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3F4C" w14:textId="6F43F0CE" w:rsidR="00710754" w:rsidRDefault="00710754" w:rsidP="00710754">
      <w:pPr>
        <w:pStyle w:val="Heading1"/>
        <w:rPr>
          <w:rFonts w:ascii="Arial" w:hAnsi="Arial" w:cs="Arial"/>
          <w:b/>
          <w:bCs/>
        </w:rPr>
      </w:pPr>
      <w:r>
        <w:rPr>
          <w:rFonts w:ascii="Arial" w:hAnsi="Arial" w:cs="Arial"/>
          <w:b/>
          <w:bCs/>
          <w:noProof/>
          <w:lang w:eastAsia="en-GB"/>
        </w:rPr>
        <w:drawing>
          <wp:inline distT="0" distB="0" distL="0" distR="0" wp14:anchorId="1C7A0872" wp14:editId="6575E5CA">
            <wp:extent cx="1648800" cy="1801259"/>
            <wp:effectExtent l="0" t="0" r="0" b="0"/>
            <wp:docPr id="3" name="Picture 3"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CU logo"/>
                    <pic:cNvPicPr/>
                  </pic:nvPicPr>
                  <pic:blipFill rotWithShape="1">
                    <a:blip r:embed="rId8">
                      <a:extLst>
                        <a:ext uri="{28A0092B-C50C-407E-A947-70E740481C1C}">
                          <a14:useLocalDpi xmlns:a14="http://schemas.microsoft.com/office/drawing/2010/main" val="0"/>
                        </a:ext>
                      </a:extLst>
                    </a:blip>
                    <a:srcRect l="9420" t="-958" r="-9420" b="958"/>
                    <a:stretch/>
                  </pic:blipFill>
                  <pic:spPr>
                    <a:xfrm>
                      <a:off x="0" y="0"/>
                      <a:ext cx="1648800" cy="1801259"/>
                    </a:xfrm>
                    <a:prstGeom prst="rect">
                      <a:avLst/>
                    </a:prstGeom>
                  </pic:spPr>
                </pic:pic>
              </a:graphicData>
            </a:graphic>
          </wp:inline>
        </w:drawing>
      </w:r>
    </w:p>
    <w:p w14:paraId="3A472C10" w14:textId="77777777" w:rsidR="00710754" w:rsidRDefault="00710754" w:rsidP="00710754"/>
    <w:p w14:paraId="57723967" w14:textId="77777777" w:rsidR="00710754" w:rsidRDefault="00710754" w:rsidP="00710754">
      <w:pPr>
        <w:pStyle w:val="DCUHeading1"/>
      </w:pPr>
    </w:p>
    <w:p w14:paraId="54110B38" w14:textId="290B7088" w:rsidR="00710754" w:rsidRDefault="00710754" w:rsidP="00710754">
      <w:pPr>
        <w:pStyle w:val="DCUHeading1"/>
      </w:pPr>
      <w:r>
        <w:t xml:space="preserve">Report </w:t>
      </w:r>
      <w:r w:rsidR="008808F4">
        <w:t>on the National Survey of Staff Experiences of Bullying in Irish Higher Education Institutions</w:t>
      </w:r>
    </w:p>
    <w:p w14:paraId="36E8CD33" w14:textId="0484F56E" w:rsidR="008808F4" w:rsidRDefault="008808F4" w:rsidP="00710754">
      <w:pPr>
        <w:pStyle w:val="DCUHeading1"/>
        <w:rPr>
          <w:sz w:val="28"/>
          <w:szCs w:val="28"/>
        </w:rPr>
      </w:pPr>
      <w:r w:rsidRPr="008808F4">
        <w:rPr>
          <w:sz w:val="28"/>
          <w:szCs w:val="28"/>
        </w:rPr>
        <w:t>Anti-Bullying Centre</w:t>
      </w:r>
    </w:p>
    <w:p w14:paraId="7BC8292A" w14:textId="6B95B93B" w:rsidR="00EC5C39" w:rsidRPr="008808F4" w:rsidRDefault="00EC5C39" w:rsidP="00710754">
      <w:pPr>
        <w:pStyle w:val="DCUHeading1"/>
        <w:rPr>
          <w:sz w:val="28"/>
          <w:szCs w:val="28"/>
        </w:rPr>
      </w:pPr>
      <w:r>
        <w:rPr>
          <w:sz w:val="28"/>
          <w:szCs w:val="28"/>
        </w:rPr>
        <w:t>2022</w:t>
      </w:r>
    </w:p>
    <w:p w14:paraId="65B677C7" w14:textId="20AB8580" w:rsidR="00710754" w:rsidRDefault="00710754" w:rsidP="00710754">
      <w:pPr>
        <w:pStyle w:val="DCUSubHeading"/>
      </w:pPr>
    </w:p>
    <w:p w14:paraId="6F2D3AB1" w14:textId="3531852C" w:rsidR="008808F4" w:rsidRDefault="008808F4" w:rsidP="00710754">
      <w:pPr>
        <w:pStyle w:val="DCUSubHeading"/>
      </w:pPr>
    </w:p>
    <w:p w14:paraId="47CEBFFA" w14:textId="77777777" w:rsidR="008808F4" w:rsidRDefault="008808F4" w:rsidP="00710754">
      <w:pPr>
        <w:pStyle w:val="DCUSubHeading"/>
      </w:pPr>
    </w:p>
    <w:p w14:paraId="5E0BA798" w14:textId="77777777" w:rsidR="008808F4" w:rsidRDefault="008808F4" w:rsidP="008808F4">
      <w:pPr>
        <w:pStyle w:val="DCUBodycopy"/>
      </w:pPr>
    </w:p>
    <w:p w14:paraId="5EBB81CD" w14:textId="74E3B109" w:rsidR="008808F4" w:rsidRDefault="008808F4" w:rsidP="00EC5C39">
      <w:pPr>
        <w:pStyle w:val="DCUBodycopy"/>
        <w:jc w:val="center"/>
      </w:pPr>
      <w:r>
        <w:t>Authors: Dr. Angela Mazzone, Mr. Éamon Jones, Prof. Yseult Freeney</w:t>
      </w:r>
    </w:p>
    <w:p w14:paraId="4E4E8AFA" w14:textId="77777777" w:rsidR="00710754" w:rsidRDefault="008808F4" w:rsidP="00EC5C39">
      <w:pPr>
        <w:pStyle w:val="DCUBodycopy"/>
        <w:jc w:val="center"/>
      </w:pPr>
      <w:r>
        <w:t>&amp; Prof. James O’Higgins Norman</w:t>
      </w:r>
    </w:p>
    <w:p w14:paraId="41AF9C38" w14:textId="77777777" w:rsidR="008808F4" w:rsidRDefault="008808F4" w:rsidP="00EC5C39">
      <w:pPr>
        <w:pStyle w:val="DCUBodycopy"/>
        <w:jc w:val="center"/>
      </w:pPr>
    </w:p>
    <w:p w14:paraId="306BB034" w14:textId="77777777" w:rsidR="00EC5C39" w:rsidRDefault="00EC5C39" w:rsidP="00EC5C39">
      <w:pPr>
        <w:pStyle w:val="DCUBodycopy"/>
        <w:jc w:val="center"/>
      </w:pPr>
    </w:p>
    <w:p w14:paraId="26902FC2" w14:textId="77777777" w:rsidR="00EC5C39" w:rsidRDefault="00EC5C39" w:rsidP="00EC5C39">
      <w:pPr>
        <w:autoSpaceDE w:val="0"/>
        <w:autoSpaceDN w:val="0"/>
        <w:adjustRightInd w:val="0"/>
        <w:jc w:val="center"/>
        <w:rPr>
          <w:rFonts w:ascii="Arial" w:hAnsi="Arial" w:cs="Arial"/>
        </w:rPr>
      </w:pPr>
      <w:r w:rsidRPr="00EC5C39">
        <w:rPr>
          <w:rFonts w:ascii="Arial" w:hAnsi="Arial" w:cs="Arial"/>
        </w:rPr>
        <w:t xml:space="preserve">This report is published by DCU Anti-Bullying Centre (ABC), </w:t>
      </w:r>
    </w:p>
    <w:p w14:paraId="34B56899" w14:textId="71A3736E" w:rsidR="00EC5C39" w:rsidRPr="00EC5C39" w:rsidRDefault="00EC5C39" w:rsidP="00EC5C39">
      <w:pPr>
        <w:autoSpaceDE w:val="0"/>
        <w:autoSpaceDN w:val="0"/>
        <w:adjustRightInd w:val="0"/>
        <w:jc w:val="center"/>
        <w:rPr>
          <w:rFonts w:ascii="Arial" w:hAnsi="Arial" w:cs="Arial"/>
        </w:rPr>
      </w:pPr>
      <w:r w:rsidRPr="00EC5C39">
        <w:rPr>
          <w:rFonts w:ascii="Arial" w:hAnsi="Arial" w:cs="Arial"/>
        </w:rPr>
        <w:t>Dublin City University</w:t>
      </w:r>
    </w:p>
    <w:p w14:paraId="2E7A926B" w14:textId="3F318A61" w:rsidR="00EC5C39" w:rsidRDefault="00EC5C39" w:rsidP="00EC5C39">
      <w:pPr>
        <w:autoSpaceDE w:val="0"/>
        <w:autoSpaceDN w:val="0"/>
        <w:adjustRightInd w:val="0"/>
        <w:jc w:val="center"/>
        <w:rPr>
          <w:rFonts w:ascii="Arial" w:hAnsi="Arial" w:cs="Arial"/>
        </w:rPr>
      </w:pPr>
      <w:r w:rsidRPr="00EC5C39">
        <w:rPr>
          <w:rFonts w:ascii="Arial" w:hAnsi="Arial" w:cs="Arial"/>
        </w:rPr>
        <w:t>ISBN 978-1-911669-37-1</w:t>
      </w:r>
    </w:p>
    <w:p w14:paraId="6A9686A6" w14:textId="2BB87F39" w:rsidR="00EC5C39" w:rsidRDefault="00EC5C39" w:rsidP="00EC5C39">
      <w:pPr>
        <w:autoSpaceDE w:val="0"/>
        <w:autoSpaceDN w:val="0"/>
        <w:adjustRightInd w:val="0"/>
        <w:jc w:val="center"/>
        <w:rPr>
          <w:rFonts w:ascii="Arial" w:hAnsi="Arial" w:cs="Arial"/>
        </w:rPr>
      </w:pPr>
    </w:p>
    <w:p w14:paraId="5FF57D47" w14:textId="67D4093F" w:rsidR="00EC5C39" w:rsidRDefault="00EC5C39" w:rsidP="00EC5C39">
      <w:pPr>
        <w:autoSpaceDE w:val="0"/>
        <w:autoSpaceDN w:val="0"/>
        <w:adjustRightInd w:val="0"/>
        <w:jc w:val="center"/>
        <w:rPr>
          <w:rFonts w:ascii="Arial" w:hAnsi="Arial" w:cs="Arial"/>
        </w:rPr>
      </w:pPr>
    </w:p>
    <w:p w14:paraId="4C73AAC6" w14:textId="0C6B558F" w:rsidR="00EC5C39" w:rsidRDefault="00EC5C39" w:rsidP="00EC5C39">
      <w:pPr>
        <w:autoSpaceDE w:val="0"/>
        <w:autoSpaceDN w:val="0"/>
        <w:adjustRightInd w:val="0"/>
        <w:jc w:val="center"/>
        <w:rPr>
          <w:rFonts w:ascii="Arial" w:hAnsi="Arial" w:cs="Arial"/>
        </w:rPr>
      </w:pPr>
    </w:p>
    <w:p w14:paraId="0CBE0A72" w14:textId="77777777" w:rsidR="00EC5C39" w:rsidRPr="00EC5C39" w:rsidRDefault="00EC5C39" w:rsidP="00EC5C39">
      <w:pPr>
        <w:autoSpaceDE w:val="0"/>
        <w:autoSpaceDN w:val="0"/>
        <w:adjustRightInd w:val="0"/>
        <w:jc w:val="center"/>
        <w:rPr>
          <w:rFonts w:ascii="Arial" w:hAnsi="Arial" w:cs="Arial"/>
        </w:rPr>
      </w:pPr>
    </w:p>
    <w:p w14:paraId="1BFF729F" w14:textId="77777777" w:rsidR="00EC5C39" w:rsidRDefault="00EC5C39" w:rsidP="00EC5C39">
      <w:pPr>
        <w:pStyle w:val="DCUBodycopy"/>
        <w:jc w:val="center"/>
      </w:pPr>
    </w:p>
    <w:p w14:paraId="0405A400" w14:textId="77777777" w:rsidR="00EC5C39" w:rsidRDefault="00EC5C39" w:rsidP="00EC5C39">
      <w:pPr>
        <w:pStyle w:val="DCUBodycopy"/>
        <w:jc w:val="center"/>
      </w:pPr>
    </w:p>
    <w:p w14:paraId="7F8DC7F7" w14:textId="77777777" w:rsidR="00EC5C39" w:rsidRDefault="00EC5C39" w:rsidP="00EC5C39">
      <w:pPr>
        <w:pStyle w:val="DCUBodycopy"/>
        <w:jc w:val="center"/>
      </w:pPr>
    </w:p>
    <w:p w14:paraId="30EDBC78" w14:textId="77777777" w:rsidR="00EC5C39" w:rsidRDefault="00EC5C39" w:rsidP="00EC5C39">
      <w:pPr>
        <w:pStyle w:val="DCUBodycopy"/>
        <w:jc w:val="center"/>
      </w:pPr>
    </w:p>
    <w:p w14:paraId="4776F9EF" w14:textId="2B6425A1" w:rsidR="00EC5C39" w:rsidRDefault="00EC5C39" w:rsidP="00EC5C39">
      <w:pPr>
        <w:pStyle w:val="DCUBodycopy"/>
        <w:jc w:val="center"/>
      </w:pPr>
      <w:r w:rsidRPr="00EC5C39">
        <w:t>© DCU Anti-Bullying Centre (2022)</w:t>
      </w:r>
    </w:p>
    <w:p w14:paraId="6F03A648" w14:textId="77777777" w:rsidR="00EC5C39" w:rsidRDefault="00EC5C39" w:rsidP="00EC5C39">
      <w:pPr>
        <w:pStyle w:val="DCUBodycopy"/>
        <w:jc w:val="center"/>
      </w:pPr>
    </w:p>
    <w:p w14:paraId="7F0779DE" w14:textId="77777777" w:rsidR="00EC5C39" w:rsidRDefault="00EC5C39" w:rsidP="00EC5C39">
      <w:pPr>
        <w:pStyle w:val="DCUBodycopy"/>
        <w:jc w:val="center"/>
      </w:pPr>
    </w:p>
    <w:p w14:paraId="5EA69034" w14:textId="77777777" w:rsidR="00EC5C39" w:rsidRDefault="00EC5C39" w:rsidP="00EC5C39">
      <w:pPr>
        <w:pStyle w:val="DCUBodycopy"/>
        <w:jc w:val="center"/>
      </w:pPr>
    </w:p>
    <w:p w14:paraId="3CDAC74D" w14:textId="77777777" w:rsidR="00EC5C39" w:rsidRDefault="00EC5C39" w:rsidP="00EC5C39">
      <w:pPr>
        <w:pStyle w:val="DCUBodycopy"/>
        <w:jc w:val="center"/>
      </w:pPr>
    </w:p>
    <w:p w14:paraId="58204B16" w14:textId="26246C3D" w:rsidR="00EC5C39" w:rsidRDefault="00EC5C39" w:rsidP="00EC5C39">
      <w:pPr>
        <w:pStyle w:val="DCUBodycopy"/>
        <w:jc w:val="center"/>
      </w:pPr>
    </w:p>
    <w:p w14:paraId="241DF5F8" w14:textId="3E626674" w:rsidR="00EC5C39" w:rsidRPr="00EC5C39" w:rsidRDefault="00EC5C39" w:rsidP="00EC5C39">
      <w:pPr>
        <w:pStyle w:val="DCUBodycopy"/>
        <w:jc w:val="center"/>
        <w:sectPr w:rsidR="00EC5C39" w:rsidRPr="00EC5C39" w:rsidSect="00561E7F">
          <w:headerReference w:type="default" r:id="rId9"/>
          <w:footerReference w:type="even" r:id="rId10"/>
          <w:footerReference w:type="default" r:id="rId11"/>
          <w:pgSz w:w="11900" w:h="16840"/>
          <w:pgMar w:top="1916" w:right="2522" w:bottom="1440" w:left="1440" w:header="0" w:footer="708" w:gutter="0"/>
          <w:pgNumType w:start="1"/>
          <w:cols w:space="720"/>
          <w:titlePg/>
          <w:docGrid w:linePitch="360"/>
        </w:sectPr>
      </w:pPr>
    </w:p>
    <w:tbl>
      <w:tblPr>
        <w:tblStyle w:val="TableGridLight"/>
        <w:tblW w:w="9085" w:type="dxa"/>
        <w:tblLook w:val="04A0" w:firstRow="1" w:lastRow="0" w:firstColumn="1" w:lastColumn="0" w:noHBand="0" w:noVBand="1"/>
      </w:tblPr>
      <w:tblGrid>
        <w:gridCol w:w="1782"/>
        <w:gridCol w:w="4274"/>
        <w:gridCol w:w="3029"/>
      </w:tblGrid>
      <w:tr w:rsidR="00EC5C39" w:rsidRPr="00EC5C39" w14:paraId="44D4FDB3" w14:textId="77777777" w:rsidTr="006603DD">
        <w:trPr>
          <w:trHeight w:val="590"/>
        </w:trPr>
        <w:tc>
          <w:tcPr>
            <w:tcW w:w="1782" w:type="dxa"/>
            <w:shd w:val="clear" w:color="auto" w:fill="D9D9D9" w:themeFill="background1" w:themeFillShade="D9"/>
          </w:tcPr>
          <w:p w14:paraId="22C549F9" w14:textId="77777777" w:rsidR="00EC5C39" w:rsidRPr="00EC5C39" w:rsidRDefault="00EC5C39" w:rsidP="00AE3450">
            <w:pPr>
              <w:rPr>
                <w:rFonts w:ascii="Arial" w:hAnsi="Arial" w:cs="Arial"/>
                <w:b/>
                <w:color w:val="178986"/>
              </w:rPr>
            </w:pPr>
            <w:r w:rsidRPr="00EC5C39">
              <w:rPr>
                <w:rFonts w:ascii="Arial" w:hAnsi="Arial" w:cs="Arial"/>
                <w:b/>
                <w:color w:val="178986"/>
              </w:rPr>
              <w:lastRenderedPageBreak/>
              <w:t>Service</w:t>
            </w:r>
          </w:p>
        </w:tc>
        <w:tc>
          <w:tcPr>
            <w:tcW w:w="4274" w:type="dxa"/>
            <w:shd w:val="clear" w:color="auto" w:fill="D9D9D9" w:themeFill="background1" w:themeFillShade="D9"/>
          </w:tcPr>
          <w:p w14:paraId="05B38B8F" w14:textId="77777777" w:rsidR="00EC5C39" w:rsidRPr="00EC5C39" w:rsidRDefault="00EC5C39" w:rsidP="00AE3450">
            <w:pPr>
              <w:rPr>
                <w:rFonts w:ascii="Arial" w:hAnsi="Arial" w:cs="Arial"/>
                <w:b/>
                <w:color w:val="178986"/>
              </w:rPr>
            </w:pPr>
            <w:r w:rsidRPr="00EC5C39">
              <w:rPr>
                <w:rFonts w:ascii="Arial" w:hAnsi="Arial" w:cs="Arial"/>
                <w:b/>
                <w:color w:val="178986"/>
              </w:rPr>
              <w:t>Phone</w:t>
            </w:r>
          </w:p>
        </w:tc>
        <w:tc>
          <w:tcPr>
            <w:tcW w:w="3029" w:type="dxa"/>
            <w:shd w:val="clear" w:color="auto" w:fill="D9D9D9" w:themeFill="background1" w:themeFillShade="D9"/>
          </w:tcPr>
          <w:p w14:paraId="53FDA5F8" w14:textId="77777777" w:rsidR="00EC5C39" w:rsidRPr="00EC5C39" w:rsidRDefault="00EC5C39" w:rsidP="00AE3450">
            <w:pPr>
              <w:pStyle w:val="NormalWeb"/>
              <w:spacing w:before="0" w:beforeAutospacing="0" w:after="225" w:afterAutospacing="0" w:line="276" w:lineRule="auto"/>
              <w:rPr>
                <w:rFonts w:ascii="Arial" w:eastAsiaTheme="minorHAnsi" w:hAnsi="Arial" w:cs="Arial"/>
                <w:b/>
                <w:color w:val="178986"/>
                <w:lang w:val="en-GB"/>
              </w:rPr>
            </w:pPr>
            <w:r w:rsidRPr="00EC5C39">
              <w:rPr>
                <w:rFonts w:ascii="Arial" w:eastAsiaTheme="minorHAnsi" w:hAnsi="Arial" w:cs="Arial"/>
                <w:b/>
                <w:color w:val="178986"/>
                <w:lang w:val="en-GB"/>
              </w:rPr>
              <w:t>Webpage</w:t>
            </w:r>
          </w:p>
        </w:tc>
      </w:tr>
      <w:tr w:rsidR="00EC5C39" w14:paraId="6047F5A8" w14:textId="77777777" w:rsidTr="00AE3450">
        <w:trPr>
          <w:trHeight w:val="820"/>
        </w:trPr>
        <w:tc>
          <w:tcPr>
            <w:tcW w:w="1782" w:type="dxa"/>
            <w:shd w:val="clear" w:color="auto" w:fill="FFFFFF" w:themeFill="background1"/>
          </w:tcPr>
          <w:p w14:paraId="3A15975E" w14:textId="77777777" w:rsidR="00EC5C39" w:rsidRPr="00EC5C39" w:rsidRDefault="00EC5C39" w:rsidP="00AE3450">
            <w:pPr>
              <w:rPr>
                <w:rFonts w:ascii="Arial" w:hAnsi="Arial" w:cs="Arial"/>
              </w:rPr>
            </w:pPr>
            <w:r w:rsidRPr="00EC5C39">
              <w:rPr>
                <w:rFonts w:ascii="Arial" w:hAnsi="Arial" w:cs="Arial"/>
              </w:rPr>
              <w:t>Text 50808</w:t>
            </w:r>
          </w:p>
        </w:tc>
        <w:tc>
          <w:tcPr>
            <w:tcW w:w="4274" w:type="dxa"/>
            <w:shd w:val="clear" w:color="auto" w:fill="FFFFFF" w:themeFill="background1"/>
          </w:tcPr>
          <w:p w14:paraId="695CB4BB" w14:textId="77777777" w:rsidR="00EC5C39" w:rsidRPr="00EC5C39" w:rsidRDefault="00EC5C39" w:rsidP="00AE3450">
            <w:pPr>
              <w:autoSpaceDE w:val="0"/>
              <w:autoSpaceDN w:val="0"/>
              <w:adjustRightInd w:val="0"/>
              <w:rPr>
                <w:rFonts w:ascii="Arial" w:hAnsi="Arial" w:cs="Arial"/>
              </w:rPr>
            </w:pPr>
            <w:r w:rsidRPr="00EC5C39">
              <w:rPr>
                <w:rFonts w:ascii="Arial" w:hAnsi="Arial" w:cs="Arial"/>
              </w:rPr>
              <w:t>Free 24/7 Support in a</w:t>
            </w:r>
          </w:p>
          <w:p w14:paraId="248E63FE" w14:textId="77777777" w:rsidR="00EC5C39" w:rsidRPr="00EC5C39" w:rsidRDefault="00EC5C39" w:rsidP="00AE3450">
            <w:pPr>
              <w:autoSpaceDE w:val="0"/>
              <w:autoSpaceDN w:val="0"/>
              <w:adjustRightInd w:val="0"/>
              <w:rPr>
                <w:rFonts w:ascii="Arial" w:hAnsi="Arial" w:cs="Arial"/>
              </w:rPr>
            </w:pPr>
            <w:r w:rsidRPr="00EC5C39">
              <w:rPr>
                <w:rFonts w:ascii="Arial" w:hAnsi="Arial" w:cs="Arial"/>
              </w:rPr>
              <w:t>Crisis – Text “HELLO”</w:t>
            </w:r>
          </w:p>
          <w:p w14:paraId="059EDCFF" w14:textId="77777777" w:rsidR="00EC5C39" w:rsidRPr="00EC5C39" w:rsidRDefault="00EC5C39" w:rsidP="00AE3450">
            <w:pPr>
              <w:rPr>
                <w:rFonts w:ascii="Arial" w:hAnsi="Arial" w:cs="Arial"/>
              </w:rPr>
            </w:pPr>
            <w:r w:rsidRPr="00EC5C39">
              <w:rPr>
                <w:rFonts w:ascii="Arial" w:hAnsi="Arial" w:cs="Arial"/>
              </w:rPr>
              <w:t>to 50808</w:t>
            </w:r>
          </w:p>
        </w:tc>
        <w:tc>
          <w:tcPr>
            <w:tcW w:w="3029" w:type="dxa"/>
            <w:shd w:val="clear" w:color="auto" w:fill="FFFFFF" w:themeFill="background1"/>
          </w:tcPr>
          <w:p w14:paraId="3A90CE52" w14:textId="77777777" w:rsidR="00EC5C39" w:rsidRPr="00EC5C39" w:rsidRDefault="00000000" w:rsidP="00AE3450">
            <w:pPr>
              <w:rPr>
                <w:rFonts w:ascii="Arial" w:hAnsi="Arial" w:cs="Arial"/>
              </w:rPr>
            </w:pPr>
            <w:hyperlink r:id="rId12" w:history="1">
              <w:r w:rsidR="00EC5C39" w:rsidRPr="00EC5C39">
                <w:rPr>
                  <w:rStyle w:val="Hyperlink"/>
                  <w:rFonts w:ascii="Arial" w:hAnsi="Arial" w:cs="Arial"/>
                </w:rPr>
                <w:t>Link</w:t>
              </w:r>
            </w:hyperlink>
          </w:p>
        </w:tc>
      </w:tr>
      <w:tr w:rsidR="00EC5C39" w14:paraId="6A927103" w14:textId="77777777" w:rsidTr="00AE3450">
        <w:trPr>
          <w:trHeight w:val="380"/>
        </w:trPr>
        <w:tc>
          <w:tcPr>
            <w:tcW w:w="1782" w:type="dxa"/>
            <w:shd w:val="clear" w:color="auto" w:fill="D9D9D9" w:themeFill="background1" w:themeFillShade="D9"/>
          </w:tcPr>
          <w:p w14:paraId="43A80E04" w14:textId="77777777" w:rsidR="00EC5C39" w:rsidRPr="00EC5C39" w:rsidRDefault="00EC5C39" w:rsidP="00AE3450">
            <w:pPr>
              <w:pStyle w:val="NormalWeb"/>
              <w:spacing w:before="0" w:beforeAutospacing="0" w:after="225" w:afterAutospacing="0" w:line="276" w:lineRule="auto"/>
              <w:rPr>
                <w:rFonts w:ascii="Arial" w:eastAsiaTheme="minorHAnsi" w:hAnsi="Arial" w:cs="Arial"/>
                <w:lang w:val="en-GB"/>
              </w:rPr>
            </w:pPr>
            <w:r w:rsidRPr="00EC5C39">
              <w:rPr>
                <w:rFonts w:ascii="Arial" w:hAnsi="Arial" w:cs="Arial"/>
              </w:rPr>
              <w:t>Samaritans</w:t>
            </w:r>
          </w:p>
        </w:tc>
        <w:tc>
          <w:tcPr>
            <w:tcW w:w="4274" w:type="dxa"/>
            <w:shd w:val="clear" w:color="auto" w:fill="D9D9D9" w:themeFill="background1" w:themeFillShade="D9"/>
          </w:tcPr>
          <w:p w14:paraId="212E7D15" w14:textId="77777777" w:rsidR="00EC5C39" w:rsidRPr="00EC5C39" w:rsidRDefault="00EC5C39" w:rsidP="00AE3450">
            <w:pPr>
              <w:autoSpaceDE w:val="0"/>
              <w:autoSpaceDN w:val="0"/>
              <w:adjustRightInd w:val="0"/>
              <w:rPr>
                <w:rFonts w:ascii="Arial" w:hAnsi="Arial" w:cs="Arial"/>
              </w:rPr>
            </w:pPr>
            <w:r w:rsidRPr="00EC5C39">
              <w:rPr>
                <w:rFonts w:ascii="Arial" w:hAnsi="Arial" w:cs="Arial"/>
              </w:rPr>
              <w:t>National Helpline –</w:t>
            </w:r>
          </w:p>
          <w:p w14:paraId="0F814900" w14:textId="77777777" w:rsidR="00EC5C39" w:rsidRPr="00EC5C39" w:rsidRDefault="00EC5C39" w:rsidP="00AE3450">
            <w:pPr>
              <w:pStyle w:val="NormalWeb"/>
              <w:spacing w:before="0" w:beforeAutospacing="0" w:after="225" w:afterAutospacing="0" w:line="276" w:lineRule="auto"/>
              <w:rPr>
                <w:rFonts w:ascii="Arial" w:eastAsiaTheme="minorHAnsi" w:hAnsi="Arial" w:cs="Arial"/>
                <w:lang w:val="en-GB"/>
              </w:rPr>
            </w:pPr>
            <w:r w:rsidRPr="00EC5C39">
              <w:rPr>
                <w:rFonts w:ascii="Arial" w:hAnsi="Arial" w:cs="Arial"/>
              </w:rPr>
              <w:t>116 123</w:t>
            </w:r>
          </w:p>
        </w:tc>
        <w:tc>
          <w:tcPr>
            <w:tcW w:w="3029" w:type="dxa"/>
            <w:shd w:val="clear" w:color="auto" w:fill="D9D9D9" w:themeFill="background1" w:themeFillShade="D9"/>
          </w:tcPr>
          <w:p w14:paraId="6DDA4B94" w14:textId="77777777" w:rsidR="00EC5C39" w:rsidRPr="00EC5C39" w:rsidRDefault="00000000" w:rsidP="00AE3450">
            <w:pPr>
              <w:pStyle w:val="NormalWeb"/>
              <w:spacing w:before="0" w:beforeAutospacing="0" w:after="225" w:afterAutospacing="0" w:line="276" w:lineRule="auto"/>
              <w:rPr>
                <w:rFonts w:ascii="Arial" w:eastAsiaTheme="minorHAnsi" w:hAnsi="Arial" w:cs="Arial"/>
                <w:lang w:val="en-GB"/>
              </w:rPr>
            </w:pPr>
            <w:hyperlink r:id="rId13" w:history="1">
              <w:r w:rsidR="00EC5C39" w:rsidRPr="00EC5C39">
                <w:rPr>
                  <w:rStyle w:val="Hyperlink"/>
                  <w:rFonts w:ascii="Arial" w:hAnsi="Arial" w:cs="Arial"/>
                </w:rPr>
                <w:t>Link</w:t>
              </w:r>
            </w:hyperlink>
          </w:p>
        </w:tc>
      </w:tr>
      <w:tr w:rsidR="00EC5C39" w14:paraId="4FF0CB4B" w14:textId="77777777" w:rsidTr="00AE3450">
        <w:trPr>
          <w:trHeight w:val="380"/>
        </w:trPr>
        <w:tc>
          <w:tcPr>
            <w:tcW w:w="1782" w:type="dxa"/>
          </w:tcPr>
          <w:p w14:paraId="0F0670DC" w14:textId="77777777" w:rsidR="00EC5C39" w:rsidRPr="00EC5C39" w:rsidRDefault="00EC5C39" w:rsidP="00AE3450">
            <w:pPr>
              <w:pStyle w:val="NormalWeb"/>
              <w:spacing w:before="0" w:beforeAutospacing="0" w:after="225" w:afterAutospacing="0" w:line="276" w:lineRule="auto"/>
              <w:rPr>
                <w:rFonts w:ascii="Arial" w:hAnsi="Arial" w:cs="Arial"/>
              </w:rPr>
            </w:pPr>
            <w:r w:rsidRPr="00EC5C39">
              <w:rPr>
                <w:rFonts w:ascii="Arial" w:hAnsi="Arial" w:cs="Arial"/>
              </w:rPr>
              <w:t>HSA</w:t>
            </w:r>
          </w:p>
        </w:tc>
        <w:tc>
          <w:tcPr>
            <w:tcW w:w="4274" w:type="dxa"/>
          </w:tcPr>
          <w:p w14:paraId="05246990" w14:textId="77777777" w:rsidR="00EC5C39" w:rsidRPr="00EC5C39" w:rsidRDefault="00EC5C39" w:rsidP="00AE3450">
            <w:pPr>
              <w:pStyle w:val="NormalWeb"/>
              <w:spacing w:before="0" w:beforeAutospacing="0" w:after="225" w:afterAutospacing="0" w:line="276" w:lineRule="auto"/>
              <w:rPr>
                <w:rFonts w:ascii="Arial" w:hAnsi="Arial" w:cs="Arial"/>
              </w:rPr>
            </w:pPr>
          </w:p>
        </w:tc>
        <w:tc>
          <w:tcPr>
            <w:tcW w:w="3029" w:type="dxa"/>
          </w:tcPr>
          <w:p w14:paraId="60F27148" w14:textId="77777777" w:rsidR="00EC5C39" w:rsidRPr="00EC5C39" w:rsidRDefault="00000000" w:rsidP="00AE3450">
            <w:pPr>
              <w:pStyle w:val="NormalWeb"/>
              <w:spacing w:before="0" w:beforeAutospacing="0" w:after="225" w:afterAutospacing="0" w:line="276" w:lineRule="auto"/>
              <w:rPr>
                <w:rFonts w:ascii="Arial" w:hAnsi="Arial" w:cs="Arial"/>
              </w:rPr>
            </w:pPr>
            <w:hyperlink r:id="rId14" w:history="1">
              <w:r w:rsidR="00EC5C39" w:rsidRPr="00EC5C39">
                <w:rPr>
                  <w:rStyle w:val="Hyperlink"/>
                  <w:rFonts w:ascii="Arial" w:hAnsi="Arial" w:cs="Arial"/>
                </w:rPr>
                <w:t>Link</w:t>
              </w:r>
            </w:hyperlink>
          </w:p>
        </w:tc>
      </w:tr>
      <w:tr w:rsidR="00EC5C39" w14:paraId="58F2B266" w14:textId="77777777" w:rsidTr="00AE3450">
        <w:trPr>
          <w:trHeight w:val="380"/>
        </w:trPr>
        <w:tc>
          <w:tcPr>
            <w:tcW w:w="1782" w:type="dxa"/>
            <w:shd w:val="clear" w:color="auto" w:fill="D9D9D9" w:themeFill="background1" w:themeFillShade="D9"/>
          </w:tcPr>
          <w:p w14:paraId="63B3EAEA" w14:textId="77777777" w:rsidR="00EC5C39" w:rsidRPr="00EC5C39" w:rsidRDefault="00EC5C39" w:rsidP="00AE3450">
            <w:pPr>
              <w:pStyle w:val="NormalWeb"/>
              <w:spacing w:before="0" w:beforeAutospacing="0" w:after="225" w:afterAutospacing="0" w:line="276" w:lineRule="auto"/>
              <w:rPr>
                <w:rFonts w:ascii="Arial" w:hAnsi="Arial" w:cs="Arial"/>
              </w:rPr>
            </w:pPr>
            <w:r w:rsidRPr="00EC5C39">
              <w:rPr>
                <w:rFonts w:ascii="Arial" w:hAnsi="Arial" w:cs="Arial"/>
              </w:rPr>
              <w:t>HSE</w:t>
            </w:r>
          </w:p>
        </w:tc>
        <w:tc>
          <w:tcPr>
            <w:tcW w:w="4274" w:type="dxa"/>
            <w:shd w:val="clear" w:color="auto" w:fill="D9D9D9" w:themeFill="background1" w:themeFillShade="D9"/>
          </w:tcPr>
          <w:p w14:paraId="0847F7B7" w14:textId="77777777" w:rsidR="00EC5C39" w:rsidRPr="00EC5C39" w:rsidRDefault="00EC5C39" w:rsidP="00AE3450">
            <w:pPr>
              <w:pStyle w:val="NormalWeb"/>
              <w:spacing w:before="0" w:beforeAutospacing="0" w:after="225" w:afterAutospacing="0" w:line="276" w:lineRule="auto"/>
              <w:rPr>
                <w:rFonts w:ascii="Arial" w:hAnsi="Arial" w:cs="Arial"/>
              </w:rPr>
            </w:pPr>
          </w:p>
        </w:tc>
        <w:tc>
          <w:tcPr>
            <w:tcW w:w="3029" w:type="dxa"/>
            <w:shd w:val="clear" w:color="auto" w:fill="D9D9D9" w:themeFill="background1" w:themeFillShade="D9"/>
          </w:tcPr>
          <w:p w14:paraId="4BF6DFC0" w14:textId="77777777" w:rsidR="00EC5C39" w:rsidRPr="00EC5C39" w:rsidRDefault="00000000" w:rsidP="00AE3450">
            <w:pPr>
              <w:pStyle w:val="NormalWeb"/>
              <w:spacing w:before="0" w:beforeAutospacing="0" w:after="225" w:afterAutospacing="0" w:line="276" w:lineRule="auto"/>
              <w:rPr>
                <w:rFonts w:ascii="Arial" w:hAnsi="Arial" w:cs="Arial"/>
              </w:rPr>
            </w:pPr>
            <w:hyperlink r:id="rId15" w:history="1">
              <w:r w:rsidR="00EC5C39" w:rsidRPr="00EC5C39">
                <w:rPr>
                  <w:rStyle w:val="Hyperlink"/>
                  <w:rFonts w:ascii="Arial" w:hAnsi="Arial" w:cs="Arial"/>
                </w:rPr>
                <w:t>Link</w:t>
              </w:r>
            </w:hyperlink>
          </w:p>
        </w:tc>
      </w:tr>
      <w:tr w:rsidR="00EC5C39" w14:paraId="1AC74FE9" w14:textId="77777777" w:rsidTr="00AE3450">
        <w:trPr>
          <w:trHeight w:val="380"/>
        </w:trPr>
        <w:tc>
          <w:tcPr>
            <w:tcW w:w="1782" w:type="dxa"/>
          </w:tcPr>
          <w:p w14:paraId="71B2D13D" w14:textId="77777777" w:rsidR="00EC5C39" w:rsidRPr="00EC5C39" w:rsidRDefault="00EC5C39" w:rsidP="00AE3450">
            <w:pPr>
              <w:pStyle w:val="NormalWeb"/>
              <w:spacing w:before="0" w:beforeAutospacing="0" w:after="225" w:afterAutospacing="0" w:line="276" w:lineRule="auto"/>
              <w:rPr>
                <w:rFonts w:ascii="Arial" w:hAnsi="Arial" w:cs="Arial"/>
              </w:rPr>
            </w:pPr>
            <w:r w:rsidRPr="00EC5C39">
              <w:rPr>
                <w:rFonts w:ascii="Arial" w:hAnsi="Arial" w:cs="Arial"/>
              </w:rPr>
              <w:t>Employee Assistance Programme (EAP)</w:t>
            </w:r>
          </w:p>
        </w:tc>
        <w:tc>
          <w:tcPr>
            <w:tcW w:w="4274" w:type="dxa"/>
          </w:tcPr>
          <w:p w14:paraId="7411F75C" w14:textId="77777777" w:rsidR="00EC5C39" w:rsidRPr="00EC5C39" w:rsidRDefault="00EC5C39" w:rsidP="00AE3450">
            <w:pPr>
              <w:pStyle w:val="NormalWeb"/>
              <w:spacing w:before="0" w:beforeAutospacing="0" w:after="225" w:afterAutospacing="0" w:line="276" w:lineRule="auto"/>
              <w:rPr>
                <w:rFonts w:ascii="Arial" w:hAnsi="Arial" w:cs="Arial"/>
              </w:rPr>
            </w:pPr>
          </w:p>
        </w:tc>
        <w:tc>
          <w:tcPr>
            <w:tcW w:w="3029" w:type="dxa"/>
          </w:tcPr>
          <w:p w14:paraId="704B7B55" w14:textId="77777777" w:rsidR="00EC5C39" w:rsidRPr="00EC5C39" w:rsidRDefault="00EC5C39" w:rsidP="00AE3450">
            <w:pPr>
              <w:autoSpaceDE w:val="0"/>
              <w:autoSpaceDN w:val="0"/>
              <w:adjustRightInd w:val="0"/>
              <w:rPr>
                <w:rFonts w:ascii="Arial" w:hAnsi="Arial" w:cs="Arial"/>
              </w:rPr>
            </w:pPr>
            <w:r w:rsidRPr="00EC5C39">
              <w:rPr>
                <w:rFonts w:ascii="Arial" w:hAnsi="Arial" w:cs="Arial"/>
              </w:rPr>
              <w:t>If you need professional advice, please refer to your</w:t>
            </w:r>
            <w:r>
              <w:rPr>
                <w:rFonts w:ascii="Arial" w:hAnsi="Arial" w:cs="Arial"/>
              </w:rPr>
              <w:t xml:space="preserve"> </w:t>
            </w:r>
            <w:r w:rsidRPr="00EC5C39">
              <w:rPr>
                <w:rFonts w:ascii="Arial" w:hAnsi="Arial" w:cs="Arial"/>
              </w:rPr>
              <w:t>institution’s Employment Assistance Programme (EAP) for</w:t>
            </w:r>
            <w:r>
              <w:rPr>
                <w:rFonts w:ascii="Arial" w:hAnsi="Arial" w:cs="Arial"/>
              </w:rPr>
              <w:t xml:space="preserve"> </w:t>
            </w:r>
            <w:r w:rsidRPr="00EC5C39">
              <w:rPr>
                <w:rFonts w:ascii="Arial" w:hAnsi="Arial" w:cs="Arial"/>
              </w:rPr>
              <w:t>further support and counselling. If you are not registered</w:t>
            </w:r>
            <w:r>
              <w:rPr>
                <w:rFonts w:ascii="Arial" w:hAnsi="Arial" w:cs="Arial"/>
              </w:rPr>
              <w:t xml:space="preserve"> </w:t>
            </w:r>
            <w:r w:rsidRPr="00EC5C39">
              <w:rPr>
                <w:rFonts w:ascii="Arial" w:hAnsi="Arial" w:cs="Arial"/>
              </w:rPr>
              <w:t>with your institution’s EAP, or you are not sure if your</w:t>
            </w:r>
            <w:r>
              <w:rPr>
                <w:rFonts w:ascii="Arial" w:hAnsi="Arial" w:cs="Arial"/>
              </w:rPr>
              <w:t xml:space="preserve"> </w:t>
            </w:r>
            <w:r w:rsidRPr="00EC5C39">
              <w:rPr>
                <w:rFonts w:ascii="Arial" w:hAnsi="Arial" w:cs="Arial"/>
              </w:rPr>
              <w:t>institution has an EAP, please contact your Human</w:t>
            </w:r>
            <w:r>
              <w:rPr>
                <w:rFonts w:ascii="Arial" w:hAnsi="Arial" w:cs="Arial"/>
              </w:rPr>
              <w:t xml:space="preserve"> </w:t>
            </w:r>
            <w:r w:rsidRPr="00EC5C39">
              <w:rPr>
                <w:rFonts w:ascii="Arial" w:hAnsi="Arial" w:cs="Arial"/>
              </w:rPr>
              <w:t>Resources department for further information</w:t>
            </w:r>
          </w:p>
        </w:tc>
      </w:tr>
      <w:tr w:rsidR="00EC5C39" w14:paraId="739BD6C6" w14:textId="77777777" w:rsidTr="00AE3450">
        <w:trPr>
          <w:trHeight w:val="380"/>
        </w:trPr>
        <w:tc>
          <w:tcPr>
            <w:tcW w:w="1782" w:type="dxa"/>
            <w:shd w:val="clear" w:color="auto" w:fill="D9D9D9" w:themeFill="background1" w:themeFillShade="D9"/>
          </w:tcPr>
          <w:p w14:paraId="6B516400" w14:textId="77777777" w:rsidR="00EC5C39" w:rsidRPr="00EC5C39" w:rsidRDefault="00EC5C39" w:rsidP="00AE3450">
            <w:pPr>
              <w:pStyle w:val="NormalWeb"/>
              <w:spacing w:before="0" w:beforeAutospacing="0" w:after="225" w:afterAutospacing="0" w:line="276" w:lineRule="auto"/>
              <w:rPr>
                <w:rFonts w:ascii="Arial" w:hAnsi="Arial" w:cs="Arial"/>
              </w:rPr>
            </w:pPr>
            <w:r w:rsidRPr="00EC5C39">
              <w:rPr>
                <w:rFonts w:ascii="Arial" w:hAnsi="Arial" w:cs="Arial"/>
              </w:rPr>
              <w:t>LGBT Ireland</w:t>
            </w:r>
          </w:p>
        </w:tc>
        <w:tc>
          <w:tcPr>
            <w:tcW w:w="4274" w:type="dxa"/>
            <w:shd w:val="clear" w:color="auto" w:fill="D9D9D9" w:themeFill="background1" w:themeFillShade="D9"/>
          </w:tcPr>
          <w:p w14:paraId="2C764358" w14:textId="77777777" w:rsidR="00EC5C39" w:rsidRPr="00EC5C39" w:rsidRDefault="00EC5C39" w:rsidP="00AE3450">
            <w:pPr>
              <w:autoSpaceDE w:val="0"/>
              <w:autoSpaceDN w:val="0"/>
              <w:adjustRightInd w:val="0"/>
              <w:rPr>
                <w:rFonts w:ascii="Arial" w:hAnsi="Arial" w:cs="Arial"/>
              </w:rPr>
            </w:pPr>
            <w:r w:rsidRPr="00EC5C39">
              <w:rPr>
                <w:rFonts w:ascii="Arial" w:hAnsi="Arial" w:cs="Arial"/>
              </w:rPr>
              <w:t>National LGBT Helpline</w:t>
            </w:r>
          </w:p>
          <w:p w14:paraId="50025DCF" w14:textId="77777777" w:rsidR="00EC5C39" w:rsidRPr="00EC5C39" w:rsidRDefault="00EC5C39" w:rsidP="00AE3450">
            <w:pPr>
              <w:pStyle w:val="NormalWeb"/>
              <w:spacing w:before="0" w:beforeAutospacing="0" w:after="225" w:afterAutospacing="0" w:line="276" w:lineRule="auto"/>
              <w:rPr>
                <w:rFonts w:ascii="Arial" w:hAnsi="Arial" w:cs="Arial"/>
              </w:rPr>
            </w:pPr>
            <w:r w:rsidRPr="00EC5C39">
              <w:rPr>
                <w:rFonts w:ascii="Arial" w:hAnsi="Arial" w:cs="Arial"/>
              </w:rPr>
              <w:t>1800 929 539</w:t>
            </w:r>
          </w:p>
        </w:tc>
        <w:tc>
          <w:tcPr>
            <w:tcW w:w="3029" w:type="dxa"/>
            <w:shd w:val="clear" w:color="auto" w:fill="D9D9D9" w:themeFill="background1" w:themeFillShade="D9"/>
          </w:tcPr>
          <w:p w14:paraId="05D5BC0C" w14:textId="77777777" w:rsidR="00EC5C39" w:rsidRPr="00EC5C39" w:rsidRDefault="00000000" w:rsidP="00AE3450">
            <w:pPr>
              <w:pStyle w:val="NormalWeb"/>
              <w:spacing w:before="0" w:beforeAutospacing="0" w:after="225" w:afterAutospacing="0" w:line="276" w:lineRule="auto"/>
              <w:rPr>
                <w:rFonts w:ascii="Arial" w:hAnsi="Arial" w:cs="Arial"/>
              </w:rPr>
            </w:pPr>
            <w:hyperlink r:id="rId16" w:history="1">
              <w:r w:rsidR="00EC5C39" w:rsidRPr="00EC5C39">
                <w:rPr>
                  <w:rStyle w:val="Hyperlink"/>
                  <w:rFonts w:ascii="Arial" w:hAnsi="Arial" w:cs="Arial"/>
                </w:rPr>
                <w:t>Link</w:t>
              </w:r>
            </w:hyperlink>
          </w:p>
        </w:tc>
      </w:tr>
    </w:tbl>
    <w:p w14:paraId="37AECBB8" w14:textId="77777777" w:rsidR="00EC5C39" w:rsidRDefault="00EC5C39" w:rsidP="008808F4">
      <w:pPr>
        <w:pStyle w:val="Heading1"/>
        <w:rPr>
          <w:rFonts w:ascii="Arial" w:hAnsi="Arial" w:cs="Arial"/>
          <w:b/>
          <w:bCs/>
        </w:rPr>
      </w:pPr>
    </w:p>
    <w:p w14:paraId="332E3C69" w14:textId="77777777" w:rsidR="00EC5C39" w:rsidRDefault="00EC5C39" w:rsidP="008808F4">
      <w:pPr>
        <w:pStyle w:val="Heading1"/>
        <w:rPr>
          <w:rFonts w:ascii="Arial" w:hAnsi="Arial" w:cs="Arial"/>
          <w:b/>
          <w:bCs/>
        </w:rPr>
      </w:pPr>
    </w:p>
    <w:p w14:paraId="456353B7" w14:textId="1059E9E8" w:rsidR="00EC5C39" w:rsidRDefault="00EC5C39" w:rsidP="008808F4">
      <w:pPr>
        <w:pStyle w:val="Heading1"/>
        <w:rPr>
          <w:rFonts w:ascii="Arial" w:hAnsi="Arial" w:cs="Arial"/>
          <w:b/>
          <w:bCs/>
        </w:rPr>
      </w:pPr>
    </w:p>
    <w:p w14:paraId="646F261F" w14:textId="17165FFC" w:rsidR="00EC5C39" w:rsidRDefault="00EC5C39" w:rsidP="00EC5C39"/>
    <w:p w14:paraId="506D0F87" w14:textId="02F984BD" w:rsidR="00EC5C39" w:rsidRDefault="00EC5C39" w:rsidP="00EC5C39"/>
    <w:p w14:paraId="39660035" w14:textId="1922B7EB" w:rsidR="00EC5C39" w:rsidRDefault="00EC5C39" w:rsidP="00EC5C39"/>
    <w:p w14:paraId="63F66180" w14:textId="7E074F00" w:rsidR="00EC5C39" w:rsidRDefault="00EC5C39" w:rsidP="00EC5C39"/>
    <w:p w14:paraId="796EBB97" w14:textId="281F9528" w:rsidR="00EC5C39" w:rsidRDefault="00EC5C39" w:rsidP="00EC5C39"/>
    <w:p w14:paraId="5EA9D866" w14:textId="34DFBC17" w:rsidR="00EC5C39" w:rsidRDefault="00EC5C39" w:rsidP="00EC5C39"/>
    <w:p w14:paraId="063F7B93" w14:textId="4C74793D" w:rsidR="00EC5C39" w:rsidRDefault="00EC5C39" w:rsidP="00EC5C39"/>
    <w:p w14:paraId="2B5BF3E6" w14:textId="01A89720" w:rsidR="00EC5C39" w:rsidRDefault="00EC5C39" w:rsidP="00EC5C39"/>
    <w:p w14:paraId="3BBA4E90" w14:textId="7564BD08" w:rsidR="00EC5C39" w:rsidRDefault="00EC5C39" w:rsidP="00EC5C39"/>
    <w:p w14:paraId="34B4D597" w14:textId="1872DB19" w:rsidR="00EC5C39" w:rsidRDefault="00EC5C39" w:rsidP="00EC5C39"/>
    <w:p w14:paraId="094C0E60" w14:textId="45D02682" w:rsidR="00EC5C39" w:rsidRDefault="00EC5C39" w:rsidP="00EC5C39"/>
    <w:p w14:paraId="5D621474" w14:textId="16B78E12" w:rsidR="00EC5C39" w:rsidRDefault="00EC5C39" w:rsidP="00EC5C39"/>
    <w:p w14:paraId="1AD1F98B" w14:textId="045F1B66" w:rsidR="00EC5C39" w:rsidRDefault="00EC5C39" w:rsidP="00BE1581">
      <w:pPr>
        <w:ind w:firstLine="720"/>
      </w:pPr>
    </w:p>
    <w:p w14:paraId="4FAAB99F" w14:textId="2811D1BE" w:rsidR="00EC5C39" w:rsidRDefault="00EC5C39" w:rsidP="00EC5C39">
      <w:r>
        <w:t>TOC</w:t>
      </w:r>
    </w:p>
    <w:p w14:paraId="09ECE6CA" w14:textId="605E94CB" w:rsidR="00EC5C39" w:rsidRDefault="00EC5C39" w:rsidP="00EC5C39"/>
    <w:p w14:paraId="277F1F8A" w14:textId="52E9CB45" w:rsidR="00EC5C39" w:rsidRDefault="00EC5C39" w:rsidP="00EC5C39"/>
    <w:p w14:paraId="6E28039C" w14:textId="101F66F2" w:rsidR="00EC5C39" w:rsidRDefault="00EC5C39" w:rsidP="00EC5C39"/>
    <w:p w14:paraId="1FBCFB5A" w14:textId="30037055" w:rsidR="00EC5C39" w:rsidRDefault="00EC5C39" w:rsidP="00EC5C39"/>
    <w:p w14:paraId="0EF92F0B" w14:textId="088E7B63" w:rsidR="00EC5C39" w:rsidRDefault="00EC5C39" w:rsidP="00EC5C39"/>
    <w:p w14:paraId="5D2035E4" w14:textId="37C05D1F" w:rsidR="00EC5C39" w:rsidRDefault="00EC5C39" w:rsidP="00EC5C39"/>
    <w:p w14:paraId="69C13A50" w14:textId="34E6F6EA" w:rsidR="00EC5C39" w:rsidRDefault="00EC5C39" w:rsidP="00EC5C39"/>
    <w:p w14:paraId="1B9B3F69" w14:textId="2DDC4ECD" w:rsidR="00EC5C39" w:rsidRDefault="00EC5C39" w:rsidP="00EC5C39"/>
    <w:p w14:paraId="77C7D607" w14:textId="486AB64A" w:rsidR="00EC5C39" w:rsidRDefault="00EC5C39" w:rsidP="00EC5C39"/>
    <w:p w14:paraId="40E01684" w14:textId="6FCC936D" w:rsidR="00EC5C39" w:rsidRDefault="00EC5C39" w:rsidP="00EC5C39"/>
    <w:p w14:paraId="1640B5C2" w14:textId="4B89A260" w:rsidR="00EC5C39" w:rsidRDefault="00EC5C39" w:rsidP="00EC5C39"/>
    <w:p w14:paraId="7A2720FA" w14:textId="4A290A6F" w:rsidR="00EC5C39" w:rsidRDefault="00EC5C39" w:rsidP="00EC5C39"/>
    <w:p w14:paraId="238228A8" w14:textId="535E70D3" w:rsidR="00EC5C39" w:rsidRDefault="00EC5C39" w:rsidP="00EC5C39"/>
    <w:p w14:paraId="691B268B" w14:textId="51A27ECF" w:rsidR="00EC5C39" w:rsidRDefault="00EC5C39" w:rsidP="00EC5C39"/>
    <w:p w14:paraId="2608E595" w14:textId="0317DA14" w:rsidR="00EC5C39" w:rsidRDefault="00EC5C39" w:rsidP="008808F4">
      <w:pPr>
        <w:pStyle w:val="Heading1"/>
        <w:rPr>
          <w:rFonts w:ascii="Arial" w:hAnsi="Arial" w:cs="Arial"/>
          <w:b/>
          <w:bCs/>
        </w:rPr>
      </w:pPr>
    </w:p>
    <w:p w14:paraId="4515E4BE" w14:textId="77777777" w:rsidR="00EC5C39" w:rsidRPr="00EC5C39" w:rsidRDefault="00EC5C39" w:rsidP="00EC5C39"/>
    <w:p w14:paraId="759505B7" w14:textId="77777777" w:rsidR="00EC5C39" w:rsidRDefault="00EC5C39" w:rsidP="008808F4">
      <w:pPr>
        <w:pStyle w:val="Heading1"/>
        <w:rPr>
          <w:rFonts w:ascii="Arial" w:hAnsi="Arial" w:cs="Arial"/>
          <w:b/>
          <w:bCs/>
        </w:rPr>
      </w:pPr>
    </w:p>
    <w:p w14:paraId="09B5BE27" w14:textId="77777777" w:rsidR="00EC5C39" w:rsidRDefault="00EC5C39" w:rsidP="008808F4">
      <w:pPr>
        <w:pStyle w:val="Heading1"/>
        <w:rPr>
          <w:rFonts w:ascii="Arial" w:hAnsi="Arial" w:cs="Arial"/>
          <w:b/>
          <w:bCs/>
        </w:rPr>
      </w:pPr>
    </w:p>
    <w:p w14:paraId="426AA25F" w14:textId="77777777" w:rsidR="00EC5C39" w:rsidRDefault="00EC5C39" w:rsidP="008808F4">
      <w:pPr>
        <w:pStyle w:val="Heading1"/>
        <w:rPr>
          <w:rFonts w:ascii="Arial" w:hAnsi="Arial" w:cs="Arial"/>
          <w:b/>
          <w:bCs/>
        </w:rPr>
      </w:pPr>
    </w:p>
    <w:p w14:paraId="33B9DEB3" w14:textId="77777777" w:rsidR="00EC5C39" w:rsidRDefault="00EC5C39" w:rsidP="008808F4">
      <w:pPr>
        <w:pStyle w:val="Heading1"/>
        <w:rPr>
          <w:rFonts w:ascii="Arial" w:hAnsi="Arial" w:cs="Arial"/>
          <w:b/>
          <w:bCs/>
        </w:rPr>
      </w:pPr>
    </w:p>
    <w:p w14:paraId="530EEAAA" w14:textId="77777777" w:rsidR="00EC5C39" w:rsidRDefault="00EC5C39" w:rsidP="008808F4">
      <w:pPr>
        <w:pStyle w:val="Heading1"/>
        <w:rPr>
          <w:rFonts w:ascii="Arial" w:hAnsi="Arial" w:cs="Arial"/>
          <w:b/>
          <w:bCs/>
        </w:rPr>
      </w:pPr>
    </w:p>
    <w:p w14:paraId="7B37F974" w14:textId="77777777" w:rsidR="00EC5C39" w:rsidRDefault="00EC5C39" w:rsidP="008808F4">
      <w:pPr>
        <w:pStyle w:val="Heading1"/>
        <w:rPr>
          <w:rFonts w:ascii="Arial" w:hAnsi="Arial" w:cs="Arial"/>
          <w:b/>
          <w:bCs/>
        </w:rPr>
      </w:pPr>
    </w:p>
    <w:p w14:paraId="4F1E2C3C" w14:textId="77777777" w:rsidR="00EC5C39" w:rsidRDefault="00EC5C39" w:rsidP="008808F4">
      <w:pPr>
        <w:pStyle w:val="Heading1"/>
        <w:rPr>
          <w:rFonts w:ascii="Arial" w:hAnsi="Arial" w:cs="Arial"/>
          <w:b/>
          <w:bCs/>
        </w:rPr>
      </w:pPr>
    </w:p>
    <w:p w14:paraId="6EFE6C11" w14:textId="73F51EB2" w:rsidR="00EC5C39" w:rsidRDefault="00EC5C39" w:rsidP="008808F4">
      <w:pPr>
        <w:pStyle w:val="Heading1"/>
        <w:rPr>
          <w:rFonts w:ascii="Arial" w:hAnsi="Arial" w:cs="Arial"/>
          <w:b/>
          <w:bCs/>
        </w:rPr>
      </w:pPr>
    </w:p>
    <w:p w14:paraId="1DA7830F" w14:textId="77777777" w:rsidR="00EC5C39" w:rsidRPr="00EC5C39" w:rsidRDefault="00EC5C39" w:rsidP="00EC5C39"/>
    <w:p w14:paraId="4CCEB128" w14:textId="77777777" w:rsidR="00EC5C39" w:rsidRDefault="00EC5C39" w:rsidP="008808F4">
      <w:pPr>
        <w:pStyle w:val="Heading1"/>
        <w:rPr>
          <w:rFonts w:ascii="Arial" w:hAnsi="Arial" w:cs="Arial"/>
          <w:b/>
          <w:bCs/>
        </w:rPr>
      </w:pPr>
    </w:p>
    <w:p w14:paraId="05849A3E" w14:textId="4B1E032E" w:rsidR="008D4005" w:rsidRDefault="008D4005" w:rsidP="008808F4">
      <w:pPr>
        <w:pStyle w:val="Heading1"/>
        <w:rPr>
          <w:rFonts w:ascii="Arial" w:hAnsi="Arial" w:cs="Arial"/>
          <w:b/>
          <w:bCs/>
        </w:rPr>
      </w:pPr>
    </w:p>
    <w:p w14:paraId="596CE090" w14:textId="40EFE0E2" w:rsidR="008D4005" w:rsidRDefault="008D4005" w:rsidP="008D4005"/>
    <w:p w14:paraId="4D931F82" w14:textId="77777777" w:rsidR="008D4005" w:rsidRPr="008D4005" w:rsidRDefault="008D4005" w:rsidP="008D4005"/>
    <w:p w14:paraId="0FA1F931" w14:textId="6A960D0D" w:rsidR="008D4005" w:rsidRPr="008D4005" w:rsidRDefault="008808F4" w:rsidP="008D4005">
      <w:pPr>
        <w:pStyle w:val="Heading1"/>
        <w:rPr>
          <w:rFonts w:ascii="Arial" w:hAnsi="Arial" w:cs="Arial"/>
          <w:b/>
          <w:bCs/>
        </w:rPr>
      </w:pPr>
      <w:r>
        <w:rPr>
          <w:rFonts w:ascii="Arial" w:hAnsi="Arial" w:cs="Arial"/>
          <w:b/>
          <w:bCs/>
        </w:rPr>
        <w:lastRenderedPageBreak/>
        <w:t>Preface</w:t>
      </w:r>
    </w:p>
    <w:p w14:paraId="433912C4" w14:textId="68BED8EA" w:rsidR="008808F4" w:rsidRDefault="008808F4" w:rsidP="008808F4">
      <w:pPr>
        <w:spacing w:line="280" w:lineRule="exact"/>
        <w:rPr>
          <w:rFonts w:ascii="Arial" w:hAnsi="Arial" w:cs="Arial"/>
        </w:rPr>
      </w:pPr>
      <w:r w:rsidRPr="008808F4">
        <w:rPr>
          <w:rFonts w:ascii="Arial" w:hAnsi="Arial" w:cs="Arial"/>
        </w:rPr>
        <w:t>The following report has been prepared by Dublin City University (DCU) Anti-Bullying Centre</w:t>
      </w:r>
      <w:r>
        <w:rPr>
          <w:rFonts w:ascii="Arial" w:hAnsi="Arial" w:cs="Arial"/>
        </w:rPr>
        <w:t xml:space="preserve"> </w:t>
      </w:r>
      <w:r w:rsidRPr="008808F4">
        <w:rPr>
          <w:rFonts w:ascii="Arial" w:hAnsi="Arial" w:cs="Arial"/>
        </w:rPr>
        <w:t>(ABC), a national centre for education and research on bullying and online safety, for the</w:t>
      </w:r>
      <w:r>
        <w:rPr>
          <w:rFonts w:ascii="Arial" w:hAnsi="Arial" w:cs="Arial"/>
        </w:rPr>
        <w:t xml:space="preserve"> </w:t>
      </w:r>
      <w:r w:rsidRPr="008808F4">
        <w:rPr>
          <w:rFonts w:ascii="Arial" w:hAnsi="Arial" w:cs="Arial"/>
        </w:rPr>
        <w:t>Department of Further and Higher Education, Research, Innovation and Science. The main</w:t>
      </w:r>
      <w:r>
        <w:rPr>
          <w:rFonts w:ascii="Arial" w:hAnsi="Arial" w:cs="Arial"/>
        </w:rPr>
        <w:t xml:space="preserve"> </w:t>
      </w:r>
      <w:r w:rsidRPr="008808F4">
        <w:rPr>
          <w:rFonts w:ascii="Arial" w:hAnsi="Arial" w:cs="Arial"/>
        </w:rPr>
        <w:t>aim of this report is to investigate the prevalence of workplace bullying among staff members</w:t>
      </w:r>
      <w:r>
        <w:rPr>
          <w:rFonts w:ascii="Arial" w:hAnsi="Arial" w:cs="Arial"/>
        </w:rPr>
        <w:t xml:space="preserve"> </w:t>
      </w:r>
      <w:r w:rsidRPr="008808F4">
        <w:rPr>
          <w:rFonts w:ascii="Arial" w:hAnsi="Arial" w:cs="Arial"/>
        </w:rPr>
        <w:t>in higher education institutions (HEIs) in Ireland. ABC is a University designated research</w:t>
      </w:r>
      <w:r>
        <w:rPr>
          <w:rFonts w:ascii="Arial" w:hAnsi="Arial" w:cs="Arial"/>
        </w:rPr>
        <w:t xml:space="preserve"> </w:t>
      </w:r>
      <w:r w:rsidRPr="008808F4">
        <w:rPr>
          <w:rFonts w:ascii="Arial" w:hAnsi="Arial" w:cs="Arial"/>
        </w:rPr>
        <w:t>centre located in DCU Institute of</w:t>
      </w:r>
      <w:r>
        <w:rPr>
          <w:rFonts w:ascii="Arial" w:hAnsi="Arial" w:cs="Arial"/>
        </w:rPr>
        <w:t xml:space="preserve"> </w:t>
      </w:r>
      <w:r w:rsidRPr="008808F4">
        <w:rPr>
          <w:rFonts w:ascii="Arial" w:hAnsi="Arial" w:cs="Arial"/>
        </w:rPr>
        <w:t>Education, dedicated but not limited to researching bullying</w:t>
      </w:r>
      <w:r>
        <w:rPr>
          <w:rFonts w:ascii="Arial" w:hAnsi="Arial" w:cs="Arial"/>
        </w:rPr>
        <w:t xml:space="preserve"> </w:t>
      </w:r>
      <w:r w:rsidRPr="008808F4">
        <w:rPr>
          <w:rFonts w:ascii="Arial" w:hAnsi="Arial" w:cs="Arial"/>
        </w:rPr>
        <w:t>in different contexts, including the workplace, school and the cyberspace. The Centre was the</w:t>
      </w:r>
      <w:r>
        <w:rPr>
          <w:rFonts w:ascii="Arial" w:hAnsi="Arial" w:cs="Arial"/>
        </w:rPr>
        <w:t xml:space="preserve"> </w:t>
      </w:r>
      <w:r w:rsidRPr="008808F4">
        <w:rPr>
          <w:rFonts w:ascii="Arial" w:hAnsi="Arial" w:cs="Arial"/>
        </w:rPr>
        <w:t>first of its kind in Ireland to conduct research on different forms of bullying, including school</w:t>
      </w:r>
      <w:r>
        <w:rPr>
          <w:rFonts w:ascii="Arial" w:hAnsi="Arial" w:cs="Arial"/>
        </w:rPr>
        <w:t xml:space="preserve"> </w:t>
      </w:r>
      <w:r w:rsidRPr="008808F4">
        <w:rPr>
          <w:rFonts w:ascii="Arial" w:hAnsi="Arial" w:cs="Arial"/>
        </w:rPr>
        <w:t>bullying, workplace bullying, homophobic bullying and cyberbullying. The Centre works to</w:t>
      </w:r>
      <w:r>
        <w:rPr>
          <w:rFonts w:ascii="Arial" w:hAnsi="Arial" w:cs="Arial"/>
        </w:rPr>
        <w:t xml:space="preserve"> </w:t>
      </w:r>
      <w:r w:rsidRPr="008808F4">
        <w:rPr>
          <w:rFonts w:ascii="Arial" w:hAnsi="Arial" w:cs="Arial"/>
        </w:rPr>
        <w:t>solve the real-world issue of bullying and promote online safety through the</w:t>
      </w:r>
      <w:r>
        <w:rPr>
          <w:rFonts w:ascii="Arial" w:hAnsi="Arial" w:cs="Arial"/>
        </w:rPr>
        <w:t xml:space="preserve"> </w:t>
      </w:r>
      <w:r w:rsidRPr="008808F4">
        <w:rPr>
          <w:rFonts w:ascii="Arial" w:hAnsi="Arial" w:cs="Arial"/>
        </w:rPr>
        <w:t>extensive</w:t>
      </w:r>
      <w:r>
        <w:rPr>
          <w:rFonts w:ascii="Arial" w:hAnsi="Arial" w:cs="Arial"/>
        </w:rPr>
        <w:t xml:space="preserve"> </w:t>
      </w:r>
      <w:r w:rsidRPr="008808F4">
        <w:rPr>
          <w:rFonts w:ascii="Arial" w:hAnsi="Arial" w:cs="Arial"/>
        </w:rPr>
        <w:t>collaboration of academic, community and industry partnerships. ABC is an internationally</w:t>
      </w:r>
      <w:r>
        <w:rPr>
          <w:rFonts w:ascii="Arial" w:hAnsi="Arial" w:cs="Arial"/>
        </w:rPr>
        <w:t xml:space="preserve"> </w:t>
      </w:r>
      <w:r w:rsidRPr="008808F4">
        <w:rPr>
          <w:rFonts w:ascii="Arial" w:hAnsi="Arial" w:cs="Arial"/>
        </w:rPr>
        <w:t>renowned research centre and hosts the United Nations Educational, Scientific and Cultural</w:t>
      </w:r>
      <w:r>
        <w:rPr>
          <w:rFonts w:ascii="Arial" w:hAnsi="Arial" w:cs="Arial"/>
        </w:rPr>
        <w:t xml:space="preserve"> </w:t>
      </w:r>
      <w:r w:rsidRPr="008808F4">
        <w:rPr>
          <w:rFonts w:ascii="Arial" w:hAnsi="Arial" w:cs="Arial"/>
        </w:rPr>
        <w:t>Organisation (UNESCO) Chair on Tackling Bullying in Schools and</w:t>
      </w:r>
      <w:r>
        <w:rPr>
          <w:rFonts w:ascii="Arial" w:hAnsi="Arial" w:cs="Arial"/>
        </w:rPr>
        <w:t xml:space="preserve"> </w:t>
      </w:r>
      <w:r w:rsidRPr="008808F4">
        <w:rPr>
          <w:rFonts w:ascii="Arial" w:hAnsi="Arial" w:cs="Arial"/>
        </w:rPr>
        <w:t>Cyberspace.</w:t>
      </w:r>
    </w:p>
    <w:p w14:paraId="174576B9" w14:textId="5B883196" w:rsidR="002C3739" w:rsidRDefault="002C3739" w:rsidP="002C3739">
      <w:pPr>
        <w:spacing w:line="280" w:lineRule="exact"/>
        <w:rPr>
          <w:rFonts w:ascii="Arial" w:hAnsi="Arial" w:cs="Arial"/>
        </w:rPr>
      </w:pPr>
    </w:p>
    <w:p w14:paraId="0C6A9C53" w14:textId="202C9D2A" w:rsidR="008D4005" w:rsidRPr="008D4005" w:rsidRDefault="008808F4" w:rsidP="008D4005">
      <w:pPr>
        <w:pStyle w:val="Heading1"/>
        <w:rPr>
          <w:rFonts w:ascii="Arial" w:hAnsi="Arial" w:cs="Arial"/>
          <w:b/>
          <w:bCs/>
        </w:rPr>
      </w:pPr>
      <w:r>
        <w:rPr>
          <w:rFonts w:ascii="Arial" w:hAnsi="Arial" w:cs="Arial"/>
          <w:b/>
          <w:bCs/>
        </w:rPr>
        <w:t>Executive Summary</w:t>
      </w:r>
    </w:p>
    <w:p w14:paraId="10B9AAEC" w14:textId="5BC975EC" w:rsidR="00F32307" w:rsidRPr="008808F4" w:rsidRDefault="008808F4" w:rsidP="008808F4">
      <w:pPr>
        <w:spacing w:line="280" w:lineRule="exact"/>
        <w:rPr>
          <w:rFonts w:ascii="Arial" w:hAnsi="Arial" w:cs="Arial"/>
          <w:color w:val="000000" w:themeColor="text1"/>
        </w:rPr>
      </w:pPr>
      <w:r w:rsidRPr="008808F4">
        <w:rPr>
          <w:rFonts w:ascii="Arial" w:hAnsi="Arial" w:cs="Arial"/>
        </w:rPr>
        <w:t>This report presents the findings of an anonymous online survey examining the prevalence</w:t>
      </w:r>
      <w:r>
        <w:rPr>
          <w:rFonts w:ascii="Arial" w:hAnsi="Arial" w:cs="Arial"/>
        </w:rPr>
        <w:t xml:space="preserve"> </w:t>
      </w:r>
      <w:r w:rsidRPr="008808F4">
        <w:rPr>
          <w:rFonts w:ascii="Arial" w:hAnsi="Arial" w:cs="Arial"/>
        </w:rPr>
        <w:t>and impact of workplace bullying among staff in 20 publicly funded Higher Education</w:t>
      </w:r>
      <w:r>
        <w:rPr>
          <w:rFonts w:ascii="Arial" w:hAnsi="Arial" w:cs="Arial"/>
        </w:rPr>
        <w:t xml:space="preserve"> </w:t>
      </w:r>
      <w:r w:rsidRPr="008808F4">
        <w:rPr>
          <w:rFonts w:ascii="Arial" w:hAnsi="Arial" w:cs="Arial"/>
        </w:rPr>
        <w:t>Institutions (HEIs) in Ireland. This survey study was commissioned by the Department of</w:t>
      </w:r>
      <w:r>
        <w:rPr>
          <w:rFonts w:ascii="Arial" w:hAnsi="Arial" w:cs="Arial"/>
        </w:rPr>
        <w:t xml:space="preserve"> </w:t>
      </w:r>
      <w:r w:rsidRPr="008808F4">
        <w:rPr>
          <w:rFonts w:ascii="Arial" w:hAnsi="Arial" w:cs="Arial"/>
        </w:rPr>
        <w:t>Further and Higher Education, Research, Innovation and Science. The survey included five</w:t>
      </w:r>
      <w:r>
        <w:rPr>
          <w:rFonts w:ascii="Arial" w:hAnsi="Arial" w:cs="Arial"/>
        </w:rPr>
        <w:t xml:space="preserve"> </w:t>
      </w:r>
      <w:r w:rsidRPr="008808F4">
        <w:rPr>
          <w:rFonts w:ascii="Arial" w:hAnsi="Arial" w:cs="Arial"/>
        </w:rPr>
        <w:t>sections covering: 1) Demographics and work arrangements; 2) Negative acts at work,</w:t>
      </w:r>
      <w:r>
        <w:rPr>
          <w:rFonts w:ascii="Arial" w:hAnsi="Arial" w:cs="Arial"/>
        </w:rPr>
        <w:t xml:space="preserve"> </w:t>
      </w:r>
      <w:r w:rsidRPr="008808F4">
        <w:rPr>
          <w:rFonts w:ascii="Arial" w:hAnsi="Arial" w:cs="Arial"/>
        </w:rPr>
        <w:t>bullying and cyberbullying; 3) Bystander behaviour; 4) Anti-bullying culture and awareness of</w:t>
      </w:r>
      <w:r>
        <w:rPr>
          <w:rFonts w:ascii="Arial" w:hAnsi="Arial" w:cs="Arial"/>
        </w:rPr>
        <w:t xml:space="preserve"> </w:t>
      </w:r>
      <w:r w:rsidRPr="008808F4">
        <w:rPr>
          <w:rFonts w:ascii="Arial" w:hAnsi="Arial" w:cs="Arial"/>
        </w:rPr>
        <w:t>anti-bullying policies; 5) Team</w:t>
      </w:r>
      <w:r>
        <w:rPr>
          <w:rFonts w:ascii="Arial" w:hAnsi="Arial" w:cs="Arial"/>
        </w:rPr>
        <w:t xml:space="preserve"> </w:t>
      </w:r>
      <w:r w:rsidRPr="008808F4">
        <w:rPr>
          <w:rFonts w:ascii="Arial" w:hAnsi="Arial" w:cs="Arial"/>
        </w:rPr>
        <w:t>psychological safety and work demands. A total of 3,835 HEI</w:t>
      </w:r>
      <w:r>
        <w:rPr>
          <w:rFonts w:ascii="Arial" w:hAnsi="Arial" w:cs="Arial"/>
        </w:rPr>
        <w:t xml:space="preserve"> </w:t>
      </w:r>
      <w:r w:rsidRPr="008808F4">
        <w:rPr>
          <w:rFonts w:ascii="Arial" w:hAnsi="Arial" w:cs="Arial"/>
        </w:rPr>
        <w:t>staff (11.5% of employees working in the HEIs that were invited to participate in this study)</w:t>
      </w:r>
      <w:r>
        <w:rPr>
          <w:rFonts w:ascii="Arial" w:hAnsi="Arial" w:cs="Arial"/>
        </w:rPr>
        <w:t xml:space="preserve"> </w:t>
      </w:r>
      <w:r w:rsidRPr="008808F4">
        <w:rPr>
          <w:rFonts w:ascii="Arial" w:hAnsi="Arial" w:cs="Arial"/>
        </w:rPr>
        <w:t>aged between 18 and 65+ (65.1% female, 31.7% male, 0.5% non-binary, 2.7% did not disclose</w:t>
      </w:r>
      <w:r>
        <w:rPr>
          <w:rFonts w:ascii="Arial" w:hAnsi="Arial" w:cs="Arial"/>
        </w:rPr>
        <w:t xml:space="preserve"> </w:t>
      </w:r>
      <w:r w:rsidRPr="008808F4">
        <w:rPr>
          <w:rFonts w:ascii="Arial" w:hAnsi="Arial" w:cs="Arial"/>
        </w:rPr>
        <w:t>their gender identity) engaged with the online survey. Data were collected during the COVID-</w:t>
      </w:r>
      <w:r>
        <w:rPr>
          <w:rFonts w:ascii="Arial" w:hAnsi="Arial" w:cs="Arial"/>
        </w:rPr>
        <w:t xml:space="preserve"> </w:t>
      </w:r>
      <w:r w:rsidRPr="008808F4">
        <w:rPr>
          <w:rFonts w:ascii="Arial" w:hAnsi="Arial" w:cs="Arial"/>
        </w:rPr>
        <w:t>19 pandemic. Thirty-point-five-percent (30.5%) of staff engaging with the survey was working</w:t>
      </w:r>
      <w:r>
        <w:rPr>
          <w:rFonts w:ascii="Arial" w:hAnsi="Arial" w:cs="Arial"/>
        </w:rPr>
        <w:t xml:space="preserve"> </w:t>
      </w:r>
      <w:r w:rsidRPr="008808F4">
        <w:rPr>
          <w:rFonts w:ascii="Arial" w:hAnsi="Arial" w:cs="Arial"/>
        </w:rPr>
        <w:t>remotely at the time of the data collection.</w:t>
      </w:r>
      <w:r>
        <w:rPr>
          <w:rFonts w:ascii="Arial" w:hAnsi="Arial" w:cs="Arial"/>
        </w:rPr>
        <w:t xml:space="preserve"> </w:t>
      </w:r>
      <w:r w:rsidRPr="008808F4">
        <w:rPr>
          <w:rFonts w:ascii="Arial" w:hAnsi="Arial" w:cs="Arial"/>
        </w:rPr>
        <w:t>Findings showed that 28% of the sample occasionally (“now and then”) endured workorientated</w:t>
      </w:r>
      <w:r>
        <w:rPr>
          <w:rFonts w:ascii="Arial" w:hAnsi="Arial" w:cs="Arial"/>
        </w:rPr>
        <w:t xml:space="preserve"> </w:t>
      </w:r>
      <w:r w:rsidRPr="008808F4">
        <w:rPr>
          <w:rFonts w:ascii="Arial" w:hAnsi="Arial" w:cs="Arial"/>
        </w:rPr>
        <w:t>negative acts (targeting someone’s professional standing) and 26% were subjected</w:t>
      </w:r>
      <w:r>
        <w:rPr>
          <w:rFonts w:ascii="Arial" w:hAnsi="Arial" w:cs="Arial"/>
        </w:rPr>
        <w:t xml:space="preserve"> </w:t>
      </w:r>
      <w:r w:rsidRPr="008808F4">
        <w:rPr>
          <w:rFonts w:ascii="Arial" w:hAnsi="Arial" w:cs="Arial"/>
        </w:rPr>
        <w:t>to person-orientated negative acts (targeting someone’s personal standing). An average of</w:t>
      </w:r>
      <w:r>
        <w:rPr>
          <w:rFonts w:ascii="Arial" w:hAnsi="Arial" w:cs="Arial"/>
        </w:rPr>
        <w:t xml:space="preserve"> </w:t>
      </w:r>
      <w:r w:rsidRPr="008808F4">
        <w:rPr>
          <w:rFonts w:ascii="Arial" w:hAnsi="Arial" w:cs="Arial"/>
        </w:rPr>
        <w:t>32.9% respondents in the whole sample endured cyberbullying at work. After being prompted</w:t>
      </w:r>
      <w:r>
        <w:rPr>
          <w:rFonts w:ascii="Arial" w:hAnsi="Arial" w:cs="Arial"/>
        </w:rPr>
        <w:t xml:space="preserve"> </w:t>
      </w:r>
      <w:r w:rsidRPr="008808F4">
        <w:rPr>
          <w:rFonts w:ascii="Arial" w:hAnsi="Arial" w:cs="Arial"/>
        </w:rPr>
        <w:t>to read the bullying definition, about one third of respondents (33.5%) reported having been</w:t>
      </w:r>
      <w:r>
        <w:rPr>
          <w:rFonts w:ascii="Arial" w:hAnsi="Arial" w:cs="Arial"/>
        </w:rPr>
        <w:t xml:space="preserve"> </w:t>
      </w:r>
      <w:r w:rsidRPr="008808F4">
        <w:rPr>
          <w:rFonts w:ascii="Arial" w:hAnsi="Arial" w:cs="Arial"/>
        </w:rPr>
        <w:t>bullied at work in the past three years, with 70.6% of them having been bullied for several</w:t>
      </w:r>
      <w:r>
        <w:rPr>
          <w:rFonts w:ascii="Arial" w:hAnsi="Arial" w:cs="Arial"/>
        </w:rPr>
        <w:t xml:space="preserve"> </w:t>
      </w:r>
      <w:r w:rsidRPr="008808F4">
        <w:rPr>
          <w:rFonts w:ascii="Arial" w:hAnsi="Arial" w:cs="Arial"/>
        </w:rPr>
        <w:t>months. In the majority of cases, the perpetrator of bullying was a senior colleague (55%) or</w:t>
      </w:r>
      <w:r>
        <w:rPr>
          <w:rFonts w:ascii="Arial" w:hAnsi="Arial" w:cs="Arial"/>
        </w:rPr>
        <w:t xml:space="preserve"> </w:t>
      </w:r>
      <w:r w:rsidRPr="008808F4">
        <w:rPr>
          <w:rFonts w:ascii="Arial" w:hAnsi="Arial" w:cs="Arial"/>
        </w:rPr>
        <w:t>a peer (24.6%). Minority groups, such as LGBTQ+ respondents, ethnic minorities and</w:t>
      </w:r>
      <w:r>
        <w:rPr>
          <w:rFonts w:ascii="Arial" w:hAnsi="Arial" w:cs="Arial"/>
        </w:rPr>
        <w:t xml:space="preserve"> </w:t>
      </w:r>
      <w:r w:rsidRPr="008808F4">
        <w:rPr>
          <w:rFonts w:ascii="Arial" w:hAnsi="Arial" w:cs="Arial"/>
        </w:rPr>
        <w:t>respondents with a disability were more likely to endure negative acts at work, bullying and</w:t>
      </w:r>
      <w:r>
        <w:rPr>
          <w:rFonts w:ascii="Arial" w:hAnsi="Arial" w:cs="Arial"/>
        </w:rPr>
        <w:t xml:space="preserve"> </w:t>
      </w:r>
      <w:r w:rsidRPr="008808F4">
        <w:rPr>
          <w:rFonts w:ascii="Arial" w:hAnsi="Arial" w:cs="Arial"/>
        </w:rPr>
        <w:t>cyberbullying compared to majority groups (i.e., heterosexuals, ethnic majority groups and</w:t>
      </w:r>
      <w:r>
        <w:rPr>
          <w:rFonts w:ascii="Arial" w:hAnsi="Arial" w:cs="Arial"/>
        </w:rPr>
        <w:t xml:space="preserve"> </w:t>
      </w:r>
      <w:r w:rsidRPr="008808F4">
        <w:rPr>
          <w:rFonts w:ascii="Arial" w:hAnsi="Arial" w:cs="Arial"/>
        </w:rPr>
        <w:t>respondents with no disabilities). Managers were more likely to endure negative acts and</w:t>
      </w:r>
      <w:r>
        <w:rPr>
          <w:rFonts w:ascii="Arial" w:hAnsi="Arial" w:cs="Arial"/>
        </w:rPr>
        <w:t xml:space="preserve"> </w:t>
      </w:r>
      <w:r w:rsidRPr="008808F4">
        <w:rPr>
          <w:rFonts w:ascii="Arial" w:hAnsi="Arial" w:cs="Arial"/>
        </w:rPr>
        <w:t>cyberbullying at work compared to respondents who did not cover a managerial role. The</w:t>
      </w:r>
      <w:r>
        <w:rPr>
          <w:rFonts w:ascii="Arial" w:hAnsi="Arial" w:cs="Arial"/>
        </w:rPr>
        <w:t xml:space="preserve"> </w:t>
      </w:r>
      <w:r w:rsidRPr="008808F4">
        <w:rPr>
          <w:rFonts w:ascii="Arial" w:hAnsi="Arial" w:cs="Arial"/>
        </w:rPr>
        <w:t>rates of negative acts at work were comparable across respondents working in different work</w:t>
      </w:r>
      <w:r>
        <w:rPr>
          <w:rFonts w:ascii="Arial" w:hAnsi="Arial" w:cs="Arial"/>
        </w:rPr>
        <w:t xml:space="preserve"> </w:t>
      </w:r>
      <w:r w:rsidRPr="008808F4">
        <w:rPr>
          <w:rFonts w:ascii="Arial" w:hAnsi="Arial" w:cs="Arial"/>
        </w:rPr>
        <w:t>areas. However, academics in the field of Social Sciences and Business and Law and those who</w:t>
      </w:r>
      <w:r>
        <w:rPr>
          <w:rFonts w:ascii="Arial" w:hAnsi="Arial" w:cs="Arial"/>
        </w:rPr>
        <w:t xml:space="preserve"> </w:t>
      </w:r>
      <w:r w:rsidRPr="008808F4">
        <w:rPr>
          <w:rFonts w:ascii="Arial" w:hAnsi="Arial" w:cs="Arial"/>
        </w:rPr>
        <w:t>did not disclose their work area endured higher levels of negative acts and</w:t>
      </w:r>
      <w:r>
        <w:rPr>
          <w:rFonts w:ascii="Arial" w:hAnsi="Arial" w:cs="Arial"/>
        </w:rPr>
        <w:t xml:space="preserve"> </w:t>
      </w:r>
      <w:r w:rsidRPr="008808F4">
        <w:rPr>
          <w:rFonts w:ascii="Arial" w:hAnsi="Arial" w:cs="Arial"/>
        </w:rPr>
        <w:t>cyberbullying</w:t>
      </w:r>
      <w:r>
        <w:rPr>
          <w:rFonts w:ascii="Arial" w:hAnsi="Arial" w:cs="Arial"/>
        </w:rPr>
        <w:t xml:space="preserve"> </w:t>
      </w:r>
      <w:r w:rsidRPr="008808F4">
        <w:rPr>
          <w:rFonts w:ascii="Arial" w:hAnsi="Arial" w:cs="Arial"/>
        </w:rPr>
        <w:t>compared to respondents working in other areas. Interestingly, those who did not disclose</w:t>
      </w:r>
      <w:r>
        <w:rPr>
          <w:rFonts w:ascii="Arial" w:hAnsi="Arial" w:cs="Arial"/>
        </w:rPr>
        <w:t xml:space="preserve"> </w:t>
      </w:r>
      <w:r w:rsidRPr="008808F4">
        <w:rPr>
          <w:rFonts w:ascii="Arial" w:hAnsi="Arial" w:cs="Arial"/>
        </w:rPr>
        <w:t>their demographic information (gender, sexual orientation, ethnicity, work area) were more</w:t>
      </w:r>
      <w:r>
        <w:rPr>
          <w:rFonts w:ascii="Arial" w:hAnsi="Arial" w:cs="Arial"/>
        </w:rPr>
        <w:t xml:space="preserve"> </w:t>
      </w:r>
      <w:r w:rsidRPr="008808F4">
        <w:rPr>
          <w:rFonts w:ascii="Arial" w:hAnsi="Arial" w:cs="Arial"/>
        </w:rPr>
        <w:t>likely to endure negative acts at work, bullying and cyberbullying compared to those who</w:t>
      </w:r>
      <w:r>
        <w:rPr>
          <w:rFonts w:ascii="Arial" w:hAnsi="Arial" w:cs="Arial"/>
        </w:rPr>
        <w:t xml:space="preserve"> </w:t>
      </w:r>
      <w:r w:rsidRPr="008808F4">
        <w:rPr>
          <w:rFonts w:ascii="Arial" w:hAnsi="Arial" w:cs="Arial"/>
        </w:rPr>
        <w:t xml:space="preserve">disclosed their demographic information. </w:t>
      </w:r>
      <w:r w:rsidRPr="008808F4">
        <w:rPr>
          <w:rFonts w:ascii="Arial" w:hAnsi="Arial" w:cs="Arial"/>
        </w:rPr>
        <w:lastRenderedPageBreak/>
        <w:t>These findings suggest that employees who endure</w:t>
      </w:r>
      <w:r>
        <w:rPr>
          <w:rFonts w:ascii="Arial" w:hAnsi="Arial" w:cs="Arial"/>
        </w:rPr>
        <w:t xml:space="preserve"> </w:t>
      </w:r>
      <w:r w:rsidRPr="008808F4">
        <w:rPr>
          <w:rFonts w:ascii="Arial" w:hAnsi="Arial" w:cs="Arial"/>
        </w:rPr>
        <w:t xml:space="preserve">bullying at </w:t>
      </w:r>
      <w:r w:rsidRPr="008808F4">
        <w:rPr>
          <w:rFonts w:ascii="Arial" w:hAnsi="Arial" w:cs="Arial"/>
          <w:color w:val="000000" w:themeColor="text1"/>
        </w:rPr>
        <w:t>work might be afraid of reporting their negative experiences even when data are collected anonymously.</w:t>
      </w:r>
    </w:p>
    <w:p w14:paraId="5ABDB606" w14:textId="3AFCF579" w:rsidR="008808F4" w:rsidRPr="008808F4" w:rsidRDefault="008808F4" w:rsidP="008808F4">
      <w:pPr>
        <w:spacing w:line="280" w:lineRule="exact"/>
        <w:rPr>
          <w:rFonts w:ascii="Arial" w:hAnsi="Arial" w:cs="Arial"/>
          <w:color w:val="000000" w:themeColor="text1"/>
        </w:rPr>
      </w:pPr>
    </w:p>
    <w:p w14:paraId="1C774EF9" w14:textId="31E4C38B" w:rsidR="008808F4" w:rsidRPr="008808F4" w:rsidRDefault="008808F4" w:rsidP="008808F4">
      <w:pPr>
        <w:spacing w:line="280" w:lineRule="exact"/>
        <w:rPr>
          <w:rFonts w:ascii="Arial" w:hAnsi="Arial" w:cs="Arial"/>
          <w:color w:val="000000" w:themeColor="text1"/>
        </w:rPr>
      </w:pPr>
      <w:r w:rsidRPr="008808F4">
        <w:rPr>
          <w:rFonts w:ascii="Arial" w:hAnsi="Arial" w:cs="Arial"/>
          <w:color w:val="000000" w:themeColor="text1"/>
        </w:rPr>
        <w:t>Overall, enduring negative acts at work and cyberbullying had a negative impact on respondents’ mental health and wellbeing, with a slightly higher rate of female respondents and respondents belonging to minority groups reporting negative mood end emotions. Incidents of negative acts at work were witnessed occasionally (“now and then”) by 34.5% of respondents. Over one third of respondents (35.3%) indicated that they had witnessed bullying at work in the past three years, with 50.5% reporting that they had taken action when witnessing bullying. Witnessing bullying was detrimental for the mental health of respondents, with 36.6% of bystanders reporting that witnessing bullying had a negative impact on their mental health and wellbeing.</w:t>
      </w:r>
    </w:p>
    <w:p w14:paraId="66690514" w14:textId="77777777" w:rsidR="00EC5C39" w:rsidRDefault="00EC5C39" w:rsidP="008808F4">
      <w:pPr>
        <w:spacing w:line="280" w:lineRule="exact"/>
        <w:rPr>
          <w:rFonts w:ascii="Arial" w:hAnsi="Arial" w:cs="Arial"/>
          <w:color w:val="000000" w:themeColor="text1"/>
        </w:rPr>
      </w:pPr>
    </w:p>
    <w:p w14:paraId="078AE33F" w14:textId="12446F28" w:rsidR="008808F4" w:rsidRPr="008808F4" w:rsidRDefault="008808F4" w:rsidP="008808F4">
      <w:pPr>
        <w:spacing w:line="280" w:lineRule="exact"/>
        <w:rPr>
          <w:rFonts w:ascii="Arial" w:hAnsi="Arial" w:cs="Arial"/>
          <w:color w:val="000000" w:themeColor="text1"/>
        </w:rPr>
      </w:pPr>
      <w:r w:rsidRPr="008808F4">
        <w:rPr>
          <w:rFonts w:ascii="Arial" w:hAnsi="Arial" w:cs="Arial"/>
          <w:color w:val="000000" w:themeColor="text1"/>
        </w:rPr>
        <w:t>On a positive note, the majority of survey respondents (64.5%) were aware that their institution had an anti-bullying policy. However, only 20.8% of respondents agreed that the anti-bullying policy and procedures at their HEI contributed to effectively protecting all staff members. Finally, this survey assessed some organisational factors that might contribute to</w:t>
      </w:r>
    </w:p>
    <w:p w14:paraId="1561EF03" w14:textId="12F3D138" w:rsidR="008808F4" w:rsidRPr="008808F4" w:rsidRDefault="008808F4" w:rsidP="008808F4">
      <w:pPr>
        <w:spacing w:line="280" w:lineRule="exact"/>
        <w:rPr>
          <w:rFonts w:ascii="Arial" w:hAnsi="Arial" w:cs="Arial"/>
          <w:color w:val="000000" w:themeColor="text1"/>
        </w:rPr>
      </w:pPr>
      <w:r w:rsidRPr="008808F4">
        <w:rPr>
          <w:rFonts w:ascii="Arial" w:hAnsi="Arial" w:cs="Arial"/>
          <w:color w:val="000000" w:themeColor="text1"/>
        </w:rPr>
        <w:t>bullying, including pressure to produce, work-life balance and team psychological safety. Heavy workloads constituted an issue for a consistent proportion of the sample, with 35.8% of respondents agreeing that their workloads were very demanding and 34% reporting that their personal life suffered because of work. On a positive note, over a third of respondents (36.2%) reported that they felt valued in their work team and 47.6% agreed that members of their team can bring up problems and difficult issues.</w:t>
      </w:r>
    </w:p>
    <w:p w14:paraId="7BC05F55" w14:textId="77777777" w:rsidR="00EC5C39" w:rsidRDefault="00EC5C39" w:rsidP="008808F4">
      <w:pPr>
        <w:spacing w:line="280" w:lineRule="exact"/>
        <w:rPr>
          <w:rFonts w:ascii="Arial" w:hAnsi="Arial" w:cs="Arial"/>
          <w:color w:val="000000" w:themeColor="text1"/>
        </w:rPr>
      </w:pPr>
    </w:p>
    <w:p w14:paraId="5FA7E90A" w14:textId="65F4CF44" w:rsidR="008808F4" w:rsidRPr="008808F4" w:rsidRDefault="008808F4" w:rsidP="008808F4">
      <w:pPr>
        <w:spacing w:line="280" w:lineRule="exact"/>
        <w:rPr>
          <w:rFonts w:ascii="Arial" w:hAnsi="Arial" w:cs="Arial"/>
          <w:color w:val="000000" w:themeColor="text1"/>
        </w:rPr>
      </w:pPr>
      <w:r w:rsidRPr="008808F4">
        <w:rPr>
          <w:rFonts w:ascii="Arial" w:hAnsi="Arial" w:cs="Arial"/>
          <w:color w:val="000000" w:themeColor="text1"/>
        </w:rPr>
        <w:t>Overall, findings of this survey study provide an overview of the bullying experiences endured by staff within HEIs in Ireland. Providing HEI staff with awareness raising initiatives and training opportunities, along with a sustained effort towards a more inclusive organisational culture are among the recommended strategies to tackle workplace bullying in HEIs.</w:t>
      </w:r>
    </w:p>
    <w:p w14:paraId="03B13FF0" w14:textId="41EE9F32" w:rsidR="008808F4" w:rsidRDefault="008808F4" w:rsidP="008808F4">
      <w:pPr>
        <w:spacing w:line="280" w:lineRule="exact"/>
        <w:rPr>
          <w:rFonts w:ascii="Arial" w:hAnsi="Arial" w:cs="Arial"/>
          <w:color w:val="00334F"/>
        </w:rPr>
      </w:pPr>
    </w:p>
    <w:p w14:paraId="7A5E262A" w14:textId="77777777" w:rsidR="008808F4" w:rsidRPr="008808F4" w:rsidRDefault="008808F4" w:rsidP="008808F4">
      <w:pPr>
        <w:spacing w:line="280" w:lineRule="exact"/>
        <w:rPr>
          <w:rFonts w:ascii="Arial" w:hAnsi="Arial" w:cs="Arial"/>
          <w:color w:val="00334F"/>
        </w:rPr>
      </w:pPr>
    </w:p>
    <w:p w14:paraId="46D7F36D" w14:textId="13C9E6C2" w:rsidR="005F50D0" w:rsidRPr="008D4005" w:rsidRDefault="008D4005" w:rsidP="005F50D0">
      <w:pPr>
        <w:pStyle w:val="Heading1"/>
        <w:numPr>
          <w:ilvl w:val="0"/>
          <w:numId w:val="2"/>
        </w:numPr>
        <w:rPr>
          <w:rFonts w:ascii="Arial" w:hAnsi="Arial" w:cs="Arial"/>
          <w:b/>
          <w:bCs/>
        </w:rPr>
      </w:pPr>
      <w:r>
        <w:rPr>
          <w:rFonts w:ascii="Arial" w:hAnsi="Arial" w:cs="Arial"/>
          <w:b/>
          <w:bCs/>
        </w:rPr>
        <w:t>Introduction</w:t>
      </w:r>
    </w:p>
    <w:p w14:paraId="1A645156" w14:textId="6D48934E" w:rsidR="00A45744" w:rsidRPr="008D4005" w:rsidRDefault="008D4005" w:rsidP="008D4005">
      <w:pPr>
        <w:pStyle w:val="Heading2"/>
        <w:numPr>
          <w:ilvl w:val="1"/>
          <w:numId w:val="2"/>
        </w:numPr>
        <w:rPr>
          <w:rFonts w:ascii="Arial" w:hAnsi="Arial" w:cs="Arial"/>
          <w:b/>
          <w:sz w:val="28"/>
          <w:szCs w:val="28"/>
        </w:rPr>
      </w:pPr>
      <w:r w:rsidRPr="008D4005">
        <w:rPr>
          <w:rFonts w:ascii="Arial" w:hAnsi="Arial" w:cs="Arial"/>
          <w:b/>
          <w:sz w:val="28"/>
          <w:szCs w:val="28"/>
        </w:rPr>
        <w:t>Workplace Bullying in Higher Education</w:t>
      </w:r>
    </w:p>
    <w:p w14:paraId="69965216" w14:textId="31BF0114" w:rsidR="005F50D0" w:rsidRDefault="005F50D0" w:rsidP="005F50D0"/>
    <w:p w14:paraId="711835CC" w14:textId="4914CB66" w:rsidR="008D4005" w:rsidRPr="008D4005" w:rsidRDefault="008D4005" w:rsidP="008D4005">
      <w:pPr>
        <w:autoSpaceDE w:val="0"/>
        <w:autoSpaceDN w:val="0"/>
        <w:adjustRightInd w:val="0"/>
        <w:rPr>
          <w:rFonts w:ascii="Arial" w:hAnsi="Arial" w:cs="Arial"/>
        </w:rPr>
      </w:pPr>
      <w:r w:rsidRPr="008D4005">
        <w:rPr>
          <w:rFonts w:ascii="Arial" w:hAnsi="Arial" w:cs="Arial"/>
        </w:rPr>
        <w:t>There are numerous definitions available for workplace bullying; however, for the purposes</w:t>
      </w:r>
      <w:r>
        <w:rPr>
          <w:rFonts w:ascii="Arial" w:hAnsi="Arial" w:cs="Arial"/>
        </w:rPr>
        <w:t xml:space="preserve"> </w:t>
      </w:r>
      <w:r w:rsidRPr="008D4005">
        <w:rPr>
          <w:rFonts w:ascii="Arial" w:hAnsi="Arial" w:cs="Arial"/>
        </w:rPr>
        <w:t>of this report we will adopt the workplace bullying definition set out by the Health and Safety</w:t>
      </w:r>
      <w:r>
        <w:rPr>
          <w:rFonts w:ascii="Arial" w:hAnsi="Arial" w:cs="Arial"/>
        </w:rPr>
        <w:t xml:space="preserve"> </w:t>
      </w:r>
      <w:r w:rsidRPr="008D4005">
        <w:rPr>
          <w:rFonts w:ascii="Arial" w:hAnsi="Arial" w:cs="Arial"/>
        </w:rPr>
        <w:t>Authority (HSA, 2021):</w:t>
      </w:r>
      <w:r>
        <w:rPr>
          <w:rFonts w:ascii="Arial" w:hAnsi="Arial" w:cs="Arial"/>
        </w:rPr>
        <w:t xml:space="preserve"> </w:t>
      </w:r>
      <w:r w:rsidRPr="008D4005">
        <w:rPr>
          <w:rFonts w:ascii="Arial" w:hAnsi="Arial" w:cs="Arial"/>
        </w:rPr>
        <w:t>“Workplace bullying can be defined as repeated inappropriate</w:t>
      </w:r>
      <w:r>
        <w:rPr>
          <w:rFonts w:ascii="Arial" w:hAnsi="Arial" w:cs="Arial"/>
        </w:rPr>
        <w:t xml:space="preserve"> </w:t>
      </w:r>
      <w:r w:rsidRPr="008D4005">
        <w:rPr>
          <w:rFonts w:ascii="Arial" w:hAnsi="Arial" w:cs="Arial"/>
        </w:rPr>
        <w:t>behaviour either direct or indirect, whether verbal, physical or otherwise, conducted by one or</w:t>
      </w:r>
      <w:r>
        <w:rPr>
          <w:rFonts w:ascii="Arial" w:hAnsi="Arial" w:cs="Arial"/>
        </w:rPr>
        <w:t xml:space="preserve"> </w:t>
      </w:r>
      <w:r w:rsidRPr="008D4005">
        <w:rPr>
          <w:rFonts w:ascii="Arial" w:hAnsi="Arial" w:cs="Arial"/>
        </w:rPr>
        <w:t>more persons against another or others, at the place of work and/or in the course of</w:t>
      </w:r>
      <w:r>
        <w:rPr>
          <w:rFonts w:ascii="Arial" w:hAnsi="Arial" w:cs="Arial"/>
        </w:rPr>
        <w:t xml:space="preserve"> </w:t>
      </w:r>
      <w:r w:rsidRPr="008D4005">
        <w:rPr>
          <w:rFonts w:ascii="Arial" w:hAnsi="Arial" w:cs="Arial"/>
        </w:rPr>
        <w:t>employment, which could reasonably be regarded as undermining the individual’s right to</w:t>
      </w:r>
      <w:r>
        <w:rPr>
          <w:rFonts w:ascii="Arial" w:hAnsi="Arial" w:cs="Arial"/>
        </w:rPr>
        <w:t xml:space="preserve"> </w:t>
      </w:r>
      <w:r w:rsidRPr="008D4005">
        <w:rPr>
          <w:rFonts w:ascii="Arial" w:hAnsi="Arial" w:cs="Arial"/>
        </w:rPr>
        <w:t>dignity at work. An isolated incident of the behaviour described in this definition may be an</w:t>
      </w:r>
      <w:r>
        <w:rPr>
          <w:rFonts w:ascii="Arial" w:hAnsi="Arial" w:cs="Arial"/>
        </w:rPr>
        <w:t xml:space="preserve"> </w:t>
      </w:r>
      <w:r w:rsidRPr="008D4005">
        <w:rPr>
          <w:rFonts w:ascii="Arial" w:hAnsi="Arial" w:cs="Arial"/>
        </w:rPr>
        <w:t>affront to dignity at work but a once-off incident is not considered to be bullying”.</w:t>
      </w:r>
      <w:r>
        <w:rPr>
          <w:rFonts w:ascii="Arial" w:hAnsi="Arial" w:cs="Arial"/>
        </w:rPr>
        <w:t xml:space="preserve"> </w:t>
      </w:r>
      <w:r w:rsidRPr="008D4005">
        <w:rPr>
          <w:rFonts w:ascii="Arial" w:hAnsi="Arial" w:cs="Arial"/>
        </w:rPr>
        <w:t>Workplace bullying constitutes a serious impairment to creating a positive climate within</w:t>
      </w:r>
      <w:r>
        <w:rPr>
          <w:rFonts w:ascii="Arial" w:hAnsi="Arial" w:cs="Arial"/>
        </w:rPr>
        <w:t xml:space="preserve"> </w:t>
      </w:r>
      <w:r w:rsidRPr="008D4005">
        <w:rPr>
          <w:rFonts w:ascii="Arial" w:hAnsi="Arial" w:cs="Arial"/>
        </w:rPr>
        <w:t>higher education institutions (HEIs). A survey study conducted in Ireland towards the end of</w:t>
      </w:r>
      <w:r>
        <w:rPr>
          <w:rFonts w:ascii="Arial" w:hAnsi="Arial" w:cs="Arial"/>
        </w:rPr>
        <w:t xml:space="preserve"> </w:t>
      </w:r>
      <w:r w:rsidRPr="008D4005">
        <w:rPr>
          <w:rFonts w:ascii="Arial" w:hAnsi="Arial" w:cs="Arial"/>
        </w:rPr>
        <w:t>the 2000s showed that 14% of staff in Irish HEIs were bullied in the workplace (O’Connell et</w:t>
      </w:r>
      <w:r>
        <w:rPr>
          <w:rFonts w:ascii="Arial" w:hAnsi="Arial" w:cs="Arial"/>
        </w:rPr>
        <w:t xml:space="preserve"> </w:t>
      </w:r>
      <w:r w:rsidRPr="008D4005">
        <w:rPr>
          <w:rFonts w:ascii="Arial" w:hAnsi="Arial" w:cs="Arial"/>
        </w:rPr>
        <w:t>al., 2007). These figures are comparable to research conducted in other business sectors</w:t>
      </w:r>
      <w:r>
        <w:rPr>
          <w:rFonts w:ascii="Arial" w:hAnsi="Arial" w:cs="Arial"/>
        </w:rPr>
        <w:t xml:space="preserve"> </w:t>
      </w:r>
      <w:r w:rsidRPr="008D4005">
        <w:rPr>
          <w:rFonts w:ascii="Arial" w:hAnsi="Arial" w:cs="Arial"/>
        </w:rPr>
        <w:t>(Arenas et al., 2015).</w:t>
      </w:r>
    </w:p>
    <w:p w14:paraId="215240B4" w14:textId="77777777" w:rsidR="008D4005" w:rsidRDefault="008D4005" w:rsidP="008D4005">
      <w:pPr>
        <w:autoSpaceDE w:val="0"/>
        <w:autoSpaceDN w:val="0"/>
        <w:adjustRightInd w:val="0"/>
        <w:rPr>
          <w:rFonts w:ascii="Arial" w:hAnsi="Arial" w:cs="Arial"/>
        </w:rPr>
      </w:pPr>
    </w:p>
    <w:p w14:paraId="452A8D47" w14:textId="5520CD0D" w:rsidR="008D4005" w:rsidRPr="008D4005" w:rsidRDefault="008D4005" w:rsidP="008D4005">
      <w:pPr>
        <w:autoSpaceDE w:val="0"/>
        <w:autoSpaceDN w:val="0"/>
        <w:adjustRightInd w:val="0"/>
        <w:rPr>
          <w:rFonts w:ascii="Arial" w:hAnsi="Arial" w:cs="Arial"/>
        </w:rPr>
      </w:pPr>
      <w:r w:rsidRPr="008D4005">
        <w:rPr>
          <w:rFonts w:ascii="Arial" w:hAnsi="Arial" w:cs="Arial"/>
        </w:rPr>
        <w:lastRenderedPageBreak/>
        <w:t>The scientific literature highlights different instances of bullying behaviours within higher</w:t>
      </w:r>
      <w:r>
        <w:rPr>
          <w:rFonts w:ascii="Arial" w:hAnsi="Arial" w:cs="Arial"/>
        </w:rPr>
        <w:t xml:space="preserve"> </w:t>
      </w:r>
      <w:r w:rsidRPr="008D4005">
        <w:rPr>
          <w:rFonts w:ascii="Arial" w:hAnsi="Arial" w:cs="Arial"/>
        </w:rPr>
        <w:t>education settings, including overt negative acts such as verbal bullying, false accusations of</w:t>
      </w:r>
      <w:r>
        <w:rPr>
          <w:rFonts w:ascii="Arial" w:hAnsi="Arial" w:cs="Arial"/>
        </w:rPr>
        <w:t xml:space="preserve"> </w:t>
      </w:r>
      <w:r w:rsidRPr="008D4005">
        <w:rPr>
          <w:rFonts w:ascii="Arial" w:hAnsi="Arial" w:cs="Arial"/>
        </w:rPr>
        <w:t>mistakes and work misconduct, as well as covert behaviours, including manipulation,</w:t>
      </w:r>
      <w:r>
        <w:rPr>
          <w:rFonts w:ascii="Arial" w:hAnsi="Arial" w:cs="Arial"/>
        </w:rPr>
        <w:t xml:space="preserve"> </w:t>
      </w:r>
      <w:r w:rsidRPr="008D4005">
        <w:rPr>
          <w:rFonts w:ascii="Arial" w:hAnsi="Arial" w:cs="Arial"/>
        </w:rPr>
        <w:t>obstructive behaviour, excessive workload, ostracism and withholding important information</w:t>
      </w:r>
    </w:p>
    <w:p w14:paraId="5A8AD0A7" w14:textId="24AC3374" w:rsidR="008D4005" w:rsidRPr="008D4005" w:rsidRDefault="008D4005" w:rsidP="008D4005">
      <w:pPr>
        <w:autoSpaceDE w:val="0"/>
        <w:autoSpaceDN w:val="0"/>
        <w:adjustRightInd w:val="0"/>
        <w:rPr>
          <w:rFonts w:ascii="Arial" w:hAnsi="Arial" w:cs="Arial"/>
        </w:rPr>
      </w:pPr>
      <w:r w:rsidRPr="008D4005">
        <w:rPr>
          <w:rFonts w:ascii="Arial" w:hAnsi="Arial" w:cs="Arial"/>
        </w:rPr>
        <w:t>that will affect employees’ performance (Pheko, 2018; Samnani, 2013; Yamada, 2008).</w:t>
      </w:r>
      <w:r>
        <w:rPr>
          <w:rFonts w:ascii="Arial" w:hAnsi="Arial" w:cs="Arial"/>
        </w:rPr>
        <w:t xml:space="preserve"> </w:t>
      </w:r>
      <w:r w:rsidRPr="008D4005">
        <w:rPr>
          <w:rFonts w:ascii="Arial" w:hAnsi="Arial" w:cs="Arial"/>
        </w:rPr>
        <w:t>Cyberbullying presents a new and challenging issue for the higher education sector.</w:t>
      </w:r>
      <w:r>
        <w:rPr>
          <w:rFonts w:ascii="Arial" w:hAnsi="Arial" w:cs="Arial"/>
        </w:rPr>
        <w:t xml:space="preserve"> </w:t>
      </w:r>
      <w:r w:rsidRPr="008D4005">
        <w:rPr>
          <w:rFonts w:ascii="Arial" w:hAnsi="Arial" w:cs="Arial"/>
        </w:rPr>
        <w:t>Cyberbullying can be defined as repeated and enduring negative behaviour in the workplace</w:t>
      </w:r>
      <w:r>
        <w:rPr>
          <w:rFonts w:ascii="Arial" w:hAnsi="Arial" w:cs="Arial"/>
        </w:rPr>
        <w:t xml:space="preserve"> </w:t>
      </w:r>
      <w:r w:rsidRPr="008D4005">
        <w:rPr>
          <w:rFonts w:ascii="Arial" w:hAnsi="Arial" w:cs="Arial"/>
        </w:rPr>
        <w:t>that occurs via technology (via email; on social media; Coyne et al., 2017). This phenomenon</w:t>
      </w:r>
    </w:p>
    <w:p w14:paraId="07993AE7" w14:textId="6B8258DB" w:rsidR="008D4005" w:rsidRDefault="008D4005" w:rsidP="008D4005">
      <w:pPr>
        <w:autoSpaceDE w:val="0"/>
        <w:autoSpaceDN w:val="0"/>
        <w:adjustRightInd w:val="0"/>
        <w:rPr>
          <w:rFonts w:ascii="Arial" w:hAnsi="Arial" w:cs="Arial"/>
        </w:rPr>
      </w:pPr>
      <w:r w:rsidRPr="008D4005">
        <w:rPr>
          <w:rFonts w:ascii="Arial" w:hAnsi="Arial" w:cs="Arial"/>
        </w:rPr>
        <w:t>is characterised by some specific features, among which high accessibility to the target</w:t>
      </w:r>
      <w:r>
        <w:rPr>
          <w:rFonts w:ascii="Arial" w:hAnsi="Arial" w:cs="Arial"/>
        </w:rPr>
        <w:t xml:space="preserve"> </w:t>
      </w:r>
      <w:r w:rsidRPr="008D4005">
        <w:rPr>
          <w:rFonts w:ascii="Arial" w:hAnsi="Arial" w:cs="Arial"/>
        </w:rPr>
        <w:t>(employees can be targeted outside the workplace and after working hours), large potential</w:t>
      </w:r>
      <w:r>
        <w:rPr>
          <w:rFonts w:ascii="Arial" w:hAnsi="Arial" w:cs="Arial"/>
        </w:rPr>
        <w:t xml:space="preserve"> </w:t>
      </w:r>
      <w:r w:rsidRPr="008D4005">
        <w:rPr>
          <w:rFonts w:ascii="Arial" w:hAnsi="Arial" w:cs="Arial"/>
        </w:rPr>
        <w:t>audience, and anonymity of the perpetrator. For example, by sending an email or publicly</w:t>
      </w:r>
      <w:r>
        <w:rPr>
          <w:rFonts w:ascii="Arial" w:hAnsi="Arial" w:cs="Arial"/>
        </w:rPr>
        <w:t xml:space="preserve"> </w:t>
      </w:r>
      <w:r w:rsidRPr="008D4005">
        <w:rPr>
          <w:rFonts w:ascii="Arial" w:hAnsi="Arial" w:cs="Arial"/>
        </w:rPr>
        <w:t>posting a negative review of a lecturer teaching style on message boards and forums, the</w:t>
      </w:r>
      <w:r>
        <w:rPr>
          <w:rFonts w:ascii="Arial" w:hAnsi="Arial" w:cs="Arial"/>
        </w:rPr>
        <w:t xml:space="preserve"> </w:t>
      </w:r>
      <w:r w:rsidRPr="008D4005">
        <w:rPr>
          <w:rFonts w:ascii="Arial" w:hAnsi="Arial" w:cs="Arial"/>
        </w:rPr>
        <w:t>perpetrator can act anonymously, while having access to the target at all times, even outside</w:t>
      </w:r>
      <w:r>
        <w:rPr>
          <w:rFonts w:ascii="Arial" w:hAnsi="Arial" w:cs="Arial"/>
        </w:rPr>
        <w:t xml:space="preserve"> </w:t>
      </w:r>
      <w:r w:rsidRPr="008D4005">
        <w:rPr>
          <w:rFonts w:ascii="Arial" w:hAnsi="Arial" w:cs="Arial"/>
        </w:rPr>
        <w:t>of working hours (Cassidy, et al., 2014; 2017).</w:t>
      </w:r>
    </w:p>
    <w:p w14:paraId="0297B503" w14:textId="1107D37D" w:rsidR="008D4005" w:rsidRDefault="008D4005" w:rsidP="008D4005">
      <w:pPr>
        <w:autoSpaceDE w:val="0"/>
        <w:autoSpaceDN w:val="0"/>
        <w:adjustRightInd w:val="0"/>
        <w:rPr>
          <w:rFonts w:ascii="Arial" w:hAnsi="Arial" w:cs="Arial"/>
        </w:rPr>
      </w:pPr>
    </w:p>
    <w:p w14:paraId="7B552BAB" w14:textId="0C3E58D9" w:rsidR="00493EA1" w:rsidRPr="008D4005" w:rsidRDefault="008D4005" w:rsidP="008D4005">
      <w:pPr>
        <w:autoSpaceDE w:val="0"/>
        <w:autoSpaceDN w:val="0"/>
        <w:adjustRightInd w:val="0"/>
        <w:rPr>
          <w:rFonts w:ascii="Arial" w:hAnsi="Arial" w:cs="Arial"/>
        </w:rPr>
      </w:pPr>
      <w:r w:rsidRPr="008D4005">
        <w:rPr>
          <w:rFonts w:ascii="Arial" w:hAnsi="Arial" w:cs="Arial"/>
        </w:rPr>
        <w:t>Complicated power dynamics might also increase the risk of being exposed to workplace</w:t>
      </w:r>
      <w:r>
        <w:rPr>
          <w:rFonts w:ascii="Arial" w:hAnsi="Arial" w:cs="Arial"/>
        </w:rPr>
        <w:t xml:space="preserve"> </w:t>
      </w:r>
      <w:r w:rsidRPr="008D4005">
        <w:rPr>
          <w:rFonts w:ascii="Arial" w:hAnsi="Arial" w:cs="Arial"/>
        </w:rPr>
        <w:t>bullying. Top-down bullying involves a supervisor bullying a subordinate; for example, a</w:t>
      </w:r>
      <w:r>
        <w:rPr>
          <w:rFonts w:ascii="Arial" w:hAnsi="Arial" w:cs="Arial"/>
        </w:rPr>
        <w:t xml:space="preserve"> </w:t>
      </w:r>
      <w:r w:rsidRPr="008D4005">
        <w:rPr>
          <w:rFonts w:ascii="Arial" w:hAnsi="Arial" w:cs="Arial"/>
        </w:rPr>
        <w:t>department chair bullying a member of the support staff. Horizontal bullying involves an</w:t>
      </w:r>
      <w:r>
        <w:rPr>
          <w:rFonts w:ascii="Arial" w:hAnsi="Arial" w:cs="Arial"/>
        </w:rPr>
        <w:t xml:space="preserve"> </w:t>
      </w:r>
      <w:r w:rsidRPr="008D4005">
        <w:rPr>
          <w:rFonts w:ascii="Arial" w:hAnsi="Arial" w:cs="Arial"/>
        </w:rPr>
        <w:t>employee bullying a peer; for instance, a lecturer bullying another lecturer. Bottom-up</w:t>
      </w:r>
      <w:r>
        <w:rPr>
          <w:rFonts w:ascii="Arial" w:hAnsi="Arial" w:cs="Arial"/>
        </w:rPr>
        <w:t xml:space="preserve"> </w:t>
      </w:r>
      <w:r w:rsidRPr="008D4005">
        <w:rPr>
          <w:rFonts w:ascii="Arial" w:hAnsi="Arial" w:cs="Arial"/>
        </w:rPr>
        <w:t>bullying involves a subordinate bullying a supervisor; for instance, a student perpetrating</w:t>
      </w:r>
      <w:r>
        <w:rPr>
          <w:rFonts w:ascii="Arial" w:hAnsi="Arial" w:cs="Arial"/>
        </w:rPr>
        <w:t xml:space="preserve"> </w:t>
      </w:r>
      <w:r w:rsidRPr="008D4005">
        <w:rPr>
          <w:rFonts w:ascii="Arial" w:hAnsi="Arial" w:cs="Arial"/>
        </w:rPr>
        <w:t>bullying acts against a lecturer. Although instances of top-down bullying are more frequently</w:t>
      </w:r>
      <w:r>
        <w:rPr>
          <w:rFonts w:ascii="Arial" w:hAnsi="Arial" w:cs="Arial"/>
        </w:rPr>
        <w:t xml:space="preserve"> </w:t>
      </w:r>
      <w:r w:rsidRPr="008D4005">
        <w:rPr>
          <w:rFonts w:ascii="Arial" w:hAnsi="Arial" w:cs="Arial"/>
        </w:rPr>
        <w:t>reported compared to bottom-up bullying incidents (De Cieri et al., 2019), previous research</w:t>
      </w:r>
      <w:r>
        <w:rPr>
          <w:rFonts w:ascii="Arial" w:hAnsi="Arial" w:cs="Arial"/>
        </w:rPr>
        <w:t xml:space="preserve"> </w:t>
      </w:r>
      <w:r w:rsidRPr="008D4005">
        <w:rPr>
          <w:rFonts w:ascii="Arial" w:hAnsi="Arial" w:cs="Arial"/>
        </w:rPr>
        <w:t>has identified a shifted power dynamic whereby employees with less formal power (i.e.,</w:t>
      </w:r>
      <w:r>
        <w:rPr>
          <w:rFonts w:ascii="Arial" w:hAnsi="Arial" w:cs="Arial"/>
        </w:rPr>
        <w:t xml:space="preserve"> </w:t>
      </w:r>
      <w:r w:rsidRPr="008D4005">
        <w:rPr>
          <w:rFonts w:ascii="Arial" w:hAnsi="Arial" w:cs="Arial"/>
        </w:rPr>
        <w:t>associated with the hierarchy within HEIs) may attempt to exert control over a person with</w:t>
      </w:r>
      <w:r>
        <w:rPr>
          <w:rFonts w:ascii="Arial" w:hAnsi="Arial" w:cs="Arial"/>
        </w:rPr>
        <w:t xml:space="preserve"> </w:t>
      </w:r>
      <w:r w:rsidRPr="008D4005">
        <w:rPr>
          <w:rFonts w:ascii="Arial" w:hAnsi="Arial" w:cs="Arial"/>
        </w:rPr>
        <w:t>greater authority or status, e.g., student over lecturer (May &amp; Tenzek, 2018). Finally, it should</w:t>
      </w:r>
      <w:r>
        <w:rPr>
          <w:rFonts w:ascii="Arial" w:hAnsi="Arial" w:cs="Arial"/>
        </w:rPr>
        <w:t xml:space="preserve"> </w:t>
      </w:r>
      <w:r w:rsidRPr="008D4005">
        <w:rPr>
          <w:rFonts w:ascii="Arial" w:hAnsi="Arial" w:cs="Arial"/>
        </w:rPr>
        <w:t>be noted that bullying does not merely represent a negative interaction between the target</w:t>
      </w:r>
      <w:r>
        <w:rPr>
          <w:rFonts w:ascii="Arial" w:hAnsi="Arial" w:cs="Arial"/>
        </w:rPr>
        <w:t xml:space="preserve"> </w:t>
      </w:r>
      <w:r w:rsidRPr="008D4005">
        <w:rPr>
          <w:rFonts w:ascii="Arial" w:hAnsi="Arial" w:cs="Arial"/>
        </w:rPr>
        <w:t>and the perpetrator. Bystander behaviour (the behaviour of those who witness bullying) is an</w:t>
      </w:r>
      <w:r>
        <w:rPr>
          <w:rFonts w:ascii="Arial" w:hAnsi="Arial" w:cs="Arial"/>
        </w:rPr>
        <w:t xml:space="preserve"> </w:t>
      </w:r>
      <w:r w:rsidRPr="008D4005">
        <w:rPr>
          <w:rFonts w:ascii="Arial" w:hAnsi="Arial" w:cs="Arial"/>
        </w:rPr>
        <w:t>integral part of the bullying experience and it has been shown to affect the dynamics and the</w:t>
      </w:r>
      <w:r>
        <w:rPr>
          <w:rFonts w:ascii="Arial" w:hAnsi="Arial" w:cs="Arial"/>
        </w:rPr>
        <w:t xml:space="preserve"> </w:t>
      </w:r>
      <w:r w:rsidRPr="008D4005">
        <w:rPr>
          <w:rFonts w:ascii="Arial" w:hAnsi="Arial" w:cs="Arial"/>
        </w:rPr>
        <w:t>potential (de)</w:t>
      </w:r>
      <w:r w:rsidRPr="008D4005">
        <w:rPr>
          <w:rFonts w:ascii="Cambria Math" w:hAnsi="Cambria Math" w:cs="Cambria Math"/>
        </w:rPr>
        <w:t>‐</w:t>
      </w:r>
      <w:r w:rsidRPr="008D4005">
        <w:rPr>
          <w:rFonts w:ascii="Arial" w:hAnsi="Arial" w:cs="Arial"/>
        </w:rPr>
        <w:t>escalation of bullying at work (Paull et al., 2012).</w:t>
      </w:r>
    </w:p>
    <w:p w14:paraId="15093827" w14:textId="1737BA14" w:rsidR="008D4005" w:rsidRDefault="008D4005" w:rsidP="00A45744">
      <w:pPr>
        <w:pStyle w:val="Heading2"/>
        <w:rPr>
          <w:rFonts w:ascii="Arial" w:hAnsi="Arial" w:cs="Arial"/>
          <w:b/>
          <w:bCs/>
          <w:sz w:val="28"/>
          <w:szCs w:val="28"/>
        </w:rPr>
      </w:pPr>
    </w:p>
    <w:p w14:paraId="6D838ED8" w14:textId="32ED961F" w:rsidR="008D4005" w:rsidRDefault="008D4005" w:rsidP="008D4005">
      <w:pPr>
        <w:pStyle w:val="Heading2"/>
        <w:numPr>
          <w:ilvl w:val="0"/>
          <w:numId w:val="2"/>
        </w:numPr>
        <w:rPr>
          <w:rFonts w:ascii="Arial" w:hAnsi="Arial" w:cs="Arial"/>
          <w:b/>
          <w:sz w:val="28"/>
          <w:szCs w:val="28"/>
        </w:rPr>
      </w:pPr>
      <w:r>
        <w:rPr>
          <w:rFonts w:ascii="Arial" w:hAnsi="Arial" w:cs="Arial"/>
          <w:b/>
          <w:sz w:val="28"/>
          <w:szCs w:val="28"/>
        </w:rPr>
        <w:t>Aims of the Present Study</w:t>
      </w:r>
    </w:p>
    <w:p w14:paraId="5FA4EE7D" w14:textId="77777777" w:rsidR="006603DD" w:rsidRPr="006603DD" w:rsidRDefault="006603DD" w:rsidP="006603DD"/>
    <w:p w14:paraId="6B0BD799" w14:textId="77777777" w:rsidR="008D4005" w:rsidRPr="008D4005" w:rsidRDefault="008D4005" w:rsidP="008D4005">
      <w:pPr>
        <w:pStyle w:val="Heading2"/>
        <w:rPr>
          <w:rFonts w:ascii="Arial" w:eastAsia="Calibri" w:hAnsi="Arial" w:cs="Arial"/>
          <w:color w:val="auto"/>
          <w:sz w:val="24"/>
          <w:szCs w:val="24"/>
          <w:lang w:val="en-US"/>
        </w:rPr>
      </w:pPr>
      <w:r w:rsidRPr="008D4005">
        <w:rPr>
          <w:rFonts w:ascii="Arial" w:eastAsia="Calibri" w:hAnsi="Arial" w:cs="Arial"/>
          <w:color w:val="auto"/>
          <w:sz w:val="24"/>
          <w:szCs w:val="24"/>
          <w:lang w:val="en-US"/>
        </w:rPr>
        <w:lastRenderedPageBreak/>
        <w:t>Published research studies conducted in Irish HEIs are mainly based on interview data (Fahie,</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2020; Hodgins &amp; Mannix-McNamara, 2017; 2019; Rockett, 2015). These studies show that</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bullying in HEIs causes negative outcomes for the mental health and wellbeing of the bullied</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employees, while undermining their dignity and compromising their psychological safety</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(Fahie, 2020; Hodgins &amp; Mannix-McNamara, 2019, 2021). Despite the knowledge generated</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by these studies, updated data regarding the prevalence of workplace bullying in Irish HEIs</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are missing. To fill this gap in our knowledge, a large-scale study was carried out between</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November and December 2021. This survey study has been commissioned by the Department</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of Further and Higher Education, Research, Innovation and Science. The study aims to:</w:t>
      </w:r>
    </w:p>
    <w:p w14:paraId="405AEE69" w14:textId="77777777" w:rsidR="008D4005" w:rsidRDefault="008D4005" w:rsidP="008D4005">
      <w:pPr>
        <w:pStyle w:val="Heading2"/>
        <w:rPr>
          <w:rFonts w:ascii="Arial" w:eastAsia="Calibri" w:hAnsi="Arial" w:cs="Arial"/>
          <w:color w:val="auto"/>
          <w:sz w:val="24"/>
          <w:szCs w:val="24"/>
          <w:lang w:val="en-US"/>
        </w:rPr>
      </w:pPr>
    </w:p>
    <w:p w14:paraId="5E00C9BB" w14:textId="2AC5A482" w:rsidR="008D4005" w:rsidRDefault="008D4005">
      <w:pPr>
        <w:pStyle w:val="Heading2"/>
        <w:numPr>
          <w:ilvl w:val="0"/>
          <w:numId w:val="3"/>
        </w:numPr>
        <w:rPr>
          <w:rFonts w:ascii="Times New Roman" w:hAnsi="Times New Roman" w:cs="Times New Roman"/>
        </w:rPr>
      </w:pPr>
      <w:r w:rsidRPr="008D4005">
        <w:rPr>
          <w:rFonts w:ascii="Arial" w:eastAsia="Calibri" w:hAnsi="Arial" w:cs="Arial"/>
          <w:color w:val="auto"/>
          <w:sz w:val="24"/>
          <w:szCs w:val="24"/>
          <w:lang w:val="en-US"/>
        </w:rPr>
        <w:t>Establish the prevalence and impact of workplace bullying among survey respondents</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with different backgrounds in terms of gender, age, ethnicity, sexual orientation,</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disability, professional status and work areas. The survey study adopted two methods</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to assess bullying: The behavioural method and the self-labelling method (Nielsen et</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al., 2009). The behavioural method involves providing survey respondents</w:t>
      </w:r>
      <w:r>
        <w:rPr>
          <w:rFonts w:ascii="Arial" w:eastAsia="Calibri" w:hAnsi="Arial" w:cs="Arial"/>
          <w:color w:val="auto"/>
          <w:sz w:val="24"/>
          <w:szCs w:val="24"/>
          <w:lang w:val="en-US"/>
        </w:rPr>
        <w:t xml:space="preserve"> </w:t>
      </w:r>
      <w:r w:rsidRPr="008D4005">
        <w:rPr>
          <w:rFonts w:ascii="Arial" w:eastAsia="Calibri" w:hAnsi="Arial" w:cs="Arial"/>
          <w:color w:val="auto"/>
          <w:sz w:val="24"/>
          <w:szCs w:val="24"/>
          <w:lang w:val="en-US"/>
        </w:rPr>
        <w:t>with some</w:t>
      </w:r>
      <w:r>
        <w:rPr>
          <w:rFonts w:ascii="Arial" w:eastAsia="Calibri" w:hAnsi="Arial" w:cs="Arial"/>
          <w:color w:val="auto"/>
          <w:sz w:val="24"/>
          <w:szCs w:val="24"/>
          <w:lang w:val="en-US"/>
        </w:rPr>
        <w:t xml:space="preserve"> examples of negative behaviours, which may occur in the workplace and asking them if they endured any of the negative behaviours within a specific timeframe (Einarsen et al., 2009). The self-labelled method involves</w:t>
      </w:r>
      <w:r w:rsidR="006603DD">
        <w:rPr>
          <w:rFonts w:ascii="Arial" w:eastAsia="Calibri" w:hAnsi="Arial" w:cs="Arial"/>
          <w:color w:val="auto"/>
          <w:sz w:val="24"/>
          <w:szCs w:val="24"/>
          <w:lang w:val="en-US"/>
        </w:rPr>
        <w:t xml:space="preserve"> providing survey respondents with a definition of bullying and asking them if they have experienced bullying at work within a specific timeframe (see Appendix)</w:t>
      </w:r>
    </w:p>
    <w:p w14:paraId="1B8D5006" w14:textId="4F545420" w:rsidR="006603DD" w:rsidRPr="006603DD" w:rsidRDefault="006603DD">
      <w:pPr>
        <w:pStyle w:val="ListParagraph"/>
        <w:numPr>
          <w:ilvl w:val="0"/>
          <w:numId w:val="3"/>
        </w:numPr>
        <w:rPr>
          <w:lang w:val="en-US"/>
        </w:rPr>
      </w:pPr>
      <w:r w:rsidRPr="006603DD">
        <w:rPr>
          <w:rFonts w:ascii="Arial" w:hAnsi="Arial" w:cs="Arial"/>
        </w:rPr>
        <w:t>Establish the prevalence and impact of cyberbullying among survey respondents withdifferent backgrounds in terms of gender, age, ethnicity, sexual orientation, disability,professional status and work areas.</w:t>
      </w:r>
    </w:p>
    <w:p w14:paraId="5FA4E572" w14:textId="77777777" w:rsidR="006603DD" w:rsidRPr="006603DD" w:rsidRDefault="006603DD">
      <w:pPr>
        <w:pStyle w:val="ListParagraph"/>
        <w:numPr>
          <w:ilvl w:val="0"/>
          <w:numId w:val="3"/>
        </w:numPr>
        <w:rPr>
          <w:rFonts w:ascii="Arial" w:hAnsi="Arial" w:cs="Arial"/>
          <w:lang w:val="en-US"/>
        </w:rPr>
      </w:pPr>
      <w:r w:rsidRPr="006603DD">
        <w:rPr>
          <w:rFonts w:ascii="Arial" w:hAnsi="Arial" w:cs="Arial"/>
        </w:rPr>
        <w:t>Investigate the professional status of the perpetrators of bullying and cyberbullying.</w:t>
      </w:r>
    </w:p>
    <w:p w14:paraId="1A20438A" w14:textId="1D88CD00" w:rsidR="006603DD" w:rsidRPr="006603DD" w:rsidRDefault="006603DD">
      <w:pPr>
        <w:pStyle w:val="ListParagraph"/>
        <w:numPr>
          <w:ilvl w:val="0"/>
          <w:numId w:val="3"/>
        </w:numPr>
        <w:rPr>
          <w:rFonts w:ascii="Arial" w:hAnsi="Arial" w:cs="Arial"/>
          <w:lang w:val="en-US"/>
        </w:rPr>
      </w:pPr>
      <w:r w:rsidRPr="006603DD">
        <w:rPr>
          <w:rFonts w:ascii="Arial" w:hAnsi="Arial" w:cs="Arial"/>
        </w:rPr>
        <w:t>Examine respondents’ experiences of witnessing bullying by adopting the two aforementioned methods (behavioural and self-labelling method).</w:t>
      </w:r>
    </w:p>
    <w:p w14:paraId="598D290F" w14:textId="77777777" w:rsidR="006603DD" w:rsidRPr="006603DD" w:rsidRDefault="006603DD">
      <w:pPr>
        <w:pStyle w:val="ListParagraph"/>
        <w:numPr>
          <w:ilvl w:val="0"/>
          <w:numId w:val="3"/>
        </w:numPr>
        <w:rPr>
          <w:rFonts w:ascii="Arial" w:hAnsi="Arial" w:cs="Arial"/>
          <w:lang w:val="en-US"/>
        </w:rPr>
      </w:pPr>
      <w:r w:rsidRPr="006603DD">
        <w:rPr>
          <w:rFonts w:ascii="Arial" w:hAnsi="Arial" w:cs="Arial"/>
        </w:rPr>
        <w:t>Examine bystanders’ response to bullying (employee voice versus silence).</w:t>
      </w:r>
    </w:p>
    <w:p w14:paraId="52AB61E0" w14:textId="77777777" w:rsidR="006603DD" w:rsidRPr="006603DD" w:rsidRDefault="006603DD">
      <w:pPr>
        <w:pStyle w:val="ListParagraph"/>
        <w:numPr>
          <w:ilvl w:val="0"/>
          <w:numId w:val="3"/>
        </w:numPr>
        <w:rPr>
          <w:rFonts w:ascii="Arial" w:hAnsi="Arial" w:cs="Arial"/>
          <w:lang w:val="en-US"/>
        </w:rPr>
      </w:pPr>
      <w:r w:rsidRPr="006603DD">
        <w:rPr>
          <w:rFonts w:ascii="Arial" w:hAnsi="Arial" w:cs="Arial"/>
        </w:rPr>
        <w:t>Investigate respondents’ perception of the anti-bullying culture at their institution and their awareness of the anti-bullying policies.</w:t>
      </w:r>
    </w:p>
    <w:p w14:paraId="00AB98F6" w14:textId="38314FC0" w:rsidR="006603DD" w:rsidRPr="006603DD" w:rsidRDefault="006603DD">
      <w:pPr>
        <w:pStyle w:val="ListParagraph"/>
        <w:numPr>
          <w:ilvl w:val="0"/>
          <w:numId w:val="3"/>
        </w:numPr>
        <w:rPr>
          <w:rFonts w:ascii="Arial" w:hAnsi="Arial" w:cs="Arial"/>
          <w:lang w:val="en-US"/>
        </w:rPr>
      </w:pPr>
      <w:r w:rsidRPr="006603DD">
        <w:rPr>
          <w:rFonts w:ascii="Arial" w:hAnsi="Arial" w:cs="Arial"/>
        </w:rPr>
        <w:t>Examine respondents’ work-life balance, pressure to produce and team psychological safety (individual perception to be working in a supportive team).</w:t>
      </w:r>
    </w:p>
    <w:p w14:paraId="56CD4986" w14:textId="089EF64E" w:rsidR="006603DD" w:rsidRDefault="006603DD" w:rsidP="006603DD">
      <w:pPr>
        <w:rPr>
          <w:rFonts w:ascii="Arial" w:hAnsi="Arial" w:cs="Arial"/>
          <w:lang w:val="en-US"/>
        </w:rPr>
      </w:pPr>
    </w:p>
    <w:p w14:paraId="172007CA" w14:textId="064881AB" w:rsidR="006603DD" w:rsidRPr="006603DD" w:rsidRDefault="006603DD" w:rsidP="006603DD">
      <w:pPr>
        <w:pStyle w:val="Heading2"/>
        <w:numPr>
          <w:ilvl w:val="0"/>
          <w:numId w:val="2"/>
        </w:numPr>
        <w:rPr>
          <w:rFonts w:ascii="Arial" w:hAnsi="Arial" w:cs="Arial"/>
          <w:b/>
          <w:sz w:val="32"/>
          <w:szCs w:val="32"/>
        </w:rPr>
      </w:pPr>
      <w:r w:rsidRPr="006603DD">
        <w:rPr>
          <w:rFonts w:ascii="Arial" w:hAnsi="Arial" w:cs="Arial"/>
          <w:b/>
          <w:sz w:val="32"/>
          <w:szCs w:val="32"/>
        </w:rPr>
        <w:t>Methods</w:t>
      </w:r>
    </w:p>
    <w:p w14:paraId="297D24C0" w14:textId="3A27CD4F" w:rsidR="006603DD" w:rsidRPr="006603DD" w:rsidRDefault="006603DD">
      <w:pPr>
        <w:pStyle w:val="Heading2"/>
        <w:numPr>
          <w:ilvl w:val="2"/>
          <w:numId w:val="4"/>
        </w:numPr>
        <w:rPr>
          <w:rFonts w:ascii="Arial" w:hAnsi="Arial" w:cs="Arial"/>
          <w:b/>
          <w:sz w:val="28"/>
          <w:szCs w:val="28"/>
        </w:rPr>
      </w:pPr>
      <w:r>
        <w:rPr>
          <w:rFonts w:ascii="Arial" w:hAnsi="Arial" w:cs="Arial"/>
          <w:b/>
          <w:sz w:val="28"/>
          <w:szCs w:val="28"/>
        </w:rPr>
        <w:t>Procedure</w:t>
      </w:r>
    </w:p>
    <w:p w14:paraId="55FAD1F1" w14:textId="77777777" w:rsidR="006603DD" w:rsidRPr="006603DD" w:rsidRDefault="006603DD" w:rsidP="006603DD"/>
    <w:p w14:paraId="46E96675" w14:textId="6051A0E1" w:rsidR="006603DD" w:rsidRPr="006603DD" w:rsidRDefault="006603DD" w:rsidP="006603DD">
      <w:pPr>
        <w:autoSpaceDE w:val="0"/>
        <w:autoSpaceDN w:val="0"/>
        <w:adjustRightInd w:val="0"/>
        <w:rPr>
          <w:rFonts w:ascii="Arial" w:hAnsi="Arial" w:cs="Arial"/>
        </w:rPr>
      </w:pPr>
      <w:r w:rsidRPr="006603DD">
        <w:rPr>
          <w:rFonts w:ascii="Arial" w:hAnsi="Arial" w:cs="Arial"/>
        </w:rPr>
        <w:t>This report draws on the results of an anonymous survey conducted with a sample of</w:t>
      </w:r>
      <w:r>
        <w:rPr>
          <w:rFonts w:ascii="Arial" w:hAnsi="Arial" w:cs="Arial"/>
        </w:rPr>
        <w:t xml:space="preserve"> </w:t>
      </w:r>
      <w:r w:rsidRPr="006603DD">
        <w:rPr>
          <w:rFonts w:ascii="Arial" w:hAnsi="Arial" w:cs="Arial"/>
        </w:rPr>
        <w:t>employees working in Higher Education Institutions (HEIs) in Ireland. Twenty (20) publicly</w:t>
      </w:r>
      <w:r>
        <w:rPr>
          <w:rFonts w:ascii="Arial" w:hAnsi="Arial" w:cs="Arial"/>
        </w:rPr>
        <w:t xml:space="preserve"> </w:t>
      </w:r>
      <w:r w:rsidRPr="006603DD">
        <w:rPr>
          <w:rFonts w:ascii="Arial" w:hAnsi="Arial" w:cs="Arial"/>
        </w:rPr>
        <w:t>funded HEIs across Ireland were invited to participate in this study. Contact points in each of</w:t>
      </w:r>
      <w:r>
        <w:rPr>
          <w:rFonts w:ascii="Arial" w:hAnsi="Arial" w:cs="Arial"/>
        </w:rPr>
        <w:t xml:space="preserve"> </w:t>
      </w:r>
      <w:r w:rsidRPr="006603DD">
        <w:rPr>
          <w:rFonts w:ascii="Arial" w:hAnsi="Arial" w:cs="Arial"/>
        </w:rPr>
        <w:t>the 20 HEIs were given information concerning the objectives of this survey study which was</w:t>
      </w:r>
      <w:r>
        <w:rPr>
          <w:rFonts w:ascii="Arial" w:hAnsi="Arial" w:cs="Arial"/>
        </w:rPr>
        <w:t xml:space="preserve"> </w:t>
      </w:r>
      <w:r w:rsidRPr="006603DD">
        <w:rPr>
          <w:rFonts w:ascii="Arial" w:hAnsi="Arial" w:cs="Arial"/>
        </w:rPr>
        <w:t>then circulated to their employees. More information on the procedure can be found in the</w:t>
      </w:r>
      <w:r>
        <w:rPr>
          <w:rFonts w:ascii="Arial" w:hAnsi="Arial" w:cs="Arial"/>
        </w:rPr>
        <w:t xml:space="preserve"> </w:t>
      </w:r>
      <w:r w:rsidRPr="006603DD">
        <w:rPr>
          <w:rFonts w:ascii="Arial" w:hAnsi="Arial" w:cs="Arial"/>
        </w:rPr>
        <w:t>Appendix.</w:t>
      </w:r>
    </w:p>
    <w:p w14:paraId="2B6D8F6C" w14:textId="77777777" w:rsidR="006603DD" w:rsidRDefault="006603DD" w:rsidP="006603DD">
      <w:pPr>
        <w:pStyle w:val="Heading2"/>
        <w:rPr>
          <w:rFonts w:ascii="Arial" w:hAnsi="Arial" w:cs="Arial"/>
          <w:b/>
          <w:sz w:val="28"/>
          <w:szCs w:val="28"/>
        </w:rPr>
      </w:pPr>
    </w:p>
    <w:p w14:paraId="00840726" w14:textId="26A33E89" w:rsidR="006603DD" w:rsidRDefault="006603DD">
      <w:pPr>
        <w:pStyle w:val="Heading2"/>
        <w:numPr>
          <w:ilvl w:val="2"/>
          <w:numId w:val="4"/>
        </w:numPr>
        <w:rPr>
          <w:rFonts w:ascii="Arial" w:hAnsi="Arial" w:cs="Arial"/>
          <w:b/>
          <w:sz w:val="28"/>
          <w:szCs w:val="28"/>
        </w:rPr>
      </w:pPr>
      <w:r>
        <w:rPr>
          <w:rFonts w:ascii="Arial" w:hAnsi="Arial" w:cs="Arial"/>
          <w:b/>
          <w:sz w:val="28"/>
          <w:szCs w:val="28"/>
        </w:rPr>
        <w:t>Survey</w:t>
      </w:r>
    </w:p>
    <w:p w14:paraId="5FA2D733" w14:textId="77777777" w:rsidR="006603DD" w:rsidRPr="006603DD" w:rsidRDefault="006603DD" w:rsidP="006603DD"/>
    <w:p w14:paraId="1AD06EA4" w14:textId="41F1F345" w:rsidR="006603DD" w:rsidRPr="006603DD" w:rsidRDefault="006603DD" w:rsidP="006603DD">
      <w:pPr>
        <w:autoSpaceDE w:val="0"/>
        <w:autoSpaceDN w:val="0"/>
        <w:adjustRightInd w:val="0"/>
        <w:rPr>
          <w:rFonts w:ascii="Arial" w:hAnsi="Arial" w:cs="Arial"/>
        </w:rPr>
      </w:pPr>
      <w:r w:rsidRPr="006603DD">
        <w:rPr>
          <w:rFonts w:ascii="Arial" w:hAnsi="Arial" w:cs="Arial"/>
        </w:rPr>
        <w:t>The survey consisted of five sections1 covering 1) Demographics and work-arrangements; 2)</w:t>
      </w:r>
      <w:r>
        <w:rPr>
          <w:rFonts w:ascii="Arial" w:hAnsi="Arial" w:cs="Arial"/>
        </w:rPr>
        <w:t xml:space="preserve"> </w:t>
      </w:r>
      <w:r w:rsidRPr="006603DD">
        <w:rPr>
          <w:rFonts w:ascii="Arial" w:hAnsi="Arial" w:cs="Arial"/>
        </w:rPr>
        <w:t>Negative acts at work, bullying and cyberbullying 3) Bystander behaviour; 4) Anti-bullying</w:t>
      </w:r>
      <w:r>
        <w:rPr>
          <w:rFonts w:ascii="Arial" w:hAnsi="Arial" w:cs="Arial"/>
        </w:rPr>
        <w:t xml:space="preserve"> </w:t>
      </w:r>
      <w:r w:rsidRPr="006603DD">
        <w:rPr>
          <w:rFonts w:ascii="Arial" w:hAnsi="Arial" w:cs="Arial"/>
        </w:rPr>
        <w:t>culture and awareness of anti-bullying policies; 5) Team psychological safety and work</w:t>
      </w:r>
      <w:r>
        <w:rPr>
          <w:rFonts w:ascii="Arial" w:hAnsi="Arial" w:cs="Arial"/>
        </w:rPr>
        <w:t xml:space="preserve"> </w:t>
      </w:r>
      <w:r w:rsidRPr="006603DD">
        <w:rPr>
          <w:rFonts w:ascii="Arial" w:hAnsi="Arial" w:cs="Arial"/>
        </w:rPr>
        <w:t>demands. Information on the instruments included in the survey can be found in the</w:t>
      </w:r>
    </w:p>
    <w:p w14:paraId="14E1A96C" w14:textId="49314ED0" w:rsidR="006603DD" w:rsidRPr="006603DD" w:rsidRDefault="006603DD" w:rsidP="006603DD">
      <w:pPr>
        <w:rPr>
          <w:rFonts w:ascii="Arial" w:hAnsi="Arial" w:cs="Arial"/>
        </w:rPr>
      </w:pPr>
      <w:r w:rsidRPr="006603DD">
        <w:rPr>
          <w:rFonts w:ascii="Arial" w:hAnsi="Arial" w:cs="Arial"/>
        </w:rPr>
        <w:lastRenderedPageBreak/>
        <w:t>Appendix.</w:t>
      </w:r>
    </w:p>
    <w:p w14:paraId="6972E9AE" w14:textId="77777777" w:rsidR="008D4005" w:rsidRDefault="008D4005" w:rsidP="00A45744">
      <w:pPr>
        <w:pStyle w:val="Heading2"/>
        <w:rPr>
          <w:rFonts w:ascii="Arial" w:hAnsi="Arial" w:cs="Arial"/>
          <w:b/>
          <w:bCs/>
          <w:sz w:val="28"/>
          <w:szCs w:val="28"/>
        </w:rPr>
      </w:pPr>
    </w:p>
    <w:p w14:paraId="2E5F622F" w14:textId="5E056C8A" w:rsidR="006603DD" w:rsidRPr="006603DD" w:rsidRDefault="006603DD" w:rsidP="006603DD">
      <w:pPr>
        <w:pStyle w:val="Heading2"/>
        <w:rPr>
          <w:rFonts w:ascii="Arial" w:hAnsi="Arial" w:cs="Arial"/>
          <w:b/>
          <w:sz w:val="32"/>
          <w:szCs w:val="32"/>
        </w:rPr>
      </w:pPr>
      <w:r>
        <w:rPr>
          <w:rFonts w:ascii="Arial" w:hAnsi="Arial" w:cs="Arial"/>
          <w:b/>
          <w:sz w:val="32"/>
          <w:szCs w:val="32"/>
        </w:rPr>
        <w:t>SECTION 1: Demographics and Work Arrangements</w:t>
      </w:r>
    </w:p>
    <w:p w14:paraId="1121CFD0" w14:textId="755E3CE5" w:rsidR="006603DD" w:rsidRDefault="006603DD" w:rsidP="006603DD">
      <w:pPr>
        <w:pStyle w:val="Heading2"/>
        <w:numPr>
          <w:ilvl w:val="0"/>
          <w:numId w:val="2"/>
        </w:numPr>
        <w:rPr>
          <w:rFonts w:ascii="Arial" w:hAnsi="Arial" w:cs="Arial"/>
          <w:b/>
          <w:sz w:val="32"/>
          <w:szCs w:val="32"/>
        </w:rPr>
      </w:pPr>
      <w:r>
        <w:rPr>
          <w:rFonts w:ascii="Arial" w:hAnsi="Arial" w:cs="Arial"/>
          <w:b/>
          <w:sz w:val="32"/>
          <w:szCs w:val="32"/>
        </w:rPr>
        <w:t>Results</w:t>
      </w:r>
    </w:p>
    <w:p w14:paraId="3B5314B4" w14:textId="77777777" w:rsidR="006603DD" w:rsidRPr="006603DD" w:rsidRDefault="006603DD" w:rsidP="006603DD"/>
    <w:p w14:paraId="322794CD" w14:textId="3B75A60E" w:rsidR="005E24C5" w:rsidRDefault="006603DD" w:rsidP="006603DD">
      <w:pPr>
        <w:autoSpaceDE w:val="0"/>
        <w:autoSpaceDN w:val="0"/>
        <w:adjustRightInd w:val="0"/>
        <w:rPr>
          <w:rFonts w:ascii="Arial" w:hAnsi="Arial" w:cs="Arial"/>
        </w:rPr>
      </w:pPr>
      <w:r w:rsidRPr="006603DD">
        <w:rPr>
          <w:rFonts w:ascii="Arial" w:hAnsi="Arial" w:cs="Arial"/>
        </w:rPr>
        <w:t>A sample of 3,835 employees (11.5% of employees working in the HEIs participating in this</w:t>
      </w:r>
      <w:r>
        <w:rPr>
          <w:rFonts w:ascii="Arial" w:hAnsi="Arial" w:cs="Arial"/>
        </w:rPr>
        <w:t xml:space="preserve"> </w:t>
      </w:r>
      <w:r w:rsidRPr="006603DD">
        <w:rPr>
          <w:rFonts w:ascii="Arial" w:hAnsi="Arial" w:cs="Arial"/>
        </w:rPr>
        <w:t>survey study) aged between 18 and 65+ (65.1% female2, 31.7% male; 0.5% non-binary; 2.7%</w:t>
      </w:r>
      <w:r>
        <w:rPr>
          <w:rFonts w:ascii="Arial" w:hAnsi="Arial" w:cs="Arial"/>
        </w:rPr>
        <w:t xml:space="preserve"> </w:t>
      </w:r>
      <w:r w:rsidRPr="006603DD">
        <w:rPr>
          <w:rFonts w:ascii="Arial" w:hAnsi="Arial" w:cs="Arial"/>
        </w:rPr>
        <w:t>did not disclose their gender identity) filled out the online survey. Most respondents (82.8%)</w:t>
      </w:r>
      <w:r>
        <w:rPr>
          <w:rFonts w:ascii="Arial" w:hAnsi="Arial" w:cs="Arial"/>
        </w:rPr>
        <w:t xml:space="preserve"> </w:t>
      </w:r>
      <w:r w:rsidRPr="006603DD">
        <w:rPr>
          <w:rFonts w:ascii="Arial" w:hAnsi="Arial" w:cs="Arial"/>
        </w:rPr>
        <w:t>identified themselves as Irish; 12.2% belonged to another White ethnic group; 3% belonged</w:t>
      </w:r>
      <w:r>
        <w:rPr>
          <w:rFonts w:ascii="Arial" w:hAnsi="Arial" w:cs="Arial"/>
        </w:rPr>
        <w:t xml:space="preserve"> </w:t>
      </w:r>
      <w:r w:rsidRPr="006603DD">
        <w:rPr>
          <w:rFonts w:ascii="Arial" w:hAnsi="Arial" w:cs="Arial"/>
        </w:rPr>
        <w:t>to an ethnic minority3; 2% preferred not to disclose their ethnic group. Nine-point-two</w:t>
      </w:r>
      <w:r>
        <w:rPr>
          <w:rFonts w:ascii="Arial" w:hAnsi="Arial" w:cs="Arial"/>
        </w:rPr>
        <w:t xml:space="preserve"> </w:t>
      </w:r>
      <w:r w:rsidRPr="006603DD">
        <w:rPr>
          <w:rFonts w:ascii="Arial" w:hAnsi="Arial" w:cs="Arial"/>
        </w:rPr>
        <w:t>percent (9.2%) of survey respondents identified themselves as LGBTQ+4 (Lesbian, Gay,</w:t>
      </w:r>
      <w:r>
        <w:rPr>
          <w:rFonts w:ascii="Arial" w:hAnsi="Arial" w:cs="Arial"/>
        </w:rPr>
        <w:t xml:space="preserve"> </w:t>
      </w:r>
      <w:r w:rsidRPr="006603DD">
        <w:rPr>
          <w:rFonts w:ascii="Arial" w:hAnsi="Arial" w:cs="Arial"/>
        </w:rPr>
        <w:t>Bisexual, Transgender, Queer and other sexual orientations not listed in the survey). Fourpoint-</w:t>
      </w:r>
      <w:r>
        <w:rPr>
          <w:rFonts w:ascii="Arial" w:hAnsi="Arial" w:cs="Arial"/>
        </w:rPr>
        <w:t xml:space="preserve"> </w:t>
      </w:r>
      <w:r w:rsidRPr="006603DD">
        <w:rPr>
          <w:rFonts w:ascii="Arial" w:hAnsi="Arial" w:cs="Arial"/>
        </w:rPr>
        <w:t>seven percent (4.7%) of respondents reported a disability (see Table 1 for more detailson the sample demographics).</w:t>
      </w:r>
    </w:p>
    <w:p w14:paraId="2B703D54" w14:textId="0BED9BFB" w:rsidR="005E24C5" w:rsidRPr="005E24C5" w:rsidRDefault="005E24C5" w:rsidP="006603DD">
      <w:pPr>
        <w:autoSpaceDE w:val="0"/>
        <w:autoSpaceDN w:val="0"/>
        <w:adjustRightInd w:val="0"/>
        <w:rPr>
          <w:rFonts w:ascii="Arial" w:hAnsi="Arial" w:cs="Arial"/>
          <w:color w:val="4472C4" w:themeColor="accent1"/>
        </w:rPr>
      </w:pPr>
      <w:r w:rsidRPr="005E24C5">
        <w:rPr>
          <w:rFonts w:ascii="Arial" w:hAnsi="Arial" w:cs="Arial"/>
          <w:b/>
          <w:bCs/>
          <w:color w:val="4472C4" w:themeColor="accent1"/>
          <w:sz w:val="28"/>
          <w:szCs w:val="28"/>
        </w:rPr>
        <w:t>Table 1. Participant Demographics</w:t>
      </w:r>
    </w:p>
    <w:tbl>
      <w:tblPr>
        <w:tblStyle w:val="TableGridLight"/>
        <w:tblW w:w="10720" w:type="dxa"/>
        <w:tblInd w:w="-714" w:type="dxa"/>
        <w:tblLook w:val="04A0" w:firstRow="1" w:lastRow="0" w:firstColumn="1" w:lastColumn="0" w:noHBand="0" w:noVBand="1"/>
      </w:tblPr>
      <w:tblGrid>
        <w:gridCol w:w="2705"/>
        <w:gridCol w:w="2399"/>
        <w:gridCol w:w="3305"/>
        <w:gridCol w:w="2311"/>
      </w:tblGrid>
      <w:tr w:rsidR="006603DD" w:rsidRPr="00EC5C39" w14:paraId="08E1B62B" w14:textId="656D72A9" w:rsidTr="0059704E">
        <w:trPr>
          <w:trHeight w:val="699"/>
        </w:trPr>
        <w:tc>
          <w:tcPr>
            <w:tcW w:w="2705" w:type="dxa"/>
          </w:tcPr>
          <w:p w14:paraId="76AF2758" w14:textId="77CC8155" w:rsidR="006603DD" w:rsidRPr="00EC5C39" w:rsidRDefault="006603DD" w:rsidP="00AE3450">
            <w:pPr>
              <w:rPr>
                <w:rFonts w:ascii="Arial" w:hAnsi="Arial" w:cs="Arial"/>
                <w:b/>
                <w:color w:val="178986"/>
              </w:rPr>
            </w:pPr>
            <w:r>
              <w:rPr>
                <w:rFonts w:ascii="Arial" w:hAnsi="Arial" w:cs="Arial"/>
                <w:b/>
                <w:color w:val="178986"/>
              </w:rPr>
              <w:t>Demographics</w:t>
            </w:r>
          </w:p>
        </w:tc>
        <w:tc>
          <w:tcPr>
            <w:tcW w:w="2399" w:type="dxa"/>
          </w:tcPr>
          <w:p w14:paraId="388555C7" w14:textId="3F044EBF" w:rsidR="006603DD" w:rsidRPr="00EC5C39" w:rsidRDefault="006603DD" w:rsidP="00AE3450">
            <w:pPr>
              <w:rPr>
                <w:rFonts w:ascii="Arial" w:hAnsi="Arial" w:cs="Arial"/>
                <w:b/>
                <w:color w:val="178986"/>
              </w:rPr>
            </w:pPr>
            <w:r>
              <w:rPr>
                <w:rFonts w:ascii="Arial" w:hAnsi="Arial" w:cs="Arial"/>
                <w:b/>
                <w:color w:val="178986"/>
              </w:rPr>
              <w:t>n (%)</w:t>
            </w:r>
          </w:p>
        </w:tc>
        <w:tc>
          <w:tcPr>
            <w:tcW w:w="3305" w:type="dxa"/>
          </w:tcPr>
          <w:p w14:paraId="6E38820A" w14:textId="2E98D2F3" w:rsidR="006603DD" w:rsidRPr="00EC5C39" w:rsidRDefault="006603DD" w:rsidP="00AE3450">
            <w:pPr>
              <w:pStyle w:val="NormalWeb"/>
              <w:spacing w:before="0" w:beforeAutospacing="0" w:after="225" w:afterAutospacing="0" w:line="276" w:lineRule="auto"/>
              <w:rPr>
                <w:rFonts w:ascii="Arial" w:eastAsiaTheme="minorHAnsi" w:hAnsi="Arial" w:cs="Arial"/>
                <w:b/>
                <w:color w:val="178986"/>
                <w:lang w:val="en-GB"/>
              </w:rPr>
            </w:pPr>
            <w:r>
              <w:rPr>
                <w:rFonts w:ascii="Arial" w:eastAsiaTheme="minorHAnsi" w:hAnsi="Arial" w:cs="Arial"/>
                <w:b/>
                <w:color w:val="178986"/>
                <w:lang w:val="en-GB"/>
              </w:rPr>
              <w:t>Demographics</w:t>
            </w:r>
          </w:p>
        </w:tc>
        <w:tc>
          <w:tcPr>
            <w:tcW w:w="2311" w:type="dxa"/>
          </w:tcPr>
          <w:p w14:paraId="32D4BAE7" w14:textId="13404418" w:rsidR="006603DD" w:rsidRDefault="006603DD" w:rsidP="00AE3450">
            <w:pPr>
              <w:pStyle w:val="NormalWeb"/>
              <w:spacing w:before="0" w:beforeAutospacing="0" w:after="225" w:afterAutospacing="0" w:line="276" w:lineRule="auto"/>
              <w:rPr>
                <w:rFonts w:ascii="Arial" w:eastAsiaTheme="minorHAnsi" w:hAnsi="Arial" w:cs="Arial"/>
                <w:b/>
                <w:color w:val="178986"/>
                <w:lang w:val="en-GB"/>
              </w:rPr>
            </w:pPr>
            <w:r>
              <w:rPr>
                <w:rFonts w:ascii="Arial" w:hAnsi="Arial" w:cs="Arial"/>
                <w:b/>
                <w:color w:val="178986"/>
              </w:rPr>
              <w:t>n (%)</w:t>
            </w:r>
          </w:p>
        </w:tc>
      </w:tr>
      <w:tr w:rsidR="006603DD" w14:paraId="06DDCC64" w14:textId="2612ECE9" w:rsidTr="0059704E">
        <w:trPr>
          <w:trHeight w:val="971"/>
        </w:trPr>
        <w:tc>
          <w:tcPr>
            <w:tcW w:w="2705" w:type="dxa"/>
            <w:shd w:val="clear" w:color="auto" w:fill="D9D9D9" w:themeFill="background1" w:themeFillShade="D9"/>
          </w:tcPr>
          <w:p w14:paraId="3F8E2F06" w14:textId="77777777" w:rsidR="006603DD" w:rsidRDefault="00D51950" w:rsidP="00AE3450">
            <w:pPr>
              <w:rPr>
                <w:rFonts w:ascii="Arial" w:hAnsi="Arial" w:cs="Arial"/>
              </w:rPr>
            </w:pPr>
            <w:r>
              <w:rPr>
                <w:rFonts w:ascii="Arial" w:hAnsi="Arial" w:cs="Arial"/>
              </w:rPr>
              <w:t>Completion rate</w:t>
            </w:r>
          </w:p>
          <w:p w14:paraId="09D30D24" w14:textId="77777777" w:rsidR="00D51950" w:rsidRDefault="00D51950" w:rsidP="00AE3450">
            <w:pPr>
              <w:rPr>
                <w:rFonts w:ascii="Arial" w:hAnsi="Arial" w:cs="Arial"/>
              </w:rPr>
            </w:pPr>
            <w:r>
              <w:rPr>
                <w:rFonts w:ascii="Arial" w:hAnsi="Arial" w:cs="Arial"/>
              </w:rPr>
              <w:t>Incomplete surveys</w:t>
            </w:r>
          </w:p>
          <w:p w14:paraId="56163EE6" w14:textId="2EC76468" w:rsidR="00D51950" w:rsidRPr="00EC5C39" w:rsidRDefault="00D51950" w:rsidP="00AE3450">
            <w:pPr>
              <w:rPr>
                <w:rFonts w:ascii="Arial" w:hAnsi="Arial" w:cs="Arial"/>
              </w:rPr>
            </w:pPr>
            <w:r>
              <w:rPr>
                <w:rFonts w:ascii="Arial" w:hAnsi="Arial" w:cs="Arial"/>
              </w:rPr>
              <w:t>Complete surveys</w:t>
            </w:r>
          </w:p>
        </w:tc>
        <w:tc>
          <w:tcPr>
            <w:tcW w:w="2399" w:type="dxa"/>
            <w:shd w:val="clear" w:color="auto" w:fill="D9D9D9" w:themeFill="background1" w:themeFillShade="D9"/>
          </w:tcPr>
          <w:p w14:paraId="4EB4DA96" w14:textId="77777777" w:rsidR="006603DD" w:rsidRDefault="006603DD" w:rsidP="00AE3450">
            <w:pPr>
              <w:rPr>
                <w:rFonts w:ascii="Arial" w:hAnsi="Arial" w:cs="Arial"/>
              </w:rPr>
            </w:pPr>
          </w:p>
          <w:p w14:paraId="0D858E74" w14:textId="77777777" w:rsidR="0059704E" w:rsidRDefault="0059704E" w:rsidP="00AE3450">
            <w:pPr>
              <w:rPr>
                <w:rFonts w:ascii="Arial" w:hAnsi="Arial" w:cs="Arial"/>
              </w:rPr>
            </w:pPr>
            <w:r>
              <w:rPr>
                <w:rFonts w:ascii="Arial" w:hAnsi="Arial" w:cs="Arial"/>
              </w:rPr>
              <w:t>621 (16.2%)</w:t>
            </w:r>
          </w:p>
          <w:p w14:paraId="29F187BC" w14:textId="70A8897B" w:rsidR="0059704E" w:rsidRPr="00EC5C39" w:rsidRDefault="0059704E" w:rsidP="00AE3450">
            <w:pPr>
              <w:rPr>
                <w:rFonts w:ascii="Arial" w:hAnsi="Arial" w:cs="Arial"/>
              </w:rPr>
            </w:pPr>
            <w:r>
              <w:rPr>
                <w:rFonts w:ascii="Arial" w:hAnsi="Arial" w:cs="Arial"/>
              </w:rPr>
              <w:t>3214 (83.8%)</w:t>
            </w:r>
          </w:p>
        </w:tc>
        <w:tc>
          <w:tcPr>
            <w:tcW w:w="3305" w:type="dxa"/>
            <w:shd w:val="clear" w:color="auto" w:fill="D9D9D9" w:themeFill="background1" w:themeFillShade="D9"/>
          </w:tcPr>
          <w:p w14:paraId="71F9376A" w14:textId="77777777" w:rsidR="006603DD" w:rsidRPr="0059704E" w:rsidRDefault="0059704E" w:rsidP="00AE3450">
            <w:pPr>
              <w:rPr>
                <w:rFonts w:ascii="Arial" w:hAnsi="Arial" w:cs="Arial"/>
                <w:color w:val="000000" w:themeColor="text1"/>
              </w:rPr>
            </w:pPr>
            <w:r w:rsidRPr="0059704E">
              <w:rPr>
                <w:rFonts w:ascii="Arial" w:hAnsi="Arial" w:cs="Arial"/>
                <w:color w:val="000000" w:themeColor="text1"/>
              </w:rPr>
              <w:t>Sex assigned at birth</w:t>
            </w:r>
          </w:p>
          <w:p w14:paraId="6471760F" w14:textId="77777777" w:rsidR="0059704E" w:rsidRPr="0059704E" w:rsidRDefault="0059704E" w:rsidP="00AE3450">
            <w:pPr>
              <w:rPr>
                <w:rFonts w:ascii="Arial" w:hAnsi="Arial" w:cs="Arial"/>
                <w:color w:val="000000" w:themeColor="text1"/>
              </w:rPr>
            </w:pPr>
            <w:r w:rsidRPr="0059704E">
              <w:rPr>
                <w:rFonts w:ascii="Arial" w:hAnsi="Arial" w:cs="Arial"/>
                <w:color w:val="000000" w:themeColor="text1"/>
              </w:rPr>
              <w:t>Female</w:t>
            </w:r>
          </w:p>
          <w:p w14:paraId="21D847D4" w14:textId="77777777" w:rsidR="0059704E" w:rsidRPr="0059704E" w:rsidRDefault="0059704E" w:rsidP="00AE3450">
            <w:pPr>
              <w:rPr>
                <w:rFonts w:ascii="Arial" w:hAnsi="Arial" w:cs="Arial"/>
                <w:color w:val="000000" w:themeColor="text1"/>
              </w:rPr>
            </w:pPr>
            <w:r w:rsidRPr="0059704E">
              <w:rPr>
                <w:rFonts w:ascii="Arial" w:hAnsi="Arial" w:cs="Arial"/>
                <w:color w:val="000000" w:themeColor="text1"/>
              </w:rPr>
              <w:t>Male</w:t>
            </w:r>
          </w:p>
          <w:p w14:paraId="31F10872" w14:textId="2BE27020" w:rsidR="0059704E" w:rsidRPr="0059704E" w:rsidRDefault="0059704E" w:rsidP="00AE3450">
            <w:pPr>
              <w:rPr>
                <w:rFonts w:ascii="Arial" w:hAnsi="Arial" w:cs="Arial"/>
                <w:color w:val="000000" w:themeColor="text1"/>
              </w:rPr>
            </w:pPr>
            <w:r w:rsidRPr="0059704E">
              <w:rPr>
                <w:rFonts w:ascii="Arial" w:hAnsi="Arial" w:cs="Arial"/>
                <w:color w:val="000000" w:themeColor="text1"/>
              </w:rPr>
              <w:t>Prefer not to say</w:t>
            </w:r>
          </w:p>
        </w:tc>
        <w:tc>
          <w:tcPr>
            <w:tcW w:w="2311" w:type="dxa"/>
            <w:shd w:val="clear" w:color="auto" w:fill="D9D9D9" w:themeFill="background1" w:themeFillShade="D9"/>
          </w:tcPr>
          <w:p w14:paraId="3D382DAA" w14:textId="77777777" w:rsidR="006603DD" w:rsidRPr="0059704E" w:rsidRDefault="006603DD" w:rsidP="00AE3450">
            <w:pPr>
              <w:rPr>
                <w:rFonts w:ascii="Arial" w:hAnsi="Arial" w:cs="Arial"/>
                <w:color w:val="000000" w:themeColor="text1"/>
              </w:rPr>
            </w:pPr>
          </w:p>
          <w:p w14:paraId="0362B313" w14:textId="77777777" w:rsidR="0059704E" w:rsidRDefault="0059704E" w:rsidP="00AE3450">
            <w:pPr>
              <w:rPr>
                <w:rFonts w:ascii="Arial" w:hAnsi="Arial" w:cs="Arial"/>
                <w:color w:val="000000" w:themeColor="text1"/>
              </w:rPr>
            </w:pPr>
            <w:r w:rsidRPr="0059704E">
              <w:rPr>
                <w:rFonts w:ascii="Arial" w:hAnsi="Arial" w:cs="Arial"/>
                <w:color w:val="000000" w:themeColor="text1"/>
              </w:rPr>
              <w:t>2517 (</w:t>
            </w:r>
            <w:r>
              <w:rPr>
                <w:rFonts w:ascii="Arial" w:hAnsi="Arial" w:cs="Arial"/>
                <w:color w:val="000000" w:themeColor="text1"/>
              </w:rPr>
              <w:t>65.6%)</w:t>
            </w:r>
          </w:p>
          <w:p w14:paraId="434ECE76" w14:textId="77777777" w:rsidR="0059704E" w:rsidRDefault="0059704E" w:rsidP="00AE3450">
            <w:pPr>
              <w:rPr>
                <w:rFonts w:ascii="Arial" w:hAnsi="Arial" w:cs="Arial"/>
                <w:color w:val="000000" w:themeColor="text1"/>
              </w:rPr>
            </w:pPr>
            <w:r>
              <w:rPr>
                <w:rFonts w:ascii="Arial" w:hAnsi="Arial" w:cs="Arial"/>
                <w:color w:val="000000" w:themeColor="text1"/>
              </w:rPr>
              <w:t>1232 (32.1%)</w:t>
            </w:r>
          </w:p>
          <w:p w14:paraId="3F177AF0" w14:textId="50CB1050" w:rsidR="0059704E" w:rsidRPr="0059704E" w:rsidRDefault="0059704E" w:rsidP="00AE3450">
            <w:pPr>
              <w:rPr>
                <w:rFonts w:ascii="Arial" w:hAnsi="Arial" w:cs="Arial"/>
                <w:color w:val="000000" w:themeColor="text1"/>
              </w:rPr>
            </w:pPr>
            <w:r>
              <w:rPr>
                <w:rFonts w:ascii="Arial" w:hAnsi="Arial" w:cs="Arial"/>
                <w:color w:val="000000" w:themeColor="text1"/>
              </w:rPr>
              <w:t>86 (2.2%)</w:t>
            </w:r>
          </w:p>
        </w:tc>
      </w:tr>
      <w:tr w:rsidR="0059704E" w14:paraId="701212BE" w14:textId="02D4304B" w:rsidTr="0059704E">
        <w:trPr>
          <w:trHeight w:val="450"/>
        </w:trPr>
        <w:tc>
          <w:tcPr>
            <w:tcW w:w="2705" w:type="dxa"/>
            <w:shd w:val="clear" w:color="auto" w:fill="auto"/>
          </w:tcPr>
          <w:p w14:paraId="79CB1447" w14:textId="29B0FA12" w:rsidR="0059704E" w:rsidRDefault="0059704E" w:rsidP="0059704E">
            <w:pPr>
              <w:rPr>
                <w:rFonts w:ascii="Arial" w:hAnsi="Arial" w:cs="Arial"/>
              </w:rPr>
            </w:pPr>
            <w:r>
              <w:rPr>
                <w:rFonts w:ascii="Arial" w:hAnsi="Arial" w:cs="Arial"/>
              </w:rPr>
              <w:t>Gender identity</w:t>
            </w:r>
          </w:p>
          <w:p w14:paraId="05763E3D" w14:textId="77777777" w:rsidR="0059704E" w:rsidRDefault="0059704E" w:rsidP="0059704E">
            <w:pPr>
              <w:rPr>
                <w:rFonts w:ascii="Arial" w:hAnsi="Arial" w:cs="Arial"/>
              </w:rPr>
            </w:pPr>
          </w:p>
          <w:p w14:paraId="7ED5EAB0" w14:textId="4401125A" w:rsidR="0059704E" w:rsidRDefault="0059704E" w:rsidP="0059704E">
            <w:pPr>
              <w:rPr>
                <w:rFonts w:ascii="Arial" w:hAnsi="Arial" w:cs="Arial"/>
              </w:rPr>
            </w:pPr>
            <w:r>
              <w:rPr>
                <w:rFonts w:ascii="Arial" w:hAnsi="Arial" w:cs="Arial"/>
              </w:rPr>
              <w:t>Female</w:t>
            </w:r>
          </w:p>
          <w:p w14:paraId="2C097DB8" w14:textId="77777777" w:rsidR="0059704E" w:rsidRDefault="0059704E" w:rsidP="0059704E">
            <w:pPr>
              <w:rPr>
                <w:rFonts w:ascii="Arial" w:hAnsi="Arial" w:cs="Arial"/>
              </w:rPr>
            </w:pPr>
            <w:r>
              <w:rPr>
                <w:rFonts w:ascii="Arial" w:hAnsi="Arial" w:cs="Arial"/>
              </w:rPr>
              <w:t xml:space="preserve">Male </w:t>
            </w:r>
          </w:p>
          <w:p w14:paraId="700AE25A" w14:textId="490289EF" w:rsidR="0059704E" w:rsidRDefault="0059704E" w:rsidP="0059704E">
            <w:pPr>
              <w:rPr>
                <w:rFonts w:ascii="Arial" w:hAnsi="Arial" w:cs="Arial"/>
              </w:rPr>
            </w:pPr>
            <w:r>
              <w:rPr>
                <w:rFonts w:ascii="Arial" w:hAnsi="Arial" w:cs="Arial"/>
              </w:rPr>
              <w:t>Non-binary</w:t>
            </w:r>
          </w:p>
          <w:p w14:paraId="5C134CD5" w14:textId="77777777" w:rsidR="0059704E" w:rsidRDefault="0059704E" w:rsidP="0059704E">
            <w:pPr>
              <w:pStyle w:val="NormalWeb"/>
              <w:spacing w:before="0" w:beforeAutospacing="0" w:after="225" w:afterAutospacing="0"/>
              <w:rPr>
                <w:rFonts w:ascii="Arial" w:hAnsi="Arial" w:cs="Arial"/>
              </w:rPr>
            </w:pPr>
          </w:p>
          <w:p w14:paraId="05F6DD0B" w14:textId="4A49EC36" w:rsidR="0059704E" w:rsidRPr="0059704E" w:rsidRDefault="0059704E" w:rsidP="0059704E">
            <w:pPr>
              <w:pStyle w:val="NormalWeb"/>
              <w:spacing w:before="0" w:beforeAutospacing="0" w:after="225" w:afterAutospacing="0"/>
              <w:rPr>
                <w:rFonts w:ascii="Arial" w:hAnsi="Arial" w:cs="Arial"/>
              </w:rPr>
            </w:pPr>
            <w:r>
              <w:rPr>
                <w:rFonts w:ascii="Arial" w:hAnsi="Arial" w:cs="Arial"/>
              </w:rPr>
              <w:t xml:space="preserve">Prefer not to say </w:t>
            </w:r>
          </w:p>
        </w:tc>
        <w:tc>
          <w:tcPr>
            <w:tcW w:w="2399" w:type="dxa"/>
            <w:shd w:val="clear" w:color="auto" w:fill="auto"/>
          </w:tcPr>
          <w:p w14:paraId="6C39BB19" w14:textId="77777777" w:rsidR="0059704E" w:rsidRDefault="0059704E" w:rsidP="0059704E">
            <w:pPr>
              <w:rPr>
                <w:rFonts w:ascii="Arial" w:hAnsi="Arial" w:cs="Arial"/>
              </w:rPr>
            </w:pPr>
          </w:p>
          <w:p w14:paraId="7DCB8CB7" w14:textId="5047B650" w:rsidR="0059704E" w:rsidRDefault="0059704E" w:rsidP="0059704E">
            <w:pPr>
              <w:rPr>
                <w:rFonts w:ascii="Arial" w:hAnsi="Arial" w:cs="Arial"/>
              </w:rPr>
            </w:pPr>
          </w:p>
          <w:p w14:paraId="0664603F" w14:textId="77777777" w:rsidR="0059704E" w:rsidRDefault="0059704E" w:rsidP="0059704E">
            <w:pPr>
              <w:rPr>
                <w:rFonts w:ascii="Arial" w:hAnsi="Arial" w:cs="Arial"/>
              </w:rPr>
            </w:pPr>
            <w:r>
              <w:rPr>
                <w:rFonts w:ascii="Arial" w:hAnsi="Arial" w:cs="Arial"/>
              </w:rPr>
              <w:t xml:space="preserve">2495 (65.1%) </w:t>
            </w:r>
          </w:p>
          <w:p w14:paraId="21CB99C8" w14:textId="13ABBB92" w:rsidR="0059704E" w:rsidRDefault="0059704E" w:rsidP="0059704E">
            <w:pPr>
              <w:rPr>
                <w:rFonts w:ascii="Arial" w:hAnsi="Arial" w:cs="Arial"/>
              </w:rPr>
            </w:pPr>
            <w:r>
              <w:rPr>
                <w:rFonts w:ascii="Arial" w:hAnsi="Arial" w:cs="Arial"/>
              </w:rPr>
              <w:t>1217 (31.7%)</w:t>
            </w:r>
          </w:p>
          <w:p w14:paraId="2B9C46F1" w14:textId="1B73CA76" w:rsidR="0059704E" w:rsidRDefault="0059704E" w:rsidP="0059704E">
            <w:pPr>
              <w:rPr>
                <w:rFonts w:ascii="Arial" w:hAnsi="Arial" w:cs="Arial"/>
              </w:rPr>
            </w:pPr>
            <w:r>
              <w:rPr>
                <w:rFonts w:ascii="Arial" w:hAnsi="Arial" w:cs="Arial"/>
              </w:rPr>
              <w:t>21 (0.5%)</w:t>
            </w:r>
          </w:p>
          <w:p w14:paraId="4BE9C1BB" w14:textId="77777777" w:rsidR="0059704E" w:rsidRDefault="0059704E" w:rsidP="0059704E">
            <w:pPr>
              <w:pStyle w:val="NormalWeb"/>
              <w:spacing w:before="0" w:beforeAutospacing="0" w:after="225" w:afterAutospacing="0" w:line="276" w:lineRule="auto"/>
              <w:rPr>
                <w:rFonts w:ascii="Arial" w:eastAsiaTheme="minorHAnsi" w:hAnsi="Arial" w:cs="Arial"/>
                <w:lang w:val="en-GB"/>
              </w:rPr>
            </w:pPr>
          </w:p>
          <w:p w14:paraId="6106CA78" w14:textId="5DD00B0A" w:rsidR="0059704E" w:rsidRPr="00EC5C39" w:rsidRDefault="0059704E" w:rsidP="0059704E">
            <w:pPr>
              <w:pStyle w:val="NormalWeb"/>
              <w:spacing w:before="0" w:beforeAutospacing="0" w:after="225" w:afterAutospacing="0" w:line="276" w:lineRule="auto"/>
              <w:rPr>
                <w:rFonts w:ascii="Arial" w:eastAsiaTheme="minorHAnsi" w:hAnsi="Arial" w:cs="Arial"/>
                <w:lang w:val="en-GB"/>
              </w:rPr>
            </w:pPr>
            <w:r>
              <w:rPr>
                <w:rFonts w:ascii="Arial" w:hAnsi="Arial" w:cs="Arial"/>
              </w:rPr>
              <w:t>102 (2.7%)</w:t>
            </w:r>
          </w:p>
        </w:tc>
        <w:tc>
          <w:tcPr>
            <w:tcW w:w="3305" w:type="dxa"/>
            <w:shd w:val="clear" w:color="auto" w:fill="auto"/>
          </w:tcPr>
          <w:p w14:paraId="74ACDA1E" w14:textId="03253DF5" w:rsidR="0059704E" w:rsidRPr="0059704E" w:rsidRDefault="0059704E" w:rsidP="0059704E">
            <w:pPr>
              <w:rPr>
                <w:rFonts w:ascii="Arial" w:hAnsi="Arial" w:cs="Arial"/>
                <w:color w:val="000000" w:themeColor="text1"/>
              </w:rPr>
            </w:pPr>
            <w:r>
              <w:rPr>
                <w:rFonts w:ascii="Arial" w:hAnsi="Arial" w:cs="Arial"/>
                <w:color w:val="000000" w:themeColor="text1"/>
              </w:rPr>
              <w:t>Is your gender the same as assigned at</w:t>
            </w:r>
            <w:r w:rsidRPr="0059704E">
              <w:rPr>
                <w:rFonts w:ascii="Arial" w:hAnsi="Arial" w:cs="Arial"/>
                <w:color w:val="000000" w:themeColor="text1"/>
              </w:rPr>
              <w:t xml:space="preserve"> birth</w:t>
            </w:r>
          </w:p>
          <w:p w14:paraId="13FC8702" w14:textId="77777777" w:rsidR="0059704E" w:rsidRDefault="0059704E" w:rsidP="0059704E">
            <w:pPr>
              <w:rPr>
                <w:rFonts w:ascii="Arial" w:hAnsi="Arial" w:cs="Arial"/>
                <w:color w:val="000000" w:themeColor="text1"/>
              </w:rPr>
            </w:pPr>
          </w:p>
          <w:p w14:paraId="263899F3" w14:textId="036D5257" w:rsidR="0059704E" w:rsidRPr="0059704E" w:rsidRDefault="0059704E" w:rsidP="0059704E">
            <w:pPr>
              <w:rPr>
                <w:rFonts w:ascii="Arial" w:hAnsi="Arial" w:cs="Arial"/>
                <w:color w:val="000000" w:themeColor="text1"/>
              </w:rPr>
            </w:pPr>
            <w:r>
              <w:rPr>
                <w:rFonts w:ascii="Arial" w:hAnsi="Arial" w:cs="Arial"/>
                <w:color w:val="000000" w:themeColor="text1"/>
              </w:rPr>
              <w:t>Yes</w:t>
            </w:r>
          </w:p>
          <w:p w14:paraId="6476CC3A" w14:textId="52A6F6CF" w:rsidR="0059704E" w:rsidRPr="0059704E" w:rsidRDefault="0059704E" w:rsidP="0059704E">
            <w:pPr>
              <w:rPr>
                <w:rFonts w:ascii="Arial" w:hAnsi="Arial" w:cs="Arial"/>
                <w:color w:val="000000" w:themeColor="text1"/>
              </w:rPr>
            </w:pPr>
            <w:r>
              <w:rPr>
                <w:rFonts w:ascii="Arial" w:hAnsi="Arial" w:cs="Arial"/>
                <w:color w:val="000000" w:themeColor="text1"/>
              </w:rPr>
              <w:t>No</w:t>
            </w:r>
          </w:p>
          <w:p w14:paraId="5C923542" w14:textId="3C85BBD1" w:rsidR="0059704E" w:rsidRPr="00EC5C39" w:rsidRDefault="0059704E" w:rsidP="0059704E">
            <w:pPr>
              <w:pStyle w:val="NormalWeb"/>
              <w:spacing w:before="0" w:beforeAutospacing="0" w:after="225" w:afterAutospacing="0" w:line="276" w:lineRule="auto"/>
              <w:rPr>
                <w:rFonts w:ascii="Arial" w:eastAsiaTheme="minorHAnsi" w:hAnsi="Arial" w:cs="Arial"/>
                <w:lang w:val="en-GB"/>
              </w:rPr>
            </w:pPr>
            <w:r w:rsidRPr="0059704E">
              <w:rPr>
                <w:rFonts w:ascii="Arial" w:hAnsi="Arial" w:cs="Arial"/>
                <w:color w:val="000000" w:themeColor="text1"/>
              </w:rPr>
              <w:t>Prefer not to say</w:t>
            </w:r>
          </w:p>
        </w:tc>
        <w:tc>
          <w:tcPr>
            <w:tcW w:w="2311" w:type="dxa"/>
          </w:tcPr>
          <w:p w14:paraId="7183063B" w14:textId="77777777" w:rsidR="0059704E" w:rsidRPr="0059704E" w:rsidRDefault="0059704E" w:rsidP="0059704E">
            <w:pPr>
              <w:rPr>
                <w:rFonts w:ascii="Arial" w:hAnsi="Arial" w:cs="Arial"/>
                <w:color w:val="000000" w:themeColor="text1"/>
              </w:rPr>
            </w:pPr>
          </w:p>
          <w:p w14:paraId="53B44885" w14:textId="77777777" w:rsidR="0059704E" w:rsidRDefault="0059704E" w:rsidP="0059704E">
            <w:pPr>
              <w:pStyle w:val="NormalWeb"/>
              <w:spacing w:before="0" w:beforeAutospacing="0" w:after="225" w:afterAutospacing="0" w:line="276" w:lineRule="auto"/>
              <w:rPr>
                <w:rFonts w:ascii="Arial" w:hAnsi="Arial" w:cs="Arial"/>
                <w:color w:val="0563C2"/>
              </w:rPr>
            </w:pPr>
          </w:p>
          <w:p w14:paraId="464EE6F0" w14:textId="3A3A59CA" w:rsidR="0059704E" w:rsidRDefault="0059704E" w:rsidP="0059704E">
            <w:pPr>
              <w:rPr>
                <w:rFonts w:ascii="Arial" w:hAnsi="Arial" w:cs="Arial"/>
                <w:color w:val="000000" w:themeColor="text1"/>
              </w:rPr>
            </w:pPr>
            <w:r>
              <w:rPr>
                <w:rFonts w:ascii="Arial" w:hAnsi="Arial" w:cs="Arial"/>
                <w:color w:val="000000" w:themeColor="text1"/>
              </w:rPr>
              <w:t>3717</w:t>
            </w:r>
            <w:r w:rsidRPr="0059704E">
              <w:rPr>
                <w:rFonts w:ascii="Arial" w:hAnsi="Arial" w:cs="Arial"/>
                <w:color w:val="000000" w:themeColor="text1"/>
              </w:rPr>
              <w:t xml:space="preserve"> (</w:t>
            </w:r>
            <w:r>
              <w:rPr>
                <w:rFonts w:ascii="Arial" w:hAnsi="Arial" w:cs="Arial"/>
                <w:color w:val="000000" w:themeColor="text1"/>
              </w:rPr>
              <w:t>96.6%)</w:t>
            </w:r>
          </w:p>
          <w:p w14:paraId="5BFE701C" w14:textId="699632CA" w:rsidR="0059704E" w:rsidRDefault="0059704E" w:rsidP="0059704E">
            <w:pPr>
              <w:rPr>
                <w:rFonts w:ascii="Arial" w:hAnsi="Arial" w:cs="Arial"/>
                <w:color w:val="000000" w:themeColor="text1"/>
              </w:rPr>
            </w:pPr>
            <w:r>
              <w:rPr>
                <w:rFonts w:ascii="Arial" w:hAnsi="Arial" w:cs="Arial"/>
                <w:color w:val="000000" w:themeColor="text1"/>
              </w:rPr>
              <w:t>19 (0.5%)</w:t>
            </w:r>
          </w:p>
          <w:p w14:paraId="214D5E54" w14:textId="0DF51E6B" w:rsidR="0059704E" w:rsidRPr="00EC5C39" w:rsidRDefault="0059704E" w:rsidP="0059704E">
            <w:pPr>
              <w:pStyle w:val="NormalWeb"/>
              <w:spacing w:before="0" w:beforeAutospacing="0" w:after="225" w:afterAutospacing="0" w:line="276" w:lineRule="auto"/>
              <w:rPr>
                <w:rFonts w:ascii="Arial" w:hAnsi="Arial" w:cs="Arial"/>
                <w:color w:val="0563C2"/>
              </w:rPr>
            </w:pPr>
            <w:r>
              <w:rPr>
                <w:rFonts w:ascii="Arial" w:hAnsi="Arial" w:cs="Arial"/>
                <w:color w:val="000000" w:themeColor="text1"/>
              </w:rPr>
              <w:t>99 (2.6%)</w:t>
            </w:r>
          </w:p>
        </w:tc>
      </w:tr>
      <w:tr w:rsidR="0059704E" w14:paraId="1A4B44DE" w14:textId="30286F05" w:rsidTr="0059704E">
        <w:trPr>
          <w:trHeight w:val="450"/>
        </w:trPr>
        <w:tc>
          <w:tcPr>
            <w:tcW w:w="2705" w:type="dxa"/>
            <w:shd w:val="clear" w:color="auto" w:fill="D9D9D9" w:themeFill="background1" w:themeFillShade="D9"/>
          </w:tcPr>
          <w:p w14:paraId="7960ACD6" w14:textId="4C9E579E" w:rsidR="0059704E" w:rsidRDefault="0059704E" w:rsidP="0059704E">
            <w:pPr>
              <w:rPr>
                <w:rFonts w:ascii="Arial" w:hAnsi="Arial" w:cs="Arial"/>
              </w:rPr>
            </w:pPr>
            <w:r>
              <w:rPr>
                <w:rFonts w:ascii="Arial" w:hAnsi="Arial" w:cs="Arial"/>
              </w:rPr>
              <w:t>Age range</w:t>
            </w:r>
          </w:p>
          <w:p w14:paraId="6CF4347C" w14:textId="77777777" w:rsidR="0059704E" w:rsidRDefault="0059704E" w:rsidP="0059704E">
            <w:pPr>
              <w:rPr>
                <w:rFonts w:ascii="Arial" w:hAnsi="Arial" w:cs="Arial"/>
              </w:rPr>
            </w:pPr>
            <w:r>
              <w:rPr>
                <w:rFonts w:ascii="Arial" w:hAnsi="Arial" w:cs="Arial"/>
              </w:rPr>
              <w:t xml:space="preserve">  </w:t>
            </w:r>
          </w:p>
          <w:p w14:paraId="02FB6D2F" w14:textId="7D742D21" w:rsidR="0059704E" w:rsidRDefault="0059704E" w:rsidP="0059704E">
            <w:pPr>
              <w:rPr>
                <w:rFonts w:ascii="Arial" w:hAnsi="Arial" w:cs="Arial"/>
              </w:rPr>
            </w:pPr>
            <w:r>
              <w:rPr>
                <w:rFonts w:ascii="Arial" w:hAnsi="Arial" w:cs="Arial"/>
              </w:rPr>
              <w:t>18-24</w:t>
            </w:r>
          </w:p>
          <w:p w14:paraId="1627E601" w14:textId="77777777" w:rsidR="0059704E" w:rsidRDefault="0059704E" w:rsidP="0059704E">
            <w:pPr>
              <w:rPr>
                <w:rFonts w:ascii="Arial" w:hAnsi="Arial" w:cs="Arial"/>
              </w:rPr>
            </w:pPr>
            <w:r>
              <w:rPr>
                <w:rFonts w:ascii="Arial" w:hAnsi="Arial" w:cs="Arial"/>
              </w:rPr>
              <w:t>25-34</w:t>
            </w:r>
          </w:p>
          <w:p w14:paraId="5E5B4C53" w14:textId="3BB6F793" w:rsidR="0059704E" w:rsidRDefault="0059704E" w:rsidP="0059704E">
            <w:pPr>
              <w:rPr>
                <w:rFonts w:ascii="Arial" w:hAnsi="Arial" w:cs="Arial"/>
              </w:rPr>
            </w:pPr>
            <w:r>
              <w:rPr>
                <w:rFonts w:ascii="Arial" w:hAnsi="Arial" w:cs="Arial"/>
              </w:rPr>
              <w:t>35-44</w:t>
            </w:r>
          </w:p>
          <w:p w14:paraId="75449678" w14:textId="741495A5" w:rsidR="0059704E" w:rsidRDefault="0059704E" w:rsidP="0059704E">
            <w:pPr>
              <w:rPr>
                <w:rFonts w:ascii="Arial" w:hAnsi="Arial" w:cs="Arial"/>
              </w:rPr>
            </w:pPr>
            <w:r>
              <w:rPr>
                <w:rFonts w:ascii="Arial" w:hAnsi="Arial" w:cs="Arial"/>
              </w:rPr>
              <w:t>45-54</w:t>
            </w:r>
          </w:p>
          <w:p w14:paraId="54BDCA5C" w14:textId="20E29F2B" w:rsidR="0059704E" w:rsidRDefault="0059704E" w:rsidP="0059704E">
            <w:pPr>
              <w:rPr>
                <w:rFonts w:ascii="Arial" w:hAnsi="Arial" w:cs="Arial"/>
              </w:rPr>
            </w:pPr>
            <w:r>
              <w:rPr>
                <w:rFonts w:ascii="Arial" w:hAnsi="Arial" w:cs="Arial"/>
              </w:rPr>
              <w:t>55-64</w:t>
            </w:r>
          </w:p>
          <w:p w14:paraId="310103D2" w14:textId="7B8B20A2" w:rsidR="0059704E" w:rsidRDefault="0059704E" w:rsidP="0059704E">
            <w:pPr>
              <w:rPr>
                <w:rFonts w:ascii="Arial" w:hAnsi="Arial" w:cs="Arial"/>
              </w:rPr>
            </w:pPr>
            <w:r>
              <w:rPr>
                <w:rFonts w:ascii="Arial" w:hAnsi="Arial" w:cs="Arial"/>
              </w:rPr>
              <w:t>65+</w:t>
            </w:r>
          </w:p>
          <w:p w14:paraId="236FE389" w14:textId="549A9864" w:rsidR="0059704E" w:rsidRDefault="0059704E" w:rsidP="0059704E">
            <w:pPr>
              <w:rPr>
                <w:rFonts w:ascii="Arial" w:hAnsi="Arial" w:cs="Arial"/>
              </w:rPr>
            </w:pPr>
            <w:r>
              <w:rPr>
                <w:rFonts w:ascii="Arial" w:hAnsi="Arial" w:cs="Arial"/>
              </w:rPr>
              <w:t>Prefer not to say</w:t>
            </w:r>
          </w:p>
          <w:p w14:paraId="00660733" w14:textId="49D51596" w:rsidR="0059704E" w:rsidRPr="00EC5C39" w:rsidRDefault="0059704E" w:rsidP="0059704E">
            <w:pPr>
              <w:pStyle w:val="NormalWeb"/>
              <w:spacing w:before="0" w:beforeAutospacing="0" w:after="225" w:afterAutospacing="0" w:line="276" w:lineRule="auto"/>
              <w:rPr>
                <w:rFonts w:ascii="Arial" w:hAnsi="Arial" w:cs="Arial"/>
              </w:rPr>
            </w:pPr>
          </w:p>
        </w:tc>
        <w:tc>
          <w:tcPr>
            <w:tcW w:w="2399" w:type="dxa"/>
            <w:shd w:val="clear" w:color="auto" w:fill="D9D9D9" w:themeFill="background1" w:themeFillShade="D9"/>
          </w:tcPr>
          <w:p w14:paraId="161D8E86" w14:textId="77777777" w:rsidR="0059704E" w:rsidRDefault="0059704E" w:rsidP="0059704E">
            <w:pPr>
              <w:rPr>
                <w:rFonts w:ascii="Arial" w:hAnsi="Arial" w:cs="Arial"/>
              </w:rPr>
            </w:pPr>
          </w:p>
          <w:p w14:paraId="735745FA" w14:textId="77777777" w:rsidR="0059704E" w:rsidRDefault="0059704E" w:rsidP="0059704E">
            <w:pPr>
              <w:rPr>
                <w:rFonts w:ascii="Arial" w:hAnsi="Arial" w:cs="Arial"/>
              </w:rPr>
            </w:pPr>
          </w:p>
          <w:p w14:paraId="68A8DABC" w14:textId="5931F94D" w:rsidR="0059704E" w:rsidRDefault="0059704E" w:rsidP="0059704E">
            <w:pPr>
              <w:rPr>
                <w:rFonts w:ascii="Arial" w:hAnsi="Arial" w:cs="Arial"/>
              </w:rPr>
            </w:pPr>
            <w:r>
              <w:rPr>
                <w:rFonts w:ascii="Arial" w:hAnsi="Arial" w:cs="Arial"/>
              </w:rPr>
              <w:t>36 (0.9%)</w:t>
            </w:r>
          </w:p>
          <w:p w14:paraId="457DD8BA" w14:textId="5D211C9A" w:rsidR="0059704E" w:rsidRDefault="0059704E" w:rsidP="0059704E">
            <w:pPr>
              <w:rPr>
                <w:rFonts w:ascii="Arial" w:hAnsi="Arial" w:cs="Arial"/>
              </w:rPr>
            </w:pPr>
            <w:r>
              <w:rPr>
                <w:rFonts w:ascii="Arial" w:hAnsi="Arial" w:cs="Arial"/>
              </w:rPr>
              <w:t>368 (9.6%)</w:t>
            </w:r>
          </w:p>
          <w:p w14:paraId="07F02D38" w14:textId="104EC67E" w:rsidR="0059704E" w:rsidRDefault="0059704E" w:rsidP="0059704E">
            <w:pPr>
              <w:rPr>
                <w:rFonts w:ascii="Arial" w:hAnsi="Arial" w:cs="Arial"/>
              </w:rPr>
            </w:pPr>
            <w:r>
              <w:rPr>
                <w:rFonts w:ascii="Arial" w:hAnsi="Arial" w:cs="Arial"/>
              </w:rPr>
              <w:t>1004 (26.2%)</w:t>
            </w:r>
          </w:p>
          <w:p w14:paraId="24036210" w14:textId="255D639E" w:rsidR="0059704E" w:rsidRDefault="0059704E" w:rsidP="0059704E">
            <w:pPr>
              <w:rPr>
                <w:rFonts w:ascii="Arial" w:hAnsi="Arial" w:cs="Arial"/>
              </w:rPr>
            </w:pPr>
            <w:r>
              <w:rPr>
                <w:rFonts w:ascii="Arial" w:hAnsi="Arial" w:cs="Arial"/>
              </w:rPr>
              <w:t>1456 (38%)</w:t>
            </w:r>
          </w:p>
          <w:p w14:paraId="30D5B370" w14:textId="1D10FAB9" w:rsidR="0059704E" w:rsidRDefault="0059704E" w:rsidP="0059704E">
            <w:pPr>
              <w:rPr>
                <w:rFonts w:ascii="Arial" w:hAnsi="Arial" w:cs="Arial"/>
              </w:rPr>
            </w:pPr>
            <w:r>
              <w:rPr>
                <w:rFonts w:ascii="Arial" w:hAnsi="Arial" w:cs="Arial"/>
              </w:rPr>
              <w:t>832 (21.7%)</w:t>
            </w:r>
          </w:p>
          <w:p w14:paraId="1151AF4D" w14:textId="4C75A414" w:rsidR="0059704E" w:rsidRDefault="0059704E" w:rsidP="0059704E">
            <w:pPr>
              <w:rPr>
                <w:rFonts w:ascii="Arial" w:hAnsi="Arial" w:cs="Arial"/>
              </w:rPr>
            </w:pPr>
            <w:r>
              <w:rPr>
                <w:rFonts w:ascii="Arial" w:hAnsi="Arial" w:cs="Arial"/>
              </w:rPr>
              <w:t>57 (1.5%)</w:t>
            </w:r>
          </w:p>
          <w:p w14:paraId="05BEC7C3" w14:textId="57A0BDB0" w:rsidR="0059704E" w:rsidRDefault="0059704E" w:rsidP="0059704E">
            <w:pPr>
              <w:rPr>
                <w:rFonts w:ascii="Arial" w:hAnsi="Arial" w:cs="Arial"/>
              </w:rPr>
            </w:pPr>
            <w:r>
              <w:rPr>
                <w:rFonts w:ascii="Arial" w:hAnsi="Arial" w:cs="Arial"/>
              </w:rPr>
              <w:t>82 (2.1%)</w:t>
            </w:r>
          </w:p>
          <w:p w14:paraId="652EF2E3" w14:textId="77777777" w:rsidR="0059704E" w:rsidRPr="00EC5C39" w:rsidRDefault="0059704E" w:rsidP="0059704E">
            <w:pPr>
              <w:pStyle w:val="NormalWeb"/>
              <w:spacing w:before="0" w:beforeAutospacing="0" w:after="225" w:afterAutospacing="0" w:line="276" w:lineRule="auto"/>
              <w:rPr>
                <w:rFonts w:ascii="Arial" w:hAnsi="Arial" w:cs="Arial"/>
              </w:rPr>
            </w:pPr>
          </w:p>
        </w:tc>
        <w:tc>
          <w:tcPr>
            <w:tcW w:w="3305" w:type="dxa"/>
            <w:shd w:val="clear" w:color="auto" w:fill="D9D9D9" w:themeFill="background1" w:themeFillShade="D9"/>
          </w:tcPr>
          <w:p w14:paraId="516E5524" w14:textId="1118A770" w:rsidR="0059704E" w:rsidRDefault="0059704E" w:rsidP="0059704E">
            <w:pPr>
              <w:rPr>
                <w:rFonts w:ascii="Arial" w:hAnsi="Arial" w:cs="Arial"/>
              </w:rPr>
            </w:pPr>
            <w:r>
              <w:rPr>
                <w:rFonts w:ascii="Arial" w:hAnsi="Arial" w:cs="Arial"/>
              </w:rPr>
              <w:t>Ethnicity</w:t>
            </w:r>
          </w:p>
          <w:p w14:paraId="10C52D7B" w14:textId="77777777" w:rsidR="0059704E" w:rsidRDefault="0059704E" w:rsidP="0059704E">
            <w:pPr>
              <w:rPr>
                <w:rFonts w:ascii="Arial" w:hAnsi="Arial" w:cs="Arial"/>
              </w:rPr>
            </w:pPr>
            <w:r>
              <w:rPr>
                <w:rFonts w:ascii="Arial" w:hAnsi="Arial" w:cs="Arial"/>
              </w:rPr>
              <w:t xml:space="preserve">  </w:t>
            </w:r>
          </w:p>
          <w:p w14:paraId="776E94A2" w14:textId="67E5F6C1" w:rsidR="0059704E" w:rsidRDefault="0059704E" w:rsidP="0059704E">
            <w:pPr>
              <w:rPr>
                <w:rFonts w:ascii="Arial" w:hAnsi="Arial" w:cs="Arial"/>
              </w:rPr>
            </w:pPr>
            <w:r>
              <w:rPr>
                <w:rFonts w:ascii="Arial" w:hAnsi="Arial" w:cs="Arial"/>
              </w:rPr>
              <w:t>Chinese</w:t>
            </w:r>
          </w:p>
          <w:p w14:paraId="7C38291E" w14:textId="2E458904" w:rsidR="0059704E" w:rsidRDefault="0059704E" w:rsidP="0059704E">
            <w:pPr>
              <w:rPr>
                <w:rFonts w:ascii="Arial" w:hAnsi="Arial" w:cs="Arial"/>
              </w:rPr>
            </w:pPr>
            <w:r>
              <w:rPr>
                <w:rFonts w:ascii="Arial" w:hAnsi="Arial" w:cs="Arial"/>
              </w:rPr>
              <w:t>Indian/Pakistani/Bangladeshi</w:t>
            </w:r>
          </w:p>
          <w:p w14:paraId="3CA631B3" w14:textId="64B4A506" w:rsidR="0059704E" w:rsidRDefault="0059704E" w:rsidP="0059704E">
            <w:pPr>
              <w:rPr>
                <w:rFonts w:ascii="Arial" w:hAnsi="Arial" w:cs="Arial"/>
              </w:rPr>
            </w:pPr>
            <w:r>
              <w:rPr>
                <w:rFonts w:ascii="Arial" w:hAnsi="Arial" w:cs="Arial"/>
              </w:rPr>
              <w:t>Any other Asian background</w:t>
            </w:r>
          </w:p>
          <w:p w14:paraId="012BBF7C" w14:textId="12848CE3" w:rsidR="005E24C5" w:rsidRDefault="005E24C5" w:rsidP="0059704E">
            <w:pPr>
              <w:rPr>
                <w:rFonts w:ascii="Arial" w:hAnsi="Arial" w:cs="Arial"/>
              </w:rPr>
            </w:pPr>
            <w:r>
              <w:rPr>
                <w:rFonts w:ascii="Arial" w:hAnsi="Arial" w:cs="Arial"/>
              </w:rPr>
              <w:t>African</w:t>
            </w:r>
          </w:p>
          <w:p w14:paraId="021DA45B" w14:textId="749D67F4" w:rsidR="005E24C5" w:rsidRDefault="005E24C5" w:rsidP="0059704E">
            <w:pPr>
              <w:rPr>
                <w:rFonts w:ascii="Arial" w:hAnsi="Arial" w:cs="Arial"/>
              </w:rPr>
            </w:pPr>
            <w:r>
              <w:rPr>
                <w:rFonts w:ascii="Arial" w:hAnsi="Arial" w:cs="Arial"/>
              </w:rPr>
              <w:t>Any other Black background</w:t>
            </w:r>
          </w:p>
          <w:p w14:paraId="55AA043C" w14:textId="3C17E49C" w:rsidR="005E24C5" w:rsidRDefault="005E24C5" w:rsidP="0059704E">
            <w:pPr>
              <w:rPr>
                <w:rFonts w:ascii="Arial" w:hAnsi="Arial" w:cs="Arial"/>
              </w:rPr>
            </w:pPr>
            <w:r>
              <w:rPr>
                <w:rFonts w:ascii="Arial" w:hAnsi="Arial" w:cs="Arial"/>
              </w:rPr>
              <w:t>Arabic</w:t>
            </w:r>
          </w:p>
          <w:p w14:paraId="7BA9FABA" w14:textId="5ED4E154" w:rsidR="005E24C5" w:rsidRDefault="005E24C5" w:rsidP="0059704E">
            <w:pPr>
              <w:rPr>
                <w:rFonts w:ascii="Arial" w:hAnsi="Arial" w:cs="Arial"/>
              </w:rPr>
            </w:pPr>
            <w:r>
              <w:rPr>
                <w:rFonts w:ascii="Arial" w:hAnsi="Arial" w:cs="Arial"/>
              </w:rPr>
              <w:t>Mixed background</w:t>
            </w:r>
          </w:p>
          <w:p w14:paraId="27D542A3" w14:textId="63CD71DE" w:rsidR="005E24C5" w:rsidRDefault="005E24C5" w:rsidP="0059704E">
            <w:pPr>
              <w:rPr>
                <w:rFonts w:ascii="Arial" w:hAnsi="Arial" w:cs="Arial"/>
              </w:rPr>
            </w:pPr>
            <w:r>
              <w:rPr>
                <w:rFonts w:ascii="Arial" w:hAnsi="Arial" w:cs="Arial"/>
              </w:rPr>
              <w:t>Other</w:t>
            </w:r>
          </w:p>
          <w:p w14:paraId="5B963AEC" w14:textId="5F767745" w:rsidR="005E24C5" w:rsidRDefault="005E24C5" w:rsidP="0059704E">
            <w:pPr>
              <w:rPr>
                <w:rFonts w:ascii="Arial" w:hAnsi="Arial" w:cs="Arial"/>
              </w:rPr>
            </w:pPr>
            <w:r>
              <w:rPr>
                <w:rFonts w:ascii="Arial" w:hAnsi="Arial" w:cs="Arial"/>
              </w:rPr>
              <w:t>Irish</w:t>
            </w:r>
          </w:p>
          <w:p w14:paraId="5ECA77E4" w14:textId="1939E2DF" w:rsidR="005E24C5" w:rsidRDefault="005E24C5" w:rsidP="0059704E">
            <w:pPr>
              <w:rPr>
                <w:rFonts w:ascii="Arial" w:hAnsi="Arial" w:cs="Arial"/>
              </w:rPr>
            </w:pPr>
            <w:r>
              <w:rPr>
                <w:rFonts w:ascii="Arial" w:hAnsi="Arial" w:cs="Arial"/>
              </w:rPr>
              <w:t>Irish Traveller</w:t>
            </w:r>
          </w:p>
          <w:p w14:paraId="5CC13557" w14:textId="512E7CB2" w:rsidR="005E24C5" w:rsidRDefault="005E24C5" w:rsidP="0059704E">
            <w:pPr>
              <w:rPr>
                <w:rFonts w:ascii="Arial" w:hAnsi="Arial" w:cs="Arial"/>
              </w:rPr>
            </w:pPr>
            <w:r>
              <w:rPr>
                <w:rFonts w:ascii="Arial" w:hAnsi="Arial" w:cs="Arial"/>
              </w:rPr>
              <w:t>Roma</w:t>
            </w:r>
          </w:p>
          <w:p w14:paraId="7F72A5E8" w14:textId="16084695" w:rsidR="005E24C5" w:rsidRDefault="005E24C5" w:rsidP="0059704E">
            <w:pPr>
              <w:rPr>
                <w:rFonts w:ascii="Arial" w:hAnsi="Arial" w:cs="Arial"/>
              </w:rPr>
            </w:pPr>
            <w:r>
              <w:rPr>
                <w:rFonts w:ascii="Arial" w:hAnsi="Arial" w:cs="Arial"/>
              </w:rPr>
              <w:t>Any other White background</w:t>
            </w:r>
          </w:p>
          <w:p w14:paraId="5528D39E" w14:textId="446B6C9A" w:rsidR="0059704E" w:rsidRPr="00EC5C39" w:rsidRDefault="005E24C5" w:rsidP="0059704E">
            <w:pPr>
              <w:rPr>
                <w:rFonts w:ascii="Arial" w:hAnsi="Arial" w:cs="Arial"/>
              </w:rPr>
            </w:pPr>
            <w:r>
              <w:rPr>
                <w:rFonts w:ascii="Arial" w:hAnsi="Arial" w:cs="Arial"/>
              </w:rPr>
              <w:t>Prefer not to say</w:t>
            </w:r>
          </w:p>
        </w:tc>
        <w:tc>
          <w:tcPr>
            <w:tcW w:w="2311" w:type="dxa"/>
            <w:shd w:val="clear" w:color="auto" w:fill="D9D9D9" w:themeFill="background1" w:themeFillShade="D9"/>
          </w:tcPr>
          <w:p w14:paraId="1813B858" w14:textId="77777777" w:rsidR="0059704E" w:rsidRDefault="0059704E" w:rsidP="0059704E">
            <w:pPr>
              <w:pStyle w:val="NormalWeb"/>
              <w:spacing w:before="0" w:beforeAutospacing="0" w:after="225" w:afterAutospacing="0" w:line="276" w:lineRule="auto"/>
              <w:rPr>
                <w:rFonts w:ascii="Arial" w:hAnsi="Arial" w:cs="Arial"/>
              </w:rPr>
            </w:pPr>
          </w:p>
          <w:p w14:paraId="4793B47A" w14:textId="0B22A1FA" w:rsidR="005E24C5" w:rsidRDefault="005E24C5" w:rsidP="005E24C5">
            <w:pPr>
              <w:rPr>
                <w:rFonts w:ascii="Arial" w:hAnsi="Arial" w:cs="Arial"/>
              </w:rPr>
            </w:pPr>
            <w:r>
              <w:rPr>
                <w:rFonts w:ascii="Arial" w:hAnsi="Arial" w:cs="Arial"/>
              </w:rPr>
              <w:t>13 (0.3%)</w:t>
            </w:r>
          </w:p>
          <w:p w14:paraId="087F821E" w14:textId="303DB829" w:rsidR="005E24C5" w:rsidRDefault="005E24C5" w:rsidP="005E24C5">
            <w:pPr>
              <w:rPr>
                <w:rFonts w:ascii="Arial" w:hAnsi="Arial" w:cs="Arial"/>
              </w:rPr>
            </w:pPr>
            <w:r>
              <w:rPr>
                <w:rFonts w:ascii="Arial" w:hAnsi="Arial" w:cs="Arial"/>
              </w:rPr>
              <w:t>29 (0.8%)</w:t>
            </w:r>
          </w:p>
          <w:p w14:paraId="1EAF6B8D" w14:textId="16E5E815" w:rsidR="005E24C5" w:rsidRDefault="005E24C5" w:rsidP="005E24C5">
            <w:pPr>
              <w:rPr>
                <w:rFonts w:ascii="Arial" w:hAnsi="Arial" w:cs="Arial"/>
              </w:rPr>
            </w:pPr>
            <w:r>
              <w:rPr>
                <w:rFonts w:ascii="Arial" w:hAnsi="Arial" w:cs="Arial"/>
              </w:rPr>
              <w:t>16 (0.4%)</w:t>
            </w:r>
          </w:p>
          <w:p w14:paraId="4ABDD1F8" w14:textId="10928E71" w:rsidR="005E24C5" w:rsidRDefault="005E24C5" w:rsidP="005E24C5">
            <w:pPr>
              <w:rPr>
                <w:rFonts w:ascii="Arial" w:hAnsi="Arial" w:cs="Arial"/>
              </w:rPr>
            </w:pPr>
            <w:r>
              <w:rPr>
                <w:rFonts w:ascii="Arial" w:hAnsi="Arial" w:cs="Arial"/>
              </w:rPr>
              <w:t>9 (0.2%)</w:t>
            </w:r>
          </w:p>
          <w:p w14:paraId="6F2CF773" w14:textId="21EC55E8" w:rsidR="005E24C5" w:rsidRDefault="005E24C5" w:rsidP="005E24C5">
            <w:pPr>
              <w:rPr>
                <w:rFonts w:ascii="Arial" w:hAnsi="Arial" w:cs="Arial"/>
              </w:rPr>
            </w:pPr>
            <w:r>
              <w:rPr>
                <w:rFonts w:ascii="Arial" w:hAnsi="Arial" w:cs="Arial"/>
              </w:rPr>
              <w:t>1 (0.0%)</w:t>
            </w:r>
          </w:p>
          <w:p w14:paraId="2B1DE73F" w14:textId="1DC5B1DB" w:rsidR="005E24C5" w:rsidRDefault="005E24C5" w:rsidP="005E24C5">
            <w:pPr>
              <w:rPr>
                <w:rFonts w:ascii="Arial" w:hAnsi="Arial" w:cs="Arial"/>
              </w:rPr>
            </w:pPr>
            <w:r>
              <w:rPr>
                <w:rFonts w:ascii="Arial" w:hAnsi="Arial" w:cs="Arial"/>
              </w:rPr>
              <w:t>3 (0.1%)</w:t>
            </w:r>
          </w:p>
          <w:p w14:paraId="353D2817" w14:textId="55A0132B" w:rsidR="005E24C5" w:rsidRDefault="005E24C5" w:rsidP="005E24C5">
            <w:pPr>
              <w:rPr>
                <w:rFonts w:ascii="Arial" w:hAnsi="Arial" w:cs="Arial"/>
              </w:rPr>
            </w:pPr>
            <w:r>
              <w:rPr>
                <w:rFonts w:ascii="Arial" w:hAnsi="Arial" w:cs="Arial"/>
              </w:rPr>
              <w:t>22 (0.6%)</w:t>
            </w:r>
          </w:p>
          <w:p w14:paraId="790C457D" w14:textId="4ED89EFF" w:rsidR="005E24C5" w:rsidRDefault="005E24C5" w:rsidP="005E24C5">
            <w:pPr>
              <w:rPr>
                <w:rFonts w:ascii="Arial" w:hAnsi="Arial" w:cs="Arial"/>
              </w:rPr>
            </w:pPr>
            <w:r>
              <w:rPr>
                <w:rFonts w:ascii="Arial" w:hAnsi="Arial" w:cs="Arial"/>
              </w:rPr>
              <w:t>16 (0.4%)</w:t>
            </w:r>
          </w:p>
          <w:p w14:paraId="6758865C" w14:textId="6325E85D" w:rsidR="005E24C5" w:rsidRDefault="005E24C5" w:rsidP="005E24C5">
            <w:pPr>
              <w:rPr>
                <w:rFonts w:ascii="Arial" w:hAnsi="Arial" w:cs="Arial"/>
              </w:rPr>
            </w:pPr>
            <w:r>
              <w:rPr>
                <w:rFonts w:ascii="Arial" w:hAnsi="Arial" w:cs="Arial"/>
              </w:rPr>
              <w:t>3164 (82.8%)</w:t>
            </w:r>
          </w:p>
          <w:p w14:paraId="40502867" w14:textId="039ECFEE" w:rsidR="005E24C5" w:rsidRDefault="005E24C5" w:rsidP="005E24C5">
            <w:pPr>
              <w:rPr>
                <w:rFonts w:ascii="Arial" w:hAnsi="Arial" w:cs="Arial"/>
              </w:rPr>
            </w:pPr>
            <w:r>
              <w:rPr>
                <w:rFonts w:ascii="Arial" w:hAnsi="Arial" w:cs="Arial"/>
              </w:rPr>
              <w:t>2 (0.1%)</w:t>
            </w:r>
          </w:p>
          <w:p w14:paraId="7E9B8BD7" w14:textId="4C2FA362" w:rsidR="005E24C5" w:rsidRDefault="005E24C5" w:rsidP="005E24C5">
            <w:pPr>
              <w:rPr>
                <w:rFonts w:ascii="Arial" w:hAnsi="Arial" w:cs="Arial"/>
              </w:rPr>
            </w:pPr>
            <w:r>
              <w:rPr>
                <w:rFonts w:ascii="Arial" w:hAnsi="Arial" w:cs="Arial"/>
              </w:rPr>
              <w:t>4 (0.1%)</w:t>
            </w:r>
          </w:p>
          <w:p w14:paraId="5A9BB473" w14:textId="2CAB4594" w:rsidR="005E24C5" w:rsidRDefault="005E24C5" w:rsidP="005E24C5">
            <w:pPr>
              <w:rPr>
                <w:rFonts w:ascii="Arial" w:hAnsi="Arial" w:cs="Arial"/>
              </w:rPr>
            </w:pPr>
            <w:r>
              <w:rPr>
                <w:rFonts w:ascii="Arial" w:hAnsi="Arial" w:cs="Arial"/>
              </w:rPr>
              <w:t>465 (12.2%)</w:t>
            </w:r>
          </w:p>
          <w:p w14:paraId="1A37EDA2" w14:textId="656FEE2F" w:rsidR="005E24C5" w:rsidRPr="00EC5C39" w:rsidRDefault="005E24C5" w:rsidP="0059704E">
            <w:pPr>
              <w:pStyle w:val="NormalWeb"/>
              <w:spacing w:before="0" w:beforeAutospacing="0" w:after="225" w:afterAutospacing="0" w:line="276" w:lineRule="auto"/>
              <w:rPr>
                <w:rFonts w:ascii="Arial" w:hAnsi="Arial" w:cs="Arial"/>
              </w:rPr>
            </w:pPr>
            <w:r>
              <w:rPr>
                <w:rFonts w:ascii="Arial" w:hAnsi="Arial" w:cs="Arial"/>
              </w:rPr>
              <w:t>78 (2%)</w:t>
            </w:r>
          </w:p>
        </w:tc>
      </w:tr>
      <w:tr w:rsidR="005E24C5" w14:paraId="472DAAEF" w14:textId="6EA41905" w:rsidTr="0059704E">
        <w:trPr>
          <w:trHeight w:val="450"/>
        </w:trPr>
        <w:tc>
          <w:tcPr>
            <w:tcW w:w="2705" w:type="dxa"/>
            <w:shd w:val="clear" w:color="auto" w:fill="auto"/>
          </w:tcPr>
          <w:p w14:paraId="7F82E6A3" w14:textId="473CFC63" w:rsidR="005E24C5" w:rsidRDefault="005E24C5" w:rsidP="005E24C5">
            <w:pPr>
              <w:rPr>
                <w:rFonts w:ascii="Arial" w:hAnsi="Arial" w:cs="Arial"/>
              </w:rPr>
            </w:pPr>
            <w:r>
              <w:rPr>
                <w:rFonts w:ascii="Arial" w:hAnsi="Arial" w:cs="Arial"/>
              </w:rPr>
              <w:lastRenderedPageBreak/>
              <w:t>Sexual Orientation</w:t>
            </w:r>
          </w:p>
          <w:p w14:paraId="5BD6F9FE" w14:textId="77777777" w:rsidR="005E24C5" w:rsidRDefault="005E24C5" w:rsidP="005E24C5">
            <w:pPr>
              <w:rPr>
                <w:rFonts w:ascii="Arial" w:hAnsi="Arial" w:cs="Arial"/>
              </w:rPr>
            </w:pPr>
            <w:r>
              <w:rPr>
                <w:rFonts w:ascii="Arial" w:hAnsi="Arial" w:cs="Arial"/>
              </w:rPr>
              <w:t xml:space="preserve">  </w:t>
            </w:r>
          </w:p>
          <w:p w14:paraId="61416C00" w14:textId="695BAFEB" w:rsidR="005E24C5" w:rsidRDefault="005E24C5" w:rsidP="005E24C5">
            <w:pPr>
              <w:rPr>
                <w:rFonts w:ascii="Arial" w:hAnsi="Arial" w:cs="Arial"/>
              </w:rPr>
            </w:pPr>
            <w:r>
              <w:rPr>
                <w:rFonts w:ascii="Arial" w:hAnsi="Arial" w:cs="Arial"/>
              </w:rPr>
              <w:t>Asexual</w:t>
            </w:r>
          </w:p>
          <w:p w14:paraId="25D916F7" w14:textId="610FAC48" w:rsidR="005E24C5" w:rsidRDefault="005E24C5" w:rsidP="005E24C5">
            <w:pPr>
              <w:rPr>
                <w:rFonts w:ascii="Arial" w:hAnsi="Arial" w:cs="Arial"/>
              </w:rPr>
            </w:pPr>
            <w:r>
              <w:rPr>
                <w:rFonts w:ascii="Arial" w:hAnsi="Arial" w:cs="Arial"/>
              </w:rPr>
              <w:t>Bisexual</w:t>
            </w:r>
          </w:p>
          <w:p w14:paraId="1452C8D7" w14:textId="0E9553A4" w:rsidR="005E24C5" w:rsidRDefault="005E24C5" w:rsidP="005E24C5">
            <w:pPr>
              <w:rPr>
                <w:rFonts w:ascii="Arial" w:hAnsi="Arial" w:cs="Arial"/>
              </w:rPr>
            </w:pPr>
            <w:r>
              <w:rPr>
                <w:rFonts w:ascii="Arial" w:hAnsi="Arial" w:cs="Arial"/>
              </w:rPr>
              <w:t>Gay</w:t>
            </w:r>
          </w:p>
          <w:p w14:paraId="46EFA20B" w14:textId="32713441" w:rsidR="005E24C5" w:rsidRDefault="005E24C5" w:rsidP="005E24C5">
            <w:pPr>
              <w:rPr>
                <w:rFonts w:ascii="Arial" w:hAnsi="Arial" w:cs="Arial"/>
              </w:rPr>
            </w:pPr>
            <w:r>
              <w:rPr>
                <w:rFonts w:ascii="Arial" w:hAnsi="Arial" w:cs="Arial"/>
              </w:rPr>
              <w:t>Heterosexual</w:t>
            </w:r>
          </w:p>
          <w:p w14:paraId="722853D7" w14:textId="556D0270" w:rsidR="005E24C5" w:rsidRDefault="005E24C5" w:rsidP="005E24C5">
            <w:pPr>
              <w:rPr>
                <w:rFonts w:ascii="Arial" w:hAnsi="Arial" w:cs="Arial"/>
              </w:rPr>
            </w:pPr>
            <w:r>
              <w:rPr>
                <w:rFonts w:ascii="Arial" w:hAnsi="Arial" w:cs="Arial"/>
              </w:rPr>
              <w:t>Lesbian</w:t>
            </w:r>
          </w:p>
          <w:p w14:paraId="102542C3" w14:textId="68FD3B3D" w:rsidR="005E24C5" w:rsidRDefault="005E24C5" w:rsidP="005E24C5">
            <w:pPr>
              <w:rPr>
                <w:rFonts w:ascii="Arial" w:hAnsi="Arial" w:cs="Arial"/>
              </w:rPr>
            </w:pPr>
            <w:r>
              <w:rPr>
                <w:rFonts w:ascii="Arial" w:hAnsi="Arial" w:cs="Arial"/>
              </w:rPr>
              <w:t>Queer</w:t>
            </w:r>
          </w:p>
          <w:p w14:paraId="007EFCCC" w14:textId="26618E65" w:rsidR="005E24C5" w:rsidRDefault="005E24C5" w:rsidP="005E24C5">
            <w:pPr>
              <w:rPr>
                <w:rFonts w:ascii="Arial" w:hAnsi="Arial" w:cs="Arial"/>
              </w:rPr>
            </w:pPr>
            <w:r>
              <w:rPr>
                <w:rFonts w:ascii="Arial" w:hAnsi="Arial" w:cs="Arial"/>
              </w:rPr>
              <w:t>A sexual orientation not listed</w:t>
            </w:r>
          </w:p>
          <w:p w14:paraId="07A070AB" w14:textId="112A4857" w:rsidR="005E24C5" w:rsidRDefault="005E24C5" w:rsidP="005E24C5">
            <w:pPr>
              <w:rPr>
                <w:rFonts w:ascii="Arial" w:hAnsi="Arial" w:cs="Arial"/>
              </w:rPr>
            </w:pPr>
            <w:r>
              <w:rPr>
                <w:rFonts w:ascii="Arial" w:hAnsi="Arial" w:cs="Arial"/>
              </w:rPr>
              <w:t>Prefer not to say</w:t>
            </w:r>
          </w:p>
          <w:p w14:paraId="549DC4C6" w14:textId="2B876A88" w:rsidR="005E24C5" w:rsidRPr="00EC5C39" w:rsidRDefault="005E24C5" w:rsidP="005E24C5">
            <w:pPr>
              <w:pStyle w:val="NormalWeb"/>
              <w:spacing w:before="0" w:beforeAutospacing="0" w:after="225" w:afterAutospacing="0" w:line="276" w:lineRule="auto"/>
              <w:rPr>
                <w:rFonts w:ascii="Arial" w:hAnsi="Arial" w:cs="Arial"/>
              </w:rPr>
            </w:pPr>
          </w:p>
        </w:tc>
        <w:tc>
          <w:tcPr>
            <w:tcW w:w="2399" w:type="dxa"/>
            <w:shd w:val="clear" w:color="auto" w:fill="auto"/>
          </w:tcPr>
          <w:p w14:paraId="22B4DC4D" w14:textId="77777777" w:rsidR="005E24C5" w:rsidRDefault="005E24C5" w:rsidP="005E24C5">
            <w:pPr>
              <w:rPr>
                <w:rFonts w:ascii="Arial" w:hAnsi="Arial" w:cs="Arial"/>
              </w:rPr>
            </w:pPr>
          </w:p>
          <w:p w14:paraId="0F7446AD" w14:textId="77777777" w:rsidR="005E24C5" w:rsidRDefault="005E24C5" w:rsidP="005E24C5">
            <w:pPr>
              <w:rPr>
                <w:rFonts w:ascii="Arial" w:hAnsi="Arial" w:cs="Arial"/>
              </w:rPr>
            </w:pPr>
          </w:p>
          <w:p w14:paraId="7AC80B83" w14:textId="49690BAE" w:rsidR="005E24C5" w:rsidRDefault="005E24C5" w:rsidP="005E24C5">
            <w:pPr>
              <w:rPr>
                <w:rFonts w:ascii="Arial" w:hAnsi="Arial" w:cs="Arial"/>
              </w:rPr>
            </w:pPr>
            <w:r>
              <w:rPr>
                <w:rFonts w:ascii="Arial" w:hAnsi="Arial" w:cs="Arial"/>
              </w:rPr>
              <w:t>76 (2%)</w:t>
            </w:r>
          </w:p>
          <w:p w14:paraId="676E8CAC" w14:textId="6C911898" w:rsidR="005E24C5" w:rsidRDefault="005E24C5" w:rsidP="005E24C5">
            <w:pPr>
              <w:rPr>
                <w:rFonts w:ascii="Arial" w:hAnsi="Arial" w:cs="Arial"/>
              </w:rPr>
            </w:pPr>
            <w:r>
              <w:rPr>
                <w:rFonts w:ascii="Arial" w:hAnsi="Arial" w:cs="Arial"/>
              </w:rPr>
              <w:t>111 (2.9%)</w:t>
            </w:r>
          </w:p>
          <w:p w14:paraId="17179042" w14:textId="2AA33EF5" w:rsidR="005E24C5" w:rsidRDefault="005E24C5" w:rsidP="005E24C5">
            <w:pPr>
              <w:rPr>
                <w:rFonts w:ascii="Arial" w:hAnsi="Arial" w:cs="Arial"/>
              </w:rPr>
            </w:pPr>
            <w:r>
              <w:rPr>
                <w:rFonts w:ascii="Arial" w:hAnsi="Arial" w:cs="Arial"/>
              </w:rPr>
              <w:t>97 (2.6%)</w:t>
            </w:r>
          </w:p>
          <w:p w14:paraId="7E05EB6C" w14:textId="67960AB9" w:rsidR="005E24C5" w:rsidRDefault="005E24C5" w:rsidP="005E24C5">
            <w:pPr>
              <w:rPr>
                <w:rFonts w:ascii="Arial" w:hAnsi="Arial" w:cs="Arial"/>
              </w:rPr>
            </w:pPr>
            <w:r>
              <w:rPr>
                <w:rFonts w:ascii="Arial" w:hAnsi="Arial" w:cs="Arial"/>
              </w:rPr>
              <w:t>3165 (83.9%)</w:t>
            </w:r>
          </w:p>
          <w:p w14:paraId="442577F5" w14:textId="252D6C6A" w:rsidR="005E24C5" w:rsidRDefault="005E24C5" w:rsidP="005E24C5">
            <w:pPr>
              <w:rPr>
                <w:rFonts w:ascii="Arial" w:hAnsi="Arial" w:cs="Arial"/>
              </w:rPr>
            </w:pPr>
            <w:r>
              <w:rPr>
                <w:rFonts w:ascii="Arial" w:hAnsi="Arial" w:cs="Arial"/>
              </w:rPr>
              <w:t>30 (0.8%)</w:t>
            </w:r>
          </w:p>
          <w:p w14:paraId="6C77D73B" w14:textId="23C6B56D" w:rsidR="005E24C5" w:rsidRDefault="005E24C5" w:rsidP="005E24C5">
            <w:pPr>
              <w:rPr>
                <w:rFonts w:ascii="Arial" w:hAnsi="Arial" w:cs="Arial"/>
              </w:rPr>
            </w:pPr>
            <w:r>
              <w:rPr>
                <w:rFonts w:ascii="Arial" w:hAnsi="Arial" w:cs="Arial"/>
              </w:rPr>
              <w:t>24 (0.6%)</w:t>
            </w:r>
          </w:p>
          <w:p w14:paraId="4C88DB7C" w14:textId="412651DA" w:rsidR="005E24C5" w:rsidRDefault="005E24C5" w:rsidP="005E24C5">
            <w:pPr>
              <w:rPr>
                <w:rFonts w:ascii="Arial" w:hAnsi="Arial" w:cs="Arial"/>
              </w:rPr>
            </w:pPr>
            <w:r>
              <w:rPr>
                <w:rFonts w:ascii="Arial" w:hAnsi="Arial" w:cs="Arial"/>
              </w:rPr>
              <w:t>10 (0.3%)</w:t>
            </w:r>
          </w:p>
          <w:p w14:paraId="74737728" w14:textId="77777777" w:rsidR="005E24C5" w:rsidRDefault="005E24C5" w:rsidP="005E24C5">
            <w:pPr>
              <w:rPr>
                <w:rFonts w:ascii="Arial" w:hAnsi="Arial" w:cs="Arial"/>
              </w:rPr>
            </w:pPr>
          </w:p>
          <w:p w14:paraId="349E58D3" w14:textId="01BB7CB5" w:rsidR="005E24C5" w:rsidRDefault="005E24C5" w:rsidP="005E24C5">
            <w:pPr>
              <w:rPr>
                <w:rFonts w:ascii="Arial" w:hAnsi="Arial" w:cs="Arial"/>
              </w:rPr>
            </w:pPr>
            <w:r>
              <w:rPr>
                <w:rFonts w:ascii="Arial" w:hAnsi="Arial" w:cs="Arial"/>
              </w:rPr>
              <w:t>261 (6.9%)</w:t>
            </w:r>
          </w:p>
          <w:p w14:paraId="4392CEC0" w14:textId="1C326358" w:rsidR="005E24C5" w:rsidRPr="00EC5C39" w:rsidRDefault="005E24C5" w:rsidP="005E24C5">
            <w:pPr>
              <w:pStyle w:val="NormalWeb"/>
              <w:spacing w:before="0" w:beforeAutospacing="0" w:after="225" w:afterAutospacing="0" w:line="276" w:lineRule="auto"/>
              <w:rPr>
                <w:rFonts w:ascii="Arial" w:hAnsi="Arial" w:cs="Arial"/>
              </w:rPr>
            </w:pPr>
          </w:p>
        </w:tc>
        <w:tc>
          <w:tcPr>
            <w:tcW w:w="3305" w:type="dxa"/>
            <w:shd w:val="clear" w:color="auto" w:fill="auto"/>
          </w:tcPr>
          <w:p w14:paraId="3958F100" w14:textId="2FEFC459" w:rsidR="005E24C5" w:rsidRDefault="005E24C5" w:rsidP="005E24C5">
            <w:pPr>
              <w:rPr>
                <w:rFonts w:ascii="Arial" w:hAnsi="Arial" w:cs="Arial"/>
              </w:rPr>
            </w:pPr>
            <w:r>
              <w:rPr>
                <w:rFonts w:ascii="Arial" w:hAnsi="Arial" w:cs="Arial"/>
              </w:rPr>
              <w:t>Do you have a disability</w:t>
            </w:r>
          </w:p>
          <w:p w14:paraId="24225562" w14:textId="77777777" w:rsidR="005E24C5" w:rsidRDefault="005E24C5" w:rsidP="005E24C5">
            <w:pPr>
              <w:rPr>
                <w:rFonts w:ascii="Arial" w:hAnsi="Arial" w:cs="Arial"/>
              </w:rPr>
            </w:pPr>
            <w:r>
              <w:rPr>
                <w:rFonts w:ascii="Arial" w:hAnsi="Arial" w:cs="Arial"/>
              </w:rPr>
              <w:t xml:space="preserve">  </w:t>
            </w:r>
          </w:p>
          <w:p w14:paraId="543255E9" w14:textId="140DBF65" w:rsidR="005E24C5" w:rsidRDefault="005E24C5" w:rsidP="005E24C5">
            <w:pPr>
              <w:rPr>
                <w:rFonts w:ascii="Arial" w:hAnsi="Arial" w:cs="Arial"/>
              </w:rPr>
            </w:pPr>
            <w:r>
              <w:rPr>
                <w:rFonts w:ascii="Arial" w:hAnsi="Arial" w:cs="Arial"/>
              </w:rPr>
              <w:t>Yes</w:t>
            </w:r>
          </w:p>
          <w:p w14:paraId="2A16A629" w14:textId="41EAEB2A" w:rsidR="005E24C5" w:rsidRDefault="005E24C5" w:rsidP="005E24C5">
            <w:pPr>
              <w:rPr>
                <w:rFonts w:ascii="Arial" w:hAnsi="Arial" w:cs="Arial"/>
              </w:rPr>
            </w:pPr>
            <w:r>
              <w:rPr>
                <w:rFonts w:ascii="Arial" w:hAnsi="Arial" w:cs="Arial"/>
              </w:rPr>
              <w:t>No</w:t>
            </w:r>
          </w:p>
          <w:p w14:paraId="5DC6C03F" w14:textId="48D74638" w:rsidR="005E24C5" w:rsidRDefault="005E24C5" w:rsidP="005E24C5">
            <w:pPr>
              <w:rPr>
                <w:rFonts w:ascii="Arial" w:hAnsi="Arial" w:cs="Arial"/>
              </w:rPr>
            </w:pPr>
            <w:r>
              <w:rPr>
                <w:rFonts w:ascii="Arial" w:hAnsi="Arial" w:cs="Arial"/>
              </w:rPr>
              <w:t>Prefer not to say</w:t>
            </w:r>
          </w:p>
          <w:p w14:paraId="72126806" w14:textId="10ABD544" w:rsidR="005E24C5" w:rsidRPr="00EC5C39" w:rsidRDefault="005E24C5" w:rsidP="005E24C5">
            <w:pPr>
              <w:pStyle w:val="NormalWeb"/>
              <w:spacing w:before="0" w:beforeAutospacing="0" w:after="225" w:afterAutospacing="0" w:line="276" w:lineRule="auto"/>
              <w:rPr>
                <w:rFonts w:ascii="Arial" w:hAnsi="Arial" w:cs="Arial"/>
              </w:rPr>
            </w:pPr>
          </w:p>
        </w:tc>
        <w:tc>
          <w:tcPr>
            <w:tcW w:w="2311" w:type="dxa"/>
          </w:tcPr>
          <w:p w14:paraId="4E959E80" w14:textId="77777777" w:rsidR="005E24C5" w:rsidRDefault="005E24C5" w:rsidP="005E24C5">
            <w:pPr>
              <w:pStyle w:val="NormalWeb"/>
              <w:spacing w:before="0" w:beforeAutospacing="0" w:after="225" w:afterAutospacing="0" w:line="276" w:lineRule="auto"/>
              <w:rPr>
                <w:rFonts w:ascii="Arial" w:hAnsi="Arial" w:cs="Arial"/>
              </w:rPr>
            </w:pPr>
          </w:p>
          <w:p w14:paraId="5CEE63C6" w14:textId="3AD47BBB" w:rsidR="005E24C5" w:rsidRDefault="005E24C5" w:rsidP="005E24C5">
            <w:pPr>
              <w:rPr>
                <w:rFonts w:ascii="Arial" w:hAnsi="Arial" w:cs="Arial"/>
              </w:rPr>
            </w:pPr>
            <w:r>
              <w:rPr>
                <w:rFonts w:ascii="Arial" w:hAnsi="Arial" w:cs="Arial"/>
              </w:rPr>
              <w:t>179 (4.7%)</w:t>
            </w:r>
          </w:p>
          <w:p w14:paraId="40768383" w14:textId="582DCC87" w:rsidR="005E24C5" w:rsidRDefault="005E24C5" w:rsidP="005E24C5">
            <w:pPr>
              <w:rPr>
                <w:rFonts w:ascii="Arial" w:hAnsi="Arial" w:cs="Arial"/>
              </w:rPr>
            </w:pPr>
            <w:r>
              <w:rPr>
                <w:rFonts w:ascii="Arial" w:hAnsi="Arial" w:cs="Arial"/>
              </w:rPr>
              <w:t>3181 (84.3%)</w:t>
            </w:r>
          </w:p>
          <w:p w14:paraId="1DA0179A" w14:textId="2340CAD1" w:rsidR="005E24C5" w:rsidRDefault="005E24C5" w:rsidP="005E24C5">
            <w:pPr>
              <w:rPr>
                <w:rFonts w:ascii="Arial" w:hAnsi="Arial" w:cs="Arial"/>
              </w:rPr>
            </w:pPr>
            <w:r>
              <w:rPr>
                <w:rFonts w:ascii="Arial" w:hAnsi="Arial" w:cs="Arial"/>
              </w:rPr>
              <w:t>414 (11%)</w:t>
            </w:r>
          </w:p>
          <w:p w14:paraId="2860C55C" w14:textId="2B215D4F" w:rsidR="005E24C5" w:rsidRPr="00EC5C39" w:rsidRDefault="005E24C5" w:rsidP="005E24C5">
            <w:pPr>
              <w:rPr>
                <w:rFonts w:ascii="Arial" w:hAnsi="Arial" w:cs="Arial"/>
              </w:rPr>
            </w:pPr>
          </w:p>
        </w:tc>
      </w:tr>
    </w:tbl>
    <w:p w14:paraId="09BB66B0" w14:textId="3DEB1E36" w:rsidR="006603DD" w:rsidRPr="006603DD" w:rsidRDefault="006603DD" w:rsidP="006603DD"/>
    <w:p w14:paraId="15D80DFE" w14:textId="6D6832F1" w:rsidR="008D4005" w:rsidRPr="005E24C5" w:rsidRDefault="005E24C5" w:rsidP="005E24C5">
      <w:pPr>
        <w:pStyle w:val="Heading2"/>
        <w:rPr>
          <w:rFonts w:ascii="Arial" w:hAnsi="Arial" w:cs="Arial"/>
          <w:b/>
          <w:bCs/>
          <w:sz w:val="28"/>
          <w:szCs w:val="28"/>
        </w:rPr>
      </w:pPr>
      <w:r>
        <w:rPr>
          <w:rFonts w:ascii="Arial" w:hAnsi="Arial" w:cs="Arial"/>
          <w:b/>
          <w:bCs/>
          <w:sz w:val="28"/>
          <w:szCs w:val="28"/>
        </w:rPr>
        <w:t>Table 2. Participant Demographics Respondent Job Title</w:t>
      </w:r>
    </w:p>
    <w:p w14:paraId="6020EAEC" w14:textId="69E141F7" w:rsidR="008D4005" w:rsidRDefault="008D4005" w:rsidP="008D4005"/>
    <w:tbl>
      <w:tblPr>
        <w:tblStyle w:val="TableGridLight"/>
        <w:tblW w:w="10720" w:type="dxa"/>
        <w:tblInd w:w="-714" w:type="dxa"/>
        <w:tblLook w:val="04A0" w:firstRow="1" w:lastRow="0" w:firstColumn="1" w:lastColumn="0" w:noHBand="0" w:noVBand="1"/>
      </w:tblPr>
      <w:tblGrid>
        <w:gridCol w:w="3261"/>
        <w:gridCol w:w="1843"/>
        <w:gridCol w:w="3543"/>
        <w:gridCol w:w="2073"/>
      </w:tblGrid>
      <w:tr w:rsidR="005E24C5" w14:paraId="5B8F2BE6" w14:textId="77777777" w:rsidTr="005124D3">
        <w:trPr>
          <w:trHeight w:val="699"/>
        </w:trPr>
        <w:tc>
          <w:tcPr>
            <w:tcW w:w="3261" w:type="dxa"/>
          </w:tcPr>
          <w:p w14:paraId="34BB368D" w14:textId="77777777" w:rsidR="005E24C5" w:rsidRPr="00EC5C39" w:rsidRDefault="005E24C5" w:rsidP="00AE3450">
            <w:pPr>
              <w:rPr>
                <w:rFonts w:ascii="Arial" w:hAnsi="Arial" w:cs="Arial"/>
                <w:b/>
                <w:color w:val="178986"/>
              </w:rPr>
            </w:pPr>
            <w:r>
              <w:rPr>
                <w:rFonts w:ascii="Arial" w:hAnsi="Arial" w:cs="Arial"/>
                <w:b/>
                <w:color w:val="178986"/>
              </w:rPr>
              <w:t>Demographics</w:t>
            </w:r>
          </w:p>
        </w:tc>
        <w:tc>
          <w:tcPr>
            <w:tcW w:w="1843" w:type="dxa"/>
          </w:tcPr>
          <w:p w14:paraId="0D28886E" w14:textId="77777777" w:rsidR="005E24C5" w:rsidRPr="00EC5C39" w:rsidRDefault="005E24C5" w:rsidP="00AE3450">
            <w:pPr>
              <w:rPr>
                <w:rFonts w:ascii="Arial" w:hAnsi="Arial" w:cs="Arial"/>
                <w:b/>
                <w:color w:val="178986"/>
              </w:rPr>
            </w:pPr>
            <w:r>
              <w:rPr>
                <w:rFonts w:ascii="Arial" w:hAnsi="Arial" w:cs="Arial"/>
                <w:b/>
                <w:color w:val="178986"/>
              </w:rPr>
              <w:t>n (%)</w:t>
            </w:r>
          </w:p>
        </w:tc>
        <w:tc>
          <w:tcPr>
            <w:tcW w:w="3543" w:type="dxa"/>
          </w:tcPr>
          <w:p w14:paraId="6706A931" w14:textId="77777777" w:rsidR="005E24C5" w:rsidRPr="00EC5C39" w:rsidRDefault="005E24C5" w:rsidP="00AE3450">
            <w:pPr>
              <w:pStyle w:val="NormalWeb"/>
              <w:spacing w:before="0" w:beforeAutospacing="0" w:after="225" w:afterAutospacing="0" w:line="276" w:lineRule="auto"/>
              <w:rPr>
                <w:rFonts w:ascii="Arial" w:eastAsiaTheme="minorHAnsi" w:hAnsi="Arial" w:cs="Arial"/>
                <w:b/>
                <w:color w:val="178986"/>
                <w:lang w:val="en-GB"/>
              </w:rPr>
            </w:pPr>
            <w:r>
              <w:rPr>
                <w:rFonts w:ascii="Arial" w:eastAsiaTheme="minorHAnsi" w:hAnsi="Arial" w:cs="Arial"/>
                <w:b/>
                <w:color w:val="178986"/>
                <w:lang w:val="en-GB"/>
              </w:rPr>
              <w:t>Demographics</w:t>
            </w:r>
          </w:p>
        </w:tc>
        <w:tc>
          <w:tcPr>
            <w:tcW w:w="2073" w:type="dxa"/>
          </w:tcPr>
          <w:p w14:paraId="0595B6B7" w14:textId="77777777" w:rsidR="005E24C5" w:rsidRDefault="005E24C5" w:rsidP="00AE3450">
            <w:pPr>
              <w:pStyle w:val="NormalWeb"/>
              <w:spacing w:before="0" w:beforeAutospacing="0" w:after="225" w:afterAutospacing="0" w:line="276" w:lineRule="auto"/>
              <w:rPr>
                <w:rFonts w:ascii="Arial" w:eastAsiaTheme="minorHAnsi" w:hAnsi="Arial" w:cs="Arial"/>
                <w:b/>
                <w:color w:val="178986"/>
                <w:lang w:val="en-GB"/>
              </w:rPr>
            </w:pPr>
            <w:r>
              <w:rPr>
                <w:rFonts w:ascii="Arial" w:hAnsi="Arial" w:cs="Arial"/>
                <w:b/>
                <w:color w:val="178986"/>
              </w:rPr>
              <w:t>n (%)</w:t>
            </w:r>
          </w:p>
        </w:tc>
      </w:tr>
      <w:tr w:rsidR="005E24C5" w:rsidRPr="0059704E" w14:paraId="3738FD81" w14:textId="77777777" w:rsidTr="005124D3">
        <w:trPr>
          <w:trHeight w:val="7450"/>
        </w:trPr>
        <w:tc>
          <w:tcPr>
            <w:tcW w:w="3261" w:type="dxa"/>
            <w:shd w:val="clear" w:color="auto" w:fill="D9D9D9" w:themeFill="background1" w:themeFillShade="D9"/>
          </w:tcPr>
          <w:p w14:paraId="1E93F0D8" w14:textId="22565A00" w:rsidR="005E24C5" w:rsidRDefault="005E24C5" w:rsidP="00AE3450">
            <w:pPr>
              <w:rPr>
                <w:rFonts w:ascii="Arial" w:hAnsi="Arial" w:cs="Arial"/>
              </w:rPr>
            </w:pPr>
            <w:r>
              <w:rPr>
                <w:rFonts w:ascii="Arial" w:hAnsi="Arial" w:cs="Arial"/>
              </w:rPr>
              <w:t>What is your main area of work/disciplinary area</w:t>
            </w:r>
          </w:p>
          <w:p w14:paraId="65C7877E" w14:textId="77777777" w:rsidR="005E24C5" w:rsidRDefault="005E24C5" w:rsidP="00AE3450">
            <w:pPr>
              <w:rPr>
                <w:rFonts w:ascii="Arial" w:hAnsi="Arial" w:cs="Arial"/>
              </w:rPr>
            </w:pPr>
          </w:p>
          <w:p w14:paraId="19A2F58F" w14:textId="77777777" w:rsidR="005E24C5" w:rsidRDefault="005124D3" w:rsidP="00AE3450">
            <w:pPr>
              <w:rPr>
                <w:rFonts w:ascii="Arial" w:hAnsi="Arial" w:cs="Arial"/>
              </w:rPr>
            </w:pPr>
            <w:r>
              <w:rPr>
                <w:rFonts w:ascii="Arial" w:hAnsi="Arial" w:cs="Arial"/>
              </w:rPr>
              <w:t>Academic: Arts, Humanities, Social Sciences</w:t>
            </w:r>
          </w:p>
          <w:p w14:paraId="461954C8" w14:textId="77777777" w:rsidR="005124D3" w:rsidRDefault="005124D3" w:rsidP="00AE3450">
            <w:pPr>
              <w:rPr>
                <w:rFonts w:ascii="Arial" w:hAnsi="Arial" w:cs="Arial"/>
              </w:rPr>
            </w:pPr>
          </w:p>
          <w:p w14:paraId="7580DD96" w14:textId="77777777" w:rsidR="005124D3" w:rsidRDefault="005124D3" w:rsidP="00AE3450">
            <w:pPr>
              <w:rPr>
                <w:rFonts w:ascii="Arial" w:hAnsi="Arial" w:cs="Arial"/>
              </w:rPr>
            </w:pPr>
            <w:r>
              <w:rPr>
                <w:rFonts w:ascii="Arial" w:hAnsi="Arial" w:cs="Arial"/>
              </w:rPr>
              <w:t>Academic: Business and Law</w:t>
            </w:r>
          </w:p>
          <w:p w14:paraId="01836C2D" w14:textId="77777777" w:rsidR="005124D3" w:rsidRDefault="005124D3" w:rsidP="00AE3450">
            <w:pPr>
              <w:rPr>
                <w:rFonts w:ascii="Arial" w:hAnsi="Arial" w:cs="Arial"/>
              </w:rPr>
            </w:pPr>
          </w:p>
          <w:p w14:paraId="154707D5" w14:textId="77777777" w:rsidR="005124D3" w:rsidRDefault="005124D3" w:rsidP="00AE3450">
            <w:pPr>
              <w:rPr>
                <w:rFonts w:ascii="Arial" w:hAnsi="Arial" w:cs="Arial"/>
              </w:rPr>
            </w:pPr>
            <w:r>
              <w:rPr>
                <w:rFonts w:ascii="Arial" w:hAnsi="Arial" w:cs="Arial"/>
              </w:rPr>
              <w:t>Academic: Science, Technology, Engineering, Mathematics</w:t>
            </w:r>
          </w:p>
          <w:p w14:paraId="7767AC7F" w14:textId="77777777" w:rsidR="005124D3" w:rsidRDefault="005124D3" w:rsidP="00AE3450">
            <w:pPr>
              <w:rPr>
                <w:rFonts w:ascii="Arial" w:hAnsi="Arial" w:cs="Arial"/>
              </w:rPr>
            </w:pPr>
          </w:p>
          <w:p w14:paraId="52AE768B" w14:textId="77777777" w:rsidR="005124D3" w:rsidRDefault="005124D3" w:rsidP="00AE3450">
            <w:pPr>
              <w:rPr>
                <w:rFonts w:ascii="Arial" w:hAnsi="Arial" w:cs="Arial"/>
              </w:rPr>
            </w:pPr>
            <w:r>
              <w:rPr>
                <w:rFonts w:ascii="Arial" w:hAnsi="Arial" w:cs="Arial"/>
              </w:rPr>
              <w:t>Academic: Medicine and Health</w:t>
            </w:r>
          </w:p>
          <w:p w14:paraId="3B956AA2" w14:textId="77777777" w:rsidR="005124D3" w:rsidRDefault="005124D3" w:rsidP="00AE3450">
            <w:pPr>
              <w:rPr>
                <w:rFonts w:ascii="Arial" w:hAnsi="Arial" w:cs="Arial"/>
              </w:rPr>
            </w:pPr>
          </w:p>
          <w:p w14:paraId="523BC71E" w14:textId="77777777" w:rsidR="005124D3" w:rsidRDefault="005124D3" w:rsidP="00AE3450">
            <w:pPr>
              <w:rPr>
                <w:rFonts w:ascii="Arial" w:hAnsi="Arial" w:cs="Arial"/>
              </w:rPr>
            </w:pPr>
            <w:r>
              <w:rPr>
                <w:rFonts w:ascii="Arial" w:hAnsi="Arial" w:cs="Arial"/>
              </w:rPr>
              <w:t xml:space="preserve">Research Centre/Institution </w:t>
            </w:r>
          </w:p>
          <w:p w14:paraId="3234BABE" w14:textId="77777777" w:rsidR="005124D3" w:rsidRDefault="005124D3" w:rsidP="00AE3450">
            <w:pPr>
              <w:rPr>
                <w:rFonts w:ascii="Arial" w:hAnsi="Arial" w:cs="Arial"/>
              </w:rPr>
            </w:pPr>
          </w:p>
          <w:p w14:paraId="537CDF36" w14:textId="77777777" w:rsidR="005124D3" w:rsidRDefault="005124D3" w:rsidP="00AE3450">
            <w:pPr>
              <w:rPr>
                <w:rFonts w:ascii="Arial" w:hAnsi="Arial" w:cs="Arial"/>
              </w:rPr>
            </w:pPr>
            <w:r>
              <w:rPr>
                <w:rFonts w:ascii="Arial" w:hAnsi="Arial" w:cs="Arial"/>
              </w:rPr>
              <w:t xml:space="preserve">Research Fellow </w:t>
            </w:r>
          </w:p>
          <w:p w14:paraId="2D44D1A2" w14:textId="77777777" w:rsidR="005124D3" w:rsidRDefault="005124D3" w:rsidP="00AE3450">
            <w:pPr>
              <w:rPr>
                <w:rFonts w:ascii="Arial" w:hAnsi="Arial" w:cs="Arial"/>
              </w:rPr>
            </w:pPr>
          </w:p>
          <w:p w14:paraId="210F46F1" w14:textId="788BFBB9" w:rsidR="005124D3" w:rsidRDefault="005124D3" w:rsidP="00AE3450">
            <w:pPr>
              <w:rPr>
                <w:rFonts w:ascii="Arial" w:hAnsi="Arial" w:cs="Arial"/>
              </w:rPr>
            </w:pPr>
            <w:r>
              <w:rPr>
                <w:rFonts w:ascii="Arial" w:hAnsi="Arial" w:cs="Arial"/>
              </w:rPr>
              <w:t xml:space="preserve">Professional, Managerial and Support Services </w:t>
            </w:r>
          </w:p>
          <w:p w14:paraId="326A2AF9" w14:textId="77777777" w:rsidR="005124D3" w:rsidRDefault="005124D3" w:rsidP="00AE3450">
            <w:pPr>
              <w:rPr>
                <w:rFonts w:ascii="Arial" w:hAnsi="Arial" w:cs="Arial"/>
              </w:rPr>
            </w:pPr>
          </w:p>
          <w:p w14:paraId="58227803" w14:textId="77777777" w:rsidR="005124D3" w:rsidRDefault="005124D3" w:rsidP="00AE3450">
            <w:pPr>
              <w:rPr>
                <w:rFonts w:ascii="Arial" w:hAnsi="Arial" w:cs="Arial"/>
              </w:rPr>
            </w:pPr>
            <w:r>
              <w:rPr>
                <w:rFonts w:ascii="Arial" w:hAnsi="Arial" w:cs="Arial"/>
              </w:rPr>
              <w:t>Technical Support</w:t>
            </w:r>
          </w:p>
          <w:p w14:paraId="1850F4FA" w14:textId="77777777" w:rsidR="005124D3" w:rsidRDefault="005124D3" w:rsidP="00AE3450">
            <w:pPr>
              <w:rPr>
                <w:rFonts w:ascii="Arial" w:hAnsi="Arial" w:cs="Arial"/>
              </w:rPr>
            </w:pPr>
          </w:p>
          <w:p w14:paraId="17199E34" w14:textId="77777777" w:rsidR="005124D3" w:rsidRDefault="005124D3" w:rsidP="00AE3450">
            <w:pPr>
              <w:rPr>
                <w:rFonts w:ascii="Arial" w:hAnsi="Arial" w:cs="Arial"/>
              </w:rPr>
            </w:pPr>
            <w:r>
              <w:rPr>
                <w:rFonts w:ascii="Arial" w:hAnsi="Arial" w:cs="Arial"/>
              </w:rPr>
              <w:t>Other</w:t>
            </w:r>
          </w:p>
          <w:p w14:paraId="6F7328BC" w14:textId="77777777" w:rsidR="005124D3" w:rsidRDefault="005124D3" w:rsidP="00AE3450">
            <w:pPr>
              <w:rPr>
                <w:rFonts w:ascii="Arial" w:hAnsi="Arial" w:cs="Arial"/>
              </w:rPr>
            </w:pPr>
          </w:p>
          <w:p w14:paraId="7A785884" w14:textId="697E248F" w:rsidR="005124D3" w:rsidRPr="00EC5C39" w:rsidRDefault="005124D3" w:rsidP="00AE3450">
            <w:pPr>
              <w:rPr>
                <w:rFonts w:ascii="Arial" w:hAnsi="Arial" w:cs="Arial"/>
              </w:rPr>
            </w:pPr>
            <w:r>
              <w:rPr>
                <w:rFonts w:ascii="Arial" w:hAnsi="Arial" w:cs="Arial"/>
              </w:rPr>
              <w:t>Prefer not to say</w:t>
            </w:r>
          </w:p>
        </w:tc>
        <w:tc>
          <w:tcPr>
            <w:tcW w:w="1843" w:type="dxa"/>
            <w:shd w:val="clear" w:color="auto" w:fill="D9D9D9" w:themeFill="background1" w:themeFillShade="D9"/>
          </w:tcPr>
          <w:p w14:paraId="75E8B6C9" w14:textId="77777777" w:rsidR="005E24C5" w:rsidRDefault="005E24C5" w:rsidP="00AE3450">
            <w:pPr>
              <w:rPr>
                <w:rFonts w:ascii="Arial" w:hAnsi="Arial" w:cs="Arial"/>
              </w:rPr>
            </w:pPr>
          </w:p>
          <w:p w14:paraId="5F8791E1" w14:textId="77777777" w:rsidR="005124D3" w:rsidRDefault="005124D3" w:rsidP="00AE3450">
            <w:pPr>
              <w:rPr>
                <w:rFonts w:ascii="Arial" w:hAnsi="Arial" w:cs="Arial"/>
              </w:rPr>
            </w:pPr>
          </w:p>
          <w:p w14:paraId="2C64B62E" w14:textId="77777777" w:rsidR="005124D3" w:rsidRDefault="005124D3" w:rsidP="00AE3450">
            <w:pPr>
              <w:rPr>
                <w:rFonts w:ascii="Arial" w:hAnsi="Arial" w:cs="Arial"/>
              </w:rPr>
            </w:pPr>
          </w:p>
          <w:p w14:paraId="7BB94084" w14:textId="2127E1F7" w:rsidR="005E24C5" w:rsidRDefault="005124D3" w:rsidP="00AE3450">
            <w:pPr>
              <w:rPr>
                <w:rFonts w:ascii="Arial" w:hAnsi="Arial" w:cs="Arial"/>
              </w:rPr>
            </w:pPr>
            <w:r>
              <w:rPr>
                <w:rFonts w:ascii="Arial" w:hAnsi="Arial" w:cs="Arial"/>
              </w:rPr>
              <w:t>779</w:t>
            </w:r>
            <w:r w:rsidR="005E24C5">
              <w:rPr>
                <w:rFonts w:ascii="Arial" w:hAnsi="Arial" w:cs="Arial"/>
              </w:rPr>
              <w:t xml:space="preserve"> (</w:t>
            </w:r>
            <w:r>
              <w:rPr>
                <w:rFonts w:ascii="Arial" w:hAnsi="Arial" w:cs="Arial"/>
              </w:rPr>
              <w:t>21.1</w:t>
            </w:r>
            <w:r w:rsidR="005E24C5">
              <w:rPr>
                <w:rFonts w:ascii="Arial" w:hAnsi="Arial" w:cs="Arial"/>
              </w:rPr>
              <w:t>%)</w:t>
            </w:r>
          </w:p>
          <w:p w14:paraId="5AFF0C6A" w14:textId="77777777" w:rsidR="005124D3" w:rsidRDefault="005124D3" w:rsidP="00AE3450">
            <w:pPr>
              <w:rPr>
                <w:rFonts w:ascii="Arial" w:hAnsi="Arial" w:cs="Arial"/>
              </w:rPr>
            </w:pPr>
          </w:p>
          <w:p w14:paraId="6F296AFA" w14:textId="77777777" w:rsidR="005124D3" w:rsidRDefault="005124D3" w:rsidP="00AE3450">
            <w:pPr>
              <w:rPr>
                <w:rFonts w:ascii="Arial" w:hAnsi="Arial" w:cs="Arial"/>
              </w:rPr>
            </w:pPr>
          </w:p>
          <w:p w14:paraId="63F6EA51" w14:textId="77777777" w:rsidR="005E24C5" w:rsidRDefault="005124D3" w:rsidP="00AE3450">
            <w:pPr>
              <w:rPr>
                <w:rFonts w:ascii="Arial" w:hAnsi="Arial" w:cs="Arial"/>
              </w:rPr>
            </w:pPr>
            <w:r>
              <w:rPr>
                <w:rFonts w:ascii="Arial" w:hAnsi="Arial" w:cs="Arial"/>
              </w:rPr>
              <w:t>272</w:t>
            </w:r>
            <w:r w:rsidR="005E24C5">
              <w:rPr>
                <w:rFonts w:ascii="Arial" w:hAnsi="Arial" w:cs="Arial"/>
              </w:rPr>
              <w:t xml:space="preserve"> (</w:t>
            </w:r>
            <w:r>
              <w:rPr>
                <w:rFonts w:ascii="Arial" w:hAnsi="Arial" w:cs="Arial"/>
              </w:rPr>
              <w:t>7.4</w:t>
            </w:r>
            <w:r w:rsidR="005E24C5">
              <w:rPr>
                <w:rFonts w:ascii="Arial" w:hAnsi="Arial" w:cs="Arial"/>
              </w:rPr>
              <w:t>%)</w:t>
            </w:r>
          </w:p>
          <w:p w14:paraId="07BA3579" w14:textId="77777777" w:rsidR="005124D3" w:rsidRDefault="005124D3" w:rsidP="00AE3450">
            <w:pPr>
              <w:rPr>
                <w:rFonts w:ascii="Arial" w:hAnsi="Arial" w:cs="Arial"/>
              </w:rPr>
            </w:pPr>
          </w:p>
          <w:p w14:paraId="1CF8E0DF" w14:textId="77777777" w:rsidR="005124D3" w:rsidRDefault="005124D3" w:rsidP="00AE3450">
            <w:pPr>
              <w:rPr>
                <w:rFonts w:ascii="Arial" w:hAnsi="Arial" w:cs="Arial"/>
              </w:rPr>
            </w:pPr>
          </w:p>
          <w:p w14:paraId="45B19254" w14:textId="77777777" w:rsidR="005124D3" w:rsidRDefault="005124D3" w:rsidP="00AE3450">
            <w:pPr>
              <w:rPr>
                <w:rFonts w:ascii="Arial" w:hAnsi="Arial" w:cs="Arial"/>
              </w:rPr>
            </w:pPr>
            <w:r>
              <w:rPr>
                <w:rFonts w:ascii="Arial" w:hAnsi="Arial" w:cs="Arial"/>
              </w:rPr>
              <w:t>623 (16.9%)</w:t>
            </w:r>
          </w:p>
          <w:p w14:paraId="77593BCF" w14:textId="77777777" w:rsidR="005124D3" w:rsidRDefault="005124D3" w:rsidP="00AE3450">
            <w:pPr>
              <w:rPr>
                <w:rFonts w:ascii="Arial" w:hAnsi="Arial" w:cs="Arial"/>
              </w:rPr>
            </w:pPr>
          </w:p>
          <w:p w14:paraId="1A93A67B" w14:textId="77777777" w:rsidR="005124D3" w:rsidRDefault="005124D3" w:rsidP="00AE3450">
            <w:pPr>
              <w:rPr>
                <w:rFonts w:ascii="Arial" w:hAnsi="Arial" w:cs="Arial"/>
              </w:rPr>
            </w:pPr>
          </w:p>
          <w:p w14:paraId="4DAD4948" w14:textId="77777777" w:rsidR="005124D3" w:rsidRDefault="005124D3" w:rsidP="00AE3450">
            <w:pPr>
              <w:rPr>
                <w:rFonts w:ascii="Arial" w:hAnsi="Arial" w:cs="Arial"/>
              </w:rPr>
            </w:pPr>
          </w:p>
          <w:p w14:paraId="4DFEB204" w14:textId="77777777" w:rsidR="005124D3" w:rsidRDefault="005124D3" w:rsidP="00AE3450">
            <w:pPr>
              <w:rPr>
                <w:rFonts w:ascii="Arial" w:hAnsi="Arial" w:cs="Arial"/>
              </w:rPr>
            </w:pPr>
            <w:r>
              <w:rPr>
                <w:rFonts w:ascii="Arial" w:hAnsi="Arial" w:cs="Arial"/>
              </w:rPr>
              <w:t>197 (5.3%)</w:t>
            </w:r>
          </w:p>
          <w:p w14:paraId="00DB4A28" w14:textId="77777777" w:rsidR="005124D3" w:rsidRDefault="005124D3" w:rsidP="00AE3450">
            <w:pPr>
              <w:rPr>
                <w:rFonts w:ascii="Arial" w:hAnsi="Arial" w:cs="Arial"/>
              </w:rPr>
            </w:pPr>
          </w:p>
          <w:p w14:paraId="7FD93979" w14:textId="77777777" w:rsidR="005124D3" w:rsidRDefault="005124D3" w:rsidP="00AE3450">
            <w:pPr>
              <w:rPr>
                <w:rFonts w:ascii="Arial" w:hAnsi="Arial" w:cs="Arial"/>
              </w:rPr>
            </w:pPr>
          </w:p>
          <w:p w14:paraId="7F618E9C" w14:textId="77777777" w:rsidR="005124D3" w:rsidRDefault="005124D3" w:rsidP="00AE3450">
            <w:pPr>
              <w:rPr>
                <w:rFonts w:ascii="Arial" w:hAnsi="Arial" w:cs="Arial"/>
              </w:rPr>
            </w:pPr>
            <w:r>
              <w:rPr>
                <w:rFonts w:ascii="Arial" w:hAnsi="Arial" w:cs="Arial"/>
              </w:rPr>
              <w:t>123 (3.3%)</w:t>
            </w:r>
          </w:p>
          <w:p w14:paraId="5A94EFCA" w14:textId="77777777" w:rsidR="005124D3" w:rsidRDefault="005124D3" w:rsidP="00AE3450">
            <w:pPr>
              <w:rPr>
                <w:rFonts w:ascii="Arial" w:hAnsi="Arial" w:cs="Arial"/>
              </w:rPr>
            </w:pPr>
          </w:p>
          <w:p w14:paraId="0A9C7D75" w14:textId="77777777" w:rsidR="005124D3" w:rsidRDefault="005124D3" w:rsidP="00AE3450">
            <w:pPr>
              <w:rPr>
                <w:rFonts w:ascii="Arial" w:hAnsi="Arial" w:cs="Arial"/>
              </w:rPr>
            </w:pPr>
            <w:r>
              <w:rPr>
                <w:rFonts w:ascii="Arial" w:hAnsi="Arial" w:cs="Arial"/>
              </w:rPr>
              <w:t>40 (1.1%)</w:t>
            </w:r>
          </w:p>
          <w:p w14:paraId="1239814F" w14:textId="77777777" w:rsidR="005124D3" w:rsidRDefault="005124D3" w:rsidP="00AE3450">
            <w:pPr>
              <w:rPr>
                <w:rFonts w:ascii="Arial" w:hAnsi="Arial" w:cs="Arial"/>
              </w:rPr>
            </w:pPr>
          </w:p>
          <w:p w14:paraId="3845C8D4" w14:textId="77777777" w:rsidR="005124D3" w:rsidRDefault="005124D3" w:rsidP="00AE3450">
            <w:pPr>
              <w:rPr>
                <w:rFonts w:ascii="Arial" w:hAnsi="Arial" w:cs="Arial"/>
              </w:rPr>
            </w:pPr>
            <w:r>
              <w:rPr>
                <w:rFonts w:ascii="Arial" w:hAnsi="Arial" w:cs="Arial"/>
              </w:rPr>
              <w:t>1234 (33.4%)</w:t>
            </w:r>
          </w:p>
          <w:p w14:paraId="04F2D51D" w14:textId="77777777" w:rsidR="005124D3" w:rsidRDefault="005124D3" w:rsidP="00AE3450">
            <w:pPr>
              <w:rPr>
                <w:rFonts w:ascii="Arial" w:hAnsi="Arial" w:cs="Arial"/>
              </w:rPr>
            </w:pPr>
          </w:p>
          <w:p w14:paraId="0E274FCC" w14:textId="77777777" w:rsidR="005124D3" w:rsidRDefault="005124D3" w:rsidP="00AE3450">
            <w:pPr>
              <w:rPr>
                <w:rFonts w:ascii="Arial" w:hAnsi="Arial" w:cs="Arial"/>
              </w:rPr>
            </w:pPr>
          </w:p>
          <w:p w14:paraId="57A6F048" w14:textId="77777777" w:rsidR="005124D3" w:rsidRDefault="005124D3" w:rsidP="00AE3450">
            <w:pPr>
              <w:rPr>
                <w:rFonts w:ascii="Arial" w:hAnsi="Arial" w:cs="Arial"/>
              </w:rPr>
            </w:pPr>
            <w:r>
              <w:rPr>
                <w:rFonts w:ascii="Arial" w:hAnsi="Arial" w:cs="Arial"/>
              </w:rPr>
              <w:t>186 (5%)</w:t>
            </w:r>
          </w:p>
          <w:p w14:paraId="172964B5" w14:textId="77777777" w:rsidR="005124D3" w:rsidRDefault="005124D3" w:rsidP="00AE3450">
            <w:pPr>
              <w:rPr>
                <w:rFonts w:ascii="Arial" w:hAnsi="Arial" w:cs="Arial"/>
              </w:rPr>
            </w:pPr>
          </w:p>
          <w:p w14:paraId="56E96911" w14:textId="77777777" w:rsidR="005124D3" w:rsidRDefault="005124D3" w:rsidP="00AE3450">
            <w:pPr>
              <w:rPr>
                <w:rFonts w:ascii="Arial" w:hAnsi="Arial" w:cs="Arial"/>
              </w:rPr>
            </w:pPr>
            <w:r>
              <w:rPr>
                <w:rFonts w:ascii="Arial" w:hAnsi="Arial" w:cs="Arial"/>
              </w:rPr>
              <w:t>177 (4.8%)</w:t>
            </w:r>
          </w:p>
          <w:p w14:paraId="2004E4F4" w14:textId="77777777" w:rsidR="005124D3" w:rsidRDefault="005124D3" w:rsidP="00AE3450">
            <w:pPr>
              <w:rPr>
                <w:rFonts w:ascii="Arial" w:hAnsi="Arial" w:cs="Arial"/>
              </w:rPr>
            </w:pPr>
          </w:p>
          <w:p w14:paraId="0CECFFC4" w14:textId="702703DF" w:rsidR="005124D3" w:rsidRPr="00EC5C39" w:rsidRDefault="005124D3" w:rsidP="00AE3450">
            <w:pPr>
              <w:rPr>
                <w:rFonts w:ascii="Arial" w:hAnsi="Arial" w:cs="Arial"/>
              </w:rPr>
            </w:pPr>
            <w:r>
              <w:rPr>
                <w:rFonts w:ascii="Arial" w:hAnsi="Arial" w:cs="Arial"/>
              </w:rPr>
              <w:t>63( 1.7%)</w:t>
            </w:r>
          </w:p>
        </w:tc>
        <w:tc>
          <w:tcPr>
            <w:tcW w:w="3543" w:type="dxa"/>
            <w:shd w:val="clear" w:color="auto" w:fill="D9D9D9" w:themeFill="background1" w:themeFillShade="D9"/>
          </w:tcPr>
          <w:p w14:paraId="752448E1" w14:textId="77777777" w:rsidR="005E24C5" w:rsidRDefault="005124D3" w:rsidP="00AE3450">
            <w:pPr>
              <w:rPr>
                <w:rFonts w:ascii="Arial" w:hAnsi="Arial" w:cs="Arial"/>
                <w:color w:val="000000" w:themeColor="text1"/>
              </w:rPr>
            </w:pPr>
            <w:r>
              <w:rPr>
                <w:rFonts w:ascii="Arial" w:hAnsi="Arial" w:cs="Arial"/>
                <w:color w:val="000000" w:themeColor="text1"/>
              </w:rPr>
              <w:t>On what contractual basis are you on currently employed</w:t>
            </w:r>
          </w:p>
          <w:p w14:paraId="61155F0B" w14:textId="77777777" w:rsidR="005124D3" w:rsidRDefault="005124D3" w:rsidP="00AE3450">
            <w:pPr>
              <w:rPr>
                <w:rFonts w:ascii="Arial" w:hAnsi="Arial" w:cs="Arial"/>
                <w:color w:val="000000" w:themeColor="text1"/>
              </w:rPr>
            </w:pPr>
          </w:p>
          <w:p w14:paraId="3B51CD5F" w14:textId="77777777" w:rsidR="005124D3" w:rsidRDefault="005124D3" w:rsidP="00AE3450">
            <w:pPr>
              <w:rPr>
                <w:rFonts w:ascii="Arial" w:hAnsi="Arial" w:cs="Arial"/>
                <w:color w:val="000000" w:themeColor="text1"/>
              </w:rPr>
            </w:pPr>
            <w:r>
              <w:rPr>
                <w:rFonts w:ascii="Arial" w:hAnsi="Arial" w:cs="Arial"/>
                <w:color w:val="000000" w:themeColor="text1"/>
              </w:rPr>
              <w:t>Full-time permanent contract</w:t>
            </w:r>
          </w:p>
          <w:p w14:paraId="61279FA1" w14:textId="77777777" w:rsidR="005124D3" w:rsidRDefault="005124D3" w:rsidP="00AE3450">
            <w:pPr>
              <w:rPr>
                <w:rFonts w:ascii="Arial" w:hAnsi="Arial" w:cs="Arial"/>
                <w:color w:val="000000" w:themeColor="text1"/>
              </w:rPr>
            </w:pPr>
          </w:p>
          <w:p w14:paraId="79A8281B" w14:textId="77777777" w:rsidR="005124D3" w:rsidRDefault="005124D3" w:rsidP="00AE3450">
            <w:pPr>
              <w:rPr>
                <w:rFonts w:ascii="Arial" w:hAnsi="Arial" w:cs="Arial"/>
                <w:color w:val="000000" w:themeColor="text1"/>
              </w:rPr>
            </w:pPr>
            <w:r>
              <w:rPr>
                <w:rFonts w:ascii="Arial" w:hAnsi="Arial" w:cs="Arial"/>
                <w:color w:val="000000" w:themeColor="text1"/>
              </w:rPr>
              <w:t>Full-time fixed term contract</w:t>
            </w:r>
          </w:p>
          <w:p w14:paraId="785CE271" w14:textId="77777777" w:rsidR="005124D3" w:rsidRDefault="005124D3" w:rsidP="00AE3450">
            <w:pPr>
              <w:rPr>
                <w:rFonts w:ascii="Arial" w:hAnsi="Arial" w:cs="Arial"/>
                <w:color w:val="000000" w:themeColor="text1"/>
              </w:rPr>
            </w:pPr>
          </w:p>
          <w:p w14:paraId="156328F0" w14:textId="77777777" w:rsidR="005124D3" w:rsidRDefault="005124D3" w:rsidP="00AE3450">
            <w:pPr>
              <w:rPr>
                <w:rFonts w:ascii="Arial" w:hAnsi="Arial" w:cs="Arial"/>
                <w:color w:val="000000" w:themeColor="text1"/>
              </w:rPr>
            </w:pPr>
            <w:r>
              <w:rPr>
                <w:rFonts w:ascii="Arial" w:hAnsi="Arial" w:cs="Arial"/>
                <w:color w:val="000000" w:themeColor="text1"/>
              </w:rPr>
              <w:t>Part-time permanent contract</w:t>
            </w:r>
          </w:p>
          <w:p w14:paraId="0BF9BADD" w14:textId="77777777" w:rsidR="005124D3" w:rsidRDefault="005124D3" w:rsidP="00AE3450">
            <w:pPr>
              <w:rPr>
                <w:rFonts w:ascii="Arial" w:hAnsi="Arial" w:cs="Arial"/>
                <w:color w:val="000000" w:themeColor="text1"/>
              </w:rPr>
            </w:pPr>
          </w:p>
          <w:p w14:paraId="158DF7B1" w14:textId="77777777" w:rsidR="005124D3" w:rsidRDefault="005124D3" w:rsidP="00AE3450">
            <w:pPr>
              <w:rPr>
                <w:rFonts w:ascii="Arial" w:hAnsi="Arial" w:cs="Arial"/>
                <w:color w:val="000000" w:themeColor="text1"/>
              </w:rPr>
            </w:pPr>
            <w:r>
              <w:rPr>
                <w:rFonts w:ascii="Arial" w:hAnsi="Arial" w:cs="Arial"/>
                <w:color w:val="000000" w:themeColor="text1"/>
              </w:rPr>
              <w:t>Part-time fixed term contract</w:t>
            </w:r>
          </w:p>
          <w:p w14:paraId="4F75EAAE" w14:textId="77777777" w:rsidR="005124D3" w:rsidRDefault="005124D3" w:rsidP="00AE3450">
            <w:pPr>
              <w:rPr>
                <w:rFonts w:ascii="Arial" w:hAnsi="Arial" w:cs="Arial"/>
                <w:color w:val="000000" w:themeColor="text1"/>
              </w:rPr>
            </w:pPr>
          </w:p>
          <w:p w14:paraId="42EBD47C" w14:textId="77777777" w:rsidR="005124D3" w:rsidRDefault="005124D3" w:rsidP="00AE3450">
            <w:pPr>
              <w:rPr>
                <w:rFonts w:ascii="Arial" w:hAnsi="Arial" w:cs="Arial"/>
                <w:color w:val="000000" w:themeColor="text1"/>
              </w:rPr>
            </w:pPr>
            <w:r>
              <w:rPr>
                <w:rFonts w:ascii="Arial" w:hAnsi="Arial" w:cs="Arial"/>
                <w:color w:val="000000" w:themeColor="text1"/>
              </w:rPr>
              <w:t>Hourly paid</w:t>
            </w:r>
          </w:p>
          <w:p w14:paraId="748F69A2" w14:textId="77777777" w:rsidR="005124D3" w:rsidRDefault="005124D3" w:rsidP="00AE3450">
            <w:pPr>
              <w:rPr>
                <w:rFonts w:ascii="Arial" w:hAnsi="Arial" w:cs="Arial"/>
                <w:color w:val="000000" w:themeColor="text1"/>
              </w:rPr>
            </w:pPr>
          </w:p>
          <w:p w14:paraId="32DB00EA" w14:textId="77777777" w:rsidR="005124D3" w:rsidRDefault="005124D3" w:rsidP="00AE3450">
            <w:pPr>
              <w:rPr>
                <w:rFonts w:ascii="Arial" w:hAnsi="Arial" w:cs="Arial"/>
                <w:color w:val="000000" w:themeColor="text1"/>
              </w:rPr>
            </w:pPr>
            <w:r>
              <w:rPr>
                <w:rFonts w:ascii="Arial" w:hAnsi="Arial" w:cs="Arial"/>
                <w:color w:val="000000" w:themeColor="text1"/>
              </w:rPr>
              <w:t>Other</w:t>
            </w:r>
          </w:p>
          <w:p w14:paraId="36190EEF" w14:textId="77777777" w:rsidR="005124D3" w:rsidRDefault="005124D3" w:rsidP="00AE3450">
            <w:pPr>
              <w:rPr>
                <w:rFonts w:ascii="Arial" w:hAnsi="Arial" w:cs="Arial"/>
                <w:color w:val="000000" w:themeColor="text1"/>
              </w:rPr>
            </w:pPr>
          </w:p>
          <w:p w14:paraId="2E818C05" w14:textId="77777777" w:rsidR="005124D3" w:rsidRDefault="005124D3" w:rsidP="00AE3450">
            <w:pPr>
              <w:rPr>
                <w:rFonts w:ascii="Arial" w:hAnsi="Arial" w:cs="Arial"/>
                <w:color w:val="000000" w:themeColor="text1"/>
              </w:rPr>
            </w:pPr>
            <w:r>
              <w:rPr>
                <w:rFonts w:ascii="Arial" w:hAnsi="Arial" w:cs="Arial"/>
                <w:color w:val="000000" w:themeColor="text1"/>
              </w:rPr>
              <w:t>Prefer not to say</w:t>
            </w:r>
          </w:p>
          <w:p w14:paraId="0C7E5223" w14:textId="77777777" w:rsidR="005124D3" w:rsidRDefault="005124D3" w:rsidP="00AE3450">
            <w:pPr>
              <w:rPr>
                <w:rFonts w:ascii="Arial" w:hAnsi="Arial" w:cs="Arial"/>
                <w:color w:val="000000" w:themeColor="text1"/>
              </w:rPr>
            </w:pPr>
          </w:p>
          <w:p w14:paraId="2CD2F0FF" w14:textId="77777777" w:rsidR="005124D3" w:rsidRDefault="005124D3" w:rsidP="00AE3450">
            <w:pPr>
              <w:rPr>
                <w:rFonts w:ascii="Arial" w:hAnsi="Arial" w:cs="Arial"/>
                <w:color w:val="000000" w:themeColor="text1"/>
              </w:rPr>
            </w:pPr>
            <w:r>
              <w:rPr>
                <w:rFonts w:ascii="Arial" w:hAnsi="Arial" w:cs="Arial"/>
                <w:color w:val="000000" w:themeColor="text1"/>
              </w:rPr>
              <w:t>Are you managing other staff members?</w:t>
            </w:r>
          </w:p>
          <w:p w14:paraId="0213E5FA" w14:textId="6B2EF681" w:rsidR="005124D3" w:rsidRPr="0059704E" w:rsidRDefault="005124D3" w:rsidP="00AE3450">
            <w:pPr>
              <w:rPr>
                <w:rFonts w:ascii="Arial" w:hAnsi="Arial" w:cs="Arial"/>
                <w:color w:val="000000" w:themeColor="text1"/>
              </w:rPr>
            </w:pPr>
            <w:r>
              <w:rPr>
                <w:rFonts w:ascii="Arial" w:hAnsi="Arial" w:cs="Arial"/>
                <w:color w:val="000000" w:themeColor="text1"/>
              </w:rPr>
              <w:t>Yes</w:t>
            </w:r>
          </w:p>
        </w:tc>
        <w:tc>
          <w:tcPr>
            <w:tcW w:w="2073" w:type="dxa"/>
            <w:shd w:val="clear" w:color="auto" w:fill="D9D9D9" w:themeFill="background1" w:themeFillShade="D9"/>
          </w:tcPr>
          <w:p w14:paraId="506A47AA" w14:textId="77777777" w:rsidR="005E24C5" w:rsidRPr="0059704E" w:rsidRDefault="005E24C5" w:rsidP="00AE3450">
            <w:pPr>
              <w:rPr>
                <w:rFonts w:ascii="Arial" w:hAnsi="Arial" w:cs="Arial"/>
                <w:color w:val="000000" w:themeColor="text1"/>
              </w:rPr>
            </w:pPr>
          </w:p>
          <w:p w14:paraId="204E0079" w14:textId="77777777" w:rsidR="005124D3" w:rsidRDefault="005124D3" w:rsidP="00AE3450">
            <w:pPr>
              <w:rPr>
                <w:rFonts w:ascii="Arial" w:hAnsi="Arial" w:cs="Arial"/>
                <w:color w:val="000000" w:themeColor="text1"/>
              </w:rPr>
            </w:pPr>
          </w:p>
          <w:p w14:paraId="7F93CDCF" w14:textId="77777777" w:rsidR="005124D3" w:rsidRDefault="005124D3" w:rsidP="00AE3450">
            <w:pPr>
              <w:rPr>
                <w:rFonts w:ascii="Arial" w:hAnsi="Arial" w:cs="Arial"/>
                <w:color w:val="000000" w:themeColor="text1"/>
              </w:rPr>
            </w:pPr>
          </w:p>
          <w:p w14:paraId="184C262B" w14:textId="75E9EDB4" w:rsidR="005E24C5" w:rsidRDefault="005124D3" w:rsidP="00AE3450">
            <w:pPr>
              <w:rPr>
                <w:rFonts w:ascii="Arial" w:hAnsi="Arial" w:cs="Arial"/>
                <w:color w:val="000000" w:themeColor="text1"/>
              </w:rPr>
            </w:pPr>
            <w:r>
              <w:rPr>
                <w:rFonts w:ascii="Arial" w:hAnsi="Arial" w:cs="Arial"/>
                <w:color w:val="000000" w:themeColor="text1"/>
              </w:rPr>
              <w:t>2724</w:t>
            </w:r>
            <w:r w:rsidR="005E24C5" w:rsidRPr="0059704E">
              <w:rPr>
                <w:rFonts w:ascii="Arial" w:hAnsi="Arial" w:cs="Arial"/>
                <w:color w:val="000000" w:themeColor="text1"/>
              </w:rPr>
              <w:t xml:space="preserve"> (</w:t>
            </w:r>
            <w:r>
              <w:rPr>
                <w:rFonts w:ascii="Arial" w:hAnsi="Arial" w:cs="Arial"/>
                <w:color w:val="000000" w:themeColor="text1"/>
              </w:rPr>
              <w:t>72</w:t>
            </w:r>
            <w:r w:rsidR="005E24C5">
              <w:rPr>
                <w:rFonts w:ascii="Arial" w:hAnsi="Arial" w:cs="Arial"/>
                <w:color w:val="000000" w:themeColor="text1"/>
              </w:rPr>
              <w:t>.</w:t>
            </w:r>
            <w:r>
              <w:rPr>
                <w:rFonts w:ascii="Arial" w:hAnsi="Arial" w:cs="Arial"/>
                <w:color w:val="000000" w:themeColor="text1"/>
              </w:rPr>
              <w:t>9</w:t>
            </w:r>
            <w:r w:rsidR="005E24C5">
              <w:rPr>
                <w:rFonts w:ascii="Arial" w:hAnsi="Arial" w:cs="Arial"/>
                <w:color w:val="000000" w:themeColor="text1"/>
              </w:rPr>
              <w:t>%)</w:t>
            </w:r>
          </w:p>
          <w:p w14:paraId="41400D85" w14:textId="77777777" w:rsidR="005124D3" w:rsidRDefault="005124D3" w:rsidP="00AE3450">
            <w:pPr>
              <w:rPr>
                <w:rFonts w:ascii="Arial" w:hAnsi="Arial" w:cs="Arial"/>
                <w:color w:val="000000" w:themeColor="text1"/>
              </w:rPr>
            </w:pPr>
          </w:p>
          <w:p w14:paraId="3C610F32" w14:textId="51538CFE" w:rsidR="005E24C5" w:rsidRDefault="005124D3" w:rsidP="00AE3450">
            <w:pPr>
              <w:rPr>
                <w:rFonts w:ascii="Arial" w:hAnsi="Arial" w:cs="Arial"/>
                <w:color w:val="000000" w:themeColor="text1"/>
              </w:rPr>
            </w:pPr>
            <w:r>
              <w:rPr>
                <w:rFonts w:ascii="Arial" w:hAnsi="Arial" w:cs="Arial"/>
                <w:color w:val="000000" w:themeColor="text1"/>
              </w:rPr>
              <w:t>552</w:t>
            </w:r>
            <w:r w:rsidR="005E24C5">
              <w:rPr>
                <w:rFonts w:ascii="Arial" w:hAnsi="Arial" w:cs="Arial"/>
                <w:color w:val="000000" w:themeColor="text1"/>
              </w:rPr>
              <w:t xml:space="preserve"> (</w:t>
            </w:r>
            <w:r>
              <w:rPr>
                <w:rFonts w:ascii="Arial" w:hAnsi="Arial" w:cs="Arial"/>
                <w:color w:val="000000" w:themeColor="text1"/>
              </w:rPr>
              <w:t>14</w:t>
            </w:r>
            <w:r w:rsidR="005E24C5">
              <w:rPr>
                <w:rFonts w:ascii="Arial" w:hAnsi="Arial" w:cs="Arial"/>
                <w:color w:val="000000" w:themeColor="text1"/>
              </w:rPr>
              <w:t>.</w:t>
            </w:r>
            <w:r>
              <w:rPr>
                <w:rFonts w:ascii="Arial" w:hAnsi="Arial" w:cs="Arial"/>
                <w:color w:val="000000" w:themeColor="text1"/>
              </w:rPr>
              <w:t>8</w:t>
            </w:r>
            <w:r w:rsidR="005E24C5">
              <w:rPr>
                <w:rFonts w:ascii="Arial" w:hAnsi="Arial" w:cs="Arial"/>
                <w:color w:val="000000" w:themeColor="text1"/>
              </w:rPr>
              <w:t>%)</w:t>
            </w:r>
          </w:p>
          <w:p w14:paraId="06C7816C" w14:textId="77777777" w:rsidR="005124D3" w:rsidRDefault="005124D3" w:rsidP="00AE3450">
            <w:pPr>
              <w:rPr>
                <w:rFonts w:ascii="Arial" w:hAnsi="Arial" w:cs="Arial"/>
                <w:color w:val="000000" w:themeColor="text1"/>
              </w:rPr>
            </w:pPr>
          </w:p>
          <w:p w14:paraId="1A51D78A" w14:textId="77777777" w:rsidR="005E24C5" w:rsidRDefault="005124D3" w:rsidP="00AE3450">
            <w:pPr>
              <w:rPr>
                <w:rFonts w:ascii="Arial" w:hAnsi="Arial" w:cs="Arial"/>
                <w:color w:val="000000" w:themeColor="text1"/>
              </w:rPr>
            </w:pPr>
            <w:r>
              <w:rPr>
                <w:rFonts w:ascii="Arial" w:hAnsi="Arial" w:cs="Arial"/>
                <w:color w:val="000000" w:themeColor="text1"/>
              </w:rPr>
              <w:t>176</w:t>
            </w:r>
            <w:r w:rsidR="005E24C5">
              <w:rPr>
                <w:rFonts w:ascii="Arial" w:hAnsi="Arial" w:cs="Arial"/>
                <w:color w:val="000000" w:themeColor="text1"/>
              </w:rPr>
              <w:t xml:space="preserve"> (</w:t>
            </w:r>
            <w:r>
              <w:rPr>
                <w:rFonts w:ascii="Arial" w:hAnsi="Arial" w:cs="Arial"/>
                <w:color w:val="000000" w:themeColor="text1"/>
              </w:rPr>
              <w:t>4</w:t>
            </w:r>
            <w:r w:rsidR="005E24C5">
              <w:rPr>
                <w:rFonts w:ascii="Arial" w:hAnsi="Arial" w:cs="Arial"/>
                <w:color w:val="000000" w:themeColor="text1"/>
              </w:rPr>
              <w:t>.</w:t>
            </w:r>
            <w:r>
              <w:rPr>
                <w:rFonts w:ascii="Arial" w:hAnsi="Arial" w:cs="Arial"/>
                <w:color w:val="000000" w:themeColor="text1"/>
              </w:rPr>
              <w:t>7</w:t>
            </w:r>
            <w:r w:rsidR="005E24C5">
              <w:rPr>
                <w:rFonts w:ascii="Arial" w:hAnsi="Arial" w:cs="Arial"/>
                <w:color w:val="000000" w:themeColor="text1"/>
              </w:rPr>
              <w:t>%)</w:t>
            </w:r>
          </w:p>
          <w:p w14:paraId="6CF45852" w14:textId="77777777" w:rsidR="005124D3" w:rsidRDefault="005124D3" w:rsidP="00AE3450">
            <w:pPr>
              <w:rPr>
                <w:rFonts w:ascii="Arial" w:hAnsi="Arial" w:cs="Arial"/>
                <w:color w:val="000000" w:themeColor="text1"/>
              </w:rPr>
            </w:pPr>
          </w:p>
          <w:p w14:paraId="77A9564A" w14:textId="77777777" w:rsidR="005124D3" w:rsidRDefault="005124D3" w:rsidP="00AE3450">
            <w:pPr>
              <w:rPr>
                <w:rFonts w:ascii="Arial" w:hAnsi="Arial" w:cs="Arial"/>
                <w:color w:val="000000" w:themeColor="text1"/>
              </w:rPr>
            </w:pPr>
            <w:r>
              <w:rPr>
                <w:rFonts w:ascii="Arial" w:hAnsi="Arial" w:cs="Arial"/>
                <w:color w:val="000000" w:themeColor="text1"/>
              </w:rPr>
              <w:t>113 (3%)</w:t>
            </w:r>
          </w:p>
          <w:p w14:paraId="28CF7D30" w14:textId="77777777" w:rsidR="005124D3" w:rsidRDefault="005124D3" w:rsidP="00AE3450">
            <w:pPr>
              <w:rPr>
                <w:rFonts w:ascii="Arial" w:hAnsi="Arial" w:cs="Arial"/>
                <w:color w:val="000000" w:themeColor="text1"/>
              </w:rPr>
            </w:pPr>
          </w:p>
          <w:p w14:paraId="10C4D643" w14:textId="77777777" w:rsidR="005124D3" w:rsidRDefault="005124D3" w:rsidP="00AE3450">
            <w:pPr>
              <w:rPr>
                <w:rFonts w:ascii="Arial" w:hAnsi="Arial" w:cs="Arial"/>
                <w:color w:val="000000" w:themeColor="text1"/>
              </w:rPr>
            </w:pPr>
            <w:r>
              <w:rPr>
                <w:rFonts w:ascii="Arial" w:hAnsi="Arial" w:cs="Arial"/>
                <w:color w:val="000000" w:themeColor="text1"/>
              </w:rPr>
              <w:t>88 (2.3%)</w:t>
            </w:r>
          </w:p>
          <w:p w14:paraId="7ACFDE08" w14:textId="77777777" w:rsidR="005124D3" w:rsidRDefault="005124D3" w:rsidP="00AE3450">
            <w:pPr>
              <w:rPr>
                <w:rFonts w:ascii="Arial" w:hAnsi="Arial" w:cs="Arial"/>
                <w:color w:val="000000" w:themeColor="text1"/>
              </w:rPr>
            </w:pPr>
          </w:p>
          <w:p w14:paraId="7428DAA2" w14:textId="77777777" w:rsidR="005124D3" w:rsidRDefault="005124D3" w:rsidP="00AE3450">
            <w:pPr>
              <w:rPr>
                <w:rFonts w:ascii="Arial" w:hAnsi="Arial" w:cs="Arial"/>
                <w:color w:val="000000" w:themeColor="text1"/>
              </w:rPr>
            </w:pPr>
            <w:r>
              <w:rPr>
                <w:rFonts w:ascii="Arial" w:hAnsi="Arial" w:cs="Arial"/>
                <w:color w:val="000000" w:themeColor="text1"/>
              </w:rPr>
              <w:t>48 (1.3%)</w:t>
            </w:r>
          </w:p>
          <w:p w14:paraId="01CD0F8F" w14:textId="77777777" w:rsidR="005124D3" w:rsidRDefault="005124D3" w:rsidP="00AE3450">
            <w:pPr>
              <w:rPr>
                <w:rFonts w:ascii="Arial" w:hAnsi="Arial" w:cs="Arial"/>
                <w:color w:val="000000" w:themeColor="text1"/>
              </w:rPr>
            </w:pPr>
          </w:p>
          <w:p w14:paraId="467A3234" w14:textId="77777777" w:rsidR="005124D3" w:rsidRDefault="005124D3" w:rsidP="00AE3450">
            <w:pPr>
              <w:rPr>
                <w:rFonts w:ascii="Arial" w:hAnsi="Arial" w:cs="Arial"/>
                <w:color w:val="000000" w:themeColor="text1"/>
              </w:rPr>
            </w:pPr>
            <w:r>
              <w:rPr>
                <w:rFonts w:ascii="Arial" w:hAnsi="Arial" w:cs="Arial"/>
                <w:color w:val="000000" w:themeColor="text1"/>
              </w:rPr>
              <w:t>38 (1%)</w:t>
            </w:r>
          </w:p>
          <w:p w14:paraId="5F375272" w14:textId="77777777" w:rsidR="005124D3" w:rsidRDefault="005124D3" w:rsidP="00AE3450">
            <w:pPr>
              <w:rPr>
                <w:rFonts w:ascii="Arial" w:hAnsi="Arial" w:cs="Arial"/>
                <w:color w:val="000000" w:themeColor="text1"/>
              </w:rPr>
            </w:pPr>
          </w:p>
          <w:p w14:paraId="30E227D6" w14:textId="77777777" w:rsidR="005124D3" w:rsidRDefault="005124D3" w:rsidP="00AE3450">
            <w:pPr>
              <w:rPr>
                <w:rFonts w:ascii="Arial" w:hAnsi="Arial" w:cs="Arial"/>
                <w:color w:val="000000" w:themeColor="text1"/>
              </w:rPr>
            </w:pPr>
          </w:p>
          <w:p w14:paraId="12FD8E7B" w14:textId="77777777" w:rsidR="005124D3" w:rsidRDefault="005124D3" w:rsidP="00AE3450">
            <w:pPr>
              <w:rPr>
                <w:rFonts w:ascii="Arial" w:hAnsi="Arial" w:cs="Arial"/>
                <w:color w:val="000000" w:themeColor="text1"/>
              </w:rPr>
            </w:pPr>
          </w:p>
          <w:p w14:paraId="7290C741" w14:textId="5AE0823C" w:rsidR="005124D3" w:rsidRPr="0059704E" w:rsidRDefault="005124D3" w:rsidP="00AE3450">
            <w:pPr>
              <w:rPr>
                <w:rFonts w:ascii="Arial" w:hAnsi="Arial" w:cs="Arial"/>
                <w:color w:val="000000" w:themeColor="text1"/>
              </w:rPr>
            </w:pPr>
            <w:r>
              <w:rPr>
                <w:rFonts w:ascii="Arial" w:hAnsi="Arial" w:cs="Arial"/>
                <w:color w:val="000000" w:themeColor="text1"/>
              </w:rPr>
              <w:t>1223 (33.1%)</w:t>
            </w:r>
          </w:p>
        </w:tc>
      </w:tr>
      <w:tr w:rsidR="005E24C5" w:rsidRPr="00EC5C39" w14:paraId="60B3D110" w14:textId="77777777" w:rsidTr="005124D3">
        <w:trPr>
          <w:trHeight w:val="450"/>
        </w:trPr>
        <w:tc>
          <w:tcPr>
            <w:tcW w:w="3261" w:type="dxa"/>
            <w:shd w:val="clear" w:color="auto" w:fill="auto"/>
          </w:tcPr>
          <w:p w14:paraId="2061FF21" w14:textId="75A0F50E" w:rsidR="005E24C5" w:rsidRPr="00684C85" w:rsidRDefault="005124D3" w:rsidP="00AE3450">
            <w:pPr>
              <w:rPr>
                <w:rFonts w:ascii="Arial" w:hAnsi="Arial" w:cs="Arial"/>
              </w:rPr>
            </w:pPr>
            <w:r w:rsidRPr="00684C85">
              <w:rPr>
                <w:rFonts w:ascii="Arial" w:hAnsi="Arial" w:cs="Arial"/>
              </w:rPr>
              <w:lastRenderedPageBreak/>
              <w:t>What is your current role/grade pay?</w:t>
            </w:r>
          </w:p>
          <w:p w14:paraId="3AE6011D" w14:textId="77777777" w:rsidR="005124D3" w:rsidRPr="00684C85" w:rsidRDefault="005124D3" w:rsidP="00AE3450">
            <w:pPr>
              <w:rPr>
                <w:rFonts w:ascii="Arial" w:hAnsi="Arial" w:cs="Arial"/>
              </w:rPr>
            </w:pPr>
          </w:p>
          <w:p w14:paraId="6A85507B" w14:textId="2753B41B" w:rsidR="005E24C5" w:rsidRPr="00684C85" w:rsidRDefault="005124D3" w:rsidP="00684C85">
            <w:pPr>
              <w:rPr>
                <w:rFonts w:ascii="Arial" w:hAnsi="Arial" w:cs="Arial"/>
              </w:rPr>
            </w:pPr>
            <w:r w:rsidRPr="00684C85">
              <w:rPr>
                <w:rFonts w:ascii="Arial" w:hAnsi="Arial" w:cs="Arial"/>
              </w:rPr>
              <w:t>Over €130,000</w:t>
            </w:r>
          </w:p>
          <w:p w14:paraId="51312588" w14:textId="336C015A" w:rsidR="005124D3" w:rsidRPr="00684C85" w:rsidRDefault="005124D3" w:rsidP="00684C85">
            <w:pPr>
              <w:rPr>
                <w:rFonts w:ascii="Arial" w:hAnsi="Arial" w:cs="Arial"/>
              </w:rPr>
            </w:pPr>
            <w:r w:rsidRPr="00684C85">
              <w:rPr>
                <w:rFonts w:ascii="Arial" w:hAnsi="Arial" w:cs="Arial"/>
              </w:rPr>
              <w:t>€115,000-€129,999</w:t>
            </w:r>
          </w:p>
          <w:p w14:paraId="517CA406" w14:textId="1515EB4E" w:rsidR="00684C85" w:rsidRPr="00684C85" w:rsidRDefault="00684C85" w:rsidP="00684C85">
            <w:pPr>
              <w:rPr>
                <w:rFonts w:ascii="Arial" w:hAnsi="Arial" w:cs="Arial"/>
              </w:rPr>
            </w:pPr>
            <w:r w:rsidRPr="00684C85">
              <w:rPr>
                <w:rFonts w:ascii="Arial" w:hAnsi="Arial" w:cs="Arial"/>
              </w:rPr>
              <w:t>€100,000-€114,999</w:t>
            </w:r>
          </w:p>
          <w:p w14:paraId="2714AD35" w14:textId="77777777" w:rsidR="00684C85" w:rsidRPr="00684C85" w:rsidRDefault="00684C85" w:rsidP="00684C85">
            <w:pPr>
              <w:rPr>
                <w:rFonts w:ascii="Arial" w:hAnsi="Arial" w:cs="Arial"/>
              </w:rPr>
            </w:pPr>
            <w:r w:rsidRPr="00684C85">
              <w:rPr>
                <w:rFonts w:ascii="Arial" w:hAnsi="Arial" w:cs="Arial"/>
              </w:rPr>
              <w:t>€75,000-€99,999</w:t>
            </w:r>
          </w:p>
          <w:p w14:paraId="296A75FC" w14:textId="77777777" w:rsidR="00684C85" w:rsidRPr="00684C85" w:rsidRDefault="00684C85" w:rsidP="00684C85">
            <w:pPr>
              <w:rPr>
                <w:rFonts w:ascii="Arial" w:hAnsi="Arial" w:cs="Arial"/>
              </w:rPr>
            </w:pPr>
            <w:r w:rsidRPr="00684C85">
              <w:rPr>
                <w:rFonts w:ascii="Arial" w:hAnsi="Arial" w:cs="Arial"/>
              </w:rPr>
              <w:t>€60,000-€74,999</w:t>
            </w:r>
          </w:p>
          <w:p w14:paraId="3376756F" w14:textId="4860174B" w:rsidR="00684C85" w:rsidRPr="00684C85" w:rsidRDefault="00684C85" w:rsidP="00684C85">
            <w:pPr>
              <w:rPr>
                <w:rFonts w:ascii="Arial" w:hAnsi="Arial" w:cs="Arial"/>
              </w:rPr>
            </w:pPr>
            <w:r w:rsidRPr="00684C85">
              <w:rPr>
                <w:rFonts w:ascii="Arial" w:hAnsi="Arial" w:cs="Arial"/>
              </w:rPr>
              <w:t>€45,000-€59,999</w:t>
            </w:r>
          </w:p>
          <w:p w14:paraId="5CDDBA43" w14:textId="224F3268" w:rsidR="00684C85" w:rsidRPr="00684C85" w:rsidRDefault="00684C85" w:rsidP="00684C85">
            <w:pPr>
              <w:pStyle w:val="NormalWeb"/>
              <w:spacing w:before="0" w:beforeAutospacing="0" w:after="225" w:afterAutospacing="0"/>
              <w:rPr>
                <w:rFonts w:ascii="Arial" w:hAnsi="Arial" w:cs="Arial"/>
              </w:rPr>
            </w:pPr>
            <w:r w:rsidRPr="00684C85">
              <w:rPr>
                <w:rFonts w:ascii="Arial" w:hAnsi="Arial" w:cs="Arial"/>
              </w:rPr>
              <w:t>€30,000-€44,99.                 €15,000-€29,999                        Less than €14,999.                   Prefer not to say</w:t>
            </w:r>
          </w:p>
          <w:p w14:paraId="1697662A" w14:textId="1221C9A6" w:rsidR="00684C85" w:rsidRPr="00684C85" w:rsidRDefault="00684C85" w:rsidP="00684C85">
            <w:pPr>
              <w:pStyle w:val="NormalWeb"/>
              <w:spacing w:before="0" w:beforeAutospacing="0" w:after="225" w:afterAutospacing="0"/>
              <w:rPr>
                <w:rFonts w:ascii="á≥_ò" w:hAnsi="á≥_ò" w:cs="á≥_ò"/>
                <w:sz w:val="22"/>
                <w:szCs w:val="22"/>
              </w:rPr>
            </w:pPr>
          </w:p>
        </w:tc>
        <w:tc>
          <w:tcPr>
            <w:tcW w:w="1843" w:type="dxa"/>
            <w:shd w:val="clear" w:color="auto" w:fill="auto"/>
          </w:tcPr>
          <w:p w14:paraId="49371C78" w14:textId="77777777" w:rsidR="005E24C5" w:rsidRDefault="005E24C5" w:rsidP="00AE3450">
            <w:pPr>
              <w:rPr>
                <w:rFonts w:ascii="Arial" w:hAnsi="Arial" w:cs="Arial"/>
              </w:rPr>
            </w:pPr>
          </w:p>
          <w:p w14:paraId="624BFECF" w14:textId="77777777" w:rsidR="005E24C5" w:rsidRDefault="005E24C5" w:rsidP="00AE3450">
            <w:pPr>
              <w:rPr>
                <w:rFonts w:ascii="Arial" w:hAnsi="Arial" w:cs="Arial"/>
              </w:rPr>
            </w:pPr>
          </w:p>
          <w:p w14:paraId="27619596" w14:textId="77777777" w:rsidR="00684C85" w:rsidRDefault="00684C85" w:rsidP="00AE3450">
            <w:pPr>
              <w:rPr>
                <w:rFonts w:ascii="Arial" w:hAnsi="Arial" w:cs="Arial"/>
              </w:rPr>
            </w:pPr>
          </w:p>
          <w:p w14:paraId="53C9588F" w14:textId="65B469A4" w:rsidR="00684C85" w:rsidRPr="00684C85" w:rsidRDefault="00684C85" w:rsidP="00AE3450">
            <w:pPr>
              <w:rPr>
                <w:rFonts w:ascii="Arial" w:hAnsi="Arial" w:cs="Arial"/>
              </w:rPr>
            </w:pPr>
            <w:r w:rsidRPr="00684C85">
              <w:rPr>
                <w:rFonts w:ascii="Arial" w:hAnsi="Arial" w:cs="Arial"/>
              </w:rPr>
              <w:t>94 (2.5%)</w:t>
            </w:r>
          </w:p>
          <w:p w14:paraId="5545A3B9" w14:textId="447EFF4F" w:rsidR="00684C85" w:rsidRPr="00684C85" w:rsidRDefault="00684C85" w:rsidP="00AE3450">
            <w:pPr>
              <w:rPr>
                <w:rFonts w:ascii="Arial" w:hAnsi="Arial" w:cs="Arial"/>
              </w:rPr>
            </w:pPr>
            <w:r w:rsidRPr="00684C85">
              <w:rPr>
                <w:rFonts w:ascii="Arial" w:hAnsi="Arial" w:cs="Arial"/>
              </w:rPr>
              <w:t>65 (1.8%)</w:t>
            </w:r>
          </w:p>
          <w:p w14:paraId="57154201" w14:textId="2DD93BD0" w:rsidR="00684C85" w:rsidRPr="00684C85" w:rsidRDefault="00684C85" w:rsidP="00AE3450">
            <w:pPr>
              <w:rPr>
                <w:rFonts w:ascii="Arial" w:hAnsi="Arial" w:cs="Arial"/>
              </w:rPr>
            </w:pPr>
            <w:r w:rsidRPr="00684C85">
              <w:rPr>
                <w:rFonts w:ascii="Arial" w:hAnsi="Arial" w:cs="Arial"/>
              </w:rPr>
              <w:t>178 (4.8%)</w:t>
            </w:r>
          </w:p>
          <w:p w14:paraId="3011D2A3" w14:textId="77777777" w:rsidR="00684C85" w:rsidRPr="00684C85" w:rsidRDefault="00684C85" w:rsidP="00684C85">
            <w:pPr>
              <w:autoSpaceDE w:val="0"/>
              <w:autoSpaceDN w:val="0"/>
              <w:adjustRightInd w:val="0"/>
              <w:rPr>
                <w:rFonts w:ascii="Arial" w:hAnsi="Arial" w:cs="Arial"/>
              </w:rPr>
            </w:pPr>
            <w:r w:rsidRPr="00684C85">
              <w:rPr>
                <w:rFonts w:ascii="Arial" w:hAnsi="Arial" w:cs="Arial"/>
              </w:rPr>
              <w:t>972 (26.3%)</w:t>
            </w:r>
          </w:p>
          <w:p w14:paraId="5A57B167" w14:textId="0B1D2688" w:rsidR="005E24C5" w:rsidRPr="00684C85" w:rsidRDefault="00684C85" w:rsidP="00684C85">
            <w:pPr>
              <w:autoSpaceDE w:val="0"/>
              <w:autoSpaceDN w:val="0"/>
              <w:adjustRightInd w:val="0"/>
              <w:rPr>
                <w:rFonts w:ascii="Arial" w:hAnsi="Arial" w:cs="Arial"/>
              </w:rPr>
            </w:pPr>
            <w:r w:rsidRPr="00684C85">
              <w:rPr>
                <w:rFonts w:ascii="Arial" w:hAnsi="Arial" w:cs="Arial"/>
              </w:rPr>
              <w:t>537 (14.5%)</w:t>
            </w:r>
          </w:p>
          <w:p w14:paraId="785BF6BC" w14:textId="555C1AE5" w:rsidR="00684C85" w:rsidRPr="00684C85" w:rsidRDefault="00684C85" w:rsidP="00684C85">
            <w:pPr>
              <w:autoSpaceDE w:val="0"/>
              <w:autoSpaceDN w:val="0"/>
              <w:adjustRightInd w:val="0"/>
              <w:rPr>
                <w:rFonts w:ascii="Arial" w:hAnsi="Arial" w:cs="Arial"/>
              </w:rPr>
            </w:pPr>
            <w:r w:rsidRPr="00684C85">
              <w:rPr>
                <w:rFonts w:ascii="Arial" w:hAnsi="Arial" w:cs="Arial"/>
              </w:rPr>
              <w:t>859 (23.3%)</w:t>
            </w:r>
          </w:p>
          <w:p w14:paraId="4980AAD1" w14:textId="0A9C3C1B" w:rsidR="00684C85" w:rsidRPr="00684C85" w:rsidRDefault="00684C85" w:rsidP="00684C85">
            <w:pPr>
              <w:autoSpaceDE w:val="0"/>
              <w:autoSpaceDN w:val="0"/>
              <w:adjustRightInd w:val="0"/>
              <w:rPr>
                <w:rFonts w:ascii="Arial" w:hAnsi="Arial" w:cs="Arial"/>
              </w:rPr>
            </w:pPr>
            <w:r w:rsidRPr="00684C85">
              <w:rPr>
                <w:rFonts w:ascii="Arial" w:hAnsi="Arial" w:cs="Arial"/>
              </w:rPr>
              <w:t>571 (15.5%)</w:t>
            </w:r>
          </w:p>
          <w:p w14:paraId="26BA9913" w14:textId="3828C5E4" w:rsidR="00684C85" w:rsidRPr="00684C85" w:rsidRDefault="00684C85" w:rsidP="00684C85">
            <w:pPr>
              <w:autoSpaceDE w:val="0"/>
              <w:autoSpaceDN w:val="0"/>
              <w:adjustRightInd w:val="0"/>
              <w:rPr>
                <w:rFonts w:ascii="Arial" w:hAnsi="Arial" w:cs="Arial"/>
              </w:rPr>
            </w:pPr>
            <w:r w:rsidRPr="00684C85">
              <w:rPr>
                <w:rFonts w:ascii="Arial" w:hAnsi="Arial" w:cs="Arial"/>
              </w:rPr>
              <w:t>177 (4.8%)</w:t>
            </w:r>
          </w:p>
          <w:p w14:paraId="0F3C95E5" w14:textId="65367DF7" w:rsidR="00684C85" w:rsidRPr="00684C85" w:rsidRDefault="00684C85" w:rsidP="00684C85">
            <w:pPr>
              <w:autoSpaceDE w:val="0"/>
              <w:autoSpaceDN w:val="0"/>
              <w:adjustRightInd w:val="0"/>
              <w:rPr>
                <w:rFonts w:ascii="Arial" w:hAnsi="Arial" w:cs="Arial"/>
              </w:rPr>
            </w:pPr>
            <w:r w:rsidRPr="00684C85">
              <w:rPr>
                <w:rFonts w:ascii="Arial" w:hAnsi="Arial" w:cs="Arial"/>
              </w:rPr>
              <w:t>79 (2.1%)</w:t>
            </w:r>
          </w:p>
          <w:p w14:paraId="713DA70A" w14:textId="17C4D26A" w:rsidR="005E24C5" w:rsidRPr="00684C85" w:rsidRDefault="00684C85" w:rsidP="00AE3450">
            <w:pPr>
              <w:pStyle w:val="NormalWeb"/>
              <w:spacing w:before="0" w:beforeAutospacing="0" w:after="225" w:afterAutospacing="0" w:line="276" w:lineRule="auto"/>
              <w:rPr>
                <w:rFonts w:ascii="Arial" w:eastAsiaTheme="minorHAnsi" w:hAnsi="Arial" w:cs="Arial"/>
                <w:lang w:val="en-GB"/>
              </w:rPr>
            </w:pPr>
            <w:r w:rsidRPr="00684C85">
              <w:rPr>
                <w:rFonts w:ascii="Arial" w:hAnsi="Arial" w:cs="Arial"/>
              </w:rPr>
              <w:t>162 (4.4%)</w:t>
            </w:r>
          </w:p>
        </w:tc>
        <w:tc>
          <w:tcPr>
            <w:tcW w:w="3543" w:type="dxa"/>
            <w:shd w:val="clear" w:color="auto" w:fill="auto"/>
          </w:tcPr>
          <w:p w14:paraId="653E16AD" w14:textId="3E21862F" w:rsidR="005E24C5" w:rsidRPr="0059704E" w:rsidRDefault="00684C85" w:rsidP="00AE3450">
            <w:pPr>
              <w:rPr>
                <w:rFonts w:ascii="Arial" w:hAnsi="Arial" w:cs="Arial"/>
                <w:color w:val="000000" w:themeColor="text1"/>
              </w:rPr>
            </w:pPr>
            <w:r>
              <w:rPr>
                <w:rFonts w:ascii="Arial" w:hAnsi="Arial" w:cs="Arial"/>
                <w:color w:val="000000" w:themeColor="text1"/>
              </w:rPr>
              <w:t>How long have you been in your current role?</w:t>
            </w:r>
          </w:p>
          <w:p w14:paraId="19F8E85B" w14:textId="77777777" w:rsidR="005E24C5" w:rsidRDefault="005E24C5" w:rsidP="00AE3450">
            <w:pPr>
              <w:rPr>
                <w:rFonts w:ascii="Arial" w:hAnsi="Arial" w:cs="Arial"/>
                <w:color w:val="000000" w:themeColor="text1"/>
              </w:rPr>
            </w:pPr>
          </w:p>
          <w:p w14:paraId="7CF6A80C" w14:textId="3457E586" w:rsidR="005E24C5" w:rsidRDefault="00684C85" w:rsidP="00AE3450">
            <w:pPr>
              <w:rPr>
                <w:rFonts w:ascii="Arial" w:hAnsi="Arial" w:cs="Arial"/>
                <w:color w:val="000000" w:themeColor="text1"/>
              </w:rPr>
            </w:pPr>
            <w:r>
              <w:rPr>
                <w:rFonts w:ascii="Arial" w:hAnsi="Arial" w:cs="Arial"/>
                <w:color w:val="000000" w:themeColor="text1"/>
              </w:rPr>
              <w:t>&lt;1 year</w:t>
            </w:r>
          </w:p>
          <w:p w14:paraId="2B0D1D92" w14:textId="09D8E137" w:rsidR="00684C85" w:rsidRDefault="00684C85" w:rsidP="00AE3450">
            <w:pPr>
              <w:rPr>
                <w:rFonts w:ascii="Arial" w:hAnsi="Arial" w:cs="Arial"/>
                <w:color w:val="000000" w:themeColor="text1"/>
              </w:rPr>
            </w:pPr>
            <w:r>
              <w:rPr>
                <w:rFonts w:ascii="Arial" w:hAnsi="Arial" w:cs="Arial"/>
                <w:color w:val="000000" w:themeColor="text1"/>
              </w:rPr>
              <w:t>1-5 years</w:t>
            </w:r>
          </w:p>
          <w:p w14:paraId="6044AC82" w14:textId="409A2475" w:rsidR="00684C85" w:rsidRDefault="000D2B07" w:rsidP="00AE3450">
            <w:pPr>
              <w:rPr>
                <w:rFonts w:ascii="Arial" w:hAnsi="Arial" w:cs="Arial"/>
                <w:color w:val="000000" w:themeColor="text1"/>
              </w:rPr>
            </w:pPr>
            <w:r>
              <w:rPr>
                <w:rFonts w:ascii="Arial" w:hAnsi="Arial" w:cs="Arial"/>
                <w:color w:val="000000" w:themeColor="text1"/>
              </w:rPr>
              <w:t>6-10 years</w:t>
            </w:r>
          </w:p>
          <w:p w14:paraId="74756A5A" w14:textId="664F9582" w:rsidR="000D2B07" w:rsidRDefault="000D2B07" w:rsidP="00AE3450">
            <w:pPr>
              <w:rPr>
                <w:rFonts w:ascii="Arial" w:hAnsi="Arial" w:cs="Arial"/>
                <w:color w:val="000000" w:themeColor="text1"/>
              </w:rPr>
            </w:pPr>
            <w:r>
              <w:rPr>
                <w:rFonts w:ascii="Arial" w:hAnsi="Arial" w:cs="Arial"/>
                <w:color w:val="000000" w:themeColor="text1"/>
              </w:rPr>
              <w:t>11-15 years</w:t>
            </w:r>
          </w:p>
          <w:p w14:paraId="1D99CF05" w14:textId="7F45FC61" w:rsidR="005E24C5" w:rsidRPr="0059704E" w:rsidRDefault="000D2B07" w:rsidP="00AE3450">
            <w:pPr>
              <w:rPr>
                <w:rFonts w:ascii="Arial" w:hAnsi="Arial" w:cs="Arial"/>
                <w:color w:val="000000" w:themeColor="text1"/>
              </w:rPr>
            </w:pPr>
            <w:r>
              <w:rPr>
                <w:rFonts w:ascii="Arial" w:hAnsi="Arial" w:cs="Arial"/>
                <w:color w:val="000000" w:themeColor="text1"/>
              </w:rPr>
              <w:t>16 years or more</w:t>
            </w:r>
          </w:p>
          <w:p w14:paraId="30A7B3A1" w14:textId="77777777" w:rsidR="005E24C5" w:rsidRPr="00EC5C39" w:rsidRDefault="005E24C5" w:rsidP="00AE3450">
            <w:pPr>
              <w:pStyle w:val="NormalWeb"/>
              <w:spacing w:before="0" w:beforeAutospacing="0" w:after="225" w:afterAutospacing="0" w:line="276" w:lineRule="auto"/>
              <w:rPr>
                <w:rFonts w:ascii="Arial" w:eastAsiaTheme="minorHAnsi" w:hAnsi="Arial" w:cs="Arial"/>
                <w:lang w:val="en-GB"/>
              </w:rPr>
            </w:pPr>
            <w:r w:rsidRPr="0059704E">
              <w:rPr>
                <w:rFonts w:ascii="Arial" w:hAnsi="Arial" w:cs="Arial"/>
                <w:color w:val="000000" w:themeColor="text1"/>
              </w:rPr>
              <w:t>Prefer not to say</w:t>
            </w:r>
          </w:p>
        </w:tc>
        <w:tc>
          <w:tcPr>
            <w:tcW w:w="2073" w:type="dxa"/>
          </w:tcPr>
          <w:p w14:paraId="2CA305E6" w14:textId="77777777" w:rsidR="005E24C5" w:rsidRPr="0059704E" w:rsidRDefault="005E24C5" w:rsidP="00AE3450">
            <w:pPr>
              <w:rPr>
                <w:rFonts w:ascii="Arial" w:hAnsi="Arial" w:cs="Arial"/>
                <w:color w:val="000000" w:themeColor="text1"/>
              </w:rPr>
            </w:pPr>
          </w:p>
          <w:p w14:paraId="05261D4D" w14:textId="77777777" w:rsidR="005E24C5" w:rsidRDefault="005E24C5" w:rsidP="00AE3450">
            <w:pPr>
              <w:pStyle w:val="NormalWeb"/>
              <w:spacing w:before="0" w:beforeAutospacing="0" w:after="225" w:afterAutospacing="0" w:line="276" w:lineRule="auto"/>
              <w:rPr>
                <w:rFonts w:ascii="Arial" w:hAnsi="Arial" w:cs="Arial"/>
                <w:color w:val="0563C2"/>
              </w:rPr>
            </w:pPr>
          </w:p>
          <w:p w14:paraId="223ED729" w14:textId="764C8B85" w:rsidR="005E24C5" w:rsidRDefault="000D2B07" w:rsidP="00AE3450">
            <w:pPr>
              <w:rPr>
                <w:rFonts w:ascii="Arial" w:hAnsi="Arial" w:cs="Arial"/>
                <w:color w:val="000000" w:themeColor="text1"/>
              </w:rPr>
            </w:pPr>
            <w:r>
              <w:rPr>
                <w:rFonts w:ascii="Arial" w:hAnsi="Arial" w:cs="Arial"/>
                <w:color w:val="000000" w:themeColor="text1"/>
              </w:rPr>
              <w:t>469</w:t>
            </w:r>
            <w:r w:rsidR="005E24C5" w:rsidRPr="0059704E">
              <w:rPr>
                <w:rFonts w:ascii="Arial" w:hAnsi="Arial" w:cs="Arial"/>
                <w:color w:val="000000" w:themeColor="text1"/>
              </w:rPr>
              <w:t xml:space="preserve"> (</w:t>
            </w:r>
            <w:r>
              <w:rPr>
                <w:rFonts w:ascii="Arial" w:hAnsi="Arial" w:cs="Arial"/>
                <w:color w:val="000000" w:themeColor="text1"/>
              </w:rPr>
              <w:t>14</w:t>
            </w:r>
            <w:r w:rsidR="005E24C5">
              <w:rPr>
                <w:rFonts w:ascii="Arial" w:hAnsi="Arial" w:cs="Arial"/>
                <w:color w:val="000000" w:themeColor="text1"/>
              </w:rPr>
              <w:t>%)</w:t>
            </w:r>
          </w:p>
          <w:p w14:paraId="5FD0FE9C" w14:textId="128A33B2" w:rsidR="005E24C5" w:rsidRDefault="000D2B07" w:rsidP="00AE3450">
            <w:pPr>
              <w:rPr>
                <w:rFonts w:ascii="Arial" w:hAnsi="Arial" w:cs="Arial"/>
                <w:color w:val="000000" w:themeColor="text1"/>
              </w:rPr>
            </w:pPr>
            <w:r>
              <w:rPr>
                <w:rFonts w:ascii="Arial" w:hAnsi="Arial" w:cs="Arial"/>
                <w:color w:val="000000" w:themeColor="text1"/>
              </w:rPr>
              <w:t>1293</w:t>
            </w:r>
            <w:r w:rsidR="005E24C5">
              <w:rPr>
                <w:rFonts w:ascii="Arial" w:hAnsi="Arial" w:cs="Arial"/>
                <w:color w:val="000000" w:themeColor="text1"/>
              </w:rPr>
              <w:t xml:space="preserve"> (</w:t>
            </w:r>
            <w:r>
              <w:rPr>
                <w:rFonts w:ascii="Arial" w:hAnsi="Arial" w:cs="Arial"/>
                <w:color w:val="000000" w:themeColor="text1"/>
              </w:rPr>
              <w:t>36.3</w:t>
            </w:r>
            <w:r w:rsidR="005E24C5">
              <w:rPr>
                <w:rFonts w:ascii="Arial" w:hAnsi="Arial" w:cs="Arial"/>
                <w:color w:val="000000" w:themeColor="text1"/>
              </w:rPr>
              <w:t>%)</w:t>
            </w:r>
          </w:p>
          <w:p w14:paraId="4476031D" w14:textId="77777777" w:rsidR="000D2B07" w:rsidRDefault="000D2B07" w:rsidP="000D2B07">
            <w:pPr>
              <w:rPr>
                <w:rFonts w:ascii="Arial" w:hAnsi="Arial" w:cs="Arial"/>
                <w:color w:val="000000" w:themeColor="text1"/>
              </w:rPr>
            </w:pPr>
            <w:r>
              <w:rPr>
                <w:rFonts w:ascii="Arial" w:hAnsi="Arial" w:cs="Arial"/>
                <w:color w:val="000000" w:themeColor="text1"/>
              </w:rPr>
              <w:t>547</w:t>
            </w:r>
            <w:r w:rsidR="005E24C5">
              <w:rPr>
                <w:rFonts w:ascii="Arial" w:hAnsi="Arial" w:cs="Arial"/>
                <w:color w:val="000000" w:themeColor="text1"/>
              </w:rPr>
              <w:t xml:space="preserve"> (</w:t>
            </w:r>
            <w:r>
              <w:rPr>
                <w:rFonts w:ascii="Arial" w:hAnsi="Arial" w:cs="Arial"/>
                <w:color w:val="000000" w:themeColor="text1"/>
              </w:rPr>
              <w:t>15.4</w:t>
            </w:r>
            <w:r w:rsidR="005E24C5">
              <w:rPr>
                <w:rFonts w:ascii="Arial" w:hAnsi="Arial" w:cs="Arial"/>
                <w:color w:val="000000" w:themeColor="text1"/>
              </w:rPr>
              <w:t>%)</w:t>
            </w:r>
          </w:p>
          <w:p w14:paraId="3D51D8BD" w14:textId="7D7E336A" w:rsidR="000D2B07" w:rsidRDefault="000D2B07" w:rsidP="000D2B07">
            <w:pPr>
              <w:rPr>
                <w:rFonts w:ascii="Arial" w:hAnsi="Arial" w:cs="Arial"/>
                <w:color w:val="000000" w:themeColor="text1"/>
              </w:rPr>
            </w:pPr>
            <w:r>
              <w:rPr>
                <w:rFonts w:ascii="Arial" w:hAnsi="Arial" w:cs="Arial"/>
                <w:color w:val="000000" w:themeColor="text1"/>
              </w:rPr>
              <w:t>394</w:t>
            </w:r>
            <w:r w:rsidRPr="0059704E">
              <w:rPr>
                <w:rFonts w:ascii="Arial" w:hAnsi="Arial" w:cs="Arial"/>
                <w:color w:val="000000" w:themeColor="text1"/>
              </w:rPr>
              <w:t xml:space="preserve"> (</w:t>
            </w:r>
            <w:r>
              <w:rPr>
                <w:rFonts w:ascii="Arial" w:hAnsi="Arial" w:cs="Arial"/>
                <w:color w:val="000000" w:themeColor="text1"/>
              </w:rPr>
              <w:t>11.1%)</w:t>
            </w:r>
          </w:p>
          <w:p w14:paraId="07F4A4E1" w14:textId="33372657" w:rsidR="000D2B07" w:rsidRDefault="000D2B07" w:rsidP="000D2B07">
            <w:pPr>
              <w:rPr>
                <w:rFonts w:ascii="Arial" w:hAnsi="Arial" w:cs="Arial"/>
                <w:color w:val="000000" w:themeColor="text1"/>
              </w:rPr>
            </w:pPr>
            <w:r>
              <w:rPr>
                <w:rFonts w:ascii="Arial" w:hAnsi="Arial" w:cs="Arial"/>
                <w:color w:val="000000" w:themeColor="text1"/>
              </w:rPr>
              <w:t>776 (21.8%)</w:t>
            </w:r>
          </w:p>
          <w:p w14:paraId="6FC481C8" w14:textId="38FC7AD5" w:rsidR="000D2B07" w:rsidRPr="000D2B07" w:rsidRDefault="000D2B07" w:rsidP="000D2B07">
            <w:pPr>
              <w:pStyle w:val="NormalWeb"/>
              <w:spacing w:before="0" w:beforeAutospacing="0" w:after="225" w:afterAutospacing="0" w:line="276" w:lineRule="auto"/>
              <w:rPr>
                <w:rFonts w:ascii="Arial" w:hAnsi="Arial" w:cs="Arial"/>
                <w:color w:val="000000" w:themeColor="text1"/>
              </w:rPr>
            </w:pPr>
            <w:r>
              <w:rPr>
                <w:rFonts w:ascii="Arial" w:hAnsi="Arial" w:cs="Arial"/>
                <w:color w:val="000000" w:themeColor="text1"/>
              </w:rPr>
              <w:t>50 (1.4%)</w:t>
            </w:r>
          </w:p>
        </w:tc>
      </w:tr>
    </w:tbl>
    <w:p w14:paraId="7053D6A1" w14:textId="77777777" w:rsidR="000D2B07" w:rsidRDefault="000D2B07" w:rsidP="000D2B07">
      <w:pPr>
        <w:autoSpaceDE w:val="0"/>
        <w:autoSpaceDN w:val="0"/>
        <w:adjustRightInd w:val="0"/>
        <w:rPr>
          <w:rFonts w:ascii="Arial" w:hAnsi="Arial" w:cs="Arial"/>
        </w:rPr>
      </w:pPr>
    </w:p>
    <w:p w14:paraId="691A55E6" w14:textId="1CB895B4" w:rsidR="000D2B07" w:rsidRDefault="000D2B07" w:rsidP="000D2B07">
      <w:pPr>
        <w:autoSpaceDE w:val="0"/>
        <w:autoSpaceDN w:val="0"/>
        <w:adjustRightInd w:val="0"/>
        <w:rPr>
          <w:rFonts w:ascii="Arial" w:hAnsi="Arial" w:cs="Arial"/>
        </w:rPr>
      </w:pPr>
      <w:r w:rsidRPr="000D2B07">
        <w:rPr>
          <w:rFonts w:ascii="Arial" w:hAnsi="Arial" w:cs="Arial"/>
        </w:rPr>
        <w:t>In terms of work arrangements, during the Covid-19 lockdowns, over one third of</w:t>
      </w:r>
      <w:r>
        <w:rPr>
          <w:rFonts w:ascii="Arial" w:hAnsi="Arial" w:cs="Arial"/>
        </w:rPr>
        <w:t xml:space="preserve"> </w:t>
      </w:r>
      <w:r w:rsidRPr="000D2B07">
        <w:rPr>
          <w:rFonts w:ascii="Arial" w:hAnsi="Arial" w:cs="Arial"/>
        </w:rPr>
        <w:t>respondents engaged with their colleagues online (35.8%); this rate was nearly</w:t>
      </w:r>
      <w:r>
        <w:rPr>
          <w:rFonts w:ascii="Arial" w:hAnsi="Arial" w:cs="Arial"/>
        </w:rPr>
        <w:t xml:space="preserve"> </w:t>
      </w:r>
      <w:r w:rsidRPr="000D2B07">
        <w:rPr>
          <w:rFonts w:ascii="Arial" w:hAnsi="Arial" w:cs="Arial"/>
        </w:rPr>
        <w:t>unchanged at the time of the survey study (30.5%). Only a small proportion of</w:t>
      </w:r>
      <w:r>
        <w:rPr>
          <w:rFonts w:ascii="Arial" w:hAnsi="Arial" w:cs="Arial"/>
        </w:rPr>
        <w:t xml:space="preserve"> </w:t>
      </w:r>
      <w:r w:rsidRPr="000D2B07">
        <w:rPr>
          <w:rFonts w:ascii="Arial" w:hAnsi="Arial" w:cs="Arial"/>
        </w:rPr>
        <w:t>respondents engaged with other colleagues offline during the lockdowns (7%) and at</w:t>
      </w:r>
      <w:r>
        <w:rPr>
          <w:rFonts w:ascii="Arial" w:hAnsi="Arial" w:cs="Arial"/>
        </w:rPr>
        <w:t xml:space="preserve"> </w:t>
      </w:r>
      <w:r w:rsidRPr="000D2B07">
        <w:rPr>
          <w:rFonts w:ascii="Arial" w:hAnsi="Arial" w:cs="Arial"/>
        </w:rPr>
        <w:t>the time of data collection (6.2%). Blended work arrangements were a common</w:t>
      </w:r>
      <w:r>
        <w:rPr>
          <w:rFonts w:ascii="Arial" w:hAnsi="Arial" w:cs="Arial"/>
        </w:rPr>
        <w:t xml:space="preserve"> </w:t>
      </w:r>
      <w:r w:rsidRPr="000D2B07">
        <w:rPr>
          <w:rFonts w:ascii="Arial" w:hAnsi="Arial" w:cs="Arial"/>
        </w:rPr>
        <w:t>option both during the lockdowns (23%) and at the time of the survey study (48.5%).</w:t>
      </w:r>
      <w:r>
        <w:rPr>
          <w:rFonts w:ascii="Arial" w:hAnsi="Arial" w:cs="Arial"/>
        </w:rPr>
        <w:t xml:space="preserve"> </w:t>
      </w:r>
    </w:p>
    <w:p w14:paraId="261A4A2F" w14:textId="5B5DE030" w:rsidR="008D4005" w:rsidRDefault="000D2B07" w:rsidP="000D2B07">
      <w:pPr>
        <w:autoSpaceDE w:val="0"/>
        <w:autoSpaceDN w:val="0"/>
        <w:adjustRightInd w:val="0"/>
        <w:rPr>
          <w:rFonts w:ascii="Arial" w:hAnsi="Arial" w:cs="Arial"/>
        </w:rPr>
      </w:pPr>
      <w:r w:rsidRPr="000D2B07">
        <w:rPr>
          <w:rFonts w:ascii="Arial" w:hAnsi="Arial" w:cs="Arial"/>
        </w:rPr>
        <w:t>See figure 1 for a detailed breakdown.</w:t>
      </w:r>
    </w:p>
    <w:p w14:paraId="3B6E7B76" w14:textId="77777777" w:rsidR="000D2B07" w:rsidRPr="000D2B07" w:rsidRDefault="000D2B07" w:rsidP="000D2B07">
      <w:pPr>
        <w:autoSpaceDE w:val="0"/>
        <w:autoSpaceDN w:val="0"/>
        <w:adjustRightInd w:val="0"/>
        <w:rPr>
          <w:rFonts w:ascii="Arial" w:hAnsi="Arial" w:cs="Arial"/>
        </w:rPr>
      </w:pPr>
    </w:p>
    <w:p w14:paraId="6E3FF3E9" w14:textId="267D2556" w:rsidR="008D4005" w:rsidRDefault="008D4005" w:rsidP="008D4005"/>
    <w:p w14:paraId="5387DB67" w14:textId="77777777" w:rsidR="000D2B07" w:rsidRDefault="000D2B07" w:rsidP="000D2B07">
      <w:pPr>
        <w:pStyle w:val="Title"/>
        <w:kinsoku w:val="0"/>
        <w:overflowPunct w:val="0"/>
        <w:spacing w:before="10"/>
        <w:rPr>
          <w:sz w:val="2"/>
          <w:szCs w:val="2"/>
        </w:rPr>
      </w:pPr>
    </w:p>
    <w:p w14:paraId="5039B379" w14:textId="77777777" w:rsidR="000D2B07" w:rsidRPr="000D2B07" w:rsidRDefault="000D2B07" w:rsidP="000D2B07">
      <w:pPr>
        <w:kinsoku w:val="0"/>
        <w:overflowPunct w:val="0"/>
        <w:autoSpaceDE w:val="0"/>
        <w:autoSpaceDN w:val="0"/>
        <w:adjustRightInd w:val="0"/>
        <w:spacing w:before="10"/>
        <w:rPr>
          <w:rFonts w:ascii="Times New Roman" w:hAnsi="Times New Roman" w:cs="Times New Roman"/>
          <w:sz w:val="2"/>
          <w:szCs w:val="2"/>
        </w:rPr>
      </w:pPr>
    </w:p>
    <w:p w14:paraId="50A714EE" w14:textId="3209FD8B" w:rsidR="000D2B07" w:rsidRPr="000D2B07" w:rsidRDefault="000D2B07" w:rsidP="000D2B07">
      <w:pPr>
        <w:kinsoku w:val="0"/>
        <w:overflowPunct w:val="0"/>
        <w:autoSpaceDE w:val="0"/>
        <w:autoSpaceDN w:val="0"/>
        <w:adjustRightInd w:val="0"/>
        <w:ind w:left="704"/>
        <w:rPr>
          <w:rFonts w:ascii="Times New Roman" w:hAnsi="Times New Roman" w:cs="Times New Roman"/>
          <w:sz w:val="20"/>
          <w:szCs w:val="20"/>
        </w:rPr>
      </w:pPr>
      <w:r w:rsidRPr="000D2B07">
        <w:rPr>
          <w:rFonts w:ascii="Times New Roman" w:hAnsi="Times New Roman" w:cs="Times New Roman"/>
          <w:noProof/>
          <w:sz w:val="20"/>
          <w:szCs w:val="20"/>
        </w:rPr>
        <mc:AlternateContent>
          <mc:Choice Requires="wpg">
            <w:drawing>
              <wp:inline distT="0" distB="0" distL="0" distR="0" wp14:anchorId="745E1D78" wp14:editId="0602BC99">
                <wp:extent cx="4329430" cy="28892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889250"/>
                          <a:chOff x="0" y="0"/>
                          <a:chExt cx="6818" cy="4550"/>
                        </a:xfrm>
                      </wpg:grpSpPr>
                      <wpg:grpSp>
                        <wpg:cNvPr id="31" name="Group 24"/>
                        <wpg:cNvGrpSpPr>
                          <a:grpSpLocks/>
                        </wpg:cNvGrpSpPr>
                        <wpg:grpSpPr bwMode="auto">
                          <a:xfrm>
                            <a:off x="982" y="1596"/>
                            <a:ext cx="4817" cy="2025"/>
                            <a:chOff x="982" y="1596"/>
                            <a:chExt cx="4817" cy="2025"/>
                          </a:xfrm>
                        </wpg:grpSpPr>
                        <wps:wsp>
                          <wps:cNvPr id="32" name="Freeform 25"/>
                          <wps:cNvSpPr>
                            <a:spLocks/>
                          </wps:cNvSpPr>
                          <wps:spPr bwMode="auto">
                            <a:xfrm>
                              <a:off x="982" y="1596"/>
                              <a:ext cx="4817" cy="2025"/>
                            </a:xfrm>
                            <a:custGeom>
                              <a:avLst/>
                              <a:gdLst>
                                <a:gd name="T0" fmla="*/ 333 w 4817"/>
                                <a:gd name="T1" fmla="*/ 0 h 2025"/>
                                <a:gd name="T2" fmla="*/ 0 w 4817"/>
                                <a:gd name="T3" fmla="*/ 0 h 2025"/>
                                <a:gd name="T4" fmla="*/ 0 w 4817"/>
                                <a:gd name="T5" fmla="*/ 2025 h 2025"/>
                                <a:gd name="T6" fmla="*/ 333 w 4817"/>
                                <a:gd name="T7" fmla="*/ 2025 h 2025"/>
                                <a:gd name="T8" fmla="*/ 333 w 4817"/>
                                <a:gd name="T9" fmla="*/ 0 h 2025"/>
                              </a:gdLst>
                              <a:ahLst/>
                              <a:cxnLst>
                                <a:cxn ang="0">
                                  <a:pos x="T0" y="T1"/>
                                </a:cxn>
                                <a:cxn ang="0">
                                  <a:pos x="T2" y="T3"/>
                                </a:cxn>
                                <a:cxn ang="0">
                                  <a:pos x="T4" y="T5"/>
                                </a:cxn>
                                <a:cxn ang="0">
                                  <a:pos x="T6" y="T7"/>
                                </a:cxn>
                                <a:cxn ang="0">
                                  <a:pos x="T8" y="T9"/>
                                </a:cxn>
                              </a:cxnLst>
                              <a:rect l="0" t="0" r="r" b="b"/>
                              <a:pathLst>
                                <a:path w="4817" h="2025">
                                  <a:moveTo>
                                    <a:pt x="333" y="0"/>
                                  </a:moveTo>
                                  <a:lnTo>
                                    <a:pt x="0" y="0"/>
                                  </a:lnTo>
                                  <a:lnTo>
                                    <a:pt x="0" y="2025"/>
                                  </a:lnTo>
                                  <a:lnTo>
                                    <a:pt x="333" y="2025"/>
                                  </a:lnTo>
                                  <a:lnTo>
                                    <a:pt x="33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982" y="1596"/>
                              <a:ext cx="4817" cy="2025"/>
                            </a:xfrm>
                            <a:custGeom>
                              <a:avLst/>
                              <a:gdLst>
                                <a:gd name="T0" fmla="*/ 1828 w 4817"/>
                                <a:gd name="T1" fmla="*/ 1629 h 2025"/>
                                <a:gd name="T2" fmla="*/ 1492 w 4817"/>
                                <a:gd name="T3" fmla="*/ 1629 h 2025"/>
                                <a:gd name="T4" fmla="*/ 1492 w 4817"/>
                                <a:gd name="T5" fmla="*/ 2025 h 2025"/>
                                <a:gd name="T6" fmla="*/ 1828 w 4817"/>
                                <a:gd name="T7" fmla="*/ 2025 h 2025"/>
                                <a:gd name="T8" fmla="*/ 1828 w 4817"/>
                                <a:gd name="T9" fmla="*/ 1629 h 2025"/>
                              </a:gdLst>
                              <a:ahLst/>
                              <a:cxnLst>
                                <a:cxn ang="0">
                                  <a:pos x="T0" y="T1"/>
                                </a:cxn>
                                <a:cxn ang="0">
                                  <a:pos x="T2" y="T3"/>
                                </a:cxn>
                                <a:cxn ang="0">
                                  <a:pos x="T4" y="T5"/>
                                </a:cxn>
                                <a:cxn ang="0">
                                  <a:pos x="T6" y="T7"/>
                                </a:cxn>
                                <a:cxn ang="0">
                                  <a:pos x="T8" y="T9"/>
                                </a:cxn>
                              </a:cxnLst>
                              <a:rect l="0" t="0" r="r" b="b"/>
                              <a:pathLst>
                                <a:path w="4817" h="2025">
                                  <a:moveTo>
                                    <a:pt x="1828" y="1629"/>
                                  </a:moveTo>
                                  <a:lnTo>
                                    <a:pt x="1492" y="1629"/>
                                  </a:lnTo>
                                  <a:lnTo>
                                    <a:pt x="1492" y="2025"/>
                                  </a:lnTo>
                                  <a:lnTo>
                                    <a:pt x="1828" y="2025"/>
                                  </a:lnTo>
                                  <a:lnTo>
                                    <a:pt x="1828" y="162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982" y="1596"/>
                              <a:ext cx="4817" cy="2025"/>
                            </a:xfrm>
                            <a:custGeom>
                              <a:avLst/>
                              <a:gdLst>
                                <a:gd name="T0" fmla="*/ 3321 w 4817"/>
                                <a:gd name="T1" fmla="*/ 724 h 2025"/>
                                <a:gd name="T2" fmla="*/ 2988 w 4817"/>
                                <a:gd name="T3" fmla="*/ 724 h 2025"/>
                                <a:gd name="T4" fmla="*/ 2988 w 4817"/>
                                <a:gd name="T5" fmla="*/ 2025 h 2025"/>
                                <a:gd name="T6" fmla="*/ 3321 w 4817"/>
                                <a:gd name="T7" fmla="*/ 2025 h 2025"/>
                                <a:gd name="T8" fmla="*/ 3321 w 4817"/>
                                <a:gd name="T9" fmla="*/ 724 h 2025"/>
                              </a:gdLst>
                              <a:ahLst/>
                              <a:cxnLst>
                                <a:cxn ang="0">
                                  <a:pos x="T0" y="T1"/>
                                </a:cxn>
                                <a:cxn ang="0">
                                  <a:pos x="T2" y="T3"/>
                                </a:cxn>
                                <a:cxn ang="0">
                                  <a:pos x="T4" y="T5"/>
                                </a:cxn>
                                <a:cxn ang="0">
                                  <a:pos x="T6" y="T7"/>
                                </a:cxn>
                                <a:cxn ang="0">
                                  <a:pos x="T8" y="T9"/>
                                </a:cxn>
                              </a:cxnLst>
                              <a:rect l="0" t="0" r="r" b="b"/>
                              <a:pathLst>
                                <a:path w="4817" h="2025">
                                  <a:moveTo>
                                    <a:pt x="3321" y="724"/>
                                  </a:moveTo>
                                  <a:lnTo>
                                    <a:pt x="2988" y="724"/>
                                  </a:lnTo>
                                  <a:lnTo>
                                    <a:pt x="2988" y="2025"/>
                                  </a:lnTo>
                                  <a:lnTo>
                                    <a:pt x="3321" y="2025"/>
                                  </a:lnTo>
                                  <a:lnTo>
                                    <a:pt x="3321" y="724"/>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982" y="1596"/>
                              <a:ext cx="4817" cy="2025"/>
                            </a:xfrm>
                            <a:custGeom>
                              <a:avLst/>
                              <a:gdLst>
                                <a:gd name="T0" fmla="*/ 4816 w 4817"/>
                                <a:gd name="T1" fmla="*/ 91 h 2025"/>
                                <a:gd name="T2" fmla="*/ 4480 w 4817"/>
                                <a:gd name="T3" fmla="*/ 91 h 2025"/>
                                <a:gd name="T4" fmla="*/ 4480 w 4817"/>
                                <a:gd name="T5" fmla="*/ 2025 h 2025"/>
                                <a:gd name="T6" fmla="*/ 4816 w 4817"/>
                                <a:gd name="T7" fmla="*/ 2025 h 2025"/>
                                <a:gd name="T8" fmla="*/ 4816 w 4817"/>
                                <a:gd name="T9" fmla="*/ 91 h 2025"/>
                              </a:gdLst>
                              <a:ahLst/>
                              <a:cxnLst>
                                <a:cxn ang="0">
                                  <a:pos x="T0" y="T1"/>
                                </a:cxn>
                                <a:cxn ang="0">
                                  <a:pos x="T2" y="T3"/>
                                </a:cxn>
                                <a:cxn ang="0">
                                  <a:pos x="T4" y="T5"/>
                                </a:cxn>
                                <a:cxn ang="0">
                                  <a:pos x="T6" y="T7"/>
                                </a:cxn>
                                <a:cxn ang="0">
                                  <a:pos x="T8" y="T9"/>
                                </a:cxn>
                              </a:cxnLst>
                              <a:rect l="0" t="0" r="r" b="b"/>
                              <a:pathLst>
                                <a:path w="4817" h="2025">
                                  <a:moveTo>
                                    <a:pt x="4816" y="91"/>
                                  </a:moveTo>
                                  <a:lnTo>
                                    <a:pt x="4480" y="91"/>
                                  </a:lnTo>
                                  <a:lnTo>
                                    <a:pt x="4480" y="2025"/>
                                  </a:lnTo>
                                  <a:lnTo>
                                    <a:pt x="4816" y="2025"/>
                                  </a:lnTo>
                                  <a:lnTo>
                                    <a:pt x="4816" y="91"/>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
                        <wpg:cNvGrpSpPr>
                          <a:grpSpLocks/>
                        </wpg:cNvGrpSpPr>
                        <wpg:grpSpPr bwMode="auto">
                          <a:xfrm>
                            <a:off x="1407" y="878"/>
                            <a:ext cx="4817" cy="2743"/>
                            <a:chOff x="1407" y="878"/>
                            <a:chExt cx="4817" cy="2743"/>
                          </a:xfrm>
                        </wpg:grpSpPr>
                        <wps:wsp>
                          <wps:cNvPr id="37" name="Freeform 30"/>
                          <wps:cNvSpPr>
                            <a:spLocks/>
                          </wps:cNvSpPr>
                          <wps:spPr bwMode="auto">
                            <a:xfrm>
                              <a:off x="1407" y="878"/>
                              <a:ext cx="4817" cy="2743"/>
                            </a:xfrm>
                            <a:custGeom>
                              <a:avLst/>
                              <a:gdLst>
                                <a:gd name="T0" fmla="*/ 336 w 4817"/>
                                <a:gd name="T1" fmla="*/ 1017 h 2743"/>
                                <a:gd name="T2" fmla="*/ 0 w 4817"/>
                                <a:gd name="T3" fmla="*/ 1017 h 2743"/>
                                <a:gd name="T4" fmla="*/ 0 w 4817"/>
                                <a:gd name="T5" fmla="*/ 2742 h 2743"/>
                                <a:gd name="T6" fmla="*/ 336 w 4817"/>
                                <a:gd name="T7" fmla="*/ 2742 h 2743"/>
                                <a:gd name="T8" fmla="*/ 336 w 4817"/>
                                <a:gd name="T9" fmla="*/ 1017 h 2743"/>
                              </a:gdLst>
                              <a:ahLst/>
                              <a:cxnLst>
                                <a:cxn ang="0">
                                  <a:pos x="T0" y="T1"/>
                                </a:cxn>
                                <a:cxn ang="0">
                                  <a:pos x="T2" y="T3"/>
                                </a:cxn>
                                <a:cxn ang="0">
                                  <a:pos x="T4" y="T5"/>
                                </a:cxn>
                                <a:cxn ang="0">
                                  <a:pos x="T6" y="T7"/>
                                </a:cxn>
                                <a:cxn ang="0">
                                  <a:pos x="T8" y="T9"/>
                                </a:cxn>
                              </a:cxnLst>
                              <a:rect l="0" t="0" r="r" b="b"/>
                              <a:pathLst>
                                <a:path w="4817" h="2743">
                                  <a:moveTo>
                                    <a:pt x="336" y="1017"/>
                                  </a:moveTo>
                                  <a:lnTo>
                                    <a:pt x="0" y="1017"/>
                                  </a:lnTo>
                                  <a:lnTo>
                                    <a:pt x="0" y="2742"/>
                                  </a:lnTo>
                                  <a:lnTo>
                                    <a:pt x="336" y="2742"/>
                                  </a:lnTo>
                                  <a:lnTo>
                                    <a:pt x="336" y="1017"/>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1407" y="878"/>
                              <a:ext cx="4817" cy="2743"/>
                            </a:xfrm>
                            <a:custGeom>
                              <a:avLst/>
                              <a:gdLst>
                                <a:gd name="T0" fmla="*/ 1828 w 4817"/>
                                <a:gd name="T1" fmla="*/ 2392 h 2743"/>
                                <a:gd name="T2" fmla="*/ 1492 w 4817"/>
                                <a:gd name="T3" fmla="*/ 2392 h 2743"/>
                                <a:gd name="T4" fmla="*/ 1492 w 4817"/>
                                <a:gd name="T5" fmla="*/ 2742 h 2743"/>
                                <a:gd name="T6" fmla="*/ 1828 w 4817"/>
                                <a:gd name="T7" fmla="*/ 2742 h 2743"/>
                                <a:gd name="T8" fmla="*/ 1828 w 4817"/>
                                <a:gd name="T9" fmla="*/ 2392 h 2743"/>
                              </a:gdLst>
                              <a:ahLst/>
                              <a:cxnLst>
                                <a:cxn ang="0">
                                  <a:pos x="T0" y="T1"/>
                                </a:cxn>
                                <a:cxn ang="0">
                                  <a:pos x="T2" y="T3"/>
                                </a:cxn>
                                <a:cxn ang="0">
                                  <a:pos x="T4" y="T5"/>
                                </a:cxn>
                                <a:cxn ang="0">
                                  <a:pos x="T6" y="T7"/>
                                </a:cxn>
                                <a:cxn ang="0">
                                  <a:pos x="T8" y="T9"/>
                                </a:cxn>
                              </a:cxnLst>
                              <a:rect l="0" t="0" r="r" b="b"/>
                              <a:pathLst>
                                <a:path w="4817" h="2743">
                                  <a:moveTo>
                                    <a:pt x="1828" y="2392"/>
                                  </a:moveTo>
                                  <a:lnTo>
                                    <a:pt x="1492" y="2392"/>
                                  </a:lnTo>
                                  <a:lnTo>
                                    <a:pt x="1492" y="2742"/>
                                  </a:lnTo>
                                  <a:lnTo>
                                    <a:pt x="1828" y="2742"/>
                                  </a:lnTo>
                                  <a:lnTo>
                                    <a:pt x="1828" y="2392"/>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1407" y="878"/>
                              <a:ext cx="4817" cy="2743"/>
                            </a:xfrm>
                            <a:custGeom>
                              <a:avLst/>
                              <a:gdLst>
                                <a:gd name="T0" fmla="*/ 3321 w 4817"/>
                                <a:gd name="T1" fmla="*/ 0 h 2743"/>
                                <a:gd name="T2" fmla="*/ 2988 w 4817"/>
                                <a:gd name="T3" fmla="*/ 0 h 2743"/>
                                <a:gd name="T4" fmla="*/ 2988 w 4817"/>
                                <a:gd name="T5" fmla="*/ 2742 h 2743"/>
                                <a:gd name="T6" fmla="*/ 3321 w 4817"/>
                                <a:gd name="T7" fmla="*/ 2742 h 2743"/>
                                <a:gd name="T8" fmla="*/ 3321 w 4817"/>
                                <a:gd name="T9" fmla="*/ 0 h 2743"/>
                              </a:gdLst>
                              <a:ahLst/>
                              <a:cxnLst>
                                <a:cxn ang="0">
                                  <a:pos x="T0" y="T1"/>
                                </a:cxn>
                                <a:cxn ang="0">
                                  <a:pos x="T2" y="T3"/>
                                </a:cxn>
                                <a:cxn ang="0">
                                  <a:pos x="T4" y="T5"/>
                                </a:cxn>
                                <a:cxn ang="0">
                                  <a:pos x="T6" y="T7"/>
                                </a:cxn>
                                <a:cxn ang="0">
                                  <a:pos x="T8" y="T9"/>
                                </a:cxn>
                              </a:cxnLst>
                              <a:rect l="0" t="0" r="r" b="b"/>
                              <a:pathLst>
                                <a:path w="4817" h="2743">
                                  <a:moveTo>
                                    <a:pt x="3321" y="0"/>
                                  </a:moveTo>
                                  <a:lnTo>
                                    <a:pt x="2988" y="0"/>
                                  </a:lnTo>
                                  <a:lnTo>
                                    <a:pt x="2988" y="2742"/>
                                  </a:lnTo>
                                  <a:lnTo>
                                    <a:pt x="3321" y="2742"/>
                                  </a:lnTo>
                                  <a:lnTo>
                                    <a:pt x="3321"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1407" y="878"/>
                              <a:ext cx="4817" cy="2743"/>
                            </a:xfrm>
                            <a:custGeom>
                              <a:avLst/>
                              <a:gdLst>
                                <a:gd name="T0" fmla="*/ 4816 w 4817"/>
                                <a:gd name="T1" fmla="*/ 1905 h 2743"/>
                                <a:gd name="T2" fmla="*/ 4480 w 4817"/>
                                <a:gd name="T3" fmla="*/ 1905 h 2743"/>
                                <a:gd name="T4" fmla="*/ 4480 w 4817"/>
                                <a:gd name="T5" fmla="*/ 2742 h 2743"/>
                                <a:gd name="T6" fmla="*/ 4816 w 4817"/>
                                <a:gd name="T7" fmla="*/ 2742 h 2743"/>
                                <a:gd name="T8" fmla="*/ 4816 w 4817"/>
                                <a:gd name="T9" fmla="*/ 1905 h 2743"/>
                              </a:gdLst>
                              <a:ahLst/>
                              <a:cxnLst>
                                <a:cxn ang="0">
                                  <a:pos x="T0" y="T1"/>
                                </a:cxn>
                                <a:cxn ang="0">
                                  <a:pos x="T2" y="T3"/>
                                </a:cxn>
                                <a:cxn ang="0">
                                  <a:pos x="T4" y="T5"/>
                                </a:cxn>
                                <a:cxn ang="0">
                                  <a:pos x="T6" y="T7"/>
                                </a:cxn>
                                <a:cxn ang="0">
                                  <a:pos x="T8" y="T9"/>
                                </a:cxn>
                              </a:cxnLst>
                              <a:rect l="0" t="0" r="r" b="b"/>
                              <a:pathLst>
                                <a:path w="4817" h="2743">
                                  <a:moveTo>
                                    <a:pt x="4816" y="1905"/>
                                  </a:moveTo>
                                  <a:lnTo>
                                    <a:pt x="4480" y="1905"/>
                                  </a:lnTo>
                                  <a:lnTo>
                                    <a:pt x="4480" y="2742"/>
                                  </a:lnTo>
                                  <a:lnTo>
                                    <a:pt x="4816" y="2742"/>
                                  </a:lnTo>
                                  <a:lnTo>
                                    <a:pt x="4816" y="1905"/>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34"/>
                        <wps:cNvSpPr>
                          <a:spLocks/>
                        </wps:cNvSpPr>
                        <wps:spPr bwMode="auto">
                          <a:xfrm>
                            <a:off x="615" y="3621"/>
                            <a:ext cx="5975" cy="1"/>
                          </a:xfrm>
                          <a:custGeom>
                            <a:avLst/>
                            <a:gdLst>
                              <a:gd name="T0" fmla="*/ 0 w 5975"/>
                              <a:gd name="T1" fmla="*/ 0 h 1"/>
                              <a:gd name="T2" fmla="*/ 5975 w 5975"/>
                              <a:gd name="T3" fmla="*/ 0 h 1"/>
                            </a:gdLst>
                            <a:ahLst/>
                            <a:cxnLst>
                              <a:cxn ang="0">
                                <a:pos x="T0" y="T1"/>
                              </a:cxn>
                              <a:cxn ang="0">
                                <a:pos x="T2" y="T3"/>
                              </a:cxn>
                            </a:cxnLst>
                            <a:rect l="0" t="0" r="r" b="b"/>
                            <a:pathLst>
                              <a:path w="5975" h="1">
                                <a:moveTo>
                                  <a:pt x="0" y="0"/>
                                </a:moveTo>
                                <a:lnTo>
                                  <a:pt x="59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2502" y="4204"/>
                            <a:ext cx="99" cy="99"/>
                          </a:xfrm>
                          <a:custGeom>
                            <a:avLst/>
                            <a:gdLst>
                              <a:gd name="T0" fmla="*/ 98 w 99"/>
                              <a:gd name="T1" fmla="*/ 0 h 99"/>
                              <a:gd name="T2" fmla="*/ 0 w 99"/>
                              <a:gd name="T3" fmla="*/ 0 h 99"/>
                              <a:gd name="T4" fmla="*/ 0 w 99"/>
                              <a:gd name="T5" fmla="*/ 98 h 99"/>
                              <a:gd name="T6" fmla="*/ 98 w 99"/>
                              <a:gd name="T7" fmla="*/ 98 h 99"/>
                              <a:gd name="T8" fmla="*/ 98 w 99"/>
                              <a:gd name="T9" fmla="*/ 0 h 99"/>
                            </a:gdLst>
                            <a:ahLst/>
                            <a:cxnLst>
                              <a:cxn ang="0">
                                <a:pos x="T0" y="T1"/>
                              </a:cxn>
                              <a:cxn ang="0">
                                <a:pos x="T2" y="T3"/>
                              </a:cxn>
                              <a:cxn ang="0">
                                <a:pos x="T4" y="T5"/>
                              </a:cxn>
                              <a:cxn ang="0">
                                <a:pos x="T6" y="T7"/>
                              </a:cxn>
                              <a:cxn ang="0">
                                <a:pos x="T8" y="T9"/>
                              </a:cxn>
                            </a:cxnLst>
                            <a:rect l="0" t="0" r="r" b="b"/>
                            <a:pathLst>
                              <a:path w="99" h="99">
                                <a:moveTo>
                                  <a:pt x="98" y="0"/>
                                </a:moveTo>
                                <a:lnTo>
                                  <a:pt x="0" y="0"/>
                                </a:lnTo>
                                <a:lnTo>
                                  <a:pt x="0" y="98"/>
                                </a:lnTo>
                                <a:lnTo>
                                  <a:pt x="98" y="98"/>
                                </a:lnTo>
                                <a:lnTo>
                                  <a:pt x="9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3563" y="4204"/>
                            <a:ext cx="99" cy="99"/>
                          </a:xfrm>
                          <a:custGeom>
                            <a:avLst/>
                            <a:gdLst>
                              <a:gd name="T0" fmla="*/ 98 w 99"/>
                              <a:gd name="T1" fmla="*/ 0 h 99"/>
                              <a:gd name="T2" fmla="*/ 0 w 99"/>
                              <a:gd name="T3" fmla="*/ 0 h 99"/>
                              <a:gd name="T4" fmla="*/ 0 w 99"/>
                              <a:gd name="T5" fmla="*/ 98 h 99"/>
                              <a:gd name="T6" fmla="*/ 98 w 99"/>
                              <a:gd name="T7" fmla="*/ 98 h 99"/>
                              <a:gd name="T8" fmla="*/ 98 w 99"/>
                              <a:gd name="T9" fmla="*/ 0 h 99"/>
                            </a:gdLst>
                            <a:ahLst/>
                            <a:cxnLst>
                              <a:cxn ang="0">
                                <a:pos x="T0" y="T1"/>
                              </a:cxn>
                              <a:cxn ang="0">
                                <a:pos x="T2" y="T3"/>
                              </a:cxn>
                              <a:cxn ang="0">
                                <a:pos x="T4" y="T5"/>
                              </a:cxn>
                              <a:cxn ang="0">
                                <a:pos x="T6" y="T7"/>
                              </a:cxn>
                              <a:cxn ang="0">
                                <a:pos x="T8" y="T9"/>
                              </a:cxn>
                            </a:cxnLst>
                            <a:rect l="0" t="0" r="r" b="b"/>
                            <a:pathLst>
                              <a:path w="99" h="99">
                                <a:moveTo>
                                  <a:pt x="98" y="0"/>
                                </a:moveTo>
                                <a:lnTo>
                                  <a:pt x="0" y="0"/>
                                </a:lnTo>
                                <a:lnTo>
                                  <a:pt x="0" y="98"/>
                                </a:lnTo>
                                <a:lnTo>
                                  <a:pt x="98" y="98"/>
                                </a:lnTo>
                                <a:lnTo>
                                  <a:pt x="98"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 y="7"/>
                            <a:ext cx="6803" cy="4535"/>
                          </a:xfrm>
                          <a:custGeom>
                            <a:avLst/>
                            <a:gdLst>
                              <a:gd name="T0" fmla="*/ 0 w 6803"/>
                              <a:gd name="T1" fmla="*/ 4535 h 4535"/>
                              <a:gd name="T2" fmla="*/ 6803 w 6803"/>
                              <a:gd name="T3" fmla="*/ 4535 h 4535"/>
                              <a:gd name="T4" fmla="*/ 6803 w 6803"/>
                              <a:gd name="T5" fmla="*/ 0 h 4535"/>
                              <a:gd name="T6" fmla="*/ 0 w 6803"/>
                              <a:gd name="T7" fmla="*/ 0 h 4535"/>
                              <a:gd name="T8" fmla="*/ 0 w 6803"/>
                              <a:gd name="T9" fmla="*/ 4535 h 4535"/>
                            </a:gdLst>
                            <a:ahLst/>
                            <a:cxnLst>
                              <a:cxn ang="0">
                                <a:pos x="T0" y="T1"/>
                              </a:cxn>
                              <a:cxn ang="0">
                                <a:pos x="T2" y="T3"/>
                              </a:cxn>
                              <a:cxn ang="0">
                                <a:pos x="T4" y="T5"/>
                              </a:cxn>
                              <a:cxn ang="0">
                                <a:pos x="T6" y="T7"/>
                              </a:cxn>
                              <a:cxn ang="0">
                                <a:pos x="T8" y="T9"/>
                              </a:cxn>
                            </a:cxnLst>
                            <a:rect l="0" t="0" r="r" b="b"/>
                            <a:pathLst>
                              <a:path w="6803" h="4535">
                                <a:moveTo>
                                  <a:pt x="0" y="4535"/>
                                </a:moveTo>
                                <a:lnTo>
                                  <a:pt x="6803" y="4535"/>
                                </a:lnTo>
                                <a:lnTo>
                                  <a:pt x="6803" y="0"/>
                                </a:lnTo>
                                <a:lnTo>
                                  <a:pt x="0" y="0"/>
                                </a:lnTo>
                                <a:lnTo>
                                  <a:pt x="0" y="4535"/>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8"/>
                        <wps:cNvSpPr txBox="1">
                          <a:spLocks noChangeArrowheads="1"/>
                        </wps:cNvSpPr>
                        <wps:spPr bwMode="auto">
                          <a:xfrm>
                            <a:off x="138" y="144"/>
                            <a:ext cx="332" cy="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02CC" w14:textId="77777777" w:rsidR="000D2B07" w:rsidRDefault="000D2B07" w:rsidP="000D2B07">
                              <w:pPr>
                                <w:pStyle w:val="Title"/>
                                <w:kinsoku w:val="0"/>
                                <w:overflowPunct w:val="0"/>
                                <w:spacing w:line="173" w:lineRule="exact"/>
                                <w:rPr>
                                  <w:rFonts w:ascii="Arial" w:hAnsi="Arial" w:cs="Arial"/>
                                  <w:spacing w:val="-14"/>
                                  <w:sz w:val="18"/>
                                  <w:szCs w:val="18"/>
                                </w:rPr>
                              </w:pPr>
                              <w:bookmarkStart w:id="0" w:name="_bookmark0"/>
                              <w:bookmarkEnd w:id="0"/>
                              <w:r>
                                <w:rPr>
                                  <w:rFonts w:ascii="Arial" w:hAnsi="Arial" w:cs="Arial"/>
                                  <w:spacing w:val="-14"/>
                                  <w:sz w:val="18"/>
                                  <w:szCs w:val="18"/>
                                </w:rPr>
                                <w:t>60%</w:t>
                              </w:r>
                            </w:p>
                            <w:p w14:paraId="0A71F938" w14:textId="77777777" w:rsidR="000D2B07" w:rsidRDefault="000D2B07" w:rsidP="000D2B07">
                              <w:pPr>
                                <w:pStyle w:val="Title"/>
                                <w:kinsoku w:val="0"/>
                                <w:overflowPunct w:val="0"/>
                                <w:rPr>
                                  <w:rFonts w:ascii="Arial" w:hAnsi="Arial" w:cs="Arial"/>
                                  <w:sz w:val="18"/>
                                  <w:szCs w:val="18"/>
                                </w:rPr>
                              </w:pPr>
                            </w:p>
                            <w:p w14:paraId="51729A28"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50%</w:t>
                              </w:r>
                            </w:p>
                            <w:p w14:paraId="3490CEF1" w14:textId="77777777" w:rsidR="000D2B07" w:rsidRDefault="000D2B07" w:rsidP="000D2B07">
                              <w:pPr>
                                <w:pStyle w:val="Title"/>
                                <w:kinsoku w:val="0"/>
                                <w:overflowPunct w:val="0"/>
                                <w:rPr>
                                  <w:rFonts w:ascii="Arial" w:hAnsi="Arial" w:cs="Arial"/>
                                  <w:sz w:val="18"/>
                                  <w:szCs w:val="18"/>
                                </w:rPr>
                              </w:pPr>
                            </w:p>
                            <w:p w14:paraId="325FC84C" w14:textId="77777777" w:rsidR="000D2B07" w:rsidRDefault="000D2B07" w:rsidP="000D2B07">
                              <w:pPr>
                                <w:pStyle w:val="Title"/>
                                <w:kinsoku w:val="0"/>
                                <w:overflowPunct w:val="0"/>
                                <w:spacing w:before="151"/>
                                <w:rPr>
                                  <w:rFonts w:ascii="Arial" w:hAnsi="Arial" w:cs="Arial"/>
                                  <w:spacing w:val="-14"/>
                                  <w:sz w:val="18"/>
                                  <w:szCs w:val="18"/>
                                </w:rPr>
                              </w:pPr>
                              <w:r>
                                <w:rPr>
                                  <w:rFonts w:ascii="Arial" w:hAnsi="Arial" w:cs="Arial"/>
                                  <w:spacing w:val="-14"/>
                                  <w:sz w:val="18"/>
                                  <w:szCs w:val="18"/>
                                </w:rPr>
                                <w:t>40%</w:t>
                              </w:r>
                            </w:p>
                            <w:p w14:paraId="1F93CFCC" w14:textId="77777777" w:rsidR="000D2B07" w:rsidRDefault="000D2B07" w:rsidP="000D2B07">
                              <w:pPr>
                                <w:pStyle w:val="Title"/>
                                <w:kinsoku w:val="0"/>
                                <w:overflowPunct w:val="0"/>
                                <w:rPr>
                                  <w:rFonts w:ascii="Arial" w:hAnsi="Arial" w:cs="Arial"/>
                                  <w:sz w:val="18"/>
                                  <w:szCs w:val="18"/>
                                </w:rPr>
                              </w:pPr>
                            </w:p>
                            <w:p w14:paraId="049783D4"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30%</w:t>
                              </w:r>
                            </w:p>
                            <w:p w14:paraId="43A910C4" w14:textId="77777777" w:rsidR="000D2B07" w:rsidRDefault="000D2B07" w:rsidP="000D2B07">
                              <w:pPr>
                                <w:pStyle w:val="Title"/>
                                <w:kinsoku w:val="0"/>
                                <w:overflowPunct w:val="0"/>
                                <w:rPr>
                                  <w:rFonts w:ascii="Arial" w:hAnsi="Arial" w:cs="Arial"/>
                                  <w:sz w:val="18"/>
                                  <w:szCs w:val="18"/>
                                </w:rPr>
                              </w:pPr>
                            </w:p>
                            <w:p w14:paraId="47F5043F"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20%</w:t>
                              </w:r>
                            </w:p>
                            <w:p w14:paraId="1DB0C4F2" w14:textId="77777777" w:rsidR="000D2B07" w:rsidRDefault="000D2B07" w:rsidP="000D2B07">
                              <w:pPr>
                                <w:pStyle w:val="Title"/>
                                <w:kinsoku w:val="0"/>
                                <w:overflowPunct w:val="0"/>
                                <w:rPr>
                                  <w:rFonts w:ascii="Arial" w:hAnsi="Arial" w:cs="Arial"/>
                                  <w:sz w:val="18"/>
                                  <w:szCs w:val="18"/>
                                </w:rPr>
                              </w:pPr>
                            </w:p>
                            <w:p w14:paraId="21804C83"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10%</w:t>
                              </w:r>
                            </w:p>
                            <w:p w14:paraId="5203F3D6" w14:textId="77777777" w:rsidR="000D2B07" w:rsidRDefault="000D2B07" w:rsidP="000D2B07">
                              <w:pPr>
                                <w:pStyle w:val="Title"/>
                                <w:kinsoku w:val="0"/>
                                <w:overflowPunct w:val="0"/>
                                <w:rPr>
                                  <w:rFonts w:ascii="Arial" w:hAnsi="Arial" w:cs="Arial"/>
                                  <w:sz w:val="18"/>
                                  <w:szCs w:val="18"/>
                                </w:rPr>
                              </w:pPr>
                            </w:p>
                            <w:p w14:paraId="7CAE460F" w14:textId="77777777" w:rsidR="000D2B07" w:rsidRDefault="000D2B07" w:rsidP="000D2B07">
                              <w:pPr>
                                <w:pStyle w:val="Title"/>
                                <w:kinsoku w:val="0"/>
                                <w:overflowPunct w:val="0"/>
                                <w:spacing w:before="151"/>
                                <w:ind w:left="91"/>
                                <w:rPr>
                                  <w:rFonts w:ascii="Arial" w:hAnsi="Arial" w:cs="Arial"/>
                                  <w:spacing w:val="-16"/>
                                  <w:sz w:val="18"/>
                                  <w:szCs w:val="18"/>
                                </w:rPr>
                              </w:pPr>
                              <w:r>
                                <w:rPr>
                                  <w:rFonts w:ascii="Arial" w:hAnsi="Arial" w:cs="Arial"/>
                                  <w:spacing w:val="-16"/>
                                  <w:sz w:val="18"/>
                                  <w:szCs w:val="18"/>
                                </w:rPr>
                                <w:t>0%</w:t>
                              </w:r>
                            </w:p>
                          </w:txbxContent>
                        </wps:txbx>
                        <wps:bodyPr rot="0" vert="horz" wrap="square" lIns="0" tIns="0" rIns="0" bIns="0" anchor="t" anchorCtr="0" upright="1">
                          <a:noAutofit/>
                        </wps:bodyPr>
                      </wps:wsp>
                      <wps:wsp>
                        <wps:cNvPr id="46" name="Text Box 39"/>
                        <wps:cNvSpPr txBox="1">
                          <a:spLocks noChangeArrowheads="1"/>
                        </wps:cNvSpPr>
                        <wps:spPr bwMode="auto">
                          <a:xfrm>
                            <a:off x="1123" y="3772"/>
                            <a:ext cx="50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AE2D" w14:textId="77777777" w:rsidR="000D2B07" w:rsidRDefault="000D2B07" w:rsidP="000D2B07">
                              <w:pPr>
                                <w:pStyle w:val="Title"/>
                                <w:kinsoku w:val="0"/>
                                <w:overflowPunct w:val="0"/>
                                <w:spacing w:line="173" w:lineRule="exact"/>
                                <w:rPr>
                                  <w:rFonts w:ascii="Arial" w:hAnsi="Arial" w:cs="Arial"/>
                                  <w:spacing w:val="-6"/>
                                  <w:sz w:val="18"/>
                                  <w:szCs w:val="18"/>
                                </w:rPr>
                              </w:pPr>
                              <w:r>
                                <w:rPr>
                                  <w:rFonts w:ascii="Arial" w:hAnsi="Arial" w:cs="Arial"/>
                                  <w:spacing w:val="-6"/>
                                  <w:sz w:val="18"/>
                                  <w:szCs w:val="18"/>
                                </w:rPr>
                                <w:t>Online</w:t>
                              </w:r>
                            </w:p>
                          </w:txbxContent>
                        </wps:txbx>
                        <wps:bodyPr rot="0" vert="horz" wrap="square" lIns="0" tIns="0" rIns="0" bIns="0" anchor="t" anchorCtr="0" upright="1">
                          <a:noAutofit/>
                        </wps:bodyPr>
                      </wps:wsp>
                      <wps:wsp>
                        <wps:cNvPr id="47" name="Text Box 40"/>
                        <wps:cNvSpPr txBox="1">
                          <a:spLocks noChangeArrowheads="1"/>
                        </wps:cNvSpPr>
                        <wps:spPr bwMode="auto">
                          <a:xfrm>
                            <a:off x="2609" y="3772"/>
                            <a:ext cx="5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D095" w14:textId="77777777" w:rsidR="000D2B07" w:rsidRDefault="000D2B07" w:rsidP="000D2B07">
                              <w:pPr>
                                <w:pStyle w:val="Title"/>
                                <w:kinsoku w:val="0"/>
                                <w:overflowPunct w:val="0"/>
                                <w:spacing w:line="173" w:lineRule="exact"/>
                                <w:rPr>
                                  <w:rFonts w:ascii="Arial" w:hAnsi="Arial" w:cs="Arial"/>
                                  <w:spacing w:val="-4"/>
                                  <w:sz w:val="18"/>
                                  <w:szCs w:val="18"/>
                                </w:rPr>
                              </w:pPr>
                              <w:r>
                                <w:rPr>
                                  <w:rFonts w:ascii="Arial" w:hAnsi="Arial" w:cs="Arial"/>
                                  <w:spacing w:val="-4"/>
                                  <w:sz w:val="18"/>
                                  <w:szCs w:val="18"/>
                                </w:rPr>
                                <w:t>Offline</w:t>
                              </w:r>
                            </w:p>
                          </w:txbxContent>
                        </wps:txbx>
                        <wps:bodyPr rot="0" vert="horz" wrap="square" lIns="0" tIns="0" rIns="0" bIns="0" anchor="t" anchorCtr="0" upright="1">
                          <a:noAutofit/>
                        </wps:bodyPr>
                      </wps:wsp>
                      <wps:wsp>
                        <wps:cNvPr id="48" name="Text Box 41"/>
                        <wps:cNvSpPr txBox="1">
                          <a:spLocks noChangeArrowheads="1"/>
                        </wps:cNvSpPr>
                        <wps:spPr bwMode="auto">
                          <a:xfrm>
                            <a:off x="4050" y="3772"/>
                            <a:ext cx="6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D4F8" w14:textId="77777777" w:rsidR="000D2B07" w:rsidRDefault="000D2B07" w:rsidP="000D2B07">
                              <w:pPr>
                                <w:pStyle w:val="Title"/>
                                <w:kinsoku w:val="0"/>
                                <w:overflowPunct w:val="0"/>
                                <w:spacing w:line="173" w:lineRule="exact"/>
                                <w:rPr>
                                  <w:rFonts w:ascii="Arial" w:hAnsi="Arial" w:cs="Arial"/>
                                  <w:spacing w:val="-8"/>
                                  <w:sz w:val="18"/>
                                  <w:szCs w:val="18"/>
                                </w:rPr>
                              </w:pPr>
                              <w:r>
                                <w:rPr>
                                  <w:rFonts w:ascii="Arial" w:hAnsi="Arial" w:cs="Arial"/>
                                  <w:spacing w:val="-8"/>
                                  <w:sz w:val="18"/>
                                  <w:szCs w:val="18"/>
                                </w:rPr>
                                <w:t>Blended</w:t>
                              </w:r>
                            </w:p>
                          </w:txbxContent>
                        </wps:txbx>
                        <wps:bodyPr rot="0" vert="horz" wrap="square" lIns="0" tIns="0" rIns="0" bIns="0" anchor="t" anchorCtr="0" upright="1">
                          <a:noAutofit/>
                        </wps:bodyPr>
                      </wps:wsp>
                      <wps:wsp>
                        <wps:cNvPr id="49" name="Text Box 42"/>
                        <wps:cNvSpPr txBox="1">
                          <a:spLocks noChangeArrowheads="1"/>
                        </wps:cNvSpPr>
                        <wps:spPr bwMode="auto">
                          <a:xfrm>
                            <a:off x="5156" y="3772"/>
                            <a:ext cx="13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1D37" w14:textId="77777777" w:rsidR="000D2B07" w:rsidRDefault="000D2B07" w:rsidP="000D2B07">
                              <w:pPr>
                                <w:pStyle w:val="Title"/>
                                <w:kinsoku w:val="0"/>
                                <w:overflowPunct w:val="0"/>
                                <w:spacing w:line="173" w:lineRule="exact"/>
                                <w:rPr>
                                  <w:rFonts w:ascii="Arial" w:hAnsi="Arial" w:cs="Arial"/>
                                  <w:spacing w:val="-2"/>
                                  <w:sz w:val="18"/>
                                  <w:szCs w:val="18"/>
                                </w:rPr>
                              </w:pPr>
                              <w:r>
                                <w:rPr>
                                  <w:rFonts w:ascii="Arial" w:hAnsi="Arial" w:cs="Arial"/>
                                  <w:spacing w:val="-2"/>
                                  <w:sz w:val="18"/>
                                  <w:szCs w:val="18"/>
                                </w:rPr>
                                <w:t>Work</w:t>
                              </w:r>
                              <w:r>
                                <w:rPr>
                                  <w:spacing w:val="-10"/>
                                  <w:sz w:val="18"/>
                                  <w:szCs w:val="18"/>
                                </w:rPr>
                                <w:t xml:space="preserve"> </w:t>
                              </w:r>
                              <w:r>
                                <w:rPr>
                                  <w:rFonts w:ascii="Arial" w:hAnsi="Arial" w:cs="Arial"/>
                                  <w:spacing w:val="-2"/>
                                  <w:sz w:val="18"/>
                                  <w:szCs w:val="18"/>
                                </w:rPr>
                                <w:t>on</w:t>
                              </w:r>
                              <w:r>
                                <w:rPr>
                                  <w:spacing w:val="-10"/>
                                  <w:sz w:val="18"/>
                                  <w:szCs w:val="18"/>
                                </w:rPr>
                                <w:t xml:space="preserve"> </w:t>
                              </w:r>
                              <w:r>
                                <w:rPr>
                                  <w:rFonts w:ascii="Arial" w:hAnsi="Arial" w:cs="Arial"/>
                                  <w:spacing w:val="-2"/>
                                  <w:sz w:val="18"/>
                                  <w:szCs w:val="18"/>
                                </w:rPr>
                                <w:t>their</w:t>
                              </w:r>
                              <w:r>
                                <w:rPr>
                                  <w:spacing w:val="-9"/>
                                  <w:sz w:val="18"/>
                                  <w:szCs w:val="18"/>
                                </w:rPr>
                                <w:t xml:space="preserve"> </w:t>
                              </w:r>
                              <w:r>
                                <w:rPr>
                                  <w:rFonts w:ascii="Arial" w:hAnsi="Arial" w:cs="Arial"/>
                                  <w:spacing w:val="-2"/>
                                  <w:sz w:val="18"/>
                                  <w:szCs w:val="18"/>
                                </w:rPr>
                                <w:t>own</w:t>
                              </w:r>
                            </w:p>
                          </w:txbxContent>
                        </wps:txbx>
                        <wps:bodyPr rot="0" vert="horz" wrap="square" lIns="0" tIns="0" rIns="0" bIns="0" anchor="t" anchorCtr="0" upright="1">
                          <a:noAutofit/>
                        </wps:bodyPr>
                      </wps:wsp>
                      <wps:wsp>
                        <wps:cNvPr id="50" name="Text Box 43"/>
                        <wps:cNvSpPr txBox="1">
                          <a:spLocks noChangeArrowheads="1"/>
                        </wps:cNvSpPr>
                        <wps:spPr bwMode="auto">
                          <a:xfrm>
                            <a:off x="2644" y="4171"/>
                            <a:ext cx="17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88C4" w14:textId="77777777" w:rsidR="000D2B07" w:rsidRDefault="000D2B07" w:rsidP="000D2B07">
                              <w:pPr>
                                <w:pStyle w:val="Title"/>
                                <w:kinsoku w:val="0"/>
                                <w:overflowPunct w:val="0"/>
                                <w:spacing w:line="173" w:lineRule="exact"/>
                                <w:rPr>
                                  <w:rFonts w:ascii="Arial" w:hAnsi="Arial" w:cs="Arial"/>
                                  <w:sz w:val="18"/>
                                  <w:szCs w:val="18"/>
                                </w:rPr>
                              </w:pPr>
                              <w:r>
                                <w:rPr>
                                  <w:rFonts w:ascii="Arial" w:hAnsi="Arial" w:cs="Arial"/>
                                  <w:sz w:val="18"/>
                                  <w:szCs w:val="18"/>
                                </w:rPr>
                                <w:t>Lockdown</w:t>
                              </w:r>
                              <w:r>
                                <w:rPr>
                                  <w:spacing w:val="80"/>
                                  <w:w w:val="150"/>
                                  <w:sz w:val="18"/>
                                  <w:szCs w:val="18"/>
                                </w:rPr>
                                <w:t xml:space="preserve"> </w:t>
                              </w:r>
                              <w:r>
                                <w:rPr>
                                  <w:rFonts w:ascii="Arial" w:hAnsi="Arial" w:cs="Arial"/>
                                  <w:sz w:val="18"/>
                                  <w:szCs w:val="18"/>
                                </w:rPr>
                                <w:t>Currently</w:t>
                              </w:r>
                            </w:p>
                          </w:txbxContent>
                        </wps:txbx>
                        <wps:bodyPr rot="0" vert="horz" wrap="square" lIns="0" tIns="0" rIns="0" bIns="0" anchor="t" anchorCtr="0" upright="1">
                          <a:noAutofit/>
                        </wps:bodyPr>
                      </wps:wsp>
                    </wpg:wgp>
                  </a:graphicData>
                </a:graphic>
              </wp:inline>
            </w:drawing>
          </mc:Choice>
          <mc:Fallback>
            <w:pict>
              <v:group w14:anchorId="745E1D78" id="Group 30" o:spid="_x0000_s1026" style="width:340.9pt;height:227.5pt;mso-position-horizontal-relative:char;mso-position-vertical-relative:line" coordsize="6818,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">
                <v:group id="Group 24" o:spid="_x0000_s1027" style="position:absolute;left:982;top:1596;width:4817;height:2025" coordorigin="982,1596" coordsize="4817,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25" o:spid="_x0000_s1028" style="position:absolute;left:982;top:1596;width:4817;height:2025;visibility:visible;mso-wrap-style:square;v-text-anchor:top" coordsize="4817,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" path="m333,l,,,2025r333,l333,xe" fillcolor="#ffc000" stroked="f">
                    <v:path arrowok="t" o:connecttype="custom" o:connectlocs="333,0;0,0;0,2025;333,2025;333,0" o:connectangles="0,0,0,0,0"/>
                  </v:shape>
                  <v:shape id="Freeform 26" o:spid="_x0000_s1029" style="position:absolute;left:982;top:1596;width:4817;height:2025;visibility:visible;mso-wrap-style:square;v-text-anchor:top" coordsize="4817,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" path="m1828,1629r-336,l1492,2025r336,l1828,1629xe" fillcolor="#ffc000" stroked="f">
                    <v:path arrowok="t" o:connecttype="custom" o:connectlocs="1828,1629;1492,1629;1492,2025;1828,2025;1828,1629" o:connectangles="0,0,0,0,0"/>
                  </v:shape>
                  <v:shape id="Freeform 27" o:spid="_x0000_s1030" style="position:absolute;left:982;top:1596;width:4817;height:2025;visibility:visible;mso-wrap-style:square;v-text-anchor:top" coordsize="4817,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" path="m3321,724r-333,l2988,2025r333,l3321,724xe" fillcolor="#ffc000" stroked="f">
                    <v:path arrowok="t" o:connecttype="custom" o:connectlocs="3321,724;2988,724;2988,2025;3321,2025;3321,724" o:connectangles="0,0,0,0,0"/>
                  </v:shape>
                  <v:shape id="Freeform 28" o:spid="_x0000_s1031" style="position:absolute;left:982;top:1596;width:4817;height:2025;visibility:visible;mso-wrap-style:square;v-text-anchor:top" coordsize="4817,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" path="m4816,91r-336,l4480,2025r336,l4816,91xe" fillcolor="#ffc000" stroked="f">
                    <v:path arrowok="t" o:connecttype="custom" o:connectlocs="4816,91;4480,91;4480,2025;4816,2025;4816,91" o:connectangles="0,0,0,0,0"/>
                  </v:shape>
                </v:group>
                <v:group id="Group 29" o:spid="_x0000_s1032" style="position:absolute;left:1407;top:878;width:4817;height:2743" coordorigin="1407,878" coordsize="4817,2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0" o:spid="_x0000_s1033" style="position:absolute;left:1407;top:878;width:4817;height:2743;visibility:visible;mso-wrap-style:square;v-text-anchor:top" coordsize="4817,2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" path="m336,1017l,1017,,2742r336,l336,1017xe" fillcolor="#009898" stroked="f">
                    <v:path arrowok="t" o:connecttype="custom" o:connectlocs="336,1017;0,1017;0,2742;336,2742;336,1017" o:connectangles="0,0,0,0,0"/>
                  </v:shape>
                  <v:shape id="Freeform 31" o:spid="_x0000_s1034" style="position:absolute;left:1407;top:878;width:4817;height:2743;visibility:visible;mso-wrap-style:square;v-text-anchor:top" coordsize="4817,2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" path="m1828,2392r-336,l1492,2742r336,l1828,2392xe" fillcolor="#009898" stroked="f">
                    <v:path arrowok="t" o:connecttype="custom" o:connectlocs="1828,2392;1492,2392;1492,2742;1828,2742;1828,2392" o:connectangles="0,0,0,0,0"/>
                  </v:shape>
                  <v:shape id="Freeform 32" o:spid="_x0000_s1035" style="position:absolute;left:1407;top:878;width:4817;height:2743;visibility:visible;mso-wrap-style:square;v-text-anchor:top" coordsize="4817,2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" path="m3321,l2988,r,2742l3321,2742,3321,xe" fillcolor="#009898" stroked="f">
                    <v:path arrowok="t" o:connecttype="custom" o:connectlocs="3321,0;2988,0;2988,2742;3321,2742;3321,0" o:connectangles="0,0,0,0,0"/>
                  </v:shape>
                  <v:shape id="Freeform 33" o:spid="_x0000_s1036" style="position:absolute;left:1407;top:878;width:4817;height:2743;visibility:visible;mso-wrap-style:square;v-text-anchor:top" coordsize="4817,2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" path="m4816,1905r-336,l4480,2742r336,l4816,1905xe" fillcolor="#009898" stroked="f">
                    <v:path arrowok="t" o:connecttype="custom" o:connectlocs="4816,1905;4480,1905;4480,2742;4816,2742;4816,1905" o:connectangles="0,0,0,0,0"/>
                  </v:shape>
                </v:group>
                <v:shape id="Freeform 34" o:spid="_x0000_s1037" style="position:absolute;left:615;top:3621;width:5975;height:1;visibility:visible;mso-wrap-style:square;v-text-anchor:top" coordsize="59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" path="m,l5975,e" filled="f" strokecolor="#d9d9d9">
                  <v:path arrowok="t" o:connecttype="custom" o:connectlocs="0,0;5975,0" o:connectangles="0,0"/>
                </v:shape>
                <v:shape id="Freeform 35" o:spid="_x0000_s1038" style="position:absolute;left:2502;top:4204;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" path="m98,l,,,98r98,l98,xe" fillcolor="#ffc000" stroked="f">
                  <v:path arrowok="t" o:connecttype="custom" o:connectlocs="98,0;0,0;0,98;98,98;98,0" o:connectangles="0,0,0,0,0"/>
                </v:shape>
                <v:shape id="Freeform 36" o:spid="_x0000_s1039" style="position:absolute;left:3563;top:4204;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" path="m98,l,,,98r98,l98,xe" fillcolor="#009898" stroked="f">
                  <v:path arrowok="t" o:connecttype="custom" o:connectlocs="98,0;0,0;0,98;98,98;98,0" o:connectangles="0,0,0,0,0"/>
                </v:shape>
                <v:shape id="Freeform 37" o:spid="_x0000_s1040" style="position:absolute;left:7;top:7;width:6803;height:4535;visibility:visible;mso-wrap-style:square;v-text-anchor:top" coordsize="6803,4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" path="m,4535r6803,l6803,,,,,4535xe" filled="f" strokecolor="#d9d9d9">
                  <v:path arrowok="t" o:connecttype="custom" o:connectlocs="0,4535;6803,4535;6803,0;0,0;0,4535" o:connectangles="0,0,0,0,0"/>
                </v:shape>
                <v:shapetype id="_x0000_t202" coordsize="21600,21600" o:spt="202" path="m,l,21600r21600,l21600,xe">
                  <v:stroke joinstyle="miter"/>
                  <v:path gradientshapeok="t" o:connecttype="rect"/>
                </v:shapetype>
                <v:shape id="Text Box 38" o:spid="_x0000_s1041" type="#_x0000_t202" style="position:absolute;left:138;top:144;width:332;height:3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14:paraId="074202CC" w14:textId="77777777" w:rsidR="000D2B07" w:rsidRDefault="000D2B07" w:rsidP="000D2B07">
                        <w:pPr>
                          <w:pStyle w:val="Title"/>
                          <w:kinsoku w:val="0"/>
                          <w:overflowPunct w:val="0"/>
                          <w:spacing w:line="173" w:lineRule="exact"/>
                          <w:rPr>
                            <w:rFonts w:ascii="Arial" w:hAnsi="Arial" w:cs="Arial"/>
                            <w:spacing w:val="-14"/>
                            <w:sz w:val="18"/>
                            <w:szCs w:val="18"/>
                          </w:rPr>
                        </w:pPr>
                        <w:bookmarkStart w:id="1" w:name="_bookmark0"/>
                        <w:bookmarkEnd w:id="1"/>
                        <w:r>
                          <w:rPr>
                            <w:rFonts w:ascii="Arial" w:hAnsi="Arial" w:cs="Arial"/>
                            <w:spacing w:val="-14"/>
                            <w:sz w:val="18"/>
                            <w:szCs w:val="18"/>
                          </w:rPr>
                          <w:t>60%</w:t>
                        </w:r>
                      </w:p>
                      <w:p w14:paraId="0A71F938" w14:textId="77777777" w:rsidR="000D2B07" w:rsidRDefault="000D2B07" w:rsidP="000D2B07">
                        <w:pPr>
                          <w:pStyle w:val="Title"/>
                          <w:kinsoku w:val="0"/>
                          <w:overflowPunct w:val="0"/>
                          <w:rPr>
                            <w:rFonts w:ascii="Arial" w:hAnsi="Arial" w:cs="Arial"/>
                            <w:sz w:val="18"/>
                            <w:szCs w:val="18"/>
                          </w:rPr>
                        </w:pPr>
                      </w:p>
                      <w:p w14:paraId="51729A28"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50%</w:t>
                        </w:r>
                      </w:p>
                      <w:p w14:paraId="3490CEF1" w14:textId="77777777" w:rsidR="000D2B07" w:rsidRDefault="000D2B07" w:rsidP="000D2B07">
                        <w:pPr>
                          <w:pStyle w:val="Title"/>
                          <w:kinsoku w:val="0"/>
                          <w:overflowPunct w:val="0"/>
                          <w:rPr>
                            <w:rFonts w:ascii="Arial" w:hAnsi="Arial" w:cs="Arial"/>
                            <w:sz w:val="18"/>
                            <w:szCs w:val="18"/>
                          </w:rPr>
                        </w:pPr>
                      </w:p>
                      <w:p w14:paraId="325FC84C" w14:textId="77777777" w:rsidR="000D2B07" w:rsidRDefault="000D2B07" w:rsidP="000D2B07">
                        <w:pPr>
                          <w:pStyle w:val="Title"/>
                          <w:kinsoku w:val="0"/>
                          <w:overflowPunct w:val="0"/>
                          <w:spacing w:before="151"/>
                          <w:rPr>
                            <w:rFonts w:ascii="Arial" w:hAnsi="Arial" w:cs="Arial"/>
                            <w:spacing w:val="-14"/>
                            <w:sz w:val="18"/>
                            <w:szCs w:val="18"/>
                          </w:rPr>
                        </w:pPr>
                        <w:r>
                          <w:rPr>
                            <w:rFonts w:ascii="Arial" w:hAnsi="Arial" w:cs="Arial"/>
                            <w:spacing w:val="-14"/>
                            <w:sz w:val="18"/>
                            <w:szCs w:val="18"/>
                          </w:rPr>
                          <w:t>40%</w:t>
                        </w:r>
                      </w:p>
                      <w:p w14:paraId="1F93CFCC" w14:textId="77777777" w:rsidR="000D2B07" w:rsidRDefault="000D2B07" w:rsidP="000D2B07">
                        <w:pPr>
                          <w:pStyle w:val="Title"/>
                          <w:kinsoku w:val="0"/>
                          <w:overflowPunct w:val="0"/>
                          <w:rPr>
                            <w:rFonts w:ascii="Arial" w:hAnsi="Arial" w:cs="Arial"/>
                            <w:sz w:val="18"/>
                            <w:szCs w:val="18"/>
                          </w:rPr>
                        </w:pPr>
                      </w:p>
                      <w:p w14:paraId="049783D4"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30%</w:t>
                        </w:r>
                      </w:p>
                      <w:p w14:paraId="43A910C4" w14:textId="77777777" w:rsidR="000D2B07" w:rsidRDefault="000D2B07" w:rsidP="000D2B07">
                        <w:pPr>
                          <w:pStyle w:val="Title"/>
                          <w:kinsoku w:val="0"/>
                          <w:overflowPunct w:val="0"/>
                          <w:rPr>
                            <w:rFonts w:ascii="Arial" w:hAnsi="Arial" w:cs="Arial"/>
                            <w:sz w:val="18"/>
                            <w:szCs w:val="18"/>
                          </w:rPr>
                        </w:pPr>
                      </w:p>
                      <w:p w14:paraId="47F5043F"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20%</w:t>
                        </w:r>
                      </w:p>
                      <w:p w14:paraId="1DB0C4F2" w14:textId="77777777" w:rsidR="000D2B07" w:rsidRDefault="000D2B07" w:rsidP="000D2B07">
                        <w:pPr>
                          <w:pStyle w:val="Title"/>
                          <w:kinsoku w:val="0"/>
                          <w:overflowPunct w:val="0"/>
                          <w:rPr>
                            <w:rFonts w:ascii="Arial" w:hAnsi="Arial" w:cs="Arial"/>
                            <w:sz w:val="18"/>
                            <w:szCs w:val="18"/>
                          </w:rPr>
                        </w:pPr>
                      </w:p>
                      <w:p w14:paraId="21804C83" w14:textId="77777777" w:rsidR="000D2B07" w:rsidRDefault="000D2B07" w:rsidP="000D2B07">
                        <w:pPr>
                          <w:pStyle w:val="Title"/>
                          <w:kinsoku w:val="0"/>
                          <w:overflowPunct w:val="0"/>
                          <w:spacing w:before="152"/>
                          <w:rPr>
                            <w:rFonts w:ascii="Arial" w:hAnsi="Arial" w:cs="Arial"/>
                            <w:spacing w:val="-14"/>
                            <w:sz w:val="18"/>
                            <w:szCs w:val="18"/>
                          </w:rPr>
                        </w:pPr>
                        <w:r>
                          <w:rPr>
                            <w:rFonts w:ascii="Arial" w:hAnsi="Arial" w:cs="Arial"/>
                            <w:spacing w:val="-14"/>
                            <w:sz w:val="18"/>
                            <w:szCs w:val="18"/>
                          </w:rPr>
                          <w:t>10%</w:t>
                        </w:r>
                      </w:p>
                      <w:p w14:paraId="5203F3D6" w14:textId="77777777" w:rsidR="000D2B07" w:rsidRDefault="000D2B07" w:rsidP="000D2B07">
                        <w:pPr>
                          <w:pStyle w:val="Title"/>
                          <w:kinsoku w:val="0"/>
                          <w:overflowPunct w:val="0"/>
                          <w:rPr>
                            <w:rFonts w:ascii="Arial" w:hAnsi="Arial" w:cs="Arial"/>
                            <w:sz w:val="18"/>
                            <w:szCs w:val="18"/>
                          </w:rPr>
                        </w:pPr>
                      </w:p>
                      <w:p w14:paraId="7CAE460F" w14:textId="77777777" w:rsidR="000D2B07" w:rsidRDefault="000D2B07" w:rsidP="000D2B07">
                        <w:pPr>
                          <w:pStyle w:val="Title"/>
                          <w:kinsoku w:val="0"/>
                          <w:overflowPunct w:val="0"/>
                          <w:spacing w:before="151"/>
                          <w:ind w:left="91"/>
                          <w:rPr>
                            <w:rFonts w:ascii="Arial" w:hAnsi="Arial" w:cs="Arial"/>
                            <w:spacing w:val="-16"/>
                            <w:sz w:val="18"/>
                            <w:szCs w:val="18"/>
                          </w:rPr>
                        </w:pPr>
                        <w:r>
                          <w:rPr>
                            <w:rFonts w:ascii="Arial" w:hAnsi="Arial" w:cs="Arial"/>
                            <w:spacing w:val="-16"/>
                            <w:sz w:val="18"/>
                            <w:szCs w:val="18"/>
                          </w:rPr>
                          <w:t>0%</w:t>
                        </w:r>
                      </w:p>
                    </w:txbxContent>
                  </v:textbox>
                </v:shape>
                <v:shape id="Text Box 39" o:spid="_x0000_s1042" type="#_x0000_t202" style="position:absolute;left:1123;top:3772;width:501;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14:paraId="44C2AE2D" w14:textId="77777777" w:rsidR="000D2B07" w:rsidRDefault="000D2B07" w:rsidP="000D2B07">
                        <w:pPr>
                          <w:pStyle w:val="Title"/>
                          <w:kinsoku w:val="0"/>
                          <w:overflowPunct w:val="0"/>
                          <w:spacing w:line="173" w:lineRule="exact"/>
                          <w:rPr>
                            <w:rFonts w:ascii="Arial" w:hAnsi="Arial" w:cs="Arial"/>
                            <w:spacing w:val="-6"/>
                            <w:sz w:val="18"/>
                            <w:szCs w:val="18"/>
                          </w:rPr>
                        </w:pPr>
                        <w:r>
                          <w:rPr>
                            <w:rFonts w:ascii="Arial" w:hAnsi="Arial" w:cs="Arial"/>
                            <w:spacing w:val="-6"/>
                            <w:sz w:val="18"/>
                            <w:szCs w:val="18"/>
                          </w:rPr>
                          <w:t>Online</w:t>
                        </w:r>
                      </w:p>
                    </w:txbxContent>
                  </v:textbox>
                </v:shape>
                <v:shape id="Text Box 40" o:spid="_x0000_s1043" type="#_x0000_t202" style="position:absolute;left:2609;top:3772;width:5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14:paraId="7BA0D095" w14:textId="77777777" w:rsidR="000D2B07" w:rsidRDefault="000D2B07" w:rsidP="000D2B07">
                        <w:pPr>
                          <w:pStyle w:val="Title"/>
                          <w:kinsoku w:val="0"/>
                          <w:overflowPunct w:val="0"/>
                          <w:spacing w:line="173" w:lineRule="exact"/>
                          <w:rPr>
                            <w:rFonts w:ascii="Arial" w:hAnsi="Arial" w:cs="Arial"/>
                            <w:spacing w:val="-4"/>
                            <w:sz w:val="18"/>
                            <w:szCs w:val="18"/>
                          </w:rPr>
                        </w:pPr>
                        <w:r>
                          <w:rPr>
                            <w:rFonts w:ascii="Arial" w:hAnsi="Arial" w:cs="Arial"/>
                            <w:spacing w:val="-4"/>
                            <w:sz w:val="18"/>
                            <w:szCs w:val="18"/>
                          </w:rPr>
                          <w:t>Offline</w:t>
                        </w:r>
                      </w:p>
                    </w:txbxContent>
                  </v:textbox>
                </v:shape>
                <v:shape id="Text Box 41" o:spid="_x0000_s1044" type="#_x0000_t202" style="position:absolute;left:4050;top:3772;width:62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14:paraId="636ED4F8" w14:textId="77777777" w:rsidR="000D2B07" w:rsidRDefault="000D2B07" w:rsidP="000D2B07">
                        <w:pPr>
                          <w:pStyle w:val="Title"/>
                          <w:kinsoku w:val="0"/>
                          <w:overflowPunct w:val="0"/>
                          <w:spacing w:line="173" w:lineRule="exact"/>
                          <w:rPr>
                            <w:rFonts w:ascii="Arial" w:hAnsi="Arial" w:cs="Arial"/>
                            <w:spacing w:val="-8"/>
                            <w:sz w:val="18"/>
                            <w:szCs w:val="18"/>
                          </w:rPr>
                        </w:pPr>
                        <w:r>
                          <w:rPr>
                            <w:rFonts w:ascii="Arial" w:hAnsi="Arial" w:cs="Arial"/>
                            <w:spacing w:val="-8"/>
                            <w:sz w:val="18"/>
                            <w:szCs w:val="18"/>
                          </w:rPr>
                          <w:t>Blended</w:t>
                        </w:r>
                      </w:p>
                    </w:txbxContent>
                  </v:textbox>
                </v:shape>
                <v:shape id="Text Box 42" o:spid="_x0000_s1045" type="#_x0000_t202" style="position:absolute;left:5156;top:3772;width:139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inset="0,0,0,0">
                    <w:txbxContent>
                      <w:p w14:paraId="2DED1D37" w14:textId="77777777" w:rsidR="000D2B07" w:rsidRDefault="000D2B07" w:rsidP="000D2B07">
                        <w:pPr>
                          <w:pStyle w:val="Title"/>
                          <w:kinsoku w:val="0"/>
                          <w:overflowPunct w:val="0"/>
                          <w:spacing w:line="173" w:lineRule="exact"/>
                          <w:rPr>
                            <w:rFonts w:ascii="Arial" w:hAnsi="Arial" w:cs="Arial"/>
                            <w:spacing w:val="-2"/>
                            <w:sz w:val="18"/>
                            <w:szCs w:val="18"/>
                          </w:rPr>
                        </w:pPr>
                        <w:r>
                          <w:rPr>
                            <w:rFonts w:ascii="Arial" w:hAnsi="Arial" w:cs="Arial"/>
                            <w:spacing w:val="-2"/>
                            <w:sz w:val="18"/>
                            <w:szCs w:val="18"/>
                          </w:rPr>
                          <w:t>Work</w:t>
                        </w:r>
                        <w:r>
                          <w:rPr>
                            <w:spacing w:val="-10"/>
                            <w:sz w:val="18"/>
                            <w:szCs w:val="18"/>
                          </w:rPr>
                          <w:t xml:space="preserve"> </w:t>
                        </w:r>
                        <w:r>
                          <w:rPr>
                            <w:rFonts w:ascii="Arial" w:hAnsi="Arial" w:cs="Arial"/>
                            <w:spacing w:val="-2"/>
                            <w:sz w:val="18"/>
                            <w:szCs w:val="18"/>
                          </w:rPr>
                          <w:t>on</w:t>
                        </w:r>
                        <w:r>
                          <w:rPr>
                            <w:spacing w:val="-10"/>
                            <w:sz w:val="18"/>
                            <w:szCs w:val="18"/>
                          </w:rPr>
                          <w:t xml:space="preserve"> </w:t>
                        </w:r>
                        <w:r>
                          <w:rPr>
                            <w:rFonts w:ascii="Arial" w:hAnsi="Arial" w:cs="Arial"/>
                            <w:spacing w:val="-2"/>
                            <w:sz w:val="18"/>
                            <w:szCs w:val="18"/>
                          </w:rPr>
                          <w:t>their</w:t>
                        </w:r>
                        <w:r>
                          <w:rPr>
                            <w:spacing w:val="-9"/>
                            <w:sz w:val="18"/>
                            <w:szCs w:val="18"/>
                          </w:rPr>
                          <w:t xml:space="preserve"> </w:t>
                        </w:r>
                        <w:r>
                          <w:rPr>
                            <w:rFonts w:ascii="Arial" w:hAnsi="Arial" w:cs="Arial"/>
                            <w:spacing w:val="-2"/>
                            <w:sz w:val="18"/>
                            <w:szCs w:val="18"/>
                          </w:rPr>
                          <w:t>own</w:t>
                        </w:r>
                      </w:p>
                    </w:txbxContent>
                  </v:textbox>
                </v:shape>
                <v:shape id="Text Box 43" o:spid="_x0000_s1046" type="#_x0000_t202" style="position:absolute;left:2644;top:4171;width:176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QjxyAAAAOAAAAAPAAAAZHJzL2Rvd25yZXYueG1sRI9Ba8JA&#13;&#10;EIXvhf6HZQre6qZCpY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CxMQjxyAAAAOAA&#13;&#10;AAAPAAAAAAAAAAAAAAAAAAcCAABkcnMvZG93bnJldi54bWxQSwUGAAAAAAMAAwC3AAAA/AIAAAAA&#13;&#10;" filled="f" stroked="f">
                  <v:textbox inset="0,0,0,0">
                    <w:txbxContent>
                      <w:p w14:paraId="7C8688C4" w14:textId="77777777" w:rsidR="000D2B07" w:rsidRDefault="000D2B07" w:rsidP="000D2B07">
                        <w:pPr>
                          <w:pStyle w:val="Title"/>
                          <w:kinsoku w:val="0"/>
                          <w:overflowPunct w:val="0"/>
                          <w:spacing w:line="173" w:lineRule="exact"/>
                          <w:rPr>
                            <w:rFonts w:ascii="Arial" w:hAnsi="Arial" w:cs="Arial"/>
                            <w:sz w:val="18"/>
                            <w:szCs w:val="18"/>
                          </w:rPr>
                        </w:pPr>
                        <w:r>
                          <w:rPr>
                            <w:rFonts w:ascii="Arial" w:hAnsi="Arial" w:cs="Arial"/>
                            <w:sz w:val="18"/>
                            <w:szCs w:val="18"/>
                          </w:rPr>
                          <w:t>Lockdown</w:t>
                        </w:r>
                        <w:r>
                          <w:rPr>
                            <w:spacing w:val="80"/>
                            <w:w w:val="150"/>
                            <w:sz w:val="18"/>
                            <w:szCs w:val="18"/>
                          </w:rPr>
                          <w:t xml:space="preserve"> </w:t>
                        </w:r>
                        <w:r>
                          <w:rPr>
                            <w:rFonts w:ascii="Arial" w:hAnsi="Arial" w:cs="Arial"/>
                            <w:sz w:val="18"/>
                            <w:szCs w:val="18"/>
                          </w:rPr>
                          <w:t>Currently</w:t>
                        </w:r>
                      </w:p>
                    </w:txbxContent>
                  </v:textbox>
                </v:shape>
                <w10:anchorlock/>
              </v:group>
            </w:pict>
          </mc:Fallback>
        </mc:AlternateContent>
      </w:r>
    </w:p>
    <w:p w14:paraId="1DF8DF9A" w14:textId="10DE774A" w:rsidR="000D2B07" w:rsidRDefault="000D2B07" w:rsidP="000D2B07">
      <w:pPr>
        <w:pStyle w:val="Title"/>
        <w:kinsoku w:val="0"/>
        <w:overflowPunct w:val="0"/>
        <w:ind w:left="704"/>
        <w:rPr>
          <w:sz w:val="20"/>
          <w:szCs w:val="20"/>
        </w:rPr>
      </w:pPr>
    </w:p>
    <w:p w14:paraId="645C8B3E" w14:textId="6157C098" w:rsidR="000D2B07" w:rsidRPr="000D2B07" w:rsidRDefault="000D2B07" w:rsidP="000D2B07">
      <w:pPr>
        <w:autoSpaceDE w:val="0"/>
        <w:autoSpaceDN w:val="0"/>
        <w:adjustRightInd w:val="0"/>
        <w:rPr>
          <w:rFonts w:ascii="Arial" w:hAnsi="Arial" w:cs="Arial"/>
          <w:color w:val="009A9A"/>
          <w:sz w:val="22"/>
          <w:szCs w:val="22"/>
        </w:rPr>
      </w:pPr>
      <w:r w:rsidRPr="000D2B07">
        <w:rPr>
          <w:rFonts w:ascii="Arial" w:hAnsi="Arial" w:cs="Arial"/>
          <w:color w:val="009A9A"/>
          <w:sz w:val="22"/>
          <w:szCs w:val="22"/>
        </w:rPr>
        <w:t>Figure 1. Respondent Engagement with Colleagues During the Lockdown and at the Time of Data Collection</w:t>
      </w:r>
    </w:p>
    <w:p w14:paraId="2A0E191A" w14:textId="79E5D182" w:rsidR="008D4005" w:rsidRDefault="008D4005" w:rsidP="008D4005"/>
    <w:p w14:paraId="00A36AFB" w14:textId="184BD150" w:rsidR="008D4005" w:rsidRDefault="008D4005" w:rsidP="008D4005"/>
    <w:p w14:paraId="2FA9B166" w14:textId="55EA6885" w:rsidR="008D4005" w:rsidRPr="000D2B07" w:rsidRDefault="000D2B07" w:rsidP="000D2B07">
      <w:pPr>
        <w:autoSpaceDE w:val="0"/>
        <w:autoSpaceDN w:val="0"/>
        <w:adjustRightInd w:val="0"/>
        <w:rPr>
          <w:rFonts w:ascii="Arial" w:hAnsi="Arial" w:cs="Arial"/>
        </w:rPr>
      </w:pPr>
      <w:r w:rsidRPr="000D2B07">
        <w:rPr>
          <w:rFonts w:ascii="Arial" w:hAnsi="Arial" w:cs="Arial"/>
        </w:rPr>
        <w:lastRenderedPageBreak/>
        <w:t>In terms of staff engagement with students, blended lectures were a common option</w:t>
      </w:r>
      <w:r>
        <w:rPr>
          <w:rFonts w:ascii="Arial" w:hAnsi="Arial" w:cs="Arial"/>
        </w:rPr>
        <w:t xml:space="preserve"> </w:t>
      </w:r>
      <w:r w:rsidRPr="000D2B07">
        <w:rPr>
          <w:rFonts w:ascii="Arial" w:hAnsi="Arial" w:cs="Arial"/>
        </w:rPr>
        <w:t>during the lockdowns (21.8%) and at the time of the survey study (38.3%). Only 5.6%</w:t>
      </w:r>
      <w:r>
        <w:rPr>
          <w:rFonts w:ascii="Arial" w:hAnsi="Arial" w:cs="Arial"/>
        </w:rPr>
        <w:t xml:space="preserve"> </w:t>
      </w:r>
      <w:r w:rsidRPr="000D2B07">
        <w:rPr>
          <w:rFonts w:ascii="Arial" w:hAnsi="Arial" w:cs="Arial"/>
        </w:rPr>
        <w:t>of lecturers engaged with students offline during the lockdowns. This percentage was</w:t>
      </w:r>
      <w:r>
        <w:rPr>
          <w:rFonts w:ascii="Arial" w:hAnsi="Arial" w:cs="Arial"/>
        </w:rPr>
        <w:t xml:space="preserve"> </w:t>
      </w:r>
      <w:r w:rsidRPr="000D2B07">
        <w:rPr>
          <w:rFonts w:ascii="Arial" w:hAnsi="Arial" w:cs="Arial"/>
        </w:rPr>
        <w:t>higher at the time of the data collection (18.2%). See Figure 2 for a detailed</w:t>
      </w:r>
      <w:r>
        <w:rPr>
          <w:rFonts w:ascii="Arial" w:hAnsi="Arial" w:cs="Arial"/>
        </w:rPr>
        <w:t xml:space="preserve"> </w:t>
      </w:r>
      <w:r w:rsidRPr="000D2B07">
        <w:rPr>
          <w:rFonts w:ascii="Arial" w:hAnsi="Arial" w:cs="Arial"/>
        </w:rPr>
        <w:t>breakdown</w:t>
      </w:r>
    </w:p>
    <w:p w14:paraId="5FE2F966" w14:textId="2186A33F" w:rsidR="008D4005" w:rsidRDefault="008D4005" w:rsidP="008D4005"/>
    <w:p w14:paraId="45317A4F" w14:textId="162DFB0C" w:rsidR="008D4005" w:rsidRDefault="008D4005" w:rsidP="008D4005"/>
    <w:p w14:paraId="7D04C6BC" w14:textId="3B491029" w:rsidR="008D4005" w:rsidRDefault="008D4005" w:rsidP="008D4005"/>
    <w:p w14:paraId="7CFDC417" w14:textId="2E58A656" w:rsidR="008D4005" w:rsidRDefault="008D4005" w:rsidP="008D4005"/>
    <w:p w14:paraId="19F1EE03" w14:textId="7144A87A" w:rsidR="008D4005" w:rsidRDefault="008D4005" w:rsidP="008D4005"/>
    <w:p w14:paraId="720043C8" w14:textId="0F354C6A" w:rsidR="008D4005" w:rsidRDefault="008D4005" w:rsidP="008D4005"/>
    <w:p w14:paraId="0AC1429F" w14:textId="33258582" w:rsidR="008D4005" w:rsidRDefault="008D4005" w:rsidP="008D4005"/>
    <w:p w14:paraId="417FAB76" w14:textId="59E1A289" w:rsidR="008D4005" w:rsidRDefault="008D4005" w:rsidP="008D4005"/>
    <w:p w14:paraId="40254559" w14:textId="70E25087" w:rsidR="008D4005" w:rsidRDefault="008D4005" w:rsidP="008D4005"/>
    <w:p w14:paraId="35384C25" w14:textId="4BCE0015" w:rsidR="008D4005" w:rsidRDefault="008D4005" w:rsidP="008D4005"/>
    <w:p w14:paraId="59A8E6D6" w14:textId="0690A17C" w:rsidR="000D2B07" w:rsidRDefault="000D2B07" w:rsidP="000D2B07">
      <w:pPr>
        <w:kinsoku w:val="0"/>
        <w:overflowPunct w:val="0"/>
        <w:autoSpaceDE w:val="0"/>
        <w:autoSpaceDN w:val="0"/>
        <w:adjustRightInd w:val="0"/>
        <w:ind w:left="523"/>
        <w:rPr>
          <w:rFonts w:ascii="Times New Roman" w:hAnsi="Times New Roman" w:cs="Times New Roman"/>
          <w:sz w:val="20"/>
          <w:szCs w:val="20"/>
        </w:rPr>
      </w:pPr>
      <w:bookmarkStart w:id="2" w:name="_bookmark2"/>
      <w:bookmarkStart w:id="3" w:name="_bookmark1"/>
      <w:bookmarkEnd w:id="2"/>
      <w:bookmarkEnd w:id="3"/>
      <w:r w:rsidRPr="000D2B07">
        <w:rPr>
          <w:rFonts w:ascii="Times New Roman" w:hAnsi="Times New Roman" w:cs="Times New Roman"/>
          <w:noProof/>
          <w:sz w:val="20"/>
          <w:szCs w:val="20"/>
        </w:rPr>
        <mc:AlternateContent>
          <mc:Choice Requires="wpg">
            <w:drawing>
              <wp:inline distT="0" distB="0" distL="0" distR="0" wp14:anchorId="58E3B75E" wp14:editId="57693352">
                <wp:extent cx="4328795" cy="2879090"/>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795" cy="2879090"/>
                          <a:chOff x="0" y="0"/>
                          <a:chExt cx="6817" cy="4534"/>
                        </a:xfrm>
                      </wpg:grpSpPr>
                      <wpg:grpSp>
                        <wpg:cNvPr id="52" name="Group 45"/>
                        <wpg:cNvGrpSpPr>
                          <a:grpSpLocks/>
                        </wpg:cNvGrpSpPr>
                        <wpg:grpSpPr bwMode="auto">
                          <a:xfrm>
                            <a:off x="906" y="610"/>
                            <a:ext cx="5050" cy="2775"/>
                            <a:chOff x="906" y="610"/>
                            <a:chExt cx="5050" cy="2775"/>
                          </a:xfrm>
                        </wpg:grpSpPr>
                        <wps:wsp>
                          <wps:cNvPr id="53" name="Freeform 46"/>
                          <wps:cNvSpPr>
                            <a:spLocks/>
                          </wps:cNvSpPr>
                          <wps:spPr bwMode="auto">
                            <a:xfrm>
                              <a:off x="906" y="610"/>
                              <a:ext cx="5050" cy="2775"/>
                            </a:xfrm>
                            <a:custGeom>
                              <a:avLst/>
                              <a:gdLst>
                                <a:gd name="T0" fmla="*/ 268 w 5050"/>
                                <a:gd name="T1" fmla="*/ 0 h 2775"/>
                                <a:gd name="T2" fmla="*/ 0 w 5050"/>
                                <a:gd name="T3" fmla="*/ 0 h 2775"/>
                                <a:gd name="T4" fmla="*/ 0 w 5050"/>
                                <a:gd name="T5" fmla="*/ 2774 h 2775"/>
                                <a:gd name="T6" fmla="*/ 268 w 5050"/>
                                <a:gd name="T7" fmla="*/ 2774 h 2775"/>
                                <a:gd name="T8" fmla="*/ 268 w 5050"/>
                                <a:gd name="T9" fmla="*/ 0 h 2775"/>
                              </a:gdLst>
                              <a:ahLst/>
                              <a:cxnLst>
                                <a:cxn ang="0">
                                  <a:pos x="T0" y="T1"/>
                                </a:cxn>
                                <a:cxn ang="0">
                                  <a:pos x="T2" y="T3"/>
                                </a:cxn>
                                <a:cxn ang="0">
                                  <a:pos x="T4" y="T5"/>
                                </a:cxn>
                                <a:cxn ang="0">
                                  <a:pos x="T6" y="T7"/>
                                </a:cxn>
                                <a:cxn ang="0">
                                  <a:pos x="T8" y="T9"/>
                                </a:cxn>
                              </a:cxnLst>
                              <a:rect l="0" t="0" r="r" b="b"/>
                              <a:pathLst>
                                <a:path w="5050" h="2775">
                                  <a:moveTo>
                                    <a:pt x="268" y="0"/>
                                  </a:moveTo>
                                  <a:lnTo>
                                    <a:pt x="0" y="0"/>
                                  </a:lnTo>
                                  <a:lnTo>
                                    <a:pt x="0" y="2774"/>
                                  </a:lnTo>
                                  <a:lnTo>
                                    <a:pt x="268" y="2774"/>
                                  </a:lnTo>
                                  <a:lnTo>
                                    <a:pt x="26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906" y="610"/>
                              <a:ext cx="5050" cy="2775"/>
                            </a:xfrm>
                            <a:custGeom>
                              <a:avLst/>
                              <a:gdLst>
                                <a:gd name="T0" fmla="*/ 1463 w 5050"/>
                                <a:gd name="T1" fmla="*/ 2419 h 2775"/>
                                <a:gd name="T2" fmla="*/ 1195 w 5050"/>
                                <a:gd name="T3" fmla="*/ 2419 h 2775"/>
                                <a:gd name="T4" fmla="*/ 1195 w 5050"/>
                                <a:gd name="T5" fmla="*/ 2774 h 2775"/>
                                <a:gd name="T6" fmla="*/ 1463 w 5050"/>
                                <a:gd name="T7" fmla="*/ 2774 h 2775"/>
                                <a:gd name="T8" fmla="*/ 1463 w 5050"/>
                                <a:gd name="T9" fmla="*/ 2419 h 2775"/>
                              </a:gdLst>
                              <a:ahLst/>
                              <a:cxnLst>
                                <a:cxn ang="0">
                                  <a:pos x="T0" y="T1"/>
                                </a:cxn>
                                <a:cxn ang="0">
                                  <a:pos x="T2" y="T3"/>
                                </a:cxn>
                                <a:cxn ang="0">
                                  <a:pos x="T4" y="T5"/>
                                </a:cxn>
                                <a:cxn ang="0">
                                  <a:pos x="T6" y="T7"/>
                                </a:cxn>
                                <a:cxn ang="0">
                                  <a:pos x="T8" y="T9"/>
                                </a:cxn>
                              </a:cxnLst>
                              <a:rect l="0" t="0" r="r" b="b"/>
                              <a:pathLst>
                                <a:path w="5050" h="2775">
                                  <a:moveTo>
                                    <a:pt x="1463" y="2419"/>
                                  </a:moveTo>
                                  <a:lnTo>
                                    <a:pt x="1195" y="2419"/>
                                  </a:lnTo>
                                  <a:lnTo>
                                    <a:pt x="1195" y="2774"/>
                                  </a:lnTo>
                                  <a:lnTo>
                                    <a:pt x="1463" y="2774"/>
                                  </a:lnTo>
                                  <a:lnTo>
                                    <a:pt x="1463" y="241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906" y="610"/>
                              <a:ext cx="5050" cy="2775"/>
                            </a:xfrm>
                            <a:custGeom>
                              <a:avLst/>
                              <a:gdLst>
                                <a:gd name="T0" fmla="*/ 2659 w 5050"/>
                                <a:gd name="T1" fmla="*/ 1392 h 2775"/>
                                <a:gd name="T2" fmla="*/ 2390 w 5050"/>
                                <a:gd name="T3" fmla="*/ 1392 h 2775"/>
                                <a:gd name="T4" fmla="*/ 2390 w 5050"/>
                                <a:gd name="T5" fmla="*/ 2774 h 2775"/>
                                <a:gd name="T6" fmla="*/ 2659 w 5050"/>
                                <a:gd name="T7" fmla="*/ 2774 h 2775"/>
                                <a:gd name="T8" fmla="*/ 2659 w 5050"/>
                                <a:gd name="T9" fmla="*/ 1392 h 2775"/>
                              </a:gdLst>
                              <a:ahLst/>
                              <a:cxnLst>
                                <a:cxn ang="0">
                                  <a:pos x="T0" y="T1"/>
                                </a:cxn>
                                <a:cxn ang="0">
                                  <a:pos x="T2" y="T3"/>
                                </a:cxn>
                                <a:cxn ang="0">
                                  <a:pos x="T4" y="T5"/>
                                </a:cxn>
                                <a:cxn ang="0">
                                  <a:pos x="T6" y="T7"/>
                                </a:cxn>
                                <a:cxn ang="0">
                                  <a:pos x="T8" y="T9"/>
                                </a:cxn>
                              </a:cxnLst>
                              <a:rect l="0" t="0" r="r" b="b"/>
                              <a:pathLst>
                                <a:path w="5050" h="2775">
                                  <a:moveTo>
                                    <a:pt x="2659" y="1392"/>
                                  </a:moveTo>
                                  <a:lnTo>
                                    <a:pt x="2390" y="1392"/>
                                  </a:lnTo>
                                  <a:lnTo>
                                    <a:pt x="2390" y="2774"/>
                                  </a:lnTo>
                                  <a:lnTo>
                                    <a:pt x="2659" y="2774"/>
                                  </a:lnTo>
                                  <a:lnTo>
                                    <a:pt x="2659" y="1392"/>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906" y="610"/>
                              <a:ext cx="5050" cy="2775"/>
                            </a:xfrm>
                            <a:custGeom>
                              <a:avLst/>
                              <a:gdLst>
                                <a:gd name="T0" fmla="*/ 3854 w 5050"/>
                                <a:gd name="T1" fmla="*/ 2342 h 2775"/>
                                <a:gd name="T2" fmla="*/ 3585 w 5050"/>
                                <a:gd name="T3" fmla="*/ 2342 h 2775"/>
                                <a:gd name="T4" fmla="*/ 3585 w 5050"/>
                                <a:gd name="T5" fmla="*/ 2774 h 2775"/>
                                <a:gd name="T6" fmla="*/ 3854 w 5050"/>
                                <a:gd name="T7" fmla="*/ 2774 h 2775"/>
                                <a:gd name="T8" fmla="*/ 3854 w 5050"/>
                                <a:gd name="T9" fmla="*/ 2342 h 2775"/>
                              </a:gdLst>
                              <a:ahLst/>
                              <a:cxnLst>
                                <a:cxn ang="0">
                                  <a:pos x="T0" y="T1"/>
                                </a:cxn>
                                <a:cxn ang="0">
                                  <a:pos x="T2" y="T3"/>
                                </a:cxn>
                                <a:cxn ang="0">
                                  <a:pos x="T4" y="T5"/>
                                </a:cxn>
                                <a:cxn ang="0">
                                  <a:pos x="T6" y="T7"/>
                                </a:cxn>
                                <a:cxn ang="0">
                                  <a:pos x="T8" y="T9"/>
                                </a:cxn>
                              </a:cxnLst>
                              <a:rect l="0" t="0" r="r" b="b"/>
                              <a:pathLst>
                                <a:path w="5050" h="2775">
                                  <a:moveTo>
                                    <a:pt x="3854" y="2342"/>
                                  </a:moveTo>
                                  <a:lnTo>
                                    <a:pt x="3585" y="2342"/>
                                  </a:lnTo>
                                  <a:lnTo>
                                    <a:pt x="3585" y="2774"/>
                                  </a:lnTo>
                                  <a:lnTo>
                                    <a:pt x="3854" y="2774"/>
                                  </a:lnTo>
                                  <a:lnTo>
                                    <a:pt x="3854" y="2342"/>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906" y="610"/>
                              <a:ext cx="5050" cy="2775"/>
                            </a:xfrm>
                            <a:custGeom>
                              <a:avLst/>
                              <a:gdLst>
                                <a:gd name="T0" fmla="*/ 5049 w 5050"/>
                                <a:gd name="T1" fmla="*/ 1377 h 2775"/>
                                <a:gd name="T2" fmla="*/ 4780 w 5050"/>
                                <a:gd name="T3" fmla="*/ 1377 h 2775"/>
                                <a:gd name="T4" fmla="*/ 4780 w 5050"/>
                                <a:gd name="T5" fmla="*/ 2774 h 2775"/>
                                <a:gd name="T6" fmla="*/ 5049 w 5050"/>
                                <a:gd name="T7" fmla="*/ 2774 h 2775"/>
                                <a:gd name="T8" fmla="*/ 5049 w 5050"/>
                                <a:gd name="T9" fmla="*/ 1377 h 2775"/>
                              </a:gdLst>
                              <a:ahLst/>
                              <a:cxnLst>
                                <a:cxn ang="0">
                                  <a:pos x="T0" y="T1"/>
                                </a:cxn>
                                <a:cxn ang="0">
                                  <a:pos x="T2" y="T3"/>
                                </a:cxn>
                                <a:cxn ang="0">
                                  <a:pos x="T4" y="T5"/>
                                </a:cxn>
                                <a:cxn ang="0">
                                  <a:pos x="T6" y="T7"/>
                                </a:cxn>
                                <a:cxn ang="0">
                                  <a:pos x="T8" y="T9"/>
                                </a:cxn>
                              </a:cxnLst>
                              <a:rect l="0" t="0" r="r" b="b"/>
                              <a:pathLst>
                                <a:path w="5050" h="2775">
                                  <a:moveTo>
                                    <a:pt x="5049" y="1377"/>
                                  </a:moveTo>
                                  <a:lnTo>
                                    <a:pt x="4780" y="1377"/>
                                  </a:lnTo>
                                  <a:lnTo>
                                    <a:pt x="4780" y="2774"/>
                                  </a:lnTo>
                                  <a:lnTo>
                                    <a:pt x="5049" y="2774"/>
                                  </a:lnTo>
                                  <a:lnTo>
                                    <a:pt x="5049" y="1377"/>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1"/>
                        <wpg:cNvGrpSpPr>
                          <a:grpSpLocks/>
                        </wpg:cNvGrpSpPr>
                        <wpg:grpSpPr bwMode="auto">
                          <a:xfrm>
                            <a:off x="1246" y="953"/>
                            <a:ext cx="5050" cy="2432"/>
                            <a:chOff x="1246" y="953"/>
                            <a:chExt cx="5050" cy="2432"/>
                          </a:xfrm>
                        </wpg:grpSpPr>
                        <wps:wsp>
                          <wps:cNvPr id="59" name="Freeform 52"/>
                          <wps:cNvSpPr>
                            <a:spLocks/>
                          </wps:cNvSpPr>
                          <wps:spPr bwMode="auto">
                            <a:xfrm>
                              <a:off x="1246" y="953"/>
                              <a:ext cx="5050" cy="2432"/>
                            </a:xfrm>
                            <a:custGeom>
                              <a:avLst/>
                              <a:gdLst>
                                <a:gd name="T0" fmla="*/ 268 w 5050"/>
                                <a:gd name="T1" fmla="*/ 1389 h 2432"/>
                                <a:gd name="T2" fmla="*/ 0 w 5050"/>
                                <a:gd name="T3" fmla="*/ 1389 h 2432"/>
                                <a:gd name="T4" fmla="*/ 0 w 5050"/>
                                <a:gd name="T5" fmla="*/ 2431 h 2432"/>
                                <a:gd name="T6" fmla="*/ 268 w 5050"/>
                                <a:gd name="T7" fmla="*/ 2431 h 2432"/>
                                <a:gd name="T8" fmla="*/ 268 w 5050"/>
                                <a:gd name="T9" fmla="*/ 1389 h 2432"/>
                              </a:gdLst>
                              <a:ahLst/>
                              <a:cxnLst>
                                <a:cxn ang="0">
                                  <a:pos x="T0" y="T1"/>
                                </a:cxn>
                                <a:cxn ang="0">
                                  <a:pos x="T2" y="T3"/>
                                </a:cxn>
                                <a:cxn ang="0">
                                  <a:pos x="T4" y="T5"/>
                                </a:cxn>
                                <a:cxn ang="0">
                                  <a:pos x="T6" y="T7"/>
                                </a:cxn>
                                <a:cxn ang="0">
                                  <a:pos x="T8" y="T9"/>
                                </a:cxn>
                              </a:cxnLst>
                              <a:rect l="0" t="0" r="r" b="b"/>
                              <a:pathLst>
                                <a:path w="5050" h="2432">
                                  <a:moveTo>
                                    <a:pt x="268" y="1389"/>
                                  </a:moveTo>
                                  <a:lnTo>
                                    <a:pt x="0" y="1389"/>
                                  </a:lnTo>
                                  <a:lnTo>
                                    <a:pt x="0" y="2431"/>
                                  </a:lnTo>
                                  <a:lnTo>
                                    <a:pt x="268" y="2431"/>
                                  </a:lnTo>
                                  <a:lnTo>
                                    <a:pt x="268" y="1389"/>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1246" y="953"/>
                              <a:ext cx="5050" cy="2432"/>
                            </a:xfrm>
                            <a:custGeom>
                              <a:avLst/>
                              <a:gdLst>
                                <a:gd name="T0" fmla="*/ 1464 w 5050"/>
                                <a:gd name="T1" fmla="*/ 1276 h 2432"/>
                                <a:gd name="T2" fmla="*/ 1195 w 5050"/>
                                <a:gd name="T3" fmla="*/ 1276 h 2432"/>
                                <a:gd name="T4" fmla="*/ 1195 w 5050"/>
                                <a:gd name="T5" fmla="*/ 2431 h 2432"/>
                                <a:gd name="T6" fmla="*/ 1464 w 5050"/>
                                <a:gd name="T7" fmla="*/ 2431 h 2432"/>
                                <a:gd name="T8" fmla="*/ 1464 w 5050"/>
                                <a:gd name="T9" fmla="*/ 1276 h 2432"/>
                              </a:gdLst>
                              <a:ahLst/>
                              <a:cxnLst>
                                <a:cxn ang="0">
                                  <a:pos x="T0" y="T1"/>
                                </a:cxn>
                                <a:cxn ang="0">
                                  <a:pos x="T2" y="T3"/>
                                </a:cxn>
                                <a:cxn ang="0">
                                  <a:pos x="T4" y="T5"/>
                                </a:cxn>
                                <a:cxn ang="0">
                                  <a:pos x="T6" y="T7"/>
                                </a:cxn>
                                <a:cxn ang="0">
                                  <a:pos x="T8" y="T9"/>
                                </a:cxn>
                              </a:cxnLst>
                              <a:rect l="0" t="0" r="r" b="b"/>
                              <a:pathLst>
                                <a:path w="5050" h="2432">
                                  <a:moveTo>
                                    <a:pt x="1464" y="1276"/>
                                  </a:moveTo>
                                  <a:lnTo>
                                    <a:pt x="1195" y="1276"/>
                                  </a:lnTo>
                                  <a:lnTo>
                                    <a:pt x="1195" y="2431"/>
                                  </a:lnTo>
                                  <a:lnTo>
                                    <a:pt x="1464" y="2431"/>
                                  </a:lnTo>
                                  <a:lnTo>
                                    <a:pt x="1464" y="1276"/>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1246" y="953"/>
                              <a:ext cx="5050" cy="2432"/>
                            </a:xfrm>
                            <a:custGeom>
                              <a:avLst/>
                              <a:gdLst>
                                <a:gd name="T0" fmla="*/ 2659 w 5050"/>
                                <a:gd name="T1" fmla="*/ 0 h 2432"/>
                                <a:gd name="T2" fmla="*/ 2390 w 5050"/>
                                <a:gd name="T3" fmla="*/ 0 h 2432"/>
                                <a:gd name="T4" fmla="*/ 2390 w 5050"/>
                                <a:gd name="T5" fmla="*/ 2431 h 2432"/>
                                <a:gd name="T6" fmla="*/ 2659 w 5050"/>
                                <a:gd name="T7" fmla="*/ 2431 h 2432"/>
                                <a:gd name="T8" fmla="*/ 2659 w 5050"/>
                                <a:gd name="T9" fmla="*/ 0 h 2432"/>
                              </a:gdLst>
                              <a:ahLst/>
                              <a:cxnLst>
                                <a:cxn ang="0">
                                  <a:pos x="T0" y="T1"/>
                                </a:cxn>
                                <a:cxn ang="0">
                                  <a:pos x="T2" y="T3"/>
                                </a:cxn>
                                <a:cxn ang="0">
                                  <a:pos x="T4" y="T5"/>
                                </a:cxn>
                                <a:cxn ang="0">
                                  <a:pos x="T6" y="T7"/>
                                </a:cxn>
                                <a:cxn ang="0">
                                  <a:pos x="T8" y="T9"/>
                                </a:cxn>
                              </a:cxnLst>
                              <a:rect l="0" t="0" r="r" b="b"/>
                              <a:pathLst>
                                <a:path w="5050" h="2432">
                                  <a:moveTo>
                                    <a:pt x="2659" y="0"/>
                                  </a:moveTo>
                                  <a:lnTo>
                                    <a:pt x="2390" y="0"/>
                                  </a:lnTo>
                                  <a:lnTo>
                                    <a:pt x="2390" y="2431"/>
                                  </a:lnTo>
                                  <a:lnTo>
                                    <a:pt x="2659" y="2431"/>
                                  </a:lnTo>
                                  <a:lnTo>
                                    <a:pt x="2659"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1246" y="953"/>
                              <a:ext cx="5050" cy="2432"/>
                            </a:xfrm>
                            <a:custGeom>
                              <a:avLst/>
                              <a:gdLst>
                                <a:gd name="T0" fmla="*/ 3854 w 5050"/>
                                <a:gd name="T1" fmla="*/ 2126 h 2432"/>
                                <a:gd name="T2" fmla="*/ 3585 w 5050"/>
                                <a:gd name="T3" fmla="*/ 2126 h 2432"/>
                                <a:gd name="T4" fmla="*/ 3585 w 5050"/>
                                <a:gd name="T5" fmla="*/ 2431 h 2432"/>
                                <a:gd name="T6" fmla="*/ 3854 w 5050"/>
                                <a:gd name="T7" fmla="*/ 2431 h 2432"/>
                                <a:gd name="T8" fmla="*/ 3854 w 5050"/>
                                <a:gd name="T9" fmla="*/ 2126 h 2432"/>
                              </a:gdLst>
                              <a:ahLst/>
                              <a:cxnLst>
                                <a:cxn ang="0">
                                  <a:pos x="T0" y="T1"/>
                                </a:cxn>
                                <a:cxn ang="0">
                                  <a:pos x="T2" y="T3"/>
                                </a:cxn>
                                <a:cxn ang="0">
                                  <a:pos x="T4" y="T5"/>
                                </a:cxn>
                                <a:cxn ang="0">
                                  <a:pos x="T6" y="T7"/>
                                </a:cxn>
                                <a:cxn ang="0">
                                  <a:pos x="T8" y="T9"/>
                                </a:cxn>
                              </a:cxnLst>
                              <a:rect l="0" t="0" r="r" b="b"/>
                              <a:pathLst>
                                <a:path w="5050" h="2432">
                                  <a:moveTo>
                                    <a:pt x="3854" y="2126"/>
                                  </a:moveTo>
                                  <a:lnTo>
                                    <a:pt x="3585" y="2126"/>
                                  </a:lnTo>
                                  <a:lnTo>
                                    <a:pt x="3585" y="2431"/>
                                  </a:lnTo>
                                  <a:lnTo>
                                    <a:pt x="3854" y="2431"/>
                                  </a:lnTo>
                                  <a:lnTo>
                                    <a:pt x="3854" y="2126"/>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1246" y="953"/>
                              <a:ext cx="5050" cy="2432"/>
                            </a:xfrm>
                            <a:custGeom>
                              <a:avLst/>
                              <a:gdLst>
                                <a:gd name="T0" fmla="*/ 5049 w 5050"/>
                                <a:gd name="T1" fmla="*/ 1015 h 2432"/>
                                <a:gd name="T2" fmla="*/ 4780 w 5050"/>
                                <a:gd name="T3" fmla="*/ 1015 h 2432"/>
                                <a:gd name="T4" fmla="*/ 4780 w 5050"/>
                                <a:gd name="T5" fmla="*/ 2431 h 2432"/>
                                <a:gd name="T6" fmla="*/ 5049 w 5050"/>
                                <a:gd name="T7" fmla="*/ 2431 h 2432"/>
                                <a:gd name="T8" fmla="*/ 5049 w 5050"/>
                                <a:gd name="T9" fmla="*/ 1015 h 2432"/>
                              </a:gdLst>
                              <a:ahLst/>
                              <a:cxnLst>
                                <a:cxn ang="0">
                                  <a:pos x="T0" y="T1"/>
                                </a:cxn>
                                <a:cxn ang="0">
                                  <a:pos x="T2" y="T3"/>
                                </a:cxn>
                                <a:cxn ang="0">
                                  <a:pos x="T4" y="T5"/>
                                </a:cxn>
                                <a:cxn ang="0">
                                  <a:pos x="T6" y="T7"/>
                                </a:cxn>
                                <a:cxn ang="0">
                                  <a:pos x="T8" y="T9"/>
                                </a:cxn>
                              </a:cxnLst>
                              <a:rect l="0" t="0" r="r" b="b"/>
                              <a:pathLst>
                                <a:path w="5050" h="2432">
                                  <a:moveTo>
                                    <a:pt x="5049" y="1015"/>
                                  </a:moveTo>
                                  <a:lnTo>
                                    <a:pt x="4780" y="1015"/>
                                  </a:lnTo>
                                  <a:lnTo>
                                    <a:pt x="4780" y="2431"/>
                                  </a:lnTo>
                                  <a:lnTo>
                                    <a:pt x="5049" y="2431"/>
                                  </a:lnTo>
                                  <a:lnTo>
                                    <a:pt x="5049" y="1015"/>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57"/>
                        <wps:cNvSpPr>
                          <a:spLocks/>
                        </wps:cNvSpPr>
                        <wps:spPr bwMode="auto">
                          <a:xfrm>
                            <a:off x="613" y="3385"/>
                            <a:ext cx="5975" cy="1"/>
                          </a:xfrm>
                          <a:custGeom>
                            <a:avLst/>
                            <a:gdLst>
                              <a:gd name="T0" fmla="*/ 0 w 5975"/>
                              <a:gd name="T1" fmla="*/ 0 h 1"/>
                              <a:gd name="T2" fmla="*/ 5975 w 5975"/>
                              <a:gd name="T3" fmla="*/ 0 h 1"/>
                            </a:gdLst>
                            <a:ahLst/>
                            <a:cxnLst>
                              <a:cxn ang="0">
                                <a:pos x="T0" y="T1"/>
                              </a:cxn>
                              <a:cxn ang="0">
                                <a:pos x="T2" y="T3"/>
                              </a:cxn>
                            </a:cxnLst>
                            <a:rect l="0" t="0" r="r" b="b"/>
                            <a:pathLst>
                              <a:path w="5975" h="1">
                                <a:moveTo>
                                  <a:pt x="0" y="0"/>
                                </a:moveTo>
                                <a:lnTo>
                                  <a:pt x="59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8"/>
                        <wps:cNvSpPr>
                          <a:spLocks/>
                        </wps:cNvSpPr>
                        <wps:spPr bwMode="auto">
                          <a:xfrm>
                            <a:off x="2500" y="4188"/>
                            <a:ext cx="99" cy="99"/>
                          </a:xfrm>
                          <a:custGeom>
                            <a:avLst/>
                            <a:gdLst>
                              <a:gd name="T0" fmla="*/ 98 w 99"/>
                              <a:gd name="T1" fmla="*/ 0 h 99"/>
                              <a:gd name="T2" fmla="*/ 0 w 99"/>
                              <a:gd name="T3" fmla="*/ 0 h 99"/>
                              <a:gd name="T4" fmla="*/ 0 w 99"/>
                              <a:gd name="T5" fmla="*/ 98 h 99"/>
                              <a:gd name="T6" fmla="*/ 98 w 99"/>
                              <a:gd name="T7" fmla="*/ 98 h 99"/>
                              <a:gd name="T8" fmla="*/ 98 w 99"/>
                              <a:gd name="T9" fmla="*/ 0 h 99"/>
                            </a:gdLst>
                            <a:ahLst/>
                            <a:cxnLst>
                              <a:cxn ang="0">
                                <a:pos x="T0" y="T1"/>
                              </a:cxn>
                              <a:cxn ang="0">
                                <a:pos x="T2" y="T3"/>
                              </a:cxn>
                              <a:cxn ang="0">
                                <a:pos x="T4" y="T5"/>
                              </a:cxn>
                              <a:cxn ang="0">
                                <a:pos x="T6" y="T7"/>
                              </a:cxn>
                              <a:cxn ang="0">
                                <a:pos x="T8" y="T9"/>
                              </a:cxn>
                            </a:cxnLst>
                            <a:rect l="0" t="0" r="r" b="b"/>
                            <a:pathLst>
                              <a:path w="99" h="99">
                                <a:moveTo>
                                  <a:pt x="98" y="0"/>
                                </a:moveTo>
                                <a:lnTo>
                                  <a:pt x="0" y="0"/>
                                </a:lnTo>
                                <a:lnTo>
                                  <a:pt x="0" y="98"/>
                                </a:lnTo>
                                <a:lnTo>
                                  <a:pt x="98" y="98"/>
                                </a:lnTo>
                                <a:lnTo>
                                  <a:pt x="9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3561" y="4188"/>
                            <a:ext cx="99" cy="99"/>
                          </a:xfrm>
                          <a:custGeom>
                            <a:avLst/>
                            <a:gdLst>
                              <a:gd name="T0" fmla="*/ 98 w 99"/>
                              <a:gd name="T1" fmla="*/ 0 h 99"/>
                              <a:gd name="T2" fmla="*/ 0 w 99"/>
                              <a:gd name="T3" fmla="*/ 0 h 99"/>
                              <a:gd name="T4" fmla="*/ 0 w 99"/>
                              <a:gd name="T5" fmla="*/ 98 h 99"/>
                              <a:gd name="T6" fmla="*/ 98 w 99"/>
                              <a:gd name="T7" fmla="*/ 98 h 99"/>
                              <a:gd name="T8" fmla="*/ 98 w 99"/>
                              <a:gd name="T9" fmla="*/ 0 h 99"/>
                            </a:gdLst>
                            <a:ahLst/>
                            <a:cxnLst>
                              <a:cxn ang="0">
                                <a:pos x="T0" y="T1"/>
                              </a:cxn>
                              <a:cxn ang="0">
                                <a:pos x="T2" y="T3"/>
                              </a:cxn>
                              <a:cxn ang="0">
                                <a:pos x="T4" y="T5"/>
                              </a:cxn>
                              <a:cxn ang="0">
                                <a:pos x="T6" y="T7"/>
                              </a:cxn>
                              <a:cxn ang="0">
                                <a:pos x="T8" y="T9"/>
                              </a:cxn>
                            </a:cxnLst>
                            <a:rect l="0" t="0" r="r" b="b"/>
                            <a:pathLst>
                              <a:path w="99" h="99">
                                <a:moveTo>
                                  <a:pt x="98" y="0"/>
                                </a:moveTo>
                                <a:lnTo>
                                  <a:pt x="0" y="0"/>
                                </a:lnTo>
                                <a:lnTo>
                                  <a:pt x="0" y="98"/>
                                </a:lnTo>
                                <a:lnTo>
                                  <a:pt x="98" y="98"/>
                                </a:lnTo>
                                <a:lnTo>
                                  <a:pt x="98"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 y="7"/>
                            <a:ext cx="6802" cy="4519"/>
                          </a:xfrm>
                          <a:custGeom>
                            <a:avLst/>
                            <a:gdLst>
                              <a:gd name="T0" fmla="*/ 0 w 6802"/>
                              <a:gd name="T1" fmla="*/ 4518 h 4519"/>
                              <a:gd name="T2" fmla="*/ 6801 w 6802"/>
                              <a:gd name="T3" fmla="*/ 4518 h 4519"/>
                              <a:gd name="T4" fmla="*/ 6801 w 6802"/>
                              <a:gd name="T5" fmla="*/ 0 h 4519"/>
                            </a:gdLst>
                            <a:ahLst/>
                            <a:cxnLst>
                              <a:cxn ang="0">
                                <a:pos x="T0" y="T1"/>
                              </a:cxn>
                              <a:cxn ang="0">
                                <a:pos x="T2" y="T3"/>
                              </a:cxn>
                              <a:cxn ang="0">
                                <a:pos x="T4" y="T5"/>
                              </a:cxn>
                            </a:cxnLst>
                            <a:rect l="0" t="0" r="r" b="b"/>
                            <a:pathLst>
                              <a:path w="6802" h="4519">
                                <a:moveTo>
                                  <a:pt x="0" y="4518"/>
                                </a:moveTo>
                                <a:lnTo>
                                  <a:pt x="6801" y="4518"/>
                                </a:lnTo>
                                <a:lnTo>
                                  <a:pt x="68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61"/>
                        <wps:cNvSpPr txBox="1">
                          <a:spLocks noChangeArrowheads="1"/>
                        </wps:cNvSpPr>
                        <wps:spPr bwMode="auto">
                          <a:xfrm>
                            <a:off x="136" y="127"/>
                            <a:ext cx="332" cy="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AB79" w14:textId="77777777" w:rsidR="000D2B07" w:rsidRDefault="000D2B07" w:rsidP="000D2B07">
                              <w:pPr>
                                <w:pStyle w:val="Title"/>
                                <w:kinsoku w:val="0"/>
                                <w:overflowPunct w:val="0"/>
                                <w:spacing w:line="173" w:lineRule="exact"/>
                                <w:rPr>
                                  <w:rFonts w:ascii="Arial" w:hAnsi="Arial" w:cs="Arial"/>
                                  <w:spacing w:val="-14"/>
                                  <w:sz w:val="18"/>
                                  <w:szCs w:val="18"/>
                                </w:rPr>
                              </w:pPr>
                              <w:r>
                                <w:rPr>
                                  <w:rFonts w:ascii="Arial" w:hAnsi="Arial" w:cs="Arial"/>
                                  <w:spacing w:val="-14"/>
                                  <w:sz w:val="18"/>
                                  <w:szCs w:val="18"/>
                                </w:rPr>
                                <w:t>50%</w:t>
                              </w:r>
                            </w:p>
                            <w:p w14:paraId="46D83F36"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45%</w:t>
                              </w:r>
                            </w:p>
                            <w:p w14:paraId="70FDD6ED"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40%</w:t>
                              </w:r>
                            </w:p>
                            <w:p w14:paraId="552B39E8"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35%</w:t>
                              </w:r>
                            </w:p>
                            <w:p w14:paraId="76596433"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30%</w:t>
                              </w:r>
                            </w:p>
                            <w:p w14:paraId="5E660072"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25%</w:t>
                              </w:r>
                            </w:p>
                            <w:p w14:paraId="0A2C0270"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20%</w:t>
                              </w:r>
                            </w:p>
                            <w:p w14:paraId="5566412D"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15%</w:t>
                              </w:r>
                            </w:p>
                            <w:p w14:paraId="4EDF47EB"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10%</w:t>
                              </w:r>
                            </w:p>
                            <w:p w14:paraId="66D6E3C7" w14:textId="77777777" w:rsidR="000D2B07" w:rsidRDefault="000D2B07" w:rsidP="000D2B07">
                              <w:pPr>
                                <w:pStyle w:val="Title"/>
                                <w:kinsoku w:val="0"/>
                                <w:overflowPunct w:val="0"/>
                                <w:spacing w:before="111"/>
                                <w:ind w:left="91"/>
                                <w:rPr>
                                  <w:rFonts w:ascii="Arial" w:hAnsi="Arial" w:cs="Arial"/>
                                  <w:spacing w:val="-16"/>
                                  <w:sz w:val="18"/>
                                  <w:szCs w:val="18"/>
                                </w:rPr>
                              </w:pPr>
                              <w:r>
                                <w:rPr>
                                  <w:rFonts w:ascii="Arial" w:hAnsi="Arial" w:cs="Arial"/>
                                  <w:spacing w:val="-16"/>
                                  <w:sz w:val="18"/>
                                  <w:szCs w:val="18"/>
                                </w:rPr>
                                <w:t>5%</w:t>
                              </w:r>
                            </w:p>
                            <w:p w14:paraId="5CED283A" w14:textId="77777777" w:rsidR="000D2B07" w:rsidRDefault="000D2B07" w:rsidP="000D2B07">
                              <w:pPr>
                                <w:pStyle w:val="Title"/>
                                <w:kinsoku w:val="0"/>
                                <w:overflowPunct w:val="0"/>
                                <w:spacing w:before="110"/>
                                <w:ind w:left="91"/>
                                <w:rPr>
                                  <w:rFonts w:ascii="Arial" w:hAnsi="Arial" w:cs="Arial"/>
                                  <w:spacing w:val="-16"/>
                                  <w:sz w:val="18"/>
                                  <w:szCs w:val="18"/>
                                </w:rPr>
                              </w:pPr>
                              <w:r>
                                <w:rPr>
                                  <w:rFonts w:ascii="Arial" w:hAnsi="Arial" w:cs="Arial"/>
                                  <w:spacing w:val="-16"/>
                                  <w:sz w:val="18"/>
                                  <w:szCs w:val="18"/>
                                </w:rPr>
                                <w:t>0%</w:t>
                              </w:r>
                            </w:p>
                          </w:txbxContent>
                        </wps:txbx>
                        <wps:bodyPr rot="0" vert="horz" wrap="square" lIns="0" tIns="0" rIns="0" bIns="0" anchor="t" anchorCtr="0" upright="1">
                          <a:noAutofit/>
                        </wps:bodyPr>
                      </wps:wsp>
                      <wps:wsp>
                        <wps:cNvPr id="69" name="Text Box 62"/>
                        <wps:cNvSpPr txBox="1">
                          <a:spLocks noChangeArrowheads="1"/>
                        </wps:cNvSpPr>
                        <wps:spPr bwMode="auto">
                          <a:xfrm>
                            <a:off x="971" y="3536"/>
                            <a:ext cx="5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5D23" w14:textId="77777777" w:rsidR="000D2B07" w:rsidRDefault="000D2B07" w:rsidP="000D2B07">
                              <w:pPr>
                                <w:pStyle w:val="Title"/>
                                <w:kinsoku w:val="0"/>
                                <w:overflowPunct w:val="0"/>
                                <w:spacing w:line="173" w:lineRule="exact"/>
                                <w:rPr>
                                  <w:rFonts w:ascii="Arial" w:hAnsi="Arial" w:cs="Arial"/>
                                  <w:spacing w:val="-6"/>
                                  <w:sz w:val="18"/>
                                  <w:szCs w:val="18"/>
                                </w:rPr>
                              </w:pPr>
                              <w:r>
                                <w:rPr>
                                  <w:rFonts w:ascii="Arial" w:hAnsi="Arial" w:cs="Arial"/>
                                  <w:spacing w:val="-6"/>
                                  <w:sz w:val="18"/>
                                  <w:szCs w:val="18"/>
                                </w:rPr>
                                <w:t>Online</w:t>
                              </w:r>
                            </w:p>
                          </w:txbxContent>
                        </wps:txbx>
                        <wps:bodyPr rot="0" vert="horz" wrap="square" lIns="0" tIns="0" rIns="0" bIns="0" anchor="t" anchorCtr="0" upright="1">
                          <a:noAutofit/>
                        </wps:bodyPr>
                      </wps:wsp>
                      <wps:wsp>
                        <wps:cNvPr id="70" name="Text Box 63"/>
                        <wps:cNvSpPr txBox="1">
                          <a:spLocks noChangeArrowheads="1"/>
                        </wps:cNvSpPr>
                        <wps:spPr bwMode="auto">
                          <a:xfrm>
                            <a:off x="2159" y="3536"/>
                            <a:ext cx="5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E08C" w14:textId="77777777" w:rsidR="000D2B07" w:rsidRDefault="000D2B07" w:rsidP="000D2B07">
                              <w:pPr>
                                <w:pStyle w:val="Title"/>
                                <w:kinsoku w:val="0"/>
                                <w:overflowPunct w:val="0"/>
                                <w:spacing w:line="173" w:lineRule="exact"/>
                                <w:rPr>
                                  <w:rFonts w:ascii="Arial" w:hAnsi="Arial" w:cs="Arial"/>
                                  <w:spacing w:val="-4"/>
                                  <w:sz w:val="18"/>
                                  <w:szCs w:val="18"/>
                                </w:rPr>
                              </w:pPr>
                              <w:r>
                                <w:rPr>
                                  <w:rFonts w:ascii="Arial" w:hAnsi="Arial" w:cs="Arial"/>
                                  <w:spacing w:val="-4"/>
                                  <w:sz w:val="18"/>
                                  <w:szCs w:val="18"/>
                                </w:rPr>
                                <w:t>Offline</w:t>
                              </w:r>
                            </w:p>
                          </w:txbxContent>
                        </wps:txbx>
                        <wps:bodyPr rot="0" vert="horz" wrap="square" lIns="0" tIns="0" rIns="0" bIns="0" anchor="t" anchorCtr="0" upright="1">
                          <a:noAutofit/>
                        </wps:bodyPr>
                      </wps:wsp>
                      <wps:wsp>
                        <wps:cNvPr id="71" name="Text Box 64"/>
                        <wps:cNvSpPr txBox="1">
                          <a:spLocks noChangeArrowheads="1"/>
                        </wps:cNvSpPr>
                        <wps:spPr bwMode="auto">
                          <a:xfrm>
                            <a:off x="3301" y="3536"/>
                            <a:ext cx="321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2111" w14:textId="77777777" w:rsidR="000D2B07" w:rsidRDefault="000D2B07" w:rsidP="000D2B07">
                              <w:pPr>
                                <w:pStyle w:val="Title"/>
                                <w:kinsoku w:val="0"/>
                                <w:overflowPunct w:val="0"/>
                                <w:spacing w:line="173" w:lineRule="exact"/>
                                <w:ind w:right="63"/>
                                <w:jc w:val="right"/>
                                <w:rPr>
                                  <w:rFonts w:ascii="Arial" w:hAnsi="Arial" w:cs="Arial"/>
                                  <w:sz w:val="18"/>
                                  <w:szCs w:val="18"/>
                                </w:rPr>
                              </w:pPr>
                              <w:r>
                                <w:rPr>
                                  <w:rFonts w:ascii="Arial" w:hAnsi="Arial" w:cs="Arial"/>
                                  <w:sz w:val="18"/>
                                  <w:szCs w:val="18"/>
                                </w:rPr>
                                <w:t>Blended</w:t>
                              </w:r>
                              <w:r>
                                <w:rPr>
                                  <w:spacing w:val="80"/>
                                  <w:sz w:val="18"/>
                                  <w:szCs w:val="18"/>
                                </w:rPr>
                                <w:t xml:space="preserve">  </w:t>
                              </w:r>
                              <w:r>
                                <w:rPr>
                                  <w:rFonts w:ascii="Arial" w:hAnsi="Arial" w:cs="Arial"/>
                                  <w:sz w:val="18"/>
                                  <w:szCs w:val="18"/>
                                </w:rPr>
                                <w:t>Work</w:t>
                              </w:r>
                              <w:r>
                                <w:rPr>
                                  <w:spacing w:val="-11"/>
                                  <w:sz w:val="18"/>
                                  <w:szCs w:val="18"/>
                                </w:rPr>
                                <w:t xml:space="preserve"> </w:t>
                              </w:r>
                              <w:r>
                                <w:rPr>
                                  <w:rFonts w:ascii="Arial" w:hAnsi="Arial" w:cs="Arial"/>
                                  <w:sz w:val="18"/>
                                  <w:szCs w:val="18"/>
                                </w:rPr>
                                <w:t>on</w:t>
                              </w:r>
                              <w:r>
                                <w:rPr>
                                  <w:spacing w:val="-10"/>
                                  <w:sz w:val="18"/>
                                  <w:szCs w:val="18"/>
                                </w:rPr>
                                <w:t xml:space="preserve"> </w:t>
                              </w:r>
                              <w:r>
                                <w:rPr>
                                  <w:rFonts w:ascii="Arial" w:hAnsi="Arial" w:cs="Arial"/>
                                  <w:sz w:val="18"/>
                                  <w:szCs w:val="18"/>
                                </w:rPr>
                                <w:t>their</w:t>
                              </w:r>
                              <w:r>
                                <w:rPr>
                                  <w:spacing w:val="80"/>
                                  <w:sz w:val="18"/>
                                  <w:szCs w:val="18"/>
                                </w:rPr>
                                <w:t xml:space="preserve"> </w:t>
                              </w:r>
                              <w:r>
                                <w:rPr>
                                  <w:rFonts w:ascii="Arial" w:hAnsi="Arial" w:cs="Arial"/>
                                  <w:sz w:val="18"/>
                                  <w:szCs w:val="18"/>
                                </w:rPr>
                                <w:t>Do</w:t>
                              </w:r>
                              <w:r>
                                <w:rPr>
                                  <w:spacing w:val="-11"/>
                                  <w:sz w:val="18"/>
                                  <w:szCs w:val="18"/>
                                </w:rPr>
                                <w:t xml:space="preserve"> </w:t>
                              </w:r>
                              <w:r>
                                <w:rPr>
                                  <w:rFonts w:ascii="Arial" w:hAnsi="Arial" w:cs="Arial"/>
                                  <w:sz w:val="18"/>
                                  <w:szCs w:val="18"/>
                                </w:rPr>
                                <w:t>not</w:t>
                              </w:r>
                              <w:r>
                                <w:rPr>
                                  <w:spacing w:val="-10"/>
                                  <w:sz w:val="18"/>
                                  <w:szCs w:val="18"/>
                                </w:rPr>
                                <w:t xml:space="preserve"> </w:t>
                              </w:r>
                              <w:r>
                                <w:rPr>
                                  <w:rFonts w:ascii="Arial" w:hAnsi="Arial" w:cs="Arial"/>
                                  <w:sz w:val="18"/>
                                  <w:szCs w:val="18"/>
                                </w:rPr>
                                <w:t>work</w:t>
                              </w:r>
                            </w:p>
                            <w:p w14:paraId="1A657BF8" w14:textId="77777777" w:rsidR="000D2B07" w:rsidRDefault="000D2B07" w:rsidP="000D2B07">
                              <w:pPr>
                                <w:pStyle w:val="Title"/>
                                <w:kinsoku w:val="0"/>
                                <w:overflowPunct w:val="0"/>
                                <w:spacing w:before="12"/>
                                <w:ind w:right="18"/>
                                <w:jc w:val="right"/>
                                <w:rPr>
                                  <w:rFonts w:ascii="Arial" w:hAnsi="Arial" w:cs="Arial"/>
                                  <w:sz w:val="18"/>
                                  <w:szCs w:val="18"/>
                                </w:rPr>
                              </w:pPr>
                              <w:r>
                                <w:rPr>
                                  <w:rFonts w:ascii="Arial" w:hAnsi="Arial" w:cs="Arial"/>
                                  <w:sz w:val="18"/>
                                  <w:szCs w:val="18"/>
                                </w:rPr>
                                <w:t>own</w:t>
                              </w:r>
                              <w:r>
                                <w:rPr>
                                  <w:spacing w:val="80"/>
                                  <w:sz w:val="18"/>
                                  <w:szCs w:val="18"/>
                                </w:rPr>
                                <w:t xml:space="preserve">  </w:t>
                              </w:r>
                              <w:r>
                                <w:rPr>
                                  <w:rFonts w:ascii="Arial" w:hAnsi="Arial" w:cs="Arial"/>
                                  <w:sz w:val="18"/>
                                  <w:szCs w:val="18"/>
                                </w:rPr>
                                <w:t>with</w:t>
                              </w:r>
                              <w:r>
                                <w:rPr>
                                  <w:sz w:val="18"/>
                                  <w:szCs w:val="18"/>
                                </w:rPr>
                                <w:t xml:space="preserve"> </w:t>
                              </w:r>
                              <w:r>
                                <w:rPr>
                                  <w:rFonts w:ascii="Arial" w:hAnsi="Arial" w:cs="Arial"/>
                                  <w:sz w:val="18"/>
                                  <w:szCs w:val="18"/>
                                </w:rPr>
                                <w:t>students</w:t>
                              </w:r>
                            </w:p>
                          </w:txbxContent>
                        </wps:txbx>
                        <wps:bodyPr rot="0" vert="horz" wrap="square" lIns="0" tIns="0" rIns="0" bIns="0" anchor="t" anchorCtr="0" upright="1">
                          <a:noAutofit/>
                        </wps:bodyPr>
                      </wps:wsp>
                      <wps:wsp>
                        <wps:cNvPr id="72" name="Text Box 65"/>
                        <wps:cNvSpPr txBox="1">
                          <a:spLocks noChangeArrowheads="1"/>
                        </wps:cNvSpPr>
                        <wps:spPr bwMode="auto">
                          <a:xfrm>
                            <a:off x="2643" y="4154"/>
                            <a:ext cx="17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FC9B" w14:textId="77777777" w:rsidR="000D2B07" w:rsidRDefault="000D2B07" w:rsidP="000D2B07">
                              <w:pPr>
                                <w:pStyle w:val="Title"/>
                                <w:kinsoku w:val="0"/>
                                <w:overflowPunct w:val="0"/>
                                <w:spacing w:line="173" w:lineRule="exact"/>
                                <w:rPr>
                                  <w:rFonts w:ascii="Arial" w:hAnsi="Arial" w:cs="Arial"/>
                                  <w:sz w:val="18"/>
                                  <w:szCs w:val="18"/>
                                </w:rPr>
                              </w:pPr>
                              <w:r>
                                <w:rPr>
                                  <w:rFonts w:ascii="Arial" w:hAnsi="Arial" w:cs="Arial"/>
                                  <w:sz w:val="18"/>
                                  <w:szCs w:val="18"/>
                                </w:rPr>
                                <w:t>Lockdown</w:t>
                              </w:r>
                              <w:r>
                                <w:rPr>
                                  <w:spacing w:val="80"/>
                                  <w:w w:val="150"/>
                                  <w:sz w:val="18"/>
                                  <w:szCs w:val="18"/>
                                </w:rPr>
                                <w:t xml:space="preserve"> </w:t>
                              </w:r>
                              <w:r>
                                <w:rPr>
                                  <w:rFonts w:ascii="Arial" w:hAnsi="Arial" w:cs="Arial"/>
                                  <w:sz w:val="18"/>
                                  <w:szCs w:val="18"/>
                                </w:rPr>
                                <w:t>Currently</w:t>
                              </w:r>
                            </w:p>
                          </w:txbxContent>
                        </wps:txbx>
                        <wps:bodyPr rot="0" vert="horz" wrap="square" lIns="0" tIns="0" rIns="0" bIns="0" anchor="t" anchorCtr="0" upright="1">
                          <a:noAutofit/>
                        </wps:bodyPr>
                      </wps:wsp>
                    </wpg:wgp>
                  </a:graphicData>
                </a:graphic>
              </wp:inline>
            </w:drawing>
          </mc:Choice>
          <mc:Fallback>
            <w:pict>
              <v:group w14:anchorId="58E3B75E" id="Group 51" o:spid="_x0000_s1047" style="width:340.85pt;height:226.7pt;mso-position-horizontal-relative:char;mso-position-vertical-relative:line" coordsize="6817,4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">
                <v:group id="Group 45" o:spid="_x0000_s1048" style="position:absolute;left:906;top:610;width:5050;height:2775" coordorigin="906,610"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46" o:spid="_x0000_s1049" style="position:absolute;left:906;top:610;width:5050;height:2775;visibility:visible;mso-wrap-style:square;v-text-anchor:top"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" path="m268,l,,,2774r268,l268,xe" fillcolor="#ffc000" stroked="f">
                    <v:path arrowok="t" o:connecttype="custom" o:connectlocs="268,0;0,0;0,2774;268,2774;268,0" o:connectangles="0,0,0,0,0"/>
                  </v:shape>
                  <v:shape id="Freeform 47" o:spid="_x0000_s1050" style="position:absolute;left:906;top:610;width:5050;height:2775;visibility:visible;mso-wrap-style:square;v-text-anchor:top"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" path="m1463,2419r-268,l1195,2774r268,l1463,2419xe" fillcolor="#ffc000" stroked="f">
                    <v:path arrowok="t" o:connecttype="custom" o:connectlocs="1463,2419;1195,2419;1195,2774;1463,2774;1463,2419" o:connectangles="0,0,0,0,0"/>
                  </v:shape>
                  <v:shape id="Freeform 48" o:spid="_x0000_s1051" style="position:absolute;left:906;top:610;width:5050;height:2775;visibility:visible;mso-wrap-style:square;v-text-anchor:top"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" path="m2659,1392r-269,l2390,2774r269,l2659,1392xe" fillcolor="#ffc000" stroked="f">
                    <v:path arrowok="t" o:connecttype="custom" o:connectlocs="2659,1392;2390,1392;2390,2774;2659,2774;2659,1392" o:connectangles="0,0,0,0,0"/>
                  </v:shape>
                  <v:shape id="Freeform 49" o:spid="_x0000_s1052" style="position:absolute;left:906;top:610;width:5050;height:2775;visibility:visible;mso-wrap-style:square;v-text-anchor:top"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" path="m3854,2342r-269,l3585,2774r269,l3854,2342xe" fillcolor="#ffc000" stroked="f">
                    <v:path arrowok="t" o:connecttype="custom" o:connectlocs="3854,2342;3585,2342;3585,2774;3854,2774;3854,2342" o:connectangles="0,0,0,0,0"/>
                  </v:shape>
                  <v:shape id="Freeform 50" o:spid="_x0000_s1053" style="position:absolute;left:906;top:610;width:5050;height:2775;visibility:visible;mso-wrap-style:square;v-text-anchor:top" coordsize="5050,2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" path="m5049,1377r-269,l4780,2774r269,l5049,1377xe" fillcolor="#ffc000" stroked="f">
                    <v:path arrowok="t" o:connecttype="custom" o:connectlocs="5049,1377;4780,1377;4780,2774;5049,2774;5049,1377" o:connectangles="0,0,0,0,0"/>
                  </v:shape>
                </v:group>
                <v:group id="_x0000_s1054" style="position:absolute;left:1246;top:953;width:5050;height:2432" coordorigin="1246,953"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52" o:spid="_x0000_s1055" style="position:absolute;left:1246;top:953;width:5050;height:2432;visibility:visible;mso-wrap-style:square;v-text-anchor:top"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" path="m268,1389l,1389,,2431r268,l268,1389xe" fillcolor="#009898" stroked="f">
                    <v:path arrowok="t" o:connecttype="custom" o:connectlocs="268,1389;0,1389;0,2431;268,2431;268,1389" o:connectangles="0,0,0,0,0"/>
                  </v:shape>
                  <v:shape id="Freeform 53" o:spid="_x0000_s1056" style="position:absolute;left:1246;top:953;width:5050;height:2432;visibility:visible;mso-wrap-style:square;v-text-anchor:top"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" path="m1464,1276r-269,l1195,2431r269,l1464,1276xe" fillcolor="#009898" stroked="f">
                    <v:path arrowok="t" o:connecttype="custom" o:connectlocs="1464,1276;1195,1276;1195,2431;1464,2431;1464,1276" o:connectangles="0,0,0,0,0"/>
                  </v:shape>
                  <v:shape id="Freeform 54" o:spid="_x0000_s1057" style="position:absolute;left:1246;top:953;width:5050;height:2432;visibility:visible;mso-wrap-style:square;v-text-anchor:top"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" path="m2659,l2390,r,2431l2659,2431,2659,xe" fillcolor="#009898" stroked="f">
                    <v:path arrowok="t" o:connecttype="custom" o:connectlocs="2659,0;2390,0;2390,2431;2659,2431;2659,0" o:connectangles="0,0,0,0,0"/>
                  </v:shape>
                  <v:shape id="Freeform 55" o:spid="_x0000_s1058" style="position:absolute;left:1246;top:953;width:5050;height:2432;visibility:visible;mso-wrap-style:square;v-text-anchor:top"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" path="m3854,2126r-269,l3585,2431r269,l3854,2126xe" fillcolor="#009898" stroked="f">
                    <v:path arrowok="t" o:connecttype="custom" o:connectlocs="3854,2126;3585,2126;3585,2431;3854,2431;3854,2126" o:connectangles="0,0,0,0,0"/>
                  </v:shape>
                  <v:shape id="Freeform 56" o:spid="_x0000_s1059" style="position:absolute;left:1246;top:953;width:5050;height:2432;visibility:visible;mso-wrap-style:square;v-text-anchor:top" coordsize="5050,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" path="m5049,1015r-269,l4780,2431r269,l5049,1015xe" fillcolor="#009898" stroked="f">
                    <v:path arrowok="t" o:connecttype="custom" o:connectlocs="5049,1015;4780,1015;4780,2431;5049,2431;5049,1015" o:connectangles="0,0,0,0,0"/>
                  </v:shape>
                </v:group>
                <v:shape id="Freeform 57" o:spid="_x0000_s1060" style="position:absolute;left:613;top:3385;width:5975;height:1;visibility:visible;mso-wrap-style:square;v-text-anchor:top" coordsize="59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" path="m,l5975,e" filled="f" strokecolor="#d9d9d9">
                  <v:path arrowok="t" o:connecttype="custom" o:connectlocs="0,0;5975,0" o:connectangles="0,0"/>
                </v:shape>
                <v:shape id="Freeform 58" o:spid="_x0000_s1061" style="position:absolute;left:2500;top:418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" path="m98,l,,,98r98,l98,xe" fillcolor="#ffc000" stroked="f">
                  <v:path arrowok="t" o:connecttype="custom" o:connectlocs="98,0;0,0;0,98;98,98;98,0" o:connectangles="0,0,0,0,0"/>
                </v:shape>
                <v:shape id="Freeform 59" o:spid="_x0000_s1062" style="position:absolute;left:3561;top:418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" path="m98,l,,,98r98,l98,xe" fillcolor="#009898" stroked="f">
                  <v:path arrowok="t" o:connecttype="custom" o:connectlocs="98,0;0,0;0,98;98,98;98,0" o:connectangles="0,0,0,0,0"/>
                </v:shape>
                <v:shape id="Freeform 60" o:spid="_x0000_s1063" style="position:absolute;left:7;top:7;width:6802;height:4519;visibility:visible;mso-wrap-style:square;v-text-anchor:top" coordsize="6802,4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" path="m,4518r6801,l6801,e" filled="f" strokecolor="#d9d9d9">
                  <v:path arrowok="t" o:connecttype="custom" o:connectlocs="0,4518;6801,4518;6801,0" o:connectangles="0,0,0"/>
                </v:shape>
                <v:shape id="Text Box 61" o:spid="_x0000_s1064" type="#_x0000_t202" style="position:absolute;left:136;top:127;width:332;height:3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inset="0,0,0,0">
                    <w:txbxContent>
                      <w:p w14:paraId="66EDAB79" w14:textId="77777777" w:rsidR="000D2B07" w:rsidRDefault="000D2B07" w:rsidP="000D2B07">
                        <w:pPr>
                          <w:pStyle w:val="Title"/>
                          <w:kinsoku w:val="0"/>
                          <w:overflowPunct w:val="0"/>
                          <w:spacing w:line="173" w:lineRule="exact"/>
                          <w:rPr>
                            <w:rFonts w:ascii="Arial" w:hAnsi="Arial" w:cs="Arial"/>
                            <w:spacing w:val="-14"/>
                            <w:sz w:val="18"/>
                            <w:szCs w:val="18"/>
                          </w:rPr>
                        </w:pPr>
                        <w:r>
                          <w:rPr>
                            <w:rFonts w:ascii="Arial" w:hAnsi="Arial" w:cs="Arial"/>
                            <w:spacing w:val="-14"/>
                            <w:sz w:val="18"/>
                            <w:szCs w:val="18"/>
                          </w:rPr>
                          <w:t>50%</w:t>
                        </w:r>
                      </w:p>
                      <w:p w14:paraId="46D83F36"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45%</w:t>
                        </w:r>
                      </w:p>
                      <w:p w14:paraId="70FDD6ED"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40%</w:t>
                        </w:r>
                      </w:p>
                      <w:p w14:paraId="552B39E8"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35%</w:t>
                        </w:r>
                      </w:p>
                      <w:p w14:paraId="76596433"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30%</w:t>
                        </w:r>
                      </w:p>
                      <w:p w14:paraId="5E660072"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25%</w:t>
                        </w:r>
                      </w:p>
                      <w:p w14:paraId="0A2C0270"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20%</w:t>
                        </w:r>
                      </w:p>
                      <w:p w14:paraId="5566412D" w14:textId="77777777" w:rsidR="000D2B07" w:rsidRDefault="000D2B07" w:rsidP="000D2B07">
                        <w:pPr>
                          <w:pStyle w:val="Title"/>
                          <w:kinsoku w:val="0"/>
                          <w:overflowPunct w:val="0"/>
                          <w:spacing w:before="111"/>
                          <w:rPr>
                            <w:rFonts w:ascii="Arial" w:hAnsi="Arial" w:cs="Arial"/>
                            <w:spacing w:val="-14"/>
                            <w:sz w:val="18"/>
                            <w:szCs w:val="18"/>
                          </w:rPr>
                        </w:pPr>
                        <w:r>
                          <w:rPr>
                            <w:rFonts w:ascii="Arial" w:hAnsi="Arial" w:cs="Arial"/>
                            <w:spacing w:val="-14"/>
                            <w:sz w:val="18"/>
                            <w:szCs w:val="18"/>
                          </w:rPr>
                          <w:t>15%</w:t>
                        </w:r>
                      </w:p>
                      <w:p w14:paraId="4EDF47EB" w14:textId="77777777" w:rsidR="000D2B07" w:rsidRDefault="000D2B07" w:rsidP="000D2B07">
                        <w:pPr>
                          <w:pStyle w:val="Title"/>
                          <w:kinsoku w:val="0"/>
                          <w:overflowPunct w:val="0"/>
                          <w:spacing w:before="110"/>
                          <w:rPr>
                            <w:rFonts w:ascii="Arial" w:hAnsi="Arial" w:cs="Arial"/>
                            <w:spacing w:val="-14"/>
                            <w:sz w:val="18"/>
                            <w:szCs w:val="18"/>
                          </w:rPr>
                        </w:pPr>
                        <w:r>
                          <w:rPr>
                            <w:rFonts w:ascii="Arial" w:hAnsi="Arial" w:cs="Arial"/>
                            <w:spacing w:val="-14"/>
                            <w:sz w:val="18"/>
                            <w:szCs w:val="18"/>
                          </w:rPr>
                          <w:t>10%</w:t>
                        </w:r>
                      </w:p>
                      <w:p w14:paraId="66D6E3C7" w14:textId="77777777" w:rsidR="000D2B07" w:rsidRDefault="000D2B07" w:rsidP="000D2B07">
                        <w:pPr>
                          <w:pStyle w:val="Title"/>
                          <w:kinsoku w:val="0"/>
                          <w:overflowPunct w:val="0"/>
                          <w:spacing w:before="111"/>
                          <w:ind w:left="91"/>
                          <w:rPr>
                            <w:rFonts w:ascii="Arial" w:hAnsi="Arial" w:cs="Arial"/>
                            <w:spacing w:val="-16"/>
                            <w:sz w:val="18"/>
                            <w:szCs w:val="18"/>
                          </w:rPr>
                        </w:pPr>
                        <w:r>
                          <w:rPr>
                            <w:rFonts w:ascii="Arial" w:hAnsi="Arial" w:cs="Arial"/>
                            <w:spacing w:val="-16"/>
                            <w:sz w:val="18"/>
                            <w:szCs w:val="18"/>
                          </w:rPr>
                          <w:t>5%</w:t>
                        </w:r>
                      </w:p>
                      <w:p w14:paraId="5CED283A" w14:textId="77777777" w:rsidR="000D2B07" w:rsidRDefault="000D2B07" w:rsidP="000D2B07">
                        <w:pPr>
                          <w:pStyle w:val="Title"/>
                          <w:kinsoku w:val="0"/>
                          <w:overflowPunct w:val="0"/>
                          <w:spacing w:before="110"/>
                          <w:ind w:left="91"/>
                          <w:rPr>
                            <w:rFonts w:ascii="Arial" w:hAnsi="Arial" w:cs="Arial"/>
                            <w:spacing w:val="-16"/>
                            <w:sz w:val="18"/>
                            <w:szCs w:val="18"/>
                          </w:rPr>
                        </w:pPr>
                        <w:r>
                          <w:rPr>
                            <w:rFonts w:ascii="Arial" w:hAnsi="Arial" w:cs="Arial"/>
                            <w:spacing w:val="-16"/>
                            <w:sz w:val="18"/>
                            <w:szCs w:val="18"/>
                          </w:rPr>
                          <w:t>0%</w:t>
                        </w:r>
                      </w:p>
                    </w:txbxContent>
                  </v:textbox>
                </v:shape>
                <v:shape id="Text Box 62" o:spid="_x0000_s1065" type="#_x0000_t202" style="position:absolute;left:971;top:3536;width:50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inset="0,0,0,0">
                    <w:txbxContent>
                      <w:p w14:paraId="0A075D23" w14:textId="77777777" w:rsidR="000D2B07" w:rsidRDefault="000D2B07" w:rsidP="000D2B07">
                        <w:pPr>
                          <w:pStyle w:val="Title"/>
                          <w:kinsoku w:val="0"/>
                          <w:overflowPunct w:val="0"/>
                          <w:spacing w:line="173" w:lineRule="exact"/>
                          <w:rPr>
                            <w:rFonts w:ascii="Arial" w:hAnsi="Arial" w:cs="Arial"/>
                            <w:spacing w:val="-6"/>
                            <w:sz w:val="18"/>
                            <w:szCs w:val="18"/>
                          </w:rPr>
                        </w:pPr>
                        <w:r>
                          <w:rPr>
                            <w:rFonts w:ascii="Arial" w:hAnsi="Arial" w:cs="Arial"/>
                            <w:spacing w:val="-6"/>
                            <w:sz w:val="18"/>
                            <w:szCs w:val="18"/>
                          </w:rPr>
                          <w:t>Online</w:t>
                        </w:r>
                      </w:p>
                    </w:txbxContent>
                  </v:textbox>
                </v:shape>
                <v:shape id="Text Box 63" o:spid="_x0000_s1066" type="#_x0000_t202" style="position:absolute;left:2159;top:3536;width:5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" filled="f" stroked="f">
                  <v:textbox inset="0,0,0,0">
                    <w:txbxContent>
                      <w:p w14:paraId="4F09E08C" w14:textId="77777777" w:rsidR="000D2B07" w:rsidRDefault="000D2B07" w:rsidP="000D2B07">
                        <w:pPr>
                          <w:pStyle w:val="Title"/>
                          <w:kinsoku w:val="0"/>
                          <w:overflowPunct w:val="0"/>
                          <w:spacing w:line="173" w:lineRule="exact"/>
                          <w:rPr>
                            <w:rFonts w:ascii="Arial" w:hAnsi="Arial" w:cs="Arial"/>
                            <w:spacing w:val="-4"/>
                            <w:sz w:val="18"/>
                            <w:szCs w:val="18"/>
                          </w:rPr>
                        </w:pPr>
                        <w:r>
                          <w:rPr>
                            <w:rFonts w:ascii="Arial" w:hAnsi="Arial" w:cs="Arial"/>
                            <w:spacing w:val="-4"/>
                            <w:sz w:val="18"/>
                            <w:szCs w:val="18"/>
                          </w:rPr>
                          <w:t>Offline</w:t>
                        </w:r>
                      </w:p>
                    </w:txbxContent>
                  </v:textbox>
                </v:shape>
                <v:shape id="Text Box 64" o:spid="_x0000_s1067" type="#_x0000_t202" style="position:absolute;left:3301;top:3536;width:3213;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" filled="f" stroked="f">
                  <v:textbox inset="0,0,0,0">
                    <w:txbxContent>
                      <w:p w14:paraId="75B42111" w14:textId="77777777" w:rsidR="000D2B07" w:rsidRDefault="000D2B07" w:rsidP="000D2B07">
                        <w:pPr>
                          <w:pStyle w:val="Title"/>
                          <w:kinsoku w:val="0"/>
                          <w:overflowPunct w:val="0"/>
                          <w:spacing w:line="173" w:lineRule="exact"/>
                          <w:ind w:right="63"/>
                          <w:jc w:val="right"/>
                          <w:rPr>
                            <w:rFonts w:ascii="Arial" w:hAnsi="Arial" w:cs="Arial"/>
                            <w:sz w:val="18"/>
                            <w:szCs w:val="18"/>
                          </w:rPr>
                        </w:pPr>
                        <w:r>
                          <w:rPr>
                            <w:rFonts w:ascii="Arial" w:hAnsi="Arial" w:cs="Arial"/>
                            <w:sz w:val="18"/>
                            <w:szCs w:val="18"/>
                          </w:rPr>
                          <w:t>Blended</w:t>
                        </w:r>
                        <w:r>
                          <w:rPr>
                            <w:spacing w:val="80"/>
                            <w:sz w:val="18"/>
                            <w:szCs w:val="18"/>
                          </w:rPr>
                          <w:t xml:space="preserve">  </w:t>
                        </w:r>
                        <w:r>
                          <w:rPr>
                            <w:rFonts w:ascii="Arial" w:hAnsi="Arial" w:cs="Arial"/>
                            <w:sz w:val="18"/>
                            <w:szCs w:val="18"/>
                          </w:rPr>
                          <w:t>Work</w:t>
                        </w:r>
                        <w:r>
                          <w:rPr>
                            <w:spacing w:val="-11"/>
                            <w:sz w:val="18"/>
                            <w:szCs w:val="18"/>
                          </w:rPr>
                          <w:t xml:space="preserve"> </w:t>
                        </w:r>
                        <w:r>
                          <w:rPr>
                            <w:rFonts w:ascii="Arial" w:hAnsi="Arial" w:cs="Arial"/>
                            <w:sz w:val="18"/>
                            <w:szCs w:val="18"/>
                          </w:rPr>
                          <w:t>on</w:t>
                        </w:r>
                        <w:r>
                          <w:rPr>
                            <w:spacing w:val="-10"/>
                            <w:sz w:val="18"/>
                            <w:szCs w:val="18"/>
                          </w:rPr>
                          <w:t xml:space="preserve"> </w:t>
                        </w:r>
                        <w:r>
                          <w:rPr>
                            <w:rFonts w:ascii="Arial" w:hAnsi="Arial" w:cs="Arial"/>
                            <w:sz w:val="18"/>
                            <w:szCs w:val="18"/>
                          </w:rPr>
                          <w:t>their</w:t>
                        </w:r>
                        <w:r>
                          <w:rPr>
                            <w:spacing w:val="80"/>
                            <w:sz w:val="18"/>
                            <w:szCs w:val="18"/>
                          </w:rPr>
                          <w:t xml:space="preserve"> </w:t>
                        </w:r>
                        <w:r>
                          <w:rPr>
                            <w:rFonts w:ascii="Arial" w:hAnsi="Arial" w:cs="Arial"/>
                            <w:sz w:val="18"/>
                            <w:szCs w:val="18"/>
                          </w:rPr>
                          <w:t>Do</w:t>
                        </w:r>
                        <w:r>
                          <w:rPr>
                            <w:spacing w:val="-11"/>
                            <w:sz w:val="18"/>
                            <w:szCs w:val="18"/>
                          </w:rPr>
                          <w:t xml:space="preserve"> </w:t>
                        </w:r>
                        <w:r>
                          <w:rPr>
                            <w:rFonts w:ascii="Arial" w:hAnsi="Arial" w:cs="Arial"/>
                            <w:sz w:val="18"/>
                            <w:szCs w:val="18"/>
                          </w:rPr>
                          <w:t>not</w:t>
                        </w:r>
                        <w:r>
                          <w:rPr>
                            <w:spacing w:val="-10"/>
                            <w:sz w:val="18"/>
                            <w:szCs w:val="18"/>
                          </w:rPr>
                          <w:t xml:space="preserve"> </w:t>
                        </w:r>
                        <w:r>
                          <w:rPr>
                            <w:rFonts w:ascii="Arial" w:hAnsi="Arial" w:cs="Arial"/>
                            <w:sz w:val="18"/>
                            <w:szCs w:val="18"/>
                          </w:rPr>
                          <w:t>work</w:t>
                        </w:r>
                      </w:p>
                      <w:p w14:paraId="1A657BF8" w14:textId="77777777" w:rsidR="000D2B07" w:rsidRDefault="000D2B07" w:rsidP="000D2B07">
                        <w:pPr>
                          <w:pStyle w:val="Title"/>
                          <w:kinsoku w:val="0"/>
                          <w:overflowPunct w:val="0"/>
                          <w:spacing w:before="12"/>
                          <w:ind w:right="18"/>
                          <w:jc w:val="right"/>
                          <w:rPr>
                            <w:rFonts w:ascii="Arial" w:hAnsi="Arial" w:cs="Arial"/>
                            <w:sz w:val="18"/>
                            <w:szCs w:val="18"/>
                          </w:rPr>
                        </w:pPr>
                        <w:r>
                          <w:rPr>
                            <w:rFonts w:ascii="Arial" w:hAnsi="Arial" w:cs="Arial"/>
                            <w:sz w:val="18"/>
                            <w:szCs w:val="18"/>
                          </w:rPr>
                          <w:t>own</w:t>
                        </w:r>
                        <w:r>
                          <w:rPr>
                            <w:spacing w:val="80"/>
                            <w:sz w:val="18"/>
                            <w:szCs w:val="18"/>
                          </w:rPr>
                          <w:t xml:space="preserve">  </w:t>
                        </w:r>
                        <w:r>
                          <w:rPr>
                            <w:rFonts w:ascii="Arial" w:hAnsi="Arial" w:cs="Arial"/>
                            <w:sz w:val="18"/>
                            <w:szCs w:val="18"/>
                          </w:rPr>
                          <w:t>with</w:t>
                        </w:r>
                        <w:r>
                          <w:rPr>
                            <w:sz w:val="18"/>
                            <w:szCs w:val="18"/>
                          </w:rPr>
                          <w:t xml:space="preserve"> </w:t>
                        </w:r>
                        <w:r>
                          <w:rPr>
                            <w:rFonts w:ascii="Arial" w:hAnsi="Arial" w:cs="Arial"/>
                            <w:sz w:val="18"/>
                            <w:szCs w:val="18"/>
                          </w:rPr>
                          <w:t>students</w:t>
                        </w:r>
                      </w:p>
                    </w:txbxContent>
                  </v:textbox>
                </v:shape>
                <v:shape id="Text Box 65" o:spid="_x0000_s1068" type="#_x0000_t202" style="position:absolute;left:2643;top:4154;width:176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99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" filled="f" stroked="f">
                  <v:textbox inset="0,0,0,0">
                    <w:txbxContent>
                      <w:p w14:paraId="4F1CFC9B" w14:textId="77777777" w:rsidR="000D2B07" w:rsidRDefault="000D2B07" w:rsidP="000D2B07">
                        <w:pPr>
                          <w:pStyle w:val="Title"/>
                          <w:kinsoku w:val="0"/>
                          <w:overflowPunct w:val="0"/>
                          <w:spacing w:line="173" w:lineRule="exact"/>
                          <w:rPr>
                            <w:rFonts w:ascii="Arial" w:hAnsi="Arial" w:cs="Arial"/>
                            <w:sz w:val="18"/>
                            <w:szCs w:val="18"/>
                          </w:rPr>
                        </w:pPr>
                        <w:r>
                          <w:rPr>
                            <w:rFonts w:ascii="Arial" w:hAnsi="Arial" w:cs="Arial"/>
                            <w:sz w:val="18"/>
                            <w:szCs w:val="18"/>
                          </w:rPr>
                          <w:t>Lockdown</w:t>
                        </w:r>
                        <w:r>
                          <w:rPr>
                            <w:spacing w:val="80"/>
                            <w:w w:val="150"/>
                            <w:sz w:val="18"/>
                            <w:szCs w:val="18"/>
                          </w:rPr>
                          <w:t xml:space="preserve"> </w:t>
                        </w:r>
                        <w:r>
                          <w:rPr>
                            <w:rFonts w:ascii="Arial" w:hAnsi="Arial" w:cs="Arial"/>
                            <w:sz w:val="18"/>
                            <w:szCs w:val="18"/>
                          </w:rPr>
                          <w:t>Currently</w:t>
                        </w:r>
                      </w:p>
                    </w:txbxContent>
                  </v:textbox>
                </v:shape>
                <w10:anchorlock/>
              </v:group>
            </w:pict>
          </mc:Fallback>
        </mc:AlternateContent>
      </w:r>
    </w:p>
    <w:p w14:paraId="758FC79E" w14:textId="27E9F3BB" w:rsidR="000D2B07" w:rsidRDefault="000D2B07" w:rsidP="000D2B07">
      <w:pPr>
        <w:kinsoku w:val="0"/>
        <w:overflowPunct w:val="0"/>
        <w:autoSpaceDE w:val="0"/>
        <w:autoSpaceDN w:val="0"/>
        <w:adjustRightInd w:val="0"/>
        <w:ind w:left="523"/>
        <w:rPr>
          <w:rFonts w:ascii="Times New Roman" w:hAnsi="Times New Roman" w:cs="Times New Roman"/>
          <w:sz w:val="20"/>
          <w:szCs w:val="20"/>
        </w:rPr>
      </w:pPr>
    </w:p>
    <w:p w14:paraId="5538262C" w14:textId="73D053A1" w:rsidR="000D2B07" w:rsidRPr="000D2B07" w:rsidRDefault="000D2B07" w:rsidP="000D2B07">
      <w:pPr>
        <w:autoSpaceDE w:val="0"/>
        <w:autoSpaceDN w:val="0"/>
        <w:adjustRightInd w:val="0"/>
        <w:rPr>
          <w:rFonts w:ascii="Arial" w:hAnsi="Arial" w:cs="Arial"/>
          <w:color w:val="009A9A"/>
          <w:sz w:val="22"/>
          <w:szCs w:val="22"/>
        </w:rPr>
      </w:pPr>
      <w:r w:rsidRPr="000D2B07">
        <w:rPr>
          <w:rFonts w:ascii="Arial" w:hAnsi="Arial" w:cs="Arial"/>
          <w:color w:val="009A9A"/>
          <w:sz w:val="22"/>
          <w:szCs w:val="22"/>
        </w:rPr>
        <w:t>Figure 2. Respondent Engagement with Students During the Lockdown and at the Time of the Survey</w:t>
      </w:r>
    </w:p>
    <w:p w14:paraId="38E5FAE6" w14:textId="1A2533EA" w:rsidR="008D4005" w:rsidRDefault="008D4005" w:rsidP="008D4005"/>
    <w:p w14:paraId="20454531" w14:textId="77777777" w:rsidR="000D2B07" w:rsidRDefault="000D2B07" w:rsidP="008D4005"/>
    <w:p w14:paraId="7D1C8B00" w14:textId="4B0D77C9" w:rsidR="000D2B07" w:rsidRDefault="000D2B07" w:rsidP="008D4005"/>
    <w:p w14:paraId="7AFF27EF" w14:textId="45BC71BF" w:rsidR="000D2B07" w:rsidRPr="006603DD" w:rsidRDefault="000D2B07" w:rsidP="000D2B07">
      <w:pPr>
        <w:pStyle w:val="Heading2"/>
        <w:rPr>
          <w:rFonts w:ascii="Arial" w:hAnsi="Arial" w:cs="Arial"/>
          <w:b/>
          <w:sz w:val="32"/>
          <w:szCs w:val="32"/>
        </w:rPr>
      </w:pPr>
      <w:r>
        <w:rPr>
          <w:rFonts w:ascii="Arial" w:hAnsi="Arial" w:cs="Arial"/>
          <w:b/>
          <w:sz w:val="32"/>
          <w:szCs w:val="32"/>
        </w:rPr>
        <w:t>SECTION 2: Negative Acts at Work, Bullying and Cyberbullying</w:t>
      </w:r>
    </w:p>
    <w:p w14:paraId="2F0941D0" w14:textId="6AC9A7BF" w:rsidR="000D2B07" w:rsidRPr="000D2B07" w:rsidRDefault="000D2B07">
      <w:pPr>
        <w:pStyle w:val="Heading2"/>
        <w:numPr>
          <w:ilvl w:val="0"/>
          <w:numId w:val="5"/>
        </w:numPr>
        <w:rPr>
          <w:rFonts w:ascii="Arial" w:hAnsi="Arial" w:cs="Arial"/>
          <w:b/>
          <w:sz w:val="32"/>
          <w:szCs w:val="32"/>
        </w:rPr>
      </w:pPr>
      <w:r>
        <w:rPr>
          <w:rFonts w:ascii="Arial" w:hAnsi="Arial" w:cs="Arial"/>
          <w:b/>
          <w:sz w:val="32"/>
          <w:szCs w:val="32"/>
        </w:rPr>
        <w:t>Negative Acts ay Work</w:t>
      </w:r>
    </w:p>
    <w:p w14:paraId="44782255" w14:textId="77777777" w:rsidR="000D2B07" w:rsidRDefault="000D2B07" w:rsidP="008D4005"/>
    <w:p w14:paraId="7BC67EC2" w14:textId="27C2F129" w:rsidR="008D4005" w:rsidRPr="000D2B07" w:rsidRDefault="000D2B07" w:rsidP="000D2B07">
      <w:pPr>
        <w:autoSpaceDE w:val="0"/>
        <w:autoSpaceDN w:val="0"/>
        <w:adjustRightInd w:val="0"/>
        <w:rPr>
          <w:rFonts w:ascii="Arial" w:hAnsi="Arial" w:cs="Arial"/>
        </w:rPr>
      </w:pPr>
      <w:r w:rsidRPr="000D2B07">
        <w:rPr>
          <w:rFonts w:ascii="Arial" w:hAnsi="Arial" w:cs="Arial"/>
        </w:rPr>
        <w:t>Respondents were asked if they endured any negative acts at work in the past three years,</w:t>
      </w:r>
      <w:r>
        <w:rPr>
          <w:rFonts w:ascii="Arial" w:hAnsi="Arial" w:cs="Arial"/>
        </w:rPr>
        <w:t xml:space="preserve"> </w:t>
      </w:r>
      <w:r w:rsidRPr="000D2B07">
        <w:rPr>
          <w:rFonts w:ascii="Arial" w:hAnsi="Arial" w:cs="Arial"/>
        </w:rPr>
        <w:t>including any periods of remote working. The survey assessed both work-orientated negative</w:t>
      </w:r>
      <w:r>
        <w:rPr>
          <w:rFonts w:ascii="Arial" w:hAnsi="Arial" w:cs="Arial"/>
        </w:rPr>
        <w:t xml:space="preserve"> </w:t>
      </w:r>
      <w:r w:rsidRPr="000D2B07">
        <w:rPr>
          <w:rFonts w:ascii="Arial" w:hAnsi="Arial" w:cs="Arial"/>
        </w:rPr>
        <w:t>acts (targeting an employee’s professional status, such as professional discredit and</w:t>
      </w:r>
      <w:r>
        <w:rPr>
          <w:rFonts w:ascii="Arial" w:hAnsi="Arial" w:cs="Arial"/>
        </w:rPr>
        <w:t xml:space="preserve"> </w:t>
      </w:r>
      <w:r w:rsidRPr="000D2B07">
        <w:rPr>
          <w:rFonts w:ascii="Arial" w:hAnsi="Arial" w:cs="Arial"/>
        </w:rPr>
        <w:t>denigration) and person-orientated negative acts (targeting an employee’s personal</w:t>
      </w:r>
      <w:r>
        <w:rPr>
          <w:rFonts w:ascii="Arial" w:hAnsi="Arial" w:cs="Arial"/>
        </w:rPr>
        <w:t xml:space="preserve"> </w:t>
      </w:r>
      <w:r w:rsidRPr="000D2B07">
        <w:rPr>
          <w:rFonts w:ascii="Arial" w:hAnsi="Arial" w:cs="Arial"/>
        </w:rPr>
        <w:t>standing). Table 3 shows the prevalence of work-orientated negative acts (bullying</w:t>
      </w:r>
      <w:r>
        <w:rPr>
          <w:rFonts w:ascii="Arial" w:hAnsi="Arial" w:cs="Arial"/>
        </w:rPr>
        <w:t xml:space="preserve"> </w:t>
      </w:r>
      <w:r w:rsidRPr="000D2B07">
        <w:rPr>
          <w:rFonts w:ascii="Arial" w:hAnsi="Arial" w:cs="Arial"/>
        </w:rPr>
        <w:t>victimisation) in the overall sample, and the breakdown for different demographics.</w:t>
      </w:r>
    </w:p>
    <w:p w14:paraId="748FD63B" w14:textId="7CAA6D29" w:rsidR="008D4005" w:rsidRDefault="008D4005" w:rsidP="008D4005"/>
    <w:p w14:paraId="0789DE7E" w14:textId="77777777" w:rsidR="000D2B07" w:rsidRPr="000D2B07" w:rsidRDefault="000D2B07">
      <w:pPr>
        <w:pStyle w:val="ListParagraph"/>
        <w:numPr>
          <w:ilvl w:val="0"/>
          <w:numId w:val="6"/>
        </w:numPr>
        <w:autoSpaceDE w:val="0"/>
        <w:autoSpaceDN w:val="0"/>
        <w:adjustRightInd w:val="0"/>
        <w:rPr>
          <w:rFonts w:ascii="Arial" w:hAnsi="Arial" w:cs="Arial"/>
        </w:rPr>
      </w:pPr>
      <w:r w:rsidRPr="000D2B07">
        <w:rPr>
          <w:rFonts w:ascii="Arial" w:hAnsi="Arial" w:cs="Arial"/>
        </w:rPr>
        <w:lastRenderedPageBreak/>
        <w:t>Overall, 28% of respondents (on average5) experienced work-orientated negative acts “now and then”. Monthly (5.2%), weekly (5.1%) and daily (2%) work-orientated negative acts were less common.</w:t>
      </w:r>
    </w:p>
    <w:p w14:paraId="612EF1C4" w14:textId="17D1AD04" w:rsidR="000D2B07" w:rsidRDefault="000D2B07">
      <w:pPr>
        <w:pStyle w:val="ListParagraph"/>
        <w:numPr>
          <w:ilvl w:val="0"/>
          <w:numId w:val="6"/>
        </w:numPr>
        <w:autoSpaceDE w:val="0"/>
        <w:autoSpaceDN w:val="0"/>
        <w:adjustRightInd w:val="0"/>
        <w:rPr>
          <w:rFonts w:ascii="Arial" w:hAnsi="Arial" w:cs="Arial"/>
        </w:rPr>
      </w:pPr>
      <w:r w:rsidRPr="000D2B07">
        <w:rPr>
          <w:rFonts w:ascii="Arial" w:hAnsi="Arial" w:cs="Arial"/>
        </w:rPr>
        <w:t xml:space="preserve">On average, 26% of respondents reported experiencing person-orientated negative acts “now and then”, whereas only a small proportion of respondents were subjected to these negative acts monthly (3.9%), weekly (3.5%) and daily (2.2%). </w:t>
      </w:r>
    </w:p>
    <w:p w14:paraId="61E72FBE" w14:textId="79E7A8F2" w:rsidR="000D2B07" w:rsidRDefault="000D2B07" w:rsidP="000D2B07">
      <w:pPr>
        <w:autoSpaceDE w:val="0"/>
        <w:autoSpaceDN w:val="0"/>
        <w:adjustRightInd w:val="0"/>
        <w:rPr>
          <w:rFonts w:ascii="Arial" w:hAnsi="Arial" w:cs="Arial"/>
        </w:rPr>
      </w:pPr>
    </w:p>
    <w:p w14:paraId="474946A6" w14:textId="77777777" w:rsidR="000D2B07" w:rsidRPr="000D2B07" w:rsidRDefault="000D2B07" w:rsidP="000D2B07">
      <w:pPr>
        <w:autoSpaceDE w:val="0"/>
        <w:autoSpaceDN w:val="0"/>
        <w:adjustRightInd w:val="0"/>
        <w:rPr>
          <w:rFonts w:ascii="Arial" w:hAnsi="Arial" w:cs="Arial"/>
        </w:rPr>
      </w:pPr>
    </w:p>
    <w:p w14:paraId="4AE237A7" w14:textId="77777777" w:rsidR="000D2B07" w:rsidRPr="000D2B07" w:rsidRDefault="000D2B07">
      <w:pPr>
        <w:pStyle w:val="ListParagraph"/>
        <w:numPr>
          <w:ilvl w:val="0"/>
          <w:numId w:val="6"/>
        </w:numPr>
        <w:autoSpaceDE w:val="0"/>
        <w:autoSpaceDN w:val="0"/>
        <w:adjustRightInd w:val="0"/>
        <w:rPr>
          <w:rFonts w:ascii="Arial" w:hAnsi="Arial" w:cs="Arial"/>
        </w:rPr>
      </w:pPr>
      <w:r w:rsidRPr="000D2B07">
        <w:rPr>
          <w:rFonts w:ascii="Arial" w:hAnsi="Arial" w:cs="Arial"/>
        </w:rPr>
        <w:t>In terms of work-orientated negative acts, “Being withheld important information” affecting the respondents’ performance was experienced more frequently compared to the other work-orientated negative acts. In terms of person-orientated negative acts, “Being ignored and excluded” and “Being ignored or facing a hostile reaction when approaching someone at work” were reported more frequently than the other person-orientated negative acts.</w:t>
      </w:r>
    </w:p>
    <w:p w14:paraId="0D871B96" w14:textId="133A05E3" w:rsidR="008D4005" w:rsidRDefault="008D4005" w:rsidP="008D4005"/>
    <w:p w14:paraId="34009860" w14:textId="15E27C96" w:rsidR="008D4005" w:rsidRDefault="008D4005" w:rsidP="008D4005"/>
    <w:p w14:paraId="0E971D2B" w14:textId="08B44476" w:rsidR="000D2B07" w:rsidRPr="006603DD" w:rsidRDefault="000D2B07">
      <w:pPr>
        <w:pStyle w:val="Heading2"/>
        <w:numPr>
          <w:ilvl w:val="2"/>
          <w:numId w:val="7"/>
        </w:numPr>
        <w:rPr>
          <w:rFonts w:ascii="Arial" w:hAnsi="Arial" w:cs="Arial"/>
          <w:b/>
          <w:sz w:val="28"/>
          <w:szCs w:val="28"/>
        </w:rPr>
      </w:pPr>
      <w:r>
        <w:rPr>
          <w:rFonts w:ascii="Arial" w:hAnsi="Arial" w:cs="Arial"/>
          <w:b/>
          <w:sz w:val="28"/>
          <w:szCs w:val="28"/>
        </w:rPr>
        <w:t xml:space="preserve">Negative Acts </w:t>
      </w:r>
      <w:r w:rsidR="00DC62D8">
        <w:rPr>
          <w:rFonts w:ascii="Arial" w:hAnsi="Arial" w:cs="Arial"/>
          <w:b/>
          <w:sz w:val="28"/>
          <w:szCs w:val="28"/>
        </w:rPr>
        <w:t xml:space="preserve">at </w:t>
      </w:r>
      <w:r w:rsidR="00E95DAD">
        <w:rPr>
          <w:rFonts w:ascii="Arial" w:hAnsi="Arial" w:cs="Arial"/>
          <w:b/>
          <w:sz w:val="28"/>
          <w:szCs w:val="28"/>
        </w:rPr>
        <w:t>W</w:t>
      </w:r>
      <w:r w:rsidR="00DC62D8">
        <w:rPr>
          <w:rFonts w:ascii="Arial" w:hAnsi="Arial" w:cs="Arial"/>
          <w:b/>
          <w:sz w:val="28"/>
          <w:szCs w:val="28"/>
        </w:rPr>
        <w:t>ork across Different Gender Identities</w:t>
      </w:r>
    </w:p>
    <w:p w14:paraId="2CD23493" w14:textId="77777777" w:rsidR="008D4005" w:rsidRPr="008D4005" w:rsidRDefault="008D4005" w:rsidP="008D4005"/>
    <w:p w14:paraId="78FDCAF0" w14:textId="008253C2" w:rsidR="008D4005" w:rsidRPr="00DC62D8" w:rsidRDefault="00DC62D8" w:rsidP="00DC62D8">
      <w:pPr>
        <w:autoSpaceDE w:val="0"/>
        <w:autoSpaceDN w:val="0"/>
        <w:adjustRightInd w:val="0"/>
        <w:rPr>
          <w:rFonts w:ascii="Arial" w:hAnsi="Arial" w:cs="Arial"/>
          <w:color w:val="000000" w:themeColor="text1"/>
        </w:rPr>
      </w:pPr>
      <w:r w:rsidRPr="00DC62D8">
        <w:rPr>
          <w:rFonts w:ascii="Arial" w:hAnsi="Arial" w:cs="Arial"/>
          <w:color w:val="000000" w:themeColor="text1"/>
        </w:rPr>
        <w:t>The prevalence of both work-orientated and person-orientated negative acts were similar across respondents who identified themselves respectively as females and males.</w:t>
      </w:r>
    </w:p>
    <w:p w14:paraId="7DEEFD8C"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On average, 28.4% of female respondents experienced work-orientated negative acts “now and then”, whereas only a small proportion of female employees endured these negative acts monthly (4.9%), weekly (5%) and daily (2%).</w:t>
      </w:r>
    </w:p>
    <w:p w14:paraId="2542C42C"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Person-orientated negative acts were experienced by an average of 26.5% of female. Monthly (3.5%), weekly (3.5%), and daily (1.8%) person-orientated negative acts were experienced only by a small proportion of female respondents.</w:t>
      </w:r>
    </w:p>
    <w:p w14:paraId="662A95D1"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On average, 19.6% of male respondents experienced work-orientated negative acts “now and then”, whereas only a small proportion of males experienced this monthly (5.5%), weekly (5%) and daily (1.7%).</w:t>
      </w:r>
    </w:p>
    <w:p w14:paraId="6FD25E42"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In terms of person-orientated negative acts, an average of 25.5% of male respondents experienced these “now and then”. Again, monthly (4%) weekly (3.5%) and daily (1.5%) person-orientated negative acts were experienced by a small proportion of male respondents.</w:t>
      </w:r>
    </w:p>
    <w:p w14:paraId="1E60BD51"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For both, male and female respondents the most common negative acts involved having someone withholding important information which affected their performance (work-orientated negative acts) and being ignored and excluded (person orientated negative acts).</w:t>
      </w:r>
    </w:p>
    <w:p w14:paraId="49A6D2E7" w14:textId="7588DBAF"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Only 16 non-binary respondents filled out the instrument assessing negative acts at work. On average, 29.2% of them were subjected to work-orientated negative acts “now and then”, and a relatively small proportion experienced these negative acts monthly (4.2%), weekly (12.5%) and daily (4.2%).</w:t>
      </w:r>
    </w:p>
    <w:p w14:paraId="61E074A5"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In terms of person-orientated negative acts, on average 29.4% of non-binary respondents reported that these negative acts occurred to them “now and then”, whereas a small proportion experienced these negative acts monthly (2.1%), weekly (1%) and daily (6.3%).</w:t>
      </w:r>
    </w:p>
    <w:p w14:paraId="44ED2EE6" w14:textId="77777777" w:rsidR="00DC62D8" w:rsidRDefault="00DC62D8" w:rsidP="00DC62D8">
      <w:pPr>
        <w:pStyle w:val="ListParagraph"/>
        <w:autoSpaceDE w:val="0"/>
        <w:autoSpaceDN w:val="0"/>
        <w:adjustRightInd w:val="0"/>
        <w:rPr>
          <w:rFonts w:ascii="Arial" w:hAnsi="Arial" w:cs="Arial"/>
        </w:rPr>
      </w:pPr>
    </w:p>
    <w:p w14:paraId="782840AB" w14:textId="14420CAE"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 xml:space="preserve">Only 81 people did not disclose their gender. This subgroup reported slightly higher levels of occasional work-orientated negative acts compared to respondents who disclosed their </w:t>
      </w:r>
      <w:r w:rsidRPr="00DC62D8">
        <w:rPr>
          <w:rFonts w:ascii="Arial" w:hAnsi="Arial" w:cs="Arial"/>
        </w:rPr>
        <w:lastRenderedPageBreak/>
        <w:t>gender, with 34.1% of respondents enduring this “now and then”. Monthly (11.5%) weekly (9.5%) and daily (5.3%) work-orientated negative acts were more common among non-binary respondents, compared to male and female respondents.</w:t>
      </w:r>
    </w:p>
    <w:p w14:paraId="597262B8" w14:textId="77777777"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Person-orientated negative acts were experienced “now and then” by 29.4% of respondents who did not disclose their gender; 8.4% experienced this monthly; 6% weekly and 6.4% daily. Again, having important information withheld and being ignored and excluded were common experiences among respondents who did not disclose their gender.</w:t>
      </w:r>
    </w:p>
    <w:p w14:paraId="1ABCA407" w14:textId="71E42BD4" w:rsidR="00DC62D8" w:rsidRPr="00DC62D8" w:rsidRDefault="00DC62D8">
      <w:pPr>
        <w:pStyle w:val="ListParagraph"/>
        <w:numPr>
          <w:ilvl w:val="0"/>
          <w:numId w:val="8"/>
        </w:numPr>
        <w:autoSpaceDE w:val="0"/>
        <w:autoSpaceDN w:val="0"/>
        <w:adjustRightInd w:val="0"/>
        <w:rPr>
          <w:rFonts w:ascii="Arial" w:hAnsi="Arial" w:cs="Arial"/>
        </w:rPr>
      </w:pPr>
      <w:r w:rsidRPr="00DC62D8">
        <w:rPr>
          <w:rFonts w:ascii="Arial" w:hAnsi="Arial" w:cs="Arial"/>
        </w:rPr>
        <w:t>Significant statistical differences were found among respondents with different gender identities. Respondents who did not disclose their gender identity reported higher levels of negative acts at work6 compared to both females and males (see Appendix).</w:t>
      </w:r>
    </w:p>
    <w:p w14:paraId="1CA5687C" w14:textId="10A627C1" w:rsidR="00DC62D8" w:rsidRDefault="00DC62D8" w:rsidP="00DC62D8"/>
    <w:p w14:paraId="514FCE43" w14:textId="16B97898" w:rsidR="00DC62D8" w:rsidRPr="005B5A81" w:rsidRDefault="00DC62D8">
      <w:pPr>
        <w:pStyle w:val="Heading2"/>
        <w:numPr>
          <w:ilvl w:val="2"/>
          <w:numId w:val="7"/>
        </w:numPr>
        <w:rPr>
          <w:rFonts w:ascii="Arial" w:hAnsi="Arial" w:cs="Arial"/>
          <w:b/>
          <w:sz w:val="28"/>
          <w:szCs w:val="28"/>
        </w:rPr>
      </w:pPr>
      <w:r>
        <w:rPr>
          <w:rFonts w:ascii="Arial" w:hAnsi="Arial" w:cs="Arial"/>
          <w:b/>
          <w:sz w:val="28"/>
          <w:szCs w:val="28"/>
        </w:rPr>
        <w:t xml:space="preserve">Negative Acts at </w:t>
      </w:r>
      <w:r w:rsidR="00E95DAD">
        <w:rPr>
          <w:rFonts w:ascii="Arial" w:hAnsi="Arial" w:cs="Arial"/>
          <w:b/>
          <w:sz w:val="28"/>
          <w:szCs w:val="28"/>
        </w:rPr>
        <w:t>W</w:t>
      </w:r>
      <w:r>
        <w:rPr>
          <w:rFonts w:ascii="Arial" w:hAnsi="Arial" w:cs="Arial"/>
          <w:b/>
          <w:sz w:val="28"/>
          <w:szCs w:val="28"/>
        </w:rPr>
        <w:t>ork across Different Sexual Orientations</w:t>
      </w:r>
    </w:p>
    <w:p w14:paraId="4B2F5D13" w14:textId="731282A2" w:rsidR="00DC62D8" w:rsidRDefault="00DC62D8" w:rsidP="00DC62D8"/>
    <w:p w14:paraId="59B367C7" w14:textId="60D67B26" w:rsidR="008C1DC9" w:rsidRPr="005B5A81" w:rsidRDefault="00DC62D8">
      <w:pPr>
        <w:pStyle w:val="ListParagraph"/>
        <w:numPr>
          <w:ilvl w:val="0"/>
          <w:numId w:val="15"/>
        </w:numPr>
        <w:autoSpaceDE w:val="0"/>
        <w:autoSpaceDN w:val="0"/>
        <w:adjustRightInd w:val="0"/>
        <w:rPr>
          <w:rFonts w:ascii="Arial" w:hAnsi="Arial" w:cs="Arial"/>
        </w:rPr>
      </w:pPr>
      <w:r w:rsidRPr="005B5A81">
        <w:rPr>
          <w:rFonts w:ascii="Arial" w:hAnsi="Arial" w:cs="Arial"/>
        </w:rPr>
        <w:t>On average, 27.6% of heterosexual respondents endured work-orientated negative</w:t>
      </w:r>
      <w:r w:rsidR="005B5A81" w:rsidRPr="005B5A81">
        <w:rPr>
          <w:rFonts w:ascii="Arial" w:hAnsi="Arial" w:cs="Arial"/>
        </w:rPr>
        <w:t xml:space="preserve"> </w:t>
      </w:r>
      <w:r w:rsidRPr="005B5A81">
        <w:rPr>
          <w:rFonts w:ascii="Arial" w:hAnsi="Arial" w:cs="Arial"/>
        </w:rPr>
        <w:t>acts occasionally (“now and then”), whereas monthly (4.9%), weekly (4.9%) and daily (4.3%) work-orientated negative acts were</w:t>
      </w:r>
      <w:r w:rsidR="005B5A81" w:rsidRPr="005B5A81">
        <w:rPr>
          <w:rFonts w:ascii="Arial" w:hAnsi="Arial" w:cs="Arial"/>
        </w:rPr>
        <w:t xml:space="preserve"> </w:t>
      </w:r>
      <w:r w:rsidRPr="005B5A81">
        <w:rPr>
          <w:rFonts w:ascii="Arial" w:hAnsi="Arial" w:cs="Arial"/>
        </w:rPr>
        <w:t>experienced by a small proportion of the</w:t>
      </w:r>
      <w:r w:rsidR="005B5A81" w:rsidRPr="005B5A81">
        <w:rPr>
          <w:rFonts w:ascii="Arial" w:hAnsi="Arial" w:cs="Arial"/>
        </w:rPr>
        <w:t xml:space="preserve"> </w:t>
      </w:r>
      <w:r w:rsidRPr="005B5A81">
        <w:rPr>
          <w:rFonts w:ascii="Arial" w:hAnsi="Arial" w:cs="Arial"/>
        </w:rPr>
        <w:t>sample.</w:t>
      </w:r>
    </w:p>
    <w:p w14:paraId="2722D5E2" w14:textId="7E73F905" w:rsidR="00DC62D8" w:rsidRPr="005B5A81" w:rsidRDefault="00DC62D8" w:rsidP="00DC62D8">
      <w:pPr>
        <w:rPr>
          <w:rFonts w:ascii="Arial" w:hAnsi="Arial" w:cs="Arial"/>
        </w:rPr>
      </w:pPr>
    </w:p>
    <w:p w14:paraId="42251E51" w14:textId="4406A83E" w:rsidR="00DC62D8" w:rsidRPr="005B5A81" w:rsidRDefault="00DC62D8">
      <w:pPr>
        <w:pStyle w:val="ListParagraph"/>
        <w:numPr>
          <w:ilvl w:val="0"/>
          <w:numId w:val="14"/>
        </w:numPr>
        <w:autoSpaceDE w:val="0"/>
        <w:autoSpaceDN w:val="0"/>
        <w:adjustRightInd w:val="0"/>
        <w:rPr>
          <w:rFonts w:ascii="Arial" w:hAnsi="Arial" w:cs="Arial"/>
        </w:rPr>
      </w:pPr>
      <w:r w:rsidRPr="005B5A81">
        <w:rPr>
          <w:rFonts w:ascii="Arial" w:hAnsi="Arial" w:cs="Arial"/>
        </w:rPr>
        <w:t>Person-orientated negative acts were experienced “now and then” by 25.8% of</w:t>
      </w:r>
      <w:r w:rsidR="005B5A81" w:rsidRPr="005B5A81">
        <w:rPr>
          <w:rFonts w:ascii="Arial" w:hAnsi="Arial" w:cs="Arial"/>
        </w:rPr>
        <w:t xml:space="preserve"> </w:t>
      </w:r>
      <w:r w:rsidRPr="005B5A81">
        <w:rPr>
          <w:rFonts w:ascii="Arial" w:hAnsi="Arial" w:cs="Arial"/>
        </w:rPr>
        <w:t>heterosexual respondents. Again, monthly (3.6%), weekly (3.3%)</w:t>
      </w:r>
      <w:r w:rsidR="005B5A81" w:rsidRPr="005B5A81">
        <w:rPr>
          <w:rFonts w:ascii="Arial" w:hAnsi="Arial" w:cs="Arial"/>
        </w:rPr>
        <w:t xml:space="preserve"> </w:t>
      </w:r>
      <w:r w:rsidRPr="005B5A81">
        <w:rPr>
          <w:rFonts w:ascii="Arial" w:hAnsi="Arial" w:cs="Arial"/>
        </w:rPr>
        <w:t>and daily (1.9%)</w:t>
      </w:r>
      <w:r w:rsidR="005B5A81" w:rsidRPr="005B5A81">
        <w:rPr>
          <w:rFonts w:ascii="Arial" w:hAnsi="Arial" w:cs="Arial"/>
        </w:rPr>
        <w:t xml:space="preserve"> </w:t>
      </w:r>
      <w:r w:rsidRPr="005B5A81">
        <w:rPr>
          <w:rFonts w:ascii="Arial" w:hAnsi="Arial" w:cs="Arial"/>
        </w:rPr>
        <w:t>person-orientated negative acts were endured by a small</w:t>
      </w:r>
      <w:r w:rsidR="005B5A81" w:rsidRPr="005B5A81">
        <w:rPr>
          <w:rFonts w:ascii="Arial" w:hAnsi="Arial" w:cs="Arial"/>
        </w:rPr>
        <w:t xml:space="preserve"> </w:t>
      </w:r>
      <w:r w:rsidRPr="005B5A81">
        <w:rPr>
          <w:rFonts w:ascii="Arial" w:hAnsi="Arial" w:cs="Arial"/>
        </w:rPr>
        <w:t>proportion of heterosexual</w:t>
      </w:r>
      <w:r w:rsidR="005B5A81" w:rsidRPr="005B5A81">
        <w:rPr>
          <w:rFonts w:ascii="Arial" w:hAnsi="Arial" w:cs="Arial"/>
        </w:rPr>
        <w:t xml:space="preserve"> </w:t>
      </w:r>
      <w:r w:rsidRPr="005B5A81">
        <w:rPr>
          <w:rFonts w:ascii="Arial" w:hAnsi="Arial" w:cs="Arial"/>
        </w:rPr>
        <w:t>respondents.</w:t>
      </w:r>
    </w:p>
    <w:p w14:paraId="183D5D76" w14:textId="05372DF8" w:rsidR="00DC62D8" w:rsidRPr="005B5A81" w:rsidRDefault="00DC62D8" w:rsidP="00DC62D8">
      <w:pPr>
        <w:rPr>
          <w:rFonts w:ascii="Arial" w:hAnsi="Arial" w:cs="Arial"/>
        </w:rPr>
      </w:pPr>
    </w:p>
    <w:p w14:paraId="30EB3C1E" w14:textId="56D73E7F" w:rsidR="00DC62D8" w:rsidRPr="005B5A81" w:rsidRDefault="00DC62D8">
      <w:pPr>
        <w:pStyle w:val="ListParagraph"/>
        <w:numPr>
          <w:ilvl w:val="0"/>
          <w:numId w:val="13"/>
        </w:numPr>
        <w:autoSpaceDE w:val="0"/>
        <w:autoSpaceDN w:val="0"/>
        <w:adjustRightInd w:val="0"/>
        <w:rPr>
          <w:rFonts w:ascii="Arial" w:hAnsi="Arial" w:cs="Arial"/>
        </w:rPr>
      </w:pPr>
      <w:r w:rsidRPr="005B5A81">
        <w:rPr>
          <w:rFonts w:ascii="Arial" w:hAnsi="Arial" w:cs="Arial"/>
        </w:rPr>
        <w:t>In terms of the experiences of LGBTQ+ respondents, work-orientated</w:t>
      </w:r>
      <w:r w:rsidR="005B5A81" w:rsidRPr="005B5A81">
        <w:rPr>
          <w:rFonts w:ascii="Arial" w:hAnsi="Arial" w:cs="Arial"/>
        </w:rPr>
        <w:t xml:space="preserve"> </w:t>
      </w:r>
      <w:r w:rsidRPr="005B5A81">
        <w:rPr>
          <w:rFonts w:ascii="Arial" w:hAnsi="Arial" w:cs="Arial"/>
        </w:rPr>
        <w:t>negative acts</w:t>
      </w:r>
      <w:r w:rsidR="005B5A81" w:rsidRPr="005B5A81">
        <w:rPr>
          <w:rFonts w:ascii="Arial" w:hAnsi="Arial" w:cs="Arial"/>
        </w:rPr>
        <w:t xml:space="preserve"> </w:t>
      </w:r>
      <w:r w:rsidRPr="005B5A81">
        <w:rPr>
          <w:rFonts w:ascii="Arial" w:hAnsi="Arial" w:cs="Arial"/>
        </w:rPr>
        <w:t>were endured “now and then” by 26.9% of respondents, whereas a small proportion</w:t>
      </w:r>
      <w:r w:rsidR="005B5A81" w:rsidRPr="005B5A81">
        <w:rPr>
          <w:rFonts w:ascii="Arial" w:hAnsi="Arial" w:cs="Arial"/>
        </w:rPr>
        <w:t xml:space="preserve"> </w:t>
      </w:r>
      <w:r w:rsidRPr="005B5A81">
        <w:rPr>
          <w:rFonts w:ascii="Arial" w:hAnsi="Arial" w:cs="Arial"/>
        </w:rPr>
        <w:t>of respondents endured these on a monthly (6.1%), weekly (2.9%) and daily basis</w:t>
      </w:r>
      <w:r w:rsidR="005B5A81" w:rsidRPr="005B5A81">
        <w:rPr>
          <w:rFonts w:ascii="Arial" w:hAnsi="Arial" w:cs="Arial"/>
        </w:rPr>
        <w:t xml:space="preserve"> </w:t>
      </w:r>
      <w:r w:rsidRPr="005B5A81">
        <w:rPr>
          <w:rFonts w:ascii="Arial" w:hAnsi="Arial" w:cs="Arial"/>
        </w:rPr>
        <w:t>(2.9%).</w:t>
      </w:r>
    </w:p>
    <w:p w14:paraId="5E9E0265" w14:textId="6ECEB3AE" w:rsidR="00DC62D8" w:rsidRPr="005B5A81" w:rsidRDefault="00DC62D8" w:rsidP="00DC62D8">
      <w:pPr>
        <w:rPr>
          <w:rFonts w:ascii="Arial" w:hAnsi="Arial" w:cs="Arial"/>
        </w:rPr>
      </w:pPr>
    </w:p>
    <w:p w14:paraId="0AD015FF" w14:textId="00D89A4E" w:rsidR="00DC62D8" w:rsidRPr="005B5A81" w:rsidRDefault="00DC62D8">
      <w:pPr>
        <w:pStyle w:val="ListParagraph"/>
        <w:numPr>
          <w:ilvl w:val="0"/>
          <w:numId w:val="12"/>
        </w:numPr>
        <w:autoSpaceDE w:val="0"/>
        <w:autoSpaceDN w:val="0"/>
        <w:adjustRightInd w:val="0"/>
        <w:rPr>
          <w:rFonts w:ascii="Arial" w:hAnsi="Arial" w:cs="Arial"/>
        </w:rPr>
      </w:pPr>
      <w:r w:rsidRPr="005B5A81">
        <w:rPr>
          <w:rFonts w:ascii="Arial" w:hAnsi="Arial" w:cs="Arial"/>
        </w:rPr>
        <w:t>Incidents of person-orientated negative acts were reported “now and then” by 25%</w:t>
      </w:r>
      <w:r w:rsidR="005B5A81" w:rsidRPr="005B5A81">
        <w:rPr>
          <w:rFonts w:ascii="Arial" w:hAnsi="Arial" w:cs="Arial"/>
        </w:rPr>
        <w:t xml:space="preserve"> </w:t>
      </w:r>
      <w:r w:rsidRPr="005B5A81">
        <w:rPr>
          <w:rFonts w:ascii="Arial" w:hAnsi="Arial" w:cs="Arial"/>
        </w:rPr>
        <w:t>of LGBTQ+ respondents, with only a small proportion of</w:t>
      </w:r>
      <w:r w:rsidR="005B5A81" w:rsidRPr="005B5A81">
        <w:rPr>
          <w:rFonts w:ascii="Arial" w:hAnsi="Arial" w:cs="Arial"/>
        </w:rPr>
        <w:t xml:space="preserve"> </w:t>
      </w:r>
      <w:r w:rsidRPr="005B5A81">
        <w:rPr>
          <w:rFonts w:ascii="Arial" w:hAnsi="Arial" w:cs="Arial"/>
        </w:rPr>
        <w:t>respondents enduring these</w:t>
      </w:r>
      <w:r w:rsidR="005B5A81" w:rsidRPr="005B5A81">
        <w:rPr>
          <w:rFonts w:ascii="Arial" w:hAnsi="Arial" w:cs="Arial"/>
        </w:rPr>
        <w:t xml:space="preserve"> </w:t>
      </w:r>
      <w:r w:rsidRPr="005B5A81">
        <w:rPr>
          <w:rFonts w:ascii="Arial" w:hAnsi="Arial" w:cs="Arial"/>
        </w:rPr>
        <w:t>negative acts monthly (4.5%), weekly (4%), and daily (3.1%).</w:t>
      </w:r>
    </w:p>
    <w:p w14:paraId="1A144D04" w14:textId="77777777" w:rsidR="005B5A81" w:rsidRPr="005B5A81" w:rsidRDefault="005B5A81" w:rsidP="00DC62D8">
      <w:pPr>
        <w:rPr>
          <w:rFonts w:ascii="Arial" w:hAnsi="Arial" w:cs="Arial"/>
        </w:rPr>
      </w:pPr>
    </w:p>
    <w:p w14:paraId="11D392A0" w14:textId="1B1ADC86" w:rsidR="005B5A81" w:rsidRPr="005B5A81" w:rsidRDefault="005B5A81">
      <w:pPr>
        <w:pStyle w:val="ListParagraph"/>
        <w:numPr>
          <w:ilvl w:val="0"/>
          <w:numId w:val="11"/>
        </w:numPr>
        <w:autoSpaceDE w:val="0"/>
        <w:autoSpaceDN w:val="0"/>
        <w:adjustRightInd w:val="0"/>
        <w:rPr>
          <w:rFonts w:ascii="Arial" w:hAnsi="Arial" w:cs="Arial"/>
        </w:rPr>
      </w:pPr>
      <w:r w:rsidRPr="005B5A81">
        <w:rPr>
          <w:rFonts w:ascii="Arial" w:hAnsi="Arial" w:cs="Arial"/>
        </w:rPr>
        <w:t>Respondents who did not disclose their sexual orientation reported slightly higher levels of occasional work-orientated negative acts compared to respondents who disclosed their sexual orientation, with an average of 34.6% respondents enduring this “now and then”. Moreover, they reported slightly higher rates of monthly (8.3%), weekly (6.2%) and daily (5%) work-orientated negative acts compared to those who disclosed their sexual orientation.</w:t>
      </w:r>
    </w:p>
    <w:p w14:paraId="59B4197B" w14:textId="6D42751F" w:rsidR="005B5A81" w:rsidRPr="005B5A81" w:rsidRDefault="005B5A81" w:rsidP="005B5A81">
      <w:pPr>
        <w:rPr>
          <w:rFonts w:ascii="Arial" w:hAnsi="Arial" w:cs="Arial"/>
        </w:rPr>
      </w:pPr>
    </w:p>
    <w:p w14:paraId="2994269E" w14:textId="6BE5D5EC" w:rsidR="005B5A81" w:rsidRPr="005B5A81" w:rsidRDefault="005B5A81">
      <w:pPr>
        <w:pStyle w:val="ListParagraph"/>
        <w:numPr>
          <w:ilvl w:val="0"/>
          <w:numId w:val="10"/>
        </w:numPr>
        <w:autoSpaceDE w:val="0"/>
        <w:autoSpaceDN w:val="0"/>
        <w:adjustRightInd w:val="0"/>
        <w:rPr>
          <w:rFonts w:ascii="Arial" w:hAnsi="Arial" w:cs="Arial"/>
        </w:rPr>
      </w:pPr>
      <w:r w:rsidRPr="005B5A81">
        <w:rPr>
          <w:rFonts w:ascii="Arial" w:hAnsi="Arial" w:cs="Arial"/>
        </w:rPr>
        <w:t>Person-orientated negative acts were experienced “now and then” by 31.7% of respondents who did not disclose their sexual orientation. Monthly (5.7%), weekly (4.9%) and daily (5.3%) person-orientated negative acts were experienced by a small proportion of respondents who did not disclose their sexual orientation.</w:t>
      </w:r>
    </w:p>
    <w:p w14:paraId="4430E165" w14:textId="2243B76F" w:rsidR="005B5A81" w:rsidRPr="005B5A81" w:rsidRDefault="005B5A81" w:rsidP="005B5A81">
      <w:pPr>
        <w:rPr>
          <w:rFonts w:ascii="Arial" w:hAnsi="Arial" w:cs="Arial"/>
        </w:rPr>
      </w:pPr>
    </w:p>
    <w:p w14:paraId="1AE0EBB4" w14:textId="002D18AF" w:rsidR="005B5A81" w:rsidRDefault="005B5A81">
      <w:pPr>
        <w:pStyle w:val="ListParagraph"/>
        <w:numPr>
          <w:ilvl w:val="0"/>
          <w:numId w:val="9"/>
        </w:numPr>
        <w:autoSpaceDE w:val="0"/>
        <w:autoSpaceDN w:val="0"/>
        <w:adjustRightInd w:val="0"/>
        <w:rPr>
          <w:rFonts w:ascii="Arial" w:hAnsi="Arial" w:cs="Arial"/>
        </w:rPr>
      </w:pPr>
      <w:r w:rsidRPr="005B5A81">
        <w:rPr>
          <w:rFonts w:ascii="Arial" w:hAnsi="Arial" w:cs="Arial"/>
        </w:rPr>
        <w:t xml:space="preserve">Significant statistical differences were found among respondents with different sexual orientations. LGBTQ+ respondents experienced higher levels of negative acts at work compared to heterosexuals. Those who did not disclose their sexual orientation </w:t>
      </w:r>
      <w:r w:rsidRPr="005B5A81">
        <w:rPr>
          <w:rFonts w:ascii="Arial" w:hAnsi="Arial" w:cs="Arial"/>
        </w:rPr>
        <w:lastRenderedPageBreak/>
        <w:t xml:space="preserve">experienced higher levels of negative acts at work compared to both heterosexuals and to LGBTQ+ respondents </w:t>
      </w:r>
    </w:p>
    <w:p w14:paraId="5D18AF77" w14:textId="70719C2D" w:rsidR="005B5A81" w:rsidRDefault="005B5A81" w:rsidP="005B5A81">
      <w:pPr>
        <w:autoSpaceDE w:val="0"/>
        <w:autoSpaceDN w:val="0"/>
        <w:adjustRightInd w:val="0"/>
        <w:rPr>
          <w:rFonts w:ascii="Arial" w:hAnsi="Arial" w:cs="Arial"/>
        </w:rPr>
      </w:pPr>
    </w:p>
    <w:p w14:paraId="518167DA" w14:textId="070757F1" w:rsidR="005B5A81" w:rsidRDefault="005B5A81">
      <w:pPr>
        <w:pStyle w:val="Heading2"/>
        <w:numPr>
          <w:ilvl w:val="2"/>
          <w:numId w:val="7"/>
        </w:numPr>
        <w:autoSpaceDE w:val="0"/>
        <w:autoSpaceDN w:val="0"/>
        <w:adjustRightInd w:val="0"/>
        <w:rPr>
          <w:rFonts w:ascii="Arial" w:hAnsi="Arial" w:cs="Arial"/>
          <w:b/>
          <w:sz w:val="28"/>
          <w:szCs w:val="28"/>
        </w:rPr>
      </w:pPr>
      <w:r w:rsidRPr="005B5A81">
        <w:rPr>
          <w:rFonts w:ascii="Arial" w:hAnsi="Arial" w:cs="Arial"/>
          <w:b/>
          <w:sz w:val="28"/>
          <w:szCs w:val="28"/>
        </w:rPr>
        <w:t xml:space="preserve">Negative Acts at </w:t>
      </w:r>
      <w:r w:rsidR="00E95DAD">
        <w:rPr>
          <w:rFonts w:ascii="Arial" w:hAnsi="Arial" w:cs="Arial"/>
          <w:b/>
          <w:sz w:val="28"/>
          <w:szCs w:val="28"/>
        </w:rPr>
        <w:t>W</w:t>
      </w:r>
      <w:r w:rsidRPr="005B5A81">
        <w:rPr>
          <w:rFonts w:ascii="Arial" w:hAnsi="Arial" w:cs="Arial"/>
          <w:b/>
          <w:sz w:val="28"/>
          <w:szCs w:val="28"/>
        </w:rPr>
        <w:t xml:space="preserve">ork across Different </w:t>
      </w:r>
      <w:r>
        <w:rPr>
          <w:rFonts w:ascii="Arial" w:hAnsi="Arial" w:cs="Arial"/>
          <w:b/>
          <w:sz w:val="28"/>
          <w:szCs w:val="28"/>
        </w:rPr>
        <w:t>Ethnic Groups</w:t>
      </w:r>
    </w:p>
    <w:p w14:paraId="44819269" w14:textId="39DA8E73" w:rsidR="005B5A81" w:rsidRDefault="005B5A81" w:rsidP="005B5A81"/>
    <w:p w14:paraId="1097B67C" w14:textId="3F95398E" w:rsidR="005B5A81" w:rsidRPr="00E95DAD" w:rsidRDefault="005B5A81">
      <w:pPr>
        <w:pStyle w:val="ListParagraph"/>
        <w:numPr>
          <w:ilvl w:val="0"/>
          <w:numId w:val="9"/>
        </w:numPr>
        <w:autoSpaceDE w:val="0"/>
        <w:autoSpaceDN w:val="0"/>
        <w:adjustRightInd w:val="0"/>
        <w:rPr>
          <w:rFonts w:ascii="Arial" w:hAnsi="Arial" w:cs="Arial"/>
        </w:rPr>
      </w:pPr>
      <w:r w:rsidRPr="00E95DAD">
        <w:rPr>
          <w:rFonts w:ascii="Arial" w:hAnsi="Arial" w:cs="Arial"/>
        </w:rPr>
        <w:t>On average, 28% of Irish respondents reported being subjected to work-orientated negative acts “now and then”. Monthly (5.2%), weekly (5%) and daily (1.8%) work orientated negative acts were experienced by a small proportion of Irish respondents.</w:t>
      </w:r>
    </w:p>
    <w:p w14:paraId="1514F114" w14:textId="5F714FA0" w:rsidR="005B5A81" w:rsidRPr="005B5A81" w:rsidRDefault="005B5A81" w:rsidP="005B5A81">
      <w:pPr>
        <w:rPr>
          <w:rFonts w:ascii="Arial" w:hAnsi="Arial" w:cs="Arial"/>
        </w:rPr>
      </w:pPr>
    </w:p>
    <w:p w14:paraId="19089248" w14:textId="5FF837C3" w:rsidR="005B5A81" w:rsidRPr="00F66F3E" w:rsidRDefault="005B5A81">
      <w:pPr>
        <w:pStyle w:val="ListParagraph"/>
        <w:numPr>
          <w:ilvl w:val="0"/>
          <w:numId w:val="9"/>
        </w:numPr>
        <w:autoSpaceDE w:val="0"/>
        <w:autoSpaceDN w:val="0"/>
        <w:adjustRightInd w:val="0"/>
        <w:rPr>
          <w:rFonts w:ascii="Arial" w:hAnsi="Arial" w:cs="Arial"/>
        </w:rPr>
      </w:pPr>
      <w:r w:rsidRPr="00E95DAD">
        <w:rPr>
          <w:rFonts w:ascii="Arial" w:hAnsi="Arial" w:cs="Arial"/>
        </w:rPr>
        <w:t>An average of 28% of Irish respondents reported enduring person-</w:t>
      </w:r>
      <w:r w:rsidRPr="00F66F3E">
        <w:rPr>
          <w:rFonts w:ascii="Arial" w:hAnsi="Arial" w:cs="Arial"/>
        </w:rPr>
        <w:t>orientated negative acts “now and then”. Person-orientated negative acts were experienced by a small proportion of Irish respondents on a monthly (3.7%), weekly (3.3%) and daily basis (2%).</w:t>
      </w:r>
    </w:p>
    <w:p w14:paraId="60413FBB" w14:textId="4236DEF2" w:rsidR="005B5A81" w:rsidRPr="00F66F3E" w:rsidRDefault="005B5A81" w:rsidP="005B5A81">
      <w:pPr>
        <w:rPr>
          <w:rFonts w:ascii="Arial" w:hAnsi="Arial" w:cs="Arial"/>
        </w:rPr>
      </w:pPr>
    </w:p>
    <w:p w14:paraId="4E13C6F9" w14:textId="3242B4A9"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An average of 28.8% respondents with a White background endured work-orientated negative acts at work “now and then. Again, only a small proportion of respondents who identified themselves as White endured these negative acts monthly (4.2%), weekly (5%) and daily (1.6%).</w:t>
      </w:r>
    </w:p>
    <w:p w14:paraId="0C9D3B00" w14:textId="06ED1957" w:rsidR="005B5A81" w:rsidRPr="00F66F3E" w:rsidRDefault="005B5A81" w:rsidP="005B5A81">
      <w:pPr>
        <w:rPr>
          <w:rFonts w:ascii="Arial" w:hAnsi="Arial" w:cs="Arial"/>
        </w:rPr>
      </w:pPr>
    </w:p>
    <w:p w14:paraId="50F1C3C5" w14:textId="3A99D078"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Person-orientated negative acts were endured “now and then” by 25.3% of</w:t>
      </w:r>
      <w:r w:rsidR="00E95DAD" w:rsidRPr="00F66F3E">
        <w:rPr>
          <w:rFonts w:ascii="Arial" w:hAnsi="Arial" w:cs="Arial"/>
        </w:rPr>
        <w:t xml:space="preserve"> </w:t>
      </w:r>
      <w:r w:rsidRPr="00F66F3E">
        <w:rPr>
          <w:rFonts w:ascii="Arial" w:hAnsi="Arial" w:cs="Arial"/>
        </w:rPr>
        <w:t>respondents with any other White background. Monthly (3.7%), weekly (3.5%) and</w:t>
      </w:r>
      <w:r w:rsidR="00E95DAD" w:rsidRPr="00F66F3E">
        <w:rPr>
          <w:rFonts w:ascii="Arial" w:hAnsi="Arial" w:cs="Arial"/>
        </w:rPr>
        <w:t xml:space="preserve"> </w:t>
      </w:r>
      <w:r w:rsidRPr="00F66F3E">
        <w:rPr>
          <w:rFonts w:ascii="Arial" w:hAnsi="Arial" w:cs="Arial"/>
        </w:rPr>
        <w:t>daily (1.4%) negative acts were experienced by a small proportion of White</w:t>
      </w:r>
      <w:r w:rsidR="00E95DAD" w:rsidRPr="00F66F3E">
        <w:rPr>
          <w:rFonts w:ascii="Arial" w:hAnsi="Arial" w:cs="Arial"/>
        </w:rPr>
        <w:t xml:space="preserve"> </w:t>
      </w:r>
      <w:r w:rsidRPr="00F66F3E">
        <w:rPr>
          <w:rFonts w:ascii="Arial" w:hAnsi="Arial" w:cs="Arial"/>
        </w:rPr>
        <w:t>respondents.</w:t>
      </w:r>
    </w:p>
    <w:p w14:paraId="62FD3C25" w14:textId="27F93015" w:rsidR="005B5A81" w:rsidRPr="00F66F3E" w:rsidRDefault="005B5A81" w:rsidP="005B5A81">
      <w:pPr>
        <w:rPr>
          <w:rFonts w:ascii="Arial" w:hAnsi="Arial" w:cs="Arial"/>
        </w:rPr>
      </w:pPr>
    </w:p>
    <w:p w14:paraId="1DB66AE6" w14:textId="58255E6D"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An average of 28.8% respondents who identified themselves with an ethnic minority</w:t>
      </w:r>
      <w:r w:rsidR="00E95DAD" w:rsidRPr="00F66F3E">
        <w:rPr>
          <w:rFonts w:ascii="Arial" w:hAnsi="Arial" w:cs="Arial"/>
        </w:rPr>
        <w:t xml:space="preserve"> </w:t>
      </w:r>
      <w:r w:rsidRPr="00F66F3E">
        <w:rPr>
          <w:rFonts w:ascii="Arial" w:hAnsi="Arial" w:cs="Arial"/>
        </w:rPr>
        <w:t>endured negative acts at work “now and then”. Only a small proportion of</w:t>
      </w:r>
      <w:r w:rsidR="00E95DAD" w:rsidRPr="00F66F3E">
        <w:rPr>
          <w:rFonts w:ascii="Arial" w:hAnsi="Arial" w:cs="Arial"/>
        </w:rPr>
        <w:t xml:space="preserve"> </w:t>
      </w:r>
      <w:r w:rsidRPr="00F66F3E">
        <w:rPr>
          <w:rFonts w:ascii="Arial" w:hAnsi="Arial" w:cs="Arial"/>
        </w:rPr>
        <w:t>respondents belonging to an ethnic minority endured these negative acts on a</w:t>
      </w:r>
      <w:r w:rsidR="00E95DAD" w:rsidRPr="00F66F3E">
        <w:rPr>
          <w:rFonts w:ascii="Arial" w:hAnsi="Arial" w:cs="Arial"/>
        </w:rPr>
        <w:t xml:space="preserve"> </w:t>
      </w:r>
      <w:r w:rsidRPr="00F66F3E">
        <w:rPr>
          <w:rFonts w:ascii="Arial" w:hAnsi="Arial" w:cs="Arial"/>
        </w:rPr>
        <w:t>monthly (5.8%), weekly (4.8%) and daily (6.2%) basis.</w:t>
      </w:r>
    </w:p>
    <w:p w14:paraId="14C7F7ED" w14:textId="567EEE00" w:rsidR="005B5A81" w:rsidRPr="00F66F3E" w:rsidRDefault="005B5A81" w:rsidP="005B5A81">
      <w:pPr>
        <w:rPr>
          <w:rFonts w:ascii="Arial" w:hAnsi="Arial" w:cs="Arial"/>
        </w:rPr>
      </w:pPr>
    </w:p>
    <w:p w14:paraId="5E7D6AF6" w14:textId="7BBB4C09"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Moreover, findings showed that, 24.7% of respondents belonging to an ethnic</w:t>
      </w:r>
      <w:r w:rsidR="00E95DAD" w:rsidRPr="00F66F3E">
        <w:rPr>
          <w:rFonts w:ascii="Arial" w:hAnsi="Arial" w:cs="Arial"/>
        </w:rPr>
        <w:t xml:space="preserve"> </w:t>
      </w:r>
      <w:r w:rsidRPr="00F66F3E">
        <w:rPr>
          <w:rFonts w:ascii="Arial" w:hAnsi="Arial" w:cs="Arial"/>
        </w:rPr>
        <w:t>minority group endured person-orientated negative acts “now and then”, whereas</w:t>
      </w:r>
      <w:r w:rsidR="00E95DAD" w:rsidRPr="00F66F3E">
        <w:rPr>
          <w:rFonts w:ascii="Arial" w:hAnsi="Arial" w:cs="Arial"/>
        </w:rPr>
        <w:t xml:space="preserve"> </w:t>
      </w:r>
      <w:r w:rsidRPr="00F66F3E">
        <w:rPr>
          <w:rFonts w:ascii="Arial" w:hAnsi="Arial" w:cs="Arial"/>
        </w:rPr>
        <w:t>monthly (6%), weekly (6.2%) and daily (6.5%) person-orientated negative acts were</w:t>
      </w:r>
      <w:r w:rsidR="00E95DAD" w:rsidRPr="00F66F3E">
        <w:rPr>
          <w:rFonts w:ascii="Arial" w:hAnsi="Arial" w:cs="Arial"/>
        </w:rPr>
        <w:t xml:space="preserve"> </w:t>
      </w:r>
      <w:r w:rsidRPr="00F66F3E">
        <w:rPr>
          <w:rFonts w:ascii="Arial" w:hAnsi="Arial" w:cs="Arial"/>
        </w:rPr>
        <w:t>less common.</w:t>
      </w:r>
    </w:p>
    <w:p w14:paraId="27DF7912" w14:textId="43346DAC" w:rsidR="005B5A81" w:rsidRPr="00F66F3E" w:rsidRDefault="005B5A81" w:rsidP="005B5A81">
      <w:pPr>
        <w:rPr>
          <w:rFonts w:ascii="Arial" w:hAnsi="Arial" w:cs="Arial"/>
        </w:rPr>
      </w:pPr>
    </w:p>
    <w:p w14:paraId="4D6039EC" w14:textId="18868F79"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On average, 29% of respondents who did not disclose their ethnicity</w:t>
      </w:r>
      <w:r w:rsidR="00E95DAD" w:rsidRPr="00F66F3E">
        <w:rPr>
          <w:rFonts w:ascii="Arial" w:hAnsi="Arial" w:cs="Arial"/>
        </w:rPr>
        <w:t xml:space="preserve"> </w:t>
      </w:r>
      <w:r w:rsidRPr="00F66F3E">
        <w:rPr>
          <w:rFonts w:ascii="Arial" w:hAnsi="Arial" w:cs="Arial"/>
        </w:rPr>
        <w:t>endured work</w:t>
      </w:r>
      <w:r w:rsidR="00E95DAD" w:rsidRPr="00F66F3E">
        <w:rPr>
          <w:rFonts w:ascii="Arial" w:hAnsi="Arial" w:cs="Arial"/>
        </w:rPr>
        <w:t xml:space="preserve"> </w:t>
      </w:r>
      <w:r w:rsidRPr="00F66F3E">
        <w:rPr>
          <w:rFonts w:ascii="Arial" w:hAnsi="Arial" w:cs="Arial"/>
        </w:rPr>
        <w:t>orientated</w:t>
      </w:r>
      <w:r w:rsidR="00E95DAD" w:rsidRPr="00F66F3E">
        <w:rPr>
          <w:rFonts w:ascii="Arial" w:hAnsi="Arial" w:cs="Arial"/>
        </w:rPr>
        <w:t xml:space="preserve"> </w:t>
      </w:r>
      <w:r w:rsidRPr="00F66F3E">
        <w:rPr>
          <w:rFonts w:ascii="Arial" w:hAnsi="Arial" w:cs="Arial"/>
        </w:rPr>
        <w:t>negative acts “now and then”. These respondents reported slightly higher</w:t>
      </w:r>
      <w:r w:rsidR="00E95DAD" w:rsidRPr="00F66F3E">
        <w:rPr>
          <w:rFonts w:ascii="Arial" w:hAnsi="Arial" w:cs="Arial"/>
        </w:rPr>
        <w:t xml:space="preserve"> </w:t>
      </w:r>
      <w:r w:rsidRPr="00F66F3E">
        <w:rPr>
          <w:rFonts w:ascii="Arial" w:hAnsi="Arial" w:cs="Arial"/>
        </w:rPr>
        <w:t>rates of work-orientated negative on a monthly (11.3%), weekly (11.3%) and daily</w:t>
      </w:r>
      <w:r w:rsidR="00E95DAD" w:rsidRPr="00F66F3E">
        <w:rPr>
          <w:rFonts w:ascii="Arial" w:hAnsi="Arial" w:cs="Arial"/>
        </w:rPr>
        <w:t xml:space="preserve"> </w:t>
      </w:r>
      <w:r w:rsidRPr="00F66F3E">
        <w:rPr>
          <w:rFonts w:ascii="Arial" w:hAnsi="Arial" w:cs="Arial"/>
        </w:rPr>
        <w:t>(9.7%) basis compared to those who disclosed their ethnicity.</w:t>
      </w:r>
    </w:p>
    <w:p w14:paraId="51FCD464" w14:textId="6B6CF451" w:rsidR="005B5A81" w:rsidRPr="00F66F3E" w:rsidRDefault="005B5A81" w:rsidP="005B5A81">
      <w:pPr>
        <w:rPr>
          <w:rFonts w:ascii="Arial" w:hAnsi="Arial" w:cs="Arial"/>
        </w:rPr>
      </w:pPr>
    </w:p>
    <w:p w14:paraId="4DE5A828" w14:textId="559B7281" w:rsidR="005B5A81" w:rsidRPr="00F66F3E" w:rsidRDefault="005B5A81">
      <w:pPr>
        <w:pStyle w:val="ListParagraph"/>
        <w:numPr>
          <w:ilvl w:val="0"/>
          <w:numId w:val="9"/>
        </w:numPr>
        <w:autoSpaceDE w:val="0"/>
        <w:autoSpaceDN w:val="0"/>
        <w:adjustRightInd w:val="0"/>
        <w:rPr>
          <w:rFonts w:ascii="Arial" w:hAnsi="Arial" w:cs="Arial"/>
        </w:rPr>
      </w:pPr>
      <w:r w:rsidRPr="00F66F3E">
        <w:rPr>
          <w:rFonts w:ascii="Arial" w:hAnsi="Arial" w:cs="Arial"/>
        </w:rPr>
        <w:t>Significant statistical differences were found among respondents with</w:t>
      </w:r>
      <w:r w:rsidR="00E95DAD" w:rsidRPr="00F66F3E">
        <w:rPr>
          <w:rFonts w:ascii="Arial" w:hAnsi="Arial" w:cs="Arial"/>
        </w:rPr>
        <w:t xml:space="preserve"> </w:t>
      </w:r>
      <w:r w:rsidRPr="00F66F3E">
        <w:rPr>
          <w:rFonts w:ascii="Arial" w:hAnsi="Arial" w:cs="Arial"/>
        </w:rPr>
        <w:t>different ethnic</w:t>
      </w:r>
      <w:r w:rsidR="00E95DAD" w:rsidRPr="00F66F3E">
        <w:rPr>
          <w:rFonts w:ascii="Arial" w:hAnsi="Arial" w:cs="Arial"/>
        </w:rPr>
        <w:t xml:space="preserve"> </w:t>
      </w:r>
      <w:r w:rsidRPr="00F66F3E">
        <w:rPr>
          <w:rFonts w:ascii="Arial" w:hAnsi="Arial" w:cs="Arial"/>
        </w:rPr>
        <w:t>identities. Respondents who identified themselves as belonging to an ethnic minority</w:t>
      </w:r>
      <w:r w:rsidR="00E95DAD" w:rsidRPr="00F66F3E">
        <w:rPr>
          <w:rFonts w:ascii="Arial" w:hAnsi="Arial" w:cs="Arial"/>
        </w:rPr>
        <w:t xml:space="preserve"> </w:t>
      </w:r>
      <w:r w:rsidRPr="00F66F3E">
        <w:rPr>
          <w:rFonts w:ascii="Arial" w:hAnsi="Arial" w:cs="Arial"/>
        </w:rPr>
        <w:t>group endured higher levels of negative acts at work compared to both Irish</w:t>
      </w:r>
      <w:r w:rsidR="00E95DAD" w:rsidRPr="00F66F3E">
        <w:rPr>
          <w:rFonts w:ascii="Arial" w:hAnsi="Arial" w:cs="Arial"/>
        </w:rPr>
        <w:t xml:space="preserve"> </w:t>
      </w:r>
      <w:r w:rsidRPr="00F66F3E">
        <w:rPr>
          <w:rFonts w:ascii="Arial" w:hAnsi="Arial" w:cs="Arial"/>
        </w:rPr>
        <w:t>respondents and to respondent with any other White background. Respondents who</w:t>
      </w:r>
      <w:r w:rsidR="00E95DAD" w:rsidRPr="00F66F3E">
        <w:rPr>
          <w:rFonts w:ascii="Arial" w:hAnsi="Arial" w:cs="Arial"/>
        </w:rPr>
        <w:t xml:space="preserve"> </w:t>
      </w:r>
      <w:r w:rsidRPr="00F66F3E">
        <w:rPr>
          <w:rFonts w:ascii="Arial" w:hAnsi="Arial" w:cs="Arial"/>
        </w:rPr>
        <w:t>did not disclose their ethnicity were significantly more likely to report higher scores in</w:t>
      </w:r>
      <w:r w:rsidR="00E95DAD" w:rsidRPr="00F66F3E">
        <w:rPr>
          <w:rFonts w:ascii="Arial" w:hAnsi="Arial" w:cs="Arial"/>
        </w:rPr>
        <w:t xml:space="preserve"> </w:t>
      </w:r>
      <w:r w:rsidRPr="00F66F3E">
        <w:rPr>
          <w:rFonts w:ascii="Arial" w:hAnsi="Arial" w:cs="Arial"/>
        </w:rPr>
        <w:t>terms of negative acts at work compared to all other ethnic groups</w:t>
      </w:r>
      <w:r w:rsidR="00E95DAD" w:rsidRPr="00F66F3E">
        <w:rPr>
          <w:rFonts w:ascii="Arial" w:hAnsi="Arial" w:cs="Arial"/>
        </w:rPr>
        <w:t>.</w:t>
      </w:r>
    </w:p>
    <w:p w14:paraId="44420A4E" w14:textId="77777777" w:rsidR="00E95DAD" w:rsidRPr="00F66F3E" w:rsidRDefault="00E95DAD" w:rsidP="00E95DAD">
      <w:pPr>
        <w:pStyle w:val="ListParagraph"/>
        <w:rPr>
          <w:rFonts w:ascii="Arial" w:hAnsi="Arial" w:cs="Arial"/>
        </w:rPr>
      </w:pPr>
    </w:p>
    <w:p w14:paraId="47849482" w14:textId="6B8E7EC9" w:rsidR="00E95DAD" w:rsidRPr="00F66F3E" w:rsidRDefault="00E95DAD">
      <w:pPr>
        <w:pStyle w:val="Heading2"/>
        <w:numPr>
          <w:ilvl w:val="2"/>
          <w:numId w:val="7"/>
        </w:numPr>
        <w:autoSpaceDE w:val="0"/>
        <w:autoSpaceDN w:val="0"/>
        <w:adjustRightInd w:val="0"/>
        <w:rPr>
          <w:rFonts w:ascii="Arial" w:hAnsi="Arial" w:cs="Arial"/>
          <w:b/>
          <w:sz w:val="28"/>
          <w:szCs w:val="28"/>
        </w:rPr>
      </w:pPr>
      <w:r w:rsidRPr="00F66F3E">
        <w:rPr>
          <w:rFonts w:ascii="Arial" w:hAnsi="Arial" w:cs="Arial"/>
          <w:b/>
          <w:sz w:val="28"/>
          <w:szCs w:val="28"/>
        </w:rPr>
        <w:t>Negative Acts at Work across Respondents with a Disability and with no Disability</w:t>
      </w:r>
    </w:p>
    <w:p w14:paraId="54A2D7F5" w14:textId="0643C46C" w:rsidR="00E95DAD" w:rsidRPr="00F66F3E" w:rsidRDefault="00E95DAD" w:rsidP="00E95DAD">
      <w:pPr>
        <w:rPr>
          <w:rFonts w:ascii="Arial" w:hAnsi="Arial" w:cs="Arial"/>
        </w:rPr>
      </w:pPr>
    </w:p>
    <w:p w14:paraId="70D324B8" w14:textId="13306350" w:rsidR="00E95DAD" w:rsidRPr="00F66F3E" w:rsidRDefault="00E95DAD">
      <w:pPr>
        <w:pStyle w:val="ListParagraph"/>
        <w:numPr>
          <w:ilvl w:val="0"/>
          <w:numId w:val="16"/>
        </w:numPr>
        <w:autoSpaceDE w:val="0"/>
        <w:autoSpaceDN w:val="0"/>
        <w:adjustRightInd w:val="0"/>
        <w:rPr>
          <w:rFonts w:ascii="Arial" w:hAnsi="Arial" w:cs="Arial"/>
        </w:rPr>
      </w:pPr>
      <w:r w:rsidRPr="00F66F3E">
        <w:rPr>
          <w:rFonts w:ascii="Arial" w:hAnsi="Arial" w:cs="Arial"/>
        </w:rPr>
        <w:lastRenderedPageBreak/>
        <w:t>On average, 33.1% of respondents with a disability reported enduring work-orientated negative acts “now and then”. Monthly (8.3%), weekly (8.5%) and daily (6.1%) work orientated negative acts were reported by a small proportion of respondents with a disability.</w:t>
      </w:r>
    </w:p>
    <w:p w14:paraId="5A253363" w14:textId="60314710" w:rsidR="00E95DAD" w:rsidRPr="00F66F3E" w:rsidRDefault="00E95DAD" w:rsidP="00E95DAD">
      <w:pPr>
        <w:rPr>
          <w:rFonts w:ascii="Arial" w:hAnsi="Arial" w:cs="Arial"/>
        </w:rPr>
      </w:pPr>
    </w:p>
    <w:p w14:paraId="5D801271" w14:textId="6AEFB2FA" w:rsidR="00E95DAD" w:rsidRPr="00F66F3E" w:rsidRDefault="00E95DAD">
      <w:pPr>
        <w:pStyle w:val="ListParagraph"/>
        <w:numPr>
          <w:ilvl w:val="0"/>
          <w:numId w:val="16"/>
        </w:numPr>
        <w:autoSpaceDE w:val="0"/>
        <w:autoSpaceDN w:val="0"/>
        <w:adjustRightInd w:val="0"/>
        <w:rPr>
          <w:rFonts w:ascii="Arial" w:hAnsi="Arial" w:cs="Arial"/>
        </w:rPr>
      </w:pPr>
      <w:r w:rsidRPr="00F66F3E">
        <w:rPr>
          <w:rFonts w:ascii="Arial" w:hAnsi="Arial" w:cs="Arial"/>
        </w:rPr>
        <w:t>In terms of person-orientated negative acts, a larger proportion of respondents with a disability reported enduring these negative acts “now and then” (26.1%), whereas a smaller proportion were subjected to person-orientated negative acts monthly (5.8%), weekly (5.5%) and daily (5%).</w:t>
      </w:r>
    </w:p>
    <w:p w14:paraId="31FBEEE0" w14:textId="2907C93D" w:rsidR="00E95DAD" w:rsidRPr="00F66F3E" w:rsidRDefault="00E95DAD" w:rsidP="00E95DAD">
      <w:pPr>
        <w:rPr>
          <w:rFonts w:ascii="Arial" w:hAnsi="Arial" w:cs="Arial"/>
        </w:rPr>
      </w:pPr>
    </w:p>
    <w:p w14:paraId="2ABFF60A" w14:textId="34143BA7" w:rsidR="00E95DAD" w:rsidRPr="00F66F3E" w:rsidRDefault="00E95DAD">
      <w:pPr>
        <w:pStyle w:val="ListParagraph"/>
        <w:numPr>
          <w:ilvl w:val="0"/>
          <w:numId w:val="16"/>
        </w:numPr>
        <w:autoSpaceDE w:val="0"/>
        <w:autoSpaceDN w:val="0"/>
        <w:adjustRightInd w:val="0"/>
        <w:rPr>
          <w:rFonts w:ascii="Arial" w:hAnsi="Arial" w:cs="Arial"/>
        </w:rPr>
      </w:pPr>
      <w:r w:rsidRPr="00F66F3E">
        <w:rPr>
          <w:rFonts w:ascii="Arial" w:hAnsi="Arial" w:cs="Arial"/>
        </w:rPr>
        <w:t>On average, occasional (“now and then”) work-orientated negative acts were reported by 27.1% of respondents with no disabilities. Monthly (4.9%), weekly (4.7%) and daily (1.7%) negative acts were less common.</w:t>
      </w:r>
    </w:p>
    <w:p w14:paraId="68D81A2F" w14:textId="45717C9A" w:rsidR="00E95DAD" w:rsidRPr="00F66F3E" w:rsidRDefault="00E95DAD" w:rsidP="00E95DAD">
      <w:pPr>
        <w:rPr>
          <w:rFonts w:ascii="Arial" w:hAnsi="Arial" w:cs="Arial"/>
        </w:rPr>
      </w:pPr>
    </w:p>
    <w:p w14:paraId="2DC5FFA1" w14:textId="3CEA4C98" w:rsidR="00E95DAD" w:rsidRPr="00F66F3E" w:rsidRDefault="00E95DAD">
      <w:pPr>
        <w:pStyle w:val="ListParagraph"/>
        <w:numPr>
          <w:ilvl w:val="0"/>
          <w:numId w:val="16"/>
        </w:numPr>
        <w:autoSpaceDE w:val="0"/>
        <w:autoSpaceDN w:val="0"/>
        <w:adjustRightInd w:val="0"/>
        <w:rPr>
          <w:rFonts w:ascii="Arial" w:hAnsi="Arial" w:cs="Arial"/>
        </w:rPr>
      </w:pPr>
      <w:r w:rsidRPr="00F66F3E">
        <w:rPr>
          <w:rFonts w:ascii="Arial" w:hAnsi="Arial" w:cs="Arial"/>
        </w:rPr>
        <w:t>An average of 21% of respondents with no disabilities reported enduring person orientated negative acts “now and then”. A small proportion of respondents who did not report any disabilities endured person-orientated negative acts monthly (3.5%), weekly (2.9%) and daily (2.1%).</w:t>
      </w:r>
    </w:p>
    <w:p w14:paraId="4043794A" w14:textId="29F16067" w:rsidR="00E95DAD" w:rsidRPr="00F66F3E" w:rsidRDefault="00E95DAD" w:rsidP="00E95DAD">
      <w:pPr>
        <w:autoSpaceDE w:val="0"/>
        <w:autoSpaceDN w:val="0"/>
        <w:adjustRightInd w:val="0"/>
        <w:rPr>
          <w:rFonts w:ascii="Arial" w:hAnsi="Arial" w:cs="Arial"/>
        </w:rPr>
      </w:pPr>
    </w:p>
    <w:p w14:paraId="2C0C194C" w14:textId="67335631" w:rsidR="00E95DAD" w:rsidRPr="00F66F3E" w:rsidRDefault="00E95DAD" w:rsidP="00E95DAD">
      <w:pPr>
        <w:autoSpaceDE w:val="0"/>
        <w:autoSpaceDN w:val="0"/>
        <w:adjustRightInd w:val="0"/>
        <w:rPr>
          <w:rFonts w:ascii="Arial" w:hAnsi="Arial" w:cs="Arial"/>
        </w:rPr>
      </w:pPr>
    </w:p>
    <w:p w14:paraId="377E90FC" w14:textId="77777777" w:rsidR="00E95DAD" w:rsidRPr="00F66F3E" w:rsidRDefault="00E95DAD" w:rsidP="00E95DAD">
      <w:pPr>
        <w:autoSpaceDE w:val="0"/>
        <w:autoSpaceDN w:val="0"/>
        <w:adjustRightInd w:val="0"/>
        <w:rPr>
          <w:rFonts w:ascii="Arial" w:hAnsi="Arial" w:cs="Arial"/>
        </w:rPr>
      </w:pPr>
    </w:p>
    <w:p w14:paraId="77FDE362" w14:textId="0D8CDEB4" w:rsidR="00E95DAD" w:rsidRPr="00F66F3E" w:rsidRDefault="00E95DAD">
      <w:pPr>
        <w:pStyle w:val="ListParagraph"/>
        <w:numPr>
          <w:ilvl w:val="0"/>
          <w:numId w:val="16"/>
        </w:numPr>
        <w:autoSpaceDE w:val="0"/>
        <w:autoSpaceDN w:val="0"/>
        <w:adjustRightInd w:val="0"/>
        <w:rPr>
          <w:rFonts w:ascii="Arial" w:hAnsi="Arial" w:cs="Arial"/>
        </w:rPr>
      </w:pPr>
      <w:r w:rsidRPr="00F66F3E">
        <w:rPr>
          <w:rFonts w:ascii="Arial" w:hAnsi="Arial" w:cs="Arial"/>
        </w:rPr>
        <w:t>Significant statistical differences were found between respondents with and without a disability. Respondents having a disability endured higher levels of negative acts at work compared to those with no disabilities</w:t>
      </w:r>
    </w:p>
    <w:p w14:paraId="704859FB" w14:textId="0C574BA0" w:rsidR="00E95DAD" w:rsidRPr="00F66F3E" w:rsidRDefault="00E95DAD" w:rsidP="00E95DAD">
      <w:pPr>
        <w:autoSpaceDE w:val="0"/>
        <w:autoSpaceDN w:val="0"/>
        <w:adjustRightInd w:val="0"/>
        <w:rPr>
          <w:rFonts w:ascii="Arial" w:hAnsi="Arial" w:cs="Arial"/>
        </w:rPr>
      </w:pPr>
    </w:p>
    <w:p w14:paraId="5869E8DD" w14:textId="64CB9B69" w:rsidR="00E95DAD" w:rsidRPr="00F66F3E" w:rsidRDefault="00B17F44" w:rsidP="00E95DAD">
      <w:pPr>
        <w:autoSpaceDE w:val="0"/>
        <w:autoSpaceDN w:val="0"/>
        <w:adjustRightInd w:val="0"/>
        <w:rPr>
          <w:rFonts w:ascii="Arial" w:hAnsi="Arial" w:cs="Arial"/>
        </w:rPr>
      </w:pPr>
      <w:r w:rsidRPr="00F66F3E">
        <w:rPr>
          <w:rFonts w:ascii="Arial" w:hAnsi="Arial" w:cs="Arial"/>
        </w:rPr>
        <w:t>Table 3: prevalence of Work-Orientated Negative Acts across Different groups</w:t>
      </w:r>
    </w:p>
    <w:p w14:paraId="032324DC" w14:textId="7649B368" w:rsidR="00E95DAD" w:rsidRPr="00F66F3E" w:rsidRDefault="00E95DAD" w:rsidP="00E95DAD">
      <w:pPr>
        <w:autoSpaceDE w:val="0"/>
        <w:autoSpaceDN w:val="0"/>
        <w:adjustRightInd w:val="0"/>
        <w:rPr>
          <w:rFonts w:ascii="Arial" w:hAnsi="Arial" w:cs="Arial"/>
        </w:rPr>
      </w:pP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E95DAD" w:rsidRPr="00F66F3E" w14:paraId="7E9ED076" w14:textId="77777777" w:rsidTr="006773DE">
        <w:trPr>
          <w:trHeight w:val="529"/>
        </w:trPr>
        <w:tc>
          <w:tcPr>
            <w:tcW w:w="1725" w:type="dxa"/>
            <w:tcBorders>
              <w:top w:val="nil"/>
              <w:left w:val="nil"/>
              <w:bottom w:val="single" w:sz="4" w:space="0" w:color="BFBFBF" w:themeColor="background1" w:themeShade="BF"/>
              <w:right w:val="nil"/>
            </w:tcBorders>
          </w:tcPr>
          <w:p w14:paraId="4B47C37E" w14:textId="77777777" w:rsidR="00E95DAD" w:rsidRPr="00F66F3E" w:rsidRDefault="00E95DAD" w:rsidP="00E95DAD">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1B2399BC" w14:textId="0A62C616" w:rsidR="00E95DAD" w:rsidRPr="00F66F3E" w:rsidRDefault="00306CD5" w:rsidP="00306CD5">
            <w:pPr>
              <w:autoSpaceDE w:val="0"/>
              <w:autoSpaceDN w:val="0"/>
              <w:adjustRightInd w:val="0"/>
              <w:jc w:val="center"/>
              <w:rPr>
                <w:rFonts w:ascii="Arial" w:hAnsi="Arial" w:cs="Arial"/>
                <w:b/>
                <w:bCs/>
              </w:rPr>
            </w:pPr>
            <w:r w:rsidRPr="00F66F3E">
              <w:rPr>
                <w:rFonts w:ascii="Arial" w:hAnsi="Arial" w:cs="Arial"/>
                <w:b/>
                <w:bCs/>
              </w:rPr>
              <w:t>Never</w:t>
            </w:r>
          </w:p>
        </w:tc>
        <w:tc>
          <w:tcPr>
            <w:tcW w:w="1529" w:type="dxa"/>
            <w:tcBorders>
              <w:top w:val="nil"/>
              <w:left w:val="nil"/>
              <w:bottom w:val="single" w:sz="4" w:space="0" w:color="BFBFBF" w:themeColor="background1" w:themeShade="BF"/>
              <w:right w:val="nil"/>
            </w:tcBorders>
          </w:tcPr>
          <w:p w14:paraId="3FCD766C" w14:textId="42D98096" w:rsidR="00E95DAD" w:rsidRPr="00F66F3E" w:rsidRDefault="00306CD5" w:rsidP="00306CD5">
            <w:pPr>
              <w:autoSpaceDE w:val="0"/>
              <w:autoSpaceDN w:val="0"/>
              <w:adjustRightInd w:val="0"/>
              <w:jc w:val="center"/>
              <w:rPr>
                <w:rFonts w:ascii="Arial" w:hAnsi="Arial" w:cs="Arial"/>
                <w:b/>
                <w:bCs/>
              </w:rPr>
            </w:pPr>
            <w:r w:rsidRPr="00F66F3E">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4844DEC2" w14:textId="5DA032E0"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Monthly</w:t>
            </w:r>
          </w:p>
        </w:tc>
        <w:tc>
          <w:tcPr>
            <w:tcW w:w="1541" w:type="dxa"/>
            <w:tcBorders>
              <w:top w:val="nil"/>
              <w:left w:val="nil"/>
              <w:bottom w:val="single" w:sz="4" w:space="0" w:color="BFBFBF" w:themeColor="background1" w:themeShade="BF"/>
              <w:right w:val="nil"/>
            </w:tcBorders>
          </w:tcPr>
          <w:p w14:paraId="152283EF" w14:textId="5A07526D"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Weekly</w:t>
            </w:r>
          </w:p>
        </w:tc>
        <w:tc>
          <w:tcPr>
            <w:tcW w:w="1530" w:type="dxa"/>
            <w:tcBorders>
              <w:top w:val="nil"/>
              <w:left w:val="nil"/>
              <w:bottom w:val="single" w:sz="4" w:space="0" w:color="BFBFBF" w:themeColor="background1" w:themeShade="BF"/>
              <w:right w:val="nil"/>
            </w:tcBorders>
          </w:tcPr>
          <w:p w14:paraId="682C17ED" w14:textId="5EF6383A"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Daily</w:t>
            </w:r>
          </w:p>
        </w:tc>
      </w:tr>
      <w:tr w:rsidR="001B13EE" w:rsidRPr="00F66F3E" w14:paraId="314182F3" w14:textId="77777777" w:rsidTr="001B13EE">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4BB9C82F" w14:textId="445D53CE" w:rsidR="00E95DAD" w:rsidRPr="00F66F3E" w:rsidRDefault="00E95DAD" w:rsidP="00306CD5">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 xml:space="preserve">Someone </w:t>
            </w:r>
            <w:r w:rsidR="00306CD5" w:rsidRPr="00F66F3E">
              <w:rPr>
                <w:rFonts w:ascii="Arial" w:hAnsi="Arial" w:cs="Arial"/>
                <w:b/>
                <w:color w:val="FFFFFF" w:themeColor="background1"/>
              </w:rPr>
              <w:t>withholding information which affects your performance</w:t>
            </w:r>
          </w:p>
        </w:tc>
      </w:tr>
      <w:tr w:rsidR="00E95DAD" w:rsidRPr="00F66F3E" w14:paraId="0EA81BD5" w14:textId="77777777" w:rsidTr="006773DE">
        <w:trPr>
          <w:trHeight w:val="544"/>
        </w:trPr>
        <w:tc>
          <w:tcPr>
            <w:tcW w:w="1725" w:type="dxa"/>
            <w:tcBorders>
              <w:top w:val="single" w:sz="4" w:space="0" w:color="BFBFBF" w:themeColor="background1" w:themeShade="BF"/>
            </w:tcBorders>
            <w:shd w:val="clear" w:color="auto" w:fill="D9D9D9" w:themeFill="background1" w:themeFillShade="D9"/>
          </w:tcPr>
          <w:p w14:paraId="39496FE1" w14:textId="3A6413E0"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Overall</w:t>
            </w:r>
          </w:p>
        </w:tc>
        <w:tc>
          <w:tcPr>
            <w:tcW w:w="1534" w:type="dxa"/>
            <w:tcBorders>
              <w:top w:val="single" w:sz="4" w:space="0" w:color="BFBFBF" w:themeColor="background1" w:themeShade="BF"/>
            </w:tcBorders>
            <w:shd w:val="clear" w:color="auto" w:fill="D9D9D9" w:themeFill="background1" w:themeFillShade="D9"/>
          </w:tcPr>
          <w:p w14:paraId="5155EF24" w14:textId="2C37C0CF"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38.9% </w:t>
            </w:r>
          </w:p>
        </w:tc>
        <w:tc>
          <w:tcPr>
            <w:tcW w:w="1529" w:type="dxa"/>
            <w:tcBorders>
              <w:top w:val="single" w:sz="4" w:space="0" w:color="BFBFBF" w:themeColor="background1" w:themeShade="BF"/>
            </w:tcBorders>
            <w:shd w:val="clear" w:color="auto" w:fill="D9D9D9" w:themeFill="background1" w:themeFillShade="D9"/>
          </w:tcPr>
          <w:p w14:paraId="68C42133" w14:textId="3ABCDCAC" w:rsidR="00E95DAD" w:rsidRPr="00F66F3E" w:rsidRDefault="00306CD5" w:rsidP="00E95DAD">
            <w:pPr>
              <w:autoSpaceDE w:val="0"/>
              <w:autoSpaceDN w:val="0"/>
              <w:adjustRightInd w:val="0"/>
              <w:rPr>
                <w:rFonts w:ascii="Arial" w:hAnsi="Arial" w:cs="Arial"/>
              </w:rPr>
            </w:pPr>
            <w:r w:rsidRPr="00F66F3E">
              <w:rPr>
                <w:rFonts w:ascii="Arial" w:hAnsi="Arial" w:cs="Arial"/>
              </w:rPr>
              <w:t>41.5%</w:t>
            </w:r>
          </w:p>
        </w:tc>
        <w:tc>
          <w:tcPr>
            <w:tcW w:w="1545" w:type="dxa"/>
            <w:tcBorders>
              <w:top w:val="single" w:sz="4" w:space="0" w:color="BFBFBF" w:themeColor="background1" w:themeShade="BF"/>
            </w:tcBorders>
            <w:shd w:val="clear" w:color="auto" w:fill="D9D9D9" w:themeFill="background1" w:themeFillShade="D9"/>
          </w:tcPr>
          <w:p w14:paraId="473A9BA9" w14:textId="71EC7E97" w:rsidR="00E95DAD" w:rsidRPr="00F66F3E" w:rsidRDefault="00306CD5" w:rsidP="00E95DAD">
            <w:pPr>
              <w:autoSpaceDE w:val="0"/>
              <w:autoSpaceDN w:val="0"/>
              <w:adjustRightInd w:val="0"/>
              <w:rPr>
                <w:rFonts w:ascii="Arial" w:hAnsi="Arial" w:cs="Arial"/>
              </w:rPr>
            </w:pPr>
            <w:r w:rsidRPr="00F66F3E">
              <w:rPr>
                <w:rFonts w:ascii="Arial" w:hAnsi="Arial" w:cs="Arial"/>
              </w:rPr>
              <w:t>7.3%</w:t>
            </w:r>
          </w:p>
        </w:tc>
        <w:tc>
          <w:tcPr>
            <w:tcW w:w="1541" w:type="dxa"/>
            <w:tcBorders>
              <w:top w:val="single" w:sz="4" w:space="0" w:color="BFBFBF" w:themeColor="background1" w:themeShade="BF"/>
            </w:tcBorders>
            <w:shd w:val="clear" w:color="auto" w:fill="D9D9D9" w:themeFill="background1" w:themeFillShade="D9"/>
          </w:tcPr>
          <w:p w14:paraId="2E727F15" w14:textId="4DF8C6C5" w:rsidR="00E95DAD" w:rsidRPr="00F66F3E" w:rsidRDefault="00306CD5" w:rsidP="00E95DAD">
            <w:pPr>
              <w:autoSpaceDE w:val="0"/>
              <w:autoSpaceDN w:val="0"/>
              <w:adjustRightInd w:val="0"/>
              <w:rPr>
                <w:rFonts w:ascii="Arial" w:hAnsi="Arial" w:cs="Arial"/>
              </w:rPr>
            </w:pPr>
            <w:r w:rsidRPr="00F66F3E">
              <w:rPr>
                <w:rFonts w:ascii="Arial" w:hAnsi="Arial" w:cs="Arial"/>
              </w:rPr>
              <w:t>8.7%</w:t>
            </w:r>
          </w:p>
        </w:tc>
        <w:tc>
          <w:tcPr>
            <w:tcW w:w="1530" w:type="dxa"/>
            <w:tcBorders>
              <w:top w:val="single" w:sz="4" w:space="0" w:color="BFBFBF" w:themeColor="background1" w:themeShade="BF"/>
            </w:tcBorders>
            <w:shd w:val="clear" w:color="auto" w:fill="D9D9D9" w:themeFill="background1" w:themeFillShade="D9"/>
          </w:tcPr>
          <w:p w14:paraId="7982168D" w14:textId="7F67F6B2" w:rsidR="00E95DAD" w:rsidRPr="00F66F3E" w:rsidRDefault="00306CD5" w:rsidP="00E95DAD">
            <w:pPr>
              <w:autoSpaceDE w:val="0"/>
              <w:autoSpaceDN w:val="0"/>
              <w:adjustRightInd w:val="0"/>
              <w:rPr>
                <w:rFonts w:ascii="Arial" w:hAnsi="Arial" w:cs="Arial"/>
              </w:rPr>
            </w:pPr>
            <w:r w:rsidRPr="00F66F3E">
              <w:rPr>
                <w:rFonts w:ascii="Arial" w:hAnsi="Arial" w:cs="Arial"/>
              </w:rPr>
              <w:t>3.6%</w:t>
            </w:r>
          </w:p>
        </w:tc>
      </w:tr>
      <w:tr w:rsidR="00E95DAD" w:rsidRPr="00F66F3E" w14:paraId="0311B832" w14:textId="77777777" w:rsidTr="006773DE">
        <w:trPr>
          <w:trHeight w:val="437"/>
        </w:trPr>
        <w:tc>
          <w:tcPr>
            <w:tcW w:w="1725" w:type="dxa"/>
          </w:tcPr>
          <w:p w14:paraId="6240708D" w14:textId="7EA0D9D0"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Female</w:t>
            </w:r>
          </w:p>
        </w:tc>
        <w:tc>
          <w:tcPr>
            <w:tcW w:w="1534" w:type="dxa"/>
          </w:tcPr>
          <w:p w14:paraId="5D2AB793" w14:textId="6E3E73F4"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39.7% </w:t>
            </w:r>
          </w:p>
        </w:tc>
        <w:tc>
          <w:tcPr>
            <w:tcW w:w="1529" w:type="dxa"/>
          </w:tcPr>
          <w:p w14:paraId="4AD160E3" w14:textId="60329846"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41.8% </w:t>
            </w:r>
          </w:p>
        </w:tc>
        <w:tc>
          <w:tcPr>
            <w:tcW w:w="1545" w:type="dxa"/>
          </w:tcPr>
          <w:p w14:paraId="5D7EC02D" w14:textId="12EF6641"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6.6% </w:t>
            </w:r>
          </w:p>
        </w:tc>
        <w:tc>
          <w:tcPr>
            <w:tcW w:w="1541" w:type="dxa"/>
          </w:tcPr>
          <w:p w14:paraId="629F64C6" w14:textId="3F16869C"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8.4% </w:t>
            </w:r>
          </w:p>
        </w:tc>
        <w:tc>
          <w:tcPr>
            <w:tcW w:w="1530" w:type="dxa"/>
          </w:tcPr>
          <w:p w14:paraId="17E9E563" w14:textId="5E36E2F7" w:rsidR="00E95DAD" w:rsidRPr="00F66F3E" w:rsidRDefault="00306CD5" w:rsidP="00E95DAD">
            <w:pPr>
              <w:autoSpaceDE w:val="0"/>
              <w:autoSpaceDN w:val="0"/>
              <w:adjustRightInd w:val="0"/>
              <w:rPr>
                <w:rFonts w:ascii="Arial" w:hAnsi="Arial" w:cs="Arial"/>
              </w:rPr>
            </w:pPr>
            <w:r w:rsidRPr="00F66F3E">
              <w:rPr>
                <w:rFonts w:ascii="Arial" w:hAnsi="Arial" w:cs="Arial"/>
              </w:rPr>
              <w:t>3.5%</w:t>
            </w:r>
          </w:p>
        </w:tc>
      </w:tr>
      <w:tr w:rsidR="00E95DAD" w:rsidRPr="00F66F3E" w14:paraId="0B795A44" w14:textId="77777777" w:rsidTr="006773DE">
        <w:trPr>
          <w:trHeight w:val="544"/>
        </w:trPr>
        <w:tc>
          <w:tcPr>
            <w:tcW w:w="1725" w:type="dxa"/>
            <w:shd w:val="clear" w:color="auto" w:fill="D9D9D9" w:themeFill="background1" w:themeFillShade="D9"/>
          </w:tcPr>
          <w:p w14:paraId="59D4169A" w14:textId="0A3B44C5"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3873F3E1" w14:textId="44E5DC44"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39.2% </w:t>
            </w:r>
          </w:p>
        </w:tc>
        <w:tc>
          <w:tcPr>
            <w:tcW w:w="1529" w:type="dxa"/>
            <w:shd w:val="clear" w:color="auto" w:fill="D9D9D9" w:themeFill="background1" w:themeFillShade="D9"/>
          </w:tcPr>
          <w:p w14:paraId="535FD8BA" w14:textId="71E2168B"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41% </w:t>
            </w:r>
          </w:p>
        </w:tc>
        <w:tc>
          <w:tcPr>
            <w:tcW w:w="1545" w:type="dxa"/>
            <w:shd w:val="clear" w:color="auto" w:fill="D9D9D9" w:themeFill="background1" w:themeFillShade="D9"/>
          </w:tcPr>
          <w:p w14:paraId="1F0A372E" w14:textId="0FFD8DBF"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7.9% </w:t>
            </w:r>
          </w:p>
        </w:tc>
        <w:tc>
          <w:tcPr>
            <w:tcW w:w="1541" w:type="dxa"/>
            <w:shd w:val="clear" w:color="auto" w:fill="D9D9D9" w:themeFill="background1" w:themeFillShade="D9"/>
          </w:tcPr>
          <w:p w14:paraId="65F3B0DB" w14:textId="6FF1D53D"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8.5% </w:t>
            </w:r>
          </w:p>
        </w:tc>
        <w:tc>
          <w:tcPr>
            <w:tcW w:w="1530" w:type="dxa"/>
            <w:shd w:val="clear" w:color="auto" w:fill="D9D9D9" w:themeFill="background1" w:themeFillShade="D9"/>
          </w:tcPr>
          <w:p w14:paraId="50D4B6E5" w14:textId="118021EC" w:rsidR="00E95DAD" w:rsidRPr="00F66F3E" w:rsidRDefault="00306CD5" w:rsidP="00E95DAD">
            <w:pPr>
              <w:autoSpaceDE w:val="0"/>
              <w:autoSpaceDN w:val="0"/>
              <w:adjustRightInd w:val="0"/>
              <w:rPr>
                <w:rFonts w:ascii="Arial" w:hAnsi="Arial" w:cs="Arial"/>
              </w:rPr>
            </w:pPr>
            <w:r w:rsidRPr="00F66F3E">
              <w:rPr>
                <w:rFonts w:ascii="Arial" w:hAnsi="Arial" w:cs="Arial"/>
              </w:rPr>
              <w:t>3.4%</w:t>
            </w:r>
          </w:p>
        </w:tc>
      </w:tr>
      <w:tr w:rsidR="00E95DAD" w:rsidRPr="00F66F3E" w14:paraId="7481FF5F" w14:textId="77777777" w:rsidTr="006773DE">
        <w:trPr>
          <w:trHeight w:val="566"/>
        </w:trPr>
        <w:tc>
          <w:tcPr>
            <w:tcW w:w="1725" w:type="dxa"/>
          </w:tcPr>
          <w:p w14:paraId="4988ABD5" w14:textId="6DACB957"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1B34EF03" w14:textId="3182537A"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31.3% </w:t>
            </w:r>
          </w:p>
        </w:tc>
        <w:tc>
          <w:tcPr>
            <w:tcW w:w="1529" w:type="dxa"/>
          </w:tcPr>
          <w:p w14:paraId="58C1F764" w14:textId="559D271D"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37.5% </w:t>
            </w:r>
          </w:p>
        </w:tc>
        <w:tc>
          <w:tcPr>
            <w:tcW w:w="1545" w:type="dxa"/>
          </w:tcPr>
          <w:p w14:paraId="243CA51A" w14:textId="3E06F498"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0% </w:t>
            </w:r>
          </w:p>
        </w:tc>
        <w:tc>
          <w:tcPr>
            <w:tcW w:w="1541" w:type="dxa"/>
          </w:tcPr>
          <w:p w14:paraId="45968DE4" w14:textId="0A80340B" w:rsidR="00E95DAD" w:rsidRPr="00F66F3E" w:rsidRDefault="00306CD5" w:rsidP="00E95DAD">
            <w:pPr>
              <w:autoSpaceDE w:val="0"/>
              <w:autoSpaceDN w:val="0"/>
              <w:adjustRightInd w:val="0"/>
              <w:rPr>
                <w:rFonts w:ascii="Arial" w:hAnsi="Arial" w:cs="Arial"/>
              </w:rPr>
            </w:pPr>
            <w:r w:rsidRPr="00F66F3E">
              <w:rPr>
                <w:rFonts w:ascii="Arial" w:hAnsi="Arial" w:cs="Arial"/>
              </w:rPr>
              <w:t>25%</w:t>
            </w:r>
          </w:p>
        </w:tc>
        <w:tc>
          <w:tcPr>
            <w:tcW w:w="1530" w:type="dxa"/>
          </w:tcPr>
          <w:p w14:paraId="3BCE4D8D" w14:textId="011129E0" w:rsidR="00E95DAD" w:rsidRPr="00F66F3E" w:rsidRDefault="00306CD5" w:rsidP="00E95DAD">
            <w:pPr>
              <w:autoSpaceDE w:val="0"/>
              <w:autoSpaceDN w:val="0"/>
              <w:adjustRightInd w:val="0"/>
              <w:rPr>
                <w:rFonts w:ascii="Arial" w:hAnsi="Arial" w:cs="Arial"/>
              </w:rPr>
            </w:pPr>
            <w:r w:rsidRPr="00F66F3E">
              <w:rPr>
                <w:rFonts w:ascii="Arial" w:hAnsi="Arial" w:cs="Arial"/>
              </w:rPr>
              <w:t>6.3%</w:t>
            </w:r>
          </w:p>
        </w:tc>
      </w:tr>
      <w:tr w:rsidR="00E95DAD" w:rsidRPr="00F66F3E" w14:paraId="17D5CEE8" w14:textId="77777777" w:rsidTr="006773DE">
        <w:trPr>
          <w:trHeight w:val="979"/>
        </w:trPr>
        <w:tc>
          <w:tcPr>
            <w:tcW w:w="1725" w:type="dxa"/>
            <w:shd w:val="clear" w:color="auto" w:fill="D9D9D9" w:themeFill="background1" w:themeFillShade="D9"/>
          </w:tcPr>
          <w:p w14:paraId="3A2EE7F5" w14:textId="44FFAACB"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34857301" w14:textId="5E8C48F4"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14.8% </w:t>
            </w:r>
          </w:p>
        </w:tc>
        <w:tc>
          <w:tcPr>
            <w:tcW w:w="1529" w:type="dxa"/>
            <w:shd w:val="clear" w:color="auto" w:fill="D9D9D9" w:themeFill="background1" w:themeFillShade="D9"/>
          </w:tcPr>
          <w:p w14:paraId="7E99AE66" w14:textId="23E99F11"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39.5% </w:t>
            </w:r>
          </w:p>
        </w:tc>
        <w:tc>
          <w:tcPr>
            <w:tcW w:w="1545" w:type="dxa"/>
            <w:shd w:val="clear" w:color="auto" w:fill="D9D9D9" w:themeFill="background1" w:themeFillShade="D9"/>
          </w:tcPr>
          <w:p w14:paraId="68C4725E" w14:textId="505E3995"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19.8% </w:t>
            </w:r>
          </w:p>
        </w:tc>
        <w:tc>
          <w:tcPr>
            <w:tcW w:w="1541" w:type="dxa"/>
            <w:shd w:val="clear" w:color="auto" w:fill="D9D9D9" w:themeFill="background1" w:themeFillShade="D9"/>
          </w:tcPr>
          <w:p w14:paraId="53646EF7" w14:textId="68A7E8D2"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17.3% </w:t>
            </w:r>
          </w:p>
        </w:tc>
        <w:tc>
          <w:tcPr>
            <w:tcW w:w="1530" w:type="dxa"/>
            <w:shd w:val="clear" w:color="auto" w:fill="D9D9D9" w:themeFill="background1" w:themeFillShade="D9"/>
          </w:tcPr>
          <w:p w14:paraId="4F01EC5F" w14:textId="0C9BA838" w:rsidR="00E95DAD" w:rsidRPr="00F66F3E" w:rsidRDefault="00306CD5" w:rsidP="00E95DAD">
            <w:pPr>
              <w:autoSpaceDE w:val="0"/>
              <w:autoSpaceDN w:val="0"/>
              <w:adjustRightInd w:val="0"/>
              <w:rPr>
                <w:rFonts w:ascii="Arial" w:hAnsi="Arial" w:cs="Arial"/>
              </w:rPr>
            </w:pPr>
            <w:r w:rsidRPr="00F66F3E">
              <w:rPr>
                <w:rFonts w:ascii="Arial" w:hAnsi="Arial" w:cs="Arial"/>
              </w:rPr>
              <w:t>8.6%</w:t>
            </w:r>
          </w:p>
        </w:tc>
      </w:tr>
      <w:tr w:rsidR="00E95DAD" w:rsidRPr="00F66F3E" w14:paraId="5D2F1159" w14:textId="77777777" w:rsidTr="006773DE">
        <w:trPr>
          <w:trHeight w:val="529"/>
        </w:trPr>
        <w:tc>
          <w:tcPr>
            <w:tcW w:w="1725" w:type="dxa"/>
          </w:tcPr>
          <w:p w14:paraId="006F5E52" w14:textId="469F00DC" w:rsidR="00E95DAD" w:rsidRPr="00F66F3E" w:rsidRDefault="00306CD5" w:rsidP="00E95DAD">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4B822091" w14:textId="6F2940D2"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39.7% </w:t>
            </w:r>
          </w:p>
        </w:tc>
        <w:tc>
          <w:tcPr>
            <w:tcW w:w="1529" w:type="dxa"/>
          </w:tcPr>
          <w:p w14:paraId="5A283E08" w14:textId="44BB1ADD"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41.6% </w:t>
            </w:r>
          </w:p>
        </w:tc>
        <w:tc>
          <w:tcPr>
            <w:tcW w:w="1545" w:type="dxa"/>
          </w:tcPr>
          <w:p w14:paraId="54E098AA" w14:textId="2E6CB1E5"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6.9% </w:t>
            </w:r>
          </w:p>
        </w:tc>
        <w:tc>
          <w:tcPr>
            <w:tcW w:w="1541" w:type="dxa"/>
          </w:tcPr>
          <w:p w14:paraId="474D90D7" w14:textId="06D34793" w:rsidR="00E95DAD" w:rsidRPr="00F66F3E" w:rsidRDefault="00306CD5" w:rsidP="00E95DAD">
            <w:pPr>
              <w:autoSpaceDE w:val="0"/>
              <w:autoSpaceDN w:val="0"/>
              <w:adjustRightInd w:val="0"/>
              <w:rPr>
                <w:rFonts w:ascii="Arial" w:hAnsi="Arial" w:cs="Arial"/>
              </w:rPr>
            </w:pPr>
            <w:r w:rsidRPr="00F66F3E">
              <w:rPr>
                <w:rFonts w:ascii="Arial" w:hAnsi="Arial" w:cs="Arial"/>
              </w:rPr>
              <w:t xml:space="preserve">8.5% </w:t>
            </w:r>
          </w:p>
        </w:tc>
        <w:tc>
          <w:tcPr>
            <w:tcW w:w="1530" w:type="dxa"/>
          </w:tcPr>
          <w:p w14:paraId="05BA7534" w14:textId="726D94F0" w:rsidR="00E95DAD" w:rsidRPr="00F66F3E" w:rsidRDefault="00306CD5" w:rsidP="00E95DAD">
            <w:pPr>
              <w:autoSpaceDE w:val="0"/>
              <w:autoSpaceDN w:val="0"/>
              <w:adjustRightInd w:val="0"/>
              <w:rPr>
                <w:rFonts w:ascii="Arial" w:hAnsi="Arial" w:cs="Arial"/>
              </w:rPr>
            </w:pPr>
            <w:r w:rsidRPr="00F66F3E">
              <w:rPr>
                <w:rFonts w:ascii="Arial" w:hAnsi="Arial" w:cs="Arial"/>
              </w:rPr>
              <w:t>3.4%</w:t>
            </w:r>
          </w:p>
        </w:tc>
      </w:tr>
      <w:tr w:rsidR="00306CD5" w:rsidRPr="00F66F3E" w14:paraId="4992F28E" w14:textId="77777777" w:rsidTr="006773DE">
        <w:trPr>
          <w:trHeight w:val="529"/>
        </w:trPr>
        <w:tc>
          <w:tcPr>
            <w:tcW w:w="1725" w:type="dxa"/>
            <w:shd w:val="clear" w:color="auto" w:fill="D9D9D9" w:themeFill="background1" w:themeFillShade="D9"/>
          </w:tcPr>
          <w:p w14:paraId="0C1931E0" w14:textId="2760C892"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3D9B045D" w14:textId="36A555F8"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41.8% </w:t>
            </w:r>
          </w:p>
        </w:tc>
        <w:tc>
          <w:tcPr>
            <w:tcW w:w="1529" w:type="dxa"/>
            <w:shd w:val="clear" w:color="auto" w:fill="D9D9D9" w:themeFill="background1" w:themeFillShade="D9"/>
          </w:tcPr>
          <w:p w14:paraId="7F034124" w14:textId="6F398049"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38.1% </w:t>
            </w:r>
          </w:p>
        </w:tc>
        <w:tc>
          <w:tcPr>
            <w:tcW w:w="1545" w:type="dxa"/>
            <w:shd w:val="clear" w:color="auto" w:fill="D9D9D9" w:themeFill="background1" w:themeFillShade="D9"/>
          </w:tcPr>
          <w:p w14:paraId="3AE70EB8" w14:textId="7EA63206"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6.5% </w:t>
            </w:r>
          </w:p>
        </w:tc>
        <w:tc>
          <w:tcPr>
            <w:tcW w:w="1541" w:type="dxa"/>
            <w:shd w:val="clear" w:color="auto" w:fill="D9D9D9" w:themeFill="background1" w:themeFillShade="D9"/>
          </w:tcPr>
          <w:p w14:paraId="4D2C806F" w14:textId="6899A7A8"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10.2% </w:t>
            </w:r>
          </w:p>
        </w:tc>
        <w:tc>
          <w:tcPr>
            <w:tcW w:w="1530" w:type="dxa"/>
            <w:shd w:val="clear" w:color="auto" w:fill="D9D9D9" w:themeFill="background1" w:themeFillShade="D9"/>
          </w:tcPr>
          <w:p w14:paraId="3F480920" w14:textId="69C1B8B0" w:rsidR="00306CD5" w:rsidRPr="00F66F3E" w:rsidRDefault="00306CD5" w:rsidP="00E95DAD">
            <w:pPr>
              <w:autoSpaceDE w:val="0"/>
              <w:autoSpaceDN w:val="0"/>
              <w:adjustRightInd w:val="0"/>
              <w:rPr>
                <w:rFonts w:ascii="Arial" w:hAnsi="Arial" w:cs="Arial"/>
              </w:rPr>
            </w:pPr>
            <w:r w:rsidRPr="00F66F3E">
              <w:rPr>
                <w:rFonts w:ascii="Arial" w:hAnsi="Arial" w:cs="Arial"/>
              </w:rPr>
              <w:t>3.4%</w:t>
            </w:r>
          </w:p>
        </w:tc>
      </w:tr>
      <w:tr w:rsidR="00306CD5" w:rsidRPr="00F66F3E" w14:paraId="1F1A1AE6" w14:textId="77777777" w:rsidTr="006773DE">
        <w:trPr>
          <w:trHeight w:val="529"/>
        </w:trPr>
        <w:tc>
          <w:tcPr>
            <w:tcW w:w="1725" w:type="dxa"/>
          </w:tcPr>
          <w:p w14:paraId="2E7515F0" w14:textId="2A045FCB" w:rsidR="00306CD5" w:rsidRPr="00F66F3E" w:rsidRDefault="00306CD5" w:rsidP="00E95DAD">
            <w:pPr>
              <w:autoSpaceDE w:val="0"/>
              <w:autoSpaceDN w:val="0"/>
              <w:adjustRightInd w:val="0"/>
              <w:rPr>
                <w:rFonts w:ascii="Arial" w:hAnsi="Arial" w:cs="Arial"/>
                <w:b/>
                <w:bCs/>
              </w:rPr>
            </w:pPr>
            <w:r w:rsidRPr="00F66F3E">
              <w:rPr>
                <w:rFonts w:ascii="Arial" w:hAnsi="Arial" w:cs="Arial"/>
                <w:b/>
                <w:bCs/>
              </w:rPr>
              <w:lastRenderedPageBreak/>
              <w:t>Sexual orientation undisclosed</w:t>
            </w:r>
          </w:p>
        </w:tc>
        <w:tc>
          <w:tcPr>
            <w:tcW w:w="1534" w:type="dxa"/>
          </w:tcPr>
          <w:p w14:paraId="5CD7734D" w14:textId="37569124"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23.4% </w:t>
            </w:r>
          </w:p>
        </w:tc>
        <w:tc>
          <w:tcPr>
            <w:tcW w:w="1529" w:type="dxa"/>
          </w:tcPr>
          <w:p w14:paraId="506F2604" w14:textId="3A51F191"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44.9% </w:t>
            </w:r>
          </w:p>
        </w:tc>
        <w:tc>
          <w:tcPr>
            <w:tcW w:w="1545" w:type="dxa"/>
          </w:tcPr>
          <w:p w14:paraId="53124783" w14:textId="145EF0DC"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14% </w:t>
            </w:r>
          </w:p>
        </w:tc>
        <w:tc>
          <w:tcPr>
            <w:tcW w:w="1541" w:type="dxa"/>
          </w:tcPr>
          <w:p w14:paraId="7F4E412E" w14:textId="21E237D7" w:rsidR="00306CD5" w:rsidRPr="00F66F3E" w:rsidRDefault="00306CD5" w:rsidP="00E95DAD">
            <w:pPr>
              <w:autoSpaceDE w:val="0"/>
              <w:autoSpaceDN w:val="0"/>
              <w:adjustRightInd w:val="0"/>
              <w:rPr>
                <w:rFonts w:ascii="Arial" w:hAnsi="Arial" w:cs="Arial"/>
              </w:rPr>
            </w:pPr>
            <w:r w:rsidRPr="00F66F3E">
              <w:rPr>
                <w:rFonts w:ascii="Arial" w:hAnsi="Arial" w:cs="Arial"/>
              </w:rPr>
              <w:t xml:space="preserve">10.3% </w:t>
            </w:r>
          </w:p>
        </w:tc>
        <w:tc>
          <w:tcPr>
            <w:tcW w:w="1530" w:type="dxa"/>
          </w:tcPr>
          <w:p w14:paraId="782784AF" w14:textId="7E84ECDF" w:rsidR="00306CD5" w:rsidRPr="00F66F3E" w:rsidRDefault="00306CD5" w:rsidP="00E95DAD">
            <w:pPr>
              <w:autoSpaceDE w:val="0"/>
              <w:autoSpaceDN w:val="0"/>
              <w:adjustRightInd w:val="0"/>
              <w:rPr>
                <w:rFonts w:ascii="Arial" w:hAnsi="Arial" w:cs="Arial"/>
              </w:rPr>
            </w:pPr>
            <w:r w:rsidRPr="00F66F3E">
              <w:rPr>
                <w:rFonts w:ascii="Arial" w:hAnsi="Arial" w:cs="Arial"/>
              </w:rPr>
              <w:t>7.5%</w:t>
            </w:r>
          </w:p>
        </w:tc>
      </w:tr>
      <w:tr w:rsidR="00306CD5" w:rsidRPr="00F66F3E" w14:paraId="63CA5F6B" w14:textId="77777777" w:rsidTr="006773DE">
        <w:trPr>
          <w:trHeight w:val="529"/>
        </w:trPr>
        <w:tc>
          <w:tcPr>
            <w:tcW w:w="1725" w:type="dxa"/>
            <w:shd w:val="clear" w:color="auto" w:fill="D9D9D9" w:themeFill="background1" w:themeFillShade="D9"/>
          </w:tcPr>
          <w:p w14:paraId="555CDF43" w14:textId="22518C66"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66EDEE85" w14:textId="3BE0BBF9" w:rsidR="00306CD5" w:rsidRPr="00F66F3E" w:rsidRDefault="001B13EE" w:rsidP="00E95DAD">
            <w:pPr>
              <w:autoSpaceDE w:val="0"/>
              <w:autoSpaceDN w:val="0"/>
              <w:adjustRightInd w:val="0"/>
              <w:rPr>
                <w:rFonts w:ascii="Arial" w:hAnsi="Arial" w:cs="Arial"/>
              </w:rPr>
            </w:pPr>
            <w:r w:rsidRPr="00F66F3E">
              <w:rPr>
                <w:rFonts w:ascii="Arial" w:hAnsi="Arial" w:cs="Arial"/>
              </w:rPr>
              <w:t>29.3%</w:t>
            </w:r>
          </w:p>
        </w:tc>
        <w:tc>
          <w:tcPr>
            <w:tcW w:w="1529" w:type="dxa"/>
            <w:shd w:val="clear" w:color="auto" w:fill="D9D9D9" w:themeFill="background1" w:themeFillShade="D9"/>
          </w:tcPr>
          <w:p w14:paraId="50E454B5" w14:textId="70AD14FF" w:rsidR="00306CD5" w:rsidRPr="00F66F3E" w:rsidRDefault="001B13EE" w:rsidP="00E95DAD">
            <w:pPr>
              <w:autoSpaceDE w:val="0"/>
              <w:autoSpaceDN w:val="0"/>
              <w:adjustRightInd w:val="0"/>
              <w:rPr>
                <w:rFonts w:ascii="Arial" w:hAnsi="Arial" w:cs="Arial"/>
              </w:rPr>
            </w:pPr>
            <w:r w:rsidRPr="00F66F3E">
              <w:rPr>
                <w:rFonts w:ascii="Arial" w:hAnsi="Arial" w:cs="Arial"/>
              </w:rPr>
              <w:t>40.2%</w:t>
            </w:r>
          </w:p>
        </w:tc>
        <w:tc>
          <w:tcPr>
            <w:tcW w:w="1545" w:type="dxa"/>
            <w:shd w:val="clear" w:color="auto" w:fill="D9D9D9" w:themeFill="background1" w:themeFillShade="D9"/>
          </w:tcPr>
          <w:p w14:paraId="62928F46" w14:textId="5F09D4A4" w:rsidR="00306CD5" w:rsidRPr="00F66F3E" w:rsidRDefault="001B13EE" w:rsidP="00E95DAD">
            <w:pPr>
              <w:autoSpaceDE w:val="0"/>
              <w:autoSpaceDN w:val="0"/>
              <w:adjustRightInd w:val="0"/>
              <w:rPr>
                <w:rFonts w:ascii="Arial" w:hAnsi="Arial" w:cs="Arial"/>
              </w:rPr>
            </w:pPr>
            <w:r w:rsidRPr="00F66F3E">
              <w:rPr>
                <w:rFonts w:ascii="Arial" w:hAnsi="Arial" w:cs="Arial"/>
              </w:rPr>
              <w:t>6.7%</w:t>
            </w:r>
          </w:p>
        </w:tc>
        <w:tc>
          <w:tcPr>
            <w:tcW w:w="1541" w:type="dxa"/>
            <w:shd w:val="clear" w:color="auto" w:fill="D9D9D9" w:themeFill="background1" w:themeFillShade="D9"/>
          </w:tcPr>
          <w:p w14:paraId="2B8F635F" w14:textId="3D5F0B0E" w:rsidR="00306CD5" w:rsidRPr="00F66F3E" w:rsidRDefault="001B13EE" w:rsidP="00E95DAD">
            <w:pPr>
              <w:autoSpaceDE w:val="0"/>
              <w:autoSpaceDN w:val="0"/>
              <w:adjustRightInd w:val="0"/>
              <w:rPr>
                <w:rFonts w:ascii="Arial" w:hAnsi="Arial" w:cs="Arial"/>
              </w:rPr>
            </w:pPr>
            <w:r w:rsidRPr="00F66F3E">
              <w:rPr>
                <w:rFonts w:ascii="Arial" w:hAnsi="Arial" w:cs="Arial"/>
              </w:rPr>
              <w:t>14.6%</w:t>
            </w:r>
          </w:p>
        </w:tc>
        <w:tc>
          <w:tcPr>
            <w:tcW w:w="1530" w:type="dxa"/>
            <w:shd w:val="clear" w:color="auto" w:fill="D9D9D9" w:themeFill="background1" w:themeFillShade="D9"/>
          </w:tcPr>
          <w:p w14:paraId="36E3FF6A" w14:textId="3581F03F" w:rsidR="00306CD5" w:rsidRPr="00F66F3E" w:rsidRDefault="001B13EE" w:rsidP="00E95DAD">
            <w:pPr>
              <w:autoSpaceDE w:val="0"/>
              <w:autoSpaceDN w:val="0"/>
              <w:adjustRightInd w:val="0"/>
              <w:rPr>
                <w:rFonts w:ascii="Arial" w:hAnsi="Arial" w:cs="Arial"/>
              </w:rPr>
            </w:pPr>
            <w:r w:rsidRPr="00F66F3E">
              <w:rPr>
                <w:rFonts w:ascii="Arial" w:hAnsi="Arial" w:cs="Arial"/>
              </w:rPr>
              <w:t>9.1%</w:t>
            </w:r>
          </w:p>
        </w:tc>
      </w:tr>
      <w:tr w:rsidR="00306CD5" w:rsidRPr="00F66F3E" w14:paraId="020FEDE0" w14:textId="77777777" w:rsidTr="006773DE">
        <w:trPr>
          <w:trHeight w:val="529"/>
        </w:trPr>
        <w:tc>
          <w:tcPr>
            <w:tcW w:w="1725" w:type="dxa"/>
          </w:tcPr>
          <w:p w14:paraId="35890380" w14:textId="1D4E9F79"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64582315" w14:textId="472DCDE5" w:rsidR="00306CD5" w:rsidRPr="00F66F3E" w:rsidRDefault="001B13EE" w:rsidP="001B13EE">
            <w:pPr>
              <w:autoSpaceDE w:val="0"/>
              <w:autoSpaceDN w:val="0"/>
              <w:adjustRightInd w:val="0"/>
              <w:jc w:val="center"/>
              <w:rPr>
                <w:rFonts w:ascii="Arial" w:hAnsi="Arial" w:cs="Arial"/>
              </w:rPr>
            </w:pPr>
            <w:r w:rsidRPr="00F66F3E">
              <w:rPr>
                <w:rFonts w:ascii="Arial" w:hAnsi="Arial" w:cs="Arial"/>
              </w:rPr>
              <w:t>40.9%</w:t>
            </w:r>
          </w:p>
        </w:tc>
        <w:tc>
          <w:tcPr>
            <w:tcW w:w="1529" w:type="dxa"/>
          </w:tcPr>
          <w:p w14:paraId="2446D7D0" w14:textId="48C0F9C7" w:rsidR="00306CD5" w:rsidRPr="00F66F3E" w:rsidRDefault="001B13EE" w:rsidP="001B13EE">
            <w:pPr>
              <w:autoSpaceDE w:val="0"/>
              <w:autoSpaceDN w:val="0"/>
              <w:adjustRightInd w:val="0"/>
              <w:jc w:val="center"/>
              <w:rPr>
                <w:rFonts w:ascii="Arial" w:hAnsi="Arial" w:cs="Arial"/>
              </w:rPr>
            </w:pPr>
            <w:r w:rsidRPr="00F66F3E">
              <w:rPr>
                <w:rFonts w:ascii="Arial" w:hAnsi="Arial" w:cs="Arial"/>
              </w:rPr>
              <w:t>41.1%</w:t>
            </w:r>
          </w:p>
        </w:tc>
        <w:tc>
          <w:tcPr>
            <w:tcW w:w="1545" w:type="dxa"/>
          </w:tcPr>
          <w:p w14:paraId="4CD211B7" w14:textId="72067F2A" w:rsidR="00306CD5" w:rsidRPr="00F66F3E" w:rsidRDefault="001B13EE" w:rsidP="00E95DAD">
            <w:pPr>
              <w:autoSpaceDE w:val="0"/>
              <w:autoSpaceDN w:val="0"/>
              <w:adjustRightInd w:val="0"/>
              <w:rPr>
                <w:rFonts w:ascii="Arial" w:hAnsi="Arial" w:cs="Arial"/>
              </w:rPr>
            </w:pPr>
            <w:r w:rsidRPr="00F66F3E">
              <w:rPr>
                <w:rFonts w:ascii="Arial" w:hAnsi="Arial" w:cs="Arial"/>
              </w:rPr>
              <w:t>6.9%</w:t>
            </w:r>
          </w:p>
        </w:tc>
        <w:tc>
          <w:tcPr>
            <w:tcW w:w="1541" w:type="dxa"/>
          </w:tcPr>
          <w:p w14:paraId="31FE7A70" w14:textId="367A6DA8" w:rsidR="00306CD5" w:rsidRPr="00F66F3E" w:rsidRDefault="001B13EE" w:rsidP="00E95DAD">
            <w:pPr>
              <w:autoSpaceDE w:val="0"/>
              <w:autoSpaceDN w:val="0"/>
              <w:adjustRightInd w:val="0"/>
              <w:rPr>
                <w:rFonts w:ascii="Arial" w:hAnsi="Arial" w:cs="Arial"/>
              </w:rPr>
            </w:pPr>
            <w:r w:rsidRPr="00F66F3E">
              <w:rPr>
                <w:rFonts w:ascii="Arial" w:hAnsi="Arial" w:cs="Arial"/>
              </w:rPr>
              <w:t>8.1%</w:t>
            </w:r>
          </w:p>
        </w:tc>
        <w:tc>
          <w:tcPr>
            <w:tcW w:w="1530" w:type="dxa"/>
          </w:tcPr>
          <w:p w14:paraId="0AABF62E" w14:textId="721C1CB6" w:rsidR="00306CD5" w:rsidRPr="00F66F3E" w:rsidRDefault="001B13EE" w:rsidP="001B13EE">
            <w:pPr>
              <w:autoSpaceDE w:val="0"/>
              <w:autoSpaceDN w:val="0"/>
              <w:adjustRightInd w:val="0"/>
              <w:jc w:val="center"/>
              <w:rPr>
                <w:rFonts w:ascii="Arial" w:hAnsi="Arial" w:cs="Arial"/>
              </w:rPr>
            </w:pPr>
            <w:r w:rsidRPr="00F66F3E">
              <w:rPr>
                <w:rFonts w:ascii="Arial" w:hAnsi="Arial" w:cs="Arial"/>
              </w:rPr>
              <w:t>3%</w:t>
            </w:r>
          </w:p>
        </w:tc>
      </w:tr>
      <w:tr w:rsidR="00306CD5" w:rsidRPr="00F66F3E" w14:paraId="3F926790" w14:textId="77777777" w:rsidTr="006773DE">
        <w:trPr>
          <w:trHeight w:val="529"/>
        </w:trPr>
        <w:tc>
          <w:tcPr>
            <w:tcW w:w="1725" w:type="dxa"/>
            <w:shd w:val="clear" w:color="auto" w:fill="D9D9D9" w:themeFill="background1" w:themeFillShade="D9"/>
          </w:tcPr>
          <w:p w14:paraId="214E7B2A" w14:textId="79473DA6"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5AD7B154" w14:textId="5F21266C" w:rsidR="00306CD5" w:rsidRPr="00F66F3E" w:rsidRDefault="001B13EE" w:rsidP="00E95DAD">
            <w:pPr>
              <w:autoSpaceDE w:val="0"/>
              <w:autoSpaceDN w:val="0"/>
              <w:adjustRightInd w:val="0"/>
              <w:rPr>
                <w:rFonts w:ascii="Arial" w:hAnsi="Arial" w:cs="Arial"/>
              </w:rPr>
            </w:pPr>
            <w:r w:rsidRPr="00F66F3E">
              <w:rPr>
                <w:rFonts w:ascii="Arial" w:hAnsi="Arial" w:cs="Arial"/>
              </w:rPr>
              <w:t>39.1%</w:t>
            </w:r>
          </w:p>
        </w:tc>
        <w:tc>
          <w:tcPr>
            <w:tcW w:w="1529" w:type="dxa"/>
            <w:shd w:val="clear" w:color="auto" w:fill="D9D9D9" w:themeFill="background1" w:themeFillShade="D9"/>
          </w:tcPr>
          <w:p w14:paraId="1FBAD0C3" w14:textId="2699A6DF" w:rsidR="00306CD5" w:rsidRPr="00F66F3E" w:rsidRDefault="001B13EE" w:rsidP="00E95DAD">
            <w:pPr>
              <w:autoSpaceDE w:val="0"/>
              <w:autoSpaceDN w:val="0"/>
              <w:adjustRightInd w:val="0"/>
              <w:rPr>
                <w:rFonts w:ascii="Arial" w:hAnsi="Arial" w:cs="Arial"/>
              </w:rPr>
            </w:pPr>
            <w:r w:rsidRPr="00F66F3E">
              <w:rPr>
                <w:rFonts w:ascii="Arial" w:hAnsi="Arial" w:cs="Arial"/>
              </w:rPr>
              <w:t>41.9%</w:t>
            </w:r>
          </w:p>
        </w:tc>
        <w:tc>
          <w:tcPr>
            <w:tcW w:w="1545" w:type="dxa"/>
            <w:shd w:val="clear" w:color="auto" w:fill="D9D9D9" w:themeFill="background1" w:themeFillShade="D9"/>
          </w:tcPr>
          <w:p w14:paraId="5CE79C3C" w14:textId="7190D6D0" w:rsidR="00306CD5" w:rsidRPr="00F66F3E" w:rsidRDefault="001B13EE" w:rsidP="00E95DAD">
            <w:pPr>
              <w:autoSpaceDE w:val="0"/>
              <w:autoSpaceDN w:val="0"/>
              <w:adjustRightInd w:val="0"/>
              <w:rPr>
                <w:rFonts w:ascii="Arial" w:hAnsi="Arial" w:cs="Arial"/>
              </w:rPr>
            </w:pPr>
            <w:r w:rsidRPr="00F66F3E">
              <w:rPr>
                <w:rFonts w:ascii="Arial" w:hAnsi="Arial" w:cs="Arial"/>
              </w:rPr>
              <w:t>7.1%</w:t>
            </w:r>
          </w:p>
        </w:tc>
        <w:tc>
          <w:tcPr>
            <w:tcW w:w="1541" w:type="dxa"/>
            <w:shd w:val="clear" w:color="auto" w:fill="D9D9D9" w:themeFill="background1" w:themeFillShade="D9"/>
          </w:tcPr>
          <w:p w14:paraId="3C618A01" w14:textId="3ACC1F4D" w:rsidR="00306CD5" w:rsidRPr="00F66F3E" w:rsidRDefault="001B13EE" w:rsidP="00E95DAD">
            <w:pPr>
              <w:autoSpaceDE w:val="0"/>
              <w:autoSpaceDN w:val="0"/>
              <w:adjustRightInd w:val="0"/>
              <w:rPr>
                <w:rFonts w:ascii="Arial" w:hAnsi="Arial" w:cs="Arial"/>
              </w:rPr>
            </w:pPr>
            <w:r w:rsidRPr="00F66F3E">
              <w:rPr>
                <w:rFonts w:ascii="Arial" w:hAnsi="Arial" w:cs="Arial"/>
              </w:rPr>
              <w:t>8.6%</w:t>
            </w:r>
          </w:p>
        </w:tc>
        <w:tc>
          <w:tcPr>
            <w:tcW w:w="1530" w:type="dxa"/>
            <w:shd w:val="clear" w:color="auto" w:fill="D9D9D9" w:themeFill="background1" w:themeFillShade="D9"/>
          </w:tcPr>
          <w:p w14:paraId="04F82AE6" w14:textId="61FC77E3" w:rsidR="00306CD5" w:rsidRPr="00F66F3E" w:rsidRDefault="001B13EE" w:rsidP="00E95DAD">
            <w:pPr>
              <w:autoSpaceDE w:val="0"/>
              <w:autoSpaceDN w:val="0"/>
              <w:adjustRightInd w:val="0"/>
              <w:rPr>
                <w:rFonts w:ascii="Arial" w:hAnsi="Arial" w:cs="Arial"/>
              </w:rPr>
            </w:pPr>
            <w:r w:rsidRPr="00F66F3E">
              <w:rPr>
                <w:rFonts w:ascii="Arial" w:hAnsi="Arial" w:cs="Arial"/>
              </w:rPr>
              <w:t>3.3%</w:t>
            </w:r>
          </w:p>
        </w:tc>
      </w:tr>
      <w:tr w:rsidR="00306CD5" w:rsidRPr="00F66F3E" w14:paraId="688321F3" w14:textId="77777777" w:rsidTr="006773DE">
        <w:trPr>
          <w:trHeight w:val="529"/>
        </w:trPr>
        <w:tc>
          <w:tcPr>
            <w:tcW w:w="1725" w:type="dxa"/>
          </w:tcPr>
          <w:p w14:paraId="2523278C" w14:textId="63D3C505"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5C53FE4E" w14:textId="77777777" w:rsidR="00306CD5" w:rsidRPr="00F66F3E" w:rsidRDefault="00306CD5" w:rsidP="00E95DAD">
            <w:pPr>
              <w:autoSpaceDE w:val="0"/>
              <w:autoSpaceDN w:val="0"/>
              <w:adjustRightInd w:val="0"/>
              <w:rPr>
                <w:rFonts w:ascii="Arial" w:hAnsi="Arial" w:cs="Arial"/>
              </w:rPr>
            </w:pPr>
          </w:p>
          <w:p w14:paraId="50B0F91B" w14:textId="0317A8D3" w:rsidR="001B13EE" w:rsidRPr="00F66F3E" w:rsidRDefault="001B13EE" w:rsidP="001B13EE">
            <w:pPr>
              <w:jc w:val="center"/>
              <w:rPr>
                <w:rFonts w:ascii="Arial" w:hAnsi="Arial" w:cs="Arial"/>
              </w:rPr>
            </w:pPr>
            <w:r w:rsidRPr="00F66F3E">
              <w:rPr>
                <w:rFonts w:ascii="Arial" w:hAnsi="Arial" w:cs="Arial"/>
              </w:rPr>
              <w:t xml:space="preserve">40.2% </w:t>
            </w:r>
          </w:p>
        </w:tc>
        <w:tc>
          <w:tcPr>
            <w:tcW w:w="1529" w:type="dxa"/>
          </w:tcPr>
          <w:p w14:paraId="30515315" w14:textId="659068A4" w:rsidR="00306CD5" w:rsidRPr="00F66F3E" w:rsidRDefault="001B13EE" w:rsidP="00E95DAD">
            <w:pPr>
              <w:autoSpaceDE w:val="0"/>
              <w:autoSpaceDN w:val="0"/>
              <w:adjustRightInd w:val="0"/>
              <w:rPr>
                <w:rFonts w:ascii="Arial" w:hAnsi="Arial" w:cs="Arial"/>
              </w:rPr>
            </w:pPr>
            <w:r w:rsidRPr="00F66F3E">
              <w:rPr>
                <w:rFonts w:ascii="Arial" w:hAnsi="Arial" w:cs="Arial"/>
              </w:rPr>
              <w:t xml:space="preserve">41.8% </w:t>
            </w:r>
          </w:p>
        </w:tc>
        <w:tc>
          <w:tcPr>
            <w:tcW w:w="1545" w:type="dxa"/>
          </w:tcPr>
          <w:p w14:paraId="3AED110A" w14:textId="7DF71230" w:rsidR="00306CD5" w:rsidRPr="00F66F3E" w:rsidRDefault="001B13EE" w:rsidP="00E95DAD">
            <w:pPr>
              <w:autoSpaceDE w:val="0"/>
              <w:autoSpaceDN w:val="0"/>
              <w:adjustRightInd w:val="0"/>
              <w:rPr>
                <w:rFonts w:ascii="Arial" w:hAnsi="Arial" w:cs="Arial"/>
              </w:rPr>
            </w:pPr>
            <w:r w:rsidRPr="00F66F3E">
              <w:rPr>
                <w:rFonts w:ascii="Arial" w:hAnsi="Arial" w:cs="Arial"/>
              </w:rPr>
              <w:t>6.9%</w:t>
            </w:r>
          </w:p>
        </w:tc>
        <w:tc>
          <w:tcPr>
            <w:tcW w:w="1541" w:type="dxa"/>
          </w:tcPr>
          <w:p w14:paraId="33B38041" w14:textId="22E73B79" w:rsidR="00306CD5" w:rsidRPr="00F66F3E" w:rsidRDefault="001B13EE" w:rsidP="00E95DAD">
            <w:pPr>
              <w:autoSpaceDE w:val="0"/>
              <w:autoSpaceDN w:val="0"/>
              <w:adjustRightInd w:val="0"/>
              <w:rPr>
                <w:rFonts w:ascii="Arial" w:hAnsi="Arial" w:cs="Arial"/>
              </w:rPr>
            </w:pPr>
            <w:r w:rsidRPr="00F66F3E">
              <w:rPr>
                <w:rFonts w:ascii="Arial" w:hAnsi="Arial" w:cs="Arial"/>
              </w:rPr>
              <w:t xml:space="preserve">8.3% </w:t>
            </w:r>
          </w:p>
        </w:tc>
        <w:tc>
          <w:tcPr>
            <w:tcW w:w="1530" w:type="dxa"/>
          </w:tcPr>
          <w:p w14:paraId="084C0C5E" w14:textId="1BE15B37" w:rsidR="00306CD5" w:rsidRPr="00F66F3E" w:rsidRDefault="001B13EE" w:rsidP="00E95DAD">
            <w:pPr>
              <w:autoSpaceDE w:val="0"/>
              <w:autoSpaceDN w:val="0"/>
              <w:adjustRightInd w:val="0"/>
              <w:rPr>
                <w:rFonts w:ascii="Arial" w:hAnsi="Arial" w:cs="Arial"/>
              </w:rPr>
            </w:pPr>
            <w:r w:rsidRPr="00F66F3E">
              <w:rPr>
                <w:rFonts w:ascii="Arial" w:hAnsi="Arial" w:cs="Arial"/>
              </w:rPr>
              <w:t>2.8%</w:t>
            </w:r>
          </w:p>
        </w:tc>
      </w:tr>
      <w:tr w:rsidR="00306CD5" w:rsidRPr="00F66F3E" w14:paraId="0C40B89A" w14:textId="77777777" w:rsidTr="006773DE">
        <w:trPr>
          <w:trHeight w:val="529"/>
        </w:trPr>
        <w:tc>
          <w:tcPr>
            <w:tcW w:w="1725" w:type="dxa"/>
            <w:shd w:val="clear" w:color="auto" w:fill="D9D9D9" w:themeFill="background1" w:themeFillShade="D9"/>
          </w:tcPr>
          <w:p w14:paraId="77516A2B" w14:textId="6F8FF5D4"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0962DBDA" w14:textId="16BC160B" w:rsidR="00306CD5" w:rsidRPr="00F66F3E" w:rsidRDefault="001B13EE" w:rsidP="00E95DAD">
            <w:pPr>
              <w:autoSpaceDE w:val="0"/>
              <w:autoSpaceDN w:val="0"/>
              <w:adjustRightInd w:val="0"/>
              <w:rPr>
                <w:rFonts w:ascii="Arial" w:hAnsi="Arial" w:cs="Arial"/>
              </w:rPr>
            </w:pPr>
            <w:r w:rsidRPr="00F66F3E">
              <w:rPr>
                <w:rFonts w:ascii="Arial" w:hAnsi="Arial" w:cs="Arial"/>
              </w:rPr>
              <w:t>39.2%</w:t>
            </w:r>
          </w:p>
        </w:tc>
        <w:tc>
          <w:tcPr>
            <w:tcW w:w="1529" w:type="dxa"/>
            <w:shd w:val="clear" w:color="auto" w:fill="D9D9D9" w:themeFill="background1" w:themeFillShade="D9"/>
          </w:tcPr>
          <w:p w14:paraId="3098E0C9" w14:textId="70969B29" w:rsidR="00306CD5" w:rsidRPr="00F66F3E" w:rsidRDefault="001B13EE" w:rsidP="00E95DAD">
            <w:pPr>
              <w:autoSpaceDE w:val="0"/>
              <w:autoSpaceDN w:val="0"/>
              <w:adjustRightInd w:val="0"/>
              <w:rPr>
                <w:rFonts w:ascii="Arial" w:hAnsi="Arial" w:cs="Arial"/>
              </w:rPr>
            </w:pPr>
            <w:r w:rsidRPr="00F66F3E">
              <w:rPr>
                <w:rFonts w:ascii="Arial" w:hAnsi="Arial" w:cs="Arial"/>
              </w:rPr>
              <w:t>38.1%</w:t>
            </w:r>
          </w:p>
        </w:tc>
        <w:tc>
          <w:tcPr>
            <w:tcW w:w="1545" w:type="dxa"/>
            <w:shd w:val="clear" w:color="auto" w:fill="D9D9D9" w:themeFill="background1" w:themeFillShade="D9"/>
          </w:tcPr>
          <w:p w14:paraId="73F44766" w14:textId="648B0EA4" w:rsidR="00306CD5" w:rsidRPr="00F66F3E" w:rsidRDefault="001B13EE" w:rsidP="00E95DAD">
            <w:pPr>
              <w:autoSpaceDE w:val="0"/>
              <w:autoSpaceDN w:val="0"/>
              <w:adjustRightInd w:val="0"/>
              <w:rPr>
                <w:rFonts w:ascii="Arial" w:hAnsi="Arial" w:cs="Arial"/>
              </w:rPr>
            </w:pPr>
            <w:r w:rsidRPr="00F66F3E">
              <w:rPr>
                <w:rFonts w:ascii="Arial" w:hAnsi="Arial" w:cs="Arial"/>
              </w:rPr>
              <w:t>4.1%</w:t>
            </w:r>
          </w:p>
        </w:tc>
        <w:tc>
          <w:tcPr>
            <w:tcW w:w="1541" w:type="dxa"/>
            <w:shd w:val="clear" w:color="auto" w:fill="D9D9D9" w:themeFill="background1" w:themeFillShade="D9"/>
          </w:tcPr>
          <w:p w14:paraId="7D63FFB9" w14:textId="22A42F9F" w:rsidR="00306CD5" w:rsidRPr="00F66F3E" w:rsidRDefault="001B13EE" w:rsidP="001B13EE">
            <w:pPr>
              <w:autoSpaceDE w:val="0"/>
              <w:autoSpaceDN w:val="0"/>
              <w:adjustRightInd w:val="0"/>
              <w:jc w:val="center"/>
              <w:rPr>
                <w:rFonts w:ascii="Arial" w:hAnsi="Arial" w:cs="Arial"/>
              </w:rPr>
            </w:pPr>
            <w:r w:rsidRPr="00F66F3E">
              <w:rPr>
                <w:rFonts w:ascii="Arial" w:hAnsi="Arial" w:cs="Arial"/>
              </w:rPr>
              <w:t>9.3%</w:t>
            </w:r>
          </w:p>
        </w:tc>
        <w:tc>
          <w:tcPr>
            <w:tcW w:w="1530" w:type="dxa"/>
            <w:shd w:val="clear" w:color="auto" w:fill="D9D9D9" w:themeFill="background1" w:themeFillShade="D9"/>
          </w:tcPr>
          <w:p w14:paraId="00565D2A" w14:textId="1117F8B5" w:rsidR="00306CD5" w:rsidRPr="00F66F3E" w:rsidRDefault="001B13EE" w:rsidP="00E95DAD">
            <w:pPr>
              <w:autoSpaceDE w:val="0"/>
              <w:autoSpaceDN w:val="0"/>
              <w:adjustRightInd w:val="0"/>
              <w:rPr>
                <w:rFonts w:ascii="Arial" w:hAnsi="Arial" w:cs="Arial"/>
              </w:rPr>
            </w:pPr>
            <w:r w:rsidRPr="00F66F3E">
              <w:rPr>
                <w:rFonts w:ascii="Arial" w:hAnsi="Arial" w:cs="Arial"/>
              </w:rPr>
              <w:t>9.3%</w:t>
            </w:r>
          </w:p>
        </w:tc>
      </w:tr>
      <w:tr w:rsidR="00306CD5" w:rsidRPr="00F66F3E" w14:paraId="156B97D9" w14:textId="77777777" w:rsidTr="006773DE">
        <w:trPr>
          <w:trHeight w:val="529"/>
        </w:trPr>
        <w:tc>
          <w:tcPr>
            <w:tcW w:w="1725" w:type="dxa"/>
          </w:tcPr>
          <w:p w14:paraId="61F11A42" w14:textId="590BDA9B" w:rsidR="00306CD5" w:rsidRPr="00F66F3E" w:rsidRDefault="00306CD5" w:rsidP="00E95DAD">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79893F8C" w14:textId="63053795" w:rsidR="00306CD5" w:rsidRPr="00F66F3E" w:rsidRDefault="001B13EE" w:rsidP="001B13EE">
            <w:pPr>
              <w:autoSpaceDE w:val="0"/>
              <w:autoSpaceDN w:val="0"/>
              <w:adjustRightInd w:val="0"/>
              <w:jc w:val="center"/>
              <w:rPr>
                <w:rFonts w:ascii="Arial" w:hAnsi="Arial" w:cs="Arial"/>
              </w:rPr>
            </w:pPr>
            <w:r w:rsidRPr="00F66F3E">
              <w:rPr>
                <w:rFonts w:ascii="Arial" w:hAnsi="Arial" w:cs="Arial"/>
              </w:rPr>
              <w:t>21%</w:t>
            </w:r>
          </w:p>
        </w:tc>
        <w:tc>
          <w:tcPr>
            <w:tcW w:w="1529" w:type="dxa"/>
          </w:tcPr>
          <w:p w14:paraId="2157DB71" w14:textId="529A0671" w:rsidR="00306CD5" w:rsidRPr="00F66F3E" w:rsidRDefault="001B13EE" w:rsidP="00E95DAD">
            <w:pPr>
              <w:autoSpaceDE w:val="0"/>
              <w:autoSpaceDN w:val="0"/>
              <w:adjustRightInd w:val="0"/>
              <w:rPr>
                <w:rFonts w:ascii="Arial" w:hAnsi="Arial" w:cs="Arial"/>
              </w:rPr>
            </w:pPr>
            <w:r w:rsidRPr="00F66F3E">
              <w:rPr>
                <w:rFonts w:ascii="Arial" w:hAnsi="Arial" w:cs="Arial"/>
              </w:rPr>
              <w:t>25.8%</w:t>
            </w:r>
          </w:p>
        </w:tc>
        <w:tc>
          <w:tcPr>
            <w:tcW w:w="1545" w:type="dxa"/>
          </w:tcPr>
          <w:p w14:paraId="428A4203" w14:textId="1C4538C6" w:rsidR="00306CD5" w:rsidRPr="00F66F3E" w:rsidRDefault="001B13EE" w:rsidP="00E95DAD">
            <w:pPr>
              <w:autoSpaceDE w:val="0"/>
              <w:autoSpaceDN w:val="0"/>
              <w:adjustRightInd w:val="0"/>
              <w:rPr>
                <w:rFonts w:ascii="Arial" w:hAnsi="Arial" w:cs="Arial"/>
              </w:rPr>
            </w:pPr>
            <w:r w:rsidRPr="00F66F3E">
              <w:rPr>
                <w:rFonts w:ascii="Arial" w:hAnsi="Arial" w:cs="Arial"/>
              </w:rPr>
              <w:t>22.6%</w:t>
            </w:r>
          </w:p>
        </w:tc>
        <w:tc>
          <w:tcPr>
            <w:tcW w:w="1541" w:type="dxa"/>
          </w:tcPr>
          <w:p w14:paraId="4D133D43" w14:textId="7A97C0F0" w:rsidR="00306CD5" w:rsidRPr="00F66F3E" w:rsidRDefault="001B13EE" w:rsidP="00E95DAD">
            <w:pPr>
              <w:autoSpaceDE w:val="0"/>
              <w:autoSpaceDN w:val="0"/>
              <w:adjustRightInd w:val="0"/>
              <w:rPr>
                <w:rFonts w:ascii="Arial" w:hAnsi="Arial" w:cs="Arial"/>
              </w:rPr>
            </w:pPr>
            <w:r w:rsidRPr="00F66F3E">
              <w:rPr>
                <w:rFonts w:ascii="Arial" w:hAnsi="Arial" w:cs="Arial"/>
              </w:rPr>
              <w:t>16.1%</w:t>
            </w:r>
          </w:p>
        </w:tc>
        <w:tc>
          <w:tcPr>
            <w:tcW w:w="1530" w:type="dxa"/>
          </w:tcPr>
          <w:p w14:paraId="76221AD0" w14:textId="1AC20C48" w:rsidR="00306CD5" w:rsidRPr="00F66F3E" w:rsidRDefault="001B13EE" w:rsidP="00E95DAD">
            <w:pPr>
              <w:autoSpaceDE w:val="0"/>
              <w:autoSpaceDN w:val="0"/>
              <w:adjustRightInd w:val="0"/>
              <w:rPr>
                <w:rFonts w:ascii="Arial" w:hAnsi="Arial" w:cs="Arial"/>
              </w:rPr>
            </w:pPr>
            <w:r w:rsidRPr="00F66F3E">
              <w:rPr>
                <w:rFonts w:ascii="Arial" w:hAnsi="Arial" w:cs="Arial"/>
              </w:rPr>
              <w:t>14.5%</w:t>
            </w:r>
          </w:p>
        </w:tc>
      </w:tr>
      <w:tr w:rsidR="001B13EE" w:rsidRPr="00F66F3E" w14:paraId="0B322166" w14:textId="77777777" w:rsidTr="001B13EE">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1BA45A8A" w14:textId="364C8F05" w:rsidR="001B13EE" w:rsidRPr="00F66F3E" w:rsidRDefault="001B13EE" w:rsidP="00AE3450">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Repeated reminders of your errors or mistakes</w:t>
            </w:r>
          </w:p>
        </w:tc>
      </w:tr>
      <w:tr w:rsidR="001B13EE" w:rsidRPr="00F66F3E" w14:paraId="765D3720" w14:textId="77777777" w:rsidTr="006773DE">
        <w:trPr>
          <w:trHeight w:val="544"/>
        </w:trPr>
        <w:tc>
          <w:tcPr>
            <w:tcW w:w="1725" w:type="dxa"/>
            <w:tcBorders>
              <w:top w:val="single" w:sz="4" w:space="0" w:color="BFBFBF" w:themeColor="background1" w:themeShade="BF"/>
            </w:tcBorders>
            <w:shd w:val="clear" w:color="auto" w:fill="D9D9D9" w:themeFill="background1" w:themeFillShade="D9"/>
          </w:tcPr>
          <w:p w14:paraId="1D38018D" w14:textId="13CE1893"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Overall</w:t>
            </w:r>
          </w:p>
        </w:tc>
        <w:tc>
          <w:tcPr>
            <w:tcW w:w="1534" w:type="dxa"/>
            <w:tcBorders>
              <w:top w:val="single" w:sz="4" w:space="0" w:color="BFBFBF" w:themeColor="background1" w:themeShade="BF"/>
            </w:tcBorders>
            <w:shd w:val="clear" w:color="auto" w:fill="D9D9D9" w:themeFill="background1" w:themeFillShade="D9"/>
          </w:tcPr>
          <w:p w14:paraId="08A03A3E" w14:textId="3601BB2C"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68.9% </w:t>
            </w:r>
          </w:p>
        </w:tc>
        <w:tc>
          <w:tcPr>
            <w:tcW w:w="1529" w:type="dxa"/>
            <w:tcBorders>
              <w:top w:val="single" w:sz="4" w:space="0" w:color="BFBFBF" w:themeColor="background1" w:themeShade="BF"/>
            </w:tcBorders>
            <w:shd w:val="clear" w:color="auto" w:fill="D9D9D9" w:themeFill="background1" w:themeFillShade="D9"/>
          </w:tcPr>
          <w:p w14:paraId="05E722F6" w14:textId="28E77D04" w:rsidR="001B13EE" w:rsidRPr="00F66F3E" w:rsidRDefault="001B13EE" w:rsidP="001B13EE">
            <w:pPr>
              <w:autoSpaceDE w:val="0"/>
              <w:autoSpaceDN w:val="0"/>
              <w:adjustRightInd w:val="0"/>
              <w:rPr>
                <w:rFonts w:ascii="Arial" w:hAnsi="Arial" w:cs="Arial"/>
              </w:rPr>
            </w:pPr>
            <w:r w:rsidRPr="00F66F3E">
              <w:rPr>
                <w:rFonts w:ascii="Arial" w:hAnsi="Arial" w:cs="Arial"/>
              </w:rPr>
              <w:t>23.1%</w:t>
            </w:r>
          </w:p>
        </w:tc>
        <w:tc>
          <w:tcPr>
            <w:tcW w:w="1545" w:type="dxa"/>
            <w:tcBorders>
              <w:top w:val="single" w:sz="4" w:space="0" w:color="BFBFBF" w:themeColor="background1" w:themeShade="BF"/>
            </w:tcBorders>
            <w:shd w:val="clear" w:color="auto" w:fill="D9D9D9" w:themeFill="background1" w:themeFillShade="D9"/>
          </w:tcPr>
          <w:p w14:paraId="0F34E0F5" w14:textId="47E0A083" w:rsidR="001B13EE" w:rsidRPr="00F66F3E" w:rsidRDefault="001B13EE" w:rsidP="001B13EE">
            <w:pPr>
              <w:autoSpaceDE w:val="0"/>
              <w:autoSpaceDN w:val="0"/>
              <w:adjustRightInd w:val="0"/>
              <w:rPr>
                <w:rFonts w:ascii="Arial" w:hAnsi="Arial" w:cs="Arial"/>
              </w:rPr>
            </w:pPr>
            <w:r w:rsidRPr="00F66F3E">
              <w:rPr>
                <w:rFonts w:ascii="Arial" w:hAnsi="Arial" w:cs="Arial"/>
              </w:rPr>
              <w:t>3.9%</w:t>
            </w:r>
          </w:p>
        </w:tc>
        <w:tc>
          <w:tcPr>
            <w:tcW w:w="1541" w:type="dxa"/>
            <w:tcBorders>
              <w:top w:val="single" w:sz="4" w:space="0" w:color="BFBFBF" w:themeColor="background1" w:themeShade="BF"/>
            </w:tcBorders>
            <w:shd w:val="clear" w:color="auto" w:fill="D9D9D9" w:themeFill="background1" w:themeFillShade="D9"/>
          </w:tcPr>
          <w:p w14:paraId="7AA6C335" w14:textId="6ECD4F32" w:rsidR="001B13EE" w:rsidRPr="00F66F3E" w:rsidRDefault="001B13EE" w:rsidP="001B13EE">
            <w:pPr>
              <w:autoSpaceDE w:val="0"/>
              <w:autoSpaceDN w:val="0"/>
              <w:adjustRightInd w:val="0"/>
              <w:rPr>
                <w:rFonts w:ascii="Arial" w:hAnsi="Arial" w:cs="Arial"/>
              </w:rPr>
            </w:pPr>
            <w:r w:rsidRPr="00F66F3E">
              <w:rPr>
                <w:rFonts w:ascii="Arial" w:hAnsi="Arial" w:cs="Arial"/>
              </w:rPr>
              <w:t>3.1%</w:t>
            </w:r>
          </w:p>
        </w:tc>
        <w:tc>
          <w:tcPr>
            <w:tcW w:w="1530" w:type="dxa"/>
            <w:tcBorders>
              <w:top w:val="single" w:sz="4" w:space="0" w:color="BFBFBF" w:themeColor="background1" w:themeShade="BF"/>
            </w:tcBorders>
            <w:shd w:val="clear" w:color="auto" w:fill="D9D9D9" w:themeFill="background1" w:themeFillShade="D9"/>
          </w:tcPr>
          <w:p w14:paraId="6A9BCEE6" w14:textId="42D9ACA9" w:rsidR="001B13EE" w:rsidRPr="00F66F3E" w:rsidRDefault="001B13EE" w:rsidP="001B13EE">
            <w:pPr>
              <w:autoSpaceDE w:val="0"/>
              <w:autoSpaceDN w:val="0"/>
              <w:adjustRightInd w:val="0"/>
              <w:rPr>
                <w:rFonts w:ascii="Arial" w:hAnsi="Arial" w:cs="Arial"/>
              </w:rPr>
            </w:pPr>
            <w:r w:rsidRPr="00F66F3E">
              <w:rPr>
                <w:rFonts w:ascii="Arial" w:hAnsi="Arial" w:cs="Arial"/>
              </w:rPr>
              <w:t>1%</w:t>
            </w:r>
          </w:p>
        </w:tc>
      </w:tr>
      <w:tr w:rsidR="001B13EE" w:rsidRPr="00F66F3E" w14:paraId="47B944E9" w14:textId="77777777" w:rsidTr="006773DE">
        <w:trPr>
          <w:trHeight w:val="437"/>
        </w:trPr>
        <w:tc>
          <w:tcPr>
            <w:tcW w:w="1725" w:type="dxa"/>
          </w:tcPr>
          <w:p w14:paraId="7118C434" w14:textId="3D49B862"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Female</w:t>
            </w:r>
          </w:p>
        </w:tc>
        <w:tc>
          <w:tcPr>
            <w:tcW w:w="1534" w:type="dxa"/>
          </w:tcPr>
          <w:p w14:paraId="5E2BE936" w14:textId="2080F0F3"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68.8% </w:t>
            </w:r>
          </w:p>
        </w:tc>
        <w:tc>
          <w:tcPr>
            <w:tcW w:w="1529" w:type="dxa"/>
          </w:tcPr>
          <w:p w14:paraId="559EB33A" w14:textId="4E9A37EC"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23.6% </w:t>
            </w:r>
          </w:p>
        </w:tc>
        <w:tc>
          <w:tcPr>
            <w:tcW w:w="1545" w:type="dxa"/>
          </w:tcPr>
          <w:p w14:paraId="444EA684" w14:textId="4A260EDB"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3.5% </w:t>
            </w:r>
          </w:p>
        </w:tc>
        <w:tc>
          <w:tcPr>
            <w:tcW w:w="1541" w:type="dxa"/>
          </w:tcPr>
          <w:p w14:paraId="1856E5C1" w14:textId="75959E5E"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3.1% </w:t>
            </w:r>
          </w:p>
        </w:tc>
        <w:tc>
          <w:tcPr>
            <w:tcW w:w="1530" w:type="dxa"/>
          </w:tcPr>
          <w:p w14:paraId="58B8E1BF" w14:textId="6E48C954" w:rsidR="001B13EE" w:rsidRPr="00F66F3E" w:rsidRDefault="001B13EE" w:rsidP="001B13EE">
            <w:pPr>
              <w:autoSpaceDE w:val="0"/>
              <w:autoSpaceDN w:val="0"/>
              <w:adjustRightInd w:val="0"/>
              <w:rPr>
                <w:rFonts w:ascii="Arial" w:hAnsi="Arial" w:cs="Arial"/>
              </w:rPr>
            </w:pPr>
            <w:r w:rsidRPr="00F66F3E">
              <w:rPr>
                <w:rFonts w:ascii="Arial" w:hAnsi="Arial" w:cs="Arial"/>
              </w:rPr>
              <w:t>1.1%</w:t>
            </w:r>
          </w:p>
        </w:tc>
      </w:tr>
      <w:tr w:rsidR="001B13EE" w:rsidRPr="00F66F3E" w14:paraId="42DDEB18" w14:textId="77777777" w:rsidTr="006773DE">
        <w:trPr>
          <w:trHeight w:val="544"/>
        </w:trPr>
        <w:tc>
          <w:tcPr>
            <w:tcW w:w="1725" w:type="dxa"/>
            <w:shd w:val="clear" w:color="auto" w:fill="D9D9D9" w:themeFill="background1" w:themeFillShade="D9"/>
          </w:tcPr>
          <w:p w14:paraId="29958765" w14:textId="5B84BC5F"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687804FB" w14:textId="24E98E2F"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70.4% </w:t>
            </w:r>
          </w:p>
        </w:tc>
        <w:tc>
          <w:tcPr>
            <w:tcW w:w="1529" w:type="dxa"/>
            <w:shd w:val="clear" w:color="auto" w:fill="D9D9D9" w:themeFill="background1" w:themeFillShade="D9"/>
          </w:tcPr>
          <w:p w14:paraId="5F640279" w14:textId="7BFB5E92"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21.4% </w:t>
            </w:r>
          </w:p>
        </w:tc>
        <w:tc>
          <w:tcPr>
            <w:tcW w:w="1545" w:type="dxa"/>
            <w:shd w:val="clear" w:color="auto" w:fill="D9D9D9" w:themeFill="background1" w:themeFillShade="D9"/>
          </w:tcPr>
          <w:p w14:paraId="1ABFCE60" w14:textId="7807CD3B"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4.4% </w:t>
            </w:r>
          </w:p>
        </w:tc>
        <w:tc>
          <w:tcPr>
            <w:tcW w:w="1541" w:type="dxa"/>
            <w:shd w:val="clear" w:color="auto" w:fill="D9D9D9" w:themeFill="background1" w:themeFillShade="D9"/>
          </w:tcPr>
          <w:p w14:paraId="4B5CFA5D" w14:textId="3E6B9D9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 </w:t>
            </w:r>
          </w:p>
        </w:tc>
        <w:tc>
          <w:tcPr>
            <w:tcW w:w="1530" w:type="dxa"/>
            <w:shd w:val="clear" w:color="auto" w:fill="D9D9D9" w:themeFill="background1" w:themeFillShade="D9"/>
          </w:tcPr>
          <w:p w14:paraId="48FD922F" w14:textId="4FDC1A42" w:rsidR="001B13EE" w:rsidRPr="00F66F3E" w:rsidRDefault="001B13EE" w:rsidP="001B13EE">
            <w:pPr>
              <w:autoSpaceDE w:val="0"/>
              <w:autoSpaceDN w:val="0"/>
              <w:adjustRightInd w:val="0"/>
              <w:rPr>
                <w:rFonts w:ascii="Arial" w:hAnsi="Arial" w:cs="Arial"/>
              </w:rPr>
            </w:pPr>
            <w:r w:rsidRPr="00F66F3E">
              <w:rPr>
                <w:rFonts w:ascii="Arial" w:hAnsi="Arial" w:cs="Arial"/>
              </w:rPr>
              <w:t>0.8%</w:t>
            </w:r>
          </w:p>
        </w:tc>
      </w:tr>
      <w:tr w:rsidR="001B13EE" w:rsidRPr="00F66F3E" w14:paraId="4DC26965" w14:textId="77777777" w:rsidTr="006773DE">
        <w:trPr>
          <w:trHeight w:val="566"/>
        </w:trPr>
        <w:tc>
          <w:tcPr>
            <w:tcW w:w="1725" w:type="dxa"/>
          </w:tcPr>
          <w:p w14:paraId="5690BF46" w14:textId="19CB2AC1"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0A06CC2E" w14:textId="15F7B171"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62.5% </w:t>
            </w:r>
          </w:p>
        </w:tc>
        <w:tc>
          <w:tcPr>
            <w:tcW w:w="1529" w:type="dxa"/>
          </w:tcPr>
          <w:p w14:paraId="41D3BBD4" w14:textId="6184399E"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25% </w:t>
            </w:r>
          </w:p>
        </w:tc>
        <w:tc>
          <w:tcPr>
            <w:tcW w:w="1545" w:type="dxa"/>
          </w:tcPr>
          <w:p w14:paraId="72D999EA" w14:textId="2913E05A"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6.3% </w:t>
            </w:r>
          </w:p>
        </w:tc>
        <w:tc>
          <w:tcPr>
            <w:tcW w:w="1541" w:type="dxa"/>
          </w:tcPr>
          <w:p w14:paraId="20F2A769" w14:textId="615DAEA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6.3% </w:t>
            </w:r>
          </w:p>
        </w:tc>
        <w:tc>
          <w:tcPr>
            <w:tcW w:w="1530" w:type="dxa"/>
          </w:tcPr>
          <w:p w14:paraId="180D354C" w14:textId="75376269" w:rsidR="001B13EE" w:rsidRPr="00F66F3E" w:rsidRDefault="001B13EE" w:rsidP="001B13EE">
            <w:pPr>
              <w:autoSpaceDE w:val="0"/>
              <w:autoSpaceDN w:val="0"/>
              <w:adjustRightInd w:val="0"/>
              <w:rPr>
                <w:rFonts w:ascii="Arial" w:hAnsi="Arial" w:cs="Arial"/>
              </w:rPr>
            </w:pPr>
            <w:r w:rsidRPr="00F66F3E">
              <w:rPr>
                <w:rFonts w:ascii="Arial" w:hAnsi="Arial" w:cs="Arial"/>
              </w:rPr>
              <w:t>0%</w:t>
            </w:r>
          </w:p>
        </w:tc>
      </w:tr>
      <w:tr w:rsidR="001B13EE" w:rsidRPr="00F66F3E" w14:paraId="7707209E" w14:textId="77777777" w:rsidTr="006773DE">
        <w:trPr>
          <w:trHeight w:val="529"/>
        </w:trPr>
        <w:tc>
          <w:tcPr>
            <w:tcW w:w="1725" w:type="dxa"/>
            <w:shd w:val="clear" w:color="auto" w:fill="D9D9D9" w:themeFill="background1" w:themeFillShade="D9"/>
          </w:tcPr>
          <w:p w14:paraId="6D9D3D8E" w14:textId="2233F080"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444F72A9" w14:textId="273CD117"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50.6% </w:t>
            </w:r>
          </w:p>
        </w:tc>
        <w:tc>
          <w:tcPr>
            <w:tcW w:w="1529" w:type="dxa"/>
            <w:shd w:val="clear" w:color="auto" w:fill="D9D9D9" w:themeFill="background1" w:themeFillShade="D9"/>
          </w:tcPr>
          <w:p w14:paraId="36EEA3D3" w14:textId="78E6EBF3"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33.3% </w:t>
            </w:r>
          </w:p>
        </w:tc>
        <w:tc>
          <w:tcPr>
            <w:tcW w:w="1545" w:type="dxa"/>
            <w:shd w:val="clear" w:color="auto" w:fill="D9D9D9" w:themeFill="background1" w:themeFillShade="D9"/>
          </w:tcPr>
          <w:p w14:paraId="7C0F94BD" w14:textId="3F272497"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7.4% </w:t>
            </w:r>
          </w:p>
        </w:tc>
        <w:tc>
          <w:tcPr>
            <w:tcW w:w="1541" w:type="dxa"/>
            <w:shd w:val="clear" w:color="auto" w:fill="D9D9D9" w:themeFill="background1" w:themeFillShade="D9"/>
          </w:tcPr>
          <w:p w14:paraId="7CCA149C" w14:textId="68057580"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4.9% </w:t>
            </w:r>
          </w:p>
        </w:tc>
        <w:tc>
          <w:tcPr>
            <w:tcW w:w="1530" w:type="dxa"/>
            <w:shd w:val="clear" w:color="auto" w:fill="D9D9D9" w:themeFill="background1" w:themeFillShade="D9"/>
          </w:tcPr>
          <w:p w14:paraId="6F85B1E9" w14:textId="347990E8" w:rsidR="001B13EE" w:rsidRPr="00F66F3E" w:rsidRDefault="001B13EE" w:rsidP="001B13EE">
            <w:pPr>
              <w:autoSpaceDE w:val="0"/>
              <w:autoSpaceDN w:val="0"/>
              <w:adjustRightInd w:val="0"/>
              <w:rPr>
                <w:rFonts w:ascii="Arial" w:hAnsi="Arial" w:cs="Arial"/>
              </w:rPr>
            </w:pPr>
            <w:r w:rsidRPr="00F66F3E">
              <w:rPr>
                <w:rFonts w:ascii="Arial" w:hAnsi="Arial" w:cs="Arial"/>
              </w:rPr>
              <w:t>3.7%</w:t>
            </w:r>
          </w:p>
        </w:tc>
      </w:tr>
      <w:tr w:rsidR="001B13EE" w:rsidRPr="00F66F3E" w14:paraId="575EED7D" w14:textId="77777777" w:rsidTr="006773DE">
        <w:trPr>
          <w:trHeight w:val="529"/>
        </w:trPr>
        <w:tc>
          <w:tcPr>
            <w:tcW w:w="1725" w:type="dxa"/>
          </w:tcPr>
          <w:p w14:paraId="01CB03B2" w14:textId="6FC9B896"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64598586" w14:textId="6CC6A73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70.5% </w:t>
            </w:r>
          </w:p>
        </w:tc>
        <w:tc>
          <w:tcPr>
            <w:tcW w:w="1529" w:type="dxa"/>
          </w:tcPr>
          <w:p w14:paraId="596458EC" w14:textId="5FCD9340"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22.5% </w:t>
            </w:r>
          </w:p>
        </w:tc>
        <w:tc>
          <w:tcPr>
            <w:tcW w:w="1545" w:type="dxa"/>
          </w:tcPr>
          <w:p w14:paraId="79B42E26" w14:textId="32EBDF2F"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3.5% </w:t>
            </w:r>
          </w:p>
        </w:tc>
        <w:tc>
          <w:tcPr>
            <w:tcW w:w="1541" w:type="dxa"/>
          </w:tcPr>
          <w:p w14:paraId="105B4E89" w14:textId="1FE1566F"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2.8% </w:t>
            </w:r>
          </w:p>
        </w:tc>
        <w:tc>
          <w:tcPr>
            <w:tcW w:w="1530" w:type="dxa"/>
          </w:tcPr>
          <w:p w14:paraId="19E09272" w14:textId="22BDB6CB" w:rsidR="001B13EE" w:rsidRPr="00F66F3E" w:rsidRDefault="001B13EE" w:rsidP="001B13EE">
            <w:pPr>
              <w:autoSpaceDE w:val="0"/>
              <w:autoSpaceDN w:val="0"/>
              <w:adjustRightInd w:val="0"/>
              <w:rPr>
                <w:rFonts w:ascii="Arial" w:hAnsi="Arial" w:cs="Arial"/>
              </w:rPr>
            </w:pPr>
            <w:r w:rsidRPr="00F66F3E">
              <w:rPr>
                <w:rFonts w:ascii="Arial" w:hAnsi="Arial" w:cs="Arial"/>
              </w:rPr>
              <w:t>0.7%</w:t>
            </w:r>
          </w:p>
        </w:tc>
      </w:tr>
      <w:tr w:rsidR="001B13EE" w:rsidRPr="00F66F3E" w14:paraId="606B7442" w14:textId="77777777" w:rsidTr="006773DE">
        <w:trPr>
          <w:trHeight w:val="529"/>
        </w:trPr>
        <w:tc>
          <w:tcPr>
            <w:tcW w:w="1725" w:type="dxa"/>
            <w:shd w:val="clear" w:color="auto" w:fill="D9D9D9" w:themeFill="background1" w:themeFillShade="D9"/>
          </w:tcPr>
          <w:p w14:paraId="06FAD9F0" w14:textId="1557F72C"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60878AFA" w14:textId="47EE56E9"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62.8% </w:t>
            </w:r>
          </w:p>
        </w:tc>
        <w:tc>
          <w:tcPr>
            <w:tcW w:w="1529" w:type="dxa"/>
            <w:shd w:val="clear" w:color="auto" w:fill="D9D9D9" w:themeFill="background1" w:themeFillShade="D9"/>
          </w:tcPr>
          <w:p w14:paraId="4AEB7AE7" w14:textId="2AEC4539"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22.9% </w:t>
            </w:r>
          </w:p>
        </w:tc>
        <w:tc>
          <w:tcPr>
            <w:tcW w:w="1545" w:type="dxa"/>
            <w:shd w:val="clear" w:color="auto" w:fill="D9D9D9" w:themeFill="background1" w:themeFillShade="D9"/>
          </w:tcPr>
          <w:p w14:paraId="46D6C0D7" w14:textId="60C2EA81"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6.8% </w:t>
            </w:r>
          </w:p>
        </w:tc>
        <w:tc>
          <w:tcPr>
            <w:tcW w:w="1541" w:type="dxa"/>
            <w:shd w:val="clear" w:color="auto" w:fill="D9D9D9" w:themeFill="background1" w:themeFillShade="D9"/>
          </w:tcPr>
          <w:p w14:paraId="37B0D88A" w14:textId="3E2960F6"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4.6% </w:t>
            </w:r>
          </w:p>
        </w:tc>
        <w:tc>
          <w:tcPr>
            <w:tcW w:w="1530" w:type="dxa"/>
            <w:shd w:val="clear" w:color="auto" w:fill="D9D9D9" w:themeFill="background1" w:themeFillShade="D9"/>
          </w:tcPr>
          <w:p w14:paraId="166FF735" w14:textId="5479861F" w:rsidR="001B13EE" w:rsidRPr="00F66F3E" w:rsidRDefault="001B13EE" w:rsidP="001B13EE">
            <w:pPr>
              <w:autoSpaceDE w:val="0"/>
              <w:autoSpaceDN w:val="0"/>
              <w:adjustRightInd w:val="0"/>
              <w:rPr>
                <w:rFonts w:ascii="Arial" w:hAnsi="Arial" w:cs="Arial"/>
              </w:rPr>
            </w:pPr>
            <w:r w:rsidRPr="00F66F3E">
              <w:rPr>
                <w:rFonts w:ascii="Arial" w:hAnsi="Arial" w:cs="Arial"/>
              </w:rPr>
              <w:t>2.8%</w:t>
            </w:r>
          </w:p>
        </w:tc>
      </w:tr>
      <w:tr w:rsidR="001B13EE" w:rsidRPr="00F66F3E" w14:paraId="51A5A941" w14:textId="77777777" w:rsidTr="006773DE">
        <w:trPr>
          <w:trHeight w:val="529"/>
        </w:trPr>
        <w:tc>
          <w:tcPr>
            <w:tcW w:w="1725" w:type="dxa"/>
          </w:tcPr>
          <w:p w14:paraId="2C81C3D1" w14:textId="5B5B1660"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0941F2CF" w14:textId="6BD37AA9"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55.1% </w:t>
            </w:r>
          </w:p>
        </w:tc>
        <w:tc>
          <w:tcPr>
            <w:tcW w:w="1529" w:type="dxa"/>
          </w:tcPr>
          <w:p w14:paraId="420CA66C" w14:textId="312D4FDE"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31.8% </w:t>
            </w:r>
          </w:p>
        </w:tc>
        <w:tc>
          <w:tcPr>
            <w:tcW w:w="1545" w:type="dxa"/>
          </w:tcPr>
          <w:p w14:paraId="7A59520D" w14:textId="02E95EDB"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4.7% </w:t>
            </w:r>
          </w:p>
        </w:tc>
        <w:tc>
          <w:tcPr>
            <w:tcW w:w="1541" w:type="dxa"/>
          </w:tcPr>
          <w:p w14:paraId="4FADAE3D" w14:textId="2CDC4D66"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5.1% </w:t>
            </w:r>
          </w:p>
        </w:tc>
        <w:tc>
          <w:tcPr>
            <w:tcW w:w="1530" w:type="dxa"/>
          </w:tcPr>
          <w:p w14:paraId="55023B31" w14:textId="1A91FE27" w:rsidR="001B13EE" w:rsidRPr="00F66F3E" w:rsidRDefault="001B13EE" w:rsidP="001B13EE">
            <w:pPr>
              <w:autoSpaceDE w:val="0"/>
              <w:autoSpaceDN w:val="0"/>
              <w:adjustRightInd w:val="0"/>
              <w:rPr>
                <w:rFonts w:ascii="Arial" w:hAnsi="Arial" w:cs="Arial"/>
              </w:rPr>
            </w:pPr>
            <w:r w:rsidRPr="00F66F3E">
              <w:rPr>
                <w:rFonts w:ascii="Arial" w:hAnsi="Arial" w:cs="Arial"/>
              </w:rPr>
              <w:t>3.3%</w:t>
            </w:r>
          </w:p>
        </w:tc>
      </w:tr>
      <w:tr w:rsidR="001B13EE" w:rsidRPr="00F66F3E" w14:paraId="399B8D8E" w14:textId="77777777" w:rsidTr="006773DE">
        <w:trPr>
          <w:trHeight w:val="529"/>
        </w:trPr>
        <w:tc>
          <w:tcPr>
            <w:tcW w:w="1725" w:type="dxa"/>
            <w:shd w:val="clear" w:color="auto" w:fill="D9D9D9" w:themeFill="background1" w:themeFillShade="D9"/>
          </w:tcPr>
          <w:p w14:paraId="2D7E6651" w14:textId="1F9249CB"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6527FF93" w14:textId="3D6FFE76"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52.4% </w:t>
            </w:r>
          </w:p>
        </w:tc>
        <w:tc>
          <w:tcPr>
            <w:tcW w:w="1529" w:type="dxa"/>
            <w:shd w:val="clear" w:color="auto" w:fill="D9D9D9" w:themeFill="background1" w:themeFillShade="D9"/>
          </w:tcPr>
          <w:p w14:paraId="4A84958D" w14:textId="48E51C1F"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29.9% </w:t>
            </w:r>
          </w:p>
        </w:tc>
        <w:tc>
          <w:tcPr>
            <w:tcW w:w="1545" w:type="dxa"/>
            <w:shd w:val="clear" w:color="auto" w:fill="D9D9D9" w:themeFill="background1" w:themeFillShade="D9"/>
          </w:tcPr>
          <w:p w14:paraId="5B6A1252" w14:textId="4F919CA3"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7.9% </w:t>
            </w:r>
          </w:p>
        </w:tc>
        <w:tc>
          <w:tcPr>
            <w:tcW w:w="1541" w:type="dxa"/>
            <w:shd w:val="clear" w:color="auto" w:fill="D9D9D9" w:themeFill="background1" w:themeFillShade="D9"/>
          </w:tcPr>
          <w:p w14:paraId="0F4DB44D" w14:textId="5B2FFBEC"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4.9% </w:t>
            </w:r>
          </w:p>
        </w:tc>
        <w:tc>
          <w:tcPr>
            <w:tcW w:w="1530" w:type="dxa"/>
            <w:shd w:val="clear" w:color="auto" w:fill="D9D9D9" w:themeFill="background1" w:themeFillShade="D9"/>
          </w:tcPr>
          <w:p w14:paraId="330A9FA7" w14:textId="5AE08046" w:rsidR="001B13EE" w:rsidRPr="00F66F3E" w:rsidRDefault="001B13EE" w:rsidP="001B13EE">
            <w:pPr>
              <w:autoSpaceDE w:val="0"/>
              <w:autoSpaceDN w:val="0"/>
              <w:adjustRightInd w:val="0"/>
              <w:rPr>
                <w:rFonts w:ascii="Arial" w:hAnsi="Arial" w:cs="Arial"/>
              </w:rPr>
            </w:pPr>
            <w:r w:rsidRPr="00F66F3E">
              <w:rPr>
                <w:rFonts w:ascii="Arial" w:hAnsi="Arial" w:cs="Arial"/>
              </w:rPr>
              <w:t>4.9%</w:t>
            </w:r>
          </w:p>
        </w:tc>
      </w:tr>
      <w:tr w:rsidR="001B13EE" w:rsidRPr="00F66F3E" w14:paraId="4EE70FB9" w14:textId="77777777" w:rsidTr="006773DE">
        <w:trPr>
          <w:trHeight w:val="529"/>
        </w:trPr>
        <w:tc>
          <w:tcPr>
            <w:tcW w:w="1725" w:type="dxa"/>
          </w:tcPr>
          <w:p w14:paraId="2EC1467F" w14:textId="1152FD6F"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47BA33BA" w14:textId="40DA13AB"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70.8% </w:t>
            </w:r>
          </w:p>
        </w:tc>
        <w:tc>
          <w:tcPr>
            <w:tcW w:w="1529" w:type="dxa"/>
          </w:tcPr>
          <w:p w14:paraId="4D5F4C3F" w14:textId="62E7554E"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22.1% </w:t>
            </w:r>
          </w:p>
        </w:tc>
        <w:tc>
          <w:tcPr>
            <w:tcW w:w="1545" w:type="dxa"/>
          </w:tcPr>
          <w:p w14:paraId="5BFCF962" w14:textId="160DFBAB"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3.7% </w:t>
            </w:r>
          </w:p>
        </w:tc>
        <w:tc>
          <w:tcPr>
            <w:tcW w:w="1541" w:type="dxa"/>
          </w:tcPr>
          <w:p w14:paraId="12F7FF0B" w14:textId="62F2E00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2.7% </w:t>
            </w:r>
          </w:p>
        </w:tc>
        <w:tc>
          <w:tcPr>
            <w:tcW w:w="1530" w:type="dxa"/>
          </w:tcPr>
          <w:p w14:paraId="4F0005B0" w14:textId="1A88E2CE" w:rsidR="001B13EE" w:rsidRPr="00F66F3E" w:rsidRDefault="001B13EE" w:rsidP="001B13EE">
            <w:pPr>
              <w:autoSpaceDE w:val="0"/>
              <w:autoSpaceDN w:val="0"/>
              <w:adjustRightInd w:val="0"/>
              <w:rPr>
                <w:rFonts w:ascii="Arial" w:hAnsi="Arial" w:cs="Arial"/>
              </w:rPr>
            </w:pPr>
            <w:r w:rsidRPr="00F66F3E">
              <w:rPr>
                <w:rFonts w:ascii="Arial" w:hAnsi="Arial" w:cs="Arial"/>
              </w:rPr>
              <w:t>0.8%</w:t>
            </w:r>
          </w:p>
        </w:tc>
      </w:tr>
      <w:tr w:rsidR="001B13EE" w:rsidRPr="00F66F3E" w14:paraId="3CA561AA" w14:textId="77777777" w:rsidTr="006773DE">
        <w:trPr>
          <w:trHeight w:val="529"/>
        </w:trPr>
        <w:tc>
          <w:tcPr>
            <w:tcW w:w="1725" w:type="dxa"/>
            <w:shd w:val="clear" w:color="auto" w:fill="D9D9D9" w:themeFill="background1" w:themeFillShade="D9"/>
          </w:tcPr>
          <w:p w14:paraId="21DF0271" w14:textId="2FA0941F"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036D6599" w14:textId="4BC851F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69.2% </w:t>
            </w:r>
          </w:p>
        </w:tc>
        <w:tc>
          <w:tcPr>
            <w:tcW w:w="1529" w:type="dxa"/>
            <w:shd w:val="clear" w:color="auto" w:fill="D9D9D9" w:themeFill="background1" w:themeFillShade="D9"/>
          </w:tcPr>
          <w:p w14:paraId="16DF4912" w14:textId="53A92BE5"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23% </w:t>
            </w:r>
          </w:p>
        </w:tc>
        <w:tc>
          <w:tcPr>
            <w:tcW w:w="1545" w:type="dxa"/>
            <w:shd w:val="clear" w:color="auto" w:fill="D9D9D9" w:themeFill="background1" w:themeFillShade="D9"/>
          </w:tcPr>
          <w:p w14:paraId="0F02EAA5" w14:textId="340B5B32"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3.9% </w:t>
            </w:r>
          </w:p>
        </w:tc>
        <w:tc>
          <w:tcPr>
            <w:tcW w:w="1541" w:type="dxa"/>
            <w:shd w:val="clear" w:color="auto" w:fill="D9D9D9" w:themeFill="background1" w:themeFillShade="D9"/>
          </w:tcPr>
          <w:p w14:paraId="7DF06AC5" w14:textId="134FE3C4"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 </w:t>
            </w:r>
          </w:p>
        </w:tc>
        <w:tc>
          <w:tcPr>
            <w:tcW w:w="1530" w:type="dxa"/>
            <w:shd w:val="clear" w:color="auto" w:fill="D9D9D9" w:themeFill="background1" w:themeFillShade="D9"/>
          </w:tcPr>
          <w:p w14:paraId="0B3CF591" w14:textId="7AE19032" w:rsidR="001B13EE" w:rsidRPr="00F66F3E" w:rsidRDefault="001B13EE" w:rsidP="001B13EE">
            <w:pPr>
              <w:autoSpaceDE w:val="0"/>
              <w:autoSpaceDN w:val="0"/>
              <w:adjustRightInd w:val="0"/>
              <w:rPr>
                <w:rFonts w:ascii="Arial" w:hAnsi="Arial" w:cs="Arial"/>
              </w:rPr>
            </w:pPr>
            <w:r w:rsidRPr="00F66F3E">
              <w:rPr>
                <w:rFonts w:ascii="Arial" w:hAnsi="Arial" w:cs="Arial"/>
              </w:rPr>
              <w:t>0.9%</w:t>
            </w:r>
          </w:p>
        </w:tc>
      </w:tr>
      <w:tr w:rsidR="001B13EE" w:rsidRPr="00F66F3E" w14:paraId="50FD255C" w14:textId="77777777" w:rsidTr="006773DE">
        <w:trPr>
          <w:trHeight w:val="529"/>
        </w:trPr>
        <w:tc>
          <w:tcPr>
            <w:tcW w:w="1725" w:type="dxa"/>
          </w:tcPr>
          <w:p w14:paraId="641C0057" w14:textId="1A8F1384"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2145FD39" w14:textId="70613B62"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70.9% </w:t>
            </w:r>
          </w:p>
        </w:tc>
        <w:tc>
          <w:tcPr>
            <w:tcW w:w="1529" w:type="dxa"/>
          </w:tcPr>
          <w:p w14:paraId="1510319A" w14:textId="30FA76D1"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22.6% </w:t>
            </w:r>
          </w:p>
        </w:tc>
        <w:tc>
          <w:tcPr>
            <w:tcW w:w="1545" w:type="dxa"/>
          </w:tcPr>
          <w:p w14:paraId="294B95C5" w14:textId="46AD57D7"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2.8% </w:t>
            </w:r>
          </w:p>
        </w:tc>
        <w:tc>
          <w:tcPr>
            <w:tcW w:w="1541" w:type="dxa"/>
          </w:tcPr>
          <w:p w14:paraId="53BD8294" w14:textId="4AA53F49" w:rsidR="001B13EE" w:rsidRPr="00F66F3E" w:rsidRDefault="001B13EE" w:rsidP="001B13EE">
            <w:pPr>
              <w:autoSpaceDE w:val="0"/>
              <w:autoSpaceDN w:val="0"/>
              <w:adjustRightInd w:val="0"/>
              <w:rPr>
                <w:rFonts w:ascii="Arial" w:hAnsi="Arial" w:cs="Arial"/>
              </w:rPr>
            </w:pPr>
            <w:r w:rsidRPr="00F66F3E">
              <w:rPr>
                <w:rFonts w:ascii="Arial" w:hAnsi="Arial" w:cs="Arial"/>
              </w:rPr>
              <w:t xml:space="preserve">3.2% </w:t>
            </w:r>
          </w:p>
        </w:tc>
        <w:tc>
          <w:tcPr>
            <w:tcW w:w="1530" w:type="dxa"/>
          </w:tcPr>
          <w:p w14:paraId="284743B4" w14:textId="40799D79" w:rsidR="001B13EE" w:rsidRPr="00F66F3E" w:rsidRDefault="001B13EE" w:rsidP="001B13EE">
            <w:pPr>
              <w:autoSpaceDE w:val="0"/>
              <w:autoSpaceDN w:val="0"/>
              <w:adjustRightInd w:val="0"/>
              <w:rPr>
                <w:rFonts w:ascii="Arial" w:hAnsi="Arial" w:cs="Arial"/>
              </w:rPr>
            </w:pPr>
            <w:r w:rsidRPr="00F66F3E">
              <w:rPr>
                <w:rFonts w:ascii="Arial" w:hAnsi="Arial" w:cs="Arial"/>
              </w:rPr>
              <w:t>0.5%</w:t>
            </w:r>
          </w:p>
        </w:tc>
      </w:tr>
      <w:tr w:rsidR="001B13EE" w:rsidRPr="00F66F3E" w14:paraId="16AFDD62" w14:textId="77777777" w:rsidTr="006773DE">
        <w:trPr>
          <w:trHeight w:val="529"/>
        </w:trPr>
        <w:tc>
          <w:tcPr>
            <w:tcW w:w="1725" w:type="dxa"/>
            <w:shd w:val="clear" w:color="auto" w:fill="D9D9D9" w:themeFill="background1" w:themeFillShade="D9"/>
          </w:tcPr>
          <w:p w14:paraId="26BDEA3F" w14:textId="73CCB0CC"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5ED02ADB" w14:textId="724EF069"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63.9% </w:t>
            </w:r>
          </w:p>
        </w:tc>
        <w:tc>
          <w:tcPr>
            <w:tcW w:w="1529" w:type="dxa"/>
            <w:shd w:val="clear" w:color="auto" w:fill="D9D9D9" w:themeFill="background1" w:themeFillShade="D9"/>
          </w:tcPr>
          <w:p w14:paraId="730907B2" w14:textId="066B2105"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24.7% </w:t>
            </w:r>
          </w:p>
        </w:tc>
        <w:tc>
          <w:tcPr>
            <w:tcW w:w="1545" w:type="dxa"/>
            <w:shd w:val="clear" w:color="auto" w:fill="D9D9D9" w:themeFill="background1" w:themeFillShade="D9"/>
          </w:tcPr>
          <w:p w14:paraId="3C792655" w14:textId="77BB8E01"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5.2% </w:t>
            </w:r>
          </w:p>
        </w:tc>
        <w:tc>
          <w:tcPr>
            <w:tcW w:w="1541" w:type="dxa"/>
            <w:shd w:val="clear" w:color="auto" w:fill="D9D9D9" w:themeFill="background1" w:themeFillShade="D9"/>
          </w:tcPr>
          <w:p w14:paraId="0EC06FA9" w14:textId="49743810"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2.1% </w:t>
            </w:r>
          </w:p>
        </w:tc>
        <w:tc>
          <w:tcPr>
            <w:tcW w:w="1530" w:type="dxa"/>
            <w:shd w:val="clear" w:color="auto" w:fill="D9D9D9" w:themeFill="background1" w:themeFillShade="D9"/>
          </w:tcPr>
          <w:p w14:paraId="078865A3" w14:textId="0A97A631" w:rsidR="001B13EE" w:rsidRPr="00F66F3E" w:rsidRDefault="006773DE" w:rsidP="001B13EE">
            <w:pPr>
              <w:autoSpaceDE w:val="0"/>
              <w:autoSpaceDN w:val="0"/>
              <w:adjustRightInd w:val="0"/>
              <w:rPr>
                <w:rFonts w:ascii="Arial" w:hAnsi="Arial" w:cs="Arial"/>
              </w:rPr>
            </w:pPr>
            <w:r w:rsidRPr="00F66F3E">
              <w:rPr>
                <w:rFonts w:ascii="Arial" w:hAnsi="Arial" w:cs="Arial"/>
              </w:rPr>
              <w:t>4.1%</w:t>
            </w:r>
          </w:p>
        </w:tc>
      </w:tr>
      <w:tr w:rsidR="001B13EE" w:rsidRPr="00F66F3E" w14:paraId="6D01FD44" w14:textId="77777777" w:rsidTr="006773DE">
        <w:trPr>
          <w:trHeight w:val="529"/>
        </w:trPr>
        <w:tc>
          <w:tcPr>
            <w:tcW w:w="1725" w:type="dxa"/>
          </w:tcPr>
          <w:p w14:paraId="021655F9" w14:textId="005E1663" w:rsidR="001B13EE" w:rsidRPr="00F66F3E" w:rsidRDefault="001B13EE" w:rsidP="001B13EE">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2DECF292" w14:textId="1380B352"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45.2% </w:t>
            </w:r>
          </w:p>
        </w:tc>
        <w:tc>
          <w:tcPr>
            <w:tcW w:w="1529" w:type="dxa"/>
          </w:tcPr>
          <w:p w14:paraId="76229EF5" w14:textId="0EB3329C"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32.3% </w:t>
            </w:r>
          </w:p>
        </w:tc>
        <w:tc>
          <w:tcPr>
            <w:tcW w:w="1545" w:type="dxa"/>
          </w:tcPr>
          <w:p w14:paraId="29391EA2" w14:textId="3B1E014B"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6.5% </w:t>
            </w:r>
          </w:p>
        </w:tc>
        <w:tc>
          <w:tcPr>
            <w:tcW w:w="1541" w:type="dxa"/>
          </w:tcPr>
          <w:p w14:paraId="0F58E99F" w14:textId="2A064EDA" w:rsidR="001B13EE" w:rsidRPr="00F66F3E" w:rsidRDefault="006773DE" w:rsidP="001B13EE">
            <w:pPr>
              <w:autoSpaceDE w:val="0"/>
              <w:autoSpaceDN w:val="0"/>
              <w:adjustRightInd w:val="0"/>
              <w:rPr>
                <w:rFonts w:ascii="Arial" w:hAnsi="Arial" w:cs="Arial"/>
              </w:rPr>
            </w:pPr>
            <w:r w:rsidRPr="00F66F3E">
              <w:rPr>
                <w:rFonts w:ascii="Arial" w:hAnsi="Arial" w:cs="Arial"/>
              </w:rPr>
              <w:t xml:space="preserve">9.7% </w:t>
            </w:r>
          </w:p>
        </w:tc>
        <w:tc>
          <w:tcPr>
            <w:tcW w:w="1530" w:type="dxa"/>
          </w:tcPr>
          <w:p w14:paraId="61073826" w14:textId="4F0BCEBF" w:rsidR="001B13EE" w:rsidRPr="00F66F3E" w:rsidRDefault="006773DE" w:rsidP="001B13EE">
            <w:pPr>
              <w:autoSpaceDE w:val="0"/>
              <w:autoSpaceDN w:val="0"/>
              <w:adjustRightInd w:val="0"/>
              <w:rPr>
                <w:rFonts w:ascii="Arial" w:hAnsi="Arial" w:cs="Arial"/>
              </w:rPr>
            </w:pPr>
            <w:r w:rsidRPr="00F66F3E">
              <w:rPr>
                <w:rFonts w:ascii="Arial" w:hAnsi="Arial" w:cs="Arial"/>
              </w:rPr>
              <w:t>6.5%</w:t>
            </w:r>
          </w:p>
        </w:tc>
      </w:tr>
      <w:tr w:rsidR="006773DE" w:rsidRPr="00F66F3E" w14:paraId="509C5C7F" w14:textId="77777777" w:rsidTr="00AE3450">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34558A03" w14:textId="18777B1F" w:rsidR="006773DE" w:rsidRPr="00F66F3E" w:rsidRDefault="006773DE" w:rsidP="00AE3450">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lastRenderedPageBreak/>
              <w:t>Persistent criticism of your work and effort</w:t>
            </w:r>
          </w:p>
        </w:tc>
      </w:tr>
      <w:tr w:rsidR="006773DE" w:rsidRPr="00F66F3E" w14:paraId="203B137D" w14:textId="77777777" w:rsidTr="006773DE">
        <w:trPr>
          <w:trHeight w:val="529"/>
        </w:trPr>
        <w:tc>
          <w:tcPr>
            <w:tcW w:w="1725" w:type="dxa"/>
            <w:shd w:val="clear" w:color="auto" w:fill="D9D9D9" w:themeFill="background1" w:themeFillShade="D9"/>
          </w:tcPr>
          <w:p w14:paraId="1568E4AA" w14:textId="15675D88" w:rsidR="006773DE" w:rsidRPr="00F66F3E" w:rsidRDefault="006773DE" w:rsidP="006773DE">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741907D3" w14:textId="0BB55E90"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71% </w:t>
            </w:r>
          </w:p>
        </w:tc>
        <w:tc>
          <w:tcPr>
            <w:tcW w:w="1529" w:type="dxa"/>
            <w:shd w:val="clear" w:color="auto" w:fill="D9D9D9" w:themeFill="background1" w:themeFillShade="D9"/>
          </w:tcPr>
          <w:p w14:paraId="7F4E2116" w14:textId="322019E9"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19.4% </w:t>
            </w:r>
          </w:p>
        </w:tc>
        <w:tc>
          <w:tcPr>
            <w:tcW w:w="1545" w:type="dxa"/>
            <w:shd w:val="clear" w:color="auto" w:fill="D9D9D9" w:themeFill="background1" w:themeFillShade="D9"/>
          </w:tcPr>
          <w:p w14:paraId="73583782" w14:textId="49C5514A"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4.5% </w:t>
            </w:r>
          </w:p>
        </w:tc>
        <w:tc>
          <w:tcPr>
            <w:tcW w:w="1541" w:type="dxa"/>
            <w:shd w:val="clear" w:color="auto" w:fill="D9D9D9" w:themeFill="background1" w:themeFillShade="D9"/>
          </w:tcPr>
          <w:p w14:paraId="1A56736F" w14:textId="25D4DC45"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3.5% </w:t>
            </w:r>
          </w:p>
        </w:tc>
        <w:tc>
          <w:tcPr>
            <w:tcW w:w="1530" w:type="dxa"/>
            <w:shd w:val="clear" w:color="auto" w:fill="D9D9D9" w:themeFill="background1" w:themeFillShade="D9"/>
          </w:tcPr>
          <w:p w14:paraId="019730E3" w14:textId="7213151C" w:rsidR="006773DE" w:rsidRPr="00F66F3E" w:rsidRDefault="006773DE" w:rsidP="006773DE">
            <w:pPr>
              <w:autoSpaceDE w:val="0"/>
              <w:autoSpaceDN w:val="0"/>
              <w:adjustRightInd w:val="0"/>
              <w:rPr>
                <w:rFonts w:ascii="Arial" w:hAnsi="Arial" w:cs="Arial"/>
              </w:rPr>
            </w:pPr>
            <w:r w:rsidRPr="00F66F3E">
              <w:rPr>
                <w:rFonts w:ascii="Arial" w:hAnsi="Arial" w:cs="Arial"/>
              </w:rPr>
              <w:t>1.5%</w:t>
            </w:r>
          </w:p>
        </w:tc>
      </w:tr>
      <w:tr w:rsidR="006773DE" w:rsidRPr="00F66F3E" w14:paraId="5E5AE403" w14:textId="77777777" w:rsidTr="006773DE">
        <w:trPr>
          <w:trHeight w:val="529"/>
        </w:trPr>
        <w:tc>
          <w:tcPr>
            <w:tcW w:w="1725" w:type="dxa"/>
          </w:tcPr>
          <w:p w14:paraId="03EBDB15" w14:textId="5FEA2CC4" w:rsidR="006773DE" w:rsidRPr="00F66F3E" w:rsidRDefault="006773DE" w:rsidP="006773DE">
            <w:pPr>
              <w:autoSpaceDE w:val="0"/>
              <w:autoSpaceDN w:val="0"/>
              <w:adjustRightInd w:val="0"/>
              <w:rPr>
                <w:rFonts w:ascii="Arial" w:hAnsi="Arial" w:cs="Arial"/>
                <w:b/>
                <w:bCs/>
              </w:rPr>
            </w:pPr>
            <w:r w:rsidRPr="00F66F3E">
              <w:rPr>
                <w:rFonts w:ascii="Arial" w:hAnsi="Arial" w:cs="Arial"/>
                <w:b/>
                <w:bCs/>
              </w:rPr>
              <w:t>Female</w:t>
            </w:r>
          </w:p>
        </w:tc>
        <w:tc>
          <w:tcPr>
            <w:tcW w:w="1534" w:type="dxa"/>
          </w:tcPr>
          <w:p w14:paraId="0A406CE7" w14:textId="567F6897"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70.5% </w:t>
            </w:r>
          </w:p>
        </w:tc>
        <w:tc>
          <w:tcPr>
            <w:tcW w:w="1529" w:type="dxa"/>
          </w:tcPr>
          <w:p w14:paraId="649E9D34" w14:textId="70DC5918" w:rsidR="006773DE" w:rsidRPr="00F66F3E" w:rsidRDefault="006773DE" w:rsidP="006773DE">
            <w:pPr>
              <w:autoSpaceDE w:val="0"/>
              <w:autoSpaceDN w:val="0"/>
              <w:adjustRightInd w:val="0"/>
              <w:jc w:val="center"/>
              <w:rPr>
                <w:rFonts w:ascii="Arial" w:hAnsi="Arial" w:cs="Arial"/>
              </w:rPr>
            </w:pPr>
            <w:r w:rsidRPr="00F66F3E">
              <w:rPr>
                <w:rFonts w:ascii="Arial" w:hAnsi="Arial" w:cs="Arial"/>
              </w:rPr>
              <w:t xml:space="preserve">19.9% </w:t>
            </w:r>
          </w:p>
        </w:tc>
        <w:tc>
          <w:tcPr>
            <w:tcW w:w="1545" w:type="dxa"/>
          </w:tcPr>
          <w:p w14:paraId="3401B214" w14:textId="5052F1AB" w:rsidR="006773DE" w:rsidRPr="00F66F3E" w:rsidRDefault="006773DE" w:rsidP="006773DE">
            <w:pPr>
              <w:autoSpaceDE w:val="0"/>
              <w:autoSpaceDN w:val="0"/>
              <w:adjustRightInd w:val="0"/>
              <w:jc w:val="center"/>
              <w:rPr>
                <w:rFonts w:ascii="Arial" w:hAnsi="Arial" w:cs="Arial"/>
              </w:rPr>
            </w:pPr>
            <w:r w:rsidRPr="00F66F3E">
              <w:rPr>
                <w:rFonts w:ascii="Arial" w:hAnsi="Arial" w:cs="Arial"/>
              </w:rPr>
              <w:t xml:space="preserve">4.6% </w:t>
            </w:r>
          </w:p>
        </w:tc>
        <w:tc>
          <w:tcPr>
            <w:tcW w:w="1541" w:type="dxa"/>
          </w:tcPr>
          <w:p w14:paraId="4019691B" w14:textId="190E0204" w:rsidR="006773DE" w:rsidRPr="00F66F3E" w:rsidRDefault="006773DE" w:rsidP="006773DE">
            <w:pPr>
              <w:autoSpaceDE w:val="0"/>
              <w:autoSpaceDN w:val="0"/>
              <w:adjustRightInd w:val="0"/>
              <w:rPr>
                <w:rFonts w:ascii="Arial" w:hAnsi="Arial" w:cs="Arial"/>
              </w:rPr>
            </w:pPr>
            <w:r w:rsidRPr="00F66F3E">
              <w:rPr>
                <w:rFonts w:ascii="Arial" w:hAnsi="Arial" w:cs="Arial"/>
              </w:rPr>
              <w:t xml:space="preserve">3.4% </w:t>
            </w:r>
          </w:p>
        </w:tc>
        <w:tc>
          <w:tcPr>
            <w:tcW w:w="1530" w:type="dxa"/>
          </w:tcPr>
          <w:p w14:paraId="29E2015C" w14:textId="49702593" w:rsidR="006773DE" w:rsidRPr="00F66F3E" w:rsidRDefault="006773DE" w:rsidP="006773DE">
            <w:pPr>
              <w:autoSpaceDE w:val="0"/>
              <w:autoSpaceDN w:val="0"/>
              <w:adjustRightInd w:val="0"/>
              <w:jc w:val="center"/>
              <w:rPr>
                <w:rFonts w:ascii="Arial" w:hAnsi="Arial" w:cs="Arial"/>
              </w:rPr>
            </w:pPr>
            <w:r w:rsidRPr="00F66F3E">
              <w:rPr>
                <w:rFonts w:ascii="Arial" w:hAnsi="Arial" w:cs="Arial"/>
              </w:rPr>
              <w:t>1.6%</w:t>
            </w:r>
          </w:p>
        </w:tc>
      </w:tr>
      <w:tr w:rsidR="006773DE" w:rsidRPr="00F66F3E" w14:paraId="2FDA73AE" w14:textId="77777777" w:rsidTr="006773DE">
        <w:trPr>
          <w:trHeight w:val="529"/>
        </w:trPr>
        <w:tc>
          <w:tcPr>
            <w:tcW w:w="1725" w:type="dxa"/>
            <w:shd w:val="clear" w:color="auto" w:fill="D9D9D9" w:themeFill="background1" w:themeFillShade="D9"/>
          </w:tcPr>
          <w:p w14:paraId="4F4176AB" w14:textId="6A94ADC1" w:rsidR="006773DE" w:rsidRPr="00F66F3E" w:rsidRDefault="006773DE" w:rsidP="006773DE">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1D726E71" w14:textId="6E5E553C" w:rsidR="006773DE" w:rsidRPr="00F66F3E" w:rsidRDefault="006773DE" w:rsidP="006773DE">
            <w:pPr>
              <w:autoSpaceDE w:val="0"/>
              <w:autoSpaceDN w:val="0"/>
              <w:adjustRightInd w:val="0"/>
              <w:rPr>
                <w:rFonts w:ascii="Arial" w:hAnsi="Arial" w:cs="Arial"/>
              </w:rPr>
            </w:pPr>
            <w:r w:rsidRPr="00F66F3E">
              <w:rPr>
                <w:rFonts w:ascii="Arial" w:hAnsi="Arial" w:cs="Arial"/>
              </w:rPr>
              <w:t>73.5%</w:t>
            </w:r>
          </w:p>
        </w:tc>
        <w:tc>
          <w:tcPr>
            <w:tcW w:w="1529" w:type="dxa"/>
            <w:shd w:val="clear" w:color="auto" w:fill="D9D9D9" w:themeFill="background1" w:themeFillShade="D9"/>
          </w:tcPr>
          <w:p w14:paraId="4A03A33E" w14:textId="33F8E106" w:rsidR="006773DE" w:rsidRPr="00F66F3E" w:rsidRDefault="006773DE" w:rsidP="006773DE">
            <w:pPr>
              <w:autoSpaceDE w:val="0"/>
              <w:autoSpaceDN w:val="0"/>
              <w:adjustRightInd w:val="0"/>
              <w:rPr>
                <w:rFonts w:ascii="Arial" w:hAnsi="Arial" w:cs="Arial"/>
              </w:rPr>
            </w:pPr>
            <w:r w:rsidRPr="00F66F3E">
              <w:rPr>
                <w:rFonts w:ascii="Arial" w:hAnsi="Arial" w:cs="Arial"/>
              </w:rPr>
              <w:t>17.7%</w:t>
            </w:r>
          </w:p>
        </w:tc>
        <w:tc>
          <w:tcPr>
            <w:tcW w:w="1545" w:type="dxa"/>
            <w:shd w:val="clear" w:color="auto" w:fill="D9D9D9" w:themeFill="background1" w:themeFillShade="D9"/>
          </w:tcPr>
          <w:p w14:paraId="089A523A" w14:textId="6DDD7154" w:rsidR="006773DE" w:rsidRPr="00F66F3E" w:rsidRDefault="006773DE" w:rsidP="006773DE">
            <w:pPr>
              <w:autoSpaceDE w:val="0"/>
              <w:autoSpaceDN w:val="0"/>
              <w:adjustRightInd w:val="0"/>
              <w:rPr>
                <w:rFonts w:ascii="Arial" w:hAnsi="Arial" w:cs="Arial"/>
              </w:rPr>
            </w:pPr>
            <w:r w:rsidRPr="00F66F3E">
              <w:rPr>
                <w:rFonts w:ascii="Arial" w:hAnsi="Arial" w:cs="Arial"/>
              </w:rPr>
              <w:t>4.3%</w:t>
            </w:r>
          </w:p>
        </w:tc>
        <w:tc>
          <w:tcPr>
            <w:tcW w:w="1541" w:type="dxa"/>
            <w:shd w:val="clear" w:color="auto" w:fill="D9D9D9" w:themeFill="background1" w:themeFillShade="D9"/>
          </w:tcPr>
          <w:p w14:paraId="2351203D" w14:textId="63518EA9" w:rsidR="006773DE" w:rsidRPr="00F66F3E" w:rsidRDefault="006773DE" w:rsidP="006773DE">
            <w:pPr>
              <w:autoSpaceDE w:val="0"/>
              <w:autoSpaceDN w:val="0"/>
              <w:adjustRightInd w:val="0"/>
              <w:rPr>
                <w:rFonts w:ascii="Arial" w:hAnsi="Arial" w:cs="Arial"/>
              </w:rPr>
            </w:pPr>
            <w:r w:rsidRPr="00F66F3E">
              <w:rPr>
                <w:rFonts w:ascii="Arial" w:hAnsi="Arial" w:cs="Arial"/>
              </w:rPr>
              <w:t>3.5%</w:t>
            </w:r>
          </w:p>
        </w:tc>
        <w:tc>
          <w:tcPr>
            <w:tcW w:w="1530" w:type="dxa"/>
            <w:shd w:val="clear" w:color="auto" w:fill="D9D9D9" w:themeFill="background1" w:themeFillShade="D9"/>
          </w:tcPr>
          <w:p w14:paraId="7A4E7B3B" w14:textId="4ADAE001" w:rsidR="006773DE" w:rsidRPr="00F66F3E" w:rsidRDefault="006773DE" w:rsidP="006773DE">
            <w:pPr>
              <w:autoSpaceDE w:val="0"/>
              <w:autoSpaceDN w:val="0"/>
              <w:adjustRightInd w:val="0"/>
              <w:rPr>
                <w:rFonts w:ascii="Arial" w:hAnsi="Arial" w:cs="Arial"/>
              </w:rPr>
            </w:pPr>
            <w:r w:rsidRPr="00F66F3E">
              <w:rPr>
                <w:rFonts w:ascii="Arial" w:hAnsi="Arial" w:cs="Arial"/>
              </w:rPr>
              <w:t>1%</w:t>
            </w:r>
          </w:p>
        </w:tc>
      </w:tr>
      <w:tr w:rsidR="006773DE" w:rsidRPr="00F66F3E" w14:paraId="2F7DCBC3" w14:textId="77777777" w:rsidTr="006773DE">
        <w:trPr>
          <w:trHeight w:val="529"/>
        </w:trPr>
        <w:tc>
          <w:tcPr>
            <w:tcW w:w="1725" w:type="dxa"/>
          </w:tcPr>
          <w:p w14:paraId="760E37EE" w14:textId="07FECF82" w:rsidR="006773DE" w:rsidRPr="00F66F3E" w:rsidRDefault="006773DE" w:rsidP="006773DE">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1A849196" w14:textId="49D074CF" w:rsidR="006773DE" w:rsidRPr="00F66F3E" w:rsidRDefault="006773DE" w:rsidP="006773DE">
            <w:pPr>
              <w:autoSpaceDE w:val="0"/>
              <w:autoSpaceDN w:val="0"/>
              <w:adjustRightInd w:val="0"/>
              <w:rPr>
                <w:rFonts w:ascii="Arial" w:hAnsi="Arial" w:cs="Arial"/>
              </w:rPr>
            </w:pPr>
            <w:r w:rsidRPr="00F66F3E">
              <w:rPr>
                <w:rFonts w:ascii="Arial" w:hAnsi="Arial" w:cs="Arial"/>
              </w:rPr>
              <w:t>56.3%</w:t>
            </w:r>
          </w:p>
        </w:tc>
        <w:tc>
          <w:tcPr>
            <w:tcW w:w="1529" w:type="dxa"/>
          </w:tcPr>
          <w:p w14:paraId="6AD1DF29" w14:textId="45A97C42" w:rsidR="006773DE" w:rsidRPr="00F66F3E" w:rsidRDefault="003A572A" w:rsidP="006773DE">
            <w:pPr>
              <w:autoSpaceDE w:val="0"/>
              <w:autoSpaceDN w:val="0"/>
              <w:adjustRightInd w:val="0"/>
              <w:rPr>
                <w:rFonts w:ascii="Arial" w:hAnsi="Arial" w:cs="Arial"/>
              </w:rPr>
            </w:pPr>
            <w:r w:rsidRPr="00F66F3E">
              <w:rPr>
                <w:rFonts w:ascii="Arial" w:hAnsi="Arial" w:cs="Arial"/>
              </w:rPr>
              <w:t>25%</w:t>
            </w:r>
          </w:p>
        </w:tc>
        <w:tc>
          <w:tcPr>
            <w:tcW w:w="1545" w:type="dxa"/>
          </w:tcPr>
          <w:p w14:paraId="106B2687" w14:textId="71443C04" w:rsidR="006773DE" w:rsidRPr="00F66F3E" w:rsidRDefault="003A572A" w:rsidP="006773DE">
            <w:pPr>
              <w:autoSpaceDE w:val="0"/>
              <w:autoSpaceDN w:val="0"/>
              <w:adjustRightInd w:val="0"/>
              <w:rPr>
                <w:rFonts w:ascii="Arial" w:hAnsi="Arial" w:cs="Arial"/>
              </w:rPr>
            </w:pPr>
            <w:r w:rsidRPr="00F66F3E">
              <w:rPr>
                <w:rFonts w:ascii="Arial" w:hAnsi="Arial" w:cs="Arial"/>
              </w:rPr>
              <w:t>6.3%</w:t>
            </w:r>
          </w:p>
        </w:tc>
        <w:tc>
          <w:tcPr>
            <w:tcW w:w="1541" w:type="dxa"/>
          </w:tcPr>
          <w:p w14:paraId="79B1BB9E" w14:textId="353FAF86" w:rsidR="006773DE" w:rsidRPr="00F66F3E" w:rsidRDefault="003A572A" w:rsidP="006773DE">
            <w:pPr>
              <w:autoSpaceDE w:val="0"/>
              <w:autoSpaceDN w:val="0"/>
              <w:adjustRightInd w:val="0"/>
              <w:rPr>
                <w:rFonts w:ascii="Arial" w:hAnsi="Arial" w:cs="Arial"/>
              </w:rPr>
            </w:pPr>
            <w:r w:rsidRPr="00F66F3E">
              <w:rPr>
                <w:rFonts w:ascii="Arial" w:hAnsi="Arial" w:cs="Arial"/>
              </w:rPr>
              <w:t>6.3%</w:t>
            </w:r>
          </w:p>
        </w:tc>
        <w:tc>
          <w:tcPr>
            <w:tcW w:w="1530" w:type="dxa"/>
          </w:tcPr>
          <w:p w14:paraId="32778D8B" w14:textId="42945143" w:rsidR="006773DE" w:rsidRPr="00F66F3E" w:rsidRDefault="003A572A" w:rsidP="006773DE">
            <w:pPr>
              <w:autoSpaceDE w:val="0"/>
              <w:autoSpaceDN w:val="0"/>
              <w:adjustRightInd w:val="0"/>
              <w:rPr>
                <w:rFonts w:ascii="Arial" w:hAnsi="Arial" w:cs="Arial"/>
              </w:rPr>
            </w:pPr>
            <w:r w:rsidRPr="00F66F3E">
              <w:rPr>
                <w:rFonts w:ascii="Arial" w:hAnsi="Arial" w:cs="Arial"/>
              </w:rPr>
              <w:t>6.3%</w:t>
            </w:r>
          </w:p>
        </w:tc>
      </w:tr>
      <w:tr w:rsidR="003A572A" w:rsidRPr="00F66F3E" w14:paraId="14A73A9F" w14:textId="77777777" w:rsidTr="006773DE">
        <w:trPr>
          <w:trHeight w:val="529"/>
        </w:trPr>
        <w:tc>
          <w:tcPr>
            <w:tcW w:w="1725" w:type="dxa"/>
            <w:shd w:val="clear" w:color="auto" w:fill="D9D9D9" w:themeFill="background1" w:themeFillShade="D9"/>
          </w:tcPr>
          <w:p w14:paraId="58C57BE8" w14:textId="6E80A72C"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2B2F6AB8" w14:textId="5D1DF8FF" w:rsidR="003A572A" w:rsidRPr="00F66F3E" w:rsidRDefault="003A572A" w:rsidP="003A572A">
            <w:pPr>
              <w:autoSpaceDE w:val="0"/>
              <w:autoSpaceDN w:val="0"/>
              <w:adjustRightInd w:val="0"/>
              <w:rPr>
                <w:rFonts w:ascii="Arial" w:hAnsi="Arial" w:cs="Arial"/>
              </w:rPr>
            </w:pPr>
            <w:r w:rsidRPr="00F66F3E">
              <w:rPr>
                <w:rFonts w:ascii="Arial" w:hAnsi="Arial" w:cs="Arial"/>
              </w:rPr>
              <w:t>53.1%</w:t>
            </w:r>
          </w:p>
        </w:tc>
        <w:tc>
          <w:tcPr>
            <w:tcW w:w="1529" w:type="dxa"/>
            <w:shd w:val="clear" w:color="auto" w:fill="D9D9D9" w:themeFill="background1" w:themeFillShade="D9"/>
          </w:tcPr>
          <w:p w14:paraId="551DDCD9" w14:textId="73DFF244" w:rsidR="003A572A" w:rsidRPr="00F66F3E" w:rsidRDefault="003A572A" w:rsidP="003A572A">
            <w:pPr>
              <w:autoSpaceDE w:val="0"/>
              <w:autoSpaceDN w:val="0"/>
              <w:adjustRightInd w:val="0"/>
              <w:rPr>
                <w:rFonts w:ascii="Arial" w:hAnsi="Arial" w:cs="Arial"/>
              </w:rPr>
            </w:pPr>
            <w:r w:rsidRPr="00F66F3E">
              <w:rPr>
                <w:rFonts w:ascii="Arial" w:hAnsi="Arial" w:cs="Arial"/>
              </w:rPr>
              <w:t>29.6%</w:t>
            </w:r>
          </w:p>
        </w:tc>
        <w:tc>
          <w:tcPr>
            <w:tcW w:w="1545" w:type="dxa"/>
            <w:shd w:val="clear" w:color="auto" w:fill="D9D9D9" w:themeFill="background1" w:themeFillShade="D9"/>
          </w:tcPr>
          <w:p w14:paraId="75AE6006" w14:textId="64061E60" w:rsidR="003A572A" w:rsidRPr="00F66F3E" w:rsidRDefault="003A572A" w:rsidP="003A572A">
            <w:pPr>
              <w:autoSpaceDE w:val="0"/>
              <w:autoSpaceDN w:val="0"/>
              <w:adjustRightInd w:val="0"/>
              <w:rPr>
                <w:rFonts w:ascii="Arial" w:hAnsi="Arial" w:cs="Arial"/>
              </w:rPr>
            </w:pPr>
            <w:r w:rsidRPr="00F66F3E">
              <w:rPr>
                <w:rFonts w:ascii="Arial" w:hAnsi="Arial" w:cs="Arial"/>
              </w:rPr>
              <w:t>7.4%</w:t>
            </w:r>
          </w:p>
        </w:tc>
        <w:tc>
          <w:tcPr>
            <w:tcW w:w="1541" w:type="dxa"/>
            <w:shd w:val="clear" w:color="auto" w:fill="D9D9D9" w:themeFill="background1" w:themeFillShade="D9"/>
          </w:tcPr>
          <w:p w14:paraId="3DA6B54C" w14:textId="36A889CE" w:rsidR="003A572A" w:rsidRPr="00F66F3E" w:rsidRDefault="003A572A" w:rsidP="003A572A">
            <w:pPr>
              <w:autoSpaceDE w:val="0"/>
              <w:autoSpaceDN w:val="0"/>
              <w:adjustRightInd w:val="0"/>
              <w:rPr>
                <w:rFonts w:ascii="Arial" w:hAnsi="Arial" w:cs="Arial"/>
              </w:rPr>
            </w:pPr>
            <w:r w:rsidRPr="00F66F3E">
              <w:rPr>
                <w:rFonts w:ascii="Arial" w:hAnsi="Arial" w:cs="Arial"/>
              </w:rPr>
              <w:t>6.2%</w:t>
            </w:r>
          </w:p>
        </w:tc>
        <w:tc>
          <w:tcPr>
            <w:tcW w:w="1530" w:type="dxa"/>
            <w:shd w:val="clear" w:color="auto" w:fill="D9D9D9" w:themeFill="background1" w:themeFillShade="D9"/>
          </w:tcPr>
          <w:p w14:paraId="3F860CD6" w14:textId="4F744F48" w:rsidR="003A572A" w:rsidRPr="00F66F3E" w:rsidRDefault="003A572A" w:rsidP="003A572A">
            <w:pPr>
              <w:autoSpaceDE w:val="0"/>
              <w:autoSpaceDN w:val="0"/>
              <w:adjustRightInd w:val="0"/>
              <w:rPr>
                <w:rFonts w:ascii="Arial" w:hAnsi="Arial" w:cs="Arial"/>
              </w:rPr>
            </w:pPr>
            <w:r w:rsidRPr="00F66F3E">
              <w:rPr>
                <w:rFonts w:ascii="Arial" w:hAnsi="Arial" w:cs="Arial"/>
              </w:rPr>
              <w:t>3.7%</w:t>
            </w:r>
          </w:p>
        </w:tc>
      </w:tr>
      <w:tr w:rsidR="003A572A" w:rsidRPr="00F66F3E" w14:paraId="6F787188" w14:textId="77777777" w:rsidTr="006773DE">
        <w:trPr>
          <w:trHeight w:val="529"/>
        </w:trPr>
        <w:tc>
          <w:tcPr>
            <w:tcW w:w="1725" w:type="dxa"/>
          </w:tcPr>
          <w:p w14:paraId="06AA361C" w14:textId="7AA8616C"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4AEA922F" w14:textId="575B0762" w:rsidR="003A572A" w:rsidRPr="00F66F3E" w:rsidRDefault="003A572A" w:rsidP="003A572A">
            <w:pPr>
              <w:autoSpaceDE w:val="0"/>
              <w:autoSpaceDN w:val="0"/>
              <w:adjustRightInd w:val="0"/>
              <w:rPr>
                <w:rFonts w:ascii="Arial" w:hAnsi="Arial" w:cs="Arial"/>
              </w:rPr>
            </w:pPr>
            <w:r w:rsidRPr="00F66F3E">
              <w:rPr>
                <w:rFonts w:ascii="Arial" w:hAnsi="Arial" w:cs="Arial"/>
              </w:rPr>
              <w:t>72.3%</w:t>
            </w:r>
          </w:p>
        </w:tc>
        <w:tc>
          <w:tcPr>
            <w:tcW w:w="1529" w:type="dxa"/>
          </w:tcPr>
          <w:p w14:paraId="23F6EFE4" w14:textId="3C7B405F" w:rsidR="003A572A" w:rsidRPr="00F66F3E" w:rsidRDefault="003A572A" w:rsidP="003A572A">
            <w:pPr>
              <w:autoSpaceDE w:val="0"/>
              <w:autoSpaceDN w:val="0"/>
              <w:adjustRightInd w:val="0"/>
              <w:rPr>
                <w:rFonts w:ascii="Arial" w:hAnsi="Arial" w:cs="Arial"/>
              </w:rPr>
            </w:pPr>
            <w:r w:rsidRPr="00F66F3E">
              <w:rPr>
                <w:rFonts w:ascii="Arial" w:hAnsi="Arial" w:cs="Arial"/>
              </w:rPr>
              <w:t>18.8%</w:t>
            </w:r>
          </w:p>
        </w:tc>
        <w:tc>
          <w:tcPr>
            <w:tcW w:w="1545" w:type="dxa"/>
          </w:tcPr>
          <w:p w14:paraId="535DB6FF" w14:textId="7CFB4C6A" w:rsidR="003A572A" w:rsidRPr="00F66F3E" w:rsidRDefault="00B17F44" w:rsidP="003A572A">
            <w:pPr>
              <w:autoSpaceDE w:val="0"/>
              <w:autoSpaceDN w:val="0"/>
              <w:adjustRightInd w:val="0"/>
              <w:rPr>
                <w:rFonts w:ascii="Arial" w:hAnsi="Arial" w:cs="Arial"/>
              </w:rPr>
            </w:pPr>
            <w:r w:rsidRPr="00F66F3E">
              <w:rPr>
                <w:rFonts w:ascii="Arial" w:hAnsi="Arial" w:cs="Arial"/>
              </w:rPr>
              <w:t>4.4%</w:t>
            </w:r>
          </w:p>
        </w:tc>
        <w:tc>
          <w:tcPr>
            <w:tcW w:w="1541" w:type="dxa"/>
          </w:tcPr>
          <w:p w14:paraId="4D42452E" w14:textId="004506AD" w:rsidR="003A572A" w:rsidRPr="00F66F3E" w:rsidRDefault="00B17F44" w:rsidP="003A572A">
            <w:pPr>
              <w:autoSpaceDE w:val="0"/>
              <w:autoSpaceDN w:val="0"/>
              <w:adjustRightInd w:val="0"/>
              <w:rPr>
                <w:rFonts w:ascii="Arial" w:hAnsi="Arial" w:cs="Arial"/>
              </w:rPr>
            </w:pPr>
            <w:r w:rsidRPr="00F66F3E">
              <w:rPr>
                <w:rFonts w:ascii="Arial" w:hAnsi="Arial" w:cs="Arial"/>
              </w:rPr>
              <w:t>3.3%</w:t>
            </w:r>
          </w:p>
        </w:tc>
        <w:tc>
          <w:tcPr>
            <w:tcW w:w="1530" w:type="dxa"/>
          </w:tcPr>
          <w:p w14:paraId="0264C8CF" w14:textId="416EDB35" w:rsidR="003A572A" w:rsidRPr="00F66F3E" w:rsidRDefault="003A572A" w:rsidP="003A572A">
            <w:pPr>
              <w:autoSpaceDE w:val="0"/>
              <w:autoSpaceDN w:val="0"/>
              <w:adjustRightInd w:val="0"/>
              <w:rPr>
                <w:rFonts w:ascii="Arial" w:hAnsi="Arial" w:cs="Arial"/>
              </w:rPr>
            </w:pPr>
            <w:r w:rsidRPr="00F66F3E">
              <w:rPr>
                <w:rFonts w:ascii="Arial" w:hAnsi="Arial" w:cs="Arial"/>
              </w:rPr>
              <w:t>1.2%</w:t>
            </w:r>
          </w:p>
        </w:tc>
      </w:tr>
      <w:tr w:rsidR="003A572A" w:rsidRPr="00F66F3E" w14:paraId="2FD50FDD" w14:textId="77777777" w:rsidTr="006773DE">
        <w:trPr>
          <w:trHeight w:val="529"/>
        </w:trPr>
        <w:tc>
          <w:tcPr>
            <w:tcW w:w="1725" w:type="dxa"/>
            <w:shd w:val="clear" w:color="auto" w:fill="D9D9D9" w:themeFill="background1" w:themeFillShade="D9"/>
          </w:tcPr>
          <w:p w14:paraId="7565340F" w14:textId="1BCE5732"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468B17AA" w14:textId="3A72CC1C" w:rsidR="003A572A" w:rsidRPr="00F66F3E" w:rsidRDefault="003A572A" w:rsidP="003A572A">
            <w:pPr>
              <w:autoSpaceDE w:val="0"/>
              <w:autoSpaceDN w:val="0"/>
              <w:adjustRightInd w:val="0"/>
              <w:rPr>
                <w:rFonts w:ascii="Arial" w:hAnsi="Arial" w:cs="Arial"/>
              </w:rPr>
            </w:pPr>
            <w:r w:rsidRPr="00F66F3E">
              <w:rPr>
                <w:rFonts w:ascii="Arial" w:hAnsi="Arial" w:cs="Arial"/>
              </w:rPr>
              <w:t>67.2%</w:t>
            </w:r>
          </w:p>
        </w:tc>
        <w:tc>
          <w:tcPr>
            <w:tcW w:w="1529" w:type="dxa"/>
            <w:shd w:val="clear" w:color="auto" w:fill="D9D9D9" w:themeFill="background1" w:themeFillShade="D9"/>
          </w:tcPr>
          <w:p w14:paraId="6117BB09" w14:textId="62402B92" w:rsidR="003A572A" w:rsidRPr="00F66F3E" w:rsidRDefault="003A572A" w:rsidP="003A572A">
            <w:pPr>
              <w:autoSpaceDE w:val="0"/>
              <w:autoSpaceDN w:val="0"/>
              <w:adjustRightInd w:val="0"/>
              <w:rPr>
                <w:rFonts w:ascii="Arial" w:hAnsi="Arial" w:cs="Arial"/>
              </w:rPr>
            </w:pPr>
            <w:r w:rsidRPr="00F66F3E">
              <w:rPr>
                <w:rFonts w:ascii="Arial" w:hAnsi="Arial" w:cs="Arial"/>
              </w:rPr>
              <w:t>19.8%</w:t>
            </w:r>
          </w:p>
        </w:tc>
        <w:tc>
          <w:tcPr>
            <w:tcW w:w="1545" w:type="dxa"/>
            <w:shd w:val="clear" w:color="auto" w:fill="D9D9D9" w:themeFill="background1" w:themeFillShade="D9"/>
          </w:tcPr>
          <w:p w14:paraId="666F1FC9" w14:textId="3669F31D" w:rsidR="003A572A" w:rsidRPr="00F66F3E" w:rsidRDefault="00B17F44" w:rsidP="003A572A">
            <w:pPr>
              <w:autoSpaceDE w:val="0"/>
              <w:autoSpaceDN w:val="0"/>
              <w:adjustRightInd w:val="0"/>
              <w:rPr>
                <w:rFonts w:ascii="Arial" w:hAnsi="Arial" w:cs="Arial"/>
              </w:rPr>
            </w:pPr>
            <w:r w:rsidRPr="00F66F3E">
              <w:rPr>
                <w:rFonts w:ascii="Arial" w:hAnsi="Arial" w:cs="Arial"/>
              </w:rPr>
              <w:t>5%</w:t>
            </w:r>
          </w:p>
        </w:tc>
        <w:tc>
          <w:tcPr>
            <w:tcW w:w="1541" w:type="dxa"/>
            <w:shd w:val="clear" w:color="auto" w:fill="D9D9D9" w:themeFill="background1" w:themeFillShade="D9"/>
          </w:tcPr>
          <w:p w14:paraId="502341DA" w14:textId="777F2695" w:rsidR="003A572A" w:rsidRPr="00F66F3E" w:rsidRDefault="00B17F44" w:rsidP="003A572A">
            <w:pPr>
              <w:autoSpaceDE w:val="0"/>
              <w:autoSpaceDN w:val="0"/>
              <w:adjustRightInd w:val="0"/>
              <w:rPr>
                <w:rFonts w:ascii="Arial" w:hAnsi="Arial" w:cs="Arial"/>
              </w:rPr>
            </w:pPr>
            <w:r w:rsidRPr="00F66F3E">
              <w:rPr>
                <w:rFonts w:ascii="Arial" w:hAnsi="Arial" w:cs="Arial"/>
              </w:rPr>
              <w:t>5.6%</w:t>
            </w:r>
          </w:p>
        </w:tc>
        <w:tc>
          <w:tcPr>
            <w:tcW w:w="1530" w:type="dxa"/>
            <w:shd w:val="clear" w:color="auto" w:fill="D9D9D9" w:themeFill="background1" w:themeFillShade="D9"/>
          </w:tcPr>
          <w:p w14:paraId="73A22E3F" w14:textId="3185D0B5" w:rsidR="003A572A" w:rsidRPr="00F66F3E" w:rsidRDefault="003A572A" w:rsidP="003A572A">
            <w:pPr>
              <w:autoSpaceDE w:val="0"/>
              <w:autoSpaceDN w:val="0"/>
              <w:adjustRightInd w:val="0"/>
              <w:rPr>
                <w:rFonts w:ascii="Arial" w:hAnsi="Arial" w:cs="Arial"/>
              </w:rPr>
            </w:pPr>
            <w:r w:rsidRPr="00F66F3E">
              <w:rPr>
                <w:rFonts w:ascii="Arial" w:hAnsi="Arial" w:cs="Arial"/>
              </w:rPr>
              <w:t>2.5%</w:t>
            </w:r>
          </w:p>
        </w:tc>
      </w:tr>
      <w:tr w:rsidR="003A572A" w:rsidRPr="00F66F3E" w14:paraId="55BD0C6D" w14:textId="77777777" w:rsidTr="006773DE">
        <w:trPr>
          <w:trHeight w:val="529"/>
        </w:trPr>
        <w:tc>
          <w:tcPr>
            <w:tcW w:w="1725" w:type="dxa"/>
          </w:tcPr>
          <w:p w14:paraId="0A1981A8" w14:textId="50928A63"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0F8FC3A8" w14:textId="745B7FA1" w:rsidR="003A572A" w:rsidRPr="00F66F3E" w:rsidRDefault="003A572A" w:rsidP="003A572A">
            <w:pPr>
              <w:autoSpaceDE w:val="0"/>
              <w:autoSpaceDN w:val="0"/>
              <w:adjustRightInd w:val="0"/>
              <w:rPr>
                <w:rFonts w:ascii="Arial" w:hAnsi="Arial" w:cs="Arial"/>
              </w:rPr>
            </w:pPr>
            <w:r w:rsidRPr="00F66F3E">
              <w:rPr>
                <w:rFonts w:ascii="Arial" w:hAnsi="Arial" w:cs="Arial"/>
              </w:rPr>
              <w:t>59.3%</w:t>
            </w:r>
          </w:p>
        </w:tc>
        <w:tc>
          <w:tcPr>
            <w:tcW w:w="1529" w:type="dxa"/>
          </w:tcPr>
          <w:p w14:paraId="1951AB4C" w14:textId="4BF88864" w:rsidR="003A572A" w:rsidRPr="00F66F3E" w:rsidRDefault="003A572A" w:rsidP="003A572A">
            <w:pPr>
              <w:autoSpaceDE w:val="0"/>
              <w:autoSpaceDN w:val="0"/>
              <w:adjustRightInd w:val="0"/>
              <w:rPr>
                <w:rFonts w:ascii="Arial" w:hAnsi="Arial" w:cs="Arial"/>
              </w:rPr>
            </w:pPr>
            <w:r w:rsidRPr="00F66F3E">
              <w:rPr>
                <w:rFonts w:ascii="Arial" w:hAnsi="Arial" w:cs="Arial"/>
              </w:rPr>
              <w:t>27.1%</w:t>
            </w:r>
          </w:p>
        </w:tc>
        <w:tc>
          <w:tcPr>
            <w:tcW w:w="1545" w:type="dxa"/>
          </w:tcPr>
          <w:p w14:paraId="6D253CFA" w14:textId="4F0F3D21" w:rsidR="003A572A" w:rsidRPr="00F66F3E" w:rsidRDefault="00B17F44" w:rsidP="003A572A">
            <w:pPr>
              <w:autoSpaceDE w:val="0"/>
              <w:autoSpaceDN w:val="0"/>
              <w:adjustRightInd w:val="0"/>
              <w:rPr>
                <w:rFonts w:ascii="Arial" w:hAnsi="Arial" w:cs="Arial"/>
              </w:rPr>
            </w:pPr>
            <w:r w:rsidRPr="00F66F3E">
              <w:rPr>
                <w:rFonts w:ascii="Arial" w:hAnsi="Arial" w:cs="Arial"/>
              </w:rPr>
              <w:t>6.1%</w:t>
            </w:r>
          </w:p>
        </w:tc>
        <w:tc>
          <w:tcPr>
            <w:tcW w:w="1541" w:type="dxa"/>
          </w:tcPr>
          <w:p w14:paraId="48A12FC4" w14:textId="4E6C0F8E" w:rsidR="003A572A" w:rsidRPr="00F66F3E" w:rsidRDefault="00B17F44" w:rsidP="003A572A">
            <w:pPr>
              <w:autoSpaceDE w:val="0"/>
              <w:autoSpaceDN w:val="0"/>
              <w:adjustRightInd w:val="0"/>
              <w:rPr>
                <w:rFonts w:ascii="Arial" w:hAnsi="Arial" w:cs="Arial"/>
              </w:rPr>
            </w:pPr>
            <w:r w:rsidRPr="00F66F3E">
              <w:rPr>
                <w:rFonts w:ascii="Arial" w:hAnsi="Arial" w:cs="Arial"/>
              </w:rPr>
              <w:t>3.3%</w:t>
            </w:r>
          </w:p>
        </w:tc>
        <w:tc>
          <w:tcPr>
            <w:tcW w:w="1530" w:type="dxa"/>
          </w:tcPr>
          <w:p w14:paraId="6AB2503C" w14:textId="06E91195" w:rsidR="003A572A" w:rsidRPr="00F66F3E" w:rsidRDefault="003A572A" w:rsidP="003A572A">
            <w:pPr>
              <w:autoSpaceDE w:val="0"/>
              <w:autoSpaceDN w:val="0"/>
              <w:adjustRightInd w:val="0"/>
              <w:rPr>
                <w:rFonts w:ascii="Arial" w:hAnsi="Arial" w:cs="Arial"/>
              </w:rPr>
            </w:pPr>
            <w:r w:rsidRPr="00F66F3E">
              <w:rPr>
                <w:rFonts w:ascii="Arial" w:hAnsi="Arial" w:cs="Arial"/>
              </w:rPr>
              <w:t>4.2%</w:t>
            </w:r>
          </w:p>
        </w:tc>
      </w:tr>
      <w:tr w:rsidR="003A572A" w:rsidRPr="00F66F3E" w14:paraId="339069E4" w14:textId="77777777" w:rsidTr="006773DE">
        <w:trPr>
          <w:trHeight w:val="529"/>
        </w:trPr>
        <w:tc>
          <w:tcPr>
            <w:tcW w:w="1725" w:type="dxa"/>
            <w:shd w:val="clear" w:color="auto" w:fill="D9D9D9" w:themeFill="background1" w:themeFillShade="D9"/>
          </w:tcPr>
          <w:p w14:paraId="42BA5913" w14:textId="463B2FE3"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01F8136F" w14:textId="4888F993" w:rsidR="003A572A" w:rsidRPr="00F66F3E" w:rsidRDefault="003A572A" w:rsidP="003A572A">
            <w:pPr>
              <w:autoSpaceDE w:val="0"/>
              <w:autoSpaceDN w:val="0"/>
              <w:adjustRightInd w:val="0"/>
              <w:rPr>
                <w:rFonts w:ascii="Arial" w:hAnsi="Arial" w:cs="Arial"/>
              </w:rPr>
            </w:pPr>
            <w:r w:rsidRPr="00F66F3E">
              <w:rPr>
                <w:rFonts w:ascii="Arial" w:hAnsi="Arial" w:cs="Arial"/>
              </w:rPr>
              <w:t>50%</w:t>
            </w:r>
          </w:p>
        </w:tc>
        <w:tc>
          <w:tcPr>
            <w:tcW w:w="1529" w:type="dxa"/>
            <w:shd w:val="clear" w:color="auto" w:fill="D9D9D9" w:themeFill="background1" w:themeFillShade="D9"/>
          </w:tcPr>
          <w:p w14:paraId="250E4186" w14:textId="45252C97" w:rsidR="003A572A" w:rsidRPr="00F66F3E" w:rsidRDefault="003A572A" w:rsidP="003A572A">
            <w:pPr>
              <w:autoSpaceDE w:val="0"/>
              <w:autoSpaceDN w:val="0"/>
              <w:adjustRightInd w:val="0"/>
              <w:rPr>
                <w:rFonts w:ascii="Arial" w:hAnsi="Arial" w:cs="Arial"/>
              </w:rPr>
            </w:pPr>
            <w:r w:rsidRPr="00F66F3E">
              <w:rPr>
                <w:rFonts w:ascii="Arial" w:hAnsi="Arial" w:cs="Arial"/>
              </w:rPr>
              <w:t>29.3%</w:t>
            </w:r>
          </w:p>
        </w:tc>
        <w:tc>
          <w:tcPr>
            <w:tcW w:w="1545" w:type="dxa"/>
            <w:shd w:val="clear" w:color="auto" w:fill="D9D9D9" w:themeFill="background1" w:themeFillShade="D9"/>
          </w:tcPr>
          <w:p w14:paraId="2EF46E00" w14:textId="0C010D59" w:rsidR="003A572A" w:rsidRPr="00F66F3E" w:rsidRDefault="003A572A" w:rsidP="003A572A">
            <w:pPr>
              <w:autoSpaceDE w:val="0"/>
              <w:autoSpaceDN w:val="0"/>
              <w:adjustRightInd w:val="0"/>
              <w:rPr>
                <w:rFonts w:ascii="Arial" w:hAnsi="Arial" w:cs="Arial"/>
              </w:rPr>
            </w:pPr>
            <w:r w:rsidRPr="00F66F3E">
              <w:rPr>
                <w:rFonts w:ascii="Arial" w:hAnsi="Arial" w:cs="Arial"/>
              </w:rPr>
              <w:t>10.4%</w:t>
            </w:r>
          </w:p>
        </w:tc>
        <w:tc>
          <w:tcPr>
            <w:tcW w:w="1541" w:type="dxa"/>
            <w:shd w:val="clear" w:color="auto" w:fill="D9D9D9" w:themeFill="background1" w:themeFillShade="D9"/>
          </w:tcPr>
          <w:p w14:paraId="722CC8F1" w14:textId="06AE23BB" w:rsidR="003A572A" w:rsidRPr="00F66F3E" w:rsidRDefault="003A572A" w:rsidP="003A572A">
            <w:pPr>
              <w:autoSpaceDE w:val="0"/>
              <w:autoSpaceDN w:val="0"/>
              <w:adjustRightInd w:val="0"/>
              <w:rPr>
                <w:rFonts w:ascii="Arial" w:hAnsi="Arial" w:cs="Arial"/>
              </w:rPr>
            </w:pPr>
            <w:r w:rsidRPr="00F66F3E">
              <w:rPr>
                <w:rFonts w:ascii="Arial" w:hAnsi="Arial" w:cs="Arial"/>
              </w:rPr>
              <w:t>6.1%</w:t>
            </w:r>
          </w:p>
        </w:tc>
        <w:tc>
          <w:tcPr>
            <w:tcW w:w="1530" w:type="dxa"/>
            <w:shd w:val="clear" w:color="auto" w:fill="D9D9D9" w:themeFill="background1" w:themeFillShade="D9"/>
          </w:tcPr>
          <w:p w14:paraId="3B25C8AD" w14:textId="0F622EDF" w:rsidR="003A572A" w:rsidRPr="00F66F3E" w:rsidRDefault="003A572A" w:rsidP="003A572A">
            <w:pPr>
              <w:autoSpaceDE w:val="0"/>
              <w:autoSpaceDN w:val="0"/>
              <w:adjustRightInd w:val="0"/>
              <w:rPr>
                <w:rFonts w:ascii="Arial" w:hAnsi="Arial" w:cs="Arial"/>
              </w:rPr>
            </w:pPr>
            <w:r w:rsidRPr="00F66F3E">
              <w:rPr>
                <w:rFonts w:ascii="Arial" w:hAnsi="Arial" w:cs="Arial"/>
              </w:rPr>
              <w:t>4.3%</w:t>
            </w:r>
          </w:p>
        </w:tc>
      </w:tr>
      <w:tr w:rsidR="003A572A" w:rsidRPr="00F66F3E" w14:paraId="64080A13" w14:textId="77777777" w:rsidTr="006773DE">
        <w:trPr>
          <w:trHeight w:val="529"/>
        </w:trPr>
        <w:tc>
          <w:tcPr>
            <w:tcW w:w="1725" w:type="dxa"/>
          </w:tcPr>
          <w:p w14:paraId="6D3E4DEB" w14:textId="23777051"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0A402C15" w14:textId="099880EB" w:rsidR="003A572A" w:rsidRPr="00F66F3E" w:rsidRDefault="003A572A" w:rsidP="003A572A">
            <w:pPr>
              <w:autoSpaceDE w:val="0"/>
              <w:autoSpaceDN w:val="0"/>
              <w:adjustRightInd w:val="0"/>
              <w:rPr>
                <w:rFonts w:ascii="Arial" w:hAnsi="Arial" w:cs="Arial"/>
              </w:rPr>
            </w:pPr>
            <w:r w:rsidRPr="00F66F3E">
              <w:rPr>
                <w:rFonts w:ascii="Arial" w:hAnsi="Arial" w:cs="Arial"/>
              </w:rPr>
              <w:t>73.3%</w:t>
            </w:r>
          </w:p>
        </w:tc>
        <w:tc>
          <w:tcPr>
            <w:tcW w:w="1529" w:type="dxa"/>
          </w:tcPr>
          <w:p w14:paraId="5AE7D0E8" w14:textId="3AA85C4C"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18.1% </w:t>
            </w:r>
          </w:p>
        </w:tc>
        <w:tc>
          <w:tcPr>
            <w:tcW w:w="1545" w:type="dxa"/>
          </w:tcPr>
          <w:p w14:paraId="0A4645BA" w14:textId="7C00239E"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4.1% </w:t>
            </w:r>
          </w:p>
        </w:tc>
        <w:tc>
          <w:tcPr>
            <w:tcW w:w="1541" w:type="dxa"/>
          </w:tcPr>
          <w:p w14:paraId="44EDA432" w14:textId="66BDF492"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3.3% </w:t>
            </w:r>
          </w:p>
        </w:tc>
        <w:tc>
          <w:tcPr>
            <w:tcW w:w="1530" w:type="dxa"/>
          </w:tcPr>
          <w:p w14:paraId="6BC0F1C5" w14:textId="205C7117" w:rsidR="003A572A" w:rsidRPr="00F66F3E" w:rsidRDefault="003A572A" w:rsidP="003A572A">
            <w:pPr>
              <w:autoSpaceDE w:val="0"/>
              <w:autoSpaceDN w:val="0"/>
              <w:adjustRightInd w:val="0"/>
              <w:rPr>
                <w:rFonts w:ascii="Arial" w:hAnsi="Arial" w:cs="Arial"/>
              </w:rPr>
            </w:pPr>
            <w:r w:rsidRPr="00F66F3E">
              <w:rPr>
                <w:rFonts w:ascii="Arial" w:hAnsi="Arial" w:cs="Arial"/>
              </w:rPr>
              <w:t>1.2%</w:t>
            </w:r>
          </w:p>
        </w:tc>
      </w:tr>
      <w:tr w:rsidR="003A572A" w:rsidRPr="00F66F3E" w14:paraId="13AD5725" w14:textId="77777777" w:rsidTr="006773DE">
        <w:trPr>
          <w:trHeight w:val="529"/>
        </w:trPr>
        <w:tc>
          <w:tcPr>
            <w:tcW w:w="1725" w:type="dxa"/>
            <w:shd w:val="clear" w:color="auto" w:fill="D9D9D9" w:themeFill="background1" w:themeFillShade="D9"/>
          </w:tcPr>
          <w:p w14:paraId="496956B2" w14:textId="7BF4EA19"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692FB584" w14:textId="2965D3DD" w:rsidR="003A572A" w:rsidRPr="00F66F3E" w:rsidRDefault="003A572A" w:rsidP="003A572A">
            <w:pPr>
              <w:autoSpaceDE w:val="0"/>
              <w:autoSpaceDN w:val="0"/>
              <w:adjustRightInd w:val="0"/>
              <w:rPr>
                <w:rFonts w:ascii="Arial" w:hAnsi="Arial" w:cs="Arial"/>
              </w:rPr>
            </w:pPr>
            <w:r w:rsidRPr="00F66F3E">
              <w:rPr>
                <w:rFonts w:ascii="Arial" w:hAnsi="Arial" w:cs="Arial"/>
              </w:rPr>
              <w:t>71.7%</w:t>
            </w:r>
          </w:p>
        </w:tc>
        <w:tc>
          <w:tcPr>
            <w:tcW w:w="1529" w:type="dxa"/>
            <w:shd w:val="clear" w:color="auto" w:fill="D9D9D9" w:themeFill="background1" w:themeFillShade="D9"/>
          </w:tcPr>
          <w:p w14:paraId="66537466" w14:textId="59951A5C" w:rsidR="003A572A" w:rsidRPr="00F66F3E" w:rsidRDefault="003A572A" w:rsidP="003A572A">
            <w:pPr>
              <w:autoSpaceDE w:val="0"/>
              <w:autoSpaceDN w:val="0"/>
              <w:adjustRightInd w:val="0"/>
              <w:rPr>
                <w:rFonts w:ascii="Arial" w:hAnsi="Arial" w:cs="Arial"/>
              </w:rPr>
            </w:pPr>
            <w:r w:rsidRPr="00F66F3E">
              <w:rPr>
                <w:rFonts w:ascii="Arial" w:hAnsi="Arial" w:cs="Arial"/>
              </w:rPr>
              <w:t>19%</w:t>
            </w:r>
          </w:p>
        </w:tc>
        <w:tc>
          <w:tcPr>
            <w:tcW w:w="1545" w:type="dxa"/>
            <w:shd w:val="clear" w:color="auto" w:fill="D9D9D9" w:themeFill="background1" w:themeFillShade="D9"/>
          </w:tcPr>
          <w:p w14:paraId="2AA55907" w14:textId="4428A17A" w:rsidR="003A572A" w:rsidRPr="00F66F3E" w:rsidRDefault="003A572A" w:rsidP="003A572A">
            <w:pPr>
              <w:autoSpaceDE w:val="0"/>
              <w:autoSpaceDN w:val="0"/>
              <w:adjustRightInd w:val="0"/>
              <w:jc w:val="center"/>
              <w:rPr>
                <w:rFonts w:ascii="Arial" w:hAnsi="Arial" w:cs="Arial"/>
              </w:rPr>
            </w:pPr>
            <w:r w:rsidRPr="00F66F3E">
              <w:rPr>
                <w:rFonts w:ascii="Arial" w:hAnsi="Arial" w:cs="Arial"/>
              </w:rPr>
              <w:t>4.7%</w:t>
            </w:r>
          </w:p>
        </w:tc>
        <w:tc>
          <w:tcPr>
            <w:tcW w:w="1541" w:type="dxa"/>
            <w:shd w:val="clear" w:color="auto" w:fill="D9D9D9" w:themeFill="background1" w:themeFillShade="D9"/>
          </w:tcPr>
          <w:p w14:paraId="24553192" w14:textId="06249835" w:rsidR="003A572A" w:rsidRPr="00F66F3E" w:rsidRDefault="003A572A" w:rsidP="003A572A">
            <w:pPr>
              <w:autoSpaceDE w:val="0"/>
              <w:autoSpaceDN w:val="0"/>
              <w:adjustRightInd w:val="0"/>
              <w:rPr>
                <w:rFonts w:ascii="Arial" w:hAnsi="Arial" w:cs="Arial"/>
              </w:rPr>
            </w:pPr>
            <w:r w:rsidRPr="00F66F3E">
              <w:rPr>
                <w:rFonts w:ascii="Arial" w:hAnsi="Arial" w:cs="Arial"/>
              </w:rPr>
              <w:t>3.4%</w:t>
            </w:r>
          </w:p>
        </w:tc>
        <w:tc>
          <w:tcPr>
            <w:tcW w:w="1530" w:type="dxa"/>
            <w:shd w:val="clear" w:color="auto" w:fill="D9D9D9" w:themeFill="background1" w:themeFillShade="D9"/>
          </w:tcPr>
          <w:p w14:paraId="735B6136" w14:textId="650037D1" w:rsidR="003A572A" w:rsidRPr="00F66F3E" w:rsidRDefault="003A572A" w:rsidP="003A572A">
            <w:pPr>
              <w:autoSpaceDE w:val="0"/>
              <w:autoSpaceDN w:val="0"/>
              <w:adjustRightInd w:val="0"/>
              <w:rPr>
                <w:rFonts w:ascii="Arial" w:hAnsi="Arial" w:cs="Arial"/>
              </w:rPr>
            </w:pPr>
            <w:r w:rsidRPr="00F66F3E">
              <w:rPr>
                <w:rFonts w:ascii="Arial" w:hAnsi="Arial" w:cs="Arial"/>
              </w:rPr>
              <w:t>1.2%</w:t>
            </w:r>
          </w:p>
        </w:tc>
      </w:tr>
      <w:tr w:rsidR="003A572A" w:rsidRPr="00F66F3E" w14:paraId="3FAE111F" w14:textId="77777777" w:rsidTr="006773DE">
        <w:trPr>
          <w:trHeight w:val="529"/>
        </w:trPr>
        <w:tc>
          <w:tcPr>
            <w:tcW w:w="1725" w:type="dxa"/>
          </w:tcPr>
          <w:p w14:paraId="75F9AB09" w14:textId="13D3AC1B"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0623612C" w14:textId="0E47B1DE" w:rsidR="003A572A" w:rsidRPr="00F66F3E" w:rsidRDefault="003A572A" w:rsidP="00B17F44">
            <w:pPr>
              <w:autoSpaceDE w:val="0"/>
              <w:autoSpaceDN w:val="0"/>
              <w:adjustRightInd w:val="0"/>
              <w:rPr>
                <w:rFonts w:ascii="Arial" w:hAnsi="Arial" w:cs="Arial"/>
              </w:rPr>
            </w:pPr>
            <w:r w:rsidRPr="00F66F3E">
              <w:rPr>
                <w:rFonts w:ascii="Arial" w:hAnsi="Arial" w:cs="Arial"/>
              </w:rPr>
              <w:t>71.8%</w:t>
            </w:r>
          </w:p>
        </w:tc>
        <w:tc>
          <w:tcPr>
            <w:tcW w:w="1529" w:type="dxa"/>
          </w:tcPr>
          <w:p w14:paraId="165393DA" w14:textId="19D4BB69" w:rsidR="003A572A" w:rsidRPr="00F66F3E" w:rsidRDefault="003A572A" w:rsidP="00B17F44">
            <w:pPr>
              <w:rPr>
                <w:rFonts w:ascii="Arial" w:hAnsi="Arial" w:cs="Arial"/>
              </w:rPr>
            </w:pPr>
            <w:r w:rsidRPr="00F66F3E">
              <w:rPr>
                <w:rFonts w:ascii="Arial" w:hAnsi="Arial" w:cs="Arial"/>
              </w:rPr>
              <w:t>20.1%</w:t>
            </w:r>
          </w:p>
        </w:tc>
        <w:tc>
          <w:tcPr>
            <w:tcW w:w="1545" w:type="dxa"/>
          </w:tcPr>
          <w:p w14:paraId="1F5BD4E2" w14:textId="52AF5B1E" w:rsidR="003A572A" w:rsidRPr="00F66F3E" w:rsidRDefault="003A572A" w:rsidP="00B17F44">
            <w:pPr>
              <w:autoSpaceDE w:val="0"/>
              <w:autoSpaceDN w:val="0"/>
              <w:adjustRightInd w:val="0"/>
              <w:rPr>
                <w:rFonts w:ascii="Arial" w:hAnsi="Arial" w:cs="Arial"/>
              </w:rPr>
            </w:pPr>
            <w:r w:rsidRPr="00F66F3E">
              <w:rPr>
                <w:rFonts w:ascii="Arial" w:hAnsi="Arial" w:cs="Arial"/>
              </w:rPr>
              <w:t>2.8%</w:t>
            </w:r>
          </w:p>
        </w:tc>
        <w:tc>
          <w:tcPr>
            <w:tcW w:w="1541" w:type="dxa"/>
          </w:tcPr>
          <w:p w14:paraId="2102AEE8" w14:textId="764340DF" w:rsidR="003A572A" w:rsidRPr="00F66F3E" w:rsidRDefault="003A572A" w:rsidP="00B17F44">
            <w:pPr>
              <w:autoSpaceDE w:val="0"/>
              <w:autoSpaceDN w:val="0"/>
              <w:adjustRightInd w:val="0"/>
              <w:rPr>
                <w:rFonts w:ascii="Arial" w:hAnsi="Arial" w:cs="Arial"/>
              </w:rPr>
            </w:pPr>
            <w:r w:rsidRPr="00F66F3E">
              <w:rPr>
                <w:rFonts w:ascii="Arial" w:hAnsi="Arial" w:cs="Arial"/>
              </w:rPr>
              <w:t>3.7%</w:t>
            </w:r>
          </w:p>
        </w:tc>
        <w:tc>
          <w:tcPr>
            <w:tcW w:w="1530" w:type="dxa"/>
          </w:tcPr>
          <w:p w14:paraId="7EFCB4B9" w14:textId="4BFF8B94" w:rsidR="003A572A" w:rsidRPr="00F66F3E" w:rsidRDefault="003A572A" w:rsidP="00B17F44">
            <w:pPr>
              <w:autoSpaceDE w:val="0"/>
              <w:autoSpaceDN w:val="0"/>
              <w:adjustRightInd w:val="0"/>
              <w:rPr>
                <w:rFonts w:ascii="Arial" w:hAnsi="Arial" w:cs="Arial"/>
              </w:rPr>
            </w:pPr>
            <w:r w:rsidRPr="00F66F3E">
              <w:rPr>
                <w:rFonts w:ascii="Arial" w:hAnsi="Arial" w:cs="Arial"/>
              </w:rPr>
              <w:t>1.6%</w:t>
            </w:r>
          </w:p>
        </w:tc>
      </w:tr>
      <w:tr w:rsidR="003A572A" w:rsidRPr="00F66F3E" w14:paraId="7B5952AE" w14:textId="77777777" w:rsidTr="006773DE">
        <w:trPr>
          <w:trHeight w:val="529"/>
        </w:trPr>
        <w:tc>
          <w:tcPr>
            <w:tcW w:w="1725" w:type="dxa"/>
            <w:shd w:val="clear" w:color="auto" w:fill="D9D9D9" w:themeFill="background1" w:themeFillShade="D9"/>
          </w:tcPr>
          <w:p w14:paraId="036F1149" w14:textId="2CC5E761"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56F6C48E" w14:textId="30729F7D" w:rsidR="003A572A" w:rsidRPr="00F66F3E" w:rsidRDefault="003A572A" w:rsidP="003A572A">
            <w:pPr>
              <w:autoSpaceDE w:val="0"/>
              <w:autoSpaceDN w:val="0"/>
              <w:adjustRightInd w:val="0"/>
              <w:rPr>
                <w:rFonts w:ascii="Arial" w:hAnsi="Arial" w:cs="Arial"/>
              </w:rPr>
            </w:pPr>
            <w:r w:rsidRPr="00F66F3E">
              <w:rPr>
                <w:rFonts w:ascii="Arial" w:hAnsi="Arial" w:cs="Arial"/>
              </w:rPr>
              <w:t>59.8%</w:t>
            </w:r>
          </w:p>
        </w:tc>
        <w:tc>
          <w:tcPr>
            <w:tcW w:w="1529" w:type="dxa"/>
            <w:shd w:val="clear" w:color="auto" w:fill="D9D9D9" w:themeFill="background1" w:themeFillShade="D9"/>
          </w:tcPr>
          <w:p w14:paraId="53DF6DC7" w14:textId="56B6E592"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23.7% </w:t>
            </w:r>
          </w:p>
        </w:tc>
        <w:tc>
          <w:tcPr>
            <w:tcW w:w="1545" w:type="dxa"/>
            <w:shd w:val="clear" w:color="auto" w:fill="D9D9D9" w:themeFill="background1" w:themeFillShade="D9"/>
          </w:tcPr>
          <w:p w14:paraId="3D833E3D" w14:textId="4192019C"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8.2% </w:t>
            </w:r>
          </w:p>
        </w:tc>
        <w:tc>
          <w:tcPr>
            <w:tcW w:w="1541" w:type="dxa"/>
            <w:shd w:val="clear" w:color="auto" w:fill="D9D9D9" w:themeFill="background1" w:themeFillShade="D9"/>
          </w:tcPr>
          <w:p w14:paraId="6EF786EB" w14:textId="195482E9"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3.1% </w:t>
            </w:r>
          </w:p>
        </w:tc>
        <w:tc>
          <w:tcPr>
            <w:tcW w:w="1530" w:type="dxa"/>
            <w:shd w:val="clear" w:color="auto" w:fill="D9D9D9" w:themeFill="background1" w:themeFillShade="D9"/>
          </w:tcPr>
          <w:p w14:paraId="28FFE0A1" w14:textId="5A2ED1D3" w:rsidR="003A572A" w:rsidRPr="00F66F3E" w:rsidRDefault="003A572A" w:rsidP="003A572A">
            <w:pPr>
              <w:autoSpaceDE w:val="0"/>
              <w:autoSpaceDN w:val="0"/>
              <w:adjustRightInd w:val="0"/>
              <w:rPr>
                <w:rFonts w:ascii="Arial" w:hAnsi="Arial" w:cs="Arial"/>
              </w:rPr>
            </w:pPr>
            <w:r w:rsidRPr="00F66F3E">
              <w:rPr>
                <w:rFonts w:ascii="Arial" w:hAnsi="Arial" w:cs="Arial"/>
              </w:rPr>
              <w:t>5. .2%</w:t>
            </w:r>
          </w:p>
        </w:tc>
      </w:tr>
      <w:tr w:rsidR="003A572A" w:rsidRPr="00F66F3E" w14:paraId="7C41A3F2" w14:textId="77777777" w:rsidTr="006773DE">
        <w:trPr>
          <w:trHeight w:val="529"/>
        </w:trPr>
        <w:tc>
          <w:tcPr>
            <w:tcW w:w="1725" w:type="dxa"/>
          </w:tcPr>
          <w:p w14:paraId="43A3E3E0" w14:textId="7D3B67EE" w:rsidR="003A572A" w:rsidRPr="00F66F3E" w:rsidRDefault="003A572A" w:rsidP="003A572A">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0169D734" w14:textId="5C45C109" w:rsidR="003A572A" w:rsidRPr="00F66F3E" w:rsidRDefault="003A572A" w:rsidP="003A572A">
            <w:pPr>
              <w:autoSpaceDE w:val="0"/>
              <w:autoSpaceDN w:val="0"/>
              <w:adjustRightInd w:val="0"/>
              <w:rPr>
                <w:rFonts w:ascii="Arial" w:hAnsi="Arial" w:cs="Arial"/>
              </w:rPr>
            </w:pPr>
            <w:r w:rsidRPr="00F66F3E">
              <w:rPr>
                <w:rFonts w:ascii="Arial" w:hAnsi="Arial" w:cs="Arial"/>
              </w:rPr>
              <w:t>50%</w:t>
            </w:r>
          </w:p>
        </w:tc>
        <w:tc>
          <w:tcPr>
            <w:tcW w:w="1529" w:type="dxa"/>
          </w:tcPr>
          <w:p w14:paraId="54719CAA" w14:textId="2467909B"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29% </w:t>
            </w:r>
          </w:p>
        </w:tc>
        <w:tc>
          <w:tcPr>
            <w:tcW w:w="1545" w:type="dxa"/>
          </w:tcPr>
          <w:p w14:paraId="2593F722" w14:textId="3DA0EB89"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4.8% </w:t>
            </w:r>
          </w:p>
        </w:tc>
        <w:tc>
          <w:tcPr>
            <w:tcW w:w="1541" w:type="dxa"/>
          </w:tcPr>
          <w:p w14:paraId="387C9C55" w14:textId="763F4338" w:rsidR="003A572A" w:rsidRPr="00F66F3E" w:rsidRDefault="003A572A" w:rsidP="003A572A">
            <w:pPr>
              <w:autoSpaceDE w:val="0"/>
              <w:autoSpaceDN w:val="0"/>
              <w:adjustRightInd w:val="0"/>
              <w:rPr>
                <w:rFonts w:ascii="Arial" w:hAnsi="Arial" w:cs="Arial"/>
              </w:rPr>
            </w:pPr>
            <w:r w:rsidRPr="00F66F3E">
              <w:rPr>
                <w:rFonts w:ascii="Arial" w:hAnsi="Arial" w:cs="Arial"/>
              </w:rPr>
              <w:t xml:space="preserve">8.1% </w:t>
            </w:r>
          </w:p>
        </w:tc>
        <w:tc>
          <w:tcPr>
            <w:tcW w:w="1530" w:type="dxa"/>
          </w:tcPr>
          <w:p w14:paraId="1F863F93" w14:textId="7402A058" w:rsidR="003A572A" w:rsidRPr="00F66F3E" w:rsidRDefault="003A572A" w:rsidP="003A572A">
            <w:pPr>
              <w:autoSpaceDE w:val="0"/>
              <w:autoSpaceDN w:val="0"/>
              <w:adjustRightInd w:val="0"/>
              <w:rPr>
                <w:rFonts w:ascii="Arial" w:hAnsi="Arial" w:cs="Arial"/>
              </w:rPr>
            </w:pPr>
            <w:r w:rsidRPr="00F66F3E">
              <w:rPr>
                <w:rFonts w:ascii="Arial" w:hAnsi="Arial" w:cs="Arial"/>
              </w:rPr>
              <w:t>8.1%</w:t>
            </w:r>
          </w:p>
        </w:tc>
      </w:tr>
    </w:tbl>
    <w:p w14:paraId="0474926D" w14:textId="1E562DAE" w:rsidR="00E95DAD" w:rsidRPr="00F66F3E" w:rsidRDefault="00E95DAD" w:rsidP="00E95DAD">
      <w:pPr>
        <w:autoSpaceDE w:val="0"/>
        <w:autoSpaceDN w:val="0"/>
        <w:adjustRightInd w:val="0"/>
        <w:rPr>
          <w:rFonts w:ascii="Arial" w:hAnsi="Arial" w:cs="Arial"/>
        </w:rPr>
      </w:pPr>
    </w:p>
    <w:p w14:paraId="6B233EB4" w14:textId="118192E9" w:rsidR="00B17F44" w:rsidRPr="00F66F3E" w:rsidRDefault="00B17F44" w:rsidP="00E95DAD">
      <w:pPr>
        <w:autoSpaceDE w:val="0"/>
        <w:autoSpaceDN w:val="0"/>
        <w:adjustRightInd w:val="0"/>
        <w:rPr>
          <w:rFonts w:ascii="Arial" w:hAnsi="Arial" w:cs="Arial"/>
        </w:rPr>
      </w:pPr>
      <w:r w:rsidRPr="00F66F3E">
        <w:rPr>
          <w:rFonts w:ascii="Arial" w:hAnsi="Arial" w:cs="Arial"/>
          <w:b/>
          <w:bCs/>
        </w:rPr>
        <w:t>Table 4:</w:t>
      </w:r>
      <w:r w:rsidRPr="00F66F3E">
        <w:rPr>
          <w:rFonts w:ascii="Arial" w:hAnsi="Arial" w:cs="Arial"/>
        </w:rPr>
        <w:t xml:space="preserve"> Prevalence of Person-Orientated Negative Acts</w:t>
      </w:r>
    </w:p>
    <w:p w14:paraId="32EDC0D9" w14:textId="0BA98D83" w:rsidR="00B17F44" w:rsidRPr="00F66F3E" w:rsidRDefault="00B17F44" w:rsidP="00B17F44">
      <w:pPr>
        <w:autoSpaceDE w:val="0"/>
        <w:autoSpaceDN w:val="0"/>
        <w:adjustRightInd w:val="0"/>
        <w:jc w:val="center"/>
        <w:rPr>
          <w:rFonts w:ascii="Arial" w:hAnsi="Arial" w:cs="Arial"/>
        </w:rPr>
      </w:pPr>
      <w:r w:rsidRPr="00F66F3E">
        <w:rPr>
          <w:rFonts w:ascii="Arial" w:hAnsi="Arial" w:cs="Arial"/>
        </w:rPr>
        <w:t>Have you experienced any of the following acts at work, from a senior colleague, peer, junior colleague and/or a student</w:t>
      </w:r>
    </w:p>
    <w:p w14:paraId="02A69F74" w14:textId="77777777" w:rsidR="00B17F44" w:rsidRPr="00F66F3E" w:rsidRDefault="00B17F44" w:rsidP="00E95DAD">
      <w:pPr>
        <w:autoSpaceDE w:val="0"/>
        <w:autoSpaceDN w:val="0"/>
        <w:adjustRightInd w:val="0"/>
        <w:rPr>
          <w:rFonts w:ascii="Arial" w:hAnsi="Arial" w:cs="Arial"/>
        </w:rPr>
      </w:pP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B17F44" w:rsidRPr="00F66F3E" w14:paraId="2B357E50" w14:textId="77777777" w:rsidTr="0031212A">
        <w:trPr>
          <w:trHeight w:val="529"/>
        </w:trPr>
        <w:tc>
          <w:tcPr>
            <w:tcW w:w="1725" w:type="dxa"/>
            <w:tcBorders>
              <w:top w:val="nil"/>
              <w:left w:val="nil"/>
              <w:bottom w:val="single" w:sz="4" w:space="0" w:color="BFBFBF" w:themeColor="background1" w:themeShade="BF"/>
              <w:right w:val="nil"/>
            </w:tcBorders>
          </w:tcPr>
          <w:p w14:paraId="1B09D87E" w14:textId="77777777" w:rsidR="00B17F44" w:rsidRPr="00F66F3E" w:rsidRDefault="00B17F44" w:rsidP="0031212A">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63C322D4" w14:textId="77777777" w:rsidR="00B17F44" w:rsidRPr="00F66F3E" w:rsidRDefault="00B17F44" w:rsidP="0031212A">
            <w:pPr>
              <w:autoSpaceDE w:val="0"/>
              <w:autoSpaceDN w:val="0"/>
              <w:adjustRightInd w:val="0"/>
              <w:jc w:val="center"/>
              <w:rPr>
                <w:rFonts w:ascii="Arial" w:hAnsi="Arial" w:cs="Arial"/>
                <w:b/>
                <w:bCs/>
              </w:rPr>
            </w:pPr>
            <w:r w:rsidRPr="00F66F3E">
              <w:rPr>
                <w:rFonts w:ascii="Arial" w:hAnsi="Arial" w:cs="Arial"/>
                <w:b/>
                <w:bCs/>
              </w:rPr>
              <w:t>Never</w:t>
            </w:r>
          </w:p>
        </w:tc>
        <w:tc>
          <w:tcPr>
            <w:tcW w:w="1529" w:type="dxa"/>
            <w:tcBorders>
              <w:top w:val="nil"/>
              <w:left w:val="nil"/>
              <w:bottom w:val="single" w:sz="4" w:space="0" w:color="BFBFBF" w:themeColor="background1" w:themeShade="BF"/>
              <w:right w:val="nil"/>
            </w:tcBorders>
          </w:tcPr>
          <w:p w14:paraId="501BFCAD" w14:textId="77777777" w:rsidR="00B17F44" w:rsidRPr="00F66F3E" w:rsidRDefault="00B17F44" w:rsidP="0031212A">
            <w:pPr>
              <w:autoSpaceDE w:val="0"/>
              <w:autoSpaceDN w:val="0"/>
              <w:adjustRightInd w:val="0"/>
              <w:jc w:val="center"/>
              <w:rPr>
                <w:rFonts w:ascii="Arial" w:hAnsi="Arial" w:cs="Arial"/>
                <w:b/>
                <w:bCs/>
              </w:rPr>
            </w:pPr>
            <w:r w:rsidRPr="00F66F3E">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5CB954A2" w14:textId="77777777" w:rsidR="00B17F44" w:rsidRPr="00F66F3E" w:rsidRDefault="00B17F44" w:rsidP="0031212A">
            <w:pPr>
              <w:autoSpaceDE w:val="0"/>
              <w:autoSpaceDN w:val="0"/>
              <w:adjustRightInd w:val="0"/>
              <w:rPr>
                <w:rFonts w:ascii="Arial" w:hAnsi="Arial" w:cs="Arial"/>
                <w:b/>
                <w:bCs/>
              </w:rPr>
            </w:pPr>
            <w:r w:rsidRPr="00F66F3E">
              <w:rPr>
                <w:rFonts w:ascii="Arial" w:hAnsi="Arial" w:cs="Arial"/>
                <w:b/>
                <w:bCs/>
              </w:rPr>
              <w:t>Monthly</w:t>
            </w:r>
          </w:p>
        </w:tc>
        <w:tc>
          <w:tcPr>
            <w:tcW w:w="1541" w:type="dxa"/>
            <w:tcBorders>
              <w:top w:val="nil"/>
              <w:left w:val="nil"/>
              <w:bottom w:val="single" w:sz="4" w:space="0" w:color="BFBFBF" w:themeColor="background1" w:themeShade="BF"/>
              <w:right w:val="nil"/>
            </w:tcBorders>
          </w:tcPr>
          <w:p w14:paraId="4CF0B83F" w14:textId="77777777" w:rsidR="00B17F44" w:rsidRPr="00F66F3E" w:rsidRDefault="00B17F44" w:rsidP="0031212A">
            <w:pPr>
              <w:autoSpaceDE w:val="0"/>
              <w:autoSpaceDN w:val="0"/>
              <w:adjustRightInd w:val="0"/>
              <w:rPr>
                <w:rFonts w:ascii="Arial" w:hAnsi="Arial" w:cs="Arial"/>
                <w:b/>
                <w:bCs/>
              </w:rPr>
            </w:pPr>
            <w:r w:rsidRPr="00F66F3E">
              <w:rPr>
                <w:rFonts w:ascii="Arial" w:hAnsi="Arial" w:cs="Arial"/>
                <w:b/>
                <w:bCs/>
              </w:rPr>
              <w:t>Weekly</w:t>
            </w:r>
          </w:p>
        </w:tc>
        <w:tc>
          <w:tcPr>
            <w:tcW w:w="1530" w:type="dxa"/>
            <w:tcBorders>
              <w:top w:val="nil"/>
              <w:left w:val="nil"/>
              <w:bottom w:val="single" w:sz="4" w:space="0" w:color="BFBFBF" w:themeColor="background1" w:themeShade="BF"/>
              <w:right w:val="nil"/>
            </w:tcBorders>
          </w:tcPr>
          <w:p w14:paraId="49D92A38" w14:textId="77777777" w:rsidR="00B17F44" w:rsidRPr="00F66F3E" w:rsidRDefault="00B17F44" w:rsidP="0031212A">
            <w:pPr>
              <w:autoSpaceDE w:val="0"/>
              <w:autoSpaceDN w:val="0"/>
              <w:adjustRightInd w:val="0"/>
              <w:rPr>
                <w:rFonts w:ascii="Arial" w:hAnsi="Arial" w:cs="Arial"/>
                <w:b/>
                <w:bCs/>
              </w:rPr>
            </w:pPr>
            <w:r w:rsidRPr="00F66F3E">
              <w:rPr>
                <w:rFonts w:ascii="Arial" w:hAnsi="Arial" w:cs="Arial"/>
                <w:b/>
                <w:bCs/>
              </w:rPr>
              <w:t>Daily</w:t>
            </w:r>
          </w:p>
        </w:tc>
      </w:tr>
      <w:tr w:rsidR="00B17F44" w:rsidRPr="00F66F3E" w14:paraId="4F3808B9"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0F1261A1" w14:textId="262E438C" w:rsidR="00B17F44" w:rsidRPr="00F66F3E" w:rsidRDefault="00B17F44" w:rsidP="0031212A">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Being ignored or excluded</w:t>
            </w:r>
          </w:p>
        </w:tc>
      </w:tr>
      <w:tr w:rsidR="00B17F44" w:rsidRPr="00F66F3E" w14:paraId="70897D20" w14:textId="77777777" w:rsidTr="0031212A">
        <w:trPr>
          <w:trHeight w:val="529"/>
        </w:trPr>
        <w:tc>
          <w:tcPr>
            <w:tcW w:w="1725" w:type="dxa"/>
            <w:shd w:val="clear" w:color="auto" w:fill="D9D9D9" w:themeFill="background1" w:themeFillShade="D9"/>
          </w:tcPr>
          <w:p w14:paraId="33B373A1" w14:textId="77777777" w:rsidR="00B17F44" w:rsidRPr="00F66F3E" w:rsidRDefault="00B17F44" w:rsidP="00B17F44">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0667B9D7" w14:textId="40E74157"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38.5% </w:t>
            </w:r>
          </w:p>
        </w:tc>
        <w:tc>
          <w:tcPr>
            <w:tcW w:w="1529" w:type="dxa"/>
            <w:shd w:val="clear" w:color="auto" w:fill="D9D9D9" w:themeFill="background1" w:themeFillShade="D9"/>
          </w:tcPr>
          <w:p w14:paraId="5451121E" w14:textId="2E69292E"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40.1% </w:t>
            </w:r>
          </w:p>
        </w:tc>
        <w:tc>
          <w:tcPr>
            <w:tcW w:w="1545" w:type="dxa"/>
            <w:shd w:val="clear" w:color="auto" w:fill="D9D9D9" w:themeFill="background1" w:themeFillShade="D9"/>
          </w:tcPr>
          <w:p w14:paraId="4530FEC3" w14:textId="08F3B9EF"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7.3% </w:t>
            </w:r>
          </w:p>
        </w:tc>
        <w:tc>
          <w:tcPr>
            <w:tcW w:w="1541" w:type="dxa"/>
            <w:shd w:val="clear" w:color="auto" w:fill="D9D9D9" w:themeFill="background1" w:themeFillShade="D9"/>
          </w:tcPr>
          <w:p w14:paraId="03AA4DF8" w14:textId="74758223" w:rsidR="00B17F44" w:rsidRPr="00F66F3E" w:rsidRDefault="00B17F44" w:rsidP="00B17F44">
            <w:pPr>
              <w:autoSpaceDE w:val="0"/>
              <w:autoSpaceDN w:val="0"/>
              <w:adjustRightInd w:val="0"/>
              <w:rPr>
                <w:rFonts w:ascii="Arial" w:hAnsi="Arial" w:cs="Arial"/>
              </w:rPr>
            </w:pPr>
            <w:r w:rsidRPr="00F66F3E">
              <w:rPr>
                <w:rFonts w:ascii="Arial" w:hAnsi="Arial" w:cs="Arial"/>
              </w:rPr>
              <w:t>8.2%</w:t>
            </w:r>
          </w:p>
        </w:tc>
        <w:tc>
          <w:tcPr>
            <w:tcW w:w="1530" w:type="dxa"/>
            <w:shd w:val="clear" w:color="auto" w:fill="D9D9D9" w:themeFill="background1" w:themeFillShade="D9"/>
          </w:tcPr>
          <w:p w14:paraId="377DCF61" w14:textId="5B0E7DDC" w:rsidR="00B17F44" w:rsidRPr="00F66F3E" w:rsidRDefault="00B17F44" w:rsidP="00B17F44">
            <w:pPr>
              <w:autoSpaceDE w:val="0"/>
              <w:autoSpaceDN w:val="0"/>
              <w:adjustRightInd w:val="0"/>
              <w:rPr>
                <w:rFonts w:ascii="Arial" w:hAnsi="Arial" w:cs="Arial"/>
              </w:rPr>
            </w:pPr>
            <w:r w:rsidRPr="00F66F3E">
              <w:rPr>
                <w:rFonts w:ascii="Arial" w:hAnsi="Arial" w:cs="Arial"/>
              </w:rPr>
              <w:t>6%</w:t>
            </w:r>
          </w:p>
        </w:tc>
      </w:tr>
      <w:tr w:rsidR="00B17F44" w:rsidRPr="00F66F3E" w14:paraId="6D8BFC8F" w14:textId="77777777" w:rsidTr="0031212A">
        <w:trPr>
          <w:trHeight w:val="529"/>
        </w:trPr>
        <w:tc>
          <w:tcPr>
            <w:tcW w:w="1725" w:type="dxa"/>
          </w:tcPr>
          <w:p w14:paraId="65921A00"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Female</w:t>
            </w:r>
          </w:p>
        </w:tc>
        <w:tc>
          <w:tcPr>
            <w:tcW w:w="1534" w:type="dxa"/>
          </w:tcPr>
          <w:p w14:paraId="30FC6910" w14:textId="0717B432"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39.7% </w:t>
            </w:r>
          </w:p>
        </w:tc>
        <w:tc>
          <w:tcPr>
            <w:tcW w:w="1529" w:type="dxa"/>
          </w:tcPr>
          <w:p w14:paraId="5E575657" w14:textId="1E9D2057" w:rsidR="00B17F44" w:rsidRPr="00F66F3E" w:rsidRDefault="00B17F44" w:rsidP="00B17F44">
            <w:pPr>
              <w:autoSpaceDE w:val="0"/>
              <w:autoSpaceDN w:val="0"/>
              <w:adjustRightInd w:val="0"/>
              <w:rPr>
                <w:rFonts w:ascii="Arial" w:hAnsi="Arial" w:cs="Arial"/>
              </w:rPr>
            </w:pPr>
            <w:r w:rsidRPr="00F66F3E">
              <w:rPr>
                <w:rFonts w:ascii="Arial" w:hAnsi="Arial" w:cs="Arial"/>
              </w:rPr>
              <w:t>41.8%</w:t>
            </w:r>
          </w:p>
        </w:tc>
        <w:tc>
          <w:tcPr>
            <w:tcW w:w="1545" w:type="dxa"/>
          </w:tcPr>
          <w:p w14:paraId="5798250A" w14:textId="3186A882"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6.6% </w:t>
            </w:r>
          </w:p>
        </w:tc>
        <w:tc>
          <w:tcPr>
            <w:tcW w:w="1541" w:type="dxa"/>
          </w:tcPr>
          <w:p w14:paraId="02D1DDE2" w14:textId="298E4BDE"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8.4% </w:t>
            </w:r>
          </w:p>
        </w:tc>
        <w:tc>
          <w:tcPr>
            <w:tcW w:w="1530" w:type="dxa"/>
          </w:tcPr>
          <w:p w14:paraId="4839D422" w14:textId="530154B8" w:rsidR="00B17F44" w:rsidRPr="00F66F3E" w:rsidRDefault="00B17F44" w:rsidP="00B17F44">
            <w:pPr>
              <w:autoSpaceDE w:val="0"/>
              <w:autoSpaceDN w:val="0"/>
              <w:adjustRightInd w:val="0"/>
              <w:rPr>
                <w:rFonts w:ascii="Arial" w:hAnsi="Arial" w:cs="Arial"/>
              </w:rPr>
            </w:pPr>
            <w:r w:rsidRPr="00F66F3E">
              <w:rPr>
                <w:rFonts w:ascii="Arial" w:hAnsi="Arial" w:cs="Arial"/>
              </w:rPr>
              <w:t>3.5%</w:t>
            </w:r>
          </w:p>
        </w:tc>
      </w:tr>
      <w:tr w:rsidR="00B17F44" w:rsidRPr="00F66F3E" w14:paraId="16607E87" w14:textId="77777777" w:rsidTr="0031212A">
        <w:trPr>
          <w:trHeight w:val="529"/>
        </w:trPr>
        <w:tc>
          <w:tcPr>
            <w:tcW w:w="1725" w:type="dxa"/>
            <w:shd w:val="clear" w:color="auto" w:fill="D9D9D9" w:themeFill="background1" w:themeFillShade="D9"/>
          </w:tcPr>
          <w:p w14:paraId="2E64F37C"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71DDA77F" w14:textId="3C1900FE"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39.2% </w:t>
            </w:r>
          </w:p>
        </w:tc>
        <w:tc>
          <w:tcPr>
            <w:tcW w:w="1529" w:type="dxa"/>
            <w:shd w:val="clear" w:color="auto" w:fill="D9D9D9" w:themeFill="background1" w:themeFillShade="D9"/>
          </w:tcPr>
          <w:p w14:paraId="5F6FAFF7" w14:textId="2F26D522"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41% </w:t>
            </w:r>
          </w:p>
        </w:tc>
        <w:tc>
          <w:tcPr>
            <w:tcW w:w="1545" w:type="dxa"/>
            <w:shd w:val="clear" w:color="auto" w:fill="D9D9D9" w:themeFill="background1" w:themeFillShade="D9"/>
          </w:tcPr>
          <w:p w14:paraId="5ABE883F" w14:textId="32D0D82D"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7.9% </w:t>
            </w:r>
          </w:p>
        </w:tc>
        <w:tc>
          <w:tcPr>
            <w:tcW w:w="1541" w:type="dxa"/>
            <w:shd w:val="clear" w:color="auto" w:fill="D9D9D9" w:themeFill="background1" w:themeFillShade="D9"/>
          </w:tcPr>
          <w:p w14:paraId="5A7DB9D8" w14:textId="0B795FFC"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8.5% </w:t>
            </w:r>
          </w:p>
        </w:tc>
        <w:tc>
          <w:tcPr>
            <w:tcW w:w="1530" w:type="dxa"/>
            <w:shd w:val="clear" w:color="auto" w:fill="D9D9D9" w:themeFill="background1" w:themeFillShade="D9"/>
          </w:tcPr>
          <w:p w14:paraId="244F6EF5" w14:textId="4A6402F0" w:rsidR="00B17F44" w:rsidRPr="00F66F3E" w:rsidRDefault="00B17F44" w:rsidP="00B17F44">
            <w:pPr>
              <w:autoSpaceDE w:val="0"/>
              <w:autoSpaceDN w:val="0"/>
              <w:adjustRightInd w:val="0"/>
              <w:rPr>
                <w:rFonts w:ascii="Arial" w:hAnsi="Arial" w:cs="Arial"/>
              </w:rPr>
            </w:pPr>
            <w:r w:rsidRPr="00F66F3E">
              <w:rPr>
                <w:rFonts w:ascii="Arial" w:hAnsi="Arial" w:cs="Arial"/>
              </w:rPr>
              <w:t>3.4%</w:t>
            </w:r>
          </w:p>
        </w:tc>
      </w:tr>
      <w:tr w:rsidR="00B17F44" w:rsidRPr="00F66F3E" w14:paraId="71ABEAA8" w14:textId="77777777" w:rsidTr="0031212A">
        <w:trPr>
          <w:trHeight w:val="529"/>
        </w:trPr>
        <w:tc>
          <w:tcPr>
            <w:tcW w:w="1725" w:type="dxa"/>
          </w:tcPr>
          <w:p w14:paraId="0EE2CC80"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lastRenderedPageBreak/>
              <w:t>Non-Binary</w:t>
            </w:r>
          </w:p>
        </w:tc>
        <w:tc>
          <w:tcPr>
            <w:tcW w:w="1534" w:type="dxa"/>
          </w:tcPr>
          <w:p w14:paraId="2DCBFA9B" w14:textId="131263FA"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31.3% </w:t>
            </w:r>
          </w:p>
        </w:tc>
        <w:tc>
          <w:tcPr>
            <w:tcW w:w="1529" w:type="dxa"/>
          </w:tcPr>
          <w:p w14:paraId="0559D751" w14:textId="5761FA4C"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50% </w:t>
            </w:r>
          </w:p>
        </w:tc>
        <w:tc>
          <w:tcPr>
            <w:tcW w:w="1545" w:type="dxa"/>
          </w:tcPr>
          <w:p w14:paraId="62A5EB15" w14:textId="0733D584"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0% </w:t>
            </w:r>
          </w:p>
        </w:tc>
        <w:tc>
          <w:tcPr>
            <w:tcW w:w="1541" w:type="dxa"/>
          </w:tcPr>
          <w:p w14:paraId="1238685D" w14:textId="7E9EDFB6"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6.3% </w:t>
            </w:r>
          </w:p>
        </w:tc>
        <w:tc>
          <w:tcPr>
            <w:tcW w:w="1530" w:type="dxa"/>
          </w:tcPr>
          <w:p w14:paraId="19086233" w14:textId="3E3B7FFB" w:rsidR="00B17F44" w:rsidRPr="00F66F3E" w:rsidRDefault="00B17F44" w:rsidP="00B17F44">
            <w:pPr>
              <w:autoSpaceDE w:val="0"/>
              <w:autoSpaceDN w:val="0"/>
              <w:adjustRightInd w:val="0"/>
              <w:rPr>
                <w:rFonts w:ascii="Arial" w:hAnsi="Arial" w:cs="Arial"/>
              </w:rPr>
            </w:pPr>
            <w:r w:rsidRPr="00F66F3E">
              <w:rPr>
                <w:rFonts w:ascii="Arial" w:hAnsi="Arial" w:cs="Arial"/>
              </w:rPr>
              <w:t>12.5%</w:t>
            </w:r>
          </w:p>
        </w:tc>
      </w:tr>
      <w:tr w:rsidR="00B17F44" w:rsidRPr="00F66F3E" w14:paraId="30DCDB44" w14:textId="77777777" w:rsidTr="0031212A">
        <w:trPr>
          <w:trHeight w:val="529"/>
        </w:trPr>
        <w:tc>
          <w:tcPr>
            <w:tcW w:w="1725" w:type="dxa"/>
            <w:shd w:val="clear" w:color="auto" w:fill="D9D9D9" w:themeFill="background1" w:themeFillShade="D9"/>
          </w:tcPr>
          <w:p w14:paraId="6B562EB5"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644AC35F" w14:textId="3177EE7E"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19.8% </w:t>
            </w:r>
          </w:p>
        </w:tc>
        <w:tc>
          <w:tcPr>
            <w:tcW w:w="1529" w:type="dxa"/>
            <w:shd w:val="clear" w:color="auto" w:fill="D9D9D9" w:themeFill="background1" w:themeFillShade="D9"/>
          </w:tcPr>
          <w:p w14:paraId="233609D3" w14:textId="488AB80C"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39.5% </w:t>
            </w:r>
          </w:p>
        </w:tc>
        <w:tc>
          <w:tcPr>
            <w:tcW w:w="1545" w:type="dxa"/>
            <w:shd w:val="clear" w:color="auto" w:fill="D9D9D9" w:themeFill="background1" w:themeFillShade="D9"/>
          </w:tcPr>
          <w:p w14:paraId="6B23B639" w14:textId="4854447F"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11.1% </w:t>
            </w:r>
          </w:p>
        </w:tc>
        <w:tc>
          <w:tcPr>
            <w:tcW w:w="1541" w:type="dxa"/>
            <w:shd w:val="clear" w:color="auto" w:fill="D9D9D9" w:themeFill="background1" w:themeFillShade="D9"/>
          </w:tcPr>
          <w:p w14:paraId="541288FD" w14:textId="7F96FE4E"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12.3% </w:t>
            </w:r>
          </w:p>
        </w:tc>
        <w:tc>
          <w:tcPr>
            <w:tcW w:w="1530" w:type="dxa"/>
            <w:shd w:val="clear" w:color="auto" w:fill="D9D9D9" w:themeFill="background1" w:themeFillShade="D9"/>
          </w:tcPr>
          <w:p w14:paraId="661E3B7B" w14:textId="5C53AB83" w:rsidR="00B17F44" w:rsidRPr="00F66F3E" w:rsidRDefault="00B17F44" w:rsidP="00B17F44">
            <w:pPr>
              <w:autoSpaceDE w:val="0"/>
              <w:autoSpaceDN w:val="0"/>
              <w:adjustRightInd w:val="0"/>
              <w:rPr>
                <w:rFonts w:ascii="Arial" w:hAnsi="Arial" w:cs="Arial"/>
              </w:rPr>
            </w:pPr>
            <w:r w:rsidRPr="00F66F3E">
              <w:rPr>
                <w:rFonts w:ascii="Arial" w:hAnsi="Arial" w:cs="Arial"/>
              </w:rPr>
              <w:t>17.3%</w:t>
            </w:r>
          </w:p>
        </w:tc>
      </w:tr>
      <w:tr w:rsidR="00B17F44" w:rsidRPr="00F66F3E" w14:paraId="0DE5A998" w14:textId="77777777" w:rsidTr="0031212A">
        <w:trPr>
          <w:trHeight w:val="529"/>
        </w:trPr>
        <w:tc>
          <w:tcPr>
            <w:tcW w:w="1725" w:type="dxa"/>
          </w:tcPr>
          <w:p w14:paraId="23D483AA"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2ACBE0EF" w14:textId="01AF31F4"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39.2% </w:t>
            </w:r>
          </w:p>
        </w:tc>
        <w:tc>
          <w:tcPr>
            <w:tcW w:w="1529" w:type="dxa"/>
          </w:tcPr>
          <w:p w14:paraId="6A80F1EF" w14:textId="203E0BC9"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40.2% </w:t>
            </w:r>
          </w:p>
        </w:tc>
        <w:tc>
          <w:tcPr>
            <w:tcW w:w="1545" w:type="dxa"/>
          </w:tcPr>
          <w:p w14:paraId="6FCE581B" w14:textId="616C0C84"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7% </w:t>
            </w:r>
          </w:p>
        </w:tc>
        <w:tc>
          <w:tcPr>
            <w:tcW w:w="1541" w:type="dxa"/>
          </w:tcPr>
          <w:p w14:paraId="5A16EE6E" w14:textId="1033DDAA"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8.1% </w:t>
            </w:r>
          </w:p>
        </w:tc>
        <w:tc>
          <w:tcPr>
            <w:tcW w:w="1530" w:type="dxa"/>
          </w:tcPr>
          <w:p w14:paraId="3CC5DE15" w14:textId="30CB71F7" w:rsidR="00B17F44" w:rsidRPr="00F66F3E" w:rsidRDefault="00B17F44" w:rsidP="00B17F44">
            <w:pPr>
              <w:autoSpaceDE w:val="0"/>
              <w:autoSpaceDN w:val="0"/>
              <w:adjustRightInd w:val="0"/>
              <w:rPr>
                <w:rFonts w:ascii="Arial" w:hAnsi="Arial" w:cs="Arial"/>
              </w:rPr>
            </w:pPr>
            <w:r w:rsidRPr="00F66F3E">
              <w:rPr>
                <w:rFonts w:ascii="Arial" w:hAnsi="Arial" w:cs="Arial"/>
              </w:rPr>
              <w:t>5.4%</w:t>
            </w:r>
          </w:p>
        </w:tc>
      </w:tr>
      <w:tr w:rsidR="00B17F44" w:rsidRPr="00F66F3E" w14:paraId="7037CEE3" w14:textId="77777777" w:rsidTr="0031212A">
        <w:trPr>
          <w:trHeight w:val="529"/>
        </w:trPr>
        <w:tc>
          <w:tcPr>
            <w:tcW w:w="1725" w:type="dxa"/>
            <w:shd w:val="clear" w:color="auto" w:fill="D9D9D9" w:themeFill="background1" w:themeFillShade="D9"/>
          </w:tcPr>
          <w:p w14:paraId="3EA7D727"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47F5D014" w14:textId="719E7300"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41.2% </w:t>
            </w:r>
          </w:p>
        </w:tc>
        <w:tc>
          <w:tcPr>
            <w:tcW w:w="1529" w:type="dxa"/>
            <w:shd w:val="clear" w:color="auto" w:fill="D9D9D9" w:themeFill="background1" w:themeFillShade="D9"/>
          </w:tcPr>
          <w:p w14:paraId="3C3C7219" w14:textId="45BECD38" w:rsidR="00B17F44" w:rsidRPr="00F66F3E" w:rsidRDefault="00B17F44" w:rsidP="00B17F44">
            <w:pPr>
              <w:autoSpaceDE w:val="0"/>
              <w:autoSpaceDN w:val="0"/>
              <w:adjustRightInd w:val="0"/>
              <w:spacing w:line="360" w:lineRule="auto"/>
              <w:rPr>
                <w:rFonts w:ascii="Arial" w:hAnsi="Arial" w:cs="Arial"/>
              </w:rPr>
            </w:pPr>
            <w:r w:rsidRPr="00F66F3E">
              <w:rPr>
                <w:rFonts w:ascii="Arial" w:hAnsi="Arial" w:cs="Arial"/>
              </w:rPr>
              <w:t>36.8%</w:t>
            </w:r>
          </w:p>
        </w:tc>
        <w:tc>
          <w:tcPr>
            <w:tcW w:w="1545" w:type="dxa"/>
            <w:shd w:val="clear" w:color="auto" w:fill="D9D9D9" w:themeFill="background1" w:themeFillShade="D9"/>
          </w:tcPr>
          <w:p w14:paraId="75F1F2F5" w14:textId="68AC8597"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8% </w:t>
            </w:r>
          </w:p>
        </w:tc>
        <w:tc>
          <w:tcPr>
            <w:tcW w:w="1541" w:type="dxa"/>
            <w:shd w:val="clear" w:color="auto" w:fill="D9D9D9" w:themeFill="background1" w:themeFillShade="D9"/>
          </w:tcPr>
          <w:p w14:paraId="5E02A4F3" w14:textId="686E25C2" w:rsidR="00B17F44" w:rsidRPr="00F66F3E" w:rsidRDefault="00B17F44" w:rsidP="00B17F44">
            <w:pPr>
              <w:autoSpaceDE w:val="0"/>
              <w:autoSpaceDN w:val="0"/>
              <w:adjustRightInd w:val="0"/>
              <w:rPr>
                <w:rFonts w:ascii="Arial" w:hAnsi="Arial" w:cs="Arial"/>
              </w:rPr>
            </w:pPr>
            <w:r w:rsidRPr="00F66F3E">
              <w:rPr>
                <w:rFonts w:ascii="Arial" w:hAnsi="Arial" w:cs="Arial"/>
              </w:rPr>
              <w:t>7.1%</w:t>
            </w:r>
          </w:p>
        </w:tc>
        <w:tc>
          <w:tcPr>
            <w:tcW w:w="1530" w:type="dxa"/>
            <w:shd w:val="clear" w:color="auto" w:fill="D9D9D9" w:themeFill="background1" w:themeFillShade="D9"/>
          </w:tcPr>
          <w:p w14:paraId="267EF989" w14:textId="64AB7E35" w:rsidR="00B17F44" w:rsidRPr="00F66F3E" w:rsidRDefault="00B17F44" w:rsidP="00B17F44">
            <w:pPr>
              <w:autoSpaceDE w:val="0"/>
              <w:autoSpaceDN w:val="0"/>
              <w:adjustRightInd w:val="0"/>
              <w:rPr>
                <w:rFonts w:ascii="Arial" w:hAnsi="Arial" w:cs="Arial"/>
              </w:rPr>
            </w:pPr>
            <w:r w:rsidRPr="00F66F3E">
              <w:rPr>
                <w:rFonts w:ascii="Arial" w:hAnsi="Arial" w:cs="Arial"/>
              </w:rPr>
              <w:t>6.8%</w:t>
            </w:r>
          </w:p>
        </w:tc>
      </w:tr>
      <w:tr w:rsidR="00B17F44" w:rsidRPr="00F66F3E" w14:paraId="2F6F3C70" w14:textId="77777777" w:rsidTr="0031212A">
        <w:trPr>
          <w:trHeight w:val="529"/>
        </w:trPr>
        <w:tc>
          <w:tcPr>
            <w:tcW w:w="1725" w:type="dxa"/>
          </w:tcPr>
          <w:p w14:paraId="2808DDAB" w14:textId="77777777" w:rsidR="00B17F44" w:rsidRPr="00F66F3E" w:rsidRDefault="00B17F44" w:rsidP="00B17F44">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772C9EB1" w14:textId="45D3812B"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23.8% </w:t>
            </w:r>
          </w:p>
        </w:tc>
        <w:tc>
          <w:tcPr>
            <w:tcW w:w="1529" w:type="dxa"/>
          </w:tcPr>
          <w:p w14:paraId="05D0E7A3" w14:textId="05371810"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43.5% </w:t>
            </w:r>
          </w:p>
        </w:tc>
        <w:tc>
          <w:tcPr>
            <w:tcW w:w="1545" w:type="dxa"/>
          </w:tcPr>
          <w:p w14:paraId="3A530B18" w14:textId="59919D92"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9.8% </w:t>
            </w:r>
          </w:p>
        </w:tc>
        <w:tc>
          <w:tcPr>
            <w:tcW w:w="1541" w:type="dxa"/>
          </w:tcPr>
          <w:p w14:paraId="1EDD5802" w14:textId="6354F055" w:rsidR="00B17F44" w:rsidRPr="00F66F3E" w:rsidRDefault="00B17F44" w:rsidP="00B17F44">
            <w:pPr>
              <w:autoSpaceDE w:val="0"/>
              <w:autoSpaceDN w:val="0"/>
              <w:adjustRightInd w:val="0"/>
              <w:rPr>
                <w:rFonts w:ascii="Arial" w:hAnsi="Arial" w:cs="Arial"/>
              </w:rPr>
            </w:pPr>
            <w:r w:rsidRPr="00F66F3E">
              <w:rPr>
                <w:rFonts w:ascii="Arial" w:hAnsi="Arial" w:cs="Arial"/>
              </w:rPr>
              <w:t xml:space="preserve">10.3% </w:t>
            </w:r>
          </w:p>
        </w:tc>
        <w:tc>
          <w:tcPr>
            <w:tcW w:w="1530" w:type="dxa"/>
          </w:tcPr>
          <w:p w14:paraId="2C8618B9" w14:textId="4C94D1CF" w:rsidR="00B17F44" w:rsidRPr="00F66F3E" w:rsidRDefault="00B17F44" w:rsidP="00B17F44">
            <w:pPr>
              <w:autoSpaceDE w:val="0"/>
              <w:autoSpaceDN w:val="0"/>
              <w:adjustRightInd w:val="0"/>
              <w:rPr>
                <w:rFonts w:ascii="Arial" w:hAnsi="Arial" w:cs="Arial"/>
              </w:rPr>
            </w:pPr>
            <w:r w:rsidRPr="00F66F3E">
              <w:rPr>
                <w:rFonts w:ascii="Arial" w:hAnsi="Arial" w:cs="Arial"/>
              </w:rPr>
              <w:t>12.6%</w:t>
            </w:r>
          </w:p>
        </w:tc>
      </w:tr>
      <w:tr w:rsidR="00F013AA" w:rsidRPr="00F66F3E" w14:paraId="5E95A1A9" w14:textId="77777777" w:rsidTr="0031212A">
        <w:trPr>
          <w:trHeight w:val="529"/>
        </w:trPr>
        <w:tc>
          <w:tcPr>
            <w:tcW w:w="1725" w:type="dxa"/>
            <w:shd w:val="clear" w:color="auto" w:fill="D9D9D9" w:themeFill="background1" w:themeFillShade="D9"/>
          </w:tcPr>
          <w:p w14:paraId="596E5640"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78EFAC9D" w14:textId="19058689" w:rsidR="00F013AA" w:rsidRPr="00F66F3E" w:rsidRDefault="00F013AA" w:rsidP="00F013AA">
            <w:pPr>
              <w:autoSpaceDE w:val="0"/>
              <w:autoSpaceDN w:val="0"/>
              <w:adjustRightInd w:val="0"/>
              <w:rPr>
                <w:rFonts w:ascii="Arial" w:hAnsi="Arial" w:cs="Arial"/>
              </w:rPr>
            </w:pPr>
            <w:r w:rsidRPr="00F66F3E">
              <w:rPr>
                <w:rFonts w:ascii="Arial" w:hAnsi="Arial" w:cs="Arial"/>
              </w:rPr>
              <w:t>27.4%</w:t>
            </w:r>
          </w:p>
        </w:tc>
        <w:tc>
          <w:tcPr>
            <w:tcW w:w="1529" w:type="dxa"/>
            <w:shd w:val="clear" w:color="auto" w:fill="D9D9D9" w:themeFill="background1" w:themeFillShade="D9"/>
          </w:tcPr>
          <w:p w14:paraId="1DBDFB4C" w14:textId="30F1029C"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41.5% </w:t>
            </w:r>
          </w:p>
        </w:tc>
        <w:tc>
          <w:tcPr>
            <w:tcW w:w="1545" w:type="dxa"/>
            <w:shd w:val="clear" w:color="auto" w:fill="D9D9D9" w:themeFill="background1" w:themeFillShade="D9"/>
          </w:tcPr>
          <w:p w14:paraId="1C5E5A9E" w14:textId="17ECF56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6.7% </w:t>
            </w:r>
          </w:p>
        </w:tc>
        <w:tc>
          <w:tcPr>
            <w:tcW w:w="1541" w:type="dxa"/>
            <w:shd w:val="clear" w:color="auto" w:fill="D9D9D9" w:themeFill="background1" w:themeFillShade="D9"/>
          </w:tcPr>
          <w:p w14:paraId="6AC7283A" w14:textId="4D3F9BD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12.2% </w:t>
            </w:r>
          </w:p>
        </w:tc>
        <w:tc>
          <w:tcPr>
            <w:tcW w:w="1530" w:type="dxa"/>
            <w:shd w:val="clear" w:color="auto" w:fill="D9D9D9" w:themeFill="background1" w:themeFillShade="D9"/>
          </w:tcPr>
          <w:p w14:paraId="755F2830" w14:textId="1C4A23CE" w:rsidR="00F013AA" w:rsidRPr="00F66F3E" w:rsidRDefault="00F013AA" w:rsidP="00F013AA">
            <w:pPr>
              <w:autoSpaceDE w:val="0"/>
              <w:autoSpaceDN w:val="0"/>
              <w:adjustRightInd w:val="0"/>
              <w:rPr>
                <w:rFonts w:ascii="Arial" w:hAnsi="Arial" w:cs="Arial"/>
              </w:rPr>
            </w:pPr>
            <w:r w:rsidRPr="00F66F3E">
              <w:rPr>
                <w:rFonts w:ascii="Arial" w:hAnsi="Arial" w:cs="Arial"/>
              </w:rPr>
              <w:t>12.2%</w:t>
            </w:r>
          </w:p>
        </w:tc>
      </w:tr>
      <w:tr w:rsidR="00F013AA" w:rsidRPr="00F66F3E" w14:paraId="2D388AC6" w14:textId="77777777" w:rsidTr="0031212A">
        <w:trPr>
          <w:trHeight w:val="529"/>
        </w:trPr>
        <w:tc>
          <w:tcPr>
            <w:tcW w:w="1725" w:type="dxa"/>
          </w:tcPr>
          <w:p w14:paraId="2D67C3B6"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00CBE581" w14:textId="7C2EC2B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40.3% </w:t>
            </w:r>
          </w:p>
        </w:tc>
        <w:tc>
          <w:tcPr>
            <w:tcW w:w="1529" w:type="dxa"/>
          </w:tcPr>
          <w:p w14:paraId="293024CF" w14:textId="61353C70"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39.9% </w:t>
            </w:r>
          </w:p>
        </w:tc>
        <w:tc>
          <w:tcPr>
            <w:tcW w:w="1545" w:type="dxa"/>
          </w:tcPr>
          <w:p w14:paraId="3700F3B7" w14:textId="070C55A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6.9% </w:t>
            </w:r>
          </w:p>
        </w:tc>
        <w:tc>
          <w:tcPr>
            <w:tcW w:w="1541" w:type="dxa"/>
          </w:tcPr>
          <w:p w14:paraId="3A9282A5" w14:textId="17180798"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7.4% </w:t>
            </w:r>
          </w:p>
        </w:tc>
        <w:tc>
          <w:tcPr>
            <w:tcW w:w="1530" w:type="dxa"/>
          </w:tcPr>
          <w:p w14:paraId="21AAB6EE" w14:textId="0FE80253" w:rsidR="00F013AA" w:rsidRPr="00F66F3E" w:rsidRDefault="00F013AA" w:rsidP="00F013AA">
            <w:pPr>
              <w:autoSpaceDE w:val="0"/>
              <w:autoSpaceDN w:val="0"/>
              <w:adjustRightInd w:val="0"/>
              <w:rPr>
                <w:rFonts w:ascii="Arial" w:hAnsi="Arial" w:cs="Arial"/>
              </w:rPr>
            </w:pPr>
            <w:r w:rsidRPr="00F66F3E">
              <w:rPr>
                <w:rFonts w:ascii="Arial" w:hAnsi="Arial" w:cs="Arial"/>
              </w:rPr>
              <w:t>5.5%</w:t>
            </w:r>
          </w:p>
        </w:tc>
      </w:tr>
      <w:tr w:rsidR="00F013AA" w:rsidRPr="00F66F3E" w14:paraId="7DDE4E70" w14:textId="77777777" w:rsidTr="0031212A">
        <w:trPr>
          <w:trHeight w:val="529"/>
        </w:trPr>
        <w:tc>
          <w:tcPr>
            <w:tcW w:w="1725" w:type="dxa"/>
            <w:shd w:val="clear" w:color="auto" w:fill="D9D9D9" w:themeFill="background1" w:themeFillShade="D9"/>
          </w:tcPr>
          <w:p w14:paraId="6D309E40"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7D33F2A9" w14:textId="7920F9D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38.8% </w:t>
            </w:r>
          </w:p>
        </w:tc>
        <w:tc>
          <w:tcPr>
            <w:tcW w:w="1529" w:type="dxa"/>
            <w:shd w:val="clear" w:color="auto" w:fill="D9D9D9" w:themeFill="background1" w:themeFillShade="D9"/>
          </w:tcPr>
          <w:p w14:paraId="4CF12F83" w14:textId="3615B626"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40.6% </w:t>
            </w:r>
          </w:p>
        </w:tc>
        <w:tc>
          <w:tcPr>
            <w:tcW w:w="1545" w:type="dxa"/>
            <w:shd w:val="clear" w:color="auto" w:fill="D9D9D9" w:themeFill="background1" w:themeFillShade="D9"/>
          </w:tcPr>
          <w:p w14:paraId="5BB880A4" w14:textId="6E393EF1"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7.3% </w:t>
            </w:r>
          </w:p>
        </w:tc>
        <w:tc>
          <w:tcPr>
            <w:tcW w:w="1541" w:type="dxa"/>
            <w:shd w:val="clear" w:color="auto" w:fill="D9D9D9" w:themeFill="background1" w:themeFillShade="D9"/>
          </w:tcPr>
          <w:p w14:paraId="502BFB6E" w14:textId="5212D36B" w:rsidR="00F013AA" w:rsidRPr="00F66F3E" w:rsidRDefault="00F013AA" w:rsidP="00F013AA">
            <w:pPr>
              <w:autoSpaceDE w:val="0"/>
              <w:autoSpaceDN w:val="0"/>
              <w:adjustRightInd w:val="0"/>
              <w:rPr>
                <w:rFonts w:ascii="Arial" w:hAnsi="Arial" w:cs="Arial"/>
              </w:rPr>
            </w:pPr>
            <w:r w:rsidRPr="00F66F3E">
              <w:rPr>
                <w:rFonts w:ascii="Arial" w:hAnsi="Arial" w:cs="Arial"/>
              </w:rPr>
              <w:t>7.9%</w:t>
            </w:r>
          </w:p>
        </w:tc>
        <w:tc>
          <w:tcPr>
            <w:tcW w:w="1530" w:type="dxa"/>
            <w:shd w:val="clear" w:color="auto" w:fill="D9D9D9" w:themeFill="background1" w:themeFillShade="D9"/>
          </w:tcPr>
          <w:p w14:paraId="42597B5C" w14:textId="3745806B" w:rsidR="00F013AA" w:rsidRPr="00F66F3E" w:rsidRDefault="00F013AA" w:rsidP="00F013AA">
            <w:pPr>
              <w:autoSpaceDE w:val="0"/>
              <w:autoSpaceDN w:val="0"/>
              <w:adjustRightInd w:val="0"/>
              <w:rPr>
                <w:rFonts w:ascii="Arial" w:hAnsi="Arial" w:cs="Arial"/>
              </w:rPr>
            </w:pPr>
            <w:r w:rsidRPr="00F66F3E">
              <w:rPr>
                <w:rFonts w:ascii="Arial" w:hAnsi="Arial" w:cs="Arial"/>
              </w:rPr>
              <w:t>5.5%</w:t>
            </w:r>
          </w:p>
        </w:tc>
      </w:tr>
      <w:tr w:rsidR="00F013AA" w:rsidRPr="00F66F3E" w14:paraId="77A72F46" w14:textId="77777777" w:rsidTr="0031212A">
        <w:trPr>
          <w:trHeight w:val="529"/>
        </w:trPr>
        <w:tc>
          <w:tcPr>
            <w:tcW w:w="1725" w:type="dxa"/>
          </w:tcPr>
          <w:p w14:paraId="54740C9B"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03148222" w14:textId="4B18F361"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39.7% </w:t>
            </w:r>
          </w:p>
        </w:tc>
        <w:tc>
          <w:tcPr>
            <w:tcW w:w="1529" w:type="dxa"/>
          </w:tcPr>
          <w:p w14:paraId="2409EE79" w14:textId="309FA5A9" w:rsidR="00F013AA" w:rsidRPr="00F66F3E" w:rsidRDefault="00F013AA" w:rsidP="00F013AA">
            <w:pPr>
              <w:rPr>
                <w:rFonts w:ascii="Arial" w:hAnsi="Arial" w:cs="Arial"/>
              </w:rPr>
            </w:pPr>
            <w:r w:rsidRPr="00F66F3E">
              <w:rPr>
                <w:rFonts w:ascii="Arial" w:hAnsi="Arial" w:cs="Arial"/>
              </w:rPr>
              <w:t xml:space="preserve">40% </w:t>
            </w:r>
          </w:p>
        </w:tc>
        <w:tc>
          <w:tcPr>
            <w:tcW w:w="1545" w:type="dxa"/>
          </w:tcPr>
          <w:p w14:paraId="2C0E6403" w14:textId="562CE1F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6.5% </w:t>
            </w:r>
          </w:p>
        </w:tc>
        <w:tc>
          <w:tcPr>
            <w:tcW w:w="1541" w:type="dxa"/>
          </w:tcPr>
          <w:p w14:paraId="3F1F8894" w14:textId="154D900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9.7% </w:t>
            </w:r>
          </w:p>
        </w:tc>
        <w:tc>
          <w:tcPr>
            <w:tcW w:w="1530" w:type="dxa"/>
          </w:tcPr>
          <w:p w14:paraId="37C7662A" w14:textId="5B9A7B0F" w:rsidR="00F013AA" w:rsidRPr="00F66F3E" w:rsidRDefault="00F013AA" w:rsidP="00F013AA">
            <w:pPr>
              <w:autoSpaceDE w:val="0"/>
              <w:autoSpaceDN w:val="0"/>
              <w:adjustRightInd w:val="0"/>
              <w:rPr>
                <w:rFonts w:ascii="Arial" w:hAnsi="Arial" w:cs="Arial"/>
              </w:rPr>
            </w:pPr>
            <w:r w:rsidRPr="00F66F3E">
              <w:rPr>
                <w:rFonts w:ascii="Arial" w:hAnsi="Arial" w:cs="Arial"/>
              </w:rPr>
              <w:t>4.2%</w:t>
            </w:r>
          </w:p>
        </w:tc>
      </w:tr>
      <w:tr w:rsidR="00F013AA" w:rsidRPr="00F66F3E" w14:paraId="137C2F0D" w14:textId="77777777" w:rsidTr="0031212A">
        <w:trPr>
          <w:trHeight w:val="529"/>
        </w:trPr>
        <w:tc>
          <w:tcPr>
            <w:tcW w:w="1725" w:type="dxa"/>
            <w:shd w:val="clear" w:color="auto" w:fill="D9D9D9" w:themeFill="background1" w:themeFillShade="D9"/>
          </w:tcPr>
          <w:p w14:paraId="63CD7E59"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5D750827" w14:textId="79CE841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37.1% </w:t>
            </w:r>
          </w:p>
        </w:tc>
        <w:tc>
          <w:tcPr>
            <w:tcW w:w="1529" w:type="dxa"/>
            <w:shd w:val="clear" w:color="auto" w:fill="D9D9D9" w:themeFill="background1" w:themeFillShade="D9"/>
          </w:tcPr>
          <w:p w14:paraId="6DC6A89E" w14:textId="1279EC1A"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32% </w:t>
            </w:r>
          </w:p>
        </w:tc>
        <w:tc>
          <w:tcPr>
            <w:tcW w:w="1545" w:type="dxa"/>
            <w:shd w:val="clear" w:color="auto" w:fill="D9D9D9" w:themeFill="background1" w:themeFillShade="D9"/>
          </w:tcPr>
          <w:p w14:paraId="793F972D" w14:textId="0110E426"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9.3% </w:t>
            </w:r>
          </w:p>
        </w:tc>
        <w:tc>
          <w:tcPr>
            <w:tcW w:w="1541" w:type="dxa"/>
            <w:shd w:val="clear" w:color="auto" w:fill="D9D9D9" w:themeFill="background1" w:themeFillShade="D9"/>
          </w:tcPr>
          <w:p w14:paraId="17979B34" w14:textId="74BD74C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7.2% </w:t>
            </w:r>
          </w:p>
        </w:tc>
        <w:tc>
          <w:tcPr>
            <w:tcW w:w="1530" w:type="dxa"/>
            <w:shd w:val="clear" w:color="auto" w:fill="D9D9D9" w:themeFill="background1" w:themeFillShade="D9"/>
          </w:tcPr>
          <w:p w14:paraId="2E29C520" w14:textId="2335953E" w:rsidR="00F013AA" w:rsidRPr="00F66F3E" w:rsidRDefault="00F013AA" w:rsidP="00F013AA">
            <w:pPr>
              <w:autoSpaceDE w:val="0"/>
              <w:autoSpaceDN w:val="0"/>
              <w:adjustRightInd w:val="0"/>
              <w:rPr>
                <w:rFonts w:ascii="Arial" w:hAnsi="Arial" w:cs="Arial"/>
              </w:rPr>
            </w:pPr>
            <w:r w:rsidRPr="00F66F3E">
              <w:rPr>
                <w:rFonts w:ascii="Arial" w:hAnsi="Arial" w:cs="Arial"/>
              </w:rPr>
              <w:t>14.4%</w:t>
            </w:r>
          </w:p>
        </w:tc>
      </w:tr>
      <w:tr w:rsidR="00F013AA" w:rsidRPr="00F66F3E" w14:paraId="0B5F7EC9" w14:textId="77777777" w:rsidTr="0031212A">
        <w:trPr>
          <w:trHeight w:val="529"/>
        </w:trPr>
        <w:tc>
          <w:tcPr>
            <w:tcW w:w="1725" w:type="dxa"/>
          </w:tcPr>
          <w:p w14:paraId="1E25B1B5"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271F3822" w14:textId="78DC9484"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17.7% </w:t>
            </w:r>
          </w:p>
        </w:tc>
        <w:tc>
          <w:tcPr>
            <w:tcW w:w="1529" w:type="dxa"/>
          </w:tcPr>
          <w:p w14:paraId="73B93FD9" w14:textId="3931C63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32.3% </w:t>
            </w:r>
          </w:p>
        </w:tc>
        <w:tc>
          <w:tcPr>
            <w:tcW w:w="1545" w:type="dxa"/>
          </w:tcPr>
          <w:p w14:paraId="24D35D52" w14:textId="5D21683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9.7% </w:t>
            </w:r>
          </w:p>
        </w:tc>
        <w:tc>
          <w:tcPr>
            <w:tcW w:w="1541" w:type="dxa"/>
          </w:tcPr>
          <w:p w14:paraId="5BAFE56F" w14:textId="662F657E"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14.5% </w:t>
            </w:r>
          </w:p>
        </w:tc>
        <w:tc>
          <w:tcPr>
            <w:tcW w:w="1530" w:type="dxa"/>
          </w:tcPr>
          <w:p w14:paraId="0601BA94" w14:textId="43557082" w:rsidR="00F013AA" w:rsidRPr="00F66F3E" w:rsidRDefault="00F013AA" w:rsidP="00F013AA">
            <w:pPr>
              <w:autoSpaceDE w:val="0"/>
              <w:autoSpaceDN w:val="0"/>
              <w:adjustRightInd w:val="0"/>
              <w:rPr>
                <w:rFonts w:ascii="Arial" w:hAnsi="Arial" w:cs="Arial"/>
              </w:rPr>
            </w:pPr>
            <w:r w:rsidRPr="00F66F3E">
              <w:rPr>
                <w:rFonts w:ascii="Arial" w:hAnsi="Arial" w:cs="Arial"/>
              </w:rPr>
              <w:t>25.8%</w:t>
            </w:r>
          </w:p>
        </w:tc>
      </w:tr>
      <w:tr w:rsidR="00F013AA" w:rsidRPr="00F66F3E" w14:paraId="3910C2B9"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49721808" w14:textId="70A572CA" w:rsidR="00F013AA" w:rsidRPr="00F66F3E" w:rsidRDefault="00F013AA" w:rsidP="0031212A">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Being ignored or facing a hostile reaction when you approach someone at work</w:t>
            </w:r>
          </w:p>
        </w:tc>
      </w:tr>
      <w:tr w:rsidR="00F013AA" w:rsidRPr="00F66F3E" w14:paraId="40E00526" w14:textId="77777777" w:rsidTr="0031212A">
        <w:trPr>
          <w:trHeight w:val="529"/>
        </w:trPr>
        <w:tc>
          <w:tcPr>
            <w:tcW w:w="1725" w:type="dxa"/>
            <w:shd w:val="clear" w:color="auto" w:fill="D9D9D9" w:themeFill="background1" w:themeFillShade="D9"/>
          </w:tcPr>
          <w:p w14:paraId="530B088D" w14:textId="77777777" w:rsidR="00F013AA" w:rsidRPr="00F66F3E" w:rsidRDefault="00F013AA" w:rsidP="00F013AA">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6953DECA" w14:textId="397AA26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52.5% </w:t>
            </w:r>
          </w:p>
        </w:tc>
        <w:tc>
          <w:tcPr>
            <w:tcW w:w="1529" w:type="dxa"/>
            <w:shd w:val="clear" w:color="auto" w:fill="D9D9D9" w:themeFill="background1" w:themeFillShade="D9"/>
          </w:tcPr>
          <w:p w14:paraId="5196D5DB" w14:textId="669EAA08"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33.4% </w:t>
            </w:r>
          </w:p>
        </w:tc>
        <w:tc>
          <w:tcPr>
            <w:tcW w:w="1545" w:type="dxa"/>
            <w:shd w:val="clear" w:color="auto" w:fill="D9D9D9" w:themeFill="background1" w:themeFillShade="D9"/>
          </w:tcPr>
          <w:p w14:paraId="229710AC" w14:textId="059148F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6.5% </w:t>
            </w:r>
          </w:p>
        </w:tc>
        <w:tc>
          <w:tcPr>
            <w:tcW w:w="1541" w:type="dxa"/>
            <w:shd w:val="clear" w:color="auto" w:fill="D9D9D9" w:themeFill="background1" w:themeFillShade="D9"/>
          </w:tcPr>
          <w:p w14:paraId="18674F5C" w14:textId="1A9EBAF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4.9% </w:t>
            </w:r>
          </w:p>
        </w:tc>
        <w:tc>
          <w:tcPr>
            <w:tcW w:w="1530" w:type="dxa"/>
            <w:shd w:val="clear" w:color="auto" w:fill="D9D9D9" w:themeFill="background1" w:themeFillShade="D9"/>
          </w:tcPr>
          <w:p w14:paraId="4E5C2ABA" w14:textId="5C029ABE" w:rsidR="00F013AA" w:rsidRPr="00F66F3E" w:rsidRDefault="00F013AA" w:rsidP="00F013AA">
            <w:pPr>
              <w:autoSpaceDE w:val="0"/>
              <w:autoSpaceDN w:val="0"/>
              <w:adjustRightInd w:val="0"/>
              <w:rPr>
                <w:rFonts w:ascii="Arial" w:hAnsi="Arial" w:cs="Arial"/>
              </w:rPr>
            </w:pPr>
            <w:r w:rsidRPr="00F66F3E">
              <w:rPr>
                <w:rFonts w:ascii="Arial" w:hAnsi="Arial" w:cs="Arial"/>
              </w:rPr>
              <w:t>2.7%</w:t>
            </w:r>
          </w:p>
        </w:tc>
      </w:tr>
      <w:tr w:rsidR="00F013AA" w:rsidRPr="00F66F3E" w14:paraId="74FBDB63" w14:textId="77777777" w:rsidTr="0031212A">
        <w:trPr>
          <w:trHeight w:val="529"/>
        </w:trPr>
        <w:tc>
          <w:tcPr>
            <w:tcW w:w="1725" w:type="dxa"/>
          </w:tcPr>
          <w:p w14:paraId="6D326C00"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Female</w:t>
            </w:r>
          </w:p>
        </w:tc>
        <w:tc>
          <w:tcPr>
            <w:tcW w:w="1534" w:type="dxa"/>
          </w:tcPr>
          <w:p w14:paraId="42663D1A" w14:textId="30B578FA"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51% </w:t>
            </w:r>
          </w:p>
        </w:tc>
        <w:tc>
          <w:tcPr>
            <w:tcW w:w="1529" w:type="dxa"/>
          </w:tcPr>
          <w:p w14:paraId="6742E715" w14:textId="6FEDEA7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35.1% </w:t>
            </w:r>
          </w:p>
        </w:tc>
        <w:tc>
          <w:tcPr>
            <w:tcW w:w="1545" w:type="dxa"/>
          </w:tcPr>
          <w:p w14:paraId="0CA80C44" w14:textId="4B3C577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6.1% </w:t>
            </w:r>
          </w:p>
        </w:tc>
        <w:tc>
          <w:tcPr>
            <w:tcW w:w="1541" w:type="dxa"/>
          </w:tcPr>
          <w:p w14:paraId="25EB34F1" w14:textId="46FAB280"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4.9% </w:t>
            </w:r>
          </w:p>
        </w:tc>
        <w:tc>
          <w:tcPr>
            <w:tcW w:w="1530" w:type="dxa"/>
          </w:tcPr>
          <w:p w14:paraId="4B5AC9C8" w14:textId="6AF74E73" w:rsidR="00F013AA" w:rsidRPr="00F66F3E" w:rsidRDefault="00F013AA" w:rsidP="00F013AA">
            <w:pPr>
              <w:autoSpaceDE w:val="0"/>
              <w:autoSpaceDN w:val="0"/>
              <w:adjustRightInd w:val="0"/>
              <w:rPr>
                <w:rFonts w:ascii="Arial" w:hAnsi="Arial" w:cs="Arial"/>
              </w:rPr>
            </w:pPr>
            <w:r w:rsidRPr="00F66F3E">
              <w:rPr>
                <w:rFonts w:ascii="Arial" w:hAnsi="Arial" w:cs="Arial"/>
              </w:rPr>
              <w:t>2.9%</w:t>
            </w:r>
          </w:p>
        </w:tc>
      </w:tr>
      <w:tr w:rsidR="00F013AA" w:rsidRPr="00F66F3E" w14:paraId="17358903" w14:textId="77777777" w:rsidTr="0031212A">
        <w:trPr>
          <w:trHeight w:val="529"/>
        </w:trPr>
        <w:tc>
          <w:tcPr>
            <w:tcW w:w="1725" w:type="dxa"/>
            <w:shd w:val="clear" w:color="auto" w:fill="D9D9D9" w:themeFill="background1" w:themeFillShade="D9"/>
          </w:tcPr>
          <w:p w14:paraId="7D1C6E15"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46B8050E" w14:textId="3CEED8B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56.6% </w:t>
            </w:r>
          </w:p>
        </w:tc>
        <w:tc>
          <w:tcPr>
            <w:tcW w:w="1529" w:type="dxa"/>
            <w:shd w:val="clear" w:color="auto" w:fill="D9D9D9" w:themeFill="background1" w:themeFillShade="D9"/>
          </w:tcPr>
          <w:p w14:paraId="1CA6B371" w14:textId="1548D736"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30.5% </w:t>
            </w:r>
          </w:p>
        </w:tc>
        <w:tc>
          <w:tcPr>
            <w:tcW w:w="1545" w:type="dxa"/>
            <w:shd w:val="clear" w:color="auto" w:fill="D9D9D9" w:themeFill="background1" w:themeFillShade="D9"/>
          </w:tcPr>
          <w:p w14:paraId="423EC939" w14:textId="3C5BD7D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6.3% </w:t>
            </w:r>
          </w:p>
        </w:tc>
        <w:tc>
          <w:tcPr>
            <w:tcW w:w="1541" w:type="dxa"/>
            <w:shd w:val="clear" w:color="auto" w:fill="D9D9D9" w:themeFill="background1" w:themeFillShade="D9"/>
          </w:tcPr>
          <w:p w14:paraId="7DBA5B02" w14:textId="5677166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4.7% </w:t>
            </w:r>
          </w:p>
        </w:tc>
        <w:tc>
          <w:tcPr>
            <w:tcW w:w="1530" w:type="dxa"/>
            <w:shd w:val="clear" w:color="auto" w:fill="D9D9D9" w:themeFill="background1" w:themeFillShade="D9"/>
          </w:tcPr>
          <w:p w14:paraId="71424A9E" w14:textId="686F1DFD" w:rsidR="00F013AA" w:rsidRPr="00F66F3E" w:rsidRDefault="00F013AA" w:rsidP="00F013AA">
            <w:pPr>
              <w:autoSpaceDE w:val="0"/>
              <w:autoSpaceDN w:val="0"/>
              <w:adjustRightInd w:val="0"/>
              <w:rPr>
                <w:rFonts w:ascii="Arial" w:hAnsi="Arial" w:cs="Arial"/>
              </w:rPr>
            </w:pPr>
            <w:r w:rsidRPr="00F66F3E">
              <w:rPr>
                <w:rFonts w:ascii="Arial" w:hAnsi="Arial" w:cs="Arial"/>
              </w:rPr>
              <w:t>1.9%</w:t>
            </w:r>
          </w:p>
        </w:tc>
      </w:tr>
      <w:tr w:rsidR="00F013AA" w:rsidRPr="00F66F3E" w14:paraId="7E0A94FB" w14:textId="77777777" w:rsidTr="0031212A">
        <w:trPr>
          <w:trHeight w:val="529"/>
        </w:trPr>
        <w:tc>
          <w:tcPr>
            <w:tcW w:w="1725" w:type="dxa"/>
          </w:tcPr>
          <w:p w14:paraId="7BD5E412"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579B7847" w14:textId="31FC289D"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56.3% </w:t>
            </w:r>
          </w:p>
        </w:tc>
        <w:tc>
          <w:tcPr>
            <w:tcW w:w="1529" w:type="dxa"/>
          </w:tcPr>
          <w:p w14:paraId="026231CF" w14:textId="2674EF6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31.3% </w:t>
            </w:r>
          </w:p>
        </w:tc>
        <w:tc>
          <w:tcPr>
            <w:tcW w:w="1545" w:type="dxa"/>
          </w:tcPr>
          <w:p w14:paraId="0C1D88E6" w14:textId="7EAFE11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6.3% </w:t>
            </w:r>
          </w:p>
        </w:tc>
        <w:tc>
          <w:tcPr>
            <w:tcW w:w="1541" w:type="dxa"/>
          </w:tcPr>
          <w:p w14:paraId="6419A9F5" w14:textId="4E45A82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0% </w:t>
            </w:r>
          </w:p>
        </w:tc>
        <w:tc>
          <w:tcPr>
            <w:tcW w:w="1530" w:type="dxa"/>
          </w:tcPr>
          <w:p w14:paraId="479A1AFF" w14:textId="52657CF2" w:rsidR="00F013AA" w:rsidRPr="00F66F3E" w:rsidRDefault="00F013AA" w:rsidP="00F013AA">
            <w:pPr>
              <w:autoSpaceDE w:val="0"/>
              <w:autoSpaceDN w:val="0"/>
              <w:adjustRightInd w:val="0"/>
              <w:rPr>
                <w:rFonts w:ascii="Arial" w:hAnsi="Arial" w:cs="Arial"/>
              </w:rPr>
            </w:pPr>
            <w:r w:rsidRPr="00F66F3E">
              <w:rPr>
                <w:rFonts w:ascii="Arial" w:hAnsi="Arial" w:cs="Arial"/>
              </w:rPr>
              <w:t>6.3%</w:t>
            </w:r>
          </w:p>
        </w:tc>
      </w:tr>
      <w:tr w:rsidR="00F013AA" w:rsidRPr="00F66F3E" w14:paraId="713779B1" w14:textId="77777777" w:rsidTr="0031212A">
        <w:trPr>
          <w:trHeight w:val="529"/>
        </w:trPr>
        <w:tc>
          <w:tcPr>
            <w:tcW w:w="1725" w:type="dxa"/>
            <w:shd w:val="clear" w:color="auto" w:fill="D9D9D9" w:themeFill="background1" w:themeFillShade="D9"/>
          </w:tcPr>
          <w:p w14:paraId="7702540C"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2F5F3BBC" w14:textId="31AEE3D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39.5% </w:t>
            </w:r>
          </w:p>
        </w:tc>
        <w:tc>
          <w:tcPr>
            <w:tcW w:w="1529" w:type="dxa"/>
            <w:shd w:val="clear" w:color="auto" w:fill="D9D9D9" w:themeFill="background1" w:themeFillShade="D9"/>
          </w:tcPr>
          <w:p w14:paraId="73835A02" w14:textId="340263F2"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27.2% </w:t>
            </w:r>
          </w:p>
        </w:tc>
        <w:tc>
          <w:tcPr>
            <w:tcW w:w="1545" w:type="dxa"/>
            <w:shd w:val="clear" w:color="auto" w:fill="D9D9D9" w:themeFill="background1" w:themeFillShade="D9"/>
          </w:tcPr>
          <w:p w14:paraId="11210035" w14:textId="2A74703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18.5% </w:t>
            </w:r>
          </w:p>
        </w:tc>
        <w:tc>
          <w:tcPr>
            <w:tcW w:w="1541" w:type="dxa"/>
            <w:shd w:val="clear" w:color="auto" w:fill="D9D9D9" w:themeFill="background1" w:themeFillShade="D9"/>
          </w:tcPr>
          <w:p w14:paraId="3A119FEF" w14:textId="13DA27BA"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6.2% </w:t>
            </w:r>
          </w:p>
        </w:tc>
        <w:tc>
          <w:tcPr>
            <w:tcW w:w="1530" w:type="dxa"/>
            <w:shd w:val="clear" w:color="auto" w:fill="D9D9D9" w:themeFill="background1" w:themeFillShade="D9"/>
          </w:tcPr>
          <w:p w14:paraId="513173E2" w14:textId="50941551" w:rsidR="00F013AA" w:rsidRPr="00F66F3E" w:rsidRDefault="00F013AA" w:rsidP="00F013AA">
            <w:pPr>
              <w:autoSpaceDE w:val="0"/>
              <w:autoSpaceDN w:val="0"/>
              <w:adjustRightInd w:val="0"/>
              <w:rPr>
                <w:rFonts w:ascii="Arial" w:hAnsi="Arial" w:cs="Arial"/>
              </w:rPr>
            </w:pPr>
            <w:r w:rsidRPr="00F66F3E">
              <w:rPr>
                <w:rFonts w:ascii="Arial" w:hAnsi="Arial" w:cs="Arial"/>
              </w:rPr>
              <w:t>8.6%</w:t>
            </w:r>
          </w:p>
        </w:tc>
      </w:tr>
      <w:tr w:rsidR="00F013AA" w:rsidRPr="00F66F3E" w14:paraId="47144A86" w14:textId="77777777" w:rsidTr="0031212A">
        <w:trPr>
          <w:trHeight w:val="529"/>
        </w:trPr>
        <w:tc>
          <w:tcPr>
            <w:tcW w:w="1725" w:type="dxa"/>
          </w:tcPr>
          <w:p w14:paraId="78447E46"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76AD30BF" w14:textId="1D6813B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53.3% </w:t>
            </w:r>
          </w:p>
        </w:tc>
        <w:tc>
          <w:tcPr>
            <w:tcW w:w="1529" w:type="dxa"/>
          </w:tcPr>
          <w:p w14:paraId="6D341030" w14:textId="5BF8909A"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33.6% </w:t>
            </w:r>
          </w:p>
        </w:tc>
        <w:tc>
          <w:tcPr>
            <w:tcW w:w="1545" w:type="dxa"/>
          </w:tcPr>
          <w:p w14:paraId="015DE492" w14:textId="05C7F2B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6.2% </w:t>
            </w:r>
          </w:p>
        </w:tc>
        <w:tc>
          <w:tcPr>
            <w:tcW w:w="1541" w:type="dxa"/>
          </w:tcPr>
          <w:p w14:paraId="0A167482" w14:textId="5427BF1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4.6% </w:t>
            </w:r>
          </w:p>
        </w:tc>
        <w:tc>
          <w:tcPr>
            <w:tcW w:w="1530" w:type="dxa"/>
          </w:tcPr>
          <w:p w14:paraId="1A804CF0" w14:textId="512697A2" w:rsidR="00F013AA" w:rsidRPr="00F66F3E" w:rsidRDefault="00F013AA" w:rsidP="00F013AA">
            <w:pPr>
              <w:autoSpaceDE w:val="0"/>
              <w:autoSpaceDN w:val="0"/>
              <w:adjustRightInd w:val="0"/>
              <w:rPr>
                <w:rFonts w:ascii="Arial" w:hAnsi="Arial" w:cs="Arial"/>
              </w:rPr>
            </w:pPr>
            <w:r w:rsidRPr="00F66F3E">
              <w:rPr>
                <w:rFonts w:ascii="Arial" w:hAnsi="Arial" w:cs="Arial"/>
              </w:rPr>
              <w:t>2.4%</w:t>
            </w:r>
          </w:p>
        </w:tc>
      </w:tr>
      <w:tr w:rsidR="00F013AA" w:rsidRPr="00F66F3E" w14:paraId="34DC9770" w14:textId="77777777" w:rsidTr="0031212A">
        <w:trPr>
          <w:trHeight w:val="529"/>
        </w:trPr>
        <w:tc>
          <w:tcPr>
            <w:tcW w:w="1725" w:type="dxa"/>
            <w:shd w:val="clear" w:color="auto" w:fill="D9D9D9" w:themeFill="background1" w:themeFillShade="D9"/>
          </w:tcPr>
          <w:p w14:paraId="707BC2C4"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56EBD7AE" w14:textId="3CC90E1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52.6% </w:t>
            </w:r>
          </w:p>
        </w:tc>
        <w:tc>
          <w:tcPr>
            <w:tcW w:w="1529" w:type="dxa"/>
            <w:shd w:val="clear" w:color="auto" w:fill="D9D9D9" w:themeFill="background1" w:themeFillShade="D9"/>
          </w:tcPr>
          <w:p w14:paraId="30BE1F6E" w14:textId="69D053A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31.6% </w:t>
            </w:r>
          </w:p>
        </w:tc>
        <w:tc>
          <w:tcPr>
            <w:tcW w:w="1545" w:type="dxa"/>
            <w:shd w:val="clear" w:color="auto" w:fill="D9D9D9" w:themeFill="background1" w:themeFillShade="D9"/>
          </w:tcPr>
          <w:p w14:paraId="08C8840C" w14:textId="0EB5D7A1"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6.5% </w:t>
            </w:r>
          </w:p>
        </w:tc>
        <w:tc>
          <w:tcPr>
            <w:tcW w:w="1541" w:type="dxa"/>
            <w:shd w:val="clear" w:color="auto" w:fill="D9D9D9" w:themeFill="background1" w:themeFillShade="D9"/>
          </w:tcPr>
          <w:p w14:paraId="0F7E85F9" w14:textId="7637C25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6.5% </w:t>
            </w:r>
          </w:p>
        </w:tc>
        <w:tc>
          <w:tcPr>
            <w:tcW w:w="1530" w:type="dxa"/>
            <w:shd w:val="clear" w:color="auto" w:fill="D9D9D9" w:themeFill="background1" w:themeFillShade="D9"/>
          </w:tcPr>
          <w:p w14:paraId="03E64B1F" w14:textId="6F9F665B" w:rsidR="00F013AA" w:rsidRPr="00F66F3E" w:rsidRDefault="00F013AA" w:rsidP="00F013AA">
            <w:pPr>
              <w:autoSpaceDE w:val="0"/>
              <w:autoSpaceDN w:val="0"/>
              <w:adjustRightInd w:val="0"/>
              <w:rPr>
                <w:rFonts w:ascii="Arial" w:hAnsi="Arial" w:cs="Arial"/>
              </w:rPr>
            </w:pPr>
            <w:r w:rsidRPr="00F66F3E">
              <w:rPr>
                <w:rFonts w:ascii="Arial" w:hAnsi="Arial" w:cs="Arial"/>
              </w:rPr>
              <w:t>2.8%</w:t>
            </w:r>
          </w:p>
        </w:tc>
      </w:tr>
      <w:tr w:rsidR="00F013AA" w:rsidRPr="00F66F3E" w14:paraId="3A22FEF6" w14:textId="77777777" w:rsidTr="0031212A">
        <w:trPr>
          <w:trHeight w:val="529"/>
        </w:trPr>
        <w:tc>
          <w:tcPr>
            <w:tcW w:w="1725" w:type="dxa"/>
          </w:tcPr>
          <w:p w14:paraId="0DAA7FDA"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60F791B4" w14:textId="082DCA6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42.5% </w:t>
            </w:r>
          </w:p>
        </w:tc>
        <w:tc>
          <w:tcPr>
            <w:tcW w:w="1529" w:type="dxa"/>
          </w:tcPr>
          <w:p w14:paraId="149D997C" w14:textId="4E074812"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34.1% </w:t>
            </w:r>
          </w:p>
        </w:tc>
        <w:tc>
          <w:tcPr>
            <w:tcW w:w="1545" w:type="dxa"/>
          </w:tcPr>
          <w:p w14:paraId="7D15DD85" w14:textId="0B0A2EF2"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10.7% </w:t>
            </w:r>
          </w:p>
        </w:tc>
        <w:tc>
          <w:tcPr>
            <w:tcW w:w="1541" w:type="dxa"/>
          </w:tcPr>
          <w:p w14:paraId="4AE02F5A" w14:textId="169BE89E"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6.1% </w:t>
            </w:r>
          </w:p>
        </w:tc>
        <w:tc>
          <w:tcPr>
            <w:tcW w:w="1530" w:type="dxa"/>
          </w:tcPr>
          <w:p w14:paraId="1585693D" w14:textId="124802C8" w:rsidR="00F013AA" w:rsidRPr="00F66F3E" w:rsidRDefault="00F013AA" w:rsidP="00F013AA">
            <w:pPr>
              <w:autoSpaceDE w:val="0"/>
              <w:autoSpaceDN w:val="0"/>
              <w:adjustRightInd w:val="0"/>
              <w:rPr>
                <w:rFonts w:ascii="Arial" w:hAnsi="Arial" w:cs="Arial"/>
              </w:rPr>
            </w:pPr>
            <w:r w:rsidRPr="00F66F3E">
              <w:rPr>
                <w:rFonts w:ascii="Arial" w:hAnsi="Arial" w:cs="Arial"/>
              </w:rPr>
              <w:t>6.5%</w:t>
            </w:r>
          </w:p>
        </w:tc>
      </w:tr>
      <w:tr w:rsidR="00F013AA" w:rsidRPr="00F66F3E" w14:paraId="6E2B2464" w14:textId="77777777" w:rsidTr="0031212A">
        <w:trPr>
          <w:trHeight w:val="529"/>
        </w:trPr>
        <w:tc>
          <w:tcPr>
            <w:tcW w:w="1725" w:type="dxa"/>
            <w:shd w:val="clear" w:color="auto" w:fill="D9D9D9" w:themeFill="background1" w:themeFillShade="D9"/>
          </w:tcPr>
          <w:p w14:paraId="6B9BE6E0"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56F51277" w14:textId="5FBA2FD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41.5% </w:t>
            </w:r>
          </w:p>
        </w:tc>
        <w:tc>
          <w:tcPr>
            <w:tcW w:w="1529" w:type="dxa"/>
            <w:shd w:val="clear" w:color="auto" w:fill="D9D9D9" w:themeFill="background1" w:themeFillShade="D9"/>
          </w:tcPr>
          <w:p w14:paraId="12D23913" w14:textId="780D837F"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32.3% </w:t>
            </w:r>
          </w:p>
        </w:tc>
        <w:tc>
          <w:tcPr>
            <w:tcW w:w="1545" w:type="dxa"/>
            <w:shd w:val="clear" w:color="auto" w:fill="D9D9D9" w:themeFill="background1" w:themeFillShade="D9"/>
          </w:tcPr>
          <w:p w14:paraId="25E43936" w14:textId="400DF7D0"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8.5% </w:t>
            </w:r>
          </w:p>
        </w:tc>
        <w:tc>
          <w:tcPr>
            <w:tcW w:w="1541" w:type="dxa"/>
            <w:shd w:val="clear" w:color="auto" w:fill="D9D9D9" w:themeFill="background1" w:themeFillShade="D9"/>
          </w:tcPr>
          <w:p w14:paraId="3F73A602" w14:textId="7715B3B4"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10.4% </w:t>
            </w:r>
          </w:p>
        </w:tc>
        <w:tc>
          <w:tcPr>
            <w:tcW w:w="1530" w:type="dxa"/>
            <w:shd w:val="clear" w:color="auto" w:fill="D9D9D9" w:themeFill="background1" w:themeFillShade="D9"/>
          </w:tcPr>
          <w:p w14:paraId="52B468F3" w14:textId="5B3EC63D" w:rsidR="00F013AA" w:rsidRPr="00F66F3E" w:rsidRDefault="00F013AA" w:rsidP="00F013AA">
            <w:pPr>
              <w:autoSpaceDE w:val="0"/>
              <w:autoSpaceDN w:val="0"/>
              <w:adjustRightInd w:val="0"/>
              <w:rPr>
                <w:rFonts w:ascii="Arial" w:hAnsi="Arial" w:cs="Arial"/>
              </w:rPr>
            </w:pPr>
            <w:r w:rsidRPr="00F66F3E">
              <w:rPr>
                <w:rFonts w:ascii="Arial" w:hAnsi="Arial" w:cs="Arial"/>
              </w:rPr>
              <w:t>7.3%</w:t>
            </w:r>
          </w:p>
        </w:tc>
      </w:tr>
      <w:tr w:rsidR="00F013AA" w:rsidRPr="00F66F3E" w14:paraId="19D8CED8" w14:textId="77777777" w:rsidTr="0031212A">
        <w:trPr>
          <w:trHeight w:val="529"/>
        </w:trPr>
        <w:tc>
          <w:tcPr>
            <w:tcW w:w="1725" w:type="dxa"/>
          </w:tcPr>
          <w:p w14:paraId="082002AC"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4F133B27" w14:textId="04CA89A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54% </w:t>
            </w:r>
          </w:p>
        </w:tc>
        <w:tc>
          <w:tcPr>
            <w:tcW w:w="1529" w:type="dxa"/>
          </w:tcPr>
          <w:p w14:paraId="2FD129A0" w14:textId="0601DB0B"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33.2% </w:t>
            </w:r>
          </w:p>
        </w:tc>
        <w:tc>
          <w:tcPr>
            <w:tcW w:w="1545" w:type="dxa"/>
          </w:tcPr>
          <w:p w14:paraId="0636AC88" w14:textId="65E50431"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 </w:t>
            </w:r>
          </w:p>
        </w:tc>
        <w:tc>
          <w:tcPr>
            <w:tcW w:w="1541" w:type="dxa"/>
          </w:tcPr>
          <w:p w14:paraId="7A8582DE" w14:textId="3319927E"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4.5% </w:t>
            </w:r>
          </w:p>
        </w:tc>
        <w:tc>
          <w:tcPr>
            <w:tcW w:w="1530" w:type="dxa"/>
          </w:tcPr>
          <w:p w14:paraId="6EFA77F4" w14:textId="78010C38" w:rsidR="00F013AA" w:rsidRPr="00F66F3E" w:rsidRDefault="00F013AA" w:rsidP="00F013AA">
            <w:pPr>
              <w:autoSpaceDE w:val="0"/>
              <w:autoSpaceDN w:val="0"/>
              <w:adjustRightInd w:val="0"/>
              <w:rPr>
                <w:rFonts w:ascii="Arial" w:hAnsi="Arial" w:cs="Arial"/>
              </w:rPr>
            </w:pPr>
            <w:r w:rsidRPr="00F66F3E">
              <w:rPr>
                <w:rFonts w:ascii="Arial" w:hAnsi="Arial" w:cs="Arial"/>
              </w:rPr>
              <w:t>2.4%</w:t>
            </w:r>
          </w:p>
        </w:tc>
      </w:tr>
      <w:tr w:rsidR="00F013AA" w:rsidRPr="00F66F3E" w14:paraId="19285335" w14:textId="77777777" w:rsidTr="0031212A">
        <w:trPr>
          <w:trHeight w:val="529"/>
        </w:trPr>
        <w:tc>
          <w:tcPr>
            <w:tcW w:w="1725" w:type="dxa"/>
            <w:shd w:val="clear" w:color="auto" w:fill="D9D9D9" w:themeFill="background1" w:themeFillShade="D9"/>
          </w:tcPr>
          <w:p w14:paraId="2D83EA0B"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lastRenderedPageBreak/>
              <w:t>Irish</w:t>
            </w:r>
          </w:p>
        </w:tc>
        <w:tc>
          <w:tcPr>
            <w:tcW w:w="1534" w:type="dxa"/>
            <w:shd w:val="clear" w:color="auto" w:fill="D9D9D9" w:themeFill="background1" w:themeFillShade="D9"/>
          </w:tcPr>
          <w:p w14:paraId="38B67CF7" w14:textId="690F7BC5"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52.3% </w:t>
            </w:r>
          </w:p>
        </w:tc>
        <w:tc>
          <w:tcPr>
            <w:tcW w:w="1529" w:type="dxa"/>
            <w:shd w:val="clear" w:color="auto" w:fill="D9D9D9" w:themeFill="background1" w:themeFillShade="D9"/>
          </w:tcPr>
          <w:p w14:paraId="4BE4E8D2" w14:textId="0472577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34.5% </w:t>
            </w:r>
          </w:p>
        </w:tc>
        <w:tc>
          <w:tcPr>
            <w:tcW w:w="1545" w:type="dxa"/>
            <w:shd w:val="clear" w:color="auto" w:fill="D9D9D9" w:themeFill="background1" w:themeFillShade="D9"/>
          </w:tcPr>
          <w:p w14:paraId="27C49902" w14:textId="04CCB07E"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6.1% </w:t>
            </w:r>
          </w:p>
        </w:tc>
        <w:tc>
          <w:tcPr>
            <w:tcW w:w="1541" w:type="dxa"/>
            <w:shd w:val="clear" w:color="auto" w:fill="D9D9D9" w:themeFill="background1" w:themeFillShade="D9"/>
          </w:tcPr>
          <w:p w14:paraId="3C2E979A" w14:textId="140F8979"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4.7% </w:t>
            </w:r>
          </w:p>
        </w:tc>
        <w:tc>
          <w:tcPr>
            <w:tcW w:w="1530" w:type="dxa"/>
            <w:shd w:val="clear" w:color="auto" w:fill="D9D9D9" w:themeFill="background1" w:themeFillShade="D9"/>
          </w:tcPr>
          <w:p w14:paraId="627AB96C" w14:textId="3CA3EE7D" w:rsidR="00F013AA" w:rsidRPr="00F66F3E" w:rsidRDefault="00F013AA" w:rsidP="00F013AA">
            <w:pPr>
              <w:autoSpaceDE w:val="0"/>
              <w:autoSpaceDN w:val="0"/>
              <w:adjustRightInd w:val="0"/>
              <w:rPr>
                <w:rFonts w:ascii="Arial" w:hAnsi="Arial" w:cs="Arial"/>
              </w:rPr>
            </w:pPr>
            <w:r w:rsidRPr="00F66F3E">
              <w:rPr>
                <w:rFonts w:ascii="Arial" w:hAnsi="Arial" w:cs="Arial"/>
              </w:rPr>
              <w:t>2.5%</w:t>
            </w:r>
          </w:p>
        </w:tc>
      </w:tr>
      <w:tr w:rsidR="00F013AA" w:rsidRPr="00F66F3E" w14:paraId="0E08A8BB" w14:textId="77777777" w:rsidTr="0031212A">
        <w:trPr>
          <w:trHeight w:val="529"/>
        </w:trPr>
        <w:tc>
          <w:tcPr>
            <w:tcW w:w="1725" w:type="dxa"/>
          </w:tcPr>
          <w:p w14:paraId="3B0CCC1B"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74FEF5F5" w14:textId="120C25F0"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57.7% </w:t>
            </w:r>
          </w:p>
        </w:tc>
        <w:tc>
          <w:tcPr>
            <w:tcW w:w="1529" w:type="dxa"/>
          </w:tcPr>
          <w:p w14:paraId="742EA326" w14:textId="56213C4B" w:rsidR="00F013AA" w:rsidRPr="00F66F3E" w:rsidRDefault="00F013AA" w:rsidP="00F013AA">
            <w:pPr>
              <w:rPr>
                <w:rFonts w:ascii="Arial" w:hAnsi="Arial" w:cs="Arial"/>
              </w:rPr>
            </w:pPr>
            <w:r w:rsidRPr="00F66F3E">
              <w:rPr>
                <w:rFonts w:ascii="Arial" w:hAnsi="Arial" w:cs="Arial"/>
              </w:rPr>
              <w:t xml:space="preserve">28.9% </w:t>
            </w:r>
          </w:p>
        </w:tc>
        <w:tc>
          <w:tcPr>
            <w:tcW w:w="1545" w:type="dxa"/>
          </w:tcPr>
          <w:p w14:paraId="3C35DF6B" w14:textId="5626130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7.6% </w:t>
            </w:r>
          </w:p>
        </w:tc>
        <w:tc>
          <w:tcPr>
            <w:tcW w:w="1541" w:type="dxa"/>
          </w:tcPr>
          <w:p w14:paraId="79C8D406" w14:textId="7704F3F2"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4.4% </w:t>
            </w:r>
          </w:p>
        </w:tc>
        <w:tc>
          <w:tcPr>
            <w:tcW w:w="1530" w:type="dxa"/>
          </w:tcPr>
          <w:p w14:paraId="287AE750" w14:textId="4C4CE2C1" w:rsidR="00F013AA" w:rsidRPr="00F66F3E" w:rsidRDefault="00F013AA" w:rsidP="00F013AA">
            <w:pPr>
              <w:autoSpaceDE w:val="0"/>
              <w:autoSpaceDN w:val="0"/>
              <w:adjustRightInd w:val="0"/>
              <w:rPr>
                <w:rFonts w:ascii="Arial" w:hAnsi="Arial" w:cs="Arial"/>
              </w:rPr>
            </w:pPr>
            <w:r w:rsidRPr="00F66F3E">
              <w:rPr>
                <w:rFonts w:ascii="Arial" w:hAnsi="Arial" w:cs="Arial"/>
              </w:rPr>
              <w:t>1.4%</w:t>
            </w:r>
          </w:p>
        </w:tc>
      </w:tr>
      <w:tr w:rsidR="00F013AA" w:rsidRPr="00F66F3E" w14:paraId="290C3F90" w14:textId="77777777" w:rsidTr="0031212A">
        <w:trPr>
          <w:trHeight w:val="529"/>
        </w:trPr>
        <w:tc>
          <w:tcPr>
            <w:tcW w:w="1725" w:type="dxa"/>
            <w:shd w:val="clear" w:color="auto" w:fill="D9D9D9" w:themeFill="background1" w:themeFillShade="D9"/>
          </w:tcPr>
          <w:p w14:paraId="7D3DB80A"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43CA5AFB" w14:textId="771814D7"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49.5% </w:t>
            </w:r>
          </w:p>
        </w:tc>
        <w:tc>
          <w:tcPr>
            <w:tcW w:w="1529" w:type="dxa"/>
            <w:shd w:val="clear" w:color="auto" w:fill="D9D9D9" w:themeFill="background1" w:themeFillShade="D9"/>
          </w:tcPr>
          <w:p w14:paraId="4511390F" w14:textId="0680E8EB" w:rsidR="00F013AA" w:rsidRPr="00F66F3E" w:rsidRDefault="00F013AA" w:rsidP="00F013AA">
            <w:pPr>
              <w:autoSpaceDE w:val="0"/>
              <w:autoSpaceDN w:val="0"/>
              <w:adjustRightInd w:val="0"/>
              <w:rPr>
                <w:rFonts w:ascii="Arial" w:hAnsi="Arial" w:cs="Arial"/>
              </w:rPr>
            </w:pPr>
            <w:r w:rsidRPr="00F66F3E">
              <w:rPr>
                <w:rFonts w:ascii="Arial" w:hAnsi="Arial" w:cs="Arial"/>
              </w:rPr>
              <w:t>26.8%</w:t>
            </w:r>
          </w:p>
        </w:tc>
        <w:tc>
          <w:tcPr>
            <w:tcW w:w="1545" w:type="dxa"/>
            <w:shd w:val="clear" w:color="auto" w:fill="D9D9D9" w:themeFill="background1" w:themeFillShade="D9"/>
          </w:tcPr>
          <w:p w14:paraId="40C6C12D" w14:textId="543C0E8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7.2% </w:t>
            </w:r>
          </w:p>
        </w:tc>
        <w:tc>
          <w:tcPr>
            <w:tcW w:w="1541" w:type="dxa"/>
            <w:shd w:val="clear" w:color="auto" w:fill="D9D9D9" w:themeFill="background1" w:themeFillShade="D9"/>
          </w:tcPr>
          <w:p w14:paraId="23EDB530" w14:textId="2CD80A04"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10.3% </w:t>
            </w:r>
          </w:p>
        </w:tc>
        <w:tc>
          <w:tcPr>
            <w:tcW w:w="1530" w:type="dxa"/>
            <w:shd w:val="clear" w:color="auto" w:fill="D9D9D9" w:themeFill="background1" w:themeFillShade="D9"/>
          </w:tcPr>
          <w:p w14:paraId="714CC41B" w14:textId="3C48B4CD" w:rsidR="00F013AA" w:rsidRPr="00F66F3E" w:rsidRDefault="00F013AA" w:rsidP="00F013AA">
            <w:pPr>
              <w:autoSpaceDE w:val="0"/>
              <w:autoSpaceDN w:val="0"/>
              <w:adjustRightInd w:val="0"/>
              <w:rPr>
                <w:rFonts w:ascii="Arial" w:hAnsi="Arial" w:cs="Arial"/>
              </w:rPr>
            </w:pPr>
            <w:r w:rsidRPr="00F66F3E">
              <w:rPr>
                <w:rFonts w:ascii="Arial" w:hAnsi="Arial" w:cs="Arial"/>
              </w:rPr>
              <w:t>6.2%</w:t>
            </w:r>
          </w:p>
        </w:tc>
      </w:tr>
      <w:tr w:rsidR="00F013AA" w:rsidRPr="00F66F3E" w14:paraId="1175E134" w14:textId="77777777" w:rsidTr="0031212A">
        <w:trPr>
          <w:trHeight w:val="529"/>
        </w:trPr>
        <w:tc>
          <w:tcPr>
            <w:tcW w:w="1725" w:type="dxa"/>
          </w:tcPr>
          <w:p w14:paraId="55EF459D" w14:textId="77777777" w:rsidR="00F013AA" w:rsidRPr="00F66F3E" w:rsidRDefault="00F013AA" w:rsidP="00F013AA">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574E6AC1" w14:textId="71E48632"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33.9% </w:t>
            </w:r>
          </w:p>
        </w:tc>
        <w:tc>
          <w:tcPr>
            <w:tcW w:w="1529" w:type="dxa"/>
          </w:tcPr>
          <w:p w14:paraId="76625C54" w14:textId="39EFD093"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25.8% </w:t>
            </w:r>
          </w:p>
        </w:tc>
        <w:tc>
          <w:tcPr>
            <w:tcW w:w="1545" w:type="dxa"/>
          </w:tcPr>
          <w:p w14:paraId="367D0A23" w14:textId="36329D68"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16.1% </w:t>
            </w:r>
          </w:p>
        </w:tc>
        <w:tc>
          <w:tcPr>
            <w:tcW w:w="1541" w:type="dxa"/>
          </w:tcPr>
          <w:p w14:paraId="75FAB1DC" w14:textId="378CBA68" w:rsidR="00F013AA" w:rsidRPr="00F66F3E" w:rsidRDefault="00F013AA" w:rsidP="00F013AA">
            <w:pPr>
              <w:autoSpaceDE w:val="0"/>
              <w:autoSpaceDN w:val="0"/>
              <w:adjustRightInd w:val="0"/>
              <w:rPr>
                <w:rFonts w:ascii="Arial" w:hAnsi="Arial" w:cs="Arial"/>
              </w:rPr>
            </w:pPr>
            <w:r w:rsidRPr="00F66F3E">
              <w:rPr>
                <w:rFonts w:ascii="Arial" w:hAnsi="Arial" w:cs="Arial"/>
              </w:rPr>
              <w:t xml:space="preserve">8.1% </w:t>
            </w:r>
          </w:p>
        </w:tc>
        <w:tc>
          <w:tcPr>
            <w:tcW w:w="1530" w:type="dxa"/>
          </w:tcPr>
          <w:p w14:paraId="2D863A43" w14:textId="4D9DDD89" w:rsidR="00F013AA" w:rsidRPr="00F66F3E" w:rsidRDefault="00F013AA" w:rsidP="00F013AA">
            <w:pPr>
              <w:autoSpaceDE w:val="0"/>
              <w:autoSpaceDN w:val="0"/>
              <w:adjustRightInd w:val="0"/>
              <w:rPr>
                <w:rFonts w:ascii="Arial" w:hAnsi="Arial" w:cs="Arial"/>
              </w:rPr>
            </w:pPr>
            <w:r w:rsidRPr="00F66F3E">
              <w:rPr>
                <w:rFonts w:ascii="Arial" w:hAnsi="Arial" w:cs="Arial"/>
              </w:rPr>
              <w:t>16.1%</w:t>
            </w:r>
          </w:p>
        </w:tc>
      </w:tr>
    </w:tbl>
    <w:p w14:paraId="2F02876E" w14:textId="29FF0934" w:rsidR="00B17F44" w:rsidRPr="00F66F3E" w:rsidRDefault="00B17F44" w:rsidP="00E95DAD">
      <w:pPr>
        <w:autoSpaceDE w:val="0"/>
        <w:autoSpaceDN w:val="0"/>
        <w:adjustRightInd w:val="0"/>
        <w:rPr>
          <w:rFonts w:ascii="Arial" w:hAnsi="Arial" w:cs="Arial"/>
        </w:rPr>
      </w:pPr>
    </w:p>
    <w:p w14:paraId="3810D74C" w14:textId="79205C6B" w:rsidR="00F013AA" w:rsidRPr="00F66F3E" w:rsidRDefault="00F013AA" w:rsidP="00E95DAD">
      <w:pPr>
        <w:autoSpaceDE w:val="0"/>
        <w:autoSpaceDN w:val="0"/>
        <w:adjustRightInd w:val="0"/>
        <w:rPr>
          <w:rFonts w:ascii="Arial" w:hAnsi="Arial" w:cs="Arial"/>
        </w:rPr>
      </w:pPr>
    </w:p>
    <w:p w14:paraId="69865E98" w14:textId="62E7D272" w:rsidR="00F013AA" w:rsidRPr="00F66F3E" w:rsidRDefault="00F013AA" w:rsidP="00E95DAD">
      <w:pPr>
        <w:autoSpaceDE w:val="0"/>
        <w:autoSpaceDN w:val="0"/>
        <w:adjustRightInd w:val="0"/>
        <w:rPr>
          <w:rFonts w:ascii="Arial" w:hAnsi="Arial" w:cs="Arial"/>
        </w:rPr>
      </w:pPr>
    </w:p>
    <w:p w14:paraId="72814876" w14:textId="64C5CA08" w:rsidR="00F013AA" w:rsidRPr="00F66F3E" w:rsidRDefault="00F013AA" w:rsidP="00E95DAD">
      <w:pPr>
        <w:autoSpaceDE w:val="0"/>
        <w:autoSpaceDN w:val="0"/>
        <w:adjustRightInd w:val="0"/>
        <w:rPr>
          <w:rFonts w:ascii="Arial" w:hAnsi="Arial" w:cs="Arial"/>
        </w:rPr>
      </w:pPr>
    </w:p>
    <w:p w14:paraId="12E475CB" w14:textId="61879AE6" w:rsidR="00F013AA" w:rsidRPr="00F66F3E" w:rsidRDefault="00F013AA" w:rsidP="00E95DAD">
      <w:pPr>
        <w:autoSpaceDE w:val="0"/>
        <w:autoSpaceDN w:val="0"/>
        <w:adjustRightInd w:val="0"/>
        <w:rPr>
          <w:rFonts w:ascii="Arial" w:hAnsi="Arial" w:cs="Arial"/>
        </w:rPr>
      </w:pPr>
    </w:p>
    <w:p w14:paraId="2A4E6590" w14:textId="1C9B1065" w:rsidR="00F013AA" w:rsidRPr="00F66F3E" w:rsidRDefault="00F013AA" w:rsidP="00E95DAD">
      <w:pPr>
        <w:autoSpaceDE w:val="0"/>
        <w:autoSpaceDN w:val="0"/>
        <w:adjustRightInd w:val="0"/>
        <w:rPr>
          <w:rFonts w:ascii="Arial" w:hAnsi="Arial" w:cs="Arial"/>
        </w:rPr>
      </w:pPr>
    </w:p>
    <w:p w14:paraId="03D0A652" w14:textId="76895108" w:rsidR="00F013AA" w:rsidRPr="00F66F3E" w:rsidRDefault="00F013AA" w:rsidP="00E95DAD">
      <w:pPr>
        <w:autoSpaceDE w:val="0"/>
        <w:autoSpaceDN w:val="0"/>
        <w:adjustRightInd w:val="0"/>
        <w:rPr>
          <w:rFonts w:ascii="Arial" w:hAnsi="Arial" w:cs="Arial"/>
        </w:rPr>
      </w:pPr>
    </w:p>
    <w:p w14:paraId="0CF6976C" w14:textId="6B1BB2EB" w:rsidR="00F013AA" w:rsidRPr="00F66F3E" w:rsidRDefault="00F013AA" w:rsidP="00E95DAD">
      <w:pPr>
        <w:autoSpaceDE w:val="0"/>
        <w:autoSpaceDN w:val="0"/>
        <w:adjustRightInd w:val="0"/>
        <w:rPr>
          <w:rFonts w:ascii="Arial" w:hAnsi="Arial" w:cs="Arial"/>
        </w:rPr>
      </w:pPr>
    </w:p>
    <w:p w14:paraId="20ABD36A" w14:textId="7ADA4EAA" w:rsidR="00F013AA" w:rsidRPr="00F66F3E" w:rsidRDefault="00F013AA" w:rsidP="00E95DAD">
      <w:pPr>
        <w:autoSpaceDE w:val="0"/>
        <w:autoSpaceDN w:val="0"/>
        <w:adjustRightInd w:val="0"/>
        <w:rPr>
          <w:rFonts w:ascii="Arial" w:hAnsi="Arial" w:cs="Arial"/>
        </w:rPr>
      </w:pPr>
    </w:p>
    <w:p w14:paraId="2408C2B3" w14:textId="7F221913" w:rsidR="00F013AA" w:rsidRPr="00F66F3E" w:rsidRDefault="00F013AA" w:rsidP="00E95DAD">
      <w:pPr>
        <w:autoSpaceDE w:val="0"/>
        <w:autoSpaceDN w:val="0"/>
        <w:adjustRightInd w:val="0"/>
        <w:rPr>
          <w:rFonts w:ascii="Arial" w:hAnsi="Arial" w:cs="Arial"/>
        </w:rPr>
      </w:pPr>
    </w:p>
    <w:p w14:paraId="5A28FC1D" w14:textId="715CDB72" w:rsidR="00F013AA" w:rsidRPr="00F66F3E" w:rsidRDefault="00F013AA" w:rsidP="00E95DAD">
      <w:pPr>
        <w:autoSpaceDE w:val="0"/>
        <w:autoSpaceDN w:val="0"/>
        <w:adjustRightInd w:val="0"/>
        <w:rPr>
          <w:rFonts w:ascii="Arial" w:hAnsi="Arial" w:cs="Arial"/>
        </w:rPr>
      </w:pPr>
    </w:p>
    <w:p w14:paraId="5C8B63F9" w14:textId="31AA8CE2" w:rsidR="00F013AA" w:rsidRPr="00F66F3E" w:rsidRDefault="00F013AA" w:rsidP="00F013AA">
      <w:pPr>
        <w:autoSpaceDE w:val="0"/>
        <w:autoSpaceDN w:val="0"/>
        <w:adjustRightInd w:val="0"/>
        <w:rPr>
          <w:rFonts w:ascii="Arial" w:hAnsi="Arial" w:cs="Arial"/>
        </w:rPr>
      </w:pPr>
      <w:r w:rsidRPr="00F66F3E">
        <w:rPr>
          <w:rFonts w:ascii="Arial" w:hAnsi="Arial" w:cs="Arial"/>
          <w:b/>
          <w:bCs/>
        </w:rPr>
        <w:t>Table 5:</w:t>
      </w:r>
      <w:r w:rsidRPr="00F66F3E">
        <w:rPr>
          <w:rFonts w:ascii="Arial" w:hAnsi="Arial" w:cs="Arial"/>
        </w:rPr>
        <w:t xml:space="preserve"> Prevalence of Person-Orientated Negative Acts</w:t>
      </w:r>
    </w:p>
    <w:p w14:paraId="6A8741E3" w14:textId="77777777" w:rsidR="00F013AA" w:rsidRPr="00F66F3E" w:rsidRDefault="00F013AA" w:rsidP="00F013AA">
      <w:pPr>
        <w:autoSpaceDE w:val="0"/>
        <w:autoSpaceDN w:val="0"/>
        <w:adjustRightInd w:val="0"/>
        <w:jc w:val="center"/>
        <w:rPr>
          <w:rFonts w:ascii="Arial" w:hAnsi="Arial" w:cs="Arial"/>
        </w:rPr>
      </w:pPr>
      <w:r w:rsidRPr="00F66F3E">
        <w:rPr>
          <w:rFonts w:ascii="Arial" w:hAnsi="Arial" w:cs="Arial"/>
        </w:rPr>
        <w:t>Have you experienced any of the following acts at work, from a senior colleague, peer, junior colleague and/or a student</w:t>
      </w:r>
    </w:p>
    <w:p w14:paraId="61F79A06" w14:textId="77777777" w:rsidR="00F013AA" w:rsidRPr="00F66F3E" w:rsidRDefault="00F013AA" w:rsidP="00F013AA">
      <w:pPr>
        <w:autoSpaceDE w:val="0"/>
        <w:autoSpaceDN w:val="0"/>
        <w:adjustRightInd w:val="0"/>
        <w:rPr>
          <w:rFonts w:ascii="Arial" w:hAnsi="Arial" w:cs="Arial"/>
        </w:rPr>
      </w:pP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F013AA" w:rsidRPr="00F66F3E" w14:paraId="250626A6" w14:textId="77777777" w:rsidTr="0031212A">
        <w:trPr>
          <w:trHeight w:val="529"/>
        </w:trPr>
        <w:tc>
          <w:tcPr>
            <w:tcW w:w="1725" w:type="dxa"/>
            <w:tcBorders>
              <w:top w:val="nil"/>
              <w:left w:val="nil"/>
              <w:bottom w:val="single" w:sz="4" w:space="0" w:color="BFBFBF" w:themeColor="background1" w:themeShade="BF"/>
              <w:right w:val="nil"/>
            </w:tcBorders>
          </w:tcPr>
          <w:p w14:paraId="72DCBBFB" w14:textId="77777777" w:rsidR="00F013AA" w:rsidRPr="00F66F3E" w:rsidRDefault="00F013AA" w:rsidP="0031212A">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19248A4A" w14:textId="77777777" w:rsidR="00F013AA" w:rsidRPr="00F66F3E" w:rsidRDefault="00F013AA" w:rsidP="0031212A">
            <w:pPr>
              <w:autoSpaceDE w:val="0"/>
              <w:autoSpaceDN w:val="0"/>
              <w:adjustRightInd w:val="0"/>
              <w:jc w:val="center"/>
              <w:rPr>
                <w:rFonts w:ascii="Arial" w:hAnsi="Arial" w:cs="Arial"/>
                <w:b/>
                <w:bCs/>
              </w:rPr>
            </w:pPr>
            <w:r w:rsidRPr="00F66F3E">
              <w:rPr>
                <w:rFonts w:ascii="Arial" w:hAnsi="Arial" w:cs="Arial"/>
                <w:b/>
                <w:bCs/>
              </w:rPr>
              <w:t>Never</w:t>
            </w:r>
          </w:p>
        </w:tc>
        <w:tc>
          <w:tcPr>
            <w:tcW w:w="1529" w:type="dxa"/>
            <w:tcBorders>
              <w:top w:val="nil"/>
              <w:left w:val="nil"/>
              <w:bottom w:val="single" w:sz="4" w:space="0" w:color="BFBFBF" w:themeColor="background1" w:themeShade="BF"/>
              <w:right w:val="nil"/>
            </w:tcBorders>
          </w:tcPr>
          <w:p w14:paraId="29DA0756" w14:textId="77777777" w:rsidR="00F013AA" w:rsidRPr="00F66F3E" w:rsidRDefault="00F013AA" w:rsidP="0031212A">
            <w:pPr>
              <w:autoSpaceDE w:val="0"/>
              <w:autoSpaceDN w:val="0"/>
              <w:adjustRightInd w:val="0"/>
              <w:jc w:val="center"/>
              <w:rPr>
                <w:rFonts w:ascii="Arial" w:hAnsi="Arial" w:cs="Arial"/>
                <w:b/>
                <w:bCs/>
              </w:rPr>
            </w:pPr>
            <w:r w:rsidRPr="00F66F3E">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2C58288A" w14:textId="77777777" w:rsidR="00F013AA" w:rsidRPr="00F66F3E" w:rsidRDefault="00F013AA" w:rsidP="0031212A">
            <w:pPr>
              <w:autoSpaceDE w:val="0"/>
              <w:autoSpaceDN w:val="0"/>
              <w:adjustRightInd w:val="0"/>
              <w:rPr>
                <w:rFonts w:ascii="Arial" w:hAnsi="Arial" w:cs="Arial"/>
                <w:b/>
                <w:bCs/>
              </w:rPr>
            </w:pPr>
            <w:r w:rsidRPr="00F66F3E">
              <w:rPr>
                <w:rFonts w:ascii="Arial" w:hAnsi="Arial" w:cs="Arial"/>
                <w:b/>
                <w:bCs/>
              </w:rPr>
              <w:t>Monthly</w:t>
            </w:r>
          </w:p>
        </w:tc>
        <w:tc>
          <w:tcPr>
            <w:tcW w:w="1541" w:type="dxa"/>
            <w:tcBorders>
              <w:top w:val="nil"/>
              <w:left w:val="nil"/>
              <w:bottom w:val="single" w:sz="4" w:space="0" w:color="BFBFBF" w:themeColor="background1" w:themeShade="BF"/>
              <w:right w:val="nil"/>
            </w:tcBorders>
          </w:tcPr>
          <w:p w14:paraId="4D17F5BF" w14:textId="77777777" w:rsidR="00F013AA" w:rsidRPr="00F66F3E" w:rsidRDefault="00F013AA" w:rsidP="0031212A">
            <w:pPr>
              <w:autoSpaceDE w:val="0"/>
              <w:autoSpaceDN w:val="0"/>
              <w:adjustRightInd w:val="0"/>
              <w:rPr>
                <w:rFonts w:ascii="Arial" w:hAnsi="Arial" w:cs="Arial"/>
                <w:b/>
                <w:bCs/>
              </w:rPr>
            </w:pPr>
            <w:r w:rsidRPr="00F66F3E">
              <w:rPr>
                <w:rFonts w:ascii="Arial" w:hAnsi="Arial" w:cs="Arial"/>
                <w:b/>
                <w:bCs/>
              </w:rPr>
              <w:t>Weekly</w:t>
            </w:r>
          </w:p>
        </w:tc>
        <w:tc>
          <w:tcPr>
            <w:tcW w:w="1530" w:type="dxa"/>
            <w:tcBorders>
              <w:top w:val="nil"/>
              <w:left w:val="nil"/>
              <w:bottom w:val="single" w:sz="4" w:space="0" w:color="BFBFBF" w:themeColor="background1" w:themeShade="BF"/>
              <w:right w:val="nil"/>
            </w:tcBorders>
          </w:tcPr>
          <w:p w14:paraId="2B3B8265" w14:textId="77777777" w:rsidR="00F013AA" w:rsidRPr="00F66F3E" w:rsidRDefault="00F013AA" w:rsidP="0031212A">
            <w:pPr>
              <w:autoSpaceDE w:val="0"/>
              <w:autoSpaceDN w:val="0"/>
              <w:adjustRightInd w:val="0"/>
              <w:rPr>
                <w:rFonts w:ascii="Arial" w:hAnsi="Arial" w:cs="Arial"/>
                <w:b/>
                <w:bCs/>
              </w:rPr>
            </w:pPr>
            <w:r w:rsidRPr="00F66F3E">
              <w:rPr>
                <w:rFonts w:ascii="Arial" w:hAnsi="Arial" w:cs="Arial"/>
                <w:b/>
                <w:bCs/>
              </w:rPr>
              <w:t>Daily</w:t>
            </w:r>
          </w:p>
        </w:tc>
      </w:tr>
      <w:tr w:rsidR="00F013AA" w:rsidRPr="00F66F3E" w14:paraId="032014D7"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78056C7E" w14:textId="17C19FA0" w:rsidR="00F013AA" w:rsidRPr="00F66F3E" w:rsidRDefault="008D2A4F" w:rsidP="0031212A">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Spreading gossip and rumours about you</w:t>
            </w:r>
          </w:p>
        </w:tc>
      </w:tr>
      <w:tr w:rsidR="008D2A4F" w:rsidRPr="00F66F3E" w14:paraId="59E3BE3C" w14:textId="77777777" w:rsidTr="0031212A">
        <w:trPr>
          <w:trHeight w:val="529"/>
        </w:trPr>
        <w:tc>
          <w:tcPr>
            <w:tcW w:w="1725" w:type="dxa"/>
            <w:shd w:val="clear" w:color="auto" w:fill="D9D9D9" w:themeFill="background1" w:themeFillShade="D9"/>
          </w:tcPr>
          <w:p w14:paraId="00CC2159" w14:textId="77777777" w:rsidR="008D2A4F" w:rsidRPr="00F66F3E" w:rsidRDefault="008D2A4F" w:rsidP="008D2A4F">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32281160" w14:textId="25FB155C" w:rsidR="008D2A4F" w:rsidRPr="00F66F3E" w:rsidRDefault="008D2A4F" w:rsidP="008D2A4F">
            <w:pPr>
              <w:autoSpaceDE w:val="0"/>
              <w:autoSpaceDN w:val="0"/>
              <w:adjustRightInd w:val="0"/>
              <w:rPr>
                <w:rFonts w:ascii="Arial" w:hAnsi="Arial" w:cs="Arial"/>
              </w:rPr>
            </w:pPr>
            <w:r w:rsidRPr="00F66F3E">
              <w:rPr>
                <w:rFonts w:ascii="Arial" w:hAnsi="Arial" w:cs="Arial"/>
              </w:rPr>
              <w:t>61.7</w:t>
            </w:r>
            <w:r w:rsidR="006F4D20" w:rsidRPr="00F66F3E">
              <w:rPr>
                <w:rFonts w:ascii="Arial" w:hAnsi="Arial" w:cs="Arial"/>
              </w:rPr>
              <w:t>%</w:t>
            </w:r>
          </w:p>
        </w:tc>
        <w:tc>
          <w:tcPr>
            <w:tcW w:w="1529" w:type="dxa"/>
            <w:shd w:val="clear" w:color="auto" w:fill="D9D9D9" w:themeFill="background1" w:themeFillShade="D9"/>
          </w:tcPr>
          <w:p w14:paraId="462F69A2" w14:textId="03688B6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29.8% </w:t>
            </w:r>
          </w:p>
        </w:tc>
        <w:tc>
          <w:tcPr>
            <w:tcW w:w="1545" w:type="dxa"/>
            <w:shd w:val="clear" w:color="auto" w:fill="D9D9D9" w:themeFill="background1" w:themeFillShade="D9"/>
          </w:tcPr>
          <w:p w14:paraId="23F449C7" w14:textId="5DF14804"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3.2% </w:t>
            </w:r>
          </w:p>
        </w:tc>
        <w:tc>
          <w:tcPr>
            <w:tcW w:w="1541" w:type="dxa"/>
            <w:shd w:val="clear" w:color="auto" w:fill="D9D9D9" w:themeFill="background1" w:themeFillShade="D9"/>
          </w:tcPr>
          <w:p w14:paraId="6DBF11E2" w14:textId="3A589FCF" w:rsidR="008D2A4F" w:rsidRPr="00F66F3E" w:rsidRDefault="008D2A4F" w:rsidP="008D2A4F">
            <w:pPr>
              <w:autoSpaceDE w:val="0"/>
              <w:autoSpaceDN w:val="0"/>
              <w:adjustRightInd w:val="0"/>
              <w:rPr>
                <w:rFonts w:ascii="Arial" w:hAnsi="Arial" w:cs="Arial"/>
              </w:rPr>
            </w:pPr>
            <w:r w:rsidRPr="00F66F3E">
              <w:rPr>
                <w:rFonts w:ascii="Arial" w:hAnsi="Arial" w:cs="Arial"/>
              </w:rPr>
              <w:t>3.3%</w:t>
            </w:r>
          </w:p>
        </w:tc>
        <w:tc>
          <w:tcPr>
            <w:tcW w:w="1530" w:type="dxa"/>
            <w:shd w:val="clear" w:color="auto" w:fill="D9D9D9" w:themeFill="background1" w:themeFillShade="D9"/>
          </w:tcPr>
          <w:p w14:paraId="561E0CF4" w14:textId="11D65C0D" w:rsidR="008D2A4F" w:rsidRPr="00F66F3E" w:rsidRDefault="008D2A4F" w:rsidP="008D2A4F">
            <w:pPr>
              <w:autoSpaceDE w:val="0"/>
              <w:autoSpaceDN w:val="0"/>
              <w:adjustRightInd w:val="0"/>
              <w:rPr>
                <w:rFonts w:ascii="Arial" w:hAnsi="Arial" w:cs="Arial"/>
              </w:rPr>
            </w:pPr>
            <w:r w:rsidRPr="00F66F3E">
              <w:rPr>
                <w:rFonts w:ascii="Arial" w:hAnsi="Arial" w:cs="Arial"/>
              </w:rPr>
              <w:t>2%</w:t>
            </w:r>
          </w:p>
        </w:tc>
      </w:tr>
      <w:tr w:rsidR="008D2A4F" w:rsidRPr="00F66F3E" w14:paraId="21E986D9" w14:textId="77777777" w:rsidTr="0031212A">
        <w:trPr>
          <w:trHeight w:val="529"/>
        </w:trPr>
        <w:tc>
          <w:tcPr>
            <w:tcW w:w="1725" w:type="dxa"/>
          </w:tcPr>
          <w:p w14:paraId="1105FC96"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Female</w:t>
            </w:r>
          </w:p>
        </w:tc>
        <w:tc>
          <w:tcPr>
            <w:tcW w:w="1534" w:type="dxa"/>
          </w:tcPr>
          <w:p w14:paraId="2DB7B27A" w14:textId="2C6F21F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63.5% </w:t>
            </w:r>
          </w:p>
        </w:tc>
        <w:tc>
          <w:tcPr>
            <w:tcW w:w="1529" w:type="dxa"/>
          </w:tcPr>
          <w:p w14:paraId="7B46BDB2" w14:textId="5DB32F1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28.8% </w:t>
            </w:r>
          </w:p>
        </w:tc>
        <w:tc>
          <w:tcPr>
            <w:tcW w:w="1545" w:type="dxa"/>
          </w:tcPr>
          <w:p w14:paraId="63E84B86" w14:textId="0E5DD31D"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2.9% </w:t>
            </w:r>
          </w:p>
        </w:tc>
        <w:tc>
          <w:tcPr>
            <w:tcW w:w="1541" w:type="dxa"/>
          </w:tcPr>
          <w:p w14:paraId="61A6493E" w14:textId="4C1458E4" w:rsidR="008D2A4F" w:rsidRPr="00F66F3E" w:rsidRDefault="008D2A4F" w:rsidP="008D2A4F">
            <w:pPr>
              <w:autoSpaceDE w:val="0"/>
              <w:autoSpaceDN w:val="0"/>
              <w:adjustRightInd w:val="0"/>
              <w:rPr>
                <w:rFonts w:ascii="Arial" w:hAnsi="Arial" w:cs="Arial"/>
              </w:rPr>
            </w:pPr>
            <w:r w:rsidRPr="00F66F3E">
              <w:rPr>
                <w:rFonts w:ascii="Arial" w:hAnsi="Arial" w:cs="Arial"/>
              </w:rPr>
              <w:t>2.7%</w:t>
            </w:r>
          </w:p>
        </w:tc>
        <w:tc>
          <w:tcPr>
            <w:tcW w:w="1530" w:type="dxa"/>
          </w:tcPr>
          <w:p w14:paraId="4354A923" w14:textId="6796151E" w:rsidR="008D2A4F" w:rsidRPr="00F66F3E" w:rsidRDefault="008D2A4F" w:rsidP="008D2A4F">
            <w:pPr>
              <w:autoSpaceDE w:val="0"/>
              <w:autoSpaceDN w:val="0"/>
              <w:adjustRightInd w:val="0"/>
              <w:rPr>
                <w:rFonts w:ascii="Arial" w:hAnsi="Arial" w:cs="Arial"/>
              </w:rPr>
            </w:pPr>
            <w:r w:rsidRPr="00F66F3E">
              <w:rPr>
                <w:rFonts w:ascii="Arial" w:hAnsi="Arial" w:cs="Arial"/>
              </w:rPr>
              <w:t>2%</w:t>
            </w:r>
          </w:p>
        </w:tc>
      </w:tr>
      <w:tr w:rsidR="008D2A4F" w:rsidRPr="00F66F3E" w14:paraId="106E0E86" w14:textId="77777777" w:rsidTr="0031212A">
        <w:trPr>
          <w:trHeight w:val="529"/>
        </w:trPr>
        <w:tc>
          <w:tcPr>
            <w:tcW w:w="1725" w:type="dxa"/>
            <w:shd w:val="clear" w:color="auto" w:fill="D9D9D9" w:themeFill="background1" w:themeFillShade="D9"/>
          </w:tcPr>
          <w:p w14:paraId="16E6F239"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34E741CF" w14:textId="3E760B3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59.2% </w:t>
            </w:r>
          </w:p>
        </w:tc>
        <w:tc>
          <w:tcPr>
            <w:tcW w:w="1529" w:type="dxa"/>
            <w:shd w:val="clear" w:color="auto" w:fill="D9D9D9" w:themeFill="background1" w:themeFillShade="D9"/>
          </w:tcPr>
          <w:p w14:paraId="26D47885" w14:textId="70D9DB0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31% </w:t>
            </w:r>
          </w:p>
        </w:tc>
        <w:tc>
          <w:tcPr>
            <w:tcW w:w="1545" w:type="dxa"/>
            <w:shd w:val="clear" w:color="auto" w:fill="D9D9D9" w:themeFill="background1" w:themeFillShade="D9"/>
          </w:tcPr>
          <w:p w14:paraId="40204362" w14:textId="73F38F2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3.6% </w:t>
            </w:r>
          </w:p>
        </w:tc>
        <w:tc>
          <w:tcPr>
            <w:tcW w:w="1541" w:type="dxa"/>
            <w:shd w:val="clear" w:color="auto" w:fill="D9D9D9" w:themeFill="background1" w:themeFillShade="D9"/>
          </w:tcPr>
          <w:p w14:paraId="30C5E1DE" w14:textId="0373FE5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4.4% </w:t>
            </w:r>
          </w:p>
        </w:tc>
        <w:tc>
          <w:tcPr>
            <w:tcW w:w="1530" w:type="dxa"/>
            <w:shd w:val="clear" w:color="auto" w:fill="D9D9D9" w:themeFill="background1" w:themeFillShade="D9"/>
          </w:tcPr>
          <w:p w14:paraId="3276BE44" w14:textId="03B51B29" w:rsidR="008D2A4F" w:rsidRPr="00F66F3E" w:rsidRDefault="008D2A4F" w:rsidP="008D2A4F">
            <w:pPr>
              <w:autoSpaceDE w:val="0"/>
              <w:autoSpaceDN w:val="0"/>
              <w:adjustRightInd w:val="0"/>
              <w:rPr>
                <w:rFonts w:ascii="Arial" w:hAnsi="Arial" w:cs="Arial"/>
              </w:rPr>
            </w:pPr>
            <w:r w:rsidRPr="00F66F3E">
              <w:rPr>
                <w:rFonts w:ascii="Arial" w:hAnsi="Arial" w:cs="Arial"/>
              </w:rPr>
              <w:t>1.8%</w:t>
            </w:r>
          </w:p>
        </w:tc>
      </w:tr>
      <w:tr w:rsidR="008D2A4F" w:rsidRPr="00F66F3E" w14:paraId="3980CAD9" w14:textId="77777777" w:rsidTr="0031212A">
        <w:trPr>
          <w:trHeight w:val="529"/>
        </w:trPr>
        <w:tc>
          <w:tcPr>
            <w:tcW w:w="1725" w:type="dxa"/>
          </w:tcPr>
          <w:p w14:paraId="692FD9A8"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6BBDFDF6" w14:textId="4487298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56.3% </w:t>
            </w:r>
          </w:p>
        </w:tc>
        <w:tc>
          <w:tcPr>
            <w:tcW w:w="1529" w:type="dxa"/>
          </w:tcPr>
          <w:p w14:paraId="72C4B0D6" w14:textId="63253CE1" w:rsidR="008D2A4F" w:rsidRPr="00F66F3E" w:rsidRDefault="006F4D20" w:rsidP="008D2A4F">
            <w:pPr>
              <w:autoSpaceDE w:val="0"/>
              <w:autoSpaceDN w:val="0"/>
              <w:adjustRightInd w:val="0"/>
              <w:rPr>
                <w:rFonts w:ascii="Arial" w:hAnsi="Arial" w:cs="Arial"/>
              </w:rPr>
            </w:pPr>
            <w:r w:rsidRPr="00F66F3E">
              <w:rPr>
                <w:rFonts w:ascii="Arial" w:hAnsi="Arial" w:cs="Arial"/>
              </w:rPr>
              <w:t>32</w:t>
            </w:r>
            <w:r w:rsidR="008D2A4F" w:rsidRPr="00F66F3E">
              <w:rPr>
                <w:rFonts w:ascii="Arial" w:hAnsi="Arial" w:cs="Arial"/>
              </w:rPr>
              <w:t xml:space="preserve">.5% </w:t>
            </w:r>
          </w:p>
        </w:tc>
        <w:tc>
          <w:tcPr>
            <w:tcW w:w="1545" w:type="dxa"/>
          </w:tcPr>
          <w:p w14:paraId="7EC10649" w14:textId="6CBD4F9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0% </w:t>
            </w:r>
          </w:p>
        </w:tc>
        <w:tc>
          <w:tcPr>
            <w:tcW w:w="1541" w:type="dxa"/>
          </w:tcPr>
          <w:p w14:paraId="4E1B2B29" w14:textId="1D0F2CB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0% </w:t>
            </w:r>
          </w:p>
        </w:tc>
        <w:tc>
          <w:tcPr>
            <w:tcW w:w="1530" w:type="dxa"/>
          </w:tcPr>
          <w:p w14:paraId="03539B7D" w14:textId="55DF9FA7" w:rsidR="008D2A4F" w:rsidRPr="00F66F3E" w:rsidRDefault="008D2A4F" w:rsidP="008D2A4F">
            <w:pPr>
              <w:autoSpaceDE w:val="0"/>
              <w:autoSpaceDN w:val="0"/>
              <w:adjustRightInd w:val="0"/>
              <w:rPr>
                <w:rFonts w:ascii="Arial" w:hAnsi="Arial" w:cs="Arial"/>
              </w:rPr>
            </w:pPr>
            <w:r w:rsidRPr="00F66F3E">
              <w:rPr>
                <w:rFonts w:ascii="Arial" w:hAnsi="Arial" w:cs="Arial"/>
              </w:rPr>
              <w:t>6.3%</w:t>
            </w:r>
          </w:p>
        </w:tc>
      </w:tr>
      <w:tr w:rsidR="008D2A4F" w:rsidRPr="00F66F3E" w14:paraId="13194FE5" w14:textId="77777777" w:rsidTr="0031212A">
        <w:trPr>
          <w:trHeight w:val="529"/>
        </w:trPr>
        <w:tc>
          <w:tcPr>
            <w:tcW w:w="1725" w:type="dxa"/>
            <w:shd w:val="clear" w:color="auto" w:fill="D9D9D9" w:themeFill="background1" w:themeFillShade="D9"/>
          </w:tcPr>
          <w:p w14:paraId="1CF2C8C5"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290CE132" w14:textId="519A2A8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44.4% </w:t>
            </w:r>
          </w:p>
        </w:tc>
        <w:tc>
          <w:tcPr>
            <w:tcW w:w="1529" w:type="dxa"/>
            <w:shd w:val="clear" w:color="auto" w:fill="D9D9D9" w:themeFill="background1" w:themeFillShade="D9"/>
          </w:tcPr>
          <w:p w14:paraId="6E27F468" w14:textId="462EAF1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39.5% </w:t>
            </w:r>
          </w:p>
        </w:tc>
        <w:tc>
          <w:tcPr>
            <w:tcW w:w="1545" w:type="dxa"/>
            <w:shd w:val="clear" w:color="auto" w:fill="D9D9D9" w:themeFill="background1" w:themeFillShade="D9"/>
          </w:tcPr>
          <w:p w14:paraId="0DD8314C" w14:textId="67F89071" w:rsidR="008D2A4F" w:rsidRPr="00F66F3E" w:rsidRDefault="008D2A4F" w:rsidP="008D2A4F">
            <w:pPr>
              <w:autoSpaceDE w:val="0"/>
              <w:autoSpaceDN w:val="0"/>
              <w:adjustRightInd w:val="0"/>
              <w:rPr>
                <w:rFonts w:ascii="Arial" w:hAnsi="Arial" w:cs="Arial"/>
              </w:rPr>
            </w:pPr>
            <w:r w:rsidRPr="00F66F3E">
              <w:rPr>
                <w:rFonts w:ascii="Arial" w:hAnsi="Arial" w:cs="Arial"/>
              </w:rPr>
              <w:t>4.9</w:t>
            </w:r>
            <w:r w:rsidR="006F4D20" w:rsidRPr="00F66F3E">
              <w:rPr>
                <w:rFonts w:ascii="Arial" w:hAnsi="Arial" w:cs="Arial"/>
              </w:rPr>
              <w:t>%</w:t>
            </w:r>
          </w:p>
        </w:tc>
        <w:tc>
          <w:tcPr>
            <w:tcW w:w="1541" w:type="dxa"/>
            <w:shd w:val="clear" w:color="auto" w:fill="D9D9D9" w:themeFill="background1" w:themeFillShade="D9"/>
          </w:tcPr>
          <w:p w14:paraId="39E7D94C" w14:textId="0A602BD5" w:rsidR="006F4D20" w:rsidRPr="00F66F3E" w:rsidRDefault="008D2A4F" w:rsidP="008D2A4F">
            <w:pPr>
              <w:autoSpaceDE w:val="0"/>
              <w:autoSpaceDN w:val="0"/>
              <w:adjustRightInd w:val="0"/>
              <w:rPr>
                <w:rFonts w:ascii="Arial" w:hAnsi="Arial" w:cs="Arial"/>
              </w:rPr>
            </w:pPr>
            <w:r w:rsidRPr="00F66F3E">
              <w:rPr>
                <w:rFonts w:ascii="Arial" w:hAnsi="Arial" w:cs="Arial"/>
              </w:rPr>
              <w:t xml:space="preserve">7.4% </w:t>
            </w:r>
          </w:p>
        </w:tc>
        <w:tc>
          <w:tcPr>
            <w:tcW w:w="1530" w:type="dxa"/>
            <w:shd w:val="clear" w:color="auto" w:fill="D9D9D9" w:themeFill="background1" w:themeFillShade="D9"/>
          </w:tcPr>
          <w:p w14:paraId="0E88044A" w14:textId="7EFCA680" w:rsidR="008D2A4F" w:rsidRPr="00F66F3E" w:rsidRDefault="008D2A4F" w:rsidP="008D2A4F">
            <w:pPr>
              <w:autoSpaceDE w:val="0"/>
              <w:autoSpaceDN w:val="0"/>
              <w:adjustRightInd w:val="0"/>
              <w:rPr>
                <w:rFonts w:ascii="Arial" w:hAnsi="Arial" w:cs="Arial"/>
              </w:rPr>
            </w:pPr>
            <w:r w:rsidRPr="00F66F3E">
              <w:rPr>
                <w:rFonts w:ascii="Arial" w:hAnsi="Arial" w:cs="Arial"/>
              </w:rPr>
              <w:t>3.7%</w:t>
            </w:r>
          </w:p>
        </w:tc>
      </w:tr>
      <w:tr w:rsidR="008D2A4F" w:rsidRPr="00F66F3E" w14:paraId="3B94BEF6" w14:textId="77777777" w:rsidTr="0031212A">
        <w:trPr>
          <w:trHeight w:val="529"/>
        </w:trPr>
        <w:tc>
          <w:tcPr>
            <w:tcW w:w="1725" w:type="dxa"/>
          </w:tcPr>
          <w:p w14:paraId="4D1AC2D5"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16B13987" w14:textId="225F6C0B"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62.4% </w:t>
            </w:r>
          </w:p>
        </w:tc>
        <w:tc>
          <w:tcPr>
            <w:tcW w:w="1529" w:type="dxa"/>
          </w:tcPr>
          <w:p w14:paraId="27F8A2D9" w14:textId="481B099F"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29.6% </w:t>
            </w:r>
          </w:p>
        </w:tc>
        <w:tc>
          <w:tcPr>
            <w:tcW w:w="1545" w:type="dxa"/>
          </w:tcPr>
          <w:p w14:paraId="088C1828" w14:textId="7906E8C6"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 </w:t>
            </w:r>
          </w:p>
        </w:tc>
        <w:tc>
          <w:tcPr>
            <w:tcW w:w="1541" w:type="dxa"/>
          </w:tcPr>
          <w:p w14:paraId="0187684A" w14:textId="079651CE"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3.1% </w:t>
            </w:r>
          </w:p>
        </w:tc>
        <w:tc>
          <w:tcPr>
            <w:tcW w:w="1530" w:type="dxa"/>
          </w:tcPr>
          <w:p w14:paraId="42B88360" w14:textId="3D8C7EBA" w:rsidR="008D2A4F" w:rsidRPr="00F66F3E" w:rsidRDefault="008D2A4F" w:rsidP="008D2A4F">
            <w:pPr>
              <w:autoSpaceDE w:val="0"/>
              <w:autoSpaceDN w:val="0"/>
              <w:adjustRightInd w:val="0"/>
              <w:rPr>
                <w:rFonts w:ascii="Arial" w:hAnsi="Arial" w:cs="Arial"/>
              </w:rPr>
            </w:pPr>
            <w:r w:rsidRPr="00F66F3E">
              <w:rPr>
                <w:rFonts w:ascii="Arial" w:hAnsi="Arial" w:cs="Arial"/>
              </w:rPr>
              <w:t>1.8%</w:t>
            </w:r>
          </w:p>
        </w:tc>
      </w:tr>
      <w:tr w:rsidR="008D2A4F" w:rsidRPr="00F66F3E" w14:paraId="2C718018" w14:textId="77777777" w:rsidTr="0031212A">
        <w:trPr>
          <w:trHeight w:val="529"/>
        </w:trPr>
        <w:tc>
          <w:tcPr>
            <w:tcW w:w="1725" w:type="dxa"/>
            <w:shd w:val="clear" w:color="auto" w:fill="D9D9D9" w:themeFill="background1" w:themeFillShade="D9"/>
          </w:tcPr>
          <w:p w14:paraId="546EB470"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360D1B0F" w14:textId="41C0AF66"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63.8% </w:t>
            </w:r>
          </w:p>
        </w:tc>
        <w:tc>
          <w:tcPr>
            <w:tcW w:w="1529" w:type="dxa"/>
            <w:shd w:val="clear" w:color="auto" w:fill="D9D9D9" w:themeFill="background1" w:themeFillShade="D9"/>
          </w:tcPr>
          <w:p w14:paraId="2FD3D748" w14:textId="03B3AD0A"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25.1% </w:t>
            </w:r>
          </w:p>
        </w:tc>
        <w:tc>
          <w:tcPr>
            <w:tcW w:w="1545" w:type="dxa"/>
            <w:shd w:val="clear" w:color="auto" w:fill="D9D9D9" w:themeFill="background1" w:themeFillShade="D9"/>
          </w:tcPr>
          <w:p w14:paraId="6CF6ADE9" w14:textId="3C9E81FE"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3.7% </w:t>
            </w:r>
          </w:p>
        </w:tc>
        <w:tc>
          <w:tcPr>
            <w:tcW w:w="1541" w:type="dxa"/>
            <w:shd w:val="clear" w:color="auto" w:fill="D9D9D9" w:themeFill="background1" w:themeFillShade="D9"/>
          </w:tcPr>
          <w:p w14:paraId="4E7AABCB" w14:textId="2CCCEFBA"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4.3% </w:t>
            </w:r>
          </w:p>
        </w:tc>
        <w:tc>
          <w:tcPr>
            <w:tcW w:w="1530" w:type="dxa"/>
            <w:shd w:val="clear" w:color="auto" w:fill="D9D9D9" w:themeFill="background1" w:themeFillShade="D9"/>
          </w:tcPr>
          <w:p w14:paraId="531D772B" w14:textId="1815A7E3" w:rsidR="008D2A4F" w:rsidRPr="00F66F3E" w:rsidRDefault="008D2A4F" w:rsidP="008D2A4F">
            <w:pPr>
              <w:autoSpaceDE w:val="0"/>
              <w:autoSpaceDN w:val="0"/>
              <w:adjustRightInd w:val="0"/>
              <w:rPr>
                <w:rFonts w:ascii="Arial" w:hAnsi="Arial" w:cs="Arial"/>
              </w:rPr>
            </w:pPr>
            <w:r w:rsidRPr="00F66F3E">
              <w:rPr>
                <w:rFonts w:ascii="Arial" w:hAnsi="Arial" w:cs="Arial"/>
              </w:rPr>
              <w:t>3.1%</w:t>
            </w:r>
          </w:p>
        </w:tc>
      </w:tr>
      <w:tr w:rsidR="008D2A4F" w:rsidRPr="00F66F3E" w14:paraId="3C8D147E" w14:textId="77777777" w:rsidTr="0031212A">
        <w:trPr>
          <w:trHeight w:val="529"/>
        </w:trPr>
        <w:tc>
          <w:tcPr>
            <w:tcW w:w="1725" w:type="dxa"/>
          </w:tcPr>
          <w:p w14:paraId="194BD989"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0DE514D2" w14:textId="3268D634"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47.7% </w:t>
            </w:r>
          </w:p>
        </w:tc>
        <w:tc>
          <w:tcPr>
            <w:tcW w:w="1529" w:type="dxa"/>
          </w:tcPr>
          <w:p w14:paraId="285C6AAC" w14:textId="7360D81E"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39.3% </w:t>
            </w:r>
          </w:p>
        </w:tc>
        <w:tc>
          <w:tcPr>
            <w:tcW w:w="1545" w:type="dxa"/>
          </w:tcPr>
          <w:p w14:paraId="7C750CAA" w14:textId="6F878501"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4.7% </w:t>
            </w:r>
          </w:p>
        </w:tc>
        <w:tc>
          <w:tcPr>
            <w:tcW w:w="1541" w:type="dxa"/>
          </w:tcPr>
          <w:p w14:paraId="3173E133" w14:textId="4D158CA2"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4.7% </w:t>
            </w:r>
          </w:p>
        </w:tc>
        <w:tc>
          <w:tcPr>
            <w:tcW w:w="1530" w:type="dxa"/>
          </w:tcPr>
          <w:p w14:paraId="45933CB7" w14:textId="51E673B8" w:rsidR="008D2A4F" w:rsidRPr="00F66F3E" w:rsidRDefault="008D2A4F" w:rsidP="008D2A4F">
            <w:pPr>
              <w:autoSpaceDE w:val="0"/>
              <w:autoSpaceDN w:val="0"/>
              <w:adjustRightInd w:val="0"/>
              <w:rPr>
                <w:rFonts w:ascii="Arial" w:hAnsi="Arial" w:cs="Arial"/>
              </w:rPr>
            </w:pPr>
            <w:r w:rsidRPr="00F66F3E">
              <w:rPr>
                <w:rFonts w:ascii="Arial" w:hAnsi="Arial" w:cs="Arial"/>
              </w:rPr>
              <w:t>3.7%</w:t>
            </w:r>
          </w:p>
        </w:tc>
      </w:tr>
      <w:tr w:rsidR="008D2A4F" w:rsidRPr="00F66F3E" w14:paraId="25F0930E" w14:textId="77777777" w:rsidTr="0031212A">
        <w:trPr>
          <w:trHeight w:val="529"/>
        </w:trPr>
        <w:tc>
          <w:tcPr>
            <w:tcW w:w="1725" w:type="dxa"/>
            <w:shd w:val="clear" w:color="auto" w:fill="D9D9D9" w:themeFill="background1" w:themeFillShade="D9"/>
          </w:tcPr>
          <w:p w14:paraId="0B5801B7"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4A467816" w14:textId="35BD18B0"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33.5% </w:t>
            </w:r>
          </w:p>
        </w:tc>
        <w:tc>
          <w:tcPr>
            <w:tcW w:w="1529" w:type="dxa"/>
            <w:shd w:val="clear" w:color="auto" w:fill="D9D9D9" w:themeFill="background1" w:themeFillShade="D9"/>
          </w:tcPr>
          <w:p w14:paraId="0C79BD16" w14:textId="10966360"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6.7% </w:t>
            </w:r>
          </w:p>
        </w:tc>
        <w:tc>
          <w:tcPr>
            <w:tcW w:w="1545" w:type="dxa"/>
            <w:shd w:val="clear" w:color="auto" w:fill="D9D9D9" w:themeFill="background1" w:themeFillShade="D9"/>
          </w:tcPr>
          <w:p w14:paraId="3557A758" w14:textId="6C78CF27"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6.7% </w:t>
            </w:r>
          </w:p>
        </w:tc>
        <w:tc>
          <w:tcPr>
            <w:tcW w:w="1541" w:type="dxa"/>
            <w:shd w:val="clear" w:color="auto" w:fill="D9D9D9" w:themeFill="background1" w:themeFillShade="D9"/>
          </w:tcPr>
          <w:p w14:paraId="7EBBB734" w14:textId="4EC1096E"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 </w:t>
            </w:r>
          </w:p>
        </w:tc>
        <w:tc>
          <w:tcPr>
            <w:tcW w:w="1530" w:type="dxa"/>
            <w:shd w:val="clear" w:color="auto" w:fill="D9D9D9" w:themeFill="background1" w:themeFillShade="D9"/>
          </w:tcPr>
          <w:p w14:paraId="027036BD" w14:textId="10F244FF" w:rsidR="008D2A4F" w:rsidRPr="00F66F3E" w:rsidRDefault="008D2A4F" w:rsidP="008D2A4F">
            <w:pPr>
              <w:autoSpaceDE w:val="0"/>
              <w:autoSpaceDN w:val="0"/>
              <w:adjustRightInd w:val="0"/>
              <w:rPr>
                <w:rFonts w:ascii="Arial" w:hAnsi="Arial" w:cs="Arial"/>
              </w:rPr>
            </w:pPr>
            <w:r w:rsidRPr="00F66F3E">
              <w:rPr>
                <w:rFonts w:ascii="Arial" w:hAnsi="Arial" w:cs="Arial"/>
              </w:rPr>
              <w:t>6.7%</w:t>
            </w:r>
          </w:p>
        </w:tc>
      </w:tr>
      <w:tr w:rsidR="008D2A4F" w:rsidRPr="00F66F3E" w14:paraId="5E80AB16" w14:textId="77777777" w:rsidTr="0031212A">
        <w:trPr>
          <w:trHeight w:val="529"/>
        </w:trPr>
        <w:tc>
          <w:tcPr>
            <w:tcW w:w="1725" w:type="dxa"/>
          </w:tcPr>
          <w:p w14:paraId="194641E1"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lastRenderedPageBreak/>
              <w:t>No disability</w:t>
            </w:r>
          </w:p>
        </w:tc>
        <w:tc>
          <w:tcPr>
            <w:tcW w:w="1534" w:type="dxa"/>
          </w:tcPr>
          <w:p w14:paraId="375A0B49" w14:textId="3537B8E6"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28.5% </w:t>
            </w:r>
          </w:p>
        </w:tc>
        <w:tc>
          <w:tcPr>
            <w:tcW w:w="1529" w:type="dxa"/>
          </w:tcPr>
          <w:p w14:paraId="146FD25A" w14:textId="79099547"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3.1% </w:t>
            </w:r>
          </w:p>
        </w:tc>
        <w:tc>
          <w:tcPr>
            <w:tcW w:w="1545" w:type="dxa"/>
          </w:tcPr>
          <w:p w14:paraId="20E59094" w14:textId="239BCE82"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2.9% </w:t>
            </w:r>
          </w:p>
        </w:tc>
        <w:tc>
          <w:tcPr>
            <w:tcW w:w="1541" w:type="dxa"/>
          </w:tcPr>
          <w:p w14:paraId="21E834FD" w14:textId="5E938DFC" w:rsidR="008D2A4F" w:rsidRPr="00F66F3E" w:rsidRDefault="008D2A4F" w:rsidP="006F4D20">
            <w:pPr>
              <w:autoSpaceDE w:val="0"/>
              <w:autoSpaceDN w:val="0"/>
              <w:adjustRightInd w:val="0"/>
              <w:rPr>
                <w:rFonts w:ascii="Arial" w:hAnsi="Arial" w:cs="Arial"/>
              </w:rPr>
            </w:pPr>
            <w:r w:rsidRPr="00F66F3E">
              <w:rPr>
                <w:rFonts w:ascii="Arial" w:hAnsi="Arial" w:cs="Arial"/>
              </w:rPr>
              <w:t xml:space="preserve">1.8% </w:t>
            </w:r>
          </w:p>
        </w:tc>
        <w:tc>
          <w:tcPr>
            <w:tcW w:w="1530" w:type="dxa"/>
          </w:tcPr>
          <w:p w14:paraId="6445A2BA" w14:textId="394D945F" w:rsidR="008D2A4F" w:rsidRPr="00F66F3E" w:rsidRDefault="008D2A4F" w:rsidP="008D2A4F">
            <w:pPr>
              <w:autoSpaceDE w:val="0"/>
              <w:autoSpaceDN w:val="0"/>
              <w:adjustRightInd w:val="0"/>
              <w:rPr>
                <w:rFonts w:ascii="Arial" w:hAnsi="Arial" w:cs="Arial"/>
              </w:rPr>
            </w:pPr>
            <w:r w:rsidRPr="00F66F3E">
              <w:rPr>
                <w:rFonts w:ascii="Arial" w:hAnsi="Arial" w:cs="Arial"/>
              </w:rPr>
              <w:t>2.9%</w:t>
            </w:r>
          </w:p>
        </w:tc>
      </w:tr>
      <w:tr w:rsidR="008D2A4F" w:rsidRPr="00F66F3E" w14:paraId="74D31FCB" w14:textId="77777777" w:rsidTr="0031212A">
        <w:trPr>
          <w:trHeight w:val="529"/>
        </w:trPr>
        <w:tc>
          <w:tcPr>
            <w:tcW w:w="1725" w:type="dxa"/>
            <w:shd w:val="clear" w:color="auto" w:fill="D9D9D9" w:themeFill="background1" w:themeFillShade="D9"/>
          </w:tcPr>
          <w:p w14:paraId="09304BF4"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1CDE84C4" w14:textId="4E1921EF"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62.5% </w:t>
            </w:r>
          </w:p>
        </w:tc>
        <w:tc>
          <w:tcPr>
            <w:tcW w:w="1529" w:type="dxa"/>
            <w:shd w:val="clear" w:color="auto" w:fill="D9D9D9" w:themeFill="background1" w:themeFillShade="D9"/>
          </w:tcPr>
          <w:p w14:paraId="1F9824BA" w14:textId="2AC505E0"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39.8% </w:t>
            </w:r>
          </w:p>
        </w:tc>
        <w:tc>
          <w:tcPr>
            <w:tcW w:w="1545" w:type="dxa"/>
            <w:shd w:val="clear" w:color="auto" w:fill="D9D9D9" w:themeFill="background1" w:themeFillShade="D9"/>
          </w:tcPr>
          <w:p w14:paraId="2AC5BF06" w14:textId="7AD02DA0"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 </w:t>
            </w:r>
          </w:p>
        </w:tc>
        <w:tc>
          <w:tcPr>
            <w:tcW w:w="1541" w:type="dxa"/>
            <w:shd w:val="clear" w:color="auto" w:fill="D9D9D9" w:themeFill="background1" w:themeFillShade="D9"/>
          </w:tcPr>
          <w:p w14:paraId="7F3E1FA5" w14:textId="5DBAF24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2.9% </w:t>
            </w:r>
          </w:p>
        </w:tc>
        <w:tc>
          <w:tcPr>
            <w:tcW w:w="1530" w:type="dxa"/>
            <w:shd w:val="clear" w:color="auto" w:fill="D9D9D9" w:themeFill="background1" w:themeFillShade="D9"/>
          </w:tcPr>
          <w:p w14:paraId="0D50EE50" w14:textId="7041E104" w:rsidR="008D2A4F" w:rsidRPr="00F66F3E" w:rsidRDefault="008D2A4F" w:rsidP="008D2A4F">
            <w:pPr>
              <w:autoSpaceDE w:val="0"/>
              <w:autoSpaceDN w:val="0"/>
              <w:adjustRightInd w:val="0"/>
              <w:rPr>
                <w:rFonts w:ascii="Arial" w:hAnsi="Arial" w:cs="Arial"/>
              </w:rPr>
            </w:pPr>
            <w:r w:rsidRPr="00F66F3E">
              <w:rPr>
                <w:rFonts w:ascii="Arial" w:hAnsi="Arial" w:cs="Arial"/>
              </w:rPr>
              <w:t>1.8%</w:t>
            </w:r>
          </w:p>
        </w:tc>
      </w:tr>
      <w:tr w:rsidR="008D2A4F" w:rsidRPr="00F66F3E" w14:paraId="13A421A6" w14:textId="77777777" w:rsidTr="0031212A">
        <w:trPr>
          <w:trHeight w:val="529"/>
        </w:trPr>
        <w:tc>
          <w:tcPr>
            <w:tcW w:w="1725" w:type="dxa"/>
          </w:tcPr>
          <w:p w14:paraId="62779971"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21467711" w14:textId="2A9FC36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62.6% </w:t>
            </w:r>
          </w:p>
        </w:tc>
        <w:tc>
          <w:tcPr>
            <w:tcW w:w="1529" w:type="dxa"/>
          </w:tcPr>
          <w:p w14:paraId="27529A0C" w14:textId="4842DE68" w:rsidR="008D2A4F" w:rsidRPr="00F66F3E" w:rsidRDefault="008D2A4F" w:rsidP="008D2A4F">
            <w:pPr>
              <w:rPr>
                <w:rFonts w:ascii="Arial" w:hAnsi="Arial" w:cs="Arial"/>
              </w:rPr>
            </w:pPr>
            <w:r w:rsidRPr="00F66F3E">
              <w:rPr>
                <w:rFonts w:ascii="Arial" w:hAnsi="Arial" w:cs="Arial"/>
              </w:rPr>
              <w:t xml:space="preserve">29.6% </w:t>
            </w:r>
          </w:p>
        </w:tc>
        <w:tc>
          <w:tcPr>
            <w:tcW w:w="1545" w:type="dxa"/>
          </w:tcPr>
          <w:p w14:paraId="26EC9427" w14:textId="53FE7BCA"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3.5% </w:t>
            </w:r>
          </w:p>
        </w:tc>
        <w:tc>
          <w:tcPr>
            <w:tcW w:w="1541" w:type="dxa"/>
          </w:tcPr>
          <w:p w14:paraId="5CFC752E" w14:textId="67ECB58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3.2% </w:t>
            </w:r>
          </w:p>
        </w:tc>
        <w:tc>
          <w:tcPr>
            <w:tcW w:w="1530" w:type="dxa"/>
          </w:tcPr>
          <w:p w14:paraId="5C285DD2" w14:textId="2A6254DC" w:rsidR="008D2A4F" w:rsidRPr="00F66F3E" w:rsidRDefault="008D2A4F" w:rsidP="008D2A4F">
            <w:pPr>
              <w:autoSpaceDE w:val="0"/>
              <w:autoSpaceDN w:val="0"/>
              <w:adjustRightInd w:val="0"/>
              <w:rPr>
                <w:rFonts w:ascii="Arial" w:hAnsi="Arial" w:cs="Arial"/>
              </w:rPr>
            </w:pPr>
            <w:r w:rsidRPr="00F66F3E">
              <w:rPr>
                <w:rFonts w:ascii="Arial" w:hAnsi="Arial" w:cs="Arial"/>
              </w:rPr>
              <w:t>1.2%</w:t>
            </w:r>
          </w:p>
        </w:tc>
      </w:tr>
      <w:tr w:rsidR="008D2A4F" w:rsidRPr="00F66F3E" w14:paraId="53290E26" w14:textId="77777777" w:rsidTr="0031212A">
        <w:trPr>
          <w:trHeight w:val="529"/>
        </w:trPr>
        <w:tc>
          <w:tcPr>
            <w:tcW w:w="1725" w:type="dxa"/>
            <w:shd w:val="clear" w:color="auto" w:fill="D9D9D9" w:themeFill="background1" w:themeFillShade="D9"/>
          </w:tcPr>
          <w:p w14:paraId="1AABA769"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46423346" w14:textId="0C1206E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52.6% </w:t>
            </w:r>
          </w:p>
        </w:tc>
        <w:tc>
          <w:tcPr>
            <w:tcW w:w="1529" w:type="dxa"/>
            <w:shd w:val="clear" w:color="auto" w:fill="D9D9D9" w:themeFill="background1" w:themeFillShade="D9"/>
          </w:tcPr>
          <w:p w14:paraId="74B5CCE2" w14:textId="4AA737B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25.8% </w:t>
            </w:r>
          </w:p>
        </w:tc>
        <w:tc>
          <w:tcPr>
            <w:tcW w:w="1545" w:type="dxa"/>
            <w:shd w:val="clear" w:color="auto" w:fill="D9D9D9" w:themeFill="background1" w:themeFillShade="D9"/>
          </w:tcPr>
          <w:p w14:paraId="7D81ECBD" w14:textId="791F7091"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5.2% </w:t>
            </w:r>
          </w:p>
        </w:tc>
        <w:tc>
          <w:tcPr>
            <w:tcW w:w="1541" w:type="dxa"/>
            <w:shd w:val="clear" w:color="auto" w:fill="D9D9D9" w:themeFill="background1" w:themeFillShade="D9"/>
          </w:tcPr>
          <w:p w14:paraId="7C640B90" w14:textId="7EFCD6ED"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8.2% </w:t>
            </w:r>
          </w:p>
        </w:tc>
        <w:tc>
          <w:tcPr>
            <w:tcW w:w="1530" w:type="dxa"/>
            <w:shd w:val="clear" w:color="auto" w:fill="D9D9D9" w:themeFill="background1" w:themeFillShade="D9"/>
          </w:tcPr>
          <w:p w14:paraId="251C8BB9" w14:textId="195E3FE2" w:rsidR="008D2A4F" w:rsidRPr="00F66F3E" w:rsidRDefault="008D2A4F" w:rsidP="008D2A4F">
            <w:pPr>
              <w:autoSpaceDE w:val="0"/>
              <w:autoSpaceDN w:val="0"/>
              <w:adjustRightInd w:val="0"/>
              <w:rPr>
                <w:rFonts w:ascii="Arial" w:hAnsi="Arial" w:cs="Arial"/>
              </w:rPr>
            </w:pPr>
            <w:r w:rsidRPr="00F66F3E">
              <w:rPr>
                <w:rFonts w:ascii="Arial" w:hAnsi="Arial" w:cs="Arial"/>
              </w:rPr>
              <w:t>8.2%</w:t>
            </w:r>
          </w:p>
        </w:tc>
      </w:tr>
      <w:tr w:rsidR="008D2A4F" w:rsidRPr="00F66F3E" w14:paraId="0BB13C64" w14:textId="77777777" w:rsidTr="0031212A">
        <w:trPr>
          <w:trHeight w:val="529"/>
        </w:trPr>
        <w:tc>
          <w:tcPr>
            <w:tcW w:w="1725" w:type="dxa"/>
          </w:tcPr>
          <w:p w14:paraId="6910AEC1"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400D11FB" w14:textId="7EE83C65" w:rsidR="008D2A4F" w:rsidRPr="00F66F3E" w:rsidRDefault="008D2A4F" w:rsidP="008D2A4F">
            <w:pPr>
              <w:autoSpaceDE w:val="0"/>
              <w:autoSpaceDN w:val="0"/>
              <w:adjustRightInd w:val="0"/>
              <w:rPr>
                <w:rFonts w:ascii="Arial" w:hAnsi="Arial" w:cs="Arial"/>
              </w:rPr>
            </w:pPr>
            <w:r w:rsidRPr="00F66F3E">
              <w:rPr>
                <w:rFonts w:ascii="Arial" w:hAnsi="Arial" w:cs="Arial"/>
              </w:rPr>
              <w:t>32.3</w:t>
            </w:r>
          </w:p>
        </w:tc>
        <w:tc>
          <w:tcPr>
            <w:tcW w:w="1529" w:type="dxa"/>
          </w:tcPr>
          <w:p w14:paraId="5077AB4A" w14:textId="30D1E26D"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40.3% </w:t>
            </w:r>
          </w:p>
        </w:tc>
        <w:tc>
          <w:tcPr>
            <w:tcW w:w="1545" w:type="dxa"/>
          </w:tcPr>
          <w:p w14:paraId="19F31F4F" w14:textId="0889EBDF"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6.5% </w:t>
            </w:r>
          </w:p>
        </w:tc>
        <w:tc>
          <w:tcPr>
            <w:tcW w:w="1541" w:type="dxa"/>
          </w:tcPr>
          <w:p w14:paraId="1F04E2FB" w14:textId="51B397E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14.5% </w:t>
            </w:r>
          </w:p>
        </w:tc>
        <w:tc>
          <w:tcPr>
            <w:tcW w:w="1530" w:type="dxa"/>
          </w:tcPr>
          <w:p w14:paraId="19848363" w14:textId="2E61F5DD" w:rsidR="008D2A4F" w:rsidRPr="00F66F3E" w:rsidRDefault="008D2A4F" w:rsidP="008D2A4F">
            <w:pPr>
              <w:autoSpaceDE w:val="0"/>
              <w:autoSpaceDN w:val="0"/>
              <w:adjustRightInd w:val="0"/>
              <w:rPr>
                <w:rFonts w:ascii="Arial" w:hAnsi="Arial" w:cs="Arial"/>
              </w:rPr>
            </w:pPr>
            <w:r w:rsidRPr="00F66F3E">
              <w:rPr>
                <w:rFonts w:ascii="Arial" w:hAnsi="Arial" w:cs="Arial"/>
              </w:rPr>
              <w:t>6.5%</w:t>
            </w:r>
          </w:p>
        </w:tc>
      </w:tr>
      <w:tr w:rsidR="00F013AA" w:rsidRPr="00F66F3E" w14:paraId="5EC1BBD0"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2966907C" w14:textId="1ACFBAF9" w:rsidR="00F013AA" w:rsidRPr="00F66F3E" w:rsidRDefault="008D2A4F" w:rsidP="0031212A">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Having insulting or offensive remarks made about your person, attitudes or private life</w:t>
            </w:r>
          </w:p>
        </w:tc>
      </w:tr>
      <w:tr w:rsidR="008D2A4F" w:rsidRPr="00F66F3E" w14:paraId="224FCB25" w14:textId="77777777" w:rsidTr="0031212A">
        <w:trPr>
          <w:trHeight w:val="529"/>
        </w:trPr>
        <w:tc>
          <w:tcPr>
            <w:tcW w:w="1725" w:type="dxa"/>
            <w:shd w:val="clear" w:color="auto" w:fill="D9D9D9" w:themeFill="background1" w:themeFillShade="D9"/>
          </w:tcPr>
          <w:p w14:paraId="494F0170" w14:textId="77777777" w:rsidR="008D2A4F" w:rsidRPr="00F66F3E" w:rsidRDefault="008D2A4F" w:rsidP="008D2A4F">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76F70E96" w14:textId="1CD9DCB0"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72.4% </w:t>
            </w:r>
          </w:p>
        </w:tc>
        <w:tc>
          <w:tcPr>
            <w:tcW w:w="1529" w:type="dxa"/>
            <w:shd w:val="clear" w:color="auto" w:fill="D9D9D9" w:themeFill="background1" w:themeFillShade="D9"/>
          </w:tcPr>
          <w:p w14:paraId="7EF775B8" w14:textId="2C987D6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21.4% </w:t>
            </w:r>
          </w:p>
        </w:tc>
        <w:tc>
          <w:tcPr>
            <w:tcW w:w="1545" w:type="dxa"/>
            <w:shd w:val="clear" w:color="auto" w:fill="D9D9D9" w:themeFill="background1" w:themeFillShade="D9"/>
          </w:tcPr>
          <w:p w14:paraId="766BFCF7" w14:textId="4FBFC0C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2.9% </w:t>
            </w:r>
          </w:p>
        </w:tc>
        <w:tc>
          <w:tcPr>
            <w:tcW w:w="1541" w:type="dxa"/>
            <w:shd w:val="clear" w:color="auto" w:fill="D9D9D9" w:themeFill="background1" w:themeFillShade="D9"/>
          </w:tcPr>
          <w:p w14:paraId="27D489F1" w14:textId="2EACD1AD"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2.2% </w:t>
            </w:r>
          </w:p>
        </w:tc>
        <w:tc>
          <w:tcPr>
            <w:tcW w:w="1530" w:type="dxa"/>
            <w:shd w:val="clear" w:color="auto" w:fill="D9D9D9" w:themeFill="background1" w:themeFillShade="D9"/>
          </w:tcPr>
          <w:p w14:paraId="1FBC9FEB" w14:textId="6CE4A3F9" w:rsidR="008D2A4F" w:rsidRPr="00F66F3E" w:rsidRDefault="008D2A4F" w:rsidP="008D2A4F">
            <w:pPr>
              <w:autoSpaceDE w:val="0"/>
              <w:autoSpaceDN w:val="0"/>
              <w:adjustRightInd w:val="0"/>
              <w:rPr>
                <w:rFonts w:ascii="Arial" w:hAnsi="Arial" w:cs="Arial"/>
              </w:rPr>
            </w:pPr>
            <w:r w:rsidRPr="00F66F3E">
              <w:rPr>
                <w:rFonts w:ascii="Arial" w:hAnsi="Arial" w:cs="Arial"/>
              </w:rPr>
              <w:t>1.2%</w:t>
            </w:r>
          </w:p>
        </w:tc>
      </w:tr>
      <w:tr w:rsidR="008D2A4F" w:rsidRPr="00F66F3E" w14:paraId="16DCD46C" w14:textId="77777777" w:rsidTr="0031212A">
        <w:trPr>
          <w:trHeight w:val="529"/>
        </w:trPr>
        <w:tc>
          <w:tcPr>
            <w:tcW w:w="1725" w:type="dxa"/>
          </w:tcPr>
          <w:p w14:paraId="6A311CEF"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Female</w:t>
            </w:r>
          </w:p>
        </w:tc>
        <w:tc>
          <w:tcPr>
            <w:tcW w:w="1534" w:type="dxa"/>
          </w:tcPr>
          <w:p w14:paraId="792FFC80" w14:textId="6CF409D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72% </w:t>
            </w:r>
          </w:p>
        </w:tc>
        <w:tc>
          <w:tcPr>
            <w:tcW w:w="1529" w:type="dxa"/>
          </w:tcPr>
          <w:p w14:paraId="40F6A81F" w14:textId="616159C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21.8% </w:t>
            </w:r>
          </w:p>
        </w:tc>
        <w:tc>
          <w:tcPr>
            <w:tcW w:w="1545" w:type="dxa"/>
          </w:tcPr>
          <w:p w14:paraId="519C7D36" w14:textId="694F6C5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2.8% </w:t>
            </w:r>
          </w:p>
        </w:tc>
        <w:tc>
          <w:tcPr>
            <w:tcW w:w="1541" w:type="dxa"/>
          </w:tcPr>
          <w:p w14:paraId="7B7C532F" w14:textId="0EC78FA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2.3% </w:t>
            </w:r>
          </w:p>
        </w:tc>
        <w:tc>
          <w:tcPr>
            <w:tcW w:w="1530" w:type="dxa"/>
          </w:tcPr>
          <w:p w14:paraId="6B9038B8" w14:textId="23075F6D" w:rsidR="008D2A4F" w:rsidRPr="00F66F3E" w:rsidRDefault="008D2A4F" w:rsidP="008D2A4F">
            <w:pPr>
              <w:autoSpaceDE w:val="0"/>
              <w:autoSpaceDN w:val="0"/>
              <w:adjustRightInd w:val="0"/>
              <w:rPr>
                <w:rFonts w:ascii="Arial" w:hAnsi="Arial" w:cs="Arial"/>
              </w:rPr>
            </w:pPr>
            <w:r w:rsidRPr="00F66F3E">
              <w:rPr>
                <w:rFonts w:ascii="Arial" w:hAnsi="Arial" w:cs="Arial"/>
              </w:rPr>
              <w:t>1.1%</w:t>
            </w:r>
          </w:p>
        </w:tc>
      </w:tr>
      <w:tr w:rsidR="008D2A4F" w:rsidRPr="00F66F3E" w14:paraId="472EEAC4" w14:textId="77777777" w:rsidTr="0031212A">
        <w:trPr>
          <w:trHeight w:val="529"/>
        </w:trPr>
        <w:tc>
          <w:tcPr>
            <w:tcW w:w="1725" w:type="dxa"/>
            <w:shd w:val="clear" w:color="auto" w:fill="D9D9D9" w:themeFill="background1" w:themeFillShade="D9"/>
          </w:tcPr>
          <w:p w14:paraId="30CDE42A"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65B6EA2F" w14:textId="6929E534"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74.3% </w:t>
            </w:r>
          </w:p>
        </w:tc>
        <w:tc>
          <w:tcPr>
            <w:tcW w:w="1529" w:type="dxa"/>
            <w:shd w:val="clear" w:color="auto" w:fill="D9D9D9" w:themeFill="background1" w:themeFillShade="D9"/>
          </w:tcPr>
          <w:p w14:paraId="3542FF7E" w14:textId="7B0C940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20.1% </w:t>
            </w:r>
          </w:p>
        </w:tc>
        <w:tc>
          <w:tcPr>
            <w:tcW w:w="1545" w:type="dxa"/>
            <w:shd w:val="clear" w:color="auto" w:fill="D9D9D9" w:themeFill="background1" w:themeFillShade="D9"/>
          </w:tcPr>
          <w:p w14:paraId="66504642" w14:textId="4DDFE11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2.6% </w:t>
            </w:r>
          </w:p>
        </w:tc>
        <w:tc>
          <w:tcPr>
            <w:tcW w:w="1541" w:type="dxa"/>
            <w:shd w:val="clear" w:color="auto" w:fill="D9D9D9" w:themeFill="background1" w:themeFillShade="D9"/>
          </w:tcPr>
          <w:p w14:paraId="30A448BD" w14:textId="1081047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1.9% </w:t>
            </w:r>
          </w:p>
        </w:tc>
        <w:tc>
          <w:tcPr>
            <w:tcW w:w="1530" w:type="dxa"/>
            <w:shd w:val="clear" w:color="auto" w:fill="D9D9D9" w:themeFill="background1" w:themeFillShade="D9"/>
          </w:tcPr>
          <w:p w14:paraId="298750AE" w14:textId="69274823" w:rsidR="008D2A4F" w:rsidRPr="00F66F3E" w:rsidRDefault="008D2A4F" w:rsidP="008D2A4F">
            <w:pPr>
              <w:autoSpaceDE w:val="0"/>
              <w:autoSpaceDN w:val="0"/>
              <w:adjustRightInd w:val="0"/>
              <w:rPr>
                <w:rFonts w:ascii="Arial" w:hAnsi="Arial" w:cs="Arial"/>
              </w:rPr>
            </w:pPr>
            <w:r w:rsidRPr="00F66F3E">
              <w:rPr>
                <w:rFonts w:ascii="Arial" w:hAnsi="Arial" w:cs="Arial"/>
              </w:rPr>
              <w:t>1%</w:t>
            </w:r>
          </w:p>
        </w:tc>
      </w:tr>
      <w:tr w:rsidR="008D2A4F" w:rsidRPr="00F66F3E" w14:paraId="4811F8C1" w14:textId="77777777" w:rsidTr="0031212A">
        <w:trPr>
          <w:trHeight w:val="529"/>
        </w:trPr>
        <w:tc>
          <w:tcPr>
            <w:tcW w:w="1725" w:type="dxa"/>
          </w:tcPr>
          <w:p w14:paraId="6DF14CF3"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5D21E7C2" w14:textId="074AD7F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68.8% </w:t>
            </w:r>
          </w:p>
        </w:tc>
        <w:tc>
          <w:tcPr>
            <w:tcW w:w="1529" w:type="dxa"/>
          </w:tcPr>
          <w:p w14:paraId="78C4E373" w14:textId="5C8423F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18.8% </w:t>
            </w:r>
          </w:p>
        </w:tc>
        <w:tc>
          <w:tcPr>
            <w:tcW w:w="1545" w:type="dxa"/>
          </w:tcPr>
          <w:p w14:paraId="3456BB26" w14:textId="1AFDECA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6.3% </w:t>
            </w:r>
          </w:p>
        </w:tc>
        <w:tc>
          <w:tcPr>
            <w:tcW w:w="1541" w:type="dxa"/>
          </w:tcPr>
          <w:p w14:paraId="7E566AC1" w14:textId="25DAAF5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0% </w:t>
            </w:r>
          </w:p>
        </w:tc>
        <w:tc>
          <w:tcPr>
            <w:tcW w:w="1530" w:type="dxa"/>
          </w:tcPr>
          <w:p w14:paraId="544A7908" w14:textId="35AA8118" w:rsidR="008D2A4F" w:rsidRPr="00F66F3E" w:rsidRDefault="008D2A4F" w:rsidP="008D2A4F">
            <w:pPr>
              <w:autoSpaceDE w:val="0"/>
              <w:autoSpaceDN w:val="0"/>
              <w:adjustRightInd w:val="0"/>
              <w:rPr>
                <w:rFonts w:ascii="Arial" w:hAnsi="Arial" w:cs="Arial"/>
              </w:rPr>
            </w:pPr>
            <w:r w:rsidRPr="00F66F3E">
              <w:rPr>
                <w:rFonts w:ascii="Arial" w:hAnsi="Arial" w:cs="Arial"/>
              </w:rPr>
              <w:t>6.3%</w:t>
            </w:r>
          </w:p>
        </w:tc>
      </w:tr>
      <w:tr w:rsidR="008D2A4F" w:rsidRPr="00F66F3E" w14:paraId="1FBC0BD3" w14:textId="77777777" w:rsidTr="0031212A">
        <w:trPr>
          <w:trHeight w:val="529"/>
        </w:trPr>
        <w:tc>
          <w:tcPr>
            <w:tcW w:w="1725" w:type="dxa"/>
            <w:shd w:val="clear" w:color="auto" w:fill="D9D9D9" w:themeFill="background1" w:themeFillShade="D9"/>
          </w:tcPr>
          <w:p w14:paraId="7480DD93"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0EC14BF6" w14:textId="5D4C74B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56.8% </w:t>
            </w:r>
          </w:p>
        </w:tc>
        <w:tc>
          <w:tcPr>
            <w:tcW w:w="1529" w:type="dxa"/>
            <w:shd w:val="clear" w:color="auto" w:fill="D9D9D9" w:themeFill="background1" w:themeFillShade="D9"/>
          </w:tcPr>
          <w:p w14:paraId="288BE413" w14:textId="1254DBE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27.2% </w:t>
            </w:r>
          </w:p>
        </w:tc>
        <w:tc>
          <w:tcPr>
            <w:tcW w:w="1545" w:type="dxa"/>
            <w:shd w:val="clear" w:color="auto" w:fill="D9D9D9" w:themeFill="background1" w:themeFillShade="D9"/>
          </w:tcPr>
          <w:p w14:paraId="19B9803A" w14:textId="6591AB87"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7.4% </w:t>
            </w:r>
          </w:p>
        </w:tc>
        <w:tc>
          <w:tcPr>
            <w:tcW w:w="1541" w:type="dxa"/>
            <w:shd w:val="clear" w:color="auto" w:fill="D9D9D9" w:themeFill="background1" w:themeFillShade="D9"/>
          </w:tcPr>
          <w:p w14:paraId="7C78E3F1" w14:textId="724A44B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4.9% </w:t>
            </w:r>
          </w:p>
        </w:tc>
        <w:tc>
          <w:tcPr>
            <w:tcW w:w="1530" w:type="dxa"/>
            <w:shd w:val="clear" w:color="auto" w:fill="D9D9D9" w:themeFill="background1" w:themeFillShade="D9"/>
          </w:tcPr>
          <w:p w14:paraId="44CDA191" w14:textId="0508978C" w:rsidR="008D2A4F" w:rsidRPr="00F66F3E" w:rsidRDefault="008D2A4F" w:rsidP="008D2A4F">
            <w:pPr>
              <w:autoSpaceDE w:val="0"/>
              <w:autoSpaceDN w:val="0"/>
              <w:adjustRightInd w:val="0"/>
              <w:rPr>
                <w:rFonts w:ascii="Arial" w:hAnsi="Arial" w:cs="Arial"/>
              </w:rPr>
            </w:pPr>
            <w:r w:rsidRPr="00F66F3E">
              <w:rPr>
                <w:rFonts w:ascii="Arial" w:hAnsi="Arial" w:cs="Arial"/>
              </w:rPr>
              <w:t>3.7%</w:t>
            </w:r>
          </w:p>
        </w:tc>
      </w:tr>
      <w:tr w:rsidR="008D2A4F" w:rsidRPr="00F66F3E" w14:paraId="4BC68E4C" w14:textId="77777777" w:rsidTr="0031212A">
        <w:trPr>
          <w:trHeight w:val="529"/>
        </w:trPr>
        <w:tc>
          <w:tcPr>
            <w:tcW w:w="1725" w:type="dxa"/>
          </w:tcPr>
          <w:p w14:paraId="0C1E5075"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020151D4" w14:textId="5926D46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74.2% </w:t>
            </w:r>
          </w:p>
        </w:tc>
        <w:tc>
          <w:tcPr>
            <w:tcW w:w="1529" w:type="dxa"/>
          </w:tcPr>
          <w:p w14:paraId="07ACE3C6" w14:textId="01B1855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20.5% </w:t>
            </w:r>
          </w:p>
        </w:tc>
        <w:tc>
          <w:tcPr>
            <w:tcW w:w="1545" w:type="dxa"/>
          </w:tcPr>
          <w:p w14:paraId="0EAAC76D" w14:textId="41195C2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2.6% </w:t>
            </w:r>
          </w:p>
        </w:tc>
        <w:tc>
          <w:tcPr>
            <w:tcW w:w="1541" w:type="dxa"/>
          </w:tcPr>
          <w:p w14:paraId="48B15650" w14:textId="5D106D2F"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2.1% </w:t>
            </w:r>
          </w:p>
        </w:tc>
        <w:tc>
          <w:tcPr>
            <w:tcW w:w="1530" w:type="dxa"/>
          </w:tcPr>
          <w:p w14:paraId="56490EB8" w14:textId="34BB0055" w:rsidR="008D2A4F" w:rsidRPr="00F66F3E" w:rsidRDefault="008D2A4F" w:rsidP="008D2A4F">
            <w:pPr>
              <w:autoSpaceDE w:val="0"/>
              <w:autoSpaceDN w:val="0"/>
              <w:adjustRightInd w:val="0"/>
              <w:rPr>
                <w:rFonts w:ascii="Arial" w:hAnsi="Arial" w:cs="Arial"/>
              </w:rPr>
            </w:pPr>
            <w:r w:rsidRPr="00F66F3E">
              <w:rPr>
                <w:rFonts w:ascii="Arial" w:hAnsi="Arial" w:cs="Arial"/>
              </w:rPr>
              <w:t>0.7%</w:t>
            </w:r>
          </w:p>
        </w:tc>
      </w:tr>
      <w:tr w:rsidR="008D2A4F" w:rsidRPr="00F66F3E" w14:paraId="248D79B7" w14:textId="77777777" w:rsidTr="0031212A">
        <w:trPr>
          <w:trHeight w:val="529"/>
        </w:trPr>
        <w:tc>
          <w:tcPr>
            <w:tcW w:w="1725" w:type="dxa"/>
            <w:shd w:val="clear" w:color="auto" w:fill="D9D9D9" w:themeFill="background1" w:themeFillShade="D9"/>
          </w:tcPr>
          <w:p w14:paraId="1B4DD134"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135F7855" w14:textId="41AFE65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67.2% </w:t>
            </w:r>
          </w:p>
        </w:tc>
        <w:tc>
          <w:tcPr>
            <w:tcW w:w="1529" w:type="dxa"/>
            <w:shd w:val="clear" w:color="auto" w:fill="D9D9D9" w:themeFill="background1" w:themeFillShade="D9"/>
          </w:tcPr>
          <w:p w14:paraId="50981072" w14:textId="3C5AC7D8"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22.6% </w:t>
            </w:r>
          </w:p>
        </w:tc>
        <w:tc>
          <w:tcPr>
            <w:tcW w:w="1545" w:type="dxa"/>
            <w:shd w:val="clear" w:color="auto" w:fill="D9D9D9" w:themeFill="background1" w:themeFillShade="D9"/>
          </w:tcPr>
          <w:p w14:paraId="74BBCEC3" w14:textId="138B58CA"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5.3% </w:t>
            </w:r>
          </w:p>
        </w:tc>
        <w:tc>
          <w:tcPr>
            <w:tcW w:w="1541" w:type="dxa"/>
            <w:shd w:val="clear" w:color="auto" w:fill="D9D9D9" w:themeFill="background1" w:themeFillShade="D9"/>
          </w:tcPr>
          <w:p w14:paraId="63F7F783" w14:textId="0859189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1.9% </w:t>
            </w:r>
          </w:p>
        </w:tc>
        <w:tc>
          <w:tcPr>
            <w:tcW w:w="1530" w:type="dxa"/>
            <w:shd w:val="clear" w:color="auto" w:fill="D9D9D9" w:themeFill="background1" w:themeFillShade="D9"/>
          </w:tcPr>
          <w:p w14:paraId="3ADF535A" w14:textId="154C8C9C" w:rsidR="008D2A4F" w:rsidRPr="00F66F3E" w:rsidRDefault="008D2A4F" w:rsidP="008D2A4F">
            <w:pPr>
              <w:autoSpaceDE w:val="0"/>
              <w:autoSpaceDN w:val="0"/>
              <w:adjustRightInd w:val="0"/>
              <w:rPr>
                <w:rFonts w:ascii="Arial" w:hAnsi="Arial" w:cs="Arial"/>
              </w:rPr>
            </w:pPr>
            <w:r w:rsidRPr="00F66F3E">
              <w:rPr>
                <w:rFonts w:ascii="Arial" w:hAnsi="Arial" w:cs="Arial"/>
              </w:rPr>
              <w:t>3.1%</w:t>
            </w:r>
          </w:p>
        </w:tc>
      </w:tr>
      <w:tr w:rsidR="008D2A4F" w:rsidRPr="00F66F3E" w14:paraId="44A94D91" w14:textId="77777777" w:rsidTr="0031212A">
        <w:trPr>
          <w:trHeight w:val="529"/>
        </w:trPr>
        <w:tc>
          <w:tcPr>
            <w:tcW w:w="1725" w:type="dxa"/>
          </w:tcPr>
          <w:p w14:paraId="62832909"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5CCA2A04" w14:textId="14244670"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55.6% </w:t>
            </w:r>
          </w:p>
        </w:tc>
        <w:tc>
          <w:tcPr>
            <w:tcW w:w="1529" w:type="dxa"/>
          </w:tcPr>
          <w:p w14:paraId="52BABCEF" w14:textId="5634A2EA"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32.2% </w:t>
            </w:r>
          </w:p>
        </w:tc>
        <w:tc>
          <w:tcPr>
            <w:tcW w:w="1545" w:type="dxa"/>
          </w:tcPr>
          <w:p w14:paraId="60EF02BA" w14:textId="3961CBF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3.3% </w:t>
            </w:r>
          </w:p>
        </w:tc>
        <w:tc>
          <w:tcPr>
            <w:tcW w:w="1541" w:type="dxa"/>
          </w:tcPr>
          <w:p w14:paraId="4C48749C" w14:textId="37E286C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4.7% </w:t>
            </w:r>
          </w:p>
        </w:tc>
        <w:tc>
          <w:tcPr>
            <w:tcW w:w="1530" w:type="dxa"/>
          </w:tcPr>
          <w:p w14:paraId="12AE52C0" w14:textId="4ACC28F8" w:rsidR="008D2A4F" w:rsidRPr="00F66F3E" w:rsidRDefault="008D2A4F" w:rsidP="008D2A4F">
            <w:pPr>
              <w:autoSpaceDE w:val="0"/>
              <w:autoSpaceDN w:val="0"/>
              <w:adjustRightInd w:val="0"/>
              <w:rPr>
                <w:rFonts w:ascii="Arial" w:hAnsi="Arial" w:cs="Arial"/>
              </w:rPr>
            </w:pPr>
            <w:r w:rsidRPr="00F66F3E">
              <w:rPr>
                <w:rFonts w:ascii="Arial" w:hAnsi="Arial" w:cs="Arial"/>
              </w:rPr>
              <w:t>4.2%</w:t>
            </w:r>
          </w:p>
        </w:tc>
      </w:tr>
      <w:tr w:rsidR="008D2A4F" w:rsidRPr="00F66F3E" w14:paraId="1B9D6EF6" w14:textId="77777777" w:rsidTr="0031212A">
        <w:trPr>
          <w:trHeight w:val="529"/>
        </w:trPr>
        <w:tc>
          <w:tcPr>
            <w:tcW w:w="1725" w:type="dxa"/>
            <w:shd w:val="clear" w:color="auto" w:fill="D9D9D9" w:themeFill="background1" w:themeFillShade="D9"/>
          </w:tcPr>
          <w:p w14:paraId="2E1187E6"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71973C52" w14:textId="4EAEFE52"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54.3% </w:t>
            </w:r>
          </w:p>
        </w:tc>
        <w:tc>
          <w:tcPr>
            <w:tcW w:w="1529" w:type="dxa"/>
            <w:shd w:val="clear" w:color="auto" w:fill="D9D9D9" w:themeFill="background1" w:themeFillShade="D9"/>
          </w:tcPr>
          <w:p w14:paraId="51F217B7" w14:textId="4FC51147"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32.9% </w:t>
            </w:r>
          </w:p>
        </w:tc>
        <w:tc>
          <w:tcPr>
            <w:tcW w:w="1545" w:type="dxa"/>
            <w:shd w:val="clear" w:color="auto" w:fill="D9D9D9" w:themeFill="background1" w:themeFillShade="D9"/>
          </w:tcPr>
          <w:p w14:paraId="4F84A01F" w14:textId="0F43BEA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7.3% </w:t>
            </w:r>
          </w:p>
        </w:tc>
        <w:tc>
          <w:tcPr>
            <w:tcW w:w="1541" w:type="dxa"/>
            <w:shd w:val="clear" w:color="auto" w:fill="D9D9D9" w:themeFill="background1" w:themeFillShade="D9"/>
          </w:tcPr>
          <w:p w14:paraId="2DFF9A88" w14:textId="08EE3CE8"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3.7% </w:t>
            </w:r>
          </w:p>
        </w:tc>
        <w:tc>
          <w:tcPr>
            <w:tcW w:w="1530" w:type="dxa"/>
            <w:shd w:val="clear" w:color="auto" w:fill="D9D9D9" w:themeFill="background1" w:themeFillShade="D9"/>
          </w:tcPr>
          <w:p w14:paraId="41D82202" w14:textId="4DBC45BC" w:rsidR="008D2A4F" w:rsidRPr="00F66F3E" w:rsidRDefault="008D2A4F" w:rsidP="008D2A4F">
            <w:pPr>
              <w:autoSpaceDE w:val="0"/>
              <w:autoSpaceDN w:val="0"/>
              <w:adjustRightInd w:val="0"/>
              <w:rPr>
                <w:rFonts w:ascii="Arial" w:hAnsi="Arial" w:cs="Arial"/>
              </w:rPr>
            </w:pPr>
            <w:r w:rsidRPr="00F66F3E">
              <w:rPr>
                <w:rFonts w:ascii="Arial" w:hAnsi="Arial" w:cs="Arial"/>
              </w:rPr>
              <w:t>1.8%</w:t>
            </w:r>
          </w:p>
        </w:tc>
      </w:tr>
      <w:tr w:rsidR="008D2A4F" w:rsidRPr="00F66F3E" w14:paraId="4728E99F" w14:textId="77777777" w:rsidTr="0031212A">
        <w:trPr>
          <w:trHeight w:val="529"/>
        </w:trPr>
        <w:tc>
          <w:tcPr>
            <w:tcW w:w="1725" w:type="dxa"/>
          </w:tcPr>
          <w:p w14:paraId="01B68ABE"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52F5576A" w14:textId="2A5F5C2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74.6% </w:t>
            </w:r>
          </w:p>
        </w:tc>
        <w:tc>
          <w:tcPr>
            <w:tcW w:w="1529" w:type="dxa"/>
          </w:tcPr>
          <w:p w14:paraId="292766C9" w14:textId="589463CA"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20.1% </w:t>
            </w:r>
          </w:p>
        </w:tc>
        <w:tc>
          <w:tcPr>
            <w:tcW w:w="1545" w:type="dxa"/>
          </w:tcPr>
          <w:p w14:paraId="679EFF5D" w14:textId="187F31B4"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2.5% </w:t>
            </w:r>
          </w:p>
        </w:tc>
        <w:tc>
          <w:tcPr>
            <w:tcW w:w="1541" w:type="dxa"/>
          </w:tcPr>
          <w:p w14:paraId="59B78486" w14:textId="0B2DEDA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1.9% </w:t>
            </w:r>
          </w:p>
        </w:tc>
        <w:tc>
          <w:tcPr>
            <w:tcW w:w="1530" w:type="dxa"/>
          </w:tcPr>
          <w:p w14:paraId="7063FE8A" w14:textId="2F258717" w:rsidR="008D2A4F" w:rsidRPr="00F66F3E" w:rsidRDefault="008D2A4F" w:rsidP="008D2A4F">
            <w:pPr>
              <w:autoSpaceDE w:val="0"/>
              <w:autoSpaceDN w:val="0"/>
              <w:adjustRightInd w:val="0"/>
              <w:rPr>
                <w:rFonts w:ascii="Arial" w:hAnsi="Arial" w:cs="Arial"/>
              </w:rPr>
            </w:pPr>
            <w:r w:rsidRPr="00F66F3E">
              <w:rPr>
                <w:rFonts w:ascii="Arial" w:hAnsi="Arial" w:cs="Arial"/>
              </w:rPr>
              <w:t>0.9%</w:t>
            </w:r>
          </w:p>
        </w:tc>
      </w:tr>
      <w:tr w:rsidR="008D2A4F" w:rsidRPr="00F66F3E" w14:paraId="56F12A75" w14:textId="77777777" w:rsidTr="0031212A">
        <w:trPr>
          <w:trHeight w:val="529"/>
        </w:trPr>
        <w:tc>
          <w:tcPr>
            <w:tcW w:w="1725" w:type="dxa"/>
            <w:shd w:val="clear" w:color="auto" w:fill="D9D9D9" w:themeFill="background1" w:themeFillShade="D9"/>
          </w:tcPr>
          <w:p w14:paraId="07974B69"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5234BC08" w14:textId="275EAE71"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73.2% </w:t>
            </w:r>
          </w:p>
        </w:tc>
        <w:tc>
          <w:tcPr>
            <w:tcW w:w="1529" w:type="dxa"/>
            <w:shd w:val="clear" w:color="auto" w:fill="D9D9D9" w:themeFill="background1" w:themeFillShade="D9"/>
          </w:tcPr>
          <w:p w14:paraId="4C1E6449" w14:textId="546C44B3"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21.1% </w:t>
            </w:r>
          </w:p>
        </w:tc>
        <w:tc>
          <w:tcPr>
            <w:tcW w:w="1545" w:type="dxa"/>
            <w:shd w:val="clear" w:color="auto" w:fill="D9D9D9" w:themeFill="background1" w:themeFillShade="D9"/>
          </w:tcPr>
          <w:p w14:paraId="44FA1524" w14:textId="2F6B399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2.8% </w:t>
            </w:r>
          </w:p>
        </w:tc>
        <w:tc>
          <w:tcPr>
            <w:tcW w:w="1541" w:type="dxa"/>
            <w:shd w:val="clear" w:color="auto" w:fill="D9D9D9" w:themeFill="background1" w:themeFillShade="D9"/>
          </w:tcPr>
          <w:p w14:paraId="4909F100" w14:textId="77FB91B5" w:rsidR="008D2A4F" w:rsidRPr="00F66F3E" w:rsidRDefault="008D2A4F" w:rsidP="008D2A4F">
            <w:pPr>
              <w:autoSpaceDE w:val="0"/>
              <w:autoSpaceDN w:val="0"/>
              <w:adjustRightInd w:val="0"/>
              <w:rPr>
                <w:rFonts w:ascii="Arial" w:hAnsi="Arial" w:cs="Arial"/>
              </w:rPr>
            </w:pPr>
            <w:r w:rsidRPr="00F66F3E">
              <w:rPr>
                <w:rFonts w:ascii="Arial" w:hAnsi="Arial" w:cs="Arial"/>
              </w:rPr>
              <w:t>2%</w:t>
            </w:r>
          </w:p>
        </w:tc>
        <w:tc>
          <w:tcPr>
            <w:tcW w:w="1530" w:type="dxa"/>
            <w:shd w:val="clear" w:color="auto" w:fill="D9D9D9" w:themeFill="background1" w:themeFillShade="D9"/>
          </w:tcPr>
          <w:p w14:paraId="1D6F6E8F" w14:textId="061D5A80" w:rsidR="008D2A4F" w:rsidRPr="00F66F3E" w:rsidRDefault="008D2A4F" w:rsidP="008D2A4F">
            <w:pPr>
              <w:autoSpaceDE w:val="0"/>
              <w:autoSpaceDN w:val="0"/>
              <w:adjustRightInd w:val="0"/>
              <w:rPr>
                <w:rFonts w:ascii="Arial" w:hAnsi="Arial" w:cs="Arial"/>
              </w:rPr>
            </w:pPr>
            <w:r w:rsidRPr="00F66F3E">
              <w:rPr>
                <w:rFonts w:ascii="Arial" w:hAnsi="Arial" w:cs="Arial"/>
              </w:rPr>
              <w:t>1%</w:t>
            </w:r>
          </w:p>
        </w:tc>
      </w:tr>
      <w:tr w:rsidR="008D2A4F" w:rsidRPr="00F66F3E" w14:paraId="0DA02630" w14:textId="77777777" w:rsidTr="0031212A">
        <w:trPr>
          <w:trHeight w:val="529"/>
        </w:trPr>
        <w:tc>
          <w:tcPr>
            <w:tcW w:w="1725" w:type="dxa"/>
          </w:tcPr>
          <w:p w14:paraId="7CF6A16B"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1C9B7AB0" w14:textId="7656E4F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73.2% </w:t>
            </w:r>
          </w:p>
        </w:tc>
        <w:tc>
          <w:tcPr>
            <w:tcW w:w="1529" w:type="dxa"/>
          </w:tcPr>
          <w:p w14:paraId="13BE6C4F" w14:textId="5B2C7AB4" w:rsidR="008D2A4F" w:rsidRPr="00F66F3E" w:rsidRDefault="008D2A4F" w:rsidP="008D2A4F">
            <w:pPr>
              <w:rPr>
                <w:rFonts w:ascii="Arial" w:hAnsi="Arial" w:cs="Arial"/>
              </w:rPr>
            </w:pPr>
            <w:r w:rsidRPr="00F66F3E">
              <w:rPr>
                <w:rFonts w:ascii="Arial" w:hAnsi="Arial" w:cs="Arial"/>
              </w:rPr>
              <w:t xml:space="preserve">21.7% </w:t>
            </w:r>
          </w:p>
        </w:tc>
        <w:tc>
          <w:tcPr>
            <w:tcW w:w="1545" w:type="dxa"/>
          </w:tcPr>
          <w:p w14:paraId="0B4DD949" w14:textId="2D17C861"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2.8% </w:t>
            </w:r>
          </w:p>
        </w:tc>
        <w:tc>
          <w:tcPr>
            <w:tcW w:w="1541" w:type="dxa"/>
          </w:tcPr>
          <w:p w14:paraId="44957D0B" w14:textId="0911CEFC"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1.6% </w:t>
            </w:r>
          </w:p>
        </w:tc>
        <w:tc>
          <w:tcPr>
            <w:tcW w:w="1530" w:type="dxa"/>
          </w:tcPr>
          <w:p w14:paraId="35EAD953" w14:textId="7707ED09" w:rsidR="008D2A4F" w:rsidRPr="00F66F3E" w:rsidRDefault="008D2A4F" w:rsidP="008D2A4F">
            <w:pPr>
              <w:autoSpaceDE w:val="0"/>
              <w:autoSpaceDN w:val="0"/>
              <w:adjustRightInd w:val="0"/>
              <w:rPr>
                <w:rFonts w:ascii="Arial" w:hAnsi="Arial" w:cs="Arial"/>
              </w:rPr>
            </w:pPr>
            <w:r w:rsidRPr="00F66F3E">
              <w:rPr>
                <w:rFonts w:ascii="Arial" w:hAnsi="Arial" w:cs="Arial"/>
              </w:rPr>
              <w:t>0.7%</w:t>
            </w:r>
          </w:p>
        </w:tc>
      </w:tr>
      <w:tr w:rsidR="008D2A4F" w:rsidRPr="00F66F3E" w14:paraId="3483F2DC" w14:textId="77777777" w:rsidTr="0031212A">
        <w:trPr>
          <w:trHeight w:val="529"/>
        </w:trPr>
        <w:tc>
          <w:tcPr>
            <w:tcW w:w="1725" w:type="dxa"/>
            <w:shd w:val="clear" w:color="auto" w:fill="D9D9D9" w:themeFill="background1" w:themeFillShade="D9"/>
          </w:tcPr>
          <w:p w14:paraId="53E5BB87"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2F581DCF" w14:textId="7E9AAF3E"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55.7% </w:t>
            </w:r>
          </w:p>
        </w:tc>
        <w:tc>
          <w:tcPr>
            <w:tcW w:w="1529" w:type="dxa"/>
            <w:shd w:val="clear" w:color="auto" w:fill="D9D9D9" w:themeFill="background1" w:themeFillShade="D9"/>
          </w:tcPr>
          <w:p w14:paraId="627C5A06" w14:textId="5F0B9A54"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27.8% </w:t>
            </w:r>
          </w:p>
        </w:tc>
        <w:tc>
          <w:tcPr>
            <w:tcW w:w="1545" w:type="dxa"/>
            <w:shd w:val="clear" w:color="auto" w:fill="D9D9D9" w:themeFill="background1" w:themeFillShade="D9"/>
          </w:tcPr>
          <w:p w14:paraId="5796917D" w14:textId="22CAC3D8"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5.2% </w:t>
            </w:r>
          </w:p>
        </w:tc>
        <w:tc>
          <w:tcPr>
            <w:tcW w:w="1541" w:type="dxa"/>
            <w:shd w:val="clear" w:color="auto" w:fill="D9D9D9" w:themeFill="background1" w:themeFillShade="D9"/>
          </w:tcPr>
          <w:p w14:paraId="4658452C" w14:textId="0B3E4156"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6.2% </w:t>
            </w:r>
          </w:p>
        </w:tc>
        <w:tc>
          <w:tcPr>
            <w:tcW w:w="1530" w:type="dxa"/>
            <w:shd w:val="clear" w:color="auto" w:fill="D9D9D9" w:themeFill="background1" w:themeFillShade="D9"/>
          </w:tcPr>
          <w:p w14:paraId="43627DE1" w14:textId="6DC9EFF8" w:rsidR="008D2A4F" w:rsidRPr="00F66F3E" w:rsidRDefault="008D2A4F" w:rsidP="008D2A4F">
            <w:pPr>
              <w:autoSpaceDE w:val="0"/>
              <w:autoSpaceDN w:val="0"/>
              <w:adjustRightInd w:val="0"/>
              <w:rPr>
                <w:rFonts w:ascii="Arial" w:hAnsi="Arial" w:cs="Arial"/>
              </w:rPr>
            </w:pPr>
            <w:r w:rsidRPr="00F66F3E">
              <w:rPr>
                <w:rFonts w:ascii="Arial" w:hAnsi="Arial" w:cs="Arial"/>
              </w:rPr>
              <w:t>5.2%</w:t>
            </w:r>
          </w:p>
        </w:tc>
      </w:tr>
      <w:tr w:rsidR="008D2A4F" w:rsidRPr="00F66F3E" w14:paraId="311524AC" w14:textId="77777777" w:rsidTr="0031212A">
        <w:trPr>
          <w:trHeight w:val="529"/>
        </w:trPr>
        <w:tc>
          <w:tcPr>
            <w:tcW w:w="1725" w:type="dxa"/>
          </w:tcPr>
          <w:p w14:paraId="4508BEC2" w14:textId="77777777" w:rsidR="008D2A4F" w:rsidRPr="00F66F3E" w:rsidRDefault="008D2A4F" w:rsidP="008D2A4F">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7B8AF456" w14:textId="0F41E3B9"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53.2% </w:t>
            </w:r>
          </w:p>
        </w:tc>
        <w:tc>
          <w:tcPr>
            <w:tcW w:w="1529" w:type="dxa"/>
          </w:tcPr>
          <w:p w14:paraId="1CCC7B9C" w14:textId="3DEEA5C5"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24.2% </w:t>
            </w:r>
          </w:p>
        </w:tc>
        <w:tc>
          <w:tcPr>
            <w:tcW w:w="1545" w:type="dxa"/>
          </w:tcPr>
          <w:p w14:paraId="6BAEC698" w14:textId="625992BB"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4.8% </w:t>
            </w:r>
          </w:p>
        </w:tc>
        <w:tc>
          <w:tcPr>
            <w:tcW w:w="1541" w:type="dxa"/>
          </w:tcPr>
          <w:p w14:paraId="2B059487" w14:textId="3BFC6FC1" w:rsidR="008D2A4F" w:rsidRPr="00F66F3E" w:rsidRDefault="008D2A4F" w:rsidP="008D2A4F">
            <w:pPr>
              <w:autoSpaceDE w:val="0"/>
              <w:autoSpaceDN w:val="0"/>
              <w:adjustRightInd w:val="0"/>
              <w:rPr>
                <w:rFonts w:ascii="Arial" w:hAnsi="Arial" w:cs="Arial"/>
              </w:rPr>
            </w:pPr>
            <w:r w:rsidRPr="00F66F3E">
              <w:rPr>
                <w:rFonts w:ascii="Arial" w:hAnsi="Arial" w:cs="Arial"/>
              </w:rPr>
              <w:t xml:space="preserve">11.3% </w:t>
            </w:r>
          </w:p>
        </w:tc>
        <w:tc>
          <w:tcPr>
            <w:tcW w:w="1530" w:type="dxa"/>
          </w:tcPr>
          <w:p w14:paraId="101FDAAF" w14:textId="2DAD9315" w:rsidR="008D2A4F" w:rsidRPr="00F66F3E" w:rsidRDefault="008D2A4F" w:rsidP="008D2A4F">
            <w:pPr>
              <w:autoSpaceDE w:val="0"/>
              <w:autoSpaceDN w:val="0"/>
              <w:adjustRightInd w:val="0"/>
              <w:rPr>
                <w:rFonts w:ascii="Arial" w:hAnsi="Arial" w:cs="Arial"/>
              </w:rPr>
            </w:pPr>
            <w:r w:rsidRPr="00F66F3E">
              <w:rPr>
                <w:rFonts w:ascii="Arial" w:hAnsi="Arial" w:cs="Arial"/>
              </w:rPr>
              <w:t>6.5%</w:t>
            </w:r>
          </w:p>
        </w:tc>
      </w:tr>
      <w:tr w:rsidR="00E11F7B" w:rsidRPr="00F66F3E" w14:paraId="788DE555"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65FB663B" w14:textId="7485F40F" w:rsidR="00E11F7B" w:rsidRPr="00F66F3E" w:rsidRDefault="00E11F7B" w:rsidP="00E11F7B">
            <w:pPr>
              <w:autoSpaceDE w:val="0"/>
              <w:autoSpaceDN w:val="0"/>
              <w:adjustRightInd w:val="0"/>
              <w:jc w:val="center"/>
              <w:rPr>
                <w:rFonts w:ascii="Arial" w:hAnsi="Arial" w:cs="Arial"/>
                <w:b/>
                <w:bCs/>
                <w:color w:val="FFFFFF" w:themeColor="background1"/>
              </w:rPr>
            </w:pPr>
            <w:r w:rsidRPr="00F66F3E">
              <w:rPr>
                <w:rFonts w:ascii="Arial" w:hAnsi="Arial" w:cs="Arial"/>
                <w:b/>
                <w:bCs/>
                <w:color w:val="FFFFFF" w:themeColor="background1"/>
              </w:rPr>
              <w:t>Being shouted at or being the target of someone’s spontaneous rage</w:t>
            </w:r>
          </w:p>
        </w:tc>
      </w:tr>
      <w:tr w:rsidR="00E11F7B" w:rsidRPr="00F66F3E" w14:paraId="5F1FFA44" w14:textId="77777777" w:rsidTr="0031212A">
        <w:trPr>
          <w:trHeight w:val="529"/>
        </w:trPr>
        <w:tc>
          <w:tcPr>
            <w:tcW w:w="1725" w:type="dxa"/>
            <w:shd w:val="clear" w:color="auto" w:fill="D9D9D9" w:themeFill="background1" w:themeFillShade="D9"/>
          </w:tcPr>
          <w:p w14:paraId="76A3F067" w14:textId="77777777" w:rsidR="00E11F7B" w:rsidRPr="00F66F3E" w:rsidRDefault="00E11F7B" w:rsidP="00E11F7B">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0A4A8972" w14:textId="33689E4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69.8% </w:t>
            </w:r>
          </w:p>
        </w:tc>
        <w:tc>
          <w:tcPr>
            <w:tcW w:w="1529" w:type="dxa"/>
            <w:shd w:val="clear" w:color="auto" w:fill="D9D9D9" w:themeFill="background1" w:themeFillShade="D9"/>
          </w:tcPr>
          <w:p w14:paraId="68878EC9" w14:textId="6B34F192"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25.7% </w:t>
            </w:r>
          </w:p>
        </w:tc>
        <w:tc>
          <w:tcPr>
            <w:tcW w:w="1545" w:type="dxa"/>
            <w:shd w:val="clear" w:color="auto" w:fill="D9D9D9" w:themeFill="background1" w:themeFillShade="D9"/>
          </w:tcPr>
          <w:p w14:paraId="337DB3F3" w14:textId="055CCE5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2.2% </w:t>
            </w:r>
          </w:p>
        </w:tc>
        <w:tc>
          <w:tcPr>
            <w:tcW w:w="1541" w:type="dxa"/>
            <w:shd w:val="clear" w:color="auto" w:fill="D9D9D9" w:themeFill="background1" w:themeFillShade="D9"/>
          </w:tcPr>
          <w:p w14:paraId="786D3F93" w14:textId="632B5599"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1.6% </w:t>
            </w:r>
          </w:p>
        </w:tc>
        <w:tc>
          <w:tcPr>
            <w:tcW w:w="1530" w:type="dxa"/>
            <w:shd w:val="clear" w:color="auto" w:fill="D9D9D9" w:themeFill="background1" w:themeFillShade="D9"/>
          </w:tcPr>
          <w:p w14:paraId="122CE37D" w14:textId="023A566E" w:rsidR="00E11F7B" w:rsidRPr="00F66F3E" w:rsidRDefault="00E11F7B" w:rsidP="00E11F7B">
            <w:pPr>
              <w:autoSpaceDE w:val="0"/>
              <w:autoSpaceDN w:val="0"/>
              <w:adjustRightInd w:val="0"/>
              <w:rPr>
                <w:rFonts w:ascii="Arial" w:hAnsi="Arial" w:cs="Arial"/>
              </w:rPr>
            </w:pPr>
            <w:r w:rsidRPr="00F66F3E">
              <w:rPr>
                <w:rFonts w:ascii="Arial" w:hAnsi="Arial" w:cs="Arial"/>
              </w:rPr>
              <w:t>0.8%</w:t>
            </w:r>
          </w:p>
        </w:tc>
      </w:tr>
      <w:tr w:rsidR="00E11F7B" w:rsidRPr="00F66F3E" w14:paraId="0CA6D11D" w14:textId="77777777" w:rsidTr="0031212A">
        <w:trPr>
          <w:trHeight w:val="529"/>
        </w:trPr>
        <w:tc>
          <w:tcPr>
            <w:tcW w:w="1725" w:type="dxa"/>
          </w:tcPr>
          <w:p w14:paraId="68D0E3F5"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lastRenderedPageBreak/>
              <w:t>Female</w:t>
            </w:r>
          </w:p>
        </w:tc>
        <w:tc>
          <w:tcPr>
            <w:tcW w:w="1534" w:type="dxa"/>
          </w:tcPr>
          <w:p w14:paraId="30C6255E" w14:textId="4F8CD99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68.8% </w:t>
            </w:r>
          </w:p>
        </w:tc>
        <w:tc>
          <w:tcPr>
            <w:tcW w:w="1529" w:type="dxa"/>
          </w:tcPr>
          <w:p w14:paraId="3C944830" w14:textId="31B23FC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26.5% </w:t>
            </w:r>
          </w:p>
        </w:tc>
        <w:tc>
          <w:tcPr>
            <w:tcW w:w="1545" w:type="dxa"/>
          </w:tcPr>
          <w:p w14:paraId="1FA22664" w14:textId="0EDC38BA"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 </w:t>
            </w:r>
          </w:p>
        </w:tc>
        <w:tc>
          <w:tcPr>
            <w:tcW w:w="1541" w:type="dxa"/>
          </w:tcPr>
          <w:p w14:paraId="2AA792B6" w14:textId="085F5F66"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1.9% </w:t>
            </w:r>
          </w:p>
        </w:tc>
        <w:tc>
          <w:tcPr>
            <w:tcW w:w="1530" w:type="dxa"/>
          </w:tcPr>
          <w:p w14:paraId="79B4156C" w14:textId="427AF5F3" w:rsidR="00E11F7B" w:rsidRPr="00F66F3E" w:rsidRDefault="00E11F7B" w:rsidP="00E11F7B">
            <w:pPr>
              <w:autoSpaceDE w:val="0"/>
              <w:autoSpaceDN w:val="0"/>
              <w:adjustRightInd w:val="0"/>
              <w:rPr>
                <w:rFonts w:ascii="Arial" w:hAnsi="Arial" w:cs="Arial"/>
              </w:rPr>
            </w:pPr>
            <w:r w:rsidRPr="00F66F3E">
              <w:rPr>
                <w:rFonts w:ascii="Arial" w:hAnsi="Arial" w:cs="Arial"/>
              </w:rPr>
              <w:t>0.7%</w:t>
            </w:r>
          </w:p>
        </w:tc>
      </w:tr>
      <w:tr w:rsidR="00E11F7B" w:rsidRPr="00F66F3E" w14:paraId="55F917DB" w14:textId="77777777" w:rsidTr="0031212A">
        <w:trPr>
          <w:trHeight w:val="529"/>
        </w:trPr>
        <w:tc>
          <w:tcPr>
            <w:tcW w:w="1725" w:type="dxa"/>
            <w:shd w:val="clear" w:color="auto" w:fill="D9D9D9" w:themeFill="background1" w:themeFillShade="D9"/>
          </w:tcPr>
          <w:p w14:paraId="76B10931"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00BA9DD5" w14:textId="698460DA"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72.7% </w:t>
            </w:r>
          </w:p>
        </w:tc>
        <w:tc>
          <w:tcPr>
            <w:tcW w:w="1529" w:type="dxa"/>
            <w:shd w:val="clear" w:color="auto" w:fill="D9D9D9" w:themeFill="background1" w:themeFillShade="D9"/>
          </w:tcPr>
          <w:p w14:paraId="12459FC4" w14:textId="6BDA1D80"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23.6% </w:t>
            </w:r>
          </w:p>
        </w:tc>
        <w:tc>
          <w:tcPr>
            <w:tcW w:w="1545" w:type="dxa"/>
            <w:shd w:val="clear" w:color="auto" w:fill="D9D9D9" w:themeFill="background1" w:themeFillShade="D9"/>
          </w:tcPr>
          <w:p w14:paraId="140EDC34" w14:textId="11DD52C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 </w:t>
            </w:r>
          </w:p>
        </w:tc>
        <w:tc>
          <w:tcPr>
            <w:tcW w:w="1541" w:type="dxa"/>
            <w:shd w:val="clear" w:color="auto" w:fill="D9D9D9" w:themeFill="background1" w:themeFillShade="D9"/>
          </w:tcPr>
          <w:p w14:paraId="19226623" w14:textId="782B7C69"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0.9% </w:t>
            </w:r>
          </w:p>
        </w:tc>
        <w:tc>
          <w:tcPr>
            <w:tcW w:w="1530" w:type="dxa"/>
            <w:shd w:val="clear" w:color="auto" w:fill="D9D9D9" w:themeFill="background1" w:themeFillShade="D9"/>
          </w:tcPr>
          <w:p w14:paraId="57B50120" w14:textId="46F51031" w:rsidR="00E11F7B" w:rsidRPr="00F66F3E" w:rsidRDefault="00E11F7B" w:rsidP="00E11F7B">
            <w:pPr>
              <w:autoSpaceDE w:val="0"/>
              <w:autoSpaceDN w:val="0"/>
              <w:adjustRightInd w:val="0"/>
              <w:rPr>
                <w:rFonts w:ascii="Arial" w:hAnsi="Arial" w:cs="Arial"/>
              </w:rPr>
            </w:pPr>
            <w:r w:rsidRPr="00F66F3E">
              <w:rPr>
                <w:rFonts w:ascii="Arial" w:hAnsi="Arial" w:cs="Arial"/>
              </w:rPr>
              <w:t>0.7%</w:t>
            </w:r>
          </w:p>
        </w:tc>
      </w:tr>
      <w:tr w:rsidR="00E11F7B" w:rsidRPr="00F66F3E" w14:paraId="3D25D3DE" w14:textId="77777777" w:rsidTr="0031212A">
        <w:trPr>
          <w:trHeight w:val="529"/>
        </w:trPr>
        <w:tc>
          <w:tcPr>
            <w:tcW w:w="1725" w:type="dxa"/>
          </w:tcPr>
          <w:p w14:paraId="50150C04"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527ADF07" w14:textId="168473B9"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56.3% </w:t>
            </w:r>
          </w:p>
        </w:tc>
        <w:tc>
          <w:tcPr>
            <w:tcW w:w="1529" w:type="dxa"/>
          </w:tcPr>
          <w:p w14:paraId="4ECAE6C2" w14:textId="7B111324"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37.5% </w:t>
            </w:r>
          </w:p>
        </w:tc>
        <w:tc>
          <w:tcPr>
            <w:tcW w:w="1545" w:type="dxa"/>
          </w:tcPr>
          <w:p w14:paraId="59038ACC" w14:textId="74AF104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 </w:t>
            </w:r>
          </w:p>
        </w:tc>
        <w:tc>
          <w:tcPr>
            <w:tcW w:w="1541" w:type="dxa"/>
          </w:tcPr>
          <w:p w14:paraId="77F0AAA5" w14:textId="553C53BC" w:rsidR="00E11F7B" w:rsidRPr="00F66F3E" w:rsidRDefault="00E11F7B" w:rsidP="00E11F7B">
            <w:pPr>
              <w:autoSpaceDE w:val="0"/>
              <w:autoSpaceDN w:val="0"/>
              <w:adjustRightInd w:val="0"/>
              <w:rPr>
                <w:rFonts w:ascii="Arial" w:hAnsi="Arial" w:cs="Arial"/>
              </w:rPr>
            </w:pPr>
            <w:r w:rsidRPr="00F66F3E">
              <w:rPr>
                <w:rFonts w:ascii="Arial" w:hAnsi="Arial" w:cs="Arial"/>
              </w:rPr>
              <w:t>0%</w:t>
            </w:r>
          </w:p>
        </w:tc>
        <w:tc>
          <w:tcPr>
            <w:tcW w:w="1530" w:type="dxa"/>
          </w:tcPr>
          <w:p w14:paraId="66CF636A" w14:textId="7A8E7A41" w:rsidR="00E11F7B" w:rsidRPr="00F66F3E" w:rsidRDefault="00E11F7B" w:rsidP="00E11F7B">
            <w:pPr>
              <w:autoSpaceDE w:val="0"/>
              <w:autoSpaceDN w:val="0"/>
              <w:adjustRightInd w:val="0"/>
              <w:rPr>
                <w:rFonts w:ascii="Arial" w:hAnsi="Arial" w:cs="Arial"/>
              </w:rPr>
            </w:pPr>
            <w:r w:rsidRPr="00F66F3E">
              <w:rPr>
                <w:rFonts w:ascii="Arial" w:hAnsi="Arial" w:cs="Arial"/>
              </w:rPr>
              <w:t>6.3%</w:t>
            </w:r>
          </w:p>
        </w:tc>
      </w:tr>
      <w:tr w:rsidR="00E11F7B" w:rsidRPr="00F66F3E" w14:paraId="35145AB4" w14:textId="77777777" w:rsidTr="0031212A">
        <w:trPr>
          <w:trHeight w:val="529"/>
        </w:trPr>
        <w:tc>
          <w:tcPr>
            <w:tcW w:w="1725" w:type="dxa"/>
            <w:shd w:val="clear" w:color="auto" w:fill="D9D9D9" w:themeFill="background1" w:themeFillShade="D9"/>
          </w:tcPr>
          <w:p w14:paraId="6F3DB6E0"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2D9D974D" w14:textId="7258429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58.0% </w:t>
            </w:r>
          </w:p>
        </w:tc>
        <w:tc>
          <w:tcPr>
            <w:tcW w:w="1529" w:type="dxa"/>
            <w:shd w:val="clear" w:color="auto" w:fill="D9D9D9" w:themeFill="background1" w:themeFillShade="D9"/>
          </w:tcPr>
          <w:p w14:paraId="11C23C6B" w14:textId="7BDC8941"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32.1% </w:t>
            </w:r>
          </w:p>
        </w:tc>
        <w:tc>
          <w:tcPr>
            <w:tcW w:w="1545" w:type="dxa"/>
            <w:shd w:val="clear" w:color="auto" w:fill="D9D9D9" w:themeFill="background1" w:themeFillShade="D9"/>
          </w:tcPr>
          <w:p w14:paraId="6394875F" w14:textId="274C8255"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4.9% </w:t>
            </w:r>
          </w:p>
        </w:tc>
        <w:tc>
          <w:tcPr>
            <w:tcW w:w="1541" w:type="dxa"/>
            <w:shd w:val="clear" w:color="auto" w:fill="D9D9D9" w:themeFill="background1" w:themeFillShade="D9"/>
          </w:tcPr>
          <w:p w14:paraId="541A31AF" w14:textId="596FA82C" w:rsidR="00E11F7B" w:rsidRPr="00F66F3E" w:rsidRDefault="00E11F7B" w:rsidP="00E11F7B">
            <w:pPr>
              <w:autoSpaceDE w:val="0"/>
              <w:autoSpaceDN w:val="0"/>
              <w:adjustRightInd w:val="0"/>
              <w:rPr>
                <w:rFonts w:ascii="Arial" w:hAnsi="Arial" w:cs="Arial"/>
              </w:rPr>
            </w:pPr>
            <w:r w:rsidRPr="00F66F3E">
              <w:rPr>
                <w:rFonts w:ascii="Arial" w:hAnsi="Arial" w:cs="Arial"/>
              </w:rPr>
              <w:t>2.5%</w:t>
            </w:r>
          </w:p>
        </w:tc>
        <w:tc>
          <w:tcPr>
            <w:tcW w:w="1530" w:type="dxa"/>
            <w:shd w:val="clear" w:color="auto" w:fill="D9D9D9" w:themeFill="background1" w:themeFillShade="D9"/>
          </w:tcPr>
          <w:p w14:paraId="0BF0EF2D" w14:textId="26432FD3" w:rsidR="00E11F7B" w:rsidRPr="00F66F3E" w:rsidRDefault="00E11F7B" w:rsidP="00E11F7B">
            <w:pPr>
              <w:autoSpaceDE w:val="0"/>
              <w:autoSpaceDN w:val="0"/>
              <w:adjustRightInd w:val="0"/>
              <w:rPr>
                <w:rFonts w:ascii="Arial" w:hAnsi="Arial" w:cs="Arial"/>
              </w:rPr>
            </w:pPr>
            <w:r w:rsidRPr="00F66F3E">
              <w:rPr>
                <w:rFonts w:ascii="Arial" w:hAnsi="Arial" w:cs="Arial"/>
              </w:rPr>
              <w:t>2.5%</w:t>
            </w:r>
          </w:p>
        </w:tc>
      </w:tr>
      <w:tr w:rsidR="00E11F7B" w:rsidRPr="00F66F3E" w14:paraId="483DED00" w14:textId="77777777" w:rsidTr="0031212A">
        <w:trPr>
          <w:trHeight w:val="529"/>
        </w:trPr>
        <w:tc>
          <w:tcPr>
            <w:tcW w:w="1725" w:type="dxa"/>
          </w:tcPr>
          <w:p w14:paraId="68E87E8F"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3A4C259E" w14:textId="3EFF988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70.8% </w:t>
            </w:r>
          </w:p>
        </w:tc>
        <w:tc>
          <w:tcPr>
            <w:tcW w:w="1529" w:type="dxa"/>
          </w:tcPr>
          <w:p w14:paraId="164BE6EF" w14:textId="5F393A52"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25.2% </w:t>
            </w:r>
          </w:p>
        </w:tc>
        <w:tc>
          <w:tcPr>
            <w:tcW w:w="1545" w:type="dxa"/>
          </w:tcPr>
          <w:p w14:paraId="78E70BB4" w14:textId="7E16177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 </w:t>
            </w:r>
          </w:p>
        </w:tc>
        <w:tc>
          <w:tcPr>
            <w:tcW w:w="1541" w:type="dxa"/>
          </w:tcPr>
          <w:p w14:paraId="52B8F106" w14:textId="4F587B01"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1.4% </w:t>
            </w:r>
          </w:p>
        </w:tc>
        <w:tc>
          <w:tcPr>
            <w:tcW w:w="1530" w:type="dxa"/>
          </w:tcPr>
          <w:p w14:paraId="1C035E1B" w14:textId="4AE3F538" w:rsidR="00E11F7B" w:rsidRPr="00F66F3E" w:rsidRDefault="00E11F7B" w:rsidP="00E11F7B">
            <w:pPr>
              <w:autoSpaceDE w:val="0"/>
              <w:autoSpaceDN w:val="0"/>
              <w:adjustRightInd w:val="0"/>
              <w:rPr>
                <w:rFonts w:ascii="Arial" w:hAnsi="Arial" w:cs="Arial"/>
              </w:rPr>
            </w:pPr>
            <w:r w:rsidRPr="00F66F3E">
              <w:rPr>
                <w:rFonts w:ascii="Arial" w:hAnsi="Arial" w:cs="Arial"/>
              </w:rPr>
              <w:t>0.5%</w:t>
            </w:r>
          </w:p>
        </w:tc>
      </w:tr>
      <w:tr w:rsidR="00E11F7B" w:rsidRPr="00F66F3E" w14:paraId="69941679" w14:textId="77777777" w:rsidTr="0031212A">
        <w:trPr>
          <w:trHeight w:val="529"/>
        </w:trPr>
        <w:tc>
          <w:tcPr>
            <w:tcW w:w="1725" w:type="dxa"/>
            <w:shd w:val="clear" w:color="auto" w:fill="D9D9D9" w:themeFill="background1" w:themeFillShade="D9"/>
          </w:tcPr>
          <w:p w14:paraId="0ABA05E0"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1D8012EE" w14:textId="6E8AA49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65.3% </w:t>
            </w:r>
          </w:p>
        </w:tc>
        <w:tc>
          <w:tcPr>
            <w:tcW w:w="1529" w:type="dxa"/>
            <w:shd w:val="clear" w:color="auto" w:fill="D9D9D9" w:themeFill="background1" w:themeFillShade="D9"/>
          </w:tcPr>
          <w:p w14:paraId="556302E9" w14:textId="29F5A3F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27.9% </w:t>
            </w:r>
          </w:p>
        </w:tc>
        <w:tc>
          <w:tcPr>
            <w:tcW w:w="1545" w:type="dxa"/>
            <w:shd w:val="clear" w:color="auto" w:fill="D9D9D9" w:themeFill="background1" w:themeFillShade="D9"/>
          </w:tcPr>
          <w:p w14:paraId="5273854D" w14:textId="32959F52"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 </w:t>
            </w:r>
          </w:p>
        </w:tc>
        <w:tc>
          <w:tcPr>
            <w:tcW w:w="1541" w:type="dxa"/>
            <w:shd w:val="clear" w:color="auto" w:fill="D9D9D9" w:themeFill="background1" w:themeFillShade="D9"/>
          </w:tcPr>
          <w:p w14:paraId="34CDC0F3" w14:textId="4385E749"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 </w:t>
            </w:r>
          </w:p>
        </w:tc>
        <w:tc>
          <w:tcPr>
            <w:tcW w:w="1530" w:type="dxa"/>
            <w:shd w:val="clear" w:color="auto" w:fill="D9D9D9" w:themeFill="background1" w:themeFillShade="D9"/>
          </w:tcPr>
          <w:p w14:paraId="54700C48" w14:textId="4F069737" w:rsidR="00E11F7B" w:rsidRPr="00F66F3E" w:rsidRDefault="00E11F7B" w:rsidP="00E11F7B">
            <w:pPr>
              <w:autoSpaceDE w:val="0"/>
              <w:autoSpaceDN w:val="0"/>
              <w:adjustRightInd w:val="0"/>
              <w:rPr>
                <w:rFonts w:ascii="Arial" w:hAnsi="Arial" w:cs="Arial"/>
              </w:rPr>
            </w:pPr>
            <w:r w:rsidRPr="00F66F3E">
              <w:rPr>
                <w:rFonts w:ascii="Arial" w:hAnsi="Arial" w:cs="Arial"/>
              </w:rPr>
              <w:t>1.9%</w:t>
            </w:r>
          </w:p>
        </w:tc>
      </w:tr>
      <w:tr w:rsidR="00E11F7B" w:rsidRPr="00F66F3E" w14:paraId="02935AA1" w14:textId="77777777" w:rsidTr="0031212A">
        <w:trPr>
          <w:trHeight w:val="529"/>
        </w:trPr>
        <w:tc>
          <w:tcPr>
            <w:tcW w:w="1725" w:type="dxa"/>
          </w:tcPr>
          <w:p w14:paraId="712F0482"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33CCE64A" w14:textId="57D92E3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61.7% </w:t>
            </w:r>
          </w:p>
        </w:tc>
        <w:tc>
          <w:tcPr>
            <w:tcW w:w="1529" w:type="dxa"/>
          </w:tcPr>
          <w:p w14:paraId="56AB707C" w14:textId="598128E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30.4% </w:t>
            </w:r>
          </w:p>
        </w:tc>
        <w:tc>
          <w:tcPr>
            <w:tcW w:w="1545" w:type="dxa"/>
          </w:tcPr>
          <w:p w14:paraId="0A072974" w14:textId="37F65191"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2.8% </w:t>
            </w:r>
          </w:p>
        </w:tc>
        <w:tc>
          <w:tcPr>
            <w:tcW w:w="1541" w:type="dxa"/>
          </w:tcPr>
          <w:p w14:paraId="4FCE09E7" w14:textId="66E834C6"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2.8% </w:t>
            </w:r>
          </w:p>
        </w:tc>
        <w:tc>
          <w:tcPr>
            <w:tcW w:w="1530" w:type="dxa"/>
          </w:tcPr>
          <w:p w14:paraId="2E5EB6B0" w14:textId="7FA3EEA1" w:rsidR="00E11F7B" w:rsidRPr="00F66F3E" w:rsidRDefault="00E11F7B" w:rsidP="00E11F7B">
            <w:pPr>
              <w:autoSpaceDE w:val="0"/>
              <w:autoSpaceDN w:val="0"/>
              <w:adjustRightInd w:val="0"/>
              <w:rPr>
                <w:rFonts w:ascii="Arial" w:hAnsi="Arial" w:cs="Arial"/>
              </w:rPr>
            </w:pPr>
            <w:r w:rsidRPr="00F66F3E">
              <w:rPr>
                <w:rFonts w:ascii="Arial" w:hAnsi="Arial" w:cs="Arial"/>
              </w:rPr>
              <w:t>2.3%</w:t>
            </w:r>
          </w:p>
        </w:tc>
      </w:tr>
      <w:tr w:rsidR="00E11F7B" w:rsidRPr="00F66F3E" w14:paraId="61D2BB17" w14:textId="77777777" w:rsidTr="0031212A">
        <w:trPr>
          <w:trHeight w:val="529"/>
        </w:trPr>
        <w:tc>
          <w:tcPr>
            <w:tcW w:w="1725" w:type="dxa"/>
            <w:shd w:val="clear" w:color="auto" w:fill="D9D9D9" w:themeFill="background1" w:themeFillShade="D9"/>
          </w:tcPr>
          <w:p w14:paraId="6A087A0C"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Disability</w:t>
            </w:r>
          </w:p>
        </w:tc>
        <w:tc>
          <w:tcPr>
            <w:tcW w:w="1534" w:type="dxa"/>
            <w:shd w:val="clear" w:color="auto" w:fill="D9D9D9" w:themeFill="background1" w:themeFillShade="D9"/>
          </w:tcPr>
          <w:p w14:paraId="623F1AF7" w14:textId="29AAB76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59.1% </w:t>
            </w:r>
          </w:p>
        </w:tc>
        <w:tc>
          <w:tcPr>
            <w:tcW w:w="1529" w:type="dxa"/>
            <w:shd w:val="clear" w:color="auto" w:fill="D9D9D9" w:themeFill="background1" w:themeFillShade="D9"/>
          </w:tcPr>
          <w:p w14:paraId="29FA6932" w14:textId="473919BA"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34.8% </w:t>
            </w:r>
          </w:p>
        </w:tc>
        <w:tc>
          <w:tcPr>
            <w:tcW w:w="1545" w:type="dxa"/>
            <w:shd w:val="clear" w:color="auto" w:fill="D9D9D9" w:themeFill="background1" w:themeFillShade="D9"/>
          </w:tcPr>
          <w:p w14:paraId="06A2797C" w14:textId="37657662" w:rsidR="00E11F7B" w:rsidRPr="00F66F3E" w:rsidRDefault="00E11F7B" w:rsidP="00E11F7B">
            <w:pPr>
              <w:autoSpaceDE w:val="0"/>
              <w:autoSpaceDN w:val="0"/>
              <w:adjustRightInd w:val="0"/>
              <w:rPr>
                <w:rFonts w:ascii="Arial" w:hAnsi="Arial" w:cs="Arial"/>
              </w:rPr>
            </w:pPr>
            <w:r w:rsidRPr="00F66F3E">
              <w:rPr>
                <w:rFonts w:ascii="Arial" w:hAnsi="Arial" w:cs="Arial"/>
              </w:rPr>
              <w:t>2.4%</w:t>
            </w:r>
          </w:p>
        </w:tc>
        <w:tc>
          <w:tcPr>
            <w:tcW w:w="1541" w:type="dxa"/>
            <w:shd w:val="clear" w:color="auto" w:fill="D9D9D9" w:themeFill="background1" w:themeFillShade="D9"/>
          </w:tcPr>
          <w:p w14:paraId="221B471E" w14:textId="324DD3F9" w:rsidR="00E11F7B" w:rsidRPr="00F66F3E" w:rsidRDefault="00E11F7B" w:rsidP="00E11F7B">
            <w:pPr>
              <w:autoSpaceDE w:val="0"/>
              <w:autoSpaceDN w:val="0"/>
              <w:adjustRightInd w:val="0"/>
              <w:rPr>
                <w:rFonts w:ascii="Arial" w:hAnsi="Arial" w:cs="Arial"/>
              </w:rPr>
            </w:pPr>
            <w:r w:rsidRPr="00F66F3E">
              <w:rPr>
                <w:rFonts w:ascii="Arial" w:hAnsi="Arial" w:cs="Arial"/>
              </w:rPr>
              <w:t>3</w:t>
            </w:r>
            <w:r w:rsidR="001B6B31" w:rsidRPr="00F66F3E">
              <w:rPr>
                <w:rFonts w:ascii="Arial" w:hAnsi="Arial" w:cs="Arial"/>
              </w:rPr>
              <w:t>%</w:t>
            </w:r>
          </w:p>
        </w:tc>
        <w:tc>
          <w:tcPr>
            <w:tcW w:w="1530" w:type="dxa"/>
            <w:shd w:val="clear" w:color="auto" w:fill="D9D9D9" w:themeFill="background1" w:themeFillShade="D9"/>
          </w:tcPr>
          <w:p w14:paraId="0B83FECD" w14:textId="4A7B560F" w:rsidR="00E11F7B" w:rsidRPr="00F66F3E" w:rsidRDefault="00E11F7B" w:rsidP="00E11F7B">
            <w:pPr>
              <w:autoSpaceDE w:val="0"/>
              <w:autoSpaceDN w:val="0"/>
              <w:adjustRightInd w:val="0"/>
              <w:rPr>
                <w:rFonts w:ascii="Arial" w:hAnsi="Arial" w:cs="Arial"/>
              </w:rPr>
            </w:pPr>
            <w:r w:rsidRPr="00F66F3E">
              <w:rPr>
                <w:rFonts w:ascii="Arial" w:hAnsi="Arial" w:cs="Arial"/>
              </w:rPr>
              <w:t>0.6%</w:t>
            </w:r>
          </w:p>
        </w:tc>
      </w:tr>
      <w:tr w:rsidR="00E11F7B" w:rsidRPr="00F66F3E" w14:paraId="724BB6FA" w14:textId="77777777" w:rsidTr="0031212A">
        <w:trPr>
          <w:trHeight w:val="529"/>
        </w:trPr>
        <w:tc>
          <w:tcPr>
            <w:tcW w:w="1725" w:type="dxa"/>
          </w:tcPr>
          <w:p w14:paraId="6C60392B"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427E2254" w14:textId="1AF69E2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71.2% </w:t>
            </w:r>
          </w:p>
        </w:tc>
        <w:tc>
          <w:tcPr>
            <w:tcW w:w="1529" w:type="dxa"/>
          </w:tcPr>
          <w:p w14:paraId="7BF7C628" w14:textId="71566892"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24.7% </w:t>
            </w:r>
          </w:p>
        </w:tc>
        <w:tc>
          <w:tcPr>
            <w:tcW w:w="1545" w:type="dxa"/>
          </w:tcPr>
          <w:p w14:paraId="6B79DDF8" w14:textId="4460D9D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 </w:t>
            </w:r>
          </w:p>
        </w:tc>
        <w:tc>
          <w:tcPr>
            <w:tcW w:w="1541" w:type="dxa"/>
          </w:tcPr>
          <w:p w14:paraId="3D457399" w14:textId="3D676262"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1.4% </w:t>
            </w:r>
          </w:p>
        </w:tc>
        <w:tc>
          <w:tcPr>
            <w:tcW w:w="1530" w:type="dxa"/>
          </w:tcPr>
          <w:p w14:paraId="2C707BD7" w14:textId="78A149B9" w:rsidR="00E11F7B" w:rsidRPr="00F66F3E" w:rsidRDefault="00E11F7B" w:rsidP="00E11F7B">
            <w:pPr>
              <w:autoSpaceDE w:val="0"/>
              <w:autoSpaceDN w:val="0"/>
              <w:adjustRightInd w:val="0"/>
              <w:rPr>
                <w:rFonts w:ascii="Arial" w:hAnsi="Arial" w:cs="Arial"/>
              </w:rPr>
            </w:pPr>
            <w:r w:rsidRPr="00F66F3E">
              <w:rPr>
                <w:rFonts w:ascii="Arial" w:hAnsi="Arial" w:cs="Arial"/>
              </w:rPr>
              <w:t>0.6%</w:t>
            </w:r>
          </w:p>
        </w:tc>
      </w:tr>
      <w:tr w:rsidR="00E11F7B" w:rsidRPr="00F66F3E" w14:paraId="1EF31B65" w14:textId="77777777" w:rsidTr="0031212A">
        <w:trPr>
          <w:trHeight w:val="529"/>
        </w:trPr>
        <w:tc>
          <w:tcPr>
            <w:tcW w:w="1725" w:type="dxa"/>
            <w:shd w:val="clear" w:color="auto" w:fill="D9D9D9" w:themeFill="background1" w:themeFillShade="D9"/>
          </w:tcPr>
          <w:p w14:paraId="5DB786C9"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64BAB17F" w14:textId="021E146A"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69.9% </w:t>
            </w:r>
          </w:p>
        </w:tc>
        <w:tc>
          <w:tcPr>
            <w:tcW w:w="1529" w:type="dxa"/>
            <w:shd w:val="clear" w:color="auto" w:fill="D9D9D9" w:themeFill="background1" w:themeFillShade="D9"/>
          </w:tcPr>
          <w:p w14:paraId="6938453A" w14:textId="0614AD91"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25.7% </w:t>
            </w:r>
          </w:p>
        </w:tc>
        <w:tc>
          <w:tcPr>
            <w:tcW w:w="1545" w:type="dxa"/>
            <w:shd w:val="clear" w:color="auto" w:fill="D9D9D9" w:themeFill="background1" w:themeFillShade="D9"/>
          </w:tcPr>
          <w:p w14:paraId="2EC4B815" w14:textId="2E98A374"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2.3% </w:t>
            </w:r>
          </w:p>
        </w:tc>
        <w:tc>
          <w:tcPr>
            <w:tcW w:w="1541" w:type="dxa"/>
            <w:shd w:val="clear" w:color="auto" w:fill="D9D9D9" w:themeFill="background1" w:themeFillShade="D9"/>
          </w:tcPr>
          <w:p w14:paraId="4BD6DAB0" w14:textId="104B8CD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1.5% </w:t>
            </w:r>
          </w:p>
        </w:tc>
        <w:tc>
          <w:tcPr>
            <w:tcW w:w="1530" w:type="dxa"/>
            <w:shd w:val="clear" w:color="auto" w:fill="D9D9D9" w:themeFill="background1" w:themeFillShade="D9"/>
          </w:tcPr>
          <w:p w14:paraId="0C9082B5" w14:textId="30C377DA" w:rsidR="00E11F7B" w:rsidRPr="00F66F3E" w:rsidRDefault="00E11F7B" w:rsidP="00E11F7B">
            <w:pPr>
              <w:autoSpaceDE w:val="0"/>
              <w:autoSpaceDN w:val="0"/>
              <w:adjustRightInd w:val="0"/>
              <w:rPr>
                <w:rFonts w:ascii="Arial" w:hAnsi="Arial" w:cs="Arial"/>
              </w:rPr>
            </w:pPr>
            <w:r w:rsidRPr="00F66F3E">
              <w:rPr>
                <w:rFonts w:ascii="Arial" w:hAnsi="Arial" w:cs="Arial"/>
              </w:rPr>
              <w:t>0.7%</w:t>
            </w:r>
          </w:p>
        </w:tc>
      </w:tr>
      <w:tr w:rsidR="00E11F7B" w:rsidRPr="00F66F3E" w14:paraId="49D6A53B" w14:textId="77777777" w:rsidTr="0031212A">
        <w:trPr>
          <w:trHeight w:val="529"/>
        </w:trPr>
        <w:tc>
          <w:tcPr>
            <w:tcW w:w="1725" w:type="dxa"/>
          </w:tcPr>
          <w:p w14:paraId="6F6EA9A9"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036FAC8A" w14:textId="0417849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72.5% </w:t>
            </w:r>
          </w:p>
        </w:tc>
        <w:tc>
          <w:tcPr>
            <w:tcW w:w="1529" w:type="dxa"/>
          </w:tcPr>
          <w:p w14:paraId="6E3ACC39" w14:textId="14971BF0" w:rsidR="00E11F7B" w:rsidRPr="00F66F3E" w:rsidRDefault="00E11F7B" w:rsidP="00E11F7B">
            <w:pPr>
              <w:rPr>
                <w:rFonts w:ascii="Arial" w:hAnsi="Arial" w:cs="Arial"/>
              </w:rPr>
            </w:pPr>
            <w:r w:rsidRPr="00F66F3E">
              <w:rPr>
                <w:rFonts w:ascii="Arial" w:hAnsi="Arial" w:cs="Arial"/>
              </w:rPr>
              <w:t xml:space="preserve">24.9% </w:t>
            </w:r>
          </w:p>
        </w:tc>
        <w:tc>
          <w:tcPr>
            <w:tcW w:w="1545" w:type="dxa"/>
          </w:tcPr>
          <w:p w14:paraId="60B99958" w14:textId="078811C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0.7% </w:t>
            </w:r>
          </w:p>
        </w:tc>
        <w:tc>
          <w:tcPr>
            <w:tcW w:w="1541" w:type="dxa"/>
          </w:tcPr>
          <w:p w14:paraId="4B3CC1E0" w14:textId="15FC6F6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1.4% </w:t>
            </w:r>
          </w:p>
        </w:tc>
        <w:tc>
          <w:tcPr>
            <w:tcW w:w="1530" w:type="dxa"/>
          </w:tcPr>
          <w:p w14:paraId="74E68058" w14:textId="55D9B073" w:rsidR="00E11F7B" w:rsidRPr="00F66F3E" w:rsidRDefault="00E11F7B" w:rsidP="00E11F7B">
            <w:pPr>
              <w:autoSpaceDE w:val="0"/>
              <w:autoSpaceDN w:val="0"/>
              <w:adjustRightInd w:val="0"/>
              <w:rPr>
                <w:rFonts w:ascii="Arial" w:hAnsi="Arial" w:cs="Arial"/>
              </w:rPr>
            </w:pPr>
            <w:r w:rsidRPr="00F66F3E">
              <w:rPr>
                <w:rFonts w:ascii="Arial" w:hAnsi="Arial" w:cs="Arial"/>
              </w:rPr>
              <w:t>0.5%</w:t>
            </w:r>
          </w:p>
        </w:tc>
      </w:tr>
      <w:tr w:rsidR="00E11F7B" w:rsidRPr="00F66F3E" w14:paraId="770E5665" w14:textId="77777777" w:rsidTr="0031212A">
        <w:trPr>
          <w:trHeight w:val="529"/>
        </w:trPr>
        <w:tc>
          <w:tcPr>
            <w:tcW w:w="1725" w:type="dxa"/>
            <w:shd w:val="clear" w:color="auto" w:fill="D9D9D9" w:themeFill="background1" w:themeFillShade="D9"/>
          </w:tcPr>
          <w:p w14:paraId="4A8DAC9D"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3823D741" w14:textId="1546ED8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69.1% </w:t>
            </w:r>
          </w:p>
        </w:tc>
        <w:tc>
          <w:tcPr>
            <w:tcW w:w="1529" w:type="dxa"/>
            <w:shd w:val="clear" w:color="auto" w:fill="D9D9D9" w:themeFill="background1" w:themeFillShade="D9"/>
          </w:tcPr>
          <w:p w14:paraId="5205B8BF" w14:textId="79BBDCF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21.6% </w:t>
            </w:r>
          </w:p>
        </w:tc>
        <w:tc>
          <w:tcPr>
            <w:tcW w:w="1545" w:type="dxa"/>
            <w:shd w:val="clear" w:color="auto" w:fill="D9D9D9" w:themeFill="background1" w:themeFillShade="D9"/>
          </w:tcPr>
          <w:p w14:paraId="408D52F3" w14:textId="609E3B0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4.1% </w:t>
            </w:r>
          </w:p>
        </w:tc>
        <w:tc>
          <w:tcPr>
            <w:tcW w:w="1541" w:type="dxa"/>
            <w:shd w:val="clear" w:color="auto" w:fill="D9D9D9" w:themeFill="background1" w:themeFillShade="D9"/>
          </w:tcPr>
          <w:p w14:paraId="08B40CC5" w14:textId="375A866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3.1% </w:t>
            </w:r>
          </w:p>
        </w:tc>
        <w:tc>
          <w:tcPr>
            <w:tcW w:w="1530" w:type="dxa"/>
            <w:shd w:val="clear" w:color="auto" w:fill="D9D9D9" w:themeFill="background1" w:themeFillShade="D9"/>
          </w:tcPr>
          <w:p w14:paraId="7E5AA8E5" w14:textId="1B5305D8" w:rsidR="00E11F7B" w:rsidRPr="00F66F3E" w:rsidRDefault="00E11F7B" w:rsidP="00E11F7B">
            <w:pPr>
              <w:autoSpaceDE w:val="0"/>
              <w:autoSpaceDN w:val="0"/>
              <w:adjustRightInd w:val="0"/>
              <w:rPr>
                <w:rFonts w:ascii="Arial" w:hAnsi="Arial" w:cs="Arial"/>
              </w:rPr>
            </w:pPr>
            <w:r w:rsidRPr="00F66F3E">
              <w:rPr>
                <w:rFonts w:ascii="Arial" w:hAnsi="Arial" w:cs="Arial"/>
              </w:rPr>
              <w:t>2.1%</w:t>
            </w:r>
          </w:p>
        </w:tc>
      </w:tr>
      <w:tr w:rsidR="00E11F7B" w:rsidRPr="00F66F3E" w14:paraId="7ADC8332" w14:textId="77777777" w:rsidTr="0031212A">
        <w:trPr>
          <w:trHeight w:val="529"/>
        </w:trPr>
        <w:tc>
          <w:tcPr>
            <w:tcW w:w="1725" w:type="dxa"/>
          </w:tcPr>
          <w:p w14:paraId="7C154E9C"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5875A27E" w14:textId="5D13F96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43.5% </w:t>
            </w:r>
          </w:p>
        </w:tc>
        <w:tc>
          <w:tcPr>
            <w:tcW w:w="1529" w:type="dxa"/>
          </w:tcPr>
          <w:p w14:paraId="33E7A44D" w14:textId="09034E30"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40.3% </w:t>
            </w:r>
          </w:p>
        </w:tc>
        <w:tc>
          <w:tcPr>
            <w:tcW w:w="1545" w:type="dxa"/>
          </w:tcPr>
          <w:p w14:paraId="5896E05C" w14:textId="248DD1F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4.8% </w:t>
            </w:r>
          </w:p>
        </w:tc>
        <w:tc>
          <w:tcPr>
            <w:tcW w:w="1541" w:type="dxa"/>
          </w:tcPr>
          <w:p w14:paraId="2F2A00B7" w14:textId="7C6F9784" w:rsidR="00E11F7B" w:rsidRPr="00F66F3E" w:rsidRDefault="00E11F7B" w:rsidP="00E11F7B">
            <w:pPr>
              <w:autoSpaceDE w:val="0"/>
              <w:autoSpaceDN w:val="0"/>
              <w:adjustRightInd w:val="0"/>
              <w:rPr>
                <w:rFonts w:ascii="Arial" w:hAnsi="Arial" w:cs="Arial"/>
              </w:rPr>
            </w:pPr>
            <w:r w:rsidRPr="00F66F3E">
              <w:rPr>
                <w:rFonts w:ascii="Arial" w:hAnsi="Arial" w:cs="Arial"/>
              </w:rPr>
              <w:t>6.5%</w:t>
            </w:r>
          </w:p>
        </w:tc>
        <w:tc>
          <w:tcPr>
            <w:tcW w:w="1530" w:type="dxa"/>
          </w:tcPr>
          <w:p w14:paraId="796A3768" w14:textId="4E72B6D4" w:rsidR="00E11F7B" w:rsidRPr="00F66F3E" w:rsidRDefault="00E11F7B" w:rsidP="00E11F7B">
            <w:pPr>
              <w:autoSpaceDE w:val="0"/>
              <w:autoSpaceDN w:val="0"/>
              <w:adjustRightInd w:val="0"/>
              <w:rPr>
                <w:rFonts w:ascii="Arial" w:hAnsi="Arial" w:cs="Arial"/>
              </w:rPr>
            </w:pPr>
            <w:r w:rsidRPr="00F66F3E">
              <w:rPr>
                <w:rFonts w:ascii="Arial" w:hAnsi="Arial" w:cs="Arial"/>
              </w:rPr>
              <w:t>4.8%</w:t>
            </w:r>
          </w:p>
        </w:tc>
      </w:tr>
      <w:tr w:rsidR="00E11F7B" w:rsidRPr="00F66F3E" w14:paraId="797732CB" w14:textId="77777777" w:rsidTr="0031212A">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78A1FD16" w14:textId="77BE2CD2" w:rsidR="00E11F7B" w:rsidRPr="00F66F3E" w:rsidRDefault="00E11F7B" w:rsidP="0031212A">
            <w:pPr>
              <w:autoSpaceDE w:val="0"/>
              <w:autoSpaceDN w:val="0"/>
              <w:adjustRightInd w:val="0"/>
              <w:jc w:val="center"/>
              <w:rPr>
                <w:rFonts w:ascii="Arial" w:hAnsi="Arial" w:cs="Arial"/>
                <w:color w:val="FFFFFF" w:themeColor="background1"/>
              </w:rPr>
            </w:pPr>
            <w:r w:rsidRPr="00F66F3E">
              <w:rPr>
                <w:rFonts w:ascii="Arial" w:hAnsi="Arial" w:cs="Arial"/>
                <w:b/>
                <w:color w:val="FFFFFF" w:themeColor="background1"/>
              </w:rPr>
              <w:t>Practical jokes carried out by people you don’t get along with</w:t>
            </w:r>
          </w:p>
        </w:tc>
      </w:tr>
      <w:tr w:rsidR="00E11F7B" w:rsidRPr="00F66F3E" w14:paraId="1D483567" w14:textId="77777777" w:rsidTr="0031212A">
        <w:trPr>
          <w:trHeight w:val="529"/>
        </w:trPr>
        <w:tc>
          <w:tcPr>
            <w:tcW w:w="1725" w:type="dxa"/>
            <w:shd w:val="clear" w:color="auto" w:fill="D9D9D9" w:themeFill="background1" w:themeFillShade="D9"/>
          </w:tcPr>
          <w:p w14:paraId="6CE4950C" w14:textId="77777777" w:rsidR="00E11F7B" w:rsidRPr="00F66F3E" w:rsidRDefault="00E11F7B" w:rsidP="00E11F7B">
            <w:pPr>
              <w:autoSpaceDE w:val="0"/>
              <w:autoSpaceDN w:val="0"/>
              <w:adjustRightInd w:val="0"/>
              <w:rPr>
                <w:rFonts w:ascii="Arial" w:hAnsi="Arial" w:cs="Arial"/>
                <w:b/>
                <w:bCs/>
                <w:color w:val="FFFFFF" w:themeColor="background1"/>
              </w:rPr>
            </w:pPr>
            <w:r w:rsidRPr="00F66F3E">
              <w:rPr>
                <w:rFonts w:ascii="Arial" w:hAnsi="Arial" w:cs="Arial"/>
                <w:b/>
                <w:bCs/>
              </w:rPr>
              <w:t>Overall</w:t>
            </w:r>
          </w:p>
        </w:tc>
        <w:tc>
          <w:tcPr>
            <w:tcW w:w="1534" w:type="dxa"/>
            <w:shd w:val="clear" w:color="auto" w:fill="D9D9D9" w:themeFill="background1" w:themeFillShade="D9"/>
          </w:tcPr>
          <w:p w14:paraId="1836DE94" w14:textId="1807C995"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92% </w:t>
            </w:r>
          </w:p>
        </w:tc>
        <w:tc>
          <w:tcPr>
            <w:tcW w:w="1529" w:type="dxa"/>
            <w:shd w:val="clear" w:color="auto" w:fill="D9D9D9" w:themeFill="background1" w:themeFillShade="D9"/>
          </w:tcPr>
          <w:p w14:paraId="0C0598EE" w14:textId="1F9BD02F"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5.9% </w:t>
            </w:r>
          </w:p>
        </w:tc>
        <w:tc>
          <w:tcPr>
            <w:tcW w:w="1545" w:type="dxa"/>
            <w:shd w:val="clear" w:color="auto" w:fill="D9D9D9" w:themeFill="background1" w:themeFillShade="D9"/>
          </w:tcPr>
          <w:p w14:paraId="4DC888AD" w14:textId="4088E936"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 </w:t>
            </w:r>
          </w:p>
        </w:tc>
        <w:tc>
          <w:tcPr>
            <w:tcW w:w="1541" w:type="dxa"/>
            <w:shd w:val="clear" w:color="auto" w:fill="D9D9D9" w:themeFill="background1" w:themeFillShade="D9"/>
          </w:tcPr>
          <w:p w14:paraId="213020C1" w14:textId="7B214A1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0.7% </w:t>
            </w:r>
          </w:p>
        </w:tc>
        <w:tc>
          <w:tcPr>
            <w:tcW w:w="1530" w:type="dxa"/>
            <w:shd w:val="clear" w:color="auto" w:fill="D9D9D9" w:themeFill="background1" w:themeFillShade="D9"/>
          </w:tcPr>
          <w:p w14:paraId="4E653FAA" w14:textId="1149141E" w:rsidR="00E11F7B" w:rsidRPr="00F66F3E" w:rsidRDefault="00E11F7B" w:rsidP="00E11F7B">
            <w:pPr>
              <w:autoSpaceDE w:val="0"/>
              <w:autoSpaceDN w:val="0"/>
              <w:adjustRightInd w:val="0"/>
              <w:rPr>
                <w:rFonts w:ascii="Arial" w:hAnsi="Arial" w:cs="Arial"/>
              </w:rPr>
            </w:pPr>
            <w:r w:rsidRPr="00F66F3E">
              <w:rPr>
                <w:rFonts w:ascii="Arial" w:hAnsi="Arial" w:cs="Arial"/>
              </w:rPr>
              <w:t>0.5%</w:t>
            </w:r>
          </w:p>
        </w:tc>
      </w:tr>
      <w:tr w:rsidR="00E11F7B" w:rsidRPr="00F66F3E" w14:paraId="302837C3" w14:textId="77777777" w:rsidTr="0031212A">
        <w:trPr>
          <w:trHeight w:val="529"/>
        </w:trPr>
        <w:tc>
          <w:tcPr>
            <w:tcW w:w="1725" w:type="dxa"/>
          </w:tcPr>
          <w:p w14:paraId="76355F52"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Female</w:t>
            </w:r>
          </w:p>
        </w:tc>
        <w:tc>
          <w:tcPr>
            <w:tcW w:w="1534" w:type="dxa"/>
          </w:tcPr>
          <w:p w14:paraId="7896C1C0" w14:textId="52CD2A7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93% </w:t>
            </w:r>
          </w:p>
        </w:tc>
        <w:tc>
          <w:tcPr>
            <w:tcW w:w="1529" w:type="dxa"/>
          </w:tcPr>
          <w:p w14:paraId="4A93D16B" w14:textId="2503B520"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5.1% </w:t>
            </w:r>
          </w:p>
        </w:tc>
        <w:tc>
          <w:tcPr>
            <w:tcW w:w="1545" w:type="dxa"/>
          </w:tcPr>
          <w:p w14:paraId="23D5DAA7" w14:textId="460C196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0.8% </w:t>
            </w:r>
          </w:p>
        </w:tc>
        <w:tc>
          <w:tcPr>
            <w:tcW w:w="1541" w:type="dxa"/>
          </w:tcPr>
          <w:p w14:paraId="5E31F7E8" w14:textId="288D864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0.6% </w:t>
            </w:r>
          </w:p>
        </w:tc>
        <w:tc>
          <w:tcPr>
            <w:tcW w:w="1530" w:type="dxa"/>
          </w:tcPr>
          <w:p w14:paraId="3E0064CF" w14:textId="4A96ABC9" w:rsidR="00E11F7B" w:rsidRPr="00F66F3E" w:rsidRDefault="00E11F7B" w:rsidP="00E11F7B">
            <w:pPr>
              <w:autoSpaceDE w:val="0"/>
              <w:autoSpaceDN w:val="0"/>
              <w:adjustRightInd w:val="0"/>
              <w:rPr>
                <w:rFonts w:ascii="Arial" w:hAnsi="Arial" w:cs="Arial"/>
              </w:rPr>
            </w:pPr>
            <w:r w:rsidRPr="00F66F3E">
              <w:rPr>
                <w:rFonts w:ascii="Arial" w:hAnsi="Arial" w:cs="Arial"/>
              </w:rPr>
              <w:t>0.5%</w:t>
            </w:r>
          </w:p>
        </w:tc>
      </w:tr>
      <w:tr w:rsidR="00E11F7B" w:rsidRPr="00F66F3E" w14:paraId="4CD80162" w14:textId="77777777" w:rsidTr="0031212A">
        <w:trPr>
          <w:trHeight w:val="529"/>
        </w:trPr>
        <w:tc>
          <w:tcPr>
            <w:tcW w:w="1725" w:type="dxa"/>
            <w:shd w:val="clear" w:color="auto" w:fill="D9D9D9" w:themeFill="background1" w:themeFillShade="D9"/>
          </w:tcPr>
          <w:p w14:paraId="11EFF029"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Male</w:t>
            </w:r>
          </w:p>
        </w:tc>
        <w:tc>
          <w:tcPr>
            <w:tcW w:w="1534" w:type="dxa"/>
            <w:shd w:val="clear" w:color="auto" w:fill="D9D9D9" w:themeFill="background1" w:themeFillShade="D9"/>
          </w:tcPr>
          <w:p w14:paraId="3CDD10D6" w14:textId="12DACDA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90.7% </w:t>
            </w:r>
          </w:p>
        </w:tc>
        <w:tc>
          <w:tcPr>
            <w:tcW w:w="1529" w:type="dxa"/>
            <w:shd w:val="clear" w:color="auto" w:fill="D9D9D9" w:themeFill="background1" w:themeFillShade="D9"/>
          </w:tcPr>
          <w:p w14:paraId="07DBC793" w14:textId="62CE9DB5"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 </w:t>
            </w:r>
          </w:p>
        </w:tc>
        <w:tc>
          <w:tcPr>
            <w:tcW w:w="1545" w:type="dxa"/>
            <w:shd w:val="clear" w:color="auto" w:fill="D9D9D9" w:themeFill="background1" w:themeFillShade="D9"/>
          </w:tcPr>
          <w:p w14:paraId="1584001D" w14:textId="4A107B0F"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1.4% </w:t>
            </w:r>
          </w:p>
        </w:tc>
        <w:tc>
          <w:tcPr>
            <w:tcW w:w="1541" w:type="dxa"/>
            <w:shd w:val="clear" w:color="auto" w:fill="D9D9D9" w:themeFill="background1" w:themeFillShade="D9"/>
          </w:tcPr>
          <w:p w14:paraId="0405045F" w14:textId="6B43792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0.6% </w:t>
            </w:r>
          </w:p>
        </w:tc>
        <w:tc>
          <w:tcPr>
            <w:tcW w:w="1530" w:type="dxa"/>
            <w:shd w:val="clear" w:color="auto" w:fill="D9D9D9" w:themeFill="background1" w:themeFillShade="D9"/>
          </w:tcPr>
          <w:p w14:paraId="4F856DF4" w14:textId="6C566CBE" w:rsidR="00E11F7B" w:rsidRPr="00F66F3E" w:rsidRDefault="00E11F7B" w:rsidP="00E11F7B">
            <w:pPr>
              <w:autoSpaceDE w:val="0"/>
              <w:autoSpaceDN w:val="0"/>
              <w:adjustRightInd w:val="0"/>
              <w:rPr>
                <w:rFonts w:ascii="Arial" w:hAnsi="Arial" w:cs="Arial"/>
              </w:rPr>
            </w:pPr>
            <w:r w:rsidRPr="00F66F3E">
              <w:rPr>
                <w:rFonts w:ascii="Arial" w:hAnsi="Arial" w:cs="Arial"/>
              </w:rPr>
              <w:t>0.4%</w:t>
            </w:r>
          </w:p>
        </w:tc>
      </w:tr>
      <w:tr w:rsidR="00E11F7B" w:rsidRPr="00F66F3E" w14:paraId="0B8481A7" w14:textId="77777777" w:rsidTr="0031212A">
        <w:trPr>
          <w:trHeight w:val="529"/>
        </w:trPr>
        <w:tc>
          <w:tcPr>
            <w:tcW w:w="1725" w:type="dxa"/>
          </w:tcPr>
          <w:p w14:paraId="15B9DAFB"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Non-Binary</w:t>
            </w:r>
          </w:p>
        </w:tc>
        <w:tc>
          <w:tcPr>
            <w:tcW w:w="1534" w:type="dxa"/>
          </w:tcPr>
          <w:p w14:paraId="16128283" w14:textId="3600F32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93.8%  </w:t>
            </w:r>
          </w:p>
        </w:tc>
        <w:tc>
          <w:tcPr>
            <w:tcW w:w="1529" w:type="dxa"/>
          </w:tcPr>
          <w:p w14:paraId="5F259F53" w14:textId="5AC0F1C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6.3% </w:t>
            </w:r>
          </w:p>
        </w:tc>
        <w:tc>
          <w:tcPr>
            <w:tcW w:w="1545" w:type="dxa"/>
          </w:tcPr>
          <w:p w14:paraId="415E14C9" w14:textId="36C7D843" w:rsidR="00E11F7B" w:rsidRPr="00F66F3E" w:rsidRDefault="00E11F7B" w:rsidP="00E11F7B">
            <w:pPr>
              <w:autoSpaceDE w:val="0"/>
              <w:autoSpaceDN w:val="0"/>
              <w:adjustRightInd w:val="0"/>
              <w:rPr>
                <w:rFonts w:ascii="Arial" w:hAnsi="Arial" w:cs="Arial"/>
              </w:rPr>
            </w:pPr>
            <w:r w:rsidRPr="00F66F3E">
              <w:rPr>
                <w:rFonts w:ascii="Arial" w:hAnsi="Arial" w:cs="Arial"/>
              </w:rPr>
              <w:t>0%</w:t>
            </w:r>
          </w:p>
        </w:tc>
        <w:tc>
          <w:tcPr>
            <w:tcW w:w="1541" w:type="dxa"/>
          </w:tcPr>
          <w:p w14:paraId="5150307F" w14:textId="43F130DA" w:rsidR="00E11F7B" w:rsidRPr="00F66F3E" w:rsidRDefault="00E11F7B" w:rsidP="00E11F7B">
            <w:pPr>
              <w:autoSpaceDE w:val="0"/>
              <w:autoSpaceDN w:val="0"/>
              <w:adjustRightInd w:val="0"/>
              <w:rPr>
                <w:rFonts w:ascii="Arial" w:hAnsi="Arial" w:cs="Arial"/>
              </w:rPr>
            </w:pPr>
            <w:r w:rsidRPr="00F66F3E">
              <w:rPr>
                <w:rFonts w:ascii="Arial" w:hAnsi="Arial" w:cs="Arial"/>
              </w:rPr>
              <w:t>0%</w:t>
            </w:r>
          </w:p>
        </w:tc>
        <w:tc>
          <w:tcPr>
            <w:tcW w:w="1530" w:type="dxa"/>
          </w:tcPr>
          <w:p w14:paraId="0C614AF0" w14:textId="0E3B3B46" w:rsidR="00E11F7B" w:rsidRPr="00F66F3E" w:rsidRDefault="00E11F7B" w:rsidP="00E11F7B">
            <w:pPr>
              <w:autoSpaceDE w:val="0"/>
              <w:autoSpaceDN w:val="0"/>
              <w:adjustRightInd w:val="0"/>
              <w:rPr>
                <w:rFonts w:ascii="Arial" w:hAnsi="Arial" w:cs="Arial"/>
              </w:rPr>
            </w:pPr>
            <w:r w:rsidRPr="00F66F3E">
              <w:rPr>
                <w:rFonts w:ascii="Arial" w:hAnsi="Arial" w:cs="Arial"/>
              </w:rPr>
              <w:t>0%</w:t>
            </w:r>
          </w:p>
        </w:tc>
      </w:tr>
      <w:tr w:rsidR="00E11F7B" w:rsidRPr="00F66F3E" w14:paraId="35799065" w14:textId="77777777" w:rsidTr="0031212A">
        <w:trPr>
          <w:trHeight w:val="529"/>
        </w:trPr>
        <w:tc>
          <w:tcPr>
            <w:tcW w:w="1725" w:type="dxa"/>
            <w:shd w:val="clear" w:color="auto" w:fill="D9D9D9" w:themeFill="background1" w:themeFillShade="D9"/>
          </w:tcPr>
          <w:p w14:paraId="756E9A70"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Gender identity undisclosed</w:t>
            </w:r>
          </w:p>
        </w:tc>
        <w:tc>
          <w:tcPr>
            <w:tcW w:w="1534" w:type="dxa"/>
            <w:shd w:val="clear" w:color="auto" w:fill="D9D9D9" w:themeFill="background1" w:themeFillShade="D9"/>
          </w:tcPr>
          <w:p w14:paraId="2F27B26D" w14:textId="421AA29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80.2% </w:t>
            </w:r>
          </w:p>
        </w:tc>
        <w:tc>
          <w:tcPr>
            <w:tcW w:w="1529" w:type="dxa"/>
            <w:shd w:val="clear" w:color="auto" w:fill="D9D9D9" w:themeFill="background1" w:themeFillShade="D9"/>
          </w:tcPr>
          <w:p w14:paraId="20F4BD44" w14:textId="07D99AF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11.1% </w:t>
            </w:r>
          </w:p>
        </w:tc>
        <w:tc>
          <w:tcPr>
            <w:tcW w:w="1545" w:type="dxa"/>
            <w:shd w:val="clear" w:color="auto" w:fill="D9D9D9" w:themeFill="background1" w:themeFillShade="D9"/>
          </w:tcPr>
          <w:p w14:paraId="680D9FFC" w14:textId="753B969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3.7% </w:t>
            </w:r>
          </w:p>
        </w:tc>
        <w:tc>
          <w:tcPr>
            <w:tcW w:w="1541" w:type="dxa"/>
            <w:shd w:val="clear" w:color="auto" w:fill="D9D9D9" w:themeFill="background1" w:themeFillShade="D9"/>
          </w:tcPr>
          <w:p w14:paraId="6DBF6EEB" w14:textId="398FAE3C"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2.5% </w:t>
            </w:r>
          </w:p>
        </w:tc>
        <w:tc>
          <w:tcPr>
            <w:tcW w:w="1530" w:type="dxa"/>
            <w:shd w:val="clear" w:color="auto" w:fill="D9D9D9" w:themeFill="background1" w:themeFillShade="D9"/>
          </w:tcPr>
          <w:p w14:paraId="640F2E8C" w14:textId="4F5AE029" w:rsidR="00E11F7B" w:rsidRPr="00F66F3E" w:rsidRDefault="00E11F7B" w:rsidP="00E11F7B">
            <w:pPr>
              <w:autoSpaceDE w:val="0"/>
              <w:autoSpaceDN w:val="0"/>
              <w:adjustRightInd w:val="0"/>
              <w:rPr>
                <w:rFonts w:ascii="Arial" w:hAnsi="Arial" w:cs="Arial"/>
              </w:rPr>
            </w:pPr>
            <w:r w:rsidRPr="00F66F3E">
              <w:rPr>
                <w:rFonts w:ascii="Arial" w:hAnsi="Arial" w:cs="Arial"/>
              </w:rPr>
              <w:t>2.5%</w:t>
            </w:r>
          </w:p>
        </w:tc>
      </w:tr>
      <w:tr w:rsidR="00E11F7B" w:rsidRPr="00F66F3E" w14:paraId="0BDD2140" w14:textId="77777777" w:rsidTr="0031212A">
        <w:trPr>
          <w:trHeight w:val="529"/>
        </w:trPr>
        <w:tc>
          <w:tcPr>
            <w:tcW w:w="1725" w:type="dxa"/>
          </w:tcPr>
          <w:p w14:paraId="13A53CE0"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Heterosexual</w:t>
            </w:r>
          </w:p>
        </w:tc>
        <w:tc>
          <w:tcPr>
            <w:tcW w:w="1534" w:type="dxa"/>
          </w:tcPr>
          <w:p w14:paraId="451D0A1B" w14:textId="382C874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92.8% </w:t>
            </w:r>
          </w:p>
        </w:tc>
        <w:tc>
          <w:tcPr>
            <w:tcW w:w="1529" w:type="dxa"/>
          </w:tcPr>
          <w:p w14:paraId="06199883" w14:textId="378E6375"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5.5% </w:t>
            </w:r>
          </w:p>
        </w:tc>
        <w:tc>
          <w:tcPr>
            <w:tcW w:w="1545" w:type="dxa"/>
          </w:tcPr>
          <w:p w14:paraId="1EFC7FE1" w14:textId="32FDB390"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0.9% </w:t>
            </w:r>
          </w:p>
        </w:tc>
        <w:tc>
          <w:tcPr>
            <w:tcW w:w="1541" w:type="dxa"/>
          </w:tcPr>
          <w:p w14:paraId="57C2AD9C" w14:textId="2B1F42A0" w:rsidR="00E11F7B" w:rsidRPr="00F66F3E" w:rsidRDefault="00E11F7B" w:rsidP="00E11F7B">
            <w:pPr>
              <w:autoSpaceDE w:val="0"/>
              <w:autoSpaceDN w:val="0"/>
              <w:adjustRightInd w:val="0"/>
              <w:rPr>
                <w:rFonts w:ascii="Arial" w:hAnsi="Arial" w:cs="Arial"/>
              </w:rPr>
            </w:pPr>
            <w:r w:rsidRPr="00F66F3E">
              <w:rPr>
                <w:rFonts w:ascii="Arial" w:hAnsi="Arial" w:cs="Arial"/>
              </w:rPr>
              <w:t>0.5%</w:t>
            </w:r>
          </w:p>
        </w:tc>
        <w:tc>
          <w:tcPr>
            <w:tcW w:w="1530" w:type="dxa"/>
          </w:tcPr>
          <w:p w14:paraId="628B0F77" w14:textId="36B16ACC" w:rsidR="00E11F7B" w:rsidRPr="00F66F3E" w:rsidRDefault="00E11F7B" w:rsidP="00E11F7B">
            <w:pPr>
              <w:autoSpaceDE w:val="0"/>
              <w:autoSpaceDN w:val="0"/>
              <w:adjustRightInd w:val="0"/>
              <w:rPr>
                <w:rFonts w:ascii="Arial" w:hAnsi="Arial" w:cs="Arial"/>
              </w:rPr>
            </w:pPr>
            <w:r w:rsidRPr="00F66F3E">
              <w:rPr>
                <w:rFonts w:ascii="Arial" w:hAnsi="Arial" w:cs="Arial"/>
              </w:rPr>
              <w:t>0.3%</w:t>
            </w:r>
          </w:p>
        </w:tc>
      </w:tr>
      <w:tr w:rsidR="00E11F7B" w:rsidRPr="00F66F3E" w14:paraId="453768EE" w14:textId="77777777" w:rsidTr="0031212A">
        <w:trPr>
          <w:trHeight w:val="529"/>
        </w:trPr>
        <w:tc>
          <w:tcPr>
            <w:tcW w:w="1725" w:type="dxa"/>
            <w:shd w:val="clear" w:color="auto" w:fill="D9D9D9" w:themeFill="background1" w:themeFillShade="D9"/>
          </w:tcPr>
          <w:p w14:paraId="3D513FA2"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LGBTQ+</w:t>
            </w:r>
          </w:p>
        </w:tc>
        <w:tc>
          <w:tcPr>
            <w:tcW w:w="1534" w:type="dxa"/>
            <w:shd w:val="clear" w:color="auto" w:fill="D9D9D9" w:themeFill="background1" w:themeFillShade="D9"/>
          </w:tcPr>
          <w:p w14:paraId="71030A35" w14:textId="701321B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90.4%  </w:t>
            </w:r>
          </w:p>
        </w:tc>
        <w:tc>
          <w:tcPr>
            <w:tcW w:w="1529" w:type="dxa"/>
            <w:shd w:val="clear" w:color="auto" w:fill="D9D9D9" w:themeFill="background1" w:themeFillShade="D9"/>
          </w:tcPr>
          <w:p w14:paraId="1CAB83B9" w14:textId="6C8A44CF"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5.9% </w:t>
            </w:r>
          </w:p>
        </w:tc>
        <w:tc>
          <w:tcPr>
            <w:tcW w:w="1545" w:type="dxa"/>
            <w:shd w:val="clear" w:color="auto" w:fill="D9D9D9" w:themeFill="background1" w:themeFillShade="D9"/>
          </w:tcPr>
          <w:p w14:paraId="7AE91C68" w14:textId="4EE0E6BF"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0.9% </w:t>
            </w:r>
          </w:p>
        </w:tc>
        <w:tc>
          <w:tcPr>
            <w:tcW w:w="1541" w:type="dxa"/>
            <w:shd w:val="clear" w:color="auto" w:fill="D9D9D9" w:themeFill="background1" w:themeFillShade="D9"/>
          </w:tcPr>
          <w:p w14:paraId="5BF3B791" w14:textId="005766FF" w:rsidR="00E11F7B" w:rsidRPr="00F66F3E" w:rsidRDefault="00E11F7B" w:rsidP="00E11F7B">
            <w:pPr>
              <w:autoSpaceDE w:val="0"/>
              <w:autoSpaceDN w:val="0"/>
              <w:adjustRightInd w:val="0"/>
              <w:rPr>
                <w:rFonts w:ascii="Arial" w:hAnsi="Arial" w:cs="Arial"/>
              </w:rPr>
            </w:pPr>
            <w:r w:rsidRPr="00F66F3E">
              <w:rPr>
                <w:rFonts w:ascii="Arial" w:hAnsi="Arial" w:cs="Arial"/>
              </w:rPr>
              <w:t>1.9%</w:t>
            </w:r>
          </w:p>
        </w:tc>
        <w:tc>
          <w:tcPr>
            <w:tcW w:w="1530" w:type="dxa"/>
            <w:shd w:val="clear" w:color="auto" w:fill="D9D9D9" w:themeFill="background1" w:themeFillShade="D9"/>
          </w:tcPr>
          <w:p w14:paraId="2FD62432" w14:textId="0EADA576" w:rsidR="00E11F7B" w:rsidRPr="00F66F3E" w:rsidRDefault="00E11F7B" w:rsidP="00E11F7B">
            <w:pPr>
              <w:autoSpaceDE w:val="0"/>
              <w:autoSpaceDN w:val="0"/>
              <w:adjustRightInd w:val="0"/>
              <w:rPr>
                <w:rFonts w:ascii="Arial" w:hAnsi="Arial" w:cs="Arial"/>
              </w:rPr>
            </w:pPr>
            <w:r w:rsidRPr="00F66F3E">
              <w:rPr>
                <w:rFonts w:ascii="Arial" w:hAnsi="Arial" w:cs="Arial"/>
              </w:rPr>
              <w:t>0.9%</w:t>
            </w:r>
          </w:p>
        </w:tc>
      </w:tr>
      <w:tr w:rsidR="00E11F7B" w:rsidRPr="00F66F3E" w14:paraId="45D08683" w14:textId="77777777" w:rsidTr="0031212A">
        <w:trPr>
          <w:trHeight w:val="529"/>
        </w:trPr>
        <w:tc>
          <w:tcPr>
            <w:tcW w:w="1725" w:type="dxa"/>
          </w:tcPr>
          <w:p w14:paraId="79C15956"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Sexual orientation undisclosed</w:t>
            </w:r>
          </w:p>
        </w:tc>
        <w:tc>
          <w:tcPr>
            <w:tcW w:w="1534" w:type="dxa"/>
          </w:tcPr>
          <w:p w14:paraId="098D2125" w14:textId="60AF066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83.2% </w:t>
            </w:r>
          </w:p>
        </w:tc>
        <w:tc>
          <w:tcPr>
            <w:tcW w:w="1529" w:type="dxa"/>
          </w:tcPr>
          <w:p w14:paraId="063D474F" w14:textId="438B3F7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10.7% </w:t>
            </w:r>
          </w:p>
        </w:tc>
        <w:tc>
          <w:tcPr>
            <w:tcW w:w="1545" w:type="dxa"/>
          </w:tcPr>
          <w:p w14:paraId="77E56462" w14:textId="6AF2E645"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2.8% </w:t>
            </w:r>
          </w:p>
        </w:tc>
        <w:tc>
          <w:tcPr>
            <w:tcW w:w="1541" w:type="dxa"/>
          </w:tcPr>
          <w:p w14:paraId="3648F6C4" w14:textId="414FCADB"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0.9% </w:t>
            </w:r>
          </w:p>
        </w:tc>
        <w:tc>
          <w:tcPr>
            <w:tcW w:w="1530" w:type="dxa"/>
          </w:tcPr>
          <w:p w14:paraId="282F9E16" w14:textId="2D261DA9" w:rsidR="00E11F7B" w:rsidRPr="00F66F3E" w:rsidRDefault="00E11F7B" w:rsidP="00E11F7B">
            <w:pPr>
              <w:autoSpaceDE w:val="0"/>
              <w:autoSpaceDN w:val="0"/>
              <w:adjustRightInd w:val="0"/>
              <w:rPr>
                <w:rFonts w:ascii="Arial" w:hAnsi="Arial" w:cs="Arial"/>
              </w:rPr>
            </w:pPr>
            <w:r w:rsidRPr="00F66F3E">
              <w:rPr>
                <w:rFonts w:ascii="Arial" w:hAnsi="Arial" w:cs="Arial"/>
              </w:rPr>
              <w:t>2.3%</w:t>
            </w:r>
          </w:p>
        </w:tc>
      </w:tr>
      <w:tr w:rsidR="00E11F7B" w:rsidRPr="00F66F3E" w14:paraId="0F27EDDC" w14:textId="77777777" w:rsidTr="0031212A">
        <w:trPr>
          <w:trHeight w:val="529"/>
        </w:trPr>
        <w:tc>
          <w:tcPr>
            <w:tcW w:w="1725" w:type="dxa"/>
            <w:shd w:val="clear" w:color="auto" w:fill="D9D9D9" w:themeFill="background1" w:themeFillShade="D9"/>
          </w:tcPr>
          <w:p w14:paraId="6BC5253B"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lastRenderedPageBreak/>
              <w:t>Disability</w:t>
            </w:r>
          </w:p>
        </w:tc>
        <w:tc>
          <w:tcPr>
            <w:tcW w:w="1534" w:type="dxa"/>
            <w:shd w:val="clear" w:color="auto" w:fill="D9D9D9" w:themeFill="background1" w:themeFillShade="D9"/>
          </w:tcPr>
          <w:p w14:paraId="053239E1" w14:textId="1196C923" w:rsidR="00E11F7B" w:rsidRPr="00F66F3E" w:rsidRDefault="00E11F7B" w:rsidP="00E11F7B">
            <w:pPr>
              <w:autoSpaceDE w:val="0"/>
              <w:autoSpaceDN w:val="0"/>
              <w:adjustRightInd w:val="0"/>
              <w:rPr>
                <w:rFonts w:ascii="Arial" w:hAnsi="Arial" w:cs="Arial"/>
              </w:rPr>
            </w:pPr>
            <w:r w:rsidRPr="00F66F3E">
              <w:rPr>
                <w:rFonts w:ascii="Arial" w:hAnsi="Arial" w:cs="Arial"/>
              </w:rPr>
              <w:t>86.6%</w:t>
            </w:r>
          </w:p>
        </w:tc>
        <w:tc>
          <w:tcPr>
            <w:tcW w:w="1529" w:type="dxa"/>
            <w:shd w:val="clear" w:color="auto" w:fill="D9D9D9" w:themeFill="background1" w:themeFillShade="D9"/>
          </w:tcPr>
          <w:p w14:paraId="72E32083" w14:textId="5647268A"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8.5% </w:t>
            </w:r>
          </w:p>
        </w:tc>
        <w:tc>
          <w:tcPr>
            <w:tcW w:w="1545" w:type="dxa"/>
            <w:shd w:val="clear" w:color="auto" w:fill="D9D9D9" w:themeFill="background1" w:themeFillShade="D9"/>
          </w:tcPr>
          <w:p w14:paraId="0E632F23" w14:textId="56849252" w:rsidR="00E11F7B" w:rsidRPr="00F66F3E" w:rsidRDefault="00E11F7B" w:rsidP="00E11F7B">
            <w:pPr>
              <w:autoSpaceDE w:val="0"/>
              <w:autoSpaceDN w:val="0"/>
              <w:adjustRightInd w:val="0"/>
              <w:rPr>
                <w:rFonts w:ascii="Arial" w:hAnsi="Arial" w:cs="Arial"/>
              </w:rPr>
            </w:pPr>
            <w:r w:rsidRPr="00F66F3E">
              <w:rPr>
                <w:rFonts w:ascii="Arial" w:hAnsi="Arial" w:cs="Arial"/>
              </w:rPr>
              <w:t>3%</w:t>
            </w:r>
          </w:p>
        </w:tc>
        <w:tc>
          <w:tcPr>
            <w:tcW w:w="1541" w:type="dxa"/>
            <w:shd w:val="clear" w:color="auto" w:fill="D9D9D9" w:themeFill="background1" w:themeFillShade="D9"/>
          </w:tcPr>
          <w:p w14:paraId="0E141AC6" w14:textId="7B6FFB21" w:rsidR="00E11F7B" w:rsidRPr="00F66F3E" w:rsidRDefault="00E11F7B" w:rsidP="00E11F7B">
            <w:pPr>
              <w:autoSpaceDE w:val="0"/>
              <w:autoSpaceDN w:val="0"/>
              <w:adjustRightInd w:val="0"/>
              <w:rPr>
                <w:rFonts w:ascii="Arial" w:hAnsi="Arial" w:cs="Arial"/>
              </w:rPr>
            </w:pPr>
            <w:r w:rsidRPr="00F66F3E">
              <w:rPr>
                <w:rFonts w:ascii="Arial" w:hAnsi="Arial" w:cs="Arial"/>
              </w:rPr>
              <w:t>0.6%</w:t>
            </w:r>
          </w:p>
        </w:tc>
        <w:tc>
          <w:tcPr>
            <w:tcW w:w="1530" w:type="dxa"/>
            <w:shd w:val="clear" w:color="auto" w:fill="D9D9D9" w:themeFill="background1" w:themeFillShade="D9"/>
          </w:tcPr>
          <w:p w14:paraId="3453D53A" w14:textId="2A4C97AA" w:rsidR="00E11F7B" w:rsidRPr="00F66F3E" w:rsidRDefault="00E11F7B" w:rsidP="00E11F7B">
            <w:pPr>
              <w:autoSpaceDE w:val="0"/>
              <w:autoSpaceDN w:val="0"/>
              <w:adjustRightInd w:val="0"/>
              <w:rPr>
                <w:rFonts w:ascii="Arial" w:hAnsi="Arial" w:cs="Arial"/>
              </w:rPr>
            </w:pPr>
            <w:r w:rsidRPr="00F66F3E">
              <w:rPr>
                <w:rFonts w:ascii="Arial" w:hAnsi="Arial" w:cs="Arial"/>
              </w:rPr>
              <w:t>1.2%</w:t>
            </w:r>
          </w:p>
        </w:tc>
      </w:tr>
      <w:tr w:rsidR="00E11F7B" w:rsidRPr="00F66F3E" w14:paraId="55B39EED" w14:textId="77777777" w:rsidTr="0031212A">
        <w:trPr>
          <w:trHeight w:val="529"/>
        </w:trPr>
        <w:tc>
          <w:tcPr>
            <w:tcW w:w="1725" w:type="dxa"/>
          </w:tcPr>
          <w:p w14:paraId="09DCD7F5"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No disability</w:t>
            </w:r>
          </w:p>
        </w:tc>
        <w:tc>
          <w:tcPr>
            <w:tcW w:w="1534" w:type="dxa"/>
          </w:tcPr>
          <w:p w14:paraId="78558CF8" w14:textId="6FF8E578"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93.1% </w:t>
            </w:r>
          </w:p>
        </w:tc>
        <w:tc>
          <w:tcPr>
            <w:tcW w:w="1529" w:type="dxa"/>
          </w:tcPr>
          <w:p w14:paraId="050E046D" w14:textId="5C52CFC0"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5.2% </w:t>
            </w:r>
          </w:p>
        </w:tc>
        <w:tc>
          <w:tcPr>
            <w:tcW w:w="1545" w:type="dxa"/>
          </w:tcPr>
          <w:p w14:paraId="05CC86AB" w14:textId="12E89F2C"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0.7% </w:t>
            </w:r>
          </w:p>
        </w:tc>
        <w:tc>
          <w:tcPr>
            <w:tcW w:w="1541" w:type="dxa"/>
          </w:tcPr>
          <w:p w14:paraId="12570306" w14:textId="0A745327"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0.6% </w:t>
            </w:r>
          </w:p>
        </w:tc>
        <w:tc>
          <w:tcPr>
            <w:tcW w:w="1530" w:type="dxa"/>
          </w:tcPr>
          <w:p w14:paraId="2F1BB9CC" w14:textId="1FAB6E28" w:rsidR="00E11F7B" w:rsidRPr="00F66F3E" w:rsidRDefault="00E11F7B" w:rsidP="00E11F7B">
            <w:pPr>
              <w:autoSpaceDE w:val="0"/>
              <w:autoSpaceDN w:val="0"/>
              <w:adjustRightInd w:val="0"/>
              <w:rPr>
                <w:rFonts w:ascii="Arial" w:hAnsi="Arial" w:cs="Arial"/>
              </w:rPr>
            </w:pPr>
            <w:r w:rsidRPr="00F66F3E">
              <w:rPr>
                <w:rFonts w:ascii="Arial" w:hAnsi="Arial" w:cs="Arial"/>
              </w:rPr>
              <w:t>0.3%</w:t>
            </w:r>
          </w:p>
        </w:tc>
      </w:tr>
      <w:tr w:rsidR="00E11F7B" w:rsidRPr="00F66F3E" w14:paraId="4D7C719E" w14:textId="77777777" w:rsidTr="0031212A">
        <w:trPr>
          <w:trHeight w:val="529"/>
        </w:trPr>
        <w:tc>
          <w:tcPr>
            <w:tcW w:w="1725" w:type="dxa"/>
            <w:shd w:val="clear" w:color="auto" w:fill="D9D9D9" w:themeFill="background1" w:themeFillShade="D9"/>
          </w:tcPr>
          <w:p w14:paraId="66E4BF70"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Irish</w:t>
            </w:r>
          </w:p>
        </w:tc>
        <w:tc>
          <w:tcPr>
            <w:tcW w:w="1534" w:type="dxa"/>
            <w:shd w:val="clear" w:color="auto" w:fill="D9D9D9" w:themeFill="background1" w:themeFillShade="D9"/>
          </w:tcPr>
          <w:p w14:paraId="7091279E" w14:textId="268F055E" w:rsidR="00E11F7B" w:rsidRPr="00F66F3E" w:rsidRDefault="00E11F7B" w:rsidP="00E11F7B">
            <w:pPr>
              <w:autoSpaceDE w:val="0"/>
              <w:autoSpaceDN w:val="0"/>
              <w:adjustRightInd w:val="0"/>
              <w:rPr>
                <w:rFonts w:ascii="Arial" w:hAnsi="Arial" w:cs="Arial"/>
              </w:rPr>
            </w:pPr>
            <w:r w:rsidRPr="00F66F3E">
              <w:rPr>
                <w:rFonts w:ascii="Arial" w:hAnsi="Arial" w:cs="Arial"/>
              </w:rPr>
              <w:t>92.9%</w:t>
            </w:r>
          </w:p>
        </w:tc>
        <w:tc>
          <w:tcPr>
            <w:tcW w:w="1529" w:type="dxa"/>
            <w:shd w:val="clear" w:color="auto" w:fill="D9D9D9" w:themeFill="background1" w:themeFillShade="D9"/>
          </w:tcPr>
          <w:p w14:paraId="0BA9C2E0" w14:textId="480574EC"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5.4% </w:t>
            </w:r>
          </w:p>
        </w:tc>
        <w:tc>
          <w:tcPr>
            <w:tcW w:w="1545" w:type="dxa"/>
            <w:shd w:val="clear" w:color="auto" w:fill="D9D9D9" w:themeFill="background1" w:themeFillShade="D9"/>
          </w:tcPr>
          <w:p w14:paraId="0AA5C333" w14:textId="5885841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0.8% </w:t>
            </w:r>
          </w:p>
        </w:tc>
        <w:tc>
          <w:tcPr>
            <w:tcW w:w="1541" w:type="dxa"/>
            <w:shd w:val="clear" w:color="auto" w:fill="D9D9D9" w:themeFill="background1" w:themeFillShade="D9"/>
          </w:tcPr>
          <w:p w14:paraId="143E3B5F" w14:textId="3D1EFD7D" w:rsidR="00E11F7B" w:rsidRPr="00F66F3E" w:rsidRDefault="00E11F7B" w:rsidP="00E11F7B">
            <w:pPr>
              <w:autoSpaceDE w:val="0"/>
              <w:autoSpaceDN w:val="0"/>
              <w:adjustRightInd w:val="0"/>
              <w:rPr>
                <w:rFonts w:ascii="Arial" w:hAnsi="Arial" w:cs="Arial"/>
              </w:rPr>
            </w:pPr>
            <w:r w:rsidRPr="00F66F3E">
              <w:rPr>
                <w:rFonts w:ascii="Arial" w:hAnsi="Arial" w:cs="Arial"/>
              </w:rPr>
              <w:t>0.6%</w:t>
            </w:r>
          </w:p>
        </w:tc>
        <w:tc>
          <w:tcPr>
            <w:tcW w:w="1530" w:type="dxa"/>
            <w:shd w:val="clear" w:color="auto" w:fill="D9D9D9" w:themeFill="background1" w:themeFillShade="D9"/>
          </w:tcPr>
          <w:p w14:paraId="327855B3" w14:textId="69669693" w:rsidR="00E11F7B" w:rsidRPr="00F66F3E" w:rsidRDefault="00E11F7B" w:rsidP="00E11F7B">
            <w:pPr>
              <w:autoSpaceDE w:val="0"/>
              <w:autoSpaceDN w:val="0"/>
              <w:adjustRightInd w:val="0"/>
              <w:rPr>
                <w:rFonts w:ascii="Arial" w:hAnsi="Arial" w:cs="Arial"/>
              </w:rPr>
            </w:pPr>
            <w:r w:rsidRPr="00F66F3E">
              <w:rPr>
                <w:rFonts w:ascii="Arial" w:hAnsi="Arial" w:cs="Arial"/>
              </w:rPr>
              <w:t>0.4%</w:t>
            </w:r>
          </w:p>
        </w:tc>
      </w:tr>
      <w:tr w:rsidR="00E11F7B" w:rsidRPr="00F66F3E" w14:paraId="17D9AA9C" w14:textId="77777777" w:rsidTr="0031212A">
        <w:trPr>
          <w:trHeight w:val="529"/>
        </w:trPr>
        <w:tc>
          <w:tcPr>
            <w:tcW w:w="1725" w:type="dxa"/>
          </w:tcPr>
          <w:p w14:paraId="3A1FA014"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Any other White background</w:t>
            </w:r>
          </w:p>
        </w:tc>
        <w:tc>
          <w:tcPr>
            <w:tcW w:w="1534" w:type="dxa"/>
          </w:tcPr>
          <w:p w14:paraId="6A4CE565" w14:textId="57CDB27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91% </w:t>
            </w:r>
          </w:p>
        </w:tc>
        <w:tc>
          <w:tcPr>
            <w:tcW w:w="1529" w:type="dxa"/>
          </w:tcPr>
          <w:p w14:paraId="2309547F" w14:textId="6939D3FB" w:rsidR="00E11F7B" w:rsidRPr="00F66F3E" w:rsidRDefault="00E11F7B" w:rsidP="00E11F7B">
            <w:pPr>
              <w:rPr>
                <w:rFonts w:ascii="Arial" w:hAnsi="Arial" w:cs="Arial"/>
              </w:rPr>
            </w:pPr>
            <w:r w:rsidRPr="00F66F3E">
              <w:rPr>
                <w:rFonts w:ascii="Arial" w:hAnsi="Arial" w:cs="Arial"/>
              </w:rPr>
              <w:t xml:space="preserve">6.7% </w:t>
            </w:r>
          </w:p>
        </w:tc>
        <w:tc>
          <w:tcPr>
            <w:tcW w:w="1545" w:type="dxa"/>
          </w:tcPr>
          <w:p w14:paraId="37FB48D4" w14:textId="57A4A40C"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1.2% </w:t>
            </w:r>
          </w:p>
        </w:tc>
        <w:tc>
          <w:tcPr>
            <w:tcW w:w="1541" w:type="dxa"/>
          </w:tcPr>
          <w:p w14:paraId="3E25CBCD" w14:textId="3AA99E56"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0.9% </w:t>
            </w:r>
          </w:p>
        </w:tc>
        <w:tc>
          <w:tcPr>
            <w:tcW w:w="1530" w:type="dxa"/>
          </w:tcPr>
          <w:p w14:paraId="4B0848B2" w14:textId="1781CB72" w:rsidR="00E11F7B" w:rsidRPr="00F66F3E" w:rsidRDefault="00E11F7B" w:rsidP="00E11F7B">
            <w:pPr>
              <w:autoSpaceDE w:val="0"/>
              <w:autoSpaceDN w:val="0"/>
              <w:adjustRightInd w:val="0"/>
              <w:rPr>
                <w:rFonts w:ascii="Arial" w:hAnsi="Arial" w:cs="Arial"/>
              </w:rPr>
            </w:pPr>
            <w:r w:rsidRPr="00F66F3E">
              <w:rPr>
                <w:rFonts w:ascii="Arial" w:hAnsi="Arial" w:cs="Arial"/>
              </w:rPr>
              <w:t>0.2%</w:t>
            </w:r>
          </w:p>
        </w:tc>
      </w:tr>
      <w:tr w:rsidR="00E11F7B" w:rsidRPr="00F66F3E" w14:paraId="25FBECCE" w14:textId="77777777" w:rsidTr="0031212A">
        <w:trPr>
          <w:trHeight w:val="529"/>
        </w:trPr>
        <w:tc>
          <w:tcPr>
            <w:tcW w:w="1725" w:type="dxa"/>
            <w:shd w:val="clear" w:color="auto" w:fill="D9D9D9" w:themeFill="background1" w:themeFillShade="D9"/>
          </w:tcPr>
          <w:p w14:paraId="1472E343"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Ethnic Minority</w:t>
            </w:r>
          </w:p>
        </w:tc>
        <w:tc>
          <w:tcPr>
            <w:tcW w:w="1534" w:type="dxa"/>
            <w:shd w:val="clear" w:color="auto" w:fill="D9D9D9" w:themeFill="background1" w:themeFillShade="D9"/>
          </w:tcPr>
          <w:p w14:paraId="16854AD9" w14:textId="0943D4AD"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75.3% </w:t>
            </w:r>
          </w:p>
        </w:tc>
        <w:tc>
          <w:tcPr>
            <w:tcW w:w="1529" w:type="dxa"/>
            <w:shd w:val="clear" w:color="auto" w:fill="D9D9D9" w:themeFill="background1" w:themeFillShade="D9"/>
          </w:tcPr>
          <w:p w14:paraId="12952194" w14:textId="05D576C3"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14.4% </w:t>
            </w:r>
          </w:p>
        </w:tc>
        <w:tc>
          <w:tcPr>
            <w:tcW w:w="1545" w:type="dxa"/>
            <w:shd w:val="clear" w:color="auto" w:fill="D9D9D9" w:themeFill="background1" w:themeFillShade="D9"/>
          </w:tcPr>
          <w:p w14:paraId="7E35EDD3" w14:textId="74CB654F"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5.2% </w:t>
            </w:r>
          </w:p>
        </w:tc>
        <w:tc>
          <w:tcPr>
            <w:tcW w:w="1541" w:type="dxa"/>
            <w:shd w:val="clear" w:color="auto" w:fill="D9D9D9" w:themeFill="background1" w:themeFillShade="D9"/>
          </w:tcPr>
          <w:p w14:paraId="75F1A74B" w14:textId="3FB2C391"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2.1% </w:t>
            </w:r>
          </w:p>
        </w:tc>
        <w:tc>
          <w:tcPr>
            <w:tcW w:w="1530" w:type="dxa"/>
            <w:shd w:val="clear" w:color="auto" w:fill="D9D9D9" w:themeFill="background1" w:themeFillShade="D9"/>
          </w:tcPr>
          <w:p w14:paraId="52ABDAF6" w14:textId="757B553C" w:rsidR="00E11F7B" w:rsidRPr="00F66F3E" w:rsidRDefault="00E11F7B" w:rsidP="00E11F7B">
            <w:pPr>
              <w:autoSpaceDE w:val="0"/>
              <w:autoSpaceDN w:val="0"/>
              <w:adjustRightInd w:val="0"/>
              <w:rPr>
                <w:rFonts w:ascii="Arial" w:hAnsi="Arial" w:cs="Arial"/>
              </w:rPr>
            </w:pPr>
            <w:r w:rsidRPr="00F66F3E">
              <w:rPr>
                <w:rFonts w:ascii="Arial" w:hAnsi="Arial" w:cs="Arial"/>
              </w:rPr>
              <w:t>3.1%</w:t>
            </w:r>
          </w:p>
        </w:tc>
      </w:tr>
      <w:tr w:rsidR="00E11F7B" w:rsidRPr="00F66F3E" w14:paraId="5F07D5CD" w14:textId="77777777" w:rsidTr="0031212A">
        <w:trPr>
          <w:trHeight w:val="529"/>
        </w:trPr>
        <w:tc>
          <w:tcPr>
            <w:tcW w:w="1725" w:type="dxa"/>
          </w:tcPr>
          <w:p w14:paraId="4CB861B8" w14:textId="77777777" w:rsidR="00E11F7B" w:rsidRPr="00F66F3E" w:rsidRDefault="00E11F7B" w:rsidP="00E11F7B">
            <w:pPr>
              <w:autoSpaceDE w:val="0"/>
              <w:autoSpaceDN w:val="0"/>
              <w:adjustRightInd w:val="0"/>
              <w:rPr>
                <w:rFonts w:ascii="Arial" w:hAnsi="Arial" w:cs="Arial"/>
                <w:b/>
                <w:bCs/>
              </w:rPr>
            </w:pPr>
            <w:r w:rsidRPr="00F66F3E">
              <w:rPr>
                <w:rFonts w:ascii="Arial" w:hAnsi="Arial" w:cs="Arial"/>
                <w:b/>
                <w:bCs/>
              </w:rPr>
              <w:t>Ethnicity undisclosed</w:t>
            </w:r>
          </w:p>
        </w:tc>
        <w:tc>
          <w:tcPr>
            <w:tcW w:w="1534" w:type="dxa"/>
          </w:tcPr>
          <w:p w14:paraId="5889A33D" w14:textId="0A429DBC"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82.3% </w:t>
            </w:r>
          </w:p>
        </w:tc>
        <w:tc>
          <w:tcPr>
            <w:tcW w:w="1529" w:type="dxa"/>
          </w:tcPr>
          <w:p w14:paraId="33483B5F" w14:textId="121ED2B1" w:rsidR="00E11F7B" w:rsidRPr="00F66F3E" w:rsidRDefault="00E11F7B" w:rsidP="00E11F7B">
            <w:pPr>
              <w:autoSpaceDE w:val="0"/>
              <w:autoSpaceDN w:val="0"/>
              <w:adjustRightInd w:val="0"/>
              <w:rPr>
                <w:rFonts w:ascii="Arial" w:hAnsi="Arial" w:cs="Arial"/>
              </w:rPr>
            </w:pPr>
            <w:r w:rsidRPr="00F66F3E">
              <w:rPr>
                <w:rFonts w:ascii="Arial" w:hAnsi="Arial" w:cs="Arial"/>
              </w:rPr>
              <w:t>8.1%</w:t>
            </w:r>
          </w:p>
        </w:tc>
        <w:tc>
          <w:tcPr>
            <w:tcW w:w="1545" w:type="dxa"/>
          </w:tcPr>
          <w:p w14:paraId="751A67AD" w14:textId="54A244CE"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4.8% </w:t>
            </w:r>
          </w:p>
        </w:tc>
        <w:tc>
          <w:tcPr>
            <w:tcW w:w="1541" w:type="dxa"/>
          </w:tcPr>
          <w:p w14:paraId="11085295" w14:textId="11AD71C9" w:rsidR="00E11F7B" w:rsidRPr="00F66F3E" w:rsidRDefault="00E11F7B" w:rsidP="00E11F7B">
            <w:pPr>
              <w:autoSpaceDE w:val="0"/>
              <w:autoSpaceDN w:val="0"/>
              <w:adjustRightInd w:val="0"/>
              <w:rPr>
                <w:rFonts w:ascii="Arial" w:hAnsi="Arial" w:cs="Arial"/>
              </w:rPr>
            </w:pPr>
            <w:r w:rsidRPr="00F66F3E">
              <w:rPr>
                <w:rFonts w:ascii="Arial" w:hAnsi="Arial" w:cs="Arial"/>
              </w:rPr>
              <w:t xml:space="preserve">1.6% </w:t>
            </w:r>
          </w:p>
        </w:tc>
        <w:tc>
          <w:tcPr>
            <w:tcW w:w="1530" w:type="dxa"/>
          </w:tcPr>
          <w:p w14:paraId="0754E5FD" w14:textId="120218BA" w:rsidR="00E11F7B" w:rsidRPr="00F66F3E" w:rsidRDefault="00E11F7B" w:rsidP="00E11F7B">
            <w:pPr>
              <w:autoSpaceDE w:val="0"/>
              <w:autoSpaceDN w:val="0"/>
              <w:adjustRightInd w:val="0"/>
              <w:rPr>
                <w:rFonts w:ascii="Arial" w:hAnsi="Arial" w:cs="Arial"/>
              </w:rPr>
            </w:pPr>
            <w:r w:rsidRPr="00F66F3E">
              <w:rPr>
                <w:rFonts w:ascii="Arial" w:hAnsi="Arial" w:cs="Arial"/>
              </w:rPr>
              <w:t>3.2%</w:t>
            </w:r>
          </w:p>
        </w:tc>
      </w:tr>
    </w:tbl>
    <w:p w14:paraId="125B885F" w14:textId="21C87B56" w:rsidR="00F013AA" w:rsidRPr="00F66F3E" w:rsidRDefault="00F013AA" w:rsidP="00E95DAD">
      <w:pPr>
        <w:autoSpaceDE w:val="0"/>
        <w:autoSpaceDN w:val="0"/>
        <w:adjustRightInd w:val="0"/>
        <w:rPr>
          <w:rFonts w:ascii="Arial" w:hAnsi="Arial" w:cs="Arial"/>
        </w:rPr>
      </w:pPr>
    </w:p>
    <w:p w14:paraId="23306710" w14:textId="47F5B973" w:rsidR="008D2A4F" w:rsidRDefault="008D2A4F" w:rsidP="00E95DAD">
      <w:pPr>
        <w:autoSpaceDE w:val="0"/>
        <w:autoSpaceDN w:val="0"/>
        <w:adjustRightInd w:val="0"/>
        <w:rPr>
          <w:rFonts w:ascii="Arial" w:hAnsi="Arial" w:cs="Arial"/>
        </w:rPr>
      </w:pPr>
    </w:p>
    <w:p w14:paraId="38D85C60" w14:textId="5F5CA26B" w:rsidR="00F66F3E" w:rsidRDefault="00F66F3E" w:rsidP="00E95DAD">
      <w:pPr>
        <w:autoSpaceDE w:val="0"/>
        <w:autoSpaceDN w:val="0"/>
        <w:adjustRightInd w:val="0"/>
        <w:rPr>
          <w:rFonts w:ascii="Arial" w:hAnsi="Arial" w:cs="Arial"/>
        </w:rPr>
      </w:pPr>
    </w:p>
    <w:p w14:paraId="7FCFD103" w14:textId="629260BD" w:rsidR="00F66F3E" w:rsidRDefault="00F66F3E" w:rsidP="00E95DAD">
      <w:pPr>
        <w:autoSpaceDE w:val="0"/>
        <w:autoSpaceDN w:val="0"/>
        <w:adjustRightInd w:val="0"/>
        <w:rPr>
          <w:rFonts w:ascii="Arial" w:hAnsi="Arial" w:cs="Arial"/>
        </w:rPr>
      </w:pPr>
    </w:p>
    <w:p w14:paraId="24962E38" w14:textId="3077E1FA" w:rsidR="00F66F3E" w:rsidRDefault="00F66F3E" w:rsidP="00E95DAD">
      <w:pPr>
        <w:autoSpaceDE w:val="0"/>
        <w:autoSpaceDN w:val="0"/>
        <w:adjustRightInd w:val="0"/>
        <w:rPr>
          <w:rFonts w:ascii="Arial" w:hAnsi="Arial" w:cs="Arial"/>
        </w:rPr>
      </w:pPr>
    </w:p>
    <w:p w14:paraId="0225002D" w14:textId="60847558" w:rsidR="00F66F3E" w:rsidRDefault="00F66F3E" w:rsidP="00E95DAD">
      <w:pPr>
        <w:autoSpaceDE w:val="0"/>
        <w:autoSpaceDN w:val="0"/>
        <w:adjustRightInd w:val="0"/>
        <w:rPr>
          <w:rFonts w:ascii="Arial" w:hAnsi="Arial" w:cs="Arial"/>
        </w:rPr>
      </w:pPr>
    </w:p>
    <w:p w14:paraId="5496973F" w14:textId="30353A68" w:rsidR="00F66F3E" w:rsidRDefault="00F66F3E" w:rsidP="00E95DAD">
      <w:pPr>
        <w:autoSpaceDE w:val="0"/>
        <w:autoSpaceDN w:val="0"/>
        <w:adjustRightInd w:val="0"/>
        <w:rPr>
          <w:rFonts w:ascii="Arial" w:hAnsi="Arial" w:cs="Arial"/>
        </w:rPr>
      </w:pPr>
    </w:p>
    <w:p w14:paraId="050E7E8D" w14:textId="77777777" w:rsidR="00F66F3E" w:rsidRPr="00F66F3E" w:rsidRDefault="00F66F3E" w:rsidP="00E95DAD">
      <w:pPr>
        <w:autoSpaceDE w:val="0"/>
        <w:autoSpaceDN w:val="0"/>
        <w:adjustRightInd w:val="0"/>
        <w:rPr>
          <w:rFonts w:ascii="Arial" w:hAnsi="Arial" w:cs="Arial"/>
        </w:rPr>
      </w:pPr>
    </w:p>
    <w:p w14:paraId="66E233B0" w14:textId="2C231D33" w:rsidR="008D2A4F" w:rsidRPr="00F66F3E" w:rsidRDefault="00F66F3E">
      <w:pPr>
        <w:pStyle w:val="ListParagraph"/>
        <w:numPr>
          <w:ilvl w:val="2"/>
          <w:numId w:val="7"/>
        </w:numPr>
        <w:autoSpaceDE w:val="0"/>
        <w:autoSpaceDN w:val="0"/>
        <w:adjustRightInd w:val="0"/>
        <w:rPr>
          <w:rFonts w:ascii="Arial" w:hAnsi="Arial" w:cs="Arial"/>
          <w:b/>
          <w:bCs/>
          <w:color w:val="2F5496" w:themeColor="accent1" w:themeShade="BF"/>
          <w:sz w:val="28"/>
          <w:szCs w:val="28"/>
        </w:rPr>
      </w:pPr>
      <w:r w:rsidRPr="00F66F3E">
        <w:rPr>
          <w:rFonts w:ascii="Arial" w:hAnsi="Arial" w:cs="Arial"/>
          <w:b/>
          <w:bCs/>
          <w:color w:val="2F5496" w:themeColor="accent1" w:themeShade="BF"/>
          <w:sz w:val="28"/>
          <w:szCs w:val="28"/>
        </w:rPr>
        <w:t>Negative Acts at Work across Different Age groups</w:t>
      </w:r>
    </w:p>
    <w:p w14:paraId="2B7E6CDD" w14:textId="13AC020B" w:rsidR="00F66F3E" w:rsidRDefault="00F66F3E" w:rsidP="00F66F3E">
      <w:pPr>
        <w:autoSpaceDE w:val="0"/>
        <w:autoSpaceDN w:val="0"/>
        <w:adjustRightInd w:val="0"/>
        <w:rPr>
          <w:rFonts w:ascii="Arial" w:hAnsi="Arial" w:cs="Arial"/>
          <w:b/>
          <w:bCs/>
          <w:color w:val="2F5496" w:themeColor="accent1" w:themeShade="BF"/>
          <w:sz w:val="28"/>
          <w:szCs w:val="28"/>
        </w:rPr>
      </w:pPr>
    </w:p>
    <w:p w14:paraId="5EEF5939" w14:textId="547F8BC3" w:rsidR="00F66F3E" w:rsidRDefault="00F66F3E" w:rsidP="00F66F3E">
      <w:pPr>
        <w:autoSpaceDE w:val="0"/>
        <w:autoSpaceDN w:val="0"/>
        <w:adjustRightInd w:val="0"/>
        <w:rPr>
          <w:rFonts w:ascii="áı-Êò" w:hAnsi="áı-Êò" w:cs="áı-Êò"/>
          <w:color w:val="000000"/>
        </w:rPr>
      </w:pPr>
      <w:r>
        <w:rPr>
          <w:rFonts w:ascii="áı-Êò" w:hAnsi="áı-Êò" w:cs="áı-Êò"/>
          <w:color w:val="000000"/>
        </w:rPr>
        <w:t>The 45-54 age group was more likely to experience occasional work-orientated</w:t>
      </w:r>
    </w:p>
    <w:p w14:paraId="1F3EC6F6" w14:textId="77777777" w:rsidR="00F66F3E" w:rsidRDefault="00F66F3E" w:rsidP="00F66F3E">
      <w:pPr>
        <w:autoSpaceDE w:val="0"/>
        <w:autoSpaceDN w:val="0"/>
        <w:adjustRightInd w:val="0"/>
        <w:rPr>
          <w:rFonts w:ascii="áı-Êò" w:hAnsi="áı-Êò" w:cs="áı-Êò"/>
          <w:color w:val="000000"/>
        </w:rPr>
      </w:pPr>
      <w:r>
        <w:rPr>
          <w:rFonts w:ascii="áı-Êò" w:hAnsi="áı-Êò" w:cs="áı-Êò"/>
          <w:color w:val="000000"/>
        </w:rPr>
        <w:t>negative acts compared to the other age groups, with an average of 31.1%</w:t>
      </w:r>
    </w:p>
    <w:p w14:paraId="48D71A84" w14:textId="5AABC6C6" w:rsidR="00F66F3E" w:rsidRDefault="00F66F3E" w:rsidP="00F66F3E">
      <w:pPr>
        <w:autoSpaceDE w:val="0"/>
        <w:autoSpaceDN w:val="0"/>
        <w:adjustRightInd w:val="0"/>
        <w:rPr>
          <w:rFonts w:ascii="áı-Êò" w:hAnsi="áı-Êò" w:cs="áı-Êò"/>
          <w:color w:val="000000"/>
        </w:rPr>
      </w:pPr>
      <w:r>
        <w:rPr>
          <w:rFonts w:ascii="áı-Êò" w:hAnsi="áı-Êò" w:cs="áı-Êò"/>
          <w:color w:val="000000"/>
        </w:rPr>
        <w:t>respondents in this age group experiencing this “now and then”. Respondents in the 55-64 age group also reported high rates of occasional work-orientated negative acts, with 28% of respondents in this age group experiencing these negative behaviours, followed by respondents in the 35-44 age group (27.8%) and by those in the 65+ and 25-34 age groups (respectively 22.4% and 20.5%). Respondents in the 18-24 age group were less likely to experience these negative acts “now and then” (8.5%) compared to the other age groups. However, it should be noted that only 31 respondents in the 18- 24 age group filled out the instrument assessing negative acts at work, which makes this group hardly comparable to the other age groups. Monthly, weekly, and daily work-orientated negative acts were experienced by a small proportion of respondents across all age groups.</w:t>
      </w:r>
    </w:p>
    <w:p w14:paraId="0AF5812F" w14:textId="0769A718" w:rsidR="00F66F3E" w:rsidRDefault="00F66F3E" w:rsidP="00F66F3E">
      <w:pPr>
        <w:autoSpaceDE w:val="0"/>
        <w:autoSpaceDN w:val="0"/>
        <w:adjustRightInd w:val="0"/>
        <w:rPr>
          <w:rFonts w:ascii="áı-Êò" w:hAnsi="áı-Êò" w:cs="áı-Êò"/>
          <w:color w:val="000000"/>
        </w:rPr>
      </w:pPr>
    </w:p>
    <w:p w14:paraId="45257ABE" w14:textId="6EC54E47" w:rsidR="00F66F3E" w:rsidRPr="0004392B" w:rsidRDefault="00F66F3E" w:rsidP="00F66F3E">
      <w:pPr>
        <w:autoSpaceDE w:val="0"/>
        <w:autoSpaceDN w:val="0"/>
        <w:adjustRightInd w:val="0"/>
        <w:rPr>
          <w:rFonts w:ascii="Arial" w:hAnsi="Arial" w:cs="Arial"/>
          <w:color w:val="2F5496" w:themeColor="accent1" w:themeShade="BF"/>
        </w:rPr>
      </w:pPr>
      <w:r w:rsidRPr="0004392B">
        <w:rPr>
          <w:rFonts w:ascii="Arial" w:hAnsi="Arial" w:cs="Arial"/>
          <w:b/>
          <w:bCs/>
          <w:color w:val="2F5496" w:themeColor="accent1" w:themeShade="BF"/>
        </w:rPr>
        <w:t xml:space="preserve">Table </w:t>
      </w:r>
      <w:r w:rsidR="0004392B">
        <w:rPr>
          <w:rFonts w:ascii="Arial" w:hAnsi="Arial" w:cs="Arial"/>
          <w:b/>
          <w:bCs/>
          <w:color w:val="2F5496" w:themeColor="accent1" w:themeShade="BF"/>
        </w:rPr>
        <w:t>6</w:t>
      </w:r>
      <w:r w:rsidRPr="0004392B">
        <w:rPr>
          <w:rFonts w:ascii="Arial" w:hAnsi="Arial" w:cs="Arial"/>
          <w:b/>
          <w:bCs/>
          <w:color w:val="2F5496" w:themeColor="accent1" w:themeShade="BF"/>
        </w:rPr>
        <w:t>:</w:t>
      </w:r>
      <w:r w:rsidRPr="0004392B">
        <w:rPr>
          <w:rFonts w:ascii="Arial" w:hAnsi="Arial" w:cs="Arial"/>
          <w:color w:val="2F5496" w:themeColor="accent1" w:themeShade="BF"/>
        </w:rPr>
        <w:t xml:space="preserve"> Prevalence of the Work-Orientated Negative Acts across Different Age Groups</w:t>
      </w:r>
    </w:p>
    <w:p w14:paraId="5276D057" w14:textId="77777777" w:rsidR="00F66F3E" w:rsidRDefault="00F66F3E" w:rsidP="00F66F3E">
      <w:pPr>
        <w:autoSpaceDE w:val="0"/>
        <w:autoSpaceDN w:val="0"/>
        <w:adjustRightInd w:val="0"/>
        <w:rPr>
          <w:rFonts w:ascii="Arial" w:hAnsi="Arial" w:cs="Arial"/>
          <w:color w:val="0D0D0D" w:themeColor="text1" w:themeTint="F2"/>
        </w:rPr>
      </w:pPr>
    </w:p>
    <w:p w14:paraId="18067683" w14:textId="4BC7FE62" w:rsidR="00F66F3E" w:rsidRPr="00F66F3E" w:rsidRDefault="00F66F3E" w:rsidP="00F66F3E">
      <w:pPr>
        <w:autoSpaceDE w:val="0"/>
        <w:autoSpaceDN w:val="0"/>
        <w:adjustRightInd w:val="0"/>
        <w:rPr>
          <w:rFonts w:ascii="Arial" w:hAnsi="Arial" w:cs="Arial"/>
          <w:color w:val="0D0D0D" w:themeColor="text1" w:themeTint="F2"/>
        </w:rPr>
      </w:pPr>
      <w:r w:rsidRPr="00F66F3E">
        <w:rPr>
          <w:rFonts w:ascii="Arial" w:hAnsi="Arial" w:cs="Arial"/>
          <w:color w:val="0D0D0D" w:themeColor="text1" w:themeTint="F2"/>
        </w:rPr>
        <w:t>Have you experienced any of the following acts at work, from a senior</w:t>
      </w:r>
      <w:r>
        <w:rPr>
          <w:rFonts w:ascii="Arial" w:hAnsi="Arial" w:cs="Arial"/>
          <w:color w:val="0D0D0D" w:themeColor="text1" w:themeTint="F2"/>
        </w:rPr>
        <w:t xml:space="preserve"> </w:t>
      </w:r>
      <w:r w:rsidRPr="00F66F3E">
        <w:rPr>
          <w:rFonts w:ascii="Arial" w:hAnsi="Arial" w:cs="Arial"/>
          <w:color w:val="0D0D0D" w:themeColor="text1" w:themeTint="F2"/>
        </w:rPr>
        <w:t>colleague, peer, junior</w:t>
      </w:r>
      <w:r>
        <w:rPr>
          <w:rFonts w:ascii="Arial" w:hAnsi="Arial" w:cs="Arial"/>
          <w:color w:val="0D0D0D" w:themeColor="text1" w:themeTint="F2"/>
        </w:rPr>
        <w:t xml:space="preserve"> </w:t>
      </w:r>
      <w:r w:rsidRPr="00F66F3E">
        <w:rPr>
          <w:rFonts w:ascii="Arial" w:hAnsi="Arial" w:cs="Arial"/>
          <w:color w:val="0D0D0D" w:themeColor="text1" w:themeTint="F2"/>
        </w:rPr>
        <w:t>colleague, and/or student?</w:t>
      </w: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F66F3E" w:rsidRPr="00F66F3E" w14:paraId="1D8D9698" w14:textId="77777777" w:rsidTr="00A53ED7">
        <w:trPr>
          <w:trHeight w:val="529"/>
        </w:trPr>
        <w:tc>
          <w:tcPr>
            <w:tcW w:w="1725" w:type="dxa"/>
            <w:tcBorders>
              <w:top w:val="nil"/>
              <w:left w:val="nil"/>
              <w:bottom w:val="single" w:sz="4" w:space="0" w:color="BFBFBF" w:themeColor="background1" w:themeShade="BF"/>
              <w:right w:val="nil"/>
            </w:tcBorders>
          </w:tcPr>
          <w:p w14:paraId="4AFD2C06" w14:textId="77777777" w:rsidR="00F66F3E" w:rsidRPr="00F66F3E" w:rsidRDefault="00F66F3E" w:rsidP="00A53ED7">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6D8EB100" w14:textId="77777777" w:rsidR="00F66F3E" w:rsidRPr="00F66F3E" w:rsidRDefault="00F66F3E" w:rsidP="00A53ED7">
            <w:pPr>
              <w:autoSpaceDE w:val="0"/>
              <w:autoSpaceDN w:val="0"/>
              <w:adjustRightInd w:val="0"/>
              <w:jc w:val="center"/>
              <w:rPr>
                <w:rFonts w:ascii="Arial" w:hAnsi="Arial" w:cs="Arial"/>
                <w:b/>
                <w:bCs/>
              </w:rPr>
            </w:pPr>
            <w:r w:rsidRPr="00F66F3E">
              <w:rPr>
                <w:rFonts w:ascii="Arial" w:hAnsi="Arial" w:cs="Arial"/>
                <w:b/>
                <w:bCs/>
              </w:rPr>
              <w:t>Never</w:t>
            </w:r>
          </w:p>
        </w:tc>
        <w:tc>
          <w:tcPr>
            <w:tcW w:w="1529" w:type="dxa"/>
            <w:tcBorders>
              <w:top w:val="nil"/>
              <w:left w:val="nil"/>
              <w:bottom w:val="single" w:sz="4" w:space="0" w:color="BFBFBF" w:themeColor="background1" w:themeShade="BF"/>
              <w:right w:val="nil"/>
            </w:tcBorders>
          </w:tcPr>
          <w:p w14:paraId="16295081" w14:textId="77777777" w:rsidR="00F66F3E" w:rsidRPr="00F66F3E" w:rsidRDefault="00F66F3E" w:rsidP="00A53ED7">
            <w:pPr>
              <w:autoSpaceDE w:val="0"/>
              <w:autoSpaceDN w:val="0"/>
              <w:adjustRightInd w:val="0"/>
              <w:jc w:val="center"/>
              <w:rPr>
                <w:rFonts w:ascii="Arial" w:hAnsi="Arial" w:cs="Arial"/>
                <w:b/>
                <w:bCs/>
              </w:rPr>
            </w:pPr>
            <w:r w:rsidRPr="00F66F3E">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4A020FF2" w14:textId="77777777" w:rsidR="00F66F3E" w:rsidRPr="00F66F3E" w:rsidRDefault="00F66F3E" w:rsidP="00A53ED7">
            <w:pPr>
              <w:autoSpaceDE w:val="0"/>
              <w:autoSpaceDN w:val="0"/>
              <w:adjustRightInd w:val="0"/>
              <w:rPr>
                <w:rFonts w:ascii="Arial" w:hAnsi="Arial" w:cs="Arial"/>
                <w:b/>
                <w:bCs/>
              </w:rPr>
            </w:pPr>
            <w:r w:rsidRPr="00F66F3E">
              <w:rPr>
                <w:rFonts w:ascii="Arial" w:hAnsi="Arial" w:cs="Arial"/>
                <w:b/>
                <w:bCs/>
              </w:rPr>
              <w:t>Monthly</w:t>
            </w:r>
          </w:p>
        </w:tc>
        <w:tc>
          <w:tcPr>
            <w:tcW w:w="1541" w:type="dxa"/>
            <w:tcBorders>
              <w:top w:val="nil"/>
              <w:left w:val="nil"/>
              <w:bottom w:val="single" w:sz="4" w:space="0" w:color="BFBFBF" w:themeColor="background1" w:themeShade="BF"/>
              <w:right w:val="nil"/>
            </w:tcBorders>
          </w:tcPr>
          <w:p w14:paraId="4C2AA1C3" w14:textId="77777777" w:rsidR="00F66F3E" w:rsidRPr="00F66F3E" w:rsidRDefault="00F66F3E" w:rsidP="00A53ED7">
            <w:pPr>
              <w:autoSpaceDE w:val="0"/>
              <w:autoSpaceDN w:val="0"/>
              <w:adjustRightInd w:val="0"/>
              <w:rPr>
                <w:rFonts w:ascii="Arial" w:hAnsi="Arial" w:cs="Arial"/>
                <w:b/>
                <w:bCs/>
              </w:rPr>
            </w:pPr>
            <w:r w:rsidRPr="00F66F3E">
              <w:rPr>
                <w:rFonts w:ascii="Arial" w:hAnsi="Arial" w:cs="Arial"/>
                <w:b/>
                <w:bCs/>
              </w:rPr>
              <w:t>Weekly</w:t>
            </w:r>
          </w:p>
        </w:tc>
        <w:tc>
          <w:tcPr>
            <w:tcW w:w="1530" w:type="dxa"/>
            <w:tcBorders>
              <w:top w:val="nil"/>
              <w:left w:val="nil"/>
              <w:bottom w:val="single" w:sz="4" w:space="0" w:color="BFBFBF" w:themeColor="background1" w:themeShade="BF"/>
              <w:right w:val="nil"/>
            </w:tcBorders>
          </w:tcPr>
          <w:p w14:paraId="1A8C906E" w14:textId="77777777" w:rsidR="00F66F3E" w:rsidRPr="00F66F3E" w:rsidRDefault="00F66F3E" w:rsidP="00A53ED7">
            <w:pPr>
              <w:autoSpaceDE w:val="0"/>
              <w:autoSpaceDN w:val="0"/>
              <w:adjustRightInd w:val="0"/>
              <w:rPr>
                <w:rFonts w:ascii="Arial" w:hAnsi="Arial" w:cs="Arial"/>
                <w:b/>
                <w:bCs/>
              </w:rPr>
            </w:pPr>
            <w:r w:rsidRPr="00F66F3E">
              <w:rPr>
                <w:rFonts w:ascii="Arial" w:hAnsi="Arial" w:cs="Arial"/>
                <w:b/>
                <w:bCs/>
              </w:rPr>
              <w:t>Daily</w:t>
            </w:r>
          </w:p>
        </w:tc>
      </w:tr>
      <w:tr w:rsidR="00F66F3E" w:rsidRPr="00F66F3E" w14:paraId="60911C06"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5BD6F565" w14:textId="5BC843FD" w:rsidR="00F66F3E" w:rsidRPr="0004392B" w:rsidRDefault="00F66F3E" w:rsidP="00A53ED7">
            <w:pPr>
              <w:autoSpaceDE w:val="0"/>
              <w:autoSpaceDN w:val="0"/>
              <w:adjustRightInd w:val="0"/>
              <w:jc w:val="center"/>
              <w:rPr>
                <w:rFonts w:ascii="Arial" w:hAnsi="Arial" w:cs="Arial"/>
                <w:color w:val="FFFFFF" w:themeColor="background1"/>
              </w:rPr>
            </w:pPr>
            <w:r w:rsidRPr="0004392B">
              <w:rPr>
                <w:rFonts w:ascii="Arial" w:hAnsi="Arial" w:cs="Arial"/>
                <w:b/>
                <w:color w:val="FFFFFF" w:themeColor="background1"/>
              </w:rPr>
              <w:t>Someone withholding information which affects your performance</w:t>
            </w:r>
          </w:p>
        </w:tc>
      </w:tr>
      <w:tr w:rsidR="00F66F3E" w:rsidRPr="00F66F3E" w14:paraId="65FDDD43" w14:textId="77777777" w:rsidTr="00A53ED7">
        <w:trPr>
          <w:trHeight w:val="529"/>
        </w:trPr>
        <w:tc>
          <w:tcPr>
            <w:tcW w:w="1725" w:type="dxa"/>
            <w:shd w:val="clear" w:color="auto" w:fill="D9D9D9" w:themeFill="background1" w:themeFillShade="D9"/>
          </w:tcPr>
          <w:p w14:paraId="39ED0771" w14:textId="2E3B343E" w:rsidR="00F66F3E" w:rsidRPr="0004392B" w:rsidRDefault="00F66F3E" w:rsidP="00F66F3E">
            <w:pPr>
              <w:autoSpaceDE w:val="0"/>
              <w:autoSpaceDN w:val="0"/>
              <w:adjustRightInd w:val="0"/>
              <w:rPr>
                <w:rFonts w:ascii="Arial" w:hAnsi="Arial" w:cs="Arial"/>
                <w:b/>
                <w:bCs/>
                <w:color w:val="FFFFFF" w:themeColor="background1"/>
              </w:rPr>
            </w:pPr>
            <w:r w:rsidRPr="0004392B">
              <w:rPr>
                <w:rFonts w:ascii="Arial" w:hAnsi="Arial" w:cs="Arial"/>
                <w:b/>
                <w:bCs/>
              </w:rPr>
              <w:t>18-24</w:t>
            </w:r>
          </w:p>
        </w:tc>
        <w:tc>
          <w:tcPr>
            <w:tcW w:w="1534" w:type="dxa"/>
            <w:shd w:val="clear" w:color="auto" w:fill="D9D9D9" w:themeFill="background1" w:themeFillShade="D9"/>
          </w:tcPr>
          <w:p w14:paraId="55435E27" w14:textId="010AA937"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74.2% </w:t>
            </w:r>
          </w:p>
        </w:tc>
        <w:tc>
          <w:tcPr>
            <w:tcW w:w="1529" w:type="dxa"/>
            <w:shd w:val="clear" w:color="auto" w:fill="D9D9D9" w:themeFill="background1" w:themeFillShade="D9"/>
          </w:tcPr>
          <w:p w14:paraId="147FF1C9" w14:textId="575594F9"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12.9% </w:t>
            </w:r>
          </w:p>
        </w:tc>
        <w:tc>
          <w:tcPr>
            <w:tcW w:w="1545" w:type="dxa"/>
            <w:shd w:val="clear" w:color="auto" w:fill="D9D9D9" w:themeFill="background1" w:themeFillShade="D9"/>
          </w:tcPr>
          <w:p w14:paraId="0B6B69EA" w14:textId="26846BD9"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3.2% </w:t>
            </w:r>
          </w:p>
        </w:tc>
        <w:tc>
          <w:tcPr>
            <w:tcW w:w="1541" w:type="dxa"/>
            <w:shd w:val="clear" w:color="auto" w:fill="D9D9D9" w:themeFill="background1" w:themeFillShade="D9"/>
          </w:tcPr>
          <w:p w14:paraId="32CAEAD5" w14:textId="2131BD71"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6.5% </w:t>
            </w:r>
          </w:p>
        </w:tc>
        <w:tc>
          <w:tcPr>
            <w:tcW w:w="1530" w:type="dxa"/>
            <w:shd w:val="clear" w:color="auto" w:fill="D9D9D9" w:themeFill="background1" w:themeFillShade="D9"/>
          </w:tcPr>
          <w:p w14:paraId="2D9FC964" w14:textId="57892CD0" w:rsidR="00F66F3E" w:rsidRPr="0004392B" w:rsidRDefault="00F66F3E" w:rsidP="00F66F3E">
            <w:pPr>
              <w:autoSpaceDE w:val="0"/>
              <w:autoSpaceDN w:val="0"/>
              <w:adjustRightInd w:val="0"/>
              <w:rPr>
                <w:rFonts w:ascii="Arial" w:hAnsi="Arial" w:cs="Arial"/>
              </w:rPr>
            </w:pPr>
            <w:r w:rsidRPr="0004392B">
              <w:rPr>
                <w:rFonts w:ascii="Arial" w:hAnsi="Arial" w:cs="Arial"/>
              </w:rPr>
              <w:t>3.2%</w:t>
            </w:r>
          </w:p>
        </w:tc>
      </w:tr>
      <w:tr w:rsidR="00F66F3E" w:rsidRPr="00F66F3E" w14:paraId="3C9C56C8" w14:textId="77777777" w:rsidTr="00A53ED7">
        <w:trPr>
          <w:trHeight w:val="529"/>
        </w:trPr>
        <w:tc>
          <w:tcPr>
            <w:tcW w:w="1725" w:type="dxa"/>
          </w:tcPr>
          <w:p w14:paraId="571E4EAC" w14:textId="2DFE85D9"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25-34</w:t>
            </w:r>
          </w:p>
        </w:tc>
        <w:tc>
          <w:tcPr>
            <w:tcW w:w="1534" w:type="dxa"/>
          </w:tcPr>
          <w:p w14:paraId="40BCF593" w14:textId="40185892"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51.6% </w:t>
            </w:r>
          </w:p>
        </w:tc>
        <w:tc>
          <w:tcPr>
            <w:tcW w:w="1529" w:type="dxa"/>
          </w:tcPr>
          <w:p w14:paraId="2C25E11E" w14:textId="0226B760"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31.6% </w:t>
            </w:r>
          </w:p>
        </w:tc>
        <w:tc>
          <w:tcPr>
            <w:tcW w:w="1545" w:type="dxa"/>
          </w:tcPr>
          <w:p w14:paraId="443A1823" w14:textId="0759DD0A"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7.5% </w:t>
            </w:r>
          </w:p>
        </w:tc>
        <w:tc>
          <w:tcPr>
            <w:tcW w:w="1541" w:type="dxa"/>
          </w:tcPr>
          <w:p w14:paraId="03BCC133" w14:textId="6F29DC41" w:rsidR="00F66F3E" w:rsidRPr="0004392B" w:rsidRDefault="00F66F3E" w:rsidP="00F66F3E">
            <w:pPr>
              <w:autoSpaceDE w:val="0"/>
              <w:autoSpaceDN w:val="0"/>
              <w:adjustRightInd w:val="0"/>
              <w:rPr>
                <w:rFonts w:ascii="Arial" w:hAnsi="Arial" w:cs="Arial"/>
              </w:rPr>
            </w:pPr>
            <w:r w:rsidRPr="0004392B">
              <w:rPr>
                <w:rFonts w:ascii="Arial" w:hAnsi="Arial" w:cs="Arial"/>
              </w:rPr>
              <w:t>6.6%</w:t>
            </w:r>
          </w:p>
        </w:tc>
        <w:tc>
          <w:tcPr>
            <w:tcW w:w="1530" w:type="dxa"/>
          </w:tcPr>
          <w:p w14:paraId="7B4C63C4" w14:textId="1AC01F9B" w:rsidR="00F66F3E" w:rsidRPr="0004392B" w:rsidRDefault="00F66F3E" w:rsidP="00F66F3E">
            <w:pPr>
              <w:autoSpaceDE w:val="0"/>
              <w:autoSpaceDN w:val="0"/>
              <w:adjustRightInd w:val="0"/>
              <w:rPr>
                <w:rFonts w:ascii="Arial" w:hAnsi="Arial" w:cs="Arial"/>
              </w:rPr>
            </w:pPr>
            <w:r w:rsidRPr="0004392B">
              <w:rPr>
                <w:rFonts w:ascii="Arial" w:hAnsi="Arial" w:cs="Arial"/>
              </w:rPr>
              <w:t>2.8%</w:t>
            </w:r>
          </w:p>
        </w:tc>
      </w:tr>
      <w:tr w:rsidR="00F66F3E" w:rsidRPr="00F66F3E" w14:paraId="68080CC1" w14:textId="77777777" w:rsidTr="00A53ED7">
        <w:trPr>
          <w:trHeight w:val="529"/>
        </w:trPr>
        <w:tc>
          <w:tcPr>
            <w:tcW w:w="1725" w:type="dxa"/>
            <w:shd w:val="clear" w:color="auto" w:fill="D9D9D9" w:themeFill="background1" w:themeFillShade="D9"/>
          </w:tcPr>
          <w:p w14:paraId="54BA04CE" w14:textId="4128DCA4" w:rsidR="00F66F3E" w:rsidRPr="0004392B" w:rsidRDefault="00F66F3E" w:rsidP="00F66F3E">
            <w:pPr>
              <w:autoSpaceDE w:val="0"/>
              <w:autoSpaceDN w:val="0"/>
              <w:adjustRightInd w:val="0"/>
              <w:rPr>
                <w:rFonts w:ascii="Arial" w:hAnsi="Arial" w:cs="Arial"/>
                <w:b/>
                <w:bCs/>
              </w:rPr>
            </w:pPr>
            <w:r w:rsidRPr="0004392B">
              <w:rPr>
                <w:rFonts w:ascii="Arial" w:hAnsi="Arial" w:cs="Arial"/>
                <w:b/>
                <w:bCs/>
              </w:rPr>
              <w:lastRenderedPageBreak/>
              <w:t>35-44</w:t>
            </w:r>
          </w:p>
        </w:tc>
        <w:tc>
          <w:tcPr>
            <w:tcW w:w="1534" w:type="dxa"/>
            <w:shd w:val="clear" w:color="auto" w:fill="D9D9D9" w:themeFill="background1" w:themeFillShade="D9"/>
          </w:tcPr>
          <w:p w14:paraId="7F573DFB" w14:textId="247BE54C"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37.3% </w:t>
            </w:r>
          </w:p>
        </w:tc>
        <w:tc>
          <w:tcPr>
            <w:tcW w:w="1529" w:type="dxa"/>
            <w:shd w:val="clear" w:color="auto" w:fill="D9D9D9" w:themeFill="background1" w:themeFillShade="D9"/>
          </w:tcPr>
          <w:p w14:paraId="50F1BCA5" w14:textId="39CE8EDF"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41.9% </w:t>
            </w:r>
          </w:p>
        </w:tc>
        <w:tc>
          <w:tcPr>
            <w:tcW w:w="1545" w:type="dxa"/>
            <w:shd w:val="clear" w:color="auto" w:fill="D9D9D9" w:themeFill="background1" w:themeFillShade="D9"/>
          </w:tcPr>
          <w:p w14:paraId="64DEE686" w14:textId="09EDC215"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7.5% </w:t>
            </w:r>
          </w:p>
        </w:tc>
        <w:tc>
          <w:tcPr>
            <w:tcW w:w="1541" w:type="dxa"/>
            <w:shd w:val="clear" w:color="auto" w:fill="D9D9D9" w:themeFill="background1" w:themeFillShade="D9"/>
          </w:tcPr>
          <w:p w14:paraId="563E81B0" w14:textId="698067F8"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8.9% </w:t>
            </w:r>
          </w:p>
        </w:tc>
        <w:tc>
          <w:tcPr>
            <w:tcW w:w="1530" w:type="dxa"/>
            <w:shd w:val="clear" w:color="auto" w:fill="D9D9D9" w:themeFill="background1" w:themeFillShade="D9"/>
          </w:tcPr>
          <w:p w14:paraId="37022311" w14:textId="345ACEE6" w:rsidR="00F66F3E" w:rsidRPr="0004392B" w:rsidRDefault="00F66F3E" w:rsidP="00F66F3E">
            <w:pPr>
              <w:autoSpaceDE w:val="0"/>
              <w:autoSpaceDN w:val="0"/>
              <w:adjustRightInd w:val="0"/>
              <w:rPr>
                <w:rFonts w:ascii="Arial" w:hAnsi="Arial" w:cs="Arial"/>
              </w:rPr>
            </w:pPr>
            <w:r w:rsidRPr="0004392B">
              <w:rPr>
                <w:rFonts w:ascii="Arial" w:hAnsi="Arial" w:cs="Arial"/>
              </w:rPr>
              <w:t>4.4%</w:t>
            </w:r>
          </w:p>
        </w:tc>
      </w:tr>
      <w:tr w:rsidR="00F66F3E" w:rsidRPr="00F66F3E" w14:paraId="6945366B" w14:textId="77777777" w:rsidTr="00A53ED7">
        <w:trPr>
          <w:trHeight w:val="529"/>
        </w:trPr>
        <w:tc>
          <w:tcPr>
            <w:tcW w:w="1725" w:type="dxa"/>
          </w:tcPr>
          <w:p w14:paraId="17DE3031" w14:textId="10D50D09"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45-54</w:t>
            </w:r>
          </w:p>
        </w:tc>
        <w:tc>
          <w:tcPr>
            <w:tcW w:w="1534" w:type="dxa"/>
          </w:tcPr>
          <w:p w14:paraId="41EB86BE" w14:textId="4203BD24"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35.4% </w:t>
            </w:r>
          </w:p>
        </w:tc>
        <w:tc>
          <w:tcPr>
            <w:tcW w:w="1529" w:type="dxa"/>
          </w:tcPr>
          <w:p w14:paraId="039CF0AF" w14:textId="2D3FED0F"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43.7% </w:t>
            </w:r>
          </w:p>
        </w:tc>
        <w:tc>
          <w:tcPr>
            <w:tcW w:w="1545" w:type="dxa"/>
          </w:tcPr>
          <w:p w14:paraId="36CA0BE4" w14:textId="5CB65B8E"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7.5% </w:t>
            </w:r>
          </w:p>
        </w:tc>
        <w:tc>
          <w:tcPr>
            <w:tcW w:w="1541" w:type="dxa"/>
          </w:tcPr>
          <w:p w14:paraId="00370B04" w14:textId="5BA3E10B"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10% </w:t>
            </w:r>
          </w:p>
        </w:tc>
        <w:tc>
          <w:tcPr>
            <w:tcW w:w="1530" w:type="dxa"/>
          </w:tcPr>
          <w:p w14:paraId="5AAE3C1E" w14:textId="732A2F05" w:rsidR="00F66F3E" w:rsidRPr="0004392B" w:rsidRDefault="00F66F3E" w:rsidP="00F66F3E">
            <w:pPr>
              <w:autoSpaceDE w:val="0"/>
              <w:autoSpaceDN w:val="0"/>
              <w:adjustRightInd w:val="0"/>
              <w:rPr>
                <w:rFonts w:ascii="Arial" w:hAnsi="Arial" w:cs="Arial"/>
              </w:rPr>
            </w:pPr>
            <w:r w:rsidRPr="0004392B">
              <w:rPr>
                <w:rFonts w:ascii="Arial" w:hAnsi="Arial" w:cs="Arial"/>
              </w:rPr>
              <w:t>3.4%</w:t>
            </w:r>
          </w:p>
        </w:tc>
      </w:tr>
      <w:tr w:rsidR="00F66F3E" w:rsidRPr="00F66F3E" w14:paraId="78760B6A" w14:textId="77777777" w:rsidTr="00A53ED7">
        <w:trPr>
          <w:trHeight w:val="529"/>
        </w:trPr>
        <w:tc>
          <w:tcPr>
            <w:tcW w:w="1725" w:type="dxa"/>
            <w:shd w:val="clear" w:color="auto" w:fill="D9D9D9" w:themeFill="background1" w:themeFillShade="D9"/>
          </w:tcPr>
          <w:p w14:paraId="1F45A833" w14:textId="64F0CF9B"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55-64</w:t>
            </w:r>
          </w:p>
        </w:tc>
        <w:tc>
          <w:tcPr>
            <w:tcW w:w="1534" w:type="dxa"/>
            <w:shd w:val="clear" w:color="auto" w:fill="D9D9D9" w:themeFill="background1" w:themeFillShade="D9"/>
          </w:tcPr>
          <w:p w14:paraId="4E5273A2" w14:textId="544DA6C5"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41.5% </w:t>
            </w:r>
          </w:p>
        </w:tc>
        <w:tc>
          <w:tcPr>
            <w:tcW w:w="1529" w:type="dxa"/>
            <w:shd w:val="clear" w:color="auto" w:fill="D9D9D9" w:themeFill="background1" w:themeFillShade="D9"/>
          </w:tcPr>
          <w:p w14:paraId="4C2AF627" w14:textId="545ECF90"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42.9% </w:t>
            </w:r>
          </w:p>
        </w:tc>
        <w:tc>
          <w:tcPr>
            <w:tcW w:w="1545" w:type="dxa"/>
            <w:shd w:val="clear" w:color="auto" w:fill="D9D9D9" w:themeFill="background1" w:themeFillShade="D9"/>
          </w:tcPr>
          <w:p w14:paraId="27320A04" w14:textId="4424DD6A"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 </w:t>
            </w:r>
          </w:p>
        </w:tc>
        <w:tc>
          <w:tcPr>
            <w:tcW w:w="1541" w:type="dxa"/>
            <w:shd w:val="clear" w:color="auto" w:fill="D9D9D9" w:themeFill="background1" w:themeFillShade="D9"/>
          </w:tcPr>
          <w:p w14:paraId="45B6F8BF" w14:textId="57F3537C"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6.8% </w:t>
            </w:r>
          </w:p>
        </w:tc>
        <w:tc>
          <w:tcPr>
            <w:tcW w:w="1530" w:type="dxa"/>
            <w:shd w:val="clear" w:color="auto" w:fill="D9D9D9" w:themeFill="background1" w:themeFillShade="D9"/>
          </w:tcPr>
          <w:p w14:paraId="17718132" w14:textId="2CC3EB64" w:rsidR="00F66F3E" w:rsidRPr="0004392B" w:rsidRDefault="00F66F3E" w:rsidP="00F66F3E">
            <w:pPr>
              <w:autoSpaceDE w:val="0"/>
              <w:autoSpaceDN w:val="0"/>
              <w:adjustRightInd w:val="0"/>
              <w:rPr>
                <w:rFonts w:ascii="Arial" w:hAnsi="Arial" w:cs="Arial"/>
              </w:rPr>
            </w:pPr>
            <w:r w:rsidRPr="0004392B">
              <w:rPr>
                <w:rFonts w:ascii="Arial" w:hAnsi="Arial" w:cs="Arial"/>
              </w:rPr>
              <w:t>2.7%</w:t>
            </w:r>
          </w:p>
        </w:tc>
      </w:tr>
      <w:tr w:rsidR="00F66F3E" w:rsidRPr="00F66F3E" w14:paraId="6CE83412" w14:textId="77777777" w:rsidTr="00A53ED7">
        <w:trPr>
          <w:trHeight w:val="529"/>
        </w:trPr>
        <w:tc>
          <w:tcPr>
            <w:tcW w:w="1725" w:type="dxa"/>
          </w:tcPr>
          <w:p w14:paraId="63A0E0CF" w14:textId="13382551"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65+</w:t>
            </w:r>
          </w:p>
        </w:tc>
        <w:tc>
          <w:tcPr>
            <w:tcW w:w="1534" w:type="dxa"/>
          </w:tcPr>
          <w:p w14:paraId="2DDD566B" w14:textId="57B3EE25"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44.9% </w:t>
            </w:r>
          </w:p>
        </w:tc>
        <w:tc>
          <w:tcPr>
            <w:tcW w:w="1529" w:type="dxa"/>
          </w:tcPr>
          <w:p w14:paraId="1F490BF5" w14:textId="67FFB447"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40.8% </w:t>
            </w:r>
          </w:p>
        </w:tc>
        <w:tc>
          <w:tcPr>
            <w:tcW w:w="1545" w:type="dxa"/>
          </w:tcPr>
          <w:p w14:paraId="505C7B9D" w14:textId="135F4439"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6.1% </w:t>
            </w:r>
          </w:p>
        </w:tc>
        <w:tc>
          <w:tcPr>
            <w:tcW w:w="1541" w:type="dxa"/>
          </w:tcPr>
          <w:p w14:paraId="06FF0610" w14:textId="1185842A" w:rsidR="00F66F3E" w:rsidRPr="0004392B" w:rsidRDefault="00F66F3E" w:rsidP="00F66F3E">
            <w:pPr>
              <w:autoSpaceDE w:val="0"/>
              <w:autoSpaceDN w:val="0"/>
              <w:adjustRightInd w:val="0"/>
              <w:rPr>
                <w:rFonts w:ascii="Arial" w:hAnsi="Arial" w:cs="Arial"/>
              </w:rPr>
            </w:pPr>
            <w:r w:rsidRPr="0004392B">
              <w:rPr>
                <w:rFonts w:ascii="Arial" w:hAnsi="Arial" w:cs="Arial"/>
              </w:rPr>
              <w:t>4.1%</w:t>
            </w:r>
          </w:p>
        </w:tc>
        <w:tc>
          <w:tcPr>
            <w:tcW w:w="1530" w:type="dxa"/>
          </w:tcPr>
          <w:p w14:paraId="009846FE" w14:textId="0623F486" w:rsidR="00F66F3E" w:rsidRPr="0004392B" w:rsidRDefault="00F66F3E" w:rsidP="00F66F3E">
            <w:pPr>
              <w:autoSpaceDE w:val="0"/>
              <w:autoSpaceDN w:val="0"/>
              <w:adjustRightInd w:val="0"/>
              <w:rPr>
                <w:rFonts w:ascii="Arial" w:hAnsi="Arial" w:cs="Arial"/>
              </w:rPr>
            </w:pPr>
            <w:r w:rsidRPr="0004392B">
              <w:rPr>
                <w:rFonts w:ascii="Arial" w:hAnsi="Arial" w:cs="Arial"/>
              </w:rPr>
              <w:t>4.1%</w:t>
            </w:r>
          </w:p>
        </w:tc>
      </w:tr>
      <w:tr w:rsidR="00F66F3E" w:rsidRPr="00F66F3E" w14:paraId="647565C3"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191F6514" w14:textId="49AE7DED" w:rsidR="00F66F3E" w:rsidRPr="0004392B" w:rsidRDefault="00F66F3E" w:rsidP="00A53ED7">
            <w:pPr>
              <w:autoSpaceDE w:val="0"/>
              <w:autoSpaceDN w:val="0"/>
              <w:adjustRightInd w:val="0"/>
              <w:jc w:val="center"/>
              <w:rPr>
                <w:rFonts w:ascii="Arial" w:hAnsi="Arial" w:cs="Arial"/>
                <w:b/>
                <w:bCs/>
                <w:color w:val="FFFFFF" w:themeColor="background1"/>
              </w:rPr>
            </w:pPr>
            <w:r w:rsidRPr="0004392B">
              <w:rPr>
                <w:rFonts w:ascii="Arial" w:hAnsi="Arial" w:cs="Arial"/>
                <w:b/>
                <w:bCs/>
                <w:color w:val="FFFFFF" w:themeColor="background1"/>
              </w:rPr>
              <w:t>Repeated reminders of your errors or mistakes</w:t>
            </w:r>
          </w:p>
        </w:tc>
      </w:tr>
      <w:tr w:rsidR="00F66F3E" w:rsidRPr="00F66F3E" w14:paraId="658D0EB2" w14:textId="77777777" w:rsidTr="00A53ED7">
        <w:trPr>
          <w:trHeight w:val="529"/>
        </w:trPr>
        <w:tc>
          <w:tcPr>
            <w:tcW w:w="1725" w:type="dxa"/>
            <w:shd w:val="clear" w:color="auto" w:fill="D9D9D9" w:themeFill="background1" w:themeFillShade="D9"/>
          </w:tcPr>
          <w:p w14:paraId="06CDDE35" w14:textId="77777777" w:rsidR="00F66F3E" w:rsidRPr="0004392B" w:rsidRDefault="00F66F3E" w:rsidP="00F66F3E">
            <w:pPr>
              <w:autoSpaceDE w:val="0"/>
              <w:autoSpaceDN w:val="0"/>
              <w:adjustRightInd w:val="0"/>
              <w:rPr>
                <w:rFonts w:ascii="Arial" w:hAnsi="Arial" w:cs="Arial"/>
                <w:b/>
                <w:bCs/>
                <w:color w:val="FFFFFF" w:themeColor="background1"/>
              </w:rPr>
            </w:pPr>
            <w:r w:rsidRPr="0004392B">
              <w:rPr>
                <w:rFonts w:ascii="Arial" w:hAnsi="Arial" w:cs="Arial"/>
                <w:b/>
                <w:bCs/>
              </w:rPr>
              <w:t>18-24</w:t>
            </w:r>
          </w:p>
        </w:tc>
        <w:tc>
          <w:tcPr>
            <w:tcW w:w="1534" w:type="dxa"/>
            <w:shd w:val="clear" w:color="auto" w:fill="D9D9D9" w:themeFill="background1" w:themeFillShade="D9"/>
          </w:tcPr>
          <w:p w14:paraId="22D24E1B" w14:textId="3EE2EAFA"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87.1% </w:t>
            </w:r>
          </w:p>
        </w:tc>
        <w:tc>
          <w:tcPr>
            <w:tcW w:w="1529" w:type="dxa"/>
            <w:shd w:val="clear" w:color="auto" w:fill="D9D9D9" w:themeFill="background1" w:themeFillShade="D9"/>
          </w:tcPr>
          <w:p w14:paraId="790B13C8" w14:textId="787FA993"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6.5% </w:t>
            </w:r>
          </w:p>
        </w:tc>
        <w:tc>
          <w:tcPr>
            <w:tcW w:w="1545" w:type="dxa"/>
            <w:shd w:val="clear" w:color="auto" w:fill="D9D9D9" w:themeFill="background1" w:themeFillShade="D9"/>
          </w:tcPr>
          <w:p w14:paraId="3902E5C7" w14:textId="6A826780" w:rsidR="00F66F3E" w:rsidRPr="0004392B" w:rsidRDefault="00F66F3E" w:rsidP="00F66F3E">
            <w:pPr>
              <w:autoSpaceDE w:val="0"/>
              <w:autoSpaceDN w:val="0"/>
              <w:adjustRightInd w:val="0"/>
              <w:rPr>
                <w:rFonts w:ascii="Arial" w:hAnsi="Arial" w:cs="Arial"/>
              </w:rPr>
            </w:pPr>
            <w:r w:rsidRPr="0004392B">
              <w:rPr>
                <w:rFonts w:ascii="Arial" w:hAnsi="Arial" w:cs="Arial"/>
              </w:rPr>
              <w:t>0%</w:t>
            </w:r>
          </w:p>
        </w:tc>
        <w:tc>
          <w:tcPr>
            <w:tcW w:w="1541" w:type="dxa"/>
            <w:shd w:val="clear" w:color="auto" w:fill="D9D9D9" w:themeFill="background1" w:themeFillShade="D9"/>
          </w:tcPr>
          <w:p w14:paraId="3F35E287" w14:textId="1121D7B1"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6.5% </w:t>
            </w:r>
          </w:p>
        </w:tc>
        <w:tc>
          <w:tcPr>
            <w:tcW w:w="1530" w:type="dxa"/>
            <w:shd w:val="clear" w:color="auto" w:fill="D9D9D9" w:themeFill="background1" w:themeFillShade="D9"/>
          </w:tcPr>
          <w:p w14:paraId="114029B7" w14:textId="53372C1C" w:rsidR="00F66F3E" w:rsidRPr="0004392B" w:rsidRDefault="00F66F3E" w:rsidP="00F66F3E">
            <w:pPr>
              <w:autoSpaceDE w:val="0"/>
              <w:autoSpaceDN w:val="0"/>
              <w:adjustRightInd w:val="0"/>
              <w:rPr>
                <w:rFonts w:ascii="Arial" w:hAnsi="Arial" w:cs="Arial"/>
              </w:rPr>
            </w:pPr>
            <w:r w:rsidRPr="0004392B">
              <w:rPr>
                <w:rFonts w:ascii="Arial" w:hAnsi="Arial" w:cs="Arial"/>
              </w:rPr>
              <w:t>0%</w:t>
            </w:r>
          </w:p>
        </w:tc>
      </w:tr>
      <w:tr w:rsidR="00F66F3E" w:rsidRPr="00F66F3E" w14:paraId="0F1FD7E1" w14:textId="77777777" w:rsidTr="00A53ED7">
        <w:trPr>
          <w:trHeight w:val="529"/>
        </w:trPr>
        <w:tc>
          <w:tcPr>
            <w:tcW w:w="1725" w:type="dxa"/>
          </w:tcPr>
          <w:p w14:paraId="6F79ABDC" w14:textId="77777777"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25-34</w:t>
            </w:r>
          </w:p>
        </w:tc>
        <w:tc>
          <w:tcPr>
            <w:tcW w:w="1534" w:type="dxa"/>
          </w:tcPr>
          <w:p w14:paraId="29C31806" w14:textId="1369049E"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72.2% </w:t>
            </w:r>
          </w:p>
        </w:tc>
        <w:tc>
          <w:tcPr>
            <w:tcW w:w="1529" w:type="dxa"/>
          </w:tcPr>
          <w:p w14:paraId="3C7D76D2" w14:textId="095816A2"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17.8% </w:t>
            </w:r>
          </w:p>
        </w:tc>
        <w:tc>
          <w:tcPr>
            <w:tcW w:w="1545" w:type="dxa"/>
          </w:tcPr>
          <w:p w14:paraId="34442B8F" w14:textId="1117469F"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4.1% </w:t>
            </w:r>
          </w:p>
        </w:tc>
        <w:tc>
          <w:tcPr>
            <w:tcW w:w="1541" w:type="dxa"/>
          </w:tcPr>
          <w:p w14:paraId="3647DB8D" w14:textId="52ACCB47" w:rsidR="00F66F3E" w:rsidRPr="0004392B" w:rsidRDefault="00F66F3E" w:rsidP="00F66F3E">
            <w:pPr>
              <w:autoSpaceDE w:val="0"/>
              <w:autoSpaceDN w:val="0"/>
              <w:adjustRightInd w:val="0"/>
              <w:rPr>
                <w:rFonts w:ascii="Arial" w:hAnsi="Arial" w:cs="Arial"/>
              </w:rPr>
            </w:pPr>
            <w:r w:rsidRPr="0004392B">
              <w:rPr>
                <w:rFonts w:ascii="Arial" w:hAnsi="Arial" w:cs="Arial"/>
              </w:rPr>
              <w:t>4.4%</w:t>
            </w:r>
          </w:p>
        </w:tc>
        <w:tc>
          <w:tcPr>
            <w:tcW w:w="1530" w:type="dxa"/>
          </w:tcPr>
          <w:p w14:paraId="7DBE7873" w14:textId="4A69C77F" w:rsidR="00F66F3E" w:rsidRPr="0004392B" w:rsidRDefault="00F66F3E" w:rsidP="00F66F3E">
            <w:pPr>
              <w:autoSpaceDE w:val="0"/>
              <w:autoSpaceDN w:val="0"/>
              <w:adjustRightInd w:val="0"/>
              <w:rPr>
                <w:rFonts w:ascii="Arial" w:hAnsi="Arial" w:cs="Arial"/>
              </w:rPr>
            </w:pPr>
            <w:r w:rsidRPr="0004392B">
              <w:rPr>
                <w:rFonts w:ascii="Arial" w:hAnsi="Arial" w:cs="Arial"/>
              </w:rPr>
              <w:t>1.6%</w:t>
            </w:r>
          </w:p>
        </w:tc>
      </w:tr>
      <w:tr w:rsidR="00F66F3E" w:rsidRPr="00F66F3E" w14:paraId="54BAE627" w14:textId="77777777" w:rsidTr="00A53ED7">
        <w:trPr>
          <w:trHeight w:val="529"/>
        </w:trPr>
        <w:tc>
          <w:tcPr>
            <w:tcW w:w="1725" w:type="dxa"/>
            <w:shd w:val="clear" w:color="auto" w:fill="D9D9D9" w:themeFill="background1" w:themeFillShade="D9"/>
          </w:tcPr>
          <w:p w14:paraId="53A98F34" w14:textId="77777777"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35-44</w:t>
            </w:r>
          </w:p>
        </w:tc>
        <w:tc>
          <w:tcPr>
            <w:tcW w:w="1534" w:type="dxa"/>
            <w:shd w:val="clear" w:color="auto" w:fill="D9D9D9" w:themeFill="background1" w:themeFillShade="D9"/>
          </w:tcPr>
          <w:p w14:paraId="2AE7AE23" w14:textId="38257E91"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69.6% </w:t>
            </w:r>
          </w:p>
        </w:tc>
        <w:tc>
          <w:tcPr>
            <w:tcW w:w="1529" w:type="dxa"/>
            <w:shd w:val="clear" w:color="auto" w:fill="D9D9D9" w:themeFill="background1" w:themeFillShade="D9"/>
          </w:tcPr>
          <w:p w14:paraId="15102BF1" w14:textId="5F0FC0C3"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21.9% </w:t>
            </w:r>
          </w:p>
        </w:tc>
        <w:tc>
          <w:tcPr>
            <w:tcW w:w="1545" w:type="dxa"/>
            <w:shd w:val="clear" w:color="auto" w:fill="D9D9D9" w:themeFill="background1" w:themeFillShade="D9"/>
          </w:tcPr>
          <w:p w14:paraId="28726B02" w14:textId="3C057136"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4% </w:t>
            </w:r>
          </w:p>
        </w:tc>
        <w:tc>
          <w:tcPr>
            <w:tcW w:w="1541" w:type="dxa"/>
            <w:shd w:val="clear" w:color="auto" w:fill="D9D9D9" w:themeFill="background1" w:themeFillShade="D9"/>
          </w:tcPr>
          <w:p w14:paraId="487FF6E1" w14:textId="00BFA55A"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3.3% </w:t>
            </w:r>
          </w:p>
        </w:tc>
        <w:tc>
          <w:tcPr>
            <w:tcW w:w="1530" w:type="dxa"/>
            <w:shd w:val="clear" w:color="auto" w:fill="D9D9D9" w:themeFill="background1" w:themeFillShade="D9"/>
          </w:tcPr>
          <w:p w14:paraId="702EF6B1" w14:textId="4D86E0C5" w:rsidR="00F66F3E" w:rsidRPr="0004392B" w:rsidRDefault="00F66F3E" w:rsidP="00F66F3E">
            <w:pPr>
              <w:autoSpaceDE w:val="0"/>
              <w:autoSpaceDN w:val="0"/>
              <w:adjustRightInd w:val="0"/>
              <w:rPr>
                <w:rFonts w:ascii="Arial" w:hAnsi="Arial" w:cs="Arial"/>
              </w:rPr>
            </w:pPr>
            <w:r w:rsidRPr="0004392B">
              <w:rPr>
                <w:rFonts w:ascii="Arial" w:hAnsi="Arial" w:cs="Arial"/>
              </w:rPr>
              <w:t>1.2%</w:t>
            </w:r>
          </w:p>
        </w:tc>
      </w:tr>
      <w:tr w:rsidR="00F66F3E" w:rsidRPr="00F66F3E" w14:paraId="51B93752" w14:textId="77777777" w:rsidTr="00A53ED7">
        <w:trPr>
          <w:trHeight w:val="529"/>
        </w:trPr>
        <w:tc>
          <w:tcPr>
            <w:tcW w:w="1725" w:type="dxa"/>
          </w:tcPr>
          <w:p w14:paraId="211C37C4" w14:textId="77777777"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45-54</w:t>
            </w:r>
          </w:p>
        </w:tc>
        <w:tc>
          <w:tcPr>
            <w:tcW w:w="1534" w:type="dxa"/>
          </w:tcPr>
          <w:p w14:paraId="52942CA0" w14:textId="7916B55E"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66.5% </w:t>
            </w:r>
          </w:p>
        </w:tc>
        <w:tc>
          <w:tcPr>
            <w:tcW w:w="1529" w:type="dxa"/>
          </w:tcPr>
          <w:p w14:paraId="1980C879" w14:textId="708EFA4E"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28% </w:t>
            </w:r>
          </w:p>
        </w:tc>
        <w:tc>
          <w:tcPr>
            <w:tcW w:w="1545" w:type="dxa"/>
          </w:tcPr>
          <w:p w14:paraId="7C979555" w14:textId="79C679A3"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3.8% </w:t>
            </w:r>
          </w:p>
        </w:tc>
        <w:tc>
          <w:tcPr>
            <w:tcW w:w="1541" w:type="dxa"/>
          </w:tcPr>
          <w:p w14:paraId="5E48D3BD" w14:textId="6DA1DBF1"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2.8% </w:t>
            </w:r>
          </w:p>
        </w:tc>
        <w:tc>
          <w:tcPr>
            <w:tcW w:w="1530" w:type="dxa"/>
          </w:tcPr>
          <w:p w14:paraId="2AEFEF39" w14:textId="367F5259" w:rsidR="00F66F3E" w:rsidRPr="0004392B" w:rsidRDefault="00F66F3E" w:rsidP="00F66F3E">
            <w:pPr>
              <w:autoSpaceDE w:val="0"/>
              <w:autoSpaceDN w:val="0"/>
              <w:adjustRightInd w:val="0"/>
              <w:rPr>
                <w:rFonts w:ascii="Arial" w:hAnsi="Arial" w:cs="Arial"/>
              </w:rPr>
            </w:pPr>
            <w:r w:rsidRPr="0004392B">
              <w:rPr>
                <w:rFonts w:ascii="Arial" w:hAnsi="Arial" w:cs="Arial"/>
              </w:rPr>
              <w:t>0.9%</w:t>
            </w:r>
          </w:p>
        </w:tc>
      </w:tr>
      <w:tr w:rsidR="00F66F3E" w:rsidRPr="00F66F3E" w14:paraId="0716E946" w14:textId="77777777" w:rsidTr="00A53ED7">
        <w:trPr>
          <w:trHeight w:val="529"/>
        </w:trPr>
        <w:tc>
          <w:tcPr>
            <w:tcW w:w="1725" w:type="dxa"/>
            <w:shd w:val="clear" w:color="auto" w:fill="D9D9D9" w:themeFill="background1" w:themeFillShade="D9"/>
          </w:tcPr>
          <w:p w14:paraId="498C27EB" w14:textId="77777777"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55-64</w:t>
            </w:r>
          </w:p>
        </w:tc>
        <w:tc>
          <w:tcPr>
            <w:tcW w:w="1534" w:type="dxa"/>
            <w:shd w:val="clear" w:color="auto" w:fill="D9D9D9" w:themeFill="background1" w:themeFillShade="D9"/>
          </w:tcPr>
          <w:p w14:paraId="20E44820" w14:textId="3AC3801D"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71.6% </w:t>
            </w:r>
          </w:p>
        </w:tc>
        <w:tc>
          <w:tcPr>
            <w:tcW w:w="1529" w:type="dxa"/>
            <w:shd w:val="clear" w:color="auto" w:fill="D9D9D9" w:themeFill="background1" w:themeFillShade="D9"/>
          </w:tcPr>
          <w:p w14:paraId="70AFC0B9" w14:textId="6124A839"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22.1% </w:t>
            </w:r>
          </w:p>
        </w:tc>
        <w:tc>
          <w:tcPr>
            <w:tcW w:w="1545" w:type="dxa"/>
            <w:shd w:val="clear" w:color="auto" w:fill="D9D9D9" w:themeFill="background1" w:themeFillShade="D9"/>
          </w:tcPr>
          <w:p w14:paraId="218175E4" w14:textId="0358796F" w:rsidR="00F66F3E" w:rsidRPr="0004392B" w:rsidRDefault="00F66F3E" w:rsidP="00F66F3E">
            <w:pPr>
              <w:autoSpaceDE w:val="0"/>
              <w:autoSpaceDN w:val="0"/>
              <w:adjustRightInd w:val="0"/>
              <w:rPr>
                <w:rFonts w:ascii="Arial" w:hAnsi="Arial" w:cs="Arial"/>
              </w:rPr>
            </w:pPr>
            <w:r w:rsidRPr="0004392B">
              <w:rPr>
                <w:rFonts w:ascii="Arial" w:hAnsi="Arial" w:cs="Arial"/>
              </w:rPr>
              <w:t>3.4%</w:t>
            </w:r>
          </w:p>
        </w:tc>
        <w:tc>
          <w:tcPr>
            <w:tcW w:w="1541" w:type="dxa"/>
            <w:shd w:val="clear" w:color="auto" w:fill="D9D9D9" w:themeFill="background1" w:themeFillShade="D9"/>
          </w:tcPr>
          <w:p w14:paraId="7E9468E4" w14:textId="061E2497"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2.4% </w:t>
            </w:r>
          </w:p>
        </w:tc>
        <w:tc>
          <w:tcPr>
            <w:tcW w:w="1530" w:type="dxa"/>
            <w:shd w:val="clear" w:color="auto" w:fill="D9D9D9" w:themeFill="background1" w:themeFillShade="D9"/>
          </w:tcPr>
          <w:p w14:paraId="1E88F475" w14:textId="0F2917B6" w:rsidR="00F66F3E" w:rsidRPr="0004392B" w:rsidRDefault="00F66F3E" w:rsidP="00F66F3E">
            <w:pPr>
              <w:autoSpaceDE w:val="0"/>
              <w:autoSpaceDN w:val="0"/>
              <w:adjustRightInd w:val="0"/>
              <w:rPr>
                <w:rFonts w:ascii="Arial" w:hAnsi="Arial" w:cs="Arial"/>
              </w:rPr>
            </w:pPr>
            <w:r w:rsidRPr="0004392B">
              <w:rPr>
                <w:rFonts w:ascii="Arial" w:hAnsi="Arial" w:cs="Arial"/>
              </w:rPr>
              <w:t>0.5%</w:t>
            </w:r>
          </w:p>
        </w:tc>
      </w:tr>
      <w:tr w:rsidR="00F66F3E" w:rsidRPr="00F66F3E" w14:paraId="0A06C477" w14:textId="77777777" w:rsidTr="00A53ED7">
        <w:trPr>
          <w:trHeight w:val="529"/>
        </w:trPr>
        <w:tc>
          <w:tcPr>
            <w:tcW w:w="1725" w:type="dxa"/>
          </w:tcPr>
          <w:p w14:paraId="14FFE1D2" w14:textId="77777777" w:rsidR="00F66F3E" w:rsidRPr="0004392B" w:rsidRDefault="00F66F3E" w:rsidP="00F66F3E">
            <w:pPr>
              <w:autoSpaceDE w:val="0"/>
              <w:autoSpaceDN w:val="0"/>
              <w:adjustRightInd w:val="0"/>
              <w:rPr>
                <w:rFonts w:ascii="Arial" w:hAnsi="Arial" w:cs="Arial"/>
                <w:b/>
                <w:bCs/>
              </w:rPr>
            </w:pPr>
            <w:r w:rsidRPr="0004392B">
              <w:rPr>
                <w:rFonts w:ascii="Arial" w:hAnsi="Arial" w:cs="Arial"/>
                <w:b/>
                <w:bCs/>
              </w:rPr>
              <w:t>65+</w:t>
            </w:r>
          </w:p>
        </w:tc>
        <w:tc>
          <w:tcPr>
            <w:tcW w:w="1534" w:type="dxa"/>
          </w:tcPr>
          <w:p w14:paraId="37870264" w14:textId="5446CA16"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81.6% </w:t>
            </w:r>
          </w:p>
        </w:tc>
        <w:tc>
          <w:tcPr>
            <w:tcW w:w="1529" w:type="dxa"/>
          </w:tcPr>
          <w:p w14:paraId="51738CA5" w14:textId="3033F4E5" w:rsidR="00F66F3E" w:rsidRPr="0004392B" w:rsidRDefault="00F66F3E" w:rsidP="00F66F3E">
            <w:pPr>
              <w:autoSpaceDE w:val="0"/>
              <w:autoSpaceDN w:val="0"/>
              <w:adjustRightInd w:val="0"/>
              <w:rPr>
                <w:rFonts w:ascii="Arial" w:hAnsi="Arial" w:cs="Arial"/>
              </w:rPr>
            </w:pPr>
            <w:r w:rsidRPr="0004392B">
              <w:rPr>
                <w:rFonts w:ascii="Arial" w:hAnsi="Arial" w:cs="Arial"/>
              </w:rPr>
              <w:t xml:space="preserve">16.3% </w:t>
            </w:r>
          </w:p>
        </w:tc>
        <w:tc>
          <w:tcPr>
            <w:tcW w:w="1545" w:type="dxa"/>
          </w:tcPr>
          <w:p w14:paraId="58E7795F" w14:textId="347F3536" w:rsidR="00F66F3E" w:rsidRPr="0004392B" w:rsidRDefault="00F66F3E" w:rsidP="00F66F3E">
            <w:pPr>
              <w:autoSpaceDE w:val="0"/>
              <w:autoSpaceDN w:val="0"/>
              <w:adjustRightInd w:val="0"/>
              <w:rPr>
                <w:rFonts w:ascii="Arial" w:hAnsi="Arial" w:cs="Arial"/>
              </w:rPr>
            </w:pPr>
            <w:r w:rsidRPr="0004392B">
              <w:rPr>
                <w:rFonts w:ascii="Arial" w:hAnsi="Arial" w:cs="Arial"/>
              </w:rPr>
              <w:t>0%</w:t>
            </w:r>
          </w:p>
        </w:tc>
        <w:tc>
          <w:tcPr>
            <w:tcW w:w="1541" w:type="dxa"/>
          </w:tcPr>
          <w:p w14:paraId="43280CC6" w14:textId="19874675" w:rsidR="00F66F3E" w:rsidRPr="0004392B" w:rsidRDefault="00F66F3E" w:rsidP="00F66F3E">
            <w:pPr>
              <w:autoSpaceDE w:val="0"/>
              <w:autoSpaceDN w:val="0"/>
              <w:adjustRightInd w:val="0"/>
              <w:rPr>
                <w:rFonts w:ascii="Arial" w:hAnsi="Arial" w:cs="Arial"/>
              </w:rPr>
            </w:pPr>
            <w:r w:rsidRPr="0004392B">
              <w:rPr>
                <w:rFonts w:ascii="Arial" w:hAnsi="Arial" w:cs="Arial"/>
              </w:rPr>
              <w:t>2%</w:t>
            </w:r>
          </w:p>
        </w:tc>
        <w:tc>
          <w:tcPr>
            <w:tcW w:w="1530" w:type="dxa"/>
          </w:tcPr>
          <w:p w14:paraId="727EEAE8" w14:textId="7D275129" w:rsidR="00F66F3E" w:rsidRPr="0004392B" w:rsidRDefault="00F66F3E" w:rsidP="00F66F3E">
            <w:pPr>
              <w:autoSpaceDE w:val="0"/>
              <w:autoSpaceDN w:val="0"/>
              <w:adjustRightInd w:val="0"/>
              <w:rPr>
                <w:rFonts w:ascii="Arial" w:hAnsi="Arial" w:cs="Arial"/>
              </w:rPr>
            </w:pPr>
            <w:r w:rsidRPr="0004392B">
              <w:rPr>
                <w:rFonts w:ascii="Arial" w:hAnsi="Arial" w:cs="Arial"/>
              </w:rPr>
              <w:t>0%</w:t>
            </w:r>
          </w:p>
        </w:tc>
      </w:tr>
      <w:tr w:rsidR="00F66F3E" w:rsidRPr="00F66F3E" w14:paraId="16C6C530"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40ABB836" w14:textId="77777777" w:rsidR="00F66F3E" w:rsidRPr="0004392B" w:rsidRDefault="00F66F3E" w:rsidP="00A53ED7">
            <w:pPr>
              <w:autoSpaceDE w:val="0"/>
              <w:autoSpaceDN w:val="0"/>
              <w:adjustRightInd w:val="0"/>
              <w:jc w:val="center"/>
              <w:rPr>
                <w:rFonts w:ascii="Arial" w:hAnsi="Arial" w:cs="Arial"/>
                <w:color w:val="FFFFFF" w:themeColor="background1"/>
              </w:rPr>
            </w:pPr>
            <w:r w:rsidRPr="0004392B">
              <w:rPr>
                <w:rFonts w:ascii="Arial" w:hAnsi="Arial" w:cs="Arial"/>
                <w:b/>
                <w:color w:val="FFFFFF" w:themeColor="background1"/>
              </w:rPr>
              <w:t>Spreading gossip and rumours about you</w:t>
            </w:r>
          </w:p>
        </w:tc>
      </w:tr>
      <w:tr w:rsidR="0004392B" w:rsidRPr="00F66F3E" w14:paraId="516C4E63" w14:textId="77777777" w:rsidTr="00A53ED7">
        <w:trPr>
          <w:trHeight w:val="529"/>
        </w:trPr>
        <w:tc>
          <w:tcPr>
            <w:tcW w:w="1725" w:type="dxa"/>
            <w:shd w:val="clear" w:color="auto" w:fill="D9D9D9" w:themeFill="background1" w:themeFillShade="D9"/>
          </w:tcPr>
          <w:p w14:paraId="6287868C" w14:textId="77777777" w:rsidR="0004392B" w:rsidRPr="0004392B" w:rsidRDefault="0004392B" w:rsidP="0004392B">
            <w:pPr>
              <w:autoSpaceDE w:val="0"/>
              <w:autoSpaceDN w:val="0"/>
              <w:adjustRightInd w:val="0"/>
              <w:rPr>
                <w:rFonts w:ascii="Arial" w:hAnsi="Arial" w:cs="Arial"/>
                <w:b/>
                <w:bCs/>
                <w:color w:val="FFFFFF" w:themeColor="background1"/>
              </w:rPr>
            </w:pPr>
            <w:r w:rsidRPr="0004392B">
              <w:rPr>
                <w:rFonts w:ascii="Arial" w:hAnsi="Arial" w:cs="Arial"/>
                <w:b/>
                <w:bCs/>
              </w:rPr>
              <w:t>18-24</w:t>
            </w:r>
          </w:p>
        </w:tc>
        <w:tc>
          <w:tcPr>
            <w:tcW w:w="1534" w:type="dxa"/>
            <w:shd w:val="clear" w:color="auto" w:fill="D9D9D9" w:themeFill="background1" w:themeFillShade="D9"/>
          </w:tcPr>
          <w:p w14:paraId="044186F9" w14:textId="0AABD7D2"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87.1% </w:t>
            </w:r>
          </w:p>
        </w:tc>
        <w:tc>
          <w:tcPr>
            <w:tcW w:w="1529" w:type="dxa"/>
            <w:shd w:val="clear" w:color="auto" w:fill="D9D9D9" w:themeFill="background1" w:themeFillShade="D9"/>
          </w:tcPr>
          <w:p w14:paraId="60E3B753" w14:textId="7DF066FC"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6.5% </w:t>
            </w:r>
          </w:p>
        </w:tc>
        <w:tc>
          <w:tcPr>
            <w:tcW w:w="1545" w:type="dxa"/>
            <w:shd w:val="clear" w:color="auto" w:fill="D9D9D9" w:themeFill="background1" w:themeFillShade="D9"/>
          </w:tcPr>
          <w:p w14:paraId="1AFCE630" w14:textId="4FF53CB4" w:rsidR="0004392B" w:rsidRPr="0004392B" w:rsidRDefault="0004392B" w:rsidP="0004392B">
            <w:pPr>
              <w:autoSpaceDE w:val="0"/>
              <w:autoSpaceDN w:val="0"/>
              <w:adjustRightInd w:val="0"/>
              <w:rPr>
                <w:rFonts w:ascii="Arial" w:hAnsi="Arial" w:cs="Arial"/>
              </w:rPr>
            </w:pPr>
            <w:r w:rsidRPr="0004392B">
              <w:rPr>
                <w:rFonts w:ascii="Arial" w:hAnsi="Arial" w:cs="Arial"/>
              </w:rPr>
              <w:t>3.2%</w:t>
            </w:r>
          </w:p>
        </w:tc>
        <w:tc>
          <w:tcPr>
            <w:tcW w:w="1541" w:type="dxa"/>
            <w:shd w:val="clear" w:color="auto" w:fill="D9D9D9" w:themeFill="background1" w:themeFillShade="D9"/>
          </w:tcPr>
          <w:p w14:paraId="73177CA7" w14:textId="631FCD27"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3.2% </w:t>
            </w:r>
          </w:p>
        </w:tc>
        <w:tc>
          <w:tcPr>
            <w:tcW w:w="1530" w:type="dxa"/>
            <w:shd w:val="clear" w:color="auto" w:fill="D9D9D9" w:themeFill="background1" w:themeFillShade="D9"/>
          </w:tcPr>
          <w:p w14:paraId="6715FBDD" w14:textId="1BA288B5" w:rsidR="0004392B" w:rsidRPr="0004392B" w:rsidRDefault="0004392B" w:rsidP="0004392B">
            <w:pPr>
              <w:autoSpaceDE w:val="0"/>
              <w:autoSpaceDN w:val="0"/>
              <w:adjustRightInd w:val="0"/>
              <w:rPr>
                <w:rFonts w:ascii="Arial" w:hAnsi="Arial" w:cs="Arial"/>
              </w:rPr>
            </w:pPr>
            <w:r w:rsidRPr="0004392B">
              <w:rPr>
                <w:rFonts w:ascii="Arial" w:hAnsi="Arial" w:cs="Arial"/>
              </w:rPr>
              <w:t>0%</w:t>
            </w:r>
          </w:p>
        </w:tc>
      </w:tr>
      <w:tr w:rsidR="0004392B" w:rsidRPr="00F66F3E" w14:paraId="2A3EA0A1" w14:textId="77777777" w:rsidTr="00A53ED7">
        <w:trPr>
          <w:trHeight w:val="529"/>
        </w:trPr>
        <w:tc>
          <w:tcPr>
            <w:tcW w:w="1725" w:type="dxa"/>
          </w:tcPr>
          <w:p w14:paraId="43080488" w14:textId="77777777" w:rsidR="0004392B" w:rsidRPr="0004392B" w:rsidRDefault="0004392B" w:rsidP="0004392B">
            <w:pPr>
              <w:autoSpaceDE w:val="0"/>
              <w:autoSpaceDN w:val="0"/>
              <w:adjustRightInd w:val="0"/>
              <w:rPr>
                <w:rFonts w:ascii="Arial" w:hAnsi="Arial" w:cs="Arial"/>
                <w:b/>
                <w:bCs/>
              </w:rPr>
            </w:pPr>
            <w:r w:rsidRPr="0004392B">
              <w:rPr>
                <w:rFonts w:ascii="Arial" w:hAnsi="Arial" w:cs="Arial"/>
                <w:b/>
                <w:bCs/>
              </w:rPr>
              <w:t>25-34</w:t>
            </w:r>
          </w:p>
        </w:tc>
        <w:tc>
          <w:tcPr>
            <w:tcW w:w="1534" w:type="dxa"/>
          </w:tcPr>
          <w:p w14:paraId="25A2A3B5" w14:textId="7D8359F1"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75.6% </w:t>
            </w:r>
          </w:p>
        </w:tc>
        <w:tc>
          <w:tcPr>
            <w:tcW w:w="1529" w:type="dxa"/>
          </w:tcPr>
          <w:p w14:paraId="6B6F2979" w14:textId="62AF0C3F"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12.2% </w:t>
            </w:r>
          </w:p>
        </w:tc>
        <w:tc>
          <w:tcPr>
            <w:tcW w:w="1545" w:type="dxa"/>
          </w:tcPr>
          <w:p w14:paraId="2296F52E" w14:textId="6F9ABBEF"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5.3% </w:t>
            </w:r>
          </w:p>
        </w:tc>
        <w:tc>
          <w:tcPr>
            <w:tcW w:w="1541" w:type="dxa"/>
          </w:tcPr>
          <w:p w14:paraId="1448A0AF" w14:textId="6387863D"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5.3% </w:t>
            </w:r>
          </w:p>
        </w:tc>
        <w:tc>
          <w:tcPr>
            <w:tcW w:w="1530" w:type="dxa"/>
          </w:tcPr>
          <w:p w14:paraId="41490B2D" w14:textId="2B6921D2" w:rsidR="0004392B" w:rsidRPr="0004392B" w:rsidRDefault="0004392B" w:rsidP="0004392B">
            <w:pPr>
              <w:autoSpaceDE w:val="0"/>
              <w:autoSpaceDN w:val="0"/>
              <w:adjustRightInd w:val="0"/>
              <w:rPr>
                <w:rFonts w:ascii="Arial" w:hAnsi="Arial" w:cs="Arial"/>
              </w:rPr>
            </w:pPr>
            <w:r w:rsidRPr="0004392B">
              <w:rPr>
                <w:rFonts w:ascii="Arial" w:hAnsi="Arial" w:cs="Arial"/>
              </w:rPr>
              <w:t>1.6%</w:t>
            </w:r>
          </w:p>
        </w:tc>
      </w:tr>
      <w:tr w:rsidR="0004392B" w:rsidRPr="00F66F3E" w14:paraId="5B7180A7" w14:textId="77777777" w:rsidTr="00A53ED7">
        <w:trPr>
          <w:trHeight w:val="529"/>
        </w:trPr>
        <w:tc>
          <w:tcPr>
            <w:tcW w:w="1725" w:type="dxa"/>
            <w:shd w:val="clear" w:color="auto" w:fill="D9D9D9" w:themeFill="background1" w:themeFillShade="D9"/>
          </w:tcPr>
          <w:p w14:paraId="3FA50DD1" w14:textId="77777777" w:rsidR="0004392B" w:rsidRPr="0004392B" w:rsidRDefault="0004392B" w:rsidP="0004392B">
            <w:pPr>
              <w:autoSpaceDE w:val="0"/>
              <w:autoSpaceDN w:val="0"/>
              <w:adjustRightInd w:val="0"/>
              <w:rPr>
                <w:rFonts w:ascii="Arial" w:hAnsi="Arial" w:cs="Arial"/>
                <w:b/>
                <w:bCs/>
              </w:rPr>
            </w:pPr>
            <w:r w:rsidRPr="0004392B">
              <w:rPr>
                <w:rFonts w:ascii="Arial" w:hAnsi="Arial" w:cs="Arial"/>
                <w:b/>
                <w:bCs/>
              </w:rPr>
              <w:t>35-44</w:t>
            </w:r>
          </w:p>
        </w:tc>
        <w:tc>
          <w:tcPr>
            <w:tcW w:w="1534" w:type="dxa"/>
            <w:shd w:val="clear" w:color="auto" w:fill="D9D9D9" w:themeFill="background1" w:themeFillShade="D9"/>
          </w:tcPr>
          <w:p w14:paraId="3A0FCFC9" w14:textId="331E7DC5"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71.6% </w:t>
            </w:r>
          </w:p>
        </w:tc>
        <w:tc>
          <w:tcPr>
            <w:tcW w:w="1529" w:type="dxa"/>
            <w:shd w:val="clear" w:color="auto" w:fill="D9D9D9" w:themeFill="background1" w:themeFillShade="D9"/>
          </w:tcPr>
          <w:p w14:paraId="0BA32917" w14:textId="6C9E58A4"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19.5% </w:t>
            </w:r>
          </w:p>
        </w:tc>
        <w:tc>
          <w:tcPr>
            <w:tcW w:w="1545" w:type="dxa"/>
            <w:shd w:val="clear" w:color="auto" w:fill="D9D9D9" w:themeFill="background1" w:themeFillShade="D9"/>
          </w:tcPr>
          <w:p w14:paraId="0D6C0D62" w14:textId="1A6D3489"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3.3% </w:t>
            </w:r>
          </w:p>
        </w:tc>
        <w:tc>
          <w:tcPr>
            <w:tcW w:w="1541" w:type="dxa"/>
            <w:shd w:val="clear" w:color="auto" w:fill="D9D9D9" w:themeFill="background1" w:themeFillShade="D9"/>
          </w:tcPr>
          <w:p w14:paraId="054A1AA8" w14:textId="3BC07565"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4.1% </w:t>
            </w:r>
          </w:p>
        </w:tc>
        <w:tc>
          <w:tcPr>
            <w:tcW w:w="1530" w:type="dxa"/>
            <w:shd w:val="clear" w:color="auto" w:fill="D9D9D9" w:themeFill="background1" w:themeFillShade="D9"/>
          </w:tcPr>
          <w:p w14:paraId="06ED5F66" w14:textId="5003588E" w:rsidR="0004392B" w:rsidRPr="0004392B" w:rsidRDefault="0004392B" w:rsidP="0004392B">
            <w:pPr>
              <w:autoSpaceDE w:val="0"/>
              <w:autoSpaceDN w:val="0"/>
              <w:adjustRightInd w:val="0"/>
              <w:rPr>
                <w:rFonts w:ascii="Arial" w:hAnsi="Arial" w:cs="Arial"/>
              </w:rPr>
            </w:pPr>
            <w:r w:rsidRPr="0004392B">
              <w:rPr>
                <w:rFonts w:ascii="Arial" w:hAnsi="Arial" w:cs="Arial"/>
              </w:rPr>
              <w:t>1.5%</w:t>
            </w:r>
          </w:p>
        </w:tc>
      </w:tr>
      <w:tr w:rsidR="0004392B" w:rsidRPr="00F66F3E" w14:paraId="2F129131" w14:textId="77777777" w:rsidTr="00A53ED7">
        <w:trPr>
          <w:trHeight w:val="529"/>
        </w:trPr>
        <w:tc>
          <w:tcPr>
            <w:tcW w:w="1725" w:type="dxa"/>
          </w:tcPr>
          <w:p w14:paraId="2C617424" w14:textId="77777777" w:rsidR="0004392B" w:rsidRPr="0004392B" w:rsidRDefault="0004392B" w:rsidP="0004392B">
            <w:pPr>
              <w:autoSpaceDE w:val="0"/>
              <w:autoSpaceDN w:val="0"/>
              <w:adjustRightInd w:val="0"/>
              <w:rPr>
                <w:rFonts w:ascii="Arial" w:hAnsi="Arial" w:cs="Arial"/>
                <w:b/>
                <w:bCs/>
              </w:rPr>
            </w:pPr>
            <w:r w:rsidRPr="0004392B">
              <w:rPr>
                <w:rFonts w:ascii="Arial" w:hAnsi="Arial" w:cs="Arial"/>
                <w:b/>
                <w:bCs/>
              </w:rPr>
              <w:t>45-54</w:t>
            </w:r>
          </w:p>
        </w:tc>
        <w:tc>
          <w:tcPr>
            <w:tcW w:w="1534" w:type="dxa"/>
          </w:tcPr>
          <w:p w14:paraId="31B14B04" w14:textId="33CBB4ED"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68.6% </w:t>
            </w:r>
          </w:p>
        </w:tc>
        <w:tc>
          <w:tcPr>
            <w:tcW w:w="1529" w:type="dxa"/>
          </w:tcPr>
          <w:p w14:paraId="7997AC4B" w14:textId="4DF56A8A"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21.6% </w:t>
            </w:r>
          </w:p>
        </w:tc>
        <w:tc>
          <w:tcPr>
            <w:tcW w:w="1545" w:type="dxa"/>
          </w:tcPr>
          <w:p w14:paraId="4AB9C344" w14:textId="13C3FAC1"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5.4% </w:t>
            </w:r>
          </w:p>
        </w:tc>
        <w:tc>
          <w:tcPr>
            <w:tcW w:w="1541" w:type="dxa"/>
          </w:tcPr>
          <w:p w14:paraId="5384D1A8" w14:textId="5CDE04E2"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3.1% </w:t>
            </w:r>
          </w:p>
        </w:tc>
        <w:tc>
          <w:tcPr>
            <w:tcW w:w="1530" w:type="dxa"/>
          </w:tcPr>
          <w:p w14:paraId="296BFE96" w14:textId="0A573E72" w:rsidR="0004392B" w:rsidRPr="0004392B" w:rsidRDefault="0004392B" w:rsidP="0004392B">
            <w:pPr>
              <w:autoSpaceDE w:val="0"/>
              <w:autoSpaceDN w:val="0"/>
              <w:adjustRightInd w:val="0"/>
              <w:rPr>
                <w:rFonts w:ascii="Arial" w:hAnsi="Arial" w:cs="Arial"/>
              </w:rPr>
            </w:pPr>
            <w:r w:rsidRPr="0004392B">
              <w:rPr>
                <w:rFonts w:ascii="Arial" w:hAnsi="Arial" w:cs="Arial"/>
              </w:rPr>
              <w:t>1.3%</w:t>
            </w:r>
          </w:p>
        </w:tc>
      </w:tr>
      <w:tr w:rsidR="0004392B" w:rsidRPr="00F66F3E" w14:paraId="7CBF8021" w14:textId="77777777" w:rsidTr="00A53ED7">
        <w:trPr>
          <w:trHeight w:val="529"/>
        </w:trPr>
        <w:tc>
          <w:tcPr>
            <w:tcW w:w="1725" w:type="dxa"/>
            <w:shd w:val="clear" w:color="auto" w:fill="D9D9D9" w:themeFill="background1" w:themeFillShade="D9"/>
          </w:tcPr>
          <w:p w14:paraId="7658D053" w14:textId="77777777" w:rsidR="0004392B" w:rsidRPr="0004392B" w:rsidRDefault="0004392B" w:rsidP="0004392B">
            <w:pPr>
              <w:autoSpaceDE w:val="0"/>
              <w:autoSpaceDN w:val="0"/>
              <w:adjustRightInd w:val="0"/>
              <w:rPr>
                <w:rFonts w:ascii="Arial" w:hAnsi="Arial" w:cs="Arial"/>
                <w:b/>
                <w:bCs/>
              </w:rPr>
            </w:pPr>
            <w:r w:rsidRPr="0004392B">
              <w:rPr>
                <w:rFonts w:ascii="Arial" w:hAnsi="Arial" w:cs="Arial"/>
                <w:b/>
                <w:bCs/>
              </w:rPr>
              <w:t>55-64</w:t>
            </w:r>
          </w:p>
        </w:tc>
        <w:tc>
          <w:tcPr>
            <w:tcW w:w="1534" w:type="dxa"/>
            <w:shd w:val="clear" w:color="auto" w:fill="D9D9D9" w:themeFill="background1" w:themeFillShade="D9"/>
          </w:tcPr>
          <w:p w14:paraId="483D03F3" w14:textId="28E8B114"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72.9% </w:t>
            </w:r>
          </w:p>
        </w:tc>
        <w:tc>
          <w:tcPr>
            <w:tcW w:w="1529" w:type="dxa"/>
            <w:shd w:val="clear" w:color="auto" w:fill="D9D9D9" w:themeFill="background1" w:themeFillShade="D9"/>
          </w:tcPr>
          <w:p w14:paraId="67CD6E98" w14:textId="2CFA07AB"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19% </w:t>
            </w:r>
          </w:p>
        </w:tc>
        <w:tc>
          <w:tcPr>
            <w:tcW w:w="1545" w:type="dxa"/>
            <w:shd w:val="clear" w:color="auto" w:fill="D9D9D9" w:themeFill="background1" w:themeFillShade="D9"/>
          </w:tcPr>
          <w:p w14:paraId="4F18BDF2" w14:textId="63C8C2F2"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4.2% </w:t>
            </w:r>
          </w:p>
        </w:tc>
        <w:tc>
          <w:tcPr>
            <w:tcW w:w="1541" w:type="dxa"/>
            <w:shd w:val="clear" w:color="auto" w:fill="D9D9D9" w:themeFill="background1" w:themeFillShade="D9"/>
          </w:tcPr>
          <w:p w14:paraId="033BC901" w14:textId="5B405035"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2.6% </w:t>
            </w:r>
          </w:p>
        </w:tc>
        <w:tc>
          <w:tcPr>
            <w:tcW w:w="1530" w:type="dxa"/>
            <w:shd w:val="clear" w:color="auto" w:fill="D9D9D9" w:themeFill="background1" w:themeFillShade="D9"/>
          </w:tcPr>
          <w:p w14:paraId="279AE7E8" w14:textId="4563378F" w:rsidR="0004392B" w:rsidRPr="0004392B" w:rsidRDefault="0004392B" w:rsidP="0004392B">
            <w:pPr>
              <w:autoSpaceDE w:val="0"/>
              <w:autoSpaceDN w:val="0"/>
              <w:adjustRightInd w:val="0"/>
              <w:rPr>
                <w:rFonts w:ascii="Arial" w:hAnsi="Arial" w:cs="Arial"/>
              </w:rPr>
            </w:pPr>
            <w:r w:rsidRPr="0004392B">
              <w:rPr>
                <w:rFonts w:ascii="Arial" w:hAnsi="Arial" w:cs="Arial"/>
              </w:rPr>
              <w:t>1.3%</w:t>
            </w:r>
          </w:p>
        </w:tc>
      </w:tr>
      <w:tr w:rsidR="0004392B" w:rsidRPr="00F66F3E" w14:paraId="6A6C613E" w14:textId="77777777" w:rsidTr="00A53ED7">
        <w:trPr>
          <w:trHeight w:val="529"/>
        </w:trPr>
        <w:tc>
          <w:tcPr>
            <w:tcW w:w="1725" w:type="dxa"/>
          </w:tcPr>
          <w:p w14:paraId="59A36274" w14:textId="77777777" w:rsidR="0004392B" w:rsidRPr="0004392B" w:rsidRDefault="0004392B" w:rsidP="0004392B">
            <w:pPr>
              <w:autoSpaceDE w:val="0"/>
              <w:autoSpaceDN w:val="0"/>
              <w:adjustRightInd w:val="0"/>
              <w:rPr>
                <w:rFonts w:ascii="Arial" w:hAnsi="Arial" w:cs="Arial"/>
                <w:b/>
                <w:bCs/>
              </w:rPr>
            </w:pPr>
            <w:r w:rsidRPr="0004392B">
              <w:rPr>
                <w:rFonts w:ascii="Arial" w:hAnsi="Arial" w:cs="Arial"/>
                <w:b/>
                <w:bCs/>
              </w:rPr>
              <w:t>65+</w:t>
            </w:r>
          </w:p>
        </w:tc>
        <w:tc>
          <w:tcPr>
            <w:tcW w:w="1534" w:type="dxa"/>
          </w:tcPr>
          <w:p w14:paraId="6C04EEB4" w14:textId="01DE22F6"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87.8% </w:t>
            </w:r>
          </w:p>
        </w:tc>
        <w:tc>
          <w:tcPr>
            <w:tcW w:w="1529" w:type="dxa"/>
          </w:tcPr>
          <w:p w14:paraId="1446652E" w14:textId="5B440A28" w:rsidR="0004392B" w:rsidRPr="0004392B" w:rsidRDefault="0004392B" w:rsidP="0004392B">
            <w:pPr>
              <w:autoSpaceDE w:val="0"/>
              <w:autoSpaceDN w:val="0"/>
              <w:adjustRightInd w:val="0"/>
              <w:rPr>
                <w:rFonts w:ascii="Arial" w:hAnsi="Arial" w:cs="Arial"/>
              </w:rPr>
            </w:pPr>
            <w:r w:rsidRPr="0004392B">
              <w:rPr>
                <w:rFonts w:ascii="Arial" w:hAnsi="Arial" w:cs="Arial"/>
              </w:rPr>
              <w:t xml:space="preserve">10.2% </w:t>
            </w:r>
          </w:p>
        </w:tc>
        <w:tc>
          <w:tcPr>
            <w:tcW w:w="1545" w:type="dxa"/>
          </w:tcPr>
          <w:p w14:paraId="6BA45DDD" w14:textId="306F04FE" w:rsidR="0004392B" w:rsidRPr="0004392B" w:rsidRDefault="0004392B" w:rsidP="0004392B">
            <w:pPr>
              <w:autoSpaceDE w:val="0"/>
              <w:autoSpaceDN w:val="0"/>
              <w:adjustRightInd w:val="0"/>
              <w:rPr>
                <w:rFonts w:ascii="Arial" w:hAnsi="Arial" w:cs="Arial"/>
              </w:rPr>
            </w:pPr>
            <w:r w:rsidRPr="0004392B">
              <w:rPr>
                <w:rFonts w:ascii="Arial" w:hAnsi="Arial" w:cs="Arial"/>
              </w:rPr>
              <w:t>0%</w:t>
            </w:r>
          </w:p>
        </w:tc>
        <w:tc>
          <w:tcPr>
            <w:tcW w:w="1541" w:type="dxa"/>
          </w:tcPr>
          <w:p w14:paraId="1BB1E46B" w14:textId="01202D1B" w:rsidR="0004392B" w:rsidRPr="0004392B" w:rsidRDefault="0004392B" w:rsidP="0004392B">
            <w:pPr>
              <w:autoSpaceDE w:val="0"/>
              <w:autoSpaceDN w:val="0"/>
              <w:adjustRightInd w:val="0"/>
              <w:rPr>
                <w:rFonts w:ascii="Arial" w:hAnsi="Arial" w:cs="Arial"/>
              </w:rPr>
            </w:pPr>
            <w:r w:rsidRPr="0004392B">
              <w:rPr>
                <w:rFonts w:ascii="Arial" w:hAnsi="Arial" w:cs="Arial"/>
              </w:rPr>
              <w:t>0%</w:t>
            </w:r>
          </w:p>
        </w:tc>
        <w:tc>
          <w:tcPr>
            <w:tcW w:w="1530" w:type="dxa"/>
          </w:tcPr>
          <w:p w14:paraId="12949D8A" w14:textId="78EEA27A" w:rsidR="0004392B" w:rsidRPr="0004392B" w:rsidRDefault="0004392B" w:rsidP="0004392B">
            <w:pPr>
              <w:autoSpaceDE w:val="0"/>
              <w:autoSpaceDN w:val="0"/>
              <w:adjustRightInd w:val="0"/>
              <w:rPr>
                <w:rFonts w:ascii="Arial" w:hAnsi="Arial" w:cs="Arial"/>
              </w:rPr>
            </w:pPr>
            <w:r w:rsidRPr="0004392B">
              <w:rPr>
                <w:rFonts w:ascii="Arial" w:hAnsi="Arial" w:cs="Arial"/>
              </w:rPr>
              <w:t>2%</w:t>
            </w:r>
          </w:p>
        </w:tc>
      </w:tr>
    </w:tbl>
    <w:p w14:paraId="7B3BEDFA" w14:textId="27EBA145" w:rsidR="00F66F3E" w:rsidRDefault="00F66F3E" w:rsidP="00F66F3E">
      <w:pPr>
        <w:autoSpaceDE w:val="0"/>
        <w:autoSpaceDN w:val="0"/>
        <w:adjustRightInd w:val="0"/>
        <w:rPr>
          <w:rFonts w:ascii="áı-Êò" w:hAnsi="áı-Êò" w:cs="áı-Êò"/>
          <w:color w:val="000000"/>
        </w:rPr>
      </w:pPr>
    </w:p>
    <w:p w14:paraId="140972E5" w14:textId="167333F7" w:rsidR="0004392B" w:rsidRPr="0004392B" w:rsidRDefault="0004392B">
      <w:pPr>
        <w:pStyle w:val="ListParagraph"/>
        <w:numPr>
          <w:ilvl w:val="0"/>
          <w:numId w:val="17"/>
        </w:numPr>
        <w:autoSpaceDE w:val="0"/>
        <w:autoSpaceDN w:val="0"/>
        <w:adjustRightInd w:val="0"/>
        <w:rPr>
          <w:rFonts w:ascii="Arial" w:hAnsi="Arial" w:cs="Arial"/>
          <w:color w:val="000000"/>
        </w:rPr>
      </w:pPr>
      <w:r w:rsidRPr="0004392B">
        <w:rPr>
          <w:rFonts w:ascii="Arial" w:hAnsi="Arial" w:cs="Arial"/>
          <w:color w:val="000000"/>
        </w:rPr>
        <w:t>Person-orientated negative acts were experienced by 28.3% of the 45-54 age group occasionally (“now and then”), followed by the 55-64 age group (26.7%), the 35-44 age-group (25.2%), and by the 65+ age group (23.8%). The 18-24 and the 25-34 age groups were less likely to experience person-orientated negative acts “now and then” (respectively 10.2% and 18.5%). Again, monthly, weekly, and daily person-orientated negative acts were experienced by a small proportion of respondents across all age</w:t>
      </w:r>
      <w:r>
        <w:rPr>
          <w:rFonts w:ascii="Arial" w:hAnsi="Arial" w:cs="Arial"/>
          <w:color w:val="000000"/>
        </w:rPr>
        <w:t xml:space="preserve"> </w:t>
      </w:r>
      <w:r w:rsidRPr="0004392B">
        <w:rPr>
          <w:rFonts w:ascii="Arial" w:hAnsi="Arial" w:cs="Arial"/>
          <w:color w:val="000000"/>
        </w:rPr>
        <w:t>groups.</w:t>
      </w:r>
    </w:p>
    <w:p w14:paraId="760C8437" w14:textId="77777777" w:rsidR="0004392B" w:rsidRDefault="0004392B" w:rsidP="0004392B">
      <w:pPr>
        <w:autoSpaceDE w:val="0"/>
        <w:autoSpaceDN w:val="0"/>
        <w:adjustRightInd w:val="0"/>
        <w:ind w:left="360"/>
        <w:rPr>
          <w:rFonts w:ascii="Arial" w:hAnsi="Arial" w:cs="Arial"/>
          <w:color w:val="000000"/>
        </w:rPr>
      </w:pPr>
    </w:p>
    <w:p w14:paraId="1596A85D" w14:textId="608341CC" w:rsidR="0004392B" w:rsidRDefault="0004392B">
      <w:pPr>
        <w:pStyle w:val="ListParagraph"/>
        <w:numPr>
          <w:ilvl w:val="0"/>
          <w:numId w:val="17"/>
        </w:numPr>
        <w:autoSpaceDE w:val="0"/>
        <w:autoSpaceDN w:val="0"/>
        <w:adjustRightInd w:val="0"/>
        <w:rPr>
          <w:rFonts w:ascii="Arial" w:hAnsi="Arial" w:cs="Arial"/>
          <w:color w:val="000000"/>
        </w:rPr>
      </w:pPr>
      <w:r w:rsidRPr="0004392B">
        <w:rPr>
          <w:rFonts w:ascii="Arial" w:hAnsi="Arial" w:cs="Arial"/>
          <w:color w:val="000000"/>
        </w:rPr>
        <w:t>Significant statistical differences were found between respondents aged 45-54 and those aged 18-24 and 25-34, with the former enduring higher levels of negative acts at work (see Appendix).</w:t>
      </w:r>
    </w:p>
    <w:p w14:paraId="1D988DC4" w14:textId="77777777" w:rsidR="0004392B" w:rsidRPr="0004392B" w:rsidRDefault="0004392B" w:rsidP="0004392B">
      <w:pPr>
        <w:pStyle w:val="ListParagraph"/>
        <w:rPr>
          <w:rFonts w:ascii="Arial" w:hAnsi="Arial" w:cs="Arial"/>
          <w:color w:val="000000"/>
        </w:rPr>
      </w:pPr>
    </w:p>
    <w:p w14:paraId="26802858" w14:textId="2A9F6A72" w:rsidR="0004392B" w:rsidRDefault="0004392B" w:rsidP="0004392B">
      <w:pPr>
        <w:autoSpaceDE w:val="0"/>
        <w:autoSpaceDN w:val="0"/>
        <w:adjustRightInd w:val="0"/>
        <w:rPr>
          <w:rFonts w:ascii="Arial" w:hAnsi="Arial" w:cs="Arial"/>
          <w:color w:val="000000"/>
        </w:rPr>
      </w:pPr>
    </w:p>
    <w:p w14:paraId="449F460B" w14:textId="77777777" w:rsidR="00B86A38" w:rsidRDefault="00B86A38" w:rsidP="0004392B">
      <w:pPr>
        <w:autoSpaceDE w:val="0"/>
        <w:autoSpaceDN w:val="0"/>
        <w:adjustRightInd w:val="0"/>
        <w:rPr>
          <w:rFonts w:ascii="Arial" w:hAnsi="Arial" w:cs="Arial"/>
          <w:b/>
          <w:bCs/>
          <w:color w:val="2F5496" w:themeColor="accent1" w:themeShade="BF"/>
        </w:rPr>
      </w:pPr>
    </w:p>
    <w:p w14:paraId="45E1F51D" w14:textId="77777777" w:rsidR="00B86A38" w:rsidRDefault="00B86A38" w:rsidP="0004392B">
      <w:pPr>
        <w:autoSpaceDE w:val="0"/>
        <w:autoSpaceDN w:val="0"/>
        <w:adjustRightInd w:val="0"/>
        <w:rPr>
          <w:rFonts w:ascii="Arial" w:hAnsi="Arial" w:cs="Arial"/>
          <w:b/>
          <w:bCs/>
          <w:color w:val="2F5496" w:themeColor="accent1" w:themeShade="BF"/>
        </w:rPr>
      </w:pPr>
    </w:p>
    <w:p w14:paraId="7BF93A0C" w14:textId="77777777" w:rsidR="00B86A38" w:rsidRDefault="00B86A38" w:rsidP="0004392B">
      <w:pPr>
        <w:autoSpaceDE w:val="0"/>
        <w:autoSpaceDN w:val="0"/>
        <w:adjustRightInd w:val="0"/>
        <w:rPr>
          <w:rFonts w:ascii="Arial" w:hAnsi="Arial" w:cs="Arial"/>
          <w:b/>
          <w:bCs/>
          <w:color w:val="2F5496" w:themeColor="accent1" w:themeShade="BF"/>
        </w:rPr>
      </w:pPr>
    </w:p>
    <w:p w14:paraId="3F3F60FE" w14:textId="77777777" w:rsidR="00B86A38" w:rsidRDefault="00B86A38" w:rsidP="0004392B">
      <w:pPr>
        <w:autoSpaceDE w:val="0"/>
        <w:autoSpaceDN w:val="0"/>
        <w:adjustRightInd w:val="0"/>
        <w:rPr>
          <w:rFonts w:ascii="Arial" w:hAnsi="Arial" w:cs="Arial"/>
          <w:b/>
          <w:bCs/>
          <w:color w:val="2F5496" w:themeColor="accent1" w:themeShade="BF"/>
        </w:rPr>
      </w:pPr>
    </w:p>
    <w:p w14:paraId="1D1CB5A6" w14:textId="77777777" w:rsidR="00B86A38" w:rsidRDefault="00B86A38" w:rsidP="0004392B">
      <w:pPr>
        <w:autoSpaceDE w:val="0"/>
        <w:autoSpaceDN w:val="0"/>
        <w:adjustRightInd w:val="0"/>
        <w:rPr>
          <w:rFonts w:ascii="Arial" w:hAnsi="Arial" w:cs="Arial"/>
          <w:b/>
          <w:bCs/>
          <w:color w:val="2F5496" w:themeColor="accent1" w:themeShade="BF"/>
        </w:rPr>
      </w:pPr>
    </w:p>
    <w:p w14:paraId="2896D73D" w14:textId="77777777" w:rsidR="00B86A38" w:rsidRDefault="00B86A38" w:rsidP="0004392B">
      <w:pPr>
        <w:autoSpaceDE w:val="0"/>
        <w:autoSpaceDN w:val="0"/>
        <w:adjustRightInd w:val="0"/>
        <w:rPr>
          <w:rFonts w:ascii="Arial" w:hAnsi="Arial" w:cs="Arial"/>
          <w:b/>
          <w:bCs/>
          <w:color w:val="2F5496" w:themeColor="accent1" w:themeShade="BF"/>
        </w:rPr>
      </w:pPr>
    </w:p>
    <w:p w14:paraId="557599E2" w14:textId="77777777" w:rsidR="00B86A38" w:rsidRDefault="00B86A38" w:rsidP="0004392B">
      <w:pPr>
        <w:autoSpaceDE w:val="0"/>
        <w:autoSpaceDN w:val="0"/>
        <w:adjustRightInd w:val="0"/>
        <w:rPr>
          <w:rFonts w:ascii="Arial" w:hAnsi="Arial" w:cs="Arial"/>
          <w:b/>
          <w:bCs/>
          <w:color w:val="2F5496" w:themeColor="accent1" w:themeShade="BF"/>
        </w:rPr>
      </w:pPr>
    </w:p>
    <w:p w14:paraId="7FA5A84D" w14:textId="77777777" w:rsidR="00B86A38" w:rsidRDefault="00B86A38" w:rsidP="0004392B">
      <w:pPr>
        <w:autoSpaceDE w:val="0"/>
        <w:autoSpaceDN w:val="0"/>
        <w:adjustRightInd w:val="0"/>
        <w:rPr>
          <w:rFonts w:ascii="Arial" w:hAnsi="Arial" w:cs="Arial"/>
          <w:b/>
          <w:bCs/>
          <w:color w:val="2F5496" w:themeColor="accent1" w:themeShade="BF"/>
        </w:rPr>
      </w:pPr>
    </w:p>
    <w:p w14:paraId="757B9B20" w14:textId="77777777" w:rsidR="00B86A38" w:rsidRDefault="00B86A38" w:rsidP="0004392B">
      <w:pPr>
        <w:autoSpaceDE w:val="0"/>
        <w:autoSpaceDN w:val="0"/>
        <w:adjustRightInd w:val="0"/>
        <w:rPr>
          <w:rFonts w:ascii="Arial" w:hAnsi="Arial" w:cs="Arial"/>
          <w:b/>
          <w:bCs/>
          <w:color w:val="2F5496" w:themeColor="accent1" w:themeShade="BF"/>
        </w:rPr>
      </w:pPr>
    </w:p>
    <w:p w14:paraId="396C26E6" w14:textId="77777777" w:rsidR="00B86A38" w:rsidRDefault="00B86A38" w:rsidP="0004392B">
      <w:pPr>
        <w:autoSpaceDE w:val="0"/>
        <w:autoSpaceDN w:val="0"/>
        <w:adjustRightInd w:val="0"/>
        <w:rPr>
          <w:rFonts w:ascii="Arial" w:hAnsi="Arial" w:cs="Arial"/>
          <w:b/>
          <w:bCs/>
          <w:color w:val="2F5496" w:themeColor="accent1" w:themeShade="BF"/>
        </w:rPr>
      </w:pPr>
    </w:p>
    <w:p w14:paraId="47CBE890" w14:textId="77777777" w:rsidR="00B86A38" w:rsidRDefault="00B86A38" w:rsidP="0004392B">
      <w:pPr>
        <w:autoSpaceDE w:val="0"/>
        <w:autoSpaceDN w:val="0"/>
        <w:adjustRightInd w:val="0"/>
        <w:rPr>
          <w:rFonts w:ascii="Arial" w:hAnsi="Arial" w:cs="Arial"/>
          <w:b/>
          <w:bCs/>
          <w:color w:val="2F5496" w:themeColor="accent1" w:themeShade="BF"/>
        </w:rPr>
      </w:pPr>
    </w:p>
    <w:p w14:paraId="15DF159C" w14:textId="77777777" w:rsidR="00B86A38" w:rsidRDefault="00B86A38" w:rsidP="0004392B">
      <w:pPr>
        <w:autoSpaceDE w:val="0"/>
        <w:autoSpaceDN w:val="0"/>
        <w:adjustRightInd w:val="0"/>
        <w:rPr>
          <w:rFonts w:ascii="Arial" w:hAnsi="Arial" w:cs="Arial"/>
          <w:b/>
          <w:bCs/>
          <w:color w:val="2F5496" w:themeColor="accent1" w:themeShade="BF"/>
        </w:rPr>
      </w:pPr>
    </w:p>
    <w:p w14:paraId="5AE84ED2" w14:textId="77777777" w:rsidR="00B86A38" w:rsidRDefault="00B86A38" w:rsidP="0004392B">
      <w:pPr>
        <w:autoSpaceDE w:val="0"/>
        <w:autoSpaceDN w:val="0"/>
        <w:adjustRightInd w:val="0"/>
        <w:rPr>
          <w:rFonts w:ascii="Arial" w:hAnsi="Arial" w:cs="Arial"/>
          <w:b/>
          <w:bCs/>
          <w:color w:val="2F5496" w:themeColor="accent1" w:themeShade="BF"/>
        </w:rPr>
      </w:pPr>
    </w:p>
    <w:p w14:paraId="404B59F9" w14:textId="25AB651F" w:rsidR="0004392B" w:rsidRDefault="0004392B" w:rsidP="0004392B">
      <w:pPr>
        <w:autoSpaceDE w:val="0"/>
        <w:autoSpaceDN w:val="0"/>
        <w:adjustRightInd w:val="0"/>
        <w:rPr>
          <w:rFonts w:ascii="Arial" w:hAnsi="Arial" w:cs="Arial"/>
          <w:color w:val="2F5496" w:themeColor="accent1" w:themeShade="BF"/>
        </w:rPr>
      </w:pPr>
      <w:r w:rsidRPr="0004392B">
        <w:rPr>
          <w:rFonts w:ascii="Arial" w:hAnsi="Arial" w:cs="Arial"/>
          <w:b/>
          <w:bCs/>
          <w:color w:val="2F5496" w:themeColor="accent1" w:themeShade="BF"/>
        </w:rPr>
        <w:t xml:space="preserve">Table </w:t>
      </w:r>
      <w:r>
        <w:rPr>
          <w:rFonts w:ascii="Arial" w:hAnsi="Arial" w:cs="Arial"/>
          <w:b/>
          <w:bCs/>
          <w:color w:val="2F5496" w:themeColor="accent1" w:themeShade="BF"/>
        </w:rPr>
        <w:t>7</w:t>
      </w:r>
      <w:r w:rsidRPr="0004392B">
        <w:rPr>
          <w:rFonts w:ascii="Arial" w:hAnsi="Arial" w:cs="Arial"/>
          <w:b/>
          <w:bCs/>
          <w:color w:val="2F5496" w:themeColor="accent1" w:themeShade="BF"/>
        </w:rPr>
        <w:t>:</w:t>
      </w:r>
      <w:r w:rsidRPr="0004392B">
        <w:rPr>
          <w:rFonts w:ascii="Arial" w:hAnsi="Arial" w:cs="Arial"/>
          <w:color w:val="2F5496" w:themeColor="accent1" w:themeShade="BF"/>
        </w:rPr>
        <w:t xml:space="preserve"> Prevalence of the </w:t>
      </w:r>
      <w:r>
        <w:rPr>
          <w:rFonts w:ascii="Arial" w:hAnsi="Arial" w:cs="Arial"/>
          <w:color w:val="2F5496" w:themeColor="accent1" w:themeShade="BF"/>
        </w:rPr>
        <w:t>Person</w:t>
      </w:r>
      <w:r w:rsidRPr="0004392B">
        <w:rPr>
          <w:rFonts w:ascii="Arial" w:hAnsi="Arial" w:cs="Arial"/>
          <w:color w:val="2F5496" w:themeColor="accent1" w:themeShade="BF"/>
        </w:rPr>
        <w:t>-Orientated Negative Acts across Different Age Groups</w:t>
      </w:r>
      <w:r>
        <w:rPr>
          <w:rFonts w:ascii="Arial" w:hAnsi="Arial" w:cs="Arial"/>
          <w:color w:val="2F5496" w:themeColor="accent1" w:themeShade="BF"/>
        </w:rPr>
        <w:t xml:space="preserve"> (social-exclusion items)</w:t>
      </w:r>
    </w:p>
    <w:p w14:paraId="3B532F34" w14:textId="77777777" w:rsidR="00B86A38" w:rsidRPr="00B86A38" w:rsidRDefault="00B86A38" w:rsidP="0004392B">
      <w:pPr>
        <w:autoSpaceDE w:val="0"/>
        <w:autoSpaceDN w:val="0"/>
        <w:adjustRightInd w:val="0"/>
        <w:rPr>
          <w:rFonts w:ascii="Arial" w:hAnsi="Arial" w:cs="Arial"/>
          <w:color w:val="2F5496" w:themeColor="accent1" w:themeShade="BF"/>
        </w:rPr>
      </w:pPr>
    </w:p>
    <w:p w14:paraId="25C7812C" w14:textId="42431549" w:rsidR="0004392B" w:rsidRPr="00F66F3E" w:rsidRDefault="0004392B" w:rsidP="0004392B">
      <w:pPr>
        <w:autoSpaceDE w:val="0"/>
        <w:autoSpaceDN w:val="0"/>
        <w:adjustRightInd w:val="0"/>
        <w:rPr>
          <w:rFonts w:ascii="Arial" w:hAnsi="Arial" w:cs="Arial"/>
          <w:color w:val="0D0D0D" w:themeColor="text1" w:themeTint="F2"/>
        </w:rPr>
      </w:pPr>
      <w:r w:rsidRPr="00F66F3E">
        <w:rPr>
          <w:rFonts w:ascii="Arial" w:hAnsi="Arial" w:cs="Arial"/>
          <w:color w:val="0D0D0D" w:themeColor="text1" w:themeTint="F2"/>
        </w:rPr>
        <w:t>Have you experienced any of the following acts at work, from a senior</w:t>
      </w:r>
      <w:r>
        <w:rPr>
          <w:rFonts w:ascii="Arial" w:hAnsi="Arial" w:cs="Arial"/>
          <w:color w:val="0D0D0D" w:themeColor="text1" w:themeTint="F2"/>
        </w:rPr>
        <w:t xml:space="preserve"> </w:t>
      </w:r>
      <w:r w:rsidRPr="00F66F3E">
        <w:rPr>
          <w:rFonts w:ascii="Arial" w:hAnsi="Arial" w:cs="Arial"/>
          <w:color w:val="0D0D0D" w:themeColor="text1" w:themeTint="F2"/>
        </w:rPr>
        <w:t>colleague, peer, junior</w:t>
      </w:r>
      <w:r>
        <w:rPr>
          <w:rFonts w:ascii="Arial" w:hAnsi="Arial" w:cs="Arial"/>
          <w:color w:val="0D0D0D" w:themeColor="text1" w:themeTint="F2"/>
        </w:rPr>
        <w:t xml:space="preserve"> </w:t>
      </w:r>
      <w:r w:rsidRPr="00F66F3E">
        <w:rPr>
          <w:rFonts w:ascii="Arial" w:hAnsi="Arial" w:cs="Arial"/>
          <w:color w:val="0D0D0D" w:themeColor="text1" w:themeTint="F2"/>
        </w:rPr>
        <w:t>colleague, and/or student?</w:t>
      </w: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04392B" w:rsidRPr="00F66F3E" w14:paraId="75D0A0E3" w14:textId="77777777" w:rsidTr="00A53ED7">
        <w:trPr>
          <w:trHeight w:val="529"/>
        </w:trPr>
        <w:tc>
          <w:tcPr>
            <w:tcW w:w="1725" w:type="dxa"/>
            <w:tcBorders>
              <w:top w:val="nil"/>
              <w:left w:val="nil"/>
              <w:bottom w:val="single" w:sz="4" w:space="0" w:color="BFBFBF" w:themeColor="background1" w:themeShade="BF"/>
              <w:right w:val="nil"/>
            </w:tcBorders>
          </w:tcPr>
          <w:p w14:paraId="71B3350C" w14:textId="77777777" w:rsidR="0004392B" w:rsidRPr="00F66F3E" w:rsidRDefault="0004392B" w:rsidP="00A53ED7">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0306F2D1" w14:textId="77777777" w:rsidR="0004392B" w:rsidRPr="00F66F3E" w:rsidRDefault="0004392B" w:rsidP="00A53ED7">
            <w:pPr>
              <w:autoSpaceDE w:val="0"/>
              <w:autoSpaceDN w:val="0"/>
              <w:adjustRightInd w:val="0"/>
              <w:jc w:val="center"/>
              <w:rPr>
                <w:rFonts w:ascii="Arial" w:hAnsi="Arial" w:cs="Arial"/>
                <w:b/>
                <w:bCs/>
              </w:rPr>
            </w:pPr>
            <w:r w:rsidRPr="00F66F3E">
              <w:rPr>
                <w:rFonts w:ascii="Arial" w:hAnsi="Arial" w:cs="Arial"/>
                <w:b/>
                <w:bCs/>
              </w:rPr>
              <w:t>Never</w:t>
            </w:r>
          </w:p>
        </w:tc>
        <w:tc>
          <w:tcPr>
            <w:tcW w:w="1529" w:type="dxa"/>
            <w:tcBorders>
              <w:top w:val="nil"/>
              <w:left w:val="nil"/>
              <w:bottom w:val="single" w:sz="4" w:space="0" w:color="BFBFBF" w:themeColor="background1" w:themeShade="BF"/>
              <w:right w:val="nil"/>
            </w:tcBorders>
          </w:tcPr>
          <w:p w14:paraId="3C9DED4E" w14:textId="77777777" w:rsidR="0004392B" w:rsidRPr="00F66F3E" w:rsidRDefault="0004392B" w:rsidP="00A53ED7">
            <w:pPr>
              <w:autoSpaceDE w:val="0"/>
              <w:autoSpaceDN w:val="0"/>
              <w:adjustRightInd w:val="0"/>
              <w:jc w:val="center"/>
              <w:rPr>
                <w:rFonts w:ascii="Arial" w:hAnsi="Arial" w:cs="Arial"/>
                <w:b/>
                <w:bCs/>
              </w:rPr>
            </w:pPr>
            <w:r w:rsidRPr="00F66F3E">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11A597B7" w14:textId="77777777" w:rsidR="0004392B" w:rsidRPr="00F66F3E" w:rsidRDefault="0004392B" w:rsidP="00A53ED7">
            <w:pPr>
              <w:autoSpaceDE w:val="0"/>
              <w:autoSpaceDN w:val="0"/>
              <w:adjustRightInd w:val="0"/>
              <w:rPr>
                <w:rFonts w:ascii="Arial" w:hAnsi="Arial" w:cs="Arial"/>
                <w:b/>
                <w:bCs/>
              </w:rPr>
            </w:pPr>
            <w:r w:rsidRPr="00F66F3E">
              <w:rPr>
                <w:rFonts w:ascii="Arial" w:hAnsi="Arial" w:cs="Arial"/>
                <w:b/>
                <w:bCs/>
              </w:rPr>
              <w:t>Monthly</w:t>
            </w:r>
          </w:p>
        </w:tc>
        <w:tc>
          <w:tcPr>
            <w:tcW w:w="1541" w:type="dxa"/>
            <w:tcBorders>
              <w:top w:val="nil"/>
              <w:left w:val="nil"/>
              <w:bottom w:val="single" w:sz="4" w:space="0" w:color="BFBFBF" w:themeColor="background1" w:themeShade="BF"/>
              <w:right w:val="nil"/>
            </w:tcBorders>
          </w:tcPr>
          <w:p w14:paraId="18BA11D0" w14:textId="77777777" w:rsidR="0004392B" w:rsidRPr="00F66F3E" w:rsidRDefault="0004392B" w:rsidP="00A53ED7">
            <w:pPr>
              <w:autoSpaceDE w:val="0"/>
              <w:autoSpaceDN w:val="0"/>
              <w:adjustRightInd w:val="0"/>
              <w:rPr>
                <w:rFonts w:ascii="Arial" w:hAnsi="Arial" w:cs="Arial"/>
                <w:b/>
                <w:bCs/>
              </w:rPr>
            </w:pPr>
            <w:r w:rsidRPr="00F66F3E">
              <w:rPr>
                <w:rFonts w:ascii="Arial" w:hAnsi="Arial" w:cs="Arial"/>
                <w:b/>
                <w:bCs/>
              </w:rPr>
              <w:t>Weekly</w:t>
            </w:r>
          </w:p>
        </w:tc>
        <w:tc>
          <w:tcPr>
            <w:tcW w:w="1530" w:type="dxa"/>
            <w:tcBorders>
              <w:top w:val="nil"/>
              <w:left w:val="nil"/>
              <w:bottom w:val="single" w:sz="4" w:space="0" w:color="BFBFBF" w:themeColor="background1" w:themeShade="BF"/>
              <w:right w:val="nil"/>
            </w:tcBorders>
          </w:tcPr>
          <w:p w14:paraId="354A133B" w14:textId="77777777" w:rsidR="0004392B" w:rsidRPr="00F66F3E" w:rsidRDefault="0004392B" w:rsidP="00A53ED7">
            <w:pPr>
              <w:autoSpaceDE w:val="0"/>
              <w:autoSpaceDN w:val="0"/>
              <w:adjustRightInd w:val="0"/>
              <w:rPr>
                <w:rFonts w:ascii="Arial" w:hAnsi="Arial" w:cs="Arial"/>
                <w:b/>
                <w:bCs/>
              </w:rPr>
            </w:pPr>
            <w:r w:rsidRPr="00F66F3E">
              <w:rPr>
                <w:rFonts w:ascii="Arial" w:hAnsi="Arial" w:cs="Arial"/>
                <w:b/>
                <w:bCs/>
              </w:rPr>
              <w:t>Daily</w:t>
            </w:r>
          </w:p>
        </w:tc>
      </w:tr>
      <w:tr w:rsidR="0004392B" w:rsidRPr="00DF31A4" w14:paraId="5AE35B56"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5FB9183A" w14:textId="77777777" w:rsidR="0004392B" w:rsidRPr="00DF31A4" w:rsidRDefault="0004392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Someone withholding information which affects your performance</w:t>
            </w:r>
          </w:p>
        </w:tc>
      </w:tr>
      <w:tr w:rsidR="0004392B" w:rsidRPr="00DF31A4" w14:paraId="39F73058" w14:textId="77777777" w:rsidTr="00A53ED7">
        <w:trPr>
          <w:trHeight w:val="529"/>
        </w:trPr>
        <w:tc>
          <w:tcPr>
            <w:tcW w:w="1725" w:type="dxa"/>
            <w:shd w:val="clear" w:color="auto" w:fill="D9D9D9" w:themeFill="background1" w:themeFillShade="D9"/>
          </w:tcPr>
          <w:p w14:paraId="5F33CC28" w14:textId="77777777" w:rsidR="0004392B" w:rsidRPr="00DF31A4" w:rsidRDefault="0004392B" w:rsidP="0004392B">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612BF32B" w14:textId="20D2C5DE" w:rsidR="0004392B" w:rsidRPr="00DF31A4" w:rsidRDefault="0004392B" w:rsidP="0004392B">
            <w:pPr>
              <w:autoSpaceDE w:val="0"/>
              <w:autoSpaceDN w:val="0"/>
              <w:adjustRightInd w:val="0"/>
              <w:rPr>
                <w:rFonts w:ascii="Arial" w:hAnsi="Arial" w:cs="Arial"/>
              </w:rPr>
            </w:pPr>
            <w:r w:rsidRPr="00DF31A4">
              <w:rPr>
                <w:rFonts w:ascii="Arial" w:hAnsi="Arial" w:cs="Arial"/>
              </w:rPr>
              <w:t>61.3</w:t>
            </w:r>
            <w:r w:rsidR="00B86A38" w:rsidRPr="00DF31A4">
              <w:rPr>
                <w:rFonts w:ascii="Arial" w:hAnsi="Arial" w:cs="Arial"/>
              </w:rPr>
              <w:t>%</w:t>
            </w:r>
          </w:p>
        </w:tc>
        <w:tc>
          <w:tcPr>
            <w:tcW w:w="1529" w:type="dxa"/>
            <w:shd w:val="clear" w:color="auto" w:fill="D9D9D9" w:themeFill="background1" w:themeFillShade="D9"/>
          </w:tcPr>
          <w:p w14:paraId="6E1CB440" w14:textId="5DC6F96E"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25.8% </w:t>
            </w:r>
          </w:p>
        </w:tc>
        <w:tc>
          <w:tcPr>
            <w:tcW w:w="1545" w:type="dxa"/>
            <w:shd w:val="clear" w:color="auto" w:fill="D9D9D9" w:themeFill="background1" w:themeFillShade="D9"/>
          </w:tcPr>
          <w:p w14:paraId="5E3BF036" w14:textId="6C319A28"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3.2% </w:t>
            </w:r>
          </w:p>
        </w:tc>
        <w:tc>
          <w:tcPr>
            <w:tcW w:w="1541" w:type="dxa"/>
            <w:shd w:val="clear" w:color="auto" w:fill="D9D9D9" w:themeFill="background1" w:themeFillShade="D9"/>
          </w:tcPr>
          <w:p w14:paraId="3C7B3649" w14:textId="76145E78"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9.7% </w:t>
            </w:r>
          </w:p>
        </w:tc>
        <w:tc>
          <w:tcPr>
            <w:tcW w:w="1530" w:type="dxa"/>
            <w:shd w:val="clear" w:color="auto" w:fill="D9D9D9" w:themeFill="background1" w:themeFillShade="D9"/>
          </w:tcPr>
          <w:p w14:paraId="5DDE7339" w14:textId="588966CB" w:rsidR="0004392B" w:rsidRPr="00DF31A4" w:rsidRDefault="0004392B" w:rsidP="0004392B">
            <w:pPr>
              <w:autoSpaceDE w:val="0"/>
              <w:autoSpaceDN w:val="0"/>
              <w:adjustRightInd w:val="0"/>
              <w:rPr>
                <w:rFonts w:ascii="Arial" w:hAnsi="Arial" w:cs="Arial"/>
              </w:rPr>
            </w:pPr>
            <w:r w:rsidRPr="00DF31A4">
              <w:rPr>
                <w:rFonts w:ascii="Arial" w:hAnsi="Arial" w:cs="Arial"/>
              </w:rPr>
              <w:t>0%</w:t>
            </w:r>
          </w:p>
        </w:tc>
      </w:tr>
      <w:tr w:rsidR="0004392B" w:rsidRPr="00DF31A4" w14:paraId="57922EF8" w14:textId="77777777" w:rsidTr="00A53ED7">
        <w:trPr>
          <w:trHeight w:val="529"/>
        </w:trPr>
        <w:tc>
          <w:tcPr>
            <w:tcW w:w="1725" w:type="dxa"/>
          </w:tcPr>
          <w:p w14:paraId="5B066341" w14:textId="77777777" w:rsidR="0004392B" w:rsidRPr="00DF31A4" w:rsidRDefault="0004392B" w:rsidP="0004392B">
            <w:pPr>
              <w:autoSpaceDE w:val="0"/>
              <w:autoSpaceDN w:val="0"/>
              <w:adjustRightInd w:val="0"/>
              <w:rPr>
                <w:rFonts w:ascii="Arial" w:hAnsi="Arial" w:cs="Arial"/>
                <w:b/>
                <w:bCs/>
              </w:rPr>
            </w:pPr>
            <w:r w:rsidRPr="00DF31A4">
              <w:rPr>
                <w:rFonts w:ascii="Arial" w:hAnsi="Arial" w:cs="Arial"/>
                <w:b/>
                <w:bCs/>
              </w:rPr>
              <w:t>25-34</w:t>
            </w:r>
          </w:p>
        </w:tc>
        <w:tc>
          <w:tcPr>
            <w:tcW w:w="1534" w:type="dxa"/>
          </w:tcPr>
          <w:p w14:paraId="1F1A92CD" w14:textId="3BF9D697" w:rsidR="0004392B" w:rsidRPr="00DF31A4" w:rsidRDefault="0004392B" w:rsidP="0004392B">
            <w:pPr>
              <w:autoSpaceDE w:val="0"/>
              <w:autoSpaceDN w:val="0"/>
              <w:adjustRightInd w:val="0"/>
              <w:rPr>
                <w:rFonts w:ascii="Arial" w:hAnsi="Arial" w:cs="Arial"/>
              </w:rPr>
            </w:pPr>
            <w:r w:rsidRPr="00DF31A4">
              <w:rPr>
                <w:rFonts w:ascii="Arial" w:hAnsi="Arial" w:cs="Arial"/>
              </w:rPr>
              <w:t>53.8</w:t>
            </w:r>
          </w:p>
        </w:tc>
        <w:tc>
          <w:tcPr>
            <w:tcW w:w="1529" w:type="dxa"/>
          </w:tcPr>
          <w:p w14:paraId="597E824F" w14:textId="42CA9ACA"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31.3% </w:t>
            </w:r>
          </w:p>
        </w:tc>
        <w:tc>
          <w:tcPr>
            <w:tcW w:w="1545" w:type="dxa"/>
          </w:tcPr>
          <w:p w14:paraId="655A079C" w14:textId="32559A93"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5.3% </w:t>
            </w:r>
          </w:p>
        </w:tc>
        <w:tc>
          <w:tcPr>
            <w:tcW w:w="1541" w:type="dxa"/>
          </w:tcPr>
          <w:p w14:paraId="49E2CFA0" w14:textId="65BD2BE0" w:rsidR="0004392B" w:rsidRPr="00DF31A4" w:rsidRDefault="0004392B" w:rsidP="0004392B">
            <w:pPr>
              <w:autoSpaceDE w:val="0"/>
              <w:autoSpaceDN w:val="0"/>
              <w:adjustRightInd w:val="0"/>
              <w:rPr>
                <w:rFonts w:ascii="Arial" w:hAnsi="Arial" w:cs="Arial"/>
              </w:rPr>
            </w:pPr>
            <w:r w:rsidRPr="00DF31A4">
              <w:rPr>
                <w:rFonts w:ascii="Arial" w:hAnsi="Arial" w:cs="Arial"/>
              </w:rPr>
              <w:t>6.9%</w:t>
            </w:r>
          </w:p>
        </w:tc>
        <w:tc>
          <w:tcPr>
            <w:tcW w:w="1530" w:type="dxa"/>
          </w:tcPr>
          <w:p w14:paraId="1D4412CE" w14:textId="4F67B4A1" w:rsidR="0004392B" w:rsidRPr="00DF31A4" w:rsidRDefault="0004392B" w:rsidP="0004392B">
            <w:pPr>
              <w:autoSpaceDE w:val="0"/>
              <w:autoSpaceDN w:val="0"/>
              <w:adjustRightInd w:val="0"/>
              <w:rPr>
                <w:rFonts w:ascii="Arial" w:hAnsi="Arial" w:cs="Arial"/>
              </w:rPr>
            </w:pPr>
            <w:r w:rsidRPr="00DF31A4">
              <w:rPr>
                <w:rFonts w:ascii="Arial" w:hAnsi="Arial" w:cs="Arial"/>
              </w:rPr>
              <w:t>2.8%</w:t>
            </w:r>
          </w:p>
        </w:tc>
      </w:tr>
      <w:tr w:rsidR="0004392B" w:rsidRPr="00DF31A4" w14:paraId="19E861D3" w14:textId="77777777" w:rsidTr="00A53ED7">
        <w:trPr>
          <w:trHeight w:val="529"/>
        </w:trPr>
        <w:tc>
          <w:tcPr>
            <w:tcW w:w="1725" w:type="dxa"/>
            <w:shd w:val="clear" w:color="auto" w:fill="D9D9D9" w:themeFill="background1" w:themeFillShade="D9"/>
          </w:tcPr>
          <w:p w14:paraId="1E20BA89" w14:textId="77777777" w:rsidR="0004392B" w:rsidRPr="00DF31A4" w:rsidRDefault="0004392B" w:rsidP="0004392B">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68A0D676" w14:textId="14600485" w:rsidR="0004392B" w:rsidRPr="00DF31A4" w:rsidRDefault="0004392B" w:rsidP="0004392B">
            <w:pPr>
              <w:autoSpaceDE w:val="0"/>
              <w:autoSpaceDN w:val="0"/>
              <w:adjustRightInd w:val="0"/>
              <w:rPr>
                <w:rFonts w:ascii="Arial" w:hAnsi="Arial" w:cs="Arial"/>
              </w:rPr>
            </w:pPr>
            <w:r w:rsidRPr="00DF31A4">
              <w:rPr>
                <w:rFonts w:ascii="Arial" w:hAnsi="Arial" w:cs="Arial"/>
              </w:rPr>
              <w:t>38.4%</w:t>
            </w:r>
          </w:p>
        </w:tc>
        <w:tc>
          <w:tcPr>
            <w:tcW w:w="1529" w:type="dxa"/>
            <w:shd w:val="clear" w:color="auto" w:fill="D9D9D9" w:themeFill="background1" w:themeFillShade="D9"/>
          </w:tcPr>
          <w:p w14:paraId="7D504BA6" w14:textId="794E7E38"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41.6% </w:t>
            </w:r>
          </w:p>
        </w:tc>
        <w:tc>
          <w:tcPr>
            <w:tcW w:w="1545" w:type="dxa"/>
            <w:shd w:val="clear" w:color="auto" w:fill="D9D9D9" w:themeFill="background1" w:themeFillShade="D9"/>
          </w:tcPr>
          <w:p w14:paraId="0C7316E5" w14:textId="0AB9C269"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7.3% </w:t>
            </w:r>
          </w:p>
        </w:tc>
        <w:tc>
          <w:tcPr>
            <w:tcW w:w="1541" w:type="dxa"/>
            <w:shd w:val="clear" w:color="auto" w:fill="D9D9D9" w:themeFill="background1" w:themeFillShade="D9"/>
          </w:tcPr>
          <w:p w14:paraId="3641FEC6" w14:textId="0304B903"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8% </w:t>
            </w:r>
          </w:p>
        </w:tc>
        <w:tc>
          <w:tcPr>
            <w:tcW w:w="1530" w:type="dxa"/>
            <w:shd w:val="clear" w:color="auto" w:fill="D9D9D9" w:themeFill="background1" w:themeFillShade="D9"/>
          </w:tcPr>
          <w:p w14:paraId="1CD7B285" w14:textId="51BCB48F" w:rsidR="0004392B" w:rsidRPr="00DF31A4" w:rsidRDefault="0004392B" w:rsidP="0004392B">
            <w:pPr>
              <w:autoSpaceDE w:val="0"/>
              <w:autoSpaceDN w:val="0"/>
              <w:adjustRightInd w:val="0"/>
              <w:rPr>
                <w:rFonts w:ascii="Arial" w:hAnsi="Arial" w:cs="Arial"/>
              </w:rPr>
            </w:pPr>
            <w:r w:rsidRPr="00DF31A4">
              <w:rPr>
                <w:rFonts w:ascii="Arial" w:hAnsi="Arial" w:cs="Arial"/>
              </w:rPr>
              <w:t>4.7%</w:t>
            </w:r>
          </w:p>
        </w:tc>
      </w:tr>
      <w:tr w:rsidR="0004392B" w:rsidRPr="00DF31A4" w14:paraId="3A66CFB3" w14:textId="77777777" w:rsidTr="00A53ED7">
        <w:trPr>
          <w:trHeight w:val="529"/>
        </w:trPr>
        <w:tc>
          <w:tcPr>
            <w:tcW w:w="1725" w:type="dxa"/>
          </w:tcPr>
          <w:p w14:paraId="02FD9666" w14:textId="77777777" w:rsidR="0004392B" w:rsidRPr="00DF31A4" w:rsidRDefault="0004392B" w:rsidP="0004392B">
            <w:pPr>
              <w:autoSpaceDE w:val="0"/>
              <w:autoSpaceDN w:val="0"/>
              <w:adjustRightInd w:val="0"/>
              <w:rPr>
                <w:rFonts w:ascii="Arial" w:hAnsi="Arial" w:cs="Arial"/>
                <w:b/>
                <w:bCs/>
              </w:rPr>
            </w:pPr>
            <w:r w:rsidRPr="00DF31A4">
              <w:rPr>
                <w:rFonts w:ascii="Arial" w:hAnsi="Arial" w:cs="Arial"/>
                <w:b/>
                <w:bCs/>
              </w:rPr>
              <w:t>45-54</w:t>
            </w:r>
          </w:p>
        </w:tc>
        <w:tc>
          <w:tcPr>
            <w:tcW w:w="1534" w:type="dxa"/>
          </w:tcPr>
          <w:p w14:paraId="557F8A1D" w14:textId="2E587556"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35.9% </w:t>
            </w:r>
          </w:p>
        </w:tc>
        <w:tc>
          <w:tcPr>
            <w:tcW w:w="1529" w:type="dxa"/>
          </w:tcPr>
          <w:p w14:paraId="18E26A2F" w14:textId="17369FB9" w:rsidR="0004392B" w:rsidRPr="00DF31A4" w:rsidRDefault="0004392B" w:rsidP="0004392B">
            <w:pPr>
              <w:autoSpaceDE w:val="0"/>
              <w:autoSpaceDN w:val="0"/>
              <w:adjustRightInd w:val="0"/>
              <w:rPr>
                <w:rFonts w:ascii="Arial" w:hAnsi="Arial" w:cs="Arial"/>
              </w:rPr>
            </w:pPr>
            <w:r w:rsidRPr="00DF31A4">
              <w:rPr>
                <w:rFonts w:ascii="Arial" w:hAnsi="Arial" w:cs="Arial"/>
              </w:rPr>
              <w:t>41.1%</w:t>
            </w:r>
          </w:p>
        </w:tc>
        <w:tc>
          <w:tcPr>
            <w:tcW w:w="1545" w:type="dxa"/>
          </w:tcPr>
          <w:p w14:paraId="411049EB" w14:textId="2646C835"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7.2% </w:t>
            </w:r>
          </w:p>
        </w:tc>
        <w:tc>
          <w:tcPr>
            <w:tcW w:w="1541" w:type="dxa"/>
          </w:tcPr>
          <w:p w14:paraId="28F082BB" w14:textId="447B9F7D"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9.4% </w:t>
            </w:r>
          </w:p>
        </w:tc>
        <w:tc>
          <w:tcPr>
            <w:tcW w:w="1530" w:type="dxa"/>
          </w:tcPr>
          <w:p w14:paraId="2DD408EA" w14:textId="3805CE00" w:rsidR="0004392B" w:rsidRPr="00DF31A4" w:rsidRDefault="0004392B" w:rsidP="0004392B">
            <w:pPr>
              <w:autoSpaceDE w:val="0"/>
              <w:autoSpaceDN w:val="0"/>
              <w:adjustRightInd w:val="0"/>
              <w:rPr>
                <w:rFonts w:ascii="Arial" w:hAnsi="Arial" w:cs="Arial"/>
              </w:rPr>
            </w:pPr>
            <w:r w:rsidRPr="00DF31A4">
              <w:rPr>
                <w:rFonts w:ascii="Arial" w:hAnsi="Arial" w:cs="Arial"/>
              </w:rPr>
              <w:t>6.5%</w:t>
            </w:r>
          </w:p>
        </w:tc>
      </w:tr>
      <w:tr w:rsidR="0004392B" w:rsidRPr="00DF31A4" w14:paraId="3C5E1183" w14:textId="77777777" w:rsidTr="00A53ED7">
        <w:trPr>
          <w:trHeight w:val="529"/>
        </w:trPr>
        <w:tc>
          <w:tcPr>
            <w:tcW w:w="1725" w:type="dxa"/>
            <w:shd w:val="clear" w:color="auto" w:fill="D9D9D9" w:themeFill="background1" w:themeFillShade="D9"/>
          </w:tcPr>
          <w:p w14:paraId="153AE5F0" w14:textId="77777777" w:rsidR="0004392B" w:rsidRPr="00DF31A4" w:rsidRDefault="0004392B" w:rsidP="0004392B">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0F93EED9" w14:textId="6B5B7305"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37.2% </w:t>
            </w:r>
          </w:p>
        </w:tc>
        <w:tc>
          <w:tcPr>
            <w:tcW w:w="1529" w:type="dxa"/>
            <w:shd w:val="clear" w:color="auto" w:fill="D9D9D9" w:themeFill="background1" w:themeFillShade="D9"/>
          </w:tcPr>
          <w:p w14:paraId="393EB953" w14:textId="22F6A66D" w:rsidR="0004392B" w:rsidRPr="00DF31A4" w:rsidRDefault="0004392B" w:rsidP="0004392B">
            <w:pPr>
              <w:autoSpaceDE w:val="0"/>
              <w:autoSpaceDN w:val="0"/>
              <w:adjustRightInd w:val="0"/>
              <w:rPr>
                <w:rFonts w:ascii="Arial" w:hAnsi="Arial" w:cs="Arial"/>
              </w:rPr>
            </w:pPr>
            <w:r w:rsidRPr="00DF31A4">
              <w:rPr>
                <w:rFonts w:ascii="Arial" w:hAnsi="Arial" w:cs="Arial"/>
              </w:rPr>
              <w:t>41.5%</w:t>
            </w:r>
          </w:p>
        </w:tc>
        <w:tc>
          <w:tcPr>
            <w:tcW w:w="1545" w:type="dxa"/>
            <w:shd w:val="clear" w:color="auto" w:fill="D9D9D9" w:themeFill="background1" w:themeFillShade="D9"/>
          </w:tcPr>
          <w:p w14:paraId="36586B5C" w14:textId="4980058A"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7.9% </w:t>
            </w:r>
          </w:p>
        </w:tc>
        <w:tc>
          <w:tcPr>
            <w:tcW w:w="1541" w:type="dxa"/>
            <w:shd w:val="clear" w:color="auto" w:fill="D9D9D9" w:themeFill="background1" w:themeFillShade="D9"/>
          </w:tcPr>
          <w:p w14:paraId="791B89D3" w14:textId="5FC282F4" w:rsidR="0004392B" w:rsidRPr="00DF31A4" w:rsidRDefault="0004392B" w:rsidP="0004392B">
            <w:pPr>
              <w:autoSpaceDE w:val="0"/>
              <w:autoSpaceDN w:val="0"/>
              <w:adjustRightInd w:val="0"/>
              <w:rPr>
                <w:rFonts w:ascii="Arial" w:hAnsi="Arial" w:cs="Arial"/>
              </w:rPr>
            </w:pPr>
            <w:r w:rsidRPr="00DF31A4">
              <w:rPr>
                <w:rFonts w:ascii="Arial" w:hAnsi="Arial" w:cs="Arial"/>
              </w:rPr>
              <w:t>6.9%</w:t>
            </w:r>
          </w:p>
        </w:tc>
        <w:tc>
          <w:tcPr>
            <w:tcW w:w="1530" w:type="dxa"/>
            <w:shd w:val="clear" w:color="auto" w:fill="D9D9D9" w:themeFill="background1" w:themeFillShade="D9"/>
          </w:tcPr>
          <w:p w14:paraId="308368F3" w14:textId="283FF0CE" w:rsidR="0004392B" w:rsidRPr="00DF31A4" w:rsidRDefault="0004392B" w:rsidP="0004392B">
            <w:pPr>
              <w:autoSpaceDE w:val="0"/>
              <w:autoSpaceDN w:val="0"/>
              <w:adjustRightInd w:val="0"/>
              <w:rPr>
                <w:rFonts w:ascii="Arial" w:hAnsi="Arial" w:cs="Arial"/>
              </w:rPr>
            </w:pPr>
            <w:r w:rsidRPr="00DF31A4">
              <w:rPr>
                <w:rFonts w:ascii="Arial" w:hAnsi="Arial" w:cs="Arial"/>
              </w:rPr>
              <w:t>6.5%</w:t>
            </w:r>
          </w:p>
        </w:tc>
      </w:tr>
      <w:tr w:rsidR="0004392B" w:rsidRPr="00DF31A4" w14:paraId="5370C7A5" w14:textId="77777777" w:rsidTr="00A53ED7">
        <w:trPr>
          <w:trHeight w:val="529"/>
        </w:trPr>
        <w:tc>
          <w:tcPr>
            <w:tcW w:w="1725" w:type="dxa"/>
          </w:tcPr>
          <w:p w14:paraId="7FD2A341" w14:textId="77777777" w:rsidR="0004392B" w:rsidRPr="00DF31A4" w:rsidRDefault="0004392B" w:rsidP="0004392B">
            <w:pPr>
              <w:autoSpaceDE w:val="0"/>
              <w:autoSpaceDN w:val="0"/>
              <w:adjustRightInd w:val="0"/>
              <w:rPr>
                <w:rFonts w:ascii="Arial" w:hAnsi="Arial" w:cs="Arial"/>
                <w:b/>
                <w:bCs/>
              </w:rPr>
            </w:pPr>
            <w:r w:rsidRPr="00DF31A4">
              <w:rPr>
                <w:rFonts w:ascii="Arial" w:hAnsi="Arial" w:cs="Arial"/>
                <w:b/>
                <w:bCs/>
              </w:rPr>
              <w:t>65+</w:t>
            </w:r>
          </w:p>
        </w:tc>
        <w:tc>
          <w:tcPr>
            <w:tcW w:w="1534" w:type="dxa"/>
          </w:tcPr>
          <w:p w14:paraId="4ECDFE8E" w14:textId="74EA327E"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40.8% </w:t>
            </w:r>
          </w:p>
        </w:tc>
        <w:tc>
          <w:tcPr>
            <w:tcW w:w="1529" w:type="dxa"/>
          </w:tcPr>
          <w:p w14:paraId="4FAB76DC" w14:textId="2DC537F0"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40.8% </w:t>
            </w:r>
          </w:p>
        </w:tc>
        <w:tc>
          <w:tcPr>
            <w:tcW w:w="1545" w:type="dxa"/>
          </w:tcPr>
          <w:p w14:paraId="7FFBB7A0" w14:textId="0F1521B2"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8.2% </w:t>
            </w:r>
          </w:p>
        </w:tc>
        <w:tc>
          <w:tcPr>
            <w:tcW w:w="1541" w:type="dxa"/>
          </w:tcPr>
          <w:p w14:paraId="76C06FEE" w14:textId="1BE238F1" w:rsidR="0004392B" w:rsidRPr="00DF31A4" w:rsidRDefault="0004392B" w:rsidP="0004392B">
            <w:pPr>
              <w:autoSpaceDE w:val="0"/>
              <w:autoSpaceDN w:val="0"/>
              <w:adjustRightInd w:val="0"/>
              <w:rPr>
                <w:rFonts w:ascii="Arial" w:hAnsi="Arial" w:cs="Arial"/>
              </w:rPr>
            </w:pPr>
            <w:r w:rsidRPr="00DF31A4">
              <w:rPr>
                <w:rFonts w:ascii="Arial" w:hAnsi="Arial" w:cs="Arial"/>
              </w:rPr>
              <w:t xml:space="preserve">4.1% </w:t>
            </w:r>
          </w:p>
        </w:tc>
        <w:tc>
          <w:tcPr>
            <w:tcW w:w="1530" w:type="dxa"/>
          </w:tcPr>
          <w:p w14:paraId="4F92F293" w14:textId="702DCDE0" w:rsidR="0004392B" w:rsidRPr="00DF31A4" w:rsidRDefault="0004392B" w:rsidP="0004392B">
            <w:pPr>
              <w:autoSpaceDE w:val="0"/>
              <w:autoSpaceDN w:val="0"/>
              <w:adjustRightInd w:val="0"/>
              <w:rPr>
                <w:rFonts w:ascii="Arial" w:hAnsi="Arial" w:cs="Arial"/>
              </w:rPr>
            </w:pPr>
            <w:r w:rsidRPr="00DF31A4">
              <w:rPr>
                <w:rFonts w:ascii="Arial" w:hAnsi="Arial" w:cs="Arial"/>
              </w:rPr>
              <w:t>6.1%</w:t>
            </w:r>
          </w:p>
        </w:tc>
      </w:tr>
      <w:tr w:rsidR="0004392B" w:rsidRPr="00DF31A4" w14:paraId="4B7F0BCD"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28A7E168" w14:textId="77777777" w:rsidR="0004392B" w:rsidRPr="00DF31A4" w:rsidRDefault="0004392B" w:rsidP="00A53ED7">
            <w:pPr>
              <w:autoSpaceDE w:val="0"/>
              <w:autoSpaceDN w:val="0"/>
              <w:adjustRightInd w:val="0"/>
              <w:jc w:val="center"/>
              <w:rPr>
                <w:rFonts w:ascii="Arial" w:hAnsi="Arial" w:cs="Arial"/>
                <w:b/>
                <w:bCs/>
                <w:color w:val="FFFFFF" w:themeColor="background1"/>
              </w:rPr>
            </w:pPr>
            <w:r w:rsidRPr="00DF31A4">
              <w:rPr>
                <w:rFonts w:ascii="Arial" w:hAnsi="Arial" w:cs="Arial"/>
                <w:b/>
                <w:bCs/>
                <w:color w:val="FFFFFF" w:themeColor="background1"/>
              </w:rPr>
              <w:t>Repeated reminders of your errors or mistakes</w:t>
            </w:r>
          </w:p>
        </w:tc>
      </w:tr>
      <w:tr w:rsidR="00B86A38" w:rsidRPr="00DF31A4" w14:paraId="23D20B35" w14:textId="77777777" w:rsidTr="00A53ED7">
        <w:trPr>
          <w:trHeight w:val="529"/>
        </w:trPr>
        <w:tc>
          <w:tcPr>
            <w:tcW w:w="1725" w:type="dxa"/>
            <w:shd w:val="clear" w:color="auto" w:fill="D9D9D9" w:themeFill="background1" w:themeFillShade="D9"/>
          </w:tcPr>
          <w:p w14:paraId="63F49A14" w14:textId="77777777" w:rsidR="00B86A38" w:rsidRPr="00DF31A4" w:rsidRDefault="00B86A38" w:rsidP="00B86A38">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39C7CC9B" w14:textId="139C67D3"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80.6% </w:t>
            </w:r>
          </w:p>
        </w:tc>
        <w:tc>
          <w:tcPr>
            <w:tcW w:w="1529" w:type="dxa"/>
            <w:shd w:val="clear" w:color="auto" w:fill="D9D9D9" w:themeFill="background1" w:themeFillShade="D9"/>
          </w:tcPr>
          <w:p w14:paraId="410119E5" w14:textId="50BBDDC1"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9.7% </w:t>
            </w:r>
          </w:p>
        </w:tc>
        <w:tc>
          <w:tcPr>
            <w:tcW w:w="1545" w:type="dxa"/>
            <w:shd w:val="clear" w:color="auto" w:fill="D9D9D9" w:themeFill="background1" w:themeFillShade="D9"/>
          </w:tcPr>
          <w:p w14:paraId="624B39E2" w14:textId="572249CB"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9.7% </w:t>
            </w:r>
          </w:p>
        </w:tc>
        <w:tc>
          <w:tcPr>
            <w:tcW w:w="1541" w:type="dxa"/>
            <w:shd w:val="clear" w:color="auto" w:fill="D9D9D9" w:themeFill="background1" w:themeFillShade="D9"/>
          </w:tcPr>
          <w:p w14:paraId="7AF88F2E" w14:textId="11370149" w:rsidR="00B86A38" w:rsidRPr="00DF31A4" w:rsidRDefault="00B86A38" w:rsidP="00B86A38">
            <w:pPr>
              <w:autoSpaceDE w:val="0"/>
              <w:autoSpaceDN w:val="0"/>
              <w:adjustRightInd w:val="0"/>
              <w:rPr>
                <w:rFonts w:ascii="Arial" w:hAnsi="Arial" w:cs="Arial"/>
              </w:rPr>
            </w:pPr>
            <w:r w:rsidRPr="00DF31A4">
              <w:rPr>
                <w:rFonts w:ascii="Arial" w:hAnsi="Arial" w:cs="Arial"/>
              </w:rPr>
              <w:t>0%</w:t>
            </w:r>
          </w:p>
        </w:tc>
        <w:tc>
          <w:tcPr>
            <w:tcW w:w="1530" w:type="dxa"/>
            <w:shd w:val="clear" w:color="auto" w:fill="D9D9D9" w:themeFill="background1" w:themeFillShade="D9"/>
          </w:tcPr>
          <w:p w14:paraId="2C99D01F" w14:textId="52C2D580" w:rsidR="00B86A38" w:rsidRPr="00DF31A4" w:rsidRDefault="00B86A38" w:rsidP="00B86A38">
            <w:pPr>
              <w:autoSpaceDE w:val="0"/>
              <w:autoSpaceDN w:val="0"/>
              <w:adjustRightInd w:val="0"/>
              <w:rPr>
                <w:rFonts w:ascii="Arial" w:hAnsi="Arial" w:cs="Arial"/>
              </w:rPr>
            </w:pPr>
            <w:r w:rsidRPr="00DF31A4">
              <w:rPr>
                <w:rFonts w:ascii="Arial" w:hAnsi="Arial" w:cs="Arial"/>
              </w:rPr>
              <w:t>0%</w:t>
            </w:r>
          </w:p>
        </w:tc>
      </w:tr>
      <w:tr w:rsidR="00B86A38" w:rsidRPr="00DF31A4" w14:paraId="14A5509D" w14:textId="77777777" w:rsidTr="00A53ED7">
        <w:trPr>
          <w:trHeight w:val="529"/>
        </w:trPr>
        <w:tc>
          <w:tcPr>
            <w:tcW w:w="1725" w:type="dxa"/>
          </w:tcPr>
          <w:p w14:paraId="4C04B0D7" w14:textId="77777777" w:rsidR="00B86A38" w:rsidRPr="00DF31A4" w:rsidRDefault="00B86A38" w:rsidP="00B86A38">
            <w:pPr>
              <w:autoSpaceDE w:val="0"/>
              <w:autoSpaceDN w:val="0"/>
              <w:adjustRightInd w:val="0"/>
              <w:rPr>
                <w:rFonts w:ascii="Arial" w:hAnsi="Arial" w:cs="Arial"/>
                <w:b/>
                <w:bCs/>
              </w:rPr>
            </w:pPr>
            <w:r w:rsidRPr="00DF31A4">
              <w:rPr>
                <w:rFonts w:ascii="Arial" w:hAnsi="Arial" w:cs="Arial"/>
                <w:b/>
                <w:bCs/>
              </w:rPr>
              <w:t>25-34</w:t>
            </w:r>
          </w:p>
        </w:tc>
        <w:tc>
          <w:tcPr>
            <w:tcW w:w="1534" w:type="dxa"/>
          </w:tcPr>
          <w:p w14:paraId="6B0117F9" w14:textId="4DA02446"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62.8% </w:t>
            </w:r>
          </w:p>
        </w:tc>
        <w:tc>
          <w:tcPr>
            <w:tcW w:w="1529" w:type="dxa"/>
          </w:tcPr>
          <w:p w14:paraId="24018C91" w14:textId="1D086CD7"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25.3% </w:t>
            </w:r>
          </w:p>
        </w:tc>
        <w:tc>
          <w:tcPr>
            <w:tcW w:w="1545" w:type="dxa"/>
          </w:tcPr>
          <w:p w14:paraId="6A7A59BC" w14:textId="5F53DC62"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5.3% </w:t>
            </w:r>
          </w:p>
        </w:tc>
        <w:tc>
          <w:tcPr>
            <w:tcW w:w="1541" w:type="dxa"/>
          </w:tcPr>
          <w:p w14:paraId="72D170F0" w14:textId="32EA6CBC" w:rsidR="00B86A38" w:rsidRPr="00DF31A4" w:rsidRDefault="00B86A38" w:rsidP="00B86A38">
            <w:pPr>
              <w:autoSpaceDE w:val="0"/>
              <w:autoSpaceDN w:val="0"/>
              <w:adjustRightInd w:val="0"/>
              <w:rPr>
                <w:rFonts w:ascii="Arial" w:hAnsi="Arial" w:cs="Arial"/>
              </w:rPr>
            </w:pPr>
            <w:r w:rsidRPr="00DF31A4">
              <w:rPr>
                <w:rFonts w:ascii="Arial" w:hAnsi="Arial" w:cs="Arial"/>
              </w:rPr>
              <w:t>5%</w:t>
            </w:r>
          </w:p>
        </w:tc>
        <w:tc>
          <w:tcPr>
            <w:tcW w:w="1530" w:type="dxa"/>
          </w:tcPr>
          <w:p w14:paraId="67E699C0" w14:textId="0DE344B3" w:rsidR="00B86A38" w:rsidRPr="00DF31A4" w:rsidRDefault="00B86A38" w:rsidP="00B86A38">
            <w:pPr>
              <w:autoSpaceDE w:val="0"/>
              <w:autoSpaceDN w:val="0"/>
              <w:adjustRightInd w:val="0"/>
              <w:rPr>
                <w:rFonts w:ascii="Arial" w:hAnsi="Arial" w:cs="Arial"/>
              </w:rPr>
            </w:pPr>
            <w:r w:rsidRPr="00DF31A4">
              <w:rPr>
                <w:rFonts w:ascii="Arial" w:hAnsi="Arial" w:cs="Arial"/>
              </w:rPr>
              <w:t>1.6%</w:t>
            </w:r>
          </w:p>
        </w:tc>
      </w:tr>
      <w:tr w:rsidR="00B86A38" w:rsidRPr="00DF31A4" w14:paraId="2A1EB809" w14:textId="77777777" w:rsidTr="00A53ED7">
        <w:trPr>
          <w:trHeight w:val="529"/>
        </w:trPr>
        <w:tc>
          <w:tcPr>
            <w:tcW w:w="1725" w:type="dxa"/>
            <w:shd w:val="clear" w:color="auto" w:fill="D9D9D9" w:themeFill="background1" w:themeFillShade="D9"/>
          </w:tcPr>
          <w:p w14:paraId="25126629" w14:textId="77777777" w:rsidR="00B86A38" w:rsidRPr="00DF31A4" w:rsidRDefault="00B86A38" w:rsidP="00B86A38">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4DE6058A" w14:textId="1E195A0B"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54.5% </w:t>
            </w:r>
          </w:p>
        </w:tc>
        <w:tc>
          <w:tcPr>
            <w:tcW w:w="1529" w:type="dxa"/>
            <w:shd w:val="clear" w:color="auto" w:fill="D9D9D9" w:themeFill="background1" w:themeFillShade="D9"/>
          </w:tcPr>
          <w:p w14:paraId="0C6F6663" w14:textId="3C61B44B"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31.4% </w:t>
            </w:r>
          </w:p>
        </w:tc>
        <w:tc>
          <w:tcPr>
            <w:tcW w:w="1545" w:type="dxa"/>
            <w:shd w:val="clear" w:color="auto" w:fill="D9D9D9" w:themeFill="background1" w:themeFillShade="D9"/>
          </w:tcPr>
          <w:p w14:paraId="28B7A2FB" w14:textId="01A0C75B"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6.6% </w:t>
            </w:r>
          </w:p>
        </w:tc>
        <w:tc>
          <w:tcPr>
            <w:tcW w:w="1541" w:type="dxa"/>
            <w:shd w:val="clear" w:color="auto" w:fill="D9D9D9" w:themeFill="background1" w:themeFillShade="D9"/>
          </w:tcPr>
          <w:p w14:paraId="27F447CF" w14:textId="0E4D18BF"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4.3% </w:t>
            </w:r>
          </w:p>
        </w:tc>
        <w:tc>
          <w:tcPr>
            <w:tcW w:w="1530" w:type="dxa"/>
            <w:shd w:val="clear" w:color="auto" w:fill="D9D9D9" w:themeFill="background1" w:themeFillShade="D9"/>
          </w:tcPr>
          <w:p w14:paraId="617394C2" w14:textId="0A377DD7" w:rsidR="00B86A38" w:rsidRPr="00DF31A4" w:rsidRDefault="00B86A38" w:rsidP="00B86A38">
            <w:pPr>
              <w:autoSpaceDE w:val="0"/>
              <w:autoSpaceDN w:val="0"/>
              <w:adjustRightInd w:val="0"/>
              <w:rPr>
                <w:rFonts w:ascii="Arial" w:hAnsi="Arial" w:cs="Arial"/>
              </w:rPr>
            </w:pPr>
            <w:r w:rsidRPr="00DF31A4">
              <w:rPr>
                <w:rFonts w:ascii="Arial" w:hAnsi="Arial" w:cs="Arial"/>
              </w:rPr>
              <w:t>3.2%</w:t>
            </w:r>
          </w:p>
        </w:tc>
      </w:tr>
      <w:tr w:rsidR="00B86A38" w:rsidRPr="00DF31A4" w14:paraId="1BAC3622" w14:textId="77777777" w:rsidTr="00A53ED7">
        <w:trPr>
          <w:trHeight w:val="529"/>
        </w:trPr>
        <w:tc>
          <w:tcPr>
            <w:tcW w:w="1725" w:type="dxa"/>
          </w:tcPr>
          <w:p w14:paraId="7786F7C6" w14:textId="77777777" w:rsidR="00B86A38" w:rsidRPr="00DF31A4" w:rsidRDefault="00B86A38" w:rsidP="00B86A38">
            <w:pPr>
              <w:autoSpaceDE w:val="0"/>
              <w:autoSpaceDN w:val="0"/>
              <w:adjustRightInd w:val="0"/>
              <w:rPr>
                <w:rFonts w:ascii="Arial" w:hAnsi="Arial" w:cs="Arial"/>
                <w:b/>
                <w:bCs/>
              </w:rPr>
            </w:pPr>
            <w:r w:rsidRPr="00DF31A4">
              <w:rPr>
                <w:rFonts w:ascii="Arial" w:hAnsi="Arial" w:cs="Arial"/>
                <w:b/>
                <w:bCs/>
              </w:rPr>
              <w:t>45-54</w:t>
            </w:r>
          </w:p>
        </w:tc>
        <w:tc>
          <w:tcPr>
            <w:tcW w:w="1534" w:type="dxa"/>
          </w:tcPr>
          <w:p w14:paraId="0FDC6437" w14:textId="5B8BD28D"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49.2% </w:t>
            </w:r>
          </w:p>
        </w:tc>
        <w:tc>
          <w:tcPr>
            <w:tcW w:w="1529" w:type="dxa"/>
          </w:tcPr>
          <w:p w14:paraId="14FD3A12" w14:textId="5C30F409"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36% </w:t>
            </w:r>
          </w:p>
        </w:tc>
        <w:tc>
          <w:tcPr>
            <w:tcW w:w="1545" w:type="dxa"/>
          </w:tcPr>
          <w:p w14:paraId="51A97ED5" w14:textId="17972AB5"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6.7% </w:t>
            </w:r>
          </w:p>
        </w:tc>
        <w:tc>
          <w:tcPr>
            <w:tcW w:w="1541" w:type="dxa"/>
          </w:tcPr>
          <w:p w14:paraId="6E73975B" w14:textId="3EBB03AB"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5.8% </w:t>
            </w:r>
          </w:p>
        </w:tc>
        <w:tc>
          <w:tcPr>
            <w:tcW w:w="1530" w:type="dxa"/>
          </w:tcPr>
          <w:p w14:paraId="63826010" w14:textId="5DA125E4" w:rsidR="00B86A38" w:rsidRPr="00DF31A4" w:rsidRDefault="00B86A38" w:rsidP="00B86A38">
            <w:pPr>
              <w:autoSpaceDE w:val="0"/>
              <w:autoSpaceDN w:val="0"/>
              <w:adjustRightInd w:val="0"/>
              <w:rPr>
                <w:rFonts w:ascii="Arial" w:hAnsi="Arial" w:cs="Arial"/>
              </w:rPr>
            </w:pPr>
            <w:r w:rsidRPr="00DF31A4">
              <w:rPr>
                <w:rFonts w:ascii="Arial" w:hAnsi="Arial" w:cs="Arial"/>
              </w:rPr>
              <w:t>2.3%</w:t>
            </w:r>
          </w:p>
        </w:tc>
      </w:tr>
      <w:tr w:rsidR="00B86A38" w:rsidRPr="00DF31A4" w14:paraId="45B1F409" w14:textId="77777777" w:rsidTr="00A53ED7">
        <w:trPr>
          <w:trHeight w:val="529"/>
        </w:trPr>
        <w:tc>
          <w:tcPr>
            <w:tcW w:w="1725" w:type="dxa"/>
            <w:shd w:val="clear" w:color="auto" w:fill="D9D9D9" w:themeFill="background1" w:themeFillShade="D9"/>
          </w:tcPr>
          <w:p w14:paraId="38A5748B" w14:textId="77777777" w:rsidR="00B86A38" w:rsidRPr="00DF31A4" w:rsidRDefault="00B86A38" w:rsidP="00B86A38">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3E74C932" w14:textId="5EEA3F50"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52.1% </w:t>
            </w:r>
          </w:p>
        </w:tc>
        <w:tc>
          <w:tcPr>
            <w:tcW w:w="1529" w:type="dxa"/>
            <w:shd w:val="clear" w:color="auto" w:fill="D9D9D9" w:themeFill="background1" w:themeFillShade="D9"/>
          </w:tcPr>
          <w:p w14:paraId="21574EB2" w14:textId="1E02F779"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35.6% </w:t>
            </w:r>
          </w:p>
        </w:tc>
        <w:tc>
          <w:tcPr>
            <w:tcW w:w="1545" w:type="dxa"/>
            <w:shd w:val="clear" w:color="auto" w:fill="D9D9D9" w:themeFill="background1" w:themeFillShade="D9"/>
          </w:tcPr>
          <w:p w14:paraId="2D72B9BD" w14:textId="387DFCAD"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5.5% </w:t>
            </w:r>
          </w:p>
        </w:tc>
        <w:tc>
          <w:tcPr>
            <w:tcW w:w="1541" w:type="dxa"/>
            <w:shd w:val="clear" w:color="auto" w:fill="D9D9D9" w:themeFill="background1" w:themeFillShade="D9"/>
          </w:tcPr>
          <w:p w14:paraId="254C4E8B" w14:textId="19D5E4D3" w:rsidR="00B86A38" w:rsidRPr="00DF31A4" w:rsidRDefault="00B86A38" w:rsidP="00B86A38">
            <w:pPr>
              <w:autoSpaceDE w:val="0"/>
              <w:autoSpaceDN w:val="0"/>
              <w:adjustRightInd w:val="0"/>
              <w:rPr>
                <w:rFonts w:ascii="Arial" w:hAnsi="Arial" w:cs="Arial"/>
              </w:rPr>
            </w:pPr>
            <w:r w:rsidRPr="00DF31A4">
              <w:rPr>
                <w:rFonts w:ascii="Arial" w:hAnsi="Arial" w:cs="Arial"/>
              </w:rPr>
              <w:t>4.1%</w:t>
            </w:r>
          </w:p>
        </w:tc>
        <w:tc>
          <w:tcPr>
            <w:tcW w:w="1530" w:type="dxa"/>
            <w:shd w:val="clear" w:color="auto" w:fill="D9D9D9" w:themeFill="background1" w:themeFillShade="D9"/>
          </w:tcPr>
          <w:p w14:paraId="7B6DFDE3" w14:textId="3DB82CF2" w:rsidR="00B86A38" w:rsidRPr="00DF31A4" w:rsidRDefault="00B86A38" w:rsidP="00B86A38">
            <w:pPr>
              <w:autoSpaceDE w:val="0"/>
              <w:autoSpaceDN w:val="0"/>
              <w:adjustRightInd w:val="0"/>
              <w:rPr>
                <w:rFonts w:ascii="Arial" w:hAnsi="Arial" w:cs="Arial"/>
              </w:rPr>
            </w:pPr>
            <w:r w:rsidRPr="00DF31A4">
              <w:rPr>
                <w:rFonts w:ascii="Arial" w:hAnsi="Arial" w:cs="Arial"/>
              </w:rPr>
              <w:t>2.7%</w:t>
            </w:r>
          </w:p>
        </w:tc>
      </w:tr>
      <w:tr w:rsidR="00B86A38" w:rsidRPr="00DF31A4" w14:paraId="1E94DBE6" w14:textId="77777777" w:rsidTr="00A53ED7">
        <w:trPr>
          <w:trHeight w:val="529"/>
        </w:trPr>
        <w:tc>
          <w:tcPr>
            <w:tcW w:w="1725" w:type="dxa"/>
          </w:tcPr>
          <w:p w14:paraId="56EBDFCD" w14:textId="77777777" w:rsidR="00B86A38" w:rsidRPr="00DF31A4" w:rsidRDefault="00B86A38" w:rsidP="00B86A38">
            <w:pPr>
              <w:autoSpaceDE w:val="0"/>
              <w:autoSpaceDN w:val="0"/>
              <w:adjustRightInd w:val="0"/>
              <w:rPr>
                <w:rFonts w:ascii="Arial" w:hAnsi="Arial" w:cs="Arial"/>
                <w:b/>
                <w:bCs/>
              </w:rPr>
            </w:pPr>
            <w:r w:rsidRPr="00DF31A4">
              <w:rPr>
                <w:rFonts w:ascii="Arial" w:hAnsi="Arial" w:cs="Arial"/>
                <w:b/>
                <w:bCs/>
              </w:rPr>
              <w:t>65+</w:t>
            </w:r>
          </w:p>
        </w:tc>
        <w:tc>
          <w:tcPr>
            <w:tcW w:w="1534" w:type="dxa"/>
          </w:tcPr>
          <w:p w14:paraId="31F58FD8" w14:textId="2796CAAE"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57.1% </w:t>
            </w:r>
          </w:p>
        </w:tc>
        <w:tc>
          <w:tcPr>
            <w:tcW w:w="1529" w:type="dxa"/>
          </w:tcPr>
          <w:p w14:paraId="349C192D" w14:textId="742E198A"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32.7% </w:t>
            </w:r>
          </w:p>
        </w:tc>
        <w:tc>
          <w:tcPr>
            <w:tcW w:w="1545" w:type="dxa"/>
          </w:tcPr>
          <w:p w14:paraId="637EA6AB" w14:textId="58AE009C" w:rsidR="00B86A38" w:rsidRPr="00DF31A4" w:rsidRDefault="00B86A38" w:rsidP="00B86A38">
            <w:pPr>
              <w:autoSpaceDE w:val="0"/>
              <w:autoSpaceDN w:val="0"/>
              <w:adjustRightInd w:val="0"/>
              <w:rPr>
                <w:rFonts w:ascii="Arial" w:hAnsi="Arial" w:cs="Arial"/>
              </w:rPr>
            </w:pPr>
            <w:r w:rsidRPr="00DF31A4">
              <w:rPr>
                <w:rFonts w:ascii="Arial" w:hAnsi="Arial" w:cs="Arial"/>
              </w:rPr>
              <w:t xml:space="preserve">6.1% </w:t>
            </w:r>
          </w:p>
        </w:tc>
        <w:tc>
          <w:tcPr>
            <w:tcW w:w="1541" w:type="dxa"/>
          </w:tcPr>
          <w:p w14:paraId="0CCCC75D" w14:textId="4B62F942" w:rsidR="00B86A38" w:rsidRPr="00DF31A4" w:rsidRDefault="00B86A38" w:rsidP="00B86A38">
            <w:pPr>
              <w:autoSpaceDE w:val="0"/>
              <w:autoSpaceDN w:val="0"/>
              <w:adjustRightInd w:val="0"/>
              <w:rPr>
                <w:rFonts w:ascii="Arial" w:hAnsi="Arial" w:cs="Arial"/>
              </w:rPr>
            </w:pPr>
            <w:r w:rsidRPr="00DF31A4">
              <w:rPr>
                <w:rFonts w:ascii="Arial" w:hAnsi="Arial" w:cs="Arial"/>
              </w:rPr>
              <w:t>2%</w:t>
            </w:r>
          </w:p>
        </w:tc>
        <w:tc>
          <w:tcPr>
            <w:tcW w:w="1530" w:type="dxa"/>
          </w:tcPr>
          <w:p w14:paraId="2708FB13" w14:textId="46ED5220" w:rsidR="00B86A38" w:rsidRPr="00DF31A4" w:rsidRDefault="00B86A38" w:rsidP="00B86A38">
            <w:pPr>
              <w:autoSpaceDE w:val="0"/>
              <w:autoSpaceDN w:val="0"/>
              <w:adjustRightInd w:val="0"/>
              <w:rPr>
                <w:rFonts w:ascii="Arial" w:hAnsi="Arial" w:cs="Arial"/>
              </w:rPr>
            </w:pPr>
            <w:r w:rsidRPr="00DF31A4">
              <w:rPr>
                <w:rFonts w:ascii="Arial" w:hAnsi="Arial" w:cs="Arial"/>
              </w:rPr>
              <w:t>2%</w:t>
            </w:r>
          </w:p>
        </w:tc>
      </w:tr>
    </w:tbl>
    <w:p w14:paraId="40C373F3" w14:textId="46C5DB67" w:rsidR="0004392B" w:rsidRPr="00DF31A4" w:rsidRDefault="0004392B" w:rsidP="0004392B">
      <w:pPr>
        <w:autoSpaceDE w:val="0"/>
        <w:autoSpaceDN w:val="0"/>
        <w:adjustRightInd w:val="0"/>
        <w:rPr>
          <w:rFonts w:ascii="Arial" w:hAnsi="Arial" w:cs="Arial"/>
          <w:color w:val="000000"/>
        </w:rPr>
      </w:pPr>
    </w:p>
    <w:p w14:paraId="5A5F4FF2"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0A71628A"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6EFC5902"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3F1BB0B1"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1D1F7455"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5DD80703"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4EA52528"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0451EF70"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073DF857"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3D0C3A3E"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749EF9D6"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602D0A20"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4BE0AE14" w14:textId="77777777" w:rsidR="008802A9" w:rsidRPr="00DF31A4" w:rsidRDefault="008802A9" w:rsidP="00B86A38">
      <w:pPr>
        <w:autoSpaceDE w:val="0"/>
        <w:autoSpaceDN w:val="0"/>
        <w:adjustRightInd w:val="0"/>
        <w:rPr>
          <w:rFonts w:ascii="Arial" w:hAnsi="Arial" w:cs="Arial"/>
          <w:b/>
          <w:bCs/>
          <w:color w:val="2F5496" w:themeColor="accent1" w:themeShade="BF"/>
        </w:rPr>
      </w:pPr>
    </w:p>
    <w:p w14:paraId="2FE7D166" w14:textId="3AEA5C38" w:rsidR="00B86A38" w:rsidRPr="00DF31A4" w:rsidRDefault="00B86A38" w:rsidP="00B86A38">
      <w:pPr>
        <w:autoSpaceDE w:val="0"/>
        <w:autoSpaceDN w:val="0"/>
        <w:adjustRightInd w:val="0"/>
        <w:rPr>
          <w:rFonts w:ascii="Arial" w:hAnsi="Arial" w:cs="Arial"/>
          <w:color w:val="2F5496" w:themeColor="accent1" w:themeShade="BF"/>
        </w:rPr>
      </w:pPr>
      <w:r w:rsidRPr="00DF31A4">
        <w:rPr>
          <w:rFonts w:ascii="Arial" w:hAnsi="Arial" w:cs="Arial"/>
          <w:b/>
          <w:bCs/>
          <w:color w:val="2F5496" w:themeColor="accent1" w:themeShade="BF"/>
        </w:rPr>
        <w:t>Table 8:</w:t>
      </w:r>
      <w:r w:rsidRPr="00DF31A4">
        <w:rPr>
          <w:rFonts w:ascii="Arial" w:hAnsi="Arial" w:cs="Arial"/>
          <w:color w:val="2F5496" w:themeColor="accent1" w:themeShade="BF"/>
        </w:rPr>
        <w:t xml:space="preserve"> Prevalence of the Person-Orientated Negative Acts across Different Age Groups </w:t>
      </w:r>
    </w:p>
    <w:p w14:paraId="6B5913DD" w14:textId="77777777" w:rsidR="00B86A38" w:rsidRPr="00DF31A4" w:rsidRDefault="00B86A38" w:rsidP="00B86A38">
      <w:pPr>
        <w:autoSpaceDE w:val="0"/>
        <w:autoSpaceDN w:val="0"/>
        <w:adjustRightInd w:val="0"/>
        <w:rPr>
          <w:rFonts w:ascii="Arial" w:hAnsi="Arial" w:cs="Arial"/>
          <w:color w:val="2F5496" w:themeColor="accent1" w:themeShade="BF"/>
        </w:rPr>
      </w:pPr>
    </w:p>
    <w:p w14:paraId="535BEF02" w14:textId="77777777" w:rsidR="00B86A38" w:rsidRPr="00DF31A4" w:rsidRDefault="00B86A38" w:rsidP="00B86A38">
      <w:pPr>
        <w:autoSpaceDE w:val="0"/>
        <w:autoSpaceDN w:val="0"/>
        <w:adjustRightInd w:val="0"/>
        <w:rPr>
          <w:rFonts w:ascii="Arial" w:hAnsi="Arial" w:cs="Arial"/>
          <w:color w:val="0D0D0D" w:themeColor="text1" w:themeTint="F2"/>
        </w:rPr>
      </w:pPr>
      <w:r w:rsidRPr="00DF31A4">
        <w:rPr>
          <w:rFonts w:ascii="Arial" w:hAnsi="Arial" w:cs="Arial"/>
          <w:color w:val="0D0D0D" w:themeColor="text1" w:themeTint="F2"/>
        </w:rPr>
        <w:t>Have you experienced any of the following acts at work, from a senior colleague, peer, junior colleague, and/or student?</w:t>
      </w: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B86A38" w:rsidRPr="00DF31A4" w14:paraId="5E644EE2" w14:textId="77777777" w:rsidTr="00A53ED7">
        <w:trPr>
          <w:trHeight w:val="529"/>
        </w:trPr>
        <w:tc>
          <w:tcPr>
            <w:tcW w:w="1725" w:type="dxa"/>
            <w:tcBorders>
              <w:top w:val="nil"/>
              <w:left w:val="nil"/>
              <w:bottom w:val="single" w:sz="4" w:space="0" w:color="BFBFBF" w:themeColor="background1" w:themeShade="BF"/>
              <w:right w:val="nil"/>
            </w:tcBorders>
          </w:tcPr>
          <w:p w14:paraId="08ED04F5" w14:textId="77777777" w:rsidR="00B86A38" w:rsidRPr="00DF31A4" w:rsidRDefault="00B86A38" w:rsidP="00A53ED7">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07E3EDB2" w14:textId="77777777" w:rsidR="00B86A38" w:rsidRPr="00DF31A4" w:rsidRDefault="00B86A38" w:rsidP="00A53ED7">
            <w:pPr>
              <w:autoSpaceDE w:val="0"/>
              <w:autoSpaceDN w:val="0"/>
              <w:adjustRightInd w:val="0"/>
              <w:jc w:val="center"/>
              <w:rPr>
                <w:rFonts w:ascii="Arial" w:hAnsi="Arial" w:cs="Arial"/>
                <w:b/>
                <w:bCs/>
              </w:rPr>
            </w:pPr>
            <w:r w:rsidRPr="00DF31A4">
              <w:rPr>
                <w:rFonts w:ascii="Arial" w:hAnsi="Arial" w:cs="Arial"/>
                <w:b/>
                <w:bCs/>
              </w:rPr>
              <w:t>Never</w:t>
            </w:r>
          </w:p>
        </w:tc>
        <w:tc>
          <w:tcPr>
            <w:tcW w:w="1529" w:type="dxa"/>
            <w:tcBorders>
              <w:top w:val="nil"/>
              <w:left w:val="nil"/>
              <w:bottom w:val="single" w:sz="4" w:space="0" w:color="BFBFBF" w:themeColor="background1" w:themeShade="BF"/>
              <w:right w:val="nil"/>
            </w:tcBorders>
          </w:tcPr>
          <w:p w14:paraId="4E226C1A" w14:textId="77777777" w:rsidR="00B86A38" w:rsidRPr="00DF31A4" w:rsidRDefault="00B86A38" w:rsidP="00A53ED7">
            <w:pPr>
              <w:autoSpaceDE w:val="0"/>
              <w:autoSpaceDN w:val="0"/>
              <w:adjustRightInd w:val="0"/>
              <w:jc w:val="center"/>
              <w:rPr>
                <w:rFonts w:ascii="Arial" w:hAnsi="Arial" w:cs="Arial"/>
                <w:b/>
                <w:bCs/>
              </w:rPr>
            </w:pPr>
            <w:r w:rsidRPr="00DF31A4">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199A0241" w14:textId="77777777" w:rsidR="00B86A38" w:rsidRPr="00DF31A4" w:rsidRDefault="00B86A38" w:rsidP="00A53ED7">
            <w:pPr>
              <w:autoSpaceDE w:val="0"/>
              <w:autoSpaceDN w:val="0"/>
              <w:adjustRightInd w:val="0"/>
              <w:rPr>
                <w:rFonts w:ascii="Arial" w:hAnsi="Arial" w:cs="Arial"/>
                <w:b/>
                <w:bCs/>
              </w:rPr>
            </w:pPr>
            <w:r w:rsidRPr="00DF31A4">
              <w:rPr>
                <w:rFonts w:ascii="Arial" w:hAnsi="Arial" w:cs="Arial"/>
                <w:b/>
                <w:bCs/>
              </w:rPr>
              <w:t>Monthly</w:t>
            </w:r>
          </w:p>
        </w:tc>
        <w:tc>
          <w:tcPr>
            <w:tcW w:w="1541" w:type="dxa"/>
            <w:tcBorders>
              <w:top w:val="nil"/>
              <w:left w:val="nil"/>
              <w:bottom w:val="single" w:sz="4" w:space="0" w:color="BFBFBF" w:themeColor="background1" w:themeShade="BF"/>
              <w:right w:val="nil"/>
            </w:tcBorders>
          </w:tcPr>
          <w:p w14:paraId="4455452A" w14:textId="77777777" w:rsidR="00B86A38" w:rsidRPr="00DF31A4" w:rsidRDefault="00B86A38" w:rsidP="00A53ED7">
            <w:pPr>
              <w:autoSpaceDE w:val="0"/>
              <w:autoSpaceDN w:val="0"/>
              <w:adjustRightInd w:val="0"/>
              <w:rPr>
                <w:rFonts w:ascii="Arial" w:hAnsi="Arial" w:cs="Arial"/>
                <w:b/>
                <w:bCs/>
              </w:rPr>
            </w:pPr>
            <w:r w:rsidRPr="00DF31A4">
              <w:rPr>
                <w:rFonts w:ascii="Arial" w:hAnsi="Arial" w:cs="Arial"/>
                <w:b/>
                <w:bCs/>
              </w:rPr>
              <w:t>Weekly</w:t>
            </w:r>
          </w:p>
        </w:tc>
        <w:tc>
          <w:tcPr>
            <w:tcW w:w="1530" w:type="dxa"/>
            <w:tcBorders>
              <w:top w:val="nil"/>
              <w:left w:val="nil"/>
              <w:bottom w:val="single" w:sz="4" w:space="0" w:color="BFBFBF" w:themeColor="background1" w:themeShade="BF"/>
              <w:right w:val="nil"/>
            </w:tcBorders>
          </w:tcPr>
          <w:p w14:paraId="164B3606" w14:textId="77777777" w:rsidR="00B86A38" w:rsidRPr="00DF31A4" w:rsidRDefault="00B86A38" w:rsidP="00A53ED7">
            <w:pPr>
              <w:autoSpaceDE w:val="0"/>
              <w:autoSpaceDN w:val="0"/>
              <w:adjustRightInd w:val="0"/>
              <w:rPr>
                <w:rFonts w:ascii="Arial" w:hAnsi="Arial" w:cs="Arial"/>
                <w:b/>
                <w:bCs/>
              </w:rPr>
            </w:pPr>
            <w:r w:rsidRPr="00DF31A4">
              <w:rPr>
                <w:rFonts w:ascii="Arial" w:hAnsi="Arial" w:cs="Arial"/>
                <w:b/>
                <w:bCs/>
              </w:rPr>
              <w:t>Daily</w:t>
            </w:r>
          </w:p>
        </w:tc>
      </w:tr>
      <w:tr w:rsidR="00B86A38" w:rsidRPr="00DF31A4" w14:paraId="473781E3"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4933119D" w14:textId="2221B142" w:rsidR="00B86A38" w:rsidRPr="00DF31A4" w:rsidRDefault="008802A9"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Spreading gossip and rumours about you </w:t>
            </w:r>
          </w:p>
        </w:tc>
      </w:tr>
      <w:tr w:rsidR="008802A9" w:rsidRPr="00DF31A4" w14:paraId="3E34193C" w14:textId="77777777" w:rsidTr="00A53ED7">
        <w:trPr>
          <w:trHeight w:val="529"/>
        </w:trPr>
        <w:tc>
          <w:tcPr>
            <w:tcW w:w="1725" w:type="dxa"/>
            <w:shd w:val="clear" w:color="auto" w:fill="D9D9D9" w:themeFill="background1" w:themeFillShade="D9"/>
          </w:tcPr>
          <w:p w14:paraId="377EB0BD" w14:textId="77777777" w:rsidR="008802A9" w:rsidRPr="00DF31A4" w:rsidRDefault="008802A9" w:rsidP="008802A9">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124F233F" w14:textId="37D2C9EC"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0107E089" w14:textId="07E68D13" w:rsidR="008802A9" w:rsidRPr="00DF31A4" w:rsidRDefault="008802A9" w:rsidP="008802A9">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263DA789" w14:textId="19A3A314" w:rsidR="008802A9" w:rsidRPr="00DF31A4" w:rsidRDefault="00F81801" w:rsidP="008802A9">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2650FC5A" w14:textId="45EA5048" w:rsidR="008802A9" w:rsidRPr="00DF31A4" w:rsidRDefault="008802A9" w:rsidP="008802A9">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0BEDD5EA" w14:textId="2F131D5C" w:rsidR="008802A9" w:rsidRPr="00DF31A4" w:rsidRDefault="00F81801" w:rsidP="008802A9">
            <w:pPr>
              <w:autoSpaceDE w:val="0"/>
              <w:autoSpaceDN w:val="0"/>
              <w:adjustRightInd w:val="0"/>
              <w:rPr>
                <w:rFonts w:ascii="Arial" w:hAnsi="Arial" w:cs="Arial"/>
              </w:rPr>
            </w:pPr>
            <w:r w:rsidRPr="00DF31A4">
              <w:rPr>
                <w:rFonts w:ascii="Arial" w:hAnsi="Arial" w:cs="Arial"/>
              </w:rPr>
              <w:t>0%</w:t>
            </w:r>
          </w:p>
        </w:tc>
      </w:tr>
      <w:tr w:rsidR="008802A9" w:rsidRPr="00DF31A4" w14:paraId="26BD43B7" w14:textId="77777777" w:rsidTr="00A53ED7">
        <w:trPr>
          <w:trHeight w:val="529"/>
        </w:trPr>
        <w:tc>
          <w:tcPr>
            <w:tcW w:w="1725" w:type="dxa"/>
          </w:tcPr>
          <w:p w14:paraId="6FB8DCDC"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25-34</w:t>
            </w:r>
          </w:p>
        </w:tc>
        <w:tc>
          <w:tcPr>
            <w:tcW w:w="1534" w:type="dxa"/>
          </w:tcPr>
          <w:p w14:paraId="21FDE626" w14:textId="26666141"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74.7% </w:t>
            </w:r>
          </w:p>
        </w:tc>
        <w:tc>
          <w:tcPr>
            <w:tcW w:w="1529" w:type="dxa"/>
          </w:tcPr>
          <w:p w14:paraId="24730DF5" w14:textId="29330C2A"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17.2% </w:t>
            </w:r>
          </w:p>
        </w:tc>
        <w:tc>
          <w:tcPr>
            <w:tcW w:w="1545" w:type="dxa"/>
          </w:tcPr>
          <w:p w14:paraId="6CEB34C9" w14:textId="59094C7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1.6% </w:t>
            </w:r>
          </w:p>
        </w:tc>
        <w:tc>
          <w:tcPr>
            <w:tcW w:w="1541" w:type="dxa"/>
          </w:tcPr>
          <w:p w14:paraId="1654F97C" w14:textId="154F102F" w:rsidR="008802A9" w:rsidRPr="00DF31A4" w:rsidRDefault="008802A9" w:rsidP="008802A9">
            <w:pPr>
              <w:autoSpaceDE w:val="0"/>
              <w:autoSpaceDN w:val="0"/>
              <w:adjustRightInd w:val="0"/>
              <w:rPr>
                <w:rFonts w:ascii="Arial" w:hAnsi="Arial" w:cs="Arial"/>
              </w:rPr>
            </w:pPr>
            <w:r w:rsidRPr="00DF31A4">
              <w:rPr>
                <w:rFonts w:ascii="Arial" w:hAnsi="Arial" w:cs="Arial"/>
              </w:rPr>
              <w:t>4.7%</w:t>
            </w:r>
          </w:p>
        </w:tc>
        <w:tc>
          <w:tcPr>
            <w:tcW w:w="1530" w:type="dxa"/>
          </w:tcPr>
          <w:p w14:paraId="54F3C444" w14:textId="73FDB734" w:rsidR="008802A9" w:rsidRPr="00DF31A4" w:rsidRDefault="008802A9" w:rsidP="008802A9">
            <w:pPr>
              <w:autoSpaceDE w:val="0"/>
              <w:autoSpaceDN w:val="0"/>
              <w:adjustRightInd w:val="0"/>
              <w:rPr>
                <w:rFonts w:ascii="Arial" w:hAnsi="Arial" w:cs="Arial"/>
              </w:rPr>
            </w:pPr>
            <w:r w:rsidRPr="00DF31A4">
              <w:rPr>
                <w:rFonts w:ascii="Arial" w:hAnsi="Arial" w:cs="Arial"/>
              </w:rPr>
              <w:t>1.9%</w:t>
            </w:r>
          </w:p>
        </w:tc>
      </w:tr>
      <w:tr w:rsidR="008802A9" w:rsidRPr="00DF31A4" w14:paraId="317CCF81" w14:textId="77777777" w:rsidTr="00A53ED7">
        <w:trPr>
          <w:trHeight w:val="529"/>
        </w:trPr>
        <w:tc>
          <w:tcPr>
            <w:tcW w:w="1725" w:type="dxa"/>
            <w:shd w:val="clear" w:color="auto" w:fill="D9D9D9" w:themeFill="background1" w:themeFillShade="D9"/>
          </w:tcPr>
          <w:p w14:paraId="45DB833F"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1146D178" w14:textId="32BEBFD6"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64.8% </w:t>
            </w:r>
          </w:p>
        </w:tc>
        <w:tc>
          <w:tcPr>
            <w:tcW w:w="1529" w:type="dxa"/>
            <w:shd w:val="clear" w:color="auto" w:fill="D9D9D9" w:themeFill="background1" w:themeFillShade="D9"/>
          </w:tcPr>
          <w:p w14:paraId="64DEAA4E" w14:textId="51ABC44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26.9% </w:t>
            </w:r>
          </w:p>
        </w:tc>
        <w:tc>
          <w:tcPr>
            <w:tcW w:w="1545" w:type="dxa"/>
            <w:shd w:val="clear" w:color="auto" w:fill="D9D9D9" w:themeFill="background1" w:themeFillShade="D9"/>
          </w:tcPr>
          <w:p w14:paraId="4D3857A3" w14:textId="06571129"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3.5% </w:t>
            </w:r>
          </w:p>
        </w:tc>
        <w:tc>
          <w:tcPr>
            <w:tcW w:w="1541" w:type="dxa"/>
            <w:shd w:val="clear" w:color="auto" w:fill="D9D9D9" w:themeFill="background1" w:themeFillShade="D9"/>
          </w:tcPr>
          <w:p w14:paraId="0586F83D" w14:textId="40D0B652" w:rsidR="008802A9" w:rsidRPr="00DF31A4" w:rsidRDefault="008802A9" w:rsidP="008802A9">
            <w:pPr>
              <w:autoSpaceDE w:val="0"/>
              <w:autoSpaceDN w:val="0"/>
              <w:adjustRightInd w:val="0"/>
              <w:rPr>
                <w:rFonts w:ascii="Arial" w:hAnsi="Arial" w:cs="Arial"/>
              </w:rPr>
            </w:pPr>
            <w:r w:rsidRPr="00DF31A4">
              <w:rPr>
                <w:rFonts w:ascii="Arial" w:hAnsi="Arial" w:cs="Arial"/>
              </w:rPr>
              <w:t>2.5%</w:t>
            </w:r>
          </w:p>
        </w:tc>
        <w:tc>
          <w:tcPr>
            <w:tcW w:w="1530" w:type="dxa"/>
            <w:shd w:val="clear" w:color="auto" w:fill="D9D9D9" w:themeFill="background1" w:themeFillShade="D9"/>
          </w:tcPr>
          <w:p w14:paraId="25EDDE7B" w14:textId="159AF034" w:rsidR="008802A9" w:rsidRPr="00DF31A4" w:rsidRDefault="008802A9" w:rsidP="008802A9">
            <w:pPr>
              <w:autoSpaceDE w:val="0"/>
              <w:autoSpaceDN w:val="0"/>
              <w:adjustRightInd w:val="0"/>
              <w:rPr>
                <w:rFonts w:ascii="Arial" w:hAnsi="Arial" w:cs="Arial"/>
              </w:rPr>
            </w:pPr>
            <w:r w:rsidRPr="00DF31A4">
              <w:rPr>
                <w:rFonts w:ascii="Arial" w:hAnsi="Arial" w:cs="Arial"/>
              </w:rPr>
              <w:t>2.2%</w:t>
            </w:r>
          </w:p>
        </w:tc>
      </w:tr>
      <w:tr w:rsidR="008802A9" w:rsidRPr="00DF31A4" w14:paraId="3AB7DC20" w14:textId="77777777" w:rsidTr="00A53ED7">
        <w:trPr>
          <w:trHeight w:val="529"/>
        </w:trPr>
        <w:tc>
          <w:tcPr>
            <w:tcW w:w="1725" w:type="dxa"/>
          </w:tcPr>
          <w:p w14:paraId="1C3151E5"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45-54</w:t>
            </w:r>
          </w:p>
        </w:tc>
        <w:tc>
          <w:tcPr>
            <w:tcW w:w="1534" w:type="dxa"/>
          </w:tcPr>
          <w:p w14:paraId="2B1F835A" w14:textId="5AD2357B"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56.8% </w:t>
            </w:r>
          </w:p>
        </w:tc>
        <w:tc>
          <w:tcPr>
            <w:tcW w:w="1529" w:type="dxa"/>
          </w:tcPr>
          <w:p w14:paraId="72FEE045" w14:textId="10E8EF39" w:rsidR="008802A9" w:rsidRPr="00DF31A4" w:rsidRDefault="008802A9" w:rsidP="008802A9">
            <w:pPr>
              <w:autoSpaceDE w:val="0"/>
              <w:autoSpaceDN w:val="0"/>
              <w:adjustRightInd w:val="0"/>
              <w:rPr>
                <w:rFonts w:ascii="Arial" w:hAnsi="Arial" w:cs="Arial"/>
              </w:rPr>
            </w:pPr>
            <w:r w:rsidRPr="00DF31A4">
              <w:rPr>
                <w:rFonts w:ascii="Arial" w:hAnsi="Arial" w:cs="Arial"/>
              </w:rPr>
              <w:t>34%</w:t>
            </w:r>
          </w:p>
        </w:tc>
        <w:tc>
          <w:tcPr>
            <w:tcW w:w="1545" w:type="dxa"/>
          </w:tcPr>
          <w:p w14:paraId="36EEA955" w14:textId="2C43725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3.5% </w:t>
            </w:r>
          </w:p>
        </w:tc>
        <w:tc>
          <w:tcPr>
            <w:tcW w:w="1541" w:type="dxa"/>
          </w:tcPr>
          <w:p w14:paraId="7CE2FBDD" w14:textId="5692F513" w:rsidR="008802A9" w:rsidRPr="00DF31A4" w:rsidRDefault="008802A9" w:rsidP="008802A9">
            <w:pPr>
              <w:autoSpaceDE w:val="0"/>
              <w:autoSpaceDN w:val="0"/>
              <w:adjustRightInd w:val="0"/>
              <w:rPr>
                <w:rFonts w:ascii="Arial" w:hAnsi="Arial" w:cs="Arial"/>
              </w:rPr>
            </w:pPr>
            <w:r w:rsidRPr="00DF31A4">
              <w:rPr>
                <w:rFonts w:ascii="Arial" w:hAnsi="Arial" w:cs="Arial"/>
              </w:rPr>
              <w:t>3.8%</w:t>
            </w:r>
          </w:p>
        </w:tc>
        <w:tc>
          <w:tcPr>
            <w:tcW w:w="1530" w:type="dxa"/>
          </w:tcPr>
          <w:p w14:paraId="2AE55342" w14:textId="792B8504" w:rsidR="008802A9" w:rsidRPr="00DF31A4" w:rsidRDefault="008802A9" w:rsidP="008802A9">
            <w:pPr>
              <w:autoSpaceDE w:val="0"/>
              <w:autoSpaceDN w:val="0"/>
              <w:adjustRightInd w:val="0"/>
              <w:rPr>
                <w:rFonts w:ascii="Arial" w:hAnsi="Arial" w:cs="Arial"/>
              </w:rPr>
            </w:pPr>
            <w:r w:rsidRPr="00DF31A4">
              <w:rPr>
                <w:rFonts w:ascii="Arial" w:hAnsi="Arial" w:cs="Arial"/>
              </w:rPr>
              <w:t>1.9%</w:t>
            </w:r>
          </w:p>
        </w:tc>
      </w:tr>
      <w:tr w:rsidR="008802A9" w:rsidRPr="00DF31A4" w14:paraId="49081678" w14:textId="77777777" w:rsidTr="00A53ED7">
        <w:trPr>
          <w:trHeight w:val="529"/>
        </w:trPr>
        <w:tc>
          <w:tcPr>
            <w:tcW w:w="1725" w:type="dxa"/>
            <w:shd w:val="clear" w:color="auto" w:fill="D9D9D9" w:themeFill="background1" w:themeFillShade="D9"/>
          </w:tcPr>
          <w:p w14:paraId="3A84869A"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092C86A9" w14:textId="24FEAF7E"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61.8% </w:t>
            </w:r>
          </w:p>
        </w:tc>
        <w:tc>
          <w:tcPr>
            <w:tcW w:w="1529" w:type="dxa"/>
            <w:shd w:val="clear" w:color="auto" w:fill="D9D9D9" w:themeFill="background1" w:themeFillShade="D9"/>
          </w:tcPr>
          <w:p w14:paraId="0C36A42A" w14:textId="4B000F9A" w:rsidR="008802A9" w:rsidRPr="00DF31A4" w:rsidRDefault="008802A9" w:rsidP="008802A9">
            <w:pPr>
              <w:autoSpaceDE w:val="0"/>
              <w:autoSpaceDN w:val="0"/>
              <w:adjustRightInd w:val="0"/>
              <w:rPr>
                <w:rFonts w:ascii="Arial" w:hAnsi="Arial" w:cs="Arial"/>
              </w:rPr>
            </w:pPr>
            <w:r w:rsidRPr="00DF31A4">
              <w:rPr>
                <w:rFonts w:ascii="Arial" w:hAnsi="Arial" w:cs="Arial"/>
              </w:rPr>
              <w:t>31%</w:t>
            </w:r>
          </w:p>
        </w:tc>
        <w:tc>
          <w:tcPr>
            <w:tcW w:w="1545" w:type="dxa"/>
            <w:shd w:val="clear" w:color="auto" w:fill="D9D9D9" w:themeFill="background1" w:themeFillShade="D9"/>
          </w:tcPr>
          <w:p w14:paraId="27449D86" w14:textId="6342955F" w:rsidR="008802A9" w:rsidRPr="00DF31A4" w:rsidRDefault="008802A9" w:rsidP="008802A9">
            <w:pPr>
              <w:autoSpaceDE w:val="0"/>
              <w:autoSpaceDN w:val="0"/>
              <w:adjustRightInd w:val="0"/>
              <w:rPr>
                <w:rFonts w:ascii="Arial" w:hAnsi="Arial" w:cs="Arial"/>
              </w:rPr>
            </w:pPr>
            <w:r w:rsidRPr="00DF31A4">
              <w:rPr>
                <w:rFonts w:ascii="Arial" w:hAnsi="Arial" w:cs="Arial"/>
              </w:rPr>
              <w:t>2.6%</w:t>
            </w:r>
          </w:p>
        </w:tc>
        <w:tc>
          <w:tcPr>
            <w:tcW w:w="1541" w:type="dxa"/>
            <w:shd w:val="clear" w:color="auto" w:fill="D9D9D9" w:themeFill="background1" w:themeFillShade="D9"/>
          </w:tcPr>
          <w:p w14:paraId="0E5BF559" w14:textId="5B8186CA" w:rsidR="008802A9" w:rsidRPr="00DF31A4" w:rsidRDefault="008802A9" w:rsidP="008802A9">
            <w:pPr>
              <w:autoSpaceDE w:val="0"/>
              <w:autoSpaceDN w:val="0"/>
              <w:adjustRightInd w:val="0"/>
              <w:rPr>
                <w:rFonts w:ascii="Arial" w:hAnsi="Arial" w:cs="Arial"/>
              </w:rPr>
            </w:pPr>
            <w:r w:rsidRPr="00DF31A4">
              <w:rPr>
                <w:rFonts w:ascii="Arial" w:hAnsi="Arial" w:cs="Arial"/>
              </w:rPr>
              <w:t>2.7</w:t>
            </w:r>
            <w:r w:rsidR="00F81801" w:rsidRPr="00DF31A4">
              <w:rPr>
                <w:rFonts w:ascii="Arial" w:hAnsi="Arial" w:cs="Arial"/>
              </w:rPr>
              <w:t>%</w:t>
            </w:r>
          </w:p>
        </w:tc>
        <w:tc>
          <w:tcPr>
            <w:tcW w:w="1530" w:type="dxa"/>
            <w:shd w:val="clear" w:color="auto" w:fill="D9D9D9" w:themeFill="background1" w:themeFillShade="D9"/>
          </w:tcPr>
          <w:p w14:paraId="78E01EBC" w14:textId="0D89C3DC" w:rsidR="008802A9" w:rsidRPr="00DF31A4" w:rsidRDefault="008802A9" w:rsidP="008802A9">
            <w:pPr>
              <w:autoSpaceDE w:val="0"/>
              <w:autoSpaceDN w:val="0"/>
              <w:adjustRightInd w:val="0"/>
              <w:rPr>
                <w:rFonts w:ascii="Arial" w:hAnsi="Arial" w:cs="Arial"/>
              </w:rPr>
            </w:pPr>
            <w:r w:rsidRPr="00DF31A4">
              <w:rPr>
                <w:rFonts w:ascii="Arial" w:hAnsi="Arial" w:cs="Arial"/>
              </w:rPr>
              <w:t>1.8%</w:t>
            </w:r>
          </w:p>
        </w:tc>
      </w:tr>
      <w:tr w:rsidR="00F81801" w:rsidRPr="00DF31A4" w14:paraId="219C073E" w14:textId="77777777" w:rsidTr="00A53ED7">
        <w:trPr>
          <w:trHeight w:val="529"/>
        </w:trPr>
        <w:tc>
          <w:tcPr>
            <w:tcW w:w="1725" w:type="dxa"/>
          </w:tcPr>
          <w:p w14:paraId="5652E351" w14:textId="77777777" w:rsidR="00F81801" w:rsidRPr="00DF31A4" w:rsidRDefault="00F81801" w:rsidP="00F81801">
            <w:pPr>
              <w:autoSpaceDE w:val="0"/>
              <w:autoSpaceDN w:val="0"/>
              <w:adjustRightInd w:val="0"/>
              <w:rPr>
                <w:rFonts w:ascii="Arial" w:hAnsi="Arial" w:cs="Arial"/>
                <w:b/>
                <w:bCs/>
              </w:rPr>
            </w:pPr>
            <w:r w:rsidRPr="00DF31A4">
              <w:rPr>
                <w:rFonts w:ascii="Arial" w:hAnsi="Arial" w:cs="Arial"/>
                <w:b/>
                <w:bCs/>
              </w:rPr>
              <w:t>65+</w:t>
            </w:r>
          </w:p>
        </w:tc>
        <w:tc>
          <w:tcPr>
            <w:tcW w:w="1534" w:type="dxa"/>
          </w:tcPr>
          <w:p w14:paraId="44E77F94" w14:textId="599F3895" w:rsidR="00F81801" w:rsidRPr="00DF31A4" w:rsidRDefault="00F81801" w:rsidP="00F81801">
            <w:pPr>
              <w:autoSpaceDE w:val="0"/>
              <w:autoSpaceDN w:val="0"/>
              <w:adjustRightInd w:val="0"/>
              <w:rPr>
                <w:rFonts w:ascii="Arial" w:hAnsi="Arial" w:cs="Arial"/>
              </w:rPr>
            </w:pPr>
            <w:r w:rsidRPr="00DF31A4">
              <w:rPr>
                <w:rFonts w:ascii="Arial" w:hAnsi="Arial" w:cs="Arial"/>
              </w:rPr>
              <w:t xml:space="preserve">63.3% </w:t>
            </w:r>
          </w:p>
        </w:tc>
        <w:tc>
          <w:tcPr>
            <w:tcW w:w="1529" w:type="dxa"/>
          </w:tcPr>
          <w:p w14:paraId="001632DA" w14:textId="1277A48D" w:rsidR="00F81801" w:rsidRPr="00DF31A4" w:rsidRDefault="00F81801" w:rsidP="00F81801">
            <w:pPr>
              <w:autoSpaceDE w:val="0"/>
              <w:autoSpaceDN w:val="0"/>
              <w:adjustRightInd w:val="0"/>
              <w:rPr>
                <w:rFonts w:ascii="Arial" w:hAnsi="Arial" w:cs="Arial"/>
              </w:rPr>
            </w:pPr>
            <w:r w:rsidRPr="00DF31A4">
              <w:rPr>
                <w:rFonts w:ascii="Arial" w:hAnsi="Arial" w:cs="Arial"/>
              </w:rPr>
              <w:t>34.7%</w:t>
            </w:r>
          </w:p>
        </w:tc>
        <w:tc>
          <w:tcPr>
            <w:tcW w:w="1545" w:type="dxa"/>
          </w:tcPr>
          <w:p w14:paraId="6EA97FC1" w14:textId="740A909B" w:rsidR="00F81801" w:rsidRPr="00DF31A4" w:rsidRDefault="00F81801" w:rsidP="00F81801">
            <w:pPr>
              <w:autoSpaceDE w:val="0"/>
              <w:autoSpaceDN w:val="0"/>
              <w:adjustRightInd w:val="0"/>
              <w:rPr>
                <w:rFonts w:ascii="Arial" w:hAnsi="Arial" w:cs="Arial"/>
              </w:rPr>
            </w:pPr>
            <w:r w:rsidRPr="00DF31A4">
              <w:rPr>
                <w:rFonts w:ascii="Arial" w:hAnsi="Arial" w:cs="Arial"/>
              </w:rPr>
              <w:t>0%</w:t>
            </w:r>
          </w:p>
        </w:tc>
        <w:tc>
          <w:tcPr>
            <w:tcW w:w="1541" w:type="dxa"/>
          </w:tcPr>
          <w:p w14:paraId="7796EF8B" w14:textId="2FB75E64" w:rsidR="00F81801" w:rsidRPr="00DF31A4" w:rsidRDefault="00F81801" w:rsidP="00F81801">
            <w:pPr>
              <w:autoSpaceDE w:val="0"/>
              <w:autoSpaceDN w:val="0"/>
              <w:adjustRightInd w:val="0"/>
              <w:rPr>
                <w:rFonts w:ascii="Arial" w:hAnsi="Arial" w:cs="Arial"/>
              </w:rPr>
            </w:pPr>
            <w:r w:rsidRPr="00DF31A4">
              <w:rPr>
                <w:rFonts w:ascii="Arial" w:hAnsi="Arial" w:cs="Arial"/>
              </w:rPr>
              <w:t>0%</w:t>
            </w:r>
          </w:p>
        </w:tc>
        <w:tc>
          <w:tcPr>
            <w:tcW w:w="1530" w:type="dxa"/>
          </w:tcPr>
          <w:p w14:paraId="7470ACA4" w14:textId="28ACF041" w:rsidR="00F81801" w:rsidRPr="00DF31A4" w:rsidRDefault="00F81801" w:rsidP="00F81801">
            <w:pPr>
              <w:autoSpaceDE w:val="0"/>
              <w:autoSpaceDN w:val="0"/>
              <w:adjustRightInd w:val="0"/>
              <w:rPr>
                <w:rFonts w:ascii="Arial" w:hAnsi="Arial" w:cs="Arial"/>
              </w:rPr>
            </w:pPr>
            <w:r w:rsidRPr="00DF31A4">
              <w:rPr>
                <w:rFonts w:ascii="Arial" w:hAnsi="Arial" w:cs="Arial"/>
              </w:rPr>
              <w:t>2%</w:t>
            </w:r>
          </w:p>
        </w:tc>
      </w:tr>
      <w:tr w:rsidR="00B86A38" w:rsidRPr="00DF31A4" w14:paraId="03E3513F"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79CE8C25" w14:textId="77243E65" w:rsidR="00B86A38" w:rsidRPr="00DF31A4" w:rsidRDefault="008802A9" w:rsidP="00A53ED7">
            <w:pPr>
              <w:autoSpaceDE w:val="0"/>
              <w:autoSpaceDN w:val="0"/>
              <w:adjustRightInd w:val="0"/>
              <w:jc w:val="center"/>
              <w:rPr>
                <w:rFonts w:ascii="Arial" w:hAnsi="Arial" w:cs="Arial"/>
                <w:b/>
                <w:bCs/>
                <w:color w:val="FFFFFF" w:themeColor="background1"/>
              </w:rPr>
            </w:pPr>
            <w:r w:rsidRPr="00DF31A4">
              <w:rPr>
                <w:rFonts w:ascii="Arial" w:hAnsi="Arial" w:cs="Arial"/>
                <w:b/>
                <w:bCs/>
                <w:color w:val="FFFFFF" w:themeColor="background1"/>
              </w:rPr>
              <w:t>Having insulting or offensive remarks made about your person, attitudes or private</w:t>
            </w:r>
            <w:r w:rsidR="00F81801" w:rsidRPr="00DF31A4">
              <w:rPr>
                <w:rFonts w:ascii="Arial" w:hAnsi="Arial" w:cs="Arial"/>
                <w:b/>
                <w:bCs/>
                <w:color w:val="FFFFFF" w:themeColor="background1"/>
              </w:rPr>
              <w:t xml:space="preserve"> </w:t>
            </w:r>
            <w:r w:rsidRPr="00DF31A4">
              <w:rPr>
                <w:rFonts w:ascii="Arial" w:hAnsi="Arial" w:cs="Arial"/>
                <w:b/>
                <w:bCs/>
                <w:color w:val="FFFFFF" w:themeColor="background1"/>
              </w:rPr>
              <w:t>life</w:t>
            </w:r>
          </w:p>
        </w:tc>
      </w:tr>
      <w:tr w:rsidR="008802A9" w:rsidRPr="00DF31A4" w14:paraId="6CC4A0EE" w14:textId="77777777" w:rsidTr="00A53ED7">
        <w:trPr>
          <w:trHeight w:val="529"/>
        </w:trPr>
        <w:tc>
          <w:tcPr>
            <w:tcW w:w="1725" w:type="dxa"/>
            <w:shd w:val="clear" w:color="auto" w:fill="D9D9D9" w:themeFill="background1" w:themeFillShade="D9"/>
          </w:tcPr>
          <w:p w14:paraId="42B07D48" w14:textId="77777777" w:rsidR="008802A9" w:rsidRPr="00DF31A4" w:rsidRDefault="008802A9" w:rsidP="008802A9">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07C3111F" w14:textId="007DA485"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61747D32" w14:textId="09864E7C" w:rsidR="008802A9" w:rsidRPr="00DF31A4" w:rsidRDefault="008802A9" w:rsidP="008802A9">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4CF3C413" w14:textId="70492E2A" w:rsidR="008802A9" w:rsidRPr="00DF31A4" w:rsidRDefault="00F81801" w:rsidP="008802A9">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3EB5EFBC" w14:textId="1D44F35A"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3.2% </w:t>
            </w:r>
          </w:p>
        </w:tc>
        <w:tc>
          <w:tcPr>
            <w:tcW w:w="1530" w:type="dxa"/>
            <w:shd w:val="clear" w:color="auto" w:fill="D9D9D9" w:themeFill="background1" w:themeFillShade="D9"/>
          </w:tcPr>
          <w:p w14:paraId="64BAC92D" w14:textId="5F7D7414"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r>
      <w:tr w:rsidR="008802A9" w:rsidRPr="00DF31A4" w14:paraId="63A2A87F" w14:textId="77777777" w:rsidTr="00A53ED7">
        <w:trPr>
          <w:trHeight w:val="529"/>
        </w:trPr>
        <w:tc>
          <w:tcPr>
            <w:tcW w:w="1725" w:type="dxa"/>
          </w:tcPr>
          <w:p w14:paraId="4E5EC5A4"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25-34</w:t>
            </w:r>
          </w:p>
        </w:tc>
        <w:tc>
          <w:tcPr>
            <w:tcW w:w="1534" w:type="dxa"/>
          </w:tcPr>
          <w:p w14:paraId="24D11619" w14:textId="6F1D4201"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76.6% </w:t>
            </w:r>
          </w:p>
        </w:tc>
        <w:tc>
          <w:tcPr>
            <w:tcW w:w="1529" w:type="dxa"/>
          </w:tcPr>
          <w:p w14:paraId="044977AE" w14:textId="6CC5E010"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16.9% </w:t>
            </w:r>
          </w:p>
        </w:tc>
        <w:tc>
          <w:tcPr>
            <w:tcW w:w="1545" w:type="dxa"/>
          </w:tcPr>
          <w:p w14:paraId="11810357" w14:textId="1AC94E6F" w:rsidR="008802A9" w:rsidRPr="00DF31A4" w:rsidRDefault="008802A9" w:rsidP="008802A9">
            <w:pPr>
              <w:autoSpaceDE w:val="0"/>
              <w:autoSpaceDN w:val="0"/>
              <w:adjustRightInd w:val="0"/>
              <w:rPr>
                <w:rFonts w:ascii="Arial" w:hAnsi="Arial" w:cs="Arial"/>
              </w:rPr>
            </w:pPr>
            <w:r w:rsidRPr="00DF31A4">
              <w:rPr>
                <w:rFonts w:ascii="Arial" w:hAnsi="Arial" w:cs="Arial"/>
              </w:rPr>
              <w:t>3.1%</w:t>
            </w:r>
          </w:p>
        </w:tc>
        <w:tc>
          <w:tcPr>
            <w:tcW w:w="1541" w:type="dxa"/>
          </w:tcPr>
          <w:p w14:paraId="1D69CBC4" w14:textId="7FADCBE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1.6% </w:t>
            </w:r>
          </w:p>
        </w:tc>
        <w:tc>
          <w:tcPr>
            <w:tcW w:w="1530" w:type="dxa"/>
          </w:tcPr>
          <w:p w14:paraId="7EBAE9A7" w14:textId="0413C338" w:rsidR="008802A9" w:rsidRPr="00DF31A4" w:rsidRDefault="008802A9" w:rsidP="008802A9">
            <w:pPr>
              <w:autoSpaceDE w:val="0"/>
              <w:autoSpaceDN w:val="0"/>
              <w:adjustRightInd w:val="0"/>
              <w:rPr>
                <w:rFonts w:ascii="Arial" w:hAnsi="Arial" w:cs="Arial"/>
              </w:rPr>
            </w:pPr>
            <w:r w:rsidRPr="00DF31A4">
              <w:rPr>
                <w:rFonts w:ascii="Arial" w:hAnsi="Arial" w:cs="Arial"/>
              </w:rPr>
              <w:t>1.9%</w:t>
            </w:r>
          </w:p>
        </w:tc>
      </w:tr>
      <w:tr w:rsidR="008802A9" w:rsidRPr="00DF31A4" w14:paraId="317BE135" w14:textId="77777777" w:rsidTr="00A53ED7">
        <w:trPr>
          <w:trHeight w:val="529"/>
        </w:trPr>
        <w:tc>
          <w:tcPr>
            <w:tcW w:w="1725" w:type="dxa"/>
            <w:shd w:val="clear" w:color="auto" w:fill="D9D9D9" w:themeFill="background1" w:themeFillShade="D9"/>
          </w:tcPr>
          <w:p w14:paraId="722701A6"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5D7744A0" w14:textId="507A0957"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71.6% </w:t>
            </w:r>
          </w:p>
        </w:tc>
        <w:tc>
          <w:tcPr>
            <w:tcW w:w="1529" w:type="dxa"/>
            <w:shd w:val="clear" w:color="auto" w:fill="D9D9D9" w:themeFill="background1" w:themeFillShade="D9"/>
          </w:tcPr>
          <w:p w14:paraId="439089C3" w14:textId="015C324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21.5% </w:t>
            </w:r>
          </w:p>
        </w:tc>
        <w:tc>
          <w:tcPr>
            <w:tcW w:w="1545" w:type="dxa"/>
            <w:shd w:val="clear" w:color="auto" w:fill="D9D9D9" w:themeFill="background1" w:themeFillShade="D9"/>
          </w:tcPr>
          <w:p w14:paraId="1B01DD4D" w14:textId="74C5200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3.3% </w:t>
            </w:r>
          </w:p>
        </w:tc>
        <w:tc>
          <w:tcPr>
            <w:tcW w:w="1541" w:type="dxa"/>
            <w:shd w:val="clear" w:color="auto" w:fill="D9D9D9" w:themeFill="background1" w:themeFillShade="D9"/>
          </w:tcPr>
          <w:p w14:paraId="3193962F" w14:textId="6668C648" w:rsidR="008802A9" w:rsidRPr="00DF31A4" w:rsidRDefault="008802A9" w:rsidP="008802A9">
            <w:pPr>
              <w:autoSpaceDE w:val="0"/>
              <w:autoSpaceDN w:val="0"/>
              <w:adjustRightInd w:val="0"/>
              <w:rPr>
                <w:rFonts w:ascii="Arial" w:hAnsi="Arial" w:cs="Arial"/>
              </w:rPr>
            </w:pPr>
            <w:r w:rsidRPr="00DF31A4">
              <w:rPr>
                <w:rFonts w:ascii="Arial" w:hAnsi="Arial" w:cs="Arial"/>
              </w:rPr>
              <w:t>2.4%</w:t>
            </w:r>
          </w:p>
        </w:tc>
        <w:tc>
          <w:tcPr>
            <w:tcW w:w="1530" w:type="dxa"/>
            <w:shd w:val="clear" w:color="auto" w:fill="D9D9D9" w:themeFill="background1" w:themeFillShade="D9"/>
          </w:tcPr>
          <w:p w14:paraId="05F5604B" w14:textId="06F944EE" w:rsidR="008802A9" w:rsidRPr="00DF31A4" w:rsidRDefault="008802A9" w:rsidP="008802A9">
            <w:pPr>
              <w:autoSpaceDE w:val="0"/>
              <w:autoSpaceDN w:val="0"/>
              <w:adjustRightInd w:val="0"/>
              <w:rPr>
                <w:rFonts w:ascii="Arial" w:hAnsi="Arial" w:cs="Arial"/>
              </w:rPr>
            </w:pPr>
            <w:r w:rsidRPr="00DF31A4">
              <w:rPr>
                <w:rFonts w:ascii="Arial" w:hAnsi="Arial" w:cs="Arial"/>
              </w:rPr>
              <w:t>1.2%</w:t>
            </w:r>
          </w:p>
        </w:tc>
      </w:tr>
      <w:tr w:rsidR="008802A9" w:rsidRPr="00DF31A4" w14:paraId="241AD609" w14:textId="77777777" w:rsidTr="00A53ED7">
        <w:trPr>
          <w:trHeight w:val="529"/>
        </w:trPr>
        <w:tc>
          <w:tcPr>
            <w:tcW w:w="1725" w:type="dxa"/>
          </w:tcPr>
          <w:p w14:paraId="787B7E6D"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45-54</w:t>
            </w:r>
          </w:p>
        </w:tc>
        <w:tc>
          <w:tcPr>
            <w:tcW w:w="1534" w:type="dxa"/>
          </w:tcPr>
          <w:p w14:paraId="34AE0313" w14:textId="37026D04"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70.5% </w:t>
            </w:r>
          </w:p>
        </w:tc>
        <w:tc>
          <w:tcPr>
            <w:tcW w:w="1529" w:type="dxa"/>
          </w:tcPr>
          <w:p w14:paraId="12B8C3E6" w14:textId="06C9DFD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23.2% </w:t>
            </w:r>
          </w:p>
        </w:tc>
        <w:tc>
          <w:tcPr>
            <w:tcW w:w="1545" w:type="dxa"/>
          </w:tcPr>
          <w:p w14:paraId="554019C8" w14:textId="747C367E"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2.9% </w:t>
            </w:r>
          </w:p>
        </w:tc>
        <w:tc>
          <w:tcPr>
            <w:tcW w:w="1541" w:type="dxa"/>
          </w:tcPr>
          <w:p w14:paraId="1729F596" w14:textId="4F6C0D0D" w:rsidR="008802A9" w:rsidRPr="00DF31A4" w:rsidRDefault="008802A9" w:rsidP="008802A9">
            <w:pPr>
              <w:autoSpaceDE w:val="0"/>
              <w:autoSpaceDN w:val="0"/>
              <w:adjustRightInd w:val="0"/>
              <w:rPr>
                <w:rFonts w:ascii="Arial" w:hAnsi="Arial" w:cs="Arial"/>
              </w:rPr>
            </w:pPr>
            <w:r w:rsidRPr="00DF31A4">
              <w:rPr>
                <w:rFonts w:ascii="Arial" w:hAnsi="Arial" w:cs="Arial"/>
              </w:rPr>
              <w:t>2.5%</w:t>
            </w:r>
          </w:p>
        </w:tc>
        <w:tc>
          <w:tcPr>
            <w:tcW w:w="1530" w:type="dxa"/>
          </w:tcPr>
          <w:p w14:paraId="3FBF2C7F" w14:textId="5FB03BF6" w:rsidR="008802A9" w:rsidRPr="00DF31A4" w:rsidRDefault="008802A9" w:rsidP="008802A9">
            <w:pPr>
              <w:autoSpaceDE w:val="0"/>
              <w:autoSpaceDN w:val="0"/>
              <w:adjustRightInd w:val="0"/>
              <w:rPr>
                <w:rFonts w:ascii="Arial" w:hAnsi="Arial" w:cs="Arial"/>
              </w:rPr>
            </w:pPr>
            <w:r w:rsidRPr="00DF31A4">
              <w:rPr>
                <w:rFonts w:ascii="Arial" w:hAnsi="Arial" w:cs="Arial"/>
              </w:rPr>
              <w:t>0.9%</w:t>
            </w:r>
          </w:p>
        </w:tc>
      </w:tr>
      <w:tr w:rsidR="008802A9" w:rsidRPr="00DF31A4" w14:paraId="0D26EF11" w14:textId="77777777" w:rsidTr="00A53ED7">
        <w:trPr>
          <w:trHeight w:val="529"/>
        </w:trPr>
        <w:tc>
          <w:tcPr>
            <w:tcW w:w="1725" w:type="dxa"/>
            <w:shd w:val="clear" w:color="auto" w:fill="D9D9D9" w:themeFill="background1" w:themeFillShade="D9"/>
          </w:tcPr>
          <w:p w14:paraId="3491DF34"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5B2C8FC0" w14:textId="1E622A6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75.7% </w:t>
            </w:r>
          </w:p>
        </w:tc>
        <w:tc>
          <w:tcPr>
            <w:tcW w:w="1529" w:type="dxa"/>
            <w:shd w:val="clear" w:color="auto" w:fill="D9D9D9" w:themeFill="background1" w:themeFillShade="D9"/>
          </w:tcPr>
          <w:p w14:paraId="5793ABFD" w14:textId="6D28346D" w:rsidR="008802A9" w:rsidRPr="00DF31A4" w:rsidRDefault="008802A9" w:rsidP="008802A9">
            <w:pPr>
              <w:autoSpaceDE w:val="0"/>
              <w:autoSpaceDN w:val="0"/>
              <w:adjustRightInd w:val="0"/>
              <w:rPr>
                <w:rFonts w:ascii="Arial" w:hAnsi="Arial" w:cs="Arial"/>
              </w:rPr>
            </w:pPr>
            <w:r w:rsidRPr="00DF31A4">
              <w:rPr>
                <w:rFonts w:ascii="Arial" w:hAnsi="Arial" w:cs="Arial"/>
              </w:rPr>
              <w:t>20.2%</w:t>
            </w:r>
          </w:p>
        </w:tc>
        <w:tc>
          <w:tcPr>
            <w:tcW w:w="1545" w:type="dxa"/>
            <w:shd w:val="clear" w:color="auto" w:fill="D9D9D9" w:themeFill="background1" w:themeFillShade="D9"/>
          </w:tcPr>
          <w:p w14:paraId="5739F0AF" w14:textId="214A1155"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1.8% </w:t>
            </w:r>
          </w:p>
        </w:tc>
        <w:tc>
          <w:tcPr>
            <w:tcW w:w="1541" w:type="dxa"/>
            <w:shd w:val="clear" w:color="auto" w:fill="D9D9D9" w:themeFill="background1" w:themeFillShade="D9"/>
          </w:tcPr>
          <w:p w14:paraId="64D3595E" w14:textId="33C5188B"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1.6% </w:t>
            </w:r>
          </w:p>
        </w:tc>
        <w:tc>
          <w:tcPr>
            <w:tcW w:w="1530" w:type="dxa"/>
            <w:shd w:val="clear" w:color="auto" w:fill="D9D9D9" w:themeFill="background1" w:themeFillShade="D9"/>
          </w:tcPr>
          <w:p w14:paraId="1B18454A" w14:textId="50581F29" w:rsidR="008802A9" w:rsidRPr="00DF31A4" w:rsidRDefault="008802A9" w:rsidP="008802A9">
            <w:pPr>
              <w:autoSpaceDE w:val="0"/>
              <w:autoSpaceDN w:val="0"/>
              <w:adjustRightInd w:val="0"/>
              <w:rPr>
                <w:rFonts w:ascii="Arial" w:hAnsi="Arial" w:cs="Arial"/>
              </w:rPr>
            </w:pPr>
            <w:r w:rsidRPr="00DF31A4">
              <w:rPr>
                <w:rFonts w:ascii="Arial" w:hAnsi="Arial" w:cs="Arial"/>
              </w:rPr>
              <w:t>0.8%</w:t>
            </w:r>
          </w:p>
        </w:tc>
      </w:tr>
      <w:tr w:rsidR="008802A9" w:rsidRPr="00DF31A4" w14:paraId="4F790A82" w14:textId="77777777" w:rsidTr="00A53ED7">
        <w:trPr>
          <w:trHeight w:val="529"/>
        </w:trPr>
        <w:tc>
          <w:tcPr>
            <w:tcW w:w="1725" w:type="dxa"/>
          </w:tcPr>
          <w:p w14:paraId="29AE2815"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65+</w:t>
            </w:r>
          </w:p>
        </w:tc>
        <w:tc>
          <w:tcPr>
            <w:tcW w:w="1534" w:type="dxa"/>
          </w:tcPr>
          <w:p w14:paraId="19447D5B" w14:textId="2B3EAC3B"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83.7% </w:t>
            </w:r>
          </w:p>
        </w:tc>
        <w:tc>
          <w:tcPr>
            <w:tcW w:w="1529" w:type="dxa"/>
          </w:tcPr>
          <w:p w14:paraId="7389C9B9" w14:textId="75AA8F0C" w:rsidR="008802A9" w:rsidRPr="00DF31A4" w:rsidRDefault="008802A9" w:rsidP="008802A9">
            <w:pPr>
              <w:autoSpaceDE w:val="0"/>
              <w:autoSpaceDN w:val="0"/>
              <w:adjustRightInd w:val="0"/>
              <w:rPr>
                <w:rFonts w:ascii="Arial" w:hAnsi="Arial" w:cs="Arial"/>
              </w:rPr>
            </w:pPr>
            <w:r w:rsidRPr="00DF31A4">
              <w:rPr>
                <w:rFonts w:ascii="Arial" w:hAnsi="Arial" w:cs="Arial"/>
              </w:rPr>
              <w:t>14.3%</w:t>
            </w:r>
          </w:p>
        </w:tc>
        <w:tc>
          <w:tcPr>
            <w:tcW w:w="1545" w:type="dxa"/>
          </w:tcPr>
          <w:p w14:paraId="080CAADB" w14:textId="176CADF2"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41" w:type="dxa"/>
          </w:tcPr>
          <w:p w14:paraId="690355B8" w14:textId="7576A8A9"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30" w:type="dxa"/>
          </w:tcPr>
          <w:p w14:paraId="3FFC5C98" w14:textId="64313F59" w:rsidR="008802A9" w:rsidRPr="00DF31A4" w:rsidRDefault="008802A9" w:rsidP="008802A9">
            <w:pPr>
              <w:autoSpaceDE w:val="0"/>
              <w:autoSpaceDN w:val="0"/>
              <w:adjustRightInd w:val="0"/>
              <w:rPr>
                <w:rFonts w:ascii="Arial" w:hAnsi="Arial" w:cs="Arial"/>
              </w:rPr>
            </w:pPr>
            <w:r w:rsidRPr="00DF31A4">
              <w:rPr>
                <w:rFonts w:ascii="Arial" w:hAnsi="Arial" w:cs="Arial"/>
              </w:rPr>
              <w:t>2%</w:t>
            </w:r>
          </w:p>
        </w:tc>
      </w:tr>
      <w:tr w:rsidR="008802A9" w:rsidRPr="00DF31A4" w14:paraId="475467F0"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38EBC0E8" w14:textId="2DB9D3F4" w:rsidR="008802A9" w:rsidRPr="00DF31A4" w:rsidRDefault="008802A9"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lastRenderedPageBreak/>
              <w:t xml:space="preserve">Being shouted at or being the target of someone’s spontaneous rage </w:t>
            </w:r>
          </w:p>
        </w:tc>
      </w:tr>
      <w:tr w:rsidR="008802A9" w:rsidRPr="00DF31A4" w14:paraId="2C6FD3BF" w14:textId="77777777" w:rsidTr="00A53ED7">
        <w:trPr>
          <w:trHeight w:val="529"/>
        </w:trPr>
        <w:tc>
          <w:tcPr>
            <w:tcW w:w="1725" w:type="dxa"/>
            <w:shd w:val="clear" w:color="auto" w:fill="D9D9D9" w:themeFill="background1" w:themeFillShade="D9"/>
          </w:tcPr>
          <w:p w14:paraId="0C242BFF" w14:textId="77777777" w:rsidR="008802A9" w:rsidRPr="00DF31A4" w:rsidRDefault="008802A9" w:rsidP="008802A9">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62B885E4" w14:textId="608ECCA3" w:rsidR="008802A9" w:rsidRPr="00DF31A4" w:rsidRDefault="008802A9" w:rsidP="008802A9">
            <w:pPr>
              <w:autoSpaceDE w:val="0"/>
              <w:autoSpaceDN w:val="0"/>
              <w:adjustRightInd w:val="0"/>
              <w:rPr>
                <w:rFonts w:ascii="Arial" w:hAnsi="Arial" w:cs="Arial"/>
              </w:rPr>
            </w:pPr>
            <w:r w:rsidRPr="00DF31A4">
              <w:rPr>
                <w:rFonts w:ascii="Arial" w:hAnsi="Arial" w:cs="Arial"/>
              </w:rPr>
              <w:t>39.5%</w:t>
            </w:r>
          </w:p>
        </w:tc>
        <w:tc>
          <w:tcPr>
            <w:tcW w:w="1529" w:type="dxa"/>
            <w:shd w:val="clear" w:color="auto" w:fill="D9D9D9" w:themeFill="background1" w:themeFillShade="D9"/>
          </w:tcPr>
          <w:p w14:paraId="5BF554C4" w14:textId="4F8DBA4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6.5% </w:t>
            </w:r>
          </w:p>
        </w:tc>
        <w:tc>
          <w:tcPr>
            <w:tcW w:w="1545" w:type="dxa"/>
            <w:shd w:val="clear" w:color="auto" w:fill="D9D9D9" w:themeFill="background1" w:themeFillShade="D9"/>
          </w:tcPr>
          <w:p w14:paraId="6DC1D458" w14:textId="04993A74"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3FFC1873" w14:textId="6DA151F5"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30" w:type="dxa"/>
            <w:shd w:val="clear" w:color="auto" w:fill="D9D9D9" w:themeFill="background1" w:themeFillShade="D9"/>
          </w:tcPr>
          <w:p w14:paraId="4542BD95" w14:textId="77777777"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r>
      <w:tr w:rsidR="008802A9" w:rsidRPr="00DF31A4" w14:paraId="02E69555" w14:textId="77777777" w:rsidTr="00A53ED7">
        <w:trPr>
          <w:trHeight w:val="529"/>
        </w:trPr>
        <w:tc>
          <w:tcPr>
            <w:tcW w:w="1725" w:type="dxa"/>
          </w:tcPr>
          <w:p w14:paraId="591B1F53"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25-34</w:t>
            </w:r>
          </w:p>
        </w:tc>
        <w:tc>
          <w:tcPr>
            <w:tcW w:w="1534" w:type="dxa"/>
          </w:tcPr>
          <w:p w14:paraId="008DA44C" w14:textId="0523AADB"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79.4% </w:t>
            </w:r>
          </w:p>
        </w:tc>
        <w:tc>
          <w:tcPr>
            <w:tcW w:w="1529" w:type="dxa"/>
          </w:tcPr>
          <w:p w14:paraId="54E4B5B9" w14:textId="643144F9" w:rsidR="008802A9" w:rsidRPr="00DF31A4" w:rsidRDefault="008802A9" w:rsidP="008802A9">
            <w:pPr>
              <w:autoSpaceDE w:val="0"/>
              <w:autoSpaceDN w:val="0"/>
              <w:adjustRightInd w:val="0"/>
              <w:rPr>
                <w:rFonts w:ascii="Arial" w:hAnsi="Arial" w:cs="Arial"/>
              </w:rPr>
            </w:pPr>
            <w:r w:rsidRPr="00DF31A4">
              <w:rPr>
                <w:rFonts w:ascii="Arial" w:hAnsi="Arial" w:cs="Arial"/>
              </w:rPr>
              <w:t>15.3%</w:t>
            </w:r>
          </w:p>
        </w:tc>
        <w:tc>
          <w:tcPr>
            <w:tcW w:w="1545" w:type="dxa"/>
          </w:tcPr>
          <w:p w14:paraId="651C6A4D" w14:textId="022AD115"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1.9% </w:t>
            </w:r>
          </w:p>
        </w:tc>
        <w:tc>
          <w:tcPr>
            <w:tcW w:w="1541" w:type="dxa"/>
          </w:tcPr>
          <w:p w14:paraId="0E26E717" w14:textId="693C16E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2.8% </w:t>
            </w:r>
          </w:p>
        </w:tc>
        <w:tc>
          <w:tcPr>
            <w:tcW w:w="1530" w:type="dxa"/>
          </w:tcPr>
          <w:p w14:paraId="057C0C0A" w14:textId="70E69749" w:rsidR="008802A9" w:rsidRPr="00DF31A4" w:rsidRDefault="008802A9" w:rsidP="008802A9">
            <w:pPr>
              <w:autoSpaceDE w:val="0"/>
              <w:autoSpaceDN w:val="0"/>
              <w:adjustRightInd w:val="0"/>
              <w:rPr>
                <w:rFonts w:ascii="Arial" w:hAnsi="Arial" w:cs="Arial"/>
              </w:rPr>
            </w:pPr>
            <w:r w:rsidRPr="00DF31A4">
              <w:rPr>
                <w:rFonts w:ascii="Arial" w:hAnsi="Arial" w:cs="Arial"/>
              </w:rPr>
              <w:t>0.6%</w:t>
            </w:r>
          </w:p>
        </w:tc>
      </w:tr>
      <w:tr w:rsidR="008802A9" w:rsidRPr="00DF31A4" w14:paraId="0FFAE5AE" w14:textId="77777777" w:rsidTr="00A53ED7">
        <w:trPr>
          <w:trHeight w:val="529"/>
        </w:trPr>
        <w:tc>
          <w:tcPr>
            <w:tcW w:w="1725" w:type="dxa"/>
            <w:shd w:val="clear" w:color="auto" w:fill="D9D9D9" w:themeFill="background1" w:themeFillShade="D9"/>
          </w:tcPr>
          <w:p w14:paraId="62FB8C1C"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673AEAC9" w14:textId="74A5510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70.7% </w:t>
            </w:r>
          </w:p>
        </w:tc>
        <w:tc>
          <w:tcPr>
            <w:tcW w:w="1529" w:type="dxa"/>
            <w:shd w:val="clear" w:color="auto" w:fill="D9D9D9" w:themeFill="background1" w:themeFillShade="D9"/>
          </w:tcPr>
          <w:p w14:paraId="5A4DFEFA" w14:textId="5326B0C1" w:rsidR="008802A9" w:rsidRPr="00DF31A4" w:rsidRDefault="008802A9" w:rsidP="008802A9">
            <w:pPr>
              <w:autoSpaceDE w:val="0"/>
              <w:autoSpaceDN w:val="0"/>
              <w:adjustRightInd w:val="0"/>
              <w:rPr>
                <w:rFonts w:ascii="Arial" w:hAnsi="Arial" w:cs="Arial"/>
              </w:rPr>
            </w:pPr>
            <w:r w:rsidRPr="00DF31A4">
              <w:rPr>
                <w:rFonts w:ascii="Arial" w:hAnsi="Arial" w:cs="Arial"/>
              </w:rPr>
              <w:t>24.5%</w:t>
            </w:r>
          </w:p>
        </w:tc>
        <w:tc>
          <w:tcPr>
            <w:tcW w:w="1545" w:type="dxa"/>
            <w:shd w:val="clear" w:color="auto" w:fill="D9D9D9" w:themeFill="background1" w:themeFillShade="D9"/>
          </w:tcPr>
          <w:p w14:paraId="7D3BB47A" w14:textId="1226F649"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2.3% </w:t>
            </w:r>
          </w:p>
        </w:tc>
        <w:tc>
          <w:tcPr>
            <w:tcW w:w="1541" w:type="dxa"/>
            <w:shd w:val="clear" w:color="auto" w:fill="D9D9D9" w:themeFill="background1" w:themeFillShade="D9"/>
          </w:tcPr>
          <w:p w14:paraId="7687AF97" w14:textId="43630711" w:rsidR="008802A9" w:rsidRPr="00DF31A4" w:rsidRDefault="008802A9" w:rsidP="008802A9">
            <w:pPr>
              <w:autoSpaceDE w:val="0"/>
              <w:autoSpaceDN w:val="0"/>
              <w:adjustRightInd w:val="0"/>
              <w:rPr>
                <w:rFonts w:ascii="Arial" w:hAnsi="Arial" w:cs="Arial"/>
              </w:rPr>
            </w:pPr>
            <w:r w:rsidRPr="00DF31A4">
              <w:rPr>
                <w:rFonts w:ascii="Arial" w:hAnsi="Arial" w:cs="Arial"/>
              </w:rPr>
              <w:t>1.7%</w:t>
            </w:r>
          </w:p>
        </w:tc>
        <w:tc>
          <w:tcPr>
            <w:tcW w:w="1530" w:type="dxa"/>
            <w:shd w:val="clear" w:color="auto" w:fill="D9D9D9" w:themeFill="background1" w:themeFillShade="D9"/>
          </w:tcPr>
          <w:p w14:paraId="4E683D0C" w14:textId="23C8FEE0" w:rsidR="008802A9" w:rsidRPr="00DF31A4" w:rsidRDefault="008802A9" w:rsidP="008802A9">
            <w:pPr>
              <w:autoSpaceDE w:val="0"/>
              <w:autoSpaceDN w:val="0"/>
              <w:adjustRightInd w:val="0"/>
              <w:rPr>
                <w:rFonts w:ascii="Arial" w:hAnsi="Arial" w:cs="Arial"/>
              </w:rPr>
            </w:pPr>
            <w:r w:rsidRPr="00DF31A4">
              <w:rPr>
                <w:rFonts w:ascii="Arial" w:hAnsi="Arial" w:cs="Arial"/>
              </w:rPr>
              <w:t>0.9%</w:t>
            </w:r>
          </w:p>
        </w:tc>
      </w:tr>
      <w:tr w:rsidR="008802A9" w:rsidRPr="00DF31A4" w14:paraId="4A528E98" w14:textId="77777777" w:rsidTr="00A53ED7">
        <w:trPr>
          <w:trHeight w:val="529"/>
        </w:trPr>
        <w:tc>
          <w:tcPr>
            <w:tcW w:w="1725" w:type="dxa"/>
          </w:tcPr>
          <w:p w14:paraId="274A0267"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45-54</w:t>
            </w:r>
          </w:p>
        </w:tc>
        <w:tc>
          <w:tcPr>
            <w:tcW w:w="1534" w:type="dxa"/>
          </w:tcPr>
          <w:p w14:paraId="5D4AFA1D" w14:textId="4EDC4DE6"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66.8% </w:t>
            </w:r>
          </w:p>
        </w:tc>
        <w:tc>
          <w:tcPr>
            <w:tcW w:w="1529" w:type="dxa"/>
          </w:tcPr>
          <w:p w14:paraId="206A1C6E" w14:textId="56875C54"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29.3% </w:t>
            </w:r>
          </w:p>
        </w:tc>
        <w:tc>
          <w:tcPr>
            <w:tcW w:w="1545" w:type="dxa"/>
          </w:tcPr>
          <w:p w14:paraId="21D15F09" w14:textId="7E691EC7"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2.1% </w:t>
            </w:r>
          </w:p>
        </w:tc>
        <w:tc>
          <w:tcPr>
            <w:tcW w:w="1541" w:type="dxa"/>
          </w:tcPr>
          <w:p w14:paraId="7837A326" w14:textId="5E306D69"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1.3% </w:t>
            </w:r>
          </w:p>
        </w:tc>
        <w:tc>
          <w:tcPr>
            <w:tcW w:w="1530" w:type="dxa"/>
          </w:tcPr>
          <w:p w14:paraId="097AE291" w14:textId="321D295F" w:rsidR="008802A9" w:rsidRPr="00DF31A4" w:rsidRDefault="008802A9" w:rsidP="008802A9">
            <w:pPr>
              <w:autoSpaceDE w:val="0"/>
              <w:autoSpaceDN w:val="0"/>
              <w:adjustRightInd w:val="0"/>
              <w:rPr>
                <w:rFonts w:ascii="Arial" w:hAnsi="Arial" w:cs="Arial"/>
              </w:rPr>
            </w:pPr>
            <w:r w:rsidRPr="00DF31A4">
              <w:rPr>
                <w:rFonts w:ascii="Arial" w:hAnsi="Arial" w:cs="Arial"/>
              </w:rPr>
              <w:t>0.5%</w:t>
            </w:r>
          </w:p>
        </w:tc>
      </w:tr>
      <w:tr w:rsidR="008802A9" w:rsidRPr="00DF31A4" w14:paraId="32F1554C" w14:textId="77777777" w:rsidTr="00A53ED7">
        <w:trPr>
          <w:trHeight w:val="529"/>
        </w:trPr>
        <w:tc>
          <w:tcPr>
            <w:tcW w:w="1725" w:type="dxa"/>
            <w:shd w:val="clear" w:color="auto" w:fill="D9D9D9" w:themeFill="background1" w:themeFillShade="D9"/>
          </w:tcPr>
          <w:p w14:paraId="5C3546B7"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02E6D119" w14:textId="5E1A9887"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70.4% </w:t>
            </w:r>
          </w:p>
        </w:tc>
        <w:tc>
          <w:tcPr>
            <w:tcW w:w="1529" w:type="dxa"/>
            <w:shd w:val="clear" w:color="auto" w:fill="D9D9D9" w:themeFill="background1" w:themeFillShade="D9"/>
          </w:tcPr>
          <w:p w14:paraId="6BF04DCC" w14:textId="66296BD4"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25.5% </w:t>
            </w:r>
          </w:p>
        </w:tc>
        <w:tc>
          <w:tcPr>
            <w:tcW w:w="1545" w:type="dxa"/>
            <w:shd w:val="clear" w:color="auto" w:fill="D9D9D9" w:themeFill="background1" w:themeFillShade="D9"/>
          </w:tcPr>
          <w:p w14:paraId="7CE58145" w14:textId="1CDDF377"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 </w:t>
            </w:r>
          </w:p>
        </w:tc>
        <w:tc>
          <w:tcPr>
            <w:tcW w:w="1541" w:type="dxa"/>
            <w:shd w:val="clear" w:color="auto" w:fill="D9D9D9" w:themeFill="background1" w:themeFillShade="D9"/>
          </w:tcPr>
          <w:p w14:paraId="0B9D3612" w14:textId="0A854C1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1.4% </w:t>
            </w:r>
          </w:p>
        </w:tc>
        <w:tc>
          <w:tcPr>
            <w:tcW w:w="1530" w:type="dxa"/>
            <w:shd w:val="clear" w:color="auto" w:fill="D9D9D9" w:themeFill="background1" w:themeFillShade="D9"/>
          </w:tcPr>
          <w:p w14:paraId="293009B6" w14:textId="135B56C9" w:rsidR="008802A9" w:rsidRPr="00DF31A4" w:rsidRDefault="008802A9" w:rsidP="008802A9">
            <w:pPr>
              <w:autoSpaceDE w:val="0"/>
              <w:autoSpaceDN w:val="0"/>
              <w:adjustRightInd w:val="0"/>
              <w:rPr>
                <w:rFonts w:ascii="Arial" w:hAnsi="Arial" w:cs="Arial"/>
              </w:rPr>
            </w:pPr>
            <w:r w:rsidRPr="00DF31A4">
              <w:rPr>
                <w:rFonts w:ascii="Arial" w:hAnsi="Arial" w:cs="Arial"/>
              </w:rPr>
              <w:t>0.7%</w:t>
            </w:r>
          </w:p>
        </w:tc>
      </w:tr>
      <w:tr w:rsidR="008802A9" w:rsidRPr="00DF31A4" w14:paraId="5228973A" w14:textId="77777777" w:rsidTr="00A53ED7">
        <w:trPr>
          <w:trHeight w:val="529"/>
        </w:trPr>
        <w:tc>
          <w:tcPr>
            <w:tcW w:w="1725" w:type="dxa"/>
          </w:tcPr>
          <w:p w14:paraId="6F6217B4"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65+</w:t>
            </w:r>
          </w:p>
        </w:tc>
        <w:tc>
          <w:tcPr>
            <w:tcW w:w="1534" w:type="dxa"/>
          </w:tcPr>
          <w:p w14:paraId="21343F17" w14:textId="6B0AAB52"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79.6% </w:t>
            </w:r>
          </w:p>
        </w:tc>
        <w:tc>
          <w:tcPr>
            <w:tcW w:w="1529" w:type="dxa"/>
          </w:tcPr>
          <w:p w14:paraId="6C652201" w14:textId="051BC7B7" w:rsidR="008802A9" w:rsidRPr="00DF31A4" w:rsidRDefault="008802A9" w:rsidP="008802A9">
            <w:pPr>
              <w:autoSpaceDE w:val="0"/>
              <w:autoSpaceDN w:val="0"/>
              <w:adjustRightInd w:val="0"/>
              <w:rPr>
                <w:rFonts w:ascii="Arial" w:hAnsi="Arial" w:cs="Arial"/>
              </w:rPr>
            </w:pPr>
            <w:r w:rsidRPr="00DF31A4">
              <w:rPr>
                <w:rFonts w:ascii="Arial" w:hAnsi="Arial" w:cs="Arial"/>
              </w:rPr>
              <w:t>16.3%</w:t>
            </w:r>
          </w:p>
        </w:tc>
        <w:tc>
          <w:tcPr>
            <w:tcW w:w="1545" w:type="dxa"/>
          </w:tcPr>
          <w:p w14:paraId="7ED67998" w14:textId="19D0159B" w:rsidR="008802A9" w:rsidRPr="00DF31A4" w:rsidRDefault="008802A9" w:rsidP="008802A9">
            <w:pPr>
              <w:autoSpaceDE w:val="0"/>
              <w:autoSpaceDN w:val="0"/>
              <w:adjustRightInd w:val="0"/>
              <w:rPr>
                <w:rFonts w:ascii="Arial" w:hAnsi="Arial" w:cs="Arial"/>
              </w:rPr>
            </w:pPr>
            <w:r w:rsidRPr="00DF31A4">
              <w:rPr>
                <w:rFonts w:ascii="Arial" w:hAnsi="Arial" w:cs="Arial"/>
              </w:rPr>
              <w:t>2%</w:t>
            </w:r>
          </w:p>
        </w:tc>
        <w:tc>
          <w:tcPr>
            <w:tcW w:w="1541" w:type="dxa"/>
          </w:tcPr>
          <w:p w14:paraId="0503B887" w14:textId="6A98980D"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30" w:type="dxa"/>
          </w:tcPr>
          <w:p w14:paraId="7ACAD3B4" w14:textId="1DA52F46" w:rsidR="008802A9" w:rsidRPr="00DF31A4" w:rsidRDefault="008802A9" w:rsidP="008802A9">
            <w:pPr>
              <w:autoSpaceDE w:val="0"/>
              <w:autoSpaceDN w:val="0"/>
              <w:adjustRightInd w:val="0"/>
              <w:rPr>
                <w:rFonts w:ascii="Arial" w:hAnsi="Arial" w:cs="Arial"/>
              </w:rPr>
            </w:pPr>
            <w:r w:rsidRPr="00DF31A4">
              <w:rPr>
                <w:rFonts w:ascii="Arial" w:hAnsi="Arial" w:cs="Arial"/>
              </w:rPr>
              <w:t>2%</w:t>
            </w:r>
          </w:p>
        </w:tc>
      </w:tr>
      <w:tr w:rsidR="008802A9" w:rsidRPr="00DF31A4" w14:paraId="4756E7A0"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7A3E6934" w14:textId="6D5A8546" w:rsidR="008802A9" w:rsidRPr="00DF31A4" w:rsidRDefault="008802A9" w:rsidP="00A53ED7">
            <w:pPr>
              <w:autoSpaceDE w:val="0"/>
              <w:autoSpaceDN w:val="0"/>
              <w:adjustRightInd w:val="0"/>
              <w:jc w:val="center"/>
              <w:rPr>
                <w:rFonts w:ascii="Arial" w:hAnsi="Arial" w:cs="Arial"/>
                <w:b/>
                <w:bCs/>
                <w:color w:val="FFFFFF" w:themeColor="background1"/>
              </w:rPr>
            </w:pPr>
            <w:r w:rsidRPr="00DF31A4">
              <w:rPr>
                <w:rFonts w:ascii="Arial" w:hAnsi="Arial" w:cs="Arial"/>
                <w:b/>
                <w:bCs/>
                <w:color w:val="FFFFFF" w:themeColor="background1"/>
              </w:rPr>
              <w:t xml:space="preserve">Practical jokes carried out by people you don’t get along with </w:t>
            </w:r>
          </w:p>
        </w:tc>
      </w:tr>
      <w:tr w:rsidR="008802A9" w:rsidRPr="00DF31A4" w14:paraId="50F57263" w14:textId="77777777" w:rsidTr="00A53ED7">
        <w:trPr>
          <w:trHeight w:val="529"/>
        </w:trPr>
        <w:tc>
          <w:tcPr>
            <w:tcW w:w="1725" w:type="dxa"/>
            <w:shd w:val="clear" w:color="auto" w:fill="D9D9D9" w:themeFill="background1" w:themeFillShade="D9"/>
          </w:tcPr>
          <w:p w14:paraId="6C00C927" w14:textId="77777777" w:rsidR="008802A9" w:rsidRPr="00DF31A4" w:rsidRDefault="008802A9" w:rsidP="008802A9">
            <w:pPr>
              <w:autoSpaceDE w:val="0"/>
              <w:autoSpaceDN w:val="0"/>
              <w:adjustRightInd w:val="0"/>
              <w:rPr>
                <w:rFonts w:ascii="Arial" w:hAnsi="Arial" w:cs="Arial"/>
                <w:b/>
                <w:bCs/>
                <w:color w:val="FFFFFF" w:themeColor="background1"/>
              </w:rPr>
            </w:pPr>
            <w:r w:rsidRPr="00DF31A4">
              <w:rPr>
                <w:rFonts w:ascii="Arial" w:hAnsi="Arial" w:cs="Arial"/>
                <w:b/>
                <w:bCs/>
              </w:rPr>
              <w:t>18-24</w:t>
            </w:r>
          </w:p>
        </w:tc>
        <w:tc>
          <w:tcPr>
            <w:tcW w:w="1534" w:type="dxa"/>
            <w:shd w:val="clear" w:color="auto" w:fill="D9D9D9" w:themeFill="background1" w:themeFillShade="D9"/>
          </w:tcPr>
          <w:p w14:paraId="7531C9D0" w14:textId="156965CA" w:rsidR="008802A9" w:rsidRPr="00DF31A4" w:rsidRDefault="008802A9" w:rsidP="008802A9">
            <w:pPr>
              <w:autoSpaceDE w:val="0"/>
              <w:autoSpaceDN w:val="0"/>
              <w:adjustRightInd w:val="0"/>
              <w:rPr>
                <w:rFonts w:ascii="Arial" w:hAnsi="Arial" w:cs="Arial"/>
              </w:rPr>
            </w:pPr>
            <w:r w:rsidRPr="00DF31A4">
              <w:rPr>
                <w:rFonts w:ascii="Arial" w:hAnsi="Arial" w:cs="Arial"/>
              </w:rPr>
              <w:t>100%</w:t>
            </w:r>
          </w:p>
        </w:tc>
        <w:tc>
          <w:tcPr>
            <w:tcW w:w="1529" w:type="dxa"/>
            <w:shd w:val="clear" w:color="auto" w:fill="D9D9D9" w:themeFill="background1" w:themeFillShade="D9"/>
          </w:tcPr>
          <w:p w14:paraId="12181917" w14:textId="26BFDF44"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45" w:type="dxa"/>
            <w:shd w:val="clear" w:color="auto" w:fill="D9D9D9" w:themeFill="background1" w:themeFillShade="D9"/>
          </w:tcPr>
          <w:p w14:paraId="418749D1" w14:textId="4DDEBD60"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7E27B52F" w14:textId="77777777"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30" w:type="dxa"/>
            <w:shd w:val="clear" w:color="auto" w:fill="D9D9D9" w:themeFill="background1" w:themeFillShade="D9"/>
          </w:tcPr>
          <w:p w14:paraId="545EB93E" w14:textId="77777777"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r>
      <w:tr w:rsidR="008802A9" w:rsidRPr="00DF31A4" w14:paraId="3D38A8B9" w14:textId="77777777" w:rsidTr="00A53ED7">
        <w:trPr>
          <w:trHeight w:val="529"/>
        </w:trPr>
        <w:tc>
          <w:tcPr>
            <w:tcW w:w="1725" w:type="dxa"/>
          </w:tcPr>
          <w:p w14:paraId="73322B42"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25-34</w:t>
            </w:r>
          </w:p>
        </w:tc>
        <w:tc>
          <w:tcPr>
            <w:tcW w:w="1534" w:type="dxa"/>
          </w:tcPr>
          <w:p w14:paraId="66B2875F" w14:textId="5571F2C4"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91.6% </w:t>
            </w:r>
          </w:p>
        </w:tc>
        <w:tc>
          <w:tcPr>
            <w:tcW w:w="1529" w:type="dxa"/>
          </w:tcPr>
          <w:p w14:paraId="6A004637" w14:textId="45635BD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5% </w:t>
            </w:r>
          </w:p>
        </w:tc>
        <w:tc>
          <w:tcPr>
            <w:tcW w:w="1545" w:type="dxa"/>
          </w:tcPr>
          <w:p w14:paraId="27928BBE" w14:textId="05B739C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0.3% </w:t>
            </w:r>
          </w:p>
        </w:tc>
        <w:tc>
          <w:tcPr>
            <w:tcW w:w="1541" w:type="dxa"/>
          </w:tcPr>
          <w:p w14:paraId="3C07B0BF" w14:textId="3D5F28D1"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1.9% </w:t>
            </w:r>
          </w:p>
        </w:tc>
        <w:tc>
          <w:tcPr>
            <w:tcW w:w="1530" w:type="dxa"/>
          </w:tcPr>
          <w:p w14:paraId="0E14561F" w14:textId="27B7929E" w:rsidR="008802A9" w:rsidRPr="00DF31A4" w:rsidRDefault="008802A9" w:rsidP="008802A9">
            <w:pPr>
              <w:autoSpaceDE w:val="0"/>
              <w:autoSpaceDN w:val="0"/>
              <w:adjustRightInd w:val="0"/>
              <w:rPr>
                <w:rFonts w:ascii="Arial" w:hAnsi="Arial" w:cs="Arial"/>
              </w:rPr>
            </w:pPr>
            <w:r w:rsidRPr="00DF31A4">
              <w:rPr>
                <w:rFonts w:ascii="Arial" w:hAnsi="Arial" w:cs="Arial"/>
              </w:rPr>
              <w:t>1.3%</w:t>
            </w:r>
          </w:p>
        </w:tc>
      </w:tr>
      <w:tr w:rsidR="008802A9" w:rsidRPr="00DF31A4" w14:paraId="4691657F" w14:textId="77777777" w:rsidTr="00A53ED7">
        <w:trPr>
          <w:trHeight w:val="529"/>
        </w:trPr>
        <w:tc>
          <w:tcPr>
            <w:tcW w:w="1725" w:type="dxa"/>
            <w:shd w:val="clear" w:color="auto" w:fill="D9D9D9" w:themeFill="background1" w:themeFillShade="D9"/>
          </w:tcPr>
          <w:p w14:paraId="41AD834B"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35-44</w:t>
            </w:r>
          </w:p>
        </w:tc>
        <w:tc>
          <w:tcPr>
            <w:tcW w:w="1534" w:type="dxa"/>
            <w:shd w:val="clear" w:color="auto" w:fill="D9D9D9" w:themeFill="background1" w:themeFillShade="D9"/>
          </w:tcPr>
          <w:p w14:paraId="3892B607" w14:textId="2E88E97B"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92.5% </w:t>
            </w:r>
          </w:p>
        </w:tc>
        <w:tc>
          <w:tcPr>
            <w:tcW w:w="1529" w:type="dxa"/>
            <w:shd w:val="clear" w:color="auto" w:fill="D9D9D9" w:themeFill="background1" w:themeFillShade="D9"/>
          </w:tcPr>
          <w:p w14:paraId="6F5E05F4" w14:textId="4D1AEC06"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5.2% </w:t>
            </w:r>
          </w:p>
        </w:tc>
        <w:tc>
          <w:tcPr>
            <w:tcW w:w="1545" w:type="dxa"/>
            <w:shd w:val="clear" w:color="auto" w:fill="D9D9D9" w:themeFill="background1" w:themeFillShade="D9"/>
          </w:tcPr>
          <w:p w14:paraId="05175290" w14:textId="113E3778"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 </w:t>
            </w:r>
          </w:p>
        </w:tc>
        <w:tc>
          <w:tcPr>
            <w:tcW w:w="1541" w:type="dxa"/>
            <w:shd w:val="clear" w:color="auto" w:fill="D9D9D9" w:themeFill="background1" w:themeFillShade="D9"/>
          </w:tcPr>
          <w:p w14:paraId="6AC70799" w14:textId="35751D1B" w:rsidR="008802A9" w:rsidRPr="00DF31A4" w:rsidRDefault="008802A9" w:rsidP="008802A9">
            <w:pPr>
              <w:autoSpaceDE w:val="0"/>
              <w:autoSpaceDN w:val="0"/>
              <w:adjustRightInd w:val="0"/>
              <w:rPr>
                <w:rFonts w:ascii="Arial" w:hAnsi="Arial" w:cs="Arial"/>
              </w:rPr>
            </w:pPr>
            <w:r w:rsidRPr="00DF31A4">
              <w:rPr>
                <w:rFonts w:ascii="Arial" w:hAnsi="Arial" w:cs="Arial"/>
              </w:rPr>
              <w:t>0.7%</w:t>
            </w:r>
          </w:p>
        </w:tc>
        <w:tc>
          <w:tcPr>
            <w:tcW w:w="1530" w:type="dxa"/>
            <w:shd w:val="clear" w:color="auto" w:fill="D9D9D9" w:themeFill="background1" w:themeFillShade="D9"/>
          </w:tcPr>
          <w:p w14:paraId="707B55A4" w14:textId="6F9AFBB7" w:rsidR="008802A9" w:rsidRPr="00DF31A4" w:rsidRDefault="008802A9" w:rsidP="008802A9">
            <w:pPr>
              <w:autoSpaceDE w:val="0"/>
              <w:autoSpaceDN w:val="0"/>
              <w:adjustRightInd w:val="0"/>
              <w:rPr>
                <w:rFonts w:ascii="Arial" w:hAnsi="Arial" w:cs="Arial"/>
              </w:rPr>
            </w:pPr>
            <w:r w:rsidRPr="00DF31A4">
              <w:rPr>
                <w:rFonts w:ascii="Arial" w:hAnsi="Arial" w:cs="Arial"/>
              </w:rPr>
              <w:t>0.7%</w:t>
            </w:r>
          </w:p>
        </w:tc>
      </w:tr>
      <w:tr w:rsidR="008802A9" w:rsidRPr="00DF31A4" w14:paraId="1D7F6DA8" w14:textId="77777777" w:rsidTr="00A53ED7">
        <w:trPr>
          <w:trHeight w:val="529"/>
        </w:trPr>
        <w:tc>
          <w:tcPr>
            <w:tcW w:w="1725" w:type="dxa"/>
          </w:tcPr>
          <w:p w14:paraId="52EF88C9"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45-54</w:t>
            </w:r>
          </w:p>
        </w:tc>
        <w:tc>
          <w:tcPr>
            <w:tcW w:w="1534" w:type="dxa"/>
          </w:tcPr>
          <w:p w14:paraId="4A5F6415" w14:textId="40B3030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92.1% </w:t>
            </w:r>
          </w:p>
        </w:tc>
        <w:tc>
          <w:tcPr>
            <w:tcW w:w="1529" w:type="dxa"/>
          </w:tcPr>
          <w:p w14:paraId="488F4408" w14:textId="79756BC4"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 </w:t>
            </w:r>
          </w:p>
        </w:tc>
        <w:tc>
          <w:tcPr>
            <w:tcW w:w="1545" w:type="dxa"/>
          </w:tcPr>
          <w:p w14:paraId="3B31CEE8" w14:textId="1C26884D"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1.2% </w:t>
            </w:r>
          </w:p>
        </w:tc>
        <w:tc>
          <w:tcPr>
            <w:tcW w:w="1541" w:type="dxa"/>
          </w:tcPr>
          <w:p w14:paraId="00DB789F" w14:textId="519987E9" w:rsidR="008802A9" w:rsidRPr="00DF31A4" w:rsidRDefault="008802A9" w:rsidP="008802A9">
            <w:pPr>
              <w:autoSpaceDE w:val="0"/>
              <w:autoSpaceDN w:val="0"/>
              <w:adjustRightInd w:val="0"/>
              <w:rPr>
                <w:rFonts w:ascii="Arial" w:hAnsi="Arial" w:cs="Arial"/>
              </w:rPr>
            </w:pPr>
            <w:r w:rsidRPr="00DF31A4">
              <w:rPr>
                <w:rFonts w:ascii="Arial" w:hAnsi="Arial" w:cs="Arial"/>
              </w:rPr>
              <w:t>0.5%</w:t>
            </w:r>
          </w:p>
        </w:tc>
        <w:tc>
          <w:tcPr>
            <w:tcW w:w="1530" w:type="dxa"/>
          </w:tcPr>
          <w:p w14:paraId="7EAF132C" w14:textId="41601227" w:rsidR="008802A9" w:rsidRPr="00DF31A4" w:rsidRDefault="008802A9" w:rsidP="008802A9">
            <w:pPr>
              <w:autoSpaceDE w:val="0"/>
              <w:autoSpaceDN w:val="0"/>
              <w:adjustRightInd w:val="0"/>
              <w:rPr>
                <w:rFonts w:ascii="Arial" w:hAnsi="Arial" w:cs="Arial"/>
              </w:rPr>
            </w:pPr>
            <w:r w:rsidRPr="00DF31A4">
              <w:rPr>
                <w:rFonts w:ascii="Arial" w:hAnsi="Arial" w:cs="Arial"/>
              </w:rPr>
              <w:t>0.2%</w:t>
            </w:r>
          </w:p>
        </w:tc>
      </w:tr>
      <w:tr w:rsidR="008802A9" w:rsidRPr="00DF31A4" w14:paraId="4EE49426" w14:textId="77777777" w:rsidTr="00A53ED7">
        <w:trPr>
          <w:trHeight w:val="529"/>
        </w:trPr>
        <w:tc>
          <w:tcPr>
            <w:tcW w:w="1725" w:type="dxa"/>
            <w:shd w:val="clear" w:color="auto" w:fill="D9D9D9" w:themeFill="background1" w:themeFillShade="D9"/>
          </w:tcPr>
          <w:p w14:paraId="3C9E8FFC"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55-64</w:t>
            </w:r>
          </w:p>
        </w:tc>
        <w:tc>
          <w:tcPr>
            <w:tcW w:w="1534" w:type="dxa"/>
            <w:shd w:val="clear" w:color="auto" w:fill="D9D9D9" w:themeFill="background1" w:themeFillShade="D9"/>
          </w:tcPr>
          <w:p w14:paraId="2A069B1A" w14:textId="06DBFE2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92.5% </w:t>
            </w:r>
          </w:p>
        </w:tc>
        <w:tc>
          <w:tcPr>
            <w:tcW w:w="1529" w:type="dxa"/>
            <w:shd w:val="clear" w:color="auto" w:fill="D9D9D9" w:themeFill="background1" w:themeFillShade="D9"/>
          </w:tcPr>
          <w:p w14:paraId="5A790524" w14:textId="493A7BAF"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6.4% </w:t>
            </w:r>
          </w:p>
        </w:tc>
        <w:tc>
          <w:tcPr>
            <w:tcW w:w="1545" w:type="dxa"/>
            <w:shd w:val="clear" w:color="auto" w:fill="D9D9D9" w:themeFill="background1" w:themeFillShade="D9"/>
          </w:tcPr>
          <w:p w14:paraId="6FC727F7" w14:textId="36C5E393"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0.4% </w:t>
            </w:r>
          </w:p>
        </w:tc>
        <w:tc>
          <w:tcPr>
            <w:tcW w:w="1541" w:type="dxa"/>
            <w:shd w:val="clear" w:color="auto" w:fill="D9D9D9" w:themeFill="background1" w:themeFillShade="D9"/>
          </w:tcPr>
          <w:p w14:paraId="46553287" w14:textId="36461407"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0.3% </w:t>
            </w:r>
          </w:p>
        </w:tc>
        <w:tc>
          <w:tcPr>
            <w:tcW w:w="1530" w:type="dxa"/>
            <w:shd w:val="clear" w:color="auto" w:fill="D9D9D9" w:themeFill="background1" w:themeFillShade="D9"/>
          </w:tcPr>
          <w:p w14:paraId="4D80525D" w14:textId="6F699AAF" w:rsidR="008802A9" w:rsidRPr="00DF31A4" w:rsidRDefault="008802A9" w:rsidP="008802A9">
            <w:pPr>
              <w:autoSpaceDE w:val="0"/>
              <w:autoSpaceDN w:val="0"/>
              <w:adjustRightInd w:val="0"/>
              <w:rPr>
                <w:rFonts w:ascii="Arial" w:hAnsi="Arial" w:cs="Arial"/>
              </w:rPr>
            </w:pPr>
            <w:r w:rsidRPr="00DF31A4">
              <w:rPr>
                <w:rFonts w:ascii="Arial" w:hAnsi="Arial" w:cs="Arial"/>
              </w:rPr>
              <w:t>0.4%</w:t>
            </w:r>
          </w:p>
        </w:tc>
      </w:tr>
      <w:tr w:rsidR="008802A9" w:rsidRPr="00DF31A4" w14:paraId="59AF43DD" w14:textId="77777777" w:rsidTr="00A53ED7">
        <w:trPr>
          <w:trHeight w:val="529"/>
        </w:trPr>
        <w:tc>
          <w:tcPr>
            <w:tcW w:w="1725" w:type="dxa"/>
          </w:tcPr>
          <w:p w14:paraId="321451E5" w14:textId="77777777" w:rsidR="008802A9" w:rsidRPr="00DF31A4" w:rsidRDefault="008802A9" w:rsidP="008802A9">
            <w:pPr>
              <w:autoSpaceDE w:val="0"/>
              <w:autoSpaceDN w:val="0"/>
              <w:adjustRightInd w:val="0"/>
              <w:rPr>
                <w:rFonts w:ascii="Arial" w:hAnsi="Arial" w:cs="Arial"/>
                <w:b/>
                <w:bCs/>
              </w:rPr>
            </w:pPr>
            <w:r w:rsidRPr="00DF31A4">
              <w:rPr>
                <w:rFonts w:ascii="Arial" w:hAnsi="Arial" w:cs="Arial"/>
                <w:b/>
                <w:bCs/>
              </w:rPr>
              <w:t>65+</w:t>
            </w:r>
          </w:p>
        </w:tc>
        <w:tc>
          <w:tcPr>
            <w:tcW w:w="1534" w:type="dxa"/>
          </w:tcPr>
          <w:p w14:paraId="50967ABC" w14:textId="5EA8A558" w:rsidR="008802A9" w:rsidRPr="00DF31A4" w:rsidRDefault="008802A9" w:rsidP="008802A9">
            <w:pPr>
              <w:autoSpaceDE w:val="0"/>
              <w:autoSpaceDN w:val="0"/>
              <w:adjustRightInd w:val="0"/>
              <w:rPr>
                <w:rFonts w:ascii="Arial" w:hAnsi="Arial" w:cs="Arial"/>
              </w:rPr>
            </w:pPr>
            <w:r w:rsidRPr="00DF31A4">
              <w:rPr>
                <w:rFonts w:ascii="Arial" w:hAnsi="Arial" w:cs="Arial"/>
              </w:rPr>
              <w:t>93.9%</w:t>
            </w:r>
          </w:p>
        </w:tc>
        <w:tc>
          <w:tcPr>
            <w:tcW w:w="1529" w:type="dxa"/>
          </w:tcPr>
          <w:p w14:paraId="37EF4F25" w14:textId="04C4B518"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4.1% </w:t>
            </w:r>
          </w:p>
        </w:tc>
        <w:tc>
          <w:tcPr>
            <w:tcW w:w="1545" w:type="dxa"/>
          </w:tcPr>
          <w:p w14:paraId="72BC17E7" w14:textId="32962DEC" w:rsidR="008802A9" w:rsidRPr="00DF31A4" w:rsidRDefault="008802A9" w:rsidP="008802A9">
            <w:pPr>
              <w:autoSpaceDE w:val="0"/>
              <w:autoSpaceDN w:val="0"/>
              <w:adjustRightInd w:val="0"/>
              <w:rPr>
                <w:rFonts w:ascii="Arial" w:hAnsi="Arial" w:cs="Arial"/>
              </w:rPr>
            </w:pPr>
            <w:r w:rsidRPr="00DF31A4">
              <w:rPr>
                <w:rFonts w:ascii="Arial" w:hAnsi="Arial" w:cs="Arial"/>
              </w:rPr>
              <w:t xml:space="preserve">2% </w:t>
            </w:r>
          </w:p>
        </w:tc>
        <w:tc>
          <w:tcPr>
            <w:tcW w:w="1541" w:type="dxa"/>
          </w:tcPr>
          <w:p w14:paraId="34EDF47A" w14:textId="54EDA374"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c>
          <w:tcPr>
            <w:tcW w:w="1530" w:type="dxa"/>
          </w:tcPr>
          <w:p w14:paraId="27C8B407" w14:textId="0772A1C5" w:rsidR="008802A9" w:rsidRPr="00DF31A4" w:rsidRDefault="008802A9" w:rsidP="008802A9">
            <w:pPr>
              <w:autoSpaceDE w:val="0"/>
              <w:autoSpaceDN w:val="0"/>
              <w:adjustRightInd w:val="0"/>
              <w:rPr>
                <w:rFonts w:ascii="Arial" w:hAnsi="Arial" w:cs="Arial"/>
              </w:rPr>
            </w:pPr>
            <w:r w:rsidRPr="00DF31A4">
              <w:rPr>
                <w:rFonts w:ascii="Arial" w:hAnsi="Arial" w:cs="Arial"/>
              </w:rPr>
              <w:t>0%</w:t>
            </w:r>
          </w:p>
        </w:tc>
      </w:tr>
    </w:tbl>
    <w:p w14:paraId="2F7ED616" w14:textId="0C693E06" w:rsidR="00B86A38" w:rsidRPr="00DF31A4" w:rsidRDefault="00B86A38" w:rsidP="0004392B">
      <w:pPr>
        <w:autoSpaceDE w:val="0"/>
        <w:autoSpaceDN w:val="0"/>
        <w:adjustRightInd w:val="0"/>
        <w:rPr>
          <w:rFonts w:ascii="Arial" w:hAnsi="Arial" w:cs="Arial"/>
          <w:color w:val="000000"/>
        </w:rPr>
      </w:pPr>
    </w:p>
    <w:p w14:paraId="1DE8A182" w14:textId="2F66A84B" w:rsidR="00F81801" w:rsidRPr="00DF31A4" w:rsidRDefault="00F81801">
      <w:pPr>
        <w:pStyle w:val="ListParagraph"/>
        <w:numPr>
          <w:ilvl w:val="2"/>
          <w:numId w:val="7"/>
        </w:numPr>
        <w:autoSpaceDE w:val="0"/>
        <w:autoSpaceDN w:val="0"/>
        <w:adjustRightInd w:val="0"/>
        <w:rPr>
          <w:rFonts w:ascii="Arial" w:hAnsi="Arial" w:cs="Arial"/>
          <w:b/>
          <w:bCs/>
          <w:color w:val="2F5496" w:themeColor="accent1" w:themeShade="BF"/>
        </w:rPr>
      </w:pPr>
      <w:r w:rsidRPr="00DF31A4">
        <w:rPr>
          <w:rFonts w:ascii="Arial" w:hAnsi="Arial" w:cs="Arial"/>
          <w:b/>
          <w:bCs/>
          <w:color w:val="2F5496" w:themeColor="accent1" w:themeShade="BF"/>
        </w:rPr>
        <w:t>Negative Acts at Work across Respondents with Managerial and Non-Managerial Roles</w:t>
      </w:r>
    </w:p>
    <w:p w14:paraId="4532229D" w14:textId="77777777" w:rsidR="00F81801" w:rsidRPr="00DF31A4" w:rsidRDefault="00F81801" w:rsidP="00F81801">
      <w:pPr>
        <w:autoSpaceDE w:val="0"/>
        <w:autoSpaceDN w:val="0"/>
        <w:adjustRightInd w:val="0"/>
        <w:rPr>
          <w:rFonts w:ascii="Arial" w:hAnsi="Arial" w:cs="Arial"/>
          <w:b/>
          <w:bCs/>
          <w:color w:val="2F5496" w:themeColor="accent1" w:themeShade="BF"/>
        </w:rPr>
      </w:pPr>
    </w:p>
    <w:p w14:paraId="22AF83F9" w14:textId="77777777" w:rsidR="00F81801" w:rsidRPr="00DF31A4" w:rsidRDefault="00F81801">
      <w:pPr>
        <w:pStyle w:val="ListParagraph"/>
        <w:numPr>
          <w:ilvl w:val="0"/>
          <w:numId w:val="17"/>
        </w:numPr>
        <w:autoSpaceDE w:val="0"/>
        <w:autoSpaceDN w:val="0"/>
        <w:adjustRightInd w:val="0"/>
        <w:rPr>
          <w:rFonts w:ascii="Arial" w:hAnsi="Arial" w:cs="Arial"/>
          <w:color w:val="000000"/>
        </w:rPr>
      </w:pPr>
      <w:r w:rsidRPr="00DF31A4">
        <w:rPr>
          <w:rFonts w:ascii="Arial" w:hAnsi="Arial" w:cs="Arial"/>
          <w:color w:val="000000"/>
        </w:rPr>
        <w:t>On average, 30.5% of managers endured work-orientated negative acts “now and then”. Monthly (6.5%), weekly (5.1%) and daily (1.9%) work-orientated negative acts were experienced respectively by a small proportion of respondents with managerial duties.</w:t>
      </w:r>
    </w:p>
    <w:p w14:paraId="7704A0F7" w14:textId="77777777" w:rsidR="00F81801" w:rsidRPr="00DF31A4" w:rsidRDefault="00F81801" w:rsidP="00F81801">
      <w:pPr>
        <w:pStyle w:val="ListParagraph"/>
        <w:autoSpaceDE w:val="0"/>
        <w:autoSpaceDN w:val="0"/>
        <w:adjustRightInd w:val="0"/>
        <w:rPr>
          <w:rFonts w:ascii="Arial" w:hAnsi="Arial" w:cs="Arial"/>
          <w:color w:val="000000"/>
        </w:rPr>
      </w:pPr>
    </w:p>
    <w:p w14:paraId="63388659" w14:textId="77777777" w:rsidR="00F81801" w:rsidRPr="00DF31A4" w:rsidRDefault="00F81801">
      <w:pPr>
        <w:pStyle w:val="ListParagraph"/>
        <w:numPr>
          <w:ilvl w:val="0"/>
          <w:numId w:val="17"/>
        </w:numPr>
        <w:autoSpaceDE w:val="0"/>
        <w:autoSpaceDN w:val="0"/>
        <w:adjustRightInd w:val="0"/>
        <w:rPr>
          <w:rFonts w:ascii="Arial" w:hAnsi="Arial" w:cs="Arial"/>
          <w:color w:val="000000"/>
        </w:rPr>
      </w:pPr>
      <w:r w:rsidRPr="00DF31A4">
        <w:rPr>
          <w:rFonts w:ascii="Arial" w:hAnsi="Arial" w:cs="Arial"/>
          <w:color w:val="000000"/>
        </w:rPr>
        <w:t>In terms of person-orientated negative acts, these were experienced “now and then” by 29% of managers, whereas a small proportion of respondents in this group reported enduring monthly (3.9%), weekly (4%) and daily (1.8%) person-orientated negative acts.</w:t>
      </w:r>
    </w:p>
    <w:p w14:paraId="0A86DE1A" w14:textId="77777777" w:rsidR="00F81801" w:rsidRPr="00DF31A4" w:rsidRDefault="00F81801" w:rsidP="00F81801">
      <w:pPr>
        <w:pStyle w:val="ListParagraph"/>
        <w:rPr>
          <w:rFonts w:ascii="Arial" w:hAnsi="Arial" w:cs="Arial"/>
          <w:color w:val="000000"/>
        </w:rPr>
      </w:pPr>
    </w:p>
    <w:p w14:paraId="1260A3FC" w14:textId="77777777" w:rsidR="00F81801" w:rsidRPr="00DF31A4" w:rsidRDefault="00F81801">
      <w:pPr>
        <w:pStyle w:val="ListParagraph"/>
        <w:numPr>
          <w:ilvl w:val="0"/>
          <w:numId w:val="17"/>
        </w:numPr>
        <w:autoSpaceDE w:val="0"/>
        <w:autoSpaceDN w:val="0"/>
        <w:adjustRightInd w:val="0"/>
        <w:rPr>
          <w:rFonts w:ascii="Arial" w:hAnsi="Arial" w:cs="Arial"/>
          <w:color w:val="000000"/>
        </w:rPr>
      </w:pPr>
      <w:r w:rsidRPr="00DF31A4">
        <w:rPr>
          <w:rFonts w:ascii="Arial" w:hAnsi="Arial" w:cs="Arial"/>
          <w:color w:val="000000"/>
        </w:rPr>
        <w:t>On average, 26.8% of respondents who did not cover a managerial role reported enduring work-orientated negative acts “now and then”. Frequent work-orientated negative acts were uncommon, with only a small proportion of respondents with no managerial role experiencing these on a monthly (5.4%), weekly (5.1%) and daily basis (2.1%).</w:t>
      </w:r>
    </w:p>
    <w:p w14:paraId="207FB093" w14:textId="77777777" w:rsidR="00F81801" w:rsidRPr="00DF31A4" w:rsidRDefault="00F81801" w:rsidP="00F81801">
      <w:pPr>
        <w:pStyle w:val="ListParagraph"/>
        <w:rPr>
          <w:rFonts w:ascii="Arial" w:hAnsi="Arial" w:cs="Arial"/>
          <w:color w:val="000000"/>
        </w:rPr>
      </w:pPr>
    </w:p>
    <w:p w14:paraId="5171B19F" w14:textId="77777777" w:rsidR="00F81801" w:rsidRPr="00DF31A4" w:rsidRDefault="00F81801">
      <w:pPr>
        <w:pStyle w:val="ListParagraph"/>
        <w:numPr>
          <w:ilvl w:val="0"/>
          <w:numId w:val="17"/>
        </w:numPr>
        <w:autoSpaceDE w:val="0"/>
        <w:autoSpaceDN w:val="0"/>
        <w:adjustRightInd w:val="0"/>
        <w:rPr>
          <w:rFonts w:ascii="Arial" w:hAnsi="Arial" w:cs="Arial"/>
          <w:color w:val="000000"/>
        </w:rPr>
      </w:pPr>
      <w:r w:rsidRPr="00DF31A4">
        <w:rPr>
          <w:rFonts w:ascii="Arial" w:hAnsi="Arial" w:cs="Arial"/>
          <w:color w:val="000000"/>
        </w:rPr>
        <w:t>Person-orientated negative acts were endured “now and then” by 24.6% of respondents with a non-managerial role. Monthly (3.6%), weekly (3.4%) and daily (2.4%) negative acts were again less common.</w:t>
      </w:r>
    </w:p>
    <w:p w14:paraId="11B809E4" w14:textId="77777777" w:rsidR="00F81801" w:rsidRPr="00DF31A4" w:rsidRDefault="00F81801" w:rsidP="00F81801">
      <w:pPr>
        <w:pStyle w:val="ListParagraph"/>
        <w:rPr>
          <w:rFonts w:ascii="Arial" w:hAnsi="Arial" w:cs="Arial"/>
        </w:rPr>
      </w:pPr>
    </w:p>
    <w:p w14:paraId="0DAFFFEA" w14:textId="7D4A0CBB" w:rsidR="00F81801" w:rsidRPr="00DF31A4" w:rsidRDefault="00F81801">
      <w:pPr>
        <w:pStyle w:val="ListParagraph"/>
        <w:numPr>
          <w:ilvl w:val="0"/>
          <w:numId w:val="17"/>
        </w:numPr>
        <w:autoSpaceDE w:val="0"/>
        <w:autoSpaceDN w:val="0"/>
        <w:adjustRightInd w:val="0"/>
        <w:rPr>
          <w:rFonts w:ascii="Arial" w:hAnsi="Arial" w:cs="Arial"/>
          <w:color w:val="000000"/>
        </w:rPr>
      </w:pPr>
      <w:r w:rsidRPr="00DF31A4">
        <w:rPr>
          <w:rFonts w:ascii="Arial" w:hAnsi="Arial" w:cs="Arial"/>
        </w:rPr>
        <w:lastRenderedPageBreak/>
        <w:t>Significant statistical differences were found between respondents with and without a managerial role, with managers enduring higher levels of negative acts at work compared to those with no managerial duties (see Appendix).</w:t>
      </w:r>
    </w:p>
    <w:p w14:paraId="0AFCCB93" w14:textId="77777777" w:rsidR="00F81801" w:rsidRPr="00DF31A4" w:rsidRDefault="00F81801" w:rsidP="00F81801">
      <w:pPr>
        <w:pStyle w:val="ListParagraph"/>
        <w:rPr>
          <w:rFonts w:ascii="Arial" w:hAnsi="Arial" w:cs="Arial"/>
          <w:color w:val="000000"/>
        </w:rPr>
      </w:pPr>
    </w:p>
    <w:p w14:paraId="1CD74EF5" w14:textId="4142C447" w:rsidR="00F81801" w:rsidRPr="00DF31A4" w:rsidRDefault="00F81801" w:rsidP="00F81801">
      <w:pPr>
        <w:autoSpaceDE w:val="0"/>
        <w:autoSpaceDN w:val="0"/>
        <w:adjustRightInd w:val="0"/>
        <w:rPr>
          <w:rFonts w:ascii="Arial" w:hAnsi="Arial" w:cs="Arial"/>
          <w:color w:val="000000"/>
        </w:rPr>
      </w:pPr>
    </w:p>
    <w:p w14:paraId="3970BE85" w14:textId="3549CF48" w:rsidR="00DF48CB" w:rsidRPr="00DF31A4" w:rsidRDefault="00DF48CB" w:rsidP="00F81801">
      <w:pPr>
        <w:autoSpaceDE w:val="0"/>
        <w:autoSpaceDN w:val="0"/>
        <w:adjustRightInd w:val="0"/>
        <w:rPr>
          <w:rFonts w:ascii="Arial" w:hAnsi="Arial" w:cs="Arial"/>
          <w:color w:val="000000"/>
        </w:rPr>
      </w:pPr>
    </w:p>
    <w:p w14:paraId="6BA1C443" w14:textId="37F326A4" w:rsidR="00DF48CB" w:rsidRPr="00DF31A4" w:rsidRDefault="00DF48CB" w:rsidP="00F81801">
      <w:pPr>
        <w:autoSpaceDE w:val="0"/>
        <w:autoSpaceDN w:val="0"/>
        <w:adjustRightInd w:val="0"/>
        <w:rPr>
          <w:rFonts w:ascii="Arial" w:hAnsi="Arial" w:cs="Arial"/>
          <w:color w:val="000000"/>
        </w:rPr>
      </w:pPr>
    </w:p>
    <w:p w14:paraId="2F58512C" w14:textId="77777777" w:rsidR="00DF48CB" w:rsidRPr="00DF31A4" w:rsidRDefault="00DF48CB" w:rsidP="00DF48CB">
      <w:pPr>
        <w:autoSpaceDE w:val="0"/>
        <w:autoSpaceDN w:val="0"/>
        <w:adjustRightInd w:val="0"/>
        <w:rPr>
          <w:rFonts w:ascii="Arial" w:hAnsi="Arial" w:cs="Arial"/>
          <w:color w:val="2F5496" w:themeColor="accent1" w:themeShade="BF"/>
        </w:rPr>
      </w:pPr>
      <w:r w:rsidRPr="00DF31A4">
        <w:rPr>
          <w:rFonts w:ascii="Arial" w:hAnsi="Arial" w:cs="Arial"/>
          <w:b/>
          <w:bCs/>
          <w:color w:val="2F5496" w:themeColor="accent1" w:themeShade="BF"/>
        </w:rPr>
        <w:t>Table 9:</w:t>
      </w:r>
      <w:r w:rsidRPr="00DF31A4">
        <w:rPr>
          <w:rFonts w:ascii="Arial" w:hAnsi="Arial" w:cs="Arial"/>
          <w:color w:val="2F5496" w:themeColor="accent1" w:themeShade="BF"/>
        </w:rPr>
        <w:t xml:space="preserve"> Prevalence of Negative Acts at Work Among Repondents with Managerial and Non-Managerial Roles.</w:t>
      </w:r>
    </w:p>
    <w:p w14:paraId="5C347110" w14:textId="77777777" w:rsidR="00DF48CB" w:rsidRPr="00DF31A4" w:rsidRDefault="00DF48CB" w:rsidP="00DF48CB">
      <w:pPr>
        <w:autoSpaceDE w:val="0"/>
        <w:autoSpaceDN w:val="0"/>
        <w:adjustRightInd w:val="0"/>
        <w:rPr>
          <w:rFonts w:ascii="Arial" w:hAnsi="Arial" w:cs="Arial"/>
          <w:color w:val="2F5496" w:themeColor="accent1" w:themeShade="BF"/>
        </w:rPr>
      </w:pPr>
    </w:p>
    <w:p w14:paraId="62E26587" w14:textId="77777777" w:rsidR="00DF48CB" w:rsidRPr="00DF31A4" w:rsidRDefault="00DF48CB" w:rsidP="00DF48CB">
      <w:pPr>
        <w:autoSpaceDE w:val="0"/>
        <w:autoSpaceDN w:val="0"/>
        <w:adjustRightInd w:val="0"/>
        <w:rPr>
          <w:rFonts w:ascii="Arial" w:hAnsi="Arial" w:cs="Arial"/>
          <w:color w:val="0D0D0D" w:themeColor="text1" w:themeTint="F2"/>
        </w:rPr>
      </w:pPr>
      <w:r w:rsidRPr="00DF31A4">
        <w:rPr>
          <w:rFonts w:ascii="Arial" w:hAnsi="Arial" w:cs="Arial"/>
          <w:color w:val="0D0D0D" w:themeColor="text1" w:themeTint="F2"/>
        </w:rPr>
        <w:t>Have you experienced any of the following acts at work, from a senior colleague, peer, junior colleague, and/or student?</w:t>
      </w:r>
    </w:p>
    <w:tbl>
      <w:tblPr>
        <w:tblStyle w:val="TableGridLight"/>
        <w:tblW w:w="9404" w:type="dxa"/>
        <w:tblLook w:val="04A0" w:firstRow="1" w:lastRow="0" w:firstColumn="1" w:lastColumn="0" w:noHBand="0" w:noVBand="1"/>
      </w:tblPr>
      <w:tblGrid>
        <w:gridCol w:w="1725"/>
        <w:gridCol w:w="1534"/>
        <w:gridCol w:w="1529"/>
        <w:gridCol w:w="1545"/>
        <w:gridCol w:w="1541"/>
        <w:gridCol w:w="1530"/>
      </w:tblGrid>
      <w:tr w:rsidR="00DF48CB" w:rsidRPr="00DF31A4" w14:paraId="756D3F02" w14:textId="77777777" w:rsidTr="00A53ED7">
        <w:trPr>
          <w:trHeight w:val="529"/>
        </w:trPr>
        <w:tc>
          <w:tcPr>
            <w:tcW w:w="1725" w:type="dxa"/>
            <w:tcBorders>
              <w:top w:val="nil"/>
              <w:left w:val="nil"/>
              <w:bottom w:val="single" w:sz="4" w:space="0" w:color="BFBFBF" w:themeColor="background1" w:themeShade="BF"/>
              <w:right w:val="nil"/>
            </w:tcBorders>
          </w:tcPr>
          <w:p w14:paraId="225DC968" w14:textId="77777777" w:rsidR="00DF48CB" w:rsidRPr="00DF31A4" w:rsidRDefault="00DF48CB" w:rsidP="00A53ED7">
            <w:pPr>
              <w:autoSpaceDE w:val="0"/>
              <w:autoSpaceDN w:val="0"/>
              <w:adjustRightInd w:val="0"/>
              <w:rPr>
                <w:rFonts w:ascii="Arial" w:hAnsi="Arial" w:cs="Arial"/>
              </w:rPr>
            </w:pPr>
          </w:p>
        </w:tc>
        <w:tc>
          <w:tcPr>
            <w:tcW w:w="1534" w:type="dxa"/>
            <w:tcBorders>
              <w:top w:val="nil"/>
              <w:left w:val="nil"/>
              <w:bottom w:val="single" w:sz="4" w:space="0" w:color="BFBFBF" w:themeColor="background1" w:themeShade="BF"/>
              <w:right w:val="nil"/>
            </w:tcBorders>
          </w:tcPr>
          <w:p w14:paraId="03045AB3" w14:textId="77777777" w:rsidR="00DF48CB" w:rsidRPr="00DF31A4" w:rsidRDefault="00DF48CB" w:rsidP="00A53ED7">
            <w:pPr>
              <w:autoSpaceDE w:val="0"/>
              <w:autoSpaceDN w:val="0"/>
              <w:adjustRightInd w:val="0"/>
              <w:jc w:val="center"/>
              <w:rPr>
                <w:rFonts w:ascii="Arial" w:hAnsi="Arial" w:cs="Arial"/>
                <w:b/>
                <w:bCs/>
              </w:rPr>
            </w:pPr>
            <w:r w:rsidRPr="00DF31A4">
              <w:rPr>
                <w:rFonts w:ascii="Arial" w:hAnsi="Arial" w:cs="Arial"/>
                <w:b/>
                <w:bCs/>
              </w:rPr>
              <w:t>Never</w:t>
            </w:r>
          </w:p>
        </w:tc>
        <w:tc>
          <w:tcPr>
            <w:tcW w:w="1529" w:type="dxa"/>
            <w:tcBorders>
              <w:top w:val="nil"/>
              <w:left w:val="nil"/>
              <w:bottom w:val="single" w:sz="4" w:space="0" w:color="BFBFBF" w:themeColor="background1" w:themeShade="BF"/>
              <w:right w:val="nil"/>
            </w:tcBorders>
          </w:tcPr>
          <w:p w14:paraId="5918362E" w14:textId="77777777" w:rsidR="00DF48CB" w:rsidRPr="00DF31A4" w:rsidRDefault="00DF48CB" w:rsidP="00A53ED7">
            <w:pPr>
              <w:autoSpaceDE w:val="0"/>
              <w:autoSpaceDN w:val="0"/>
              <w:adjustRightInd w:val="0"/>
              <w:jc w:val="center"/>
              <w:rPr>
                <w:rFonts w:ascii="Arial" w:hAnsi="Arial" w:cs="Arial"/>
                <w:b/>
                <w:bCs/>
              </w:rPr>
            </w:pPr>
            <w:r w:rsidRPr="00DF31A4">
              <w:rPr>
                <w:rFonts w:ascii="Arial" w:hAnsi="Arial" w:cs="Arial"/>
                <w:b/>
                <w:bCs/>
              </w:rPr>
              <w:t>Now and Then</w:t>
            </w:r>
          </w:p>
        </w:tc>
        <w:tc>
          <w:tcPr>
            <w:tcW w:w="1545" w:type="dxa"/>
            <w:tcBorders>
              <w:top w:val="nil"/>
              <w:left w:val="nil"/>
              <w:bottom w:val="single" w:sz="4" w:space="0" w:color="BFBFBF" w:themeColor="background1" w:themeShade="BF"/>
              <w:right w:val="nil"/>
            </w:tcBorders>
          </w:tcPr>
          <w:p w14:paraId="10E3628D"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b/>
                <w:bCs/>
              </w:rPr>
              <w:t>Monthly</w:t>
            </w:r>
          </w:p>
        </w:tc>
        <w:tc>
          <w:tcPr>
            <w:tcW w:w="1541" w:type="dxa"/>
            <w:tcBorders>
              <w:top w:val="nil"/>
              <w:left w:val="nil"/>
              <w:bottom w:val="single" w:sz="4" w:space="0" w:color="BFBFBF" w:themeColor="background1" w:themeShade="BF"/>
              <w:right w:val="nil"/>
            </w:tcBorders>
          </w:tcPr>
          <w:p w14:paraId="7E486B8C"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b/>
                <w:bCs/>
              </w:rPr>
              <w:t>Weekly</w:t>
            </w:r>
          </w:p>
        </w:tc>
        <w:tc>
          <w:tcPr>
            <w:tcW w:w="1530" w:type="dxa"/>
            <w:tcBorders>
              <w:top w:val="nil"/>
              <w:left w:val="nil"/>
              <w:bottom w:val="single" w:sz="4" w:space="0" w:color="BFBFBF" w:themeColor="background1" w:themeShade="BF"/>
              <w:right w:val="nil"/>
            </w:tcBorders>
          </w:tcPr>
          <w:p w14:paraId="3B52E022"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b/>
                <w:bCs/>
              </w:rPr>
              <w:t>Daily</w:t>
            </w:r>
          </w:p>
        </w:tc>
      </w:tr>
      <w:tr w:rsidR="00DF48CB" w:rsidRPr="00DF31A4" w14:paraId="3F7D5E7D"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7B171494" w14:textId="7D0EAA96"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Someone withholding information which affects your performance </w:t>
            </w:r>
          </w:p>
        </w:tc>
      </w:tr>
      <w:tr w:rsidR="00DF48CB" w:rsidRPr="00DF31A4" w14:paraId="388F2EE6" w14:textId="77777777" w:rsidTr="00A53ED7">
        <w:trPr>
          <w:trHeight w:val="529"/>
        </w:trPr>
        <w:tc>
          <w:tcPr>
            <w:tcW w:w="1725" w:type="dxa"/>
            <w:shd w:val="clear" w:color="auto" w:fill="D9D9D9" w:themeFill="background1" w:themeFillShade="D9"/>
          </w:tcPr>
          <w:p w14:paraId="479EAA77" w14:textId="4886D2F5"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2CFE74E4"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38D72A9E"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318AB66F"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31857B4B"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68D7C436"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1A0D17B9" w14:textId="77777777" w:rsidTr="00A53ED7">
        <w:trPr>
          <w:trHeight w:val="529"/>
        </w:trPr>
        <w:tc>
          <w:tcPr>
            <w:tcW w:w="1725" w:type="dxa"/>
          </w:tcPr>
          <w:p w14:paraId="0E620726" w14:textId="77777777" w:rsidR="00DF48CB" w:rsidRPr="00DF31A4" w:rsidRDefault="00DF48CB" w:rsidP="00DF48CB">
            <w:pPr>
              <w:autoSpaceDE w:val="0"/>
              <w:autoSpaceDN w:val="0"/>
              <w:adjustRightInd w:val="0"/>
              <w:rPr>
                <w:rFonts w:ascii="Arial" w:hAnsi="Arial" w:cs="Arial"/>
                <w:sz w:val="22"/>
                <w:szCs w:val="22"/>
              </w:rPr>
            </w:pPr>
            <w:r w:rsidRPr="00DF31A4">
              <w:rPr>
                <w:rFonts w:ascii="Arial" w:hAnsi="Arial" w:cs="Arial"/>
                <w:sz w:val="22"/>
                <w:szCs w:val="22"/>
              </w:rPr>
              <w:t>Non-managerial</w:t>
            </w:r>
          </w:p>
          <w:p w14:paraId="6806FAE1" w14:textId="61B9033C" w:rsidR="00DF48CB" w:rsidRPr="00DF31A4" w:rsidRDefault="00DF48CB" w:rsidP="00DF48CB">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6ED374F5"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413AD86F"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098DF6DD"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26443C4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22C927EB"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6A51248B"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1979A239" w14:textId="7695F9D1"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Repeated reminders of your errors or mistakes </w:t>
            </w:r>
          </w:p>
        </w:tc>
      </w:tr>
      <w:tr w:rsidR="00DF48CB" w:rsidRPr="00DF31A4" w14:paraId="18A81E93" w14:textId="77777777" w:rsidTr="00A53ED7">
        <w:trPr>
          <w:trHeight w:val="529"/>
        </w:trPr>
        <w:tc>
          <w:tcPr>
            <w:tcW w:w="1725" w:type="dxa"/>
            <w:shd w:val="clear" w:color="auto" w:fill="D9D9D9" w:themeFill="background1" w:themeFillShade="D9"/>
          </w:tcPr>
          <w:p w14:paraId="45F3DF68" w14:textId="77777777"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37CE7CBD"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07941DFA"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584EC5F4"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610CFC14"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4A2F6E52"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0290A814" w14:textId="77777777" w:rsidTr="00A53ED7">
        <w:trPr>
          <w:trHeight w:val="529"/>
        </w:trPr>
        <w:tc>
          <w:tcPr>
            <w:tcW w:w="1725" w:type="dxa"/>
          </w:tcPr>
          <w:p w14:paraId="04A9BEA1" w14:textId="77777777" w:rsidR="00DF48CB" w:rsidRPr="00DF31A4" w:rsidRDefault="00DF48CB" w:rsidP="00A53ED7">
            <w:pPr>
              <w:autoSpaceDE w:val="0"/>
              <w:autoSpaceDN w:val="0"/>
              <w:adjustRightInd w:val="0"/>
              <w:rPr>
                <w:rFonts w:ascii="Arial" w:hAnsi="Arial" w:cs="Arial"/>
                <w:sz w:val="22"/>
                <w:szCs w:val="22"/>
              </w:rPr>
            </w:pPr>
            <w:r w:rsidRPr="00DF31A4">
              <w:rPr>
                <w:rFonts w:ascii="Arial" w:hAnsi="Arial" w:cs="Arial"/>
                <w:sz w:val="22"/>
                <w:szCs w:val="22"/>
              </w:rPr>
              <w:t>Non-managerial</w:t>
            </w:r>
          </w:p>
          <w:p w14:paraId="7F02D610"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2ADB3121"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35F888A5"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1A9EEAA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5D9BB6F1"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39C62BF2"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69E81396"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028CAD7C" w14:textId="2B737229"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Persistent criticism of your work and effort </w:t>
            </w:r>
          </w:p>
        </w:tc>
      </w:tr>
      <w:tr w:rsidR="00DF48CB" w:rsidRPr="00DF31A4" w14:paraId="2D1A6E59" w14:textId="77777777" w:rsidTr="00A53ED7">
        <w:trPr>
          <w:trHeight w:val="529"/>
        </w:trPr>
        <w:tc>
          <w:tcPr>
            <w:tcW w:w="1725" w:type="dxa"/>
            <w:shd w:val="clear" w:color="auto" w:fill="D9D9D9" w:themeFill="background1" w:themeFillShade="D9"/>
          </w:tcPr>
          <w:p w14:paraId="07445269" w14:textId="77777777"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631A27B6"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7D72595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26DA51D9"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2082B366"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5129010F"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220CC299" w14:textId="77777777" w:rsidTr="00A53ED7">
        <w:trPr>
          <w:trHeight w:val="529"/>
        </w:trPr>
        <w:tc>
          <w:tcPr>
            <w:tcW w:w="1725" w:type="dxa"/>
          </w:tcPr>
          <w:p w14:paraId="6A081443" w14:textId="77777777" w:rsidR="00DF48CB" w:rsidRPr="00DF31A4" w:rsidRDefault="00DF48CB" w:rsidP="00A53ED7">
            <w:pPr>
              <w:autoSpaceDE w:val="0"/>
              <w:autoSpaceDN w:val="0"/>
              <w:adjustRightInd w:val="0"/>
              <w:rPr>
                <w:rFonts w:ascii="Arial" w:hAnsi="Arial" w:cs="Arial"/>
                <w:sz w:val="22"/>
                <w:szCs w:val="22"/>
              </w:rPr>
            </w:pPr>
            <w:r w:rsidRPr="00DF31A4">
              <w:rPr>
                <w:rFonts w:ascii="Arial" w:hAnsi="Arial" w:cs="Arial"/>
                <w:sz w:val="22"/>
                <w:szCs w:val="22"/>
              </w:rPr>
              <w:t>Non-managerial</w:t>
            </w:r>
          </w:p>
          <w:p w14:paraId="52FE3690"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7D80258C"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382D7A0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43AE1B81"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096204F9"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10658785"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29D97572"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5E9233C8" w14:textId="7B968DA2"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Being ignored or excluded </w:t>
            </w:r>
          </w:p>
        </w:tc>
      </w:tr>
      <w:tr w:rsidR="00DF48CB" w:rsidRPr="00DF31A4" w14:paraId="4FB9AA24" w14:textId="77777777" w:rsidTr="00A53ED7">
        <w:trPr>
          <w:trHeight w:val="529"/>
        </w:trPr>
        <w:tc>
          <w:tcPr>
            <w:tcW w:w="1725" w:type="dxa"/>
            <w:shd w:val="clear" w:color="auto" w:fill="D9D9D9" w:themeFill="background1" w:themeFillShade="D9"/>
          </w:tcPr>
          <w:p w14:paraId="167B5E93" w14:textId="77777777"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15E7DDCF"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7B350EB6"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3D824504"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499E8FAE"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62FAEF42"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763F9787" w14:textId="77777777" w:rsidTr="00A53ED7">
        <w:trPr>
          <w:trHeight w:val="529"/>
        </w:trPr>
        <w:tc>
          <w:tcPr>
            <w:tcW w:w="1725" w:type="dxa"/>
          </w:tcPr>
          <w:p w14:paraId="20C107E3" w14:textId="77777777" w:rsidR="00DF48CB" w:rsidRPr="00DF31A4" w:rsidRDefault="00DF48CB" w:rsidP="00A53ED7">
            <w:pPr>
              <w:autoSpaceDE w:val="0"/>
              <w:autoSpaceDN w:val="0"/>
              <w:adjustRightInd w:val="0"/>
              <w:rPr>
                <w:rFonts w:ascii="Arial" w:hAnsi="Arial" w:cs="Arial"/>
                <w:sz w:val="22"/>
                <w:szCs w:val="22"/>
              </w:rPr>
            </w:pPr>
            <w:r w:rsidRPr="00DF31A4">
              <w:rPr>
                <w:rFonts w:ascii="Arial" w:hAnsi="Arial" w:cs="Arial"/>
                <w:sz w:val="22"/>
                <w:szCs w:val="22"/>
              </w:rPr>
              <w:t>Non-managerial</w:t>
            </w:r>
          </w:p>
          <w:p w14:paraId="28585D04"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60F53C3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3B13FB0C"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0892D8E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0496B0DE"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240BDD9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67BF4A56"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11F10E53" w14:textId="5E8A1587"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Being ignored or facing a hostile reaction when you approach someone at work </w:t>
            </w:r>
          </w:p>
        </w:tc>
      </w:tr>
      <w:tr w:rsidR="00DF48CB" w:rsidRPr="00DF31A4" w14:paraId="5B903877" w14:textId="77777777" w:rsidTr="00A53ED7">
        <w:trPr>
          <w:trHeight w:val="529"/>
        </w:trPr>
        <w:tc>
          <w:tcPr>
            <w:tcW w:w="1725" w:type="dxa"/>
            <w:shd w:val="clear" w:color="auto" w:fill="D9D9D9" w:themeFill="background1" w:themeFillShade="D9"/>
          </w:tcPr>
          <w:p w14:paraId="3093AA52" w14:textId="77777777"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2BF9E6E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2D1C00F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265DBD6D"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7538D33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200ADB6A"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40DC0A58" w14:textId="77777777" w:rsidTr="00A53ED7">
        <w:trPr>
          <w:trHeight w:val="529"/>
        </w:trPr>
        <w:tc>
          <w:tcPr>
            <w:tcW w:w="1725" w:type="dxa"/>
          </w:tcPr>
          <w:p w14:paraId="46D30798" w14:textId="77777777" w:rsidR="00DF48CB" w:rsidRPr="00DF31A4" w:rsidRDefault="00DF48CB" w:rsidP="00A53ED7">
            <w:pPr>
              <w:autoSpaceDE w:val="0"/>
              <w:autoSpaceDN w:val="0"/>
              <w:adjustRightInd w:val="0"/>
              <w:rPr>
                <w:rFonts w:ascii="Arial" w:hAnsi="Arial" w:cs="Arial"/>
                <w:sz w:val="22"/>
                <w:szCs w:val="22"/>
              </w:rPr>
            </w:pPr>
            <w:r w:rsidRPr="00DF31A4">
              <w:rPr>
                <w:rFonts w:ascii="Arial" w:hAnsi="Arial" w:cs="Arial"/>
                <w:sz w:val="22"/>
                <w:szCs w:val="22"/>
              </w:rPr>
              <w:t>Non-managerial</w:t>
            </w:r>
          </w:p>
          <w:p w14:paraId="28D72E4F"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6218493D"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58BEA05F"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241B35FA"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42F28D04"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6E189A15"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27A6EFAA"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5485AF67" w14:textId="076BEB7A"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lastRenderedPageBreak/>
              <w:t xml:space="preserve">Spreading gossip and rumours about </w:t>
            </w:r>
          </w:p>
        </w:tc>
      </w:tr>
      <w:tr w:rsidR="00DF48CB" w:rsidRPr="00DF31A4" w14:paraId="190163B0" w14:textId="77777777" w:rsidTr="00A53ED7">
        <w:trPr>
          <w:trHeight w:val="529"/>
        </w:trPr>
        <w:tc>
          <w:tcPr>
            <w:tcW w:w="1725" w:type="dxa"/>
            <w:shd w:val="clear" w:color="auto" w:fill="D9D9D9" w:themeFill="background1" w:themeFillShade="D9"/>
          </w:tcPr>
          <w:p w14:paraId="4A452027" w14:textId="77777777" w:rsidR="00DF48CB" w:rsidRPr="00DF31A4" w:rsidRDefault="00DF48CB" w:rsidP="00A53ED7">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58EF586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87.1% </w:t>
            </w:r>
          </w:p>
        </w:tc>
        <w:tc>
          <w:tcPr>
            <w:tcW w:w="1529" w:type="dxa"/>
            <w:shd w:val="clear" w:color="auto" w:fill="D9D9D9" w:themeFill="background1" w:themeFillShade="D9"/>
          </w:tcPr>
          <w:p w14:paraId="711E3D6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9.7%</w:t>
            </w:r>
          </w:p>
        </w:tc>
        <w:tc>
          <w:tcPr>
            <w:tcW w:w="1545" w:type="dxa"/>
            <w:shd w:val="clear" w:color="auto" w:fill="D9D9D9" w:themeFill="background1" w:themeFillShade="D9"/>
          </w:tcPr>
          <w:p w14:paraId="3026932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c>
          <w:tcPr>
            <w:tcW w:w="1541" w:type="dxa"/>
            <w:shd w:val="clear" w:color="auto" w:fill="D9D9D9" w:themeFill="background1" w:themeFillShade="D9"/>
          </w:tcPr>
          <w:p w14:paraId="52E80706"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3.2%</w:t>
            </w:r>
          </w:p>
        </w:tc>
        <w:tc>
          <w:tcPr>
            <w:tcW w:w="1530" w:type="dxa"/>
            <w:shd w:val="clear" w:color="auto" w:fill="D9D9D9" w:themeFill="background1" w:themeFillShade="D9"/>
          </w:tcPr>
          <w:p w14:paraId="2A62527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0%</w:t>
            </w:r>
          </w:p>
        </w:tc>
      </w:tr>
      <w:tr w:rsidR="00DF48CB" w:rsidRPr="00DF31A4" w14:paraId="349F0155" w14:textId="77777777" w:rsidTr="00A53ED7">
        <w:trPr>
          <w:trHeight w:val="529"/>
        </w:trPr>
        <w:tc>
          <w:tcPr>
            <w:tcW w:w="1725" w:type="dxa"/>
          </w:tcPr>
          <w:p w14:paraId="655A17F9" w14:textId="77777777" w:rsidR="00DF48CB" w:rsidRPr="00DF31A4" w:rsidRDefault="00DF48CB" w:rsidP="00A53ED7">
            <w:pPr>
              <w:autoSpaceDE w:val="0"/>
              <w:autoSpaceDN w:val="0"/>
              <w:adjustRightInd w:val="0"/>
              <w:rPr>
                <w:rFonts w:ascii="Arial" w:hAnsi="Arial" w:cs="Arial"/>
                <w:sz w:val="22"/>
                <w:szCs w:val="22"/>
              </w:rPr>
            </w:pPr>
            <w:r w:rsidRPr="00DF31A4">
              <w:rPr>
                <w:rFonts w:ascii="Arial" w:hAnsi="Arial" w:cs="Arial"/>
                <w:sz w:val="22"/>
                <w:szCs w:val="22"/>
              </w:rPr>
              <w:t>Non-managerial</w:t>
            </w:r>
          </w:p>
          <w:p w14:paraId="4C569EC5" w14:textId="77777777" w:rsidR="00DF48CB" w:rsidRPr="00DF31A4" w:rsidRDefault="00DF48CB" w:rsidP="00A53ED7">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3215DA5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74.7% </w:t>
            </w:r>
          </w:p>
        </w:tc>
        <w:tc>
          <w:tcPr>
            <w:tcW w:w="1529" w:type="dxa"/>
          </w:tcPr>
          <w:p w14:paraId="0B64F460"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17.2% </w:t>
            </w:r>
          </w:p>
        </w:tc>
        <w:tc>
          <w:tcPr>
            <w:tcW w:w="1545" w:type="dxa"/>
          </w:tcPr>
          <w:p w14:paraId="3AFFBB07"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 xml:space="preserve">1.6% </w:t>
            </w:r>
          </w:p>
        </w:tc>
        <w:tc>
          <w:tcPr>
            <w:tcW w:w="1541" w:type="dxa"/>
          </w:tcPr>
          <w:p w14:paraId="7FB6BF33"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4.7%</w:t>
            </w:r>
          </w:p>
        </w:tc>
        <w:tc>
          <w:tcPr>
            <w:tcW w:w="1530" w:type="dxa"/>
          </w:tcPr>
          <w:p w14:paraId="20D2088E" w14:textId="77777777" w:rsidR="00DF48CB" w:rsidRPr="00DF31A4" w:rsidRDefault="00DF48CB" w:rsidP="00A53ED7">
            <w:pPr>
              <w:autoSpaceDE w:val="0"/>
              <w:autoSpaceDN w:val="0"/>
              <w:adjustRightInd w:val="0"/>
              <w:rPr>
                <w:rFonts w:ascii="Arial" w:hAnsi="Arial" w:cs="Arial"/>
              </w:rPr>
            </w:pPr>
            <w:r w:rsidRPr="00DF31A4">
              <w:rPr>
                <w:rFonts w:ascii="Arial" w:hAnsi="Arial" w:cs="Arial"/>
              </w:rPr>
              <w:t>1.9%</w:t>
            </w:r>
          </w:p>
        </w:tc>
      </w:tr>
      <w:tr w:rsidR="00DF48CB" w:rsidRPr="00DF31A4" w14:paraId="3446C044"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5302FA3C" w14:textId="5CAC3AEE"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Having insulting or offensive remarks made about your person, attitudes or private life </w:t>
            </w:r>
          </w:p>
        </w:tc>
      </w:tr>
      <w:tr w:rsidR="00AA72D4" w:rsidRPr="00DF31A4" w14:paraId="6B13638D" w14:textId="77777777" w:rsidTr="00A53ED7">
        <w:trPr>
          <w:trHeight w:val="529"/>
        </w:trPr>
        <w:tc>
          <w:tcPr>
            <w:tcW w:w="1725" w:type="dxa"/>
            <w:shd w:val="clear" w:color="auto" w:fill="D9D9D9" w:themeFill="background1" w:themeFillShade="D9"/>
          </w:tcPr>
          <w:p w14:paraId="194ABCD5" w14:textId="77777777" w:rsidR="00AA72D4" w:rsidRPr="00DF31A4" w:rsidRDefault="00AA72D4" w:rsidP="00AA72D4">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633AFFD5" w14:textId="36BC1B28" w:rsidR="00AA72D4" w:rsidRPr="00DF31A4" w:rsidRDefault="00AA72D4" w:rsidP="00AA72D4">
            <w:pPr>
              <w:autoSpaceDE w:val="0"/>
              <w:autoSpaceDN w:val="0"/>
              <w:adjustRightInd w:val="0"/>
              <w:rPr>
                <w:rFonts w:ascii="Arial" w:hAnsi="Arial" w:cs="Arial"/>
              </w:rPr>
            </w:pPr>
            <w:r w:rsidRPr="00DF31A4">
              <w:rPr>
                <w:rFonts w:ascii="Arial" w:hAnsi="Arial" w:cs="Arial"/>
                <w:sz w:val="22"/>
                <w:szCs w:val="22"/>
              </w:rPr>
              <w:t xml:space="preserve">71.1% </w:t>
            </w:r>
          </w:p>
        </w:tc>
        <w:tc>
          <w:tcPr>
            <w:tcW w:w="1529" w:type="dxa"/>
            <w:shd w:val="clear" w:color="auto" w:fill="D9D9D9" w:themeFill="background1" w:themeFillShade="D9"/>
          </w:tcPr>
          <w:p w14:paraId="69758104" w14:textId="38D3F71E" w:rsidR="00AA72D4" w:rsidRPr="00DF31A4" w:rsidRDefault="00AA72D4" w:rsidP="00AA72D4">
            <w:pPr>
              <w:autoSpaceDE w:val="0"/>
              <w:autoSpaceDN w:val="0"/>
              <w:adjustRightInd w:val="0"/>
              <w:rPr>
                <w:rFonts w:ascii="Arial" w:hAnsi="Arial" w:cs="Arial"/>
              </w:rPr>
            </w:pPr>
            <w:r w:rsidRPr="00DF31A4">
              <w:rPr>
                <w:rFonts w:ascii="Arial" w:hAnsi="Arial" w:cs="Arial"/>
                <w:sz w:val="22"/>
                <w:szCs w:val="22"/>
              </w:rPr>
              <w:t>22.6%</w:t>
            </w:r>
          </w:p>
        </w:tc>
        <w:tc>
          <w:tcPr>
            <w:tcW w:w="1545" w:type="dxa"/>
            <w:shd w:val="clear" w:color="auto" w:fill="D9D9D9" w:themeFill="background1" w:themeFillShade="D9"/>
          </w:tcPr>
          <w:p w14:paraId="5BE37335" w14:textId="463E5DC6" w:rsidR="00AA72D4" w:rsidRPr="00DF31A4" w:rsidRDefault="00AA72D4" w:rsidP="00AA72D4">
            <w:pPr>
              <w:autoSpaceDE w:val="0"/>
              <w:autoSpaceDN w:val="0"/>
              <w:adjustRightInd w:val="0"/>
              <w:rPr>
                <w:rFonts w:ascii="Arial" w:hAnsi="Arial" w:cs="Arial"/>
              </w:rPr>
            </w:pPr>
            <w:r w:rsidRPr="00DF31A4">
              <w:rPr>
                <w:rFonts w:ascii="Arial" w:hAnsi="Arial" w:cs="Arial"/>
                <w:sz w:val="22"/>
                <w:szCs w:val="22"/>
              </w:rPr>
              <w:t xml:space="preserve">2.3% </w:t>
            </w:r>
          </w:p>
        </w:tc>
        <w:tc>
          <w:tcPr>
            <w:tcW w:w="1541" w:type="dxa"/>
            <w:shd w:val="clear" w:color="auto" w:fill="D9D9D9" w:themeFill="background1" w:themeFillShade="D9"/>
          </w:tcPr>
          <w:p w14:paraId="3FC7A2A7" w14:textId="1307F605" w:rsidR="00AA72D4" w:rsidRPr="00DF31A4" w:rsidRDefault="00AA72D4" w:rsidP="00AA72D4">
            <w:pPr>
              <w:autoSpaceDE w:val="0"/>
              <w:autoSpaceDN w:val="0"/>
              <w:adjustRightInd w:val="0"/>
              <w:rPr>
                <w:rFonts w:ascii="Arial" w:hAnsi="Arial" w:cs="Arial"/>
              </w:rPr>
            </w:pPr>
            <w:r w:rsidRPr="00DF31A4">
              <w:rPr>
                <w:rFonts w:ascii="Arial" w:hAnsi="Arial" w:cs="Arial"/>
                <w:sz w:val="22"/>
                <w:szCs w:val="22"/>
              </w:rPr>
              <w:t xml:space="preserve">3% </w:t>
            </w:r>
          </w:p>
        </w:tc>
        <w:tc>
          <w:tcPr>
            <w:tcW w:w="1530" w:type="dxa"/>
            <w:shd w:val="clear" w:color="auto" w:fill="D9D9D9" w:themeFill="background1" w:themeFillShade="D9"/>
          </w:tcPr>
          <w:p w14:paraId="68B7B7CF" w14:textId="75317E1F" w:rsidR="00AA72D4" w:rsidRPr="00DF31A4" w:rsidRDefault="00AA72D4" w:rsidP="00AA72D4">
            <w:pPr>
              <w:autoSpaceDE w:val="0"/>
              <w:autoSpaceDN w:val="0"/>
              <w:adjustRightInd w:val="0"/>
              <w:rPr>
                <w:rFonts w:ascii="Arial" w:hAnsi="Arial" w:cs="Arial"/>
              </w:rPr>
            </w:pPr>
            <w:r w:rsidRPr="00DF31A4">
              <w:rPr>
                <w:rFonts w:ascii="Arial" w:hAnsi="Arial" w:cs="Arial"/>
                <w:sz w:val="22"/>
                <w:szCs w:val="22"/>
              </w:rPr>
              <w:t>0.9%</w:t>
            </w:r>
          </w:p>
        </w:tc>
      </w:tr>
      <w:tr w:rsidR="00DF48CB" w:rsidRPr="00DF31A4" w14:paraId="2DD39532" w14:textId="77777777" w:rsidTr="00A53ED7">
        <w:trPr>
          <w:trHeight w:val="529"/>
        </w:trPr>
        <w:tc>
          <w:tcPr>
            <w:tcW w:w="1725" w:type="dxa"/>
          </w:tcPr>
          <w:p w14:paraId="61DF12E1" w14:textId="77777777" w:rsidR="00DF48CB" w:rsidRPr="00DF31A4" w:rsidRDefault="00DF48CB" w:rsidP="00DF48CB">
            <w:pPr>
              <w:autoSpaceDE w:val="0"/>
              <w:autoSpaceDN w:val="0"/>
              <w:adjustRightInd w:val="0"/>
              <w:rPr>
                <w:rFonts w:ascii="Arial" w:hAnsi="Arial" w:cs="Arial"/>
                <w:sz w:val="22"/>
                <w:szCs w:val="22"/>
              </w:rPr>
            </w:pPr>
            <w:r w:rsidRPr="00DF31A4">
              <w:rPr>
                <w:rFonts w:ascii="Arial" w:hAnsi="Arial" w:cs="Arial"/>
                <w:sz w:val="22"/>
                <w:szCs w:val="22"/>
              </w:rPr>
              <w:t>Non-managerial</w:t>
            </w:r>
          </w:p>
          <w:p w14:paraId="45E428EA" w14:textId="77777777" w:rsidR="00DF48CB" w:rsidRPr="00DF31A4" w:rsidRDefault="00DF48CB" w:rsidP="00DF48CB">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5D02776A" w14:textId="3AA5C958"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73% </w:t>
            </w:r>
          </w:p>
        </w:tc>
        <w:tc>
          <w:tcPr>
            <w:tcW w:w="1529" w:type="dxa"/>
          </w:tcPr>
          <w:p w14:paraId="42AC189D" w14:textId="47C266E7"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20.8%</w:t>
            </w:r>
          </w:p>
        </w:tc>
        <w:tc>
          <w:tcPr>
            <w:tcW w:w="1545" w:type="dxa"/>
          </w:tcPr>
          <w:p w14:paraId="5F392995" w14:textId="39CD9D00"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2.2% </w:t>
            </w:r>
          </w:p>
        </w:tc>
        <w:tc>
          <w:tcPr>
            <w:tcW w:w="1541" w:type="dxa"/>
          </w:tcPr>
          <w:p w14:paraId="2EFD1E35" w14:textId="0E36814C"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2.2% </w:t>
            </w:r>
          </w:p>
        </w:tc>
        <w:tc>
          <w:tcPr>
            <w:tcW w:w="1530" w:type="dxa"/>
          </w:tcPr>
          <w:p w14:paraId="3F7CB25E" w14:textId="696A9E87"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1.3%</w:t>
            </w:r>
          </w:p>
        </w:tc>
      </w:tr>
      <w:tr w:rsidR="00DF48CB" w:rsidRPr="00DF31A4" w14:paraId="4CD0C484"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290F58DC" w14:textId="342113FC"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Being shouted at or being the target of someones spontaneous rage </w:t>
            </w:r>
          </w:p>
        </w:tc>
      </w:tr>
      <w:tr w:rsidR="00DF48CB" w:rsidRPr="00DF31A4" w14:paraId="78AAADFB" w14:textId="77777777" w:rsidTr="00A53ED7">
        <w:trPr>
          <w:trHeight w:val="529"/>
        </w:trPr>
        <w:tc>
          <w:tcPr>
            <w:tcW w:w="1725" w:type="dxa"/>
            <w:shd w:val="clear" w:color="auto" w:fill="D9D9D9" w:themeFill="background1" w:themeFillShade="D9"/>
          </w:tcPr>
          <w:p w14:paraId="000FD892" w14:textId="77777777" w:rsidR="00DF48CB" w:rsidRPr="00DF31A4" w:rsidRDefault="00DF48CB" w:rsidP="00DF48CB">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7AF3F9A1" w14:textId="5E86AE0B"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65.1</w:t>
            </w:r>
          </w:p>
        </w:tc>
        <w:tc>
          <w:tcPr>
            <w:tcW w:w="1529" w:type="dxa"/>
            <w:shd w:val="clear" w:color="auto" w:fill="D9D9D9" w:themeFill="background1" w:themeFillShade="D9"/>
          </w:tcPr>
          <w:p w14:paraId="7CBC9637" w14:textId="50E6DCCD"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29.7% </w:t>
            </w:r>
          </w:p>
        </w:tc>
        <w:tc>
          <w:tcPr>
            <w:tcW w:w="1545" w:type="dxa"/>
            <w:shd w:val="clear" w:color="auto" w:fill="D9D9D9" w:themeFill="background1" w:themeFillShade="D9"/>
          </w:tcPr>
          <w:p w14:paraId="69DBA5DA" w14:textId="599905F7"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1.6% </w:t>
            </w:r>
          </w:p>
        </w:tc>
        <w:tc>
          <w:tcPr>
            <w:tcW w:w="1541" w:type="dxa"/>
            <w:shd w:val="clear" w:color="auto" w:fill="D9D9D9" w:themeFill="background1" w:themeFillShade="D9"/>
          </w:tcPr>
          <w:p w14:paraId="2A768F5D" w14:textId="5935C970"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2.8%</w:t>
            </w:r>
          </w:p>
        </w:tc>
        <w:tc>
          <w:tcPr>
            <w:tcW w:w="1530" w:type="dxa"/>
            <w:shd w:val="clear" w:color="auto" w:fill="D9D9D9" w:themeFill="background1" w:themeFillShade="D9"/>
          </w:tcPr>
          <w:p w14:paraId="21669D3B" w14:textId="3A508872"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0.9%</w:t>
            </w:r>
          </w:p>
        </w:tc>
      </w:tr>
      <w:tr w:rsidR="00DF48CB" w:rsidRPr="00DF31A4" w14:paraId="759423DB" w14:textId="77777777" w:rsidTr="00A53ED7">
        <w:trPr>
          <w:trHeight w:val="529"/>
        </w:trPr>
        <w:tc>
          <w:tcPr>
            <w:tcW w:w="1725" w:type="dxa"/>
          </w:tcPr>
          <w:p w14:paraId="46E17650" w14:textId="77777777" w:rsidR="00DF48CB" w:rsidRPr="00DF31A4" w:rsidRDefault="00DF48CB" w:rsidP="00DF48CB">
            <w:pPr>
              <w:autoSpaceDE w:val="0"/>
              <w:autoSpaceDN w:val="0"/>
              <w:adjustRightInd w:val="0"/>
              <w:rPr>
                <w:rFonts w:ascii="Arial" w:hAnsi="Arial" w:cs="Arial"/>
                <w:sz w:val="22"/>
                <w:szCs w:val="22"/>
              </w:rPr>
            </w:pPr>
            <w:r w:rsidRPr="00DF31A4">
              <w:rPr>
                <w:rFonts w:ascii="Arial" w:hAnsi="Arial" w:cs="Arial"/>
                <w:sz w:val="22"/>
                <w:szCs w:val="22"/>
              </w:rPr>
              <w:t>Non-managerial</w:t>
            </w:r>
          </w:p>
          <w:p w14:paraId="5284A5EA" w14:textId="77777777" w:rsidR="00DF48CB" w:rsidRPr="00DF31A4" w:rsidRDefault="00DF48CB" w:rsidP="00DF48CB">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45DDED74" w14:textId="6FCFC99D"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72.1% </w:t>
            </w:r>
          </w:p>
        </w:tc>
        <w:tc>
          <w:tcPr>
            <w:tcW w:w="1529" w:type="dxa"/>
          </w:tcPr>
          <w:p w14:paraId="6DEB671C" w14:textId="490DFB79"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23.8% </w:t>
            </w:r>
          </w:p>
        </w:tc>
        <w:tc>
          <w:tcPr>
            <w:tcW w:w="1545" w:type="dxa"/>
          </w:tcPr>
          <w:p w14:paraId="7ADF938E" w14:textId="7E9CB3D9"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 1.9% </w:t>
            </w:r>
          </w:p>
        </w:tc>
        <w:tc>
          <w:tcPr>
            <w:tcW w:w="1541" w:type="dxa"/>
          </w:tcPr>
          <w:p w14:paraId="6E2CAE7C" w14:textId="12ED9676"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1.6% </w:t>
            </w:r>
          </w:p>
        </w:tc>
        <w:tc>
          <w:tcPr>
            <w:tcW w:w="1530" w:type="dxa"/>
          </w:tcPr>
          <w:p w14:paraId="432ECDA6" w14:textId="3E8F4A5E"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0.7%</w:t>
            </w:r>
          </w:p>
        </w:tc>
      </w:tr>
      <w:tr w:rsidR="00DF48CB" w:rsidRPr="00DF31A4" w14:paraId="5D3E390B" w14:textId="77777777" w:rsidTr="00A53ED7">
        <w:trPr>
          <w:trHeight w:val="569"/>
        </w:trPr>
        <w:tc>
          <w:tcPr>
            <w:tcW w:w="94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8986"/>
          </w:tcPr>
          <w:p w14:paraId="0AE70F2F" w14:textId="244BF123" w:rsidR="00DF48CB" w:rsidRPr="00DF31A4" w:rsidRDefault="00DF48CB" w:rsidP="00A53ED7">
            <w:pPr>
              <w:autoSpaceDE w:val="0"/>
              <w:autoSpaceDN w:val="0"/>
              <w:adjustRightInd w:val="0"/>
              <w:jc w:val="center"/>
              <w:rPr>
                <w:rFonts w:ascii="Arial" w:hAnsi="Arial" w:cs="Arial"/>
                <w:color w:val="FFFFFF" w:themeColor="background1"/>
              </w:rPr>
            </w:pPr>
            <w:r w:rsidRPr="00DF31A4">
              <w:rPr>
                <w:rFonts w:ascii="Arial" w:hAnsi="Arial" w:cs="Arial"/>
                <w:b/>
                <w:color w:val="FFFFFF" w:themeColor="background1"/>
              </w:rPr>
              <w:t xml:space="preserve">Practical jokes carried out by people you don’t get along with  </w:t>
            </w:r>
          </w:p>
        </w:tc>
      </w:tr>
      <w:tr w:rsidR="00DF48CB" w:rsidRPr="00DF31A4" w14:paraId="4D3AB72C" w14:textId="77777777" w:rsidTr="00A53ED7">
        <w:trPr>
          <w:trHeight w:val="529"/>
        </w:trPr>
        <w:tc>
          <w:tcPr>
            <w:tcW w:w="1725" w:type="dxa"/>
            <w:shd w:val="clear" w:color="auto" w:fill="D9D9D9" w:themeFill="background1" w:themeFillShade="D9"/>
          </w:tcPr>
          <w:p w14:paraId="371F32F6" w14:textId="77777777" w:rsidR="00DF48CB" w:rsidRPr="00DF31A4" w:rsidRDefault="00DF48CB" w:rsidP="00DF48CB">
            <w:pPr>
              <w:autoSpaceDE w:val="0"/>
              <w:autoSpaceDN w:val="0"/>
              <w:adjustRightInd w:val="0"/>
              <w:rPr>
                <w:rFonts w:ascii="Arial" w:hAnsi="Arial" w:cs="Arial"/>
                <w:b/>
                <w:bCs/>
                <w:color w:val="FFFFFF" w:themeColor="background1"/>
              </w:rPr>
            </w:pPr>
            <w:r w:rsidRPr="00DF31A4">
              <w:rPr>
                <w:rFonts w:ascii="Arial" w:hAnsi="Arial" w:cs="Arial"/>
                <w:sz w:val="22"/>
                <w:szCs w:val="22"/>
              </w:rPr>
              <w:t>Managerial role</w:t>
            </w:r>
          </w:p>
        </w:tc>
        <w:tc>
          <w:tcPr>
            <w:tcW w:w="1534" w:type="dxa"/>
            <w:shd w:val="clear" w:color="auto" w:fill="D9D9D9" w:themeFill="background1" w:themeFillShade="D9"/>
          </w:tcPr>
          <w:p w14:paraId="42F2EAA6" w14:textId="3205CCC6"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91.8% </w:t>
            </w:r>
          </w:p>
        </w:tc>
        <w:tc>
          <w:tcPr>
            <w:tcW w:w="1529" w:type="dxa"/>
            <w:shd w:val="clear" w:color="auto" w:fill="D9D9D9" w:themeFill="background1" w:themeFillShade="D9"/>
          </w:tcPr>
          <w:p w14:paraId="7C20AFA1" w14:textId="10B85511"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6.2%</w:t>
            </w:r>
          </w:p>
        </w:tc>
        <w:tc>
          <w:tcPr>
            <w:tcW w:w="1545" w:type="dxa"/>
            <w:shd w:val="clear" w:color="auto" w:fill="D9D9D9" w:themeFill="background1" w:themeFillShade="D9"/>
          </w:tcPr>
          <w:p w14:paraId="0CFE9EB7" w14:textId="54A70AC1"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1.1%</w:t>
            </w:r>
          </w:p>
        </w:tc>
        <w:tc>
          <w:tcPr>
            <w:tcW w:w="1541" w:type="dxa"/>
            <w:shd w:val="clear" w:color="auto" w:fill="D9D9D9" w:themeFill="background1" w:themeFillShade="D9"/>
          </w:tcPr>
          <w:p w14:paraId="1F1B8343" w14:textId="0458FA72"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0.6% </w:t>
            </w:r>
          </w:p>
        </w:tc>
        <w:tc>
          <w:tcPr>
            <w:tcW w:w="1530" w:type="dxa"/>
            <w:shd w:val="clear" w:color="auto" w:fill="D9D9D9" w:themeFill="background1" w:themeFillShade="D9"/>
          </w:tcPr>
          <w:p w14:paraId="7D875E54" w14:textId="1A24C088"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0.3%</w:t>
            </w:r>
          </w:p>
        </w:tc>
      </w:tr>
      <w:tr w:rsidR="00DF48CB" w:rsidRPr="00DF31A4" w14:paraId="3363F407" w14:textId="77777777" w:rsidTr="00A53ED7">
        <w:trPr>
          <w:trHeight w:val="529"/>
        </w:trPr>
        <w:tc>
          <w:tcPr>
            <w:tcW w:w="1725" w:type="dxa"/>
          </w:tcPr>
          <w:p w14:paraId="6091FA29" w14:textId="77777777" w:rsidR="00DF48CB" w:rsidRPr="00DF31A4" w:rsidRDefault="00DF48CB" w:rsidP="00DF48CB">
            <w:pPr>
              <w:autoSpaceDE w:val="0"/>
              <w:autoSpaceDN w:val="0"/>
              <w:adjustRightInd w:val="0"/>
              <w:rPr>
                <w:rFonts w:ascii="Arial" w:hAnsi="Arial" w:cs="Arial"/>
                <w:sz w:val="22"/>
                <w:szCs w:val="22"/>
              </w:rPr>
            </w:pPr>
            <w:r w:rsidRPr="00DF31A4">
              <w:rPr>
                <w:rFonts w:ascii="Arial" w:hAnsi="Arial" w:cs="Arial"/>
                <w:sz w:val="22"/>
                <w:szCs w:val="22"/>
              </w:rPr>
              <w:t>Non-managerial</w:t>
            </w:r>
          </w:p>
          <w:p w14:paraId="5B36D54E" w14:textId="77777777" w:rsidR="00DF48CB" w:rsidRPr="00DF31A4" w:rsidRDefault="00DF48CB" w:rsidP="00DF48CB">
            <w:pPr>
              <w:autoSpaceDE w:val="0"/>
              <w:autoSpaceDN w:val="0"/>
              <w:adjustRightInd w:val="0"/>
              <w:rPr>
                <w:rFonts w:ascii="Arial" w:hAnsi="Arial" w:cs="Arial"/>
                <w:b/>
                <w:bCs/>
              </w:rPr>
            </w:pPr>
            <w:r w:rsidRPr="00DF31A4">
              <w:rPr>
                <w:rFonts w:ascii="Arial" w:hAnsi="Arial" w:cs="Arial"/>
                <w:sz w:val="22"/>
                <w:szCs w:val="22"/>
              </w:rPr>
              <w:t>role</w:t>
            </w:r>
          </w:p>
        </w:tc>
        <w:tc>
          <w:tcPr>
            <w:tcW w:w="1534" w:type="dxa"/>
          </w:tcPr>
          <w:p w14:paraId="61A1E614" w14:textId="238DA4FE"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92% </w:t>
            </w:r>
          </w:p>
        </w:tc>
        <w:tc>
          <w:tcPr>
            <w:tcW w:w="1529" w:type="dxa"/>
          </w:tcPr>
          <w:p w14:paraId="1B0477D1" w14:textId="6C5AA15C"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5.7% </w:t>
            </w:r>
          </w:p>
        </w:tc>
        <w:tc>
          <w:tcPr>
            <w:tcW w:w="1545" w:type="dxa"/>
          </w:tcPr>
          <w:p w14:paraId="15754BA5" w14:textId="47EEDFA0"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1%</w:t>
            </w:r>
          </w:p>
        </w:tc>
        <w:tc>
          <w:tcPr>
            <w:tcW w:w="1541" w:type="dxa"/>
          </w:tcPr>
          <w:p w14:paraId="4FE3ADB1" w14:textId="369C8446"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 xml:space="preserve">0.7% </w:t>
            </w:r>
          </w:p>
        </w:tc>
        <w:tc>
          <w:tcPr>
            <w:tcW w:w="1530" w:type="dxa"/>
          </w:tcPr>
          <w:p w14:paraId="6C8B3458" w14:textId="0EFAE6B8" w:rsidR="00DF48CB" w:rsidRPr="00DF31A4" w:rsidRDefault="00DF48CB" w:rsidP="00DF48CB">
            <w:pPr>
              <w:autoSpaceDE w:val="0"/>
              <w:autoSpaceDN w:val="0"/>
              <w:adjustRightInd w:val="0"/>
              <w:rPr>
                <w:rFonts w:ascii="Arial" w:hAnsi="Arial" w:cs="Arial"/>
              </w:rPr>
            </w:pPr>
            <w:r w:rsidRPr="00DF31A4">
              <w:rPr>
                <w:rFonts w:ascii="Arial" w:hAnsi="Arial" w:cs="Arial"/>
                <w:sz w:val="22"/>
                <w:szCs w:val="22"/>
              </w:rPr>
              <w:t>0.6%</w:t>
            </w:r>
          </w:p>
        </w:tc>
      </w:tr>
    </w:tbl>
    <w:p w14:paraId="061E356D" w14:textId="0529F616" w:rsidR="00DF48CB" w:rsidRPr="00DF31A4" w:rsidRDefault="00DF48CB" w:rsidP="00F81801">
      <w:pPr>
        <w:autoSpaceDE w:val="0"/>
        <w:autoSpaceDN w:val="0"/>
        <w:adjustRightInd w:val="0"/>
        <w:rPr>
          <w:rFonts w:ascii="Arial" w:hAnsi="Arial" w:cs="Arial"/>
          <w:color w:val="000000"/>
        </w:rPr>
      </w:pPr>
    </w:p>
    <w:p w14:paraId="472CD852" w14:textId="77777777" w:rsidR="00DF31A4" w:rsidRPr="00DF31A4" w:rsidRDefault="00DF31A4" w:rsidP="00DF31A4">
      <w:pPr>
        <w:autoSpaceDE w:val="0"/>
        <w:autoSpaceDN w:val="0"/>
        <w:adjustRightInd w:val="0"/>
        <w:rPr>
          <w:rFonts w:ascii="Arial" w:hAnsi="Arial" w:cs="Arial"/>
          <w:b/>
          <w:bCs/>
          <w:color w:val="2F5496" w:themeColor="accent1" w:themeShade="BF"/>
          <w:sz w:val="28"/>
          <w:szCs w:val="28"/>
        </w:rPr>
      </w:pPr>
      <w:r w:rsidRPr="00DF31A4">
        <w:rPr>
          <w:rFonts w:ascii="Arial" w:hAnsi="Arial" w:cs="Arial"/>
          <w:b/>
          <w:bCs/>
          <w:color w:val="2F5496" w:themeColor="accent1" w:themeShade="BF"/>
          <w:sz w:val="28"/>
          <w:szCs w:val="28"/>
        </w:rPr>
        <w:t>5.1.7 Negative Acts at Work across Different Work Categories</w:t>
      </w:r>
    </w:p>
    <w:p w14:paraId="73B1F805" w14:textId="26DEE9E0" w:rsidR="00DF31A4" w:rsidRPr="00DF31A4" w:rsidRDefault="00DF31A4">
      <w:pPr>
        <w:pStyle w:val="ListParagraph"/>
        <w:numPr>
          <w:ilvl w:val="0"/>
          <w:numId w:val="20"/>
        </w:numPr>
        <w:autoSpaceDE w:val="0"/>
        <w:autoSpaceDN w:val="0"/>
        <w:adjustRightInd w:val="0"/>
        <w:rPr>
          <w:rFonts w:ascii="Arial" w:hAnsi="Arial" w:cs="Arial"/>
          <w:color w:val="000000"/>
        </w:rPr>
      </w:pPr>
      <w:r w:rsidRPr="00DF31A4">
        <w:rPr>
          <w:rFonts w:ascii="Arial" w:hAnsi="Arial" w:cs="Arial"/>
          <w:color w:val="000000"/>
        </w:rPr>
        <w:t>An average of 30.7% academics in the field of Arts, Humanities, Social Sciences and</w:t>
      </w:r>
      <w:r w:rsidRPr="00DF31A4">
        <w:rPr>
          <w:rFonts w:ascii="Arial" w:hAnsi="Arial" w:cs="Arial"/>
          <w:color w:val="000000"/>
        </w:rPr>
        <w:t xml:space="preserve"> </w:t>
      </w:r>
      <w:r w:rsidRPr="00DF31A4">
        <w:rPr>
          <w:rFonts w:ascii="Arial" w:hAnsi="Arial" w:cs="Arial"/>
          <w:color w:val="000000"/>
        </w:rPr>
        <w:t>Business and Law (AHSS-BL) reported enduring occasional (“now and then”) work</w:t>
      </w:r>
      <w:r w:rsidRPr="00DF31A4">
        <w:rPr>
          <w:rFonts w:ascii="Arial" w:hAnsi="Arial" w:cs="Arial"/>
          <w:color w:val="000000"/>
        </w:rPr>
        <w:t xml:space="preserve"> </w:t>
      </w:r>
      <w:r w:rsidRPr="00DF31A4">
        <w:rPr>
          <w:rFonts w:ascii="Arial" w:hAnsi="Arial" w:cs="Arial"/>
          <w:color w:val="000000"/>
        </w:rPr>
        <w:t>orientated</w:t>
      </w:r>
      <w:r w:rsidRPr="00DF31A4">
        <w:rPr>
          <w:rFonts w:ascii="Arial" w:hAnsi="Arial" w:cs="Arial"/>
          <w:color w:val="000000"/>
        </w:rPr>
        <w:t xml:space="preserve"> </w:t>
      </w:r>
      <w:r w:rsidRPr="00DF31A4">
        <w:rPr>
          <w:rFonts w:ascii="Arial" w:hAnsi="Arial" w:cs="Arial"/>
          <w:color w:val="000000"/>
        </w:rPr>
        <w:t>negative acts at work, followed by respondents who did not disclose their</w:t>
      </w:r>
      <w:r w:rsidRPr="00DF31A4">
        <w:rPr>
          <w:rFonts w:ascii="Arial" w:hAnsi="Arial" w:cs="Arial"/>
          <w:color w:val="000000"/>
        </w:rPr>
        <w:t xml:space="preserve"> </w:t>
      </w:r>
      <w:r w:rsidRPr="00DF31A4">
        <w:rPr>
          <w:rFonts w:ascii="Arial" w:hAnsi="Arial" w:cs="Arial"/>
          <w:color w:val="000000"/>
        </w:rPr>
        <w:t>work area or worked in an area not listed in the survey (30%), and by respondents</w:t>
      </w:r>
      <w:r w:rsidRPr="00DF31A4">
        <w:rPr>
          <w:rFonts w:ascii="Arial" w:hAnsi="Arial" w:cs="Arial"/>
          <w:color w:val="000000"/>
        </w:rPr>
        <w:t xml:space="preserve"> </w:t>
      </w:r>
      <w:r w:rsidRPr="00DF31A4">
        <w:rPr>
          <w:rFonts w:ascii="Arial" w:hAnsi="Arial" w:cs="Arial"/>
          <w:color w:val="000000"/>
        </w:rPr>
        <w:t>employed in the Professional, Managerial and Support Services and Technical Support</w:t>
      </w:r>
      <w:r w:rsidRPr="00DF31A4">
        <w:rPr>
          <w:rFonts w:ascii="Arial" w:hAnsi="Arial" w:cs="Arial"/>
          <w:color w:val="000000"/>
        </w:rPr>
        <w:t xml:space="preserve"> </w:t>
      </w:r>
      <w:r w:rsidRPr="00DF31A4">
        <w:rPr>
          <w:rFonts w:ascii="Arial" w:hAnsi="Arial" w:cs="Arial"/>
          <w:color w:val="000000"/>
        </w:rPr>
        <w:t>areas (Professional/Technical; 27.2%). Moreover, 26% academics in the Science,</w:t>
      </w:r>
      <w:r w:rsidRPr="00DF31A4">
        <w:rPr>
          <w:rFonts w:ascii="Arial" w:hAnsi="Arial" w:cs="Arial"/>
          <w:color w:val="000000"/>
        </w:rPr>
        <w:t xml:space="preserve"> </w:t>
      </w:r>
      <w:r w:rsidRPr="00DF31A4">
        <w:rPr>
          <w:rFonts w:ascii="Arial" w:hAnsi="Arial" w:cs="Arial"/>
          <w:color w:val="000000"/>
        </w:rPr>
        <w:t>Technology, Engineering, Mathematics and Medicine and Health (STEM-MH) and 25%</w:t>
      </w:r>
      <w:r w:rsidRPr="00DF31A4">
        <w:rPr>
          <w:rFonts w:ascii="Arial" w:hAnsi="Arial" w:cs="Arial"/>
          <w:color w:val="000000"/>
        </w:rPr>
        <w:t xml:space="preserve"> </w:t>
      </w:r>
      <w:r w:rsidRPr="00DF31A4">
        <w:rPr>
          <w:rFonts w:ascii="Arial" w:hAnsi="Arial" w:cs="Arial"/>
          <w:color w:val="000000"/>
        </w:rPr>
        <w:t>of respondents employed as research fellows or working in a Research</w:t>
      </w:r>
      <w:r w:rsidRPr="00DF31A4">
        <w:rPr>
          <w:rFonts w:ascii="Arial" w:hAnsi="Arial" w:cs="Arial"/>
          <w:color w:val="000000"/>
        </w:rPr>
        <w:t xml:space="preserve"> </w:t>
      </w:r>
      <w:r w:rsidRPr="00DF31A4">
        <w:rPr>
          <w:rFonts w:ascii="Arial" w:hAnsi="Arial" w:cs="Arial"/>
          <w:color w:val="000000"/>
        </w:rPr>
        <w:t>Centre/Institute reported enduring work-orientated negative acts “now and then”.</w:t>
      </w:r>
      <w:r w:rsidRPr="00DF31A4">
        <w:rPr>
          <w:rFonts w:ascii="Arial" w:hAnsi="Arial" w:cs="Arial"/>
          <w:color w:val="000000"/>
        </w:rPr>
        <w:t xml:space="preserve"> </w:t>
      </w:r>
      <w:r w:rsidRPr="00DF31A4">
        <w:rPr>
          <w:rFonts w:ascii="Arial" w:hAnsi="Arial" w:cs="Arial"/>
          <w:color w:val="000000"/>
        </w:rPr>
        <w:t>The rates for monthly, weekly and daily work-orientated negative acts</w:t>
      </w:r>
      <w:r w:rsidRPr="00DF31A4">
        <w:rPr>
          <w:rFonts w:ascii="Arial" w:hAnsi="Arial" w:cs="Arial"/>
          <w:color w:val="000000"/>
        </w:rPr>
        <w:t xml:space="preserve"> </w:t>
      </w:r>
      <w:r w:rsidRPr="00DF31A4">
        <w:rPr>
          <w:rFonts w:ascii="Arial" w:hAnsi="Arial" w:cs="Arial"/>
          <w:color w:val="000000"/>
        </w:rPr>
        <w:t>were lower</w:t>
      </w:r>
      <w:r w:rsidRPr="00DF31A4">
        <w:rPr>
          <w:rFonts w:ascii="Arial" w:hAnsi="Arial" w:cs="Arial"/>
          <w:color w:val="000000"/>
        </w:rPr>
        <w:t xml:space="preserve"> </w:t>
      </w:r>
      <w:r w:rsidRPr="00DF31A4">
        <w:rPr>
          <w:rFonts w:ascii="Arial" w:hAnsi="Arial" w:cs="Arial"/>
          <w:color w:val="000000"/>
        </w:rPr>
        <w:t>across all work areas (Table 10).</w:t>
      </w:r>
    </w:p>
    <w:p w14:paraId="7F5DB862" w14:textId="0D9567EB" w:rsidR="00DF31A4" w:rsidRPr="00DF31A4" w:rsidRDefault="00DF31A4">
      <w:pPr>
        <w:pStyle w:val="ListParagraph"/>
        <w:numPr>
          <w:ilvl w:val="0"/>
          <w:numId w:val="19"/>
        </w:numPr>
        <w:autoSpaceDE w:val="0"/>
        <w:autoSpaceDN w:val="0"/>
        <w:adjustRightInd w:val="0"/>
        <w:rPr>
          <w:rFonts w:ascii="Arial" w:hAnsi="Arial" w:cs="Arial"/>
          <w:color w:val="000000"/>
        </w:rPr>
      </w:pPr>
      <w:r w:rsidRPr="00DF31A4">
        <w:rPr>
          <w:rFonts w:ascii="Arial" w:hAnsi="Arial" w:cs="Arial"/>
          <w:color w:val="000000"/>
        </w:rPr>
        <w:t>Respondents working in the AHSS-BL area endured the highest rates of occasional</w:t>
      </w:r>
      <w:r>
        <w:rPr>
          <w:rFonts w:ascii="Arial" w:hAnsi="Arial" w:cs="Arial"/>
          <w:color w:val="000000"/>
        </w:rPr>
        <w:t xml:space="preserve"> </w:t>
      </w:r>
      <w:r w:rsidRPr="00DF31A4">
        <w:rPr>
          <w:rFonts w:ascii="Arial" w:hAnsi="Arial" w:cs="Arial"/>
          <w:color w:val="000000"/>
        </w:rPr>
        <w:t>(“now and then”) person-orientated negative acts (28% on average), followed by</w:t>
      </w:r>
      <w:r>
        <w:rPr>
          <w:rFonts w:ascii="Arial" w:hAnsi="Arial" w:cs="Arial"/>
          <w:color w:val="000000"/>
        </w:rPr>
        <w:t xml:space="preserve"> </w:t>
      </w:r>
      <w:r w:rsidRPr="00DF31A4">
        <w:rPr>
          <w:rFonts w:ascii="Arial" w:hAnsi="Arial" w:cs="Arial"/>
          <w:color w:val="000000"/>
        </w:rPr>
        <w:t>respondents in the Professional/Technical field (26% on average) and by those who</w:t>
      </w:r>
      <w:r>
        <w:rPr>
          <w:rFonts w:ascii="Arial" w:hAnsi="Arial" w:cs="Arial"/>
          <w:color w:val="000000"/>
        </w:rPr>
        <w:t xml:space="preserve"> </w:t>
      </w:r>
      <w:r w:rsidRPr="00DF31A4">
        <w:rPr>
          <w:rFonts w:ascii="Arial" w:hAnsi="Arial" w:cs="Arial"/>
          <w:color w:val="000000"/>
        </w:rPr>
        <w:t>did not disclose their work area or were employed in an area not listed in the survey</w:t>
      </w:r>
      <w:r>
        <w:rPr>
          <w:rFonts w:ascii="Arial" w:hAnsi="Arial" w:cs="Arial"/>
          <w:color w:val="000000"/>
        </w:rPr>
        <w:t xml:space="preserve"> </w:t>
      </w:r>
      <w:r w:rsidRPr="00DF31A4">
        <w:rPr>
          <w:rFonts w:ascii="Arial" w:hAnsi="Arial" w:cs="Arial"/>
          <w:color w:val="000000"/>
        </w:rPr>
        <w:t>(25.2%). Moreover, 25% of the STEM-MH respondents endured person-orientated</w:t>
      </w:r>
      <w:r>
        <w:rPr>
          <w:rFonts w:ascii="Arial" w:hAnsi="Arial" w:cs="Arial"/>
          <w:color w:val="000000"/>
        </w:rPr>
        <w:t xml:space="preserve"> </w:t>
      </w:r>
      <w:r w:rsidRPr="00DF31A4">
        <w:rPr>
          <w:rFonts w:ascii="Arial" w:hAnsi="Arial" w:cs="Arial"/>
          <w:color w:val="000000"/>
        </w:rPr>
        <w:t>negative acts “now and then”, followed by 21.1% of those working as research fellows</w:t>
      </w:r>
      <w:r>
        <w:rPr>
          <w:rFonts w:ascii="Arial" w:hAnsi="Arial" w:cs="Arial"/>
          <w:color w:val="000000"/>
        </w:rPr>
        <w:t xml:space="preserve"> </w:t>
      </w:r>
      <w:r w:rsidRPr="00DF31A4">
        <w:rPr>
          <w:rFonts w:ascii="Arial" w:hAnsi="Arial" w:cs="Arial"/>
          <w:color w:val="000000"/>
        </w:rPr>
        <w:t>or employed in a Research Centre. Monthly, weekly, and daily person-orientated</w:t>
      </w:r>
      <w:r>
        <w:rPr>
          <w:rFonts w:ascii="Arial" w:hAnsi="Arial" w:cs="Arial"/>
          <w:color w:val="000000"/>
        </w:rPr>
        <w:t xml:space="preserve"> </w:t>
      </w:r>
      <w:r w:rsidRPr="00DF31A4">
        <w:rPr>
          <w:rFonts w:ascii="Arial" w:hAnsi="Arial" w:cs="Arial"/>
          <w:color w:val="000000"/>
        </w:rPr>
        <w:t>negative acts were reported by small proportions of respondents in all work areas(Table 11).</w:t>
      </w:r>
    </w:p>
    <w:p w14:paraId="35D2578D" w14:textId="27680014" w:rsidR="00DF31A4" w:rsidRDefault="00DF31A4">
      <w:pPr>
        <w:pStyle w:val="ListParagraph"/>
        <w:numPr>
          <w:ilvl w:val="0"/>
          <w:numId w:val="18"/>
        </w:numPr>
        <w:autoSpaceDE w:val="0"/>
        <w:autoSpaceDN w:val="0"/>
        <w:adjustRightInd w:val="0"/>
        <w:rPr>
          <w:rFonts w:ascii="Arial" w:hAnsi="Arial" w:cs="Arial"/>
          <w:color w:val="000000"/>
        </w:rPr>
      </w:pPr>
      <w:r w:rsidRPr="00DF31A4">
        <w:rPr>
          <w:rFonts w:ascii="Arial" w:hAnsi="Arial" w:cs="Arial"/>
          <w:color w:val="000000"/>
        </w:rPr>
        <w:lastRenderedPageBreak/>
        <w:t>Significant statistical differences were found among respondents</w:t>
      </w:r>
      <w:r w:rsidRPr="00DF31A4">
        <w:rPr>
          <w:rFonts w:ascii="Arial" w:hAnsi="Arial" w:cs="Arial"/>
          <w:color w:val="000000"/>
        </w:rPr>
        <w:t xml:space="preserve"> </w:t>
      </w:r>
      <w:r w:rsidRPr="00DF31A4">
        <w:rPr>
          <w:rFonts w:ascii="Arial" w:hAnsi="Arial" w:cs="Arial"/>
          <w:color w:val="000000"/>
        </w:rPr>
        <w:t>working in different</w:t>
      </w:r>
      <w:r w:rsidRPr="00DF31A4">
        <w:rPr>
          <w:rFonts w:ascii="Arial" w:hAnsi="Arial" w:cs="Arial"/>
          <w:color w:val="000000"/>
        </w:rPr>
        <w:t xml:space="preserve"> </w:t>
      </w:r>
      <w:r w:rsidRPr="00DF31A4">
        <w:rPr>
          <w:rFonts w:ascii="Arial" w:hAnsi="Arial" w:cs="Arial"/>
          <w:color w:val="000000"/>
        </w:rPr>
        <w:t>areas. Respondents in the AHSS-BL area and those who did not disclose their work</w:t>
      </w:r>
      <w:r w:rsidRPr="00DF31A4">
        <w:rPr>
          <w:rFonts w:ascii="Arial" w:hAnsi="Arial" w:cs="Arial"/>
          <w:color w:val="000000"/>
        </w:rPr>
        <w:t xml:space="preserve"> </w:t>
      </w:r>
      <w:r w:rsidRPr="00DF31A4">
        <w:rPr>
          <w:rFonts w:ascii="Arial" w:hAnsi="Arial" w:cs="Arial"/>
          <w:color w:val="000000"/>
        </w:rPr>
        <w:t>area reported higher levels of negative acts at work compared to respondents in the</w:t>
      </w:r>
      <w:r w:rsidRPr="00DF31A4">
        <w:rPr>
          <w:rFonts w:ascii="Arial" w:hAnsi="Arial" w:cs="Arial"/>
          <w:color w:val="000000"/>
        </w:rPr>
        <w:t xml:space="preserve"> </w:t>
      </w:r>
      <w:r w:rsidRPr="00DF31A4">
        <w:rPr>
          <w:rFonts w:ascii="Arial" w:hAnsi="Arial" w:cs="Arial"/>
          <w:color w:val="000000"/>
        </w:rPr>
        <w:t>Professional/Technical Area (see Appendix).</w:t>
      </w:r>
    </w:p>
    <w:p w14:paraId="77B71BC0"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3A669A5E" w14:textId="77777777" w:rsidR="00BF5E08" w:rsidRPr="00BF5E08" w:rsidRDefault="00BF5E08" w:rsidP="00BF5E08">
      <w:pPr>
        <w:pStyle w:val="BodyText"/>
        <w:spacing w:before="8"/>
        <w:rPr>
          <w:b/>
        </w:rPr>
      </w:pPr>
    </w:p>
    <w:p w14:paraId="2021822F" w14:textId="20C704D4" w:rsidR="00060555" w:rsidRPr="00BF5E08" w:rsidRDefault="00060555" w:rsidP="00BF5E08">
      <w:pPr>
        <w:autoSpaceDE w:val="0"/>
        <w:autoSpaceDN w:val="0"/>
        <w:adjustRightInd w:val="0"/>
        <w:rPr>
          <w:rFonts w:ascii="Arial" w:hAnsi="Arial" w:cs="Arial"/>
          <w:color w:val="000000"/>
        </w:rPr>
      </w:pPr>
    </w:p>
    <w:p w14:paraId="1EB3658C" w14:textId="77777777" w:rsidR="00BF5E08" w:rsidRPr="00BF5E08" w:rsidRDefault="00BF5E08" w:rsidP="00BF5E08">
      <w:pPr>
        <w:spacing w:before="55"/>
        <w:ind w:left="860"/>
        <w:rPr>
          <w:rFonts w:ascii="Arial" w:hAnsi="Arial" w:cs="Arial"/>
          <w:i/>
        </w:rPr>
      </w:pPr>
      <w:r w:rsidRPr="00BF5E08">
        <w:rPr>
          <w:rFonts w:ascii="Arial" w:hAnsi="Arial" w:cs="Arial"/>
          <w:i/>
          <w:color w:val="009898"/>
          <w:w w:val="90"/>
        </w:rPr>
        <w:t>Table</w:t>
      </w:r>
      <w:r w:rsidRPr="00BF5E08">
        <w:rPr>
          <w:rFonts w:ascii="Arial" w:hAnsi="Arial" w:cs="Arial"/>
          <w:color w:val="009898"/>
          <w:spacing w:val="1"/>
        </w:rPr>
        <w:t xml:space="preserve"> </w:t>
      </w:r>
      <w:r w:rsidRPr="00BF5E08">
        <w:rPr>
          <w:rFonts w:ascii="Arial" w:hAnsi="Arial" w:cs="Arial"/>
          <w:i/>
          <w:color w:val="009898"/>
          <w:w w:val="90"/>
        </w:rPr>
        <w:t>10.</w:t>
      </w:r>
      <w:r w:rsidRPr="00BF5E08">
        <w:rPr>
          <w:rFonts w:ascii="Arial" w:hAnsi="Arial" w:cs="Arial"/>
          <w:color w:val="009898"/>
        </w:rPr>
        <w:t xml:space="preserve"> </w:t>
      </w:r>
      <w:r w:rsidRPr="00BF5E08">
        <w:rPr>
          <w:rFonts w:ascii="Arial" w:hAnsi="Arial" w:cs="Arial"/>
          <w:i/>
          <w:color w:val="009898"/>
          <w:w w:val="90"/>
        </w:rPr>
        <w:t>Prevalence</w:t>
      </w:r>
      <w:r w:rsidRPr="00BF5E08">
        <w:rPr>
          <w:rFonts w:ascii="Arial" w:hAnsi="Arial" w:cs="Arial"/>
          <w:color w:val="009898"/>
          <w:spacing w:val="1"/>
        </w:rPr>
        <w:t xml:space="preserve"> </w:t>
      </w:r>
      <w:r w:rsidRPr="00BF5E08">
        <w:rPr>
          <w:rFonts w:ascii="Arial" w:hAnsi="Arial" w:cs="Arial"/>
          <w:i/>
          <w:color w:val="009898"/>
          <w:w w:val="90"/>
        </w:rPr>
        <w:t>of</w:t>
      </w:r>
      <w:r w:rsidRPr="00BF5E08">
        <w:rPr>
          <w:rFonts w:ascii="Arial" w:hAnsi="Arial" w:cs="Arial"/>
          <w:color w:val="009898"/>
          <w:spacing w:val="-1"/>
        </w:rPr>
        <w:t xml:space="preserve"> </w:t>
      </w:r>
      <w:r w:rsidRPr="00BF5E08">
        <w:rPr>
          <w:rFonts w:ascii="Arial" w:hAnsi="Arial" w:cs="Arial"/>
          <w:i/>
          <w:color w:val="009898"/>
          <w:w w:val="90"/>
        </w:rPr>
        <w:t>the</w:t>
      </w:r>
      <w:r w:rsidRPr="00BF5E08">
        <w:rPr>
          <w:rFonts w:ascii="Arial" w:hAnsi="Arial" w:cs="Arial"/>
          <w:color w:val="009898"/>
          <w:spacing w:val="1"/>
        </w:rPr>
        <w:t xml:space="preserve"> </w:t>
      </w:r>
      <w:r w:rsidRPr="00BF5E08">
        <w:rPr>
          <w:rFonts w:ascii="Arial" w:hAnsi="Arial" w:cs="Arial"/>
          <w:i/>
          <w:color w:val="009898"/>
          <w:w w:val="90"/>
        </w:rPr>
        <w:t>Work-Orientated</w:t>
      </w:r>
      <w:r w:rsidRPr="00BF5E08">
        <w:rPr>
          <w:rFonts w:ascii="Arial" w:hAnsi="Arial" w:cs="Arial"/>
          <w:color w:val="009898"/>
          <w:spacing w:val="2"/>
        </w:rPr>
        <w:t xml:space="preserve"> </w:t>
      </w:r>
      <w:r w:rsidRPr="00BF5E08">
        <w:rPr>
          <w:rFonts w:ascii="Arial" w:hAnsi="Arial" w:cs="Arial"/>
          <w:i/>
          <w:color w:val="009898"/>
          <w:w w:val="90"/>
        </w:rPr>
        <w:t>Negative</w:t>
      </w:r>
      <w:r w:rsidRPr="00BF5E08">
        <w:rPr>
          <w:rFonts w:ascii="Arial" w:hAnsi="Arial" w:cs="Arial"/>
          <w:color w:val="009898"/>
          <w:spacing w:val="1"/>
        </w:rPr>
        <w:t xml:space="preserve"> </w:t>
      </w:r>
      <w:r w:rsidRPr="00BF5E08">
        <w:rPr>
          <w:rFonts w:ascii="Arial" w:hAnsi="Arial" w:cs="Arial"/>
          <w:i/>
          <w:color w:val="009898"/>
          <w:w w:val="90"/>
        </w:rPr>
        <w:t>Acts</w:t>
      </w:r>
      <w:r w:rsidRPr="00BF5E08">
        <w:rPr>
          <w:rFonts w:ascii="Arial" w:hAnsi="Arial" w:cs="Arial"/>
          <w:color w:val="009898"/>
          <w:spacing w:val="-1"/>
        </w:rPr>
        <w:t xml:space="preserve"> </w:t>
      </w:r>
      <w:r w:rsidRPr="00BF5E08">
        <w:rPr>
          <w:rFonts w:ascii="Arial" w:hAnsi="Arial" w:cs="Arial"/>
          <w:i/>
          <w:color w:val="009898"/>
          <w:w w:val="90"/>
        </w:rPr>
        <w:t>across</w:t>
      </w:r>
      <w:r w:rsidRPr="00BF5E08">
        <w:rPr>
          <w:rFonts w:ascii="Arial" w:hAnsi="Arial" w:cs="Arial"/>
          <w:color w:val="009898"/>
          <w:spacing w:val="1"/>
        </w:rPr>
        <w:t xml:space="preserve"> </w:t>
      </w:r>
      <w:r w:rsidRPr="00BF5E08">
        <w:rPr>
          <w:rFonts w:ascii="Arial" w:hAnsi="Arial" w:cs="Arial"/>
          <w:i/>
          <w:color w:val="009898"/>
          <w:w w:val="90"/>
        </w:rPr>
        <w:t>Different</w:t>
      </w:r>
      <w:r w:rsidRPr="00BF5E08">
        <w:rPr>
          <w:rFonts w:ascii="Arial" w:hAnsi="Arial" w:cs="Arial"/>
          <w:color w:val="009898"/>
          <w:spacing w:val="4"/>
        </w:rPr>
        <w:t xml:space="preserve"> </w:t>
      </w:r>
      <w:r w:rsidRPr="00BF5E08">
        <w:rPr>
          <w:rFonts w:ascii="Arial" w:hAnsi="Arial" w:cs="Arial"/>
          <w:i/>
          <w:color w:val="009898"/>
          <w:w w:val="90"/>
        </w:rPr>
        <w:t>Work</w:t>
      </w:r>
      <w:r w:rsidRPr="00BF5E08">
        <w:rPr>
          <w:rFonts w:ascii="Arial" w:hAnsi="Arial" w:cs="Arial"/>
          <w:color w:val="009898"/>
          <w:spacing w:val="-1"/>
        </w:rPr>
        <w:t xml:space="preserve"> </w:t>
      </w:r>
      <w:r w:rsidRPr="00BF5E08">
        <w:rPr>
          <w:rFonts w:ascii="Arial" w:hAnsi="Arial" w:cs="Arial"/>
          <w:i/>
          <w:color w:val="009898"/>
          <w:spacing w:val="-2"/>
          <w:w w:val="90"/>
        </w:rPr>
        <w:t>Categories</w:t>
      </w:r>
    </w:p>
    <w:p w14:paraId="634B68C6" w14:textId="77777777" w:rsidR="00BF5E08" w:rsidRPr="00BF5E08" w:rsidRDefault="00BF5E08" w:rsidP="00BF5E08">
      <w:pPr>
        <w:pStyle w:val="BodyText"/>
        <w:spacing w:before="8"/>
        <w:rPr>
          <w:i/>
        </w:rPr>
      </w:pPr>
    </w:p>
    <w:p w14:paraId="5EFF679E" w14:textId="77777777" w:rsidR="00BF5E08" w:rsidRPr="00BF5E08" w:rsidRDefault="00BF5E08" w:rsidP="00BF5E08">
      <w:pPr>
        <w:pStyle w:val="BodyText"/>
        <w:ind w:left="860"/>
      </w:pPr>
      <w:r w:rsidRPr="00BF5E08">
        <w:rPr>
          <w:noProof/>
        </w:rPr>
        <mc:AlternateContent>
          <mc:Choice Requires="wps">
            <w:drawing>
              <wp:inline distT="0" distB="0" distL="0" distR="0" wp14:anchorId="389C111C" wp14:editId="56492B5F">
                <wp:extent cx="5852160" cy="372110"/>
                <wp:effectExtent l="0" t="0" r="2540" b="0"/>
                <wp:docPr id="39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37211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2B0D" w14:textId="77777777" w:rsidR="00BF5E08" w:rsidRDefault="00BF5E08" w:rsidP="00BF5E08">
                            <w:pPr>
                              <w:spacing w:line="254" w:lineRule="auto"/>
                              <w:ind w:left="3295"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wps:txbx>
                      <wps:bodyPr rot="0" vert="horz" wrap="square" lIns="0" tIns="0" rIns="0" bIns="0" anchor="t" anchorCtr="0" upright="1">
                        <a:noAutofit/>
                      </wps:bodyPr>
                    </wps:wsp>
                  </a:graphicData>
                </a:graphic>
              </wp:inline>
            </w:drawing>
          </mc:Choice>
          <mc:Fallback>
            <w:pict>
              <v:shape w14:anchorId="389C111C" id="docshape63" o:spid="_x0000_s1069" type="#_x0000_t202" style="width:460.8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" fillcolor="#009898" stroked="f">
                <v:path arrowok="t"/>
                <v:textbox inset="0,0,0,0">
                  <w:txbxContent>
                    <w:p w14:paraId="3AAF2B0D" w14:textId="77777777" w:rsidR="00BF5E08" w:rsidRDefault="00BF5E08" w:rsidP="00BF5E08">
                      <w:pPr>
                        <w:spacing w:line="254" w:lineRule="auto"/>
                        <w:ind w:left="3295"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v:textbox>
                <w10:anchorlock/>
              </v:shape>
            </w:pict>
          </mc:Fallback>
        </mc:AlternateContent>
      </w:r>
    </w:p>
    <w:p w14:paraId="073703A0"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492C1D4" w14:textId="77777777" w:rsidR="00BF5E08" w:rsidRPr="00BF5E08" w:rsidRDefault="00BF5E08" w:rsidP="00BF5E08">
      <w:pPr>
        <w:tabs>
          <w:tab w:val="left" w:pos="5106"/>
        </w:tabs>
        <w:spacing w:line="249" w:lineRule="exact"/>
        <w:ind w:left="3731"/>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6D22BE66" w14:textId="77777777" w:rsidR="00BF5E08" w:rsidRPr="00BF5E08" w:rsidRDefault="00BF5E08" w:rsidP="00BF5E08">
      <w:pPr>
        <w:spacing w:before="17"/>
        <w:ind w:left="5305"/>
        <w:rPr>
          <w:rFonts w:ascii="Arial" w:hAnsi="Arial" w:cs="Arial"/>
          <w:b/>
        </w:rPr>
      </w:pPr>
      <w:r w:rsidRPr="00BF5E08">
        <w:rPr>
          <w:rFonts w:ascii="Arial" w:hAnsi="Arial" w:cs="Arial"/>
          <w:b/>
          <w:spacing w:val="-4"/>
          <w:w w:val="95"/>
        </w:rPr>
        <w:t>Then</w:t>
      </w:r>
    </w:p>
    <w:p w14:paraId="68EF4DD5" w14:textId="77777777" w:rsidR="00BF5E08" w:rsidRPr="00BF5E08" w:rsidRDefault="00BF5E08" w:rsidP="00BF5E08">
      <w:pPr>
        <w:tabs>
          <w:tab w:val="left" w:pos="1990"/>
          <w:tab w:val="left" w:pos="3293"/>
        </w:tabs>
        <w:spacing w:line="249" w:lineRule="exact"/>
        <w:ind w:left="545"/>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3F89CB1B" w14:textId="77777777" w:rsidR="00BF5E08" w:rsidRPr="00BF5E08" w:rsidRDefault="00BF5E08" w:rsidP="00BF5E08">
      <w:pPr>
        <w:spacing w:line="249" w:lineRule="exact"/>
        <w:rPr>
          <w:rFonts w:ascii="Arial" w:hAnsi="Arial" w:cs="Arial"/>
        </w:rPr>
        <w:sectPr w:rsidR="00BF5E08" w:rsidRPr="00BF5E08">
          <w:type w:val="continuous"/>
          <w:pgSz w:w="11900" w:h="16850"/>
          <w:pgMar w:top="1940" w:right="1040" w:bottom="280" w:left="580" w:header="1" w:footer="753" w:gutter="0"/>
          <w:cols w:num="2" w:space="720" w:equalWidth="0">
            <w:col w:w="6003" w:space="40"/>
            <w:col w:w="4237"/>
          </w:cols>
        </w:sectPr>
      </w:pPr>
    </w:p>
    <w:tbl>
      <w:tblPr>
        <w:tblW w:w="0" w:type="auto"/>
        <w:tblInd w:w="867" w:type="dxa"/>
        <w:tblLayout w:type="fixed"/>
        <w:tblCellMar>
          <w:left w:w="0" w:type="dxa"/>
          <w:right w:w="0" w:type="dxa"/>
        </w:tblCellMar>
        <w:tblLook w:val="01E0" w:firstRow="1" w:lastRow="1" w:firstColumn="1" w:lastColumn="1" w:noHBand="0" w:noVBand="0"/>
      </w:tblPr>
      <w:tblGrid>
        <w:gridCol w:w="2510"/>
        <w:gridCol w:w="1423"/>
        <w:gridCol w:w="1524"/>
        <w:gridCol w:w="1397"/>
        <w:gridCol w:w="1287"/>
        <w:gridCol w:w="1077"/>
      </w:tblGrid>
      <w:tr w:rsidR="00BF5E08" w:rsidRPr="00BF5E08" w14:paraId="7E5722C1" w14:textId="77777777" w:rsidTr="007473CD">
        <w:trPr>
          <w:trHeight w:val="292"/>
        </w:trPr>
        <w:tc>
          <w:tcPr>
            <w:tcW w:w="2510" w:type="dxa"/>
            <w:shd w:val="clear" w:color="auto" w:fill="009898"/>
          </w:tcPr>
          <w:p w14:paraId="2441A5C6" w14:textId="77777777" w:rsidR="00BF5E08" w:rsidRPr="00BF5E08" w:rsidRDefault="00BF5E08" w:rsidP="007473CD">
            <w:pPr>
              <w:pStyle w:val="TableParagraph"/>
              <w:ind w:right="2"/>
              <w:jc w:val="right"/>
              <w:rPr>
                <w:b/>
                <w:sz w:val="24"/>
                <w:szCs w:val="24"/>
              </w:rPr>
            </w:pPr>
            <w:r w:rsidRPr="00BF5E08">
              <w:rPr>
                <w:b/>
                <w:color w:val="FFFFFF"/>
                <w:w w:val="85"/>
                <w:sz w:val="24"/>
                <w:szCs w:val="24"/>
              </w:rPr>
              <w:t>Someone</w:t>
            </w:r>
            <w:r w:rsidRPr="00BF5E08">
              <w:rPr>
                <w:color w:val="FFFFFF"/>
                <w:spacing w:val="8"/>
                <w:sz w:val="24"/>
                <w:szCs w:val="24"/>
              </w:rPr>
              <w:t xml:space="preserve"> </w:t>
            </w:r>
            <w:r w:rsidRPr="00BF5E08">
              <w:rPr>
                <w:b/>
                <w:color w:val="FFFFFF"/>
                <w:spacing w:val="-5"/>
                <w:w w:val="95"/>
                <w:sz w:val="24"/>
                <w:szCs w:val="24"/>
              </w:rPr>
              <w:t>wi</w:t>
            </w:r>
          </w:p>
        </w:tc>
        <w:tc>
          <w:tcPr>
            <w:tcW w:w="2947" w:type="dxa"/>
            <w:gridSpan w:val="2"/>
            <w:shd w:val="clear" w:color="auto" w:fill="009898"/>
          </w:tcPr>
          <w:p w14:paraId="0581640A" w14:textId="77777777" w:rsidR="00BF5E08" w:rsidRPr="00BF5E08" w:rsidRDefault="00BF5E08" w:rsidP="007473CD">
            <w:pPr>
              <w:pStyle w:val="TableParagraph"/>
              <w:ind w:left="-5"/>
              <w:rPr>
                <w:b/>
                <w:sz w:val="24"/>
                <w:szCs w:val="24"/>
              </w:rPr>
            </w:pPr>
            <w:r w:rsidRPr="00BF5E08">
              <w:rPr>
                <w:b/>
                <w:color w:val="FFFFFF"/>
                <w:w w:val="85"/>
                <w:sz w:val="24"/>
                <w:szCs w:val="24"/>
              </w:rPr>
              <w:t>thholding</w:t>
            </w:r>
            <w:r w:rsidRPr="00BF5E08">
              <w:rPr>
                <w:color w:val="FFFFFF"/>
                <w:spacing w:val="31"/>
                <w:sz w:val="24"/>
                <w:szCs w:val="24"/>
              </w:rPr>
              <w:t xml:space="preserve"> </w:t>
            </w:r>
            <w:r w:rsidRPr="00BF5E08">
              <w:rPr>
                <w:b/>
                <w:color w:val="FFFFFF"/>
                <w:w w:val="85"/>
                <w:sz w:val="24"/>
                <w:szCs w:val="24"/>
              </w:rPr>
              <w:t>information</w:t>
            </w:r>
            <w:r w:rsidRPr="00BF5E08">
              <w:rPr>
                <w:color w:val="FFFFFF"/>
                <w:spacing w:val="35"/>
                <w:sz w:val="24"/>
                <w:szCs w:val="24"/>
              </w:rPr>
              <w:t xml:space="preserve"> </w:t>
            </w:r>
            <w:r w:rsidRPr="00BF5E08">
              <w:rPr>
                <w:b/>
                <w:color w:val="FFFFFF"/>
                <w:spacing w:val="-2"/>
                <w:w w:val="85"/>
                <w:sz w:val="24"/>
                <w:szCs w:val="24"/>
              </w:rPr>
              <w:t>which</w:t>
            </w:r>
          </w:p>
        </w:tc>
        <w:tc>
          <w:tcPr>
            <w:tcW w:w="2684" w:type="dxa"/>
            <w:gridSpan w:val="2"/>
            <w:shd w:val="clear" w:color="auto" w:fill="009898"/>
          </w:tcPr>
          <w:p w14:paraId="4FE79592" w14:textId="77777777" w:rsidR="00BF5E08" w:rsidRPr="00BF5E08" w:rsidRDefault="00BF5E08" w:rsidP="007473CD">
            <w:pPr>
              <w:pStyle w:val="TableParagraph"/>
              <w:ind w:left="-41"/>
              <w:rPr>
                <w:b/>
                <w:sz w:val="24"/>
                <w:szCs w:val="24"/>
              </w:rPr>
            </w:pPr>
            <w:r w:rsidRPr="00BF5E08">
              <w:rPr>
                <w:b/>
                <w:color w:val="FFFFFF"/>
                <w:w w:val="85"/>
                <w:sz w:val="24"/>
                <w:szCs w:val="24"/>
              </w:rPr>
              <w:t>affects</w:t>
            </w:r>
            <w:r w:rsidRPr="00BF5E08">
              <w:rPr>
                <w:color w:val="FFFFFF"/>
                <w:spacing w:val="1"/>
                <w:sz w:val="24"/>
                <w:szCs w:val="24"/>
              </w:rPr>
              <w:t xml:space="preserve"> </w:t>
            </w:r>
            <w:r w:rsidRPr="00BF5E08">
              <w:rPr>
                <w:b/>
                <w:color w:val="FFFFFF"/>
                <w:w w:val="85"/>
                <w:sz w:val="24"/>
                <w:szCs w:val="24"/>
              </w:rPr>
              <w:t>your</w:t>
            </w:r>
            <w:r w:rsidRPr="00BF5E08">
              <w:rPr>
                <w:color w:val="FFFFFF"/>
                <w:spacing w:val="3"/>
                <w:sz w:val="24"/>
                <w:szCs w:val="24"/>
              </w:rPr>
              <w:t xml:space="preserve"> </w:t>
            </w:r>
            <w:r w:rsidRPr="00BF5E08">
              <w:rPr>
                <w:b/>
                <w:color w:val="FFFFFF"/>
                <w:spacing w:val="-2"/>
                <w:w w:val="85"/>
                <w:sz w:val="24"/>
                <w:szCs w:val="24"/>
              </w:rPr>
              <w:t>performance</w:t>
            </w:r>
          </w:p>
        </w:tc>
        <w:tc>
          <w:tcPr>
            <w:tcW w:w="1077" w:type="dxa"/>
            <w:shd w:val="clear" w:color="auto" w:fill="009898"/>
          </w:tcPr>
          <w:p w14:paraId="0261D5E3" w14:textId="77777777" w:rsidR="00BF5E08" w:rsidRPr="00BF5E08" w:rsidRDefault="00BF5E08" w:rsidP="007473CD">
            <w:pPr>
              <w:pStyle w:val="TableParagraph"/>
              <w:spacing w:before="0" w:line="240" w:lineRule="auto"/>
              <w:rPr>
                <w:sz w:val="24"/>
                <w:szCs w:val="24"/>
              </w:rPr>
            </w:pPr>
          </w:p>
        </w:tc>
      </w:tr>
      <w:tr w:rsidR="00BF5E08" w:rsidRPr="00BF5E08" w14:paraId="6B9028BF" w14:textId="77777777" w:rsidTr="007473CD">
        <w:trPr>
          <w:trHeight w:val="300"/>
        </w:trPr>
        <w:tc>
          <w:tcPr>
            <w:tcW w:w="2510" w:type="dxa"/>
          </w:tcPr>
          <w:p w14:paraId="6FDD3648" w14:textId="77777777" w:rsidR="00BF5E08" w:rsidRPr="00BF5E08" w:rsidRDefault="00BF5E08" w:rsidP="007473CD">
            <w:pPr>
              <w:pStyle w:val="TableParagraph"/>
              <w:spacing w:line="240" w:lineRule="auto"/>
              <w:ind w:left="107"/>
              <w:rPr>
                <w:b/>
                <w:sz w:val="24"/>
                <w:szCs w:val="24"/>
              </w:rPr>
            </w:pPr>
            <w:r w:rsidRPr="00BF5E08">
              <w:rPr>
                <w:b/>
                <w:w w:val="75"/>
                <w:sz w:val="24"/>
                <w:szCs w:val="24"/>
              </w:rPr>
              <w:t>AHSS-</w:t>
            </w:r>
            <w:r w:rsidRPr="00BF5E08">
              <w:rPr>
                <w:b/>
                <w:spacing w:val="-5"/>
                <w:w w:val="85"/>
                <w:sz w:val="24"/>
                <w:szCs w:val="24"/>
              </w:rPr>
              <w:t>BL</w:t>
            </w:r>
          </w:p>
        </w:tc>
        <w:tc>
          <w:tcPr>
            <w:tcW w:w="1423" w:type="dxa"/>
          </w:tcPr>
          <w:p w14:paraId="147855C8" w14:textId="77777777" w:rsidR="00BF5E08" w:rsidRPr="00BF5E08" w:rsidRDefault="00BF5E08" w:rsidP="007473CD">
            <w:pPr>
              <w:pStyle w:val="TableParagraph"/>
              <w:spacing w:line="240" w:lineRule="auto"/>
              <w:ind w:left="143" w:right="244"/>
              <w:jc w:val="center"/>
              <w:rPr>
                <w:sz w:val="24"/>
                <w:szCs w:val="24"/>
              </w:rPr>
            </w:pPr>
            <w:r w:rsidRPr="00BF5E08">
              <w:rPr>
                <w:spacing w:val="-2"/>
                <w:w w:val="95"/>
                <w:sz w:val="24"/>
                <w:szCs w:val="24"/>
              </w:rPr>
              <w:t>36.4%</w:t>
            </w:r>
          </w:p>
        </w:tc>
        <w:tc>
          <w:tcPr>
            <w:tcW w:w="1524" w:type="dxa"/>
          </w:tcPr>
          <w:p w14:paraId="677F833D" w14:textId="77777777" w:rsidR="00BF5E08" w:rsidRPr="00BF5E08" w:rsidRDefault="00BF5E08" w:rsidP="007473CD">
            <w:pPr>
              <w:pStyle w:val="TableParagraph"/>
              <w:spacing w:line="240" w:lineRule="auto"/>
              <w:ind w:left="423" w:right="423"/>
              <w:jc w:val="center"/>
              <w:rPr>
                <w:sz w:val="24"/>
                <w:szCs w:val="24"/>
              </w:rPr>
            </w:pPr>
            <w:r w:rsidRPr="00BF5E08">
              <w:rPr>
                <w:spacing w:val="-5"/>
                <w:w w:val="95"/>
                <w:sz w:val="24"/>
                <w:szCs w:val="24"/>
              </w:rPr>
              <w:t>44%</w:t>
            </w:r>
          </w:p>
        </w:tc>
        <w:tc>
          <w:tcPr>
            <w:tcW w:w="1397" w:type="dxa"/>
          </w:tcPr>
          <w:p w14:paraId="21DAB419" w14:textId="77777777" w:rsidR="00BF5E08" w:rsidRPr="00BF5E08" w:rsidRDefault="00BF5E08" w:rsidP="007473CD">
            <w:pPr>
              <w:pStyle w:val="TableParagraph"/>
              <w:spacing w:line="240" w:lineRule="auto"/>
              <w:ind w:left="11" w:right="11"/>
              <w:jc w:val="center"/>
              <w:rPr>
                <w:sz w:val="24"/>
                <w:szCs w:val="24"/>
              </w:rPr>
            </w:pPr>
            <w:r w:rsidRPr="00BF5E08">
              <w:rPr>
                <w:spacing w:val="-5"/>
                <w:w w:val="95"/>
                <w:sz w:val="24"/>
                <w:szCs w:val="24"/>
              </w:rPr>
              <w:t>8%</w:t>
            </w:r>
          </w:p>
        </w:tc>
        <w:tc>
          <w:tcPr>
            <w:tcW w:w="1287" w:type="dxa"/>
          </w:tcPr>
          <w:p w14:paraId="5E3BDD00" w14:textId="77777777" w:rsidR="00BF5E08" w:rsidRPr="00BF5E08" w:rsidRDefault="00BF5E08" w:rsidP="007473CD">
            <w:pPr>
              <w:pStyle w:val="TableParagraph"/>
              <w:spacing w:line="240" w:lineRule="auto"/>
              <w:ind w:right="353"/>
              <w:jc w:val="right"/>
              <w:rPr>
                <w:sz w:val="24"/>
                <w:szCs w:val="24"/>
              </w:rPr>
            </w:pPr>
            <w:r w:rsidRPr="00BF5E08">
              <w:rPr>
                <w:spacing w:val="-4"/>
                <w:sz w:val="24"/>
                <w:szCs w:val="24"/>
              </w:rPr>
              <w:t>8.4%</w:t>
            </w:r>
          </w:p>
        </w:tc>
        <w:tc>
          <w:tcPr>
            <w:tcW w:w="1077" w:type="dxa"/>
          </w:tcPr>
          <w:p w14:paraId="399A3280" w14:textId="77777777" w:rsidR="00BF5E08" w:rsidRPr="00BF5E08" w:rsidRDefault="00BF5E08" w:rsidP="007473CD">
            <w:pPr>
              <w:pStyle w:val="TableParagraph"/>
              <w:spacing w:line="240" w:lineRule="auto"/>
              <w:ind w:left="301" w:right="204"/>
              <w:jc w:val="center"/>
              <w:rPr>
                <w:sz w:val="24"/>
                <w:szCs w:val="24"/>
              </w:rPr>
            </w:pPr>
            <w:r w:rsidRPr="00BF5E08">
              <w:rPr>
                <w:spacing w:val="-4"/>
                <w:sz w:val="24"/>
                <w:szCs w:val="24"/>
              </w:rPr>
              <w:t>3.1%</w:t>
            </w:r>
          </w:p>
        </w:tc>
      </w:tr>
      <w:tr w:rsidR="00BF5E08" w:rsidRPr="00BF5E08" w14:paraId="5335AFA5" w14:textId="77777777" w:rsidTr="007473CD">
        <w:trPr>
          <w:trHeight w:val="292"/>
        </w:trPr>
        <w:tc>
          <w:tcPr>
            <w:tcW w:w="2510" w:type="dxa"/>
            <w:shd w:val="clear" w:color="auto" w:fill="D9D9D9"/>
          </w:tcPr>
          <w:p w14:paraId="147815D6" w14:textId="77777777" w:rsidR="00BF5E08" w:rsidRPr="00BF5E08" w:rsidRDefault="00BF5E08" w:rsidP="007473CD">
            <w:pPr>
              <w:pStyle w:val="TableParagraph"/>
              <w:ind w:left="107"/>
              <w:rPr>
                <w:b/>
                <w:sz w:val="24"/>
                <w:szCs w:val="24"/>
              </w:rPr>
            </w:pPr>
            <w:r w:rsidRPr="00BF5E08">
              <w:rPr>
                <w:b/>
                <w:w w:val="80"/>
                <w:sz w:val="24"/>
                <w:szCs w:val="24"/>
              </w:rPr>
              <w:t>STEM-</w:t>
            </w:r>
            <w:r w:rsidRPr="00BF5E08">
              <w:rPr>
                <w:b/>
                <w:spacing w:val="-5"/>
                <w:sz w:val="24"/>
                <w:szCs w:val="24"/>
              </w:rPr>
              <w:t>MH</w:t>
            </w:r>
          </w:p>
        </w:tc>
        <w:tc>
          <w:tcPr>
            <w:tcW w:w="1423" w:type="dxa"/>
            <w:shd w:val="clear" w:color="auto" w:fill="D9D9D9"/>
          </w:tcPr>
          <w:p w14:paraId="5DEA5C53" w14:textId="77777777" w:rsidR="00BF5E08" w:rsidRPr="00BF5E08" w:rsidRDefault="00BF5E08" w:rsidP="007473CD">
            <w:pPr>
              <w:pStyle w:val="TableParagraph"/>
              <w:ind w:left="143" w:right="244"/>
              <w:jc w:val="center"/>
              <w:rPr>
                <w:sz w:val="24"/>
                <w:szCs w:val="24"/>
              </w:rPr>
            </w:pPr>
            <w:r w:rsidRPr="00BF5E08">
              <w:rPr>
                <w:spacing w:val="-2"/>
                <w:w w:val="95"/>
                <w:sz w:val="24"/>
                <w:szCs w:val="24"/>
              </w:rPr>
              <w:t>41.8%</w:t>
            </w:r>
          </w:p>
        </w:tc>
        <w:tc>
          <w:tcPr>
            <w:tcW w:w="1524" w:type="dxa"/>
            <w:shd w:val="clear" w:color="auto" w:fill="D9D9D9"/>
          </w:tcPr>
          <w:p w14:paraId="02E4D517" w14:textId="77777777" w:rsidR="00BF5E08" w:rsidRPr="00BF5E08" w:rsidRDefault="00BF5E08" w:rsidP="007473CD">
            <w:pPr>
              <w:pStyle w:val="TableParagraph"/>
              <w:ind w:left="423" w:right="423"/>
              <w:jc w:val="center"/>
              <w:rPr>
                <w:sz w:val="24"/>
                <w:szCs w:val="24"/>
              </w:rPr>
            </w:pPr>
            <w:r w:rsidRPr="00BF5E08">
              <w:rPr>
                <w:spacing w:val="-2"/>
                <w:w w:val="95"/>
                <w:sz w:val="24"/>
                <w:szCs w:val="24"/>
              </w:rPr>
              <w:t>40.4%</w:t>
            </w:r>
          </w:p>
        </w:tc>
        <w:tc>
          <w:tcPr>
            <w:tcW w:w="1397" w:type="dxa"/>
            <w:shd w:val="clear" w:color="auto" w:fill="D9D9D9"/>
          </w:tcPr>
          <w:p w14:paraId="1FCF8D47" w14:textId="77777777" w:rsidR="00BF5E08" w:rsidRPr="00BF5E08" w:rsidRDefault="00BF5E08" w:rsidP="007473CD">
            <w:pPr>
              <w:pStyle w:val="TableParagraph"/>
              <w:ind w:left="11" w:right="11"/>
              <w:jc w:val="center"/>
              <w:rPr>
                <w:sz w:val="24"/>
                <w:szCs w:val="24"/>
              </w:rPr>
            </w:pPr>
            <w:r w:rsidRPr="00BF5E08">
              <w:rPr>
                <w:spacing w:val="-4"/>
                <w:sz w:val="24"/>
                <w:szCs w:val="24"/>
              </w:rPr>
              <w:t>7.3%</w:t>
            </w:r>
          </w:p>
        </w:tc>
        <w:tc>
          <w:tcPr>
            <w:tcW w:w="1287" w:type="dxa"/>
            <w:shd w:val="clear" w:color="auto" w:fill="D9D9D9"/>
          </w:tcPr>
          <w:p w14:paraId="786B9FEE" w14:textId="77777777" w:rsidR="00BF5E08" w:rsidRPr="00BF5E08" w:rsidRDefault="00BF5E08" w:rsidP="007473CD">
            <w:pPr>
              <w:pStyle w:val="TableParagraph"/>
              <w:ind w:right="353"/>
              <w:jc w:val="right"/>
              <w:rPr>
                <w:sz w:val="24"/>
                <w:szCs w:val="24"/>
              </w:rPr>
            </w:pPr>
            <w:r w:rsidRPr="00BF5E08">
              <w:rPr>
                <w:spacing w:val="-4"/>
                <w:sz w:val="24"/>
                <w:szCs w:val="24"/>
              </w:rPr>
              <w:t>7.9%</w:t>
            </w:r>
          </w:p>
        </w:tc>
        <w:tc>
          <w:tcPr>
            <w:tcW w:w="1077" w:type="dxa"/>
            <w:shd w:val="clear" w:color="auto" w:fill="D9D9D9"/>
          </w:tcPr>
          <w:p w14:paraId="53E354B6" w14:textId="77777777" w:rsidR="00BF5E08" w:rsidRPr="00BF5E08" w:rsidRDefault="00BF5E08" w:rsidP="007473CD">
            <w:pPr>
              <w:pStyle w:val="TableParagraph"/>
              <w:ind w:left="301" w:right="204"/>
              <w:jc w:val="center"/>
              <w:rPr>
                <w:sz w:val="24"/>
                <w:szCs w:val="24"/>
              </w:rPr>
            </w:pPr>
            <w:r w:rsidRPr="00BF5E08">
              <w:rPr>
                <w:spacing w:val="-4"/>
                <w:sz w:val="24"/>
                <w:szCs w:val="24"/>
              </w:rPr>
              <w:t>2.6%</w:t>
            </w:r>
          </w:p>
        </w:tc>
      </w:tr>
      <w:tr w:rsidR="00BF5E08" w:rsidRPr="00BF5E08" w14:paraId="1E430567" w14:textId="77777777" w:rsidTr="007473CD">
        <w:trPr>
          <w:trHeight w:val="292"/>
        </w:trPr>
        <w:tc>
          <w:tcPr>
            <w:tcW w:w="2510" w:type="dxa"/>
          </w:tcPr>
          <w:p w14:paraId="4DA02B80" w14:textId="77777777" w:rsidR="00BF5E08" w:rsidRPr="00BF5E08" w:rsidRDefault="00BF5E08" w:rsidP="007473CD">
            <w:pPr>
              <w:pStyle w:val="TableParagraph"/>
              <w:ind w:left="107"/>
              <w:rPr>
                <w:b/>
                <w:sz w:val="24"/>
                <w:szCs w:val="24"/>
              </w:rPr>
            </w:pPr>
            <w:r w:rsidRPr="00BF5E08">
              <w:rPr>
                <w:b/>
                <w:spacing w:val="-2"/>
                <w:w w:val="95"/>
                <w:sz w:val="24"/>
                <w:szCs w:val="24"/>
              </w:rPr>
              <w:t>Research</w:t>
            </w:r>
          </w:p>
        </w:tc>
        <w:tc>
          <w:tcPr>
            <w:tcW w:w="1423" w:type="dxa"/>
          </w:tcPr>
          <w:p w14:paraId="14B1B02F" w14:textId="77777777" w:rsidR="00BF5E08" w:rsidRPr="00BF5E08" w:rsidRDefault="00BF5E08" w:rsidP="007473CD">
            <w:pPr>
              <w:pStyle w:val="TableParagraph"/>
              <w:ind w:left="143" w:right="244"/>
              <w:jc w:val="center"/>
              <w:rPr>
                <w:sz w:val="24"/>
                <w:szCs w:val="24"/>
              </w:rPr>
            </w:pPr>
            <w:r w:rsidRPr="00BF5E08">
              <w:rPr>
                <w:spacing w:val="-2"/>
                <w:w w:val="95"/>
                <w:sz w:val="24"/>
                <w:szCs w:val="24"/>
              </w:rPr>
              <w:t>43.1%</w:t>
            </w:r>
          </w:p>
        </w:tc>
        <w:tc>
          <w:tcPr>
            <w:tcW w:w="1524" w:type="dxa"/>
          </w:tcPr>
          <w:p w14:paraId="7FC0B703" w14:textId="77777777" w:rsidR="00BF5E08" w:rsidRPr="00BF5E08" w:rsidRDefault="00BF5E08" w:rsidP="007473CD">
            <w:pPr>
              <w:pStyle w:val="TableParagraph"/>
              <w:ind w:left="423" w:right="423"/>
              <w:jc w:val="center"/>
              <w:rPr>
                <w:sz w:val="24"/>
                <w:szCs w:val="24"/>
              </w:rPr>
            </w:pPr>
            <w:r w:rsidRPr="00BF5E08">
              <w:rPr>
                <w:spacing w:val="-2"/>
                <w:w w:val="95"/>
                <w:sz w:val="24"/>
                <w:szCs w:val="24"/>
              </w:rPr>
              <w:t>38.6%</w:t>
            </w:r>
          </w:p>
        </w:tc>
        <w:tc>
          <w:tcPr>
            <w:tcW w:w="1397" w:type="dxa"/>
          </w:tcPr>
          <w:p w14:paraId="1F39FA48" w14:textId="77777777" w:rsidR="00BF5E08" w:rsidRPr="00BF5E08" w:rsidRDefault="00BF5E08" w:rsidP="007473CD">
            <w:pPr>
              <w:pStyle w:val="TableParagraph"/>
              <w:ind w:left="11" w:right="11"/>
              <w:jc w:val="center"/>
              <w:rPr>
                <w:sz w:val="24"/>
                <w:szCs w:val="24"/>
              </w:rPr>
            </w:pPr>
            <w:r w:rsidRPr="00BF5E08">
              <w:rPr>
                <w:spacing w:val="-4"/>
                <w:sz w:val="24"/>
                <w:szCs w:val="24"/>
              </w:rPr>
              <w:t>5.9%</w:t>
            </w:r>
          </w:p>
        </w:tc>
        <w:tc>
          <w:tcPr>
            <w:tcW w:w="1287" w:type="dxa"/>
          </w:tcPr>
          <w:p w14:paraId="0E43704E" w14:textId="77777777" w:rsidR="00BF5E08" w:rsidRPr="00BF5E08" w:rsidRDefault="00BF5E08" w:rsidP="007473CD">
            <w:pPr>
              <w:pStyle w:val="TableParagraph"/>
              <w:ind w:right="353"/>
              <w:jc w:val="right"/>
              <w:rPr>
                <w:sz w:val="24"/>
                <w:szCs w:val="24"/>
              </w:rPr>
            </w:pPr>
            <w:r w:rsidRPr="00BF5E08">
              <w:rPr>
                <w:spacing w:val="-4"/>
                <w:sz w:val="24"/>
                <w:szCs w:val="24"/>
              </w:rPr>
              <w:t>9.2%</w:t>
            </w:r>
          </w:p>
        </w:tc>
        <w:tc>
          <w:tcPr>
            <w:tcW w:w="1077" w:type="dxa"/>
          </w:tcPr>
          <w:p w14:paraId="4C381323" w14:textId="77777777" w:rsidR="00BF5E08" w:rsidRPr="00BF5E08" w:rsidRDefault="00BF5E08" w:rsidP="007473CD">
            <w:pPr>
              <w:pStyle w:val="TableParagraph"/>
              <w:ind w:left="301" w:right="204"/>
              <w:jc w:val="center"/>
              <w:rPr>
                <w:sz w:val="24"/>
                <w:szCs w:val="24"/>
              </w:rPr>
            </w:pPr>
            <w:r w:rsidRPr="00BF5E08">
              <w:rPr>
                <w:spacing w:val="-4"/>
                <w:sz w:val="24"/>
                <w:szCs w:val="24"/>
              </w:rPr>
              <w:t>3.3%</w:t>
            </w:r>
          </w:p>
        </w:tc>
      </w:tr>
      <w:tr w:rsidR="00BF5E08" w:rsidRPr="00BF5E08" w14:paraId="6612A60E" w14:textId="77777777" w:rsidTr="007473CD">
        <w:trPr>
          <w:trHeight w:val="297"/>
        </w:trPr>
        <w:tc>
          <w:tcPr>
            <w:tcW w:w="2510" w:type="dxa"/>
            <w:shd w:val="clear" w:color="auto" w:fill="D9D9D9"/>
          </w:tcPr>
          <w:p w14:paraId="0C32F22D" w14:textId="77777777" w:rsidR="00BF5E08" w:rsidRPr="00BF5E08" w:rsidRDefault="00BF5E08" w:rsidP="007473CD">
            <w:pPr>
              <w:pStyle w:val="TableParagraph"/>
              <w:spacing w:before="2" w:line="240" w:lineRule="auto"/>
              <w:ind w:left="107"/>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423" w:type="dxa"/>
            <w:shd w:val="clear" w:color="auto" w:fill="D9D9D9"/>
          </w:tcPr>
          <w:p w14:paraId="19814CD7" w14:textId="77777777" w:rsidR="00BF5E08" w:rsidRPr="00BF5E08" w:rsidRDefault="00BF5E08" w:rsidP="007473CD">
            <w:pPr>
              <w:pStyle w:val="TableParagraph"/>
              <w:spacing w:line="275" w:lineRule="exact"/>
              <w:ind w:left="143" w:right="244"/>
              <w:jc w:val="center"/>
              <w:rPr>
                <w:sz w:val="24"/>
                <w:szCs w:val="24"/>
              </w:rPr>
            </w:pPr>
            <w:r w:rsidRPr="00BF5E08">
              <w:rPr>
                <w:spacing w:val="-2"/>
                <w:w w:val="95"/>
                <w:sz w:val="24"/>
                <w:szCs w:val="24"/>
              </w:rPr>
              <w:t>39.3%</w:t>
            </w:r>
          </w:p>
        </w:tc>
        <w:tc>
          <w:tcPr>
            <w:tcW w:w="1524" w:type="dxa"/>
            <w:shd w:val="clear" w:color="auto" w:fill="D9D9D9"/>
          </w:tcPr>
          <w:p w14:paraId="106D9931" w14:textId="77777777" w:rsidR="00BF5E08" w:rsidRPr="00BF5E08" w:rsidRDefault="00BF5E08" w:rsidP="007473CD">
            <w:pPr>
              <w:pStyle w:val="TableParagraph"/>
              <w:spacing w:line="275" w:lineRule="exact"/>
              <w:ind w:left="423" w:right="423"/>
              <w:jc w:val="center"/>
              <w:rPr>
                <w:sz w:val="24"/>
                <w:szCs w:val="24"/>
              </w:rPr>
            </w:pPr>
            <w:r w:rsidRPr="00BF5E08">
              <w:rPr>
                <w:spacing w:val="-2"/>
                <w:w w:val="95"/>
                <w:sz w:val="24"/>
                <w:szCs w:val="24"/>
              </w:rPr>
              <w:t>40.3%</w:t>
            </w:r>
          </w:p>
        </w:tc>
        <w:tc>
          <w:tcPr>
            <w:tcW w:w="1397" w:type="dxa"/>
            <w:shd w:val="clear" w:color="auto" w:fill="D9D9D9"/>
          </w:tcPr>
          <w:p w14:paraId="579AB268" w14:textId="77777777" w:rsidR="00BF5E08" w:rsidRPr="00BF5E08" w:rsidRDefault="00BF5E08" w:rsidP="007473CD">
            <w:pPr>
              <w:pStyle w:val="TableParagraph"/>
              <w:spacing w:line="275" w:lineRule="exact"/>
              <w:ind w:left="11" w:right="11"/>
              <w:jc w:val="center"/>
              <w:rPr>
                <w:sz w:val="24"/>
                <w:szCs w:val="24"/>
              </w:rPr>
            </w:pPr>
            <w:r w:rsidRPr="00BF5E08">
              <w:rPr>
                <w:spacing w:val="-4"/>
                <w:sz w:val="24"/>
                <w:szCs w:val="24"/>
              </w:rPr>
              <w:t>7.1%</w:t>
            </w:r>
          </w:p>
        </w:tc>
        <w:tc>
          <w:tcPr>
            <w:tcW w:w="1287" w:type="dxa"/>
            <w:shd w:val="clear" w:color="auto" w:fill="D9D9D9"/>
          </w:tcPr>
          <w:p w14:paraId="64BB362B" w14:textId="77777777" w:rsidR="00BF5E08" w:rsidRPr="00BF5E08" w:rsidRDefault="00BF5E08" w:rsidP="007473CD">
            <w:pPr>
              <w:pStyle w:val="TableParagraph"/>
              <w:spacing w:line="275" w:lineRule="exact"/>
              <w:ind w:right="353"/>
              <w:jc w:val="right"/>
              <w:rPr>
                <w:sz w:val="24"/>
                <w:szCs w:val="24"/>
              </w:rPr>
            </w:pPr>
            <w:r w:rsidRPr="00BF5E08">
              <w:rPr>
                <w:spacing w:val="-4"/>
                <w:sz w:val="24"/>
                <w:szCs w:val="24"/>
              </w:rPr>
              <w:t>9.6%</w:t>
            </w:r>
          </w:p>
        </w:tc>
        <w:tc>
          <w:tcPr>
            <w:tcW w:w="1077" w:type="dxa"/>
            <w:shd w:val="clear" w:color="auto" w:fill="D9D9D9"/>
          </w:tcPr>
          <w:p w14:paraId="7D19E928" w14:textId="77777777" w:rsidR="00BF5E08" w:rsidRPr="00BF5E08" w:rsidRDefault="00BF5E08" w:rsidP="007473CD">
            <w:pPr>
              <w:pStyle w:val="TableParagraph"/>
              <w:spacing w:line="275" w:lineRule="exact"/>
              <w:ind w:left="301" w:right="204"/>
              <w:jc w:val="center"/>
              <w:rPr>
                <w:sz w:val="24"/>
                <w:szCs w:val="24"/>
              </w:rPr>
            </w:pPr>
            <w:r w:rsidRPr="00BF5E08">
              <w:rPr>
                <w:spacing w:val="-4"/>
                <w:sz w:val="24"/>
                <w:szCs w:val="24"/>
              </w:rPr>
              <w:t>3.8%</w:t>
            </w:r>
          </w:p>
        </w:tc>
      </w:tr>
      <w:tr w:rsidR="00BF5E08" w:rsidRPr="00BF5E08" w14:paraId="2E5F38A0" w14:textId="77777777" w:rsidTr="007473CD">
        <w:trPr>
          <w:trHeight w:val="588"/>
        </w:trPr>
        <w:tc>
          <w:tcPr>
            <w:tcW w:w="2510" w:type="dxa"/>
          </w:tcPr>
          <w:p w14:paraId="7479511B" w14:textId="77777777" w:rsidR="00BF5E08" w:rsidRPr="00BF5E08" w:rsidRDefault="00BF5E08" w:rsidP="007473CD">
            <w:pPr>
              <w:pStyle w:val="TableParagraph"/>
              <w:spacing w:line="240" w:lineRule="auto"/>
              <w:ind w:left="107"/>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6D2979D5" w14:textId="77777777" w:rsidR="00BF5E08" w:rsidRPr="00BF5E08" w:rsidRDefault="00BF5E08" w:rsidP="007473CD">
            <w:pPr>
              <w:pStyle w:val="TableParagraph"/>
              <w:spacing w:before="17" w:line="272" w:lineRule="exact"/>
              <w:ind w:left="107"/>
              <w:rPr>
                <w:b/>
                <w:sz w:val="24"/>
                <w:szCs w:val="24"/>
              </w:rPr>
            </w:pPr>
            <w:r w:rsidRPr="00BF5E08">
              <w:rPr>
                <w:b/>
                <w:spacing w:val="-2"/>
                <w:sz w:val="24"/>
                <w:szCs w:val="24"/>
              </w:rPr>
              <w:t>say/Other</w:t>
            </w:r>
          </w:p>
        </w:tc>
        <w:tc>
          <w:tcPr>
            <w:tcW w:w="1423" w:type="dxa"/>
          </w:tcPr>
          <w:p w14:paraId="6B33D87D" w14:textId="77777777" w:rsidR="00BF5E08" w:rsidRPr="00BF5E08" w:rsidRDefault="00BF5E08" w:rsidP="007473CD">
            <w:pPr>
              <w:pStyle w:val="TableParagraph"/>
              <w:spacing w:line="240" w:lineRule="auto"/>
              <w:ind w:left="143" w:right="242"/>
              <w:jc w:val="center"/>
              <w:rPr>
                <w:sz w:val="24"/>
                <w:szCs w:val="24"/>
              </w:rPr>
            </w:pPr>
            <w:r w:rsidRPr="00BF5E08">
              <w:rPr>
                <w:spacing w:val="-5"/>
                <w:w w:val="95"/>
                <w:sz w:val="24"/>
                <w:szCs w:val="24"/>
              </w:rPr>
              <w:t>34%</w:t>
            </w:r>
          </w:p>
        </w:tc>
        <w:tc>
          <w:tcPr>
            <w:tcW w:w="1524" w:type="dxa"/>
          </w:tcPr>
          <w:p w14:paraId="3F0513D8" w14:textId="77777777" w:rsidR="00BF5E08" w:rsidRPr="00BF5E08" w:rsidRDefault="00BF5E08" w:rsidP="007473CD">
            <w:pPr>
              <w:pStyle w:val="TableParagraph"/>
              <w:spacing w:line="240" w:lineRule="auto"/>
              <w:ind w:left="423" w:right="423"/>
              <w:jc w:val="center"/>
              <w:rPr>
                <w:sz w:val="24"/>
                <w:szCs w:val="24"/>
              </w:rPr>
            </w:pPr>
            <w:r w:rsidRPr="00BF5E08">
              <w:rPr>
                <w:spacing w:val="-2"/>
                <w:w w:val="95"/>
                <w:sz w:val="24"/>
                <w:szCs w:val="24"/>
              </w:rPr>
              <w:t>43.3%</w:t>
            </w:r>
          </w:p>
        </w:tc>
        <w:tc>
          <w:tcPr>
            <w:tcW w:w="1397" w:type="dxa"/>
          </w:tcPr>
          <w:p w14:paraId="40D7169E" w14:textId="77777777" w:rsidR="00BF5E08" w:rsidRPr="00BF5E08" w:rsidRDefault="00BF5E08" w:rsidP="007473CD">
            <w:pPr>
              <w:pStyle w:val="TableParagraph"/>
              <w:spacing w:line="240" w:lineRule="auto"/>
              <w:ind w:left="11" w:right="11"/>
              <w:jc w:val="center"/>
              <w:rPr>
                <w:sz w:val="24"/>
                <w:szCs w:val="24"/>
              </w:rPr>
            </w:pPr>
            <w:r w:rsidRPr="00BF5E08">
              <w:rPr>
                <w:spacing w:val="-4"/>
                <w:sz w:val="24"/>
                <w:szCs w:val="24"/>
              </w:rPr>
              <w:t>5.4%</w:t>
            </w:r>
          </w:p>
        </w:tc>
        <w:tc>
          <w:tcPr>
            <w:tcW w:w="1287" w:type="dxa"/>
          </w:tcPr>
          <w:p w14:paraId="168B7A60" w14:textId="77777777" w:rsidR="00BF5E08" w:rsidRPr="00BF5E08" w:rsidRDefault="00BF5E08" w:rsidP="007473CD">
            <w:pPr>
              <w:pStyle w:val="TableParagraph"/>
              <w:spacing w:line="240" w:lineRule="auto"/>
              <w:ind w:right="353"/>
              <w:jc w:val="right"/>
              <w:rPr>
                <w:sz w:val="24"/>
                <w:szCs w:val="24"/>
              </w:rPr>
            </w:pPr>
            <w:r w:rsidRPr="00BF5E08">
              <w:rPr>
                <w:spacing w:val="-4"/>
                <w:sz w:val="24"/>
                <w:szCs w:val="24"/>
              </w:rPr>
              <w:t>7.9%</w:t>
            </w:r>
          </w:p>
        </w:tc>
        <w:tc>
          <w:tcPr>
            <w:tcW w:w="1077" w:type="dxa"/>
          </w:tcPr>
          <w:p w14:paraId="7FE27995" w14:textId="77777777" w:rsidR="00BF5E08" w:rsidRPr="00BF5E08" w:rsidRDefault="00BF5E08" w:rsidP="007473CD">
            <w:pPr>
              <w:pStyle w:val="TableParagraph"/>
              <w:spacing w:line="240" w:lineRule="auto"/>
              <w:ind w:left="301" w:right="204"/>
              <w:jc w:val="center"/>
              <w:rPr>
                <w:sz w:val="24"/>
                <w:szCs w:val="24"/>
              </w:rPr>
            </w:pPr>
            <w:r w:rsidRPr="00BF5E08">
              <w:rPr>
                <w:spacing w:val="-4"/>
                <w:sz w:val="24"/>
                <w:szCs w:val="24"/>
              </w:rPr>
              <w:t>9.4%</w:t>
            </w:r>
          </w:p>
        </w:tc>
      </w:tr>
      <w:tr w:rsidR="00BF5E08" w:rsidRPr="00BF5E08" w14:paraId="3CCBDF1A" w14:textId="77777777" w:rsidTr="007473CD">
        <w:trPr>
          <w:trHeight w:val="292"/>
        </w:trPr>
        <w:tc>
          <w:tcPr>
            <w:tcW w:w="2510" w:type="dxa"/>
            <w:shd w:val="clear" w:color="auto" w:fill="009898"/>
          </w:tcPr>
          <w:p w14:paraId="160C1065" w14:textId="77777777" w:rsidR="00BF5E08" w:rsidRPr="00BF5E08" w:rsidRDefault="00BF5E08" w:rsidP="007473CD">
            <w:pPr>
              <w:pStyle w:val="TableParagraph"/>
              <w:ind w:right="-29"/>
              <w:jc w:val="right"/>
              <w:rPr>
                <w:b/>
                <w:sz w:val="24"/>
                <w:szCs w:val="24"/>
              </w:rPr>
            </w:pPr>
            <w:r w:rsidRPr="00BF5E08">
              <w:rPr>
                <w:b/>
                <w:color w:val="FFFFFF"/>
                <w:spacing w:val="-5"/>
                <w:w w:val="95"/>
                <w:sz w:val="24"/>
                <w:szCs w:val="24"/>
              </w:rPr>
              <w:t>Re</w:t>
            </w:r>
          </w:p>
        </w:tc>
        <w:tc>
          <w:tcPr>
            <w:tcW w:w="2947" w:type="dxa"/>
            <w:gridSpan w:val="2"/>
            <w:shd w:val="clear" w:color="auto" w:fill="009898"/>
          </w:tcPr>
          <w:p w14:paraId="67DDA3FE" w14:textId="77777777" w:rsidR="00BF5E08" w:rsidRPr="00BF5E08" w:rsidRDefault="00BF5E08" w:rsidP="007473CD">
            <w:pPr>
              <w:pStyle w:val="TableParagraph"/>
              <w:ind w:left="20"/>
              <w:rPr>
                <w:b/>
                <w:sz w:val="24"/>
                <w:szCs w:val="24"/>
              </w:rPr>
            </w:pPr>
            <w:r w:rsidRPr="00BF5E08">
              <w:rPr>
                <w:b/>
                <w:color w:val="FFFFFF"/>
                <w:w w:val="85"/>
                <w:sz w:val="24"/>
                <w:szCs w:val="24"/>
              </w:rPr>
              <w:t>peated</w:t>
            </w:r>
            <w:r w:rsidRPr="00BF5E08">
              <w:rPr>
                <w:color w:val="FFFFFF"/>
                <w:spacing w:val="15"/>
                <w:sz w:val="24"/>
                <w:szCs w:val="24"/>
              </w:rPr>
              <w:t xml:space="preserve"> </w:t>
            </w:r>
            <w:r w:rsidRPr="00BF5E08">
              <w:rPr>
                <w:b/>
                <w:color w:val="FFFFFF"/>
                <w:w w:val="85"/>
                <w:sz w:val="24"/>
                <w:szCs w:val="24"/>
              </w:rPr>
              <w:t>reminders</w:t>
            </w:r>
            <w:r w:rsidRPr="00BF5E08">
              <w:rPr>
                <w:color w:val="FFFFFF"/>
                <w:spacing w:val="18"/>
                <w:sz w:val="24"/>
                <w:szCs w:val="24"/>
              </w:rPr>
              <w:t xml:space="preserve"> </w:t>
            </w:r>
            <w:r w:rsidRPr="00BF5E08">
              <w:rPr>
                <w:b/>
                <w:color w:val="FFFFFF"/>
                <w:w w:val="85"/>
                <w:sz w:val="24"/>
                <w:szCs w:val="24"/>
              </w:rPr>
              <w:t>of</w:t>
            </w:r>
            <w:r w:rsidRPr="00BF5E08">
              <w:rPr>
                <w:color w:val="FFFFFF"/>
                <w:spacing w:val="13"/>
                <w:sz w:val="24"/>
                <w:szCs w:val="24"/>
              </w:rPr>
              <w:t xml:space="preserve"> </w:t>
            </w:r>
            <w:r w:rsidRPr="00BF5E08">
              <w:rPr>
                <w:b/>
                <w:color w:val="FFFFFF"/>
                <w:w w:val="85"/>
                <w:sz w:val="24"/>
                <w:szCs w:val="24"/>
              </w:rPr>
              <w:t>your</w:t>
            </w:r>
            <w:r w:rsidRPr="00BF5E08">
              <w:rPr>
                <w:color w:val="FFFFFF"/>
                <w:spacing w:val="16"/>
                <w:sz w:val="24"/>
                <w:szCs w:val="24"/>
              </w:rPr>
              <w:t xml:space="preserve"> </w:t>
            </w:r>
            <w:r w:rsidRPr="00BF5E08">
              <w:rPr>
                <w:b/>
                <w:color w:val="FFFFFF"/>
                <w:spacing w:val="-5"/>
                <w:w w:val="85"/>
                <w:sz w:val="24"/>
                <w:szCs w:val="24"/>
              </w:rPr>
              <w:t>err</w:t>
            </w:r>
          </w:p>
        </w:tc>
        <w:tc>
          <w:tcPr>
            <w:tcW w:w="1397" w:type="dxa"/>
            <w:shd w:val="clear" w:color="auto" w:fill="009898"/>
          </w:tcPr>
          <w:p w14:paraId="3CE9350B" w14:textId="77777777" w:rsidR="00BF5E08" w:rsidRPr="00BF5E08" w:rsidRDefault="00BF5E08" w:rsidP="007473CD">
            <w:pPr>
              <w:pStyle w:val="TableParagraph"/>
              <w:ind w:left="-34" w:right="7"/>
              <w:jc w:val="center"/>
              <w:rPr>
                <w:b/>
                <w:sz w:val="24"/>
                <w:szCs w:val="24"/>
              </w:rPr>
            </w:pPr>
            <w:r w:rsidRPr="00BF5E08">
              <w:rPr>
                <w:b/>
                <w:color w:val="FFFFFF"/>
                <w:w w:val="85"/>
                <w:sz w:val="24"/>
                <w:szCs w:val="24"/>
              </w:rPr>
              <w:t>ors</w:t>
            </w:r>
            <w:r w:rsidRPr="00BF5E08">
              <w:rPr>
                <w:color w:val="FFFFFF"/>
                <w:spacing w:val="-8"/>
                <w:sz w:val="24"/>
                <w:szCs w:val="24"/>
              </w:rPr>
              <w:t xml:space="preserve"> </w:t>
            </w:r>
            <w:r w:rsidRPr="00BF5E08">
              <w:rPr>
                <w:b/>
                <w:color w:val="FFFFFF"/>
                <w:w w:val="85"/>
                <w:sz w:val="24"/>
                <w:szCs w:val="24"/>
              </w:rPr>
              <w:t>or</w:t>
            </w:r>
            <w:r w:rsidRPr="00BF5E08">
              <w:rPr>
                <w:color w:val="FFFFFF"/>
                <w:spacing w:val="-5"/>
                <w:sz w:val="24"/>
                <w:szCs w:val="24"/>
              </w:rPr>
              <w:t xml:space="preserve"> </w:t>
            </w:r>
            <w:r w:rsidRPr="00BF5E08">
              <w:rPr>
                <w:b/>
                <w:color w:val="FFFFFF"/>
                <w:spacing w:val="-2"/>
                <w:w w:val="85"/>
                <w:sz w:val="24"/>
                <w:szCs w:val="24"/>
              </w:rPr>
              <w:t>mistake</w:t>
            </w:r>
          </w:p>
        </w:tc>
        <w:tc>
          <w:tcPr>
            <w:tcW w:w="1287" w:type="dxa"/>
            <w:shd w:val="clear" w:color="auto" w:fill="009898"/>
          </w:tcPr>
          <w:p w14:paraId="59A4C4CE" w14:textId="77777777" w:rsidR="00BF5E08" w:rsidRPr="00BF5E08" w:rsidRDefault="00BF5E08" w:rsidP="007473CD">
            <w:pPr>
              <w:pStyle w:val="TableParagraph"/>
              <w:ind w:left="-11"/>
              <w:rPr>
                <w:b/>
                <w:sz w:val="24"/>
                <w:szCs w:val="24"/>
              </w:rPr>
            </w:pPr>
            <w:r w:rsidRPr="00BF5E08">
              <w:rPr>
                <w:b/>
                <w:color w:val="FFFFFF"/>
                <w:w w:val="71"/>
                <w:sz w:val="24"/>
                <w:szCs w:val="24"/>
              </w:rPr>
              <w:t>s</w:t>
            </w:r>
          </w:p>
        </w:tc>
        <w:tc>
          <w:tcPr>
            <w:tcW w:w="1077" w:type="dxa"/>
            <w:shd w:val="clear" w:color="auto" w:fill="009898"/>
          </w:tcPr>
          <w:p w14:paraId="211EFC90" w14:textId="77777777" w:rsidR="00BF5E08" w:rsidRPr="00BF5E08" w:rsidRDefault="00BF5E08" w:rsidP="007473CD">
            <w:pPr>
              <w:pStyle w:val="TableParagraph"/>
              <w:spacing w:before="0" w:line="240" w:lineRule="auto"/>
              <w:rPr>
                <w:sz w:val="24"/>
                <w:szCs w:val="24"/>
              </w:rPr>
            </w:pPr>
          </w:p>
        </w:tc>
      </w:tr>
      <w:tr w:rsidR="00BF5E08" w:rsidRPr="00BF5E08" w14:paraId="4245C23C" w14:textId="77777777" w:rsidTr="007473CD">
        <w:trPr>
          <w:trHeight w:val="300"/>
        </w:trPr>
        <w:tc>
          <w:tcPr>
            <w:tcW w:w="2510" w:type="dxa"/>
          </w:tcPr>
          <w:p w14:paraId="743ACA86" w14:textId="77777777" w:rsidR="00BF5E08" w:rsidRPr="00BF5E08" w:rsidRDefault="00BF5E08" w:rsidP="007473CD">
            <w:pPr>
              <w:pStyle w:val="TableParagraph"/>
              <w:spacing w:line="240" w:lineRule="auto"/>
              <w:ind w:left="107"/>
              <w:rPr>
                <w:b/>
                <w:sz w:val="24"/>
                <w:szCs w:val="24"/>
              </w:rPr>
            </w:pPr>
            <w:r w:rsidRPr="00BF5E08">
              <w:rPr>
                <w:b/>
                <w:w w:val="75"/>
                <w:sz w:val="24"/>
                <w:szCs w:val="24"/>
              </w:rPr>
              <w:t>AHSS-</w:t>
            </w:r>
            <w:r w:rsidRPr="00BF5E08">
              <w:rPr>
                <w:b/>
                <w:spacing w:val="-5"/>
                <w:w w:val="85"/>
                <w:sz w:val="24"/>
                <w:szCs w:val="24"/>
              </w:rPr>
              <w:t>BL</w:t>
            </w:r>
          </w:p>
        </w:tc>
        <w:tc>
          <w:tcPr>
            <w:tcW w:w="1423" w:type="dxa"/>
          </w:tcPr>
          <w:p w14:paraId="0E786DF8" w14:textId="77777777" w:rsidR="00BF5E08" w:rsidRPr="00BF5E08" w:rsidRDefault="00BF5E08" w:rsidP="007473CD">
            <w:pPr>
              <w:pStyle w:val="TableParagraph"/>
              <w:spacing w:line="240" w:lineRule="auto"/>
              <w:ind w:left="143" w:right="244"/>
              <w:jc w:val="center"/>
              <w:rPr>
                <w:sz w:val="24"/>
                <w:szCs w:val="24"/>
              </w:rPr>
            </w:pPr>
            <w:r w:rsidRPr="00BF5E08">
              <w:rPr>
                <w:spacing w:val="-2"/>
                <w:w w:val="95"/>
                <w:sz w:val="24"/>
                <w:szCs w:val="24"/>
              </w:rPr>
              <w:t>66.4%</w:t>
            </w:r>
          </w:p>
        </w:tc>
        <w:tc>
          <w:tcPr>
            <w:tcW w:w="1524" w:type="dxa"/>
          </w:tcPr>
          <w:p w14:paraId="3D1F7D2A" w14:textId="77777777" w:rsidR="00BF5E08" w:rsidRPr="00BF5E08" w:rsidRDefault="00BF5E08" w:rsidP="007473CD">
            <w:pPr>
              <w:pStyle w:val="TableParagraph"/>
              <w:spacing w:line="240" w:lineRule="auto"/>
              <w:ind w:left="423" w:right="423"/>
              <w:jc w:val="center"/>
              <w:rPr>
                <w:sz w:val="24"/>
                <w:szCs w:val="24"/>
              </w:rPr>
            </w:pPr>
            <w:r w:rsidRPr="00BF5E08">
              <w:rPr>
                <w:spacing w:val="-5"/>
                <w:w w:val="95"/>
                <w:sz w:val="24"/>
                <w:szCs w:val="24"/>
              </w:rPr>
              <w:t>26%</w:t>
            </w:r>
          </w:p>
        </w:tc>
        <w:tc>
          <w:tcPr>
            <w:tcW w:w="1397" w:type="dxa"/>
          </w:tcPr>
          <w:p w14:paraId="7C118554" w14:textId="77777777" w:rsidR="00BF5E08" w:rsidRPr="00BF5E08" w:rsidRDefault="00BF5E08" w:rsidP="007473CD">
            <w:pPr>
              <w:pStyle w:val="TableParagraph"/>
              <w:spacing w:line="240" w:lineRule="auto"/>
              <w:ind w:left="11" w:right="11"/>
              <w:jc w:val="center"/>
              <w:rPr>
                <w:sz w:val="24"/>
                <w:szCs w:val="24"/>
              </w:rPr>
            </w:pPr>
            <w:r w:rsidRPr="00BF5E08">
              <w:rPr>
                <w:spacing w:val="-4"/>
                <w:sz w:val="24"/>
                <w:szCs w:val="24"/>
              </w:rPr>
              <w:t>4.1%</w:t>
            </w:r>
          </w:p>
        </w:tc>
        <w:tc>
          <w:tcPr>
            <w:tcW w:w="1287" w:type="dxa"/>
          </w:tcPr>
          <w:p w14:paraId="4734D5E3" w14:textId="77777777" w:rsidR="00BF5E08" w:rsidRPr="00BF5E08" w:rsidRDefault="00BF5E08" w:rsidP="007473CD">
            <w:pPr>
              <w:pStyle w:val="TableParagraph"/>
              <w:spacing w:line="240" w:lineRule="auto"/>
              <w:ind w:right="353"/>
              <w:jc w:val="right"/>
              <w:rPr>
                <w:sz w:val="24"/>
                <w:szCs w:val="24"/>
              </w:rPr>
            </w:pPr>
            <w:r w:rsidRPr="00BF5E08">
              <w:rPr>
                <w:spacing w:val="-4"/>
                <w:sz w:val="24"/>
                <w:szCs w:val="24"/>
              </w:rPr>
              <w:t>2.1%</w:t>
            </w:r>
          </w:p>
        </w:tc>
        <w:tc>
          <w:tcPr>
            <w:tcW w:w="1077" w:type="dxa"/>
          </w:tcPr>
          <w:p w14:paraId="50FE2E5F" w14:textId="77777777" w:rsidR="00BF5E08" w:rsidRPr="00BF5E08" w:rsidRDefault="00BF5E08" w:rsidP="007473CD">
            <w:pPr>
              <w:pStyle w:val="TableParagraph"/>
              <w:spacing w:line="240" w:lineRule="auto"/>
              <w:ind w:left="301" w:right="204"/>
              <w:jc w:val="center"/>
              <w:rPr>
                <w:sz w:val="24"/>
                <w:szCs w:val="24"/>
              </w:rPr>
            </w:pPr>
            <w:r w:rsidRPr="00BF5E08">
              <w:rPr>
                <w:spacing w:val="-4"/>
                <w:sz w:val="24"/>
                <w:szCs w:val="24"/>
              </w:rPr>
              <w:t>1.4%</w:t>
            </w:r>
          </w:p>
        </w:tc>
      </w:tr>
      <w:tr w:rsidR="00BF5E08" w:rsidRPr="00BF5E08" w14:paraId="58C1D65F" w14:textId="77777777" w:rsidTr="007473CD">
        <w:trPr>
          <w:trHeight w:val="292"/>
        </w:trPr>
        <w:tc>
          <w:tcPr>
            <w:tcW w:w="2510" w:type="dxa"/>
            <w:shd w:val="clear" w:color="auto" w:fill="D9D9D9"/>
          </w:tcPr>
          <w:p w14:paraId="09395BD4" w14:textId="77777777" w:rsidR="00BF5E08" w:rsidRPr="00BF5E08" w:rsidRDefault="00BF5E08" w:rsidP="007473CD">
            <w:pPr>
              <w:pStyle w:val="TableParagraph"/>
              <w:ind w:left="107"/>
              <w:rPr>
                <w:b/>
                <w:sz w:val="24"/>
                <w:szCs w:val="24"/>
              </w:rPr>
            </w:pPr>
            <w:r w:rsidRPr="00BF5E08">
              <w:rPr>
                <w:b/>
                <w:w w:val="80"/>
                <w:sz w:val="24"/>
                <w:szCs w:val="24"/>
              </w:rPr>
              <w:t>STEM-</w:t>
            </w:r>
            <w:r w:rsidRPr="00BF5E08">
              <w:rPr>
                <w:b/>
                <w:spacing w:val="-5"/>
                <w:sz w:val="24"/>
                <w:szCs w:val="24"/>
              </w:rPr>
              <w:t>MH</w:t>
            </w:r>
          </w:p>
        </w:tc>
        <w:tc>
          <w:tcPr>
            <w:tcW w:w="1423" w:type="dxa"/>
            <w:shd w:val="clear" w:color="auto" w:fill="D9D9D9"/>
          </w:tcPr>
          <w:p w14:paraId="78849A4C" w14:textId="77777777" w:rsidR="00BF5E08" w:rsidRPr="00BF5E08" w:rsidRDefault="00BF5E08" w:rsidP="007473CD">
            <w:pPr>
              <w:pStyle w:val="TableParagraph"/>
              <w:ind w:left="143" w:right="244"/>
              <w:jc w:val="center"/>
              <w:rPr>
                <w:sz w:val="24"/>
                <w:szCs w:val="24"/>
              </w:rPr>
            </w:pPr>
            <w:r w:rsidRPr="00BF5E08">
              <w:rPr>
                <w:spacing w:val="-2"/>
                <w:w w:val="95"/>
                <w:sz w:val="24"/>
                <w:szCs w:val="24"/>
              </w:rPr>
              <w:t>71.9%</w:t>
            </w:r>
          </w:p>
        </w:tc>
        <w:tc>
          <w:tcPr>
            <w:tcW w:w="1524" w:type="dxa"/>
            <w:shd w:val="clear" w:color="auto" w:fill="D9D9D9"/>
          </w:tcPr>
          <w:p w14:paraId="12203DFD" w14:textId="77777777" w:rsidR="00BF5E08" w:rsidRPr="00BF5E08" w:rsidRDefault="00BF5E08" w:rsidP="007473CD">
            <w:pPr>
              <w:pStyle w:val="TableParagraph"/>
              <w:ind w:left="423" w:right="423"/>
              <w:jc w:val="center"/>
              <w:rPr>
                <w:sz w:val="24"/>
                <w:szCs w:val="24"/>
              </w:rPr>
            </w:pPr>
            <w:r w:rsidRPr="00BF5E08">
              <w:rPr>
                <w:spacing w:val="-2"/>
                <w:w w:val="95"/>
                <w:sz w:val="24"/>
                <w:szCs w:val="24"/>
              </w:rPr>
              <w:t>20.3%</w:t>
            </w:r>
          </w:p>
        </w:tc>
        <w:tc>
          <w:tcPr>
            <w:tcW w:w="1397" w:type="dxa"/>
            <w:shd w:val="clear" w:color="auto" w:fill="D9D9D9"/>
          </w:tcPr>
          <w:p w14:paraId="79F6C76F" w14:textId="77777777" w:rsidR="00BF5E08" w:rsidRPr="00BF5E08" w:rsidRDefault="00BF5E08" w:rsidP="007473CD">
            <w:pPr>
              <w:pStyle w:val="TableParagraph"/>
              <w:ind w:left="11" w:right="11"/>
              <w:jc w:val="center"/>
              <w:rPr>
                <w:sz w:val="24"/>
                <w:szCs w:val="24"/>
              </w:rPr>
            </w:pPr>
            <w:r w:rsidRPr="00BF5E08">
              <w:rPr>
                <w:spacing w:val="-4"/>
                <w:sz w:val="24"/>
                <w:szCs w:val="24"/>
              </w:rPr>
              <w:t>4.2%</w:t>
            </w:r>
          </w:p>
        </w:tc>
        <w:tc>
          <w:tcPr>
            <w:tcW w:w="1287" w:type="dxa"/>
            <w:shd w:val="clear" w:color="auto" w:fill="D9D9D9"/>
          </w:tcPr>
          <w:p w14:paraId="0B4DD3D4" w14:textId="77777777" w:rsidR="00BF5E08" w:rsidRPr="00BF5E08" w:rsidRDefault="00BF5E08" w:rsidP="007473CD">
            <w:pPr>
              <w:pStyle w:val="TableParagraph"/>
              <w:ind w:right="353"/>
              <w:jc w:val="right"/>
              <w:rPr>
                <w:sz w:val="24"/>
                <w:szCs w:val="24"/>
              </w:rPr>
            </w:pPr>
            <w:r w:rsidRPr="00BF5E08">
              <w:rPr>
                <w:spacing w:val="-4"/>
                <w:sz w:val="24"/>
                <w:szCs w:val="24"/>
              </w:rPr>
              <w:t>2.6%</w:t>
            </w:r>
          </w:p>
        </w:tc>
        <w:tc>
          <w:tcPr>
            <w:tcW w:w="1077" w:type="dxa"/>
            <w:shd w:val="clear" w:color="auto" w:fill="D9D9D9"/>
          </w:tcPr>
          <w:p w14:paraId="43C43213" w14:textId="77777777" w:rsidR="00BF5E08" w:rsidRPr="00BF5E08" w:rsidRDefault="00BF5E08" w:rsidP="007473CD">
            <w:pPr>
              <w:pStyle w:val="TableParagraph"/>
              <w:ind w:left="301" w:right="204"/>
              <w:jc w:val="center"/>
              <w:rPr>
                <w:sz w:val="24"/>
                <w:szCs w:val="24"/>
              </w:rPr>
            </w:pPr>
            <w:r w:rsidRPr="00BF5E08">
              <w:rPr>
                <w:spacing w:val="-4"/>
                <w:sz w:val="24"/>
                <w:szCs w:val="24"/>
              </w:rPr>
              <w:t>0.9%</w:t>
            </w:r>
          </w:p>
        </w:tc>
      </w:tr>
      <w:tr w:rsidR="00BF5E08" w:rsidRPr="00BF5E08" w14:paraId="590DD0BB" w14:textId="77777777" w:rsidTr="007473CD">
        <w:trPr>
          <w:trHeight w:val="292"/>
        </w:trPr>
        <w:tc>
          <w:tcPr>
            <w:tcW w:w="2510" w:type="dxa"/>
          </w:tcPr>
          <w:p w14:paraId="1F49E1B1" w14:textId="77777777" w:rsidR="00BF5E08" w:rsidRPr="00BF5E08" w:rsidRDefault="00BF5E08" w:rsidP="007473CD">
            <w:pPr>
              <w:pStyle w:val="TableParagraph"/>
              <w:ind w:left="107"/>
              <w:rPr>
                <w:b/>
                <w:sz w:val="24"/>
                <w:szCs w:val="24"/>
              </w:rPr>
            </w:pPr>
            <w:r w:rsidRPr="00BF5E08">
              <w:rPr>
                <w:b/>
                <w:spacing w:val="-2"/>
                <w:w w:val="95"/>
                <w:sz w:val="24"/>
                <w:szCs w:val="24"/>
              </w:rPr>
              <w:t>Research</w:t>
            </w:r>
          </w:p>
        </w:tc>
        <w:tc>
          <w:tcPr>
            <w:tcW w:w="1423" w:type="dxa"/>
          </w:tcPr>
          <w:p w14:paraId="7063FB58" w14:textId="77777777" w:rsidR="00BF5E08" w:rsidRPr="00BF5E08" w:rsidRDefault="00BF5E08" w:rsidP="007473CD">
            <w:pPr>
              <w:pStyle w:val="TableParagraph"/>
              <w:ind w:left="143" w:right="244"/>
              <w:jc w:val="center"/>
              <w:rPr>
                <w:sz w:val="24"/>
                <w:szCs w:val="24"/>
              </w:rPr>
            </w:pPr>
            <w:r w:rsidRPr="00BF5E08">
              <w:rPr>
                <w:spacing w:val="-2"/>
                <w:w w:val="95"/>
                <w:sz w:val="24"/>
                <w:szCs w:val="24"/>
              </w:rPr>
              <w:t>67.3%</w:t>
            </w:r>
          </w:p>
        </w:tc>
        <w:tc>
          <w:tcPr>
            <w:tcW w:w="1524" w:type="dxa"/>
          </w:tcPr>
          <w:p w14:paraId="46AE5A13" w14:textId="77777777" w:rsidR="00BF5E08" w:rsidRPr="00BF5E08" w:rsidRDefault="00BF5E08" w:rsidP="007473CD">
            <w:pPr>
              <w:pStyle w:val="TableParagraph"/>
              <w:ind w:left="423" w:right="423"/>
              <w:jc w:val="center"/>
              <w:rPr>
                <w:sz w:val="24"/>
                <w:szCs w:val="24"/>
              </w:rPr>
            </w:pPr>
            <w:r w:rsidRPr="00BF5E08">
              <w:rPr>
                <w:spacing w:val="-2"/>
                <w:w w:val="95"/>
                <w:sz w:val="24"/>
                <w:szCs w:val="24"/>
              </w:rPr>
              <w:t>20.9%</w:t>
            </w:r>
          </w:p>
        </w:tc>
        <w:tc>
          <w:tcPr>
            <w:tcW w:w="1397" w:type="dxa"/>
          </w:tcPr>
          <w:p w14:paraId="29C27587" w14:textId="77777777" w:rsidR="00BF5E08" w:rsidRPr="00BF5E08" w:rsidRDefault="00BF5E08" w:rsidP="007473CD">
            <w:pPr>
              <w:pStyle w:val="TableParagraph"/>
              <w:ind w:left="11" w:right="11"/>
              <w:jc w:val="center"/>
              <w:rPr>
                <w:sz w:val="24"/>
                <w:szCs w:val="24"/>
              </w:rPr>
            </w:pPr>
            <w:r w:rsidRPr="00BF5E08">
              <w:rPr>
                <w:spacing w:val="-4"/>
                <w:sz w:val="24"/>
                <w:szCs w:val="24"/>
              </w:rPr>
              <w:t>3.3%</w:t>
            </w:r>
          </w:p>
        </w:tc>
        <w:tc>
          <w:tcPr>
            <w:tcW w:w="1287" w:type="dxa"/>
          </w:tcPr>
          <w:p w14:paraId="242381BA" w14:textId="77777777" w:rsidR="00BF5E08" w:rsidRPr="00BF5E08" w:rsidRDefault="00BF5E08" w:rsidP="007473CD">
            <w:pPr>
              <w:pStyle w:val="TableParagraph"/>
              <w:ind w:right="353"/>
              <w:jc w:val="right"/>
              <w:rPr>
                <w:sz w:val="24"/>
                <w:szCs w:val="24"/>
              </w:rPr>
            </w:pPr>
            <w:r w:rsidRPr="00BF5E08">
              <w:rPr>
                <w:spacing w:val="-4"/>
                <w:sz w:val="24"/>
                <w:szCs w:val="24"/>
              </w:rPr>
              <w:t>6.5%</w:t>
            </w:r>
          </w:p>
        </w:tc>
        <w:tc>
          <w:tcPr>
            <w:tcW w:w="1077" w:type="dxa"/>
          </w:tcPr>
          <w:p w14:paraId="01349391" w14:textId="77777777" w:rsidR="00BF5E08" w:rsidRPr="00BF5E08" w:rsidRDefault="00BF5E08" w:rsidP="007473CD">
            <w:pPr>
              <w:pStyle w:val="TableParagraph"/>
              <w:ind w:left="301" w:right="203"/>
              <w:jc w:val="center"/>
              <w:rPr>
                <w:sz w:val="24"/>
                <w:szCs w:val="24"/>
              </w:rPr>
            </w:pPr>
            <w:r w:rsidRPr="00BF5E08">
              <w:rPr>
                <w:spacing w:val="-5"/>
                <w:w w:val="95"/>
                <w:sz w:val="24"/>
                <w:szCs w:val="24"/>
              </w:rPr>
              <w:t>2%</w:t>
            </w:r>
          </w:p>
        </w:tc>
      </w:tr>
      <w:tr w:rsidR="00BF5E08" w:rsidRPr="00BF5E08" w14:paraId="2C5F0314" w14:textId="77777777" w:rsidTr="007473CD">
        <w:trPr>
          <w:trHeight w:val="297"/>
        </w:trPr>
        <w:tc>
          <w:tcPr>
            <w:tcW w:w="2510" w:type="dxa"/>
            <w:shd w:val="clear" w:color="auto" w:fill="D9D9D9"/>
          </w:tcPr>
          <w:p w14:paraId="020D727A" w14:textId="77777777" w:rsidR="00BF5E08" w:rsidRPr="00BF5E08" w:rsidRDefault="00BF5E08" w:rsidP="007473CD">
            <w:pPr>
              <w:pStyle w:val="TableParagraph"/>
              <w:spacing w:before="2" w:line="240" w:lineRule="auto"/>
              <w:ind w:left="107"/>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423" w:type="dxa"/>
            <w:shd w:val="clear" w:color="auto" w:fill="D9D9D9"/>
          </w:tcPr>
          <w:p w14:paraId="58ED5769" w14:textId="77777777" w:rsidR="00BF5E08" w:rsidRPr="00BF5E08" w:rsidRDefault="00BF5E08" w:rsidP="007473CD">
            <w:pPr>
              <w:pStyle w:val="TableParagraph"/>
              <w:spacing w:line="275" w:lineRule="exact"/>
              <w:ind w:left="143" w:right="244"/>
              <w:jc w:val="center"/>
              <w:rPr>
                <w:sz w:val="24"/>
                <w:szCs w:val="24"/>
              </w:rPr>
            </w:pPr>
            <w:r w:rsidRPr="00BF5E08">
              <w:rPr>
                <w:spacing w:val="-2"/>
                <w:w w:val="95"/>
                <w:sz w:val="24"/>
                <w:szCs w:val="24"/>
              </w:rPr>
              <w:t>70.1%</w:t>
            </w:r>
          </w:p>
        </w:tc>
        <w:tc>
          <w:tcPr>
            <w:tcW w:w="1524" w:type="dxa"/>
            <w:shd w:val="clear" w:color="auto" w:fill="D9D9D9"/>
          </w:tcPr>
          <w:p w14:paraId="243F2D9E" w14:textId="77777777" w:rsidR="00BF5E08" w:rsidRPr="00BF5E08" w:rsidRDefault="00BF5E08" w:rsidP="007473CD">
            <w:pPr>
              <w:pStyle w:val="TableParagraph"/>
              <w:spacing w:line="275" w:lineRule="exact"/>
              <w:ind w:left="423" w:right="423"/>
              <w:jc w:val="center"/>
              <w:rPr>
                <w:sz w:val="24"/>
                <w:szCs w:val="24"/>
              </w:rPr>
            </w:pPr>
            <w:r w:rsidRPr="00BF5E08">
              <w:rPr>
                <w:spacing w:val="-2"/>
                <w:w w:val="95"/>
                <w:sz w:val="24"/>
                <w:szCs w:val="24"/>
              </w:rPr>
              <w:t>22.6%</w:t>
            </w:r>
          </w:p>
        </w:tc>
        <w:tc>
          <w:tcPr>
            <w:tcW w:w="1397" w:type="dxa"/>
            <w:shd w:val="clear" w:color="auto" w:fill="D9D9D9"/>
          </w:tcPr>
          <w:p w14:paraId="26C5C20B" w14:textId="77777777" w:rsidR="00BF5E08" w:rsidRPr="00BF5E08" w:rsidRDefault="00BF5E08" w:rsidP="007473CD">
            <w:pPr>
              <w:pStyle w:val="TableParagraph"/>
              <w:spacing w:line="275" w:lineRule="exact"/>
              <w:ind w:left="11" w:right="11"/>
              <w:jc w:val="center"/>
              <w:rPr>
                <w:sz w:val="24"/>
                <w:szCs w:val="24"/>
              </w:rPr>
            </w:pPr>
            <w:r w:rsidRPr="00BF5E08">
              <w:rPr>
                <w:spacing w:val="-4"/>
                <w:sz w:val="24"/>
                <w:szCs w:val="24"/>
              </w:rPr>
              <w:t>3.2%</w:t>
            </w:r>
          </w:p>
        </w:tc>
        <w:tc>
          <w:tcPr>
            <w:tcW w:w="1287" w:type="dxa"/>
            <w:shd w:val="clear" w:color="auto" w:fill="D9D9D9"/>
          </w:tcPr>
          <w:p w14:paraId="0BB1E9F4" w14:textId="77777777" w:rsidR="00BF5E08" w:rsidRPr="00BF5E08" w:rsidRDefault="00BF5E08" w:rsidP="007473CD">
            <w:pPr>
              <w:pStyle w:val="TableParagraph"/>
              <w:spacing w:line="275" w:lineRule="exact"/>
              <w:ind w:right="353"/>
              <w:jc w:val="right"/>
              <w:rPr>
                <w:sz w:val="24"/>
                <w:szCs w:val="24"/>
              </w:rPr>
            </w:pPr>
            <w:r w:rsidRPr="00BF5E08">
              <w:rPr>
                <w:spacing w:val="-4"/>
                <w:sz w:val="24"/>
                <w:szCs w:val="24"/>
              </w:rPr>
              <w:t>3.2%</w:t>
            </w:r>
          </w:p>
        </w:tc>
        <w:tc>
          <w:tcPr>
            <w:tcW w:w="1077" w:type="dxa"/>
            <w:shd w:val="clear" w:color="auto" w:fill="D9D9D9"/>
          </w:tcPr>
          <w:p w14:paraId="4368F3D5" w14:textId="77777777" w:rsidR="00BF5E08" w:rsidRPr="00BF5E08" w:rsidRDefault="00BF5E08" w:rsidP="007473CD">
            <w:pPr>
              <w:pStyle w:val="TableParagraph"/>
              <w:spacing w:line="275" w:lineRule="exact"/>
              <w:ind w:left="301" w:right="204"/>
              <w:jc w:val="center"/>
              <w:rPr>
                <w:sz w:val="24"/>
                <w:szCs w:val="24"/>
              </w:rPr>
            </w:pPr>
            <w:r w:rsidRPr="00BF5E08">
              <w:rPr>
                <w:spacing w:val="-4"/>
                <w:sz w:val="24"/>
                <w:szCs w:val="24"/>
              </w:rPr>
              <w:t>0.9%</w:t>
            </w:r>
          </w:p>
        </w:tc>
      </w:tr>
      <w:tr w:rsidR="00BF5E08" w:rsidRPr="00BF5E08" w14:paraId="7672127C" w14:textId="77777777" w:rsidTr="007473CD">
        <w:trPr>
          <w:trHeight w:val="587"/>
        </w:trPr>
        <w:tc>
          <w:tcPr>
            <w:tcW w:w="2510" w:type="dxa"/>
          </w:tcPr>
          <w:p w14:paraId="5405E1CB" w14:textId="77777777" w:rsidR="00BF5E08" w:rsidRPr="00BF5E08" w:rsidRDefault="00BF5E08" w:rsidP="007473CD">
            <w:pPr>
              <w:pStyle w:val="TableParagraph"/>
              <w:spacing w:line="240" w:lineRule="auto"/>
              <w:ind w:left="107"/>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00B40630" w14:textId="77777777" w:rsidR="00BF5E08" w:rsidRPr="00BF5E08" w:rsidRDefault="00BF5E08" w:rsidP="007473CD">
            <w:pPr>
              <w:pStyle w:val="TableParagraph"/>
              <w:spacing w:before="16" w:line="272" w:lineRule="exact"/>
              <w:ind w:left="107"/>
              <w:rPr>
                <w:b/>
                <w:sz w:val="24"/>
                <w:szCs w:val="24"/>
              </w:rPr>
            </w:pPr>
            <w:r w:rsidRPr="00BF5E08">
              <w:rPr>
                <w:b/>
                <w:spacing w:val="-2"/>
                <w:sz w:val="24"/>
                <w:szCs w:val="24"/>
              </w:rPr>
              <w:t>say/Other</w:t>
            </w:r>
          </w:p>
        </w:tc>
        <w:tc>
          <w:tcPr>
            <w:tcW w:w="1423" w:type="dxa"/>
          </w:tcPr>
          <w:p w14:paraId="155DFFF6" w14:textId="77777777" w:rsidR="00BF5E08" w:rsidRPr="00BF5E08" w:rsidRDefault="00BF5E08" w:rsidP="007473CD">
            <w:pPr>
              <w:pStyle w:val="TableParagraph"/>
              <w:spacing w:line="240" w:lineRule="auto"/>
              <w:ind w:left="143" w:right="244"/>
              <w:jc w:val="center"/>
              <w:rPr>
                <w:sz w:val="24"/>
                <w:szCs w:val="24"/>
              </w:rPr>
            </w:pPr>
            <w:r w:rsidRPr="00BF5E08">
              <w:rPr>
                <w:spacing w:val="-2"/>
                <w:w w:val="95"/>
                <w:sz w:val="24"/>
                <w:szCs w:val="24"/>
              </w:rPr>
              <w:t>62.1%</w:t>
            </w:r>
          </w:p>
        </w:tc>
        <w:tc>
          <w:tcPr>
            <w:tcW w:w="1524" w:type="dxa"/>
          </w:tcPr>
          <w:p w14:paraId="52312D66" w14:textId="77777777" w:rsidR="00BF5E08" w:rsidRPr="00BF5E08" w:rsidRDefault="00BF5E08" w:rsidP="007473CD">
            <w:pPr>
              <w:pStyle w:val="TableParagraph"/>
              <w:spacing w:line="240" w:lineRule="auto"/>
              <w:ind w:left="423" w:right="423"/>
              <w:jc w:val="center"/>
              <w:rPr>
                <w:sz w:val="24"/>
                <w:szCs w:val="24"/>
              </w:rPr>
            </w:pPr>
            <w:r w:rsidRPr="00BF5E08">
              <w:rPr>
                <w:spacing w:val="-2"/>
                <w:w w:val="95"/>
                <w:sz w:val="24"/>
                <w:szCs w:val="24"/>
              </w:rPr>
              <w:t>25.1%</w:t>
            </w:r>
          </w:p>
        </w:tc>
        <w:tc>
          <w:tcPr>
            <w:tcW w:w="1397" w:type="dxa"/>
          </w:tcPr>
          <w:p w14:paraId="43A78DC4" w14:textId="77777777" w:rsidR="00BF5E08" w:rsidRPr="00BF5E08" w:rsidRDefault="00BF5E08" w:rsidP="007473CD">
            <w:pPr>
              <w:pStyle w:val="TableParagraph"/>
              <w:spacing w:line="240" w:lineRule="auto"/>
              <w:ind w:left="11" w:right="11"/>
              <w:jc w:val="center"/>
              <w:rPr>
                <w:sz w:val="24"/>
                <w:szCs w:val="24"/>
              </w:rPr>
            </w:pPr>
            <w:r w:rsidRPr="00BF5E08">
              <w:rPr>
                <w:spacing w:val="-4"/>
                <w:sz w:val="24"/>
                <w:szCs w:val="24"/>
              </w:rPr>
              <w:t>6.4%</w:t>
            </w:r>
          </w:p>
        </w:tc>
        <w:tc>
          <w:tcPr>
            <w:tcW w:w="1287" w:type="dxa"/>
          </w:tcPr>
          <w:p w14:paraId="0DF662FC" w14:textId="77777777" w:rsidR="00BF5E08" w:rsidRPr="00BF5E08" w:rsidRDefault="00BF5E08" w:rsidP="007473CD">
            <w:pPr>
              <w:pStyle w:val="TableParagraph"/>
              <w:spacing w:line="240" w:lineRule="auto"/>
              <w:ind w:right="353"/>
              <w:jc w:val="right"/>
              <w:rPr>
                <w:sz w:val="24"/>
                <w:szCs w:val="24"/>
              </w:rPr>
            </w:pPr>
            <w:r w:rsidRPr="00BF5E08">
              <w:rPr>
                <w:spacing w:val="-4"/>
                <w:sz w:val="24"/>
                <w:szCs w:val="24"/>
              </w:rPr>
              <w:t>6.4%</w:t>
            </w:r>
          </w:p>
        </w:tc>
        <w:tc>
          <w:tcPr>
            <w:tcW w:w="1077" w:type="dxa"/>
          </w:tcPr>
          <w:p w14:paraId="40401BAA" w14:textId="77777777" w:rsidR="00BF5E08" w:rsidRPr="00BF5E08" w:rsidRDefault="00BF5E08" w:rsidP="007473CD">
            <w:pPr>
              <w:pStyle w:val="TableParagraph"/>
              <w:spacing w:line="240" w:lineRule="auto"/>
              <w:ind w:left="301" w:right="203"/>
              <w:jc w:val="center"/>
              <w:rPr>
                <w:sz w:val="24"/>
                <w:szCs w:val="24"/>
              </w:rPr>
            </w:pPr>
            <w:r w:rsidRPr="00BF5E08">
              <w:rPr>
                <w:spacing w:val="-5"/>
                <w:w w:val="95"/>
                <w:sz w:val="24"/>
                <w:szCs w:val="24"/>
              </w:rPr>
              <w:t>0%</w:t>
            </w:r>
          </w:p>
        </w:tc>
      </w:tr>
      <w:tr w:rsidR="00BF5E08" w:rsidRPr="00BF5E08" w14:paraId="06C52F5A" w14:textId="77777777" w:rsidTr="007473CD">
        <w:trPr>
          <w:trHeight w:val="292"/>
        </w:trPr>
        <w:tc>
          <w:tcPr>
            <w:tcW w:w="2510" w:type="dxa"/>
            <w:shd w:val="clear" w:color="auto" w:fill="009898"/>
          </w:tcPr>
          <w:p w14:paraId="113C1510" w14:textId="77777777" w:rsidR="00BF5E08" w:rsidRPr="00BF5E08" w:rsidRDefault="00BF5E08" w:rsidP="007473CD">
            <w:pPr>
              <w:pStyle w:val="TableParagraph"/>
              <w:spacing w:before="0" w:line="240" w:lineRule="auto"/>
              <w:rPr>
                <w:sz w:val="24"/>
                <w:szCs w:val="24"/>
              </w:rPr>
            </w:pPr>
          </w:p>
        </w:tc>
        <w:tc>
          <w:tcPr>
            <w:tcW w:w="1423" w:type="dxa"/>
            <w:shd w:val="clear" w:color="auto" w:fill="009898"/>
          </w:tcPr>
          <w:p w14:paraId="4900BD96" w14:textId="77777777" w:rsidR="00BF5E08" w:rsidRPr="00BF5E08" w:rsidRDefault="00BF5E08" w:rsidP="007473CD">
            <w:pPr>
              <w:pStyle w:val="TableParagraph"/>
              <w:ind w:left="-43" w:right="21"/>
              <w:jc w:val="center"/>
              <w:rPr>
                <w:b/>
                <w:sz w:val="24"/>
                <w:szCs w:val="24"/>
              </w:rPr>
            </w:pPr>
            <w:r w:rsidRPr="00BF5E08">
              <w:rPr>
                <w:b/>
                <w:color w:val="FFFFFF"/>
                <w:w w:val="85"/>
                <w:sz w:val="24"/>
                <w:szCs w:val="24"/>
              </w:rPr>
              <w:t>Persistent</w:t>
            </w:r>
            <w:r w:rsidRPr="00BF5E08">
              <w:rPr>
                <w:color w:val="FFFFFF"/>
                <w:spacing w:val="-4"/>
                <w:sz w:val="24"/>
                <w:szCs w:val="24"/>
              </w:rPr>
              <w:t xml:space="preserve"> </w:t>
            </w:r>
            <w:r w:rsidRPr="00BF5E08">
              <w:rPr>
                <w:b/>
                <w:color w:val="FFFFFF"/>
                <w:spacing w:val="-2"/>
                <w:w w:val="90"/>
                <w:sz w:val="24"/>
                <w:szCs w:val="24"/>
              </w:rPr>
              <w:t>criti</w:t>
            </w:r>
          </w:p>
        </w:tc>
        <w:tc>
          <w:tcPr>
            <w:tcW w:w="2921" w:type="dxa"/>
            <w:gridSpan w:val="2"/>
            <w:shd w:val="clear" w:color="auto" w:fill="009898"/>
          </w:tcPr>
          <w:p w14:paraId="3C75F4DD" w14:textId="77777777" w:rsidR="00BF5E08" w:rsidRPr="00BF5E08" w:rsidRDefault="00BF5E08" w:rsidP="007473CD">
            <w:pPr>
              <w:pStyle w:val="TableParagraph"/>
              <w:ind w:left="-25"/>
              <w:rPr>
                <w:b/>
                <w:sz w:val="24"/>
                <w:szCs w:val="24"/>
              </w:rPr>
            </w:pPr>
            <w:r w:rsidRPr="00BF5E08">
              <w:rPr>
                <w:b/>
                <w:color w:val="FFFFFF"/>
                <w:w w:val="85"/>
                <w:sz w:val="24"/>
                <w:szCs w:val="24"/>
              </w:rPr>
              <w:t>cism</w:t>
            </w:r>
            <w:r w:rsidRPr="00BF5E08">
              <w:rPr>
                <w:color w:val="FFFFFF"/>
                <w:spacing w:val="4"/>
                <w:sz w:val="24"/>
                <w:szCs w:val="24"/>
              </w:rPr>
              <w:t xml:space="preserve"> </w:t>
            </w:r>
            <w:r w:rsidRPr="00BF5E08">
              <w:rPr>
                <w:b/>
                <w:color w:val="FFFFFF"/>
                <w:w w:val="85"/>
                <w:sz w:val="24"/>
                <w:szCs w:val="24"/>
              </w:rPr>
              <w:t>of</w:t>
            </w:r>
            <w:r w:rsidRPr="00BF5E08">
              <w:rPr>
                <w:color w:val="FFFFFF"/>
                <w:spacing w:val="3"/>
                <w:sz w:val="24"/>
                <w:szCs w:val="24"/>
              </w:rPr>
              <w:t xml:space="preserve"> </w:t>
            </w:r>
            <w:r w:rsidRPr="00BF5E08">
              <w:rPr>
                <w:b/>
                <w:color w:val="FFFFFF"/>
                <w:w w:val="85"/>
                <w:sz w:val="24"/>
                <w:szCs w:val="24"/>
              </w:rPr>
              <w:t>your</w:t>
            </w:r>
            <w:r w:rsidRPr="00BF5E08">
              <w:rPr>
                <w:color w:val="FFFFFF"/>
                <w:spacing w:val="1"/>
                <w:sz w:val="24"/>
                <w:szCs w:val="24"/>
              </w:rPr>
              <w:t xml:space="preserve"> </w:t>
            </w:r>
            <w:r w:rsidRPr="00BF5E08">
              <w:rPr>
                <w:b/>
                <w:color w:val="FFFFFF"/>
                <w:w w:val="85"/>
                <w:sz w:val="24"/>
                <w:szCs w:val="24"/>
              </w:rPr>
              <w:t>work</w:t>
            </w:r>
            <w:r w:rsidRPr="00BF5E08">
              <w:rPr>
                <w:color w:val="FFFFFF"/>
                <w:sz w:val="24"/>
                <w:szCs w:val="24"/>
              </w:rPr>
              <w:t xml:space="preserve"> </w:t>
            </w:r>
            <w:r w:rsidRPr="00BF5E08">
              <w:rPr>
                <w:b/>
                <w:color w:val="FFFFFF"/>
                <w:w w:val="85"/>
                <w:sz w:val="24"/>
                <w:szCs w:val="24"/>
              </w:rPr>
              <w:t>and</w:t>
            </w:r>
            <w:r w:rsidRPr="00BF5E08">
              <w:rPr>
                <w:color w:val="FFFFFF"/>
                <w:spacing w:val="3"/>
                <w:sz w:val="24"/>
                <w:szCs w:val="24"/>
              </w:rPr>
              <w:t xml:space="preserve"> </w:t>
            </w:r>
            <w:r w:rsidRPr="00BF5E08">
              <w:rPr>
                <w:b/>
                <w:color w:val="FFFFFF"/>
                <w:spacing w:val="-2"/>
                <w:w w:val="85"/>
                <w:sz w:val="24"/>
                <w:szCs w:val="24"/>
              </w:rPr>
              <w:t>effort</w:t>
            </w:r>
          </w:p>
        </w:tc>
        <w:tc>
          <w:tcPr>
            <w:tcW w:w="1287" w:type="dxa"/>
            <w:shd w:val="clear" w:color="auto" w:fill="009898"/>
          </w:tcPr>
          <w:p w14:paraId="143FA62B" w14:textId="77777777" w:rsidR="00BF5E08" w:rsidRPr="00BF5E08" w:rsidRDefault="00BF5E08" w:rsidP="007473CD">
            <w:pPr>
              <w:pStyle w:val="TableParagraph"/>
              <w:spacing w:before="0" w:line="240" w:lineRule="auto"/>
              <w:rPr>
                <w:sz w:val="24"/>
                <w:szCs w:val="24"/>
              </w:rPr>
            </w:pPr>
          </w:p>
        </w:tc>
        <w:tc>
          <w:tcPr>
            <w:tcW w:w="1077" w:type="dxa"/>
            <w:shd w:val="clear" w:color="auto" w:fill="009898"/>
          </w:tcPr>
          <w:p w14:paraId="68D677F7" w14:textId="77777777" w:rsidR="00BF5E08" w:rsidRPr="00BF5E08" w:rsidRDefault="00BF5E08" w:rsidP="007473CD">
            <w:pPr>
              <w:pStyle w:val="TableParagraph"/>
              <w:spacing w:before="0" w:line="240" w:lineRule="auto"/>
              <w:rPr>
                <w:sz w:val="24"/>
                <w:szCs w:val="24"/>
              </w:rPr>
            </w:pPr>
          </w:p>
        </w:tc>
      </w:tr>
      <w:tr w:rsidR="00BF5E08" w:rsidRPr="00BF5E08" w14:paraId="769401E5" w14:textId="77777777" w:rsidTr="007473CD">
        <w:trPr>
          <w:trHeight w:val="297"/>
        </w:trPr>
        <w:tc>
          <w:tcPr>
            <w:tcW w:w="2510" w:type="dxa"/>
          </w:tcPr>
          <w:p w14:paraId="55B64365" w14:textId="77777777" w:rsidR="00BF5E08" w:rsidRPr="00BF5E08" w:rsidRDefault="00BF5E08" w:rsidP="007473CD">
            <w:pPr>
              <w:pStyle w:val="TableParagraph"/>
              <w:spacing w:line="275" w:lineRule="exact"/>
              <w:ind w:left="107"/>
              <w:rPr>
                <w:b/>
                <w:sz w:val="24"/>
                <w:szCs w:val="24"/>
              </w:rPr>
            </w:pPr>
            <w:r w:rsidRPr="00BF5E08">
              <w:rPr>
                <w:b/>
                <w:w w:val="75"/>
                <w:sz w:val="24"/>
                <w:szCs w:val="24"/>
              </w:rPr>
              <w:t>AHSS-</w:t>
            </w:r>
            <w:r w:rsidRPr="00BF5E08">
              <w:rPr>
                <w:b/>
                <w:spacing w:val="-5"/>
                <w:w w:val="85"/>
                <w:sz w:val="24"/>
                <w:szCs w:val="24"/>
              </w:rPr>
              <w:t>BL</w:t>
            </w:r>
          </w:p>
        </w:tc>
        <w:tc>
          <w:tcPr>
            <w:tcW w:w="1423" w:type="dxa"/>
          </w:tcPr>
          <w:p w14:paraId="4C446045" w14:textId="77777777" w:rsidR="00BF5E08" w:rsidRPr="00BF5E08" w:rsidRDefault="00BF5E08" w:rsidP="007473CD">
            <w:pPr>
              <w:pStyle w:val="TableParagraph"/>
              <w:spacing w:line="275" w:lineRule="exact"/>
              <w:ind w:left="143" w:right="244"/>
              <w:jc w:val="center"/>
              <w:rPr>
                <w:sz w:val="24"/>
                <w:szCs w:val="24"/>
              </w:rPr>
            </w:pPr>
            <w:r w:rsidRPr="00BF5E08">
              <w:rPr>
                <w:spacing w:val="-2"/>
                <w:w w:val="95"/>
                <w:sz w:val="24"/>
                <w:szCs w:val="24"/>
              </w:rPr>
              <w:t>68.1%</w:t>
            </w:r>
          </w:p>
        </w:tc>
        <w:tc>
          <w:tcPr>
            <w:tcW w:w="1524" w:type="dxa"/>
          </w:tcPr>
          <w:p w14:paraId="762E0417" w14:textId="77777777" w:rsidR="00BF5E08" w:rsidRPr="00BF5E08" w:rsidRDefault="00BF5E08" w:rsidP="007473CD">
            <w:pPr>
              <w:pStyle w:val="TableParagraph"/>
              <w:spacing w:line="275" w:lineRule="exact"/>
              <w:ind w:left="423" w:right="423"/>
              <w:jc w:val="center"/>
              <w:rPr>
                <w:sz w:val="24"/>
                <w:szCs w:val="24"/>
              </w:rPr>
            </w:pPr>
            <w:r w:rsidRPr="00BF5E08">
              <w:rPr>
                <w:spacing w:val="-2"/>
                <w:w w:val="95"/>
                <w:sz w:val="24"/>
                <w:szCs w:val="24"/>
              </w:rPr>
              <w:t>22.1%</w:t>
            </w:r>
          </w:p>
        </w:tc>
        <w:tc>
          <w:tcPr>
            <w:tcW w:w="1397" w:type="dxa"/>
          </w:tcPr>
          <w:p w14:paraId="5E5FDC11" w14:textId="77777777" w:rsidR="00BF5E08" w:rsidRPr="00BF5E08" w:rsidRDefault="00BF5E08" w:rsidP="007473CD">
            <w:pPr>
              <w:pStyle w:val="TableParagraph"/>
              <w:spacing w:line="275" w:lineRule="exact"/>
              <w:ind w:left="11" w:right="11"/>
              <w:jc w:val="center"/>
              <w:rPr>
                <w:sz w:val="24"/>
                <w:szCs w:val="24"/>
              </w:rPr>
            </w:pPr>
            <w:r w:rsidRPr="00BF5E08">
              <w:rPr>
                <w:spacing w:val="-4"/>
                <w:sz w:val="24"/>
                <w:szCs w:val="24"/>
              </w:rPr>
              <w:t>5.2%</w:t>
            </w:r>
          </w:p>
        </w:tc>
        <w:tc>
          <w:tcPr>
            <w:tcW w:w="1287" w:type="dxa"/>
          </w:tcPr>
          <w:p w14:paraId="1E8A5FCE" w14:textId="77777777" w:rsidR="00BF5E08" w:rsidRPr="00BF5E08" w:rsidRDefault="00BF5E08" w:rsidP="007473CD">
            <w:pPr>
              <w:pStyle w:val="TableParagraph"/>
              <w:spacing w:line="275" w:lineRule="exact"/>
              <w:ind w:right="353"/>
              <w:jc w:val="right"/>
              <w:rPr>
                <w:sz w:val="24"/>
                <w:szCs w:val="24"/>
              </w:rPr>
            </w:pPr>
            <w:r w:rsidRPr="00BF5E08">
              <w:rPr>
                <w:spacing w:val="-4"/>
                <w:sz w:val="24"/>
                <w:szCs w:val="24"/>
              </w:rPr>
              <w:t>3.2%</w:t>
            </w:r>
          </w:p>
        </w:tc>
        <w:tc>
          <w:tcPr>
            <w:tcW w:w="1077" w:type="dxa"/>
          </w:tcPr>
          <w:p w14:paraId="3D8A1D54" w14:textId="77777777" w:rsidR="00BF5E08" w:rsidRPr="00BF5E08" w:rsidRDefault="00BF5E08" w:rsidP="007473CD">
            <w:pPr>
              <w:pStyle w:val="TableParagraph"/>
              <w:spacing w:line="275" w:lineRule="exact"/>
              <w:ind w:left="301" w:right="204"/>
              <w:jc w:val="center"/>
              <w:rPr>
                <w:sz w:val="24"/>
                <w:szCs w:val="24"/>
              </w:rPr>
            </w:pPr>
            <w:r w:rsidRPr="00BF5E08">
              <w:rPr>
                <w:spacing w:val="-4"/>
                <w:sz w:val="24"/>
                <w:szCs w:val="24"/>
              </w:rPr>
              <w:t>1.4%</w:t>
            </w:r>
          </w:p>
        </w:tc>
      </w:tr>
      <w:tr w:rsidR="00BF5E08" w:rsidRPr="00BF5E08" w14:paraId="6B81B81A" w14:textId="77777777" w:rsidTr="007473CD">
        <w:trPr>
          <w:trHeight w:val="295"/>
        </w:trPr>
        <w:tc>
          <w:tcPr>
            <w:tcW w:w="2510" w:type="dxa"/>
            <w:shd w:val="clear" w:color="auto" w:fill="D9D9D9"/>
          </w:tcPr>
          <w:p w14:paraId="27199AFD" w14:textId="77777777" w:rsidR="00BF5E08" w:rsidRPr="00BF5E08" w:rsidRDefault="00BF5E08" w:rsidP="007473CD">
            <w:pPr>
              <w:pStyle w:val="TableParagraph"/>
              <w:spacing w:line="272" w:lineRule="exact"/>
              <w:ind w:left="107"/>
              <w:rPr>
                <w:b/>
                <w:sz w:val="24"/>
                <w:szCs w:val="24"/>
              </w:rPr>
            </w:pPr>
            <w:r w:rsidRPr="00BF5E08">
              <w:rPr>
                <w:b/>
                <w:w w:val="80"/>
                <w:sz w:val="24"/>
                <w:szCs w:val="24"/>
              </w:rPr>
              <w:t>STEM-</w:t>
            </w:r>
            <w:r w:rsidRPr="00BF5E08">
              <w:rPr>
                <w:b/>
                <w:spacing w:val="-5"/>
                <w:sz w:val="24"/>
                <w:szCs w:val="24"/>
              </w:rPr>
              <w:t>MH</w:t>
            </w:r>
          </w:p>
        </w:tc>
        <w:tc>
          <w:tcPr>
            <w:tcW w:w="1423" w:type="dxa"/>
            <w:shd w:val="clear" w:color="auto" w:fill="D9D9D9"/>
          </w:tcPr>
          <w:p w14:paraId="1C5BABDC" w14:textId="77777777" w:rsidR="00BF5E08" w:rsidRPr="00BF5E08" w:rsidRDefault="00BF5E08" w:rsidP="007473CD">
            <w:pPr>
              <w:pStyle w:val="TableParagraph"/>
              <w:spacing w:line="272" w:lineRule="exact"/>
              <w:ind w:left="143" w:right="242"/>
              <w:jc w:val="center"/>
              <w:rPr>
                <w:sz w:val="24"/>
                <w:szCs w:val="24"/>
              </w:rPr>
            </w:pPr>
            <w:r w:rsidRPr="00BF5E08">
              <w:rPr>
                <w:spacing w:val="-5"/>
                <w:w w:val="95"/>
                <w:sz w:val="24"/>
                <w:szCs w:val="24"/>
              </w:rPr>
              <w:t>73%</w:t>
            </w:r>
          </w:p>
        </w:tc>
        <w:tc>
          <w:tcPr>
            <w:tcW w:w="1524" w:type="dxa"/>
            <w:shd w:val="clear" w:color="auto" w:fill="D9D9D9"/>
          </w:tcPr>
          <w:p w14:paraId="03DCE97F" w14:textId="77777777" w:rsidR="00BF5E08" w:rsidRPr="00BF5E08" w:rsidRDefault="00BF5E08" w:rsidP="007473CD">
            <w:pPr>
              <w:pStyle w:val="TableParagraph"/>
              <w:spacing w:line="272" w:lineRule="exact"/>
              <w:ind w:left="423" w:right="423"/>
              <w:jc w:val="center"/>
              <w:rPr>
                <w:sz w:val="24"/>
                <w:szCs w:val="24"/>
              </w:rPr>
            </w:pPr>
            <w:r w:rsidRPr="00BF5E08">
              <w:rPr>
                <w:spacing w:val="-2"/>
                <w:w w:val="95"/>
                <w:sz w:val="24"/>
                <w:szCs w:val="24"/>
              </w:rPr>
              <w:t>17.5%</w:t>
            </w:r>
          </w:p>
        </w:tc>
        <w:tc>
          <w:tcPr>
            <w:tcW w:w="1397" w:type="dxa"/>
            <w:shd w:val="clear" w:color="auto" w:fill="D9D9D9"/>
          </w:tcPr>
          <w:p w14:paraId="4CF6670E" w14:textId="77777777" w:rsidR="00BF5E08" w:rsidRPr="00BF5E08" w:rsidRDefault="00BF5E08" w:rsidP="007473CD">
            <w:pPr>
              <w:pStyle w:val="TableParagraph"/>
              <w:spacing w:line="272" w:lineRule="exact"/>
              <w:ind w:left="11" w:right="11"/>
              <w:jc w:val="center"/>
              <w:rPr>
                <w:sz w:val="24"/>
                <w:szCs w:val="24"/>
              </w:rPr>
            </w:pPr>
            <w:r w:rsidRPr="00BF5E08">
              <w:rPr>
                <w:spacing w:val="-4"/>
                <w:sz w:val="24"/>
                <w:szCs w:val="24"/>
              </w:rPr>
              <w:t>4.8%</w:t>
            </w:r>
          </w:p>
        </w:tc>
        <w:tc>
          <w:tcPr>
            <w:tcW w:w="1287" w:type="dxa"/>
            <w:shd w:val="clear" w:color="auto" w:fill="D9D9D9"/>
          </w:tcPr>
          <w:p w14:paraId="23DC6D96" w14:textId="77777777" w:rsidR="00BF5E08" w:rsidRPr="00BF5E08" w:rsidRDefault="00BF5E08" w:rsidP="007473CD">
            <w:pPr>
              <w:pStyle w:val="TableParagraph"/>
              <w:spacing w:line="272" w:lineRule="exact"/>
              <w:ind w:right="353"/>
              <w:jc w:val="right"/>
              <w:rPr>
                <w:sz w:val="24"/>
                <w:szCs w:val="24"/>
              </w:rPr>
            </w:pPr>
            <w:r w:rsidRPr="00BF5E08">
              <w:rPr>
                <w:spacing w:val="-4"/>
                <w:sz w:val="24"/>
                <w:szCs w:val="24"/>
              </w:rPr>
              <w:t>3.1%</w:t>
            </w:r>
          </w:p>
        </w:tc>
        <w:tc>
          <w:tcPr>
            <w:tcW w:w="1077" w:type="dxa"/>
            <w:shd w:val="clear" w:color="auto" w:fill="D9D9D9"/>
          </w:tcPr>
          <w:p w14:paraId="5A64E3BD" w14:textId="77777777" w:rsidR="00BF5E08" w:rsidRPr="00BF5E08" w:rsidRDefault="00BF5E08" w:rsidP="007473CD">
            <w:pPr>
              <w:pStyle w:val="TableParagraph"/>
              <w:spacing w:line="272" w:lineRule="exact"/>
              <w:ind w:left="301" w:right="204"/>
              <w:jc w:val="center"/>
              <w:rPr>
                <w:sz w:val="24"/>
                <w:szCs w:val="24"/>
              </w:rPr>
            </w:pPr>
            <w:r w:rsidRPr="00BF5E08">
              <w:rPr>
                <w:spacing w:val="-4"/>
                <w:sz w:val="24"/>
                <w:szCs w:val="24"/>
              </w:rPr>
              <w:t>1.7%</w:t>
            </w:r>
          </w:p>
        </w:tc>
      </w:tr>
      <w:tr w:rsidR="00BF5E08" w:rsidRPr="00BF5E08" w14:paraId="57441BAB" w14:textId="77777777" w:rsidTr="007473CD">
        <w:trPr>
          <w:trHeight w:val="293"/>
        </w:trPr>
        <w:tc>
          <w:tcPr>
            <w:tcW w:w="2510" w:type="dxa"/>
          </w:tcPr>
          <w:p w14:paraId="6A80B39B" w14:textId="77777777" w:rsidR="00BF5E08" w:rsidRPr="00BF5E08" w:rsidRDefault="00BF5E08" w:rsidP="007473CD">
            <w:pPr>
              <w:pStyle w:val="TableParagraph"/>
              <w:ind w:left="107"/>
              <w:rPr>
                <w:b/>
                <w:sz w:val="24"/>
                <w:szCs w:val="24"/>
              </w:rPr>
            </w:pPr>
            <w:r w:rsidRPr="00BF5E08">
              <w:rPr>
                <w:b/>
                <w:spacing w:val="-2"/>
                <w:w w:val="95"/>
                <w:sz w:val="24"/>
                <w:szCs w:val="24"/>
              </w:rPr>
              <w:t>Research</w:t>
            </w:r>
          </w:p>
        </w:tc>
        <w:tc>
          <w:tcPr>
            <w:tcW w:w="1423" w:type="dxa"/>
          </w:tcPr>
          <w:p w14:paraId="66772C61" w14:textId="77777777" w:rsidR="00BF5E08" w:rsidRPr="00BF5E08" w:rsidRDefault="00BF5E08" w:rsidP="007473CD">
            <w:pPr>
              <w:pStyle w:val="TableParagraph"/>
              <w:ind w:left="143" w:right="244"/>
              <w:jc w:val="center"/>
              <w:rPr>
                <w:sz w:val="24"/>
                <w:szCs w:val="24"/>
              </w:rPr>
            </w:pPr>
            <w:r w:rsidRPr="00BF5E08">
              <w:rPr>
                <w:spacing w:val="-2"/>
                <w:w w:val="95"/>
                <w:sz w:val="24"/>
                <w:szCs w:val="24"/>
              </w:rPr>
              <w:t>70.6%</w:t>
            </w:r>
          </w:p>
        </w:tc>
        <w:tc>
          <w:tcPr>
            <w:tcW w:w="1524" w:type="dxa"/>
          </w:tcPr>
          <w:p w14:paraId="04EE74BC" w14:textId="77777777" w:rsidR="00BF5E08" w:rsidRPr="00BF5E08" w:rsidRDefault="00BF5E08" w:rsidP="007473CD">
            <w:pPr>
              <w:pStyle w:val="TableParagraph"/>
              <w:ind w:left="423" w:right="423"/>
              <w:jc w:val="center"/>
              <w:rPr>
                <w:sz w:val="24"/>
                <w:szCs w:val="24"/>
              </w:rPr>
            </w:pPr>
            <w:r w:rsidRPr="00BF5E08">
              <w:rPr>
                <w:spacing w:val="-2"/>
                <w:w w:val="95"/>
                <w:sz w:val="24"/>
                <w:szCs w:val="24"/>
              </w:rPr>
              <w:t>15.7%</w:t>
            </w:r>
          </w:p>
        </w:tc>
        <w:tc>
          <w:tcPr>
            <w:tcW w:w="1397" w:type="dxa"/>
          </w:tcPr>
          <w:p w14:paraId="4B010E90" w14:textId="77777777" w:rsidR="00BF5E08" w:rsidRPr="00BF5E08" w:rsidRDefault="00BF5E08" w:rsidP="007473CD">
            <w:pPr>
              <w:pStyle w:val="TableParagraph"/>
              <w:ind w:left="11" w:right="11"/>
              <w:jc w:val="center"/>
              <w:rPr>
                <w:sz w:val="24"/>
                <w:szCs w:val="24"/>
              </w:rPr>
            </w:pPr>
            <w:r w:rsidRPr="00BF5E08">
              <w:rPr>
                <w:spacing w:val="-4"/>
                <w:sz w:val="24"/>
                <w:szCs w:val="24"/>
              </w:rPr>
              <w:t>5.2%</w:t>
            </w:r>
          </w:p>
        </w:tc>
        <w:tc>
          <w:tcPr>
            <w:tcW w:w="1287" w:type="dxa"/>
          </w:tcPr>
          <w:p w14:paraId="029881FC" w14:textId="77777777" w:rsidR="00BF5E08" w:rsidRPr="00BF5E08" w:rsidRDefault="00BF5E08" w:rsidP="007473CD">
            <w:pPr>
              <w:pStyle w:val="TableParagraph"/>
              <w:ind w:right="353"/>
              <w:jc w:val="right"/>
              <w:rPr>
                <w:sz w:val="24"/>
                <w:szCs w:val="24"/>
              </w:rPr>
            </w:pPr>
            <w:r w:rsidRPr="00BF5E08">
              <w:rPr>
                <w:spacing w:val="-4"/>
                <w:sz w:val="24"/>
                <w:szCs w:val="24"/>
              </w:rPr>
              <w:t>5.2%</w:t>
            </w:r>
          </w:p>
        </w:tc>
        <w:tc>
          <w:tcPr>
            <w:tcW w:w="1077" w:type="dxa"/>
          </w:tcPr>
          <w:p w14:paraId="2FBF4197" w14:textId="77777777" w:rsidR="00BF5E08" w:rsidRPr="00BF5E08" w:rsidRDefault="00BF5E08" w:rsidP="007473CD">
            <w:pPr>
              <w:pStyle w:val="TableParagraph"/>
              <w:ind w:left="301" w:right="204"/>
              <w:jc w:val="center"/>
              <w:rPr>
                <w:sz w:val="24"/>
                <w:szCs w:val="24"/>
              </w:rPr>
            </w:pPr>
            <w:r w:rsidRPr="00BF5E08">
              <w:rPr>
                <w:spacing w:val="-4"/>
                <w:sz w:val="24"/>
                <w:szCs w:val="24"/>
              </w:rPr>
              <w:t>3.3%</w:t>
            </w:r>
          </w:p>
        </w:tc>
      </w:tr>
      <w:tr w:rsidR="00BF5E08" w:rsidRPr="00BF5E08" w14:paraId="0B9820B9" w14:textId="77777777" w:rsidTr="007473CD">
        <w:trPr>
          <w:trHeight w:val="297"/>
        </w:trPr>
        <w:tc>
          <w:tcPr>
            <w:tcW w:w="2510" w:type="dxa"/>
            <w:shd w:val="clear" w:color="auto" w:fill="D9D9D9"/>
          </w:tcPr>
          <w:p w14:paraId="6AE6497B" w14:textId="77777777" w:rsidR="00BF5E08" w:rsidRPr="00BF5E08" w:rsidRDefault="00BF5E08" w:rsidP="007473CD">
            <w:pPr>
              <w:pStyle w:val="TableParagraph"/>
              <w:spacing w:before="2" w:line="240" w:lineRule="auto"/>
              <w:ind w:left="107"/>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423" w:type="dxa"/>
            <w:shd w:val="clear" w:color="auto" w:fill="D9D9D9"/>
          </w:tcPr>
          <w:p w14:paraId="1F9DF623" w14:textId="77777777" w:rsidR="00BF5E08" w:rsidRPr="00BF5E08" w:rsidRDefault="00BF5E08" w:rsidP="007473CD">
            <w:pPr>
              <w:pStyle w:val="TableParagraph"/>
              <w:spacing w:line="275" w:lineRule="exact"/>
              <w:ind w:left="143" w:right="244"/>
              <w:jc w:val="center"/>
              <w:rPr>
                <w:sz w:val="24"/>
                <w:szCs w:val="24"/>
              </w:rPr>
            </w:pPr>
            <w:r w:rsidRPr="00BF5E08">
              <w:rPr>
                <w:spacing w:val="-2"/>
                <w:w w:val="95"/>
                <w:sz w:val="24"/>
                <w:szCs w:val="24"/>
              </w:rPr>
              <w:t>72.9%</w:t>
            </w:r>
          </w:p>
        </w:tc>
        <w:tc>
          <w:tcPr>
            <w:tcW w:w="1524" w:type="dxa"/>
            <w:shd w:val="clear" w:color="auto" w:fill="D9D9D9"/>
          </w:tcPr>
          <w:p w14:paraId="09F85956" w14:textId="77777777" w:rsidR="00BF5E08" w:rsidRPr="00BF5E08" w:rsidRDefault="00BF5E08" w:rsidP="007473CD">
            <w:pPr>
              <w:pStyle w:val="TableParagraph"/>
              <w:spacing w:line="275" w:lineRule="exact"/>
              <w:ind w:left="423" w:right="423"/>
              <w:jc w:val="center"/>
              <w:rPr>
                <w:sz w:val="24"/>
                <w:szCs w:val="24"/>
              </w:rPr>
            </w:pPr>
            <w:r w:rsidRPr="00BF5E08">
              <w:rPr>
                <w:spacing w:val="-2"/>
                <w:w w:val="95"/>
                <w:sz w:val="24"/>
                <w:szCs w:val="24"/>
              </w:rPr>
              <w:t>18.7%</w:t>
            </w:r>
          </w:p>
        </w:tc>
        <w:tc>
          <w:tcPr>
            <w:tcW w:w="1397" w:type="dxa"/>
            <w:shd w:val="clear" w:color="auto" w:fill="D9D9D9"/>
          </w:tcPr>
          <w:p w14:paraId="1787E9B3" w14:textId="77777777" w:rsidR="00BF5E08" w:rsidRPr="00BF5E08" w:rsidRDefault="00BF5E08" w:rsidP="007473CD">
            <w:pPr>
              <w:pStyle w:val="TableParagraph"/>
              <w:spacing w:line="275" w:lineRule="exact"/>
              <w:ind w:left="11" w:right="11"/>
              <w:jc w:val="center"/>
              <w:rPr>
                <w:sz w:val="24"/>
                <w:szCs w:val="24"/>
              </w:rPr>
            </w:pPr>
            <w:r w:rsidRPr="00BF5E08">
              <w:rPr>
                <w:spacing w:val="-4"/>
                <w:sz w:val="24"/>
                <w:szCs w:val="24"/>
              </w:rPr>
              <w:t>3.6%</w:t>
            </w:r>
          </w:p>
        </w:tc>
        <w:tc>
          <w:tcPr>
            <w:tcW w:w="1287" w:type="dxa"/>
            <w:shd w:val="clear" w:color="auto" w:fill="D9D9D9"/>
          </w:tcPr>
          <w:p w14:paraId="541D2702" w14:textId="77777777" w:rsidR="00BF5E08" w:rsidRPr="00BF5E08" w:rsidRDefault="00BF5E08" w:rsidP="007473CD">
            <w:pPr>
              <w:pStyle w:val="TableParagraph"/>
              <w:spacing w:line="275" w:lineRule="exact"/>
              <w:ind w:right="353"/>
              <w:jc w:val="right"/>
              <w:rPr>
                <w:sz w:val="24"/>
                <w:szCs w:val="24"/>
              </w:rPr>
            </w:pPr>
            <w:r w:rsidRPr="00BF5E08">
              <w:rPr>
                <w:spacing w:val="-4"/>
                <w:sz w:val="24"/>
                <w:szCs w:val="24"/>
              </w:rPr>
              <w:t>3.5%</w:t>
            </w:r>
          </w:p>
        </w:tc>
        <w:tc>
          <w:tcPr>
            <w:tcW w:w="1077" w:type="dxa"/>
            <w:shd w:val="clear" w:color="auto" w:fill="D9D9D9"/>
          </w:tcPr>
          <w:p w14:paraId="7D6E4D4B" w14:textId="77777777" w:rsidR="00BF5E08" w:rsidRPr="00BF5E08" w:rsidRDefault="00BF5E08" w:rsidP="007473CD">
            <w:pPr>
              <w:pStyle w:val="TableParagraph"/>
              <w:spacing w:line="275" w:lineRule="exact"/>
              <w:ind w:left="301" w:right="204"/>
              <w:jc w:val="center"/>
              <w:rPr>
                <w:sz w:val="24"/>
                <w:szCs w:val="24"/>
              </w:rPr>
            </w:pPr>
            <w:r w:rsidRPr="00BF5E08">
              <w:rPr>
                <w:spacing w:val="-4"/>
                <w:sz w:val="24"/>
                <w:szCs w:val="24"/>
              </w:rPr>
              <w:t>1.3%</w:t>
            </w:r>
          </w:p>
        </w:tc>
      </w:tr>
      <w:tr w:rsidR="00BF5E08" w:rsidRPr="00BF5E08" w14:paraId="3A1D06B5" w14:textId="77777777" w:rsidTr="007473CD">
        <w:trPr>
          <w:trHeight w:val="580"/>
        </w:trPr>
        <w:tc>
          <w:tcPr>
            <w:tcW w:w="2510" w:type="dxa"/>
          </w:tcPr>
          <w:p w14:paraId="662C1107" w14:textId="77777777" w:rsidR="00BF5E08" w:rsidRPr="00BF5E08" w:rsidRDefault="00BF5E08" w:rsidP="007473CD">
            <w:pPr>
              <w:pStyle w:val="TableParagraph"/>
              <w:spacing w:line="240" w:lineRule="auto"/>
              <w:ind w:left="107"/>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43961FBF" w14:textId="77777777" w:rsidR="00BF5E08" w:rsidRPr="00BF5E08" w:rsidRDefault="00BF5E08" w:rsidP="007473CD">
            <w:pPr>
              <w:pStyle w:val="TableParagraph"/>
              <w:spacing w:before="16" w:line="265" w:lineRule="exact"/>
              <w:ind w:left="107"/>
              <w:rPr>
                <w:b/>
                <w:sz w:val="24"/>
                <w:szCs w:val="24"/>
              </w:rPr>
            </w:pPr>
            <w:r w:rsidRPr="00BF5E08">
              <w:rPr>
                <w:b/>
                <w:spacing w:val="-2"/>
                <w:sz w:val="24"/>
                <w:szCs w:val="24"/>
              </w:rPr>
              <w:t>say/Other</w:t>
            </w:r>
          </w:p>
        </w:tc>
        <w:tc>
          <w:tcPr>
            <w:tcW w:w="1423" w:type="dxa"/>
          </w:tcPr>
          <w:p w14:paraId="714CB2EF" w14:textId="77777777" w:rsidR="00BF5E08" w:rsidRPr="00BF5E08" w:rsidRDefault="00BF5E08" w:rsidP="007473CD">
            <w:pPr>
              <w:pStyle w:val="TableParagraph"/>
              <w:spacing w:line="240" w:lineRule="auto"/>
              <w:ind w:left="143" w:right="242"/>
              <w:jc w:val="center"/>
              <w:rPr>
                <w:sz w:val="24"/>
                <w:szCs w:val="24"/>
              </w:rPr>
            </w:pPr>
            <w:r w:rsidRPr="00BF5E08">
              <w:rPr>
                <w:spacing w:val="-5"/>
                <w:w w:val="95"/>
                <w:sz w:val="24"/>
                <w:szCs w:val="24"/>
              </w:rPr>
              <w:t>66%</w:t>
            </w:r>
          </w:p>
        </w:tc>
        <w:tc>
          <w:tcPr>
            <w:tcW w:w="1524" w:type="dxa"/>
          </w:tcPr>
          <w:p w14:paraId="26795EC8" w14:textId="77777777" w:rsidR="00BF5E08" w:rsidRPr="00BF5E08" w:rsidRDefault="00BF5E08" w:rsidP="007473CD">
            <w:pPr>
              <w:pStyle w:val="TableParagraph"/>
              <w:spacing w:line="240" w:lineRule="auto"/>
              <w:ind w:left="423" w:right="423"/>
              <w:jc w:val="center"/>
              <w:rPr>
                <w:sz w:val="24"/>
                <w:szCs w:val="24"/>
              </w:rPr>
            </w:pPr>
            <w:r w:rsidRPr="00BF5E08">
              <w:rPr>
                <w:spacing w:val="-2"/>
                <w:w w:val="95"/>
                <w:sz w:val="24"/>
                <w:szCs w:val="24"/>
              </w:rPr>
              <w:t>21.7%</w:t>
            </w:r>
          </w:p>
        </w:tc>
        <w:tc>
          <w:tcPr>
            <w:tcW w:w="1397" w:type="dxa"/>
          </w:tcPr>
          <w:p w14:paraId="1935DE20" w14:textId="77777777" w:rsidR="00BF5E08" w:rsidRPr="00BF5E08" w:rsidRDefault="00BF5E08" w:rsidP="007473CD">
            <w:pPr>
              <w:pStyle w:val="TableParagraph"/>
              <w:spacing w:line="240" w:lineRule="auto"/>
              <w:ind w:left="11" w:right="11"/>
              <w:jc w:val="center"/>
              <w:rPr>
                <w:sz w:val="24"/>
                <w:szCs w:val="24"/>
              </w:rPr>
            </w:pPr>
            <w:r w:rsidRPr="00BF5E08">
              <w:rPr>
                <w:spacing w:val="-4"/>
                <w:sz w:val="24"/>
                <w:szCs w:val="24"/>
              </w:rPr>
              <w:t>5.9%</w:t>
            </w:r>
          </w:p>
        </w:tc>
        <w:tc>
          <w:tcPr>
            <w:tcW w:w="1287" w:type="dxa"/>
          </w:tcPr>
          <w:p w14:paraId="42971F55" w14:textId="77777777" w:rsidR="00BF5E08" w:rsidRPr="00BF5E08" w:rsidRDefault="00BF5E08" w:rsidP="007473CD">
            <w:pPr>
              <w:pStyle w:val="TableParagraph"/>
              <w:spacing w:line="240" w:lineRule="auto"/>
              <w:ind w:right="353"/>
              <w:jc w:val="right"/>
              <w:rPr>
                <w:sz w:val="24"/>
                <w:szCs w:val="24"/>
              </w:rPr>
            </w:pPr>
            <w:r w:rsidRPr="00BF5E08">
              <w:rPr>
                <w:spacing w:val="-4"/>
                <w:sz w:val="24"/>
                <w:szCs w:val="24"/>
              </w:rPr>
              <w:t>4.9%</w:t>
            </w:r>
          </w:p>
        </w:tc>
        <w:tc>
          <w:tcPr>
            <w:tcW w:w="1077" w:type="dxa"/>
          </w:tcPr>
          <w:p w14:paraId="3A99D213" w14:textId="77777777" w:rsidR="00BF5E08" w:rsidRPr="00BF5E08" w:rsidRDefault="00BF5E08" w:rsidP="007473CD">
            <w:pPr>
              <w:pStyle w:val="TableParagraph"/>
              <w:spacing w:line="240" w:lineRule="auto"/>
              <w:ind w:left="301" w:right="204"/>
              <w:jc w:val="center"/>
              <w:rPr>
                <w:sz w:val="24"/>
                <w:szCs w:val="24"/>
              </w:rPr>
            </w:pPr>
            <w:r w:rsidRPr="00BF5E08">
              <w:rPr>
                <w:spacing w:val="-4"/>
                <w:sz w:val="24"/>
                <w:szCs w:val="24"/>
              </w:rPr>
              <w:t>1.5%</w:t>
            </w:r>
          </w:p>
        </w:tc>
      </w:tr>
    </w:tbl>
    <w:p w14:paraId="06972580" w14:textId="77777777" w:rsidR="00BF5E08" w:rsidRPr="00BF5E08" w:rsidRDefault="00BF5E08" w:rsidP="00BF5E08">
      <w:pPr>
        <w:spacing w:before="38" w:line="254" w:lineRule="auto"/>
        <w:ind w:left="918" w:right="109"/>
        <w:jc w:val="both"/>
        <w:rPr>
          <w:rFonts w:ascii="Arial" w:hAnsi="Arial" w:cs="Arial"/>
        </w:rPr>
      </w:pPr>
      <w:r w:rsidRPr="00BF5E08">
        <w:rPr>
          <w:rFonts w:ascii="Arial" w:hAnsi="Arial" w:cs="Arial"/>
          <w:spacing w:val="-2"/>
          <w:w w:val="90"/>
        </w:rPr>
        <w:t xml:space="preserve">Note: AHSS-BL= Arts, Humanities, Social Sciences and Business and Law (N=996); STEM-MH: Science, Technology, </w:t>
      </w:r>
      <w:r w:rsidRPr="00BF5E08">
        <w:rPr>
          <w:rFonts w:ascii="Arial" w:hAnsi="Arial" w:cs="Arial"/>
        </w:rPr>
        <w:t>Engineering,</w:t>
      </w:r>
      <w:r w:rsidRPr="00BF5E08">
        <w:rPr>
          <w:rFonts w:ascii="Arial" w:hAnsi="Arial" w:cs="Arial"/>
          <w:spacing w:val="-2"/>
        </w:rPr>
        <w:t xml:space="preserve"> </w:t>
      </w:r>
      <w:r w:rsidRPr="00BF5E08">
        <w:rPr>
          <w:rFonts w:ascii="Arial" w:hAnsi="Arial" w:cs="Arial"/>
        </w:rPr>
        <w:t>Mathematics</w:t>
      </w:r>
      <w:r w:rsidRPr="00BF5E08">
        <w:rPr>
          <w:rFonts w:ascii="Arial" w:hAnsi="Arial" w:cs="Arial"/>
          <w:spacing w:val="-3"/>
        </w:rPr>
        <w:t xml:space="preserve"> </w:t>
      </w:r>
      <w:r w:rsidRPr="00BF5E08">
        <w:rPr>
          <w:rFonts w:ascii="Arial" w:hAnsi="Arial" w:cs="Arial"/>
        </w:rPr>
        <w:t>and</w:t>
      </w:r>
      <w:r w:rsidRPr="00BF5E08">
        <w:rPr>
          <w:rFonts w:ascii="Arial" w:hAnsi="Arial" w:cs="Arial"/>
          <w:spacing w:val="-2"/>
        </w:rPr>
        <w:t xml:space="preserve"> </w:t>
      </w:r>
      <w:r w:rsidRPr="00BF5E08">
        <w:rPr>
          <w:rFonts w:ascii="Arial" w:hAnsi="Arial" w:cs="Arial"/>
        </w:rPr>
        <w:t>Medicine</w:t>
      </w:r>
      <w:r w:rsidRPr="00BF5E08">
        <w:rPr>
          <w:rFonts w:ascii="Arial" w:hAnsi="Arial" w:cs="Arial"/>
          <w:spacing w:val="-3"/>
        </w:rPr>
        <w:t xml:space="preserve"> </w:t>
      </w:r>
      <w:r w:rsidRPr="00BF5E08">
        <w:rPr>
          <w:rFonts w:ascii="Arial" w:hAnsi="Arial" w:cs="Arial"/>
        </w:rPr>
        <w:t>and</w:t>
      </w:r>
      <w:r w:rsidRPr="00BF5E08">
        <w:rPr>
          <w:rFonts w:ascii="Arial" w:hAnsi="Arial" w:cs="Arial"/>
          <w:spacing w:val="-2"/>
        </w:rPr>
        <w:t xml:space="preserve"> </w:t>
      </w:r>
      <w:r w:rsidRPr="00BF5E08">
        <w:rPr>
          <w:rFonts w:ascii="Arial" w:hAnsi="Arial" w:cs="Arial"/>
        </w:rPr>
        <w:t>Health (N=777);</w:t>
      </w:r>
      <w:r w:rsidRPr="00BF5E08">
        <w:rPr>
          <w:rFonts w:ascii="Arial" w:hAnsi="Arial" w:cs="Arial"/>
          <w:spacing w:val="-3"/>
        </w:rPr>
        <w:t xml:space="preserve"> </w:t>
      </w:r>
      <w:r w:rsidRPr="00BF5E08">
        <w:rPr>
          <w:rFonts w:ascii="Arial" w:hAnsi="Arial" w:cs="Arial"/>
        </w:rPr>
        <w:t>Research=</w:t>
      </w:r>
      <w:r w:rsidRPr="00BF5E08">
        <w:rPr>
          <w:rFonts w:ascii="Arial" w:hAnsi="Arial" w:cs="Arial"/>
          <w:spacing w:val="-2"/>
        </w:rPr>
        <w:t xml:space="preserve"> </w:t>
      </w:r>
      <w:r w:rsidRPr="00BF5E08">
        <w:rPr>
          <w:rFonts w:ascii="Arial" w:hAnsi="Arial" w:cs="Arial"/>
        </w:rPr>
        <w:t>Research</w:t>
      </w:r>
      <w:r w:rsidRPr="00BF5E08">
        <w:rPr>
          <w:rFonts w:ascii="Arial" w:hAnsi="Arial" w:cs="Arial"/>
          <w:spacing w:val="-2"/>
        </w:rPr>
        <w:t xml:space="preserve"> </w:t>
      </w:r>
      <w:r w:rsidRPr="00BF5E08">
        <w:rPr>
          <w:rFonts w:ascii="Arial" w:hAnsi="Arial" w:cs="Arial"/>
        </w:rPr>
        <w:t>Fellow</w:t>
      </w:r>
      <w:r w:rsidRPr="00BF5E08">
        <w:rPr>
          <w:rFonts w:ascii="Arial" w:hAnsi="Arial" w:cs="Arial"/>
          <w:spacing w:val="-3"/>
        </w:rPr>
        <w:t xml:space="preserve"> </w:t>
      </w:r>
      <w:r w:rsidRPr="00BF5E08">
        <w:rPr>
          <w:rFonts w:ascii="Arial" w:hAnsi="Arial" w:cs="Arial"/>
        </w:rPr>
        <w:t>and</w:t>
      </w:r>
      <w:r w:rsidRPr="00BF5E08">
        <w:rPr>
          <w:rFonts w:ascii="Arial" w:hAnsi="Arial" w:cs="Arial"/>
          <w:spacing w:val="-2"/>
        </w:rPr>
        <w:t xml:space="preserve"> </w:t>
      </w:r>
      <w:r w:rsidRPr="00BF5E08">
        <w:rPr>
          <w:rFonts w:ascii="Arial" w:hAnsi="Arial" w:cs="Arial"/>
        </w:rPr>
        <w:t xml:space="preserve">Research </w:t>
      </w:r>
      <w:r w:rsidRPr="00BF5E08">
        <w:rPr>
          <w:rFonts w:ascii="Arial" w:hAnsi="Arial" w:cs="Arial"/>
          <w:w w:val="90"/>
        </w:rPr>
        <w:t xml:space="preserve">Centre/Institute (N=153); Professional/Technical= Professional, Managerial and Support Services and Technical </w:t>
      </w:r>
      <w:r w:rsidRPr="00BF5E08">
        <w:rPr>
          <w:rFonts w:ascii="Arial" w:hAnsi="Arial" w:cs="Arial"/>
          <w:spacing w:val="-6"/>
        </w:rPr>
        <w:t>Support</w:t>
      </w:r>
      <w:r w:rsidRPr="00BF5E08">
        <w:rPr>
          <w:rFonts w:ascii="Arial" w:hAnsi="Arial" w:cs="Arial"/>
        </w:rPr>
        <w:t xml:space="preserve"> </w:t>
      </w:r>
      <w:r w:rsidRPr="00BF5E08">
        <w:rPr>
          <w:rFonts w:ascii="Arial" w:hAnsi="Arial" w:cs="Arial"/>
          <w:spacing w:val="-6"/>
        </w:rPr>
        <w:t>(N=1329); Prefer not to say/Other: Work area</w:t>
      </w:r>
      <w:r w:rsidRPr="00BF5E08">
        <w:rPr>
          <w:rFonts w:ascii="Arial" w:hAnsi="Arial" w:cs="Arial"/>
        </w:rPr>
        <w:t xml:space="preserve"> </w:t>
      </w:r>
      <w:r w:rsidRPr="00BF5E08">
        <w:rPr>
          <w:rFonts w:ascii="Arial" w:hAnsi="Arial" w:cs="Arial"/>
          <w:spacing w:val="-6"/>
        </w:rPr>
        <w:t>undisclosed or not listed in</w:t>
      </w:r>
      <w:r w:rsidRPr="00BF5E08">
        <w:rPr>
          <w:rFonts w:ascii="Arial" w:hAnsi="Arial" w:cs="Arial"/>
        </w:rPr>
        <w:t xml:space="preserve"> </w:t>
      </w:r>
      <w:r w:rsidRPr="00BF5E08">
        <w:rPr>
          <w:rFonts w:ascii="Arial" w:hAnsi="Arial" w:cs="Arial"/>
          <w:spacing w:val="-6"/>
        </w:rPr>
        <w:t>the survey (N=203).</w:t>
      </w:r>
    </w:p>
    <w:p w14:paraId="6F864782" w14:textId="77777777" w:rsidR="00BF5E08" w:rsidRPr="00BF5E08" w:rsidRDefault="00BF5E08" w:rsidP="00BF5E08">
      <w:pPr>
        <w:pStyle w:val="BodyText"/>
      </w:pPr>
    </w:p>
    <w:p w14:paraId="0D724648" w14:textId="77777777" w:rsidR="00BF5E08" w:rsidRPr="00BF5E08" w:rsidRDefault="00BF5E08" w:rsidP="00BF5E08">
      <w:pPr>
        <w:pStyle w:val="BodyText"/>
      </w:pPr>
    </w:p>
    <w:p w14:paraId="73FEFBF7" w14:textId="77777777" w:rsidR="00BF5E08" w:rsidRPr="00BF5E08" w:rsidRDefault="00BF5E08" w:rsidP="00BF5E08">
      <w:pPr>
        <w:pStyle w:val="BodyText"/>
        <w:spacing w:before="3"/>
      </w:pPr>
    </w:p>
    <w:p w14:paraId="18151B55" w14:textId="77777777" w:rsidR="00BF5E08" w:rsidRPr="00BF5E08" w:rsidRDefault="00BF5E08" w:rsidP="00BF5E08">
      <w:pPr>
        <w:ind w:left="860"/>
        <w:jc w:val="both"/>
        <w:rPr>
          <w:rFonts w:ascii="Arial" w:hAnsi="Arial" w:cs="Arial"/>
          <w:i/>
        </w:rPr>
      </w:pPr>
      <w:bookmarkStart w:id="4" w:name="_bookmark29"/>
      <w:bookmarkEnd w:id="4"/>
      <w:r w:rsidRPr="00BF5E08">
        <w:rPr>
          <w:rFonts w:ascii="Arial" w:hAnsi="Arial" w:cs="Arial"/>
          <w:i/>
          <w:color w:val="009898"/>
          <w:w w:val="90"/>
        </w:rPr>
        <w:t>Table</w:t>
      </w:r>
      <w:r w:rsidRPr="00BF5E08">
        <w:rPr>
          <w:rFonts w:ascii="Arial" w:hAnsi="Arial" w:cs="Arial"/>
          <w:color w:val="009898"/>
          <w:spacing w:val="-5"/>
        </w:rPr>
        <w:t xml:space="preserve"> </w:t>
      </w:r>
      <w:r w:rsidRPr="00BF5E08">
        <w:rPr>
          <w:rFonts w:ascii="Arial" w:hAnsi="Arial" w:cs="Arial"/>
          <w:i/>
          <w:color w:val="009898"/>
          <w:w w:val="90"/>
        </w:rPr>
        <w:t>11.</w:t>
      </w:r>
      <w:r w:rsidRPr="00BF5E08">
        <w:rPr>
          <w:rFonts w:ascii="Arial" w:hAnsi="Arial" w:cs="Arial"/>
          <w:color w:val="009898"/>
          <w:spacing w:val="-5"/>
        </w:rPr>
        <w:t xml:space="preserve"> </w:t>
      </w:r>
      <w:r w:rsidRPr="00BF5E08">
        <w:rPr>
          <w:rFonts w:ascii="Arial" w:hAnsi="Arial" w:cs="Arial"/>
          <w:i/>
          <w:color w:val="009898"/>
          <w:w w:val="90"/>
        </w:rPr>
        <w:t>Prevalence</w:t>
      </w:r>
      <w:r w:rsidRPr="00BF5E08">
        <w:rPr>
          <w:rFonts w:ascii="Arial" w:hAnsi="Arial" w:cs="Arial"/>
          <w:color w:val="009898"/>
          <w:spacing w:val="-4"/>
        </w:rPr>
        <w:t xml:space="preserve"> </w:t>
      </w:r>
      <w:r w:rsidRPr="00BF5E08">
        <w:rPr>
          <w:rFonts w:ascii="Arial" w:hAnsi="Arial" w:cs="Arial"/>
          <w:i/>
          <w:color w:val="009898"/>
          <w:w w:val="90"/>
        </w:rPr>
        <w:t>of</w:t>
      </w:r>
      <w:r w:rsidRPr="00BF5E08">
        <w:rPr>
          <w:rFonts w:ascii="Arial" w:hAnsi="Arial" w:cs="Arial"/>
          <w:color w:val="009898"/>
          <w:spacing w:val="-6"/>
        </w:rPr>
        <w:t xml:space="preserve"> </w:t>
      </w:r>
      <w:r w:rsidRPr="00BF5E08">
        <w:rPr>
          <w:rFonts w:ascii="Arial" w:hAnsi="Arial" w:cs="Arial"/>
          <w:i/>
          <w:color w:val="009898"/>
          <w:w w:val="90"/>
        </w:rPr>
        <w:t>Person-Orientated</w:t>
      </w:r>
      <w:r w:rsidRPr="00BF5E08">
        <w:rPr>
          <w:rFonts w:ascii="Arial" w:hAnsi="Arial" w:cs="Arial"/>
          <w:color w:val="009898"/>
          <w:spacing w:val="-4"/>
        </w:rPr>
        <w:t xml:space="preserve"> </w:t>
      </w:r>
      <w:r w:rsidRPr="00BF5E08">
        <w:rPr>
          <w:rFonts w:ascii="Arial" w:hAnsi="Arial" w:cs="Arial"/>
          <w:i/>
          <w:color w:val="009898"/>
          <w:w w:val="90"/>
        </w:rPr>
        <w:t>Negative</w:t>
      </w:r>
      <w:r w:rsidRPr="00BF5E08">
        <w:rPr>
          <w:rFonts w:ascii="Arial" w:hAnsi="Arial" w:cs="Arial"/>
          <w:color w:val="009898"/>
          <w:spacing w:val="-4"/>
        </w:rPr>
        <w:t xml:space="preserve"> </w:t>
      </w:r>
      <w:r w:rsidRPr="00BF5E08">
        <w:rPr>
          <w:rFonts w:ascii="Arial" w:hAnsi="Arial" w:cs="Arial"/>
          <w:i/>
          <w:color w:val="009898"/>
          <w:w w:val="90"/>
        </w:rPr>
        <w:t>Acts</w:t>
      </w:r>
      <w:r w:rsidRPr="00BF5E08">
        <w:rPr>
          <w:rFonts w:ascii="Arial" w:hAnsi="Arial" w:cs="Arial"/>
          <w:color w:val="009898"/>
          <w:spacing w:val="-5"/>
        </w:rPr>
        <w:t xml:space="preserve"> </w:t>
      </w:r>
      <w:r w:rsidRPr="00BF5E08">
        <w:rPr>
          <w:rFonts w:ascii="Arial" w:hAnsi="Arial" w:cs="Arial"/>
          <w:i/>
          <w:color w:val="009898"/>
          <w:w w:val="90"/>
        </w:rPr>
        <w:t>across</w:t>
      </w:r>
      <w:r w:rsidRPr="00BF5E08">
        <w:rPr>
          <w:rFonts w:ascii="Arial" w:hAnsi="Arial" w:cs="Arial"/>
          <w:color w:val="009898"/>
          <w:spacing w:val="-4"/>
        </w:rPr>
        <w:t xml:space="preserve"> </w:t>
      </w:r>
      <w:r w:rsidRPr="00BF5E08">
        <w:rPr>
          <w:rFonts w:ascii="Arial" w:hAnsi="Arial" w:cs="Arial"/>
          <w:i/>
          <w:color w:val="009898"/>
          <w:w w:val="90"/>
        </w:rPr>
        <w:t>Different</w:t>
      </w:r>
      <w:r w:rsidRPr="00BF5E08">
        <w:rPr>
          <w:rFonts w:ascii="Arial" w:hAnsi="Arial" w:cs="Arial"/>
          <w:color w:val="009898"/>
          <w:spacing w:val="-1"/>
          <w:w w:val="90"/>
        </w:rPr>
        <w:t xml:space="preserve"> </w:t>
      </w:r>
      <w:r w:rsidRPr="00BF5E08">
        <w:rPr>
          <w:rFonts w:ascii="Arial" w:hAnsi="Arial" w:cs="Arial"/>
          <w:i/>
          <w:color w:val="009898"/>
          <w:w w:val="90"/>
        </w:rPr>
        <w:t>Work</w:t>
      </w:r>
      <w:r w:rsidRPr="00BF5E08">
        <w:rPr>
          <w:rFonts w:ascii="Arial" w:hAnsi="Arial" w:cs="Arial"/>
          <w:color w:val="009898"/>
          <w:spacing w:val="-6"/>
        </w:rPr>
        <w:t xml:space="preserve"> </w:t>
      </w:r>
      <w:r w:rsidRPr="00BF5E08">
        <w:rPr>
          <w:rFonts w:ascii="Arial" w:hAnsi="Arial" w:cs="Arial"/>
          <w:i/>
          <w:color w:val="009898"/>
          <w:spacing w:val="-2"/>
          <w:w w:val="90"/>
        </w:rPr>
        <w:t>Categories</w:t>
      </w:r>
    </w:p>
    <w:p w14:paraId="7CC6553B" w14:textId="77777777" w:rsidR="00BF5E08" w:rsidRPr="00BF5E08" w:rsidRDefault="00BF5E08" w:rsidP="00BF5E08">
      <w:pPr>
        <w:pStyle w:val="BodyText"/>
        <w:spacing w:before="9"/>
        <w:rPr>
          <w:i/>
        </w:rPr>
      </w:pPr>
    </w:p>
    <w:p w14:paraId="5FC0B1F7" w14:textId="77777777" w:rsidR="00BF5E08" w:rsidRPr="00BF5E08" w:rsidRDefault="00BF5E08" w:rsidP="00BF5E08">
      <w:pPr>
        <w:pStyle w:val="BodyText"/>
        <w:ind w:left="860"/>
      </w:pPr>
      <w:r w:rsidRPr="00BF5E08">
        <w:rPr>
          <w:noProof/>
        </w:rPr>
        <mc:AlternateContent>
          <mc:Choice Requires="wps">
            <w:drawing>
              <wp:inline distT="0" distB="0" distL="0" distR="0" wp14:anchorId="5011D14C" wp14:editId="56973F21">
                <wp:extent cx="5852160" cy="372745"/>
                <wp:effectExtent l="0" t="0" r="2540" b="0"/>
                <wp:docPr id="39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3727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0F0F5" w14:textId="77777777" w:rsidR="00BF5E08" w:rsidRDefault="00BF5E08" w:rsidP="00BF5E08">
                            <w:pPr>
                              <w:spacing w:before="1" w:line="254" w:lineRule="auto"/>
                              <w:ind w:left="3295"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wps:txbx>
                      <wps:bodyPr rot="0" vert="horz" wrap="square" lIns="0" tIns="0" rIns="0" bIns="0" anchor="t" anchorCtr="0" upright="1">
                        <a:noAutofit/>
                      </wps:bodyPr>
                    </wps:wsp>
                  </a:graphicData>
                </a:graphic>
              </wp:inline>
            </w:drawing>
          </mc:Choice>
          <mc:Fallback>
            <w:pict>
              <v:shape w14:anchorId="5011D14C" id="docshape64" o:spid="_x0000_s1070" type="#_x0000_t202" style="width:460.8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" fillcolor="#009898" stroked="f">
                <v:path arrowok="t"/>
                <v:textbox inset="0,0,0,0">
                  <w:txbxContent>
                    <w:p w14:paraId="1940F0F5" w14:textId="77777777" w:rsidR="00BF5E08" w:rsidRDefault="00BF5E08" w:rsidP="00BF5E08">
                      <w:pPr>
                        <w:spacing w:before="1" w:line="254" w:lineRule="auto"/>
                        <w:ind w:left="3295"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v:textbox>
                <w10:anchorlock/>
              </v:shape>
            </w:pict>
          </mc:Fallback>
        </mc:AlternateContent>
      </w:r>
    </w:p>
    <w:p w14:paraId="7E78428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669DCB53" w14:textId="77777777" w:rsidR="00BF5E08" w:rsidRPr="00BF5E08" w:rsidRDefault="00BF5E08" w:rsidP="00BF5E08">
      <w:pPr>
        <w:tabs>
          <w:tab w:val="left" w:pos="5053"/>
        </w:tabs>
        <w:spacing w:line="250" w:lineRule="exact"/>
        <w:ind w:left="3724"/>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4E8E20AB" w14:textId="77777777" w:rsidR="00BF5E08" w:rsidRPr="00BF5E08" w:rsidRDefault="00BF5E08" w:rsidP="00BF5E08">
      <w:pPr>
        <w:spacing w:before="17"/>
        <w:ind w:left="5253"/>
        <w:rPr>
          <w:rFonts w:ascii="Arial" w:hAnsi="Arial" w:cs="Arial"/>
          <w:b/>
        </w:rPr>
      </w:pPr>
      <w:r w:rsidRPr="00BF5E08">
        <w:rPr>
          <w:rFonts w:ascii="Arial" w:hAnsi="Arial" w:cs="Arial"/>
          <w:b/>
          <w:spacing w:val="-4"/>
          <w:w w:val="95"/>
        </w:rPr>
        <w:t>Then</w:t>
      </w:r>
    </w:p>
    <w:p w14:paraId="3D882114" w14:textId="77777777" w:rsidR="00BF5E08" w:rsidRPr="00BF5E08" w:rsidRDefault="00BF5E08" w:rsidP="00BF5E08">
      <w:pPr>
        <w:tabs>
          <w:tab w:val="left" w:pos="1939"/>
          <w:tab w:val="left" w:pos="3291"/>
        </w:tabs>
        <w:spacing w:line="250" w:lineRule="exact"/>
        <w:ind w:left="516"/>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2A69D7C1" w14:textId="77777777" w:rsidR="00BF5E08" w:rsidRPr="00BF5E08" w:rsidRDefault="00BF5E08" w:rsidP="00BF5E08">
      <w:pPr>
        <w:spacing w:line="250" w:lineRule="exact"/>
        <w:rPr>
          <w:rFonts w:ascii="Arial" w:hAnsi="Arial" w:cs="Arial"/>
        </w:rPr>
        <w:sectPr w:rsidR="00BF5E08" w:rsidRPr="00BF5E08">
          <w:type w:val="continuous"/>
          <w:pgSz w:w="11900" w:h="16850"/>
          <w:pgMar w:top="1940" w:right="1040" w:bottom="280" w:left="580" w:header="1" w:footer="753" w:gutter="0"/>
          <w:cols w:num="2" w:space="720" w:equalWidth="0">
            <w:col w:w="5950" w:space="40"/>
            <w:col w:w="4290"/>
          </w:cols>
        </w:sectPr>
      </w:pPr>
    </w:p>
    <w:tbl>
      <w:tblPr>
        <w:tblW w:w="0" w:type="auto"/>
        <w:tblInd w:w="867" w:type="dxa"/>
        <w:tblLayout w:type="fixed"/>
        <w:tblCellMar>
          <w:left w:w="0" w:type="dxa"/>
          <w:right w:w="0" w:type="dxa"/>
        </w:tblCellMar>
        <w:tblLook w:val="01E0" w:firstRow="1" w:lastRow="1" w:firstColumn="1" w:lastColumn="1" w:noHBand="0" w:noVBand="0"/>
      </w:tblPr>
      <w:tblGrid>
        <w:gridCol w:w="2506"/>
        <w:gridCol w:w="1396"/>
        <w:gridCol w:w="1485"/>
        <w:gridCol w:w="1372"/>
        <w:gridCol w:w="1301"/>
        <w:gridCol w:w="1159"/>
      </w:tblGrid>
      <w:tr w:rsidR="00BF5E08" w:rsidRPr="00BF5E08" w14:paraId="21EE6448" w14:textId="77777777" w:rsidTr="007473CD">
        <w:trPr>
          <w:trHeight w:val="292"/>
        </w:trPr>
        <w:tc>
          <w:tcPr>
            <w:tcW w:w="2506" w:type="dxa"/>
            <w:shd w:val="clear" w:color="auto" w:fill="009898"/>
          </w:tcPr>
          <w:p w14:paraId="3986D8A3" w14:textId="77777777" w:rsidR="00BF5E08" w:rsidRPr="00BF5E08" w:rsidRDefault="00BF5E08" w:rsidP="007473CD">
            <w:pPr>
              <w:pStyle w:val="TableParagraph"/>
              <w:spacing w:before="0" w:line="240" w:lineRule="auto"/>
              <w:rPr>
                <w:sz w:val="24"/>
                <w:szCs w:val="24"/>
              </w:rPr>
            </w:pPr>
          </w:p>
        </w:tc>
        <w:tc>
          <w:tcPr>
            <w:tcW w:w="1396" w:type="dxa"/>
            <w:shd w:val="clear" w:color="auto" w:fill="009898"/>
          </w:tcPr>
          <w:p w14:paraId="0531B0AC" w14:textId="77777777" w:rsidR="00BF5E08" w:rsidRPr="00BF5E08" w:rsidRDefault="00BF5E08" w:rsidP="007473CD">
            <w:pPr>
              <w:pStyle w:val="TableParagraph"/>
              <w:ind w:left="801"/>
              <w:rPr>
                <w:b/>
                <w:sz w:val="24"/>
                <w:szCs w:val="24"/>
              </w:rPr>
            </w:pPr>
            <w:r w:rsidRPr="00BF5E08">
              <w:rPr>
                <w:b/>
                <w:color w:val="FFFFFF"/>
                <w:spacing w:val="-4"/>
                <w:w w:val="85"/>
                <w:sz w:val="24"/>
                <w:szCs w:val="24"/>
              </w:rPr>
              <w:t>Being</w:t>
            </w:r>
          </w:p>
        </w:tc>
        <w:tc>
          <w:tcPr>
            <w:tcW w:w="1485" w:type="dxa"/>
            <w:shd w:val="clear" w:color="auto" w:fill="009898"/>
          </w:tcPr>
          <w:p w14:paraId="5E536696" w14:textId="77777777" w:rsidR="00BF5E08" w:rsidRPr="00BF5E08" w:rsidRDefault="00BF5E08" w:rsidP="007473CD">
            <w:pPr>
              <w:pStyle w:val="TableParagraph"/>
              <w:ind w:left="17" w:right="-15"/>
              <w:jc w:val="center"/>
              <w:rPr>
                <w:b/>
                <w:sz w:val="24"/>
                <w:szCs w:val="24"/>
              </w:rPr>
            </w:pPr>
            <w:r w:rsidRPr="00BF5E08">
              <w:rPr>
                <w:b/>
                <w:color w:val="FFFFFF"/>
                <w:w w:val="85"/>
                <w:sz w:val="24"/>
                <w:szCs w:val="24"/>
              </w:rPr>
              <w:t>ignored</w:t>
            </w:r>
            <w:r w:rsidRPr="00BF5E08">
              <w:rPr>
                <w:color w:val="FFFFFF"/>
                <w:spacing w:val="3"/>
                <w:sz w:val="24"/>
                <w:szCs w:val="24"/>
              </w:rPr>
              <w:t xml:space="preserve"> </w:t>
            </w:r>
            <w:r w:rsidRPr="00BF5E08">
              <w:rPr>
                <w:b/>
                <w:color w:val="FFFFFF"/>
                <w:w w:val="85"/>
                <w:sz w:val="24"/>
                <w:szCs w:val="24"/>
              </w:rPr>
              <w:t>or</w:t>
            </w:r>
            <w:r w:rsidRPr="00BF5E08">
              <w:rPr>
                <w:color w:val="FFFFFF"/>
                <w:spacing w:val="5"/>
                <w:sz w:val="24"/>
                <w:szCs w:val="24"/>
              </w:rPr>
              <w:t xml:space="preserve"> </w:t>
            </w:r>
            <w:r w:rsidRPr="00BF5E08">
              <w:rPr>
                <w:b/>
                <w:color w:val="FFFFFF"/>
                <w:spacing w:val="-4"/>
                <w:w w:val="85"/>
                <w:sz w:val="24"/>
                <w:szCs w:val="24"/>
              </w:rPr>
              <w:t>excl</w:t>
            </w:r>
          </w:p>
        </w:tc>
        <w:tc>
          <w:tcPr>
            <w:tcW w:w="1372" w:type="dxa"/>
            <w:shd w:val="clear" w:color="auto" w:fill="009898"/>
          </w:tcPr>
          <w:p w14:paraId="409379DC" w14:textId="77777777" w:rsidR="00BF5E08" w:rsidRPr="00BF5E08" w:rsidRDefault="00BF5E08" w:rsidP="007473CD">
            <w:pPr>
              <w:pStyle w:val="TableParagraph"/>
              <w:ind w:left="11"/>
              <w:rPr>
                <w:b/>
                <w:sz w:val="24"/>
                <w:szCs w:val="24"/>
              </w:rPr>
            </w:pPr>
            <w:r w:rsidRPr="00BF5E08">
              <w:rPr>
                <w:b/>
                <w:color w:val="FFFFFF"/>
                <w:spacing w:val="-4"/>
                <w:sz w:val="24"/>
                <w:szCs w:val="24"/>
              </w:rPr>
              <w:t>uded</w:t>
            </w:r>
          </w:p>
        </w:tc>
        <w:tc>
          <w:tcPr>
            <w:tcW w:w="2460" w:type="dxa"/>
            <w:gridSpan w:val="2"/>
            <w:shd w:val="clear" w:color="auto" w:fill="009898"/>
          </w:tcPr>
          <w:p w14:paraId="74B6BFF1" w14:textId="77777777" w:rsidR="00BF5E08" w:rsidRPr="00BF5E08" w:rsidRDefault="00BF5E08" w:rsidP="007473CD">
            <w:pPr>
              <w:pStyle w:val="TableParagraph"/>
              <w:spacing w:before="0" w:line="240" w:lineRule="auto"/>
              <w:rPr>
                <w:sz w:val="24"/>
                <w:szCs w:val="24"/>
              </w:rPr>
            </w:pPr>
          </w:p>
        </w:tc>
      </w:tr>
      <w:tr w:rsidR="00BF5E08" w:rsidRPr="00BF5E08" w14:paraId="158C5D9E" w14:textId="77777777" w:rsidTr="007473CD">
        <w:trPr>
          <w:trHeight w:val="292"/>
        </w:trPr>
        <w:tc>
          <w:tcPr>
            <w:tcW w:w="2506" w:type="dxa"/>
          </w:tcPr>
          <w:p w14:paraId="5189EF01" w14:textId="77777777" w:rsidR="00BF5E08" w:rsidRPr="00BF5E08" w:rsidRDefault="00BF5E08" w:rsidP="007473CD">
            <w:pPr>
              <w:pStyle w:val="TableParagraph"/>
              <w:ind w:left="107"/>
              <w:rPr>
                <w:b/>
                <w:sz w:val="24"/>
                <w:szCs w:val="24"/>
              </w:rPr>
            </w:pPr>
            <w:r w:rsidRPr="00BF5E08">
              <w:rPr>
                <w:b/>
                <w:w w:val="75"/>
                <w:sz w:val="24"/>
                <w:szCs w:val="24"/>
              </w:rPr>
              <w:t>AHSS-</w:t>
            </w:r>
            <w:r w:rsidRPr="00BF5E08">
              <w:rPr>
                <w:b/>
                <w:spacing w:val="-5"/>
                <w:w w:val="85"/>
                <w:sz w:val="24"/>
                <w:szCs w:val="24"/>
              </w:rPr>
              <w:t>BL</w:t>
            </w:r>
          </w:p>
        </w:tc>
        <w:tc>
          <w:tcPr>
            <w:tcW w:w="1396" w:type="dxa"/>
          </w:tcPr>
          <w:p w14:paraId="33A2D2D4" w14:textId="77777777" w:rsidR="00BF5E08" w:rsidRPr="00BF5E08" w:rsidRDefault="00BF5E08" w:rsidP="007473CD">
            <w:pPr>
              <w:pStyle w:val="TableParagraph"/>
              <w:ind w:left="357"/>
              <w:rPr>
                <w:sz w:val="24"/>
                <w:szCs w:val="24"/>
              </w:rPr>
            </w:pPr>
            <w:r w:rsidRPr="00BF5E08">
              <w:rPr>
                <w:spacing w:val="-2"/>
                <w:w w:val="95"/>
                <w:sz w:val="24"/>
                <w:szCs w:val="24"/>
              </w:rPr>
              <w:t>34.9%</w:t>
            </w:r>
          </w:p>
        </w:tc>
        <w:tc>
          <w:tcPr>
            <w:tcW w:w="1485" w:type="dxa"/>
          </w:tcPr>
          <w:p w14:paraId="087EE436" w14:textId="77777777" w:rsidR="00BF5E08" w:rsidRPr="00BF5E08" w:rsidRDefault="00BF5E08" w:rsidP="007473CD">
            <w:pPr>
              <w:pStyle w:val="TableParagraph"/>
              <w:ind w:left="17" w:right="21"/>
              <w:jc w:val="center"/>
              <w:rPr>
                <w:sz w:val="24"/>
                <w:szCs w:val="24"/>
              </w:rPr>
            </w:pPr>
            <w:r w:rsidRPr="00BF5E08">
              <w:rPr>
                <w:spacing w:val="-2"/>
                <w:w w:val="95"/>
                <w:sz w:val="24"/>
                <w:szCs w:val="24"/>
              </w:rPr>
              <w:t>41.1%</w:t>
            </w:r>
          </w:p>
        </w:tc>
        <w:tc>
          <w:tcPr>
            <w:tcW w:w="1372" w:type="dxa"/>
          </w:tcPr>
          <w:p w14:paraId="0705B341" w14:textId="77777777" w:rsidR="00BF5E08" w:rsidRPr="00BF5E08" w:rsidRDefault="00BF5E08" w:rsidP="007473CD">
            <w:pPr>
              <w:pStyle w:val="TableParagraph"/>
              <w:ind w:left="-21" w:right="447"/>
              <w:jc w:val="right"/>
              <w:rPr>
                <w:sz w:val="24"/>
                <w:szCs w:val="24"/>
              </w:rPr>
            </w:pPr>
            <w:r w:rsidRPr="00BF5E08">
              <w:rPr>
                <w:spacing w:val="-4"/>
                <w:sz w:val="24"/>
                <w:szCs w:val="24"/>
              </w:rPr>
              <w:t>8.8%</w:t>
            </w:r>
          </w:p>
        </w:tc>
        <w:tc>
          <w:tcPr>
            <w:tcW w:w="1301" w:type="dxa"/>
          </w:tcPr>
          <w:p w14:paraId="00BA6A9B" w14:textId="77777777" w:rsidR="00BF5E08" w:rsidRPr="00BF5E08" w:rsidRDefault="00BF5E08" w:rsidP="007473CD">
            <w:pPr>
              <w:pStyle w:val="TableParagraph"/>
              <w:ind w:right="375"/>
              <w:jc w:val="right"/>
              <w:rPr>
                <w:sz w:val="24"/>
                <w:szCs w:val="24"/>
              </w:rPr>
            </w:pPr>
            <w:r w:rsidRPr="00BF5E08">
              <w:rPr>
                <w:spacing w:val="-4"/>
                <w:sz w:val="24"/>
                <w:szCs w:val="24"/>
              </w:rPr>
              <w:t>8.6%</w:t>
            </w:r>
          </w:p>
        </w:tc>
        <w:tc>
          <w:tcPr>
            <w:tcW w:w="1159" w:type="dxa"/>
          </w:tcPr>
          <w:p w14:paraId="0A98734F" w14:textId="77777777" w:rsidR="00BF5E08" w:rsidRPr="00BF5E08" w:rsidRDefault="00BF5E08" w:rsidP="007473CD">
            <w:pPr>
              <w:pStyle w:val="TableParagraph"/>
              <w:ind w:left="324" w:right="262"/>
              <w:jc w:val="center"/>
              <w:rPr>
                <w:sz w:val="24"/>
                <w:szCs w:val="24"/>
              </w:rPr>
            </w:pPr>
            <w:r w:rsidRPr="00BF5E08">
              <w:rPr>
                <w:spacing w:val="-4"/>
                <w:sz w:val="24"/>
                <w:szCs w:val="24"/>
              </w:rPr>
              <w:t>6.5%</w:t>
            </w:r>
          </w:p>
        </w:tc>
      </w:tr>
      <w:tr w:rsidR="00BF5E08" w:rsidRPr="00BF5E08" w14:paraId="336B7DBA" w14:textId="77777777" w:rsidTr="007473CD">
        <w:trPr>
          <w:trHeight w:val="292"/>
        </w:trPr>
        <w:tc>
          <w:tcPr>
            <w:tcW w:w="2506" w:type="dxa"/>
            <w:shd w:val="clear" w:color="auto" w:fill="D9D9D9"/>
          </w:tcPr>
          <w:p w14:paraId="44F0330E" w14:textId="77777777" w:rsidR="00BF5E08" w:rsidRPr="00BF5E08" w:rsidRDefault="00BF5E08" w:rsidP="007473CD">
            <w:pPr>
              <w:pStyle w:val="TableParagraph"/>
              <w:ind w:left="107"/>
              <w:rPr>
                <w:b/>
                <w:sz w:val="24"/>
                <w:szCs w:val="24"/>
              </w:rPr>
            </w:pPr>
            <w:r w:rsidRPr="00BF5E08">
              <w:rPr>
                <w:b/>
                <w:w w:val="80"/>
                <w:sz w:val="24"/>
                <w:szCs w:val="24"/>
              </w:rPr>
              <w:t>STEM-</w:t>
            </w:r>
            <w:r w:rsidRPr="00BF5E08">
              <w:rPr>
                <w:b/>
                <w:spacing w:val="-5"/>
                <w:sz w:val="24"/>
                <w:szCs w:val="24"/>
              </w:rPr>
              <w:t>MH</w:t>
            </w:r>
          </w:p>
        </w:tc>
        <w:tc>
          <w:tcPr>
            <w:tcW w:w="1396" w:type="dxa"/>
            <w:shd w:val="clear" w:color="auto" w:fill="D9D9D9"/>
          </w:tcPr>
          <w:p w14:paraId="4DE36834" w14:textId="77777777" w:rsidR="00BF5E08" w:rsidRPr="00BF5E08" w:rsidRDefault="00BF5E08" w:rsidP="007473CD">
            <w:pPr>
              <w:pStyle w:val="TableParagraph"/>
              <w:ind w:left="357"/>
              <w:rPr>
                <w:sz w:val="24"/>
                <w:szCs w:val="24"/>
              </w:rPr>
            </w:pPr>
            <w:r w:rsidRPr="00BF5E08">
              <w:rPr>
                <w:spacing w:val="-2"/>
                <w:w w:val="95"/>
                <w:sz w:val="24"/>
                <w:szCs w:val="24"/>
              </w:rPr>
              <w:t>40.5%</w:t>
            </w:r>
          </w:p>
        </w:tc>
        <w:tc>
          <w:tcPr>
            <w:tcW w:w="1485" w:type="dxa"/>
            <w:shd w:val="clear" w:color="auto" w:fill="D9D9D9"/>
          </w:tcPr>
          <w:p w14:paraId="28217965" w14:textId="77777777" w:rsidR="00BF5E08" w:rsidRPr="00BF5E08" w:rsidRDefault="00BF5E08" w:rsidP="007473CD">
            <w:pPr>
              <w:pStyle w:val="TableParagraph"/>
              <w:ind w:left="17" w:right="21"/>
              <w:jc w:val="center"/>
              <w:rPr>
                <w:sz w:val="24"/>
                <w:szCs w:val="24"/>
              </w:rPr>
            </w:pPr>
            <w:r w:rsidRPr="00BF5E08">
              <w:rPr>
                <w:spacing w:val="-2"/>
                <w:w w:val="95"/>
                <w:sz w:val="24"/>
                <w:szCs w:val="24"/>
              </w:rPr>
              <w:t>39.5%</w:t>
            </w:r>
          </w:p>
        </w:tc>
        <w:tc>
          <w:tcPr>
            <w:tcW w:w="1372" w:type="dxa"/>
            <w:shd w:val="clear" w:color="auto" w:fill="D9D9D9"/>
          </w:tcPr>
          <w:p w14:paraId="273ADDC0" w14:textId="77777777" w:rsidR="00BF5E08" w:rsidRPr="00BF5E08" w:rsidRDefault="00BF5E08" w:rsidP="007473CD">
            <w:pPr>
              <w:pStyle w:val="TableParagraph"/>
              <w:ind w:left="-21" w:right="447"/>
              <w:jc w:val="right"/>
              <w:rPr>
                <w:sz w:val="24"/>
                <w:szCs w:val="24"/>
              </w:rPr>
            </w:pPr>
            <w:r w:rsidRPr="00BF5E08">
              <w:rPr>
                <w:spacing w:val="-4"/>
                <w:sz w:val="24"/>
                <w:szCs w:val="24"/>
              </w:rPr>
              <w:t>7.5%</w:t>
            </w:r>
          </w:p>
        </w:tc>
        <w:tc>
          <w:tcPr>
            <w:tcW w:w="1301" w:type="dxa"/>
            <w:shd w:val="clear" w:color="auto" w:fill="D9D9D9"/>
          </w:tcPr>
          <w:p w14:paraId="1859E239" w14:textId="77777777" w:rsidR="00BF5E08" w:rsidRPr="00BF5E08" w:rsidRDefault="00BF5E08" w:rsidP="007473CD">
            <w:pPr>
              <w:pStyle w:val="TableParagraph"/>
              <w:ind w:right="375"/>
              <w:jc w:val="right"/>
              <w:rPr>
                <w:sz w:val="24"/>
                <w:szCs w:val="24"/>
              </w:rPr>
            </w:pPr>
            <w:r w:rsidRPr="00BF5E08">
              <w:rPr>
                <w:spacing w:val="-4"/>
                <w:sz w:val="24"/>
                <w:szCs w:val="24"/>
              </w:rPr>
              <w:t>7.7%</w:t>
            </w:r>
          </w:p>
        </w:tc>
        <w:tc>
          <w:tcPr>
            <w:tcW w:w="1159" w:type="dxa"/>
            <w:shd w:val="clear" w:color="auto" w:fill="D9D9D9"/>
          </w:tcPr>
          <w:p w14:paraId="4B486585" w14:textId="77777777" w:rsidR="00BF5E08" w:rsidRPr="00BF5E08" w:rsidRDefault="00BF5E08" w:rsidP="007473CD">
            <w:pPr>
              <w:pStyle w:val="TableParagraph"/>
              <w:ind w:left="324" w:right="262"/>
              <w:jc w:val="center"/>
              <w:rPr>
                <w:sz w:val="24"/>
                <w:szCs w:val="24"/>
              </w:rPr>
            </w:pPr>
            <w:r w:rsidRPr="00BF5E08">
              <w:rPr>
                <w:spacing w:val="-4"/>
                <w:sz w:val="24"/>
                <w:szCs w:val="24"/>
              </w:rPr>
              <w:t>4.8%</w:t>
            </w:r>
          </w:p>
        </w:tc>
      </w:tr>
      <w:tr w:rsidR="00BF5E08" w:rsidRPr="00BF5E08" w14:paraId="02F5F346" w14:textId="77777777" w:rsidTr="007473CD">
        <w:trPr>
          <w:trHeight w:val="292"/>
        </w:trPr>
        <w:tc>
          <w:tcPr>
            <w:tcW w:w="2506" w:type="dxa"/>
          </w:tcPr>
          <w:p w14:paraId="3DC31D51" w14:textId="77777777" w:rsidR="00BF5E08" w:rsidRPr="00BF5E08" w:rsidRDefault="00BF5E08" w:rsidP="007473CD">
            <w:pPr>
              <w:pStyle w:val="TableParagraph"/>
              <w:ind w:left="107"/>
              <w:rPr>
                <w:b/>
                <w:sz w:val="24"/>
                <w:szCs w:val="24"/>
              </w:rPr>
            </w:pPr>
            <w:r w:rsidRPr="00BF5E08">
              <w:rPr>
                <w:b/>
                <w:spacing w:val="-2"/>
                <w:w w:val="95"/>
                <w:sz w:val="24"/>
                <w:szCs w:val="24"/>
              </w:rPr>
              <w:t>Research</w:t>
            </w:r>
          </w:p>
        </w:tc>
        <w:tc>
          <w:tcPr>
            <w:tcW w:w="1396" w:type="dxa"/>
          </w:tcPr>
          <w:p w14:paraId="0148709D" w14:textId="77777777" w:rsidR="00BF5E08" w:rsidRPr="00BF5E08" w:rsidRDefault="00BF5E08" w:rsidP="007473CD">
            <w:pPr>
              <w:pStyle w:val="TableParagraph"/>
              <w:ind w:left="357"/>
              <w:rPr>
                <w:sz w:val="24"/>
                <w:szCs w:val="24"/>
              </w:rPr>
            </w:pPr>
            <w:r w:rsidRPr="00BF5E08">
              <w:rPr>
                <w:spacing w:val="-2"/>
                <w:w w:val="95"/>
                <w:sz w:val="24"/>
                <w:szCs w:val="24"/>
              </w:rPr>
              <w:t>40.5%</w:t>
            </w:r>
          </w:p>
        </w:tc>
        <w:tc>
          <w:tcPr>
            <w:tcW w:w="1485" w:type="dxa"/>
          </w:tcPr>
          <w:p w14:paraId="5314F5C0" w14:textId="77777777" w:rsidR="00BF5E08" w:rsidRPr="00BF5E08" w:rsidRDefault="00BF5E08" w:rsidP="007473CD">
            <w:pPr>
              <w:pStyle w:val="TableParagraph"/>
              <w:ind w:left="17" w:right="21"/>
              <w:jc w:val="center"/>
              <w:rPr>
                <w:sz w:val="24"/>
                <w:szCs w:val="24"/>
              </w:rPr>
            </w:pPr>
            <w:r w:rsidRPr="00BF5E08">
              <w:rPr>
                <w:spacing w:val="-2"/>
                <w:w w:val="95"/>
                <w:sz w:val="24"/>
                <w:szCs w:val="24"/>
              </w:rPr>
              <w:t>36.6%</w:t>
            </w:r>
          </w:p>
        </w:tc>
        <w:tc>
          <w:tcPr>
            <w:tcW w:w="1372" w:type="dxa"/>
          </w:tcPr>
          <w:p w14:paraId="6624A1DD" w14:textId="77777777" w:rsidR="00BF5E08" w:rsidRPr="00BF5E08" w:rsidRDefault="00BF5E08" w:rsidP="007473CD">
            <w:pPr>
              <w:pStyle w:val="TableParagraph"/>
              <w:ind w:left="-21" w:right="447"/>
              <w:jc w:val="right"/>
              <w:rPr>
                <w:sz w:val="24"/>
                <w:szCs w:val="24"/>
              </w:rPr>
            </w:pPr>
            <w:r w:rsidRPr="00BF5E08">
              <w:rPr>
                <w:spacing w:val="-4"/>
                <w:sz w:val="24"/>
                <w:szCs w:val="24"/>
              </w:rPr>
              <w:t>8.5%</w:t>
            </w:r>
          </w:p>
        </w:tc>
        <w:tc>
          <w:tcPr>
            <w:tcW w:w="1301" w:type="dxa"/>
          </w:tcPr>
          <w:p w14:paraId="26627BCB" w14:textId="77777777" w:rsidR="00BF5E08" w:rsidRPr="00BF5E08" w:rsidRDefault="00BF5E08" w:rsidP="007473CD">
            <w:pPr>
              <w:pStyle w:val="TableParagraph"/>
              <w:ind w:right="375"/>
              <w:jc w:val="right"/>
              <w:rPr>
                <w:sz w:val="24"/>
                <w:szCs w:val="24"/>
              </w:rPr>
            </w:pPr>
            <w:r w:rsidRPr="00BF5E08">
              <w:rPr>
                <w:spacing w:val="-4"/>
                <w:sz w:val="24"/>
                <w:szCs w:val="24"/>
              </w:rPr>
              <w:t>7.2%</w:t>
            </w:r>
          </w:p>
        </w:tc>
        <w:tc>
          <w:tcPr>
            <w:tcW w:w="1159" w:type="dxa"/>
          </w:tcPr>
          <w:p w14:paraId="2B33F2CA" w14:textId="77777777" w:rsidR="00BF5E08" w:rsidRPr="00BF5E08" w:rsidRDefault="00BF5E08" w:rsidP="007473CD">
            <w:pPr>
              <w:pStyle w:val="TableParagraph"/>
              <w:ind w:left="324" w:right="262"/>
              <w:jc w:val="center"/>
              <w:rPr>
                <w:sz w:val="24"/>
                <w:szCs w:val="24"/>
              </w:rPr>
            </w:pPr>
            <w:r w:rsidRPr="00BF5E08">
              <w:rPr>
                <w:spacing w:val="-4"/>
                <w:sz w:val="24"/>
                <w:szCs w:val="24"/>
              </w:rPr>
              <w:t>7.2%</w:t>
            </w:r>
          </w:p>
        </w:tc>
      </w:tr>
      <w:tr w:rsidR="00BF5E08" w:rsidRPr="00BF5E08" w14:paraId="4C68E1E5" w14:textId="77777777" w:rsidTr="007473CD">
        <w:trPr>
          <w:trHeight w:val="292"/>
        </w:trPr>
        <w:tc>
          <w:tcPr>
            <w:tcW w:w="2506" w:type="dxa"/>
            <w:shd w:val="clear" w:color="auto" w:fill="D9D9D9"/>
          </w:tcPr>
          <w:p w14:paraId="30826746" w14:textId="77777777" w:rsidR="00BF5E08" w:rsidRPr="00BF5E08" w:rsidRDefault="00BF5E08" w:rsidP="007473CD">
            <w:pPr>
              <w:pStyle w:val="TableParagraph"/>
              <w:spacing w:before="2" w:line="240" w:lineRule="auto"/>
              <w:ind w:left="107"/>
              <w:rPr>
                <w:b/>
                <w:sz w:val="24"/>
                <w:szCs w:val="24"/>
              </w:rPr>
            </w:pPr>
            <w:r w:rsidRPr="00BF5E08">
              <w:rPr>
                <w:b/>
                <w:spacing w:val="-3"/>
                <w:w w:val="89"/>
                <w:sz w:val="24"/>
                <w:szCs w:val="24"/>
              </w:rPr>
              <w:lastRenderedPageBreak/>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96" w:type="dxa"/>
            <w:shd w:val="clear" w:color="auto" w:fill="D9D9D9"/>
          </w:tcPr>
          <w:p w14:paraId="15C0ADAB" w14:textId="77777777" w:rsidR="00BF5E08" w:rsidRPr="00BF5E08" w:rsidRDefault="00BF5E08" w:rsidP="007473CD">
            <w:pPr>
              <w:pStyle w:val="TableParagraph"/>
              <w:ind w:left="357"/>
              <w:rPr>
                <w:sz w:val="24"/>
                <w:szCs w:val="24"/>
              </w:rPr>
            </w:pPr>
            <w:r w:rsidRPr="00BF5E08">
              <w:rPr>
                <w:spacing w:val="-2"/>
                <w:w w:val="95"/>
                <w:sz w:val="24"/>
                <w:szCs w:val="24"/>
              </w:rPr>
              <w:t>40.5%</w:t>
            </w:r>
          </w:p>
        </w:tc>
        <w:tc>
          <w:tcPr>
            <w:tcW w:w="1485" w:type="dxa"/>
            <w:shd w:val="clear" w:color="auto" w:fill="D9D9D9"/>
          </w:tcPr>
          <w:p w14:paraId="1BD33D4F" w14:textId="77777777" w:rsidR="00BF5E08" w:rsidRPr="00BF5E08" w:rsidRDefault="00BF5E08" w:rsidP="007473CD">
            <w:pPr>
              <w:pStyle w:val="TableParagraph"/>
              <w:ind w:left="17" w:right="20"/>
              <w:jc w:val="center"/>
              <w:rPr>
                <w:sz w:val="24"/>
                <w:szCs w:val="24"/>
              </w:rPr>
            </w:pPr>
            <w:r w:rsidRPr="00BF5E08">
              <w:rPr>
                <w:spacing w:val="-5"/>
                <w:w w:val="95"/>
                <w:sz w:val="24"/>
                <w:szCs w:val="24"/>
              </w:rPr>
              <w:t>40%</w:t>
            </w:r>
          </w:p>
        </w:tc>
        <w:tc>
          <w:tcPr>
            <w:tcW w:w="1372" w:type="dxa"/>
            <w:shd w:val="clear" w:color="auto" w:fill="D9D9D9"/>
          </w:tcPr>
          <w:p w14:paraId="11E3BE6B" w14:textId="77777777" w:rsidR="00BF5E08" w:rsidRPr="00BF5E08" w:rsidRDefault="00BF5E08" w:rsidP="007473CD">
            <w:pPr>
              <w:pStyle w:val="TableParagraph"/>
              <w:ind w:left="-21" w:right="447"/>
              <w:jc w:val="right"/>
              <w:rPr>
                <w:sz w:val="24"/>
                <w:szCs w:val="24"/>
              </w:rPr>
            </w:pPr>
            <w:r w:rsidRPr="00BF5E08">
              <w:rPr>
                <w:spacing w:val="-4"/>
                <w:sz w:val="24"/>
                <w:szCs w:val="24"/>
              </w:rPr>
              <w:t>5.9%</w:t>
            </w:r>
          </w:p>
        </w:tc>
        <w:tc>
          <w:tcPr>
            <w:tcW w:w="1301" w:type="dxa"/>
            <w:shd w:val="clear" w:color="auto" w:fill="D9D9D9"/>
          </w:tcPr>
          <w:p w14:paraId="690CC39E" w14:textId="77777777" w:rsidR="00BF5E08" w:rsidRPr="00BF5E08" w:rsidRDefault="00BF5E08" w:rsidP="007473CD">
            <w:pPr>
              <w:pStyle w:val="TableParagraph"/>
              <w:ind w:right="375"/>
              <w:jc w:val="right"/>
              <w:rPr>
                <w:sz w:val="24"/>
                <w:szCs w:val="24"/>
              </w:rPr>
            </w:pPr>
            <w:r w:rsidRPr="00BF5E08">
              <w:rPr>
                <w:spacing w:val="-4"/>
                <w:sz w:val="24"/>
                <w:szCs w:val="24"/>
              </w:rPr>
              <w:t>8.1%</w:t>
            </w:r>
          </w:p>
        </w:tc>
        <w:tc>
          <w:tcPr>
            <w:tcW w:w="1159" w:type="dxa"/>
            <w:shd w:val="clear" w:color="auto" w:fill="D9D9D9"/>
          </w:tcPr>
          <w:p w14:paraId="29B97FCF" w14:textId="77777777" w:rsidR="00BF5E08" w:rsidRPr="00BF5E08" w:rsidRDefault="00BF5E08" w:rsidP="007473CD">
            <w:pPr>
              <w:pStyle w:val="TableParagraph"/>
              <w:ind w:left="324" w:right="262"/>
              <w:jc w:val="center"/>
              <w:rPr>
                <w:sz w:val="24"/>
                <w:szCs w:val="24"/>
              </w:rPr>
            </w:pPr>
            <w:r w:rsidRPr="00BF5E08">
              <w:rPr>
                <w:spacing w:val="-4"/>
                <w:sz w:val="24"/>
                <w:szCs w:val="24"/>
              </w:rPr>
              <w:t>5.5%</w:t>
            </w:r>
          </w:p>
        </w:tc>
      </w:tr>
      <w:tr w:rsidR="00BF5E08" w:rsidRPr="00BF5E08" w14:paraId="343305DA" w14:textId="77777777" w:rsidTr="007473CD">
        <w:trPr>
          <w:trHeight w:val="580"/>
        </w:trPr>
        <w:tc>
          <w:tcPr>
            <w:tcW w:w="2506" w:type="dxa"/>
          </w:tcPr>
          <w:p w14:paraId="6EAEE2C8" w14:textId="77777777" w:rsidR="00BF5E08" w:rsidRPr="00BF5E08" w:rsidRDefault="00BF5E08" w:rsidP="007473CD">
            <w:pPr>
              <w:pStyle w:val="TableParagraph"/>
              <w:spacing w:line="240" w:lineRule="auto"/>
              <w:ind w:left="107"/>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463F15A1" w14:textId="77777777" w:rsidR="00BF5E08" w:rsidRPr="00BF5E08" w:rsidRDefault="00BF5E08" w:rsidP="007473CD">
            <w:pPr>
              <w:pStyle w:val="TableParagraph"/>
              <w:spacing w:before="16" w:line="265" w:lineRule="exact"/>
              <w:ind w:left="107"/>
              <w:rPr>
                <w:b/>
                <w:sz w:val="24"/>
                <w:szCs w:val="24"/>
              </w:rPr>
            </w:pPr>
            <w:r w:rsidRPr="00BF5E08">
              <w:rPr>
                <w:b/>
                <w:spacing w:val="-2"/>
                <w:sz w:val="24"/>
                <w:szCs w:val="24"/>
              </w:rPr>
              <w:t>say/Other</w:t>
            </w:r>
          </w:p>
        </w:tc>
        <w:tc>
          <w:tcPr>
            <w:tcW w:w="1396" w:type="dxa"/>
          </w:tcPr>
          <w:p w14:paraId="7D2DAECE" w14:textId="77777777" w:rsidR="00BF5E08" w:rsidRPr="00BF5E08" w:rsidRDefault="00BF5E08" w:rsidP="007473CD">
            <w:pPr>
              <w:pStyle w:val="TableParagraph"/>
              <w:spacing w:line="240" w:lineRule="auto"/>
              <w:ind w:left="448"/>
              <w:rPr>
                <w:sz w:val="24"/>
                <w:szCs w:val="24"/>
              </w:rPr>
            </w:pPr>
            <w:r w:rsidRPr="00BF5E08">
              <w:rPr>
                <w:spacing w:val="-5"/>
                <w:w w:val="95"/>
                <w:sz w:val="24"/>
                <w:szCs w:val="24"/>
              </w:rPr>
              <w:t>33%</w:t>
            </w:r>
          </w:p>
        </w:tc>
        <w:tc>
          <w:tcPr>
            <w:tcW w:w="1485" w:type="dxa"/>
          </w:tcPr>
          <w:p w14:paraId="5C981590" w14:textId="77777777" w:rsidR="00BF5E08" w:rsidRPr="00BF5E08" w:rsidRDefault="00BF5E08" w:rsidP="007473CD">
            <w:pPr>
              <w:pStyle w:val="TableParagraph"/>
              <w:spacing w:line="240" w:lineRule="auto"/>
              <w:ind w:left="17" w:right="21"/>
              <w:jc w:val="center"/>
              <w:rPr>
                <w:sz w:val="24"/>
                <w:szCs w:val="24"/>
              </w:rPr>
            </w:pPr>
            <w:r w:rsidRPr="00BF5E08">
              <w:rPr>
                <w:spacing w:val="-2"/>
                <w:w w:val="95"/>
                <w:sz w:val="24"/>
                <w:szCs w:val="24"/>
              </w:rPr>
              <w:t>41.4%</w:t>
            </w:r>
          </w:p>
        </w:tc>
        <w:tc>
          <w:tcPr>
            <w:tcW w:w="1372" w:type="dxa"/>
          </w:tcPr>
          <w:p w14:paraId="5180118C" w14:textId="77777777" w:rsidR="00BF5E08" w:rsidRPr="00BF5E08" w:rsidRDefault="00BF5E08" w:rsidP="007473CD">
            <w:pPr>
              <w:pStyle w:val="TableParagraph"/>
              <w:spacing w:line="240" w:lineRule="auto"/>
              <w:ind w:left="-21" w:right="447"/>
              <w:jc w:val="right"/>
              <w:rPr>
                <w:sz w:val="24"/>
                <w:szCs w:val="24"/>
              </w:rPr>
            </w:pPr>
            <w:r w:rsidRPr="00BF5E08">
              <w:rPr>
                <w:spacing w:val="-4"/>
                <w:sz w:val="24"/>
                <w:szCs w:val="24"/>
              </w:rPr>
              <w:t>6.9%</w:t>
            </w:r>
          </w:p>
        </w:tc>
        <w:tc>
          <w:tcPr>
            <w:tcW w:w="1301" w:type="dxa"/>
          </w:tcPr>
          <w:p w14:paraId="392E18B4" w14:textId="77777777" w:rsidR="00BF5E08" w:rsidRPr="00BF5E08" w:rsidRDefault="00BF5E08" w:rsidP="007473CD">
            <w:pPr>
              <w:pStyle w:val="TableParagraph"/>
              <w:spacing w:line="240" w:lineRule="auto"/>
              <w:ind w:right="375"/>
              <w:jc w:val="right"/>
              <w:rPr>
                <w:sz w:val="24"/>
                <w:szCs w:val="24"/>
              </w:rPr>
            </w:pPr>
            <w:r w:rsidRPr="00BF5E08">
              <w:rPr>
                <w:spacing w:val="-4"/>
                <w:sz w:val="24"/>
                <w:szCs w:val="24"/>
              </w:rPr>
              <w:t>8.9%</w:t>
            </w:r>
          </w:p>
        </w:tc>
        <w:tc>
          <w:tcPr>
            <w:tcW w:w="1159" w:type="dxa"/>
          </w:tcPr>
          <w:p w14:paraId="387679FF" w14:textId="77777777" w:rsidR="00BF5E08" w:rsidRPr="00BF5E08" w:rsidRDefault="00BF5E08" w:rsidP="007473CD">
            <w:pPr>
              <w:pStyle w:val="TableParagraph"/>
              <w:spacing w:line="240" w:lineRule="auto"/>
              <w:ind w:left="324" w:right="262"/>
              <w:jc w:val="center"/>
              <w:rPr>
                <w:sz w:val="24"/>
                <w:szCs w:val="24"/>
              </w:rPr>
            </w:pPr>
            <w:r w:rsidRPr="00BF5E08">
              <w:rPr>
                <w:spacing w:val="-4"/>
                <w:sz w:val="24"/>
                <w:szCs w:val="24"/>
              </w:rPr>
              <w:t>9.9%</w:t>
            </w:r>
          </w:p>
        </w:tc>
      </w:tr>
    </w:tbl>
    <w:p w14:paraId="24744A59"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42941225" w14:textId="77777777" w:rsidR="00BF5E08" w:rsidRPr="00BF5E08" w:rsidRDefault="00BF5E08" w:rsidP="00BF5E08">
      <w:pPr>
        <w:pStyle w:val="BodyText"/>
        <w:rPr>
          <w:b/>
        </w:rPr>
      </w:pPr>
    </w:p>
    <w:p w14:paraId="4588ED7B" w14:textId="77777777" w:rsidR="00BF5E08" w:rsidRPr="00BF5E08" w:rsidRDefault="00BF5E08" w:rsidP="00BF5E08">
      <w:pPr>
        <w:pStyle w:val="BodyText"/>
        <w:spacing w:before="10"/>
        <w:rPr>
          <w:b/>
        </w:rPr>
      </w:pPr>
    </w:p>
    <w:tbl>
      <w:tblPr>
        <w:tblW w:w="0" w:type="auto"/>
        <w:tblInd w:w="853" w:type="dxa"/>
        <w:tblLayout w:type="fixed"/>
        <w:tblCellMar>
          <w:left w:w="0" w:type="dxa"/>
          <w:right w:w="0" w:type="dxa"/>
        </w:tblCellMar>
        <w:tblLook w:val="01E0" w:firstRow="1" w:lastRow="1" w:firstColumn="1" w:lastColumn="1" w:noHBand="0" w:noVBand="0"/>
      </w:tblPr>
      <w:tblGrid>
        <w:gridCol w:w="2520"/>
        <w:gridCol w:w="1396"/>
        <w:gridCol w:w="1485"/>
        <w:gridCol w:w="1372"/>
        <w:gridCol w:w="1301"/>
        <w:gridCol w:w="1159"/>
      </w:tblGrid>
      <w:tr w:rsidR="00BF5E08" w:rsidRPr="00BF5E08" w14:paraId="5F15C270" w14:textId="77777777" w:rsidTr="007473CD">
        <w:trPr>
          <w:trHeight w:val="292"/>
        </w:trPr>
        <w:tc>
          <w:tcPr>
            <w:tcW w:w="3916" w:type="dxa"/>
            <w:gridSpan w:val="2"/>
            <w:shd w:val="clear" w:color="auto" w:fill="009898"/>
          </w:tcPr>
          <w:p w14:paraId="310B71EF" w14:textId="77777777" w:rsidR="00BF5E08" w:rsidRPr="00BF5E08" w:rsidRDefault="00BF5E08" w:rsidP="007473CD">
            <w:pPr>
              <w:pStyle w:val="TableParagraph"/>
              <w:ind w:left="671"/>
              <w:rPr>
                <w:b/>
                <w:sz w:val="24"/>
                <w:szCs w:val="24"/>
              </w:rPr>
            </w:pPr>
            <w:r w:rsidRPr="00BF5E08">
              <w:rPr>
                <w:b/>
                <w:color w:val="FFFFFF"/>
                <w:w w:val="85"/>
                <w:sz w:val="24"/>
                <w:szCs w:val="24"/>
              </w:rPr>
              <w:t>Being</w:t>
            </w:r>
            <w:r w:rsidRPr="00BF5E08">
              <w:rPr>
                <w:color w:val="FFFFFF"/>
                <w:spacing w:val="-8"/>
                <w:sz w:val="24"/>
                <w:szCs w:val="24"/>
              </w:rPr>
              <w:t xml:space="preserve"> </w:t>
            </w:r>
            <w:r w:rsidRPr="00BF5E08">
              <w:rPr>
                <w:b/>
                <w:color w:val="FFFFFF"/>
                <w:w w:val="85"/>
                <w:sz w:val="24"/>
                <w:szCs w:val="24"/>
              </w:rPr>
              <w:t>ignored</w:t>
            </w:r>
            <w:r w:rsidRPr="00BF5E08">
              <w:rPr>
                <w:color w:val="FFFFFF"/>
                <w:spacing w:val="-7"/>
                <w:sz w:val="24"/>
                <w:szCs w:val="24"/>
              </w:rPr>
              <w:t xml:space="preserve"> </w:t>
            </w:r>
            <w:r w:rsidRPr="00BF5E08">
              <w:rPr>
                <w:b/>
                <w:color w:val="FFFFFF"/>
                <w:w w:val="85"/>
                <w:sz w:val="24"/>
                <w:szCs w:val="24"/>
              </w:rPr>
              <w:t>or</w:t>
            </w:r>
            <w:r w:rsidRPr="00BF5E08">
              <w:rPr>
                <w:color w:val="FFFFFF"/>
                <w:spacing w:val="-7"/>
                <w:sz w:val="24"/>
                <w:szCs w:val="24"/>
              </w:rPr>
              <w:t xml:space="preserve"> </w:t>
            </w:r>
            <w:r w:rsidRPr="00BF5E08">
              <w:rPr>
                <w:b/>
                <w:color w:val="FFFFFF"/>
                <w:w w:val="85"/>
                <w:sz w:val="24"/>
                <w:szCs w:val="24"/>
              </w:rPr>
              <w:t>facing</w:t>
            </w:r>
            <w:r w:rsidRPr="00BF5E08">
              <w:rPr>
                <w:color w:val="FFFFFF"/>
                <w:spacing w:val="-9"/>
                <w:sz w:val="24"/>
                <w:szCs w:val="24"/>
              </w:rPr>
              <w:t xml:space="preserve"> </w:t>
            </w:r>
            <w:r w:rsidRPr="00BF5E08">
              <w:rPr>
                <w:b/>
                <w:color w:val="FFFFFF"/>
                <w:w w:val="85"/>
                <w:sz w:val="24"/>
                <w:szCs w:val="24"/>
              </w:rPr>
              <w:t>a</w:t>
            </w:r>
            <w:r w:rsidRPr="00BF5E08">
              <w:rPr>
                <w:color w:val="FFFFFF"/>
                <w:spacing w:val="-6"/>
                <w:sz w:val="24"/>
                <w:szCs w:val="24"/>
              </w:rPr>
              <w:t xml:space="preserve"> </w:t>
            </w:r>
            <w:r w:rsidRPr="00BF5E08">
              <w:rPr>
                <w:b/>
                <w:color w:val="FFFFFF"/>
                <w:spacing w:val="-2"/>
                <w:w w:val="85"/>
                <w:sz w:val="24"/>
                <w:szCs w:val="24"/>
              </w:rPr>
              <w:t>hostile</w:t>
            </w:r>
          </w:p>
        </w:tc>
        <w:tc>
          <w:tcPr>
            <w:tcW w:w="1485" w:type="dxa"/>
            <w:shd w:val="clear" w:color="auto" w:fill="009898"/>
          </w:tcPr>
          <w:p w14:paraId="1F1EA708" w14:textId="77777777" w:rsidR="00BF5E08" w:rsidRPr="00BF5E08" w:rsidRDefault="00BF5E08" w:rsidP="007473CD">
            <w:pPr>
              <w:pStyle w:val="TableParagraph"/>
              <w:ind w:right="33"/>
              <w:jc w:val="center"/>
              <w:rPr>
                <w:b/>
                <w:sz w:val="24"/>
                <w:szCs w:val="24"/>
              </w:rPr>
            </w:pPr>
            <w:r w:rsidRPr="00BF5E08">
              <w:rPr>
                <w:b/>
                <w:color w:val="FFFFFF"/>
                <w:w w:val="85"/>
                <w:sz w:val="24"/>
                <w:szCs w:val="24"/>
              </w:rPr>
              <w:t>reaction</w:t>
            </w:r>
            <w:r w:rsidRPr="00BF5E08">
              <w:rPr>
                <w:color w:val="FFFFFF"/>
                <w:spacing w:val="14"/>
                <w:sz w:val="24"/>
                <w:szCs w:val="24"/>
              </w:rPr>
              <w:t xml:space="preserve"> </w:t>
            </w:r>
            <w:r w:rsidRPr="00BF5E08">
              <w:rPr>
                <w:b/>
                <w:color w:val="FFFFFF"/>
                <w:spacing w:val="-4"/>
                <w:w w:val="95"/>
                <w:sz w:val="24"/>
                <w:szCs w:val="24"/>
              </w:rPr>
              <w:t>when</w:t>
            </w:r>
          </w:p>
        </w:tc>
        <w:tc>
          <w:tcPr>
            <w:tcW w:w="1372" w:type="dxa"/>
            <w:shd w:val="clear" w:color="auto" w:fill="009898"/>
          </w:tcPr>
          <w:p w14:paraId="75FAA323" w14:textId="77777777" w:rsidR="00BF5E08" w:rsidRPr="00BF5E08" w:rsidRDefault="00BF5E08" w:rsidP="007473CD">
            <w:pPr>
              <w:pStyle w:val="TableParagraph"/>
              <w:ind w:left="8" w:right="-15"/>
              <w:jc w:val="center"/>
              <w:rPr>
                <w:b/>
                <w:sz w:val="24"/>
                <w:szCs w:val="24"/>
              </w:rPr>
            </w:pPr>
            <w:r w:rsidRPr="00BF5E08">
              <w:rPr>
                <w:b/>
                <w:color w:val="FFFFFF"/>
                <w:w w:val="85"/>
                <w:sz w:val="24"/>
                <w:szCs w:val="24"/>
              </w:rPr>
              <w:t>you</w:t>
            </w:r>
            <w:r w:rsidRPr="00BF5E08">
              <w:rPr>
                <w:color w:val="FFFFFF"/>
                <w:sz w:val="24"/>
                <w:szCs w:val="24"/>
              </w:rPr>
              <w:t xml:space="preserve"> </w:t>
            </w:r>
            <w:r w:rsidRPr="00BF5E08">
              <w:rPr>
                <w:b/>
                <w:color w:val="FFFFFF"/>
                <w:spacing w:val="-2"/>
                <w:w w:val="85"/>
                <w:sz w:val="24"/>
                <w:szCs w:val="24"/>
              </w:rPr>
              <w:t>approach</w:t>
            </w:r>
          </w:p>
        </w:tc>
        <w:tc>
          <w:tcPr>
            <w:tcW w:w="1301" w:type="dxa"/>
            <w:shd w:val="clear" w:color="auto" w:fill="009898"/>
          </w:tcPr>
          <w:p w14:paraId="2B516FA0" w14:textId="77777777" w:rsidR="00BF5E08" w:rsidRPr="00BF5E08" w:rsidRDefault="00BF5E08" w:rsidP="007473CD">
            <w:pPr>
              <w:pStyle w:val="TableParagraph"/>
              <w:ind w:left="45" w:right="59"/>
              <w:jc w:val="center"/>
              <w:rPr>
                <w:b/>
                <w:sz w:val="24"/>
                <w:szCs w:val="24"/>
              </w:rPr>
            </w:pPr>
            <w:r w:rsidRPr="00BF5E08">
              <w:rPr>
                <w:b/>
                <w:color w:val="FFFFFF"/>
                <w:w w:val="85"/>
                <w:sz w:val="24"/>
                <w:szCs w:val="24"/>
              </w:rPr>
              <w:t>someone</w:t>
            </w:r>
            <w:r w:rsidRPr="00BF5E08">
              <w:rPr>
                <w:color w:val="FFFFFF"/>
                <w:spacing w:val="7"/>
                <w:sz w:val="24"/>
                <w:szCs w:val="24"/>
              </w:rPr>
              <w:t xml:space="preserve"> </w:t>
            </w:r>
            <w:r w:rsidRPr="00BF5E08">
              <w:rPr>
                <w:b/>
                <w:color w:val="FFFFFF"/>
                <w:spacing w:val="-5"/>
                <w:w w:val="95"/>
                <w:sz w:val="24"/>
                <w:szCs w:val="24"/>
              </w:rPr>
              <w:t>at</w:t>
            </w:r>
          </w:p>
        </w:tc>
        <w:tc>
          <w:tcPr>
            <w:tcW w:w="1159" w:type="dxa"/>
            <w:shd w:val="clear" w:color="auto" w:fill="009898"/>
          </w:tcPr>
          <w:p w14:paraId="6E3414FB" w14:textId="77777777" w:rsidR="00BF5E08" w:rsidRPr="00BF5E08" w:rsidRDefault="00BF5E08" w:rsidP="007473CD">
            <w:pPr>
              <w:pStyle w:val="TableParagraph"/>
              <w:ind w:left="-17"/>
              <w:rPr>
                <w:b/>
                <w:sz w:val="24"/>
                <w:szCs w:val="24"/>
              </w:rPr>
            </w:pPr>
            <w:r w:rsidRPr="00BF5E08">
              <w:rPr>
                <w:b/>
                <w:color w:val="FFFFFF"/>
                <w:spacing w:val="-4"/>
                <w:sz w:val="24"/>
                <w:szCs w:val="24"/>
              </w:rPr>
              <w:t>work</w:t>
            </w:r>
          </w:p>
        </w:tc>
      </w:tr>
      <w:tr w:rsidR="00BF5E08" w:rsidRPr="00BF5E08" w14:paraId="51A8BE98" w14:textId="77777777" w:rsidTr="007473CD">
        <w:trPr>
          <w:trHeight w:val="292"/>
        </w:trPr>
        <w:tc>
          <w:tcPr>
            <w:tcW w:w="2520" w:type="dxa"/>
          </w:tcPr>
          <w:p w14:paraId="60D13A32" w14:textId="77777777" w:rsidR="00BF5E08" w:rsidRPr="00BF5E08" w:rsidRDefault="00BF5E08" w:rsidP="007473CD">
            <w:pPr>
              <w:pStyle w:val="TableParagraph"/>
              <w:ind w:left="122"/>
              <w:rPr>
                <w:b/>
                <w:sz w:val="24"/>
                <w:szCs w:val="24"/>
              </w:rPr>
            </w:pPr>
            <w:r w:rsidRPr="00BF5E08">
              <w:rPr>
                <w:b/>
                <w:w w:val="75"/>
                <w:sz w:val="24"/>
                <w:szCs w:val="24"/>
              </w:rPr>
              <w:t>AHSS-</w:t>
            </w:r>
            <w:r w:rsidRPr="00BF5E08">
              <w:rPr>
                <w:b/>
                <w:spacing w:val="-5"/>
                <w:w w:val="85"/>
                <w:sz w:val="24"/>
                <w:szCs w:val="24"/>
              </w:rPr>
              <w:t>BL</w:t>
            </w:r>
          </w:p>
        </w:tc>
        <w:tc>
          <w:tcPr>
            <w:tcW w:w="1396" w:type="dxa"/>
          </w:tcPr>
          <w:p w14:paraId="55B28580" w14:textId="77777777" w:rsidR="00BF5E08" w:rsidRPr="00BF5E08" w:rsidRDefault="00BF5E08" w:rsidP="007473CD">
            <w:pPr>
              <w:pStyle w:val="TableParagraph"/>
              <w:ind w:left="358"/>
              <w:rPr>
                <w:sz w:val="24"/>
                <w:szCs w:val="24"/>
              </w:rPr>
            </w:pPr>
            <w:r w:rsidRPr="00BF5E08">
              <w:rPr>
                <w:spacing w:val="-2"/>
                <w:w w:val="95"/>
                <w:sz w:val="24"/>
                <w:szCs w:val="24"/>
              </w:rPr>
              <w:t>49.6%</w:t>
            </w:r>
          </w:p>
        </w:tc>
        <w:tc>
          <w:tcPr>
            <w:tcW w:w="1485" w:type="dxa"/>
          </w:tcPr>
          <w:p w14:paraId="3CB86A93" w14:textId="77777777" w:rsidR="00BF5E08" w:rsidRPr="00BF5E08" w:rsidRDefault="00BF5E08" w:rsidP="007473CD">
            <w:pPr>
              <w:pStyle w:val="TableParagraph"/>
              <w:ind w:left="17" w:right="20"/>
              <w:jc w:val="center"/>
              <w:rPr>
                <w:sz w:val="24"/>
                <w:szCs w:val="24"/>
              </w:rPr>
            </w:pPr>
            <w:r w:rsidRPr="00BF5E08">
              <w:rPr>
                <w:spacing w:val="-2"/>
                <w:w w:val="95"/>
                <w:sz w:val="24"/>
                <w:szCs w:val="24"/>
              </w:rPr>
              <w:t>35.4%</w:t>
            </w:r>
          </w:p>
        </w:tc>
        <w:tc>
          <w:tcPr>
            <w:tcW w:w="1372" w:type="dxa"/>
          </w:tcPr>
          <w:p w14:paraId="09DD5289" w14:textId="77777777" w:rsidR="00BF5E08" w:rsidRPr="00BF5E08" w:rsidRDefault="00BF5E08" w:rsidP="007473CD">
            <w:pPr>
              <w:pStyle w:val="TableParagraph"/>
              <w:ind w:left="15" w:right="16"/>
              <w:jc w:val="center"/>
              <w:rPr>
                <w:sz w:val="24"/>
                <w:szCs w:val="24"/>
              </w:rPr>
            </w:pPr>
            <w:r w:rsidRPr="00BF5E08">
              <w:rPr>
                <w:spacing w:val="-4"/>
                <w:sz w:val="24"/>
                <w:szCs w:val="24"/>
              </w:rPr>
              <w:t>6.9%</w:t>
            </w:r>
          </w:p>
        </w:tc>
        <w:tc>
          <w:tcPr>
            <w:tcW w:w="1301" w:type="dxa"/>
          </w:tcPr>
          <w:p w14:paraId="0AB4100A" w14:textId="77777777" w:rsidR="00BF5E08" w:rsidRPr="00BF5E08" w:rsidRDefault="00BF5E08" w:rsidP="007473CD">
            <w:pPr>
              <w:pStyle w:val="TableParagraph"/>
              <w:ind w:left="129" w:right="59"/>
              <w:jc w:val="center"/>
              <w:rPr>
                <w:sz w:val="24"/>
                <w:szCs w:val="24"/>
              </w:rPr>
            </w:pPr>
            <w:r w:rsidRPr="00BF5E08">
              <w:rPr>
                <w:spacing w:val="-4"/>
                <w:sz w:val="24"/>
                <w:szCs w:val="24"/>
              </w:rPr>
              <w:t>5.4%</w:t>
            </w:r>
          </w:p>
        </w:tc>
        <w:tc>
          <w:tcPr>
            <w:tcW w:w="1159" w:type="dxa"/>
          </w:tcPr>
          <w:p w14:paraId="38D800F0" w14:textId="77777777" w:rsidR="00BF5E08" w:rsidRPr="00BF5E08" w:rsidRDefault="00BF5E08" w:rsidP="007473CD">
            <w:pPr>
              <w:pStyle w:val="TableParagraph"/>
              <w:ind w:right="307"/>
              <w:jc w:val="right"/>
              <w:rPr>
                <w:sz w:val="24"/>
                <w:szCs w:val="24"/>
              </w:rPr>
            </w:pPr>
            <w:r w:rsidRPr="00BF5E08">
              <w:rPr>
                <w:spacing w:val="-4"/>
                <w:sz w:val="24"/>
                <w:szCs w:val="24"/>
              </w:rPr>
              <w:t>2.6%</w:t>
            </w:r>
          </w:p>
        </w:tc>
      </w:tr>
      <w:tr w:rsidR="00BF5E08" w:rsidRPr="00BF5E08" w14:paraId="26BA50E6" w14:textId="77777777" w:rsidTr="007473CD">
        <w:trPr>
          <w:trHeight w:val="295"/>
        </w:trPr>
        <w:tc>
          <w:tcPr>
            <w:tcW w:w="2520" w:type="dxa"/>
            <w:shd w:val="clear" w:color="auto" w:fill="D9D9D9"/>
          </w:tcPr>
          <w:p w14:paraId="51A4AB07" w14:textId="77777777" w:rsidR="00BF5E08" w:rsidRPr="00BF5E08" w:rsidRDefault="00BF5E08" w:rsidP="007473CD">
            <w:pPr>
              <w:pStyle w:val="TableParagraph"/>
              <w:spacing w:line="272" w:lineRule="exact"/>
              <w:ind w:left="122"/>
              <w:rPr>
                <w:b/>
                <w:sz w:val="24"/>
                <w:szCs w:val="24"/>
              </w:rPr>
            </w:pPr>
            <w:r w:rsidRPr="00BF5E08">
              <w:rPr>
                <w:b/>
                <w:w w:val="80"/>
                <w:sz w:val="24"/>
                <w:szCs w:val="24"/>
              </w:rPr>
              <w:t>STEM-</w:t>
            </w:r>
            <w:r w:rsidRPr="00BF5E08">
              <w:rPr>
                <w:b/>
                <w:spacing w:val="-5"/>
                <w:sz w:val="24"/>
                <w:szCs w:val="24"/>
              </w:rPr>
              <w:t>MH</w:t>
            </w:r>
          </w:p>
        </w:tc>
        <w:tc>
          <w:tcPr>
            <w:tcW w:w="1396" w:type="dxa"/>
            <w:shd w:val="clear" w:color="auto" w:fill="D9D9D9"/>
          </w:tcPr>
          <w:p w14:paraId="35421545" w14:textId="77777777" w:rsidR="00BF5E08" w:rsidRPr="00BF5E08" w:rsidRDefault="00BF5E08" w:rsidP="007473CD">
            <w:pPr>
              <w:pStyle w:val="TableParagraph"/>
              <w:spacing w:line="272" w:lineRule="exact"/>
              <w:ind w:left="358"/>
              <w:rPr>
                <w:sz w:val="24"/>
                <w:szCs w:val="24"/>
              </w:rPr>
            </w:pPr>
            <w:r w:rsidRPr="00BF5E08">
              <w:rPr>
                <w:spacing w:val="-2"/>
                <w:w w:val="95"/>
                <w:sz w:val="24"/>
                <w:szCs w:val="24"/>
              </w:rPr>
              <w:t>56.6%</w:t>
            </w:r>
          </w:p>
        </w:tc>
        <w:tc>
          <w:tcPr>
            <w:tcW w:w="1485" w:type="dxa"/>
            <w:shd w:val="clear" w:color="auto" w:fill="D9D9D9"/>
          </w:tcPr>
          <w:p w14:paraId="4336B6DB" w14:textId="77777777" w:rsidR="00BF5E08" w:rsidRPr="00BF5E08" w:rsidRDefault="00BF5E08" w:rsidP="007473CD">
            <w:pPr>
              <w:pStyle w:val="TableParagraph"/>
              <w:spacing w:line="272" w:lineRule="exact"/>
              <w:ind w:left="17" w:right="20"/>
              <w:jc w:val="center"/>
              <w:rPr>
                <w:sz w:val="24"/>
                <w:szCs w:val="24"/>
              </w:rPr>
            </w:pPr>
            <w:r w:rsidRPr="00BF5E08">
              <w:rPr>
                <w:spacing w:val="-2"/>
                <w:w w:val="95"/>
                <w:sz w:val="24"/>
                <w:szCs w:val="24"/>
              </w:rPr>
              <w:t>30.6%</w:t>
            </w:r>
          </w:p>
        </w:tc>
        <w:tc>
          <w:tcPr>
            <w:tcW w:w="1372" w:type="dxa"/>
            <w:shd w:val="clear" w:color="auto" w:fill="D9D9D9"/>
          </w:tcPr>
          <w:p w14:paraId="2511D1A4" w14:textId="77777777" w:rsidR="00BF5E08" w:rsidRPr="00BF5E08" w:rsidRDefault="00BF5E08" w:rsidP="007473CD">
            <w:pPr>
              <w:pStyle w:val="TableParagraph"/>
              <w:spacing w:line="272" w:lineRule="exact"/>
              <w:ind w:left="15" w:right="16"/>
              <w:jc w:val="center"/>
              <w:rPr>
                <w:sz w:val="24"/>
                <w:szCs w:val="24"/>
              </w:rPr>
            </w:pPr>
            <w:r w:rsidRPr="00BF5E08">
              <w:rPr>
                <w:spacing w:val="-4"/>
                <w:sz w:val="24"/>
                <w:szCs w:val="24"/>
              </w:rPr>
              <w:t>6.3%</w:t>
            </w:r>
          </w:p>
        </w:tc>
        <w:tc>
          <w:tcPr>
            <w:tcW w:w="1301" w:type="dxa"/>
            <w:shd w:val="clear" w:color="auto" w:fill="D9D9D9"/>
          </w:tcPr>
          <w:p w14:paraId="37A45180" w14:textId="77777777" w:rsidR="00BF5E08" w:rsidRPr="00BF5E08" w:rsidRDefault="00BF5E08" w:rsidP="007473CD">
            <w:pPr>
              <w:pStyle w:val="TableParagraph"/>
              <w:spacing w:line="272" w:lineRule="exact"/>
              <w:ind w:left="130" w:right="59"/>
              <w:jc w:val="center"/>
              <w:rPr>
                <w:sz w:val="24"/>
                <w:szCs w:val="24"/>
              </w:rPr>
            </w:pPr>
            <w:r w:rsidRPr="00BF5E08">
              <w:rPr>
                <w:spacing w:val="-5"/>
                <w:w w:val="95"/>
                <w:sz w:val="24"/>
                <w:szCs w:val="24"/>
              </w:rPr>
              <w:t>4%</w:t>
            </w:r>
          </w:p>
        </w:tc>
        <w:tc>
          <w:tcPr>
            <w:tcW w:w="1159" w:type="dxa"/>
            <w:shd w:val="clear" w:color="auto" w:fill="D9D9D9"/>
          </w:tcPr>
          <w:p w14:paraId="35D77BEF" w14:textId="77777777" w:rsidR="00BF5E08" w:rsidRPr="00BF5E08" w:rsidRDefault="00BF5E08" w:rsidP="007473CD">
            <w:pPr>
              <w:pStyle w:val="TableParagraph"/>
              <w:spacing w:line="272" w:lineRule="exact"/>
              <w:ind w:right="307"/>
              <w:jc w:val="right"/>
              <w:rPr>
                <w:sz w:val="24"/>
                <w:szCs w:val="24"/>
              </w:rPr>
            </w:pPr>
            <w:r w:rsidRPr="00BF5E08">
              <w:rPr>
                <w:spacing w:val="-4"/>
                <w:sz w:val="24"/>
                <w:szCs w:val="24"/>
              </w:rPr>
              <w:t>2.4%</w:t>
            </w:r>
          </w:p>
        </w:tc>
      </w:tr>
      <w:tr w:rsidR="00BF5E08" w:rsidRPr="00BF5E08" w14:paraId="49BAF659" w14:textId="77777777" w:rsidTr="007473CD">
        <w:trPr>
          <w:trHeight w:val="292"/>
        </w:trPr>
        <w:tc>
          <w:tcPr>
            <w:tcW w:w="2520" w:type="dxa"/>
          </w:tcPr>
          <w:p w14:paraId="54BE4F8F" w14:textId="77777777" w:rsidR="00BF5E08" w:rsidRPr="00BF5E08" w:rsidRDefault="00BF5E08" w:rsidP="007473CD">
            <w:pPr>
              <w:pStyle w:val="TableParagraph"/>
              <w:ind w:left="122"/>
              <w:rPr>
                <w:b/>
                <w:sz w:val="24"/>
                <w:szCs w:val="24"/>
              </w:rPr>
            </w:pPr>
            <w:r w:rsidRPr="00BF5E08">
              <w:rPr>
                <w:b/>
                <w:spacing w:val="-2"/>
                <w:w w:val="95"/>
                <w:sz w:val="24"/>
                <w:szCs w:val="24"/>
              </w:rPr>
              <w:t>Research</w:t>
            </w:r>
          </w:p>
        </w:tc>
        <w:tc>
          <w:tcPr>
            <w:tcW w:w="1396" w:type="dxa"/>
          </w:tcPr>
          <w:p w14:paraId="23FF1025" w14:textId="77777777" w:rsidR="00BF5E08" w:rsidRPr="00BF5E08" w:rsidRDefault="00BF5E08" w:rsidP="007473CD">
            <w:pPr>
              <w:pStyle w:val="TableParagraph"/>
              <w:ind w:left="358"/>
              <w:rPr>
                <w:sz w:val="24"/>
                <w:szCs w:val="24"/>
              </w:rPr>
            </w:pPr>
            <w:r w:rsidRPr="00BF5E08">
              <w:rPr>
                <w:spacing w:val="-2"/>
                <w:w w:val="95"/>
                <w:sz w:val="24"/>
                <w:szCs w:val="24"/>
              </w:rPr>
              <w:t>60.1%</w:t>
            </w:r>
          </w:p>
        </w:tc>
        <w:tc>
          <w:tcPr>
            <w:tcW w:w="1485" w:type="dxa"/>
          </w:tcPr>
          <w:p w14:paraId="0B1B2433" w14:textId="77777777" w:rsidR="00BF5E08" w:rsidRPr="00BF5E08" w:rsidRDefault="00BF5E08" w:rsidP="007473CD">
            <w:pPr>
              <w:pStyle w:val="TableParagraph"/>
              <w:ind w:left="17" w:right="20"/>
              <w:jc w:val="center"/>
              <w:rPr>
                <w:sz w:val="24"/>
                <w:szCs w:val="24"/>
              </w:rPr>
            </w:pPr>
            <w:r w:rsidRPr="00BF5E08">
              <w:rPr>
                <w:spacing w:val="-2"/>
                <w:w w:val="95"/>
                <w:sz w:val="24"/>
                <w:szCs w:val="24"/>
              </w:rPr>
              <w:t>23.5%</w:t>
            </w:r>
          </w:p>
        </w:tc>
        <w:tc>
          <w:tcPr>
            <w:tcW w:w="1372" w:type="dxa"/>
          </w:tcPr>
          <w:p w14:paraId="2B487A51" w14:textId="77777777" w:rsidR="00BF5E08" w:rsidRPr="00BF5E08" w:rsidRDefault="00BF5E08" w:rsidP="007473CD">
            <w:pPr>
              <w:pStyle w:val="TableParagraph"/>
              <w:ind w:left="15" w:right="16"/>
              <w:jc w:val="center"/>
              <w:rPr>
                <w:sz w:val="24"/>
                <w:szCs w:val="24"/>
              </w:rPr>
            </w:pPr>
            <w:r w:rsidRPr="00BF5E08">
              <w:rPr>
                <w:spacing w:val="-4"/>
                <w:sz w:val="24"/>
                <w:szCs w:val="24"/>
              </w:rPr>
              <w:t>6.5%</w:t>
            </w:r>
          </w:p>
        </w:tc>
        <w:tc>
          <w:tcPr>
            <w:tcW w:w="1301" w:type="dxa"/>
          </w:tcPr>
          <w:p w14:paraId="16893B56" w14:textId="77777777" w:rsidR="00BF5E08" w:rsidRPr="00BF5E08" w:rsidRDefault="00BF5E08" w:rsidP="007473CD">
            <w:pPr>
              <w:pStyle w:val="TableParagraph"/>
              <w:ind w:left="129" w:right="59"/>
              <w:jc w:val="center"/>
              <w:rPr>
                <w:sz w:val="24"/>
                <w:szCs w:val="24"/>
              </w:rPr>
            </w:pPr>
            <w:r w:rsidRPr="00BF5E08">
              <w:rPr>
                <w:spacing w:val="-4"/>
                <w:sz w:val="24"/>
                <w:szCs w:val="24"/>
              </w:rPr>
              <w:t>5.9%</w:t>
            </w:r>
          </w:p>
        </w:tc>
        <w:tc>
          <w:tcPr>
            <w:tcW w:w="1159" w:type="dxa"/>
          </w:tcPr>
          <w:p w14:paraId="29B617C7" w14:textId="77777777" w:rsidR="00BF5E08" w:rsidRPr="00BF5E08" w:rsidRDefault="00BF5E08" w:rsidP="007473CD">
            <w:pPr>
              <w:pStyle w:val="TableParagraph"/>
              <w:ind w:right="307"/>
              <w:jc w:val="right"/>
              <w:rPr>
                <w:sz w:val="24"/>
                <w:szCs w:val="24"/>
              </w:rPr>
            </w:pPr>
            <w:r w:rsidRPr="00BF5E08">
              <w:rPr>
                <w:spacing w:val="-4"/>
                <w:sz w:val="24"/>
                <w:szCs w:val="24"/>
              </w:rPr>
              <w:t>3.9%</w:t>
            </w:r>
          </w:p>
        </w:tc>
      </w:tr>
      <w:tr w:rsidR="00BF5E08" w:rsidRPr="00BF5E08" w14:paraId="610A5C4F" w14:textId="77777777" w:rsidTr="007473CD">
        <w:trPr>
          <w:trHeight w:val="292"/>
        </w:trPr>
        <w:tc>
          <w:tcPr>
            <w:tcW w:w="2520" w:type="dxa"/>
            <w:shd w:val="clear" w:color="auto" w:fill="D9D9D9"/>
          </w:tcPr>
          <w:p w14:paraId="248991FF" w14:textId="77777777" w:rsidR="00BF5E08" w:rsidRPr="00BF5E08" w:rsidRDefault="00BF5E08" w:rsidP="007473CD">
            <w:pPr>
              <w:pStyle w:val="TableParagraph"/>
              <w:spacing w:before="2" w:line="240" w:lineRule="auto"/>
              <w:ind w:left="122"/>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96" w:type="dxa"/>
            <w:shd w:val="clear" w:color="auto" w:fill="D9D9D9"/>
          </w:tcPr>
          <w:p w14:paraId="4CB2990F" w14:textId="77777777" w:rsidR="00BF5E08" w:rsidRPr="00BF5E08" w:rsidRDefault="00BF5E08" w:rsidP="007473CD">
            <w:pPr>
              <w:pStyle w:val="TableParagraph"/>
              <w:ind w:left="358"/>
              <w:rPr>
                <w:sz w:val="24"/>
                <w:szCs w:val="24"/>
              </w:rPr>
            </w:pPr>
            <w:r w:rsidRPr="00BF5E08">
              <w:rPr>
                <w:spacing w:val="-2"/>
                <w:w w:val="95"/>
                <w:sz w:val="24"/>
                <w:szCs w:val="24"/>
              </w:rPr>
              <w:t>52.3%</w:t>
            </w:r>
          </w:p>
        </w:tc>
        <w:tc>
          <w:tcPr>
            <w:tcW w:w="1485" w:type="dxa"/>
            <w:shd w:val="clear" w:color="auto" w:fill="D9D9D9"/>
          </w:tcPr>
          <w:p w14:paraId="7AA6C1D7" w14:textId="77777777" w:rsidR="00BF5E08" w:rsidRPr="00BF5E08" w:rsidRDefault="00BF5E08" w:rsidP="007473CD">
            <w:pPr>
              <w:pStyle w:val="TableParagraph"/>
              <w:ind w:left="17" w:right="20"/>
              <w:jc w:val="center"/>
              <w:rPr>
                <w:sz w:val="24"/>
                <w:szCs w:val="24"/>
              </w:rPr>
            </w:pPr>
            <w:r w:rsidRPr="00BF5E08">
              <w:rPr>
                <w:spacing w:val="-2"/>
                <w:w w:val="95"/>
                <w:sz w:val="24"/>
                <w:szCs w:val="24"/>
              </w:rPr>
              <w:t>34.5%</w:t>
            </w:r>
          </w:p>
        </w:tc>
        <w:tc>
          <w:tcPr>
            <w:tcW w:w="1372" w:type="dxa"/>
            <w:shd w:val="clear" w:color="auto" w:fill="D9D9D9"/>
          </w:tcPr>
          <w:p w14:paraId="6A675CCC" w14:textId="77777777" w:rsidR="00BF5E08" w:rsidRPr="00BF5E08" w:rsidRDefault="00BF5E08" w:rsidP="007473CD">
            <w:pPr>
              <w:pStyle w:val="TableParagraph"/>
              <w:ind w:left="15" w:right="16"/>
              <w:jc w:val="center"/>
              <w:rPr>
                <w:sz w:val="24"/>
                <w:szCs w:val="24"/>
              </w:rPr>
            </w:pPr>
            <w:r w:rsidRPr="00BF5E08">
              <w:rPr>
                <w:spacing w:val="-4"/>
                <w:sz w:val="24"/>
                <w:szCs w:val="24"/>
              </w:rPr>
              <w:t>5.7%</w:t>
            </w:r>
          </w:p>
        </w:tc>
        <w:tc>
          <w:tcPr>
            <w:tcW w:w="1301" w:type="dxa"/>
            <w:shd w:val="clear" w:color="auto" w:fill="D9D9D9"/>
          </w:tcPr>
          <w:p w14:paraId="1A5FFC84" w14:textId="77777777" w:rsidR="00BF5E08" w:rsidRPr="00BF5E08" w:rsidRDefault="00BF5E08" w:rsidP="007473CD">
            <w:pPr>
              <w:pStyle w:val="TableParagraph"/>
              <w:ind w:left="129" w:right="59"/>
              <w:jc w:val="center"/>
              <w:rPr>
                <w:sz w:val="24"/>
                <w:szCs w:val="24"/>
              </w:rPr>
            </w:pPr>
            <w:r w:rsidRPr="00BF5E08">
              <w:rPr>
                <w:spacing w:val="-4"/>
                <w:sz w:val="24"/>
                <w:szCs w:val="24"/>
              </w:rPr>
              <w:t>4.5%</w:t>
            </w:r>
          </w:p>
        </w:tc>
        <w:tc>
          <w:tcPr>
            <w:tcW w:w="1159" w:type="dxa"/>
            <w:shd w:val="clear" w:color="auto" w:fill="D9D9D9"/>
          </w:tcPr>
          <w:p w14:paraId="6F6717D6" w14:textId="77777777" w:rsidR="00BF5E08" w:rsidRPr="00BF5E08" w:rsidRDefault="00BF5E08" w:rsidP="007473CD">
            <w:pPr>
              <w:pStyle w:val="TableParagraph"/>
              <w:ind w:left="324" w:right="260"/>
              <w:jc w:val="center"/>
              <w:rPr>
                <w:sz w:val="24"/>
                <w:szCs w:val="24"/>
              </w:rPr>
            </w:pPr>
            <w:r w:rsidRPr="00BF5E08">
              <w:rPr>
                <w:spacing w:val="-5"/>
                <w:w w:val="95"/>
                <w:sz w:val="24"/>
                <w:szCs w:val="24"/>
              </w:rPr>
              <w:t>3%</w:t>
            </w:r>
          </w:p>
        </w:tc>
      </w:tr>
      <w:tr w:rsidR="00BF5E08" w:rsidRPr="00BF5E08" w14:paraId="1A27DE6D" w14:textId="77777777" w:rsidTr="007473CD">
        <w:trPr>
          <w:trHeight w:val="585"/>
        </w:trPr>
        <w:tc>
          <w:tcPr>
            <w:tcW w:w="2520" w:type="dxa"/>
            <w:tcBorders>
              <w:bottom w:val="single" w:sz="4" w:space="0" w:color="000000"/>
            </w:tcBorders>
          </w:tcPr>
          <w:p w14:paraId="65842E5F" w14:textId="77777777" w:rsidR="00BF5E08" w:rsidRPr="00BF5E08" w:rsidRDefault="00BF5E08" w:rsidP="007473CD">
            <w:pPr>
              <w:pStyle w:val="TableParagraph"/>
              <w:spacing w:line="240" w:lineRule="auto"/>
              <w:ind w:left="122"/>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1AF3CD07" w14:textId="77777777" w:rsidR="00BF5E08" w:rsidRPr="00BF5E08" w:rsidRDefault="00BF5E08" w:rsidP="007473CD">
            <w:pPr>
              <w:pStyle w:val="TableParagraph"/>
              <w:spacing w:before="16"/>
              <w:ind w:left="122"/>
              <w:rPr>
                <w:b/>
                <w:sz w:val="24"/>
                <w:szCs w:val="24"/>
              </w:rPr>
            </w:pPr>
            <w:r w:rsidRPr="00BF5E08">
              <w:rPr>
                <w:b/>
                <w:spacing w:val="-2"/>
                <w:sz w:val="24"/>
                <w:szCs w:val="24"/>
              </w:rPr>
              <w:t>say/Other</w:t>
            </w:r>
          </w:p>
        </w:tc>
        <w:tc>
          <w:tcPr>
            <w:tcW w:w="1396" w:type="dxa"/>
            <w:tcBorders>
              <w:bottom w:val="single" w:sz="4" w:space="0" w:color="000000"/>
            </w:tcBorders>
          </w:tcPr>
          <w:p w14:paraId="160D4935"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47.3%</w:t>
            </w:r>
          </w:p>
        </w:tc>
        <w:tc>
          <w:tcPr>
            <w:tcW w:w="1485" w:type="dxa"/>
            <w:tcBorders>
              <w:bottom w:val="single" w:sz="4" w:space="0" w:color="000000"/>
            </w:tcBorders>
          </w:tcPr>
          <w:p w14:paraId="16BE2A8F" w14:textId="77777777" w:rsidR="00BF5E08" w:rsidRPr="00BF5E08" w:rsidRDefault="00BF5E08" w:rsidP="007473CD">
            <w:pPr>
              <w:pStyle w:val="TableParagraph"/>
              <w:spacing w:line="240" w:lineRule="auto"/>
              <w:ind w:left="17" w:right="20"/>
              <w:jc w:val="center"/>
              <w:rPr>
                <w:sz w:val="24"/>
                <w:szCs w:val="24"/>
              </w:rPr>
            </w:pPr>
            <w:r w:rsidRPr="00BF5E08">
              <w:rPr>
                <w:spacing w:val="-2"/>
                <w:w w:val="95"/>
                <w:sz w:val="24"/>
                <w:szCs w:val="24"/>
              </w:rPr>
              <w:t>34.5%</w:t>
            </w:r>
          </w:p>
        </w:tc>
        <w:tc>
          <w:tcPr>
            <w:tcW w:w="1372" w:type="dxa"/>
            <w:tcBorders>
              <w:bottom w:val="single" w:sz="4" w:space="0" w:color="000000"/>
            </w:tcBorders>
          </w:tcPr>
          <w:p w14:paraId="18735B30" w14:textId="77777777" w:rsidR="00BF5E08" w:rsidRPr="00BF5E08" w:rsidRDefault="00BF5E08" w:rsidP="007473CD">
            <w:pPr>
              <w:pStyle w:val="TableParagraph"/>
              <w:spacing w:line="240" w:lineRule="auto"/>
              <w:ind w:left="15" w:right="16"/>
              <w:jc w:val="center"/>
              <w:rPr>
                <w:sz w:val="24"/>
                <w:szCs w:val="24"/>
              </w:rPr>
            </w:pPr>
            <w:r w:rsidRPr="00BF5E08">
              <w:rPr>
                <w:spacing w:val="-4"/>
                <w:sz w:val="24"/>
                <w:szCs w:val="24"/>
              </w:rPr>
              <w:t>9.9%</w:t>
            </w:r>
          </w:p>
        </w:tc>
        <w:tc>
          <w:tcPr>
            <w:tcW w:w="1301" w:type="dxa"/>
            <w:tcBorders>
              <w:bottom w:val="single" w:sz="4" w:space="0" w:color="000000"/>
            </w:tcBorders>
          </w:tcPr>
          <w:p w14:paraId="1C7DEC7F" w14:textId="77777777" w:rsidR="00BF5E08" w:rsidRPr="00BF5E08" w:rsidRDefault="00BF5E08" w:rsidP="007473CD">
            <w:pPr>
              <w:pStyle w:val="TableParagraph"/>
              <w:spacing w:line="240" w:lineRule="auto"/>
              <w:ind w:left="129" w:right="59"/>
              <w:jc w:val="center"/>
              <w:rPr>
                <w:sz w:val="24"/>
                <w:szCs w:val="24"/>
              </w:rPr>
            </w:pPr>
            <w:r w:rsidRPr="00BF5E08">
              <w:rPr>
                <w:spacing w:val="-4"/>
                <w:sz w:val="24"/>
                <w:szCs w:val="24"/>
              </w:rPr>
              <w:t>6.9%</w:t>
            </w:r>
          </w:p>
        </w:tc>
        <w:tc>
          <w:tcPr>
            <w:tcW w:w="1159" w:type="dxa"/>
            <w:tcBorders>
              <w:bottom w:val="single" w:sz="4" w:space="0" w:color="000000"/>
            </w:tcBorders>
          </w:tcPr>
          <w:p w14:paraId="25E6967C" w14:textId="77777777" w:rsidR="00BF5E08" w:rsidRPr="00BF5E08" w:rsidRDefault="00BF5E08" w:rsidP="007473CD">
            <w:pPr>
              <w:pStyle w:val="TableParagraph"/>
              <w:spacing w:line="240" w:lineRule="auto"/>
              <w:ind w:right="307"/>
              <w:jc w:val="right"/>
              <w:rPr>
                <w:sz w:val="24"/>
                <w:szCs w:val="24"/>
              </w:rPr>
            </w:pPr>
            <w:r w:rsidRPr="00BF5E08">
              <w:rPr>
                <w:spacing w:val="-4"/>
                <w:sz w:val="24"/>
                <w:szCs w:val="24"/>
              </w:rPr>
              <w:t>1.5%</w:t>
            </w:r>
          </w:p>
        </w:tc>
      </w:tr>
    </w:tbl>
    <w:p w14:paraId="068CCB1A" w14:textId="77777777" w:rsidR="00BF5E08" w:rsidRPr="00BF5E08" w:rsidRDefault="00BF5E08" w:rsidP="00BF5E08">
      <w:pPr>
        <w:pStyle w:val="BodyText"/>
        <w:rPr>
          <w:b/>
        </w:rPr>
      </w:pPr>
    </w:p>
    <w:p w14:paraId="62584D34" w14:textId="77777777" w:rsidR="00BF5E08" w:rsidRPr="00BF5E08" w:rsidRDefault="00BF5E08" w:rsidP="00BF5E08">
      <w:pPr>
        <w:pStyle w:val="BodyText"/>
        <w:spacing w:before="8"/>
        <w:rPr>
          <w:b/>
        </w:rPr>
      </w:pPr>
    </w:p>
    <w:p w14:paraId="7096BCE6" w14:textId="77777777" w:rsidR="00BF5E08" w:rsidRPr="00BF5E08" w:rsidRDefault="00BF5E08" w:rsidP="00BF5E08">
      <w:pPr>
        <w:spacing w:before="55"/>
        <w:ind w:left="860"/>
        <w:rPr>
          <w:rFonts w:ascii="Arial" w:hAnsi="Arial" w:cs="Arial"/>
          <w:i/>
        </w:rPr>
      </w:pPr>
      <w:bookmarkStart w:id="5" w:name="_bookmark30"/>
      <w:bookmarkEnd w:id="5"/>
      <w:r w:rsidRPr="00BF5E08">
        <w:rPr>
          <w:rFonts w:ascii="Arial" w:hAnsi="Arial" w:cs="Arial"/>
          <w:i/>
          <w:color w:val="009898"/>
          <w:w w:val="90"/>
        </w:rPr>
        <w:t>Table</w:t>
      </w:r>
      <w:r w:rsidRPr="00BF5E08">
        <w:rPr>
          <w:rFonts w:ascii="Arial" w:hAnsi="Arial" w:cs="Arial"/>
          <w:color w:val="009898"/>
          <w:spacing w:val="-5"/>
        </w:rPr>
        <w:t xml:space="preserve"> </w:t>
      </w:r>
      <w:r w:rsidRPr="00BF5E08">
        <w:rPr>
          <w:rFonts w:ascii="Arial" w:hAnsi="Arial" w:cs="Arial"/>
          <w:i/>
          <w:color w:val="009898"/>
          <w:w w:val="90"/>
        </w:rPr>
        <w:t>12.</w:t>
      </w:r>
      <w:r w:rsidRPr="00BF5E08">
        <w:rPr>
          <w:rFonts w:ascii="Arial" w:hAnsi="Arial" w:cs="Arial"/>
          <w:color w:val="009898"/>
          <w:spacing w:val="-5"/>
        </w:rPr>
        <w:t xml:space="preserve"> </w:t>
      </w:r>
      <w:r w:rsidRPr="00BF5E08">
        <w:rPr>
          <w:rFonts w:ascii="Arial" w:hAnsi="Arial" w:cs="Arial"/>
          <w:i/>
          <w:color w:val="009898"/>
          <w:w w:val="90"/>
        </w:rPr>
        <w:t>Prevalence</w:t>
      </w:r>
      <w:r w:rsidRPr="00BF5E08">
        <w:rPr>
          <w:rFonts w:ascii="Arial" w:hAnsi="Arial" w:cs="Arial"/>
          <w:color w:val="009898"/>
          <w:spacing w:val="-4"/>
        </w:rPr>
        <w:t xml:space="preserve"> </w:t>
      </w:r>
      <w:r w:rsidRPr="00BF5E08">
        <w:rPr>
          <w:rFonts w:ascii="Arial" w:hAnsi="Arial" w:cs="Arial"/>
          <w:i/>
          <w:color w:val="009898"/>
          <w:w w:val="90"/>
        </w:rPr>
        <w:t>of</w:t>
      </w:r>
      <w:r w:rsidRPr="00BF5E08">
        <w:rPr>
          <w:rFonts w:ascii="Arial" w:hAnsi="Arial" w:cs="Arial"/>
          <w:color w:val="009898"/>
          <w:spacing w:val="-6"/>
        </w:rPr>
        <w:t xml:space="preserve"> </w:t>
      </w:r>
      <w:r w:rsidRPr="00BF5E08">
        <w:rPr>
          <w:rFonts w:ascii="Arial" w:hAnsi="Arial" w:cs="Arial"/>
          <w:i/>
          <w:color w:val="009898"/>
          <w:w w:val="90"/>
        </w:rPr>
        <w:t>Person-Orientated</w:t>
      </w:r>
      <w:r w:rsidRPr="00BF5E08">
        <w:rPr>
          <w:rFonts w:ascii="Arial" w:hAnsi="Arial" w:cs="Arial"/>
          <w:color w:val="009898"/>
          <w:spacing w:val="-4"/>
        </w:rPr>
        <w:t xml:space="preserve"> </w:t>
      </w:r>
      <w:r w:rsidRPr="00BF5E08">
        <w:rPr>
          <w:rFonts w:ascii="Arial" w:hAnsi="Arial" w:cs="Arial"/>
          <w:i/>
          <w:color w:val="009898"/>
          <w:w w:val="90"/>
        </w:rPr>
        <w:t>Negative</w:t>
      </w:r>
      <w:r w:rsidRPr="00BF5E08">
        <w:rPr>
          <w:rFonts w:ascii="Arial" w:hAnsi="Arial" w:cs="Arial"/>
          <w:color w:val="009898"/>
          <w:spacing w:val="-4"/>
        </w:rPr>
        <w:t xml:space="preserve"> </w:t>
      </w:r>
      <w:r w:rsidRPr="00BF5E08">
        <w:rPr>
          <w:rFonts w:ascii="Arial" w:hAnsi="Arial" w:cs="Arial"/>
          <w:i/>
          <w:color w:val="009898"/>
          <w:w w:val="90"/>
        </w:rPr>
        <w:t>Acts</w:t>
      </w:r>
      <w:r w:rsidRPr="00BF5E08">
        <w:rPr>
          <w:rFonts w:ascii="Arial" w:hAnsi="Arial" w:cs="Arial"/>
          <w:color w:val="009898"/>
          <w:spacing w:val="-5"/>
        </w:rPr>
        <w:t xml:space="preserve"> </w:t>
      </w:r>
      <w:r w:rsidRPr="00BF5E08">
        <w:rPr>
          <w:rFonts w:ascii="Arial" w:hAnsi="Arial" w:cs="Arial"/>
          <w:i/>
          <w:color w:val="009898"/>
          <w:w w:val="90"/>
        </w:rPr>
        <w:t>across</w:t>
      </w:r>
      <w:r w:rsidRPr="00BF5E08">
        <w:rPr>
          <w:rFonts w:ascii="Arial" w:hAnsi="Arial" w:cs="Arial"/>
          <w:color w:val="009898"/>
          <w:spacing w:val="-4"/>
        </w:rPr>
        <w:t xml:space="preserve"> </w:t>
      </w:r>
      <w:r w:rsidRPr="00BF5E08">
        <w:rPr>
          <w:rFonts w:ascii="Arial" w:hAnsi="Arial" w:cs="Arial"/>
          <w:i/>
          <w:color w:val="009898"/>
          <w:w w:val="90"/>
        </w:rPr>
        <w:t>Different</w:t>
      </w:r>
      <w:r w:rsidRPr="00BF5E08">
        <w:rPr>
          <w:rFonts w:ascii="Arial" w:hAnsi="Arial" w:cs="Arial"/>
          <w:color w:val="009898"/>
          <w:spacing w:val="-1"/>
          <w:w w:val="90"/>
        </w:rPr>
        <w:t xml:space="preserve"> </w:t>
      </w:r>
      <w:r w:rsidRPr="00BF5E08">
        <w:rPr>
          <w:rFonts w:ascii="Arial" w:hAnsi="Arial" w:cs="Arial"/>
          <w:i/>
          <w:color w:val="009898"/>
          <w:w w:val="90"/>
        </w:rPr>
        <w:t>Work</w:t>
      </w:r>
      <w:r w:rsidRPr="00BF5E08">
        <w:rPr>
          <w:rFonts w:ascii="Arial" w:hAnsi="Arial" w:cs="Arial"/>
          <w:color w:val="009898"/>
          <w:spacing w:val="-6"/>
        </w:rPr>
        <w:t xml:space="preserve"> </w:t>
      </w:r>
      <w:r w:rsidRPr="00BF5E08">
        <w:rPr>
          <w:rFonts w:ascii="Arial" w:hAnsi="Arial" w:cs="Arial"/>
          <w:i/>
          <w:color w:val="009898"/>
          <w:spacing w:val="-2"/>
          <w:w w:val="90"/>
        </w:rPr>
        <w:t>Categories</w:t>
      </w:r>
    </w:p>
    <w:p w14:paraId="61D9AACE" w14:textId="77777777" w:rsidR="00BF5E08" w:rsidRPr="00BF5E08" w:rsidRDefault="00BF5E08" w:rsidP="00BF5E08">
      <w:pPr>
        <w:pStyle w:val="BodyText"/>
        <w:spacing w:before="8" w:after="1"/>
        <w:rPr>
          <w:i/>
        </w:rPr>
      </w:pPr>
    </w:p>
    <w:p w14:paraId="767A865C" w14:textId="77777777" w:rsidR="00BF5E08" w:rsidRPr="00BF5E08" w:rsidRDefault="00BF5E08" w:rsidP="00BF5E08">
      <w:pPr>
        <w:pStyle w:val="BodyText"/>
        <w:ind w:left="846"/>
      </w:pPr>
      <w:r w:rsidRPr="00BF5E08">
        <w:rPr>
          <w:noProof/>
        </w:rPr>
        <mc:AlternateContent>
          <mc:Choice Requires="wps">
            <w:drawing>
              <wp:inline distT="0" distB="0" distL="0" distR="0" wp14:anchorId="035DABC2" wp14:editId="3B92F1FE">
                <wp:extent cx="5861050" cy="372745"/>
                <wp:effectExtent l="0" t="0" r="6350" b="0"/>
                <wp:docPr id="39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1050" cy="3727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21037" w14:textId="77777777" w:rsidR="00BF5E08" w:rsidRDefault="00BF5E08" w:rsidP="00BF5E08">
                            <w:pPr>
                              <w:spacing w:before="1" w:line="254" w:lineRule="auto"/>
                              <w:ind w:left="3310"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wps:txbx>
                      <wps:bodyPr rot="0" vert="horz" wrap="square" lIns="0" tIns="0" rIns="0" bIns="0" anchor="t" anchorCtr="0" upright="1">
                        <a:noAutofit/>
                      </wps:bodyPr>
                    </wps:wsp>
                  </a:graphicData>
                </a:graphic>
              </wp:inline>
            </w:drawing>
          </mc:Choice>
          <mc:Fallback>
            <w:pict>
              <v:shape w14:anchorId="035DABC2" id="docshape65" o:spid="_x0000_s1071" type="#_x0000_t202" style="width:461.5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" fillcolor="#009898" stroked="f">
                <v:path arrowok="t"/>
                <v:textbox inset="0,0,0,0">
                  <w:txbxContent>
                    <w:p w14:paraId="29F21037" w14:textId="77777777" w:rsidR="00BF5E08" w:rsidRDefault="00BF5E08" w:rsidP="00BF5E08">
                      <w:pPr>
                        <w:spacing w:before="1" w:line="254" w:lineRule="auto"/>
                        <w:ind w:left="3310" w:hanging="3183"/>
                        <w:rPr>
                          <w:i/>
                          <w:color w:val="000000"/>
                        </w:rPr>
                      </w:pPr>
                      <w:r>
                        <w:rPr>
                          <w:i/>
                          <w:color w:val="FFFFFF"/>
                          <w:w w:val="90"/>
                        </w:rPr>
                        <w:t>Have</w:t>
                      </w:r>
                      <w:r>
                        <w:rPr>
                          <w:rFonts w:ascii="Times New Roman"/>
                          <w:color w:val="FFFFFF"/>
                          <w:w w:val="90"/>
                        </w:rPr>
                        <w:t xml:space="preserve"> </w:t>
                      </w:r>
                      <w:r>
                        <w:rPr>
                          <w:i/>
                          <w:color w:val="FFFFFF"/>
                          <w:w w:val="90"/>
                        </w:rPr>
                        <w:t>you</w:t>
                      </w:r>
                      <w:r>
                        <w:rPr>
                          <w:rFonts w:ascii="Times New Roman"/>
                          <w:color w:val="FFFFFF"/>
                          <w:w w:val="90"/>
                        </w:rPr>
                        <w:t xml:space="preserve"> </w:t>
                      </w:r>
                      <w:r>
                        <w:rPr>
                          <w:i/>
                          <w:color w:val="FFFFFF"/>
                          <w:w w:val="90"/>
                        </w:rPr>
                        <w:t>experienced</w:t>
                      </w:r>
                      <w:r>
                        <w:rPr>
                          <w:rFonts w:ascii="Times New Roman"/>
                          <w:color w:val="FFFFFF"/>
                          <w:w w:val="90"/>
                        </w:rPr>
                        <w:t xml:space="preserve"> </w:t>
                      </w:r>
                      <w:r>
                        <w:rPr>
                          <w:i/>
                          <w:color w:val="FFFFFF"/>
                          <w:w w:val="90"/>
                        </w:rPr>
                        <w:t>any</w:t>
                      </w:r>
                      <w:r>
                        <w:rPr>
                          <w:rFonts w:ascii="Times New Roman"/>
                          <w:color w:val="FFFFFF"/>
                          <w:w w:val="90"/>
                        </w:rPr>
                        <w:t xml:space="preserve"> </w:t>
                      </w:r>
                      <w:r>
                        <w:rPr>
                          <w:i/>
                          <w:color w:val="FFFFFF"/>
                          <w:w w:val="90"/>
                        </w:rPr>
                        <w:t>of</w:t>
                      </w:r>
                      <w:r>
                        <w:rPr>
                          <w:rFonts w:ascii="Times New Roman"/>
                          <w:color w:val="FFFFFF"/>
                          <w:w w:val="90"/>
                        </w:rPr>
                        <w:t xml:space="preserve"> </w:t>
                      </w:r>
                      <w:r>
                        <w:rPr>
                          <w:i/>
                          <w:color w:val="FFFFFF"/>
                          <w:w w:val="90"/>
                        </w:rPr>
                        <w:t>the</w:t>
                      </w:r>
                      <w:r>
                        <w:rPr>
                          <w:rFonts w:ascii="Times New Roman"/>
                          <w:color w:val="FFFFFF"/>
                          <w:w w:val="90"/>
                        </w:rPr>
                        <w:t xml:space="preserve"> </w:t>
                      </w:r>
                      <w:r>
                        <w:rPr>
                          <w:i/>
                          <w:color w:val="FFFFFF"/>
                          <w:w w:val="90"/>
                        </w:rPr>
                        <w:t>following</w:t>
                      </w:r>
                      <w:r>
                        <w:rPr>
                          <w:rFonts w:ascii="Times New Roman"/>
                          <w:color w:val="FFFFFF"/>
                          <w:w w:val="90"/>
                        </w:rPr>
                        <w:t xml:space="preserve"> </w:t>
                      </w:r>
                      <w:r>
                        <w:rPr>
                          <w:i/>
                          <w:color w:val="FFFFFF"/>
                          <w:w w:val="90"/>
                        </w:rPr>
                        <w:t>acts</w:t>
                      </w:r>
                      <w:r>
                        <w:rPr>
                          <w:rFonts w:ascii="Times New Roman"/>
                          <w:color w:val="FFFFFF"/>
                          <w:w w:val="90"/>
                        </w:rPr>
                        <w:t xml:space="preserve"> </w:t>
                      </w:r>
                      <w:r>
                        <w:rPr>
                          <w:i/>
                          <w:color w:val="FFFFFF"/>
                          <w:w w:val="90"/>
                        </w:rPr>
                        <w:t>at</w:t>
                      </w:r>
                      <w:r>
                        <w:rPr>
                          <w:rFonts w:ascii="Times New Roman"/>
                          <w:color w:val="FFFFFF"/>
                          <w:w w:val="90"/>
                        </w:rPr>
                        <w:t xml:space="preserve"> </w:t>
                      </w:r>
                      <w:r>
                        <w:rPr>
                          <w:i/>
                          <w:color w:val="FFFFFF"/>
                          <w:w w:val="90"/>
                        </w:rPr>
                        <w:t>work,</w:t>
                      </w:r>
                      <w:r>
                        <w:rPr>
                          <w:rFonts w:ascii="Times New Roman"/>
                          <w:color w:val="FFFFFF"/>
                          <w:w w:val="90"/>
                        </w:rPr>
                        <w:t xml:space="preserve"> </w:t>
                      </w:r>
                      <w:r>
                        <w:rPr>
                          <w:i/>
                          <w:color w:val="FFFFFF"/>
                          <w:w w:val="90"/>
                        </w:rPr>
                        <w:t>from</w:t>
                      </w:r>
                      <w:r>
                        <w:rPr>
                          <w:rFonts w:ascii="Times New Roman"/>
                          <w:color w:val="FFFFFF"/>
                          <w:w w:val="90"/>
                        </w:rPr>
                        <w:t xml:space="preserve"> </w:t>
                      </w:r>
                      <w:r>
                        <w:rPr>
                          <w:i/>
                          <w:color w:val="FFFFFF"/>
                          <w:w w:val="90"/>
                        </w:rPr>
                        <w:t>a</w:t>
                      </w:r>
                      <w:r>
                        <w:rPr>
                          <w:rFonts w:ascii="Times New Roman"/>
                          <w:color w:val="FFFFFF"/>
                          <w:w w:val="90"/>
                        </w:rPr>
                        <w:t xml:space="preserve"> </w:t>
                      </w:r>
                      <w:r>
                        <w:rPr>
                          <w:i/>
                          <w:color w:val="FFFFFF"/>
                          <w:w w:val="90"/>
                        </w:rPr>
                        <w:t>senior</w:t>
                      </w:r>
                      <w:r>
                        <w:rPr>
                          <w:rFonts w:ascii="Times New Roman"/>
                          <w:color w:val="FFFFFF"/>
                          <w:w w:val="90"/>
                        </w:rPr>
                        <w:t xml:space="preserve"> </w:t>
                      </w:r>
                      <w:r>
                        <w:rPr>
                          <w:i/>
                          <w:color w:val="FFFFFF"/>
                          <w:w w:val="90"/>
                        </w:rPr>
                        <w:t>colleague,</w:t>
                      </w:r>
                      <w:r>
                        <w:rPr>
                          <w:rFonts w:ascii="Times New Roman"/>
                          <w:color w:val="FFFFFF"/>
                          <w:w w:val="90"/>
                        </w:rPr>
                        <w:t xml:space="preserve"> </w:t>
                      </w:r>
                      <w:r>
                        <w:rPr>
                          <w:i/>
                          <w:color w:val="FFFFFF"/>
                          <w:w w:val="90"/>
                        </w:rPr>
                        <w:t>peer,</w:t>
                      </w:r>
                      <w:r>
                        <w:rPr>
                          <w:rFonts w:ascii="Times New Roman"/>
                          <w:color w:val="FFFFFF"/>
                          <w:w w:val="90"/>
                        </w:rPr>
                        <w:t xml:space="preserve"> </w:t>
                      </w:r>
                      <w:r>
                        <w:rPr>
                          <w:i/>
                          <w:color w:val="FFFFFF"/>
                          <w:w w:val="90"/>
                        </w:rPr>
                        <w:t>junior</w:t>
                      </w:r>
                      <w:r>
                        <w:rPr>
                          <w:rFonts w:ascii="Times New Roman"/>
                          <w:color w:val="FFFFFF"/>
                          <w:w w:val="90"/>
                        </w:rPr>
                        <w:t xml:space="preserve"> </w:t>
                      </w:r>
                      <w:r>
                        <w:rPr>
                          <w:i/>
                          <w:color w:val="FFFFFF"/>
                        </w:rPr>
                        <w:t>colleague,</w:t>
                      </w:r>
                      <w:r>
                        <w:rPr>
                          <w:rFonts w:ascii="Times New Roman"/>
                          <w:color w:val="FFFFFF"/>
                        </w:rPr>
                        <w:t xml:space="preserve"> </w:t>
                      </w:r>
                      <w:r>
                        <w:rPr>
                          <w:i/>
                          <w:color w:val="FFFFFF"/>
                        </w:rPr>
                        <w:t>and/or</w:t>
                      </w:r>
                      <w:r>
                        <w:rPr>
                          <w:rFonts w:ascii="Times New Roman"/>
                          <w:color w:val="FFFFFF"/>
                        </w:rPr>
                        <w:t xml:space="preserve"> </w:t>
                      </w:r>
                      <w:r>
                        <w:rPr>
                          <w:i/>
                          <w:color w:val="FFFFFF"/>
                        </w:rPr>
                        <w:t>student?</w:t>
                      </w:r>
                    </w:p>
                  </w:txbxContent>
                </v:textbox>
                <w10:anchorlock/>
              </v:shape>
            </w:pict>
          </mc:Fallback>
        </mc:AlternateContent>
      </w:r>
    </w:p>
    <w:p w14:paraId="55817C58"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38C1ECC" w14:textId="77777777" w:rsidR="00BF5E08" w:rsidRPr="00BF5E08" w:rsidRDefault="00BF5E08" w:rsidP="00BF5E08">
      <w:pPr>
        <w:tabs>
          <w:tab w:val="left" w:pos="5032"/>
        </w:tabs>
        <w:spacing w:line="250" w:lineRule="exact"/>
        <w:ind w:left="3678"/>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1186685B" w14:textId="77777777" w:rsidR="00BF5E08" w:rsidRPr="00BF5E08" w:rsidRDefault="00BF5E08" w:rsidP="00BF5E08">
      <w:pPr>
        <w:spacing w:before="17"/>
        <w:ind w:left="5233"/>
        <w:rPr>
          <w:rFonts w:ascii="Arial" w:hAnsi="Arial" w:cs="Arial"/>
          <w:b/>
        </w:rPr>
      </w:pPr>
      <w:r w:rsidRPr="00BF5E08">
        <w:rPr>
          <w:rFonts w:ascii="Arial" w:hAnsi="Arial" w:cs="Arial"/>
          <w:b/>
          <w:spacing w:val="-4"/>
          <w:w w:val="95"/>
        </w:rPr>
        <w:t>Then</w:t>
      </w:r>
    </w:p>
    <w:p w14:paraId="6C5E2247" w14:textId="77777777" w:rsidR="00BF5E08" w:rsidRPr="00BF5E08" w:rsidRDefault="00BF5E08" w:rsidP="00BF5E08">
      <w:pPr>
        <w:tabs>
          <w:tab w:val="left" w:pos="1949"/>
          <w:tab w:val="left" w:pos="3308"/>
        </w:tabs>
        <w:spacing w:line="250" w:lineRule="exact"/>
        <w:ind w:left="525"/>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7255F8F9" w14:textId="77777777" w:rsidR="00BF5E08" w:rsidRPr="00BF5E08" w:rsidRDefault="00BF5E08" w:rsidP="00BF5E08">
      <w:pPr>
        <w:spacing w:line="250" w:lineRule="exact"/>
        <w:rPr>
          <w:rFonts w:ascii="Arial" w:hAnsi="Arial" w:cs="Arial"/>
        </w:rPr>
        <w:sectPr w:rsidR="00BF5E08" w:rsidRPr="00BF5E08">
          <w:type w:val="continuous"/>
          <w:pgSz w:w="11900" w:h="16850"/>
          <w:pgMar w:top="1940" w:right="1040" w:bottom="280" w:left="580" w:header="1" w:footer="753" w:gutter="0"/>
          <w:cols w:num="2" w:space="720" w:equalWidth="0">
            <w:col w:w="5929" w:space="40"/>
            <w:col w:w="4311"/>
          </w:cols>
        </w:sectPr>
      </w:pPr>
    </w:p>
    <w:tbl>
      <w:tblPr>
        <w:tblW w:w="0" w:type="auto"/>
        <w:tblInd w:w="853" w:type="dxa"/>
        <w:tblLayout w:type="fixed"/>
        <w:tblCellMar>
          <w:left w:w="0" w:type="dxa"/>
          <w:right w:w="0" w:type="dxa"/>
        </w:tblCellMar>
        <w:tblLook w:val="01E0" w:firstRow="1" w:lastRow="1" w:firstColumn="1" w:lastColumn="1" w:noHBand="0" w:noVBand="0"/>
      </w:tblPr>
      <w:tblGrid>
        <w:gridCol w:w="2498"/>
        <w:gridCol w:w="1387"/>
        <w:gridCol w:w="1503"/>
        <w:gridCol w:w="1374"/>
        <w:gridCol w:w="1304"/>
        <w:gridCol w:w="1166"/>
      </w:tblGrid>
      <w:tr w:rsidR="00BF5E08" w:rsidRPr="00BF5E08" w14:paraId="505A2B8D" w14:textId="77777777" w:rsidTr="007473CD">
        <w:trPr>
          <w:trHeight w:val="292"/>
        </w:trPr>
        <w:tc>
          <w:tcPr>
            <w:tcW w:w="2498" w:type="dxa"/>
            <w:shd w:val="clear" w:color="auto" w:fill="009898"/>
          </w:tcPr>
          <w:p w14:paraId="673D59F9" w14:textId="77777777" w:rsidR="00BF5E08" w:rsidRPr="00BF5E08" w:rsidRDefault="00BF5E08" w:rsidP="007473CD">
            <w:pPr>
              <w:pStyle w:val="TableParagraph"/>
              <w:spacing w:before="0" w:line="240" w:lineRule="auto"/>
              <w:rPr>
                <w:sz w:val="24"/>
                <w:szCs w:val="24"/>
              </w:rPr>
            </w:pPr>
          </w:p>
        </w:tc>
        <w:tc>
          <w:tcPr>
            <w:tcW w:w="2890" w:type="dxa"/>
            <w:gridSpan w:val="2"/>
            <w:shd w:val="clear" w:color="auto" w:fill="009898"/>
          </w:tcPr>
          <w:p w14:paraId="37B1867D" w14:textId="77777777" w:rsidR="00BF5E08" w:rsidRPr="00BF5E08" w:rsidRDefault="00BF5E08" w:rsidP="007473CD">
            <w:pPr>
              <w:pStyle w:val="TableParagraph"/>
              <w:ind w:left="87" w:right="-29"/>
              <w:rPr>
                <w:b/>
                <w:sz w:val="24"/>
                <w:szCs w:val="24"/>
              </w:rPr>
            </w:pPr>
            <w:r w:rsidRPr="00BF5E08">
              <w:rPr>
                <w:b/>
                <w:color w:val="FFFFFF"/>
                <w:w w:val="80"/>
                <w:sz w:val="24"/>
                <w:szCs w:val="24"/>
              </w:rPr>
              <w:t>Spreading</w:t>
            </w:r>
            <w:r w:rsidRPr="00BF5E08">
              <w:rPr>
                <w:color w:val="FFFFFF"/>
                <w:spacing w:val="17"/>
                <w:sz w:val="24"/>
                <w:szCs w:val="24"/>
              </w:rPr>
              <w:t xml:space="preserve"> </w:t>
            </w:r>
            <w:r w:rsidRPr="00BF5E08">
              <w:rPr>
                <w:b/>
                <w:color w:val="FFFFFF"/>
                <w:w w:val="80"/>
                <w:sz w:val="24"/>
                <w:szCs w:val="24"/>
              </w:rPr>
              <w:t>gossip</w:t>
            </w:r>
            <w:r w:rsidRPr="00BF5E08">
              <w:rPr>
                <w:color w:val="FFFFFF"/>
                <w:spacing w:val="21"/>
                <w:sz w:val="24"/>
                <w:szCs w:val="24"/>
              </w:rPr>
              <w:t xml:space="preserve"> </w:t>
            </w:r>
            <w:r w:rsidRPr="00BF5E08">
              <w:rPr>
                <w:b/>
                <w:color w:val="FFFFFF"/>
                <w:w w:val="80"/>
                <w:sz w:val="24"/>
                <w:szCs w:val="24"/>
              </w:rPr>
              <w:t>and</w:t>
            </w:r>
            <w:r w:rsidRPr="00BF5E08">
              <w:rPr>
                <w:color w:val="FFFFFF"/>
                <w:spacing w:val="18"/>
                <w:sz w:val="24"/>
                <w:szCs w:val="24"/>
              </w:rPr>
              <w:t xml:space="preserve"> </w:t>
            </w:r>
            <w:r w:rsidRPr="00BF5E08">
              <w:rPr>
                <w:b/>
                <w:color w:val="FFFFFF"/>
                <w:spacing w:val="-2"/>
                <w:w w:val="80"/>
                <w:sz w:val="24"/>
                <w:szCs w:val="24"/>
              </w:rPr>
              <w:t>rumou</w:t>
            </w:r>
          </w:p>
        </w:tc>
        <w:tc>
          <w:tcPr>
            <w:tcW w:w="1374" w:type="dxa"/>
            <w:shd w:val="clear" w:color="auto" w:fill="009898"/>
          </w:tcPr>
          <w:p w14:paraId="30814BDE" w14:textId="77777777" w:rsidR="00BF5E08" w:rsidRPr="00BF5E08" w:rsidRDefault="00BF5E08" w:rsidP="007473CD">
            <w:pPr>
              <w:pStyle w:val="TableParagraph"/>
              <w:ind w:left="15" w:right="99"/>
              <w:jc w:val="center"/>
              <w:rPr>
                <w:b/>
                <w:sz w:val="24"/>
                <w:szCs w:val="24"/>
              </w:rPr>
            </w:pPr>
            <w:r w:rsidRPr="00BF5E08">
              <w:rPr>
                <w:b/>
                <w:color w:val="FFFFFF"/>
                <w:w w:val="85"/>
                <w:sz w:val="24"/>
                <w:szCs w:val="24"/>
              </w:rPr>
              <w:t>rs</w:t>
            </w:r>
            <w:r w:rsidRPr="00BF5E08">
              <w:rPr>
                <w:color w:val="FFFFFF"/>
                <w:spacing w:val="1"/>
                <w:sz w:val="24"/>
                <w:szCs w:val="24"/>
              </w:rPr>
              <w:t xml:space="preserve"> </w:t>
            </w:r>
            <w:r w:rsidRPr="00BF5E08">
              <w:rPr>
                <w:b/>
                <w:color w:val="FFFFFF"/>
                <w:w w:val="85"/>
                <w:sz w:val="24"/>
                <w:szCs w:val="24"/>
              </w:rPr>
              <w:t>about</w:t>
            </w:r>
            <w:r w:rsidRPr="00BF5E08">
              <w:rPr>
                <w:color w:val="FFFFFF"/>
                <w:spacing w:val="2"/>
                <w:sz w:val="24"/>
                <w:szCs w:val="24"/>
              </w:rPr>
              <w:t xml:space="preserve"> </w:t>
            </w:r>
            <w:r w:rsidRPr="00BF5E08">
              <w:rPr>
                <w:b/>
                <w:color w:val="FFFFFF"/>
                <w:spacing w:val="-5"/>
                <w:w w:val="85"/>
                <w:sz w:val="24"/>
                <w:szCs w:val="24"/>
              </w:rPr>
              <w:t>you</w:t>
            </w:r>
          </w:p>
        </w:tc>
        <w:tc>
          <w:tcPr>
            <w:tcW w:w="2470" w:type="dxa"/>
            <w:gridSpan w:val="2"/>
            <w:shd w:val="clear" w:color="auto" w:fill="009898"/>
          </w:tcPr>
          <w:p w14:paraId="6B48510C" w14:textId="77777777" w:rsidR="00BF5E08" w:rsidRPr="00BF5E08" w:rsidRDefault="00BF5E08" w:rsidP="007473CD">
            <w:pPr>
              <w:pStyle w:val="TableParagraph"/>
              <w:spacing w:before="0" w:line="240" w:lineRule="auto"/>
              <w:rPr>
                <w:sz w:val="24"/>
                <w:szCs w:val="24"/>
              </w:rPr>
            </w:pPr>
          </w:p>
        </w:tc>
      </w:tr>
      <w:tr w:rsidR="00BF5E08" w:rsidRPr="00BF5E08" w14:paraId="4CA70599" w14:textId="77777777" w:rsidTr="007473CD">
        <w:trPr>
          <w:trHeight w:val="292"/>
        </w:trPr>
        <w:tc>
          <w:tcPr>
            <w:tcW w:w="2498" w:type="dxa"/>
          </w:tcPr>
          <w:p w14:paraId="2E45932B" w14:textId="77777777" w:rsidR="00BF5E08" w:rsidRPr="00BF5E08" w:rsidRDefault="00BF5E08" w:rsidP="007473CD">
            <w:pPr>
              <w:pStyle w:val="TableParagraph"/>
              <w:ind w:left="122"/>
              <w:rPr>
                <w:b/>
                <w:sz w:val="24"/>
                <w:szCs w:val="24"/>
              </w:rPr>
            </w:pPr>
            <w:r w:rsidRPr="00BF5E08">
              <w:rPr>
                <w:b/>
                <w:w w:val="75"/>
                <w:sz w:val="24"/>
                <w:szCs w:val="24"/>
              </w:rPr>
              <w:t>AHSS-</w:t>
            </w:r>
            <w:r w:rsidRPr="00BF5E08">
              <w:rPr>
                <w:b/>
                <w:spacing w:val="-5"/>
                <w:w w:val="90"/>
                <w:sz w:val="24"/>
                <w:szCs w:val="24"/>
              </w:rPr>
              <w:t>BL</w:t>
            </w:r>
            <w:r w:rsidRPr="00BF5E08">
              <w:rPr>
                <w:b/>
                <w:spacing w:val="-5"/>
                <w:w w:val="90"/>
                <w:sz w:val="24"/>
                <w:szCs w:val="24"/>
                <w:vertAlign w:val="superscript"/>
              </w:rPr>
              <w:t>a</w:t>
            </w:r>
          </w:p>
        </w:tc>
        <w:tc>
          <w:tcPr>
            <w:tcW w:w="1387" w:type="dxa"/>
          </w:tcPr>
          <w:p w14:paraId="3E2BB562" w14:textId="77777777" w:rsidR="00BF5E08" w:rsidRPr="00BF5E08" w:rsidRDefault="00BF5E08" w:rsidP="007473CD">
            <w:pPr>
              <w:pStyle w:val="TableParagraph"/>
              <w:ind w:left="334"/>
              <w:rPr>
                <w:sz w:val="24"/>
                <w:szCs w:val="24"/>
              </w:rPr>
            </w:pPr>
            <w:r w:rsidRPr="00BF5E08">
              <w:rPr>
                <w:spacing w:val="-2"/>
                <w:w w:val="95"/>
                <w:sz w:val="24"/>
                <w:szCs w:val="24"/>
              </w:rPr>
              <w:t>57.7%</w:t>
            </w:r>
          </w:p>
        </w:tc>
        <w:tc>
          <w:tcPr>
            <w:tcW w:w="1503" w:type="dxa"/>
          </w:tcPr>
          <w:p w14:paraId="2DDA457F" w14:textId="77777777" w:rsidR="00BF5E08" w:rsidRPr="00BF5E08" w:rsidRDefault="00BF5E08" w:rsidP="007473CD">
            <w:pPr>
              <w:pStyle w:val="TableParagraph"/>
              <w:ind w:left="15" w:right="15"/>
              <w:jc w:val="center"/>
              <w:rPr>
                <w:sz w:val="24"/>
                <w:szCs w:val="24"/>
              </w:rPr>
            </w:pPr>
            <w:r w:rsidRPr="00BF5E08">
              <w:rPr>
                <w:spacing w:val="-2"/>
                <w:w w:val="95"/>
                <w:sz w:val="24"/>
                <w:szCs w:val="24"/>
              </w:rPr>
              <w:t>32.5%</w:t>
            </w:r>
          </w:p>
        </w:tc>
        <w:tc>
          <w:tcPr>
            <w:tcW w:w="1374" w:type="dxa"/>
          </w:tcPr>
          <w:p w14:paraId="29A8EB43" w14:textId="77777777" w:rsidR="00BF5E08" w:rsidRPr="00BF5E08" w:rsidRDefault="00BF5E08" w:rsidP="007473CD">
            <w:pPr>
              <w:pStyle w:val="TableParagraph"/>
              <w:ind w:left="15" w:right="14"/>
              <w:jc w:val="center"/>
              <w:rPr>
                <w:sz w:val="24"/>
                <w:szCs w:val="24"/>
              </w:rPr>
            </w:pPr>
            <w:r w:rsidRPr="00BF5E08">
              <w:rPr>
                <w:spacing w:val="-4"/>
                <w:sz w:val="24"/>
                <w:szCs w:val="24"/>
              </w:rPr>
              <w:t>4.3%</w:t>
            </w:r>
          </w:p>
        </w:tc>
        <w:tc>
          <w:tcPr>
            <w:tcW w:w="1304" w:type="dxa"/>
          </w:tcPr>
          <w:p w14:paraId="50561FD0" w14:textId="77777777" w:rsidR="00BF5E08" w:rsidRPr="00BF5E08" w:rsidRDefault="00BF5E08" w:rsidP="007473CD">
            <w:pPr>
              <w:pStyle w:val="TableParagraph"/>
              <w:ind w:left="444"/>
              <w:rPr>
                <w:sz w:val="24"/>
                <w:szCs w:val="24"/>
              </w:rPr>
            </w:pPr>
            <w:r w:rsidRPr="00BF5E08">
              <w:rPr>
                <w:spacing w:val="-4"/>
                <w:sz w:val="24"/>
                <w:szCs w:val="24"/>
              </w:rPr>
              <w:t>3.2%</w:t>
            </w:r>
          </w:p>
        </w:tc>
        <w:tc>
          <w:tcPr>
            <w:tcW w:w="1166" w:type="dxa"/>
          </w:tcPr>
          <w:p w14:paraId="130F4A6D" w14:textId="77777777" w:rsidR="00BF5E08" w:rsidRPr="00BF5E08" w:rsidRDefault="00BF5E08" w:rsidP="007473CD">
            <w:pPr>
              <w:pStyle w:val="TableParagraph"/>
              <w:ind w:right="309"/>
              <w:jc w:val="right"/>
              <w:rPr>
                <w:sz w:val="24"/>
                <w:szCs w:val="24"/>
              </w:rPr>
            </w:pPr>
            <w:r w:rsidRPr="00BF5E08">
              <w:rPr>
                <w:spacing w:val="-4"/>
                <w:sz w:val="24"/>
                <w:szCs w:val="24"/>
              </w:rPr>
              <w:t>2.2%</w:t>
            </w:r>
          </w:p>
        </w:tc>
      </w:tr>
      <w:tr w:rsidR="00BF5E08" w:rsidRPr="00BF5E08" w14:paraId="7B387C09" w14:textId="77777777" w:rsidTr="007473CD">
        <w:trPr>
          <w:trHeight w:val="292"/>
        </w:trPr>
        <w:tc>
          <w:tcPr>
            <w:tcW w:w="2498" w:type="dxa"/>
            <w:shd w:val="clear" w:color="auto" w:fill="D9D9D9"/>
          </w:tcPr>
          <w:p w14:paraId="3E8E9BCB" w14:textId="77777777" w:rsidR="00BF5E08" w:rsidRPr="00BF5E08" w:rsidRDefault="00BF5E08" w:rsidP="007473CD">
            <w:pPr>
              <w:pStyle w:val="TableParagraph"/>
              <w:ind w:left="122"/>
              <w:rPr>
                <w:b/>
                <w:sz w:val="24"/>
                <w:szCs w:val="24"/>
              </w:rPr>
            </w:pPr>
            <w:r w:rsidRPr="00BF5E08">
              <w:rPr>
                <w:b/>
                <w:w w:val="80"/>
                <w:sz w:val="24"/>
                <w:szCs w:val="24"/>
              </w:rPr>
              <w:t>STEM-</w:t>
            </w:r>
            <w:r w:rsidRPr="00BF5E08">
              <w:rPr>
                <w:b/>
                <w:spacing w:val="-5"/>
                <w:sz w:val="24"/>
                <w:szCs w:val="24"/>
              </w:rPr>
              <w:t>MH</w:t>
            </w:r>
            <w:r w:rsidRPr="00BF5E08">
              <w:rPr>
                <w:b/>
                <w:spacing w:val="-5"/>
                <w:sz w:val="24"/>
                <w:szCs w:val="24"/>
                <w:vertAlign w:val="superscript"/>
              </w:rPr>
              <w:t>b</w:t>
            </w:r>
          </w:p>
        </w:tc>
        <w:tc>
          <w:tcPr>
            <w:tcW w:w="1387" w:type="dxa"/>
            <w:shd w:val="clear" w:color="auto" w:fill="D9D9D9"/>
          </w:tcPr>
          <w:p w14:paraId="7FFB9315" w14:textId="77777777" w:rsidR="00BF5E08" w:rsidRPr="00BF5E08" w:rsidRDefault="00BF5E08" w:rsidP="007473CD">
            <w:pPr>
              <w:pStyle w:val="TableParagraph"/>
              <w:ind w:left="334"/>
              <w:rPr>
                <w:sz w:val="24"/>
                <w:szCs w:val="24"/>
              </w:rPr>
            </w:pPr>
            <w:r w:rsidRPr="00BF5E08">
              <w:rPr>
                <w:spacing w:val="-2"/>
                <w:w w:val="95"/>
                <w:sz w:val="24"/>
                <w:szCs w:val="24"/>
              </w:rPr>
              <w:t>60.7%</w:t>
            </w:r>
          </w:p>
        </w:tc>
        <w:tc>
          <w:tcPr>
            <w:tcW w:w="1503" w:type="dxa"/>
            <w:shd w:val="clear" w:color="auto" w:fill="D9D9D9"/>
          </w:tcPr>
          <w:p w14:paraId="714692BF" w14:textId="77777777" w:rsidR="00BF5E08" w:rsidRPr="00BF5E08" w:rsidRDefault="00BF5E08" w:rsidP="007473CD">
            <w:pPr>
              <w:pStyle w:val="TableParagraph"/>
              <w:ind w:left="15" w:right="15"/>
              <w:jc w:val="center"/>
              <w:rPr>
                <w:sz w:val="24"/>
                <w:szCs w:val="24"/>
              </w:rPr>
            </w:pPr>
            <w:r w:rsidRPr="00BF5E08">
              <w:rPr>
                <w:spacing w:val="-2"/>
                <w:w w:val="95"/>
                <w:sz w:val="24"/>
                <w:szCs w:val="24"/>
              </w:rPr>
              <w:t>30.8%</w:t>
            </w:r>
          </w:p>
        </w:tc>
        <w:tc>
          <w:tcPr>
            <w:tcW w:w="1374" w:type="dxa"/>
            <w:shd w:val="clear" w:color="auto" w:fill="D9D9D9"/>
          </w:tcPr>
          <w:p w14:paraId="3B78AEFC" w14:textId="77777777" w:rsidR="00BF5E08" w:rsidRPr="00BF5E08" w:rsidRDefault="00BF5E08" w:rsidP="007473CD">
            <w:pPr>
              <w:pStyle w:val="TableParagraph"/>
              <w:ind w:left="15" w:right="14"/>
              <w:jc w:val="center"/>
              <w:rPr>
                <w:sz w:val="24"/>
                <w:szCs w:val="24"/>
              </w:rPr>
            </w:pPr>
            <w:r w:rsidRPr="00BF5E08">
              <w:rPr>
                <w:spacing w:val="-4"/>
                <w:sz w:val="24"/>
                <w:szCs w:val="24"/>
              </w:rPr>
              <w:t>3.3%</w:t>
            </w:r>
          </w:p>
        </w:tc>
        <w:tc>
          <w:tcPr>
            <w:tcW w:w="1304" w:type="dxa"/>
            <w:shd w:val="clear" w:color="auto" w:fill="D9D9D9"/>
          </w:tcPr>
          <w:p w14:paraId="1FDDCE4B" w14:textId="77777777" w:rsidR="00BF5E08" w:rsidRPr="00BF5E08" w:rsidRDefault="00BF5E08" w:rsidP="007473CD">
            <w:pPr>
              <w:pStyle w:val="TableParagraph"/>
              <w:ind w:left="444"/>
              <w:rPr>
                <w:sz w:val="24"/>
                <w:szCs w:val="24"/>
              </w:rPr>
            </w:pPr>
            <w:r w:rsidRPr="00BF5E08">
              <w:rPr>
                <w:spacing w:val="-4"/>
                <w:sz w:val="24"/>
                <w:szCs w:val="24"/>
              </w:rPr>
              <w:t>3.3%</w:t>
            </w:r>
          </w:p>
        </w:tc>
        <w:tc>
          <w:tcPr>
            <w:tcW w:w="1166" w:type="dxa"/>
            <w:shd w:val="clear" w:color="auto" w:fill="D9D9D9"/>
          </w:tcPr>
          <w:p w14:paraId="1B3FD76F" w14:textId="77777777" w:rsidR="00BF5E08" w:rsidRPr="00BF5E08" w:rsidRDefault="00BF5E08" w:rsidP="007473CD">
            <w:pPr>
              <w:pStyle w:val="TableParagraph"/>
              <w:ind w:right="309"/>
              <w:jc w:val="right"/>
              <w:rPr>
                <w:sz w:val="24"/>
                <w:szCs w:val="24"/>
              </w:rPr>
            </w:pPr>
            <w:r w:rsidRPr="00BF5E08">
              <w:rPr>
                <w:spacing w:val="-4"/>
                <w:sz w:val="24"/>
                <w:szCs w:val="24"/>
              </w:rPr>
              <w:t>1.8%</w:t>
            </w:r>
          </w:p>
        </w:tc>
      </w:tr>
      <w:tr w:rsidR="00BF5E08" w:rsidRPr="00BF5E08" w14:paraId="171003B1" w14:textId="77777777" w:rsidTr="007473CD">
        <w:trPr>
          <w:trHeight w:val="292"/>
        </w:trPr>
        <w:tc>
          <w:tcPr>
            <w:tcW w:w="2498" w:type="dxa"/>
          </w:tcPr>
          <w:p w14:paraId="40FB66BF" w14:textId="77777777" w:rsidR="00BF5E08" w:rsidRPr="00BF5E08" w:rsidRDefault="00BF5E08" w:rsidP="007473CD">
            <w:pPr>
              <w:pStyle w:val="TableParagraph"/>
              <w:ind w:left="122"/>
              <w:rPr>
                <w:b/>
                <w:sz w:val="24"/>
                <w:szCs w:val="24"/>
              </w:rPr>
            </w:pPr>
            <w:r w:rsidRPr="00BF5E08">
              <w:rPr>
                <w:b/>
                <w:spacing w:val="-2"/>
                <w:w w:val="95"/>
                <w:sz w:val="24"/>
                <w:szCs w:val="24"/>
              </w:rPr>
              <w:t>Research</w:t>
            </w:r>
          </w:p>
        </w:tc>
        <w:tc>
          <w:tcPr>
            <w:tcW w:w="1387" w:type="dxa"/>
          </w:tcPr>
          <w:p w14:paraId="07A1826F" w14:textId="77777777" w:rsidR="00BF5E08" w:rsidRPr="00BF5E08" w:rsidRDefault="00BF5E08" w:rsidP="007473CD">
            <w:pPr>
              <w:pStyle w:val="TableParagraph"/>
              <w:ind w:left="334"/>
              <w:rPr>
                <w:sz w:val="24"/>
                <w:szCs w:val="24"/>
              </w:rPr>
            </w:pPr>
            <w:r w:rsidRPr="00BF5E08">
              <w:rPr>
                <w:spacing w:val="-2"/>
                <w:w w:val="95"/>
                <w:sz w:val="24"/>
                <w:szCs w:val="24"/>
              </w:rPr>
              <w:t>64.1%</w:t>
            </w:r>
          </w:p>
        </w:tc>
        <w:tc>
          <w:tcPr>
            <w:tcW w:w="1503" w:type="dxa"/>
          </w:tcPr>
          <w:p w14:paraId="5A159605" w14:textId="77777777" w:rsidR="00BF5E08" w:rsidRPr="00BF5E08" w:rsidRDefault="00BF5E08" w:rsidP="007473CD">
            <w:pPr>
              <w:pStyle w:val="TableParagraph"/>
              <w:ind w:left="15" w:right="15"/>
              <w:jc w:val="center"/>
              <w:rPr>
                <w:sz w:val="24"/>
                <w:szCs w:val="24"/>
              </w:rPr>
            </w:pPr>
            <w:r w:rsidRPr="00BF5E08">
              <w:rPr>
                <w:spacing w:val="-2"/>
                <w:w w:val="95"/>
                <w:sz w:val="24"/>
                <w:szCs w:val="24"/>
              </w:rPr>
              <w:t>24.2%</w:t>
            </w:r>
          </w:p>
        </w:tc>
        <w:tc>
          <w:tcPr>
            <w:tcW w:w="1374" w:type="dxa"/>
          </w:tcPr>
          <w:p w14:paraId="0929126A" w14:textId="77777777" w:rsidR="00BF5E08" w:rsidRPr="00BF5E08" w:rsidRDefault="00BF5E08" w:rsidP="007473CD">
            <w:pPr>
              <w:pStyle w:val="TableParagraph"/>
              <w:ind w:left="15" w:right="13"/>
              <w:jc w:val="center"/>
              <w:rPr>
                <w:sz w:val="24"/>
                <w:szCs w:val="24"/>
              </w:rPr>
            </w:pPr>
            <w:r w:rsidRPr="00BF5E08">
              <w:rPr>
                <w:spacing w:val="-5"/>
                <w:w w:val="95"/>
                <w:sz w:val="24"/>
                <w:szCs w:val="24"/>
              </w:rPr>
              <w:t>2%</w:t>
            </w:r>
          </w:p>
        </w:tc>
        <w:tc>
          <w:tcPr>
            <w:tcW w:w="1304" w:type="dxa"/>
          </w:tcPr>
          <w:p w14:paraId="07B422C2" w14:textId="77777777" w:rsidR="00BF5E08" w:rsidRPr="00BF5E08" w:rsidRDefault="00BF5E08" w:rsidP="007473CD">
            <w:pPr>
              <w:pStyle w:val="TableParagraph"/>
              <w:ind w:left="444"/>
              <w:rPr>
                <w:sz w:val="24"/>
                <w:szCs w:val="24"/>
              </w:rPr>
            </w:pPr>
            <w:r w:rsidRPr="00BF5E08">
              <w:rPr>
                <w:spacing w:val="-4"/>
                <w:sz w:val="24"/>
                <w:szCs w:val="24"/>
              </w:rPr>
              <w:t>7.2%</w:t>
            </w:r>
          </w:p>
        </w:tc>
        <w:tc>
          <w:tcPr>
            <w:tcW w:w="1166" w:type="dxa"/>
          </w:tcPr>
          <w:p w14:paraId="24A63370" w14:textId="77777777" w:rsidR="00BF5E08" w:rsidRPr="00BF5E08" w:rsidRDefault="00BF5E08" w:rsidP="007473CD">
            <w:pPr>
              <w:pStyle w:val="TableParagraph"/>
              <w:ind w:right="309"/>
              <w:jc w:val="right"/>
              <w:rPr>
                <w:sz w:val="24"/>
                <w:szCs w:val="24"/>
              </w:rPr>
            </w:pPr>
            <w:r w:rsidRPr="00BF5E08">
              <w:rPr>
                <w:spacing w:val="-4"/>
                <w:sz w:val="24"/>
                <w:szCs w:val="24"/>
              </w:rPr>
              <w:t>2.6%</w:t>
            </w:r>
          </w:p>
        </w:tc>
      </w:tr>
      <w:tr w:rsidR="00BF5E08" w:rsidRPr="00BF5E08" w14:paraId="7D3DBA46" w14:textId="77777777" w:rsidTr="007473CD">
        <w:trPr>
          <w:trHeight w:val="292"/>
        </w:trPr>
        <w:tc>
          <w:tcPr>
            <w:tcW w:w="2498" w:type="dxa"/>
            <w:shd w:val="clear" w:color="auto" w:fill="D9D9D9"/>
          </w:tcPr>
          <w:p w14:paraId="5C6A5306" w14:textId="77777777" w:rsidR="00BF5E08" w:rsidRPr="00BF5E08" w:rsidRDefault="00BF5E08" w:rsidP="007473CD">
            <w:pPr>
              <w:pStyle w:val="TableParagraph"/>
              <w:spacing w:before="2" w:line="240" w:lineRule="auto"/>
              <w:ind w:left="122"/>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87" w:type="dxa"/>
            <w:shd w:val="clear" w:color="auto" w:fill="D9D9D9"/>
          </w:tcPr>
          <w:p w14:paraId="75FFF015" w14:textId="77777777" w:rsidR="00BF5E08" w:rsidRPr="00BF5E08" w:rsidRDefault="00BF5E08" w:rsidP="007473CD">
            <w:pPr>
              <w:pStyle w:val="TableParagraph"/>
              <w:ind w:left="334"/>
              <w:rPr>
                <w:sz w:val="24"/>
                <w:szCs w:val="24"/>
              </w:rPr>
            </w:pPr>
            <w:r w:rsidRPr="00BF5E08">
              <w:rPr>
                <w:spacing w:val="-2"/>
                <w:w w:val="95"/>
                <w:sz w:val="24"/>
                <w:szCs w:val="24"/>
              </w:rPr>
              <w:t>64.5%</w:t>
            </w:r>
          </w:p>
        </w:tc>
        <w:tc>
          <w:tcPr>
            <w:tcW w:w="1503" w:type="dxa"/>
            <w:shd w:val="clear" w:color="auto" w:fill="D9D9D9"/>
          </w:tcPr>
          <w:p w14:paraId="76AA4CD6" w14:textId="77777777" w:rsidR="00BF5E08" w:rsidRPr="00BF5E08" w:rsidRDefault="00BF5E08" w:rsidP="007473CD">
            <w:pPr>
              <w:pStyle w:val="TableParagraph"/>
              <w:ind w:left="15" w:right="15"/>
              <w:jc w:val="center"/>
              <w:rPr>
                <w:sz w:val="24"/>
                <w:szCs w:val="24"/>
              </w:rPr>
            </w:pPr>
            <w:r w:rsidRPr="00BF5E08">
              <w:rPr>
                <w:spacing w:val="-2"/>
                <w:w w:val="95"/>
                <w:sz w:val="24"/>
                <w:szCs w:val="24"/>
              </w:rPr>
              <w:t>28.6%</w:t>
            </w:r>
          </w:p>
        </w:tc>
        <w:tc>
          <w:tcPr>
            <w:tcW w:w="1374" w:type="dxa"/>
            <w:shd w:val="clear" w:color="auto" w:fill="D9D9D9"/>
          </w:tcPr>
          <w:p w14:paraId="7E52ADA4" w14:textId="77777777" w:rsidR="00BF5E08" w:rsidRPr="00BF5E08" w:rsidRDefault="00BF5E08" w:rsidP="007473CD">
            <w:pPr>
              <w:pStyle w:val="TableParagraph"/>
              <w:ind w:left="15" w:right="14"/>
              <w:jc w:val="center"/>
              <w:rPr>
                <w:sz w:val="24"/>
                <w:szCs w:val="24"/>
              </w:rPr>
            </w:pPr>
            <w:r w:rsidRPr="00BF5E08">
              <w:rPr>
                <w:spacing w:val="-4"/>
                <w:sz w:val="24"/>
                <w:szCs w:val="24"/>
              </w:rPr>
              <w:t>2.1%</w:t>
            </w:r>
          </w:p>
        </w:tc>
        <w:tc>
          <w:tcPr>
            <w:tcW w:w="1304" w:type="dxa"/>
            <w:shd w:val="clear" w:color="auto" w:fill="D9D9D9"/>
          </w:tcPr>
          <w:p w14:paraId="44DC6F2E" w14:textId="77777777" w:rsidR="00BF5E08" w:rsidRPr="00BF5E08" w:rsidRDefault="00BF5E08" w:rsidP="007473CD">
            <w:pPr>
              <w:pStyle w:val="TableParagraph"/>
              <w:ind w:left="444"/>
              <w:rPr>
                <w:sz w:val="24"/>
                <w:szCs w:val="24"/>
              </w:rPr>
            </w:pPr>
            <w:r w:rsidRPr="00BF5E08">
              <w:rPr>
                <w:spacing w:val="-4"/>
                <w:sz w:val="24"/>
                <w:szCs w:val="24"/>
              </w:rPr>
              <w:t>2.9%</w:t>
            </w:r>
          </w:p>
        </w:tc>
        <w:tc>
          <w:tcPr>
            <w:tcW w:w="1166" w:type="dxa"/>
            <w:shd w:val="clear" w:color="auto" w:fill="D9D9D9"/>
          </w:tcPr>
          <w:p w14:paraId="57A20243" w14:textId="77777777" w:rsidR="00BF5E08" w:rsidRPr="00BF5E08" w:rsidRDefault="00BF5E08" w:rsidP="007473CD">
            <w:pPr>
              <w:pStyle w:val="TableParagraph"/>
              <w:ind w:left="437" w:right="369"/>
              <w:jc w:val="center"/>
              <w:rPr>
                <w:sz w:val="24"/>
                <w:szCs w:val="24"/>
              </w:rPr>
            </w:pPr>
            <w:r w:rsidRPr="00BF5E08">
              <w:rPr>
                <w:spacing w:val="-5"/>
                <w:w w:val="95"/>
                <w:sz w:val="24"/>
                <w:szCs w:val="24"/>
              </w:rPr>
              <w:t>2%</w:t>
            </w:r>
          </w:p>
        </w:tc>
      </w:tr>
      <w:tr w:rsidR="00BF5E08" w:rsidRPr="00BF5E08" w14:paraId="5530A9FD" w14:textId="77777777" w:rsidTr="007473CD">
        <w:trPr>
          <w:trHeight w:val="292"/>
        </w:trPr>
        <w:tc>
          <w:tcPr>
            <w:tcW w:w="2498" w:type="dxa"/>
          </w:tcPr>
          <w:p w14:paraId="44200BE3" w14:textId="77777777" w:rsidR="00BF5E08" w:rsidRPr="00BF5E08" w:rsidRDefault="00BF5E08" w:rsidP="007473CD">
            <w:pPr>
              <w:pStyle w:val="TableParagraph"/>
              <w:ind w:left="122"/>
              <w:rPr>
                <w:b/>
                <w:sz w:val="24"/>
                <w:szCs w:val="24"/>
              </w:rPr>
            </w:pPr>
            <w:r w:rsidRPr="00BF5E08">
              <w:rPr>
                <w:b/>
                <w:w w:val="90"/>
                <w:sz w:val="24"/>
                <w:szCs w:val="24"/>
              </w:rPr>
              <w:t>Prefer</w:t>
            </w:r>
            <w:r w:rsidRPr="00BF5E08">
              <w:rPr>
                <w:spacing w:val="-1"/>
                <w:w w:val="90"/>
                <w:sz w:val="24"/>
                <w:szCs w:val="24"/>
              </w:rPr>
              <w:t xml:space="preserve"> </w:t>
            </w:r>
            <w:r w:rsidRPr="00BF5E08">
              <w:rPr>
                <w:b/>
                <w:w w:val="90"/>
                <w:sz w:val="24"/>
                <w:szCs w:val="24"/>
              </w:rPr>
              <w:t>not</w:t>
            </w:r>
            <w:r w:rsidRPr="00BF5E08">
              <w:rPr>
                <w:spacing w:val="-1"/>
                <w:w w:val="90"/>
                <w:sz w:val="24"/>
                <w:szCs w:val="24"/>
              </w:rPr>
              <w:t xml:space="preserve"> </w:t>
            </w:r>
            <w:r w:rsidRPr="00BF5E08">
              <w:rPr>
                <w:b/>
                <w:w w:val="90"/>
                <w:sz w:val="24"/>
                <w:szCs w:val="24"/>
              </w:rPr>
              <w:t>to</w:t>
            </w:r>
            <w:r w:rsidRPr="00BF5E08">
              <w:rPr>
                <w:spacing w:val="-1"/>
                <w:w w:val="90"/>
                <w:sz w:val="24"/>
                <w:szCs w:val="24"/>
              </w:rPr>
              <w:t xml:space="preserve"> </w:t>
            </w:r>
            <w:r w:rsidRPr="00BF5E08">
              <w:rPr>
                <w:b/>
                <w:spacing w:val="-5"/>
                <w:w w:val="90"/>
                <w:sz w:val="24"/>
                <w:szCs w:val="24"/>
              </w:rPr>
              <w:t>say</w:t>
            </w:r>
          </w:p>
        </w:tc>
        <w:tc>
          <w:tcPr>
            <w:tcW w:w="1387" w:type="dxa"/>
          </w:tcPr>
          <w:p w14:paraId="1C74D211" w14:textId="77777777" w:rsidR="00BF5E08" w:rsidRPr="00BF5E08" w:rsidRDefault="00BF5E08" w:rsidP="007473CD">
            <w:pPr>
              <w:pStyle w:val="TableParagraph"/>
              <w:ind w:left="425"/>
              <w:rPr>
                <w:sz w:val="24"/>
                <w:szCs w:val="24"/>
              </w:rPr>
            </w:pPr>
            <w:r w:rsidRPr="00BF5E08">
              <w:rPr>
                <w:spacing w:val="-5"/>
                <w:w w:val="95"/>
                <w:sz w:val="24"/>
                <w:szCs w:val="24"/>
              </w:rPr>
              <w:t>64%</w:t>
            </w:r>
          </w:p>
        </w:tc>
        <w:tc>
          <w:tcPr>
            <w:tcW w:w="1503" w:type="dxa"/>
          </w:tcPr>
          <w:p w14:paraId="48AB9E68" w14:textId="77777777" w:rsidR="00BF5E08" w:rsidRPr="00BF5E08" w:rsidRDefault="00BF5E08" w:rsidP="007473CD">
            <w:pPr>
              <w:pStyle w:val="TableParagraph"/>
              <w:ind w:left="15" w:right="15"/>
              <w:jc w:val="center"/>
              <w:rPr>
                <w:sz w:val="24"/>
                <w:szCs w:val="24"/>
              </w:rPr>
            </w:pPr>
            <w:r w:rsidRPr="00BF5E08">
              <w:rPr>
                <w:spacing w:val="-2"/>
                <w:w w:val="95"/>
                <w:sz w:val="24"/>
                <w:szCs w:val="24"/>
              </w:rPr>
              <w:t>25.1%</w:t>
            </w:r>
          </w:p>
        </w:tc>
        <w:tc>
          <w:tcPr>
            <w:tcW w:w="1374" w:type="dxa"/>
          </w:tcPr>
          <w:p w14:paraId="7AE8D983" w14:textId="77777777" w:rsidR="00BF5E08" w:rsidRPr="00BF5E08" w:rsidRDefault="00BF5E08" w:rsidP="007473CD">
            <w:pPr>
              <w:pStyle w:val="TableParagraph"/>
              <w:ind w:left="15" w:right="14"/>
              <w:jc w:val="center"/>
              <w:rPr>
                <w:sz w:val="24"/>
                <w:szCs w:val="24"/>
              </w:rPr>
            </w:pPr>
            <w:r w:rsidRPr="00BF5E08">
              <w:rPr>
                <w:spacing w:val="-4"/>
                <w:sz w:val="24"/>
                <w:szCs w:val="24"/>
              </w:rPr>
              <w:t>4.9%</w:t>
            </w:r>
          </w:p>
        </w:tc>
        <w:tc>
          <w:tcPr>
            <w:tcW w:w="1304" w:type="dxa"/>
          </w:tcPr>
          <w:p w14:paraId="51ED7FB5" w14:textId="77777777" w:rsidR="00BF5E08" w:rsidRPr="00BF5E08" w:rsidRDefault="00BF5E08" w:rsidP="007473CD">
            <w:pPr>
              <w:pStyle w:val="TableParagraph"/>
              <w:ind w:left="444"/>
              <w:rPr>
                <w:sz w:val="24"/>
                <w:szCs w:val="24"/>
              </w:rPr>
            </w:pPr>
            <w:r w:rsidRPr="00BF5E08">
              <w:rPr>
                <w:spacing w:val="-4"/>
                <w:sz w:val="24"/>
                <w:szCs w:val="24"/>
              </w:rPr>
              <w:t>3.9%</w:t>
            </w:r>
          </w:p>
        </w:tc>
        <w:tc>
          <w:tcPr>
            <w:tcW w:w="1166" w:type="dxa"/>
          </w:tcPr>
          <w:p w14:paraId="1F492C2E" w14:textId="77777777" w:rsidR="00BF5E08" w:rsidRPr="00BF5E08" w:rsidRDefault="00BF5E08" w:rsidP="007473CD">
            <w:pPr>
              <w:pStyle w:val="TableParagraph"/>
              <w:ind w:left="437" w:right="369"/>
              <w:jc w:val="center"/>
              <w:rPr>
                <w:sz w:val="24"/>
                <w:szCs w:val="24"/>
              </w:rPr>
            </w:pPr>
            <w:r w:rsidRPr="00BF5E08">
              <w:rPr>
                <w:spacing w:val="-5"/>
                <w:w w:val="95"/>
                <w:sz w:val="24"/>
                <w:szCs w:val="24"/>
              </w:rPr>
              <w:t>2%</w:t>
            </w:r>
          </w:p>
        </w:tc>
      </w:tr>
      <w:tr w:rsidR="00BF5E08" w:rsidRPr="00BF5E08" w14:paraId="09C557C6" w14:textId="77777777" w:rsidTr="007473CD">
        <w:trPr>
          <w:trHeight w:val="292"/>
        </w:trPr>
        <w:tc>
          <w:tcPr>
            <w:tcW w:w="2498" w:type="dxa"/>
            <w:shd w:val="clear" w:color="auto" w:fill="009898"/>
          </w:tcPr>
          <w:p w14:paraId="46F6417A" w14:textId="77777777" w:rsidR="00BF5E08" w:rsidRPr="00BF5E08" w:rsidRDefault="00BF5E08" w:rsidP="007473CD">
            <w:pPr>
              <w:pStyle w:val="TableParagraph"/>
              <w:ind w:left="299" w:right="-15"/>
              <w:rPr>
                <w:b/>
                <w:sz w:val="24"/>
                <w:szCs w:val="24"/>
              </w:rPr>
            </w:pPr>
            <w:r w:rsidRPr="00BF5E08">
              <w:rPr>
                <w:b/>
                <w:color w:val="FFFFFF"/>
                <w:w w:val="85"/>
                <w:sz w:val="24"/>
                <w:szCs w:val="24"/>
              </w:rPr>
              <w:t>Having</w:t>
            </w:r>
            <w:r w:rsidRPr="00BF5E08">
              <w:rPr>
                <w:color w:val="FFFFFF"/>
                <w:spacing w:val="-7"/>
                <w:sz w:val="24"/>
                <w:szCs w:val="24"/>
              </w:rPr>
              <w:t xml:space="preserve"> </w:t>
            </w:r>
            <w:r w:rsidRPr="00BF5E08">
              <w:rPr>
                <w:b/>
                <w:color w:val="FFFFFF"/>
                <w:w w:val="85"/>
                <w:sz w:val="24"/>
                <w:szCs w:val="24"/>
              </w:rPr>
              <w:t>insulting</w:t>
            </w:r>
            <w:r w:rsidRPr="00BF5E08">
              <w:rPr>
                <w:color w:val="FFFFFF"/>
                <w:spacing w:val="-7"/>
                <w:sz w:val="24"/>
                <w:szCs w:val="24"/>
              </w:rPr>
              <w:t xml:space="preserve"> </w:t>
            </w:r>
            <w:r w:rsidRPr="00BF5E08">
              <w:rPr>
                <w:b/>
                <w:color w:val="FFFFFF"/>
                <w:w w:val="85"/>
                <w:sz w:val="24"/>
                <w:szCs w:val="24"/>
              </w:rPr>
              <w:t>or</w:t>
            </w:r>
            <w:r w:rsidRPr="00BF5E08">
              <w:rPr>
                <w:color w:val="FFFFFF"/>
                <w:spacing w:val="-6"/>
                <w:sz w:val="24"/>
                <w:szCs w:val="24"/>
              </w:rPr>
              <w:t xml:space="preserve"> </w:t>
            </w:r>
            <w:r w:rsidRPr="00BF5E08">
              <w:rPr>
                <w:b/>
                <w:color w:val="FFFFFF"/>
                <w:spacing w:val="-5"/>
                <w:w w:val="85"/>
                <w:sz w:val="24"/>
                <w:szCs w:val="24"/>
              </w:rPr>
              <w:t>off</w:t>
            </w:r>
          </w:p>
        </w:tc>
        <w:tc>
          <w:tcPr>
            <w:tcW w:w="1387" w:type="dxa"/>
            <w:shd w:val="clear" w:color="auto" w:fill="009898"/>
          </w:tcPr>
          <w:p w14:paraId="703AB4BE" w14:textId="77777777" w:rsidR="00BF5E08" w:rsidRPr="00BF5E08" w:rsidRDefault="00BF5E08" w:rsidP="007473CD">
            <w:pPr>
              <w:pStyle w:val="TableParagraph"/>
              <w:ind w:right="-130"/>
              <w:jc w:val="right"/>
              <w:rPr>
                <w:b/>
                <w:sz w:val="24"/>
                <w:szCs w:val="24"/>
              </w:rPr>
            </w:pPr>
            <w:r w:rsidRPr="00BF5E08">
              <w:rPr>
                <w:b/>
                <w:color w:val="FFFFFF"/>
                <w:w w:val="85"/>
                <w:sz w:val="24"/>
                <w:szCs w:val="24"/>
              </w:rPr>
              <w:t>ensive</w:t>
            </w:r>
            <w:r w:rsidRPr="00BF5E08">
              <w:rPr>
                <w:color w:val="FFFFFF"/>
                <w:spacing w:val="-4"/>
                <w:w w:val="85"/>
                <w:sz w:val="24"/>
                <w:szCs w:val="24"/>
              </w:rPr>
              <w:t xml:space="preserve"> </w:t>
            </w:r>
            <w:r w:rsidRPr="00BF5E08">
              <w:rPr>
                <w:b/>
                <w:color w:val="FFFFFF"/>
                <w:spacing w:val="-2"/>
                <w:w w:val="85"/>
                <w:sz w:val="24"/>
                <w:szCs w:val="24"/>
              </w:rPr>
              <w:t>remarks</w:t>
            </w:r>
          </w:p>
        </w:tc>
        <w:tc>
          <w:tcPr>
            <w:tcW w:w="2877" w:type="dxa"/>
            <w:gridSpan w:val="2"/>
            <w:shd w:val="clear" w:color="auto" w:fill="009898"/>
          </w:tcPr>
          <w:p w14:paraId="1734CB8C" w14:textId="77777777" w:rsidR="00BF5E08" w:rsidRPr="00BF5E08" w:rsidRDefault="00BF5E08" w:rsidP="007473CD">
            <w:pPr>
              <w:pStyle w:val="TableParagraph"/>
              <w:ind w:left="174"/>
              <w:rPr>
                <w:b/>
                <w:sz w:val="24"/>
                <w:szCs w:val="24"/>
              </w:rPr>
            </w:pPr>
            <w:r w:rsidRPr="00BF5E08">
              <w:rPr>
                <w:b/>
                <w:color w:val="FFFFFF"/>
                <w:w w:val="85"/>
                <w:sz w:val="24"/>
                <w:szCs w:val="24"/>
              </w:rPr>
              <w:t>made</w:t>
            </w:r>
            <w:r w:rsidRPr="00BF5E08">
              <w:rPr>
                <w:color w:val="FFFFFF"/>
                <w:spacing w:val="9"/>
                <w:sz w:val="24"/>
                <w:szCs w:val="24"/>
              </w:rPr>
              <w:t xml:space="preserve"> </w:t>
            </w:r>
            <w:r w:rsidRPr="00BF5E08">
              <w:rPr>
                <w:b/>
                <w:color w:val="FFFFFF"/>
                <w:w w:val="85"/>
                <w:sz w:val="24"/>
                <w:szCs w:val="24"/>
              </w:rPr>
              <w:t>about</w:t>
            </w:r>
            <w:r w:rsidRPr="00BF5E08">
              <w:rPr>
                <w:color w:val="FFFFFF"/>
                <w:spacing w:val="11"/>
                <w:sz w:val="24"/>
                <w:szCs w:val="24"/>
              </w:rPr>
              <w:t xml:space="preserve"> </w:t>
            </w:r>
            <w:r w:rsidRPr="00BF5E08">
              <w:rPr>
                <w:b/>
                <w:color w:val="FFFFFF"/>
                <w:w w:val="85"/>
                <w:sz w:val="24"/>
                <w:szCs w:val="24"/>
              </w:rPr>
              <w:t>your</w:t>
            </w:r>
            <w:r w:rsidRPr="00BF5E08">
              <w:rPr>
                <w:color w:val="FFFFFF"/>
                <w:spacing w:val="16"/>
                <w:sz w:val="24"/>
                <w:szCs w:val="24"/>
              </w:rPr>
              <w:t xml:space="preserve"> </w:t>
            </w:r>
            <w:r w:rsidRPr="00BF5E08">
              <w:rPr>
                <w:b/>
                <w:color w:val="FFFFFF"/>
                <w:w w:val="85"/>
                <w:sz w:val="24"/>
                <w:szCs w:val="24"/>
              </w:rPr>
              <w:t>person,</w:t>
            </w:r>
            <w:r w:rsidRPr="00BF5E08">
              <w:rPr>
                <w:color w:val="FFFFFF"/>
                <w:spacing w:val="11"/>
                <w:sz w:val="24"/>
                <w:szCs w:val="24"/>
              </w:rPr>
              <w:t xml:space="preserve"> </w:t>
            </w:r>
            <w:r w:rsidRPr="00BF5E08">
              <w:rPr>
                <w:b/>
                <w:color w:val="FFFFFF"/>
                <w:spacing w:val="-10"/>
                <w:w w:val="85"/>
                <w:sz w:val="24"/>
                <w:szCs w:val="24"/>
              </w:rPr>
              <w:t>a</w:t>
            </w:r>
          </w:p>
        </w:tc>
        <w:tc>
          <w:tcPr>
            <w:tcW w:w="1304" w:type="dxa"/>
            <w:shd w:val="clear" w:color="auto" w:fill="009898"/>
          </w:tcPr>
          <w:p w14:paraId="5F716A56" w14:textId="77777777" w:rsidR="00BF5E08" w:rsidRPr="00BF5E08" w:rsidRDefault="00BF5E08" w:rsidP="007473CD">
            <w:pPr>
              <w:pStyle w:val="TableParagraph"/>
              <w:ind w:left="-4" w:right="-15"/>
              <w:rPr>
                <w:b/>
                <w:sz w:val="24"/>
                <w:szCs w:val="24"/>
              </w:rPr>
            </w:pPr>
            <w:r w:rsidRPr="00BF5E08">
              <w:rPr>
                <w:b/>
                <w:color w:val="FFFFFF"/>
                <w:w w:val="90"/>
                <w:sz w:val="24"/>
                <w:szCs w:val="24"/>
              </w:rPr>
              <w:t>ttitudes</w:t>
            </w:r>
            <w:r w:rsidRPr="00BF5E08">
              <w:rPr>
                <w:color w:val="FFFFFF"/>
                <w:spacing w:val="-6"/>
                <w:w w:val="90"/>
                <w:sz w:val="24"/>
                <w:szCs w:val="24"/>
              </w:rPr>
              <w:t xml:space="preserve"> </w:t>
            </w:r>
            <w:r w:rsidRPr="00BF5E08">
              <w:rPr>
                <w:b/>
                <w:color w:val="FFFFFF"/>
                <w:w w:val="90"/>
                <w:sz w:val="24"/>
                <w:szCs w:val="24"/>
              </w:rPr>
              <w:t>or</w:t>
            </w:r>
            <w:r w:rsidRPr="00BF5E08">
              <w:rPr>
                <w:color w:val="FFFFFF"/>
                <w:spacing w:val="-2"/>
                <w:w w:val="90"/>
                <w:sz w:val="24"/>
                <w:szCs w:val="24"/>
              </w:rPr>
              <w:t xml:space="preserve"> </w:t>
            </w:r>
            <w:r w:rsidRPr="00BF5E08">
              <w:rPr>
                <w:b/>
                <w:color w:val="FFFFFF"/>
                <w:spacing w:val="-5"/>
                <w:w w:val="90"/>
                <w:sz w:val="24"/>
                <w:szCs w:val="24"/>
              </w:rPr>
              <w:t>pr</w:t>
            </w:r>
          </w:p>
        </w:tc>
        <w:tc>
          <w:tcPr>
            <w:tcW w:w="1166" w:type="dxa"/>
            <w:shd w:val="clear" w:color="auto" w:fill="009898"/>
          </w:tcPr>
          <w:p w14:paraId="1D095317" w14:textId="77777777" w:rsidR="00BF5E08" w:rsidRPr="00BF5E08" w:rsidRDefault="00BF5E08" w:rsidP="007473CD">
            <w:pPr>
              <w:pStyle w:val="TableParagraph"/>
              <w:ind w:right="288"/>
              <w:jc w:val="right"/>
              <w:rPr>
                <w:b/>
                <w:sz w:val="24"/>
                <w:szCs w:val="24"/>
              </w:rPr>
            </w:pPr>
            <w:r w:rsidRPr="00BF5E08">
              <w:rPr>
                <w:b/>
                <w:color w:val="FFFFFF"/>
                <w:w w:val="90"/>
                <w:sz w:val="24"/>
                <w:szCs w:val="24"/>
              </w:rPr>
              <w:t>ivate</w:t>
            </w:r>
            <w:r w:rsidRPr="00BF5E08">
              <w:rPr>
                <w:color w:val="FFFFFF"/>
                <w:spacing w:val="-4"/>
                <w:w w:val="90"/>
                <w:sz w:val="24"/>
                <w:szCs w:val="24"/>
              </w:rPr>
              <w:t xml:space="preserve"> </w:t>
            </w:r>
            <w:r w:rsidRPr="00BF5E08">
              <w:rPr>
                <w:b/>
                <w:color w:val="FFFFFF"/>
                <w:spacing w:val="-4"/>
                <w:w w:val="95"/>
                <w:sz w:val="24"/>
                <w:szCs w:val="24"/>
              </w:rPr>
              <w:t>life</w:t>
            </w:r>
          </w:p>
        </w:tc>
      </w:tr>
      <w:tr w:rsidR="00BF5E08" w:rsidRPr="00BF5E08" w14:paraId="66E6AC05" w14:textId="77777777" w:rsidTr="007473CD">
        <w:trPr>
          <w:trHeight w:val="292"/>
        </w:trPr>
        <w:tc>
          <w:tcPr>
            <w:tcW w:w="2498" w:type="dxa"/>
          </w:tcPr>
          <w:p w14:paraId="72C5062B" w14:textId="77777777" w:rsidR="00BF5E08" w:rsidRPr="00BF5E08" w:rsidRDefault="00BF5E08" w:rsidP="007473CD">
            <w:pPr>
              <w:pStyle w:val="TableParagraph"/>
              <w:ind w:left="122"/>
              <w:rPr>
                <w:b/>
                <w:sz w:val="24"/>
                <w:szCs w:val="24"/>
              </w:rPr>
            </w:pPr>
            <w:r w:rsidRPr="00BF5E08">
              <w:rPr>
                <w:b/>
                <w:w w:val="75"/>
                <w:sz w:val="24"/>
                <w:szCs w:val="24"/>
              </w:rPr>
              <w:t>AHSS-</w:t>
            </w:r>
            <w:r w:rsidRPr="00BF5E08">
              <w:rPr>
                <w:b/>
                <w:spacing w:val="-5"/>
                <w:w w:val="90"/>
                <w:sz w:val="24"/>
                <w:szCs w:val="24"/>
              </w:rPr>
              <w:t>BL</w:t>
            </w:r>
            <w:r w:rsidRPr="00BF5E08">
              <w:rPr>
                <w:b/>
                <w:spacing w:val="-5"/>
                <w:w w:val="90"/>
                <w:sz w:val="24"/>
                <w:szCs w:val="24"/>
                <w:vertAlign w:val="superscript"/>
              </w:rPr>
              <w:t>a</w:t>
            </w:r>
          </w:p>
        </w:tc>
        <w:tc>
          <w:tcPr>
            <w:tcW w:w="1387" w:type="dxa"/>
          </w:tcPr>
          <w:p w14:paraId="0B8A8527" w14:textId="77777777" w:rsidR="00BF5E08" w:rsidRPr="00BF5E08" w:rsidRDefault="00BF5E08" w:rsidP="007473CD">
            <w:pPr>
              <w:pStyle w:val="TableParagraph"/>
              <w:ind w:left="334"/>
              <w:rPr>
                <w:sz w:val="24"/>
                <w:szCs w:val="24"/>
              </w:rPr>
            </w:pPr>
            <w:r w:rsidRPr="00BF5E08">
              <w:rPr>
                <w:spacing w:val="-2"/>
                <w:w w:val="95"/>
                <w:sz w:val="24"/>
                <w:szCs w:val="24"/>
              </w:rPr>
              <w:t>68.5%</w:t>
            </w:r>
          </w:p>
        </w:tc>
        <w:tc>
          <w:tcPr>
            <w:tcW w:w="1503" w:type="dxa"/>
          </w:tcPr>
          <w:p w14:paraId="5C22E170" w14:textId="77777777" w:rsidR="00BF5E08" w:rsidRPr="00BF5E08" w:rsidRDefault="00BF5E08" w:rsidP="007473CD">
            <w:pPr>
              <w:pStyle w:val="TableParagraph"/>
              <w:ind w:left="15" w:right="15"/>
              <w:jc w:val="center"/>
              <w:rPr>
                <w:sz w:val="24"/>
                <w:szCs w:val="24"/>
              </w:rPr>
            </w:pPr>
            <w:r w:rsidRPr="00BF5E08">
              <w:rPr>
                <w:spacing w:val="-2"/>
                <w:w w:val="95"/>
                <w:sz w:val="24"/>
                <w:szCs w:val="24"/>
              </w:rPr>
              <w:t>25.1%</w:t>
            </w:r>
          </w:p>
        </w:tc>
        <w:tc>
          <w:tcPr>
            <w:tcW w:w="1374" w:type="dxa"/>
          </w:tcPr>
          <w:p w14:paraId="412F6F56" w14:textId="77777777" w:rsidR="00BF5E08" w:rsidRPr="00BF5E08" w:rsidRDefault="00BF5E08" w:rsidP="007473CD">
            <w:pPr>
              <w:pStyle w:val="TableParagraph"/>
              <w:ind w:left="15" w:right="14"/>
              <w:jc w:val="center"/>
              <w:rPr>
                <w:sz w:val="24"/>
                <w:szCs w:val="24"/>
              </w:rPr>
            </w:pPr>
            <w:r w:rsidRPr="00BF5E08">
              <w:rPr>
                <w:spacing w:val="-4"/>
                <w:sz w:val="24"/>
                <w:szCs w:val="24"/>
              </w:rPr>
              <w:t>3.2%</w:t>
            </w:r>
          </w:p>
        </w:tc>
        <w:tc>
          <w:tcPr>
            <w:tcW w:w="1304" w:type="dxa"/>
          </w:tcPr>
          <w:p w14:paraId="53CF146D" w14:textId="77777777" w:rsidR="00BF5E08" w:rsidRPr="00BF5E08" w:rsidRDefault="00BF5E08" w:rsidP="007473CD">
            <w:pPr>
              <w:pStyle w:val="TableParagraph"/>
              <w:ind w:left="423" w:right="362"/>
              <w:jc w:val="center"/>
              <w:rPr>
                <w:sz w:val="24"/>
                <w:szCs w:val="24"/>
              </w:rPr>
            </w:pPr>
            <w:r w:rsidRPr="00BF5E08">
              <w:rPr>
                <w:spacing w:val="-5"/>
                <w:w w:val="95"/>
                <w:sz w:val="24"/>
                <w:szCs w:val="24"/>
              </w:rPr>
              <w:t>2%</w:t>
            </w:r>
          </w:p>
        </w:tc>
        <w:tc>
          <w:tcPr>
            <w:tcW w:w="1166" w:type="dxa"/>
          </w:tcPr>
          <w:p w14:paraId="4A4F7FCD" w14:textId="77777777" w:rsidR="00BF5E08" w:rsidRPr="00BF5E08" w:rsidRDefault="00BF5E08" w:rsidP="007473CD">
            <w:pPr>
              <w:pStyle w:val="TableParagraph"/>
              <w:ind w:right="309"/>
              <w:jc w:val="right"/>
              <w:rPr>
                <w:sz w:val="24"/>
                <w:szCs w:val="24"/>
              </w:rPr>
            </w:pPr>
            <w:r w:rsidRPr="00BF5E08">
              <w:rPr>
                <w:spacing w:val="-4"/>
                <w:sz w:val="24"/>
                <w:szCs w:val="24"/>
              </w:rPr>
              <w:t>1.2%</w:t>
            </w:r>
          </w:p>
        </w:tc>
      </w:tr>
      <w:tr w:rsidR="00BF5E08" w:rsidRPr="00BF5E08" w14:paraId="1938FA82" w14:textId="77777777" w:rsidTr="007473CD">
        <w:trPr>
          <w:trHeight w:val="293"/>
        </w:trPr>
        <w:tc>
          <w:tcPr>
            <w:tcW w:w="2498" w:type="dxa"/>
            <w:shd w:val="clear" w:color="auto" w:fill="D9D9D9"/>
          </w:tcPr>
          <w:p w14:paraId="3A621FC5" w14:textId="77777777" w:rsidR="00BF5E08" w:rsidRPr="00BF5E08" w:rsidRDefault="00BF5E08" w:rsidP="007473CD">
            <w:pPr>
              <w:pStyle w:val="TableParagraph"/>
              <w:ind w:left="122"/>
              <w:rPr>
                <w:b/>
                <w:sz w:val="24"/>
                <w:szCs w:val="24"/>
              </w:rPr>
            </w:pPr>
            <w:r w:rsidRPr="00BF5E08">
              <w:rPr>
                <w:b/>
                <w:w w:val="80"/>
                <w:sz w:val="24"/>
                <w:szCs w:val="24"/>
              </w:rPr>
              <w:t>STEM-</w:t>
            </w:r>
            <w:r w:rsidRPr="00BF5E08">
              <w:rPr>
                <w:b/>
                <w:spacing w:val="-5"/>
                <w:sz w:val="24"/>
                <w:szCs w:val="24"/>
              </w:rPr>
              <w:t>MH</w:t>
            </w:r>
            <w:r w:rsidRPr="00BF5E08">
              <w:rPr>
                <w:b/>
                <w:spacing w:val="-5"/>
                <w:sz w:val="24"/>
                <w:szCs w:val="24"/>
                <w:vertAlign w:val="superscript"/>
              </w:rPr>
              <w:t>b</w:t>
            </w:r>
          </w:p>
        </w:tc>
        <w:tc>
          <w:tcPr>
            <w:tcW w:w="1387" w:type="dxa"/>
            <w:shd w:val="clear" w:color="auto" w:fill="D9D9D9"/>
          </w:tcPr>
          <w:p w14:paraId="6169AE3E" w14:textId="77777777" w:rsidR="00BF5E08" w:rsidRPr="00BF5E08" w:rsidRDefault="00BF5E08" w:rsidP="007473CD">
            <w:pPr>
              <w:pStyle w:val="TableParagraph"/>
              <w:ind w:left="334"/>
              <w:rPr>
                <w:sz w:val="24"/>
                <w:szCs w:val="24"/>
              </w:rPr>
            </w:pPr>
            <w:r w:rsidRPr="00BF5E08">
              <w:rPr>
                <w:spacing w:val="-2"/>
                <w:w w:val="95"/>
                <w:sz w:val="24"/>
                <w:szCs w:val="24"/>
              </w:rPr>
              <w:t>72.8%</w:t>
            </w:r>
          </w:p>
        </w:tc>
        <w:tc>
          <w:tcPr>
            <w:tcW w:w="1503" w:type="dxa"/>
            <w:shd w:val="clear" w:color="auto" w:fill="D9D9D9"/>
          </w:tcPr>
          <w:p w14:paraId="2E4E6D05" w14:textId="77777777" w:rsidR="00BF5E08" w:rsidRPr="00BF5E08" w:rsidRDefault="00BF5E08" w:rsidP="007473CD">
            <w:pPr>
              <w:pStyle w:val="TableParagraph"/>
              <w:ind w:left="15" w:right="15"/>
              <w:jc w:val="center"/>
              <w:rPr>
                <w:sz w:val="24"/>
                <w:szCs w:val="24"/>
              </w:rPr>
            </w:pPr>
            <w:r w:rsidRPr="00BF5E08">
              <w:rPr>
                <w:spacing w:val="-2"/>
                <w:w w:val="95"/>
                <w:sz w:val="24"/>
                <w:szCs w:val="24"/>
              </w:rPr>
              <w:t>20.8%</w:t>
            </w:r>
          </w:p>
        </w:tc>
        <w:tc>
          <w:tcPr>
            <w:tcW w:w="1374" w:type="dxa"/>
            <w:shd w:val="clear" w:color="auto" w:fill="D9D9D9"/>
          </w:tcPr>
          <w:p w14:paraId="11B93342" w14:textId="77777777" w:rsidR="00BF5E08" w:rsidRPr="00BF5E08" w:rsidRDefault="00BF5E08" w:rsidP="007473CD">
            <w:pPr>
              <w:pStyle w:val="TableParagraph"/>
              <w:ind w:left="15" w:right="14"/>
              <w:jc w:val="center"/>
              <w:rPr>
                <w:sz w:val="24"/>
                <w:szCs w:val="24"/>
              </w:rPr>
            </w:pPr>
            <w:r w:rsidRPr="00BF5E08">
              <w:rPr>
                <w:spacing w:val="-4"/>
                <w:sz w:val="24"/>
                <w:szCs w:val="24"/>
              </w:rPr>
              <w:t>3.2%</w:t>
            </w:r>
          </w:p>
        </w:tc>
        <w:tc>
          <w:tcPr>
            <w:tcW w:w="1304" w:type="dxa"/>
            <w:shd w:val="clear" w:color="auto" w:fill="D9D9D9"/>
          </w:tcPr>
          <w:p w14:paraId="08F027AC" w14:textId="77777777" w:rsidR="00BF5E08" w:rsidRPr="00BF5E08" w:rsidRDefault="00BF5E08" w:rsidP="007473CD">
            <w:pPr>
              <w:pStyle w:val="TableParagraph"/>
              <w:ind w:left="444"/>
              <w:rPr>
                <w:sz w:val="24"/>
                <w:szCs w:val="24"/>
              </w:rPr>
            </w:pPr>
            <w:r w:rsidRPr="00BF5E08">
              <w:rPr>
                <w:spacing w:val="-4"/>
                <w:sz w:val="24"/>
                <w:szCs w:val="24"/>
              </w:rPr>
              <w:t>2.1%</w:t>
            </w:r>
          </w:p>
        </w:tc>
        <w:tc>
          <w:tcPr>
            <w:tcW w:w="1166" w:type="dxa"/>
            <w:shd w:val="clear" w:color="auto" w:fill="D9D9D9"/>
          </w:tcPr>
          <w:p w14:paraId="002EA9E9" w14:textId="77777777" w:rsidR="00BF5E08" w:rsidRPr="00BF5E08" w:rsidRDefault="00BF5E08" w:rsidP="007473CD">
            <w:pPr>
              <w:pStyle w:val="TableParagraph"/>
              <w:ind w:left="437" w:right="369"/>
              <w:jc w:val="center"/>
              <w:rPr>
                <w:sz w:val="24"/>
                <w:szCs w:val="24"/>
              </w:rPr>
            </w:pPr>
            <w:r w:rsidRPr="00BF5E08">
              <w:rPr>
                <w:spacing w:val="-5"/>
                <w:w w:val="95"/>
                <w:sz w:val="24"/>
                <w:szCs w:val="24"/>
              </w:rPr>
              <w:t>1%</w:t>
            </w:r>
          </w:p>
        </w:tc>
      </w:tr>
      <w:tr w:rsidR="00BF5E08" w:rsidRPr="00BF5E08" w14:paraId="7C908ED5" w14:textId="77777777" w:rsidTr="007473CD">
        <w:trPr>
          <w:trHeight w:val="295"/>
        </w:trPr>
        <w:tc>
          <w:tcPr>
            <w:tcW w:w="2498" w:type="dxa"/>
          </w:tcPr>
          <w:p w14:paraId="39EEFCCF" w14:textId="77777777" w:rsidR="00BF5E08" w:rsidRPr="00BF5E08" w:rsidRDefault="00BF5E08" w:rsidP="007473CD">
            <w:pPr>
              <w:pStyle w:val="TableParagraph"/>
              <w:spacing w:line="272" w:lineRule="exact"/>
              <w:ind w:left="122"/>
              <w:rPr>
                <w:b/>
                <w:sz w:val="24"/>
                <w:szCs w:val="24"/>
              </w:rPr>
            </w:pPr>
            <w:r w:rsidRPr="00BF5E08">
              <w:rPr>
                <w:b/>
                <w:spacing w:val="-2"/>
                <w:w w:val="95"/>
                <w:sz w:val="24"/>
                <w:szCs w:val="24"/>
              </w:rPr>
              <w:t>Research</w:t>
            </w:r>
          </w:p>
        </w:tc>
        <w:tc>
          <w:tcPr>
            <w:tcW w:w="1387" w:type="dxa"/>
          </w:tcPr>
          <w:p w14:paraId="20656028" w14:textId="77777777" w:rsidR="00BF5E08" w:rsidRPr="00BF5E08" w:rsidRDefault="00BF5E08" w:rsidP="007473CD">
            <w:pPr>
              <w:pStyle w:val="TableParagraph"/>
              <w:spacing w:line="272" w:lineRule="exact"/>
              <w:ind w:left="334"/>
              <w:rPr>
                <w:sz w:val="24"/>
                <w:szCs w:val="24"/>
              </w:rPr>
            </w:pPr>
            <w:r w:rsidRPr="00BF5E08">
              <w:rPr>
                <w:spacing w:val="-2"/>
                <w:w w:val="95"/>
                <w:sz w:val="24"/>
                <w:szCs w:val="24"/>
              </w:rPr>
              <w:t>77.8%</w:t>
            </w:r>
          </w:p>
        </w:tc>
        <w:tc>
          <w:tcPr>
            <w:tcW w:w="1503" w:type="dxa"/>
          </w:tcPr>
          <w:p w14:paraId="6C26AB1B" w14:textId="77777777" w:rsidR="00BF5E08" w:rsidRPr="00BF5E08" w:rsidRDefault="00BF5E08" w:rsidP="007473CD">
            <w:pPr>
              <w:pStyle w:val="TableParagraph"/>
              <w:spacing w:line="272" w:lineRule="exact"/>
              <w:ind w:left="15" w:right="15"/>
              <w:jc w:val="center"/>
              <w:rPr>
                <w:sz w:val="24"/>
                <w:szCs w:val="24"/>
              </w:rPr>
            </w:pPr>
            <w:r w:rsidRPr="00BF5E08">
              <w:rPr>
                <w:spacing w:val="-2"/>
                <w:w w:val="95"/>
                <w:sz w:val="24"/>
                <w:szCs w:val="24"/>
              </w:rPr>
              <w:t>16.3%</w:t>
            </w:r>
          </w:p>
        </w:tc>
        <w:tc>
          <w:tcPr>
            <w:tcW w:w="1374" w:type="dxa"/>
          </w:tcPr>
          <w:p w14:paraId="227F1D14" w14:textId="77777777" w:rsidR="00BF5E08" w:rsidRPr="00BF5E08" w:rsidRDefault="00BF5E08" w:rsidP="007473CD">
            <w:pPr>
              <w:pStyle w:val="TableParagraph"/>
              <w:spacing w:line="272" w:lineRule="exact"/>
              <w:ind w:left="15" w:right="13"/>
              <w:jc w:val="center"/>
              <w:rPr>
                <w:sz w:val="24"/>
                <w:szCs w:val="24"/>
              </w:rPr>
            </w:pPr>
            <w:r w:rsidRPr="00BF5E08">
              <w:rPr>
                <w:spacing w:val="-5"/>
                <w:w w:val="95"/>
                <w:sz w:val="24"/>
                <w:szCs w:val="24"/>
              </w:rPr>
              <w:t>2%</w:t>
            </w:r>
          </w:p>
        </w:tc>
        <w:tc>
          <w:tcPr>
            <w:tcW w:w="1304" w:type="dxa"/>
          </w:tcPr>
          <w:p w14:paraId="018B3BE5" w14:textId="77777777" w:rsidR="00BF5E08" w:rsidRPr="00BF5E08" w:rsidRDefault="00BF5E08" w:rsidP="007473CD">
            <w:pPr>
              <w:pStyle w:val="TableParagraph"/>
              <w:spacing w:line="272" w:lineRule="exact"/>
              <w:ind w:left="444"/>
              <w:rPr>
                <w:sz w:val="24"/>
                <w:szCs w:val="24"/>
              </w:rPr>
            </w:pPr>
            <w:r w:rsidRPr="00BF5E08">
              <w:rPr>
                <w:spacing w:val="-4"/>
                <w:sz w:val="24"/>
                <w:szCs w:val="24"/>
              </w:rPr>
              <w:t>2.6%</w:t>
            </w:r>
          </w:p>
        </w:tc>
        <w:tc>
          <w:tcPr>
            <w:tcW w:w="1166" w:type="dxa"/>
          </w:tcPr>
          <w:p w14:paraId="55857970" w14:textId="77777777" w:rsidR="00BF5E08" w:rsidRPr="00BF5E08" w:rsidRDefault="00BF5E08" w:rsidP="007473CD">
            <w:pPr>
              <w:pStyle w:val="TableParagraph"/>
              <w:spacing w:line="272" w:lineRule="exact"/>
              <w:ind w:right="309"/>
              <w:jc w:val="right"/>
              <w:rPr>
                <w:sz w:val="24"/>
                <w:szCs w:val="24"/>
              </w:rPr>
            </w:pPr>
            <w:r w:rsidRPr="00BF5E08">
              <w:rPr>
                <w:spacing w:val="-4"/>
                <w:sz w:val="24"/>
                <w:szCs w:val="24"/>
              </w:rPr>
              <w:t>1.3%</w:t>
            </w:r>
          </w:p>
        </w:tc>
      </w:tr>
      <w:tr w:rsidR="00BF5E08" w:rsidRPr="00BF5E08" w14:paraId="67C203F0" w14:textId="77777777" w:rsidTr="007473CD">
        <w:trPr>
          <w:trHeight w:val="292"/>
        </w:trPr>
        <w:tc>
          <w:tcPr>
            <w:tcW w:w="2498" w:type="dxa"/>
            <w:shd w:val="clear" w:color="auto" w:fill="D9D9D9"/>
          </w:tcPr>
          <w:p w14:paraId="50C4822E" w14:textId="77777777" w:rsidR="00BF5E08" w:rsidRPr="00BF5E08" w:rsidRDefault="00BF5E08" w:rsidP="007473CD">
            <w:pPr>
              <w:pStyle w:val="TableParagraph"/>
              <w:spacing w:before="0" w:line="240" w:lineRule="auto"/>
              <w:ind w:left="122"/>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87" w:type="dxa"/>
            <w:shd w:val="clear" w:color="auto" w:fill="D9D9D9"/>
          </w:tcPr>
          <w:p w14:paraId="1DC301D8" w14:textId="77777777" w:rsidR="00BF5E08" w:rsidRPr="00BF5E08" w:rsidRDefault="00BF5E08" w:rsidP="007473CD">
            <w:pPr>
              <w:pStyle w:val="TableParagraph"/>
              <w:ind w:left="334"/>
              <w:rPr>
                <w:sz w:val="24"/>
                <w:szCs w:val="24"/>
              </w:rPr>
            </w:pPr>
            <w:r w:rsidRPr="00BF5E08">
              <w:rPr>
                <w:spacing w:val="-2"/>
                <w:w w:val="95"/>
                <w:sz w:val="24"/>
                <w:szCs w:val="24"/>
              </w:rPr>
              <w:t>74.8%</w:t>
            </w:r>
          </w:p>
        </w:tc>
        <w:tc>
          <w:tcPr>
            <w:tcW w:w="1503" w:type="dxa"/>
            <w:shd w:val="clear" w:color="auto" w:fill="D9D9D9"/>
          </w:tcPr>
          <w:p w14:paraId="5D2A7ADB" w14:textId="77777777" w:rsidR="00BF5E08" w:rsidRPr="00BF5E08" w:rsidRDefault="00BF5E08" w:rsidP="007473CD">
            <w:pPr>
              <w:pStyle w:val="TableParagraph"/>
              <w:ind w:left="15" w:right="15"/>
              <w:jc w:val="center"/>
              <w:rPr>
                <w:sz w:val="24"/>
                <w:szCs w:val="24"/>
              </w:rPr>
            </w:pPr>
            <w:r w:rsidRPr="00BF5E08">
              <w:rPr>
                <w:spacing w:val="-2"/>
                <w:w w:val="95"/>
                <w:sz w:val="24"/>
                <w:szCs w:val="24"/>
              </w:rPr>
              <w:t>19.7%</w:t>
            </w:r>
          </w:p>
        </w:tc>
        <w:tc>
          <w:tcPr>
            <w:tcW w:w="1374" w:type="dxa"/>
            <w:shd w:val="clear" w:color="auto" w:fill="D9D9D9"/>
          </w:tcPr>
          <w:p w14:paraId="41B81706" w14:textId="77777777" w:rsidR="00BF5E08" w:rsidRPr="00BF5E08" w:rsidRDefault="00BF5E08" w:rsidP="007473CD">
            <w:pPr>
              <w:pStyle w:val="TableParagraph"/>
              <w:ind w:left="15" w:right="14"/>
              <w:jc w:val="center"/>
              <w:rPr>
                <w:sz w:val="24"/>
                <w:szCs w:val="24"/>
              </w:rPr>
            </w:pPr>
            <w:r w:rsidRPr="00BF5E08">
              <w:rPr>
                <w:spacing w:val="-4"/>
                <w:sz w:val="24"/>
                <w:szCs w:val="24"/>
              </w:rPr>
              <w:t>2.0%</w:t>
            </w:r>
          </w:p>
        </w:tc>
        <w:tc>
          <w:tcPr>
            <w:tcW w:w="1304" w:type="dxa"/>
            <w:shd w:val="clear" w:color="auto" w:fill="D9D9D9"/>
          </w:tcPr>
          <w:p w14:paraId="4E58177F" w14:textId="77777777" w:rsidR="00BF5E08" w:rsidRPr="00BF5E08" w:rsidRDefault="00BF5E08" w:rsidP="007473CD">
            <w:pPr>
              <w:pStyle w:val="TableParagraph"/>
              <w:ind w:left="444"/>
              <w:rPr>
                <w:sz w:val="24"/>
                <w:szCs w:val="24"/>
              </w:rPr>
            </w:pPr>
            <w:r w:rsidRPr="00BF5E08">
              <w:rPr>
                <w:spacing w:val="-4"/>
                <w:sz w:val="24"/>
                <w:szCs w:val="24"/>
              </w:rPr>
              <w:t>2.2%</w:t>
            </w:r>
          </w:p>
        </w:tc>
        <w:tc>
          <w:tcPr>
            <w:tcW w:w="1166" w:type="dxa"/>
            <w:shd w:val="clear" w:color="auto" w:fill="D9D9D9"/>
          </w:tcPr>
          <w:p w14:paraId="248A4692" w14:textId="77777777" w:rsidR="00BF5E08" w:rsidRPr="00BF5E08" w:rsidRDefault="00BF5E08" w:rsidP="007473CD">
            <w:pPr>
              <w:pStyle w:val="TableParagraph"/>
              <w:ind w:right="309"/>
              <w:jc w:val="right"/>
              <w:rPr>
                <w:sz w:val="24"/>
                <w:szCs w:val="24"/>
              </w:rPr>
            </w:pPr>
            <w:r w:rsidRPr="00BF5E08">
              <w:rPr>
                <w:spacing w:val="-4"/>
                <w:sz w:val="24"/>
                <w:szCs w:val="24"/>
              </w:rPr>
              <w:t>1.3%</w:t>
            </w:r>
          </w:p>
        </w:tc>
      </w:tr>
      <w:tr w:rsidR="00BF5E08" w:rsidRPr="00BF5E08" w14:paraId="129527C0" w14:textId="77777777" w:rsidTr="007473CD">
        <w:trPr>
          <w:trHeight w:val="585"/>
        </w:trPr>
        <w:tc>
          <w:tcPr>
            <w:tcW w:w="2498" w:type="dxa"/>
          </w:tcPr>
          <w:p w14:paraId="191DF12C" w14:textId="77777777" w:rsidR="00BF5E08" w:rsidRPr="00BF5E08" w:rsidRDefault="00BF5E08" w:rsidP="007473CD">
            <w:pPr>
              <w:pStyle w:val="TableParagraph"/>
              <w:spacing w:line="240" w:lineRule="auto"/>
              <w:ind w:left="122"/>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2CB9D670" w14:textId="77777777" w:rsidR="00BF5E08" w:rsidRPr="00BF5E08" w:rsidRDefault="00BF5E08" w:rsidP="007473CD">
            <w:pPr>
              <w:pStyle w:val="TableParagraph"/>
              <w:spacing w:before="16"/>
              <w:ind w:left="122"/>
              <w:rPr>
                <w:b/>
                <w:sz w:val="24"/>
                <w:szCs w:val="24"/>
              </w:rPr>
            </w:pPr>
            <w:r w:rsidRPr="00BF5E08">
              <w:rPr>
                <w:b/>
                <w:spacing w:val="-2"/>
                <w:sz w:val="24"/>
                <w:szCs w:val="24"/>
              </w:rPr>
              <w:t>say/Other</w:t>
            </w:r>
          </w:p>
        </w:tc>
        <w:tc>
          <w:tcPr>
            <w:tcW w:w="1387" w:type="dxa"/>
          </w:tcPr>
          <w:p w14:paraId="70645C07" w14:textId="77777777" w:rsidR="00BF5E08" w:rsidRPr="00BF5E08" w:rsidRDefault="00BF5E08" w:rsidP="007473CD">
            <w:pPr>
              <w:pStyle w:val="TableParagraph"/>
              <w:spacing w:line="240" w:lineRule="auto"/>
              <w:ind w:left="334"/>
              <w:rPr>
                <w:sz w:val="24"/>
                <w:szCs w:val="24"/>
              </w:rPr>
            </w:pPr>
            <w:r w:rsidRPr="00BF5E08">
              <w:rPr>
                <w:spacing w:val="-2"/>
                <w:w w:val="95"/>
                <w:sz w:val="24"/>
                <w:szCs w:val="24"/>
              </w:rPr>
              <w:t>69.5%</w:t>
            </w:r>
          </w:p>
        </w:tc>
        <w:tc>
          <w:tcPr>
            <w:tcW w:w="1503" w:type="dxa"/>
          </w:tcPr>
          <w:p w14:paraId="552B7479" w14:textId="77777777" w:rsidR="00BF5E08" w:rsidRPr="00BF5E08" w:rsidRDefault="00BF5E08" w:rsidP="007473CD">
            <w:pPr>
              <w:pStyle w:val="TableParagraph"/>
              <w:spacing w:line="240" w:lineRule="auto"/>
              <w:ind w:left="15" w:right="15"/>
              <w:jc w:val="center"/>
              <w:rPr>
                <w:sz w:val="24"/>
                <w:szCs w:val="24"/>
              </w:rPr>
            </w:pPr>
            <w:r w:rsidRPr="00BF5E08">
              <w:rPr>
                <w:spacing w:val="-2"/>
                <w:w w:val="95"/>
                <w:sz w:val="24"/>
                <w:szCs w:val="24"/>
              </w:rPr>
              <w:t>20.2%</w:t>
            </w:r>
          </w:p>
        </w:tc>
        <w:tc>
          <w:tcPr>
            <w:tcW w:w="1374" w:type="dxa"/>
          </w:tcPr>
          <w:p w14:paraId="7F203094" w14:textId="77777777" w:rsidR="00BF5E08" w:rsidRPr="00BF5E08" w:rsidRDefault="00BF5E08" w:rsidP="007473CD">
            <w:pPr>
              <w:pStyle w:val="TableParagraph"/>
              <w:spacing w:line="240" w:lineRule="auto"/>
              <w:ind w:left="15" w:right="14"/>
              <w:jc w:val="center"/>
              <w:rPr>
                <w:sz w:val="24"/>
                <w:szCs w:val="24"/>
              </w:rPr>
            </w:pPr>
            <w:r w:rsidRPr="00BF5E08">
              <w:rPr>
                <w:spacing w:val="-4"/>
                <w:sz w:val="24"/>
                <w:szCs w:val="24"/>
              </w:rPr>
              <w:t>5.9%</w:t>
            </w:r>
          </w:p>
        </w:tc>
        <w:tc>
          <w:tcPr>
            <w:tcW w:w="1304" w:type="dxa"/>
          </w:tcPr>
          <w:p w14:paraId="10F489D1" w14:textId="77777777" w:rsidR="00BF5E08" w:rsidRPr="00BF5E08" w:rsidRDefault="00BF5E08" w:rsidP="007473CD">
            <w:pPr>
              <w:pStyle w:val="TableParagraph"/>
              <w:spacing w:line="240" w:lineRule="auto"/>
              <w:ind w:left="444"/>
              <w:rPr>
                <w:sz w:val="24"/>
                <w:szCs w:val="24"/>
              </w:rPr>
            </w:pPr>
            <w:r w:rsidRPr="00BF5E08">
              <w:rPr>
                <w:spacing w:val="-4"/>
                <w:sz w:val="24"/>
                <w:szCs w:val="24"/>
              </w:rPr>
              <w:t>3.9%</w:t>
            </w:r>
          </w:p>
        </w:tc>
        <w:tc>
          <w:tcPr>
            <w:tcW w:w="1166" w:type="dxa"/>
          </w:tcPr>
          <w:p w14:paraId="1057C7B5" w14:textId="77777777" w:rsidR="00BF5E08" w:rsidRPr="00BF5E08" w:rsidRDefault="00BF5E08" w:rsidP="007473CD">
            <w:pPr>
              <w:pStyle w:val="TableParagraph"/>
              <w:spacing w:line="240" w:lineRule="auto"/>
              <w:ind w:right="309"/>
              <w:jc w:val="right"/>
              <w:rPr>
                <w:sz w:val="24"/>
                <w:szCs w:val="24"/>
              </w:rPr>
            </w:pPr>
            <w:r w:rsidRPr="00BF5E08">
              <w:rPr>
                <w:spacing w:val="-4"/>
                <w:sz w:val="24"/>
                <w:szCs w:val="24"/>
              </w:rPr>
              <w:t>0.5%</w:t>
            </w:r>
          </w:p>
        </w:tc>
      </w:tr>
      <w:tr w:rsidR="00BF5E08" w:rsidRPr="00BF5E08" w14:paraId="35130DAD" w14:textId="77777777" w:rsidTr="007473CD">
        <w:trPr>
          <w:trHeight w:val="292"/>
        </w:trPr>
        <w:tc>
          <w:tcPr>
            <w:tcW w:w="2498" w:type="dxa"/>
            <w:shd w:val="clear" w:color="auto" w:fill="009898"/>
          </w:tcPr>
          <w:p w14:paraId="7F229EAD" w14:textId="77777777" w:rsidR="00BF5E08" w:rsidRPr="00BF5E08" w:rsidRDefault="00BF5E08" w:rsidP="007473CD">
            <w:pPr>
              <w:pStyle w:val="TableParagraph"/>
              <w:ind w:left="1207" w:right="-144"/>
              <w:rPr>
                <w:b/>
                <w:sz w:val="24"/>
                <w:szCs w:val="24"/>
              </w:rPr>
            </w:pPr>
            <w:r w:rsidRPr="00BF5E08">
              <w:rPr>
                <w:b/>
                <w:color w:val="FFFFFF"/>
                <w:w w:val="80"/>
                <w:sz w:val="24"/>
                <w:szCs w:val="24"/>
              </w:rPr>
              <w:t>Being</w:t>
            </w:r>
            <w:r w:rsidRPr="00BF5E08">
              <w:rPr>
                <w:color w:val="FFFFFF"/>
                <w:spacing w:val="12"/>
                <w:sz w:val="24"/>
                <w:szCs w:val="24"/>
              </w:rPr>
              <w:t xml:space="preserve"> </w:t>
            </w:r>
            <w:r w:rsidRPr="00BF5E08">
              <w:rPr>
                <w:b/>
                <w:color w:val="FFFFFF"/>
                <w:spacing w:val="-2"/>
                <w:w w:val="85"/>
                <w:sz w:val="24"/>
                <w:szCs w:val="24"/>
              </w:rPr>
              <w:t>shouted</w:t>
            </w:r>
          </w:p>
        </w:tc>
        <w:tc>
          <w:tcPr>
            <w:tcW w:w="1387" w:type="dxa"/>
            <w:shd w:val="clear" w:color="auto" w:fill="009898"/>
          </w:tcPr>
          <w:p w14:paraId="6E2E604F" w14:textId="77777777" w:rsidR="00BF5E08" w:rsidRPr="00BF5E08" w:rsidRDefault="00BF5E08" w:rsidP="007473CD">
            <w:pPr>
              <w:pStyle w:val="TableParagraph"/>
              <w:ind w:right="-159"/>
              <w:jc w:val="right"/>
              <w:rPr>
                <w:b/>
                <w:sz w:val="24"/>
                <w:szCs w:val="24"/>
              </w:rPr>
            </w:pPr>
            <w:r w:rsidRPr="00BF5E08">
              <w:rPr>
                <w:b/>
                <w:color w:val="FFFFFF"/>
                <w:w w:val="85"/>
                <w:sz w:val="24"/>
                <w:szCs w:val="24"/>
              </w:rPr>
              <w:t>at</w:t>
            </w:r>
            <w:r w:rsidRPr="00BF5E08">
              <w:rPr>
                <w:b/>
                <w:color w:val="FFFFFF"/>
                <w:spacing w:val="-4"/>
                <w:sz w:val="24"/>
                <w:szCs w:val="24"/>
              </w:rPr>
              <w:t xml:space="preserve"> </w:t>
            </w:r>
            <w:r w:rsidRPr="00BF5E08">
              <w:rPr>
                <w:b/>
                <w:color w:val="FFFFFF"/>
                <w:w w:val="85"/>
                <w:sz w:val="24"/>
                <w:szCs w:val="24"/>
              </w:rPr>
              <w:t>or</w:t>
            </w:r>
            <w:r w:rsidRPr="00BF5E08">
              <w:rPr>
                <w:b/>
                <w:color w:val="FFFFFF"/>
                <w:spacing w:val="-4"/>
                <w:sz w:val="24"/>
                <w:szCs w:val="24"/>
              </w:rPr>
              <w:t xml:space="preserve"> </w:t>
            </w:r>
            <w:r w:rsidRPr="00BF5E08">
              <w:rPr>
                <w:b/>
                <w:color w:val="FFFFFF"/>
                <w:w w:val="85"/>
                <w:sz w:val="24"/>
                <w:szCs w:val="24"/>
              </w:rPr>
              <w:t>being</w:t>
            </w:r>
            <w:r w:rsidRPr="00BF5E08">
              <w:rPr>
                <w:b/>
                <w:color w:val="FFFFFF"/>
                <w:spacing w:val="-4"/>
                <w:sz w:val="24"/>
                <w:szCs w:val="24"/>
              </w:rPr>
              <w:t xml:space="preserve"> </w:t>
            </w:r>
            <w:r w:rsidRPr="00BF5E08">
              <w:rPr>
                <w:b/>
                <w:color w:val="FFFFFF"/>
                <w:spacing w:val="-5"/>
                <w:w w:val="85"/>
                <w:sz w:val="24"/>
                <w:szCs w:val="24"/>
              </w:rPr>
              <w:t>th</w:t>
            </w:r>
          </w:p>
        </w:tc>
        <w:tc>
          <w:tcPr>
            <w:tcW w:w="1503" w:type="dxa"/>
            <w:shd w:val="clear" w:color="auto" w:fill="009898"/>
          </w:tcPr>
          <w:p w14:paraId="0431B482" w14:textId="77777777" w:rsidR="00BF5E08" w:rsidRPr="00BF5E08" w:rsidRDefault="00BF5E08" w:rsidP="007473CD">
            <w:pPr>
              <w:pStyle w:val="TableParagraph"/>
              <w:ind w:left="123" w:right="15"/>
              <w:jc w:val="center"/>
              <w:rPr>
                <w:b/>
                <w:sz w:val="24"/>
                <w:szCs w:val="24"/>
              </w:rPr>
            </w:pPr>
            <w:r w:rsidRPr="00BF5E08">
              <w:rPr>
                <w:b/>
                <w:color w:val="FFFFFF"/>
                <w:w w:val="90"/>
                <w:sz w:val="24"/>
                <w:szCs w:val="24"/>
              </w:rPr>
              <w:t>e</w:t>
            </w:r>
            <w:r w:rsidRPr="00BF5E08">
              <w:rPr>
                <w:b/>
                <w:color w:val="FFFFFF"/>
                <w:spacing w:val="-7"/>
                <w:w w:val="90"/>
                <w:sz w:val="24"/>
                <w:szCs w:val="24"/>
              </w:rPr>
              <w:t xml:space="preserve"> </w:t>
            </w:r>
            <w:r w:rsidRPr="00BF5E08">
              <w:rPr>
                <w:b/>
                <w:color w:val="FFFFFF"/>
                <w:w w:val="90"/>
                <w:sz w:val="24"/>
                <w:szCs w:val="24"/>
              </w:rPr>
              <w:t>target</w:t>
            </w:r>
            <w:r w:rsidRPr="00BF5E08">
              <w:rPr>
                <w:b/>
                <w:color w:val="FFFFFF"/>
                <w:spacing w:val="-5"/>
                <w:w w:val="90"/>
                <w:sz w:val="24"/>
                <w:szCs w:val="24"/>
              </w:rPr>
              <w:t xml:space="preserve"> </w:t>
            </w:r>
            <w:r w:rsidRPr="00BF5E08">
              <w:rPr>
                <w:b/>
                <w:color w:val="FFFFFF"/>
                <w:w w:val="90"/>
                <w:sz w:val="24"/>
                <w:szCs w:val="24"/>
              </w:rPr>
              <w:t>of</w:t>
            </w:r>
            <w:r w:rsidRPr="00BF5E08">
              <w:rPr>
                <w:b/>
                <w:color w:val="FFFFFF"/>
                <w:spacing w:val="-6"/>
                <w:w w:val="90"/>
                <w:sz w:val="24"/>
                <w:szCs w:val="24"/>
              </w:rPr>
              <w:t xml:space="preserve"> </w:t>
            </w:r>
            <w:r w:rsidRPr="00BF5E08">
              <w:rPr>
                <w:b/>
                <w:color w:val="FFFFFF"/>
                <w:spacing w:val="-7"/>
                <w:w w:val="90"/>
                <w:sz w:val="24"/>
                <w:szCs w:val="24"/>
              </w:rPr>
              <w:t>so</w:t>
            </w:r>
          </w:p>
        </w:tc>
        <w:tc>
          <w:tcPr>
            <w:tcW w:w="1374" w:type="dxa"/>
            <w:shd w:val="clear" w:color="auto" w:fill="009898"/>
          </w:tcPr>
          <w:p w14:paraId="01E691CF" w14:textId="77777777" w:rsidR="00BF5E08" w:rsidRPr="00BF5E08" w:rsidRDefault="00BF5E08" w:rsidP="007473CD">
            <w:pPr>
              <w:pStyle w:val="TableParagraph"/>
              <w:ind w:left="-38" w:right="24"/>
              <w:jc w:val="center"/>
              <w:rPr>
                <w:b/>
                <w:sz w:val="24"/>
                <w:szCs w:val="24"/>
              </w:rPr>
            </w:pPr>
            <w:r w:rsidRPr="00BF5E08">
              <w:rPr>
                <w:b/>
                <w:color w:val="FFFFFF"/>
                <w:w w:val="85"/>
                <w:sz w:val="24"/>
                <w:szCs w:val="24"/>
              </w:rPr>
              <w:t>meone’s</w:t>
            </w:r>
            <w:r w:rsidRPr="00BF5E08">
              <w:rPr>
                <w:b/>
                <w:color w:val="FFFFFF"/>
                <w:sz w:val="24"/>
                <w:szCs w:val="24"/>
              </w:rPr>
              <w:t xml:space="preserve"> </w:t>
            </w:r>
            <w:r w:rsidRPr="00BF5E08">
              <w:rPr>
                <w:b/>
                <w:color w:val="FFFFFF"/>
                <w:spacing w:val="-4"/>
                <w:w w:val="85"/>
                <w:sz w:val="24"/>
                <w:szCs w:val="24"/>
              </w:rPr>
              <w:t>spon</w:t>
            </w:r>
          </w:p>
        </w:tc>
        <w:tc>
          <w:tcPr>
            <w:tcW w:w="1304" w:type="dxa"/>
            <w:shd w:val="clear" w:color="auto" w:fill="009898"/>
          </w:tcPr>
          <w:p w14:paraId="0574569E" w14:textId="77777777" w:rsidR="00BF5E08" w:rsidRPr="00BF5E08" w:rsidRDefault="00BF5E08" w:rsidP="007473CD">
            <w:pPr>
              <w:pStyle w:val="TableParagraph"/>
              <w:ind w:left="-26"/>
              <w:rPr>
                <w:b/>
                <w:sz w:val="24"/>
                <w:szCs w:val="24"/>
              </w:rPr>
            </w:pPr>
            <w:r w:rsidRPr="00BF5E08">
              <w:rPr>
                <w:b/>
                <w:color w:val="FFFFFF"/>
                <w:w w:val="85"/>
                <w:sz w:val="24"/>
                <w:szCs w:val="24"/>
              </w:rPr>
              <w:t>taneous</w:t>
            </w:r>
            <w:r w:rsidRPr="00BF5E08">
              <w:rPr>
                <w:b/>
                <w:color w:val="FFFFFF"/>
                <w:spacing w:val="6"/>
                <w:sz w:val="24"/>
                <w:szCs w:val="24"/>
              </w:rPr>
              <w:t xml:space="preserve"> </w:t>
            </w:r>
            <w:r w:rsidRPr="00BF5E08">
              <w:rPr>
                <w:b/>
                <w:color w:val="FFFFFF"/>
                <w:spacing w:val="-4"/>
                <w:w w:val="90"/>
                <w:sz w:val="24"/>
                <w:szCs w:val="24"/>
              </w:rPr>
              <w:t>rage</w:t>
            </w:r>
          </w:p>
        </w:tc>
        <w:tc>
          <w:tcPr>
            <w:tcW w:w="1166" w:type="dxa"/>
            <w:shd w:val="clear" w:color="auto" w:fill="009898"/>
          </w:tcPr>
          <w:p w14:paraId="5B2BA984" w14:textId="77777777" w:rsidR="00BF5E08" w:rsidRPr="00BF5E08" w:rsidRDefault="00BF5E08" w:rsidP="007473CD">
            <w:pPr>
              <w:pStyle w:val="TableParagraph"/>
              <w:spacing w:before="0" w:line="240" w:lineRule="auto"/>
              <w:rPr>
                <w:sz w:val="24"/>
                <w:szCs w:val="24"/>
              </w:rPr>
            </w:pPr>
          </w:p>
        </w:tc>
      </w:tr>
      <w:tr w:rsidR="00BF5E08" w:rsidRPr="00BF5E08" w14:paraId="0E36880E" w14:textId="77777777" w:rsidTr="007473CD">
        <w:trPr>
          <w:trHeight w:val="292"/>
        </w:trPr>
        <w:tc>
          <w:tcPr>
            <w:tcW w:w="2498" w:type="dxa"/>
          </w:tcPr>
          <w:p w14:paraId="37008382" w14:textId="77777777" w:rsidR="00BF5E08" w:rsidRPr="00BF5E08" w:rsidRDefault="00BF5E08" w:rsidP="007473CD">
            <w:pPr>
              <w:pStyle w:val="TableParagraph"/>
              <w:ind w:left="122"/>
              <w:rPr>
                <w:b/>
                <w:sz w:val="24"/>
                <w:szCs w:val="24"/>
              </w:rPr>
            </w:pPr>
            <w:r w:rsidRPr="00BF5E08">
              <w:rPr>
                <w:b/>
                <w:w w:val="75"/>
                <w:sz w:val="24"/>
                <w:szCs w:val="24"/>
              </w:rPr>
              <w:t>AHSS-</w:t>
            </w:r>
            <w:r w:rsidRPr="00BF5E08">
              <w:rPr>
                <w:b/>
                <w:spacing w:val="-5"/>
                <w:w w:val="90"/>
                <w:sz w:val="24"/>
                <w:szCs w:val="24"/>
              </w:rPr>
              <w:t>BL</w:t>
            </w:r>
            <w:r w:rsidRPr="00BF5E08">
              <w:rPr>
                <w:b/>
                <w:spacing w:val="-5"/>
                <w:w w:val="90"/>
                <w:sz w:val="24"/>
                <w:szCs w:val="24"/>
                <w:vertAlign w:val="superscript"/>
              </w:rPr>
              <w:t>a</w:t>
            </w:r>
          </w:p>
        </w:tc>
        <w:tc>
          <w:tcPr>
            <w:tcW w:w="1387" w:type="dxa"/>
          </w:tcPr>
          <w:p w14:paraId="29C1EE04" w14:textId="77777777" w:rsidR="00BF5E08" w:rsidRPr="00BF5E08" w:rsidRDefault="00BF5E08" w:rsidP="007473CD">
            <w:pPr>
              <w:pStyle w:val="TableParagraph"/>
              <w:ind w:left="334"/>
              <w:rPr>
                <w:sz w:val="24"/>
                <w:szCs w:val="24"/>
              </w:rPr>
            </w:pPr>
            <w:r w:rsidRPr="00BF5E08">
              <w:rPr>
                <w:spacing w:val="-2"/>
                <w:w w:val="95"/>
                <w:sz w:val="24"/>
                <w:szCs w:val="24"/>
              </w:rPr>
              <w:t>66.6%</w:t>
            </w:r>
          </w:p>
        </w:tc>
        <w:tc>
          <w:tcPr>
            <w:tcW w:w="1503" w:type="dxa"/>
          </w:tcPr>
          <w:p w14:paraId="0FD4D67D" w14:textId="77777777" w:rsidR="00BF5E08" w:rsidRPr="00BF5E08" w:rsidRDefault="00BF5E08" w:rsidP="007473CD">
            <w:pPr>
              <w:pStyle w:val="TableParagraph"/>
              <w:ind w:left="15" w:right="15"/>
              <w:jc w:val="center"/>
              <w:rPr>
                <w:sz w:val="24"/>
                <w:szCs w:val="24"/>
              </w:rPr>
            </w:pPr>
            <w:r w:rsidRPr="00BF5E08">
              <w:rPr>
                <w:spacing w:val="-2"/>
                <w:w w:val="95"/>
                <w:sz w:val="24"/>
                <w:szCs w:val="24"/>
              </w:rPr>
              <w:t>28.9%</w:t>
            </w:r>
          </w:p>
        </w:tc>
        <w:tc>
          <w:tcPr>
            <w:tcW w:w="1374" w:type="dxa"/>
          </w:tcPr>
          <w:p w14:paraId="73353460" w14:textId="77777777" w:rsidR="00BF5E08" w:rsidRPr="00BF5E08" w:rsidRDefault="00BF5E08" w:rsidP="007473CD">
            <w:pPr>
              <w:pStyle w:val="TableParagraph"/>
              <w:ind w:left="15" w:right="14"/>
              <w:jc w:val="center"/>
              <w:rPr>
                <w:sz w:val="24"/>
                <w:szCs w:val="24"/>
              </w:rPr>
            </w:pPr>
            <w:r w:rsidRPr="00BF5E08">
              <w:rPr>
                <w:spacing w:val="-4"/>
                <w:sz w:val="24"/>
                <w:szCs w:val="24"/>
              </w:rPr>
              <w:t>2.2%</w:t>
            </w:r>
          </w:p>
        </w:tc>
        <w:tc>
          <w:tcPr>
            <w:tcW w:w="1304" w:type="dxa"/>
          </w:tcPr>
          <w:p w14:paraId="5B274534" w14:textId="77777777" w:rsidR="00BF5E08" w:rsidRPr="00BF5E08" w:rsidRDefault="00BF5E08" w:rsidP="007473CD">
            <w:pPr>
              <w:pStyle w:val="TableParagraph"/>
              <w:ind w:left="444"/>
              <w:rPr>
                <w:sz w:val="24"/>
                <w:szCs w:val="24"/>
              </w:rPr>
            </w:pPr>
            <w:r w:rsidRPr="00BF5E08">
              <w:rPr>
                <w:spacing w:val="-4"/>
                <w:sz w:val="24"/>
                <w:szCs w:val="24"/>
              </w:rPr>
              <w:t>1.7%</w:t>
            </w:r>
          </w:p>
        </w:tc>
        <w:tc>
          <w:tcPr>
            <w:tcW w:w="1166" w:type="dxa"/>
          </w:tcPr>
          <w:p w14:paraId="0C96BF53" w14:textId="77777777" w:rsidR="00BF5E08" w:rsidRPr="00BF5E08" w:rsidRDefault="00BF5E08" w:rsidP="007473CD">
            <w:pPr>
              <w:pStyle w:val="TableParagraph"/>
              <w:ind w:right="309"/>
              <w:jc w:val="right"/>
              <w:rPr>
                <w:sz w:val="24"/>
                <w:szCs w:val="24"/>
              </w:rPr>
            </w:pPr>
            <w:r w:rsidRPr="00BF5E08">
              <w:rPr>
                <w:spacing w:val="-4"/>
                <w:sz w:val="24"/>
                <w:szCs w:val="24"/>
              </w:rPr>
              <w:t>0.6%</w:t>
            </w:r>
          </w:p>
        </w:tc>
      </w:tr>
      <w:tr w:rsidR="00BF5E08" w:rsidRPr="00BF5E08" w14:paraId="602B90EE" w14:textId="77777777" w:rsidTr="007473CD">
        <w:trPr>
          <w:trHeight w:val="292"/>
        </w:trPr>
        <w:tc>
          <w:tcPr>
            <w:tcW w:w="2498" w:type="dxa"/>
            <w:shd w:val="clear" w:color="auto" w:fill="D9D9D9"/>
          </w:tcPr>
          <w:p w14:paraId="5D0E3DB4" w14:textId="77777777" w:rsidR="00BF5E08" w:rsidRPr="00BF5E08" w:rsidRDefault="00BF5E08" w:rsidP="007473CD">
            <w:pPr>
              <w:pStyle w:val="TableParagraph"/>
              <w:ind w:left="122"/>
              <w:rPr>
                <w:b/>
                <w:sz w:val="24"/>
                <w:szCs w:val="24"/>
              </w:rPr>
            </w:pPr>
            <w:r w:rsidRPr="00BF5E08">
              <w:rPr>
                <w:b/>
                <w:w w:val="80"/>
                <w:sz w:val="24"/>
                <w:szCs w:val="24"/>
              </w:rPr>
              <w:t>STEM-</w:t>
            </w:r>
            <w:r w:rsidRPr="00BF5E08">
              <w:rPr>
                <w:b/>
                <w:spacing w:val="-5"/>
                <w:sz w:val="24"/>
                <w:szCs w:val="24"/>
              </w:rPr>
              <w:t>MH</w:t>
            </w:r>
            <w:r w:rsidRPr="00BF5E08">
              <w:rPr>
                <w:b/>
                <w:spacing w:val="-5"/>
                <w:sz w:val="24"/>
                <w:szCs w:val="24"/>
                <w:vertAlign w:val="superscript"/>
              </w:rPr>
              <w:t>b</w:t>
            </w:r>
          </w:p>
        </w:tc>
        <w:tc>
          <w:tcPr>
            <w:tcW w:w="1387" w:type="dxa"/>
            <w:shd w:val="clear" w:color="auto" w:fill="D9D9D9"/>
          </w:tcPr>
          <w:p w14:paraId="0661FA36" w14:textId="77777777" w:rsidR="00BF5E08" w:rsidRPr="00BF5E08" w:rsidRDefault="00BF5E08" w:rsidP="007473CD">
            <w:pPr>
              <w:pStyle w:val="TableParagraph"/>
              <w:ind w:left="334"/>
              <w:rPr>
                <w:sz w:val="24"/>
                <w:szCs w:val="24"/>
              </w:rPr>
            </w:pPr>
            <w:r w:rsidRPr="00BF5E08">
              <w:rPr>
                <w:spacing w:val="-2"/>
                <w:w w:val="95"/>
                <w:sz w:val="24"/>
                <w:szCs w:val="24"/>
              </w:rPr>
              <w:t>75.2%</w:t>
            </w:r>
          </w:p>
        </w:tc>
        <w:tc>
          <w:tcPr>
            <w:tcW w:w="1503" w:type="dxa"/>
            <w:shd w:val="clear" w:color="auto" w:fill="D9D9D9"/>
          </w:tcPr>
          <w:p w14:paraId="77C89898" w14:textId="77777777" w:rsidR="00BF5E08" w:rsidRPr="00BF5E08" w:rsidRDefault="00BF5E08" w:rsidP="007473CD">
            <w:pPr>
              <w:pStyle w:val="TableParagraph"/>
              <w:ind w:left="15" w:right="15"/>
              <w:jc w:val="center"/>
              <w:rPr>
                <w:sz w:val="24"/>
                <w:szCs w:val="24"/>
              </w:rPr>
            </w:pPr>
            <w:r w:rsidRPr="00BF5E08">
              <w:rPr>
                <w:spacing w:val="-2"/>
                <w:w w:val="95"/>
                <w:sz w:val="24"/>
                <w:szCs w:val="24"/>
              </w:rPr>
              <w:t>21.9%</w:t>
            </w:r>
          </w:p>
        </w:tc>
        <w:tc>
          <w:tcPr>
            <w:tcW w:w="1374" w:type="dxa"/>
            <w:shd w:val="clear" w:color="auto" w:fill="D9D9D9"/>
          </w:tcPr>
          <w:p w14:paraId="6592FB26" w14:textId="77777777" w:rsidR="00BF5E08" w:rsidRPr="00BF5E08" w:rsidRDefault="00BF5E08" w:rsidP="007473CD">
            <w:pPr>
              <w:pStyle w:val="TableParagraph"/>
              <w:ind w:left="15" w:right="14"/>
              <w:jc w:val="center"/>
              <w:rPr>
                <w:sz w:val="24"/>
                <w:szCs w:val="24"/>
              </w:rPr>
            </w:pPr>
            <w:r w:rsidRPr="00BF5E08">
              <w:rPr>
                <w:spacing w:val="-4"/>
                <w:sz w:val="24"/>
                <w:szCs w:val="24"/>
              </w:rPr>
              <w:t>1.3%</w:t>
            </w:r>
          </w:p>
        </w:tc>
        <w:tc>
          <w:tcPr>
            <w:tcW w:w="1304" w:type="dxa"/>
            <w:shd w:val="clear" w:color="auto" w:fill="D9D9D9"/>
          </w:tcPr>
          <w:p w14:paraId="52B9CB6D" w14:textId="77777777" w:rsidR="00BF5E08" w:rsidRPr="00BF5E08" w:rsidRDefault="00BF5E08" w:rsidP="007473CD">
            <w:pPr>
              <w:pStyle w:val="TableParagraph"/>
              <w:ind w:left="444"/>
              <w:rPr>
                <w:sz w:val="24"/>
                <w:szCs w:val="24"/>
              </w:rPr>
            </w:pPr>
            <w:r w:rsidRPr="00BF5E08">
              <w:rPr>
                <w:spacing w:val="-4"/>
                <w:sz w:val="24"/>
                <w:szCs w:val="24"/>
              </w:rPr>
              <w:t>0.9%</w:t>
            </w:r>
          </w:p>
        </w:tc>
        <w:tc>
          <w:tcPr>
            <w:tcW w:w="1166" w:type="dxa"/>
            <w:shd w:val="clear" w:color="auto" w:fill="D9D9D9"/>
          </w:tcPr>
          <w:p w14:paraId="3CBE00A5" w14:textId="77777777" w:rsidR="00BF5E08" w:rsidRPr="00BF5E08" w:rsidRDefault="00BF5E08" w:rsidP="007473CD">
            <w:pPr>
              <w:pStyle w:val="TableParagraph"/>
              <w:ind w:right="309"/>
              <w:jc w:val="right"/>
              <w:rPr>
                <w:sz w:val="24"/>
                <w:szCs w:val="24"/>
              </w:rPr>
            </w:pPr>
            <w:r w:rsidRPr="00BF5E08">
              <w:rPr>
                <w:spacing w:val="-4"/>
                <w:sz w:val="24"/>
                <w:szCs w:val="24"/>
              </w:rPr>
              <w:t>0.8%</w:t>
            </w:r>
          </w:p>
        </w:tc>
      </w:tr>
      <w:tr w:rsidR="00BF5E08" w:rsidRPr="00BF5E08" w14:paraId="6C4E87FB" w14:textId="77777777" w:rsidTr="007473CD">
        <w:trPr>
          <w:trHeight w:val="292"/>
        </w:trPr>
        <w:tc>
          <w:tcPr>
            <w:tcW w:w="2498" w:type="dxa"/>
          </w:tcPr>
          <w:p w14:paraId="0263F63F" w14:textId="77777777" w:rsidR="00BF5E08" w:rsidRPr="00BF5E08" w:rsidRDefault="00BF5E08" w:rsidP="007473CD">
            <w:pPr>
              <w:pStyle w:val="TableParagraph"/>
              <w:ind w:left="122"/>
              <w:rPr>
                <w:b/>
                <w:sz w:val="24"/>
                <w:szCs w:val="24"/>
              </w:rPr>
            </w:pPr>
            <w:r w:rsidRPr="00BF5E08">
              <w:rPr>
                <w:b/>
                <w:spacing w:val="-2"/>
                <w:w w:val="95"/>
                <w:sz w:val="24"/>
                <w:szCs w:val="24"/>
              </w:rPr>
              <w:t>Research</w:t>
            </w:r>
          </w:p>
        </w:tc>
        <w:tc>
          <w:tcPr>
            <w:tcW w:w="1387" w:type="dxa"/>
          </w:tcPr>
          <w:p w14:paraId="4FEA850F" w14:textId="77777777" w:rsidR="00BF5E08" w:rsidRPr="00BF5E08" w:rsidRDefault="00BF5E08" w:rsidP="007473CD">
            <w:pPr>
              <w:pStyle w:val="TableParagraph"/>
              <w:ind w:left="334"/>
              <w:rPr>
                <w:sz w:val="24"/>
                <w:szCs w:val="24"/>
              </w:rPr>
            </w:pPr>
            <w:r w:rsidRPr="00BF5E08">
              <w:rPr>
                <w:spacing w:val="-2"/>
                <w:w w:val="95"/>
                <w:sz w:val="24"/>
                <w:szCs w:val="24"/>
              </w:rPr>
              <w:t>73.9%</w:t>
            </w:r>
          </w:p>
        </w:tc>
        <w:tc>
          <w:tcPr>
            <w:tcW w:w="1503" w:type="dxa"/>
          </w:tcPr>
          <w:p w14:paraId="72FF76CD" w14:textId="77777777" w:rsidR="00BF5E08" w:rsidRPr="00BF5E08" w:rsidRDefault="00BF5E08" w:rsidP="007473CD">
            <w:pPr>
              <w:pStyle w:val="TableParagraph"/>
              <w:ind w:left="15" w:right="15"/>
              <w:jc w:val="center"/>
              <w:rPr>
                <w:sz w:val="24"/>
                <w:szCs w:val="24"/>
              </w:rPr>
            </w:pPr>
            <w:r w:rsidRPr="00BF5E08">
              <w:rPr>
                <w:spacing w:val="-2"/>
                <w:w w:val="95"/>
                <w:sz w:val="24"/>
                <w:szCs w:val="24"/>
              </w:rPr>
              <w:t>20.9%</w:t>
            </w:r>
          </w:p>
        </w:tc>
        <w:tc>
          <w:tcPr>
            <w:tcW w:w="1374" w:type="dxa"/>
          </w:tcPr>
          <w:p w14:paraId="4D7D8BF6" w14:textId="77777777" w:rsidR="00BF5E08" w:rsidRPr="00BF5E08" w:rsidRDefault="00BF5E08" w:rsidP="007473CD">
            <w:pPr>
              <w:pStyle w:val="TableParagraph"/>
              <w:ind w:left="15" w:right="13"/>
              <w:jc w:val="center"/>
              <w:rPr>
                <w:sz w:val="24"/>
                <w:szCs w:val="24"/>
              </w:rPr>
            </w:pPr>
            <w:r w:rsidRPr="00BF5E08">
              <w:rPr>
                <w:spacing w:val="-5"/>
                <w:w w:val="95"/>
                <w:sz w:val="24"/>
                <w:szCs w:val="24"/>
              </w:rPr>
              <w:t>2%</w:t>
            </w:r>
          </w:p>
        </w:tc>
        <w:tc>
          <w:tcPr>
            <w:tcW w:w="1304" w:type="dxa"/>
          </w:tcPr>
          <w:p w14:paraId="646F2F03" w14:textId="77777777" w:rsidR="00BF5E08" w:rsidRPr="00BF5E08" w:rsidRDefault="00BF5E08" w:rsidP="007473CD">
            <w:pPr>
              <w:pStyle w:val="TableParagraph"/>
              <w:ind w:left="444"/>
              <w:rPr>
                <w:sz w:val="24"/>
                <w:szCs w:val="24"/>
              </w:rPr>
            </w:pPr>
            <w:r w:rsidRPr="00BF5E08">
              <w:rPr>
                <w:spacing w:val="-4"/>
                <w:sz w:val="24"/>
                <w:szCs w:val="24"/>
              </w:rPr>
              <w:t>2.6%</w:t>
            </w:r>
          </w:p>
        </w:tc>
        <w:tc>
          <w:tcPr>
            <w:tcW w:w="1166" w:type="dxa"/>
          </w:tcPr>
          <w:p w14:paraId="186B6D58" w14:textId="77777777" w:rsidR="00BF5E08" w:rsidRPr="00BF5E08" w:rsidRDefault="00BF5E08" w:rsidP="007473CD">
            <w:pPr>
              <w:pStyle w:val="TableParagraph"/>
              <w:ind w:right="309"/>
              <w:jc w:val="right"/>
              <w:rPr>
                <w:sz w:val="24"/>
                <w:szCs w:val="24"/>
              </w:rPr>
            </w:pPr>
            <w:r w:rsidRPr="00BF5E08">
              <w:rPr>
                <w:spacing w:val="-4"/>
                <w:sz w:val="24"/>
                <w:szCs w:val="24"/>
              </w:rPr>
              <w:t>0.7%</w:t>
            </w:r>
          </w:p>
        </w:tc>
      </w:tr>
      <w:tr w:rsidR="00BF5E08" w:rsidRPr="00BF5E08" w14:paraId="173596EB" w14:textId="77777777" w:rsidTr="007473CD">
        <w:trPr>
          <w:trHeight w:val="292"/>
        </w:trPr>
        <w:tc>
          <w:tcPr>
            <w:tcW w:w="2498" w:type="dxa"/>
            <w:shd w:val="clear" w:color="auto" w:fill="D9D9D9"/>
          </w:tcPr>
          <w:p w14:paraId="1BC39F2C" w14:textId="77777777" w:rsidR="00BF5E08" w:rsidRPr="00BF5E08" w:rsidRDefault="00BF5E08" w:rsidP="007473CD">
            <w:pPr>
              <w:pStyle w:val="TableParagraph"/>
              <w:spacing w:before="2" w:line="240" w:lineRule="auto"/>
              <w:ind w:left="122"/>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87" w:type="dxa"/>
            <w:shd w:val="clear" w:color="auto" w:fill="D9D9D9"/>
          </w:tcPr>
          <w:p w14:paraId="3ABE1F8B" w14:textId="77777777" w:rsidR="00BF5E08" w:rsidRPr="00BF5E08" w:rsidRDefault="00BF5E08" w:rsidP="007473CD">
            <w:pPr>
              <w:pStyle w:val="TableParagraph"/>
              <w:ind w:left="334"/>
              <w:rPr>
                <w:sz w:val="24"/>
                <w:szCs w:val="24"/>
              </w:rPr>
            </w:pPr>
            <w:r w:rsidRPr="00BF5E08">
              <w:rPr>
                <w:spacing w:val="-2"/>
                <w:w w:val="95"/>
                <w:sz w:val="24"/>
                <w:szCs w:val="24"/>
              </w:rPr>
              <w:t>68.5%</w:t>
            </w:r>
          </w:p>
        </w:tc>
        <w:tc>
          <w:tcPr>
            <w:tcW w:w="1503" w:type="dxa"/>
            <w:shd w:val="clear" w:color="auto" w:fill="D9D9D9"/>
          </w:tcPr>
          <w:p w14:paraId="2ACCF90E" w14:textId="77777777" w:rsidR="00BF5E08" w:rsidRPr="00BF5E08" w:rsidRDefault="00BF5E08" w:rsidP="007473CD">
            <w:pPr>
              <w:pStyle w:val="TableParagraph"/>
              <w:ind w:left="15" w:right="15"/>
              <w:jc w:val="center"/>
              <w:rPr>
                <w:sz w:val="24"/>
                <w:szCs w:val="24"/>
              </w:rPr>
            </w:pPr>
            <w:r w:rsidRPr="00BF5E08">
              <w:rPr>
                <w:spacing w:val="-2"/>
                <w:w w:val="95"/>
                <w:sz w:val="24"/>
                <w:szCs w:val="24"/>
              </w:rPr>
              <w:t>26.6%</w:t>
            </w:r>
          </w:p>
        </w:tc>
        <w:tc>
          <w:tcPr>
            <w:tcW w:w="1374" w:type="dxa"/>
            <w:shd w:val="clear" w:color="auto" w:fill="D9D9D9"/>
          </w:tcPr>
          <w:p w14:paraId="147B5499" w14:textId="77777777" w:rsidR="00BF5E08" w:rsidRPr="00BF5E08" w:rsidRDefault="00BF5E08" w:rsidP="007473CD">
            <w:pPr>
              <w:pStyle w:val="TableParagraph"/>
              <w:ind w:left="15" w:right="14"/>
              <w:jc w:val="center"/>
              <w:rPr>
                <w:sz w:val="24"/>
                <w:szCs w:val="24"/>
              </w:rPr>
            </w:pPr>
            <w:r w:rsidRPr="00BF5E08">
              <w:rPr>
                <w:spacing w:val="-4"/>
                <w:sz w:val="24"/>
                <w:szCs w:val="24"/>
              </w:rPr>
              <w:t>2.3%</w:t>
            </w:r>
          </w:p>
        </w:tc>
        <w:tc>
          <w:tcPr>
            <w:tcW w:w="1304" w:type="dxa"/>
            <w:shd w:val="clear" w:color="auto" w:fill="D9D9D9"/>
          </w:tcPr>
          <w:p w14:paraId="5A692222" w14:textId="77777777" w:rsidR="00BF5E08" w:rsidRPr="00BF5E08" w:rsidRDefault="00BF5E08" w:rsidP="007473CD">
            <w:pPr>
              <w:pStyle w:val="TableParagraph"/>
              <w:ind w:left="444"/>
              <w:rPr>
                <w:sz w:val="24"/>
                <w:szCs w:val="24"/>
              </w:rPr>
            </w:pPr>
            <w:r w:rsidRPr="00BF5E08">
              <w:rPr>
                <w:spacing w:val="-4"/>
                <w:sz w:val="24"/>
                <w:szCs w:val="24"/>
              </w:rPr>
              <w:t>1.6%</w:t>
            </w:r>
          </w:p>
        </w:tc>
        <w:tc>
          <w:tcPr>
            <w:tcW w:w="1166" w:type="dxa"/>
            <w:shd w:val="clear" w:color="auto" w:fill="D9D9D9"/>
          </w:tcPr>
          <w:p w14:paraId="0E4F672B" w14:textId="77777777" w:rsidR="00BF5E08" w:rsidRPr="00BF5E08" w:rsidRDefault="00BF5E08" w:rsidP="007473CD">
            <w:pPr>
              <w:pStyle w:val="TableParagraph"/>
              <w:ind w:left="437" w:right="369"/>
              <w:jc w:val="center"/>
              <w:rPr>
                <w:sz w:val="24"/>
                <w:szCs w:val="24"/>
              </w:rPr>
            </w:pPr>
            <w:r w:rsidRPr="00BF5E08">
              <w:rPr>
                <w:spacing w:val="-5"/>
                <w:w w:val="95"/>
                <w:sz w:val="24"/>
                <w:szCs w:val="24"/>
              </w:rPr>
              <w:t>1%</w:t>
            </w:r>
          </w:p>
        </w:tc>
      </w:tr>
      <w:tr w:rsidR="00BF5E08" w:rsidRPr="00BF5E08" w14:paraId="01062BD4" w14:textId="77777777" w:rsidTr="007473CD">
        <w:trPr>
          <w:trHeight w:val="585"/>
        </w:trPr>
        <w:tc>
          <w:tcPr>
            <w:tcW w:w="2498" w:type="dxa"/>
          </w:tcPr>
          <w:p w14:paraId="7DEB74FB" w14:textId="77777777" w:rsidR="00BF5E08" w:rsidRPr="00BF5E08" w:rsidRDefault="00BF5E08" w:rsidP="007473CD">
            <w:pPr>
              <w:pStyle w:val="TableParagraph"/>
              <w:spacing w:line="240" w:lineRule="auto"/>
              <w:ind w:left="122"/>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4CF3C98D" w14:textId="77777777" w:rsidR="00BF5E08" w:rsidRPr="00BF5E08" w:rsidRDefault="00BF5E08" w:rsidP="007473CD">
            <w:pPr>
              <w:pStyle w:val="TableParagraph"/>
              <w:spacing w:before="16"/>
              <w:ind w:left="122"/>
              <w:rPr>
                <w:b/>
                <w:sz w:val="24"/>
                <w:szCs w:val="24"/>
              </w:rPr>
            </w:pPr>
            <w:r w:rsidRPr="00BF5E08">
              <w:rPr>
                <w:b/>
                <w:spacing w:val="-2"/>
                <w:sz w:val="24"/>
                <w:szCs w:val="24"/>
              </w:rPr>
              <w:t>say/Other</w:t>
            </w:r>
          </w:p>
        </w:tc>
        <w:tc>
          <w:tcPr>
            <w:tcW w:w="1387" w:type="dxa"/>
          </w:tcPr>
          <w:p w14:paraId="3F88168A" w14:textId="77777777" w:rsidR="00BF5E08" w:rsidRPr="00BF5E08" w:rsidRDefault="00BF5E08" w:rsidP="007473CD">
            <w:pPr>
              <w:pStyle w:val="TableParagraph"/>
              <w:spacing w:line="240" w:lineRule="auto"/>
              <w:ind w:left="334"/>
              <w:rPr>
                <w:sz w:val="24"/>
                <w:szCs w:val="24"/>
              </w:rPr>
            </w:pPr>
            <w:r w:rsidRPr="00BF5E08">
              <w:rPr>
                <w:spacing w:val="-2"/>
                <w:w w:val="95"/>
                <w:sz w:val="24"/>
                <w:szCs w:val="24"/>
              </w:rPr>
              <w:t>69.5%</w:t>
            </w:r>
          </w:p>
        </w:tc>
        <w:tc>
          <w:tcPr>
            <w:tcW w:w="1503" w:type="dxa"/>
          </w:tcPr>
          <w:p w14:paraId="62D590AF" w14:textId="77777777" w:rsidR="00BF5E08" w:rsidRPr="00BF5E08" w:rsidRDefault="00BF5E08" w:rsidP="007473CD">
            <w:pPr>
              <w:pStyle w:val="TableParagraph"/>
              <w:spacing w:line="240" w:lineRule="auto"/>
              <w:ind w:left="15" w:right="15"/>
              <w:jc w:val="center"/>
              <w:rPr>
                <w:sz w:val="24"/>
                <w:szCs w:val="24"/>
              </w:rPr>
            </w:pPr>
            <w:r w:rsidRPr="00BF5E08">
              <w:rPr>
                <w:spacing w:val="-2"/>
                <w:w w:val="95"/>
                <w:sz w:val="24"/>
                <w:szCs w:val="24"/>
              </w:rPr>
              <w:t>23.2%</w:t>
            </w:r>
          </w:p>
        </w:tc>
        <w:tc>
          <w:tcPr>
            <w:tcW w:w="1374" w:type="dxa"/>
          </w:tcPr>
          <w:p w14:paraId="361C80A3" w14:textId="77777777" w:rsidR="00BF5E08" w:rsidRPr="00BF5E08" w:rsidRDefault="00BF5E08" w:rsidP="007473CD">
            <w:pPr>
              <w:pStyle w:val="TableParagraph"/>
              <w:spacing w:line="240" w:lineRule="auto"/>
              <w:ind w:left="15" w:right="14"/>
              <w:jc w:val="center"/>
              <w:rPr>
                <w:sz w:val="24"/>
                <w:szCs w:val="24"/>
              </w:rPr>
            </w:pPr>
            <w:r w:rsidRPr="00BF5E08">
              <w:rPr>
                <w:spacing w:val="-4"/>
                <w:sz w:val="24"/>
                <w:szCs w:val="24"/>
              </w:rPr>
              <w:t>4.4%</w:t>
            </w:r>
          </w:p>
        </w:tc>
        <w:tc>
          <w:tcPr>
            <w:tcW w:w="1304" w:type="dxa"/>
          </w:tcPr>
          <w:p w14:paraId="7E7FB8BD" w14:textId="77777777" w:rsidR="00BF5E08" w:rsidRPr="00BF5E08" w:rsidRDefault="00BF5E08" w:rsidP="007473CD">
            <w:pPr>
              <w:pStyle w:val="TableParagraph"/>
              <w:spacing w:line="240" w:lineRule="auto"/>
              <w:ind w:left="423" w:right="362"/>
              <w:jc w:val="center"/>
              <w:rPr>
                <w:sz w:val="24"/>
                <w:szCs w:val="24"/>
              </w:rPr>
            </w:pPr>
            <w:r w:rsidRPr="00BF5E08">
              <w:rPr>
                <w:spacing w:val="-5"/>
                <w:w w:val="95"/>
                <w:sz w:val="24"/>
                <w:szCs w:val="24"/>
              </w:rPr>
              <w:t>3%</w:t>
            </w:r>
          </w:p>
        </w:tc>
        <w:tc>
          <w:tcPr>
            <w:tcW w:w="1166" w:type="dxa"/>
          </w:tcPr>
          <w:p w14:paraId="04DF2E77" w14:textId="77777777" w:rsidR="00BF5E08" w:rsidRPr="00BF5E08" w:rsidRDefault="00BF5E08" w:rsidP="007473CD">
            <w:pPr>
              <w:pStyle w:val="TableParagraph"/>
              <w:spacing w:line="240" w:lineRule="auto"/>
              <w:ind w:left="437" w:right="369"/>
              <w:jc w:val="center"/>
              <w:rPr>
                <w:sz w:val="24"/>
                <w:szCs w:val="24"/>
              </w:rPr>
            </w:pPr>
            <w:r w:rsidRPr="00BF5E08">
              <w:rPr>
                <w:spacing w:val="-5"/>
                <w:w w:val="95"/>
                <w:sz w:val="24"/>
                <w:szCs w:val="24"/>
              </w:rPr>
              <w:t>0%</w:t>
            </w:r>
          </w:p>
        </w:tc>
      </w:tr>
      <w:tr w:rsidR="00BF5E08" w:rsidRPr="00BF5E08" w14:paraId="789A0005" w14:textId="77777777" w:rsidTr="007473CD">
        <w:trPr>
          <w:trHeight w:val="293"/>
        </w:trPr>
        <w:tc>
          <w:tcPr>
            <w:tcW w:w="2498" w:type="dxa"/>
            <w:shd w:val="clear" w:color="auto" w:fill="009898"/>
          </w:tcPr>
          <w:p w14:paraId="64CC1804" w14:textId="77777777" w:rsidR="00BF5E08" w:rsidRPr="00BF5E08" w:rsidRDefault="00BF5E08" w:rsidP="007473CD">
            <w:pPr>
              <w:pStyle w:val="TableParagraph"/>
              <w:spacing w:before="2" w:line="271" w:lineRule="exact"/>
              <w:ind w:left="1567"/>
              <w:rPr>
                <w:b/>
                <w:sz w:val="24"/>
                <w:szCs w:val="24"/>
              </w:rPr>
            </w:pPr>
            <w:r w:rsidRPr="00BF5E08">
              <w:rPr>
                <w:b/>
                <w:color w:val="FFFFFF"/>
                <w:spacing w:val="-2"/>
                <w:w w:val="90"/>
                <w:sz w:val="24"/>
                <w:szCs w:val="24"/>
              </w:rPr>
              <w:t>Practical</w:t>
            </w:r>
          </w:p>
        </w:tc>
        <w:tc>
          <w:tcPr>
            <w:tcW w:w="2890" w:type="dxa"/>
            <w:gridSpan w:val="2"/>
            <w:shd w:val="clear" w:color="auto" w:fill="009898"/>
          </w:tcPr>
          <w:p w14:paraId="04C22D8C" w14:textId="77777777" w:rsidR="00BF5E08" w:rsidRPr="00BF5E08" w:rsidRDefault="00BF5E08" w:rsidP="007473CD">
            <w:pPr>
              <w:pStyle w:val="TableParagraph"/>
              <w:spacing w:before="2" w:line="271" w:lineRule="exact"/>
              <w:ind w:left="-26"/>
              <w:rPr>
                <w:b/>
                <w:sz w:val="24"/>
                <w:szCs w:val="24"/>
              </w:rPr>
            </w:pPr>
            <w:r w:rsidRPr="00BF5E08">
              <w:rPr>
                <w:b/>
                <w:color w:val="FFFFFF"/>
                <w:w w:val="85"/>
                <w:sz w:val="24"/>
                <w:szCs w:val="24"/>
              </w:rPr>
              <w:t>jokes</w:t>
            </w:r>
            <w:r w:rsidRPr="00BF5E08">
              <w:rPr>
                <w:b/>
                <w:color w:val="FFFFFF"/>
                <w:spacing w:val="-1"/>
                <w:sz w:val="24"/>
                <w:szCs w:val="24"/>
              </w:rPr>
              <w:t xml:space="preserve"> </w:t>
            </w:r>
            <w:r w:rsidRPr="00BF5E08">
              <w:rPr>
                <w:b/>
                <w:color w:val="FFFFFF"/>
                <w:w w:val="85"/>
                <w:sz w:val="24"/>
                <w:szCs w:val="24"/>
              </w:rPr>
              <w:t>carried</w:t>
            </w:r>
            <w:r w:rsidRPr="00BF5E08">
              <w:rPr>
                <w:b/>
                <w:color w:val="FFFFFF"/>
                <w:spacing w:val="-4"/>
                <w:sz w:val="24"/>
                <w:szCs w:val="24"/>
              </w:rPr>
              <w:t xml:space="preserve"> </w:t>
            </w:r>
            <w:r w:rsidRPr="00BF5E08">
              <w:rPr>
                <w:b/>
                <w:color w:val="FFFFFF"/>
                <w:w w:val="85"/>
                <w:sz w:val="24"/>
                <w:szCs w:val="24"/>
              </w:rPr>
              <w:t>out</w:t>
            </w:r>
            <w:r w:rsidRPr="00BF5E08">
              <w:rPr>
                <w:b/>
                <w:color w:val="FFFFFF"/>
                <w:spacing w:val="1"/>
                <w:sz w:val="24"/>
                <w:szCs w:val="24"/>
              </w:rPr>
              <w:t xml:space="preserve"> </w:t>
            </w:r>
            <w:r w:rsidRPr="00BF5E08">
              <w:rPr>
                <w:b/>
                <w:color w:val="FFFFFF"/>
                <w:w w:val="85"/>
                <w:sz w:val="24"/>
                <w:szCs w:val="24"/>
              </w:rPr>
              <w:t>by</w:t>
            </w:r>
            <w:r w:rsidRPr="00BF5E08">
              <w:rPr>
                <w:b/>
                <w:color w:val="FFFFFF"/>
                <w:spacing w:val="-5"/>
                <w:sz w:val="24"/>
                <w:szCs w:val="24"/>
              </w:rPr>
              <w:t xml:space="preserve"> </w:t>
            </w:r>
            <w:r w:rsidRPr="00BF5E08">
              <w:rPr>
                <w:b/>
                <w:color w:val="FFFFFF"/>
                <w:w w:val="85"/>
                <w:sz w:val="24"/>
                <w:szCs w:val="24"/>
              </w:rPr>
              <w:t>people</w:t>
            </w:r>
            <w:r w:rsidRPr="00BF5E08">
              <w:rPr>
                <w:b/>
                <w:color w:val="FFFFFF"/>
                <w:spacing w:val="-2"/>
                <w:sz w:val="24"/>
                <w:szCs w:val="24"/>
              </w:rPr>
              <w:t xml:space="preserve"> </w:t>
            </w:r>
            <w:r w:rsidRPr="00BF5E08">
              <w:rPr>
                <w:b/>
                <w:color w:val="FFFFFF"/>
                <w:spacing w:val="-10"/>
                <w:w w:val="85"/>
                <w:sz w:val="24"/>
                <w:szCs w:val="24"/>
              </w:rPr>
              <w:t>y</w:t>
            </w:r>
          </w:p>
        </w:tc>
        <w:tc>
          <w:tcPr>
            <w:tcW w:w="1374" w:type="dxa"/>
            <w:shd w:val="clear" w:color="auto" w:fill="009898"/>
          </w:tcPr>
          <w:p w14:paraId="2859F581" w14:textId="77777777" w:rsidR="00BF5E08" w:rsidRPr="00BF5E08" w:rsidRDefault="00BF5E08" w:rsidP="007473CD">
            <w:pPr>
              <w:pStyle w:val="TableParagraph"/>
              <w:spacing w:before="2" w:line="271" w:lineRule="exact"/>
              <w:ind w:left="-40" w:right="24"/>
              <w:jc w:val="center"/>
              <w:rPr>
                <w:b/>
                <w:sz w:val="24"/>
                <w:szCs w:val="24"/>
              </w:rPr>
            </w:pPr>
            <w:r w:rsidRPr="00BF5E08">
              <w:rPr>
                <w:b/>
                <w:color w:val="FFFFFF"/>
                <w:w w:val="85"/>
                <w:sz w:val="24"/>
                <w:szCs w:val="24"/>
              </w:rPr>
              <w:t>ou</w:t>
            </w:r>
            <w:r w:rsidRPr="00BF5E08">
              <w:rPr>
                <w:b/>
                <w:color w:val="FFFFFF"/>
                <w:spacing w:val="1"/>
                <w:sz w:val="24"/>
                <w:szCs w:val="24"/>
              </w:rPr>
              <w:t xml:space="preserve"> </w:t>
            </w:r>
            <w:r w:rsidRPr="00BF5E08">
              <w:rPr>
                <w:b/>
                <w:color w:val="FFFFFF"/>
                <w:w w:val="85"/>
                <w:sz w:val="24"/>
                <w:szCs w:val="24"/>
              </w:rPr>
              <w:t>don’t</w:t>
            </w:r>
            <w:r w:rsidRPr="00BF5E08">
              <w:rPr>
                <w:b/>
                <w:color w:val="FFFFFF"/>
                <w:sz w:val="24"/>
                <w:szCs w:val="24"/>
              </w:rPr>
              <w:t xml:space="preserve"> </w:t>
            </w:r>
            <w:r w:rsidRPr="00BF5E08">
              <w:rPr>
                <w:b/>
                <w:color w:val="FFFFFF"/>
                <w:w w:val="85"/>
                <w:sz w:val="24"/>
                <w:szCs w:val="24"/>
              </w:rPr>
              <w:t>get</w:t>
            </w:r>
            <w:r w:rsidRPr="00BF5E08">
              <w:rPr>
                <w:b/>
                <w:color w:val="FFFFFF"/>
                <w:spacing w:val="3"/>
                <w:sz w:val="24"/>
                <w:szCs w:val="24"/>
              </w:rPr>
              <w:t xml:space="preserve"> </w:t>
            </w:r>
            <w:r w:rsidRPr="00BF5E08">
              <w:rPr>
                <w:b/>
                <w:color w:val="FFFFFF"/>
                <w:spacing w:val="-10"/>
                <w:w w:val="85"/>
                <w:sz w:val="24"/>
                <w:szCs w:val="24"/>
              </w:rPr>
              <w:t>a</w:t>
            </w:r>
          </w:p>
        </w:tc>
        <w:tc>
          <w:tcPr>
            <w:tcW w:w="1304" w:type="dxa"/>
            <w:shd w:val="clear" w:color="auto" w:fill="009898"/>
          </w:tcPr>
          <w:p w14:paraId="1E2C1EB2" w14:textId="77777777" w:rsidR="00BF5E08" w:rsidRPr="00BF5E08" w:rsidRDefault="00BF5E08" w:rsidP="007473CD">
            <w:pPr>
              <w:pStyle w:val="TableParagraph"/>
              <w:spacing w:before="2" w:line="271" w:lineRule="exact"/>
              <w:ind w:left="-28"/>
              <w:rPr>
                <w:b/>
                <w:sz w:val="24"/>
                <w:szCs w:val="24"/>
              </w:rPr>
            </w:pPr>
            <w:r w:rsidRPr="00BF5E08">
              <w:rPr>
                <w:b/>
                <w:color w:val="FFFFFF"/>
                <w:w w:val="85"/>
                <w:sz w:val="24"/>
                <w:szCs w:val="24"/>
              </w:rPr>
              <w:t>long</w:t>
            </w:r>
            <w:r w:rsidRPr="00BF5E08">
              <w:rPr>
                <w:b/>
                <w:color w:val="FFFFFF"/>
                <w:spacing w:val="-9"/>
                <w:sz w:val="24"/>
                <w:szCs w:val="24"/>
              </w:rPr>
              <w:t xml:space="preserve"> </w:t>
            </w:r>
            <w:r w:rsidRPr="00BF5E08">
              <w:rPr>
                <w:b/>
                <w:color w:val="FFFFFF"/>
                <w:spacing w:val="-4"/>
                <w:sz w:val="24"/>
                <w:szCs w:val="24"/>
              </w:rPr>
              <w:t>with</w:t>
            </w:r>
          </w:p>
        </w:tc>
        <w:tc>
          <w:tcPr>
            <w:tcW w:w="1166" w:type="dxa"/>
            <w:shd w:val="clear" w:color="auto" w:fill="009898"/>
          </w:tcPr>
          <w:p w14:paraId="1DA25B6C" w14:textId="77777777" w:rsidR="00BF5E08" w:rsidRPr="00BF5E08" w:rsidRDefault="00BF5E08" w:rsidP="007473CD">
            <w:pPr>
              <w:pStyle w:val="TableParagraph"/>
              <w:spacing w:before="0" w:line="240" w:lineRule="auto"/>
              <w:rPr>
                <w:sz w:val="24"/>
                <w:szCs w:val="24"/>
              </w:rPr>
            </w:pPr>
          </w:p>
        </w:tc>
      </w:tr>
      <w:tr w:rsidR="00BF5E08" w:rsidRPr="00BF5E08" w14:paraId="0A40728F" w14:textId="77777777" w:rsidTr="007473CD">
        <w:trPr>
          <w:trHeight w:val="292"/>
        </w:trPr>
        <w:tc>
          <w:tcPr>
            <w:tcW w:w="2498" w:type="dxa"/>
          </w:tcPr>
          <w:p w14:paraId="46FFAC16" w14:textId="77777777" w:rsidR="00BF5E08" w:rsidRPr="00BF5E08" w:rsidRDefault="00BF5E08" w:rsidP="007473CD">
            <w:pPr>
              <w:pStyle w:val="TableParagraph"/>
              <w:ind w:left="122"/>
              <w:rPr>
                <w:b/>
                <w:sz w:val="24"/>
                <w:szCs w:val="24"/>
              </w:rPr>
            </w:pPr>
            <w:r w:rsidRPr="00BF5E08">
              <w:rPr>
                <w:b/>
                <w:w w:val="75"/>
                <w:sz w:val="24"/>
                <w:szCs w:val="24"/>
              </w:rPr>
              <w:t>AHSS-</w:t>
            </w:r>
            <w:r w:rsidRPr="00BF5E08">
              <w:rPr>
                <w:b/>
                <w:spacing w:val="-5"/>
                <w:w w:val="90"/>
                <w:sz w:val="24"/>
                <w:szCs w:val="24"/>
              </w:rPr>
              <w:t>BL</w:t>
            </w:r>
            <w:r w:rsidRPr="00BF5E08">
              <w:rPr>
                <w:b/>
                <w:spacing w:val="-5"/>
                <w:w w:val="90"/>
                <w:sz w:val="24"/>
                <w:szCs w:val="24"/>
                <w:vertAlign w:val="superscript"/>
              </w:rPr>
              <w:t>a</w:t>
            </w:r>
          </w:p>
        </w:tc>
        <w:tc>
          <w:tcPr>
            <w:tcW w:w="1387" w:type="dxa"/>
          </w:tcPr>
          <w:p w14:paraId="5979B3F6" w14:textId="77777777" w:rsidR="00BF5E08" w:rsidRPr="00BF5E08" w:rsidRDefault="00BF5E08" w:rsidP="007473CD">
            <w:pPr>
              <w:pStyle w:val="TableParagraph"/>
              <w:ind w:left="334"/>
              <w:rPr>
                <w:sz w:val="24"/>
                <w:szCs w:val="24"/>
              </w:rPr>
            </w:pPr>
            <w:r w:rsidRPr="00BF5E08">
              <w:rPr>
                <w:spacing w:val="-2"/>
                <w:w w:val="95"/>
                <w:sz w:val="24"/>
                <w:szCs w:val="24"/>
              </w:rPr>
              <w:t>92.7%</w:t>
            </w:r>
          </w:p>
        </w:tc>
        <w:tc>
          <w:tcPr>
            <w:tcW w:w="1503" w:type="dxa"/>
          </w:tcPr>
          <w:p w14:paraId="2CF9DAC1" w14:textId="77777777" w:rsidR="00BF5E08" w:rsidRPr="00BF5E08" w:rsidRDefault="00BF5E08" w:rsidP="007473CD">
            <w:pPr>
              <w:pStyle w:val="TableParagraph"/>
              <w:ind w:left="15" w:right="15"/>
              <w:jc w:val="center"/>
              <w:rPr>
                <w:sz w:val="24"/>
                <w:szCs w:val="24"/>
              </w:rPr>
            </w:pPr>
            <w:r w:rsidRPr="00BF5E08">
              <w:rPr>
                <w:spacing w:val="-4"/>
                <w:sz w:val="24"/>
                <w:szCs w:val="24"/>
              </w:rPr>
              <w:t>5.5%</w:t>
            </w:r>
          </w:p>
        </w:tc>
        <w:tc>
          <w:tcPr>
            <w:tcW w:w="1374" w:type="dxa"/>
          </w:tcPr>
          <w:p w14:paraId="0849F7A8" w14:textId="77777777" w:rsidR="00BF5E08" w:rsidRPr="00BF5E08" w:rsidRDefault="00BF5E08" w:rsidP="007473CD">
            <w:pPr>
              <w:pStyle w:val="TableParagraph"/>
              <w:ind w:left="15" w:right="14"/>
              <w:jc w:val="center"/>
              <w:rPr>
                <w:sz w:val="24"/>
                <w:szCs w:val="24"/>
              </w:rPr>
            </w:pPr>
            <w:r w:rsidRPr="00BF5E08">
              <w:rPr>
                <w:spacing w:val="-4"/>
                <w:sz w:val="24"/>
                <w:szCs w:val="24"/>
              </w:rPr>
              <w:t>1.0%</w:t>
            </w:r>
          </w:p>
        </w:tc>
        <w:tc>
          <w:tcPr>
            <w:tcW w:w="1304" w:type="dxa"/>
          </w:tcPr>
          <w:p w14:paraId="18AE9DD5" w14:textId="77777777" w:rsidR="00BF5E08" w:rsidRPr="00BF5E08" w:rsidRDefault="00BF5E08" w:rsidP="007473CD">
            <w:pPr>
              <w:pStyle w:val="TableParagraph"/>
              <w:ind w:left="444"/>
              <w:rPr>
                <w:sz w:val="24"/>
                <w:szCs w:val="24"/>
              </w:rPr>
            </w:pPr>
            <w:r w:rsidRPr="00BF5E08">
              <w:rPr>
                <w:spacing w:val="-4"/>
                <w:sz w:val="24"/>
                <w:szCs w:val="24"/>
              </w:rPr>
              <w:t>0.5%</w:t>
            </w:r>
          </w:p>
        </w:tc>
        <w:tc>
          <w:tcPr>
            <w:tcW w:w="1166" w:type="dxa"/>
          </w:tcPr>
          <w:p w14:paraId="7DE9B7E3" w14:textId="77777777" w:rsidR="00BF5E08" w:rsidRPr="00BF5E08" w:rsidRDefault="00BF5E08" w:rsidP="007473CD">
            <w:pPr>
              <w:pStyle w:val="TableParagraph"/>
              <w:ind w:right="309"/>
              <w:jc w:val="right"/>
              <w:rPr>
                <w:sz w:val="24"/>
                <w:szCs w:val="24"/>
              </w:rPr>
            </w:pPr>
            <w:r w:rsidRPr="00BF5E08">
              <w:rPr>
                <w:spacing w:val="-4"/>
                <w:sz w:val="24"/>
                <w:szCs w:val="24"/>
              </w:rPr>
              <w:t>0.3%</w:t>
            </w:r>
          </w:p>
        </w:tc>
      </w:tr>
      <w:tr w:rsidR="00BF5E08" w:rsidRPr="00BF5E08" w14:paraId="0169360B" w14:textId="77777777" w:rsidTr="007473CD">
        <w:trPr>
          <w:trHeight w:val="292"/>
        </w:trPr>
        <w:tc>
          <w:tcPr>
            <w:tcW w:w="2498" w:type="dxa"/>
            <w:shd w:val="clear" w:color="auto" w:fill="D9D9D9"/>
          </w:tcPr>
          <w:p w14:paraId="65778B6C" w14:textId="77777777" w:rsidR="00BF5E08" w:rsidRPr="00BF5E08" w:rsidRDefault="00BF5E08" w:rsidP="007473CD">
            <w:pPr>
              <w:pStyle w:val="TableParagraph"/>
              <w:ind w:left="122"/>
              <w:rPr>
                <w:b/>
                <w:sz w:val="24"/>
                <w:szCs w:val="24"/>
              </w:rPr>
            </w:pPr>
            <w:r w:rsidRPr="00BF5E08">
              <w:rPr>
                <w:b/>
                <w:w w:val="80"/>
                <w:sz w:val="24"/>
                <w:szCs w:val="24"/>
              </w:rPr>
              <w:t>STEM-</w:t>
            </w:r>
            <w:r w:rsidRPr="00BF5E08">
              <w:rPr>
                <w:b/>
                <w:spacing w:val="-5"/>
                <w:sz w:val="24"/>
                <w:szCs w:val="24"/>
              </w:rPr>
              <w:t>MH</w:t>
            </w:r>
            <w:r w:rsidRPr="00BF5E08">
              <w:rPr>
                <w:b/>
                <w:spacing w:val="-5"/>
                <w:sz w:val="24"/>
                <w:szCs w:val="24"/>
                <w:vertAlign w:val="superscript"/>
              </w:rPr>
              <w:t>b</w:t>
            </w:r>
          </w:p>
        </w:tc>
        <w:tc>
          <w:tcPr>
            <w:tcW w:w="1387" w:type="dxa"/>
            <w:shd w:val="clear" w:color="auto" w:fill="D9D9D9"/>
          </w:tcPr>
          <w:p w14:paraId="362CA645" w14:textId="77777777" w:rsidR="00BF5E08" w:rsidRPr="00BF5E08" w:rsidRDefault="00BF5E08" w:rsidP="007473CD">
            <w:pPr>
              <w:pStyle w:val="TableParagraph"/>
              <w:ind w:left="334"/>
              <w:rPr>
                <w:sz w:val="24"/>
                <w:szCs w:val="24"/>
              </w:rPr>
            </w:pPr>
            <w:r w:rsidRPr="00BF5E08">
              <w:rPr>
                <w:spacing w:val="-2"/>
                <w:w w:val="95"/>
                <w:sz w:val="24"/>
                <w:szCs w:val="24"/>
              </w:rPr>
              <w:t>91.5%</w:t>
            </w:r>
          </w:p>
        </w:tc>
        <w:tc>
          <w:tcPr>
            <w:tcW w:w="1503" w:type="dxa"/>
            <w:shd w:val="clear" w:color="auto" w:fill="D9D9D9"/>
          </w:tcPr>
          <w:p w14:paraId="69F37E74" w14:textId="77777777" w:rsidR="00BF5E08" w:rsidRPr="00BF5E08" w:rsidRDefault="00BF5E08" w:rsidP="007473CD">
            <w:pPr>
              <w:pStyle w:val="TableParagraph"/>
              <w:ind w:left="15" w:right="15"/>
              <w:jc w:val="center"/>
              <w:rPr>
                <w:sz w:val="24"/>
                <w:szCs w:val="24"/>
              </w:rPr>
            </w:pPr>
            <w:r w:rsidRPr="00BF5E08">
              <w:rPr>
                <w:spacing w:val="-4"/>
                <w:sz w:val="24"/>
                <w:szCs w:val="24"/>
              </w:rPr>
              <w:t>6.2%</w:t>
            </w:r>
          </w:p>
        </w:tc>
        <w:tc>
          <w:tcPr>
            <w:tcW w:w="1374" w:type="dxa"/>
            <w:shd w:val="clear" w:color="auto" w:fill="D9D9D9"/>
          </w:tcPr>
          <w:p w14:paraId="3D471CBB" w14:textId="77777777" w:rsidR="00BF5E08" w:rsidRPr="00BF5E08" w:rsidRDefault="00BF5E08" w:rsidP="007473CD">
            <w:pPr>
              <w:pStyle w:val="TableParagraph"/>
              <w:ind w:left="15" w:right="14"/>
              <w:jc w:val="center"/>
              <w:rPr>
                <w:sz w:val="24"/>
                <w:szCs w:val="24"/>
              </w:rPr>
            </w:pPr>
            <w:r w:rsidRPr="00BF5E08">
              <w:rPr>
                <w:spacing w:val="-4"/>
                <w:sz w:val="24"/>
                <w:szCs w:val="24"/>
              </w:rPr>
              <w:t>1.4%</w:t>
            </w:r>
          </w:p>
        </w:tc>
        <w:tc>
          <w:tcPr>
            <w:tcW w:w="1304" w:type="dxa"/>
            <w:shd w:val="clear" w:color="auto" w:fill="D9D9D9"/>
          </w:tcPr>
          <w:p w14:paraId="6C25FDAF" w14:textId="77777777" w:rsidR="00BF5E08" w:rsidRPr="00BF5E08" w:rsidRDefault="00BF5E08" w:rsidP="007473CD">
            <w:pPr>
              <w:pStyle w:val="TableParagraph"/>
              <w:ind w:left="444"/>
              <w:rPr>
                <w:sz w:val="24"/>
                <w:szCs w:val="24"/>
              </w:rPr>
            </w:pPr>
            <w:r w:rsidRPr="00BF5E08">
              <w:rPr>
                <w:spacing w:val="-4"/>
                <w:sz w:val="24"/>
                <w:szCs w:val="24"/>
              </w:rPr>
              <w:t>0.4%</w:t>
            </w:r>
          </w:p>
        </w:tc>
        <w:tc>
          <w:tcPr>
            <w:tcW w:w="1166" w:type="dxa"/>
            <w:shd w:val="clear" w:color="auto" w:fill="D9D9D9"/>
          </w:tcPr>
          <w:p w14:paraId="088214EB" w14:textId="77777777" w:rsidR="00BF5E08" w:rsidRPr="00BF5E08" w:rsidRDefault="00BF5E08" w:rsidP="007473CD">
            <w:pPr>
              <w:pStyle w:val="TableParagraph"/>
              <w:ind w:right="309"/>
              <w:jc w:val="right"/>
              <w:rPr>
                <w:sz w:val="24"/>
                <w:szCs w:val="24"/>
              </w:rPr>
            </w:pPr>
            <w:r w:rsidRPr="00BF5E08">
              <w:rPr>
                <w:spacing w:val="-4"/>
                <w:sz w:val="24"/>
                <w:szCs w:val="24"/>
              </w:rPr>
              <w:t>0.5%</w:t>
            </w:r>
          </w:p>
        </w:tc>
      </w:tr>
      <w:tr w:rsidR="00BF5E08" w:rsidRPr="00BF5E08" w14:paraId="36878C48" w14:textId="77777777" w:rsidTr="007473CD">
        <w:trPr>
          <w:trHeight w:val="295"/>
        </w:trPr>
        <w:tc>
          <w:tcPr>
            <w:tcW w:w="2498" w:type="dxa"/>
          </w:tcPr>
          <w:p w14:paraId="3C4B0017" w14:textId="77777777" w:rsidR="00BF5E08" w:rsidRPr="00BF5E08" w:rsidRDefault="00BF5E08" w:rsidP="007473CD">
            <w:pPr>
              <w:pStyle w:val="TableParagraph"/>
              <w:spacing w:line="272" w:lineRule="exact"/>
              <w:ind w:left="122"/>
              <w:rPr>
                <w:b/>
                <w:sz w:val="24"/>
                <w:szCs w:val="24"/>
              </w:rPr>
            </w:pPr>
            <w:r w:rsidRPr="00BF5E08">
              <w:rPr>
                <w:b/>
                <w:spacing w:val="-2"/>
                <w:w w:val="95"/>
                <w:sz w:val="24"/>
                <w:szCs w:val="24"/>
              </w:rPr>
              <w:t>Research</w:t>
            </w:r>
          </w:p>
        </w:tc>
        <w:tc>
          <w:tcPr>
            <w:tcW w:w="1387" w:type="dxa"/>
          </w:tcPr>
          <w:p w14:paraId="244F3FC2" w14:textId="77777777" w:rsidR="00BF5E08" w:rsidRPr="00BF5E08" w:rsidRDefault="00BF5E08" w:rsidP="007473CD">
            <w:pPr>
              <w:pStyle w:val="TableParagraph"/>
              <w:spacing w:line="272" w:lineRule="exact"/>
              <w:ind w:left="334"/>
              <w:rPr>
                <w:sz w:val="24"/>
                <w:szCs w:val="24"/>
              </w:rPr>
            </w:pPr>
            <w:r w:rsidRPr="00BF5E08">
              <w:rPr>
                <w:spacing w:val="-2"/>
                <w:w w:val="95"/>
                <w:sz w:val="24"/>
                <w:szCs w:val="24"/>
              </w:rPr>
              <w:t>91.5%</w:t>
            </w:r>
          </w:p>
        </w:tc>
        <w:tc>
          <w:tcPr>
            <w:tcW w:w="1503" w:type="dxa"/>
          </w:tcPr>
          <w:p w14:paraId="0F4DCCC5" w14:textId="77777777" w:rsidR="00BF5E08" w:rsidRPr="00BF5E08" w:rsidRDefault="00BF5E08" w:rsidP="007473CD">
            <w:pPr>
              <w:pStyle w:val="TableParagraph"/>
              <w:spacing w:line="272" w:lineRule="exact"/>
              <w:ind w:left="15" w:right="15"/>
              <w:jc w:val="center"/>
              <w:rPr>
                <w:sz w:val="24"/>
                <w:szCs w:val="24"/>
              </w:rPr>
            </w:pPr>
            <w:r w:rsidRPr="00BF5E08">
              <w:rPr>
                <w:spacing w:val="-4"/>
                <w:sz w:val="24"/>
                <w:szCs w:val="24"/>
              </w:rPr>
              <w:t>5.2%</w:t>
            </w:r>
          </w:p>
        </w:tc>
        <w:tc>
          <w:tcPr>
            <w:tcW w:w="1374" w:type="dxa"/>
          </w:tcPr>
          <w:p w14:paraId="36B56C7F" w14:textId="77777777" w:rsidR="00BF5E08" w:rsidRPr="00BF5E08" w:rsidRDefault="00BF5E08" w:rsidP="007473CD">
            <w:pPr>
              <w:pStyle w:val="TableParagraph"/>
              <w:spacing w:line="272" w:lineRule="exact"/>
              <w:ind w:left="15" w:right="14"/>
              <w:jc w:val="center"/>
              <w:rPr>
                <w:sz w:val="24"/>
                <w:szCs w:val="24"/>
              </w:rPr>
            </w:pPr>
            <w:r w:rsidRPr="00BF5E08">
              <w:rPr>
                <w:spacing w:val="-4"/>
                <w:sz w:val="24"/>
                <w:szCs w:val="24"/>
              </w:rPr>
              <w:t>1.3%</w:t>
            </w:r>
          </w:p>
        </w:tc>
        <w:tc>
          <w:tcPr>
            <w:tcW w:w="1304" w:type="dxa"/>
          </w:tcPr>
          <w:p w14:paraId="69101030" w14:textId="77777777" w:rsidR="00BF5E08" w:rsidRPr="00BF5E08" w:rsidRDefault="00BF5E08" w:rsidP="007473CD">
            <w:pPr>
              <w:pStyle w:val="TableParagraph"/>
              <w:spacing w:line="272" w:lineRule="exact"/>
              <w:ind w:left="444"/>
              <w:rPr>
                <w:sz w:val="24"/>
                <w:szCs w:val="24"/>
              </w:rPr>
            </w:pPr>
            <w:r w:rsidRPr="00BF5E08">
              <w:rPr>
                <w:spacing w:val="-4"/>
                <w:sz w:val="24"/>
                <w:szCs w:val="24"/>
              </w:rPr>
              <w:t>1.3%</w:t>
            </w:r>
          </w:p>
        </w:tc>
        <w:tc>
          <w:tcPr>
            <w:tcW w:w="1166" w:type="dxa"/>
          </w:tcPr>
          <w:p w14:paraId="2849E94A" w14:textId="77777777" w:rsidR="00BF5E08" w:rsidRPr="00BF5E08" w:rsidRDefault="00BF5E08" w:rsidP="007473CD">
            <w:pPr>
              <w:pStyle w:val="TableParagraph"/>
              <w:spacing w:line="272" w:lineRule="exact"/>
              <w:ind w:right="309"/>
              <w:jc w:val="right"/>
              <w:rPr>
                <w:sz w:val="24"/>
                <w:szCs w:val="24"/>
              </w:rPr>
            </w:pPr>
            <w:r w:rsidRPr="00BF5E08">
              <w:rPr>
                <w:spacing w:val="-4"/>
                <w:sz w:val="24"/>
                <w:szCs w:val="24"/>
              </w:rPr>
              <w:t>0.7%</w:t>
            </w:r>
          </w:p>
        </w:tc>
      </w:tr>
      <w:tr w:rsidR="00BF5E08" w:rsidRPr="00BF5E08" w14:paraId="360C7046" w14:textId="77777777" w:rsidTr="007473CD">
        <w:trPr>
          <w:trHeight w:val="292"/>
        </w:trPr>
        <w:tc>
          <w:tcPr>
            <w:tcW w:w="2498" w:type="dxa"/>
            <w:shd w:val="clear" w:color="auto" w:fill="D9D9D9"/>
          </w:tcPr>
          <w:p w14:paraId="091D7C2D" w14:textId="77777777" w:rsidR="00BF5E08" w:rsidRPr="00BF5E08" w:rsidRDefault="00BF5E08" w:rsidP="007473CD">
            <w:pPr>
              <w:pStyle w:val="TableParagraph"/>
              <w:spacing w:before="0" w:line="240" w:lineRule="auto"/>
              <w:ind w:left="122"/>
              <w:rPr>
                <w:b/>
                <w:sz w:val="24"/>
                <w:szCs w:val="24"/>
              </w:rPr>
            </w:pPr>
            <w:r w:rsidRPr="00BF5E08">
              <w:rPr>
                <w:b/>
                <w:spacing w:val="-3"/>
                <w:w w:val="89"/>
                <w:sz w:val="24"/>
                <w:szCs w:val="24"/>
              </w:rPr>
              <w:t>P</w:t>
            </w:r>
            <w:r w:rsidRPr="00BF5E08">
              <w:rPr>
                <w:b/>
                <w:spacing w:val="-2"/>
                <w:w w:val="89"/>
                <w:sz w:val="24"/>
                <w:szCs w:val="24"/>
              </w:rPr>
              <w:t>r</w:t>
            </w:r>
            <w:r w:rsidRPr="00BF5E08">
              <w:rPr>
                <w:b/>
                <w:spacing w:val="-4"/>
                <w:w w:val="93"/>
                <w:sz w:val="24"/>
                <w:szCs w:val="24"/>
              </w:rPr>
              <w:t>o</w:t>
            </w:r>
            <w:r w:rsidRPr="00BF5E08">
              <w:rPr>
                <w:b/>
                <w:spacing w:val="-3"/>
                <w:w w:val="97"/>
                <w:sz w:val="24"/>
                <w:szCs w:val="24"/>
              </w:rPr>
              <w:t>fe</w:t>
            </w:r>
            <w:r w:rsidRPr="00BF5E08">
              <w:rPr>
                <w:b/>
                <w:spacing w:val="-2"/>
                <w:w w:val="76"/>
                <w:sz w:val="24"/>
                <w:szCs w:val="24"/>
              </w:rPr>
              <w:t>s</w:t>
            </w:r>
            <w:r w:rsidRPr="00BF5E08">
              <w:rPr>
                <w:b/>
                <w:spacing w:val="-4"/>
                <w:w w:val="76"/>
                <w:sz w:val="24"/>
                <w:szCs w:val="24"/>
              </w:rPr>
              <w:t>s</w:t>
            </w:r>
            <w:r w:rsidRPr="00BF5E08">
              <w:rPr>
                <w:b/>
                <w:spacing w:val="-2"/>
                <w:w w:val="93"/>
                <w:sz w:val="24"/>
                <w:szCs w:val="24"/>
              </w:rPr>
              <w:t>i</w:t>
            </w:r>
            <w:r w:rsidRPr="00BF5E08">
              <w:rPr>
                <w:b/>
                <w:spacing w:val="-4"/>
                <w:w w:val="93"/>
                <w:sz w:val="24"/>
                <w:szCs w:val="24"/>
              </w:rPr>
              <w:t>o</w:t>
            </w:r>
            <w:r w:rsidRPr="00BF5E08">
              <w:rPr>
                <w:b/>
                <w:spacing w:val="-3"/>
                <w:w w:val="93"/>
                <w:sz w:val="24"/>
                <w:szCs w:val="24"/>
              </w:rPr>
              <w:t>n</w:t>
            </w:r>
            <w:r w:rsidRPr="00BF5E08">
              <w:rPr>
                <w:b/>
                <w:spacing w:val="-4"/>
                <w:w w:val="94"/>
                <w:sz w:val="24"/>
                <w:szCs w:val="24"/>
              </w:rPr>
              <w:t>a</w:t>
            </w:r>
            <w:r w:rsidRPr="00BF5E08">
              <w:rPr>
                <w:b/>
                <w:spacing w:val="-2"/>
                <w:w w:val="93"/>
                <w:sz w:val="24"/>
                <w:szCs w:val="24"/>
              </w:rPr>
              <w:t>l</w:t>
            </w:r>
            <w:r w:rsidRPr="00BF5E08">
              <w:rPr>
                <w:b/>
                <w:spacing w:val="-2"/>
                <w:w w:val="160"/>
                <w:sz w:val="24"/>
                <w:szCs w:val="24"/>
              </w:rPr>
              <w:t>/</w:t>
            </w:r>
            <w:r w:rsidRPr="00BF5E08">
              <w:rPr>
                <w:b/>
                <w:spacing w:val="-2"/>
                <w:sz w:val="24"/>
                <w:szCs w:val="24"/>
              </w:rPr>
              <w:t>t</w:t>
            </w:r>
            <w:r w:rsidRPr="00BF5E08">
              <w:rPr>
                <w:b/>
                <w:spacing w:val="-5"/>
                <w:sz w:val="24"/>
                <w:szCs w:val="24"/>
              </w:rPr>
              <w:t>e</w:t>
            </w:r>
            <w:r w:rsidRPr="00BF5E08">
              <w:rPr>
                <w:b/>
                <w:spacing w:val="-1"/>
                <w:w w:val="80"/>
                <w:sz w:val="24"/>
                <w:szCs w:val="24"/>
              </w:rPr>
              <w:t>c</w:t>
            </w:r>
            <w:r w:rsidRPr="00BF5E08">
              <w:rPr>
                <w:b/>
                <w:spacing w:val="-3"/>
                <w:w w:val="93"/>
                <w:sz w:val="24"/>
                <w:szCs w:val="24"/>
              </w:rPr>
              <w:t>hn</w:t>
            </w:r>
            <w:r w:rsidRPr="00BF5E08">
              <w:rPr>
                <w:b/>
                <w:spacing w:val="-2"/>
                <w:w w:val="93"/>
                <w:sz w:val="24"/>
                <w:szCs w:val="24"/>
              </w:rPr>
              <w:t>i</w:t>
            </w:r>
            <w:r w:rsidRPr="00BF5E08">
              <w:rPr>
                <w:b/>
                <w:spacing w:val="-1"/>
                <w:w w:val="80"/>
                <w:sz w:val="24"/>
                <w:szCs w:val="24"/>
              </w:rPr>
              <w:t>c</w:t>
            </w:r>
            <w:r w:rsidRPr="00BF5E08">
              <w:rPr>
                <w:b/>
                <w:spacing w:val="-6"/>
                <w:w w:val="94"/>
                <w:sz w:val="24"/>
                <w:szCs w:val="24"/>
              </w:rPr>
              <w:t>a</w:t>
            </w:r>
            <w:r w:rsidRPr="00BF5E08">
              <w:rPr>
                <w:b/>
                <w:spacing w:val="-2"/>
                <w:w w:val="93"/>
                <w:sz w:val="24"/>
                <w:szCs w:val="24"/>
              </w:rPr>
              <w:t>l</w:t>
            </w:r>
          </w:p>
        </w:tc>
        <w:tc>
          <w:tcPr>
            <w:tcW w:w="1387" w:type="dxa"/>
            <w:shd w:val="clear" w:color="auto" w:fill="D9D9D9"/>
          </w:tcPr>
          <w:p w14:paraId="4B3191E7" w14:textId="77777777" w:rsidR="00BF5E08" w:rsidRPr="00BF5E08" w:rsidRDefault="00BF5E08" w:rsidP="007473CD">
            <w:pPr>
              <w:pStyle w:val="TableParagraph"/>
              <w:ind w:left="334"/>
              <w:rPr>
                <w:sz w:val="24"/>
                <w:szCs w:val="24"/>
              </w:rPr>
            </w:pPr>
            <w:r w:rsidRPr="00BF5E08">
              <w:rPr>
                <w:spacing w:val="-2"/>
                <w:w w:val="95"/>
                <w:sz w:val="24"/>
                <w:szCs w:val="24"/>
              </w:rPr>
              <w:t>92.2%</w:t>
            </w:r>
          </w:p>
        </w:tc>
        <w:tc>
          <w:tcPr>
            <w:tcW w:w="1503" w:type="dxa"/>
            <w:shd w:val="clear" w:color="auto" w:fill="D9D9D9"/>
          </w:tcPr>
          <w:p w14:paraId="47B736AA" w14:textId="77777777" w:rsidR="00BF5E08" w:rsidRPr="00BF5E08" w:rsidRDefault="00BF5E08" w:rsidP="007473CD">
            <w:pPr>
              <w:pStyle w:val="TableParagraph"/>
              <w:ind w:left="15" w:right="15"/>
              <w:jc w:val="center"/>
              <w:rPr>
                <w:sz w:val="24"/>
                <w:szCs w:val="24"/>
              </w:rPr>
            </w:pPr>
            <w:r w:rsidRPr="00BF5E08">
              <w:rPr>
                <w:spacing w:val="-4"/>
                <w:sz w:val="24"/>
                <w:szCs w:val="24"/>
              </w:rPr>
              <w:t>5.9%</w:t>
            </w:r>
          </w:p>
        </w:tc>
        <w:tc>
          <w:tcPr>
            <w:tcW w:w="1374" w:type="dxa"/>
            <w:shd w:val="clear" w:color="auto" w:fill="D9D9D9"/>
          </w:tcPr>
          <w:p w14:paraId="5AB8F93D" w14:textId="77777777" w:rsidR="00BF5E08" w:rsidRPr="00BF5E08" w:rsidRDefault="00BF5E08" w:rsidP="007473CD">
            <w:pPr>
              <w:pStyle w:val="TableParagraph"/>
              <w:ind w:left="15" w:right="14"/>
              <w:jc w:val="center"/>
              <w:rPr>
                <w:sz w:val="24"/>
                <w:szCs w:val="24"/>
              </w:rPr>
            </w:pPr>
            <w:r w:rsidRPr="00BF5E08">
              <w:rPr>
                <w:spacing w:val="-4"/>
                <w:sz w:val="24"/>
                <w:szCs w:val="24"/>
              </w:rPr>
              <w:t>0.7%</w:t>
            </w:r>
          </w:p>
        </w:tc>
        <w:tc>
          <w:tcPr>
            <w:tcW w:w="1304" w:type="dxa"/>
            <w:shd w:val="clear" w:color="auto" w:fill="D9D9D9"/>
          </w:tcPr>
          <w:p w14:paraId="053E7F11" w14:textId="77777777" w:rsidR="00BF5E08" w:rsidRPr="00BF5E08" w:rsidRDefault="00BF5E08" w:rsidP="007473CD">
            <w:pPr>
              <w:pStyle w:val="TableParagraph"/>
              <w:ind w:left="444"/>
              <w:rPr>
                <w:sz w:val="24"/>
                <w:szCs w:val="24"/>
              </w:rPr>
            </w:pPr>
            <w:r w:rsidRPr="00BF5E08">
              <w:rPr>
                <w:spacing w:val="-4"/>
                <w:sz w:val="24"/>
                <w:szCs w:val="24"/>
              </w:rPr>
              <w:t>0.8%</w:t>
            </w:r>
          </w:p>
        </w:tc>
        <w:tc>
          <w:tcPr>
            <w:tcW w:w="1166" w:type="dxa"/>
            <w:shd w:val="clear" w:color="auto" w:fill="D9D9D9"/>
          </w:tcPr>
          <w:p w14:paraId="499D63DA" w14:textId="77777777" w:rsidR="00BF5E08" w:rsidRPr="00BF5E08" w:rsidRDefault="00BF5E08" w:rsidP="007473CD">
            <w:pPr>
              <w:pStyle w:val="TableParagraph"/>
              <w:ind w:right="309"/>
              <w:jc w:val="right"/>
              <w:rPr>
                <w:sz w:val="24"/>
                <w:szCs w:val="24"/>
              </w:rPr>
            </w:pPr>
            <w:r w:rsidRPr="00BF5E08">
              <w:rPr>
                <w:spacing w:val="-4"/>
                <w:sz w:val="24"/>
                <w:szCs w:val="24"/>
              </w:rPr>
              <w:t>0.5%</w:t>
            </w:r>
          </w:p>
        </w:tc>
      </w:tr>
      <w:tr w:rsidR="00BF5E08" w:rsidRPr="00BF5E08" w14:paraId="39B46FD3" w14:textId="77777777" w:rsidTr="007473CD">
        <w:trPr>
          <w:trHeight w:val="585"/>
        </w:trPr>
        <w:tc>
          <w:tcPr>
            <w:tcW w:w="2498" w:type="dxa"/>
            <w:tcBorders>
              <w:bottom w:val="single" w:sz="4" w:space="0" w:color="000000"/>
            </w:tcBorders>
          </w:tcPr>
          <w:p w14:paraId="163BEB40" w14:textId="77777777" w:rsidR="00BF5E08" w:rsidRPr="00BF5E08" w:rsidRDefault="00BF5E08" w:rsidP="007473CD">
            <w:pPr>
              <w:pStyle w:val="TableParagraph"/>
              <w:spacing w:line="240" w:lineRule="auto"/>
              <w:ind w:left="122"/>
              <w:rPr>
                <w:b/>
                <w:sz w:val="24"/>
                <w:szCs w:val="24"/>
              </w:rPr>
            </w:pPr>
            <w:r w:rsidRPr="00BF5E08">
              <w:rPr>
                <w:b/>
                <w:w w:val="90"/>
                <w:sz w:val="24"/>
                <w:szCs w:val="24"/>
              </w:rPr>
              <w:t>Prefer</w:t>
            </w:r>
            <w:r w:rsidRPr="00BF5E08">
              <w:rPr>
                <w:spacing w:val="-5"/>
                <w:w w:val="90"/>
                <w:sz w:val="24"/>
                <w:szCs w:val="24"/>
              </w:rPr>
              <w:t xml:space="preserve"> </w:t>
            </w:r>
            <w:r w:rsidRPr="00BF5E08">
              <w:rPr>
                <w:b/>
                <w:w w:val="90"/>
                <w:sz w:val="24"/>
                <w:szCs w:val="24"/>
              </w:rPr>
              <w:t>not</w:t>
            </w:r>
            <w:r w:rsidRPr="00BF5E08">
              <w:rPr>
                <w:spacing w:val="-5"/>
                <w:w w:val="90"/>
                <w:sz w:val="24"/>
                <w:szCs w:val="24"/>
              </w:rPr>
              <w:t xml:space="preserve"> </w:t>
            </w:r>
            <w:r w:rsidRPr="00BF5E08">
              <w:rPr>
                <w:b/>
                <w:spacing w:val="-7"/>
                <w:w w:val="90"/>
                <w:sz w:val="24"/>
                <w:szCs w:val="24"/>
              </w:rPr>
              <w:t>to</w:t>
            </w:r>
          </w:p>
          <w:p w14:paraId="13BCA41C" w14:textId="77777777" w:rsidR="00BF5E08" w:rsidRPr="00BF5E08" w:rsidRDefault="00BF5E08" w:rsidP="007473CD">
            <w:pPr>
              <w:pStyle w:val="TableParagraph"/>
              <w:spacing w:before="16"/>
              <w:ind w:left="122"/>
              <w:rPr>
                <w:b/>
                <w:sz w:val="24"/>
                <w:szCs w:val="24"/>
              </w:rPr>
            </w:pPr>
            <w:r w:rsidRPr="00BF5E08">
              <w:rPr>
                <w:b/>
                <w:spacing w:val="-2"/>
                <w:sz w:val="24"/>
                <w:szCs w:val="24"/>
              </w:rPr>
              <w:t>say/Other</w:t>
            </w:r>
          </w:p>
        </w:tc>
        <w:tc>
          <w:tcPr>
            <w:tcW w:w="1387" w:type="dxa"/>
            <w:tcBorders>
              <w:bottom w:val="single" w:sz="4" w:space="0" w:color="000000"/>
            </w:tcBorders>
          </w:tcPr>
          <w:p w14:paraId="46F07FF1" w14:textId="77777777" w:rsidR="00BF5E08" w:rsidRPr="00BF5E08" w:rsidRDefault="00BF5E08" w:rsidP="007473CD">
            <w:pPr>
              <w:pStyle w:val="TableParagraph"/>
              <w:spacing w:line="240" w:lineRule="auto"/>
              <w:ind w:left="334"/>
              <w:rPr>
                <w:sz w:val="24"/>
                <w:szCs w:val="24"/>
              </w:rPr>
            </w:pPr>
            <w:r w:rsidRPr="00BF5E08">
              <w:rPr>
                <w:spacing w:val="-2"/>
                <w:w w:val="95"/>
                <w:sz w:val="24"/>
                <w:szCs w:val="24"/>
              </w:rPr>
              <w:t>89.2%</w:t>
            </w:r>
          </w:p>
        </w:tc>
        <w:tc>
          <w:tcPr>
            <w:tcW w:w="1503" w:type="dxa"/>
            <w:tcBorders>
              <w:bottom w:val="single" w:sz="4" w:space="0" w:color="000000"/>
            </w:tcBorders>
          </w:tcPr>
          <w:p w14:paraId="13691C1E" w14:textId="77777777" w:rsidR="00BF5E08" w:rsidRPr="00BF5E08" w:rsidRDefault="00BF5E08" w:rsidP="007473CD">
            <w:pPr>
              <w:pStyle w:val="TableParagraph"/>
              <w:spacing w:line="240" w:lineRule="auto"/>
              <w:ind w:left="15" w:right="15"/>
              <w:jc w:val="center"/>
              <w:rPr>
                <w:sz w:val="24"/>
                <w:szCs w:val="24"/>
              </w:rPr>
            </w:pPr>
            <w:r w:rsidRPr="00BF5E08">
              <w:rPr>
                <w:spacing w:val="-4"/>
                <w:sz w:val="24"/>
                <w:szCs w:val="24"/>
              </w:rPr>
              <w:t>6.9%</w:t>
            </w:r>
          </w:p>
        </w:tc>
        <w:tc>
          <w:tcPr>
            <w:tcW w:w="1374" w:type="dxa"/>
            <w:tcBorders>
              <w:bottom w:val="single" w:sz="4" w:space="0" w:color="000000"/>
            </w:tcBorders>
          </w:tcPr>
          <w:p w14:paraId="42685D07" w14:textId="77777777" w:rsidR="00BF5E08" w:rsidRPr="00BF5E08" w:rsidRDefault="00BF5E08" w:rsidP="007473CD">
            <w:pPr>
              <w:pStyle w:val="TableParagraph"/>
              <w:spacing w:line="240" w:lineRule="auto"/>
              <w:ind w:left="15" w:right="14"/>
              <w:jc w:val="center"/>
              <w:rPr>
                <w:sz w:val="24"/>
                <w:szCs w:val="24"/>
              </w:rPr>
            </w:pPr>
            <w:r w:rsidRPr="00BF5E08">
              <w:rPr>
                <w:spacing w:val="-4"/>
                <w:sz w:val="24"/>
                <w:szCs w:val="24"/>
              </w:rPr>
              <w:t>1.5%</w:t>
            </w:r>
          </w:p>
        </w:tc>
        <w:tc>
          <w:tcPr>
            <w:tcW w:w="1304" w:type="dxa"/>
            <w:tcBorders>
              <w:bottom w:val="single" w:sz="4" w:space="0" w:color="000000"/>
            </w:tcBorders>
          </w:tcPr>
          <w:p w14:paraId="38C59CE0" w14:textId="77777777" w:rsidR="00BF5E08" w:rsidRPr="00BF5E08" w:rsidRDefault="00BF5E08" w:rsidP="007473CD">
            <w:pPr>
              <w:pStyle w:val="TableParagraph"/>
              <w:spacing w:line="240" w:lineRule="auto"/>
              <w:ind w:left="444"/>
              <w:rPr>
                <w:sz w:val="24"/>
                <w:szCs w:val="24"/>
              </w:rPr>
            </w:pPr>
            <w:r w:rsidRPr="00BF5E08">
              <w:rPr>
                <w:spacing w:val="-4"/>
                <w:sz w:val="24"/>
                <w:szCs w:val="24"/>
              </w:rPr>
              <w:t>1.5%</w:t>
            </w:r>
          </w:p>
        </w:tc>
        <w:tc>
          <w:tcPr>
            <w:tcW w:w="1166" w:type="dxa"/>
            <w:tcBorders>
              <w:bottom w:val="single" w:sz="4" w:space="0" w:color="000000"/>
            </w:tcBorders>
          </w:tcPr>
          <w:p w14:paraId="10201438" w14:textId="77777777" w:rsidR="00BF5E08" w:rsidRPr="00BF5E08" w:rsidRDefault="00BF5E08" w:rsidP="007473CD">
            <w:pPr>
              <w:pStyle w:val="TableParagraph"/>
              <w:spacing w:line="240" w:lineRule="auto"/>
              <w:ind w:left="437" w:right="369"/>
              <w:jc w:val="center"/>
              <w:rPr>
                <w:sz w:val="24"/>
                <w:szCs w:val="24"/>
              </w:rPr>
            </w:pPr>
            <w:r w:rsidRPr="00BF5E08">
              <w:rPr>
                <w:spacing w:val="-5"/>
                <w:w w:val="95"/>
                <w:sz w:val="24"/>
                <w:szCs w:val="24"/>
              </w:rPr>
              <w:t>1%</w:t>
            </w:r>
          </w:p>
        </w:tc>
      </w:tr>
    </w:tbl>
    <w:p w14:paraId="5A32D66E"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space="720"/>
        </w:sectPr>
      </w:pPr>
    </w:p>
    <w:p w14:paraId="6B591F90" w14:textId="77777777" w:rsidR="00BF5E08" w:rsidRPr="00BF5E08" w:rsidRDefault="00BF5E08" w:rsidP="00BF5E08">
      <w:pPr>
        <w:pStyle w:val="BodyText"/>
        <w:rPr>
          <w:b/>
        </w:rPr>
      </w:pPr>
    </w:p>
    <w:p w14:paraId="15B72E62" w14:textId="77777777" w:rsidR="00BF5E08" w:rsidRPr="00BF5E08" w:rsidRDefault="00BF5E08" w:rsidP="00BF5E08">
      <w:pPr>
        <w:pStyle w:val="BodyText"/>
        <w:spacing w:before="5"/>
        <w:rPr>
          <w:b/>
        </w:rPr>
      </w:pPr>
    </w:p>
    <w:p w14:paraId="2F7B16C2" w14:textId="77777777" w:rsidR="00BF5E08" w:rsidRPr="00BF5E08" w:rsidRDefault="00BF5E08">
      <w:pPr>
        <w:pStyle w:val="Heading2"/>
        <w:numPr>
          <w:ilvl w:val="2"/>
          <w:numId w:val="36"/>
        </w:numPr>
        <w:tabs>
          <w:tab w:val="left" w:pos="1389"/>
        </w:tabs>
        <w:ind w:left="2160" w:hanging="529"/>
        <w:rPr>
          <w:rFonts w:ascii="Arial" w:hAnsi="Arial" w:cs="Arial"/>
          <w:sz w:val="24"/>
          <w:szCs w:val="24"/>
        </w:rPr>
      </w:pPr>
      <w:bookmarkStart w:id="6" w:name="_bookmark31"/>
      <w:bookmarkEnd w:id="6"/>
      <w:r w:rsidRPr="00BF5E08">
        <w:rPr>
          <w:rFonts w:ascii="Arial" w:hAnsi="Arial" w:cs="Arial"/>
          <w:color w:val="009898"/>
          <w:w w:val="80"/>
          <w:sz w:val="24"/>
          <w:szCs w:val="24"/>
        </w:rPr>
        <w:t>Professional</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Status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the</w:t>
      </w:r>
      <w:r w:rsidRPr="00BF5E08">
        <w:rPr>
          <w:rFonts w:ascii="Arial" w:hAnsi="Arial" w:cs="Arial"/>
          <w:color w:val="009898"/>
          <w:spacing w:val="-8"/>
          <w:sz w:val="24"/>
          <w:szCs w:val="24"/>
        </w:rPr>
        <w:t xml:space="preserve"> </w:t>
      </w:r>
      <w:r w:rsidRPr="00BF5E08">
        <w:rPr>
          <w:rFonts w:ascii="Arial" w:hAnsi="Arial" w:cs="Arial"/>
          <w:color w:val="009898"/>
          <w:spacing w:val="-2"/>
          <w:w w:val="80"/>
          <w:sz w:val="24"/>
          <w:szCs w:val="24"/>
        </w:rPr>
        <w:t>Perpetrator</w:t>
      </w:r>
    </w:p>
    <w:p w14:paraId="2024C9F3" w14:textId="77777777" w:rsidR="00BF5E08" w:rsidRPr="00BF5E08" w:rsidRDefault="00BF5E08" w:rsidP="00BF5E08">
      <w:pPr>
        <w:pStyle w:val="BodyText"/>
        <w:spacing w:before="1"/>
        <w:rPr>
          <w:b/>
          <w:i/>
        </w:rPr>
      </w:pPr>
    </w:p>
    <w:p w14:paraId="3E642EF8" w14:textId="77777777" w:rsidR="00BF5E08" w:rsidRPr="00BF5E08" w:rsidRDefault="00BF5E08" w:rsidP="00BF5E08">
      <w:pPr>
        <w:pStyle w:val="BodyText"/>
        <w:spacing w:before="1" w:line="381" w:lineRule="auto"/>
        <w:ind w:left="860" w:right="403"/>
        <w:jc w:val="both"/>
      </w:pPr>
      <w:r w:rsidRPr="00BF5E08">
        <w:t xml:space="preserve">Survey respondents were asked to indicate the professional status of the person who </w:t>
      </w:r>
      <w:r w:rsidRPr="00BF5E08">
        <w:rPr>
          <w:spacing w:val="-2"/>
        </w:rPr>
        <w:t>perpetrate</w:t>
      </w:r>
      <w:r w:rsidRPr="00BF5E08">
        <w:rPr>
          <w:spacing w:val="-13"/>
        </w:rPr>
        <w:t xml:space="preserve"> </w:t>
      </w:r>
      <w:r w:rsidRPr="00BF5E08">
        <w:rPr>
          <w:spacing w:val="-2"/>
        </w:rPr>
        <w:t>the</w:t>
      </w:r>
      <w:r w:rsidRPr="00BF5E08">
        <w:rPr>
          <w:spacing w:val="-13"/>
        </w:rPr>
        <w:t xml:space="preserve"> </w:t>
      </w:r>
      <w:r w:rsidRPr="00BF5E08">
        <w:rPr>
          <w:spacing w:val="-2"/>
        </w:rPr>
        <w:t>negative</w:t>
      </w:r>
      <w:r w:rsidRPr="00BF5E08">
        <w:rPr>
          <w:spacing w:val="-13"/>
        </w:rPr>
        <w:t xml:space="preserve"> </w:t>
      </w:r>
      <w:r w:rsidRPr="00BF5E08">
        <w:rPr>
          <w:spacing w:val="-2"/>
        </w:rPr>
        <w:t>acts</w:t>
      </w:r>
      <w:r w:rsidRPr="00BF5E08">
        <w:rPr>
          <w:spacing w:val="-13"/>
        </w:rPr>
        <w:t xml:space="preserve"> </w:t>
      </w:r>
      <w:r w:rsidRPr="00BF5E08">
        <w:rPr>
          <w:spacing w:val="-2"/>
        </w:rPr>
        <w:t>against</w:t>
      </w:r>
      <w:r w:rsidRPr="00BF5E08">
        <w:rPr>
          <w:spacing w:val="-13"/>
        </w:rPr>
        <w:t xml:space="preserve"> </w:t>
      </w:r>
      <w:r w:rsidRPr="00BF5E08">
        <w:rPr>
          <w:spacing w:val="-2"/>
        </w:rPr>
        <w:t>them.</w:t>
      </w:r>
    </w:p>
    <w:p w14:paraId="246AA2B5" w14:textId="77777777" w:rsidR="00BF5E08" w:rsidRPr="00BF5E08" w:rsidRDefault="00BF5E08">
      <w:pPr>
        <w:pStyle w:val="ListParagraph"/>
        <w:widowControl w:val="0"/>
        <w:numPr>
          <w:ilvl w:val="3"/>
          <w:numId w:val="36"/>
        </w:numPr>
        <w:tabs>
          <w:tab w:val="left" w:pos="1581"/>
        </w:tabs>
        <w:autoSpaceDE w:val="0"/>
        <w:autoSpaceDN w:val="0"/>
        <w:spacing w:line="381" w:lineRule="auto"/>
        <w:ind w:right="392"/>
        <w:contextualSpacing w:val="0"/>
        <w:jc w:val="both"/>
        <w:rPr>
          <w:rFonts w:ascii="Arial" w:hAnsi="Arial" w:cs="Arial"/>
        </w:rPr>
      </w:pPr>
      <w:r w:rsidRPr="00BF5E08">
        <w:rPr>
          <w:rFonts w:ascii="Arial" w:hAnsi="Arial" w:cs="Arial"/>
        </w:rPr>
        <w:t>Forty-five-point-seven</w:t>
      </w:r>
      <w:r w:rsidRPr="00BF5E08">
        <w:rPr>
          <w:rFonts w:ascii="Arial" w:hAnsi="Arial" w:cs="Arial"/>
          <w:spacing w:val="-5"/>
        </w:rPr>
        <w:t xml:space="preserve"> </w:t>
      </w:r>
      <w:r w:rsidRPr="00BF5E08">
        <w:rPr>
          <w:rFonts w:ascii="Arial" w:hAnsi="Arial" w:cs="Arial"/>
        </w:rPr>
        <w:t>percent</w:t>
      </w:r>
      <w:r w:rsidRPr="00BF5E08">
        <w:rPr>
          <w:rFonts w:ascii="Arial" w:hAnsi="Arial" w:cs="Arial"/>
          <w:spacing w:val="-5"/>
        </w:rPr>
        <w:t xml:space="preserve"> </w:t>
      </w:r>
      <w:r w:rsidRPr="00BF5E08">
        <w:rPr>
          <w:rFonts w:ascii="Arial" w:hAnsi="Arial" w:cs="Arial"/>
        </w:rPr>
        <w:t>(45.7%)</w:t>
      </w:r>
      <w:r w:rsidRPr="00BF5E08">
        <w:rPr>
          <w:rFonts w:ascii="Arial" w:hAnsi="Arial" w:cs="Arial"/>
          <w:spacing w:val="-4"/>
        </w:rPr>
        <w:t xml:space="preserve"> </w:t>
      </w:r>
      <w:r w:rsidRPr="00BF5E08">
        <w:rPr>
          <w:rFonts w:ascii="Arial" w:hAnsi="Arial" w:cs="Arial"/>
        </w:rPr>
        <w:t>identified</w:t>
      </w:r>
      <w:r w:rsidRPr="00BF5E08">
        <w:rPr>
          <w:rFonts w:ascii="Arial" w:hAnsi="Arial" w:cs="Arial"/>
          <w:spacing w:val="-4"/>
        </w:rPr>
        <w:t xml:space="preserve"> </w:t>
      </w:r>
      <w:r w:rsidRPr="00BF5E08">
        <w:rPr>
          <w:rFonts w:ascii="Arial" w:hAnsi="Arial" w:cs="Arial"/>
        </w:rPr>
        <w:t>a</w:t>
      </w:r>
      <w:r w:rsidRPr="00BF5E08">
        <w:rPr>
          <w:rFonts w:ascii="Arial" w:hAnsi="Arial" w:cs="Arial"/>
          <w:spacing w:val="-5"/>
        </w:rPr>
        <w:t xml:space="preserve"> </w:t>
      </w:r>
      <w:r w:rsidRPr="00BF5E08">
        <w:rPr>
          <w:rFonts w:ascii="Arial" w:hAnsi="Arial" w:cs="Arial"/>
        </w:rPr>
        <w:t>senior</w:t>
      </w:r>
      <w:r w:rsidRPr="00BF5E08">
        <w:rPr>
          <w:rFonts w:ascii="Arial" w:hAnsi="Arial" w:cs="Arial"/>
          <w:spacing w:val="-4"/>
        </w:rPr>
        <w:t xml:space="preserve"> </w:t>
      </w:r>
      <w:r w:rsidRPr="00BF5E08">
        <w:rPr>
          <w:rFonts w:ascii="Arial" w:hAnsi="Arial" w:cs="Arial"/>
        </w:rPr>
        <w:t>colleague</w:t>
      </w:r>
      <w:r w:rsidRPr="00BF5E08">
        <w:rPr>
          <w:rFonts w:ascii="Arial" w:hAnsi="Arial" w:cs="Arial"/>
          <w:spacing w:val="-3"/>
        </w:rPr>
        <w:t xml:space="preserve"> </w:t>
      </w:r>
      <w:r w:rsidRPr="00BF5E08">
        <w:rPr>
          <w:rFonts w:ascii="Arial" w:hAnsi="Arial" w:cs="Arial"/>
        </w:rPr>
        <w:t>and</w:t>
      </w:r>
      <w:r w:rsidRPr="00BF5E08">
        <w:rPr>
          <w:rFonts w:ascii="Arial" w:hAnsi="Arial" w:cs="Arial"/>
          <w:spacing w:val="-5"/>
        </w:rPr>
        <w:t xml:space="preserve"> </w:t>
      </w:r>
      <w:r w:rsidRPr="00BF5E08">
        <w:rPr>
          <w:rFonts w:ascii="Arial" w:hAnsi="Arial" w:cs="Arial"/>
        </w:rPr>
        <w:t xml:space="preserve">31.8% </w:t>
      </w:r>
      <w:r w:rsidRPr="00BF5E08">
        <w:rPr>
          <w:rFonts w:ascii="Arial" w:hAnsi="Arial" w:cs="Arial"/>
          <w:spacing w:val="-4"/>
        </w:rPr>
        <w:t>identified</w:t>
      </w:r>
      <w:r w:rsidRPr="00BF5E08">
        <w:rPr>
          <w:rFonts w:ascii="Arial" w:hAnsi="Arial" w:cs="Arial"/>
          <w:spacing w:val="-8"/>
        </w:rPr>
        <w:t xml:space="preserve"> </w:t>
      </w:r>
      <w:r w:rsidRPr="00BF5E08">
        <w:rPr>
          <w:rFonts w:ascii="Arial" w:hAnsi="Arial" w:cs="Arial"/>
          <w:spacing w:val="-4"/>
        </w:rPr>
        <w:t>a</w:t>
      </w:r>
      <w:r w:rsidRPr="00BF5E08">
        <w:rPr>
          <w:rFonts w:ascii="Arial" w:hAnsi="Arial" w:cs="Arial"/>
          <w:spacing w:val="-10"/>
        </w:rPr>
        <w:t xml:space="preserve"> </w:t>
      </w:r>
      <w:r w:rsidRPr="00BF5E08">
        <w:rPr>
          <w:rFonts w:ascii="Arial" w:hAnsi="Arial" w:cs="Arial"/>
          <w:spacing w:val="-4"/>
        </w:rPr>
        <w:t>peer</w:t>
      </w:r>
      <w:r w:rsidRPr="00BF5E08">
        <w:rPr>
          <w:rFonts w:ascii="Arial" w:hAnsi="Arial" w:cs="Arial"/>
          <w:spacing w:val="-9"/>
        </w:rPr>
        <w:t xml:space="preserve"> </w:t>
      </w:r>
      <w:r w:rsidRPr="00BF5E08">
        <w:rPr>
          <w:rFonts w:ascii="Arial" w:hAnsi="Arial" w:cs="Arial"/>
          <w:spacing w:val="-4"/>
        </w:rPr>
        <w:t>as</w:t>
      </w:r>
      <w:r w:rsidRPr="00BF5E08">
        <w:rPr>
          <w:rFonts w:ascii="Arial" w:hAnsi="Arial" w:cs="Arial"/>
          <w:spacing w:val="-10"/>
        </w:rPr>
        <w:t xml:space="preserve"> </w:t>
      </w:r>
      <w:r w:rsidRPr="00BF5E08">
        <w:rPr>
          <w:rFonts w:ascii="Arial" w:hAnsi="Arial" w:cs="Arial"/>
          <w:spacing w:val="-4"/>
        </w:rPr>
        <w:t>the</w:t>
      </w:r>
      <w:r w:rsidRPr="00BF5E08">
        <w:rPr>
          <w:rFonts w:ascii="Arial" w:hAnsi="Arial" w:cs="Arial"/>
          <w:spacing w:val="-9"/>
        </w:rPr>
        <w:t xml:space="preserve"> </w:t>
      </w:r>
      <w:r w:rsidRPr="00BF5E08">
        <w:rPr>
          <w:rFonts w:ascii="Arial" w:hAnsi="Arial" w:cs="Arial"/>
          <w:spacing w:val="-4"/>
        </w:rPr>
        <w:t>perpetrator</w:t>
      </w:r>
      <w:r w:rsidRPr="00BF5E08">
        <w:rPr>
          <w:rFonts w:ascii="Arial" w:hAnsi="Arial" w:cs="Arial"/>
          <w:spacing w:val="-9"/>
        </w:rPr>
        <w:t xml:space="preserve"> </w:t>
      </w:r>
      <w:r w:rsidRPr="00BF5E08">
        <w:rPr>
          <w:rFonts w:ascii="Arial" w:hAnsi="Arial" w:cs="Arial"/>
          <w:spacing w:val="-4"/>
        </w:rPr>
        <w:t>of</w:t>
      </w:r>
      <w:r w:rsidRPr="00BF5E08">
        <w:rPr>
          <w:rFonts w:ascii="Arial" w:hAnsi="Arial" w:cs="Arial"/>
          <w:spacing w:val="-9"/>
        </w:rPr>
        <w:t xml:space="preserve"> </w:t>
      </w:r>
      <w:r w:rsidRPr="00BF5E08">
        <w:rPr>
          <w:rFonts w:ascii="Arial" w:hAnsi="Arial" w:cs="Arial"/>
          <w:spacing w:val="-4"/>
        </w:rPr>
        <w:t>the</w:t>
      </w:r>
      <w:r w:rsidRPr="00BF5E08">
        <w:rPr>
          <w:rFonts w:ascii="Arial" w:hAnsi="Arial" w:cs="Arial"/>
          <w:spacing w:val="-5"/>
        </w:rPr>
        <w:t xml:space="preserve"> </w:t>
      </w:r>
      <w:r w:rsidRPr="00BF5E08">
        <w:rPr>
          <w:rFonts w:ascii="Arial" w:hAnsi="Arial" w:cs="Arial"/>
          <w:spacing w:val="-4"/>
        </w:rPr>
        <w:t>negative</w:t>
      </w:r>
      <w:r w:rsidRPr="00BF5E08">
        <w:rPr>
          <w:rFonts w:ascii="Arial" w:hAnsi="Arial" w:cs="Arial"/>
          <w:spacing w:val="-7"/>
        </w:rPr>
        <w:t xml:space="preserve"> </w:t>
      </w:r>
      <w:r w:rsidRPr="00BF5E08">
        <w:rPr>
          <w:rFonts w:ascii="Arial" w:hAnsi="Arial" w:cs="Arial"/>
          <w:spacing w:val="-4"/>
        </w:rPr>
        <w:t>acts</w:t>
      </w:r>
      <w:r w:rsidRPr="00BF5E08">
        <w:rPr>
          <w:rFonts w:ascii="Arial" w:hAnsi="Arial" w:cs="Arial"/>
          <w:spacing w:val="-10"/>
        </w:rPr>
        <w:t xml:space="preserve"> </w:t>
      </w:r>
      <w:r w:rsidRPr="00BF5E08">
        <w:rPr>
          <w:rFonts w:ascii="Arial" w:hAnsi="Arial" w:cs="Arial"/>
          <w:spacing w:val="-4"/>
        </w:rPr>
        <w:t>at</w:t>
      </w:r>
      <w:r w:rsidRPr="00BF5E08">
        <w:rPr>
          <w:rFonts w:ascii="Arial" w:hAnsi="Arial" w:cs="Arial"/>
          <w:spacing w:val="-7"/>
        </w:rPr>
        <w:t xml:space="preserve"> </w:t>
      </w:r>
      <w:r w:rsidRPr="00BF5E08">
        <w:rPr>
          <w:rFonts w:ascii="Arial" w:hAnsi="Arial" w:cs="Arial"/>
          <w:spacing w:val="-4"/>
        </w:rPr>
        <w:t>work.</w:t>
      </w:r>
      <w:r w:rsidRPr="00BF5E08">
        <w:rPr>
          <w:rFonts w:ascii="Arial" w:hAnsi="Arial" w:cs="Arial"/>
          <w:spacing w:val="-10"/>
        </w:rPr>
        <w:t xml:space="preserve"> </w:t>
      </w:r>
      <w:r w:rsidRPr="00BF5E08">
        <w:rPr>
          <w:rFonts w:ascii="Arial" w:hAnsi="Arial" w:cs="Arial"/>
          <w:spacing w:val="-4"/>
        </w:rPr>
        <w:t>Moreover,</w:t>
      </w:r>
      <w:r w:rsidRPr="00BF5E08">
        <w:rPr>
          <w:rFonts w:ascii="Arial" w:hAnsi="Arial" w:cs="Arial"/>
          <w:spacing w:val="-9"/>
        </w:rPr>
        <w:t xml:space="preserve"> </w:t>
      </w:r>
      <w:r w:rsidRPr="00BF5E08">
        <w:rPr>
          <w:rFonts w:ascii="Arial" w:hAnsi="Arial" w:cs="Arial"/>
          <w:spacing w:val="-4"/>
        </w:rPr>
        <w:t>8.8%</w:t>
      </w:r>
      <w:r w:rsidRPr="00BF5E08">
        <w:rPr>
          <w:rFonts w:ascii="Arial" w:hAnsi="Arial" w:cs="Arial"/>
          <w:spacing w:val="-8"/>
        </w:rPr>
        <w:t xml:space="preserve"> </w:t>
      </w:r>
      <w:r w:rsidRPr="00BF5E08">
        <w:rPr>
          <w:rFonts w:ascii="Arial" w:hAnsi="Arial" w:cs="Arial"/>
          <w:spacing w:val="-4"/>
        </w:rPr>
        <w:t xml:space="preserve">of </w:t>
      </w:r>
      <w:r w:rsidRPr="00BF5E08">
        <w:rPr>
          <w:rFonts w:ascii="Arial" w:hAnsi="Arial" w:cs="Arial"/>
          <w:spacing w:val="-8"/>
        </w:rPr>
        <w:t>respondents</w:t>
      </w:r>
      <w:r w:rsidRPr="00BF5E08">
        <w:rPr>
          <w:rFonts w:ascii="Arial" w:hAnsi="Arial" w:cs="Arial"/>
          <w:spacing w:val="-4"/>
        </w:rPr>
        <w:t xml:space="preserve"> </w:t>
      </w:r>
      <w:r w:rsidRPr="00BF5E08">
        <w:rPr>
          <w:rFonts w:ascii="Arial" w:hAnsi="Arial" w:cs="Arial"/>
          <w:spacing w:val="-8"/>
        </w:rPr>
        <w:t>identified</w:t>
      </w:r>
      <w:r w:rsidRPr="00BF5E08">
        <w:rPr>
          <w:rFonts w:ascii="Arial" w:hAnsi="Arial" w:cs="Arial"/>
          <w:spacing w:val="-3"/>
        </w:rPr>
        <w:t xml:space="preserve"> </w:t>
      </w:r>
      <w:r w:rsidRPr="00BF5E08">
        <w:rPr>
          <w:rFonts w:ascii="Arial" w:hAnsi="Arial" w:cs="Arial"/>
          <w:spacing w:val="-8"/>
        </w:rPr>
        <w:t>a</w:t>
      </w:r>
      <w:r w:rsidRPr="00BF5E08">
        <w:rPr>
          <w:rFonts w:ascii="Arial" w:hAnsi="Arial" w:cs="Arial"/>
          <w:spacing w:val="-3"/>
        </w:rPr>
        <w:t xml:space="preserve"> </w:t>
      </w:r>
      <w:r w:rsidRPr="00BF5E08">
        <w:rPr>
          <w:rFonts w:ascii="Arial" w:hAnsi="Arial" w:cs="Arial"/>
          <w:spacing w:val="-8"/>
        </w:rPr>
        <w:t>junior</w:t>
      </w:r>
      <w:r w:rsidRPr="00BF5E08">
        <w:rPr>
          <w:rFonts w:ascii="Arial" w:hAnsi="Arial" w:cs="Arial"/>
          <w:spacing w:val="-3"/>
        </w:rPr>
        <w:t xml:space="preserve"> </w:t>
      </w:r>
      <w:r w:rsidRPr="00BF5E08">
        <w:rPr>
          <w:rFonts w:ascii="Arial" w:hAnsi="Arial" w:cs="Arial"/>
          <w:spacing w:val="-8"/>
        </w:rPr>
        <w:t>colleague,</w:t>
      </w:r>
      <w:r w:rsidRPr="00BF5E08">
        <w:rPr>
          <w:rFonts w:ascii="Arial" w:hAnsi="Arial" w:cs="Arial"/>
        </w:rPr>
        <w:t xml:space="preserve"> </w:t>
      </w:r>
      <w:r w:rsidRPr="00BF5E08">
        <w:rPr>
          <w:rFonts w:ascii="Arial" w:hAnsi="Arial" w:cs="Arial"/>
          <w:spacing w:val="-8"/>
        </w:rPr>
        <w:t>5%</w:t>
      </w:r>
      <w:r w:rsidRPr="00BF5E08">
        <w:rPr>
          <w:rFonts w:ascii="Arial" w:hAnsi="Arial" w:cs="Arial"/>
          <w:spacing w:val="-5"/>
        </w:rPr>
        <w:t xml:space="preserve"> </w:t>
      </w:r>
      <w:r w:rsidRPr="00BF5E08">
        <w:rPr>
          <w:rFonts w:ascii="Arial" w:hAnsi="Arial" w:cs="Arial"/>
          <w:spacing w:val="-8"/>
        </w:rPr>
        <w:t>identified</w:t>
      </w:r>
      <w:r w:rsidRPr="00BF5E08">
        <w:rPr>
          <w:rFonts w:ascii="Arial" w:hAnsi="Arial" w:cs="Arial"/>
          <w:spacing w:val="-2"/>
        </w:rPr>
        <w:t xml:space="preserve"> </w:t>
      </w:r>
      <w:r w:rsidRPr="00BF5E08">
        <w:rPr>
          <w:rFonts w:ascii="Arial" w:hAnsi="Arial" w:cs="Arial"/>
          <w:spacing w:val="-8"/>
        </w:rPr>
        <w:t>a</w:t>
      </w:r>
      <w:r w:rsidRPr="00BF5E08">
        <w:rPr>
          <w:rFonts w:ascii="Arial" w:hAnsi="Arial" w:cs="Arial"/>
          <w:spacing w:val="-1"/>
        </w:rPr>
        <w:t xml:space="preserve"> </w:t>
      </w:r>
      <w:r w:rsidRPr="00BF5E08">
        <w:rPr>
          <w:rFonts w:ascii="Arial" w:hAnsi="Arial" w:cs="Arial"/>
          <w:spacing w:val="-8"/>
        </w:rPr>
        <w:t>student</w:t>
      </w:r>
      <w:r w:rsidRPr="00BF5E08">
        <w:rPr>
          <w:rFonts w:ascii="Arial" w:hAnsi="Arial" w:cs="Arial"/>
          <w:spacing w:val="-3"/>
        </w:rPr>
        <w:t xml:space="preserve"> </w:t>
      </w:r>
      <w:r w:rsidRPr="00BF5E08">
        <w:rPr>
          <w:rFonts w:ascii="Arial" w:hAnsi="Arial" w:cs="Arial"/>
          <w:spacing w:val="-8"/>
        </w:rPr>
        <w:t>and</w:t>
      </w:r>
      <w:r w:rsidRPr="00BF5E08">
        <w:rPr>
          <w:rFonts w:ascii="Arial" w:hAnsi="Arial" w:cs="Arial"/>
          <w:spacing w:val="-3"/>
        </w:rPr>
        <w:t xml:space="preserve"> </w:t>
      </w:r>
      <w:r w:rsidRPr="00BF5E08">
        <w:rPr>
          <w:rFonts w:ascii="Arial" w:hAnsi="Arial" w:cs="Arial"/>
          <w:spacing w:val="-8"/>
        </w:rPr>
        <w:t>8.7%</w:t>
      </w:r>
      <w:r w:rsidRPr="00BF5E08">
        <w:rPr>
          <w:rFonts w:ascii="Arial" w:hAnsi="Arial" w:cs="Arial"/>
          <w:spacing w:val="-3"/>
        </w:rPr>
        <w:t xml:space="preserve"> </w:t>
      </w:r>
      <w:r w:rsidRPr="00BF5E08">
        <w:rPr>
          <w:rFonts w:ascii="Arial" w:hAnsi="Arial" w:cs="Arial"/>
          <w:spacing w:val="-8"/>
        </w:rPr>
        <w:t xml:space="preserve">identified </w:t>
      </w:r>
      <w:r w:rsidRPr="00BF5E08">
        <w:rPr>
          <w:rFonts w:ascii="Arial" w:hAnsi="Arial" w:cs="Arial"/>
          <w:spacing w:val="-4"/>
        </w:rPr>
        <w:t>someone</w:t>
      </w:r>
      <w:r w:rsidRPr="00BF5E08">
        <w:rPr>
          <w:rFonts w:ascii="Arial" w:hAnsi="Arial" w:cs="Arial"/>
          <w:spacing w:val="-11"/>
        </w:rPr>
        <w:t xml:space="preserve"> </w:t>
      </w:r>
      <w:r w:rsidRPr="00BF5E08">
        <w:rPr>
          <w:rFonts w:ascii="Arial" w:hAnsi="Arial" w:cs="Arial"/>
          <w:spacing w:val="-4"/>
        </w:rPr>
        <w:t>else</w:t>
      </w:r>
      <w:r w:rsidRPr="00BF5E08">
        <w:rPr>
          <w:rFonts w:ascii="Arial" w:hAnsi="Arial" w:cs="Arial"/>
          <w:spacing w:val="-11"/>
        </w:rPr>
        <w:t xml:space="preserve"> </w:t>
      </w:r>
      <w:r w:rsidRPr="00BF5E08">
        <w:rPr>
          <w:rFonts w:ascii="Arial" w:hAnsi="Arial" w:cs="Arial"/>
          <w:spacing w:val="-4"/>
        </w:rPr>
        <w:t>(other)</w:t>
      </w:r>
      <w:r w:rsidRPr="00BF5E08">
        <w:rPr>
          <w:rFonts w:ascii="Arial" w:hAnsi="Arial" w:cs="Arial"/>
          <w:spacing w:val="-11"/>
        </w:rPr>
        <w:t xml:space="preserve"> </w:t>
      </w:r>
      <w:r w:rsidRPr="00BF5E08">
        <w:rPr>
          <w:rFonts w:ascii="Arial" w:hAnsi="Arial" w:cs="Arial"/>
          <w:spacing w:val="-4"/>
        </w:rPr>
        <w:t>as</w:t>
      </w:r>
      <w:r w:rsidRPr="00BF5E08">
        <w:rPr>
          <w:rFonts w:ascii="Arial" w:hAnsi="Arial" w:cs="Arial"/>
          <w:spacing w:val="-11"/>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perpetrator</w:t>
      </w:r>
      <w:r w:rsidRPr="00BF5E08">
        <w:rPr>
          <w:rFonts w:ascii="Arial" w:hAnsi="Arial" w:cs="Arial"/>
          <w:spacing w:val="-7"/>
        </w:rPr>
        <w:t xml:space="preserve"> </w:t>
      </w:r>
      <w:r w:rsidRPr="00BF5E08">
        <w:rPr>
          <w:rFonts w:ascii="Arial" w:hAnsi="Arial" w:cs="Arial"/>
          <w:spacing w:val="-4"/>
        </w:rPr>
        <w:t>(Figure</w:t>
      </w:r>
      <w:r w:rsidRPr="00BF5E08">
        <w:rPr>
          <w:rFonts w:ascii="Arial" w:hAnsi="Arial" w:cs="Arial"/>
          <w:spacing w:val="-9"/>
        </w:rPr>
        <w:t xml:space="preserve"> </w:t>
      </w:r>
      <w:r w:rsidRPr="00BF5E08">
        <w:rPr>
          <w:rFonts w:ascii="Arial" w:hAnsi="Arial" w:cs="Arial"/>
          <w:spacing w:val="-4"/>
        </w:rPr>
        <w:t>3).</w:t>
      </w:r>
    </w:p>
    <w:p w14:paraId="29F0BF97" w14:textId="77777777" w:rsidR="00BF5E08" w:rsidRPr="00BF5E08" w:rsidRDefault="00BF5E08" w:rsidP="00BF5E08">
      <w:pPr>
        <w:pStyle w:val="BodyText"/>
      </w:pPr>
    </w:p>
    <w:p w14:paraId="13F2C26C" w14:textId="77777777" w:rsidR="00BF5E08" w:rsidRPr="00BF5E08" w:rsidRDefault="00BF5E08" w:rsidP="00BF5E08">
      <w:pPr>
        <w:pStyle w:val="BodyText"/>
      </w:pPr>
    </w:p>
    <w:p w14:paraId="63197669" w14:textId="77777777" w:rsidR="00BF5E08" w:rsidRPr="00BF5E08" w:rsidRDefault="00BF5E08" w:rsidP="00BF5E08">
      <w:pPr>
        <w:spacing w:before="183"/>
        <w:ind w:left="860"/>
        <w:jc w:val="both"/>
        <w:rPr>
          <w:rFonts w:ascii="Arial" w:hAnsi="Arial" w:cs="Arial"/>
          <w:i/>
        </w:rPr>
      </w:pPr>
      <w:bookmarkStart w:id="7" w:name="_bookmark32"/>
      <w:bookmarkEnd w:id="7"/>
      <w:r w:rsidRPr="00BF5E08">
        <w:rPr>
          <w:rFonts w:ascii="Arial" w:hAnsi="Arial" w:cs="Arial"/>
          <w:i/>
          <w:color w:val="009898"/>
          <w:w w:val="90"/>
        </w:rPr>
        <w:t>Figure</w:t>
      </w:r>
      <w:r w:rsidRPr="00BF5E08">
        <w:rPr>
          <w:rFonts w:ascii="Arial" w:hAnsi="Arial" w:cs="Arial"/>
          <w:color w:val="009898"/>
          <w:spacing w:val="2"/>
        </w:rPr>
        <w:t xml:space="preserve"> </w:t>
      </w:r>
      <w:r w:rsidRPr="00BF5E08">
        <w:rPr>
          <w:rFonts w:ascii="Arial" w:hAnsi="Arial" w:cs="Arial"/>
          <w:i/>
          <w:color w:val="009898"/>
          <w:w w:val="90"/>
        </w:rPr>
        <w:t>3.</w:t>
      </w:r>
      <w:r w:rsidRPr="00BF5E08">
        <w:rPr>
          <w:rFonts w:ascii="Arial" w:hAnsi="Arial" w:cs="Arial"/>
          <w:color w:val="009898"/>
          <w:spacing w:val="1"/>
        </w:rPr>
        <w:t xml:space="preserve"> </w:t>
      </w:r>
      <w:r w:rsidRPr="00BF5E08">
        <w:rPr>
          <w:rFonts w:ascii="Arial" w:hAnsi="Arial" w:cs="Arial"/>
          <w:i/>
          <w:color w:val="009898"/>
          <w:w w:val="90"/>
        </w:rPr>
        <w:t>Professional</w:t>
      </w:r>
      <w:r w:rsidRPr="00BF5E08">
        <w:rPr>
          <w:rFonts w:ascii="Arial" w:hAnsi="Arial" w:cs="Arial"/>
          <w:color w:val="009898"/>
          <w:spacing w:val="2"/>
        </w:rPr>
        <w:t xml:space="preserve"> </w:t>
      </w:r>
      <w:r w:rsidRPr="00BF5E08">
        <w:rPr>
          <w:rFonts w:ascii="Arial" w:hAnsi="Arial" w:cs="Arial"/>
          <w:i/>
          <w:color w:val="009898"/>
          <w:w w:val="90"/>
        </w:rPr>
        <w:t>Status</w:t>
      </w:r>
      <w:r w:rsidRPr="00BF5E08">
        <w:rPr>
          <w:rFonts w:ascii="Arial" w:hAnsi="Arial" w:cs="Arial"/>
          <w:color w:val="009898"/>
          <w:spacing w:val="2"/>
        </w:rPr>
        <w:t xml:space="preserve"> </w:t>
      </w:r>
      <w:r w:rsidRPr="00BF5E08">
        <w:rPr>
          <w:rFonts w:ascii="Arial" w:hAnsi="Arial" w:cs="Arial"/>
          <w:i/>
          <w:color w:val="009898"/>
          <w:w w:val="90"/>
        </w:rPr>
        <w:t>of</w:t>
      </w:r>
      <w:r w:rsidRPr="00BF5E08">
        <w:rPr>
          <w:rFonts w:ascii="Arial" w:hAnsi="Arial" w:cs="Arial"/>
          <w:color w:val="009898"/>
        </w:rPr>
        <w:t xml:space="preserve"> </w:t>
      </w:r>
      <w:r w:rsidRPr="00BF5E08">
        <w:rPr>
          <w:rFonts w:ascii="Arial" w:hAnsi="Arial" w:cs="Arial"/>
          <w:i/>
          <w:color w:val="009898"/>
          <w:w w:val="90"/>
        </w:rPr>
        <w:t>the</w:t>
      </w:r>
      <w:r w:rsidRPr="00BF5E08">
        <w:rPr>
          <w:rFonts w:ascii="Arial" w:hAnsi="Arial" w:cs="Arial"/>
          <w:color w:val="009898"/>
          <w:spacing w:val="2"/>
        </w:rPr>
        <w:t xml:space="preserve"> </w:t>
      </w:r>
      <w:r w:rsidRPr="00BF5E08">
        <w:rPr>
          <w:rFonts w:ascii="Arial" w:hAnsi="Arial" w:cs="Arial"/>
          <w:i/>
          <w:color w:val="009898"/>
          <w:w w:val="90"/>
        </w:rPr>
        <w:t>Perpetrator</w:t>
      </w:r>
      <w:r w:rsidRPr="00BF5E08">
        <w:rPr>
          <w:rFonts w:ascii="Arial" w:hAnsi="Arial" w:cs="Arial"/>
          <w:color w:val="009898"/>
          <w:spacing w:val="5"/>
        </w:rPr>
        <w:t xml:space="preserve"> </w:t>
      </w:r>
      <w:r w:rsidRPr="00BF5E08">
        <w:rPr>
          <w:rFonts w:ascii="Arial" w:hAnsi="Arial" w:cs="Arial"/>
          <w:i/>
          <w:color w:val="009898"/>
          <w:w w:val="90"/>
        </w:rPr>
        <w:t>of</w:t>
      </w:r>
      <w:r w:rsidRPr="00BF5E08">
        <w:rPr>
          <w:rFonts w:ascii="Arial" w:hAnsi="Arial" w:cs="Arial"/>
          <w:color w:val="009898"/>
          <w:spacing w:val="-2"/>
        </w:rPr>
        <w:t xml:space="preserve"> </w:t>
      </w:r>
      <w:r w:rsidRPr="00BF5E08">
        <w:rPr>
          <w:rFonts w:ascii="Arial" w:hAnsi="Arial" w:cs="Arial"/>
          <w:i/>
          <w:color w:val="009898"/>
          <w:w w:val="90"/>
        </w:rPr>
        <w:t>Negative</w:t>
      </w:r>
      <w:r w:rsidRPr="00BF5E08">
        <w:rPr>
          <w:rFonts w:ascii="Arial" w:hAnsi="Arial" w:cs="Arial"/>
          <w:color w:val="009898"/>
          <w:spacing w:val="2"/>
        </w:rPr>
        <w:t xml:space="preserve"> </w:t>
      </w:r>
      <w:r w:rsidRPr="00BF5E08">
        <w:rPr>
          <w:rFonts w:ascii="Arial" w:hAnsi="Arial" w:cs="Arial"/>
          <w:i/>
          <w:color w:val="009898"/>
          <w:w w:val="90"/>
        </w:rPr>
        <w:t>Acts</w:t>
      </w:r>
      <w:r w:rsidRPr="00BF5E08">
        <w:rPr>
          <w:rFonts w:ascii="Arial" w:hAnsi="Arial" w:cs="Arial"/>
          <w:color w:val="009898"/>
          <w:spacing w:val="2"/>
        </w:rPr>
        <w:t xml:space="preserve"> </w:t>
      </w:r>
      <w:r w:rsidRPr="00BF5E08">
        <w:rPr>
          <w:rFonts w:ascii="Arial" w:hAnsi="Arial" w:cs="Arial"/>
          <w:i/>
          <w:color w:val="009898"/>
          <w:w w:val="90"/>
        </w:rPr>
        <w:t>at</w:t>
      </w:r>
      <w:r w:rsidRPr="00BF5E08">
        <w:rPr>
          <w:rFonts w:ascii="Arial" w:hAnsi="Arial" w:cs="Arial"/>
          <w:color w:val="009898"/>
        </w:rPr>
        <w:t xml:space="preserve"> </w:t>
      </w:r>
      <w:r w:rsidRPr="00BF5E08">
        <w:rPr>
          <w:rFonts w:ascii="Arial" w:hAnsi="Arial" w:cs="Arial"/>
          <w:i/>
          <w:color w:val="009898"/>
          <w:spacing w:val="-4"/>
          <w:w w:val="90"/>
        </w:rPr>
        <w:t>Work</w:t>
      </w:r>
    </w:p>
    <w:p w14:paraId="62E0776E" w14:textId="77777777" w:rsidR="00BF5E08" w:rsidRPr="00BF5E08" w:rsidRDefault="00BF5E08" w:rsidP="00BF5E08">
      <w:pPr>
        <w:pStyle w:val="BodyText"/>
        <w:spacing w:before="11"/>
        <w:rPr>
          <w:i/>
        </w:rPr>
      </w:pPr>
      <w:r w:rsidRPr="00BF5E08">
        <w:rPr>
          <w:noProof/>
        </w:rPr>
        <mc:AlternateContent>
          <mc:Choice Requires="wpg">
            <w:drawing>
              <wp:anchor distT="0" distB="0" distL="0" distR="0" simplePos="0" relativeHeight="251659264" behindDoc="1" locked="0" layoutInCell="1" allowOverlap="1" wp14:anchorId="0F5A5FD0" wp14:editId="191A6D6E">
                <wp:simplePos x="0" y="0"/>
                <wp:positionH relativeFrom="page">
                  <wp:posOffset>1282065</wp:posOffset>
                </wp:positionH>
                <wp:positionV relativeFrom="paragraph">
                  <wp:posOffset>234315</wp:posOffset>
                </wp:positionV>
                <wp:extent cx="4329430" cy="2529205"/>
                <wp:effectExtent l="0" t="0" r="13970" b="10795"/>
                <wp:wrapTopAndBottom/>
                <wp:docPr id="372"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019" y="369"/>
                          <a:chExt cx="6818" cy="3983"/>
                        </a:xfrm>
                      </wpg:grpSpPr>
                      <wps:wsp>
                        <wps:cNvPr id="373" name="docshape67"/>
                        <wps:cNvSpPr>
                          <a:spLocks/>
                        </wps:cNvSpPr>
                        <wps:spPr bwMode="auto">
                          <a:xfrm>
                            <a:off x="3527" y="3436"/>
                            <a:ext cx="493"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docshape68"/>
                        <wps:cNvSpPr>
                          <a:spLocks/>
                        </wps:cNvSpPr>
                        <wps:spPr bwMode="auto">
                          <a:xfrm>
                            <a:off x="3527" y="2779"/>
                            <a:ext cx="858" cy="233"/>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docshape69"/>
                        <wps:cNvSpPr>
                          <a:spLocks/>
                        </wps:cNvSpPr>
                        <wps:spPr bwMode="auto">
                          <a:xfrm>
                            <a:off x="3527" y="2122"/>
                            <a:ext cx="867" cy="233"/>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docshape70"/>
                        <wps:cNvSpPr>
                          <a:spLocks/>
                        </wps:cNvSpPr>
                        <wps:spPr bwMode="auto">
                          <a:xfrm>
                            <a:off x="3527" y="1465"/>
                            <a:ext cx="3133"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docshape71"/>
                        <wps:cNvSpPr>
                          <a:spLocks/>
                        </wps:cNvSpPr>
                        <wps:spPr bwMode="auto">
                          <a:xfrm>
                            <a:off x="3527" y="808"/>
                            <a:ext cx="4502" cy="233"/>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docshape72"/>
                        <wps:cNvSpPr>
                          <a:spLocks/>
                        </wps:cNvSpPr>
                        <wps:spPr bwMode="auto">
                          <a:xfrm>
                            <a:off x="2026" y="376"/>
                            <a:ext cx="6803" cy="3968"/>
                          </a:xfrm>
                          <a:custGeom>
                            <a:avLst/>
                            <a:gdLst>
                              <a:gd name="T0" fmla="+- 0 3528 2026"/>
                              <a:gd name="T1" fmla="*/ T0 w 6803"/>
                              <a:gd name="T2" fmla="+- 0 3881 377"/>
                              <a:gd name="T3" fmla="*/ 3881 h 3968"/>
                              <a:gd name="T4" fmla="+- 0 3528 2026"/>
                              <a:gd name="T5" fmla="*/ T4 w 6803"/>
                              <a:gd name="T6" fmla="+- 0 597 377"/>
                              <a:gd name="T7" fmla="*/ 597 h 3968"/>
                              <a:gd name="T8" fmla="+- 0 2026 2026"/>
                              <a:gd name="T9" fmla="*/ T8 w 6803"/>
                              <a:gd name="T10" fmla="+- 0 4345 377"/>
                              <a:gd name="T11" fmla="*/ 4345 h 3968"/>
                              <a:gd name="T12" fmla="+- 0 8829 2026"/>
                              <a:gd name="T13" fmla="*/ T12 w 6803"/>
                              <a:gd name="T14" fmla="+- 0 4345 377"/>
                              <a:gd name="T15" fmla="*/ 4345 h 3968"/>
                              <a:gd name="T16" fmla="+- 0 8829 2026"/>
                              <a:gd name="T17" fmla="*/ T16 w 6803"/>
                              <a:gd name="T18" fmla="+- 0 377 377"/>
                              <a:gd name="T19" fmla="*/ 377 h 3968"/>
                              <a:gd name="T20" fmla="+- 0 2026 2026"/>
                              <a:gd name="T21" fmla="*/ T20 w 6803"/>
                              <a:gd name="T22" fmla="+- 0 377 377"/>
                              <a:gd name="T23" fmla="*/ 377 h 3968"/>
                              <a:gd name="T24" fmla="+- 0 2026 2026"/>
                              <a:gd name="T25" fmla="*/ T24 w 6803"/>
                              <a:gd name="T26" fmla="+- 0 4345 377"/>
                              <a:gd name="T27" fmla="*/ 4345 h 3968"/>
                            </a:gdLst>
                            <a:ahLst/>
                            <a:cxnLst>
                              <a:cxn ang="0">
                                <a:pos x="T1" y="T3"/>
                              </a:cxn>
                              <a:cxn ang="0">
                                <a:pos x="T5" y="T7"/>
                              </a:cxn>
                              <a:cxn ang="0">
                                <a:pos x="T9" y="T11"/>
                              </a:cxn>
                              <a:cxn ang="0">
                                <a:pos x="T13" y="T15"/>
                              </a:cxn>
                              <a:cxn ang="0">
                                <a:pos x="T17" y="T19"/>
                              </a:cxn>
                              <a:cxn ang="0">
                                <a:pos x="T21" y="T23"/>
                              </a:cxn>
                              <a:cxn ang="0">
                                <a:pos x="T25" y="T27"/>
                              </a:cxn>
                            </a:cxnLst>
                            <a:rect l="0" t="0" r="r" b="b"/>
                            <a:pathLst>
                              <a:path w="6803" h="3968">
                                <a:moveTo>
                                  <a:pt x="1502" y="3504"/>
                                </a:moveTo>
                                <a:lnTo>
                                  <a:pt x="1502" y="220"/>
                                </a:lnTo>
                                <a:moveTo>
                                  <a:pt x="0" y="3968"/>
                                </a:moveTo>
                                <a:lnTo>
                                  <a:pt x="6803" y="3968"/>
                                </a:lnTo>
                                <a:lnTo>
                                  <a:pt x="6803" y="0"/>
                                </a:lnTo>
                                <a:lnTo>
                                  <a:pt x="0" y="0"/>
                                </a:lnTo>
                                <a:lnTo>
                                  <a:pt x="0" y="3968"/>
                                </a:lnTo>
                                <a:close/>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docshape73"/>
                        <wps:cNvSpPr txBox="1">
                          <a:spLocks/>
                        </wps:cNvSpPr>
                        <wps:spPr bwMode="auto">
                          <a:xfrm>
                            <a:off x="2156" y="842"/>
                            <a:ext cx="12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CD47"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wps:txbx>
                        <wps:bodyPr rot="0" vert="horz" wrap="square" lIns="0" tIns="0" rIns="0" bIns="0" anchor="t" anchorCtr="0" upright="1">
                          <a:noAutofit/>
                        </wps:bodyPr>
                      </wps:wsp>
                      <wps:wsp>
                        <wps:cNvPr id="380" name="docshape74"/>
                        <wps:cNvSpPr txBox="1">
                          <a:spLocks/>
                        </wps:cNvSpPr>
                        <wps:spPr bwMode="auto">
                          <a:xfrm>
                            <a:off x="3026" y="1498"/>
                            <a:ext cx="3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EC96" w14:textId="77777777" w:rsidR="00BF5E08" w:rsidRDefault="00BF5E08" w:rsidP="00BF5E08">
                              <w:pPr>
                                <w:spacing w:line="173" w:lineRule="exact"/>
                                <w:rPr>
                                  <w:sz w:val="18"/>
                                </w:rPr>
                              </w:pPr>
                              <w:r>
                                <w:rPr>
                                  <w:spacing w:val="-4"/>
                                  <w:w w:val="90"/>
                                  <w:sz w:val="18"/>
                                </w:rPr>
                                <w:t>Peer</w:t>
                              </w:r>
                            </w:p>
                          </w:txbxContent>
                        </wps:txbx>
                        <wps:bodyPr rot="0" vert="horz" wrap="square" lIns="0" tIns="0" rIns="0" bIns="0" anchor="t" anchorCtr="0" upright="1">
                          <a:noAutofit/>
                        </wps:bodyPr>
                      </wps:wsp>
                      <wps:wsp>
                        <wps:cNvPr id="381" name="docshape75"/>
                        <wps:cNvSpPr txBox="1">
                          <a:spLocks/>
                        </wps:cNvSpPr>
                        <wps:spPr bwMode="auto">
                          <a:xfrm>
                            <a:off x="2176" y="2155"/>
                            <a:ext cx="1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A802"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wps:txbx>
                        <wps:bodyPr rot="0" vert="horz" wrap="square" lIns="0" tIns="0" rIns="0" bIns="0" anchor="t" anchorCtr="0" upright="1">
                          <a:noAutofit/>
                        </wps:bodyPr>
                      </wps:wsp>
                      <wps:wsp>
                        <wps:cNvPr id="382" name="docshape76"/>
                        <wps:cNvSpPr txBox="1">
                          <a:spLocks/>
                        </wps:cNvSpPr>
                        <wps:spPr bwMode="auto">
                          <a:xfrm>
                            <a:off x="2935" y="2812"/>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0217" w14:textId="77777777" w:rsidR="00BF5E08" w:rsidRDefault="00BF5E08" w:rsidP="00BF5E08">
                              <w:pPr>
                                <w:spacing w:line="173" w:lineRule="exact"/>
                                <w:rPr>
                                  <w:sz w:val="18"/>
                                </w:rPr>
                              </w:pPr>
                              <w:r>
                                <w:rPr>
                                  <w:spacing w:val="-4"/>
                                  <w:sz w:val="18"/>
                                </w:rPr>
                                <w:t>Other</w:t>
                              </w:r>
                            </w:p>
                          </w:txbxContent>
                        </wps:txbx>
                        <wps:bodyPr rot="0" vert="horz" wrap="square" lIns="0" tIns="0" rIns="0" bIns="0" anchor="t" anchorCtr="0" upright="1">
                          <a:noAutofit/>
                        </wps:bodyPr>
                      </wps:wsp>
                      <wps:wsp>
                        <wps:cNvPr id="383" name="docshape77"/>
                        <wps:cNvSpPr txBox="1">
                          <a:spLocks/>
                        </wps:cNvSpPr>
                        <wps:spPr bwMode="auto">
                          <a:xfrm>
                            <a:off x="2785" y="3469"/>
                            <a:ext cx="5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0CD7" w14:textId="77777777" w:rsidR="00BF5E08" w:rsidRDefault="00BF5E08" w:rsidP="00BF5E08">
                              <w:pPr>
                                <w:spacing w:line="173" w:lineRule="exact"/>
                                <w:rPr>
                                  <w:sz w:val="18"/>
                                </w:rPr>
                              </w:pPr>
                              <w:r>
                                <w:rPr>
                                  <w:spacing w:val="-6"/>
                                  <w:sz w:val="18"/>
                                </w:rPr>
                                <w:t>Student</w:t>
                              </w:r>
                            </w:p>
                          </w:txbxContent>
                        </wps:txbx>
                        <wps:bodyPr rot="0" vert="horz" wrap="square" lIns="0" tIns="0" rIns="0" bIns="0" anchor="t" anchorCtr="0" upright="1">
                          <a:noAutofit/>
                        </wps:bodyPr>
                      </wps:wsp>
                      <wps:wsp>
                        <wps:cNvPr id="384" name="docshape78"/>
                        <wps:cNvSpPr txBox="1">
                          <a:spLocks/>
                        </wps:cNvSpPr>
                        <wps:spPr bwMode="auto">
                          <a:xfrm>
                            <a:off x="3418" y="403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D2CD"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385" name="docshape79"/>
                        <wps:cNvSpPr txBox="1">
                          <a:spLocks/>
                        </wps:cNvSpPr>
                        <wps:spPr bwMode="auto">
                          <a:xfrm>
                            <a:off x="4358" y="403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784C" w14:textId="77777777" w:rsidR="00BF5E08" w:rsidRDefault="00BF5E08" w:rsidP="00BF5E08">
                              <w:pPr>
                                <w:spacing w:line="173" w:lineRule="exact"/>
                                <w:rPr>
                                  <w:sz w:val="18"/>
                                </w:rPr>
                              </w:pPr>
                              <w:r>
                                <w:rPr>
                                  <w:spacing w:val="-5"/>
                                  <w:w w:val="90"/>
                                  <w:sz w:val="18"/>
                                </w:rPr>
                                <w:t>10%</w:t>
                              </w:r>
                            </w:p>
                          </w:txbxContent>
                        </wps:txbx>
                        <wps:bodyPr rot="0" vert="horz" wrap="square" lIns="0" tIns="0" rIns="0" bIns="0" anchor="t" anchorCtr="0" upright="1">
                          <a:noAutofit/>
                        </wps:bodyPr>
                      </wps:wsp>
                      <wps:wsp>
                        <wps:cNvPr id="386" name="docshape80"/>
                        <wps:cNvSpPr txBox="1">
                          <a:spLocks/>
                        </wps:cNvSpPr>
                        <wps:spPr bwMode="auto">
                          <a:xfrm>
                            <a:off x="5343" y="403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E8A6"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387" name="docshape81"/>
                        <wps:cNvSpPr txBox="1">
                          <a:spLocks/>
                        </wps:cNvSpPr>
                        <wps:spPr bwMode="auto">
                          <a:xfrm>
                            <a:off x="6328" y="403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439A"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388" name="docshape82"/>
                        <wps:cNvSpPr txBox="1">
                          <a:spLocks/>
                        </wps:cNvSpPr>
                        <wps:spPr bwMode="auto">
                          <a:xfrm>
                            <a:off x="7314" y="403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E0DF"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389" name="docshape83"/>
                        <wps:cNvSpPr txBox="1">
                          <a:spLocks/>
                        </wps:cNvSpPr>
                        <wps:spPr bwMode="auto">
                          <a:xfrm>
                            <a:off x="8299" y="403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63B1" w14:textId="77777777" w:rsidR="00BF5E08" w:rsidRDefault="00BF5E08" w:rsidP="00BF5E08">
                              <w:pPr>
                                <w:spacing w:line="173" w:lineRule="exact"/>
                                <w:rPr>
                                  <w:sz w:val="18"/>
                                </w:rPr>
                              </w:pPr>
                              <w:r>
                                <w:rPr>
                                  <w:spacing w:val="-5"/>
                                  <w:w w:val="90"/>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5FD0" id="docshapegroup66" o:spid="_x0000_s1072" style="position:absolute;margin-left:100.95pt;margin-top:18.45pt;width:340.9pt;height:199.15pt;z-index:-251657216;mso-wrap-distance-left:0;mso-wrap-distance-right:0;mso-position-horizontal-relative:page;mso-position-vertical-relative:text" coordorigin="2019,369"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">
                <v:rect id="docshape67" o:spid="_x0000_s1073" style="position:absolute;left:3527;top:3436;width:493;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" fillcolor="#cc98ff" stroked="f">
                  <v:path arrowok="t"/>
                </v:rect>
                <v:rect id="docshape68" o:spid="_x0000_s1074" style="position:absolute;left:3527;top:2779;width:858;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" fillcolor="#a5a5a5" stroked="f">
                  <v:path arrowok="t"/>
                </v:rect>
                <v:rect id="docshape69" o:spid="_x0000_s1075" style="position:absolute;left:3527;top:2122;width:867;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" fillcolor="#0cf" stroked="f">
                  <v:path arrowok="t"/>
                </v:rect>
                <v:rect id="docshape70" o:spid="_x0000_s1076" style="position:absolute;left:3527;top:1465;width:3133;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" fillcolor="#ffc000" stroked="f">
                  <v:path arrowok="t"/>
                </v:rect>
                <v:rect id="docshape71" o:spid="_x0000_s1077" style="position:absolute;left:3527;top:808;width:4502;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" fillcolor="#009898" stroked="f">
                  <v:path arrowok="t"/>
                </v:rect>
                <v:shape id="docshape72" o:spid="_x0000_s1078" style="position:absolute;left:2026;top:376;width:6803;height:3968;visibility:visible;mso-wrap-style:square;v-text-anchor:top" coordsize="680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" path="m1502,3504r,-3284m,3968r6803,l6803,,,,,3968xe" filled="f" strokecolor="#d9d9d9">
                  <v:path arrowok="t" o:connecttype="custom" o:connectlocs="1502,3881;1502,597;0,4345;6803,4345;6803,377;0,377;0,4345" o:connectangles="0,0,0,0,0,0,0"/>
                </v:shape>
                <v:shape id="docshape73" o:spid="_x0000_s1079" type="#_x0000_t202" style="position:absolute;left:2156;top:842;width:122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" filled="f" stroked="f">
                  <v:path arrowok="t"/>
                  <v:textbox inset="0,0,0,0">
                    <w:txbxContent>
                      <w:p w14:paraId="2601CD47"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v:textbox>
                </v:shape>
                <v:shape id="docshape74" o:spid="_x0000_s1080" type="#_x0000_t202" style="position:absolute;left:3026;top:1498;width:35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" filled="f" stroked="f">
                  <v:path arrowok="t"/>
                  <v:textbox inset="0,0,0,0">
                    <w:txbxContent>
                      <w:p w14:paraId="094CEC96" w14:textId="77777777" w:rsidR="00BF5E08" w:rsidRDefault="00BF5E08" w:rsidP="00BF5E08">
                        <w:pPr>
                          <w:spacing w:line="173" w:lineRule="exact"/>
                          <w:rPr>
                            <w:sz w:val="18"/>
                          </w:rPr>
                        </w:pPr>
                        <w:r>
                          <w:rPr>
                            <w:spacing w:val="-4"/>
                            <w:w w:val="90"/>
                            <w:sz w:val="18"/>
                          </w:rPr>
                          <w:t>Peer</w:t>
                        </w:r>
                      </w:p>
                    </w:txbxContent>
                  </v:textbox>
                </v:shape>
                <v:shape id="docshape75" o:spid="_x0000_s1081" type="#_x0000_t202" style="position:absolute;left:2176;top:2155;width:120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" filled="f" stroked="f">
                  <v:path arrowok="t"/>
                  <v:textbox inset="0,0,0,0">
                    <w:txbxContent>
                      <w:p w14:paraId="5AA7A802"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v:textbox>
                </v:shape>
                <v:shape id="docshape76" o:spid="_x0000_s1082" type="#_x0000_t202" style="position:absolute;left:2935;top:2812;width:44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" filled="f" stroked="f">
                  <v:path arrowok="t"/>
                  <v:textbox inset="0,0,0,0">
                    <w:txbxContent>
                      <w:p w14:paraId="2F3E0217" w14:textId="77777777" w:rsidR="00BF5E08" w:rsidRDefault="00BF5E08" w:rsidP="00BF5E08">
                        <w:pPr>
                          <w:spacing w:line="173" w:lineRule="exact"/>
                          <w:rPr>
                            <w:sz w:val="18"/>
                          </w:rPr>
                        </w:pPr>
                        <w:r>
                          <w:rPr>
                            <w:spacing w:val="-4"/>
                            <w:sz w:val="18"/>
                          </w:rPr>
                          <w:t>Other</w:t>
                        </w:r>
                      </w:p>
                    </w:txbxContent>
                  </v:textbox>
                </v:shape>
                <v:shape id="docshape77" o:spid="_x0000_s1083" type="#_x0000_t202" style="position:absolute;left:2785;top:3469;width:59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" filled="f" stroked="f">
                  <v:path arrowok="t"/>
                  <v:textbox inset="0,0,0,0">
                    <w:txbxContent>
                      <w:p w14:paraId="37240CD7" w14:textId="77777777" w:rsidR="00BF5E08" w:rsidRDefault="00BF5E08" w:rsidP="00BF5E08">
                        <w:pPr>
                          <w:spacing w:line="173" w:lineRule="exact"/>
                          <w:rPr>
                            <w:sz w:val="18"/>
                          </w:rPr>
                        </w:pPr>
                        <w:r>
                          <w:rPr>
                            <w:spacing w:val="-6"/>
                            <w:sz w:val="18"/>
                          </w:rPr>
                          <w:t>Student</w:t>
                        </w:r>
                      </w:p>
                    </w:txbxContent>
                  </v:textbox>
                </v:shape>
                <v:shape id="docshape78" o:spid="_x0000_s1084" type="#_x0000_t202" style="position:absolute;left:3418;top:4032;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" filled="f" stroked="f">
                  <v:path arrowok="t"/>
                  <v:textbox inset="0,0,0,0">
                    <w:txbxContent>
                      <w:p w14:paraId="041AD2CD" w14:textId="77777777" w:rsidR="00BF5E08" w:rsidRDefault="00BF5E08" w:rsidP="00BF5E08">
                        <w:pPr>
                          <w:spacing w:line="173" w:lineRule="exact"/>
                          <w:rPr>
                            <w:sz w:val="18"/>
                          </w:rPr>
                        </w:pPr>
                        <w:r>
                          <w:rPr>
                            <w:spacing w:val="-5"/>
                            <w:w w:val="90"/>
                            <w:sz w:val="18"/>
                          </w:rPr>
                          <w:t>0%</w:t>
                        </w:r>
                      </w:p>
                    </w:txbxContent>
                  </v:textbox>
                </v:shape>
                <v:shape id="docshape79" o:spid="_x0000_s1085" type="#_x0000_t202" style="position:absolute;left:4358;top:4032;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" filled="f" stroked="f">
                  <v:path arrowok="t"/>
                  <v:textbox inset="0,0,0,0">
                    <w:txbxContent>
                      <w:p w14:paraId="2059784C" w14:textId="77777777" w:rsidR="00BF5E08" w:rsidRDefault="00BF5E08" w:rsidP="00BF5E08">
                        <w:pPr>
                          <w:spacing w:line="173" w:lineRule="exact"/>
                          <w:rPr>
                            <w:sz w:val="18"/>
                          </w:rPr>
                        </w:pPr>
                        <w:r>
                          <w:rPr>
                            <w:spacing w:val="-5"/>
                            <w:w w:val="90"/>
                            <w:sz w:val="18"/>
                          </w:rPr>
                          <w:t>10%</w:t>
                        </w:r>
                      </w:p>
                    </w:txbxContent>
                  </v:textbox>
                </v:shape>
                <v:shape id="docshape80" o:spid="_x0000_s1086" type="#_x0000_t202" style="position:absolute;left:5343;top:4032;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" filled="f" stroked="f">
                  <v:path arrowok="t"/>
                  <v:textbox inset="0,0,0,0">
                    <w:txbxContent>
                      <w:p w14:paraId="02C3E8A6" w14:textId="77777777" w:rsidR="00BF5E08" w:rsidRDefault="00BF5E08" w:rsidP="00BF5E08">
                        <w:pPr>
                          <w:spacing w:line="173" w:lineRule="exact"/>
                          <w:rPr>
                            <w:sz w:val="18"/>
                          </w:rPr>
                        </w:pPr>
                        <w:r>
                          <w:rPr>
                            <w:spacing w:val="-5"/>
                            <w:w w:val="90"/>
                            <w:sz w:val="18"/>
                          </w:rPr>
                          <w:t>20%</w:t>
                        </w:r>
                      </w:p>
                    </w:txbxContent>
                  </v:textbox>
                </v:shape>
                <v:shape id="docshape81" o:spid="_x0000_s1087" type="#_x0000_t202" style="position:absolute;left:6328;top:4032;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" filled="f" stroked="f">
                  <v:path arrowok="t"/>
                  <v:textbox inset="0,0,0,0">
                    <w:txbxContent>
                      <w:p w14:paraId="739F439A" w14:textId="77777777" w:rsidR="00BF5E08" w:rsidRDefault="00BF5E08" w:rsidP="00BF5E08">
                        <w:pPr>
                          <w:spacing w:line="173" w:lineRule="exact"/>
                          <w:rPr>
                            <w:sz w:val="18"/>
                          </w:rPr>
                        </w:pPr>
                        <w:r>
                          <w:rPr>
                            <w:spacing w:val="-5"/>
                            <w:w w:val="90"/>
                            <w:sz w:val="18"/>
                          </w:rPr>
                          <w:t>30%</w:t>
                        </w:r>
                      </w:p>
                    </w:txbxContent>
                  </v:textbox>
                </v:shape>
                <v:shape id="docshape82" o:spid="_x0000_s1088" type="#_x0000_t202" style="position:absolute;left:7314;top:4032;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" filled="f" stroked="f">
                  <v:path arrowok="t"/>
                  <v:textbox inset="0,0,0,0">
                    <w:txbxContent>
                      <w:p w14:paraId="2904E0DF" w14:textId="77777777" w:rsidR="00BF5E08" w:rsidRDefault="00BF5E08" w:rsidP="00BF5E08">
                        <w:pPr>
                          <w:spacing w:line="173" w:lineRule="exact"/>
                          <w:rPr>
                            <w:sz w:val="18"/>
                          </w:rPr>
                        </w:pPr>
                        <w:r>
                          <w:rPr>
                            <w:spacing w:val="-5"/>
                            <w:w w:val="90"/>
                            <w:sz w:val="18"/>
                          </w:rPr>
                          <w:t>40%</w:t>
                        </w:r>
                      </w:p>
                    </w:txbxContent>
                  </v:textbox>
                </v:shape>
                <v:shape id="docshape83" o:spid="_x0000_s1089" type="#_x0000_t202" style="position:absolute;left:8299;top:4032;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" filled="f" stroked="f">
                  <v:path arrowok="t"/>
                  <v:textbox inset="0,0,0,0">
                    <w:txbxContent>
                      <w:p w14:paraId="42DE63B1" w14:textId="77777777" w:rsidR="00BF5E08" w:rsidRDefault="00BF5E08" w:rsidP="00BF5E08">
                        <w:pPr>
                          <w:spacing w:line="173" w:lineRule="exact"/>
                          <w:rPr>
                            <w:sz w:val="18"/>
                          </w:rPr>
                        </w:pPr>
                        <w:r>
                          <w:rPr>
                            <w:spacing w:val="-5"/>
                            <w:w w:val="90"/>
                            <w:sz w:val="18"/>
                          </w:rPr>
                          <w:t>50%</w:t>
                        </w:r>
                      </w:p>
                    </w:txbxContent>
                  </v:textbox>
                </v:shape>
                <w10:wrap type="topAndBottom" anchorx="page"/>
              </v:group>
            </w:pict>
          </mc:Fallback>
        </mc:AlternateContent>
      </w:r>
    </w:p>
    <w:p w14:paraId="58529645" w14:textId="77777777" w:rsidR="00BF5E08" w:rsidRPr="00BF5E08" w:rsidRDefault="00BF5E08" w:rsidP="00BF5E08">
      <w:pPr>
        <w:pStyle w:val="BodyText"/>
        <w:rPr>
          <w:i/>
        </w:rPr>
      </w:pPr>
    </w:p>
    <w:p w14:paraId="735BB0B3" w14:textId="77777777" w:rsidR="00BF5E08" w:rsidRPr="00BF5E08" w:rsidRDefault="00BF5E08" w:rsidP="00BF5E08">
      <w:pPr>
        <w:pStyle w:val="BodyText"/>
        <w:spacing w:before="9"/>
        <w:rPr>
          <w:i/>
        </w:rPr>
      </w:pPr>
    </w:p>
    <w:p w14:paraId="1F96C8DA" w14:textId="77777777" w:rsidR="00BF5E08" w:rsidRPr="00BF5E08" w:rsidRDefault="00BF5E08">
      <w:pPr>
        <w:pStyle w:val="Heading2"/>
        <w:numPr>
          <w:ilvl w:val="2"/>
          <w:numId w:val="35"/>
        </w:numPr>
        <w:tabs>
          <w:tab w:val="left" w:pos="1389"/>
        </w:tabs>
        <w:ind w:left="2160" w:hanging="529"/>
        <w:rPr>
          <w:rFonts w:ascii="Arial" w:hAnsi="Arial" w:cs="Arial"/>
          <w:sz w:val="24"/>
          <w:szCs w:val="24"/>
        </w:rPr>
      </w:pPr>
      <w:bookmarkStart w:id="8" w:name="_bookmark33"/>
      <w:bookmarkEnd w:id="8"/>
      <w:r w:rsidRPr="00BF5E08">
        <w:rPr>
          <w:rFonts w:ascii="Arial" w:hAnsi="Arial" w:cs="Arial"/>
          <w:color w:val="009898"/>
          <w:w w:val="80"/>
          <w:sz w:val="24"/>
          <w:szCs w:val="24"/>
        </w:rPr>
        <w:t>Impact</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Negative</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Acts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on</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Respondents’</w:t>
      </w:r>
      <w:r w:rsidRPr="00BF5E08">
        <w:rPr>
          <w:rFonts w:ascii="Arial" w:hAnsi="Arial" w:cs="Arial"/>
          <w:color w:val="009898"/>
          <w:spacing w:val="-7"/>
          <w:sz w:val="24"/>
          <w:szCs w:val="24"/>
        </w:rPr>
        <w:t xml:space="preserve"> </w:t>
      </w:r>
      <w:r w:rsidRPr="00BF5E08">
        <w:rPr>
          <w:rFonts w:ascii="Arial" w:hAnsi="Arial" w:cs="Arial"/>
          <w:color w:val="009898"/>
          <w:spacing w:val="-2"/>
          <w:w w:val="80"/>
          <w:sz w:val="24"/>
          <w:szCs w:val="24"/>
        </w:rPr>
        <w:t>Wellbeing</w:t>
      </w:r>
    </w:p>
    <w:p w14:paraId="76A4168E" w14:textId="77777777" w:rsidR="00BF5E08" w:rsidRPr="00BF5E08" w:rsidRDefault="00BF5E08" w:rsidP="00BF5E08">
      <w:pPr>
        <w:pStyle w:val="BodyText"/>
        <w:spacing w:before="11"/>
        <w:rPr>
          <w:b/>
          <w:i/>
        </w:rPr>
      </w:pPr>
    </w:p>
    <w:p w14:paraId="10022ABE" w14:textId="77777777" w:rsidR="00BF5E08" w:rsidRPr="00BF5E08" w:rsidRDefault="00BF5E08" w:rsidP="00BF5E08">
      <w:pPr>
        <w:pStyle w:val="BodyText"/>
        <w:spacing w:line="381" w:lineRule="auto"/>
        <w:ind w:left="860" w:right="391"/>
        <w:jc w:val="both"/>
      </w:pPr>
      <w:r w:rsidRPr="00BF5E08">
        <w:rPr>
          <w:spacing w:val="-2"/>
        </w:rPr>
        <w:t>Survey</w:t>
      </w:r>
      <w:r w:rsidRPr="00BF5E08">
        <w:rPr>
          <w:spacing w:val="-3"/>
        </w:rPr>
        <w:t xml:space="preserve"> </w:t>
      </w:r>
      <w:r w:rsidRPr="00BF5E08">
        <w:rPr>
          <w:spacing w:val="-2"/>
        </w:rPr>
        <w:t>respondents</w:t>
      </w:r>
      <w:r w:rsidRPr="00BF5E08">
        <w:rPr>
          <w:spacing w:val="-4"/>
        </w:rPr>
        <w:t xml:space="preserve"> </w:t>
      </w:r>
      <w:r w:rsidRPr="00BF5E08">
        <w:rPr>
          <w:spacing w:val="-2"/>
        </w:rPr>
        <w:t>who</w:t>
      </w:r>
      <w:r w:rsidRPr="00BF5E08">
        <w:rPr>
          <w:spacing w:val="-9"/>
        </w:rPr>
        <w:t xml:space="preserve"> </w:t>
      </w:r>
      <w:r w:rsidRPr="00BF5E08">
        <w:rPr>
          <w:spacing w:val="-2"/>
        </w:rPr>
        <w:t>answered</w:t>
      </w:r>
      <w:r w:rsidRPr="00BF5E08">
        <w:rPr>
          <w:spacing w:val="-10"/>
        </w:rPr>
        <w:t xml:space="preserve"> </w:t>
      </w:r>
      <w:r w:rsidRPr="00BF5E08">
        <w:rPr>
          <w:spacing w:val="-2"/>
        </w:rPr>
        <w:t>“now</w:t>
      </w:r>
      <w:r w:rsidRPr="00BF5E08">
        <w:rPr>
          <w:spacing w:val="-10"/>
        </w:rPr>
        <w:t xml:space="preserve"> </w:t>
      </w:r>
      <w:r w:rsidRPr="00BF5E08">
        <w:rPr>
          <w:spacing w:val="-2"/>
        </w:rPr>
        <w:t>and</w:t>
      </w:r>
      <w:r w:rsidRPr="00BF5E08">
        <w:rPr>
          <w:spacing w:val="-12"/>
        </w:rPr>
        <w:t xml:space="preserve"> </w:t>
      </w:r>
      <w:r w:rsidRPr="00BF5E08">
        <w:rPr>
          <w:spacing w:val="-2"/>
        </w:rPr>
        <w:t>then”</w:t>
      </w:r>
      <w:r w:rsidRPr="00BF5E08">
        <w:rPr>
          <w:spacing w:val="-13"/>
        </w:rPr>
        <w:t xml:space="preserve"> </w:t>
      </w:r>
      <w:r w:rsidRPr="00BF5E08">
        <w:rPr>
          <w:spacing w:val="-2"/>
        </w:rPr>
        <w:t>to</w:t>
      </w:r>
      <w:r w:rsidRPr="00BF5E08">
        <w:rPr>
          <w:spacing w:val="-11"/>
        </w:rPr>
        <w:t xml:space="preserve"> </w:t>
      </w:r>
      <w:r w:rsidRPr="00BF5E08">
        <w:rPr>
          <w:spacing w:val="-2"/>
        </w:rPr>
        <w:t>at</w:t>
      </w:r>
      <w:r w:rsidRPr="00BF5E08">
        <w:rPr>
          <w:spacing w:val="-10"/>
        </w:rPr>
        <w:t xml:space="preserve"> </w:t>
      </w:r>
      <w:r w:rsidRPr="00BF5E08">
        <w:rPr>
          <w:spacing w:val="-2"/>
        </w:rPr>
        <w:t>least</w:t>
      </w:r>
      <w:r w:rsidRPr="00BF5E08">
        <w:rPr>
          <w:spacing w:val="-11"/>
        </w:rPr>
        <w:t xml:space="preserve"> </w:t>
      </w:r>
      <w:r w:rsidRPr="00BF5E08">
        <w:rPr>
          <w:spacing w:val="-2"/>
        </w:rPr>
        <w:t>one</w:t>
      </w:r>
      <w:r w:rsidRPr="00BF5E08">
        <w:rPr>
          <w:spacing w:val="-11"/>
        </w:rPr>
        <w:t xml:space="preserve"> </w:t>
      </w:r>
      <w:r w:rsidRPr="00BF5E08">
        <w:rPr>
          <w:spacing w:val="-2"/>
        </w:rPr>
        <w:t>of</w:t>
      </w:r>
      <w:r w:rsidRPr="00BF5E08">
        <w:rPr>
          <w:spacing w:val="-11"/>
        </w:rPr>
        <w:t xml:space="preserve"> </w:t>
      </w:r>
      <w:r w:rsidRPr="00BF5E08">
        <w:rPr>
          <w:spacing w:val="-2"/>
        </w:rPr>
        <w:t>the</w:t>
      </w:r>
      <w:r w:rsidRPr="00BF5E08">
        <w:rPr>
          <w:spacing w:val="-11"/>
        </w:rPr>
        <w:t xml:space="preserve"> </w:t>
      </w:r>
      <w:r w:rsidRPr="00BF5E08">
        <w:rPr>
          <w:spacing w:val="-2"/>
        </w:rPr>
        <w:t>items</w:t>
      </w:r>
      <w:r w:rsidRPr="00BF5E08">
        <w:rPr>
          <w:spacing w:val="-11"/>
        </w:rPr>
        <w:t xml:space="preserve"> </w:t>
      </w:r>
      <w:r w:rsidRPr="00BF5E08">
        <w:rPr>
          <w:spacing w:val="-2"/>
        </w:rPr>
        <w:t xml:space="preserve">inquiring </w:t>
      </w:r>
      <w:r w:rsidRPr="00BF5E08">
        <w:t>about negative</w:t>
      </w:r>
      <w:r w:rsidRPr="00BF5E08">
        <w:rPr>
          <w:spacing w:val="-2"/>
        </w:rPr>
        <w:t xml:space="preserve"> </w:t>
      </w:r>
      <w:r w:rsidRPr="00BF5E08">
        <w:t>acts at</w:t>
      </w:r>
      <w:r w:rsidRPr="00BF5E08">
        <w:rPr>
          <w:spacing w:val="-1"/>
        </w:rPr>
        <w:t xml:space="preserve"> </w:t>
      </w:r>
      <w:r w:rsidRPr="00BF5E08">
        <w:t>work were asked to indicate the extent</w:t>
      </w:r>
      <w:r w:rsidRPr="00BF5E08">
        <w:rPr>
          <w:spacing w:val="-1"/>
        </w:rPr>
        <w:t xml:space="preserve"> </w:t>
      </w:r>
      <w:r w:rsidRPr="00BF5E08">
        <w:t xml:space="preserve">to which these negative </w:t>
      </w:r>
      <w:r w:rsidRPr="00BF5E08">
        <w:rPr>
          <w:spacing w:val="-4"/>
        </w:rPr>
        <w:t>experiences</w:t>
      </w:r>
      <w:r w:rsidRPr="00BF5E08">
        <w:rPr>
          <w:spacing w:val="-11"/>
        </w:rPr>
        <w:t xml:space="preserve"> </w:t>
      </w:r>
      <w:r w:rsidRPr="00BF5E08">
        <w:rPr>
          <w:spacing w:val="-4"/>
        </w:rPr>
        <w:t>had</w:t>
      </w:r>
      <w:r w:rsidRPr="00BF5E08">
        <w:rPr>
          <w:spacing w:val="-11"/>
        </w:rPr>
        <w:t xml:space="preserve"> </w:t>
      </w:r>
      <w:r w:rsidRPr="00BF5E08">
        <w:rPr>
          <w:spacing w:val="-4"/>
        </w:rPr>
        <w:t>a</w:t>
      </w:r>
      <w:r w:rsidRPr="00BF5E08">
        <w:rPr>
          <w:spacing w:val="-11"/>
        </w:rPr>
        <w:t xml:space="preserve"> </w:t>
      </w:r>
      <w:r w:rsidRPr="00BF5E08">
        <w:rPr>
          <w:spacing w:val="-4"/>
        </w:rPr>
        <w:t>negative</w:t>
      </w:r>
      <w:r w:rsidRPr="00BF5E08">
        <w:rPr>
          <w:spacing w:val="-11"/>
        </w:rPr>
        <w:t xml:space="preserve"> </w:t>
      </w:r>
      <w:r w:rsidRPr="00BF5E08">
        <w:rPr>
          <w:spacing w:val="-4"/>
        </w:rPr>
        <w:t>impact</w:t>
      </w:r>
      <w:r w:rsidRPr="00BF5E08">
        <w:rPr>
          <w:spacing w:val="-11"/>
        </w:rPr>
        <w:t xml:space="preserve"> </w:t>
      </w:r>
      <w:r w:rsidRPr="00BF5E08">
        <w:rPr>
          <w:spacing w:val="-4"/>
        </w:rPr>
        <w:t>on</w:t>
      </w:r>
      <w:r w:rsidRPr="00BF5E08">
        <w:rPr>
          <w:spacing w:val="-11"/>
        </w:rPr>
        <w:t xml:space="preserve"> </w:t>
      </w:r>
      <w:r w:rsidRPr="00BF5E08">
        <w:rPr>
          <w:spacing w:val="-4"/>
        </w:rPr>
        <w:t>their</w:t>
      </w:r>
      <w:r w:rsidRPr="00BF5E08">
        <w:rPr>
          <w:spacing w:val="-11"/>
        </w:rPr>
        <w:t xml:space="preserve"> </w:t>
      </w:r>
      <w:r w:rsidRPr="00BF5E08">
        <w:rPr>
          <w:spacing w:val="-4"/>
        </w:rPr>
        <w:t>mental</w:t>
      </w:r>
      <w:r w:rsidRPr="00BF5E08">
        <w:rPr>
          <w:spacing w:val="-11"/>
        </w:rPr>
        <w:t xml:space="preserve"> </w:t>
      </w:r>
      <w:r w:rsidRPr="00BF5E08">
        <w:rPr>
          <w:spacing w:val="-4"/>
        </w:rPr>
        <w:t>health</w:t>
      </w:r>
      <w:r w:rsidRPr="00BF5E08">
        <w:rPr>
          <w:spacing w:val="-11"/>
        </w:rPr>
        <w:t xml:space="preserve"> </w:t>
      </w:r>
      <w:r w:rsidRPr="00BF5E08">
        <w:rPr>
          <w:spacing w:val="-4"/>
        </w:rPr>
        <w:t>and</w:t>
      </w:r>
      <w:r w:rsidRPr="00BF5E08">
        <w:rPr>
          <w:spacing w:val="-11"/>
        </w:rPr>
        <w:t xml:space="preserve"> </w:t>
      </w:r>
      <w:r w:rsidRPr="00BF5E08">
        <w:rPr>
          <w:spacing w:val="-4"/>
        </w:rPr>
        <w:t>wellbeing.</w:t>
      </w:r>
    </w:p>
    <w:p w14:paraId="3E2E76E4"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1793E7B1" w14:textId="77777777" w:rsidR="00BF5E08" w:rsidRPr="00BF5E08" w:rsidRDefault="00BF5E08" w:rsidP="00BF5E08">
      <w:pPr>
        <w:pStyle w:val="BodyText"/>
      </w:pPr>
    </w:p>
    <w:p w14:paraId="202C2321" w14:textId="77777777" w:rsidR="00BF5E08" w:rsidRPr="00BF5E08" w:rsidRDefault="00BF5E08" w:rsidP="00BF5E08">
      <w:pPr>
        <w:pStyle w:val="BodyText"/>
      </w:pPr>
    </w:p>
    <w:p w14:paraId="584C7ACF" w14:textId="77777777" w:rsidR="00BF5E08" w:rsidRPr="00BF5E08" w:rsidRDefault="00BF5E08" w:rsidP="00BF5E08">
      <w:pPr>
        <w:pStyle w:val="BodyText"/>
        <w:spacing w:before="2"/>
      </w:pPr>
    </w:p>
    <w:p w14:paraId="09103E87" w14:textId="77777777" w:rsidR="00BF5E08" w:rsidRPr="00BF5E08" w:rsidRDefault="00BF5E08">
      <w:pPr>
        <w:pStyle w:val="ListParagraph"/>
        <w:widowControl w:val="0"/>
        <w:numPr>
          <w:ilvl w:val="3"/>
          <w:numId w:val="35"/>
        </w:numPr>
        <w:tabs>
          <w:tab w:val="left" w:pos="1581"/>
        </w:tabs>
        <w:autoSpaceDE w:val="0"/>
        <w:autoSpaceDN w:val="0"/>
        <w:spacing w:before="91" w:line="384" w:lineRule="auto"/>
        <w:ind w:right="396"/>
        <w:contextualSpacing w:val="0"/>
        <w:jc w:val="both"/>
        <w:rPr>
          <w:rFonts w:ascii="Arial" w:hAnsi="Arial" w:cs="Arial"/>
        </w:rPr>
      </w:pPr>
      <w:r w:rsidRPr="00BF5E08">
        <w:rPr>
          <w:rFonts w:ascii="Arial" w:hAnsi="Arial" w:cs="Arial"/>
          <w:spacing w:val="-2"/>
        </w:rPr>
        <w:t>Overall,</w:t>
      </w:r>
      <w:r w:rsidRPr="00BF5E08">
        <w:rPr>
          <w:rFonts w:ascii="Arial" w:hAnsi="Arial" w:cs="Arial"/>
          <w:spacing w:val="-15"/>
        </w:rPr>
        <w:t xml:space="preserve"> </w:t>
      </w:r>
      <w:r w:rsidRPr="00BF5E08">
        <w:rPr>
          <w:rFonts w:ascii="Arial" w:hAnsi="Arial" w:cs="Arial"/>
          <w:spacing w:val="-2"/>
        </w:rPr>
        <w:t>between</w:t>
      </w:r>
      <w:r w:rsidRPr="00BF5E08">
        <w:rPr>
          <w:rFonts w:ascii="Arial" w:hAnsi="Arial" w:cs="Arial"/>
          <w:spacing w:val="-13"/>
        </w:rPr>
        <w:t xml:space="preserve"> </w:t>
      </w:r>
      <w:r w:rsidRPr="00BF5E08">
        <w:rPr>
          <w:rFonts w:ascii="Arial" w:hAnsi="Arial" w:cs="Arial"/>
          <w:spacing w:val="-2"/>
        </w:rPr>
        <w:t>5.3%</w:t>
      </w:r>
      <w:r w:rsidRPr="00BF5E08">
        <w:rPr>
          <w:rFonts w:ascii="Arial" w:hAnsi="Arial" w:cs="Arial"/>
          <w:spacing w:val="-13"/>
        </w:rPr>
        <w:t xml:space="preserve"> </w:t>
      </w:r>
      <w:r w:rsidRPr="00BF5E08">
        <w:rPr>
          <w:rFonts w:ascii="Arial" w:hAnsi="Arial" w:cs="Arial"/>
          <w:spacing w:val="-2"/>
        </w:rPr>
        <w:t>and</w:t>
      </w:r>
      <w:r w:rsidRPr="00BF5E08">
        <w:rPr>
          <w:rFonts w:ascii="Arial" w:hAnsi="Arial" w:cs="Arial"/>
          <w:spacing w:val="-13"/>
        </w:rPr>
        <w:t xml:space="preserve"> </w:t>
      </w:r>
      <w:r w:rsidRPr="00BF5E08">
        <w:rPr>
          <w:rFonts w:ascii="Arial" w:hAnsi="Arial" w:cs="Arial"/>
          <w:spacing w:val="-2"/>
        </w:rPr>
        <w:t>38.5%</w:t>
      </w:r>
      <w:r w:rsidRPr="00BF5E08">
        <w:rPr>
          <w:rFonts w:ascii="Arial" w:hAnsi="Arial" w:cs="Arial"/>
          <w:spacing w:val="-13"/>
        </w:rPr>
        <w:t xml:space="preserve"> </w:t>
      </w:r>
      <w:r w:rsidRPr="00BF5E08">
        <w:rPr>
          <w:rFonts w:ascii="Arial" w:hAnsi="Arial" w:cs="Arial"/>
          <w:spacing w:val="-2"/>
        </w:rPr>
        <w:t>(on</w:t>
      </w:r>
      <w:r w:rsidRPr="00BF5E08">
        <w:rPr>
          <w:rFonts w:ascii="Arial" w:hAnsi="Arial" w:cs="Arial"/>
          <w:spacing w:val="-13"/>
        </w:rPr>
        <w:t xml:space="preserve"> </w:t>
      </w:r>
      <w:r w:rsidRPr="00BF5E08">
        <w:rPr>
          <w:rFonts w:ascii="Arial" w:hAnsi="Arial" w:cs="Arial"/>
          <w:spacing w:val="-2"/>
        </w:rPr>
        <w:t>average</w:t>
      </w:r>
      <w:r w:rsidRPr="00BF5E08">
        <w:rPr>
          <w:rFonts w:ascii="Arial" w:hAnsi="Arial" w:cs="Arial"/>
          <w:spacing w:val="-2"/>
          <w:vertAlign w:val="superscript"/>
        </w:rPr>
        <w:t>7</w:t>
      </w:r>
      <w:r w:rsidRPr="00BF5E08">
        <w:rPr>
          <w:rFonts w:ascii="Arial" w:hAnsi="Arial" w:cs="Arial"/>
          <w:spacing w:val="-2"/>
        </w:rPr>
        <w:t>)</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respondents</w:t>
      </w:r>
      <w:r w:rsidRPr="00BF5E08">
        <w:rPr>
          <w:rFonts w:ascii="Arial" w:hAnsi="Arial" w:cs="Arial"/>
          <w:spacing w:val="-13"/>
        </w:rPr>
        <w:t xml:space="preserve"> </w:t>
      </w:r>
      <w:r w:rsidRPr="00BF5E08">
        <w:rPr>
          <w:rFonts w:ascii="Arial" w:hAnsi="Arial" w:cs="Arial"/>
          <w:spacing w:val="-2"/>
        </w:rPr>
        <w:t>reported</w:t>
      </w:r>
      <w:r w:rsidRPr="00BF5E08">
        <w:rPr>
          <w:rFonts w:ascii="Arial" w:hAnsi="Arial" w:cs="Arial"/>
          <w:spacing w:val="-13"/>
        </w:rPr>
        <w:t xml:space="preserve"> </w:t>
      </w:r>
      <w:r w:rsidRPr="00BF5E08">
        <w:rPr>
          <w:rFonts w:ascii="Arial" w:hAnsi="Arial" w:cs="Arial"/>
          <w:spacing w:val="-2"/>
        </w:rPr>
        <w:t>that</w:t>
      </w:r>
      <w:r w:rsidRPr="00BF5E08">
        <w:rPr>
          <w:rFonts w:ascii="Arial" w:hAnsi="Arial" w:cs="Arial"/>
          <w:spacing w:val="-13"/>
        </w:rPr>
        <w:t xml:space="preserve"> </w:t>
      </w:r>
      <w:r w:rsidRPr="00BF5E08">
        <w:rPr>
          <w:rFonts w:ascii="Arial" w:hAnsi="Arial" w:cs="Arial"/>
          <w:spacing w:val="-2"/>
        </w:rPr>
        <w:t>the negative</w:t>
      </w:r>
      <w:r w:rsidRPr="00BF5E08">
        <w:rPr>
          <w:rFonts w:ascii="Arial" w:hAnsi="Arial" w:cs="Arial"/>
          <w:spacing w:val="-10"/>
        </w:rPr>
        <w:t xml:space="preserve"> </w:t>
      </w:r>
      <w:r w:rsidRPr="00BF5E08">
        <w:rPr>
          <w:rFonts w:ascii="Arial" w:hAnsi="Arial" w:cs="Arial"/>
          <w:spacing w:val="-2"/>
        </w:rPr>
        <w:t>acts</w:t>
      </w:r>
      <w:r w:rsidRPr="00BF5E08">
        <w:rPr>
          <w:rFonts w:ascii="Arial" w:hAnsi="Arial" w:cs="Arial"/>
          <w:spacing w:val="-11"/>
        </w:rPr>
        <w:t xml:space="preserve"> </w:t>
      </w:r>
      <w:r w:rsidRPr="00BF5E08">
        <w:rPr>
          <w:rFonts w:ascii="Arial" w:hAnsi="Arial" w:cs="Arial"/>
          <w:spacing w:val="-2"/>
        </w:rPr>
        <w:t>at</w:t>
      </w:r>
      <w:r w:rsidRPr="00BF5E08">
        <w:rPr>
          <w:rFonts w:ascii="Arial" w:hAnsi="Arial" w:cs="Arial"/>
          <w:spacing w:val="-8"/>
        </w:rPr>
        <w:t xml:space="preserve"> </w:t>
      </w:r>
      <w:r w:rsidRPr="00BF5E08">
        <w:rPr>
          <w:rFonts w:ascii="Arial" w:hAnsi="Arial" w:cs="Arial"/>
          <w:spacing w:val="-2"/>
        </w:rPr>
        <w:t>work</w:t>
      </w:r>
      <w:r w:rsidRPr="00BF5E08">
        <w:rPr>
          <w:rFonts w:ascii="Arial" w:hAnsi="Arial" w:cs="Arial"/>
          <w:spacing w:val="-11"/>
        </w:rPr>
        <w:t xml:space="preserve"> </w:t>
      </w:r>
      <w:r w:rsidRPr="00BF5E08">
        <w:rPr>
          <w:rFonts w:ascii="Arial" w:hAnsi="Arial" w:cs="Arial"/>
          <w:spacing w:val="-2"/>
        </w:rPr>
        <w:t>had</w:t>
      </w:r>
      <w:r w:rsidRPr="00BF5E08">
        <w:rPr>
          <w:rFonts w:ascii="Arial" w:hAnsi="Arial" w:cs="Arial"/>
          <w:spacing w:val="-8"/>
        </w:rPr>
        <w:t xml:space="preserve"> </w:t>
      </w:r>
      <w:r w:rsidRPr="00BF5E08">
        <w:rPr>
          <w:rFonts w:ascii="Arial" w:hAnsi="Arial" w:cs="Arial"/>
          <w:spacing w:val="-2"/>
        </w:rPr>
        <w:t>“often”</w:t>
      </w:r>
      <w:r w:rsidRPr="00BF5E08">
        <w:rPr>
          <w:rFonts w:ascii="Arial" w:hAnsi="Arial" w:cs="Arial"/>
          <w:spacing w:val="-9"/>
        </w:rPr>
        <w:t xml:space="preserve"> </w:t>
      </w:r>
      <w:r w:rsidRPr="00BF5E08">
        <w:rPr>
          <w:rFonts w:ascii="Arial" w:hAnsi="Arial" w:cs="Arial"/>
          <w:spacing w:val="-2"/>
        </w:rPr>
        <w:t>a</w:t>
      </w:r>
      <w:r w:rsidRPr="00BF5E08">
        <w:rPr>
          <w:rFonts w:ascii="Arial" w:hAnsi="Arial" w:cs="Arial"/>
          <w:spacing w:val="-12"/>
        </w:rPr>
        <w:t xml:space="preserve"> </w:t>
      </w:r>
      <w:r w:rsidRPr="00BF5E08">
        <w:rPr>
          <w:rFonts w:ascii="Arial" w:hAnsi="Arial" w:cs="Arial"/>
          <w:spacing w:val="-2"/>
        </w:rPr>
        <w:t>negative</w:t>
      </w:r>
      <w:r w:rsidRPr="00BF5E08">
        <w:rPr>
          <w:rFonts w:ascii="Arial" w:hAnsi="Arial" w:cs="Arial"/>
          <w:spacing w:val="-10"/>
        </w:rPr>
        <w:t xml:space="preserve"> </w:t>
      </w:r>
      <w:r w:rsidRPr="00BF5E08">
        <w:rPr>
          <w:rFonts w:ascii="Arial" w:hAnsi="Arial" w:cs="Arial"/>
          <w:spacing w:val="-2"/>
        </w:rPr>
        <w:t>impact</w:t>
      </w:r>
      <w:r w:rsidRPr="00BF5E08">
        <w:rPr>
          <w:rFonts w:ascii="Arial" w:hAnsi="Arial" w:cs="Arial"/>
          <w:spacing w:val="-10"/>
        </w:rPr>
        <w:t xml:space="preserve"> </w:t>
      </w:r>
      <w:r w:rsidRPr="00BF5E08">
        <w:rPr>
          <w:rFonts w:ascii="Arial" w:hAnsi="Arial" w:cs="Arial"/>
          <w:spacing w:val="-2"/>
        </w:rPr>
        <w:t>on</w:t>
      </w:r>
      <w:r w:rsidRPr="00BF5E08">
        <w:rPr>
          <w:rFonts w:ascii="Arial" w:hAnsi="Arial" w:cs="Arial"/>
          <w:spacing w:val="-11"/>
        </w:rPr>
        <w:t xml:space="preserve"> </w:t>
      </w:r>
      <w:r w:rsidRPr="00BF5E08">
        <w:rPr>
          <w:rFonts w:ascii="Arial" w:hAnsi="Arial" w:cs="Arial"/>
          <w:spacing w:val="-2"/>
        </w:rPr>
        <w:t>their</w:t>
      </w:r>
      <w:r w:rsidRPr="00BF5E08">
        <w:rPr>
          <w:rFonts w:ascii="Arial" w:hAnsi="Arial" w:cs="Arial"/>
          <w:spacing w:val="-11"/>
        </w:rPr>
        <w:t xml:space="preserve"> </w:t>
      </w:r>
      <w:r w:rsidRPr="00BF5E08">
        <w:rPr>
          <w:rFonts w:ascii="Arial" w:hAnsi="Arial" w:cs="Arial"/>
          <w:spacing w:val="-2"/>
        </w:rPr>
        <w:t>feelings</w:t>
      </w:r>
      <w:r w:rsidRPr="00BF5E08">
        <w:rPr>
          <w:rFonts w:ascii="Arial" w:hAnsi="Arial" w:cs="Arial"/>
          <w:spacing w:val="-11"/>
        </w:rPr>
        <w:t xml:space="preserve"> </w:t>
      </w:r>
      <w:r w:rsidRPr="00BF5E08">
        <w:rPr>
          <w:rFonts w:ascii="Arial" w:hAnsi="Arial" w:cs="Arial"/>
          <w:spacing w:val="-2"/>
        </w:rPr>
        <w:t>and</w:t>
      </w:r>
      <w:r w:rsidRPr="00BF5E08">
        <w:rPr>
          <w:rFonts w:ascii="Arial" w:hAnsi="Arial" w:cs="Arial"/>
          <w:spacing w:val="-9"/>
        </w:rPr>
        <w:t xml:space="preserve"> </w:t>
      </w:r>
      <w:r w:rsidRPr="00BF5E08">
        <w:rPr>
          <w:rFonts w:ascii="Arial" w:hAnsi="Arial" w:cs="Arial"/>
          <w:spacing w:val="-2"/>
        </w:rPr>
        <w:t xml:space="preserve">general </w:t>
      </w:r>
      <w:r w:rsidRPr="00BF5E08">
        <w:rPr>
          <w:rFonts w:ascii="Arial" w:hAnsi="Arial" w:cs="Arial"/>
          <w:spacing w:val="-6"/>
        </w:rPr>
        <w:t>wellbeing,</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8"/>
        </w:rPr>
        <w:t xml:space="preserve"> </w:t>
      </w:r>
      <w:r w:rsidRPr="00BF5E08">
        <w:rPr>
          <w:rFonts w:ascii="Arial" w:hAnsi="Arial" w:cs="Arial"/>
          <w:spacing w:val="-6"/>
        </w:rPr>
        <w:t>between</w:t>
      </w:r>
      <w:r w:rsidRPr="00BF5E08">
        <w:rPr>
          <w:rFonts w:ascii="Arial" w:hAnsi="Arial" w:cs="Arial"/>
          <w:spacing w:val="-8"/>
        </w:rPr>
        <w:t xml:space="preserve"> </w:t>
      </w:r>
      <w:r w:rsidRPr="00BF5E08">
        <w:rPr>
          <w:rFonts w:ascii="Arial" w:hAnsi="Arial" w:cs="Arial"/>
          <w:spacing w:val="-6"/>
        </w:rPr>
        <w:t>7.4%</w:t>
      </w:r>
      <w:r w:rsidRPr="00BF5E08">
        <w:rPr>
          <w:rFonts w:ascii="Arial" w:hAnsi="Arial" w:cs="Arial"/>
          <w:spacing w:val="-7"/>
        </w:rPr>
        <w:t xml:space="preserve"> </w:t>
      </w:r>
      <w:r w:rsidRPr="00BF5E08">
        <w:rPr>
          <w:rFonts w:ascii="Arial" w:hAnsi="Arial" w:cs="Arial"/>
          <w:spacing w:val="-6"/>
        </w:rPr>
        <w:t>and</w:t>
      </w:r>
      <w:r w:rsidRPr="00BF5E08">
        <w:rPr>
          <w:rFonts w:ascii="Arial" w:hAnsi="Arial" w:cs="Arial"/>
          <w:spacing w:val="-7"/>
        </w:rPr>
        <w:t xml:space="preserve"> </w:t>
      </w:r>
      <w:r w:rsidRPr="00BF5E08">
        <w:rPr>
          <w:rFonts w:ascii="Arial" w:hAnsi="Arial" w:cs="Arial"/>
          <w:spacing w:val="-6"/>
        </w:rPr>
        <w:t>38.5%</w:t>
      </w:r>
      <w:r w:rsidRPr="00BF5E08">
        <w:rPr>
          <w:rFonts w:ascii="Arial" w:hAnsi="Arial" w:cs="Arial"/>
          <w:spacing w:val="-7"/>
        </w:rPr>
        <w:t xml:space="preserve"> </w:t>
      </w:r>
      <w:r w:rsidRPr="00BF5E08">
        <w:rPr>
          <w:rFonts w:ascii="Arial" w:hAnsi="Arial" w:cs="Arial"/>
          <w:spacing w:val="-6"/>
        </w:rPr>
        <w:t>were</w:t>
      </w:r>
      <w:r w:rsidRPr="00BF5E08">
        <w:rPr>
          <w:rFonts w:ascii="Arial" w:hAnsi="Arial" w:cs="Arial"/>
          <w:spacing w:val="-8"/>
        </w:rPr>
        <w:t xml:space="preserve"> </w:t>
      </w:r>
      <w:r w:rsidRPr="00BF5E08">
        <w:rPr>
          <w:rFonts w:ascii="Arial" w:hAnsi="Arial" w:cs="Arial"/>
          <w:spacing w:val="-6"/>
        </w:rPr>
        <w:t>negatively affected</w:t>
      </w:r>
      <w:r w:rsidRPr="00BF5E08">
        <w:rPr>
          <w:rFonts w:ascii="Arial" w:hAnsi="Arial" w:cs="Arial"/>
          <w:spacing w:val="-7"/>
        </w:rPr>
        <w:t xml:space="preserve"> </w:t>
      </w:r>
      <w:r w:rsidRPr="00BF5E08">
        <w:rPr>
          <w:rFonts w:ascii="Arial" w:hAnsi="Arial" w:cs="Arial"/>
          <w:spacing w:val="-6"/>
        </w:rPr>
        <w:t>“always”.</w:t>
      </w:r>
    </w:p>
    <w:p w14:paraId="4F3B8707" w14:textId="77777777" w:rsidR="00BF5E08" w:rsidRPr="00BF5E08" w:rsidRDefault="00BF5E08">
      <w:pPr>
        <w:pStyle w:val="ListParagraph"/>
        <w:widowControl w:val="0"/>
        <w:numPr>
          <w:ilvl w:val="3"/>
          <w:numId w:val="35"/>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4"/>
        </w:rPr>
        <w:t>A</w:t>
      </w:r>
      <w:r w:rsidRPr="00BF5E08">
        <w:rPr>
          <w:rFonts w:ascii="Arial" w:hAnsi="Arial" w:cs="Arial"/>
          <w:spacing w:val="-11"/>
        </w:rPr>
        <w:t xml:space="preserve"> </w:t>
      </w:r>
      <w:r w:rsidRPr="00BF5E08">
        <w:rPr>
          <w:rFonts w:ascii="Arial" w:hAnsi="Arial" w:cs="Arial"/>
          <w:spacing w:val="-4"/>
        </w:rPr>
        <w:t>slightly</w:t>
      </w:r>
      <w:r w:rsidRPr="00BF5E08">
        <w:rPr>
          <w:rFonts w:ascii="Arial" w:hAnsi="Arial" w:cs="Arial"/>
          <w:spacing w:val="-11"/>
        </w:rPr>
        <w:t xml:space="preserve"> </w:t>
      </w:r>
      <w:r w:rsidRPr="00BF5E08">
        <w:rPr>
          <w:rFonts w:ascii="Arial" w:hAnsi="Arial" w:cs="Arial"/>
          <w:spacing w:val="-4"/>
        </w:rPr>
        <w:t>higher</w:t>
      </w:r>
      <w:r w:rsidRPr="00BF5E08">
        <w:rPr>
          <w:rFonts w:ascii="Arial" w:hAnsi="Arial" w:cs="Arial"/>
          <w:spacing w:val="-11"/>
        </w:rPr>
        <w:t xml:space="preserve"> </w:t>
      </w:r>
      <w:r w:rsidRPr="00BF5E08">
        <w:rPr>
          <w:rFonts w:ascii="Arial" w:hAnsi="Arial" w:cs="Arial"/>
          <w:spacing w:val="-4"/>
        </w:rPr>
        <w:t>rate</w:t>
      </w:r>
      <w:r w:rsidRPr="00BF5E08">
        <w:rPr>
          <w:rFonts w:ascii="Arial" w:hAnsi="Arial" w:cs="Arial"/>
          <w:spacing w:val="-11"/>
        </w:rPr>
        <w:t xml:space="preserve"> </w:t>
      </w:r>
      <w:r w:rsidRPr="00BF5E08">
        <w:rPr>
          <w:rFonts w:ascii="Arial" w:hAnsi="Arial" w:cs="Arial"/>
          <w:spacing w:val="-4"/>
        </w:rPr>
        <w:t>(23.3%)</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female</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reported</w:t>
      </w:r>
      <w:r w:rsidRPr="00BF5E08">
        <w:rPr>
          <w:rFonts w:ascii="Arial" w:hAnsi="Arial" w:cs="Arial"/>
          <w:spacing w:val="-11"/>
        </w:rPr>
        <w:t xml:space="preserve"> </w:t>
      </w:r>
      <w:r w:rsidRPr="00BF5E08">
        <w:rPr>
          <w:rFonts w:ascii="Arial" w:hAnsi="Arial" w:cs="Arial"/>
          <w:spacing w:val="-4"/>
        </w:rPr>
        <w:t>feeling</w:t>
      </w:r>
      <w:r w:rsidRPr="00BF5E08">
        <w:rPr>
          <w:rFonts w:ascii="Arial" w:hAnsi="Arial" w:cs="Arial"/>
          <w:spacing w:val="-11"/>
        </w:rPr>
        <w:t xml:space="preserve"> </w:t>
      </w:r>
      <w:r w:rsidRPr="00BF5E08">
        <w:rPr>
          <w:rFonts w:ascii="Arial" w:hAnsi="Arial" w:cs="Arial"/>
          <w:spacing w:val="-4"/>
        </w:rPr>
        <w:t>“always”</w:t>
      </w:r>
      <w:r w:rsidRPr="00BF5E08">
        <w:rPr>
          <w:rFonts w:ascii="Arial" w:hAnsi="Arial" w:cs="Arial"/>
          <w:spacing w:val="-13"/>
        </w:rPr>
        <w:t xml:space="preserve"> </w:t>
      </w:r>
      <w:r w:rsidRPr="00BF5E08">
        <w:rPr>
          <w:rFonts w:ascii="Arial" w:hAnsi="Arial" w:cs="Arial"/>
          <w:spacing w:val="-4"/>
        </w:rPr>
        <w:t>“</w:t>
      </w:r>
      <w:r w:rsidRPr="00BF5E08">
        <w:rPr>
          <w:rFonts w:ascii="Arial" w:hAnsi="Arial" w:cs="Arial"/>
          <w:i/>
          <w:spacing w:val="-4"/>
        </w:rPr>
        <w:t>sad</w:t>
      </w:r>
      <w:r w:rsidRPr="00BF5E08">
        <w:rPr>
          <w:rFonts w:ascii="Arial" w:hAnsi="Arial" w:cs="Arial"/>
          <w:spacing w:val="-4"/>
        </w:rPr>
        <w:t xml:space="preserve"> </w:t>
      </w:r>
      <w:r w:rsidRPr="00BF5E08">
        <w:rPr>
          <w:rFonts w:ascii="Arial" w:hAnsi="Arial" w:cs="Arial"/>
          <w:i/>
          <w:spacing w:val="-4"/>
        </w:rPr>
        <w:t>and</w:t>
      </w:r>
      <w:r w:rsidRPr="00BF5E08">
        <w:rPr>
          <w:rFonts w:ascii="Arial" w:hAnsi="Arial" w:cs="Arial"/>
          <w:spacing w:val="-7"/>
        </w:rPr>
        <w:t xml:space="preserve"> </w:t>
      </w:r>
      <w:r w:rsidRPr="00BF5E08">
        <w:rPr>
          <w:rFonts w:ascii="Arial" w:hAnsi="Arial" w:cs="Arial"/>
          <w:i/>
          <w:spacing w:val="-4"/>
        </w:rPr>
        <w:t>in</w:t>
      </w:r>
      <w:r w:rsidRPr="00BF5E08">
        <w:rPr>
          <w:rFonts w:ascii="Arial" w:hAnsi="Arial" w:cs="Arial"/>
          <w:spacing w:val="-7"/>
        </w:rPr>
        <w:t xml:space="preserve"> </w:t>
      </w:r>
      <w:r w:rsidRPr="00BF5E08">
        <w:rPr>
          <w:rFonts w:ascii="Arial" w:hAnsi="Arial" w:cs="Arial"/>
          <w:i/>
          <w:spacing w:val="-4"/>
        </w:rPr>
        <w:t>a</w:t>
      </w:r>
      <w:r w:rsidRPr="00BF5E08">
        <w:rPr>
          <w:rFonts w:ascii="Arial" w:hAnsi="Arial" w:cs="Arial"/>
          <w:spacing w:val="-7"/>
        </w:rPr>
        <w:t xml:space="preserve"> </w:t>
      </w:r>
      <w:r w:rsidRPr="00BF5E08">
        <w:rPr>
          <w:rFonts w:ascii="Arial" w:hAnsi="Arial" w:cs="Arial"/>
          <w:i/>
          <w:spacing w:val="-4"/>
        </w:rPr>
        <w:t>bad</w:t>
      </w:r>
      <w:r w:rsidRPr="00BF5E08">
        <w:rPr>
          <w:rFonts w:ascii="Arial" w:hAnsi="Arial" w:cs="Arial"/>
          <w:spacing w:val="-7"/>
        </w:rPr>
        <w:t xml:space="preserve"> </w:t>
      </w:r>
      <w:r w:rsidRPr="00BF5E08">
        <w:rPr>
          <w:rFonts w:ascii="Arial" w:hAnsi="Arial" w:cs="Arial"/>
          <w:i/>
          <w:spacing w:val="-4"/>
        </w:rPr>
        <w:t>mood</w:t>
      </w:r>
      <w:r w:rsidRPr="00BF5E08">
        <w:rPr>
          <w:rFonts w:ascii="Arial" w:hAnsi="Arial" w:cs="Arial"/>
          <w:spacing w:val="-4"/>
        </w:rPr>
        <w:t>”;</w:t>
      </w:r>
      <w:r w:rsidRPr="00BF5E08">
        <w:rPr>
          <w:rFonts w:ascii="Arial" w:hAnsi="Arial" w:cs="Arial"/>
          <w:spacing w:val="-12"/>
        </w:rPr>
        <w:t xml:space="preserve"> </w:t>
      </w:r>
      <w:r w:rsidRPr="00BF5E08">
        <w:rPr>
          <w:rFonts w:ascii="Arial" w:hAnsi="Arial" w:cs="Arial"/>
          <w:spacing w:val="-4"/>
        </w:rPr>
        <w:t>“</w:t>
      </w:r>
      <w:r w:rsidRPr="00BF5E08">
        <w:rPr>
          <w:rFonts w:ascii="Arial" w:hAnsi="Arial" w:cs="Arial"/>
          <w:i/>
          <w:spacing w:val="-4"/>
        </w:rPr>
        <w:t>tense</w:t>
      </w:r>
      <w:r w:rsidRPr="00BF5E08">
        <w:rPr>
          <w:rFonts w:ascii="Arial" w:hAnsi="Arial" w:cs="Arial"/>
          <w:spacing w:val="-5"/>
        </w:rPr>
        <w:t xml:space="preserve"> </w:t>
      </w:r>
      <w:r w:rsidRPr="00BF5E08">
        <w:rPr>
          <w:rFonts w:ascii="Arial" w:hAnsi="Arial" w:cs="Arial"/>
          <w:i/>
          <w:spacing w:val="-4"/>
        </w:rPr>
        <w:t>and</w:t>
      </w:r>
      <w:r w:rsidRPr="00BF5E08">
        <w:rPr>
          <w:rFonts w:ascii="Arial" w:hAnsi="Arial" w:cs="Arial"/>
          <w:spacing w:val="-5"/>
        </w:rPr>
        <w:t xml:space="preserve"> </w:t>
      </w:r>
      <w:r w:rsidRPr="00BF5E08">
        <w:rPr>
          <w:rFonts w:ascii="Arial" w:hAnsi="Arial" w:cs="Arial"/>
          <w:i/>
          <w:spacing w:val="-4"/>
        </w:rPr>
        <w:t>nervous</w:t>
      </w:r>
      <w:r w:rsidRPr="00BF5E08">
        <w:rPr>
          <w:rFonts w:ascii="Arial" w:hAnsi="Arial" w:cs="Arial"/>
          <w:spacing w:val="-4"/>
        </w:rPr>
        <w:t>”;</w:t>
      </w:r>
      <w:r w:rsidRPr="00BF5E08">
        <w:rPr>
          <w:rFonts w:ascii="Arial" w:hAnsi="Arial" w:cs="Arial"/>
          <w:spacing w:val="-12"/>
        </w:rPr>
        <w:t xml:space="preserve"> </w:t>
      </w:r>
      <w:r w:rsidRPr="00BF5E08">
        <w:rPr>
          <w:rFonts w:ascii="Arial" w:hAnsi="Arial" w:cs="Arial"/>
          <w:spacing w:val="-4"/>
        </w:rPr>
        <w:t>“</w:t>
      </w:r>
      <w:r w:rsidRPr="00BF5E08">
        <w:rPr>
          <w:rFonts w:ascii="Arial" w:hAnsi="Arial" w:cs="Arial"/>
          <w:i/>
          <w:spacing w:val="-4"/>
        </w:rPr>
        <w:t>inactive</w:t>
      </w:r>
      <w:r w:rsidRPr="00BF5E08">
        <w:rPr>
          <w:rFonts w:ascii="Arial" w:hAnsi="Arial" w:cs="Arial"/>
          <w:spacing w:val="-5"/>
        </w:rPr>
        <w:t xml:space="preserve"> </w:t>
      </w:r>
      <w:r w:rsidRPr="00BF5E08">
        <w:rPr>
          <w:rFonts w:ascii="Arial" w:hAnsi="Arial" w:cs="Arial"/>
          <w:i/>
          <w:spacing w:val="-4"/>
        </w:rPr>
        <w:t>and</w:t>
      </w:r>
      <w:r w:rsidRPr="00BF5E08">
        <w:rPr>
          <w:rFonts w:ascii="Arial" w:hAnsi="Arial" w:cs="Arial"/>
          <w:spacing w:val="-6"/>
        </w:rPr>
        <w:t xml:space="preserve"> </w:t>
      </w:r>
      <w:r w:rsidRPr="00BF5E08">
        <w:rPr>
          <w:rFonts w:ascii="Arial" w:hAnsi="Arial" w:cs="Arial"/>
          <w:i/>
          <w:spacing w:val="-4"/>
        </w:rPr>
        <w:t>with</w:t>
      </w:r>
      <w:r w:rsidRPr="00BF5E08">
        <w:rPr>
          <w:rFonts w:ascii="Arial" w:hAnsi="Arial" w:cs="Arial"/>
          <w:spacing w:val="-6"/>
        </w:rPr>
        <w:t xml:space="preserve"> </w:t>
      </w:r>
      <w:r w:rsidRPr="00BF5E08">
        <w:rPr>
          <w:rFonts w:ascii="Arial" w:hAnsi="Arial" w:cs="Arial"/>
          <w:i/>
          <w:spacing w:val="-4"/>
        </w:rPr>
        <w:t>low</w:t>
      </w:r>
      <w:r w:rsidRPr="00BF5E08">
        <w:rPr>
          <w:rFonts w:ascii="Arial" w:hAnsi="Arial" w:cs="Arial"/>
          <w:spacing w:val="-7"/>
        </w:rPr>
        <w:t xml:space="preserve"> </w:t>
      </w:r>
      <w:r w:rsidRPr="00BF5E08">
        <w:rPr>
          <w:rFonts w:ascii="Arial" w:hAnsi="Arial" w:cs="Arial"/>
          <w:i/>
          <w:spacing w:val="-4"/>
        </w:rPr>
        <w:t>energy</w:t>
      </w:r>
      <w:r w:rsidRPr="00BF5E08">
        <w:rPr>
          <w:rFonts w:ascii="Arial" w:hAnsi="Arial" w:cs="Arial"/>
          <w:spacing w:val="-4"/>
        </w:rPr>
        <w:t>”</w:t>
      </w:r>
      <w:r w:rsidRPr="00BF5E08">
        <w:rPr>
          <w:rFonts w:ascii="Arial" w:hAnsi="Arial" w:cs="Arial"/>
          <w:spacing w:val="-11"/>
        </w:rPr>
        <w:t xml:space="preserve"> </w:t>
      </w:r>
      <w:r w:rsidRPr="00BF5E08">
        <w:rPr>
          <w:rFonts w:ascii="Arial" w:hAnsi="Arial" w:cs="Arial"/>
          <w:spacing w:val="-4"/>
        </w:rPr>
        <w:t>and</w:t>
      </w:r>
      <w:r w:rsidRPr="00BF5E08">
        <w:rPr>
          <w:rFonts w:ascii="Arial" w:hAnsi="Arial" w:cs="Arial"/>
          <w:spacing w:val="-12"/>
        </w:rPr>
        <w:t xml:space="preserve"> </w:t>
      </w:r>
      <w:r w:rsidRPr="00BF5E08">
        <w:rPr>
          <w:rFonts w:ascii="Arial" w:hAnsi="Arial" w:cs="Arial"/>
          <w:spacing w:val="-4"/>
        </w:rPr>
        <w:t>“</w:t>
      </w:r>
      <w:r w:rsidRPr="00BF5E08">
        <w:rPr>
          <w:rFonts w:ascii="Arial" w:hAnsi="Arial" w:cs="Arial"/>
          <w:i/>
          <w:spacing w:val="-4"/>
        </w:rPr>
        <w:t>tired</w:t>
      </w:r>
      <w:r w:rsidRPr="00BF5E08">
        <w:rPr>
          <w:rFonts w:ascii="Arial" w:hAnsi="Arial" w:cs="Arial"/>
          <w:spacing w:val="-4"/>
        </w:rPr>
        <w:t xml:space="preserve"> </w:t>
      </w:r>
      <w:r w:rsidRPr="00BF5E08">
        <w:rPr>
          <w:rFonts w:ascii="Arial" w:hAnsi="Arial" w:cs="Arial"/>
          <w:i/>
        </w:rPr>
        <w:t>and</w:t>
      </w:r>
      <w:r w:rsidRPr="00BF5E08">
        <w:rPr>
          <w:rFonts w:ascii="Arial" w:hAnsi="Arial" w:cs="Arial"/>
        </w:rPr>
        <w:t xml:space="preserve"> </w:t>
      </w:r>
      <w:r w:rsidRPr="00BF5E08">
        <w:rPr>
          <w:rFonts w:ascii="Arial" w:hAnsi="Arial" w:cs="Arial"/>
          <w:i/>
        </w:rPr>
        <w:t>unrested</w:t>
      </w:r>
      <w:r w:rsidRPr="00BF5E08">
        <w:rPr>
          <w:rFonts w:ascii="Arial" w:hAnsi="Arial" w:cs="Arial"/>
        </w:rPr>
        <w:t xml:space="preserve"> </w:t>
      </w:r>
      <w:r w:rsidRPr="00BF5E08">
        <w:rPr>
          <w:rFonts w:ascii="Arial" w:hAnsi="Arial" w:cs="Arial"/>
          <w:i/>
        </w:rPr>
        <w:t>when</w:t>
      </w:r>
      <w:r w:rsidRPr="00BF5E08">
        <w:rPr>
          <w:rFonts w:ascii="Arial" w:hAnsi="Arial" w:cs="Arial"/>
        </w:rPr>
        <w:t xml:space="preserve"> </w:t>
      </w:r>
      <w:r w:rsidRPr="00BF5E08">
        <w:rPr>
          <w:rFonts w:ascii="Arial" w:hAnsi="Arial" w:cs="Arial"/>
          <w:i/>
        </w:rPr>
        <w:t>waking</w:t>
      </w:r>
      <w:r w:rsidRPr="00BF5E08">
        <w:rPr>
          <w:rFonts w:ascii="Arial" w:hAnsi="Arial" w:cs="Arial"/>
        </w:rPr>
        <w:t xml:space="preserve"> </w:t>
      </w:r>
      <w:r w:rsidRPr="00BF5E08">
        <w:rPr>
          <w:rFonts w:ascii="Arial" w:hAnsi="Arial" w:cs="Arial"/>
          <w:i/>
        </w:rPr>
        <w:t>up</w:t>
      </w:r>
      <w:r w:rsidRPr="00BF5E08">
        <w:rPr>
          <w:rFonts w:ascii="Arial" w:hAnsi="Arial" w:cs="Arial"/>
        </w:rPr>
        <w:t xml:space="preserve">” as a result of enduring negative acts at work, </w:t>
      </w:r>
      <w:r w:rsidRPr="00BF5E08">
        <w:rPr>
          <w:rFonts w:ascii="Arial" w:hAnsi="Arial" w:cs="Arial"/>
          <w:spacing w:val="-4"/>
        </w:rPr>
        <w:t>compared</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male</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(19.3%).</w:t>
      </w:r>
    </w:p>
    <w:p w14:paraId="39B7E40C" w14:textId="77777777" w:rsidR="00BF5E08" w:rsidRPr="00BF5E08" w:rsidRDefault="00BF5E08">
      <w:pPr>
        <w:pStyle w:val="ListParagraph"/>
        <w:widowControl w:val="0"/>
        <w:numPr>
          <w:ilvl w:val="3"/>
          <w:numId w:val="35"/>
        </w:numPr>
        <w:tabs>
          <w:tab w:val="left" w:pos="1581"/>
        </w:tabs>
        <w:autoSpaceDE w:val="0"/>
        <w:autoSpaceDN w:val="0"/>
        <w:spacing w:line="381" w:lineRule="auto"/>
        <w:ind w:right="392"/>
        <w:contextualSpacing w:val="0"/>
        <w:jc w:val="both"/>
        <w:rPr>
          <w:rFonts w:ascii="Arial" w:hAnsi="Arial" w:cs="Arial"/>
        </w:rPr>
      </w:pPr>
      <w:r w:rsidRPr="00BF5E08">
        <w:rPr>
          <w:rFonts w:ascii="Arial" w:hAnsi="Arial" w:cs="Arial"/>
          <w:spacing w:val="-4"/>
        </w:rPr>
        <w:t>Over</w:t>
      </w:r>
      <w:r w:rsidRPr="00BF5E08">
        <w:rPr>
          <w:rFonts w:ascii="Arial" w:hAnsi="Arial" w:cs="Arial"/>
          <w:spacing w:val="-11"/>
        </w:rPr>
        <w:t xml:space="preserve"> </w:t>
      </w:r>
      <w:r w:rsidRPr="00BF5E08">
        <w:rPr>
          <w:rFonts w:ascii="Arial" w:hAnsi="Arial" w:cs="Arial"/>
          <w:spacing w:val="-4"/>
        </w:rPr>
        <w:t>a</w:t>
      </w:r>
      <w:r w:rsidRPr="00BF5E08">
        <w:rPr>
          <w:rFonts w:ascii="Arial" w:hAnsi="Arial" w:cs="Arial"/>
          <w:spacing w:val="-9"/>
        </w:rPr>
        <w:t xml:space="preserve"> </w:t>
      </w:r>
      <w:r w:rsidRPr="00BF5E08">
        <w:rPr>
          <w:rFonts w:ascii="Arial" w:hAnsi="Arial" w:cs="Arial"/>
          <w:spacing w:val="-4"/>
        </w:rPr>
        <w:t>third</w:t>
      </w:r>
      <w:r w:rsidRPr="00BF5E08">
        <w:rPr>
          <w:rFonts w:ascii="Arial" w:hAnsi="Arial" w:cs="Arial"/>
          <w:spacing w:val="-7"/>
        </w:rPr>
        <w:t xml:space="preserve"> </w:t>
      </w:r>
      <w:r w:rsidRPr="00BF5E08">
        <w:rPr>
          <w:rFonts w:ascii="Arial" w:hAnsi="Arial" w:cs="Arial"/>
          <w:spacing w:val="-4"/>
        </w:rPr>
        <w:t>(38.5%)</w:t>
      </w:r>
      <w:r w:rsidRPr="00BF5E08">
        <w:rPr>
          <w:rFonts w:ascii="Arial" w:hAnsi="Arial" w:cs="Arial"/>
          <w:spacing w:val="-9"/>
        </w:rPr>
        <w:t xml:space="preserve"> </w:t>
      </w:r>
      <w:r w:rsidRPr="00BF5E08">
        <w:rPr>
          <w:rFonts w:ascii="Arial" w:hAnsi="Arial" w:cs="Arial"/>
          <w:spacing w:val="-4"/>
        </w:rPr>
        <w:t>of</w:t>
      </w:r>
      <w:r w:rsidRPr="00BF5E08">
        <w:rPr>
          <w:rFonts w:ascii="Arial" w:hAnsi="Arial" w:cs="Arial"/>
          <w:spacing w:val="-10"/>
        </w:rPr>
        <w:t xml:space="preserve"> </w:t>
      </w:r>
      <w:r w:rsidRPr="00BF5E08">
        <w:rPr>
          <w:rFonts w:ascii="Arial" w:hAnsi="Arial" w:cs="Arial"/>
          <w:spacing w:val="-4"/>
        </w:rPr>
        <w:t>non-binary</w:t>
      </w:r>
      <w:r w:rsidRPr="00BF5E08">
        <w:rPr>
          <w:rFonts w:ascii="Arial" w:hAnsi="Arial" w:cs="Arial"/>
          <w:spacing w:val="-8"/>
        </w:rPr>
        <w:t xml:space="preserve"> </w:t>
      </w:r>
      <w:r w:rsidRPr="00BF5E08">
        <w:rPr>
          <w:rFonts w:ascii="Arial" w:hAnsi="Arial" w:cs="Arial"/>
          <w:spacing w:val="-4"/>
        </w:rPr>
        <w:t>respondents</w:t>
      </w:r>
      <w:r w:rsidRPr="00BF5E08">
        <w:rPr>
          <w:rFonts w:ascii="Arial" w:hAnsi="Arial" w:cs="Arial"/>
          <w:spacing w:val="-10"/>
        </w:rPr>
        <w:t xml:space="preserve"> </w:t>
      </w:r>
      <w:r w:rsidRPr="00BF5E08">
        <w:rPr>
          <w:rFonts w:ascii="Arial" w:hAnsi="Arial" w:cs="Arial"/>
          <w:spacing w:val="-4"/>
        </w:rPr>
        <w:t>reported</w:t>
      </w:r>
      <w:r w:rsidRPr="00BF5E08">
        <w:rPr>
          <w:rFonts w:ascii="Arial" w:hAnsi="Arial" w:cs="Arial"/>
          <w:spacing w:val="-6"/>
        </w:rPr>
        <w:t xml:space="preserve"> </w:t>
      </w:r>
      <w:r w:rsidRPr="00BF5E08">
        <w:rPr>
          <w:rFonts w:ascii="Arial" w:hAnsi="Arial" w:cs="Arial"/>
          <w:spacing w:val="-4"/>
        </w:rPr>
        <w:t>“often”</w:t>
      </w:r>
      <w:r w:rsidRPr="00BF5E08">
        <w:rPr>
          <w:rFonts w:ascii="Arial" w:hAnsi="Arial" w:cs="Arial"/>
          <w:spacing w:val="-13"/>
        </w:rPr>
        <w:t xml:space="preserve"> </w:t>
      </w:r>
      <w:r w:rsidRPr="00BF5E08">
        <w:rPr>
          <w:rFonts w:ascii="Arial" w:hAnsi="Arial" w:cs="Arial"/>
          <w:spacing w:val="-4"/>
        </w:rPr>
        <w:t>feeling</w:t>
      </w:r>
      <w:r w:rsidRPr="00BF5E08">
        <w:rPr>
          <w:rFonts w:ascii="Arial" w:hAnsi="Arial" w:cs="Arial"/>
          <w:spacing w:val="-13"/>
        </w:rPr>
        <w:t xml:space="preserve"> </w:t>
      </w:r>
      <w:r w:rsidRPr="00BF5E08">
        <w:rPr>
          <w:rFonts w:ascii="Arial" w:hAnsi="Arial" w:cs="Arial"/>
          <w:spacing w:val="-4"/>
        </w:rPr>
        <w:t>“</w:t>
      </w:r>
      <w:r w:rsidRPr="00BF5E08">
        <w:rPr>
          <w:rFonts w:ascii="Arial" w:hAnsi="Arial" w:cs="Arial"/>
          <w:i/>
          <w:spacing w:val="-4"/>
        </w:rPr>
        <w:t>tense</w:t>
      </w:r>
      <w:r w:rsidRPr="00BF5E08">
        <w:rPr>
          <w:rFonts w:ascii="Arial" w:hAnsi="Arial" w:cs="Arial"/>
          <w:spacing w:val="-7"/>
        </w:rPr>
        <w:t xml:space="preserve"> </w:t>
      </w:r>
      <w:r w:rsidRPr="00BF5E08">
        <w:rPr>
          <w:rFonts w:ascii="Arial" w:hAnsi="Arial" w:cs="Arial"/>
          <w:i/>
          <w:spacing w:val="-4"/>
        </w:rPr>
        <w:t>and</w:t>
      </w:r>
      <w:r w:rsidRPr="00BF5E08">
        <w:rPr>
          <w:rFonts w:ascii="Arial" w:hAnsi="Arial" w:cs="Arial"/>
          <w:spacing w:val="-4"/>
        </w:rPr>
        <w:t xml:space="preserve"> </w:t>
      </w:r>
      <w:r w:rsidRPr="00BF5E08">
        <w:rPr>
          <w:rFonts w:ascii="Arial" w:hAnsi="Arial" w:cs="Arial"/>
          <w:i/>
          <w:spacing w:val="-8"/>
        </w:rPr>
        <w:t>nervous</w:t>
      </w:r>
      <w:r w:rsidRPr="00BF5E08">
        <w:rPr>
          <w:rFonts w:ascii="Arial" w:hAnsi="Arial" w:cs="Arial"/>
          <w:spacing w:val="-8"/>
        </w:rPr>
        <w:t>”; 15.4%</w:t>
      </w:r>
      <w:r w:rsidRPr="00BF5E08">
        <w:rPr>
          <w:rFonts w:ascii="Arial" w:hAnsi="Arial" w:cs="Arial"/>
        </w:rPr>
        <w:t xml:space="preserve"> </w:t>
      </w:r>
      <w:r w:rsidRPr="00BF5E08">
        <w:rPr>
          <w:rFonts w:ascii="Arial" w:hAnsi="Arial" w:cs="Arial"/>
          <w:spacing w:val="-8"/>
        </w:rPr>
        <w:t>reported</w:t>
      </w:r>
      <w:r w:rsidRPr="00BF5E08">
        <w:rPr>
          <w:rFonts w:ascii="Arial" w:hAnsi="Arial" w:cs="Arial"/>
        </w:rPr>
        <w:t xml:space="preserve"> </w:t>
      </w:r>
      <w:r w:rsidRPr="00BF5E08">
        <w:rPr>
          <w:rFonts w:ascii="Arial" w:hAnsi="Arial" w:cs="Arial"/>
          <w:spacing w:val="-8"/>
        </w:rPr>
        <w:t>feeling</w:t>
      </w:r>
      <w:r w:rsidRPr="00BF5E08">
        <w:rPr>
          <w:rFonts w:ascii="Arial" w:hAnsi="Arial" w:cs="Arial"/>
        </w:rPr>
        <w:t xml:space="preserve"> </w:t>
      </w:r>
      <w:r w:rsidRPr="00BF5E08">
        <w:rPr>
          <w:rFonts w:ascii="Arial" w:hAnsi="Arial" w:cs="Arial"/>
          <w:spacing w:val="-8"/>
        </w:rPr>
        <w:t>“always” “</w:t>
      </w:r>
      <w:r w:rsidRPr="00BF5E08">
        <w:rPr>
          <w:rFonts w:ascii="Arial" w:hAnsi="Arial" w:cs="Arial"/>
          <w:i/>
          <w:spacing w:val="-8"/>
        </w:rPr>
        <w:t>inactive</w:t>
      </w:r>
      <w:r w:rsidRPr="00BF5E08">
        <w:rPr>
          <w:rFonts w:ascii="Arial" w:hAnsi="Arial" w:cs="Arial"/>
        </w:rPr>
        <w:t xml:space="preserve"> </w:t>
      </w:r>
      <w:r w:rsidRPr="00BF5E08">
        <w:rPr>
          <w:rFonts w:ascii="Arial" w:hAnsi="Arial" w:cs="Arial"/>
          <w:i/>
          <w:spacing w:val="-8"/>
        </w:rPr>
        <w:t>and</w:t>
      </w:r>
      <w:r w:rsidRPr="00BF5E08">
        <w:rPr>
          <w:rFonts w:ascii="Arial" w:hAnsi="Arial" w:cs="Arial"/>
        </w:rPr>
        <w:t xml:space="preserve"> </w:t>
      </w:r>
      <w:r w:rsidRPr="00BF5E08">
        <w:rPr>
          <w:rFonts w:ascii="Arial" w:hAnsi="Arial" w:cs="Arial"/>
          <w:i/>
          <w:spacing w:val="-8"/>
        </w:rPr>
        <w:t>with</w:t>
      </w:r>
      <w:r w:rsidRPr="00BF5E08">
        <w:rPr>
          <w:rFonts w:ascii="Arial" w:hAnsi="Arial" w:cs="Arial"/>
        </w:rPr>
        <w:t xml:space="preserve"> </w:t>
      </w:r>
      <w:r w:rsidRPr="00BF5E08">
        <w:rPr>
          <w:rFonts w:ascii="Arial" w:hAnsi="Arial" w:cs="Arial"/>
          <w:i/>
          <w:spacing w:val="-8"/>
        </w:rPr>
        <w:t>low</w:t>
      </w:r>
      <w:r w:rsidRPr="00BF5E08">
        <w:rPr>
          <w:rFonts w:ascii="Arial" w:hAnsi="Arial" w:cs="Arial"/>
        </w:rPr>
        <w:t xml:space="preserve"> </w:t>
      </w:r>
      <w:r w:rsidRPr="00BF5E08">
        <w:rPr>
          <w:rFonts w:ascii="Arial" w:hAnsi="Arial" w:cs="Arial"/>
          <w:i/>
          <w:spacing w:val="-8"/>
        </w:rPr>
        <w:t>energy</w:t>
      </w:r>
      <w:r w:rsidRPr="00BF5E08">
        <w:rPr>
          <w:rFonts w:ascii="Arial" w:hAnsi="Arial" w:cs="Arial"/>
          <w:spacing w:val="-8"/>
        </w:rPr>
        <w:t xml:space="preserve">” and 30.8% </w:t>
      </w:r>
      <w:r w:rsidRPr="00BF5E08">
        <w:rPr>
          <w:rFonts w:ascii="Arial" w:hAnsi="Arial" w:cs="Arial"/>
          <w:spacing w:val="-4"/>
        </w:rPr>
        <w:t>reported</w:t>
      </w:r>
      <w:r w:rsidRPr="00BF5E08">
        <w:rPr>
          <w:rFonts w:ascii="Arial" w:hAnsi="Arial" w:cs="Arial"/>
          <w:spacing w:val="-11"/>
        </w:rPr>
        <w:t xml:space="preserve"> </w:t>
      </w:r>
      <w:r w:rsidRPr="00BF5E08">
        <w:rPr>
          <w:rFonts w:ascii="Arial" w:hAnsi="Arial" w:cs="Arial"/>
          <w:spacing w:val="-4"/>
        </w:rPr>
        <w:t>feeling</w:t>
      </w:r>
      <w:r w:rsidRPr="00BF5E08">
        <w:rPr>
          <w:rFonts w:ascii="Arial" w:hAnsi="Arial" w:cs="Arial"/>
          <w:spacing w:val="-11"/>
        </w:rPr>
        <w:t xml:space="preserve"> </w:t>
      </w:r>
      <w:r w:rsidRPr="00BF5E08">
        <w:rPr>
          <w:rFonts w:ascii="Arial" w:hAnsi="Arial" w:cs="Arial"/>
          <w:spacing w:val="-4"/>
        </w:rPr>
        <w:t>“</w:t>
      </w:r>
      <w:r w:rsidRPr="00BF5E08">
        <w:rPr>
          <w:rFonts w:ascii="Arial" w:hAnsi="Arial" w:cs="Arial"/>
          <w:i/>
          <w:spacing w:val="-4"/>
        </w:rPr>
        <w:t>tired</w:t>
      </w:r>
      <w:r w:rsidRPr="00BF5E08">
        <w:rPr>
          <w:rFonts w:ascii="Arial" w:hAnsi="Arial" w:cs="Arial"/>
          <w:spacing w:val="-9"/>
        </w:rPr>
        <w:t xml:space="preserve"> </w:t>
      </w:r>
      <w:r w:rsidRPr="00BF5E08">
        <w:rPr>
          <w:rFonts w:ascii="Arial" w:hAnsi="Arial" w:cs="Arial"/>
          <w:i/>
          <w:spacing w:val="-4"/>
        </w:rPr>
        <w:t>and</w:t>
      </w:r>
      <w:r w:rsidRPr="00BF5E08">
        <w:rPr>
          <w:rFonts w:ascii="Arial" w:hAnsi="Arial" w:cs="Arial"/>
          <w:spacing w:val="-11"/>
        </w:rPr>
        <w:t xml:space="preserve"> </w:t>
      </w:r>
      <w:r w:rsidRPr="00BF5E08">
        <w:rPr>
          <w:rFonts w:ascii="Arial" w:hAnsi="Arial" w:cs="Arial"/>
          <w:i/>
          <w:spacing w:val="-4"/>
        </w:rPr>
        <w:t>unrested</w:t>
      </w:r>
      <w:r w:rsidRPr="00BF5E08">
        <w:rPr>
          <w:rFonts w:ascii="Arial" w:hAnsi="Arial" w:cs="Arial"/>
          <w:spacing w:val="-10"/>
        </w:rPr>
        <w:t xml:space="preserve"> </w:t>
      </w:r>
      <w:r w:rsidRPr="00BF5E08">
        <w:rPr>
          <w:rFonts w:ascii="Arial" w:hAnsi="Arial" w:cs="Arial"/>
          <w:i/>
          <w:spacing w:val="-4"/>
        </w:rPr>
        <w:t>when</w:t>
      </w:r>
      <w:r w:rsidRPr="00BF5E08">
        <w:rPr>
          <w:rFonts w:ascii="Arial" w:hAnsi="Arial" w:cs="Arial"/>
          <w:spacing w:val="-10"/>
        </w:rPr>
        <w:t xml:space="preserve"> </w:t>
      </w:r>
      <w:r w:rsidRPr="00BF5E08">
        <w:rPr>
          <w:rFonts w:ascii="Arial" w:hAnsi="Arial" w:cs="Arial"/>
          <w:i/>
          <w:spacing w:val="-4"/>
        </w:rPr>
        <w:t>waking</w:t>
      </w:r>
      <w:r w:rsidRPr="00BF5E08">
        <w:rPr>
          <w:rFonts w:ascii="Arial" w:hAnsi="Arial" w:cs="Arial"/>
          <w:spacing w:val="-11"/>
        </w:rPr>
        <w:t xml:space="preserve"> </w:t>
      </w:r>
      <w:r w:rsidRPr="00BF5E08">
        <w:rPr>
          <w:rFonts w:ascii="Arial" w:hAnsi="Arial" w:cs="Arial"/>
          <w:i/>
          <w:spacing w:val="-4"/>
        </w:rPr>
        <w:t>up</w:t>
      </w:r>
      <w:r w:rsidRPr="00BF5E08">
        <w:rPr>
          <w:rFonts w:ascii="Arial" w:hAnsi="Arial" w:cs="Arial"/>
          <w:spacing w:val="-4"/>
        </w:rPr>
        <w:t>”</w:t>
      </w:r>
      <w:r w:rsidRPr="00BF5E08">
        <w:rPr>
          <w:rFonts w:ascii="Arial" w:hAnsi="Arial" w:cs="Arial"/>
          <w:spacing w:val="-13"/>
        </w:rPr>
        <w:t xml:space="preserve"> </w:t>
      </w:r>
      <w:r w:rsidRPr="00BF5E08">
        <w:rPr>
          <w:rFonts w:ascii="Arial" w:hAnsi="Arial" w:cs="Arial"/>
          <w:spacing w:val="-4"/>
        </w:rPr>
        <w:t>because</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9"/>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negative</w:t>
      </w:r>
      <w:r w:rsidRPr="00BF5E08">
        <w:rPr>
          <w:rFonts w:ascii="Arial" w:hAnsi="Arial" w:cs="Arial"/>
          <w:spacing w:val="-10"/>
        </w:rPr>
        <w:t xml:space="preserve"> </w:t>
      </w:r>
      <w:r w:rsidRPr="00BF5E08">
        <w:rPr>
          <w:rFonts w:ascii="Arial" w:hAnsi="Arial" w:cs="Arial"/>
          <w:spacing w:val="-4"/>
        </w:rPr>
        <w:t xml:space="preserve">acts </w:t>
      </w:r>
      <w:r w:rsidRPr="00BF5E08">
        <w:rPr>
          <w:rFonts w:ascii="Arial" w:hAnsi="Arial" w:cs="Arial"/>
        </w:rPr>
        <w:t>experienced at work.</w:t>
      </w:r>
    </w:p>
    <w:p w14:paraId="5EB4654B" w14:textId="77777777" w:rsidR="00BF5E08" w:rsidRPr="00BF5E08" w:rsidRDefault="00BF5E08">
      <w:pPr>
        <w:pStyle w:val="ListParagraph"/>
        <w:widowControl w:val="0"/>
        <w:numPr>
          <w:ilvl w:val="3"/>
          <w:numId w:val="35"/>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rPr>
        <w:t>Overall,</w:t>
      </w:r>
      <w:r w:rsidRPr="00BF5E08">
        <w:rPr>
          <w:rFonts w:ascii="Arial" w:hAnsi="Arial" w:cs="Arial"/>
          <w:spacing w:val="-15"/>
        </w:rPr>
        <w:t xml:space="preserve"> </w:t>
      </w:r>
      <w:r w:rsidRPr="00BF5E08">
        <w:rPr>
          <w:rFonts w:ascii="Arial" w:hAnsi="Arial" w:cs="Arial"/>
        </w:rPr>
        <w:t>respondents</w:t>
      </w:r>
      <w:r w:rsidRPr="00BF5E08">
        <w:rPr>
          <w:rFonts w:ascii="Arial" w:hAnsi="Arial" w:cs="Arial"/>
          <w:spacing w:val="-15"/>
        </w:rPr>
        <w:t xml:space="preserve"> </w:t>
      </w:r>
      <w:r w:rsidRPr="00BF5E08">
        <w:rPr>
          <w:rFonts w:ascii="Arial" w:hAnsi="Arial" w:cs="Arial"/>
        </w:rPr>
        <w:t>who</w:t>
      </w:r>
      <w:r w:rsidRPr="00BF5E08">
        <w:rPr>
          <w:rFonts w:ascii="Arial" w:hAnsi="Arial" w:cs="Arial"/>
          <w:spacing w:val="-15"/>
        </w:rPr>
        <w:t xml:space="preserve"> </w:t>
      </w:r>
      <w:r w:rsidRPr="00BF5E08">
        <w:rPr>
          <w:rFonts w:ascii="Arial" w:hAnsi="Arial" w:cs="Arial"/>
        </w:rPr>
        <w:t>did</w:t>
      </w:r>
      <w:r w:rsidRPr="00BF5E08">
        <w:rPr>
          <w:rFonts w:ascii="Arial" w:hAnsi="Arial" w:cs="Arial"/>
          <w:spacing w:val="-15"/>
        </w:rPr>
        <w:t xml:space="preserve"> </w:t>
      </w:r>
      <w:r w:rsidRPr="00BF5E08">
        <w:rPr>
          <w:rFonts w:ascii="Arial" w:hAnsi="Arial" w:cs="Arial"/>
        </w:rPr>
        <w:t>not</w:t>
      </w:r>
      <w:r w:rsidRPr="00BF5E08">
        <w:rPr>
          <w:rFonts w:ascii="Arial" w:hAnsi="Arial" w:cs="Arial"/>
          <w:spacing w:val="-15"/>
        </w:rPr>
        <w:t xml:space="preserve"> </w:t>
      </w:r>
      <w:r w:rsidRPr="00BF5E08">
        <w:rPr>
          <w:rFonts w:ascii="Arial" w:hAnsi="Arial" w:cs="Arial"/>
        </w:rPr>
        <w:t>disclose</w:t>
      </w:r>
      <w:r w:rsidRPr="00BF5E08">
        <w:rPr>
          <w:rFonts w:ascii="Arial" w:hAnsi="Arial" w:cs="Arial"/>
          <w:spacing w:val="-15"/>
        </w:rPr>
        <w:t xml:space="preserve"> </w:t>
      </w:r>
      <w:r w:rsidRPr="00BF5E08">
        <w:rPr>
          <w:rFonts w:ascii="Arial" w:hAnsi="Arial" w:cs="Arial"/>
        </w:rPr>
        <w:t>their</w:t>
      </w:r>
      <w:r w:rsidRPr="00BF5E08">
        <w:rPr>
          <w:rFonts w:ascii="Arial" w:hAnsi="Arial" w:cs="Arial"/>
          <w:spacing w:val="-15"/>
        </w:rPr>
        <w:t xml:space="preserve"> </w:t>
      </w:r>
      <w:r w:rsidRPr="00BF5E08">
        <w:rPr>
          <w:rFonts w:ascii="Arial" w:hAnsi="Arial" w:cs="Arial"/>
        </w:rPr>
        <w:t>gender</w:t>
      </w:r>
      <w:r w:rsidRPr="00BF5E08">
        <w:rPr>
          <w:rFonts w:ascii="Arial" w:hAnsi="Arial" w:cs="Arial"/>
          <w:spacing w:val="-15"/>
        </w:rPr>
        <w:t xml:space="preserve"> </w:t>
      </w:r>
      <w:r w:rsidRPr="00BF5E08">
        <w:rPr>
          <w:rFonts w:ascii="Arial" w:hAnsi="Arial" w:cs="Arial"/>
        </w:rPr>
        <w:t>were</w:t>
      </w:r>
      <w:r w:rsidRPr="00BF5E08">
        <w:rPr>
          <w:rFonts w:ascii="Arial" w:hAnsi="Arial" w:cs="Arial"/>
          <w:spacing w:val="-15"/>
        </w:rPr>
        <w:t xml:space="preserve"> </w:t>
      </w:r>
      <w:r w:rsidRPr="00BF5E08">
        <w:rPr>
          <w:rFonts w:ascii="Arial" w:hAnsi="Arial" w:cs="Arial"/>
        </w:rPr>
        <w:t>more</w:t>
      </w:r>
      <w:r w:rsidRPr="00BF5E08">
        <w:rPr>
          <w:rFonts w:ascii="Arial" w:hAnsi="Arial" w:cs="Arial"/>
          <w:spacing w:val="-15"/>
        </w:rPr>
        <w:t xml:space="preserve"> </w:t>
      </w:r>
      <w:r w:rsidRPr="00BF5E08">
        <w:rPr>
          <w:rFonts w:ascii="Arial" w:hAnsi="Arial" w:cs="Arial"/>
        </w:rPr>
        <w:t>likely</w:t>
      </w:r>
      <w:r w:rsidRPr="00BF5E08">
        <w:rPr>
          <w:rFonts w:ascii="Arial" w:hAnsi="Arial" w:cs="Arial"/>
          <w:spacing w:val="-15"/>
        </w:rPr>
        <w:t xml:space="preserve"> </w:t>
      </w:r>
      <w:r w:rsidRPr="00BF5E08">
        <w:rPr>
          <w:rFonts w:ascii="Arial" w:hAnsi="Arial" w:cs="Arial"/>
        </w:rPr>
        <w:t>to</w:t>
      </w:r>
      <w:r w:rsidRPr="00BF5E08">
        <w:rPr>
          <w:rFonts w:ascii="Arial" w:hAnsi="Arial" w:cs="Arial"/>
          <w:spacing w:val="-15"/>
        </w:rPr>
        <w:t xml:space="preserve"> </w:t>
      </w:r>
      <w:r w:rsidRPr="00BF5E08">
        <w:rPr>
          <w:rFonts w:ascii="Arial" w:hAnsi="Arial" w:cs="Arial"/>
        </w:rPr>
        <w:t xml:space="preserve">report </w:t>
      </w:r>
      <w:r w:rsidRPr="00BF5E08">
        <w:rPr>
          <w:rFonts w:ascii="Arial" w:hAnsi="Arial" w:cs="Arial"/>
          <w:spacing w:val="-2"/>
        </w:rPr>
        <w:t>negative</w:t>
      </w:r>
      <w:r w:rsidRPr="00BF5E08">
        <w:rPr>
          <w:rFonts w:ascii="Arial" w:hAnsi="Arial" w:cs="Arial"/>
          <w:spacing w:val="-6"/>
        </w:rPr>
        <w:t xml:space="preserve"> </w:t>
      </w:r>
      <w:r w:rsidRPr="00BF5E08">
        <w:rPr>
          <w:rFonts w:ascii="Arial" w:hAnsi="Arial" w:cs="Arial"/>
          <w:spacing w:val="-2"/>
        </w:rPr>
        <w:t>feelings</w:t>
      </w:r>
      <w:r w:rsidRPr="00BF5E08">
        <w:rPr>
          <w:rFonts w:ascii="Arial" w:hAnsi="Arial" w:cs="Arial"/>
          <w:spacing w:val="-3"/>
        </w:rPr>
        <w:t xml:space="preserve"> </w:t>
      </w:r>
      <w:r w:rsidRPr="00BF5E08">
        <w:rPr>
          <w:rFonts w:ascii="Arial" w:hAnsi="Arial" w:cs="Arial"/>
          <w:spacing w:val="-2"/>
        </w:rPr>
        <w:t>“often”</w:t>
      </w:r>
      <w:r w:rsidRPr="00BF5E08">
        <w:rPr>
          <w:rFonts w:ascii="Arial" w:hAnsi="Arial" w:cs="Arial"/>
          <w:spacing w:val="-11"/>
        </w:rPr>
        <w:t xml:space="preserve"> </w:t>
      </w:r>
      <w:r w:rsidRPr="00BF5E08">
        <w:rPr>
          <w:rFonts w:ascii="Arial" w:hAnsi="Arial" w:cs="Arial"/>
          <w:spacing w:val="-2"/>
        </w:rPr>
        <w:t>(30.5%)</w:t>
      </w:r>
      <w:r w:rsidRPr="00BF5E08">
        <w:rPr>
          <w:rFonts w:ascii="Arial" w:hAnsi="Arial" w:cs="Arial"/>
          <w:spacing w:val="-4"/>
        </w:rPr>
        <w:t xml:space="preserve"> </w:t>
      </w:r>
      <w:r w:rsidRPr="00BF5E08">
        <w:rPr>
          <w:rFonts w:ascii="Arial" w:hAnsi="Arial" w:cs="Arial"/>
          <w:spacing w:val="-2"/>
        </w:rPr>
        <w:t>compared</w:t>
      </w:r>
      <w:r w:rsidRPr="00BF5E08">
        <w:rPr>
          <w:rFonts w:ascii="Arial" w:hAnsi="Arial" w:cs="Arial"/>
          <w:spacing w:val="-5"/>
        </w:rPr>
        <w:t xml:space="preserve"> </w:t>
      </w:r>
      <w:r w:rsidRPr="00BF5E08">
        <w:rPr>
          <w:rFonts w:ascii="Arial" w:hAnsi="Arial" w:cs="Arial"/>
          <w:spacing w:val="-2"/>
        </w:rPr>
        <w:t>to</w:t>
      </w:r>
      <w:r w:rsidRPr="00BF5E08">
        <w:rPr>
          <w:rFonts w:ascii="Arial" w:hAnsi="Arial" w:cs="Arial"/>
          <w:spacing w:val="-6"/>
        </w:rPr>
        <w:t xml:space="preserve"> </w:t>
      </w:r>
      <w:r w:rsidRPr="00BF5E08">
        <w:rPr>
          <w:rFonts w:ascii="Arial" w:hAnsi="Arial" w:cs="Arial"/>
          <w:spacing w:val="-2"/>
        </w:rPr>
        <w:t>those</w:t>
      </w:r>
      <w:r w:rsidRPr="00BF5E08">
        <w:rPr>
          <w:rFonts w:ascii="Arial" w:hAnsi="Arial" w:cs="Arial"/>
          <w:spacing w:val="-4"/>
        </w:rPr>
        <w:t xml:space="preserve"> </w:t>
      </w:r>
      <w:r w:rsidRPr="00BF5E08">
        <w:rPr>
          <w:rFonts w:ascii="Arial" w:hAnsi="Arial" w:cs="Arial"/>
          <w:spacing w:val="-2"/>
        </w:rPr>
        <w:t>who</w:t>
      </w:r>
      <w:r w:rsidRPr="00BF5E08">
        <w:rPr>
          <w:rFonts w:ascii="Arial" w:hAnsi="Arial" w:cs="Arial"/>
          <w:spacing w:val="-4"/>
        </w:rPr>
        <w:t xml:space="preserve"> </w:t>
      </w:r>
      <w:r w:rsidRPr="00BF5E08">
        <w:rPr>
          <w:rFonts w:ascii="Arial" w:hAnsi="Arial" w:cs="Arial"/>
          <w:spacing w:val="-2"/>
        </w:rPr>
        <w:t>disclosed</w:t>
      </w:r>
      <w:r w:rsidRPr="00BF5E08">
        <w:rPr>
          <w:rFonts w:ascii="Arial" w:hAnsi="Arial" w:cs="Arial"/>
          <w:spacing w:val="-5"/>
        </w:rPr>
        <w:t xml:space="preserve"> </w:t>
      </w:r>
      <w:r w:rsidRPr="00BF5E08">
        <w:rPr>
          <w:rFonts w:ascii="Arial" w:hAnsi="Arial" w:cs="Arial"/>
          <w:spacing w:val="-2"/>
        </w:rPr>
        <w:t>their</w:t>
      </w:r>
      <w:r w:rsidRPr="00BF5E08">
        <w:rPr>
          <w:rFonts w:ascii="Arial" w:hAnsi="Arial" w:cs="Arial"/>
          <w:spacing w:val="-4"/>
        </w:rPr>
        <w:t xml:space="preserve"> </w:t>
      </w:r>
      <w:r w:rsidRPr="00BF5E08">
        <w:rPr>
          <w:rFonts w:ascii="Arial" w:hAnsi="Arial" w:cs="Arial"/>
          <w:spacing w:val="-2"/>
        </w:rPr>
        <w:t xml:space="preserve">gender. </w:t>
      </w:r>
      <w:r w:rsidRPr="00BF5E08">
        <w:rPr>
          <w:rFonts w:ascii="Arial" w:hAnsi="Arial" w:cs="Arial"/>
          <w:spacing w:val="-8"/>
        </w:rPr>
        <w:t>However,</w:t>
      </w:r>
      <w:r w:rsidRPr="00BF5E08">
        <w:rPr>
          <w:rFonts w:ascii="Arial" w:hAnsi="Arial" w:cs="Arial"/>
          <w:spacing w:val="-4"/>
        </w:rPr>
        <w:t xml:space="preserve"> </w:t>
      </w:r>
      <w:r w:rsidRPr="00BF5E08">
        <w:rPr>
          <w:rFonts w:ascii="Arial" w:hAnsi="Arial" w:cs="Arial"/>
          <w:spacing w:val="-8"/>
        </w:rPr>
        <w:t>it</w:t>
      </w:r>
      <w:r w:rsidRPr="00BF5E08">
        <w:rPr>
          <w:rFonts w:ascii="Arial" w:hAnsi="Arial" w:cs="Arial"/>
          <w:spacing w:val="-4"/>
        </w:rPr>
        <w:t xml:space="preserve"> </w:t>
      </w:r>
      <w:r w:rsidRPr="00BF5E08">
        <w:rPr>
          <w:rFonts w:ascii="Arial" w:hAnsi="Arial" w:cs="Arial"/>
          <w:spacing w:val="-8"/>
        </w:rPr>
        <w:t>should</w:t>
      </w:r>
      <w:r w:rsidRPr="00BF5E08">
        <w:rPr>
          <w:rFonts w:ascii="Arial" w:hAnsi="Arial" w:cs="Arial"/>
          <w:spacing w:val="-6"/>
        </w:rPr>
        <w:t xml:space="preserve"> </w:t>
      </w:r>
      <w:r w:rsidRPr="00BF5E08">
        <w:rPr>
          <w:rFonts w:ascii="Arial" w:hAnsi="Arial" w:cs="Arial"/>
          <w:spacing w:val="-8"/>
        </w:rPr>
        <w:t>be</w:t>
      </w:r>
      <w:r w:rsidRPr="00BF5E08">
        <w:rPr>
          <w:rFonts w:ascii="Arial" w:hAnsi="Arial" w:cs="Arial"/>
          <w:spacing w:val="-4"/>
        </w:rPr>
        <w:t xml:space="preserve"> </w:t>
      </w:r>
      <w:r w:rsidRPr="00BF5E08">
        <w:rPr>
          <w:rFonts w:ascii="Arial" w:hAnsi="Arial" w:cs="Arial"/>
          <w:spacing w:val="-8"/>
        </w:rPr>
        <w:t>noted</w:t>
      </w:r>
      <w:r w:rsidRPr="00BF5E08">
        <w:rPr>
          <w:rFonts w:ascii="Arial" w:hAnsi="Arial" w:cs="Arial"/>
          <w:spacing w:val="-5"/>
        </w:rPr>
        <w:t xml:space="preserve"> </w:t>
      </w:r>
      <w:r w:rsidRPr="00BF5E08">
        <w:rPr>
          <w:rFonts w:ascii="Arial" w:hAnsi="Arial" w:cs="Arial"/>
          <w:spacing w:val="-8"/>
        </w:rPr>
        <w:t>that</w:t>
      </w:r>
      <w:r w:rsidRPr="00BF5E08">
        <w:rPr>
          <w:rFonts w:ascii="Arial" w:hAnsi="Arial" w:cs="Arial"/>
          <w:spacing w:val="-4"/>
        </w:rPr>
        <w:t xml:space="preserve"> </w:t>
      </w:r>
      <w:r w:rsidRPr="00BF5E08">
        <w:rPr>
          <w:rFonts w:ascii="Arial" w:hAnsi="Arial" w:cs="Arial"/>
          <w:spacing w:val="-8"/>
        </w:rPr>
        <w:t>the</w:t>
      </w:r>
      <w:r w:rsidRPr="00BF5E08">
        <w:rPr>
          <w:rFonts w:ascii="Arial" w:hAnsi="Arial" w:cs="Arial"/>
        </w:rPr>
        <w:t xml:space="preserve"> </w:t>
      </w:r>
      <w:r w:rsidRPr="00BF5E08">
        <w:rPr>
          <w:rFonts w:ascii="Arial" w:hAnsi="Arial" w:cs="Arial"/>
          <w:spacing w:val="-8"/>
        </w:rPr>
        <w:t>subsample</w:t>
      </w:r>
      <w:r w:rsidRPr="00BF5E08">
        <w:rPr>
          <w:rFonts w:ascii="Arial" w:hAnsi="Arial" w:cs="Arial"/>
          <w:spacing w:val="-4"/>
        </w:rPr>
        <w:t xml:space="preserve"> </w:t>
      </w:r>
      <w:r w:rsidRPr="00BF5E08">
        <w:rPr>
          <w:rFonts w:ascii="Arial" w:hAnsi="Arial" w:cs="Arial"/>
          <w:spacing w:val="-8"/>
        </w:rPr>
        <w:t>of</w:t>
      </w:r>
      <w:r w:rsidRPr="00BF5E08">
        <w:rPr>
          <w:rFonts w:ascii="Arial" w:hAnsi="Arial" w:cs="Arial"/>
          <w:spacing w:val="-4"/>
        </w:rPr>
        <w:t xml:space="preserve"> </w:t>
      </w:r>
      <w:r w:rsidRPr="00BF5E08">
        <w:rPr>
          <w:rFonts w:ascii="Arial" w:hAnsi="Arial" w:cs="Arial"/>
          <w:spacing w:val="-8"/>
        </w:rPr>
        <w:t>respondents</w:t>
      </w:r>
      <w:r w:rsidRPr="00BF5E08">
        <w:rPr>
          <w:rFonts w:ascii="Arial" w:hAnsi="Arial" w:cs="Arial"/>
          <w:spacing w:val="-3"/>
        </w:rPr>
        <w:t xml:space="preserve"> </w:t>
      </w:r>
      <w:r w:rsidRPr="00BF5E08">
        <w:rPr>
          <w:rFonts w:ascii="Arial" w:hAnsi="Arial" w:cs="Arial"/>
          <w:spacing w:val="-8"/>
        </w:rPr>
        <w:t>who</w:t>
      </w:r>
      <w:r w:rsidRPr="00BF5E08">
        <w:rPr>
          <w:rFonts w:ascii="Arial" w:hAnsi="Arial" w:cs="Arial"/>
          <w:spacing w:val="-4"/>
        </w:rPr>
        <w:t xml:space="preserve"> </w:t>
      </w:r>
      <w:r w:rsidRPr="00BF5E08">
        <w:rPr>
          <w:rFonts w:ascii="Arial" w:hAnsi="Arial" w:cs="Arial"/>
          <w:spacing w:val="-8"/>
        </w:rPr>
        <w:t>did</w:t>
      </w:r>
      <w:r w:rsidRPr="00BF5E08">
        <w:rPr>
          <w:rFonts w:ascii="Arial" w:hAnsi="Arial" w:cs="Arial"/>
          <w:spacing w:val="-3"/>
        </w:rPr>
        <w:t xml:space="preserve"> </w:t>
      </w:r>
      <w:r w:rsidRPr="00BF5E08">
        <w:rPr>
          <w:rFonts w:ascii="Arial" w:hAnsi="Arial" w:cs="Arial"/>
          <w:spacing w:val="-8"/>
        </w:rPr>
        <w:t>not</w:t>
      </w:r>
      <w:r w:rsidRPr="00BF5E08">
        <w:rPr>
          <w:rFonts w:ascii="Arial" w:hAnsi="Arial" w:cs="Arial"/>
          <w:spacing w:val="-3"/>
        </w:rPr>
        <w:t xml:space="preserve"> </w:t>
      </w:r>
      <w:r w:rsidRPr="00BF5E08">
        <w:rPr>
          <w:rFonts w:ascii="Arial" w:hAnsi="Arial" w:cs="Arial"/>
          <w:spacing w:val="-8"/>
        </w:rPr>
        <w:t xml:space="preserve">disclose </w:t>
      </w:r>
      <w:r w:rsidRPr="00BF5E08">
        <w:rPr>
          <w:rFonts w:ascii="Arial" w:hAnsi="Arial" w:cs="Arial"/>
          <w:spacing w:val="-6"/>
        </w:rPr>
        <w:t>their</w:t>
      </w:r>
      <w:r w:rsidRPr="00BF5E08">
        <w:rPr>
          <w:rFonts w:ascii="Arial" w:hAnsi="Arial" w:cs="Arial"/>
          <w:spacing w:val="-7"/>
        </w:rPr>
        <w:t xml:space="preserve"> </w:t>
      </w:r>
      <w:r w:rsidRPr="00BF5E08">
        <w:rPr>
          <w:rFonts w:ascii="Arial" w:hAnsi="Arial" w:cs="Arial"/>
          <w:spacing w:val="-6"/>
        </w:rPr>
        <w:t>gender and endured at least one</w:t>
      </w:r>
      <w:r w:rsidRPr="00BF5E08">
        <w:rPr>
          <w:rFonts w:ascii="Arial" w:hAnsi="Arial" w:cs="Arial"/>
          <w:spacing w:val="-7"/>
        </w:rPr>
        <w:t xml:space="preserve"> </w:t>
      </w:r>
      <w:r w:rsidRPr="00BF5E08">
        <w:rPr>
          <w:rFonts w:ascii="Arial" w:hAnsi="Arial" w:cs="Arial"/>
          <w:spacing w:val="-6"/>
        </w:rPr>
        <w:t>negative act included only 72 respondents.</w:t>
      </w:r>
    </w:p>
    <w:p w14:paraId="499ECC48" w14:textId="77777777" w:rsidR="00BF5E08" w:rsidRPr="00BF5E08" w:rsidRDefault="00BF5E08">
      <w:pPr>
        <w:pStyle w:val="ListParagraph"/>
        <w:widowControl w:val="0"/>
        <w:numPr>
          <w:ilvl w:val="3"/>
          <w:numId w:val="35"/>
        </w:numPr>
        <w:tabs>
          <w:tab w:val="left" w:pos="1581"/>
        </w:tabs>
        <w:autoSpaceDE w:val="0"/>
        <w:autoSpaceDN w:val="0"/>
        <w:spacing w:before="3" w:line="381" w:lineRule="auto"/>
        <w:ind w:right="392"/>
        <w:contextualSpacing w:val="0"/>
        <w:jc w:val="both"/>
        <w:rPr>
          <w:rFonts w:ascii="Arial" w:hAnsi="Arial" w:cs="Arial"/>
        </w:rPr>
      </w:pPr>
      <w:r w:rsidRPr="00BF5E08">
        <w:rPr>
          <w:rFonts w:ascii="Arial" w:hAnsi="Arial" w:cs="Arial"/>
          <w:w w:val="90"/>
        </w:rPr>
        <w:t xml:space="preserve">A higher rate (27.9% on average) of respondents who identified as LGBTQ+ “always” manifested negative feelings and a poor general wellbeing compared to heterosexuals </w:t>
      </w:r>
      <w:r w:rsidRPr="00BF5E08">
        <w:rPr>
          <w:rFonts w:ascii="Arial" w:hAnsi="Arial" w:cs="Arial"/>
          <w:spacing w:val="-6"/>
        </w:rPr>
        <w:t>(21.2%</w:t>
      </w:r>
      <w:r w:rsidRPr="00BF5E08">
        <w:rPr>
          <w:rFonts w:ascii="Arial" w:hAnsi="Arial" w:cs="Arial"/>
          <w:spacing w:val="-11"/>
        </w:rPr>
        <w:t xml:space="preserve"> </w:t>
      </w:r>
      <w:r w:rsidRPr="00BF5E08">
        <w:rPr>
          <w:rFonts w:ascii="Arial" w:hAnsi="Arial" w:cs="Arial"/>
          <w:spacing w:val="-6"/>
        </w:rPr>
        <w:t>on</w:t>
      </w:r>
      <w:r w:rsidRPr="00BF5E08">
        <w:rPr>
          <w:rFonts w:ascii="Arial" w:hAnsi="Arial" w:cs="Arial"/>
          <w:spacing w:val="-9"/>
        </w:rPr>
        <w:t xml:space="preserve"> </w:t>
      </w:r>
      <w:r w:rsidRPr="00BF5E08">
        <w:rPr>
          <w:rFonts w:ascii="Arial" w:hAnsi="Arial" w:cs="Arial"/>
          <w:spacing w:val="-6"/>
        </w:rPr>
        <w:t>average)</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those</w:t>
      </w:r>
      <w:r w:rsidRPr="00BF5E08">
        <w:rPr>
          <w:rFonts w:ascii="Arial" w:hAnsi="Arial" w:cs="Arial"/>
          <w:spacing w:val="-9"/>
        </w:rPr>
        <w:t xml:space="preserve"> </w:t>
      </w:r>
      <w:r w:rsidRPr="00BF5E08">
        <w:rPr>
          <w:rFonts w:ascii="Arial" w:hAnsi="Arial" w:cs="Arial"/>
          <w:spacing w:val="-6"/>
        </w:rPr>
        <w:t>who</w:t>
      </w:r>
      <w:r w:rsidRPr="00BF5E08">
        <w:rPr>
          <w:rFonts w:ascii="Arial" w:hAnsi="Arial" w:cs="Arial"/>
          <w:spacing w:val="-9"/>
        </w:rPr>
        <w:t xml:space="preserve"> </w:t>
      </w:r>
      <w:r w:rsidRPr="00BF5E08">
        <w:rPr>
          <w:rFonts w:ascii="Arial" w:hAnsi="Arial" w:cs="Arial"/>
          <w:spacing w:val="-6"/>
        </w:rPr>
        <w:t>did</w:t>
      </w:r>
      <w:r w:rsidRPr="00BF5E08">
        <w:rPr>
          <w:rFonts w:ascii="Arial" w:hAnsi="Arial" w:cs="Arial"/>
          <w:spacing w:val="-9"/>
        </w:rPr>
        <w:t xml:space="preserve"> </w:t>
      </w:r>
      <w:r w:rsidRPr="00BF5E08">
        <w:rPr>
          <w:rFonts w:ascii="Arial" w:hAnsi="Arial" w:cs="Arial"/>
          <w:spacing w:val="-6"/>
        </w:rPr>
        <w:t>not</w:t>
      </w:r>
      <w:r w:rsidRPr="00BF5E08">
        <w:rPr>
          <w:rFonts w:ascii="Arial" w:hAnsi="Arial" w:cs="Arial"/>
          <w:spacing w:val="-9"/>
        </w:rPr>
        <w:t xml:space="preserve"> </w:t>
      </w:r>
      <w:r w:rsidRPr="00BF5E08">
        <w:rPr>
          <w:rFonts w:ascii="Arial" w:hAnsi="Arial" w:cs="Arial"/>
          <w:spacing w:val="-6"/>
        </w:rPr>
        <w:t>disclose</w:t>
      </w:r>
      <w:r w:rsidRPr="00BF5E08">
        <w:rPr>
          <w:rFonts w:ascii="Arial" w:hAnsi="Arial" w:cs="Arial"/>
          <w:spacing w:val="-9"/>
        </w:rPr>
        <w:t xml:space="preserve"> </w:t>
      </w:r>
      <w:r w:rsidRPr="00BF5E08">
        <w:rPr>
          <w:rFonts w:ascii="Arial" w:hAnsi="Arial" w:cs="Arial"/>
          <w:spacing w:val="-6"/>
        </w:rPr>
        <w:t>their</w:t>
      </w:r>
      <w:r w:rsidRPr="00BF5E08">
        <w:rPr>
          <w:rFonts w:ascii="Arial" w:hAnsi="Arial" w:cs="Arial"/>
          <w:spacing w:val="-9"/>
        </w:rPr>
        <w:t xml:space="preserve"> </w:t>
      </w:r>
      <w:r w:rsidRPr="00BF5E08">
        <w:rPr>
          <w:rFonts w:ascii="Arial" w:hAnsi="Arial" w:cs="Arial"/>
          <w:spacing w:val="-6"/>
        </w:rPr>
        <w:t>sexual</w:t>
      </w:r>
      <w:r w:rsidRPr="00BF5E08">
        <w:rPr>
          <w:rFonts w:ascii="Arial" w:hAnsi="Arial" w:cs="Arial"/>
          <w:spacing w:val="-9"/>
        </w:rPr>
        <w:t xml:space="preserve"> </w:t>
      </w:r>
      <w:r w:rsidRPr="00BF5E08">
        <w:rPr>
          <w:rFonts w:ascii="Arial" w:hAnsi="Arial" w:cs="Arial"/>
          <w:spacing w:val="-6"/>
        </w:rPr>
        <w:t>orientation</w:t>
      </w:r>
      <w:r w:rsidRPr="00BF5E08">
        <w:rPr>
          <w:rFonts w:ascii="Arial" w:hAnsi="Arial" w:cs="Arial"/>
          <w:spacing w:val="-9"/>
        </w:rPr>
        <w:t xml:space="preserve"> </w:t>
      </w:r>
      <w:r w:rsidRPr="00BF5E08">
        <w:rPr>
          <w:rFonts w:ascii="Arial" w:hAnsi="Arial" w:cs="Arial"/>
          <w:spacing w:val="-6"/>
        </w:rPr>
        <w:t xml:space="preserve">(9.4% </w:t>
      </w:r>
      <w:r w:rsidRPr="00BF5E08">
        <w:rPr>
          <w:rFonts w:ascii="Arial" w:hAnsi="Arial" w:cs="Arial"/>
          <w:spacing w:val="-8"/>
        </w:rPr>
        <w:t>on</w:t>
      </w:r>
      <w:r w:rsidRPr="00BF5E08">
        <w:rPr>
          <w:rFonts w:ascii="Arial" w:hAnsi="Arial" w:cs="Arial"/>
          <w:spacing w:val="-3"/>
        </w:rPr>
        <w:t xml:space="preserve"> </w:t>
      </w:r>
      <w:r w:rsidRPr="00BF5E08">
        <w:rPr>
          <w:rFonts w:ascii="Arial" w:hAnsi="Arial" w:cs="Arial"/>
          <w:spacing w:val="-8"/>
        </w:rPr>
        <w:t>average).</w:t>
      </w:r>
      <w:r w:rsidRPr="00BF5E08">
        <w:rPr>
          <w:rFonts w:ascii="Arial" w:hAnsi="Arial" w:cs="Arial"/>
          <w:spacing w:val="-5"/>
        </w:rPr>
        <w:t xml:space="preserve"> </w:t>
      </w:r>
      <w:r w:rsidRPr="00BF5E08">
        <w:rPr>
          <w:rFonts w:ascii="Arial" w:hAnsi="Arial" w:cs="Arial"/>
          <w:spacing w:val="-8"/>
        </w:rPr>
        <w:t>However,</w:t>
      </w:r>
      <w:r w:rsidRPr="00BF5E08">
        <w:rPr>
          <w:rFonts w:ascii="Arial" w:hAnsi="Arial" w:cs="Arial"/>
          <w:spacing w:val="-4"/>
        </w:rPr>
        <w:t xml:space="preserve"> </w:t>
      </w:r>
      <w:r w:rsidRPr="00BF5E08">
        <w:rPr>
          <w:rFonts w:ascii="Arial" w:hAnsi="Arial" w:cs="Arial"/>
          <w:spacing w:val="-8"/>
        </w:rPr>
        <w:t>those</w:t>
      </w:r>
      <w:r w:rsidRPr="00BF5E08">
        <w:rPr>
          <w:rFonts w:ascii="Arial" w:hAnsi="Arial" w:cs="Arial"/>
          <w:spacing w:val="-4"/>
        </w:rPr>
        <w:t xml:space="preserve"> </w:t>
      </w:r>
      <w:r w:rsidRPr="00BF5E08">
        <w:rPr>
          <w:rFonts w:ascii="Arial" w:hAnsi="Arial" w:cs="Arial"/>
          <w:spacing w:val="-8"/>
        </w:rPr>
        <w:t>who</w:t>
      </w:r>
      <w:r w:rsidRPr="00BF5E08">
        <w:rPr>
          <w:rFonts w:ascii="Arial" w:hAnsi="Arial" w:cs="Arial"/>
          <w:spacing w:val="-6"/>
        </w:rPr>
        <w:t xml:space="preserve"> </w:t>
      </w:r>
      <w:r w:rsidRPr="00BF5E08">
        <w:rPr>
          <w:rFonts w:ascii="Arial" w:hAnsi="Arial" w:cs="Arial"/>
          <w:spacing w:val="-8"/>
        </w:rPr>
        <w:t>did</w:t>
      </w:r>
      <w:r w:rsidRPr="00BF5E08">
        <w:rPr>
          <w:rFonts w:ascii="Arial" w:hAnsi="Arial" w:cs="Arial"/>
          <w:spacing w:val="-6"/>
        </w:rPr>
        <w:t xml:space="preserve"> </w:t>
      </w:r>
      <w:r w:rsidRPr="00BF5E08">
        <w:rPr>
          <w:rFonts w:ascii="Arial" w:hAnsi="Arial" w:cs="Arial"/>
          <w:spacing w:val="-8"/>
        </w:rPr>
        <w:t>not</w:t>
      </w:r>
      <w:r w:rsidRPr="00BF5E08">
        <w:rPr>
          <w:rFonts w:ascii="Arial" w:hAnsi="Arial" w:cs="Arial"/>
          <w:spacing w:val="-5"/>
        </w:rPr>
        <w:t xml:space="preserve"> </w:t>
      </w:r>
      <w:r w:rsidRPr="00BF5E08">
        <w:rPr>
          <w:rFonts w:ascii="Arial" w:hAnsi="Arial" w:cs="Arial"/>
          <w:spacing w:val="-8"/>
        </w:rPr>
        <w:t>disclose</w:t>
      </w:r>
      <w:r w:rsidRPr="00BF5E08">
        <w:rPr>
          <w:rFonts w:ascii="Arial" w:hAnsi="Arial" w:cs="Arial"/>
          <w:spacing w:val="-4"/>
        </w:rPr>
        <w:t xml:space="preserve"> </w:t>
      </w:r>
      <w:r w:rsidRPr="00BF5E08">
        <w:rPr>
          <w:rFonts w:ascii="Arial" w:hAnsi="Arial" w:cs="Arial"/>
          <w:spacing w:val="-8"/>
        </w:rPr>
        <w:t>their</w:t>
      </w:r>
      <w:r w:rsidRPr="00BF5E08">
        <w:rPr>
          <w:rFonts w:ascii="Arial" w:hAnsi="Arial" w:cs="Arial"/>
        </w:rPr>
        <w:t xml:space="preserve"> </w:t>
      </w:r>
      <w:r w:rsidRPr="00BF5E08">
        <w:rPr>
          <w:rFonts w:ascii="Arial" w:hAnsi="Arial" w:cs="Arial"/>
          <w:spacing w:val="-8"/>
        </w:rPr>
        <w:t>sexual</w:t>
      </w:r>
      <w:r w:rsidRPr="00BF5E08">
        <w:rPr>
          <w:rFonts w:ascii="Arial" w:hAnsi="Arial" w:cs="Arial"/>
          <w:spacing w:val="-6"/>
        </w:rPr>
        <w:t xml:space="preserve"> </w:t>
      </w:r>
      <w:r w:rsidRPr="00BF5E08">
        <w:rPr>
          <w:rFonts w:ascii="Arial" w:hAnsi="Arial" w:cs="Arial"/>
          <w:spacing w:val="-8"/>
        </w:rPr>
        <w:t>orientation</w:t>
      </w:r>
      <w:r w:rsidRPr="00BF5E08">
        <w:rPr>
          <w:rFonts w:ascii="Arial" w:hAnsi="Arial" w:cs="Arial"/>
          <w:spacing w:val="-4"/>
        </w:rPr>
        <w:t xml:space="preserve"> </w:t>
      </w:r>
      <w:r w:rsidRPr="00BF5E08">
        <w:rPr>
          <w:rFonts w:ascii="Arial" w:hAnsi="Arial" w:cs="Arial"/>
          <w:spacing w:val="-8"/>
        </w:rPr>
        <w:t>were</w:t>
      </w:r>
      <w:r w:rsidRPr="00BF5E08">
        <w:rPr>
          <w:rFonts w:ascii="Arial" w:hAnsi="Arial" w:cs="Arial"/>
          <w:spacing w:val="-4"/>
        </w:rPr>
        <w:t xml:space="preserve"> </w:t>
      </w:r>
      <w:r w:rsidRPr="00BF5E08">
        <w:rPr>
          <w:rFonts w:ascii="Arial" w:hAnsi="Arial" w:cs="Arial"/>
          <w:spacing w:val="-8"/>
        </w:rPr>
        <w:t xml:space="preserve">likely </w:t>
      </w:r>
      <w:r w:rsidRPr="00BF5E08">
        <w:rPr>
          <w:rFonts w:ascii="Arial" w:hAnsi="Arial" w:cs="Arial"/>
          <w:w w:val="90"/>
        </w:rPr>
        <w:t xml:space="preserve">to “often” (27%) experience negative feelings and a poor general wellbeing as a result </w:t>
      </w:r>
      <w:r w:rsidRPr="00BF5E08">
        <w:rPr>
          <w:rFonts w:ascii="Arial" w:hAnsi="Arial" w:cs="Arial"/>
        </w:rPr>
        <w:t>of</w:t>
      </w:r>
      <w:r w:rsidRPr="00BF5E08">
        <w:rPr>
          <w:rFonts w:ascii="Arial" w:hAnsi="Arial" w:cs="Arial"/>
          <w:spacing w:val="-15"/>
        </w:rPr>
        <w:t xml:space="preserve"> </w:t>
      </w:r>
      <w:r w:rsidRPr="00BF5E08">
        <w:rPr>
          <w:rFonts w:ascii="Arial" w:hAnsi="Arial" w:cs="Arial"/>
        </w:rPr>
        <w:t>enduring</w:t>
      </w:r>
      <w:r w:rsidRPr="00BF5E08">
        <w:rPr>
          <w:rFonts w:ascii="Arial" w:hAnsi="Arial" w:cs="Arial"/>
          <w:spacing w:val="-15"/>
        </w:rPr>
        <w:t xml:space="preserve"> </w:t>
      </w:r>
      <w:r w:rsidRPr="00BF5E08">
        <w:rPr>
          <w:rFonts w:ascii="Arial" w:hAnsi="Arial" w:cs="Arial"/>
        </w:rPr>
        <w:t>negative</w:t>
      </w:r>
      <w:r w:rsidRPr="00BF5E08">
        <w:rPr>
          <w:rFonts w:ascii="Arial" w:hAnsi="Arial" w:cs="Arial"/>
          <w:spacing w:val="-15"/>
        </w:rPr>
        <w:t xml:space="preserve"> </w:t>
      </w:r>
      <w:r w:rsidRPr="00BF5E08">
        <w:rPr>
          <w:rFonts w:ascii="Arial" w:hAnsi="Arial" w:cs="Arial"/>
        </w:rPr>
        <w:t>acts</w:t>
      </w:r>
      <w:r w:rsidRPr="00BF5E08">
        <w:rPr>
          <w:rFonts w:ascii="Arial" w:hAnsi="Arial" w:cs="Arial"/>
          <w:spacing w:val="-15"/>
        </w:rPr>
        <w:t xml:space="preserve"> </w:t>
      </w:r>
      <w:r w:rsidRPr="00BF5E08">
        <w:rPr>
          <w:rFonts w:ascii="Arial" w:hAnsi="Arial" w:cs="Arial"/>
        </w:rPr>
        <w:t>at</w:t>
      </w:r>
      <w:r w:rsidRPr="00BF5E08">
        <w:rPr>
          <w:rFonts w:ascii="Arial" w:hAnsi="Arial" w:cs="Arial"/>
          <w:spacing w:val="-15"/>
        </w:rPr>
        <w:t xml:space="preserve"> </w:t>
      </w:r>
      <w:r w:rsidRPr="00BF5E08">
        <w:rPr>
          <w:rFonts w:ascii="Arial" w:hAnsi="Arial" w:cs="Arial"/>
        </w:rPr>
        <w:t>work.</w:t>
      </w:r>
    </w:p>
    <w:p w14:paraId="6C0FBE6B" w14:textId="77777777" w:rsidR="00BF5E08" w:rsidRPr="00BF5E08" w:rsidRDefault="00BF5E08">
      <w:pPr>
        <w:pStyle w:val="ListParagraph"/>
        <w:widowControl w:val="0"/>
        <w:numPr>
          <w:ilvl w:val="3"/>
          <w:numId w:val="35"/>
        </w:numPr>
        <w:tabs>
          <w:tab w:val="left" w:pos="1581"/>
        </w:tabs>
        <w:autoSpaceDE w:val="0"/>
        <w:autoSpaceDN w:val="0"/>
        <w:spacing w:before="5" w:line="381" w:lineRule="auto"/>
        <w:ind w:right="393"/>
        <w:contextualSpacing w:val="0"/>
        <w:jc w:val="both"/>
        <w:rPr>
          <w:rFonts w:ascii="Arial" w:hAnsi="Arial" w:cs="Arial"/>
        </w:rPr>
      </w:pPr>
      <w:r w:rsidRPr="00BF5E08">
        <w:rPr>
          <w:rFonts w:ascii="Arial" w:hAnsi="Arial" w:cs="Arial"/>
          <w:spacing w:val="-8"/>
        </w:rPr>
        <w:t>Higher</w:t>
      </w:r>
      <w:r w:rsidRPr="00BF5E08">
        <w:rPr>
          <w:rFonts w:ascii="Arial" w:hAnsi="Arial" w:cs="Arial"/>
        </w:rPr>
        <w:t xml:space="preserve"> </w:t>
      </w:r>
      <w:r w:rsidRPr="00BF5E08">
        <w:rPr>
          <w:rFonts w:ascii="Arial" w:hAnsi="Arial" w:cs="Arial"/>
          <w:spacing w:val="-8"/>
        </w:rPr>
        <w:t>rates</w:t>
      </w:r>
      <w:r w:rsidRPr="00BF5E08">
        <w:rPr>
          <w:rFonts w:ascii="Arial" w:hAnsi="Arial" w:cs="Arial"/>
        </w:rPr>
        <w:t xml:space="preserve"> </w:t>
      </w:r>
      <w:r w:rsidRPr="00BF5E08">
        <w:rPr>
          <w:rFonts w:ascii="Arial" w:hAnsi="Arial" w:cs="Arial"/>
          <w:spacing w:val="-8"/>
        </w:rPr>
        <w:t>(30.3%</w:t>
      </w:r>
      <w:r w:rsidRPr="00BF5E08">
        <w:rPr>
          <w:rFonts w:ascii="Arial" w:hAnsi="Arial" w:cs="Arial"/>
          <w:spacing w:val="-1"/>
        </w:rPr>
        <w:t xml:space="preserve"> </w:t>
      </w:r>
      <w:r w:rsidRPr="00BF5E08">
        <w:rPr>
          <w:rFonts w:ascii="Arial" w:hAnsi="Arial" w:cs="Arial"/>
          <w:spacing w:val="-8"/>
        </w:rPr>
        <w:t>on</w:t>
      </w:r>
      <w:r w:rsidRPr="00BF5E08">
        <w:rPr>
          <w:rFonts w:ascii="Arial" w:hAnsi="Arial" w:cs="Arial"/>
        </w:rPr>
        <w:t xml:space="preserve"> </w:t>
      </w:r>
      <w:r w:rsidRPr="00BF5E08">
        <w:rPr>
          <w:rFonts w:ascii="Arial" w:hAnsi="Arial" w:cs="Arial"/>
          <w:spacing w:val="-8"/>
        </w:rPr>
        <w:t>average)</w:t>
      </w:r>
      <w:r w:rsidRPr="00BF5E08">
        <w:rPr>
          <w:rFonts w:ascii="Arial" w:hAnsi="Arial" w:cs="Arial"/>
        </w:rPr>
        <w:t xml:space="preserve"> </w:t>
      </w:r>
      <w:r w:rsidRPr="00BF5E08">
        <w:rPr>
          <w:rFonts w:ascii="Arial" w:hAnsi="Arial" w:cs="Arial"/>
          <w:spacing w:val="-8"/>
        </w:rPr>
        <w:t>of</w:t>
      </w:r>
      <w:r w:rsidRPr="00BF5E08">
        <w:rPr>
          <w:rFonts w:ascii="Arial" w:hAnsi="Arial" w:cs="Arial"/>
          <w:spacing w:val="-1"/>
        </w:rPr>
        <w:t xml:space="preserve"> </w:t>
      </w:r>
      <w:r w:rsidRPr="00BF5E08">
        <w:rPr>
          <w:rFonts w:ascii="Arial" w:hAnsi="Arial" w:cs="Arial"/>
          <w:spacing w:val="-8"/>
        </w:rPr>
        <w:t>respondents</w:t>
      </w:r>
      <w:r w:rsidRPr="00BF5E08">
        <w:rPr>
          <w:rFonts w:ascii="Arial" w:hAnsi="Arial" w:cs="Arial"/>
          <w:spacing w:val="-4"/>
        </w:rPr>
        <w:t xml:space="preserve"> </w:t>
      </w:r>
      <w:r w:rsidRPr="00BF5E08">
        <w:rPr>
          <w:rFonts w:ascii="Arial" w:hAnsi="Arial" w:cs="Arial"/>
          <w:spacing w:val="-8"/>
        </w:rPr>
        <w:t>with</w:t>
      </w:r>
      <w:r w:rsidRPr="00BF5E08">
        <w:rPr>
          <w:rFonts w:ascii="Arial" w:hAnsi="Arial" w:cs="Arial"/>
        </w:rPr>
        <w:t xml:space="preserve"> </w:t>
      </w:r>
      <w:r w:rsidRPr="00BF5E08">
        <w:rPr>
          <w:rFonts w:ascii="Arial" w:hAnsi="Arial" w:cs="Arial"/>
          <w:spacing w:val="-8"/>
        </w:rPr>
        <w:t>a</w:t>
      </w:r>
      <w:r w:rsidRPr="00BF5E08">
        <w:rPr>
          <w:rFonts w:ascii="Arial" w:hAnsi="Arial" w:cs="Arial"/>
          <w:spacing w:val="-2"/>
        </w:rPr>
        <w:t xml:space="preserve"> </w:t>
      </w:r>
      <w:r w:rsidRPr="00BF5E08">
        <w:rPr>
          <w:rFonts w:ascii="Arial" w:hAnsi="Arial" w:cs="Arial"/>
          <w:spacing w:val="-8"/>
        </w:rPr>
        <w:t>disability</w:t>
      </w:r>
      <w:r w:rsidRPr="00BF5E08">
        <w:rPr>
          <w:rFonts w:ascii="Arial" w:hAnsi="Arial" w:cs="Arial"/>
          <w:spacing w:val="-2"/>
        </w:rPr>
        <w:t xml:space="preserve"> </w:t>
      </w:r>
      <w:r w:rsidRPr="00BF5E08">
        <w:rPr>
          <w:rFonts w:ascii="Arial" w:hAnsi="Arial" w:cs="Arial"/>
          <w:spacing w:val="-8"/>
        </w:rPr>
        <w:t xml:space="preserve">“always” presented </w:t>
      </w:r>
      <w:r w:rsidRPr="00BF5E08">
        <w:rPr>
          <w:rFonts w:ascii="Arial" w:hAnsi="Arial" w:cs="Arial"/>
          <w:w w:val="90"/>
        </w:rPr>
        <w:t xml:space="preserve">negative feelings and a poor general wellbeing as a result of enduring negative acts at </w:t>
      </w:r>
      <w:r w:rsidRPr="00BF5E08">
        <w:rPr>
          <w:rFonts w:ascii="Arial" w:hAnsi="Arial" w:cs="Arial"/>
          <w:spacing w:val="-4"/>
        </w:rPr>
        <w:t>work</w:t>
      </w:r>
      <w:r w:rsidRPr="00BF5E08">
        <w:rPr>
          <w:rFonts w:ascii="Arial" w:hAnsi="Arial" w:cs="Arial"/>
          <w:spacing w:val="-11"/>
        </w:rPr>
        <w:t xml:space="preserve"> </w:t>
      </w:r>
      <w:r w:rsidRPr="00BF5E08">
        <w:rPr>
          <w:rFonts w:ascii="Arial" w:hAnsi="Arial" w:cs="Arial"/>
          <w:spacing w:val="-4"/>
        </w:rPr>
        <w:t>compared</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with</w:t>
      </w:r>
      <w:r w:rsidRPr="00BF5E08">
        <w:rPr>
          <w:rFonts w:ascii="Arial" w:hAnsi="Arial" w:cs="Arial"/>
          <w:spacing w:val="-11"/>
        </w:rPr>
        <w:t xml:space="preserve"> </w:t>
      </w:r>
      <w:r w:rsidRPr="00BF5E08">
        <w:rPr>
          <w:rFonts w:ascii="Arial" w:hAnsi="Arial" w:cs="Arial"/>
          <w:spacing w:val="-4"/>
        </w:rPr>
        <w:t>no</w:t>
      </w:r>
      <w:r w:rsidRPr="00BF5E08">
        <w:rPr>
          <w:rFonts w:ascii="Arial" w:hAnsi="Arial" w:cs="Arial"/>
          <w:spacing w:val="-11"/>
        </w:rPr>
        <w:t xml:space="preserve"> </w:t>
      </w:r>
      <w:r w:rsidRPr="00BF5E08">
        <w:rPr>
          <w:rFonts w:ascii="Arial" w:hAnsi="Arial" w:cs="Arial"/>
          <w:spacing w:val="-4"/>
        </w:rPr>
        <w:t>disabilities</w:t>
      </w:r>
      <w:r w:rsidRPr="00BF5E08">
        <w:rPr>
          <w:rFonts w:ascii="Arial" w:hAnsi="Arial" w:cs="Arial"/>
          <w:spacing w:val="-11"/>
        </w:rPr>
        <w:t xml:space="preserve"> </w:t>
      </w:r>
      <w:r w:rsidRPr="00BF5E08">
        <w:rPr>
          <w:rFonts w:ascii="Arial" w:hAnsi="Arial" w:cs="Arial"/>
          <w:spacing w:val="-4"/>
        </w:rPr>
        <w:t>(21.7%).</w:t>
      </w:r>
    </w:p>
    <w:p w14:paraId="33090E07" w14:textId="77777777" w:rsidR="00BF5E08" w:rsidRPr="00BF5E08" w:rsidRDefault="00BF5E08">
      <w:pPr>
        <w:pStyle w:val="ListParagraph"/>
        <w:widowControl w:val="0"/>
        <w:numPr>
          <w:ilvl w:val="3"/>
          <w:numId w:val="35"/>
        </w:numPr>
        <w:tabs>
          <w:tab w:val="left" w:pos="1581"/>
        </w:tabs>
        <w:autoSpaceDE w:val="0"/>
        <w:autoSpaceDN w:val="0"/>
        <w:spacing w:before="2" w:line="381" w:lineRule="auto"/>
        <w:ind w:right="392"/>
        <w:contextualSpacing w:val="0"/>
        <w:jc w:val="both"/>
        <w:rPr>
          <w:rFonts w:ascii="Arial" w:hAnsi="Arial" w:cs="Arial"/>
        </w:rPr>
      </w:pPr>
      <w:r w:rsidRPr="00BF5E08">
        <w:rPr>
          <w:rFonts w:ascii="Arial" w:hAnsi="Arial" w:cs="Arial"/>
          <w:spacing w:val="-4"/>
        </w:rPr>
        <w:t>A</w:t>
      </w:r>
      <w:r w:rsidRPr="00BF5E08">
        <w:rPr>
          <w:rFonts w:ascii="Arial" w:hAnsi="Arial" w:cs="Arial"/>
          <w:spacing w:val="-6"/>
        </w:rPr>
        <w:t xml:space="preserve"> </w:t>
      </w:r>
      <w:r w:rsidRPr="00BF5E08">
        <w:rPr>
          <w:rFonts w:ascii="Arial" w:hAnsi="Arial" w:cs="Arial"/>
          <w:spacing w:val="-4"/>
        </w:rPr>
        <w:t>higher</w:t>
      </w:r>
      <w:r w:rsidRPr="00BF5E08">
        <w:rPr>
          <w:rFonts w:ascii="Arial" w:hAnsi="Arial" w:cs="Arial"/>
          <w:spacing w:val="-6"/>
        </w:rPr>
        <w:t xml:space="preserve"> </w:t>
      </w:r>
      <w:r w:rsidRPr="00BF5E08">
        <w:rPr>
          <w:rFonts w:ascii="Arial" w:hAnsi="Arial" w:cs="Arial"/>
          <w:spacing w:val="-4"/>
        </w:rPr>
        <w:t>rate</w:t>
      </w:r>
      <w:r w:rsidRPr="00BF5E08">
        <w:rPr>
          <w:rFonts w:ascii="Arial" w:hAnsi="Arial" w:cs="Arial"/>
          <w:spacing w:val="-9"/>
        </w:rPr>
        <w:t xml:space="preserve"> </w:t>
      </w:r>
      <w:r w:rsidRPr="00BF5E08">
        <w:rPr>
          <w:rFonts w:ascii="Arial" w:hAnsi="Arial" w:cs="Arial"/>
          <w:spacing w:val="-4"/>
        </w:rPr>
        <w:t>of</w:t>
      </w:r>
      <w:r w:rsidRPr="00BF5E08">
        <w:rPr>
          <w:rFonts w:ascii="Arial" w:hAnsi="Arial" w:cs="Arial"/>
          <w:spacing w:val="-7"/>
        </w:rPr>
        <w:t xml:space="preserve"> </w:t>
      </w:r>
      <w:r w:rsidRPr="00BF5E08">
        <w:rPr>
          <w:rFonts w:ascii="Arial" w:hAnsi="Arial" w:cs="Arial"/>
          <w:spacing w:val="-4"/>
        </w:rPr>
        <w:t>respondents</w:t>
      </w:r>
      <w:r w:rsidRPr="00BF5E08">
        <w:rPr>
          <w:rFonts w:ascii="Arial" w:hAnsi="Arial" w:cs="Arial"/>
          <w:spacing w:val="-7"/>
        </w:rPr>
        <w:t xml:space="preserve"> </w:t>
      </w:r>
      <w:r w:rsidRPr="00BF5E08">
        <w:rPr>
          <w:rFonts w:ascii="Arial" w:hAnsi="Arial" w:cs="Arial"/>
          <w:spacing w:val="-4"/>
        </w:rPr>
        <w:t>who</w:t>
      </w:r>
      <w:r w:rsidRPr="00BF5E08">
        <w:rPr>
          <w:rFonts w:ascii="Arial" w:hAnsi="Arial" w:cs="Arial"/>
          <w:spacing w:val="-9"/>
        </w:rPr>
        <w:t xml:space="preserve"> </w:t>
      </w:r>
      <w:r w:rsidRPr="00BF5E08">
        <w:rPr>
          <w:rFonts w:ascii="Arial" w:hAnsi="Arial" w:cs="Arial"/>
          <w:spacing w:val="-4"/>
        </w:rPr>
        <w:t>did</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8"/>
        </w:rPr>
        <w:t xml:space="preserve"> </w:t>
      </w:r>
      <w:r w:rsidRPr="00BF5E08">
        <w:rPr>
          <w:rFonts w:ascii="Arial" w:hAnsi="Arial" w:cs="Arial"/>
          <w:spacing w:val="-4"/>
        </w:rPr>
        <w:t>disclose</w:t>
      </w:r>
      <w:r w:rsidRPr="00BF5E08">
        <w:rPr>
          <w:rFonts w:ascii="Arial" w:hAnsi="Arial" w:cs="Arial"/>
          <w:spacing w:val="-6"/>
        </w:rPr>
        <w:t xml:space="preserve"> </w:t>
      </w:r>
      <w:r w:rsidRPr="00BF5E08">
        <w:rPr>
          <w:rFonts w:ascii="Arial" w:hAnsi="Arial" w:cs="Arial"/>
          <w:spacing w:val="-4"/>
        </w:rPr>
        <w:t>their</w:t>
      </w:r>
      <w:r w:rsidRPr="00BF5E08">
        <w:rPr>
          <w:rFonts w:ascii="Arial" w:hAnsi="Arial" w:cs="Arial"/>
          <w:spacing w:val="-8"/>
        </w:rPr>
        <w:t xml:space="preserve"> </w:t>
      </w:r>
      <w:r w:rsidRPr="00BF5E08">
        <w:rPr>
          <w:rFonts w:ascii="Arial" w:hAnsi="Arial" w:cs="Arial"/>
          <w:spacing w:val="-4"/>
        </w:rPr>
        <w:t>ethnicity</w:t>
      </w:r>
      <w:r w:rsidRPr="00BF5E08">
        <w:rPr>
          <w:rFonts w:ascii="Arial" w:hAnsi="Arial" w:cs="Arial"/>
          <w:spacing w:val="-10"/>
        </w:rPr>
        <w:t xml:space="preserve"> </w:t>
      </w:r>
      <w:r w:rsidRPr="00BF5E08">
        <w:rPr>
          <w:rFonts w:ascii="Arial" w:hAnsi="Arial" w:cs="Arial"/>
          <w:spacing w:val="-4"/>
        </w:rPr>
        <w:t>reported to</w:t>
      </w:r>
      <w:r w:rsidRPr="00BF5E08">
        <w:rPr>
          <w:rFonts w:ascii="Arial" w:hAnsi="Arial" w:cs="Arial"/>
          <w:spacing w:val="-13"/>
        </w:rPr>
        <w:t xml:space="preserve"> </w:t>
      </w:r>
      <w:r w:rsidRPr="00BF5E08">
        <w:rPr>
          <w:rFonts w:ascii="Arial" w:hAnsi="Arial" w:cs="Arial"/>
          <w:spacing w:val="-4"/>
        </w:rPr>
        <w:t>“often” (20.1%)</w:t>
      </w:r>
      <w:r w:rsidRPr="00BF5E08">
        <w:rPr>
          <w:rFonts w:ascii="Arial" w:hAnsi="Arial" w:cs="Arial"/>
          <w:spacing w:val="-8"/>
        </w:rPr>
        <w:t xml:space="preserve"> </w:t>
      </w:r>
      <w:r w:rsidRPr="00BF5E08">
        <w:rPr>
          <w:rFonts w:ascii="Arial" w:hAnsi="Arial" w:cs="Arial"/>
          <w:spacing w:val="-4"/>
        </w:rPr>
        <w:t>experiencing</w:t>
      </w:r>
      <w:r w:rsidRPr="00BF5E08">
        <w:rPr>
          <w:rFonts w:ascii="Arial" w:hAnsi="Arial" w:cs="Arial"/>
          <w:spacing w:val="-7"/>
        </w:rPr>
        <w:t xml:space="preserve"> </w:t>
      </w:r>
      <w:r w:rsidRPr="00BF5E08">
        <w:rPr>
          <w:rFonts w:ascii="Arial" w:hAnsi="Arial" w:cs="Arial"/>
          <w:spacing w:val="-4"/>
        </w:rPr>
        <w:t>negative</w:t>
      </w:r>
      <w:r w:rsidRPr="00BF5E08">
        <w:rPr>
          <w:rFonts w:ascii="Arial" w:hAnsi="Arial" w:cs="Arial"/>
          <w:spacing w:val="-9"/>
        </w:rPr>
        <w:t xml:space="preserve"> </w:t>
      </w:r>
      <w:r w:rsidRPr="00BF5E08">
        <w:rPr>
          <w:rFonts w:ascii="Arial" w:hAnsi="Arial" w:cs="Arial"/>
          <w:spacing w:val="-4"/>
        </w:rPr>
        <w:t>feelings</w:t>
      </w:r>
      <w:r w:rsidRPr="00BF5E08">
        <w:rPr>
          <w:rFonts w:ascii="Arial" w:hAnsi="Arial" w:cs="Arial"/>
          <w:spacing w:val="-8"/>
        </w:rPr>
        <w:t xml:space="preserve"> </w:t>
      </w:r>
      <w:r w:rsidRPr="00BF5E08">
        <w:rPr>
          <w:rFonts w:ascii="Arial" w:hAnsi="Arial" w:cs="Arial"/>
          <w:spacing w:val="-4"/>
        </w:rPr>
        <w:t>and</w:t>
      </w:r>
      <w:r w:rsidRPr="00BF5E08">
        <w:rPr>
          <w:rFonts w:ascii="Arial" w:hAnsi="Arial" w:cs="Arial"/>
          <w:spacing w:val="-7"/>
        </w:rPr>
        <w:t xml:space="preserve"> </w:t>
      </w:r>
      <w:r w:rsidRPr="00BF5E08">
        <w:rPr>
          <w:rFonts w:ascii="Arial" w:hAnsi="Arial" w:cs="Arial"/>
          <w:spacing w:val="-4"/>
        </w:rPr>
        <w:t>a</w:t>
      </w:r>
      <w:r w:rsidRPr="00BF5E08">
        <w:rPr>
          <w:rFonts w:ascii="Arial" w:hAnsi="Arial" w:cs="Arial"/>
          <w:spacing w:val="-9"/>
        </w:rPr>
        <w:t xml:space="preserve"> </w:t>
      </w:r>
      <w:r w:rsidRPr="00BF5E08">
        <w:rPr>
          <w:rFonts w:ascii="Arial" w:hAnsi="Arial" w:cs="Arial"/>
          <w:spacing w:val="-4"/>
        </w:rPr>
        <w:t>poor</w:t>
      </w:r>
      <w:r w:rsidRPr="00BF5E08">
        <w:rPr>
          <w:rFonts w:ascii="Arial" w:hAnsi="Arial" w:cs="Arial"/>
          <w:spacing w:val="-7"/>
        </w:rPr>
        <w:t xml:space="preserve"> </w:t>
      </w:r>
      <w:r w:rsidRPr="00BF5E08">
        <w:rPr>
          <w:rFonts w:ascii="Arial" w:hAnsi="Arial" w:cs="Arial"/>
          <w:spacing w:val="-4"/>
        </w:rPr>
        <w:t>general</w:t>
      </w:r>
      <w:r w:rsidRPr="00BF5E08">
        <w:rPr>
          <w:rFonts w:ascii="Arial" w:hAnsi="Arial" w:cs="Arial"/>
          <w:spacing w:val="-7"/>
        </w:rPr>
        <w:t xml:space="preserve"> </w:t>
      </w:r>
      <w:r w:rsidRPr="00BF5E08">
        <w:rPr>
          <w:rFonts w:ascii="Arial" w:hAnsi="Arial" w:cs="Arial"/>
          <w:spacing w:val="-4"/>
        </w:rPr>
        <w:t>wellbeing</w:t>
      </w:r>
      <w:r w:rsidRPr="00BF5E08">
        <w:rPr>
          <w:rFonts w:ascii="Arial" w:hAnsi="Arial" w:cs="Arial"/>
          <w:spacing w:val="-9"/>
        </w:rPr>
        <w:t xml:space="preserve"> </w:t>
      </w:r>
      <w:r w:rsidRPr="00BF5E08">
        <w:rPr>
          <w:rFonts w:ascii="Arial" w:hAnsi="Arial" w:cs="Arial"/>
          <w:spacing w:val="-4"/>
        </w:rPr>
        <w:t>compared</w:t>
      </w:r>
      <w:r w:rsidRPr="00BF5E08">
        <w:rPr>
          <w:rFonts w:ascii="Arial" w:hAnsi="Arial" w:cs="Arial"/>
          <w:spacing w:val="-9"/>
        </w:rPr>
        <w:t xml:space="preserve"> </w:t>
      </w:r>
      <w:r w:rsidRPr="00BF5E08">
        <w:rPr>
          <w:rFonts w:ascii="Arial" w:hAnsi="Arial" w:cs="Arial"/>
          <w:spacing w:val="-4"/>
        </w:rPr>
        <w:t xml:space="preserve">to </w:t>
      </w:r>
      <w:r w:rsidRPr="00BF5E08">
        <w:rPr>
          <w:rFonts w:ascii="Arial" w:hAnsi="Arial" w:cs="Arial"/>
          <w:spacing w:val="-2"/>
        </w:rPr>
        <w:t>those</w:t>
      </w:r>
      <w:r w:rsidRPr="00BF5E08">
        <w:rPr>
          <w:rFonts w:ascii="Arial" w:hAnsi="Arial" w:cs="Arial"/>
          <w:spacing w:val="-10"/>
        </w:rPr>
        <w:t xml:space="preserve"> </w:t>
      </w:r>
      <w:r w:rsidRPr="00BF5E08">
        <w:rPr>
          <w:rFonts w:ascii="Arial" w:hAnsi="Arial" w:cs="Arial"/>
          <w:spacing w:val="-2"/>
        </w:rPr>
        <w:t>who</w:t>
      </w:r>
      <w:r w:rsidRPr="00BF5E08">
        <w:rPr>
          <w:rFonts w:ascii="Arial" w:hAnsi="Arial" w:cs="Arial"/>
          <w:spacing w:val="-8"/>
        </w:rPr>
        <w:t xml:space="preserve"> </w:t>
      </w:r>
      <w:r w:rsidRPr="00BF5E08">
        <w:rPr>
          <w:rFonts w:ascii="Arial" w:hAnsi="Arial" w:cs="Arial"/>
          <w:spacing w:val="-2"/>
        </w:rPr>
        <w:t>disclosed</w:t>
      </w:r>
      <w:r w:rsidRPr="00BF5E08">
        <w:rPr>
          <w:rFonts w:ascii="Arial" w:hAnsi="Arial" w:cs="Arial"/>
          <w:spacing w:val="-10"/>
        </w:rPr>
        <w:t xml:space="preserve"> </w:t>
      </w:r>
      <w:r w:rsidRPr="00BF5E08">
        <w:rPr>
          <w:rFonts w:ascii="Arial" w:hAnsi="Arial" w:cs="Arial"/>
          <w:spacing w:val="-2"/>
        </w:rPr>
        <w:t>their</w:t>
      </w:r>
      <w:r w:rsidRPr="00BF5E08">
        <w:rPr>
          <w:rFonts w:ascii="Arial" w:hAnsi="Arial" w:cs="Arial"/>
          <w:spacing w:val="-8"/>
        </w:rPr>
        <w:t xml:space="preserve"> </w:t>
      </w:r>
      <w:r w:rsidRPr="00BF5E08">
        <w:rPr>
          <w:rFonts w:ascii="Arial" w:hAnsi="Arial" w:cs="Arial"/>
          <w:spacing w:val="-2"/>
        </w:rPr>
        <w:t>ethnic</w:t>
      </w:r>
      <w:r w:rsidRPr="00BF5E08">
        <w:rPr>
          <w:rFonts w:ascii="Arial" w:hAnsi="Arial" w:cs="Arial"/>
          <w:spacing w:val="-9"/>
        </w:rPr>
        <w:t xml:space="preserve"> </w:t>
      </w:r>
      <w:r w:rsidRPr="00BF5E08">
        <w:rPr>
          <w:rFonts w:ascii="Arial" w:hAnsi="Arial" w:cs="Arial"/>
          <w:spacing w:val="-2"/>
        </w:rPr>
        <w:t>group.</w:t>
      </w:r>
      <w:r w:rsidRPr="00BF5E08">
        <w:rPr>
          <w:rFonts w:ascii="Arial" w:hAnsi="Arial" w:cs="Arial"/>
          <w:spacing w:val="-8"/>
        </w:rPr>
        <w:t xml:space="preserve"> </w:t>
      </w:r>
      <w:r w:rsidRPr="00BF5E08">
        <w:rPr>
          <w:rFonts w:ascii="Arial" w:hAnsi="Arial" w:cs="Arial"/>
          <w:spacing w:val="-2"/>
        </w:rPr>
        <w:t>However,</w:t>
      </w:r>
      <w:r w:rsidRPr="00BF5E08">
        <w:rPr>
          <w:rFonts w:ascii="Arial" w:hAnsi="Arial" w:cs="Arial"/>
          <w:spacing w:val="-8"/>
        </w:rPr>
        <w:t xml:space="preserve"> </w:t>
      </w:r>
      <w:r w:rsidRPr="00BF5E08">
        <w:rPr>
          <w:rFonts w:ascii="Arial" w:hAnsi="Arial" w:cs="Arial"/>
          <w:spacing w:val="-2"/>
        </w:rPr>
        <w:t>it</w:t>
      </w:r>
      <w:r w:rsidRPr="00BF5E08">
        <w:rPr>
          <w:rFonts w:ascii="Arial" w:hAnsi="Arial" w:cs="Arial"/>
          <w:spacing w:val="-8"/>
        </w:rPr>
        <w:t xml:space="preserve"> </w:t>
      </w:r>
      <w:r w:rsidRPr="00BF5E08">
        <w:rPr>
          <w:rFonts w:ascii="Arial" w:hAnsi="Arial" w:cs="Arial"/>
          <w:spacing w:val="-2"/>
        </w:rPr>
        <w:t>should</w:t>
      </w:r>
      <w:r w:rsidRPr="00BF5E08">
        <w:rPr>
          <w:rFonts w:ascii="Arial" w:hAnsi="Arial" w:cs="Arial"/>
          <w:spacing w:val="-8"/>
        </w:rPr>
        <w:t xml:space="preserve"> </w:t>
      </w:r>
      <w:r w:rsidRPr="00BF5E08">
        <w:rPr>
          <w:rFonts w:ascii="Arial" w:hAnsi="Arial" w:cs="Arial"/>
          <w:spacing w:val="-2"/>
        </w:rPr>
        <w:t>be</w:t>
      </w:r>
      <w:r w:rsidRPr="00BF5E08">
        <w:rPr>
          <w:rFonts w:ascii="Arial" w:hAnsi="Arial" w:cs="Arial"/>
          <w:spacing w:val="-8"/>
        </w:rPr>
        <w:t xml:space="preserve"> </w:t>
      </w:r>
      <w:r w:rsidRPr="00BF5E08">
        <w:rPr>
          <w:rFonts w:ascii="Arial" w:hAnsi="Arial" w:cs="Arial"/>
          <w:spacing w:val="-2"/>
        </w:rPr>
        <w:t>noted</w:t>
      </w:r>
      <w:r w:rsidRPr="00BF5E08">
        <w:rPr>
          <w:rFonts w:ascii="Arial" w:hAnsi="Arial" w:cs="Arial"/>
          <w:spacing w:val="-8"/>
        </w:rPr>
        <w:t xml:space="preserve"> </w:t>
      </w:r>
      <w:r w:rsidRPr="00BF5E08">
        <w:rPr>
          <w:rFonts w:ascii="Arial" w:hAnsi="Arial" w:cs="Arial"/>
          <w:spacing w:val="-2"/>
        </w:rPr>
        <w:t>that</w:t>
      </w:r>
      <w:r w:rsidRPr="00BF5E08">
        <w:rPr>
          <w:rFonts w:ascii="Arial" w:hAnsi="Arial" w:cs="Arial"/>
          <w:spacing w:val="-6"/>
        </w:rPr>
        <w:t xml:space="preserve"> </w:t>
      </w:r>
      <w:r w:rsidRPr="00BF5E08">
        <w:rPr>
          <w:rFonts w:ascii="Arial" w:hAnsi="Arial" w:cs="Arial"/>
          <w:spacing w:val="-2"/>
        </w:rPr>
        <w:t>the</w:t>
      </w:r>
      <w:r w:rsidRPr="00BF5E08">
        <w:rPr>
          <w:rFonts w:ascii="Arial" w:hAnsi="Arial" w:cs="Arial"/>
          <w:spacing w:val="-8"/>
        </w:rPr>
        <w:t xml:space="preserve"> </w:t>
      </w:r>
      <w:r w:rsidRPr="00BF5E08">
        <w:rPr>
          <w:rFonts w:ascii="Arial" w:hAnsi="Arial" w:cs="Arial"/>
          <w:spacing w:val="-2"/>
        </w:rPr>
        <w:t xml:space="preserve">sub- </w:t>
      </w:r>
      <w:r w:rsidRPr="00BF5E08">
        <w:rPr>
          <w:rFonts w:ascii="Arial" w:hAnsi="Arial" w:cs="Arial"/>
          <w:spacing w:val="-4"/>
        </w:rPr>
        <w:t>sample</w:t>
      </w:r>
      <w:r w:rsidRPr="00BF5E08">
        <w:rPr>
          <w:rFonts w:ascii="Arial" w:hAnsi="Arial" w:cs="Arial"/>
          <w:spacing w:val="-10"/>
        </w:rPr>
        <w:t xml:space="preserve"> </w:t>
      </w:r>
      <w:r w:rsidRPr="00BF5E08">
        <w:rPr>
          <w:rFonts w:ascii="Arial" w:hAnsi="Arial" w:cs="Arial"/>
          <w:spacing w:val="-4"/>
        </w:rPr>
        <w:t>who</w:t>
      </w:r>
      <w:r w:rsidRPr="00BF5E08">
        <w:rPr>
          <w:rFonts w:ascii="Arial" w:hAnsi="Arial" w:cs="Arial"/>
          <w:spacing w:val="-11"/>
        </w:rPr>
        <w:t xml:space="preserve"> </w:t>
      </w:r>
      <w:r w:rsidRPr="00BF5E08">
        <w:rPr>
          <w:rFonts w:ascii="Arial" w:hAnsi="Arial" w:cs="Arial"/>
          <w:spacing w:val="-4"/>
        </w:rPr>
        <w:t>did</w:t>
      </w:r>
      <w:r w:rsidRPr="00BF5E08">
        <w:rPr>
          <w:rFonts w:ascii="Arial" w:hAnsi="Arial" w:cs="Arial"/>
          <w:spacing w:val="-11"/>
        </w:rPr>
        <w:t xml:space="preserve"> </w:t>
      </w:r>
      <w:r w:rsidRPr="00BF5E08">
        <w:rPr>
          <w:rFonts w:ascii="Arial" w:hAnsi="Arial" w:cs="Arial"/>
          <w:spacing w:val="-4"/>
        </w:rPr>
        <w:t>not</w:t>
      </w:r>
      <w:r w:rsidRPr="00BF5E08">
        <w:rPr>
          <w:rFonts w:ascii="Arial" w:hAnsi="Arial" w:cs="Arial"/>
          <w:spacing w:val="-10"/>
        </w:rPr>
        <w:t xml:space="preserve"> </w:t>
      </w:r>
      <w:r w:rsidRPr="00BF5E08">
        <w:rPr>
          <w:rFonts w:ascii="Arial" w:hAnsi="Arial" w:cs="Arial"/>
          <w:spacing w:val="-4"/>
        </w:rPr>
        <w:t>disclose</w:t>
      </w:r>
      <w:r w:rsidRPr="00BF5E08">
        <w:rPr>
          <w:rFonts w:ascii="Arial" w:hAnsi="Arial" w:cs="Arial"/>
          <w:spacing w:val="-11"/>
        </w:rPr>
        <w:t xml:space="preserve"> </w:t>
      </w:r>
      <w:r w:rsidRPr="00BF5E08">
        <w:rPr>
          <w:rFonts w:ascii="Arial" w:hAnsi="Arial" w:cs="Arial"/>
          <w:spacing w:val="-4"/>
        </w:rPr>
        <w:t>their</w:t>
      </w:r>
      <w:r w:rsidRPr="00BF5E08">
        <w:rPr>
          <w:rFonts w:ascii="Arial" w:hAnsi="Arial" w:cs="Arial"/>
          <w:spacing w:val="-11"/>
        </w:rPr>
        <w:t xml:space="preserve"> </w:t>
      </w:r>
      <w:r w:rsidRPr="00BF5E08">
        <w:rPr>
          <w:rFonts w:ascii="Arial" w:hAnsi="Arial" w:cs="Arial"/>
          <w:spacing w:val="-4"/>
        </w:rPr>
        <w:t>ethnicity</w:t>
      </w:r>
      <w:r w:rsidRPr="00BF5E08">
        <w:rPr>
          <w:rFonts w:ascii="Arial" w:hAnsi="Arial" w:cs="Arial"/>
          <w:spacing w:val="-10"/>
        </w:rPr>
        <w:t xml:space="preserve"> </w:t>
      </w:r>
      <w:r w:rsidRPr="00BF5E08">
        <w:rPr>
          <w:rFonts w:ascii="Arial" w:hAnsi="Arial" w:cs="Arial"/>
          <w:spacing w:val="-4"/>
        </w:rPr>
        <w:t>includes</w:t>
      </w:r>
      <w:r w:rsidRPr="00BF5E08">
        <w:rPr>
          <w:rFonts w:ascii="Arial" w:hAnsi="Arial" w:cs="Arial"/>
          <w:spacing w:val="-5"/>
        </w:rPr>
        <w:t xml:space="preserve"> </w:t>
      </w:r>
      <w:r w:rsidRPr="00BF5E08">
        <w:rPr>
          <w:rFonts w:ascii="Arial" w:hAnsi="Arial" w:cs="Arial"/>
          <w:spacing w:val="-4"/>
        </w:rPr>
        <w:t>only</w:t>
      </w:r>
      <w:r w:rsidRPr="00BF5E08">
        <w:rPr>
          <w:rFonts w:ascii="Arial" w:hAnsi="Arial" w:cs="Arial"/>
          <w:spacing w:val="-11"/>
        </w:rPr>
        <w:t xml:space="preserve"> </w:t>
      </w:r>
      <w:r w:rsidRPr="00BF5E08">
        <w:rPr>
          <w:rFonts w:ascii="Arial" w:hAnsi="Arial" w:cs="Arial"/>
          <w:spacing w:val="-4"/>
        </w:rPr>
        <w:t>56</w:t>
      </w:r>
      <w:r w:rsidRPr="00BF5E08">
        <w:rPr>
          <w:rFonts w:ascii="Arial" w:hAnsi="Arial" w:cs="Arial"/>
          <w:spacing w:val="-10"/>
        </w:rPr>
        <w:t xml:space="preserve"> </w:t>
      </w:r>
      <w:r w:rsidRPr="00BF5E08">
        <w:rPr>
          <w:rFonts w:ascii="Arial" w:hAnsi="Arial" w:cs="Arial"/>
          <w:spacing w:val="-4"/>
        </w:rPr>
        <w:t>respondents.</w:t>
      </w:r>
      <w:r w:rsidRPr="00BF5E08">
        <w:rPr>
          <w:rFonts w:ascii="Arial" w:hAnsi="Arial" w:cs="Arial"/>
          <w:spacing w:val="-10"/>
        </w:rPr>
        <w:t xml:space="preserve"> </w:t>
      </w:r>
      <w:r w:rsidRPr="00BF5E08">
        <w:rPr>
          <w:rFonts w:ascii="Arial" w:hAnsi="Arial" w:cs="Arial"/>
          <w:spacing w:val="-4"/>
        </w:rPr>
        <w:t>A</w:t>
      </w:r>
      <w:r w:rsidRPr="00BF5E08">
        <w:rPr>
          <w:rFonts w:ascii="Arial" w:hAnsi="Arial" w:cs="Arial"/>
          <w:spacing w:val="-10"/>
        </w:rPr>
        <w:t xml:space="preserve"> </w:t>
      </w:r>
      <w:r w:rsidRPr="00BF5E08">
        <w:rPr>
          <w:rFonts w:ascii="Arial" w:hAnsi="Arial" w:cs="Arial"/>
          <w:spacing w:val="-4"/>
        </w:rPr>
        <w:t>slightly</w:t>
      </w:r>
    </w:p>
    <w:p w14:paraId="7D6BDF75" w14:textId="77777777" w:rsidR="00BF5E08" w:rsidRPr="00BF5E08" w:rsidRDefault="00BF5E08" w:rsidP="00BF5E08">
      <w:pPr>
        <w:pStyle w:val="BodyText"/>
        <w:spacing w:before="9"/>
      </w:pPr>
      <w:r w:rsidRPr="00BF5E08">
        <w:rPr>
          <w:noProof/>
        </w:rPr>
        <mc:AlternateContent>
          <mc:Choice Requires="wps">
            <w:drawing>
              <wp:anchor distT="0" distB="0" distL="0" distR="0" simplePos="0" relativeHeight="251660288" behindDoc="1" locked="0" layoutInCell="1" allowOverlap="1" wp14:anchorId="25E4D7A6" wp14:editId="5731C81B">
                <wp:simplePos x="0" y="0"/>
                <wp:positionH relativeFrom="page">
                  <wp:posOffset>914400</wp:posOffset>
                </wp:positionH>
                <wp:positionV relativeFrom="paragraph">
                  <wp:posOffset>203835</wp:posOffset>
                </wp:positionV>
                <wp:extent cx="1828800" cy="10795"/>
                <wp:effectExtent l="0" t="0" r="0" b="1905"/>
                <wp:wrapTopAndBottom/>
                <wp:docPr id="37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CD2BA" id="docshape84" o:spid="_x0000_s1026" style="position:absolute;margin-left:1in;margin-top:16.05pt;width:2in;height:.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" fillcolor="black" stroked="f">
                <v:path arrowok="t"/>
                <w10:wrap type="topAndBottom" anchorx="page"/>
              </v:rect>
            </w:pict>
          </mc:Fallback>
        </mc:AlternateContent>
      </w:r>
    </w:p>
    <w:p w14:paraId="2E687F32" w14:textId="77777777" w:rsidR="00BF5E08" w:rsidRPr="00BF5E08" w:rsidRDefault="00BF5E08" w:rsidP="00BF5E08">
      <w:pPr>
        <w:spacing w:before="112" w:line="254" w:lineRule="auto"/>
        <w:ind w:left="860" w:right="402"/>
        <w:jc w:val="both"/>
        <w:rPr>
          <w:rFonts w:ascii="Arial" w:hAnsi="Arial" w:cs="Arial"/>
        </w:rPr>
      </w:pPr>
      <w:r w:rsidRPr="00BF5E08">
        <w:rPr>
          <w:rFonts w:ascii="Arial" w:hAnsi="Arial" w:cs="Arial"/>
          <w:w w:val="90"/>
          <w:vertAlign w:val="superscript"/>
        </w:rPr>
        <w:lastRenderedPageBreak/>
        <w:t>7</w:t>
      </w:r>
      <w:r w:rsidRPr="00BF5E08">
        <w:rPr>
          <w:rFonts w:ascii="Arial" w:hAnsi="Arial" w:cs="Arial"/>
          <w:w w:val="90"/>
        </w:rPr>
        <w:t xml:space="preserve"> The findings presented in the text were obtained by averaging the rates of respondents selecting respectively, </w:t>
      </w:r>
      <w:r w:rsidRPr="00BF5E08">
        <w:rPr>
          <w:rFonts w:ascii="Arial" w:hAnsi="Arial" w:cs="Arial"/>
          <w:spacing w:val="-2"/>
        </w:rPr>
        <w:t>“seldom”,</w:t>
      </w:r>
      <w:r w:rsidRPr="00BF5E08">
        <w:rPr>
          <w:rFonts w:ascii="Arial" w:hAnsi="Arial" w:cs="Arial"/>
          <w:spacing w:val="-12"/>
        </w:rPr>
        <w:t xml:space="preserve"> </w:t>
      </w:r>
      <w:r w:rsidRPr="00BF5E08">
        <w:rPr>
          <w:rFonts w:ascii="Arial" w:hAnsi="Arial" w:cs="Arial"/>
          <w:spacing w:val="-2"/>
        </w:rPr>
        <w:t>“sometimes”,</w:t>
      </w:r>
      <w:r w:rsidRPr="00BF5E08">
        <w:rPr>
          <w:rFonts w:ascii="Arial" w:hAnsi="Arial" w:cs="Arial"/>
          <w:spacing w:val="-12"/>
        </w:rPr>
        <w:t xml:space="preserve"> </w:t>
      </w:r>
      <w:r w:rsidRPr="00BF5E08">
        <w:rPr>
          <w:rFonts w:ascii="Arial" w:hAnsi="Arial" w:cs="Arial"/>
          <w:spacing w:val="-2"/>
        </w:rPr>
        <w:t>“often”</w:t>
      </w:r>
      <w:r w:rsidRPr="00BF5E08">
        <w:rPr>
          <w:rFonts w:ascii="Arial" w:hAnsi="Arial" w:cs="Arial"/>
          <w:spacing w:val="-12"/>
        </w:rPr>
        <w:t xml:space="preserve"> </w:t>
      </w:r>
      <w:r w:rsidRPr="00BF5E08">
        <w:rPr>
          <w:rFonts w:ascii="Arial" w:hAnsi="Arial" w:cs="Arial"/>
          <w:spacing w:val="-2"/>
        </w:rPr>
        <w:t>and</w:t>
      </w:r>
      <w:r w:rsidRPr="00BF5E08">
        <w:rPr>
          <w:rFonts w:ascii="Arial" w:hAnsi="Arial" w:cs="Arial"/>
          <w:spacing w:val="-12"/>
        </w:rPr>
        <w:t xml:space="preserve"> </w:t>
      </w:r>
      <w:r w:rsidRPr="00BF5E08">
        <w:rPr>
          <w:rFonts w:ascii="Arial" w:hAnsi="Arial" w:cs="Arial"/>
          <w:spacing w:val="-2"/>
        </w:rPr>
        <w:t>“always”</w:t>
      </w:r>
      <w:r w:rsidRPr="00BF5E08">
        <w:rPr>
          <w:rFonts w:ascii="Arial" w:hAnsi="Arial" w:cs="Arial"/>
          <w:spacing w:val="-12"/>
        </w:rPr>
        <w:t xml:space="preserve"> </w:t>
      </w:r>
      <w:r w:rsidRPr="00BF5E08">
        <w:rPr>
          <w:rFonts w:ascii="Arial" w:hAnsi="Arial" w:cs="Arial"/>
          <w:spacing w:val="-2"/>
        </w:rPr>
        <w:t>across</w:t>
      </w:r>
      <w:r w:rsidRPr="00BF5E08">
        <w:rPr>
          <w:rFonts w:ascii="Arial" w:hAnsi="Arial" w:cs="Arial"/>
          <w:spacing w:val="-10"/>
        </w:rPr>
        <w:t xml:space="preserve"> </w:t>
      </w:r>
      <w:r w:rsidRPr="00BF5E08">
        <w:rPr>
          <w:rFonts w:ascii="Arial" w:hAnsi="Arial" w:cs="Arial"/>
          <w:spacing w:val="-2"/>
        </w:rPr>
        <w:t>the</w:t>
      </w:r>
      <w:r w:rsidRPr="00BF5E08">
        <w:rPr>
          <w:rFonts w:ascii="Arial" w:hAnsi="Arial" w:cs="Arial"/>
          <w:spacing w:val="-11"/>
        </w:rPr>
        <w:t xml:space="preserve"> </w:t>
      </w:r>
      <w:r w:rsidRPr="00BF5E08">
        <w:rPr>
          <w:rFonts w:ascii="Arial" w:hAnsi="Arial" w:cs="Arial"/>
          <w:spacing w:val="-2"/>
        </w:rPr>
        <w:t>items</w:t>
      </w:r>
      <w:r w:rsidRPr="00BF5E08">
        <w:rPr>
          <w:rFonts w:ascii="Arial" w:hAnsi="Arial" w:cs="Arial"/>
          <w:spacing w:val="-10"/>
        </w:rPr>
        <w:t xml:space="preserve"> </w:t>
      </w:r>
      <w:r w:rsidRPr="00BF5E08">
        <w:rPr>
          <w:rFonts w:ascii="Arial" w:hAnsi="Arial" w:cs="Arial"/>
          <w:spacing w:val="-2"/>
        </w:rPr>
        <w:t>assessing</w:t>
      </w:r>
      <w:r w:rsidRPr="00BF5E08">
        <w:rPr>
          <w:rFonts w:ascii="Arial" w:hAnsi="Arial" w:cs="Arial"/>
          <w:spacing w:val="-11"/>
        </w:rPr>
        <w:t xml:space="preserve"> </w:t>
      </w:r>
      <w:r w:rsidRPr="00BF5E08">
        <w:rPr>
          <w:rFonts w:ascii="Arial" w:hAnsi="Arial" w:cs="Arial"/>
          <w:spacing w:val="-2"/>
        </w:rPr>
        <w:t>the</w:t>
      </w:r>
      <w:r w:rsidRPr="00BF5E08">
        <w:rPr>
          <w:rFonts w:ascii="Arial" w:hAnsi="Arial" w:cs="Arial"/>
          <w:spacing w:val="-8"/>
        </w:rPr>
        <w:t xml:space="preserve"> </w:t>
      </w:r>
      <w:r w:rsidRPr="00BF5E08">
        <w:rPr>
          <w:rFonts w:ascii="Arial" w:hAnsi="Arial" w:cs="Arial"/>
          <w:spacing w:val="-2"/>
        </w:rPr>
        <w:t>impact</w:t>
      </w:r>
      <w:r w:rsidRPr="00BF5E08">
        <w:rPr>
          <w:rFonts w:ascii="Arial" w:hAnsi="Arial" w:cs="Arial"/>
          <w:spacing w:val="-9"/>
        </w:rPr>
        <w:t xml:space="preserve"> </w:t>
      </w:r>
      <w:r w:rsidRPr="00BF5E08">
        <w:rPr>
          <w:rFonts w:ascii="Arial" w:hAnsi="Arial" w:cs="Arial"/>
          <w:spacing w:val="-2"/>
        </w:rPr>
        <w:t>of</w:t>
      </w:r>
      <w:r w:rsidRPr="00BF5E08">
        <w:rPr>
          <w:rFonts w:ascii="Arial" w:hAnsi="Arial" w:cs="Arial"/>
          <w:spacing w:val="-10"/>
        </w:rPr>
        <w:t xml:space="preserve"> </w:t>
      </w:r>
      <w:r w:rsidRPr="00BF5E08">
        <w:rPr>
          <w:rFonts w:ascii="Arial" w:hAnsi="Arial" w:cs="Arial"/>
          <w:spacing w:val="-2"/>
        </w:rPr>
        <w:t>the</w:t>
      </w:r>
      <w:r w:rsidRPr="00BF5E08">
        <w:rPr>
          <w:rFonts w:ascii="Arial" w:hAnsi="Arial" w:cs="Arial"/>
          <w:spacing w:val="-10"/>
        </w:rPr>
        <w:t xml:space="preserve"> </w:t>
      </w:r>
      <w:r w:rsidRPr="00BF5E08">
        <w:rPr>
          <w:rFonts w:ascii="Arial" w:hAnsi="Arial" w:cs="Arial"/>
          <w:spacing w:val="-2"/>
        </w:rPr>
        <w:t>negative</w:t>
      </w:r>
      <w:r w:rsidRPr="00BF5E08">
        <w:rPr>
          <w:rFonts w:ascii="Arial" w:hAnsi="Arial" w:cs="Arial"/>
          <w:spacing w:val="-10"/>
        </w:rPr>
        <w:t xml:space="preserve"> </w:t>
      </w:r>
      <w:r w:rsidRPr="00BF5E08">
        <w:rPr>
          <w:rFonts w:ascii="Arial" w:hAnsi="Arial" w:cs="Arial"/>
          <w:spacing w:val="-2"/>
        </w:rPr>
        <w:t>acts</w:t>
      </w:r>
      <w:r w:rsidRPr="00BF5E08">
        <w:rPr>
          <w:rFonts w:ascii="Arial" w:hAnsi="Arial" w:cs="Arial"/>
          <w:spacing w:val="-10"/>
        </w:rPr>
        <w:t xml:space="preserve"> </w:t>
      </w:r>
      <w:r w:rsidRPr="00BF5E08">
        <w:rPr>
          <w:rFonts w:ascii="Arial" w:hAnsi="Arial" w:cs="Arial"/>
          <w:spacing w:val="-2"/>
        </w:rPr>
        <w:t xml:space="preserve">on </w:t>
      </w:r>
      <w:r w:rsidRPr="00BF5E08">
        <w:rPr>
          <w:rFonts w:ascii="Arial" w:hAnsi="Arial" w:cs="Arial"/>
        </w:rPr>
        <w:t>respondents’</w:t>
      </w:r>
      <w:r w:rsidRPr="00BF5E08">
        <w:rPr>
          <w:rFonts w:ascii="Arial" w:hAnsi="Arial" w:cs="Arial"/>
          <w:spacing w:val="-6"/>
        </w:rPr>
        <w:t xml:space="preserve"> </w:t>
      </w:r>
      <w:r w:rsidRPr="00BF5E08">
        <w:rPr>
          <w:rFonts w:ascii="Arial" w:hAnsi="Arial" w:cs="Arial"/>
        </w:rPr>
        <w:t>mental</w:t>
      </w:r>
      <w:r w:rsidRPr="00BF5E08">
        <w:rPr>
          <w:rFonts w:ascii="Arial" w:hAnsi="Arial" w:cs="Arial"/>
          <w:spacing w:val="-6"/>
        </w:rPr>
        <w:t xml:space="preserve"> </w:t>
      </w:r>
      <w:r w:rsidRPr="00BF5E08">
        <w:rPr>
          <w:rFonts w:ascii="Arial" w:hAnsi="Arial" w:cs="Arial"/>
        </w:rPr>
        <w:t>health.</w:t>
      </w:r>
    </w:p>
    <w:p w14:paraId="79E46605" w14:textId="77777777" w:rsidR="00BF5E08" w:rsidRPr="00BF5E08" w:rsidRDefault="00BF5E08" w:rsidP="00BF5E08">
      <w:pPr>
        <w:spacing w:line="254" w:lineRule="auto"/>
        <w:jc w:val="both"/>
        <w:rPr>
          <w:rFonts w:ascii="Arial" w:hAnsi="Arial" w:cs="Arial"/>
        </w:rPr>
        <w:sectPr w:rsidR="00BF5E08" w:rsidRPr="00BF5E08">
          <w:pgSz w:w="11900" w:h="16850"/>
          <w:pgMar w:top="1060" w:right="1040" w:bottom="940" w:left="580" w:header="1" w:footer="753" w:gutter="0"/>
          <w:cols w:space="720"/>
        </w:sectPr>
      </w:pPr>
    </w:p>
    <w:p w14:paraId="4A2ACB3F" w14:textId="77777777" w:rsidR="00BF5E08" w:rsidRPr="00BF5E08" w:rsidRDefault="00BF5E08" w:rsidP="00BF5E08">
      <w:pPr>
        <w:pStyle w:val="BodyText"/>
      </w:pPr>
    </w:p>
    <w:p w14:paraId="66C40C6C" w14:textId="77777777" w:rsidR="00BF5E08" w:rsidRPr="00BF5E08" w:rsidRDefault="00BF5E08" w:rsidP="00BF5E08">
      <w:pPr>
        <w:pStyle w:val="BodyText"/>
      </w:pPr>
    </w:p>
    <w:p w14:paraId="0A1D7197" w14:textId="77777777" w:rsidR="00BF5E08" w:rsidRPr="00BF5E08" w:rsidRDefault="00BF5E08" w:rsidP="00BF5E08">
      <w:pPr>
        <w:pStyle w:val="BodyText"/>
        <w:spacing w:before="4"/>
      </w:pPr>
    </w:p>
    <w:p w14:paraId="269B65FB" w14:textId="77777777" w:rsidR="00BF5E08" w:rsidRPr="00BF5E08" w:rsidRDefault="00BF5E08" w:rsidP="00BF5E08">
      <w:pPr>
        <w:pStyle w:val="BodyText"/>
        <w:spacing w:before="55" w:line="381" w:lineRule="auto"/>
        <w:ind w:left="1580" w:right="393"/>
        <w:jc w:val="both"/>
      </w:pPr>
      <w:r w:rsidRPr="00BF5E08">
        <w:t xml:space="preserve">higher rate of respondents with other White backgrounds (24.5%) and those </w:t>
      </w:r>
      <w:r w:rsidRPr="00BF5E08">
        <w:rPr>
          <w:spacing w:val="-4"/>
        </w:rPr>
        <w:t>belonging</w:t>
      </w:r>
      <w:r w:rsidRPr="00BF5E08">
        <w:rPr>
          <w:spacing w:val="-11"/>
        </w:rPr>
        <w:t xml:space="preserve"> </w:t>
      </w:r>
      <w:r w:rsidRPr="00BF5E08">
        <w:rPr>
          <w:spacing w:val="-4"/>
        </w:rPr>
        <w:t>to</w:t>
      </w:r>
      <w:r w:rsidRPr="00BF5E08">
        <w:rPr>
          <w:spacing w:val="-11"/>
        </w:rPr>
        <w:t xml:space="preserve"> </w:t>
      </w:r>
      <w:r w:rsidRPr="00BF5E08">
        <w:rPr>
          <w:spacing w:val="-4"/>
        </w:rPr>
        <w:t>ethnic</w:t>
      </w:r>
      <w:r w:rsidRPr="00BF5E08">
        <w:rPr>
          <w:spacing w:val="-11"/>
        </w:rPr>
        <w:t xml:space="preserve"> </w:t>
      </w:r>
      <w:r w:rsidRPr="00BF5E08">
        <w:rPr>
          <w:spacing w:val="-4"/>
        </w:rPr>
        <w:t>minorities</w:t>
      </w:r>
      <w:r w:rsidRPr="00BF5E08">
        <w:rPr>
          <w:spacing w:val="-11"/>
        </w:rPr>
        <w:t xml:space="preserve"> </w:t>
      </w:r>
      <w:r w:rsidRPr="00BF5E08">
        <w:rPr>
          <w:spacing w:val="-4"/>
        </w:rPr>
        <w:t>(24.3%)</w:t>
      </w:r>
      <w:r w:rsidRPr="00BF5E08">
        <w:rPr>
          <w:spacing w:val="-11"/>
        </w:rPr>
        <w:t xml:space="preserve"> </w:t>
      </w:r>
      <w:r w:rsidRPr="00BF5E08">
        <w:rPr>
          <w:spacing w:val="-4"/>
        </w:rPr>
        <w:t>reported</w:t>
      </w:r>
      <w:r w:rsidRPr="00BF5E08">
        <w:rPr>
          <w:spacing w:val="-11"/>
        </w:rPr>
        <w:t xml:space="preserve"> </w:t>
      </w:r>
      <w:r w:rsidRPr="00BF5E08">
        <w:rPr>
          <w:spacing w:val="-4"/>
        </w:rPr>
        <w:t>“always”</w:t>
      </w:r>
      <w:r w:rsidRPr="00BF5E08">
        <w:rPr>
          <w:spacing w:val="-13"/>
        </w:rPr>
        <w:t xml:space="preserve"> </w:t>
      </w:r>
      <w:r w:rsidRPr="00BF5E08">
        <w:rPr>
          <w:spacing w:val="-4"/>
        </w:rPr>
        <w:t>feeling</w:t>
      </w:r>
      <w:r w:rsidRPr="00BF5E08">
        <w:rPr>
          <w:spacing w:val="-11"/>
        </w:rPr>
        <w:t xml:space="preserve"> </w:t>
      </w:r>
      <w:r w:rsidRPr="00BF5E08">
        <w:rPr>
          <w:spacing w:val="-4"/>
        </w:rPr>
        <w:t>negative</w:t>
      </w:r>
      <w:r w:rsidRPr="00BF5E08">
        <w:rPr>
          <w:spacing w:val="-11"/>
        </w:rPr>
        <w:t xml:space="preserve"> </w:t>
      </w:r>
      <w:r w:rsidRPr="00BF5E08">
        <w:rPr>
          <w:spacing w:val="-4"/>
        </w:rPr>
        <w:t>emotions and</w:t>
      </w:r>
      <w:r w:rsidRPr="00BF5E08">
        <w:rPr>
          <w:spacing w:val="-11"/>
        </w:rPr>
        <w:t xml:space="preserve"> </w:t>
      </w:r>
      <w:r w:rsidRPr="00BF5E08">
        <w:rPr>
          <w:spacing w:val="-4"/>
        </w:rPr>
        <w:t>a</w:t>
      </w:r>
      <w:r w:rsidRPr="00BF5E08">
        <w:rPr>
          <w:spacing w:val="-11"/>
        </w:rPr>
        <w:t xml:space="preserve"> </w:t>
      </w:r>
      <w:r w:rsidRPr="00BF5E08">
        <w:rPr>
          <w:spacing w:val="-4"/>
        </w:rPr>
        <w:t>poor</w:t>
      </w:r>
      <w:r w:rsidRPr="00BF5E08">
        <w:rPr>
          <w:spacing w:val="-9"/>
        </w:rPr>
        <w:t xml:space="preserve"> </w:t>
      </w:r>
      <w:r w:rsidRPr="00BF5E08">
        <w:rPr>
          <w:spacing w:val="-4"/>
        </w:rPr>
        <w:t>wellbeing</w:t>
      </w:r>
      <w:r w:rsidRPr="00BF5E08">
        <w:rPr>
          <w:spacing w:val="-11"/>
        </w:rPr>
        <w:t xml:space="preserve"> </w:t>
      </w:r>
      <w:r w:rsidRPr="00BF5E08">
        <w:rPr>
          <w:spacing w:val="-4"/>
        </w:rPr>
        <w:t>as</w:t>
      </w:r>
      <w:r w:rsidRPr="00BF5E08">
        <w:rPr>
          <w:spacing w:val="-11"/>
        </w:rPr>
        <w:t xml:space="preserve"> </w:t>
      </w:r>
      <w:r w:rsidRPr="00BF5E08">
        <w:rPr>
          <w:spacing w:val="-4"/>
        </w:rPr>
        <w:t>a</w:t>
      </w:r>
      <w:r w:rsidRPr="00BF5E08">
        <w:rPr>
          <w:spacing w:val="-9"/>
        </w:rPr>
        <w:t xml:space="preserve"> </w:t>
      </w:r>
      <w:r w:rsidRPr="00BF5E08">
        <w:rPr>
          <w:spacing w:val="-4"/>
        </w:rPr>
        <w:t>result</w:t>
      </w:r>
      <w:r w:rsidRPr="00BF5E08">
        <w:rPr>
          <w:spacing w:val="-10"/>
        </w:rPr>
        <w:t xml:space="preserve"> </w:t>
      </w:r>
      <w:r w:rsidRPr="00BF5E08">
        <w:rPr>
          <w:spacing w:val="-4"/>
        </w:rPr>
        <w:t>of</w:t>
      </w:r>
      <w:r w:rsidRPr="00BF5E08">
        <w:rPr>
          <w:spacing w:val="-10"/>
        </w:rPr>
        <w:t xml:space="preserve"> </w:t>
      </w:r>
      <w:r w:rsidRPr="00BF5E08">
        <w:rPr>
          <w:spacing w:val="-4"/>
        </w:rPr>
        <w:t>enduring</w:t>
      </w:r>
      <w:r w:rsidRPr="00BF5E08">
        <w:rPr>
          <w:spacing w:val="-11"/>
        </w:rPr>
        <w:t xml:space="preserve"> </w:t>
      </w:r>
      <w:r w:rsidRPr="00BF5E08">
        <w:rPr>
          <w:spacing w:val="-4"/>
        </w:rPr>
        <w:t>negative</w:t>
      </w:r>
      <w:r w:rsidRPr="00BF5E08">
        <w:rPr>
          <w:spacing w:val="-9"/>
        </w:rPr>
        <w:t xml:space="preserve"> </w:t>
      </w:r>
      <w:r w:rsidRPr="00BF5E08">
        <w:rPr>
          <w:spacing w:val="-4"/>
        </w:rPr>
        <w:t>acts</w:t>
      </w:r>
      <w:r w:rsidRPr="00BF5E08">
        <w:rPr>
          <w:spacing w:val="-9"/>
        </w:rPr>
        <w:t xml:space="preserve"> </w:t>
      </w:r>
      <w:r w:rsidRPr="00BF5E08">
        <w:rPr>
          <w:spacing w:val="-4"/>
        </w:rPr>
        <w:t>at</w:t>
      </w:r>
      <w:r w:rsidRPr="00BF5E08">
        <w:rPr>
          <w:spacing w:val="-8"/>
        </w:rPr>
        <w:t xml:space="preserve"> </w:t>
      </w:r>
      <w:r w:rsidRPr="00BF5E08">
        <w:rPr>
          <w:spacing w:val="-4"/>
        </w:rPr>
        <w:t>work</w:t>
      </w:r>
      <w:r w:rsidRPr="00BF5E08">
        <w:rPr>
          <w:spacing w:val="-8"/>
        </w:rPr>
        <w:t xml:space="preserve"> </w:t>
      </w:r>
      <w:r w:rsidRPr="00BF5E08">
        <w:rPr>
          <w:spacing w:val="-4"/>
        </w:rPr>
        <w:t>compared</w:t>
      </w:r>
      <w:r w:rsidRPr="00BF5E08">
        <w:rPr>
          <w:spacing w:val="-11"/>
        </w:rPr>
        <w:t xml:space="preserve"> </w:t>
      </w:r>
      <w:r w:rsidRPr="00BF5E08">
        <w:rPr>
          <w:spacing w:val="-4"/>
        </w:rPr>
        <w:t>to</w:t>
      </w:r>
      <w:r w:rsidRPr="00BF5E08">
        <w:rPr>
          <w:spacing w:val="-11"/>
        </w:rPr>
        <w:t xml:space="preserve"> </w:t>
      </w:r>
      <w:r w:rsidRPr="00BF5E08">
        <w:rPr>
          <w:spacing w:val="-4"/>
        </w:rPr>
        <w:t xml:space="preserve">the </w:t>
      </w:r>
      <w:r w:rsidRPr="00BF5E08">
        <w:rPr>
          <w:spacing w:val="-6"/>
        </w:rPr>
        <w:t>other</w:t>
      </w:r>
      <w:r w:rsidRPr="00BF5E08">
        <w:rPr>
          <w:spacing w:val="-9"/>
        </w:rPr>
        <w:t xml:space="preserve"> </w:t>
      </w:r>
      <w:r w:rsidRPr="00BF5E08">
        <w:rPr>
          <w:spacing w:val="-6"/>
        </w:rPr>
        <w:t>groups</w:t>
      </w:r>
      <w:r w:rsidRPr="00BF5E08">
        <w:rPr>
          <w:spacing w:val="-9"/>
        </w:rPr>
        <w:t xml:space="preserve"> </w:t>
      </w:r>
      <w:r w:rsidRPr="00BF5E08">
        <w:rPr>
          <w:spacing w:val="-6"/>
        </w:rPr>
        <w:t>(Irish:</w:t>
      </w:r>
      <w:r w:rsidRPr="00BF5E08">
        <w:rPr>
          <w:spacing w:val="-9"/>
        </w:rPr>
        <w:t xml:space="preserve"> </w:t>
      </w:r>
      <w:r w:rsidRPr="00BF5E08">
        <w:rPr>
          <w:spacing w:val="-6"/>
        </w:rPr>
        <w:t>22%;</w:t>
      </w:r>
      <w:r w:rsidRPr="00BF5E08">
        <w:rPr>
          <w:spacing w:val="-9"/>
        </w:rPr>
        <w:t xml:space="preserve"> </w:t>
      </w:r>
      <w:r w:rsidRPr="00BF5E08">
        <w:rPr>
          <w:spacing w:val="-6"/>
        </w:rPr>
        <w:t>Ethnicity</w:t>
      </w:r>
      <w:r w:rsidRPr="00BF5E08">
        <w:rPr>
          <w:spacing w:val="-9"/>
        </w:rPr>
        <w:t xml:space="preserve"> </w:t>
      </w:r>
      <w:r w:rsidRPr="00BF5E08">
        <w:rPr>
          <w:spacing w:val="-6"/>
        </w:rPr>
        <w:t>undisclosed:</w:t>
      </w:r>
      <w:r w:rsidRPr="00BF5E08">
        <w:rPr>
          <w:spacing w:val="-9"/>
        </w:rPr>
        <w:t xml:space="preserve"> </w:t>
      </w:r>
      <w:r w:rsidRPr="00BF5E08">
        <w:rPr>
          <w:spacing w:val="-6"/>
        </w:rPr>
        <w:t>19.2%).</w:t>
      </w:r>
    </w:p>
    <w:p w14:paraId="32A40389" w14:textId="77777777" w:rsidR="00BF5E08" w:rsidRPr="00BF5E08" w:rsidRDefault="00BF5E08" w:rsidP="00BF5E08">
      <w:pPr>
        <w:pStyle w:val="BodyText"/>
      </w:pPr>
    </w:p>
    <w:p w14:paraId="59285ED5" w14:textId="77777777" w:rsidR="00BF5E08" w:rsidRPr="00BF5E08" w:rsidRDefault="00BF5E08" w:rsidP="00BF5E08">
      <w:pPr>
        <w:pStyle w:val="BodyText"/>
        <w:spacing w:before="3"/>
      </w:pPr>
    </w:p>
    <w:p w14:paraId="7CCAF6D4" w14:textId="77777777" w:rsidR="00BF5E08" w:rsidRPr="00BF5E08" w:rsidRDefault="00BF5E08" w:rsidP="00BF5E08">
      <w:pPr>
        <w:ind w:left="860"/>
        <w:rPr>
          <w:rFonts w:ascii="Arial" w:hAnsi="Arial" w:cs="Arial"/>
          <w:i/>
        </w:rPr>
      </w:pPr>
      <w:bookmarkStart w:id="9" w:name="_bookmark34"/>
      <w:bookmarkEnd w:id="9"/>
      <w:r w:rsidRPr="00BF5E08">
        <w:rPr>
          <w:rFonts w:ascii="Arial" w:hAnsi="Arial" w:cs="Arial"/>
          <w:i/>
          <w:color w:val="009898"/>
          <w:w w:val="90"/>
        </w:rPr>
        <w:t>Table</w:t>
      </w:r>
      <w:r w:rsidRPr="00BF5E08">
        <w:rPr>
          <w:rFonts w:ascii="Arial" w:hAnsi="Arial" w:cs="Arial"/>
          <w:color w:val="009898"/>
          <w:spacing w:val="-1"/>
        </w:rPr>
        <w:t xml:space="preserve"> </w:t>
      </w:r>
      <w:r w:rsidRPr="00BF5E08">
        <w:rPr>
          <w:rFonts w:ascii="Arial" w:hAnsi="Arial" w:cs="Arial"/>
          <w:i/>
          <w:color w:val="009898"/>
          <w:w w:val="90"/>
        </w:rPr>
        <w:t>13.</w:t>
      </w:r>
      <w:r w:rsidRPr="00BF5E08">
        <w:rPr>
          <w:rFonts w:ascii="Arial" w:hAnsi="Arial" w:cs="Arial"/>
          <w:color w:val="009898"/>
          <w:spacing w:val="-1"/>
        </w:rPr>
        <w:t xml:space="preserve"> </w:t>
      </w:r>
      <w:r w:rsidRPr="00BF5E08">
        <w:rPr>
          <w:rFonts w:ascii="Arial" w:hAnsi="Arial" w:cs="Arial"/>
          <w:i/>
          <w:color w:val="009898"/>
          <w:w w:val="90"/>
        </w:rPr>
        <w:t>Impact</w:t>
      </w:r>
      <w:r w:rsidRPr="00BF5E08">
        <w:rPr>
          <w:rFonts w:ascii="Arial" w:hAnsi="Arial" w:cs="Arial"/>
          <w:color w:val="009898"/>
        </w:rPr>
        <w:t xml:space="preserve"> </w:t>
      </w:r>
      <w:r w:rsidRPr="00BF5E08">
        <w:rPr>
          <w:rFonts w:ascii="Arial" w:hAnsi="Arial" w:cs="Arial"/>
          <w:i/>
          <w:color w:val="009898"/>
          <w:w w:val="90"/>
        </w:rPr>
        <w:t>of</w:t>
      </w:r>
      <w:r w:rsidRPr="00BF5E08">
        <w:rPr>
          <w:rFonts w:ascii="Arial" w:hAnsi="Arial" w:cs="Arial"/>
          <w:color w:val="009898"/>
          <w:spacing w:val="-3"/>
        </w:rPr>
        <w:t xml:space="preserve"> </w:t>
      </w:r>
      <w:r w:rsidRPr="00BF5E08">
        <w:rPr>
          <w:rFonts w:ascii="Arial" w:hAnsi="Arial" w:cs="Arial"/>
          <w:i/>
          <w:color w:val="009898"/>
          <w:w w:val="90"/>
        </w:rPr>
        <w:t>the</w:t>
      </w:r>
      <w:r w:rsidRPr="00BF5E08">
        <w:rPr>
          <w:rFonts w:ascii="Arial" w:hAnsi="Arial" w:cs="Arial"/>
          <w:color w:val="009898"/>
        </w:rPr>
        <w:t xml:space="preserve"> </w:t>
      </w:r>
      <w:r w:rsidRPr="00BF5E08">
        <w:rPr>
          <w:rFonts w:ascii="Arial" w:hAnsi="Arial" w:cs="Arial"/>
          <w:i/>
          <w:color w:val="009898"/>
          <w:w w:val="90"/>
        </w:rPr>
        <w:t>Nine</w:t>
      </w:r>
      <w:r w:rsidRPr="00BF5E08">
        <w:rPr>
          <w:rFonts w:ascii="Arial" w:hAnsi="Arial" w:cs="Arial"/>
          <w:color w:val="009898"/>
        </w:rPr>
        <w:t xml:space="preserve"> </w:t>
      </w:r>
      <w:r w:rsidRPr="00BF5E08">
        <w:rPr>
          <w:rFonts w:ascii="Arial" w:hAnsi="Arial" w:cs="Arial"/>
          <w:i/>
          <w:color w:val="009898"/>
          <w:w w:val="90"/>
        </w:rPr>
        <w:t>Negative</w:t>
      </w:r>
      <w:r w:rsidRPr="00BF5E08">
        <w:rPr>
          <w:rFonts w:ascii="Arial" w:hAnsi="Arial" w:cs="Arial"/>
          <w:color w:val="009898"/>
          <w:spacing w:val="-1"/>
        </w:rPr>
        <w:t xml:space="preserve"> </w:t>
      </w:r>
      <w:r w:rsidRPr="00BF5E08">
        <w:rPr>
          <w:rFonts w:ascii="Arial" w:hAnsi="Arial" w:cs="Arial"/>
          <w:i/>
          <w:color w:val="009898"/>
          <w:w w:val="90"/>
        </w:rPr>
        <w:t>Acts</w:t>
      </w:r>
      <w:r w:rsidRPr="00BF5E08">
        <w:rPr>
          <w:rFonts w:ascii="Arial" w:hAnsi="Arial" w:cs="Arial"/>
          <w:color w:val="009898"/>
          <w:spacing w:val="3"/>
        </w:rPr>
        <w:t xml:space="preserve"> </w:t>
      </w:r>
      <w:r w:rsidRPr="00BF5E08">
        <w:rPr>
          <w:rFonts w:ascii="Arial" w:hAnsi="Arial" w:cs="Arial"/>
          <w:i/>
          <w:color w:val="009898"/>
          <w:w w:val="90"/>
        </w:rPr>
        <w:t>across</w:t>
      </w:r>
      <w:r w:rsidRPr="00BF5E08">
        <w:rPr>
          <w:rFonts w:ascii="Arial" w:hAnsi="Arial" w:cs="Arial"/>
          <w:color w:val="009898"/>
          <w:spacing w:val="-2"/>
        </w:rPr>
        <w:t xml:space="preserve"> </w:t>
      </w:r>
      <w:r w:rsidRPr="00BF5E08">
        <w:rPr>
          <w:rFonts w:ascii="Arial" w:hAnsi="Arial" w:cs="Arial"/>
          <w:i/>
          <w:color w:val="009898"/>
          <w:w w:val="90"/>
        </w:rPr>
        <w:t>Different</w:t>
      </w:r>
      <w:r w:rsidRPr="00BF5E08">
        <w:rPr>
          <w:rFonts w:ascii="Arial" w:hAnsi="Arial" w:cs="Arial"/>
          <w:color w:val="009898"/>
        </w:rPr>
        <w:t xml:space="preserve"> </w:t>
      </w:r>
      <w:r w:rsidRPr="00BF5E08">
        <w:rPr>
          <w:rFonts w:ascii="Arial" w:hAnsi="Arial" w:cs="Arial"/>
          <w:i/>
          <w:color w:val="009898"/>
          <w:spacing w:val="-2"/>
          <w:w w:val="90"/>
        </w:rPr>
        <w:t>Groups</w:t>
      </w:r>
    </w:p>
    <w:p w14:paraId="116C20F9" w14:textId="77777777" w:rsidR="00BF5E08" w:rsidRPr="00BF5E08" w:rsidRDefault="00BF5E08" w:rsidP="00BF5E08">
      <w:pPr>
        <w:pStyle w:val="BodyText"/>
        <w:spacing w:before="5"/>
        <w:rPr>
          <w:i/>
        </w:rPr>
      </w:pPr>
      <w:r w:rsidRPr="00BF5E08">
        <w:rPr>
          <w:noProof/>
        </w:rPr>
        <mc:AlternateContent>
          <mc:Choice Requires="wps">
            <w:drawing>
              <wp:anchor distT="0" distB="0" distL="0" distR="0" simplePos="0" relativeHeight="251661312" behindDoc="1" locked="0" layoutInCell="1" allowOverlap="1" wp14:anchorId="2BD6949E" wp14:editId="62103EF3">
                <wp:simplePos x="0" y="0"/>
                <wp:positionH relativeFrom="page">
                  <wp:posOffset>917575</wp:posOffset>
                </wp:positionH>
                <wp:positionV relativeFrom="paragraph">
                  <wp:posOffset>135255</wp:posOffset>
                </wp:positionV>
                <wp:extent cx="5848350" cy="6350"/>
                <wp:effectExtent l="0" t="0" r="6350" b="6350"/>
                <wp:wrapTopAndBottom/>
                <wp:docPr id="37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7B75" id="docshape85" o:spid="_x0000_s1026" style="position:absolute;margin-left:72.25pt;margin-top:10.65pt;width:46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" fillcolor="black" stroked="f">
                <v:path arrowok="t"/>
                <w10:wrap type="topAndBottom" anchorx="page"/>
              </v:rect>
            </w:pict>
          </mc:Fallback>
        </mc:AlternateContent>
      </w:r>
    </w:p>
    <w:p w14:paraId="7C39B0F8" w14:textId="77777777" w:rsidR="00BF5E08" w:rsidRPr="00BF5E08" w:rsidRDefault="00BF5E08" w:rsidP="00BF5E08">
      <w:pPr>
        <w:spacing w:before="4" w:line="254" w:lineRule="auto"/>
        <w:ind w:left="4576" w:right="672" w:hanging="3426"/>
        <w:rPr>
          <w:rFonts w:ascii="Arial" w:hAnsi="Arial" w:cs="Arial"/>
          <w:i/>
        </w:rPr>
      </w:pPr>
      <w:r w:rsidRPr="00BF5E08">
        <w:rPr>
          <w:rFonts w:ascii="Arial" w:hAnsi="Arial" w:cs="Arial"/>
          <w:i/>
          <w:w w:val="90"/>
        </w:rPr>
        <w:t>Thinking</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the</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experiences</w:t>
      </w:r>
      <w:r w:rsidRPr="00BF5E08">
        <w:rPr>
          <w:rFonts w:ascii="Arial" w:hAnsi="Arial" w:cs="Arial"/>
          <w:w w:val="90"/>
        </w:rPr>
        <w:t xml:space="preserve"> </w:t>
      </w:r>
      <w:r w:rsidRPr="00BF5E08">
        <w:rPr>
          <w:rFonts w:ascii="Arial" w:hAnsi="Arial" w:cs="Arial"/>
          <w:i/>
          <w:w w:val="90"/>
        </w:rPr>
        <w:t>you</w:t>
      </w:r>
      <w:r w:rsidRPr="00BF5E08">
        <w:rPr>
          <w:rFonts w:ascii="Arial" w:hAnsi="Arial" w:cs="Arial"/>
          <w:w w:val="90"/>
        </w:rPr>
        <w:t xml:space="preserve"> </w:t>
      </w:r>
      <w:r w:rsidRPr="00BF5E08">
        <w:rPr>
          <w:rFonts w:ascii="Arial" w:hAnsi="Arial" w:cs="Arial"/>
          <w:i/>
          <w:w w:val="90"/>
        </w:rPr>
        <w:t>endured</w:t>
      </w:r>
      <w:r w:rsidRPr="00BF5E08">
        <w:rPr>
          <w:rFonts w:ascii="Arial" w:hAnsi="Arial" w:cs="Arial"/>
          <w:w w:val="90"/>
        </w:rPr>
        <w:t xml:space="preserve"> </w:t>
      </w:r>
      <w:r w:rsidRPr="00BF5E08">
        <w:rPr>
          <w:rFonts w:ascii="Arial" w:hAnsi="Arial" w:cs="Arial"/>
          <w:i/>
          <w:w w:val="90"/>
        </w:rPr>
        <w:t>at</w:t>
      </w:r>
      <w:r w:rsidRPr="00BF5E08">
        <w:rPr>
          <w:rFonts w:ascii="Arial" w:hAnsi="Arial" w:cs="Arial"/>
          <w:w w:val="90"/>
        </w:rPr>
        <w:t xml:space="preserve"> </w:t>
      </w:r>
      <w:r w:rsidRPr="00BF5E08">
        <w:rPr>
          <w:rFonts w:ascii="Arial" w:hAnsi="Arial" w:cs="Arial"/>
          <w:i/>
          <w:w w:val="90"/>
        </w:rPr>
        <w:t>work,</w:t>
      </w:r>
      <w:r w:rsidRPr="00BF5E08">
        <w:rPr>
          <w:rFonts w:ascii="Arial" w:hAnsi="Arial" w:cs="Arial"/>
          <w:w w:val="90"/>
        </w:rPr>
        <w:t xml:space="preserve"> </w:t>
      </w:r>
      <w:r w:rsidRPr="00BF5E08">
        <w:rPr>
          <w:rFonts w:ascii="Arial" w:hAnsi="Arial" w:cs="Arial"/>
          <w:i/>
          <w:w w:val="90"/>
        </w:rPr>
        <w:t>did</w:t>
      </w:r>
      <w:r w:rsidRPr="00BF5E08">
        <w:rPr>
          <w:rFonts w:ascii="Arial" w:hAnsi="Arial" w:cs="Arial"/>
          <w:w w:val="90"/>
        </w:rPr>
        <w:t xml:space="preserve"> </w:t>
      </w:r>
      <w:r w:rsidRPr="00BF5E08">
        <w:rPr>
          <w:rFonts w:ascii="Arial" w:hAnsi="Arial" w:cs="Arial"/>
          <w:i/>
          <w:w w:val="90"/>
        </w:rPr>
        <w:t>they</w:t>
      </w:r>
      <w:r w:rsidRPr="00BF5E08">
        <w:rPr>
          <w:rFonts w:ascii="Arial" w:hAnsi="Arial" w:cs="Arial"/>
          <w:w w:val="90"/>
        </w:rPr>
        <w:t xml:space="preserve"> </w:t>
      </w:r>
      <w:r w:rsidRPr="00BF5E08">
        <w:rPr>
          <w:rFonts w:ascii="Arial" w:hAnsi="Arial" w:cs="Arial"/>
          <w:i/>
          <w:w w:val="90"/>
        </w:rPr>
        <w:t>have</w:t>
      </w:r>
      <w:r w:rsidRPr="00BF5E08">
        <w:rPr>
          <w:rFonts w:ascii="Arial" w:hAnsi="Arial" w:cs="Arial"/>
          <w:w w:val="90"/>
        </w:rPr>
        <w:t xml:space="preserve"> </w:t>
      </w:r>
      <w:r w:rsidRPr="00BF5E08">
        <w:rPr>
          <w:rFonts w:ascii="Arial" w:hAnsi="Arial" w:cs="Arial"/>
          <w:i/>
          <w:w w:val="90"/>
        </w:rPr>
        <w:t>a</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impact</w:t>
      </w:r>
      <w:r w:rsidRPr="00BF5E08">
        <w:rPr>
          <w:rFonts w:ascii="Arial" w:hAnsi="Arial" w:cs="Arial"/>
          <w:w w:val="90"/>
        </w:rPr>
        <w:t xml:space="preserve"> </w:t>
      </w:r>
      <w:r w:rsidRPr="00BF5E08">
        <w:rPr>
          <w:rFonts w:ascii="Arial" w:hAnsi="Arial" w:cs="Arial"/>
          <w:i/>
          <w:w w:val="90"/>
        </w:rPr>
        <w:t>on</w:t>
      </w:r>
      <w:r w:rsidRPr="00BF5E08">
        <w:rPr>
          <w:rFonts w:ascii="Arial" w:hAnsi="Arial" w:cs="Arial"/>
          <w:w w:val="90"/>
        </w:rPr>
        <w:t xml:space="preserve"> </w:t>
      </w:r>
      <w:r w:rsidRPr="00BF5E08">
        <w:rPr>
          <w:rFonts w:ascii="Arial" w:hAnsi="Arial" w:cs="Arial"/>
          <w:i/>
          <w:w w:val="90"/>
        </w:rPr>
        <w:t>your</w:t>
      </w:r>
      <w:r w:rsidRPr="00BF5E08">
        <w:rPr>
          <w:rFonts w:ascii="Arial" w:hAnsi="Arial" w:cs="Arial"/>
          <w:w w:val="90"/>
        </w:rPr>
        <w:t xml:space="preserve"> </w:t>
      </w:r>
      <w:r w:rsidRPr="00BF5E08">
        <w:rPr>
          <w:rFonts w:ascii="Arial" w:hAnsi="Arial" w:cs="Arial"/>
          <w:i/>
          <w:w w:val="90"/>
        </w:rPr>
        <w:t>mental</w:t>
      </w:r>
      <w:r w:rsidRPr="00BF5E08">
        <w:rPr>
          <w:rFonts w:ascii="Arial" w:hAnsi="Arial" w:cs="Arial"/>
          <w:w w:val="90"/>
        </w:rPr>
        <w:t xml:space="preserve"> </w:t>
      </w:r>
      <w:r w:rsidRPr="00BF5E08">
        <w:rPr>
          <w:rFonts w:ascii="Arial" w:hAnsi="Arial" w:cs="Arial"/>
          <w:i/>
        </w:rPr>
        <w:t>health</w:t>
      </w:r>
      <w:r w:rsidRPr="00BF5E08">
        <w:rPr>
          <w:rFonts w:ascii="Arial" w:hAnsi="Arial" w:cs="Arial"/>
        </w:rPr>
        <w:t xml:space="preserve"> </w:t>
      </w:r>
      <w:r w:rsidRPr="00BF5E08">
        <w:rPr>
          <w:rFonts w:ascii="Arial" w:hAnsi="Arial" w:cs="Arial"/>
          <w:i/>
        </w:rPr>
        <w:t>and</w:t>
      </w:r>
      <w:r w:rsidRPr="00BF5E08">
        <w:rPr>
          <w:rFonts w:ascii="Arial" w:hAnsi="Arial" w:cs="Arial"/>
        </w:rPr>
        <w:t xml:space="preserve"> </w:t>
      </w:r>
      <w:r w:rsidRPr="00BF5E08">
        <w:rPr>
          <w:rFonts w:ascii="Arial" w:hAnsi="Arial" w:cs="Arial"/>
          <w:i/>
        </w:rPr>
        <w:t>wellbeing?</w:t>
      </w:r>
    </w:p>
    <w:p w14:paraId="4C4702FE" w14:textId="77777777" w:rsidR="00BF5E08" w:rsidRPr="00BF5E08" w:rsidRDefault="00BF5E08" w:rsidP="00BF5E08">
      <w:pPr>
        <w:pStyle w:val="BodyText"/>
        <w:spacing w:line="20" w:lineRule="exact"/>
        <w:ind w:left="865"/>
      </w:pPr>
      <w:r w:rsidRPr="00BF5E08">
        <w:rPr>
          <w:noProof/>
        </w:rPr>
        <mc:AlternateContent>
          <mc:Choice Requires="wpg">
            <w:drawing>
              <wp:inline distT="0" distB="0" distL="0" distR="0" wp14:anchorId="244BCA0B" wp14:editId="0A92D2B4">
                <wp:extent cx="5848985" cy="6350"/>
                <wp:effectExtent l="0" t="0" r="5715" b="6350"/>
                <wp:docPr id="36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6350"/>
                          <a:chOff x="0" y="0"/>
                          <a:chExt cx="9211" cy="10"/>
                        </a:xfrm>
                      </wpg:grpSpPr>
                      <wps:wsp>
                        <wps:cNvPr id="369" name="docshape87"/>
                        <wps:cNvSpPr>
                          <a:spLocks/>
                        </wps:cNvSpPr>
                        <wps:spPr bwMode="auto">
                          <a:xfrm>
                            <a:off x="0" y="0"/>
                            <a:ext cx="9211" cy="10"/>
                          </a:xfrm>
                          <a:custGeom>
                            <a:avLst/>
                            <a:gdLst>
                              <a:gd name="T0" fmla="*/ 2364 w 9211"/>
                              <a:gd name="T1" fmla="*/ 0 h 10"/>
                              <a:gd name="T2" fmla="*/ 0 w 9211"/>
                              <a:gd name="T3" fmla="*/ 0 h 10"/>
                              <a:gd name="T4" fmla="*/ 0 w 9211"/>
                              <a:gd name="T5" fmla="*/ 10 h 10"/>
                              <a:gd name="T6" fmla="*/ 2364 w 9211"/>
                              <a:gd name="T7" fmla="*/ 10 h 10"/>
                              <a:gd name="T8" fmla="*/ 2364 w 9211"/>
                              <a:gd name="T9" fmla="*/ 0 h 10"/>
                              <a:gd name="T10" fmla="*/ 5422 w 9211"/>
                              <a:gd name="T11" fmla="*/ 0 h 10"/>
                              <a:gd name="T12" fmla="*/ 5413 w 9211"/>
                              <a:gd name="T13" fmla="*/ 0 h 10"/>
                              <a:gd name="T14" fmla="*/ 5413 w 9211"/>
                              <a:gd name="T15" fmla="*/ 0 h 10"/>
                              <a:gd name="T16" fmla="*/ 3891 w 9211"/>
                              <a:gd name="T17" fmla="*/ 0 h 10"/>
                              <a:gd name="T18" fmla="*/ 3881 w 9211"/>
                              <a:gd name="T19" fmla="*/ 0 h 10"/>
                              <a:gd name="T20" fmla="*/ 2374 w 9211"/>
                              <a:gd name="T21" fmla="*/ 0 h 10"/>
                              <a:gd name="T22" fmla="*/ 2365 w 9211"/>
                              <a:gd name="T23" fmla="*/ 0 h 10"/>
                              <a:gd name="T24" fmla="*/ 2365 w 9211"/>
                              <a:gd name="T25" fmla="*/ 10 h 10"/>
                              <a:gd name="T26" fmla="*/ 2374 w 9211"/>
                              <a:gd name="T27" fmla="*/ 10 h 10"/>
                              <a:gd name="T28" fmla="*/ 3881 w 9211"/>
                              <a:gd name="T29" fmla="*/ 10 h 10"/>
                              <a:gd name="T30" fmla="*/ 3891 w 9211"/>
                              <a:gd name="T31" fmla="*/ 10 h 10"/>
                              <a:gd name="T32" fmla="*/ 5413 w 9211"/>
                              <a:gd name="T33" fmla="*/ 10 h 10"/>
                              <a:gd name="T34" fmla="*/ 5413 w 9211"/>
                              <a:gd name="T35" fmla="*/ 10 h 10"/>
                              <a:gd name="T36" fmla="*/ 5422 w 9211"/>
                              <a:gd name="T37" fmla="*/ 10 h 10"/>
                              <a:gd name="T38" fmla="*/ 5422 w 9211"/>
                              <a:gd name="T39" fmla="*/ 0 h 10"/>
                              <a:gd name="T40" fmla="*/ 8229 w 9211"/>
                              <a:gd name="T41" fmla="*/ 0 h 10"/>
                              <a:gd name="T42" fmla="*/ 6853 w 9211"/>
                              <a:gd name="T43" fmla="*/ 0 h 10"/>
                              <a:gd name="T44" fmla="*/ 6843 w 9211"/>
                              <a:gd name="T45" fmla="*/ 0 h 10"/>
                              <a:gd name="T46" fmla="*/ 5423 w 9211"/>
                              <a:gd name="T47" fmla="*/ 0 h 10"/>
                              <a:gd name="T48" fmla="*/ 5423 w 9211"/>
                              <a:gd name="T49" fmla="*/ 10 h 10"/>
                              <a:gd name="T50" fmla="*/ 6843 w 9211"/>
                              <a:gd name="T51" fmla="*/ 10 h 10"/>
                              <a:gd name="T52" fmla="*/ 6853 w 9211"/>
                              <a:gd name="T53" fmla="*/ 10 h 10"/>
                              <a:gd name="T54" fmla="*/ 8229 w 9211"/>
                              <a:gd name="T55" fmla="*/ 10 h 10"/>
                              <a:gd name="T56" fmla="*/ 8229 w 9211"/>
                              <a:gd name="T57" fmla="*/ 0 h 10"/>
                              <a:gd name="T58" fmla="*/ 9210 w 9211"/>
                              <a:gd name="T59" fmla="*/ 0 h 10"/>
                              <a:gd name="T60" fmla="*/ 8238 w 9211"/>
                              <a:gd name="T61" fmla="*/ 0 h 10"/>
                              <a:gd name="T62" fmla="*/ 8229 w 9211"/>
                              <a:gd name="T63" fmla="*/ 0 h 10"/>
                              <a:gd name="T64" fmla="*/ 8229 w 9211"/>
                              <a:gd name="T65" fmla="*/ 10 h 10"/>
                              <a:gd name="T66" fmla="*/ 8238 w 9211"/>
                              <a:gd name="T67" fmla="*/ 10 h 10"/>
                              <a:gd name="T68" fmla="*/ 9210 w 9211"/>
                              <a:gd name="T69" fmla="*/ 10 h 10"/>
                              <a:gd name="T70" fmla="*/ 9210 w 9211"/>
                              <a:gd name="T7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11" h="10">
                                <a:moveTo>
                                  <a:pt x="2364" y="0"/>
                                </a:moveTo>
                                <a:lnTo>
                                  <a:pt x="0" y="0"/>
                                </a:lnTo>
                                <a:lnTo>
                                  <a:pt x="0" y="10"/>
                                </a:lnTo>
                                <a:lnTo>
                                  <a:pt x="2364" y="10"/>
                                </a:lnTo>
                                <a:lnTo>
                                  <a:pt x="2364" y="0"/>
                                </a:lnTo>
                                <a:close/>
                                <a:moveTo>
                                  <a:pt x="5422" y="0"/>
                                </a:moveTo>
                                <a:lnTo>
                                  <a:pt x="5413" y="0"/>
                                </a:lnTo>
                                <a:lnTo>
                                  <a:pt x="3891" y="0"/>
                                </a:lnTo>
                                <a:lnTo>
                                  <a:pt x="3881" y="0"/>
                                </a:lnTo>
                                <a:lnTo>
                                  <a:pt x="2374" y="0"/>
                                </a:lnTo>
                                <a:lnTo>
                                  <a:pt x="2365" y="0"/>
                                </a:lnTo>
                                <a:lnTo>
                                  <a:pt x="2365" y="10"/>
                                </a:lnTo>
                                <a:lnTo>
                                  <a:pt x="2374" y="10"/>
                                </a:lnTo>
                                <a:lnTo>
                                  <a:pt x="3881" y="10"/>
                                </a:lnTo>
                                <a:lnTo>
                                  <a:pt x="3891" y="10"/>
                                </a:lnTo>
                                <a:lnTo>
                                  <a:pt x="5413" y="10"/>
                                </a:lnTo>
                                <a:lnTo>
                                  <a:pt x="5422" y="10"/>
                                </a:lnTo>
                                <a:lnTo>
                                  <a:pt x="5422" y="0"/>
                                </a:lnTo>
                                <a:close/>
                                <a:moveTo>
                                  <a:pt x="8229" y="0"/>
                                </a:moveTo>
                                <a:lnTo>
                                  <a:pt x="6853" y="0"/>
                                </a:lnTo>
                                <a:lnTo>
                                  <a:pt x="6843" y="0"/>
                                </a:lnTo>
                                <a:lnTo>
                                  <a:pt x="5423" y="0"/>
                                </a:lnTo>
                                <a:lnTo>
                                  <a:pt x="5423" y="10"/>
                                </a:lnTo>
                                <a:lnTo>
                                  <a:pt x="6843" y="10"/>
                                </a:lnTo>
                                <a:lnTo>
                                  <a:pt x="6853" y="10"/>
                                </a:lnTo>
                                <a:lnTo>
                                  <a:pt x="8229" y="10"/>
                                </a:lnTo>
                                <a:lnTo>
                                  <a:pt x="8229" y="0"/>
                                </a:lnTo>
                                <a:close/>
                                <a:moveTo>
                                  <a:pt x="9210" y="0"/>
                                </a:moveTo>
                                <a:lnTo>
                                  <a:pt x="8238" y="0"/>
                                </a:lnTo>
                                <a:lnTo>
                                  <a:pt x="8229" y="0"/>
                                </a:lnTo>
                                <a:lnTo>
                                  <a:pt x="8229" y="10"/>
                                </a:lnTo>
                                <a:lnTo>
                                  <a:pt x="8238" y="10"/>
                                </a:lnTo>
                                <a:lnTo>
                                  <a:pt x="9210" y="10"/>
                                </a:lnTo>
                                <a:lnTo>
                                  <a:pt x="9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680E42" id="docshapegroup86" o:spid="_x0000_s1026" style="width:460.55pt;height:.5pt;mso-position-horizontal-relative:char;mso-position-vertical-relative:line" coordsize="92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">
                <v:shape id="docshape87" o:spid="_x0000_s1027" style="position:absolute;width:9211;height:10;visibility:visible;mso-wrap-style:square;v-text-anchor:top" coordsize="92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" path="m2364,l,,,10r2364,l2364,xm5422,r-9,l3891,r-10,l2374,r-9,l2365,10r9,l3881,10r10,l5413,10r9,l5422,xm8229,l6853,r-10,l5423,r,10l6843,10r10,l8229,10r,-10xm9210,l8238,r-9,l8229,10r9,l9210,10r,-10xe" fillcolor="black" stroked="f">
                  <v:path arrowok="t" o:connecttype="custom" o:connectlocs="2364,0;0,0;0,10;2364,10;2364,0;5422,0;5413,0;5413,0;3891,0;3881,0;2374,0;2365,0;2365,10;2374,10;3881,10;3891,10;5413,10;5413,10;5422,10;5422,0;8229,0;6853,0;6843,0;5423,0;5423,10;6843,10;6853,10;8229,10;8229,0;9210,0;8238,0;8229,0;8229,10;8238,10;9210,10;9210,0" o:connectangles="0,0,0,0,0,0,0,0,0,0,0,0,0,0,0,0,0,0,0,0,0,0,0,0,0,0,0,0,0,0,0,0,0,0,0,0"/>
                </v:shape>
                <w10:anchorlock/>
              </v:group>
            </w:pict>
          </mc:Fallback>
        </mc:AlternateContent>
      </w:r>
    </w:p>
    <w:p w14:paraId="5B4AAF80" w14:textId="77777777" w:rsidR="00BF5E08" w:rsidRPr="00BF5E08" w:rsidRDefault="00BF5E08" w:rsidP="00BF5E08">
      <w:pPr>
        <w:tabs>
          <w:tab w:val="left" w:pos="5207"/>
          <w:tab w:val="left" w:pos="6539"/>
          <w:tab w:val="left" w:pos="8169"/>
          <w:tab w:val="left" w:pos="9297"/>
        </w:tabs>
        <w:spacing w:after="3"/>
        <w:ind w:left="3743"/>
        <w:rPr>
          <w:rFonts w:ascii="Arial" w:hAnsi="Arial" w:cs="Arial"/>
        </w:rPr>
      </w:pPr>
      <w:r w:rsidRPr="00BF5E08">
        <w:rPr>
          <w:rFonts w:ascii="Arial" w:hAnsi="Arial" w:cs="Arial"/>
          <w:spacing w:val="-2"/>
        </w:rPr>
        <w:t>Never</w:t>
      </w:r>
      <w:r w:rsidRPr="00BF5E08">
        <w:rPr>
          <w:rFonts w:ascii="Arial" w:hAnsi="Arial" w:cs="Arial"/>
        </w:rPr>
        <w:tab/>
      </w:r>
      <w:r w:rsidRPr="00BF5E08">
        <w:rPr>
          <w:rFonts w:ascii="Arial" w:hAnsi="Arial" w:cs="Arial"/>
          <w:spacing w:val="-2"/>
        </w:rPr>
        <w:t>Seldom</w:t>
      </w:r>
      <w:r w:rsidRPr="00BF5E08">
        <w:rPr>
          <w:rFonts w:ascii="Arial" w:hAnsi="Arial" w:cs="Arial"/>
        </w:rPr>
        <w:tab/>
      </w:r>
      <w:r w:rsidRPr="00BF5E08">
        <w:rPr>
          <w:rFonts w:ascii="Arial" w:hAnsi="Arial" w:cs="Arial"/>
          <w:spacing w:val="-2"/>
        </w:rPr>
        <w:t>Sometimes</w:t>
      </w:r>
      <w:r w:rsidRPr="00BF5E08">
        <w:rPr>
          <w:rFonts w:ascii="Arial" w:hAnsi="Arial" w:cs="Arial"/>
        </w:rPr>
        <w:tab/>
      </w:r>
      <w:r w:rsidRPr="00BF5E08">
        <w:rPr>
          <w:rFonts w:ascii="Arial" w:hAnsi="Arial" w:cs="Arial"/>
          <w:spacing w:val="-2"/>
        </w:rPr>
        <w:t>Often</w:t>
      </w:r>
      <w:r w:rsidRPr="00BF5E08">
        <w:rPr>
          <w:rFonts w:ascii="Arial" w:hAnsi="Arial" w:cs="Arial"/>
        </w:rPr>
        <w:tab/>
      </w:r>
      <w:r w:rsidRPr="00BF5E08">
        <w:rPr>
          <w:rFonts w:ascii="Arial" w:hAnsi="Arial" w:cs="Arial"/>
          <w:spacing w:val="-2"/>
        </w:rPr>
        <w:t>Always</w:t>
      </w:r>
    </w:p>
    <w:tbl>
      <w:tblPr>
        <w:tblW w:w="0" w:type="auto"/>
        <w:tblInd w:w="872" w:type="dxa"/>
        <w:tblLayout w:type="fixed"/>
        <w:tblCellMar>
          <w:left w:w="0" w:type="dxa"/>
          <w:right w:w="0" w:type="dxa"/>
        </w:tblCellMar>
        <w:tblLook w:val="01E0" w:firstRow="1" w:lastRow="1" w:firstColumn="1" w:lastColumn="1" w:noHBand="0" w:noVBand="0"/>
      </w:tblPr>
      <w:tblGrid>
        <w:gridCol w:w="2364"/>
        <w:gridCol w:w="1046"/>
        <w:gridCol w:w="2407"/>
        <w:gridCol w:w="1013"/>
        <w:gridCol w:w="1295"/>
        <w:gridCol w:w="1084"/>
      </w:tblGrid>
      <w:tr w:rsidR="00BF5E08" w:rsidRPr="00BF5E08" w14:paraId="69EBD575" w14:textId="77777777" w:rsidTr="007473CD">
        <w:trPr>
          <w:trHeight w:val="244"/>
        </w:trPr>
        <w:tc>
          <w:tcPr>
            <w:tcW w:w="3410" w:type="dxa"/>
            <w:gridSpan w:val="2"/>
            <w:shd w:val="clear" w:color="auto" w:fill="009898"/>
          </w:tcPr>
          <w:p w14:paraId="5B3BAA8C" w14:textId="77777777" w:rsidR="00BF5E08" w:rsidRPr="00BF5E08" w:rsidRDefault="00BF5E08" w:rsidP="007473CD">
            <w:pPr>
              <w:pStyle w:val="TableParagraph"/>
              <w:spacing w:before="0" w:line="240" w:lineRule="auto"/>
              <w:rPr>
                <w:sz w:val="24"/>
                <w:szCs w:val="24"/>
              </w:rPr>
            </w:pPr>
          </w:p>
        </w:tc>
        <w:tc>
          <w:tcPr>
            <w:tcW w:w="2407" w:type="dxa"/>
            <w:shd w:val="clear" w:color="auto" w:fill="009898"/>
          </w:tcPr>
          <w:p w14:paraId="1B0AB007" w14:textId="77777777" w:rsidR="00BF5E08" w:rsidRPr="00BF5E08" w:rsidRDefault="00BF5E08" w:rsidP="007473CD">
            <w:pPr>
              <w:pStyle w:val="TableParagraph"/>
              <w:spacing w:before="4" w:line="220" w:lineRule="exact"/>
              <w:ind w:left="38" w:right="54"/>
              <w:jc w:val="center"/>
              <w:rPr>
                <w:b/>
                <w:sz w:val="24"/>
                <w:szCs w:val="24"/>
              </w:rPr>
            </w:pPr>
            <w:r w:rsidRPr="00BF5E08">
              <w:rPr>
                <w:b/>
                <w:color w:val="FFFFFF"/>
                <w:w w:val="90"/>
                <w:sz w:val="24"/>
                <w:szCs w:val="24"/>
              </w:rPr>
              <w:t>I</w:t>
            </w:r>
            <w:r w:rsidRPr="00BF5E08">
              <w:rPr>
                <w:color w:val="FFFFFF"/>
                <w:spacing w:val="-7"/>
                <w:w w:val="90"/>
                <w:sz w:val="24"/>
                <w:szCs w:val="24"/>
              </w:rPr>
              <w:t xml:space="preserve"> </w:t>
            </w:r>
            <w:r w:rsidRPr="00BF5E08">
              <w:rPr>
                <w:b/>
                <w:color w:val="FFFFFF"/>
                <w:w w:val="90"/>
                <w:sz w:val="24"/>
                <w:szCs w:val="24"/>
              </w:rPr>
              <w:t>felt</w:t>
            </w:r>
            <w:r w:rsidRPr="00BF5E08">
              <w:rPr>
                <w:color w:val="FFFFFF"/>
                <w:spacing w:val="-6"/>
                <w:w w:val="90"/>
                <w:sz w:val="24"/>
                <w:szCs w:val="24"/>
              </w:rPr>
              <w:t xml:space="preserve"> </w:t>
            </w:r>
            <w:r w:rsidRPr="00BF5E08">
              <w:rPr>
                <w:b/>
                <w:color w:val="FFFFFF"/>
                <w:w w:val="90"/>
                <w:sz w:val="24"/>
                <w:szCs w:val="24"/>
              </w:rPr>
              <w:t>sad</w:t>
            </w:r>
            <w:r w:rsidRPr="00BF5E08">
              <w:rPr>
                <w:color w:val="FFFFFF"/>
                <w:spacing w:val="-7"/>
                <w:w w:val="90"/>
                <w:sz w:val="24"/>
                <w:szCs w:val="24"/>
              </w:rPr>
              <w:t xml:space="preserve"> </w:t>
            </w:r>
            <w:r w:rsidRPr="00BF5E08">
              <w:rPr>
                <w:b/>
                <w:color w:val="FFFFFF"/>
                <w:w w:val="90"/>
                <w:sz w:val="24"/>
                <w:szCs w:val="24"/>
              </w:rPr>
              <w:t>and</w:t>
            </w:r>
            <w:r w:rsidRPr="00BF5E08">
              <w:rPr>
                <w:color w:val="FFFFFF"/>
                <w:spacing w:val="-6"/>
                <w:w w:val="90"/>
                <w:sz w:val="24"/>
                <w:szCs w:val="24"/>
              </w:rPr>
              <w:t xml:space="preserve"> </w:t>
            </w:r>
            <w:r w:rsidRPr="00BF5E08">
              <w:rPr>
                <w:b/>
                <w:color w:val="FFFFFF"/>
                <w:w w:val="90"/>
                <w:sz w:val="24"/>
                <w:szCs w:val="24"/>
              </w:rPr>
              <w:t>in</w:t>
            </w:r>
            <w:r w:rsidRPr="00BF5E08">
              <w:rPr>
                <w:color w:val="FFFFFF"/>
                <w:spacing w:val="-7"/>
                <w:w w:val="90"/>
                <w:sz w:val="24"/>
                <w:szCs w:val="24"/>
              </w:rPr>
              <w:t xml:space="preserve"> </w:t>
            </w:r>
            <w:r w:rsidRPr="00BF5E08">
              <w:rPr>
                <w:b/>
                <w:color w:val="FFFFFF"/>
                <w:w w:val="90"/>
                <w:sz w:val="24"/>
                <w:szCs w:val="24"/>
              </w:rPr>
              <w:t>a</w:t>
            </w:r>
            <w:r w:rsidRPr="00BF5E08">
              <w:rPr>
                <w:color w:val="FFFFFF"/>
                <w:spacing w:val="-6"/>
                <w:w w:val="90"/>
                <w:sz w:val="24"/>
                <w:szCs w:val="24"/>
              </w:rPr>
              <w:t xml:space="preserve"> </w:t>
            </w:r>
            <w:r w:rsidRPr="00BF5E08">
              <w:rPr>
                <w:b/>
                <w:color w:val="FFFFFF"/>
                <w:w w:val="90"/>
                <w:sz w:val="24"/>
                <w:szCs w:val="24"/>
              </w:rPr>
              <w:t>bad</w:t>
            </w:r>
            <w:r w:rsidRPr="00BF5E08">
              <w:rPr>
                <w:color w:val="FFFFFF"/>
                <w:spacing w:val="-6"/>
                <w:w w:val="90"/>
                <w:sz w:val="24"/>
                <w:szCs w:val="24"/>
              </w:rPr>
              <w:t xml:space="preserve"> </w:t>
            </w:r>
            <w:r w:rsidRPr="00BF5E08">
              <w:rPr>
                <w:b/>
                <w:color w:val="FFFFFF"/>
                <w:spacing w:val="-4"/>
                <w:w w:val="90"/>
                <w:sz w:val="24"/>
                <w:szCs w:val="24"/>
              </w:rPr>
              <w:t>mood</w:t>
            </w:r>
          </w:p>
        </w:tc>
        <w:tc>
          <w:tcPr>
            <w:tcW w:w="3392" w:type="dxa"/>
            <w:gridSpan w:val="3"/>
            <w:shd w:val="clear" w:color="auto" w:fill="009898"/>
          </w:tcPr>
          <w:p w14:paraId="040FB6FE" w14:textId="77777777" w:rsidR="00BF5E08" w:rsidRPr="00BF5E08" w:rsidRDefault="00BF5E08" w:rsidP="007473CD">
            <w:pPr>
              <w:pStyle w:val="TableParagraph"/>
              <w:spacing w:before="0" w:line="240" w:lineRule="auto"/>
              <w:rPr>
                <w:sz w:val="24"/>
                <w:szCs w:val="24"/>
              </w:rPr>
            </w:pPr>
          </w:p>
        </w:tc>
      </w:tr>
      <w:tr w:rsidR="00BF5E08" w:rsidRPr="00BF5E08" w14:paraId="5EE92AD7" w14:textId="77777777" w:rsidTr="007473CD">
        <w:trPr>
          <w:trHeight w:val="242"/>
        </w:trPr>
        <w:tc>
          <w:tcPr>
            <w:tcW w:w="2364" w:type="dxa"/>
          </w:tcPr>
          <w:p w14:paraId="1768E9A2" w14:textId="77777777" w:rsidR="00BF5E08" w:rsidRPr="00BF5E08" w:rsidRDefault="00BF5E08" w:rsidP="007473CD">
            <w:pPr>
              <w:pStyle w:val="TableParagraph"/>
              <w:spacing w:before="2" w:line="220" w:lineRule="exact"/>
              <w:ind w:left="107"/>
              <w:rPr>
                <w:b/>
                <w:sz w:val="24"/>
                <w:szCs w:val="24"/>
              </w:rPr>
            </w:pPr>
            <w:r w:rsidRPr="00BF5E08">
              <w:rPr>
                <w:b/>
                <w:spacing w:val="-2"/>
                <w:sz w:val="24"/>
                <w:szCs w:val="24"/>
              </w:rPr>
              <w:t>Overall</w:t>
            </w:r>
          </w:p>
        </w:tc>
        <w:tc>
          <w:tcPr>
            <w:tcW w:w="1046" w:type="dxa"/>
          </w:tcPr>
          <w:p w14:paraId="2ED7B68E" w14:textId="77777777" w:rsidR="00BF5E08" w:rsidRPr="00BF5E08" w:rsidRDefault="00BF5E08" w:rsidP="007473CD">
            <w:pPr>
              <w:pStyle w:val="TableParagraph"/>
              <w:spacing w:before="2" w:line="220" w:lineRule="exact"/>
              <w:ind w:right="114"/>
              <w:jc w:val="right"/>
              <w:rPr>
                <w:sz w:val="24"/>
                <w:szCs w:val="24"/>
              </w:rPr>
            </w:pPr>
            <w:r w:rsidRPr="00BF5E08">
              <w:rPr>
                <w:spacing w:val="-5"/>
                <w:w w:val="95"/>
                <w:sz w:val="24"/>
                <w:szCs w:val="24"/>
              </w:rPr>
              <w:t>13%</w:t>
            </w:r>
          </w:p>
        </w:tc>
        <w:tc>
          <w:tcPr>
            <w:tcW w:w="2407" w:type="dxa"/>
          </w:tcPr>
          <w:p w14:paraId="24834319"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19.3%</w:t>
            </w:r>
          </w:p>
        </w:tc>
        <w:tc>
          <w:tcPr>
            <w:tcW w:w="1013" w:type="dxa"/>
          </w:tcPr>
          <w:p w14:paraId="5AB1E3EE"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39.3%</w:t>
            </w:r>
          </w:p>
        </w:tc>
        <w:tc>
          <w:tcPr>
            <w:tcW w:w="1295" w:type="dxa"/>
          </w:tcPr>
          <w:p w14:paraId="75821718" w14:textId="77777777" w:rsidR="00BF5E08" w:rsidRPr="00BF5E08" w:rsidRDefault="00BF5E08" w:rsidP="007473CD">
            <w:pPr>
              <w:pStyle w:val="TableParagraph"/>
              <w:spacing w:before="2" w:line="220" w:lineRule="exact"/>
              <w:ind w:left="410" w:right="294"/>
              <w:jc w:val="center"/>
              <w:rPr>
                <w:sz w:val="24"/>
                <w:szCs w:val="24"/>
              </w:rPr>
            </w:pPr>
            <w:r w:rsidRPr="00BF5E08">
              <w:rPr>
                <w:spacing w:val="-4"/>
                <w:w w:val="95"/>
                <w:sz w:val="24"/>
                <w:szCs w:val="24"/>
              </w:rPr>
              <w:t>6.5%</w:t>
            </w:r>
          </w:p>
        </w:tc>
        <w:tc>
          <w:tcPr>
            <w:tcW w:w="1084" w:type="dxa"/>
          </w:tcPr>
          <w:p w14:paraId="1ABCFAAB" w14:textId="77777777" w:rsidR="00BF5E08" w:rsidRPr="00BF5E08" w:rsidRDefault="00BF5E08" w:rsidP="007473CD">
            <w:pPr>
              <w:pStyle w:val="TableParagraph"/>
              <w:spacing w:before="2" w:line="220" w:lineRule="exact"/>
              <w:ind w:left="307" w:right="207"/>
              <w:jc w:val="center"/>
              <w:rPr>
                <w:sz w:val="24"/>
                <w:szCs w:val="24"/>
              </w:rPr>
            </w:pPr>
            <w:r w:rsidRPr="00BF5E08">
              <w:rPr>
                <w:spacing w:val="-5"/>
                <w:w w:val="95"/>
                <w:sz w:val="24"/>
                <w:szCs w:val="24"/>
              </w:rPr>
              <w:t>22%</w:t>
            </w:r>
          </w:p>
        </w:tc>
      </w:tr>
      <w:tr w:rsidR="00BF5E08" w:rsidRPr="00BF5E08" w14:paraId="6973C292" w14:textId="77777777" w:rsidTr="007473CD">
        <w:trPr>
          <w:trHeight w:val="244"/>
        </w:trPr>
        <w:tc>
          <w:tcPr>
            <w:tcW w:w="2364" w:type="dxa"/>
            <w:shd w:val="clear" w:color="auto" w:fill="D9D9D9"/>
          </w:tcPr>
          <w:p w14:paraId="321D6734"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Female</w:t>
            </w:r>
          </w:p>
        </w:tc>
        <w:tc>
          <w:tcPr>
            <w:tcW w:w="1046" w:type="dxa"/>
            <w:shd w:val="clear" w:color="auto" w:fill="D9D9D9"/>
          </w:tcPr>
          <w:p w14:paraId="2D0CFB5A" w14:textId="77777777" w:rsidR="00BF5E08" w:rsidRPr="00BF5E08" w:rsidRDefault="00BF5E08" w:rsidP="007473CD">
            <w:pPr>
              <w:pStyle w:val="TableParagraph"/>
              <w:spacing w:before="4" w:line="220" w:lineRule="exact"/>
              <w:ind w:right="114"/>
              <w:jc w:val="right"/>
              <w:rPr>
                <w:sz w:val="24"/>
                <w:szCs w:val="24"/>
              </w:rPr>
            </w:pPr>
            <w:r w:rsidRPr="00BF5E08">
              <w:rPr>
                <w:spacing w:val="-5"/>
                <w:w w:val="95"/>
                <w:sz w:val="24"/>
                <w:szCs w:val="24"/>
              </w:rPr>
              <w:t>11%</w:t>
            </w:r>
          </w:p>
        </w:tc>
        <w:tc>
          <w:tcPr>
            <w:tcW w:w="2407" w:type="dxa"/>
            <w:shd w:val="clear" w:color="auto" w:fill="D9D9D9"/>
          </w:tcPr>
          <w:p w14:paraId="66136DC8"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17.7%</w:t>
            </w:r>
          </w:p>
        </w:tc>
        <w:tc>
          <w:tcPr>
            <w:tcW w:w="1013" w:type="dxa"/>
            <w:shd w:val="clear" w:color="auto" w:fill="D9D9D9"/>
          </w:tcPr>
          <w:p w14:paraId="12677371"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41.3%</w:t>
            </w:r>
          </w:p>
        </w:tc>
        <w:tc>
          <w:tcPr>
            <w:tcW w:w="1295" w:type="dxa"/>
            <w:shd w:val="clear" w:color="auto" w:fill="D9D9D9"/>
          </w:tcPr>
          <w:p w14:paraId="25C46B1A"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6.6%</w:t>
            </w:r>
          </w:p>
        </w:tc>
        <w:tc>
          <w:tcPr>
            <w:tcW w:w="1084" w:type="dxa"/>
            <w:shd w:val="clear" w:color="auto" w:fill="D9D9D9"/>
          </w:tcPr>
          <w:p w14:paraId="7B4D8EFF"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23.4%</w:t>
            </w:r>
          </w:p>
        </w:tc>
      </w:tr>
      <w:tr w:rsidR="00BF5E08" w:rsidRPr="00BF5E08" w14:paraId="61EF29C1" w14:textId="77777777" w:rsidTr="007473CD">
        <w:trPr>
          <w:trHeight w:val="244"/>
        </w:trPr>
        <w:tc>
          <w:tcPr>
            <w:tcW w:w="2364" w:type="dxa"/>
          </w:tcPr>
          <w:p w14:paraId="18FC57A6" w14:textId="77777777" w:rsidR="00BF5E08" w:rsidRPr="00BF5E08" w:rsidRDefault="00BF5E08" w:rsidP="007473CD">
            <w:pPr>
              <w:pStyle w:val="TableParagraph"/>
              <w:spacing w:before="4" w:line="220" w:lineRule="exact"/>
              <w:ind w:left="107"/>
              <w:rPr>
                <w:b/>
                <w:sz w:val="24"/>
                <w:szCs w:val="24"/>
              </w:rPr>
            </w:pPr>
            <w:r w:rsidRPr="00BF5E08">
              <w:rPr>
                <w:b/>
                <w:spacing w:val="-4"/>
                <w:sz w:val="24"/>
                <w:szCs w:val="24"/>
              </w:rPr>
              <w:t>Male</w:t>
            </w:r>
          </w:p>
        </w:tc>
        <w:tc>
          <w:tcPr>
            <w:tcW w:w="1046" w:type="dxa"/>
          </w:tcPr>
          <w:p w14:paraId="23BB3168"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17.1%</w:t>
            </w:r>
          </w:p>
        </w:tc>
        <w:tc>
          <w:tcPr>
            <w:tcW w:w="2407" w:type="dxa"/>
          </w:tcPr>
          <w:p w14:paraId="5F631BCD"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23.6%</w:t>
            </w:r>
          </w:p>
        </w:tc>
        <w:tc>
          <w:tcPr>
            <w:tcW w:w="1013" w:type="dxa"/>
          </w:tcPr>
          <w:p w14:paraId="782E6A13"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34.7%</w:t>
            </w:r>
          </w:p>
        </w:tc>
        <w:tc>
          <w:tcPr>
            <w:tcW w:w="1295" w:type="dxa"/>
          </w:tcPr>
          <w:p w14:paraId="27A85C9B"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5.6%</w:t>
            </w:r>
          </w:p>
        </w:tc>
        <w:tc>
          <w:tcPr>
            <w:tcW w:w="1084" w:type="dxa"/>
          </w:tcPr>
          <w:p w14:paraId="00F569F9"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18.9%</w:t>
            </w:r>
          </w:p>
        </w:tc>
      </w:tr>
      <w:tr w:rsidR="00BF5E08" w:rsidRPr="00BF5E08" w14:paraId="6D807497" w14:textId="77777777" w:rsidTr="007473CD">
        <w:trPr>
          <w:trHeight w:val="242"/>
        </w:trPr>
        <w:tc>
          <w:tcPr>
            <w:tcW w:w="2364" w:type="dxa"/>
            <w:shd w:val="clear" w:color="auto" w:fill="D9D9D9"/>
          </w:tcPr>
          <w:p w14:paraId="2F21C913" w14:textId="77777777" w:rsidR="00BF5E08" w:rsidRPr="00BF5E08" w:rsidRDefault="00BF5E08" w:rsidP="007473CD">
            <w:pPr>
              <w:pStyle w:val="TableParagraph"/>
              <w:spacing w:before="2" w:line="220" w:lineRule="exact"/>
              <w:ind w:left="107"/>
              <w:rPr>
                <w:b/>
                <w:sz w:val="24"/>
                <w:szCs w:val="24"/>
              </w:rPr>
            </w:pPr>
            <w:r w:rsidRPr="00BF5E08">
              <w:rPr>
                <w:b/>
                <w:w w:val="85"/>
                <w:sz w:val="24"/>
                <w:szCs w:val="24"/>
              </w:rPr>
              <w:t>Non-</w:t>
            </w:r>
            <w:r w:rsidRPr="00BF5E08">
              <w:rPr>
                <w:b/>
                <w:spacing w:val="-2"/>
                <w:sz w:val="24"/>
                <w:szCs w:val="24"/>
              </w:rPr>
              <w:t>binary</w:t>
            </w:r>
          </w:p>
        </w:tc>
        <w:tc>
          <w:tcPr>
            <w:tcW w:w="1046" w:type="dxa"/>
            <w:shd w:val="clear" w:color="auto" w:fill="D9D9D9"/>
          </w:tcPr>
          <w:p w14:paraId="3E2BBBCA" w14:textId="77777777" w:rsidR="00BF5E08" w:rsidRPr="00BF5E08" w:rsidRDefault="00BF5E08" w:rsidP="007473CD">
            <w:pPr>
              <w:pStyle w:val="TableParagraph"/>
              <w:spacing w:before="2" w:line="220" w:lineRule="exact"/>
              <w:ind w:right="38"/>
              <w:jc w:val="right"/>
              <w:rPr>
                <w:sz w:val="24"/>
                <w:szCs w:val="24"/>
              </w:rPr>
            </w:pPr>
            <w:r w:rsidRPr="00BF5E08">
              <w:rPr>
                <w:spacing w:val="-2"/>
                <w:w w:val="95"/>
                <w:sz w:val="24"/>
                <w:szCs w:val="24"/>
              </w:rPr>
              <w:t>15.4%</w:t>
            </w:r>
          </w:p>
        </w:tc>
        <w:tc>
          <w:tcPr>
            <w:tcW w:w="2407" w:type="dxa"/>
            <w:shd w:val="clear" w:color="auto" w:fill="D9D9D9"/>
          </w:tcPr>
          <w:p w14:paraId="2ECFFEB7" w14:textId="77777777" w:rsidR="00BF5E08" w:rsidRPr="00BF5E08" w:rsidRDefault="00BF5E08" w:rsidP="007473CD">
            <w:pPr>
              <w:pStyle w:val="TableParagraph"/>
              <w:spacing w:before="2" w:line="220" w:lineRule="exact"/>
              <w:ind w:left="117" w:right="54"/>
              <w:jc w:val="center"/>
              <w:rPr>
                <w:sz w:val="24"/>
                <w:szCs w:val="24"/>
              </w:rPr>
            </w:pPr>
            <w:r w:rsidRPr="00BF5E08">
              <w:rPr>
                <w:spacing w:val="-4"/>
                <w:w w:val="95"/>
                <w:sz w:val="24"/>
                <w:szCs w:val="24"/>
              </w:rPr>
              <w:t>7.7%</w:t>
            </w:r>
          </w:p>
        </w:tc>
        <w:tc>
          <w:tcPr>
            <w:tcW w:w="1013" w:type="dxa"/>
            <w:shd w:val="clear" w:color="auto" w:fill="D9D9D9"/>
          </w:tcPr>
          <w:p w14:paraId="7C6B6D25"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46.2%</w:t>
            </w:r>
          </w:p>
        </w:tc>
        <w:tc>
          <w:tcPr>
            <w:tcW w:w="1295" w:type="dxa"/>
            <w:shd w:val="clear" w:color="auto" w:fill="D9D9D9"/>
          </w:tcPr>
          <w:p w14:paraId="40472D43" w14:textId="77777777" w:rsidR="00BF5E08" w:rsidRPr="00BF5E08" w:rsidRDefault="00BF5E08" w:rsidP="007473CD">
            <w:pPr>
              <w:pStyle w:val="TableParagraph"/>
              <w:spacing w:before="2" w:line="220" w:lineRule="exact"/>
              <w:ind w:left="410" w:right="294"/>
              <w:jc w:val="center"/>
              <w:rPr>
                <w:sz w:val="24"/>
                <w:szCs w:val="24"/>
              </w:rPr>
            </w:pPr>
            <w:r w:rsidRPr="00BF5E08">
              <w:rPr>
                <w:spacing w:val="-2"/>
                <w:w w:val="95"/>
                <w:sz w:val="24"/>
                <w:szCs w:val="24"/>
              </w:rPr>
              <w:t>15.4%</w:t>
            </w:r>
          </w:p>
        </w:tc>
        <w:tc>
          <w:tcPr>
            <w:tcW w:w="1084" w:type="dxa"/>
            <w:shd w:val="clear" w:color="auto" w:fill="D9D9D9"/>
          </w:tcPr>
          <w:p w14:paraId="05A030E5"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15.4%</w:t>
            </w:r>
          </w:p>
        </w:tc>
      </w:tr>
      <w:tr w:rsidR="00BF5E08" w:rsidRPr="00BF5E08" w14:paraId="35F1F1F0" w14:textId="77777777" w:rsidTr="007473CD">
        <w:trPr>
          <w:trHeight w:val="264"/>
        </w:trPr>
        <w:tc>
          <w:tcPr>
            <w:tcW w:w="2364" w:type="dxa"/>
          </w:tcPr>
          <w:p w14:paraId="7405B5EB"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046" w:type="dxa"/>
          </w:tcPr>
          <w:p w14:paraId="1A20FC53" w14:textId="77777777" w:rsidR="00BF5E08" w:rsidRPr="00BF5E08" w:rsidRDefault="00BF5E08" w:rsidP="007473CD">
            <w:pPr>
              <w:pStyle w:val="TableParagraph"/>
              <w:spacing w:before="4" w:line="240" w:lineRule="auto"/>
              <w:ind w:right="38"/>
              <w:jc w:val="right"/>
              <w:rPr>
                <w:sz w:val="24"/>
                <w:szCs w:val="24"/>
              </w:rPr>
            </w:pPr>
            <w:r w:rsidRPr="00BF5E08">
              <w:rPr>
                <w:spacing w:val="-2"/>
                <w:w w:val="95"/>
                <w:sz w:val="24"/>
                <w:szCs w:val="24"/>
              </w:rPr>
              <w:t>13.9%</w:t>
            </w:r>
          </w:p>
        </w:tc>
        <w:tc>
          <w:tcPr>
            <w:tcW w:w="2407" w:type="dxa"/>
          </w:tcPr>
          <w:p w14:paraId="7E7CAAAE" w14:textId="77777777" w:rsidR="00BF5E08" w:rsidRPr="00BF5E08" w:rsidRDefault="00BF5E08" w:rsidP="007473CD">
            <w:pPr>
              <w:pStyle w:val="TableParagraph"/>
              <w:spacing w:before="4" w:line="240" w:lineRule="auto"/>
              <w:ind w:left="117" w:right="54"/>
              <w:jc w:val="center"/>
              <w:rPr>
                <w:sz w:val="24"/>
                <w:szCs w:val="24"/>
              </w:rPr>
            </w:pPr>
            <w:r w:rsidRPr="00BF5E08">
              <w:rPr>
                <w:spacing w:val="-4"/>
                <w:w w:val="95"/>
                <w:sz w:val="24"/>
                <w:szCs w:val="24"/>
              </w:rPr>
              <w:t>9.7%</w:t>
            </w:r>
          </w:p>
        </w:tc>
        <w:tc>
          <w:tcPr>
            <w:tcW w:w="1013" w:type="dxa"/>
          </w:tcPr>
          <w:p w14:paraId="0FACCDB3" w14:textId="77777777" w:rsidR="00BF5E08" w:rsidRPr="00BF5E08" w:rsidRDefault="00BF5E08" w:rsidP="007473CD">
            <w:pPr>
              <w:pStyle w:val="TableParagraph"/>
              <w:spacing w:before="4" w:line="240" w:lineRule="auto"/>
              <w:ind w:left="61"/>
              <w:rPr>
                <w:sz w:val="24"/>
                <w:szCs w:val="24"/>
              </w:rPr>
            </w:pPr>
            <w:r w:rsidRPr="00BF5E08">
              <w:rPr>
                <w:spacing w:val="-2"/>
                <w:w w:val="95"/>
                <w:sz w:val="24"/>
                <w:szCs w:val="24"/>
              </w:rPr>
              <w:t>41.7%</w:t>
            </w:r>
          </w:p>
        </w:tc>
        <w:tc>
          <w:tcPr>
            <w:tcW w:w="1295" w:type="dxa"/>
          </w:tcPr>
          <w:p w14:paraId="735C027F" w14:textId="77777777" w:rsidR="00BF5E08" w:rsidRPr="00BF5E08" w:rsidRDefault="00BF5E08" w:rsidP="007473CD">
            <w:pPr>
              <w:pStyle w:val="TableParagraph"/>
              <w:spacing w:before="4" w:line="240" w:lineRule="auto"/>
              <w:ind w:left="410" w:right="292"/>
              <w:jc w:val="center"/>
              <w:rPr>
                <w:sz w:val="24"/>
                <w:szCs w:val="24"/>
              </w:rPr>
            </w:pPr>
            <w:r w:rsidRPr="00BF5E08">
              <w:rPr>
                <w:spacing w:val="-5"/>
                <w:w w:val="95"/>
                <w:sz w:val="24"/>
                <w:szCs w:val="24"/>
              </w:rPr>
              <w:t>25%</w:t>
            </w:r>
          </w:p>
        </w:tc>
        <w:tc>
          <w:tcPr>
            <w:tcW w:w="1084" w:type="dxa"/>
          </w:tcPr>
          <w:p w14:paraId="2BD8C45D" w14:textId="77777777" w:rsidR="00BF5E08" w:rsidRPr="00BF5E08" w:rsidRDefault="00BF5E08" w:rsidP="007473CD">
            <w:pPr>
              <w:pStyle w:val="TableParagraph"/>
              <w:spacing w:before="4" w:line="240" w:lineRule="auto"/>
              <w:ind w:left="306" w:right="208"/>
              <w:jc w:val="center"/>
              <w:rPr>
                <w:sz w:val="24"/>
                <w:szCs w:val="24"/>
              </w:rPr>
            </w:pPr>
            <w:r w:rsidRPr="00BF5E08">
              <w:rPr>
                <w:spacing w:val="-4"/>
                <w:w w:val="95"/>
                <w:sz w:val="24"/>
                <w:szCs w:val="24"/>
              </w:rPr>
              <w:t>9.7%</w:t>
            </w:r>
          </w:p>
        </w:tc>
      </w:tr>
      <w:tr w:rsidR="00BF5E08" w:rsidRPr="00BF5E08" w14:paraId="6B232F95" w14:textId="77777777" w:rsidTr="007473CD">
        <w:trPr>
          <w:trHeight w:val="225"/>
        </w:trPr>
        <w:tc>
          <w:tcPr>
            <w:tcW w:w="2364" w:type="dxa"/>
          </w:tcPr>
          <w:p w14:paraId="1DDB48F9"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046" w:type="dxa"/>
          </w:tcPr>
          <w:p w14:paraId="008B488F" w14:textId="77777777" w:rsidR="00BF5E08" w:rsidRPr="00BF5E08" w:rsidRDefault="00BF5E08" w:rsidP="007473CD">
            <w:pPr>
              <w:pStyle w:val="TableParagraph"/>
              <w:spacing w:before="0" w:line="240" w:lineRule="auto"/>
              <w:rPr>
                <w:sz w:val="24"/>
                <w:szCs w:val="24"/>
              </w:rPr>
            </w:pPr>
          </w:p>
        </w:tc>
        <w:tc>
          <w:tcPr>
            <w:tcW w:w="2407" w:type="dxa"/>
          </w:tcPr>
          <w:p w14:paraId="7A6B5017" w14:textId="77777777" w:rsidR="00BF5E08" w:rsidRPr="00BF5E08" w:rsidRDefault="00BF5E08" w:rsidP="007473CD">
            <w:pPr>
              <w:pStyle w:val="TableParagraph"/>
              <w:spacing w:before="0" w:line="240" w:lineRule="auto"/>
              <w:rPr>
                <w:sz w:val="24"/>
                <w:szCs w:val="24"/>
              </w:rPr>
            </w:pPr>
          </w:p>
        </w:tc>
        <w:tc>
          <w:tcPr>
            <w:tcW w:w="1013" w:type="dxa"/>
          </w:tcPr>
          <w:p w14:paraId="01EC80C4" w14:textId="77777777" w:rsidR="00BF5E08" w:rsidRPr="00BF5E08" w:rsidRDefault="00BF5E08" w:rsidP="007473CD">
            <w:pPr>
              <w:pStyle w:val="TableParagraph"/>
              <w:spacing w:before="0" w:line="240" w:lineRule="auto"/>
              <w:rPr>
                <w:sz w:val="24"/>
                <w:szCs w:val="24"/>
              </w:rPr>
            </w:pPr>
          </w:p>
        </w:tc>
        <w:tc>
          <w:tcPr>
            <w:tcW w:w="1295" w:type="dxa"/>
          </w:tcPr>
          <w:p w14:paraId="69148856" w14:textId="77777777" w:rsidR="00BF5E08" w:rsidRPr="00BF5E08" w:rsidRDefault="00BF5E08" w:rsidP="007473CD">
            <w:pPr>
              <w:pStyle w:val="TableParagraph"/>
              <w:spacing w:before="0" w:line="240" w:lineRule="auto"/>
              <w:rPr>
                <w:sz w:val="24"/>
                <w:szCs w:val="24"/>
              </w:rPr>
            </w:pPr>
          </w:p>
        </w:tc>
        <w:tc>
          <w:tcPr>
            <w:tcW w:w="1084" w:type="dxa"/>
          </w:tcPr>
          <w:p w14:paraId="53BF40BB" w14:textId="77777777" w:rsidR="00BF5E08" w:rsidRPr="00BF5E08" w:rsidRDefault="00BF5E08" w:rsidP="007473CD">
            <w:pPr>
              <w:pStyle w:val="TableParagraph"/>
              <w:spacing w:before="0" w:line="240" w:lineRule="auto"/>
              <w:rPr>
                <w:sz w:val="24"/>
                <w:szCs w:val="24"/>
              </w:rPr>
            </w:pPr>
          </w:p>
        </w:tc>
      </w:tr>
      <w:tr w:rsidR="00BF5E08" w:rsidRPr="00BF5E08" w14:paraId="39F1AC54" w14:textId="77777777" w:rsidTr="007473CD">
        <w:trPr>
          <w:trHeight w:val="244"/>
        </w:trPr>
        <w:tc>
          <w:tcPr>
            <w:tcW w:w="2364" w:type="dxa"/>
            <w:shd w:val="clear" w:color="auto" w:fill="D9D9D9"/>
          </w:tcPr>
          <w:p w14:paraId="3FE54550"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Heterosexual</w:t>
            </w:r>
          </w:p>
        </w:tc>
        <w:tc>
          <w:tcPr>
            <w:tcW w:w="1046" w:type="dxa"/>
            <w:shd w:val="clear" w:color="auto" w:fill="D9D9D9"/>
          </w:tcPr>
          <w:p w14:paraId="59A0F457"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13.7%</w:t>
            </w:r>
          </w:p>
        </w:tc>
        <w:tc>
          <w:tcPr>
            <w:tcW w:w="2407" w:type="dxa"/>
            <w:shd w:val="clear" w:color="auto" w:fill="D9D9D9"/>
          </w:tcPr>
          <w:p w14:paraId="0ECA8520" w14:textId="77777777" w:rsidR="00BF5E08" w:rsidRPr="00BF5E08" w:rsidRDefault="00BF5E08" w:rsidP="007473CD">
            <w:pPr>
              <w:pStyle w:val="TableParagraph"/>
              <w:spacing w:before="4" w:line="220" w:lineRule="exact"/>
              <w:ind w:left="119" w:right="54"/>
              <w:jc w:val="center"/>
              <w:rPr>
                <w:sz w:val="24"/>
                <w:szCs w:val="24"/>
              </w:rPr>
            </w:pPr>
            <w:r w:rsidRPr="00BF5E08">
              <w:rPr>
                <w:spacing w:val="-5"/>
                <w:w w:val="95"/>
                <w:sz w:val="24"/>
                <w:szCs w:val="24"/>
              </w:rPr>
              <w:t>20%</w:t>
            </w:r>
          </w:p>
        </w:tc>
        <w:tc>
          <w:tcPr>
            <w:tcW w:w="1013" w:type="dxa"/>
            <w:shd w:val="clear" w:color="auto" w:fill="D9D9D9"/>
          </w:tcPr>
          <w:p w14:paraId="0A61D619"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39.2%</w:t>
            </w:r>
          </w:p>
        </w:tc>
        <w:tc>
          <w:tcPr>
            <w:tcW w:w="1295" w:type="dxa"/>
            <w:shd w:val="clear" w:color="auto" w:fill="D9D9D9"/>
          </w:tcPr>
          <w:p w14:paraId="665F3CC5"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6.1%</w:t>
            </w:r>
          </w:p>
        </w:tc>
        <w:tc>
          <w:tcPr>
            <w:tcW w:w="1084" w:type="dxa"/>
            <w:shd w:val="clear" w:color="auto" w:fill="D9D9D9"/>
          </w:tcPr>
          <w:p w14:paraId="6EAB3A8A"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21.1%</w:t>
            </w:r>
          </w:p>
        </w:tc>
      </w:tr>
      <w:tr w:rsidR="00BF5E08" w:rsidRPr="00BF5E08" w14:paraId="4E58DE16" w14:textId="77777777" w:rsidTr="007473CD">
        <w:trPr>
          <w:trHeight w:val="242"/>
        </w:trPr>
        <w:tc>
          <w:tcPr>
            <w:tcW w:w="2364" w:type="dxa"/>
          </w:tcPr>
          <w:p w14:paraId="076CF773" w14:textId="77777777" w:rsidR="00BF5E08" w:rsidRPr="00BF5E08" w:rsidRDefault="00BF5E08" w:rsidP="007473CD">
            <w:pPr>
              <w:pStyle w:val="TableParagraph"/>
              <w:spacing w:before="2" w:line="220" w:lineRule="exact"/>
              <w:ind w:left="107"/>
              <w:rPr>
                <w:b/>
                <w:sz w:val="24"/>
                <w:szCs w:val="24"/>
              </w:rPr>
            </w:pPr>
            <w:r w:rsidRPr="00BF5E08">
              <w:rPr>
                <w:b/>
                <w:spacing w:val="-2"/>
                <w:w w:val="90"/>
                <w:sz w:val="24"/>
                <w:szCs w:val="24"/>
              </w:rPr>
              <w:t>LGBTQ+</w:t>
            </w:r>
          </w:p>
        </w:tc>
        <w:tc>
          <w:tcPr>
            <w:tcW w:w="1046" w:type="dxa"/>
          </w:tcPr>
          <w:p w14:paraId="7A5D9D96" w14:textId="77777777" w:rsidR="00BF5E08" w:rsidRPr="00BF5E08" w:rsidRDefault="00BF5E08" w:rsidP="007473CD">
            <w:pPr>
              <w:pStyle w:val="TableParagraph"/>
              <w:spacing w:before="2" w:line="220" w:lineRule="exact"/>
              <w:ind w:right="89"/>
              <w:jc w:val="right"/>
              <w:rPr>
                <w:sz w:val="24"/>
                <w:szCs w:val="24"/>
              </w:rPr>
            </w:pPr>
            <w:r w:rsidRPr="00BF5E08">
              <w:rPr>
                <w:spacing w:val="-4"/>
                <w:w w:val="95"/>
                <w:sz w:val="24"/>
                <w:szCs w:val="24"/>
              </w:rPr>
              <w:t>8.6%</w:t>
            </w:r>
          </w:p>
        </w:tc>
        <w:tc>
          <w:tcPr>
            <w:tcW w:w="2407" w:type="dxa"/>
          </w:tcPr>
          <w:p w14:paraId="74738723"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16.9%</w:t>
            </w:r>
          </w:p>
        </w:tc>
        <w:tc>
          <w:tcPr>
            <w:tcW w:w="1013" w:type="dxa"/>
          </w:tcPr>
          <w:p w14:paraId="0F144F77"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39.1%</w:t>
            </w:r>
          </w:p>
        </w:tc>
        <w:tc>
          <w:tcPr>
            <w:tcW w:w="1295" w:type="dxa"/>
          </w:tcPr>
          <w:p w14:paraId="1939448D" w14:textId="77777777" w:rsidR="00BF5E08" w:rsidRPr="00BF5E08" w:rsidRDefault="00BF5E08" w:rsidP="007473CD">
            <w:pPr>
              <w:pStyle w:val="TableParagraph"/>
              <w:spacing w:before="2" w:line="220" w:lineRule="exact"/>
              <w:ind w:left="410" w:right="294"/>
              <w:jc w:val="center"/>
              <w:rPr>
                <w:sz w:val="24"/>
                <w:szCs w:val="24"/>
              </w:rPr>
            </w:pPr>
            <w:r w:rsidRPr="00BF5E08">
              <w:rPr>
                <w:spacing w:val="-4"/>
                <w:w w:val="95"/>
                <w:sz w:val="24"/>
                <w:szCs w:val="24"/>
              </w:rPr>
              <w:t>9.1%</w:t>
            </w:r>
          </w:p>
        </w:tc>
        <w:tc>
          <w:tcPr>
            <w:tcW w:w="1084" w:type="dxa"/>
          </w:tcPr>
          <w:p w14:paraId="4507912A"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26.3%</w:t>
            </w:r>
          </w:p>
        </w:tc>
      </w:tr>
      <w:tr w:rsidR="00BF5E08" w:rsidRPr="00BF5E08" w14:paraId="275B3428" w14:textId="77777777" w:rsidTr="007473CD">
        <w:trPr>
          <w:trHeight w:val="264"/>
        </w:trPr>
        <w:tc>
          <w:tcPr>
            <w:tcW w:w="2364" w:type="dxa"/>
            <w:shd w:val="clear" w:color="auto" w:fill="D9D9D9"/>
          </w:tcPr>
          <w:p w14:paraId="424CC610" w14:textId="77777777" w:rsidR="00BF5E08" w:rsidRPr="00BF5E08" w:rsidRDefault="00BF5E08" w:rsidP="007473CD">
            <w:pPr>
              <w:pStyle w:val="TableParagraph"/>
              <w:spacing w:before="4" w:line="240" w:lineRule="auto"/>
              <w:ind w:left="107"/>
              <w:rPr>
                <w:b/>
                <w:sz w:val="24"/>
                <w:szCs w:val="24"/>
              </w:rPr>
            </w:pPr>
            <w:r w:rsidRPr="00BF5E08">
              <w:rPr>
                <w:b/>
                <w:w w:val="80"/>
                <w:sz w:val="24"/>
                <w:szCs w:val="24"/>
              </w:rPr>
              <w:t>Sexual</w:t>
            </w:r>
            <w:r w:rsidRPr="00BF5E08">
              <w:rPr>
                <w:spacing w:val="14"/>
                <w:sz w:val="24"/>
                <w:szCs w:val="24"/>
              </w:rPr>
              <w:t xml:space="preserve"> </w:t>
            </w:r>
            <w:r w:rsidRPr="00BF5E08">
              <w:rPr>
                <w:b/>
                <w:spacing w:val="-2"/>
                <w:w w:val="95"/>
                <w:sz w:val="24"/>
                <w:szCs w:val="24"/>
              </w:rPr>
              <w:t>orientation</w:t>
            </w:r>
          </w:p>
        </w:tc>
        <w:tc>
          <w:tcPr>
            <w:tcW w:w="1046" w:type="dxa"/>
            <w:shd w:val="clear" w:color="auto" w:fill="D9D9D9"/>
          </w:tcPr>
          <w:p w14:paraId="16572603" w14:textId="77777777" w:rsidR="00BF5E08" w:rsidRPr="00BF5E08" w:rsidRDefault="00BF5E08" w:rsidP="007473CD">
            <w:pPr>
              <w:pStyle w:val="TableParagraph"/>
              <w:spacing w:before="4" w:line="240" w:lineRule="auto"/>
              <w:ind w:right="38"/>
              <w:jc w:val="right"/>
              <w:rPr>
                <w:sz w:val="24"/>
                <w:szCs w:val="24"/>
              </w:rPr>
            </w:pPr>
            <w:r w:rsidRPr="00BF5E08">
              <w:rPr>
                <w:spacing w:val="-2"/>
                <w:w w:val="95"/>
                <w:sz w:val="24"/>
                <w:szCs w:val="24"/>
              </w:rPr>
              <w:t>10.6%</w:t>
            </w:r>
          </w:p>
        </w:tc>
        <w:tc>
          <w:tcPr>
            <w:tcW w:w="2407" w:type="dxa"/>
            <w:shd w:val="clear" w:color="auto" w:fill="D9D9D9"/>
          </w:tcPr>
          <w:p w14:paraId="2859FE88" w14:textId="77777777" w:rsidR="00BF5E08" w:rsidRPr="00BF5E08" w:rsidRDefault="00BF5E08" w:rsidP="007473CD">
            <w:pPr>
              <w:pStyle w:val="TableParagraph"/>
              <w:spacing w:before="4" w:line="240" w:lineRule="auto"/>
              <w:ind w:left="117" w:right="54"/>
              <w:jc w:val="center"/>
              <w:rPr>
                <w:sz w:val="24"/>
                <w:szCs w:val="24"/>
              </w:rPr>
            </w:pPr>
            <w:r w:rsidRPr="00BF5E08">
              <w:rPr>
                <w:spacing w:val="-2"/>
                <w:w w:val="95"/>
                <w:sz w:val="24"/>
                <w:szCs w:val="24"/>
              </w:rPr>
              <w:t>14.4%</w:t>
            </w:r>
          </w:p>
        </w:tc>
        <w:tc>
          <w:tcPr>
            <w:tcW w:w="1013" w:type="dxa"/>
            <w:shd w:val="clear" w:color="auto" w:fill="D9D9D9"/>
          </w:tcPr>
          <w:p w14:paraId="1F867F26" w14:textId="77777777" w:rsidR="00BF5E08" w:rsidRPr="00BF5E08" w:rsidRDefault="00BF5E08" w:rsidP="007473CD">
            <w:pPr>
              <w:pStyle w:val="TableParagraph"/>
              <w:spacing w:before="4" w:line="240" w:lineRule="auto"/>
              <w:ind w:left="138"/>
              <w:rPr>
                <w:sz w:val="24"/>
                <w:szCs w:val="24"/>
              </w:rPr>
            </w:pPr>
            <w:r w:rsidRPr="00BF5E08">
              <w:rPr>
                <w:spacing w:val="-5"/>
                <w:w w:val="95"/>
                <w:sz w:val="24"/>
                <w:szCs w:val="24"/>
              </w:rPr>
              <w:t>41%</w:t>
            </w:r>
          </w:p>
        </w:tc>
        <w:tc>
          <w:tcPr>
            <w:tcW w:w="1295" w:type="dxa"/>
            <w:shd w:val="clear" w:color="auto" w:fill="D9D9D9"/>
          </w:tcPr>
          <w:p w14:paraId="05C8A32F" w14:textId="77777777" w:rsidR="00BF5E08" w:rsidRPr="00BF5E08" w:rsidRDefault="00BF5E08" w:rsidP="007473CD">
            <w:pPr>
              <w:pStyle w:val="TableParagraph"/>
              <w:spacing w:before="4" w:line="240" w:lineRule="auto"/>
              <w:ind w:left="410" w:right="294"/>
              <w:jc w:val="center"/>
              <w:rPr>
                <w:sz w:val="24"/>
                <w:szCs w:val="24"/>
              </w:rPr>
            </w:pPr>
            <w:r w:rsidRPr="00BF5E08">
              <w:rPr>
                <w:spacing w:val="-2"/>
                <w:w w:val="95"/>
                <w:sz w:val="24"/>
                <w:szCs w:val="24"/>
              </w:rPr>
              <w:t>26.6%</w:t>
            </w:r>
          </w:p>
        </w:tc>
        <w:tc>
          <w:tcPr>
            <w:tcW w:w="1084" w:type="dxa"/>
            <w:shd w:val="clear" w:color="auto" w:fill="D9D9D9"/>
          </w:tcPr>
          <w:p w14:paraId="7D28F566" w14:textId="77777777" w:rsidR="00BF5E08" w:rsidRPr="00BF5E08" w:rsidRDefault="00BF5E08" w:rsidP="007473CD">
            <w:pPr>
              <w:pStyle w:val="TableParagraph"/>
              <w:spacing w:before="4" w:line="240" w:lineRule="auto"/>
              <w:ind w:left="306" w:right="208"/>
              <w:jc w:val="center"/>
              <w:rPr>
                <w:sz w:val="24"/>
                <w:szCs w:val="24"/>
              </w:rPr>
            </w:pPr>
            <w:r w:rsidRPr="00BF5E08">
              <w:rPr>
                <w:spacing w:val="-4"/>
                <w:w w:val="95"/>
                <w:sz w:val="24"/>
                <w:szCs w:val="24"/>
              </w:rPr>
              <w:t>7.4%</w:t>
            </w:r>
          </w:p>
        </w:tc>
      </w:tr>
      <w:tr w:rsidR="00BF5E08" w:rsidRPr="00BF5E08" w14:paraId="5E18C0E5" w14:textId="77777777" w:rsidTr="007473CD">
        <w:trPr>
          <w:trHeight w:val="224"/>
        </w:trPr>
        <w:tc>
          <w:tcPr>
            <w:tcW w:w="2364" w:type="dxa"/>
            <w:shd w:val="clear" w:color="auto" w:fill="D9D9D9"/>
          </w:tcPr>
          <w:p w14:paraId="70EC9DCC"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046" w:type="dxa"/>
            <w:shd w:val="clear" w:color="auto" w:fill="D9D9D9"/>
          </w:tcPr>
          <w:p w14:paraId="406E8EF3" w14:textId="77777777" w:rsidR="00BF5E08" w:rsidRPr="00BF5E08" w:rsidRDefault="00BF5E08" w:rsidP="007473CD">
            <w:pPr>
              <w:pStyle w:val="TableParagraph"/>
              <w:spacing w:before="0" w:line="240" w:lineRule="auto"/>
              <w:rPr>
                <w:sz w:val="24"/>
                <w:szCs w:val="24"/>
              </w:rPr>
            </w:pPr>
          </w:p>
        </w:tc>
        <w:tc>
          <w:tcPr>
            <w:tcW w:w="2407" w:type="dxa"/>
            <w:shd w:val="clear" w:color="auto" w:fill="D9D9D9"/>
          </w:tcPr>
          <w:p w14:paraId="6C6ED338" w14:textId="77777777" w:rsidR="00BF5E08" w:rsidRPr="00BF5E08" w:rsidRDefault="00BF5E08" w:rsidP="007473CD">
            <w:pPr>
              <w:pStyle w:val="TableParagraph"/>
              <w:spacing w:before="0" w:line="240" w:lineRule="auto"/>
              <w:rPr>
                <w:sz w:val="24"/>
                <w:szCs w:val="24"/>
              </w:rPr>
            </w:pPr>
          </w:p>
        </w:tc>
        <w:tc>
          <w:tcPr>
            <w:tcW w:w="1013" w:type="dxa"/>
            <w:shd w:val="clear" w:color="auto" w:fill="D9D9D9"/>
          </w:tcPr>
          <w:p w14:paraId="72AA0E77" w14:textId="77777777" w:rsidR="00BF5E08" w:rsidRPr="00BF5E08" w:rsidRDefault="00BF5E08" w:rsidP="007473CD">
            <w:pPr>
              <w:pStyle w:val="TableParagraph"/>
              <w:spacing w:before="0" w:line="240" w:lineRule="auto"/>
              <w:rPr>
                <w:sz w:val="24"/>
                <w:szCs w:val="24"/>
              </w:rPr>
            </w:pPr>
          </w:p>
        </w:tc>
        <w:tc>
          <w:tcPr>
            <w:tcW w:w="1295" w:type="dxa"/>
            <w:shd w:val="clear" w:color="auto" w:fill="D9D9D9"/>
          </w:tcPr>
          <w:p w14:paraId="00F9E6A4" w14:textId="77777777" w:rsidR="00BF5E08" w:rsidRPr="00BF5E08" w:rsidRDefault="00BF5E08" w:rsidP="007473CD">
            <w:pPr>
              <w:pStyle w:val="TableParagraph"/>
              <w:spacing w:before="0" w:line="240" w:lineRule="auto"/>
              <w:rPr>
                <w:sz w:val="24"/>
                <w:szCs w:val="24"/>
              </w:rPr>
            </w:pPr>
          </w:p>
        </w:tc>
        <w:tc>
          <w:tcPr>
            <w:tcW w:w="1084" w:type="dxa"/>
            <w:shd w:val="clear" w:color="auto" w:fill="D9D9D9"/>
          </w:tcPr>
          <w:p w14:paraId="0E11DB5A" w14:textId="77777777" w:rsidR="00BF5E08" w:rsidRPr="00BF5E08" w:rsidRDefault="00BF5E08" w:rsidP="007473CD">
            <w:pPr>
              <w:pStyle w:val="TableParagraph"/>
              <w:spacing w:before="0" w:line="240" w:lineRule="auto"/>
              <w:rPr>
                <w:sz w:val="24"/>
                <w:szCs w:val="24"/>
              </w:rPr>
            </w:pPr>
          </w:p>
        </w:tc>
      </w:tr>
      <w:tr w:rsidR="00BF5E08" w:rsidRPr="00BF5E08" w14:paraId="0683526A" w14:textId="77777777" w:rsidTr="007473CD">
        <w:trPr>
          <w:trHeight w:val="244"/>
        </w:trPr>
        <w:tc>
          <w:tcPr>
            <w:tcW w:w="2364" w:type="dxa"/>
          </w:tcPr>
          <w:p w14:paraId="76ACF52E"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Disability</w:t>
            </w:r>
          </w:p>
        </w:tc>
        <w:tc>
          <w:tcPr>
            <w:tcW w:w="1046" w:type="dxa"/>
          </w:tcPr>
          <w:p w14:paraId="6446E217" w14:textId="77777777" w:rsidR="00BF5E08" w:rsidRPr="00BF5E08" w:rsidRDefault="00BF5E08" w:rsidP="007473CD">
            <w:pPr>
              <w:pStyle w:val="TableParagraph"/>
              <w:spacing w:before="4" w:line="220" w:lineRule="exact"/>
              <w:ind w:right="89"/>
              <w:jc w:val="right"/>
              <w:rPr>
                <w:sz w:val="24"/>
                <w:szCs w:val="24"/>
              </w:rPr>
            </w:pPr>
            <w:r w:rsidRPr="00BF5E08">
              <w:rPr>
                <w:spacing w:val="-4"/>
                <w:w w:val="95"/>
                <w:sz w:val="24"/>
                <w:szCs w:val="24"/>
              </w:rPr>
              <w:t>8.1%</w:t>
            </w:r>
          </w:p>
        </w:tc>
        <w:tc>
          <w:tcPr>
            <w:tcW w:w="2407" w:type="dxa"/>
          </w:tcPr>
          <w:p w14:paraId="0E5C7A47" w14:textId="77777777" w:rsidR="00BF5E08" w:rsidRPr="00BF5E08" w:rsidRDefault="00BF5E08" w:rsidP="007473CD">
            <w:pPr>
              <w:pStyle w:val="TableParagraph"/>
              <w:spacing w:before="4" w:line="220" w:lineRule="exact"/>
              <w:ind w:left="119" w:right="54"/>
              <w:jc w:val="center"/>
              <w:rPr>
                <w:sz w:val="24"/>
                <w:szCs w:val="24"/>
              </w:rPr>
            </w:pPr>
            <w:r w:rsidRPr="00BF5E08">
              <w:rPr>
                <w:spacing w:val="-5"/>
                <w:w w:val="95"/>
                <w:sz w:val="24"/>
                <w:szCs w:val="24"/>
              </w:rPr>
              <w:t>11%</w:t>
            </w:r>
          </w:p>
        </w:tc>
        <w:tc>
          <w:tcPr>
            <w:tcW w:w="1013" w:type="dxa"/>
          </w:tcPr>
          <w:p w14:paraId="0CCBBB2E"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42.6%</w:t>
            </w:r>
          </w:p>
        </w:tc>
        <w:tc>
          <w:tcPr>
            <w:tcW w:w="1295" w:type="dxa"/>
          </w:tcPr>
          <w:p w14:paraId="7ED88ED3"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9.6%</w:t>
            </w:r>
          </w:p>
        </w:tc>
        <w:tc>
          <w:tcPr>
            <w:tcW w:w="1084" w:type="dxa"/>
          </w:tcPr>
          <w:p w14:paraId="54EC40EB"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28.7%</w:t>
            </w:r>
          </w:p>
        </w:tc>
      </w:tr>
      <w:tr w:rsidR="00BF5E08" w:rsidRPr="00BF5E08" w14:paraId="64AD8E2E" w14:textId="77777777" w:rsidTr="007473CD">
        <w:trPr>
          <w:trHeight w:val="242"/>
        </w:trPr>
        <w:tc>
          <w:tcPr>
            <w:tcW w:w="2364" w:type="dxa"/>
            <w:shd w:val="clear" w:color="auto" w:fill="D9D9D9"/>
          </w:tcPr>
          <w:p w14:paraId="76FD5437" w14:textId="77777777" w:rsidR="00BF5E08" w:rsidRPr="00BF5E08" w:rsidRDefault="00BF5E08" w:rsidP="007473CD">
            <w:pPr>
              <w:pStyle w:val="TableParagraph"/>
              <w:spacing w:before="2" w:line="220" w:lineRule="exact"/>
              <w:ind w:left="107"/>
              <w:rPr>
                <w:b/>
                <w:sz w:val="24"/>
                <w:szCs w:val="24"/>
              </w:rPr>
            </w:pPr>
            <w:r w:rsidRPr="00BF5E08">
              <w:rPr>
                <w:b/>
                <w:w w:val="90"/>
                <w:sz w:val="24"/>
                <w:szCs w:val="24"/>
              </w:rPr>
              <w:t>No</w:t>
            </w:r>
            <w:r w:rsidRPr="00BF5E08">
              <w:rPr>
                <w:spacing w:val="-4"/>
                <w:w w:val="90"/>
                <w:sz w:val="24"/>
                <w:szCs w:val="24"/>
              </w:rPr>
              <w:t xml:space="preserve"> </w:t>
            </w:r>
            <w:r w:rsidRPr="00BF5E08">
              <w:rPr>
                <w:b/>
                <w:spacing w:val="-2"/>
                <w:sz w:val="24"/>
                <w:szCs w:val="24"/>
              </w:rPr>
              <w:t>disability</w:t>
            </w:r>
          </w:p>
        </w:tc>
        <w:tc>
          <w:tcPr>
            <w:tcW w:w="1046" w:type="dxa"/>
            <w:shd w:val="clear" w:color="auto" w:fill="D9D9D9"/>
          </w:tcPr>
          <w:p w14:paraId="6F94CC85" w14:textId="77777777" w:rsidR="00BF5E08" w:rsidRPr="00BF5E08" w:rsidRDefault="00BF5E08" w:rsidP="007473CD">
            <w:pPr>
              <w:pStyle w:val="TableParagraph"/>
              <w:spacing w:before="2" w:line="220" w:lineRule="exact"/>
              <w:ind w:right="38"/>
              <w:jc w:val="right"/>
              <w:rPr>
                <w:sz w:val="24"/>
                <w:szCs w:val="24"/>
              </w:rPr>
            </w:pPr>
            <w:r w:rsidRPr="00BF5E08">
              <w:rPr>
                <w:spacing w:val="-2"/>
                <w:w w:val="95"/>
                <w:sz w:val="24"/>
                <w:szCs w:val="24"/>
              </w:rPr>
              <w:t>13.4%</w:t>
            </w:r>
          </w:p>
        </w:tc>
        <w:tc>
          <w:tcPr>
            <w:tcW w:w="2407" w:type="dxa"/>
            <w:shd w:val="clear" w:color="auto" w:fill="D9D9D9"/>
          </w:tcPr>
          <w:p w14:paraId="3A7704FA"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20.2%</w:t>
            </w:r>
          </w:p>
        </w:tc>
        <w:tc>
          <w:tcPr>
            <w:tcW w:w="1013" w:type="dxa"/>
            <w:shd w:val="clear" w:color="auto" w:fill="D9D9D9"/>
          </w:tcPr>
          <w:p w14:paraId="0306ABA3"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39.1%</w:t>
            </w:r>
          </w:p>
        </w:tc>
        <w:tc>
          <w:tcPr>
            <w:tcW w:w="1295" w:type="dxa"/>
            <w:shd w:val="clear" w:color="auto" w:fill="D9D9D9"/>
          </w:tcPr>
          <w:p w14:paraId="31F34443" w14:textId="77777777" w:rsidR="00BF5E08" w:rsidRPr="00BF5E08" w:rsidRDefault="00BF5E08" w:rsidP="007473CD">
            <w:pPr>
              <w:pStyle w:val="TableParagraph"/>
              <w:spacing w:before="2" w:line="220" w:lineRule="exact"/>
              <w:ind w:left="410" w:right="292"/>
              <w:jc w:val="center"/>
              <w:rPr>
                <w:sz w:val="24"/>
                <w:szCs w:val="24"/>
              </w:rPr>
            </w:pPr>
            <w:r w:rsidRPr="00BF5E08">
              <w:rPr>
                <w:spacing w:val="-5"/>
                <w:w w:val="95"/>
                <w:sz w:val="24"/>
                <w:szCs w:val="24"/>
              </w:rPr>
              <w:t>6%</w:t>
            </w:r>
          </w:p>
        </w:tc>
        <w:tc>
          <w:tcPr>
            <w:tcW w:w="1084" w:type="dxa"/>
            <w:shd w:val="clear" w:color="auto" w:fill="D9D9D9"/>
          </w:tcPr>
          <w:p w14:paraId="5C8E9316"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21.4%</w:t>
            </w:r>
          </w:p>
        </w:tc>
      </w:tr>
      <w:tr w:rsidR="00BF5E08" w:rsidRPr="00BF5E08" w14:paraId="0329C612" w14:textId="77777777" w:rsidTr="007473CD">
        <w:trPr>
          <w:trHeight w:val="245"/>
        </w:trPr>
        <w:tc>
          <w:tcPr>
            <w:tcW w:w="2364" w:type="dxa"/>
          </w:tcPr>
          <w:p w14:paraId="713456B8" w14:textId="77777777" w:rsidR="00BF5E08" w:rsidRPr="00BF5E08" w:rsidRDefault="00BF5E08" w:rsidP="007473CD">
            <w:pPr>
              <w:pStyle w:val="TableParagraph"/>
              <w:spacing w:before="5" w:line="220" w:lineRule="exact"/>
              <w:ind w:left="107"/>
              <w:rPr>
                <w:b/>
                <w:sz w:val="24"/>
                <w:szCs w:val="24"/>
              </w:rPr>
            </w:pPr>
            <w:r w:rsidRPr="00BF5E08">
              <w:rPr>
                <w:b/>
                <w:spacing w:val="-2"/>
                <w:w w:val="95"/>
                <w:sz w:val="24"/>
                <w:szCs w:val="24"/>
              </w:rPr>
              <w:t>Irish</w:t>
            </w:r>
          </w:p>
        </w:tc>
        <w:tc>
          <w:tcPr>
            <w:tcW w:w="1046" w:type="dxa"/>
          </w:tcPr>
          <w:p w14:paraId="7FEFD324" w14:textId="77777777" w:rsidR="00BF5E08" w:rsidRPr="00BF5E08" w:rsidRDefault="00BF5E08" w:rsidP="007473CD">
            <w:pPr>
              <w:pStyle w:val="TableParagraph"/>
              <w:spacing w:before="5" w:line="220" w:lineRule="exact"/>
              <w:ind w:right="38"/>
              <w:jc w:val="right"/>
              <w:rPr>
                <w:sz w:val="24"/>
                <w:szCs w:val="24"/>
              </w:rPr>
            </w:pPr>
            <w:r w:rsidRPr="00BF5E08">
              <w:rPr>
                <w:spacing w:val="-2"/>
                <w:w w:val="95"/>
                <w:sz w:val="24"/>
                <w:szCs w:val="24"/>
              </w:rPr>
              <w:t>13.2%</w:t>
            </w:r>
          </w:p>
        </w:tc>
        <w:tc>
          <w:tcPr>
            <w:tcW w:w="2407" w:type="dxa"/>
          </w:tcPr>
          <w:p w14:paraId="2E84077D" w14:textId="77777777" w:rsidR="00BF5E08" w:rsidRPr="00BF5E08" w:rsidRDefault="00BF5E08" w:rsidP="007473CD">
            <w:pPr>
              <w:pStyle w:val="TableParagraph"/>
              <w:spacing w:before="5" w:line="220" w:lineRule="exact"/>
              <w:ind w:left="119" w:right="54"/>
              <w:jc w:val="center"/>
              <w:rPr>
                <w:sz w:val="24"/>
                <w:szCs w:val="24"/>
              </w:rPr>
            </w:pPr>
            <w:r w:rsidRPr="00BF5E08">
              <w:rPr>
                <w:spacing w:val="-5"/>
                <w:w w:val="95"/>
                <w:sz w:val="24"/>
                <w:szCs w:val="24"/>
              </w:rPr>
              <w:t>19%</w:t>
            </w:r>
          </w:p>
        </w:tc>
        <w:tc>
          <w:tcPr>
            <w:tcW w:w="1013" w:type="dxa"/>
          </w:tcPr>
          <w:p w14:paraId="1A20002F" w14:textId="77777777" w:rsidR="00BF5E08" w:rsidRPr="00BF5E08" w:rsidRDefault="00BF5E08" w:rsidP="007473CD">
            <w:pPr>
              <w:pStyle w:val="TableParagraph"/>
              <w:spacing w:before="5" w:line="220" w:lineRule="exact"/>
              <w:ind w:left="61"/>
              <w:rPr>
                <w:sz w:val="24"/>
                <w:szCs w:val="24"/>
              </w:rPr>
            </w:pPr>
            <w:r w:rsidRPr="00BF5E08">
              <w:rPr>
                <w:spacing w:val="-2"/>
                <w:w w:val="95"/>
                <w:sz w:val="24"/>
                <w:szCs w:val="24"/>
              </w:rPr>
              <w:t>40.3%</w:t>
            </w:r>
          </w:p>
        </w:tc>
        <w:tc>
          <w:tcPr>
            <w:tcW w:w="1295" w:type="dxa"/>
          </w:tcPr>
          <w:p w14:paraId="58B3C046" w14:textId="77777777" w:rsidR="00BF5E08" w:rsidRPr="00BF5E08" w:rsidRDefault="00BF5E08" w:rsidP="007473CD">
            <w:pPr>
              <w:pStyle w:val="TableParagraph"/>
              <w:spacing w:before="5" w:line="220" w:lineRule="exact"/>
              <w:ind w:left="410" w:right="294"/>
              <w:jc w:val="center"/>
              <w:rPr>
                <w:sz w:val="24"/>
                <w:szCs w:val="24"/>
              </w:rPr>
            </w:pPr>
            <w:r w:rsidRPr="00BF5E08">
              <w:rPr>
                <w:spacing w:val="-4"/>
                <w:w w:val="95"/>
                <w:sz w:val="24"/>
                <w:szCs w:val="24"/>
              </w:rPr>
              <w:t>5.6%</w:t>
            </w:r>
          </w:p>
        </w:tc>
        <w:tc>
          <w:tcPr>
            <w:tcW w:w="1084" w:type="dxa"/>
          </w:tcPr>
          <w:p w14:paraId="02E415ED" w14:textId="77777777" w:rsidR="00BF5E08" w:rsidRPr="00BF5E08" w:rsidRDefault="00BF5E08" w:rsidP="007473CD">
            <w:pPr>
              <w:pStyle w:val="TableParagraph"/>
              <w:spacing w:before="5" w:line="220" w:lineRule="exact"/>
              <w:ind w:left="307" w:right="207"/>
              <w:jc w:val="center"/>
              <w:rPr>
                <w:sz w:val="24"/>
                <w:szCs w:val="24"/>
              </w:rPr>
            </w:pPr>
            <w:r w:rsidRPr="00BF5E08">
              <w:rPr>
                <w:spacing w:val="-5"/>
                <w:w w:val="95"/>
                <w:sz w:val="24"/>
                <w:szCs w:val="24"/>
              </w:rPr>
              <w:t>22%</w:t>
            </w:r>
          </w:p>
        </w:tc>
      </w:tr>
      <w:tr w:rsidR="00BF5E08" w:rsidRPr="00BF5E08" w14:paraId="1107FB08" w14:textId="77777777" w:rsidTr="007473CD">
        <w:trPr>
          <w:trHeight w:val="487"/>
        </w:trPr>
        <w:tc>
          <w:tcPr>
            <w:tcW w:w="2364" w:type="dxa"/>
            <w:shd w:val="clear" w:color="auto" w:fill="D9D9D9"/>
          </w:tcPr>
          <w:p w14:paraId="74A05104"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Any</w:t>
            </w:r>
            <w:r w:rsidRPr="00BF5E08">
              <w:rPr>
                <w:spacing w:val="7"/>
                <w:sz w:val="24"/>
                <w:szCs w:val="24"/>
              </w:rPr>
              <w:t xml:space="preserve"> </w:t>
            </w:r>
            <w:r w:rsidRPr="00BF5E08">
              <w:rPr>
                <w:b/>
                <w:w w:val="85"/>
                <w:sz w:val="24"/>
                <w:szCs w:val="24"/>
              </w:rPr>
              <w:t>other</w:t>
            </w:r>
            <w:r w:rsidRPr="00BF5E08">
              <w:rPr>
                <w:spacing w:val="8"/>
                <w:sz w:val="24"/>
                <w:szCs w:val="24"/>
              </w:rPr>
              <w:t xml:space="preserve"> </w:t>
            </w:r>
            <w:r w:rsidRPr="00BF5E08">
              <w:rPr>
                <w:b/>
                <w:spacing w:val="-2"/>
                <w:w w:val="85"/>
                <w:sz w:val="24"/>
                <w:szCs w:val="24"/>
              </w:rPr>
              <w:t>White</w:t>
            </w:r>
          </w:p>
          <w:p w14:paraId="45510B4C" w14:textId="77777777" w:rsidR="00BF5E08" w:rsidRPr="00BF5E08" w:rsidRDefault="00BF5E08" w:rsidP="007473CD">
            <w:pPr>
              <w:pStyle w:val="TableParagraph"/>
              <w:spacing w:before="13" w:line="220" w:lineRule="exact"/>
              <w:ind w:left="107"/>
              <w:rPr>
                <w:b/>
                <w:sz w:val="24"/>
                <w:szCs w:val="24"/>
              </w:rPr>
            </w:pPr>
            <w:r w:rsidRPr="00BF5E08">
              <w:rPr>
                <w:b/>
                <w:spacing w:val="-2"/>
                <w:w w:val="95"/>
                <w:sz w:val="24"/>
                <w:szCs w:val="24"/>
              </w:rPr>
              <w:t>background</w:t>
            </w:r>
          </w:p>
        </w:tc>
        <w:tc>
          <w:tcPr>
            <w:tcW w:w="1046" w:type="dxa"/>
            <w:shd w:val="clear" w:color="auto" w:fill="D9D9D9"/>
          </w:tcPr>
          <w:p w14:paraId="512B36C1" w14:textId="77777777" w:rsidR="00BF5E08" w:rsidRPr="00BF5E08" w:rsidRDefault="00BF5E08" w:rsidP="007473CD">
            <w:pPr>
              <w:pStyle w:val="TableParagraph"/>
              <w:spacing w:before="4" w:line="240" w:lineRule="auto"/>
              <w:ind w:right="38"/>
              <w:jc w:val="right"/>
              <w:rPr>
                <w:sz w:val="24"/>
                <w:szCs w:val="24"/>
              </w:rPr>
            </w:pPr>
            <w:r w:rsidRPr="00BF5E08">
              <w:rPr>
                <w:spacing w:val="-2"/>
                <w:w w:val="95"/>
                <w:sz w:val="24"/>
                <w:szCs w:val="24"/>
              </w:rPr>
              <w:t>11.9%</w:t>
            </w:r>
          </w:p>
        </w:tc>
        <w:tc>
          <w:tcPr>
            <w:tcW w:w="2407" w:type="dxa"/>
            <w:shd w:val="clear" w:color="auto" w:fill="D9D9D9"/>
          </w:tcPr>
          <w:p w14:paraId="01E06348" w14:textId="77777777" w:rsidR="00BF5E08" w:rsidRPr="00BF5E08" w:rsidRDefault="00BF5E08" w:rsidP="007473CD">
            <w:pPr>
              <w:pStyle w:val="TableParagraph"/>
              <w:spacing w:before="4" w:line="240" w:lineRule="auto"/>
              <w:ind w:left="117" w:right="54"/>
              <w:jc w:val="center"/>
              <w:rPr>
                <w:sz w:val="24"/>
                <w:szCs w:val="24"/>
              </w:rPr>
            </w:pPr>
            <w:r w:rsidRPr="00BF5E08">
              <w:rPr>
                <w:spacing w:val="-2"/>
                <w:w w:val="95"/>
                <w:sz w:val="24"/>
                <w:szCs w:val="24"/>
              </w:rPr>
              <w:t>22.2%</w:t>
            </w:r>
          </w:p>
        </w:tc>
        <w:tc>
          <w:tcPr>
            <w:tcW w:w="1013" w:type="dxa"/>
            <w:shd w:val="clear" w:color="auto" w:fill="D9D9D9"/>
          </w:tcPr>
          <w:p w14:paraId="184D7A7B" w14:textId="77777777" w:rsidR="00BF5E08" w:rsidRPr="00BF5E08" w:rsidRDefault="00BF5E08" w:rsidP="007473CD">
            <w:pPr>
              <w:pStyle w:val="TableParagraph"/>
              <w:spacing w:before="4" w:line="240" w:lineRule="auto"/>
              <w:ind w:left="61"/>
              <w:rPr>
                <w:sz w:val="24"/>
                <w:szCs w:val="24"/>
              </w:rPr>
            </w:pPr>
            <w:r w:rsidRPr="00BF5E08">
              <w:rPr>
                <w:spacing w:val="-2"/>
                <w:w w:val="95"/>
                <w:sz w:val="24"/>
                <w:szCs w:val="24"/>
              </w:rPr>
              <w:t>33.8%</w:t>
            </w:r>
          </w:p>
        </w:tc>
        <w:tc>
          <w:tcPr>
            <w:tcW w:w="1295" w:type="dxa"/>
            <w:shd w:val="clear" w:color="auto" w:fill="D9D9D9"/>
          </w:tcPr>
          <w:p w14:paraId="6F607270" w14:textId="77777777" w:rsidR="00BF5E08" w:rsidRPr="00BF5E08" w:rsidRDefault="00BF5E08" w:rsidP="007473CD">
            <w:pPr>
              <w:pStyle w:val="TableParagraph"/>
              <w:spacing w:before="4" w:line="240" w:lineRule="auto"/>
              <w:ind w:left="410" w:right="294"/>
              <w:jc w:val="center"/>
              <w:rPr>
                <w:sz w:val="24"/>
                <w:szCs w:val="24"/>
              </w:rPr>
            </w:pPr>
            <w:r w:rsidRPr="00BF5E08">
              <w:rPr>
                <w:spacing w:val="-2"/>
                <w:w w:val="95"/>
                <w:sz w:val="24"/>
                <w:szCs w:val="24"/>
              </w:rPr>
              <w:t>10.3%</w:t>
            </w:r>
          </w:p>
        </w:tc>
        <w:tc>
          <w:tcPr>
            <w:tcW w:w="1084" w:type="dxa"/>
            <w:shd w:val="clear" w:color="auto" w:fill="D9D9D9"/>
          </w:tcPr>
          <w:p w14:paraId="6213148B" w14:textId="77777777" w:rsidR="00BF5E08" w:rsidRPr="00BF5E08" w:rsidRDefault="00BF5E08" w:rsidP="007473CD">
            <w:pPr>
              <w:pStyle w:val="TableParagraph"/>
              <w:spacing w:before="4" w:line="240" w:lineRule="auto"/>
              <w:ind w:left="307" w:right="208"/>
              <w:jc w:val="center"/>
              <w:rPr>
                <w:sz w:val="24"/>
                <w:szCs w:val="24"/>
              </w:rPr>
            </w:pPr>
            <w:r w:rsidRPr="00BF5E08">
              <w:rPr>
                <w:spacing w:val="-2"/>
                <w:w w:val="95"/>
                <w:sz w:val="24"/>
                <w:szCs w:val="24"/>
              </w:rPr>
              <w:t>21.9%</w:t>
            </w:r>
          </w:p>
        </w:tc>
      </w:tr>
      <w:tr w:rsidR="00BF5E08" w:rsidRPr="00BF5E08" w14:paraId="2E1ACAE9" w14:textId="77777777" w:rsidTr="007473CD">
        <w:trPr>
          <w:trHeight w:val="244"/>
        </w:trPr>
        <w:tc>
          <w:tcPr>
            <w:tcW w:w="2364" w:type="dxa"/>
          </w:tcPr>
          <w:p w14:paraId="7A360FE9" w14:textId="77777777" w:rsidR="00BF5E08" w:rsidRPr="00BF5E08" w:rsidRDefault="00BF5E08" w:rsidP="007473CD">
            <w:pPr>
              <w:pStyle w:val="TableParagraph"/>
              <w:spacing w:before="4" w:line="220" w:lineRule="exact"/>
              <w:ind w:left="107"/>
              <w:rPr>
                <w:b/>
                <w:sz w:val="24"/>
                <w:szCs w:val="24"/>
              </w:rPr>
            </w:pPr>
            <w:r w:rsidRPr="00BF5E08">
              <w:rPr>
                <w:b/>
                <w:w w:val="80"/>
                <w:sz w:val="24"/>
                <w:szCs w:val="24"/>
              </w:rPr>
              <w:t>Ethnic</w:t>
            </w:r>
            <w:r w:rsidRPr="00BF5E08">
              <w:rPr>
                <w:spacing w:val="13"/>
                <w:sz w:val="24"/>
                <w:szCs w:val="24"/>
              </w:rPr>
              <w:t xml:space="preserve"> </w:t>
            </w:r>
            <w:r w:rsidRPr="00BF5E08">
              <w:rPr>
                <w:b/>
                <w:spacing w:val="-2"/>
                <w:sz w:val="24"/>
                <w:szCs w:val="24"/>
              </w:rPr>
              <w:t>Minority</w:t>
            </w:r>
          </w:p>
        </w:tc>
        <w:tc>
          <w:tcPr>
            <w:tcW w:w="1046" w:type="dxa"/>
          </w:tcPr>
          <w:p w14:paraId="070D4BB8"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12.2%</w:t>
            </w:r>
          </w:p>
        </w:tc>
        <w:tc>
          <w:tcPr>
            <w:tcW w:w="2407" w:type="dxa"/>
          </w:tcPr>
          <w:p w14:paraId="241E7EE1"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17.6%</w:t>
            </w:r>
          </w:p>
        </w:tc>
        <w:tc>
          <w:tcPr>
            <w:tcW w:w="1013" w:type="dxa"/>
          </w:tcPr>
          <w:p w14:paraId="40F63795"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33.8%</w:t>
            </w:r>
          </w:p>
        </w:tc>
        <w:tc>
          <w:tcPr>
            <w:tcW w:w="1295" w:type="dxa"/>
          </w:tcPr>
          <w:p w14:paraId="40BF31A9"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9.5%</w:t>
            </w:r>
          </w:p>
        </w:tc>
        <w:tc>
          <w:tcPr>
            <w:tcW w:w="1084" w:type="dxa"/>
          </w:tcPr>
          <w:p w14:paraId="01E0F4C5" w14:textId="77777777" w:rsidR="00BF5E08" w:rsidRPr="00BF5E08" w:rsidRDefault="00BF5E08" w:rsidP="007473CD">
            <w:pPr>
              <w:pStyle w:val="TableParagraph"/>
              <w:spacing w:before="4" w:line="220" w:lineRule="exact"/>
              <w:ind w:left="307" w:right="207"/>
              <w:jc w:val="center"/>
              <w:rPr>
                <w:sz w:val="24"/>
                <w:szCs w:val="24"/>
              </w:rPr>
            </w:pPr>
            <w:r w:rsidRPr="00BF5E08">
              <w:rPr>
                <w:spacing w:val="-5"/>
                <w:w w:val="95"/>
                <w:sz w:val="24"/>
                <w:szCs w:val="24"/>
              </w:rPr>
              <w:t>27%</w:t>
            </w:r>
          </w:p>
        </w:tc>
      </w:tr>
      <w:tr w:rsidR="00BF5E08" w:rsidRPr="00BF5E08" w14:paraId="12AB7933" w14:textId="77777777" w:rsidTr="007473CD">
        <w:trPr>
          <w:trHeight w:val="244"/>
        </w:trPr>
        <w:tc>
          <w:tcPr>
            <w:tcW w:w="2364" w:type="dxa"/>
            <w:shd w:val="clear" w:color="auto" w:fill="D9D9D9"/>
          </w:tcPr>
          <w:p w14:paraId="54E71FF7"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Ethnicity</w:t>
            </w:r>
            <w:r w:rsidRPr="00BF5E08">
              <w:rPr>
                <w:spacing w:val="-4"/>
                <w:w w:val="95"/>
                <w:sz w:val="24"/>
                <w:szCs w:val="24"/>
              </w:rPr>
              <w:t xml:space="preserve"> </w:t>
            </w:r>
            <w:r w:rsidRPr="00BF5E08">
              <w:rPr>
                <w:b/>
                <w:spacing w:val="-2"/>
                <w:w w:val="95"/>
                <w:sz w:val="24"/>
                <w:szCs w:val="24"/>
              </w:rPr>
              <w:t>undisclosed</w:t>
            </w:r>
          </w:p>
        </w:tc>
        <w:tc>
          <w:tcPr>
            <w:tcW w:w="1046" w:type="dxa"/>
            <w:shd w:val="clear" w:color="auto" w:fill="D9D9D9"/>
          </w:tcPr>
          <w:p w14:paraId="41C236F9"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12.5%</w:t>
            </w:r>
          </w:p>
        </w:tc>
        <w:tc>
          <w:tcPr>
            <w:tcW w:w="2407" w:type="dxa"/>
            <w:shd w:val="clear" w:color="auto" w:fill="D9D9D9"/>
          </w:tcPr>
          <w:p w14:paraId="52C3CC0B"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17.9%</w:t>
            </w:r>
          </w:p>
        </w:tc>
        <w:tc>
          <w:tcPr>
            <w:tcW w:w="1013" w:type="dxa"/>
            <w:shd w:val="clear" w:color="auto" w:fill="D9D9D9"/>
          </w:tcPr>
          <w:p w14:paraId="3C7796D1"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37.5%</w:t>
            </w:r>
          </w:p>
        </w:tc>
        <w:tc>
          <w:tcPr>
            <w:tcW w:w="1295" w:type="dxa"/>
            <w:shd w:val="clear" w:color="auto" w:fill="D9D9D9"/>
          </w:tcPr>
          <w:p w14:paraId="52E19B14"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16.1%</w:t>
            </w:r>
          </w:p>
        </w:tc>
        <w:tc>
          <w:tcPr>
            <w:tcW w:w="1084" w:type="dxa"/>
            <w:shd w:val="clear" w:color="auto" w:fill="D9D9D9"/>
          </w:tcPr>
          <w:p w14:paraId="34072F39"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16.1%</w:t>
            </w:r>
          </w:p>
        </w:tc>
      </w:tr>
      <w:tr w:rsidR="00BF5E08" w:rsidRPr="00BF5E08" w14:paraId="77D6AC9A" w14:textId="77777777" w:rsidTr="007473CD">
        <w:trPr>
          <w:trHeight w:val="244"/>
        </w:trPr>
        <w:tc>
          <w:tcPr>
            <w:tcW w:w="2364" w:type="dxa"/>
            <w:shd w:val="clear" w:color="auto" w:fill="009898"/>
          </w:tcPr>
          <w:p w14:paraId="575544AF" w14:textId="77777777" w:rsidR="00BF5E08" w:rsidRPr="00BF5E08" w:rsidRDefault="00BF5E08" w:rsidP="007473CD">
            <w:pPr>
              <w:pStyle w:val="TableParagraph"/>
              <w:spacing w:before="0" w:line="240" w:lineRule="auto"/>
              <w:rPr>
                <w:sz w:val="24"/>
                <w:szCs w:val="24"/>
              </w:rPr>
            </w:pPr>
          </w:p>
        </w:tc>
        <w:tc>
          <w:tcPr>
            <w:tcW w:w="1046" w:type="dxa"/>
            <w:shd w:val="clear" w:color="auto" w:fill="009898"/>
          </w:tcPr>
          <w:p w14:paraId="7D38DF63" w14:textId="77777777" w:rsidR="00BF5E08" w:rsidRPr="00BF5E08" w:rsidRDefault="00BF5E08" w:rsidP="007473CD">
            <w:pPr>
              <w:pStyle w:val="TableParagraph"/>
              <w:spacing w:before="0" w:line="240" w:lineRule="auto"/>
              <w:rPr>
                <w:sz w:val="24"/>
                <w:szCs w:val="24"/>
              </w:rPr>
            </w:pPr>
          </w:p>
        </w:tc>
        <w:tc>
          <w:tcPr>
            <w:tcW w:w="2407" w:type="dxa"/>
            <w:shd w:val="clear" w:color="auto" w:fill="009898"/>
          </w:tcPr>
          <w:p w14:paraId="09DED5CD" w14:textId="77777777" w:rsidR="00BF5E08" w:rsidRPr="00BF5E08" w:rsidRDefault="00BF5E08" w:rsidP="007473CD">
            <w:pPr>
              <w:pStyle w:val="TableParagraph"/>
              <w:spacing w:before="4" w:line="220" w:lineRule="exact"/>
              <w:ind w:left="38" w:right="52"/>
              <w:jc w:val="center"/>
              <w:rPr>
                <w:b/>
                <w:sz w:val="24"/>
                <w:szCs w:val="24"/>
              </w:rPr>
            </w:pPr>
            <w:r w:rsidRPr="00BF5E08">
              <w:rPr>
                <w:b/>
                <w:color w:val="FFFFFF"/>
                <w:w w:val="90"/>
                <w:sz w:val="24"/>
                <w:szCs w:val="24"/>
              </w:rPr>
              <w:t>I</w:t>
            </w:r>
            <w:r w:rsidRPr="00BF5E08">
              <w:rPr>
                <w:color w:val="FFFFFF"/>
                <w:spacing w:val="-6"/>
                <w:w w:val="90"/>
                <w:sz w:val="24"/>
                <w:szCs w:val="24"/>
              </w:rPr>
              <w:t xml:space="preserve"> </w:t>
            </w:r>
            <w:r w:rsidRPr="00BF5E08">
              <w:rPr>
                <w:b/>
                <w:color w:val="FFFFFF"/>
                <w:w w:val="90"/>
                <w:sz w:val="24"/>
                <w:szCs w:val="24"/>
              </w:rPr>
              <w:t>felt</w:t>
            </w:r>
            <w:r w:rsidRPr="00BF5E08">
              <w:rPr>
                <w:color w:val="FFFFFF"/>
                <w:spacing w:val="-4"/>
                <w:w w:val="90"/>
                <w:sz w:val="24"/>
                <w:szCs w:val="24"/>
              </w:rPr>
              <w:t xml:space="preserve"> </w:t>
            </w:r>
            <w:r w:rsidRPr="00BF5E08">
              <w:rPr>
                <w:b/>
                <w:color w:val="FFFFFF"/>
                <w:w w:val="90"/>
                <w:sz w:val="24"/>
                <w:szCs w:val="24"/>
              </w:rPr>
              <w:t>tense</w:t>
            </w:r>
            <w:r w:rsidRPr="00BF5E08">
              <w:rPr>
                <w:color w:val="FFFFFF"/>
                <w:spacing w:val="-5"/>
                <w:w w:val="90"/>
                <w:sz w:val="24"/>
                <w:szCs w:val="24"/>
              </w:rPr>
              <w:t xml:space="preserve"> </w:t>
            </w:r>
            <w:r w:rsidRPr="00BF5E08">
              <w:rPr>
                <w:b/>
                <w:color w:val="FFFFFF"/>
                <w:w w:val="90"/>
                <w:sz w:val="24"/>
                <w:szCs w:val="24"/>
              </w:rPr>
              <w:t>and</w:t>
            </w:r>
            <w:r w:rsidRPr="00BF5E08">
              <w:rPr>
                <w:color w:val="FFFFFF"/>
                <w:spacing w:val="-5"/>
                <w:w w:val="90"/>
                <w:sz w:val="24"/>
                <w:szCs w:val="24"/>
              </w:rPr>
              <w:t xml:space="preserve"> </w:t>
            </w:r>
            <w:r w:rsidRPr="00BF5E08">
              <w:rPr>
                <w:b/>
                <w:color w:val="FFFFFF"/>
                <w:spacing w:val="-2"/>
                <w:w w:val="90"/>
                <w:sz w:val="24"/>
                <w:szCs w:val="24"/>
              </w:rPr>
              <w:t>nervous</w:t>
            </w:r>
          </w:p>
        </w:tc>
        <w:tc>
          <w:tcPr>
            <w:tcW w:w="1013" w:type="dxa"/>
            <w:shd w:val="clear" w:color="auto" w:fill="009898"/>
          </w:tcPr>
          <w:p w14:paraId="44BCBE43" w14:textId="77777777" w:rsidR="00BF5E08" w:rsidRPr="00BF5E08" w:rsidRDefault="00BF5E08" w:rsidP="007473CD">
            <w:pPr>
              <w:pStyle w:val="TableParagraph"/>
              <w:spacing w:before="0" w:line="240" w:lineRule="auto"/>
              <w:rPr>
                <w:sz w:val="24"/>
                <w:szCs w:val="24"/>
              </w:rPr>
            </w:pPr>
          </w:p>
        </w:tc>
        <w:tc>
          <w:tcPr>
            <w:tcW w:w="1295" w:type="dxa"/>
            <w:shd w:val="clear" w:color="auto" w:fill="009898"/>
          </w:tcPr>
          <w:p w14:paraId="17DBF14D" w14:textId="77777777" w:rsidR="00BF5E08" w:rsidRPr="00BF5E08" w:rsidRDefault="00BF5E08" w:rsidP="007473CD">
            <w:pPr>
              <w:pStyle w:val="TableParagraph"/>
              <w:spacing w:before="0" w:line="240" w:lineRule="auto"/>
              <w:rPr>
                <w:sz w:val="24"/>
                <w:szCs w:val="24"/>
              </w:rPr>
            </w:pPr>
          </w:p>
        </w:tc>
        <w:tc>
          <w:tcPr>
            <w:tcW w:w="1084" w:type="dxa"/>
            <w:shd w:val="clear" w:color="auto" w:fill="009898"/>
          </w:tcPr>
          <w:p w14:paraId="6BC4CC18" w14:textId="77777777" w:rsidR="00BF5E08" w:rsidRPr="00BF5E08" w:rsidRDefault="00BF5E08" w:rsidP="007473CD">
            <w:pPr>
              <w:pStyle w:val="TableParagraph"/>
              <w:spacing w:before="0" w:line="240" w:lineRule="auto"/>
              <w:rPr>
                <w:sz w:val="24"/>
                <w:szCs w:val="24"/>
              </w:rPr>
            </w:pPr>
          </w:p>
        </w:tc>
      </w:tr>
      <w:tr w:rsidR="00BF5E08" w:rsidRPr="00BF5E08" w14:paraId="6798103B" w14:textId="77777777" w:rsidTr="007473CD">
        <w:trPr>
          <w:trHeight w:val="242"/>
        </w:trPr>
        <w:tc>
          <w:tcPr>
            <w:tcW w:w="2364" w:type="dxa"/>
          </w:tcPr>
          <w:p w14:paraId="01A881C4" w14:textId="77777777" w:rsidR="00BF5E08" w:rsidRPr="00BF5E08" w:rsidRDefault="00BF5E08" w:rsidP="007473CD">
            <w:pPr>
              <w:pStyle w:val="TableParagraph"/>
              <w:spacing w:before="2" w:line="220" w:lineRule="exact"/>
              <w:ind w:left="107"/>
              <w:rPr>
                <w:b/>
                <w:sz w:val="24"/>
                <w:szCs w:val="24"/>
              </w:rPr>
            </w:pPr>
            <w:r w:rsidRPr="00BF5E08">
              <w:rPr>
                <w:b/>
                <w:spacing w:val="-2"/>
                <w:sz w:val="24"/>
                <w:szCs w:val="24"/>
              </w:rPr>
              <w:t>Overall</w:t>
            </w:r>
          </w:p>
        </w:tc>
        <w:tc>
          <w:tcPr>
            <w:tcW w:w="1046" w:type="dxa"/>
          </w:tcPr>
          <w:p w14:paraId="3886EC62" w14:textId="77777777" w:rsidR="00BF5E08" w:rsidRPr="00BF5E08" w:rsidRDefault="00BF5E08" w:rsidP="007473CD">
            <w:pPr>
              <w:pStyle w:val="TableParagraph"/>
              <w:spacing w:before="2" w:line="220" w:lineRule="exact"/>
              <w:ind w:right="114"/>
              <w:jc w:val="right"/>
              <w:rPr>
                <w:sz w:val="24"/>
                <w:szCs w:val="24"/>
              </w:rPr>
            </w:pPr>
            <w:r w:rsidRPr="00BF5E08">
              <w:rPr>
                <w:spacing w:val="-5"/>
                <w:w w:val="95"/>
                <w:sz w:val="24"/>
                <w:szCs w:val="24"/>
              </w:rPr>
              <w:t>14%</w:t>
            </w:r>
          </w:p>
        </w:tc>
        <w:tc>
          <w:tcPr>
            <w:tcW w:w="2407" w:type="dxa"/>
          </w:tcPr>
          <w:p w14:paraId="2B273D93"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16.1%</w:t>
            </w:r>
          </w:p>
        </w:tc>
        <w:tc>
          <w:tcPr>
            <w:tcW w:w="1013" w:type="dxa"/>
          </w:tcPr>
          <w:p w14:paraId="1B720AC5"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32.9%</w:t>
            </w:r>
          </w:p>
        </w:tc>
        <w:tc>
          <w:tcPr>
            <w:tcW w:w="1295" w:type="dxa"/>
          </w:tcPr>
          <w:p w14:paraId="0113DD4B" w14:textId="77777777" w:rsidR="00BF5E08" w:rsidRPr="00BF5E08" w:rsidRDefault="00BF5E08" w:rsidP="007473CD">
            <w:pPr>
              <w:pStyle w:val="TableParagraph"/>
              <w:spacing w:before="2" w:line="220" w:lineRule="exact"/>
              <w:ind w:left="410" w:right="292"/>
              <w:jc w:val="center"/>
              <w:rPr>
                <w:sz w:val="24"/>
                <w:szCs w:val="24"/>
              </w:rPr>
            </w:pPr>
            <w:r w:rsidRPr="00BF5E08">
              <w:rPr>
                <w:spacing w:val="-5"/>
                <w:w w:val="95"/>
                <w:sz w:val="24"/>
                <w:szCs w:val="24"/>
              </w:rPr>
              <w:t>11%</w:t>
            </w:r>
          </w:p>
        </w:tc>
        <w:tc>
          <w:tcPr>
            <w:tcW w:w="1084" w:type="dxa"/>
          </w:tcPr>
          <w:p w14:paraId="721D42C9"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25.9%</w:t>
            </w:r>
          </w:p>
        </w:tc>
      </w:tr>
      <w:tr w:rsidR="00BF5E08" w:rsidRPr="00BF5E08" w14:paraId="5CEA1F40" w14:textId="77777777" w:rsidTr="007473CD">
        <w:trPr>
          <w:trHeight w:val="244"/>
        </w:trPr>
        <w:tc>
          <w:tcPr>
            <w:tcW w:w="2364" w:type="dxa"/>
            <w:shd w:val="clear" w:color="auto" w:fill="D9D9D9"/>
          </w:tcPr>
          <w:p w14:paraId="4FB38C83"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Female</w:t>
            </w:r>
          </w:p>
        </w:tc>
        <w:tc>
          <w:tcPr>
            <w:tcW w:w="1046" w:type="dxa"/>
            <w:shd w:val="clear" w:color="auto" w:fill="D9D9D9"/>
          </w:tcPr>
          <w:p w14:paraId="362258B4"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11.2%</w:t>
            </w:r>
          </w:p>
        </w:tc>
        <w:tc>
          <w:tcPr>
            <w:tcW w:w="2407" w:type="dxa"/>
            <w:shd w:val="clear" w:color="auto" w:fill="D9D9D9"/>
          </w:tcPr>
          <w:p w14:paraId="5EB1C66F"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14.8%</w:t>
            </w:r>
          </w:p>
        </w:tc>
        <w:tc>
          <w:tcPr>
            <w:tcW w:w="1013" w:type="dxa"/>
            <w:shd w:val="clear" w:color="auto" w:fill="D9D9D9"/>
          </w:tcPr>
          <w:p w14:paraId="65167061"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34.2%</w:t>
            </w:r>
          </w:p>
        </w:tc>
        <w:tc>
          <w:tcPr>
            <w:tcW w:w="1295" w:type="dxa"/>
            <w:shd w:val="clear" w:color="auto" w:fill="D9D9D9"/>
          </w:tcPr>
          <w:p w14:paraId="28E23433"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12.9%</w:t>
            </w:r>
          </w:p>
        </w:tc>
        <w:tc>
          <w:tcPr>
            <w:tcW w:w="1084" w:type="dxa"/>
            <w:shd w:val="clear" w:color="auto" w:fill="D9D9D9"/>
          </w:tcPr>
          <w:p w14:paraId="08F93EC7"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26.9%</w:t>
            </w:r>
          </w:p>
        </w:tc>
      </w:tr>
      <w:tr w:rsidR="00BF5E08" w:rsidRPr="00BF5E08" w14:paraId="5E308F92" w14:textId="77777777" w:rsidTr="007473CD">
        <w:trPr>
          <w:trHeight w:val="244"/>
        </w:trPr>
        <w:tc>
          <w:tcPr>
            <w:tcW w:w="2364" w:type="dxa"/>
          </w:tcPr>
          <w:p w14:paraId="1CBDB49E" w14:textId="77777777" w:rsidR="00BF5E08" w:rsidRPr="00BF5E08" w:rsidRDefault="00BF5E08" w:rsidP="007473CD">
            <w:pPr>
              <w:pStyle w:val="TableParagraph"/>
              <w:spacing w:before="4" w:line="220" w:lineRule="exact"/>
              <w:ind w:left="107"/>
              <w:rPr>
                <w:b/>
                <w:sz w:val="24"/>
                <w:szCs w:val="24"/>
              </w:rPr>
            </w:pPr>
            <w:r w:rsidRPr="00BF5E08">
              <w:rPr>
                <w:b/>
                <w:spacing w:val="-4"/>
                <w:sz w:val="24"/>
                <w:szCs w:val="24"/>
              </w:rPr>
              <w:t>Male</w:t>
            </w:r>
          </w:p>
        </w:tc>
        <w:tc>
          <w:tcPr>
            <w:tcW w:w="1046" w:type="dxa"/>
          </w:tcPr>
          <w:p w14:paraId="34C6C71F"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20.4%</w:t>
            </w:r>
          </w:p>
        </w:tc>
        <w:tc>
          <w:tcPr>
            <w:tcW w:w="2407" w:type="dxa"/>
          </w:tcPr>
          <w:p w14:paraId="48D1D32B"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19.4%</w:t>
            </w:r>
          </w:p>
        </w:tc>
        <w:tc>
          <w:tcPr>
            <w:tcW w:w="1013" w:type="dxa"/>
          </w:tcPr>
          <w:p w14:paraId="349EE978"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30.8%</w:t>
            </w:r>
          </w:p>
        </w:tc>
        <w:tc>
          <w:tcPr>
            <w:tcW w:w="1295" w:type="dxa"/>
          </w:tcPr>
          <w:p w14:paraId="4F6F7A0F"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6.6%</w:t>
            </w:r>
          </w:p>
        </w:tc>
        <w:tc>
          <w:tcPr>
            <w:tcW w:w="1084" w:type="dxa"/>
          </w:tcPr>
          <w:p w14:paraId="02AA66A6"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22.9%</w:t>
            </w:r>
          </w:p>
        </w:tc>
      </w:tr>
      <w:tr w:rsidR="00BF5E08" w:rsidRPr="00BF5E08" w14:paraId="149B42C7" w14:textId="77777777" w:rsidTr="007473CD">
        <w:trPr>
          <w:trHeight w:val="242"/>
        </w:trPr>
        <w:tc>
          <w:tcPr>
            <w:tcW w:w="2364" w:type="dxa"/>
            <w:shd w:val="clear" w:color="auto" w:fill="D9D9D9"/>
          </w:tcPr>
          <w:p w14:paraId="0800C6C3" w14:textId="77777777" w:rsidR="00BF5E08" w:rsidRPr="00BF5E08" w:rsidRDefault="00BF5E08" w:rsidP="007473CD">
            <w:pPr>
              <w:pStyle w:val="TableParagraph"/>
              <w:spacing w:before="2" w:line="220" w:lineRule="exact"/>
              <w:ind w:left="107"/>
              <w:rPr>
                <w:b/>
                <w:sz w:val="24"/>
                <w:szCs w:val="24"/>
              </w:rPr>
            </w:pPr>
            <w:r w:rsidRPr="00BF5E08">
              <w:rPr>
                <w:b/>
                <w:w w:val="85"/>
                <w:sz w:val="24"/>
                <w:szCs w:val="24"/>
              </w:rPr>
              <w:t>Non-</w:t>
            </w:r>
            <w:r w:rsidRPr="00BF5E08">
              <w:rPr>
                <w:b/>
                <w:spacing w:val="-2"/>
                <w:sz w:val="24"/>
                <w:szCs w:val="24"/>
              </w:rPr>
              <w:t>binary</w:t>
            </w:r>
          </w:p>
        </w:tc>
        <w:tc>
          <w:tcPr>
            <w:tcW w:w="1046" w:type="dxa"/>
            <w:shd w:val="clear" w:color="auto" w:fill="D9D9D9"/>
          </w:tcPr>
          <w:p w14:paraId="20D5CE7B" w14:textId="77777777" w:rsidR="00BF5E08" w:rsidRPr="00BF5E08" w:rsidRDefault="00BF5E08" w:rsidP="007473CD">
            <w:pPr>
              <w:pStyle w:val="TableParagraph"/>
              <w:spacing w:before="2" w:line="220" w:lineRule="exact"/>
              <w:ind w:right="89"/>
              <w:jc w:val="right"/>
              <w:rPr>
                <w:sz w:val="24"/>
                <w:szCs w:val="24"/>
              </w:rPr>
            </w:pPr>
            <w:r w:rsidRPr="00BF5E08">
              <w:rPr>
                <w:spacing w:val="-4"/>
                <w:w w:val="95"/>
                <w:sz w:val="24"/>
                <w:szCs w:val="24"/>
              </w:rPr>
              <w:t>7.7%</w:t>
            </w:r>
          </w:p>
        </w:tc>
        <w:tc>
          <w:tcPr>
            <w:tcW w:w="2407" w:type="dxa"/>
            <w:shd w:val="clear" w:color="auto" w:fill="D9D9D9"/>
          </w:tcPr>
          <w:p w14:paraId="455EFB88"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15.4%</w:t>
            </w:r>
          </w:p>
        </w:tc>
        <w:tc>
          <w:tcPr>
            <w:tcW w:w="1013" w:type="dxa"/>
            <w:shd w:val="clear" w:color="auto" w:fill="D9D9D9"/>
          </w:tcPr>
          <w:p w14:paraId="67E468BF" w14:textId="77777777" w:rsidR="00BF5E08" w:rsidRPr="00BF5E08" w:rsidRDefault="00BF5E08" w:rsidP="007473CD">
            <w:pPr>
              <w:pStyle w:val="TableParagraph"/>
              <w:spacing w:before="2" w:line="220" w:lineRule="exact"/>
              <w:ind w:left="111"/>
              <w:rPr>
                <w:sz w:val="24"/>
                <w:szCs w:val="24"/>
              </w:rPr>
            </w:pPr>
            <w:r w:rsidRPr="00BF5E08">
              <w:rPr>
                <w:spacing w:val="-4"/>
                <w:w w:val="95"/>
                <w:sz w:val="24"/>
                <w:szCs w:val="24"/>
              </w:rPr>
              <w:t>7.7%</w:t>
            </w:r>
          </w:p>
        </w:tc>
        <w:tc>
          <w:tcPr>
            <w:tcW w:w="1295" w:type="dxa"/>
            <w:shd w:val="clear" w:color="auto" w:fill="D9D9D9"/>
          </w:tcPr>
          <w:p w14:paraId="40934725" w14:textId="77777777" w:rsidR="00BF5E08" w:rsidRPr="00BF5E08" w:rsidRDefault="00BF5E08" w:rsidP="007473CD">
            <w:pPr>
              <w:pStyle w:val="TableParagraph"/>
              <w:spacing w:before="2" w:line="220" w:lineRule="exact"/>
              <w:ind w:left="410" w:right="294"/>
              <w:jc w:val="center"/>
              <w:rPr>
                <w:sz w:val="24"/>
                <w:szCs w:val="24"/>
              </w:rPr>
            </w:pPr>
            <w:r w:rsidRPr="00BF5E08">
              <w:rPr>
                <w:spacing w:val="-2"/>
                <w:w w:val="95"/>
                <w:sz w:val="24"/>
                <w:szCs w:val="24"/>
              </w:rPr>
              <w:t>38.5%</w:t>
            </w:r>
          </w:p>
        </w:tc>
        <w:tc>
          <w:tcPr>
            <w:tcW w:w="1084" w:type="dxa"/>
            <w:shd w:val="clear" w:color="auto" w:fill="D9D9D9"/>
          </w:tcPr>
          <w:p w14:paraId="6D1D3586"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30.8%</w:t>
            </w:r>
          </w:p>
        </w:tc>
      </w:tr>
      <w:tr w:rsidR="00BF5E08" w:rsidRPr="00BF5E08" w14:paraId="5891B78D" w14:textId="77777777" w:rsidTr="007473CD">
        <w:trPr>
          <w:trHeight w:val="264"/>
        </w:trPr>
        <w:tc>
          <w:tcPr>
            <w:tcW w:w="2364" w:type="dxa"/>
          </w:tcPr>
          <w:p w14:paraId="235D91C1"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046" w:type="dxa"/>
          </w:tcPr>
          <w:p w14:paraId="57AD5B33" w14:textId="77777777" w:rsidR="00BF5E08" w:rsidRPr="00BF5E08" w:rsidRDefault="00BF5E08" w:rsidP="007473CD">
            <w:pPr>
              <w:pStyle w:val="TableParagraph"/>
              <w:spacing w:before="4" w:line="240" w:lineRule="auto"/>
              <w:ind w:right="38"/>
              <w:jc w:val="right"/>
              <w:rPr>
                <w:sz w:val="24"/>
                <w:szCs w:val="24"/>
              </w:rPr>
            </w:pPr>
            <w:r w:rsidRPr="00BF5E08">
              <w:rPr>
                <w:spacing w:val="-2"/>
                <w:w w:val="95"/>
                <w:sz w:val="24"/>
                <w:szCs w:val="24"/>
              </w:rPr>
              <w:t>11.1%</w:t>
            </w:r>
          </w:p>
        </w:tc>
        <w:tc>
          <w:tcPr>
            <w:tcW w:w="2407" w:type="dxa"/>
          </w:tcPr>
          <w:p w14:paraId="3090954F" w14:textId="77777777" w:rsidR="00BF5E08" w:rsidRPr="00BF5E08" w:rsidRDefault="00BF5E08" w:rsidP="007473CD">
            <w:pPr>
              <w:pStyle w:val="TableParagraph"/>
              <w:spacing w:before="4" w:line="240" w:lineRule="auto"/>
              <w:ind w:left="117" w:right="54"/>
              <w:jc w:val="center"/>
              <w:rPr>
                <w:sz w:val="24"/>
                <w:szCs w:val="24"/>
              </w:rPr>
            </w:pPr>
            <w:r w:rsidRPr="00BF5E08">
              <w:rPr>
                <w:spacing w:val="-4"/>
                <w:w w:val="95"/>
                <w:sz w:val="24"/>
                <w:szCs w:val="24"/>
              </w:rPr>
              <w:t>9.7%</w:t>
            </w:r>
          </w:p>
        </w:tc>
        <w:tc>
          <w:tcPr>
            <w:tcW w:w="1013" w:type="dxa"/>
          </w:tcPr>
          <w:p w14:paraId="35BCD31D" w14:textId="77777777" w:rsidR="00BF5E08" w:rsidRPr="00BF5E08" w:rsidRDefault="00BF5E08" w:rsidP="007473CD">
            <w:pPr>
              <w:pStyle w:val="TableParagraph"/>
              <w:spacing w:before="4" w:line="240" w:lineRule="auto"/>
              <w:ind w:left="61"/>
              <w:rPr>
                <w:sz w:val="24"/>
                <w:szCs w:val="24"/>
              </w:rPr>
            </w:pPr>
            <w:r w:rsidRPr="00BF5E08">
              <w:rPr>
                <w:spacing w:val="-2"/>
                <w:w w:val="95"/>
                <w:sz w:val="24"/>
                <w:szCs w:val="24"/>
              </w:rPr>
              <w:t>31.9%</w:t>
            </w:r>
          </w:p>
        </w:tc>
        <w:tc>
          <w:tcPr>
            <w:tcW w:w="1295" w:type="dxa"/>
          </w:tcPr>
          <w:p w14:paraId="27FBCA17" w14:textId="77777777" w:rsidR="00BF5E08" w:rsidRPr="00BF5E08" w:rsidRDefault="00BF5E08" w:rsidP="007473CD">
            <w:pPr>
              <w:pStyle w:val="TableParagraph"/>
              <w:spacing w:before="4" w:line="240" w:lineRule="auto"/>
              <w:ind w:left="410" w:right="294"/>
              <w:jc w:val="center"/>
              <w:rPr>
                <w:sz w:val="24"/>
                <w:szCs w:val="24"/>
              </w:rPr>
            </w:pPr>
            <w:r w:rsidRPr="00BF5E08">
              <w:rPr>
                <w:spacing w:val="-2"/>
                <w:w w:val="95"/>
                <w:sz w:val="24"/>
                <w:szCs w:val="24"/>
              </w:rPr>
              <w:t>34.7%</w:t>
            </w:r>
          </w:p>
        </w:tc>
        <w:tc>
          <w:tcPr>
            <w:tcW w:w="1084" w:type="dxa"/>
          </w:tcPr>
          <w:p w14:paraId="0184A3EF" w14:textId="77777777" w:rsidR="00BF5E08" w:rsidRPr="00BF5E08" w:rsidRDefault="00BF5E08" w:rsidP="007473CD">
            <w:pPr>
              <w:pStyle w:val="TableParagraph"/>
              <w:spacing w:before="4" w:line="240" w:lineRule="auto"/>
              <w:ind w:left="307" w:right="208"/>
              <w:jc w:val="center"/>
              <w:rPr>
                <w:sz w:val="24"/>
                <w:szCs w:val="24"/>
              </w:rPr>
            </w:pPr>
            <w:r w:rsidRPr="00BF5E08">
              <w:rPr>
                <w:spacing w:val="-2"/>
                <w:w w:val="95"/>
                <w:sz w:val="24"/>
                <w:szCs w:val="24"/>
              </w:rPr>
              <w:t>12.5%</w:t>
            </w:r>
          </w:p>
        </w:tc>
      </w:tr>
      <w:tr w:rsidR="00BF5E08" w:rsidRPr="00BF5E08" w14:paraId="2E426420" w14:textId="77777777" w:rsidTr="007473CD">
        <w:trPr>
          <w:trHeight w:val="224"/>
        </w:trPr>
        <w:tc>
          <w:tcPr>
            <w:tcW w:w="2364" w:type="dxa"/>
          </w:tcPr>
          <w:p w14:paraId="693B911C"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lastRenderedPageBreak/>
              <w:t>undisclosed</w:t>
            </w:r>
          </w:p>
        </w:tc>
        <w:tc>
          <w:tcPr>
            <w:tcW w:w="1046" w:type="dxa"/>
          </w:tcPr>
          <w:p w14:paraId="2D3AD243" w14:textId="77777777" w:rsidR="00BF5E08" w:rsidRPr="00BF5E08" w:rsidRDefault="00BF5E08" w:rsidP="007473CD">
            <w:pPr>
              <w:pStyle w:val="TableParagraph"/>
              <w:spacing w:before="0" w:line="240" w:lineRule="auto"/>
              <w:rPr>
                <w:sz w:val="24"/>
                <w:szCs w:val="24"/>
              </w:rPr>
            </w:pPr>
          </w:p>
        </w:tc>
        <w:tc>
          <w:tcPr>
            <w:tcW w:w="2407" w:type="dxa"/>
          </w:tcPr>
          <w:p w14:paraId="44A12E2E" w14:textId="77777777" w:rsidR="00BF5E08" w:rsidRPr="00BF5E08" w:rsidRDefault="00BF5E08" w:rsidP="007473CD">
            <w:pPr>
              <w:pStyle w:val="TableParagraph"/>
              <w:spacing w:before="0" w:line="240" w:lineRule="auto"/>
              <w:rPr>
                <w:sz w:val="24"/>
                <w:szCs w:val="24"/>
              </w:rPr>
            </w:pPr>
          </w:p>
        </w:tc>
        <w:tc>
          <w:tcPr>
            <w:tcW w:w="1013" w:type="dxa"/>
          </w:tcPr>
          <w:p w14:paraId="76756C61" w14:textId="77777777" w:rsidR="00BF5E08" w:rsidRPr="00BF5E08" w:rsidRDefault="00BF5E08" w:rsidP="007473CD">
            <w:pPr>
              <w:pStyle w:val="TableParagraph"/>
              <w:spacing w:before="0" w:line="240" w:lineRule="auto"/>
              <w:rPr>
                <w:sz w:val="24"/>
                <w:szCs w:val="24"/>
              </w:rPr>
            </w:pPr>
          </w:p>
        </w:tc>
        <w:tc>
          <w:tcPr>
            <w:tcW w:w="1295" w:type="dxa"/>
          </w:tcPr>
          <w:p w14:paraId="11CBC4FF" w14:textId="77777777" w:rsidR="00BF5E08" w:rsidRPr="00BF5E08" w:rsidRDefault="00BF5E08" w:rsidP="007473CD">
            <w:pPr>
              <w:pStyle w:val="TableParagraph"/>
              <w:spacing w:before="0" w:line="240" w:lineRule="auto"/>
              <w:rPr>
                <w:sz w:val="24"/>
                <w:szCs w:val="24"/>
              </w:rPr>
            </w:pPr>
          </w:p>
        </w:tc>
        <w:tc>
          <w:tcPr>
            <w:tcW w:w="1084" w:type="dxa"/>
          </w:tcPr>
          <w:p w14:paraId="51511293" w14:textId="77777777" w:rsidR="00BF5E08" w:rsidRPr="00BF5E08" w:rsidRDefault="00BF5E08" w:rsidP="007473CD">
            <w:pPr>
              <w:pStyle w:val="TableParagraph"/>
              <w:spacing w:before="0" w:line="240" w:lineRule="auto"/>
              <w:rPr>
                <w:sz w:val="24"/>
                <w:szCs w:val="24"/>
              </w:rPr>
            </w:pPr>
          </w:p>
        </w:tc>
      </w:tr>
      <w:tr w:rsidR="00BF5E08" w:rsidRPr="00BF5E08" w14:paraId="59F64000" w14:textId="77777777" w:rsidTr="007473CD">
        <w:trPr>
          <w:trHeight w:val="244"/>
        </w:trPr>
        <w:tc>
          <w:tcPr>
            <w:tcW w:w="2364" w:type="dxa"/>
            <w:shd w:val="clear" w:color="auto" w:fill="D9D9D9"/>
          </w:tcPr>
          <w:p w14:paraId="4407E77B"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Heterosexual</w:t>
            </w:r>
          </w:p>
        </w:tc>
        <w:tc>
          <w:tcPr>
            <w:tcW w:w="1046" w:type="dxa"/>
            <w:shd w:val="clear" w:color="auto" w:fill="D9D9D9"/>
          </w:tcPr>
          <w:p w14:paraId="7E483AF0" w14:textId="77777777" w:rsidR="00BF5E08" w:rsidRPr="00BF5E08" w:rsidRDefault="00BF5E08" w:rsidP="007473CD">
            <w:pPr>
              <w:pStyle w:val="TableParagraph"/>
              <w:spacing w:before="4" w:line="220" w:lineRule="exact"/>
              <w:ind w:right="114"/>
              <w:jc w:val="right"/>
              <w:rPr>
                <w:sz w:val="24"/>
                <w:szCs w:val="24"/>
              </w:rPr>
            </w:pPr>
            <w:r w:rsidRPr="00BF5E08">
              <w:rPr>
                <w:spacing w:val="-5"/>
                <w:w w:val="95"/>
                <w:sz w:val="24"/>
                <w:szCs w:val="24"/>
              </w:rPr>
              <w:t>15%</w:t>
            </w:r>
          </w:p>
        </w:tc>
        <w:tc>
          <w:tcPr>
            <w:tcW w:w="2407" w:type="dxa"/>
            <w:shd w:val="clear" w:color="auto" w:fill="D9D9D9"/>
          </w:tcPr>
          <w:p w14:paraId="340A008D"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16.4%</w:t>
            </w:r>
          </w:p>
        </w:tc>
        <w:tc>
          <w:tcPr>
            <w:tcW w:w="1013" w:type="dxa"/>
            <w:shd w:val="clear" w:color="auto" w:fill="D9D9D9"/>
          </w:tcPr>
          <w:p w14:paraId="7EC3E255"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33.2%</w:t>
            </w:r>
          </w:p>
        </w:tc>
        <w:tc>
          <w:tcPr>
            <w:tcW w:w="1295" w:type="dxa"/>
            <w:shd w:val="clear" w:color="auto" w:fill="D9D9D9"/>
          </w:tcPr>
          <w:p w14:paraId="3BCED12A"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10.5%</w:t>
            </w:r>
          </w:p>
        </w:tc>
        <w:tc>
          <w:tcPr>
            <w:tcW w:w="1084" w:type="dxa"/>
            <w:shd w:val="clear" w:color="auto" w:fill="D9D9D9"/>
          </w:tcPr>
          <w:p w14:paraId="083AFC85"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24.9%</w:t>
            </w:r>
          </w:p>
        </w:tc>
      </w:tr>
      <w:tr w:rsidR="00BF5E08" w:rsidRPr="00BF5E08" w14:paraId="5BA4B85F" w14:textId="77777777" w:rsidTr="007473CD">
        <w:trPr>
          <w:trHeight w:val="242"/>
        </w:trPr>
        <w:tc>
          <w:tcPr>
            <w:tcW w:w="2364" w:type="dxa"/>
          </w:tcPr>
          <w:p w14:paraId="570216FE" w14:textId="77777777" w:rsidR="00BF5E08" w:rsidRPr="00BF5E08" w:rsidRDefault="00BF5E08" w:rsidP="007473CD">
            <w:pPr>
              <w:pStyle w:val="TableParagraph"/>
              <w:spacing w:before="2" w:line="221" w:lineRule="exact"/>
              <w:ind w:left="107"/>
              <w:rPr>
                <w:b/>
                <w:sz w:val="24"/>
                <w:szCs w:val="24"/>
              </w:rPr>
            </w:pPr>
            <w:r w:rsidRPr="00BF5E08">
              <w:rPr>
                <w:b/>
                <w:spacing w:val="-2"/>
                <w:w w:val="90"/>
                <w:sz w:val="24"/>
                <w:szCs w:val="24"/>
              </w:rPr>
              <w:t>LGBTQ+</w:t>
            </w:r>
          </w:p>
        </w:tc>
        <w:tc>
          <w:tcPr>
            <w:tcW w:w="1046" w:type="dxa"/>
          </w:tcPr>
          <w:p w14:paraId="0638E3B2" w14:textId="77777777" w:rsidR="00BF5E08" w:rsidRPr="00BF5E08" w:rsidRDefault="00BF5E08" w:rsidP="007473CD">
            <w:pPr>
              <w:pStyle w:val="TableParagraph"/>
              <w:spacing w:before="2" w:line="221" w:lineRule="exact"/>
              <w:ind w:right="89"/>
              <w:jc w:val="right"/>
              <w:rPr>
                <w:sz w:val="24"/>
                <w:szCs w:val="24"/>
              </w:rPr>
            </w:pPr>
            <w:r w:rsidRPr="00BF5E08">
              <w:rPr>
                <w:spacing w:val="-4"/>
                <w:w w:val="95"/>
                <w:sz w:val="24"/>
                <w:szCs w:val="24"/>
              </w:rPr>
              <w:t>9.1%</w:t>
            </w:r>
          </w:p>
        </w:tc>
        <w:tc>
          <w:tcPr>
            <w:tcW w:w="2407" w:type="dxa"/>
          </w:tcPr>
          <w:p w14:paraId="4F83D9D6" w14:textId="77777777" w:rsidR="00BF5E08" w:rsidRPr="00BF5E08" w:rsidRDefault="00BF5E08" w:rsidP="007473CD">
            <w:pPr>
              <w:pStyle w:val="TableParagraph"/>
              <w:spacing w:before="2" w:line="221" w:lineRule="exact"/>
              <w:ind w:left="117" w:right="54"/>
              <w:jc w:val="center"/>
              <w:rPr>
                <w:sz w:val="24"/>
                <w:szCs w:val="24"/>
              </w:rPr>
            </w:pPr>
            <w:r w:rsidRPr="00BF5E08">
              <w:rPr>
                <w:spacing w:val="-2"/>
                <w:w w:val="95"/>
                <w:sz w:val="24"/>
                <w:szCs w:val="24"/>
              </w:rPr>
              <w:t>15.2%</w:t>
            </w:r>
          </w:p>
        </w:tc>
        <w:tc>
          <w:tcPr>
            <w:tcW w:w="1013" w:type="dxa"/>
          </w:tcPr>
          <w:p w14:paraId="1048CD19" w14:textId="77777777" w:rsidR="00BF5E08" w:rsidRPr="00BF5E08" w:rsidRDefault="00BF5E08" w:rsidP="007473CD">
            <w:pPr>
              <w:pStyle w:val="TableParagraph"/>
              <w:spacing w:before="2" w:line="221" w:lineRule="exact"/>
              <w:ind w:left="61"/>
              <w:rPr>
                <w:sz w:val="24"/>
                <w:szCs w:val="24"/>
              </w:rPr>
            </w:pPr>
            <w:r w:rsidRPr="00BF5E08">
              <w:rPr>
                <w:spacing w:val="-2"/>
                <w:w w:val="95"/>
                <w:sz w:val="24"/>
                <w:szCs w:val="24"/>
              </w:rPr>
              <w:t>28.8%</w:t>
            </w:r>
          </w:p>
        </w:tc>
        <w:tc>
          <w:tcPr>
            <w:tcW w:w="1295" w:type="dxa"/>
          </w:tcPr>
          <w:p w14:paraId="53F0F034" w14:textId="77777777" w:rsidR="00BF5E08" w:rsidRPr="00BF5E08" w:rsidRDefault="00BF5E08" w:rsidP="007473CD">
            <w:pPr>
              <w:pStyle w:val="TableParagraph"/>
              <w:spacing w:before="2" w:line="221" w:lineRule="exact"/>
              <w:ind w:left="410" w:right="294"/>
              <w:jc w:val="center"/>
              <w:rPr>
                <w:sz w:val="24"/>
                <w:szCs w:val="24"/>
              </w:rPr>
            </w:pPr>
            <w:r w:rsidRPr="00BF5E08">
              <w:rPr>
                <w:spacing w:val="-2"/>
                <w:w w:val="95"/>
                <w:sz w:val="24"/>
                <w:szCs w:val="24"/>
              </w:rPr>
              <w:t>15.6%</w:t>
            </w:r>
          </w:p>
        </w:tc>
        <w:tc>
          <w:tcPr>
            <w:tcW w:w="1084" w:type="dxa"/>
          </w:tcPr>
          <w:p w14:paraId="5D3BD69A" w14:textId="77777777" w:rsidR="00BF5E08" w:rsidRPr="00BF5E08" w:rsidRDefault="00BF5E08" w:rsidP="007473CD">
            <w:pPr>
              <w:pStyle w:val="TableParagraph"/>
              <w:spacing w:before="2" w:line="221" w:lineRule="exact"/>
              <w:ind w:left="307" w:right="208"/>
              <w:jc w:val="center"/>
              <w:rPr>
                <w:sz w:val="24"/>
                <w:szCs w:val="24"/>
              </w:rPr>
            </w:pPr>
            <w:r w:rsidRPr="00BF5E08">
              <w:rPr>
                <w:spacing w:val="-2"/>
                <w:w w:val="95"/>
                <w:sz w:val="24"/>
                <w:szCs w:val="24"/>
              </w:rPr>
              <w:t>31.3%</w:t>
            </w:r>
          </w:p>
        </w:tc>
      </w:tr>
      <w:tr w:rsidR="00BF5E08" w:rsidRPr="00BF5E08" w14:paraId="75853103" w14:textId="77777777" w:rsidTr="007473CD">
        <w:trPr>
          <w:trHeight w:val="264"/>
        </w:trPr>
        <w:tc>
          <w:tcPr>
            <w:tcW w:w="2364" w:type="dxa"/>
            <w:shd w:val="clear" w:color="auto" w:fill="D9D9D9"/>
          </w:tcPr>
          <w:p w14:paraId="5941F9F7" w14:textId="77777777" w:rsidR="00BF5E08" w:rsidRPr="00BF5E08" w:rsidRDefault="00BF5E08" w:rsidP="007473CD">
            <w:pPr>
              <w:pStyle w:val="TableParagraph"/>
              <w:spacing w:before="4" w:line="240" w:lineRule="auto"/>
              <w:ind w:left="107"/>
              <w:rPr>
                <w:b/>
                <w:sz w:val="24"/>
                <w:szCs w:val="24"/>
              </w:rPr>
            </w:pPr>
            <w:r w:rsidRPr="00BF5E08">
              <w:rPr>
                <w:b/>
                <w:w w:val="80"/>
                <w:sz w:val="24"/>
                <w:szCs w:val="24"/>
              </w:rPr>
              <w:t>Sexual</w:t>
            </w:r>
            <w:r w:rsidRPr="00BF5E08">
              <w:rPr>
                <w:spacing w:val="14"/>
                <w:sz w:val="24"/>
                <w:szCs w:val="24"/>
              </w:rPr>
              <w:t xml:space="preserve"> </w:t>
            </w:r>
            <w:r w:rsidRPr="00BF5E08">
              <w:rPr>
                <w:b/>
                <w:spacing w:val="-2"/>
                <w:w w:val="95"/>
                <w:sz w:val="24"/>
                <w:szCs w:val="24"/>
              </w:rPr>
              <w:t>orientation</w:t>
            </w:r>
          </w:p>
        </w:tc>
        <w:tc>
          <w:tcPr>
            <w:tcW w:w="1046" w:type="dxa"/>
            <w:shd w:val="clear" w:color="auto" w:fill="D9D9D9"/>
          </w:tcPr>
          <w:p w14:paraId="531F5052" w14:textId="77777777" w:rsidR="00BF5E08" w:rsidRPr="00BF5E08" w:rsidRDefault="00BF5E08" w:rsidP="007473CD">
            <w:pPr>
              <w:pStyle w:val="TableParagraph"/>
              <w:spacing w:before="4" w:line="240" w:lineRule="auto"/>
              <w:ind w:right="164"/>
              <w:jc w:val="right"/>
              <w:rPr>
                <w:sz w:val="24"/>
                <w:szCs w:val="24"/>
              </w:rPr>
            </w:pPr>
            <w:r w:rsidRPr="00BF5E08">
              <w:rPr>
                <w:spacing w:val="-5"/>
                <w:w w:val="95"/>
                <w:sz w:val="24"/>
                <w:szCs w:val="24"/>
              </w:rPr>
              <w:t>9%</w:t>
            </w:r>
          </w:p>
        </w:tc>
        <w:tc>
          <w:tcPr>
            <w:tcW w:w="2407" w:type="dxa"/>
            <w:shd w:val="clear" w:color="auto" w:fill="D9D9D9"/>
          </w:tcPr>
          <w:p w14:paraId="73594096" w14:textId="77777777" w:rsidR="00BF5E08" w:rsidRPr="00BF5E08" w:rsidRDefault="00BF5E08" w:rsidP="007473CD">
            <w:pPr>
              <w:pStyle w:val="TableParagraph"/>
              <w:spacing w:before="4" w:line="240" w:lineRule="auto"/>
              <w:ind w:left="117" w:right="54"/>
              <w:jc w:val="center"/>
              <w:rPr>
                <w:sz w:val="24"/>
                <w:szCs w:val="24"/>
              </w:rPr>
            </w:pPr>
            <w:r w:rsidRPr="00BF5E08">
              <w:rPr>
                <w:spacing w:val="-2"/>
                <w:w w:val="95"/>
                <w:sz w:val="24"/>
                <w:szCs w:val="24"/>
              </w:rPr>
              <w:t>13.8%</w:t>
            </w:r>
          </w:p>
        </w:tc>
        <w:tc>
          <w:tcPr>
            <w:tcW w:w="1013" w:type="dxa"/>
            <w:shd w:val="clear" w:color="auto" w:fill="D9D9D9"/>
          </w:tcPr>
          <w:p w14:paraId="420FC2C9" w14:textId="77777777" w:rsidR="00BF5E08" w:rsidRPr="00BF5E08" w:rsidRDefault="00BF5E08" w:rsidP="007473CD">
            <w:pPr>
              <w:pStyle w:val="TableParagraph"/>
              <w:spacing w:before="4" w:line="240" w:lineRule="auto"/>
              <w:ind w:left="61"/>
              <w:rPr>
                <w:sz w:val="24"/>
                <w:szCs w:val="24"/>
              </w:rPr>
            </w:pPr>
            <w:r w:rsidRPr="00BF5E08">
              <w:rPr>
                <w:spacing w:val="-2"/>
                <w:w w:val="95"/>
                <w:sz w:val="24"/>
                <w:szCs w:val="24"/>
              </w:rPr>
              <w:t>35.1%</w:t>
            </w:r>
          </w:p>
        </w:tc>
        <w:tc>
          <w:tcPr>
            <w:tcW w:w="1295" w:type="dxa"/>
            <w:shd w:val="clear" w:color="auto" w:fill="D9D9D9"/>
          </w:tcPr>
          <w:p w14:paraId="71B08271" w14:textId="77777777" w:rsidR="00BF5E08" w:rsidRPr="00BF5E08" w:rsidRDefault="00BF5E08" w:rsidP="007473CD">
            <w:pPr>
              <w:pStyle w:val="TableParagraph"/>
              <w:spacing w:before="4" w:line="240" w:lineRule="auto"/>
              <w:ind w:left="410" w:right="294"/>
              <w:jc w:val="center"/>
              <w:rPr>
                <w:sz w:val="24"/>
                <w:szCs w:val="24"/>
              </w:rPr>
            </w:pPr>
            <w:r w:rsidRPr="00BF5E08">
              <w:rPr>
                <w:spacing w:val="-2"/>
                <w:w w:val="95"/>
                <w:sz w:val="24"/>
                <w:szCs w:val="24"/>
              </w:rPr>
              <w:t>30.3%</w:t>
            </w:r>
          </w:p>
        </w:tc>
        <w:tc>
          <w:tcPr>
            <w:tcW w:w="1084" w:type="dxa"/>
            <w:shd w:val="clear" w:color="auto" w:fill="D9D9D9"/>
          </w:tcPr>
          <w:p w14:paraId="1B8918B2" w14:textId="77777777" w:rsidR="00BF5E08" w:rsidRPr="00BF5E08" w:rsidRDefault="00BF5E08" w:rsidP="007473CD">
            <w:pPr>
              <w:pStyle w:val="TableParagraph"/>
              <w:spacing w:before="4" w:line="240" w:lineRule="auto"/>
              <w:ind w:left="307" w:right="208"/>
              <w:jc w:val="center"/>
              <w:rPr>
                <w:sz w:val="24"/>
                <w:szCs w:val="24"/>
              </w:rPr>
            </w:pPr>
            <w:r w:rsidRPr="00BF5E08">
              <w:rPr>
                <w:spacing w:val="-2"/>
                <w:w w:val="95"/>
                <w:sz w:val="24"/>
                <w:szCs w:val="24"/>
              </w:rPr>
              <w:t>11.7%</w:t>
            </w:r>
          </w:p>
        </w:tc>
      </w:tr>
      <w:tr w:rsidR="00BF5E08" w:rsidRPr="00BF5E08" w14:paraId="3DB57689" w14:textId="77777777" w:rsidTr="007473CD">
        <w:trPr>
          <w:trHeight w:val="225"/>
        </w:trPr>
        <w:tc>
          <w:tcPr>
            <w:tcW w:w="2364" w:type="dxa"/>
            <w:shd w:val="clear" w:color="auto" w:fill="D9D9D9"/>
          </w:tcPr>
          <w:p w14:paraId="11B643D1"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046" w:type="dxa"/>
            <w:shd w:val="clear" w:color="auto" w:fill="D9D9D9"/>
          </w:tcPr>
          <w:p w14:paraId="185468FE" w14:textId="77777777" w:rsidR="00BF5E08" w:rsidRPr="00BF5E08" w:rsidRDefault="00BF5E08" w:rsidP="007473CD">
            <w:pPr>
              <w:pStyle w:val="TableParagraph"/>
              <w:spacing w:before="0" w:line="240" w:lineRule="auto"/>
              <w:rPr>
                <w:sz w:val="24"/>
                <w:szCs w:val="24"/>
              </w:rPr>
            </w:pPr>
          </w:p>
        </w:tc>
        <w:tc>
          <w:tcPr>
            <w:tcW w:w="2407" w:type="dxa"/>
            <w:shd w:val="clear" w:color="auto" w:fill="D9D9D9"/>
          </w:tcPr>
          <w:p w14:paraId="794C975C" w14:textId="77777777" w:rsidR="00BF5E08" w:rsidRPr="00BF5E08" w:rsidRDefault="00BF5E08" w:rsidP="007473CD">
            <w:pPr>
              <w:pStyle w:val="TableParagraph"/>
              <w:spacing w:before="0" w:line="240" w:lineRule="auto"/>
              <w:rPr>
                <w:sz w:val="24"/>
                <w:szCs w:val="24"/>
              </w:rPr>
            </w:pPr>
          </w:p>
        </w:tc>
        <w:tc>
          <w:tcPr>
            <w:tcW w:w="1013" w:type="dxa"/>
            <w:shd w:val="clear" w:color="auto" w:fill="D9D9D9"/>
          </w:tcPr>
          <w:p w14:paraId="0A57A261" w14:textId="77777777" w:rsidR="00BF5E08" w:rsidRPr="00BF5E08" w:rsidRDefault="00BF5E08" w:rsidP="007473CD">
            <w:pPr>
              <w:pStyle w:val="TableParagraph"/>
              <w:spacing w:before="0" w:line="240" w:lineRule="auto"/>
              <w:rPr>
                <w:sz w:val="24"/>
                <w:szCs w:val="24"/>
              </w:rPr>
            </w:pPr>
          </w:p>
        </w:tc>
        <w:tc>
          <w:tcPr>
            <w:tcW w:w="1295" w:type="dxa"/>
            <w:shd w:val="clear" w:color="auto" w:fill="D9D9D9"/>
          </w:tcPr>
          <w:p w14:paraId="5EFD23C0" w14:textId="77777777" w:rsidR="00BF5E08" w:rsidRPr="00BF5E08" w:rsidRDefault="00BF5E08" w:rsidP="007473CD">
            <w:pPr>
              <w:pStyle w:val="TableParagraph"/>
              <w:spacing w:before="0" w:line="240" w:lineRule="auto"/>
              <w:rPr>
                <w:sz w:val="24"/>
                <w:szCs w:val="24"/>
              </w:rPr>
            </w:pPr>
          </w:p>
        </w:tc>
        <w:tc>
          <w:tcPr>
            <w:tcW w:w="1084" w:type="dxa"/>
            <w:shd w:val="clear" w:color="auto" w:fill="D9D9D9"/>
          </w:tcPr>
          <w:p w14:paraId="305165A7" w14:textId="77777777" w:rsidR="00BF5E08" w:rsidRPr="00BF5E08" w:rsidRDefault="00BF5E08" w:rsidP="007473CD">
            <w:pPr>
              <w:pStyle w:val="TableParagraph"/>
              <w:spacing w:before="0" w:line="240" w:lineRule="auto"/>
              <w:rPr>
                <w:sz w:val="24"/>
                <w:szCs w:val="24"/>
              </w:rPr>
            </w:pPr>
          </w:p>
        </w:tc>
      </w:tr>
      <w:tr w:rsidR="00BF5E08" w:rsidRPr="00BF5E08" w14:paraId="7D51E61E" w14:textId="77777777" w:rsidTr="007473CD">
        <w:trPr>
          <w:trHeight w:val="244"/>
        </w:trPr>
        <w:tc>
          <w:tcPr>
            <w:tcW w:w="2364" w:type="dxa"/>
          </w:tcPr>
          <w:p w14:paraId="75912874"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Disability</w:t>
            </w:r>
          </w:p>
        </w:tc>
        <w:tc>
          <w:tcPr>
            <w:tcW w:w="1046" w:type="dxa"/>
          </w:tcPr>
          <w:p w14:paraId="5CC9DD4E" w14:textId="77777777" w:rsidR="00BF5E08" w:rsidRPr="00BF5E08" w:rsidRDefault="00BF5E08" w:rsidP="007473CD">
            <w:pPr>
              <w:pStyle w:val="TableParagraph"/>
              <w:spacing w:before="4" w:line="220" w:lineRule="exact"/>
              <w:ind w:right="89"/>
              <w:jc w:val="right"/>
              <w:rPr>
                <w:sz w:val="24"/>
                <w:szCs w:val="24"/>
              </w:rPr>
            </w:pPr>
            <w:r w:rsidRPr="00BF5E08">
              <w:rPr>
                <w:spacing w:val="-4"/>
                <w:w w:val="95"/>
                <w:sz w:val="24"/>
                <w:szCs w:val="24"/>
              </w:rPr>
              <w:t>5.9%</w:t>
            </w:r>
          </w:p>
        </w:tc>
        <w:tc>
          <w:tcPr>
            <w:tcW w:w="2407" w:type="dxa"/>
          </w:tcPr>
          <w:p w14:paraId="473BDA38" w14:textId="77777777" w:rsidR="00BF5E08" w:rsidRPr="00BF5E08" w:rsidRDefault="00BF5E08" w:rsidP="007473CD">
            <w:pPr>
              <w:pStyle w:val="TableParagraph"/>
              <w:spacing w:before="4" w:line="220" w:lineRule="exact"/>
              <w:ind w:left="117" w:right="54"/>
              <w:jc w:val="center"/>
              <w:rPr>
                <w:sz w:val="24"/>
                <w:szCs w:val="24"/>
              </w:rPr>
            </w:pPr>
            <w:r w:rsidRPr="00BF5E08">
              <w:rPr>
                <w:spacing w:val="-4"/>
                <w:w w:val="95"/>
                <w:sz w:val="24"/>
                <w:szCs w:val="24"/>
              </w:rPr>
              <w:t>6.6%</w:t>
            </w:r>
          </w:p>
        </w:tc>
        <w:tc>
          <w:tcPr>
            <w:tcW w:w="1013" w:type="dxa"/>
          </w:tcPr>
          <w:p w14:paraId="5E2F6ADD"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33.1%</w:t>
            </w:r>
          </w:p>
        </w:tc>
        <w:tc>
          <w:tcPr>
            <w:tcW w:w="1295" w:type="dxa"/>
          </w:tcPr>
          <w:p w14:paraId="5C2375ED"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22.8%</w:t>
            </w:r>
          </w:p>
        </w:tc>
        <w:tc>
          <w:tcPr>
            <w:tcW w:w="1084" w:type="dxa"/>
          </w:tcPr>
          <w:p w14:paraId="576FF68A"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31.6%</w:t>
            </w:r>
          </w:p>
        </w:tc>
      </w:tr>
      <w:tr w:rsidR="00BF5E08" w:rsidRPr="00BF5E08" w14:paraId="7ED3BD22" w14:textId="77777777" w:rsidTr="007473CD">
        <w:trPr>
          <w:trHeight w:val="242"/>
        </w:trPr>
        <w:tc>
          <w:tcPr>
            <w:tcW w:w="2364" w:type="dxa"/>
            <w:shd w:val="clear" w:color="auto" w:fill="D9D9D9"/>
          </w:tcPr>
          <w:p w14:paraId="49F612DF" w14:textId="77777777" w:rsidR="00BF5E08" w:rsidRPr="00BF5E08" w:rsidRDefault="00BF5E08" w:rsidP="007473CD">
            <w:pPr>
              <w:pStyle w:val="TableParagraph"/>
              <w:spacing w:before="2" w:line="220" w:lineRule="exact"/>
              <w:ind w:left="107"/>
              <w:rPr>
                <w:b/>
                <w:sz w:val="24"/>
                <w:szCs w:val="24"/>
              </w:rPr>
            </w:pPr>
            <w:r w:rsidRPr="00BF5E08">
              <w:rPr>
                <w:b/>
                <w:w w:val="90"/>
                <w:sz w:val="24"/>
                <w:szCs w:val="24"/>
              </w:rPr>
              <w:t>No</w:t>
            </w:r>
            <w:r w:rsidRPr="00BF5E08">
              <w:rPr>
                <w:spacing w:val="-4"/>
                <w:w w:val="90"/>
                <w:sz w:val="24"/>
                <w:szCs w:val="24"/>
              </w:rPr>
              <w:t xml:space="preserve"> </w:t>
            </w:r>
            <w:r w:rsidRPr="00BF5E08">
              <w:rPr>
                <w:b/>
                <w:spacing w:val="-2"/>
                <w:sz w:val="24"/>
                <w:szCs w:val="24"/>
              </w:rPr>
              <w:t>disability</w:t>
            </w:r>
          </w:p>
        </w:tc>
        <w:tc>
          <w:tcPr>
            <w:tcW w:w="1046" w:type="dxa"/>
            <w:shd w:val="clear" w:color="auto" w:fill="D9D9D9"/>
          </w:tcPr>
          <w:p w14:paraId="003EC62A" w14:textId="77777777" w:rsidR="00BF5E08" w:rsidRPr="00BF5E08" w:rsidRDefault="00BF5E08" w:rsidP="007473CD">
            <w:pPr>
              <w:pStyle w:val="TableParagraph"/>
              <w:spacing w:before="2" w:line="220" w:lineRule="exact"/>
              <w:ind w:right="38"/>
              <w:jc w:val="right"/>
              <w:rPr>
                <w:sz w:val="24"/>
                <w:szCs w:val="24"/>
              </w:rPr>
            </w:pPr>
            <w:r w:rsidRPr="00BF5E08">
              <w:rPr>
                <w:spacing w:val="-2"/>
                <w:w w:val="95"/>
                <w:sz w:val="24"/>
                <w:szCs w:val="24"/>
              </w:rPr>
              <w:t>14.8%</w:t>
            </w:r>
          </w:p>
        </w:tc>
        <w:tc>
          <w:tcPr>
            <w:tcW w:w="2407" w:type="dxa"/>
            <w:shd w:val="clear" w:color="auto" w:fill="D9D9D9"/>
          </w:tcPr>
          <w:p w14:paraId="0344E1DF"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16.9%</w:t>
            </w:r>
          </w:p>
        </w:tc>
        <w:tc>
          <w:tcPr>
            <w:tcW w:w="1013" w:type="dxa"/>
            <w:shd w:val="clear" w:color="auto" w:fill="D9D9D9"/>
          </w:tcPr>
          <w:p w14:paraId="0499ECBA" w14:textId="77777777" w:rsidR="00BF5E08" w:rsidRPr="00BF5E08" w:rsidRDefault="00BF5E08" w:rsidP="007473CD">
            <w:pPr>
              <w:pStyle w:val="TableParagraph"/>
              <w:spacing w:before="2" w:line="220" w:lineRule="exact"/>
              <w:ind w:left="138"/>
              <w:rPr>
                <w:sz w:val="24"/>
                <w:szCs w:val="24"/>
              </w:rPr>
            </w:pPr>
            <w:r w:rsidRPr="00BF5E08">
              <w:rPr>
                <w:spacing w:val="-5"/>
                <w:w w:val="95"/>
                <w:sz w:val="24"/>
                <w:szCs w:val="24"/>
              </w:rPr>
              <w:t>33%</w:t>
            </w:r>
          </w:p>
        </w:tc>
        <w:tc>
          <w:tcPr>
            <w:tcW w:w="1295" w:type="dxa"/>
            <w:shd w:val="clear" w:color="auto" w:fill="D9D9D9"/>
          </w:tcPr>
          <w:p w14:paraId="201B4CB7" w14:textId="77777777" w:rsidR="00BF5E08" w:rsidRPr="00BF5E08" w:rsidRDefault="00BF5E08" w:rsidP="007473CD">
            <w:pPr>
              <w:pStyle w:val="TableParagraph"/>
              <w:spacing w:before="2" w:line="220" w:lineRule="exact"/>
              <w:ind w:left="410" w:right="294"/>
              <w:jc w:val="center"/>
              <w:rPr>
                <w:sz w:val="24"/>
                <w:szCs w:val="24"/>
              </w:rPr>
            </w:pPr>
            <w:r w:rsidRPr="00BF5E08">
              <w:rPr>
                <w:spacing w:val="-2"/>
                <w:w w:val="95"/>
                <w:sz w:val="24"/>
                <w:szCs w:val="24"/>
              </w:rPr>
              <w:t>10.1%</w:t>
            </w:r>
          </w:p>
        </w:tc>
        <w:tc>
          <w:tcPr>
            <w:tcW w:w="1084" w:type="dxa"/>
            <w:shd w:val="clear" w:color="auto" w:fill="D9D9D9"/>
          </w:tcPr>
          <w:p w14:paraId="525AC210"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25.3%</w:t>
            </w:r>
          </w:p>
        </w:tc>
      </w:tr>
      <w:tr w:rsidR="00BF5E08" w:rsidRPr="00BF5E08" w14:paraId="5FB3FFC3" w14:textId="77777777" w:rsidTr="007473CD">
        <w:trPr>
          <w:trHeight w:val="244"/>
        </w:trPr>
        <w:tc>
          <w:tcPr>
            <w:tcW w:w="2364" w:type="dxa"/>
          </w:tcPr>
          <w:p w14:paraId="1C0BB74B"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Irish</w:t>
            </w:r>
          </w:p>
        </w:tc>
        <w:tc>
          <w:tcPr>
            <w:tcW w:w="1046" w:type="dxa"/>
          </w:tcPr>
          <w:p w14:paraId="08836821"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14.1%</w:t>
            </w:r>
          </w:p>
        </w:tc>
        <w:tc>
          <w:tcPr>
            <w:tcW w:w="2407" w:type="dxa"/>
          </w:tcPr>
          <w:p w14:paraId="343E7016"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16.3%</w:t>
            </w:r>
          </w:p>
        </w:tc>
        <w:tc>
          <w:tcPr>
            <w:tcW w:w="1013" w:type="dxa"/>
          </w:tcPr>
          <w:p w14:paraId="5A5EDB60"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33.5%</w:t>
            </w:r>
          </w:p>
        </w:tc>
        <w:tc>
          <w:tcPr>
            <w:tcW w:w="1295" w:type="dxa"/>
          </w:tcPr>
          <w:p w14:paraId="0412D47C"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10.3%</w:t>
            </w:r>
          </w:p>
        </w:tc>
        <w:tc>
          <w:tcPr>
            <w:tcW w:w="1084" w:type="dxa"/>
          </w:tcPr>
          <w:p w14:paraId="616E4E05"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25.8%</w:t>
            </w:r>
          </w:p>
        </w:tc>
      </w:tr>
      <w:tr w:rsidR="00BF5E08" w:rsidRPr="00BF5E08" w14:paraId="16759BD7" w14:textId="77777777" w:rsidTr="007473CD">
        <w:trPr>
          <w:trHeight w:val="487"/>
        </w:trPr>
        <w:tc>
          <w:tcPr>
            <w:tcW w:w="2364" w:type="dxa"/>
            <w:shd w:val="clear" w:color="auto" w:fill="D9D9D9"/>
          </w:tcPr>
          <w:p w14:paraId="1767D5E7"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Any</w:t>
            </w:r>
            <w:r w:rsidRPr="00BF5E08">
              <w:rPr>
                <w:spacing w:val="7"/>
                <w:sz w:val="24"/>
                <w:szCs w:val="24"/>
              </w:rPr>
              <w:t xml:space="preserve"> </w:t>
            </w:r>
            <w:r w:rsidRPr="00BF5E08">
              <w:rPr>
                <w:b/>
                <w:w w:val="85"/>
                <w:sz w:val="24"/>
                <w:szCs w:val="24"/>
              </w:rPr>
              <w:t>other</w:t>
            </w:r>
            <w:r w:rsidRPr="00BF5E08">
              <w:rPr>
                <w:spacing w:val="8"/>
                <w:sz w:val="24"/>
                <w:szCs w:val="24"/>
              </w:rPr>
              <w:t xml:space="preserve"> </w:t>
            </w:r>
            <w:r w:rsidRPr="00BF5E08">
              <w:rPr>
                <w:b/>
                <w:spacing w:val="-2"/>
                <w:w w:val="85"/>
                <w:sz w:val="24"/>
                <w:szCs w:val="24"/>
              </w:rPr>
              <w:t>White</w:t>
            </w:r>
          </w:p>
          <w:p w14:paraId="0585AE47" w14:textId="77777777" w:rsidR="00BF5E08" w:rsidRPr="00BF5E08" w:rsidRDefault="00BF5E08" w:rsidP="007473CD">
            <w:pPr>
              <w:pStyle w:val="TableParagraph"/>
              <w:spacing w:before="13" w:line="220" w:lineRule="exact"/>
              <w:ind w:left="107"/>
              <w:rPr>
                <w:b/>
                <w:sz w:val="24"/>
                <w:szCs w:val="24"/>
              </w:rPr>
            </w:pPr>
            <w:r w:rsidRPr="00BF5E08">
              <w:rPr>
                <w:b/>
                <w:spacing w:val="-2"/>
                <w:w w:val="95"/>
                <w:sz w:val="24"/>
                <w:szCs w:val="24"/>
              </w:rPr>
              <w:t>background</w:t>
            </w:r>
          </w:p>
        </w:tc>
        <w:tc>
          <w:tcPr>
            <w:tcW w:w="1046" w:type="dxa"/>
            <w:shd w:val="clear" w:color="auto" w:fill="D9D9D9"/>
          </w:tcPr>
          <w:p w14:paraId="747B8579" w14:textId="77777777" w:rsidR="00BF5E08" w:rsidRPr="00BF5E08" w:rsidRDefault="00BF5E08" w:rsidP="007473CD">
            <w:pPr>
              <w:pStyle w:val="TableParagraph"/>
              <w:spacing w:before="4" w:line="240" w:lineRule="auto"/>
              <w:ind w:right="38"/>
              <w:jc w:val="right"/>
              <w:rPr>
                <w:sz w:val="24"/>
                <w:szCs w:val="24"/>
              </w:rPr>
            </w:pPr>
            <w:r w:rsidRPr="00BF5E08">
              <w:rPr>
                <w:spacing w:val="-2"/>
                <w:w w:val="95"/>
                <w:sz w:val="24"/>
                <w:szCs w:val="24"/>
              </w:rPr>
              <w:t>14.4%</w:t>
            </w:r>
          </w:p>
        </w:tc>
        <w:tc>
          <w:tcPr>
            <w:tcW w:w="2407" w:type="dxa"/>
            <w:shd w:val="clear" w:color="auto" w:fill="D9D9D9"/>
          </w:tcPr>
          <w:p w14:paraId="41BC6F30" w14:textId="77777777" w:rsidR="00BF5E08" w:rsidRPr="00BF5E08" w:rsidRDefault="00BF5E08" w:rsidP="007473CD">
            <w:pPr>
              <w:pStyle w:val="TableParagraph"/>
              <w:spacing w:before="4" w:line="240" w:lineRule="auto"/>
              <w:ind w:left="117" w:right="54"/>
              <w:jc w:val="center"/>
              <w:rPr>
                <w:sz w:val="24"/>
                <w:szCs w:val="24"/>
              </w:rPr>
            </w:pPr>
            <w:r w:rsidRPr="00BF5E08">
              <w:rPr>
                <w:spacing w:val="-2"/>
                <w:w w:val="95"/>
                <w:sz w:val="24"/>
                <w:szCs w:val="24"/>
              </w:rPr>
              <w:t>15.9%</w:t>
            </w:r>
          </w:p>
        </w:tc>
        <w:tc>
          <w:tcPr>
            <w:tcW w:w="1013" w:type="dxa"/>
            <w:shd w:val="clear" w:color="auto" w:fill="D9D9D9"/>
          </w:tcPr>
          <w:p w14:paraId="75026491" w14:textId="77777777" w:rsidR="00BF5E08" w:rsidRPr="00BF5E08" w:rsidRDefault="00BF5E08" w:rsidP="007473CD">
            <w:pPr>
              <w:pStyle w:val="TableParagraph"/>
              <w:spacing w:before="4" w:line="240" w:lineRule="auto"/>
              <w:ind w:left="61"/>
              <w:rPr>
                <w:sz w:val="24"/>
                <w:szCs w:val="24"/>
              </w:rPr>
            </w:pPr>
            <w:r w:rsidRPr="00BF5E08">
              <w:rPr>
                <w:spacing w:val="-2"/>
                <w:w w:val="95"/>
                <w:sz w:val="24"/>
                <w:szCs w:val="24"/>
              </w:rPr>
              <w:t>28.1%</w:t>
            </w:r>
          </w:p>
        </w:tc>
        <w:tc>
          <w:tcPr>
            <w:tcW w:w="1295" w:type="dxa"/>
            <w:shd w:val="clear" w:color="auto" w:fill="D9D9D9"/>
          </w:tcPr>
          <w:p w14:paraId="77D91099" w14:textId="77777777" w:rsidR="00BF5E08" w:rsidRPr="00BF5E08" w:rsidRDefault="00BF5E08" w:rsidP="007473CD">
            <w:pPr>
              <w:pStyle w:val="TableParagraph"/>
              <w:spacing w:before="4" w:line="240" w:lineRule="auto"/>
              <w:ind w:left="410" w:right="294"/>
              <w:jc w:val="center"/>
              <w:rPr>
                <w:sz w:val="24"/>
                <w:szCs w:val="24"/>
              </w:rPr>
            </w:pPr>
            <w:r w:rsidRPr="00BF5E08">
              <w:rPr>
                <w:spacing w:val="-2"/>
                <w:w w:val="95"/>
                <w:sz w:val="24"/>
                <w:szCs w:val="24"/>
              </w:rPr>
              <w:t>12.8%</w:t>
            </w:r>
          </w:p>
        </w:tc>
        <w:tc>
          <w:tcPr>
            <w:tcW w:w="1084" w:type="dxa"/>
            <w:shd w:val="clear" w:color="auto" w:fill="D9D9D9"/>
          </w:tcPr>
          <w:p w14:paraId="5D5EBC96" w14:textId="77777777" w:rsidR="00BF5E08" w:rsidRPr="00BF5E08" w:rsidRDefault="00BF5E08" w:rsidP="007473CD">
            <w:pPr>
              <w:pStyle w:val="TableParagraph"/>
              <w:spacing w:before="4" w:line="240" w:lineRule="auto"/>
              <w:ind w:left="307" w:right="208"/>
              <w:jc w:val="center"/>
              <w:rPr>
                <w:sz w:val="24"/>
                <w:szCs w:val="24"/>
              </w:rPr>
            </w:pPr>
            <w:r w:rsidRPr="00BF5E08">
              <w:rPr>
                <w:spacing w:val="-2"/>
                <w:w w:val="95"/>
                <w:sz w:val="24"/>
                <w:szCs w:val="24"/>
              </w:rPr>
              <w:t>28.7%</w:t>
            </w:r>
          </w:p>
        </w:tc>
      </w:tr>
      <w:tr w:rsidR="00BF5E08" w:rsidRPr="00BF5E08" w14:paraId="2DE407FE" w14:textId="77777777" w:rsidTr="007473CD">
        <w:trPr>
          <w:trHeight w:val="244"/>
        </w:trPr>
        <w:tc>
          <w:tcPr>
            <w:tcW w:w="2364" w:type="dxa"/>
          </w:tcPr>
          <w:p w14:paraId="38E83650" w14:textId="77777777" w:rsidR="00BF5E08" w:rsidRPr="00BF5E08" w:rsidRDefault="00BF5E08" w:rsidP="007473CD">
            <w:pPr>
              <w:pStyle w:val="TableParagraph"/>
              <w:spacing w:before="4" w:line="220" w:lineRule="exact"/>
              <w:ind w:left="107"/>
              <w:rPr>
                <w:b/>
                <w:sz w:val="24"/>
                <w:szCs w:val="24"/>
              </w:rPr>
            </w:pPr>
            <w:r w:rsidRPr="00BF5E08">
              <w:rPr>
                <w:b/>
                <w:w w:val="80"/>
                <w:sz w:val="24"/>
                <w:szCs w:val="24"/>
              </w:rPr>
              <w:t>Ethnic</w:t>
            </w:r>
            <w:r w:rsidRPr="00BF5E08">
              <w:rPr>
                <w:spacing w:val="13"/>
                <w:sz w:val="24"/>
                <w:szCs w:val="24"/>
              </w:rPr>
              <w:t xml:space="preserve"> </w:t>
            </w:r>
            <w:r w:rsidRPr="00BF5E08">
              <w:rPr>
                <w:b/>
                <w:spacing w:val="-2"/>
                <w:sz w:val="24"/>
                <w:szCs w:val="24"/>
              </w:rPr>
              <w:t>Minority</w:t>
            </w:r>
          </w:p>
        </w:tc>
        <w:tc>
          <w:tcPr>
            <w:tcW w:w="1046" w:type="dxa"/>
          </w:tcPr>
          <w:p w14:paraId="3F785F2C"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13.5%</w:t>
            </w:r>
          </w:p>
        </w:tc>
        <w:tc>
          <w:tcPr>
            <w:tcW w:w="2407" w:type="dxa"/>
          </w:tcPr>
          <w:p w14:paraId="07E7F919"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12.2%</w:t>
            </w:r>
          </w:p>
        </w:tc>
        <w:tc>
          <w:tcPr>
            <w:tcW w:w="1013" w:type="dxa"/>
          </w:tcPr>
          <w:p w14:paraId="694BECF3"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35.1%</w:t>
            </w:r>
          </w:p>
        </w:tc>
        <w:tc>
          <w:tcPr>
            <w:tcW w:w="1295" w:type="dxa"/>
          </w:tcPr>
          <w:p w14:paraId="20CE2150"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14.9%</w:t>
            </w:r>
          </w:p>
        </w:tc>
        <w:tc>
          <w:tcPr>
            <w:tcW w:w="1084" w:type="dxa"/>
          </w:tcPr>
          <w:p w14:paraId="1EE0B748" w14:textId="77777777" w:rsidR="00BF5E08" w:rsidRPr="00BF5E08" w:rsidRDefault="00BF5E08" w:rsidP="007473CD">
            <w:pPr>
              <w:pStyle w:val="TableParagraph"/>
              <w:spacing w:before="4" w:line="220" w:lineRule="exact"/>
              <w:ind w:left="307" w:right="208"/>
              <w:jc w:val="center"/>
              <w:rPr>
                <w:sz w:val="24"/>
                <w:szCs w:val="24"/>
              </w:rPr>
            </w:pPr>
            <w:r w:rsidRPr="00BF5E08">
              <w:rPr>
                <w:spacing w:val="-2"/>
                <w:w w:val="95"/>
                <w:sz w:val="24"/>
                <w:szCs w:val="24"/>
              </w:rPr>
              <w:t>24.3%</w:t>
            </w:r>
          </w:p>
        </w:tc>
      </w:tr>
      <w:tr w:rsidR="00BF5E08" w:rsidRPr="00BF5E08" w14:paraId="55EB09EE" w14:textId="77777777" w:rsidTr="007473CD">
        <w:trPr>
          <w:trHeight w:val="244"/>
        </w:trPr>
        <w:tc>
          <w:tcPr>
            <w:tcW w:w="2364" w:type="dxa"/>
            <w:shd w:val="clear" w:color="auto" w:fill="D9D9D9"/>
          </w:tcPr>
          <w:p w14:paraId="20137604"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Ethnicity</w:t>
            </w:r>
            <w:r w:rsidRPr="00BF5E08">
              <w:rPr>
                <w:spacing w:val="-4"/>
                <w:w w:val="95"/>
                <w:sz w:val="24"/>
                <w:szCs w:val="24"/>
              </w:rPr>
              <w:t xml:space="preserve"> </w:t>
            </w:r>
            <w:r w:rsidRPr="00BF5E08">
              <w:rPr>
                <w:b/>
                <w:spacing w:val="-2"/>
                <w:w w:val="95"/>
                <w:sz w:val="24"/>
                <w:szCs w:val="24"/>
              </w:rPr>
              <w:t>undisclosed</w:t>
            </w:r>
          </w:p>
        </w:tc>
        <w:tc>
          <w:tcPr>
            <w:tcW w:w="1046" w:type="dxa"/>
            <w:shd w:val="clear" w:color="auto" w:fill="D9D9D9"/>
          </w:tcPr>
          <w:p w14:paraId="25A329A8" w14:textId="77777777" w:rsidR="00BF5E08" w:rsidRPr="00BF5E08" w:rsidRDefault="00BF5E08" w:rsidP="007473CD">
            <w:pPr>
              <w:pStyle w:val="TableParagraph"/>
              <w:spacing w:before="4" w:line="220" w:lineRule="exact"/>
              <w:ind w:right="38"/>
              <w:jc w:val="right"/>
              <w:rPr>
                <w:sz w:val="24"/>
                <w:szCs w:val="24"/>
              </w:rPr>
            </w:pPr>
            <w:r w:rsidRPr="00BF5E08">
              <w:rPr>
                <w:spacing w:val="-2"/>
                <w:w w:val="95"/>
                <w:sz w:val="24"/>
                <w:szCs w:val="24"/>
              </w:rPr>
              <w:t>10.7%</w:t>
            </w:r>
          </w:p>
        </w:tc>
        <w:tc>
          <w:tcPr>
            <w:tcW w:w="2407" w:type="dxa"/>
            <w:shd w:val="clear" w:color="auto" w:fill="D9D9D9"/>
          </w:tcPr>
          <w:p w14:paraId="7F81E054"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12.5%</w:t>
            </w:r>
          </w:p>
        </w:tc>
        <w:tc>
          <w:tcPr>
            <w:tcW w:w="1013" w:type="dxa"/>
            <w:shd w:val="clear" w:color="auto" w:fill="D9D9D9"/>
          </w:tcPr>
          <w:p w14:paraId="3487EF9A"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35.7%</w:t>
            </w:r>
          </w:p>
        </w:tc>
        <w:tc>
          <w:tcPr>
            <w:tcW w:w="1295" w:type="dxa"/>
            <w:shd w:val="clear" w:color="auto" w:fill="D9D9D9"/>
          </w:tcPr>
          <w:p w14:paraId="5DFFAECD" w14:textId="77777777" w:rsidR="00BF5E08" w:rsidRPr="00BF5E08" w:rsidRDefault="00BF5E08" w:rsidP="007473CD">
            <w:pPr>
              <w:pStyle w:val="TableParagraph"/>
              <w:spacing w:before="4" w:line="220" w:lineRule="exact"/>
              <w:ind w:left="410" w:right="294"/>
              <w:jc w:val="center"/>
              <w:rPr>
                <w:sz w:val="24"/>
                <w:szCs w:val="24"/>
              </w:rPr>
            </w:pPr>
            <w:r w:rsidRPr="00BF5E08">
              <w:rPr>
                <w:spacing w:val="-2"/>
                <w:w w:val="95"/>
                <w:sz w:val="24"/>
                <w:szCs w:val="24"/>
              </w:rPr>
              <w:t>16.1%</w:t>
            </w:r>
          </w:p>
        </w:tc>
        <w:tc>
          <w:tcPr>
            <w:tcW w:w="1084" w:type="dxa"/>
            <w:shd w:val="clear" w:color="auto" w:fill="D9D9D9"/>
          </w:tcPr>
          <w:p w14:paraId="34E1CFBB" w14:textId="77777777" w:rsidR="00BF5E08" w:rsidRPr="00BF5E08" w:rsidRDefault="00BF5E08" w:rsidP="007473CD">
            <w:pPr>
              <w:pStyle w:val="TableParagraph"/>
              <w:spacing w:before="4" w:line="220" w:lineRule="exact"/>
              <w:ind w:left="307" w:right="207"/>
              <w:jc w:val="center"/>
              <w:rPr>
                <w:sz w:val="24"/>
                <w:szCs w:val="24"/>
              </w:rPr>
            </w:pPr>
            <w:r w:rsidRPr="00BF5E08">
              <w:rPr>
                <w:spacing w:val="-5"/>
                <w:w w:val="95"/>
                <w:sz w:val="24"/>
                <w:szCs w:val="24"/>
              </w:rPr>
              <w:t>25%</w:t>
            </w:r>
          </w:p>
        </w:tc>
      </w:tr>
      <w:tr w:rsidR="00BF5E08" w:rsidRPr="00BF5E08" w14:paraId="5C562B5B" w14:textId="77777777" w:rsidTr="007473CD">
        <w:trPr>
          <w:trHeight w:val="244"/>
        </w:trPr>
        <w:tc>
          <w:tcPr>
            <w:tcW w:w="2364" w:type="dxa"/>
            <w:shd w:val="clear" w:color="auto" w:fill="009898"/>
          </w:tcPr>
          <w:p w14:paraId="34E8D6DD" w14:textId="77777777" w:rsidR="00BF5E08" w:rsidRPr="00BF5E08" w:rsidRDefault="00BF5E08" w:rsidP="007473CD">
            <w:pPr>
              <w:pStyle w:val="TableParagraph"/>
              <w:spacing w:before="0" w:line="240" w:lineRule="auto"/>
              <w:rPr>
                <w:sz w:val="24"/>
                <w:szCs w:val="24"/>
              </w:rPr>
            </w:pPr>
          </w:p>
        </w:tc>
        <w:tc>
          <w:tcPr>
            <w:tcW w:w="3453" w:type="dxa"/>
            <w:gridSpan w:val="2"/>
            <w:shd w:val="clear" w:color="auto" w:fill="009898"/>
          </w:tcPr>
          <w:p w14:paraId="6387A93C" w14:textId="77777777" w:rsidR="00BF5E08" w:rsidRPr="00BF5E08" w:rsidRDefault="00BF5E08" w:rsidP="007473CD">
            <w:pPr>
              <w:pStyle w:val="TableParagraph"/>
              <w:spacing w:before="4" w:line="220" w:lineRule="exact"/>
              <w:ind w:left="828" w:right="-15"/>
              <w:rPr>
                <w:b/>
                <w:sz w:val="24"/>
                <w:szCs w:val="24"/>
              </w:rPr>
            </w:pPr>
            <w:r w:rsidRPr="00BF5E08">
              <w:rPr>
                <w:b/>
                <w:color w:val="FFFFFF"/>
                <w:w w:val="90"/>
                <w:sz w:val="24"/>
                <w:szCs w:val="24"/>
              </w:rPr>
              <w:t>I</w:t>
            </w:r>
            <w:r w:rsidRPr="00BF5E08">
              <w:rPr>
                <w:color w:val="FFFFFF"/>
                <w:spacing w:val="-3"/>
                <w:w w:val="90"/>
                <w:sz w:val="24"/>
                <w:szCs w:val="24"/>
              </w:rPr>
              <w:t xml:space="preserve"> </w:t>
            </w:r>
            <w:r w:rsidRPr="00BF5E08">
              <w:rPr>
                <w:b/>
                <w:color w:val="FFFFFF"/>
                <w:w w:val="90"/>
                <w:sz w:val="24"/>
                <w:szCs w:val="24"/>
              </w:rPr>
              <w:t>felt</w:t>
            </w:r>
            <w:r w:rsidRPr="00BF5E08">
              <w:rPr>
                <w:color w:val="FFFFFF"/>
                <w:spacing w:val="-2"/>
                <w:w w:val="90"/>
                <w:sz w:val="24"/>
                <w:szCs w:val="24"/>
              </w:rPr>
              <w:t xml:space="preserve"> </w:t>
            </w:r>
            <w:r w:rsidRPr="00BF5E08">
              <w:rPr>
                <w:b/>
                <w:color w:val="FFFFFF"/>
                <w:w w:val="90"/>
                <w:sz w:val="24"/>
                <w:szCs w:val="24"/>
              </w:rPr>
              <w:t>inactive</w:t>
            </w:r>
            <w:r w:rsidRPr="00BF5E08">
              <w:rPr>
                <w:color w:val="FFFFFF"/>
                <w:spacing w:val="-2"/>
                <w:w w:val="90"/>
                <w:sz w:val="24"/>
                <w:szCs w:val="24"/>
              </w:rPr>
              <w:t xml:space="preserve"> </w:t>
            </w:r>
            <w:r w:rsidRPr="00BF5E08">
              <w:rPr>
                <w:b/>
                <w:color w:val="FFFFFF"/>
                <w:w w:val="90"/>
                <w:sz w:val="24"/>
                <w:szCs w:val="24"/>
              </w:rPr>
              <w:t>and</w:t>
            </w:r>
            <w:r w:rsidRPr="00BF5E08">
              <w:rPr>
                <w:color w:val="FFFFFF"/>
                <w:spacing w:val="-5"/>
                <w:sz w:val="24"/>
                <w:szCs w:val="24"/>
              </w:rPr>
              <w:t xml:space="preserve"> </w:t>
            </w:r>
            <w:r w:rsidRPr="00BF5E08">
              <w:rPr>
                <w:b/>
                <w:color w:val="FFFFFF"/>
                <w:w w:val="90"/>
                <w:sz w:val="24"/>
                <w:szCs w:val="24"/>
              </w:rPr>
              <w:t>with</w:t>
            </w:r>
            <w:r w:rsidRPr="00BF5E08">
              <w:rPr>
                <w:color w:val="FFFFFF"/>
                <w:spacing w:val="-5"/>
                <w:sz w:val="24"/>
                <w:szCs w:val="24"/>
              </w:rPr>
              <w:t xml:space="preserve"> </w:t>
            </w:r>
            <w:r w:rsidRPr="00BF5E08">
              <w:rPr>
                <w:b/>
                <w:color w:val="FFFFFF"/>
                <w:w w:val="90"/>
                <w:sz w:val="24"/>
                <w:szCs w:val="24"/>
              </w:rPr>
              <w:t>low</w:t>
            </w:r>
            <w:r w:rsidRPr="00BF5E08">
              <w:rPr>
                <w:color w:val="FFFFFF"/>
                <w:spacing w:val="-3"/>
                <w:w w:val="90"/>
                <w:sz w:val="24"/>
                <w:szCs w:val="24"/>
              </w:rPr>
              <w:t xml:space="preserve"> </w:t>
            </w:r>
            <w:r w:rsidRPr="00BF5E08">
              <w:rPr>
                <w:b/>
                <w:color w:val="FFFFFF"/>
                <w:spacing w:val="-4"/>
                <w:w w:val="90"/>
                <w:sz w:val="24"/>
                <w:szCs w:val="24"/>
              </w:rPr>
              <w:t>ener</w:t>
            </w:r>
          </w:p>
        </w:tc>
        <w:tc>
          <w:tcPr>
            <w:tcW w:w="1013" w:type="dxa"/>
            <w:shd w:val="clear" w:color="auto" w:fill="009898"/>
          </w:tcPr>
          <w:p w14:paraId="6674518A" w14:textId="77777777" w:rsidR="00BF5E08" w:rsidRPr="00BF5E08" w:rsidRDefault="00BF5E08" w:rsidP="007473CD">
            <w:pPr>
              <w:pStyle w:val="TableParagraph"/>
              <w:spacing w:before="4" w:line="220" w:lineRule="exact"/>
              <w:ind w:left="9"/>
              <w:rPr>
                <w:b/>
                <w:sz w:val="24"/>
                <w:szCs w:val="24"/>
              </w:rPr>
            </w:pPr>
            <w:r w:rsidRPr="00BF5E08">
              <w:rPr>
                <w:b/>
                <w:color w:val="FFFFFF"/>
                <w:spacing w:val="-5"/>
                <w:w w:val="90"/>
                <w:sz w:val="24"/>
                <w:szCs w:val="24"/>
              </w:rPr>
              <w:t>gy</w:t>
            </w:r>
          </w:p>
        </w:tc>
        <w:tc>
          <w:tcPr>
            <w:tcW w:w="1295" w:type="dxa"/>
            <w:shd w:val="clear" w:color="auto" w:fill="009898"/>
          </w:tcPr>
          <w:p w14:paraId="176906CF" w14:textId="77777777" w:rsidR="00BF5E08" w:rsidRPr="00BF5E08" w:rsidRDefault="00BF5E08" w:rsidP="007473CD">
            <w:pPr>
              <w:pStyle w:val="TableParagraph"/>
              <w:spacing w:before="0" w:line="240" w:lineRule="auto"/>
              <w:rPr>
                <w:sz w:val="24"/>
                <w:szCs w:val="24"/>
              </w:rPr>
            </w:pPr>
          </w:p>
        </w:tc>
        <w:tc>
          <w:tcPr>
            <w:tcW w:w="1084" w:type="dxa"/>
            <w:shd w:val="clear" w:color="auto" w:fill="009898"/>
          </w:tcPr>
          <w:p w14:paraId="3336E75A" w14:textId="77777777" w:rsidR="00BF5E08" w:rsidRPr="00BF5E08" w:rsidRDefault="00BF5E08" w:rsidP="007473CD">
            <w:pPr>
              <w:pStyle w:val="TableParagraph"/>
              <w:spacing w:before="0" w:line="240" w:lineRule="auto"/>
              <w:rPr>
                <w:sz w:val="24"/>
                <w:szCs w:val="24"/>
              </w:rPr>
            </w:pPr>
          </w:p>
        </w:tc>
      </w:tr>
      <w:tr w:rsidR="00BF5E08" w:rsidRPr="00BF5E08" w14:paraId="7D3DBAC5" w14:textId="77777777" w:rsidTr="007473CD">
        <w:trPr>
          <w:trHeight w:val="242"/>
        </w:trPr>
        <w:tc>
          <w:tcPr>
            <w:tcW w:w="2364" w:type="dxa"/>
          </w:tcPr>
          <w:p w14:paraId="70CA1CB8" w14:textId="77777777" w:rsidR="00BF5E08" w:rsidRPr="00BF5E08" w:rsidRDefault="00BF5E08" w:rsidP="007473CD">
            <w:pPr>
              <w:pStyle w:val="TableParagraph"/>
              <w:spacing w:before="2" w:line="220" w:lineRule="exact"/>
              <w:ind w:left="107"/>
              <w:rPr>
                <w:b/>
                <w:sz w:val="24"/>
                <w:szCs w:val="24"/>
              </w:rPr>
            </w:pPr>
            <w:r w:rsidRPr="00BF5E08">
              <w:rPr>
                <w:b/>
                <w:spacing w:val="-2"/>
                <w:sz w:val="24"/>
                <w:szCs w:val="24"/>
              </w:rPr>
              <w:t>Overall</w:t>
            </w:r>
          </w:p>
        </w:tc>
        <w:tc>
          <w:tcPr>
            <w:tcW w:w="1046" w:type="dxa"/>
          </w:tcPr>
          <w:p w14:paraId="14BCB6CF" w14:textId="77777777" w:rsidR="00BF5E08" w:rsidRPr="00BF5E08" w:rsidRDefault="00BF5E08" w:rsidP="007473CD">
            <w:pPr>
              <w:pStyle w:val="TableParagraph"/>
              <w:spacing w:before="2" w:line="220" w:lineRule="exact"/>
              <w:ind w:right="114"/>
              <w:jc w:val="right"/>
              <w:rPr>
                <w:sz w:val="24"/>
                <w:szCs w:val="24"/>
              </w:rPr>
            </w:pPr>
            <w:r w:rsidRPr="00BF5E08">
              <w:rPr>
                <w:spacing w:val="-5"/>
                <w:w w:val="95"/>
                <w:sz w:val="24"/>
                <w:szCs w:val="24"/>
              </w:rPr>
              <w:t>25%</w:t>
            </w:r>
          </w:p>
        </w:tc>
        <w:tc>
          <w:tcPr>
            <w:tcW w:w="2407" w:type="dxa"/>
          </w:tcPr>
          <w:p w14:paraId="26BDCF55" w14:textId="77777777" w:rsidR="00BF5E08" w:rsidRPr="00BF5E08" w:rsidRDefault="00BF5E08" w:rsidP="007473CD">
            <w:pPr>
              <w:pStyle w:val="TableParagraph"/>
              <w:spacing w:before="2" w:line="220" w:lineRule="exact"/>
              <w:ind w:left="117" w:right="54"/>
              <w:jc w:val="center"/>
              <w:rPr>
                <w:sz w:val="24"/>
                <w:szCs w:val="24"/>
              </w:rPr>
            </w:pPr>
            <w:r w:rsidRPr="00BF5E08">
              <w:rPr>
                <w:spacing w:val="-2"/>
                <w:w w:val="95"/>
                <w:sz w:val="24"/>
                <w:szCs w:val="24"/>
              </w:rPr>
              <w:t>21.1%</w:t>
            </w:r>
          </w:p>
        </w:tc>
        <w:tc>
          <w:tcPr>
            <w:tcW w:w="1013" w:type="dxa"/>
          </w:tcPr>
          <w:p w14:paraId="5AC7C931" w14:textId="77777777" w:rsidR="00BF5E08" w:rsidRPr="00BF5E08" w:rsidRDefault="00BF5E08" w:rsidP="007473CD">
            <w:pPr>
              <w:pStyle w:val="TableParagraph"/>
              <w:spacing w:before="2" w:line="220" w:lineRule="exact"/>
              <w:ind w:left="61"/>
              <w:rPr>
                <w:sz w:val="24"/>
                <w:szCs w:val="24"/>
              </w:rPr>
            </w:pPr>
            <w:r w:rsidRPr="00BF5E08">
              <w:rPr>
                <w:spacing w:val="-2"/>
                <w:w w:val="95"/>
                <w:sz w:val="24"/>
                <w:szCs w:val="24"/>
              </w:rPr>
              <w:t>30.4%</w:t>
            </w:r>
          </w:p>
        </w:tc>
        <w:tc>
          <w:tcPr>
            <w:tcW w:w="1295" w:type="dxa"/>
          </w:tcPr>
          <w:p w14:paraId="3D7E4A6C" w14:textId="77777777" w:rsidR="00BF5E08" w:rsidRPr="00BF5E08" w:rsidRDefault="00BF5E08" w:rsidP="007473CD">
            <w:pPr>
              <w:pStyle w:val="TableParagraph"/>
              <w:spacing w:before="2" w:line="220" w:lineRule="exact"/>
              <w:ind w:left="410" w:right="294"/>
              <w:jc w:val="center"/>
              <w:rPr>
                <w:sz w:val="24"/>
                <w:szCs w:val="24"/>
              </w:rPr>
            </w:pPr>
            <w:r w:rsidRPr="00BF5E08">
              <w:rPr>
                <w:spacing w:val="-4"/>
                <w:w w:val="95"/>
                <w:sz w:val="24"/>
                <w:szCs w:val="24"/>
              </w:rPr>
              <w:t>5.8%</w:t>
            </w:r>
          </w:p>
        </w:tc>
        <w:tc>
          <w:tcPr>
            <w:tcW w:w="1084" w:type="dxa"/>
          </w:tcPr>
          <w:p w14:paraId="30F9E11C" w14:textId="77777777" w:rsidR="00BF5E08" w:rsidRPr="00BF5E08" w:rsidRDefault="00BF5E08" w:rsidP="007473CD">
            <w:pPr>
              <w:pStyle w:val="TableParagraph"/>
              <w:spacing w:before="2" w:line="220" w:lineRule="exact"/>
              <w:ind w:left="307" w:right="208"/>
              <w:jc w:val="center"/>
              <w:rPr>
                <w:sz w:val="24"/>
                <w:szCs w:val="24"/>
              </w:rPr>
            </w:pPr>
            <w:r w:rsidRPr="00BF5E08">
              <w:rPr>
                <w:spacing w:val="-2"/>
                <w:w w:val="95"/>
                <w:sz w:val="24"/>
                <w:szCs w:val="24"/>
              </w:rPr>
              <w:t>17.7%</w:t>
            </w:r>
          </w:p>
        </w:tc>
      </w:tr>
      <w:tr w:rsidR="00BF5E08" w:rsidRPr="00BF5E08" w14:paraId="6CC64A8E" w14:textId="77777777" w:rsidTr="007473CD">
        <w:trPr>
          <w:trHeight w:val="244"/>
        </w:trPr>
        <w:tc>
          <w:tcPr>
            <w:tcW w:w="2364" w:type="dxa"/>
            <w:shd w:val="clear" w:color="auto" w:fill="D9D9D9"/>
          </w:tcPr>
          <w:p w14:paraId="44332255"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Female</w:t>
            </w:r>
          </w:p>
        </w:tc>
        <w:tc>
          <w:tcPr>
            <w:tcW w:w="1046" w:type="dxa"/>
            <w:shd w:val="clear" w:color="auto" w:fill="D9D9D9"/>
          </w:tcPr>
          <w:p w14:paraId="78B90000" w14:textId="77777777" w:rsidR="00BF5E08" w:rsidRPr="00BF5E08" w:rsidRDefault="00BF5E08" w:rsidP="007473CD">
            <w:pPr>
              <w:pStyle w:val="TableParagraph"/>
              <w:spacing w:before="4" w:line="220" w:lineRule="exact"/>
              <w:ind w:right="114"/>
              <w:jc w:val="right"/>
              <w:rPr>
                <w:sz w:val="24"/>
                <w:szCs w:val="24"/>
              </w:rPr>
            </w:pPr>
            <w:r w:rsidRPr="00BF5E08">
              <w:rPr>
                <w:spacing w:val="-5"/>
                <w:w w:val="95"/>
                <w:sz w:val="24"/>
                <w:szCs w:val="24"/>
              </w:rPr>
              <w:t>23%</w:t>
            </w:r>
          </w:p>
        </w:tc>
        <w:tc>
          <w:tcPr>
            <w:tcW w:w="2407" w:type="dxa"/>
            <w:shd w:val="clear" w:color="auto" w:fill="D9D9D9"/>
          </w:tcPr>
          <w:p w14:paraId="6C41FA21" w14:textId="77777777" w:rsidR="00BF5E08" w:rsidRPr="00BF5E08" w:rsidRDefault="00BF5E08" w:rsidP="007473CD">
            <w:pPr>
              <w:pStyle w:val="TableParagraph"/>
              <w:spacing w:before="4" w:line="220" w:lineRule="exact"/>
              <w:ind w:left="117" w:right="54"/>
              <w:jc w:val="center"/>
              <w:rPr>
                <w:sz w:val="24"/>
                <w:szCs w:val="24"/>
              </w:rPr>
            </w:pPr>
            <w:r w:rsidRPr="00BF5E08">
              <w:rPr>
                <w:spacing w:val="-2"/>
                <w:w w:val="95"/>
                <w:sz w:val="24"/>
                <w:szCs w:val="24"/>
              </w:rPr>
              <w:t>21.5%</w:t>
            </w:r>
          </w:p>
        </w:tc>
        <w:tc>
          <w:tcPr>
            <w:tcW w:w="1013" w:type="dxa"/>
            <w:shd w:val="clear" w:color="auto" w:fill="D9D9D9"/>
          </w:tcPr>
          <w:p w14:paraId="3A25C730" w14:textId="77777777" w:rsidR="00BF5E08" w:rsidRPr="00BF5E08" w:rsidRDefault="00BF5E08" w:rsidP="007473CD">
            <w:pPr>
              <w:pStyle w:val="TableParagraph"/>
              <w:spacing w:before="4" w:line="220" w:lineRule="exact"/>
              <w:ind w:left="61"/>
              <w:rPr>
                <w:sz w:val="24"/>
                <w:szCs w:val="24"/>
              </w:rPr>
            </w:pPr>
            <w:r w:rsidRPr="00BF5E08">
              <w:rPr>
                <w:spacing w:val="-2"/>
                <w:w w:val="95"/>
                <w:sz w:val="24"/>
                <w:szCs w:val="24"/>
              </w:rPr>
              <w:t>31.3%</w:t>
            </w:r>
          </w:p>
        </w:tc>
        <w:tc>
          <w:tcPr>
            <w:tcW w:w="1295" w:type="dxa"/>
            <w:shd w:val="clear" w:color="auto" w:fill="D9D9D9"/>
          </w:tcPr>
          <w:p w14:paraId="56575860" w14:textId="77777777" w:rsidR="00BF5E08" w:rsidRPr="00BF5E08" w:rsidRDefault="00BF5E08" w:rsidP="007473CD">
            <w:pPr>
              <w:pStyle w:val="TableParagraph"/>
              <w:spacing w:before="4" w:line="220" w:lineRule="exact"/>
              <w:ind w:left="410" w:right="294"/>
              <w:jc w:val="center"/>
              <w:rPr>
                <w:sz w:val="24"/>
                <w:szCs w:val="24"/>
              </w:rPr>
            </w:pPr>
            <w:r w:rsidRPr="00BF5E08">
              <w:rPr>
                <w:spacing w:val="-4"/>
                <w:w w:val="95"/>
                <w:sz w:val="24"/>
                <w:szCs w:val="24"/>
              </w:rPr>
              <w:t>6.1%</w:t>
            </w:r>
          </w:p>
        </w:tc>
        <w:tc>
          <w:tcPr>
            <w:tcW w:w="1084" w:type="dxa"/>
            <w:shd w:val="clear" w:color="auto" w:fill="D9D9D9"/>
          </w:tcPr>
          <w:p w14:paraId="6FE62FD7" w14:textId="77777777" w:rsidR="00BF5E08" w:rsidRPr="00BF5E08" w:rsidRDefault="00BF5E08" w:rsidP="007473CD">
            <w:pPr>
              <w:pStyle w:val="TableParagraph"/>
              <w:spacing w:before="4" w:line="220" w:lineRule="exact"/>
              <w:ind w:left="307" w:right="207"/>
              <w:jc w:val="center"/>
              <w:rPr>
                <w:sz w:val="24"/>
                <w:szCs w:val="24"/>
              </w:rPr>
            </w:pPr>
            <w:r w:rsidRPr="00BF5E08">
              <w:rPr>
                <w:spacing w:val="-5"/>
                <w:w w:val="95"/>
                <w:sz w:val="24"/>
                <w:szCs w:val="24"/>
              </w:rPr>
              <w:t>18%</w:t>
            </w:r>
          </w:p>
        </w:tc>
      </w:tr>
      <w:tr w:rsidR="00BF5E08" w:rsidRPr="00BF5E08" w14:paraId="0916679C" w14:textId="77777777" w:rsidTr="007473CD">
        <w:trPr>
          <w:trHeight w:val="241"/>
        </w:trPr>
        <w:tc>
          <w:tcPr>
            <w:tcW w:w="2364" w:type="dxa"/>
          </w:tcPr>
          <w:p w14:paraId="0E2728BE" w14:textId="77777777" w:rsidR="00BF5E08" w:rsidRPr="00BF5E08" w:rsidRDefault="00BF5E08" w:rsidP="007473CD">
            <w:pPr>
              <w:pStyle w:val="TableParagraph"/>
              <w:spacing w:before="4" w:line="217" w:lineRule="exact"/>
              <w:ind w:left="107"/>
              <w:rPr>
                <w:b/>
                <w:sz w:val="24"/>
                <w:szCs w:val="24"/>
              </w:rPr>
            </w:pPr>
            <w:r w:rsidRPr="00BF5E08">
              <w:rPr>
                <w:b/>
                <w:spacing w:val="-4"/>
                <w:sz w:val="24"/>
                <w:szCs w:val="24"/>
              </w:rPr>
              <w:t>Male</w:t>
            </w:r>
          </w:p>
        </w:tc>
        <w:tc>
          <w:tcPr>
            <w:tcW w:w="1046" w:type="dxa"/>
          </w:tcPr>
          <w:p w14:paraId="0F52BDF2" w14:textId="77777777" w:rsidR="00BF5E08" w:rsidRPr="00BF5E08" w:rsidRDefault="00BF5E08" w:rsidP="007473CD">
            <w:pPr>
              <w:pStyle w:val="TableParagraph"/>
              <w:spacing w:before="4" w:line="217" w:lineRule="exact"/>
              <w:ind w:right="38"/>
              <w:jc w:val="right"/>
              <w:rPr>
                <w:sz w:val="24"/>
                <w:szCs w:val="24"/>
              </w:rPr>
            </w:pPr>
            <w:r w:rsidRPr="00BF5E08">
              <w:rPr>
                <w:spacing w:val="-2"/>
                <w:w w:val="95"/>
                <w:sz w:val="24"/>
                <w:szCs w:val="24"/>
              </w:rPr>
              <w:t>29.9%</w:t>
            </w:r>
          </w:p>
        </w:tc>
        <w:tc>
          <w:tcPr>
            <w:tcW w:w="2407" w:type="dxa"/>
          </w:tcPr>
          <w:p w14:paraId="744D93E0" w14:textId="77777777" w:rsidR="00BF5E08" w:rsidRPr="00BF5E08" w:rsidRDefault="00BF5E08" w:rsidP="007473CD">
            <w:pPr>
              <w:pStyle w:val="TableParagraph"/>
              <w:spacing w:before="4" w:line="217" w:lineRule="exact"/>
              <w:ind w:left="117" w:right="54"/>
              <w:jc w:val="center"/>
              <w:rPr>
                <w:sz w:val="24"/>
                <w:szCs w:val="24"/>
              </w:rPr>
            </w:pPr>
            <w:r w:rsidRPr="00BF5E08">
              <w:rPr>
                <w:spacing w:val="-2"/>
                <w:w w:val="95"/>
                <w:sz w:val="24"/>
                <w:szCs w:val="24"/>
              </w:rPr>
              <w:t>21.2%</w:t>
            </w:r>
          </w:p>
        </w:tc>
        <w:tc>
          <w:tcPr>
            <w:tcW w:w="1013" w:type="dxa"/>
          </w:tcPr>
          <w:p w14:paraId="5F2EE399" w14:textId="77777777" w:rsidR="00BF5E08" w:rsidRPr="00BF5E08" w:rsidRDefault="00BF5E08" w:rsidP="007473CD">
            <w:pPr>
              <w:pStyle w:val="TableParagraph"/>
              <w:spacing w:before="4" w:line="217" w:lineRule="exact"/>
              <w:ind w:left="61"/>
              <w:rPr>
                <w:sz w:val="24"/>
                <w:szCs w:val="24"/>
              </w:rPr>
            </w:pPr>
            <w:r w:rsidRPr="00BF5E08">
              <w:rPr>
                <w:spacing w:val="-2"/>
                <w:w w:val="95"/>
                <w:sz w:val="24"/>
                <w:szCs w:val="24"/>
              </w:rPr>
              <w:t>28.3%</w:t>
            </w:r>
          </w:p>
        </w:tc>
        <w:tc>
          <w:tcPr>
            <w:tcW w:w="1295" w:type="dxa"/>
          </w:tcPr>
          <w:p w14:paraId="24DE3BBA" w14:textId="77777777" w:rsidR="00BF5E08" w:rsidRPr="00BF5E08" w:rsidRDefault="00BF5E08" w:rsidP="007473CD">
            <w:pPr>
              <w:pStyle w:val="TableParagraph"/>
              <w:spacing w:before="4" w:line="217" w:lineRule="exact"/>
              <w:ind w:left="410" w:right="294"/>
              <w:jc w:val="center"/>
              <w:rPr>
                <w:sz w:val="24"/>
                <w:szCs w:val="24"/>
              </w:rPr>
            </w:pPr>
            <w:r w:rsidRPr="00BF5E08">
              <w:rPr>
                <w:spacing w:val="-4"/>
                <w:w w:val="95"/>
                <w:sz w:val="24"/>
                <w:szCs w:val="24"/>
              </w:rPr>
              <w:t>4.8%</w:t>
            </w:r>
          </w:p>
        </w:tc>
        <w:tc>
          <w:tcPr>
            <w:tcW w:w="1084" w:type="dxa"/>
          </w:tcPr>
          <w:p w14:paraId="7CA60B8F" w14:textId="77777777" w:rsidR="00BF5E08" w:rsidRPr="00BF5E08" w:rsidRDefault="00BF5E08" w:rsidP="007473CD">
            <w:pPr>
              <w:pStyle w:val="TableParagraph"/>
              <w:spacing w:before="4" w:line="217" w:lineRule="exact"/>
              <w:ind w:left="307" w:right="208"/>
              <w:jc w:val="center"/>
              <w:rPr>
                <w:sz w:val="24"/>
                <w:szCs w:val="24"/>
              </w:rPr>
            </w:pPr>
            <w:r w:rsidRPr="00BF5E08">
              <w:rPr>
                <w:spacing w:val="-2"/>
                <w:w w:val="95"/>
                <w:sz w:val="24"/>
                <w:szCs w:val="24"/>
              </w:rPr>
              <w:t>15.8%</w:t>
            </w:r>
          </w:p>
        </w:tc>
      </w:tr>
    </w:tbl>
    <w:p w14:paraId="3B918C7C" w14:textId="77777777" w:rsidR="00BF5E08" w:rsidRPr="00BF5E08" w:rsidRDefault="00BF5E08" w:rsidP="00BF5E08">
      <w:pPr>
        <w:spacing w:line="217" w:lineRule="exact"/>
        <w:jc w:val="center"/>
        <w:rPr>
          <w:rFonts w:ascii="Arial" w:hAnsi="Arial" w:cs="Arial"/>
        </w:rPr>
        <w:sectPr w:rsidR="00BF5E08" w:rsidRPr="00BF5E08">
          <w:pgSz w:w="11900" w:h="16850"/>
          <w:pgMar w:top="1060" w:right="1040" w:bottom="940" w:left="580" w:header="1" w:footer="753" w:gutter="0"/>
          <w:cols w:space="720"/>
        </w:sectPr>
      </w:pPr>
    </w:p>
    <w:p w14:paraId="59C74F75" w14:textId="77777777" w:rsidR="00BF5E08" w:rsidRPr="00BF5E08" w:rsidRDefault="00BF5E08" w:rsidP="00BF5E08">
      <w:pPr>
        <w:pStyle w:val="BodyText"/>
      </w:pPr>
    </w:p>
    <w:p w14:paraId="4E40103F" w14:textId="77777777" w:rsidR="00BF5E08" w:rsidRPr="00BF5E08" w:rsidRDefault="00BF5E08" w:rsidP="00BF5E08">
      <w:pPr>
        <w:pStyle w:val="BodyText"/>
      </w:pPr>
    </w:p>
    <w:p w14:paraId="0ABC2B70" w14:textId="77777777" w:rsidR="00BF5E08" w:rsidRPr="00BF5E08" w:rsidRDefault="00BF5E08" w:rsidP="00BF5E08">
      <w:pPr>
        <w:pStyle w:val="BodyText"/>
      </w:pPr>
    </w:p>
    <w:p w14:paraId="6FDB2666" w14:textId="77777777" w:rsidR="00BF5E08" w:rsidRPr="00BF5E08" w:rsidRDefault="00BF5E08" w:rsidP="00BF5E08">
      <w:pPr>
        <w:pStyle w:val="BodyText"/>
        <w:spacing w:before="10"/>
      </w:pPr>
    </w:p>
    <w:tbl>
      <w:tblPr>
        <w:tblW w:w="0" w:type="auto"/>
        <w:tblInd w:w="872" w:type="dxa"/>
        <w:tblLayout w:type="fixed"/>
        <w:tblCellMar>
          <w:left w:w="0" w:type="dxa"/>
          <w:right w:w="0" w:type="dxa"/>
        </w:tblCellMar>
        <w:tblLook w:val="01E0" w:firstRow="1" w:lastRow="1" w:firstColumn="1" w:lastColumn="1" w:noHBand="0" w:noVBand="0"/>
      </w:tblPr>
      <w:tblGrid>
        <w:gridCol w:w="2364"/>
        <w:gridCol w:w="1519"/>
        <w:gridCol w:w="1503"/>
        <w:gridCol w:w="1446"/>
        <w:gridCol w:w="1296"/>
        <w:gridCol w:w="1085"/>
      </w:tblGrid>
      <w:tr w:rsidR="00BF5E08" w:rsidRPr="00BF5E08" w14:paraId="5CC11A35" w14:textId="77777777" w:rsidTr="007473CD">
        <w:trPr>
          <w:trHeight w:val="244"/>
        </w:trPr>
        <w:tc>
          <w:tcPr>
            <w:tcW w:w="2364" w:type="dxa"/>
            <w:shd w:val="clear" w:color="auto" w:fill="D9D9D9"/>
          </w:tcPr>
          <w:p w14:paraId="455D1888"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Non-</w:t>
            </w:r>
            <w:r w:rsidRPr="00BF5E08">
              <w:rPr>
                <w:b/>
                <w:spacing w:val="-2"/>
                <w:sz w:val="24"/>
                <w:szCs w:val="24"/>
              </w:rPr>
              <w:t>binary</w:t>
            </w:r>
          </w:p>
        </w:tc>
        <w:tc>
          <w:tcPr>
            <w:tcW w:w="1519" w:type="dxa"/>
            <w:shd w:val="clear" w:color="auto" w:fill="D9D9D9"/>
          </w:tcPr>
          <w:p w14:paraId="1F82EE74"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23.1%</w:t>
            </w:r>
          </w:p>
        </w:tc>
        <w:tc>
          <w:tcPr>
            <w:tcW w:w="1503" w:type="dxa"/>
            <w:shd w:val="clear" w:color="auto" w:fill="D9D9D9"/>
          </w:tcPr>
          <w:p w14:paraId="7D0291D5" w14:textId="77777777" w:rsidR="00BF5E08" w:rsidRPr="00BF5E08" w:rsidRDefault="00BF5E08" w:rsidP="007473CD">
            <w:pPr>
              <w:pStyle w:val="TableParagraph"/>
              <w:spacing w:before="4" w:line="220" w:lineRule="exact"/>
              <w:ind w:left="38" w:right="15"/>
              <w:jc w:val="center"/>
              <w:rPr>
                <w:sz w:val="24"/>
                <w:szCs w:val="24"/>
              </w:rPr>
            </w:pPr>
            <w:r w:rsidRPr="00BF5E08">
              <w:rPr>
                <w:spacing w:val="-5"/>
                <w:w w:val="95"/>
                <w:sz w:val="24"/>
                <w:szCs w:val="24"/>
              </w:rPr>
              <w:t>0%</w:t>
            </w:r>
          </w:p>
        </w:tc>
        <w:tc>
          <w:tcPr>
            <w:tcW w:w="1446" w:type="dxa"/>
            <w:shd w:val="clear" w:color="auto" w:fill="D9D9D9"/>
          </w:tcPr>
          <w:p w14:paraId="66A19356"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23.1%</w:t>
            </w:r>
          </w:p>
        </w:tc>
        <w:tc>
          <w:tcPr>
            <w:tcW w:w="1296" w:type="dxa"/>
            <w:shd w:val="clear" w:color="auto" w:fill="D9D9D9"/>
          </w:tcPr>
          <w:p w14:paraId="5F9E26ED"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15.4%</w:t>
            </w:r>
          </w:p>
        </w:tc>
        <w:tc>
          <w:tcPr>
            <w:tcW w:w="1085" w:type="dxa"/>
            <w:shd w:val="clear" w:color="auto" w:fill="D9D9D9"/>
          </w:tcPr>
          <w:p w14:paraId="51484663"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38.5%</w:t>
            </w:r>
          </w:p>
        </w:tc>
      </w:tr>
      <w:tr w:rsidR="00BF5E08" w:rsidRPr="00BF5E08" w14:paraId="66AA9C83" w14:textId="77777777" w:rsidTr="007473CD">
        <w:trPr>
          <w:trHeight w:val="264"/>
        </w:trPr>
        <w:tc>
          <w:tcPr>
            <w:tcW w:w="2364" w:type="dxa"/>
          </w:tcPr>
          <w:p w14:paraId="77173FB6"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519" w:type="dxa"/>
          </w:tcPr>
          <w:p w14:paraId="51F42EDD" w14:textId="77777777" w:rsidR="00BF5E08" w:rsidRPr="00BF5E08" w:rsidRDefault="00BF5E08" w:rsidP="007473CD">
            <w:pPr>
              <w:pStyle w:val="TableParagraph"/>
              <w:spacing w:before="4" w:line="240" w:lineRule="auto"/>
              <w:ind w:left="474" w:right="476"/>
              <w:jc w:val="center"/>
              <w:rPr>
                <w:sz w:val="24"/>
                <w:szCs w:val="24"/>
              </w:rPr>
            </w:pPr>
            <w:r w:rsidRPr="00BF5E08">
              <w:rPr>
                <w:spacing w:val="-2"/>
                <w:w w:val="95"/>
                <w:sz w:val="24"/>
                <w:szCs w:val="24"/>
              </w:rPr>
              <w:t>18.1%</w:t>
            </w:r>
          </w:p>
        </w:tc>
        <w:tc>
          <w:tcPr>
            <w:tcW w:w="1503" w:type="dxa"/>
          </w:tcPr>
          <w:p w14:paraId="1FB6B6F8" w14:textId="77777777" w:rsidR="00BF5E08" w:rsidRPr="00BF5E08" w:rsidRDefault="00BF5E08" w:rsidP="007473CD">
            <w:pPr>
              <w:pStyle w:val="TableParagraph"/>
              <w:spacing w:before="4" w:line="240" w:lineRule="auto"/>
              <w:ind w:left="36" w:right="15"/>
              <w:jc w:val="center"/>
              <w:rPr>
                <w:sz w:val="24"/>
                <w:szCs w:val="24"/>
              </w:rPr>
            </w:pPr>
            <w:r w:rsidRPr="00BF5E08">
              <w:rPr>
                <w:spacing w:val="-2"/>
                <w:w w:val="95"/>
                <w:sz w:val="24"/>
                <w:szCs w:val="24"/>
              </w:rPr>
              <w:t>12.5%</w:t>
            </w:r>
          </w:p>
        </w:tc>
        <w:tc>
          <w:tcPr>
            <w:tcW w:w="1446" w:type="dxa"/>
          </w:tcPr>
          <w:p w14:paraId="3F960409" w14:textId="77777777" w:rsidR="00BF5E08" w:rsidRPr="00BF5E08" w:rsidRDefault="00BF5E08" w:rsidP="007473CD">
            <w:pPr>
              <w:pStyle w:val="TableParagraph"/>
              <w:spacing w:before="4" w:line="240" w:lineRule="auto"/>
              <w:ind w:right="455"/>
              <w:jc w:val="right"/>
              <w:rPr>
                <w:sz w:val="24"/>
                <w:szCs w:val="24"/>
              </w:rPr>
            </w:pPr>
            <w:r w:rsidRPr="00BF5E08">
              <w:rPr>
                <w:spacing w:val="-2"/>
                <w:w w:val="95"/>
                <w:sz w:val="24"/>
                <w:szCs w:val="24"/>
              </w:rPr>
              <w:t>33.3%</w:t>
            </w:r>
          </w:p>
        </w:tc>
        <w:tc>
          <w:tcPr>
            <w:tcW w:w="1296" w:type="dxa"/>
          </w:tcPr>
          <w:p w14:paraId="7925B318" w14:textId="77777777" w:rsidR="00BF5E08" w:rsidRPr="00BF5E08" w:rsidRDefault="00BF5E08" w:rsidP="007473CD">
            <w:pPr>
              <w:pStyle w:val="TableParagraph"/>
              <w:spacing w:before="4" w:line="240" w:lineRule="auto"/>
              <w:ind w:left="419" w:right="308"/>
              <w:jc w:val="center"/>
              <w:rPr>
                <w:sz w:val="24"/>
                <w:szCs w:val="24"/>
              </w:rPr>
            </w:pPr>
            <w:r w:rsidRPr="00BF5E08">
              <w:rPr>
                <w:spacing w:val="-2"/>
                <w:w w:val="95"/>
                <w:sz w:val="24"/>
                <w:szCs w:val="24"/>
              </w:rPr>
              <w:t>27.8%</w:t>
            </w:r>
          </w:p>
        </w:tc>
        <w:tc>
          <w:tcPr>
            <w:tcW w:w="1085" w:type="dxa"/>
          </w:tcPr>
          <w:p w14:paraId="36549A27" w14:textId="77777777" w:rsidR="00BF5E08" w:rsidRPr="00BF5E08" w:rsidRDefault="00BF5E08" w:rsidP="007473CD">
            <w:pPr>
              <w:pStyle w:val="TableParagraph"/>
              <w:spacing w:before="4" w:line="240" w:lineRule="auto"/>
              <w:ind w:left="303" w:right="212"/>
              <w:jc w:val="center"/>
              <w:rPr>
                <w:sz w:val="24"/>
                <w:szCs w:val="24"/>
              </w:rPr>
            </w:pPr>
            <w:r w:rsidRPr="00BF5E08">
              <w:rPr>
                <w:spacing w:val="-4"/>
                <w:w w:val="95"/>
                <w:sz w:val="24"/>
                <w:szCs w:val="24"/>
              </w:rPr>
              <w:t>8.3%</w:t>
            </w:r>
          </w:p>
        </w:tc>
      </w:tr>
      <w:tr w:rsidR="00BF5E08" w:rsidRPr="00BF5E08" w14:paraId="6F6CB355" w14:textId="77777777" w:rsidTr="007473CD">
        <w:trPr>
          <w:trHeight w:val="225"/>
        </w:trPr>
        <w:tc>
          <w:tcPr>
            <w:tcW w:w="2364" w:type="dxa"/>
          </w:tcPr>
          <w:p w14:paraId="3A433F55"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519" w:type="dxa"/>
          </w:tcPr>
          <w:p w14:paraId="40E16F61" w14:textId="77777777" w:rsidR="00BF5E08" w:rsidRPr="00BF5E08" w:rsidRDefault="00BF5E08" w:rsidP="007473CD">
            <w:pPr>
              <w:pStyle w:val="TableParagraph"/>
              <w:spacing w:before="0" w:line="240" w:lineRule="auto"/>
              <w:rPr>
                <w:sz w:val="24"/>
                <w:szCs w:val="24"/>
              </w:rPr>
            </w:pPr>
          </w:p>
        </w:tc>
        <w:tc>
          <w:tcPr>
            <w:tcW w:w="1503" w:type="dxa"/>
          </w:tcPr>
          <w:p w14:paraId="237AAB5D" w14:textId="77777777" w:rsidR="00BF5E08" w:rsidRPr="00BF5E08" w:rsidRDefault="00BF5E08" w:rsidP="007473CD">
            <w:pPr>
              <w:pStyle w:val="TableParagraph"/>
              <w:spacing w:before="0" w:line="240" w:lineRule="auto"/>
              <w:rPr>
                <w:sz w:val="24"/>
                <w:szCs w:val="24"/>
              </w:rPr>
            </w:pPr>
          </w:p>
        </w:tc>
        <w:tc>
          <w:tcPr>
            <w:tcW w:w="1446" w:type="dxa"/>
          </w:tcPr>
          <w:p w14:paraId="340CE16F" w14:textId="77777777" w:rsidR="00BF5E08" w:rsidRPr="00BF5E08" w:rsidRDefault="00BF5E08" w:rsidP="007473CD">
            <w:pPr>
              <w:pStyle w:val="TableParagraph"/>
              <w:spacing w:before="0" w:line="240" w:lineRule="auto"/>
              <w:rPr>
                <w:sz w:val="24"/>
                <w:szCs w:val="24"/>
              </w:rPr>
            </w:pPr>
          </w:p>
        </w:tc>
        <w:tc>
          <w:tcPr>
            <w:tcW w:w="1296" w:type="dxa"/>
          </w:tcPr>
          <w:p w14:paraId="6D312036" w14:textId="77777777" w:rsidR="00BF5E08" w:rsidRPr="00BF5E08" w:rsidRDefault="00BF5E08" w:rsidP="007473CD">
            <w:pPr>
              <w:pStyle w:val="TableParagraph"/>
              <w:spacing w:before="0" w:line="240" w:lineRule="auto"/>
              <w:rPr>
                <w:sz w:val="24"/>
                <w:szCs w:val="24"/>
              </w:rPr>
            </w:pPr>
          </w:p>
        </w:tc>
        <w:tc>
          <w:tcPr>
            <w:tcW w:w="1085" w:type="dxa"/>
          </w:tcPr>
          <w:p w14:paraId="10AD9D00" w14:textId="77777777" w:rsidR="00BF5E08" w:rsidRPr="00BF5E08" w:rsidRDefault="00BF5E08" w:rsidP="007473CD">
            <w:pPr>
              <w:pStyle w:val="TableParagraph"/>
              <w:spacing w:before="0" w:line="240" w:lineRule="auto"/>
              <w:rPr>
                <w:sz w:val="24"/>
                <w:szCs w:val="24"/>
              </w:rPr>
            </w:pPr>
          </w:p>
        </w:tc>
      </w:tr>
      <w:tr w:rsidR="00BF5E08" w:rsidRPr="00BF5E08" w14:paraId="7BD62AA1" w14:textId="77777777" w:rsidTr="007473CD">
        <w:trPr>
          <w:trHeight w:val="242"/>
        </w:trPr>
        <w:tc>
          <w:tcPr>
            <w:tcW w:w="2364" w:type="dxa"/>
            <w:shd w:val="clear" w:color="auto" w:fill="D9D9D9"/>
          </w:tcPr>
          <w:p w14:paraId="3828B5C5" w14:textId="77777777" w:rsidR="00BF5E08" w:rsidRPr="00BF5E08" w:rsidRDefault="00BF5E08" w:rsidP="007473CD">
            <w:pPr>
              <w:pStyle w:val="TableParagraph"/>
              <w:spacing w:before="2" w:line="220" w:lineRule="exact"/>
              <w:ind w:left="107"/>
              <w:rPr>
                <w:b/>
                <w:sz w:val="24"/>
                <w:szCs w:val="24"/>
              </w:rPr>
            </w:pPr>
            <w:r w:rsidRPr="00BF5E08">
              <w:rPr>
                <w:b/>
                <w:spacing w:val="-2"/>
                <w:w w:val="95"/>
                <w:sz w:val="24"/>
                <w:szCs w:val="24"/>
              </w:rPr>
              <w:t>Heterosexual</w:t>
            </w:r>
          </w:p>
        </w:tc>
        <w:tc>
          <w:tcPr>
            <w:tcW w:w="1519" w:type="dxa"/>
            <w:shd w:val="clear" w:color="auto" w:fill="D9D9D9"/>
          </w:tcPr>
          <w:p w14:paraId="0CD22401" w14:textId="77777777" w:rsidR="00BF5E08" w:rsidRPr="00BF5E08" w:rsidRDefault="00BF5E08" w:rsidP="007473CD">
            <w:pPr>
              <w:pStyle w:val="TableParagraph"/>
              <w:spacing w:before="2" w:line="220" w:lineRule="exact"/>
              <w:ind w:left="474" w:right="476"/>
              <w:jc w:val="center"/>
              <w:rPr>
                <w:sz w:val="24"/>
                <w:szCs w:val="24"/>
              </w:rPr>
            </w:pPr>
            <w:r w:rsidRPr="00BF5E08">
              <w:rPr>
                <w:spacing w:val="-2"/>
                <w:w w:val="95"/>
                <w:sz w:val="24"/>
                <w:szCs w:val="24"/>
              </w:rPr>
              <w:t>26.1%</w:t>
            </w:r>
          </w:p>
        </w:tc>
        <w:tc>
          <w:tcPr>
            <w:tcW w:w="1503" w:type="dxa"/>
            <w:shd w:val="clear" w:color="auto" w:fill="D9D9D9"/>
          </w:tcPr>
          <w:p w14:paraId="74BC013E" w14:textId="77777777" w:rsidR="00BF5E08" w:rsidRPr="00BF5E08" w:rsidRDefault="00BF5E08" w:rsidP="007473CD">
            <w:pPr>
              <w:pStyle w:val="TableParagraph"/>
              <w:spacing w:before="2" w:line="220" w:lineRule="exact"/>
              <w:ind w:left="36" w:right="15"/>
              <w:jc w:val="center"/>
              <w:rPr>
                <w:sz w:val="24"/>
                <w:szCs w:val="24"/>
              </w:rPr>
            </w:pPr>
            <w:r w:rsidRPr="00BF5E08">
              <w:rPr>
                <w:spacing w:val="-2"/>
                <w:w w:val="95"/>
                <w:sz w:val="24"/>
                <w:szCs w:val="24"/>
              </w:rPr>
              <w:t>22.2%</w:t>
            </w:r>
          </w:p>
        </w:tc>
        <w:tc>
          <w:tcPr>
            <w:tcW w:w="1446" w:type="dxa"/>
            <w:shd w:val="clear" w:color="auto" w:fill="D9D9D9"/>
          </w:tcPr>
          <w:p w14:paraId="6B88A148" w14:textId="77777777" w:rsidR="00BF5E08" w:rsidRPr="00BF5E08" w:rsidRDefault="00BF5E08" w:rsidP="007473CD">
            <w:pPr>
              <w:pStyle w:val="TableParagraph"/>
              <w:spacing w:before="2" w:line="220" w:lineRule="exact"/>
              <w:ind w:right="455"/>
              <w:jc w:val="right"/>
              <w:rPr>
                <w:sz w:val="24"/>
                <w:szCs w:val="24"/>
              </w:rPr>
            </w:pPr>
            <w:r w:rsidRPr="00BF5E08">
              <w:rPr>
                <w:spacing w:val="-2"/>
                <w:w w:val="95"/>
                <w:sz w:val="24"/>
                <w:szCs w:val="24"/>
              </w:rPr>
              <w:t>29.6%</w:t>
            </w:r>
          </w:p>
        </w:tc>
        <w:tc>
          <w:tcPr>
            <w:tcW w:w="1296" w:type="dxa"/>
            <w:shd w:val="clear" w:color="auto" w:fill="D9D9D9"/>
          </w:tcPr>
          <w:p w14:paraId="73A02770" w14:textId="77777777" w:rsidR="00BF5E08" w:rsidRPr="00BF5E08" w:rsidRDefault="00BF5E08" w:rsidP="007473CD">
            <w:pPr>
              <w:pStyle w:val="TableParagraph"/>
              <w:spacing w:before="2" w:line="220" w:lineRule="exact"/>
              <w:ind w:left="419" w:right="308"/>
              <w:jc w:val="center"/>
              <w:rPr>
                <w:sz w:val="24"/>
                <w:szCs w:val="24"/>
              </w:rPr>
            </w:pPr>
            <w:r w:rsidRPr="00BF5E08">
              <w:rPr>
                <w:spacing w:val="-4"/>
                <w:w w:val="95"/>
                <w:sz w:val="24"/>
                <w:szCs w:val="24"/>
              </w:rPr>
              <w:t>5.3%</w:t>
            </w:r>
          </w:p>
        </w:tc>
        <w:tc>
          <w:tcPr>
            <w:tcW w:w="1085" w:type="dxa"/>
            <w:shd w:val="clear" w:color="auto" w:fill="D9D9D9"/>
          </w:tcPr>
          <w:p w14:paraId="6215DD42" w14:textId="77777777" w:rsidR="00BF5E08" w:rsidRPr="00BF5E08" w:rsidRDefault="00BF5E08" w:rsidP="007473CD">
            <w:pPr>
              <w:pStyle w:val="TableParagraph"/>
              <w:spacing w:before="2" w:line="220" w:lineRule="exact"/>
              <w:ind w:left="304" w:right="212"/>
              <w:jc w:val="center"/>
              <w:rPr>
                <w:sz w:val="24"/>
                <w:szCs w:val="24"/>
              </w:rPr>
            </w:pPr>
            <w:r w:rsidRPr="00BF5E08">
              <w:rPr>
                <w:spacing w:val="-2"/>
                <w:w w:val="95"/>
                <w:sz w:val="24"/>
                <w:szCs w:val="24"/>
              </w:rPr>
              <w:t>16.9%</w:t>
            </w:r>
          </w:p>
        </w:tc>
      </w:tr>
      <w:tr w:rsidR="00BF5E08" w:rsidRPr="00BF5E08" w14:paraId="175E1CCC" w14:textId="77777777" w:rsidTr="007473CD">
        <w:trPr>
          <w:trHeight w:val="244"/>
        </w:trPr>
        <w:tc>
          <w:tcPr>
            <w:tcW w:w="2364" w:type="dxa"/>
          </w:tcPr>
          <w:p w14:paraId="622E53C7" w14:textId="77777777" w:rsidR="00BF5E08" w:rsidRPr="00BF5E08" w:rsidRDefault="00BF5E08" w:rsidP="007473CD">
            <w:pPr>
              <w:pStyle w:val="TableParagraph"/>
              <w:spacing w:before="4" w:line="220" w:lineRule="exact"/>
              <w:ind w:left="107"/>
              <w:rPr>
                <w:b/>
                <w:sz w:val="24"/>
                <w:szCs w:val="24"/>
              </w:rPr>
            </w:pPr>
            <w:r w:rsidRPr="00BF5E08">
              <w:rPr>
                <w:b/>
                <w:spacing w:val="-2"/>
                <w:w w:val="90"/>
                <w:sz w:val="24"/>
                <w:szCs w:val="24"/>
              </w:rPr>
              <w:t>LGBTQ+</w:t>
            </w:r>
          </w:p>
        </w:tc>
        <w:tc>
          <w:tcPr>
            <w:tcW w:w="1519" w:type="dxa"/>
          </w:tcPr>
          <w:p w14:paraId="2650EBB6"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21.4%</w:t>
            </w:r>
          </w:p>
        </w:tc>
        <w:tc>
          <w:tcPr>
            <w:tcW w:w="1503" w:type="dxa"/>
          </w:tcPr>
          <w:p w14:paraId="096F669C" w14:textId="77777777" w:rsidR="00BF5E08" w:rsidRPr="00BF5E08" w:rsidRDefault="00BF5E08" w:rsidP="007473CD">
            <w:pPr>
              <w:pStyle w:val="TableParagraph"/>
              <w:spacing w:before="4" w:line="220" w:lineRule="exact"/>
              <w:ind w:left="38" w:right="15"/>
              <w:jc w:val="center"/>
              <w:rPr>
                <w:sz w:val="24"/>
                <w:szCs w:val="24"/>
              </w:rPr>
            </w:pPr>
            <w:r w:rsidRPr="00BF5E08">
              <w:rPr>
                <w:spacing w:val="-5"/>
                <w:w w:val="95"/>
                <w:sz w:val="24"/>
                <w:szCs w:val="24"/>
              </w:rPr>
              <w:t>14%</w:t>
            </w:r>
          </w:p>
        </w:tc>
        <w:tc>
          <w:tcPr>
            <w:tcW w:w="1446" w:type="dxa"/>
          </w:tcPr>
          <w:p w14:paraId="11C018B6"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32.9%</w:t>
            </w:r>
          </w:p>
        </w:tc>
        <w:tc>
          <w:tcPr>
            <w:tcW w:w="1296" w:type="dxa"/>
          </w:tcPr>
          <w:p w14:paraId="1180ADC6" w14:textId="77777777" w:rsidR="00BF5E08" w:rsidRPr="00BF5E08" w:rsidRDefault="00BF5E08" w:rsidP="007473CD">
            <w:pPr>
              <w:pStyle w:val="TableParagraph"/>
              <w:spacing w:before="4" w:line="220" w:lineRule="exact"/>
              <w:ind w:left="419" w:right="308"/>
              <w:jc w:val="center"/>
              <w:rPr>
                <w:sz w:val="24"/>
                <w:szCs w:val="24"/>
              </w:rPr>
            </w:pPr>
            <w:r w:rsidRPr="00BF5E08">
              <w:rPr>
                <w:spacing w:val="-4"/>
                <w:w w:val="95"/>
                <w:sz w:val="24"/>
                <w:szCs w:val="24"/>
              </w:rPr>
              <w:t>9.1%</w:t>
            </w:r>
          </w:p>
        </w:tc>
        <w:tc>
          <w:tcPr>
            <w:tcW w:w="1085" w:type="dxa"/>
          </w:tcPr>
          <w:p w14:paraId="10974C7D"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22.6%</w:t>
            </w:r>
          </w:p>
        </w:tc>
      </w:tr>
      <w:tr w:rsidR="00BF5E08" w:rsidRPr="00BF5E08" w14:paraId="049D4F47" w14:textId="77777777" w:rsidTr="007473CD">
        <w:trPr>
          <w:trHeight w:val="487"/>
        </w:trPr>
        <w:tc>
          <w:tcPr>
            <w:tcW w:w="2364" w:type="dxa"/>
            <w:shd w:val="clear" w:color="auto" w:fill="D9D9D9"/>
          </w:tcPr>
          <w:p w14:paraId="1083793B" w14:textId="77777777" w:rsidR="00BF5E08" w:rsidRPr="00BF5E08" w:rsidRDefault="00BF5E08" w:rsidP="007473CD">
            <w:pPr>
              <w:pStyle w:val="TableParagraph"/>
              <w:spacing w:before="4" w:line="240" w:lineRule="auto"/>
              <w:ind w:left="107"/>
              <w:rPr>
                <w:b/>
                <w:sz w:val="24"/>
                <w:szCs w:val="24"/>
              </w:rPr>
            </w:pPr>
            <w:r w:rsidRPr="00BF5E08">
              <w:rPr>
                <w:b/>
                <w:w w:val="80"/>
                <w:sz w:val="24"/>
                <w:szCs w:val="24"/>
              </w:rPr>
              <w:t>Sexual</w:t>
            </w:r>
            <w:r w:rsidRPr="00BF5E08">
              <w:rPr>
                <w:spacing w:val="14"/>
                <w:sz w:val="24"/>
                <w:szCs w:val="24"/>
              </w:rPr>
              <w:t xml:space="preserve"> </w:t>
            </w:r>
            <w:r w:rsidRPr="00BF5E08">
              <w:rPr>
                <w:b/>
                <w:spacing w:val="-2"/>
                <w:w w:val="95"/>
                <w:sz w:val="24"/>
                <w:szCs w:val="24"/>
              </w:rPr>
              <w:t>orientation</w:t>
            </w:r>
          </w:p>
          <w:p w14:paraId="1ECE8BFA" w14:textId="77777777" w:rsidR="00BF5E08" w:rsidRPr="00BF5E08" w:rsidRDefault="00BF5E08" w:rsidP="007473CD">
            <w:pPr>
              <w:pStyle w:val="TableParagraph"/>
              <w:spacing w:before="13" w:line="220" w:lineRule="exact"/>
              <w:ind w:left="107"/>
              <w:rPr>
                <w:b/>
                <w:sz w:val="24"/>
                <w:szCs w:val="24"/>
              </w:rPr>
            </w:pPr>
            <w:r w:rsidRPr="00BF5E08">
              <w:rPr>
                <w:b/>
                <w:spacing w:val="-2"/>
                <w:w w:val="95"/>
                <w:sz w:val="24"/>
                <w:szCs w:val="24"/>
              </w:rPr>
              <w:t>undisclosed</w:t>
            </w:r>
          </w:p>
        </w:tc>
        <w:tc>
          <w:tcPr>
            <w:tcW w:w="1519" w:type="dxa"/>
            <w:shd w:val="clear" w:color="auto" w:fill="D9D9D9"/>
          </w:tcPr>
          <w:p w14:paraId="74DCAA7E" w14:textId="77777777" w:rsidR="00BF5E08" w:rsidRPr="00BF5E08" w:rsidRDefault="00BF5E08" w:rsidP="007473CD">
            <w:pPr>
              <w:pStyle w:val="TableParagraph"/>
              <w:spacing w:before="4" w:line="240" w:lineRule="auto"/>
              <w:ind w:left="474" w:right="476"/>
              <w:jc w:val="center"/>
              <w:rPr>
                <w:sz w:val="24"/>
                <w:szCs w:val="24"/>
              </w:rPr>
            </w:pPr>
            <w:r w:rsidRPr="00BF5E08">
              <w:rPr>
                <w:spacing w:val="-2"/>
                <w:w w:val="95"/>
                <w:sz w:val="24"/>
                <w:szCs w:val="24"/>
              </w:rPr>
              <w:t>17.6%</w:t>
            </w:r>
          </w:p>
        </w:tc>
        <w:tc>
          <w:tcPr>
            <w:tcW w:w="1503" w:type="dxa"/>
            <w:shd w:val="clear" w:color="auto" w:fill="D9D9D9"/>
          </w:tcPr>
          <w:p w14:paraId="50859836" w14:textId="77777777" w:rsidR="00BF5E08" w:rsidRPr="00BF5E08" w:rsidRDefault="00BF5E08" w:rsidP="007473CD">
            <w:pPr>
              <w:pStyle w:val="TableParagraph"/>
              <w:spacing w:before="4" w:line="240" w:lineRule="auto"/>
              <w:ind w:left="38" w:right="15"/>
              <w:jc w:val="center"/>
              <w:rPr>
                <w:sz w:val="24"/>
                <w:szCs w:val="24"/>
              </w:rPr>
            </w:pPr>
            <w:r w:rsidRPr="00BF5E08">
              <w:rPr>
                <w:spacing w:val="-5"/>
                <w:w w:val="95"/>
                <w:sz w:val="24"/>
                <w:szCs w:val="24"/>
              </w:rPr>
              <w:t>17%</w:t>
            </w:r>
          </w:p>
        </w:tc>
        <w:tc>
          <w:tcPr>
            <w:tcW w:w="1446" w:type="dxa"/>
            <w:shd w:val="clear" w:color="auto" w:fill="D9D9D9"/>
          </w:tcPr>
          <w:p w14:paraId="302D33F3" w14:textId="77777777" w:rsidR="00BF5E08" w:rsidRPr="00BF5E08" w:rsidRDefault="00BF5E08" w:rsidP="007473CD">
            <w:pPr>
              <w:pStyle w:val="TableParagraph"/>
              <w:spacing w:before="4" w:line="240" w:lineRule="auto"/>
              <w:ind w:right="455"/>
              <w:jc w:val="right"/>
              <w:rPr>
                <w:sz w:val="24"/>
                <w:szCs w:val="24"/>
              </w:rPr>
            </w:pPr>
            <w:r w:rsidRPr="00BF5E08">
              <w:rPr>
                <w:spacing w:val="-2"/>
                <w:w w:val="95"/>
                <w:sz w:val="24"/>
                <w:szCs w:val="24"/>
              </w:rPr>
              <w:t>36.7%</w:t>
            </w:r>
          </w:p>
        </w:tc>
        <w:tc>
          <w:tcPr>
            <w:tcW w:w="1296" w:type="dxa"/>
            <w:shd w:val="clear" w:color="auto" w:fill="D9D9D9"/>
          </w:tcPr>
          <w:p w14:paraId="512EAD12" w14:textId="77777777" w:rsidR="00BF5E08" w:rsidRPr="00BF5E08" w:rsidRDefault="00BF5E08" w:rsidP="007473CD">
            <w:pPr>
              <w:pStyle w:val="TableParagraph"/>
              <w:spacing w:before="4" w:line="240" w:lineRule="auto"/>
              <w:ind w:left="419" w:right="308"/>
              <w:jc w:val="center"/>
              <w:rPr>
                <w:sz w:val="24"/>
                <w:szCs w:val="24"/>
              </w:rPr>
            </w:pPr>
            <w:r w:rsidRPr="00BF5E08">
              <w:rPr>
                <w:spacing w:val="-2"/>
                <w:w w:val="95"/>
                <w:sz w:val="24"/>
                <w:szCs w:val="24"/>
              </w:rPr>
              <w:t>21.3%</w:t>
            </w:r>
          </w:p>
        </w:tc>
        <w:tc>
          <w:tcPr>
            <w:tcW w:w="1085" w:type="dxa"/>
            <w:shd w:val="clear" w:color="auto" w:fill="D9D9D9"/>
          </w:tcPr>
          <w:p w14:paraId="06B2636F" w14:textId="77777777" w:rsidR="00BF5E08" w:rsidRPr="00BF5E08" w:rsidRDefault="00BF5E08" w:rsidP="007473CD">
            <w:pPr>
              <w:pStyle w:val="TableParagraph"/>
              <w:spacing w:before="4" w:line="240" w:lineRule="auto"/>
              <w:ind w:left="303" w:right="212"/>
              <w:jc w:val="center"/>
              <w:rPr>
                <w:sz w:val="24"/>
                <w:szCs w:val="24"/>
              </w:rPr>
            </w:pPr>
            <w:r w:rsidRPr="00BF5E08">
              <w:rPr>
                <w:spacing w:val="-4"/>
                <w:w w:val="95"/>
                <w:sz w:val="24"/>
                <w:szCs w:val="24"/>
              </w:rPr>
              <w:t>7.4%</w:t>
            </w:r>
          </w:p>
        </w:tc>
      </w:tr>
      <w:tr w:rsidR="00BF5E08" w:rsidRPr="00BF5E08" w14:paraId="2E1007B0" w14:textId="77777777" w:rsidTr="007473CD">
        <w:trPr>
          <w:trHeight w:val="244"/>
        </w:trPr>
        <w:tc>
          <w:tcPr>
            <w:tcW w:w="2364" w:type="dxa"/>
          </w:tcPr>
          <w:p w14:paraId="21F701E1"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Disability</w:t>
            </w:r>
          </w:p>
        </w:tc>
        <w:tc>
          <w:tcPr>
            <w:tcW w:w="1519" w:type="dxa"/>
          </w:tcPr>
          <w:p w14:paraId="1C0FD93A"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12.5%</w:t>
            </w:r>
          </w:p>
        </w:tc>
        <w:tc>
          <w:tcPr>
            <w:tcW w:w="1503" w:type="dxa"/>
          </w:tcPr>
          <w:p w14:paraId="270D3A4C"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16.9%</w:t>
            </w:r>
          </w:p>
        </w:tc>
        <w:tc>
          <w:tcPr>
            <w:tcW w:w="1446" w:type="dxa"/>
          </w:tcPr>
          <w:p w14:paraId="4182403D"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29.4%</w:t>
            </w:r>
          </w:p>
        </w:tc>
        <w:tc>
          <w:tcPr>
            <w:tcW w:w="1296" w:type="dxa"/>
          </w:tcPr>
          <w:p w14:paraId="3CE73AB4"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10.3%</w:t>
            </w:r>
          </w:p>
        </w:tc>
        <w:tc>
          <w:tcPr>
            <w:tcW w:w="1085" w:type="dxa"/>
          </w:tcPr>
          <w:p w14:paraId="0DC3DD5E"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30.9%</w:t>
            </w:r>
          </w:p>
        </w:tc>
      </w:tr>
      <w:tr w:rsidR="00BF5E08" w:rsidRPr="00BF5E08" w14:paraId="3EA9162A" w14:textId="77777777" w:rsidTr="007473CD">
        <w:trPr>
          <w:trHeight w:val="244"/>
        </w:trPr>
        <w:tc>
          <w:tcPr>
            <w:tcW w:w="2364" w:type="dxa"/>
            <w:shd w:val="clear" w:color="auto" w:fill="D9D9D9"/>
          </w:tcPr>
          <w:p w14:paraId="3803A8AE" w14:textId="77777777" w:rsidR="00BF5E08" w:rsidRPr="00BF5E08" w:rsidRDefault="00BF5E08" w:rsidP="007473CD">
            <w:pPr>
              <w:pStyle w:val="TableParagraph"/>
              <w:spacing w:before="4" w:line="220" w:lineRule="exact"/>
              <w:ind w:left="107"/>
              <w:rPr>
                <w:b/>
                <w:sz w:val="24"/>
                <w:szCs w:val="24"/>
              </w:rPr>
            </w:pPr>
            <w:r w:rsidRPr="00BF5E08">
              <w:rPr>
                <w:b/>
                <w:w w:val="90"/>
                <w:sz w:val="24"/>
                <w:szCs w:val="24"/>
              </w:rPr>
              <w:t>No</w:t>
            </w:r>
            <w:r w:rsidRPr="00BF5E08">
              <w:rPr>
                <w:spacing w:val="-4"/>
                <w:w w:val="90"/>
                <w:sz w:val="24"/>
                <w:szCs w:val="24"/>
              </w:rPr>
              <w:t xml:space="preserve"> </w:t>
            </w:r>
            <w:r w:rsidRPr="00BF5E08">
              <w:rPr>
                <w:b/>
                <w:spacing w:val="-2"/>
                <w:sz w:val="24"/>
                <w:szCs w:val="24"/>
              </w:rPr>
              <w:t>disability</w:t>
            </w:r>
          </w:p>
        </w:tc>
        <w:tc>
          <w:tcPr>
            <w:tcW w:w="1519" w:type="dxa"/>
            <w:shd w:val="clear" w:color="auto" w:fill="D9D9D9"/>
          </w:tcPr>
          <w:p w14:paraId="7F6AE875" w14:textId="77777777" w:rsidR="00BF5E08" w:rsidRPr="00BF5E08" w:rsidRDefault="00BF5E08" w:rsidP="007473CD">
            <w:pPr>
              <w:pStyle w:val="TableParagraph"/>
              <w:spacing w:before="4" w:line="220" w:lineRule="exact"/>
              <w:ind w:left="474" w:right="474"/>
              <w:jc w:val="center"/>
              <w:rPr>
                <w:sz w:val="24"/>
                <w:szCs w:val="24"/>
              </w:rPr>
            </w:pPr>
            <w:r w:rsidRPr="00BF5E08">
              <w:rPr>
                <w:spacing w:val="-5"/>
                <w:w w:val="95"/>
                <w:sz w:val="24"/>
                <w:szCs w:val="24"/>
              </w:rPr>
              <w:t>26%</w:t>
            </w:r>
          </w:p>
        </w:tc>
        <w:tc>
          <w:tcPr>
            <w:tcW w:w="1503" w:type="dxa"/>
            <w:shd w:val="clear" w:color="auto" w:fill="D9D9D9"/>
          </w:tcPr>
          <w:p w14:paraId="4364DB1F"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21.4%</w:t>
            </w:r>
          </w:p>
        </w:tc>
        <w:tc>
          <w:tcPr>
            <w:tcW w:w="1446" w:type="dxa"/>
            <w:shd w:val="clear" w:color="auto" w:fill="D9D9D9"/>
          </w:tcPr>
          <w:p w14:paraId="0F370F9A"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30.2%</w:t>
            </w:r>
          </w:p>
        </w:tc>
        <w:tc>
          <w:tcPr>
            <w:tcW w:w="1296" w:type="dxa"/>
            <w:shd w:val="clear" w:color="auto" w:fill="D9D9D9"/>
          </w:tcPr>
          <w:p w14:paraId="4E5E4A88" w14:textId="77777777" w:rsidR="00BF5E08" w:rsidRPr="00BF5E08" w:rsidRDefault="00BF5E08" w:rsidP="007473CD">
            <w:pPr>
              <w:pStyle w:val="TableParagraph"/>
              <w:spacing w:before="4" w:line="220" w:lineRule="exact"/>
              <w:ind w:left="419" w:right="308"/>
              <w:jc w:val="center"/>
              <w:rPr>
                <w:sz w:val="24"/>
                <w:szCs w:val="24"/>
              </w:rPr>
            </w:pPr>
            <w:r w:rsidRPr="00BF5E08">
              <w:rPr>
                <w:spacing w:val="-4"/>
                <w:w w:val="95"/>
                <w:sz w:val="24"/>
                <w:szCs w:val="24"/>
              </w:rPr>
              <w:t>5.3%</w:t>
            </w:r>
          </w:p>
        </w:tc>
        <w:tc>
          <w:tcPr>
            <w:tcW w:w="1085" w:type="dxa"/>
            <w:shd w:val="clear" w:color="auto" w:fill="D9D9D9"/>
          </w:tcPr>
          <w:p w14:paraId="125E171B"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17.1%</w:t>
            </w:r>
          </w:p>
        </w:tc>
      </w:tr>
      <w:tr w:rsidR="00BF5E08" w:rsidRPr="00BF5E08" w14:paraId="6F4F645C" w14:textId="77777777" w:rsidTr="007473CD">
        <w:trPr>
          <w:trHeight w:val="244"/>
        </w:trPr>
        <w:tc>
          <w:tcPr>
            <w:tcW w:w="2364" w:type="dxa"/>
          </w:tcPr>
          <w:p w14:paraId="77C41B4D"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Irish</w:t>
            </w:r>
          </w:p>
        </w:tc>
        <w:tc>
          <w:tcPr>
            <w:tcW w:w="1519" w:type="dxa"/>
          </w:tcPr>
          <w:p w14:paraId="39585534"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25.5%</w:t>
            </w:r>
          </w:p>
        </w:tc>
        <w:tc>
          <w:tcPr>
            <w:tcW w:w="1503" w:type="dxa"/>
          </w:tcPr>
          <w:p w14:paraId="0CC98C07"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21.5%</w:t>
            </w:r>
          </w:p>
        </w:tc>
        <w:tc>
          <w:tcPr>
            <w:tcW w:w="1446" w:type="dxa"/>
          </w:tcPr>
          <w:p w14:paraId="2B0D9DBE"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30.7%</w:t>
            </w:r>
          </w:p>
        </w:tc>
        <w:tc>
          <w:tcPr>
            <w:tcW w:w="1296" w:type="dxa"/>
          </w:tcPr>
          <w:p w14:paraId="44695A84" w14:textId="77777777" w:rsidR="00BF5E08" w:rsidRPr="00BF5E08" w:rsidRDefault="00BF5E08" w:rsidP="007473CD">
            <w:pPr>
              <w:pStyle w:val="TableParagraph"/>
              <w:spacing w:before="4" w:line="220" w:lineRule="exact"/>
              <w:ind w:left="419" w:right="308"/>
              <w:jc w:val="center"/>
              <w:rPr>
                <w:sz w:val="24"/>
                <w:szCs w:val="24"/>
              </w:rPr>
            </w:pPr>
            <w:r w:rsidRPr="00BF5E08">
              <w:rPr>
                <w:spacing w:val="-4"/>
                <w:w w:val="95"/>
                <w:sz w:val="24"/>
                <w:szCs w:val="24"/>
              </w:rPr>
              <w:t>5.4%</w:t>
            </w:r>
          </w:p>
        </w:tc>
        <w:tc>
          <w:tcPr>
            <w:tcW w:w="1085" w:type="dxa"/>
          </w:tcPr>
          <w:p w14:paraId="18C2414A" w14:textId="77777777" w:rsidR="00BF5E08" w:rsidRPr="00BF5E08" w:rsidRDefault="00BF5E08" w:rsidP="007473CD">
            <w:pPr>
              <w:pStyle w:val="TableParagraph"/>
              <w:spacing w:before="4" w:line="220" w:lineRule="exact"/>
              <w:ind w:left="304" w:right="210"/>
              <w:jc w:val="center"/>
              <w:rPr>
                <w:sz w:val="24"/>
                <w:szCs w:val="24"/>
              </w:rPr>
            </w:pPr>
            <w:r w:rsidRPr="00BF5E08">
              <w:rPr>
                <w:spacing w:val="-5"/>
                <w:w w:val="95"/>
                <w:sz w:val="24"/>
                <w:szCs w:val="24"/>
              </w:rPr>
              <w:t>17%</w:t>
            </w:r>
          </w:p>
        </w:tc>
      </w:tr>
      <w:tr w:rsidR="00BF5E08" w:rsidRPr="00BF5E08" w14:paraId="3CB28CD8" w14:textId="77777777" w:rsidTr="007473CD">
        <w:trPr>
          <w:trHeight w:val="262"/>
        </w:trPr>
        <w:tc>
          <w:tcPr>
            <w:tcW w:w="2364" w:type="dxa"/>
            <w:shd w:val="clear" w:color="auto" w:fill="D9D9D9"/>
          </w:tcPr>
          <w:p w14:paraId="53CA0B44" w14:textId="77777777" w:rsidR="00BF5E08" w:rsidRPr="00BF5E08" w:rsidRDefault="00BF5E08" w:rsidP="007473CD">
            <w:pPr>
              <w:pStyle w:val="TableParagraph"/>
              <w:spacing w:before="2" w:line="240" w:lineRule="auto"/>
              <w:ind w:left="107"/>
              <w:rPr>
                <w:b/>
                <w:sz w:val="24"/>
                <w:szCs w:val="24"/>
              </w:rPr>
            </w:pPr>
            <w:r w:rsidRPr="00BF5E08">
              <w:rPr>
                <w:b/>
                <w:w w:val="85"/>
                <w:sz w:val="24"/>
                <w:szCs w:val="24"/>
              </w:rPr>
              <w:t>Any</w:t>
            </w:r>
            <w:r w:rsidRPr="00BF5E08">
              <w:rPr>
                <w:spacing w:val="7"/>
                <w:sz w:val="24"/>
                <w:szCs w:val="24"/>
              </w:rPr>
              <w:t xml:space="preserve"> </w:t>
            </w:r>
            <w:r w:rsidRPr="00BF5E08">
              <w:rPr>
                <w:b/>
                <w:w w:val="85"/>
                <w:sz w:val="24"/>
                <w:szCs w:val="24"/>
              </w:rPr>
              <w:t>other</w:t>
            </w:r>
            <w:r w:rsidRPr="00BF5E08">
              <w:rPr>
                <w:spacing w:val="8"/>
                <w:sz w:val="24"/>
                <w:szCs w:val="24"/>
              </w:rPr>
              <w:t xml:space="preserve"> </w:t>
            </w:r>
            <w:r w:rsidRPr="00BF5E08">
              <w:rPr>
                <w:b/>
                <w:spacing w:val="-2"/>
                <w:w w:val="85"/>
                <w:sz w:val="24"/>
                <w:szCs w:val="24"/>
              </w:rPr>
              <w:t>White</w:t>
            </w:r>
          </w:p>
        </w:tc>
        <w:tc>
          <w:tcPr>
            <w:tcW w:w="1519" w:type="dxa"/>
            <w:shd w:val="clear" w:color="auto" w:fill="D9D9D9"/>
          </w:tcPr>
          <w:p w14:paraId="091F14A3" w14:textId="77777777" w:rsidR="00BF5E08" w:rsidRPr="00BF5E08" w:rsidRDefault="00BF5E08" w:rsidP="007473CD">
            <w:pPr>
              <w:pStyle w:val="TableParagraph"/>
              <w:spacing w:before="2" w:line="240" w:lineRule="auto"/>
              <w:ind w:left="474" w:right="476"/>
              <w:jc w:val="center"/>
              <w:rPr>
                <w:sz w:val="24"/>
                <w:szCs w:val="24"/>
              </w:rPr>
            </w:pPr>
            <w:r w:rsidRPr="00BF5E08">
              <w:rPr>
                <w:spacing w:val="-2"/>
                <w:w w:val="95"/>
                <w:sz w:val="24"/>
                <w:szCs w:val="24"/>
              </w:rPr>
              <w:t>23.4%</w:t>
            </w:r>
          </w:p>
        </w:tc>
        <w:tc>
          <w:tcPr>
            <w:tcW w:w="1503" w:type="dxa"/>
            <w:shd w:val="clear" w:color="auto" w:fill="D9D9D9"/>
          </w:tcPr>
          <w:p w14:paraId="08675808" w14:textId="77777777" w:rsidR="00BF5E08" w:rsidRPr="00BF5E08" w:rsidRDefault="00BF5E08" w:rsidP="007473CD">
            <w:pPr>
              <w:pStyle w:val="TableParagraph"/>
              <w:spacing w:before="2" w:line="240" w:lineRule="auto"/>
              <w:ind w:left="38" w:right="15"/>
              <w:jc w:val="center"/>
              <w:rPr>
                <w:sz w:val="24"/>
                <w:szCs w:val="24"/>
              </w:rPr>
            </w:pPr>
            <w:r w:rsidRPr="00BF5E08">
              <w:rPr>
                <w:spacing w:val="-5"/>
                <w:w w:val="95"/>
                <w:sz w:val="24"/>
                <w:szCs w:val="24"/>
              </w:rPr>
              <w:t>20%</w:t>
            </w:r>
          </w:p>
        </w:tc>
        <w:tc>
          <w:tcPr>
            <w:tcW w:w="1446" w:type="dxa"/>
            <w:shd w:val="clear" w:color="auto" w:fill="D9D9D9"/>
          </w:tcPr>
          <w:p w14:paraId="7FA8E1D3" w14:textId="77777777" w:rsidR="00BF5E08" w:rsidRPr="00BF5E08" w:rsidRDefault="00BF5E08" w:rsidP="007473CD">
            <w:pPr>
              <w:pStyle w:val="TableParagraph"/>
              <w:spacing w:before="2" w:line="240" w:lineRule="auto"/>
              <w:ind w:right="455"/>
              <w:jc w:val="right"/>
              <w:rPr>
                <w:sz w:val="24"/>
                <w:szCs w:val="24"/>
              </w:rPr>
            </w:pPr>
            <w:r w:rsidRPr="00BF5E08">
              <w:rPr>
                <w:spacing w:val="-2"/>
                <w:w w:val="95"/>
                <w:sz w:val="24"/>
                <w:szCs w:val="24"/>
              </w:rPr>
              <w:t>28.1%</w:t>
            </w:r>
          </w:p>
        </w:tc>
        <w:tc>
          <w:tcPr>
            <w:tcW w:w="1296" w:type="dxa"/>
            <w:shd w:val="clear" w:color="auto" w:fill="D9D9D9"/>
          </w:tcPr>
          <w:p w14:paraId="0CEC6154" w14:textId="77777777" w:rsidR="00BF5E08" w:rsidRPr="00BF5E08" w:rsidRDefault="00BF5E08" w:rsidP="007473CD">
            <w:pPr>
              <w:pStyle w:val="TableParagraph"/>
              <w:spacing w:before="2" w:line="240" w:lineRule="auto"/>
              <w:ind w:left="419" w:right="308"/>
              <w:jc w:val="center"/>
              <w:rPr>
                <w:sz w:val="24"/>
                <w:szCs w:val="24"/>
              </w:rPr>
            </w:pPr>
            <w:r w:rsidRPr="00BF5E08">
              <w:rPr>
                <w:spacing w:val="-4"/>
                <w:w w:val="95"/>
                <w:sz w:val="24"/>
                <w:szCs w:val="24"/>
              </w:rPr>
              <w:t>7.2%</w:t>
            </w:r>
          </w:p>
        </w:tc>
        <w:tc>
          <w:tcPr>
            <w:tcW w:w="1085" w:type="dxa"/>
            <w:shd w:val="clear" w:color="auto" w:fill="D9D9D9"/>
          </w:tcPr>
          <w:p w14:paraId="635E88CA" w14:textId="77777777" w:rsidR="00BF5E08" w:rsidRPr="00BF5E08" w:rsidRDefault="00BF5E08" w:rsidP="007473CD">
            <w:pPr>
              <w:pStyle w:val="TableParagraph"/>
              <w:spacing w:before="2" w:line="240" w:lineRule="auto"/>
              <w:ind w:left="304" w:right="212"/>
              <w:jc w:val="center"/>
              <w:rPr>
                <w:sz w:val="24"/>
                <w:szCs w:val="24"/>
              </w:rPr>
            </w:pPr>
            <w:r w:rsidRPr="00BF5E08">
              <w:rPr>
                <w:spacing w:val="-2"/>
                <w:w w:val="95"/>
                <w:sz w:val="24"/>
                <w:szCs w:val="24"/>
              </w:rPr>
              <w:t>21.3%</w:t>
            </w:r>
          </w:p>
        </w:tc>
      </w:tr>
      <w:tr w:rsidR="00BF5E08" w:rsidRPr="00BF5E08" w14:paraId="27678551" w14:textId="77777777" w:rsidTr="007473CD">
        <w:trPr>
          <w:trHeight w:val="224"/>
        </w:trPr>
        <w:tc>
          <w:tcPr>
            <w:tcW w:w="2364" w:type="dxa"/>
            <w:shd w:val="clear" w:color="auto" w:fill="D9D9D9"/>
          </w:tcPr>
          <w:p w14:paraId="28D1FDAE"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background</w:t>
            </w:r>
          </w:p>
        </w:tc>
        <w:tc>
          <w:tcPr>
            <w:tcW w:w="1519" w:type="dxa"/>
            <w:shd w:val="clear" w:color="auto" w:fill="D9D9D9"/>
          </w:tcPr>
          <w:p w14:paraId="1AFDD36E" w14:textId="77777777" w:rsidR="00BF5E08" w:rsidRPr="00BF5E08" w:rsidRDefault="00BF5E08" w:rsidP="007473CD">
            <w:pPr>
              <w:pStyle w:val="TableParagraph"/>
              <w:spacing w:before="0" w:line="240" w:lineRule="auto"/>
              <w:rPr>
                <w:sz w:val="24"/>
                <w:szCs w:val="24"/>
              </w:rPr>
            </w:pPr>
          </w:p>
        </w:tc>
        <w:tc>
          <w:tcPr>
            <w:tcW w:w="1503" w:type="dxa"/>
            <w:shd w:val="clear" w:color="auto" w:fill="D9D9D9"/>
          </w:tcPr>
          <w:p w14:paraId="16A4E6EC" w14:textId="77777777" w:rsidR="00BF5E08" w:rsidRPr="00BF5E08" w:rsidRDefault="00BF5E08" w:rsidP="007473CD">
            <w:pPr>
              <w:pStyle w:val="TableParagraph"/>
              <w:spacing w:before="0" w:line="240" w:lineRule="auto"/>
              <w:rPr>
                <w:sz w:val="24"/>
                <w:szCs w:val="24"/>
              </w:rPr>
            </w:pPr>
          </w:p>
        </w:tc>
        <w:tc>
          <w:tcPr>
            <w:tcW w:w="1446" w:type="dxa"/>
            <w:shd w:val="clear" w:color="auto" w:fill="D9D9D9"/>
          </w:tcPr>
          <w:p w14:paraId="4F3BBBE8" w14:textId="77777777" w:rsidR="00BF5E08" w:rsidRPr="00BF5E08" w:rsidRDefault="00BF5E08" w:rsidP="007473CD">
            <w:pPr>
              <w:pStyle w:val="TableParagraph"/>
              <w:spacing w:before="0" w:line="240" w:lineRule="auto"/>
              <w:rPr>
                <w:sz w:val="24"/>
                <w:szCs w:val="24"/>
              </w:rPr>
            </w:pPr>
          </w:p>
        </w:tc>
        <w:tc>
          <w:tcPr>
            <w:tcW w:w="1296" w:type="dxa"/>
            <w:shd w:val="clear" w:color="auto" w:fill="D9D9D9"/>
          </w:tcPr>
          <w:p w14:paraId="41A49AC2" w14:textId="77777777" w:rsidR="00BF5E08" w:rsidRPr="00BF5E08" w:rsidRDefault="00BF5E08" w:rsidP="007473CD">
            <w:pPr>
              <w:pStyle w:val="TableParagraph"/>
              <w:spacing w:before="0" w:line="240" w:lineRule="auto"/>
              <w:rPr>
                <w:sz w:val="24"/>
                <w:szCs w:val="24"/>
              </w:rPr>
            </w:pPr>
          </w:p>
        </w:tc>
        <w:tc>
          <w:tcPr>
            <w:tcW w:w="1085" w:type="dxa"/>
            <w:shd w:val="clear" w:color="auto" w:fill="D9D9D9"/>
          </w:tcPr>
          <w:p w14:paraId="62D1D865" w14:textId="77777777" w:rsidR="00BF5E08" w:rsidRPr="00BF5E08" w:rsidRDefault="00BF5E08" w:rsidP="007473CD">
            <w:pPr>
              <w:pStyle w:val="TableParagraph"/>
              <w:spacing w:before="0" w:line="240" w:lineRule="auto"/>
              <w:rPr>
                <w:sz w:val="24"/>
                <w:szCs w:val="24"/>
              </w:rPr>
            </w:pPr>
          </w:p>
        </w:tc>
      </w:tr>
      <w:tr w:rsidR="00BF5E08" w:rsidRPr="00BF5E08" w14:paraId="3C1A0356" w14:textId="77777777" w:rsidTr="007473CD">
        <w:trPr>
          <w:trHeight w:val="244"/>
        </w:trPr>
        <w:tc>
          <w:tcPr>
            <w:tcW w:w="2364" w:type="dxa"/>
          </w:tcPr>
          <w:p w14:paraId="49723A1C" w14:textId="77777777" w:rsidR="00BF5E08" w:rsidRPr="00BF5E08" w:rsidRDefault="00BF5E08" w:rsidP="007473CD">
            <w:pPr>
              <w:pStyle w:val="TableParagraph"/>
              <w:spacing w:before="4" w:line="221" w:lineRule="exact"/>
              <w:ind w:left="107"/>
              <w:rPr>
                <w:b/>
                <w:sz w:val="24"/>
                <w:szCs w:val="24"/>
              </w:rPr>
            </w:pPr>
            <w:r w:rsidRPr="00BF5E08">
              <w:rPr>
                <w:b/>
                <w:w w:val="80"/>
                <w:sz w:val="24"/>
                <w:szCs w:val="24"/>
              </w:rPr>
              <w:t>Ethnic</w:t>
            </w:r>
            <w:r w:rsidRPr="00BF5E08">
              <w:rPr>
                <w:spacing w:val="13"/>
                <w:sz w:val="24"/>
                <w:szCs w:val="24"/>
              </w:rPr>
              <w:t xml:space="preserve"> </w:t>
            </w:r>
            <w:r w:rsidRPr="00BF5E08">
              <w:rPr>
                <w:b/>
                <w:spacing w:val="-2"/>
                <w:sz w:val="24"/>
                <w:szCs w:val="24"/>
              </w:rPr>
              <w:t>Minority</w:t>
            </w:r>
          </w:p>
        </w:tc>
        <w:tc>
          <w:tcPr>
            <w:tcW w:w="1519" w:type="dxa"/>
          </w:tcPr>
          <w:p w14:paraId="3E2C1B2A" w14:textId="77777777" w:rsidR="00BF5E08" w:rsidRPr="00BF5E08" w:rsidRDefault="00BF5E08" w:rsidP="007473CD">
            <w:pPr>
              <w:pStyle w:val="TableParagraph"/>
              <w:spacing w:before="4" w:line="221" w:lineRule="exact"/>
              <w:ind w:left="474" w:right="476"/>
              <w:jc w:val="center"/>
              <w:rPr>
                <w:sz w:val="24"/>
                <w:szCs w:val="24"/>
              </w:rPr>
            </w:pPr>
            <w:r w:rsidRPr="00BF5E08">
              <w:rPr>
                <w:spacing w:val="-2"/>
                <w:w w:val="95"/>
                <w:sz w:val="24"/>
                <w:szCs w:val="24"/>
              </w:rPr>
              <w:t>18.9%</w:t>
            </w:r>
          </w:p>
        </w:tc>
        <w:tc>
          <w:tcPr>
            <w:tcW w:w="1503" w:type="dxa"/>
          </w:tcPr>
          <w:p w14:paraId="3D1AEFAD" w14:textId="77777777" w:rsidR="00BF5E08" w:rsidRPr="00BF5E08" w:rsidRDefault="00BF5E08" w:rsidP="007473CD">
            <w:pPr>
              <w:pStyle w:val="TableParagraph"/>
              <w:spacing w:before="4" w:line="221" w:lineRule="exact"/>
              <w:ind w:left="38" w:right="15"/>
              <w:jc w:val="center"/>
              <w:rPr>
                <w:sz w:val="24"/>
                <w:szCs w:val="24"/>
              </w:rPr>
            </w:pPr>
            <w:r w:rsidRPr="00BF5E08">
              <w:rPr>
                <w:spacing w:val="-5"/>
                <w:w w:val="95"/>
                <w:sz w:val="24"/>
                <w:szCs w:val="24"/>
              </w:rPr>
              <w:t>23%</w:t>
            </w:r>
          </w:p>
        </w:tc>
        <w:tc>
          <w:tcPr>
            <w:tcW w:w="1446" w:type="dxa"/>
          </w:tcPr>
          <w:p w14:paraId="4D699C62" w14:textId="77777777" w:rsidR="00BF5E08" w:rsidRPr="00BF5E08" w:rsidRDefault="00BF5E08" w:rsidP="007473CD">
            <w:pPr>
              <w:pStyle w:val="TableParagraph"/>
              <w:spacing w:before="4" w:line="221" w:lineRule="exact"/>
              <w:ind w:right="455"/>
              <w:jc w:val="right"/>
              <w:rPr>
                <w:sz w:val="24"/>
                <w:szCs w:val="24"/>
              </w:rPr>
            </w:pPr>
            <w:r w:rsidRPr="00BF5E08">
              <w:rPr>
                <w:spacing w:val="-2"/>
                <w:w w:val="95"/>
                <w:sz w:val="24"/>
                <w:szCs w:val="24"/>
              </w:rPr>
              <w:t>31.1%</w:t>
            </w:r>
          </w:p>
        </w:tc>
        <w:tc>
          <w:tcPr>
            <w:tcW w:w="1296" w:type="dxa"/>
          </w:tcPr>
          <w:p w14:paraId="67A141F4" w14:textId="77777777" w:rsidR="00BF5E08" w:rsidRPr="00BF5E08" w:rsidRDefault="00BF5E08" w:rsidP="007473CD">
            <w:pPr>
              <w:pStyle w:val="TableParagraph"/>
              <w:spacing w:before="4" w:line="221" w:lineRule="exact"/>
              <w:ind w:left="419" w:right="308"/>
              <w:jc w:val="center"/>
              <w:rPr>
                <w:sz w:val="24"/>
                <w:szCs w:val="24"/>
              </w:rPr>
            </w:pPr>
            <w:r w:rsidRPr="00BF5E08">
              <w:rPr>
                <w:spacing w:val="-4"/>
                <w:w w:val="95"/>
                <w:sz w:val="24"/>
                <w:szCs w:val="24"/>
              </w:rPr>
              <w:t>8.1%</w:t>
            </w:r>
          </w:p>
        </w:tc>
        <w:tc>
          <w:tcPr>
            <w:tcW w:w="1085" w:type="dxa"/>
          </w:tcPr>
          <w:p w14:paraId="306C0C20" w14:textId="77777777" w:rsidR="00BF5E08" w:rsidRPr="00BF5E08" w:rsidRDefault="00BF5E08" w:rsidP="007473CD">
            <w:pPr>
              <w:pStyle w:val="TableParagraph"/>
              <w:spacing w:before="4" w:line="221" w:lineRule="exact"/>
              <w:ind w:left="304" w:right="212"/>
              <w:jc w:val="center"/>
              <w:rPr>
                <w:sz w:val="24"/>
                <w:szCs w:val="24"/>
              </w:rPr>
            </w:pPr>
            <w:r w:rsidRPr="00BF5E08">
              <w:rPr>
                <w:spacing w:val="-2"/>
                <w:w w:val="95"/>
                <w:sz w:val="24"/>
                <w:szCs w:val="24"/>
              </w:rPr>
              <w:t>18.9%</w:t>
            </w:r>
          </w:p>
        </w:tc>
      </w:tr>
      <w:tr w:rsidR="00BF5E08" w:rsidRPr="00BF5E08" w14:paraId="6D8DE83E" w14:textId="77777777" w:rsidTr="007473CD">
        <w:trPr>
          <w:trHeight w:val="242"/>
        </w:trPr>
        <w:tc>
          <w:tcPr>
            <w:tcW w:w="2364" w:type="dxa"/>
            <w:shd w:val="clear" w:color="auto" w:fill="D9D9D9"/>
          </w:tcPr>
          <w:p w14:paraId="4CFEE0AB" w14:textId="77777777" w:rsidR="00BF5E08" w:rsidRPr="00BF5E08" w:rsidRDefault="00BF5E08" w:rsidP="007473CD">
            <w:pPr>
              <w:pStyle w:val="TableParagraph"/>
              <w:spacing w:before="2" w:line="220" w:lineRule="exact"/>
              <w:ind w:left="107"/>
              <w:rPr>
                <w:b/>
                <w:sz w:val="24"/>
                <w:szCs w:val="24"/>
              </w:rPr>
            </w:pPr>
            <w:r w:rsidRPr="00BF5E08">
              <w:rPr>
                <w:b/>
                <w:w w:val="85"/>
                <w:sz w:val="24"/>
                <w:szCs w:val="24"/>
              </w:rPr>
              <w:t>Ethnicity</w:t>
            </w:r>
            <w:r w:rsidRPr="00BF5E08">
              <w:rPr>
                <w:spacing w:val="-4"/>
                <w:w w:val="95"/>
                <w:sz w:val="24"/>
                <w:szCs w:val="24"/>
              </w:rPr>
              <w:t xml:space="preserve"> </w:t>
            </w:r>
            <w:r w:rsidRPr="00BF5E08">
              <w:rPr>
                <w:b/>
                <w:spacing w:val="-2"/>
                <w:w w:val="95"/>
                <w:sz w:val="24"/>
                <w:szCs w:val="24"/>
              </w:rPr>
              <w:t>undisclosed</w:t>
            </w:r>
          </w:p>
        </w:tc>
        <w:tc>
          <w:tcPr>
            <w:tcW w:w="1519" w:type="dxa"/>
            <w:shd w:val="clear" w:color="auto" w:fill="D9D9D9"/>
          </w:tcPr>
          <w:p w14:paraId="68FDE592" w14:textId="77777777" w:rsidR="00BF5E08" w:rsidRPr="00BF5E08" w:rsidRDefault="00BF5E08" w:rsidP="007473CD">
            <w:pPr>
              <w:pStyle w:val="TableParagraph"/>
              <w:spacing w:before="2" w:line="220" w:lineRule="exact"/>
              <w:ind w:left="474" w:right="474"/>
              <w:jc w:val="center"/>
              <w:rPr>
                <w:sz w:val="24"/>
                <w:szCs w:val="24"/>
              </w:rPr>
            </w:pPr>
            <w:r w:rsidRPr="00BF5E08">
              <w:rPr>
                <w:spacing w:val="-5"/>
                <w:w w:val="95"/>
                <w:sz w:val="24"/>
                <w:szCs w:val="24"/>
              </w:rPr>
              <w:t>25%</w:t>
            </w:r>
          </w:p>
        </w:tc>
        <w:tc>
          <w:tcPr>
            <w:tcW w:w="1503" w:type="dxa"/>
            <w:shd w:val="clear" w:color="auto" w:fill="D9D9D9"/>
          </w:tcPr>
          <w:p w14:paraId="6F5D0FFE" w14:textId="77777777" w:rsidR="00BF5E08" w:rsidRPr="00BF5E08" w:rsidRDefault="00BF5E08" w:rsidP="007473CD">
            <w:pPr>
              <w:pStyle w:val="TableParagraph"/>
              <w:spacing w:before="2" w:line="220" w:lineRule="exact"/>
              <w:ind w:left="36" w:right="15"/>
              <w:jc w:val="center"/>
              <w:rPr>
                <w:sz w:val="24"/>
                <w:szCs w:val="24"/>
              </w:rPr>
            </w:pPr>
            <w:r w:rsidRPr="00BF5E08">
              <w:rPr>
                <w:spacing w:val="-4"/>
                <w:w w:val="95"/>
                <w:sz w:val="24"/>
                <w:szCs w:val="24"/>
              </w:rPr>
              <w:t>8.9%</w:t>
            </w:r>
          </w:p>
        </w:tc>
        <w:tc>
          <w:tcPr>
            <w:tcW w:w="1446" w:type="dxa"/>
            <w:shd w:val="clear" w:color="auto" w:fill="D9D9D9"/>
          </w:tcPr>
          <w:p w14:paraId="603B6A13" w14:textId="77777777" w:rsidR="00BF5E08" w:rsidRPr="00BF5E08" w:rsidRDefault="00BF5E08" w:rsidP="007473CD">
            <w:pPr>
              <w:pStyle w:val="TableParagraph"/>
              <w:spacing w:before="2" w:line="220" w:lineRule="exact"/>
              <w:ind w:right="455"/>
              <w:jc w:val="right"/>
              <w:rPr>
                <w:sz w:val="24"/>
                <w:szCs w:val="24"/>
              </w:rPr>
            </w:pPr>
            <w:r w:rsidRPr="00BF5E08">
              <w:rPr>
                <w:spacing w:val="-2"/>
                <w:w w:val="95"/>
                <w:sz w:val="24"/>
                <w:szCs w:val="24"/>
              </w:rPr>
              <w:t>28.6%</w:t>
            </w:r>
          </w:p>
        </w:tc>
        <w:tc>
          <w:tcPr>
            <w:tcW w:w="1296" w:type="dxa"/>
            <w:shd w:val="clear" w:color="auto" w:fill="D9D9D9"/>
          </w:tcPr>
          <w:p w14:paraId="62613CD5" w14:textId="77777777" w:rsidR="00BF5E08" w:rsidRPr="00BF5E08" w:rsidRDefault="00BF5E08" w:rsidP="007473CD">
            <w:pPr>
              <w:pStyle w:val="TableParagraph"/>
              <w:spacing w:before="2" w:line="220" w:lineRule="exact"/>
              <w:ind w:left="419" w:right="306"/>
              <w:jc w:val="center"/>
              <w:rPr>
                <w:sz w:val="24"/>
                <w:szCs w:val="24"/>
              </w:rPr>
            </w:pPr>
            <w:r w:rsidRPr="00BF5E08">
              <w:rPr>
                <w:spacing w:val="-5"/>
                <w:w w:val="95"/>
                <w:sz w:val="24"/>
                <w:szCs w:val="24"/>
              </w:rPr>
              <w:t>25%</w:t>
            </w:r>
          </w:p>
        </w:tc>
        <w:tc>
          <w:tcPr>
            <w:tcW w:w="1085" w:type="dxa"/>
            <w:shd w:val="clear" w:color="auto" w:fill="D9D9D9"/>
          </w:tcPr>
          <w:p w14:paraId="4767A0BA" w14:textId="77777777" w:rsidR="00BF5E08" w:rsidRPr="00BF5E08" w:rsidRDefault="00BF5E08" w:rsidP="007473CD">
            <w:pPr>
              <w:pStyle w:val="TableParagraph"/>
              <w:spacing w:before="2" w:line="220" w:lineRule="exact"/>
              <w:ind w:left="304" w:right="212"/>
              <w:jc w:val="center"/>
              <w:rPr>
                <w:sz w:val="24"/>
                <w:szCs w:val="24"/>
              </w:rPr>
            </w:pPr>
            <w:r w:rsidRPr="00BF5E08">
              <w:rPr>
                <w:spacing w:val="-2"/>
                <w:w w:val="95"/>
                <w:sz w:val="24"/>
                <w:szCs w:val="24"/>
              </w:rPr>
              <w:t>12.5%</w:t>
            </w:r>
          </w:p>
        </w:tc>
      </w:tr>
      <w:tr w:rsidR="00BF5E08" w:rsidRPr="00BF5E08" w14:paraId="743E4219" w14:textId="77777777" w:rsidTr="007473CD">
        <w:trPr>
          <w:trHeight w:val="244"/>
        </w:trPr>
        <w:tc>
          <w:tcPr>
            <w:tcW w:w="2364" w:type="dxa"/>
            <w:shd w:val="clear" w:color="auto" w:fill="009898"/>
          </w:tcPr>
          <w:p w14:paraId="78138935" w14:textId="77777777" w:rsidR="00BF5E08" w:rsidRPr="00BF5E08" w:rsidRDefault="00BF5E08" w:rsidP="007473CD">
            <w:pPr>
              <w:pStyle w:val="TableParagraph"/>
              <w:spacing w:before="0" w:line="240" w:lineRule="auto"/>
              <w:rPr>
                <w:sz w:val="24"/>
                <w:szCs w:val="24"/>
              </w:rPr>
            </w:pPr>
          </w:p>
        </w:tc>
        <w:tc>
          <w:tcPr>
            <w:tcW w:w="3022" w:type="dxa"/>
            <w:gridSpan w:val="2"/>
            <w:shd w:val="clear" w:color="auto" w:fill="009898"/>
          </w:tcPr>
          <w:p w14:paraId="2083ABAB" w14:textId="77777777" w:rsidR="00BF5E08" w:rsidRPr="00BF5E08" w:rsidRDefault="00BF5E08" w:rsidP="007473CD">
            <w:pPr>
              <w:pStyle w:val="TableParagraph"/>
              <w:spacing w:before="4" w:line="220" w:lineRule="exact"/>
              <w:ind w:left="550" w:right="-15"/>
              <w:rPr>
                <w:b/>
                <w:sz w:val="24"/>
                <w:szCs w:val="24"/>
              </w:rPr>
            </w:pPr>
            <w:r w:rsidRPr="00BF5E08">
              <w:rPr>
                <w:b/>
                <w:color w:val="FFFFFF"/>
                <w:w w:val="90"/>
                <w:sz w:val="24"/>
                <w:szCs w:val="24"/>
              </w:rPr>
              <w:t>I</w:t>
            </w:r>
            <w:r w:rsidRPr="00BF5E08">
              <w:rPr>
                <w:color w:val="FFFFFF"/>
                <w:spacing w:val="-5"/>
                <w:w w:val="90"/>
                <w:sz w:val="24"/>
                <w:szCs w:val="24"/>
              </w:rPr>
              <w:t xml:space="preserve"> </w:t>
            </w:r>
            <w:r w:rsidRPr="00BF5E08">
              <w:rPr>
                <w:b/>
                <w:color w:val="FFFFFF"/>
                <w:w w:val="90"/>
                <w:sz w:val="24"/>
                <w:szCs w:val="24"/>
              </w:rPr>
              <w:t>felt</w:t>
            </w:r>
            <w:r w:rsidRPr="00BF5E08">
              <w:rPr>
                <w:color w:val="FFFFFF"/>
                <w:spacing w:val="-4"/>
                <w:w w:val="90"/>
                <w:sz w:val="24"/>
                <w:szCs w:val="24"/>
              </w:rPr>
              <w:t xml:space="preserve"> </w:t>
            </w:r>
            <w:r w:rsidRPr="00BF5E08">
              <w:rPr>
                <w:b/>
                <w:color w:val="FFFFFF"/>
                <w:w w:val="90"/>
                <w:sz w:val="24"/>
                <w:szCs w:val="24"/>
              </w:rPr>
              <w:t>tired</w:t>
            </w:r>
            <w:r w:rsidRPr="00BF5E08">
              <w:rPr>
                <w:color w:val="FFFFFF"/>
                <w:spacing w:val="-4"/>
                <w:w w:val="90"/>
                <w:sz w:val="24"/>
                <w:szCs w:val="24"/>
              </w:rPr>
              <w:t xml:space="preserve"> </w:t>
            </w:r>
            <w:r w:rsidRPr="00BF5E08">
              <w:rPr>
                <w:b/>
                <w:color w:val="FFFFFF"/>
                <w:w w:val="90"/>
                <w:sz w:val="24"/>
                <w:szCs w:val="24"/>
              </w:rPr>
              <w:t>and</w:t>
            </w:r>
            <w:r w:rsidRPr="00BF5E08">
              <w:rPr>
                <w:color w:val="FFFFFF"/>
                <w:spacing w:val="-5"/>
                <w:w w:val="90"/>
                <w:sz w:val="24"/>
                <w:szCs w:val="24"/>
              </w:rPr>
              <w:t xml:space="preserve"> </w:t>
            </w:r>
            <w:r w:rsidRPr="00BF5E08">
              <w:rPr>
                <w:b/>
                <w:color w:val="FFFFFF"/>
                <w:w w:val="90"/>
                <w:sz w:val="24"/>
                <w:szCs w:val="24"/>
              </w:rPr>
              <w:t>unrested</w:t>
            </w:r>
            <w:r w:rsidRPr="00BF5E08">
              <w:rPr>
                <w:color w:val="FFFFFF"/>
                <w:spacing w:val="-4"/>
                <w:w w:val="90"/>
                <w:sz w:val="24"/>
                <w:szCs w:val="24"/>
              </w:rPr>
              <w:t xml:space="preserve"> </w:t>
            </w:r>
            <w:r w:rsidRPr="00BF5E08">
              <w:rPr>
                <w:b/>
                <w:color w:val="FFFFFF"/>
                <w:spacing w:val="-4"/>
                <w:w w:val="90"/>
                <w:sz w:val="24"/>
                <w:szCs w:val="24"/>
              </w:rPr>
              <w:t>when</w:t>
            </w:r>
          </w:p>
        </w:tc>
        <w:tc>
          <w:tcPr>
            <w:tcW w:w="1446" w:type="dxa"/>
            <w:shd w:val="clear" w:color="auto" w:fill="009898"/>
          </w:tcPr>
          <w:p w14:paraId="765D8ADF" w14:textId="77777777" w:rsidR="00BF5E08" w:rsidRPr="00BF5E08" w:rsidRDefault="00BF5E08" w:rsidP="007473CD">
            <w:pPr>
              <w:pStyle w:val="TableParagraph"/>
              <w:spacing w:before="4" w:line="220" w:lineRule="exact"/>
              <w:ind w:left="51"/>
              <w:rPr>
                <w:b/>
                <w:sz w:val="24"/>
                <w:szCs w:val="24"/>
              </w:rPr>
            </w:pPr>
            <w:r w:rsidRPr="00BF5E08">
              <w:rPr>
                <w:b/>
                <w:color w:val="FFFFFF"/>
                <w:w w:val="85"/>
                <w:sz w:val="24"/>
                <w:szCs w:val="24"/>
              </w:rPr>
              <w:t>waking</w:t>
            </w:r>
            <w:r w:rsidRPr="00BF5E08">
              <w:rPr>
                <w:color w:val="FFFFFF"/>
                <w:spacing w:val="6"/>
                <w:sz w:val="24"/>
                <w:szCs w:val="24"/>
              </w:rPr>
              <w:t xml:space="preserve"> </w:t>
            </w:r>
            <w:r w:rsidRPr="00BF5E08">
              <w:rPr>
                <w:b/>
                <w:color w:val="FFFFFF"/>
                <w:spacing w:val="-5"/>
                <w:w w:val="90"/>
                <w:sz w:val="24"/>
                <w:szCs w:val="24"/>
              </w:rPr>
              <w:t>up</w:t>
            </w:r>
          </w:p>
        </w:tc>
        <w:tc>
          <w:tcPr>
            <w:tcW w:w="1296" w:type="dxa"/>
            <w:shd w:val="clear" w:color="auto" w:fill="009898"/>
          </w:tcPr>
          <w:p w14:paraId="7DA57F59" w14:textId="77777777" w:rsidR="00BF5E08" w:rsidRPr="00BF5E08" w:rsidRDefault="00BF5E08" w:rsidP="007473CD">
            <w:pPr>
              <w:pStyle w:val="TableParagraph"/>
              <w:spacing w:before="0" w:line="240" w:lineRule="auto"/>
              <w:rPr>
                <w:sz w:val="24"/>
                <w:szCs w:val="24"/>
              </w:rPr>
            </w:pPr>
          </w:p>
        </w:tc>
        <w:tc>
          <w:tcPr>
            <w:tcW w:w="1085" w:type="dxa"/>
            <w:shd w:val="clear" w:color="auto" w:fill="009898"/>
          </w:tcPr>
          <w:p w14:paraId="511380BA" w14:textId="77777777" w:rsidR="00BF5E08" w:rsidRPr="00BF5E08" w:rsidRDefault="00BF5E08" w:rsidP="007473CD">
            <w:pPr>
              <w:pStyle w:val="TableParagraph"/>
              <w:spacing w:before="0" w:line="240" w:lineRule="auto"/>
              <w:rPr>
                <w:sz w:val="24"/>
                <w:szCs w:val="24"/>
              </w:rPr>
            </w:pPr>
          </w:p>
        </w:tc>
      </w:tr>
      <w:tr w:rsidR="00BF5E08" w:rsidRPr="00BF5E08" w14:paraId="1E6F94CE" w14:textId="77777777" w:rsidTr="007473CD">
        <w:trPr>
          <w:trHeight w:val="244"/>
        </w:trPr>
        <w:tc>
          <w:tcPr>
            <w:tcW w:w="2364" w:type="dxa"/>
          </w:tcPr>
          <w:p w14:paraId="137AB3D1" w14:textId="77777777" w:rsidR="00BF5E08" w:rsidRPr="00BF5E08" w:rsidRDefault="00BF5E08" w:rsidP="007473CD">
            <w:pPr>
              <w:pStyle w:val="TableParagraph"/>
              <w:spacing w:before="4" w:line="220" w:lineRule="exact"/>
              <w:ind w:left="107"/>
              <w:rPr>
                <w:b/>
                <w:sz w:val="24"/>
                <w:szCs w:val="24"/>
              </w:rPr>
            </w:pPr>
            <w:r w:rsidRPr="00BF5E08">
              <w:rPr>
                <w:b/>
                <w:spacing w:val="-2"/>
                <w:sz w:val="24"/>
                <w:szCs w:val="24"/>
              </w:rPr>
              <w:t>Overall</w:t>
            </w:r>
          </w:p>
        </w:tc>
        <w:tc>
          <w:tcPr>
            <w:tcW w:w="1519" w:type="dxa"/>
          </w:tcPr>
          <w:p w14:paraId="655120C8"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21.5%</w:t>
            </w:r>
          </w:p>
        </w:tc>
        <w:tc>
          <w:tcPr>
            <w:tcW w:w="1503" w:type="dxa"/>
          </w:tcPr>
          <w:p w14:paraId="746379E9"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17.5%</w:t>
            </w:r>
          </w:p>
        </w:tc>
        <w:tc>
          <w:tcPr>
            <w:tcW w:w="1446" w:type="dxa"/>
          </w:tcPr>
          <w:p w14:paraId="2748D702"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27.8%</w:t>
            </w:r>
          </w:p>
        </w:tc>
        <w:tc>
          <w:tcPr>
            <w:tcW w:w="1296" w:type="dxa"/>
          </w:tcPr>
          <w:p w14:paraId="306D28D7" w14:textId="77777777" w:rsidR="00BF5E08" w:rsidRPr="00BF5E08" w:rsidRDefault="00BF5E08" w:rsidP="007473CD">
            <w:pPr>
              <w:pStyle w:val="TableParagraph"/>
              <w:spacing w:before="4" w:line="220" w:lineRule="exact"/>
              <w:ind w:left="419" w:right="308"/>
              <w:jc w:val="center"/>
              <w:rPr>
                <w:sz w:val="24"/>
                <w:szCs w:val="24"/>
              </w:rPr>
            </w:pPr>
            <w:r w:rsidRPr="00BF5E08">
              <w:rPr>
                <w:spacing w:val="-4"/>
                <w:w w:val="95"/>
                <w:sz w:val="24"/>
                <w:szCs w:val="24"/>
              </w:rPr>
              <w:t>9.8%</w:t>
            </w:r>
          </w:p>
        </w:tc>
        <w:tc>
          <w:tcPr>
            <w:tcW w:w="1085" w:type="dxa"/>
          </w:tcPr>
          <w:p w14:paraId="66C49406"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23.4%</w:t>
            </w:r>
          </w:p>
        </w:tc>
      </w:tr>
      <w:tr w:rsidR="00BF5E08" w:rsidRPr="00BF5E08" w14:paraId="2E51457C" w14:textId="77777777" w:rsidTr="007473CD">
        <w:trPr>
          <w:trHeight w:val="244"/>
        </w:trPr>
        <w:tc>
          <w:tcPr>
            <w:tcW w:w="2364" w:type="dxa"/>
            <w:shd w:val="clear" w:color="auto" w:fill="D9D9D9"/>
          </w:tcPr>
          <w:p w14:paraId="39AC6885"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Female</w:t>
            </w:r>
          </w:p>
        </w:tc>
        <w:tc>
          <w:tcPr>
            <w:tcW w:w="1519" w:type="dxa"/>
            <w:shd w:val="clear" w:color="auto" w:fill="D9D9D9"/>
          </w:tcPr>
          <w:p w14:paraId="26328D4F"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19.2%</w:t>
            </w:r>
          </w:p>
        </w:tc>
        <w:tc>
          <w:tcPr>
            <w:tcW w:w="1503" w:type="dxa"/>
            <w:shd w:val="clear" w:color="auto" w:fill="D9D9D9"/>
          </w:tcPr>
          <w:p w14:paraId="7C63E51D"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17.2%</w:t>
            </w:r>
          </w:p>
        </w:tc>
        <w:tc>
          <w:tcPr>
            <w:tcW w:w="1446" w:type="dxa"/>
            <w:shd w:val="clear" w:color="auto" w:fill="D9D9D9"/>
          </w:tcPr>
          <w:p w14:paraId="1F598C70"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28.5%</w:t>
            </w:r>
          </w:p>
        </w:tc>
        <w:tc>
          <w:tcPr>
            <w:tcW w:w="1296" w:type="dxa"/>
            <w:shd w:val="clear" w:color="auto" w:fill="D9D9D9"/>
          </w:tcPr>
          <w:p w14:paraId="496D64C0"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10.3%</w:t>
            </w:r>
          </w:p>
        </w:tc>
        <w:tc>
          <w:tcPr>
            <w:tcW w:w="1085" w:type="dxa"/>
            <w:shd w:val="clear" w:color="auto" w:fill="D9D9D9"/>
          </w:tcPr>
          <w:p w14:paraId="04BEFF35"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24.8%</w:t>
            </w:r>
          </w:p>
        </w:tc>
      </w:tr>
      <w:tr w:rsidR="00BF5E08" w:rsidRPr="00BF5E08" w14:paraId="4A54A8A0" w14:textId="77777777" w:rsidTr="007473CD">
        <w:trPr>
          <w:trHeight w:val="242"/>
        </w:trPr>
        <w:tc>
          <w:tcPr>
            <w:tcW w:w="2364" w:type="dxa"/>
          </w:tcPr>
          <w:p w14:paraId="7EE3667B" w14:textId="77777777" w:rsidR="00BF5E08" w:rsidRPr="00BF5E08" w:rsidRDefault="00BF5E08" w:rsidP="007473CD">
            <w:pPr>
              <w:pStyle w:val="TableParagraph"/>
              <w:spacing w:before="2" w:line="220" w:lineRule="exact"/>
              <w:ind w:left="107"/>
              <w:rPr>
                <w:b/>
                <w:sz w:val="24"/>
                <w:szCs w:val="24"/>
              </w:rPr>
            </w:pPr>
            <w:r w:rsidRPr="00BF5E08">
              <w:rPr>
                <w:b/>
                <w:spacing w:val="-4"/>
                <w:sz w:val="24"/>
                <w:szCs w:val="24"/>
              </w:rPr>
              <w:t>Male</w:t>
            </w:r>
          </w:p>
        </w:tc>
        <w:tc>
          <w:tcPr>
            <w:tcW w:w="1519" w:type="dxa"/>
          </w:tcPr>
          <w:p w14:paraId="74DF84FA" w14:textId="77777777" w:rsidR="00BF5E08" w:rsidRPr="00BF5E08" w:rsidRDefault="00BF5E08" w:rsidP="007473CD">
            <w:pPr>
              <w:pStyle w:val="TableParagraph"/>
              <w:spacing w:before="2" w:line="220" w:lineRule="exact"/>
              <w:ind w:left="474" w:right="476"/>
              <w:jc w:val="center"/>
              <w:rPr>
                <w:sz w:val="24"/>
                <w:szCs w:val="24"/>
              </w:rPr>
            </w:pPr>
            <w:r w:rsidRPr="00BF5E08">
              <w:rPr>
                <w:spacing w:val="-2"/>
                <w:w w:val="95"/>
                <w:sz w:val="24"/>
                <w:szCs w:val="24"/>
              </w:rPr>
              <w:t>26.6%</w:t>
            </w:r>
          </w:p>
        </w:tc>
        <w:tc>
          <w:tcPr>
            <w:tcW w:w="1503" w:type="dxa"/>
          </w:tcPr>
          <w:p w14:paraId="3DFD543F" w14:textId="77777777" w:rsidR="00BF5E08" w:rsidRPr="00BF5E08" w:rsidRDefault="00BF5E08" w:rsidP="007473CD">
            <w:pPr>
              <w:pStyle w:val="TableParagraph"/>
              <w:spacing w:before="2" w:line="220" w:lineRule="exact"/>
              <w:ind w:left="38" w:right="15"/>
              <w:jc w:val="center"/>
              <w:rPr>
                <w:sz w:val="24"/>
                <w:szCs w:val="24"/>
              </w:rPr>
            </w:pPr>
            <w:r w:rsidRPr="00BF5E08">
              <w:rPr>
                <w:spacing w:val="-5"/>
                <w:w w:val="95"/>
                <w:sz w:val="24"/>
                <w:szCs w:val="24"/>
              </w:rPr>
              <w:t>19%</w:t>
            </w:r>
          </w:p>
        </w:tc>
        <w:tc>
          <w:tcPr>
            <w:tcW w:w="1446" w:type="dxa"/>
          </w:tcPr>
          <w:p w14:paraId="3A95BE3E" w14:textId="77777777" w:rsidR="00BF5E08" w:rsidRPr="00BF5E08" w:rsidRDefault="00BF5E08" w:rsidP="007473CD">
            <w:pPr>
              <w:pStyle w:val="TableParagraph"/>
              <w:spacing w:before="2" w:line="220" w:lineRule="exact"/>
              <w:ind w:right="455"/>
              <w:jc w:val="right"/>
              <w:rPr>
                <w:sz w:val="24"/>
                <w:szCs w:val="24"/>
              </w:rPr>
            </w:pPr>
            <w:r w:rsidRPr="00BF5E08">
              <w:rPr>
                <w:spacing w:val="-2"/>
                <w:w w:val="95"/>
                <w:sz w:val="24"/>
                <w:szCs w:val="24"/>
              </w:rPr>
              <w:t>27.1%</w:t>
            </w:r>
          </w:p>
        </w:tc>
        <w:tc>
          <w:tcPr>
            <w:tcW w:w="1296" w:type="dxa"/>
          </w:tcPr>
          <w:p w14:paraId="1DB023B2" w14:textId="77777777" w:rsidR="00BF5E08" w:rsidRPr="00BF5E08" w:rsidRDefault="00BF5E08" w:rsidP="007473CD">
            <w:pPr>
              <w:pStyle w:val="TableParagraph"/>
              <w:spacing w:before="2" w:line="220" w:lineRule="exact"/>
              <w:ind w:left="419" w:right="308"/>
              <w:jc w:val="center"/>
              <w:rPr>
                <w:sz w:val="24"/>
                <w:szCs w:val="24"/>
              </w:rPr>
            </w:pPr>
            <w:r w:rsidRPr="00BF5E08">
              <w:rPr>
                <w:spacing w:val="-4"/>
                <w:w w:val="95"/>
                <w:sz w:val="24"/>
                <w:szCs w:val="24"/>
              </w:rPr>
              <w:t>7.9%</w:t>
            </w:r>
          </w:p>
        </w:tc>
        <w:tc>
          <w:tcPr>
            <w:tcW w:w="1085" w:type="dxa"/>
          </w:tcPr>
          <w:p w14:paraId="09562EF8" w14:textId="77777777" w:rsidR="00BF5E08" w:rsidRPr="00BF5E08" w:rsidRDefault="00BF5E08" w:rsidP="007473CD">
            <w:pPr>
              <w:pStyle w:val="TableParagraph"/>
              <w:spacing w:before="2" w:line="220" w:lineRule="exact"/>
              <w:ind w:left="304" w:right="212"/>
              <w:jc w:val="center"/>
              <w:rPr>
                <w:sz w:val="24"/>
                <w:szCs w:val="24"/>
              </w:rPr>
            </w:pPr>
            <w:r w:rsidRPr="00BF5E08">
              <w:rPr>
                <w:spacing w:val="-2"/>
                <w:w w:val="95"/>
                <w:sz w:val="24"/>
                <w:szCs w:val="24"/>
              </w:rPr>
              <w:t>19.4%</w:t>
            </w:r>
          </w:p>
        </w:tc>
      </w:tr>
      <w:tr w:rsidR="00BF5E08" w:rsidRPr="00BF5E08" w14:paraId="1B9F25C7" w14:textId="77777777" w:rsidTr="007473CD">
        <w:trPr>
          <w:trHeight w:val="244"/>
        </w:trPr>
        <w:tc>
          <w:tcPr>
            <w:tcW w:w="2364" w:type="dxa"/>
            <w:shd w:val="clear" w:color="auto" w:fill="D9D9D9"/>
          </w:tcPr>
          <w:p w14:paraId="2CD5D55F"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Non-</w:t>
            </w:r>
            <w:r w:rsidRPr="00BF5E08">
              <w:rPr>
                <w:b/>
                <w:spacing w:val="-2"/>
                <w:sz w:val="24"/>
                <w:szCs w:val="24"/>
              </w:rPr>
              <w:t>binary</w:t>
            </w:r>
          </w:p>
        </w:tc>
        <w:tc>
          <w:tcPr>
            <w:tcW w:w="1519" w:type="dxa"/>
            <w:shd w:val="clear" w:color="auto" w:fill="D9D9D9"/>
          </w:tcPr>
          <w:p w14:paraId="22676FC9"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30.8%</w:t>
            </w:r>
          </w:p>
        </w:tc>
        <w:tc>
          <w:tcPr>
            <w:tcW w:w="1503" w:type="dxa"/>
            <w:shd w:val="clear" w:color="auto" w:fill="D9D9D9"/>
          </w:tcPr>
          <w:p w14:paraId="7538366D" w14:textId="77777777" w:rsidR="00BF5E08" w:rsidRPr="00BF5E08" w:rsidRDefault="00BF5E08" w:rsidP="007473CD">
            <w:pPr>
              <w:pStyle w:val="TableParagraph"/>
              <w:spacing w:before="4" w:line="220" w:lineRule="exact"/>
              <w:ind w:left="38" w:right="15"/>
              <w:jc w:val="center"/>
              <w:rPr>
                <w:sz w:val="24"/>
                <w:szCs w:val="24"/>
              </w:rPr>
            </w:pPr>
            <w:r w:rsidRPr="00BF5E08">
              <w:rPr>
                <w:spacing w:val="-5"/>
                <w:w w:val="95"/>
                <w:sz w:val="24"/>
                <w:szCs w:val="24"/>
              </w:rPr>
              <w:t>0%</w:t>
            </w:r>
          </w:p>
        </w:tc>
        <w:tc>
          <w:tcPr>
            <w:tcW w:w="1446" w:type="dxa"/>
            <w:shd w:val="clear" w:color="auto" w:fill="D9D9D9"/>
          </w:tcPr>
          <w:p w14:paraId="088CED96" w14:textId="77777777" w:rsidR="00BF5E08" w:rsidRPr="00BF5E08" w:rsidRDefault="00BF5E08" w:rsidP="007473CD">
            <w:pPr>
              <w:pStyle w:val="TableParagraph"/>
              <w:spacing w:before="4" w:line="220" w:lineRule="exact"/>
              <w:ind w:left="588" w:right="552"/>
              <w:jc w:val="center"/>
              <w:rPr>
                <w:sz w:val="24"/>
                <w:szCs w:val="24"/>
              </w:rPr>
            </w:pPr>
            <w:r w:rsidRPr="00BF5E08">
              <w:rPr>
                <w:spacing w:val="-5"/>
                <w:w w:val="95"/>
                <w:sz w:val="24"/>
                <w:szCs w:val="24"/>
              </w:rPr>
              <w:t>0%</w:t>
            </w:r>
          </w:p>
        </w:tc>
        <w:tc>
          <w:tcPr>
            <w:tcW w:w="1296" w:type="dxa"/>
            <w:shd w:val="clear" w:color="auto" w:fill="D9D9D9"/>
          </w:tcPr>
          <w:p w14:paraId="21833BE1"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30.8%</w:t>
            </w:r>
          </w:p>
        </w:tc>
        <w:tc>
          <w:tcPr>
            <w:tcW w:w="1085" w:type="dxa"/>
            <w:shd w:val="clear" w:color="auto" w:fill="D9D9D9"/>
          </w:tcPr>
          <w:p w14:paraId="429CFCE8"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38.5%</w:t>
            </w:r>
          </w:p>
        </w:tc>
      </w:tr>
      <w:tr w:rsidR="00BF5E08" w:rsidRPr="00BF5E08" w14:paraId="40F1057C" w14:textId="77777777" w:rsidTr="007473CD">
        <w:trPr>
          <w:trHeight w:val="264"/>
        </w:trPr>
        <w:tc>
          <w:tcPr>
            <w:tcW w:w="2364" w:type="dxa"/>
          </w:tcPr>
          <w:p w14:paraId="4379006F"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519" w:type="dxa"/>
          </w:tcPr>
          <w:p w14:paraId="1412848F" w14:textId="77777777" w:rsidR="00BF5E08" w:rsidRPr="00BF5E08" w:rsidRDefault="00BF5E08" w:rsidP="007473CD">
            <w:pPr>
              <w:pStyle w:val="TableParagraph"/>
              <w:spacing w:before="4" w:line="240" w:lineRule="auto"/>
              <w:ind w:left="474" w:right="476"/>
              <w:jc w:val="center"/>
              <w:rPr>
                <w:sz w:val="24"/>
                <w:szCs w:val="24"/>
              </w:rPr>
            </w:pPr>
            <w:r w:rsidRPr="00BF5E08">
              <w:rPr>
                <w:spacing w:val="-2"/>
                <w:w w:val="95"/>
                <w:sz w:val="24"/>
                <w:szCs w:val="24"/>
              </w:rPr>
              <w:t>16.7%</w:t>
            </w:r>
          </w:p>
        </w:tc>
        <w:tc>
          <w:tcPr>
            <w:tcW w:w="1503" w:type="dxa"/>
          </w:tcPr>
          <w:p w14:paraId="25741A72" w14:textId="77777777" w:rsidR="00BF5E08" w:rsidRPr="00BF5E08" w:rsidRDefault="00BF5E08" w:rsidP="007473CD">
            <w:pPr>
              <w:pStyle w:val="TableParagraph"/>
              <w:spacing w:before="4" w:line="240" w:lineRule="auto"/>
              <w:ind w:left="36" w:right="15"/>
              <w:jc w:val="center"/>
              <w:rPr>
                <w:sz w:val="24"/>
                <w:szCs w:val="24"/>
              </w:rPr>
            </w:pPr>
            <w:r w:rsidRPr="00BF5E08">
              <w:rPr>
                <w:spacing w:val="-2"/>
                <w:w w:val="95"/>
                <w:sz w:val="24"/>
                <w:szCs w:val="24"/>
              </w:rPr>
              <w:t>11.1%</w:t>
            </w:r>
          </w:p>
        </w:tc>
        <w:tc>
          <w:tcPr>
            <w:tcW w:w="1446" w:type="dxa"/>
          </w:tcPr>
          <w:p w14:paraId="72275F9A" w14:textId="77777777" w:rsidR="00BF5E08" w:rsidRPr="00BF5E08" w:rsidRDefault="00BF5E08" w:rsidP="007473CD">
            <w:pPr>
              <w:pStyle w:val="TableParagraph"/>
              <w:spacing w:before="4" w:line="240" w:lineRule="auto"/>
              <w:ind w:right="455"/>
              <w:jc w:val="right"/>
              <w:rPr>
                <w:sz w:val="24"/>
                <w:szCs w:val="24"/>
              </w:rPr>
            </w:pPr>
            <w:r w:rsidRPr="00BF5E08">
              <w:rPr>
                <w:spacing w:val="-2"/>
                <w:w w:val="95"/>
                <w:sz w:val="24"/>
                <w:szCs w:val="24"/>
              </w:rPr>
              <w:t>23.6%</w:t>
            </w:r>
          </w:p>
        </w:tc>
        <w:tc>
          <w:tcPr>
            <w:tcW w:w="1296" w:type="dxa"/>
          </w:tcPr>
          <w:p w14:paraId="6B8B8F21" w14:textId="77777777" w:rsidR="00BF5E08" w:rsidRPr="00BF5E08" w:rsidRDefault="00BF5E08" w:rsidP="007473CD">
            <w:pPr>
              <w:pStyle w:val="TableParagraph"/>
              <w:spacing w:before="4" w:line="240" w:lineRule="auto"/>
              <w:ind w:left="419" w:right="308"/>
              <w:jc w:val="center"/>
              <w:rPr>
                <w:sz w:val="24"/>
                <w:szCs w:val="24"/>
              </w:rPr>
            </w:pPr>
            <w:r w:rsidRPr="00BF5E08">
              <w:rPr>
                <w:spacing w:val="-2"/>
                <w:w w:val="95"/>
                <w:sz w:val="24"/>
                <w:szCs w:val="24"/>
              </w:rPr>
              <w:t>34.7%</w:t>
            </w:r>
          </w:p>
        </w:tc>
        <w:tc>
          <w:tcPr>
            <w:tcW w:w="1085" w:type="dxa"/>
          </w:tcPr>
          <w:p w14:paraId="63FECC50" w14:textId="77777777" w:rsidR="00BF5E08" w:rsidRPr="00BF5E08" w:rsidRDefault="00BF5E08" w:rsidP="007473CD">
            <w:pPr>
              <w:pStyle w:val="TableParagraph"/>
              <w:spacing w:before="4" w:line="240" w:lineRule="auto"/>
              <w:ind w:left="304" w:right="212"/>
              <w:jc w:val="center"/>
              <w:rPr>
                <w:sz w:val="24"/>
                <w:szCs w:val="24"/>
              </w:rPr>
            </w:pPr>
            <w:r w:rsidRPr="00BF5E08">
              <w:rPr>
                <w:spacing w:val="-2"/>
                <w:w w:val="95"/>
                <w:sz w:val="24"/>
                <w:szCs w:val="24"/>
              </w:rPr>
              <w:t>13.9%</w:t>
            </w:r>
          </w:p>
        </w:tc>
      </w:tr>
      <w:tr w:rsidR="00BF5E08" w:rsidRPr="00BF5E08" w14:paraId="38FC9F86" w14:textId="77777777" w:rsidTr="007473CD">
        <w:trPr>
          <w:trHeight w:val="225"/>
        </w:trPr>
        <w:tc>
          <w:tcPr>
            <w:tcW w:w="2364" w:type="dxa"/>
          </w:tcPr>
          <w:p w14:paraId="796C3984"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519" w:type="dxa"/>
          </w:tcPr>
          <w:p w14:paraId="47E76421" w14:textId="77777777" w:rsidR="00BF5E08" w:rsidRPr="00BF5E08" w:rsidRDefault="00BF5E08" w:rsidP="007473CD">
            <w:pPr>
              <w:pStyle w:val="TableParagraph"/>
              <w:spacing w:before="0" w:line="240" w:lineRule="auto"/>
              <w:rPr>
                <w:sz w:val="24"/>
                <w:szCs w:val="24"/>
              </w:rPr>
            </w:pPr>
          </w:p>
        </w:tc>
        <w:tc>
          <w:tcPr>
            <w:tcW w:w="1503" w:type="dxa"/>
          </w:tcPr>
          <w:p w14:paraId="12F9247A" w14:textId="77777777" w:rsidR="00BF5E08" w:rsidRPr="00BF5E08" w:rsidRDefault="00BF5E08" w:rsidP="007473CD">
            <w:pPr>
              <w:pStyle w:val="TableParagraph"/>
              <w:spacing w:before="0" w:line="240" w:lineRule="auto"/>
              <w:rPr>
                <w:sz w:val="24"/>
                <w:szCs w:val="24"/>
              </w:rPr>
            </w:pPr>
          </w:p>
        </w:tc>
        <w:tc>
          <w:tcPr>
            <w:tcW w:w="1446" w:type="dxa"/>
          </w:tcPr>
          <w:p w14:paraId="7AF911AA" w14:textId="77777777" w:rsidR="00BF5E08" w:rsidRPr="00BF5E08" w:rsidRDefault="00BF5E08" w:rsidP="007473CD">
            <w:pPr>
              <w:pStyle w:val="TableParagraph"/>
              <w:spacing w:before="0" w:line="240" w:lineRule="auto"/>
              <w:rPr>
                <w:sz w:val="24"/>
                <w:szCs w:val="24"/>
              </w:rPr>
            </w:pPr>
          </w:p>
        </w:tc>
        <w:tc>
          <w:tcPr>
            <w:tcW w:w="1296" w:type="dxa"/>
          </w:tcPr>
          <w:p w14:paraId="4027B38C" w14:textId="77777777" w:rsidR="00BF5E08" w:rsidRPr="00BF5E08" w:rsidRDefault="00BF5E08" w:rsidP="007473CD">
            <w:pPr>
              <w:pStyle w:val="TableParagraph"/>
              <w:spacing w:before="0" w:line="240" w:lineRule="auto"/>
              <w:rPr>
                <w:sz w:val="24"/>
                <w:szCs w:val="24"/>
              </w:rPr>
            </w:pPr>
          </w:p>
        </w:tc>
        <w:tc>
          <w:tcPr>
            <w:tcW w:w="1085" w:type="dxa"/>
          </w:tcPr>
          <w:p w14:paraId="4E1FE763" w14:textId="77777777" w:rsidR="00BF5E08" w:rsidRPr="00BF5E08" w:rsidRDefault="00BF5E08" w:rsidP="007473CD">
            <w:pPr>
              <w:pStyle w:val="TableParagraph"/>
              <w:spacing w:before="0" w:line="240" w:lineRule="auto"/>
              <w:rPr>
                <w:sz w:val="24"/>
                <w:szCs w:val="24"/>
              </w:rPr>
            </w:pPr>
          </w:p>
        </w:tc>
      </w:tr>
      <w:tr w:rsidR="00BF5E08" w:rsidRPr="00BF5E08" w14:paraId="584CE067" w14:textId="77777777" w:rsidTr="007473CD">
        <w:trPr>
          <w:trHeight w:val="242"/>
        </w:trPr>
        <w:tc>
          <w:tcPr>
            <w:tcW w:w="2364" w:type="dxa"/>
            <w:shd w:val="clear" w:color="auto" w:fill="D9D9D9"/>
          </w:tcPr>
          <w:p w14:paraId="4E80BA5C" w14:textId="77777777" w:rsidR="00BF5E08" w:rsidRPr="00BF5E08" w:rsidRDefault="00BF5E08" w:rsidP="007473CD">
            <w:pPr>
              <w:pStyle w:val="TableParagraph"/>
              <w:spacing w:before="2" w:line="220" w:lineRule="exact"/>
              <w:ind w:left="107"/>
              <w:rPr>
                <w:b/>
                <w:sz w:val="24"/>
                <w:szCs w:val="24"/>
              </w:rPr>
            </w:pPr>
            <w:r w:rsidRPr="00BF5E08">
              <w:rPr>
                <w:b/>
                <w:spacing w:val="-2"/>
                <w:w w:val="95"/>
                <w:sz w:val="24"/>
                <w:szCs w:val="24"/>
              </w:rPr>
              <w:t>Heterosexual</w:t>
            </w:r>
          </w:p>
        </w:tc>
        <w:tc>
          <w:tcPr>
            <w:tcW w:w="1519" w:type="dxa"/>
            <w:shd w:val="clear" w:color="auto" w:fill="D9D9D9"/>
          </w:tcPr>
          <w:p w14:paraId="3B7A3DBA" w14:textId="77777777" w:rsidR="00BF5E08" w:rsidRPr="00BF5E08" w:rsidRDefault="00BF5E08" w:rsidP="007473CD">
            <w:pPr>
              <w:pStyle w:val="TableParagraph"/>
              <w:spacing w:before="2" w:line="220" w:lineRule="exact"/>
              <w:ind w:left="474" w:right="476"/>
              <w:jc w:val="center"/>
              <w:rPr>
                <w:sz w:val="24"/>
                <w:szCs w:val="24"/>
              </w:rPr>
            </w:pPr>
            <w:r w:rsidRPr="00BF5E08">
              <w:rPr>
                <w:spacing w:val="-2"/>
                <w:w w:val="95"/>
                <w:sz w:val="24"/>
                <w:szCs w:val="24"/>
              </w:rPr>
              <w:t>22.5%</w:t>
            </w:r>
          </w:p>
        </w:tc>
        <w:tc>
          <w:tcPr>
            <w:tcW w:w="1503" w:type="dxa"/>
            <w:shd w:val="clear" w:color="auto" w:fill="D9D9D9"/>
          </w:tcPr>
          <w:p w14:paraId="5B9EEE66" w14:textId="77777777" w:rsidR="00BF5E08" w:rsidRPr="00BF5E08" w:rsidRDefault="00BF5E08" w:rsidP="007473CD">
            <w:pPr>
              <w:pStyle w:val="TableParagraph"/>
              <w:spacing w:before="2" w:line="220" w:lineRule="exact"/>
              <w:ind w:left="36" w:right="15"/>
              <w:jc w:val="center"/>
              <w:rPr>
                <w:sz w:val="24"/>
                <w:szCs w:val="24"/>
              </w:rPr>
            </w:pPr>
            <w:r w:rsidRPr="00BF5E08">
              <w:rPr>
                <w:spacing w:val="-2"/>
                <w:w w:val="95"/>
                <w:sz w:val="24"/>
                <w:szCs w:val="24"/>
              </w:rPr>
              <w:t>17.9%</w:t>
            </w:r>
          </w:p>
        </w:tc>
        <w:tc>
          <w:tcPr>
            <w:tcW w:w="1446" w:type="dxa"/>
            <w:shd w:val="clear" w:color="auto" w:fill="D9D9D9"/>
          </w:tcPr>
          <w:p w14:paraId="7B2C931F" w14:textId="77777777" w:rsidR="00BF5E08" w:rsidRPr="00BF5E08" w:rsidRDefault="00BF5E08" w:rsidP="007473CD">
            <w:pPr>
              <w:pStyle w:val="TableParagraph"/>
              <w:spacing w:before="2" w:line="220" w:lineRule="exact"/>
              <w:ind w:right="455"/>
              <w:jc w:val="right"/>
              <w:rPr>
                <w:sz w:val="24"/>
                <w:szCs w:val="24"/>
              </w:rPr>
            </w:pPr>
            <w:r w:rsidRPr="00BF5E08">
              <w:rPr>
                <w:spacing w:val="-2"/>
                <w:w w:val="95"/>
                <w:sz w:val="24"/>
                <w:szCs w:val="24"/>
              </w:rPr>
              <w:t>28.3%</w:t>
            </w:r>
          </w:p>
        </w:tc>
        <w:tc>
          <w:tcPr>
            <w:tcW w:w="1296" w:type="dxa"/>
            <w:shd w:val="clear" w:color="auto" w:fill="D9D9D9"/>
          </w:tcPr>
          <w:p w14:paraId="781504D1" w14:textId="77777777" w:rsidR="00BF5E08" w:rsidRPr="00BF5E08" w:rsidRDefault="00BF5E08" w:rsidP="007473CD">
            <w:pPr>
              <w:pStyle w:val="TableParagraph"/>
              <w:spacing w:before="2" w:line="220" w:lineRule="exact"/>
              <w:ind w:left="419" w:right="308"/>
              <w:jc w:val="center"/>
              <w:rPr>
                <w:sz w:val="24"/>
                <w:szCs w:val="24"/>
              </w:rPr>
            </w:pPr>
            <w:r w:rsidRPr="00BF5E08">
              <w:rPr>
                <w:spacing w:val="-4"/>
                <w:w w:val="95"/>
                <w:sz w:val="24"/>
                <w:szCs w:val="24"/>
              </w:rPr>
              <w:t>9.3%</w:t>
            </w:r>
          </w:p>
        </w:tc>
        <w:tc>
          <w:tcPr>
            <w:tcW w:w="1085" w:type="dxa"/>
            <w:shd w:val="clear" w:color="auto" w:fill="D9D9D9"/>
          </w:tcPr>
          <w:p w14:paraId="5966D02B" w14:textId="77777777" w:rsidR="00BF5E08" w:rsidRPr="00BF5E08" w:rsidRDefault="00BF5E08" w:rsidP="007473CD">
            <w:pPr>
              <w:pStyle w:val="TableParagraph"/>
              <w:spacing w:before="2" w:line="220" w:lineRule="exact"/>
              <w:ind w:left="304" w:right="212"/>
              <w:jc w:val="center"/>
              <w:rPr>
                <w:sz w:val="24"/>
                <w:szCs w:val="24"/>
              </w:rPr>
            </w:pPr>
            <w:r w:rsidRPr="00BF5E08">
              <w:rPr>
                <w:spacing w:val="-2"/>
                <w:w w:val="95"/>
                <w:sz w:val="24"/>
                <w:szCs w:val="24"/>
              </w:rPr>
              <w:t>22.1%</w:t>
            </w:r>
          </w:p>
        </w:tc>
      </w:tr>
      <w:tr w:rsidR="00BF5E08" w:rsidRPr="00BF5E08" w14:paraId="4B022D03" w14:textId="77777777" w:rsidTr="007473CD">
        <w:trPr>
          <w:trHeight w:val="244"/>
        </w:trPr>
        <w:tc>
          <w:tcPr>
            <w:tcW w:w="2364" w:type="dxa"/>
          </w:tcPr>
          <w:p w14:paraId="1849C702" w14:textId="77777777" w:rsidR="00BF5E08" w:rsidRPr="00BF5E08" w:rsidRDefault="00BF5E08" w:rsidP="007473CD">
            <w:pPr>
              <w:pStyle w:val="TableParagraph"/>
              <w:spacing w:before="4" w:line="220" w:lineRule="exact"/>
              <w:ind w:left="107"/>
              <w:rPr>
                <w:b/>
                <w:sz w:val="24"/>
                <w:szCs w:val="24"/>
              </w:rPr>
            </w:pPr>
            <w:r w:rsidRPr="00BF5E08">
              <w:rPr>
                <w:b/>
                <w:spacing w:val="-2"/>
                <w:w w:val="90"/>
                <w:sz w:val="24"/>
                <w:szCs w:val="24"/>
              </w:rPr>
              <w:t>LGBTQ+</w:t>
            </w:r>
          </w:p>
        </w:tc>
        <w:tc>
          <w:tcPr>
            <w:tcW w:w="1519" w:type="dxa"/>
          </w:tcPr>
          <w:p w14:paraId="6164474E" w14:textId="77777777" w:rsidR="00BF5E08" w:rsidRPr="00BF5E08" w:rsidRDefault="00BF5E08" w:rsidP="007473CD">
            <w:pPr>
              <w:pStyle w:val="TableParagraph"/>
              <w:spacing w:before="4" w:line="220" w:lineRule="exact"/>
              <w:ind w:left="474" w:right="474"/>
              <w:jc w:val="center"/>
              <w:rPr>
                <w:sz w:val="24"/>
                <w:szCs w:val="24"/>
              </w:rPr>
            </w:pPr>
            <w:r w:rsidRPr="00BF5E08">
              <w:rPr>
                <w:spacing w:val="-5"/>
                <w:w w:val="95"/>
                <w:sz w:val="24"/>
                <w:szCs w:val="24"/>
              </w:rPr>
              <w:t>16%</w:t>
            </w:r>
          </w:p>
        </w:tc>
        <w:tc>
          <w:tcPr>
            <w:tcW w:w="1503" w:type="dxa"/>
          </w:tcPr>
          <w:p w14:paraId="5F106249"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16.9%</w:t>
            </w:r>
          </w:p>
        </w:tc>
        <w:tc>
          <w:tcPr>
            <w:tcW w:w="1446" w:type="dxa"/>
          </w:tcPr>
          <w:p w14:paraId="12977A64"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22.6%</w:t>
            </w:r>
          </w:p>
        </w:tc>
        <w:tc>
          <w:tcPr>
            <w:tcW w:w="1296" w:type="dxa"/>
          </w:tcPr>
          <w:p w14:paraId="583F0912"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13.2%</w:t>
            </w:r>
          </w:p>
        </w:tc>
        <w:tc>
          <w:tcPr>
            <w:tcW w:w="1085" w:type="dxa"/>
          </w:tcPr>
          <w:p w14:paraId="054BE0F8"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31.3%</w:t>
            </w:r>
          </w:p>
        </w:tc>
      </w:tr>
      <w:tr w:rsidR="00BF5E08" w:rsidRPr="00BF5E08" w14:paraId="1297234C" w14:textId="77777777" w:rsidTr="007473CD">
        <w:trPr>
          <w:trHeight w:val="487"/>
        </w:trPr>
        <w:tc>
          <w:tcPr>
            <w:tcW w:w="2364" w:type="dxa"/>
            <w:shd w:val="clear" w:color="auto" w:fill="D9D9D9"/>
          </w:tcPr>
          <w:p w14:paraId="2D85984B" w14:textId="77777777" w:rsidR="00BF5E08" w:rsidRPr="00BF5E08" w:rsidRDefault="00BF5E08" w:rsidP="007473CD">
            <w:pPr>
              <w:pStyle w:val="TableParagraph"/>
              <w:spacing w:before="4" w:line="240" w:lineRule="auto"/>
              <w:ind w:left="107"/>
              <w:rPr>
                <w:b/>
                <w:sz w:val="24"/>
                <w:szCs w:val="24"/>
              </w:rPr>
            </w:pPr>
            <w:r w:rsidRPr="00BF5E08">
              <w:rPr>
                <w:b/>
                <w:w w:val="80"/>
                <w:sz w:val="24"/>
                <w:szCs w:val="24"/>
              </w:rPr>
              <w:t>Sexual</w:t>
            </w:r>
            <w:r w:rsidRPr="00BF5E08">
              <w:rPr>
                <w:spacing w:val="14"/>
                <w:sz w:val="24"/>
                <w:szCs w:val="24"/>
              </w:rPr>
              <w:t xml:space="preserve"> </w:t>
            </w:r>
            <w:r w:rsidRPr="00BF5E08">
              <w:rPr>
                <w:b/>
                <w:spacing w:val="-2"/>
                <w:w w:val="95"/>
                <w:sz w:val="24"/>
                <w:szCs w:val="24"/>
              </w:rPr>
              <w:t>orientation</w:t>
            </w:r>
          </w:p>
          <w:p w14:paraId="793044AB" w14:textId="77777777" w:rsidR="00BF5E08" w:rsidRPr="00BF5E08" w:rsidRDefault="00BF5E08" w:rsidP="007473CD">
            <w:pPr>
              <w:pStyle w:val="TableParagraph"/>
              <w:spacing w:before="13" w:line="220" w:lineRule="exact"/>
              <w:ind w:left="107"/>
              <w:rPr>
                <w:b/>
                <w:sz w:val="24"/>
                <w:szCs w:val="24"/>
              </w:rPr>
            </w:pPr>
            <w:r w:rsidRPr="00BF5E08">
              <w:rPr>
                <w:b/>
                <w:spacing w:val="-2"/>
                <w:w w:val="95"/>
                <w:sz w:val="24"/>
                <w:szCs w:val="24"/>
              </w:rPr>
              <w:t>undisclosed</w:t>
            </w:r>
          </w:p>
        </w:tc>
        <w:tc>
          <w:tcPr>
            <w:tcW w:w="1519" w:type="dxa"/>
            <w:shd w:val="clear" w:color="auto" w:fill="D9D9D9"/>
          </w:tcPr>
          <w:p w14:paraId="4BC742A4" w14:textId="77777777" w:rsidR="00BF5E08" w:rsidRPr="00BF5E08" w:rsidRDefault="00BF5E08" w:rsidP="007473CD">
            <w:pPr>
              <w:pStyle w:val="TableParagraph"/>
              <w:spacing w:before="4" w:line="240" w:lineRule="auto"/>
              <w:ind w:left="474" w:right="474"/>
              <w:jc w:val="center"/>
              <w:rPr>
                <w:sz w:val="24"/>
                <w:szCs w:val="24"/>
              </w:rPr>
            </w:pPr>
            <w:r w:rsidRPr="00BF5E08">
              <w:rPr>
                <w:spacing w:val="-5"/>
                <w:w w:val="95"/>
                <w:sz w:val="24"/>
                <w:szCs w:val="24"/>
              </w:rPr>
              <w:t>17%</w:t>
            </w:r>
          </w:p>
        </w:tc>
        <w:tc>
          <w:tcPr>
            <w:tcW w:w="1503" w:type="dxa"/>
            <w:shd w:val="clear" w:color="auto" w:fill="D9D9D9"/>
          </w:tcPr>
          <w:p w14:paraId="3654646C" w14:textId="77777777" w:rsidR="00BF5E08" w:rsidRPr="00BF5E08" w:rsidRDefault="00BF5E08" w:rsidP="007473CD">
            <w:pPr>
              <w:pStyle w:val="TableParagraph"/>
              <w:spacing w:before="4" w:line="240" w:lineRule="auto"/>
              <w:ind w:left="36" w:right="15"/>
              <w:jc w:val="center"/>
              <w:rPr>
                <w:sz w:val="24"/>
                <w:szCs w:val="24"/>
              </w:rPr>
            </w:pPr>
            <w:r w:rsidRPr="00BF5E08">
              <w:rPr>
                <w:spacing w:val="-2"/>
                <w:w w:val="95"/>
                <w:sz w:val="24"/>
                <w:szCs w:val="24"/>
              </w:rPr>
              <w:t>13.8%</w:t>
            </w:r>
          </w:p>
        </w:tc>
        <w:tc>
          <w:tcPr>
            <w:tcW w:w="1446" w:type="dxa"/>
            <w:shd w:val="clear" w:color="auto" w:fill="D9D9D9"/>
          </w:tcPr>
          <w:p w14:paraId="5E9D4AB7" w14:textId="77777777" w:rsidR="00BF5E08" w:rsidRPr="00BF5E08" w:rsidRDefault="00BF5E08" w:rsidP="007473CD">
            <w:pPr>
              <w:pStyle w:val="TableParagraph"/>
              <w:spacing w:before="4" w:line="240" w:lineRule="auto"/>
              <w:ind w:right="455"/>
              <w:jc w:val="right"/>
              <w:rPr>
                <w:sz w:val="24"/>
                <w:szCs w:val="24"/>
              </w:rPr>
            </w:pPr>
            <w:r w:rsidRPr="00BF5E08">
              <w:rPr>
                <w:spacing w:val="-2"/>
                <w:w w:val="95"/>
                <w:sz w:val="24"/>
                <w:szCs w:val="24"/>
              </w:rPr>
              <w:t>28.2%</w:t>
            </w:r>
          </w:p>
        </w:tc>
        <w:tc>
          <w:tcPr>
            <w:tcW w:w="1296" w:type="dxa"/>
            <w:shd w:val="clear" w:color="auto" w:fill="D9D9D9"/>
          </w:tcPr>
          <w:p w14:paraId="53483342" w14:textId="77777777" w:rsidR="00BF5E08" w:rsidRPr="00BF5E08" w:rsidRDefault="00BF5E08" w:rsidP="007473CD">
            <w:pPr>
              <w:pStyle w:val="TableParagraph"/>
              <w:spacing w:before="4" w:line="240" w:lineRule="auto"/>
              <w:ind w:left="419" w:right="308"/>
              <w:jc w:val="center"/>
              <w:rPr>
                <w:sz w:val="24"/>
                <w:szCs w:val="24"/>
              </w:rPr>
            </w:pPr>
            <w:r w:rsidRPr="00BF5E08">
              <w:rPr>
                <w:spacing w:val="-2"/>
                <w:w w:val="95"/>
                <w:sz w:val="24"/>
                <w:szCs w:val="24"/>
              </w:rPr>
              <w:t>29.8%</w:t>
            </w:r>
          </w:p>
        </w:tc>
        <w:tc>
          <w:tcPr>
            <w:tcW w:w="1085" w:type="dxa"/>
            <w:shd w:val="clear" w:color="auto" w:fill="D9D9D9"/>
          </w:tcPr>
          <w:p w14:paraId="13E35095" w14:textId="77777777" w:rsidR="00BF5E08" w:rsidRPr="00BF5E08" w:rsidRDefault="00BF5E08" w:rsidP="007473CD">
            <w:pPr>
              <w:pStyle w:val="TableParagraph"/>
              <w:spacing w:before="4" w:line="240" w:lineRule="auto"/>
              <w:ind w:left="304" w:right="212"/>
              <w:jc w:val="center"/>
              <w:rPr>
                <w:sz w:val="24"/>
                <w:szCs w:val="24"/>
              </w:rPr>
            </w:pPr>
            <w:r w:rsidRPr="00BF5E08">
              <w:rPr>
                <w:spacing w:val="-2"/>
                <w:w w:val="95"/>
                <w:sz w:val="24"/>
                <w:szCs w:val="24"/>
              </w:rPr>
              <w:t>11.2%</w:t>
            </w:r>
          </w:p>
        </w:tc>
      </w:tr>
      <w:tr w:rsidR="00BF5E08" w:rsidRPr="00BF5E08" w14:paraId="4CF49BE3" w14:textId="77777777" w:rsidTr="007473CD">
        <w:trPr>
          <w:trHeight w:val="244"/>
        </w:trPr>
        <w:tc>
          <w:tcPr>
            <w:tcW w:w="2364" w:type="dxa"/>
          </w:tcPr>
          <w:p w14:paraId="4B31D2CE"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Disability</w:t>
            </w:r>
          </w:p>
        </w:tc>
        <w:tc>
          <w:tcPr>
            <w:tcW w:w="1519" w:type="dxa"/>
          </w:tcPr>
          <w:p w14:paraId="51710B84"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12.5%</w:t>
            </w:r>
          </w:p>
        </w:tc>
        <w:tc>
          <w:tcPr>
            <w:tcW w:w="1503" w:type="dxa"/>
          </w:tcPr>
          <w:p w14:paraId="78D3A942" w14:textId="77777777" w:rsidR="00BF5E08" w:rsidRPr="00BF5E08" w:rsidRDefault="00BF5E08" w:rsidP="007473CD">
            <w:pPr>
              <w:pStyle w:val="TableParagraph"/>
              <w:spacing w:before="4" w:line="220" w:lineRule="exact"/>
              <w:ind w:left="38" w:right="15"/>
              <w:jc w:val="center"/>
              <w:rPr>
                <w:sz w:val="24"/>
                <w:szCs w:val="24"/>
              </w:rPr>
            </w:pPr>
            <w:r w:rsidRPr="00BF5E08">
              <w:rPr>
                <w:spacing w:val="-5"/>
                <w:w w:val="95"/>
                <w:sz w:val="24"/>
                <w:szCs w:val="24"/>
              </w:rPr>
              <w:t>11%</w:t>
            </w:r>
          </w:p>
        </w:tc>
        <w:tc>
          <w:tcPr>
            <w:tcW w:w="1446" w:type="dxa"/>
          </w:tcPr>
          <w:p w14:paraId="6B112ECD"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28.7%</w:t>
            </w:r>
          </w:p>
        </w:tc>
        <w:tc>
          <w:tcPr>
            <w:tcW w:w="1296" w:type="dxa"/>
          </w:tcPr>
          <w:p w14:paraId="0D3D68FC"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17.6%</w:t>
            </w:r>
          </w:p>
        </w:tc>
        <w:tc>
          <w:tcPr>
            <w:tcW w:w="1085" w:type="dxa"/>
          </w:tcPr>
          <w:p w14:paraId="07F13E6D"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30.1%</w:t>
            </w:r>
          </w:p>
        </w:tc>
      </w:tr>
      <w:tr w:rsidR="00BF5E08" w:rsidRPr="00BF5E08" w14:paraId="36AEFC78" w14:textId="77777777" w:rsidTr="007473CD">
        <w:trPr>
          <w:trHeight w:val="244"/>
        </w:trPr>
        <w:tc>
          <w:tcPr>
            <w:tcW w:w="2364" w:type="dxa"/>
            <w:shd w:val="clear" w:color="auto" w:fill="D9D9D9"/>
          </w:tcPr>
          <w:p w14:paraId="5F0D2775" w14:textId="77777777" w:rsidR="00BF5E08" w:rsidRPr="00BF5E08" w:rsidRDefault="00BF5E08" w:rsidP="007473CD">
            <w:pPr>
              <w:pStyle w:val="TableParagraph"/>
              <w:spacing w:before="4" w:line="220" w:lineRule="exact"/>
              <w:ind w:left="107"/>
              <w:rPr>
                <w:b/>
                <w:sz w:val="24"/>
                <w:szCs w:val="24"/>
              </w:rPr>
            </w:pPr>
            <w:r w:rsidRPr="00BF5E08">
              <w:rPr>
                <w:b/>
                <w:w w:val="90"/>
                <w:sz w:val="24"/>
                <w:szCs w:val="24"/>
              </w:rPr>
              <w:t>No</w:t>
            </w:r>
            <w:r w:rsidRPr="00BF5E08">
              <w:rPr>
                <w:spacing w:val="-4"/>
                <w:w w:val="90"/>
                <w:sz w:val="24"/>
                <w:szCs w:val="24"/>
              </w:rPr>
              <w:t xml:space="preserve"> </w:t>
            </w:r>
            <w:r w:rsidRPr="00BF5E08">
              <w:rPr>
                <w:b/>
                <w:spacing w:val="-2"/>
                <w:sz w:val="24"/>
                <w:szCs w:val="24"/>
              </w:rPr>
              <w:t>disability</w:t>
            </w:r>
          </w:p>
        </w:tc>
        <w:tc>
          <w:tcPr>
            <w:tcW w:w="1519" w:type="dxa"/>
            <w:shd w:val="clear" w:color="auto" w:fill="D9D9D9"/>
          </w:tcPr>
          <w:p w14:paraId="16AFA519"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22.4%</w:t>
            </w:r>
          </w:p>
        </w:tc>
        <w:tc>
          <w:tcPr>
            <w:tcW w:w="1503" w:type="dxa"/>
            <w:shd w:val="clear" w:color="auto" w:fill="D9D9D9"/>
          </w:tcPr>
          <w:p w14:paraId="6B5D71A4"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17.8%</w:t>
            </w:r>
          </w:p>
        </w:tc>
        <w:tc>
          <w:tcPr>
            <w:tcW w:w="1446" w:type="dxa"/>
            <w:shd w:val="clear" w:color="auto" w:fill="D9D9D9"/>
          </w:tcPr>
          <w:p w14:paraId="7ADD9E4E"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27.8%</w:t>
            </w:r>
          </w:p>
        </w:tc>
        <w:tc>
          <w:tcPr>
            <w:tcW w:w="1296" w:type="dxa"/>
            <w:shd w:val="clear" w:color="auto" w:fill="D9D9D9"/>
          </w:tcPr>
          <w:p w14:paraId="230F0EBF" w14:textId="77777777" w:rsidR="00BF5E08" w:rsidRPr="00BF5E08" w:rsidRDefault="00BF5E08" w:rsidP="007473CD">
            <w:pPr>
              <w:pStyle w:val="TableParagraph"/>
              <w:spacing w:before="4" w:line="220" w:lineRule="exact"/>
              <w:ind w:left="419" w:right="308"/>
              <w:jc w:val="center"/>
              <w:rPr>
                <w:sz w:val="24"/>
                <w:szCs w:val="24"/>
              </w:rPr>
            </w:pPr>
            <w:r w:rsidRPr="00BF5E08">
              <w:rPr>
                <w:spacing w:val="-4"/>
                <w:w w:val="95"/>
                <w:sz w:val="24"/>
                <w:szCs w:val="24"/>
              </w:rPr>
              <w:t>9.1%</w:t>
            </w:r>
          </w:p>
        </w:tc>
        <w:tc>
          <w:tcPr>
            <w:tcW w:w="1085" w:type="dxa"/>
            <w:shd w:val="clear" w:color="auto" w:fill="D9D9D9"/>
          </w:tcPr>
          <w:p w14:paraId="13B58B55"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22.9%</w:t>
            </w:r>
          </w:p>
        </w:tc>
      </w:tr>
      <w:tr w:rsidR="00BF5E08" w:rsidRPr="00BF5E08" w14:paraId="625E1A69" w14:textId="77777777" w:rsidTr="007473CD">
        <w:trPr>
          <w:trHeight w:val="244"/>
        </w:trPr>
        <w:tc>
          <w:tcPr>
            <w:tcW w:w="2364" w:type="dxa"/>
          </w:tcPr>
          <w:p w14:paraId="72185118"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Irish</w:t>
            </w:r>
          </w:p>
        </w:tc>
        <w:tc>
          <w:tcPr>
            <w:tcW w:w="1519" w:type="dxa"/>
          </w:tcPr>
          <w:p w14:paraId="29EC0D31"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21.4%</w:t>
            </w:r>
          </w:p>
        </w:tc>
        <w:tc>
          <w:tcPr>
            <w:tcW w:w="1503" w:type="dxa"/>
          </w:tcPr>
          <w:p w14:paraId="5FC2D3DC"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t>18.2%</w:t>
            </w:r>
          </w:p>
        </w:tc>
        <w:tc>
          <w:tcPr>
            <w:tcW w:w="1446" w:type="dxa"/>
          </w:tcPr>
          <w:p w14:paraId="50468E90"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28.5%</w:t>
            </w:r>
          </w:p>
        </w:tc>
        <w:tc>
          <w:tcPr>
            <w:tcW w:w="1296" w:type="dxa"/>
          </w:tcPr>
          <w:p w14:paraId="3DD81CE1" w14:textId="77777777" w:rsidR="00BF5E08" w:rsidRPr="00BF5E08" w:rsidRDefault="00BF5E08" w:rsidP="007473CD">
            <w:pPr>
              <w:pStyle w:val="TableParagraph"/>
              <w:spacing w:before="4" w:line="220" w:lineRule="exact"/>
              <w:ind w:left="419" w:right="306"/>
              <w:jc w:val="center"/>
              <w:rPr>
                <w:sz w:val="24"/>
                <w:szCs w:val="24"/>
              </w:rPr>
            </w:pPr>
            <w:r w:rsidRPr="00BF5E08">
              <w:rPr>
                <w:spacing w:val="-5"/>
                <w:w w:val="95"/>
                <w:sz w:val="24"/>
                <w:szCs w:val="24"/>
              </w:rPr>
              <w:t>9%</w:t>
            </w:r>
          </w:p>
        </w:tc>
        <w:tc>
          <w:tcPr>
            <w:tcW w:w="1085" w:type="dxa"/>
          </w:tcPr>
          <w:p w14:paraId="26D8B32A"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t>22.9%</w:t>
            </w:r>
          </w:p>
        </w:tc>
      </w:tr>
      <w:tr w:rsidR="00BF5E08" w:rsidRPr="00BF5E08" w14:paraId="5652189A" w14:textId="77777777" w:rsidTr="007473CD">
        <w:trPr>
          <w:trHeight w:val="262"/>
        </w:trPr>
        <w:tc>
          <w:tcPr>
            <w:tcW w:w="2364" w:type="dxa"/>
            <w:shd w:val="clear" w:color="auto" w:fill="D9D9D9"/>
          </w:tcPr>
          <w:p w14:paraId="4F282B46" w14:textId="77777777" w:rsidR="00BF5E08" w:rsidRPr="00BF5E08" w:rsidRDefault="00BF5E08" w:rsidP="007473CD">
            <w:pPr>
              <w:pStyle w:val="TableParagraph"/>
              <w:spacing w:before="2" w:line="240" w:lineRule="auto"/>
              <w:ind w:left="107"/>
              <w:rPr>
                <w:b/>
                <w:sz w:val="24"/>
                <w:szCs w:val="24"/>
              </w:rPr>
            </w:pPr>
            <w:r w:rsidRPr="00BF5E08">
              <w:rPr>
                <w:b/>
                <w:w w:val="85"/>
                <w:sz w:val="24"/>
                <w:szCs w:val="24"/>
              </w:rPr>
              <w:t>Any</w:t>
            </w:r>
            <w:r w:rsidRPr="00BF5E08">
              <w:rPr>
                <w:spacing w:val="7"/>
                <w:sz w:val="24"/>
                <w:szCs w:val="24"/>
              </w:rPr>
              <w:t xml:space="preserve"> </w:t>
            </w:r>
            <w:r w:rsidRPr="00BF5E08">
              <w:rPr>
                <w:b/>
                <w:w w:val="85"/>
                <w:sz w:val="24"/>
                <w:szCs w:val="24"/>
              </w:rPr>
              <w:t>other</w:t>
            </w:r>
            <w:r w:rsidRPr="00BF5E08">
              <w:rPr>
                <w:spacing w:val="8"/>
                <w:sz w:val="24"/>
                <w:szCs w:val="24"/>
              </w:rPr>
              <w:t xml:space="preserve"> </w:t>
            </w:r>
            <w:r w:rsidRPr="00BF5E08">
              <w:rPr>
                <w:b/>
                <w:spacing w:val="-2"/>
                <w:w w:val="85"/>
                <w:sz w:val="24"/>
                <w:szCs w:val="24"/>
              </w:rPr>
              <w:t>White</w:t>
            </w:r>
          </w:p>
        </w:tc>
        <w:tc>
          <w:tcPr>
            <w:tcW w:w="1519" w:type="dxa"/>
            <w:shd w:val="clear" w:color="auto" w:fill="D9D9D9"/>
          </w:tcPr>
          <w:p w14:paraId="5311034E" w14:textId="77777777" w:rsidR="00BF5E08" w:rsidRPr="00BF5E08" w:rsidRDefault="00BF5E08" w:rsidP="007473CD">
            <w:pPr>
              <w:pStyle w:val="TableParagraph"/>
              <w:spacing w:before="2" w:line="240" w:lineRule="auto"/>
              <w:ind w:left="474" w:right="476"/>
              <w:jc w:val="center"/>
              <w:rPr>
                <w:sz w:val="24"/>
                <w:szCs w:val="24"/>
              </w:rPr>
            </w:pPr>
            <w:r w:rsidRPr="00BF5E08">
              <w:rPr>
                <w:spacing w:val="-2"/>
                <w:w w:val="95"/>
                <w:sz w:val="24"/>
                <w:szCs w:val="24"/>
              </w:rPr>
              <w:t>22.2%</w:t>
            </w:r>
          </w:p>
        </w:tc>
        <w:tc>
          <w:tcPr>
            <w:tcW w:w="1503" w:type="dxa"/>
            <w:shd w:val="clear" w:color="auto" w:fill="D9D9D9"/>
          </w:tcPr>
          <w:p w14:paraId="4EB8B03C" w14:textId="77777777" w:rsidR="00BF5E08" w:rsidRPr="00BF5E08" w:rsidRDefault="00BF5E08" w:rsidP="007473CD">
            <w:pPr>
              <w:pStyle w:val="TableParagraph"/>
              <w:spacing w:before="2" w:line="240" w:lineRule="auto"/>
              <w:ind w:left="36" w:right="15"/>
              <w:jc w:val="center"/>
              <w:rPr>
                <w:sz w:val="24"/>
                <w:szCs w:val="24"/>
              </w:rPr>
            </w:pPr>
            <w:r w:rsidRPr="00BF5E08">
              <w:rPr>
                <w:spacing w:val="-2"/>
                <w:w w:val="95"/>
                <w:sz w:val="24"/>
                <w:szCs w:val="24"/>
              </w:rPr>
              <w:t>15.6%</w:t>
            </w:r>
          </w:p>
        </w:tc>
        <w:tc>
          <w:tcPr>
            <w:tcW w:w="1446" w:type="dxa"/>
            <w:shd w:val="clear" w:color="auto" w:fill="D9D9D9"/>
          </w:tcPr>
          <w:p w14:paraId="1E4DD307" w14:textId="77777777" w:rsidR="00BF5E08" w:rsidRPr="00BF5E08" w:rsidRDefault="00BF5E08" w:rsidP="007473CD">
            <w:pPr>
              <w:pStyle w:val="TableParagraph"/>
              <w:spacing w:before="2" w:line="240" w:lineRule="auto"/>
              <w:ind w:right="455"/>
              <w:jc w:val="right"/>
              <w:rPr>
                <w:sz w:val="24"/>
                <w:szCs w:val="24"/>
              </w:rPr>
            </w:pPr>
            <w:r w:rsidRPr="00BF5E08">
              <w:rPr>
                <w:spacing w:val="-2"/>
                <w:w w:val="95"/>
                <w:sz w:val="24"/>
                <w:szCs w:val="24"/>
              </w:rPr>
              <w:t>23.4%</w:t>
            </w:r>
          </w:p>
        </w:tc>
        <w:tc>
          <w:tcPr>
            <w:tcW w:w="1296" w:type="dxa"/>
            <w:shd w:val="clear" w:color="auto" w:fill="D9D9D9"/>
          </w:tcPr>
          <w:p w14:paraId="2AA5763B" w14:textId="77777777" w:rsidR="00BF5E08" w:rsidRPr="00BF5E08" w:rsidRDefault="00BF5E08" w:rsidP="007473CD">
            <w:pPr>
              <w:pStyle w:val="TableParagraph"/>
              <w:spacing w:before="2" w:line="240" w:lineRule="auto"/>
              <w:ind w:left="419" w:right="308"/>
              <w:jc w:val="center"/>
              <w:rPr>
                <w:sz w:val="24"/>
                <w:szCs w:val="24"/>
              </w:rPr>
            </w:pPr>
            <w:r w:rsidRPr="00BF5E08">
              <w:rPr>
                <w:spacing w:val="-2"/>
                <w:w w:val="95"/>
                <w:sz w:val="24"/>
                <w:szCs w:val="24"/>
              </w:rPr>
              <w:t>12.5%</w:t>
            </w:r>
          </w:p>
        </w:tc>
        <w:tc>
          <w:tcPr>
            <w:tcW w:w="1085" w:type="dxa"/>
            <w:shd w:val="clear" w:color="auto" w:fill="D9D9D9"/>
          </w:tcPr>
          <w:p w14:paraId="28B5823D" w14:textId="77777777" w:rsidR="00BF5E08" w:rsidRPr="00BF5E08" w:rsidRDefault="00BF5E08" w:rsidP="007473CD">
            <w:pPr>
              <w:pStyle w:val="TableParagraph"/>
              <w:spacing w:before="2" w:line="240" w:lineRule="auto"/>
              <w:ind w:left="304" w:right="212"/>
              <w:jc w:val="center"/>
              <w:rPr>
                <w:sz w:val="24"/>
                <w:szCs w:val="24"/>
              </w:rPr>
            </w:pPr>
            <w:r w:rsidRPr="00BF5E08">
              <w:rPr>
                <w:spacing w:val="-2"/>
                <w:w w:val="95"/>
                <w:sz w:val="24"/>
                <w:szCs w:val="24"/>
              </w:rPr>
              <w:t>26.3%</w:t>
            </w:r>
          </w:p>
        </w:tc>
      </w:tr>
      <w:tr w:rsidR="00BF5E08" w:rsidRPr="00BF5E08" w14:paraId="734EBE9F" w14:textId="77777777" w:rsidTr="007473CD">
        <w:trPr>
          <w:trHeight w:val="224"/>
        </w:trPr>
        <w:tc>
          <w:tcPr>
            <w:tcW w:w="2364" w:type="dxa"/>
            <w:shd w:val="clear" w:color="auto" w:fill="D9D9D9"/>
          </w:tcPr>
          <w:p w14:paraId="2686BFDC"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background</w:t>
            </w:r>
          </w:p>
        </w:tc>
        <w:tc>
          <w:tcPr>
            <w:tcW w:w="1519" w:type="dxa"/>
            <w:shd w:val="clear" w:color="auto" w:fill="D9D9D9"/>
          </w:tcPr>
          <w:p w14:paraId="1A7B34B0" w14:textId="77777777" w:rsidR="00BF5E08" w:rsidRPr="00BF5E08" w:rsidRDefault="00BF5E08" w:rsidP="007473CD">
            <w:pPr>
              <w:pStyle w:val="TableParagraph"/>
              <w:spacing w:before="0" w:line="240" w:lineRule="auto"/>
              <w:rPr>
                <w:sz w:val="24"/>
                <w:szCs w:val="24"/>
              </w:rPr>
            </w:pPr>
          </w:p>
        </w:tc>
        <w:tc>
          <w:tcPr>
            <w:tcW w:w="1503" w:type="dxa"/>
            <w:shd w:val="clear" w:color="auto" w:fill="D9D9D9"/>
          </w:tcPr>
          <w:p w14:paraId="03A10EA5" w14:textId="77777777" w:rsidR="00BF5E08" w:rsidRPr="00BF5E08" w:rsidRDefault="00BF5E08" w:rsidP="007473CD">
            <w:pPr>
              <w:pStyle w:val="TableParagraph"/>
              <w:spacing w:before="0" w:line="240" w:lineRule="auto"/>
              <w:rPr>
                <w:sz w:val="24"/>
                <w:szCs w:val="24"/>
              </w:rPr>
            </w:pPr>
          </w:p>
        </w:tc>
        <w:tc>
          <w:tcPr>
            <w:tcW w:w="1446" w:type="dxa"/>
            <w:shd w:val="clear" w:color="auto" w:fill="D9D9D9"/>
          </w:tcPr>
          <w:p w14:paraId="54BB8716" w14:textId="77777777" w:rsidR="00BF5E08" w:rsidRPr="00BF5E08" w:rsidRDefault="00BF5E08" w:rsidP="007473CD">
            <w:pPr>
              <w:pStyle w:val="TableParagraph"/>
              <w:spacing w:before="0" w:line="240" w:lineRule="auto"/>
              <w:rPr>
                <w:sz w:val="24"/>
                <w:szCs w:val="24"/>
              </w:rPr>
            </w:pPr>
          </w:p>
        </w:tc>
        <w:tc>
          <w:tcPr>
            <w:tcW w:w="1296" w:type="dxa"/>
            <w:shd w:val="clear" w:color="auto" w:fill="D9D9D9"/>
          </w:tcPr>
          <w:p w14:paraId="393A4B35" w14:textId="77777777" w:rsidR="00BF5E08" w:rsidRPr="00BF5E08" w:rsidRDefault="00BF5E08" w:rsidP="007473CD">
            <w:pPr>
              <w:pStyle w:val="TableParagraph"/>
              <w:spacing w:before="0" w:line="240" w:lineRule="auto"/>
              <w:rPr>
                <w:sz w:val="24"/>
                <w:szCs w:val="24"/>
              </w:rPr>
            </w:pPr>
          </w:p>
        </w:tc>
        <w:tc>
          <w:tcPr>
            <w:tcW w:w="1085" w:type="dxa"/>
            <w:shd w:val="clear" w:color="auto" w:fill="D9D9D9"/>
          </w:tcPr>
          <w:p w14:paraId="0C63FF88" w14:textId="77777777" w:rsidR="00BF5E08" w:rsidRPr="00BF5E08" w:rsidRDefault="00BF5E08" w:rsidP="007473CD">
            <w:pPr>
              <w:pStyle w:val="TableParagraph"/>
              <w:spacing w:before="0" w:line="240" w:lineRule="auto"/>
              <w:rPr>
                <w:sz w:val="24"/>
                <w:szCs w:val="24"/>
              </w:rPr>
            </w:pPr>
          </w:p>
        </w:tc>
      </w:tr>
      <w:tr w:rsidR="00BF5E08" w:rsidRPr="00BF5E08" w14:paraId="20A6CC07" w14:textId="77777777" w:rsidTr="007473CD">
        <w:trPr>
          <w:trHeight w:val="244"/>
        </w:trPr>
        <w:tc>
          <w:tcPr>
            <w:tcW w:w="2364" w:type="dxa"/>
          </w:tcPr>
          <w:p w14:paraId="2EF3DF23" w14:textId="77777777" w:rsidR="00BF5E08" w:rsidRPr="00BF5E08" w:rsidRDefault="00BF5E08" w:rsidP="007473CD">
            <w:pPr>
              <w:pStyle w:val="TableParagraph"/>
              <w:spacing w:before="4" w:line="220" w:lineRule="exact"/>
              <w:ind w:left="107"/>
              <w:rPr>
                <w:b/>
                <w:sz w:val="24"/>
                <w:szCs w:val="24"/>
              </w:rPr>
            </w:pPr>
            <w:r w:rsidRPr="00BF5E08">
              <w:rPr>
                <w:b/>
                <w:w w:val="80"/>
                <w:sz w:val="24"/>
                <w:szCs w:val="24"/>
              </w:rPr>
              <w:t>Ethnic</w:t>
            </w:r>
            <w:r w:rsidRPr="00BF5E08">
              <w:rPr>
                <w:spacing w:val="13"/>
                <w:sz w:val="24"/>
                <w:szCs w:val="24"/>
              </w:rPr>
              <w:t xml:space="preserve"> </w:t>
            </w:r>
            <w:r w:rsidRPr="00BF5E08">
              <w:rPr>
                <w:b/>
                <w:spacing w:val="-2"/>
                <w:sz w:val="24"/>
                <w:szCs w:val="24"/>
              </w:rPr>
              <w:t>Minority</w:t>
            </w:r>
          </w:p>
        </w:tc>
        <w:tc>
          <w:tcPr>
            <w:tcW w:w="1519" w:type="dxa"/>
          </w:tcPr>
          <w:p w14:paraId="5CC4017A" w14:textId="77777777" w:rsidR="00BF5E08" w:rsidRPr="00BF5E08" w:rsidRDefault="00BF5E08" w:rsidP="007473CD">
            <w:pPr>
              <w:pStyle w:val="TableParagraph"/>
              <w:spacing w:before="4" w:line="220" w:lineRule="exact"/>
              <w:ind w:left="474" w:right="474"/>
              <w:jc w:val="center"/>
              <w:rPr>
                <w:sz w:val="24"/>
                <w:szCs w:val="24"/>
              </w:rPr>
            </w:pPr>
            <w:r w:rsidRPr="00BF5E08">
              <w:rPr>
                <w:spacing w:val="-5"/>
                <w:w w:val="95"/>
                <w:sz w:val="24"/>
                <w:szCs w:val="24"/>
              </w:rPr>
              <w:t>23%</w:t>
            </w:r>
          </w:p>
        </w:tc>
        <w:tc>
          <w:tcPr>
            <w:tcW w:w="1503" w:type="dxa"/>
          </w:tcPr>
          <w:p w14:paraId="66799543" w14:textId="77777777" w:rsidR="00BF5E08" w:rsidRPr="00BF5E08" w:rsidRDefault="00BF5E08" w:rsidP="007473CD">
            <w:pPr>
              <w:pStyle w:val="TableParagraph"/>
              <w:spacing w:before="4" w:line="220" w:lineRule="exact"/>
              <w:ind w:left="36" w:right="15"/>
              <w:jc w:val="center"/>
              <w:rPr>
                <w:sz w:val="24"/>
                <w:szCs w:val="24"/>
              </w:rPr>
            </w:pPr>
            <w:r w:rsidRPr="00BF5E08">
              <w:rPr>
                <w:spacing w:val="-4"/>
                <w:w w:val="95"/>
                <w:sz w:val="24"/>
                <w:szCs w:val="24"/>
              </w:rPr>
              <w:t>9.5%</w:t>
            </w:r>
          </w:p>
        </w:tc>
        <w:tc>
          <w:tcPr>
            <w:tcW w:w="1446" w:type="dxa"/>
          </w:tcPr>
          <w:p w14:paraId="6160136A"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28.4%</w:t>
            </w:r>
          </w:p>
        </w:tc>
        <w:tc>
          <w:tcPr>
            <w:tcW w:w="1296" w:type="dxa"/>
          </w:tcPr>
          <w:p w14:paraId="3DD5AED0"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12.2%</w:t>
            </w:r>
          </w:p>
        </w:tc>
        <w:tc>
          <w:tcPr>
            <w:tcW w:w="1085" w:type="dxa"/>
          </w:tcPr>
          <w:p w14:paraId="49A02B37" w14:textId="77777777" w:rsidR="00BF5E08" w:rsidRPr="00BF5E08" w:rsidRDefault="00BF5E08" w:rsidP="007473CD">
            <w:pPr>
              <w:pStyle w:val="TableParagraph"/>
              <w:spacing w:before="4" w:line="220" w:lineRule="exact"/>
              <w:ind w:left="304" w:right="211"/>
              <w:jc w:val="center"/>
              <w:rPr>
                <w:sz w:val="24"/>
                <w:szCs w:val="24"/>
              </w:rPr>
            </w:pPr>
            <w:r w:rsidRPr="00BF5E08">
              <w:rPr>
                <w:spacing w:val="-5"/>
                <w:w w:val="95"/>
                <w:sz w:val="24"/>
                <w:szCs w:val="24"/>
              </w:rPr>
              <w:t>27%</w:t>
            </w:r>
          </w:p>
        </w:tc>
      </w:tr>
      <w:tr w:rsidR="00BF5E08" w:rsidRPr="00BF5E08" w14:paraId="02A87414" w14:textId="77777777" w:rsidTr="007473CD">
        <w:trPr>
          <w:trHeight w:val="244"/>
        </w:trPr>
        <w:tc>
          <w:tcPr>
            <w:tcW w:w="2364" w:type="dxa"/>
            <w:shd w:val="clear" w:color="auto" w:fill="D9D9D9"/>
          </w:tcPr>
          <w:p w14:paraId="39EDE35D"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Ethnicity</w:t>
            </w:r>
            <w:r w:rsidRPr="00BF5E08">
              <w:rPr>
                <w:spacing w:val="-4"/>
                <w:w w:val="95"/>
                <w:sz w:val="24"/>
                <w:szCs w:val="24"/>
              </w:rPr>
              <w:t xml:space="preserve"> </w:t>
            </w:r>
            <w:r w:rsidRPr="00BF5E08">
              <w:rPr>
                <w:b/>
                <w:spacing w:val="-2"/>
                <w:w w:val="95"/>
                <w:sz w:val="24"/>
                <w:szCs w:val="24"/>
              </w:rPr>
              <w:t>undisclosed</w:t>
            </w:r>
          </w:p>
        </w:tc>
        <w:tc>
          <w:tcPr>
            <w:tcW w:w="1519" w:type="dxa"/>
            <w:shd w:val="clear" w:color="auto" w:fill="D9D9D9"/>
          </w:tcPr>
          <w:p w14:paraId="763830D0" w14:textId="77777777" w:rsidR="00BF5E08" w:rsidRPr="00BF5E08" w:rsidRDefault="00BF5E08" w:rsidP="007473CD">
            <w:pPr>
              <w:pStyle w:val="TableParagraph"/>
              <w:spacing w:before="4" w:line="220" w:lineRule="exact"/>
              <w:ind w:left="474" w:right="476"/>
              <w:jc w:val="center"/>
              <w:rPr>
                <w:sz w:val="24"/>
                <w:szCs w:val="24"/>
              </w:rPr>
            </w:pPr>
            <w:r w:rsidRPr="00BF5E08">
              <w:rPr>
                <w:spacing w:val="-2"/>
                <w:w w:val="95"/>
                <w:sz w:val="24"/>
                <w:szCs w:val="24"/>
              </w:rPr>
              <w:t>17.9</w:t>
            </w:r>
            <w:r w:rsidRPr="00BF5E08">
              <w:rPr>
                <w:spacing w:val="-2"/>
                <w:w w:val="95"/>
                <w:sz w:val="24"/>
                <w:szCs w:val="24"/>
              </w:rPr>
              <w:lastRenderedPageBreak/>
              <w:t>%</w:t>
            </w:r>
          </w:p>
        </w:tc>
        <w:tc>
          <w:tcPr>
            <w:tcW w:w="1503" w:type="dxa"/>
            <w:shd w:val="clear" w:color="auto" w:fill="D9D9D9"/>
          </w:tcPr>
          <w:p w14:paraId="64B58715" w14:textId="77777777" w:rsidR="00BF5E08" w:rsidRPr="00BF5E08" w:rsidRDefault="00BF5E08" w:rsidP="007473CD">
            <w:pPr>
              <w:pStyle w:val="TableParagraph"/>
              <w:spacing w:before="4" w:line="220" w:lineRule="exact"/>
              <w:ind w:left="36" w:right="15"/>
              <w:jc w:val="center"/>
              <w:rPr>
                <w:sz w:val="24"/>
                <w:szCs w:val="24"/>
              </w:rPr>
            </w:pPr>
            <w:r w:rsidRPr="00BF5E08">
              <w:rPr>
                <w:spacing w:val="-2"/>
                <w:w w:val="95"/>
                <w:sz w:val="24"/>
                <w:szCs w:val="24"/>
              </w:rPr>
              <w:lastRenderedPageBreak/>
              <w:t>12.5%</w:t>
            </w:r>
          </w:p>
        </w:tc>
        <w:tc>
          <w:tcPr>
            <w:tcW w:w="1446" w:type="dxa"/>
            <w:shd w:val="clear" w:color="auto" w:fill="D9D9D9"/>
          </w:tcPr>
          <w:p w14:paraId="230C23A5" w14:textId="77777777" w:rsidR="00BF5E08" w:rsidRPr="00BF5E08" w:rsidRDefault="00BF5E08" w:rsidP="007473CD">
            <w:pPr>
              <w:pStyle w:val="TableParagraph"/>
              <w:spacing w:before="4" w:line="220" w:lineRule="exact"/>
              <w:ind w:right="455"/>
              <w:jc w:val="right"/>
              <w:rPr>
                <w:sz w:val="24"/>
                <w:szCs w:val="24"/>
              </w:rPr>
            </w:pPr>
            <w:r w:rsidRPr="00BF5E08">
              <w:rPr>
                <w:spacing w:val="-2"/>
                <w:w w:val="95"/>
                <w:sz w:val="24"/>
                <w:szCs w:val="24"/>
              </w:rPr>
              <w:t>23.2%</w:t>
            </w:r>
          </w:p>
        </w:tc>
        <w:tc>
          <w:tcPr>
            <w:tcW w:w="1296" w:type="dxa"/>
            <w:shd w:val="clear" w:color="auto" w:fill="D9D9D9"/>
          </w:tcPr>
          <w:p w14:paraId="23C043D0" w14:textId="77777777" w:rsidR="00BF5E08" w:rsidRPr="00BF5E08" w:rsidRDefault="00BF5E08" w:rsidP="007473CD">
            <w:pPr>
              <w:pStyle w:val="TableParagraph"/>
              <w:spacing w:before="4" w:line="220" w:lineRule="exact"/>
              <w:ind w:left="419" w:right="308"/>
              <w:jc w:val="center"/>
              <w:rPr>
                <w:sz w:val="24"/>
                <w:szCs w:val="24"/>
              </w:rPr>
            </w:pPr>
            <w:r w:rsidRPr="00BF5E08">
              <w:rPr>
                <w:spacing w:val="-2"/>
                <w:w w:val="95"/>
                <w:sz w:val="24"/>
                <w:szCs w:val="24"/>
              </w:rPr>
              <w:t>23.2</w:t>
            </w:r>
            <w:r w:rsidRPr="00BF5E08">
              <w:rPr>
                <w:spacing w:val="-2"/>
                <w:w w:val="95"/>
                <w:sz w:val="24"/>
                <w:szCs w:val="24"/>
              </w:rPr>
              <w:lastRenderedPageBreak/>
              <w:t>%</w:t>
            </w:r>
          </w:p>
        </w:tc>
        <w:tc>
          <w:tcPr>
            <w:tcW w:w="1085" w:type="dxa"/>
            <w:shd w:val="clear" w:color="auto" w:fill="D9D9D9"/>
          </w:tcPr>
          <w:p w14:paraId="21F6585C" w14:textId="77777777" w:rsidR="00BF5E08" w:rsidRPr="00BF5E08" w:rsidRDefault="00BF5E08" w:rsidP="007473CD">
            <w:pPr>
              <w:pStyle w:val="TableParagraph"/>
              <w:spacing w:before="4" w:line="220" w:lineRule="exact"/>
              <w:ind w:left="304" w:right="212"/>
              <w:jc w:val="center"/>
              <w:rPr>
                <w:sz w:val="24"/>
                <w:szCs w:val="24"/>
              </w:rPr>
            </w:pPr>
            <w:r w:rsidRPr="00BF5E08">
              <w:rPr>
                <w:spacing w:val="-2"/>
                <w:w w:val="95"/>
                <w:sz w:val="24"/>
                <w:szCs w:val="24"/>
              </w:rPr>
              <w:lastRenderedPageBreak/>
              <w:t>23.2</w:t>
            </w:r>
            <w:r w:rsidRPr="00BF5E08">
              <w:rPr>
                <w:spacing w:val="-2"/>
                <w:w w:val="95"/>
                <w:sz w:val="24"/>
                <w:szCs w:val="24"/>
              </w:rPr>
              <w:lastRenderedPageBreak/>
              <w:t>%</w:t>
            </w:r>
          </w:p>
        </w:tc>
      </w:tr>
    </w:tbl>
    <w:p w14:paraId="1379CEA7" w14:textId="77777777" w:rsidR="00BF5E08" w:rsidRPr="00BF5E08" w:rsidRDefault="00BF5E08" w:rsidP="00BF5E08">
      <w:pPr>
        <w:spacing w:before="21" w:line="254" w:lineRule="auto"/>
        <w:ind w:left="860"/>
        <w:rPr>
          <w:rFonts w:ascii="Arial" w:hAnsi="Arial" w:cs="Arial"/>
        </w:rPr>
      </w:pPr>
      <w:r w:rsidRPr="00BF5E08">
        <w:rPr>
          <w:rFonts w:ascii="Arial" w:hAnsi="Arial" w:cs="Arial"/>
          <w:w w:val="90"/>
          <w:position w:val="1"/>
        </w:rPr>
        <w:lastRenderedPageBreak/>
        <w:t>Note: N</w:t>
      </w:r>
      <w:r w:rsidRPr="00BF5E08">
        <w:rPr>
          <w:rFonts w:ascii="Arial" w:hAnsi="Arial" w:cs="Arial"/>
          <w:w w:val="90"/>
        </w:rPr>
        <w:t>female</w:t>
      </w:r>
      <w:r w:rsidRPr="00BF5E08">
        <w:rPr>
          <w:rFonts w:ascii="Arial" w:hAnsi="Arial" w:cs="Arial"/>
          <w:w w:val="90"/>
          <w:position w:val="1"/>
        </w:rPr>
        <w:t>=1760; N</w:t>
      </w:r>
      <w:r w:rsidRPr="00BF5E08">
        <w:rPr>
          <w:rFonts w:ascii="Arial" w:hAnsi="Arial" w:cs="Arial"/>
          <w:w w:val="90"/>
        </w:rPr>
        <w:t>male</w:t>
      </w:r>
      <w:r w:rsidRPr="00BF5E08">
        <w:rPr>
          <w:rFonts w:ascii="Arial" w:hAnsi="Arial" w:cs="Arial"/>
          <w:w w:val="90"/>
          <w:position w:val="1"/>
        </w:rPr>
        <w:t>=835; N=</w:t>
      </w:r>
      <w:r w:rsidRPr="00BF5E08">
        <w:rPr>
          <w:rFonts w:ascii="Arial" w:hAnsi="Arial" w:cs="Arial"/>
          <w:w w:val="90"/>
        </w:rPr>
        <w:t>non-binary</w:t>
      </w:r>
      <w:r w:rsidRPr="00BF5E08">
        <w:rPr>
          <w:rFonts w:ascii="Arial" w:hAnsi="Arial" w:cs="Arial"/>
          <w:w w:val="90"/>
          <w:position w:val="1"/>
        </w:rPr>
        <w:t>=13; N=</w:t>
      </w:r>
      <w:r w:rsidRPr="00BF5E08">
        <w:rPr>
          <w:rFonts w:ascii="Arial" w:hAnsi="Arial" w:cs="Arial"/>
          <w:w w:val="90"/>
        </w:rPr>
        <w:t>gender undiscloded</w:t>
      </w:r>
      <w:r w:rsidRPr="00BF5E08">
        <w:rPr>
          <w:rFonts w:ascii="Arial" w:hAnsi="Arial" w:cs="Arial"/>
          <w:w w:val="90"/>
          <w:position w:val="1"/>
        </w:rPr>
        <w:t>=72; N</w:t>
      </w:r>
      <w:r w:rsidRPr="00BF5E08">
        <w:rPr>
          <w:rFonts w:ascii="Arial" w:hAnsi="Arial" w:cs="Arial"/>
          <w:w w:val="90"/>
        </w:rPr>
        <w:t>heterosexuals</w:t>
      </w:r>
      <w:r w:rsidRPr="00BF5E08">
        <w:rPr>
          <w:rFonts w:ascii="Arial" w:hAnsi="Arial" w:cs="Arial"/>
          <w:w w:val="90"/>
          <w:position w:val="1"/>
        </w:rPr>
        <w:t>=2249; N</w:t>
      </w:r>
      <w:r w:rsidRPr="00BF5E08">
        <w:rPr>
          <w:rFonts w:ascii="Arial" w:hAnsi="Arial" w:cs="Arial"/>
          <w:w w:val="90"/>
        </w:rPr>
        <w:t>LGBTQ+</w:t>
      </w:r>
      <w:r w:rsidRPr="00BF5E08">
        <w:rPr>
          <w:rFonts w:ascii="Arial" w:hAnsi="Arial" w:cs="Arial"/>
          <w:w w:val="90"/>
          <w:position w:val="1"/>
        </w:rPr>
        <w:t>= 243; N</w:t>
      </w:r>
      <w:r w:rsidRPr="00BF5E08">
        <w:rPr>
          <w:rFonts w:ascii="Arial" w:hAnsi="Arial" w:cs="Arial"/>
          <w:w w:val="90"/>
        </w:rPr>
        <w:t>sexual orientation</w:t>
      </w:r>
      <w:r w:rsidRPr="00BF5E08">
        <w:rPr>
          <w:rFonts w:ascii="Arial" w:hAnsi="Arial" w:cs="Arial"/>
          <w:spacing w:val="40"/>
        </w:rPr>
        <w:t xml:space="preserve"> </w:t>
      </w:r>
      <w:r w:rsidRPr="00BF5E08">
        <w:rPr>
          <w:rFonts w:ascii="Arial" w:hAnsi="Arial" w:cs="Arial"/>
          <w:w w:val="90"/>
        </w:rPr>
        <w:t>undisclosed</w:t>
      </w:r>
      <w:r w:rsidRPr="00BF5E08">
        <w:rPr>
          <w:rFonts w:ascii="Arial" w:hAnsi="Arial" w:cs="Arial"/>
          <w:w w:val="90"/>
          <w:position w:val="1"/>
        </w:rPr>
        <w:t>=188;</w:t>
      </w:r>
      <w:r w:rsidRPr="00BF5E08">
        <w:rPr>
          <w:rFonts w:ascii="Arial" w:hAnsi="Arial" w:cs="Arial"/>
          <w:spacing w:val="-2"/>
          <w:w w:val="90"/>
          <w:position w:val="1"/>
        </w:rPr>
        <w:t xml:space="preserve"> </w:t>
      </w:r>
      <w:r w:rsidRPr="00BF5E08">
        <w:rPr>
          <w:rFonts w:ascii="Arial" w:hAnsi="Arial" w:cs="Arial"/>
          <w:w w:val="90"/>
          <w:position w:val="1"/>
        </w:rPr>
        <w:t>N</w:t>
      </w:r>
      <w:r w:rsidRPr="00BF5E08">
        <w:rPr>
          <w:rFonts w:ascii="Arial" w:hAnsi="Arial" w:cs="Arial"/>
          <w:w w:val="90"/>
        </w:rPr>
        <w:t>Irish</w:t>
      </w:r>
      <w:r w:rsidRPr="00BF5E08">
        <w:rPr>
          <w:rFonts w:ascii="Arial" w:hAnsi="Arial" w:cs="Arial"/>
          <w:w w:val="90"/>
          <w:position w:val="1"/>
        </w:rPr>
        <w:t>=2230</w:t>
      </w:r>
      <w:r w:rsidRPr="00BF5E08">
        <w:rPr>
          <w:rFonts w:ascii="Arial" w:hAnsi="Arial" w:cs="Arial"/>
          <w:spacing w:val="-1"/>
          <w:w w:val="90"/>
          <w:position w:val="1"/>
        </w:rPr>
        <w:t xml:space="preserve"> </w:t>
      </w:r>
      <w:r w:rsidRPr="00BF5E08">
        <w:rPr>
          <w:rFonts w:ascii="Arial" w:hAnsi="Arial" w:cs="Arial"/>
          <w:w w:val="90"/>
          <w:position w:val="1"/>
        </w:rPr>
        <w:t>;</w:t>
      </w:r>
      <w:r w:rsidRPr="00BF5E08">
        <w:rPr>
          <w:rFonts w:ascii="Arial" w:hAnsi="Arial" w:cs="Arial"/>
          <w:spacing w:val="-2"/>
          <w:w w:val="90"/>
          <w:position w:val="1"/>
        </w:rPr>
        <w:t xml:space="preserve"> </w:t>
      </w:r>
      <w:r w:rsidRPr="00BF5E08">
        <w:rPr>
          <w:rFonts w:ascii="Arial" w:hAnsi="Arial" w:cs="Arial"/>
          <w:w w:val="90"/>
          <w:position w:val="1"/>
        </w:rPr>
        <w:t>N</w:t>
      </w:r>
      <w:r w:rsidRPr="00BF5E08">
        <w:rPr>
          <w:rFonts w:ascii="Arial" w:hAnsi="Arial" w:cs="Arial"/>
          <w:w w:val="90"/>
        </w:rPr>
        <w:t>White</w:t>
      </w:r>
      <w:r w:rsidRPr="00BF5E08">
        <w:rPr>
          <w:rFonts w:ascii="Arial" w:hAnsi="Arial" w:cs="Arial"/>
          <w:spacing w:val="-2"/>
          <w:w w:val="90"/>
        </w:rPr>
        <w:t xml:space="preserve"> </w:t>
      </w:r>
      <w:r w:rsidRPr="00BF5E08">
        <w:rPr>
          <w:rFonts w:ascii="Arial" w:hAnsi="Arial" w:cs="Arial"/>
          <w:w w:val="90"/>
        </w:rPr>
        <w:t>background</w:t>
      </w:r>
      <w:r w:rsidRPr="00BF5E08">
        <w:rPr>
          <w:rFonts w:ascii="Arial" w:hAnsi="Arial" w:cs="Arial"/>
          <w:w w:val="90"/>
          <w:position w:val="1"/>
        </w:rPr>
        <w:t>=320;</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Ethnic</w:t>
      </w:r>
      <w:r w:rsidRPr="00BF5E08">
        <w:rPr>
          <w:rFonts w:ascii="Arial" w:hAnsi="Arial" w:cs="Arial"/>
          <w:spacing w:val="-4"/>
        </w:rPr>
        <w:t xml:space="preserve"> </w:t>
      </w:r>
      <w:r w:rsidRPr="00BF5E08">
        <w:rPr>
          <w:rFonts w:ascii="Arial" w:hAnsi="Arial" w:cs="Arial"/>
          <w:w w:val="90"/>
        </w:rPr>
        <w:t>minority</w:t>
      </w:r>
      <w:r w:rsidRPr="00BF5E08">
        <w:rPr>
          <w:rFonts w:ascii="Arial" w:hAnsi="Arial" w:cs="Arial"/>
          <w:w w:val="90"/>
          <w:position w:val="1"/>
        </w:rPr>
        <w:t>=74;</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ethnicity</w:t>
      </w:r>
      <w:r w:rsidRPr="00BF5E08">
        <w:rPr>
          <w:rFonts w:ascii="Arial" w:hAnsi="Arial" w:cs="Arial"/>
          <w:spacing w:val="-1"/>
          <w:w w:val="90"/>
        </w:rPr>
        <w:t xml:space="preserve"> </w:t>
      </w:r>
      <w:r w:rsidRPr="00BF5E08">
        <w:rPr>
          <w:rFonts w:ascii="Arial" w:hAnsi="Arial" w:cs="Arial"/>
          <w:w w:val="90"/>
        </w:rPr>
        <w:t>undisclosed</w:t>
      </w:r>
      <w:r w:rsidRPr="00BF5E08">
        <w:rPr>
          <w:rFonts w:ascii="Arial" w:hAnsi="Arial" w:cs="Arial"/>
          <w:w w:val="90"/>
          <w:position w:val="1"/>
        </w:rPr>
        <w:t>=56;</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disability</w:t>
      </w:r>
      <w:r w:rsidRPr="00BF5E08">
        <w:rPr>
          <w:rFonts w:ascii="Arial" w:hAnsi="Arial" w:cs="Arial"/>
          <w:w w:val="90"/>
          <w:position w:val="1"/>
        </w:rPr>
        <w:t>=136;</w:t>
      </w:r>
      <w:r w:rsidRPr="00BF5E08">
        <w:rPr>
          <w:rFonts w:ascii="Arial" w:hAnsi="Arial" w:cs="Arial"/>
          <w:spacing w:val="-2"/>
          <w:w w:val="90"/>
          <w:position w:val="1"/>
        </w:rPr>
        <w:t xml:space="preserve"> </w:t>
      </w:r>
      <w:r w:rsidRPr="00BF5E08">
        <w:rPr>
          <w:rFonts w:ascii="Arial" w:hAnsi="Arial" w:cs="Arial"/>
          <w:w w:val="90"/>
          <w:position w:val="1"/>
        </w:rPr>
        <w:t>N</w:t>
      </w:r>
      <w:r w:rsidRPr="00BF5E08">
        <w:rPr>
          <w:rFonts w:ascii="Arial" w:hAnsi="Arial" w:cs="Arial"/>
          <w:w w:val="90"/>
        </w:rPr>
        <w:t>no-</w:t>
      </w:r>
      <w:r w:rsidRPr="00BF5E08">
        <w:rPr>
          <w:rFonts w:ascii="Arial" w:hAnsi="Arial" w:cs="Arial"/>
          <w:spacing w:val="-2"/>
          <w:w w:val="90"/>
        </w:rPr>
        <w:t>disability</w:t>
      </w:r>
      <w:r w:rsidRPr="00BF5E08">
        <w:rPr>
          <w:rFonts w:ascii="Arial" w:hAnsi="Arial" w:cs="Arial"/>
          <w:spacing w:val="-2"/>
          <w:w w:val="90"/>
          <w:position w:val="1"/>
        </w:rPr>
        <w:t>=2243</w:t>
      </w:r>
    </w:p>
    <w:p w14:paraId="42F996AA" w14:textId="77777777" w:rsidR="00BF5E08" w:rsidRPr="00BF5E08" w:rsidRDefault="00BF5E08" w:rsidP="00BF5E08">
      <w:pPr>
        <w:pStyle w:val="BodyText"/>
      </w:pPr>
    </w:p>
    <w:p w14:paraId="7C15D8DD" w14:textId="77777777" w:rsidR="00BF5E08" w:rsidRPr="00BF5E08" w:rsidRDefault="00BF5E08" w:rsidP="00BF5E08">
      <w:pPr>
        <w:pStyle w:val="BodyText"/>
      </w:pPr>
    </w:p>
    <w:p w14:paraId="6D2D7FB5" w14:textId="77777777" w:rsidR="00BF5E08" w:rsidRPr="00BF5E08" w:rsidRDefault="00BF5E08" w:rsidP="00BF5E08">
      <w:pPr>
        <w:pStyle w:val="BodyText"/>
        <w:spacing w:before="3"/>
      </w:pPr>
    </w:p>
    <w:p w14:paraId="0589327A" w14:textId="77777777" w:rsidR="00BF5E08" w:rsidRPr="00BF5E08" w:rsidRDefault="00BF5E08">
      <w:pPr>
        <w:pStyle w:val="Heading2"/>
        <w:numPr>
          <w:ilvl w:val="2"/>
          <w:numId w:val="35"/>
        </w:numPr>
        <w:tabs>
          <w:tab w:val="left" w:pos="1389"/>
        </w:tabs>
        <w:ind w:left="2160" w:hanging="529"/>
        <w:rPr>
          <w:rFonts w:ascii="Arial" w:hAnsi="Arial" w:cs="Arial"/>
          <w:sz w:val="24"/>
          <w:szCs w:val="24"/>
        </w:rPr>
      </w:pPr>
      <w:bookmarkStart w:id="10" w:name="_bookmark35"/>
      <w:bookmarkEnd w:id="10"/>
      <w:r w:rsidRPr="00BF5E08">
        <w:rPr>
          <w:rFonts w:ascii="Arial" w:hAnsi="Arial" w:cs="Arial"/>
          <w:color w:val="009898"/>
          <w:w w:val="80"/>
          <w:sz w:val="24"/>
          <w:szCs w:val="24"/>
        </w:rPr>
        <w:t>Impact</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the</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Nine</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Negative</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Acts</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Age</w:t>
      </w:r>
      <w:r w:rsidRPr="00BF5E08">
        <w:rPr>
          <w:rFonts w:ascii="Arial" w:hAnsi="Arial" w:cs="Arial"/>
          <w:color w:val="009898"/>
          <w:spacing w:val="1"/>
          <w:sz w:val="24"/>
          <w:szCs w:val="24"/>
        </w:rPr>
        <w:t xml:space="preserve"> </w:t>
      </w:r>
      <w:r w:rsidRPr="00BF5E08">
        <w:rPr>
          <w:rFonts w:ascii="Arial" w:hAnsi="Arial" w:cs="Arial"/>
          <w:color w:val="009898"/>
          <w:spacing w:val="-2"/>
          <w:w w:val="80"/>
          <w:sz w:val="24"/>
          <w:szCs w:val="24"/>
        </w:rPr>
        <w:t>Groups</w:t>
      </w:r>
    </w:p>
    <w:p w14:paraId="7B621F33" w14:textId="77777777" w:rsidR="00BF5E08" w:rsidRPr="00BF5E08" w:rsidRDefault="00BF5E08" w:rsidP="00BF5E08">
      <w:pPr>
        <w:pStyle w:val="BodyText"/>
        <w:spacing w:before="10"/>
        <w:rPr>
          <w:b/>
          <w:i/>
        </w:rPr>
      </w:pPr>
    </w:p>
    <w:p w14:paraId="7E53E029" w14:textId="77777777" w:rsidR="00BF5E08" w:rsidRPr="00BF5E08" w:rsidRDefault="00BF5E08">
      <w:pPr>
        <w:pStyle w:val="ListParagraph"/>
        <w:widowControl w:val="0"/>
        <w:numPr>
          <w:ilvl w:val="3"/>
          <w:numId w:val="35"/>
        </w:numPr>
        <w:tabs>
          <w:tab w:val="left" w:pos="1581"/>
        </w:tabs>
        <w:autoSpaceDE w:val="0"/>
        <w:autoSpaceDN w:val="0"/>
        <w:spacing w:before="1" w:line="381" w:lineRule="auto"/>
        <w:ind w:right="393"/>
        <w:contextualSpacing w:val="0"/>
        <w:jc w:val="both"/>
        <w:rPr>
          <w:rFonts w:ascii="Arial" w:hAnsi="Arial" w:cs="Arial"/>
        </w:rPr>
      </w:pPr>
      <w:r w:rsidRPr="00BF5E08">
        <w:rPr>
          <w:rFonts w:ascii="Arial" w:hAnsi="Arial" w:cs="Arial"/>
        </w:rPr>
        <w:t>In</w:t>
      </w:r>
      <w:r w:rsidRPr="00BF5E08">
        <w:rPr>
          <w:rFonts w:ascii="Arial" w:hAnsi="Arial" w:cs="Arial"/>
          <w:spacing w:val="-9"/>
        </w:rPr>
        <w:t xml:space="preserve"> </w:t>
      </w:r>
      <w:r w:rsidRPr="00BF5E08">
        <w:rPr>
          <w:rFonts w:ascii="Arial" w:hAnsi="Arial" w:cs="Arial"/>
        </w:rPr>
        <w:t>terms</w:t>
      </w:r>
      <w:r w:rsidRPr="00BF5E08">
        <w:rPr>
          <w:rFonts w:ascii="Arial" w:hAnsi="Arial" w:cs="Arial"/>
          <w:spacing w:val="-9"/>
        </w:rPr>
        <w:t xml:space="preserve"> </w:t>
      </w:r>
      <w:r w:rsidRPr="00BF5E08">
        <w:rPr>
          <w:rFonts w:ascii="Arial" w:hAnsi="Arial" w:cs="Arial"/>
        </w:rPr>
        <w:t>of</w:t>
      </w:r>
      <w:r w:rsidRPr="00BF5E08">
        <w:rPr>
          <w:rFonts w:ascii="Arial" w:hAnsi="Arial" w:cs="Arial"/>
          <w:spacing w:val="-10"/>
        </w:rPr>
        <w:t xml:space="preserve"> </w:t>
      </w:r>
      <w:r w:rsidRPr="00BF5E08">
        <w:rPr>
          <w:rFonts w:ascii="Arial" w:hAnsi="Arial" w:cs="Arial"/>
        </w:rPr>
        <w:t>the</w:t>
      </w:r>
      <w:r w:rsidRPr="00BF5E08">
        <w:rPr>
          <w:rFonts w:ascii="Arial" w:hAnsi="Arial" w:cs="Arial"/>
          <w:spacing w:val="-9"/>
        </w:rPr>
        <w:t xml:space="preserve"> </w:t>
      </w:r>
      <w:r w:rsidRPr="00BF5E08">
        <w:rPr>
          <w:rFonts w:ascii="Arial" w:hAnsi="Arial" w:cs="Arial"/>
        </w:rPr>
        <w:t>impact</w:t>
      </w:r>
      <w:r w:rsidRPr="00BF5E08">
        <w:rPr>
          <w:rFonts w:ascii="Arial" w:hAnsi="Arial" w:cs="Arial"/>
          <w:spacing w:val="-11"/>
        </w:rPr>
        <w:t xml:space="preserve"> </w:t>
      </w:r>
      <w:r w:rsidRPr="00BF5E08">
        <w:rPr>
          <w:rFonts w:ascii="Arial" w:hAnsi="Arial" w:cs="Arial"/>
        </w:rPr>
        <w:t>of</w:t>
      </w:r>
      <w:r w:rsidRPr="00BF5E08">
        <w:rPr>
          <w:rFonts w:ascii="Arial" w:hAnsi="Arial" w:cs="Arial"/>
          <w:spacing w:val="-7"/>
        </w:rPr>
        <w:t xml:space="preserve"> </w:t>
      </w:r>
      <w:r w:rsidRPr="00BF5E08">
        <w:rPr>
          <w:rFonts w:ascii="Arial" w:hAnsi="Arial" w:cs="Arial"/>
        </w:rPr>
        <w:t>the</w:t>
      </w:r>
      <w:r w:rsidRPr="00BF5E08">
        <w:rPr>
          <w:rFonts w:ascii="Arial" w:hAnsi="Arial" w:cs="Arial"/>
          <w:spacing w:val="-10"/>
        </w:rPr>
        <w:t xml:space="preserve"> </w:t>
      </w:r>
      <w:r w:rsidRPr="00BF5E08">
        <w:rPr>
          <w:rFonts w:ascii="Arial" w:hAnsi="Arial" w:cs="Arial"/>
        </w:rPr>
        <w:t>nine</w:t>
      </w:r>
      <w:r w:rsidRPr="00BF5E08">
        <w:rPr>
          <w:rFonts w:ascii="Arial" w:hAnsi="Arial" w:cs="Arial"/>
          <w:spacing w:val="-10"/>
        </w:rPr>
        <w:t xml:space="preserve"> </w:t>
      </w:r>
      <w:r w:rsidRPr="00BF5E08">
        <w:rPr>
          <w:rFonts w:ascii="Arial" w:hAnsi="Arial" w:cs="Arial"/>
        </w:rPr>
        <w:t>negative</w:t>
      </w:r>
      <w:r w:rsidRPr="00BF5E08">
        <w:rPr>
          <w:rFonts w:ascii="Arial" w:hAnsi="Arial" w:cs="Arial"/>
          <w:spacing w:val="-10"/>
        </w:rPr>
        <w:t xml:space="preserve"> </w:t>
      </w:r>
      <w:r w:rsidRPr="00BF5E08">
        <w:rPr>
          <w:rFonts w:ascii="Arial" w:hAnsi="Arial" w:cs="Arial"/>
        </w:rPr>
        <w:t>acts</w:t>
      </w:r>
      <w:r w:rsidRPr="00BF5E08">
        <w:rPr>
          <w:rFonts w:ascii="Arial" w:hAnsi="Arial" w:cs="Arial"/>
          <w:spacing w:val="-9"/>
        </w:rPr>
        <w:t xml:space="preserve"> </w:t>
      </w:r>
      <w:r w:rsidRPr="00BF5E08">
        <w:rPr>
          <w:rFonts w:ascii="Arial" w:hAnsi="Arial" w:cs="Arial"/>
        </w:rPr>
        <w:t>assessed</w:t>
      </w:r>
      <w:r w:rsidRPr="00BF5E08">
        <w:rPr>
          <w:rFonts w:ascii="Arial" w:hAnsi="Arial" w:cs="Arial"/>
          <w:spacing w:val="-10"/>
        </w:rPr>
        <w:t xml:space="preserve"> </w:t>
      </w:r>
      <w:r w:rsidRPr="00BF5E08">
        <w:rPr>
          <w:rFonts w:ascii="Arial" w:hAnsi="Arial" w:cs="Arial"/>
        </w:rPr>
        <w:t>in</w:t>
      </w:r>
      <w:r w:rsidRPr="00BF5E08">
        <w:rPr>
          <w:rFonts w:ascii="Arial" w:hAnsi="Arial" w:cs="Arial"/>
          <w:spacing w:val="-10"/>
        </w:rPr>
        <w:t xml:space="preserve"> </w:t>
      </w:r>
      <w:r w:rsidRPr="00BF5E08">
        <w:rPr>
          <w:rFonts w:ascii="Arial" w:hAnsi="Arial" w:cs="Arial"/>
        </w:rPr>
        <w:t>this</w:t>
      </w:r>
      <w:r w:rsidRPr="00BF5E08">
        <w:rPr>
          <w:rFonts w:ascii="Arial" w:hAnsi="Arial" w:cs="Arial"/>
          <w:spacing w:val="-9"/>
        </w:rPr>
        <w:t xml:space="preserve"> </w:t>
      </w:r>
      <w:r w:rsidRPr="00BF5E08">
        <w:rPr>
          <w:rFonts w:ascii="Arial" w:hAnsi="Arial" w:cs="Arial"/>
        </w:rPr>
        <w:t>survey</w:t>
      </w:r>
      <w:r w:rsidRPr="00BF5E08">
        <w:rPr>
          <w:rFonts w:ascii="Arial" w:hAnsi="Arial" w:cs="Arial"/>
          <w:spacing w:val="-9"/>
        </w:rPr>
        <w:t xml:space="preserve"> </w:t>
      </w:r>
      <w:r w:rsidRPr="00BF5E08">
        <w:rPr>
          <w:rFonts w:ascii="Arial" w:hAnsi="Arial" w:cs="Arial"/>
        </w:rPr>
        <w:t>study</w:t>
      </w:r>
      <w:r w:rsidRPr="00BF5E08">
        <w:rPr>
          <w:rFonts w:ascii="Arial" w:hAnsi="Arial" w:cs="Arial"/>
          <w:spacing w:val="-6"/>
        </w:rPr>
        <w:t xml:space="preserve"> </w:t>
      </w:r>
      <w:r w:rsidRPr="00BF5E08">
        <w:rPr>
          <w:rFonts w:ascii="Arial" w:hAnsi="Arial" w:cs="Arial"/>
        </w:rPr>
        <w:t xml:space="preserve">on </w:t>
      </w:r>
      <w:r w:rsidRPr="00BF5E08">
        <w:rPr>
          <w:rFonts w:ascii="Arial" w:hAnsi="Arial" w:cs="Arial"/>
          <w:spacing w:val="-8"/>
        </w:rPr>
        <w:t>different</w:t>
      </w:r>
      <w:r w:rsidRPr="00BF5E08">
        <w:rPr>
          <w:rFonts w:ascii="Arial" w:hAnsi="Arial" w:cs="Arial"/>
          <w:spacing w:val="-2"/>
        </w:rPr>
        <w:t xml:space="preserve"> </w:t>
      </w:r>
      <w:r w:rsidRPr="00BF5E08">
        <w:rPr>
          <w:rFonts w:ascii="Arial" w:hAnsi="Arial" w:cs="Arial"/>
          <w:spacing w:val="-8"/>
        </w:rPr>
        <w:t>age-groups,</w:t>
      </w:r>
      <w:r w:rsidRPr="00BF5E08">
        <w:rPr>
          <w:rFonts w:ascii="Arial" w:hAnsi="Arial" w:cs="Arial"/>
          <w:spacing w:val="-1"/>
        </w:rPr>
        <w:t xml:space="preserve"> </w:t>
      </w:r>
      <w:r w:rsidRPr="00BF5E08">
        <w:rPr>
          <w:rFonts w:ascii="Arial" w:hAnsi="Arial" w:cs="Arial"/>
          <w:spacing w:val="-8"/>
        </w:rPr>
        <w:t>findings</w:t>
      </w:r>
      <w:r w:rsidRPr="00BF5E08">
        <w:rPr>
          <w:rFonts w:ascii="Arial" w:hAnsi="Arial" w:cs="Arial"/>
          <w:spacing w:val="-1"/>
        </w:rPr>
        <w:t xml:space="preserve"> </w:t>
      </w:r>
      <w:r w:rsidRPr="00BF5E08">
        <w:rPr>
          <w:rFonts w:ascii="Arial" w:hAnsi="Arial" w:cs="Arial"/>
          <w:spacing w:val="-8"/>
        </w:rPr>
        <w:t>showed</w:t>
      </w:r>
      <w:r w:rsidRPr="00BF5E08">
        <w:rPr>
          <w:rFonts w:ascii="Arial" w:hAnsi="Arial" w:cs="Arial"/>
          <w:spacing w:val="-2"/>
        </w:rPr>
        <w:t xml:space="preserve"> </w:t>
      </w:r>
      <w:r w:rsidRPr="00BF5E08">
        <w:rPr>
          <w:rFonts w:ascii="Arial" w:hAnsi="Arial" w:cs="Arial"/>
          <w:spacing w:val="-8"/>
        </w:rPr>
        <w:t>that</w:t>
      </w:r>
      <w:r w:rsidRPr="00BF5E08">
        <w:rPr>
          <w:rFonts w:ascii="Arial" w:hAnsi="Arial" w:cs="Arial"/>
          <w:spacing w:val="-2"/>
        </w:rPr>
        <w:t xml:space="preserve"> </w:t>
      </w:r>
      <w:r w:rsidRPr="00BF5E08">
        <w:rPr>
          <w:rFonts w:ascii="Arial" w:hAnsi="Arial" w:cs="Arial"/>
          <w:spacing w:val="-8"/>
        </w:rPr>
        <w:t>a</w:t>
      </w:r>
      <w:r w:rsidRPr="00BF5E08">
        <w:rPr>
          <w:rFonts w:ascii="Arial" w:hAnsi="Arial" w:cs="Arial"/>
          <w:spacing w:val="-3"/>
        </w:rPr>
        <w:t xml:space="preserve"> </w:t>
      </w:r>
      <w:r w:rsidRPr="00BF5E08">
        <w:rPr>
          <w:rFonts w:ascii="Arial" w:hAnsi="Arial" w:cs="Arial"/>
          <w:spacing w:val="-8"/>
        </w:rPr>
        <w:t>higher</w:t>
      </w:r>
      <w:r w:rsidRPr="00BF5E08">
        <w:rPr>
          <w:rFonts w:ascii="Arial" w:hAnsi="Arial" w:cs="Arial"/>
          <w:spacing w:val="-1"/>
        </w:rPr>
        <w:t xml:space="preserve"> </w:t>
      </w:r>
      <w:r w:rsidRPr="00BF5E08">
        <w:rPr>
          <w:rFonts w:ascii="Arial" w:hAnsi="Arial" w:cs="Arial"/>
          <w:spacing w:val="-8"/>
        </w:rPr>
        <w:t>rate</w:t>
      </w:r>
      <w:r w:rsidRPr="00BF5E08">
        <w:rPr>
          <w:rFonts w:ascii="Arial" w:hAnsi="Arial" w:cs="Arial"/>
          <w:spacing w:val="-3"/>
        </w:rPr>
        <w:t xml:space="preserve"> </w:t>
      </w:r>
      <w:r w:rsidRPr="00BF5E08">
        <w:rPr>
          <w:rFonts w:ascii="Arial" w:hAnsi="Arial" w:cs="Arial"/>
          <w:spacing w:val="-8"/>
        </w:rPr>
        <w:t>of</w:t>
      </w:r>
      <w:r w:rsidRPr="00BF5E08">
        <w:rPr>
          <w:rFonts w:ascii="Arial" w:hAnsi="Arial" w:cs="Arial"/>
          <w:spacing w:val="-2"/>
        </w:rPr>
        <w:t xml:space="preserve"> </w:t>
      </w:r>
      <w:r w:rsidRPr="00BF5E08">
        <w:rPr>
          <w:rFonts w:ascii="Arial" w:hAnsi="Arial" w:cs="Arial"/>
          <w:spacing w:val="-8"/>
        </w:rPr>
        <w:t>respondents</w:t>
      </w:r>
      <w:r w:rsidRPr="00BF5E08">
        <w:rPr>
          <w:rFonts w:ascii="Arial" w:hAnsi="Arial" w:cs="Arial"/>
          <w:spacing w:val="-1"/>
        </w:rPr>
        <w:t xml:space="preserve"> </w:t>
      </w:r>
      <w:r w:rsidRPr="00BF5E08">
        <w:rPr>
          <w:rFonts w:ascii="Arial" w:hAnsi="Arial" w:cs="Arial"/>
          <w:spacing w:val="-8"/>
        </w:rPr>
        <w:t>in</w:t>
      </w:r>
      <w:r w:rsidRPr="00BF5E08">
        <w:rPr>
          <w:rFonts w:ascii="Arial" w:hAnsi="Arial" w:cs="Arial"/>
          <w:spacing w:val="-2"/>
        </w:rPr>
        <w:t xml:space="preserve"> </w:t>
      </w:r>
      <w:r w:rsidRPr="00BF5E08">
        <w:rPr>
          <w:rFonts w:ascii="Arial" w:hAnsi="Arial" w:cs="Arial"/>
          <w:spacing w:val="-8"/>
        </w:rPr>
        <w:t>the</w:t>
      </w:r>
      <w:r w:rsidRPr="00BF5E08">
        <w:rPr>
          <w:rFonts w:ascii="Arial" w:hAnsi="Arial" w:cs="Arial"/>
        </w:rPr>
        <w:t xml:space="preserve"> </w:t>
      </w:r>
      <w:r w:rsidRPr="00BF5E08">
        <w:rPr>
          <w:rFonts w:ascii="Arial" w:hAnsi="Arial" w:cs="Arial"/>
          <w:spacing w:val="-8"/>
        </w:rPr>
        <w:t xml:space="preserve">25-34, </w:t>
      </w:r>
      <w:r w:rsidRPr="00BF5E08">
        <w:rPr>
          <w:rFonts w:ascii="Arial" w:hAnsi="Arial" w:cs="Arial"/>
          <w:spacing w:val="-4"/>
        </w:rPr>
        <w:t>35-44,</w:t>
      </w:r>
      <w:r w:rsidRPr="00BF5E08">
        <w:rPr>
          <w:rFonts w:ascii="Arial" w:hAnsi="Arial" w:cs="Arial"/>
          <w:spacing w:val="-5"/>
        </w:rPr>
        <w:t xml:space="preserve"> </w:t>
      </w:r>
      <w:r w:rsidRPr="00BF5E08">
        <w:rPr>
          <w:rFonts w:ascii="Arial" w:hAnsi="Arial" w:cs="Arial"/>
          <w:spacing w:val="-4"/>
        </w:rPr>
        <w:t>45-54</w:t>
      </w:r>
      <w:r w:rsidRPr="00BF5E08">
        <w:rPr>
          <w:rFonts w:ascii="Arial" w:hAnsi="Arial" w:cs="Arial"/>
          <w:spacing w:val="-5"/>
        </w:rPr>
        <w:t xml:space="preserve"> </w:t>
      </w:r>
      <w:r w:rsidRPr="00BF5E08">
        <w:rPr>
          <w:rFonts w:ascii="Arial" w:hAnsi="Arial" w:cs="Arial"/>
          <w:spacing w:val="-4"/>
        </w:rPr>
        <w:t>and</w:t>
      </w:r>
      <w:r w:rsidRPr="00BF5E08">
        <w:rPr>
          <w:rFonts w:ascii="Arial" w:hAnsi="Arial" w:cs="Arial"/>
          <w:spacing w:val="-6"/>
        </w:rPr>
        <w:t xml:space="preserve"> </w:t>
      </w:r>
      <w:r w:rsidRPr="00BF5E08">
        <w:rPr>
          <w:rFonts w:ascii="Arial" w:hAnsi="Arial" w:cs="Arial"/>
          <w:spacing w:val="-4"/>
        </w:rPr>
        <w:t>55-64</w:t>
      </w:r>
      <w:r w:rsidRPr="00BF5E08">
        <w:rPr>
          <w:rFonts w:ascii="Arial" w:hAnsi="Arial" w:cs="Arial"/>
          <w:spacing w:val="-6"/>
        </w:rPr>
        <w:t xml:space="preserve"> </w:t>
      </w:r>
      <w:r w:rsidRPr="00BF5E08">
        <w:rPr>
          <w:rFonts w:ascii="Arial" w:hAnsi="Arial" w:cs="Arial"/>
          <w:spacing w:val="-4"/>
        </w:rPr>
        <w:t>age</w:t>
      </w:r>
      <w:r w:rsidRPr="00BF5E08">
        <w:rPr>
          <w:rFonts w:ascii="Arial" w:hAnsi="Arial" w:cs="Arial"/>
          <w:spacing w:val="-5"/>
        </w:rPr>
        <w:t xml:space="preserve"> </w:t>
      </w:r>
      <w:r w:rsidRPr="00BF5E08">
        <w:rPr>
          <w:rFonts w:ascii="Arial" w:hAnsi="Arial" w:cs="Arial"/>
          <w:spacing w:val="-4"/>
        </w:rPr>
        <w:t>groups</w:t>
      </w:r>
      <w:r w:rsidRPr="00BF5E08">
        <w:rPr>
          <w:rFonts w:ascii="Arial" w:hAnsi="Arial" w:cs="Arial"/>
          <w:spacing w:val="-5"/>
        </w:rPr>
        <w:t xml:space="preserve"> </w:t>
      </w:r>
      <w:r w:rsidRPr="00BF5E08">
        <w:rPr>
          <w:rFonts w:ascii="Arial" w:hAnsi="Arial" w:cs="Arial"/>
          <w:spacing w:val="-4"/>
        </w:rPr>
        <w:t>reported</w:t>
      </w:r>
      <w:r w:rsidRPr="00BF5E08">
        <w:rPr>
          <w:rFonts w:ascii="Arial" w:hAnsi="Arial" w:cs="Arial"/>
          <w:spacing w:val="-5"/>
        </w:rPr>
        <w:t xml:space="preserve"> </w:t>
      </w:r>
      <w:r w:rsidRPr="00BF5E08">
        <w:rPr>
          <w:rFonts w:ascii="Arial" w:hAnsi="Arial" w:cs="Arial"/>
          <w:spacing w:val="-4"/>
        </w:rPr>
        <w:t>negative</w:t>
      </w:r>
      <w:r w:rsidRPr="00BF5E08">
        <w:rPr>
          <w:rFonts w:ascii="Arial" w:hAnsi="Arial" w:cs="Arial"/>
          <w:spacing w:val="-5"/>
        </w:rPr>
        <w:t xml:space="preserve"> </w:t>
      </w:r>
      <w:r w:rsidRPr="00BF5E08">
        <w:rPr>
          <w:rFonts w:ascii="Arial" w:hAnsi="Arial" w:cs="Arial"/>
          <w:spacing w:val="-4"/>
        </w:rPr>
        <w:t>feelings</w:t>
      </w:r>
      <w:r w:rsidRPr="00BF5E08">
        <w:rPr>
          <w:rFonts w:ascii="Arial" w:hAnsi="Arial" w:cs="Arial"/>
          <w:spacing w:val="-7"/>
        </w:rPr>
        <w:t xml:space="preserve"> </w:t>
      </w:r>
      <w:r w:rsidRPr="00BF5E08">
        <w:rPr>
          <w:rFonts w:ascii="Arial" w:hAnsi="Arial" w:cs="Arial"/>
          <w:spacing w:val="-4"/>
        </w:rPr>
        <w:t>“often”</w:t>
      </w:r>
      <w:r w:rsidRPr="00BF5E08">
        <w:rPr>
          <w:rFonts w:ascii="Arial" w:hAnsi="Arial" w:cs="Arial"/>
          <w:spacing w:val="-11"/>
        </w:rPr>
        <w:t xml:space="preserve"> </w:t>
      </w:r>
      <w:r w:rsidRPr="00BF5E08">
        <w:rPr>
          <w:rFonts w:ascii="Arial" w:hAnsi="Arial" w:cs="Arial"/>
          <w:spacing w:val="-4"/>
        </w:rPr>
        <w:t>or</w:t>
      </w:r>
      <w:r w:rsidRPr="00BF5E08">
        <w:rPr>
          <w:rFonts w:ascii="Arial" w:hAnsi="Arial" w:cs="Arial"/>
          <w:spacing w:val="-11"/>
        </w:rPr>
        <w:t xml:space="preserve"> </w:t>
      </w:r>
      <w:r w:rsidRPr="00BF5E08">
        <w:rPr>
          <w:rFonts w:ascii="Arial" w:hAnsi="Arial" w:cs="Arial"/>
          <w:spacing w:val="-4"/>
        </w:rPr>
        <w:t xml:space="preserve">“always”, </w:t>
      </w:r>
      <w:r w:rsidRPr="00BF5E08">
        <w:rPr>
          <w:rFonts w:ascii="Arial" w:hAnsi="Arial" w:cs="Arial"/>
          <w:spacing w:val="-6"/>
        </w:rPr>
        <w:t>compared to younger (18-24)</w:t>
      </w:r>
      <w:r w:rsidRPr="00BF5E08">
        <w:rPr>
          <w:rFonts w:ascii="Arial" w:hAnsi="Arial" w:cs="Arial"/>
          <w:spacing w:val="-7"/>
        </w:rPr>
        <w:t xml:space="preserve"> </w:t>
      </w:r>
      <w:r w:rsidRPr="00BF5E08">
        <w:rPr>
          <w:rFonts w:ascii="Arial" w:hAnsi="Arial" w:cs="Arial"/>
          <w:spacing w:val="-6"/>
        </w:rPr>
        <w:t>and older respondents (65+). However, the latter age groups</w:t>
      </w:r>
      <w:r w:rsidRPr="00BF5E08">
        <w:rPr>
          <w:rFonts w:ascii="Arial" w:hAnsi="Arial" w:cs="Arial"/>
          <w:spacing w:val="-7"/>
        </w:rPr>
        <w:t xml:space="preserve"> </w:t>
      </w:r>
      <w:r w:rsidRPr="00BF5E08">
        <w:rPr>
          <w:rFonts w:ascii="Arial" w:hAnsi="Arial" w:cs="Arial"/>
          <w:spacing w:val="-6"/>
        </w:rPr>
        <w:t>comprise</w:t>
      </w:r>
      <w:r w:rsidRPr="00BF5E08">
        <w:rPr>
          <w:rFonts w:ascii="Arial" w:hAnsi="Arial" w:cs="Arial"/>
          <w:spacing w:val="-7"/>
        </w:rPr>
        <w:t xml:space="preserve"> </w:t>
      </w:r>
      <w:r w:rsidRPr="00BF5E08">
        <w:rPr>
          <w:rFonts w:ascii="Arial" w:hAnsi="Arial" w:cs="Arial"/>
          <w:spacing w:val="-6"/>
        </w:rPr>
        <w:t>a low number</w:t>
      </w:r>
      <w:r w:rsidRPr="00BF5E08">
        <w:rPr>
          <w:rFonts w:ascii="Arial" w:hAnsi="Arial" w:cs="Arial"/>
          <w:spacing w:val="-7"/>
        </w:rPr>
        <w:t xml:space="preserve"> </w:t>
      </w:r>
      <w:r w:rsidRPr="00BF5E08">
        <w:rPr>
          <w:rFonts w:ascii="Arial" w:hAnsi="Arial" w:cs="Arial"/>
          <w:spacing w:val="-6"/>
        </w:rPr>
        <w:t>of respondents (Table</w:t>
      </w:r>
      <w:r w:rsidRPr="00BF5E08">
        <w:rPr>
          <w:rFonts w:ascii="Arial" w:hAnsi="Arial" w:cs="Arial"/>
          <w:spacing w:val="-7"/>
        </w:rPr>
        <w:t xml:space="preserve"> </w:t>
      </w:r>
      <w:r w:rsidRPr="00BF5E08">
        <w:rPr>
          <w:rFonts w:ascii="Arial" w:hAnsi="Arial" w:cs="Arial"/>
          <w:spacing w:val="-6"/>
        </w:rPr>
        <w:t>14).</w:t>
      </w:r>
    </w:p>
    <w:p w14:paraId="72CB6FD0"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18D8690" w14:textId="77777777" w:rsidR="00BF5E08" w:rsidRPr="00BF5E08" w:rsidRDefault="00BF5E08" w:rsidP="00BF5E08">
      <w:pPr>
        <w:pStyle w:val="BodyText"/>
      </w:pPr>
    </w:p>
    <w:p w14:paraId="2D6FE980" w14:textId="77777777" w:rsidR="00BF5E08" w:rsidRPr="00BF5E08" w:rsidRDefault="00BF5E08" w:rsidP="00BF5E08">
      <w:pPr>
        <w:pStyle w:val="BodyText"/>
      </w:pPr>
    </w:p>
    <w:p w14:paraId="395DAD44" w14:textId="77777777" w:rsidR="00BF5E08" w:rsidRPr="00BF5E08" w:rsidRDefault="00BF5E08" w:rsidP="00BF5E08">
      <w:pPr>
        <w:pStyle w:val="BodyText"/>
        <w:spacing w:before="4"/>
      </w:pPr>
    </w:p>
    <w:p w14:paraId="59CCDFE8" w14:textId="77777777" w:rsidR="00BF5E08" w:rsidRPr="00BF5E08" w:rsidRDefault="00BF5E08" w:rsidP="00BF5E08">
      <w:pPr>
        <w:spacing w:before="55"/>
        <w:ind w:left="860"/>
        <w:rPr>
          <w:rFonts w:ascii="Arial" w:hAnsi="Arial" w:cs="Arial"/>
          <w:i/>
        </w:rPr>
      </w:pPr>
      <w:bookmarkStart w:id="11" w:name="_bookmark36"/>
      <w:bookmarkEnd w:id="11"/>
      <w:r w:rsidRPr="00BF5E08">
        <w:rPr>
          <w:rFonts w:ascii="Arial" w:hAnsi="Arial" w:cs="Arial"/>
          <w:i/>
          <w:color w:val="009898"/>
          <w:w w:val="90"/>
        </w:rPr>
        <w:t>Table</w:t>
      </w:r>
      <w:r w:rsidRPr="00BF5E08">
        <w:rPr>
          <w:rFonts w:ascii="Arial" w:hAnsi="Arial" w:cs="Arial"/>
          <w:color w:val="009898"/>
          <w:spacing w:val="-2"/>
        </w:rPr>
        <w:t xml:space="preserve"> </w:t>
      </w:r>
      <w:r w:rsidRPr="00BF5E08">
        <w:rPr>
          <w:rFonts w:ascii="Arial" w:hAnsi="Arial" w:cs="Arial"/>
          <w:i/>
          <w:color w:val="009898"/>
          <w:w w:val="90"/>
        </w:rPr>
        <w:t>14.</w:t>
      </w:r>
      <w:r w:rsidRPr="00BF5E08">
        <w:rPr>
          <w:rFonts w:ascii="Arial" w:hAnsi="Arial" w:cs="Arial"/>
          <w:color w:val="009898"/>
          <w:spacing w:val="-3"/>
        </w:rPr>
        <w:t xml:space="preserve"> </w:t>
      </w:r>
      <w:r w:rsidRPr="00BF5E08">
        <w:rPr>
          <w:rFonts w:ascii="Arial" w:hAnsi="Arial" w:cs="Arial"/>
          <w:i/>
          <w:color w:val="009898"/>
          <w:w w:val="90"/>
        </w:rPr>
        <w:t>Impact</w:t>
      </w:r>
      <w:r w:rsidRPr="00BF5E08">
        <w:rPr>
          <w:rFonts w:ascii="Arial" w:hAnsi="Arial" w:cs="Arial"/>
          <w:color w:val="009898"/>
          <w:spacing w:val="-1"/>
        </w:rPr>
        <w:t xml:space="preserve"> </w:t>
      </w:r>
      <w:r w:rsidRPr="00BF5E08">
        <w:rPr>
          <w:rFonts w:ascii="Arial" w:hAnsi="Arial" w:cs="Arial"/>
          <w:i/>
          <w:color w:val="009898"/>
          <w:w w:val="90"/>
        </w:rPr>
        <w:t>of</w:t>
      </w:r>
      <w:r w:rsidRPr="00BF5E08">
        <w:rPr>
          <w:rFonts w:ascii="Arial" w:hAnsi="Arial" w:cs="Arial"/>
          <w:color w:val="009898"/>
          <w:spacing w:val="-4"/>
        </w:rPr>
        <w:t xml:space="preserve"> </w:t>
      </w:r>
      <w:r w:rsidRPr="00BF5E08">
        <w:rPr>
          <w:rFonts w:ascii="Arial" w:hAnsi="Arial" w:cs="Arial"/>
          <w:i/>
          <w:color w:val="009898"/>
          <w:w w:val="90"/>
        </w:rPr>
        <w:t>the</w:t>
      </w:r>
      <w:r w:rsidRPr="00BF5E08">
        <w:rPr>
          <w:rFonts w:ascii="Arial" w:hAnsi="Arial" w:cs="Arial"/>
          <w:color w:val="009898"/>
          <w:spacing w:val="-1"/>
        </w:rPr>
        <w:t xml:space="preserve"> </w:t>
      </w:r>
      <w:r w:rsidRPr="00BF5E08">
        <w:rPr>
          <w:rFonts w:ascii="Arial" w:hAnsi="Arial" w:cs="Arial"/>
          <w:i/>
          <w:color w:val="009898"/>
          <w:w w:val="90"/>
        </w:rPr>
        <w:t>Nine</w:t>
      </w:r>
      <w:r w:rsidRPr="00BF5E08">
        <w:rPr>
          <w:rFonts w:ascii="Arial" w:hAnsi="Arial" w:cs="Arial"/>
          <w:color w:val="009898"/>
          <w:spacing w:val="-2"/>
        </w:rPr>
        <w:t xml:space="preserve"> </w:t>
      </w:r>
      <w:r w:rsidRPr="00BF5E08">
        <w:rPr>
          <w:rFonts w:ascii="Arial" w:hAnsi="Arial" w:cs="Arial"/>
          <w:i/>
          <w:color w:val="009898"/>
          <w:w w:val="90"/>
        </w:rPr>
        <w:t>Negative</w:t>
      </w:r>
      <w:r w:rsidRPr="00BF5E08">
        <w:rPr>
          <w:rFonts w:ascii="Arial" w:hAnsi="Arial" w:cs="Arial"/>
          <w:color w:val="009898"/>
          <w:spacing w:val="-1"/>
        </w:rPr>
        <w:t xml:space="preserve"> </w:t>
      </w:r>
      <w:r w:rsidRPr="00BF5E08">
        <w:rPr>
          <w:rFonts w:ascii="Arial" w:hAnsi="Arial" w:cs="Arial"/>
          <w:i/>
          <w:color w:val="009898"/>
          <w:w w:val="90"/>
        </w:rPr>
        <w:t>Acts</w:t>
      </w:r>
      <w:r w:rsidRPr="00BF5E08">
        <w:rPr>
          <w:rFonts w:ascii="Arial" w:hAnsi="Arial" w:cs="Arial"/>
          <w:color w:val="009898"/>
          <w:spacing w:val="1"/>
        </w:rPr>
        <w:t xml:space="preserve"> </w:t>
      </w:r>
      <w:r w:rsidRPr="00BF5E08">
        <w:rPr>
          <w:rFonts w:ascii="Arial" w:hAnsi="Arial" w:cs="Arial"/>
          <w:i/>
          <w:color w:val="009898"/>
          <w:w w:val="90"/>
        </w:rPr>
        <w:t>across</w:t>
      </w:r>
      <w:r w:rsidRPr="00BF5E08">
        <w:rPr>
          <w:rFonts w:ascii="Arial" w:hAnsi="Arial" w:cs="Arial"/>
          <w:color w:val="009898"/>
          <w:spacing w:val="-4"/>
        </w:rPr>
        <w:t xml:space="preserve"> </w:t>
      </w:r>
      <w:r w:rsidRPr="00BF5E08">
        <w:rPr>
          <w:rFonts w:ascii="Arial" w:hAnsi="Arial" w:cs="Arial"/>
          <w:i/>
          <w:color w:val="009898"/>
          <w:w w:val="90"/>
        </w:rPr>
        <w:t>Different</w:t>
      </w:r>
      <w:r w:rsidRPr="00BF5E08">
        <w:rPr>
          <w:rFonts w:ascii="Arial" w:hAnsi="Arial" w:cs="Arial"/>
          <w:color w:val="009898"/>
          <w:spacing w:val="-2"/>
        </w:rPr>
        <w:t xml:space="preserve"> </w:t>
      </w:r>
      <w:r w:rsidRPr="00BF5E08">
        <w:rPr>
          <w:rFonts w:ascii="Arial" w:hAnsi="Arial" w:cs="Arial"/>
          <w:i/>
          <w:color w:val="009898"/>
          <w:w w:val="90"/>
        </w:rPr>
        <w:t>Age</w:t>
      </w:r>
      <w:r w:rsidRPr="00BF5E08">
        <w:rPr>
          <w:rFonts w:ascii="Arial" w:hAnsi="Arial" w:cs="Arial"/>
          <w:color w:val="009898"/>
          <w:spacing w:val="-3"/>
        </w:rPr>
        <w:t xml:space="preserve"> </w:t>
      </w:r>
      <w:r w:rsidRPr="00BF5E08">
        <w:rPr>
          <w:rFonts w:ascii="Arial" w:hAnsi="Arial" w:cs="Arial"/>
          <w:i/>
          <w:color w:val="009898"/>
          <w:spacing w:val="-2"/>
          <w:w w:val="90"/>
        </w:rPr>
        <w:t>Groups</w:t>
      </w:r>
    </w:p>
    <w:p w14:paraId="23B6B37B" w14:textId="77777777" w:rsidR="00BF5E08" w:rsidRPr="00BF5E08" w:rsidRDefault="00BF5E08" w:rsidP="00BF5E08">
      <w:pPr>
        <w:pStyle w:val="BodyText"/>
        <w:spacing w:before="7"/>
        <w:rPr>
          <w:i/>
        </w:rPr>
      </w:pPr>
      <w:r w:rsidRPr="00BF5E08">
        <w:rPr>
          <w:noProof/>
        </w:rPr>
        <mc:AlternateContent>
          <mc:Choice Requires="wps">
            <w:drawing>
              <wp:anchor distT="0" distB="0" distL="0" distR="0" simplePos="0" relativeHeight="251662336" behindDoc="1" locked="0" layoutInCell="1" allowOverlap="1" wp14:anchorId="3DA9FA8A" wp14:editId="3CFD4DFC">
                <wp:simplePos x="0" y="0"/>
                <wp:positionH relativeFrom="page">
                  <wp:posOffset>914400</wp:posOffset>
                </wp:positionH>
                <wp:positionV relativeFrom="paragraph">
                  <wp:posOffset>136525</wp:posOffset>
                </wp:positionV>
                <wp:extent cx="5851525" cy="6350"/>
                <wp:effectExtent l="0" t="0" r="3175" b="6350"/>
                <wp:wrapTopAndBottom/>
                <wp:docPr id="367"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ABCB" id="docshape88" o:spid="_x0000_s1026" style="position:absolute;margin-left:1in;margin-top:10.75pt;width:460.7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" fillcolor="black" stroked="f">
                <v:path arrowok="t"/>
                <w10:wrap type="topAndBottom" anchorx="page"/>
              </v:rect>
            </w:pict>
          </mc:Fallback>
        </mc:AlternateContent>
      </w:r>
    </w:p>
    <w:p w14:paraId="33103440" w14:textId="77777777" w:rsidR="00BF5E08" w:rsidRPr="00BF5E08" w:rsidRDefault="00BF5E08" w:rsidP="00BF5E08">
      <w:pPr>
        <w:spacing w:before="5" w:line="252" w:lineRule="auto"/>
        <w:ind w:left="4573" w:right="672" w:hanging="3426"/>
        <w:rPr>
          <w:rFonts w:ascii="Arial" w:hAnsi="Arial" w:cs="Arial"/>
          <w:i/>
        </w:rPr>
      </w:pPr>
      <w:r w:rsidRPr="00BF5E08">
        <w:rPr>
          <w:rFonts w:ascii="Arial" w:hAnsi="Arial" w:cs="Arial"/>
          <w:i/>
          <w:w w:val="90"/>
        </w:rPr>
        <w:t>Thinking</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the</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experiences</w:t>
      </w:r>
      <w:r w:rsidRPr="00BF5E08">
        <w:rPr>
          <w:rFonts w:ascii="Arial" w:hAnsi="Arial" w:cs="Arial"/>
          <w:w w:val="90"/>
        </w:rPr>
        <w:t xml:space="preserve"> </w:t>
      </w:r>
      <w:r w:rsidRPr="00BF5E08">
        <w:rPr>
          <w:rFonts w:ascii="Arial" w:hAnsi="Arial" w:cs="Arial"/>
          <w:i/>
          <w:w w:val="90"/>
        </w:rPr>
        <w:t>you</w:t>
      </w:r>
      <w:r w:rsidRPr="00BF5E08">
        <w:rPr>
          <w:rFonts w:ascii="Arial" w:hAnsi="Arial" w:cs="Arial"/>
          <w:w w:val="90"/>
        </w:rPr>
        <w:t xml:space="preserve"> </w:t>
      </w:r>
      <w:r w:rsidRPr="00BF5E08">
        <w:rPr>
          <w:rFonts w:ascii="Arial" w:hAnsi="Arial" w:cs="Arial"/>
          <w:i/>
          <w:w w:val="90"/>
        </w:rPr>
        <w:t>endured</w:t>
      </w:r>
      <w:r w:rsidRPr="00BF5E08">
        <w:rPr>
          <w:rFonts w:ascii="Arial" w:hAnsi="Arial" w:cs="Arial"/>
          <w:w w:val="90"/>
        </w:rPr>
        <w:t xml:space="preserve"> </w:t>
      </w:r>
      <w:r w:rsidRPr="00BF5E08">
        <w:rPr>
          <w:rFonts w:ascii="Arial" w:hAnsi="Arial" w:cs="Arial"/>
          <w:i/>
          <w:w w:val="90"/>
        </w:rPr>
        <w:t>at</w:t>
      </w:r>
      <w:r w:rsidRPr="00BF5E08">
        <w:rPr>
          <w:rFonts w:ascii="Arial" w:hAnsi="Arial" w:cs="Arial"/>
          <w:w w:val="90"/>
        </w:rPr>
        <w:t xml:space="preserve"> </w:t>
      </w:r>
      <w:r w:rsidRPr="00BF5E08">
        <w:rPr>
          <w:rFonts w:ascii="Arial" w:hAnsi="Arial" w:cs="Arial"/>
          <w:i/>
          <w:w w:val="90"/>
        </w:rPr>
        <w:t>work,</w:t>
      </w:r>
      <w:r w:rsidRPr="00BF5E08">
        <w:rPr>
          <w:rFonts w:ascii="Arial" w:hAnsi="Arial" w:cs="Arial"/>
          <w:w w:val="90"/>
        </w:rPr>
        <w:t xml:space="preserve"> </w:t>
      </w:r>
      <w:r w:rsidRPr="00BF5E08">
        <w:rPr>
          <w:rFonts w:ascii="Arial" w:hAnsi="Arial" w:cs="Arial"/>
          <w:i/>
          <w:w w:val="90"/>
        </w:rPr>
        <w:t>did</w:t>
      </w:r>
      <w:r w:rsidRPr="00BF5E08">
        <w:rPr>
          <w:rFonts w:ascii="Arial" w:hAnsi="Arial" w:cs="Arial"/>
          <w:w w:val="90"/>
        </w:rPr>
        <w:t xml:space="preserve"> </w:t>
      </w:r>
      <w:r w:rsidRPr="00BF5E08">
        <w:rPr>
          <w:rFonts w:ascii="Arial" w:hAnsi="Arial" w:cs="Arial"/>
          <w:i/>
          <w:w w:val="90"/>
        </w:rPr>
        <w:t>they</w:t>
      </w:r>
      <w:r w:rsidRPr="00BF5E08">
        <w:rPr>
          <w:rFonts w:ascii="Arial" w:hAnsi="Arial" w:cs="Arial"/>
          <w:w w:val="90"/>
        </w:rPr>
        <w:t xml:space="preserve"> </w:t>
      </w:r>
      <w:r w:rsidRPr="00BF5E08">
        <w:rPr>
          <w:rFonts w:ascii="Arial" w:hAnsi="Arial" w:cs="Arial"/>
          <w:i/>
          <w:w w:val="90"/>
        </w:rPr>
        <w:t>have</w:t>
      </w:r>
      <w:r w:rsidRPr="00BF5E08">
        <w:rPr>
          <w:rFonts w:ascii="Arial" w:hAnsi="Arial" w:cs="Arial"/>
          <w:w w:val="90"/>
        </w:rPr>
        <w:t xml:space="preserve"> </w:t>
      </w:r>
      <w:r w:rsidRPr="00BF5E08">
        <w:rPr>
          <w:rFonts w:ascii="Arial" w:hAnsi="Arial" w:cs="Arial"/>
          <w:i/>
          <w:w w:val="90"/>
        </w:rPr>
        <w:t>a</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impact</w:t>
      </w:r>
      <w:r w:rsidRPr="00BF5E08">
        <w:rPr>
          <w:rFonts w:ascii="Arial" w:hAnsi="Arial" w:cs="Arial"/>
          <w:w w:val="90"/>
        </w:rPr>
        <w:t xml:space="preserve"> </w:t>
      </w:r>
      <w:r w:rsidRPr="00BF5E08">
        <w:rPr>
          <w:rFonts w:ascii="Arial" w:hAnsi="Arial" w:cs="Arial"/>
          <w:i/>
          <w:w w:val="90"/>
        </w:rPr>
        <w:t>on</w:t>
      </w:r>
      <w:r w:rsidRPr="00BF5E08">
        <w:rPr>
          <w:rFonts w:ascii="Arial" w:hAnsi="Arial" w:cs="Arial"/>
          <w:w w:val="90"/>
        </w:rPr>
        <w:t xml:space="preserve"> </w:t>
      </w:r>
      <w:r w:rsidRPr="00BF5E08">
        <w:rPr>
          <w:rFonts w:ascii="Arial" w:hAnsi="Arial" w:cs="Arial"/>
          <w:i/>
          <w:w w:val="90"/>
        </w:rPr>
        <w:t>your</w:t>
      </w:r>
      <w:r w:rsidRPr="00BF5E08">
        <w:rPr>
          <w:rFonts w:ascii="Arial" w:hAnsi="Arial" w:cs="Arial"/>
          <w:w w:val="90"/>
        </w:rPr>
        <w:t xml:space="preserve"> </w:t>
      </w:r>
      <w:r w:rsidRPr="00BF5E08">
        <w:rPr>
          <w:rFonts w:ascii="Arial" w:hAnsi="Arial" w:cs="Arial"/>
          <w:i/>
          <w:w w:val="90"/>
        </w:rPr>
        <w:t>mental</w:t>
      </w:r>
      <w:r w:rsidRPr="00BF5E08">
        <w:rPr>
          <w:rFonts w:ascii="Arial" w:hAnsi="Arial" w:cs="Arial"/>
          <w:w w:val="90"/>
        </w:rPr>
        <w:t xml:space="preserve"> </w:t>
      </w:r>
      <w:r w:rsidRPr="00BF5E08">
        <w:rPr>
          <w:rFonts w:ascii="Arial" w:hAnsi="Arial" w:cs="Arial"/>
          <w:i/>
        </w:rPr>
        <w:t>health</w:t>
      </w:r>
      <w:r w:rsidRPr="00BF5E08">
        <w:rPr>
          <w:rFonts w:ascii="Arial" w:hAnsi="Arial" w:cs="Arial"/>
        </w:rPr>
        <w:t xml:space="preserve"> </w:t>
      </w:r>
      <w:r w:rsidRPr="00BF5E08">
        <w:rPr>
          <w:rFonts w:ascii="Arial" w:hAnsi="Arial" w:cs="Arial"/>
          <w:i/>
        </w:rPr>
        <w:t>and</w:t>
      </w:r>
      <w:r w:rsidRPr="00BF5E08">
        <w:rPr>
          <w:rFonts w:ascii="Arial" w:hAnsi="Arial" w:cs="Arial"/>
        </w:rPr>
        <w:t xml:space="preserve"> </w:t>
      </w:r>
      <w:r w:rsidRPr="00BF5E08">
        <w:rPr>
          <w:rFonts w:ascii="Arial" w:hAnsi="Arial" w:cs="Arial"/>
          <w:i/>
        </w:rPr>
        <w:t>wellbeing?</w:t>
      </w:r>
    </w:p>
    <w:p w14:paraId="0FB1486E" w14:textId="77777777" w:rsidR="00BF5E08" w:rsidRPr="00BF5E08" w:rsidRDefault="00BF5E08" w:rsidP="00BF5E08">
      <w:pPr>
        <w:pStyle w:val="BodyText"/>
        <w:spacing w:line="20" w:lineRule="exact"/>
        <w:ind w:left="860"/>
      </w:pPr>
      <w:r w:rsidRPr="00BF5E08">
        <w:rPr>
          <w:noProof/>
        </w:rPr>
        <mc:AlternateContent>
          <mc:Choice Requires="wpg">
            <w:drawing>
              <wp:inline distT="0" distB="0" distL="0" distR="0" wp14:anchorId="5CA58BD2" wp14:editId="55F1D7DF">
                <wp:extent cx="5852160" cy="6350"/>
                <wp:effectExtent l="0" t="0" r="2540" b="6350"/>
                <wp:docPr id="365"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350"/>
                          <a:chOff x="0" y="0"/>
                          <a:chExt cx="9216" cy="10"/>
                        </a:xfrm>
                      </wpg:grpSpPr>
                      <wps:wsp>
                        <wps:cNvPr id="366" name="docshape90"/>
                        <wps:cNvSpPr>
                          <a:spLocks/>
                        </wps:cNvSpPr>
                        <wps:spPr bwMode="auto">
                          <a:xfrm>
                            <a:off x="-1" y="0"/>
                            <a:ext cx="9216" cy="10"/>
                          </a:xfrm>
                          <a:custGeom>
                            <a:avLst/>
                            <a:gdLst>
                              <a:gd name="T0" fmla="*/ 2196 w 9216"/>
                              <a:gd name="T1" fmla="*/ 0 h 10"/>
                              <a:gd name="T2" fmla="*/ 0 w 9216"/>
                              <a:gd name="T3" fmla="*/ 0 h 10"/>
                              <a:gd name="T4" fmla="*/ 0 w 9216"/>
                              <a:gd name="T5" fmla="*/ 10 h 10"/>
                              <a:gd name="T6" fmla="*/ 2196 w 9216"/>
                              <a:gd name="T7" fmla="*/ 10 h 10"/>
                              <a:gd name="T8" fmla="*/ 2196 w 9216"/>
                              <a:gd name="T9" fmla="*/ 0 h 10"/>
                              <a:gd name="T10" fmla="*/ 5151 w 9216"/>
                              <a:gd name="T11" fmla="*/ 0 h 10"/>
                              <a:gd name="T12" fmla="*/ 5142 w 9216"/>
                              <a:gd name="T13" fmla="*/ 0 h 10"/>
                              <a:gd name="T14" fmla="*/ 5142 w 9216"/>
                              <a:gd name="T15" fmla="*/ 0 h 10"/>
                              <a:gd name="T16" fmla="*/ 3673 w 9216"/>
                              <a:gd name="T17" fmla="*/ 0 h 10"/>
                              <a:gd name="T18" fmla="*/ 3663 w 9216"/>
                              <a:gd name="T19" fmla="*/ 0 h 10"/>
                              <a:gd name="T20" fmla="*/ 2206 w 9216"/>
                              <a:gd name="T21" fmla="*/ 0 h 10"/>
                              <a:gd name="T22" fmla="*/ 2197 w 9216"/>
                              <a:gd name="T23" fmla="*/ 0 h 10"/>
                              <a:gd name="T24" fmla="*/ 2197 w 9216"/>
                              <a:gd name="T25" fmla="*/ 10 h 10"/>
                              <a:gd name="T26" fmla="*/ 2206 w 9216"/>
                              <a:gd name="T27" fmla="*/ 10 h 10"/>
                              <a:gd name="T28" fmla="*/ 3663 w 9216"/>
                              <a:gd name="T29" fmla="*/ 10 h 10"/>
                              <a:gd name="T30" fmla="*/ 3673 w 9216"/>
                              <a:gd name="T31" fmla="*/ 10 h 10"/>
                              <a:gd name="T32" fmla="*/ 5142 w 9216"/>
                              <a:gd name="T33" fmla="*/ 10 h 10"/>
                              <a:gd name="T34" fmla="*/ 5142 w 9216"/>
                              <a:gd name="T35" fmla="*/ 10 h 10"/>
                              <a:gd name="T36" fmla="*/ 5151 w 9216"/>
                              <a:gd name="T37" fmla="*/ 10 h 10"/>
                              <a:gd name="T38" fmla="*/ 5151 w 9216"/>
                              <a:gd name="T39" fmla="*/ 0 h 10"/>
                              <a:gd name="T40" fmla="*/ 7869 w 9216"/>
                              <a:gd name="T41" fmla="*/ 0 h 10"/>
                              <a:gd name="T42" fmla="*/ 6536 w 9216"/>
                              <a:gd name="T43" fmla="*/ 0 h 10"/>
                              <a:gd name="T44" fmla="*/ 6527 w 9216"/>
                              <a:gd name="T45" fmla="*/ 0 h 10"/>
                              <a:gd name="T46" fmla="*/ 5151 w 9216"/>
                              <a:gd name="T47" fmla="*/ 0 h 10"/>
                              <a:gd name="T48" fmla="*/ 5151 w 9216"/>
                              <a:gd name="T49" fmla="*/ 10 h 10"/>
                              <a:gd name="T50" fmla="*/ 6527 w 9216"/>
                              <a:gd name="T51" fmla="*/ 10 h 10"/>
                              <a:gd name="T52" fmla="*/ 6536 w 9216"/>
                              <a:gd name="T53" fmla="*/ 10 h 10"/>
                              <a:gd name="T54" fmla="*/ 7869 w 9216"/>
                              <a:gd name="T55" fmla="*/ 10 h 10"/>
                              <a:gd name="T56" fmla="*/ 7869 w 9216"/>
                              <a:gd name="T57" fmla="*/ 0 h 10"/>
                              <a:gd name="T58" fmla="*/ 9215 w 9216"/>
                              <a:gd name="T59" fmla="*/ 0 h 10"/>
                              <a:gd name="T60" fmla="*/ 7878 w 9216"/>
                              <a:gd name="T61" fmla="*/ 0 h 10"/>
                              <a:gd name="T62" fmla="*/ 7869 w 9216"/>
                              <a:gd name="T63" fmla="*/ 0 h 10"/>
                              <a:gd name="T64" fmla="*/ 7869 w 9216"/>
                              <a:gd name="T65" fmla="*/ 10 h 10"/>
                              <a:gd name="T66" fmla="*/ 7878 w 9216"/>
                              <a:gd name="T67" fmla="*/ 10 h 10"/>
                              <a:gd name="T68" fmla="*/ 9215 w 9216"/>
                              <a:gd name="T69" fmla="*/ 10 h 10"/>
                              <a:gd name="T70" fmla="*/ 9215 w 9216"/>
                              <a:gd name="T7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16" h="10">
                                <a:moveTo>
                                  <a:pt x="2196" y="0"/>
                                </a:moveTo>
                                <a:lnTo>
                                  <a:pt x="0" y="0"/>
                                </a:lnTo>
                                <a:lnTo>
                                  <a:pt x="0" y="10"/>
                                </a:lnTo>
                                <a:lnTo>
                                  <a:pt x="2196" y="10"/>
                                </a:lnTo>
                                <a:lnTo>
                                  <a:pt x="2196" y="0"/>
                                </a:lnTo>
                                <a:close/>
                                <a:moveTo>
                                  <a:pt x="5151" y="0"/>
                                </a:moveTo>
                                <a:lnTo>
                                  <a:pt x="5142" y="0"/>
                                </a:lnTo>
                                <a:lnTo>
                                  <a:pt x="3673" y="0"/>
                                </a:lnTo>
                                <a:lnTo>
                                  <a:pt x="3663" y="0"/>
                                </a:lnTo>
                                <a:lnTo>
                                  <a:pt x="2206" y="0"/>
                                </a:lnTo>
                                <a:lnTo>
                                  <a:pt x="2197" y="0"/>
                                </a:lnTo>
                                <a:lnTo>
                                  <a:pt x="2197" y="10"/>
                                </a:lnTo>
                                <a:lnTo>
                                  <a:pt x="2206" y="10"/>
                                </a:lnTo>
                                <a:lnTo>
                                  <a:pt x="3663" y="10"/>
                                </a:lnTo>
                                <a:lnTo>
                                  <a:pt x="3673" y="10"/>
                                </a:lnTo>
                                <a:lnTo>
                                  <a:pt x="5142" y="10"/>
                                </a:lnTo>
                                <a:lnTo>
                                  <a:pt x="5151" y="10"/>
                                </a:lnTo>
                                <a:lnTo>
                                  <a:pt x="5151" y="0"/>
                                </a:lnTo>
                                <a:close/>
                                <a:moveTo>
                                  <a:pt x="7869" y="0"/>
                                </a:moveTo>
                                <a:lnTo>
                                  <a:pt x="6536" y="0"/>
                                </a:lnTo>
                                <a:lnTo>
                                  <a:pt x="6527" y="0"/>
                                </a:lnTo>
                                <a:lnTo>
                                  <a:pt x="5151" y="0"/>
                                </a:lnTo>
                                <a:lnTo>
                                  <a:pt x="5151" y="10"/>
                                </a:lnTo>
                                <a:lnTo>
                                  <a:pt x="6527" y="10"/>
                                </a:lnTo>
                                <a:lnTo>
                                  <a:pt x="6536" y="10"/>
                                </a:lnTo>
                                <a:lnTo>
                                  <a:pt x="7869" y="10"/>
                                </a:lnTo>
                                <a:lnTo>
                                  <a:pt x="7869" y="0"/>
                                </a:lnTo>
                                <a:close/>
                                <a:moveTo>
                                  <a:pt x="9215" y="0"/>
                                </a:moveTo>
                                <a:lnTo>
                                  <a:pt x="7878" y="0"/>
                                </a:lnTo>
                                <a:lnTo>
                                  <a:pt x="7869" y="0"/>
                                </a:lnTo>
                                <a:lnTo>
                                  <a:pt x="7869" y="10"/>
                                </a:lnTo>
                                <a:lnTo>
                                  <a:pt x="7878" y="10"/>
                                </a:lnTo>
                                <a:lnTo>
                                  <a:pt x="9215" y="10"/>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C3F958" id="docshapegroup89" o:spid="_x0000_s1026" style="width:460.8pt;height:.5pt;mso-position-horizontal-relative:char;mso-position-vertical-relative:line" coordsize="92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">
                <v:shape id="docshape90" o:spid="_x0000_s1027" style="position:absolute;left:-1;width:9216;height:10;visibility:visible;mso-wrap-style:square;v-text-anchor:top" coordsize="92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" path="m2196,l,,,10r2196,l2196,xm5151,r-9,l3673,r-10,l2206,r-9,l2197,10r9,l3663,10r10,l5142,10r9,l5151,xm7869,l6536,r-9,l5151,r,10l6527,10r9,l7869,10r,-10xm9215,l7878,r-9,l7869,10r9,l9215,10r,-10xe" fillcolor="black" stroked="f">
                  <v:path arrowok="t" o:connecttype="custom" o:connectlocs="2196,0;0,0;0,10;2196,10;2196,0;5151,0;5142,0;5142,0;3673,0;3663,0;2206,0;2197,0;2197,10;2206,10;3663,10;3673,10;5142,10;5142,10;5151,10;5151,0;7869,0;6536,0;6527,0;5151,0;5151,10;6527,10;6536,10;7869,10;7869,0;9215,0;7878,0;7869,0;7869,10;7878,10;9215,10;9215,0" o:connectangles="0,0,0,0,0,0,0,0,0,0,0,0,0,0,0,0,0,0,0,0,0,0,0,0,0,0,0,0,0,0,0,0,0,0,0,0"/>
                </v:shape>
                <w10:anchorlock/>
              </v:group>
            </w:pict>
          </mc:Fallback>
        </mc:AlternateContent>
      </w:r>
    </w:p>
    <w:p w14:paraId="1F345AE3" w14:textId="77777777" w:rsidR="00BF5E08" w:rsidRPr="00BF5E08" w:rsidRDefault="00BF5E08" w:rsidP="00BF5E08">
      <w:pPr>
        <w:tabs>
          <w:tab w:val="left" w:pos="4957"/>
          <w:tab w:val="left" w:pos="6239"/>
          <w:tab w:val="left" w:pos="7823"/>
          <w:tab w:val="left" w:pos="9115"/>
        </w:tabs>
        <w:spacing w:after="4"/>
        <w:ind w:left="3546"/>
        <w:rPr>
          <w:rFonts w:ascii="Arial" w:hAnsi="Arial" w:cs="Arial"/>
        </w:rPr>
      </w:pPr>
      <w:r w:rsidRPr="00BF5E08">
        <w:rPr>
          <w:rFonts w:ascii="Arial" w:hAnsi="Arial" w:cs="Arial"/>
          <w:spacing w:val="-2"/>
        </w:rPr>
        <w:t>Never</w:t>
      </w:r>
      <w:r w:rsidRPr="00BF5E08">
        <w:rPr>
          <w:rFonts w:ascii="Arial" w:hAnsi="Arial" w:cs="Arial"/>
        </w:rPr>
        <w:tab/>
      </w:r>
      <w:r w:rsidRPr="00BF5E08">
        <w:rPr>
          <w:rFonts w:ascii="Arial" w:hAnsi="Arial" w:cs="Arial"/>
          <w:spacing w:val="-2"/>
        </w:rPr>
        <w:t>Seldom</w:t>
      </w:r>
      <w:r w:rsidRPr="00BF5E08">
        <w:rPr>
          <w:rFonts w:ascii="Arial" w:hAnsi="Arial" w:cs="Arial"/>
        </w:rPr>
        <w:tab/>
      </w:r>
      <w:r w:rsidRPr="00BF5E08">
        <w:rPr>
          <w:rFonts w:ascii="Arial" w:hAnsi="Arial" w:cs="Arial"/>
          <w:spacing w:val="-2"/>
        </w:rPr>
        <w:t>Sometimes</w:t>
      </w:r>
      <w:r w:rsidRPr="00BF5E08">
        <w:rPr>
          <w:rFonts w:ascii="Arial" w:hAnsi="Arial" w:cs="Arial"/>
        </w:rPr>
        <w:tab/>
      </w:r>
      <w:r w:rsidRPr="00BF5E08">
        <w:rPr>
          <w:rFonts w:ascii="Arial" w:hAnsi="Arial" w:cs="Arial"/>
          <w:spacing w:val="-2"/>
        </w:rPr>
        <w:t>Often</w:t>
      </w:r>
      <w:r w:rsidRPr="00BF5E08">
        <w:rPr>
          <w:rFonts w:ascii="Arial" w:hAnsi="Arial" w:cs="Arial"/>
        </w:rPr>
        <w:tab/>
      </w:r>
      <w:r w:rsidRPr="00BF5E08">
        <w:rPr>
          <w:rFonts w:ascii="Arial" w:hAnsi="Arial" w:cs="Arial"/>
          <w:spacing w:val="-2"/>
        </w:rPr>
        <w:t>Always</w:t>
      </w:r>
    </w:p>
    <w:tbl>
      <w:tblPr>
        <w:tblW w:w="0" w:type="auto"/>
        <w:tblInd w:w="867" w:type="dxa"/>
        <w:tblLayout w:type="fixed"/>
        <w:tblCellMar>
          <w:left w:w="0" w:type="dxa"/>
          <w:right w:w="0" w:type="dxa"/>
        </w:tblCellMar>
        <w:tblLook w:val="01E0" w:firstRow="1" w:lastRow="1" w:firstColumn="1" w:lastColumn="1" w:noHBand="0" w:noVBand="0"/>
      </w:tblPr>
      <w:tblGrid>
        <w:gridCol w:w="2004"/>
        <w:gridCol w:w="1660"/>
        <w:gridCol w:w="1452"/>
        <w:gridCol w:w="1397"/>
        <w:gridCol w:w="1353"/>
        <w:gridCol w:w="1349"/>
      </w:tblGrid>
      <w:tr w:rsidR="00BF5E08" w:rsidRPr="00BF5E08" w14:paraId="09E5194B" w14:textId="77777777" w:rsidTr="007473CD">
        <w:trPr>
          <w:trHeight w:val="244"/>
        </w:trPr>
        <w:tc>
          <w:tcPr>
            <w:tcW w:w="2004" w:type="dxa"/>
            <w:shd w:val="clear" w:color="auto" w:fill="009898"/>
          </w:tcPr>
          <w:p w14:paraId="368F6F69" w14:textId="77777777" w:rsidR="00BF5E08" w:rsidRPr="00BF5E08" w:rsidRDefault="00BF5E08" w:rsidP="007473CD">
            <w:pPr>
              <w:pStyle w:val="TableParagraph"/>
              <w:spacing w:before="0" w:line="240" w:lineRule="auto"/>
              <w:rPr>
                <w:sz w:val="24"/>
                <w:szCs w:val="24"/>
              </w:rPr>
            </w:pPr>
          </w:p>
        </w:tc>
        <w:tc>
          <w:tcPr>
            <w:tcW w:w="3112" w:type="dxa"/>
            <w:gridSpan w:val="2"/>
            <w:shd w:val="clear" w:color="auto" w:fill="009898"/>
          </w:tcPr>
          <w:p w14:paraId="37B1EAC8" w14:textId="77777777" w:rsidR="00BF5E08" w:rsidRPr="00BF5E08" w:rsidRDefault="00BF5E08" w:rsidP="007473CD">
            <w:pPr>
              <w:pStyle w:val="TableParagraph"/>
              <w:spacing w:before="4" w:line="220" w:lineRule="exact"/>
              <w:ind w:left="1450" w:right="-116"/>
              <w:rPr>
                <w:b/>
                <w:sz w:val="24"/>
                <w:szCs w:val="24"/>
              </w:rPr>
            </w:pPr>
            <w:r w:rsidRPr="00BF5E08">
              <w:rPr>
                <w:b/>
                <w:color w:val="FFFFFF"/>
                <w:w w:val="90"/>
                <w:sz w:val="24"/>
                <w:szCs w:val="24"/>
              </w:rPr>
              <w:t>I</w:t>
            </w:r>
            <w:r w:rsidRPr="00BF5E08">
              <w:rPr>
                <w:color w:val="FFFFFF"/>
                <w:spacing w:val="-7"/>
                <w:w w:val="90"/>
                <w:sz w:val="24"/>
                <w:szCs w:val="24"/>
              </w:rPr>
              <w:t xml:space="preserve"> </w:t>
            </w:r>
            <w:r w:rsidRPr="00BF5E08">
              <w:rPr>
                <w:b/>
                <w:color w:val="FFFFFF"/>
                <w:w w:val="90"/>
                <w:sz w:val="24"/>
                <w:szCs w:val="24"/>
              </w:rPr>
              <w:t>felt</w:t>
            </w:r>
            <w:r w:rsidRPr="00BF5E08">
              <w:rPr>
                <w:color w:val="FFFFFF"/>
                <w:spacing w:val="-6"/>
                <w:w w:val="90"/>
                <w:sz w:val="24"/>
                <w:szCs w:val="24"/>
              </w:rPr>
              <w:t xml:space="preserve"> </w:t>
            </w:r>
            <w:r w:rsidRPr="00BF5E08">
              <w:rPr>
                <w:b/>
                <w:color w:val="FFFFFF"/>
                <w:w w:val="90"/>
                <w:sz w:val="24"/>
                <w:szCs w:val="24"/>
              </w:rPr>
              <w:t>sad</w:t>
            </w:r>
            <w:r w:rsidRPr="00BF5E08">
              <w:rPr>
                <w:color w:val="FFFFFF"/>
                <w:spacing w:val="-6"/>
                <w:w w:val="90"/>
                <w:sz w:val="24"/>
                <w:szCs w:val="24"/>
              </w:rPr>
              <w:t xml:space="preserve"> </w:t>
            </w:r>
            <w:r w:rsidRPr="00BF5E08">
              <w:rPr>
                <w:b/>
                <w:color w:val="FFFFFF"/>
                <w:w w:val="90"/>
                <w:sz w:val="24"/>
                <w:szCs w:val="24"/>
              </w:rPr>
              <w:t>and</w:t>
            </w:r>
            <w:r w:rsidRPr="00BF5E08">
              <w:rPr>
                <w:color w:val="FFFFFF"/>
                <w:spacing w:val="-6"/>
                <w:w w:val="90"/>
                <w:sz w:val="24"/>
                <w:szCs w:val="24"/>
              </w:rPr>
              <w:t xml:space="preserve"> </w:t>
            </w:r>
            <w:r w:rsidRPr="00BF5E08">
              <w:rPr>
                <w:b/>
                <w:color w:val="FFFFFF"/>
                <w:w w:val="90"/>
                <w:sz w:val="24"/>
                <w:szCs w:val="24"/>
              </w:rPr>
              <w:t>in</w:t>
            </w:r>
            <w:r w:rsidRPr="00BF5E08">
              <w:rPr>
                <w:color w:val="FFFFFF"/>
                <w:spacing w:val="-7"/>
                <w:w w:val="90"/>
                <w:sz w:val="24"/>
                <w:szCs w:val="24"/>
              </w:rPr>
              <w:t xml:space="preserve"> </w:t>
            </w:r>
            <w:r w:rsidRPr="00BF5E08">
              <w:rPr>
                <w:b/>
                <w:color w:val="FFFFFF"/>
                <w:w w:val="90"/>
                <w:sz w:val="24"/>
                <w:szCs w:val="24"/>
              </w:rPr>
              <w:t>a</w:t>
            </w:r>
            <w:r w:rsidRPr="00BF5E08">
              <w:rPr>
                <w:color w:val="FFFFFF"/>
                <w:spacing w:val="-5"/>
                <w:w w:val="90"/>
                <w:sz w:val="24"/>
                <w:szCs w:val="24"/>
              </w:rPr>
              <w:t xml:space="preserve"> </w:t>
            </w:r>
            <w:r w:rsidRPr="00BF5E08">
              <w:rPr>
                <w:b/>
                <w:color w:val="FFFFFF"/>
                <w:spacing w:val="-5"/>
                <w:w w:val="90"/>
                <w:sz w:val="24"/>
                <w:szCs w:val="24"/>
              </w:rPr>
              <w:t>bad</w:t>
            </w:r>
          </w:p>
        </w:tc>
        <w:tc>
          <w:tcPr>
            <w:tcW w:w="1397" w:type="dxa"/>
            <w:shd w:val="clear" w:color="auto" w:fill="009898"/>
          </w:tcPr>
          <w:p w14:paraId="3F88DA1E" w14:textId="77777777" w:rsidR="00BF5E08" w:rsidRPr="00BF5E08" w:rsidRDefault="00BF5E08" w:rsidP="007473CD">
            <w:pPr>
              <w:pStyle w:val="TableParagraph"/>
              <w:spacing w:before="4" w:line="220" w:lineRule="exact"/>
              <w:ind w:left="157"/>
              <w:rPr>
                <w:b/>
                <w:sz w:val="24"/>
                <w:szCs w:val="24"/>
              </w:rPr>
            </w:pPr>
            <w:r w:rsidRPr="00BF5E08">
              <w:rPr>
                <w:b/>
                <w:color w:val="FFFFFF"/>
                <w:spacing w:val="-4"/>
                <w:sz w:val="24"/>
                <w:szCs w:val="24"/>
              </w:rPr>
              <w:t>mood</w:t>
            </w:r>
          </w:p>
        </w:tc>
        <w:tc>
          <w:tcPr>
            <w:tcW w:w="1353" w:type="dxa"/>
            <w:shd w:val="clear" w:color="auto" w:fill="009898"/>
          </w:tcPr>
          <w:p w14:paraId="0024741D" w14:textId="77777777" w:rsidR="00BF5E08" w:rsidRPr="00BF5E08" w:rsidRDefault="00BF5E08" w:rsidP="007473CD">
            <w:pPr>
              <w:pStyle w:val="TableParagraph"/>
              <w:spacing w:before="0" w:line="240" w:lineRule="auto"/>
              <w:rPr>
                <w:sz w:val="24"/>
                <w:szCs w:val="24"/>
              </w:rPr>
            </w:pPr>
          </w:p>
        </w:tc>
        <w:tc>
          <w:tcPr>
            <w:tcW w:w="1349" w:type="dxa"/>
            <w:shd w:val="clear" w:color="auto" w:fill="009898"/>
          </w:tcPr>
          <w:p w14:paraId="11872D64" w14:textId="77777777" w:rsidR="00BF5E08" w:rsidRPr="00BF5E08" w:rsidRDefault="00BF5E08" w:rsidP="007473CD">
            <w:pPr>
              <w:pStyle w:val="TableParagraph"/>
              <w:spacing w:before="0" w:line="240" w:lineRule="auto"/>
              <w:rPr>
                <w:sz w:val="24"/>
                <w:szCs w:val="24"/>
              </w:rPr>
            </w:pPr>
          </w:p>
        </w:tc>
      </w:tr>
      <w:tr w:rsidR="00BF5E08" w:rsidRPr="00BF5E08" w14:paraId="305D36D9" w14:textId="77777777" w:rsidTr="007473CD">
        <w:trPr>
          <w:trHeight w:val="244"/>
        </w:trPr>
        <w:tc>
          <w:tcPr>
            <w:tcW w:w="2004" w:type="dxa"/>
          </w:tcPr>
          <w:p w14:paraId="35080A6D"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18-</w:t>
            </w:r>
            <w:r w:rsidRPr="00BF5E08">
              <w:rPr>
                <w:b/>
                <w:spacing w:val="-5"/>
                <w:sz w:val="24"/>
                <w:szCs w:val="24"/>
              </w:rPr>
              <w:t>24</w:t>
            </w:r>
          </w:p>
        </w:tc>
        <w:tc>
          <w:tcPr>
            <w:tcW w:w="1660" w:type="dxa"/>
          </w:tcPr>
          <w:p w14:paraId="1084BBC4"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31.3%</w:t>
            </w:r>
          </w:p>
        </w:tc>
        <w:tc>
          <w:tcPr>
            <w:tcW w:w="1452" w:type="dxa"/>
          </w:tcPr>
          <w:p w14:paraId="4F2414C9"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18.8%</w:t>
            </w:r>
          </w:p>
        </w:tc>
        <w:tc>
          <w:tcPr>
            <w:tcW w:w="1397" w:type="dxa"/>
          </w:tcPr>
          <w:p w14:paraId="363E40E8" w14:textId="77777777" w:rsidR="00BF5E08" w:rsidRPr="00BF5E08" w:rsidRDefault="00BF5E08" w:rsidP="007473CD">
            <w:pPr>
              <w:pStyle w:val="TableParagraph"/>
              <w:spacing w:before="4" w:line="220" w:lineRule="exact"/>
              <w:ind w:left="46" w:right="11"/>
              <w:jc w:val="center"/>
              <w:rPr>
                <w:sz w:val="24"/>
                <w:szCs w:val="24"/>
              </w:rPr>
            </w:pPr>
            <w:r w:rsidRPr="00BF5E08">
              <w:rPr>
                <w:spacing w:val="-5"/>
                <w:w w:val="95"/>
                <w:sz w:val="24"/>
                <w:szCs w:val="24"/>
              </w:rPr>
              <w:t>50%</w:t>
            </w:r>
          </w:p>
        </w:tc>
        <w:tc>
          <w:tcPr>
            <w:tcW w:w="1353" w:type="dxa"/>
          </w:tcPr>
          <w:p w14:paraId="0D4CCE9D" w14:textId="77777777" w:rsidR="00BF5E08" w:rsidRPr="00BF5E08" w:rsidRDefault="00BF5E08" w:rsidP="007473CD">
            <w:pPr>
              <w:pStyle w:val="TableParagraph"/>
              <w:spacing w:before="4" w:line="220" w:lineRule="exact"/>
              <w:ind w:left="530" w:right="518"/>
              <w:jc w:val="center"/>
              <w:rPr>
                <w:sz w:val="24"/>
                <w:szCs w:val="24"/>
              </w:rPr>
            </w:pPr>
            <w:r w:rsidRPr="00BF5E08">
              <w:rPr>
                <w:spacing w:val="-5"/>
                <w:w w:val="95"/>
                <w:sz w:val="24"/>
                <w:szCs w:val="24"/>
              </w:rPr>
              <w:t>0%</w:t>
            </w:r>
          </w:p>
        </w:tc>
        <w:tc>
          <w:tcPr>
            <w:tcW w:w="1349" w:type="dxa"/>
          </w:tcPr>
          <w:p w14:paraId="569F17B4" w14:textId="77777777" w:rsidR="00BF5E08" w:rsidRPr="00BF5E08" w:rsidRDefault="00BF5E08" w:rsidP="007473CD">
            <w:pPr>
              <w:pStyle w:val="TableParagraph"/>
              <w:spacing w:before="4" w:line="220" w:lineRule="exact"/>
              <w:ind w:left="389" w:right="390"/>
              <w:jc w:val="center"/>
              <w:rPr>
                <w:sz w:val="24"/>
                <w:szCs w:val="24"/>
              </w:rPr>
            </w:pPr>
            <w:r w:rsidRPr="00BF5E08">
              <w:rPr>
                <w:spacing w:val="-5"/>
                <w:w w:val="95"/>
                <w:sz w:val="24"/>
                <w:szCs w:val="24"/>
              </w:rPr>
              <w:t>0%</w:t>
            </w:r>
          </w:p>
        </w:tc>
      </w:tr>
      <w:tr w:rsidR="00BF5E08" w:rsidRPr="00BF5E08" w14:paraId="3E2E7F0B" w14:textId="77777777" w:rsidTr="007473CD">
        <w:trPr>
          <w:trHeight w:val="242"/>
        </w:trPr>
        <w:tc>
          <w:tcPr>
            <w:tcW w:w="2004" w:type="dxa"/>
            <w:shd w:val="clear" w:color="auto" w:fill="D9D9D9"/>
          </w:tcPr>
          <w:p w14:paraId="030DF03D"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2"/>
                <w:w w:val="90"/>
                <w:sz w:val="24"/>
                <w:szCs w:val="24"/>
              </w:rPr>
              <w:t>25-</w:t>
            </w:r>
            <w:r w:rsidRPr="00BF5E08">
              <w:rPr>
                <w:b/>
                <w:spacing w:val="-5"/>
                <w:sz w:val="24"/>
                <w:szCs w:val="24"/>
              </w:rPr>
              <w:t>34</w:t>
            </w:r>
          </w:p>
        </w:tc>
        <w:tc>
          <w:tcPr>
            <w:tcW w:w="1660" w:type="dxa"/>
            <w:shd w:val="clear" w:color="auto" w:fill="D9D9D9"/>
          </w:tcPr>
          <w:p w14:paraId="48C5F9A0"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11.2%</w:t>
            </w:r>
          </w:p>
        </w:tc>
        <w:tc>
          <w:tcPr>
            <w:tcW w:w="1452" w:type="dxa"/>
            <w:shd w:val="clear" w:color="auto" w:fill="D9D9D9"/>
          </w:tcPr>
          <w:p w14:paraId="6E064212"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22.3%</w:t>
            </w:r>
          </w:p>
        </w:tc>
        <w:tc>
          <w:tcPr>
            <w:tcW w:w="1397" w:type="dxa"/>
            <w:shd w:val="clear" w:color="auto" w:fill="D9D9D9"/>
          </w:tcPr>
          <w:p w14:paraId="0121A04F"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31.2%</w:t>
            </w:r>
          </w:p>
        </w:tc>
        <w:tc>
          <w:tcPr>
            <w:tcW w:w="1353" w:type="dxa"/>
            <w:shd w:val="clear" w:color="auto" w:fill="D9D9D9"/>
          </w:tcPr>
          <w:p w14:paraId="020F9C3E" w14:textId="77777777" w:rsidR="00BF5E08" w:rsidRPr="00BF5E08" w:rsidRDefault="00BF5E08" w:rsidP="007473CD">
            <w:pPr>
              <w:pStyle w:val="TableParagraph"/>
              <w:spacing w:before="2" w:line="220" w:lineRule="exact"/>
              <w:ind w:left="510"/>
              <w:rPr>
                <w:sz w:val="24"/>
                <w:szCs w:val="24"/>
              </w:rPr>
            </w:pPr>
            <w:r w:rsidRPr="00BF5E08">
              <w:rPr>
                <w:spacing w:val="-5"/>
                <w:w w:val="95"/>
                <w:sz w:val="24"/>
                <w:szCs w:val="24"/>
              </w:rPr>
              <w:t>27%</w:t>
            </w:r>
          </w:p>
        </w:tc>
        <w:tc>
          <w:tcPr>
            <w:tcW w:w="1349" w:type="dxa"/>
            <w:shd w:val="clear" w:color="auto" w:fill="D9D9D9"/>
          </w:tcPr>
          <w:p w14:paraId="2BE9AA14"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8.4%</w:t>
            </w:r>
          </w:p>
        </w:tc>
      </w:tr>
      <w:tr w:rsidR="00BF5E08" w:rsidRPr="00BF5E08" w14:paraId="354EC628" w14:textId="77777777" w:rsidTr="007473CD">
        <w:trPr>
          <w:trHeight w:val="244"/>
        </w:trPr>
        <w:tc>
          <w:tcPr>
            <w:tcW w:w="2004" w:type="dxa"/>
          </w:tcPr>
          <w:p w14:paraId="18CC95EA"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35-</w:t>
            </w:r>
            <w:r w:rsidRPr="00BF5E08">
              <w:rPr>
                <w:b/>
                <w:spacing w:val="-5"/>
                <w:sz w:val="24"/>
                <w:szCs w:val="24"/>
              </w:rPr>
              <w:t>44</w:t>
            </w:r>
          </w:p>
        </w:tc>
        <w:tc>
          <w:tcPr>
            <w:tcW w:w="1660" w:type="dxa"/>
          </w:tcPr>
          <w:p w14:paraId="7B9FE3C2"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11.4%</w:t>
            </w:r>
          </w:p>
        </w:tc>
        <w:tc>
          <w:tcPr>
            <w:tcW w:w="1452" w:type="dxa"/>
          </w:tcPr>
          <w:p w14:paraId="3FF17AB2"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21.6%</w:t>
            </w:r>
          </w:p>
        </w:tc>
        <w:tc>
          <w:tcPr>
            <w:tcW w:w="1397" w:type="dxa"/>
          </w:tcPr>
          <w:p w14:paraId="2DFCC3D3"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38.6%</w:t>
            </w:r>
          </w:p>
        </w:tc>
        <w:tc>
          <w:tcPr>
            <w:tcW w:w="1353" w:type="dxa"/>
          </w:tcPr>
          <w:p w14:paraId="54F1423A"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22.1%</w:t>
            </w:r>
          </w:p>
        </w:tc>
        <w:tc>
          <w:tcPr>
            <w:tcW w:w="1349" w:type="dxa"/>
          </w:tcPr>
          <w:p w14:paraId="46869D56"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6.3%</w:t>
            </w:r>
          </w:p>
        </w:tc>
      </w:tr>
      <w:tr w:rsidR="00BF5E08" w:rsidRPr="00BF5E08" w14:paraId="3E62E541" w14:textId="77777777" w:rsidTr="007473CD">
        <w:trPr>
          <w:trHeight w:val="244"/>
        </w:trPr>
        <w:tc>
          <w:tcPr>
            <w:tcW w:w="2004" w:type="dxa"/>
            <w:shd w:val="clear" w:color="auto" w:fill="D9D9D9"/>
          </w:tcPr>
          <w:p w14:paraId="2A14C52C"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45-</w:t>
            </w:r>
            <w:r w:rsidRPr="00BF5E08">
              <w:rPr>
                <w:b/>
                <w:spacing w:val="-5"/>
                <w:sz w:val="24"/>
                <w:szCs w:val="24"/>
              </w:rPr>
              <w:t>54</w:t>
            </w:r>
          </w:p>
        </w:tc>
        <w:tc>
          <w:tcPr>
            <w:tcW w:w="1660" w:type="dxa"/>
            <w:shd w:val="clear" w:color="auto" w:fill="D9D9D9"/>
          </w:tcPr>
          <w:p w14:paraId="79DCFE40"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12.4%</w:t>
            </w:r>
          </w:p>
        </w:tc>
        <w:tc>
          <w:tcPr>
            <w:tcW w:w="1452" w:type="dxa"/>
            <w:shd w:val="clear" w:color="auto" w:fill="D9D9D9"/>
          </w:tcPr>
          <w:p w14:paraId="2E12D237"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17.4%</w:t>
            </w:r>
          </w:p>
        </w:tc>
        <w:tc>
          <w:tcPr>
            <w:tcW w:w="1397" w:type="dxa"/>
            <w:shd w:val="clear" w:color="auto" w:fill="D9D9D9"/>
          </w:tcPr>
          <w:p w14:paraId="2317504A"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41.3%</w:t>
            </w:r>
          </w:p>
        </w:tc>
        <w:tc>
          <w:tcPr>
            <w:tcW w:w="1353" w:type="dxa"/>
            <w:shd w:val="clear" w:color="auto" w:fill="D9D9D9"/>
          </w:tcPr>
          <w:p w14:paraId="506FE539" w14:textId="77777777" w:rsidR="00BF5E08" w:rsidRPr="00BF5E08" w:rsidRDefault="00BF5E08" w:rsidP="007473CD">
            <w:pPr>
              <w:pStyle w:val="TableParagraph"/>
              <w:spacing w:before="4" w:line="220" w:lineRule="exact"/>
              <w:ind w:left="510"/>
              <w:rPr>
                <w:sz w:val="24"/>
                <w:szCs w:val="24"/>
              </w:rPr>
            </w:pPr>
            <w:r w:rsidRPr="00BF5E08">
              <w:rPr>
                <w:spacing w:val="-5"/>
                <w:w w:val="95"/>
                <w:sz w:val="24"/>
                <w:szCs w:val="24"/>
              </w:rPr>
              <w:t>22%</w:t>
            </w:r>
          </w:p>
        </w:tc>
        <w:tc>
          <w:tcPr>
            <w:tcW w:w="1349" w:type="dxa"/>
            <w:shd w:val="clear" w:color="auto" w:fill="D9D9D9"/>
          </w:tcPr>
          <w:p w14:paraId="6FB99A57" w14:textId="77777777" w:rsidR="00BF5E08" w:rsidRPr="00BF5E08" w:rsidRDefault="00BF5E08" w:rsidP="007473CD">
            <w:pPr>
              <w:pStyle w:val="TableParagraph"/>
              <w:spacing w:before="4" w:line="220" w:lineRule="exact"/>
              <w:ind w:left="389" w:right="390"/>
              <w:jc w:val="center"/>
              <w:rPr>
                <w:sz w:val="24"/>
                <w:szCs w:val="24"/>
              </w:rPr>
            </w:pPr>
            <w:r w:rsidRPr="00BF5E08">
              <w:rPr>
                <w:spacing w:val="-5"/>
                <w:w w:val="95"/>
                <w:sz w:val="24"/>
                <w:szCs w:val="24"/>
              </w:rPr>
              <w:t>7%</w:t>
            </w:r>
          </w:p>
        </w:tc>
      </w:tr>
      <w:tr w:rsidR="00BF5E08" w:rsidRPr="00BF5E08" w14:paraId="54409394" w14:textId="77777777" w:rsidTr="007473CD">
        <w:trPr>
          <w:trHeight w:val="244"/>
        </w:trPr>
        <w:tc>
          <w:tcPr>
            <w:tcW w:w="2004" w:type="dxa"/>
          </w:tcPr>
          <w:p w14:paraId="7301CCF2"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55-</w:t>
            </w:r>
            <w:r w:rsidRPr="00BF5E08">
              <w:rPr>
                <w:b/>
                <w:spacing w:val="-5"/>
                <w:sz w:val="24"/>
                <w:szCs w:val="24"/>
              </w:rPr>
              <w:t>64</w:t>
            </w:r>
          </w:p>
        </w:tc>
        <w:tc>
          <w:tcPr>
            <w:tcW w:w="1660" w:type="dxa"/>
          </w:tcPr>
          <w:p w14:paraId="2720540E"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15.5%</w:t>
            </w:r>
          </w:p>
        </w:tc>
        <w:tc>
          <w:tcPr>
            <w:tcW w:w="1452" w:type="dxa"/>
          </w:tcPr>
          <w:p w14:paraId="1E45658B"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20.2%</w:t>
            </w:r>
          </w:p>
        </w:tc>
        <w:tc>
          <w:tcPr>
            <w:tcW w:w="1397" w:type="dxa"/>
          </w:tcPr>
          <w:p w14:paraId="675551C5"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39.1%</w:t>
            </w:r>
          </w:p>
        </w:tc>
        <w:tc>
          <w:tcPr>
            <w:tcW w:w="1353" w:type="dxa"/>
          </w:tcPr>
          <w:p w14:paraId="4F2EEF52"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20.5%</w:t>
            </w:r>
          </w:p>
        </w:tc>
        <w:tc>
          <w:tcPr>
            <w:tcW w:w="1349" w:type="dxa"/>
          </w:tcPr>
          <w:p w14:paraId="56A00730"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4.7%</w:t>
            </w:r>
          </w:p>
        </w:tc>
      </w:tr>
      <w:tr w:rsidR="00BF5E08" w:rsidRPr="00BF5E08" w14:paraId="25E81900" w14:textId="77777777" w:rsidTr="007473CD">
        <w:trPr>
          <w:trHeight w:val="242"/>
        </w:trPr>
        <w:tc>
          <w:tcPr>
            <w:tcW w:w="2004" w:type="dxa"/>
            <w:shd w:val="clear" w:color="auto" w:fill="D9D9D9"/>
          </w:tcPr>
          <w:p w14:paraId="4C6A781F"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5"/>
                <w:sz w:val="24"/>
                <w:szCs w:val="24"/>
              </w:rPr>
              <w:t>65+</w:t>
            </w:r>
          </w:p>
        </w:tc>
        <w:tc>
          <w:tcPr>
            <w:tcW w:w="1660" w:type="dxa"/>
            <w:shd w:val="clear" w:color="auto" w:fill="D9D9D9"/>
          </w:tcPr>
          <w:p w14:paraId="2B8F118F"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37.1%</w:t>
            </w:r>
          </w:p>
        </w:tc>
        <w:tc>
          <w:tcPr>
            <w:tcW w:w="1452" w:type="dxa"/>
            <w:shd w:val="clear" w:color="auto" w:fill="D9D9D9"/>
          </w:tcPr>
          <w:p w14:paraId="2AA15BB0" w14:textId="77777777" w:rsidR="00BF5E08" w:rsidRPr="00BF5E08" w:rsidRDefault="00BF5E08" w:rsidP="007473CD">
            <w:pPr>
              <w:pStyle w:val="TableParagraph"/>
              <w:spacing w:before="2" w:line="220" w:lineRule="exact"/>
              <w:ind w:left="534" w:right="512"/>
              <w:jc w:val="center"/>
              <w:rPr>
                <w:sz w:val="24"/>
                <w:szCs w:val="24"/>
              </w:rPr>
            </w:pPr>
            <w:r w:rsidRPr="00BF5E08">
              <w:rPr>
                <w:spacing w:val="-5"/>
                <w:w w:val="95"/>
                <w:sz w:val="24"/>
                <w:szCs w:val="24"/>
              </w:rPr>
              <w:t>20%</w:t>
            </w:r>
          </w:p>
        </w:tc>
        <w:tc>
          <w:tcPr>
            <w:tcW w:w="1397" w:type="dxa"/>
            <w:shd w:val="clear" w:color="auto" w:fill="D9D9D9"/>
          </w:tcPr>
          <w:p w14:paraId="0B474662"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25.7%</w:t>
            </w:r>
          </w:p>
        </w:tc>
        <w:tc>
          <w:tcPr>
            <w:tcW w:w="1353" w:type="dxa"/>
            <w:shd w:val="clear" w:color="auto" w:fill="D9D9D9"/>
          </w:tcPr>
          <w:p w14:paraId="4863D01A" w14:textId="77777777" w:rsidR="00BF5E08" w:rsidRPr="00BF5E08" w:rsidRDefault="00BF5E08" w:rsidP="007473CD">
            <w:pPr>
              <w:pStyle w:val="TableParagraph"/>
              <w:spacing w:before="2" w:line="220" w:lineRule="exact"/>
              <w:ind w:left="433"/>
              <w:rPr>
                <w:sz w:val="24"/>
                <w:szCs w:val="24"/>
              </w:rPr>
            </w:pPr>
            <w:r w:rsidRPr="00BF5E08">
              <w:rPr>
                <w:spacing w:val="-2"/>
                <w:w w:val="95"/>
                <w:sz w:val="24"/>
                <w:szCs w:val="24"/>
              </w:rPr>
              <w:t>14.3%</w:t>
            </w:r>
          </w:p>
        </w:tc>
        <w:tc>
          <w:tcPr>
            <w:tcW w:w="1349" w:type="dxa"/>
            <w:shd w:val="clear" w:color="auto" w:fill="D9D9D9"/>
          </w:tcPr>
          <w:p w14:paraId="38335F9F"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2.9%</w:t>
            </w:r>
          </w:p>
        </w:tc>
      </w:tr>
      <w:tr w:rsidR="00BF5E08" w:rsidRPr="00BF5E08" w14:paraId="37B1E943" w14:textId="77777777" w:rsidTr="007473CD">
        <w:trPr>
          <w:trHeight w:val="244"/>
        </w:trPr>
        <w:tc>
          <w:tcPr>
            <w:tcW w:w="2004" w:type="dxa"/>
            <w:shd w:val="clear" w:color="auto" w:fill="009898"/>
          </w:tcPr>
          <w:p w14:paraId="5413DE5B" w14:textId="77777777" w:rsidR="00BF5E08" w:rsidRPr="00BF5E08" w:rsidRDefault="00BF5E08" w:rsidP="007473CD">
            <w:pPr>
              <w:pStyle w:val="TableParagraph"/>
              <w:spacing w:before="0" w:line="240" w:lineRule="auto"/>
              <w:rPr>
                <w:sz w:val="24"/>
                <w:szCs w:val="24"/>
              </w:rPr>
            </w:pPr>
          </w:p>
        </w:tc>
        <w:tc>
          <w:tcPr>
            <w:tcW w:w="1660" w:type="dxa"/>
            <w:shd w:val="clear" w:color="auto" w:fill="009898"/>
          </w:tcPr>
          <w:p w14:paraId="19461C3B" w14:textId="77777777" w:rsidR="00BF5E08" w:rsidRPr="00BF5E08" w:rsidRDefault="00BF5E08" w:rsidP="007473CD">
            <w:pPr>
              <w:pStyle w:val="TableParagraph"/>
              <w:spacing w:before="4" w:line="220" w:lineRule="exact"/>
              <w:ind w:right="-15"/>
              <w:jc w:val="right"/>
              <w:rPr>
                <w:b/>
                <w:sz w:val="24"/>
                <w:szCs w:val="24"/>
              </w:rPr>
            </w:pPr>
            <w:r w:rsidRPr="00BF5E08">
              <w:rPr>
                <w:b/>
                <w:color w:val="FFFFFF"/>
                <w:w w:val="95"/>
                <w:sz w:val="24"/>
                <w:szCs w:val="24"/>
              </w:rPr>
              <w:t>I</w:t>
            </w:r>
          </w:p>
        </w:tc>
        <w:tc>
          <w:tcPr>
            <w:tcW w:w="1452" w:type="dxa"/>
            <w:shd w:val="clear" w:color="auto" w:fill="009898"/>
          </w:tcPr>
          <w:p w14:paraId="31B5CEBD" w14:textId="77777777" w:rsidR="00BF5E08" w:rsidRPr="00BF5E08" w:rsidRDefault="00BF5E08" w:rsidP="007473CD">
            <w:pPr>
              <w:pStyle w:val="TableParagraph"/>
              <w:spacing w:before="4" w:line="220" w:lineRule="exact"/>
              <w:ind w:left="-12" w:right="-29"/>
              <w:jc w:val="right"/>
              <w:rPr>
                <w:b/>
                <w:sz w:val="24"/>
                <w:szCs w:val="24"/>
              </w:rPr>
            </w:pPr>
            <w:r w:rsidRPr="00BF5E08">
              <w:rPr>
                <w:b/>
                <w:color w:val="FFFFFF"/>
                <w:w w:val="90"/>
                <w:sz w:val="24"/>
                <w:szCs w:val="24"/>
              </w:rPr>
              <w:t>felt</w:t>
            </w:r>
            <w:r w:rsidRPr="00BF5E08">
              <w:rPr>
                <w:color w:val="FFFFFF"/>
                <w:spacing w:val="-8"/>
                <w:w w:val="90"/>
                <w:sz w:val="24"/>
                <w:szCs w:val="24"/>
              </w:rPr>
              <w:t xml:space="preserve"> </w:t>
            </w:r>
            <w:r w:rsidRPr="00BF5E08">
              <w:rPr>
                <w:b/>
                <w:color w:val="FFFFFF"/>
                <w:w w:val="90"/>
                <w:sz w:val="24"/>
                <w:szCs w:val="24"/>
              </w:rPr>
              <w:t>tense</w:t>
            </w:r>
            <w:r w:rsidRPr="00BF5E08">
              <w:rPr>
                <w:color w:val="FFFFFF"/>
                <w:spacing w:val="-7"/>
                <w:w w:val="90"/>
                <w:sz w:val="24"/>
                <w:szCs w:val="24"/>
              </w:rPr>
              <w:t xml:space="preserve"> </w:t>
            </w:r>
            <w:r w:rsidRPr="00BF5E08">
              <w:rPr>
                <w:b/>
                <w:color w:val="FFFFFF"/>
                <w:w w:val="90"/>
                <w:sz w:val="24"/>
                <w:szCs w:val="24"/>
              </w:rPr>
              <w:t>and</w:t>
            </w:r>
            <w:r w:rsidRPr="00BF5E08">
              <w:rPr>
                <w:color w:val="FFFFFF"/>
                <w:spacing w:val="-8"/>
                <w:w w:val="90"/>
                <w:sz w:val="24"/>
                <w:szCs w:val="24"/>
              </w:rPr>
              <w:t xml:space="preserve"> </w:t>
            </w:r>
            <w:r w:rsidRPr="00BF5E08">
              <w:rPr>
                <w:b/>
                <w:color w:val="FFFFFF"/>
                <w:spacing w:val="-5"/>
                <w:w w:val="90"/>
                <w:sz w:val="24"/>
                <w:szCs w:val="24"/>
              </w:rPr>
              <w:t>Ne</w:t>
            </w:r>
          </w:p>
        </w:tc>
        <w:tc>
          <w:tcPr>
            <w:tcW w:w="1397" w:type="dxa"/>
            <w:shd w:val="clear" w:color="auto" w:fill="009898"/>
          </w:tcPr>
          <w:p w14:paraId="26C8F131" w14:textId="77777777" w:rsidR="00BF5E08" w:rsidRPr="00BF5E08" w:rsidRDefault="00BF5E08" w:rsidP="007473CD">
            <w:pPr>
              <w:pStyle w:val="TableParagraph"/>
              <w:spacing w:before="4" w:line="220" w:lineRule="exact"/>
              <w:ind w:left="21"/>
              <w:rPr>
                <w:b/>
                <w:sz w:val="24"/>
                <w:szCs w:val="24"/>
              </w:rPr>
            </w:pPr>
            <w:r w:rsidRPr="00BF5E08">
              <w:rPr>
                <w:b/>
                <w:color w:val="FFFFFF"/>
                <w:spacing w:val="-2"/>
                <w:w w:val="95"/>
                <w:sz w:val="24"/>
                <w:szCs w:val="24"/>
              </w:rPr>
              <w:t>rvous</w:t>
            </w:r>
          </w:p>
        </w:tc>
        <w:tc>
          <w:tcPr>
            <w:tcW w:w="1353" w:type="dxa"/>
            <w:shd w:val="clear" w:color="auto" w:fill="009898"/>
          </w:tcPr>
          <w:p w14:paraId="05D9B80D" w14:textId="77777777" w:rsidR="00BF5E08" w:rsidRPr="00BF5E08" w:rsidRDefault="00BF5E08" w:rsidP="007473CD">
            <w:pPr>
              <w:pStyle w:val="TableParagraph"/>
              <w:spacing w:before="0" w:line="240" w:lineRule="auto"/>
              <w:rPr>
                <w:sz w:val="24"/>
                <w:szCs w:val="24"/>
              </w:rPr>
            </w:pPr>
          </w:p>
        </w:tc>
        <w:tc>
          <w:tcPr>
            <w:tcW w:w="1349" w:type="dxa"/>
            <w:shd w:val="clear" w:color="auto" w:fill="009898"/>
          </w:tcPr>
          <w:p w14:paraId="0C7676A2" w14:textId="77777777" w:rsidR="00BF5E08" w:rsidRPr="00BF5E08" w:rsidRDefault="00BF5E08" w:rsidP="007473CD">
            <w:pPr>
              <w:pStyle w:val="TableParagraph"/>
              <w:spacing w:before="0" w:line="240" w:lineRule="auto"/>
              <w:rPr>
                <w:sz w:val="24"/>
                <w:szCs w:val="24"/>
              </w:rPr>
            </w:pPr>
          </w:p>
        </w:tc>
      </w:tr>
      <w:tr w:rsidR="00BF5E08" w:rsidRPr="00BF5E08" w14:paraId="2F1F80EB" w14:textId="77777777" w:rsidTr="007473CD">
        <w:trPr>
          <w:trHeight w:val="245"/>
        </w:trPr>
        <w:tc>
          <w:tcPr>
            <w:tcW w:w="2004" w:type="dxa"/>
          </w:tcPr>
          <w:p w14:paraId="3F4E82F6" w14:textId="77777777" w:rsidR="00BF5E08" w:rsidRPr="00BF5E08" w:rsidRDefault="00BF5E08" w:rsidP="007473CD">
            <w:pPr>
              <w:pStyle w:val="TableParagraph"/>
              <w:spacing w:before="5" w:line="220" w:lineRule="exact"/>
              <w:ind w:left="842" w:right="655"/>
              <w:jc w:val="center"/>
              <w:rPr>
                <w:b/>
                <w:sz w:val="24"/>
                <w:szCs w:val="24"/>
              </w:rPr>
            </w:pPr>
            <w:r w:rsidRPr="00BF5E08">
              <w:rPr>
                <w:b/>
                <w:spacing w:val="-2"/>
                <w:w w:val="90"/>
                <w:sz w:val="24"/>
                <w:szCs w:val="24"/>
              </w:rPr>
              <w:t>18-</w:t>
            </w:r>
            <w:r w:rsidRPr="00BF5E08">
              <w:rPr>
                <w:b/>
                <w:spacing w:val="-5"/>
                <w:sz w:val="24"/>
                <w:szCs w:val="24"/>
              </w:rPr>
              <w:t>24</w:t>
            </w:r>
          </w:p>
        </w:tc>
        <w:tc>
          <w:tcPr>
            <w:tcW w:w="1660" w:type="dxa"/>
          </w:tcPr>
          <w:p w14:paraId="4202E61E" w14:textId="77777777" w:rsidR="00BF5E08" w:rsidRPr="00BF5E08" w:rsidRDefault="00BF5E08" w:rsidP="007473CD">
            <w:pPr>
              <w:pStyle w:val="TableParagraph"/>
              <w:spacing w:before="5" w:line="220" w:lineRule="exact"/>
              <w:ind w:left="677"/>
              <w:rPr>
                <w:sz w:val="24"/>
                <w:szCs w:val="24"/>
              </w:rPr>
            </w:pPr>
            <w:r w:rsidRPr="00BF5E08">
              <w:rPr>
                <w:spacing w:val="-2"/>
                <w:w w:val="95"/>
                <w:sz w:val="24"/>
                <w:szCs w:val="24"/>
              </w:rPr>
              <w:t>31.3%</w:t>
            </w:r>
          </w:p>
        </w:tc>
        <w:tc>
          <w:tcPr>
            <w:tcW w:w="1452" w:type="dxa"/>
          </w:tcPr>
          <w:p w14:paraId="0442E312" w14:textId="77777777" w:rsidR="00BF5E08" w:rsidRPr="00BF5E08" w:rsidRDefault="00BF5E08" w:rsidP="007473CD">
            <w:pPr>
              <w:pStyle w:val="TableParagraph"/>
              <w:spacing w:before="5" w:line="220" w:lineRule="exact"/>
              <w:ind w:left="488"/>
              <w:rPr>
                <w:sz w:val="24"/>
                <w:szCs w:val="24"/>
              </w:rPr>
            </w:pPr>
            <w:r w:rsidRPr="00BF5E08">
              <w:rPr>
                <w:spacing w:val="-2"/>
                <w:w w:val="95"/>
                <w:sz w:val="24"/>
                <w:szCs w:val="24"/>
              </w:rPr>
              <w:t>12.5%</w:t>
            </w:r>
          </w:p>
        </w:tc>
        <w:tc>
          <w:tcPr>
            <w:tcW w:w="1397" w:type="dxa"/>
          </w:tcPr>
          <w:p w14:paraId="150DD8AC" w14:textId="77777777" w:rsidR="00BF5E08" w:rsidRPr="00BF5E08" w:rsidRDefault="00BF5E08" w:rsidP="007473CD">
            <w:pPr>
              <w:pStyle w:val="TableParagraph"/>
              <w:spacing w:before="5" w:line="220" w:lineRule="exact"/>
              <w:ind w:left="469"/>
              <w:rPr>
                <w:sz w:val="24"/>
                <w:szCs w:val="24"/>
              </w:rPr>
            </w:pPr>
            <w:r w:rsidRPr="00BF5E08">
              <w:rPr>
                <w:spacing w:val="-2"/>
                <w:w w:val="95"/>
                <w:sz w:val="24"/>
                <w:szCs w:val="24"/>
              </w:rPr>
              <w:t>37.5%</w:t>
            </w:r>
          </w:p>
        </w:tc>
        <w:tc>
          <w:tcPr>
            <w:tcW w:w="1353" w:type="dxa"/>
          </w:tcPr>
          <w:p w14:paraId="4F3DFBA0" w14:textId="77777777" w:rsidR="00BF5E08" w:rsidRPr="00BF5E08" w:rsidRDefault="00BF5E08" w:rsidP="007473CD">
            <w:pPr>
              <w:pStyle w:val="TableParagraph"/>
              <w:spacing w:before="5" w:line="220" w:lineRule="exact"/>
              <w:ind w:left="433"/>
              <w:rPr>
                <w:sz w:val="24"/>
                <w:szCs w:val="24"/>
              </w:rPr>
            </w:pPr>
            <w:r w:rsidRPr="00BF5E08">
              <w:rPr>
                <w:spacing w:val="-2"/>
                <w:w w:val="95"/>
                <w:sz w:val="24"/>
                <w:szCs w:val="24"/>
              </w:rPr>
              <w:t>18.8%</w:t>
            </w:r>
          </w:p>
        </w:tc>
        <w:tc>
          <w:tcPr>
            <w:tcW w:w="1349" w:type="dxa"/>
          </w:tcPr>
          <w:p w14:paraId="17EB0B5C" w14:textId="77777777" w:rsidR="00BF5E08" w:rsidRPr="00BF5E08" w:rsidRDefault="00BF5E08" w:rsidP="007473CD">
            <w:pPr>
              <w:pStyle w:val="TableParagraph"/>
              <w:spacing w:before="5" w:line="220" w:lineRule="exact"/>
              <w:ind w:left="389" w:right="390"/>
              <w:jc w:val="center"/>
              <w:rPr>
                <w:sz w:val="24"/>
                <w:szCs w:val="24"/>
              </w:rPr>
            </w:pPr>
            <w:r w:rsidRPr="00BF5E08">
              <w:rPr>
                <w:spacing w:val="-5"/>
                <w:w w:val="95"/>
                <w:sz w:val="24"/>
                <w:szCs w:val="24"/>
              </w:rPr>
              <w:t>0%</w:t>
            </w:r>
          </w:p>
        </w:tc>
      </w:tr>
      <w:tr w:rsidR="00BF5E08" w:rsidRPr="00BF5E08" w14:paraId="5CDE72FD" w14:textId="77777777" w:rsidTr="007473CD">
        <w:trPr>
          <w:trHeight w:val="242"/>
        </w:trPr>
        <w:tc>
          <w:tcPr>
            <w:tcW w:w="2004" w:type="dxa"/>
            <w:shd w:val="clear" w:color="auto" w:fill="D9D9D9"/>
          </w:tcPr>
          <w:p w14:paraId="66A18F8F"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2"/>
                <w:w w:val="90"/>
                <w:sz w:val="24"/>
                <w:szCs w:val="24"/>
              </w:rPr>
              <w:t>25-</w:t>
            </w:r>
            <w:r w:rsidRPr="00BF5E08">
              <w:rPr>
                <w:b/>
                <w:spacing w:val="-5"/>
                <w:sz w:val="24"/>
                <w:szCs w:val="24"/>
              </w:rPr>
              <w:t>34</w:t>
            </w:r>
          </w:p>
        </w:tc>
        <w:tc>
          <w:tcPr>
            <w:tcW w:w="1660" w:type="dxa"/>
            <w:shd w:val="clear" w:color="auto" w:fill="D9D9D9"/>
          </w:tcPr>
          <w:p w14:paraId="5F0D5922"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13.5%</w:t>
            </w:r>
          </w:p>
        </w:tc>
        <w:tc>
          <w:tcPr>
            <w:tcW w:w="1452" w:type="dxa"/>
            <w:shd w:val="clear" w:color="auto" w:fill="D9D9D9"/>
          </w:tcPr>
          <w:p w14:paraId="1E2154AE"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18.1%</w:t>
            </w:r>
          </w:p>
        </w:tc>
        <w:tc>
          <w:tcPr>
            <w:tcW w:w="1397" w:type="dxa"/>
            <w:shd w:val="clear" w:color="auto" w:fill="D9D9D9"/>
          </w:tcPr>
          <w:p w14:paraId="7FBA5D31"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29.3%</w:t>
            </w:r>
          </w:p>
        </w:tc>
        <w:tc>
          <w:tcPr>
            <w:tcW w:w="1353" w:type="dxa"/>
            <w:shd w:val="clear" w:color="auto" w:fill="D9D9D9"/>
          </w:tcPr>
          <w:p w14:paraId="2B9613AB" w14:textId="77777777" w:rsidR="00BF5E08" w:rsidRPr="00BF5E08" w:rsidRDefault="00BF5E08" w:rsidP="007473CD">
            <w:pPr>
              <w:pStyle w:val="TableParagraph"/>
              <w:spacing w:before="2" w:line="220" w:lineRule="exact"/>
              <w:ind w:left="433"/>
              <w:rPr>
                <w:sz w:val="24"/>
                <w:szCs w:val="24"/>
              </w:rPr>
            </w:pPr>
            <w:r w:rsidRPr="00BF5E08">
              <w:rPr>
                <w:spacing w:val="-2"/>
                <w:w w:val="95"/>
                <w:sz w:val="24"/>
                <w:szCs w:val="24"/>
              </w:rPr>
              <w:t>28.4%</w:t>
            </w:r>
          </w:p>
        </w:tc>
        <w:tc>
          <w:tcPr>
            <w:tcW w:w="1349" w:type="dxa"/>
            <w:shd w:val="clear" w:color="auto" w:fill="D9D9D9"/>
          </w:tcPr>
          <w:p w14:paraId="377D4C22" w14:textId="77777777" w:rsidR="00BF5E08" w:rsidRPr="00BF5E08" w:rsidRDefault="00BF5E08" w:rsidP="007473CD">
            <w:pPr>
              <w:pStyle w:val="TableParagraph"/>
              <w:spacing w:before="2" w:line="220" w:lineRule="exact"/>
              <w:ind w:left="389" w:right="390"/>
              <w:jc w:val="center"/>
              <w:rPr>
                <w:sz w:val="24"/>
                <w:szCs w:val="24"/>
              </w:rPr>
            </w:pPr>
            <w:r w:rsidRPr="00BF5E08">
              <w:rPr>
                <w:spacing w:val="-2"/>
                <w:w w:val="95"/>
                <w:sz w:val="24"/>
                <w:szCs w:val="24"/>
              </w:rPr>
              <w:t>10.7%</w:t>
            </w:r>
          </w:p>
        </w:tc>
      </w:tr>
      <w:tr w:rsidR="00BF5E08" w:rsidRPr="00BF5E08" w14:paraId="2858C357" w14:textId="77777777" w:rsidTr="007473CD">
        <w:trPr>
          <w:trHeight w:val="244"/>
        </w:trPr>
        <w:tc>
          <w:tcPr>
            <w:tcW w:w="2004" w:type="dxa"/>
          </w:tcPr>
          <w:p w14:paraId="5CEE4E6B"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35-</w:t>
            </w:r>
            <w:r w:rsidRPr="00BF5E08">
              <w:rPr>
                <w:b/>
                <w:spacing w:val="-5"/>
                <w:sz w:val="24"/>
                <w:szCs w:val="24"/>
              </w:rPr>
              <w:t>44</w:t>
            </w:r>
          </w:p>
        </w:tc>
        <w:tc>
          <w:tcPr>
            <w:tcW w:w="1660" w:type="dxa"/>
          </w:tcPr>
          <w:p w14:paraId="3D433809"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12.5%</w:t>
            </w:r>
          </w:p>
        </w:tc>
        <w:tc>
          <w:tcPr>
            <w:tcW w:w="1452" w:type="dxa"/>
          </w:tcPr>
          <w:p w14:paraId="56C990F4"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14.5%</w:t>
            </w:r>
          </w:p>
        </w:tc>
        <w:tc>
          <w:tcPr>
            <w:tcW w:w="1397" w:type="dxa"/>
          </w:tcPr>
          <w:p w14:paraId="0DCAB8C2"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33.8%</w:t>
            </w:r>
          </w:p>
        </w:tc>
        <w:tc>
          <w:tcPr>
            <w:tcW w:w="1353" w:type="dxa"/>
          </w:tcPr>
          <w:p w14:paraId="351EB555" w14:textId="77777777" w:rsidR="00BF5E08" w:rsidRPr="00BF5E08" w:rsidRDefault="00BF5E08" w:rsidP="007473CD">
            <w:pPr>
              <w:pStyle w:val="TableParagraph"/>
              <w:spacing w:before="4" w:line="220" w:lineRule="exact"/>
              <w:ind w:left="510"/>
              <w:rPr>
                <w:sz w:val="24"/>
                <w:szCs w:val="24"/>
              </w:rPr>
            </w:pPr>
            <w:r w:rsidRPr="00BF5E08">
              <w:rPr>
                <w:spacing w:val="-5"/>
                <w:w w:val="95"/>
                <w:sz w:val="24"/>
                <w:szCs w:val="24"/>
              </w:rPr>
              <w:t>28%</w:t>
            </w:r>
          </w:p>
        </w:tc>
        <w:tc>
          <w:tcPr>
            <w:tcW w:w="1349" w:type="dxa"/>
          </w:tcPr>
          <w:p w14:paraId="761F42F6" w14:textId="77777777" w:rsidR="00BF5E08" w:rsidRPr="00BF5E08" w:rsidRDefault="00BF5E08" w:rsidP="007473CD">
            <w:pPr>
              <w:pStyle w:val="TableParagraph"/>
              <w:spacing w:before="4" w:line="220" w:lineRule="exact"/>
              <w:ind w:left="389" w:right="390"/>
              <w:jc w:val="center"/>
              <w:rPr>
                <w:sz w:val="24"/>
                <w:szCs w:val="24"/>
              </w:rPr>
            </w:pPr>
            <w:r w:rsidRPr="00BF5E08">
              <w:rPr>
                <w:spacing w:val="-2"/>
                <w:w w:val="95"/>
                <w:sz w:val="24"/>
                <w:szCs w:val="24"/>
              </w:rPr>
              <w:t>11.1%</w:t>
            </w:r>
          </w:p>
        </w:tc>
      </w:tr>
      <w:tr w:rsidR="00BF5E08" w:rsidRPr="00BF5E08" w14:paraId="145065B8" w14:textId="77777777" w:rsidTr="007473CD">
        <w:trPr>
          <w:trHeight w:val="244"/>
        </w:trPr>
        <w:tc>
          <w:tcPr>
            <w:tcW w:w="2004" w:type="dxa"/>
            <w:shd w:val="clear" w:color="auto" w:fill="D9D9D9"/>
          </w:tcPr>
          <w:p w14:paraId="704AB0B4"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45-</w:t>
            </w:r>
            <w:r w:rsidRPr="00BF5E08">
              <w:rPr>
                <w:b/>
                <w:spacing w:val="-5"/>
                <w:sz w:val="24"/>
                <w:szCs w:val="24"/>
              </w:rPr>
              <w:t>54</w:t>
            </w:r>
          </w:p>
        </w:tc>
        <w:tc>
          <w:tcPr>
            <w:tcW w:w="1660" w:type="dxa"/>
            <w:shd w:val="clear" w:color="auto" w:fill="D9D9D9"/>
          </w:tcPr>
          <w:p w14:paraId="7C69C9E5"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13.5%</w:t>
            </w:r>
          </w:p>
        </w:tc>
        <w:tc>
          <w:tcPr>
            <w:tcW w:w="1452" w:type="dxa"/>
            <w:shd w:val="clear" w:color="auto" w:fill="D9D9D9"/>
          </w:tcPr>
          <w:p w14:paraId="01735499"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14.7%</w:t>
            </w:r>
          </w:p>
        </w:tc>
        <w:tc>
          <w:tcPr>
            <w:tcW w:w="1397" w:type="dxa"/>
            <w:shd w:val="clear" w:color="auto" w:fill="D9D9D9"/>
          </w:tcPr>
          <w:p w14:paraId="4081358B"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34.1%</w:t>
            </w:r>
          </w:p>
        </w:tc>
        <w:tc>
          <w:tcPr>
            <w:tcW w:w="1353" w:type="dxa"/>
            <w:shd w:val="clear" w:color="auto" w:fill="D9D9D9"/>
          </w:tcPr>
          <w:p w14:paraId="37EFE5AC"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25.6%</w:t>
            </w:r>
          </w:p>
        </w:tc>
        <w:tc>
          <w:tcPr>
            <w:tcW w:w="1349" w:type="dxa"/>
            <w:shd w:val="clear" w:color="auto" w:fill="D9D9D9"/>
          </w:tcPr>
          <w:p w14:paraId="094AC411" w14:textId="77777777" w:rsidR="00BF5E08" w:rsidRPr="00BF5E08" w:rsidRDefault="00BF5E08" w:rsidP="007473CD">
            <w:pPr>
              <w:pStyle w:val="TableParagraph"/>
              <w:spacing w:before="4" w:line="220" w:lineRule="exact"/>
              <w:ind w:left="389" w:right="390"/>
              <w:jc w:val="center"/>
              <w:rPr>
                <w:sz w:val="24"/>
                <w:szCs w:val="24"/>
              </w:rPr>
            </w:pPr>
            <w:r w:rsidRPr="00BF5E08">
              <w:rPr>
                <w:spacing w:val="-2"/>
                <w:w w:val="95"/>
                <w:sz w:val="24"/>
                <w:szCs w:val="24"/>
              </w:rPr>
              <w:t>12.2%</w:t>
            </w:r>
          </w:p>
        </w:tc>
      </w:tr>
      <w:tr w:rsidR="00BF5E08" w:rsidRPr="00BF5E08" w14:paraId="67F766C6" w14:textId="77777777" w:rsidTr="007473CD">
        <w:trPr>
          <w:trHeight w:val="244"/>
        </w:trPr>
        <w:tc>
          <w:tcPr>
            <w:tcW w:w="2004" w:type="dxa"/>
          </w:tcPr>
          <w:p w14:paraId="6B5AF764"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55-</w:t>
            </w:r>
            <w:r w:rsidRPr="00BF5E08">
              <w:rPr>
                <w:b/>
                <w:spacing w:val="-5"/>
                <w:sz w:val="24"/>
                <w:szCs w:val="24"/>
              </w:rPr>
              <w:t>64</w:t>
            </w:r>
          </w:p>
        </w:tc>
        <w:tc>
          <w:tcPr>
            <w:tcW w:w="1660" w:type="dxa"/>
          </w:tcPr>
          <w:p w14:paraId="1BD1B656"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16.2%</w:t>
            </w:r>
          </w:p>
        </w:tc>
        <w:tc>
          <w:tcPr>
            <w:tcW w:w="1452" w:type="dxa"/>
          </w:tcPr>
          <w:p w14:paraId="574CB039"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20.7%</w:t>
            </w:r>
          </w:p>
        </w:tc>
        <w:tc>
          <w:tcPr>
            <w:tcW w:w="1397" w:type="dxa"/>
          </w:tcPr>
          <w:p w14:paraId="34115047" w14:textId="77777777" w:rsidR="00BF5E08" w:rsidRPr="00BF5E08" w:rsidRDefault="00BF5E08" w:rsidP="007473CD">
            <w:pPr>
              <w:pStyle w:val="TableParagraph"/>
              <w:spacing w:before="4" w:line="220" w:lineRule="exact"/>
              <w:ind w:left="46" w:right="11"/>
              <w:jc w:val="center"/>
              <w:rPr>
                <w:sz w:val="24"/>
                <w:szCs w:val="24"/>
              </w:rPr>
            </w:pPr>
            <w:r w:rsidRPr="00BF5E08">
              <w:rPr>
                <w:spacing w:val="-5"/>
                <w:w w:val="95"/>
                <w:sz w:val="24"/>
                <w:szCs w:val="24"/>
              </w:rPr>
              <w:t>31%</w:t>
            </w:r>
          </w:p>
        </w:tc>
        <w:tc>
          <w:tcPr>
            <w:tcW w:w="1353" w:type="dxa"/>
          </w:tcPr>
          <w:p w14:paraId="174177E8"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23.6%</w:t>
            </w:r>
          </w:p>
        </w:tc>
        <w:tc>
          <w:tcPr>
            <w:tcW w:w="1349" w:type="dxa"/>
          </w:tcPr>
          <w:p w14:paraId="45A1B707"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8.4%</w:t>
            </w:r>
          </w:p>
        </w:tc>
      </w:tr>
      <w:tr w:rsidR="00BF5E08" w:rsidRPr="00BF5E08" w14:paraId="25FA54AC" w14:textId="77777777" w:rsidTr="007473CD">
        <w:trPr>
          <w:trHeight w:val="242"/>
        </w:trPr>
        <w:tc>
          <w:tcPr>
            <w:tcW w:w="2004" w:type="dxa"/>
            <w:shd w:val="clear" w:color="auto" w:fill="D9D9D9"/>
          </w:tcPr>
          <w:p w14:paraId="192EB4F7"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5"/>
                <w:sz w:val="24"/>
                <w:szCs w:val="24"/>
              </w:rPr>
              <w:t>65+</w:t>
            </w:r>
          </w:p>
        </w:tc>
        <w:tc>
          <w:tcPr>
            <w:tcW w:w="1660" w:type="dxa"/>
            <w:shd w:val="clear" w:color="auto" w:fill="D9D9D9"/>
          </w:tcPr>
          <w:p w14:paraId="2FE124F3"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34.3%</w:t>
            </w:r>
          </w:p>
        </w:tc>
        <w:tc>
          <w:tcPr>
            <w:tcW w:w="1452" w:type="dxa"/>
            <w:shd w:val="clear" w:color="auto" w:fill="D9D9D9"/>
          </w:tcPr>
          <w:p w14:paraId="6B53411C"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25.7%</w:t>
            </w:r>
          </w:p>
        </w:tc>
        <w:tc>
          <w:tcPr>
            <w:tcW w:w="1397" w:type="dxa"/>
            <w:shd w:val="clear" w:color="auto" w:fill="D9D9D9"/>
          </w:tcPr>
          <w:p w14:paraId="73F5D045" w14:textId="77777777" w:rsidR="00BF5E08" w:rsidRPr="00BF5E08" w:rsidRDefault="00BF5E08" w:rsidP="007473CD">
            <w:pPr>
              <w:pStyle w:val="TableParagraph"/>
              <w:spacing w:before="2" w:line="220" w:lineRule="exact"/>
              <w:ind w:left="46" w:right="11"/>
              <w:jc w:val="center"/>
              <w:rPr>
                <w:sz w:val="24"/>
                <w:szCs w:val="24"/>
              </w:rPr>
            </w:pPr>
            <w:r w:rsidRPr="00BF5E08">
              <w:rPr>
                <w:spacing w:val="-5"/>
                <w:w w:val="95"/>
                <w:sz w:val="24"/>
                <w:szCs w:val="24"/>
              </w:rPr>
              <w:t>20%</w:t>
            </w:r>
          </w:p>
        </w:tc>
        <w:tc>
          <w:tcPr>
            <w:tcW w:w="1353" w:type="dxa"/>
            <w:shd w:val="clear" w:color="auto" w:fill="D9D9D9"/>
          </w:tcPr>
          <w:p w14:paraId="3843E612" w14:textId="77777777" w:rsidR="00BF5E08" w:rsidRPr="00BF5E08" w:rsidRDefault="00BF5E08" w:rsidP="007473CD">
            <w:pPr>
              <w:pStyle w:val="TableParagraph"/>
              <w:spacing w:before="2" w:line="220" w:lineRule="exact"/>
              <w:ind w:left="433"/>
              <w:rPr>
                <w:sz w:val="24"/>
                <w:szCs w:val="24"/>
              </w:rPr>
            </w:pPr>
            <w:r w:rsidRPr="00BF5E08">
              <w:rPr>
                <w:spacing w:val="-2"/>
                <w:w w:val="95"/>
                <w:sz w:val="24"/>
                <w:szCs w:val="24"/>
              </w:rPr>
              <w:t>14.3%</w:t>
            </w:r>
          </w:p>
        </w:tc>
        <w:tc>
          <w:tcPr>
            <w:tcW w:w="1349" w:type="dxa"/>
            <w:shd w:val="clear" w:color="auto" w:fill="D9D9D9"/>
          </w:tcPr>
          <w:p w14:paraId="1FDE15E2"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5.7%</w:t>
            </w:r>
          </w:p>
        </w:tc>
      </w:tr>
      <w:tr w:rsidR="00BF5E08" w:rsidRPr="00BF5E08" w14:paraId="173AA7C4" w14:textId="77777777" w:rsidTr="007473CD">
        <w:trPr>
          <w:trHeight w:val="244"/>
        </w:trPr>
        <w:tc>
          <w:tcPr>
            <w:tcW w:w="2004" w:type="dxa"/>
            <w:shd w:val="clear" w:color="auto" w:fill="009898"/>
          </w:tcPr>
          <w:p w14:paraId="0F8F0E99" w14:textId="77777777" w:rsidR="00BF5E08" w:rsidRPr="00BF5E08" w:rsidRDefault="00BF5E08" w:rsidP="007473CD">
            <w:pPr>
              <w:pStyle w:val="TableParagraph"/>
              <w:spacing w:before="0" w:line="240" w:lineRule="auto"/>
              <w:rPr>
                <w:sz w:val="24"/>
                <w:szCs w:val="24"/>
              </w:rPr>
            </w:pPr>
          </w:p>
        </w:tc>
        <w:tc>
          <w:tcPr>
            <w:tcW w:w="1660" w:type="dxa"/>
            <w:shd w:val="clear" w:color="auto" w:fill="009898"/>
          </w:tcPr>
          <w:p w14:paraId="7E2FBB53" w14:textId="77777777" w:rsidR="00BF5E08" w:rsidRPr="00BF5E08" w:rsidRDefault="00BF5E08" w:rsidP="007473CD">
            <w:pPr>
              <w:pStyle w:val="TableParagraph"/>
              <w:spacing w:before="4" w:line="220" w:lineRule="exact"/>
              <w:ind w:right="-15"/>
              <w:jc w:val="right"/>
              <w:rPr>
                <w:b/>
                <w:sz w:val="24"/>
                <w:szCs w:val="24"/>
              </w:rPr>
            </w:pPr>
            <w:r w:rsidRPr="00BF5E08">
              <w:rPr>
                <w:b/>
                <w:color w:val="FFFFFF"/>
                <w:spacing w:val="-6"/>
                <w:sz w:val="24"/>
                <w:szCs w:val="24"/>
              </w:rPr>
              <w:t>I</w:t>
            </w:r>
            <w:r w:rsidRPr="00BF5E08">
              <w:rPr>
                <w:color w:val="FFFFFF"/>
                <w:spacing w:val="-5"/>
                <w:sz w:val="24"/>
                <w:szCs w:val="24"/>
              </w:rPr>
              <w:t xml:space="preserve"> </w:t>
            </w:r>
            <w:r w:rsidRPr="00BF5E08">
              <w:rPr>
                <w:b/>
                <w:color w:val="FFFFFF"/>
                <w:spacing w:val="-6"/>
                <w:sz w:val="24"/>
                <w:szCs w:val="24"/>
              </w:rPr>
              <w:t>felt</w:t>
            </w:r>
            <w:r w:rsidRPr="00BF5E08">
              <w:rPr>
                <w:color w:val="FFFFFF"/>
                <w:spacing w:val="-3"/>
                <w:sz w:val="24"/>
                <w:szCs w:val="24"/>
              </w:rPr>
              <w:t xml:space="preserve"> </w:t>
            </w:r>
            <w:r w:rsidRPr="00BF5E08">
              <w:rPr>
                <w:b/>
                <w:color w:val="FFFFFF"/>
                <w:spacing w:val="-10"/>
                <w:sz w:val="24"/>
                <w:szCs w:val="24"/>
              </w:rPr>
              <w:t>i</w:t>
            </w:r>
          </w:p>
        </w:tc>
        <w:tc>
          <w:tcPr>
            <w:tcW w:w="1452" w:type="dxa"/>
            <w:shd w:val="clear" w:color="auto" w:fill="009898"/>
          </w:tcPr>
          <w:p w14:paraId="083264C1" w14:textId="77777777" w:rsidR="00BF5E08" w:rsidRPr="00BF5E08" w:rsidRDefault="00BF5E08" w:rsidP="007473CD">
            <w:pPr>
              <w:pStyle w:val="TableParagraph"/>
              <w:spacing w:before="4" w:line="220" w:lineRule="exact"/>
              <w:ind w:left="3"/>
              <w:rPr>
                <w:b/>
                <w:sz w:val="24"/>
                <w:szCs w:val="24"/>
              </w:rPr>
            </w:pPr>
            <w:r w:rsidRPr="00BF5E08">
              <w:rPr>
                <w:b/>
                <w:color w:val="FFFFFF"/>
                <w:w w:val="85"/>
                <w:sz w:val="24"/>
                <w:szCs w:val="24"/>
              </w:rPr>
              <w:t>nactive</w:t>
            </w:r>
            <w:r w:rsidRPr="00BF5E08">
              <w:rPr>
                <w:color w:val="FFFFFF"/>
                <w:spacing w:val="4"/>
                <w:sz w:val="24"/>
                <w:szCs w:val="24"/>
              </w:rPr>
              <w:t xml:space="preserve"> </w:t>
            </w:r>
            <w:r w:rsidRPr="00BF5E08">
              <w:rPr>
                <w:b/>
                <w:color w:val="FFFFFF"/>
                <w:w w:val="85"/>
                <w:sz w:val="24"/>
                <w:szCs w:val="24"/>
              </w:rPr>
              <w:t>and</w:t>
            </w:r>
            <w:r w:rsidRPr="00BF5E08">
              <w:rPr>
                <w:color w:val="FFFFFF"/>
                <w:spacing w:val="8"/>
                <w:sz w:val="24"/>
                <w:szCs w:val="24"/>
              </w:rPr>
              <w:t xml:space="preserve"> </w:t>
            </w:r>
            <w:r w:rsidRPr="00BF5E08">
              <w:rPr>
                <w:b/>
                <w:color w:val="FFFFFF"/>
                <w:spacing w:val="-4"/>
                <w:w w:val="85"/>
                <w:sz w:val="24"/>
                <w:szCs w:val="24"/>
              </w:rPr>
              <w:t>with</w:t>
            </w:r>
          </w:p>
        </w:tc>
        <w:tc>
          <w:tcPr>
            <w:tcW w:w="1397" w:type="dxa"/>
            <w:shd w:val="clear" w:color="auto" w:fill="009898"/>
          </w:tcPr>
          <w:p w14:paraId="104FEE7F" w14:textId="77777777" w:rsidR="00BF5E08" w:rsidRPr="00BF5E08" w:rsidRDefault="00BF5E08" w:rsidP="007473CD">
            <w:pPr>
              <w:pStyle w:val="TableParagraph"/>
              <w:spacing w:before="4" w:line="220" w:lineRule="exact"/>
              <w:ind w:left="-18"/>
              <w:rPr>
                <w:b/>
                <w:sz w:val="24"/>
                <w:szCs w:val="24"/>
              </w:rPr>
            </w:pPr>
            <w:r w:rsidRPr="00BF5E08">
              <w:rPr>
                <w:b/>
                <w:color w:val="FFFFFF"/>
                <w:w w:val="90"/>
                <w:sz w:val="24"/>
                <w:szCs w:val="24"/>
              </w:rPr>
              <w:t>low</w:t>
            </w:r>
            <w:r w:rsidRPr="00BF5E08">
              <w:rPr>
                <w:color w:val="FFFFFF"/>
                <w:spacing w:val="-3"/>
                <w:sz w:val="24"/>
                <w:szCs w:val="24"/>
              </w:rPr>
              <w:t xml:space="preserve"> </w:t>
            </w:r>
            <w:r w:rsidRPr="00BF5E08">
              <w:rPr>
                <w:b/>
                <w:color w:val="FFFFFF"/>
                <w:spacing w:val="-2"/>
                <w:sz w:val="24"/>
                <w:szCs w:val="24"/>
              </w:rPr>
              <w:t>energy</w:t>
            </w:r>
          </w:p>
        </w:tc>
        <w:tc>
          <w:tcPr>
            <w:tcW w:w="1353" w:type="dxa"/>
            <w:shd w:val="clear" w:color="auto" w:fill="009898"/>
          </w:tcPr>
          <w:p w14:paraId="657D4252" w14:textId="77777777" w:rsidR="00BF5E08" w:rsidRPr="00BF5E08" w:rsidRDefault="00BF5E08" w:rsidP="007473CD">
            <w:pPr>
              <w:pStyle w:val="TableParagraph"/>
              <w:spacing w:before="0" w:line="240" w:lineRule="auto"/>
              <w:rPr>
                <w:sz w:val="24"/>
                <w:szCs w:val="24"/>
              </w:rPr>
            </w:pPr>
          </w:p>
        </w:tc>
        <w:tc>
          <w:tcPr>
            <w:tcW w:w="1349" w:type="dxa"/>
            <w:shd w:val="clear" w:color="auto" w:fill="009898"/>
          </w:tcPr>
          <w:p w14:paraId="116628DF" w14:textId="77777777" w:rsidR="00BF5E08" w:rsidRPr="00BF5E08" w:rsidRDefault="00BF5E08" w:rsidP="007473CD">
            <w:pPr>
              <w:pStyle w:val="TableParagraph"/>
              <w:spacing w:before="0" w:line="240" w:lineRule="auto"/>
              <w:rPr>
                <w:sz w:val="24"/>
                <w:szCs w:val="24"/>
              </w:rPr>
            </w:pPr>
          </w:p>
        </w:tc>
      </w:tr>
      <w:tr w:rsidR="00BF5E08" w:rsidRPr="00BF5E08" w14:paraId="1AAAE45B" w14:textId="77777777" w:rsidTr="007473CD">
        <w:trPr>
          <w:trHeight w:val="244"/>
        </w:trPr>
        <w:tc>
          <w:tcPr>
            <w:tcW w:w="2004" w:type="dxa"/>
          </w:tcPr>
          <w:p w14:paraId="4042B8E2"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18-</w:t>
            </w:r>
            <w:r w:rsidRPr="00BF5E08">
              <w:rPr>
                <w:b/>
                <w:spacing w:val="-5"/>
                <w:sz w:val="24"/>
                <w:szCs w:val="24"/>
              </w:rPr>
              <w:t>24</w:t>
            </w:r>
          </w:p>
        </w:tc>
        <w:tc>
          <w:tcPr>
            <w:tcW w:w="1660" w:type="dxa"/>
          </w:tcPr>
          <w:p w14:paraId="5ABB9629"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31.3%</w:t>
            </w:r>
          </w:p>
        </w:tc>
        <w:tc>
          <w:tcPr>
            <w:tcW w:w="1452" w:type="dxa"/>
          </w:tcPr>
          <w:p w14:paraId="697C777D"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18.8%</w:t>
            </w:r>
          </w:p>
        </w:tc>
        <w:tc>
          <w:tcPr>
            <w:tcW w:w="1397" w:type="dxa"/>
          </w:tcPr>
          <w:p w14:paraId="6700D305"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37.5%</w:t>
            </w:r>
          </w:p>
        </w:tc>
        <w:tc>
          <w:tcPr>
            <w:tcW w:w="1353" w:type="dxa"/>
          </w:tcPr>
          <w:p w14:paraId="25AC5424"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12.5%</w:t>
            </w:r>
          </w:p>
        </w:tc>
        <w:tc>
          <w:tcPr>
            <w:tcW w:w="1349" w:type="dxa"/>
          </w:tcPr>
          <w:p w14:paraId="5F249D14" w14:textId="77777777" w:rsidR="00BF5E08" w:rsidRPr="00BF5E08" w:rsidRDefault="00BF5E08" w:rsidP="007473CD">
            <w:pPr>
              <w:pStyle w:val="TableParagraph"/>
              <w:spacing w:before="4" w:line="220" w:lineRule="exact"/>
              <w:ind w:left="389" w:right="390"/>
              <w:jc w:val="center"/>
              <w:rPr>
                <w:sz w:val="24"/>
                <w:szCs w:val="24"/>
              </w:rPr>
            </w:pPr>
            <w:r w:rsidRPr="00BF5E08">
              <w:rPr>
                <w:spacing w:val="-5"/>
                <w:w w:val="95"/>
                <w:sz w:val="24"/>
                <w:szCs w:val="24"/>
              </w:rPr>
              <w:t>0%</w:t>
            </w:r>
          </w:p>
        </w:tc>
      </w:tr>
      <w:tr w:rsidR="00BF5E08" w:rsidRPr="00BF5E08" w14:paraId="72115250" w14:textId="77777777" w:rsidTr="007473CD">
        <w:trPr>
          <w:trHeight w:val="244"/>
        </w:trPr>
        <w:tc>
          <w:tcPr>
            <w:tcW w:w="2004" w:type="dxa"/>
            <w:shd w:val="clear" w:color="auto" w:fill="D9D9D9"/>
          </w:tcPr>
          <w:p w14:paraId="2907339A"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25-</w:t>
            </w:r>
            <w:r w:rsidRPr="00BF5E08">
              <w:rPr>
                <w:b/>
                <w:spacing w:val="-5"/>
                <w:sz w:val="24"/>
                <w:szCs w:val="24"/>
              </w:rPr>
              <w:t>34</w:t>
            </w:r>
          </w:p>
        </w:tc>
        <w:tc>
          <w:tcPr>
            <w:tcW w:w="1660" w:type="dxa"/>
            <w:shd w:val="clear" w:color="auto" w:fill="D9D9D9"/>
          </w:tcPr>
          <w:p w14:paraId="14536BCC"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23.3%</w:t>
            </w:r>
          </w:p>
        </w:tc>
        <w:tc>
          <w:tcPr>
            <w:tcW w:w="1452" w:type="dxa"/>
            <w:shd w:val="clear" w:color="auto" w:fill="D9D9D9"/>
          </w:tcPr>
          <w:p w14:paraId="5F5B2435"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17.7%</w:t>
            </w:r>
          </w:p>
        </w:tc>
        <w:tc>
          <w:tcPr>
            <w:tcW w:w="1397" w:type="dxa"/>
            <w:shd w:val="clear" w:color="auto" w:fill="D9D9D9"/>
          </w:tcPr>
          <w:p w14:paraId="468900D0"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25.6%</w:t>
            </w:r>
          </w:p>
        </w:tc>
        <w:tc>
          <w:tcPr>
            <w:tcW w:w="1353" w:type="dxa"/>
            <w:shd w:val="clear" w:color="auto" w:fill="D9D9D9"/>
          </w:tcPr>
          <w:p w14:paraId="10F0F332" w14:textId="77777777" w:rsidR="00BF5E08" w:rsidRPr="00BF5E08" w:rsidRDefault="00BF5E08" w:rsidP="007473CD">
            <w:pPr>
              <w:pStyle w:val="TableParagraph"/>
              <w:spacing w:before="4" w:line="220" w:lineRule="exact"/>
              <w:ind w:left="510"/>
              <w:rPr>
                <w:sz w:val="24"/>
                <w:szCs w:val="24"/>
              </w:rPr>
            </w:pPr>
            <w:r w:rsidRPr="00BF5E08">
              <w:rPr>
                <w:spacing w:val="-5"/>
                <w:w w:val="95"/>
                <w:sz w:val="24"/>
                <w:szCs w:val="24"/>
              </w:rPr>
              <w:t>26%</w:t>
            </w:r>
          </w:p>
        </w:tc>
        <w:tc>
          <w:tcPr>
            <w:tcW w:w="1349" w:type="dxa"/>
            <w:shd w:val="clear" w:color="auto" w:fill="D9D9D9"/>
          </w:tcPr>
          <w:p w14:paraId="06AE9185"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7.4%</w:t>
            </w:r>
          </w:p>
        </w:tc>
      </w:tr>
      <w:tr w:rsidR="00BF5E08" w:rsidRPr="00BF5E08" w14:paraId="05734B5B" w14:textId="77777777" w:rsidTr="007473CD">
        <w:trPr>
          <w:trHeight w:val="242"/>
        </w:trPr>
        <w:tc>
          <w:tcPr>
            <w:tcW w:w="2004" w:type="dxa"/>
          </w:tcPr>
          <w:p w14:paraId="1D8FAD58"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2"/>
                <w:w w:val="90"/>
                <w:sz w:val="24"/>
                <w:szCs w:val="24"/>
              </w:rPr>
              <w:t>35-</w:t>
            </w:r>
            <w:r w:rsidRPr="00BF5E08">
              <w:rPr>
                <w:b/>
                <w:spacing w:val="-5"/>
                <w:sz w:val="24"/>
                <w:szCs w:val="24"/>
              </w:rPr>
              <w:t>44</w:t>
            </w:r>
          </w:p>
        </w:tc>
        <w:tc>
          <w:tcPr>
            <w:tcW w:w="1660" w:type="dxa"/>
          </w:tcPr>
          <w:p w14:paraId="2BF9BA33"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26.2%</w:t>
            </w:r>
          </w:p>
        </w:tc>
        <w:tc>
          <w:tcPr>
            <w:tcW w:w="1452" w:type="dxa"/>
          </w:tcPr>
          <w:p w14:paraId="2668F6F8"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20.6%</w:t>
            </w:r>
          </w:p>
        </w:tc>
        <w:tc>
          <w:tcPr>
            <w:tcW w:w="1397" w:type="dxa"/>
          </w:tcPr>
          <w:p w14:paraId="23D743AA"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30.2%</w:t>
            </w:r>
          </w:p>
        </w:tc>
        <w:tc>
          <w:tcPr>
            <w:tcW w:w="1353" w:type="dxa"/>
          </w:tcPr>
          <w:p w14:paraId="144B93BF" w14:textId="77777777" w:rsidR="00BF5E08" w:rsidRPr="00BF5E08" w:rsidRDefault="00BF5E08" w:rsidP="007473CD">
            <w:pPr>
              <w:pStyle w:val="TableParagraph"/>
              <w:spacing w:before="2" w:line="220" w:lineRule="exact"/>
              <w:ind w:left="433"/>
              <w:rPr>
                <w:sz w:val="24"/>
                <w:szCs w:val="24"/>
              </w:rPr>
            </w:pPr>
            <w:r w:rsidRPr="00BF5E08">
              <w:rPr>
                <w:spacing w:val="-2"/>
                <w:w w:val="95"/>
                <w:sz w:val="24"/>
                <w:szCs w:val="24"/>
              </w:rPr>
              <w:t>17.8%</w:t>
            </w:r>
          </w:p>
        </w:tc>
        <w:tc>
          <w:tcPr>
            <w:tcW w:w="1349" w:type="dxa"/>
          </w:tcPr>
          <w:p w14:paraId="326FC8B3"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5.2%</w:t>
            </w:r>
          </w:p>
        </w:tc>
      </w:tr>
      <w:tr w:rsidR="00BF5E08" w:rsidRPr="00BF5E08" w14:paraId="23CFDC62" w14:textId="77777777" w:rsidTr="007473CD">
        <w:trPr>
          <w:trHeight w:val="244"/>
        </w:trPr>
        <w:tc>
          <w:tcPr>
            <w:tcW w:w="2004" w:type="dxa"/>
            <w:shd w:val="clear" w:color="auto" w:fill="D9D9D9"/>
          </w:tcPr>
          <w:p w14:paraId="331E8ABF"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45-</w:t>
            </w:r>
            <w:r w:rsidRPr="00BF5E08">
              <w:rPr>
                <w:b/>
                <w:spacing w:val="-5"/>
                <w:sz w:val="24"/>
                <w:szCs w:val="24"/>
              </w:rPr>
              <w:t>54</w:t>
            </w:r>
          </w:p>
        </w:tc>
        <w:tc>
          <w:tcPr>
            <w:tcW w:w="1660" w:type="dxa"/>
            <w:shd w:val="clear" w:color="auto" w:fill="D9D9D9"/>
          </w:tcPr>
          <w:p w14:paraId="35BD8D11"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23.3%</w:t>
            </w:r>
          </w:p>
        </w:tc>
        <w:tc>
          <w:tcPr>
            <w:tcW w:w="1452" w:type="dxa"/>
            <w:shd w:val="clear" w:color="auto" w:fill="D9D9D9"/>
          </w:tcPr>
          <w:p w14:paraId="43D98A2F"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21.8%</w:t>
            </w:r>
          </w:p>
        </w:tc>
        <w:tc>
          <w:tcPr>
            <w:tcW w:w="1397" w:type="dxa"/>
            <w:shd w:val="clear" w:color="auto" w:fill="D9D9D9"/>
          </w:tcPr>
          <w:p w14:paraId="0B971215"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31.3%</w:t>
            </w:r>
          </w:p>
        </w:tc>
        <w:tc>
          <w:tcPr>
            <w:tcW w:w="1353" w:type="dxa"/>
            <w:shd w:val="clear" w:color="auto" w:fill="D9D9D9"/>
          </w:tcPr>
          <w:p w14:paraId="3D9D5D69"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16.8%</w:t>
            </w:r>
          </w:p>
        </w:tc>
        <w:tc>
          <w:tcPr>
            <w:tcW w:w="1349" w:type="dxa"/>
            <w:shd w:val="clear" w:color="auto" w:fill="D9D9D9"/>
          </w:tcPr>
          <w:p w14:paraId="59155E4F"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6.8%</w:t>
            </w:r>
          </w:p>
        </w:tc>
      </w:tr>
      <w:tr w:rsidR="00BF5E08" w:rsidRPr="00BF5E08" w14:paraId="3198E419" w14:textId="77777777" w:rsidTr="007473CD">
        <w:trPr>
          <w:trHeight w:val="244"/>
        </w:trPr>
        <w:tc>
          <w:tcPr>
            <w:tcW w:w="2004" w:type="dxa"/>
          </w:tcPr>
          <w:p w14:paraId="784673B7"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55-</w:t>
            </w:r>
            <w:r w:rsidRPr="00BF5E08">
              <w:rPr>
                <w:b/>
                <w:spacing w:val="-5"/>
                <w:sz w:val="24"/>
                <w:szCs w:val="24"/>
              </w:rPr>
              <w:t>64</w:t>
            </w:r>
          </w:p>
        </w:tc>
        <w:tc>
          <w:tcPr>
            <w:tcW w:w="1660" w:type="dxa"/>
          </w:tcPr>
          <w:p w14:paraId="41D224B3"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27.6%</w:t>
            </w:r>
          </w:p>
        </w:tc>
        <w:tc>
          <w:tcPr>
            <w:tcW w:w="1452" w:type="dxa"/>
          </w:tcPr>
          <w:p w14:paraId="35D6AC30"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23.3%</w:t>
            </w:r>
          </w:p>
        </w:tc>
        <w:tc>
          <w:tcPr>
            <w:tcW w:w="1397" w:type="dxa"/>
          </w:tcPr>
          <w:p w14:paraId="07987A05"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29.5%</w:t>
            </w:r>
          </w:p>
        </w:tc>
        <w:tc>
          <w:tcPr>
            <w:tcW w:w="1353" w:type="dxa"/>
          </w:tcPr>
          <w:p w14:paraId="7F8DB75A"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15.9%</w:t>
            </w:r>
          </w:p>
        </w:tc>
        <w:tc>
          <w:tcPr>
            <w:tcW w:w="1349" w:type="dxa"/>
          </w:tcPr>
          <w:p w14:paraId="7ABFF7F8"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3.8%</w:t>
            </w:r>
          </w:p>
        </w:tc>
      </w:tr>
      <w:tr w:rsidR="00BF5E08" w:rsidRPr="00BF5E08" w14:paraId="36576207" w14:textId="77777777" w:rsidTr="007473CD">
        <w:trPr>
          <w:trHeight w:val="242"/>
        </w:trPr>
        <w:tc>
          <w:tcPr>
            <w:tcW w:w="2004" w:type="dxa"/>
            <w:shd w:val="clear" w:color="auto" w:fill="D9D9D9"/>
          </w:tcPr>
          <w:p w14:paraId="5173686D"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5"/>
                <w:sz w:val="24"/>
                <w:szCs w:val="24"/>
              </w:rPr>
              <w:t>65+</w:t>
            </w:r>
          </w:p>
        </w:tc>
        <w:tc>
          <w:tcPr>
            <w:tcW w:w="1660" w:type="dxa"/>
            <w:shd w:val="clear" w:color="auto" w:fill="D9D9D9"/>
          </w:tcPr>
          <w:p w14:paraId="5379F32A"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42.9%</w:t>
            </w:r>
          </w:p>
        </w:tc>
        <w:tc>
          <w:tcPr>
            <w:tcW w:w="1452" w:type="dxa"/>
            <w:shd w:val="clear" w:color="auto" w:fill="D9D9D9"/>
          </w:tcPr>
          <w:p w14:paraId="08727CBC"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17.1%</w:t>
            </w:r>
          </w:p>
        </w:tc>
        <w:tc>
          <w:tcPr>
            <w:tcW w:w="1397" w:type="dxa"/>
            <w:shd w:val="clear" w:color="auto" w:fill="D9D9D9"/>
          </w:tcPr>
          <w:p w14:paraId="2B27F00C"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34.3%</w:t>
            </w:r>
          </w:p>
        </w:tc>
        <w:tc>
          <w:tcPr>
            <w:tcW w:w="1353" w:type="dxa"/>
            <w:shd w:val="clear" w:color="auto" w:fill="D9D9D9"/>
          </w:tcPr>
          <w:p w14:paraId="3630B53B" w14:textId="77777777" w:rsidR="00BF5E08" w:rsidRPr="00BF5E08" w:rsidRDefault="00BF5E08" w:rsidP="007473CD">
            <w:pPr>
              <w:pStyle w:val="TableParagraph"/>
              <w:spacing w:before="2" w:line="220" w:lineRule="exact"/>
              <w:ind w:left="483"/>
              <w:rPr>
                <w:sz w:val="24"/>
                <w:szCs w:val="24"/>
              </w:rPr>
            </w:pPr>
            <w:r w:rsidRPr="00BF5E08">
              <w:rPr>
                <w:spacing w:val="-4"/>
                <w:w w:val="95"/>
                <w:sz w:val="24"/>
                <w:szCs w:val="24"/>
              </w:rPr>
              <w:t>2.9%</w:t>
            </w:r>
          </w:p>
        </w:tc>
        <w:tc>
          <w:tcPr>
            <w:tcW w:w="1349" w:type="dxa"/>
            <w:shd w:val="clear" w:color="auto" w:fill="D9D9D9"/>
          </w:tcPr>
          <w:p w14:paraId="05A56D1B"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2.9%</w:t>
            </w:r>
          </w:p>
        </w:tc>
      </w:tr>
      <w:tr w:rsidR="00BF5E08" w:rsidRPr="00BF5E08" w14:paraId="25152C4A" w14:textId="77777777" w:rsidTr="007473CD">
        <w:trPr>
          <w:trHeight w:val="244"/>
        </w:trPr>
        <w:tc>
          <w:tcPr>
            <w:tcW w:w="2004" w:type="dxa"/>
            <w:shd w:val="clear" w:color="auto" w:fill="009898"/>
          </w:tcPr>
          <w:p w14:paraId="51586961" w14:textId="77777777" w:rsidR="00BF5E08" w:rsidRPr="00BF5E08" w:rsidRDefault="00BF5E08" w:rsidP="007473CD">
            <w:pPr>
              <w:pStyle w:val="TableParagraph"/>
              <w:spacing w:before="0" w:line="240" w:lineRule="auto"/>
              <w:rPr>
                <w:sz w:val="24"/>
                <w:szCs w:val="24"/>
              </w:rPr>
            </w:pPr>
          </w:p>
        </w:tc>
        <w:tc>
          <w:tcPr>
            <w:tcW w:w="1660" w:type="dxa"/>
            <w:shd w:val="clear" w:color="auto" w:fill="009898"/>
          </w:tcPr>
          <w:p w14:paraId="47CF88FA" w14:textId="77777777" w:rsidR="00BF5E08" w:rsidRPr="00BF5E08" w:rsidRDefault="00BF5E08" w:rsidP="007473CD">
            <w:pPr>
              <w:pStyle w:val="TableParagraph"/>
              <w:spacing w:before="4" w:line="220" w:lineRule="exact"/>
              <w:ind w:right="31"/>
              <w:jc w:val="right"/>
              <w:rPr>
                <w:b/>
                <w:sz w:val="24"/>
                <w:szCs w:val="24"/>
              </w:rPr>
            </w:pPr>
            <w:r w:rsidRPr="00BF5E08">
              <w:rPr>
                <w:b/>
                <w:color w:val="FFFFFF"/>
                <w:spacing w:val="-6"/>
                <w:sz w:val="24"/>
                <w:szCs w:val="24"/>
              </w:rPr>
              <w:t>I</w:t>
            </w:r>
            <w:r w:rsidRPr="00BF5E08">
              <w:rPr>
                <w:color w:val="FFFFFF"/>
                <w:spacing w:val="-5"/>
                <w:sz w:val="24"/>
                <w:szCs w:val="24"/>
              </w:rPr>
              <w:t xml:space="preserve"> </w:t>
            </w:r>
            <w:r w:rsidRPr="00BF5E08">
              <w:rPr>
                <w:b/>
                <w:color w:val="FFFFFF"/>
                <w:spacing w:val="-6"/>
                <w:sz w:val="24"/>
                <w:szCs w:val="24"/>
              </w:rPr>
              <w:t>felt</w:t>
            </w:r>
            <w:r w:rsidRPr="00BF5E08">
              <w:rPr>
                <w:color w:val="FFFFFF"/>
                <w:spacing w:val="-3"/>
                <w:sz w:val="24"/>
                <w:szCs w:val="24"/>
              </w:rPr>
              <w:t xml:space="preserve"> </w:t>
            </w:r>
            <w:r w:rsidRPr="00BF5E08">
              <w:rPr>
                <w:b/>
                <w:color w:val="FFFFFF"/>
                <w:spacing w:val="-6"/>
                <w:sz w:val="24"/>
                <w:szCs w:val="24"/>
              </w:rPr>
              <w:t>tire</w:t>
            </w:r>
          </w:p>
        </w:tc>
        <w:tc>
          <w:tcPr>
            <w:tcW w:w="1452" w:type="dxa"/>
            <w:shd w:val="clear" w:color="auto" w:fill="009898"/>
          </w:tcPr>
          <w:p w14:paraId="7FC6B762" w14:textId="77777777" w:rsidR="00BF5E08" w:rsidRPr="00BF5E08" w:rsidRDefault="00BF5E08" w:rsidP="007473CD">
            <w:pPr>
              <w:pStyle w:val="TableParagraph"/>
              <w:spacing w:before="4" w:line="220" w:lineRule="exact"/>
              <w:ind w:left="-12" w:right="33"/>
              <w:jc w:val="right"/>
              <w:rPr>
                <w:b/>
                <w:sz w:val="24"/>
                <w:szCs w:val="24"/>
              </w:rPr>
            </w:pPr>
            <w:r w:rsidRPr="00BF5E08">
              <w:rPr>
                <w:b/>
                <w:color w:val="FFFFFF"/>
                <w:w w:val="85"/>
                <w:sz w:val="24"/>
                <w:szCs w:val="24"/>
              </w:rPr>
              <w:t>d</w:t>
            </w:r>
            <w:r w:rsidRPr="00BF5E08">
              <w:rPr>
                <w:color w:val="FFFFFF"/>
                <w:spacing w:val="4"/>
                <w:sz w:val="24"/>
                <w:szCs w:val="24"/>
              </w:rPr>
              <w:t xml:space="preserve"> </w:t>
            </w:r>
            <w:r w:rsidRPr="00BF5E08">
              <w:rPr>
                <w:b/>
                <w:color w:val="FFFFFF"/>
                <w:w w:val="85"/>
                <w:sz w:val="24"/>
                <w:szCs w:val="24"/>
              </w:rPr>
              <w:t>and</w:t>
            </w:r>
            <w:r w:rsidRPr="00BF5E08">
              <w:rPr>
                <w:color w:val="FFFFFF"/>
                <w:spacing w:val="5"/>
                <w:sz w:val="24"/>
                <w:szCs w:val="24"/>
              </w:rPr>
              <w:t xml:space="preserve"> </w:t>
            </w:r>
            <w:r w:rsidRPr="00BF5E08">
              <w:rPr>
                <w:b/>
                <w:color w:val="FFFFFF"/>
                <w:w w:val="85"/>
                <w:sz w:val="24"/>
                <w:szCs w:val="24"/>
              </w:rPr>
              <w:t>unrested</w:t>
            </w:r>
            <w:r w:rsidRPr="00BF5E08">
              <w:rPr>
                <w:color w:val="FFFFFF"/>
                <w:spacing w:val="5"/>
                <w:sz w:val="24"/>
                <w:szCs w:val="24"/>
              </w:rPr>
              <w:t xml:space="preserve"> </w:t>
            </w:r>
            <w:r w:rsidRPr="00BF5E08">
              <w:rPr>
                <w:b/>
                <w:color w:val="FFFFFF"/>
                <w:spacing w:val="-10"/>
                <w:w w:val="85"/>
                <w:sz w:val="24"/>
                <w:szCs w:val="24"/>
              </w:rPr>
              <w:t>w</w:t>
            </w:r>
          </w:p>
        </w:tc>
        <w:tc>
          <w:tcPr>
            <w:tcW w:w="1397" w:type="dxa"/>
            <w:shd w:val="clear" w:color="auto" w:fill="009898"/>
          </w:tcPr>
          <w:p w14:paraId="05761F45" w14:textId="77777777" w:rsidR="00BF5E08" w:rsidRPr="00BF5E08" w:rsidRDefault="00BF5E08" w:rsidP="007473CD">
            <w:pPr>
              <w:pStyle w:val="TableParagraph"/>
              <w:spacing w:before="4" w:line="220" w:lineRule="exact"/>
              <w:ind w:left="-35"/>
              <w:rPr>
                <w:b/>
                <w:sz w:val="24"/>
                <w:szCs w:val="24"/>
              </w:rPr>
            </w:pPr>
            <w:r w:rsidRPr="00BF5E08">
              <w:rPr>
                <w:b/>
                <w:color w:val="FFFFFF"/>
                <w:w w:val="85"/>
                <w:sz w:val="24"/>
                <w:szCs w:val="24"/>
              </w:rPr>
              <w:t>hen</w:t>
            </w:r>
            <w:r w:rsidRPr="00BF5E08">
              <w:rPr>
                <w:color w:val="FFFFFF"/>
                <w:spacing w:val="5"/>
                <w:sz w:val="24"/>
                <w:szCs w:val="24"/>
              </w:rPr>
              <w:t xml:space="preserve"> </w:t>
            </w:r>
            <w:r w:rsidRPr="00BF5E08">
              <w:rPr>
                <w:b/>
                <w:color w:val="FFFFFF"/>
                <w:w w:val="85"/>
                <w:sz w:val="24"/>
                <w:szCs w:val="24"/>
              </w:rPr>
              <w:t>waking</w:t>
            </w:r>
            <w:r w:rsidRPr="00BF5E08">
              <w:rPr>
                <w:color w:val="FFFFFF"/>
                <w:spacing w:val="5"/>
                <w:sz w:val="24"/>
                <w:szCs w:val="24"/>
              </w:rPr>
              <w:t xml:space="preserve"> </w:t>
            </w:r>
            <w:r w:rsidRPr="00BF5E08">
              <w:rPr>
                <w:b/>
                <w:color w:val="FFFFFF"/>
                <w:spacing w:val="-5"/>
                <w:w w:val="85"/>
                <w:sz w:val="24"/>
                <w:szCs w:val="24"/>
              </w:rPr>
              <w:t>up</w:t>
            </w:r>
          </w:p>
        </w:tc>
        <w:tc>
          <w:tcPr>
            <w:tcW w:w="1353" w:type="dxa"/>
            <w:shd w:val="clear" w:color="auto" w:fill="009898"/>
          </w:tcPr>
          <w:p w14:paraId="1F9A4680" w14:textId="77777777" w:rsidR="00BF5E08" w:rsidRPr="00BF5E08" w:rsidRDefault="00BF5E08" w:rsidP="007473CD">
            <w:pPr>
              <w:pStyle w:val="TableParagraph"/>
              <w:spacing w:before="0" w:line="240" w:lineRule="auto"/>
              <w:rPr>
                <w:sz w:val="24"/>
                <w:szCs w:val="24"/>
              </w:rPr>
            </w:pPr>
          </w:p>
        </w:tc>
        <w:tc>
          <w:tcPr>
            <w:tcW w:w="1349" w:type="dxa"/>
            <w:shd w:val="clear" w:color="auto" w:fill="009898"/>
          </w:tcPr>
          <w:p w14:paraId="7C8F6B52" w14:textId="77777777" w:rsidR="00BF5E08" w:rsidRPr="00BF5E08" w:rsidRDefault="00BF5E08" w:rsidP="007473CD">
            <w:pPr>
              <w:pStyle w:val="TableParagraph"/>
              <w:spacing w:before="0" w:line="240" w:lineRule="auto"/>
              <w:rPr>
                <w:sz w:val="24"/>
                <w:szCs w:val="24"/>
              </w:rPr>
            </w:pPr>
          </w:p>
        </w:tc>
      </w:tr>
      <w:tr w:rsidR="00BF5E08" w:rsidRPr="00BF5E08" w14:paraId="7B1C44E1" w14:textId="77777777" w:rsidTr="007473CD">
        <w:trPr>
          <w:trHeight w:val="244"/>
        </w:trPr>
        <w:tc>
          <w:tcPr>
            <w:tcW w:w="2004" w:type="dxa"/>
          </w:tcPr>
          <w:p w14:paraId="3850E455"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18-</w:t>
            </w:r>
            <w:r w:rsidRPr="00BF5E08">
              <w:rPr>
                <w:b/>
                <w:spacing w:val="-5"/>
                <w:sz w:val="24"/>
                <w:szCs w:val="24"/>
              </w:rPr>
              <w:t>24</w:t>
            </w:r>
          </w:p>
        </w:tc>
        <w:tc>
          <w:tcPr>
            <w:tcW w:w="1660" w:type="dxa"/>
          </w:tcPr>
          <w:p w14:paraId="1254555E"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43.8%</w:t>
            </w:r>
          </w:p>
        </w:tc>
        <w:tc>
          <w:tcPr>
            <w:tcW w:w="1452" w:type="dxa"/>
          </w:tcPr>
          <w:p w14:paraId="485BAB60"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18.8%</w:t>
            </w:r>
          </w:p>
        </w:tc>
        <w:tc>
          <w:tcPr>
            <w:tcW w:w="1397" w:type="dxa"/>
          </w:tcPr>
          <w:p w14:paraId="7FCA4C80" w14:textId="77777777" w:rsidR="00BF5E08" w:rsidRPr="00BF5E08" w:rsidRDefault="00BF5E08" w:rsidP="007473CD">
            <w:pPr>
              <w:pStyle w:val="TableParagraph"/>
              <w:spacing w:before="4" w:line="220" w:lineRule="exact"/>
              <w:ind w:left="46" w:right="11"/>
              <w:jc w:val="center"/>
              <w:rPr>
                <w:sz w:val="24"/>
                <w:szCs w:val="24"/>
              </w:rPr>
            </w:pPr>
            <w:r w:rsidRPr="00BF5E08">
              <w:rPr>
                <w:spacing w:val="-5"/>
                <w:w w:val="95"/>
                <w:sz w:val="24"/>
                <w:szCs w:val="24"/>
              </w:rPr>
              <w:t>25%</w:t>
            </w:r>
          </w:p>
        </w:tc>
        <w:tc>
          <w:tcPr>
            <w:tcW w:w="1353" w:type="dxa"/>
          </w:tcPr>
          <w:p w14:paraId="0EE5C769" w14:textId="77777777" w:rsidR="00BF5E08" w:rsidRPr="00BF5E08" w:rsidRDefault="00BF5E08" w:rsidP="007473CD">
            <w:pPr>
              <w:pStyle w:val="TableParagraph"/>
              <w:spacing w:before="4" w:line="220" w:lineRule="exact"/>
              <w:ind w:left="483"/>
              <w:rPr>
                <w:sz w:val="24"/>
                <w:szCs w:val="24"/>
              </w:rPr>
            </w:pPr>
            <w:r w:rsidRPr="00BF5E08">
              <w:rPr>
                <w:spacing w:val="-4"/>
                <w:w w:val="95"/>
                <w:sz w:val="24"/>
                <w:szCs w:val="24"/>
              </w:rPr>
              <w:t>6.3%</w:t>
            </w:r>
          </w:p>
        </w:tc>
        <w:tc>
          <w:tcPr>
            <w:tcW w:w="1349" w:type="dxa"/>
          </w:tcPr>
          <w:p w14:paraId="201FB2D4"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6.3%</w:t>
            </w:r>
          </w:p>
        </w:tc>
      </w:tr>
      <w:tr w:rsidR="00BF5E08" w:rsidRPr="00BF5E08" w14:paraId="5AAB9C3E" w14:textId="77777777" w:rsidTr="007473CD">
        <w:trPr>
          <w:trHeight w:val="245"/>
        </w:trPr>
        <w:tc>
          <w:tcPr>
            <w:tcW w:w="2004" w:type="dxa"/>
            <w:shd w:val="clear" w:color="auto" w:fill="D9D9D9"/>
          </w:tcPr>
          <w:p w14:paraId="068B7217" w14:textId="77777777" w:rsidR="00BF5E08" w:rsidRPr="00BF5E08" w:rsidRDefault="00BF5E08" w:rsidP="007473CD">
            <w:pPr>
              <w:pStyle w:val="TableParagraph"/>
              <w:spacing w:before="5" w:line="220" w:lineRule="exact"/>
              <w:ind w:left="842" w:right="655"/>
              <w:jc w:val="center"/>
              <w:rPr>
                <w:b/>
                <w:sz w:val="24"/>
                <w:szCs w:val="24"/>
              </w:rPr>
            </w:pPr>
            <w:r w:rsidRPr="00BF5E08">
              <w:rPr>
                <w:b/>
                <w:spacing w:val="-2"/>
                <w:w w:val="90"/>
                <w:sz w:val="24"/>
                <w:szCs w:val="24"/>
              </w:rPr>
              <w:t>25-</w:t>
            </w:r>
            <w:r w:rsidRPr="00BF5E08">
              <w:rPr>
                <w:b/>
                <w:spacing w:val="-5"/>
                <w:sz w:val="24"/>
                <w:szCs w:val="24"/>
              </w:rPr>
              <w:t>34</w:t>
            </w:r>
          </w:p>
        </w:tc>
        <w:tc>
          <w:tcPr>
            <w:tcW w:w="1660" w:type="dxa"/>
            <w:shd w:val="clear" w:color="auto" w:fill="D9D9D9"/>
          </w:tcPr>
          <w:p w14:paraId="2EA483B2" w14:textId="77777777" w:rsidR="00BF5E08" w:rsidRPr="00BF5E08" w:rsidRDefault="00BF5E08" w:rsidP="007473CD">
            <w:pPr>
              <w:pStyle w:val="TableParagraph"/>
              <w:spacing w:before="5" w:line="220" w:lineRule="exact"/>
              <w:ind w:left="677"/>
              <w:rPr>
                <w:sz w:val="24"/>
                <w:szCs w:val="24"/>
              </w:rPr>
            </w:pPr>
            <w:r w:rsidRPr="00BF5E08">
              <w:rPr>
                <w:spacing w:val="-2"/>
                <w:w w:val="95"/>
                <w:sz w:val="24"/>
                <w:szCs w:val="24"/>
              </w:rPr>
              <w:t>24.2%</w:t>
            </w:r>
          </w:p>
        </w:tc>
        <w:tc>
          <w:tcPr>
            <w:tcW w:w="1452" w:type="dxa"/>
            <w:shd w:val="clear" w:color="auto" w:fill="D9D9D9"/>
          </w:tcPr>
          <w:p w14:paraId="785D0500" w14:textId="77777777" w:rsidR="00BF5E08" w:rsidRPr="00BF5E08" w:rsidRDefault="00BF5E08" w:rsidP="007473CD">
            <w:pPr>
              <w:pStyle w:val="TableParagraph"/>
              <w:spacing w:before="5" w:line="220" w:lineRule="exact"/>
              <w:ind w:left="488"/>
              <w:rPr>
                <w:sz w:val="24"/>
                <w:szCs w:val="24"/>
              </w:rPr>
            </w:pPr>
            <w:r w:rsidRPr="00BF5E08">
              <w:rPr>
                <w:spacing w:val="-2"/>
                <w:w w:val="95"/>
                <w:sz w:val="24"/>
                <w:szCs w:val="24"/>
              </w:rPr>
              <w:t>16.3%</w:t>
            </w:r>
          </w:p>
        </w:tc>
        <w:tc>
          <w:tcPr>
            <w:tcW w:w="1397" w:type="dxa"/>
            <w:shd w:val="clear" w:color="auto" w:fill="D9D9D9"/>
          </w:tcPr>
          <w:p w14:paraId="2395B9D4" w14:textId="77777777" w:rsidR="00BF5E08" w:rsidRPr="00BF5E08" w:rsidRDefault="00BF5E08" w:rsidP="007473CD">
            <w:pPr>
              <w:pStyle w:val="TableParagraph"/>
              <w:spacing w:before="5" w:line="220" w:lineRule="exact"/>
              <w:ind w:left="469"/>
              <w:rPr>
                <w:sz w:val="24"/>
                <w:szCs w:val="24"/>
              </w:rPr>
            </w:pPr>
            <w:r w:rsidRPr="00BF5E08">
              <w:rPr>
                <w:spacing w:val="-2"/>
                <w:w w:val="95"/>
                <w:sz w:val="24"/>
                <w:szCs w:val="24"/>
              </w:rPr>
              <w:t>22.3%</w:t>
            </w:r>
          </w:p>
        </w:tc>
        <w:tc>
          <w:tcPr>
            <w:tcW w:w="1353" w:type="dxa"/>
            <w:shd w:val="clear" w:color="auto" w:fill="D9D9D9"/>
          </w:tcPr>
          <w:p w14:paraId="4206B1FD" w14:textId="77777777" w:rsidR="00BF5E08" w:rsidRPr="00BF5E08" w:rsidRDefault="00BF5E08" w:rsidP="007473CD">
            <w:pPr>
              <w:pStyle w:val="TableParagraph"/>
              <w:spacing w:before="5" w:line="220" w:lineRule="exact"/>
              <w:ind w:left="433"/>
              <w:rPr>
                <w:sz w:val="24"/>
                <w:szCs w:val="24"/>
              </w:rPr>
            </w:pPr>
            <w:r w:rsidRPr="00BF5E08">
              <w:rPr>
                <w:spacing w:val="-2"/>
                <w:w w:val="95"/>
                <w:sz w:val="24"/>
                <w:szCs w:val="24"/>
              </w:rPr>
              <w:t>22.3%</w:t>
            </w:r>
          </w:p>
        </w:tc>
        <w:tc>
          <w:tcPr>
            <w:tcW w:w="1349" w:type="dxa"/>
            <w:shd w:val="clear" w:color="auto" w:fill="D9D9D9"/>
          </w:tcPr>
          <w:p w14:paraId="15E704B0" w14:textId="77777777" w:rsidR="00BF5E08" w:rsidRPr="00BF5E08" w:rsidRDefault="00BF5E08" w:rsidP="007473CD">
            <w:pPr>
              <w:pStyle w:val="TableParagraph"/>
              <w:spacing w:before="5" w:line="220" w:lineRule="exact"/>
              <w:ind w:left="389" w:right="390"/>
              <w:jc w:val="center"/>
              <w:rPr>
                <w:sz w:val="24"/>
                <w:szCs w:val="24"/>
              </w:rPr>
            </w:pPr>
            <w:r w:rsidRPr="00BF5E08">
              <w:rPr>
                <w:spacing w:val="-2"/>
                <w:w w:val="95"/>
                <w:sz w:val="24"/>
                <w:szCs w:val="24"/>
              </w:rPr>
              <w:t>14.9%</w:t>
            </w:r>
          </w:p>
        </w:tc>
      </w:tr>
      <w:tr w:rsidR="00BF5E08" w:rsidRPr="00BF5E08" w14:paraId="6AD1C7B9" w14:textId="77777777" w:rsidTr="007473CD">
        <w:trPr>
          <w:trHeight w:val="242"/>
        </w:trPr>
        <w:tc>
          <w:tcPr>
            <w:tcW w:w="2004" w:type="dxa"/>
          </w:tcPr>
          <w:p w14:paraId="0495DB3B" w14:textId="77777777" w:rsidR="00BF5E08" w:rsidRPr="00BF5E08" w:rsidRDefault="00BF5E08" w:rsidP="007473CD">
            <w:pPr>
              <w:pStyle w:val="TableParagraph"/>
              <w:spacing w:before="2" w:line="220" w:lineRule="exact"/>
              <w:ind w:left="842" w:right="655"/>
              <w:jc w:val="center"/>
              <w:rPr>
                <w:b/>
                <w:sz w:val="24"/>
                <w:szCs w:val="24"/>
              </w:rPr>
            </w:pPr>
            <w:r w:rsidRPr="00BF5E08">
              <w:rPr>
                <w:b/>
                <w:spacing w:val="-2"/>
                <w:w w:val="90"/>
                <w:sz w:val="24"/>
                <w:szCs w:val="24"/>
              </w:rPr>
              <w:t>35-</w:t>
            </w:r>
            <w:r w:rsidRPr="00BF5E08">
              <w:rPr>
                <w:b/>
                <w:spacing w:val="-5"/>
                <w:sz w:val="24"/>
                <w:szCs w:val="24"/>
              </w:rPr>
              <w:t>44</w:t>
            </w:r>
          </w:p>
        </w:tc>
        <w:tc>
          <w:tcPr>
            <w:tcW w:w="1660" w:type="dxa"/>
          </w:tcPr>
          <w:p w14:paraId="04081EB5" w14:textId="77777777" w:rsidR="00BF5E08" w:rsidRPr="00BF5E08" w:rsidRDefault="00BF5E08" w:rsidP="007473CD">
            <w:pPr>
              <w:pStyle w:val="TableParagraph"/>
              <w:spacing w:before="2" w:line="220" w:lineRule="exact"/>
              <w:ind w:left="677"/>
              <w:rPr>
                <w:sz w:val="24"/>
                <w:szCs w:val="24"/>
              </w:rPr>
            </w:pPr>
            <w:r w:rsidRPr="00BF5E08">
              <w:rPr>
                <w:spacing w:val="-2"/>
                <w:w w:val="95"/>
                <w:sz w:val="24"/>
                <w:szCs w:val="24"/>
              </w:rPr>
              <w:t>23.4%</w:t>
            </w:r>
          </w:p>
        </w:tc>
        <w:tc>
          <w:tcPr>
            <w:tcW w:w="1452" w:type="dxa"/>
          </w:tcPr>
          <w:p w14:paraId="468EC90A" w14:textId="77777777" w:rsidR="00BF5E08" w:rsidRPr="00BF5E08" w:rsidRDefault="00BF5E08" w:rsidP="007473CD">
            <w:pPr>
              <w:pStyle w:val="TableParagraph"/>
              <w:spacing w:before="2" w:line="220" w:lineRule="exact"/>
              <w:ind w:left="488"/>
              <w:rPr>
                <w:sz w:val="24"/>
                <w:szCs w:val="24"/>
              </w:rPr>
            </w:pPr>
            <w:r w:rsidRPr="00BF5E08">
              <w:rPr>
                <w:spacing w:val="-2"/>
                <w:w w:val="95"/>
                <w:sz w:val="24"/>
                <w:szCs w:val="24"/>
              </w:rPr>
              <w:t>17.7%</w:t>
            </w:r>
          </w:p>
        </w:tc>
        <w:tc>
          <w:tcPr>
            <w:tcW w:w="1397" w:type="dxa"/>
          </w:tcPr>
          <w:p w14:paraId="6EC362D1" w14:textId="77777777" w:rsidR="00BF5E08" w:rsidRPr="00BF5E08" w:rsidRDefault="00BF5E08" w:rsidP="007473CD">
            <w:pPr>
              <w:pStyle w:val="TableParagraph"/>
              <w:spacing w:before="2" w:line="220" w:lineRule="exact"/>
              <w:ind w:left="469"/>
              <w:rPr>
                <w:sz w:val="24"/>
                <w:szCs w:val="24"/>
              </w:rPr>
            </w:pPr>
            <w:r w:rsidRPr="00BF5E08">
              <w:rPr>
                <w:spacing w:val="-2"/>
                <w:w w:val="95"/>
                <w:sz w:val="24"/>
                <w:szCs w:val="24"/>
              </w:rPr>
              <w:t>25.6%</w:t>
            </w:r>
          </w:p>
        </w:tc>
        <w:tc>
          <w:tcPr>
            <w:tcW w:w="1353" w:type="dxa"/>
          </w:tcPr>
          <w:p w14:paraId="58B2D220" w14:textId="77777777" w:rsidR="00BF5E08" w:rsidRPr="00BF5E08" w:rsidRDefault="00BF5E08" w:rsidP="007473CD">
            <w:pPr>
              <w:pStyle w:val="TableParagraph"/>
              <w:spacing w:before="2" w:line="220" w:lineRule="exact"/>
              <w:ind w:left="433"/>
              <w:rPr>
                <w:sz w:val="24"/>
                <w:szCs w:val="24"/>
              </w:rPr>
            </w:pPr>
            <w:r w:rsidRPr="00BF5E08">
              <w:rPr>
                <w:spacing w:val="-2"/>
                <w:w w:val="95"/>
                <w:sz w:val="24"/>
                <w:szCs w:val="24"/>
              </w:rPr>
              <w:t>24.2%</w:t>
            </w:r>
          </w:p>
        </w:tc>
        <w:tc>
          <w:tcPr>
            <w:tcW w:w="1349" w:type="dxa"/>
          </w:tcPr>
          <w:p w14:paraId="5F340C89" w14:textId="77777777" w:rsidR="00BF5E08" w:rsidRPr="00BF5E08" w:rsidRDefault="00BF5E08" w:rsidP="007473CD">
            <w:pPr>
              <w:pStyle w:val="TableParagraph"/>
              <w:spacing w:before="2" w:line="220" w:lineRule="exact"/>
              <w:ind w:left="389" w:right="390"/>
              <w:jc w:val="center"/>
              <w:rPr>
                <w:sz w:val="24"/>
                <w:szCs w:val="24"/>
              </w:rPr>
            </w:pPr>
            <w:r w:rsidRPr="00BF5E08">
              <w:rPr>
                <w:spacing w:val="-4"/>
                <w:w w:val="95"/>
                <w:sz w:val="24"/>
                <w:szCs w:val="24"/>
              </w:rPr>
              <w:t>9.1%</w:t>
            </w:r>
          </w:p>
        </w:tc>
      </w:tr>
      <w:tr w:rsidR="00BF5E08" w:rsidRPr="00BF5E08" w14:paraId="7E5252CD" w14:textId="77777777" w:rsidTr="007473CD">
        <w:trPr>
          <w:trHeight w:val="244"/>
        </w:trPr>
        <w:tc>
          <w:tcPr>
            <w:tcW w:w="2004" w:type="dxa"/>
            <w:shd w:val="clear" w:color="auto" w:fill="D9D9D9"/>
          </w:tcPr>
          <w:p w14:paraId="0CE7E9E3"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45-</w:t>
            </w:r>
            <w:r w:rsidRPr="00BF5E08">
              <w:rPr>
                <w:b/>
                <w:spacing w:val="-5"/>
                <w:sz w:val="24"/>
                <w:szCs w:val="24"/>
              </w:rPr>
              <w:t>54</w:t>
            </w:r>
          </w:p>
        </w:tc>
        <w:tc>
          <w:tcPr>
            <w:tcW w:w="1660" w:type="dxa"/>
            <w:shd w:val="clear" w:color="auto" w:fill="D9D9D9"/>
          </w:tcPr>
          <w:p w14:paraId="38046FAC"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18.7%</w:t>
            </w:r>
          </w:p>
        </w:tc>
        <w:tc>
          <w:tcPr>
            <w:tcW w:w="1452" w:type="dxa"/>
            <w:shd w:val="clear" w:color="auto" w:fill="D9D9D9"/>
          </w:tcPr>
          <w:p w14:paraId="1D3CFAE5"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16.6%</w:t>
            </w:r>
          </w:p>
        </w:tc>
        <w:tc>
          <w:tcPr>
            <w:tcW w:w="1397" w:type="dxa"/>
            <w:shd w:val="clear" w:color="auto" w:fill="D9D9D9"/>
          </w:tcPr>
          <w:p w14:paraId="4771DBC3"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30.2%</w:t>
            </w:r>
          </w:p>
        </w:tc>
        <w:tc>
          <w:tcPr>
            <w:tcW w:w="1353" w:type="dxa"/>
            <w:shd w:val="clear" w:color="auto" w:fill="D9D9D9"/>
          </w:tcPr>
          <w:p w14:paraId="7608A6FF"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24.2%</w:t>
            </w:r>
          </w:p>
        </w:tc>
        <w:tc>
          <w:tcPr>
            <w:tcW w:w="1349" w:type="dxa"/>
            <w:shd w:val="clear" w:color="auto" w:fill="D9D9D9"/>
          </w:tcPr>
          <w:p w14:paraId="44FB78B3" w14:textId="77777777" w:rsidR="00BF5E08" w:rsidRPr="00BF5E08" w:rsidRDefault="00BF5E08" w:rsidP="007473CD">
            <w:pPr>
              <w:pStyle w:val="TableParagraph"/>
              <w:spacing w:before="4" w:line="220" w:lineRule="exact"/>
              <w:ind w:left="389" w:right="390"/>
              <w:jc w:val="center"/>
              <w:rPr>
                <w:sz w:val="24"/>
                <w:szCs w:val="24"/>
              </w:rPr>
            </w:pPr>
            <w:r w:rsidRPr="00BF5E08">
              <w:rPr>
                <w:spacing w:val="-2"/>
                <w:w w:val="95"/>
                <w:sz w:val="24"/>
                <w:szCs w:val="24"/>
              </w:rPr>
              <w:t>10.3%</w:t>
            </w:r>
          </w:p>
        </w:tc>
      </w:tr>
      <w:tr w:rsidR="00BF5E08" w:rsidRPr="00BF5E08" w14:paraId="2053F951" w14:textId="77777777" w:rsidTr="007473CD">
        <w:trPr>
          <w:trHeight w:val="244"/>
        </w:trPr>
        <w:tc>
          <w:tcPr>
            <w:tcW w:w="2004" w:type="dxa"/>
          </w:tcPr>
          <w:p w14:paraId="373F7244"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2"/>
                <w:w w:val="90"/>
                <w:sz w:val="24"/>
                <w:szCs w:val="24"/>
              </w:rPr>
              <w:t>55-</w:t>
            </w:r>
            <w:r w:rsidRPr="00BF5E08">
              <w:rPr>
                <w:b/>
                <w:spacing w:val="-5"/>
                <w:sz w:val="24"/>
                <w:szCs w:val="24"/>
              </w:rPr>
              <w:t>64</w:t>
            </w:r>
          </w:p>
        </w:tc>
        <w:tc>
          <w:tcPr>
            <w:tcW w:w="1660" w:type="dxa"/>
          </w:tcPr>
          <w:p w14:paraId="180F74D8"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23.4%</w:t>
            </w:r>
          </w:p>
        </w:tc>
        <w:tc>
          <w:tcPr>
            <w:tcW w:w="1452" w:type="dxa"/>
          </w:tcPr>
          <w:p w14:paraId="240249A7"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20.3%</w:t>
            </w:r>
          </w:p>
        </w:tc>
        <w:tc>
          <w:tcPr>
            <w:tcW w:w="1397" w:type="dxa"/>
          </w:tcPr>
          <w:p w14:paraId="06D05494"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27.4%</w:t>
            </w:r>
          </w:p>
        </w:tc>
        <w:tc>
          <w:tcPr>
            <w:tcW w:w="1353" w:type="dxa"/>
          </w:tcPr>
          <w:p w14:paraId="01495B21" w14:textId="77777777" w:rsidR="00BF5E08" w:rsidRPr="00BF5E08" w:rsidRDefault="00BF5E08" w:rsidP="007473CD">
            <w:pPr>
              <w:pStyle w:val="TableParagraph"/>
              <w:spacing w:before="4" w:line="220" w:lineRule="exact"/>
              <w:ind w:left="433"/>
              <w:rPr>
                <w:sz w:val="24"/>
                <w:szCs w:val="24"/>
              </w:rPr>
            </w:pPr>
            <w:r w:rsidRPr="00BF5E08">
              <w:rPr>
                <w:spacing w:val="-2"/>
                <w:w w:val="95"/>
                <w:sz w:val="24"/>
                <w:szCs w:val="24"/>
              </w:rPr>
              <w:t>21.4%</w:t>
            </w:r>
          </w:p>
        </w:tc>
        <w:tc>
          <w:tcPr>
            <w:tcW w:w="1349" w:type="dxa"/>
          </w:tcPr>
          <w:p w14:paraId="7639BEA7"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7.4%</w:t>
            </w:r>
          </w:p>
        </w:tc>
      </w:tr>
      <w:tr w:rsidR="00BF5E08" w:rsidRPr="00BF5E08" w14:paraId="1ACE578F" w14:textId="77777777" w:rsidTr="007473CD">
        <w:trPr>
          <w:trHeight w:val="244"/>
        </w:trPr>
        <w:tc>
          <w:tcPr>
            <w:tcW w:w="2004" w:type="dxa"/>
            <w:shd w:val="clear" w:color="auto" w:fill="D9D9D9"/>
          </w:tcPr>
          <w:p w14:paraId="509065FA" w14:textId="77777777" w:rsidR="00BF5E08" w:rsidRPr="00BF5E08" w:rsidRDefault="00BF5E08" w:rsidP="007473CD">
            <w:pPr>
              <w:pStyle w:val="TableParagraph"/>
              <w:spacing w:before="4" w:line="220" w:lineRule="exact"/>
              <w:ind w:left="842" w:right="655"/>
              <w:jc w:val="center"/>
              <w:rPr>
                <w:b/>
                <w:sz w:val="24"/>
                <w:szCs w:val="24"/>
              </w:rPr>
            </w:pPr>
            <w:r w:rsidRPr="00BF5E08">
              <w:rPr>
                <w:b/>
                <w:spacing w:val="-5"/>
                <w:sz w:val="24"/>
                <w:szCs w:val="24"/>
              </w:rPr>
              <w:lastRenderedPageBreak/>
              <w:t>65+</w:t>
            </w:r>
          </w:p>
        </w:tc>
        <w:tc>
          <w:tcPr>
            <w:tcW w:w="1660" w:type="dxa"/>
            <w:shd w:val="clear" w:color="auto" w:fill="D9D9D9"/>
          </w:tcPr>
          <w:p w14:paraId="4EA50195" w14:textId="77777777" w:rsidR="00BF5E08" w:rsidRPr="00BF5E08" w:rsidRDefault="00BF5E08" w:rsidP="007473CD">
            <w:pPr>
              <w:pStyle w:val="TableParagraph"/>
              <w:spacing w:before="4" w:line="220" w:lineRule="exact"/>
              <w:ind w:left="677"/>
              <w:rPr>
                <w:sz w:val="24"/>
                <w:szCs w:val="24"/>
              </w:rPr>
            </w:pPr>
            <w:r w:rsidRPr="00BF5E08">
              <w:rPr>
                <w:spacing w:val="-2"/>
                <w:w w:val="95"/>
                <w:sz w:val="24"/>
                <w:szCs w:val="24"/>
              </w:rPr>
              <w:t>31.4%</w:t>
            </w:r>
          </w:p>
        </w:tc>
        <w:tc>
          <w:tcPr>
            <w:tcW w:w="1452" w:type="dxa"/>
            <w:shd w:val="clear" w:color="auto" w:fill="D9D9D9"/>
          </w:tcPr>
          <w:p w14:paraId="2B3AA233" w14:textId="77777777" w:rsidR="00BF5E08" w:rsidRPr="00BF5E08" w:rsidRDefault="00BF5E08" w:rsidP="007473CD">
            <w:pPr>
              <w:pStyle w:val="TableParagraph"/>
              <w:spacing w:before="4" w:line="220" w:lineRule="exact"/>
              <w:ind w:left="488"/>
              <w:rPr>
                <w:sz w:val="24"/>
                <w:szCs w:val="24"/>
              </w:rPr>
            </w:pPr>
            <w:r w:rsidRPr="00BF5E08">
              <w:rPr>
                <w:spacing w:val="-2"/>
                <w:w w:val="95"/>
                <w:sz w:val="24"/>
                <w:szCs w:val="24"/>
              </w:rPr>
              <w:t>22.9%</w:t>
            </w:r>
          </w:p>
        </w:tc>
        <w:tc>
          <w:tcPr>
            <w:tcW w:w="1397" w:type="dxa"/>
            <w:shd w:val="clear" w:color="auto" w:fill="D9D9D9"/>
          </w:tcPr>
          <w:p w14:paraId="036D35AE" w14:textId="77777777" w:rsidR="00BF5E08" w:rsidRPr="00BF5E08" w:rsidRDefault="00BF5E08" w:rsidP="007473CD">
            <w:pPr>
              <w:pStyle w:val="TableParagraph"/>
              <w:spacing w:before="4" w:line="220" w:lineRule="exact"/>
              <w:ind w:left="469"/>
              <w:rPr>
                <w:sz w:val="24"/>
                <w:szCs w:val="24"/>
              </w:rPr>
            </w:pPr>
            <w:r w:rsidRPr="00BF5E08">
              <w:rPr>
                <w:spacing w:val="-2"/>
                <w:w w:val="95"/>
                <w:sz w:val="24"/>
                <w:szCs w:val="24"/>
              </w:rPr>
              <w:t>22.9%</w:t>
            </w:r>
          </w:p>
        </w:tc>
        <w:tc>
          <w:tcPr>
            <w:tcW w:w="1353" w:type="dxa"/>
            <w:shd w:val="clear" w:color="auto" w:fill="D9D9D9"/>
          </w:tcPr>
          <w:p w14:paraId="0FB0FBB4" w14:textId="77777777" w:rsidR="00BF5E08" w:rsidRPr="00BF5E08" w:rsidRDefault="00BF5E08" w:rsidP="007473CD">
            <w:pPr>
              <w:pStyle w:val="TableParagraph"/>
              <w:spacing w:before="4" w:line="220" w:lineRule="exact"/>
              <w:ind w:left="510"/>
              <w:rPr>
                <w:sz w:val="24"/>
                <w:szCs w:val="24"/>
              </w:rPr>
            </w:pPr>
            <w:r w:rsidRPr="00BF5E08">
              <w:rPr>
                <w:spacing w:val="-5"/>
                <w:w w:val="95"/>
                <w:sz w:val="24"/>
                <w:szCs w:val="24"/>
              </w:rPr>
              <w:t>20%</w:t>
            </w:r>
          </w:p>
        </w:tc>
        <w:tc>
          <w:tcPr>
            <w:tcW w:w="1349" w:type="dxa"/>
            <w:shd w:val="clear" w:color="auto" w:fill="D9D9D9"/>
          </w:tcPr>
          <w:p w14:paraId="13B4D14E" w14:textId="77777777" w:rsidR="00BF5E08" w:rsidRPr="00BF5E08" w:rsidRDefault="00BF5E08" w:rsidP="007473CD">
            <w:pPr>
              <w:pStyle w:val="TableParagraph"/>
              <w:spacing w:before="4" w:line="220" w:lineRule="exact"/>
              <w:ind w:left="389" w:right="390"/>
              <w:jc w:val="center"/>
              <w:rPr>
                <w:sz w:val="24"/>
                <w:szCs w:val="24"/>
              </w:rPr>
            </w:pPr>
            <w:r w:rsidRPr="00BF5E08">
              <w:rPr>
                <w:spacing w:val="-4"/>
                <w:w w:val="95"/>
                <w:sz w:val="24"/>
                <w:szCs w:val="24"/>
              </w:rPr>
              <w:t>2.9%</w:t>
            </w:r>
          </w:p>
        </w:tc>
      </w:tr>
    </w:tbl>
    <w:p w14:paraId="7901C198" w14:textId="77777777" w:rsidR="00BF5E08" w:rsidRPr="00BF5E08" w:rsidRDefault="00BF5E08" w:rsidP="00BF5E08">
      <w:pPr>
        <w:spacing w:before="22"/>
        <w:ind w:left="860"/>
        <w:rPr>
          <w:rFonts w:ascii="Arial" w:hAnsi="Arial" w:cs="Arial"/>
        </w:rPr>
      </w:pPr>
      <w:r w:rsidRPr="00BF5E08">
        <w:rPr>
          <w:rFonts w:ascii="Arial" w:hAnsi="Arial" w:cs="Arial"/>
          <w:w w:val="90"/>
          <w:position w:val="1"/>
        </w:rPr>
        <w:t>Note:</w:t>
      </w:r>
      <w:r w:rsidRPr="00BF5E08">
        <w:rPr>
          <w:rFonts w:ascii="Arial" w:hAnsi="Arial" w:cs="Arial"/>
          <w:spacing w:val="-3"/>
          <w:w w:val="90"/>
          <w:position w:val="1"/>
        </w:rPr>
        <w:t xml:space="preserve"> </w:t>
      </w:r>
      <w:r w:rsidRPr="00BF5E08">
        <w:rPr>
          <w:rFonts w:ascii="Arial" w:hAnsi="Arial" w:cs="Arial"/>
          <w:w w:val="90"/>
          <w:position w:val="1"/>
        </w:rPr>
        <w:t>N</w:t>
      </w:r>
      <w:r w:rsidRPr="00BF5E08">
        <w:rPr>
          <w:rFonts w:ascii="Arial" w:hAnsi="Arial" w:cs="Arial"/>
          <w:w w:val="90"/>
        </w:rPr>
        <w:t>18-24</w:t>
      </w:r>
      <w:r w:rsidRPr="00BF5E08">
        <w:rPr>
          <w:rFonts w:ascii="Arial" w:hAnsi="Arial" w:cs="Arial"/>
          <w:w w:val="90"/>
          <w:position w:val="1"/>
        </w:rPr>
        <w:t>=31;</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25-34</w:t>
      </w:r>
      <w:r w:rsidRPr="00BF5E08">
        <w:rPr>
          <w:rFonts w:ascii="Arial" w:hAnsi="Arial" w:cs="Arial"/>
          <w:w w:val="90"/>
          <w:position w:val="1"/>
        </w:rPr>
        <w:t>=320;</w:t>
      </w:r>
      <w:r w:rsidRPr="00BF5E08">
        <w:rPr>
          <w:rFonts w:ascii="Arial" w:hAnsi="Arial" w:cs="Arial"/>
          <w:spacing w:val="-2"/>
          <w:w w:val="90"/>
          <w:position w:val="1"/>
        </w:rPr>
        <w:t xml:space="preserve"> </w:t>
      </w:r>
      <w:r w:rsidRPr="00BF5E08">
        <w:rPr>
          <w:rFonts w:ascii="Arial" w:hAnsi="Arial" w:cs="Arial"/>
          <w:w w:val="90"/>
          <w:position w:val="1"/>
        </w:rPr>
        <w:t>N</w:t>
      </w:r>
      <w:r w:rsidRPr="00BF5E08">
        <w:rPr>
          <w:rFonts w:ascii="Arial" w:hAnsi="Arial" w:cs="Arial"/>
          <w:w w:val="90"/>
        </w:rPr>
        <w:t>35-44</w:t>
      </w:r>
      <w:r w:rsidRPr="00BF5E08">
        <w:rPr>
          <w:rFonts w:ascii="Arial" w:hAnsi="Arial" w:cs="Arial"/>
          <w:w w:val="90"/>
          <w:position w:val="1"/>
        </w:rPr>
        <w:t>=907;</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45-54</w:t>
      </w:r>
      <w:r w:rsidRPr="00BF5E08">
        <w:rPr>
          <w:rFonts w:ascii="Arial" w:hAnsi="Arial" w:cs="Arial"/>
          <w:w w:val="90"/>
          <w:position w:val="1"/>
        </w:rPr>
        <w:t>=1326;</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55-64</w:t>
      </w:r>
      <w:r w:rsidRPr="00BF5E08">
        <w:rPr>
          <w:rFonts w:ascii="Arial" w:hAnsi="Arial" w:cs="Arial"/>
          <w:w w:val="90"/>
          <w:position w:val="1"/>
        </w:rPr>
        <w:t>=764;</w:t>
      </w:r>
      <w:r w:rsidRPr="00BF5E08">
        <w:rPr>
          <w:rFonts w:ascii="Arial" w:hAnsi="Arial" w:cs="Arial"/>
          <w:spacing w:val="-2"/>
          <w:w w:val="90"/>
          <w:position w:val="1"/>
        </w:rPr>
        <w:t xml:space="preserve"> N</w:t>
      </w:r>
      <w:r w:rsidRPr="00BF5E08">
        <w:rPr>
          <w:rFonts w:ascii="Arial" w:hAnsi="Arial" w:cs="Arial"/>
          <w:spacing w:val="-2"/>
          <w:w w:val="90"/>
        </w:rPr>
        <w:t>65+</w:t>
      </w:r>
      <w:r w:rsidRPr="00BF5E08">
        <w:rPr>
          <w:rFonts w:ascii="Arial" w:hAnsi="Arial" w:cs="Arial"/>
          <w:spacing w:val="-2"/>
          <w:w w:val="90"/>
          <w:position w:val="1"/>
        </w:rPr>
        <w:t>=49</w:t>
      </w:r>
    </w:p>
    <w:p w14:paraId="536CCA58" w14:textId="77777777" w:rsidR="00BF5E08" w:rsidRPr="00BF5E08" w:rsidRDefault="00BF5E08" w:rsidP="00BF5E08">
      <w:pPr>
        <w:pStyle w:val="BodyText"/>
      </w:pPr>
    </w:p>
    <w:p w14:paraId="0F9B81FD" w14:textId="77777777" w:rsidR="00BF5E08" w:rsidRPr="00BF5E08" w:rsidRDefault="00BF5E08" w:rsidP="00BF5E08">
      <w:pPr>
        <w:pStyle w:val="BodyText"/>
      </w:pPr>
    </w:p>
    <w:p w14:paraId="5BD68F97" w14:textId="77777777" w:rsidR="00BF5E08" w:rsidRPr="00BF5E08" w:rsidRDefault="00BF5E08" w:rsidP="00BF5E08">
      <w:pPr>
        <w:pStyle w:val="BodyText"/>
      </w:pPr>
    </w:p>
    <w:p w14:paraId="514F7509" w14:textId="77777777" w:rsidR="00BF5E08" w:rsidRPr="00BF5E08" w:rsidRDefault="00BF5E08" w:rsidP="00BF5E08">
      <w:pPr>
        <w:pStyle w:val="BodyText"/>
        <w:spacing w:before="5"/>
      </w:pPr>
    </w:p>
    <w:p w14:paraId="7049CAA9" w14:textId="77777777" w:rsidR="00BF5E08" w:rsidRPr="00BF5E08" w:rsidRDefault="00BF5E08">
      <w:pPr>
        <w:pStyle w:val="Heading2"/>
        <w:numPr>
          <w:ilvl w:val="2"/>
          <w:numId w:val="34"/>
        </w:numPr>
        <w:tabs>
          <w:tab w:val="left" w:pos="1377"/>
        </w:tabs>
        <w:spacing w:line="254" w:lineRule="auto"/>
        <w:ind w:left="1080" w:right="393" w:firstLine="0"/>
        <w:rPr>
          <w:rFonts w:ascii="Arial" w:hAnsi="Arial" w:cs="Arial"/>
          <w:sz w:val="24"/>
          <w:szCs w:val="24"/>
        </w:rPr>
      </w:pPr>
      <w:bookmarkStart w:id="12" w:name="_bookmark37"/>
      <w:bookmarkEnd w:id="12"/>
      <w:r w:rsidRPr="00BF5E08">
        <w:rPr>
          <w:rFonts w:ascii="Arial" w:hAnsi="Arial" w:cs="Arial"/>
          <w:color w:val="009898"/>
          <w:spacing w:val="-2"/>
          <w:w w:val="85"/>
          <w:sz w:val="24"/>
          <w:szCs w:val="24"/>
        </w:rPr>
        <w:t>Impact</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of</w:t>
      </w:r>
      <w:r w:rsidRPr="00BF5E08">
        <w:rPr>
          <w:rFonts w:ascii="Arial" w:hAnsi="Arial" w:cs="Arial"/>
          <w:color w:val="009898"/>
          <w:spacing w:val="-10"/>
          <w:w w:val="85"/>
          <w:sz w:val="24"/>
          <w:szCs w:val="24"/>
        </w:rPr>
        <w:t xml:space="preserve"> </w:t>
      </w:r>
      <w:r w:rsidRPr="00BF5E08">
        <w:rPr>
          <w:rFonts w:ascii="Arial" w:hAnsi="Arial" w:cs="Arial"/>
          <w:color w:val="009898"/>
          <w:spacing w:val="-2"/>
          <w:w w:val="85"/>
          <w:sz w:val="24"/>
          <w:szCs w:val="24"/>
        </w:rPr>
        <w:t>the</w:t>
      </w:r>
      <w:r w:rsidRPr="00BF5E08">
        <w:rPr>
          <w:rFonts w:ascii="Arial" w:hAnsi="Arial" w:cs="Arial"/>
          <w:color w:val="009898"/>
          <w:spacing w:val="-11"/>
          <w:w w:val="85"/>
          <w:sz w:val="24"/>
          <w:szCs w:val="24"/>
        </w:rPr>
        <w:t xml:space="preserve"> </w:t>
      </w:r>
      <w:r w:rsidRPr="00BF5E08">
        <w:rPr>
          <w:rFonts w:ascii="Arial" w:hAnsi="Arial" w:cs="Arial"/>
          <w:color w:val="009898"/>
          <w:spacing w:val="-2"/>
          <w:w w:val="85"/>
          <w:sz w:val="24"/>
          <w:szCs w:val="24"/>
        </w:rPr>
        <w:t>Nine</w:t>
      </w:r>
      <w:r w:rsidRPr="00BF5E08">
        <w:rPr>
          <w:rFonts w:ascii="Arial" w:hAnsi="Arial" w:cs="Arial"/>
          <w:color w:val="009898"/>
          <w:spacing w:val="-11"/>
          <w:w w:val="85"/>
          <w:sz w:val="24"/>
          <w:szCs w:val="24"/>
        </w:rPr>
        <w:t xml:space="preserve"> </w:t>
      </w:r>
      <w:r w:rsidRPr="00BF5E08">
        <w:rPr>
          <w:rFonts w:ascii="Arial" w:hAnsi="Arial" w:cs="Arial"/>
          <w:color w:val="009898"/>
          <w:spacing w:val="-2"/>
          <w:w w:val="85"/>
          <w:sz w:val="24"/>
          <w:szCs w:val="24"/>
        </w:rPr>
        <w:t>Negative</w:t>
      </w:r>
      <w:r w:rsidRPr="00BF5E08">
        <w:rPr>
          <w:rFonts w:ascii="Arial" w:hAnsi="Arial" w:cs="Arial"/>
          <w:color w:val="009898"/>
          <w:spacing w:val="-11"/>
          <w:w w:val="85"/>
          <w:sz w:val="24"/>
          <w:szCs w:val="24"/>
        </w:rPr>
        <w:t xml:space="preserve"> </w:t>
      </w:r>
      <w:r w:rsidRPr="00BF5E08">
        <w:rPr>
          <w:rFonts w:ascii="Arial" w:hAnsi="Arial" w:cs="Arial"/>
          <w:color w:val="009898"/>
          <w:spacing w:val="-2"/>
          <w:w w:val="85"/>
          <w:sz w:val="24"/>
          <w:szCs w:val="24"/>
        </w:rPr>
        <w:t>Acts</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across</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Respondents</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with</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Managerial</w:t>
      </w:r>
      <w:r w:rsidRPr="00BF5E08">
        <w:rPr>
          <w:rFonts w:ascii="Arial" w:hAnsi="Arial" w:cs="Arial"/>
          <w:color w:val="009898"/>
          <w:spacing w:val="-11"/>
          <w:w w:val="85"/>
          <w:sz w:val="24"/>
          <w:szCs w:val="24"/>
        </w:rPr>
        <w:t xml:space="preserve"> </w:t>
      </w:r>
      <w:r w:rsidRPr="00BF5E08">
        <w:rPr>
          <w:rFonts w:ascii="Arial" w:hAnsi="Arial" w:cs="Arial"/>
          <w:color w:val="009898"/>
          <w:spacing w:val="-2"/>
          <w:w w:val="85"/>
          <w:sz w:val="24"/>
          <w:szCs w:val="24"/>
        </w:rPr>
        <w:t>and</w:t>
      </w:r>
      <w:r w:rsidRPr="00BF5E08">
        <w:rPr>
          <w:rFonts w:ascii="Arial" w:hAnsi="Arial" w:cs="Arial"/>
          <w:color w:val="009898"/>
          <w:spacing w:val="-12"/>
          <w:w w:val="85"/>
          <w:sz w:val="24"/>
          <w:szCs w:val="24"/>
        </w:rPr>
        <w:t xml:space="preserve"> </w:t>
      </w:r>
      <w:r w:rsidRPr="00BF5E08">
        <w:rPr>
          <w:rFonts w:ascii="Arial" w:hAnsi="Arial" w:cs="Arial"/>
          <w:color w:val="009898"/>
          <w:spacing w:val="-2"/>
          <w:w w:val="85"/>
          <w:sz w:val="24"/>
          <w:szCs w:val="24"/>
        </w:rPr>
        <w:t xml:space="preserve">Non-Managerial </w:t>
      </w:r>
      <w:r w:rsidRPr="00BF5E08">
        <w:rPr>
          <w:rFonts w:ascii="Arial" w:hAnsi="Arial" w:cs="Arial"/>
          <w:color w:val="009898"/>
          <w:spacing w:val="-4"/>
          <w:w w:val="90"/>
          <w:sz w:val="24"/>
          <w:szCs w:val="24"/>
        </w:rPr>
        <w:t>Roles</w:t>
      </w:r>
    </w:p>
    <w:p w14:paraId="59F0A0EA" w14:textId="77777777" w:rsidR="00BF5E08" w:rsidRPr="00BF5E08" w:rsidRDefault="00BF5E08" w:rsidP="00BF5E08">
      <w:pPr>
        <w:pStyle w:val="BodyText"/>
        <w:spacing w:before="6"/>
        <w:rPr>
          <w:b/>
          <w:i/>
        </w:rPr>
      </w:pPr>
    </w:p>
    <w:p w14:paraId="7F5A2405" w14:textId="77777777" w:rsidR="00BF5E08" w:rsidRPr="00BF5E08" w:rsidRDefault="00BF5E08">
      <w:pPr>
        <w:pStyle w:val="ListParagraph"/>
        <w:widowControl w:val="0"/>
        <w:numPr>
          <w:ilvl w:val="3"/>
          <w:numId w:val="34"/>
        </w:numPr>
        <w:tabs>
          <w:tab w:val="left" w:pos="1581"/>
        </w:tabs>
        <w:autoSpaceDE w:val="0"/>
        <w:autoSpaceDN w:val="0"/>
        <w:spacing w:line="381" w:lineRule="auto"/>
        <w:ind w:right="390"/>
        <w:contextualSpacing w:val="0"/>
        <w:jc w:val="both"/>
        <w:rPr>
          <w:rFonts w:ascii="Arial" w:hAnsi="Arial" w:cs="Arial"/>
        </w:rPr>
      </w:pPr>
      <w:r w:rsidRPr="00BF5E08">
        <w:rPr>
          <w:rFonts w:ascii="Arial" w:hAnsi="Arial" w:cs="Arial"/>
          <w:w w:val="90"/>
        </w:rPr>
        <w:t xml:space="preserve">On average, 22% of managers and 22.4% of respondents with a non-managerial role </w:t>
      </w:r>
      <w:r w:rsidRPr="00BF5E08">
        <w:rPr>
          <w:rFonts w:ascii="Arial" w:hAnsi="Arial" w:cs="Arial"/>
        </w:rPr>
        <w:t xml:space="preserve">reported “often” feeling negative emotions and a poor wellbeing as a result of </w:t>
      </w:r>
      <w:r w:rsidRPr="00BF5E08">
        <w:rPr>
          <w:rFonts w:ascii="Arial" w:hAnsi="Arial" w:cs="Arial"/>
          <w:spacing w:val="-2"/>
        </w:rPr>
        <w:t>enduring</w:t>
      </w:r>
      <w:r w:rsidRPr="00BF5E08">
        <w:rPr>
          <w:rFonts w:ascii="Arial" w:hAnsi="Arial" w:cs="Arial"/>
          <w:spacing w:val="-13"/>
        </w:rPr>
        <w:t xml:space="preserve"> </w:t>
      </w:r>
      <w:r w:rsidRPr="00BF5E08">
        <w:rPr>
          <w:rFonts w:ascii="Arial" w:hAnsi="Arial" w:cs="Arial"/>
          <w:spacing w:val="-2"/>
        </w:rPr>
        <w:t>the</w:t>
      </w:r>
      <w:r w:rsidRPr="00BF5E08">
        <w:rPr>
          <w:rFonts w:ascii="Arial" w:hAnsi="Arial" w:cs="Arial"/>
          <w:spacing w:val="-13"/>
        </w:rPr>
        <w:t xml:space="preserve"> </w:t>
      </w:r>
      <w:r w:rsidRPr="00BF5E08">
        <w:rPr>
          <w:rFonts w:ascii="Arial" w:hAnsi="Arial" w:cs="Arial"/>
          <w:spacing w:val="-2"/>
        </w:rPr>
        <w:t>nine</w:t>
      </w:r>
      <w:r w:rsidRPr="00BF5E08">
        <w:rPr>
          <w:rFonts w:ascii="Arial" w:hAnsi="Arial" w:cs="Arial"/>
          <w:spacing w:val="-12"/>
        </w:rPr>
        <w:t xml:space="preserve"> </w:t>
      </w:r>
      <w:r w:rsidRPr="00BF5E08">
        <w:rPr>
          <w:rFonts w:ascii="Arial" w:hAnsi="Arial" w:cs="Arial"/>
          <w:spacing w:val="-2"/>
        </w:rPr>
        <w:t>negative</w:t>
      </w:r>
      <w:r w:rsidRPr="00BF5E08">
        <w:rPr>
          <w:rFonts w:ascii="Arial" w:hAnsi="Arial" w:cs="Arial"/>
          <w:spacing w:val="-12"/>
        </w:rPr>
        <w:t xml:space="preserve"> </w:t>
      </w:r>
      <w:r w:rsidRPr="00BF5E08">
        <w:rPr>
          <w:rFonts w:ascii="Arial" w:hAnsi="Arial" w:cs="Arial"/>
          <w:spacing w:val="-2"/>
        </w:rPr>
        <w:t>acts</w:t>
      </w:r>
      <w:r w:rsidRPr="00BF5E08">
        <w:rPr>
          <w:rFonts w:ascii="Arial" w:hAnsi="Arial" w:cs="Arial"/>
          <w:spacing w:val="-13"/>
        </w:rPr>
        <w:t xml:space="preserve"> </w:t>
      </w:r>
      <w:r w:rsidRPr="00BF5E08">
        <w:rPr>
          <w:rFonts w:ascii="Arial" w:hAnsi="Arial" w:cs="Arial"/>
          <w:spacing w:val="-2"/>
        </w:rPr>
        <w:t>assessed</w:t>
      </w:r>
      <w:r w:rsidRPr="00BF5E08">
        <w:rPr>
          <w:rFonts w:ascii="Arial" w:hAnsi="Arial" w:cs="Arial"/>
          <w:spacing w:val="-11"/>
        </w:rPr>
        <w:t xml:space="preserve"> </w:t>
      </w:r>
      <w:r w:rsidRPr="00BF5E08">
        <w:rPr>
          <w:rFonts w:ascii="Arial" w:hAnsi="Arial" w:cs="Arial"/>
          <w:spacing w:val="-2"/>
        </w:rPr>
        <w:t>in</w:t>
      </w:r>
      <w:r w:rsidRPr="00BF5E08">
        <w:rPr>
          <w:rFonts w:ascii="Arial" w:hAnsi="Arial" w:cs="Arial"/>
          <w:spacing w:val="-12"/>
        </w:rPr>
        <w:t xml:space="preserve"> </w:t>
      </w:r>
      <w:r w:rsidRPr="00BF5E08">
        <w:rPr>
          <w:rFonts w:ascii="Arial" w:hAnsi="Arial" w:cs="Arial"/>
          <w:spacing w:val="-2"/>
        </w:rPr>
        <w:t>this</w:t>
      </w:r>
      <w:r w:rsidRPr="00BF5E08">
        <w:rPr>
          <w:rFonts w:ascii="Arial" w:hAnsi="Arial" w:cs="Arial"/>
          <w:spacing w:val="-13"/>
        </w:rPr>
        <w:t xml:space="preserve"> </w:t>
      </w:r>
      <w:r w:rsidRPr="00BF5E08">
        <w:rPr>
          <w:rFonts w:ascii="Arial" w:hAnsi="Arial" w:cs="Arial"/>
          <w:spacing w:val="-2"/>
        </w:rPr>
        <w:t>study.</w:t>
      </w:r>
      <w:r w:rsidRPr="00BF5E08">
        <w:rPr>
          <w:rFonts w:ascii="Arial" w:hAnsi="Arial" w:cs="Arial"/>
          <w:spacing w:val="-12"/>
        </w:rPr>
        <w:t xml:space="preserve"> </w:t>
      </w:r>
      <w:r w:rsidRPr="00BF5E08">
        <w:rPr>
          <w:rFonts w:ascii="Arial" w:hAnsi="Arial" w:cs="Arial"/>
          <w:spacing w:val="-2"/>
        </w:rPr>
        <w:t>However,</w:t>
      </w:r>
      <w:r w:rsidRPr="00BF5E08">
        <w:rPr>
          <w:rFonts w:ascii="Arial" w:hAnsi="Arial" w:cs="Arial"/>
          <w:spacing w:val="-12"/>
        </w:rPr>
        <w:t xml:space="preserve"> </w:t>
      </w:r>
      <w:r w:rsidRPr="00BF5E08">
        <w:rPr>
          <w:rFonts w:ascii="Arial" w:hAnsi="Arial" w:cs="Arial"/>
          <w:spacing w:val="-2"/>
        </w:rPr>
        <w:t>a</w:t>
      </w:r>
      <w:r w:rsidRPr="00BF5E08">
        <w:rPr>
          <w:rFonts w:ascii="Arial" w:hAnsi="Arial" w:cs="Arial"/>
          <w:spacing w:val="-12"/>
        </w:rPr>
        <w:t xml:space="preserve"> </w:t>
      </w:r>
      <w:r w:rsidRPr="00BF5E08">
        <w:rPr>
          <w:rFonts w:ascii="Arial" w:hAnsi="Arial" w:cs="Arial"/>
          <w:spacing w:val="-2"/>
        </w:rPr>
        <w:t>slightly</w:t>
      </w:r>
      <w:r w:rsidRPr="00BF5E08">
        <w:rPr>
          <w:rFonts w:ascii="Arial" w:hAnsi="Arial" w:cs="Arial"/>
          <w:spacing w:val="-13"/>
        </w:rPr>
        <w:t xml:space="preserve"> </w:t>
      </w:r>
      <w:r w:rsidRPr="00BF5E08">
        <w:rPr>
          <w:rFonts w:ascii="Arial" w:hAnsi="Arial" w:cs="Arial"/>
          <w:spacing w:val="-2"/>
        </w:rPr>
        <w:t xml:space="preserve">higher </w:t>
      </w:r>
      <w:r w:rsidRPr="00BF5E08">
        <w:rPr>
          <w:rFonts w:ascii="Arial" w:hAnsi="Arial" w:cs="Arial"/>
        </w:rPr>
        <w:t xml:space="preserve">number of respondents with a non-managerial role reported “always” being </w:t>
      </w:r>
      <w:r w:rsidRPr="00BF5E08">
        <w:rPr>
          <w:rFonts w:ascii="Arial" w:hAnsi="Arial" w:cs="Arial"/>
          <w:spacing w:val="-4"/>
        </w:rPr>
        <w:t>negatively</w:t>
      </w:r>
      <w:r w:rsidRPr="00BF5E08">
        <w:rPr>
          <w:rFonts w:ascii="Arial" w:hAnsi="Arial" w:cs="Arial"/>
          <w:spacing w:val="-11"/>
        </w:rPr>
        <w:t xml:space="preserve"> </w:t>
      </w:r>
      <w:r w:rsidRPr="00BF5E08">
        <w:rPr>
          <w:rFonts w:ascii="Arial" w:hAnsi="Arial" w:cs="Arial"/>
          <w:spacing w:val="-4"/>
        </w:rPr>
        <w:t>affected</w:t>
      </w:r>
      <w:r w:rsidRPr="00BF5E08">
        <w:rPr>
          <w:rFonts w:ascii="Arial" w:hAnsi="Arial" w:cs="Arial"/>
          <w:spacing w:val="-11"/>
        </w:rPr>
        <w:t xml:space="preserve"> </w:t>
      </w:r>
      <w:r w:rsidRPr="00BF5E08">
        <w:rPr>
          <w:rFonts w:ascii="Arial" w:hAnsi="Arial" w:cs="Arial"/>
          <w:spacing w:val="-4"/>
        </w:rPr>
        <w:t>by</w:t>
      </w:r>
      <w:r w:rsidRPr="00BF5E08">
        <w:rPr>
          <w:rFonts w:ascii="Arial" w:hAnsi="Arial" w:cs="Arial"/>
          <w:spacing w:val="-11"/>
        </w:rPr>
        <w:t xml:space="preserve"> </w:t>
      </w:r>
      <w:r w:rsidRPr="00BF5E08">
        <w:rPr>
          <w:rFonts w:ascii="Arial" w:hAnsi="Arial" w:cs="Arial"/>
          <w:spacing w:val="-4"/>
        </w:rPr>
        <w:t>enduring</w:t>
      </w:r>
      <w:r w:rsidRPr="00BF5E08">
        <w:rPr>
          <w:rFonts w:ascii="Arial" w:hAnsi="Arial" w:cs="Arial"/>
          <w:spacing w:val="-11"/>
        </w:rPr>
        <w:t xml:space="preserve"> </w:t>
      </w:r>
      <w:r w:rsidRPr="00BF5E08">
        <w:rPr>
          <w:rFonts w:ascii="Arial" w:hAnsi="Arial" w:cs="Arial"/>
          <w:spacing w:val="-4"/>
        </w:rPr>
        <w:t>negative</w:t>
      </w:r>
      <w:r w:rsidRPr="00BF5E08">
        <w:rPr>
          <w:rFonts w:ascii="Arial" w:hAnsi="Arial" w:cs="Arial"/>
          <w:spacing w:val="-11"/>
        </w:rPr>
        <w:t xml:space="preserve"> </w:t>
      </w:r>
      <w:r w:rsidRPr="00BF5E08">
        <w:rPr>
          <w:rFonts w:ascii="Arial" w:hAnsi="Arial" w:cs="Arial"/>
          <w:spacing w:val="-4"/>
        </w:rPr>
        <w:t>acts</w:t>
      </w:r>
      <w:r w:rsidRPr="00BF5E08">
        <w:rPr>
          <w:rFonts w:ascii="Arial" w:hAnsi="Arial" w:cs="Arial"/>
          <w:spacing w:val="-11"/>
        </w:rPr>
        <w:t xml:space="preserve"> </w:t>
      </w:r>
      <w:r w:rsidRPr="00BF5E08">
        <w:rPr>
          <w:rFonts w:ascii="Arial" w:hAnsi="Arial" w:cs="Arial"/>
          <w:spacing w:val="-4"/>
        </w:rPr>
        <w:t>at</w:t>
      </w:r>
      <w:r w:rsidRPr="00BF5E08">
        <w:rPr>
          <w:rFonts w:ascii="Arial" w:hAnsi="Arial" w:cs="Arial"/>
          <w:spacing w:val="-11"/>
        </w:rPr>
        <w:t xml:space="preserve"> </w:t>
      </w:r>
      <w:r w:rsidRPr="00BF5E08">
        <w:rPr>
          <w:rFonts w:ascii="Arial" w:hAnsi="Arial" w:cs="Arial"/>
          <w:spacing w:val="-4"/>
        </w:rPr>
        <w:t>work,</w:t>
      </w:r>
      <w:r w:rsidRPr="00BF5E08">
        <w:rPr>
          <w:rFonts w:ascii="Arial" w:hAnsi="Arial" w:cs="Arial"/>
          <w:spacing w:val="-11"/>
        </w:rPr>
        <w:t xml:space="preserve"> </w:t>
      </w:r>
      <w:r w:rsidRPr="00BF5E08">
        <w:rPr>
          <w:rFonts w:ascii="Arial" w:hAnsi="Arial" w:cs="Arial"/>
          <w:spacing w:val="-4"/>
        </w:rPr>
        <w:t>compared</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 xml:space="preserve">non-managers </w:t>
      </w:r>
      <w:r w:rsidRPr="00BF5E08">
        <w:rPr>
          <w:rFonts w:ascii="Arial" w:hAnsi="Arial" w:cs="Arial"/>
          <w:w w:val="90"/>
        </w:rPr>
        <w:t>(average: 9.4% of non-managers versus 6.3% of managers).</w:t>
      </w:r>
    </w:p>
    <w:p w14:paraId="4024CD0D"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5EDB41AA" w14:textId="77777777" w:rsidR="00BF5E08" w:rsidRPr="00BF5E08" w:rsidRDefault="00BF5E08" w:rsidP="00BF5E08">
      <w:pPr>
        <w:pStyle w:val="BodyText"/>
      </w:pPr>
    </w:p>
    <w:p w14:paraId="1C72FDB6" w14:textId="77777777" w:rsidR="00BF5E08" w:rsidRPr="00BF5E08" w:rsidRDefault="00BF5E08" w:rsidP="00BF5E08">
      <w:pPr>
        <w:pStyle w:val="BodyText"/>
      </w:pPr>
    </w:p>
    <w:p w14:paraId="027BF8A0" w14:textId="77777777" w:rsidR="00BF5E08" w:rsidRPr="00BF5E08" w:rsidRDefault="00BF5E08" w:rsidP="00BF5E08">
      <w:pPr>
        <w:pStyle w:val="BodyText"/>
        <w:spacing w:before="4"/>
      </w:pPr>
    </w:p>
    <w:p w14:paraId="68FDCCDE" w14:textId="77777777" w:rsidR="00BF5E08" w:rsidRPr="00BF5E08" w:rsidRDefault="00BF5E08" w:rsidP="00BF5E08">
      <w:pPr>
        <w:spacing w:before="55" w:line="254" w:lineRule="auto"/>
        <w:ind w:left="860" w:right="396"/>
        <w:jc w:val="both"/>
        <w:rPr>
          <w:rFonts w:ascii="Arial" w:hAnsi="Arial" w:cs="Arial"/>
          <w:i/>
        </w:rPr>
      </w:pPr>
      <w:bookmarkStart w:id="13" w:name="_bookmark38"/>
      <w:bookmarkEnd w:id="13"/>
      <w:r w:rsidRPr="00BF5E08">
        <w:rPr>
          <w:rFonts w:ascii="Arial" w:hAnsi="Arial" w:cs="Arial"/>
          <w:i/>
          <w:color w:val="009898"/>
          <w:spacing w:val="-6"/>
        </w:rPr>
        <w:t>Table</w:t>
      </w:r>
      <w:r w:rsidRPr="00BF5E08">
        <w:rPr>
          <w:rFonts w:ascii="Arial" w:hAnsi="Arial" w:cs="Arial"/>
          <w:color w:val="009898"/>
          <w:spacing w:val="-7"/>
        </w:rPr>
        <w:t xml:space="preserve"> </w:t>
      </w:r>
      <w:r w:rsidRPr="00BF5E08">
        <w:rPr>
          <w:rFonts w:ascii="Arial" w:hAnsi="Arial" w:cs="Arial"/>
          <w:i/>
          <w:color w:val="009898"/>
          <w:spacing w:val="-6"/>
        </w:rPr>
        <w:t>15.</w:t>
      </w:r>
      <w:r w:rsidRPr="00BF5E08">
        <w:rPr>
          <w:rFonts w:ascii="Arial" w:hAnsi="Arial" w:cs="Arial"/>
          <w:color w:val="009898"/>
          <w:spacing w:val="-8"/>
        </w:rPr>
        <w:t xml:space="preserve"> </w:t>
      </w:r>
      <w:r w:rsidRPr="00BF5E08">
        <w:rPr>
          <w:rFonts w:ascii="Arial" w:hAnsi="Arial" w:cs="Arial"/>
          <w:i/>
          <w:color w:val="009898"/>
          <w:spacing w:val="-6"/>
        </w:rPr>
        <w:t>Impact</w:t>
      </w:r>
      <w:r w:rsidRPr="00BF5E08">
        <w:rPr>
          <w:rFonts w:ascii="Arial" w:hAnsi="Arial" w:cs="Arial"/>
          <w:color w:val="009898"/>
          <w:spacing w:val="-7"/>
        </w:rPr>
        <w:t xml:space="preserve"> </w:t>
      </w:r>
      <w:r w:rsidRPr="00BF5E08">
        <w:rPr>
          <w:rFonts w:ascii="Arial" w:hAnsi="Arial" w:cs="Arial"/>
          <w:i/>
          <w:color w:val="009898"/>
          <w:spacing w:val="-6"/>
        </w:rPr>
        <w:t>of</w:t>
      </w:r>
      <w:r w:rsidRPr="00BF5E08">
        <w:rPr>
          <w:rFonts w:ascii="Arial" w:hAnsi="Arial" w:cs="Arial"/>
          <w:color w:val="009898"/>
          <w:spacing w:val="-9"/>
        </w:rPr>
        <w:t xml:space="preserve"> </w:t>
      </w:r>
      <w:r w:rsidRPr="00BF5E08">
        <w:rPr>
          <w:rFonts w:ascii="Arial" w:hAnsi="Arial" w:cs="Arial"/>
          <w:i/>
          <w:color w:val="009898"/>
          <w:spacing w:val="-6"/>
        </w:rPr>
        <w:t>the</w:t>
      </w:r>
      <w:r w:rsidRPr="00BF5E08">
        <w:rPr>
          <w:rFonts w:ascii="Arial" w:hAnsi="Arial" w:cs="Arial"/>
          <w:color w:val="009898"/>
          <w:spacing w:val="-9"/>
        </w:rPr>
        <w:t xml:space="preserve"> </w:t>
      </w:r>
      <w:r w:rsidRPr="00BF5E08">
        <w:rPr>
          <w:rFonts w:ascii="Arial" w:hAnsi="Arial" w:cs="Arial"/>
          <w:i/>
          <w:color w:val="009898"/>
          <w:spacing w:val="-6"/>
        </w:rPr>
        <w:t>Nine</w:t>
      </w:r>
      <w:r w:rsidRPr="00BF5E08">
        <w:rPr>
          <w:rFonts w:ascii="Arial" w:hAnsi="Arial" w:cs="Arial"/>
          <w:color w:val="009898"/>
          <w:spacing w:val="-7"/>
        </w:rPr>
        <w:t xml:space="preserve"> </w:t>
      </w:r>
      <w:r w:rsidRPr="00BF5E08">
        <w:rPr>
          <w:rFonts w:ascii="Arial" w:hAnsi="Arial" w:cs="Arial"/>
          <w:i/>
          <w:color w:val="009898"/>
          <w:spacing w:val="-6"/>
        </w:rPr>
        <w:t>Negative</w:t>
      </w:r>
      <w:r w:rsidRPr="00BF5E08">
        <w:rPr>
          <w:rFonts w:ascii="Arial" w:hAnsi="Arial" w:cs="Arial"/>
          <w:color w:val="009898"/>
          <w:spacing w:val="-7"/>
        </w:rPr>
        <w:t xml:space="preserve"> </w:t>
      </w:r>
      <w:r w:rsidRPr="00BF5E08">
        <w:rPr>
          <w:rFonts w:ascii="Arial" w:hAnsi="Arial" w:cs="Arial"/>
          <w:i/>
          <w:color w:val="009898"/>
          <w:spacing w:val="-6"/>
        </w:rPr>
        <w:t>Acts</w:t>
      </w:r>
      <w:r w:rsidRPr="00BF5E08">
        <w:rPr>
          <w:rFonts w:ascii="Arial" w:hAnsi="Arial" w:cs="Arial"/>
          <w:color w:val="009898"/>
          <w:spacing w:val="-8"/>
        </w:rPr>
        <w:t xml:space="preserve"> </w:t>
      </w:r>
      <w:r w:rsidRPr="00BF5E08">
        <w:rPr>
          <w:rFonts w:ascii="Arial" w:hAnsi="Arial" w:cs="Arial"/>
          <w:i/>
          <w:color w:val="009898"/>
          <w:spacing w:val="-6"/>
        </w:rPr>
        <w:t>on</w:t>
      </w:r>
      <w:r w:rsidRPr="00BF5E08">
        <w:rPr>
          <w:rFonts w:ascii="Arial" w:hAnsi="Arial" w:cs="Arial"/>
          <w:color w:val="009898"/>
          <w:spacing w:val="-8"/>
        </w:rPr>
        <w:t xml:space="preserve"> </w:t>
      </w:r>
      <w:r w:rsidRPr="00BF5E08">
        <w:rPr>
          <w:rFonts w:ascii="Arial" w:hAnsi="Arial" w:cs="Arial"/>
          <w:i/>
          <w:color w:val="009898"/>
          <w:spacing w:val="-6"/>
        </w:rPr>
        <w:t>Respondents</w:t>
      </w:r>
      <w:r w:rsidRPr="00BF5E08">
        <w:rPr>
          <w:rFonts w:ascii="Arial" w:hAnsi="Arial" w:cs="Arial"/>
          <w:color w:val="009898"/>
          <w:spacing w:val="-7"/>
        </w:rPr>
        <w:t xml:space="preserve"> </w:t>
      </w:r>
      <w:r w:rsidRPr="00BF5E08">
        <w:rPr>
          <w:rFonts w:ascii="Arial" w:hAnsi="Arial" w:cs="Arial"/>
          <w:i/>
          <w:color w:val="009898"/>
          <w:spacing w:val="-6"/>
        </w:rPr>
        <w:t>with</w:t>
      </w:r>
      <w:r w:rsidRPr="00BF5E08">
        <w:rPr>
          <w:rFonts w:ascii="Arial" w:hAnsi="Arial" w:cs="Arial"/>
          <w:color w:val="009898"/>
          <w:spacing w:val="-9"/>
        </w:rPr>
        <w:t xml:space="preserve"> </w:t>
      </w:r>
      <w:r w:rsidRPr="00BF5E08">
        <w:rPr>
          <w:rFonts w:ascii="Arial" w:hAnsi="Arial" w:cs="Arial"/>
          <w:i/>
          <w:color w:val="009898"/>
          <w:spacing w:val="-6"/>
        </w:rPr>
        <w:t>and</w:t>
      </w:r>
      <w:r w:rsidRPr="00BF5E08">
        <w:rPr>
          <w:rFonts w:ascii="Arial" w:hAnsi="Arial" w:cs="Arial"/>
          <w:color w:val="009898"/>
          <w:spacing w:val="-9"/>
        </w:rPr>
        <w:t xml:space="preserve"> </w:t>
      </w:r>
      <w:r w:rsidRPr="00BF5E08">
        <w:rPr>
          <w:rFonts w:ascii="Arial" w:hAnsi="Arial" w:cs="Arial"/>
          <w:i/>
          <w:color w:val="009898"/>
          <w:spacing w:val="-6"/>
        </w:rPr>
        <w:t>without</w:t>
      </w:r>
      <w:r w:rsidRPr="00BF5E08">
        <w:rPr>
          <w:rFonts w:ascii="Arial" w:hAnsi="Arial" w:cs="Arial"/>
          <w:color w:val="009898"/>
          <w:spacing w:val="-6"/>
        </w:rPr>
        <w:t xml:space="preserve"> </w:t>
      </w:r>
      <w:r w:rsidRPr="00BF5E08">
        <w:rPr>
          <w:rFonts w:ascii="Arial" w:hAnsi="Arial" w:cs="Arial"/>
          <w:i/>
          <w:color w:val="009898"/>
          <w:spacing w:val="-6"/>
        </w:rPr>
        <w:t>a</w:t>
      </w:r>
      <w:r w:rsidRPr="00BF5E08">
        <w:rPr>
          <w:rFonts w:ascii="Arial" w:hAnsi="Arial" w:cs="Arial"/>
          <w:color w:val="009898"/>
          <w:spacing w:val="-9"/>
        </w:rPr>
        <w:t xml:space="preserve"> </w:t>
      </w:r>
      <w:r w:rsidRPr="00BF5E08">
        <w:rPr>
          <w:rFonts w:ascii="Arial" w:hAnsi="Arial" w:cs="Arial"/>
          <w:i/>
          <w:color w:val="009898"/>
          <w:spacing w:val="-6"/>
        </w:rPr>
        <w:t>Managerial</w:t>
      </w:r>
      <w:r w:rsidRPr="00BF5E08">
        <w:rPr>
          <w:rFonts w:ascii="Arial" w:hAnsi="Arial" w:cs="Arial"/>
          <w:color w:val="009898"/>
          <w:spacing w:val="-6"/>
        </w:rPr>
        <w:t xml:space="preserve"> </w:t>
      </w:r>
      <w:r w:rsidRPr="00BF5E08">
        <w:rPr>
          <w:rFonts w:ascii="Arial" w:hAnsi="Arial" w:cs="Arial"/>
          <w:i/>
          <w:color w:val="009898"/>
          <w:spacing w:val="-4"/>
        </w:rPr>
        <w:t>Role</w:t>
      </w:r>
    </w:p>
    <w:p w14:paraId="6BA94A13" w14:textId="77777777" w:rsidR="00BF5E08" w:rsidRPr="00BF5E08" w:rsidRDefault="00BF5E08" w:rsidP="00BF5E08">
      <w:pPr>
        <w:pStyle w:val="BodyText"/>
        <w:spacing w:before="2"/>
        <w:rPr>
          <w:i/>
        </w:rPr>
      </w:pPr>
      <w:r w:rsidRPr="00BF5E08">
        <w:rPr>
          <w:noProof/>
        </w:rPr>
        <mc:AlternateContent>
          <mc:Choice Requires="wps">
            <w:drawing>
              <wp:anchor distT="0" distB="0" distL="0" distR="0" simplePos="0" relativeHeight="251663360" behindDoc="1" locked="0" layoutInCell="1" allowOverlap="1" wp14:anchorId="39F36506" wp14:editId="497756F2">
                <wp:simplePos x="0" y="0"/>
                <wp:positionH relativeFrom="page">
                  <wp:posOffset>914400</wp:posOffset>
                </wp:positionH>
                <wp:positionV relativeFrom="paragraph">
                  <wp:posOffset>125730</wp:posOffset>
                </wp:positionV>
                <wp:extent cx="5851525" cy="6350"/>
                <wp:effectExtent l="0" t="0" r="3175" b="6350"/>
                <wp:wrapTopAndBottom/>
                <wp:docPr id="36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FE8F" id="docshape91" o:spid="_x0000_s1026" style="position:absolute;margin-left:1in;margin-top:9.9pt;width:460.7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" fillcolor="black" stroked="f">
                <v:path arrowok="t"/>
                <w10:wrap type="topAndBottom" anchorx="page"/>
              </v:rect>
            </w:pict>
          </mc:Fallback>
        </mc:AlternateContent>
      </w:r>
    </w:p>
    <w:p w14:paraId="588B9B2F" w14:textId="77777777" w:rsidR="00BF5E08" w:rsidRPr="00BF5E08" w:rsidRDefault="00BF5E08" w:rsidP="00BF5E08">
      <w:pPr>
        <w:spacing w:before="3" w:line="254" w:lineRule="auto"/>
        <w:ind w:left="3628" w:right="403" w:hanging="2576"/>
        <w:rPr>
          <w:rFonts w:ascii="Arial" w:hAnsi="Arial" w:cs="Arial"/>
          <w:i/>
        </w:rPr>
      </w:pPr>
      <w:r w:rsidRPr="00BF5E08">
        <w:rPr>
          <w:rFonts w:ascii="Arial" w:hAnsi="Arial" w:cs="Arial"/>
          <w:i/>
          <w:w w:val="90"/>
        </w:rPr>
        <w:t>Thinking</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the</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experiences</w:t>
      </w:r>
      <w:r w:rsidRPr="00BF5E08">
        <w:rPr>
          <w:rFonts w:ascii="Arial" w:hAnsi="Arial" w:cs="Arial"/>
          <w:w w:val="90"/>
        </w:rPr>
        <w:t xml:space="preserve"> </w:t>
      </w:r>
      <w:r w:rsidRPr="00BF5E08">
        <w:rPr>
          <w:rFonts w:ascii="Arial" w:hAnsi="Arial" w:cs="Arial"/>
          <w:i/>
          <w:w w:val="90"/>
        </w:rPr>
        <w:t>you</w:t>
      </w:r>
      <w:r w:rsidRPr="00BF5E08">
        <w:rPr>
          <w:rFonts w:ascii="Arial" w:hAnsi="Arial" w:cs="Arial"/>
          <w:w w:val="90"/>
        </w:rPr>
        <w:t xml:space="preserve"> </w:t>
      </w:r>
      <w:r w:rsidRPr="00BF5E08">
        <w:rPr>
          <w:rFonts w:ascii="Arial" w:hAnsi="Arial" w:cs="Arial"/>
          <w:i/>
          <w:w w:val="90"/>
        </w:rPr>
        <w:t>endured</w:t>
      </w:r>
      <w:r w:rsidRPr="00BF5E08">
        <w:rPr>
          <w:rFonts w:ascii="Arial" w:hAnsi="Arial" w:cs="Arial"/>
          <w:w w:val="90"/>
        </w:rPr>
        <w:t xml:space="preserve"> </w:t>
      </w:r>
      <w:r w:rsidRPr="00BF5E08">
        <w:rPr>
          <w:rFonts w:ascii="Arial" w:hAnsi="Arial" w:cs="Arial"/>
          <w:i/>
          <w:w w:val="90"/>
        </w:rPr>
        <w:t>at</w:t>
      </w:r>
      <w:r w:rsidRPr="00BF5E08">
        <w:rPr>
          <w:rFonts w:ascii="Arial" w:hAnsi="Arial" w:cs="Arial"/>
          <w:w w:val="90"/>
        </w:rPr>
        <w:t xml:space="preserve"> </w:t>
      </w:r>
      <w:r w:rsidRPr="00BF5E08">
        <w:rPr>
          <w:rFonts w:ascii="Arial" w:hAnsi="Arial" w:cs="Arial"/>
          <w:i/>
          <w:w w:val="90"/>
        </w:rPr>
        <w:t>work,</w:t>
      </w:r>
      <w:r w:rsidRPr="00BF5E08">
        <w:rPr>
          <w:rFonts w:ascii="Arial" w:hAnsi="Arial" w:cs="Arial"/>
          <w:w w:val="90"/>
        </w:rPr>
        <w:t xml:space="preserve"> </w:t>
      </w:r>
      <w:r w:rsidRPr="00BF5E08">
        <w:rPr>
          <w:rFonts w:ascii="Arial" w:hAnsi="Arial" w:cs="Arial"/>
          <w:i/>
          <w:w w:val="90"/>
        </w:rPr>
        <w:t>did</w:t>
      </w:r>
      <w:r w:rsidRPr="00BF5E08">
        <w:rPr>
          <w:rFonts w:ascii="Arial" w:hAnsi="Arial" w:cs="Arial"/>
          <w:w w:val="90"/>
        </w:rPr>
        <w:t xml:space="preserve"> </w:t>
      </w:r>
      <w:r w:rsidRPr="00BF5E08">
        <w:rPr>
          <w:rFonts w:ascii="Arial" w:hAnsi="Arial" w:cs="Arial"/>
          <w:i/>
          <w:w w:val="90"/>
        </w:rPr>
        <w:t>they</w:t>
      </w:r>
      <w:r w:rsidRPr="00BF5E08">
        <w:rPr>
          <w:rFonts w:ascii="Arial" w:hAnsi="Arial" w:cs="Arial"/>
          <w:w w:val="90"/>
        </w:rPr>
        <w:t xml:space="preserve"> </w:t>
      </w:r>
      <w:r w:rsidRPr="00BF5E08">
        <w:rPr>
          <w:rFonts w:ascii="Arial" w:hAnsi="Arial" w:cs="Arial"/>
          <w:i/>
          <w:w w:val="90"/>
        </w:rPr>
        <w:t>have</w:t>
      </w:r>
      <w:r w:rsidRPr="00BF5E08">
        <w:rPr>
          <w:rFonts w:ascii="Arial" w:hAnsi="Arial" w:cs="Arial"/>
          <w:w w:val="90"/>
        </w:rPr>
        <w:t xml:space="preserve"> </w:t>
      </w:r>
      <w:r w:rsidRPr="00BF5E08">
        <w:rPr>
          <w:rFonts w:ascii="Arial" w:hAnsi="Arial" w:cs="Arial"/>
          <w:i/>
          <w:w w:val="90"/>
        </w:rPr>
        <w:t>a</w:t>
      </w:r>
      <w:r w:rsidRPr="00BF5E08">
        <w:rPr>
          <w:rFonts w:ascii="Arial" w:hAnsi="Arial" w:cs="Arial"/>
          <w:w w:val="90"/>
        </w:rPr>
        <w:t xml:space="preserve"> </w:t>
      </w:r>
      <w:r w:rsidRPr="00BF5E08">
        <w:rPr>
          <w:rFonts w:ascii="Arial" w:hAnsi="Arial" w:cs="Arial"/>
          <w:i/>
          <w:w w:val="90"/>
        </w:rPr>
        <w:t>negative</w:t>
      </w:r>
      <w:r w:rsidRPr="00BF5E08">
        <w:rPr>
          <w:rFonts w:ascii="Arial" w:hAnsi="Arial" w:cs="Arial"/>
          <w:w w:val="90"/>
        </w:rPr>
        <w:t xml:space="preserve"> </w:t>
      </w:r>
      <w:r w:rsidRPr="00BF5E08">
        <w:rPr>
          <w:rFonts w:ascii="Arial" w:hAnsi="Arial" w:cs="Arial"/>
          <w:i/>
          <w:w w:val="90"/>
        </w:rPr>
        <w:t>impact</w:t>
      </w:r>
      <w:r w:rsidRPr="00BF5E08">
        <w:rPr>
          <w:rFonts w:ascii="Arial" w:hAnsi="Arial" w:cs="Arial"/>
          <w:w w:val="90"/>
        </w:rPr>
        <w:t xml:space="preserve"> </w:t>
      </w:r>
      <w:r w:rsidRPr="00BF5E08">
        <w:rPr>
          <w:rFonts w:ascii="Arial" w:hAnsi="Arial" w:cs="Arial"/>
          <w:i/>
          <w:spacing w:val="-2"/>
        </w:rPr>
        <w:t>on</w:t>
      </w:r>
      <w:r w:rsidRPr="00BF5E08">
        <w:rPr>
          <w:rFonts w:ascii="Arial" w:hAnsi="Arial" w:cs="Arial"/>
          <w:spacing w:val="-13"/>
        </w:rPr>
        <w:t xml:space="preserve"> </w:t>
      </w:r>
      <w:r w:rsidRPr="00BF5E08">
        <w:rPr>
          <w:rFonts w:ascii="Arial" w:hAnsi="Arial" w:cs="Arial"/>
          <w:i/>
          <w:spacing w:val="-2"/>
        </w:rPr>
        <w:t>your</w:t>
      </w:r>
      <w:r w:rsidRPr="00BF5E08">
        <w:rPr>
          <w:rFonts w:ascii="Arial" w:hAnsi="Arial" w:cs="Arial"/>
          <w:spacing w:val="-12"/>
        </w:rPr>
        <w:t xml:space="preserve"> </w:t>
      </w:r>
      <w:r w:rsidRPr="00BF5E08">
        <w:rPr>
          <w:rFonts w:ascii="Arial" w:hAnsi="Arial" w:cs="Arial"/>
          <w:i/>
          <w:spacing w:val="-2"/>
        </w:rPr>
        <w:t>mental</w:t>
      </w:r>
      <w:r w:rsidRPr="00BF5E08">
        <w:rPr>
          <w:rFonts w:ascii="Arial" w:hAnsi="Arial" w:cs="Arial"/>
          <w:spacing w:val="-12"/>
        </w:rPr>
        <w:t xml:space="preserve"> </w:t>
      </w:r>
      <w:r w:rsidRPr="00BF5E08">
        <w:rPr>
          <w:rFonts w:ascii="Arial" w:hAnsi="Arial" w:cs="Arial"/>
          <w:i/>
          <w:spacing w:val="-2"/>
        </w:rPr>
        <w:t>health</w:t>
      </w:r>
      <w:r w:rsidRPr="00BF5E08">
        <w:rPr>
          <w:rFonts w:ascii="Arial" w:hAnsi="Arial" w:cs="Arial"/>
          <w:spacing w:val="-13"/>
        </w:rPr>
        <w:t xml:space="preserve"> </w:t>
      </w:r>
      <w:r w:rsidRPr="00BF5E08">
        <w:rPr>
          <w:rFonts w:ascii="Arial" w:hAnsi="Arial" w:cs="Arial"/>
          <w:i/>
          <w:spacing w:val="-2"/>
        </w:rPr>
        <w:t>and</w:t>
      </w:r>
      <w:r w:rsidRPr="00BF5E08">
        <w:rPr>
          <w:rFonts w:ascii="Arial" w:hAnsi="Arial" w:cs="Arial"/>
          <w:spacing w:val="-13"/>
        </w:rPr>
        <w:t xml:space="preserve"> </w:t>
      </w:r>
      <w:r w:rsidRPr="00BF5E08">
        <w:rPr>
          <w:rFonts w:ascii="Arial" w:hAnsi="Arial" w:cs="Arial"/>
          <w:i/>
          <w:spacing w:val="-2"/>
        </w:rPr>
        <w:t>wellbeing?</w:t>
      </w:r>
    </w:p>
    <w:p w14:paraId="7ECD43A5" w14:textId="77777777" w:rsidR="00BF5E08" w:rsidRPr="00BF5E08" w:rsidRDefault="00BF5E08" w:rsidP="00BF5E08">
      <w:pPr>
        <w:pStyle w:val="BodyText"/>
        <w:spacing w:line="20" w:lineRule="exact"/>
        <w:ind w:left="860"/>
      </w:pPr>
      <w:r w:rsidRPr="00BF5E08">
        <w:rPr>
          <w:noProof/>
        </w:rPr>
        <mc:AlternateContent>
          <mc:Choice Requires="wpg">
            <w:drawing>
              <wp:inline distT="0" distB="0" distL="0" distR="0" wp14:anchorId="024F4B7F" wp14:editId="371008DA">
                <wp:extent cx="5852160" cy="6350"/>
                <wp:effectExtent l="0" t="0" r="2540" b="6350"/>
                <wp:docPr id="362"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350"/>
                          <a:chOff x="0" y="0"/>
                          <a:chExt cx="9216" cy="10"/>
                        </a:xfrm>
                      </wpg:grpSpPr>
                      <wps:wsp>
                        <wps:cNvPr id="363" name="docshape93"/>
                        <wps:cNvSpPr>
                          <a:spLocks/>
                        </wps:cNvSpPr>
                        <wps:spPr bwMode="auto">
                          <a:xfrm>
                            <a:off x="-1" y="0"/>
                            <a:ext cx="9216" cy="10"/>
                          </a:xfrm>
                          <a:custGeom>
                            <a:avLst/>
                            <a:gdLst>
                              <a:gd name="T0" fmla="*/ 2242 w 9216"/>
                              <a:gd name="T1" fmla="*/ 0 h 10"/>
                              <a:gd name="T2" fmla="*/ 0 w 9216"/>
                              <a:gd name="T3" fmla="*/ 0 h 10"/>
                              <a:gd name="T4" fmla="*/ 0 w 9216"/>
                              <a:gd name="T5" fmla="*/ 10 h 10"/>
                              <a:gd name="T6" fmla="*/ 2242 w 9216"/>
                              <a:gd name="T7" fmla="*/ 10 h 10"/>
                              <a:gd name="T8" fmla="*/ 2242 w 9216"/>
                              <a:gd name="T9" fmla="*/ 0 h 10"/>
                              <a:gd name="T10" fmla="*/ 7878 w 9216"/>
                              <a:gd name="T11" fmla="*/ 0 h 10"/>
                              <a:gd name="T12" fmla="*/ 6563 w 9216"/>
                              <a:gd name="T13" fmla="*/ 0 h 10"/>
                              <a:gd name="T14" fmla="*/ 6553 w 9216"/>
                              <a:gd name="T15" fmla="*/ 0 h 10"/>
                              <a:gd name="T16" fmla="*/ 5161 w 9216"/>
                              <a:gd name="T17" fmla="*/ 0 h 10"/>
                              <a:gd name="T18" fmla="*/ 5151 w 9216"/>
                              <a:gd name="T19" fmla="*/ 0 h 10"/>
                              <a:gd name="T20" fmla="*/ 5151 w 9216"/>
                              <a:gd name="T21" fmla="*/ 0 h 10"/>
                              <a:gd name="T22" fmla="*/ 3697 w 9216"/>
                              <a:gd name="T23" fmla="*/ 0 h 10"/>
                              <a:gd name="T24" fmla="*/ 3687 w 9216"/>
                              <a:gd name="T25" fmla="*/ 0 h 10"/>
                              <a:gd name="T26" fmla="*/ 2252 w 9216"/>
                              <a:gd name="T27" fmla="*/ 0 h 10"/>
                              <a:gd name="T28" fmla="*/ 2242 w 9216"/>
                              <a:gd name="T29" fmla="*/ 0 h 10"/>
                              <a:gd name="T30" fmla="*/ 2242 w 9216"/>
                              <a:gd name="T31" fmla="*/ 10 h 10"/>
                              <a:gd name="T32" fmla="*/ 2252 w 9216"/>
                              <a:gd name="T33" fmla="*/ 10 h 10"/>
                              <a:gd name="T34" fmla="*/ 3687 w 9216"/>
                              <a:gd name="T35" fmla="*/ 10 h 10"/>
                              <a:gd name="T36" fmla="*/ 3697 w 9216"/>
                              <a:gd name="T37" fmla="*/ 10 h 10"/>
                              <a:gd name="T38" fmla="*/ 5151 w 9216"/>
                              <a:gd name="T39" fmla="*/ 10 h 10"/>
                              <a:gd name="T40" fmla="*/ 5151 w 9216"/>
                              <a:gd name="T41" fmla="*/ 10 h 10"/>
                              <a:gd name="T42" fmla="*/ 5161 w 9216"/>
                              <a:gd name="T43" fmla="*/ 10 h 10"/>
                              <a:gd name="T44" fmla="*/ 6553 w 9216"/>
                              <a:gd name="T45" fmla="*/ 10 h 10"/>
                              <a:gd name="T46" fmla="*/ 6563 w 9216"/>
                              <a:gd name="T47" fmla="*/ 10 h 10"/>
                              <a:gd name="T48" fmla="*/ 7878 w 9216"/>
                              <a:gd name="T49" fmla="*/ 10 h 10"/>
                              <a:gd name="T50" fmla="*/ 7878 w 9216"/>
                              <a:gd name="T51" fmla="*/ 0 h 10"/>
                              <a:gd name="T52" fmla="*/ 9215 w 9216"/>
                              <a:gd name="T53" fmla="*/ 0 h 10"/>
                              <a:gd name="T54" fmla="*/ 7888 w 9216"/>
                              <a:gd name="T55" fmla="*/ 0 h 10"/>
                              <a:gd name="T56" fmla="*/ 7878 w 9216"/>
                              <a:gd name="T57" fmla="*/ 0 h 10"/>
                              <a:gd name="T58" fmla="*/ 7878 w 9216"/>
                              <a:gd name="T59" fmla="*/ 10 h 10"/>
                              <a:gd name="T60" fmla="*/ 7888 w 9216"/>
                              <a:gd name="T61" fmla="*/ 10 h 10"/>
                              <a:gd name="T62" fmla="*/ 9215 w 9216"/>
                              <a:gd name="T63" fmla="*/ 10 h 10"/>
                              <a:gd name="T64" fmla="*/ 9215 w 9216"/>
                              <a:gd name="T6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16" h="10">
                                <a:moveTo>
                                  <a:pt x="2242" y="0"/>
                                </a:moveTo>
                                <a:lnTo>
                                  <a:pt x="0" y="0"/>
                                </a:lnTo>
                                <a:lnTo>
                                  <a:pt x="0" y="10"/>
                                </a:lnTo>
                                <a:lnTo>
                                  <a:pt x="2242" y="10"/>
                                </a:lnTo>
                                <a:lnTo>
                                  <a:pt x="2242" y="0"/>
                                </a:lnTo>
                                <a:close/>
                                <a:moveTo>
                                  <a:pt x="7878" y="0"/>
                                </a:moveTo>
                                <a:lnTo>
                                  <a:pt x="6563" y="0"/>
                                </a:lnTo>
                                <a:lnTo>
                                  <a:pt x="6553" y="0"/>
                                </a:lnTo>
                                <a:lnTo>
                                  <a:pt x="5161" y="0"/>
                                </a:lnTo>
                                <a:lnTo>
                                  <a:pt x="5151" y="0"/>
                                </a:lnTo>
                                <a:lnTo>
                                  <a:pt x="3697" y="0"/>
                                </a:lnTo>
                                <a:lnTo>
                                  <a:pt x="3687" y="0"/>
                                </a:lnTo>
                                <a:lnTo>
                                  <a:pt x="2252" y="0"/>
                                </a:lnTo>
                                <a:lnTo>
                                  <a:pt x="2242" y="0"/>
                                </a:lnTo>
                                <a:lnTo>
                                  <a:pt x="2242" y="10"/>
                                </a:lnTo>
                                <a:lnTo>
                                  <a:pt x="2252" y="10"/>
                                </a:lnTo>
                                <a:lnTo>
                                  <a:pt x="3687" y="10"/>
                                </a:lnTo>
                                <a:lnTo>
                                  <a:pt x="3697" y="10"/>
                                </a:lnTo>
                                <a:lnTo>
                                  <a:pt x="5151" y="10"/>
                                </a:lnTo>
                                <a:lnTo>
                                  <a:pt x="5161" y="10"/>
                                </a:lnTo>
                                <a:lnTo>
                                  <a:pt x="6553" y="10"/>
                                </a:lnTo>
                                <a:lnTo>
                                  <a:pt x="6563" y="10"/>
                                </a:lnTo>
                                <a:lnTo>
                                  <a:pt x="7878" y="10"/>
                                </a:lnTo>
                                <a:lnTo>
                                  <a:pt x="7878" y="0"/>
                                </a:lnTo>
                                <a:close/>
                                <a:moveTo>
                                  <a:pt x="9215" y="0"/>
                                </a:moveTo>
                                <a:lnTo>
                                  <a:pt x="7888" y="0"/>
                                </a:lnTo>
                                <a:lnTo>
                                  <a:pt x="7878" y="0"/>
                                </a:lnTo>
                                <a:lnTo>
                                  <a:pt x="7878" y="10"/>
                                </a:lnTo>
                                <a:lnTo>
                                  <a:pt x="7888" y="10"/>
                                </a:lnTo>
                                <a:lnTo>
                                  <a:pt x="9215" y="10"/>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77AAE8" id="docshapegroup92" o:spid="_x0000_s1026" style="width:460.8pt;height:.5pt;mso-position-horizontal-relative:char;mso-position-vertical-relative:line" coordsize="92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">
                <v:shape id="docshape93" o:spid="_x0000_s1027" style="position:absolute;left:-1;width:9216;height:10;visibility:visible;mso-wrap-style:square;v-text-anchor:top" coordsize="92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" path="m2242,l,,,10r2242,l2242,xm7878,l6563,r-10,l5161,r-10,l3697,r-10,l2252,r-10,l2242,10r10,l3687,10r10,l5151,10r10,l6553,10r10,l7878,10r,-10xm9215,l7888,r-10,l7878,10r10,l9215,10r,-10xe" fillcolor="black" stroked="f">
                  <v:path arrowok="t" o:connecttype="custom" o:connectlocs="2242,0;0,0;0,10;2242,10;2242,0;7878,0;6563,0;6553,0;5161,0;5151,0;5151,0;3697,0;3687,0;2252,0;2242,0;2242,10;2252,10;3687,10;3697,10;5151,10;5151,10;5161,10;6553,10;6563,10;7878,10;7878,0;9215,0;7888,0;7878,0;7878,10;7888,10;9215,10;9215,0" o:connectangles="0,0,0,0,0,0,0,0,0,0,0,0,0,0,0,0,0,0,0,0,0,0,0,0,0,0,0,0,0,0,0,0,0"/>
                </v:shape>
                <w10:anchorlock/>
              </v:group>
            </w:pict>
          </mc:Fallback>
        </mc:AlternateContent>
      </w:r>
    </w:p>
    <w:p w14:paraId="23A90E86" w14:textId="77777777" w:rsidR="00BF5E08" w:rsidRPr="00BF5E08" w:rsidRDefault="00BF5E08" w:rsidP="00BF5E08">
      <w:pPr>
        <w:pStyle w:val="BodyText"/>
        <w:tabs>
          <w:tab w:val="left" w:pos="4914"/>
          <w:tab w:val="left" w:pos="6165"/>
          <w:tab w:val="left" w:pos="7794"/>
          <w:tab w:val="left" w:pos="9065"/>
        </w:tabs>
        <w:spacing w:after="5"/>
        <w:ind w:left="3532"/>
      </w:pPr>
      <w:r w:rsidRPr="00BF5E08">
        <w:rPr>
          <w:spacing w:val="-2"/>
        </w:rPr>
        <w:t>Never</w:t>
      </w:r>
      <w:r w:rsidRPr="00BF5E08">
        <w:tab/>
      </w:r>
      <w:r w:rsidRPr="00BF5E08">
        <w:rPr>
          <w:spacing w:val="-2"/>
        </w:rPr>
        <w:t>Seldom</w:t>
      </w:r>
      <w:r w:rsidRPr="00BF5E08">
        <w:tab/>
      </w:r>
      <w:r w:rsidRPr="00BF5E08">
        <w:rPr>
          <w:spacing w:val="-2"/>
        </w:rPr>
        <w:t>Sometimes</w:t>
      </w:r>
      <w:r w:rsidRPr="00BF5E08">
        <w:tab/>
      </w:r>
      <w:r w:rsidRPr="00BF5E08">
        <w:rPr>
          <w:spacing w:val="-4"/>
        </w:rPr>
        <w:t>Often</w:t>
      </w:r>
      <w:r w:rsidRPr="00BF5E08">
        <w:tab/>
      </w:r>
      <w:r w:rsidRPr="00BF5E08">
        <w:rPr>
          <w:spacing w:val="-2"/>
        </w:rPr>
        <w:t>Always</w:t>
      </w:r>
    </w:p>
    <w:tbl>
      <w:tblPr>
        <w:tblW w:w="0" w:type="auto"/>
        <w:tblInd w:w="867" w:type="dxa"/>
        <w:tblLayout w:type="fixed"/>
        <w:tblCellMar>
          <w:left w:w="0" w:type="dxa"/>
          <w:right w:w="0" w:type="dxa"/>
        </w:tblCellMar>
        <w:tblLook w:val="01E0" w:firstRow="1" w:lastRow="1" w:firstColumn="1" w:lastColumn="1" w:noHBand="0" w:noVBand="0"/>
      </w:tblPr>
      <w:tblGrid>
        <w:gridCol w:w="2329"/>
        <w:gridCol w:w="1362"/>
        <w:gridCol w:w="1444"/>
        <w:gridCol w:w="1398"/>
        <w:gridCol w:w="1348"/>
        <w:gridCol w:w="1335"/>
      </w:tblGrid>
      <w:tr w:rsidR="00BF5E08" w:rsidRPr="00BF5E08" w14:paraId="2F745C22" w14:textId="77777777" w:rsidTr="007473CD">
        <w:trPr>
          <w:trHeight w:val="292"/>
        </w:trPr>
        <w:tc>
          <w:tcPr>
            <w:tcW w:w="2329" w:type="dxa"/>
            <w:shd w:val="clear" w:color="auto" w:fill="009898"/>
          </w:tcPr>
          <w:p w14:paraId="279EEEA4" w14:textId="77777777" w:rsidR="00BF5E08" w:rsidRPr="00BF5E08" w:rsidRDefault="00BF5E08" w:rsidP="007473CD">
            <w:pPr>
              <w:pStyle w:val="TableParagraph"/>
              <w:spacing w:before="0" w:line="240" w:lineRule="auto"/>
              <w:rPr>
                <w:sz w:val="24"/>
                <w:szCs w:val="24"/>
              </w:rPr>
            </w:pPr>
          </w:p>
        </w:tc>
        <w:tc>
          <w:tcPr>
            <w:tcW w:w="1362" w:type="dxa"/>
            <w:shd w:val="clear" w:color="auto" w:fill="009898"/>
          </w:tcPr>
          <w:p w14:paraId="1735D9C1" w14:textId="77777777" w:rsidR="00BF5E08" w:rsidRPr="00BF5E08" w:rsidRDefault="00BF5E08" w:rsidP="007473CD">
            <w:pPr>
              <w:pStyle w:val="TableParagraph"/>
              <w:ind w:right="8"/>
              <w:jc w:val="right"/>
              <w:rPr>
                <w:b/>
                <w:sz w:val="24"/>
                <w:szCs w:val="24"/>
              </w:rPr>
            </w:pPr>
            <w:r w:rsidRPr="00BF5E08">
              <w:rPr>
                <w:b/>
                <w:color w:val="FFFFFF"/>
                <w:sz w:val="24"/>
                <w:szCs w:val="24"/>
              </w:rPr>
              <w:t>I</w:t>
            </w:r>
            <w:r w:rsidRPr="00BF5E08">
              <w:rPr>
                <w:color w:val="FFFFFF"/>
                <w:spacing w:val="-9"/>
                <w:sz w:val="24"/>
                <w:szCs w:val="24"/>
              </w:rPr>
              <w:t xml:space="preserve"> </w:t>
            </w:r>
            <w:r w:rsidRPr="00BF5E08">
              <w:rPr>
                <w:b/>
                <w:color w:val="FFFFFF"/>
                <w:spacing w:val="-4"/>
                <w:sz w:val="24"/>
                <w:szCs w:val="24"/>
              </w:rPr>
              <w:t>felt</w:t>
            </w:r>
          </w:p>
        </w:tc>
        <w:tc>
          <w:tcPr>
            <w:tcW w:w="1444" w:type="dxa"/>
            <w:shd w:val="clear" w:color="auto" w:fill="009898"/>
          </w:tcPr>
          <w:p w14:paraId="07EF823B" w14:textId="77777777" w:rsidR="00BF5E08" w:rsidRPr="00BF5E08" w:rsidRDefault="00BF5E08" w:rsidP="007473CD">
            <w:pPr>
              <w:pStyle w:val="TableParagraph"/>
              <w:ind w:left="18" w:right="3"/>
              <w:jc w:val="center"/>
              <w:rPr>
                <w:b/>
                <w:sz w:val="24"/>
                <w:szCs w:val="24"/>
              </w:rPr>
            </w:pPr>
            <w:r w:rsidRPr="00BF5E08">
              <w:rPr>
                <w:b/>
                <w:color w:val="FFFFFF"/>
                <w:w w:val="85"/>
                <w:sz w:val="24"/>
                <w:szCs w:val="24"/>
              </w:rPr>
              <w:t>sad</w:t>
            </w:r>
            <w:r w:rsidRPr="00BF5E08">
              <w:rPr>
                <w:color w:val="FFFFFF"/>
                <w:spacing w:val="-5"/>
                <w:sz w:val="24"/>
                <w:szCs w:val="24"/>
              </w:rPr>
              <w:t xml:space="preserve"> </w:t>
            </w:r>
            <w:r w:rsidRPr="00BF5E08">
              <w:rPr>
                <w:b/>
                <w:color w:val="FFFFFF"/>
                <w:w w:val="85"/>
                <w:sz w:val="24"/>
                <w:szCs w:val="24"/>
              </w:rPr>
              <w:t>and</w:t>
            </w:r>
            <w:r w:rsidRPr="00BF5E08">
              <w:rPr>
                <w:color w:val="FFFFFF"/>
                <w:spacing w:val="-4"/>
                <w:sz w:val="24"/>
                <w:szCs w:val="24"/>
              </w:rPr>
              <w:t xml:space="preserve"> </w:t>
            </w:r>
            <w:r w:rsidRPr="00BF5E08">
              <w:rPr>
                <w:b/>
                <w:color w:val="FFFFFF"/>
                <w:w w:val="85"/>
                <w:sz w:val="24"/>
                <w:szCs w:val="24"/>
              </w:rPr>
              <w:t>in</w:t>
            </w:r>
            <w:r w:rsidRPr="00BF5E08">
              <w:rPr>
                <w:color w:val="FFFFFF"/>
                <w:spacing w:val="-5"/>
                <w:sz w:val="24"/>
                <w:szCs w:val="24"/>
              </w:rPr>
              <w:t xml:space="preserve"> </w:t>
            </w:r>
            <w:r w:rsidRPr="00BF5E08">
              <w:rPr>
                <w:b/>
                <w:color w:val="FFFFFF"/>
                <w:w w:val="85"/>
                <w:sz w:val="24"/>
                <w:szCs w:val="24"/>
              </w:rPr>
              <w:t>a</w:t>
            </w:r>
            <w:r w:rsidRPr="00BF5E08">
              <w:rPr>
                <w:color w:val="FFFFFF"/>
                <w:spacing w:val="-8"/>
                <w:sz w:val="24"/>
                <w:szCs w:val="24"/>
              </w:rPr>
              <w:t xml:space="preserve"> </w:t>
            </w:r>
            <w:r w:rsidRPr="00BF5E08">
              <w:rPr>
                <w:b/>
                <w:color w:val="FFFFFF"/>
                <w:spacing w:val="-10"/>
                <w:w w:val="85"/>
                <w:sz w:val="24"/>
                <w:szCs w:val="24"/>
              </w:rPr>
              <w:t>b</w:t>
            </w:r>
          </w:p>
        </w:tc>
        <w:tc>
          <w:tcPr>
            <w:tcW w:w="1398" w:type="dxa"/>
            <w:shd w:val="clear" w:color="auto" w:fill="009898"/>
          </w:tcPr>
          <w:p w14:paraId="0A63BEFE" w14:textId="77777777" w:rsidR="00BF5E08" w:rsidRPr="00BF5E08" w:rsidRDefault="00BF5E08" w:rsidP="007473CD">
            <w:pPr>
              <w:pStyle w:val="TableParagraph"/>
              <w:ind w:left="-29"/>
              <w:rPr>
                <w:b/>
                <w:sz w:val="24"/>
                <w:szCs w:val="24"/>
              </w:rPr>
            </w:pPr>
            <w:r w:rsidRPr="00BF5E08">
              <w:rPr>
                <w:b/>
                <w:color w:val="FFFFFF"/>
                <w:w w:val="90"/>
                <w:sz w:val="24"/>
                <w:szCs w:val="24"/>
              </w:rPr>
              <w:t>ad</w:t>
            </w:r>
            <w:r w:rsidRPr="00BF5E08">
              <w:rPr>
                <w:color w:val="FFFFFF"/>
                <w:spacing w:val="-8"/>
                <w:w w:val="90"/>
                <w:sz w:val="24"/>
                <w:szCs w:val="24"/>
              </w:rPr>
              <w:t xml:space="preserve"> </w:t>
            </w:r>
            <w:r w:rsidRPr="00BF5E08">
              <w:rPr>
                <w:b/>
                <w:color w:val="FFFFFF"/>
                <w:spacing w:val="-4"/>
                <w:w w:val="95"/>
                <w:sz w:val="24"/>
                <w:szCs w:val="24"/>
              </w:rPr>
              <w:t>mood</w:t>
            </w:r>
          </w:p>
        </w:tc>
        <w:tc>
          <w:tcPr>
            <w:tcW w:w="1348" w:type="dxa"/>
            <w:shd w:val="clear" w:color="auto" w:fill="009898"/>
          </w:tcPr>
          <w:p w14:paraId="2FA2DA89" w14:textId="77777777" w:rsidR="00BF5E08" w:rsidRPr="00BF5E08" w:rsidRDefault="00BF5E08" w:rsidP="007473CD">
            <w:pPr>
              <w:pStyle w:val="TableParagraph"/>
              <w:spacing w:before="0" w:line="240" w:lineRule="auto"/>
              <w:rPr>
                <w:sz w:val="24"/>
                <w:szCs w:val="24"/>
              </w:rPr>
            </w:pPr>
          </w:p>
        </w:tc>
        <w:tc>
          <w:tcPr>
            <w:tcW w:w="1335" w:type="dxa"/>
            <w:shd w:val="clear" w:color="auto" w:fill="009898"/>
          </w:tcPr>
          <w:p w14:paraId="15A67F75" w14:textId="77777777" w:rsidR="00BF5E08" w:rsidRPr="00BF5E08" w:rsidRDefault="00BF5E08" w:rsidP="007473CD">
            <w:pPr>
              <w:pStyle w:val="TableParagraph"/>
              <w:spacing w:before="0" w:line="240" w:lineRule="auto"/>
              <w:rPr>
                <w:sz w:val="24"/>
                <w:szCs w:val="24"/>
              </w:rPr>
            </w:pPr>
          </w:p>
        </w:tc>
      </w:tr>
      <w:tr w:rsidR="00BF5E08" w:rsidRPr="00BF5E08" w14:paraId="33F7C1EB" w14:textId="77777777" w:rsidTr="007473CD">
        <w:trPr>
          <w:trHeight w:val="292"/>
        </w:trPr>
        <w:tc>
          <w:tcPr>
            <w:tcW w:w="2329" w:type="dxa"/>
          </w:tcPr>
          <w:p w14:paraId="1DFF59C6" w14:textId="77777777" w:rsidR="00BF5E08" w:rsidRPr="00BF5E08" w:rsidRDefault="00BF5E08" w:rsidP="007473CD">
            <w:pPr>
              <w:pStyle w:val="TableParagraph"/>
              <w:ind w:left="107"/>
              <w:rPr>
                <w:b/>
                <w:sz w:val="24"/>
                <w:szCs w:val="24"/>
              </w:rPr>
            </w:pPr>
            <w:r w:rsidRPr="00BF5E08">
              <w:rPr>
                <w:b/>
                <w:w w:val="90"/>
                <w:sz w:val="24"/>
                <w:szCs w:val="24"/>
              </w:rPr>
              <w:t>Managerial</w:t>
            </w:r>
            <w:r w:rsidRPr="00BF5E08">
              <w:rPr>
                <w:spacing w:val="-9"/>
                <w:w w:val="90"/>
                <w:sz w:val="24"/>
                <w:szCs w:val="24"/>
              </w:rPr>
              <w:t xml:space="preserve"> </w:t>
            </w:r>
            <w:r w:rsidRPr="00BF5E08">
              <w:rPr>
                <w:b/>
                <w:spacing w:val="-4"/>
                <w:sz w:val="24"/>
                <w:szCs w:val="24"/>
              </w:rPr>
              <w:t>role</w:t>
            </w:r>
          </w:p>
        </w:tc>
        <w:tc>
          <w:tcPr>
            <w:tcW w:w="1362" w:type="dxa"/>
          </w:tcPr>
          <w:p w14:paraId="6823B71A" w14:textId="77777777" w:rsidR="00BF5E08" w:rsidRPr="00BF5E08" w:rsidRDefault="00BF5E08" w:rsidP="007473CD">
            <w:pPr>
              <w:pStyle w:val="TableParagraph"/>
              <w:ind w:left="335"/>
              <w:rPr>
                <w:sz w:val="24"/>
                <w:szCs w:val="24"/>
              </w:rPr>
            </w:pPr>
            <w:r w:rsidRPr="00BF5E08">
              <w:rPr>
                <w:spacing w:val="-2"/>
                <w:w w:val="95"/>
                <w:sz w:val="24"/>
                <w:szCs w:val="24"/>
              </w:rPr>
              <w:t>14.1%</w:t>
            </w:r>
          </w:p>
        </w:tc>
        <w:tc>
          <w:tcPr>
            <w:tcW w:w="1444" w:type="dxa"/>
          </w:tcPr>
          <w:p w14:paraId="3D3446CC" w14:textId="77777777" w:rsidR="00BF5E08" w:rsidRPr="00BF5E08" w:rsidRDefault="00BF5E08" w:rsidP="007473CD">
            <w:pPr>
              <w:pStyle w:val="TableParagraph"/>
              <w:ind w:left="12" w:right="3"/>
              <w:jc w:val="center"/>
              <w:rPr>
                <w:sz w:val="24"/>
                <w:szCs w:val="24"/>
              </w:rPr>
            </w:pPr>
            <w:r w:rsidRPr="00BF5E08">
              <w:rPr>
                <w:spacing w:val="-2"/>
                <w:w w:val="95"/>
                <w:sz w:val="24"/>
                <w:szCs w:val="24"/>
              </w:rPr>
              <w:t>20.3%</w:t>
            </w:r>
          </w:p>
        </w:tc>
        <w:tc>
          <w:tcPr>
            <w:tcW w:w="1398" w:type="dxa"/>
          </w:tcPr>
          <w:p w14:paraId="198CDE99" w14:textId="77777777" w:rsidR="00BF5E08" w:rsidRPr="00BF5E08" w:rsidRDefault="00BF5E08" w:rsidP="007473CD">
            <w:pPr>
              <w:pStyle w:val="TableParagraph"/>
              <w:ind w:left="417"/>
              <w:rPr>
                <w:sz w:val="24"/>
                <w:szCs w:val="24"/>
              </w:rPr>
            </w:pPr>
            <w:r w:rsidRPr="00BF5E08">
              <w:rPr>
                <w:spacing w:val="-2"/>
                <w:w w:val="95"/>
                <w:sz w:val="24"/>
                <w:szCs w:val="24"/>
              </w:rPr>
              <w:t>41.3%</w:t>
            </w:r>
          </w:p>
        </w:tc>
        <w:tc>
          <w:tcPr>
            <w:tcW w:w="1348" w:type="dxa"/>
          </w:tcPr>
          <w:p w14:paraId="4C4448EE" w14:textId="77777777" w:rsidR="00BF5E08" w:rsidRPr="00BF5E08" w:rsidRDefault="00BF5E08" w:rsidP="007473CD">
            <w:pPr>
              <w:pStyle w:val="TableParagraph"/>
              <w:ind w:right="365"/>
              <w:jc w:val="right"/>
              <w:rPr>
                <w:sz w:val="24"/>
                <w:szCs w:val="24"/>
              </w:rPr>
            </w:pPr>
            <w:r w:rsidRPr="00BF5E08">
              <w:rPr>
                <w:spacing w:val="-2"/>
                <w:w w:val="95"/>
                <w:sz w:val="24"/>
                <w:szCs w:val="24"/>
              </w:rPr>
              <w:t>19.5%</w:t>
            </w:r>
          </w:p>
        </w:tc>
        <w:tc>
          <w:tcPr>
            <w:tcW w:w="1335" w:type="dxa"/>
          </w:tcPr>
          <w:p w14:paraId="72AEB8E3" w14:textId="77777777" w:rsidR="00BF5E08" w:rsidRPr="00BF5E08" w:rsidRDefault="00BF5E08" w:rsidP="007473CD">
            <w:pPr>
              <w:pStyle w:val="TableParagraph"/>
              <w:ind w:left="328" w:right="328"/>
              <w:jc w:val="center"/>
              <w:rPr>
                <w:sz w:val="24"/>
                <w:szCs w:val="24"/>
              </w:rPr>
            </w:pPr>
            <w:r w:rsidRPr="00BF5E08">
              <w:rPr>
                <w:spacing w:val="-4"/>
                <w:sz w:val="24"/>
                <w:szCs w:val="24"/>
              </w:rPr>
              <w:t>4.8%</w:t>
            </w:r>
          </w:p>
        </w:tc>
      </w:tr>
      <w:tr w:rsidR="00BF5E08" w:rsidRPr="00BF5E08" w14:paraId="1C2B7E46" w14:textId="77777777" w:rsidTr="007473CD">
        <w:trPr>
          <w:trHeight w:val="295"/>
        </w:trPr>
        <w:tc>
          <w:tcPr>
            <w:tcW w:w="2329" w:type="dxa"/>
            <w:shd w:val="clear" w:color="auto" w:fill="D9D9D9"/>
          </w:tcPr>
          <w:p w14:paraId="42D72C1D" w14:textId="77777777" w:rsidR="00BF5E08" w:rsidRPr="00BF5E08" w:rsidRDefault="00BF5E08" w:rsidP="007473CD">
            <w:pPr>
              <w:pStyle w:val="TableParagraph"/>
              <w:spacing w:before="2" w:line="240" w:lineRule="auto"/>
              <w:ind w:left="107"/>
              <w:rPr>
                <w:b/>
                <w:sz w:val="24"/>
                <w:szCs w:val="24"/>
              </w:rPr>
            </w:pPr>
            <w:r w:rsidRPr="00BF5E08">
              <w:rPr>
                <w:b/>
                <w:w w:val="85"/>
                <w:sz w:val="24"/>
                <w:szCs w:val="24"/>
              </w:rPr>
              <w:t>Non-managerial</w:t>
            </w:r>
            <w:r w:rsidRPr="00BF5E08">
              <w:rPr>
                <w:spacing w:val="35"/>
                <w:sz w:val="24"/>
                <w:szCs w:val="24"/>
              </w:rPr>
              <w:t xml:space="preserve"> </w:t>
            </w:r>
            <w:r w:rsidRPr="00BF5E08">
              <w:rPr>
                <w:b/>
                <w:spacing w:val="-4"/>
                <w:w w:val="85"/>
                <w:sz w:val="24"/>
                <w:szCs w:val="24"/>
              </w:rPr>
              <w:t>role</w:t>
            </w:r>
          </w:p>
        </w:tc>
        <w:tc>
          <w:tcPr>
            <w:tcW w:w="1362" w:type="dxa"/>
            <w:shd w:val="clear" w:color="auto" w:fill="D9D9D9"/>
          </w:tcPr>
          <w:p w14:paraId="53C422E9" w14:textId="77777777" w:rsidR="00BF5E08" w:rsidRPr="00BF5E08" w:rsidRDefault="00BF5E08" w:rsidP="007473CD">
            <w:pPr>
              <w:pStyle w:val="TableParagraph"/>
              <w:spacing w:line="272" w:lineRule="exact"/>
              <w:ind w:left="335"/>
              <w:rPr>
                <w:sz w:val="24"/>
                <w:szCs w:val="24"/>
              </w:rPr>
            </w:pPr>
            <w:r w:rsidRPr="00BF5E08">
              <w:rPr>
                <w:spacing w:val="-2"/>
                <w:w w:val="95"/>
                <w:sz w:val="24"/>
                <w:szCs w:val="24"/>
              </w:rPr>
              <w:t>12.3%</w:t>
            </w:r>
          </w:p>
        </w:tc>
        <w:tc>
          <w:tcPr>
            <w:tcW w:w="1444" w:type="dxa"/>
            <w:shd w:val="clear" w:color="auto" w:fill="D9D9D9"/>
          </w:tcPr>
          <w:p w14:paraId="267C1E56" w14:textId="77777777" w:rsidR="00BF5E08" w:rsidRPr="00BF5E08" w:rsidRDefault="00BF5E08" w:rsidP="007473CD">
            <w:pPr>
              <w:pStyle w:val="TableParagraph"/>
              <w:spacing w:line="272" w:lineRule="exact"/>
              <w:ind w:left="12" w:right="3"/>
              <w:jc w:val="center"/>
              <w:rPr>
                <w:sz w:val="24"/>
                <w:szCs w:val="24"/>
              </w:rPr>
            </w:pPr>
            <w:r w:rsidRPr="00BF5E08">
              <w:rPr>
                <w:spacing w:val="-2"/>
                <w:w w:val="95"/>
                <w:sz w:val="24"/>
                <w:szCs w:val="24"/>
              </w:rPr>
              <w:t>18.7%</w:t>
            </w:r>
          </w:p>
        </w:tc>
        <w:tc>
          <w:tcPr>
            <w:tcW w:w="1398" w:type="dxa"/>
            <w:shd w:val="clear" w:color="auto" w:fill="D9D9D9"/>
          </w:tcPr>
          <w:p w14:paraId="02A48CFB" w14:textId="77777777" w:rsidR="00BF5E08" w:rsidRPr="00BF5E08" w:rsidRDefault="00BF5E08" w:rsidP="007473CD">
            <w:pPr>
              <w:pStyle w:val="TableParagraph"/>
              <w:spacing w:line="272" w:lineRule="exact"/>
              <w:ind w:left="417"/>
              <w:rPr>
                <w:sz w:val="24"/>
                <w:szCs w:val="24"/>
              </w:rPr>
            </w:pPr>
            <w:r w:rsidRPr="00BF5E08">
              <w:rPr>
                <w:spacing w:val="-2"/>
                <w:w w:val="95"/>
                <w:sz w:val="24"/>
                <w:szCs w:val="24"/>
              </w:rPr>
              <w:t>38.2%</w:t>
            </w:r>
          </w:p>
        </w:tc>
        <w:tc>
          <w:tcPr>
            <w:tcW w:w="1348" w:type="dxa"/>
            <w:shd w:val="clear" w:color="auto" w:fill="D9D9D9"/>
          </w:tcPr>
          <w:p w14:paraId="7DC13473" w14:textId="77777777" w:rsidR="00BF5E08" w:rsidRPr="00BF5E08" w:rsidRDefault="00BF5E08" w:rsidP="007473CD">
            <w:pPr>
              <w:pStyle w:val="TableParagraph"/>
              <w:spacing w:line="272" w:lineRule="exact"/>
              <w:ind w:right="365"/>
              <w:jc w:val="right"/>
              <w:rPr>
                <w:sz w:val="24"/>
                <w:szCs w:val="24"/>
              </w:rPr>
            </w:pPr>
            <w:r w:rsidRPr="00BF5E08">
              <w:rPr>
                <w:spacing w:val="-2"/>
                <w:w w:val="95"/>
                <w:sz w:val="24"/>
                <w:szCs w:val="24"/>
              </w:rPr>
              <w:t>23.4%</w:t>
            </w:r>
          </w:p>
        </w:tc>
        <w:tc>
          <w:tcPr>
            <w:tcW w:w="1335" w:type="dxa"/>
            <w:shd w:val="clear" w:color="auto" w:fill="D9D9D9"/>
          </w:tcPr>
          <w:p w14:paraId="7806139E" w14:textId="77777777" w:rsidR="00BF5E08" w:rsidRPr="00BF5E08" w:rsidRDefault="00BF5E08" w:rsidP="007473CD">
            <w:pPr>
              <w:pStyle w:val="TableParagraph"/>
              <w:spacing w:line="272" w:lineRule="exact"/>
              <w:ind w:left="328" w:right="328"/>
              <w:jc w:val="center"/>
              <w:rPr>
                <w:sz w:val="24"/>
                <w:szCs w:val="24"/>
              </w:rPr>
            </w:pPr>
            <w:r w:rsidRPr="00BF5E08">
              <w:rPr>
                <w:spacing w:val="-4"/>
                <w:sz w:val="24"/>
                <w:szCs w:val="24"/>
              </w:rPr>
              <w:t>7.4%</w:t>
            </w:r>
          </w:p>
        </w:tc>
      </w:tr>
      <w:tr w:rsidR="00BF5E08" w:rsidRPr="00BF5E08" w14:paraId="4312402A" w14:textId="77777777" w:rsidTr="007473CD">
        <w:trPr>
          <w:trHeight w:val="292"/>
        </w:trPr>
        <w:tc>
          <w:tcPr>
            <w:tcW w:w="2329" w:type="dxa"/>
            <w:shd w:val="clear" w:color="auto" w:fill="009898"/>
          </w:tcPr>
          <w:p w14:paraId="4B98103B" w14:textId="77777777" w:rsidR="00BF5E08" w:rsidRPr="00BF5E08" w:rsidRDefault="00BF5E08" w:rsidP="007473CD">
            <w:pPr>
              <w:pStyle w:val="TableParagraph"/>
              <w:spacing w:before="0" w:line="240" w:lineRule="auto"/>
              <w:rPr>
                <w:sz w:val="24"/>
                <w:szCs w:val="24"/>
              </w:rPr>
            </w:pPr>
          </w:p>
        </w:tc>
        <w:tc>
          <w:tcPr>
            <w:tcW w:w="2806" w:type="dxa"/>
            <w:gridSpan w:val="2"/>
            <w:shd w:val="clear" w:color="auto" w:fill="009898"/>
          </w:tcPr>
          <w:p w14:paraId="23B3883E" w14:textId="77777777" w:rsidR="00BF5E08" w:rsidRPr="00BF5E08" w:rsidRDefault="00BF5E08" w:rsidP="007473CD">
            <w:pPr>
              <w:pStyle w:val="TableParagraph"/>
              <w:ind w:left="1103"/>
              <w:rPr>
                <w:b/>
                <w:sz w:val="24"/>
                <w:szCs w:val="24"/>
              </w:rPr>
            </w:pPr>
            <w:r w:rsidRPr="00BF5E08">
              <w:rPr>
                <w:b/>
                <w:color w:val="FFFFFF"/>
                <w:w w:val="90"/>
                <w:sz w:val="24"/>
                <w:szCs w:val="24"/>
              </w:rPr>
              <w:t>I</w:t>
            </w:r>
            <w:r w:rsidRPr="00BF5E08">
              <w:rPr>
                <w:color w:val="FFFFFF"/>
                <w:spacing w:val="-4"/>
                <w:w w:val="90"/>
                <w:sz w:val="24"/>
                <w:szCs w:val="24"/>
              </w:rPr>
              <w:t xml:space="preserve"> </w:t>
            </w:r>
            <w:r w:rsidRPr="00BF5E08">
              <w:rPr>
                <w:b/>
                <w:color w:val="FFFFFF"/>
                <w:w w:val="90"/>
                <w:sz w:val="24"/>
                <w:szCs w:val="24"/>
              </w:rPr>
              <w:t>felt</w:t>
            </w:r>
            <w:r w:rsidRPr="00BF5E08">
              <w:rPr>
                <w:color w:val="FFFFFF"/>
                <w:spacing w:val="-3"/>
                <w:w w:val="90"/>
                <w:sz w:val="24"/>
                <w:szCs w:val="24"/>
              </w:rPr>
              <w:t xml:space="preserve"> </w:t>
            </w:r>
            <w:r w:rsidRPr="00BF5E08">
              <w:rPr>
                <w:b/>
                <w:color w:val="FFFFFF"/>
                <w:w w:val="90"/>
                <w:sz w:val="24"/>
                <w:szCs w:val="24"/>
              </w:rPr>
              <w:t>tense</w:t>
            </w:r>
            <w:r w:rsidRPr="00BF5E08">
              <w:rPr>
                <w:color w:val="FFFFFF"/>
                <w:spacing w:val="-4"/>
                <w:w w:val="90"/>
                <w:sz w:val="24"/>
                <w:szCs w:val="24"/>
              </w:rPr>
              <w:t xml:space="preserve"> </w:t>
            </w:r>
            <w:r w:rsidRPr="00BF5E08">
              <w:rPr>
                <w:b/>
                <w:color w:val="FFFFFF"/>
                <w:w w:val="90"/>
                <w:sz w:val="24"/>
                <w:szCs w:val="24"/>
              </w:rPr>
              <w:t>and</w:t>
            </w:r>
            <w:r w:rsidRPr="00BF5E08">
              <w:rPr>
                <w:color w:val="FFFFFF"/>
                <w:spacing w:val="-3"/>
                <w:w w:val="90"/>
                <w:sz w:val="24"/>
                <w:szCs w:val="24"/>
              </w:rPr>
              <w:t xml:space="preserve"> </w:t>
            </w:r>
            <w:r w:rsidRPr="00BF5E08">
              <w:rPr>
                <w:b/>
                <w:color w:val="FFFFFF"/>
                <w:spacing w:val="-10"/>
                <w:w w:val="90"/>
                <w:sz w:val="24"/>
                <w:szCs w:val="24"/>
              </w:rPr>
              <w:t>n</w:t>
            </w:r>
          </w:p>
        </w:tc>
        <w:tc>
          <w:tcPr>
            <w:tcW w:w="1398" w:type="dxa"/>
            <w:shd w:val="clear" w:color="auto" w:fill="009898"/>
          </w:tcPr>
          <w:p w14:paraId="397E8013" w14:textId="77777777" w:rsidR="00BF5E08" w:rsidRPr="00BF5E08" w:rsidRDefault="00BF5E08" w:rsidP="007473CD">
            <w:pPr>
              <w:pStyle w:val="TableParagraph"/>
              <w:ind w:left="-26"/>
              <w:rPr>
                <w:b/>
                <w:sz w:val="24"/>
                <w:szCs w:val="24"/>
              </w:rPr>
            </w:pPr>
            <w:r w:rsidRPr="00BF5E08">
              <w:rPr>
                <w:b/>
                <w:color w:val="FFFFFF"/>
                <w:spacing w:val="-2"/>
                <w:w w:val="95"/>
                <w:sz w:val="24"/>
                <w:szCs w:val="24"/>
              </w:rPr>
              <w:t>ervous</w:t>
            </w:r>
          </w:p>
        </w:tc>
        <w:tc>
          <w:tcPr>
            <w:tcW w:w="1348" w:type="dxa"/>
            <w:shd w:val="clear" w:color="auto" w:fill="009898"/>
          </w:tcPr>
          <w:p w14:paraId="450432AB" w14:textId="77777777" w:rsidR="00BF5E08" w:rsidRPr="00BF5E08" w:rsidRDefault="00BF5E08" w:rsidP="007473CD">
            <w:pPr>
              <w:pStyle w:val="TableParagraph"/>
              <w:spacing w:before="0" w:line="240" w:lineRule="auto"/>
              <w:rPr>
                <w:sz w:val="24"/>
                <w:szCs w:val="24"/>
              </w:rPr>
            </w:pPr>
          </w:p>
        </w:tc>
        <w:tc>
          <w:tcPr>
            <w:tcW w:w="1335" w:type="dxa"/>
            <w:shd w:val="clear" w:color="auto" w:fill="009898"/>
          </w:tcPr>
          <w:p w14:paraId="4D1894D3" w14:textId="77777777" w:rsidR="00BF5E08" w:rsidRPr="00BF5E08" w:rsidRDefault="00BF5E08" w:rsidP="007473CD">
            <w:pPr>
              <w:pStyle w:val="TableParagraph"/>
              <w:spacing w:before="0" w:line="240" w:lineRule="auto"/>
              <w:rPr>
                <w:sz w:val="24"/>
                <w:szCs w:val="24"/>
              </w:rPr>
            </w:pPr>
          </w:p>
        </w:tc>
      </w:tr>
      <w:tr w:rsidR="00BF5E08" w:rsidRPr="00BF5E08" w14:paraId="461A1EF9" w14:textId="77777777" w:rsidTr="007473CD">
        <w:trPr>
          <w:trHeight w:val="292"/>
        </w:trPr>
        <w:tc>
          <w:tcPr>
            <w:tcW w:w="2329" w:type="dxa"/>
          </w:tcPr>
          <w:p w14:paraId="2E34591C" w14:textId="77777777" w:rsidR="00BF5E08" w:rsidRPr="00BF5E08" w:rsidRDefault="00BF5E08" w:rsidP="007473CD">
            <w:pPr>
              <w:pStyle w:val="TableParagraph"/>
              <w:ind w:left="107"/>
              <w:rPr>
                <w:b/>
                <w:sz w:val="24"/>
                <w:szCs w:val="24"/>
              </w:rPr>
            </w:pPr>
            <w:r w:rsidRPr="00BF5E08">
              <w:rPr>
                <w:b/>
                <w:w w:val="90"/>
                <w:sz w:val="24"/>
                <w:szCs w:val="24"/>
              </w:rPr>
              <w:t>Managerial</w:t>
            </w:r>
            <w:r w:rsidRPr="00BF5E08">
              <w:rPr>
                <w:spacing w:val="-9"/>
                <w:w w:val="90"/>
                <w:sz w:val="24"/>
                <w:szCs w:val="24"/>
              </w:rPr>
              <w:t xml:space="preserve"> </w:t>
            </w:r>
            <w:r w:rsidRPr="00BF5E08">
              <w:rPr>
                <w:b/>
                <w:spacing w:val="-4"/>
                <w:sz w:val="24"/>
                <w:szCs w:val="24"/>
              </w:rPr>
              <w:t>role</w:t>
            </w:r>
          </w:p>
        </w:tc>
        <w:tc>
          <w:tcPr>
            <w:tcW w:w="1362" w:type="dxa"/>
          </w:tcPr>
          <w:p w14:paraId="294B5673" w14:textId="77777777" w:rsidR="00BF5E08" w:rsidRPr="00BF5E08" w:rsidRDefault="00BF5E08" w:rsidP="007473CD">
            <w:pPr>
              <w:pStyle w:val="TableParagraph"/>
              <w:ind w:left="335"/>
              <w:rPr>
                <w:sz w:val="24"/>
                <w:szCs w:val="24"/>
              </w:rPr>
            </w:pPr>
            <w:r w:rsidRPr="00BF5E08">
              <w:rPr>
                <w:spacing w:val="-2"/>
                <w:w w:val="95"/>
                <w:sz w:val="24"/>
                <w:szCs w:val="24"/>
              </w:rPr>
              <w:t>14.5%</w:t>
            </w:r>
          </w:p>
        </w:tc>
        <w:tc>
          <w:tcPr>
            <w:tcW w:w="1444" w:type="dxa"/>
          </w:tcPr>
          <w:p w14:paraId="4A4033FF" w14:textId="77777777" w:rsidR="00BF5E08" w:rsidRPr="00BF5E08" w:rsidRDefault="00BF5E08" w:rsidP="007473CD">
            <w:pPr>
              <w:pStyle w:val="TableParagraph"/>
              <w:ind w:left="12" w:right="3"/>
              <w:jc w:val="center"/>
              <w:rPr>
                <w:sz w:val="24"/>
                <w:szCs w:val="24"/>
              </w:rPr>
            </w:pPr>
            <w:r w:rsidRPr="00BF5E08">
              <w:rPr>
                <w:spacing w:val="-2"/>
                <w:w w:val="95"/>
                <w:sz w:val="24"/>
                <w:szCs w:val="24"/>
              </w:rPr>
              <w:t>18.2%</w:t>
            </w:r>
          </w:p>
        </w:tc>
        <w:tc>
          <w:tcPr>
            <w:tcW w:w="1398" w:type="dxa"/>
          </w:tcPr>
          <w:p w14:paraId="1C179CA6" w14:textId="77777777" w:rsidR="00BF5E08" w:rsidRPr="00BF5E08" w:rsidRDefault="00BF5E08" w:rsidP="007473CD">
            <w:pPr>
              <w:pStyle w:val="TableParagraph"/>
              <w:ind w:left="417"/>
              <w:rPr>
                <w:sz w:val="24"/>
                <w:szCs w:val="24"/>
              </w:rPr>
            </w:pPr>
            <w:r w:rsidRPr="00BF5E08">
              <w:rPr>
                <w:spacing w:val="-2"/>
                <w:w w:val="95"/>
                <w:sz w:val="24"/>
                <w:szCs w:val="24"/>
              </w:rPr>
              <w:t>33.1%</w:t>
            </w:r>
          </w:p>
        </w:tc>
        <w:tc>
          <w:tcPr>
            <w:tcW w:w="1348" w:type="dxa"/>
          </w:tcPr>
          <w:p w14:paraId="50E14C11" w14:textId="77777777" w:rsidR="00BF5E08" w:rsidRPr="00BF5E08" w:rsidRDefault="00BF5E08" w:rsidP="007473CD">
            <w:pPr>
              <w:pStyle w:val="TableParagraph"/>
              <w:ind w:right="365"/>
              <w:jc w:val="right"/>
              <w:rPr>
                <w:sz w:val="24"/>
                <w:szCs w:val="24"/>
              </w:rPr>
            </w:pPr>
            <w:r w:rsidRPr="00BF5E08">
              <w:rPr>
                <w:spacing w:val="-2"/>
                <w:w w:val="95"/>
                <w:sz w:val="24"/>
                <w:szCs w:val="24"/>
              </w:rPr>
              <w:t>26.1%</w:t>
            </w:r>
          </w:p>
        </w:tc>
        <w:tc>
          <w:tcPr>
            <w:tcW w:w="1335" w:type="dxa"/>
          </w:tcPr>
          <w:p w14:paraId="6E30181E" w14:textId="77777777" w:rsidR="00BF5E08" w:rsidRPr="00BF5E08" w:rsidRDefault="00BF5E08" w:rsidP="007473CD">
            <w:pPr>
              <w:pStyle w:val="TableParagraph"/>
              <w:ind w:left="328" w:right="328"/>
              <w:jc w:val="center"/>
              <w:rPr>
                <w:sz w:val="24"/>
                <w:szCs w:val="24"/>
              </w:rPr>
            </w:pPr>
            <w:r w:rsidRPr="00BF5E08">
              <w:rPr>
                <w:spacing w:val="-4"/>
                <w:sz w:val="24"/>
                <w:szCs w:val="24"/>
              </w:rPr>
              <w:t>8.2%</w:t>
            </w:r>
          </w:p>
        </w:tc>
      </w:tr>
      <w:tr w:rsidR="00BF5E08" w:rsidRPr="00BF5E08" w14:paraId="7977D752" w14:textId="77777777" w:rsidTr="007473CD">
        <w:trPr>
          <w:trHeight w:val="293"/>
        </w:trPr>
        <w:tc>
          <w:tcPr>
            <w:tcW w:w="2329" w:type="dxa"/>
            <w:shd w:val="clear" w:color="auto" w:fill="D9D9D9"/>
          </w:tcPr>
          <w:p w14:paraId="73231BD5" w14:textId="77777777" w:rsidR="00BF5E08" w:rsidRPr="00BF5E08" w:rsidRDefault="00BF5E08" w:rsidP="007473CD">
            <w:pPr>
              <w:pStyle w:val="TableParagraph"/>
              <w:spacing w:line="240" w:lineRule="auto"/>
              <w:ind w:left="107"/>
              <w:rPr>
                <w:b/>
                <w:sz w:val="24"/>
                <w:szCs w:val="24"/>
              </w:rPr>
            </w:pPr>
            <w:r w:rsidRPr="00BF5E08">
              <w:rPr>
                <w:b/>
                <w:w w:val="85"/>
                <w:sz w:val="24"/>
                <w:szCs w:val="24"/>
              </w:rPr>
              <w:t>Non-managerial</w:t>
            </w:r>
            <w:r w:rsidRPr="00BF5E08">
              <w:rPr>
                <w:spacing w:val="34"/>
                <w:sz w:val="24"/>
                <w:szCs w:val="24"/>
              </w:rPr>
              <w:t xml:space="preserve"> </w:t>
            </w:r>
            <w:r w:rsidRPr="00BF5E08">
              <w:rPr>
                <w:b/>
                <w:spacing w:val="-4"/>
                <w:w w:val="85"/>
                <w:sz w:val="24"/>
                <w:szCs w:val="24"/>
              </w:rPr>
              <w:t>role</w:t>
            </w:r>
          </w:p>
        </w:tc>
        <w:tc>
          <w:tcPr>
            <w:tcW w:w="1362" w:type="dxa"/>
            <w:shd w:val="clear" w:color="auto" w:fill="D9D9D9"/>
          </w:tcPr>
          <w:p w14:paraId="24EFB15E" w14:textId="77777777" w:rsidR="00BF5E08" w:rsidRPr="00BF5E08" w:rsidRDefault="00BF5E08" w:rsidP="007473CD">
            <w:pPr>
              <w:pStyle w:val="TableParagraph"/>
              <w:ind w:left="335"/>
              <w:rPr>
                <w:sz w:val="24"/>
                <w:szCs w:val="24"/>
              </w:rPr>
            </w:pPr>
            <w:r w:rsidRPr="00BF5E08">
              <w:rPr>
                <w:spacing w:val="-2"/>
                <w:w w:val="95"/>
                <w:sz w:val="24"/>
                <w:szCs w:val="24"/>
              </w:rPr>
              <w:t>13.8%</w:t>
            </w:r>
          </w:p>
        </w:tc>
        <w:tc>
          <w:tcPr>
            <w:tcW w:w="1444" w:type="dxa"/>
            <w:shd w:val="clear" w:color="auto" w:fill="D9D9D9"/>
          </w:tcPr>
          <w:p w14:paraId="1A7427B6" w14:textId="77777777" w:rsidR="00BF5E08" w:rsidRPr="00BF5E08" w:rsidRDefault="00BF5E08" w:rsidP="007473CD">
            <w:pPr>
              <w:pStyle w:val="TableParagraph"/>
              <w:ind w:left="12" w:right="3"/>
              <w:jc w:val="center"/>
              <w:rPr>
                <w:sz w:val="24"/>
                <w:szCs w:val="24"/>
              </w:rPr>
            </w:pPr>
            <w:r w:rsidRPr="00BF5E08">
              <w:rPr>
                <w:spacing w:val="-2"/>
                <w:w w:val="95"/>
                <w:sz w:val="24"/>
                <w:szCs w:val="24"/>
              </w:rPr>
              <w:t>14.9%</w:t>
            </w:r>
          </w:p>
        </w:tc>
        <w:tc>
          <w:tcPr>
            <w:tcW w:w="1398" w:type="dxa"/>
            <w:shd w:val="clear" w:color="auto" w:fill="D9D9D9"/>
          </w:tcPr>
          <w:p w14:paraId="75242C4F" w14:textId="77777777" w:rsidR="00BF5E08" w:rsidRPr="00BF5E08" w:rsidRDefault="00BF5E08" w:rsidP="007473CD">
            <w:pPr>
              <w:pStyle w:val="TableParagraph"/>
              <w:ind w:left="417"/>
              <w:rPr>
                <w:sz w:val="24"/>
                <w:szCs w:val="24"/>
              </w:rPr>
            </w:pPr>
            <w:r w:rsidRPr="00BF5E08">
              <w:rPr>
                <w:spacing w:val="-2"/>
                <w:w w:val="95"/>
                <w:sz w:val="24"/>
                <w:szCs w:val="24"/>
              </w:rPr>
              <w:t>32.9%</w:t>
            </w:r>
          </w:p>
        </w:tc>
        <w:tc>
          <w:tcPr>
            <w:tcW w:w="1348" w:type="dxa"/>
            <w:shd w:val="clear" w:color="auto" w:fill="D9D9D9"/>
          </w:tcPr>
          <w:p w14:paraId="07C4BF93" w14:textId="77777777" w:rsidR="00BF5E08" w:rsidRPr="00BF5E08" w:rsidRDefault="00BF5E08" w:rsidP="007473CD">
            <w:pPr>
              <w:pStyle w:val="TableParagraph"/>
              <w:ind w:right="365"/>
              <w:jc w:val="right"/>
              <w:rPr>
                <w:sz w:val="24"/>
                <w:szCs w:val="24"/>
              </w:rPr>
            </w:pPr>
            <w:r w:rsidRPr="00BF5E08">
              <w:rPr>
                <w:spacing w:val="-2"/>
                <w:w w:val="95"/>
                <w:sz w:val="24"/>
                <w:szCs w:val="24"/>
              </w:rPr>
              <w:t>25.8%</w:t>
            </w:r>
          </w:p>
        </w:tc>
        <w:tc>
          <w:tcPr>
            <w:tcW w:w="1335" w:type="dxa"/>
            <w:shd w:val="clear" w:color="auto" w:fill="D9D9D9"/>
          </w:tcPr>
          <w:p w14:paraId="21F61B08" w14:textId="77777777" w:rsidR="00BF5E08" w:rsidRPr="00BF5E08" w:rsidRDefault="00BF5E08" w:rsidP="007473CD">
            <w:pPr>
              <w:pStyle w:val="TableParagraph"/>
              <w:ind w:left="328" w:right="329"/>
              <w:jc w:val="center"/>
              <w:rPr>
                <w:sz w:val="24"/>
                <w:szCs w:val="24"/>
              </w:rPr>
            </w:pPr>
            <w:r w:rsidRPr="00BF5E08">
              <w:rPr>
                <w:spacing w:val="-2"/>
                <w:w w:val="95"/>
                <w:sz w:val="24"/>
                <w:szCs w:val="24"/>
              </w:rPr>
              <w:t>12.6%</w:t>
            </w:r>
          </w:p>
        </w:tc>
      </w:tr>
      <w:tr w:rsidR="00BF5E08" w:rsidRPr="00BF5E08" w14:paraId="46772DEC" w14:textId="77777777" w:rsidTr="007473CD">
        <w:trPr>
          <w:trHeight w:val="292"/>
        </w:trPr>
        <w:tc>
          <w:tcPr>
            <w:tcW w:w="2329" w:type="dxa"/>
            <w:shd w:val="clear" w:color="auto" w:fill="009898"/>
          </w:tcPr>
          <w:p w14:paraId="058C67B1" w14:textId="77777777" w:rsidR="00BF5E08" w:rsidRPr="00BF5E08" w:rsidRDefault="00BF5E08" w:rsidP="007473CD">
            <w:pPr>
              <w:pStyle w:val="TableParagraph"/>
              <w:spacing w:before="0" w:line="240" w:lineRule="auto"/>
              <w:rPr>
                <w:sz w:val="24"/>
                <w:szCs w:val="24"/>
              </w:rPr>
            </w:pPr>
          </w:p>
        </w:tc>
        <w:tc>
          <w:tcPr>
            <w:tcW w:w="1362" w:type="dxa"/>
            <w:shd w:val="clear" w:color="auto" w:fill="009898"/>
          </w:tcPr>
          <w:p w14:paraId="7672B15D" w14:textId="77777777" w:rsidR="00BF5E08" w:rsidRPr="00BF5E08" w:rsidRDefault="00BF5E08" w:rsidP="007473CD">
            <w:pPr>
              <w:pStyle w:val="TableParagraph"/>
              <w:ind w:right="-44"/>
              <w:jc w:val="right"/>
              <w:rPr>
                <w:b/>
                <w:sz w:val="24"/>
                <w:szCs w:val="24"/>
              </w:rPr>
            </w:pPr>
            <w:r w:rsidRPr="00BF5E08">
              <w:rPr>
                <w:b/>
                <w:color w:val="FFFFFF"/>
                <w:spacing w:val="-4"/>
                <w:sz w:val="24"/>
                <w:szCs w:val="24"/>
              </w:rPr>
              <w:t>I</w:t>
            </w:r>
            <w:r w:rsidRPr="00BF5E08">
              <w:rPr>
                <w:color w:val="FFFFFF"/>
                <w:spacing w:val="-10"/>
                <w:sz w:val="24"/>
                <w:szCs w:val="24"/>
              </w:rPr>
              <w:t xml:space="preserve"> </w:t>
            </w:r>
            <w:r w:rsidRPr="00BF5E08">
              <w:rPr>
                <w:b/>
                <w:color w:val="FFFFFF"/>
                <w:spacing w:val="-4"/>
                <w:sz w:val="24"/>
                <w:szCs w:val="24"/>
              </w:rPr>
              <w:t>felt</w:t>
            </w:r>
            <w:r w:rsidRPr="00BF5E08">
              <w:rPr>
                <w:color w:val="FFFFFF"/>
                <w:spacing w:val="-9"/>
                <w:sz w:val="24"/>
                <w:szCs w:val="24"/>
              </w:rPr>
              <w:t xml:space="preserve"> </w:t>
            </w:r>
            <w:r w:rsidRPr="00BF5E08">
              <w:rPr>
                <w:b/>
                <w:color w:val="FFFFFF"/>
                <w:spacing w:val="-5"/>
                <w:sz w:val="24"/>
                <w:szCs w:val="24"/>
              </w:rPr>
              <w:t>ina</w:t>
            </w:r>
          </w:p>
        </w:tc>
        <w:tc>
          <w:tcPr>
            <w:tcW w:w="1444" w:type="dxa"/>
            <w:shd w:val="clear" w:color="auto" w:fill="009898"/>
          </w:tcPr>
          <w:p w14:paraId="290B223D" w14:textId="77777777" w:rsidR="00BF5E08" w:rsidRPr="00BF5E08" w:rsidRDefault="00BF5E08" w:rsidP="007473CD">
            <w:pPr>
              <w:pStyle w:val="TableParagraph"/>
              <w:ind w:left="56" w:right="3"/>
              <w:jc w:val="center"/>
              <w:rPr>
                <w:b/>
                <w:sz w:val="24"/>
                <w:szCs w:val="24"/>
              </w:rPr>
            </w:pPr>
            <w:r w:rsidRPr="00BF5E08">
              <w:rPr>
                <w:b/>
                <w:color w:val="FFFFFF"/>
                <w:w w:val="85"/>
                <w:sz w:val="24"/>
                <w:szCs w:val="24"/>
              </w:rPr>
              <w:t>ctive</w:t>
            </w:r>
            <w:r w:rsidRPr="00BF5E08">
              <w:rPr>
                <w:color w:val="FFFFFF"/>
                <w:spacing w:val="1"/>
                <w:sz w:val="24"/>
                <w:szCs w:val="24"/>
              </w:rPr>
              <w:t xml:space="preserve"> </w:t>
            </w:r>
            <w:r w:rsidRPr="00BF5E08">
              <w:rPr>
                <w:b/>
                <w:color w:val="FFFFFF"/>
                <w:w w:val="85"/>
                <w:sz w:val="24"/>
                <w:szCs w:val="24"/>
              </w:rPr>
              <w:t>and</w:t>
            </w:r>
            <w:r w:rsidRPr="00BF5E08">
              <w:rPr>
                <w:color w:val="FFFFFF"/>
                <w:spacing w:val="3"/>
                <w:sz w:val="24"/>
                <w:szCs w:val="24"/>
              </w:rPr>
              <w:t xml:space="preserve"> </w:t>
            </w:r>
            <w:r w:rsidRPr="00BF5E08">
              <w:rPr>
                <w:b/>
                <w:color w:val="FFFFFF"/>
                <w:spacing w:val="-4"/>
                <w:w w:val="85"/>
                <w:sz w:val="24"/>
                <w:szCs w:val="24"/>
              </w:rPr>
              <w:t>with</w:t>
            </w:r>
          </w:p>
        </w:tc>
        <w:tc>
          <w:tcPr>
            <w:tcW w:w="1398" w:type="dxa"/>
            <w:shd w:val="clear" w:color="auto" w:fill="009898"/>
          </w:tcPr>
          <w:p w14:paraId="2B2D55E7" w14:textId="77777777" w:rsidR="00BF5E08" w:rsidRPr="00BF5E08" w:rsidRDefault="00BF5E08" w:rsidP="007473CD">
            <w:pPr>
              <w:pStyle w:val="TableParagraph"/>
              <w:ind w:left="61"/>
              <w:rPr>
                <w:b/>
                <w:sz w:val="24"/>
                <w:szCs w:val="24"/>
              </w:rPr>
            </w:pPr>
            <w:r w:rsidRPr="00BF5E08">
              <w:rPr>
                <w:b/>
                <w:color w:val="FFFFFF"/>
                <w:w w:val="90"/>
                <w:sz w:val="24"/>
                <w:szCs w:val="24"/>
              </w:rPr>
              <w:t>low</w:t>
            </w:r>
            <w:r w:rsidRPr="00BF5E08">
              <w:rPr>
                <w:color w:val="FFFFFF"/>
                <w:spacing w:val="-1"/>
                <w:sz w:val="24"/>
                <w:szCs w:val="24"/>
              </w:rPr>
              <w:t xml:space="preserve"> </w:t>
            </w:r>
            <w:r w:rsidRPr="00BF5E08">
              <w:rPr>
                <w:b/>
                <w:color w:val="FFFFFF"/>
                <w:spacing w:val="-2"/>
                <w:sz w:val="24"/>
                <w:szCs w:val="24"/>
              </w:rPr>
              <w:t>energy</w:t>
            </w:r>
          </w:p>
        </w:tc>
        <w:tc>
          <w:tcPr>
            <w:tcW w:w="1348" w:type="dxa"/>
            <w:shd w:val="clear" w:color="auto" w:fill="009898"/>
          </w:tcPr>
          <w:p w14:paraId="05454D4C" w14:textId="77777777" w:rsidR="00BF5E08" w:rsidRPr="00BF5E08" w:rsidRDefault="00BF5E08" w:rsidP="007473CD">
            <w:pPr>
              <w:pStyle w:val="TableParagraph"/>
              <w:spacing w:before="0" w:line="240" w:lineRule="auto"/>
              <w:rPr>
                <w:sz w:val="24"/>
                <w:szCs w:val="24"/>
              </w:rPr>
            </w:pPr>
          </w:p>
        </w:tc>
        <w:tc>
          <w:tcPr>
            <w:tcW w:w="1335" w:type="dxa"/>
            <w:shd w:val="clear" w:color="auto" w:fill="009898"/>
          </w:tcPr>
          <w:p w14:paraId="4EB30FEF" w14:textId="77777777" w:rsidR="00BF5E08" w:rsidRPr="00BF5E08" w:rsidRDefault="00BF5E08" w:rsidP="007473CD">
            <w:pPr>
              <w:pStyle w:val="TableParagraph"/>
              <w:spacing w:before="0" w:line="240" w:lineRule="auto"/>
              <w:rPr>
                <w:sz w:val="24"/>
                <w:szCs w:val="24"/>
              </w:rPr>
            </w:pPr>
          </w:p>
        </w:tc>
      </w:tr>
      <w:tr w:rsidR="00BF5E08" w:rsidRPr="00BF5E08" w14:paraId="1326A6AB" w14:textId="77777777" w:rsidTr="007473CD">
        <w:trPr>
          <w:trHeight w:val="292"/>
        </w:trPr>
        <w:tc>
          <w:tcPr>
            <w:tcW w:w="2329" w:type="dxa"/>
          </w:tcPr>
          <w:p w14:paraId="6529985D" w14:textId="77777777" w:rsidR="00BF5E08" w:rsidRPr="00BF5E08" w:rsidRDefault="00BF5E08" w:rsidP="007473CD">
            <w:pPr>
              <w:pStyle w:val="TableParagraph"/>
              <w:ind w:left="107"/>
              <w:rPr>
                <w:b/>
                <w:sz w:val="24"/>
                <w:szCs w:val="24"/>
              </w:rPr>
            </w:pPr>
            <w:r w:rsidRPr="00BF5E08">
              <w:rPr>
                <w:b/>
                <w:w w:val="90"/>
                <w:sz w:val="24"/>
                <w:szCs w:val="24"/>
              </w:rPr>
              <w:t>Managerial</w:t>
            </w:r>
            <w:r w:rsidRPr="00BF5E08">
              <w:rPr>
                <w:spacing w:val="-9"/>
                <w:w w:val="90"/>
                <w:sz w:val="24"/>
                <w:szCs w:val="24"/>
              </w:rPr>
              <w:t xml:space="preserve"> </w:t>
            </w:r>
            <w:r w:rsidRPr="00BF5E08">
              <w:rPr>
                <w:b/>
                <w:spacing w:val="-4"/>
                <w:sz w:val="24"/>
                <w:szCs w:val="24"/>
              </w:rPr>
              <w:t>role</w:t>
            </w:r>
          </w:p>
        </w:tc>
        <w:tc>
          <w:tcPr>
            <w:tcW w:w="1362" w:type="dxa"/>
          </w:tcPr>
          <w:p w14:paraId="07C71BA1" w14:textId="77777777" w:rsidR="00BF5E08" w:rsidRPr="00BF5E08" w:rsidRDefault="00BF5E08" w:rsidP="007473CD">
            <w:pPr>
              <w:pStyle w:val="TableParagraph"/>
              <w:ind w:left="335"/>
              <w:rPr>
                <w:sz w:val="24"/>
                <w:szCs w:val="24"/>
              </w:rPr>
            </w:pPr>
            <w:r w:rsidRPr="00BF5E08">
              <w:rPr>
                <w:spacing w:val="-2"/>
                <w:w w:val="95"/>
                <w:sz w:val="24"/>
                <w:szCs w:val="24"/>
              </w:rPr>
              <w:t>26.2%</w:t>
            </w:r>
          </w:p>
        </w:tc>
        <w:tc>
          <w:tcPr>
            <w:tcW w:w="1444" w:type="dxa"/>
          </w:tcPr>
          <w:p w14:paraId="7C7B9BEB" w14:textId="77777777" w:rsidR="00BF5E08" w:rsidRPr="00BF5E08" w:rsidRDefault="00BF5E08" w:rsidP="007473CD">
            <w:pPr>
              <w:pStyle w:val="TableParagraph"/>
              <w:ind w:left="12" w:right="3"/>
              <w:jc w:val="center"/>
              <w:rPr>
                <w:sz w:val="24"/>
                <w:szCs w:val="24"/>
              </w:rPr>
            </w:pPr>
            <w:r w:rsidRPr="00BF5E08">
              <w:rPr>
                <w:spacing w:val="-2"/>
                <w:w w:val="95"/>
                <w:sz w:val="24"/>
                <w:szCs w:val="24"/>
              </w:rPr>
              <w:t>21.2%</w:t>
            </w:r>
          </w:p>
        </w:tc>
        <w:tc>
          <w:tcPr>
            <w:tcW w:w="1398" w:type="dxa"/>
          </w:tcPr>
          <w:p w14:paraId="2D197B8F" w14:textId="77777777" w:rsidR="00BF5E08" w:rsidRPr="00BF5E08" w:rsidRDefault="00BF5E08" w:rsidP="007473CD">
            <w:pPr>
              <w:pStyle w:val="TableParagraph"/>
              <w:ind w:left="417"/>
              <w:rPr>
                <w:sz w:val="24"/>
                <w:szCs w:val="24"/>
              </w:rPr>
            </w:pPr>
            <w:r w:rsidRPr="00BF5E08">
              <w:rPr>
                <w:spacing w:val="-2"/>
                <w:w w:val="95"/>
                <w:sz w:val="24"/>
                <w:szCs w:val="24"/>
              </w:rPr>
              <w:t>32.4%</w:t>
            </w:r>
          </w:p>
        </w:tc>
        <w:tc>
          <w:tcPr>
            <w:tcW w:w="1348" w:type="dxa"/>
          </w:tcPr>
          <w:p w14:paraId="45A5FA16" w14:textId="77777777" w:rsidR="00BF5E08" w:rsidRPr="00BF5E08" w:rsidRDefault="00BF5E08" w:rsidP="007473CD">
            <w:pPr>
              <w:pStyle w:val="TableParagraph"/>
              <w:ind w:right="365"/>
              <w:jc w:val="right"/>
              <w:rPr>
                <w:sz w:val="24"/>
                <w:szCs w:val="24"/>
              </w:rPr>
            </w:pPr>
            <w:r w:rsidRPr="00BF5E08">
              <w:rPr>
                <w:spacing w:val="-2"/>
                <w:w w:val="95"/>
                <w:sz w:val="24"/>
                <w:szCs w:val="24"/>
              </w:rPr>
              <w:t>16.2%</w:t>
            </w:r>
          </w:p>
        </w:tc>
        <w:tc>
          <w:tcPr>
            <w:tcW w:w="1335" w:type="dxa"/>
          </w:tcPr>
          <w:p w14:paraId="0B77EF5E" w14:textId="77777777" w:rsidR="00BF5E08" w:rsidRPr="00BF5E08" w:rsidRDefault="00BF5E08" w:rsidP="007473CD">
            <w:pPr>
              <w:pStyle w:val="TableParagraph"/>
              <w:ind w:left="328" w:right="328"/>
              <w:jc w:val="center"/>
              <w:rPr>
                <w:sz w:val="24"/>
                <w:szCs w:val="24"/>
              </w:rPr>
            </w:pPr>
            <w:r w:rsidRPr="00BF5E08">
              <w:rPr>
                <w:spacing w:val="-4"/>
                <w:sz w:val="24"/>
                <w:szCs w:val="24"/>
              </w:rPr>
              <w:t>4.1%</w:t>
            </w:r>
          </w:p>
        </w:tc>
      </w:tr>
      <w:tr w:rsidR="00BF5E08" w:rsidRPr="00BF5E08" w14:paraId="10A4EA4E" w14:textId="77777777" w:rsidTr="007473CD">
        <w:trPr>
          <w:trHeight w:val="292"/>
        </w:trPr>
        <w:tc>
          <w:tcPr>
            <w:tcW w:w="2329" w:type="dxa"/>
            <w:shd w:val="clear" w:color="auto" w:fill="D9D9D9"/>
          </w:tcPr>
          <w:p w14:paraId="4CD4A677" w14:textId="77777777" w:rsidR="00BF5E08" w:rsidRPr="00BF5E08" w:rsidRDefault="00BF5E08" w:rsidP="007473CD">
            <w:pPr>
              <w:pStyle w:val="TableParagraph"/>
              <w:spacing w:before="2" w:line="240" w:lineRule="auto"/>
              <w:ind w:left="107"/>
              <w:rPr>
                <w:b/>
                <w:sz w:val="24"/>
                <w:szCs w:val="24"/>
              </w:rPr>
            </w:pPr>
            <w:r w:rsidRPr="00BF5E08">
              <w:rPr>
                <w:b/>
                <w:w w:val="85"/>
                <w:sz w:val="24"/>
                <w:szCs w:val="24"/>
              </w:rPr>
              <w:t>Non-managerial</w:t>
            </w:r>
            <w:r w:rsidRPr="00BF5E08">
              <w:rPr>
                <w:spacing w:val="34"/>
                <w:sz w:val="24"/>
                <w:szCs w:val="24"/>
              </w:rPr>
              <w:t xml:space="preserve"> </w:t>
            </w:r>
            <w:r w:rsidRPr="00BF5E08">
              <w:rPr>
                <w:b/>
                <w:spacing w:val="-4"/>
                <w:w w:val="85"/>
                <w:sz w:val="24"/>
                <w:szCs w:val="24"/>
              </w:rPr>
              <w:t>role</w:t>
            </w:r>
          </w:p>
        </w:tc>
        <w:tc>
          <w:tcPr>
            <w:tcW w:w="1362" w:type="dxa"/>
            <w:shd w:val="clear" w:color="auto" w:fill="D9D9D9"/>
          </w:tcPr>
          <w:p w14:paraId="150313DA" w14:textId="77777777" w:rsidR="00BF5E08" w:rsidRPr="00BF5E08" w:rsidRDefault="00BF5E08" w:rsidP="007473CD">
            <w:pPr>
              <w:pStyle w:val="TableParagraph"/>
              <w:ind w:left="335"/>
              <w:rPr>
                <w:sz w:val="24"/>
                <w:szCs w:val="24"/>
              </w:rPr>
            </w:pPr>
            <w:r w:rsidRPr="00BF5E08">
              <w:rPr>
                <w:spacing w:val="-2"/>
                <w:w w:val="95"/>
                <w:sz w:val="24"/>
                <w:szCs w:val="24"/>
              </w:rPr>
              <w:t>24.4%</w:t>
            </w:r>
          </w:p>
        </w:tc>
        <w:tc>
          <w:tcPr>
            <w:tcW w:w="1444" w:type="dxa"/>
            <w:shd w:val="clear" w:color="auto" w:fill="D9D9D9"/>
          </w:tcPr>
          <w:p w14:paraId="321D45E6" w14:textId="77777777" w:rsidR="00BF5E08" w:rsidRPr="00BF5E08" w:rsidRDefault="00BF5E08" w:rsidP="007473CD">
            <w:pPr>
              <w:pStyle w:val="TableParagraph"/>
              <w:ind w:left="14" w:right="3"/>
              <w:jc w:val="center"/>
              <w:rPr>
                <w:sz w:val="24"/>
                <w:szCs w:val="24"/>
              </w:rPr>
            </w:pPr>
            <w:r w:rsidRPr="00BF5E08">
              <w:rPr>
                <w:spacing w:val="-5"/>
                <w:w w:val="95"/>
                <w:sz w:val="24"/>
                <w:szCs w:val="24"/>
              </w:rPr>
              <w:t>21%</w:t>
            </w:r>
          </w:p>
        </w:tc>
        <w:tc>
          <w:tcPr>
            <w:tcW w:w="1398" w:type="dxa"/>
            <w:shd w:val="clear" w:color="auto" w:fill="D9D9D9"/>
          </w:tcPr>
          <w:p w14:paraId="280F48C5" w14:textId="77777777" w:rsidR="00BF5E08" w:rsidRPr="00BF5E08" w:rsidRDefault="00BF5E08" w:rsidP="007473CD">
            <w:pPr>
              <w:pStyle w:val="TableParagraph"/>
              <w:ind w:left="417"/>
              <w:rPr>
                <w:sz w:val="24"/>
                <w:szCs w:val="24"/>
              </w:rPr>
            </w:pPr>
            <w:r w:rsidRPr="00BF5E08">
              <w:rPr>
                <w:spacing w:val="-2"/>
                <w:w w:val="95"/>
                <w:sz w:val="24"/>
                <w:szCs w:val="24"/>
              </w:rPr>
              <w:t>29.3%</w:t>
            </w:r>
          </w:p>
        </w:tc>
        <w:tc>
          <w:tcPr>
            <w:tcW w:w="1348" w:type="dxa"/>
            <w:shd w:val="clear" w:color="auto" w:fill="D9D9D9"/>
          </w:tcPr>
          <w:p w14:paraId="6D677A97" w14:textId="77777777" w:rsidR="00BF5E08" w:rsidRPr="00BF5E08" w:rsidRDefault="00BF5E08" w:rsidP="007473CD">
            <w:pPr>
              <w:pStyle w:val="TableParagraph"/>
              <w:ind w:right="365"/>
              <w:jc w:val="right"/>
              <w:rPr>
                <w:sz w:val="24"/>
                <w:szCs w:val="24"/>
              </w:rPr>
            </w:pPr>
            <w:r w:rsidRPr="00BF5E08">
              <w:rPr>
                <w:spacing w:val="-2"/>
                <w:w w:val="95"/>
                <w:sz w:val="24"/>
                <w:szCs w:val="24"/>
              </w:rPr>
              <w:t>18.5%</w:t>
            </w:r>
          </w:p>
        </w:tc>
        <w:tc>
          <w:tcPr>
            <w:tcW w:w="1335" w:type="dxa"/>
            <w:shd w:val="clear" w:color="auto" w:fill="D9D9D9"/>
          </w:tcPr>
          <w:p w14:paraId="35D6E892" w14:textId="77777777" w:rsidR="00BF5E08" w:rsidRPr="00BF5E08" w:rsidRDefault="00BF5E08" w:rsidP="007473CD">
            <w:pPr>
              <w:pStyle w:val="TableParagraph"/>
              <w:ind w:left="328" w:right="328"/>
              <w:jc w:val="center"/>
              <w:rPr>
                <w:sz w:val="24"/>
                <w:szCs w:val="24"/>
              </w:rPr>
            </w:pPr>
            <w:r w:rsidRPr="00BF5E08">
              <w:rPr>
                <w:spacing w:val="-4"/>
                <w:sz w:val="24"/>
                <w:szCs w:val="24"/>
              </w:rPr>
              <w:t>6.8%</w:t>
            </w:r>
          </w:p>
        </w:tc>
      </w:tr>
      <w:tr w:rsidR="00BF5E08" w:rsidRPr="00BF5E08" w14:paraId="7695ED8E" w14:textId="77777777" w:rsidTr="007473CD">
        <w:trPr>
          <w:trHeight w:val="292"/>
        </w:trPr>
        <w:tc>
          <w:tcPr>
            <w:tcW w:w="2329" w:type="dxa"/>
            <w:shd w:val="clear" w:color="auto" w:fill="009898"/>
          </w:tcPr>
          <w:p w14:paraId="21BD6DD5" w14:textId="77777777" w:rsidR="00BF5E08" w:rsidRPr="00BF5E08" w:rsidRDefault="00BF5E08" w:rsidP="007473CD">
            <w:pPr>
              <w:pStyle w:val="TableParagraph"/>
              <w:spacing w:before="0" w:line="240" w:lineRule="auto"/>
              <w:rPr>
                <w:sz w:val="24"/>
                <w:szCs w:val="24"/>
              </w:rPr>
            </w:pPr>
          </w:p>
        </w:tc>
        <w:tc>
          <w:tcPr>
            <w:tcW w:w="2806" w:type="dxa"/>
            <w:gridSpan w:val="2"/>
            <w:shd w:val="clear" w:color="auto" w:fill="009898"/>
          </w:tcPr>
          <w:p w14:paraId="7B2B4065" w14:textId="77777777" w:rsidR="00BF5E08" w:rsidRPr="00BF5E08" w:rsidRDefault="00BF5E08" w:rsidP="007473CD">
            <w:pPr>
              <w:pStyle w:val="TableParagraph"/>
              <w:ind w:left="249" w:right="-44"/>
              <w:rPr>
                <w:b/>
                <w:sz w:val="24"/>
                <w:szCs w:val="24"/>
              </w:rPr>
            </w:pPr>
            <w:r w:rsidRPr="00BF5E08">
              <w:rPr>
                <w:b/>
                <w:color w:val="FFFFFF"/>
                <w:w w:val="90"/>
                <w:sz w:val="24"/>
                <w:szCs w:val="24"/>
              </w:rPr>
              <w:t>I</w:t>
            </w:r>
            <w:r w:rsidRPr="00BF5E08">
              <w:rPr>
                <w:color w:val="FFFFFF"/>
                <w:spacing w:val="-5"/>
                <w:w w:val="90"/>
                <w:sz w:val="24"/>
                <w:szCs w:val="24"/>
              </w:rPr>
              <w:t xml:space="preserve"> </w:t>
            </w:r>
            <w:r w:rsidRPr="00BF5E08">
              <w:rPr>
                <w:b/>
                <w:color w:val="FFFFFF"/>
                <w:w w:val="90"/>
                <w:sz w:val="24"/>
                <w:szCs w:val="24"/>
              </w:rPr>
              <w:t>felt</w:t>
            </w:r>
            <w:r w:rsidRPr="00BF5E08">
              <w:rPr>
                <w:color w:val="FFFFFF"/>
                <w:spacing w:val="-4"/>
                <w:w w:val="90"/>
                <w:sz w:val="24"/>
                <w:szCs w:val="24"/>
              </w:rPr>
              <w:t xml:space="preserve"> </w:t>
            </w:r>
            <w:r w:rsidRPr="00BF5E08">
              <w:rPr>
                <w:b/>
                <w:color w:val="FFFFFF"/>
                <w:w w:val="90"/>
                <w:sz w:val="24"/>
                <w:szCs w:val="24"/>
              </w:rPr>
              <w:t>tired</w:t>
            </w:r>
            <w:r w:rsidRPr="00BF5E08">
              <w:rPr>
                <w:color w:val="FFFFFF"/>
                <w:spacing w:val="-4"/>
                <w:w w:val="90"/>
                <w:sz w:val="24"/>
                <w:szCs w:val="24"/>
              </w:rPr>
              <w:t xml:space="preserve"> </w:t>
            </w:r>
            <w:r w:rsidRPr="00BF5E08">
              <w:rPr>
                <w:b/>
                <w:color w:val="FFFFFF"/>
                <w:w w:val="90"/>
                <w:sz w:val="24"/>
                <w:szCs w:val="24"/>
              </w:rPr>
              <w:t>and</w:t>
            </w:r>
            <w:r w:rsidRPr="00BF5E08">
              <w:rPr>
                <w:color w:val="FFFFFF"/>
                <w:spacing w:val="-6"/>
                <w:w w:val="90"/>
                <w:sz w:val="24"/>
                <w:szCs w:val="24"/>
              </w:rPr>
              <w:t xml:space="preserve"> </w:t>
            </w:r>
            <w:r w:rsidRPr="00BF5E08">
              <w:rPr>
                <w:b/>
                <w:color w:val="FFFFFF"/>
                <w:w w:val="90"/>
                <w:sz w:val="24"/>
                <w:szCs w:val="24"/>
              </w:rPr>
              <w:t>unrested</w:t>
            </w:r>
            <w:r w:rsidRPr="00BF5E08">
              <w:rPr>
                <w:color w:val="FFFFFF"/>
                <w:spacing w:val="-8"/>
                <w:w w:val="90"/>
                <w:sz w:val="24"/>
                <w:szCs w:val="24"/>
              </w:rPr>
              <w:t xml:space="preserve"> </w:t>
            </w:r>
            <w:r w:rsidRPr="00BF5E08">
              <w:rPr>
                <w:b/>
                <w:color w:val="FFFFFF"/>
                <w:spacing w:val="-10"/>
                <w:w w:val="90"/>
                <w:sz w:val="24"/>
                <w:szCs w:val="24"/>
              </w:rPr>
              <w:t>w</w:t>
            </w:r>
          </w:p>
        </w:tc>
        <w:tc>
          <w:tcPr>
            <w:tcW w:w="1398" w:type="dxa"/>
            <w:shd w:val="clear" w:color="auto" w:fill="009898"/>
          </w:tcPr>
          <w:p w14:paraId="45524F7D" w14:textId="77777777" w:rsidR="00BF5E08" w:rsidRPr="00BF5E08" w:rsidRDefault="00BF5E08" w:rsidP="007473CD">
            <w:pPr>
              <w:pStyle w:val="TableParagraph"/>
              <w:ind w:left="39"/>
              <w:rPr>
                <w:b/>
                <w:sz w:val="24"/>
                <w:szCs w:val="24"/>
              </w:rPr>
            </w:pPr>
            <w:r w:rsidRPr="00BF5E08">
              <w:rPr>
                <w:b/>
                <w:color w:val="FFFFFF"/>
                <w:w w:val="85"/>
                <w:sz w:val="24"/>
                <w:szCs w:val="24"/>
              </w:rPr>
              <w:t>hen</w:t>
            </w:r>
            <w:r w:rsidRPr="00BF5E08">
              <w:rPr>
                <w:color w:val="FFFFFF"/>
                <w:spacing w:val="7"/>
                <w:sz w:val="24"/>
                <w:szCs w:val="24"/>
              </w:rPr>
              <w:t xml:space="preserve"> </w:t>
            </w:r>
            <w:r w:rsidRPr="00BF5E08">
              <w:rPr>
                <w:b/>
                <w:color w:val="FFFFFF"/>
                <w:w w:val="85"/>
                <w:sz w:val="24"/>
                <w:szCs w:val="24"/>
              </w:rPr>
              <w:t>waking</w:t>
            </w:r>
            <w:r w:rsidRPr="00BF5E08">
              <w:rPr>
                <w:color w:val="FFFFFF"/>
                <w:spacing w:val="7"/>
                <w:sz w:val="24"/>
                <w:szCs w:val="24"/>
              </w:rPr>
              <w:t xml:space="preserve"> </w:t>
            </w:r>
            <w:r w:rsidRPr="00BF5E08">
              <w:rPr>
                <w:b/>
                <w:color w:val="FFFFFF"/>
                <w:spacing w:val="-10"/>
                <w:w w:val="85"/>
                <w:sz w:val="24"/>
                <w:szCs w:val="24"/>
              </w:rPr>
              <w:t>u</w:t>
            </w:r>
          </w:p>
        </w:tc>
        <w:tc>
          <w:tcPr>
            <w:tcW w:w="1348" w:type="dxa"/>
            <w:shd w:val="clear" w:color="auto" w:fill="009898"/>
          </w:tcPr>
          <w:p w14:paraId="01C03E5D" w14:textId="77777777" w:rsidR="00BF5E08" w:rsidRPr="00BF5E08" w:rsidRDefault="00BF5E08" w:rsidP="007473CD">
            <w:pPr>
              <w:pStyle w:val="TableParagraph"/>
              <w:ind w:left="-31"/>
              <w:rPr>
                <w:b/>
                <w:sz w:val="24"/>
                <w:szCs w:val="24"/>
              </w:rPr>
            </w:pPr>
            <w:r w:rsidRPr="00BF5E08">
              <w:rPr>
                <w:b/>
                <w:color w:val="FFFFFF"/>
                <w:w w:val="87"/>
                <w:sz w:val="24"/>
                <w:szCs w:val="24"/>
              </w:rPr>
              <w:t>p</w:t>
            </w:r>
          </w:p>
        </w:tc>
        <w:tc>
          <w:tcPr>
            <w:tcW w:w="1335" w:type="dxa"/>
            <w:shd w:val="clear" w:color="auto" w:fill="009898"/>
          </w:tcPr>
          <w:p w14:paraId="472521FE" w14:textId="77777777" w:rsidR="00BF5E08" w:rsidRPr="00BF5E08" w:rsidRDefault="00BF5E08" w:rsidP="007473CD">
            <w:pPr>
              <w:pStyle w:val="TableParagraph"/>
              <w:spacing w:before="0" w:line="240" w:lineRule="auto"/>
              <w:rPr>
                <w:sz w:val="24"/>
                <w:szCs w:val="24"/>
              </w:rPr>
            </w:pPr>
          </w:p>
        </w:tc>
      </w:tr>
      <w:tr w:rsidR="00BF5E08" w:rsidRPr="00BF5E08" w14:paraId="06C88AA7" w14:textId="77777777" w:rsidTr="007473CD">
        <w:trPr>
          <w:trHeight w:val="292"/>
        </w:trPr>
        <w:tc>
          <w:tcPr>
            <w:tcW w:w="2329" w:type="dxa"/>
          </w:tcPr>
          <w:p w14:paraId="70C76116" w14:textId="77777777" w:rsidR="00BF5E08" w:rsidRPr="00BF5E08" w:rsidRDefault="00BF5E08" w:rsidP="007473CD">
            <w:pPr>
              <w:pStyle w:val="TableParagraph"/>
              <w:ind w:left="107"/>
              <w:rPr>
                <w:b/>
                <w:sz w:val="24"/>
                <w:szCs w:val="24"/>
              </w:rPr>
            </w:pPr>
            <w:r w:rsidRPr="00BF5E08">
              <w:rPr>
                <w:b/>
                <w:w w:val="90"/>
                <w:sz w:val="24"/>
                <w:szCs w:val="24"/>
              </w:rPr>
              <w:t>Managerial</w:t>
            </w:r>
            <w:r w:rsidRPr="00BF5E08">
              <w:rPr>
                <w:spacing w:val="-9"/>
                <w:w w:val="90"/>
                <w:sz w:val="24"/>
                <w:szCs w:val="24"/>
              </w:rPr>
              <w:t xml:space="preserve"> </w:t>
            </w:r>
            <w:r w:rsidRPr="00BF5E08">
              <w:rPr>
                <w:b/>
                <w:spacing w:val="-4"/>
                <w:sz w:val="24"/>
                <w:szCs w:val="24"/>
              </w:rPr>
              <w:t>role</w:t>
            </w:r>
          </w:p>
        </w:tc>
        <w:tc>
          <w:tcPr>
            <w:tcW w:w="1362" w:type="dxa"/>
          </w:tcPr>
          <w:p w14:paraId="2BE4769D" w14:textId="77777777" w:rsidR="00BF5E08" w:rsidRPr="00BF5E08" w:rsidRDefault="00BF5E08" w:rsidP="007473CD">
            <w:pPr>
              <w:pStyle w:val="TableParagraph"/>
              <w:ind w:left="335"/>
              <w:rPr>
                <w:sz w:val="24"/>
                <w:szCs w:val="24"/>
              </w:rPr>
            </w:pPr>
            <w:r w:rsidRPr="00BF5E08">
              <w:rPr>
                <w:spacing w:val="-2"/>
                <w:w w:val="95"/>
                <w:sz w:val="24"/>
                <w:szCs w:val="24"/>
              </w:rPr>
              <w:t>21.5%</w:t>
            </w:r>
          </w:p>
        </w:tc>
        <w:tc>
          <w:tcPr>
            <w:tcW w:w="1444" w:type="dxa"/>
          </w:tcPr>
          <w:p w14:paraId="76A734FB" w14:textId="77777777" w:rsidR="00BF5E08" w:rsidRPr="00BF5E08" w:rsidRDefault="00BF5E08" w:rsidP="007473CD">
            <w:pPr>
              <w:pStyle w:val="TableParagraph"/>
              <w:ind w:left="12" w:right="3"/>
              <w:jc w:val="center"/>
              <w:rPr>
                <w:sz w:val="24"/>
                <w:szCs w:val="24"/>
              </w:rPr>
            </w:pPr>
            <w:r w:rsidRPr="00BF5E08">
              <w:rPr>
                <w:spacing w:val="-2"/>
                <w:w w:val="95"/>
                <w:sz w:val="24"/>
                <w:szCs w:val="24"/>
              </w:rPr>
              <w:t>17.3%</w:t>
            </w:r>
          </w:p>
        </w:tc>
        <w:tc>
          <w:tcPr>
            <w:tcW w:w="1398" w:type="dxa"/>
          </w:tcPr>
          <w:p w14:paraId="07A87A1F" w14:textId="77777777" w:rsidR="00BF5E08" w:rsidRPr="00BF5E08" w:rsidRDefault="00BF5E08" w:rsidP="007473CD">
            <w:pPr>
              <w:pStyle w:val="TableParagraph"/>
              <w:ind w:left="417"/>
              <w:rPr>
                <w:sz w:val="24"/>
                <w:szCs w:val="24"/>
              </w:rPr>
            </w:pPr>
            <w:r w:rsidRPr="00BF5E08">
              <w:rPr>
                <w:spacing w:val="-2"/>
                <w:w w:val="95"/>
                <w:sz w:val="24"/>
                <w:szCs w:val="24"/>
              </w:rPr>
              <w:t>26.9%</w:t>
            </w:r>
          </w:p>
        </w:tc>
        <w:tc>
          <w:tcPr>
            <w:tcW w:w="1348" w:type="dxa"/>
          </w:tcPr>
          <w:p w14:paraId="6561B154" w14:textId="77777777" w:rsidR="00BF5E08" w:rsidRPr="00BF5E08" w:rsidRDefault="00BF5E08" w:rsidP="007473CD">
            <w:pPr>
              <w:pStyle w:val="TableParagraph"/>
              <w:ind w:right="365"/>
              <w:jc w:val="right"/>
              <w:rPr>
                <w:sz w:val="24"/>
                <w:szCs w:val="24"/>
              </w:rPr>
            </w:pPr>
            <w:r w:rsidRPr="00BF5E08">
              <w:rPr>
                <w:spacing w:val="-2"/>
                <w:w w:val="95"/>
                <w:sz w:val="24"/>
                <w:szCs w:val="24"/>
              </w:rPr>
              <w:t>26.2%</w:t>
            </w:r>
          </w:p>
        </w:tc>
        <w:tc>
          <w:tcPr>
            <w:tcW w:w="1335" w:type="dxa"/>
          </w:tcPr>
          <w:p w14:paraId="6FDCDAF3" w14:textId="77777777" w:rsidR="00BF5E08" w:rsidRPr="00BF5E08" w:rsidRDefault="00BF5E08" w:rsidP="007473CD">
            <w:pPr>
              <w:pStyle w:val="TableParagraph"/>
              <w:ind w:left="328" w:right="328"/>
              <w:jc w:val="center"/>
              <w:rPr>
                <w:sz w:val="24"/>
                <w:szCs w:val="24"/>
              </w:rPr>
            </w:pPr>
            <w:r w:rsidRPr="00BF5E08">
              <w:rPr>
                <w:spacing w:val="-4"/>
                <w:sz w:val="24"/>
                <w:szCs w:val="24"/>
              </w:rPr>
              <w:t>8.2%</w:t>
            </w:r>
          </w:p>
        </w:tc>
      </w:tr>
      <w:tr w:rsidR="00BF5E08" w:rsidRPr="00BF5E08" w14:paraId="73B0F4F3" w14:textId="77777777" w:rsidTr="007473CD">
        <w:trPr>
          <w:trHeight w:val="292"/>
        </w:trPr>
        <w:tc>
          <w:tcPr>
            <w:tcW w:w="2329" w:type="dxa"/>
            <w:shd w:val="clear" w:color="auto" w:fill="D9D9D9"/>
          </w:tcPr>
          <w:p w14:paraId="567BCB35" w14:textId="77777777" w:rsidR="00BF5E08" w:rsidRPr="00BF5E08" w:rsidRDefault="00BF5E08" w:rsidP="007473CD">
            <w:pPr>
              <w:pStyle w:val="TableParagraph"/>
              <w:spacing w:before="2" w:line="240" w:lineRule="auto"/>
              <w:ind w:left="107"/>
              <w:rPr>
                <w:b/>
                <w:sz w:val="24"/>
                <w:szCs w:val="24"/>
              </w:rPr>
            </w:pPr>
            <w:r w:rsidRPr="00BF5E08">
              <w:rPr>
                <w:b/>
                <w:w w:val="85"/>
                <w:sz w:val="24"/>
                <w:szCs w:val="24"/>
              </w:rPr>
              <w:t>Non-managerial</w:t>
            </w:r>
            <w:r w:rsidRPr="00BF5E08">
              <w:rPr>
                <w:spacing w:val="34"/>
                <w:sz w:val="24"/>
                <w:szCs w:val="24"/>
              </w:rPr>
              <w:t xml:space="preserve"> </w:t>
            </w:r>
            <w:r w:rsidRPr="00BF5E08">
              <w:rPr>
                <w:b/>
                <w:spacing w:val="-4"/>
                <w:w w:val="85"/>
                <w:sz w:val="24"/>
                <w:szCs w:val="24"/>
              </w:rPr>
              <w:t>role</w:t>
            </w:r>
          </w:p>
        </w:tc>
        <w:tc>
          <w:tcPr>
            <w:tcW w:w="1362" w:type="dxa"/>
            <w:shd w:val="clear" w:color="auto" w:fill="D9D9D9"/>
          </w:tcPr>
          <w:p w14:paraId="662FA657" w14:textId="77777777" w:rsidR="00BF5E08" w:rsidRPr="00BF5E08" w:rsidRDefault="00BF5E08" w:rsidP="007473CD">
            <w:pPr>
              <w:pStyle w:val="TableParagraph"/>
              <w:ind w:left="335"/>
              <w:rPr>
                <w:sz w:val="24"/>
                <w:szCs w:val="24"/>
              </w:rPr>
            </w:pPr>
            <w:r w:rsidRPr="00BF5E08">
              <w:rPr>
                <w:spacing w:val="-2"/>
                <w:w w:val="95"/>
                <w:sz w:val="24"/>
                <w:szCs w:val="24"/>
              </w:rPr>
              <w:t>21.5%</w:t>
            </w:r>
          </w:p>
        </w:tc>
        <w:tc>
          <w:tcPr>
            <w:tcW w:w="1444" w:type="dxa"/>
            <w:shd w:val="clear" w:color="auto" w:fill="D9D9D9"/>
          </w:tcPr>
          <w:p w14:paraId="4D0D3BA2" w14:textId="77777777" w:rsidR="00BF5E08" w:rsidRPr="00BF5E08" w:rsidRDefault="00BF5E08" w:rsidP="007473CD">
            <w:pPr>
              <w:pStyle w:val="TableParagraph"/>
              <w:ind w:left="12" w:right="3"/>
              <w:jc w:val="center"/>
              <w:rPr>
                <w:sz w:val="24"/>
                <w:szCs w:val="24"/>
              </w:rPr>
            </w:pPr>
            <w:r w:rsidRPr="00BF5E08">
              <w:rPr>
                <w:spacing w:val="-2"/>
                <w:w w:val="95"/>
                <w:sz w:val="24"/>
                <w:szCs w:val="24"/>
              </w:rPr>
              <w:t>17.7%</w:t>
            </w:r>
          </w:p>
        </w:tc>
        <w:tc>
          <w:tcPr>
            <w:tcW w:w="1398" w:type="dxa"/>
            <w:shd w:val="clear" w:color="auto" w:fill="D9D9D9"/>
          </w:tcPr>
          <w:p w14:paraId="0FB5A280" w14:textId="77777777" w:rsidR="00BF5E08" w:rsidRPr="00BF5E08" w:rsidRDefault="00BF5E08" w:rsidP="007473CD">
            <w:pPr>
              <w:pStyle w:val="TableParagraph"/>
              <w:ind w:left="417"/>
              <w:rPr>
                <w:sz w:val="24"/>
                <w:szCs w:val="24"/>
              </w:rPr>
            </w:pPr>
            <w:r w:rsidRPr="00BF5E08">
              <w:rPr>
                <w:spacing w:val="-2"/>
                <w:w w:val="95"/>
                <w:sz w:val="24"/>
                <w:szCs w:val="24"/>
              </w:rPr>
              <w:t>28.2%</w:t>
            </w:r>
          </w:p>
        </w:tc>
        <w:tc>
          <w:tcPr>
            <w:tcW w:w="1348" w:type="dxa"/>
            <w:shd w:val="clear" w:color="auto" w:fill="D9D9D9"/>
          </w:tcPr>
          <w:p w14:paraId="4627CA83" w14:textId="77777777" w:rsidR="00BF5E08" w:rsidRPr="00BF5E08" w:rsidRDefault="00BF5E08" w:rsidP="007473CD">
            <w:pPr>
              <w:pStyle w:val="TableParagraph"/>
              <w:ind w:right="365"/>
              <w:jc w:val="right"/>
              <w:rPr>
                <w:sz w:val="24"/>
                <w:szCs w:val="24"/>
              </w:rPr>
            </w:pPr>
            <w:r w:rsidRPr="00BF5E08">
              <w:rPr>
                <w:spacing w:val="-2"/>
                <w:w w:val="95"/>
                <w:sz w:val="24"/>
                <w:szCs w:val="24"/>
              </w:rPr>
              <w:t>21.9%</w:t>
            </w:r>
          </w:p>
        </w:tc>
        <w:tc>
          <w:tcPr>
            <w:tcW w:w="1335" w:type="dxa"/>
            <w:shd w:val="clear" w:color="auto" w:fill="D9D9D9"/>
          </w:tcPr>
          <w:p w14:paraId="7F90DE66" w14:textId="77777777" w:rsidR="00BF5E08" w:rsidRPr="00BF5E08" w:rsidRDefault="00BF5E08" w:rsidP="007473CD">
            <w:pPr>
              <w:pStyle w:val="TableParagraph"/>
              <w:ind w:left="328" w:right="329"/>
              <w:jc w:val="center"/>
              <w:rPr>
                <w:sz w:val="24"/>
                <w:szCs w:val="24"/>
              </w:rPr>
            </w:pPr>
            <w:r w:rsidRPr="00BF5E08">
              <w:rPr>
                <w:spacing w:val="-2"/>
                <w:w w:val="95"/>
                <w:sz w:val="24"/>
                <w:szCs w:val="24"/>
              </w:rPr>
              <w:t>10.7%</w:t>
            </w:r>
          </w:p>
        </w:tc>
      </w:tr>
    </w:tbl>
    <w:p w14:paraId="66B1FEE4" w14:textId="77777777" w:rsidR="00BF5E08" w:rsidRPr="00BF5E08" w:rsidRDefault="00BF5E08" w:rsidP="00BF5E08">
      <w:pPr>
        <w:spacing w:before="12"/>
        <w:ind w:left="860"/>
        <w:jc w:val="both"/>
        <w:rPr>
          <w:rFonts w:ascii="Arial" w:hAnsi="Arial" w:cs="Arial"/>
        </w:rPr>
      </w:pPr>
      <w:r w:rsidRPr="00BF5E08">
        <w:rPr>
          <w:rFonts w:ascii="Arial" w:hAnsi="Arial" w:cs="Arial"/>
          <w:w w:val="90"/>
          <w:position w:val="1"/>
        </w:rPr>
        <w:t>Note:</w:t>
      </w:r>
      <w:r w:rsidRPr="00BF5E08">
        <w:rPr>
          <w:rFonts w:ascii="Arial" w:hAnsi="Arial" w:cs="Arial"/>
          <w:spacing w:val="-1"/>
          <w:position w:val="1"/>
        </w:rPr>
        <w:t xml:space="preserve"> </w:t>
      </w:r>
      <w:r w:rsidRPr="00BF5E08">
        <w:rPr>
          <w:rFonts w:ascii="Arial" w:hAnsi="Arial" w:cs="Arial"/>
          <w:w w:val="90"/>
          <w:position w:val="1"/>
        </w:rPr>
        <w:t>N</w:t>
      </w:r>
      <w:r w:rsidRPr="00BF5E08">
        <w:rPr>
          <w:rFonts w:ascii="Arial" w:hAnsi="Arial" w:cs="Arial"/>
          <w:w w:val="90"/>
        </w:rPr>
        <w:t>managers</w:t>
      </w:r>
      <w:r w:rsidRPr="00BF5E08">
        <w:rPr>
          <w:rFonts w:ascii="Arial" w:hAnsi="Arial" w:cs="Arial"/>
          <w:w w:val="90"/>
          <w:position w:val="1"/>
        </w:rPr>
        <w:t>:</w:t>
      </w:r>
      <w:r w:rsidRPr="00BF5E08">
        <w:rPr>
          <w:rFonts w:ascii="Arial" w:hAnsi="Arial" w:cs="Arial"/>
          <w:spacing w:val="1"/>
          <w:position w:val="1"/>
        </w:rPr>
        <w:t xml:space="preserve"> </w:t>
      </w:r>
      <w:r w:rsidRPr="00BF5E08">
        <w:rPr>
          <w:rFonts w:ascii="Arial" w:hAnsi="Arial" w:cs="Arial"/>
          <w:w w:val="90"/>
          <w:position w:val="1"/>
        </w:rPr>
        <w:t>1149;</w:t>
      </w:r>
      <w:r w:rsidRPr="00BF5E08">
        <w:rPr>
          <w:rFonts w:ascii="Arial" w:hAnsi="Arial" w:cs="Arial"/>
          <w:spacing w:val="1"/>
          <w:position w:val="1"/>
        </w:rPr>
        <w:t xml:space="preserve"> </w:t>
      </w:r>
      <w:r w:rsidRPr="00BF5E08">
        <w:rPr>
          <w:rFonts w:ascii="Arial" w:hAnsi="Arial" w:cs="Arial"/>
          <w:w w:val="90"/>
          <w:position w:val="1"/>
        </w:rPr>
        <w:t>N</w:t>
      </w:r>
      <w:r w:rsidRPr="00BF5E08">
        <w:rPr>
          <w:rFonts w:ascii="Arial" w:hAnsi="Arial" w:cs="Arial"/>
          <w:w w:val="90"/>
        </w:rPr>
        <w:t>non-managers</w:t>
      </w:r>
      <w:r w:rsidRPr="00BF5E08">
        <w:rPr>
          <w:rFonts w:ascii="Arial" w:hAnsi="Arial" w:cs="Arial"/>
          <w:w w:val="90"/>
          <w:position w:val="1"/>
        </w:rPr>
        <w:t>:</w:t>
      </w:r>
      <w:r w:rsidRPr="00BF5E08">
        <w:rPr>
          <w:rFonts w:ascii="Arial" w:hAnsi="Arial" w:cs="Arial"/>
          <w:spacing w:val="1"/>
          <w:position w:val="1"/>
        </w:rPr>
        <w:t xml:space="preserve"> </w:t>
      </w:r>
      <w:r w:rsidRPr="00BF5E08">
        <w:rPr>
          <w:rFonts w:ascii="Arial" w:hAnsi="Arial" w:cs="Arial"/>
          <w:spacing w:val="-4"/>
          <w:w w:val="90"/>
          <w:position w:val="1"/>
        </w:rPr>
        <w:t>2309</w:t>
      </w:r>
    </w:p>
    <w:p w14:paraId="558C7154" w14:textId="77777777" w:rsidR="00BF5E08" w:rsidRPr="00BF5E08" w:rsidRDefault="00BF5E08" w:rsidP="00BF5E08">
      <w:pPr>
        <w:pStyle w:val="BodyText"/>
      </w:pPr>
    </w:p>
    <w:p w14:paraId="07E49111" w14:textId="77777777" w:rsidR="00BF5E08" w:rsidRPr="00BF5E08" w:rsidRDefault="00BF5E08" w:rsidP="00BF5E08">
      <w:pPr>
        <w:pStyle w:val="BodyText"/>
      </w:pPr>
    </w:p>
    <w:p w14:paraId="669DDBB7" w14:textId="77777777" w:rsidR="00BF5E08" w:rsidRPr="00BF5E08" w:rsidRDefault="00BF5E08" w:rsidP="00BF5E08">
      <w:pPr>
        <w:pStyle w:val="BodyText"/>
      </w:pPr>
    </w:p>
    <w:p w14:paraId="5102F191" w14:textId="77777777" w:rsidR="00BF5E08" w:rsidRPr="00BF5E08" w:rsidRDefault="00BF5E08">
      <w:pPr>
        <w:pStyle w:val="Heading2"/>
        <w:numPr>
          <w:ilvl w:val="0"/>
          <w:numId w:val="37"/>
        </w:numPr>
        <w:tabs>
          <w:tab w:val="left" w:pos="1581"/>
        </w:tabs>
        <w:spacing w:before="150"/>
        <w:ind w:left="720" w:hanging="361"/>
        <w:rPr>
          <w:rFonts w:ascii="Arial" w:hAnsi="Arial" w:cs="Arial"/>
          <w:color w:val="009898"/>
          <w:sz w:val="24"/>
          <w:szCs w:val="24"/>
        </w:rPr>
      </w:pPr>
      <w:bookmarkStart w:id="14" w:name="_bookmark39"/>
      <w:bookmarkEnd w:id="14"/>
      <w:r w:rsidRPr="00BF5E08">
        <w:rPr>
          <w:rFonts w:ascii="Arial" w:hAnsi="Arial" w:cs="Arial"/>
          <w:color w:val="009898"/>
          <w:spacing w:val="-2"/>
          <w:w w:val="80"/>
          <w:sz w:val="24"/>
          <w:szCs w:val="24"/>
        </w:rPr>
        <w:t>Self-Labelled</w:t>
      </w:r>
      <w:r w:rsidRPr="00BF5E08">
        <w:rPr>
          <w:rFonts w:ascii="Arial" w:hAnsi="Arial" w:cs="Arial"/>
          <w:color w:val="009898"/>
          <w:spacing w:val="-4"/>
          <w:sz w:val="24"/>
          <w:szCs w:val="24"/>
        </w:rPr>
        <w:t xml:space="preserve"> </w:t>
      </w:r>
      <w:r w:rsidRPr="00BF5E08">
        <w:rPr>
          <w:rFonts w:ascii="Arial" w:hAnsi="Arial" w:cs="Arial"/>
          <w:color w:val="009898"/>
          <w:spacing w:val="-2"/>
          <w:w w:val="80"/>
          <w:sz w:val="24"/>
          <w:szCs w:val="24"/>
        </w:rPr>
        <w:t>Bullying</w:t>
      </w:r>
      <w:r w:rsidRPr="00BF5E08">
        <w:rPr>
          <w:rFonts w:ascii="Arial" w:hAnsi="Arial" w:cs="Arial"/>
          <w:color w:val="009898"/>
          <w:spacing w:val="-6"/>
          <w:sz w:val="24"/>
          <w:szCs w:val="24"/>
        </w:rPr>
        <w:t xml:space="preserve"> </w:t>
      </w:r>
      <w:r w:rsidRPr="00BF5E08">
        <w:rPr>
          <w:rFonts w:ascii="Arial" w:hAnsi="Arial" w:cs="Arial"/>
          <w:color w:val="009898"/>
          <w:spacing w:val="-2"/>
          <w:w w:val="80"/>
          <w:sz w:val="24"/>
          <w:szCs w:val="24"/>
        </w:rPr>
        <w:t>Victimisation</w:t>
      </w:r>
    </w:p>
    <w:p w14:paraId="78FA2BB4" w14:textId="77777777" w:rsidR="00BF5E08" w:rsidRPr="00BF5E08" w:rsidRDefault="00BF5E08" w:rsidP="00BF5E08">
      <w:pPr>
        <w:pStyle w:val="BodyText"/>
        <w:spacing w:before="11"/>
        <w:rPr>
          <w:b/>
          <w:i/>
        </w:rPr>
      </w:pPr>
    </w:p>
    <w:p w14:paraId="306B850A" w14:textId="77777777" w:rsidR="00BF5E08" w:rsidRPr="00BF5E08" w:rsidRDefault="00BF5E08" w:rsidP="00BF5E08">
      <w:pPr>
        <w:pStyle w:val="BodyText"/>
        <w:spacing w:line="381" w:lineRule="auto"/>
        <w:ind w:left="860" w:right="396"/>
        <w:jc w:val="both"/>
      </w:pPr>
      <w:r w:rsidRPr="00BF5E08">
        <w:rPr>
          <w:spacing w:val="-8"/>
        </w:rPr>
        <w:t>Survey</w:t>
      </w:r>
      <w:r w:rsidRPr="00BF5E08">
        <w:rPr>
          <w:spacing w:val="-5"/>
        </w:rPr>
        <w:t xml:space="preserve"> </w:t>
      </w:r>
      <w:r w:rsidRPr="00BF5E08">
        <w:rPr>
          <w:spacing w:val="-8"/>
        </w:rPr>
        <w:t>respondents</w:t>
      </w:r>
      <w:r w:rsidRPr="00BF5E08">
        <w:rPr>
          <w:spacing w:val="-5"/>
        </w:rPr>
        <w:t xml:space="preserve"> </w:t>
      </w:r>
      <w:r w:rsidRPr="00BF5E08">
        <w:rPr>
          <w:spacing w:val="-8"/>
        </w:rPr>
        <w:t>were</w:t>
      </w:r>
      <w:r w:rsidRPr="00BF5E08">
        <w:rPr>
          <w:spacing w:val="-4"/>
        </w:rPr>
        <w:t xml:space="preserve"> </w:t>
      </w:r>
      <w:r w:rsidRPr="00BF5E08">
        <w:rPr>
          <w:spacing w:val="-8"/>
        </w:rPr>
        <w:t>asked</w:t>
      </w:r>
      <w:r w:rsidRPr="00BF5E08">
        <w:rPr>
          <w:spacing w:val="-3"/>
        </w:rPr>
        <w:t xml:space="preserve"> </w:t>
      </w:r>
      <w:r w:rsidRPr="00BF5E08">
        <w:rPr>
          <w:spacing w:val="-8"/>
        </w:rPr>
        <w:t>to</w:t>
      </w:r>
      <w:r w:rsidRPr="00BF5E08">
        <w:rPr>
          <w:spacing w:val="-4"/>
        </w:rPr>
        <w:t xml:space="preserve"> </w:t>
      </w:r>
      <w:r w:rsidRPr="00BF5E08">
        <w:rPr>
          <w:spacing w:val="-8"/>
        </w:rPr>
        <w:t>read</w:t>
      </w:r>
      <w:r w:rsidRPr="00BF5E08">
        <w:rPr>
          <w:spacing w:val="-6"/>
        </w:rPr>
        <w:t xml:space="preserve"> </w:t>
      </w:r>
      <w:r w:rsidRPr="00BF5E08">
        <w:rPr>
          <w:spacing w:val="-8"/>
        </w:rPr>
        <w:t>the</w:t>
      </w:r>
      <w:r w:rsidRPr="00BF5E08">
        <w:rPr>
          <w:spacing w:val="-4"/>
        </w:rPr>
        <w:t xml:space="preserve"> </w:t>
      </w:r>
      <w:r w:rsidRPr="00BF5E08">
        <w:rPr>
          <w:spacing w:val="-8"/>
        </w:rPr>
        <w:t>HSA</w:t>
      </w:r>
      <w:r w:rsidRPr="00BF5E08">
        <w:rPr>
          <w:spacing w:val="-7"/>
        </w:rPr>
        <w:t xml:space="preserve"> </w:t>
      </w:r>
      <w:r w:rsidRPr="00BF5E08">
        <w:rPr>
          <w:spacing w:val="-8"/>
        </w:rPr>
        <w:t>bullying</w:t>
      </w:r>
      <w:r w:rsidRPr="00BF5E08">
        <w:rPr>
          <w:spacing w:val="-7"/>
        </w:rPr>
        <w:t xml:space="preserve"> </w:t>
      </w:r>
      <w:r w:rsidRPr="00BF5E08">
        <w:rPr>
          <w:spacing w:val="-8"/>
        </w:rPr>
        <w:t>definition</w:t>
      </w:r>
      <w:r w:rsidRPr="00BF5E08">
        <w:rPr>
          <w:spacing w:val="-3"/>
        </w:rPr>
        <w:t xml:space="preserve"> </w:t>
      </w:r>
      <w:r w:rsidRPr="00BF5E08">
        <w:rPr>
          <w:spacing w:val="-8"/>
        </w:rPr>
        <w:t>(2021)</w:t>
      </w:r>
      <w:r w:rsidRPr="00BF5E08">
        <w:rPr>
          <w:spacing w:val="-6"/>
        </w:rPr>
        <w:t xml:space="preserve"> </w:t>
      </w:r>
      <w:r w:rsidRPr="00BF5E08">
        <w:rPr>
          <w:spacing w:val="-8"/>
        </w:rPr>
        <w:t>presented</w:t>
      </w:r>
      <w:r w:rsidRPr="00BF5E08">
        <w:rPr>
          <w:spacing w:val="-4"/>
        </w:rPr>
        <w:t xml:space="preserve"> </w:t>
      </w:r>
      <w:r w:rsidRPr="00BF5E08">
        <w:rPr>
          <w:spacing w:val="-8"/>
        </w:rPr>
        <w:t xml:space="preserve">above </w:t>
      </w:r>
      <w:r w:rsidRPr="00BF5E08">
        <w:rPr>
          <w:spacing w:val="-4"/>
        </w:rPr>
        <w:t>(see</w:t>
      </w:r>
      <w:r w:rsidRPr="00BF5E08">
        <w:rPr>
          <w:spacing w:val="-11"/>
        </w:rPr>
        <w:t xml:space="preserve"> </w:t>
      </w:r>
      <w:r w:rsidRPr="00BF5E08">
        <w:rPr>
          <w:spacing w:val="-4"/>
        </w:rPr>
        <w:t>Introduction)</w:t>
      </w:r>
      <w:r w:rsidRPr="00BF5E08">
        <w:rPr>
          <w:spacing w:val="-10"/>
        </w:rPr>
        <w:t xml:space="preserve"> </w:t>
      </w:r>
      <w:r w:rsidRPr="00BF5E08">
        <w:rPr>
          <w:spacing w:val="-4"/>
        </w:rPr>
        <w:t>and</w:t>
      </w:r>
      <w:r w:rsidRPr="00BF5E08">
        <w:rPr>
          <w:spacing w:val="-9"/>
        </w:rPr>
        <w:t xml:space="preserve"> </w:t>
      </w:r>
      <w:r w:rsidRPr="00BF5E08">
        <w:rPr>
          <w:spacing w:val="-4"/>
        </w:rPr>
        <w:t>to</w:t>
      </w:r>
      <w:r w:rsidRPr="00BF5E08">
        <w:rPr>
          <w:spacing w:val="-10"/>
        </w:rPr>
        <w:t xml:space="preserve"> </w:t>
      </w:r>
      <w:r w:rsidRPr="00BF5E08">
        <w:rPr>
          <w:spacing w:val="-4"/>
        </w:rPr>
        <w:t>indicate</w:t>
      </w:r>
      <w:r w:rsidRPr="00BF5E08">
        <w:rPr>
          <w:spacing w:val="-10"/>
        </w:rPr>
        <w:t xml:space="preserve"> </w:t>
      </w:r>
      <w:r w:rsidRPr="00BF5E08">
        <w:rPr>
          <w:spacing w:val="-4"/>
        </w:rPr>
        <w:t>if</w:t>
      </w:r>
      <w:r w:rsidRPr="00BF5E08">
        <w:rPr>
          <w:spacing w:val="-11"/>
        </w:rPr>
        <w:t xml:space="preserve"> </w:t>
      </w:r>
      <w:r w:rsidRPr="00BF5E08">
        <w:rPr>
          <w:spacing w:val="-4"/>
        </w:rPr>
        <w:t>they</w:t>
      </w:r>
      <w:r w:rsidRPr="00BF5E08">
        <w:rPr>
          <w:spacing w:val="-11"/>
        </w:rPr>
        <w:t xml:space="preserve"> </w:t>
      </w:r>
      <w:r w:rsidRPr="00BF5E08">
        <w:rPr>
          <w:spacing w:val="-4"/>
        </w:rPr>
        <w:t>had</w:t>
      </w:r>
      <w:r w:rsidRPr="00BF5E08">
        <w:rPr>
          <w:spacing w:val="-11"/>
        </w:rPr>
        <w:t xml:space="preserve"> </w:t>
      </w:r>
      <w:r w:rsidRPr="00BF5E08">
        <w:rPr>
          <w:spacing w:val="-4"/>
        </w:rPr>
        <w:t>been</w:t>
      </w:r>
      <w:r w:rsidRPr="00BF5E08">
        <w:rPr>
          <w:spacing w:val="-9"/>
        </w:rPr>
        <w:t xml:space="preserve"> </w:t>
      </w:r>
      <w:r w:rsidRPr="00BF5E08">
        <w:rPr>
          <w:spacing w:val="-4"/>
        </w:rPr>
        <w:t>bullied</w:t>
      </w:r>
      <w:r w:rsidRPr="00BF5E08">
        <w:rPr>
          <w:spacing w:val="-11"/>
        </w:rPr>
        <w:t xml:space="preserve"> </w:t>
      </w:r>
      <w:r w:rsidRPr="00BF5E08">
        <w:rPr>
          <w:spacing w:val="-4"/>
        </w:rPr>
        <w:t>in</w:t>
      </w:r>
      <w:r w:rsidRPr="00BF5E08">
        <w:rPr>
          <w:spacing w:val="-11"/>
        </w:rPr>
        <w:t xml:space="preserve"> </w:t>
      </w:r>
      <w:r w:rsidRPr="00BF5E08">
        <w:rPr>
          <w:spacing w:val="-4"/>
        </w:rPr>
        <w:t>the</w:t>
      </w:r>
      <w:r w:rsidRPr="00BF5E08">
        <w:rPr>
          <w:spacing w:val="-11"/>
        </w:rPr>
        <w:t xml:space="preserve"> </w:t>
      </w:r>
      <w:r w:rsidRPr="00BF5E08">
        <w:rPr>
          <w:spacing w:val="-4"/>
        </w:rPr>
        <w:t>past</w:t>
      </w:r>
      <w:r w:rsidRPr="00BF5E08">
        <w:rPr>
          <w:spacing w:val="-11"/>
        </w:rPr>
        <w:t xml:space="preserve"> </w:t>
      </w:r>
      <w:r w:rsidRPr="00BF5E08">
        <w:rPr>
          <w:spacing w:val="-4"/>
        </w:rPr>
        <w:t>three</w:t>
      </w:r>
      <w:r w:rsidRPr="00BF5E08">
        <w:rPr>
          <w:spacing w:val="-10"/>
        </w:rPr>
        <w:t xml:space="preserve"> </w:t>
      </w:r>
      <w:r w:rsidRPr="00BF5E08">
        <w:rPr>
          <w:spacing w:val="-4"/>
        </w:rPr>
        <w:t>years,</w:t>
      </w:r>
      <w:r w:rsidRPr="00BF5E08">
        <w:rPr>
          <w:spacing w:val="-11"/>
        </w:rPr>
        <w:t xml:space="preserve"> </w:t>
      </w:r>
      <w:r w:rsidRPr="00BF5E08">
        <w:rPr>
          <w:spacing w:val="-4"/>
        </w:rPr>
        <w:t xml:space="preserve">including </w:t>
      </w:r>
      <w:r w:rsidRPr="00BF5E08">
        <w:t>any</w:t>
      </w:r>
      <w:r w:rsidRPr="00BF5E08">
        <w:rPr>
          <w:spacing w:val="-4"/>
        </w:rPr>
        <w:t xml:space="preserve"> </w:t>
      </w:r>
      <w:r w:rsidRPr="00BF5E08">
        <w:t>period</w:t>
      </w:r>
      <w:r w:rsidRPr="00BF5E08">
        <w:rPr>
          <w:spacing w:val="-5"/>
        </w:rPr>
        <w:t xml:space="preserve"> </w:t>
      </w:r>
      <w:r w:rsidRPr="00BF5E08">
        <w:t>of</w:t>
      </w:r>
      <w:r w:rsidRPr="00BF5E08">
        <w:rPr>
          <w:spacing w:val="-4"/>
        </w:rPr>
        <w:t xml:space="preserve"> </w:t>
      </w:r>
      <w:r w:rsidRPr="00BF5E08">
        <w:t>remote</w:t>
      </w:r>
      <w:r w:rsidRPr="00BF5E08">
        <w:rPr>
          <w:spacing w:val="-5"/>
        </w:rPr>
        <w:t xml:space="preserve"> </w:t>
      </w:r>
      <w:r w:rsidRPr="00BF5E08">
        <w:t>working.</w:t>
      </w:r>
    </w:p>
    <w:p w14:paraId="27DB92CC" w14:textId="77777777" w:rsidR="00BF5E08" w:rsidRPr="00BF5E08" w:rsidRDefault="00BF5E08">
      <w:pPr>
        <w:pStyle w:val="ListParagraph"/>
        <w:widowControl w:val="0"/>
        <w:numPr>
          <w:ilvl w:val="0"/>
          <w:numId w:val="33"/>
        </w:numPr>
        <w:tabs>
          <w:tab w:val="left" w:pos="1581"/>
        </w:tabs>
        <w:autoSpaceDE w:val="0"/>
        <w:autoSpaceDN w:val="0"/>
        <w:spacing w:before="3" w:line="381" w:lineRule="auto"/>
        <w:ind w:right="393"/>
        <w:contextualSpacing w:val="0"/>
        <w:jc w:val="both"/>
        <w:rPr>
          <w:rFonts w:ascii="Arial" w:hAnsi="Arial" w:cs="Arial"/>
        </w:rPr>
      </w:pPr>
      <w:r w:rsidRPr="00BF5E08">
        <w:rPr>
          <w:rFonts w:ascii="Arial" w:hAnsi="Arial" w:cs="Arial"/>
          <w:spacing w:val="-4"/>
        </w:rPr>
        <w:t>Over</w:t>
      </w:r>
      <w:r w:rsidRPr="00BF5E08">
        <w:rPr>
          <w:rFonts w:ascii="Arial" w:hAnsi="Arial" w:cs="Arial"/>
          <w:spacing w:val="-7"/>
        </w:rPr>
        <w:t xml:space="preserve"> </w:t>
      </w:r>
      <w:r w:rsidRPr="00BF5E08">
        <w:rPr>
          <w:rFonts w:ascii="Arial" w:hAnsi="Arial" w:cs="Arial"/>
          <w:spacing w:val="-4"/>
        </w:rPr>
        <w:t>a</w:t>
      </w:r>
      <w:r w:rsidRPr="00BF5E08">
        <w:rPr>
          <w:rFonts w:ascii="Arial" w:hAnsi="Arial" w:cs="Arial"/>
          <w:spacing w:val="-9"/>
        </w:rPr>
        <w:t xml:space="preserve"> </w:t>
      </w:r>
      <w:r w:rsidRPr="00BF5E08">
        <w:rPr>
          <w:rFonts w:ascii="Arial" w:hAnsi="Arial" w:cs="Arial"/>
          <w:spacing w:val="-4"/>
        </w:rPr>
        <w:t>third</w:t>
      </w:r>
      <w:r w:rsidRPr="00BF5E08">
        <w:rPr>
          <w:rFonts w:ascii="Arial" w:hAnsi="Arial" w:cs="Arial"/>
          <w:spacing w:val="-8"/>
        </w:rPr>
        <w:t xml:space="preserve"> </w:t>
      </w:r>
      <w:r w:rsidRPr="00BF5E08">
        <w:rPr>
          <w:rFonts w:ascii="Arial" w:hAnsi="Arial" w:cs="Arial"/>
          <w:spacing w:val="-4"/>
        </w:rPr>
        <w:t>of</w:t>
      </w:r>
      <w:r w:rsidRPr="00BF5E08">
        <w:rPr>
          <w:rFonts w:ascii="Arial" w:hAnsi="Arial" w:cs="Arial"/>
          <w:spacing w:val="-8"/>
        </w:rPr>
        <w:t xml:space="preserve"> </w:t>
      </w:r>
      <w:r w:rsidRPr="00BF5E08">
        <w:rPr>
          <w:rFonts w:ascii="Arial" w:hAnsi="Arial" w:cs="Arial"/>
          <w:spacing w:val="-4"/>
        </w:rPr>
        <w:t>respondents</w:t>
      </w:r>
      <w:r w:rsidRPr="00BF5E08">
        <w:rPr>
          <w:rFonts w:ascii="Arial" w:hAnsi="Arial" w:cs="Arial"/>
          <w:spacing w:val="-9"/>
        </w:rPr>
        <w:t xml:space="preserve"> </w:t>
      </w:r>
      <w:r w:rsidRPr="00BF5E08">
        <w:rPr>
          <w:rFonts w:ascii="Arial" w:hAnsi="Arial" w:cs="Arial"/>
          <w:spacing w:val="-4"/>
        </w:rPr>
        <w:t>(33.5%)</w:t>
      </w:r>
      <w:r w:rsidRPr="00BF5E08">
        <w:rPr>
          <w:rFonts w:ascii="Arial" w:hAnsi="Arial" w:cs="Arial"/>
          <w:spacing w:val="-8"/>
        </w:rPr>
        <w:t xml:space="preserve"> </w:t>
      </w:r>
      <w:r w:rsidRPr="00BF5E08">
        <w:rPr>
          <w:rFonts w:ascii="Arial" w:hAnsi="Arial" w:cs="Arial"/>
          <w:spacing w:val="-4"/>
        </w:rPr>
        <w:t>indicated</w:t>
      </w:r>
      <w:r w:rsidRPr="00BF5E08">
        <w:rPr>
          <w:rFonts w:ascii="Arial" w:hAnsi="Arial" w:cs="Arial"/>
          <w:spacing w:val="-8"/>
        </w:rPr>
        <w:t xml:space="preserve"> </w:t>
      </w:r>
      <w:r w:rsidRPr="00BF5E08">
        <w:rPr>
          <w:rFonts w:ascii="Arial" w:hAnsi="Arial" w:cs="Arial"/>
          <w:spacing w:val="-4"/>
        </w:rPr>
        <w:t>that</w:t>
      </w:r>
      <w:r w:rsidRPr="00BF5E08">
        <w:rPr>
          <w:rFonts w:ascii="Arial" w:hAnsi="Arial" w:cs="Arial"/>
          <w:spacing w:val="-8"/>
        </w:rPr>
        <w:t xml:space="preserve"> </w:t>
      </w:r>
      <w:r w:rsidRPr="00BF5E08">
        <w:rPr>
          <w:rFonts w:ascii="Arial" w:hAnsi="Arial" w:cs="Arial"/>
          <w:spacing w:val="-4"/>
        </w:rPr>
        <w:t>they endured</w:t>
      </w:r>
      <w:r w:rsidRPr="00BF5E08">
        <w:rPr>
          <w:rFonts w:ascii="Arial" w:hAnsi="Arial" w:cs="Arial"/>
          <w:spacing w:val="-8"/>
        </w:rPr>
        <w:t xml:space="preserve"> </w:t>
      </w:r>
      <w:r w:rsidRPr="00BF5E08">
        <w:rPr>
          <w:rFonts w:ascii="Arial" w:hAnsi="Arial" w:cs="Arial"/>
          <w:spacing w:val="-4"/>
        </w:rPr>
        <w:t>bullying,</w:t>
      </w:r>
      <w:r w:rsidRPr="00BF5E08">
        <w:rPr>
          <w:rFonts w:ascii="Arial" w:hAnsi="Arial" w:cs="Arial"/>
          <w:spacing w:val="-7"/>
        </w:rPr>
        <w:t xml:space="preserve"> </w:t>
      </w:r>
      <w:r w:rsidRPr="00BF5E08">
        <w:rPr>
          <w:rFonts w:ascii="Arial" w:hAnsi="Arial" w:cs="Arial"/>
          <w:spacing w:val="-4"/>
        </w:rPr>
        <w:t xml:space="preserve">whereas </w:t>
      </w:r>
      <w:r w:rsidRPr="00BF5E08">
        <w:rPr>
          <w:rFonts w:ascii="Arial" w:hAnsi="Arial" w:cs="Arial"/>
          <w:spacing w:val="-6"/>
        </w:rPr>
        <w:t>66.5%</w:t>
      </w:r>
      <w:r w:rsidRPr="00BF5E08">
        <w:rPr>
          <w:rFonts w:ascii="Arial" w:hAnsi="Arial" w:cs="Arial"/>
          <w:spacing w:val="-9"/>
        </w:rPr>
        <w:t xml:space="preserve"> </w:t>
      </w:r>
      <w:r w:rsidRPr="00BF5E08">
        <w:rPr>
          <w:rFonts w:ascii="Arial" w:hAnsi="Arial" w:cs="Arial"/>
          <w:spacing w:val="-6"/>
        </w:rPr>
        <w:t>indicated</w:t>
      </w:r>
      <w:r w:rsidRPr="00BF5E08">
        <w:rPr>
          <w:rFonts w:ascii="Arial" w:hAnsi="Arial" w:cs="Arial"/>
          <w:spacing w:val="-9"/>
        </w:rPr>
        <w:t xml:space="preserve"> </w:t>
      </w:r>
      <w:r w:rsidRPr="00BF5E08">
        <w:rPr>
          <w:rFonts w:ascii="Arial" w:hAnsi="Arial" w:cs="Arial"/>
          <w:spacing w:val="-6"/>
        </w:rPr>
        <w:t>that</w:t>
      </w:r>
      <w:r w:rsidRPr="00BF5E08">
        <w:rPr>
          <w:rFonts w:ascii="Arial" w:hAnsi="Arial" w:cs="Arial"/>
          <w:spacing w:val="-7"/>
        </w:rPr>
        <w:t xml:space="preserve"> </w:t>
      </w:r>
      <w:r w:rsidRPr="00BF5E08">
        <w:rPr>
          <w:rFonts w:ascii="Arial" w:hAnsi="Arial" w:cs="Arial"/>
          <w:spacing w:val="-6"/>
        </w:rPr>
        <w:t>they</w:t>
      </w:r>
      <w:r w:rsidRPr="00BF5E08">
        <w:rPr>
          <w:rFonts w:ascii="Arial" w:hAnsi="Arial" w:cs="Arial"/>
          <w:spacing w:val="-8"/>
        </w:rPr>
        <w:t xml:space="preserve"> </w:t>
      </w:r>
      <w:r w:rsidRPr="00BF5E08">
        <w:rPr>
          <w:rFonts w:ascii="Arial" w:hAnsi="Arial" w:cs="Arial"/>
          <w:spacing w:val="-6"/>
        </w:rPr>
        <w:t>were</w:t>
      </w:r>
      <w:r w:rsidRPr="00BF5E08">
        <w:rPr>
          <w:rFonts w:ascii="Arial" w:hAnsi="Arial" w:cs="Arial"/>
          <w:spacing w:val="-7"/>
        </w:rPr>
        <w:t xml:space="preserve"> </w:t>
      </w:r>
      <w:r w:rsidRPr="00BF5E08">
        <w:rPr>
          <w:rFonts w:ascii="Arial" w:hAnsi="Arial" w:cs="Arial"/>
          <w:spacing w:val="-6"/>
        </w:rPr>
        <w:t>not</w:t>
      </w:r>
      <w:r w:rsidRPr="00BF5E08">
        <w:rPr>
          <w:rFonts w:ascii="Arial" w:hAnsi="Arial" w:cs="Arial"/>
          <w:spacing w:val="-9"/>
        </w:rPr>
        <w:t xml:space="preserve"> </w:t>
      </w:r>
      <w:r w:rsidRPr="00BF5E08">
        <w:rPr>
          <w:rFonts w:ascii="Arial" w:hAnsi="Arial" w:cs="Arial"/>
          <w:spacing w:val="-6"/>
        </w:rPr>
        <w:t>bullied</w:t>
      </w:r>
      <w:r w:rsidRPr="00BF5E08">
        <w:rPr>
          <w:rFonts w:ascii="Arial" w:hAnsi="Arial" w:cs="Arial"/>
          <w:spacing w:val="-1"/>
        </w:rPr>
        <w:t xml:space="preserve"> </w:t>
      </w:r>
      <w:r w:rsidRPr="00BF5E08">
        <w:rPr>
          <w:rFonts w:ascii="Arial" w:hAnsi="Arial" w:cs="Arial"/>
          <w:spacing w:val="-6"/>
        </w:rPr>
        <w:t>at</w:t>
      </w:r>
      <w:r w:rsidRPr="00BF5E08">
        <w:rPr>
          <w:rFonts w:ascii="Arial" w:hAnsi="Arial" w:cs="Arial"/>
          <w:spacing w:val="-7"/>
        </w:rPr>
        <w:t xml:space="preserve"> </w:t>
      </w:r>
      <w:r w:rsidRPr="00BF5E08">
        <w:rPr>
          <w:rFonts w:ascii="Arial" w:hAnsi="Arial" w:cs="Arial"/>
          <w:spacing w:val="-6"/>
        </w:rPr>
        <w:t>work</w:t>
      </w:r>
      <w:r w:rsidRPr="00BF5E08">
        <w:rPr>
          <w:rFonts w:ascii="Arial" w:hAnsi="Arial" w:cs="Arial"/>
          <w:spacing w:val="-9"/>
        </w:rPr>
        <w:t xml:space="preserve"> </w:t>
      </w:r>
      <w:r w:rsidRPr="00BF5E08">
        <w:rPr>
          <w:rFonts w:ascii="Arial" w:hAnsi="Arial" w:cs="Arial"/>
          <w:spacing w:val="-6"/>
        </w:rPr>
        <w:t>in</w:t>
      </w:r>
      <w:r w:rsidRPr="00BF5E08">
        <w:rPr>
          <w:rFonts w:ascii="Arial" w:hAnsi="Arial" w:cs="Arial"/>
          <w:spacing w:val="-7"/>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past</w:t>
      </w:r>
      <w:r w:rsidRPr="00BF5E08">
        <w:rPr>
          <w:rFonts w:ascii="Arial" w:hAnsi="Arial" w:cs="Arial"/>
          <w:spacing w:val="-9"/>
        </w:rPr>
        <w:t xml:space="preserve"> </w:t>
      </w:r>
      <w:r w:rsidRPr="00BF5E08">
        <w:rPr>
          <w:rFonts w:ascii="Arial" w:hAnsi="Arial" w:cs="Arial"/>
          <w:spacing w:val="-6"/>
        </w:rPr>
        <w:t>three</w:t>
      </w:r>
      <w:r w:rsidRPr="00BF5E08">
        <w:rPr>
          <w:rFonts w:ascii="Arial" w:hAnsi="Arial" w:cs="Arial"/>
          <w:spacing w:val="-9"/>
        </w:rPr>
        <w:t xml:space="preserve"> </w:t>
      </w:r>
      <w:r w:rsidRPr="00BF5E08">
        <w:rPr>
          <w:rFonts w:ascii="Arial" w:hAnsi="Arial" w:cs="Arial"/>
          <w:spacing w:val="-6"/>
        </w:rPr>
        <w:t>years</w:t>
      </w:r>
      <w:r w:rsidRPr="00BF5E08">
        <w:rPr>
          <w:rFonts w:ascii="Arial" w:hAnsi="Arial" w:cs="Arial"/>
          <w:spacing w:val="-9"/>
        </w:rPr>
        <w:t xml:space="preserve"> </w:t>
      </w:r>
      <w:r w:rsidRPr="00BF5E08">
        <w:rPr>
          <w:rFonts w:ascii="Arial" w:hAnsi="Arial" w:cs="Arial"/>
          <w:spacing w:val="-6"/>
        </w:rPr>
        <w:t>(Figure</w:t>
      </w:r>
      <w:r w:rsidRPr="00BF5E08">
        <w:rPr>
          <w:rFonts w:ascii="Arial" w:hAnsi="Arial" w:cs="Arial"/>
          <w:spacing w:val="-7"/>
        </w:rPr>
        <w:t xml:space="preserve"> </w:t>
      </w:r>
      <w:r w:rsidRPr="00BF5E08">
        <w:rPr>
          <w:rFonts w:ascii="Arial" w:hAnsi="Arial" w:cs="Arial"/>
          <w:spacing w:val="-6"/>
        </w:rPr>
        <w:t>4).</w:t>
      </w:r>
    </w:p>
    <w:p w14:paraId="2D9B5E7F" w14:textId="77777777" w:rsidR="00BF5E08" w:rsidRPr="00BF5E08" w:rsidRDefault="00BF5E08">
      <w:pPr>
        <w:pStyle w:val="ListParagraph"/>
        <w:widowControl w:val="0"/>
        <w:numPr>
          <w:ilvl w:val="0"/>
          <w:numId w:val="33"/>
        </w:numPr>
        <w:tabs>
          <w:tab w:val="left" w:pos="1581"/>
        </w:tabs>
        <w:autoSpaceDE w:val="0"/>
        <w:autoSpaceDN w:val="0"/>
        <w:spacing w:before="1" w:line="381" w:lineRule="auto"/>
        <w:ind w:right="394"/>
        <w:contextualSpacing w:val="0"/>
        <w:jc w:val="both"/>
        <w:rPr>
          <w:rFonts w:ascii="Arial" w:hAnsi="Arial" w:cs="Arial"/>
        </w:rPr>
      </w:pPr>
      <w:r w:rsidRPr="00BF5E08">
        <w:rPr>
          <w:rFonts w:ascii="Arial" w:hAnsi="Arial" w:cs="Arial"/>
          <w:spacing w:val="-2"/>
        </w:rPr>
        <w:t>Almost</w:t>
      </w:r>
      <w:r w:rsidRPr="00BF5E08">
        <w:rPr>
          <w:rFonts w:ascii="Arial" w:hAnsi="Arial" w:cs="Arial"/>
          <w:spacing w:val="-8"/>
        </w:rPr>
        <w:t xml:space="preserve"> </w:t>
      </w:r>
      <w:r w:rsidRPr="00BF5E08">
        <w:rPr>
          <w:rFonts w:ascii="Arial" w:hAnsi="Arial" w:cs="Arial"/>
          <w:spacing w:val="-2"/>
        </w:rPr>
        <w:t>a</w:t>
      </w:r>
      <w:r w:rsidRPr="00BF5E08">
        <w:rPr>
          <w:rFonts w:ascii="Arial" w:hAnsi="Arial" w:cs="Arial"/>
          <w:spacing w:val="-10"/>
        </w:rPr>
        <w:t xml:space="preserve"> </w:t>
      </w:r>
      <w:r w:rsidRPr="00BF5E08">
        <w:rPr>
          <w:rFonts w:ascii="Arial" w:hAnsi="Arial" w:cs="Arial"/>
          <w:spacing w:val="-2"/>
        </w:rPr>
        <w:t>third</w:t>
      </w:r>
      <w:r w:rsidRPr="00BF5E08">
        <w:rPr>
          <w:rFonts w:ascii="Arial" w:hAnsi="Arial" w:cs="Arial"/>
          <w:spacing w:val="-9"/>
        </w:rPr>
        <w:t xml:space="preserve"> </w:t>
      </w:r>
      <w:r w:rsidRPr="00BF5E08">
        <w:rPr>
          <w:rFonts w:ascii="Arial" w:hAnsi="Arial" w:cs="Arial"/>
          <w:spacing w:val="-2"/>
        </w:rPr>
        <w:t>of</w:t>
      </w:r>
      <w:r w:rsidRPr="00BF5E08">
        <w:rPr>
          <w:rFonts w:ascii="Arial" w:hAnsi="Arial" w:cs="Arial"/>
          <w:spacing w:val="-8"/>
        </w:rPr>
        <w:t xml:space="preserve"> </w:t>
      </w:r>
      <w:r w:rsidRPr="00BF5E08">
        <w:rPr>
          <w:rFonts w:ascii="Arial" w:hAnsi="Arial" w:cs="Arial"/>
          <w:spacing w:val="-2"/>
        </w:rPr>
        <w:t>respondents</w:t>
      </w:r>
      <w:r w:rsidRPr="00BF5E08">
        <w:rPr>
          <w:rFonts w:ascii="Arial" w:hAnsi="Arial" w:cs="Arial"/>
          <w:spacing w:val="-8"/>
        </w:rPr>
        <w:t xml:space="preserve"> </w:t>
      </w:r>
      <w:r w:rsidRPr="00BF5E08">
        <w:rPr>
          <w:rFonts w:ascii="Arial" w:hAnsi="Arial" w:cs="Arial"/>
          <w:spacing w:val="-2"/>
        </w:rPr>
        <w:t>(32%)</w:t>
      </w:r>
      <w:r w:rsidRPr="00BF5E08">
        <w:rPr>
          <w:rFonts w:ascii="Arial" w:hAnsi="Arial" w:cs="Arial"/>
          <w:spacing w:val="-9"/>
        </w:rPr>
        <w:t xml:space="preserve"> </w:t>
      </w:r>
      <w:r w:rsidRPr="00BF5E08">
        <w:rPr>
          <w:rFonts w:ascii="Arial" w:hAnsi="Arial" w:cs="Arial"/>
          <w:spacing w:val="-2"/>
        </w:rPr>
        <w:t>who</w:t>
      </w:r>
      <w:r w:rsidRPr="00BF5E08">
        <w:rPr>
          <w:rFonts w:ascii="Arial" w:hAnsi="Arial" w:cs="Arial"/>
          <w:spacing w:val="-8"/>
        </w:rPr>
        <w:t xml:space="preserve"> </w:t>
      </w:r>
      <w:r w:rsidRPr="00BF5E08">
        <w:rPr>
          <w:rFonts w:ascii="Arial" w:hAnsi="Arial" w:cs="Arial"/>
          <w:spacing w:val="-2"/>
        </w:rPr>
        <w:t>had</w:t>
      </w:r>
      <w:r w:rsidRPr="00BF5E08">
        <w:rPr>
          <w:rFonts w:ascii="Arial" w:hAnsi="Arial" w:cs="Arial"/>
          <w:spacing w:val="-9"/>
        </w:rPr>
        <w:t xml:space="preserve"> </w:t>
      </w:r>
      <w:r w:rsidRPr="00BF5E08">
        <w:rPr>
          <w:rFonts w:ascii="Arial" w:hAnsi="Arial" w:cs="Arial"/>
          <w:spacing w:val="-2"/>
        </w:rPr>
        <w:t>been</w:t>
      </w:r>
      <w:r w:rsidRPr="00BF5E08">
        <w:rPr>
          <w:rFonts w:ascii="Arial" w:hAnsi="Arial" w:cs="Arial"/>
          <w:spacing w:val="-9"/>
        </w:rPr>
        <w:t xml:space="preserve"> </w:t>
      </w:r>
      <w:r w:rsidRPr="00BF5E08">
        <w:rPr>
          <w:rFonts w:ascii="Arial" w:hAnsi="Arial" w:cs="Arial"/>
          <w:spacing w:val="-2"/>
        </w:rPr>
        <w:t>bullied</w:t>
      </w:r>
      <w:r w:rsidRPr="00BF5E08">
        <w:rPr>
          <w:rFonts w:ascii="Arial" w:hAnsi="Arial" w:cs="Arial"/>
          <w:spacing w:val="-8"/>
        </w:rPr>
        <w:t xml:space="preserve"> </w:t>
      </w:r>
      <w:r w:rsidRPr="00BF5E08">
        <w:rPr>
          <w:rFonts w:ascii="Arial" w:hAnsi="Arial" w:cs="Arial"/>
          <w:spacing w:val="-2"/>
        </w:rPr>
        <w:t>in</w:t>
      </w:r>
      <w:r w:rsidRPr="00BF5E08">
        <w:rPr>
          <w:rFonts w:ascii="Arial" w:hAnsi="Arial" w:cs="Arial"/>
          <w:spacing w:val="-9"/>
        </w:rPr>
        <w:t xml:space="preserve"> </w:t>
      </w:r>
      <w:r w:rsidRPr="00BF5E08">
        <w:rPr>
          <w:rFonts w:ascii="Arial" w:hAnsi="Arial" w:cs="Arial"/>
          <w:spacing w:val="-2"/>
        </w:rPr>
        <w:t>the</w:t>
      </w:r>
      <w:r w:rsidRPr="00BF5E08">
        <w:rPr>
          <w:rFonts w:ascii="Arial" w:hAnsi="Arial" w:cs="Arial"/>
          <w:spacing w:val="-10"/>
        </w:rPr>
        <w:t xml:space="preserve"> </w:t>
      </w:r>
      <w:r w:rsidRPr="00BF5E08">
        <w:rPr>
          <w:rFonts w:ascii="Arial" w:hAnsi="Arial" w:cs="Arial"/>
          <w:spacing w:val="-2"/>
        </w:rPr>
        <w:t>past</w:t>
      </w:r>
      <w:r w:rsidRPr="00BF5E08">
        <w:rPr>
          <w:rFonts w:ascii="Arial" w:hAnsi="Arial" w:cs="Arial"/>
          <w:spacing w:val="-9"/>
        </w:rPr>
        <w:t xml:space="preserve"> </w:t>
      </w:r>
      <w:r w:rsidRPr="00BF5E08">
        <w:rPr>
          <w:rFonts w:ascii="Arial" w:hAnsi="Arial" w:cs="Arial"/>
          <w:spacing w:val="-2"/>
        </w:rPr>
        <w:t>three</w:t>
      </w:r>
      <w:r w:rsidRPr="00BF5E08">
        <w:rPr>
          <w:rFonts w:ascii="Arial" w:hAnsi="Arial" w:cs="Arial"/>
          <w:spacing w:val="-8"/>
        </w:rPr>
        <w:t xml:space="preserve"> </w:t>
      </w:r>
      <w:r w:rsidRPr="00BF5E08">
        <w:rPr>
          <w:rFonts w:ascii="Arial" w:hAnsi="Arial" w:cs="Arial"/>
          <w:spacing w:val="-2"/>
        </w:rPr>
        <w:t xml:space="preserve">years </w:t>
      </w:r>
      <w:r w:rsidRPr="00BF5E08">
        <w:rPr>
          <w:rFonts w:ascii="Arial" w:hAnsi="Arial" w:cs="Arial"/>
        </w:rPr>
        <w:t>indicated</w:t>
      </w:r>
      <w:r w:rsidRPr="00BF5E08">
        <w:rPr>
          <w:rFonts w:ascii="Arial" w:hAnsi="Arial" w:cs="Arial"/>
          <w:spacing w:val="-4"/>
        </w:rPr>
        <w:t xml:space="preserve"> </w:t>
      </w:r>
      <w:r w:rsidRPr="00BF5E08">
        <w:rPr>
          <w:rFonts w:ascii="Arial" w:hAnsi="Arial" w:cs="Arial"/>
        </w:rPr>
        <w:t>that</w:t>
      </w:r>
      <w:r w:rsidRPr="00BF5E08">
        <w:rPr>
          <w:rFonts w:ascii="Arial" w:hAnsi="Arial" w:cs="Arial"/>
          <w:spacing w:val="-4"/>
        </w:rPr>
        <w:t xml:space="preserve"> </w:t>
      </w:r>
      <w:r w:rsidRPr="00BF5E08">
        <w:rPr>
          <w:rFonts w:ascii="Arial" w:hAnsi="Arial" w:cs="Arial"/>
        </w:rPr>
        <w:t>this</w:t>
      </w:r>
      <w:r w:rsidRPr="00BF5E08">
        <w:rPr>
          <w:rFonts w:ascii="Arial" w:hAnsi="Arial" w:cs="Arial"/>
          <w:spacing w:val="-3"/>
        </w:rPr>
        <w:t xml:space="preserve"> </w:t>
      </w:r>
      <w:r w:rsidRPr="00BF5E08">
        <w:rPr>
          <w:rFonts w:ascii="Arial" w:hAnsi="Arial" w:cs="Arial"/>
        </w:rPr>
        <w:t>happened</w:t>
      </w:r>
      <w:r w:rsidRPr="00BF5E08">
        <w:rPr>
          <w:rFonts w:ascii="Arial" w:hAnsi="Arial" w:cs="Arial"/>
          <w:spacing w:val="-2"/>
        </w:rPr>
        <w:t xml:space="preserve"> </w:t>
      </w:r>
      <w:r w:rsidRPr="00BF5E08">
        <w:rPr>
          <w:rFonts w:ascii="Arial" w:hAnsi="Arial" w:cs="Arial"/>
        </w:rPr>
        <w:t>“now</w:t>
      </w:r>
      <w:r w:rsidRPr="00BF5E08">
        <w:rPr>
          <w:rFonts w:ascii="Arial" w:hAnsi="Arial" w:cs="Arial"/>
          <w:spacing w:val="-4"/>
        </w:rPr>
        <w:t xml:space="preserve"> </w:t>
      </w:r>
      <w:r w:rsidRPr="00BF5E08">
        <w:rPr>
          <w:rFonts w:ascii="Arial" w:hAnsi="Arial" w:cs="Arial"/>
        </w:rPr>
        <w:t>and</w:t>
      </w:r>
      <w:r w:rsidRPr="00BF5E08">
        <w:rPr>
          <w:rFonts w:ascii="Arial" w:hAnsi="Arial" w:cs="Arial"/>
          <w:spacing w:val="-4"/>
        </w:rPr>
        <w:t xml:space="preserve"> </w:t>
      </w:r>
      <w:r w:rsidRPr="00BF5E08">
        <w:rPr>
          <w:rFonts w:ascii="Arial" w:hAnsi="Arial" w:cs="Arial"/>
        </w:rPr>
        <w:t>then”;</w:t>
      </w:r>
      <w:r w:rsidRPr="00BF5E08">
        <w:rPr>
          <w:rFonts w:ascii="Arial" w:hAnsi="Arial" w:cs="Arial"/>
          <w:spacing w:val="-4"/>
        </w:rPr>
        <w:t xml:space="preserve"> </w:t>
      </w:r>
      <w:r w:rsidRPr="00BF5E08">
        <w:rPr>
          <w:rFonts w:ascii="Arial" w:hAnsi="Arial" w:cs="Arial"/>
        </w:rPr>
        <w:t>33.3%</w:t>
      </w:r>
      <w:r w:rsidRPr="00BF5E08">
        <w:rPr>
          <w:rFonts w:ascii="Arial" w:hAnsi="Arial" w:cs="Arial"/>
          <w:spacing w:val="-4"/>
        </w:rPr>
        <w:t xml:space="preserve"> </w:t>
      </w:r>
      <w:r w:rsidRPr="00BF5E08">
        <w:rPr>
          <w:rFonts w:ascii="Arial" w:hAnsi="Arial" w:cs="Arial"/>
        </w:rPr>
        <w:t>indicated</w:t>
      </w:r>
      <w:r w:rsidRPr="00BF5E08">
        <w:rPr>
          <w:rFonts w:ascii="Arial" w:hAnsi="Arial" w:cs="Arial"/>
          <w:spacing w:val="-4"/>
        </w:rPr>
        <w:t xml:space="preserve"> </w:t>
      </w:r>
      <w:r w:rsidRPr="00BF5E08">
        <w:rPr>
          <w:rFonts w:ascii="Arial" w:hAnsi="Arial" w:cs="Arial"/>
        </w:rPr>
        <w:t>that</w:t>
      </w:r>
      <w:r w:rsidRPr="00BF5E08">
        <w:rPr>
          <w:rFonts w:ascii="Arial" w:hAnsi="Arial" w:cs="Arial"/>
          <w:spacing w:val="-4"/>
        </w:rPr>
        <w:t xml:space="preserve"> </w:t>
      </w:r>
      <w:r w:rsidRPr="00BF5E08">
        <w:rPr>
          <w:rFonts w:ascii="Arial" w:hAnsi="Arial" w:cs="Arial"/>
        </w:rPr>
        <w:t>it</w:t>
      </w:r>
      <w:r w:rsidRPr="00BF5E08">
        <w:rPr>
          <w:rFonts w:ascii="Arial" w:hAnsi="Arial" w:cs="Arial"/>
          <w:spacing w:val="-4"/>
        </w:rPr>
        <w:t xml:space="preserve"> </w:t>
      </w:r>
      <w:r w:rsidRPr="00BF5E08">
        <w:rPr>
          <w:rFonts w:ascii="Arial" w:hAnsi="Arial" w:cs="Arial"/>
        </w:rPr>
        <w:t xml:space="preserve">happened </w:t>
      </w:r>
      <w:r w:rsidRPr="00BF5E08">
        <w:rPr>
          <w:rFonts w:ascii="Arial" w:hAnsi="Arial" w:cs="Arial"/>
          <w:w w:val="90"/>
        </w:rPr>
        <w:t xml:space="preserve">“several times per semester”; 15% reported that the bullying happened “several times </w:t>
      </w:r>
      <w:r w:rsidRPr="00BF5E08">
        <w:rPr>
          <w:rFonts w:ascii="Arial" w:hAnsi="Arial" w:cs="Arial"/>
          <w:spacing w:val="-4"/>
        </w:rPr>
        <w:t>per</w:t>
      </w:r>
      <w:r w:rsidRPr="00BF5E08">
        <w:rPr>
          <w:rFonts w:ascii="Arial" w:hAnsi="Arial" w:cs="Arial"/>
          <w:spacing w:val="-13"/>
        </w:rPr>
        <w:t xml:space="preserve"> </w:t>
      </w:r>
      <w:r w:rsidRPr="00BF5E08">
        <w:rPr>
          <w:rFonts w:ascii="Arial" w:hAnsi="Arial" w:cs="Arial"/>
          <w:spacing w:val="-4"/>
        </w:rPr>
        <w:t>month”,</w:t>
      </w:r>
      <w:r w:rsidRPr="00BF5E08">
        <w:rPr>
          <w:rFonts w:ascii="Arial" w:hAnsi="Arial" w:cs="Arial"/>
          <w:spacing w:val="-13"/>
        </w:rPr>
        <w:t xml:space="preserve"> </w:t>
      </w:r>
      <w:r w:rsidRPr="00BF5E08">
        <w:rPr>
          <w:rFonts w:ascii="Arial" w:hAnsi="Arial" w:cs="Arial"/>
          <w:spacing w:val="-4"/>
        </w:rPr>
        <w:t>13.4%</w:t>
      </w:r>
      <w:r w:rsidRPr="00BF5E08">
        <w:rPr>
          <w:rFonts w:ascii="Arial" w:hAnsi="Arial" w:cs="Arial"/>
          <w:spacing w:val="-12"/>
        </w:rPr>
        <w:t xml:space="preserve"> </w:t>
      </w:r>
      <w:r w:rsidRPr="00BF5E08">
        <w:rPr>
          <w:rFonts w:ascii="Arial" w:hAnsi="Arial" w:cs="Arial"/>
          <w:spacing w:val="-4"/>
        </w:rPr>
        <w:t>reported</w:t>
      </w:r>
      <w:r w:rsidRPr="00BF5E08">
        <w:rPr>
          <w:rFonts w:ascii="Arial" w:hAnsi="Arial" w:cs="Arial"/>
          <w:spacing w:val="-13"/>
        </w:rPr>
        <w:t xml:space="preserve"> </w:t>
      </w:r>
      <w:r w:rsidRPr="00BF5E08">
        <w:rPr>
          <w:rFonts w:ascii="Arial" w:hAnsi="Arial" w:cs="Arial"/>
          <w:spacing w:val="-4"/>
        </w:rPr>
        <w:t>that</w:t>
      </w:r>
      <w:r w:rsidRPr="00BF5E08">
        <w:rPr>
          <w:rFonts w:ascii="Arial" w:hAnsi="Arial" w:cs="Arial"/>
          <w:spacing w:val="-13"/>
        </w:rPr>
        <w:t xml:space="preserve"> </w:t>
      </w:r>
      <w:r w:rsidRPr="00BF5E08">
        <w:rPr>
          <w:rFonts w:ascii="Arial" w:hAnsi="Arial" w:cs="Arial"/>
          <w:spacing w:val="-4"/>
        </w:rPr>
        <w:t>this</w:t>
      </w:r>
      <w:r w:rsidRPr="00BF5E08">
        <w:rPr>
          <w:rFonts w:ascii="Arial" w:hAnsi="Arial" w:cs="Arial"/>
          <w:spacing w:val="-13"/>
        </w:rPr>
        <w:t xml:space="preserve"> </w:t>
      </w:r>
      <w:r w:rsidRPr="00BF5E08">
        <w:rPr>
          <w:rFonts w:ascii="Arial" w:hAnsi="Arial" w:cs="Arial"/>
          <w:spacing w:val="-4"/>
        </w:rPr>
        <w:t>happened</w:t>
      </w:r>
      <w:r w:rsidRPr="00BF5E08">
        <w:rPr>
          <w:rFonts w:ascii="Arial" w:hAnsi="Arial" w:cs="Arial"/>
          <w:spacing w:val="-12"/>
        </w:rPr>
        <w:t xml:space="preserve"> </w:t>
      </w:r>
      <w:r w:rsidRPr="00BF5E08">
        <w:rPr>
          <w:rFonts w:ascii="Arial" w:hAnsi="Arial" w:cs="Arial"/>
          <w:spacing w:val="-4"/>
        </w:rPr>
        <w:t>weekly</w:t>
      </w:r>
      <w:r w:rsidRPr="00BF5E08">
        <w:rPr>
          <w:rFonts w:ascii="Arial" w:hAnsi="Arial" w:cs="Arial"/>
          <w:spacing w:val="-13"/>
        </w:rPr>
        <w:t xml:space="preserve"> </w:t>
      </w:r>
      <w:r w:rsidRPr="00BF5E08">
        <w:rPr>
          <w:rFonts w:ascii="Arial" w:hAnsi="Arial" w:cs="Arial"/>
          <w:spacing w:val="-4"/>
        </w:rPr>
        <w:t>and</w:t>
      </w:r>
      <w:r w:rsidRPr="00BF5E08">
        <w:rPr>
          <w:rFonts w:ascii="Arial" w:hAnsi="Arial" w:cs="Arial"/>
          <w:spacing w:val="-13"/>
        </w:rPr>
        <w:t xml:space="preserve"> </w:t>
      </w:r>
      <w:r w:rsidRPr="00BF5E08">
        <w:rPr>
          <w:rFonts w:ascii="Arial" w:hAnsi="Arial" w:cs="Arial"/>
          <w:spacing w:val="-4"/>
        </w:rPr>
        <w:t>6.2%</w:t>
      </w:r>
      <w:r w:rsidRPr="00BF5E08">
        <w:rPr>
          <w:rFonts w:ascii="Arial" w:hAnsi="Arial" w:cs="Arial"/>
          <w:spacing w:val="-12"/>
        </w:rPr>
        <w:t xml:space="preserve"> </w:t>
      </w:r>
      <w:r w:rsidRPr="00BF5E08">
        <w:rPr>
          <w:rFonts w:ascii="Arial" w:hAnsi="Arial" w:cs="Arial"/>
          <w:spacing w:val="-4"/>
        </w:rPr>
        <w:t>reported</w:t>
      </w:r>
      <w:r w:rsidRPr="00BF5E08">
        <w:rPr>
          <w:rFonts w:ascii="Arial" w:hAnsi="Arial" w:cs="Arial"/>
          <w:spacing w:val="-11"/>
        </w:rPr>
        <w:t xml:space="preserve"> </w:t>
      </w:r>
      <w:r w:rsidRPr="00BF5E08">
        <w:rPr>
          <w:rFonts w:ascii="Arial" w:hAnsi="Arial" w:cs="Arial"/>
          <w:spacing w:val="-4"/>
        </w:rPr>
        <w:t>that</w:t>
      </w:r>
      <w:r w:rsidRPr="00BF5E08">
        <w:rPr>
          <w:rFonts w:ascii="Arial" w:hAnsi="Arial" w:cs="Arial"/>
          <w:spacing w:val="-11"/>
        </w:rPr>
        <w:t xml:space="preserve"> </w:t>
      </w:r>
      <w:r w:rsidRPr="00BF5E08">
        <w:rPr>
          <w:rFonts w:ascii="Arial" w:hAnsi="Arial" w:cs="Arial"/>
          <w:spacing w:val="-4"/>
        </w:rPr>
        <w:t xml:space="preserve">this </w:t>
      </w:r>
      <w:r w:rsidRPr="00BF5E08">
        <w:rPr>
          <w:rFonts w:ascii="Arial" w:hAnsi="Arial" w:cs="Arial"/>
          <w:spacing w:val="-2"/>
        </w:rPr>
        <w:t>happened</w:t>
      </w:r>
      <w:r w:rsidRPr="00BF5E08">
        <w:rPr>
          <w:rFonts w:ascii="Arial" w:hAnsi="Arial" w:cs="Arial"/>
          <w:spacing w:val="-13"/>
        </w:rPr>
        <w:t xml:space="preserve"> </w:t>
      </w:r>
      <w:r w:rsidRPr="00BF5E08">
        <w:rPr>
          <w:rFonts w:ascii="Arial" w:hAnsi="Arial" w:cs="Arial"/>
          <w:spacing w:val="-2"/>
        </w:rPr>
        <w:t>daily</w:t>
      </w:r>
      <w:r w:rsidRPr="00BF5E08">
        <w:rPr>
          <w:rFonts w:ascii="Arial" w:hAnsi="Arial" w:cs="Arial"/>
          <w:spacing w:val="-13"/>
        </w:rPr>
        <w:t xml:space="preserve"> </w:t>
      </w:r>
      <w:r w:rsidRPr="00BF5E08">
        <w:rPr>
          <w:rFonts w:ascii="Arial" w:hAnsi="Arial" w:cs="Arial"/>
          <w:spacing w:val="-2"/>
        </w:rPr>
        <w:t>(Figure</w:t>
      </w:r>
      <w:r w:rsidRPr="00BF5E08">
        <w:rPr>
          <w:rFonts w:ascii="Arial" w:hAnsi="Arial" w:cs="Arial"/>
          <w:spacing w:val="-13"/>
        </w:rPr>
        <w:t xml:space="preserve"> </w:t>
      </w:r>
      <w:r w:rsidRPr="00BF5E08">
        <w:rPr>
          <w:rFonts w:ascii="Arial" w:hAnsi="Arial" w:cs="Arial"/>
          <w:spacing w:val="-2"/>
        </w:rPr>
        <w:t>5).</w:t>
      </w:r>
    </w:p>
    <w:p w14:paraId="3C85056E" w14:textId="77777777" w:rsidR="00BF5E08" w:rsidRPr="00BF5E08" w:rsidRDefault="00BF5E08">
      <w:pPr>
        <w:pStyle w:val="ListParagraph"/>
        <w:widowControl w:val="0"/>
        <w:numPr>
          <w:ilvl w:val="0"/>
          <w:numId w:val="33"/>
        </w:numPr>
        <w:tabs>
          <w:tab w:val="left" w:pos="1581"/>
        </w:tabs>
        <w:autoSpaceDE w:val="0"/>
        <w:autoSpaceDN w:val="0"/>
        <w:spacing w:before="3" w:line="381" w:lineRule="auto"/>
        <w:ind w:right="393"/>
        <w:contextualSpacing w:val="0"/>
        <w:jc w:val="both"/>
        <w:rPr>
          <w:rFonts w:ascii="Arial" w:hAnsi="Arial" w:cs="Arial"/>
        </w:rPr>
      </w:pPr>
      <w:r w:rsidRPr="00BF5E08">
        <w:rPr>
          <w:rFonts w:ascii="Arial" w:hAnsi="Arial" w:cs="Arial"/>
          <w:w w:val="90"/>
        </w:rPr>
        <w:t xml:space="preserve">Most of the bullied respondents (70.6%) endured bullying for “several months”, 3.1% </w:t>
      </w:r>
      <w:r w:rsidRPr="00BF5E08">
        <w:rPr>
          <w:rFonts w:ascii="Arial" w:hAnsi="Arial" w:cs="Arial"/>
          <w:spacing w:val="-6"/>
        </w:rPr>
        <w:t>reported</w:t>
      </w:r>
      <w:r w:rsidRPr="00BF5E08">
        <w:rPr>
          <w:rFonts w:ascii="Arial" w:hAnsi="Arial" w:cs="Arial"/>
          <w:spacing w:val="-11"/>
        </w:rPr>
        <w:t xml:space="preserve"> </w:t>
      </w:r>
      <w:r w:rsidRPr="00BF5E08">
        <w:rPr>
          <w:rFonts w:ascii="Arial" w:hAnsi="Arial" w:cs="Arial"/>
          <w:spacing w:val="-6"/>
        </w:rPr>
        <w:t>that</w:t>
      </w:r>
      <w:r w:rsidRPr="00BF5E08">
        <w:rPr>
          <w:rFonts w:ascii="Arial" w:hAnsi="Arial" w:cs="Arial"/>
          <w:spacing w:val="-11"/>
        </w:rPr>
        <w:t xml:space="preserve"> </w:t>
      </w:r>
      <w:r w:rsidRPr="00BF5E08">
        <w:rPr>
          <w:rFonts w:ascii="Arial" w:hAnsi="Arial" w:cs="Arial"/>
          <w:spacing w:val="-6"/>
        </w:rPr>
        <w:t>it</w:t>
      </w:r>
      <w:r w:rsidRPr="00BF5E08">
        <w:rPr>
          <w:rFonts w:ascii="Arial" w:hAnsi="Arial" w:cs="Arial"/>
          <w:spacing w:val="-10"/>
        </w:rPr>
        <w:t xml:space="preserve"> </w:t>
      </w:r>
      <w:r w:rsidRPr="00BF5E08">
        <w:rPr>
          <w:rFonts w:ascii="Arial" w:hAnsi="Arial" w:cs="Arial"/>
          <w:spacing w:val="-6"/>
        </w:rPr>
        <w:t>lasted</w:t>
      </w:r>
      <w:r w:rsidRPr="00BF5E08">
        <w:rPr>
          <w:rFonts w:ascii="Arial" w:hAnsi="Arial" w:cs="Arial"/>
          <w:spacing w:val="-11"/>
        </w:rPr>
        <w:t xml:space="preserve"> </w:t>
      </w:r>
      <w:r w:rsidRPr="00BF5E08">
        <w:rPr>
          <w:rFonts w:ascii="Arial" w:hAnsi="Arial" w:cs="Arial"/>
          <w:spacing w:val="-6"/>
        </w:rPr>
        <w:t>for</w:t>
      </w:r>
      <w:r w:rsidRPr="00BF5E08">
        <w:rPr>
          <w:rFonts w:ascii="Arial" w:hAnsi="Arial" w:cs="Arial"/>
          <w:spacing w:val="-11"/>
        </w:rPr>
        <w:t xml:space="preserve"> </w:t>
      </w:r>
      <w:r w:rsidRPr="00BF5E08">
        <w:rPr>
          <w:rFonts w:ascii="Arial" w:hAnsi="Arial" w:cs="Arial"/>
          <w:spacing w:val="-6"/>
        </w:rPr>
        <w:t>“one</w:t>
      </w:r>
      <w:r w:rsidRPr="00BF5E08">
        <w:rPr>
          <w:rFonts w:ascii="Arial" w:hAnsi="Arial" w:cs="Arial"/>
          <w:spacing w:val="-11"/>
        </w:rPr>
        <w:t xml:space="preserve"> </w:t>
      </w:r>
      <w:r w:rsidRPr="00BF5E08">
        <w:rPr>
          <w:rFonts w:ascii="Arial" w:hAnsi="Arial" w:cs="Arial"/>
          <w:spacing w:val="-6"/>
        </w:rPr>
        <w:t>month”,</w:t>
      </w:r>
      <w:r w:rsidRPr="00BF5E08">
        <w:rPr>
          <w:rFonts w:ascii="Arial" w:hAnsi="Arial" w:cs="Arial"/>
          <w:spacing w:val="-10"/>
        </w:rPr>
        <w:t xml:space="preserve"> </w:t>
      </w:r>
      <w:r w:rsidRPr="00BF5E08">
        <w:rPr>
          <w:rFonts w:ascii="Arial" w:hAnsi="Arial" w:cs="Arial"/>
          <w:spacing w:val="-6"/>
        </w:rPr>
        <w:t>4.3%</w:t>
      </w:r>
      <w:r w:rsidRPr="00BF5E08">
        <w:rPr>
          <w:rFonts w:ascii="Arial" w:hAnsi="Arial" w:cs="Arial"/>
          <w:spacing w:val="-11"/>
        </w:rPr>
        <w:t xml:space="preserve"> </w:t>
      </w:r>
      <w:r w:rsidRPr="00BF5E08">
        <w:rPr>
          <w:rFonts w:ascii="Arial" w:hAnsi="Arial" w:cs="Arial"/>
          <w:spacing w:val="-6"/>
        </w:rPr>
        <w:t>reported</w:t>
      </w:r>
      <w:r w:rsidRPr="00BF5E08">
        <w:rPr>
          <w:rFonts w:ascii="Arial" w:hAnsi="Arial" w:cs="Arial"/>
          <w:spacing w:val="-11"/>
        </w:rPr>
        <w:t xml:space="preserve"> </w:t>
      </w:r>
      <w:r w:rsidRPr="00BF5E08">
        <w:rPr>
          <w:rFonts w:ascii="Arial" w:hAnsi="Arial" w:cs="Arial"/>
          <w:spacing w:val="-6"/>
        </w:rPr>
        <w:t>that</w:t>
      </w:r>
      <w:r w:rsidRPr="00BF5E08">
        <w:rPr>
          <w:rFonts w:ascii="Arial" w:hAnsi="Arial" w:cs="Arial"/>
          <w:spacing w:val="-10"/>
        </w:rPr>
        <w:t xml:space="preserve"> </w:t>
      </w:r>
      <w:r w:rsidRPr="00BF5E08">
        <w:rPr>
          <w:rFonts w:ascii="Arial" w:hAnsi="Arial" w:cs="Arial"/>
          <w:spacing w:val="-6"/>
        </w:rPr>
        <w:t>it</w:t>
      </w:r>
      <w:r w:rsidRPr="00BF5E08">
        <w:rPr>
          <w:rFonts w:ascii="Arial" w:hAnsi="Arial" w:cs="Arial"/>
          <w:spacing w:val="-11"/>
        </w:rPr>
        <w:t xml:space="preserve"> </w:t>
      </w:r>
      <w:r w:rsidRPr="00BF5E08">
        <w:rPr>
          <w:rFonts w:ascii="Arial" w:hAnsi="Arial" w:cs="Arial"/>
          <w:spacing w:val="-6"/>
        </w:rPr>
        <w:t>lasted</w:t>
      </w:r>
      <w:r w:rsidRPr="00BF5E08">
        <w:rPr>
          <w:rFonts w:ascii="Arial" w:hAnsi="Arial" w:cs="Arial"/>
          <w:spacing w:val="-11"/>
        </w:rPr>
        <w:t xml:space="preserve"> </w:t>
      </w:r>
      <w:r w:rsidRPr="00BF5E08">
        <w:rPr>
          <w:rFonts w:ascii="Arial" w:hAnsi="Arial" w:cs="Arial"/>
          <w:spacing w:val="-6"/>
        </w:rPr>
        <w:t>for</w:t>
      </w:r>
      <w:r w:rsidRPr="00BF5E08">
        <w:rPr>
          <w:rFonts w:ascii="Arial" w:hAnsi="Arial" w:cs="Arial"/>
          <w:spacing w:val="-10"/>
        </w:rPr>
        <w:t xml:space="preserve"> </w:t>
      </w:r>
      <w:r w:rsidRPr="00BF5E08">
        <w:rPr>
          <w:rFonts w:ascii="Arial" w:hAnsi="Arial" w:cs="Arial"/>
          <w:spacing w:val="-6"/>
        </w:rPr>
        <w:t>“less</w:t>
      </w:r>
      <w:r w:rsidRPr="00BF5E08">
        <w:rPr>
          <w:rFonts w:ascii="Arial" w:hAnsi="Arial" w:cs="Arial"/>
          <w:spacing w:val="-11"/>
        </w:rPr>
        <w:t xml:space="preserve"> </w:t>
      </w:r>
      <w:r w:rsidRPr="00BF5E08">
        <w:rPr>
          <w:rFonts w:ascii="Arial" w:hAnsi="Arial" w:cs="Arial"/>
          <w:spacing w:val="-6"/>
        </w:rPr>
        <w:t>than</w:t>
      </w:r>
      <w:r w:rsidRPr="00BF5E08">
        <w:rPr>
          <w:rFonts w:ascii="Arial" w:hAnsi="Arial" w:cs="Arial"/>
          <w:spacing w:val="-11"/>
        </w:rPr>
        <w:t xml:space="preserve"> </w:t>
      </w:r>
      <w:r w:rsidRPr="00BF5E08">
        <w:rPr>
          <w:rFonts w:ascii="Arial" w:hAnsi="Arial" w:cs="Arial"/>
          <w:spacing w:val="-6"/>
        </w:rPr>
        <w:t>one month”,</w:t>
      </w:r>
      <w:r w:rsidRPr="00BF5E08">
        <w:rPr>
          <w:rFonts w:ascii="Arial" w:hAnsi="Arial" w:cs="Arial"/>
          <w:spacing w:val="-11"/>
        </w:rPr>
        <w:t xml:space="preserve"> </w:t>
      </w:r>
      <w:r w:rsidRPr="00BF5E08">
        <w:rPr>
          <w:rFonts w:ascii="Arial" w:hAnsi="Arial" w:cs="Arial"/>
          <w:spacing w:val="-6"/>
        </w:rPr>
        <w:t>10.7%</w:t>
      </w:r>
      <w:r w:rsidRPr="00BF5E08">
        <w:rPr>
          <w:rFonts w:ascii="Arial" w:hAnsi="Arial" w:cs="Arial"/>
          <w:spacing w:val="-11"/>
        </w:rPr>
        <w:t xml:space="preserve"> </w:t>
      </w:r>
      <w:r w:rsidRPr="00BF5E08">
        <w:rPr>
          <w:rFonts w:ascii="Arial" w:hAnsi="Arial" w:cs="Arial"/>
          <w:spacing w:val="-6"/>
        </w:rPr>
        <w:t>reported</w:t>
      </w:r>
      <w:r w:rsidRPr="00BF5E08">
        <w:rPr>
          <w:rFonts w:ascii="Arial" w:hAnsi="Arial" w:cs="Arial"/>
          <w:spacing w:val="-10"/>
        </w:rPr>
        <w:t xml:space="preserve"> </w:t>
      </w:r>
      <w:r w:rsidRPr="00BF5E08">
        <w:rPr>
          <w:rFonts w:ascii="Arial" w:hAnsi="Arial" w:cs="Arial"/>
          <w:spacing w:val="-6"/>
        </w:rPr>
        <w:t>that</w:t>
      </w:r>
      <w:r w:rsidRPr="00BF5E08">
        <w:rPr>
          <w:rFonts w:ascii="Arial" w:hAnsi="Arial" w:cs="Arial"/>
          <w:spacing w:val="-1"/>
        </w:rPr>
        <w:t xml:space="preserve"> </w:t>
      </w:r>
      <w:r w:rsidRPr="00BF5E08">
        <w:rPr>
          <w:rFonts w:ascii="Arial" w:hAnsi="Arial" w:cs="Arial"/>
          <w:spacing w:val="-6"/>
        </w:rPr>
        <w:t>it</w:t>
      </w:r>
      <w:r w:rsidRPr="00BF5E08">
        <w:rPr>
          <w:rFonts w:ascii="Arial" w:hAnsi="Arial" w:cs="Arial"/>
          <w:spacing w:val="-11"/>
        </w:rPr>
        <w:t xml:space="preserve"> </w:t>
      </w:r>
      <w:r w:rsidRPr="00BF5E08">
        <w:rPr>
          <w:rFonts w:ascii="Arial" w:hAnsi="Arial" w:cs="Arial"/>
          <w:spacing w:val="-6"/>
        </w:rPr>
        <w:t>lasted</w:t>
      </w:r>
      <w:r w:rsidRPr="00BF5E08">
        <w:rPr>
          <w:rFonts w:ascii="Arial" w:hAnsi="Arial" w:cs="Arial"/>
          <w:spacing w:val="-9"/>
        </w:rPr>
        <w:t xml:space="preserve"> </w:t>
      </w:r>
      <w:r w:rsidRPr="00BF5E08">
        <w:rPr>
          <w:rFonts w:ascii="Arial" w:hAnsi="Arial" w:cs="Arial"/>
          <w:spacing w:val="-6"/>
        </w:rPr>
        <w:t>for</w:t>
      </w:r>
      <w:r w:rsidRPr="00BF5E08">
        <w:rPr>
          <w:rFonts w:ascii="Arial" w:hAnsi="Arial" w:cs="Arial"/>
          <w:spacing w:val="-10"/>
        </w:rPr>
        <w:t xml:space="preserve"> </w:t>
      </w:r>
      <w:r w:rsidRPr="00BF5E08">
        <w:rPr>
          <w:rFonts w:ascii="Arial" w:hAnsi="Arial" w:cs="Arial"/>
          <w:spacing w:val="-6"/>
        </w:rPr>
        <w:t>“a</w:t>
      </w:r>
      <w:r w:rsidRPr="00BF5E08">
        <w:rPr>
          <w:rFonts w:ascii="Arial" w:hAnsi="Arial" w:cs="Arial"/>
          <w:spacing w:val="-10"/>
        </w:rPr>
        <w:t xml:space="preserve"> </w:t>
      </w:r>
      <w:r w:rsidRPr="00BF5E08">
        <w:rPr>
          <w:rFonts w:ascii="Arial" w:hAnsi="Arial" w:cs="Arial"/>
          <w:spacing w:val="-6"/>
        </w:rPr>
        <w:t>week</w:t>
      </w:r>
      <w:r w:rsidRPr="00BF5E08">
        <w:rPr>
          <w:rFonts w:ascii="Arial" w:hAnsi="Arial" w:cs="Arial"/>
          <w:spacing w:val="-11"/>
        </w:rPr>
        <w:t xml:space="preserve"> </w:t>
      </w:r>
      <w:r w:rsidRPr="00BF5E08">
        <w:rPr>
          <w:rFonts w:ascii="Arial" w:hAnsi="Arial" w:cs="Arial"/>
          <w:spacing w:val="-6"/>
        </w:rPr>
        <w:t>or</w:t>
      </w:r>
      <w:r w:rsidRPr="00BF5E08">
        <w:rPr>
          <w:rFonts w:ascii="Arial" w:hAnsi="Arial" w:cs="Arial"/>
          <w:spacing w:val="-9"/>
        </w:rPr>
        <w:t xml:space="preserve"> </w:t>
      </w:r>
      <w:r w:rsidRPr="00BF5E08">
        <w:rPr>
          <w:rFonts w:ascii="Arial" w:hAnsi="Arial" w:cs="Arial"/>
          <w:spacing w:val="-6"/>
        </w:rPr>
        <w:t>two”</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11"/>
        </w:rPr>
        <w:t xml:space="preserve"> </w:t>
      </w:r>
      <w:r w:rsidRPr="00BF5E08">
        <w:rPr>
          <w:rFonts w:ascii="Arial" w:hAnsi="Arial" w:cs="Arial"/>
          <w:spacing w:val="-6"/>
        </w:rPr>
        <w:t>11.3%</w:t>
      </w:r>
      <w:r w:rsidRPr="00BF5E08">
        <w:rPr>
          <w:rFonts w:ascii="Arial" w:hAnsi="Arial" w:cs="Arial"/>
          <w:spacing w:val="-10"/>
        </w:rPr>
        <w:t xml:space="preserve"> </w:t>
      </w:r>
      <w:r w:rsidRPr="00BF5E08">
        <w:rPr>
          <w:rFonts w:ascii="Arial" w:hAnsi="Arial" w:cs="Arial"/>
          <w:spacing w:val="-6"/>
        </w:rPr>
        <w:t>indicated</w:t>
      </w:r>
      <w:r w:rsidRPr="00BF5E08">
        <w:rPr>
          <w:rFonts w:ascii="Arial" w:hAnsi="Arial" w:cs="Arial"/>
          <w:spacing w:val="-11"/>
        </w:rPr>
        <w:t xml:space="preserve"> </w:t>
      </w:r>
      <w:r w:rsidRPr="00BF5E08">
        <w:rPr>
          <w:rFonts w:ascii="Arial" w:hAnsi="Arial" w:cs="Arial"/>
          <w:spacing w:val="-6"/>
        </w:rPr>
        <w:t>that</w:t>
      </w:r>
      <w:r w:rsidRPr="00BF5E08">
        <w:rPr>
          <w:rFonts w:ascii="Arial" w:hAnsi="Arial" w:cs="Arial"/>
          <w:spacing w:val="-2"/>
        </w:rPr>
        <w:t xml:space="preserve"> </w:t>
      </w:r>
      <w:r w:rsidRPr="00BF5E08">
        <w:rPr>
          <w:rFonts w:ascii="Arial" w:hAnsi="Arial" w:cs="Arial"/>
          <w:spacing w:val="-6"/>
        </w:rPr>
        <w:t xml:space="preserve">it </w:t>
      </w:r>
      <w:r w:rsidRPr="00BF5E08">
        <w:rPr>
          <w:rFonts w:ascii="Arial" w:hAnsi="Arial" w:cs="Arial"/>
        </w:rPr>
        <w:t>lasted</w:t>
      </w:r>
      <w:r w:rsidRPr="00BF5E08">
        <w:rPr>
          <w:rFonts w:ascii="Arial" w:hAnsi="Arial" w:cs="Arial"/>
          <w:spacing w:val="-17"/>
        </w:rPr>
        <w:t xml:space="preserve"> </w:t>
      </w:r>
      <w:r w:rsidRPr="00BF5E08">
        <w:rPr>
          <w:rFonts w:ascii="Arial" w:hAnsi="Arial" w:cs="Arial"/>
        </w:rPr>
        <w:t>for</w:t>
      </w:r>
      <w:r w:rsidRPr="00BF5E08">
        <w:rPr>
          <w:rFonts w:ascii="Arial" w:hAnsi="Arial" w:cs="Arial"/>
          <w:spacing w:val="-17"/>
        </w:rPr>
        <w:t xml:space="preserve"> </w:t>
      </w:r>
      <w:r w:rsidRPr="00BF5E08">
        <w:rPr>
          <w:rFonts w:ascii="Arial" w:hAnsi="Arial" w:cs="Arial"/>
        </w:rPr>
        <w:t>“just</w:t>
      </w:r>
      <w:r w:rsidRPr="00BF5E08">
        <w:rPr>
          <w:rFonts w:ascii="Arial" w:hAnsi="Arial" w:cs="Arial"/>
          <w:spacing w:val="-16"/>
        </w:rPr>
        <w:t xml:space="preserve"> </w:t>
      </w:r>
      <w:r w:rsidRPr="00BF5E08">
        <w:rPr>
          <w:rFonts w:ascii="Arial" w:hAnsi="Arial" w:cs="Arial"/>
        </w:rPr>
        <w:t>one</w:t>
      </w:r>
      <w:r w:rsidRPr="00BF5E08">
        <w:rPr>
          <w:rFonts w:ascii="Arial" w:hAnsi="Arial" w:cs="Arial"/>
          <w:spacing w:val="-17"/>
        </w:rPr>
        <w:t xml:space="preserve"> </w:t>
      </w:r>
      <w:r w:rsidRPr="00BF5E08">
        <w:rPr>
          <w:rFonts w:ascii="Arial" w:hAnsi="Arial" w:cs="Arial"/>
        </w:rPr>
        <w:t>day”</w:t>
      </w:r>
      <w:r w:rsidRPr="00BF5E08">
        <w:rPr>
          <w:rFonts w:ascii="Arial" w:hAnsi="Arial" w:cs="Arial"/>
          <w:spacing w:val="-17"/>
        </w:rPr>
        <w:t xml:space="preserve"> </w:t>
      </w:r>
      <w:r w:rsidRPr="00BF5E08">
        <w:rPr>
          <w:rFonts w:ascii="Arial" w:hAnsi="Arial" w:cs="Arial"/>
        </w:rPr>
        <w:t>(Figure</w:t>
      </w:r>
      <w:r w:rsidRPr="00BF5E08">
        <w:rPr>
          <w:rFonts w:ascii="Arial" w:hAnsi="Arial" w:cs="Arial"/>
          <w:spacing w:val="-17"/>
        </w:rPr>
        <w:t xml:space="preserve"> </w:t>
      </w:r>
      <w:r w:rsidRPr="00BF5E08">
        <w:rPr>
          <w:rFonts w:ascii="Arial" w:hAnsi="Arial" w:cs="Arial"/>
        </w:rPr>
        <w:t>6).</w:t>
      </w:r>
    </w:p>
    <w:p w14:paraId="562E17E3"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415751E1" w14:textId="77777777" w:rsidR="00BF5E08" w:rsidRPr="00BF5E08" w:rsidRDefault="00BF5E08" w:rsidP="00BF5E08">
      <w:pPr>
        <w:pStyle w:val="BodyText"/>
      </w:pPr>
    </w:p>
    <w:p w14:paraId="4DED0C97" w14:textId="77777777" w:rsidR="00BF5E08" w:rsidRPr="00BF5E08" w:rsidRDefault="00BF5E08" w:rsidP="00BF5E08">
      <w:pPr>
        <w:pStyle w:val="BodyText"/>
      </w:pPr>
    </w:p>
    <w:p w14:paraId="1A08CD42" w14:textId="77777777" w:rsidR="00BF5E08" w:rsidRPr="00BF5E08" w:rsidRDefault="00BF5E08" w:rsidP="00BF5E08">
      <w:pPr>
        <w:pStyle w:val="BodyText"/>
        <w:spacing w:before="4"/>
      </w:pPr>
    </w:p>
    <w:p w14:paraId="5EB70CA1" w14:textId="77777777" w:rsidR="00BF5E08" w:rsidRPr="00BF5E08" w:rsidRDefault="00BF5E08" w:rsidP="00BF5E08">
      <w:pPr>
        <w:spacing w:before="55"/>
        <w:ind w:left="860"/>
        <w:rPr>
          <w:rFonts w:ascii="Arial" w:hAnsi="Arial" w:cs="Arial"/>
          <w:i/>
        </w:rPr>
      </w:pPr>
      <w:bookmarkStart w:id="15" w:name="_bookmark40"/>
      <w:bookmarkEnd w:id="15"/>
      <w:r w:rsidRPr="00BF5E08">
        <w:rPr>
          <w:rFonts w:ascii="Arial" w:hAnsi="Arial" w:cs="Arial"/>
          <w:i/>
          <w:color w:val="009898"/>
          <w:w w:val="90"/>
        </w:rPr>
        <w:t>Figure</w:t>
      </w:r>
      <w:r w:rsidRPr="00BF5E08">
        <w:rPr>
          <w:rFonts w:ascii="Arial" w:hAnsi="Arial" w:cs="Arial"/>
          <w:color w:val="009898"/>
          <w:spacing w:val="-4"/>
          <w:w w:val="90"/>
        </w:rPr>
        <w:t xml:space="preserve"> </w:t>
      </w:r>
      <w:r w:rsidRPr="00BF5E08">
        <w:rPr>
          <w:rFonts w:ascii="Arial" w:hAnsi="Arial" w:cs="Arial"/>
          <w:i/>
          <w:color w:val="009898"/>
          <w:w w:val="90"/>
        </w:rPr>
        <w:t>4.</w:t>
      </w:r>
      <w:r w:rsidRPr="00BF5E08">
        <w:rPr>
          <w:rFonts w:ascii="Arial" w:hAnsi="Arial" w:cs="Arial"/>
          <w:color w:val="009898"/>
          <w:spacing w:val="-5"/>
          <w:w w:val="90"/>
        </w:rPr>
        <w:t xml:space="preserve"> </w:t>
      </w:r>
      <w:r w:rsidRPr="00BF5E08">
        <w:rPr>
          <w:rFonts w:ascii="Arial" w:hAnsi="Arial" w:cs="Arial"/>
          <w:i/>
          <w:color w:val="009898"/>
          <w:w w:val="90"/>
        </w:rPr>
        <w:t>Respondents</w:t>
      </w:r>
      <w:r w:rsidRPr="00BF5E08">
        <w:rPr>
          <w:rFonts w:ascii="Arial" w:hAnsi="Arial" w:cs="Arial"/>
          <w:color w:val="009898"/>
          <w:spacing w:val="-4"/>
          <w:w w:val="90"/>
        </w:rPr>
        <w:t xml:space="preserve"> </w:t>
      </w:r>
      <w:r w:rsidRPr="00BF5E08">
        <w:rPr>
          <w:rFonts w:ascii="Arial" w:hAnsi="Arial" w:cs="Arial"/>
          <w:i/>
          <w:color w:val="009898"/>
          <w:w w:val="90"/>
        </w:rPr>
        <w:t>who</w:t>
      </w:r>
      <w:r w:rsidRPr="00BF5E08">
        <w:rPr>
          <w:rFonts w:ascii="Arial" w:hAnsi="Arial" w:cs="Arial"/>
          <w:color w:val="009898"/>
          <w:spacing w:val="-5"/>
          <w:w w:val="90"/>
        </w:rPr>
        <w:t xml:space="preserve"> </w:t>
      </w:r>
      <w:r w:rsidRPr="00BF5E08">
        <w:rPr>
          <w:rFonts w:ascii="Arial" w:hAnsi="Arial" w:cs="Arial"/>
          <w:i/>
          <w:color w:val="009898"/>
          <w:w w:val="90"/>
        </w:rPr>
        <w:t>Reported</w:t>
      </w:r>
      <w:r w:rsidRPr="00BF5E08">
        <w:rPr>
          <w:rFonts w:ascii="Arial" w:hAnsi="Arial" w:cs="Arial"/>
          <w:color w:val="009898"/>
          <w:spacing w:val="-5"/>
          <w:w w:val="90"/>
        </w:rPr>
        <w:t xml:space="preserve"> </w:t>
      </w:r>
      <w:r w:rsidRPr="00BF5E08">
        <w:rPr>
          <w:rFonts w:ascii="Arial" w:hAnsi="Arial" w:cs="Arial"/>
          <w:i/>
          <w:color w:val="009898"/>
          <w:w w:val="90"/>
        </w:rPr>
        <w:t>Being</w:t>
      </w:r>
      <w:r w:rsidRPr="00BF5E08">
        <w:rPr>
          <w:rFonts w:ascii="Arial" w:hAnsi="Arial" w:cs="Arial"/>
          <w:color w:val="009898"/>
          <w:spacing w:val="-6"/>
          <w:w w:val="90"/>
        </w:rPr>
        <w:t xml:space="preserve"> </w:t>
      </w:r>
      <w:r w:rsidRPr="00BF5E08">
        <w:rPr>
          <w:rFonts w:ascii="Arial" w:hAnsi="Arial" w:cs="Arial"/>
          <w:i/>
          <w:color w:val="009898"/>
          <w:w w:val="90"/>
        </w:rPr>
        <w:t>Bullied</w:t>
      </w:r>
      <w:r w:rsidRPr="00BF5E08">
        <w:rPr>
          <w:rFonts w:ascii="Arial" w:hAnsi="Arial" w:cs="Arial"/>
          <w:color w:val="009898"/>
          <w:spacing w:val="-6"/>
          <w:w w:val="90"/>
        </w:rPr>
        <w:t xml:space="preserve"> </w:t>
      </w:r>
      <w:r w:rsidRPr="00BF5E08">
        <w:rPr>
          <w:rFonts w:ascii="Arial" w:hAnsi="Arial" w:cs="Arial"/>
          <w:i/>
          <w:color w:val="009898"/>
          <w:w w:val="90"/>
        </w:rPr>
        <w:t>in</w:t>
      </w:r>
      <w:r w:rsidRPr="00BF5E08">
        <w:rPr>
          <w:rFonts w:ascii="Arial" w:hAnsi="Arial" w:cs="Arial"/>
          <w:color w:val="009898"/>
          <w:spacing w:val="-5"/>
          <w:w w:val="90"/>
        </w:rPr>
        <w:t xml:space="preserve"> </w:t>
      </w:r>
      <w:r w:rsidRPr="00BF5E08">
        <w:rPr>
          <w:rFonts w:ascii="Arial" w:hAnsi="Arial" w:cs="Arial"/>
          <w:i/>
          <w:color w:val="009898"/>
          <w:w w:val="90"/>
        </w:rPr>
        <w:t>the</w:t>
      </w:r>
      <w:r w:rsidRPr="00BF5E08">
        <w:rPr>
          <w:rFonts w:ascii="Arial" w:hAnsi="Arial" w:cs="Arial"/>
          <w:color w:val="009898"/>
          <w:spacing w:val="-4"/>
          <w:w w:val="90"/>
        </w:rPr>
        <w:t xml:space="preserve"> </w:t>
      </w:r>
      <w:r w:rsidRPr="00BF5E08">
        <w:rPr>
          <w:rFonts w:ascii="Arial" w:hAnsi="Arial" w:cs="Arial"/>
          <w:i/>
          <w:color w:val="009898"/>
          <w:w w:val="90"/>
        </w:rPr>
        <w:t>Past</w:t>
      </w:r>
      <w:r w:rsidRPr="00BF5E08">
        <w:rPr>
          <w:rFonts w:ascii="Arial" w:hAnsi="Arial" w:cs="Arial"/>
          <w:color w:val="009898"/>
          <w:spacing w:val="-6"/>
          <w:w w:val="90"/>
        </w:rPr>
        <w:t xml:space="preserve"> </w:t>
      </w:r>
      <w:r w:rsidRPr="00BF5E08">
        <w:rPr>
          <w:rFonts w:ascii="Arial" w:hAnsi="Arial" w:cs="Arial"/>
          <w:i/>
          <w:color w:val="009898"/>
          <w:w w:val="90"/>
        </w:rPr>
        <w:t>Three</w:t>
      </w:r>
      <w:r w:rsidRPr="00BF5E08">
        <w:rPr>
          <w:rFonts w:ascii="Arial" w:hAnsi="Arial" w:cs="Arial"/>
          <w:color w:val="009898"/>
          <w:spacing w:val="-4"/>
          <w:w w:val="90"/>
        </w:rPr>
        <w:t xml:space="preserve"> </w:t>
      </w:r>
      <w:r w:rsidRPr="00BF5E08">
        <w:rPr>
          <w:rFonts w:ascii="Arial" w:hAnsi="Arial" w:cs="Arial"/>
          <w:i/>
          <w:color w:val="009898"/>
          <w:spacing w:val="-4"/>
          <w:w w:val="90"/>
        </w:rPr>
        <w:t>Years</w:t>
      </w:r>
    </w:p>
    <w:p w14:paraId="2F6C6A69" w14:textId="77777777" w:rsidR="00BF5E08" w:rsidRPr="00BF5E08" w:rsidRDefault="00BF5E08" w:rsidP="00BF5E08">
      <w:pPr>
        <w:pStyle w:val="BodyText"/>
        <w:rPr>
          <w:i/>
        </w:rPr>
      </w:pPr>
    </w:p>
    <w:p w14:paraId="6D3B0387" w14:textId="77777777" w:rsidR="00BF5E08" w:rsidRPr="00BF5E08" w:rsidRDefault="00BF5E08" w:rsidP="00BF5E08">
      <w:pPr>
        <w:pStyle w:val="BodyText"/>
        <w:spacing w:before="8"/>
        <w:rPr>
          <w:i/>
        </w:rPr>
      </w:pPr>
      <w:r w:rsidRPr="00BF5E08">
        <w:rPr>
          <w:noProof/>
        </w:rPr>
        <mc:AlternateContent>
          <mc:Choice Requires="wpg">
            <w:drawing>
              <wp:anchor distT="0" distB="0" distL="0" distR="0" simplePos="0" relativeHeight="251664384" behindDoc="1" locked="0" layoutInCell="1" allowOverlap="1" wp14:anchorId="7D305222" wp14:editId="41CBE95F">
                <wp:simplePos x="0" y="0"/>
                <wp:positionH relativeFrom="page">
                  <wp:posOffset>1424940</wp:posOffset>
                </wp:positionH>
                <wp:positionV relativeFrom="paragraph">
                  <wp:posOffset>137795</wp:posOffset>
                </wp:positionV>
                <wp:extent cx="4329430" cy="2529205"/>
                <wp:effectExtent l="0" t="0" r="13970" b="10795"/>
                <wp:wrapTopAndBottom/>
                <wp:docPr id="355"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244" y="217"/>
                          <a:chExt cx="6818" cy="3983"/>
                        </a:xfrm>
                      </wpg:grpSpPr>
                      <wps:wsp>
                        <wps:cNvPr id="356" name="docshape95"/>
                        <wps:cNvSpPr>
                          <a:spLocks/>
                        </wps:cNvSpPr>
                        <wps:spPr bwMode="auto">
                          <a:xfrm>
                            <a:off x="5653" y="444"/>
                            <a:ext cx="1536" cy="2317"/>
                          </a:xfrm>
                          <a:custGeom>
                            <a:avLst/>
                            <a:gdLst>
                              <a:gd name="T0" fmla="+- 0 5654 5654"/>
                              <a:gd name="T1" fmla="*/ T0 w 1536"/>
                              <a:gd name="T2" fmla="+- 0 445 445"/>
                              <a:gd name="T3" fmla="*/ 445 h 2317"/>
                              <a:gd name="T4" fmla="+- 0 5654 5654"/>
                              <a:gd name="T5" fmla="*/ T4 w 1536"/>
                              <a:gd name="T6" fmla="+- 0 1980 445"/>
                              <a:gd name="T7" fmla="*/ 1980 h 2317"/>
                              <a:gd name="T8" fmla="+- 0 6975 5654"/>
                              <a:gd name="T9" fmla="*/ T8 w 1536"/>
                              <a:gd name="T10" fmla="+- 0 2761 445"/>
                              <a:gd name="T11" fmla="*/ 2761 h 2317"/>
                              <a:gd name="T12" fmla="+- 0 7015 5654"/>
                              <a:gd name="T13" fmla="*/ T12 w 1536"/>
                              <a:gd name="T14" fmla="+- 0 2689 445"/>
                              <a:gd name="T15" fmla="*/ 2689 h 2317"/>
                              <a:gd name="T16" fmla="+- 0 7051 5654"/>
                              <a:gd name="T17" fmla="*/ T16 w 1536"/>
                              <a:gd name="T18" fmla="+- 0 2615 445"/>
                              <a:gd name="T19" fmla="*/ 2615 h 2317"/>
                              <a:gd name="T20" fmla="+- 0 7083 5654"/>
                              <a:gd name="T21" fmla="*/ T20 w 1536"/>
                              <a:gd name="T22" fmla="+- 0 2540 445"/>
                              <a:gd name="T23" fmla="*/ 2540 h 2317"/>
                              <a:gd name="T24" fmla="+- 0 7111 5654"/>
                              <a:gd name="T25" fmla="*/ T24 w 1536"/>
                              <a:gd name="T26" fmla="+- 0 2463 445"/>
                              <a:gd name="T27" fmla="*/ 2463 h 2317"/>
                              <a:gd name="T28" fmla="+- 0 7134 5654"/>
                              <a:gd name="T29" fmla="*/ T28 w 1536"/>
                              <a:gd name="T30" fmla="+- 0 2385 445"/>
                              <a:gd name="T31" fmla="*/ 2385 h 2317"/>
                              <a:gd name="T32" fmla="+- 0 7154 5654"/>
                              <a:gd name="T33" fmla="*/ T32 w 1536"/>
                              <a:gd name="T34" fmla="+- 0 2305 445"/>
                              <a:gd name="T35" fmla="*/ 2305 h 2317"/>
                              <a:gd name="T36" fmla="+- 0 7169 5654"/>
                              <a:gd name="T37" fmla="*/ T36 w 1536"/>
                              <a:gd name="T38" fmla="+- 0 2225 445"/>
                              <a:gd name="T39" fmla="*/ 2225 h 2317"/>
                              <a:gd name="T40" fmla="+- 0 7180 5654"/>
                              <a:gd name="T41" fmla="*/ T40 w 1536"/>
                              <a:gd name="T42" fmla="+- 0 2144 445"/>
                              <a:gd name="T43" fmla="*/ 2144 h 2317"/>
                              <a:gd name="T44" fmla="+- 0 7187 5654"/>
                              <a:gd name="T45" fmla="*/ T44 w 1536"/>
                              <a:gd name="T46" fmla="+- 0 2062 445"/>
                              <a:gd name="T47" fmla="*/ 2062 h 2317"/>
                              <a:gd name="T48" fmla="+- 0 7189 5654"/>
                              <a:gd name="T49" fmla="*/ T48 w 1536"/>
                              <a:gd name="T50" fmla="+- 0 1980 445"/>
                              <a:gd name="T51" fmla="*/ 1980 h 2317"/>
                              <a:gd name="T52" fmla="+- 0 7187 5654"/>
                              <a:gd name="T53" fmla="*/ T52 w 1536"/>
                              <a:gd name="T54" fmla="+- 0 1903 445"/>
                              <a:gd name="T55" fmla="*/ 1903 h 2317"/>
                              <a:gd name="T56" fmla="+- 0 7181 5654"/>
                              <a:gd name="T57" fmla="*/ T56 w 1536"/>
                              <a:gd name="T58" fmla="+- 0 1827 445"/>
                              <a:gd name="T59" fmla="*/ 1827 h 2317"/>
                              <a:gd name="T60" fmla="+- 0 7172 5654"/>
                              <a:gd name="T61" fmla="*/ T60 w 1536"/>
                              <a:gd name="T62" fmla="+- 0 1753 445"/>
                              <a:gd name="T63" fmla="*/ 1753 h 2317"/>
                              <a:gd name="T64" fmla="+- 0 7159 5654"/>
                              <a:gd name="T65" fmla="*/ T64 w 1536"/>
                              <a:gd name="T66" fmla="+- 0 1679 445"/>
                              <a:gd name="T67" fmla="*/ 1679 h 2317"/>
                              <a:gd name="T68" fmla="+- 0 7143 5654"/>
                              <a:gd name="T69" fmla="*/ T68 w 1536"/>
                              <a:gd name="T70" fmla="+- 0 1607 445"/>
                              <a:gd name="T71" fmla="*/ 1607 h 2317"/>
                              <a:gd name="T72" fmla="+- 0 7124 5654"/>
                              <a:gd name="T73" fmla="*/ T72 w 1536"/>
                              <a:gd name="T74" fmla="+- 0 1536 445"/>
                              <a:gd name="T75" fmla="*/ 1536 h 2317"/>
                              <a:gd name="T76" fmla="+- 0 7101 5654"/>
                              <a:gd name="T77" fmla="*/ T76 w 1536"/>
                              <a:gd name="T78" fmla="+- 0 1467 445"/>
                              <a:gd name="T79" fmla="*/ 1467 h 2317"/>
                              <a:gd name="T80" fmla="+- 0 7075 5654"/>
                              <a:gd name="T81" fmla="*/ T80 w 1536"/>
                              <a:gd name="T82" fmla="+- 0 1399 445"/>
                              <a:gd name="T83" fmla="*/ 1399 h 2317"/>
                              <a:gd name="T84" fmla="+- 0 7046 5654"/>
                              <a:gd name="T85" fmla="*/ T84 w 1536"/>
                              <a:gd name="T86" fmla="+- 0 1333 445"/>
                              <a:gd name="T87" fmla="*/ 1333 h 2317"/>
                              <a:gd name="T88" fmla="+- 0 7014 5654"/>
                              <a:gd name="T89" fmla="*/ T88 w 1536"/>
                              <a:gd name="T90" fmla="+- 0 1268 445"/>
                              <a:gd name="T91" fmla="*/ 1268 h 2317"/>
                              <a:gd name="T92" fmla="+- 0 6979 5654"/>
                              <a:gd name="T93" fmla="*/ T92 w 1536"/>
                              <a:gd name="T94" fmla="+- 0 1205 445"/>
                              <a:gd name="T95" fmla="*/ 1205 h 2317"/>
                              <a:gd name="T96" fmla="+- 0 6941 5654"/>
                              <a:gd name="T97" fmla="*/ T96 w 1536"/>
                              <a:gd name="T98" fmla="+- 0 1144 445"/>
                              <a:gd name="T99" fmla="*/ 1144 h 2317"/>
                              <a:gd name="T100" fmla="+- 0 6901 5654"/>
                              <a:gd name="T101" fmla="*/ T100 w 1536"/>
                              <a:gd name="T102" fmla="+- 0 1085 445"/>
                              <a:gd name="T103" fmla="*/ 1085 h 2317"/>
                              <a:gd name="T104" fmla="+- 0 6858 5654"/>
                              <a:gd name="T105" fmla="*/ T104 w 1536"/>
                              <a:gd name="T106" fmla="+- 0 1028 445"/>
                              <a:gd name="T107" fmla="*/ 1028 h 2317"/>
                              <a:gd name="T108" fmla="+- 0 6812 5654"/>
                              <a:gd name="T109" fmla="*/ T108 w 1536"/>
                              <a:gd name="T110" fmla="+- 0 973 445"/>
                              <a:gd name="T111" fmla="*/ 973 h 2317"/>
                              <a:gd name="T112" fmla="+- 0 6764 5654"/>
                              <a:gd name="T113" fmla="*/ T112 w 1536"/>
                              <a:gd name="T114" fmla="+- 0 920 445"/>
                              <a:gd name="T115" fmla="*/ 920 h 2317"/>
                              <a:gd name="T116" fmla="+- 0 6714 5654"/>
                              <a:gd name="T117" fmla="*/ T116 w 1536"/>
                              <a:gd name="T118" fmla="+- 0 869 445"/>
                              <a:gd name="T119" fmla="*/ 869 h 2317"/>
                              <a:gd name="T120" fmla="+- 0 6661 5654"/>
                              <a:gd name="T121" fmla="*/ T120 w 1536"/>
                              <a:gd name="T122" fmla="+- 0 821 445"/>
                              <a:gd name="T123" fmla="*/ 821 h 2317"/>
                              <a:gd name="T124" fmla="+- 0 6606 5654"/>
                              <a:gd name="T125" fmla="*/ T124 w 1536"/>
                              <a:gd name="T126" fmla="+- 0 775 445"/>
                              <a:gd name="T127" fmla="*/ 775 h 2317"/>
                              <a:gd name="T128" fmla="+- 0 6549 5654"/>
                              <a:gd name="T129" fmla="*/ T128 w 1536"/>
                              <a:gd name="T130" fmla="+- 0 732 445"/>
                              <a:gd name="T131" fmla="*/ 732 h 2317"/>
                              <a:gd name="T132" fmla="+- 0 6490 5654"/>
                              <a:gd name="T133" fmla="*/ T132 w 1536"/>
                              <a:gd name="T134" fmla="+- 0 692 445"/>
                              <a:gd name="T135" fmla="*/ 692 h 2317"/>
                              <a:gd name="T136" fmla="+- 0 6428 5654"/>
                              <a:gd name="T137" fmla="*/ T136 w 1536"/>
                              <a:gd name="T138" fmla="+- 0 654 445"/>
                              <a:gd name="T139" fmla="*/ 654 h 2317"/>
                              <a:gd name="T140" fmla="+- 0 6365 5654"/>
                              <a:gd name="T141" fmla="*/ T140 w 1536"/>
                              <a:gd name="T142" fmla="+- 0 619 445"/>
                              <a:gd name="T143" fmla="*/ 619 h 2317"/>
                              <a:gd name="T144" fmla="+- 0 6301 5654"/>
                              <a:gd name="T145" fmla="*/ T144 w 1536"/>
                              <a:gd name="T146" fmla="+- 0 587 445"/>
                              <a:gd name="T147" fmla="*/ 587 h 2317"/>
                              <a:gd name="T148" fmla="+- 0 6234 5654"/>
                              <a:gd name="T149" fmla="*/ T148 w 1536"/>
                              <a:gd name="T150" fmla="+- 0 558 445"/>
                              <a:gd name="T151" fmla="*/ 558 h 2317"/>
                              <a:gd name="T152" fmla="+- 0 6166 5654"/>
                              <a:gd name="T153" fmla="*/ T152 w 1536"/>
                              <a:gd name="T154" fmla="+- 0 532 445"/>
                              <a:gd name="T155" fmla="*/ 532 h 2317"/>
                              <a:gd name="T156" fmla="+- 0 6097 5654"/>
                              <a:gd name="T157" fmla="*/ T156 w 1536"/>
                              <a:gd name="T158" fmla="+- 0 510 445"/>
                              <a:gd name="T159" fmla="*/ 510 h 2317"/>
                              <a:gd name="T160" fmla="+- 0 6026 5654"/>
                              <a:gd name="T161" fmla="*/ T160 w 1536"/>
                              <a:gd name="T162" fmla="+- 0 490 445"/>
                              <a:gd name="T163" fmla="*/ 490 h 2317"/>
                              <a:gd name="T164" fmla="+- 0 5954 5654"/>
                              <a:gd name="T165" fmla="*/ T164 w 1536"/>
                              <a:gd name="T166" fmla="+- 0 474 445"/>
                              <a:gd name="T167" fmla="*/ 474 h 2317"/>
                              <a:gd name="T168" fmla="+- 0 5880 5654"/>
                              <a:gd name="T169" fmla="*/ T168 w 1536"/>
                              <a:gd name="T170" fmla="+- 0 461 445"/>
                              <a:gd name="T171" fmla="*/ 461 h 2317"/>
                              <a:gd name="T172" fmla="+- 0 5806 5654"/>
                              <a:gd name="T173" fmla="*/ T172 w 1536"/>
                              <a:gd name="T174" fmla="+- 0 452 445"/>
                              <a:gd name="T175" fmla="*/ 452 h 2317"/>
                              <a:gd name="T176" fmla="+- 0 5730 5654"/>
                              <a:gd name="T177" fmla="*/ T176 w 1536"/>
                              <a:gd name="T178" fmla="+- 0 446 445"/>
                              <a:gd name="T179" fmla="*/ 446 h 2317"/>
                              <a:gd name="T180" fmla="+- 0 5654 5654"/>
                              <a:gd name="T181" fmla="*/ T180 w 1536"/>
                              <a:gd name="T182" fmla="+- 0 445 445"/>
                              <a:gd name="T183" fmla="*/ 445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36" h="2317">
                                <a:moveTo>
                                  <a:pt x="0" y="0"/>
                                </a:moveTo>
                                <a:lnTo>
                                  <a:pt x="0" y="1535"/>
                                </a:lnTo>
                                <a:lnTo>
                                  <a:pt x="1321" y="2316"/>
                                </a:lnTo>
                                <a:lnTo>
                                  <a:pt x="1361" y="2244"/>
                                </a:lnTo>
                                <a:lnTo>
                                  <a:pt x="1397" y="2170"/>
                                </a:lnTo>
                                <a:lnTo>
                                  <a:pt x="1429" y="2095"/>
                                </a:lnTo>
                                <a:lnTo>
                                  <a:pt x="1457" y="2018"/>
                                </a:lnTo>
                                <a:lnTo>
                                  <a:pt x="1480" y="1940"/>
                                </a:lnTo>
                                <a:lnTo>
                                  <a:pt x="1500" y="1860"/>
                                </a:lnTo>
                                <a:lnTo>
                                  <a:pt x="1515" y="1780"/>
                                </a:lnTo>
                                <a:lnTo>
                                  <a:pt x="1526" y="1699"/>
                                </a:lnTo>
                                <a:lnTo>
                                  <a:pt x="1533" y="1617"/>
                                </a:lnTo>
                                <a:lnTo>
                                  <a:pt x="1535" y="1535"/>
                                </a:lnTo>
                                <a:lnTo>
                                  <a:pt x="1533" y="1458"/>
                                </a:lnTo>
                                <a:lnTo>
                                  <a:pt x="1527" y="1382"/>
                                </a:lnTo>
                                <a:lnTo>
                                  <a:pt x="1518" y="1308"/>
                                </a:lnTo>
                                <a:lnTo>
                                  <a:pt x="1505" y="1234"/>
                                </a:lnTo>
                                <a:lnTo>
                                  <a:pt x="1489" y="1162"/>
                                </a:lnTo>
                                <a:lnTo>
                                  <a:pt x="1470" y="1091"/>
                                </a:lnTo>
                                <a:lnTo>
                                  <a:pt x="1447" y="1022"/>
                                </a:lnTo>
                                <a:lnTo>
                                  <a:pt x="1421" y="954"/>
                                </a:lnTo>
                                <a:lnTo>
                                  <a:pt x="1392" y="888"/>
                                </a:lnTo>
                                <a:lnTo>
                                  <a:pt x="1360" y="823"/>
                                </a:lnTo>
                                <a:lnTo>
                                  <a:pt x="1325" y="760"/>
                                </a:lnTo>
                                <a:lnTo>
                                  <a:pt x="1287" y="699"/>
                                </a:lnTo>
                                <a:lnTo>
                                  <a:pt x="1247" y="640"/>
                                </a:lnTo>
                                <a:lnTo>
                                  <a:pt x="1204" y="583"/>
                                </a:lnTo>
                                <a:lnTo>
                                  <a:pt x="1158" y="528"/>
                                </a:lnTo>
                                <a:lnTo>
                                  <a:pt x="1110" y="475"/>
                                </a:lnTo>
                                <a:lnTo>
                                  <a:pt x="1060" y="424"/>
                                </a:lnTo>
                                <a:lnTo>
                                  <a:pt x="1007" y="376"/>
                                </a:lnTo>
                                <a:lnTo>
                                  <a:pt x="952" y="330"/>
                                </a:lnTo>
                                <a:lnTo>
                                  <a:pt x="895" y="287"/>
                                </a:lnTo>
                                <a:lnTo>
                                  <a:pt x="836" y="247"/>
                                </a:lnTo>
                                <a:lnTo>
                                  <a:pt x="774" y="209"/>
                                </a:lnTo>
                                <a:lnTo>
                                  <a:pt x="711" y="174"/>
                                </a:lnTo>
                                <a:lnTo>
                                  <a:pt x="647" y="142"/>
                                </a:lnTo>
                                <a:lnTo>
                                  <a:pt x="580" y="113"/>
                                </a:lnTo>
                                <a:lnTo>
                                  <a:pt x="512" y="87"/>
                                </a:lnTo>
                                <a:lnTo>
                                  <a:pt x="443" y="65"/>
                                </a:lnTo>
                                <a:lnTo>
                                  <a:pt x="372" y="45"/>
                                </a:lnTo>
                                <a:lnTo>
                                  <a:pt x="300" y="29"/>
                                </a:lnTo>
                                <a:lnTo>
                                  <a:pt x="226" y="16"/>
                                </a:lnTo>
                                <a:lnTo>
                                  <a:pt x="152" y="7"/>
                                </a:lnTo>
                                <a:lnTo>
                                  <a:pt x="76" y="1"/>
                                </a:lnTo>
                                <a:lnTo>
                                  <a:pt x="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96"/>
                        <wps:cNvSpPr>
                          <a:spLocks/>
                        </wps:cNvSpPr>
                        <wps:spPr bwMode="auto">
                          <a:xfrm>
                            <a:off x="4118" y="444"/>
                            <a:ext cx="2857" cy="3071"/>
                          </a:xfrm>
                          <a:custGeom>
                            <a:avLst/>
                            <a:gdLst>
                              <a:gd name="T0" fmla="+- 0 5576 4118"/>
                              <a:gd name="T1" fmla="*/ T0 w 2857"/>
                              <a:gd name="T2" fmla="+- 0 446 445"/>
                              <a:gd name="T3" fmla="*/ 446 h 3071"/>
                              <a:gd name="T4" fmla="+- 0 5424 4118"/>
                              <a:gd name="T5" fmla="*/ T4 w 2857"/>
                              <a:gd name="T6" fmla="+- 0 462 445"/>
                              <a:gd name="T7" fmla="*/ 462 h 3071"/>
                              <a:gd name="T8" fmla="+- 0 5275 4118"/>
                              <a:gd name="T9" fmla="*/ T8 w 2857"/>
                              <a:gd name="T10" fmla="+- 0 492 445"/>
                              <a:gd name="T11" fmla="*/ 492 h 3071"/>
                              <a:gd name="T12" fmla="+- 0 5131 4118"/>
                              <a:gd name="T13" fmla="*/ T12 w 2857"/>
                              <a:gd name="T14" fmla="+- 0 536 445"/>
                              <a:gd name="T15" fmla="*/ 536 h 3071"/>
                              <a:gd name="T16" fmla="+- 0 4993 4118"/>
                              <a:gd name="T17" fmla="*/ T16 w 2857"/>
                              <a:gd name="T18" fmla="+- 0 594 445"/>
                              <a:gd name="T19" fmla="*/ 594 h 3071"/>
                              <a:gd name="T20" fmla="+- 0 4861 4118"/>
                              <a:gd name="T21" fmla="*/ T20 w 2857"/>
                              <a:gd name="T22" fmla="+- 0 665 445"/>
                              <a:gd name="T23" fmla="*/ 665 h 3071"/>
                              <a:gd name="T24" fmla="+- 0 4736 4118"/>
                              <a:gd name="T25" fmla="*/ T24 w 2857"/>
                              <a:gd name="T26" fmla="+- 0 749 445"/>
                              <a:gd name="T27" fmla="*/ 749 h 3071"/>
                              <a:gd name="T28" fmla="+- 0 4620 4118"/>
                              <a:gd name="T29" fmla="*/ T28 w 2857"/>
                              <a:gd name="T30" fmla="+- 0 845 445"/>
                              <a:gd name="T31" fmla="*/ 845 h 3071"/>
                              <a:gd name="T32" fmla="+- 0 4513 4118"/>
                              <a:gd name="T33" fmla="*/ T32 w 2857"/>
                              <a:gd name="T34" fmla="+- 0 952 445"/>
                              <a:gd name="T35" fmla="*/ 952 h 3071"/>
                              <a:gd name="T36" fmla="+- 0 4417 4118"/>
                              <a:gd name="T37" fmla="*/ T36 w 2857"/>
                              <a:gd name="T38" fmla="+- 0 1070 445"/>
                              <a:gd name="T39" fmla="*/ 1070 h 3071"/>
                              <a:gd name="T40" fmla="+- 0 4332 4118"/>
                              <a:gd name="T41" fmla="*/ T40 w 2857"/>
                              <a:gd name="T42" fmla="+- 0 1198 445"/>
                              <a:gd name="T43" fmla="*/ 1198 h 3071"/>
                              <a:gd name="T44" fmla="+- 0 4261 4118"/>
                              <a:gd name="T45" fmla="*/ T44 w 2857"/>
                              <a:gd name="T46" fmla="+- 0 1333 445"/>
                              <a:gd name="T47" fmla="*/ 1333 h 3071"/>
                              <a:gd name="T48" fmla="+- 0 4204 4118"/>
                              <a:gd name="T49" fmla="*/ T48 w 2857"/>
                              <a:gd name="T50" fmla="+- 0 1472 445"/>
                              <a:gd name="T51" fmla="*/ 1472 h 3071"/>
                              <a:gd name="T52" fmla="+- 0 4162 4118"/>
                              <a:gd name="T53" fmla="*/ T52 w 2857"/>
                              <a:gd name="T54" fmla="+- 0 1613 445"/>
                              <a:gd name="T55" fmla="*/ 1613 h 3071"/>
                              <a:gd name="T56" fmla="+- 0 4134 4118"/>
                              <a:gd name="T57" fmla="*/ T56 w 2857"/>
                              <a:gd name="T58" fmla="+- 0 1756 445"/>
                              <a:gd name="T59" fmla="*/ 1756 h 3071"/>
                              <a:gd name="T60" fmla="+- 0 4120 4118"/>
                              <a:gd name="T61" fmla="*/ T60 w 2857"/>
                              <a:gd name="T62" fmla="+- 0 1900 445"/>
                              <a:gd name="T63" fmla="*/ 1900 h 3071"/>
                              <a:gd name="T64" fmla="+- 0 4119 4118"/>
                              <a:gd name="T65" fmla="*/ T64 w 2857"/>
                              <a:gd name="T66" fmla="+- 0 2044 445"/>
                              <a:gd name="T67" fmla="*/ 2044 h 3071"/>
                              <a:gd name="T68" fmla="+- 0 4132 4118"/>
                              <a:gd name="T69" fmla="*/ T68 w 2857"/>
                              <a:gd name="T70" fmla="+- 0 2186 445"/>
                              <a:gd name="T71" fmla="*/ 2186 h 3071"/>
                              <a:gd name="T72" fmla="+- 0 4158 4118"/>
                              <a:gd name="T73" fmla="*/ T72 w 2857"/>
                              <a:gd name="T74" fmla="+- 0 2327 445"/>
                              <a:gd name="T75" fmla="*/ 2327 h 3071"/>
                              <a:gd name="T76" fmla="+- 0 4197 4118"/>
                              <a:gd name="T77" fmla="*/ T76 w 2857"/>
                              <a:gd name="T78" fmla="+- 0 2464 445"/>
                              <a:gd name="T79" fmla="*/ 2464 h 3071"/>
                              <a:gd name="T80" fmla="+- 0 4248 4118"/>
                              <a:gd name="T81" fmla="*/ T80 w 2857"/>
                              <a:gd name="T82" fmla="+- 0 2598 445"/>
                              <a:gd name="T83" fmla="*/ 2598 h 3071"/>
                              <a:gd name="T84" fmla="+- 0 4312 4118"/>
                              <a:gd name="T85" fmla="*/ T84 w 2857"/>
                              <a:gd name="T86" fmla="+- 0 2726 445"/>
                              <a:gd name="T87" fmla="*/ 2726 h 3071"/>
                              <a:gd name="T88" fmla="+- 0 4388 4118"/>
                              <a:gd name="T89" fmla="*/ T88 w 2857"/>
                              <a:gd name="T90" fmla="+- 0 2849 445"/>
                              <a:gd name="T91" fmla="*/ 2849 h 3071"/>
                              <a:gd name="T92" fmla="+- 0 4475 4118"/>
                              <a:gd name="T93" fmla="*/ T92 w 2857"/>
                              <a:gd name="T94" fmla="+- 0 2965 445"/>
                              <a:gd name="T95" fmla="*/ 2965 h 3071"/>
                              <a:gd name="T96" fmla="+- 0 4575 4118"/>
                              <a:gd name="T97" fmla="*/ T96 w 2857"/>
                              <a:gd name="T98" fmla="+- 0 3072 445"/>
                              <a:gd name="T99" fmla="*/ 3072 h 3071"/>
                              <a:gd name="T100" fmla="+- 0 4685 4118"/>
                              <a:gd name="T101" fmla="*/ T100 w 2857"/>
                              <a:gd name="T102" fmla="+- 0 3171 445"/>
                              <a:gd name="T103" fmla="*/ 3171 h 3071"/>
                              <a:gd name="T104" fmla="+- 0 4807 4118"/>
                              <a:gd name="T105" fmla="*/ T104 w 2857"/>
                              <a:gd name="T106" fmla="+- 0 3260 445"/>
                              <a:gd name="T107" fmla="*/ 3260 h 3071"/>
                              <a:gd name="T108" fmla="+- 0 4939 4118"/>
                              <a:gd name="T109" fmla="*/ T108 w 2857"/>
                              <a:gd name="T110" fmla="+- 0 3338 445"/>
                              <a:gd name="T111" fmla="*/ 3338 h 3071"/>
                              <a:gd name="T112" fmla="+- 0 5076 4118"/>
                              <a:gd name="T113" fmla="*/ T112 w 2857"/>
                              <a:gd name="T114" fmla="+- 0 3402 445"/>
                              <a:gd name="T115" fmla="*/ 3402 h 3071"/>
                              <a:gd name="T116" fmla="+- 0 5216 4118"/>
                              <a:gd name="T117" fmla="*/ T116 w 2857"/>
                              <a:gd name="T118" fmla="+- 0 3452 445"/>
                              <a:gd name="T119" fmla="*/ 3452 h 3071"/>
                              <a:gd name="T120" fmla="+- 0 5358 4118"/>
                              <a:gd name="T121" fmla="*/ T120 w 2857"/>
                              <a:gd name="T122" fmla="+- 0 3487 445"/>
                              <a:gd name="T123" fmla="*/ 3487 h 3071"/>
                              <a:gd name="T124" fmla="+- 0 5502 4118"/>
                              <a:gd name="T125" fmla="*/ T124 w 2857"/>
                              <a:gd name="T126" fmla="+- 0 3508 445"/>
                              <a:gd name="T127" fmla="*/ 3508 h 3071"/>
                              <a:gd name="T128" fmla="+- 0 5646 4118"/>
                              <a:gd name="T129" fmla="*/ T128 w 2857"/>
                              <a:gd name="T130" fmla="+- 0 3515 445"/>
                              <a:gd name="T131" fmla="*/ 3515 h 3071"/>
                              <a:gd name="T132" fmla="+- 0 5789 4118"/>
                              <a:gd name="T133" fmla="*/ T132 w 2857"/>
                              <a:gd name="T134" fmla="+- 0 3509 445"/>
                              <a:gd name="T135" fmla="*/ 3509 h 3071"/>
                              <a:gd name="T136" fmla="+- 0 5931 4118"/>
                              <a:gd name="T137" fmla="*/ T136 w 2857"/>
                              <a:gd name="T138" fmla="+- 0 3490 445"/>
                              <a:gd name="T139" fmla="*/ 3490 h 3071"/>
                              <a:gd name="T140" fmla="+- 0 6070 4118"/>
                              <a:gd name="T141" fmla="*/ T140 w 2857"/>
                              <a:gd name="T142" fmla="+- 0 3457 445"/>
                              <a:gd name="T143" fmla="*/ 3457 h 3071"/>
                              <a:gd name="T144" fmla="+- 0 6205 4118"/>
                              <a:gd name="T145" fmla="*/ T144 w 2857"/>
                              <a:gd name="T146" fmla="+- 0 3412 445"/>
                              <a:gd name="T147" fmla="*/ 3412 h 3071"/>
                              <a:gd name="T148" fmla="+- 0 6337 4118"/>
                              <a:gd name="T149" fmla="*/ T148 w 2857"/>
                              <a:gd name="T150" fmla="+- 0 3355 445"/>
                              <a:gd name="T151" fmla="*/ 3355 h 3071"/>
                              <a:gd name="T152" fmla="+- 0 6462 4118"/>
                              <a:gd name="T153" fmla="*/ T152 w 2857"/>
                              <a:gd name="T154" fmla="+- 0 3285 445"/>
                              <a:gd name="T155" fmla="*/ 3285 h 3071"/>
                              <a:gd name="T156" fmla="+- 0 6581 4118"/>
                              <a:gd name="T157" fmla="*/ T156 w 2857"/>
                              <a:gd name="T158" fmla="+- 0 3203 445"/>
                              <a:gd name="T159" fmla="*/ 3203 h 3071"/>
                              <a:gd name="T160" fmla="+- 0 6693 4118"/>
                              <a:gd name="T161" fmla="*/ T160 w 2857"/>
                              <a:gd name="T162" fmla="+- 0 3110 445"/>
                              <a:gd name="T163" fmla="*/ 3110 h 3071"/>
                              <a:gd name="T164" fmla="+- 0 6797 4118"/>
                              <a:gd name="T165" fmla="*/ T164 w 2857"/>
                              <a:gd name="T166" fmla="+- 0 3005 445"/>
                              <a:gd name="T167" fmla="*/ 3005 h 3071"/>
                              <a:gd name="T168" fmla="+- 0 6891 4118"/>
                              <a:gd name="T169" fmla="*/ T168 w 2857"/>
                              <a:gd name="T170" fmla="+- 0 2889 445"/>
                              <a:gd name="T171" fmla="*/ 2889 h 3071"/>
                              <a:gd name="T172" fmla="+- 0 6975 4118"/>
                              <a:gd name="T173" fmla="*/ T172 w 2857"/>
                              <a:gd name="T174" fmla="+- 0 2761 445"/>
                              <a:gd name="T175" fmla="*/ 2761 h 3071"/>
                              <a:gd name="T176" fmla="+- 0 5653 4118"/>
                              <a:gd name="T177" fmla="*/ T176 w 2857"/>
                              <a:gd name="T178" fmla="+- 0 445 445"/>
                              <a:gd name="T179" fmla="*/ 445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57" h="3071">
                                <a:moveTo>
                                  <a:pt x="1535" y="0"/>
                                </a:moveTo>
                                <a:lnTo>
                                  <a:pt x="1458" y="1"/>
                                </a:lnTo>
                                <a:lnTo>
                                  <a:pt x="1382" y="7"/>
                                </a:lnTo>
                                <a:lnTo>
                                  <a:pt x="1306" y="17"/>
                                </a:lnTo>
                                <a:lnTo>
                                  <a:pt x="1231" y="30"/>
                                </a:lnTo>
                                <a:lnTo>
                                  <a:pt x="1157" y="47"/>
                                </a:lnTo>
                                <a:lnTo>
                                  <a:pt x="1084" y="67"/>
                                </a:lnTo>
                                <a:lnTo>
                                  <a:pt x="1013" y="91"/>
                                </a:lnTo>
                                <a:lnTo>
                                  <a:pt x="943" y="118"/>
                                </a:lnTo>
                                <a:lnTo>
                                  <a:pt x="875" y="149"/>
                                </a:lnTo>
                                <a:lnTo>
                                  <a:pt x="808" y="183"/>
                                </a:lnTo>
                                <a:lnTo>
                                  <a:pt x="743" y="220"/>
                                </a:lnTo>
                                <a:lnTo>
                                  <a:pt x="679" y="260"/>
                                </a:lnTo>
                                <a:lnTo>
                                  <a:pt x="618" y="304"/>
                                </a:lnTo>
                                <a:lnTo>
                                  <a:pt x="559" y="350"/>
                                </a:lnTo>
                                <a:lnTo>
                                  <a:pt x="502" y="400"/>
                                </a:lnTo>
                                <a:lnTo>
                                  <a:pt x="447" y="452"/>
                                </a:lnTo>
                                <a:lnTo>
                                  <a:pt x="395" y="507"/>
                                </a:lnTo>
                                <a:lnTo>
                                  <a:pt x="346" y="564"/>
                                </a:lnTo>
                                <a:lnTo>
                                  <a:pt x="299" y="625"/>
                                </a:lnTo>
                                <a:lnTo>
                                  <a:pt x="255" y="688"/>
                                </a:lnTo>
                                <a:lnTo>
                                  <a:pt x="214" y="753"/>
                                </a:lnTo>
                                <a:lnTo>
                                  <a:pt x="177" y="820"/>
                                </a:lnTo>
                                <a:lnTo>
                                  <a:pt x="143" y="888"/>
                                </a:lnTo>
                                <a:lnTo>
                                  <a:pt x="113" y="957"/>
                                </a:lnTo>
                                <a:lnTo>
                                  <a:pt x="86" y="1027"/>
                                </a:lnTo>
                                <a:lnTo>
                                  <a:pt x="64" y="1097"/>
                                </a:lnTo>
                                <a:lnTo>
                                  <a:pt x="44" y="1168"/>
                                </a:lnTo>
                                <a:lnTo>
                                  <a:pt x="28" y="1239"/>
                                </a:lnTo>
                                <a:lnTo>
                                  <a:pt x="16" y="1311"/>
                                </a:lnTo>
                                <a:lnTo>
                                  <a:pt x="7" y="1383"/>
                                </a:lnTo>
                                <a:lnTo>
                                  <a:pt x="2" y="1455"/>
                                </a:lnTo>
                                <a:lnTo>
                                  <a:pt x="0" y="1527"/>
                                </a:lnTo>
                                <a:lnTo>
                                  <a:pt x="1" y="1599"/>
                                </a:lnTo>
                                <a:lnTo>
                                  <a:pt x="6" y="1670"/>
                                </a:lnTo>
                                <a:lnTo>
                                  <a:pt x="14" y="1741"/>
                                </a:lnTo>
                                <a:lnTo>
                                  <a:pt x="25" y="1812"/>
                                </a:lnTo>
                                <a:lnTo>
                                  <a:pt x="40" y="1882"/>
                                </a:lnTo>
                                <a:lnTo>
                                  <a:pt x="58" y="1951"/>
                                </a:lnTo>
                                <a:lnTo>
                                  <a:pt x="79" y="2019"/>
                                </a:lnTo>
                                <a:lnTo>
                                  <a:pt x="103" y="2087"/>
                                </a:lnTo>
                                <a:lnTo>
                                  <a:pt x="130" y="2153"/>
                                </a:lnTo>
                                <a:lnTo>
                                  <a:pt x="160" y="2218"/>
                                </a:lnTo>
                                <a:lnTo>
                                  <a:pt x="194" y="2281"/>
                                </a:lnTo>
                                <a:lnTo>
                                  <a:pt x="230" y="2343"/>
                                </a:lnTo>
                                <a:lnTo>
                                  <a:pt x="270" y="2404"/>
                                </a:lnTo>
                                <a:lnTo>
                                  <a:pt x="312" y="2463"/>
                                </a:lnTo>
                                <a:lnTo>
                                  <a:pt x="357" y="2520"/>
                                </a:lnTo>
                                <a:lnTo>
                                  <a:pt x="405" y="2574"/>
                                </a:lnTo>
                                <a:lnTo>
                                  <a:pt x="457" y="2627"/>
                                </a:lnTo>
                                <a:lnTo>
                                  <a:pt x="510" y="2678"/>
                                </a:lnTo>
                                <a:lnTo>
                                  <a:pt x="567" y="2726"/>
                                </a:lnTo>
                                <a:lnTo>
                                  <a:pt x="627" y="2772"/>
                                </a:lnTo>
                                <a:lnTo>
                                  <a:pt x="689" y="2815"/>
                                </a:lnTo>
                                <a:lnTo>
                                  <a:pt x="754" y="2856"/>
                                </a:lnTo>
                                <a:lnTo>
                                  <a:pt x="821" y="2893"/>
                                </a:lnTo>
                                <a:lnTo>
                                  <a:pt x="889" y="2927"/>
                                </a:lnTo>
                                <a:lnTo>
                                  <a:pt x="958" y="2957"/>
                                </a:lnTo>
                                <a:lnTo>
                                  <a:pt x="1027" y="2984"/>
                                </a:lnTo>
                                <a:lnTo>
                                  <a:pt x="1098" y="3007"/>
                                </a:lnTo>
                                <a:lnTo>
                                  <a:pt x="1169" y="3026"/>
                                </a:lnTo>
                                <a:lnTo>
                                  <a:pt x="1240" y="3042"/>
                                </a:lnTo>
                                <a:lnTo>
                                  <a:pt x="1312" y="3054"/>
                                </a:lnTo>
                                <a:lnTo>
                                  <a:pt x="1384" y="3063"/>
                                </a:lnTo>
                                <a:lnTo>
                                  <a:pt x="1456" y="3068"/>
                                </a:lnTo>
                                <a:lnTo>
                                  <a:pt x="1528" y="3070"/>
                                </a:lnTo>
                                <a:lnTo>
                                  <a:pt x="1599" y="3069"/>
                                </a:lnTo>
                                <a:lnTo>
                                  <a:pt x="1671" y="3064"/>
                                </a:lnTo>
                                <a:lnTo>
                                  <a:pt x="1742" y="3056"/>
                                </a:lnTo>
                                <a:lnTo>
                                  <a:pt x="1813" y="3045"/>
                                </a:lnTo>
                                <a:lnTo>
                                  <a:pt x="1883" y="3030"/>
                                </a:lnTo>
                                <a:lnTo>
                                  <a:pt x="1952" y="3012"/>
                                </a:lnTo>
                                <a:lnTo>
                                  <a:pt x="2020" y="2992"/>
                                </a:lnTo>
                                <a:lnTo>
                                  <a:pt x="2087" y="2967"/>
                                </a:lnTo>
                                <a:lnTo>
                                  <a:pt x="2154" y="2940"/>
                                </a:lnTo>
                                <a:lnTo>
                                  <a:pt x="2219" y="2910"/>
                                </a:lnTo>
                                <a:lnTo>
                                  <a:pt x="2282" y="2877"/>
                                </a:lnTo>
                                <a:lnTo>
                                  <a:pt x="2344" y="2840"/>
                                </a:lnTo>
                                <a:lnTo>
                                  <a:pt x="2405" y="2801"/>
                                </a:lnTo>
                                <a:lnTo>
                                  <a:pt x="2463" y="2758"/>
                                </a:lnTo>
                                <a:lnTo>
                                  <a:pt x="2520" y="2713"/>
                                </a:lnTo>
                                <a:lnTo>
                                  <a:pt x="2575" y="2665"/>
                                </a:lnTo>
                                <a:lnTo>
                                  <a:pt x="2628" y="2614"/>
                                </a:lnTo>
                                <a:lnTo>
                                  <a:pt x="2679" y="2560"/>
                                </a:lnTo>
                                <a:lnTo>
                                  <a:pt x="2727" y="2503"/>
                                </a:lnTo>
                                <a:lnTo>
                                  <a:pt x="2773" y="2444"/>
                                </a:lnTo>
                                <a:lnTo>
                                  <a:pt x="2816" y="2381"/>
                                </a:lnTo>
                                <a:lnTo>
                                  <a:pt x="2857" y="2316"/>
                                </a:lnTo>
                                <a:lnTo>
                                  <a:pt x="1536" y="1535"/>
                                </a:lnTo>
                                <a:lnTo>
                                  <a:pt x="1535"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docshape97"/>
                        <wps:cNvSpPr>
                          <a:spLocks/>
                        </wps:cNvSpPr>
                        <wps:spPr bwMode="auto">
                          <a:xfrm>
                            <a:off x="4118" y="444"/>
                            <a:ext cx="2857" cy="3071"/>
                          </a:xfrm>
                          <a:custGeom>
                            <a:avLst/>
                            <a:gdLst>
                              <a:gd name="T0" fmla="+- 0 6934 4118"/>
                              <a:gd name="T1" fmla="*/ T0 w 2857"/>
                              <a:gd name="T2" fmla="+- 0 2826 445"/>
                              <a:gd name="T3" fmla="*/ 2826 h 3071"/>
                              <a:gd name="T4" fmla="+- 0 6845 4118"/>
                              <a:gd name="T5" fmla="*/ T4 w 2857"/>
                              <a:gd name="T6" fmla="+- 0 2948 445"/>
                              <a:gd name="T7" fmla="*/ 2948 h 3071"/>
                              <a:gd name="T8" fmla="+- 0 6746 4118"/>
                              <a:gd name="T9" fmla="*/ T8 w 2857"/>
                              <a:gd name="T10" fmla="+- 0 3059 445"/>
                              <a:gd name="T11" fmla="*/ 3059 h 3071"/>
                              <a:gd name="T12" fmla="+- 0 6638 4118"/>
                              <a:gd name="T13" fmla="*/ T12 w 2857"/>
                              <a:gd name="T14" fmla="+- 0 3158 445"/>
                              <a:gd name="T15" fmla="*/ 3158 h 3071"/>
                              <a:gd name="T16" fmla="+- 0 6523 4118"/>
                              <a:gd name="T17" fmla="*/ T16 w 2857"/>
                              <a:gd name="T18" fmla="+- 0 3246 445"/>
                              <a:gd name="T19" fmla="*/ 3246 h 3071"/>
                              <a:gd name="T20" fmla="+- 0 6400 4118"/>
                              <a:gd name="T21" fmla="*/ T20 w 2857"/>
                              <a:gd name="T22" fmla="+- 0 3322 445"/>
                              <a:gd name="T23" fmla="*/ 3322 h 3071"/>
                              <a:gd name="T24" fmla="+- 0 6272 4118"/>
                              <a:gd name="T25" fmla="*/ T24 w 2857"/>
                              <a:gd name="T26" fmla="+- 0 3385 445"/>
                              <a:gd name="T27" fmla="*/ 3385 h 3071"/>
                              <a:gd name="T28" fmla="+- 0 6138 4118"/>
                              <a:gd name="T29" fmla="*/ T28 w 2857"/>
                              <a:gd name="T30" fmla="+- 0 3437 445"/>
                              <a:gd name="T31" fmla="*/ 3437 h 3071"/>
                              <a:gd name="T32" fmla="+- 0 6001 4118"/>
                              <a:gd name="T33" fmla="*/ T32 w 2857"/>
                              <a:gd name="T34" fmla="+- 0 3475 445"/>
                              <a:gd name="T35" fmla="*/ 3475 h 3071"/>
                              <a:gd name="T36" fmla="+- 0 5860 4118"/>
                              <a:gd name="T37" fmla="*/ T36 w 2857"/>
                              <a:gd name="T38" fmla="+- 0 3501 445"/>
                              <a:gd name="T39" fmla="*/ 3501 h 3071"/>
                              <a:gd name="T40" fmla="+- 0 5717 4118"/>
                              <a:gd name="T41" fmla="*/ T40 w 2857"/>
                              <a:gd name="T42" fmla="+- 0 3514 445"/>
                              <a:gd name="T43" fmla="*/ 3514 h 3071"/>
                              <a:gd name="T44" fmla="+- 0 5574 4118"/>
                              <a:gd name="T45" fmla="*/ T44 w 2857"/>
                              <a:gd name="T46" fmla="+- 0 3513 445"/>
                              <a:gd name="T47" fmla="*/ 3513 h 3071"/>
                              <a:gd name="T48" fmla="+- 0 5430 4118"/>
                              <a:gd name="T49" fmla="*/ T48 w 2857"/>
                              <a:gd name="T50" fmla="+- 0 3499 445"/>
                              <a:gd name="T51" fmla="*/ 3499 h 3071"/>
                              <a:gd name="T52" fmla="+- 0 5287 4118"/>
                              <a:gd name="T53" fmla="*/ T52 w 2857"/>
                              <a:gd name="T54" fmla="+- 0 3471 445"/>
                              <a:gd name="T55" fmla="*/ 3471 h 3071"/>
                              <a:gd name="T56" fmla="+- 0 5145 4118"/>
                              <a:gd name="T57" fmla="*/ T56 w 2857"/>
                              <a:gd name="T58" fmla="+- 0 3429 445"/>
                              <a:gd name="T59" fmla="*/ 3429 h 3071"/>
                              <a:gd name="T60" fmla="+- 0 5007 4118"/>
                              <a:gd name="T61" fmla="*/ T60 w 2857"/>
                              <a:gd name="T62" fmla="+- 0 3372 445"/>
                              <a:gd name="T63" fmla="*/ 3372 h 3071"/>
                              <a:gd name="T64" fmla="+- 0 4872 4118"/>
                              <a:gd name="T65" fmla="*/ T64 w 2857"/>
                              <a:gd name="T66" fmla="+- 0 3301 445"/>
                              <a:gd name="T67" fmla="*/ 3301 h 3071"/>
                              <a:gd name="T68" fmla="+- 0 4745 4118"/>
                              <a:gd name="T69" fmla="*/ T68 w 2857"/>
                              <a:gd name="T70" fmla="+- 0 3217 445"/>
                              <a:gd name="T71" fmla="*/ 3217 h 3071"/>
                              <a:gd name="T72" fmla="+- 0 4628 4118"/>
                              <a:gd name="T73" fmla="*/ T72 w 2857"/>
                              <a:gd name="T74" fmla="+- 0 3123 445"/>
                              <a:gd name="T75" fmla="*/ 3123 h 3071"/>
                              <a:gd name="T76" fmla="+- 0 4523 4118"/>
                              <a:gd name="T77" fmla="*/ T76 w 2857"/>
                              <a:gd name="T78" fmla="+- 0 3019 445"/>
                              <a:gd name="T79" fmla="*/ 3019 h 3071"/>
                              <a:gd name="T80" fmla="+- 0 4430 4118"/>
                              <a:gd name="T81" fmla="*/ T80 w 2857"/>
                              <a:gd name="T82" fmla="+- 0 2908 445"/>
                              <a:gd name="T83" fmla="*/ 2908 h 3071"/>
                              <a:gd name="T84" fmla="+- 0 4348 4118"/>
                              <a:gd name="T85" fmla="*/ T84 w 2857"/>
                              <a:gd name="T86" fmla="+- 0 2788 445"/>
                              <a:gd name="T87" fmla="*/ 2788 h 3071"/>
                              <a:gd name="T88" fmla="+- 0 4278 4118"/>
                              <a:gd name="T89" fmla="*/ T88 w 2857"/>
                              <a:gd name="T90" fmla="+- 0 2663 445"/>
                              <a:gd name="T91" fmla="*/ 2663 h 3071"/>
                              <a:gd name="T92" fmla="+- 0 4221 4118"/>
                              <a:gd name="T93" fmla="*/ T92 w 2857"/>
                              <a:gd name="T94" fmla="+- 0 2532 445"/>
                              <a:gd name="T95" fmla="*/ 2532 h 3071"/>
                              <a:gd name="T96" fmla="+- 0 4176 4118"/>
                              <a:gd name="T97" fmla="*/ T96 w 2857"/>
                              <a:gd name="T98" fmla="+- 0 2396 445"/>
                              <a:gd name="T99" fmla="*/ 2396 h 3071"/>
                              <a:gd name="T100" fmla="+- 0 4143 4118"/>
                              <a:gd name="T101" fmla="*/ T100 w 2857"/>
                              <a:gd name="T102" fmla="+- 0 2257 445"/>
                              <a:gd name="T103" fmla="*/ 2257 h 3071"/>
                              <a:gd name="T104" fmla="+- 0 4124 4118"/>
                              <a:gd name="T105" fmla="*/ T104 w 2857"/>
                              <a:gd name="T106" fmla="+- 0 2115 445"/>
                              <a:gd name="T107" fmla="*/ 2115 h 3071"/>
                              <a:gd name="T108" fmla="+- 0 4118 4118"/>
                              <a:gd name="T109" fmla="*/ T108 w 2857"/>
                              <a:gd name="T110" fmla="+- 0 1972 445"/>
                              <a:gd name="T111" fmla="*/ 1972 h 3071"/>
                              <a:gd name="T112" fmla="+- 0 4125 4118"/>
                              <a:gd name="T113" fmla="*/ T112 w 2857"/>
                              <a:gd name="T114" fmla="+- 0 1828 445"/>
                              <a:gd name="T115" fmla="*/ 1828 h 3071"/>
                              <a:gd name="T116" fmla="+- 0 4146 4118"/>
                              <a:gd name="T117" fmla="*/ T116 w 2857"/>
                              <a:gd name="T118" fmla="+- 0 1684 445"/>
                              <a:gd name="T119" fmla="*/ 1684 h 3071"/>
                              <a:gd name="T120" fmla="+- 0 4182 4118"/>
                              <a:gd name="T121" fmla="*/ T120 w 2857"/>
                              <a:gd name="T122" fmla="+- 0 1542 445"/>
                              <a:gd name="T123" fmla="*/ 1542 h 3071"/>
                              <a:gd name="T124" fmla="+- 0 4231 4118"/>
                              <a:gd name="T125" fmla="*/ T124 w 2857"/>
                              <a:gd name="T126" fmla="+- 0 1402 445"/>
                              <a:gd name="T127" fmla="*/ 1402 h 3071"/>
                              <a:gd name="T128" fmla="+- 0 4295 4118"/>
                              <a:gd name="T129" fmla="*/ T128 w 2857"/>
                              <a:gd name="T130" fmla="+- 0 1265 445"/>
                              <a:gd name="T131" fmla="*/ 1265 h 3071"/>
                              <a:gd name="T132" fmla="+- 0 4373 4118"/>
                              <a:gd name="T133" fmla="*/ T132 w 2857"/>
                              <a:gd name="T134" fmla="+- 0 1133 445"/>
                              <a:gd name="T135" fmla="*/ 1133 h 3071"/>
                              <a:gd name="T136" fmla="+- 0 4464 4118"/>
                              <a:gd name="T137" fmla="*/ T136 w 2857"/>
                              <a:gd name="T138" fmla="+- 0 1009 445"/>
                              <a:gd name="T139" fmla="*/ 1009 h 3071"/>
                              <a:gd name="T140" fmla="+- 0 4565 4118"/>
                              <a:gd name="T141" fmla="*/ T140 w 2857"/>
                              <a:gd name="T142" fmla="+- 0 897 445"/>
                              <a:gd name="T143" fmla="*/ 897 h 3071"/>
                              <a:gd name="T144" fmla="+- 0 4677 4118"/>
                              <a:gd name="T145" fmla="*/ T144 w 2857"/>
                              <a:gd name="T146" fmla="+- 0 795 445"/>
                              <a:gd name="T147" fmla="*/ 795 h 3071"/>
                              <a:gd name="T148" fmla="+- 0 4797 4118"/>
                              <a:gd name="T149" fmla="*/ T148 w 2857"/>
                              <a:gd name="T150" fmla="+- 0 705 445"/>
                              <a:gd name="T151" fmla="*/ 705 h 3071"/>
                              <a:gd name="T152" fmla="+- 0 4926 4118"/>
                              <a:gd name="T153" fmla="*/ T152 w 2857"/>
                              <a:gd name="T154" fmla="+- 0 628 445"/>
                              <a:gd name="T155" fmla="*/ 628 h 3071"/>
                              <a:gd name="T156" fmla="+- 0 5061 4118"/>
                              <a:gd name="T157" fmla="*/ T156 w 2857"/>
                              <a:gd name="T158" fmla="+- 0 563 445"/>
                              <a:gd name="T159" fmla="*/ 563 h 3071"/>
                              <a:gd name="T160" fmla="+- 0 5202 4118"/>
                              <a:gd name="T161" fmla="*/ T160 w 2857"/>
                              <a:gd name="T162" fmla="+- 0 512 445"/>
                              <a:gd name="T163" fmla="*/ 512 h 3071"/>
                              <a:gd name="T164" fmla="+- 0 5349 4118"/>
                              <a:gd name="T165" fmla="*/ T164 w 2857"/>
                              <a:gd name="T166" fmla="+- 0 475 445"/>
                              <a:gd name="T167" fmla="*/ 475 h 3071"/>
                              <a:gd name="T168" fmla="+- 0 5500 4118"/>
                              <a:gd name="T169" fmla="*/ T168 w 2857"/>
                              <a:gd name="T170" fmla="+- 0 452 445"/>
                              <a:gd name="T171" fmla="*/ 452 h 3071"/>
                              <a:gd name="T172" fmla="+- 0 5653 4118"/>
                              <a:gd name="T173" fmla="*/ T172 w 2857"/>
                              <a:gd name="T174" fmla="+- 0 445 445"/>
                              <a:gd name="T175" fmla="*/ 445 h 3071"/>
                              <a:gd name="T176" fmla="+- 0 6975 4118"/>
                              <a:gd name="T177" fmla="*/ T176 w 2857"/>
                              <a:gd name="T178" fmla="+- 0 2761 445"/>
                              <a:gd name="T179" fmla="*/ 2761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57" h="3071">
                                <a:moveTo>
                                  <a:pt x="2857" y="2316"/>
                                </a:moveTo>
                                <a:lnTo>
                                  <a:pt x="2816" y="2381"/>
                                </a:lnTo>
                                <a:lnTo>
                                  <a:pt x="2773" y="2444"/>
                                </a:lnTo>
                                <a:lnTo>
                                  <a:pt x="2727" y="2503"/>
                                </a:lnTo>
                                <a:lnTo>
                                  <a:pt x="2679" y="2560"/>
                                </a:lnTo>
                                <a:lnTo>
                                  <a:pt x="2628" y="2614"/>
                                </a:lnTo>
                                <a:lnTo>
                                  <a:pt x="2575" y="2665"/>
                                </a:lnTo>
                                <a:lnTo>
                                  <a:pt x="2520" y="2713"/>
                                </a:lnTo>
                                <a:lnTo>
                                  <a:pt x="2463" y="2758"/>
                                </a:lnTo>
                                <a:lnTo>
                                  <a:pt x="2405" y="2801"/>
                                </a:lnTo>
                                <a:lnTo>
                                  <a:pt x="2344" y="2840"/>
                                </a:lnTo>
                                <a:lnTo>
                                  <a:pt x="2282" y="2877"/>
                                </a:lnTo>
                                <a:lnTo>
                                  <a:pt x="2219" y="2910"/>
                                </a:lnTo>
                                <a:lnTo>
                                  <a:pt x="2154" y="2940"/>
                                </a:lnTo>
                                <a:lnTo>
                                  <a:pt x="2087" y="2967"/>
                                </a:lnTo>
                                <a:lnTo>
                                  <a:pt x="2020" y="2992"/>
                                </a:lnTo>
                                <a:lnTo>
                                  <a:pt x="1952" y="3012"/>
                                </a:lnTo>
                                <a:lnTo>
                                  <a:pt x="1883" y="3030"/>
                                </a:lnTo>
                                <a:lnTo>
                                  <a:pt x="1813" y="3045"/>
                                </a:lnTo>
                                <a:lnTo>
                                  <a:pt x="1742" y="3056"/>
                                </a:lnTo>
                                <a:lnTo>
                                  <a:pt x="1671" y="3064"/>
                                </a:lnTo>
                                <a:lnTo>
                                  <a:pt x="1599" y="3069"/>
                                </a:lnTo>
                                <a:lnTo>
                                  <a:pt x="1528" y="3070"/>
                                </a:lnTo>
                                <a:lnTo>
                                  <a:pt x="1456" y="3068"/>
                                </a:lnTo>
                                <a:lnTo>
                                  <a:pt x="1384" y="3063"/>
                                </a:lnTo>
                                <a:lnTo>
                                  <a:pt x="1312" y="3054"/>
                                </a:lnTo>
                                <a:lnTo>
                                  <a:pt x="1240" y="3042"/>
                                </a:lnTo>
                                <a:lnTo>
                                  <a:pt x="1169" y="3026"/>
                                </a:lnTo>
                                <a:lnTo>
                                  <a:pt x="1098" y="3007"/>
                                </a:lnTo>
                                <a:lnTo>
                                  <a:pt x="1027" y="2984"/>
                                </a:lnTo>
                                <a:lnTo>
                                  <a:pt x="958" y="2957"/>
                                </a:lnTo>
                                <a:lnTo>
                                  <a:pt x="889" y="2927"/>
                                </a:lnTo>
                                <a:lnTo>
                                  <a:pt x="821" y="2893"/>
                                </a:lnTo>
                                <a:lnTo>
                                  <a:pt x="754" y="2856"/>
                                </a:lnTo>
                                <a:lnTo>
                                  <a:pt x="689" y="2815"/>
                                </a:lnTo>
                                <a:lnTo>
                                  <a:pt x="627" y="2772"/>
                                </a:lnTo>
                                <a:lnTo>
                                  <a:pt x="567" y="2726"/>
                                </a:lnTo>
                                <a:lnTo>
                                  <a:pt x="510" y="2678"/>
                                </a:lnTo>
                                <a:lnTo>
                                  <a:pt x="457" y="2627"/>
                                </a:lnTo>
                                <a:lnTo>
                                  <a:pt x="405" y="2574"/>
                                </a:lnTo>
                                <a:lnTo>
                                  <a:pt x="357" y="2520"/>
                                </a:lnTo>
                                <a:lnTo>
                                  <a:pt x="312" y="2463"/>
                                </a:lnTo>
                                <a:lnTo>
                                  <a:pt x="270" y="2404"/>
                                </a:lnTo>
                                <a:lnTo>
                                  <a:pt x="230" y="2343"/>
                                </a:lnTo>
                                <a:lnTo>
                                  <a:pt x="194" y="2281"/>
                                </a:lnTo>
                                <a:lnTo>
                                  <a:pt x="160" y="2218"/>
                                </a:lnTo>
                                <a:lnTo>
                                  <a:pt x="130" y="2153"/>
                                </a:lnTo>
                                <a:lnTo>
                                  <a:pt x="103" y="2087"/>
                                </a:lnTo>
                                <a:lnTo>
                                  <a:pt x="79" y="2019"/>
                                </a:lnTo>
                                <a:lnTo>
                                  <a:pt x="58" y="1951"/>
                                </a:lnTo>
                                <a:lnTo>
                                  <a:pt x="40" y="1882"/>
                                </a:lnTo>
                                <a:lnTo>
                                  <a:pt x="25" y="1812"/>
                                </a:lnTo>
                                <a:lnTo>
                                  <a:pt x="14" y="1741"/>
                                </a:lnTo>
                                <a:lnTo>
                                  <a:pt x="6" y="1670"/>
                                </a:lnTo>
                                <a:lnTo>
                                  <a:pt x="1" y="1599"/>
                                </a:lnTo>
                                <a:lnTo>
                                  <a:pt x="0" y="1527"/>
                                </a:lnTo>
                                <a:lnTo>
                                  <a:pt x="2" y="1455"/>
                                </a:lnTo>
                                <a:lnTo>
                                  <a:pt x="7" y="1383"/>
                                </a:lnTo>
                                <a:lnTo>
                                  <a:pt x="16" y="1311"/>
                                </a:lnTo>
                                <a:lnTo>
                                  <a:pt x="28" y="1239"/>
                                </a:lnTo>
                                <a:lnTo>
                                  <a:pt x="44" y="1168"/>
                                </a:lnTo>
                                <a:lnTo>
                                  <a:pt x="64" y="1097"/>
                                </a:lnTo>
                                <a:lnTo>
                                  <a:pt x="86" y="1027"/>
                                </a:lnTo>
                                <a:lnTo>
                                  <a:pt x="113" y="957"/>
                                </a:lnTo>
                                <a:lnTo>
                                  <a:pt x="143" y="888"/>
                                </a:lnTo>
                                <a:lnTo>
                                  <a:pt x="177" y="820"/>
                                </a:lnTo>
                                <a:lnTo>
                                  <a:pt x="214" y="753"/>
                                </a:lnTo>
                                <a:lnTo>
                                  <a:pt x="255" y="688"/>
                                </a:lnTo>
                                <a:lnTo>
                                  <a:pt x="299" y="625"/>
                                </a:lnTo>
                                <a:lnTo>
                                  <a:pt x="346" y="564"/>
                                </a:lnTo>
                                <a:lnTo>
                                  <a:pt x="395" y="507"/>
                                </a:lnTo>
                                <a:lnTo>
                                  <a:pt x="447" y="452"/>
                                </a:lnTo>
                                <a:lnTo>
                                  <a:pt x="502" y="400"/>
                                </a:lnTo>
                                <a:lnTo>
                                  <a:pt x="559" y="350"/>
                                </a:lnTo>
                                <a:lnTo>
                                  <a:pt x="618" y="304"/>
                                </a:lnTo>
                                <a:lnTo>
                                  <a:pt x="679" y="260"/>
                                </a:lnTo>
                                <a:lnTo>
                                  <a:pt x="743" y="220"/>
                                </a:lnTo>
                                <a:lnTo>
                                  <a:pt x="808" y="183"/>
                                </a:lnTo>
                                <a:lnTo>
                                  <a:pt x="875" y="149"/>
                                </a:lnTo>
                                <a:lnTo>
                                  <a:pt x="943" y="118"/>
                                </a:lnTo>
                                <a:lnTo>
                                  <a:pt x="1013" y="91"/>
                                </a:lnTo>
                                <a:lnTo>
                                  <a:pt x="1084" y="67"/>
                                </a:lnTo>
                                <a:lnTo>
                                  <a:pt x="1157" y="47"/>
                                </a:lnTo>
                                <a:lnTo>
                                  <a:pt x="1231" y="30"/>
                                </a:lnTo>
                                <a:lnTo>
                                  <a:pt x="1306" y="17"/>
                                </a:lnTo>
                                <a:lnTo>
                                  <a:pt x="1382" y="7"/>
                                </a:lnTo>
                                <a:lnTo>
                                  <a:pt x="1458" y="1"/>
                                </a:lnTo>
                                <a:lnTo>
                                  <a:pt x="1535" y="0"/>
                                </a:lnTo>
                                <a:lnTo>
                                  <a:pt x="1536" y="1535"/>
                                </a:lnTo>
                                <a:lnTo>
                                  <a:pt x="2857" y="2316"/>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docshape98"/>
                        <wps:cNvSpPr>
                          <a:spLocks/>
                        </wps:cNvSpPr>
                        <wps:spPr bwMode="auto">
                          <a:xfrm>
                            <a:off x="4790" y="3854"/>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docshape99"/>
                        <wps:cNvSpPr>
                          <a:spLocks/>
                        </wps:cNvSpPr>
                        <wps:spPr bwMode="auto">
                          <a:xfrm>
                            <a:off x="5604" y="3854"/>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docshape100"/>
                        <wps:cNvSpPr txBox="1">
                          <a:spLocks/>
                        </wps:cNvSpPr>
                        <wps:spPr bwMode="auto">
                          <a:xfrm>
                            <a:off x="2252" y="224"/>
                            <a:ext cx="6803" cy="396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80A42B" w14:textId="77777777" w:rsidR="00BF5E08" w:rsidRDefault="00BF5E08" w:rsidP="00BF5E08">
                              <w:pPr>
                                <w:rPr>
                                  <w:i/>
                                </w:rPr>
                              </w:pPr>
                            </w:p>
                            <w:p w14:paraId="0826FAAA" w14:textId="77777777" w:rsidR="00BF5E08" w:rsidRDefault="00BF5E08" w:rsidP="00BF5E08">
                              <w:pPr>
                                <w:rPr>
                                  <w:i/>
                                </w:rPr>
                              </w:pPr>
                            </w:p>
                            <w:p w14:paraId="5A6AF498" w14:textId="77777777" w:rsidR="00BF5E08" w:rsidRDefault="00BF5E08" w:rsidP="00BF5E08">
                              <w:pPr>
                                <w:rPr>
                                  <w:i/>
                                </w:rPr>
                              </w:pPr>
                            </w:p>
                            <w:p w14:paraId="543644D5" w14:textId="77777777" w:rsidR="00BF5E08" w:rsidRDefault="00BF5E08" w:rsidP="00BF5E08">
                              <w:pPr>
                                <w:spacing w:before="6"/>
                                <w:rPr>
                                  <w:i/>
                                  <w:sz w:val="20"/>
                                </w:rPr>
                              </w:pPr>
                            </w:p>
                            <w:p w14:paraId="40FB8282" w14:textId="77777777" w:rsidR="00BF5E08" w:rsidRDefault="00BF5E08" w:rsidP="00BF5E08">
                              <w:pPr>
                                <w:ind w:left="2431" w:right="960"/>
                                <w:jc w:val="center"/>
                                <w:rPr>
                                  <w:b/>
                                </w:rPr>
                              </w:pPr>
                              <w:r>
                                <w:rPr>
                                  <w:b/>
                                  <w:color w:val="009898"/>
                                  <w:spacing w:val="-2"/>
                                </w:rPr>
                                <w:t>33.5%</w:t>
                              </w:r>
                            </w:p>
                            <w:p w14:paraId="0BCA9AFC" w14:textId="77777777" w:rsidR="00BF5E08" w:rsidRDefault="00BF5E08" w:rsidP="00BF5E08">
                              <w:pPr>
                                <w:rPr>
                                  <w:b/>
                                </w:rPr>
                              </w:pPr>
                            </w:p>
                            <w:p w14:paraId="76A85C48" w14:textId="77777777" w:rsidR="00BF5E08" w:rsidRDefault="00BF5E08" w:rsidP="00BF5E08">
                              <w:pPr>
                                <w:spacing w:before="180"/>
                                <w:ind w:left="1088" w:right="2303"/>
                                <w:jc w:val="center"/>
                                <w:rPr>
                                  <w:b/>
                                </w:rPr>
                              </w:pPr>
                              <w:r>
                                <w:rPr>
                                  <w:b/>
                                  <w:color w:val="FFFFFF"/>
                                  <w:spacing w:val="-2"/>
                                </w:rPr>
                                <w:t>66.5%</w:t>
                              </w:r>
                            </w:p>
                            <w:p w14:paraId="33E932D7" w14:textId="77777777" w:rsidR="00BF5E08" w:rsidRDefault="00BF5E08" w:rsidP="00BF5E08">
                              <w:pPr>
                                <w:rPr>
                                  <w:b/>
                                </w:rPr>
                              </w:pPr>
                            </w:p>
                            <w:p w14:paraId="14501F2D" w14:textId="77777777" w:rsidR="00BF5E08" w:rsidRDefault="00BF5E08" w:rsidP="00BF5E08">
                              <w:pPr>
                                <w:rPr>
                                  <w:b/>
                                </w:rPr>
                              </w:pPr>
                            </w:p>
                            <w:p w14:paraId="60C8B63F" w14:textId="77777777" w:rsidR="00BF5E08" w:rsidRDefault="00BF5E08" w:rsidP="00BF5E08">
                              <w:pPr>
                                <w:rPr>
                                  <w:b/>
                                </w:rPr>
                              </w:pPr>
                            </w:p>
                            <w:p w14:paraId="0F0471DF" w14:textId="77777777" w:rsidR="00BF5E08" w:rsidRDefault="00BF5E08" w:rsidP="00BF5E08">
                              <w:pPr>
                                <w:rPr>
                                  <w:b/>
                                </w:rPr>
                              </w:pPr>
                            </w:p>
                            <w:p w14:paraId="38912977" w14:textId="77777777" w:rsidR="00BF5E08" w:rsidRDefault="00BF5E08" w:rsidP="00BF5E08">
                              <w:pPr>
                                <w:spacing w:before="10"/>
                                <w:rPr>
                                  <w:b/>
                                  <w:sz w:val="32"/>
                                </w:rPr>
                              </w:pPr>
                            </w:p>
                            <w:p w14:paraId="33F08F93" w14:textId="77777777" w:rsidR="00BF5E08" w:rsidRDefault="00BF5E08" w:rsidP="00BF5E08">
                              <w:pPr>
                                <w:tabs>
                                  <w:tab w:val="left" w:pos="1031"/>
                                </w:tabs>
                                <w:ind w:left="217"/>
                                <w:jc w:val="center"/>
                                <w:rPr>
                                  <w:sz w:val="18"/>
                                </w:rPr>
                              </w:pPr>
                              <w:r>
                                <w:rPr>
                                  <w:color w:val="595959"/>
                                  <w:spacing w:val="-2"/>
                                  <w:sz w:val="18"/>
                                </w:rPr>
                                <w:t>Bullied</w:t>
                              </w:r>
                              <w:r>
                                <w:rPr>
                                  <w:rFonts w:ascii="Times New Roman"/>
                                  <w:color w:val="595959"/>
                                  <w:sz w:val="18"/>
                                </w:rPr>
                                <w:tab/>
                              </w:r>
                              <w:r>
                                <w:rPr>
                                  <w:color w:val="595959"/>
                                  <w:w w:val="90"/>
                                  <w:sz w:val="18"/>
                                </w:rPr>
                                <w:t>Non</w:t>
                              </w:r>
                              <w:r>
                                <w:rPr>
                                  <w:rFonts w:ascii="Times New Roman"/>
                                  <w:color w:val="595959"/>
                                  <w:spacing w:val="1"/>
                                  <w:sz w:val="18"/>
                                </w:rPr>
                                <w:t xml:space="preserve"> </w:t>
                              </w:r>
                              <w:r>
                                <w:rPr>
                                  <w:color w:val="595959"/>
                                  <w:spacing w:val="-2"/>
                                  <w:sz w:val="18"/>
                                </w:rPr>
                                <w:t>bullied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05222" id="docshapegroup94" o:spid="_x0000_s1090" style="position:absolute;margin-left:112.2pt;margin-top:10.85pt;width:340.9pt;height:199.15pt;z-index:-251652096;mso-wrap-distance-left:0;mso-wrap-distance-right:0;mso-position-horizontal-relative:page;mso-position-vertical-relative:text" coordorigin="2244,217"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">
                <v:shape id="docshape95" o:spid="_x0000_s1091" style="position:absolute;left:5653;top:444;width:1536;height:2317;visibility:visible;mso-wrap-style:square;v-text-anchor:top" coordsize="1536,2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" path="m,l,1535r1321,781l1361,2244r36,-74l1429,2095r28,-77l1480,1940r20,-80l1515,1780r11,-81l1533,1617r2,-82l1533,1458r-6,-76l1518,1308r-13,-74l1489,1162r-19,-71l1447,1022r-26,-68l1392,888r-32,-65l1325,760r-38,-61l1247,640r-43,-57l1158,528r-48,-53l1060,424r-53,-48l952,330,895,287,836,247,774,209,711,174,647,142,580,113,512,87,443,65,372,45,300,29,226,16,152,7,76,1,,xe" fillcolor="#ffc000" stroked="f">
                  <v:path arrowok="t" o:connecttype="custom" o:connectlocs="0,445;0,1980;1321,2761;1361,2689;1397,2615;1429,2540;1457,2463;1480,2385;1500,2305;1515,2225;1526,2144;1533,2062;1535,1980;1533,1903;1527,1827;1518,1753;1505,1679;1489,1607;1470,1536;1447,1467;1421,1399;1392,1333;1360,1268;1325,1205;1287,1144;1247,1085;1204,1028;1158,973;1110,920;1060,869;1007,821;952,775;895,732;836,692;774,654;711,619;647,587;580,558;512,532;443,510;372,490;300,474;226,461;152,452;76,446;0,445" o:connectangles="0,0,0,0,0,0,0,0,0,0,0,0,0,0,0,0,0,0,0,0,0,0,0,0,0,0,0,0,0,0,0,0,0,0,0,0,0,0,0,0,0,0,0,0,0,0"/>
                </v:shape>
                <v:shape id="docshape96" o:spid="_x0000_s1092" style="position:absolute;left:4118;top:444;width:2857;height:3071;visibility:visible;mso-wrap-style:square;v-text-anchor:top" coordsize="2857,3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" path="m1535,r-77,1l1382,7r-76,10l1231,30r-74,17l1084,67r-71,24l943,118r-68,31l808,183r-65,37l679,260r-61,44l559,350r-57,50l447,452r-52,55l346,564r-47,61l255,688r-41,65l177,820r-34,68l113,957r-27,70l64,1097r-20,71l28,1239r-12,72l7,1383r-5,72l,1527r1,72l6,1670r8,71l25,1812r15,70l58,1951r21,68l103,2087r27,66l160,2218r34,63l230,2343r40,61l312,2463r45,57l405,2574r52,53l510,2678r57,48l627,2772r62,43l754,2856r67,37l889,2927r69,30l1027,2984r71,23l1169,3026r71,16l1312,3054r72,9l1456,3068r72,2l1599,3069r72,-5l1742,3056r71,-11l1883,3030r69,-18l2020,2992r67,-25l2154,2940r65,-30l2282,2877r62,-37l2405,2801r58,-43l2520,2713r55,-48l2628,2614r51,-54l2727,2503r46,-59l2816,2381r41,-65l1536,1535,1535,xe" fillcolor="#009898" stroked="f">
                  <v:path arrowok="t" o:connecttype="custom" o:connectlocs="1458,446;1306,462;1157,492;1013,536;875,594;743,665;618,749;502,845;395,952;299,1070;214,1198;143,1333;86,1472;44,1613;16,1756;2,1900;1,2044;14,2186;40,2327;79,2464;130,2598;194,2726;270,2849;357,2965;457,3072;567,3171;689,3260;821,3338;958,3402;1098,3452;1240,3487;1384,3508;1528,3515;1671,3509;1813,3490;1952,3457;2087,3412;2219,3355;2344,3285;2463,3203;2575,3110;2679,3005;2773,2889;2857,2761;1535,445" o:connectangles="0,0,0,0,0,0,0,0,0,0,0,0,0,0,0,0,0,0,0,0,0,0,0,0,0,0,0,0,0,0,0,0,0,0,0,0,0,0,0,0,0,0,0,0,0"/>
                </v:shape>
                <v:shape id="docshape97" o:spid="_x0000_s1093" style="position:absolute;left:4118;top:444;width:2857;height:3071;visibility:visible;mso-wrap-style:square;v-text-anchor:top" coordsize="2857,3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" path="m2857,2316r-41,65l2773,2444r-46,59l2679,2560r-51,54l2575,2665r-55,48l2463,2758r-58,43l2344,2840r-62,37l2219,2910r-65,30l2087,2967r-67,25l1952,3012r-69,18l1813,3045r-71,11l1671,3064r-72,5l1528,3070r-72,-2l1384,3063r-72,-9l1240,3042r-71,-16l1098,3007r-71,-23l958,2957r-69,-30l821,2893r-67,-37l689,2815r-62,-43l567,2726r-57,-48l457,2627r-52,-53l357,2520r-45,-57l270,2404r-40,-61l194,2281r-34,-63l130,2153r-27,-66l79,2019,58,1951,40,1882,25,1812,14,1741,6,1670,1,1599,,1527r2,-72l7,1383r9,-72l28,1239r16,-71l64,1097r22,-70l113,957r30,-69l177,820r37,-67l255,688r44,-63l346,564r49,-57l447,452r55,-52l559,350r59,-46l679,260r64,-40l808,183r67,-34l943,118r70,-27l1084,67r73,-20l1231,30r75,-13l1382,7r76,-6l1535,r1,1535l2857,2316xe" filled="f" strokecolor="white" strokeweight="1.56pt">
                  <v:path arrowok="t" o:connecttype="custom" o:connectlocs="2816,2826;2727,2948;2628,3059;2520,3158;2405,3246;2282,3322;2154,3385;2020,3437;1883,3475;1742,3501;1599,3514;1456,3513;1312,3499;1169,3471;1027,3429;889,3372;754,3301;627,3217;510,3123;405,3019;312,2908;230,2788;160,2663;103,2532;58,2396;25,2257;6,2115;0,1972;7,1828;28,1684;64,1542;113,1402;177,1265;255,1133;346,1009;447,897;559,795;679,705;808,628;943,563;1084,512;1231,475;1382,452;1535,445;2857,2761" o:connectangles="0,0,0,0,0,0,0,0,0,0,0,0,0,0,0,0,0,0,0,0,0,0,0,0,0,0,0,0,0,0,0,0,0,0,0,0,0,0,0,0,0,0,0,0,0"/>
                </v:shape>
                <v:rect id="docshape98" o:spid="_x0000_s1094" style="position:absolute;left:4790;top:3854;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" fillcolor="#ffc000" stroked="f">
                  <v:path arrowok="t"/>
                </v:rect>
                <v:rect id="docshape99" o:spid="_x0000_s1095" style="position:absolute;left:5604;top:3854;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" fillcolor="#009898" stroked="f">
                  <v:path arrowok="t"/>
                </v:rect>
                <v:shape id="docshape100" o:spid="_x0000_s1096" type="#_x0000_t202" style="position:absolute;left:2252;top:224;width:6803;height:3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" filled="f" strokecolor="#d9d9d9">
                  <v:path arrowok="t"/>
                  <v:textbox inset="0,0,0,0">
                    <w:txbxContent>
                      <w:p w14:paraId="5E80A42B" w14:textId="77777777" w:rsidR="00BF5E08" w:rsidRDefault="00BF5E08" w:rsidP="00BF5E08">
                        <w:pPr>
                          <w:rPr>
                            <w:i/>
                          </w:rPr>
                        </w:pPr>
                      </w:p>
                      <w:p w14:paraId="0826FAAA" w14:textId="77777777" w:rsidR="00BF5E08" w:rsidRDefault="00BF5E08" w:rsidP="00BF5E08">
                        <w:pPr>
                          <w:rPr>
                            <w:i/>
                          </w:rPr>
                        </w:pPr>
                      </w:p>
                      <w:p w14:paraId="5A6AF498" w14:textId="77777777" w:rsidR="00BF5E08" w:rsidRDefault="00BF5E08" w:rsidP="00BF5E08">
                        <w:pPr>
                          <w:rPr>
                            <w:i/>
                          </w:rPr>
                        </w:pPr>
                      </w:p>
                      <w:p w14:paraId="543644D5" w14:textId="77777777" w:rsidR="00BF5E08" w:rsidRDefault="00BF5E08" w:rsidP="00BF5E08">
                        <w:pPr>
                          <w:spacing w:before="6"/>
                          <w:rPr>
                            <w:i/>
                            <w:sz w:val="20"/>
                          </w:rPr>
                        </w:pPr>
                      </w:p>
                      <w:p w14:paraId="40FB8282" w14:textId="77777777" w:rsidR="00BF5E08" w:rsidRDefault="00BF5E08" w:rsidP="00BF5E08">
                        <w:pPr>
                          <w:ind w:left="2431" w:right="960"/>
                          <w:jc w:val="center"/>
                          <w:rPr>
                            <w:b/>
                          </w:rPr>
                        </w:pPr>
                        <w:r>
                          <w:rPr>
                            <w:b/>
                            <w:color w:val="009898"/>
                            <w:spacing w:val="-2"/>
                          </w:rPr>
                          <w:t>33.5%</w:t>
                        </w:r>
                      </w:p>
                      <w:p w14:paraId="0BCA9AFC" w14:textId="77777777" w:rsidR="00BF5E08" w:rsidRDefault="00BF5E08" w:rsidP="00BF5E08">
                        <w:pPr>
                          <w:rPr>
                            <w:b/>
                          </w:rPr>
                        </w:pPr>
                      </w:p>
                      <w:p w14:paraId="76A85C48" w14:textId="77777777" w:rsidR="00BF5E08" w:rsidRDefault="00BF5E08" w:rsidP="00BF5E08">
                        <w:pPr>
                          <w:spacing w:before="180"/>
                          <w:ind w:left="1088" w:right="2303"/>
                          <w:jc w:val="center"/>
                          <w:rPr>
                            <w:b/>
                          </w:rPr>
                        </w:pPr>
                        <w:r>
                          <w:rPr>
                            <w:b/>
                            <w:color w:val="FFFFFF"/>
                            <w:spacing w:val="-2"/>
                          </w:rPr>
                          <w:t>66.5%</w:t>
                        </w:r>
                      </w:p>
                      <w:p w14:paraId="33E932D7" w14:textId="77777777" w:rsidR="00BF5E08" w:rsidRDefault="00BF5E08" w:rsidP="00BF5E08">
                        <w:pPr>
                          <w:rPr>
                            <w:b/>
                          </w:rPr>
                        </w:pPr>
                      </w:p>
                      <w:p w14:paraId="14501F2D" w14:textId="77777777" w:rsidR="00BF5E08" w:rsidRDefault="00BF5E08" w:rsidP="00BF5E08">
                        <w:pPr>
                          <w:rPr>
                            <w:b/>
                          </w:rPr>
                        </w:pPr>
                      </w:p>
                      <w:p w14:paraId="60C8B63F" w14:textId="77777777" w:rsidR="00BF5E08" w:rsidRDefault="00BF5E08" w:rsidP="00BF5E08">
                        <w:pPr>
                          <w:rPr>
                            <w:b/>
                          </w:rPr>
                        </w:pPr>
                      </w:p>
                      <w:p w14:paraId="0F0471DF" w14:textId="77777777" w:rsidR="00BF5E08" w:rsidRDefault="00BF5E08" w:rsidP="00BF5E08">
                        <w:pPr>
                          <w:rPr>
                            <w:b/>
                          </w:rPr>
                        </w:pPr>
                      </w:p>
                      <w:p w14:paraId="38912977" w14:textId="77777777" w:rsidR="00BF5E08" w:rsidRDefault="00BF5E08" w:rsidP="00BF5E08">
                        <w:pPr>
                          <w:spacing w:before="10"/>
                          <w:rPr>
                            <w:b/>
                            <w:sz w:val="32"/>
                          </w:rPr>
                        </w:pPr>
                      </w:p>
                      <w:p w14:paraId="33F08F93" w14:textId="77777777" w:rsidR="00BF5E08" w:rsidRDefault="00BF5E08" w:rsidP="00BF5E08">
                        <w:pPr>
                          <w:tabs>
                            <w:tab w:val="left" w:pos="1031"/>
                          </w:tabs>
                          <w:ind w:left="217"/>
                          <w:jc w:val="center"/>
                          <w:rPr>
                            <w:sz w:val="18"/>
                          </w:rPr>
                        </w:pPr>
                        <w:r>
                          <w:rPr>
                            <w:color w:val="595959"/>
                            <w:spacing w:val="-2"/>
                            <w:sz w:val="18"/>
                          </w:rPr>
                          <w:t>Bullied</w:t>
                        </w:r>
                        <w:r>
                          <w:rPr>
                            <w:rFonts w:ascii="Times New Roman"/>
                            <w:color w:val="595959"/>
                            <w:sz w:val="18"/>
                          </w:rPr>
                          <w:tab/>
                        </w:r>
                        <w:r>
                          <w:rPr>
                            <w:color w:val="595959"/>
                            <w:w w:val="90"/>
                            <w:sz w:val="18"/>
                          </w:rPr>
                          <w:t>Non</w:t>
                        </w:r>
                        <w:r>
                          <w:rPr>
                            <w:rFonts w:ascii="Times New Roman"/>
                            <w:color w:val="595959"/>
                            <w:spacing w:val="1"/>
                            <w:sz w:val="18"/>
                          </w:rPr>
                          <w:t xml:space="preserve"> </w:t>
                        </w:r>
                        <w:r>
                          <w:rPr>
                            <w:color w:val="595959"/>
                            <w:spacing w:val="-2"/>
                            <w:sz w:val="18"/>
                          </w:rPr>
                          <w:t>bullied</w:t>
                        </w:r>
                      </w:p>
                    </w:txbxContent>
                  </v:textbox>
                </v:shape>
                <w10:wrap type="topAndBottom" anchorx="page"/>
              </v:group>
            </w:pict>
          </mc:Fallback>
        </mc:AlternateContent>
      </w:r>
    </w:p>
    <w:p w14:paraId="0C033387" w14:textId="77777777" w:rsidR="00BF5E08" w:rsidRPr="00BF5E08" w:rsidRDefault="00BF5E08" w:rsidP="00BF5E08">
      <w:pPr>
        <w:pStyle w:val="BodyText"/>
        <w:rPr>
          <w:i/>
        </w:rPr>
      </w:pPr>
    </w:p>
    <w:p w14:paraId="71DC81A8" w14:textId="77777777" w:rsidR="00BF5E08" w:rsidRPr="00BF5E08" w:rsidRDefault="00BF5E08" w:rsidP="00BF5E08">
      <w:pPr>
        <w:pStyle w:val="BodyText"/>
        <w:rPr>
          <w:i/>
        </w:rPr>
      </w:pPr>
    </w:p>
    <w:p w14:paraId="3366EC0A" w14:textId="77777777" w:rsidR="00BF5E08" w:rsidRPr="00BF5E08" w:rsidRDefault="00BF5E08" w:rsidP="00BF5E08">
      <w:pPr>
        <w:spacing w:before="176"/>
        <w:ind w:left="860"/>
        <w:rPr>
          <w:rFonts w:ascii="Arial" w:hAnsi="Arial" w:cs="Arial"/>
          <w:i/>
        </w:rPr>
      </w:pPr>
      <w:bookmarkStart w:id="16" w:name="_bookmark41"/>
      <w:bookmarkEnd w:id="16"/>
      <w:r w:rsidRPr="00BF5E08">
        <w:rPr>
          <w:rFonts w:ascii="Arial" w:hAnsi="Arial" w:cs="Arial"/>
          <w:i/>
          <w:color w:val="009898"/>
          <w:w w:val="90"/>
        </w:rPr>
        <w:t>Figure</w:t>
      </w:r>
      <w:r w:rsidRPr="00BF5E08">
        <w:rPr>
          <w:rFonts w:ascii="Arial" w:hAnsi="Arial" w:cs="Arial"/>
          <w:color w:val="009898"/>
          <w:spacing w:val="-3"/>
          <w:w w:val="90"/>
        </w:rPr>
        <w:t xml:space="preserve"> </w:t>
      </w:r>
      <w:r w:rsidRPr="00BF5E08">
        <w:rPr>
          <w:rFonts w:ascii="Arial" w:hAnsi="Arial" w:cs="Arial"/>
          <w:i/>
          <w:color w:val="009898"/>
          <w:w w:val="90"/>
        </w:rPr>
        <w:t>5.</w:t>
      </w:r>
      <w:r w:rsidRPr="00BF5E08">
        <w:rPr>
          <w:rFonts w:ascii="Arial" w:hAnsi="Arial" w:cs="Arial"/>
          <w:color w:val="009898"/>
          <w:spacing w:val="-3"/>
          <w:w w:val="90"/>
        </w:rPr>
        <w:t xml:space="preserve"> </w:t>
      </w:r>
      <w:r w:rsidRPr="00BF5E08">
        <w:rPr>
          <w:rFonts w:ascii="Arial" w:hAnsi="Arial" w:cs="Arial"/>
          <w:i/>
          <w:color w:val="009898"/>
          <w:w w:val="90"/>
        </w:rPr>
        <w:t>Frequency</w:t>
      </w:r>
      <w:r w:rsidRPr="00BF5E08">
        <w:rPr>
          <w:rFonts w:ascii="Arial" w:hAnsi="Arial" w:cs="Arial"/>
          <w:color w:val="009898"/>
          <w:spacing w:val="-2"/>
          <w:w w:val="90"/>
        </w:rPr>
        <w:t xml:space="preserve"> </w:t>
      </w:r>
      <w:r w:rsidRPr="00BF5E08">
        <w:rPr>
          <w:rFonts w:ascii="Arial" w:hAnsi="Arial" w:cs="Arial"/>
          <w:i/>
          <w:color w:val="009898"/>
          <w:w w:val="90"/>
        </w:rPr>
        <w:t>of</w:t>
      </w:r>
      <w:r w:rsidRPr="00BF5E08">
        <w:rPr>
          <w:rFonts w:ascii="Arial" w:hAnsi="Arial" w:cs="Arial"/>
          <w:color w:val="009898"/>
          <w:spacing w:val="-6"/>
        </w:rPr>
        <w:t xml:space="preserve"> </w:t>
      </w:r>
      <w:r w:rsidRPr="00BF5E08">
        <w:rPr>
          <w:rFonts w:ascii="Arial" w:hAnsi="Arial" w:cs="Arial"/>
          <w:i/>
          <w:color w:val="009898"/>
          <w:w w:val="90"/>
        </w:rPr>
        <w:t>Bullying</w:t>
      </w:r>
      <w:r w:rsidRPr="00BF5E08">
        <w:rPr>
          <w:rFonts w:ascii="Arial" w:hAnsi="Arial" w:cs="Arial"/>
          <w:color w:val="009898"/>
          <w:spacing w:val="-4"/>
          <w:w w:val="90"/>
        </w:rPr>
        <w:t xml:space="preserve"> </w:t>
      </w:r>
      <w:r w:rsidRPr="00BF5E08">
        <w:rPr>
          <w:rFonts w:ascii="Arial" w:hAnsi="Arial" w:cs="Arial"/>
          <w:i/>
          <w:color w:val="009898"/>
          <w:spacing w:val="-2"/>
          <w:w w:val="90"/>
        </w:rPr>
        <w:t>Victimisation</w:t>
      </w:r>
    </w:p>
    <w:p w14:paraId="0E7A0597" w14:textId="77777777" w:rsidR="00BF5E08" w:rsidRPr="00BF5E08" w:rsidRDefault="00BF5E08" w:rsidP="00BF5E08">
      <w:pPr>
        <w:pStyle w:val="BodyText"/>
        <w:spacing w:before="7"/>
        <w:rPr>
          <w:i/>
        </w:rPr>
      </w:pPr>
      <w:r w:rsidRPr="00BF5E08">
        <w:rPr>
          <w:noProof/>
        </w:rPr>
        <mc:AlternateContent>
          <mc:Choice Requires="wpg">
            <w:drawing>
              <wp:anchor distT="0" distB="0" distL="0" distR="0" simplePos="0" relativeHeight="251665408" behindDoc="1" locked="0" layoutInCell="1" allowOverlap="1" wp14:anchorId="46C4C7A4" wp14:editId="062BA829">
                <wp:simplePos x="0" y="0"/>
                <wp:positionH relativeFrom="page">
                  <wp:posOffset>1324610</wp:posOffset>
                </wp:positionH>
                <wp:positionV relativeFrom="paragraph">
                  <wp:posOffset>136525</wp:posOffset>
                </wp:positionV>
                <wp:extent cx="4329430" cy="2529205"/>
                <wp:effectExtent l="0" t="0" r="13970" b="10795"/>
                <wp:wrapTopAndBottom/>
                <wp:docPr id="347"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086" y="215"/>
                          <a:chExt cx="6818" cy="3983"/>
                        </a:xfrm>
                      </wpg:grpSpPr>
                      <wps:wsp>
                        <wps:cNvPr id="348" name="docshape102"/>
                        <wps:cNvSpPr>
                          <a:spLocks/>
                        </wps:cNvSpPr>
                        <wps:spPr bwMode="auto">
                          <a:xfrm>
                            <a:off x="4374" y="3282"/>
                            <a:ext cx="735"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docshape103"/>
                        <wps:cNvSpPr>
                          <a:spLocks/>
                        </wps:cNvSpPr>
                        <wps:spPr bwMode="auto">
                          <a:xfrm>
                            <a:off x="4374" y="2625"/>
                            <a:ext cx="1588" cy="233"/>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docshape104"/>
                        <wps:cNvSpPr>
                          <a:spLocks/>
                        </wps:cNvSpPr>
                        <wps:spPr bwMode="auto">
                          <a:xfrm>
                            <a:off x="4374" y="1968"/>
                            <a:ext cx="1777" cy="233"/>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docshape105"/>
                        <wps:cNvSpPr>
                          <a:spLocks/>
                        </wps:cNvSpPr>
                        <wps:spPr bwMode="auto">
                          <a:xfrm>
                            <a:off x="4374" y="1311"/>
                            <a:ext cx="3945"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docshape106"/>
                        <wps:cNvSpPr>
                          <a:spLocks/>
                        </wps:cNvSpPr>
                        <wps:spPr bwMode="auto">
                          <a:xfrm>
                            <a:off x="4374" y="654"/>
                            <a:ext cx="3791" cy="233"/>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43"/>
                        <wps:cNvCnPr>
                          <a:cxnSpLocks/>
                        </wps:cNvCnPr>
                        <wps:spPr bwMode="auto">
                          <a:xfrm>
                            <a:off x="4374" y="3727"/>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4" name="docshape107"/>
                        <wps:cNvSpPr txBox="1">
                          <a:spLocks/>
                        </wps:cNvSpPr>
                        <wps:spPr bwMode="auto">
                          <a:xfrm>
                            <a:off x="2093" y="222"/>
                            <a:ext cx="6803" cy="396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F74791" w14:textId="77777777" w:rsidR="00BF5E08" w:rsidRDefault="00BF5E08" w:rsidP="00BF5E08">
                              <w:pPr>
                                <w:rPr>
                                  <w:i/>
                                  <w:sz w:val="18"/>
                                </w:rPr>
                              </w:pPr>
                            </w:p>
                            <w:p w14:paraId="6A8163C9" w14:textId="77777777" w:rsidR="00BF5E08" w:rsidRDefault="00BF5E08" w:rsidP="00BF5E08">
                              <w:pPr>
                                <w:spacing w:before="10"/>
                                <w:rPr>
                                  <w:i/>
                                  <w:sz w:val="18"/>
                                </w:rPr>
                              </w:pPr>
                            </w:p>
                            <w:p w14:paraId="00DDF542" w14:textId="77777777" w:rsidR="00BF5E08" w:rsidRDefault="00BF5E08" w:rsidP="00BF5E08">
                              <w:pPr>
                                <w:ind w:right="4679"/>
                                <w:jc w:val="right"/>
                                <w:rPr>
                                  <w:sz w:val="18"/>
                                </w:rPr>
                              </w:pPr>
                              <w:r>
                                <w:rPr>
                                  <w:w w:val="90"/>
                                  <w:sz w:val="18"/>
                                </w:rPr>
                                <w:t>Now</w:t>
                              </w:r>
                              <w:r>
                                <w:rPr>
                                  <w:rFonts w:ascii="Times New Roman"/>
                                  <w:spacing w:val="3"/>
                                  <w:sz w:val="18"/>
                                </w:rPr>
                                <w:t xml:space="preserve"> </w:t>
                              </w:r>
                              <w:r>
                                <w:rPr>
                                  <w:w w:val="90"/>
                                  <w:sz w:val="18"/>
                                </w:rPr>
                                <w:t>and</w:t>
                              </w:r>
                              <w:r>
                                <w:rPr>
                                  <w:rFonts w:ascii="Times New Roman"/>
                                  <w:spacing w:val="1"/>
                                  <w:sz w:val="18"/>
                                </w:rPr>
                                <w:t xml:space="preserve"> </w:t>
                              </w:r>
                              <w:r>
                                <w:rPr>
                                  <w:spacing w:val="-4"/>
                                  <w:w w:val="90"/>
                                  <w:sz w:val="18"/>
                                </w:rPr>
                                <w:t>then</w:t>
                              </w:r>
                            </w:p>
                            <w:p w14:paraId="5E169348" w14:textId="77777777" w:rsidR="00BF5E08" w:rsidRDefault="00BF5E08" w:rsidP="00BF5E08">
                              <w:pPr>
                                <w:rPr>
                                  <w:sz w:val="18"/>
                                </w:rPr>
                              </w:pPr>
                            </w:p>
                            <w:p w14:paraId="231D14BD" w14:textId="77777777" w:rsidR="00BF5E08" w:rsidRDefault="00BF5E08" w:rsidP="00BF5E08">
                              <w:pPr>
                                <w:spacing w:before="1"/>
                                <w:rPr>
                                  <w:sz w:val="21"/>
                                </w:rPr>
                              </w:pPr>
                            </w:p>
                            <w:p w14:paraId="2DB164F6" w14:textId="77777777" w:rsidR="00BF5E08" w:rsidRDefault="00BF5E08" w:rsidP="00BF5E08">
                              <w:pPr>
                                <w:ind w:right="4678"/>
                                <w:jc w:val="right"/>
                                <w:rPr>
                                  <w:sz w:val="18"/>
                                </w:rPr>
                              </w:pPr>
                              <w:r>
                                <w:rPr>
                                  <w:w w:val="90"/>
                                  <w:sz w:val="18"/>
                                </w:rPr>
                                <w:t>Several</w:t>
                              </w:r>
                              <w:r>
                                <w:rPr>
                                  <w:rFonts w:ascii="Times New Roman"/>
                                  <w:spacing w:val="-3"/>
                                  <w:sz w:val="18"/>
                                </w:rPr>
                                <w:t xml:space="preserve"> </w:t>
                              </w:r>
                              <w:r>
                                <w:rPr>
                                  <w:w w:val="90"/>
                                  <w:sz w:val="18"/>
                                </w:rPr>
                                <w:t>times</w:t>
                              </w:r>
                              <w:r>
                                <w:rPr>
                                  <w:rFonts w:ascii="Times New Roman"/>
                                  <w:spacing w:val="-4"/>
                                  <w:sz w:val="18"/>
                                </w:rPr>
                                <w:t xml:space="preserve"> </w:t>
                              </w:r>
                              <w:r>
                                <w:rPr>
                                  <w:w w:val="90"/>
                                  <w:sz w:val="18"/>
                                </w:rPr>
                                <w:t>per</w:t>
                              </w:r>
                              <w:r>
                                <w:rPr>
                                  <w:rFonts w:ascii="Times New Roman"/>
                                  <w:spacing w:val="-3"/>
                                  <w:sz w:val="18"/>
                                </w:rPr>
                                <w:t xml:space="preserve"> </w:t>
                              </w:r>
                              <w:r>
                                <w:rPr>
                                  <w:spacing w:val="-2"/>
                                  <w:w w:val="90"/>
                                  <w:sz w:val="18"/>
                                </w:rPr>
                                <w:t>semester</w:t>
                              </w:r>
                            </w:p>
                            <w:p w14:paraId="097B0417" w14:textId="77777777" w:rsidR="00BF5E08" w:rsidRDefault="00BF5E08" w:rsidP="00BF5E08">
                              <w:pPr>
                                <w:rPr>
                                  <w:sz w:val="18"/>
                                </w:rPr>
                              </w:pPr>
                            </w:p>
                            <w:p w14:paraId="4F58AE36" w14:textId="77777777" w:rsidR="00BF5E08" w:rsidRDefault="00BF5E08" w:rsidP="00BF5E08">
                              <w:pPr>
                                <w:spacing w:before="1"/>
                                <w:rPr>
                                  <w:sz w:val="21"/>
                                </w:rPr>
                              </w:pPr>
                            </w:p>
                            <w:p w14:paraId="18202EE0" w14:textId="77777777" w:rsidR="00BF5E08" w:rsidRDefault="00BF5E08" w:rsidP="00BF5E08">
                              <w:pPr>
                                <w:spacing w:before="1"/>
                                <w:ind w:right="4678"/>
                                <w:jc w:val="right"/>
                                <w:rPr>
                                  <w:sz w:val="18"/>
                                </w:rPr>
                              </w:pPr>
                              <w:r>
                                <w:rPr>
                                  <w:w w:val="90"/>
                                  <w:sz w:val="18"/>
                                </w:rPr>
                                <w:t>Several</w:t>
                              </w:r>
                              <w:r>
                                <w:rPr>
                                  <w:rFonts w:ascii="Times New Roman"/>
                                  <w:spacing w:val="-3"/>
                                  <w:sz w:val="18"/>
                                </w:rPr>
                                <w:t xml:space="preserve"> </w:t>
                              </w:r>
                              <w:r>
                                <w:rPr>
                                  <w:w w:val="90"/>
                                  <w:sz w:val="18"/>
                                </w:rPr>
                                <w:t>times</w:t>
                              </w:r>
                              <w:r>
                                <w:rPr>
                                  <w:rFonts w:ascii="Times New Roman"/>
                                  <w:spacing w:val="-4"/>
                                  <w:sz w:val="18"/>
                                </w:rPr>
                                <w:t xml:space="preserve"> </w:t>
                              </w:r>
                              <w:r>
                                <w:rPr>
                                  <w:w w:val="90"/>
                                  <w:sz w:val="18"/>
                                </w:rPr>
                                <w:t>per</w:t>
                              </w:r>
                              <w:r>
                                <w:rPr>
                                  <w:rFonts w:ascii="Times New Roman"/>
                                  <w:spacing w:val="-3"/>
                                  <w:sz w:val="18"/>
                                </w:rPr>
                                <w:t xml:space="preserve"> </w:t>
                              </w:r>
                              <w:r>
                                <w:rPr>
                                  <w:spacing w:val="-4"/>
                                  <w:w w:val="90"/>
                                  <w:sz w:val="18"/>
                                </w:rPr>
                                <w:t>month</w:t>
                              </w:r>
                            </w:p>
                            <w:p w14:paraId="25B31860" w14:textId="77777777" w:rsidR="00BF5E08" w:rsidRDefault="00BF5E08" w:rsidP="00BF5E08">
                              <w:pPr>
                                <w:rPr>
                                  <w:sz w:val="18"/>
                                </w:rPr>
                              </w:pPr>
                            </w:p>
                            <w:p w14:paraId="62BADBE9" w14:textId="77777777" w:rsidR="00BF5E08" w:rsidRDefault="00BF5E08" w:rsidP="00BF5E08">
                              <w:pPr>
                                <w:spacing w:before="1"/>
                                <w:rPr>
                                  <w:sz w:val="21"/>
                                </w:rPr>
                              </w:pPr>
                            </w:p>
                            <w:p w14:paraId="35936CF6" w14:textId="77777777" w:rsidR="00BF5E08" w:rsidRDefault="00BF5E08" w:rsidP="00BF5E08">
                              <w:pPr>
                                <w:ind w:right="4677"/>
                                <w:jc w:val="right"/>
                                <w:rPr>
                                  <w:sz w:val="18"/>
                                </w:rPr>
                              </w:pPr>
                              <w:r>
                                <w:rPr>
                                  <w:spacing w:val="-2"/>
                                  <w:sz w:val="18"/>
                                </w:rPr>
                                <w:t>Weekly</w:t>
                              </w:r>
                            </w:p>
                            <w:p w14:paraId="73C7E1BF" w14:textId="77777777" w:rsidR="00BF5E08" w:rsidRDefault="00BF5E08" w:rsidP="00BF5E08">
                              <w:pPr>
                                <w:rPr>
                                  <w:sz w:val="18"/>
                                </w:rPr>
                              </w:pPr>
                            </w:p>
                            <w:p w14:paraId="562C480F" w14:textId="77777777" w:rsidR="00BF5E08" w:rsidRDefault="00BF5E08" w:rsidP="00BF5E08">
                              <w:pPr>
                                <w:spacing w:before="1"/>
                                <w:rPr>
                                  <w:sz w:val="21"/>
                                </w:rPr>
                              </w:pPr>
                            </w:p>
                            <w:p w14:paraId="7BD54209" w14:textId="77777777" w:rsidR="00BF5E08" w:rsidRDefault="00BF5E08" w:rsidP="00BF5E08">
                              <w:pPr>
                                <w:ind w:right="4679"/>
                                <w:jc w:val="right"/>
                                <w:rPr>
                                  <w:sz w:val="18"/>
                                </w:rPr>
                              </w:pPr>
                              <w:r>
                                <w:rPr>
                                  <w:spacing w:val="-2"/>
                                  <w:sz w:val="18"/>
                                </w:rPr>
                                <w:t>Daily</w:t>
                              </w:r>
                            </w:p>
                            <w:p w14:paraId="3F534443" w14:textId="77777777" w:rsidR="00BF5E08" w:rsidRDefault="00BF5E08" w:rsidP="00BF5E08">
                              <w:pPr>
                                <w:rPr>
                                  <w:sz w:val="18"/>
                                </w:rPr>
                              </w:pPr>
                            </w:p>
                            <w:p w14:paraId="786E94E1" w14:textId="77777777" w:rsidR="00BF5E08" w:rsidRDefault="00BF5E08" w:rsidP="00BF5E08">
                              <w:pPr>
                                <w:tabs>
                                  <w:tab w:val="left" w:pos="2757"/>
                                  <w:tab w:val="left" w:pos="3304"/>
                                  <w:tab w:val="left" w:pos="3896"/>
                                  <w:tab w:val="left" w:pos="4488"/>
                                  <w:tab w:val="left" w:pos="5081"/>
                                  <w:tab w:val="left" w:pos="5673"/>
                                  <w:tab w:val="left" w:pos="6265"/>
                                </w:tabs>
                                <w:spacing w:before="149"/>
                                <w:ind w:left="2164"/>
                                <w:rPr>
                                  <w:sz w:val="18"/>
                                </w:rPr>
                              </w:pPr>
                              <w:r>
                                <w:rPr>
                                  <w:spacing w:val="-5"/>
                                  <w:w w:val="95"/>
                                  <w:sz w:val="18"/>
                                </w:rPr>
                                <w:t>0%</w:t>
                              </w:r>
                              <w:r>
                                <w:rPr>
                                  <w:rFonts w:ascii="Times New Roman"/>
                                  <w:sz w:val="18"/>
                                </w:rPr>
                                <w:tab/>
                              </w:r>
                              <w:r>
                                <w:rPr>
                                  <w:spacing w:val="-5"/>
                                  <w:w w:val="95"/>
                                  <w:sz w:val="18"/>
                                </w:rPr>
                                <w:t>5%</w:t>
                              </w:r>
                              <w:r>
                                <w:rPr>
                                  <w:rFonts w:ascii="Times New Roman"/>
                                  <w:sz w:val="18"/>
                                </w:rPr>
                                <w:tab/>
                              </w:r>
                              <w:r>
                                <w:rPr>
                                  <w:spacing w:val="-5"/>
                                  <w:w w:val="95"/>
                                  <w:sz w:val="18"/>
                                </w:rPr>
                                <w:t>10%</w:t>
                              </w:r>
                              <w:r>
                                <w:rPr>
                                  <w:rFonts w:ascii="Times New Roman"/>
                                  <w:sz w:val="18"/>
                                </w:rPr>
                                <w:tab/>
                              </w:r>
                              <w:r>
                                <w:rPr>
                                  <w:spacing w:val="-5"/>
                                  <w:w w:val="95"/>
                                  <w:sz w:val="18"/>
                                </w:rPr>
                                <w:t>15%</w:t>
                              </w:r>
                              <w:r>
                                <w:rPr>
                                  <w:rFonts w:ascii="Times New Roman"/>
                                  <w:sz w:val="18"/>
                                </w:rPr>
                                <w:tab/>
                              </w:r>
                              <w:r>
                                <w:rPr>
                                  <w:spacing w:val="-5"/>
                                  <w:w w:val="95"/>
                                  <w:sz w:val="18"/>
                                </w:rPr>
                                <w:t>20%</w:t>
                              </w:r>
                              <w:r>
                                <w:rPr>
                                  <w:rFonts w:ascii="Times New Roman"/>
                                  <w:sz w:val="18"/>
                                </w:rPr>
                                <w:tab/>
                              </w:r>
                              <w:r>
                                <w:rPr>
                                  <w:spacing w:val="-5"/>
                                  <w:w w:val="95"/>
                                  <w:sz w:val="18"/>
                                </w:rPr>
                                <w:t>25%</w:t>
                              </w:r>
                              <w:r>
                                <w:rPr>
                                  <w:rFonts w:ascii="Times New Roman"/>
                                  <w:sz w:val="18"/>
                                </w:rPr>
                                <w:tab/>
                              </w:r>
                              <w:r>
                                <w:rPr>
                                  <w:spacing w:val="-5"/>
                                  <w:w w:val="95"/>
                                  <w:sz w:val="18"/>
                                </w:rPr>
                                <w:t>30%</w:t>
                              </w:r>
                              <w:r>
                                <w:rPr>
                                  <w:rFonts w:ascii="Times New Roman"/>
                                  <w:sz w:val="18"/>
                                </w:rPr>
                                <w:tab/>
                              </w:r>
                              <w:r>
                                <w:rPr>
                                  <w:spacing w:val="-5"/>
                                  <w:w w:val="95"/>
                                  <w:sz w:val="18"/>
                                </w:rP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4C7A4" id="docshapegroup101" o:spid="_x0000_s1097" style="position:absolute;margin-left:104.3pt;margin-top:10.75pt;width:340.9pt;height:199.15pt;z-index:-251651072;mso-wrap-distance-left:0;mso-wrap-distance-right:0;mso-position-horizontal-relative:page;mso-position-vertical-relative:text" coordorigin="2086,215"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">
                <v:rect id="docshape102" o:spid="_x0000_s1098" style="position:absolute;left:4374;top:3282;width:735;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" fillcolor="#cc98ff" stroked="f">
                  <v:path arrowok="t"/>
                </v:rect>
                <v:rect id="docshape103" o:spid="_x0000_s1099" style="position:absolute;left:4374;top:2625;width:1588;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" fillcolor="#aeabab" stroked="f">
                  <v:path arrowok="t"/>
                </v:rect>
                <v:rect id="docshape104" o:spid="_x0000_s1100" style="position:absolute;left:4374;top:1968;width:1777;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" fillcolor="#65ccff" stroked="f">
                  <v:path arrowok="t"/>
                </v:rect>
                <v:rect id="docshape105" o:spid="_x0000_s1101" style="position:absolute;left:4374;top:1311;width:3945;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" fillcolor="#ffc000" stroked="f">
                  <v:path arrowok="t"/>
                </v:rect>
                <v:rect id="docshape106" o:spid="_x0000_s1102" style="position:absolute;left:4374;top:654;width:3791;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" fillcolor="#009898" stroked="f">
                  <v:path arrowok="t"/>
                </v:rect>
                <v:line id="Line 343" o:spid="_x0000_s1103" style="position:absolute;visibility:visible;mso-wrap-style:square" from="4374,3727" to="4374,3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" strokecolor="#d9d9d9">
                  <o:lock v:ext="edit" shapetype="f"/>
                </v:line>
                <v:shape id="docshape107" o:spid="_x0000_s1104" type="#_x0000_t202" style="position:absolute;left:2093;top:222;width:6803;height:3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" filled="f" strokecolor="#d9d9d9">
                  <v:path arrowok="t"/>
                  <v:textbox inset="0,0,0,0">
                    <w:txbxContent>
                      <w:p w14:paraId="35F74791" w14:textId="77777777" w:rsidR="00BF5E08" w:rsidRDefault="00BF5E08" w:rsidP="00BF5E08">
                        <w:pPr>
                          <w:rPr>
                            <w:i/>
                            <w:sz w:val="18"/>
                          </w:rPr>
                        </w:pPr>
                      </w:p>
                      <w:p w14:paraId="6A8163C9" w14:textId="77777777" w:rsidR="00BF5E08" w:rsidRDefault="00BF5E08" w:rsidP="00BF5E08">
                        <w:pPr>
                          <w:spacing w:before="10"/>
                          <w:rPr>
                            <w:i/>
                            <w:sz w:val="18"/>
                          </w:rPr>
                        </w:pPr>
                      </w:p>
                      <w:p w14:paraId="00DDF542" w14:textId="77777777" w:rsidR="00BF5E08" w:rsidRDefault="00BF5E08" w:rsidP="00BF5E08">
                        <w:pPr>
                          <w:ind w:right="4679"/>
                          <w:jc w:val="right"/>
                          <w:rPr>
                            <w:sz w:val="18"/>
                          </w:rPr>
                        </w:pPr>
                        <w:r>
                          <w:rPr>
                            <w:w w:val="90"/>
                            <w:sz w:val="18"/>
                          </w:rPr>
                          <w:t>Now</w:t>
                        </w:r>
                        <w:r>
                          <w:rPr>
                            <w:rFonts w:ascii="Times New Roman"/>
                            <w:spacing w:val="3"/>
                            <w:sz w:val="18"/>
                          </w:rPr>
                          <w:t xml:space="preserve"> </w:t>
                        </w:r>
                        <w:r>
                          <w:rPr>
                            <w:w w:val="90"/>
                            <w:sz w:val="18"/>
                          </w:rPr>
                          <w:t>and</w:t>
                        </w:r>
                        <w:r>
                          <w:rPr>
                            <w:rFonts w:ascii="Times New Roman"/>
                            <w:spacing w:val="1"/>
                            <w:sz w:val="18"/>
                          </w:rPr>
                          <w:t xml:space="preserve"> </w:t>
                        </w:r>
                        <w:r>
                          <w:rPr>
                            <w:spacing w:val="-4"/>
                            <w:w w:val="90"/>
                            <w:sz w:val="18"/>
                          </w:rPr>
                          <w:t>then</w:t>
                        </w:r>
                      </w:p>
                      <w:p w14:paraId="5E169348" w14:textId="77777777" w:rsidR="00BF5E08" w:rsidRDefault="00BF5E08" w:rsidP="00BF5E08">
                        <w:pPr>
                          <w:rPr>
                            <w:sz w:val="18"/>
                          </w:rPr>
                        </w:pPr>
                      </w:p>
                      <w:p w14:paraId="231D14BD" w14:textId="77777777" w:rsidR="00BF5E08" w:rsidRDefault="00BF5E08" w:rsidP="00BF5E08">
                        <w:pPr>
                          <w:spacing w:before="1"/>
                          <w:rPr>
                            <w:sz w:val="21"/>
                          </w:rPr>
                        </w:pPr>
                      </w:p>
                      <w:p w14:paraId="2DB164F6" w14:textId="77777777" w:rsidR="00BF5E08" w:rsidRDefault="00BF5E08" w:rsidP="00BF5E08">
                        <w:pPr>
                          <w:ind w:right="4678"/>
                          <w:jc w:val="right"/>
                          <w:rPr>
                            <w:sz w:val="18"/>
                          </w:rPr>
                        </w:pPr>
                        <w:r>
                          <w:rPr>
                            <w:w w:val="90"/>
                            <w:sz w:val="18"/>
                          </w:rPr>
                          <w:t>Several</w:t>
                        </w:r>
                        <w:r>
                          <w:rPr>
                            <w:rFonts w:ascii="Times New Roman"/>
                            <w:spacing w:val="-3"/>
                            <w:sz w:val="18"/>
                          </w:rPr>
                          <w:t xml:space="preserve"> </w:t>
                        </w:r>
                        <w:r>
                          <w:rPr>
                            <w:w w:val="90"/>
                            <w:sz w:val="18"/>
                          </w:rPr>
                          <w:t>times</w:t>
                        </w:r>
                        <w:r>
                          <w:rPr>
                            <w:rFonts w:ascii="Times New Roman"/>
                            <w:spacing w:val="-4"/>
                            <w:sz w:val="18"/>
                          </w:rPr>
                          <w:t xml:space="preserve"> </w:t>
                        </w:r>
                        <w:r>
                          <w:rPr>
                            <w:w w:val="90"/>
                            <w:sz w:val="18"/>
                          </w:rPr>
                          <w:t>per</w:t>
                        </w:r>
                        <w:r>
                          <w:rPr>
                            <w:rFonts w:ascii="Times New Roman"/>
                            <w:spacing w:val="-3"/>
                            <w:sz w:val="18"/>
                          </w:rPr>
                          <w:t xml:space="preserve"> </w:t>
                        </w:r>
                        <w:r>
                          <w:rPr>
                            <w:spacing w:val="-2"/>
                            <w:w w:val="90"/>
                            <w:sz w:val="18"/>
                          </w:rPr>
                          <w:t>semester</w:t>
                        </w:r>
                      </w:p>
                      <w:p w14:paraId="097B0417" w14:textId="77777777" w:rsidR="00BF5E08" w:rsidRDefault="00BF5E08" w:rsidP="00BF5E08">
                        <w:pPr>
                          <w:rPr>
                            <w:sz w:val="18"/>
                          </w:rPr>
                        </w:pPr>
                      </w:p>
                      <w:p w14:paraId="4F58AE36" w14:textId="77777777" w:rsidR="00BF5E08" w:rsidRDefault="00BF5E08" w:rsidP="00BF5E08">
                        <w:pPr>
                          <w:spacing w:before="1"/>
                          <w:rPr>
                            <w:sz w:val="21"/>
                          </w:rPr>
                        </w:pPr>
                      </w:p>
                      <w:p w14:paraId="18202EE0" w14:textId="77777777" w:rsidR="00BF5E08" w:rsidRDefault="00BF5E08" w:rsidP="00BF5E08">
                        <w:pPr>
                          <w:spacing w:before="1"/>
                          <w:ind w:right="4678"/>
                          <w:jc w:val="right"/>
                          <w:rPr>
                            <w:sz w:val="18"/>
                          </w:rPr>
                        </w:pPr>
                        <w:r>
                          <w:rPr>
                            <w:w w:val="90"/>
                            <w:sz w:val="18"/>
                          </w:rPr>
                          <w:t>Several</w:t>
                        </w:r>
                        <w:r>
                          <w:rPr>
                            <w:rFonts w:ascii="Times New Roman"/>
                            <w:spacing w:val="-3"/>
                            <w:sz w:val="18"/>
                          </w:rPr>
                          <w:t xml:space="preserve"> </w:t>
                        </w:r>
                        <w:r>
                          <w:rPr>
                            <w:w w:val="90"/>
                            <w:sz w:val="18"/>
                          </w:rPr>
                          <w:t>times</w:t>
                        </w:r>
                        <w:r>
                          <w:rPr>
                            <w:rFonts w:ascii="Times New Roman"/>
                            <w:spacing w:val="-4"/>
                            <w:sz w:val="18"/>
                          </w:rPr>
                          <w:t xml:space="preserve"> </w:t>
                        </w:r>
                        <w:r>
                          <w:rPr>
                            <w:w w:val="90"/>
                            <w:sz w:val="18"/>
                          </w:rPr>
                          <w:t>per</w:t>
                        </w:r>
                        <w:r>
                          <w:rPr>
                            <w:rFonts w:ascii="Times New Roman"/>
                            <w:spacing w:val="-3"/>
                            <w:sz w:val="18"/>
                          </w:rPr>
                          <w:t xml:space="preserve"> </w:t>
                        </w:r>
                        <w:r>
                          <w:rPr>
                            <w:spacing w:val="-4"/>
                            <w:w w:val="90"/>
                            <w:sz w:val="18"/>
                          </w:rPr>
                          <w:t>month</w:t>
                        </w:r>
                      </w:p>
                      <w:p w14:paraId="25B31860" w14:textId="77777777" w:rsidR="00BF5E08" w:rsidRDefault="00BF5E08" w:rsidP="00BF5E08">
                        <w:pPr>
                          <w:rPr>
                            <w:sz w:val="18"/>
                          </w:rPr>
                        </w:pPr>
                      </w:p>
                      <w:p w14:paraId="62BADBE9" w14:textId="77777777" w:rsidR="00BF5E08" w:rsidRDefault="00BF5E08" w:rsidP="00BF5E08">
                        <w:pPr>
                          <w:spacing w:before="1"/>
                          <w:rPr>
                            <w:sz w:val="21"/>
                          </w:rPr>
                        </w:pPr>
                      </w:p>
                      <w:p w14:paraId="35936CF6" w14:textId="77777777" w:rsidR="00BF5E08" w:rsidRDefault="00BF5E08" w:rsidP="00BF5E08">
                        <w:pPr>
                          <w:ind w:right="4677"/>
                          <w:jc w:val="right"/>
                          <w:rPr>
                            <w:sz w:val="18"/>
                          </w:rPr>
                        </w:pPr>
                        <w:r>
                          <w:rPr>
                            <w:spacing w:val="-2"/>
                            <w:sz w:val="18"/>
                          </w:rPr>
                          <w:t>Weekly</w:t>
                        </w:r>
                      </w:p>
                      <w:p w14:paraId="73C7E1BF" w14:textId="77777777" w:rsidR="00BF5E08" w:rsidRDefault="00BF5E08" w:rsidP="00BF5E08">
                        <w:pPr>
                          <w:rPr>
                            <w:sz w:val="18"/>
                          </w:rPr>
                        </w:pPr>
                      </w:p>
                      <w:p w14:paraId="562C480F" w14:textId="77777777" w:rsidR="00BF5E08" w:rsidRDefault="00BF5E08" w:rsidP="00BF5E08">
                        <w:pPr>
                          <w:spacing w:before="1"/>
                          <w:rPr>
                            <w:sz w:val="21"/>
                          </w:rPr>
                        </w:pPr>
                      </w:p>
                      <w:p w14:paraId="7BD54209" w14:textId="77777777" w:rsidR="00BF5E08" w:rsidRDefault="00BF5E08" w:rsidP="00BF5E08">
                        <w:pPr>
                          <w:ind w:right="4679"/>
                          <w:jc w:val="right"/>
                          <w:rPr>
                            <w:sz w:val="18"/>
                          </w:rPr>
                        </w:pPr>
                        <w:r>
                          <w:rPr>
                            <w:spacing w:val="-2"/>
                            <w:sz w:val="18"/>
                          </w:rPr>
                          <w:t>Daily</w:t>
                        </w:r>
                      </w:p>
                      <w:p w14:paraId="3F534443" w14:textId="77777777" w:rsidR="00BF5E08" w:rsidRDefault="00BF5E08" w:rsidP="00BF5E08">
                        <w:pPr>
                          <w:rPr>
                            <w:sz w:val="18"/>
                          </w:rPr>
                        </w:pPr>
                      </w:p>
                      <w:p w14:paraId="786E94E1" w14:textId="77777777" w:rsidR="00BF5E08" w:rsidRDefault="00BF5E08" w:rsidP="00BF5E08">
                        <w:pPr>
                          <w:tabs>
                            <w:tab w:val="left" w:pos="2757"/>
                            <w:tab w:val="left" w:pos="3304"/>
                            <w:tab w:val="left" w:pos="3896"/>
                            <w:tab w:val="left" w:pos="4488"/>
                            <w:tab w:val="left" w:pos="5081"/>
                            <w:tab w:val="left" w:pos="5673"/>
                            <w:tab w:val="left" w:pos="6265"/>
                          </w:tabs>
                          <w:spacing w:before="149"/>
                          <w:ind w:left="2164"/>
                          <w:rPr>
                            <w:sz w:val="18"/>
                          </w:rPr>
                        </w:pPr>
                        <w:r>
                          <w:rPr>
                            <w:spacing w:val="-5"/>
                            <w:w w:val="95"/>
                            <w:sz w:val="18"/>
                          </w:rPr>
                          <w:t>0%</w:t>
                        </w:r>
                        <w:r>
                          <w:rPr>
                            <w:rFonts w:ascii="Times New Roman"/>
                            <w:sz w:val="18"/>
                          </w:rPr>
                          <w:tab/>
                        </w:r>
                        <w:r>
                          <w:rPr>
                            <w:spacing w:val="-5"/>
                            <w:w w:val="95"/>
                            <w:sz w:val="18"/>
                          </w:rPr>
                          <w:t>5%</w:t>
                        </w:r>
                        <w:r>
                          <w:rPr>
                            <w:rFonts w:ascii="Times New Roman"/>
                            <w:sz w:val="18"/>
                          </w:rPr>
                          <w:tab/>
                        </w:r>
                        <w:r>
                          <w:rPr>
                            <w:spacing w:val="-5"/>
                            <w:w w:val="95"/>
                            <w:sz w:val="18"/>
                          </w:rPr>
                          <w:t>10%</w:t>
                        </w:r>
                        <w:r>
                          <w:rPr>
                            <w:rFonts w:ascii="Times New Roman"/>
                            <w:sz w:val="18"/>
                          </w:rPr>
                          <w:tab/>
                        </w:r>
                        <w:r>
                          <w:rPr>
                            <w:spacing w:val="-5"/>
                            <w:w w:val="95"/>
                            <w:sz w:val="18"/>
                          </w:rPr>
                          <w:t>15%</w:t>
                        </w:r>
                        <w:r>
                          <w:rPr>
                            <w:rFonts w:ascii="Times New Roman"/>
                            <w:sz w:val="18"/>
                          </w:rPr>
                          <w:tab/>
                        </w:r>
                        <w:r>
                          <w:rPr>
                            <w:spacing w:val="-5"/>
                            <w:w w:val="95"/>
                            <w:sz w:val="18"/>
                          </w:rPr>
                          <w:t>20%</w:t>
                        </w:r>
                        <w:r>
                          <w:rPr>
                            <w:rFonts w:ascii="Times New Roman"/>
                            <w:sz w:val="18"/>
                          </w:rPr>
                          <w:tab/>
                        </w:r>
                        <w:r>
                          <w:rPr>
                            <w:spacing w:val="-5"/>
                            <w:w w:val="95"/>
                            <w:sz w:val="18"/>
                          </w:rPr>
                          <w:t>25%</w:t>
                        </w:r>
                        <w:r>
                          <w:rPr>
                            <w:rFonts w:ascii="Times New Roman"/>
                            <w:sz w:val="18"/>
                          </w:rPr>
                          <w:tab/>
                        </w:r>
                        <w:r>
                          <w:rPr>
                            <w:spacing w:val="-5"/>
                            <w:w w:val="95"/>
                            <w:sz w:val="18"/>
                          </w:rPr>
                          <w:t>30%</w:t>
                        </w:r>
                        <w:r>
                          <w:rPr>
                            <w:rFonts w:ascii="Times New Roman"/>
                            <w:sz w:val="18"/>
                          </w:rPr>
                          <w:tab/>
                        </w:r>
                        <w:r>
                          <w:rPr>
                            <w:spacing w:val="-5"/>
                            <w:w w:val="95"/>
                            <w:sz w:val="18"/>
                          </w:rPr>
                          <w:t>35%</w:t>
                        </w:r>
                      </w:p>
                    </w:txbxContent>
                  </v:textbox>
                </v:shape>
                <w10:wrap type="topAndBottom" anchorx="page"/>
              </v:group>
            </w:pict>
          </mc:Fallback>
        </mc:AlternateContent>
      </w:r>
    </w:p>
    <w:p w14:paraId="7A35300B"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5810D0E" w14:textId="77777777" w:rsidR="00BF5E08" w:rsidRPr="00BF5E08" w:rsidRDefault="00BF5E08" w:rsidP="00BF5E08">
      <w:pPr>
        <w:pStyle w:val="BodyText"/>
        <w:rPr>
          <w:i/>
        </w:rPr>
      </w:pPr>
    </w:p>
    <w:p w14:paraId="22DEC40E" w14:textId="77777777" w:rsidR="00BF5E08" w:rsidRPr="00BF5E08" w:rsidRDefault="00BF5E08" w:rsidP="00BF5E08">
      <w:pPr>
        <w:pStyle w:val="BodyText"/>
        <w:rPr>
          <w:i/>
        </w:rPr>
      </w:pPr>
    </w:p>
    <w:p w14:paraId="57140B20" w14:textId="77777777" w:rsidR="00BF5E08" w:rsidRPr="00BF5E08" w:rsidRDefault="00BF5E08" w:rsidP="00BF5E08">
      <w:pPr>
        <w:pStyle w:val="BodyText"/>
        <w:spacing w:before="4"/>
        <w:rPr>
          <w:i/>
        </w:rPr>
      </w:pPr>
    </w:p>
    <w:p w14:paraId="36FBB3C0" w14:textId="77777777" w:rsidR="00BF5E08" w:rsidRPr="00BF5E08" w:rsidRDefault="00BF5E08" w:rsidP="00BF5E08">
      <w:pPr>
        <w:spacing w:before="55"/>
        <w:ind w:left="860"/>
        <w:rPr>
          <w:rFonts w:ascii="Arial" w:hAnsi="Arial" w:cs="Arial"/>
          <w:i/>
        </w:rPr>
      </w:pPr>
      <w:bookmarkStart w:id="17" w:name="_bookmark42"/>
      <w:bookmarkEnd w:id="17"/>
      <w:r w:rsidRPr="00BF5E08">
        <w:rPr>
          <w:rFonts w:ascii="Arial" w:hAnsi="Arial" w:cs="Arial"/>
          <w:i/>
          <w:color w:val="009898"/>
          <w:w w:val="90"/>
        </w:rPr>
        <w:t>Figure</w:t>
      </w:r>
      <w:r w:rsidRPr="00BF5E08">
        <w:rPr>
          <w:rFonts w:ascii="Arial" w:hAnsi="Arial" w:cs="Arial"/>
          <w:color w:val="009898"/>
          <w:spacing w:val="6"/>
        </w:rPr>
        <w:t xml:space="preserve"> </w:t>
      </w:r>
      <w:r w:rsidRPr="00BF5E08">
        <w:rPr>
          <w:rFonts w:ascii="Arial" w:hAnsi="Arial" w:cs="Arial"/>
          <w:i/>
          <w:color w:val="009898"/>
          <w:w w:val="90"/>
        </w:rPr>
        <w:t>6.</w:t>
      </w:r>
      <w:r w:rsidRPr="00BF5E08">
        <w:rPr>
          <w:rFonts w:ascii="Arial" w:hAnsi="Arial" w:cs="Arial"/>
          <w:color w:val="009898"/>
          <w:spacing w:val="5"/>
        </w:rPr>
        <w:t xml:space="preserve"> </w:t>
      </w:r>
      <w:r w:rsidRPr="00BF5E08">
        <w:rPr>
          <w:rFonts w:ascii="Arial" w:hAnsi="Arial" w:cs="Arial"/>
          <w:i/>
          <w:color w:val="009898"/>
          <w:w w:val="90"/>
        </w:rPr>
        <w:t>Duration</w:t>
      </w:r>
      <w:r w:rsidRPr="00BF5E08">
        <w:rPr>
          <w:rFonts w:ascii="Arial" w:hAnsi="Arial" w:cs="Arial"/>
          <w:color w:val="009898"/>
          <w:spacing w:val="4"/>
        </w:rPr>
        <w:t xml:space="preserve"> </w:t>
      </w:r>
      <w:r w:rsidRPr="00BF5E08">
        <w:rPr>
          <w:rFonts w:ascii="Arial" w:hAnsi="Arial" w:cs="Arial"/>
          <w:i/>
          <w:color w:val="009898"/>
          <w:w w:val="90"/>
        </w:rPr>
        <w:t>of</w:t>
      </w:r>
      <w:r w:rsidRPr="00BF5E08">
        <w:rPr>
          <w:rFonts w:ascii="Arial" w:hAnsi="Arial" w:cs="Arial"/>
          <w:color w:val="009898"/>
          <w:spacing w:val="6"/>
        </w:rPr>
        <w:t xml:space="preserve"> </w:t>
      </w:r>
      <w:r w:rsidRPr="00BF5E08">
        <w:rPr>
          <w:rFonts w:ascii="Arial" w:hAnsi="Arial" w:cs="Arial"/>
          <w:i/>
          <w:color w:val="009898"/>
          <w:w w:val="90"/>
        </w:rPr>
        <w:t>the</w:t>
      </w:r>
      <w:r w:rsidRPr="00BF5E08">
        <w:rPr>
          <w:rFonts w:ascii="Arial" w:hAnsi="Arial" w:cs="Arial"/>
          <w:color w:val="009898"/>
          <w:spacing w:val="4"/>
        </w:rPr>
        <w:t xml:space="preserve"> </w:t>
      </w:r>
      <w:r w:rsidRPr="00BF5E08">
        <w:rPr>
          <w:rFonts w:ascii="Arial" w:hAnsi="Arial" w:cs="Arial"/>
          <w:i/>
          <w:color w:val="009898"/>
          <w:w w:val="90"/>
        </w:rPr>
        <w:t>Bullying</w:t>
      </w:r>
      <w:r w:rsidRPr="00BF5E08">
        <w:rPr>
          <w:rFonts w:ascii="Arial" w:hAnsi="Arial" w:cs="Arial"/>
          <w:color w:val="009898"/>
          <w:spacing w:val="4"/>
        </w:rPr>
        <w:t xml:space="preserve"> </w:t>
      </w:r>
      <w:r w:rsidRPr="00BF5E08">
        <w:rPr>
          <w:rFonts w:ascii="Arial" w:hAnsi="Arial" w:cs="Arial"/>
          <w:i/>
          <w:color w:val="009898"/>
          <w:spacing w:val="-2"/>
          <w:w w:val="90"/>
        </w:rPr>
        <w:t>Incidents</w:t>
      </w:r>
    </w:p>
    <w:p w14:paraId="712BA084" w14:textId="77777777" w:rsidR="00BF5E08" w:rsidRPr="00BF5E08" w:rsidRDefault="00BF5E08" w:rsidP="00BF5E08">
      <w:pPr>
        <w:pStyle w:val="BodyText"/>
        <w:rPr>
          <w:i/>
        </w:rPr>
      </w:pPr>
      <w:r w:rsidRPr="00BF5E08">
        <w:rPr>
          <w:noProof/>
        </w:rPr>
        <mc:AlternateContent>
          <mc:Choice Requires="wpg">
            <w:drawing>
              <wp:anchor distT="0" distB="0" distL="0" distR="0" simplePos="0" relativeHeight="251666432" behindDoc="1" locked="0" layoutInCell="1" allowOverlap="1" wp14:anchorId="53DEEE9B" wp14:editId="2A74959D">
                <wp:simplePos x="0" y="0"/>
                <wp:positionH relativeFrom="page">
                  <wp:posOffset>1326515</wp:posOffset>
                </wp:positionH>
                <wp:positionV relativeFrom="paragraph">
                  <wp:posOffset>147320</wp:posOffset>
                </wp:positionV>
                <wp:extent cx="4329430" cy="2529205"/>
                <wp:effectExtent l="0" t="0" r="13970" b="10795"/>
                <wp:wrapTopAndBottom/>
                <wp:docPr id="339"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089" y="232"/>
                          <a:chExt cx="6818" cy="3983"/>
                        </a:xfrm>
                      </wpg:grpSpPr>
                      <wps:wsp>
                        <wps:cNvPr id="340" name="docshape109"/>
                        <wps:cNvSpPr>
                          <a:spLocks/>
                        </wps:cNvSpPr>
                        <wps:spPr bwMode="auto">
                          <a:xfrm>
                            <a:off x="3731" y="3298"/>
                            <a:ext cx="4229"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docshape110"/>
                        <wps:cNvSpPr>
                          <a:spLocks/>
                        </wps:cNvSpPr>
                        <wps:spPr bwMode="auto">
                          <a:xfrm>
                            <a:off x="3731" y="2641"/>
                            <a:ext cx="677" cy="233"/>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docshape111"/>
                        <wps:cNvSpPr>
                          <a:spLocks/>
                        </wps:cNvSpPr>
                        <wps:spPr bwMode="auto">
                          <a:xfrm>
                            <a:off x="3731" y="1984"/>
                            <a:ext cx="641" cy="233"/>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docshape112"/>
                        <wps:cNvSpPr>
                          <a:spLocks/>
                        </wps:cNvSpPr>
                        <wps:spPr bwMode="auto">
                          <a:xfrm>
                            <a:off x="3731" y="1328"/>
                            <a:ext cx="258"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docshape113"/>
                        <wps:cNvSpPr>
                          <a:spLocks/>
                        </wps:cNvSpPr>
                        <wps:spPr bwMode="auto">
                          <a:xfrm>
                            <a:off x="3731" y="671"/>
                            <a:ext cx="186" cy="233"/>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35"/>
                        <wps:cNvCnPr>
                          <a:cxnSpLocks/>
                        </wps:cNvCnPr>
                        <wps:spPr bwMode="auto">
                          <a:xfrm>
                            <a:off x="3731" y="3743"/>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6" name="docshape114"/>
                        <wps:cNvSpPr txBox="1">
                          <a:spLocks/>
                        </wps:cNvSpPr>
                        <wps:spPr bwMode="auto">
                          <a:xfrm>
                            <a:off x="2096" y="239"/>
                            <a:ext cx="6803" cy="396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3BCBF5" w14:textId="77777777" w:rsidR="00BF5E08" w:rsidRDefault="00BF5E08" w:rsidP="00BF5E08">
                              <w:pPr>
                                <w:rPr>
                                  <w:i/>
                                  <w:sz w:val="18"/>
                                </w:rPr>
                              </w:pPr>
                            </w:p>
                            <w:p w14:paraId="1C0C1B52" w14:textId="77777777" w:rsidR="00BF5E08" w:rsidRDefault="00BF5E08" w:rsidP="00BF5E08">
                              <w:pPr>
                                <w:spacing w:before="9"/>
                                <w:rPr>
                                  <w:i/>
                                  <w:sz w:val="18"/>
                                </w:rPr>
                              </w:pPr>
                            </w:p>
                            <w:p w14:paraId="1780DDCD" w14:textId="77777777" w:rsidR="00BF5E08" w:rsidRDefault="00BF5E08" w:rsidP="00BF5E08">
                              <w:pPr>
                                <w:ind w:right="5325"/>
                                <w:jc w:val="right"/>
                                <w:rPr>
                                  <w:sz w:val="18"/>
                                </w:rPr>
                              </w:pPr>
                              <w:r>
                                <w:rPr>
                                  <w:w w:val="90"/>
                                  <w:sz w:val="18"/>
                                </w:rPr>
                                <w:t>One</w:t>
                              </w:r>
                              <w:r>
                                <w:rPr>
                                  <w:rFonts w:ascii="Times New Roman"/>
                                  <w:spacing w:val="-7"/>
                                  <w:w w:val="90"/>
                                  <w:sz w:val="18"/>
                                </w:rPr>
                                <w:t xml:space="preserve"> </w:t>
                              </w:r>
                              <w:r>
                                <w:rPr>
                                  <w:spacing w:val="-4"/>
                                  <w:sz w:val="18"/>
                                </w:rPr>
                                <w:t>month</w:t>
                              </w:r>
                            </w:p>
                            <w:p w14:paraId="45C9C01D" w14:textId="77777777" w:rsidR="00BF5E08" w:rsidRDefault="00BF5E08" w:rsidP="00BF5E08">
                              <w:pPr>
                                <w:rPr>
                                  <w:sz w:val="18"/>
                                </w:rPr>
                              </w:pPr>
                            </w:p>
                            <w:p w14:paraId="67DBECAD" w14:textId="77777777" w:rsidR="00BF5E08" w:rsidRDefault="00BF5E08" w:rsidP="00BF5E08">
                              <w:pPr>
                                <w:spacing w:before="1"/>
                                <w:rPr>
                                  <w:sz w:val="21"/>
                                </w:rPr>
                              </w:pPr>
                            </w:p>
                            <w:p w14:paraId="7B13A85F" w14:textId="77777777" w:rsidR="00BF5E08" w:rsidRDefault="00BF5E08" w:rsidP="00BF5E08">
                              <w:pPr>
                                <w:ind w:right="5322"/>
                                <w:jc w:val="right"/>
                                <w:rPr>
                                  <w:sz w:val="18"/>
                                </w:rPr>
                              </w:pPr>
                              <w:r>
                                <w:rPr>
                                  <w:w w:val="85"/>
                                  <w:sz w:val="18"/>
                                </w:rPr>
                                <w:t>Less</w:t>
                              </w:r>
                              <w:r>
                                <w:rPr>
                                  <w:rFonts w:ascii="Times New Roman"/>
                                  <w:spacing w:val="3"/>
                                  <w:sz w:val="18"/>
                                </w:rPr>
                                <w:t xml:space="preserve"> </w:t>
                              </w:r>
                              <w:r>
                                <w:rPr>
                                  <w:w w:val="85"/>
                                  <w:sz w:val="18"/>
                                </w:rPr>
                                <w:t>than</w:t>
                              </w:r>
                              <w:r>
                                <w:rPr>
                                  <w:rFonts w:ascii="Times New Roman"/>
                                  <w:spacing w:val="1"/>
                                  <w:sz w:val="18"/>
                                </w:rPr>
                                <w:t xml:space="preserve"> </w:t>
                              </w:r>
                              <w:r>
                                <w:rPr>
                                  <w:w w:val="85"/>
                                  <w:sz w:val="18"/>
                                </w:rPr>
                                <w:t>a</w:t>
                              </w:r>
                              <w:r>
                                <w:rPr>
                                  <w:rFonts w:ascii="Times New Roman"/>
                                  <w:spacing w:val="1"/>
                                  <w:sz w:val="18"/>
                                </w:rPr>
                                <w:t xml:space="preserve"> </w:t>
                              </w:r>
                              <w:r>
                                <w:rPr>
                                  <w:spacing w:val="-2"/>
                                  <w:w w:val="85"/>
                                  <w:sz w:val="18"/>
                                </w:rPr>
                                <w:t>month</w:t>
                              </w:r>
                            </w:p>
                            <w:p w14:paraId="3C2F4A8F" w14:textId="77777777" w:rsidR="00BF5E08" w:rsidRDefault="00BF5E08" w:rsidP="00BF5E08">
                              <w:pPr>
                                <w:rPr>
                                  <w:sz w:val="18"/>
                                </w:rPr>
                              </w:pPr>
                            </w:p>
                            <w:p w14:paraId="7D4C2823" w14:textId="77777777" w:rsidR="00BF5E08" w:rsidRDefault="00BF5E08" w:rsidP="00BF5E08">
                              <w:pPr>
                                <w:spacing w:before="2"/>
                                <w:rPr>
                                  <w:sz w:val="21"/>
                                </w:rPr>
                              </w:pPr>
                            </w:p>
                            <w:p w14:paraId="6DACBEE6" w14:textId="77777777" w:rsidR="00BF5E08" w:rsidRDefault="00BF5E08" w:rsidP="00BF5E08">
                              <w:pPr>
                                <w:ind w:right="5325"/>
                                <w:jc w:val="right"/>
                                <w:rPr>
                                  <w:sz w:val="18"/>
                                </w:rPr>
                              </w:pPr>
                              <w:r>
                                <w:rPr>
                                  <w:w w:val="90"/>
                                  <w:sz w:val="18"/>
                                </w:rPr>
                                <w:t>A</w:t>
                              </w:r>
                              <w:r>
                                <w:rPr>
                                  <w:rFonts w:ascii="Times New Roman"/>
                                  <w:spacing w:val="-4"/>
                                  <w:sz w:val="18"/>
                                </w:rPr>
                                <w:t xml:space="preserve"> </w:t>
                              </w:r>
                              <w:r>
                                <w:rPr>
                                  <w:w w:val="90"/>
                                  <w:sz w:val="18"/>
                                </w:rPr>
                                <w:t>week</w:t>
                              </w:r>
                              <w:r>
                                <w:rPr>
                                  <w:rFonts w:ascii="Times New Roman"/>
                                  <w:sz w:val="18"/>
                                </w:rPr>
                                <w:t xml:space="preserve"> </w:t>
                              </w:r>
                              <w:r>
                                <w:rPr>
                                  <w:w w:val="90"/>
                                  <w:sz w:val="18"/>
                                </w:rPr>
                                <w:t>or</w:t>
                              </w:r>
                              <w:r>
                                <w:rPr>
                                  <w:rFonts w:ascii="Times New Roman"/>
                                  <w:sz w:val="18"/>
                                </w:rPr>
                                <w:t xml:space="preserve"> </w:t>
                              </w:r>
                              <w:r>
                                <w:rPr>
                                  <w:spacing w:val="-5"/>
                                  <w:w w:val="90"/>
                                  <w:sz w:val="18"/>
                                </w:rPr>
                                <w:t>two</w:t>
                              </w:r>
                            </w:p>
                            <w:p w14:paraId="172464E2" w14:textId="77777777" w:rsidR="00BF5E08" w:rsidRDefault="00BF5E08" w:rsidP="00BF5E08">
                              <w:pPr>
                                <w:rPr>
                                  <w:sz w:val="18"/>
                                </w:rPr>
                              </w:pPr>
                            </w:p>
                            <w:p w14:paraId="6A3EF828" w14:textId="77777777" w:rsidR="00BF5E08" w:rsidRDefault="00BF5E08" w:rsidP="00BF5E08">
                              <w:pPr>
                                <w:spacing w:before="1"/>
                                <w:rPr>
                                  <w:sz w:val="21"/>
                                </w:rPr>
                              </w:pPr>
                            </w:p>
                            <w:p w14:paraId="0CC3105E" w14:textId="77777777" w:rsidR="00BF5E08" w:rsidRDefault="00BF5E08" w:rsidP="00BF5E08">
                              <w:pPr>
                                <w:ind w:right="5326"/>
                                <w:jc w:val="right"/>
                                <w:rPr>
                                  <w:sz w:val="18"/>
                                </w:rPr>
                              </w:pPr>
                              <w:r>
                                <w:rPr>
                                  <w:w w:val="90"/>
                                  <w:sz w:val="18"/>
                                </w:rPr>
                                <w:t>Just</w:t>
                              </w:r>
                              <w:r>
                                <w:rPr>
                                  <w:rFonts w:ascii="Times New Roman"/>
                                  <w:spacing w:val="-6"/>
                                  <w:w w:val="90"/>
                                  <w:sz w:val="18"/>
                                </w:rPr>
                                <w:t xml:space="preserve"> </w:t>
                              </w:r>
                              <w:r>
                                <w:rPr>
                                  <w:w w:val="90"/>
                                  <w:sz w:val="18"/>
                                </w:rPr>
                                <w:t>one</w:t>
                              </w:r>
                              <w:r>
                                <w:rPr>
                                  <w:rFonts w:ascii="Times New Roman"/>
                                  <w:spacing w:val="-7"/>
                                  <w:w w:val="90"/>
                                  <w:sz w:val="18"/>
                                </w:rPr>
                                <w:t xml:space="preserve"> </w:t>
                              </w:r>
                              <w:r>
                                <w:rPr>
                                  <w:spacing w:val="-5"/>
                                  <w:w w:val="90"/>
                                  <w:sz w:val="18"/>
                                </w:rPr>
                                <w:t>day</w:t>
                              </w:r>
                            </w:p>
                            <w:p w14:paraId="3257A6F6" w14:textId="77777777" w:rsidR="00BF5E08" w:rsidRDefault="00BF5E08" w:rsidP="00BF5E08">
                              <w:pPr>
                                <w:rPr>
                                  <w:sz w:val="18"/>
                                </w:rPr>
                              </w:pPr>
                            </w:p>
                            <w:p w14:paraId="67AD09C6" w14:textId="77777777" w:rsidR="00BF5E08" w:rsidRDefault="00BF5E08" w:rsidP="00BF5E08">
                              <w:pPr>
                                <w:spacing w:before="2"/>
                                <w:rPr>
                                  <w:sz w:val="21"/>
                                </w:rPr>
                              </w:pPr>
                            </w:p>
                            <w:p w14:paraId="745CEC09" w14:textId="77777777" w:rsidR="00BF5E08" w:rsidRDefault="00BF5E08" w:rsidP="00BF5E08">
                              <w:pPr>
                                <w:ind w:right="5323"/>
                                <w:jc w:val="right"/>
                                <w:rPr>
                                  <w:sz w:val="18"/>
                                </w:rPr>
                              </w:pPr>
                              <w:r>
                                <w:rPr>
                                  <w:w w:val="85"/>
                                  <w:sz w:val="18"/>
                                </w:rPr>
                                <w:t>Several</w:t>
                              </w:r>
                              <w:r>
                                <w:rPr>
                                  <w:rFonts w:ascii="Times New Roman"/>
                                  <w:spacing w:val="4"/>
                                  <w:sz w:val="18"/>
                                </w:rPr>
                                <w:t xml:space="preserve"> </w:t>
                              </w:r>
                              <w:r>
                                <w:rPr>
                                  <w:spacing w:val="-2"/>
                                  <w:sz w:val="18"/>
                                </w:rPr>
                                <w:t>months</w:t>
                              </w:r>
                            </w:p>
                            <w:p w14:paraId="2BD7FFD2" w14:textId="77777777" w:rsidR="00BF5E08" w:rsidRDefault="00BF5E08" w:rsidP="00BF5E08">
                              <w:pPr>
                                <w:rPr>
                                  <w:sz w:val="18"/>
                                </w:rPr>
                              </w:pPr>
                            </w:p>
                            <w:p w14:paraId="187DDA28" w14:textId="77777777" w:rsidR="00BF5E08" w:rsidRDefault="00BF5E08" w:rsidP="00BF5E08">
                              <w:pPr>
                                <w:tabs>
                                  <w:tab w:val="left" w:pos="2072"/>
                                  <w:tab w:val="left" w:pos="2671"/>
                                  <w:tab w:val="left" w:pos="3270"/>
                                  <w:tab w:val="left" w:pos="3869"/>
                                  <w:tab w:val="left" w:pos="4468"/>
                                  <w:tab w:val="left" w:pos="5067"/>
                                  <w:tab w:val="left" w:pos="5666"/>
                                  <w:tab w:val="left" w:pos="6266"/>
                                </w:tabs>
                                <w:spacing w:before="148"/>
                                <w:ind w:left="1518"/>
                                <w:rPr>
                                  <w:sz w:val="18"/>
                                </w:rPr>
                              </w:pPr>
                              <w:r>
                                <w:rPr>
                                  <w:spacing w:val="-5"/>
                                  <w:w w:val="95"/>
                                  <w:sz w:val="18"/>
                                </w:rPr>
                                <w:t>0%</w:t>
                              </w:r>
                              <w:r>
                                <w:rPr>
                                  <w:rFonts w:ascii="Times New Roman"/>
                                  <w:sz w:val="18"/>
                                </w:rPr>
                                <w:tab/>
                              </w:r>
                              <w:r>
                                <w:rPr>
                                  <w:spacing w:val="-5"/>
                                  <w:w w:val="95"/>
                                  <w:sz w:val="18"/>
                                </w:rPr>
                                <w:t>10%</w:t>
                              </w:r>
                              <w:r>
                                <w:rPr>
                                  <w:rFonts w:ascii="Times New Roman"/>
                                  <w:sz w:val="18"/>
                                </w:rPr>
                                <w:tab/>
                              </w:r>
                              <w:r>
                                <w:rPr>
                                  <w:spacing w:val="-5"/>
                                  <w:w w:val="95"/>
                                  <w:sz w:val="18"/>
                                </w:rPr>
                                <w:t>20%</w:t>
                              </w:r>
                              <w:r>
                                <w:rPr>
                                  <w:rFonts w:ascii="Times New Roman"/>
                                  <w:sz w:val="18"/>
                                </w:rPr>
                                <w:tab/>
                              </w:r>
                              <w:r>
                                <w:rPr>
                                  <w:spacing w:val="-5"/>
                                  <w:w w:val="95"/>
                                  <w:sz w:val="18"/>
                                </w:rPr>
                                <w:t>30%</w:t>
                              </w:r>
                              <w:r>
                                <w:rPr>
                                  <w:rFonts w:ascii="Times New Roman"/>
                                  <w:sz w:val="18"/>
                                </w:rPr>
                                <w:tab/>
                              </w:r>
                              <w:r>
                                <w:rPr>
                                  <w:spacing w:val="-5"/>
                                  <w:w w:val="95"/>
                                  <w:sz w:val="18"/>
                                </w:rPr>
                                <w:t>40%</w:t>
                              </w:r>
                              <w:r>
                                <w:rPr>
                                  <w:rFonts w:ascii="Times New Roman"/>
                                  <w:sz w:val="18"/>
                                </w:rPr>
                                <w:tab/>
                              </w:r>
                              <w:r>
                                <w:rPr>
                                  <w:spacing w:val="-5"/>
                                  <w:w w:val="95"/>
                                  <w:sz w:val="18"/>
                                </w:rPr>
                                <w:t>50%</w:t>
                              </w:r>
                              <w:r>
                                <w:rPr>
                                  <w:rFonts w:ascii="Times New Roman"/>
                                  <w:sz w:val="18"/>
                                </w:rPr>
                                <w:tab/>
                              </w:r>
                              <w:r>
                                <w:rPr>
                                  <w:spacing w:val="-5"/>
                                  <w:w w:val="95"/>
                                  <w:sz w:val="18"/>
                                </w:rPr>
                                <w:t>60%</w:t>
                              </w:r>
                              <w:r>
                                <w:rPr>
                                  <w:rFonts w:ascii="Times New Roman"/>
                                  <w:sz w:val="18"/>
                                </w:rPr>
                                <w:tab/>
                              </w:r>
                              <w:r>
                                <w:rPr>
                                  <w:spacing w:val="-5"/>
                                  <w:w w:val="95"/>
                                  <w:sz w:val="18"/>
                                </w:rPr>
                                <w:t>70%</w:t>
                              </w:r>
                              <w:r>
                                <w:rPr>
                                  <w:rFonts w:ascii="Times New Roman"/>
                                  <w:sz w:val="18"/>
                                </w:rPr>
                                <w:tab/>
                              </w:r>
                              <w:r>
                                <w:rPr>
                                  <w:spacing w:val="-5"/>
                                  <w:w w:val="95"/>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EEE9B" id="docshapegroup108" o:spid="_x0000_s1105" style="position:absolute;margin-left:104.45pt;margin-top:11.6pt;width:340.9pt;height:199.15pt;z-index:-251650048;mso-wrap-distance-left:0;mso-wrap-distance-right:0;mso-position-horizontal-relative:page;mso-position-vertical-relative:text" coordorigin="2089,232"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">
                <v:rect id="docshape109" o:spid="_x0000_s1106" style="position:absolute;left:3731;top:3298;width:4229;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" fillcolor="#cc98ff" stroked="f">
                  <v:path arrowok="t"/>
                </v:rect>
                <v:rect id="docshape110" o:spid="_x0000_s1107" style="position:absolute;left:3731;top:2641;width:677;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" fillcolor="#a5a5a5" stroked="f">
                  <v:path arrowok="t"/>
                </v:rect>
                <v:rect id="docshape111" o:spid="_x0000_s1108" style="position:absolute;left:3731;top:1984;width:641;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" fillcolor="#65ccff" stroked="f">
                  <v:path arrowok="t"/>
                </v:rect>
                <v:rect id="docshape112" o:spid="_x0000_s1109" style="position:absolute;left:3731;top:1328;width:258;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" fillcolor="#ffc000" stroked="f">
                  <v:path arrowok="t"/>
                </v:rect>
                <v:rect id="docshape113" o:spid="_x0000_s1110" style="position:absolute;left:3731;top:671;width:186;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" fillcolor="#009898" stroked="f">
                  <v:path arrowok="t"/>
                </v:rect>
                <v:line id="Line 335" o:spid="_x0000_s1111" style="position:absolute;visibility:visible;mso-wrap-style:square" from="3731,3743" to="3731,3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" strokecolor="#d9d9d9">
                  <o:lock v:ext="edit" shapetype="f"/>
                </v:line>
                <v:shape id="docshape114" o:spid="_x0000_s1112" type="#_x0000_t202" style="position:absolute;left:2096;top:239;width:6803;height:3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" filled="f" strokecolor="#d9d9d9">
                  <v:path arrowok="t"/>
                  <v:textbox inset="0,0,0,0">
                    <w:txbxContent>
                      <w:p w14:paraId="073BCBF5" w14:textId="77777777" w:rsidR="00BF5E08" w:rsidRDefault="00BF5E08" w:rsidP="00BF5E08">
                        <w:pPr>
                          <w:rPr>
                            <w:i/>
                            <w:sz w:val="18"/>
                          </w:rPr>
                        </w:pPr>
                      </w:p>
                      <w:p w14:paraId="1C0C1B52" w14:textId="77777777" w:rsidR="00BF5E08" w:rsidRDefault="00BF5E08" w:rsidP="00BF5E08">
                        <w:pPr>
                          <w:spacing w:before="9"/>
                          <w:rPr>
                            <w:i/>
                            <w:sz w:val="18"/>
                          </w:rPr>
                        </w:pPr>
                      </w:p>
                      <w:p w14:paraId="1780DDCD" w14:textId="77777777" w:rsidR="00BF5E08" w:rsidRDefault="00BF5E08" w:rsidP="00BF5E08">
                        <w:pPr>
                          <w:ind w:right="5325"/>
                          <w:jc w:val="right"/>
                          <w:rPr>
                            <w:sz w:val="18"/>
                          </w:rPr>
                        </w:pPr>
                        <w:r>
                          <w:rPr>
                            <w:w w:val="90"/>
                            <w:sz w:val="18"/>
                          </w:rPr>
                          <w:t>One</w:t>
                        </w:r>
                        <w:r>
                          <w:rPr>
                            <w:rFonts w:ascii="Times New Roman"/>
                            <w:spacing w:val="-7"/>
                            <w:w w:val="90"/>
                            <w:sz w:val="18"/>
                          </w:rPr>
                          <w:t xml:space="preserve"> </w:t>
                        </w:r>
                        <w:r>
                          <w:rPr>
                            <w:spacing w:val="-4"/>
                            <w:sz w:val="18"/>
                          </w:rPr>
                          <w:t>month</w:t>
                        </w:r>
                      </w:p>
                      <w:p w14:paraId="45C9C01D" w14:textId="77777777" w:rsidR="00BF5E08" w:rsidRDefault="00BF5E08" w:rsidP="00BF5E08">
                        <w:pPr>
                          <w:rPr>
                            <w:sz w:val="18"/>
                          </w:rPr>
                        </w:pPr>
                      </w:p>
                      <w:p w14:paraId="67DBECAD" w14:textId="77777777" w:rsidR="00BF5E08" w:rsidRDefault="00BF5E08" w:rsidP="00BF5E08">
                        <w:pPr>
                          <w:spacing w:before="1"/>
                          <w:rPr>
                            <w:sz w:val="21"/>
                          </w:rPr>
                        </w:pPr>
                      </w:p>
                      <w:p w14:paraId="7B13A85F" w14:textId="77777777" w:rsidR="00BF5E08" w:rsidRDefault="00BF5E08" w:rsidP="00BF5E08">
                        <w:pPr>
                          <w:ind w:right="5322"/>
                          <w:jc w:val="right"/>
                          <w:rPr>
                            <w:sz w:val="18"/>
                          </w:rPr>
                        </w:pPr>
                        <w:r>
                          <w:rPr>
                            <w:w w:val="85"/>
                            <w:sz w:val="18"/>
                          </w:rPr>
                          <w:t>Less</w:t>
                        </w:r>
                        <w:r>
                          <w:rPr>
                            <w:rFonts w:ascii="Times New Roman"/>
                            <w:spacing w:val="3"/>
                            <w:sz w:val="18"/>
                          </w:rPr>
                          <w:t xml:space="preserve"> </w:t>
                        </w:r>
                        <w:r>
                          <w:rPr>
                            <w:w w:val="85"/>
                            <w:sz w:val="18"/>
                          </w:rPr>
                          <w:t>than</w:t>
                        </w:r>
                        <w:r>
                          <w:rPr>
                            <w:rFonts w:ascii="Times New Roman"/>
                            <w:spacing w:val="1"/>
                            <w:sz w:val="18"/>
                          </w:rPr>
                          <w:t xml:space="preserve"> </w:t>
                        </w:r>
                        <w:r>
                          <w:rPr>
                            <w:w w:val="85"/>
                            <w:sz w:val="18"/>
                          </w:rPr>
                          <w:t>a</w:t>
                        </w:r>
                        <w:r>
                          <w:rPr>
                            <w:rFonts w:ascii="Times New Roman"/>
                            <w:spacing w:val="1"/>
                            <w:sz w:val="18"/>
                          </w:rPr>
                          <w:t xml:space="preserve"> </w:t>
                        </w:r>
                        <w:r>
                          <w:rPr>
                            <w:spacing w:val="-2"/>
                            <w:w w:val="85"/>
                            <w:sz w:val="18"/>
                          </w:rPr>
                          <w:t>month</w:t>
                        </w:r>
                      </w:p>
                      <w:p w14:paraId="3C2F4A8F" w14:textId="77777777" w:rsidR="00BF5E08" w:rsidRDefault="00BF5E08" w:rsidP="00BF5E08">
                        <w:pPr>
                          <w:rPr>
                            <w:sz w:val="18"/>
                          </w:rPr>
                        </w:pPr>
                      </w:p>
                      <w:p w14:paraId="7D4C2823" w14:textId="77777777" w:rsidR="00BF5E08" w:rsidRDefault="00BF5E08" w:rsidP="00BF5E08">
                        <w:pPr>
                          <w:spacing w:before="2"/>
                          <w:rPr>
                            <w:sz w:val="21"/>
                          </w:rPr>
                        </w:pPr>
                      </w:p>
                      <w:p w14:paraId="6DACBEE6" w14:textId="77777777" w:rsidR="00BF5E08" w:rsidRDefault="00BF5E08" w:rsidP="00BF5E08">
                        <w:pPr>
                          <w:ind w:right="5325"/>
                          <w:jc w:val="right"/>
                          <w:rPr>
                            <w:sz w:val="18"/>
                          </w:rPr>
                        </w:pPr>
                        <w:r>
                          <w:rPr>
                            <w:w w:val="90"/>
                            <w:sz w:val="18"/>
                          </w:rPr>
                          <w:t>A</w:t>
                        </w:r>
                        <w:r>
                          <w:rPr>
                            <w:rFonts w:ascii="Times New Roman"/>
                            <w:spacing w:val="-4"/>
                            <w:sz w:val="18"/>
                          </w:rPr>
                          <w:t xml:space="preserve"> </w:t>
                        </w:r>
                        <w:r>
                          <w:rPr>
                            <w:w w:val="90"/>
                            <w:sz w:val="18"/>
                          </w:rPr>
                          <w:t>week</w:t>
                        </w:r>
                        <w:r>
                          <w:rPr>
                            <w:rFonts w:ascii="Times New Roman"/>
                            <w:sz w:val="18"/>
                          </w:rPr>
                          <w:t xml:space="preserve"> </w:t>
                        </w:r>
                        <w:r>
                          <w:rPr>
                            <w:w w:val="90"/>
                            <w:sz w:val="18"/>
                          </w:rPr>
                          <w:t>or</w:t>
                        </w:r>
                        <w:r>
                          <w:rPr>
                            <w:rFonts w:ascii="Times New Roman"/>
                            <w:sz w:val="18"/>
                          </w:rPr>
                          <w:t xml:space="preserve"> </w:t>
                        </w:r>
                        <w:r>
                          <w:rPr>
                            <w:spacing w:val="-5"/>
                            <w:w w:val="90"/>
                            <w:sz w:val="18"/>
                          </w:rPr>
                          <w:t>two</w:t>
                        </w:r>
                      </w:p>
                      <w:p w14:paraId="172464E2" w14:textId="77777777" w:rsidR="00BF5E08" w:rsidRDefault="00BF5E08" w:rsidP="00BF5E08">
                        <w:pPr>
                          <w:rPr>
                            <w:sz w:val="18"/>
                          </w:rPr>
                        </w:pPr>
                      </w:p>
                      <w:p w14:paraId="6A3EF828" w14:textId="77777777" w:rsidR="00BF5E08" w:rsidRDefault="00BF5E08" w:rsidP="00BF5E08">
                        <w:pPr>
                          <w:spacing w:before="1"/>
                          <w:rPr>
                            <w:sz w:val="21"/>
                          </w:rPr>
                        </w:pPr>
                      </w:p>
                      <w:p w14:paraId="0CC3105E" w14:textId="77777777" w:rsidR="00BF5E08" w:rsidRDefault="00BF5E08" w:rsidP="00BF5E08">
                        <w:pPr>
                          <w:ind w:right="5326"/>
                          <w:jc w:val="right"/>
                          <w:rPr>
                            <w:sz w:val="18"/>
                          </w:rPr>
                        </w:pPr>
                        <w:r>
                          <w:rPr>
                            <w:w w:val="90"/>
                            <w:sz w:val="18"/>
                          </w:rPr>
                          <w:t>Just</w:t>
                        </w:r>
                        <w:r>
                          <w:rPr>
                            <w:rFonts w:ascii="Times New Roman"/>
                            <w:spacing w:val="-6"/>
                            <w:w w:val="90"/>
                            <w:sz w:val="18"/>
                          </w:rPr>
                          <w:t xml:space="preserve"> </w:t>
                        </w:r>
                        <w:r>
                          <w:rPr>
                            <w:w w:val="90"/>
                            <w:sz w:val="18"/>
                          </w:rPr>
                          <w:t>one</w:t>
                        </w:r>
                        <w:r>
                          <w:rPr>
                            <w:rFonts w:ascii="Times New Roman"/>
                            <w:spacing w:val="-7"/>
                            <w:w w:val="90"/>
                            <w:sz w:val="18"/>
                          </w:rPr>
                          <w:t xml:space="preserve"> </w:t>
                        </w:r>
                        <w:r>
                          <w:rPr>
                            <w:spacing w:val="-5"/>
                            <w:w w:val="90"/>
                            <w:sz w:val="18"/>
                          </w:rPr>
                          <w:t>day</w:t>
                        </w:r>
                      </w:p>
                      <w:p w14:paraId="3257A6F6" w14:textId="77777777" w:rsidR="00BF5E08" w:rsidRDefault="00BF5E08" w:rsidP="00BF5E08">
                        <w:pPr>
                          <w:rPr>
                            <w:sz w:val="18"/>
                          </w:rPr>
                        </w:pPr>
                      </w:p>
                      <w:p w14:paraId="67AD09C6" w14:textId="77777777" w:rsidR="00BF5E08" w:rsidRDefault="00BF5E08" w:rsidP="00BF5E08">
                        <w:pPr>
                          <w:spacing w:before="2"/>
                          <w:rPr>
                            <w:sz w:val="21"/>
                          </w:rPr>
                        </w:pPr>
                      </w:p>
                      <w:p w14:paraId="745CEC09" w14:textId="77777777" w:rsidR="00BF5E08" w:rsidRDefault="00BF5E08" w:rsidP="00BF5E08">
                        <w:pPr>
                          <w:ind w:right="5323"/>
                          <w:jc w:val="right"/>
                          <w:rPr>
                            <w:sz w:val="18"/>
                          </w:rPr>
                        </w:pPr>
                        <w:r>
                          <w:rPr>
                            <w:w w:val="85"/>
                            <w:sz w:val="18"/>
                          </w:rPr>
                          <w:t>Several</w:t>
                        </w:r>
                        <w:r>
                          <w:rPr>
                            <w:rFonts w:ascii="Times New Roman"/>
                            <w:spacing w:val="4"/>
                            <w:sz w:val="18"/>
                          </w:rPr>
                          <w:t xml:space="preserve"> </w:t>
                        </w:r>
                        <w:r>
                          <w:rPr>
                            <w:spacing w:val="-2"/>
                            <w:sz w:val="18"/>
                          </w:rPr>
                          <w:t>months</w:t>
                        </w:r>
                      </w:p>
                      <w:p w14:paraId="2BD7FFD2" w14:textId="77777777" w:rsidR="00BF5E08" w:rsidRDefault="00BF5E08" w:rsidP="00BF5E08">
                        <w:pPr>
                          <w:rPr>
                            <w:sz w:val="18"/>
                          </w:rPr>
                        </w:pPr>
                      </w:p>
                      <w:p w14:paraId="187DDA28" w14:textId="77777777" w:rsidR="00BF5E08" w:rsidRDefault="00BF5E08" w:rsidP="00BF5E08">
                        <w:pPr>
                          <w:tabs>
                            <w:tab w:val="left" w:pos="2072"/>
                            <w:tab w:val="left" w:pos="2671"/>
                            <w:tab w:val="left" w:pos="3270"/>
                            <w:tab w:val="left" w:pos="3869"/>
                            <w:tab w:val="left" w:pos="4468"/>
                            <w:tab w:val="left" w:pos="5067"/>
                            <w:tab w:val="left" w:pos="5666"/>
                            <w:tab w:val="left" w:pos="6266"/>
                          </w:tabs>
                          <w:spacing w:before="148"/>
                          <w:ind w:left="1518"/>
                          <w:rPr>
                            <w:sz w:val="18"/>
                          </w:rPr>
                        </w:pPr>
                        <w:r>
                          <w:rPr>
                            <w:spacing w:val="-5"/>
                            <w:w w:val="95"/>
                            <w:sz w:val="18"/>
                          </w:rPr>
                          <w:t>0%</w:t>
                        </w:r>
                        <w:r>
                          <w:rPr>
                            <w:rFonts w:ascii="Times New Roman"/>
                            <w:sz w:val="18"/>
                          </w:rPr>
                          <w:tab/>
                        </w:r>
                        <w:r>
                          <w:rPr>
                            <w:spacing w:val="-5"/>
                            <w:w w:val="95"/>
                            <w:sz w:val="18"/>
                          </w:rPr>
                          <w:t>10%</w:t>
                        </w:r>
                        <w:r>
                          <w:rPr>
                            <w:rFonts w:ascii="Times New Roman"/>
                            <w:sz w:val="18"/>
                          </w:rPr>
                          <w:tab/>
                        </w:r>
                        <w:r>
                          <w:rPr>
                            <w:spacing w:val="-5"/>
                            <w:w w:val="95"/>
                            <w:sz w:val="18"/>
                          </w:rPr>
                          <w:t>20%</w:t>
                        </w:r>
                        <w:r>
                          <w:rPr>
                            <w:rFonts w:ascii="Times New Roman"/>
                            <w:sz w:val="18"/>
                          </w:rPr>
                          <w:tab/>
                        </w:r>
                        <w:r>
                          <w:rPr>
                            <w:spacing w:val="-5"/>
                            <w:w w:val="95"/>
                            <w:sz w:val="18"/>
                          </w:rPr>
                          <w:t>30%</w:t>
                        </w:r>
                        <w:r>
                          <w:rPr>
                            <w:rFonts w:ascii="Times New Roman"/>
                            <w:sz w:val="18"/>
                          </w:rPr>
                          <w:tab/>
                        </w:r>
                        <w:r>
                          <w:rPr>
                            <w:spacing w:val="-5"/>
                            <w:w w:val="95"/>
                            <w:sz w:val="18"/>
                          </w:rPr>
                          <w:t>40%</w:t>
                        </w:r>
                        <w:r>
                          <w:rPr>
                            <w:rFonts w:ascii="Times New Roman"/>
                            <w:sz w:val="18"/>
                          </w:rPr>
                          <w:tab/>
                        </w:r>
                        <w:r>
                          <w:rPr>
                            <w:spacing w:val="-5"/>
                            <w:w w:val="95"/>
                            <w:sz w:val="18"/>
                          </w:rPr>
                          <w:t>50%</w:t>
                        </w:r>
                        <w:r>
                          <w:rPr>
                            <w:rFonts w:ascii="Times New Roman"/>
                            <w:sz w:val="18"/>
                          </w:rPr>
                          <w:tab/>
                        </w:r>
                        <w:r>
                          <w:rPr>
                            <w:spacing w:val="-5"/>
                            <w:w w:val="95"/>
                            <w:sz w:val="18"/>
                          </w:rPr>
                          <w:t>60%</w:t>
                        </w:r>
                        <w:r>
                          <w:rPr>
                            <w:rFonts w:ascii="Times New Roman"/>
                            <w:sz w:val="18"/>
                          </w:rPr>
                          <w:tab/>
                        </w:r>
                        <w:r>
                          <w:rPr>
                            <w:spacing w:val="-5"/>
                            <w:w w:val="95"/>
                            <w:sz w:val="18"/>
                          </w:rPr>
                          <w:t>70%</w:t>
                        </w:r>
                        <w:r>
                          <w:rPr>
                            <w:rFonts w:ascii="Times New Roman"/>
                            <w:sz w:val="18"/>
                          </w:rPr>
                          <w:tab/>
                        </w:r>
                        <w:r>
                          <w:rPr>
                            <w:spacing w:val="-5"/>
                            <w:w w:val="95"/>
                            <w:sz w:val="18"/>
                          </w:rPr>
                          <w:t>80%</w:t>
                        </w:r>
                      </w:p>
                    </w:txbxContent>
                  </v:textbox>
                </v:shape>
                <w10:wrap type="topAndBottom" anchorx="page"/>
              </v:group>
            </w:pict>
          </mc:Fallback>
        </mc:AlternateContent>
      </w:r>
    </w:p>
    <w:p w14:paraId="31B9EB01" w14:textId="77777777" w:rsidR="00BF5E08" w:rsidRPr="00BF5E08" w:rsidRDefault="00BF5E08" w:rsidP="00BF5E08">
      <w:pPr>
        <w:pStyle w:val="BodyText"/>
        <w:rPr>
          <w:i/>
        </w:rPr>
      </w:pPr>
    </w:p>
    <w:p w14:paraId="4479535D" w14:textId="77777777" w:rsidR="00BF5E08" w:rsidRPr="00BF5E08" w:rsidRDefault="00BF5E08" w:rsidP="00BF5E08">
      <w:pPr>
        <w:pStyle w:val="BodyText"/>
        <w:rPr>
          <w:i/>
        </w:rPr>
      </w:pPr>
    </w:p>
    <w:p w14:paraId="7D7FF3FE" w14:textId="77777777" w:rsidR="00BF5E08" w:rsidRPr="00BF5E08" w:rsidRDefault="00BF5E08" w:rsidP="00BF5E08">
      <w:pPr>
        <w:pStyle w:val="BodyText"/>
        <w:rPr>
          <w:i/>
        </w:rPr>
      </w:pPr>
    </w:p>
    <w:p w14:paraId="30C055FA" w14:textId="77777777" w:rsidR="00BF5E08" w:rsidRPr="00BF5E08" w:rsidRDefault="00BF5E08" w:rsidP="00BF5E08">
      <w:pPr>
        <w:pStyle w:val="BodyText"/>
        <w:spacing w:before="9"/>
        <w:rPr>
          <w:i/>
        </w:rPr>
      </w:pPr>
    </w:p>
    <w:p w14:paraId="5DAF37A7" w14:textId="77777777" w:rsidR="00BF5E08" w:rsidRPr="00BF5E08" w:rsidRDefault="00BF5E08">
      <w:pPr>
        <w:pStyle w:val="Heading2"/>
        <w:numPr>
          <w:ilvl w:val="2"/>
          <w:numId w:val="32"/>
        </w:numPr>
        <w:tabs>
          <w:tab w:val="left" w:pos="1389"/>
        </w:tabs>
        <w:ind w:left="1080" w:hanging="529"/>
        <w:rPr>
          <w:rFonts w:ascii="Arial" w:hAnsi="Arial" w:cs="Arial"/>
          <w:sz w:val="24"/>
          <w:szCs w:val="24"/>
        </w:rPr>
      </w:pPr>
      <w:bookmarkStart w:id="18" w:name="_bookmark43"/>
      <w:bookmarkEnd w:id="18"/>
      <w:r w:rsidRPr="00BF5E08">
        <w:rPr>
          <w:rFonts w:ascii="Arial" w:hAnsi="Arial" w:cs="Arial"/>
          <w:color w:val="009898"/>
          <w:w w:val="80"/>
          <w:sz w:val="24"/>
          <w:szCs w:val="24"/>
        </w:rPr>
        <w:t>Self-labelled</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Professional</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Status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the</w:t>
      </w:r>
      <w:r w:rsidRPr="00BF5E08">
        <w:rPr>
          <w:rFonts w:ascii="Arial" w:hAnsi="Arial" w:cs="Arial"/>
          <w:color w:val="009898"/>
          <w:spacing w:val="-9"/>
          <w:sz w:val="24"/>
          <w:szCs w:val="24"/>
        </w:rPr>
        <w:t xml:space="preserve"> </w:t>
      </w:r>
      <w:r w:rsidRPr="00BF5E08">
        <w:rPr>
          <w:rFonts w:ascii="Arial" w:hAnsi="Arial" w:cs="Arial"/>
          <w:color w:val="009898"/>
          <w:spacing w:val="-2"/>
          <w:w w:val="80"/>
          <w:sz w:val="24"/>
          <w:szCs w:val="24"/>
        </w:rPr>
        <w:t>Perpetrator</w:t>
      </w:r>
    </w:p>
    <w:p w14:paraId="25F6E7B9" w14:textId="77777777" w:rsidR="00BF5E08" w:rsidRPr="00BF5E08" w:rsidRDefault="00BF5E08" w:rsidP="00BF5E08">
      <w:pPr>
        <w:pStyle w:val="BodyText"/>
        <w:spacing w:before="11"/>
        <w:rPr>
          <w:b/>
          <w:i/>
        </w:rPr>
      </w:pPr>
    </w:p>
    <w:p w14:paraId="0C2466D2" w14:textId="77777777" w:rsidR="00BF5E08" w:rsidRPr="00BF5E08" w:rsidRDefault="00BF5E08">
      <w:pPr>
        <w:pStyle w:val="ListParagraph"/>
        <w:widowControl w:val="0"/>
        <w:numPr>
          <w:ilvl w:val="3"/>
          <w:numId w:val="32"/>
        </w:numPr>
        <w:tabs>
          <w:tab w:val="left" w:pos="1581"/>
        </w:tabs>
        <w:autoSpaceDE w:val="0"/>
        <w:autoSpaceDN w:val="0"/>
        <w:spacing w:line="381" w:lineRule="auto"/>
        <w:ind w:right="394"/>
        <w:contextualSpacing w:val="0"/>
        <w:jc w:val="both"/>
        <w:rPr>
          <w:rFonts w:ascii="Arial" w:hAnsi="Arial" w:cs="Arial"/>
        </w:rPr>
      </w:pPr>
      <w:r w:rsidRPr="00BF5E08">
        <w:rPr>
          <w:rFonts w:ascii="Arial" w:hAnsi="Arial" w:cs="Arial"/>
          <w:spacing w:val="-6"/>
        </w:rPr>
        <w:t>In</w:t>
      </w:r>
      <w:r w:rsidRPr="00BF5E08">
        <w:rPr>
          <w:rFonts w:ascii="Arial" w:hAnsi="Arial" w:cs="Arial"/>
          <w:spacing w:val="-11"/>
        </w:rPr>
        <w:t xml:space="preserve"> </w:t>
      </w:r>
      <w:r w:rsidRPr="00BF5E08">
        <w:rPr>
          <w:rFonts w:ascii="Arial" w:hAnsi="Arial" w:cs="Arial"/>
          <w:spacing w:val="-6"/>
        </w:rPr>
        <w:t>terms</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professional</w:t>
      </w:r>
      <w:r w:rsidRPr="00BF5E08">
        <w:rPr>
          <w:rFonts w:ascii="Arial" w:hAnsi="Arial" w:cs="Arial"/>
          <w:spacing w:val="-9"/>
        </w:rPr>
        <w:t xml:space="preserve"> </w:t>
      </w:r>
      <w:r w:rsidRPr="00BF5E08">
        <w:rPr>
          <w:rFonts w:ascii="Arial" w:hAnsi="Arial" w:cs="Arial"/>
          <w:spacing w:val="-6"/>
        </w:rPr>
        <w:t>status</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perpetrator,</w:t>
      </w:r>
      <w:r w:rsidRPr="00BF5E08">
        <w:rPr>
          <w:rFonts w:ascii="Arial" w:hAnsi="Arial" w:cs="Arial"/>
          <w:spacing w:val="-9"/>
        </w:rPr>
        <w:t xml:space="preserve"> </w:t>
      </w:r>
      <w:r w:rsidRPr="00BF5E08">
        <w:rPr>
          <w:rFonts w:ascii="Arial" w:hAnsi="Arial" w:cs="Arial"/>
          <w:spacing w:val="-6"/>
        </w:rPr>
        <w:t>most</w:t>
      </w:r>
      <w:r w:rsidRPr="00BF5E08">
        <w:rPr>
          <w:rFonts w:ascii="Arial" w:hAnsi="Arial" w:cs="Arial"/>
          <w:spacing w:val="-9"/>
        </w:rPr>
        <w:t xml:space="preserve"> </w:t>
      </w:r>
      <w:r w:rsidRPr="00BF5E08">
        <w:rPr>
          <w:rFonts w:ascii="Arial" w:hAnsi="Arial" w:cs="Arial"/>
          <w:spacing w:val="-6"/>
        </w:rPr>
        <w:t>respondents</w:t>
      </w:r>
      <w:r w:rsidRPr="00BF5E08">
        <w:rPr>
          <w:rFonts w:ascii="Arial" w:hAnsi="Arial" w:cs="Arial"/>
          <w:spacing w:val="-9"/>
        </w:rPr>
        <w:t xml:space="preserve"> </w:t>
      </w:r>
      <w:r w:rsidRPr="00BF5E08">
        <w:rPr>
          <w:rFonts w:ascii="Arial" w:hAnsi="Arial" w:cs="Arial"/>
          <w:spacing w:val="-6"/>
        </w:rPr>
        <w:t>were</w:t>
      </w:r>
      <w:r w:rsidRPr="00BF5E08">
        <w:rPr>
          <w:rFonts w:ascii="Arial" w:hAnsi="Arial" w:cs="Arial"/>
          <w:spacing w:val="-9"/>
        </w:rPr>
        <w:t xml:space="preserve"> </w:t>
      </w:r>
      <w:r w:rsidRPr="00BF5E08">
        <w:rPr>
          <w:rFonts w:ascii="Arial" w:hAnsi="Arial" w:cs="Arial"/>
          <w:spacing w:val="-6"/>
        </w:rPr>
        <w:t xml:space="preserve">bullied </w:t>
      </w:r>
      <w:r w:rsidRPr="00BF5E08">
        <w:rPr>
          <w:rFonts w:ascii="Arial" w:hAnsi="Arial" w:cs="Arial"/>
          <w:w w:val="90"/>
        </w:rPr>
        <w:t>by</w:t>
      </w:r>
      <w:r w:rsidRPr="00BF5E08">
        <w:rPr>
          <w:rFonts w:ascii="Arial" w:hAnsi="Arial" w:cs="Arial"/>
          <w:spacing w:val="-1"/>
          <w:w w:val="90"/>
        </w:rPr>
        <w:t xml:space="preserve"> </w:t>
      </w:r>
      <w:r w:rsidRPr="00BF5E08">
        <w:rPr>
          <w:rFonts w:ascii="Arial" w:hAnsi="Arial" w:cs="Arial"/>
          <w:w w:val="90"/>
        </w:rPr>
        <w:t>a</w:t>
      </w:r>
      <w:r w:rsidRPr="00BF5E08">
        <w:rPr>
          <w:rFonts w:ascii="Arial" w:hAnsi="Arial" w:cs="Arial"/>
          <w:spacing w:val="-1"/>
          <w:w w:val="90"/>
        </w:rPr>
        <w:t xml:space="preserve"> </w:t>
      </w:r>
      <w:r w:rsidRPr="00BF5E08">
        <w:rPr>
          <w:rFonts w:ascii="Arial" w:hAnsi="Arial" w:cs="Arial"/>
          <w:w w:val="90"/>
        </w:rPr>
        <w:t>senior colleague (55%),</w:t>
      </w:r>
      <w:r w:rsidRPr="00BF5E08">
        <w:rPr>
          <w:rFonts w:ascii="Arial" w:hAnsi="Arial" w:cs="Arial"/>
          <w:spacing w:val="-3"/>
          <w:w w:val="90"/>
        </w:rPr>
        <w:t xml:space="preserve"> </w:t>
      </w:r>
      <w:r w:rsidRPr="00BF5E08">
        <w:rPr>
          <w:rFonts w:ascii="Arial" w:hAnsi="Arial" w:cs="Arial"/>
          <w:w w:val="90"/>
        </w:rPr>
        <w:t>followed by</w:t>
      </w:r>
      <w:r w:rsidRPr="00BF5E08">
        <w:rPr>
          <w:rFonts w:ascii="Arial" w:hAnsi="Arial" w:cs="Arial"/>
          <w:spacing w:val="-1"/>
          <w:w w:val="90"/>
        </w:rPr>
        <w:t xml:space="preserve"> </w:t>
      </w:r>
      <w:r w:rsidRPr="00BF5E08">
        <w:rPr>
          <w:rFonts w:ascii="Arial" w:hAnsi="Arial" w:cs="Arial"/>
          <w:w w:val="90"/>
        </w:rPr>
        <w:t>peers</w:t>
      </w:r>
      <w:r w:rsidRPr="00BF5E08">
        <w:rPr>
          <w:rFonts w:ascii="Arial" w:hAnsi="Arial" w:cs="Arial"/>
          <w:spacing w:val="-1"/>
          <w:w w:val="90"/>
        </w:rPr>
        <w:t xml:space="preserve"> </w:t>
      </w:r>
      <w:r w:rsidRPr="00BF5E08">
        <w:rPr>
          <w:rFonts w:ascii="Arial" w:hAnsi="Arial" w:cs="Arial"/>
          <w:w w:val="90"/>
        </w:rPr>
        <w:t>(24.6%),</w:t>
      </w:r>
      <w:r w:rsidRPr="00BF5E08">
        <w:rPr>
          <w:rFonts w:ascii="Arial" w:hAnsi="Arial" w:cs="Arial"/>
          <w:spacing w:val="-1"/>
          <w:w w:val="90"/>
        </w:rPr>
        <w:t xml:space="preserve"> </w:t>
      </w:r>
      <w:r w:rsidRPr="00BF5E08">
        <w:rPr>
          <w:rFonts w:ascii="Arial" w:hAnsi="Arial" w:cs="Arial"/>
          <w:w w:val="90"/>
        </w:rPr>
        <w:t>junior colleagues (8.8%),</w:t>
      </w:r>
      <w:r w:rsidRPr="00BF5E08">
        <w:rPr>
          <w:rFonts w:ascii="Arial" w:hAnsi="Arial" w:cs="Arial"/>
          <w:spacing w:val="-3"/>
          <w:w w:val="90"/>
        </w:rPr>
        <w:t xml:space="preserve"> </w:t>
      </w:r>
      <w:r w:rsidRPr="00BF5E08">
        <w:rPr>
          <w:rFonts w:ascii="Arial" w:hAnsi="Arial" w:cs="Arial"/>
          <w:w w:val="90"/>
        </w:rPr>
        <w:t xml:space="preserve">other </w:t>
      </w:r>
      <w:r w:rsidRPr="00BF5E08">
        <w:rPr>
          <w:rFonts w:ascii="Arial" w:hAnsi="Arial" w:cs="Arial"/>
          <w:spacing w:val="-8"/>
        </w:rPr>
        <w:t>employees</w:t>
      </w:r>
      <w:r w:rsidRPr="00BF5E08">
        <w:rPr>
          <w:rFonts w:ascii="Arial" w:hAnsi="Arial" w:cs="Arial"/>
          <w:spacing w:val="-6"/>
        </w:rPr>
        <w:t xml:space="preserve"> </w:t>
      </w:r>
      <w:r w:rsidRPr="00BF5E08">
        <w:rPr>
          <w:rFonts w:ascii="Arial" w:hAnsi="Arial" w:cs="Arial"/>
          <w:spacing w:val="-8"/>
        </w:rPr>
        <w:t>(8.4%)</w:t>
      </w:r>
      <w:r w:rsidRPr="00BF5E08">
        <w:rPr>
          <w:rFonts w:ascii="Arial" w:hAnsi="Arial" w:cs="Arial"/>
          <w:spacing w:val="-5"/>
        </w:rPr>
        <w:t xml:space="preserve"> </w:t>
      </w:r>
      <w:r w:rsidRPr="00BF5E08">
        <w:rPr>
          <w:rFonts w:ascii="Arial" w:hAnsi="Arial" w:cs="Arial"/>
          <w:spacing w:val="-8"/>
        </w:rPr>
        <w:t>and</w:t>
      </w:r>
      <w:r w:rsidRPr="00BF5E08">
        <w:rPr>
          <w:rFonts w:ascii="Arial" w:hAnsi="Arial" w:cs="Arial"/>
          <w:spacing w:val="-6"/>
        </w:rPr>
        <w:t xml:space="preserve"> </w:t>
      </w:r>
      <w:r w:rsidRPr="00BF5E08">
        <w:rPr>
          <w:rFonts w:ascii="Arial" w:hAnsi="Arial" w:cs="Arial"/>
          <w:spacing w:val="-8"/>
        </w:rPr>
        <w:t>a</w:t>
      </w:r>
      <w:r w:rsidRPr="00BF5E08">
        <w:rPr>
          <w:rFonts w:ascii="Arial" w:hAnsi="Arial" w:cs="Arial"/>
          <w:spacing w:val="-6"/>
        </w:rPr>
        <w:t xml:space="preserve"> </w:t>
      </w:r>
      <w:r w:rsidRPr="00BF5E08">
        <w:rPr>
          <w:rFonts w:ascii="Arial" w:hAnsi="Arial" w:cs="Arial"/>
          <w:spacing w:val="-8"/>
        </w:rPr>
        <w:t>student</w:t>
      </w:r>
      <w:r w:rsidRPr="00BF5E08">
        <w:rPr>
          <w:rFonts w:ascii="Arial" w:hAnsi="Arial" w:cs="Arial"/>
          <w:spacing w:val="-6"/>
        </w:rPr>
        <w:t xml:space="preserve"> </w:t>
      </w:r>
      <w:r w:rsidRPr="00BF5E08">
        <w:rPr>
          <w:rFonts w:ascii="Arial" w:hAnsi="Arial" w:cs="Arial"/>
          <w:spacing w:val="-8"/>
        </w:rPr>
        <w:t>(3.2%,</w:t>
      </w:r>
      <w:r w:rsidRPr="00BF5E08">
        <w:rPr>
          <w:rFonts w:ascii="Arial" w:hAnsi="Arial" w:cs="Arial"/>
          <w:spacing w:val="-4"/>
        </w:rPr>
        <w:t xml:space="preserve"> </w:t>
      </w:r>
      <w:r w:rsidRPr="00BF5E08">
        <w:rPr>
          <w:rFonts w:ascii="Arial" w:hAnsi="Arial" w:cs="Arial"/>
          <w:spacing w:val="-8"/>
        </w:rPr>
        <w:t>Figure</w:t>
      </w:r>
      <w:r w:rsidRPr="00BF5E08">
        <w:rPr>
          <w:rFonts w:ascii="Arial" w:hAnsi="Arial" w:cs="Arial"/>
          <w:spacing w:val="-4"/>
        </w:rPr>
        <w:t xml:space="preserve"> </w:t>
      </w:r>
      <w:r w:rsidRPr="00BF5E08">
        <w:rPr>
          <w:rFonts w:ascii="Arial" w:hAnsi="Arial" w:cs="Arial"/>
          <w:spacing w:val="-8"/>
        </w:rPr>
        <w:t>7).</w:t>
      </w:r>
    </w:p>
    <w:p w14:paraId="6B894C1F" w14:textId="77777777" w:rsidR="00BF5E08" w:rsidRPr="00BF5E08" w:rsidRDefault="00BF5E08" w:rsidP="00BF5E08">
      <w:pPr>
        <w:pStyle w:val="BodyText"/>
      </w:pPr>
    </w:p>
    <w:p w14:paraId="0D3A2632" w14:textId="77777777" w:rsidR="00BF5E08" w:rsidRPr="00BF5E08" w:rsidRDefault="00BF5E08" w:rsidP="00BF5E08">
      <w:pPr>
        <w:pStyle w:val="BodyText"/>
      </w:pPr>
    </w:p>
    <w:p w14:paraId="0AD7F30E" w14:textId="77777777" w:rsidR="00BF5E08" w:rsidRPr="00BF5E08" w:rsidRDefault="00BF5E08" w:rsidP="00BF5E08">
      <w:pPr>
        <w:pStyle w:val="BodyText"/>
        <w:spacing w:before="10"/>
      </w:pPr>
    </w:p>
    <w:p w14:paraId="19941DFB" w14:textId="77777777" w:rsidR="00BF5E08" w:rsidRPr="00BF5E08" w:rsidRDefault="00BF5E08" w:rsidP="00BF5E08">
      <w:pPr>
        <w:ind w:left="860"/>
        <w:rPr>
          <w:rFonts w:ascii="Arial" w:hAnsi="Arial" w:cs="Arial"/>
          <w:i/>
        </w:rPr>
      </w:pPr>
      <w:bookmarkStart w:id="19" w:name="_bookmark44"/>
      <w:bookmarkEnd w:id="19"/>
      <w:r w:rsidRPr="00BF5E08">
        <w:rPr>
          <w:rFonts w:ascii="Arial" w:hAnsi="Arial" w:cs="Arial"/>
          <w:i/>
          <w:color w:val="009898"/>
          <w:w w:val="90"/>
        </w:rPr>
        <w:t>Figure</w:t>
      </w:r>
      <w:r w:rsidRPr="00BF5E08">
        <w:rPr>
          <w:rFonts w:ascii="Arial" w:hAnsi="Arial" w:cs="Arial"/>
          <w:color w:val="009898"/>
          <w:spacing w:val="1"/>
        </w:rPr>
        <w:t xml:space="preserve"> </w:t>
      </w:r>
      <w:r w:rsidRPr="00BF5E08">
        <w:rPr>
          <w:rFonts w:ascii="Arial" w:hAnsi="Arial" w:cs="Arial"/>
          <w:i/>
          <w:color w:val="009898"/>
          <w:w w:val="90"/>
        </w:rPr>
        <w:t>7.</w:t>
      </w:r>
      <w:r w:rsidRPr="00BF5E08">
        <w:rPr>
          <w:rFonts w:ascii="Arial" w:hAnsi="Arial" w:cs="Arial"/>
          <w:color w:val="009898"/>
          <w:spacing w:val="1"/>
        </w:rPr>
        <w:t xml:space="preserve"> </w:t>
      </w:r>
      <w:r w:rsidRPr="00BF5E08">
        <w:rPr>
          <w:rFonts w:ascii="Arial" w:hAnsi="Arial" w:cs="Arial"/>
          <w:i/>
          <w:color w:val="009898"/>
          <w:w w:val="90"/>
        </w:rPr>
        <w:t>Professional</w:t>
      </w:r>
      <w:r w:rsidRPr="00BF5E08">
        <w:rPr>
          <w:rFonts w:ascii="Arial" w:hAnsi="Arial" w:cs="Arial"/>
          <w:color w:val="009898"/>
          <w:spacing w:val="2"/>
        </w:rPr>
        <w:t xml:space="preserve"> </w:t>
      </w:r>
      <w:r w:rsidRPr="00BF5E08">
        <w:rPr>
          <w:rFonts w:ascii="Arial" w:hAnsi="Arial" w:cs="Arial"/>
          <w:i/>
          <w:color w:val="009898"/>
          <w:w w:val="90"/>
        </w:rPr>
        <w:t>Status</w:t>
      </w:r>
      <w:r w:rsidRPr="00BF5E08">
        <w:rPr>
          <w:rFonts w:ascii="Arial" w:hAnsi="Arial" w:cs="Arial"/>
          <w:color w:val="009898"/>
          <w:spacing w:val="2"/>
        </w:rPr>
        <w:t xml:space="preserve"> </w:t>
      </w:r>
      <w:r w:rsidRPr="00BF5E08">
        <w:rPr>
          <w:rFonts w:ascii="Arial" w:hAnsi="Arial" w:cs="Arial"/>
          <w:i/>
          <w:color w:val="009898"/>
          <w:w w:val="90"/>
        </w:rPr>
        <w:t>of</w:t>
      </w:r>
      <w:r w:rsidRPr="00BF5E08">
        <w:rPr>
          <w:rFonts w:ascii="Arial" w:hAnsi="Arial" w:cs="Arial"/>
          <w:color w:val="009898"/>
        </w:rPr>
        <w:t xml:space="preserve"> </w:t>
      </w:r>
      <w:r w:rsidRPr="00BF5E08">
        <w:rPr>
          <w:rFonts w:ascii="Arial" w:hAnsi="Arial" w:cs="Arial"/>
          <w:i/>
          <w:color w:val="009898"/>
          <w:w w:val="90"/>
        </w:rPr>
        <w:t>the</w:t>
      </w:r>
      <w:r w:rsidRPr="00BF5E08">
        <w:rPr>
          <w:rFonts w:ascii="Arial" w:hAnsi="Arial" w:cs="Arial"/>
          <w:color w:val="009898"/>
          <w:spacing w:val="2"/>
        </w:rPr>
        <w:t xml:space="preserve"> </w:t>
      </w:r>
      <w:r w:rsidRPr="00BF5E08">
        <w:rPr>
          <w:rFonts w:ascii="Arial" w:hAnsi="Arial" w:cs="Arial"/>
          <w:i/>
          <w:color w:val="009898"/>
          <w:w w:val="90"/>
        </w:rPr>
        <w:t>Perpetrator</w:t>
      </w:r>
      <w:r w:rsidRPr="00BF5E08">
        <w:rPr>
          <w:rFonts w:ascii="Arial" w:hAnsi="Arial" w:cs="Arial"/>
          <w:color w:val="009898"/>
          <w:spacing w:val="1"/>
        </w:rPr>
        <w:t xml:space="preserve"> </w:t>
      </w:r>
      <w:r w:rsidRPr="00BF5E08">
        <w:rPr>
          <w:rFonts w:ascii="Arial" w:hAnsi="Arial" w:cs="Arial"/>
          <w:i/>
          <w:color w:val="009898"/>
          <w:w w:val="90"/>
        </w:rPr>
        <w:t>of</w:t>
      </w:r>
      <w:r w:rsidRPr="00BF5E08">
        <w:rPr>
          <w:rFonts w:ascii="Arial" w:hAnsi="Arial" w:cs="Arial"/>
          <w:color w:val="009898"/>
          <w:spacing w:val="-3"/>
        </w:rPr>
        <w:t xml:space="preserve"> </w:t>
      </w:r>
      <w:r w:rsidRPr="00BF5E08">
        <w:rPr>
          <w:rFonts w:ascii="Arial" w:hAnsi="Arial" w:cs="Arial"/>
          <w:i/>
          <w:color w:val="009898"/>
          <w:spacing w:val="-2"/>
          <w:w w:val="90"/>
        </w:rPr>
        <w:t>Bullying</w:t>
      </w:r>
    </w:p>
    <w:p w14:paraId="624EDB02" w14:textId="77777777" w:rsidR="00BF5E08" w:rsidRPr="00BF5E08" w:rsidRDefault="00BF5E08" w:rsidP="00BF5E08">
      <w:pPr>
        <w:pStyle w:val="BodyText"/>
        <w:spacing w:before="2"/>
        <w:rPr>
          <w:i/>
        </w:rPr>
      </w:pPr>
      <w:r w:rsidRPr="00BF5E08">
        <w:rPr>
          <w:noProof/>
        </w:rPr>
        <mc:AlternateContent>
          <mc:Choice Requires="wpg">
            <w:drawing>
              <wp:anchor distT="0" distB="0" distL="0" distR="0" simplePos="0" relativeHeight="251667456" behindDoc="1" locked="0" layoutInCell="1" allowOverlap="1" wp14:anchorId="559C71B0" wp14:editId="6DC25BFB">
                <wp:simplePos x="0" y="0"/>
                <wp:positionH relativeFrom="page">
                  <wp:posOffset>1462405</wp:posOffset>
                </wp:positionH>
                <wp:positionV relativeFrom="paragraph">
                  <wp:posOffset>140970</wp:posOffset>
                </wp:positionV>
                <wp:extent cx="4329430" cy="2529205"/>
                <wp:effectExtent l="0" t="0" r="13970" b="10795"/>
                <wp:wrapTopAndBottom/>
                <wp:docPr id="320"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303" y="222"/>
                          <a:chExt cx="6818" cy="3983"/>
                        </a:xfrm>
                      </wpg:grpSpPr>
                      <wps:wsp>
                        <wps:cNvPr id="321" name="docshape116"/>
                        <wps:cNvSpPr>
                          <a:spLocks/>
                        </wps:cNvSpPr>
                        <wps:spPr bwMode="auto">
                          <a:xfrm>
                            <a:off x="3811" y="3288"/>
                            <a:ext cx="263"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docshape117"/>
                        <wps:cNvSpPr>
                          <a:spLocks/>
                        </wps:cNvSpPr>
                        <wps:spPr bwMode="auto">
                          <a:xfrm>
                            <a:off x="3811" y="2631"/>
                            <a:ext cx="690" cy="233"/>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docshape118"/>
                        <wps:cNvSpPr>
                          <a:spLocks/>
                        </wps:cNvSpPr>
                        <wps:spPr bwMode="auto">
                          <a:xfrm>
                            <a:off x="3811" y="1974"/>
                            <a:ext cx="723" cy="233"/>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docshape119"/>
                        <wps:cNvSpPr>
                          <a:spLocks/>
                        </wps:cNvSpPr>
                        <wps:spPr bwMode="auto">
                          <a:xfrm>
                            <a:off x="3811" y="1318"/>
                            <a:ext cx="2020"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docshape120"/>
                        <wps:cNvSpPr>
                          <a:spLocks/>
                        </wps:cNvSpPr>
                        <wps:spPr bwMode="auto">
                          <a:xfrm>
                            <a:off x="3811" y="661"/>
                            <a:ext cx="4515" cy="233"/>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docshape121"/>
                        <wps:cNvSpPr>
                          <a:spLocks/>
                        </wps:cNvSpPr>
                        <wps:spPr bwMode="auto">
                          <a:xfrm>
                            <a:off x="2310" y="229"/>
                            <a:ext cx="6803" cy="3968"/>
                          </a:xfrm>
                          <a:custGeom>
                            <a:avLst/>
                            <a:gdLst>
                              <a:gd name="T0" fmla="+- 0 3812 2310"/>
                              <a:gd name="T1" fmla="*/ T0 w 6803"/>
                              <a:gd name="T2" fmla="+- 0 3733 229"/>
                              <a:gd name="T3" fmla="*/ 3733 h 3968"/>
                              <a:gd name="T4" fmla="+- 0 3812 2310"/>
                              <a:gd name="T5" fmla="*/ T4 w 6803"/>
                              <a:gd name="T6" fmla="+- 0 449 229"/>
                              <a:gd name="T7" fmla="*/ 449 h 3968"/>
                              <a:gd name="T8" fmla="+- 0 2310 2310"/>
                              <a:gd name="T9" fmla="*/ T8 w 6803"/>
                              <a:gd name="T10" fmla="+- 0 4197 229"/>
                              <a:gd name="T11" fmla="*/ 4197 h 3968"/>
                              <a:gd name="T12" fmla="+- 0 9113 2310"/>
                              <a:gd name="T13" fmla="*/ T12 w 6803"/>
                              <a:gd name="T14" fmla="+- 0 4197 229"/>
                              <a:gd name="T15" fmla="*/ 4197 h 3968"/>
                              <a:gd name="T16" fmla="+- 0 9113 2310"/>
                              <a:gd name="T17" fmla="*/ T16 w 6803"/>
                              <a:gd name="T18" fmla="+- 0 229 229"/>
                              <a:gd name="T19" fmla="*/ 229 h 3968"/>
                              <a:gd name="T20" fmla="+- 0 2310 2310"/>
                              <a:gd name="T21" fmla="*/ T20 w 6803"/>
                              <a:gd name="T22" fmla="+- 0 229 229"/>
                              <a:gd name="T23" fmla="*/ 229 h 3968"/>
                              <a:gd name="T24" fmla="+- 0 2310 2310"/>
                              <a:gd name="T25" fmla="*/ T24 w 6803"/>
                              <a:gd name="T26" fmla="+- 0 4197 229"/>
                              <a:gd name="T27" fmla="*/ 4197 h 3968"/>
                            </a:gdLst>
                            <a:ahLst/>
                            <a:cxnLst>
                              <a:cxn ang="0">
                                <a:pos x="T1" y="T3"/>
                              </a:cxn>
                              <a:cxn ang="0">
                                <a:pos x="T5" y="T7"/>
                              </a:cxn>
                              <a:cxn ang="0">
                                <a:pos x="T9" y="T11"/>
                              </a:cxn>
                              <a:cxn ang="0">
                                <a:pos x="T13" y="T15"/>
                              </a:cxn>
                              <a:cxn ang="0">
                                <a:pos x="T17" y="T19"/>
                              </a:cxn>
                              <a:cxn ang="0">
                                <a:pos x="T21" y="T23"/>
                              </a:cxn>
                              <a:cxn ang="0">
                                <a:pos x="T25" y="T27"/>
                              </a:cxn>
                            </a:cxnLst>
                            <a:rect l="0" t="0" r="r" b="b"/>
                            <a:pathLst>
                              <a:path w="6803" h="3968">
                                <a:moveTo>
                                  <a:pt x="1502" y="3504"/>
                                </a:moveTo>
                                <a:lnTo>
                                  <a:pt x="1502" y="220"/>
                                </a:lnTo>
                                <a:moveTo>
                                  <a:pt x="0" y="3968"/>
                                </a:moveTo>
                                <a:lnTo>
                                  <a:pt x="6803" y="3968"/>
                                </a:lnTo>
                                <a:lnTo>
                                  <a:pt x="6803" y="0"/>
                                </a:lnTo>
                                <a:lnTo>
                                  <a:pt x="0" y="0"/>
                                </a:lnTo>
                                <a:lnTo>
                                  <a:pt x="0" y="3968"/>
                                </a:lnTo>
                                <a:close/>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docshape122"/>
                        <wps:cNvSpPr txBox="1">
                          <a:spLocks/>
                        </wps:cNvSpPr>
                        <wps:spPr bwMode="auto">
                          <a:xfrm>
                            <a:off x="2440" y="694"/>
                            <a:ext cx="12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7826"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wps:txbx>
                        <wps:bodyPr rot="0" vert="horz" wrap="square" lIns="0" tIns="0" rIns="0" bIns="0" anchor="t" anchorCtr="0" upright="1">
                          <a:noAutofit/>
                        </wps:bodyPr>
                      </wps:wsp>
                      <wps:wsp>
                        <wps:cNvPr id="328" name="docshape123"/>
                        <wps:cNvSpPr txBox="1">
                          <a:spLocks/>
                        </wps:cNvSpPr>
                        <wps:spPr bwMode="auto">
                          <a:xfrm>
                            <a:off x="3310" y="1352"/>
                            <a:ext cx="3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D8CD" w14:textId="77777777" w:rsidR="00BF5E08" w:rsidRDefault="00BF5E08" w:rsidP="00BF5E08">
                              <w:pPr>
                                <w:spacing w:line="173" w:lineRule="exact"/>
                                <w:rPr>
                                  <w:sz w:val="18"/>
                                </w:rPr>
                              </w:pPr>
                              <w:r>
                                <w:rPr>
                                  <w:spacing w:val="-4"/>
                                  <w:w w:val="90"/>
                                  <w:sz w:val="18"/>
                                </w:rPr>
                                <w:t>Peer</w:t>
                              </w:r>
                            </w:p>
                          </w:txbxContent>
                        </wps:txbx>
                        <wps:bodyPr rot="0" vert="horz" wrap="square" lIns="0" tIns="0" rIns="0" bIns="0" anchor="t" anchorCtr="0" upright="1">
                          <a:noAutofit/>
                        </wps:bodyPr>
                      </wps:wsp>
                      <wps:wsp>
                        <wps:cNvPr id="329" name="docshape124"/>
                        <wps:cNvSpPr txBox="1">
                          <a:spLocks/>
                        </wps:cNvSpPr>
                        <wps:spPr bwMode="auto">
                          <a:xfrm>
                            <a:off x="2461" y="2008"/>
                            <a:ext cx="1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90DC"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wps:txbx>
                        <wps:bodyPr rot="0" vert="horz" wrap="square" lIns="0" tIns="0" rIns="0" bIns="0" anchor="t" anchorCtr="0" upright="1">
                          <a:noAutofit/>
                        </wps:bodyPr>
                      </wps:wsp>
                      <wps:wsp>
                        <wps:cNvPr id="330" name="docshape125"/>
                        <wps:cNvSpPr txBox="1">
                          <a:spLocks/>
                        </wps:cNvSpPr>
                        <wps:spPr bwMode="auto">
                          <a:xfrm>
                            <a:off x="3218" y="2665"/>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B9EF7" w14:textId="77777777" w:rsidR="00BF5E08" w:rsidRDefault="00BF5E08" w:rsidP="00BF5E08">
                              <w:pPr>
                                <w:spacing w:line="173" w:lineRule="exact"/>
                                <w:rPr>
                                  <w:sz w:val="18"/>
                                </w:rPr>
                              </w:pPr>
                              <w:r>
                                <w:rPr>
                                  <w:spacing w:val="-4"/>
                                  <w:sz w:val="18"/>
                                </w:rPr>
                                <w:t>Other</w:t>
                              </w:r>
                            </w:p>
                          </w:txbxContent>
                        </wps:txbx>
                        <wps:bodyPr rot="0" vert="horz" wrap="square" lIns="0" tIns="0" rIns="0" bIns="0" anchor="t" anchorCtr="0" upright="1">
                          <a:noAutofit/>
                        </wps:bodyPr>
                      </wps:wsp>
                      <wps:wsp>
                        <wps:cNvPr id="331" name="docshape126"/>
                        <wps:cNvSpPr txBox="1">
                          <a:spLocks/>
                        </wps:cNvSpPr>
                        <wps:spPr bwMode="auto">
                          <a:xfrm>
                            <a:off x="3068" y="3322"/>
                            <a:ext cx="5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FE28" w14:textId="77777777" w:rsidR="00BF5E08" w:rsidRDefault="00BF5E08" w:rsidP="00BF5E08">
                              <w:pPr>
                                <w:spacing w:line="173" w:lineRule="exact"/>
                                <w:rPr>
                                  <w:sz w:val="18"/>
                                </w:rPr>
                              </w:pPr>
                              <w:r>
                                <w:rPr>
                                  <w:spacing w:val="-6"/>
                                  <w:sz w:val="18"/>
                                </w:rPr>
                                <w:t>Student</w:t>
                              </w:r>
                            </w:p>
                          </w:txbxContent>
                        </wps:txbx>
                        <wps:bodyPr rot="0" vert="horz" wrap="square" lIns="0" tIns="0" rIns="0" bIns="0" anchor="t" anchorCtr="0" upright="1">
                          <a:noAutofit/>
                        </wps:bodyPr>
                      </wps:wsp>
                      <wps:wsp>
                        <wps:cNvPr id="332" name="docshape127"/>
                        <wps:cNvSpPr txBox="1">
                          <a:spLocks/>
                        </wps:cNvSpPr>
                        <wps:spPr bwMode="auto">
                          <a:xfrm>
                            <a:off x="3702" y="3885"/>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090C"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333" name="docshape128"/>
                        <wps:cNvSpPr txBox="1">
                          <a:spLocks/>
                        </wps:cNvSpPr>
                        <wps:spPr bwMode="auto">
                          <a:xfrm>
                            <a:off x="4478" y="3885"/>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2844" w14:textId="77777777" w:rsidR="00BF5E08" w:rsidRDefault="00BF5E08" w:rsidP="00BF5E08">
                              <w:pPr>
                                <w:spacing w:line="173" w:lineRule="exact"/>
                                <w:rPr>
                                  <w:sz w:val="18"/>
                                </w:rPr>
                              </w:pPr>
                              <w:r>
                                <w:rPr>
                                  <w:spacing w:val="-5"/>
                                  <w:w w:val="90"/>
                                  <w:sz w:val="18"/>
                                </w:rPr>
                                <w:t>10%</w:t>
                              </w:r>
                            </w:p>
                          </w:txbxContent>
                        </wps:txbx>
                        <wps:bodyPr rot="0" vert="horz" wrap="square" lIns="0" tIns="0" rIns="0" bIns="0" anchor="t" anchorCtr="0" upright="1">
                          <a:noAutofit/>
                        </wps:bodyPr>
                      </wps:wsp>
                      <wps:wsp>
                        <wps:cNvPr id="334" name="docshape129"/>
                        <wps:cNvSpPr txBox="1">
                          <a:spLocks/>
                        </wps:cNvSpPr>
                        <wps:spPr bwMode="auto">
                          <a:xfrm>
                            <a:off x="5299"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AC07"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335" name="docshape130"/>
                        <wps:cNvSpPr txBox="1">
                          <a:spLocks/>
                        </wps:cNvSpPr>
                        <wps:spPr bwMode="auto">
                          <a:xfrm>
                            <a:off x="6120"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768C"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336" name="docshape131"/>
                        <wps:cNvSpPr txBox="1">
                          <a:spLocks/>
                        </wps:cNvSpPr>
                        <wps:spPr bwMode="auto">
                          <a:xfrm>
                            <a:off x="6941"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B11A"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337" name="docshape132"/>
                        <wps:cNvSpPr txBox="1">
                          <a:spLocks/>
                        </wps:cNvSpPr>
                        <wps:spPr bwMode="auto">
                          <a:xfrm>
                            <a:off x="7762"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33B29" w14:textId="77777777" w:rsidR="00BF5E08" w:rsidRDefault="00BF5E08" w:rsidP="00BF5E08">
                              <w:pPr>
                                <w:spacing w:line="173" w:lineRule="exact"/>
                                <w:rPr>
                                  <w:sz w:val="18"/>
                                </w:rPr>
                              </w:pPr>
                              <w:r>
                                <w:rPr>
                                  <w:spacing w:val="-5"/>
                                  <w:w w:val="90"/>
                                  <w:sz w:val="18"/>
                                </w:rPr>
                                <w:t>50%</w:t>
                              </w:r>
                            </w:p>
                          </w:txbxContent>
                        </wps:txbx>
                        <wps:bodyPr rot="0" vert="horz" wrap="square" lIns="0" tIns="0" rIns="0" bIns="0" anchor="t" anchorCtr="0" upright="1">
                          <a:noAutofit/>
                        </wps:bodyPr>
                      </wps:wsp>
                      <wps:wsp>
                        <wps:cNvPr id="338" name="docshape133"/>
                        <wps:cNvSpPr txBox="1">
                          <a:spLocks/>
                        </wps:cNvSpPr>
                        <wps:spPr bwMode="auto">
                          <a:xfrm>
                            <a:off x="8583" y="3885"/>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539C" w14:textId="77777777" w:rsidR="00BF5E08" w:rsidRDefault="00BF5E08" w:rsidP="00BF5E08">
                              <w:pPr>
                                <w:spacing w:line="173" w:lineRule="exact"/>
                                <w:rPr>
                                  <w:sz w:val="18"/>
                                </w:rPr>
                              </w:pPr>
                              <w:r>
                                <w:rPr>
                                  <w:spacing w:val="-5"/>
                                  <w:w w:val="90"/>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C71B0" id="docshapegroup115" o:spid="_x0000_s1113" style="position:absolute;margin-left:115.15pt;margin-top:11.1pt;width:340.9pt;height:199.15pt;z-index:-251649024;mso-wrap-distance-left:0;mso-wrap-distance-right:0;mso-position-horizontal-relative:page;mso-position-vertical-relative:text" coordorigin="2303,222"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">
                <v:rect id="docshape116" o:spid="_x0000_s1114" style="position:absolute;left:3811;top:3288;width:263;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" fillcolor="#cc98ff" stroked="f">
                  <v:path arrowok="t"/>
                </v:rect>
                <v:rect id="docshape117" o:spid="_x0000_s1115" style="position:absolute;left:3811;top:2631;width:690;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" fillcolor="#a5a5a5" stroked="f">
                  <v:path arrowok="t"/>
                </v:rect>
                <v:rect id="docshape118" o:spid="_x0000_s1116" style="position:absolute;left:3811;top:1974;width:723;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" fillcolor="#0cf" stroked="f">
                  <v:path arrowok="t"/>
                </v:rect>
                <v:rect id="docshape119" o:spid="_x0000_s1117" style="position:absolute;left:3811;top:1318;width:2020;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" fillcolor="#ffc000" stroked="f">
                  <v:path arrowok="t"/>
                </v:rect>
                <v:rect id="docshape120" o:spid="_x0000_s1118" style="position:absolute;left:3811;top:661;width:4515;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" fillcolor="#009898" stroked="f">
                  <v:path arrowok="t"/>
                </v:rect>
                <v:shape id="docshape121" o:spid="_x0000_s1119" style="position:absolute;left:2310;top:229;width:6803;height:3968;visibility:visible;mso-wrap-style:square;v-text-anchor:top" coordsize="680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" path="m1502,3504r,-3284m,3968r6803,l6803,,,,,3968xe" filled="f" strokecolor="#d9d9d9">
                  <v:path arrowok="t" o:connecttype="custom" o:connectlocs="1502,3733;1502,449;0,4197;6803,4197;6803,229;0,229;0,4197" o:connectangles="0,0,0,0,0,0,0"/>
                </v:shape>
                <v:shape id="docshape122" o:spid="_x0000_s1120" type="#_x0000_t202" style="position:absolute;left:2440;top:694;width:122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" filled="f" stroked="f">
                  <v:path arrowok="t"/>
                  <v:textbox inset="0,0,0,0">
                    <w:txbxContent>
                      <w:p w14:paraId="044D7826"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v:textbox>
                </v:shape>
                <v:shape id="docshape123" o:spid="_x0000_s1121" type="#_x0000_t202" style="position:absolute;left:3310;top:1352;width:35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" filled="f" stroked="f">
                  <v:path arrowok="t"/>
                  <v:textbox inset="0,0,0,0">
                    <w:txbxContent>
                      <w:p w14:paraId="473AD8CD" w14:textId="77777777" w:rsidR="00BF5E08" w:rsidRDefault="00BF5E08" w:rsidP="00BF5E08">
                        <w:pPr>
                          <w:spacing w:line="173" w:lineRule="exact"/>
                          <w:rPr>
                            <w:sz w:val="18"/>
                          </w:rPr>
                        </w:pPr>
                        <w:r>
                          <w:rPr>
                            <w:spacing w:val="-4"/>
                            <w:w w:val="90"/>
                            <w:sz w:val="18"/>
                          </w:rPr>
                          <w:t>Peer</w:t>
                        </w:r>
                      </w:p>
                    </w:txbxContent>
                  </v:textbox>
                </v:shape>
                <v:shape id="docshape124" o:spid="_x0000_s1122" type="#_x0000_t202" style="position:absolute;left:2461;top:2008;width:120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" filled="f" stroked="f">
                  <v:path arrowok="t"/>
                  <v:textbox inset="0,0,0,0">
                    <w:txbxContent>
                      <w:p w14:paraId="784190DC"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v:textbox>
                </v:shape>
                <v:shape id="docshape125" o:spid="_x0000_s1123" type="#_x0000_t202" style="position:absolute;left:3218;top:2665;width:44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" filled="f" stroked="f">
                  <v:path arrowok="t"/>
                  <v:textbox inset="0,0,0,0">
                    <w:txbxContent>
                      <w:p w14:paraId="10EB9EF7" w14:textId="77777777" w:rsidR="00BF5E08" w:rsidRDefault="00BF5E08" w:rsidP="00BF5E08">
                        <w:pPr>
                          <w:spacing w:line="173" w:lineRule="exact"/>
                          <w:rPr>
                            <w:sz w:val="18"/>
                          </w:rPr>
                        </w:pPr>
                        <w:r>
                          <w:rPr>
                            <w:spacing w:val="-4"/>
                            <w:sz w:val="18"/>
                          </w:rPr>
                          <w:t>Other</w:t>
                        </w:r>
                      </w:p>
                    </w:txbxContent>
                  </v:textbox>
                </v:shape>
                <v:shape id="docshape126" o:spid="_x0000_s1124" type="#_x0000_t202" style="position:absolute;left:3068;top:3322;width:59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" filled="f" stroked="f">
                  <v:path arrowok="t"/>
                  <v:textbox inset="0,0,0,0">
                    <w:txbxContent>
                      <w:p w14:paraId="7A5DFE28" w14:textId="77777777" w:rsidR="00BF5E08" w:rsidRDefault="00BF5E08" w:rsidP="00BF5E08">
                        <w:pPr>
                          <w:spacing w:line="173" w:lineRule="exact"/>
                          <w:rPr>
                            <w:sz w:val="18"/>
                          </w:rPr>
                        </w:pPr>
                        <w:r>
                          <w:rPr>
                            <w:spacing w:val="-6"/>
                            <w:sz w:val="18"/>
                          </w:rPr>
                          <w:t>Student</w:t>
                        </w:r>
                      </w:p>
                    </w:txbxContent>
                  </v:textbox>
                </v:shape>
                <v:shape id="docshape127" o:spid="_x0000_s1125" type="#_x0000_t202" style="position:absolute;left:3702;top:3885;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" filled="f" stroked="f">
                  <v:path arrowok="t"/>
                  <v:textbox inset="0,0,0,0">
                    <w:txbxContent>
                      <w:p w14:paraId="3DDC090C" w14:textId="77777777" w:rsidR="00BF5E08" w:rsidRDefault="00BF5E08" w:rsidP="00BF5E08">
                        <w:pPr>
                          <w:spacing w:line="173" w:lineRule="exact"/>
                          <w:rPr>
                            <w:sz w:val="18"/>
                          </w:rPr>
                        </w:pPr>
                        <w:r>
                          <w:rPr>
                            <w:spacing w:val="-5"/>
                            <w:w w:val="90"/>
                            <w:sz w:val="18"/>
                          </w:rPr>
                          <w:t>0%</w:t>
                        </w:r>
                      </w:p>
                    </w:txbxContent>
                  </v:textbox>
                </v:shape>
                <v:shape id="docshape128" o:spid="_x0000_s1126" type="#_x0000_t202" style="position:absolute;left:4478;top:3885;width:33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" filled="f" stroked="f">
                  <v:path arrowok="t"/>
                  <v:textbox inset="0,0,0,0">
                    <w:txbxContent>
                      <w:p w14:paraId="55032844" w14:textId="77777777" w:rsidR="00BF5E08" w:rsidRDefault="00BF5E08" w:rsidP="00BF5E08">
                        <w:pPr>
                          <w:spacing w:line="173" w:lineRule="exact"/>
                          <w:rPr>
                            <w:sz w:val="18"/>
                          </w:rPr>
                        </w:pPr>
                        <w:r>
                          <w:rPr>
                            <w:spacing w:val="-5"/>
                            <w:w w:val="90"/>
                            <w:sz w:val="18"/>
                          </w:rPr>
                          <w:t>10%</w:t>
                        </w:r>
                      </w:p>
                    </w:txbxContent>
                  </v:textbox>
                </v:shape>
                <v:shape id="docshape129" o:spid="_x0000_s1127" type="#_x0000_t202" style="position:absolute;left:5299;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" filled="f" stroked="f">
                  <v:path arrowok="t"/>
                  <v:textbox inset="0,0,0,0">
                    <w:txbxContent>
                      <w:p w14:paraId="4A5AAC07" w14:textId="77777777" w:rsidR="00BF5E08" w:rsidRDefault="00BF5E08" w:rsidP="00BF5E08">
                        <w:pPr>
                          <w:spacing w:line="173" w:lineRule="exact"/>
                          <w:rPr>
                            <w:sz w:val="18"/>
                          </w:rPr>
                        </w:pPr>
                        <w:r>
                          <w:rPr>
                            <w:spacing w:val="-5"/>
                            <w:w w:val="90"/>
                            <w:sz w:val="18"/>
                          </w:rPr>
                          <w:t>20%</w:t>
                        </w:r>
                      </w:p>
                    </w:txbxContent>
                  </v:textbox>
                </v:shape>
                <v:shape id="docshape130" o:spid="_x0000_s1128" type="#_x0000_t202" style="position:absolute;left:6120;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" filled="f" stroked="f">
                  <v:path arrowok="t"/>
                  <v:textbox inset="0,0,0,0">
                    <w:txbxContent>
                      <w:p w14:paraId="28A9768C" w14:textId="77777777" w:rsidR="00BF5E08" w:rsidRDefault="00BF5E08" w:rsidP="00BF5E08">
                        <w:pPr>
                          <w:spacing w:line="173" w:lineRule="exact"/>
                          <w:rPr>
                            <w:sz w:val="18"/>
                          </w:rPr>
                        </w:pPr>
                        <w:r>
                          <w:rPr>
                            <w:spacing w:val="-5"/>
                            <w:w w:val="90"/>
                            <w:sz w:val="18"/>
                          </w:rPr>
                          <w:t>30%</w:t>
                        </w:r>
                      </w:p>
                    </w:txbxContent>
                  </v:textbox>
                </v:shape>
                <v:shape id="docshape131" o:spid="_x0000_s1129" type="#_x0000_t202" style="position:absolute;left:6941;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" filled="f" stroked="f">
                  <v:path arrowok="t"/>
                  <v:textbox inset="0,0,0,0">
                    <w:txbxContent>
                      <w:p w14:paraId="0C18B11A" w14:textId="77777777" w:rsidR="00BF5E08" w:rsidRDefault="00BF5E08" w:rsidP="00BF5E08">
                        <w:pPr>
                          <w:spacing w:line="173" w:lineRule="exact"/>
                          <w:rPr>
                            <w:sz w:val="18"/>
                          </w:rPr>
                        </w:pPr>
                        <w:r>
                          <w:rPr>
                            <w:spacing w:val="-5"/>
                            <w:w w:val="90"/>
                            <w:sz w:val="18"/>
                          </w:rPr>
                          <w:t>40%</w:t>
                        </w:r>
                      </w:p>
                    </w:txbxContent>
                  </v:textbox>
                </v:shape>
                <v:shape id="docshape132" o:spid="_x0000_s1130" type="#_x0000_t202" style="position:absolute;left:7762;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" filled="f" stroked="f">
                  <v:path arrowok="t"/>
                  <v:textbox inset="0,0,0,0">
                    <w:txbxContent>
                      <w:p w14:paraId="33133B29" w14:textId="77777777" w:rsidR="00BF5E08" w:rsidRDefault="00BF5E08" w:rsidP="00BF5E08">
                        <w:pPr>
                          <w:spacing w:line="173" w:lineRule="exact"/>
                          <w:rPr>
                            <w:sz w:val="18"/>
                          </w:rPr>
                        </w:pPr>
                        <w:r>
                          <w:rPr>
                            <w:spacing w:val="-5"/>
                            <w:w w:val="90"/>
                            <w:sz w:val="18"/>
                          </w:rPr>
                          <w:t>50%</w:t>
                        </w:r>
                      </w:p>
                    </w:txbxContent>
                  </v:textbox>
                </v:shape>
                <v:shape id="docshape133" o:spid="_x0000_s1131" type="#_x0000_t202" style="position:absolute;left:8583;top:3885;width:33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" filled="f" stroked="f">
                  <v:path arrowok="t"/>
                  <v:textbox inset="0,0,0,0">
                    <w:txbxContent>
                      <w:p w14:paraId="14B6539C" w14:textId="77777777" w:rsidR="00BF5E08" w:rsidRDefault="00BF5E08" w:rsidP="00BF5E08">
                        <w:pPr>
                          <w:spacing w:line="173" w:lineRule="exact"/>
                          <w:rPr>
                            <w:sz w:val="18"/>
                          </w:rPr>
                        </w:pPr>
                        <w:r>
                          <w:rPr>
                            <w:spacing w:val="-5"/>
                            <w:w w:val="90"/>
                            <w:sz w:val="18"/>
                          </w:rPr>
                          <w:t>60%</w:t>
                        </w:r>
                      </w:p>
                    </w:txbxContent>
                  </v:textbox>
                </v:shape>
                <w10:wrap type="topAndBottom" anchorx="page"/>
              </v:group>
            </w:pict>
          </mc:Fallback>
        </mc:AlternateContent>
      </w:r>
    </w:p>
    <w:p w14:paraId="0634B7BE"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2F79A999" w14:textId="77777777" w:rsidR="00BF5E08" w:rsidRPr="00BF5E08" w:rsidRDefault="00BF5E08" w:rsidP="00BF5E08">
      <w:pPr>
        <w:pStyle w:val="BodyText"/>
        <w:rPr>
          <w:i/>
        </w:rPr>
      </w:pPr>
    </w:p>
    <w:p w14:paraId="696C278C" w14:textId="77777777" w:rsidR="00BF5E08" w:rsidRPr="00BF5E08" w:rsidRDefault="00BF5E08" w:rsidP="00BF5E08">
      <w:pPr>
        <w:pStyle w:val="BodyText"/>
        <w:rPr>
          <w:i/>
        </w:rPr>
      </w:pPr>
    </w:p>
    <w:p w14:paraId="7536254F" w14:textId="77777777" w:rsidR="00BF5E08" w:rsidRPr="00BF5E08" w:rsidRDefault="00BF5E08" w:rsidP="00BF5E08">
      <w:pPr>
        <w:pStyle w:val="BodyText"/>
        <w:spacing w:before="4"/>
        <w:rPr>
          <w:i/>
        </w:rPr>
      </w:pPr>
    </w:p>
    <w:p w14:paraId="394246C7" w14:textId="77777777" w:rsidR="00BF5E08" w:rsidRPr="00BF5E08" w:rsidRDefault="00BF5E08">
      <w:pPr>
        <w:pStyle w:val="Heading1"/>
        <w:numPr>
          <w:ilvl w:val="0"/>
          <w:numId w:val="37"/>
        </w:numPr>
        <w:tabs>
          <w:tab w:val="left" w:pos="1581"/>
        </w:tabs>
        <w:spacing w:before="55"/>
        <w:ind w:left="720" w:hanging="361"/>
        <w:rPr>
          <w:rFonts w:ascii="Arial" w:hAnsi="Arial" w:cs="Arial"/>
          <w:color w:val="009898"/>
          <w:sz w:val="24"/>
          <w:szCs w:val="24"/>
        </w:rPr>
      </w:pPr>
      <w:bookmarkStart w:id="20" w:name="_bookmark45"/>
      <w:bookmarkEnd w:id="20"/>
      <w:r w:rsidRPr="00BF5E08">
        <w:rPr>
          <w:rFonts w:ascii="Arial" w:hAnsi="Arial" w:cs="Arial"/>
          <w:color w:val="009898"/>
          <w:w w:val="80"/>
          <w:sz w:val="24"/>
          <w:szCs w:val="24"/>
        </w:rPr>
        <w:t>Bullying</w:t>
      </w:r>
      <w:r w:rsidRPr="00BF5E08">
        <w:rPr>
          <w:rFonts w:ascii="Arial" w:hAnsi="Arial" w:cs="Arial"/>
          <w:color w:val="009898"/>
          <w:spacing w:val="42"/>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54"/>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46"/>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48"/>
          <w:sz w:val="24"/>
          <w:szCs w:val="24"/>
        </w:rPr>
        <w:t xml:space="preserve"> </w:t>
      </w:r>
      <w:r w:rsidRPr="00BF5E08">
        <w:rPr>
          <w:rFonts w:ascii="Arial" w:hAnsi="Arial" w:cs="Arial"/>
          <w:color w:val="009898"/>
          <w:spacing w:val="-2"/>
          <w:w w:val="80"/>
          <w:sz w:val="24"/>
          <w:szCs w:val="24"/>
        </w:rPr>
        <w:t>Groups</w:t>
      </w:r>
    </w:p>
    <w:p w14:paraId="3EA21C88" w14:textId="77777777" w:rsidR="00BF5E08" w:rsidRPr="00BF5E08" w:rsidRDefault="00BF5E08" w:rsidP="00BF5E08">
      <w:pPr>
        <w:pStyle w:val="BodyText"/>
        <w:rPr>
          <w:b/>
        </w:rPr>
      </w:pPr>
    </w:p>
    <w:p w14:paraId="6C2D57E2" w14:textId="77777777" w:rsidR="00BF5E08" w:rsidRPr="00BF5E08" w:rsidRDefault="00BF5E08" w:rsidP="00BF5E08">
      <w:pPr>
        <w:pStyle w:val="BodyText"/>
        <w:spacing w:before="9"/>
        <w:rPr>
          <w:b/>
        </w:rPr>
      </w:pPr>
    </w:p>
    <w:p w14:paraId="22916813"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1" w:name="_bookmark46"/>
      <w:bookmarkEnd w:id="21"/>
      <w:r w:rsidRPr="00BF5E08">
        <w:rPr>
          <w:rFonts w:ascii="Arial" w:hAnsi="Arial" w:cs="Arial"/>
          <w:color w:val="009898"/>
          <w:w w:val="80"/>
          <w:sz w:val="24"/>
          <w:szCs w:val="24"/>
        </w:rPr>
        <w:t>Self-labelled</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6"/>
          <w:sz w:val="24"/>
          <w:szCs w:val="24"/>
        </w:rPr>
        <w:t xml:space="preserve"> </w:t>
      </w:r>
      <w:r w:rsidRPr="00BF5E08">
        <w:rPr>
          <w:rFonts w:ascii="Arial" w:hAnsi="Arial" w:cs="Arial"/>
          <w:color w:val="009898"/>
          <w:w w:val="80"/>
          <w:sz w:val="24"/>
          <w:szCs w:val="24"/>
        </w:rPr>
        <w:t>Gender</w:t>
      </w:r>
      <w:r w:rsidRPr="00BF5E08">
        <w:rPr>
          <w:rFonts w:ascii="Arial" w:hAnsi="Arial" w:cs="Arial"/>
          <w:color w:val="009898"/>
          <w:spacing w:val="-11"/>
          <w:sz w:val="24"/>
          <w:szCs w:val="24"/>
        </w:rPr>
        <w:t xml:space="preserve"> </w:t>
      </w:r>
      <w:r w:rsidRPr="00BF5E08">
        <w:rPr>
          <w:rFonts w:ascii="Arial" w:hAnsi="Arial" w:cs="Arial"/>
          <w:color w:val="009898"/>
          <w:spacing w:val="-2"/>
          <w:w w:val="80"/>
          <w:sz w:val="24"/>
          <w:szCs w:val="24"/>
        </w:rPr>
        <w:t>Identities</w:t>
      </w:r>
    </w:p>
    <w:p w14:paraId="3F5254D4" w14:textId="77777777" w:rsidR="00BF5E08" w:rsidRPr="00BF5E08" w:rsidRDefault="00BF5E08" w:rsidP="00BF5E08">
      <w:pPr>
        <w:pStyle w:val="BodyText"/>
        <w:spacing w:before="1"/>
        <w:rPr>
          <w:b/>
          <w:i/>
        </w:rPr>
      </w:pPr>
    </w:p>
    <w:p w14:paraId="548D1E22" w14:textId="77777777" w:rsidR="00BF5E08" w:rsidRPr="00BF5E08" w:rsidRDefault="00BF5E08">
      <w:pPr>
        <w:pStyle w:val="ListParagraph"/>
        <w:widowControl w:val="0"/>
        <w:numPr>
          <w:ilvl w:val="3"/>
          <w:numId w:val="31"/>
        </w:numPr>
        <w:tabs>
          <w:tab w:val="left" w:pos="1581"/>
        </w:tabs>
        <w:autoSpaceDE w:val="0"/>
        <w:autoSpaceDN w:val="0"/>
        <w:spacing w:line="381" w:lineRule="auto"/>
        <w:ind w:right="394"/>
        <w:contextualSpacing w:val="0"/>
        <w:jc w:val="both"/>
        <w:rPr>
          <w:rFonts w:ascii="Arial" w:hAnsi="Arial" w:cs="Arial"/>
        </w:rPr>
      </w:pPr>
      <w:r w:rsidRPr="00BF5E08">
        <w:rPr>
          <w:rFonts w:ascii="Arial" w:hAnsi="Arial" w:cs="Arial"/>
          <w:spacing w:val="-8"/>
        </w:rPr>
        <w:t>A</w:t>
      </w:r>
      <w:r w:rsidRPr="00BF5E08">
        <w:rPr>
          <w:rFonts w:ascii="Arial" w:hAnsi="Arial" w:cs="Arial"/>
          <w:spacing w:val="-6"/>
        </w:rPr>
        <w:t xml:space="preserve"> </w:t>
      </w:r>
      <w:r w:rsidRPr="00BF5E08">
        <w:rPr>
          <w:rFonts w:ascii="Arial" w:hAnsi="Arial" w:cs="Arial"/>
          <w:spacing w:val="-8"/>
        </w:rPr>
        <w:t>higher</w:t>
      </w:r>
      <w:r w:rsidRPr="00BF5E08">
        <w:rPr>
          <w:rFonts w:ascii="Arial" w:hAnsi="Arial" w:cs="Arial"/>
          <w:spacing w:val="-6"/>
        </w:rPr>
        <w:t xml:space="preserve"> </w:t>
      </w:r>
      <w:r w:rsidRPr="00BF5E08">
        <w:rPr>
          <w:rFonts w:ascii="Arial" w:hAnsi="Arial" w:cs="Arial"/>
          <w:spacing w:val="-8"/>
        </w:rPr>
        <w:t>proportion</w:t>
      </w:r>
      <w:r w:rsidRPr="00BF5E08">
        <w:rPr>
          <w:rFonts w:ascii="Arial" w:hAnsi="Arial" w:cs="Arial"/>
          <w:spacing w:val="-5"/>
        </w:rPr>
        <w:t xml:space="preserve"> </w:t>
      </w:r>
      <w:r w:rsidRPr="00BF5E08">
        <w:rPr>
          <w:rFonts w:ascii="Arial" w:hAnsi="Arial" w:cs="Arial"/>
          <w:spacing w:val="-8"/>
        </w:rPr>
        <w:t>of</w:t>
      </w:r>
      <w:r w:rsidRPr="00BF5E08">
        <w:rPr>
          <w:rFonts w:ascii="Arial" w:hAnsi="Arial" w:cs="Arial"/>
          <w:spacing w:val="-5"/>
        </w:rPr>
        <w:t xml:space="preserve"> </w:t>
      </w:r>
      <w:r w:rsidRPr="00BF5E08">
        <w:rPr>
          <w:rFonts w:ascii="Arial" w:hAnsi="Arial" w:cs="Arial"/>
          <w:spacing w:val="-8"/>
        </w:rPr>
        <w:t>female</w:t>
      </w:r>
      <w:r w:rsidRPr="00BF5E08">
        <w:rPr>
          <w:rFonts w:ascii="Arial" w:hAnsi="Arial" w:cs="Arial"/>
          <w:spacing w:val="-5"/>
        </w:rPr>
        <w:t xml:space="preserve"> </w:t>
      </w:r>
      <w:r w:rsidRPr="00BF5E08">
        <w:rPr>
          <w:rFonts w:ascii="Arial" w:hAnsi="Arial" w:cs="Arial"/>
          <w:spacing w:val="-8"/>
        </w:rPr>
        <w:t>respondents</w:t>
      </w:r>
      <w:r w:rsidRPr="00BF5E08">
        <w:rPr>
          <w:rFonts w:ascii="Arial" w:hAnsi="Arial" w:cs="Arial"/>
          <w:spacing w:val="-6"/>
        </w:rPr>
        <w:t xml:space="preserve"> </w:t>
      </w:r>
      <w:r w:rsidRPr="00BF5E08">
        <w:rPr>
          <w:rFonts w:ascii="Arial" w:hAnsi="Arial" w:cs="Arial"/>
          <w:spacing w:val="-8"/>
        </w:rPr>
        <w:t>(34.2%)</w:t>
      </w:r>
      <w:r w:rsidRPr="00BF5E08">
        <w:rPr>
          <w:rFonts w:ascii="Arial" w:hAnsi="Arial" w:cs="Arial"/>
          <w:spacing w:val="-2"/>
        </w:rPr>
        <w:t xml:space="preserve"> </w:t>
      </w:r>
      <w:r w:rsidRPr="00BF5E08">
        <w:rPr>
          <w:rFonts w:ascii="Arial" w:hAnsi="Arial" w:cs="Arial"/>
          <w:spacing w:val="-8"/>
        </w:rPr>
        <w:t>were</w:t>
      </w:r>
      <w:r w:rsidRPr="00BF5E08">
        <w:rPr>
          <w:rFonts w:ascii="Arial" w:hAnsi="Arial" w:cs="Arial"/>
          <w:spacing w:val="-5"/>
        </w:rPr>
        <w:t xml:space="preserve"> </w:t>
      </w:r>
      <w:r w:rsidRPr="00BF5E08">
        <w:rPr>
          <w:rFonts w:ascii="Arial" w:hAnsi="Arial" w:cs="Arial"/>
          <w:spacing w:val="-8"/>
        </w:rPr>
        <w:t>bullied,</w:t>
      </w:r>
      <w:r w:rsidRPr="00BF5E08">
        <w:rPr>
          <w:rFonts w:ascii="Arial" w:hAnsi="Arial" w:cs="Arial"/>
          <w:spacing w:val="-6"/>
        </w:rPr>
        <w:t xml:space="preserve"> </w:t>
      </w:r>
      <w:r w:rsidRPr="00BF5E08">
        <w:rPr>
          <w:rFonts w:ascii="Arial" w:hAnsi="Arial" w:cs="Arial"/>
          <w:spacing w:val="-8"/>
        </w:rPr>
        <w:t>compared</w:t>
      </w:r>
      <w:r w:rsidRPr="00BF5E08">
        <w:rPr>
          <w:rFonts w:ascii="Arial" w:hAnsi="Arial" w:cs="Arial"/>
          <w:spacing w:val="-5"/>
        </w:rPr>
        <w:t xml:space="preserve"> </w:t>
      </w:r>
      <w:r w:rsidRPr="00BF5E08">
        <w:rPr>
          <w:rFonts w:ascii="Arial" w:hAnsi="Arial" w:cs="Arial"/>
          <w:spacing w:val="-8"/>
        </w:rPr>
        <w:t>to</w:t>
      </w:r>
      <w:r w:rsidRPr="00BF5E08">
        <w:rPr>
          <w:rFonts w:ascii="Arial" w:hAnsi="Arial" w:cs="Arial"/>
          <w:spacing w:val="-6"/>
        </w:rPr>
        <w:t xml:space="preserve"> </w:t>
      </w:r>
      <w:r w:rsidRPr="00BF5E08">
        <w:rPr>
          <w:rFonts w:ascii="Arial" w:hAnsi="Arial" w:cs="Arial"/>
          <w:spacing w:val="-8"/>
        </w:rPr>
        <w:t xml:space="preserve">30.5% </w:t>
      </w:r>
      <w:r w:rsidRPr="00BF5E08">
        <w:rPr>
          <w:rFonts w:ascii="Arial" w:hAnsi="Arial" w:cs="Arial"/>
          <w:w w:val="90"/>
        </w:rPr>
        <w:t xml:space="preserve">of males. Moreover, 50% of non-binary and 50% of respondents who did not disclose </w:t>
      </w:r>
      <w:r w:rsidRPr="00BF5E08">
        <w:rPr>
          <w:rFonts w:ascii="Arial" w:hAnsi="Arial" w:cs="Arial"/>
        </w:rPr>
        <w:t>their</w:t>
      </w:r>
      <w:r w:rsidRPr="00BF5E08">
        <w:rPr>
          <w:rFonts w:ascii="Arial" w:hAnsi="Arial" w:cs="Arial"/>
          <w:spacing w:val="-3"/>
        </w:rPr>
        <w:t xml:space="preserve"> </w:t>
      </w:r>
      <w:r w:rsidRPr="00BF5E08">
        <w:rPr>
          <w:rFonts w:ascii="Arial" w:hAnsi="Arial" w:cs="Arial"/>
        </w:rPr>
        <w:t>gender</w:t>
      </w:r>
      <w:r w:rsidRPr="00BF5E08">
        <w:rPr>
          <w:rFonts w:ascii="Arial" w:hAnsi="Arial" w:cs="Arial"/>
          <w:spacing w:val="-2"/>
        </w:rPr>
        <w:t xml:space="preserve"> </w:t>
      </w:r>
      <w:r w:rsidRPr="00BF5E08">
        <w:rPr>
          <w:rFonts w:ascii="Arial" w:hAnsi="Arial" w:cs="Arial"/>
        </w:rPr>
        <w:t>also</w:t>
      </w:r>
      <w:r w:rsidRPr="00BF5E08">
        <w:rPr>
          <w:rFonts w:ascii="Arial" w:hAnsi="Arial" w:cs="Arial"/>
          <w:spacing w:val="-3"/>
        </w:rPr>
        <w:t xml:space="preserve"> </w:t>
      </w:r>
      <w:r w:rsidRPr="00BF5E08">
        <w:rPr>
          <w:rFonts w:ascii="Arial" w:hAnsi="Arial" w:cs="Arial"/>
        </w:rPr>
        <w:t>endured</w:t>
      </w:r>
      <w:r w:rsidRPr="00BF5E08">
        <w:rPr>
          <w:rFonts w:ascii="Arial" w:hAnsi="Arial" w:cs="Arial"/>
          <w:spacing w:val="-3"/>
        </w:rPr>
        <w:t xml:space="preserve"> </w:t>
      </w:r>
      <w:r w:rsidRPr="00BF5E08">
        <w:rPr>
          <w:rFonts w:ascii="Arial" w:hAnsi="Arial" w:cs="Arial"/>
        </w:rPr>
        <w:t>bullying</w:t>
      </w:r>
      <w:r w:rsidRPr="00BF5E08">
        <w:rPr>
          <w:rFonts w:ascii="Arial" w:hAnsi="Arial" w:cs="Arial"/>
          <w:spacing w:val="-4"/>
        </w:rPr>
        <w:t xml:space="preserve"> </w:t>
      </w:r>
      <w:r w:rsidRPr="00BF5E08">
        <w:rPr>
          <w:rFonts w:ascii="Arial" w:hAnsi="Arial" w:cs="Arial"/>
        </w:rPr>
        <w:t>at</w:t>
      </w:r>
      <w:r w:rsidRPr="00BF5E08">
        <w:rPr>
          <w:rFonts w:ascii="Arial" w:hAnsi="Arial" w:cs="Arial"/>
          <w:spacing w:val="-2"/>
        </w:rPr>
        <w:t xml:space="preserve"> </w:t>
      </w:r>
      <w:r w:rsidRPr="00BF5E08">
        <w:rPr>
          <w:rFonts w:ascii="Arial" w:hAnsi="Arial" w:cs="Arial"/>
        </w:rPr>
        <w:t>work.</w:t>
      </w:r>
      <w:r w:rsidRPr="00BF5E08">
        <w:rPr>
          <w:rFonts w:ascii="Arial" w:hAnsi="Arial" w:cs="Arial"/>
          <w:spacing w:val="-3"/>
        </w:rPr>
        <w:t xml:space="preserve"> </w:t>
      </w:r>
      <w:r w:rsidRPr="00BF5E08">
        <w:rPr>
          <w:rFonts w:ascii="Arial" w:hAnsi="Arial" w:cs="Arial"/>
        </w:rPr>
        <w:t>These</w:t>
      </w:r>
      <w:r w:rsidRPr="00BF5E08">
        <w:rPr>
          <w:rFonts w:ascii="Arial" w:hAnsi="Arial" w:cs="Arial"/>
          <w:spacing w:val="-2"/>
        </w:rPr>
        <w:t xml:space="preserve"> </w:t>
      </w:r>
      <w:r w:rsidRPr="00BF5E08">
        <w:rPr>
          <w:rFonts w:ascii="Arial" w:hAnsi="Arial" w:cs="Arial"/>
        </w:rPr>
        <w:t>findings</w:t>
      </w:r>
      <w:r w:rsidRPr="00BF5E08">
        <w:rPr>
          <w:rFonts w:ascii="Arial" w:hAnsi="Arial" w:cs="Arial"/>
          <w:spacing w:val="-3"/>
        </w:rPr>
        <w:t xml:space="preserve"> </w:t>
      </w:r>
      <w:r w:rsidRPr="00BF5E08">
        <w:rPr>
          <w:rFonts w:ascii="Arial" w:hAnsi="Arial" w:cs="Arial"/>
        </w:rPr>
        <w:t>should,</w:t>
      </w:r>
      <w:r w:rsidRPr="00BF5E08">
        <w:rPr>
          <w:rFonts w:ascii="Arial" w:hAnsi="Arial" w:cs="Arial"/>
          <w:spacing w:val="-4"/>
        </w:rPr>
        <w:t xml:space="preserve"> </w:t>
      </w:r>
      <w:r w:rsidRPr="00BF5E08">
        <w:rPr>
          <w:rFonts w:ascii="Arial" w:hAnsi="Arial" w:cs="Arial"/>
        </w:rPr>
        <w:t>however,</w:t>
      </w:r>
      <w:r w:rsidRPr="00BF5E08">
        <w:rPr>
          <w:rFonts w:ascii="Arial" w:hAnsi="Arial" w:cs="Arial"/>
          <w:spacing w:val="-2"/>
        </w:rPr>
        <w:t xml:space="preserve"> </w:t>
      </w:r>
      <w:r w:rsidRPr="00BF5E08">
        <w:rPr>
          <w:rFonts w:ascii="Arial" w:hAnsi="Arial" w:cs="Arial"/>
        </w:rPr>
        <w:t xml:space="preserve">be </w:t>
      </w:r>
      <w:r w:rsidRPr="00BF5E08">
        <w:rPr>
          <w:rFonts w:ascii="Arial" w:hAnsi="Arial" w:cs="Arial"/>
          <w:w w:val="90"/>
        </w:rPr>
        <w:t xml:space="preserve">interpreted cautiously due to the small sub-samples including non-binary respondents </w:t>
      </w:r>
      <w:r w:rsidRPr="00BF5E08">
        <w:rPr>
          <w:rFonts w:ascii="Arial" w:hAnsi="Arial" w:cs="Arial"/>
          <w:spacing w:val="-6"/>
        </w:rPr>
        <w:t>(N=16)</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respondents</w:t>
      </w:r>
      <w:r w:rsidRPr="00BF5E08">
        <w:rPr>
          <w:rFonts w:ascii="Arial" w:hAnsi="Arial" w:cs="Arial"/>
          <w:spacing w:val="-10"/>
        </w:rPr>
        <w:t xml:space="preserve"> </w:t>
      </w:r>
      <w:r w:rsidRPr="00BF5E08">
        <w:rPr>
          <w:rFonts w:ascii="Arial" w:hAnsi="Arial" w:cs="Arial"/>
          <w:spacing w:val="-6"/>
        </w:rPr>
        <w:t>who</w:t>
      </w:r>
      <w:r w:rsidRPr="00BF5E08">
        <w:rPr>
          <w:rFonts w:ascii="Arial" w:hAnsi="Arial" w:cs="Arial"/>
          <w:spacing w:val="-7"/>
        </w:rPr>
        <w:t xml:space="preserve"> </w:t>
      </w:r>
      <w:r w:rsidRPr="00BF5E08">
        <w:rPr>
          <w:rFonts w:ascii="Arial" w:hAnsi="Arial" w:cs="Arial"/>
          <w:spacing w:val="-6"/>
        </w:rPr>
        <w:t>did</w:t>
      </w:r>
      <w:r w:rsidRPr="00BF5E08">
        <w:rPr>
          <w:rFonts w:ascii="Arial" w:hAnsi="Arial" w:cs="Arial"/>
          <w:spacing w:val="-7"/>
        </w:rPr>
        <w:t xml:space="preserve"> </w:t>
      </w:r>
      <w:r w:rsidRPr="00BF5E08">
        <w:rPr>
          <w:rFonts w:ascii="Arial" w:hAnsi="Arial" w:cs="Arial"/>
          <w:spacing w:val="-6"/>
        </w:rPr>
        <w:t>not</w:t>
      </w:r>
      <w:r w:rsidRPr="00BF5E08">
        <w:rPr>
          <w:rFonts w:ascii="Arial" w:hAnsi="Arial" w:cs="Arial"/>
          <w:spacing w:val="-8"/>
        </w:rPr>
        <w:t xml:space="preserve"> </w:t>
      </w:r>
      <w:r w:rsidRPr="00BF5E08">
        <w:rPr>
          <w:rFonts w:ascii="Arial" w:hAnsi="Arial" w:cs="Arial"/>
          <w:spacing w:val="-6"/>
        </w:rPr>
        <w:t>disclose</w:t>
      </w:r>
      <w:r w:rsidRPr="00BF5E08">
        <w:rPr>
          <w:rFonts w:ascii="Arial" w:hAnsi="Arial" w:cs="Arial"/>
          <w:spacing w:val="-9"/>
        </w:rPr>
        <w:t xml:space="preserve"> </w:t>
      </w:r>
      <w:r w:rsidRPr="00BF5E08">
        <w:rPr>
          <w:rFonts w:ascii="Arial" w:hAnsi="Arial" w:cs="Arial"/>
          <w:spacing w:val="-6"/>
        </w:rPr>
        <w:t>their</w:t>
      </w:r>
      <w:r w:rsidRPr="00BF5E08">
        <w:rPr>
          <w:rFonts w:ascii="Arial" w:hAnsi="Arial" w:cs="Arial"/>
          <w:spacing w:val="-7"/>
        </w:rPr>
        <w:t xml:space="preserve"> </w:t>
      </w:r>
      <w:r w:rsidRPr="00BF5E08">
        <w:rPr>
          <w:rFonts w:ascii="Arial" w:hAnsi="Arial" w:cs="Arial"/>
          <w:spacing w:val="-6"/>
        </w:rPr>
        <w:t>gender</w:t>
      </w:r>
      <w:r w:rsidRPr="00BF5E08">
        <w:rPr>
          <w:rFonts w:ascii="Arial" w:hAnsi="Arial" w:cs="Arial"/>
          <w:spacing w:val="-7"/>
        </w:rPr>
        <w:t xml:space="preserve"> </w:t>
      </w:r>
      <w:r w:rsidRPr="00BF5E08">
        <w:rPr>
          <w:rFonts w:ascii="Arial" w:hAnsi="Arial" w:cs="Arial"/>
          <w:spacing w:val="-6"/>
        </w:rPr>
        <w:t>(N=74)</w:t>
      </w:r>
      <w:r w:rsidRPr="00BF5E08">
        <w:rPr>
          <w:rFonts w:ascii="Arial" w:hAnsi="Arial" w:cs="Arial"/>
          <w:spacing w:val="-6"/>
          <w:vertAlign w:val="superscript"/>
        </w:rPr>
        <w:t>8</w:t>
      </w:r>
      <w:r w:rsidRPr="00BF5E08">
        <w:rPr>
          <w:rFonts w:ascii="Arial" w:hAnsi="Arial" w:cs="Arial"/>
          <w:spacing w:val="-6"/>
        </w:rPr>
        <w:t>.</w:t>
      </w:r>
    </w:p>
    <w:p w14:paraId="44C9E561" w14:textId="77777777" w:rsidR="00BF5E08" w:rsidRPr="00BF5E08" w:rsidRDefault="00BF5E08" w:rsidP="00BF5E08">
      <w:pPr>
        <w:pStyle w:val="BodyText"/>
      </w:pPr>
    </w:p>
    <w:p w14:paraId="10718AB7" w14:textId="77777777" w:rsidR="00BF5E08" w:rsidRPr="00BF5E08" w:rsidRDefault="00BF5E08" w:rsidP="00BF5E08">
      <w:pPr>
        <w:pStyle w:val="BodyText"/>
        <w:spacing w:before="4"/>
      </w:pPr>
    </w:p>
    <w:p w14:paraId="6EE3451A"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2" w:name="_bookmark47"/>
      <w:bookmarkEnd w:id="22"/>
      <w:r w:rsidRPr="00BF5E08">
        <w:rPr>
          <w:rFonts w:ascii="Arial" w:hAnsi="Arial" w:cs="Arial"/>
          <w:color w:val="009898"/>
          <w:w w:val="80"/>
          <w:sz w:val="24"/>
          <w:szCs w:val="24"/>
        </w:rPr>
        <w:t>Self-labelled</w:t>
      </w:r>
      <w:r w:rsidRPr="00BF5E08">
        <w:rPr>
          <w:rFonts w:ascii="Arial" w:hAnsi="Arial" w:cs="Arial"/>
          <w:color w:val="009898"/>
          <w:spacing w:val="-3"/>
          <w:w w:val="80"/>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2"/>
          <w:w w:val="80"/>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2"/>
          <w:w w:val="80"/>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12"/>
          <w:sz w:val="24"/>
          <w:szCs w:val="24"/>
        </w:rPr>
        <w:t xml:space="preserve"> </w:t>
      </w:r>
      <w:r w:rsidRPr="00BF5E08">
        <w:rPr>
          <w:rFonts w:ascii="Arial" w:hAnsi="Arial" w:cs="Arial"/>
          <w:color w:val="009898"/>
          <w:w w:val="80"/>
          <w:sz w:val="24"/>
          <w:szCs w:val="24"/>
        </w:rPr>
        <w:t>Sexual</w:t>
      </w:r>
      <w:r w:rsidRPr="00BF5E08">
        <w:rPr>
          <w:rFonts w:ascii="Arial" w:hAnsi="Arial" w:cs="Arial"/>
          <w:color w:val="009898"/>
          <w:spacing w:val="-1"/>
          <w:w w:val="80"/>
          <w:sz w:val="24"/>
          <w:szCs w:val="24"/>
        </w:rPr>
        <w:t xml:space="preserve"> </w:t>
      </w:r>
      <w:r w:rsidRPr="00BF5E08">
        <w:rPr>
          <w:rFonts w:ascii="Arial" w:hAnsi="Arial" w:cs="Arial"/>
          <w:color w:val="009898"/>
          <w:spacing w:val="-2"/>
          <w:w w:val="80"/>
          <w:sz w:val="24"/>
          <w:szCs w:val="24"/>
        </w:rPr>
        <w:t>Orientations</w:t>
      </w:r>
    </w:p>
    <w:p w14:paraId="1FDEE03F" w14:textId="77777777" w:rsidR="00BF5E08" w:rsidRPr="00BF5E08" w:rsidRDefault="00BF5E08" w:rsidP="00BF5E08">
      <w:pPr>
        <w:pStyle w:val="BodyText"/>
        <w:rPr>
          <w:b/>
          <w:i/>
        </w:rPr>
      </w:pPr>
    </w:p>
    <w:p w14:paraId="444D96A5" w14:textId="77777777" w:rsidR="00BF5E08" w:rsidRPr="00BF5E08" w:rsidRDefault="00BF5E08">
      <w:pPr>
        <w:pStyle w:val="ListParagraph"/>
        <w:widowControl w:val="0"/>
        <w:numPr>
          <w:ilvl w:val="3"/>
          <w:numId w:val="31"/>
        </w:numPr>
        <w:tabs>
          <w:tab w:val="left" w:pos="1581"/>
        </w:tabs>
        <w:autoSpaceDE w:val="0"/>
        <w:autoSpaceDN w:val="0"/>
        <w:spacing w:before="180" w:line="384" w:lineRule="auto"/>
        <w:ind w:right="400"/>
        <w:contextualSpacing w:val="0"/>
        <w:jc w:val="both"/>
        <w:rPr>
          <w:rFonts w:ascii="Arial" w:hAnsi="Arial" w:cs="Arial"/>
        </w:rPr>
      </w:pPr>
      <w:r w:rsidRPr="00BF5E08">
        <w:rPr>
          <w:rFonts w:ascii="Arial" w:hAnsi="Arial" w:cs="Arial"/>
        </w:rPr>
        <w:t>A</w:t>
      </w:r>
      <w:r w:rsidRPr="00BF5E08">
        <w:rPr>
          <w:rFonts w:ascii="Arial" w:hAnsi="Arial" w:cs="Arial"/>
          <w:spacing w:val="-6"/>
        </w:rPr>
        <w:t xml:space="preserve"> </w:t>
      </w:r>
      <w:r w:rsidRPr="00BF5E08">
        <w:rPr>
          <w:rFonts w:ascii="Arial" w:hAnsi="Arial" w:cs="Arial"/>
        </w:rPr>
        <w:t>higher</w:t>
      </w:r>
      <w:r w:rsidRPr="00BF5E08">
        <w:rPr>
          <w:rFonts w:ascii="Arial" w:hAnsi="Arial" w:cs="Arial"/>
          <w:spacing w:val="-8"/>
        </w:rPr>
        <w:t xml:space="preserve"> </w:t>
      </w:r>
      <w:r w:rsidRPr="00BF5E08">
        <w:rPr>
          <w:rFonts w:ascii="Arial" w:hAnsi="Arial" w:cs="Arial"/>
        </w:rPr>
        <w:t>proportion</w:t>
      </w:r>
      <w:r w:rsidRPr="00BF5E08">
        <w:rPr>
          <w:rFonts w:ascii="Arial" w:hAnsi="Arial" w:cs="Arial"/>
          <w:spacing w:val="-7"/>
        </w:rPr>
        <w:t xml:space="preserve"> </w:t>
      </w:r>
      <w:r w:rsidRPr="00BF5E08">
        <w:rPr>
          <w:rFonts w:ascii="Arial" w:hAnsi="Arial" w:cs="Arial"/>
        </w:rPr>
        <w:t>of</w:t>
      </w:r>
      <w:r w:rsidRPr="00BF5E08">
        <w:rPr>
          <w:rFonts w:ascii="Arial" w:hAnsi="Arial" w:cs="Arial"/>
          <w:spacing w:val="-7"/>
        </w:rPr>
        <w:t xml:space="preserve"> </w:t>
      </w:r>
      <w:r w:rsidRPr="00BF5E08">
        <w:rPr>
          <w:rFonts w:ascii="Arial" w:hAnsi="Arial" w:cs="Arial"/>
        </w:rPr>
        <w:t>respondents</w:t>
      </w:r>
      <w:r w:rsidRPr="00BF5E08">
        <w:rPr>
          <w:rFonts w:ascii="Arial" w:hAnsi="Arial" w:cs="Arial"/>
          <w:spacing w:val="-7"/>
        </w:rPr>
        <w:t xml:space="preserve"> </w:t>
      </w:r>
      <w:r w:rsidRPr="00BF5E08">
        <w:rPr>
          <w:rFonts w:ascii="Arial" w:hAnsi="Arial" w:cs="Arial"/>
        </w:rPr>
        <w:t>who</w:t>
      </w:r>
      <w:r w:rsidRPr="00BF5E08">
        <w:rPr>
          <w:rFonts w:ascii="Arial" w:hAnsi="Arial" w:cs="Arial"/>
          <w:spacing w:val="-6"/>
        </w:rPr>
        <w:t xml:space="preserve"> </w:t>
      </w:r>
      <w:r w:rsidRPr="00BF5E08">
        <w:rPr>
          <w:rFonts w:ascii="Arial" w:hAnsi="Arial" w:cs="Arial"/>
        </w:rPr>
        <w:t>did</w:t>
      </w:r>
      <w:r w:rsidRPr="00BF5E08">
        <w:rPr>
          <w:rFonts w:ascii="Arial" w:hAnsi="Arial" w:cs="Arial"/>
          <w:spacing w:val="-7"/>
        </w:rPr>
        <w:t xml:space="preserve"> </w:t>
      </w:r>
      <w:r w:rsidRPr="00BF5E08">
        <w:rPr>
          <w:rFonts w:ascii="Arial" w:hAnsi="Arial" w:cs="Arial"/>
        </w:rPr>
        <w:t>not</w:t>
      </w:r>
      <w:r w:rsidRPr="00BF5E08">
        <w:rPr>
          <w:rFonts w:ascii="Arial" w:hAnsi="Arial" w:cs="Arial"/>
          <w:spacing w:val="-7"/>
        </w:rPr>
        <w:t xml:space="preserve"> </w:t>
      </w:r>
      <w:r w:rsidRPr="00BF5E08">
        <w:rPr>
          <w:rFonts w:ascii="Arial" w:hAnsi="Arial" w:cs="Arial"/>
        </w:rPr>
        <w:t>disclose</w:t>
      </w:r>
      <w:r w:rsidRPr="00BF5E08">
        <w:rPr>
          <w:rFonts w:ascii="Arial" w:hAnsi="Arial" w:cs="Arial"/>
          <w:spacing w:val="-6"/>
        </w:rPr>
        <w:t xml:space="preserve"> </w:t>
      </w:r>
      <w:r w:rsidRPr="00BF5E08">
        <w:rPr>
          <w:rFonts w:ascii="Arial" w:hAnsi="Arial" w:cs="Arial"/>
        </w:rPr>
        <w:t>their</w:t>
      </w:r>
      <w:r w:rsidRPr="00BF5E08">
        <w:rPr>
          <w:rFonts w:ascii="Arial" w:hAnsi="Arial" w:cs="Arial"/>
          <w:spacing w:val="-7"/>
        </w:rPr>
        <w:t xml:space="preserve"> </w:t>
      </w:r>
      <w:r w:rsidRPr="00BF5E08">
        <w:rPr>
          <w:rFonts w:ascii="Arial" w:hAnsi="Arial" w:cs="Arial"/>
        </w:rPr>
        <w:t>sexual</w:t>
      </w:r>
      <w:r w:rsidRPr="00BF5E08">
        <w:rPr>
          <w:rFonts w:ascii="Arial" w:hAnsi="Arial" w:cs="Arial"/>
          <w:spacing w:val="-8"/>
        </w:rPr>
        <w:t xml:space="preserve"> </w:t>
      </w:r>
      <w:r w:rsidRPr="00BF5E08">
        <w:rPr>
          <w:rFonts w:ascii="Arial" w:hAnsi="Arial" w:cs="Arial"/>
        </w:rPr>
        <w:t xml:space="preserve">orientation </w:t>
      </w:r>
      <w:r w:rsidRPr="00BF5E08">
        <w:rPr>
          <w:rFonts w:ascii="Arial" w:hAnsi="Arial" w:cs="Arial"/>
          <w:spacing w:val="-6"/>
        </w:rPr>
        <w:t>(46.7%)</w:t>
      </w:r>
      <w:r w:rsidRPr="00BF5E08">
        <w:rPr>
          <w:rFonts w:ascii="Arial" w:hAnsi="Arial" w:cs="Arial"/>
          <w:spacing w:val="-9"/>
        </w:rPr>
        <w:t xml:space="preserve"> </w:t>
      </w:r>
      <w:r w:rsidRPr="00BF5E08">
        <w:rPr>
          <w:rFonts w:ascii="Arial" w:hAnsi="Arial" w:cs="Arial"/>
          <w:spacing w:val="-6"/>
        </w:rPr>
        <w:t>reported</w:t>
      </w:r>
      <w:r w:rsidRPr="00BF5E08">
        <w:rPr>
          <w:rFonts w:ascii="Arial" w:hAnsi="Arial" w:cs="Arial"/>
          <w:spacing w:val="-9"/>
        </w:rPr>
        <w:t xml:space="preserve"> </w:t>
      </w:r>
      <w:r w:rsidRPr="00BF5E08">
        <w:rPr>
          <w:rFonts w:ascii="Arial" w:hAnsi="Arial" w:cs="Arial"/>
          <w:spacing w:val="-6"/>
        </w:rPr>
        <w:t>having</w:t>
      </w:r>
      <w:r w:rsidRPr="00BF5E08">
        <w:rPr>
          <w:rFonts w:ascii="Arial" w:hAnsi="Arial" w:cs="Arial"/>
          <w:spacing w:val="-9"/>
        </w:rPr>
        <w:t xml:space="preserve"> </w:t>
      </w:r>
      <w:r w:rsidRPr="00BF5E08">
        <w:rPr>
          <w:rFonts w:ascii="Arial" w:hAnsi="Arial" w:cs="Arial"/>
          <w:spacing w:val="-6"/>
        </w:rPr>
        <w:t>endured</w:t>
      </w:r>
      <w:r w:rsidRPr="00BF5E08">
        <w:rPr>
          <w:rFonts w:ascii="Arial" w:hAnsi="Arial" w:cs="Arial"/>
          <w:spacing w:val="-9"/>
        </w:rPr>
        <w:t xml:space="preserve"> </w:t>
      </w:r>
      <w:r w:rsidRPr="00BF5E08">
        <w:rPr>
          <w:rFonts w:ascii="Arial" w:hAnsi="Arial" w:cs="Arial"/>
          <w:spacing w:val="-6"/>
        </w:rPr>
        <w:t>bullying</w:t>
      </w:r>
      <w:r w:rsidRPr="00BF5E08">
        <w:rPr>
          <w:rFonts w:ascii="Arial" w:hAnsi="Arial" w:cs="Arial"/>
          <w:spacing w:val="-9"/>
        </w:rPr>
        <w:t xml:space="preserve"> </w:t>
      </w:r>
      <w:r w:rsidRPr="00BF5E08">
        <w:rPr>
          <w:rFonts w:ascii="Arial" w:hAnsi="Arial" w:cs="Arial"/>
          <w:spacing w:val="-6"/>
        </w:rPr>
        <w:t>in</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past</w:t>
      </w:r>
      <w:r w:rsidRPr="00BF5E08">
        <w:rPr>
          <w:rFonts w:ascii="Arial" w:hAnsi="Arial" w:cs="Arial"/>
          <w:spacing w:val="-8"/>
        </w:rPr>
        <w:t xml:space="preserve"> </w:t>
      </w:r>
      <w:r w:rsidRPr="00BF5E08">
        <w:rPr>
          <w:rFonts w:ascii="Arial" w:hAnsi="Arial" w:cs="Arial"/>
          <w:spacing w:val="-6"/>
        </w:rPr>
        <w:t>three</w:t>
      </w:r>
      <w:r w:rsidRPr="00BF5E08">
        <w:rPr>
          <w:rFonts w:ascii="Arial" w:hAnsi="Arial" w:cs="Arial"/>
          <w:spacing w:val="-9"/>
        </w:rPr>
        <w:t xml:space="preserve"> </w:t>
      </w:r>
      <w:r w:rsidRPr="00BF5E08">
        <w:rPr>
          <w:rFonts w:ascii="Arial" w:hAnsi="Arial" w:cs="Arial"/>
          <w:spacing w:val="-6"/>
        </w:rPr>
        <w:t>years,</w:t>
      </w:r>
      <w:r w:rsidRPr="00BF5E08">
        <w:rPr>
          <w:rFonts w:ascii="Arial" w:hAnsi="Arial" w:cs="Arial"/>
          <w:spacing w:val="-9"/>
        </w:rPr>
        <w:t xml:space="preserve"> </w:t>
      </w:r>
      <w:r w:rsidRPr="00BF5E08">
        <w:rPr>
          <w:rFonts w:ascii="Arial" w:hAnsi="Arial" w:cs="Arial"/>
          <w:spacing w:val="-6"/>
        </w:rPr>
        <w:t>compared</w:t>
      </w:r>
      <w:r w:rsidRPr="00BF5E08">
        <w:rPr>
          <w:rFonts w:ascii="Arial" w:hAnsi="Arial" w:cs="Arial"/>
          <w:spacing w:val="-8"/>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 xml:space="preserve">34% </w:t>
      </w:r>
      <w:r w:rsidRPr="00BF5E08">
        <w:rPr>
          <w:rFonts w:ascii="Arial" w:hAnsi="Arial" w:cs="Arial"/>
          <w:w w:val="90"/>
        </w:rPr>
        <w:t>of LGBTQ+ respondents and 32.5% of heterosexual respondents.</w:t>
      </w:r>
    </w:p>
    <w:p w14:paraId="6F9915E6" w14:textId="77777777" w:rsidR="00BF5E08" w:rsidRPr="00BF5E08" w:rsidRDefault="00BF5E08" w:rsidP="00BF5E08">
      <w:pPr>
        <w:pStyle w:val="BodyText"/>
      </w:pPr>
    </w:p>
    <w:p w14:paraId="5EEA1037" w14:textId="77777777" w:rsidR="00BF5E08" w:rsidRPr="00BF5E08" w:rsidRDefault="00BF5E08" w:rsidP="00BF5E08">
      <w:pPr>
        <w:pStyle w:val="BodyText"/>
        <w:spacing w:before="8"/>
      </w:pPr>
    </w:p>
    <w:p w14:paraId="547CEAF7"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3" w:name="_bookmark48"/>
      <w:bookmarkEnd w:id="23"/>
      <w:r w:rsidRPr="00BF5E08">
        <w:rPr>
          <w:rFonts w:ascii="Arial" w:hAnsi="Arial" w:cs="Arial"/>
          <w:color w:val="009898"/>
          <w:w w:val="80"/>
          <w:sz w:val="24"/>
          <w:szCs w:val="24"/>
        </w:rPr>
        <w:t>Self-labelled</w:t>
      </w:r>
      <w:r w:rsidRPr="00BF5E08">
        <w:rPr>
          <w:rFonts w:ascii="Arial" w:hAnsi="Arial" w:cs="Arial"/>
          <w:color w:val="009898"/>
          <w:spacing w:val="-12"/>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12"/>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12"/>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10"/>
          <w:sz w:val="24"/>
          <w:szCs w:val="24"/>
        </w:rPr>
        <w:t xml:space="preserve"> </w:t>
      </w:r>
      <w:r w:rsidRPr="00BF5E08">
        <w:rPr>
          <w:rFonts w:ascii="Arial" w:hAnsi="Arial" w:cs="Arial"/>
          <w:color w:val="009898"/>
          <w:w w:val="80"/>
          <w:sz w:val="24"/>
          <w:szCs w:val="24"/>
        </w:rPr>
        <w:t>Ethnic</w:t>
      </w:r>
      <w:r w:rsidRPr="00BF5E08">
        <w:rPr>
          <w:rFonts w:ascii="Arial" w:hAnsi="Arial" w:cs="Arial"/>
          <w:color w:val="009898"/>
          <w:spacing w:val="-12"/>
          <w:sz w:val="24"/>
          <w:szCs w:val="24"/>
        </w:rPr>
        <w:t xml:space="preserve"> </w:t>
      </w:r>
      <w:r w:rsidRPr="00BF5E08">
        <w:rPr>
          <w:rFonts w:ascii="Arial" w:hAnsi="Arial" w:cs="Arial"/>
          <w:color w:val="009898"/>
          <w:spacing w:val="-2"/>
          <w:w w:val="80"/>
          <w:sz w:val="24"/>
          <w:szCs w:val="24"/>
        </w:rPr>
        <w:t>Identities</w:t>
      </w:r>
    </w:p>
    <w:p w14:paraId="574EEF87" w14:textId="77777777" w:rsidR="00BF5E08" w:rsidRPr="00BF5E08" w:rsidRDefault="00BF5E08" w:rsidP="00BF5E08">
      <w:pPr>
        <w:pStyle w:val="BodyText"/>
        <w:rPr>
          <w:b/>
          <w:i/>
        </w:rPr>
      </w:pPr>
    </w:p>
    <w:p w14:paraId="0A47FA2B" w14:textId="77777777" w:rsidR="00BF5E08" w:rsidRPr="00BF5E08" w:rsidRDefault="00BF5E08">
      <w:pPr>
        <w:pStyle w:val="ListParagraph"/>
        <w:widowControl w:val="0"/>
        <w:numPr>
          <w:ilvl w:val="3"/>
          <w:numId w:val="31"/>
        </w:numPr>
        <w:tabs>
          <w:tab w:val="left" w:pos="1581"/>
        </w:tabs>
        <w:autoSpaceDE w:val="0"/>
        <w:autoSpaceDN w:val="0"/>
        <w:spacing w:before="180" w:line="381" w:lineRule="auto"/>
        <w:ind w:right="393"/>
        <w:contextualSpacing w:val="0"/>
        <w:jc w:val="both"/>
        <w:rPr>
          <w:rFonts w:ascii="Arial" w:hAnsi="Arial" w:cs="Arial"/>
        </w:rPr>
      </w:pPr>
      <w:r w:rsidRPr="00BF5E08">
        <w:rPr>
          <w:rFonts w:ascii="Arial" w:hAnsi="Arial" w:cs="Arial"/>
        </w:rPr>
        <w:t>More</w:t>
      </w:r>
      <w:r w:rsidRPr="00BF5E08">
        <w:rPr>
          <w:rFonts w:ascii="Arial" w:hAnsi="Arial" w:cs="Arial"/>
          <w:spacing w:val="-6"/>
        </w:rPr>
        <w:t xml:space="preserve"> </w:t>
      </w:r>
      <w:r w:rsidRPr="00BF5E08">
        <w:rPr>
          <w:rFonts w:ascii="Arial" w:hAnsi="Arial" w:cs="Arial"/>
        </w:rPr>
        <w:t>than</w:t>
      </w:r>
      <w:r w:rsidRPr="00BF5E08">
        <w:rPr>
          <w:rFonts w:ascii="Arial" w:hAnsi="Arial" w:cs="Arial"/>
          <w:spacing w:val="-4"/>
        </w:rPr>
        <w:t xml:space="preserve"> </w:t>
      </w:r>
      <w:r w:rsidRPr="00BF5E08">
        <w:rPr>
          <w:rFonts w:ascii="Arial" w:hAnsi="Arial" w:cs="Arial"/>
        </w:rPr>
        <w:t>half</w:t>
      </w:r>
      <w:r w:rsidRPr="00BF5E08">
        <w:rPr>
          <w:rFonts w:ascii="Arial" w:hAnsi="Arial" w:cs="Arial"/>
          <w:spacing w:val="-4"/>
        </w:rPr>
        <w:t xml:space="preserve"> </w:t>
      </w:r>
      <w:r w:rsidRPr="00BF5E08">
        <w:rPr>
          <w:rFonts w:ascii="Arial" w:hAnsi="Arial" w:cs="Arial"/>
        </w:rPr>
        <w:t>of</w:t>
      </w:r>
      <w:r w:rsidRPr="00BF5E08">
        <w:rPr>
          <w:rFonts w:ascii="Arial" w:hAnsi="Arial" w:cs="Arial"/>
          <w:spacing w:val="-4"/>
        </w:rPr>
        <w:t xml:space="preserve"> </w:t>
      </w:r>
      <w:r w:rsidRPr="00BF5E08">
        <w:rPr>
          <w:rFonts w:ascii="Arial" w:hAnsi="Arial" w:cs="Arial"/>
        </w:rPr>
        <w:t>respondents</w:t>
      </w:r>
      <w:r w:rsidRPr="00BF5E08">
        <w:rPr>
          <w:rFonts w:ascii="Arial" w:hAnsi="Arial" w:cs="Arial"/>
          <w:spacing w:val="-4"/>
        </w:rPr>
        <w:t xml:space="preserve"> </w:t>
      </w:r>
      <w:r w:rsidRPr="00BF5E08">
        <w:rPr>
          <w:rFonts w:ascii="Arial" w:hAnsi="Arial" w:cs="Arial"/>
        </w:rPr>
        <w:t>who</w:t>
      </w:r>
      <w:r w:rsidRPr="00BF5E08">
        <w:rPr>
          <w:rFonts w:ascii="Arial" w:hAnsi="Arial" w:cs="Arial"/>
          <w:spacing w:val="-6"/>
        </w:rPr>
        <w:t xml:space="preserve"> </w:t>
      </w:r>
      <w:r w:rsidRPr="00BF5E08">
        <w:rPr>
          <w:rFonts w:ascii="Arial" w:hAnsi="Arial" w:cs="Arial"/>
        </w:rPr>
        <w:t>did</w:t>
      </w:r>
      <w:r w:rsidRPr="00BF5E08">
        <w:rPr>
          <w:rFonts w:ascii="Arial" w:hAnsi="Arial" w:cs="Arial"/>
          <w:spacing w:val="-6"/>
        </w:rPr>
        <w:t xml:space="preserve"> </w:t>
      </w:r>
      <w:r w:rsidRPr="00BF5E08">
        <w:rPr>
          <w:rFonts w:ascii="Arial" w:hAnsi="Arial" w:cs="Arial"/>
        </w:rPr>
        <w:t>not</w:t>
      </w:r>
      <w:r w:rsidRPr="00BF5E08">
        <w:rPr>
          <w:rFonts w:ascii="Arial" w:hAnsi="Arial" w:cs="Arial"/>
          <w:spacing w:val="-4"/>
        </w:rPr>
        <w:t xml:space="preserve"> </w:t>
      </w:r>
      <w:r w:rsidRPr="00BF5E08">
        <w:rPr>
          <w:rFonts w:ascii="Arial" w:hAnsi="Arial" w:cs="Arial"/>
        </w:rPr>
        <w:t>disclose</w:t>
      </w:r>
      <w:r w:rsidRPr="00BF5E08">
        <w:rPr>
          <w:rFonts w:ascii="Arial" w:hAnsi="Arial" w:cs="Arial"/>
          <w:spacing w:val="-4"/>
        </w:rPr>
        <w:t xml:space="preserve"> </w:t>
      </w:r>
      <w:r w:rsidRPr="00BF5E08">
        <w:rPr>
          <w:rFonts w:ascii="Arial" w:hAnsi="Arial" w:cs="Arial"/>
        </w:rPr>
        <w:t>their</w:t>
      </w:r>
      <w:r w:rsidRPr="00BF5E08">
        <w:rPr>
          <w:rFonts w:ascii="Arial" w:hAnsi="Arial" w:cs="Arial"/>
          <w:spacing w:val="-6"/>
        </w:rPr>
        <w:t xml:space="preserve"> </w:t>
      </w:r>
      <w:r w:rsidRPr="00BF5E08">
        <w:rPr>
          <w:rFonts w:ascii="Arial" w:hAnsi="Arial" w:cs="Arial"/>
        </w:rPr>
        <w:t>ethnic</w:t>
      </w:r>
      <w:r w:rsidRPr="00BF5E08">
        <w:rPr>
          <w:rFonts w:ascii="Arial" w:hAnsi="Arial" w:cs="Arial"/>
          <w:spacing w:val="-5"/>
        </w:rPr>
        <w:t xml:space="preserve"> </w:t>
      </w:r>
      <w:r w:rsidRPr="00BF5E08">
        <w:rPr>
          <w:rFonts w:ascii="Arial" w:hAnsi="Arial" w:cs="Arial"/>
        </w:rPr>
        <w:t xml:space="preserve">identity (51.8%) </w:t>
      </w:r>
      <w:r w:rsidRPr="00BF5E08">
        <w:rPr>
          <w:rFonts w:ascii="Arial" w:hAnsi="Arial" w:cs="Arial"/>
          <w:spacing w:val="-6"/>
        </w:rPr>
        <w:t>reported having</w:t>
      </w:r>
      <w:r w:rsidRPr="00BF5E08">
        <w:rPr>
          <w:rFonts w:ascii="Arial" w:hAnsi="Arial" w:cs="Arial"/>
          <w:spacing w:val="-8"/>
        </w:rPr>
        <w:t xml:space="preserve"> </w:t>
      </w:r>
      <w:r w:rsidRPr="00BF5E08">
        <w:rPr>
          <w:rFonts w:ascii="Arial" w:hAnsi="Arial" w:cs="Arial"/>
          <w:spacing w:val="-6"/>
        </w:rPr>
        <w:t>being</w:t>
      </w:r>
      <w:r w:rsidRPr="00BF5E08">
        <w:rPr>
          <w:rFonts w:ascii="Arial" w:hAnsi="Arial" w:cs="Arial"/>
          <w:spacing w:val="-8"/>
        </w:rPr>
        <w:t xml:space="preserve"> </w:t>
      </w:r>
      <w:r w:rsidRPr="00BF5E08">
        <w:rPr>
          <w:rFonts w:ascii="Arial" w:hAnsi="Arial" w:cs="Arial"/>
          <w:spacing w:val="-6"/>
        </w:rPr>
        <w:t>bullied at work in the past three years, compared</w:t>
      </w:r>
      <w:r w:rsidRPr="00BF5E08">
        <w:rPr>
          <w:rFonts w:ascii="Arial" w:hAnsi="Arial" w:cs="Arial"/>
          <w:spacing w:val="-7"/>
        </w:rPr>
        <w:t xml:space="preserve"> </w:t>
      </w:r>
      <w:r w:rsidRPr="00BF5E08">
        <w:rPr>
          <w:rFonts w:ascii="Arial" w:hAnsi="Arial" w:cs="Arial"/>
          <w:spacing w:val="-6"/>
        </w:rPr>
        <w:t xml:space="preserve">to 44.9% of </w:t>
      </w:r>
      <w:r w:rsidRPr="00BF5E08">
        <w:rPr>
          <w:rFonts w:ascii="Arial" w:hAnsi="Arial" w:cs="Arial"/>
        </w:rPr>
        <w:t xml:space="preserve">respondents who identified as belonging to an ethnic minority, 33.1% of Irish </w:t>
      </w:r>
      <w:r w:rsidRPr="00BF5E08">
        <w:rPr>
          <w:rFonts w:ascii="Arial" w:hAnsi="Arial" w:cs="Arial"/>
          <w:spacing w:val="-6"/>
        </w:rPr>
        <w:t>respondents and 31.1%</w:t>
      </w:r>
      <w:r w:rsidRPr="00BF5E08">
        <w:rPr>
          <w:rFonts w:ascii="Arial" w:hAnsi="Arial" w:cs="Arial"/>
          <w:spacing w:val="-8"/>
        </w:rPr>
        <w:t xml:space="preserve"> </w:t>
      </w:r>
      <w:r w:rsidRPr="00BF5E08">
        <w:rPr>
          <w:rFonts w:ascii="Arial" w:hAnsi="Arial" w:cs="Arial"/>
          <w:spacing w:val="-6"/>
        </w:rPr>
        <w:t>of respondents with any</w:t>
      </w:r>
      <w:r w:rsidRPr="00BF5E08">
        <w:rPr>
          <w:rFonts w:ascii="Arial" w:hAnsi="Arial" w:cs="Arial"/>
          <w:spacing w:val="-7"/>
        </w:rPr>
        <w:t xml:space="preserve"> </w:t>
      </w:r>
      <w:r w:rsidRPr="00BF5E08">
        <w:rPr>
          <w:rFonts w:ascii="Arial" w:hAnsi="Arial" w:cs="Arial"/>
          <w:spacing w:val="-6"/>
        </w:rPr>
        <w:t>other White background.</w:t>
      </w:r>
    </w:p>
    <w:p w14:paraId="0654FB39" w14:textId="77777777" w:rsidR="00BF5E08" w:rsidRPr="00BF5E08" w:rsidRDefault="00BF5E08" w:rsidP="00BF5E08">
      <w:pPr>
        <w:pStyle w:val="BodyText"/>
      </w:pPr>
    </w:p>
    <w:p w14:paraId="053664A5" w14:textId="77777777" w:rsidR="00BF5E08" w:rsidRPr="00BF5E08" w:rsidRDefault="00BF5E08" w:rsidP="00BF5E08">
      <w:pPr>
        <w:pStyle w:val="BodyText"/>
      </w:pPr>
    </w:p>
    <w:p w14:paraId="12BFC47E" w14:textId="77777777" w:rsidR="00BF5E08" w:rsidRPr="00BF5E08" w:rsidRDefault="00BF5E08" w:rsidP="00BF5E08">
      <w:pPr>
        <w:pStyle w:val="BodyText"/>
        <w:spacing w:before="7"/>
      </w:pPr>
    </w:p>
    <w:p w14:paraId="61E1D23D"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4" w:name="_bookmark49"/>
      <w:bookmarkEnd w:id="24"/>
      <w:r w:rsidRPr="00BF5E08">
        <w:rPr>
          <w:rFonts w:ascii="Arial" w:hAnsi="Arial" w:cs="Arial"/>
          <w:color w:val="009898"/>
          <w:w w:val="80"/>
          <w:sz w:val="24"/>
          <w:szCs w:val="24"/>
        </w:rPr>
        <w:t>Self-labelled</w:t>
      </w:r>
      <w:r w:rsidRPr="00BF5E08">
        <w:rPr>
          <w:rFonts w:ascii="Arial" w:hAnsi="Arial" w:cs="Arial"/>
          <w:color w:val="009898"/>
          <w:spacing w:val="-10"/>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10"/>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Age</w:t>
      </w:r>
      <w:r w:rsidRPr="00BF5E08">
        <w:rPr>
          <w:rFonts w:ascii="Arial" w:hAnsi="Arial" w:cs="Arial"/>
          <w:color w:val="009898"/>
          <w:spacing w:val="-11"/>
          <w:sz w:val="24"/>
          <w:szCs w:val="24"/>
        </w:rPr>
        <w:t xml:space="preserve"> </w:t>
      </w:r>
      <w:r w:rsidRPr="00BF5E08">
        <w:rPr>
          <w:rFonts w:ascii="Arial" w:hAnsi="Arial" w:cs="Arial"/>
          <w:color w:val="009898"/>
          <w:spacing w:val="-2"/>
          <w:w w:val="80"/>
          <w:sz w:val="24"/>
          <w:szCs w:val="24"/>
        </w:rPr>
        <w:t>groups</w:t>
      </w:r>
    </w:p>
    <w:p w14:paraId="2F4B5E67" w14:textId="77777777" w:rsidR="00BF5E08" w:rsidRPr="00BF5E08" w:rsidRDefault="00BF5E08" w:rsidP="00BF5E08">
      <w:pPr>
        <w:pStyle w:val="BodyText"/>
        <w:spacing w:before="10"/>
        <w:rPr>
          <w:b/>
          <w:i/>
        </w:rPr>
      </w:pPr>
    </w:p>
    <w:p w14:paraId="79717300" w14:textId="77777777" w:rsidR="00BF5E08" w:rsidRPr="00BF5E08" w:rsidRDefault="00BF5E08">
      <w:pPr>
        <w:pStyle w:val="ListParagraph"/>
        <w:widowControl w:val="0"/>
        <w:numPr>
          <w:ilvl w:val="3"/>
          <w:numId w:val="31"/>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8"/>
        </w:rPr>
        <w:t>A</w:t>
      </w:r>
      <w:r w:rsidRPr="00BF5E08">
        <w:rPr>
          <w:rFonts w:ascii="Arial" w:hAnsi="Arial" w:cs="Arial"/>
          <w:spacing w:val="-5"/>
        </w:rPr>
        <w:t xml:space="preserve"> </w:t>
      </w:r>
      <w:r w:rsidRPr="00BF5E08">
        <w:rPr>
          <w:rFonts w:ascii="Arial" w:hAnsi="Arial" w:cs="Arial"/>
          <w:spacing w:val="-8"/>
        </w:rPr>
        <w:t>higher</w:t>
      </w:r>
      <w:r w:rsidRPr="00BF5E08">
        <w:rPr>
          <w:rFonts w:ascii="Arial" w:hAnsi="Arial" w:cs="Arial"/>
          <w:spacing w:val="-7"/>
        </w:rPr>
        <w:t xml:space="preserve"> </w:t>
      </w:r>
      <w:r w:rsidRPr="00BF5E08">
        <w:rPr>
          <w:rFonts w:ascii="Arial" w:hAnsi="Arial" w:cs="Arial"/>
          <w:spacing w:val="-8"/>
        </w:rPr>
        <w:t>proportion</w:t>
      </w:r>
      <w:r w:rsidRPr="00BF5E08">
        <w:rPr>
          <w:rFonts w:ascii="Arial" w:hAnsi="Arial" w:cs="Arial"/>
          <w:spacing w:val="-7"/>
        </w:rPr>
        <w:t xml:space="preserve"> </w:t>
      </w:r>
      <w:r w:rsidRPr="00BF5E08">
        <w:rPr>
          <w:rFonts w:ascii="Arial" w:hAnsi="Arial" w:cs="Arial"/>
          <w:spacing w:val="-8"/>
        </w:rPr>
        <w:t>of</w:t>
      </w:r>
      <w:r w:rsidRPr="00BF5E08">
        <w:rPr>
          <w:rFonts w:ascii="Arial" w:hAnsi="Arial" w:cs="Arial"/>
          <w:spacing w:val="-6"/>
        </w:rPr>
        <w:t xml:space="preserve"> </w:t>
      </w:r>
      <w:r w:rsidRPr="00BF5E08">
        <w:rPr>
          <w:rFonts w:ascii="Arial" w:hAnsi="Arial" w:cs="Arial"/>
          <w:spacing w:val="-8"/>
        </w:rPr>
        <w:t>respondents</w:t>
      </w:r>
      <w:r w:rsidRPr="00BF5E08">
        <w:rPr>
          <w:rFonts w:ascii="Arial" w:hAnsi="Arial" w:cs="Arial"/>
          <w:spacing w:val="-5"/>
        </w:rPr>
        <w:t xml:space="preserve"> </w:t>
      </w:r>
      <w:r w:rsidRPr="00BF5E08">
        <w:rPr>
          <w:rFonts w:ascii="Arial" w:hAnsi="Arial" w:cs="Arial"/>
          <w:spacing w:val="-8"/>
        </w:rPr>
        <w:t>in</w:t>
      </w:r>
      <w:r w:rsidRPr="00BF5E08">
        <w:rPr>
          <w:rFonts w:ascii="Arial" w:hAnsi="Arial" w:cs="Arial"/>
          <w:spacing w:val="-7"/>
        </w:rPr>
        <w:t xml:space="preserve"> </w:t>
      </w:r>
      <w:r w:rsidRPr="00BF5E08">
        <w:rPr>
          <w:rFonts w:ascii="Arial" w:hAnsi="Arial" w:cs="Arial"/>
          <w:spacing w:val="-8"/>
        </w:rPr>
        <w:t>the</w:t>
      </w:r>
      <w:r w:rsidRPr="00BF5E08">
        <w:rPr>
          <w:rFonts w:ascii="Arial" w:hAnsi="Arial" w:cs="Arial"/>
          <w:spacing w:val="-7"/>
        </w:rPr>
        <w:t xml:space="preserve"> </w:t>
      </w:r>
      <w:r w:rsidRPr="00BF5E08">
        <w:rPr>
          <w:rFonts w:ascii="Arial" w:hAnsi="Arial" w:cs="Arial"/>
          <w:spacing w:val="-8"/>
        </w:rPr>
        <w:t>45-54</w:t>
      </w:r>
      <w:r w:rsidRPr="00BF5E08">
        <w:rPr>
          <w:rFonts w:ascii="Arial" w:hAnsi="Arial" w:cs="Arial"/>
          <w:spacing w:val="-6"/>
        </w:rPr>
        <w:t xml:space="preserve"> </w:t>
      </w:r>
      <w:r w:rsidRPr="00BF5E08">
        <w:rPr>
          <w:rFonts w:ascii="Arial" w:hAnsi="Arial" w:cs="Arial"/>
          <w:spacing w:val="-8"/>
        </w:rPr>
        <w:t>age</w:t>
      </w:r>
      <w:r w:rsidRPr="00BF5E08">
        <w:rPr>
          <w:rFonts w:ascii="Arial" w:hAnsi="Arial" w:cs="Arial"/>
          <w:spacing w:val="-5"/>
        </w:rPr>
        <w:t xml:space="preserve"> </w:t>
      </w:r>
      <w:r w:rsidRPr="00BF5E08">
        <w:rPr>
          <w:rFonts w:ascii="Arial" w:hAnsi="Arial" w:cs="Arial"/>
          <w:spacing w:val="-8"/>
        </w:rPr>
        <w:t>group</w:t>
      </w:r>
      <w:r w:rsidRPr="00BF5E08">
        <w:rPr>
          <w:rFonts w:ascii="Arial" w:hAnsi="Arial" w:cs="Arial"/>
          <w:spacing w:val="-5"/>
        </w:rPr>
        <w:t xml:space="preserve"> </w:t>
      </w:r>
      <w:r w:rsidRPr="00BF5E08">
        <w:rPr>
          <w:rFonts w:ascii="Arial" w:hAnsi="Arial" w:cs="Arial"/>
          <w:spacing w:val="-8"/>
        </w:rPr>
        <w:t>(36.8%)</w:t>
      </w:r>
      <w:r w:rsidRPr="00BF5E08">
        <w:rPr>
          <w:rFonts w:ascii="Arial" w:hAnsi="Arial" w:cs="Arial"/>
          <w:spacing w:val="-6"/>
        </w:rPr>
        <w:t xml:space="preserve"> </w:t>
      </w:r>
      <w:r w:rsidRPr="00BF5E08">
        <w:rPr>
          <w:rFonts w:ascii="Arial" w:hAnsi="Arial" w:cs="Arial"/>
          <w:spacing w:val="-8"/>
        </w:rPr>
        <w:t>endured</w:t>
      </w:r>
      <w:r w:rsidRPr="00BF5E08">
        <w:rPr>
          <w:rFonts w:ascii="Arial" w:hAnsi="Arial" w:cs="Arial"/>
          <w:spacing w:val="-7"/>
        </w:rPr>
        <w:t xml:space="preserve"> </w:t>
      </w:r>
      <w:r w:rsidRPr="00BF5E08">
        <w:rPr>
          <w:rFonts w:ascii="Arial" w:hAnsi="Arial" w:cs="Arial"/>
          <w:spacing w:val="-8"/>
        </w:rPr>
        <w:t>bullying, compared</w:t>
      </w:r>
      <w:r w:rsidRPr="00BF5E08">
        <w:rPr>
          <w:rFonts w:ascii="Arial" w:hAnsi="Arial" w:cs="Arial"/>
          <w:spacing w:val="-5"/>
        </w:rPr>
        <w:t xml:space="preserve"> </w:t>
      </w:r>
      <w:r w:rsidRPr="00BF5E08">
        <w:rPr>
          <w:rFonts w:ascii="Arial" w:hAnsi="Arial" w:cs="Arial"/>
          <w:spacing w:val="-8"/>
        </w:rPr>
        <w:t>to</w:t>
      </w:r>
      <w:r w:rsidRPr="00BF5E08">
        <w:rPr>
          <w:rFonts w:ascii="Arial" w:hAnsi="Arial" w:cs="Arial"/>
          <w:spacing w:val="-3"/>
        </w:rPr>
        <w:t xml:space="preserve"> </w:t>
      </w:r>
      <w:r w:rsidRPr="00BF5E08">
        <w:rPr>
          <w:rFonts w:ascii="Arial" w:hAnsi="Arial" w:cs="Arial"/>
          <w:spacing w:val="-8"/>
        </w:rPr>
        <w:t>33%</w:t>
      </w:r>
      <w:r w:rsidRPr="00BF5E08">
        <w:rPr>
          <w:rFonts w:ascii="Arial" w:hAnsi="Arial" w:cs="Arial"/>
          <w:spacing w:val="-3"/>
        </w:rPr>
        <w:t xml:space="preserve"> </w:t>
      </w:r>
      <w:r w:rsidRPr="00BF5E08">
        <w:rPr>
          <w:rFonts w:ascii="Arial" w:hAnsi="Arial" w:cs="Arial"/>
          <w:spacing w:val="-8"/>
        </w:rPr>
        <w:t>of</w:t>
      </w:r>
      <w:r w:rsidRPr="00BF5E08">
        <w:rPr>
          <w:rFonts w:ascii="Arial" w:hAnsi="Arial" w:cs="Arial"/>
          <w:spacing w:val="-3"/>
        </w:rPr>
        <w:t xml:space="preserve"> </w:t>
      </w:r>
      <w:r w:rsidRPr="00BF5E08">
        <w:rPr>
          <w:rFonts w:ascii="Arial" w:hAnsi="Arial" w:cs="Arial"/>
          <w:spacing w:val="-8"/>
        </w:rPr>
        <w:t>respondents</w:t>
      </w:r>
      <w:r w:rsidRPr="00BF5E08">
        <w:rPr>
          <w:rFonts w:ascii="Arial" w:hAnsi="Arial" w:cs="Arial"/>
          <w:spacing w:val="-4"/>
        </w:rPr>
        <w:t xml:space="preserve"> </w:t>
      </w:r>
      <w:r w:rsidRPr="00BF5E08">
        <w:rPr>
          <w:rFonts w:ascii="Arial" w:hAnsi="Arial" w:cs="Arial"/>
          <w:spacing w:val="-8"/>
        </w:rPr>
        <w:t>aged</w:t>
      </w:r>
      <w:r w:rsidRPr="00BF5E08">
        <w:rPr>
          <w:rFonts w:ascii="Arial" w:hAnsi="Arial" w:cs="Arial"/>
          <w:spacing w:val="-3"/>
        </w:rPr>
        <w:t xml:space="preserve"> </w:t>
      </w:r>
      <w:r w:rsidRPr="00BF5E08">
        <w:rPr>
          <w:rFonts w:ascii="Arial" w:hAnsi="Arial" w:cs="Arial"/>
          <w:spacing w:val="-8"/>
        </w:rPr>
        <w:t>55-64,</w:t>
      </w:r>
      <w:r w:rsidRPr="00BF5E08">
        <w:rPr>
          <w:rFonts w:ascii="Arial" w:hAnsi="Arial" w:cs="Arial"/>
          <w:spacing w:val="-3"/>
        </w:rPr>
        <w:t xml:space="preserve"> </w:t>
      </w:r>
      <w:r w:rsidRPr="00BF5E08">
        <w:rPr>
          <w:rFonts w:ascii="Arial" w:hAnsi="Arial" w:cs="Arial"/>
          <w:spacing w:val="-8"/>
        </w:rPr>
        <w:t>32.1%</w:t>
      </w:r>
      <w:r w:rsidRPr="00BF5E08">
        <w:rPr>
          <w:rFonts w:ascii="Arial" w:hAnsi="Arial" w:cs="Arial"/>
          <w:spacing w:val="-3"/>
        </w:rPr>
        <w:t xml:space="preserve"> </w:t>
      </w:r>
      <w:r w:rsidRPr="00BF5E08">
        <w:rPr>
          <w:rFonts w:ascii="Arial" w:hAnsi="Arial" w:cs="Arial"/>
          <w:spacing w:val="-8"/>
        </w:rPr>
        <w:t>of</w:t>
      </w:r>
      <w:r w:rsidRPr="00BF5E08">
        <w:rPr>
          <w:rFonts w:ascii="Arial" w:hAnsi="Arial" w:cs="Arial"/>
          <w:spacing w:val="-4"/>
        </w:rPr>
        <w:t xml:space="preserve"> </w:t>
      </w:r>
      <w:r w:rsidRPr="00BF5E08">
        <w:rPr>
          <w:rFonts w:ascii="Arial" w:hAnsi="Arial" w:cs="Arial"/>
          <w:spacing w:val="-8"/>
        </w:rPr>
        <w:t>those</w:t>
      </w:r>
      <w:r w:rsidRPr="00BF5E08">
        <w:rPr>
          <w:rFonts w:ascii="Arial" w:hAnsi="Arial" w:cs="Arial"/>
          <w:spacing w:val="-3"/>
        </w:rPr>
        <w:t xml:space="preserve"> </w:t>
      </w:r>
      <w:r w:rsidRPr="00BF5E08">
        <w:rPr>
          <w:rFonts w:ascii="Arial" w:hAnsi="Arial" w:cs="Arial"/>
          <w:spacing w:val="-8"/>
        </w:rPr>
        <w:t>aged</w:t>
      </w:r>
      <w:r w:rsidRPr="00BF5E08">
        <w:rPr>
          <w:rFonts w:ascii="Arial" w:hAnsi="Arial" w:cs="Arial"/>
          <w:spacing w:val="-3"/>
        </w:rPr>
        <w:t xml:space="preserve"> </w:t>
      </w:r>
      <w:r w:rsidRPr="00BF5E08">
        <w:rPr>
          <w:rFonts w:ascii="Arial" w:hAnsi="Arial" w:cs="Arial"/>
          <w:spacing w:val="-8"/>
        </w:rPr>
        <w:t>35-44,</w:t>
      </w:r>
      <w:r w:rsidRPr="00BF5E08">
        <w:rPr>
          <w:rFonts w:ascii="Arial" w:hAnsi="Arial" w:cs="Arial"/>
          <w:spacing w:val="-3"/>
        </w:rPr>
        <w:t xml:space="preserve"> </w:t>
      </w:r>
      <w:r w:rsidRPr="00BF5E08">
        <w:rPr>
          <w:rFonts w:ascii="Arial" w:hAnsi="Arial" w:cs="Arial"/>
          <w:spacing w:val="-8"/>
        </w:rPr>
        <w:t>24.2%</w:t>
      </w:r>
      <w:r w:rsidRPr="00BF5E08">
        <w:rPr>
          <w:rFonts w:ascii="Arial" w:hAnsi="Arial" w:cs="Arial"/>
          <w:spacing w:val="-5"/>
        </w:rPr>
        <w:t xml:space="preserve"> </w:t>
      </w:r>
      <w:r w:rsidRPr="00BF5E08">
        <w:rPr>
          <w:rFonts w:ascii="Arial" w:hAnsi="Arial" w:cs="Arial"/>
          <w:spacing w:val="-8"/>
        </w:rPr>
        <w:t>of</w:t>
      </w:r>
    </w:p>
    <w:p w14:paraId="1055C22F" w14:textId="77777777" w:rsidR="00BF5E08" w:rsidRPr="00BF5E08" w:rsidRDefault="00BF5E08" w:rsidP="00BF5E08">
      <w:pPr>
        <w:pStyle w:val="BodyText"/>
        <w:spacing w:before="1"/>
        <w:ind w:left="1580"/>
      </w:pPr>
      <w:r w:rsidRPr="00BF5E08">
        <w:rPr>
          <w:spacing w:val="-8"/>
        </w:rPr>
        <w:t>those</w:t>
      </w:r>
      <w:r w:rsidRPr="00BF5E08">
        <w:rPr>
          <w:spacing w:val="-7"/>
        </w:rPr>
        <w:t xml:space="preserve"> </w:t>
      </w:r>
      <w:r w:rsidRPr="00BF5E08">
        <w:rPr>
          <w:spacing w:val="-8"/>
        </w:rPr>
        <w:t>aged</w:t>
      </w:r>
      <w:r w:rsidRPr="00BF5E08">
        <w:rPr>
          <w:spacing w:val="-6"/>
        </w:rPr>
        <w:t xml:space="preserve"> </w:t>
      </w:r>
      <w:r w:rsidRPr="00BF5E08">
        <w:rPr>
          <w:spacing w:val="-8"/>
        </w:rPr>
        <w:t>25-34,</w:t>
      </w:r>
      <w:r w:rsidRPr="00BF5E08">
        <w:rPr>
          <w:spacing w:val="-7"/>
        </w:rPr>
        <w:t xml:space="preserve"> </w:t>
      </w:r>
      <w:r w:rsidRPr="00BF5E08">
        <w:rPr>
          <w:spacing w:val="-8"/>
        </w:rPr>
        <w:t>19.1%</w:t>
      </w:r>
      <w:r w:rsidRPr="00BF5E08">
        <w:rPr>
          <w:spacing w:val="-6"/>
        </w:rPr>
        <w:t xml:space="preserve"> </w:t>
      </w:r>
      <w:r w:rsidRPr="00BF5E08">
        <w:rPr>
          <w:spacing w:val="-8"/>
        </w:rPr>
        <w:t>of</w:t>
      </w:r>
      <w:r w:rsidRPr="00BF5E08">
        <w:rPr>
          <w:spacing w:val="-4"/>
        </w:rPr>
        <w:t xml:space="preserve"> </w:t>
      </w:r>
      <w:r w:rsidRPr="00BF5E08">
        <w:rPr>
          <w:spacing w:val="-8"/>
        </w:rPr>
        <w:t>respondents</w:t>
      </w:r>
      <w:r w:rsidRPr="00BF5E08">
        <w:rPr>
          <w:spacing w:val="-6"/>
        </w:rPr>
        <w:t xml:space="preserve"> </w:t>
      </w:r>
      <w:r w:rsidRPr="00BF5E08">
        <w:rPr>
          <w:spacing w:val="-8"/>
        </w:rPr>
        <w:t>aged</w:t>
      </w:r>
      <w:r w:rsidRPr="00BF5E08">
        <w:rPr>
          <w:spacing w:val="-7"/>
        </w:rPr>
        <w:t xml:space="preserve"> </w:t>
      </w:r>
      <w:r w:rsidRPr="00BF5E08">
        <w:rPr>
          <w:spacing w:val="-8"/>
        </w:rPr>
        <w:t>above</w:t>
      </w:r>
      <w:r w:rsidRPr="00BF5E08">
        <w:rPr>
          <w:spacing w:val="-5"/>
        </w:rPr>
        <w:t xml:space="preserve"> </w:t>
      </w:r>
      <w:r w:rsidRPr="00BF5E08">
        <w:rPr>
          <w:spacing w:val="-8"/>
        </w:rPr>
        <w:t>65,</w:t>
      </w:r>
      <w:r w:rsidRPr="00BF5E08">
        <w:rPr>
          <w:spacing w:val="-5"/>
        </w:rPr>
        <w:t xml:space="preserve"> </w:t>
      </w:r>
      <w:r w:rsidRPr="00BF5E08">
        <w:rPr>
          <w:spacing w:val="-8"/>
        </w:rPr>
        <w:t>and</w:t>
      </w:r>
      <w:r w:rsidRPr="00BF5E08">
        <w:rPr>
          <w:spacing w:val="-6"/>
        </w:rPr>
        <w:t xml:space="preserve"> </w:t>
      </w:r>
      <w:r w:rsidRPr="00BF5E08">
        <w:rPr>
          <w:spacing w:val="-8"/>
        </w:rPr>
        <w:t>11.5%</w:t>
      </w:r>
      <w:r w:rsidRPr="00BF5E08">
        <w:rPr>
          <w:spacing w:val="-6"/>
        </w:rPr>
        <w:t xml:space="preserve"> </w:t>
      </w:r>
      <w:r w:rsidRPr="00BF5E08">
        <w:rPr>
          <w:spacing w:val="-8"/>
        </w:rPr>
        <w:t>of</w:t>
      </w:r>
      <w:r w:rsidRPr="00BF5E08">
        <w:rPr>
          <w:spacing w:val="-7"/>
        </w:rPr>
        <w:t xml:space="preserve"> </w:t>
      </w:r>
      <w:r w:rsidRPr="00BF5E08">
        <w:rPr>
          <w:spacing w:val="-8"/>
        </w:rPr>
        <w:t>respondents</w:t>
      </w:r>
    </w:p>
    <w:p w14:paraId="4507503A" w14:textId="77777777" w:rsidR="00BF5E08" w:rsidRPr="00BF5E08" w:rsidRDefault="00BF5E08" w:rsidP="00BF5E08">
      <w:pPr>
        <w:pStyle w:val="BodyText"/>
      </w:pPr>
    </w:p>
    <w:p w14:paraId="449DA207" w14:textId="77777777" w:rsidR="00BF5E08" w:rsidRPr="00BF5E08" w:rsidRDefault="00BF5E08" w:rsidP="00BF5E08">
      <w:pPr>
        <w:pStyle w:val="BodyText"/>
      </w:pPr>
    </w:p>
    <w:p w14:paraId="6E5DC207" w14:textId="77777777" w:rsidR="00BF5E08" w:rsidRPr="00BF5E08" w:rsidRDefault="00BF5E08" w:rsidP="00BF5E08">
      <w:pPr>
        <w:pStyle w:val="BodyText"/>
        <w:spacing w:before="1"/>
      </w:pPr>
      <w:r w:rsidRPr="00BF5E08">
        <w:rPr>
          <w:noProof/>
        </w:rPr>
        <mc:AlternateContent>
          <mc:Choice Requires="wps">
            <w:drawing>
              <wp:anchor distT="0" distB="0" distL="0" distR="0" simplePos="0" relativeHeight="251668480" behindDoc="1" locked="0" layoutInCell="1" allowOverlap="1" wp14:anchorId="544F8D5D" wp14:editId="0AEF1942">
                <wp:simplePos x="0" y="0"/>
                <wp:positionH relativeFrom="page">
                  <wp:posOffset>914400</wp:posOffset>
                </wp:positionH>
                <wp:positionV relativeFrom="paragraph">
                  <wp:posOffset>88900</wp:posOffset>
                </wp:positionV>
                <wp:extent cx="1828800" cy="10795"/>
                <wp:effectExtent l="0" t="0" r="0" b="1905"/>
                <wp:wrapTopAndBottom/>
                <wp:docPr id="319"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764F" id="docshape134" o:spid="_x0000_s1026" style="position:absolute;margin-left:1in;margin-top:7pt;width:2in;height:.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" fillcolor="black" stroked="f">
                <v:path arrowok="t"/>
                <w10:wrap type="topAndBottom" anchorx="page"/>
              </v:rect>
            </w:pict>
          </mc:Fallback>
        </mc:AlternateContent>
      </w:r>
    </w:p>
    <w:p w14:paraId="1DE97E6E" w14:textId="77777777" w:rsidR="00BF5E08" w:rsidRPr="00BF5E08" w:rsidRDefault="00BF5E08" w:rsidP="00BF5E08">
      <w:pPr>
        <w:spacing w:before="112" w:line="254" w:lineRule="auto"/>
        <w:ind w:left="860" w:right="573"/>
        <w:jc w:val="both"/>
        <w:rPr>
          <w:rFonts w:ascii="Arial" w:hAnsi="Arial" w:cs="Arial"/>
        </w:rPr>
      </w:pPr>
      <w:r w:rsidRPr="00BF5E08">
        <w:rPr>
          <w:rFonts w:ascii="Arial" w:hAnsi="Arial" w:cs="Arial"/>
          <w:w w:val="90"/>
          <w:vertAlign w:val="superscript"/>
        </w:rPr>
        <w:lastRenderedPageBreak/>
        <w:t>8</w:t>
      </w:r>
      <w:r w:rsidRPr="00BF5E08">
        <w:rPr>
          <w:rFonts w:ascii="Arial" w:hAnsi="Arial" w:cs="Arial"/>
          <w:w w:val="90"/>
        </w:rPr>
        <w:t xml:space="preserve"> Pearson Chi-Square Test analyses were performed to assess the associations between bullying victimisation experiences and respectively: Gender, sexual orientation, ethnic identity, age, disability, managerial role and </w:t>
      </w:r>
      <w:r w:rsidRPr="00BF5E08">
        <w:rPr>
          <w:rFonts w:ascii="Arial" w:hAnsi="Arial" w:cs="Arial"/>
          <w:spacing w:val="-2"/>
        </w:rPr>
        <w:t>work</w:t>
      </w:r>
      <w:r w:rsidRPr="00BF5E08">
        <w:rPr>
          <w:rFonts w:ascii="Arial" w:hAnsi="Arial" w:cs="Arial"/>
          <w:spacing w:val="-11"/>
        </w:rPr>
        <w:t xml:space="preserve"> </w:t>
      </w:r>
      <w:r w:rsidRPr="00BF5E08">
        <w:rPr>
          <w:rFonts w:ascii="Arial" w:hAnsi="Arial" w:cs="Arial"/>
          <w:spacing w:val="-2"/>
        </w:rPr>
        <w:t>area.</w:t>
      </w:r>
      <w:r w:rsidRPr="00BF5E08">
        <w:rPr>
          <w:rFonts w:ascii="Arial" w:hAnsi="Arial" w:cs="Arial"/>
          <w:spacing w:val="-10"/>
        </w:rPr>
        <w:t xml:space="preserve"> </w:t>
      </w:r>
      <w:r w:rsidRPr="00BF5E08">
        <w:rPr>
          <w:rFonts w:ascii="Arial" w:hAnsi="Arial" w:cs="Arial"/>
          <w:spacing w:val="-2"/>
        </w:rPr>
        <w:t>More</w:t>
      </w:r>
      <w:r w:rsidRPr="00BF5E08">
        <w:rPr>
          <w:rFonts w:ascii="Arial" w:hAnsi="Arial" w:cs="Arial"/>
          <w:spacing w:val="-11"/>
        </w:rPr>
        <w:t xml:space="preserve"> </w:t>
      </w:r>
      <w:r w:rsidRPr="00BF5E08">
        <w:rPr>
          <w:rFonts w:ascii="Arial" w:hAnsi="Arial" w:cs="Arial"/>
          <w:spacing w:val="-2"/>
        </w:rPr>
        <w:t>detailed</w:t>
      </w:r>
      <w:r w:rsidRPr="00BF5E08">
        <w:rPr>
          <w:rFonts w:ascii="Arial" w:hAnsi="Arial" w:cs="Arial"/>
          <w:spacing w:val="-10"/>
        </w:rPr>
        <w:t xml:space="preserve"> </w:t>
      </w:r>
      <w:r w:rsidRPr="00BF5E08">
        <w:rPr>
          <w:rFonts w:ascii="Arial" w:hAnsi="Arial" w:cs="Arial"/>
          <w:spacing w:val="-2"/>
        </w:rPr>
        <w:t>findings</w:t>
      </w:r>
      <w:r w:rsidRPr="00BF5E08">
        <w:rPr>
          <w:rFonts w:ascii="Arial" w:hAnsi="Arial" w:cs="Arial"/>
          <w:spacing w:val="-11"/>
        </w:rPr>
        <w:t xml:space="preserve"> </w:t>
      </w:r>
      <w:r w:rsidRPr="00BF5E08">
        <w:rPr>
          <w:rFonts w:ascii="Arial" w:hAnsi="Arial" w:cs="Arial"/>
          <w:spacing w:val="-2"/>
        </w:rPr>
        <w:t>can</w:t>
      </w:r>
      <w:r w:rsidRPr="00BF5E08">
        <w:rPr>
          <w:rFonts w:ascii="Arial" w:hAnsi="Arial" w:cs="Arial"/>
          <w:spacing w:val="-10"/>
        </w:rPr>
        <w:t xml:space="preserve"> </w:t>
      </w:r>
      <w:r w:rsidRPr="00BF5E08">
        <w:rPr>
          <w:rFonts w:ascii="Arial" w:hAnsi="Arial" w:cs="Arial"/>
          <w:spacing w:val="-2"/>
        </w:rPr>
        <w:t>be</w:t>
      </w:r>
      <w:r w:rsidRPr="00BF5E08">
        <w:rPr>
          <w:rFonts w:ascii="Arial" w:hAnsi="Arial" w:cs="Arial"/>
          <w:spacing w:val="-11"/>
        </w:rPr>
        <w:t xml:space="preserve"> </w:t>
      </w:r>
      <w:r w:rsidRPr="00BF5E08">
        <w:rPr>
          <w:rFonts w:ascii="Arial" w:hAnsi="Arial" w:cs="Arial"/>
          <w:spacing w:val="-2"/>
        </w:rPr>
        <w:t>found</w:t>
      </w:r>
      <w:r w:rsidRPr="00BF5E08">
        <w:rPr>
          <w:rFonts w:ascii="Arial" w:hAnsi="Arial" w:cs="Arial"/>
          <w:spacing w:val="-10"/>
        </w:rPr>
        <w:t xml:space="preserve"> </w:t>
      </w:r>
      <w:r w:rsidRPr="00BF5E08">
        <w:rPr>
          <w:rFonts w:ascii="Arial" w:hAnsi="Arial" w:cs="Arial"/>
          <w:spacing w:val="-2"/>
        </w:rPr>
        <w:t>in</w:t>
      </w:r>
      <w:r w:rsidRPr="00BF5E08">
        <w:rPr>
          <w:rFonts w:ascii="Arial" w:hAnsi="Arial" w:cs="Arial"/>
          <w:spacing w:val="-11"/>
        </w:rPr>
        <w:t xml:space="preserve"> </w:t>
      </w:r>
      <w:r w:rsidRPr="00BF5E08">
        <w:rPr>
          <w:rFonts w:ascii="Arial" w:hAnsi="Arial" w:cs="Arial"/>
          <w:spacing w:val="-2"/>
        </w:rPr>
        <w:t>the</w:t>
      </w:r>
      <w:r w:rsidRPr="00BF5E08">
        <w:rPr>
          <w:rFonts w:ascii="Arial" w:hAnsi="Arial" w:cs="Arial"/>
          <w:spacing w:val="-10"/>
        </w:rPr>
        <w:t xml:space="preserve"> </w:t>
      </w:r>
      <w:r w:rsidRPr="00BF5E08">
        <w:rPr>
          <w:rFonts w:ascii="Arial" w:hAnsi="Arial" w:cs="Arial"/>
          <w:spacing w:val="-2"/>
        </w:rPr>
        <w:t>Appendix.</w:t>
      </w:r>
    </w:p>
    <w:p w14:paraId="21A40D6A" w14:textId="77777777" w:rsidR="00BF5E08" w:rsidRPr="00BF5E08" w:rsidRDefault="00BF5E08" w:rsidP="00BF5E08">
      <w:pPr>
        <w:spacing w:line="254" w:lineRule="auto"/>
        <w:jc w:val="both"/>
        <w:rPr>
          <w:rFonts w:ascii="Arial" w:hAnsi="Arial" w:cs="Arial"/>
        </w:rPr>
        <w:sectPr w:rsidR="00BF5E08" w:rsidRPr="00BF5E08">
          <w:pgSz w:w="11900" w:h="16850"/>
          <w:pgMar w:top="1060" w:right="1040" w:bottom="940" w:left="580" w:header="1" w:footer="753" w:gutter="0"/>
          <w:cols w:space="720"/>
        </w:sectPr>
      </w:pPr>
    </w:p>
    <w:p w14:paraId="2DA371FA" w14:textId="77777777" w:rsidR="00BF5E08" w:rsidRPr="00BF5E08" w:rsidRDefault="00BF5E08" w:rsidP="00BF5E08">
      <w:pPr>
        <w:pStyle w:val="BodyText"/>
      </w:pPr>
    </w:p>
    <w:p w14:paraId="72584ED2" w14:textId="77777777" w:rsidR="00BF5E08" w:rsidRPr="00BF5E08" w:rsidRDefault="00BF5E08" w:rsidP="00BF5E08">
      <w:pPr>
        <w:pStyle w:val="BodyText"/>
      </w:pPr>
    </w:p>
    <w:p w14:paraId="40D4C7AC" w14:textId="77777777" w:rsidR="00BF5E08" w:rsidRPr="00BF5E08" w:rsidRDefault="00BF5E08" w:rsidP="00BF5E08">
      <w:pPr>
        <w:pStyle w:val="BodyText"/>
        <w:spacing w:before="4"/>
      </w:pPr>
    </w:p>
    <w:p w14:paraId="3DFCF537" w14:textId="77777777" w:rsidR="00BF5E08" w:rsidRPr="00BF5E08" w:rsidRDefault="00BF5E08" w:rsidP="00BF5E08">
      <w:pPr>
        <w:pStyle w:val="BodyText"/>
        <w:spacing w:before="55" w:line="381" w:lineRule="auto"/>
        <w:ind w:left="1580"/>
      </w:pPr>
      <w:r w:rsidRPr="00BF5E08">
        <w:rPr>
          <w:spacing w:val="-4"/>
        </w:rPr>
        <w:t>aged</w:t>
      </w:r>
      <w:r w:rsidRPr="00BF5E08">
        <w:t xml:space="preserve"> </w:t>
      </w:r>
      <w:r w:rsidRPr="00BF5E08">
        <w:rPr>
          <w:spacing w:val="-4"/>
        </w:rPr>
        <w:t>18-24.</w:t>
      </w:r>
      <w:r w:rsidRPr="00BF5E08">
        <w:t xml:space="preserve"> </w:t>
      </w:r>
      <w:r w:rsidRPr="00BF5E08">
        <w:rPr>
          <w:spacing w:val="-4"/>
        </w:rPr>
        <w:t>These findings</w:t>
      </w:r>
      <w:r w:rsidRPr="00BF5E08">
        <w:t xml:space="preserve"> </w:t>
      </w:r>
      <w:r w:rsidRPr="00BF5E08">
        <w:rPr>
          <w:spacing w:val="-4"/>
        </w:rPr>
        <w:t>should,</w:t>
      </w:r>
      <w:r w:rsidRPr="00BF5E08">
        <w:t xml:space="preserve"> </w:t>
      </w:r>
      <w:r w:rsidRPr="00BF5E08">
        <w:rPr>
          <w:spacing w:val="-4"/>
        </w:rPr>
        <w:t>however,</w:t>
      </w:r>
      <w:r w:rsidRPr="00BF5E08">
        <w:t xml:space="preserve"> </w:t>
      </w:r>
      <w:r w:rsidRPr="00BF5E08">
        <w:rPr>
          <w:spacing w:val="-4"/>
        </w:rPr>
        <w:t>be</w:t>
      </w:r>
      <w:r w:rsidRPr="00BF5E08">
        <w:t xml:space="preserve"> </w:t>
      </w:r>
      <w:r w:rsidRPr="00BF5E08">
        <w:rPr>
          <w:spacing w:val="-4"/>
        </w:rPr>
        <w:t>interpreted</w:t>
      </w:r>
      <w:r w:rsidRPr="00BF5E08">
        <w:t xml:space="preserve"> </w:t>
      </w:r>
      <w:r w:rsidRPr="00BF5E08">
        <w:rPr>
          <w:spacing w:val="-4"/>
        </w:rPr>
        <w:t xml:space="preserve">cautiously due to the </w:t>
      </w:r>
      <w:r w:rsidRPr="00BF5E08">
        <w:rPr>
          <w:w w:val="90"/>
        </w:rPr>
        <w:t>small sub-samples including respondents aged 18-24 (N=26) and 65+ (N=47).</w:t>
      </w:r>
    </w:p>
    <w:p w14:paraId="2C580FC1" w14:textId="77777777" w:rsidR="00BF5E08" w:rsidRPr="00BF5E08" w:rsidRDefault="00BF5E08" w:rsidP="00BF5E08">
      <w:pPr>
        <w:pStyle w:val="BodyText"/>
      </w:pPr>
    </w:p>
    <w:p w14:paraId="4961319C" w14:textId="77777777" w:rsidR="00BF5E08" w:rsidRPr="00BF5E08" w:rsidRDefault="00BF5E08" w:rsidP="00BF5E08">
      <w:pPr>
        <w:pStyle w:val="BodyText"/>
        <w:spacing w:before="3"/>
      </w:pPr>
    </w:p>
    <w:p w14:paraId="30B906FD" w14:textId="77777777" w:rsidR="00BF5E08" w:rsidRPr="00BF5E08" w:rsidRDefault="00BF5E08">
      <w:pPr>
        <w:pStyle w:val="Heading2"/>
        <w:numPr>
          <w:ilvl w:val="2"/>
          <w:numId w:val="31"/>
        </w:numPr>
        <w:tabs>
          <w:tab w:val="left" w:pos="1389"/>
        </w:tabs>
        <w:spacing w:before="1"/>
        <w:ind w:left="720" w:hanging="529"/>
        <w:rPr>
          <w:rFonts w:ascii="Arial" w:hAnsi="Arial" w:cs="Arial"/>
          <w:sz w:val="24"/>
          <w:szCs w:val="24"/>
        </w:rPr>
      </w:pPr>
      <w:bookmarkStart w:id="25" w:name="_bookmark50"/>
      <w:bookmarkEnd w:id="25"/>
      <w:r w:rsidRPr="00BF5E08">
        <w:rPr>
          <w:rFonts w:ascii="Arial" w:hAnsi="Arial" w:cs="Arial"/>
          <w:color w:val="009898"/>
          <w:w w:val="80"/>
          <w:sz w:val="24"/>
          <w:szCs w:val="24"/>
        </w:rPr>
        <w:t>Self-labelled</w:t>
      </w:r>
      <w:r w:rsidRPr="00BF5E08">
        <w:rPr>
          <w:rFonts w:ascii="Arial" w:hAnsi="Arial" w:cs="Arial"/>
          <w:color w:val="009898"/>
          <w:spacing w:val="1"/>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among</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Respondents</w:t>
      </w:r>
      <w:r w:rsidRPr="00BF5E08">
        <w:rPr>
          <w:rFonts w:ascii="Arial" w:hAnsi="Arial" w:cs="Arial"/>
          <w:color w:val="009898"/>
          <w:spacing w:val="-1"/>
          <w:sz w:val="24"/>
          <w:szCs w:val="24"/>
        </w:rPr>
        <w:t xml:space="preserve"> </w:t>
      </w:r>
      <w:r w:rsidRPr="00BF5E08">
        <w:rPr>
          <w:rFonts w:ascii="Arial" w:hAnsi="Arial" w:cs="Arial"/>
          <w:color w:val="009898"/>
          <w:w w:val="80"/>
          <w:sz w:val="24"/>
          <w:szCs w:val="24"/>
        </w:rPr>
        <w:t>with</w:t>
      </w:r>
      <w:r w:rsidRPr="00BF5E08">
        <w:rPr>
          <w:rFonts w:ascii="Arial" w:hAnsi="Arial" w:cs="Arial"/>
          <w:color w:val="009898"/>
          <w:spacing w:val="1"/>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without</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a</w:t>
      </w:r>
      <w:r w:rsidRPr="00BF5E08">
        <w:rPr>
          <w:rFonts w:ascii="Arial" w:hAnsi="Arial" w:cs="Arial"/>
          <w:color w:val="009898"/>
          <w:spacing w:val="2"/>
          <w:sz w:val="24"/>
          <w:szCs w:val="24"/>
        </w:rPr>
        <w:t xml:space="preserve"> </w:t>
      </w:r>
      <w:r w:rsidRPr="00BF5E08">
        <w:rPr>
          <w:rFonts w:ascii="Arial" w:hAnsi="Arial" w:cs="Arial"/>
          <w:color w:val="009898"/>
          <w:spacing w:val="-2"/>
          <w:w w:val="80"/>
          <w:sz w:val="24"/>
          <w:szCs w:val="24"/>
        </w:rPr>
        <w:t>Disability</w:t>
      </w:r>
    </w:p>
    <w:p w14:paraId="454DDF2B" w14:textId="77777777" w:rsidR="00BF5E08" w:rsidRPr="00BF5E08" w:rsidRDefault="00BF5E08" w:rsidP="00BF5E08">
      <w:pPr>
        <w:pStyle w:val="BodyText"/>
        <w:spacing w:before="10"/>
        <w:rPr>
          <w:b/>
          <w:i/>
        </w:rPr>
      </w:pPr>
    </w:p>
    <w:p w14:paraId="5777447E" w14:textId="77777777" w:rsidR="00BF5E08" w:rsidRPr="00BF5E08" w:rsidRDefault="00BF5E08">
      <w:pPr>
        <w:pStyle w:val="ListParagraph"/>
        <w:widowControl w:val="0"/>
        <w:numPr>
          <w:ilvl w:val="3"/>
          <w:numId w:val="31"/>
        </w:numPr>
        <w:tabs>
          <w:tab w:val="left" w:pos="1581"/>
        </w:tabs>
        <w:autoSpaceDE w:val="0"/>
        <w:autoSpaceDN w:val="0"/>
        <w:spacing w:line="381" w:lineRule="auto"/>
        <w:ind w:right="394"/>
        <w:contextualSpacing w:val="0"/>
        <w:jc w:val="both"/>
        <w:rPr>
          <w:rFonts w:ascii="Arial" w:hAnsi="Arial" w:cs="Arial"/>
        </w:rPr>
      </w:pPr>
      <w:r w:rsidRPr="00BF5E08">
        <w:rPr>
          <w:rFonts w:ascii="Arial" w:hAnsi="Arial" w:cs="Arial"/>
          <w:spacing w:val="-8"/>
        </w:rPr>
        <w:t>Forty-eight-point-one</w:t>
      </w:r>
      <w:r w:rsidRPr="00BF5E08">
        <w:rPr>
          <w:rFonts w:ascii="Arial" w:hAnsi="Arial" w:cs="Arial"/>
          <w:spacing w:val="-2"/>
        </w:rPr>
        <w:t xml:space="preserve"> </w:t>
      </w:r>
      <w:r w:rsidRPr="00BF5E08">
        <w:rPr>
          <w:rFonts w:ascii="Arial" w:hAnsi="Arial" w:cs="Arial"/>
          <w:spacing w:val="-8"/>
        </w:rPr>
        <w:t>percent</w:t>
      </w:r>
      <w:r w:rsidRPr="00BF5E08">
        <w:rPr>
          <w:rFonts w:ascii="Arial" w:hAnsi="Arial" w:cs="Arial"/>
          <w:spacing w:val="-1"/>
        </w:rPr>
        <w:t xml:space="preserve"> </w:t>
      </w:r>
      <w:r w:rsidRPr="00BF5E08">
        <w:rPr>
          <w:rFonts w:ascii="Arial" w:hAnsi="Arial" w:cs="Arial"/>
          <w:spacing w:val="-8"/>
        </w:rPr>
        <w:t>(48.1%)</w:t>
      </w:r>
      <w:r w:rsidRPr="00BF5E08">
        <w:rPr>
          <w:rFonts w:ascii="Arial" w:hAnsi="Arial" w:cs="Arial"/>
          <w:spacing w:val="-3"/>
        </w:rPr>
        <w:t xml:space="preserve"> </w:t>
      </w:r>
      <w:r w:rsidRPr="00BF5E08">
        <w:rPr>
          <w:rFonts w:ascii="Arial" w:hAnsi="Arial" w:cs="Arial"/>
          <w:spacing w:val="-8"/>
        </w:rPr>
        <w:t>of</w:t>
      </w:r>
      <w:r w:rsidRPr="00BF5E08">
        <w:rPr>
          <w:rFonts w:ascii="Arial" w:hAnsi="Arial" w:cs="Arial"/>
        </w:rPr>
        <w:t xml:space="preserve"> </w:t>
      </w:r>
      <w:r w:rsidRPr="00BF5E08">
        <w:rPr>
          <w:rFonts w:ascii="Arial" w:hAnsi="Arial" w:cs="Arial"/>
          <w:spacing w:val="-8"/>
        </w:rPr>
        <w:t>respondents</w:t>
      </w:r>
      <w:r w:rsidRPr="00BF5E08">
        <w:rPr>
          <w:rFonts w:ascii="Arial" w:hAnsi="Arial" w:cs="Arial"/>
        </w:rPr>
        <w:t xml:space="preserve"> </w:t>
      </w:r>
      <w:r w:rsidRPr="00BF5E08">
        <w:rPr>
          <w:rFonts w:ascii="Arial" w:hAnsi="Arial" w:cs="Arial"/>
          <w:spacing w:val="-8"/>
        </w:rPr>
        <w:t>with</w:t>
      </w:r>
      <w:r w:rsidRPr="00BF5E08">
        <w:rPr>
          <w:rFonts w:ascii="Arial" w:hAnsi="Arial" w:cs="Arial"/>
          <w:spacing w:val="-1"/>
        </w:rPr>
        <w:t xml:space="preserve"> </w:t>
      </w:r>
      <w:r w:rsidRPr="00BF5E08">
        <w:rPr>
          <w:rFonts w:ascii="Arial" w:hAnsi="Arial" w:cs="Arial"/>
          <w:spacing w:val="-8"/>
        </w:rPr>
        <w:t>a</w:t>
      </w:r>
      <w:r w:rsidRPr="00BF5E08">
        <w:rPr>
          <w:rFonts w:ascii="Arial" w:hAnsi="Arial" w:cs="Arial"/>
          <w:spacing w:val="-4"/>
        </w:rPr>
        <w:t xml:space="preserve"> </w:t>
      </w:r>
      <w:r w:rsidRPr="00BF5E08">
        <w:rPr>
          <w:rFonts w:ascii="Arial" w:hAnsi="Arial" w:cs="Arial"/>
          <w:spacing w:val="-8"/>
        </w:rPr>
        <w:t>disability</w:t>
      </w:r>
      <w:r w:rsidRPr="00BF5E08">
        <w:rPr>
          <w:rFonts w:ascii="Arial" w:hAnsi="Arial" w:cs="Arial"/>
          <w:spacing w:val="-3"/>
        </w:rPr>
        <w:t xml:space="preserve"> </w:t>
      </w:r>
      <w:r w:rsidRPr="00BF5E08">
        <w:rPr>
          <w:rFonts w:ascii="Arial" w:hAnsi="Arial" w:cs="Arial"/>
          <w:spacing w:val="-8"/>
        </w:rPr>
        <w:t>were</w:t>
      </w:r>
      <w:r w:rsidRPr="00BF5E08">
        <w:rPr>
          <w:rFonts w:ascii="Arial" w:hAnsi="Arial" w:cs="Arial"/>
          <w:spacing w:val="-1"/>
        </w:rPr>
        <w:t xml:space="preserve"> </w:t>
      </w:r>
      <w:r w:rsidRPr="00BF5E08">
        <w:rPr>
          <w:rFonts w:ascii="Arial" w:hAnsi="Arial" w:cs="Arial"/>
          <w:spacing w:val="-8"/>
        </w:rPr>
        <w:t>bullied</w:t>
      </w:r>
      <w:r w:rsidRPr="00BF5E08">
        <w:rPr>
          <w:rFonts w:ascii="Arial" w:hAnsi="Arial" w:cs="Arial"/>
          <w:spacing w:val="-3"/>
        </w:rPr>
        <w:t xml:space="preserve"> </w:t>
      </w:r>
      <w:r w:rsidRPr="00BF5E08">
        <w:rPr>
          <w:rFonts w:ascii="Arial" w:hAnsi="Arial" w:cs="Arial"/>
          <w:spacing w:val="-8"/>
        </w:rPr>
        <w:t xml:space="preserve">at </w:t>
      </w:r>
      <w:r w:rsidRPr="00BF5E08">
        <w:rPr>
          <w:rFonts w:ascii="Arial" w:hAnsi="Arial" w:cs="Arial"/>
        </w:rPr>
        <w:t xml:space="preserve">work in the past three years, compared to 31.9% of those with no disabilities. </w:t>
      </w:r>
      <w:r w:rsidRPr="00BF5E08">
        <w:rPr>
          <w:rFonts w:ascii="Arial" w:hAnsi="Arial" w:cs="Arial"/>
          <w:w w:val="90"/>
        </w:rPr>
        <w:t xml:space="preserve">However, the subsample of bullied respondents presenting a disability comprised only </w:t>
      </w:r>
      <w:r w:rsidRPr="00BF5E08">
        <w:rPr>
          <w:rFonts w:ascii="Arial" w:hAnsi="Arial" w:cs="Arial"/>
        </w:rPr>
        <w:t>of 75 respondents.</w:t>
      </w:r>
    </w:p>
    <w:p w14:paraId="158B87BE" w14:textId="77777777" w:rsidR="00BF5E08" w:rsidRPr="00BF5E08" w:rsidRDefault="00BF5E08" w:rsidP="00BF5E08">
      <w:pPr>
        <w:pStyle w:val="BodyText"/>
      </w:pPr>
    </w:p>
    <w:p w14:paraId="24E34211" w14:textId="77777777" w:rsidR="00BF5E08" w:rsidRPr="00BF5E08" w:rsidRDefault="00BF5E08" w:rsidP="00BF5E08">
      <w:pPr>
        <w:pStyle w:val="BodyText"/>
        <w:spacing w:before="3"/>
      </w:pPr>
    </w:p>
    <w:p w14:paraId="3D6A48F0"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6" w:name="_bookmark51"/>
      <w:bookmarkEnd w:id="26"/>
      <w:r w:rsidRPr="00BF5E08">
        <w:rPr>
          <w:rFonts w:ascii="Arial" w:hAnsi="Arial" w:cs="Arial"/>
          <w:color w:val="009898"/>
          <w:w w:val="80"/>
          <w:sz w:val="24"/>
          <w:szCs w:val="24"/>
        </w:rPr>
        <w:t>Self-labelled</w:t>
      </w:r>
      <w:r w:rsidRPr="00BF5E08">
        <w:rPr>
          <w:rFonts w:ascii="Arial" w:hAnsi="Arial" w:cs="Arial"/>
          <w:color w:val="009898"/>
          <w:spacing w:val="16"/>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17"/>
          <w:sz w:val="24"/>
          <w:szCs w:val="24"/>
        </w:rPr>
        <w:t xml:space="preserve"> </w:t>
      </w:r>
      <w:r w:rsidRPr="00BF5E08">
        <w:rPr>
          <w:rFonts w:ascii="Arial" w:hAnsi="Arial" w:cs="Arial"/>
          <w:color w:val="009898"/>
          <w:w w:val="80"/>
          <w:sz w:val="24"/>
          <w:szCs w:val="24"/>
        </w:rPr>
        <w:t>among</w:t>
      </w:r>
      <w:r w:rsidRPr="00BF5E08">
        <w:rPr>
          <w:rFonts w:ascii="Arial" w:hAnsi="Arial" w:cs="Arial"/>
          <w:color w:val="009898"/>
          <w:spacing w:val="13"/>
          <w:sz w:val="24"/>
          <w:szCs w:val="24"/>
        </w:rPr>
        <w:t xml:space="preserve"> </w:t>
      </w:r>
      <w:r w:rsidRPr="00BF5E08">
        <w:rPr>
          <w:rFonts w:ascii="Arial" w:hAnsi="Arial" w:cs="Arial"/>
          <w:color w:val="009898"/>
          <w:w w:val="80"/>
          <w:sz w:val="24"/>
          <w:szCs w:val="24"/>
        </w:rPr>
        <w:t>Respondents</w:t>
      </w:r>
      <w:r w:rsidRPr="00BF5E08">
        <w:rPr>
          <w:rFonts w:ascii="Arial" w:hAnsi="Arial" w:cs="Arial"/>
          <w:color w:val="009898"/>
          <w:spacing w:val="13"/>
          <w:sz w:val="24"/>
          <w:szCs w:val="24"/>
        </w:rPr>
        <w:t xml:space="preserve"> </w:t>
      </w:r>
      <w:r w:rsidRPr="00BF5E08">
        <w:rPr>
          <w:rFonts w:ascii="Arial" w:hAnsi="Arial" w:cs="Arial"/>
          <w:color w:val="009898"/>
          <w:w w:val="80"/>
          <w:sz w:val="24"/>
          <w:szCs w:val="24"/>
        </w:rPr>
        <w:t>with</w:t>
      </w:r>
      <w:r w:rsidRPr="00BF5E08">
        <w:rPr>
          <w:rFonts w:ascii="Arial" w:hAnsi="Arial" w:cs="Arial"/>
          <w:color w:val="009898"/>
          <w:spacing w:val="17"/>
          <w:sz w:val="24"/>
          <w:szCs w:val="24"/>
        </w:rPr>
        <w:t xml:space="preserve"> </w:t>
      </w:r>
      <w:r w:rsidRPr="00BF5E08">
        <w:rPr>
          <w:rFonts w:ascii="Arial" w:hAnsi="Arial" w:cs="Arial"/>
          <w:color w:val="009898"/>
          <w:w w:val="80"/>
          <w:sz w:val="24"/>
          <w:szCs w:val="24"/>
        </w:rPr>
        <w:t>Managerial</w:t>
      </w:r>
      <w:r w:rsidRPr="00BF5E08">
        <w:rPr>
          <w:rFonts w:ascii="Arial" w:hAnsi="Arial" w:cs="Arial"/>
          <w:color w:val="009898"/>
          <w:spacing w:val="19"/>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17"/>
          <w:sz w:val="24"/>
          <w:szCs w:val="24"/>
        </w:rPr>
        <w:t xml:space="preserve"> </w:t>
      </w:r>
      <w:r w:rsidRPr="00BF5E08">
        <w:rPr>
          <w:rFonts w:ascii="Arial" w:hAnsi="Arial" w:cs="Arial"/>
          <w:color w:val="009898"/>
          <w:w w:val="80"/>
          <w:sz w:val="24"/>
          <w:szCs w:val="24"/>
        </w:rPr>
        <w:t>Non-Managerial</w:t>
      </w:r>
      <w:r w:rsidRPr="00BF5E08">
        <w:rPr>
          <w:rFonts w:ascii="Arial" w:hAnsi="Arial" w:cs="Arial"/>
          <w:color w:val="009898"/>
          <w:spacing w:val="18"/>
          <w:sz w:val="24"/>
          <w:szCs w:val="24"/>
        </w:rPr>
        <w:t xml:space="preserve"> </w:t>
      </w:r>
      <w:r w:rsidRPr="00BF5E08">
        <w:rPr>
          <w:rFonts w:ascii="Arial" w:hAnsi="Arial" w:cs="Arial"/>
          <w:color w:val="009898"/>
          <w:spacing w:val="-2"/>
          <w:w w:val="80"/>
          <w:sz w:val="24"/>
          <w:szCs w:val="24"/>
        </w:rPr>
        <w:t>Roles</w:t>
      </w:r>
    </w:p>
    <w:p w14:paraId="317CF2F5" w14:textId="77777777" w:rsidR="00BF5E08" w:rsidRPr="00BF5E08" w:rsidRDefault="00BF5E08" w:rsidP="00BF5E08">
      <w:pPr>
        <w:pStyle w:val="BodyText"/>
        <w:spacing w:before="11"/>
        <w:rPr>
          <w:b/>
          <w:i/>
        </w:rPr>
      </w:pPr>
    </w:p>
    <w:p w14:paraId="21817DB1" w14:textId="77777777" w:rsidR="00BF5E08" w:rsidRPr="00BF5E08" w:rsidRDefault="00BF5E08">
      <w:pPr>
        <w:pStyle w:val="ListParagraph"/>
        <w:widowControl w:val="0"/>
        <w:numPr>
          <w:ilvl w:val="3"/>
          <w:numId w:val="31"/>
        </w:numPr>
        <w:tabs>
          <w:tab w:val="left" w:pos="1581"/>
        </w:tabs>
        <w:autoSpaceDE w:val="0"/>
        <w:autoSpaceDN w:val="0"/>
        <w:spacing w:line="384" w:lineRule="auto"/>
        <w:ind w:right="394"/>
        <w:contextualSpacing w:val="0"/>
        <w:jc w:val="both"/>
        <w:rPr>
          <w:rFonts w:ascii="Arial" w:hAnsi="Arial" w:cs="Arial"/>
        </w:rPr>
      </w:pPr>
      <w:r w:rsidRPr="00BF5E08">
        <w:rPr>
          <w:rFonts w:ascii="Arial" w:hAnsi="Arial" w:cs="Arial"/>
          <w:spacing w:val="-8"/>
        </w:rPr>
        <w:t>A</w:t>
      </w:r>
      <w:r w:rsidRPr="00BF5E08">
        <w:rPr>
          <w:rFonts w:ascii="Arial" w:hAnsi="Arial" w:cs="Arial"/>
          <w:spacing w:val="-4"/>
        </w:rPr>
        <w:t xml:space="preserve"> </w:t>
      </w:r>
      <w:r w:rsidRPr="00BF5E08">
        <w:rPr>
          <w:rFonts w:ascii="Arial" w:hAnsi="Arial" w:cs="Arial"/>
          <w:spacing w:val="-8"/>
        </w:rPr>
        <w:t>slightly</w:t>
      </w:r>
      <w:r w:rsidRPr="00BF5E08">
        <w:rPr>
          <w:rFonts w:ascii="Arial" w:hAnsi="Arial" w:cs="Arial"/>
          <w:spacing w:val="-5"/>
        </w:rPr>
        <w:t xml:space="preserve"> </w:t>
      </w:r>
      <w:r w:rsidRPr="00BF5E08">
        <w:rPr>
          <w:rFonts w:ascii="Arial" w:hAnsi="Arial" w:cs="Arial"/>
          <w:spacing w:val="-8"/>
        </w:rPr>
        <w:t>higher</w:t>
      </w:r>
      <w:r w:rsidRPr="00BF5E08">
        <w:rPr>
          <w:rFonts w:ascii="Arial" w:hAnsi="Arial" w:cs="Arial"/>
          <w:spacing w:val="-6"/>
        </w:rPr>
        <w:t xml:space="preserve"> </w:t>
      </w:r>
      <w:r w:rsidRPr="00BF5E08">
        <w:rPr>
          <w:rFonts w:ascii="Arial" w:hAnsi="Arial" w:cs="Arial"/>
          <w:spacing w:val="-8"/>
        </w:rPr>
        <w:t>rate</w:t>
      </w:r>
      <w:r w:rsidRPr="00BF5E08">
        <w:rPr>
          <w:rFonts w:ascii="Arial" w:hAnsi="Arial" w:cs="Arial"/>
          <w:spacing w:val="-6"/>
        </w:rPr>
        <w:t xml:space="preserve"> </w:t>
      </w:r>
      <w:r w:rsidRPr="00BF5E08">
        <w:rPr>
          <w:rFonts w:ascii="Arial" w:hAnsi="Arial" w:cs="Arial"/>
          <w:spacing w:val="-8"/>
        </w:rPr>
        <w:t>of</w:t>
      </w:r>
      <w:r w:rsidRPr="00BF5E08">
        <w:rPr>
          <w:rFonts w:ascii="Arial" w:hAnsi="Arial" w:cs="Arial"/>
          <w:spacing w:val="-5"/>
        </w:rPr>
        <w:t xml:space="preserve"> </w:t>
      </w:r>
      <w:r w:rsidRPr="00BF5E08">
        <w:rPr>
          <w:rFonts w:ascii="Arial" w:hAnsi="Arial" w:cs="Arial"/>
          <w:spacing w:val="-8"/>
        </w:rPr>
        <w:t>respondents</w:t>
      </w:r>
      <w:r w:rsidRPr="00BF5E08">
        <w:rPr>
          <w:rFonts w:ascii="Arial" w:hAnsi="Arial" w:cs="Arial"/>
          <w:spacing w:val="-1"/>
        </w:rPr>
        <w:t xml:space="preserve"> </w:t>
      </w:r>
      <w:r w:rsidRPr="00BF5E08">
        <w:rPr>
          <w:rFonts w:ascii="Arial" w:hAnsi="Arial" w:cs="Arial"/>
          <w:spacing w:val="-8"/>
        </w:rPr>
        <w:t>with</w:t>
      </w:r>
      <w:r w:rsidRPr="00BF5E08">
        <w:rPr>
          <w:rFonts w:ascii="Arial" w:hAnsi="Arial" w:cs="Arial"/>
          <w:spacing w:val="-5"/>
        </w:rPr>
        <w:t xml:space="preserve"> </w:t>
      </w:r>
      <w:r w:rsidRPr="00BF5E08">
        <w:rPr>
          <w:rFonts w:ascii="Arial" w:hAnsi="Arial" w:cs="Arial"/>
          <w:spacing w:val="-8"/>
        </w:rPr>
        <w:t>a</w:t>
      </w:r>
      <w:r w:rsidRPr="00BF5E08">
        <w:rPr>
          <w:rFonts w:ascii="Arial" w:hAnsi="Arial" w:cs="Arial"/>
          <w:spacing w:val="-4"/>
        </w:rPr>
        <w:t xml:space="preserve"> </w:t>
      </w:r>
      <w:r w:rsidRPr="00BF5E08">
        <w:rPr>
          <w:rFonts w:ascii="Arial" w:hAnsi="Arial" w:cs="Arial"/>
          <w:spacing w:val="-8"/>
        </w:rPr>
        <w:t>managerial</w:t>
      </w:r>
      <w:r w:rsidRPr="00BF5E08">
        <w:rPr>
          <w:rFonts w:ascii="Arial" w:hAnsi="Arial" w:cs="Arial"/>
          <w:spacing w:val="-4"/>
        </w:rPr>
        <w:t xml:space="preserve"> </w:t>
      </w:r>
      <w:r w:rsidRPr="00BF5E08">
        <w:rPr>
          <w:rFonts w:ascii="Arial" w:hAnsi="Arial" w:cs="Arial"/>
          <w:spacing w:val="-8"/>
        </w:rPr>
        <w:t>role</w:t>
      </w:r>
      <w:r w:rsidRPr="00BF5E08">
        <w:rPr>
          <w:rFonts w:ascii="Arial" w:hAnsi="Arial" w:cs="Arial"/>
          <w:spacing w:val="-3"/>
        </w:rPr>
        <w:t xml:space="preserve"> </w:t>
      </w:r>
      <w:r w:rsidRPr="00BF5E08">
        <w:rPr>
          <w:rFonts w:ascii="Arial" w:hAnsi="Arial" w:cs="Arial"/>
          <w:spacing w:val="-8"/>
        </w:rPr>
        <w:t>(35.8%)</w:t>
      </w:r>
      <w:r w:rsidRPr="00BF5E08">
        <w:rPr>
          <w:rFonts w:ascii="Arial" w:hAnsi="Arial" w:cs="Arial"/>
          <w:spacing w:val="-5"/>
        </w:rPr>
        <w:t xml:space="preserve"> </w:t>
      </w:r>
      <w:r w:rsidRPr="00BF5E08">
        <w:rPr>
          <w:rFonts w:ascii="Arial" w:hAnsi="Arial" w:cs="Arial"/>
          <w:spacing w:val="-8"/>
        </w:rPr>
        <w:t>endured</w:t>
      </w:r>
      <w:r w:rsidRPr="00BF5E08">
        <w:rPr>
          <w:rFonts w:ascii="Arial" w:hAnsi="Arial" w:cs="Arial"/>
          <w:spacing w:val="-5"/>
        </w:rPr>
        <w:t xml:space="preserve"> </w:t>
      </w:r>
      <w:r w:rsidRPr="00BF5E08">
        <w:rPr>
          <w:rFonts w:ascii="Arial" w:hAnsi="Arial" w:cs="Arial"/>
          <w:spacing w:val="-8"/>
        </w:rPr>
        <w:t xml:space="preserve">bullying </w:t>
      </w:r>
      <w:r w:rsidRPr="00BF5E08">
        <w:rPr>
          <w:rFonts w:ascii="Arial" w:hAnsi="Arial" w:cs="Arial"/>
          <w:w w:val="90"/>
        </w:rPr>
        <w:t>in the past three years, compared to 32.3% of respondents</w:t>
      </w:r>
      <w:r w:rsidRPr="00BF5E08">
        <w:rPr>
          <w:rFonts w:ascii="Arial" w:hAnsi="Arial" w:cs="Arial"/>
        </w:rPr>
        <w:t xml:space="preserve"> </w:t>
      </w:r>
      <w:r w:rsidRPr="00BF5E08">
        <w:rPr>
          <w:rFonts w:ascii="Arial" w:hAnsi="Arial" w:cs="Arial"/>
          <w:w w:val="90"/>
        </w:rPr>
        <w:t>with no managerial duties.</w:t>
      </w:r>
    </w:p>
    <w:p w14:paraId="7FBFBD39" w14:textId="77777777" w:rsidR="00BF5E08" w:rsidRPr="00BF5E08" w:rsidRDefault="00BF5E08" w:rsidP="00BF5E08">
      <w:pPr>
        <w:pStyle w:val="BodyText"/>
      </w:pPr>
    </w:p>
    <w:p w14:paraId="79CB304F" w14:textId="77777777" w:rsidR="00BF5E08" w:rsidRPr="00BF5E08" w:rsidRDefault="00BF5E08" w:rsidP="00BF5E08">
      <w:pPr>
        <w:pStyle w:val="BodyText"/>
        <w:spacing w:before="10"/>
      </w:pPr>
    </w:p>
    <w:p w14:paraId="0309499A" w14:textId="77777777" w:rsidR="00BF5E08" w:rsidRPr="00BF5E08" w:rsidRDefault="00BF5E08">
      <w:pPr>
        <w:pStyle w:val="Heading2"/>
        <w:numPr>
          <w:ilvl w:val="2"/>
          <w:numId w:val="31"/>
        </w:numPr>
        <w:tabs>
          <w:tab w:val="left" w:pos="1389"/>
        </w:tabs>
        <w:ind w:left="720" w:hanging="529"/>
        <w:rPr>
          <w:rFonts w:ascii="Arial" w:hAnsi="Arial" w:cs="Arial"/>
          <w:sz w:val="24"/>
          <w:szCs w:val="24"/>
        </w:rPr>
      </w:pPr>
      <w:bookmarkStart w:id="27" w:name="_bookmark52"/>
      <w:bookmarkEnd w:id="27"/>
      <w:r w:rsidRPr="00BF5E08">
        <w:rPr>
          <w:rFonts w:ascii="Arial" w:hAnsi="Arial" w:cs="Arial"/>
          <w:color w:val="009898"/>
          <w:w w:val="80"/>
          <w:sz w:val="24"/>
          <w:szCs w:val="24"/>
        </w:rPr>
        <w:t>Self-labelled</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Work</w:t>
      </w:r>
      <w:r w:rsidRPr="00BF5E08">
        <w:rPr>
          <w:rFonts w:ascii="Arial" w:hAnsi="Arial" w:cs="Arial"/>
          <w:color w:val="009898"/>
          <w:spacing w:val="-6"/>
          <w:sz w:val="24"/>
          <w:szCs w:val="24"/>
        </w:rPr>
        <w:t xml:space="preserve"> </w:t>
      </w:r>
      <w:r w:rsidRPr="00BF5E08">
        <w:rPr>
          <w:rFonts w:ascii="Arial" w:hAnsi="Arial" w:cs="Arial"/>
          <w:color w:val="009898"/>
          <w:spacing w:val="-2"/>
          <w:w w:val="80"/>
          <w:sz w:val="24"/>
          <w:szCs w:val="24"/>
        </w:rPr>
        <w:t>Areas</w:t>
      </w:r>
    </w:p>
    <w:p w14:paraId="16595903" w14:textId="77777777" w:rsidR="00BF5E08" w:rsidRPr="00BF5E08" w:rsidRDefault="00BF5E08" w:rsidP="00BF5E08">
      <w:pPr>
        <w:pStyle w:val="BodyText"/>
        <w:rPr>
          <w:b/>
          <w:i/>
        </w:rPr>
      </w:pPr>
    </w:p>
    <w:p w14:paraId="7CB8872E" w14:textId="77777777" w:rsidR="00BF5E08" w:rsidRPr="00BF5E08" w:rsidRDefault="00BF5E08">
      <w:pPr>
        <w:pStyle w:val="ListParagraph"/>
        <w:widowControl w:val="0"/>
        <w:numPr>
          <w:ilvl w:val="3"/>
          <w:numId w:val="31"/>
        </w:numPr>
        <w:tabs>
          <w:tab w:val="left" w:pos="1580"/>
          <w:tab w:val="left" w:pos="1581"/>
        </w:tabs>
        <w:autoSpaceDE w:val="0"/>
        <w:autoSpaceDN w:val="0"/>
        <w:spacing w:before="180" w:line="381" w:lineRule="auto"/>
        <w:ind w:right="594"/>
        <w:contextualSpacing w:val="0"/>
        <w:rPr>
          <w:rFonts w:ascii="Arial" w:hAnsi="Arial" w:cs="Arial"/>
        </w:rPr>
      </w:pPr>
      <w:r w:rsidRPr="00BF5E08">
        <w:rPr>
          <w:rFonts w:ascii="Arial" w:hAnsi="Arial" w:cs="Arial"/>
          <w:spacing w:val="-8"/>
        </w:rPr>
        <w:t>A</w:t>
      </w:r>
      <w:r w:rsidRPr="00BF5E08">
        <w:rPr>
          <w:rFonts w:ascii="Arial" w:hAnsi="Arial" w:cs="Arial"/>
          <w:spacing w:val="-4"/>
        </w:rPr>
        <w:t xml:space="preserve"> </w:t>
      </w:r>
      <w:r w:rsidRPr="00BF5E08">
        <w:rPr>
          <w:rFonts w:ascii="Arial" w:hAnsi="Arial" w:cs="Arial"/>
          <w:spacing w:val="-8"/>
        </w:rPr>
        <w:t>higher</w:t>
      </w:r>
      <w:r w:rsidRPr="00BF5E08">
        <w:rPr>
          <w:rFonts w:ascii="Arial" w:hAnsi="Arial" w:cs="Arial"/>
          <w:spacing w:val="-4"/>
        </w:rPr>
        <w:t xml:space="preserve"> </w:t>
      </w:r>
      <w:r w:rsidRPr="00BF5E08">
        <w:rPr>
          <w:rFonts w:ascii="Arial" w:hAnsi="Arial" w:cs="Arial"/>
          <w:spacing w:val="-8"/>
        </w:rPr>
        <w:t>rate</w:t>
      </w:r>
      <w:r w:rsidRPr="00BF5E08">
        <w:rPr>
          <w:rFonts w:ascii="Arial" w:hAnsi="Arial" w:cs="Arial"/>
          <w:spacing w:val="-6"/>
        </w:rPr>
        <w:t xml:space="preserve"> </w:t>
      </w:r>
      <w:r w:rsidRPr="00BF5E08">
        <w:rPr>
          <w:rFonts w:ascii="Arial" w:hAnsi="Arial" w:cs="Arial"/>
          <w:spacing w:val="-8"/>
        </w:rPr>
        <w:t>of</w:t>
      </w:r>
      <w:r w:rsidRPr="00BF5E08">
        <w:rPr>
          <w:rFonts w:ascii="Arial" w:hAnsi="Arial" w:cs="Arial"/>
          <w:spacing w:val="-5"/>
        </w:rPr>
        <w:t xml:space="preserve"> </w:t>
      </w:r>
      <w:r w:rsidRPr="00BF5E08">
        <w:rPr>
          <w:rFonts w:ascii="Arial" w:hAnsi="Arial" w:cs="Arial"/>
          <w:spacing w:val="-8"/>
        </w:rPr>
        <w:t>respondents</w:t>
      </w:r>
      <w:r w:rsidRPr="00BF5E08">
        <w:rPr>
          <w:rFonts w:ascii="Arial" w:hAnsi="Arial" w:cs="Arial"/>
          <w:spacing w:val="-5"/>
        </w:rPr>
        <w:t xml:space="preserve"> </w:t>
      </w:r>
      <w:r w:rsidRPr="00BF5E08">
        <w:rPr>
          <w:rFonts w:ascii="Arial" w:hAnsi="Arial" w:cs="Arial"/>
          <w:spacing w:val="-8"/>
        </w:rPr>
        <w:t>who</w:t>
      </w:r>
      <w:r w:rsidRPr="00BF5E08">
        <w:rPr>
          <w:rFonts w:ascii="Arial" w:hAnsi="Arial" w:cs="Arial"/>
          <w:spacing w:val="-6"/>
        </w:rPr>
        <w:t xml:space="preserve"> </w:t>
      </w:r>
      <w:r w:rsidRPr="00BF5E08">
        <w:rPr>
          <w:rFonts w:ascii="Arial" w:hAnsi="Arial" w:cs="Arial"/>
          <w:spacing w:val="-8"/>
        </w:rPr>
        <w:t>did</w:t>
      </w:r>
      <w:r w:rsidRPr="00BF5E08">
        <w:rPr>
          <w:rFonts w:ascii="Arial" w:hAnsi="Arial" w:cs="Arial"/>
          <w:spacing w:val="-6"/>
        </w:rPr>
        <w:t xml:space="preserve"> </w:t>
      </w:r>
      <w:r w:rsidRPr="00BF5E08">
        <w:rPr>
          <w:rFonts w:ascii="Arial" w:hAnsi="Arial" w:cs="Arial"/>
          <w:spacing w:val="-8"/>
        </w:rPr>
        <w:t>not</w:t>
      </w:r>
      <w:r w:rsidRPr="00BF5E08">
        <w:rPr>
          <w:rFonts w:ascii="Arial" w:hAnsi="Arial" w:cs="Arial"/>
          <w:spacing w:val="-6"/>
        </w:rPr>
        <w:t xml:space="preserve"> </w:t>
      </w:r>
      <w:r w:rsidRPr="00BF5E08">
        <w:rPr>
          <w:rFonts w:ascii="Arial" w:hAnsi="Arial" w:cs="Arial"/>
          <w:spacing w:val="-8"/>
        </w:rPr>
        <w:t>disclose</w:t>
      </w:r>
      <w:r w:rsidRPr="00BF5E08">
        <w:rPr>
          <w:rFonts w:ascii="Arial" w:hAnsi="Arial" w:cs="Arial"/>
          <w:spacing w:val="-4"/>
        </w:rPr>
        <w:t xml:space="preserve"> </w:t>
      </w:r>
      <w:r w:rsidRPr="00BF5E08">
        <w:rPr>
          <w:rFonts w:ascii="Arial" w:hAnsi="Arial" w:cs="Arial"/>
          <w:spacing w:val="-8"/>
        </w:rPr>
        <w:t>their</w:t>
      </w:r>
      <w:r w:rsidRPr="00BF5E08">
        <w:rPr>
          <w:rFonts w:ascii="Arial" w:hAnsi="Arial" w:cs="Arial"/>
          <w:spacing w:val="-4"/>
        </w:rPr>
        <w:t xml:space="preserve"> </w:t>
      </w:r>
      <w:r w:rsidRPr="00BF5E08">
        <w:rPr>
          <w:rFonts w:ascii="Arial" w:hAnsi="Arial" w:cs="Arial"/>
          <w:spacing w:val="-8"/>
        </w:rPr>
        <w:t>area</w:t>
      </w:r>
      <w:r w:rsidRPr="00BF5E08">
        <w:rPr>
          <w:rFonts w:ascii="Arial" w:hAnsi="Arial" w:cs="Arial"/>
          <w:spacing w:val="-6"/>
        </w:rPr>
        <w:t xml:space="preserve"> </w:t>
      </w:r>
      <w:r w:rsidRPr="00BF5E08">
        <w:rPr>
          <w:rFonts w:ascii="Arial" w:hAnsi="Arial" w:cs="Arial"/>
          <w:spacing w:val="-8"/>
        </w:rPr>
        <w:t>of</w:t>
      </w:r>
      <w:r w:rsidRPr="00BF5E08">
        <w:rPr>
          <w:rFonts w:ascii="Arial" w:hAnsi="Arial" w:cs="Arial"/>
          <w:spacing w:val="-3"/>
        </w:rPr>
        <w:t xml:space="preserve"> </w:t>
      </w:r>
      <w:r w:rsidRPr="00BF5E08">
        <w:rPr>
          <w:rFonts w:ascii="Arial" w:hAnsi="Arial" w:cs="Arial"/>
          <w:spacing w:val="-8"/>
        </w:rPr>
        <w:t>work or</w:t>
      </w:r>
      <w:r w:rsidRPr="00BF5E08">
        <w:rPr>
          <w:rFonts w:ascii="Arial" w:hAnsi="Arial" w:cs="Arial"/>
          <w:spacing w:val="-4"/>
        </w:rPr>
        <w:t xml:space="preserve"> </w:t>
      </w:r>
      <w:r w:rsidRPr="00BF5E08">
        <w:rPr>
          <w:rFonts w:ascii="Arial" w:hAnsi="Arial" w:cs="Arial"/>
          <w:spacing w:val="-8"/>
        </w:rPr>
        <w:t>whose</w:t>
      </w:r>
      <w:r w:rsidRPr="00BF5E08">
        <w:rPr>
          <w:rFonts w:ascii="Arial" w:hAnsi="Arial" w:cs="Arial"/>
          <w:spacing w:val="-4"/>
        </w:rPr>
        <w:t xml:space="preserve"> </w:t>
      </w:r>
      <w:r w:rsidRPr="00BF5E08">
        <w:rPr>
          <w:rFonts w:ascii="Arial" w:hAnsi="Arial" w:cs="Arial"/>
          <w:spacing w:val="-8"/>
        </w:rPr>
        <w:t xml:space="preserve">area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work</w:t>
      </w:r>
      <w:r w:rsidRPr="00BF5E08">
        <w:rPr>
          <w:rFonts w:ascii="Arial" w:hAnsi="Arial" w:cs="Arial"/>
          <w:spacing w:val="-11"/>
        </w:rPr>
        <w:t xml:space="preserve"> </w:t>
      </w:r>
      <w:r w:rsidRPr="00BF5E08">
        <w:rPr>
          <w:rFonts w:ascii="Arial" w:hAnsi="Arial" w:cs="Arial"/>
          <w:spacing w:val="-4"/>
        </w:rPr>
        <w:t>was</w:t>
      </w:r>
      <w:r w:rsidRPr="00BF5E08">
        <w:rPr>
          <w:rFonts w:ascii="Arial" w:hAnsi="Arial" w:cs="Arial"/>
          <w:spacing w:val="-11"/>
        </w:rPr>
        <w:t xml:space="preserve"> </w:t>
      </w:r>
      <w:r w:rsidRPr="00BF5E08">
        <w:rPr>
          <w:rFonts w:ascii="Arial" w:hAnsi="Arial" w:cs="Arial"/>
          <w:spacing w:val="-4"/>
        </w:rPr>
        <w:t>not</w:t>
      </w:r>
      <w:r w:rsidRPr="00BF5E08">
        <w:rPr>
          <w:rFonts w:ascii="Arial" w:hAnsi="Arial" w:cs="Arial"/>
          <w:spacing w:val="-11"/>
        </w:rPr>
        <w:t xml:space="preserve"> </w:t>
      </w:r>
      <w:r w:rsidRPr="00BF5E08">
        <w:rPr>
          <w:rFonts w:ascii="Arial" w:hAnsi="Arial" w:cs="Arial"/>
          <w:spacing w:val="-4"/>
        </w:rPr>
        <w:t>listed</w:t>
      </w:r>
      <w:r w:rsidRPr="00BF5E08">
        <w:rPr>
          <w:rFonts w:ascii="Arial" w:hAnsi="Arial" w:cs="Arial"/>
          <w:spacing w:val="-10"/>
        </w:rPr>
        <w:t xml:space="preserve"> </w:t>
      </w:r>
      <w:r w:rsidRPr="00BF5E08">
        <w:rPr>
          <w:rFonts w:ascii="Arial" w:hAnsi="Arial" w:cs="Arial"/>
          <w:spacing w:val="-4"/>
        </w:rPr>
        <w:t>in</w:t>
      </w:r>
      <w:r w:rsidRPr="00BF5E08">
        <w:rPr>
          <w:rFonts w:ascii="Arial" w:hAnsi="Arial" w:cs="Arial"/>
          <w:spacing w:val="-11"/>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survey</w:t>
      </w:r>
      <w:r w:rsidRPr="00BF5E08">
        <w:rPr>
          <w:rFonts w:ascii="Arial" w:hAnsi="Arial" w:cs="Arial"/>
          <w:spacing w:val="-11"/>
        </w:rPr>
        <w:t xml:space="preserve"> </w:t>
      </w:r>
      <w:r w:rsidRPr="00BF5E08">
        <w:rPr>
          <w:rFonts w:ascii="Arial" w:hAnsi="Arial" w:cs="Arial"/>
          <w:spacing w:val="-4"/>
        </w:rPr>
        <w:t>(38.8%)</w:t>
      </w:r>
      <w:r w:rsidRPr="00BF5E08">
        <w:rPr>
          <w:rFonts w:ascii="Arial" w:hAnsi="Arial" w:cs="Arial"/>
          <w:spacing w:val="-11"/>
        </w:rPr>
        <w:t xml:space="preserve"> </w:t>
      </w:r>
      <w:r w:rsidRPr="00BF5E08">
        <w:rPr>
          <w:rFonts w:ascii="Arial" w:hAnsi="Arial" w:cs="Arial"/>
          <w:spacing w:val="-4"/>
        </w:rPr>
        <w:t>were</w:t>
      </w:r>
      <w:r w:rsidRPr="00BF5E08">
        <w:rPr>
          <w:rFonts w:ascii="Arial" w:hAnsi="Arial" w:cs="Arial"/>
          <w:spacing w:val="-11"/>
        </w:rPr>
        <w:t xml:space="preserve"> </w:t>
      </w:r>
      <w:r w:rsidRPr="00BF5E08">
        <w:rPr>
          <w:rFonts w:ascii="Arial" w:hAnsi="Arial" w:cs="Arial"/>
          <w:spacing w:val="-4"/>
        </w:rPr>
        <w:t>bullied</w:t>
      </w:r>
      <w:r w:rsidRPr="00BF5E08">
        <w:rPr>
          <w:rFonts w:ascii="Arial" w:hAnsi="Arial" w:cs="Arial"/>
          <w:spacing w:val="-10"/>
        </w:rPr>
        <w:t xml:space="preserve"> </w:t>
      </w:r>
      <w:r w:rsidRPr="00BF5E08">
        <w:rPr>
          <w:rFonts w:ascii="Arial" w:hAnsi="Arial" w:cs="Arial"/>
          <w:spacing w:val="-4"/>
        </w:rPr>
        <w:t>at</w:t>
      </w:r>
      <w:r w:rsidRPr="00BF5E08">
        <w:rPr>
          <w:rFonts w:ascii="Arial" w:hAnsi="Arial" w:cs="Arial"/>
          <w:spacing w:val="-10"/>
        </w:rPr>
        <w:t xml:space="preserve"> </w:t>
      </w:r>
      <w:r w:rsidRPr="00BF5E08">
        <w:rPr>
          <w:rFonts w:ascii="Arial" w:hAnsi="Arial" w:cs="Arial"/>
          <w:spacing w:val="-4"/>
        </w:rPr>
        <w:t>work</w:t>
      </w:r>
      <w:r w:rsidRPr="00BF5E08">
        <w:rPr>
          <w:rFonts w:ascii="Arial" w:hAnsi="Arial" w:cs="Arial"/>
          <w:spacing w:val="-11"/>
        </w:rPr>
        <w:t xml:space="preserve"> </w:t>
      </w:r>
      <w:r w:rsidRPr="00BF5E08">
        <w:rPr>
          <w:rFonts w:ascii="Arial" w:hAnsi="Arial" w:cs="Arial"/>
          <w:spacing w:val="-4"/>
        </w:rPr>
        <w:t>in</w:t>
      </w:r>
      <w:r w:rsidRPr="00BF5E08">
        <w:rPr>
          <w:rFonts w:ascii="Arial" w:hAnsi="Arial" w:cs="Arial"/>
          <w:spacing w:val="-5"/>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past</w:t>
      </w:r>
      <w:r w:rsidRPr="00BF5E08">
        <w:rPr>
          <w:rFonts w:ascii="Arial" w:hAnsi="Arial" w:cs="Arial"/>
          <w:spacing w:val="-10"/>
        </w:rPr>
        <w:t xml:space="preserve"> </w:t>
      </w:r>
      <w:r w:rsidRPr="00BF5E08">
        <w:rPr>
          <w:rFonts w:ascii="Arial" w:hAnsi="Arial" w:cs="Arial"/>
          <w:spacing w:val="-4"/>
        </w:rPr>
        <w:t xml:space="preserve">three </w:t>
      </w:r>
      <w:r w:rsidRPr="00BF5E08">
        <w:rPr>
          <w:rFonts w:ascii="Arial" w:hAnsi="Arial" w:cs="Arial"/>
          <w:w w:val="90"/>
        </w:rPr>
        <w:t>years, compared to respondents working in other areas (36.7% of academics in the field of AHSS-BL; 32% of academics in the STEM-MH; 31.8% of employees in the Professional/Technical area and 28.3% of respondents in the Research area).</w:t>
      </w:r>
    </w:p>
    <w:p w14:paraId="4E26DE4E" w14:textId="77777777" w:rsidR="00BF5E08" w:rsidRPr="00BF5E08" w:rsidRDefault="00BF5E08" w:rsidP="00BF5E08">
      <w:pPr>
        <w:spacing w:line="381" w:lineRule="auto"/>
        <w:rPr>
          <w:rFonts w:ascii="Arial" w:hAnsi="Arial" w:cs="Arial"/>
        </w:rPr>
        <w:sectPr w:rsidR="00BF5E08" w:rsidRPr="00BF5E08">
          <w:pgSz w:w="11900" w:h="16850"/>
          <w:pgMar w:top="1060" w:right="1040" w:bottom="940" w:left="580" w:header="1" w:footer="753" w:gutter="0"/>
          <w:cols w:space="720"/>
        </w:sectPr>
      </w:pPr>
    </w:p>
    <w:p w14:paraId="442B3412" w14:textId="77777777" w:rsidR="00BF5E08" w:rsidRPr="00BF5E08" w:rsidRDefault="00BF5E08" w:rsidP="00BF5E08">
      <w:pPr>
        <w:pStyle w:val="BodyText"/>
      </w:pPr>
    </w:p>
    <w:p w14:paraId="4879794B" w14:textId="77777777" w:rsidR="00BF5E08" w:rsidRPr="00BF5E08" w:rsidRDefault="00BF5E08" w:rsidP="00BF5E08">
      <w:pPr>
        <w:pStyle w:val="BodyText"/>
      </w:pPr>
    </w:p>
    <w:p w14:paraId="772F1B84" w14:textId="77777777" w:rsidR="00BF5E08" w:rsidRPr="00BF5E08" w:rsidRDefault="00BF5E08" w:rsidP="00BF5E08">
      <w:pPr>
        <w:pStyle w:val="BodyText"/>
        <w:spacing w:before="4"/>
      </w:pPr>
    </w:p>
    <w:p w14:paraId="653F9F05" w14:textId="77777777" w:rsidR="00BF5E08" w:rsidRPr="00BF5E08" w:rsidRDefault="00BF5E08" w:rsidP="00BF5E08">
      <w:pPr>
        <w:spacing w:before="55"/>
        <w:ind w:left="860"/>
        <w:jc w:val="both"/>
        <w:rPr>
          <w:rFonts w:ascii="Arial" w:hAnsi="Arial" w:cs="Arial"/>
          <w:i/>
        </w:rPr>
      </w:pPr>
      <w:bookmarkStart w:id="28" w:name="_bookmark53"/>
      <w:bookmarkEnd w:id="28"/>
      <w:r w:rsidRPr="00BF5E08">
        <w:rPr>
          <w:rFonts w:ascii="Arial" w:hAnsi="Arial" w:cs="Arial"/>
          <w:i/>
          <w:color w:val="009898"/>
          <w:w w:val="90"/>
        </w:rPr>
        <w:t>Table</w:t>
      </w:r>
      <w:r w:rsidRPr="00BF5E08">
        <w:rPr>
          <w:rFonts w:ascii="Arial" w:hAnsi="Arial" w:cs="Arial"/>
          <w:color w:val="009898"/>
          <w:spacing w:val="4"/>
        </w:rPr>
        <w:t xml:space="preserve"> </w:t>
      </w:r>
      <w:r w:rsidRPr="00BF5E08">
        <w:rPr>
          <w:rFonts w:ascii="Arial" w:hAnsi="Arial" w:cs="Arial"/>
          <w:i/>
          <w:color w:val="009898"/>
          <w:w w:val="90"/>
        </w:rPr>
        <w:t>16.</w:t>
      </w:r>
      <w:r w:rsidRPr="00BF5E08">
        <w:rPr>
          <w:rFonts w:ascii="Arial" w:hAnsi="Arial" w:cs="Arial"/>
          <w:color w:val="009898"/>
          <w:spacing w:val="3"/>
        </w:rPr>
        <w:t xml:space="preserve"> </w:t>
      </w:r>
      <w:r w:rsidRPr="00BF5E08">
        <w:rPr>
          <w:rFonts w:ascii="Arial" w:hAnsi="Arial" w:cs="Arial"/>
          <w:i/>
          <w:color w:val="009898"/>
          <w:w w:val="90"/>
        </w:rPr>
        <w:t>Bullying</w:t>
      </w:r>
      <w:r w:rsidRPr="00BF5E08">
        <w:rPr>
          <w:rFonts w:ascii="Arial" w:hAnsi="Arial" w:cs="Arial"/>
          <w:color w:val="009898"/>
          <w:spacing w:val="2"/>
        </w:rPr>
        <w:t xml:space="preserve"> </w:t>
      </w:r>
      <w:r w:rsidRPr="00BF5E08">
        <w:rPr>
          <w:rFonts w:ascii="Arial" w:hAnsi="Arial" w:cs="Arial"/>
          <w:i/>
          <w:color w:val="009898"/>
          <w:w w:val="90"/>
        </w:rPr>
        <w:t>Victimisation</w:t>
      </w:r>
      <w:r w:rsidRPr="00BF5E08">
        <w:rPr>
          <w:rFonts w:ascii="Arial" w:hAnsi="Arial" w:cs="Arial"/>
          <w:color w:val="009898"/>
          <w:spacing w:val="5"/>
        </w:rPr>
        <w:t xml:space="preserve"> </w:t>
      </w:r>
      <w:r w:rsidRPr="00BF5E08">
        <w:rPr>
          <w:rFonts w:ascii="Arial" w:hAnsi="Arial" w:cs="Arial"/>
          <w:i/>
          <w:color w:val="009898"/>
          <w:w w:val="90"/>
        </w:rPr>
        <w:t>across</w:t>
      </w:r>
      <w:r w:rsidRPr="00BF5E08">
        <w:rPr>
          <w:rFonts w:ascii="Arial" w:hAnsi="Arial" w:cs="Arial"/>
          <w:color w:val="009898"/>
          <w:spacing w:val="5"/>
        </w:rPr>
        <w:t xml:space="preserve"> </w:t>
      </w:r>
      <w:r w:rsidRPr="00BF5E08">
        <w:rPr>
          <w:rFonts w:ascii="Arial" w:hAnsi="Arial" w:cs="Arial"/>
          <w:i/>
          <w:color w:val="009898"/>
          <w:w w:val="90"/>
        </w:rPr>
        <w:t>Different</w:t>
      </w:r>
      <w:r w:rsidRPr="00BF5E08">
        <w:rPr>
          <w:rFonts w:ascii="Arial" w:hAnsi="Arial" w:cs="Arial"/>
          <w:color w:val="009898"/>
          <w:spacing w:val="4"/>
        </w:rPr>
        <w:t xml:space="preserve"> </w:t>
      </w:r>
      <w:r w:rsidRPr="00BF5E08">
        <w:rPr>
          <w:rFonts w:ascii="Arial" w:hAnsi="Arial" w:cs="Arial"/>
          <w:i/>
          <w:color w:val="009898"/>
          <w:spacing w:val="-2"/>
          <w:w w:val="90"/>
        </w:rPr>
        <w:t>Groups</w:t>
      </w:r>
    </w:p>
    <w:p w14:paraId="54C47D9F" w14:textId="77777777" w:rsidR="00BF5E08" w:rsidRPr="00BF5E08" w:rsidRDefault="00BF5E08" w:rsidP="00BF5E08">
      <w:pPr>
        <w:pStyle w:val="BodyText"/>
        <w:spacing w:before="1" w:after="1"/>
        <w:rPr>
          <w:i/>
        </w:rPr>
      </w:pPr>
    </w:p>
    <w:tbl>
      <w:tblPr>
        <w:tblW w:w="0" w:type="auto"/>
        <w:tblInd w:w="858" w:type="dxa"/>
        <w:tblLayout w:type="fixed"/>
        <w:tblCellMar>
          <w:left w:w="0" w:type="dxa"/>
          <w:right w:w="0" w:type="dxa"/>
        </w:tblCellMar>
        <w:tblLook w:val="01E0" w:firstRow="1" w:lastRow="1" w:firstColumn="1" w:lastColumn="1" w:noHBand="0" w:noVBand="0"/>
      </w:tblPr>
      <w:tblGrid>
        <w:gridCol w:w="3508"/>
        <w:gridCol w:w="2624"/>
        <w:gridCol w:w="3104"/>
      </w:tblGrid>
      <w:tr w:rsidR="00BF5E08" w:rsidRPr="00BF5E08" w14:paraId="4EC754AC" w14:textId="77777777" w:rsidTr="007473CD">
        <w:trPr>
          <w:trHeight w:val="309"/>
        </w:trPr>
        <w:tc>
          <w:tcPr>
            <w:tcW w:w="9236" w:type="dxa"/>
            <w:gridSpan w:val="3"/>
            <w:tcBorders>
              <w:top w:val="single" w:sz="4" w:space="0" w:color="5B9AD5"/>
              <w:left w:val="single" w:sz="4" w:space="0" w:color="5B9AD5"/>
              <w:bottom w:val="single" w:sz="4" w:space="0" w:color="9BC2E5"/>
              <w:right w:val="single" w:sz="4" w:space="0" w:color="5B9AD5"/>
            </w:tcBorders>
            <w:shd w:val="clear" w:color="auto" w:fill="009898"/>
          </w:tcPr>
          <w:p w14:paraId="111431CE" w14:textId="77777777" w:rsidR="00BF5E08" w:rsidRPr="00BF5E08" w:rsidRDefault="00BF5E08" w:rsidP="007473CD">
            <w:pPr>
              <w:pStyle w:val="TableParagraph"/>
              <w:spacing w:before="2" w:line="240" w:lineRule="auto"/>
              <w:ind w:left="2299" w:right="2283"/>
              <w:jc w:val="center"/>
              <w:rPr>
                <w:b/>
                <w:i/>
                <w:sz w:val="24"/>
                <w:szCs w:val="24"/>
              </w:rPr>
            </w:pPr>
            <w:r w:rsidRPr="00BF5E08">
              <w:rPr>
                <w:b/>
                <w:i/>
                <w:color w:val="FFFFFF"/>
                <w:w w:val="85"/>
                <w:sz w:val="24"/>
                <w:szCs w:val="24"/>
              </w:rPr>
              <w:t>Have</w:t>
            </w:r>
            <w:r w:rsidRPr="00BF5E08">
              <w:rPr>
                <w:color w:val="FFFFFF"/>
                <w:spacing w:val="3"/>
                <w:sz w:val="24"/>
                <w:szCs w:val="24"/>
              </w:rPr>
              <w:t xml:space="preserve"> </w:t>
            </w:r>
            <w:r w:rsidRPr="00BF5E08">
              <w:rPr>
                <w:b/>
                <w:i/>
                <w:color w:val="FFFFFF"/>
                <w:w w:val="85"/>
                <w:sz w:val="24"/>
                <w:szCs w:val="24"/>
              </w:rPr>
              <w:t>you</w:t>
            </w:r>
            <w:r w:rsidRPr="00BF5E08">
              <w:rPr>
                <w:color w:val="FFFFFF"/>
                <w:spacing w:val="5"/>
                <w:sz w:val="24"/>
                <w:szCs w:val="24"/>
              </w:rPr>
              <w:t xml:space="preserve"> </w:t>
            </w:r>
            <w:r w:rsidRPr="00BF5E08">
              <w:rPr>
                <w:b/>
                <w:i/>
                <w:color w:val="FFFFFF"/>
                <w:w w:val="85"/>
                <w:sz w:val="24"/>
                <w:szCs w:val="24"/>
              </w:rPr>
              <w:t>ever</w:t>
            </w:r>
            <w:r w:rsidRPr="00BF5E08">
              <w:rPr>
                <w:color w:val="FFFFFF"/>
                <w:spacing w:val="1"/>
                <w:sz w:val="24"/>
                <w:szCs w:val="24"/>
              </w:rPr>
              <w:t xml:space="preserve"> </w:t>
            </w:r>
            <w:r w:rsidRPr="00BF5E08">
              <w:rPr>
                <w:b/>
                <w:i/>
                <w:color w:val="FFFFFF"/>
                <w:w w:val="85"/>
                <w:sz w:val="24"/>
                <w:szCs w:val="24"/>
              </w:rPr>
              <w:t>been</w:t>
            </w:r>
            <w:r w:rsidRPr="00BF5E08">
              <w:rPr>
                <w:color w:val="FFFFFF"/>
                <w:spacing w:val="2"/>
                <w:sz w:val="24"/>
                <w:szCs w:val="24"/>
              </w:rPr>
              <w:t xml:space="preserve"> </w:t>
            </w:r>
            <w:r w:rsidRPr="00BF5E08">
              <w:rPr>
                <w:b/>
                <w:i/>
                <w:color w:val="FFFFFF"/>
                <w:w w:val="85"/>
                <w:sz w:val="24"/>
                <w:szCs w:val="24"/>
              </w:rPr>
              <w:t>bullied</w:t>
            </w:r>
            <w:r w:rsidRPr="00BF5E08">
              <w:rPr>
                <w:color w:val="FFFFFF"/>
                <w:spacing w:val="5"/>
                <w:sz w:val="24"/>
                <w:szCs w:val="24"/>
              </w:rPr>
              <w:t xml:space="preserve"> </w:t>
            </w:r>
            <w:r w:rsidRPr="00BF5E08">
              <w:rPr>
                <w:b/>
                <w:i/>
                <w:color w:val="FFFFFF"/>
                <w:w w:val="85"/>
                <w:sz w:val="24"/>
                <w:szCs w:val="24"/>
              </w:rPr>
              <w:t>in</w:t>
            </w:r>
            <w:r w:rsidRPr="00BF5E08">
              <w:rPr>
                <w:color w:val="FFFFFF"/>
                <w:spacing w:val="2"/>
                <w:sz w:val="24"/>
                <w:szCs w:val="24"/>
              </w:rPr>
              <w:t xml:space="preserve"> </w:t>
            </w:r>
            <w:r w:rsidRPr="00BF5E08">
              <w:rPr>
                <w:b/>
                <w:i/>
                <w:color w:val="FFFFFF"/>
                <w:w w:val="85"/>
                <w:sz w:val="24"/>
                <w:szCs w:val="24"/>
              </w:rPr>
              <w:t>the</w:t>
            </w:r>
            <w:r w:rsidRPr="00BF5E08">
              <w:rPr>
                <w:color w:val="FFFFFF"/>
                <w:spacing w:val="1"/>
                <w:sz w:val="24"/>
                <w:szCs w:val="24"/>
              </w:rPr>
              <w:t xml:space="preserve"> </w:t>
            </w:r>
            <w:r w:rsidRPr="00BF5E08">
              <w:rPr>
                <w:b/>
                <w:i/>
                <w:color w:val="FFFFFF"/>
                <w:w w:val="85"/>
                <w:sz w:val="24"/>
                <w:szCs w:val="24"/>
              </w:rPr>
              <w:t>past</w:t>
            </w:r>
            <w:r w:rsidRPr="00BF5E08">
              <w:rPr>
                <w:color w:val="FFFFFF"/>
                <w:spacing w:val="4"/>
                <w:sz w:val="24"/>
                <w:szCs w:val="24"/>
              </w:rPr>
              <w:t xml:space="preserve"> </w:t>
            </w:r>
            <w:r w:rsidRPr="00BF5E08">
              <w:rPr>
                <w:b/>
                <w:i/>
                <w:color w:val="FFFFFF"/>
                <w:w w:val="85"/>
                <w:sz w:val="24"/>
                <w:szCs w:val="24"/>
              </w:rPr>
              <w:t>three</w:t>
            </w:r>
            <w:r w:rsidRPr="00BF5E08">
              <w:rPr>
                <w:color w:val="FFFFFF"/>
                <w:spacing w:val="2"/>
                <w:sz w:val="24"/>
                <w:szCs w:val="24"/>
              </w:rPr>
              <w:t xml:space="preserve"> </w:t>
            </w:r>
            <w:r w:rsidRPr="00BF5E08">
              <w:rPr>
                <w:b/>
                <w:i/>
                <w:color w:val="FFFFFF"/>
                <w:spacing w:val="-2"/>
                <w:w w:val="85"/>
                <w:sz w:val="24"/>
                <w:szCs w:val="24"/>
              </w:rPr>
              <w:t>years?</w:t>
            </w:r>
          </w:p>
        </w:tc>
      </w:tr>
      <w:tr w:rsidR="00BF5E08" w:rsidRPr="00BF5E08" w14:paraId="0D3AD89E" w14:textId="77777777" w:rsidTr="007473CD">
        <w:trPr>
          <w:trHeight w:val="307"/>
        </w:trPr>
        <w:tc>
          <w:tcPr>
            <w:tcW w:w="3508" w:type="dxa"/>
            <w:tcBorders>
              <w:top w:val="single" w:sz="4" w:space="0" w:color="9BC2E5"/>
            </w:tcBorders>
          </w:tcPr>
          <w:p w14:paraId="50082419" w14:textId="77777777" w:rsidR="00BF5E08" w:rsidRPr="00BF5E08" w:rsidRDefault="00BF5E08" w:rsidP="007473CD">
            <w:pPr>
              <w:pStyle w:val="TableParagraph"/>
              <w:spacing w:before="0" w:line="240" w:lineRule="auto"/>
              <w:rPr>
                <w:sz w:val="24"/>
                <w:szCs w:val="24"/>
              </w:rPr>
            </w:pPr>
          </w:p>
        </w:tc>
        <w:tc>
          <w:tcPr>
            <w:tcW w:w="2624" w:type="dxa"/>
            <w:tcBorders>
              <w:top w:val="single" w:sz="4" w:space="0" w:color="9BC2E5"/>
            </w:tcBorders>
          </w:tcPr>
          <w:p w14:paraId="635DB636" w14:textId="77777777" w:rsidR="00BF5E08" w:rsidRPr="00BF5E08" w:rsidRDefault="00BF5E08" w:rsidP="007473CD">
            <w:pPr>
              <w:pStyle w:val="TableParagraph"/>
              <w:spacing w:before="2" w:line="240" w:lineRule="auto"/>
              <w:ind w:left="721"/>
              <w:rPr>
                <w:sz w:val="24"/>
                <w:szCs w:val="24"/>
              </w:rPr>
            </w:pPr>
            <w:r w:rsidRPr="00BF5E08">
              <w:rPr>
                <w:b/>
                <w:w w:val="80"/>
                <w:sz w:val="24"/>
                <w:szCs w:val="24"/>
              </w:rPr>
              <w:t>Yes</w:t>
            </w:r>
            <w:r w:rsidRPr="00BF5E08">
              <w:rPr>
                <w:spacing w:val="-3"/>
                <w:w w:val="95"/>
                <w:sz w:val="24"/>
                <w:szCs w:val="24"/>
              </w:rPr>
              <w:t xml:space="preserve"> </w:t>
            </w:r>
            <w:r w:rsidRPr="00BF5E08">
              <w:rPr>
                <w:spacing w:val="-4"/>
                <w:w w:val="95"/>
                <w:sz w:val="24"/>
                <w:szCs w:val="24"/>
              </w:rPr>
              <w:t>N(%)</w:t>
            </w:r>
          </w:p>
        </w:tc>
        <w:tc>
          <w:tcPr>
            <w:tcW w:w="3104" w:type="dxa"/>
            <w:tcBorders>
              <w:top w:val="single" w:sz="4" w:space="0" w:color="9BC2E5"/>
            </w:tcBorders>
          </w:tcPr>
          <w:p w14:paraId="1D241B5F" w14:textId="77777777" w:rsidR="00BF5E08" w:rsidRPr="00BF5E08" w:rsidRDefault="00BF5E08" w:rsidP="007473CD">
            <w:pPr>
              <w:pStyle w:val="TableParagraph"/>
              <w:spacing w:before="2" w:line="240" w:lineRule="auto"/>
              <w:ind w:left="941" w:right="913"/>
              <w:jc w:val="center"/>
              <w:rPr>
                <w:sz w:val="24"/>
                <w:szCs w:val="24"/>
              </w:rPr>
            </w:pPr>
            <w:r w:rsidRPr="00BF5E08">
              <w:rPr>
                <w:b/>
                <w:w w:val="90"/>
                <w:sz w:val="24"/>
                <w:szCs w:val="24"/>
              </w:rPr>
              <w:t>No</w:t>
            </w:r>
            <w:r w:rsidRPr="00BF5E08">
              <w:rPr>
                <w:spacing w:val="-1"/>
                <w:w w:val="90"/>
                <w:sz w:val="24"/>
                <w:szCs w:val="24"/>
              </w:rPr>
              <w:t xml:space="preserve"> </w:t>
            </w:r>
            <w:r w:rsidRPr="00BF5E08">
              <w:rPr>
                <w:spacing w:val="-4"/>
                <w:sz w:val="24"/>
                <w:szCs w:val="24"/>
              </w:rPr>
              <w:t>N(%)</w:t>
            </w:r>
          </w:p>
        </w:tc>
      </w:tr>
      <w:tr w:rsidR="00BF5E08" w:rsidRPr="00BF5E08" w14:paraId="0121BE73" w14:textId="77777777" w:rsidTr="007473CD">
        <w:trPr>
          <w:trHeight w:val="309"/>
        </w:trPr>
        <w:tc>
          <w:tcPr>
            <w:tcW w:w="3508" w:type="dxa"/>
            <w:shd w:val="clear" w:color="auto" w:fill="D9D9D9"/>
          </w:tcPr>
          <w:p w14:paraId="2594D55B" w14:textId="77777777" w:rsidR="00BF5E08" w:rsidRPr="00BF5E08" w:rsidRDefault="00BF5E08" w:rsidP="007473CD">
            <w:pPr>
              <w:pStyle w:val="TableParagraph"/>
              <w:spacing w:before="2" w:line="240" w:lineRule="auto"/>
              <w:ind w:left="127"/>
              <w:rPr>
                <w:b/>
                <w:sz w:val="24"/>
                <w:szCs w:val="24"/>
              </w:rPr>
            </w:pPr>
            <w:r w:rsidRPr="00BF5E08">
              <w:rPr>
                <w:b/>
                <w:spacing w:val="-2"/>
                <w:w w:val="95"/>
                <w:sz w:val="24"/>
                <w:szCs w:val="24"/>
              </w:rPr>
              <w:t>Female</w:t>
            </w:r>
          </w:p>
        </w:tc>
        <w:tc>
          <w:tcPr>
            <w:tcW w:w="2624" w:type="dxa"/>
            <w:shd w:val="clear" w:color="auto" w:fill="D9D9D9"/>
          </w:tcPr>
          <w:p w14:paraId="59C9C120"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726</w:t>
            </w:r>
            <w:r w:rsidRPr="00BF5E08">
              <w:rPr>
                <w:spacing w:val="-3"/>
                <w:sz w:val="24"/>
                <w:szCs w:val="24"/>
              </w:rPr>
              <w:t xml:space="preserve"> </w:t>
            </w:r>
            <w:r w:rsidRPr="00BF5E08">
              <w:rPr>
                <w:spacing w:val="-2"/>
                <w:sz w:val="24"/>
                <w:szCs w:val="24"/>
              </w:rPr>
              <w:t>(34.2%)</w:t>
            </w:r>
          </w:p>
        </w:tc>
        <w:tc>
          <w:tcPr>
            <w:tcW w:w="3104" w:type="dxa"/>
            <w:shd w:val="clear" w:color="auto" w:fill="D9D9D9"/>
          </w:tcPr>
          <w:p w14:paraId="2C02C3E4"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1397</w:t>
            </w:r>
            <w:r w:rsidRPr="00BF5E08">
              <w:rPr>
                <w:spacing w:val="-2"/>
                <w:w w:val="95"/>
                <w:sz w:val="24"/>
                <w:szCs w:val="24"/>
              </w:rPr>
              <w:t xml:space="preserve"> (65.8%)</w:t>
            </w:r>
          </w:p>
        </w:tc>
      </w:tr>
      <w:tr w:rsidR="00BF5E08" w:rsidRPr="00BF5E08" w14:paraId="67EB6693" w14:textId="77777777" w:rsidTr="007473CD">
        <w:trPr>
          <w:trHeight w:val="309"/>
        </w:trPr>
        <w:tc>
          <w:tcPr>
            <w:tcW w:w="3508" w:type="dxa"/>
          </w:tcPr>
          <w:p w14:paraId="0693F33C" w14:textId="77777777" w:rsidR="00BF5E08" w:rsidRPr="00BF5E08" w:rsidRDefault="00BF5E08" w:rsidP="007473CD">
            <w:pPr>
              <w:pStyle w:val="TableParagraph"/>
              <w:spacing w:before="2" w:line="240" w:lineRule="auto"/>
              <w:ind w:left="127"/>
              <w:rPr>
                <w:b/>
                <w:sz w:val="24"/>
                <w:szCs w:val="24"/>
              </w:rPr>
            </w:pPr>
            <w:r w:rsidRPr="00BF5E08">
              <w:rPr>
                <w:b/>
                <w:spacing w:val="-4"/>
                <w:sz w:val="24"/>
                <w:szCs w:val="24"/>
              </w:rPr>
              <w:t>Male</w:t>
            </w:r>
          </w:p>
        </w:tc>
        <w:tc>
          <w:tcPr>
            <w:tcW w:w="2624" w:type="dxa"/>
          </w:tcPr>
          <w:p w14:paraId="74E6F3C6"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313</w:t>
            </w:r>
            <w:r w:rsidRPr="00BF5E08">
              <w:rPr>
                <w:spacing w:val="-4"/>
                <w:sz w:val="24"/>
                <w:szCs w:val="24"/>
              </w:rPr>
              <w:t xml:space="preserve"> </w:t>
            </w:r>
            <w:r w:rsidRPr="00BF5E08">
              <w:rPr>
                <w:spacing w:val="-2"/>
                <w:sz w:val="24"/>
                <w:szCs w:val="24"/>
              </w:rPr>
              <w:t>(30.5%)</w:t>
            </w:r>
          </w:p>
        </w:tc>
        <w:tc>
          <w:tcPr>
            <w:tcW w:w="3104" w:type="dxa"/>
          </w:tcPr>
          <w:p w14:paraId="5B22FA5B"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712</w:t>
            </w:r>
            <w:r w:rsidRPr="00BF5E08">
              <w:rPr>
                <w:spacing w:val="-4"/>
                <w:sz w:val="24"/>
                <w:szCs w:val="24"/>
              </w:rPr>
              <w:t xml:space="preserve"> </w:t>
            </w:r>
            <w:r w:rsidRPr="00BF5E08">
              <w:rPr>
                <w:spacing w:val="-2"/>
                <w:sz w:val="24"/>
                <w:szCs w:val="24"/>
              </w:rPr>
              <w:t>(69.5%)</w:t>
            </w:r>
          </w:p>
        </w:tc>
      </w:tr>
      <w:tr w:rsidR="00BF5E08" w:rsidRPr="00BF5E08" w14:paraId="32781B13" w14:textId="77777777" w:rsidTr="007473CD">
        <w:trPr>
          <w:trHeight w:val="307"/>
        </w:trPr>
        <w:tc>
          <w:tcPr>
            <w:tcW w:w="3508" w:type="dxa"/>
            <w:shd w:val="clear" w:color="auto" w:fill="D9D9D9"/>
          </w:tcPr>
          <w:p w14:paraId="4CCAF65C" w14:textId="77777777" w:rsidR="00BF5E08" w:rsidRPr="00BF5E08" w:rsidRDefault="00BF5E08" w:rsidP="007473CD">
            <w:pPr>
              <w:pStyle w:val="TableParagraph"/>
              <w:spacing w:before="2" w:line="240" w:lineRule="auto"/>
              <w:ind w:left="127"/>
              <w:rPr>
                <w:b/>
                <w:sz w:val="24"/>
                <w:szCs w:val="24"/>
              </w:rPr>
            </w:pPr>
            <w:r w:rsidRPr="00BF5E08">
              <w:rPr>
                <w:b/>
                <w:w w:val="85"/>
                <w:sz w:val="24"/>
                <w:szCs w:val="24"/>
              </w:rPr>
              <w:t>Non-</w:t>
            </w:r>
            <w:r w:rsidRPr="00BF5E08">
              <w:rPr>
                <w:b/>
                <w:spacing w:val="-2"/>
                <w:w w:val="95"/>
                <w:sz w:val="24"/>
                <w:szCs w:val="24"/>
              </w:rPr>
              <w:t>Binary</w:t>
            </w:r>
          </w:p>
        </w:tc>
        <w:tc>
          <w:tcPr>
            <w:tcW w:w="2624" w:type="dxa"/>
            <w:shd w:val="clear" w:color="auto" w:fill="D9D9D9"/>
          </w:tcPr>
          <w:p w14:paraId="215A02E9" w14:textId="77777777" w:rsidR="00BF5E08" w:rsidRPr="00BF5E08" w:rsidRDefault="00BF5E08" w:rsidP="007473CD">
            <w:pPr>
              <w:pStyle w:val="TableParagraph"/>
              <w:spacing w:before="2" w:line="240" w:lineRule="auto"/>
              <w:ind w:left="781"/>
              <w:rPr>
                <w:sz w:val="24"/>
                <w:szCs w:val="24"/>
              </w:rPr>
            </w:pPr>
            <w:r w:rsidRPr="00BF5E08">
              <w:rPr>
                <w:spacing w:val="-12"/>
                <w:sz w:val="24"/>
                <w:szCs w:val="24"/>
              </w:rPr>
              <w:t>8</w:t>
            </w:r>
            <w:r w:rsidRPr="00BF5E08">
              <w:rPr>
                <w:spacing w:val="-5"/>
                <w:sz w:val="24"/>
                <w:szCs w:val="24"/>
              </w:rPr>
              <w:t xml:space="preserve"> </w:t>
            </w:r>
            <w:r w:rsidRPr="00BF5E08">
              <w:rPr>
                <w:spacing w:val="-4"/>
                <w:sz w:val="24"/>
                <w:szCs w:val="24"/>
              </w:rPr>
              <w:t>(50%)</w:t>
            </w:r>
          </w:p>
        </w:tc>
        <w:tc>
          <w:tcPr>
            <w:tcW w:w="3104" w:type="dxa"/>
            <w:shd w:val="clear" w:color="auto" w:fill="D9D9D9"/>
          </w:tcPr>
          <w:p w14:paraId="152E762B" w14:textId="77777777" w:rsidR="00BF5E08" w:rsidRPr="00BF5E08" w:rsidRDefault="00BF5E08" w:rsidP="007473CD">
            <w:pPr>
              <w:pStyle w:val="TableParagraph"/>
              <w:spacing w:before="2" w:line="240" w:lineRule="auto"/>
              <w:ind w:left="940" w:right="913"/>
              <w:jc w:val="center"/>
              <w:rPr>
                <w:sz w:val="24"/>
                <w:szCs w:val="24"/>
              </w:rPr>
            </w:pPr>
            <w:r w:rsidRPr="00BF5E08">
              <w:rPr>
                <w:spacing w:val="-12"/>
                <w:sz w:val="24"/>
                <w:szCs w:val="24"/>
              </w:rPr>
              <w:t>8</w:t>
            </w:r>
            <w:r w:rsidRPr="00BF5E08">
              <w:rPr>
                <w:spacing w:val="-5"/>
                <w:sz w:val="24"/>
                <w:szCs w:val="24"/>
              </w:rPr>
              <w:t xml:space="preserve"> </w:t>
            </w:r>
            <w:r w:rsidRPr="00BF5E08">
              <w:rPr>
                <w:spacing w:val="-4"/>
                <w:sz w:val="24"/>
                <w:szCs w:val="24"/>
              </w:rPr>
              <w:t>(50%)</w:t>
            </w:r>
          </w:p>
        </w:tc>
      </w:tr>
      <w:tr w:rsidR="00BF5E08" w:rsidRPr="00BF5E08" w14:paraId="2E3B1B30" w14:textId="77777777" w:rsidTr="007473CD">
        <w:trPr>
          <w:trHeight w:val="309"/>
        </w:trPr>
        <w:tc>
          <w:tcPr>
            <w:tcW w:w="3508" w:type="dxa"/>
          </w:tcPr>
          <w:p w14:paraId="44B37E5F" w14:textId="77777777" w:rsidR="00BF5E08" w:rsidRPr="00BF5E08" w:rsidRDefault="00BF5E08" w:rsidP="007473CD">
            <w:pPr>
              <w:pStyle w:val="TableParagraph"/>
              <w:spacing w:before="2" w:line="240" w:lineRule="auto"/>
              <w:ind w:left="127"/>
              <w:rPr>
                <w:b/>
                <w:sz w:val="24"/>
                <w:szCs w:val="24"/>
              </w:rPr>
            </w:pPr>
            <w:r w:rsidRPr="00BF5E08">
              <w:rPr>
                <w:b/>
                <w:spacing w:val="-2"/>
                <w:w w:val="90"/>
                <w:sz w:val="24"/>
                <w:szCs w:val="24"/>
              </w:rPr>
              <w:t>Gender</w:t>
            </w:r>
            <w:r w:rsidRPr="00BF5E08">
              <w:rPr>
                <w:spacing w:val="-2"/>
                <w:sz w:val="24"/>
                <w:szCs w:val="24"/>
              </w:rPr>
              <w:t xml:space="preserve"> </w:t>
            </w:r>
            <w:r w:rsidRPr="00BF5E08">
              <w:rPr>
                <w:b/>
                <w:spacing w:val="-2"/>
                <w:w w:val="90"/>
                <w:sz w:val="24"/>
                <w:szCs w:val="24"/>
              </w:rPr>
              <w:t>identity</w:t>
            </w:r>
            <w:r w:rsidRPr="00BF5E08">
              <w:rPr>
                <w:spacing w:val="-1"/>
                <w:sz w:val="24"/>
                <w:szCs w:val="24"/>
              </w:rPr>
              <w:t xml:space="preserve"> </w:t>
            </w:r>
            <w:r w:rsidRPr="00BF5E08">
              <w:rPr>
                <w:b/>
                <w:spacing w:val="-2"/>
                <w:w w:val="90"/>
                <w:sz w:val="24"/>
                <w:szCs w:val="24"/>
              </w:rPr>
              <w:t>undisclosed</w:t>
            </w:r>
          </w:p>
        </w:tc>
        <w:tc>
          <w:tcPr>
            <w:tcW w:w="2624" w:type="dxa"/>
          </w:tcPr>
          <w:p w14:paraId="3503CD84" w14:textId="77777777" w:rsidR="00BF5E08" w:rsidRPr="00BF5E08" w:rsidRDefault="00BF5E08" w:rsidP="007473CD">
            <w:pPr>
              <w:pStyle w:val="TableParagraph"/>
              <w:spacing w:before="2" w:line="240" w:lineRule="auto"/>
              <w:ind w:left="726"/>
              <w:rPr>
                <w:sz w:val="24"/>
                <w:szCs w:val="24"/>
              </w:rPr>
            </w:pPr>
            <w:r w:rsidRPr="00BF5E08">
              <w:rPr>
                <w:w w:val="90"/>
                <w:sz w:val="24"/>
                <w:szCs w:val="24"/>
              </w:rPr>
              <w:t>37</w:t>
            </w:r>
            <w:r w:rsidRPr="00BF5E08">
              <w:rPr>
                <w:spacing w:val="-5"/>
                <w:sz w:val="24"/>
                <w:szCs w:val="24"/>
              </w:rPr>
              <w:t xml:space="preserve"> </w:t>
            </w:r>
            <w:r w:rsidRPr="00BF5E08">
              <w:rPr>
                <w:spacing w:val="-2"/>
                <w:sz w:val="24"/>
                <w:szCs w:val="24"/>
              </w:rPr>
              <w:t>(50%)</w:t>
            </w:r>
          </w:p>
        </w:tc>
        <w:tc>
          <w:tcPr>
            <w:tcW w:w="3104" w:type="dxa"/>
          </w:tcPr>
          <w:p w14:paraId="6DF013F9"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37</w:t>
            </w:r>
            <w:r w:rsidRPr="00BF5E08">
              <w:rPr>
                <w:spacing w:val="-5"/>
                <w:sz w:val="24"/>
                <w:szCs w:val="24"/>
              </w:rPr>
              <w:t xml:space="preserve"> </w:t>
            </w:r>
            <w:r w:rsidRPr="00BF5E08">
              <w:rPr>
                <w:spacing w:val="-2"/>
                <w:sz w:val="24"/>
                <w:szCs w:val="24"/>
              </w:rPr>
              <w:t>(50%)</w:t>
            </w:r>
          </w:p>
        </w:tc>
      </w:tr>
      <w:tr w:rsidR="00BF5E08" w:rsidRPr="00BF5E08" w14:paraId="003E5EBC" w14:textId="77777777" w:rsidTr="007473CD">
        <w:trPr>
          <w:trHeight w:val="309"/>
        </w:trPr>
        <w:tc>
          <w:tcPr>
            <w:tcW w:w="3508" w:type="dxa"/>
            <w:shd w:val="clear" w:color="auto" w:fill="D9D9D9"/>
          </w:tcPr>
          <w:p w14:paraId="2C8ED149" w14:textId="77777777" w:rsidR="00BF5E08" w:rsidRPr="00BF5E08" w:rsidRDefault="00BF5E08" w:rsidP="007473CD">
            <w:pPr>
              <w:pStyle w:val="TableParagraph"/>
              <w:spacing w:before="2" w:line="240" w:lineRule="auto"/>
              <w:ind w:left="127"/>
              <w:rPr>
                <w:b/>
                <w:sz w:val="24"/>
                <w:szCs w:val="24"/>
              </w:rPr>
            </w:pPr>
            <w:r w:rsidRPr="00BF5E08">
              <w:rPr>
                <w:b/>
                <w:spacing w:val="-2"/>
                <w:sz w:val="24"/>
                <w:szCs w:val="24"/>
              </w:rPr>
              <w:t>Heterosexual</w:t>
            </w:r>
          </w:p>
        </w:tc>
        <w:tc>
          <w:tcPr>
            <w:tcW w:w="2624" w:type="dxa"/>
            <w:shd w:val="clear" w:color="auto" w:fill="D9D9D9"/>
          </w:tcPr>
          <w:p w14:paraId="7DFFB6FB"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890</w:t>
            </w:r>
            <w:r w:rsidRPr="00BF5E08">
              <w:rPr>
                <w:spacing w:val="-4"/>
                <w:sz w:val="24"/>
                <w:szCs w:val="24"/>
              </w:rPr>
              <w:t xml:space="preserve"> </w:t>
            </w:r>
            <w:r w:rsidRPr="00BF5E08">
              <w:rPr>
                <w:spacing w:val="-2"/>
                <w:sz w:val="24"/>
                <w:szCs w:val="24"/>
              </w:rPr>
              <w:t>(32.5%)</w:t>
            </w:r>
          </w:p>
        </w:tc>
        <w:tc>
          <w:tcPr>
            <w:tcW w:w="3104" w:type="dxa"/>
            <w:shd w:val="clear" w:color="auto" w:fill="D9D9D9"/>
          </w:tcPr>
          <w:p w14:paraId="561BB6BD"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1850</w:t>
            </w:r>
            <w:r w:rsidRPr="00BF5E08">
              <w:rPr>
                <w:spacing w:val="-2"/>
                <w:w w:val="95"/>
                <w:sz w:val="24"/>
                <w:szCs w:val="24"/>
              </w:rPr>
              <w:t xml:space="preserve"> (58.5%)</w:t>
            </w:r>
          </w:p>
        </w:tc>
      </w:tr>
      <w:tr w:rsidR="00BF5E08" w:rsidRPr="00BF5E08" w14:paraId="72F68DDD" w14:textId="77777777" w:rsidTr="007473CD">
        <w:trPr>
          <w:trHeight w:val="309"/>
        </w:trPr>
        <w:tc>
          <w:tcPr>
            <w:tcW w:w="3508" w:type="dxa"/>
          </w:tcPr>
          <w:p w14:paraId="73C4FF40" w14:textId="77777777" w:rsidR="00BF5E08" w:rsidRPr="00BF5E08" w:rsidRDefault="00BF5E08" w:rsidP="007473CD">
            <w:pPr>
              <w:pStyle w:val="TableParagraph"/>
              <w:spacing w:before="2" w:line="240" w:lineRule="auto"/>
              <w:ind w:left="127"/>
              <w:rPr>
                <w:b/>
                <w:sz w:val="24"/>
                <w:szCs w:val="24"/>
              </w:rPr>
            </w:pPr>
            <w:r w:rsidRPr="00BF5E08">
              <w:rPr>
                <w:b/>
                <w:spacing w:val="-2"/>
                <w:w w:val="90"/>
                <w:sz w:val="24"/>
                <w:szCs w:val="24"/>
              </w:rPr>
              <w:t>LGBTQ+</w:t>
            </w:r>
          </w:p>
        </w:tc>
        <w:tc>
          <w:tcPr>
            <w:tcW w:w="2624" w:type="dxa"/>
          </w:tcPr>
          <w:p w14:paraId="678139DA" w14:textId="77777777" w:rsidR="00BF5E08" w:rsidRPr="00BF5E08" w:rsidRDefault="00BF5E08" w:rsidP="007473CD">
            <w:pPr>
              <w:pStyle w:val="TableParagraph"/>
              <w:spacing w:before="2" w:line="240" w:lineRule="auto"/>
              <w:ind w:left="670"/>
              <w:rPr>
                <w:sz w:val="24"/>
                <w:szCs w:val="24"/>
              </w:rPr>
            </w:pPr>
            <w:r w:rsidRPr="00BF5E08">
              <w:rPr>
                <w:w w:val="90"/>
                <w:sz w:val="24"/>
                <w:szCs w:val="24"/>
              </w:rPr>
              <w:t>103</w:t>
            </w:r>
            <w:r w:rsidRPr="00BF5E08">
              <w:rPr>
                <w:spacing w:val="-4"/>
                <w:sz w:val="24"/>
                <w:szCs w:val="24"/>
              </w:rPr>
              <w:t xml:space="preserve"> </w:t>
            </w:r>
            <w:r w:rsidRPr="00BF5E08">
              <w:rPr>
                <w:spacing w:val="-2"/>
                <w:sz w:val="24"/>
                <w:szCs w:val="24"/>
              </w:rPr>
              <w:t>(34%)</w:t>
            </w:r>
          </w:p>
        </w:tc>
        <w:tc>
          <w:tcPr>
            <w:tcW w:w="3104" w:type="dxa"/>
          </w:tcPr>
          <w:p w14:paraId="6395554E"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200</w:t>
            </w:r>
            <w:r w:rsidRPr="00BF5E08">
              <w:rPr>
                <w:spacing w:val="-4"/>
                <w:sz w:val="24"/>
                <w:szCs w:val="24"/>
              </w:rPr>
              <w:t xml:space="preserve"> </w:t>
            </w:r>
            <w:r w:rsidRPr="00BF5E08">
              <w:rPr>
                <w:spacing w:val="-2"/>
                <w:sz w:val="24"/>
                <w:szCs w:val="24"/>
              </w:rPr>
              <w:t>(66%)</w:t>
            </w:r>
          </w:p>
        </w:tc>
      </w:tr>
      <w:tr w:rsidR="00BF5E08" w:rsidRPr="00BF5E08" w14:paraId="3FEFB70B" w14:textId="77777777" w:rsidTr="007473CD">
        <w:trPr>
          <w:trHeight w:val="307"/>
        </w:trPr>
        <w:tc>
          <w:tcPr>
            <w:tcW w:w="3508" w:type="dxa"/>
            <w:shd w:val="clear" w:color="auto" w:fill="D9D9D9"/>
          </w:tcPr>
          <w:p w14:paraId="77AD5323" w14:textId="77777777" w:rsidR="00BF5E08" w:rsidRPr="00BF5E08" w:rsidRDefault="00BF5E08" w:rsidP="007473CD">
            <w:pPr>
              <w:pStyle w:val="TableParagraph"/>
              <w:spacing w:before="2" w:line="240" w:lineRule="auto"/>
              <w:ind w:left="127"/>
              <w:rPr>
                <w:b/>
                <w:sz w:val="24"/>
                <w:szCs w:val="24"/>
              </w:rPr>
            </w:pPr>
            <w:r w:rsidRPr="00BF5E08">
              <w:rPr>
                <w:b/>
                <w:w w:val="85"/>
                <w:sz w:val="24"/>
                <w:szCs w:val="24"/>
              </w:rPr>
              <w:t>Sexual</w:t>
            </w:r>
            <w:r w:rsidRPr="00BF5E08">
              <w:rPr>
                <w:spacing w:val="15"/>
                <w:sz w:val="24"/>
                <w:szCs w:val="24"/>
              </w:rPr>
              <w:t xml:space="preserve"> </w:t>
            </w:r>
            <w:r w:rsidRPr="00BF5E08">
              <w:rPr>
                <w:b/>
                <w:w w:val="85"/>
                <w:sz w:val="24"/>
                <w:szCs w:val="24"/>
              </w:rPr>
              <w:t>orientation</w:t>
            </w:r>
            <w:r w:rsidRPr="00BF5E08">
              <w:rPr>
                <w:spacing w:val="15"/>
                <w:sz w:val="24"/>
                <w:szCs w:val="24"/>
              </w:rPr>
              <w:t xml:space="preserve"> </w:t>
            </w:r>
            <w:r w:rsidRPr="00BF5E08">
              <w:rPr>
                <w:b/>
                <w:spacing w:val="-2"/>
                <w:w w:val="85"/>
                <w:sz w:val="24"/>
                <w:szCs w:val="24"/>
              </w:rPr>
              <w:t>undisclosed</w:t>
            </w:r>
          </w:p>
        </w:tc>
        <w:tc>
          <w:tcPr>
            <w:tcW w:w="2624" w:type="dxa"/>
            <w:shd w:val="clear" w:color="auto" w:fill="D9D9D9"/>
          </w:tcPr>
          <w:p w14:paraId="4F5B6FA8"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91</w:t>
            </w:r>
            <w:r w:rsidRPr="00BF5E08">
              <w:rPr>
                <w:spacing w:val="-5"/>
                <w:sz w:val="24"/>
                <w:szCs w:val="24"/>
              </w:rPr>
              <w:t xml:space="preserve"> </w:t>
            </w:r>
            <w:r w:rsidRPr="00BF5E08">
              <w:rPr>
                <w:spacing w:val="-2"/>
                <w:sz w:val="24"/>
                <w:szCs w:val="24"/>
              </w:rPr>
              <w:t>(46.7%)</w:t>
            </w:r>
          </w:p>
        </w:tc>
        <w:tc>
          <w:tcPr>
            <w:tcW w:w="3104" w:type="dxa"/>
            <w:shd w:val="clear" w:color="auto" w:fill="D9D9D9"/>
          </w:tcPr>
          <w:p w14:paraId="01D7694F"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104</w:t>
            </w:r>
            <w:r w:rsidRPr="00BF5E08">
              <w:rPr>
                <w:spacing w:val="-4"/>
                <w:sz w:val="24"/>
                <w:szCs w:val="24"/>
              </w:rPr>
              <w:t xml:space="preserve"> </w:t>
            </w:r>
            <w:r w:rsidRPr="00BF5E08">
              <w:rPr>
                <w:spacing w:val="-2"/>
                <w:sz w:val="24"/>
                <w:szCs w:val="24"/>
              </w:rPr>
              <w:t>(53.3%)</w:t>
            </w:r>
          </w:p>
        </w:tc>
      </w:tr>
      <w:tr w:rsidR="00BF5E08" w:rsidRPr="00BF5E08" w14:paraId="6D06BF9D" w14:textId="77777777" w:rsidTr="007473CD">
        <w:trPr>
          <w:trHeight w:val="310"/>
        </w:trPr>
        <w:tc>
          <w:tcPr>
            <w:tcW w:w="3508" w:type="dxa"/>
          </w:tcPr>
          <w:p w14:paraId="6A4DF571" w14:textId="77777777" w:rsidR="00BF5E08" w:rsidRPr="00BF5E08" w:rsidRDefault="00BF5E08" w:rsidP="007473CD">
            <w:pPr>
              <w:pStyle w:val="TableParagraph"/>
              <w:spacing w:line="240" w:lineRule="auto"/>
              <w:ind w:left="127"/>
              <w:rPr>
                <w:b/>
                <w:sz w:val="24"/>
                <w:szCs w:val="24"/>
              </w:rPr>
            </w:pPr>
            <w:r w:rsidRPr="00BF5E08">
              <w:rPr>
                <w:b/>
                <w:spacing w:val="-2"/>
                <w:w w:val="95"/>
                <w:sz w:val="24"/>
                <w:szCs w:val="24"/>
              </w:rPr>
              <w:t>Irish</w:t>
            </w:r>
          </w:p>
        </w:tc>
        <w:tc>
          <w:tcPr>
            <w:tcW w:w="2624" w:type="dxa"/>
          </w:tcPr>
          <w:p w14:paraId="4BCDD5BA" w14:textId="77777777" w:rsidR="00BF5E08" w:rsidRPr="00BF5E08" w:rsidRDefault="00BF5E08" w:rsidP="007473CD">
            <w:pPr>
              <w:pStyle w:val="TableParagraph"/>
              <w:spacing w:line="240" w:lineRule="auto"/>
              <w:ind w:left="586"/>
              <w:rPr>
                <w:sz w:val="24"/>
                <w:szCs w:val="24"/>
              </w:rPr>
            </w:pPr>
            <w:r w:rsidRPr="00BF5E08">
              <w:rPr>
                <w:w w:val="90"/>
                <w:sz w:val="24"/>
                <w:szCs w:val="24"/>
              </w:rPr>
              <w:t>888</w:t>
            </w:r>
            <w:r w:rsidRPr="00BF5E08">
              <w:rPr>
                <w:spacing w:val="-4"/>
                <w:sz w:val="24"/>
                <w:szCs w:val="24"/>
              </w:rPr>
              <w:t xml:space="preserve"> </w:t>
            </w:r>
            <w:r w:rsidRPr="00BF5E08">
              <w:rPr>
                <w:spacing w:val="-2"/>
                <w:sz w:val="24"/>
                <w:szCs w:val="24"/>
              </w:rPr>
              <w:t>(33.1%)</w:t>
            </w:r>
          </w:p>
        </w:tc>
        <w:tc>
          <w:tcPr>
            <w:tcW w:w="3104" w:type="dxa"/>
          </w:tcPr>
          <w:p w14:paraId="328D2D11" w14:textId="77777777" w:rsidR="00BF5E08" w:rsidRPr="00BF5E08" w:rsidRDefault="00BF5E08" w:rsidP="007473CD">
            <w:pPr>
              <w:pStyle w:val="TableParagraph"/>
              <w:spacing w:line="240" w:lineRule="auto"/>
              <w:ind w:left="942" w:right="913"/>
              <w:jc w:val="center"/>
              <w:rPr>
                <w:sz w:val="24"/>
                <w:szCs w:val="24"/>
              </w:rPr>
            </w:pPr>
            <w:r w:rsidRPr="00BF5E08">
              <w:rPr>
                <w:w w:val="90"/>
                <w:sz w:val="24"/>
                <w:szCs w:val="24"/>
              </w:rPr>
              <w:t>1796</w:t>
            </w:r>
            <w:r w:rsidRPr="00BF5E08">
              <w:rPr>
                <w:spacing w:val="-2"/>
                <w:w w:val="95"/>
                <w:sz w:val="24"/>
                <w:szCs w:val="24"/>
              </w:rPr>
              <w:t xml:space="preserve"> (66.9%)</w:t>
            </w:r>
          </w:p>
        </w:tc>
      </w:tr>
      <w:tr w:rsidR="00BF5E08" w:rsidRPr="00BF5E08" w14:paraId="2DC46BD9" w14:textId="77777777" w:rsidTr="007473CD">
        <w:trPr>
          <w:trHeight w:val="309"/>
        </w:trPr>
        <w:tc>
          <w:tcPr>
            <w:tcW w:w="3508" w:type="dxa"/>
            <w:shd w:val="clear" w:color="auto" w:fill="D9D9D9"/>
          </w:tcPr>
          <w:p w14:paraId="36F1CD17"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Any</w:t>
            </w:r>
            <w:r w:rsidRPr="00BF5E08">
              <w:rPr>
                <w:spacing w:val="-2"/>
                <w:w w:val="90"/>
                <w:sz w:val="24"/>
                <w:szCs w:val="24"/>
              </w:rPr>
              <w:t xml:space="preserve"> </w:t>
            </w:r>
            <w:r w:rsidRPr="00BF5E08">
              <w:rPr>
                <w:b/>
                <w:w w:val="90"/>
                <w:sz w:val="24"/>
                <w:szCs w:val="24"/>
              </w:rPr>
              <w:t>other</w:t>
            </w:r>
            <w:r w:rsidRPr="00BF5E08">
              <w:rPr>
                <w:spacing w:val="-2"/>
                <w:w w:val="90"/>
                <w:sz w:val="24"/>
                <w:szCs w:val="24"/>
              </w:rPr>
              <w:t xml:space="preserve"> </w:t>
            </w:r>
            <w:r w:rsidRPr="00BF5E08">
              <w:rPr>
                <w:b/>
                <w:w w:val="90"/>
                <w:sz w:val="24"/>
                <w:szCs w:val="24"/>
              </w:rPr>
              <w:t>White</w:t>
            </w:r>
            <w:r w:rsidRPr="00BF5E08">
              <w:rPr>
                <w:spacing w:val="-2"/>
                <w:w w:val="90"/>
                <w:sz w:val="24"/>
                <w:szCs w:val="24"/>
              </w:rPr>
              <w:t xml:space="preserve"> </w:t>
            </w:r>
            <w:r w:rsidRPr="00BF5E08">
              <w:rPr>
                <w:b/>
                <w:spacing w:val="-2"/>
                <w:w w:val="90"/>
                <w:sz w:val="24"/>
                <w:szCs w:val="24"/>
              </w:rPr>
              <w:t>background</w:t>
            </w:r>
          </w:p>
        </w:tc>
        <w:tc>
          <w:tcPr>
            <w:tcW w:w="2624" w:type="dxa"/>
            <w:shd w:val="clear" w:color="auto" w:fill="D9D9D9"/>
          </w:tcPr>
          <w:p w14:paraId="7555CA49"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127</w:t>
            </w:r>
            <w:r w:rsidRPr="00BF5E08">
              <w:rPr>
                <w:spacing w:val="-4"/>
                <w:sz w:val="24"/>
                <w:szCs w:val="24"/>
              </w:rPr>
              <w:t xml:space="preserve"> </w:t>
            </w:r>
            <w:r w:rsidRPr="00BF5E08">
              <w:rPr>
                <w:spacing w:val="-2"/>
                <w:sz w:val="24"/>
                <w:szCs w:val="24"/>
              </w:rPr>
              <w:t>(31.1%)</w:t>
            </w:r>
          </w:p>
        </w:tc>
        <w:tc>
          <w:tcPr>
            <w:tcW w:w="3104" w:type="dxa"/>
            <w:shd w:val="clear" w:color="auto" w:fill="D9D9D9"/>
          </w:tcPr>
          <w:p w14:paraId="773E580A"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282</w:t>
            </w:r>
            <w:r w:rsidRPr="00BF5E08">
              <w:rPr>
                <w:spacing w:val="-4"/>
                <w:sz w:val="24"/>
                <w:szCs w:val="24"/>
              </w:rPr>
              <w:t xml:space="preserve"> </w:t>
            </w:r>
            <w:r w:rsidRPr="00BF5E08">
              <w:rPr>
                <w:spacing w:val="-2"/>
                <w:sz w:val="24"/>
                <w:szCs w:val="24"/>
              </w:rPr>
              <w:t>(68.9%)</w:t>
            </w:r>
          </w:p>
        </w:tc>
      </w:tr>
      <w:tr w:rsidR="00BF5E08" w:rsidRPr="00BF5E08" w14:paraId="5E76F3A5" w14:textId="77777777" w:rsidTr="007473CD">
        <w:trPr>
          <w:trHeight w:val="307"/>
        </w:trPr>
        <w:tc>
          <w:tcPr>
            <w:tcW w:w="3508" w:type="dxa"/>
          </w:tcPr>
          <w:p w14:paraId="636A332E" w14:textId="77777777" w:rsidR="00BF5E08" w:rsidRPr="00BF5E08" w:rsidRDefault="00BF5E08" w:rsidP="007473CD">
            <w:pPr>
              <w:pStyle w:val="TableParagraph"/>
              <w:spacing w:before="2" w:line="240" w:lineRule="auto"/>
              <w:ind w:left="127"/>
              <w:rPr>
                <w:b/>
                <w:sz w:val="24"/>
                <w:szCs w:val="24"/>
              </w:rPr>
            </w:pPr>
            <w:r w:rsidRPr="00BF5E08">
              <w:rPr>
                <w:b/>
                <w:spacing w:val="-2"/>
                <w:w w:val="85"/>
                <w:sz w:val="24"/>
                <w:szCs w:val="24"/>
              </w:rPr>
              <w:t>Ethnic</w:t>
            </w:r>
            <w:r w:rsidRPr="00BF5E08">
              <w:rPr>
                <w:spacing w:val="-3"/>
                <w:sz w:val="24"/>
                <w:szCs w:val="24"/>
              </w:rPr>
              <w:t xml:space="preserve"> </w:t>
            </w:r>
            <w:r w:rsidRPr="00BF5E08">
              <w:rPr>
                <w:b/>
                <w:spacing w:val="-2"/>
                <w:sz w:val="24"/>
                <w:szCs w:val="24"/>
              </w:rPr>
              <w:t>Minority</w:t>
            </w:r>
          </w:p>
        </w:tc>
        <w:tc>
          <w:tcPr>
            <w:tcW w:w="2624" w:type="dxa"/>
          </w:tcPr>
          <w:p w14:paraId="7C3A5342"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40</w:t>
            </w:r>
            <w:r w:rsidRPr="00BF5E08">
              <w:rPr>
                <w:spacing w:val="-5"/>
                <w:sz w:val="24"/>
                <w:szCs w:val="24"/>
              </w:rPr>
              <w:t xml:space="preserve"> </w:t>
            </w:r>
            <w:r w:rsidRPr="00BF5E08">
              <w:rPr>
                <w:spacing w:val="-2"/>
                <w:sz w:val="24"/>
                <w:szCs w:val="24"/>
              </w:rPr>
              <w:t>(44.9%)</w:t>
            </w:r>
          </w:p>
        </w:tc>
        <w:tc>
          <w:tcPr>
            <w:tcW w:w="3104" w:type="dxa"/>
          </w:tcPr>
          <w:p w14:paraId="64990C3A" w14:textId="77777777" w:rsidR="00BF5E08" w:rsidRPr="00BF5E08" w:rsidRDefault="00BF5E08" w:rsidP="007473CD">
            <w:pPr>
              <w:pStyle w:val="TableParagraph"/>
              <w:spacing w:before="2" w:line="240" w:lineRule="auto"/>
              <w:ind w:left="940" w:right="913"/>
              <w:jc w:val="center"/>
              <w:rPr>
                <w:sz w:val="24"/>
                <w:szCs w:val="24"/>
              </w:rPr>
            </w:pPr>
            <w:r w:rsidRPr="00BF5E08">
              <w:rPr>
                <w:w w:val="90"/>
                <w:sz w:val="24"/>
                <w:szCs w:val="24"/>
              </w:rPr>
              <w:t>49</w:t>
            </w:r>
            <w:r w:rsidRPr="00BF5E08">
              <w:rPr>
                <w:spacing w:val="-5"/>
                <w:sz w:val="24"/>
                <w:szCs w:val="24"/>
              </w:rPr>
              <w:t xml:space="preserve"> </w:t>
            </w:r>
            <w:r w:rsidRPr="00BF5E08">
              <w:rPr>
                <w:spacing w:val="-2"/>
                <w:sz w:val="24"/>
                <w:szCs w:val="24"/>
              </w:rPr>
              <w:t>(55.1%)</w:t>
            </w:r>
          </w:p>
        </w:tc>
      </w:tr>
      <w:tr w:rsidR="00BF5E08" w:rsidRPr="00BF5E08" w14:paraId="26BD96A7" w14:textId="77777777" w:rsidTr="007473CD">
        <w:trPr>
          <w:trHeight w:val="309"/>
        </w:trPr>
        <w:tc>
          <w:tcPr>
            <w:tcW w:w="3508" w:type="dxa"/>
            <w:shd w:val="clear" w:color="auto" w:fill="D9D9D9"/>
          </w:tcPr>
          <w:p w14:paraId="146DF455" w14:textId="77777777" w:rsidR="00BF5E08" w:rsidRPr="00BF5E08" w:rsidRDefault="00BF5E08" w:rsidP="007473CD">
            <w:pPr>
              <w:pStyle w:val="TableParagraph"/>
              <w:spacing w:before="2" w:line="240" w:lineRule="auto"/>
              <w:ind w:left="127"/>
              <w:rPr>
                <w:b/>
                <w:sz w:val="24"/>
                <w:szCs w:val="24"/>
              </w:rPr>
            </w:pPr>
            <w:r w:rsidRPr="00BF5E08">
              <w:rPr>
                <w:b/>
                <w:w w:val="85"/>
                <w:sz w:val="24"/>
                <w:szCs w:val="24"/>
              </w:rPr>
              <w:t>Ethnicity</w:t>
            </w:r>
            <w:r w:rsidRPr="00BF5E08">
              <w:rPr>
                <w:spacing w:val="-2"/>
                <w:sz w:val="24"/>
                <w:szCs w:val="24"/>
              </w:rPr>
              <w:t xml:space="preserve"> </w:t>
            </w:r>
            <w:r w:rsidRPr="00BF5E08">
              <w:rPr>
                <w:b/>
                <w:spacing w:val="-2"/>
                <w:w w:val="90"/>
                <w:sz w:val="24"/>
                <w:szCs w:val="24"/>
              </w:rPr>
              <w:t>undisclosed</w:t>
            </w:r>
          </w:p>
        </w:tc>
        <w:tc>
          <w:tcPr>
            <w:tcW w:w="2624" w:type="dxa"/>
            <w:shd w:val="clear" w:color="auto" w:fill="D9D9D9"/>
          </w:tcPr>
          <w:p w14:paraId="5943303A"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29</w:t>
            </w:r>
            <w:r w:rsidRPr="00BF5E08">
              <w:rPr>
                <w:spacing w:val="-5"/>
                <w:sz w:val="24"/>
                <w:szCs w:val="24"/>
              </w:rPr>
              <w:t xml:space="preserve"> </w:t>
            </w:r>
            <w:r w:rsidRPr="00BF5E08">
              <w:rPr>
                <w:spacing w:val="-2"/>
                <w:sz w:val="24"/>
                <w:szCs w:val="24"/>
              </w:rPr>
              <w:t>(51.8%)</w:t>
            </w:r>
          </w:p>
        </w:tc>
        <w:tc>
          <w:tcPr>
            <w:tcW w:w="3104" w:type="dxa"/>
            <w:shd w:val="clear" w:color="auto" w:fill="D9D9D9"/>
          </w:tcPr>
          <w:p w14:paraId="019E08A0" w14:textId="77777777" w:rsidR="00BF5E08" w:rsidRPr="00BF5E08" w:rsidRDefault="00BF5E08" w:rsidP="007473CD">
            <w:pPr>
              <w:pStyle w:val="TableParagraph"/>
              <w:spacing w:before="2" w:line="240" w:lineRule="auto"/>
              <w:ind w:left="940" w:right="913"/>
              <w:jc w:val="center"/>
              <w:rPr>
                <w:sz w:val="24"/>
                <w:szCs w:val="24"/>
              </w:rPr>
            </w:pPr>
            <w:r w:rsidRPr="00BF5E08">
              <w:rPr>
                <w:w w:val="90"/>
                <w:sz w:val="24"/>
                <w:szCs w:val="24"/>
              </w:rPr>
              <w:t>27</w:t>
            </w:r>
            <w:r w:rsidRPr="00BF5E08">
              <w:rPr>
                <w:spacing w:val="-5"/>
                <w:sz w:val="24"/>
                <w:szCs w:val="24"/>
              </w:rPr>
              <w:t xml:space="preserve"> </w:t>
            </w:r>
            <w:r w:rsidRPr="00BF5E08">
              <w:rPr>
                <w:spacing w:val="-2"/>
                <w:sz w:val="24"/>
                <w:szCs w:val="24"/>
              </w:rPr>
              <w:t>(48.2%)</w:t>
            </w:r>
          </w:p>
        </w:tc>
      </w:tr>
      <w:tr w:rsidR="00BF5E08" w:rsidRPr="00BF5E08" w14:paraId="74921CBD" w14:textId="77777777" w:rsidTr="007473CD">
        <w:trPr>
          <w:trHeight w:val="309"/>
        </w:trPr>
        <w:tc>
          <w:tcPr>
            <w:tcW w:w="3508" w:type="dxa"/>
          </w:tcPr>
          <w:p w14:paraId="524944CF"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18-</w:t>
            </w:r>
            <w:r w:rsidRPr="00BF5E08">
              <w:rPr>
                <w:b/>
                <w:spacing w:val="-5"/>
                <w:sz w:val="24"/>
                <w:szCs w:val="24"/>
              </w:rPr>
              <w:t>24</w:t>
            </w:r>
          </w:p>
        </w:tc>
        <w:tc>
          <w:tcPr>
            <w:tcW w:w="2624" w:type="dxa"/>
          </w:tcPr>
          <w:p w14:paraId="5FE18AC2" w14:textId="77777777" w:rsidR="00BF5E08" w:rsidRPr="00BF5E08" w:rsidRDefault="00BF5E08" w:rsidP="007473CD">
            <w:pPr>
              <w:pStyle w:val="TableParagraph"/>
              <w:spacing w:before="2" w:line="240" w:lineRule="auto"/>
              <w:ind w:left="697"/>
              <w:rPr>
                <w:sz w:val="24"/>
                <w:szCs w:val="24"/>
              </w:rPr>
            </w:pPr>
            <w:r w:rsidRPr="00BF5E08">
              <w:rPr>
                <w:spacing w:val="-12"/>
                <w:sz w:val="24"/>
                <w:szCs w:val="24"/>
              </w:rPr>
              <w:t>3</w:t>
            </w:r>
            <w:r w:rsidRPr="00BF5E08">
              <w:rPr>
                <w:spacing w:val="-5"/>
                <w:sz w:val="24"/>
                <w:szCs w:val="24"/>
              </w:rPr>
              <w:t xml:space="preserve"> </w:t>
            </w:r>
            <w:r w:rsidRPr="00BF5E08">
              <w:rPr>
                <w:spacing w:val="-2"/>
                <w:sz w:val="24"/>
                <w:szCs w:val="24"/>
              </w:rPr>
              <w:t>(11.5%)</w:t>
            </w:r>
          </w:p>
        </w:tc>
        <w:tc>
          <w:tcPr>
            <w:tcW w:w="3104" w:type="dxa"/>
          </w:tcPr>
          <w:p w14:paraId="6A9516A1" w14:textId="77777777" w:rsidR="00BF5E08" w:rsidRPr="00BF5E08" w:rsidRDefault="00BF5E08" w:rsidP="007473CD">
            <w:pPr>
              <w:pStyle w:val="TableParagraph"/>
              <w:spacing w:before="2" w:line="240" w:lineRule="auto"/>
              <w:ind w:left="940" w:right="913"/>
              <w:jc w:val="center"/>
              <w:rPr>
                <w:sz w:val="24"/>
                <w:szCs w:val="24"/>
              </w:rPr>
            </w:pPr>
            <w:r w:rsidRPr="00BF5E08">
              <w:rPr>
                <w:w w:val="90"/>
                <w:sz w:val="24"/>
                <w:szCs w:val="24"/>
              </w:rPr>
              <w:t>23</w:t>
            </w:r>
            <w:r w:rsidRPr="00BF5E08">
              <w:rPr>
                <w:spacing w:val="-5"/>
                <w:sz w:val="24"/>
                <w:szCs w:val="24"/>
              </w:rPr>
              <w:t xml:space="preserve"> </w:t>
            </w:r>
            <w:r w:rsidRPr="00BF5E08">
              <w:rPr>
                <w:spacing w:val="-2"/>
                <w:sz w:val="24"/>
                <w:szCs w:val="24"/>
              </w:rPr>
              <w:t>(88.5%)</w:t>
            </w:r>
          </w:p>
        </w:tc>
      </w:tr>
      <w:tr w:rsidR="00BF5E08" w:rsidRPr="00BF5E08" w14:paraId="3042B49C" w14:textId="77777777" w:rsidTr="007473CD">
        <w:trPr>
          <w:trHeight w:val="307"/>
        </w:trPr>
        <w:tc>
          <w:tcPr>
            <w:tcW w:w="3508" w:type="dxa"/>
            <w:shd w:val="clear" w:color="auto" w:fill="D9D9D9"/>
          </w:tcPr>
          <w:p w14:paraId="24658156"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25-</w:t>
            </w:r>
            <w:r w:rsidRPr="00BF5E08">
              <w:rPr>
                <w:b/>
                <w:spacing w:val="-5"/>
                <w:sz w:val="24"/>
                <w:szCs w:val="24"/>
              </w:rPr>
              <w:t>34</w:t>
            </w:r>
          </w:p>
        </w:tc>
        <w:tc>
          <w:tcPr>
            <w:tcW w:w="2624" w:type="dxa"/>
            <w:shd w:val="clear" w:color="auto" w:fill="D9D9D9"/>
          </w:tcPr>
          <w:p w14:paraId="651F91B0"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72</w:t>
            </w:r>
            <w:r w:rsidRPr="00BF5E08">
              <w:rPr>
                <w:spacing w:val="-5"/>
                <w:sz w:val="24"/>
                <w:szCs w:val="24"/>
              </w:rPr>
              <w:t xml:space="preserve"> </w:t>
            </w:r>
            <w:r w:rsidRPr="00BF5E08">
              <w:rPr>
                <w:spacing w:val="-2"/>
                <w:sz w:val="24"/>
                <w:szCs w:val="24"/>
              </w:rPr>
              <w:t>(24.2%)</w:t>
            </w:r>
          </w:p>
        </w:tc>
        <w:tc>
          <w:tcPr>
            <w:tcW w:w="3104" w:type="dxa"/>
            <w:shd w:val="clear" w:color="auto" w:fill="D9D9D9"/>
          </w:tcPr>
          <w:p w14:paraId="0724F7CA"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226</w:t>
            </w:r>
            <w:r w:rsidRPr="00BF5E08">
              <w:rPr>
                <w:spacing w:val="-4"/>
                <w:sz w:val="24"/>
                <w:szCs w:val="24"/>
              </w:rPr>
              <w:t xml:space="preserve"> </w:t>
            </w:r>
            <w:r w:rsidRPr="00BF5E08">
              <w:rPr>
                <w:spacing w:val="-2"/>
                <w:sz w:val="24"/>
                <w:szCs w:val="24"/>
              </w:rPr>
              <w:t>(75.8%)</w:t>
            </w:r>
          </w:p>
        </w:tc>
      </w:tr>
      <w:tr w:rsidR="00BF5E08" w:rsidRPr="00BF5E08" w14:paraId="28EF1300" w14:textId="77777777" w:rsidTr="007473CD">
        <w:trPr>
          <w:trHeight w:val="309"/>
        </w:trPr>
        <w:tc>
          <w:tcPr>
            <w:tcW w:w="3508" w:type="dxa"/>
          </w:tcPr>
          <w:p w14:paraId="0A178F4E"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35-</w:t>
            </w:r>
            <w:r w:rsidRPr="00BF5E08">
              <w:rPr>
                <w:b/>
                <w:spacing w:val="-5"/>
                <w:sz w:val="24"/>
                <w:szCs w:val="24"/>
              </w:rPr>
              <w:t>44</w:t>
            </w:r>
          </w:p>
        </w:tc>
        <w:tc>
          <w:tcPr>
            <w:tcW w:w="2624" w:type="dxa"/>
          </w:tcPr>
          <w:p w14:paraId="44E15384"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275</w:t>
            </w:r>
            <w:r w:rsidRPr="00BF5E08">
              <w:rPr>
                <w:spacing w:val="-4"/>
                <w:sz w:val="24"/>
                <w:szCs w:val="24"/>
              </w:rPr>
              <w:t xml:space="preserve"> </w:t>
            </w:r>
            <w:r w:rsidRPr="00BF5E08">
              <w:rPr>
                <w:spacing w:val="-2"/>
                <w:sz w:val="24"/>
                <w:szCs w:val="24"/>
              </w:rPr>
              <w:t>(32.1%)</w:t>
            </w:r>
          </w:p>
        </w:tc>
        <w:tc>
          <w:tcPr>
            <w:tcW w:w="3104" w:type="dxa"/>
          </w:tcPr>
          <w:p w14:paraId="134DC0ED"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581</w:t>
            </w:r>
            <w:r w:rsidRPr="00BF5E08">
              <w:rPr>
                <w:spacing w:val="-4"/>
                <w:sz w:val="24"/>
                <w:szCs w:val="24"/>
              </w:rPr>
              <w:t xml:space="preserve"> </w:t>
            </w:r>
            <w:r w:rsidRPr="00BF5E08">
              <w:rPr>
                <w:spacing w:val="-2"/>
                <w:sz w:val="24"/>
                <w:szCs w:val="24"/>
              </w:rPr>
              <w:t>(67.9%)</w:t>
            </w:r>
          </w:p>
        </w:tc>
      </w:tr>
      <w:tr w:rsidR="00BF5E08" w:rsidRPr="00BF5E08" w14:paraId="2EDF5BA2" w14:textId="77777777" w:rsidTr="007473CD">
        <w:trPr>
          <w:trHeight w:val="309"/>
        </w:trPr>
        <w:tc>
          <w:tcPr>
            <w:tcW w:w="3508" w:type="dxa"/>
            <w:shd w:val="clear" w:color="auto" w:fill="D9D9D9"/>
          </w:tcPr>
          <w:p w14:paraId="76B8A4BD"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45-</w:t>
            </w:r>
            <w:r w:rsidRPr="00BF5E08">
              <w:rPr>
                <w:b/>
                <w:spacing w:val="-5"/>
                <w:sz w:val="24"/>
                <w:szCs w:val="24"/>
              </w:rPr>
              <w:t>54</w:t>
            </w:r>
          </w:p>
        </w:tc>
        <w:tc>
          <w:tcPr>
            <w:tcW w:w="2624" w:type="dxa"/>
            <w:shd w:val="clear" w:color="auto" w:fill="D9D9D9"/>
          </w:tcPr>
          <w:p w14:paraId="2494DA47"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451</w:t>
            </w:r>
            <w:r w:rsidRPr="00BF5E08">
              <w:rPr>
                <w:spacing w:val="-4"/>
                <w:sz w:val="24"/>
                <w:szCs w:val="24"/>
              </w:rPr>
              <w:t xml:space="preserve"> </w:t>
            </w:r>
            <w:r w:rsidRPr="00BF5E08">
              <w:rPr>
                <w:spacing w:val="-2"/>
                <w:sz w:val="24"/>
                <w:szCs w:val="24"/>
              </w:rPr>
              <w:t>(36.8%)</w:t>
            </w:r>
          </w:p>
        </w:tc>
        <w:tc>
          <w:tcPr>
            <w:tcW w:w="3104" w:type="dxa"/>
            <w:shd w:val="clear" w:color="auto" w:fill="D9D9D9"/>
          </w:tcPr>
          <w:p w14:paraId="7D8693C1"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776</w:t>
            </w:r>
            <w:r w:rsidRPr="00BF5E08">
              <w:rPr>
                <w:spacing w:val="-4"/>
                <w:sz w:val="24"/>
                <w:szCs w:val="24"/>
              </w:rPr>
              <w:t xml:space="preserve"> </w:t>
            </w:r>
            <w:r w:rsidRPr="00BF5E08">
              <w:rPr>
                <w:spacing w:val="-2"/>
                <w:sz w:val="24"/>
                <w:szCs w:val="24"/>
              </w:rPr>
              <w:t>(63.2%)</w:t>
            </w:r>
          </w:p>
        </w:tc>
      </w:tr>
      <w:tr w:rsidR="00BF5E08" w:rsidRPr="00BF5E08" w14:paraId="5022ED31" w14:textId="77777777" w:rsidTr="007473CD">
        <w:trPr>
          <w:trHeight w:val="307"/>
        </w:trPr>
        <w:tc>
          <w:tcPr>
            <w:tcW w:w="3508" w:type="dxa"/>
          </w:tcPr>
          <w:p w14:paraId="49CB2DE4"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55-</w:t>
            </w:r>
            <w:r w:rsidRPr="00BF5E08">
              <w:rPr>
                <w:b/>
                <w:spacing w:val="-5"/>
                <w:sz w:val="24"/>
                <w:szCs w:val="24"/>
              </w:rPr>
              <w:t>64</w:t>
            </w:r>
          </w:p>
        </w:tc>
        <w:tc>
          <w:tcPr>
            <w:tcW w:w="2624" w:type="dxa"/>
          </w:tcPr>
          <w:p w14:paraId="12AC6E14" w14:textId="77777777" w:rsidR="00BF5E08" w:rsidRPr="00BF5E08" w:rsidRDefault="00BF5E08" w:rsidP="007473CD">
            <w:pPr>
              <w:pStyle w:val="TableParagraph"/>
              <w:spacing w:before="2" w:line="240" w:lineRule="auto"/>
              <w:ind w:left="670"/>
              <w:rPr>
                <w:sz w:val="24"/>
                <w:szCs w:val="24"/>
              </w:rPr>
            </w:pPr>
            <w:r w:rsidRPr="00BF5E08">
              <w:rPr>
                <w:w w:val="90"/>
                <w:sz w:val="24"/>
                <w:szCs w:val="24"/>
              </w:rPr>
              <w:t>241</w:t>
            </w:r>
            <w:r w:rsidRPr="00BF5E08">
              <w:rPr>
                <w:spacing w:val="-4"/>
                <w:sz w:val="24"/>
                <w:szCs w:val="24"/>
              </w:rPr>
              <w:t xml:space="preserve"> </w:t>
            </w:r>
            <w:r w:rsidRPr="00BF5E08">
              <w:rPr>
                <w:spacing w:val="-2"/>
                <w:sz w:val="24"/>
                <w:szCs w:val="24"/>
              </w:rPr>
              <w:t>(33%)</w:t>
            </w:r>
          </w:p>
        </w:tc>
        <w:tc>
          <w:tcPr>
            <w:tcW w:w="3104" w:type="dxa"/>
          </w:tcPr>
          <w:p w14:paraId="7C07BE78"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489</w:t>
            </w:r>
            <w:r w:rsidRPr="00BF5E08">
              <w:rPr>
                <w:spacing w:val="-4"/>
                <w:sz w:val="24"/>
                <w:szCs w:val="24"/>
              </w:rPr>
              <w:t xml:space="preserve"> </w:t>
            </w:r>
            <w:r w:rsidRPr="00BF5E08">
              <w:rPr>
                <w:spacing w:val="-2"/>
                <w:sz w:val="24"/>
                <w:szCs w:val="24"/>
              </w:rPr>
              <w:t>(67%)</w:t>
            </w:r>
          </w:p>
        </w:tc>
      </w:tr>
      <w:tr w:rsidR="00BF5E08" w:rsidRPr="00BF5E08" w14:paraId="435A7FD9" w14:textId="77777777" w:rsidTr="007473CD">
        <w:trPr>
          <w:trHeight w:val="309"/>
        </w:trPr>
        <w:tc>
          <w:tcPr>
            <w:tcW w:w="3508" w:type="dxa"/>
            <w:shd w:val="clear" w:color="auto" w:fill="D9D9D9"/>
          </w:tcPr>
          <w:p w14:paraId="66F24458" w14:textId="77777777" w:rsidR="00BF5E08" w:rsidRPr="00BF5E08" w:rsidRDefault="00BF5E08" w:rsidP="007473CD">
            <w:pPr>
              <w:pStyle w:val="TableParagraph"/>
              <w:spacing w:before="2" w:line="240" w:lineRule="auto"/>
              <w:ind w:left="127"/>
              <w:rPr>
                <w:b/>
                <w:sz w:val="24"/>
                <w:szCs w:val="24"/>
              </w:rPr>
            </w:pPr>
            <w:r w:rsidRPr="00BF5E08">
              <w:rPr>
                <w:b/>
                <w:spacing w:val="-5"/>
                <w:sz w:val="24"/>
                <w:szCs w:val="24"/>
              </w:rPr>
              <w:t>65+</w:t>
            </w:r>
          </w:p>
        </w:tc>
        <w:tc>
          <w:tcPr>
            <w:tcW w:w="2624" w:type="dxa"/>
            <w:shd w:val="clear" w:color="auto" w:fill="D9D9D9"/>
          </w:tcPr>
          <w:p w14:paraId="7734D21C" w14:textId="77777777" w:rsidR="00BF5E08" w:rsidRPr="00BF5E08" w:rsidRDefault="00BF5E08" w:rsidP="007473CD">
            <w:pPr>
              <w:pStyle w:val="TableParagraph"/>
              <w:spacing w:before="2" w:line="240" w:lineRule="auto"/>
              <w:ind w:left="697"/>
              <w:rPr>
                <w:sz w:val="24"/>
                <w:szCs w:val="24"/>
              </w:rPr>
            </w:pPr>
            <w:r w:rsidRPr="00BF5E08">
              <w:rPr>
                <w:spacing w:val="-12"/>
                <w:sz w:val="24"/>
                <w:szCs w:val="24"/>
              </w:rPr>
              <w:t>9</w:t>
            </w:r>
            <w:r w:rsidRPr="00BF5E08">
              <w:rPr>
                <w:spacing w:val="-5"/>
                <w:sz w:val="24"/>
                <w:szCs w:val="24"/>
              </w:rPr>
              <w:t xml:space="preserve"> </w:t>
            </w:r>
            <w:r w:rsidRPr="00BF5E08">
              <w:rPr>
                <w:spacing w:val="-2"/>
                <w:sz w:val="24"/>
                <w:szCs w:val="24"/>
              </w:rPr>
              <w:t>(19.1%)</w:t>
            </w:r>
          </w:p>
        </w:tc>
        <w:tc>
          <w:tcPr>
            <w:tcW w:w="3104" w:type="dxa"/>
            <w:shd w:val="clear" w:color="auto" w:fill="D9D9D9"/>
          </w:tcPr>
          <w:p w14:paraId="406D7CD3" w14:textId="77777777" w:rsidR="00BF5E08" w:rsidRPr="00BF5E08" w:rsidRDefault="00BF5E08" w:rsidP="007473CD">
            <w:pPr>
              <w:pStyle w:val="TableParagraph"/>
              <w:spacing w:before="2" w:line="240" w:lineRule="auto"/>
              <w:ind w:left="940" w:right="913"/>
              <w:jc w:val="center"/>
              <w:rPr>
                <w:sz w:val="24"/>
                <w:szCs w:val="24"/>
              </w:rPr>
            </w:pPr>
            <w:r w:rsidRPr="00BF5E08">
              <w:rPr>
                <w:w w:val="90"/>
                <w:sz w:val="24"/>
                <w:szCs w:val="24"/>
              </w:rPr>
              <w:t>38</w:t>
            </w:r>
            <w:r w:rsidRPr="00BF5E08">
              <w:rPr>
                <w:spacing w:val="-5"/>
                <w:sz w:val="24"/>
                <w:szCs w:val="24"/>
              </w:rPr>
              <w:t xml:space="preserve"> </w:t>
            </w:r>
            <w:r w:rsidRPr="00BF5E08">
              <w:rPr>
                <w:spacing w:val="-2"/>
                <w:sz w:val="24"/>
                <w:szCs w:val="24"/>
              </w:rPr>
              <w:t>(80.9%)</w:t>
            </w:r>
          </w:p>
        </w:tc>
      </w:tr>
      <w:tr w:rsidR="00BF5E08" w:rsidRPr="00BF5E08" w14:paraId="0C5519B2" w14:textId="77777777" w:rsidTr="007473CD">
        <w:trPr>
          <w:trHeight w:val="309"/>
        </w:trPr>
        <w:tc>
          <w:tcPr>
            <w:tcW w:w="3508" w:type="dxa"/>
          </w:tcPr>
          <w:p w14:paraId="01E76F78" w14:textId="77777777" w:rsidR="00BF5E08" w:rsidRPr="00BF5E08" w:rsidRDefault="00BF5E08" w:rsidP="007473CD">
            <w:pPr>
              <w:pStyle w:val="TableParagraph"/>
              <w:spacing w:before="2" w:line="240" w:lineRule="auto"/>
              <w:ind w:left="127"/>
              <w:rPr>
                <w:b/>
                <w:sz w:val="24"/>
                <w:szCs w:val="24"/>
              </w:rPr>
            </w:pPr>
            <w:r w:rsidRPr="00BF5E08">
              <w:rPr>
                <w:b/>
                <w:spacing w:val="-2"/>
                <w:sz w:val="24"/>
                <w:szCs w:val="24"/>
              </w:rPr>
              <w:t>Disability</w:t>
            </w:r>
          </w:p>
        </w:tc>
        <w:tc>
          <w:tcPr>
            <w:tcW w:w="2624" w:type="dxa"/>
          </w:tcPr>
          <w:p w14:paraId="26ABF496"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75</w:t>
            </w:r>
            <w:r w:rsidRPr="00BF5E08">
              <w:rPr>
                <w:spacing w:val="-5"/>
                <w:sz w:val="24"/>
                <w:szCs w:val="24"/>
              </w:rPr>
              <w:t xml:space="preserve"> </w:t>
            </w:r>
            <w:r w:rsidRPr="00BF5E08">
              <w:rPr>
                <w:spacing w:val="-2"/>
                <w:sz w:val="24"/>
                <w:szCs w:val="24"/>
              </w:rPr>
              <w:t>(48.1%)</w:t>
            </w:r>
          </w:p>
        </w:tc>
        <w:tc>
          <w:tcPr>
            <w:tcW w:w="3104" w:type="dxa"/>
          </w:tcPr>
          <w:p w14:paraId="2DD2D57E" w14:textId="77777777" w:rsidR="00BF5E08" w:rsidRPr="00BF5E08" w:rsidRDefault="00BF5E08" w:rsidP="007473CD">
            <w:pPr>
              <w:pStyle w:val="TableParagraph"/>
              <w:spacing w:before="2" w:line="240" w:lineRule="auto"/>
              <w:ind w:left="940" w:right="913"/>
              <w:jc w:val="center"/>
              <w:rPr>
                <w:sz w:val="24"/>
                <w:szCs w:val="24"/>
              </w:rPr>
            </w:pPr>
            <w:r w:rsidRPr="00BF5E08">
              <w:rPr>
                <w:w w:val="90"/>
                <w:sz w:val="24"/>
                <w:szCs w:val="24"/>
              </w:rPr>
              <w:t>81</w:t>
            </w:r>
            <w:r w:rsidRPr="00BF5E08">
              <w:rPr>
                <w:spacing w:val="-5"/>
                <w:sz w:val="24"/>
                <w:szCs w:val="24"/>
              </w:rPr>
              <w:t xml:space="preserve"> </w:t>
            </w:r>
            <w:r w:rsidRPr="00BF5E08">
              <w:rPr>
                <w:spacing w:val="-2"/>
                <w:sz w:val="24"/>
                <w:szCs w:val="24"/>
              </w:rPr>
              <w:t>(51.9%)</w:t>
            </w:r>
          </w:p>
        </w:tc>
      </w:tr>
      <w:tr w:rsidR="00BF5E08" w:rsidRPr="00BF5E08" w14:paraId="07F30690" w14:textId="77777777" w:rsidTr="007473CD">
        <w:trPr>
          <w:trHeight w:val="307"/>
        </w:trPr>
        <w:tc>
          <w:tcPr>
            <w:tcW w:w="3508" w:type="dxa"/>
            <w:shd w:val="clear" w:color="auto" w:fill="D9D9D9"/>
          </w:tcPr>
          <w:p w14:paraId="37C769C0" w14:textId="77777777" w:rsidR="00BF5E08" w:rsidRPr="00BF5E08" w:rsidRDefault="00BF5E08" w:rsidP="007473CD">
            <w:pPr>
              <w:pStyle w:val="TableParagraph"/>
              <w:spacing w:line="240" w:lineRule="auto"/>
              <w:ind w:left="127"/>
              <w:rPr>
                <w:b/>
                <w:sz w:val="24"/>
                <w:szCs w:val="24"/>
              </w:rPr>
            </w:pPr>
            <w:r w:rsidRPr="00BF5E08">
              <w:rPr>
                <w:b/>
                <w:w w:val="90"/>
                <w:sz w:val="24"/>
                <w:szCs w:val="24"/>
              </w:rPr>
              <w:t>No</w:t>
            </w:r>
            <w:r w:rsidRPr="00BF5E08">
              <w:rPr>
                <w:spacing w:val="-3"/>
                <w:w w:val="90"/>
                <w:sz w:val="24"/>
                <w:szCs w:val="24"/>
              </w:rPr>
              <w:t xml:space="preserve"> </w:t>
            </w:r>
            <w:r w:rsidRPr="00BF5E08">
              <w:rPr>
                <w:b/>
                <w:spacing w:val="-2"/>
                <w:w w:val="95"/>
                <w:sz w:val="24"/>
                <w:szCs w:val="24"/>
              </w:rPr>
              <w:t>disability</w:t>
            </w:r>
          </w:p>
        </w:tc>
        <w:tc>
          <w:tcPr>
            <w:tcW w:w="2624" w:type="dxa"/>
            <w:shd w:val="clear" w:color="auto" w:fill="D9D9D9"/>
          </w:tcPr>
          <w:p w14:paraId="7830CB68" w14:textId="77777777" w:rsidR="00BF5E08" w:rsidRPr="00BF5E08" w:rsidRDefault="00BF5E08" w:rsidP="007473CD">
            <w:pPr>
              <w:pStyle w:val="TableParagraph"/>
              <w:spacing w:line="240" w:lineRule="auto"/>
              <w:ind w:left="586"/>
              <w:rPr>
                <w:sz w:val="24"/>
                <w:szCs w:val="24"/>
              </w:rPr>
            </w:pPr>
            <w:r w:rsidRPr="00BF5E08">
              <w:rPr>
                <w:w w:val="90"/>
                <w:sz w:val="24"/>
                <w:szCs w:val="24"/>
              </w:rPr>
              <w:t>881</w:t>
            </w:r>
            <w:r w:rsidRPr="00BF5E08">
              <w:rPr>
                <w:spacing w:val="-4"/>
                <w:sz w:val="24"/>
                <w:szCs w:val="24"/>
              </w:rPr>
              <w:t xml:space="preserve"> </w:t>
            </w:r>
            <w:r w:rsidRPr="00BF5E08">
              <w:rPr>
                <w:spacing w:val="-2"/>
                <w:sz w:val="24"/>
                <w:szCs w:val="24"/>
              </w:rPr>
              <w:t>(31.9%)</w:t>
            </w:r>
          </w:p>
        </w:tc>
        <w:tc>
          <w:tcPr>
            <w:tcW w:w="3104" w:type="dxa"/>
            <w:shd w:val="clear" w:color="auto" w:fill="D9D9D9"/>
          </w:tcPr>
          <w:p w14:paraId="02F83AC3" w14:textId="77777777" w:rsidR="00BF5E08" w:rsidRPr="00BF5E08" w:rsidRDefault="00BF5E08" w:rsidP="007473CD">
            <w:pPr>
              <w:pStyle w:val="TableParagraph"/>
              <w:spacing w:line="240" w:lineRule="auto"/>
              <w:ind w:left="942" w:right="913"/>
              <w:jc w:val="center"/>
              <w:rPr>
                <w:sz w:val="24"/>
                <w:szCs w:val="24"/>
              </w:rPr>
            </w:pPr>
            <w:r w:rsidRPr="00BF5E08">
              <w:rPr>
                <w:w w:val="90"/>
                <w:sz w:val="24"/>
                <w:szCs w:val="24"/>
              </w:rPr>
              <w:t>1879</w:t>
            </w:r>
            <w:r w:rsidRPr="00BF5E08">
              <w:rPr>
                <w:spacing w:val="-2"/>
                <w:w w:val="95"/>
                <w:sz w:val="24"/>
                <w:szCs w:val="24"/>
              </w:rPr>
              <w:t xml:space="preserve"> (68.1%)</w:t>
            </w:r>
          </w:p>
        </w:tc>
      </w:tr>
      <w:tr w:rsidR="00BF5E08" w:rsidRPr="00BF5E08" w14:paraId="766D9B98" w14:textId="77777777" w:rsidTr="007473CD">
        <w:trPr>
          <w:trHeight w:val="309"/>
        </w:trPr>
        <w:tc>
          <w:tcPr>
            <w:tcW w:w="3508" w:type="dxa"/>
          </w:tcPr>
          <w:p w14:paraId="114F6CE1"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2624" w:type="dxa"/>
          </w:tcPr>
          <w:p w14:paraId="2F109E70"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388</w:t>
            </w:r>
            <w:r w:rsidRPr="00BF5E08">
              <w:rPr>
                <w:spacing w:val="-4"/>
                <w:sz w:val="24"/>
                <w:szCs w:val="24"/>
              </w:rPr>
              <w:t xml:space="preserve"> </w:t>
            </w:r>
            <w:r w:rsidRPr="00BF5E08">
              <w:rPr>
                <w:spacing w:val="-2"/>
                <w:sz w:val="24"/>
                <w:szCs w:val="24"/>
              </w:rPr>
              <w:t>(35.8%)</w:t>
            </w:r>
          </w:p>
        </w:tc>
        <w:tc>
          <w:tcPr>
            <w:tcW w:w="3104" w:type="dxa"/>
          </w:tcPr>
          <w:p w14:paraId="2B9B0DCF"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697</w:t>
            </w:r>
            <w:r w:rsidRPr="00BF5E08">
              <w:rPr>
                <w:spacing w:val="-4"/>
                <w:sz w:val="24"/>
                <w:szCs w:val="24"/>
              </w:rPr>
              <w:t xml:space="preserve"> </w:t>
            </w:r>
            <w:r w:rsidRPr="00BF5E08">
              <w:rPr>
                <w:spacing w:val="-2"/>
                <w:sz w:val="24"/>
                <w:szCs w:val="24"/>
              </w:rPr>
              <w:t>(64.2%)</w:t>
            </w:r>
          </w:p>
        </w:tc>
      </w:tr>
      <w:tr w:rsidR="00BF5E08" w:rsidRPr="00BF5E08" w14:paraId="50349FD5" w14:textId="77777777" w:rsidTr="007473CD">
        <w:trPr>
          <w:trHeight w:val="309"/>
        </w:trPr>
        <w:tc>
          <w:tcPr>
            <w:tcW w:w="3508" w:type="dxa"/>
            <w:shd w:val="clear" w:color="auto" w:fill="D9D9D9"/>
          </w:tcPr>
          <w:p w14:paraId="65F71329" w14:textId="77777777" w:rsidR="00BF5E08" w:rsidRPr="00BF5E08" w:rsidRDefault="00BF5E08" w:rsidP="007473CD">
            <w:pPr>
              <w:pStyle w:val="TableParagraph"/>
              <w:spacing w:before="2" w:line="240" w:lineRule="auto"/>
              <w:ind w:left="127"/>
              <w:rPr>
                <w:b/>
                <w:sz w:val="24"/>
                <w:szCs w:val="24"/>
              </w:rPr>
            </w:pPr>
            <w:r w:rsidRPr="00BF5E08">
              <w:rPr>
                <w:b/>
                <w:w w:val="85"/>
                <w:sz w:val="24"/>
                <w:szCs w:val="24"/>
              </w:rPr>
              <w:t>Non-managerial</w:t>
            </w:r>
            <w:r w:rsidRPr="00BF5E08">
              <w:rPr>
                <w:spacing w:val="35"/>
                <w:sz w:val="24"/>
                <w:szCs w:val="24"/>
              </w:rPr>
              <w:t xml:space="preserve"> </w:t>
            </w:r>
            <w:r w:rsidRPr="00BF5E08">
              <w:rPr>
                <w:b/>
                <w:spacing w:val="-4"/>
                <w:w w:val="85"/>
                <w:sz w:val="24"/>
                <w:szCs w:val="24"/>
              </w:rPr>
              <w:t>role</w:t>
            </w:r>
          </w:p>
        </w:tc>
        <w:tc>
          <w:tcPr>
            <w:tcW w:w="2624" w:type="dxa"/>
            <w:shd w:val="clear" w:color="auto" w:fill="D9D9D9"/>
          </w:tcPr>
          <w:p w14:paraId="52A6F492"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696</w:t>
            </w:r>
            <w:r w:rsidRPr="00BF5E08">
              <w:rPr>
                <w:spacing w:val="-4"/>
                <w:sz w:val="24"/>
                <w:szCs w:val="24"/>
              </w:rPr>
              <w:t xml:space="preserve"> </w:t>
            </w:r>
            <w:r w:rsidRPr="00BF5E08">
              <w:rPr>
                <w:spacing w:val="-2"/>
                <w:sz w:val="24"/>
                <w:szCs w:val="24"/>
              </w:rPr>
              <w:t>(32.3%)</w:t>
            </w:r>
          </w:p>
        </w:tc>
        <w:tc>
          <w:tcPr>
            <w:tcW w:w="3104" w:type="dxa"/>
            <w:shd w:val="clear" w:color="auto" w:fill="D9D9D9"/>
          </w:tcPr>
          <w:p w14:paraId="6A01555C"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1457</w:t>
            </w:r>
            <w:r w:rsidRPr="00BF5E08">
              <w:rPr>
                <w:spacing w:val="-2"/>
                <w:w w:val="95"/>
                <w:sz w:val="24"/>
                <w:szCs w:val="24"/>
              </w:rPr>
              <w:t xml:space="preserve"> (67.7%)</w:t>
            </w:r>
          </w:p>
        </w:tc>
      </w:tr>
      <w:tr w:rsidR="00BF5E08" w:rsidRPr="00BF5E08" w14:paraId="3580D630" w14:textId="77777777" w:rsidTr="007473CD">
        <w:trPr>
          <w:trHeight w:val="307"/>
        </w:trPr>
        <w:tc>
          <w:tcPr>
            <w:tcW w:w="3508" w:type="dxa"/>
          </w:tcPr>
          <w:p w14:paraId="0DE4A06C" w14:textId="77777777" w:rsidR="00BF5E08" w:rsidRPr="00BF5E08" w:rsidRDefault="00BF5E08" w:rsidP="007473CD">
            <w:pPr>
              <w:pStyle w:val="TableParagraph"/>
              <w:spacing w:before="2" w:line="240" w:lineRule="auto"/>
              <w:ind w:left="127"/>
              <w:rPr>
                <w:b/>
                <w:sz w:val="24"/>
                <w:szCs w:val="24"/>
              </w:rPr>
            </w:pPr>
            <w:r w:rsidRPr="00BF5E08">
              <w:rPr>
                <w:b/>
                <w:spacing w:val="-2"/>
                <w:w w:val="80"/>
                <w:sz w:val="24"/>
                <w:szCs w:val="24"/>
              </w:rPr>
              <w:t>AHSS-</w:t>
            </w:r>
            <w:r w:rsidRPr="00BF5E08">
              <w:rPr>
                <w:b/>
                <w:spacing w:val="-5"/>
                <w:w w:val="90"/>
                <w:sz w:val="24"/>
                <w:szCs w:val="24"/>
              </w:rPr>
              <w:t>BL</w:t>
            </w:r>
          </w:p>
        </w:tc>
        <w:tc>
          <w:tcPr>
            <w:tcW w:w="2624" w:type="dxa"/>
          </w:tcPr>
          <w:p w14:paraId="16EB143F"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342</w:t>
            </w:r>
            <w:r w:rsidRPr="00BF5E08">
              <w:rPr>
                <w:spacing w:val="-3"/>
                <w:sz w:val="24"/>
                <w:szCs w:val="24"/>
              </w:rPr>
              <w:t xml:space="preserve"> </w:t>
            </w:r>
            <w:r w:rsidRPr="00BF5E08">
              <w:rPr>
                <w:spacing w:val="-2"/>
                <w:sz w:val="24"/>
                <w:szCs w:val="24"/>
              </w:rPr>
              <w:t>(36.7%)</w:t>
            </w:r>
          </w:p>
        </w:tc>
        <w:tc>
          <w:tcPr>
            <w:tcW w:w="3104" w:type="dxa"/>
          </w:tcPr>
          <w:p w14:paraId="53747387"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591</w:t>
            </w:r>
            <w:r w:rsidRPr="00BF5E08">
              <w:rPr>
                <w:spacing w:val="-4"/>
                <w:sz w:val="24"/>
                <w:szCs w:val="24"/>
              </w:rPr>
              <w:t xml:space="preserve"> </w:t>
            </w:r>
            <w:r w:rsidRPr="00BF5E08">
              <w:rPr>
                <w:spacing w:val="-2"/>
                <w:sz w:val="24"/>
                <w:szCs w:val="24"/>
              </w:rPr>
              <w:t>(63.3%)</w:t>
            </w:r>
          </w:p>
        </w:tc>
      </w:tr>
      <w:tr w:rsidR="00BF5E08" w:rsidRPr="00BF5E08" w14:paraId="4C7FD029" w14:textId="77777777" w:rsidTr="007473CD">
        <w:trPr>
          <w:trHeight w:val="309"/>
        </w:trPr>
        <w:tc>
          <w:tcPr>
            <w:tcW w:w="3508" w:type="dxa"/>
            <w:shd w:val="clear" w:color="auto" w:fill="D9D9D9"/>
          </w:tcPr>
          <w:p w14:paraId="2AA5C89B" w14:textId="77777777" w:rsidR="00BF5E08" w:rsidRPr="00BF5E08" w:rsidRDefault="00BF5E08" w:rsidP="007473CD">
            <w:pPr>
              <w:pStyle w:val="TableParagraph"/>
              <w:spacing w:before="2" w:line="240" w:lineRule="auto"/>
              <w:ind w:left="127"/>
              <w:rPr>
                <w:b/>
                <w:sz w:val="24"/>
                <w:szCs w:val="24"/>
              </w:rPr>
            </w:pPr>
            <w:r w:rsidRPr="00BF5E08">
              <w:rPr>
                <w:b/>
                <w:w w:val="80"/>
                <w:sz w:val="24"/>
                <w:szCs w:val="24"/>
              </w:rPr>
              <w:t>STEM-</w:t>
            </w:r>
            <w:r w:rsidRPr="00BF5E08">
              <w:rPr>
                <w:b/>
                <w:spacing w:val="-5"/>
                <w:sz w:val="24"/>
                <w:szCs w:val="24"/>
              </w:rPr>
              <w:t>MH</w:t>
            </w:r>
          </w:p>
        </w:tc>
        <w:tc>
          <w:tcPr>
            <w:tcW w:w="2624" w:type="dxa"/>
            <w:shd w:val="clear" w:color="auto" w:fill="D9D9D9"/>
          </w:tcPr>
          <w:p w14:paraId="350D9BA1" w14:textId="77777777" w:rsidR="00BF5E08" w:rsidRPr="00BF5E08" w:rsidRDefault="00BF5E08" w:rsidP="007473CD">
            <w:pPr>
              <w:pStyle w:val="TableParagraph"/>
              <w:spacing w:before="2" w:line="240" w:lineRule="auto"/>
              <w:ind w:left="670"/>
              <w:rPr>
                <w:sz w:val="24"/>
                <w:szCs w:val="24"/>
              </w:rPr>
            </w:pPr>
            <w:r w:rsidRPr="00BF5E08">
              <w:rPr>
                <w:w w:val="90"/>
                <w:sz w:val="24"/>
                <w:szCs w:val="24"/>
              </w:rPr>
              <w:t>232</w:t>
            </w:r>
            <w:r w:rsidRPr="00BF5E08">
              <w:rPr>
                <w:spacing w:val="-4"/>
                <w:sz w:val="24"/>
                <w:szCs w:val="24"/>
              </w:rPr>
              <w:t xml:space="preserve"> </w:t>
            </w:r>
            <w:r w:rsidRPr="00BF5E08">
              <w:rPr>
                <w:spacing w:val="-2"/>
                <w:sz w:val="24"/>
                <w:szCs w:val="24"/>
              </w:rPr>
              <w:t>(32%)</w:t>
            </w:r>
          </w:p>
        </w:tc>
        <w:tc>
          <w:tcPr>
            <w:tcW w:w="3104" w:type="dxa"/>
            <w:shd w:val="clear" w:color="auto" w:fill="D9D9D9"/>
          </w:tcPr>
          <w:p w14:paraId="6618479A"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493</w:t>
            </w:r>
            <w:r w:rsidRPr="00BF5E08">
              <w:rPr>
                <w:spacing w:val="-4"/>
                <w:sz w:val="24"/>
                <w:szCs w:val="24"/>
              </w:rPr>
              <w:t xml:space="preserve"> </w:t>
            </w:r>
            <w:r w:rsidRPr="00BF5E08">
              <w:rPr>
                <w:spacing w:val="-2"/>
                <w:sz w:val="24"/>
                <w:szCs w:val="24"/>
              </w:rPr>
              <w:t>(68%)</w:t>
            </w:r>
          </w:p>
        </w:tc>
      </w:tr>
      <w:tr w:rsidR="00BF5E08" w:rsidRPr="00BF5E08" w14:paraId="619984EC" w14:textId="77777777" w:rsidTr="007473CD">
        <w:trPr>
          <w:trHeight w:val="309"/>
        </w:trPr>
        <w:tc>
          <w:tcPr>
            <w:tcW w:w="3508" w:type="dxa"/>
          </w:tcPr>
          <w:p w14:paraId="5E61A057" w14:textId="77777777" w:rsidR="00BF5E08" w:rsidRPr="00BF5E08" w:rsidRDefault="00BF5E08" w:rsidP="007473CD">
            <w:pPr>
              <w:pStyle w:val="TableParagraph"/>
              <w:spacing w:before="2" w:line="240" w:lineRule="auto"/>
              <w:ind w:left="127"/>
              <w:rPr>
                <w:b/>
                <w:sz w:val="24"/>
                <w:szCs w:val="24"/>
              </w:rPr>
            </w:pPr>
            <w:r w:rsidRPr="00BF5E08">
              <w:rPr>
                <w:b/>
                <w:spacing w:val="-2"/>
                <w:w w:val="95"/>
                <w:sz w:val="24"/>
                <w:szCs w:val="24"/>
              </w:rPr>
              <w:t>Research</w:t>
            </w:r>
          </w:p>
        </w:tc>
        <w:tc>
          <w:tcPr>
            <w:tcW w:w="2624" w:type="dxa"/>
          </w:tcPr>
          <w:p w14:paraId="62511593"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41</w:t>
            </w:r>
            <w:r w:rsidRPr="00BF5E08">
              <w:rPr>
                <w:spacing w:val="-5"/>
                <w:sz w:val="24"/>
                <w:szCs w:val="24"/>
              </w:rPr>
              <w:t xml:space="preserve"> </w:t>
            </w:r>
            <w:r w:rsidRPr="00BF5E08">
              <w:rPr>
                <w:spacing w:val="-2"/>
                <w:sz w:val="24"/>
                <w:szCs w:val="24"/>
              </w:rPr>
              <w:t>(28.3%)</w:t>
            </w:r>
          </w:p>
        </w:tc>
        <w:tc>
          <w:tcPr>
            <w:tcW w:w="3104" w:type="dxa"/>
          </w:tcPr>
          <w:p w14:paraId="5BB59ECA"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104</w:t>
            </w:r>
            <w:r w:rsidRPr="00BF5E08">
              <w:rPr>
                <w:spacing w:val="-4"/>
                <w:sz w:val="24"/>
                <w:szCs w:val="24"/>
              </w:rPr>
              <w:t xml:space="preserve"> </w:t>
            </w:r>
            <w:r w:rsidRPr="00BF5E08">
              <w:rPr>
                <w:spacing w:val="-2"/>
                <w:sz w:val="24"/>
                <w:szCs w:val="24"/>
              </w:rPr>
              <w:t>(71.7%)</w:t>
            </w:r>
          </w:p>
        </w:tc>
      </w:tr>
      <w:tr w:rsidR="00BF5E08" w:rsidRPr="00BF5E08" w14:paraId="1460A3C3" w14:textId="77777777" w:rsidTr="007473CD">
        <w:trPr>
          <w:trHeight w:val="307"/>
        </w:trPr>
        <w:tc>
          <w:tcPr>
            <w:tcW w:w="3508" w:type="dxa"/>
            <w:shd w:val="clear" w:color="auto" w:fill="D9D9D9"/>
          </w:tcPr>
          <w:p w14:paraId="598D2DE5" w14:textId="77777777" w:rsidR="00BF5E08" w:rsidRPr="00BF5E08" w:rsidRDefault="00BF5E08" w:rsidP="007473CD">
            <w:pPr>
              <w:pStyle w:val="TableParagraph"/>
              <w:spacing w:before="2" w:line="240" w:lineRule="auto"/>
              <w:ind w:left="127"/>
              <w:rPr>
                <w:b/>
                <w:sz w:val="24"/>
                <w:szCs w:val="24"/>
              </w:rPr>
            </w:pPr>
            <w:r w:rsidRPr="00BF5E08">
              <w:rPr>
                <w:b/>
                <w:spacing w:val="-3"/>
                <w:w w:val="90"/>
                <w:sz w:val="24"/>
                <w:szCs w:val="24"/>
              </w:rPr>
              <w:t>P</w:t>
            </w:r>
            <w:r w:rsidRPr="00BF5E08">
              <w:rPr>
                <w:b/>
                <w:spacing w:val="-2"/>
                <w:w w:val="90"/>
                <w:sz w:val="24"/>
                <w:szCs w:val="24"/>
              </w:rPr>
              <w:t>r</w:t>
            </w:r>
            <w:r w:rsidRPr="00BF5E08">
              <w:rPr>
                <w:b/>
                <w:spacing w:val="-4"/>
                <w:w w:val="94"/>
                <w:sz w:val="24"/>
                <w:szCs w:val="24"/>
              </w:rPr>
              <w:t>o</w:t>
            </w:r>
            <w:r w:rsidRPr="00BF5E08">
              <w:rPr>
                <w:b/>
                <w:spacing w:val="-3"/>
                <w:w w:val="98"/>
                <w:sz w:val="24"/>
                <w:szCs w:val="24"/>
              </w:rPr>
              <w:t>fe</w:t>
            </w:r>
            <w:r w:rsidRPr="00BF5E08">
              <w:rPr>
                <w:b/>
                <w:spacing w:val="-2"/>
                <w:w w:val="77"/>
                <w:sz w:val="24"/>
                <w:szCs w:val="24"/>
              </w:rPr>
              <w:t>s</w:t>
            </w:r>
            <w:r w:rsidRPr="00BF5E08">
              <w:rPr>
                <w:b/>
                <w:spacing w:val="-4"/>
                <w:w w:val="77"/>
                <w:sz w:val="24"/>
                <w:szCs w:val="24"/>
              </w:rPr>
              <w:t>s</w:t>
            </w:r>
            <w:r w:rsidRPr="00BF5E08">
              <w:rPr>
                <w:b/>
                <w:spacing w:val="-2"/>
                <w:w w:val="94"/>
                <w:sz w:val="24"/>
                <w:szCs w:val="24"/>
              </w:rPr>
              <w:t>i</w:t>
            </w:r>
            <w:r w:rsidRPr="00BF5E08">
              <w:rPr>
                <w:b/>
                <w:spacing w:val="-4"/>
                <w:w w:val="94"/>
                <w:sz w:val="24"/>
                <w:szCs w:val="24"/>
              </w:rPr>
              <w:t>o</w:t>
            </w:r>
            <w:r w:rsidRPr="00BF5E08">
              <w:rPr>
                <w:b/>
                <w:spacing w:val="-3"/>
                <w:w w:val="94"/>
                <w:sz w:val="24"/>
                <w:szCs w:val="24"/>
              </w:rPr>
              <w:t>n</w:t>
            </w:r>
            <w:r w:rsidRPr="00BF5E08">
              <w:rPr>
                <w:b/>
                <w:spacing w:val="-4"/>
                <w:w w:val="95"/>
                <w:sz w:val="24"/>
                <w:szCs w:val="24"/>
              </w:rPr>
              <w:t>a</w:t>
            </w:r>
            <w:r w:rsidRPr="00BF5E08">
              <w:rPr>
                <w:b/>
                <w:spacing w:val="-2"/>
                <w:w w:val="94"/>
                <w:sz w:val="24"/>
                <w:szCs w:val="24"/>
              </w:rPr>
              <w:t>l</w:t>
            </w:r>
            <w:r w:rsidRPr="00BF5E08">
              <w:rPr>
                <w:b/>
                <w:spacing w:val="-2"/>
                <w:w w:val="161"/>
                <w:sz w:val="24"/>
                <w:szCs w:val="24"/>
              </w:rPr>
              <w:t>/</w:t>
            </w:r>
            <w:r w:rsidRPr="00BF5E08">
              <w:rPr>
                <w:b/>
                <w:spacing w:val="-2"/>
                <w:w w:val="87"/>
                <w:sz w:val="24"/>
                <w:szCs w:val="24"/>
              </w:rPr>
              <w:t>T</w:t>
            </w:r>
            <w:r w:rsidRPr="00BF5E08">
              <w:rPr>
                <w:b/>
                <w:spacing w:val="-6"/>
                <w:w w:val="96"/>
                <w:sz w:val="24"/>
                <w:szCs w:val="24"/>
              </w:rPr>
              <w:t>e</w:t>
            </w:r>
            <w:r w:rsidRPr="00BF5E08">
              <w:rPr>
                <w:b/>
                <w:spacing w:val="-1"/>
                <w:w w:val="81"/>
                <w:sz w:val="24"/>
                <w:szCs w:val="24"/>
              </w:rPr>
              <w:t>c</w:t>
            </w:r>
            <w:r w:rsidRPr="00BF5E08">
              <w:rPr>
                <w:b/>
                <w:spacing w:val="-3"/>
                <w:w w:val="94"/>
                <w:sz w:val="24"/>
                <w:szCs w:val="24"/>
              </w:rPr>
              <w:t>hn</w:t>
            </w:r>
            <w:r w:rsidRPr="00BF5E08">
              <w:rPr>
                <w:b/>
                <w:spacing w:val="-4"/>
                <w:w w:val="94"/>
                <w:sz w:val="24"/>
                <w:szCs w:val="24"/>
              </w:rPr>
              <w:t>i</w:t>
            </w:r>
            <w:r w:rsidRPr="00BF5E08">
              <w:rPr>
                <w:b/>
                <w:spacing w:val="-1"/>
                <w:w w:val="81"/>
                <w:sz w:val="24"/>
                <w:szCs w:val="24"/>
              </w:rPr>
              <w:t>c</w:t>
            </w:r>
            <w:r w:rsidRPr="00BF5E08">
              <w:rPr>
                <w:b/>
                <w:spacing w:val="-4"/>
                <w:w w:val="95"/>
                <w:sz w:val="24"/>
                <w:szCs w:val="24"/>
              </w:rPr>
              <w:t>a</w:t>
            </w:r>
            <w:r w:rsidRPr="00BF5E08">
              <w:rPr>
                <w:b/>
                <w:spacing w:val="-2"/>
                <w:w w:val="94"/>
                <w:sz w:val="24"/>
                <w:szCs w:val="24"/>
              </w:rPr>
              <w:t>l</w:t>
            </w:r>
          </w:p>
        </w:tc>
        <w:tc>
          <w:tcPr>
            <w:tcW w:w="2624" w:type="dxa"/>
            <w:shd w:val="clear" w:color="auto" w:fill="D9D9D9"/>
          </w:tcPr>
          <w:p w14:paraId="18269411" w14:textId="77777777" w:rsidR="00BF5E08" w:rsidRPr="00BF5E08" w:rsidRDefault="00BF5E08" w:rsidP="007473CD">
            <w:pPr>
              <w:pStyle w:val="TableParagraph"/>
              <w:spacing w:before="2" w:line="240" w:lineRule="auto"/>
              <w:ind w:left="586"/>
              <w:rPr>
                <w:sz w:val="24"/>
                <w:szCs w:val="24"/>
              </w:rPr>
            </w:pPr>
            <w:r w:rsidRPr="00BF5E08">
              <w:rPr>
                <w:w w:val="90"/>
                <w:sz w:val="24"/>
                <w:szCs w:val="24"/>
              </w:rPr>
              <w:t>400</w:t>
            </w:r>
            <w:r w:rsidRPr="00BF5E08">
              <w:rPr>
                <w:spacing w:val="-4"/>
                <w:sz w:val="24"/>
                <w:szCs w:val="24"/>
              </w:rPr>
              <w:t xml:space="preserve"> </w:t>
            </w:r>
            <w:r w:rsidRPr="00BF5E08">
              <w:rPr>
                <w:spacing w:val="-2"/>
                <w:sz w:val="24"/>
                <w:szCs w:val="24"/>
              </w:rPr>
              <w:t>(31.8%)</w:t>
            </w:r>
          </w:p>
        </w:tc>
        <w:tc>
          <w:tcPr>
            <w:tcW w:w="3104" w:type="dxa"/>
            <w:shd w:val="clear" w:color="auto" w:fill="D9D9D9"/>
          </w:tcPr>
          <w:p w14:paraId="1B0B1CE8"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857</w:t>
            </w:r>
            <w:r w:rsidRPr="00BF5E08">
              <w:rPr>
                <w:spacing w:val="-4"/>
                <w:sz w:val="24"/>
                <w:szCs w:val="24"/>
              </w:rPr>
              <w:t xml:space="preserve"> </w:t>
            </w:r>
            <w:r w:rsidRPr="00BF5E08">
              <w:rPr>
                <w:spacing w:val="-2"/>
                <w:sz w:val="24"/>
                <w:szCs w:val="24"/>
              </w:rPr>
              <w:t>(68.2%)</w:t>
            </w:r>
          </w:p>
        </w:tc>
      </w:tr>
      <w:tr w:rsidR="00BF5E08" w:rsidRPr="00BF5E08" w14:paraId="2E5D0E15" w14:textId="77777777" w:rsidTr="007473CD">
        <w:trPr>
          <w:trHeight w:val="309"/>
        </w:trPr>
        <w:tc>
          <w:tcPr>
            <w:tcW w:w="3508" w:type="dxa"/>
            <w:tcBorders>
              <w:bottom w:val="single" w:sz="4" w:space="0" w:color="000000"/>
            </w:tcBorders>
          </w:tcPr>
          <w:p w14:paraId="5A771B26" w14:textId="77777777" w:rsidR="00BF5E08" w:rsidRPr="00BF5E08" w:rsidRDefault="00BF5E08" w:rsidP="007473CD">
            <w:pPr>
              <w:pStyle w:val="TableParagraph"/>
              <w:spacing w:before="2" w:line="240" w:lineRule="auto"/>
              <w:ind w:left="127"/>
              <w:rPr>
                <w:b/>
                <w:sz w:val="24"/>
                <w:szCs w:val="24"/>
              </w:rPr>
            </w:pPr>
            <w:r w:rsidRPr="00BF5E08">
              <w:rPr>
                <w:b/>
                <w:w w:val="90"/>
                <w:sz w:val="24"/>
                <w:szCs w:val="24"/>
              </w:rPr>
              <w:t>Work</w:t>
            </w:r>
            <w:r w:rsidRPr="00BF5E08">
              <w:rPr>
                <w:spacing w:val="-1"/>
                <w:w w:val="90"/>
                <w:sz w:val="24"/>
                <w:szCs w:val="24"/>
              </w:rPr>
              <w:t xml:space="preserve"> </w:t>
            </w:r>
            <w:r w:rsidRPr="00BF5E08">
              <w:rPr>
                <w:b/>
                <w:w w:val="90"/>
                <w:sz w:val="24"/>
                <w:szCs w:val="24"/>
              </w:rPr>
              <w:t>area</w:t>
            </w:r>
            <w:r w:rsidRPr="00BF5E08">
              <w:rPr>
                <w:spacing w:val="-2"/>
                <w:w w:val="90"/>
                <w:sz w:val="24"/>
                <w:szCs w:val="24"/>
              </w:rPr>
              <w:t xml:space="preserve"> </w:t>
            </w:r>
            <w:r w:rsidRPr="00BF5E08">
              <w:rPr>
                <w:b/>
                <w:spacing w:val="-2"/>
                <w:w w:val="87"/>
                <w:sz w:val="24"/>
                <w:szCs w:val="24"/>
              </w:rPr>
              <w:t>u</w:t>
            </w:r>
            <w:r w:rsidRPr="00BF5E08">
              <w:rPr>
                <w:b/>
                <w:spacing w:val="-4"/>
                <w:w w:val="87"/>
                <w:sz w:val="24"/>
                <w:szCs w:val="24"/>
              </w:rPr>
              <w:t>n</w:t>
            </w:r>
            <w:r w:rsidRPr="00BF5E08">
              <w:rPr>
                <w:b/>
                <w:spacing w:val="-3"/>
                <w:w w:val="87"/>
                <w:sz w:val="24"/>
                <w:szCs w:val="24"/>
              </w:rPr>
              <w:t>d</w:t>
            </w:r>
            <w:r w:rsidRPr="00BF5E08">
              <w:rPr>
                <w:b/>
                <w:spacing w:val="-2"/>
                <w:w w:val="87"/>
                <w:sz w:val="24"/>
                <w:szCs w:val="24"/>
              </w:rPr>
              <w:t>i</w:t>
            </w:r>
            <w:r w:rsidRPr="00BF5E08">
              <w:rPr>
                <w:b/>
                <w:spacing w:val="-2"/>
                <w:w w:val="70"/>
                <w:sz w:val="24"/>
                <w:szCs w:val="24"/>
              </w:rPr>
              <w:t>s</w:t>
            </w:r>
            <w:r w:rsidRPr="00BF5E08">
              <w:rPr>
                <w:b/>
                <w:spacing w:val="-4"/>
                <w:w w:val="74"/>
                <w:sz w:val="24"/>
                <w:szCs w:val="24"/>
              </w:rPr>
              <w:t>c</w:t>
            </w:r>
            <w:r w:rsidRPr="00BF5E08">
              <w:rPr>
                <w:b/>
                <w:spacing w:val="-2"/>
                <w:w w:val="87"/>
                <w:sz w:val="24"/>
                <w:szCs w:val="24"/>
              </w:rPr>
              <w:t>l</w:t>
            </w:r>
            <w:r w:rsidRPr="00BF5E08">
              <w:rPr>
                <w:b/>
                <w:spacing w:val="-4"/>
                <w:w w:val="87"/>
                <w:sz w:val="24"/>
                <w:szCs w:val="24"/>
              </w:rPr>
              <w:t>o</w:t>
            </w:r>
            <w:r w:rsidRPr="00BF5E08">
              <w:rPr>
                <w:b/>
                <w:spacing w:val="-2"/>
                <w:w w:val="70"/>
                <w:sz w:val="24"/>
                <w:szCs w:val="24"/>
              </w:rPr>
              <w:t>s</w:t>
            </w:r>
            <w:r w:rsidRPr="00BF5E08">
              <w:rPr>
                <w:b/>
                <w:spacing w:val="-3"/>
                <w:w w:val="89"/>
                <w:sz w:val="24"/>
                <w:szCs w:val="24"/>
              </w:rPr>
              <w:t>e</w:t>
            </w:r>
            <w:r w:rsidRPr="00BF5E08">
              <w:rPr>
                <w:b/>
                <w:spacing w:val="-2"/>
                <w:w w:val="87"/>
                <w:sz w:val="24"/>
                <w:szCs w:val="24"/>
              </w:rPr>
              <w:t>d</w:t>
            </w:r>
            <w:r w:rsidRPr="00BF5E08">
              <w:rPr>
                <w:b/>
                <w:spacing w:val="-1"/>
                <w:w w:val="154"/>
                <w:sz w:val="24"/>
                <w:szCs w:val="24"/>
              </w:rPr>
              <w:t>/</w:t>
            </w:r>
            <w:r w:rsidRPr="00BF5E08">
              <w:rPr>
                <w:b/>
                <w:spacing w:val="-3"/>
                <w:w w:val="91"/>
                <w:sz w:val="24"/>
                <w:szCs w:val="24"/>
              </w:rPr>
              <w:t>O</w:t>
            </w:r>
            <w:r w:rsidRPr="00BF5E08">
              <w:rPr>
                <w:b/>
                <w:spacing w:val="-5"/>
                <w:w w:val="91"/>
                <w:sz w:val="24"/>
                <w:szCs w:val="24"/>
              </w:rPr>
              <w:t>t</w:t>
            </w:r>
            <w:r w:rsidRPr="00BF5E08">
              <w:rPr>
                <w:b/>
                <w:spacing w:val="-3"/>
                <w:w w:val="87"/>
                <w:sz w:val="24"/>
                <w:szCs w:val="24"/>
              </w:rPr>
              <w:t>h</w:t>
            </w:r>
            <w:r w:rsidRPr="00BF5E08">
              <w:rPr>
                <w:b/>
                <w:spacing w:val="-3"/>
                <w:w w:val="89"/>
                <w:sz w:val="24"/>
                <w:szCs w:val="24"/>
              </w:rPr>
              <w:t>e</w:t>
            </w:r>
            <w:r w:rsidRPr="00BF5E08">
              <w:rPr>
                <w:b/>
                <w:spacing w:val="-2"/>
                <w:w w:val="90"/>
                <w:sz w:val="24"/>
                <w:szCs w:val="24"/>
              </w:rPr>
              <w:t>r</w:t>
            </w:r>
          </w:p>
        </w:tc>
        <w:tc>
          <w:tcPr>
            <w:tcW w:w="2624" w:type="dxa"/>
            <w:tcBorders>
              <w:bottom w:val="single" w:sz="4" w:space="0" w:color="000000"/>
            </w:tcBorders>
          </w:tcPr>
          <w:p w14:paraId="26595A32" w14:textId="77777777" w:rsidR="00BF5E08" w:rsidRPr="00BF5E08" w:rsidRDefault="00BF5E08" w:rsidP="007473CD">
            <w:pPr>
              <w:pStyle w:val="TableParagraph"/>
              <w:spacing w:before="2" w:line="240" w:lineRule="auto"/>
              <w:ind w:left="642"/>
              <w:rPr>
                <w:sz w:val="24"/>
                <w:szCs w:val="24"/>
              </w:rPr>
            </w:pPr>
            <w:r w:rsidRPr="00BF5E08">
              <w:rPr>
                <w:w w:val="90"/>
                <w:sz w:val="24"/>
                <w:szCs w:val="24"/>
              </w:rPr>
              <w:t>69</w:t>
            </w:r>
            <w:r w:rsidRPr="00BF5E08">
              <w:rPr>
                <w:spacing w:val="-5"/>
                <w:sz w:val="24"/>
                <w:szCs w:val="24"/>
              </w:rPr>
              <w:t xml:space="preserve"> </w:t>
            </w:r>
            <w:r w:rsidRPr="00BF5E08">
              <w:rPr>
                <w:spacing w:val="-2"/>
                <w:sz w:val="24"/>
                <w:szCs w:val="24"/>
              </w:rPr>
              <w:t>(38.8%)</w:t>
            </w:r>
          </w:p>
        </w:tc>
        <w:tc>
          <w:tcPr>
            <w:tcW w:w="3104" w:type="dxa"/>
            <w:tcBorders>
              <w:bottom w:val="single" w:sz="4" w:space="0" w:color="000000"/>
            </w:tcBorders>
          </w:tcPr>
          <w:p w14:paraId="4CE5FE64" w14:textId="77777777" w:rsidR="00BF5E08" w:rsidRPr="00BF5E08" w:rsidRDefault="00BF5E08" w:rsidP="007473CD">
            <w:pPr>
              <w:pStyle w:val="TableParagraph"/>
              <w:spacing w:before="2" w:line="240" w:lineRule="auto"/>
              <w:ind w:left="942" w:right="913"/>
              <w:jc w:val="center"/>
              <w:rPr>
                <w:sz w:val="24"/>
                <w:szCs w:val="24"/>
              </w:rPr>
            </w:pPr>
            <w:r w:rsidRPr="00BF5E08">
              <w:rPr>
                <w:w w:val="90"/>
                <w:sz w:val="24"/>
                <w:szCs w:val="24"/>
              </w:rPr>
              <w:t>109</w:t>
            </w:r>
            <w:r w:rsidRPr="00BF5E08">
              <w:rPr>
                <w:spacing w:val="-4"/>
                <w:sz w:val="24"/>
                <w:szCs w:val="24"/>
              </w:rPr>
              <w:t xml:space="preserve"> </w:t>
            </w:r>
            <w:r w:rsidRPr="00BF5E08">
              <w:rPr>
                <w:spacing w:val="-2"/>
                <w:sz w:val="24"/>
                <w:szCs w:val="24"/>
              </w:rPr>
              <w:t>(61.2%)</w:t>
            </w:r>
          </w:p>
        </w:tc>
      </w:tr>
    </w:tbl>
    <w:p w14:paraId="42F2079B" w14:textId="77777777" w:rsidR="00BF5E08" w:rsidRPr="00BF5E08" w:rsidRDefault="00BF5E08" w:rsidP="00BF5E08">
      <w:pPr>
        <w:spacing w:before="11" w:line="254" w:lineRule="auto"/>
        <w:ind w:left="860" w:right="398"/>
        <w:jc w:val="both"/>
        <w:rPr>
          <w:rFonts w:ascii="Arial" w:hAnsi="Arial" w:cs="Arial"/>
        </w:rPr>
      </w:pPr>
      <w:r w:rsidRPr="00BF5E08">
        <w:rPr>
          <w:rFonts w:ascii="Arial" w:hAnsi="Arial" w:cs="Arial"/>
          <w:w w:val="90"/>
        </w:rPr>
        <w:lastRenderedPageBreak/>
        <w:t xml:space="preserve">Note: AHSS-BL= Academics: Arts, Humanities, Social Sciences and Business and Law; STEM-MH = Academics: </w:t>
      </w:r>
      <w:r w:rsidRPr="00BF5E08">
        <w:rPr>
          <w:rFonts w:ascii="Arial" w:hAnsi="Arial" w:cs="Arial"/>
          <w:spacing w:val="-6"/>
        </w:rPr>
        <w:t>Science, Technology, Engineering, Mathematics and Medicine and Health; Research =</w:t>
      </w:r>
      <w:r w:rsidRPr="00BF5E08">
        <w:rPr>
          <w:rFonts w:ascii="Arial" w:hAnsi="Arial" w:cs="Arial"/>
          <w:spacing w:val="-3"/>
        </w:rPr>
        <w:t xml:space="preserve"> </w:t>
      </w:r>
      <w:r w:rsidRPr="00BF5E08">
        <w:rPr>
          <w:rFonts w:ascii="Arial" w:hAnsi="Arial" w:cs="Arial"/>
          <w:spacing w:val="-6"/>
        </w:rPr>
        <w:t xml:space="preserve">Research Fellow and </w:t>
      </w:r>
      <w:r w:rsidRPr="00BF5E08">
        <w:rPr>
          <w:rFonts w:ascii="Arial" w:hAnsi="Arial" w:cs="Arial"/>
          <w:w w:val="90"/>
        </w:rPr>
        <w:t>Research Centre/Institute;</w:t>
      </w:r>
      <w:r w:rsidRPr="00BF5E08">
        <w:rPr>
          <w:rFonts w:ascii="Arial" w:hAnsi="Arial" w:cs="Arial"/>
          <w:spacing w:val="-1"/>
          <w:w w:val="90"/>
        </w:rPr>
        <w:t xml:space="preserve"> </w:t>
      </w:r>
      <w:r w:rsidRPr="00BF5E08">
        <w:rPr>
          <w:rFonts w:ascii="Arial" w:hAnsi="Arial" w:cs="Arial"/>
          <w:w w:val="90"/>
        </w:rPr>
        <w:t>Professional/Technical =Professional, Managerial and</w:t>
      </w:r>
      <w:r w:rsidRPr="00BF5E08">
        <w:rPr>
          <w:rFonts w:ascii="Arial" w:hAnsi="Arial" w:cs="Arial"/>
          <w:spacing w:val="-3"/>
          <w:w w:val="90"/>
        </w:rPr>
        <w:t xml:space="preserve"> </w:t>
      </w:r>
      <w:r w:rsidRPr="00BF5E08">
        <w:rPr>
          <w:rFonts w:ascii="Arial" w:hAnsi="Arial" w:cs="Arial"/>
          <w:w w:val="90"/>
        </w:rPr>
        <w:t>Support</w:t>
      </w:r>
      <w:r w:rsidRPr="00BF5E08">
        <w:rPr>
          <w:rFonts w:ascii="Arial" w:hAnsi="Arial" w:cs="Arial"/>
          <w:spacing w:val="-5"/>
          <w:w w:val="90"/>
        </w:rPr>
        <w:t xml:space="preserve"> </w:t>
      </w:r>
      <w:r w:rsidRPr="00BF5E08">
        <w:rPr>
          <w:rFonts w:ascii="Arial" w:hAnsi="Arial" w:cs="Arial"/>
          <w:w w:val="90"/>
        </w:rPr>
        <w:t>Services</w:t>
      </w:r>
      <w:r w:rsidRPr="00BF5E08">
        <w:rPr>
          <w:rFonts w:ascii="Arial" w:hAnsi="Arial" w:cs="Arial"/>
          <w:spacing w:val="-1"/>
          <w:w w:val="90"/>
        </w:rPr>
        <w:t xml:space="preserve"> </w:t>
      </w:r>
      <w:r w:rsidRPr="00BF5E08">
        <w:rPr>
          <w:rFonts w:ascii="Arial" w:hAnsi="Arial" w:cs="Arial"/>
          <w:w w:val="90"/>
        </w:rPr>
        <w:t xml:space="preserve">and Technical </w:t>
      </w:r>
      <w:r w:rsidRPr="00BF5E08">
        <w:rPr>
          <w:rFonts w:ascii="Arial" w:hAnsi="Arial" w:cs="Arial"/>
          <w:spacing w:val="-2"/>
        </w:rPr>
        <w:t>Support.</w:t>
      </w:r>
    </w:p>
    <w:p w14:paraId="5A1AA631" w14:textId="77777777" w:rsidR="00BF5E08" w:rsidRPr="00BF5E08" w:rsidRDefault="00BF5E08" w:rsidP="00BF5E08">
      <w:pPr>
        <w:pStyle w:val="BodyText"/>
      </w:pPr>
    </w:p>
    <w:p w14:paraId="4B667A52" w14:textId="77777777" w:rsidR="00BF5E08" w:rsidRPr="00BF5E08" w:rsidRDefault="00BF5E08" w:rsidP="00BF5E08">
      <w:pPr>
        <w:pStyle w:val="BodyText"/>
      </w:pPr>
    </w:p>
    <w:p w14:paraId="356F716F" w14:textId="77777777" w:rsidR="00BF5E08" w:rsidRPr="00BF5E08" w:rsidRDefault="00BF5E08" w:rsidP="00BF5E08">
      <w:pPr>
        <w:pStyle w:val="BodyText"/>
      </w:pPr>
    </w:p>
    <w:p w14:paraId="0F5F7A68" w14:textId="77777777" w:rsidR="00BF5E08" w:rsidRPr="00BF5E08" w:rsidRDefault="00BF5E08">
      <w:pPr>
        <w:pStyle w:val="Heading2"/>
        <w:numPr>
          <w:ilvl w:val="2"/>
          <w:numId w:val="31"/>
        </w:numPr>
        <w:tabs>
          <w:tab w:val="left" w:pos="1389"/>
        </w:tabs>
        <w:spacing w:before="137"/>
        <w:ind w:left="720" w:hanging="529"/>
        <w:rPr>
          <w:rFonts w:ascii="Arial" w:hAnsi="Arial" w:cs="Arial"/>
          <w:sz w:val="24"/>
          <w:szCs w:val="24"/>
        </w:rPr>
      </w:pPr>
      <w:bookmarkStart w:id="29" w:name="_bookmark54"/>
      <w:bookmarkEnd w:id="29"/>
      <w:r w:rsidRPr="00BF5E08">
        <w:rPr>
          <w:rFonts w:ascii="Arial" w:hAnsi="Arial" w:cs="Arial"/>
          <w:color w:val="009898"/>
          <w:w w:val="80"/>
          <w:sz w:val="24"/>
          <w:szCs w:val="24"/>
        </w:rPr>
        <w:t>Repetition</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4"/>
          <w:sz w:val="24"/>
          <w:szCs w:val="24"/>
        </w:rPr>
        <w:t xml:space="preserve"> </w:t>
      </w:r>
      <w:r w:rsidRPr="00BF5E08">
        <w:rPr>
          <w:rFonts w:ascii="Arial" w:hAnsi="Arial" w:cs="Arial"/>
          <w:color w:val="009898"/>
          <w:spacing w:val="-2"/>
          <w:w w:val="80"/>
          <w:sz w:val="24"/>
          <w:szCs w:val="24"/>
        </w:rPr>
        <w:t>groups</w:t>
      </w:r>
    </w:p>
    <w:p w14:paraId="5CE79B68" w14:textId="77777777" w:rsidR="00BF5E08" w:rsidRPr="00BF5E08" w:rsidRDefault="00BF5E08" w:rsidP="00BF5E08">
      <w:pPr>
        <w:pStyle w:val="BodyText"/>
        <w:spacing w:before="1"/>
        <w:rPr>
          <w:b/>
          <w:i/>
        </w:rPr>
      </w:pPr>
    </w:p>
    <w:p w14:paraId="3C41C464" w14:textId="77777777" w:rsidR="00BF5E08" w:rsidRPr="00BF5E08" w:rsidRDefault="00BF5E08" w:rsidP="00BF5E08">
      <w:pPr>
        <w:pStyle w:val="BodyText"/>
        <w:spacing w:line="381" w:lineRule="auto"/>
        <w:ind w:left="860" w:right="393"/>
        <w:jc w:val="both"/>
      </w:pPr>
      <w:r w:rsidRPr="00BF5E08">
        <w:rPr>
          <w:spacing w:val="-8"/>
        </w:rPr>
        <w:t>Survey</w:t>
      </w:r>
      <w:r w:rsidRPr="00BF5E08">
        <w:rPr>
          <w:spacing w:val="-5"/>
        </w:rPr>
        <w:t xml:space="preserve"> </w:t>
      </w:r>
      <w:r w:rsidRPr="00BF5E08">
        <w:rPr>
          <w:spacing w:val="-8"/>
        </w:rPr>
        <w:t>respondents</w:t>
      </w:r>
      <w:r w:rsidRPr="00BF5E08">
        <w:rPr>
          <w:spacing w:val="-4"/>
        </w:rPr>
        <w:t xml:space="preserve"> </w:t>
      </w:r>
      <w:r w:rsidRPr="00BF5E08">
        <w:rPr>
          <w:spacing w:val="-8"/>
        </w:rPr>
        <w:t>who</w:t>
      </w:r>
      <w:r w:rsidRPr="00BF5E08">
        <w:rPr>
          <w:spacing w:val="-6"/>
        </w:rPr>
        <w:t xml:space="preserve"> </w:t>
      </w:r>
      <w:r w:rsidRPr="00BF5E08">
        <w:rPr>
          <w:spacing w:val="-8"/>
        </w:rPr>
        <w:t>indicated</w:t>
      </w:r>
      <w:r w:rsidRPr="00BF5E08">
        <w:rPr>
          <w:spacing w:val="-5"/>
        </w:rPr>
        <w:t xml:space="preserve"> </w:t>
      </w:r>
      <w:r w:rsidRPr="00BF5E08">
        <w:rPr>
          <w:spacing w:val="-8"/>
        </w:rPr>
        <w:t>that</w:t>
      </w:r>
      <w:r w:rsidRPr="00BF5E08">
        <w:rPr>
          <w:spacing w:val="-6"/>
        </w:rPr>
        <w:t xml:space="preserve"> </w:t>
      </w:r>
      <w:r w:rsidRPr="00BF5E08">
        <w:rPr>
          <w:spacing w:val="-8"/>
        </w:rPr>
        <w:t>they</w:t>
      </w:r>
      <w:r w:rsidRPr="00BF5E08">
        <w:rPr>
          <w:spacing w:val="-5"/>
        </w:rPr>
        <w:t xml:space="preserve"> </w:t>
      </w:r>
      <w:r w:rsidRPr="00BF5E08">
        <w:rPr>
          <w:spacing w:val="-8"/>
        </w:rPr>
        <w:t>endured</w:t>
      </w:r>
      <w:r w:rsidRPr="00BF5E08">
        <w:rPr>
          <w:spacing w:val="-6"/>
        </w:rPr>
        <w:t xml:space="preserve"> </w:t>
      </w:r>
      <w:r w:rsidRPr="00BF5E08">
        <w:rPr>
          <w:spacing w:val="-8"/>
        </w:rPr>
        <w:t>bullying</w:t>
      </w:r>
      <w:r w:rsidRPr="00BF5E08">
        <w:rPr>
          <w:spacing w:val="-7"/>
        </w:rPr>
        <w:t xml:space="preserve"> </w:t>
      </w:r>
      <w:r w:rsidRPr="00BF5E08">
        <w:rPr>
          <w:spacing w:val="-8"/>
        </w:rPr>
        <w:t>at</w:t>
      </w:r>
      <w:r w:rsidRPr="00BF5E08">
        <w:rPr>
          <w:spacing w:val="-6"/>
        </w:rPr>
        <w:t xml:space="preserve"> </w:t>
      </w:r>
      <w:r w:rsidRPr="00BF5E08">
        <w:rPr>
          <w:spacing w:val="-8"/>
        </w:rPr>
        <w:t>work</w:t>
      </w:r>
      <w:r w:rsidRPr="00BF5E08">
        <w:rPr>
          <w:spacing w:val="-6"/>
        </w:rPr>
        <w:t xml:space="preserve"> </w:t>
      </w:r>
      <w:r w:rsidRPr="00BF5E08">
        <w:rPr>
          <w:spacing w:val="-8"/>
        </w:rPr>
        <w:t>in</w:t>
      </w:r>
      <w:r w:rsidRPr="00BF5E08">
        <w:rPr>
          <w:spacing w:val="-6"/>
        </w:rPr>
        <w:t xml:space="preserve"> </w:t>
      </w:r>
      <w:r w:rsidRPr="00BF5E08">
        <w:rPr>
          <w:spacing w:val="-8"/>
        </w:rPr>
        <w:t>the</w:t>
      </w:r>
      <w:r w:rsidRPr="00BF5E08">
        <w:rPr>
          <w:spacing w:val="-4"/>
        </w:rPr>
        <w:t xml:space="preserve"> </w:t>
      </w:r>
      <w:r w:rsidRPr="00BF5E08">
        <w:rPr>
          <w:spacing w:val="-8"/>
        </w:rPr>
        <w:t>past</w:t>
      </w:r>
      <w:r w:rsidRPr="00BF5E08">
        <w:rPr>
          <w:spacing w:val="-4"/>
        </w:rPr>
        <w:t xml:space="preserve"> </w:t>
      </w:r>
      <w:r w:rsidRPr="00BF5E08">
        <w:rPr>
          <w:spacing w:val="-8"/>
        </w:rPr>
        <w:t>three</w:t>
      </w:r>
      <w:r w:rsidRPr="00BF5E08">
        <w:rPr>
          <w:spacing w:val="-2"/>
        </w:rPr>
        <w:t xml:space="preserve"> </w:t>
      </w:r>
      <w:r w:rsidRPr="00BF5E08">
        <w:rPr>
          <w:spacing w:val="-8"/>
        </w:rPr>
        <w:t xml:space="preserve">years </w:t>
      </w:r>
      <w:r w:rsidRPr="00BF5E08">
        <w:rPr>
          <w:spacing w:val="-2"/>
        </w:rPr>
        <w:t>were</w:t>
      </w:r>
      <w:r w:rsidRPr="00BF5E08">
        <w:rPr>
          <w:spacing w:val="-9"/>
        </w:rPr>
        <w:t xml:space="preserve"> </w:t>
      </w:r>
      <w:r w:rsidRPr="00BF5E08">
        <w:rPr>
          <w:spacing w:val="-2"/>
        </w:rPr>
        <w:t>asked</w:t>
      </w:r>
      <w:r w:rsidRPr="00BF5E08">
        <w:rPr>
          <w:spacing w:val="-10"/>
        </w:rPr>
        <w:t xml:space="preserve"> </w:t>
      </w:r>
      <w:r w:rsidRPr="00BF5E08">
        <w:rPr>
          <w:spacing w:val="-2"/>
        </w:rPr>
        <w:t>to</w:t>
      </w:r>
      <w:r w:rsidRPr="00BF5E08">
        <w:rPr>
          <w:spacing w:val="-9"/>
        </w:rPr>
        <w:t xml:space="preserve"> </w:t>
      </w:r>
      <w:r w:rsidRPr="00BF5E08">
        <w:rPr>
          <w:spacing w:val="-2"/>
        </w:rPr>
        <w:t>indicate</w:t>
      </w:r>
      <w:r w:rsidRPr="00BF5E08">
        <w:rPr>
          <w:spacing w:val="-9"/>
        </w:rPr>
        <w:t xml:space="preserve"> </w:t>
      </w:r>
      <w:r w:rsidRPr="00BF5E08">
        <w:rPr>
          <w:spacing w:val="-2"/>
        </w:rPr>
        <w:t>how</w:t>
      </w:r>
      <w:r w:rsidRPr="00BF5E08">
        <w:rPr>
          <w:spacing w:val="-10"/>
        </w:rPr>
        <w:t xml:space="preserve"> </w:t>
      </w:r>
      <w:r w:rsidRPr="00BF5E08">
        <w:rPr>
          <w:spacing w:val="-2"/>
        </w:rPr>
        <w:t>often</w:t>
      </w:r>
      <w:r w:rsidRPr="00BF5E08">
        <w:rPr>
          <w:spacing w:val="-10"/>
        </w:rPr>
        <w:t xml:space="preserve"> </w:t>
      </w:r>
      <w:r w:rsidRPr="00BF5E08">
        <w:rPr>
          <w:spacing w:val="-2"/>
        </w:rPr>
        <w:t>they</w:t>
      </w:r>
      <w:r w:rsidRPr="00BF5E08">
        <w:rPr>
          <w:spacing w:val="-8"/>
        </w:rPr>
        <w:t xml:space="preserve"> </w:t>
      </w:r>
      <w:r w:rsidRPr="00BF5E08">
        <w:rPr>
          <w:spacing w:val="-2"/>
        </w:rPr>
        <w:t>were</w:t>
      </w:r>
      <w:r w:rsidRPr="00BF5E08">
        <w:rPr>
          <w:spacing w:val="-11"/>
        </w:rPr>
        <w:t xml:space="preserve"> </w:t>
      </w:r>
      <w:r w:rsidRPr="00BF5E08">
        <w:rPr>
          <w:spacing w:val="-2"/>
        </w:rPr>
        <w:t>bullied.</w:t>
      </w:r>
    </w:p>
    <w:p w14:paraId="4218017A" w14:textId="77777777" w:rsidR="00BF5E08" w:rsidRPr="00BF5E08" w:rsidRDefault="00BF5E08" w:rsidP="00BF5E08">
      <w:pPr>
        <w:pStyle w:val="BodyText"/>
        <w:spacing w:before="6"/>
      </w:pPr>
    </w:p>
    <w:p w14:paraId="2DFD744C" w14:textId="77777777" w:rsidR="00BF5E08" w:rsidRPr="00BF5E08" w:rsidRDefault="00BF5E08">
      <w:pPr>
        <w:pStyle w:val="ListParagraph"/>
        <w:widowControl w:val="0"/>
        <w:numPr>
          <w:ilvl w:val="3"/>
          <w:numId w:val="31"/>
        </w:numPr>
        <w:tabs>
          <w:tab w:val="left" w:pos="1580"/>
          <w:tab w:val="left" w:pos="1581"/>
        </w:tabs>
        <w:autoSpaceDE w:val="0"/>
        <w:autoSpaceDN w:val="0"/>
        <w:ind w:hanging="361"/>
        <w:contextualSpacing w:val="0"/>
        <w:rPr>
          <w:rFonts w:ascii="Arial" w:hAnsi="Arial" w:cs="Arial"/>
        </w:rPr>
      </w:pPr>
      <w:r w:rsidRPr="00BF5E08">
        <w:rPr>
          <w:rFonts w:ascii="Arial" w:hAnsi="Arial" w:cs="Arial"/>
          <w:spacing w:val="-6"/>
        </w:rPr>
        <w:t>A</w:t>
      </w:r>
      <w:r w:rsidRPr="00BF5E08">
        <w:rPr>
          <w:rFonts w:ascii="Arial" w:hAnsi="Arial" w:cs="Arial"/>
          <w:spacing w:val="-1"/>
        </w:rPr>
        <w:t xml:space="preserve"> </w:t>
      </w:r>
      <w:r w:rsidRPr="00BF5E08">
        <w:rPr>
          <w:rFonts w:ascii="Arial" w:hAnsi="Arial" w:cs="Arial"/>
          <w:spacing w:val="-6"/>
        </w:rPr>
        <w:t>higher</w:t>
      </w:r>
      <w:r w:rsidRPr="00BF5E08">
        <w:rPr>
          <w:rFonts w:ascii="Arial" w:hAnsi="Arial" w:cs="Arial"/>
          <w:spacing w:val="-8"/>
        </w:rPr>
        <w:t xml:space="preserve"> </w:t>
      </w:r>
      <w:r w:rsidRPr="00BF5E08">
        <w:rPr>
          <w:rFonts w:ascii="Arial" w:hAnsi="Arial" w:cs="Arial"/>
          <w:spacing w:val="-6"/>
        </w:rPr>
        <w:t>rate</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10"/>
        </w:rPr>
        <w:t xml:space="preserve"> </w:t>
      </w:r>
      <w:r w:rsidRPr="00BF5E08">
        <w:rPr>
          <w:rFonts w:ascii="Arial" w:hAnsi="Arial" w:cs="Arial"/>
          <w:spacing w:val="-6"/>
        </w:rPr>
        <w:t>female</w:t>
      </w:r>
      <w:r w:rsidRPr="00BF5E08">
        <w:rPr>
          <w:rFonts w:ascii="Arial" w:hAnsi="Arial" w:cs="Arial"/>
          <w:spacing w:val="-10"/>
        </w:rPr>
        <w:t xml:space="preserve"> </w:t>
      </w:r>
      <w:r w:rsidRPr="00BF5E08">
        <w:rPr>
          <w:rFonts w:ascii="Arial" w:hAnsi="Arial" w:cs="Arial"/>
          <w:spacing w:val="-6"/>
        </w:rPr>
        <w:t>respondents</w:t>
      </w:r>
      <w:r w:rsidRPr="00BF5E08">
        <w:rPr>
          <w:rFonts w:ascii="Arial" w:hAnsi="Arial" w:cs="Arial"/>
          <w:spacing w:val="-10"/>
        </w:rPr>
        <w:t xml:space="preserve"> </w:t>
      </w:r>
      <w:r w:rsidRPr="00BF5E08">
        <w:rPr>
          <w:rFonts w:ascii="Arial" w:hAnsi="Arial" w:cs="Arial"/>
          <w:spacing w:val="-6"/>
        </w:rPr>
        <w:t>endured</w:t>
      </w:r>
      <w:r w:rsidRPr="00BF5E08">
        <w:rPr>
          <w:rFonts w:ascii="Arial" w:hAnsi="Arial" w:cs="Arial"/>
          <w:spacing w:val="-8"/>
        </w:rPr>
        <w:t xml:space="preserve"> </w:t>
      </w:r>
      <w:r w:rsidRPr="00BF5E08">
        <w:rPr>
          <w:rFonts w:ascii="Arial" w:hAnsi="Arial" w:cs="Arial"/>
          <w:spacing w:val="-6"/>
        </w:rPr>
        <w:t>bullying</w:t>
      </w:r>
      <w:r w:rsidRPr="00BF5E08">
        <w:rPr>
          <w:rFonts w:ascii="Arial" w:hAnsi="Arial" w:cs="Arial"/>
          <w:spacing w:val="-7"/>
        </w:rPr>
        <w:t xml:space="preserve"> </w:t>
      </w:r>
      <w:r w:rsidRPr="00BF5E08">
        <w:rPr>
          <w:rFonts w:ascii="Arial" w:hAnsi="Arial" w:cs="Arial"/>
          <w:spacing w:val="-6"/>
        </w:rPr>
        <w:t>“weekly”</w:t>
      </w:r>
      <w:r w:rsidRPr="00BF5E08">
        <w:rPr>
          <w:rFonts w:ascii="Arial" w:hAnsi="Arial" w:cs="Arial"/>
          <w:spacing w:val="-7"/>
        </w:rPr>
        <w:t xml:space="preserve"> </w:t>
      </w:r>
      <w:r w:rsidRPr="00BF5E08">
        <w:rPr>
          <w:rFonts w:ascii="Arial" w:hAnsi="Arial" w:cs="Arial"/>
          <w:spacing w:val="-6"/>
        </w:rPr>
        <w:t>(14.9%)</w:t>
      </w:r>
      <w:r w:rsidRPr="00BF5E08">
        <w:rPr>
          <w:rFonts w:ascii="Arial" w:hAnsi="Arial" w:cs="Arial"/>
          <w:spacing w:val="-10"/>
        </w:rPr>
        <w:t xml:space="preserve"> </w:t>
      </w:r>
      <w:r w:rsidRPr="00BF5E08">
        <w:rPr>
          <w:rFonts w:ascii="Arial" w:hAnsi="Arial" w:cs="Arial"/>
          <w:spacing w:val="-6"/>
        </w:rPr>
        <w:t>and</w:t>
      </w:r>
      <w:r w:rsidRPr="00BF5E08">
        <w:rPr>
          <w:rFonts w:ascii="Arial" w:hAnsi="Arial" w:cs="Arial"/>
          <w:spacing w:val="-8"/>
        </w:rPr>
        <w:t xml:space="preserve"> </w:t>
      </w:r>
      <w:r w:rsidRPr="00BF5E08">
        <w:rPr>
          <w:rFonts w:ascii="Arial" w:hAnsi="Arial" w:cs="Arial"/>
          <w:spacing w:val="-6"/>
        </w:rPr>
        <w:t>“daily”</w:t>
      </w:r>
    </w:p>
    <w:p w14:paraId="6F634C51" w14:textId="77777777" w:rsidR="00BF5E08" w:rsidRPr="00BF5E08" w:rsidRDefault="00BF5E08" w:rsidP="00BF5E08">
      <w:pPr>
        <w:pStyle w:val="BodyText"/>
        <w:spacing w:before="164"/>
        <w:ind w:left="1580"/>
      </w:pPr>
      <w:r w:rsidRPr="00BF5E08">
        <w:rPr>
          <w:spacing w:val="-8"/>
        </w:rPr>
        <w:t>(6.5%)</w:t>
      </w:r>
      <w:r w:rsidRPr="00BF5E08">
        <w:t xml:space="preserve"> </w:t>
      </w:r>
      <w:r w:rsidRPr="00BF5E08">
        <w:rPr>
          <w:spacing w:val="-8"/>
        </w:rPr>
        <w:t>compared</w:t>
      </w:r>
      <w:r w:rsidRPr="00BF5E08">
        <w:rPr>
          <w:spacing w:val="-2"/>
        </w:rPr>
        <w:t xml:space="preserve"> </w:t>
      </w:r>
      <w:r w:rsidRPr="00BF5E08">
        <w:rPr>
          <w:spacing w:val="-8"/>
        </w:rPr>
        <w:t>to</w:t>
      </w:r>
      <w:r w:rsidRPr="00BF5E08">
        <w:t xml:space="preserve"> </w:t>
      </w:r>
      <w:r w:rsidRPr="00BF5E08">
        <w:rPr>
          <w:spacing w:val="-8"/>
        </w:rPr>
        <w:t>male</w:t>
      </w:r>
      <w:r w:rsidRPr="00BF5E08">
        <w:rPr>
          <w:spacing w:val="1"/>
        </w:rPr>
        <w:t xml:space="preserve"> </w:t>
      </w:r>
      <w:r w:rsidRPr="00BF5E08">
        <w:rPr>
          <w:spacing w:val="-8"/>
        </w:rPr>
        <w:t>respondents</w:t>
      </w:r>
      <w:r w:rsidRPr="00BF5E08">
        <w:rPr>
          <w:spacing w:val="-1"/>
        </w:rPr>
        <w:t xml:space="preserve"> </w:t>
      </w:r>
      <w:r w:rsidRPr="00BF5E08">
        <w:rPr>
          <w:spacing w:val="-8"/>
        </w:rPr>
        <w:t>(weekly:</w:t>
      </w:r>
      <w:r w:rsidRPr="00BF5E08">
        <w:t xml:space="preserve"> </w:t>
      </w:r>
      <w:r w:rsidRPr="00BF5E08">
        <w:rPr>
          <w:spacing w:val="-8"/>
        </w:rPr>
        <w:t>9.9%</w:t>
      </w:r>
      <w:r w:rsidRPr="00BF5E08">
        <w:rPr>
          <w:spacing w:val="-1"/>
        </w:rPr>
        <w:t xml:space="preserve"> </w:t>
      </w:r>
      <w:r w:rsidRPr="00BF5E08">
        <w:rPr>
          <w:spacing w:val="-8"/>
        </w:rPr>
        <w:t>and</w:t>
      </w:r>
      <w:r w:rsidRPr="00BF5E08">
        <w:t xml:space="preserve"> </w:t>
      </w:r>
      <w:r w:rsidRPr="00BF5E08">
        <w:rPr>
          <w:spacing w:val="-8"/>
        </w:rPr>
        <w:t>daily:</w:t>
      </w:r>
      <w:r w:rsidRPr="00BF5E08">
        <w:rPr>
          <w:spacing w:val="-1"/>
        </w:rPr>
        <w:t xml:space="preserve"> </w:t>
      </w:r>
      <w:r w:rsidRPr="00BF5E08">
        <w:rPr>
          <w:spacing w:val="-8"/>
        </w:rPr>
        <w:t>5.4%).</w:t>
      </w:r>
      <w:r w:rsidRPr="00BF5E08">
        <w:t xml:space="preserve"> </w:t>
      </w:r>
      <w:r w:rsidRPr="00BF5E08">
        <w:rPr>
          <w:spacing w:val="-8"/>
        </w:rPr>
        <w:t>The</w:t>
      </w:r>
      <w:r w:rsidRPr="00BF5E08">
        <w:rPr>
          <w:spacing w:val="-1"/>
        </w:rPr>
        <w:t xml:space="preserve"> </w:t>
      </w:r>
      <w:r w:rsidRPr="00BF5E08">
        <w:rPr>
          <w:spacing w:val="-8"/>
        </w:rPr>
        <w:t>rates</w:t>
      </w:r>
      <w:r w:rsidRPr="00BF5E08">
        <w:rPr>
          <w:spacing w:val="-1"/>
        </w:rPr>
        <w:t xml:space="preserve"> </w:t>
      </w:r>
      <w:r w:rsidRPr="00BF5E08">
        <w:rPr>
          <w:spacing w:val="-8"/>
        </w:rPr>
        <w:t>of</w:t>
      </w:r>
    </w:p>
    <w:p w14:paraId="4F73AEEB"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240A5200" w14:textId="77777777" w:rsidR="00BF5E08" w:rsidRPr="00BF5E08" w:rsidRDefault="00BF5E08" w:rsidP="00BF5E08">
      <w:pPr>
        <w:pStyle w:val="BodyText"/>
      </w:pPr>
    </w:p>
    <w:p w14:paraId="3AF8A1AB" w14:textId="77777777" w:rsidR="00BF5E08" w:rsidRPr="00BF5E08" w:rsidRDefault="00BF5E08" w:rsidP="00BF5E08">
      <w:pPr>
        <w:pStyle w:val="BodyText"/>
      </w:pPr>
    </w:p>
    <w:p w14:paraId="6F5EE486" w14:textId="77777777" w:rsidR="00BF5E08" w:rsidRPr="00BF5E08" w:rsidRDefault="00BF5E08" w:rsidP="00BF5E08">
      <w:pPr>
        <w:pStyle w:val="BodyText"/>
        <w:spacing w:before="4"/>
      </w:pPr>
    </w:p>
    <w:p w14:paraId="2671ECDB" w14:textId="77777777" w:rsidR="00BF5E08" w:rsidRPr="00BF5E08" w:rsidRDefault="00BF5E08" w:rsidP="00BF5E08">
      <w:pPr>
        <w:pStyle w:val="BodyText"/>
        <w:spacing w:before="55" w:line="381" w:lineRule="auto"/>
        <w:ind w:left="1580" w:right="398"/>
        <w:jc w:val="both"/>
      </w:pPr>
      <w:r w:rsidRPr="00BF5E08">
        <w:rPr>
          <w:w w:val="90"/>
        </w:rPr>
        <w:t xml:space="preserve">bullying for female and male respondents across the other timeframe categories were </w:t>
      </w:r>
      <w:r w:rsidRPr="00BF5E08">
        <w:rPr>
          <w:spacing w:val="-2"/>
        </w:rPr>
        <w:t>similar.</w:t>
      </w:r>
    </w:p>
    <w:p w14:paraId="7B9850EA" w14:textId="77777777" w:rsidR="00BF5E08" w:rsidRPr="00BF5E08" w:rsidRDefault="00BF5E08">
      <w:pPr>
        <w:pStyle w:val="ListParagraph"/>
        <w:widowControl w:val="0"/>
        <w:numPr>
          <w:ilvl w:val="3"/>
          <w:numId w:val="31"/>
        </w:numPr>
        <w:tabs>
          <w:tab w:val="left" w:pos="1581"/>
        </w:tabs>
        <w:autoSpaceDE w:val="0"/>
        <w:autoSpaceDN w:val="0"/>
        <w:spacing w:before="3" w:line="381" w:lineRule="auto"/>
        <w:ind w:right="394"/>
        <w:contextualSpacing w:val="0"/>
        <w:jc w:val="both"/>
        <w:rPr>
          <w:rFonts w:ascii="Arial" w:hAnsi="Arial" w:cs="Arial"/>
        </w:rPr>
      </w:pPr>
      <w:r w:rsidRPr="00BF5E08">
        <w:rPr>
          <w:rFonts w:ascii="Arial" w:hAnsi="Arial" w:cs="Arial"/>
          <w:spacing w:val="-8"/>
        </w:rPr>
        <w:t>Half</w:t>
      </w:r>
      <w:r w:rsidRPr="00BF5E08">
        <w:rPr>
          <w:rFonts w:ascii="Arial" w:hAnsi="Arial" w:cs="Arial"/>
        </w:rPr>
        <w:t xml:space="preserve"> </w:t>
      </w:r>
      <w:r w:rsidRPr="00BF5E08">
        <w:rPr>
          <w:rFonts w:ascii="Arial" w:hAnsi="Arial" w:cs="Arial"/>
          <w:spacing w:val="-8"/>
        </w:rPr>
        <w:t>of</w:t>
      </w:r>
      <w:r w:rsidRPr="00BF5E08">
        <w:rPr>
          <w:rFonts w:ascii="Arial" w:hAnsi="Arial" w:cs="Arial"/>
        </w:rPr>
        <w:t xml:space="preserve"> </w:t>
      </w:r>
      <w:r w:rsidRPr="00BF5E08">
        <w:rPr>
          <w:rFonts w:ascii="Arial" w:hAnsi="Arial" w:cs="Arial"/>
          <w:spacing w:val="-8"/>
        </w:rPr>
        <w:t xml:space="preserve">non-binary respondents (N=8) endured bullying “several times per semester” </w:t>
      </w:r>
      <w:r w:rsidRPr="00BF5E08">
        <w:rPr>
          <w:rFonts w:ascii="Arial" w:hAnsi="Arial" w:cs="Arial"/>
          <w:w w:val="90"/>
        </w:rPr>
        <w:t xml:space="preserve">and one-quarter (25%) reported having endured bullying several times per month. The </w:t>
      </w:r>
      <w:r w:rsidRPr="00BF5E08">
        <w:rPr>
          <w:rFonts w:ascii="Arial" w:hAnsi="Arial" w:cs="Arial"/>
          <w:spacing w:val="-2"/>
        </w:rPr>
        <w:t>rates</w:t>
      </w:r>
      <w:r w:rsidRPr="00BF5E08">
        <w:rPr>
          <w:rFonts w:ascii="Arial" w:hAnsi="Arial" w:cs="Arial"/>
          <w:spacing w:val="-12"/>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bullying</w:t>
      </w:r>
      <w:r w:rsidRPr="00BF5E08">
        <w:rPr>
          <w:rFonts w:ascii="Arial" w:hAnsi="Arial" w:cs="Arial"/>
          <w:spacing w:val="-12"/>
        </w:rPr>
        <w:t xml:space="preserve"> </w:t>
      </w:r>
      <w:r w:rsidRPr="00BF5E08">
        <w:rPr>
          <w:rFonts w:ascii="Arial" w:hAnsi="Arial" w:cs="Arial"/>
          <w:spacing w:val="-2"/>
        </w:rPr>
        <w:t>repetition</w:t>
      </w:r>
      <w:r w:rsidRPr="00BF5E08">
        <w:rPr>
          <w:rFonts w:ascii="Arial" w:hAnsi="Arial" w:cs="Arial"/>
          <w:spacing w:val="-12"/>
        </w:rPr>
        <w:t xml:space="preserve"> </w:t>
      </w:r>
      <w:r w:rsidRPr="00BF5E08">
        <w:rPr>
          <w:rFonts w:ascii="Arial" w:hAnsi="Arial" w:cs="Arial"/>
          <w:spacing w:val="-2"/>
        </w:rPr>
        <w:t>for</w:t>
      </w:r>
      <w:r w:rsidRPr="00BF5E08">
        <w:rPr>
          <w:rFonts w:ascii="Arial" w:hAnsi="Arial" w:cs="Arial"/>
          <w:spacing w:val="-12"/>
        </w:rPr>
        <w:t xml:space="preserve"> </w:t>
      </w:r>
      <w:r w:rsidRPr="00BF5E08">
        <w:rPr>
          <w:rFonts w:ascii="Arial" w:hAnsi="Arial" w:cs="Arial"/>
          <w:spacing w:val="-2"/>
        </w:rPr>
        <w:t>respondents</w:t>
      </w:r>
      <w:r w:rsidRPr="00BF5E08">
        <w:rPr>
          <w:rFonts w:ascii="Arial" w:hAnsi="Arial" w:cs="Arial"/>
          <w:spacing w:val="-13"/>
        </w:rPr>
        <w:t xml:space="preserve"> </w:t>
      </w:r>
      <w:r w:rsidRPr="00BF5E08">
        <w:rPr>
          <w:rFonts w:ascii="Arial" w:hAnsi="Arial" w:cs="Arial"/>
          <w:spacing w:val="-2"/>
        </w:rPr>
        <w:t>who</w:t>
      </w:r>
      <w:r w:rsidRPr="00BF5E08">
        <w:rPr>
          <w:rFonts w:ascii="Arial" w:hAnsi="Arial" w:cs="Arial"/>
          <w:spacing w:val="-13"/>
        </w:rPr>
        <w:t xml:space="preserve"> </w:t>
      </w:r>
      <w:r w:rsidRPr="00BF5E08">
        <w:rPr>
          <w:rFonts w:ascii="Arial" w:hAnsi="Arial" w:cs="Arial"/>
          <w:spacing w:val="-2"/>
        </w:rPr>
        <w:t>did</w:t>
      </w:r>
      <w:r w:rsidRPr="00BF5E08">
        <w:rPr>
          <w:rFonts w:ascii="Arial" w:hAnsi="Arial" w:cs="Arial"/>
          <w:spacing w:val="-13"/>
        </w:rPr>
        <w:t xml:space="preserve"> </w:t>
      </w:r>
      <w:r w:rsidRPr="00BF5E08">
        <w:rPr>
          <w:rFonts w:ascii="Arial" w:hAnsi="Arial" w:cs="Arial"/>
          <w:spacing w:val="-2"/>
        </w:rPr>
        <w:t>not</w:t>
      </w:r>
      <w:r w:rsidRPr="00BF5E08">
        <w:rPr>
          <w:rFonts w:ascii="Arial" w:hAnsi="Arial" w:cs="Arial"/>
          <w:spacing w:val="-13"/>
        </w:rPr>
        <w:t xml:space="preserve"> </w:t>
      </w:r>
      <w:r w:rsidRPr="00BF5E08">
        <w:rPr>
          <w:rFonts w:ascii="Arial" w:hAnsi="Arial" w:cs="Arial"/>
          <w:spacing w:val="-2"/>
        </w:rPr>
        <w:t>disclose</w:t>
      </w:r>
      <w:r w:rsidRPr="00BF5E08">
        <w:rPr>
          <w:rFonts w:ascii="Arial" w:hAnsi="Arial" w:cs="Arial"/>
          <w:spacing w:val="-13"/>
        </w:rPr>
        <w:t xml:space="preserve"> </w:t>
      </w:r>
      <w:r w:rsidRPr="00BF5E08">
        <w:rPr>
          <w:rFonts w:ascii="Arial" w:hAnsi="Arial" w:cs="Arial"/>
          <w:spacing w:val="-2"/>
        </w:rPr>
        <w:t>their</w:t>
      </w:r>
      <w:r w:rsidRPr="00BF5E08">
        <w:rPr>
          <w:rFonts w:ascii="Arial" w:hAnsi="Arial" w:cs="Arial"/>
          <w:spacing w:val="-13"/>
        </w:rPr>
        <w:t xml:space="preserve"> </w:t>
      </w:r>
      <w:r w:rsidRPr="00BF5E08">
        <w:rPr>
          <w:rFonts w:ascii="Arial" w:hAnsi="Arial" w:cs="Arial"/>
          <w:spacing w:val="-2"/>
        </w:rPr>
        <w:t>gender</w:t>
      </w:r>
      <w:r w:rsidRPr="00BF5E08">
        <w:rPr>
          <w:rFonts w:ascii="Arial" w:hAnsi="Arial" w:cs="Arial"/>
          <w:spacing w:val="-12"/>
        </w:rPr>
        <w:t xml:space="preserve"> </w:t>
      </w:r>
      <w:r w:rsidRPr="00BF5E08">
        <w:rPr>
          <w:rFonts w:ascii="Arial" w:hAnsi="Arial" w:cs="Arial"/>
          <w:spacing w:val="-2"/>
        </w:rPr>
        <w:t xml:space="preserve">were </w:t>
      </w:r>
      <w:r w:rsidRPr="00BF5E08">
        <w:rPr>
          <w:rFonts w:ascii="Arial" w:hAnsi="Arial" w:cs="Arial"/>
        </w:rPr>
        <w:t>similar</w:t>
      </w:r>
      <w:r w:rsidRPr="00BF5E08">
        <w:rPr>
          <w:rFonts w:ascii="Arial" w:hAnsi="Arial" w:cs="Arial"/>
          <w:spacing w:val="-1"/>
        </w:rPr>
        <w:t xml:space="preserve"> </w:t>
      </w:r>
      <w:r w:rsidRPr="00BF5E08">
        <w:rPr>
          <w:rFonts w:ascii="Arial" w:hAnsi="Arial" w:cs="Arial"/>
        </w:rPr>
        <w:t>to</w:t>
      </w:r>
      <w:r w:rsidRPr="00BF5E08">
        <w:rPr>
          <w:rFonts w:ascii="Arial" w:hAnsi="Arial" w:cs="Arial"/>
          <w:spacing w:val="-1"/>
        </w:rPr>
        <w:t xml:space="preserve"> </w:t>
      </w:r>
      <w:r w:rsidRPr="00BF5E08">
        <w:rPr>
          <w:rFonts w:ascii="Arial" w:hAnsi="Arial" w:cs="Arial"/>
        </w:rPr>
        <w:t>the</w:t>
      </w:r>
      <w:r w:rsidRPr="00BF5E08">
        <w:rPr>
          <w:rFonts w:ascii="Arial" w:hAnsi="Arial" w:cs="Arial"/>
          <w:spacing w:val="-3"/>
        </w:rPr>
        <w:t xml:space="preserve"> </w:t>
      </w:r>
      <w:r w:rsidRPr="00BF5E08">
        <w:rPr>
          <w:rFonts w:ascii="Arial" w:hAnsi="Arial" w:cs="Arial"/>
        </w:rPr>
        <w:t>other</w:t>
      </w:r>
      <w:r w:rsidRPr="00BF5E08">
        <w:rPr>
          <w:rFonts w:ascii="Arial" w:hAnsi="Arial" w:cs="Arial"/>
          <w:spacing w:val="-1"/>
        </w:rPr>
        <w:t xml:space="preserve"> </w:t>
      </w:r>
      <w:r w:rsidRPr="00BF5E08">
        <w:rPr>
          <w:rFonts w:ascii="Arial" w:hAnsi="Arial" w:cs="Arial"/>
        </w:rPr>
        <w:t>groups.</w:t>
      </w:r>
    </w:p>
    <w:p w14:paraId="1D652C87" w14:textId="77777777" w:rsidR="00BF5E08" w:rsidRPr="00BF5E08" w:rsidRDefault="00BF5E08">
      <w:pPr>
        <w:pStyle w:val="ListParagraph"/>
        <w:widowControl w:val="0"/>
        <w:numPr>
          <w:ilvl w:val="3"/>
          <w:numId w:val="31"/>
        </w:numPr>
        <w:tabs>
          <w:tab w:val="left" w:pos="1581"/>
        </w:tabs>
        <w:autoSpaceDE w:val="0"/>
        <w:autoSpaceDN w:val="0"/>
        <w:spacing w:before="1" w:line="381" w:lineRule="auto"/>
        <w:ind w:right="394"/>
        <w:contextualSpacing w:val="0"/>
        <w:jc w:val="both"/>
        <w:rPr>
          <w:rFonts w:ascii="Arial" w:hAnsi="Arial" w:cs="Arial"/>
        </w:rPr>
      </w:pPr>
      <w:r w:rsidRPr="00BF5E08">
        <w:rPr>
          <w:rFonts w:ascii="Arial" w:hAnsi="Arial" w:cs="Arial"/>
          <w:w w:val="90"/>
        </w:rPr>
        <w:t xml:space="preserve">Higher rates of LGBTQ+ respondents endured bullying “weekly” (19.6%) compared to </w:t>
      </w:r>
      <w:r w:rsidRPr="00BF5E08">
        <w:rPr>
          <w:rFonts w:ascii="Arial" w:hAnsi="Arial" w:cs="Arial"/>
        </w:rPr>
        <w:t>heterosexuals</w:t>
      </w:r>
      <w:r w:rsidRPr="00BF5E08">
        <w:rPr>
          <w:rFonts w:ascii="Arial" w:hAnsi="Arial" w:cs="Arial"/>
          <w:spacing w:val="-15"/>
        </w:rPr>
        <w:t xml:space="preserve"> </w:t>
      </w:r>
      <w:r w:rsidRPr="00BF5E08">
        <w:rPr>
          <w:rFonts w:ascii="Arial" w:hAnsi="Arial" w:cs="Arial"/>
        </w:rPr>
        <w:t>(12.9%)</w:t>
      </w:r>
      <w:r w:rsidRPr="00BF5E08">
        <w:rPr>
          <w:rFonts w:ascii="Arial" w:hAnsi="Arial" w:cs="Arial"/>
          <w:spacing w:val="-15"/>
        </w:rPr>
        <w:t xml:space="preserve"> </w:t>
      </w:r>
      <w:r w:rsidRPr="00BF5E08">
        <w:rPr>
          <w:rFonts w:ascii="Arial" w:hAnsi="Arial" w:cs="Arial"/>
        </w:rPr>
        <w:t>and</w:t>
      </w:r>
      <w:r w:rsidRPr="00BF5E08">
        <w:rPr>
          <w:rFonts w:ascii="Arial" w:hAnsi="Arial" w:cs="Arial"/>
          <w:spacing w:val="-14"/>
        </w:rPr>
        <w:t xml:space="preserve"> </w:t>
      </w:r>
      <w:r w:rsidRPr="00BF5E08">
        <w:rPr>
          <w:rFonts w:ascii="Arial" w:hAnsi="Arial" w:cs="Arial"/>
        </w:rPr>
        <w:t>to</w:t>
      </w:r>
      <w:r w:rsidRPr="00BF5E08">
        <w:rPr>
          <w:rFonts w:ascii="Arial" w:hAnsi="Arial" w:cs="Arial"/>
          <w:spacing w:val="-15"/>
        </w:rPr>
        <w:t xml:space="preserve"> </w:t>
      </w:r>
      <w:r w:rsidRPr="00BF5E08">
        <w:rPr>
          <w:rFonts w:ascii="Arial" w:hAnsi="Arial" w:cs="Arial"/>
        </w:rPr>
        <w:t>those</w:t>
      </w:r>
      <w:r w:rsidRPr="00BF5E08">
        <w:rPr>
          <w:rFonts w:ascii="Arial" w:hAnsi="Arial" w:cs="Arial"/>
          <w:spacing w:val="-15"/>
        </w:rPr>
        <w:t xml:space="preserve"> </w:t>
      </w:r>
      <w:r w:rsidRPr="00BF5E08">
        <w:rPr>
          <w:rFonts w:ascii="Arial" w:hAnsi="Arial" w:cs="Arial"/>
        </w:rPr>
        <w:t>who</w:t>
      </w:r>
      <w:r w:rsidRPr="00BF5E08">
        <w:rPr>
          <w:rFonts w:ascii="Arial" w:hAnsi="Arial" w:cs="Arial"/>
          <w:spacing w:val="-15"/>
        </w:rPr>
        <w:t xml:space="preserve"> </w:t>
      </w:r>
      <w:r w:rsidRPr="00BF5E08">
        <w:rPr>
          <w:rFonts w:ascii="Arial" w:hAnsi="Arial" w:cs="Arial"/>
        </w:rPr>
        <w:t>did</w:t>
      </w:r>
      <w:r w:rsidRPr="00BF5E08">
        <w:rPr>
          <w:rFonts w:ascii="Arial" w:hAnsi="Arial" w:cs="Arial"/>
          <w:spacing w:val="-15"/>
        </w:rPr>
        <w:t xml:space="preserve"> </w:t>
      </w:r>
      <w:r w:rsidRPr="00BF5E08">
        <w:rPr>
          <w:rFonts w:ascii="Arial" w:hAnsi="Arial" w:cs="Arial"/>
        </w:rPr>
        <w:t>not</w:t>
      </w:r>
      <w:r w:rsidRPr="00BF5E08">
        <w:rPr>
          <w:rFonts w:ascii="Arial" w:hAnsi="Arial" w:cs="Arial"/>
          <w:spacing w:val="-14"/>
        </w:rPr>
        <w:t xml:space="preserve"> </w:t>
      </w:r>
      <w:r w:rsidRPr="00BF5E08">
        <w:rPr>
          <w:rFonts w:ascii="Arial" w:hAnsi="Arial" w:cs="Arial"/>
        </w:rPr>
        <w:t>disclose</w:t>
      </w:r>
      <w:r w:rsidRPr="00BF5E08">
        <w:rPr>
          <w:rFonts w:ascii="Arial" w:hAnsi="Arial" w:cs="Arial"/>
          <w:spacing w:val="-15"/>
        </w:rPr>
        <w:t xml:space="preserve"> </w:t>
      </w:r>
      <w:r w:rsidRPr="00BF5E08">
        <w:rPr>
          <w:rFonts w:ascii="Arial" w:hAnsi="Arial" w:cs="Arial"/>
        </w:rPr>
        <w:t>their</w:t>
      </w:r>
      <w:r w:rsidRPr="00BF5E08">
        <w:rPr>
          <w:rFonts w:ascii="Arial" w:hAnsi="Arial" w:cs="Arial"/>
          <w:spacing w:val="-15"/>
        </w:rPr>
        <w:t xml:space="preserve"> </w:t>
      </w:r>
      <w:r w:rsidRPr="00BF5E08">
        <w:rPr>
          <w:rFonts w:ascii="Arial" w:hAnsi="Arial" w:cs="Arial"/>
        </w:rPr>
        <w:t>sexual</w:t>
      </w:r>
      <w:r w:rsidRPr="00BF5E08">
        <w:rPr>
          <w:rFonts w:ascii="Arial" w:hAnsi="Arial" w:cs="Arial"/>
          <w:spacing w:val="-15"/>
        </w:rPr>
        <w:t xml:space="preserve"> </w:t>
      </w:r>
      <w:r w:rsidRPr="00BF5E08">
        <w:rPr>
          <w:rFonts w:ascii="Arial" w:hAnsi="Arial" w:cs="Arial"/>
        </w:rPr>
        <w:t>orientation (12.1%),</w:t>
      </w:r>
      <w:r w:rsidRPr="00BF5E08">
        <w:rPr>
          <w:rFonts w:ascii="Arial" w:hAnsi="Arial" w:cs="Arial"/>
          <w:spacing w:val="-11"/>
        </w:rPr>
        <w:t xml:space="preserve"> </w:t>
      </w:r>
      <w:r w:rsidRPr="00BF5E08">
        <w:rPr>
          <w:rFonts w:ascii="Arial" w:hAnsi="Arial" w:cs="Arial"/>
        </w:rPr>
        <w:t>whereas</w:t>
      </w:r>
      <w:r w:rsidRPr="00BF5E08">
        <w:rPr>
          <w:rFonts w:ascii="Arial" w:hAnsi="Arial" w:cs="Arial"/>
          <w:spacing w:val="-11"/>
        </w:rPr>
        <w:t xml:space="preserve"> </w:t>
      </w:r>
      <w:r w:rsidRPr="00BF5E08">
        <w:rPr>
          <w:rFonts w:ascii="Arial" w:hAnsi="Arial" w:cs="Arial"/>
        </w:rPr>
        <w:t>a</w:t>
      </w:r>
      <w:r w:rsidRPr="00BF5E08">
        <w:rPr>
          <w:rFonts w:ascii="Arial" w:hAnsi="Arial" w:cs="Arial"/>
          <w:spacing w:val="-12"/>
        </w:rPr>
        <w:t xml:space="preserve"> </w:t>
      </w:r>
      <w:r w:rsidRPr="00BF5E08">
        <w:rPr>
          <w:rFonts w:ascii="Arial" w:hAnsi="Arial" w:cs="Arial"/>
        </w:rPr>
        <w:t>higher</w:t>
      </w:r>
      <w:r w:rsidRPr="00BF5E08">
        <w:rPr>
          <w:rFonts w:ascii="Arial" w:hAnsi="Arial" w:cs="Arial"/>
          <w:spacing w:val="-10"/>
        </w:rPr>
        <w:t xml:space="preserve"> </w:t>
      </w:r>
      <w:r w:rsidRPr="00BF5E08">
        <w:rPr>
          <w:rFonts w:ascii="Arial" w:hAnsi="Arial" w:cs="Arial"/>
        </w:rPr>
        <w:t>rate</w:t>
      </w:r>
      <w:r w:rsidRPr="00BF5E08">
        <w:rPr>
          <w:rFonts w:ascii="Arial" w:hAnsi="Arial" w:cs="Arial"/>
          <w:spacing w:val="-12"/>
        </w:rPr>
        <w:t xml:space="preserve"> </w:t>
      </w:r>
      <w:r w:rsidRPr="00BF5E08">
        <w:rPr>
          <w:rFonts w:ascii="Arial" w:hAnsi="Arial" w:cs="Arial"/>
        </w:rPr>
        <w:t>of</w:t>
      </w:r>
      <w:r w:rsidRPr="00BF5E08">
        <w:rPr>
          <w:rFonts w:ascii="Arial" w:hAnsi="Arial" w:cs="Arial"/>
          <w:spacing w:val="-11"/>
        </w:rPr>
        <w:t xml:space="preserve"> </w:t>
      </w:r>
      <w:r w:rsidRPr="00BF5E08">
        <w:rPr>
          <w:rFonts w:ascii="Arial" w:hAnsi="Arial" w:cs="Arial"/>
        </w:rPr>
        <w:t>respondents</w:t>
      </w:r>
      <w:r w:rsidRPr="00BF5E08">
        <w:rPr>
          <w:rFonts w:ascii="Arial" w:hAnsi="Arial" w:cs="Arial"/>
          <w:spacing w:val="-12"/>
        </w:rPr>
        <w:t xml:space="preserve"> </w:t>
      </w:r>
      <w:r w:rsidRPr="00BF5E08">
        <w:rPr>
          <w:rFonts w:ascii="Arial" w:hAnsi="Arial" w:cs="Arial"/>
        </w:rPr>
        <w:t>who</w:t>
      </w:r>
      <w:r w:rsidRPr="00BF5E08">
        <w:rPr>
          <w:rFonts w:ascii="Arial" w:hAnsi="Arial" w:cs="Arial"/>
          <w:spacing w:val="-12"/>
        </w:rPr>
        <w:t xml:space="preserve"> </w:t>
      </w:r>
      <w:r w:rsidRPr="00BF5E08">
        <w:rPr>
          <w:rFonts w:ascii="Arial" w:hAnsi="Arial" w:cs="Arial"/>
        </w:rPr>
        <w:t>did</w:t>
      </w:r>
      <w:r w:rsidRPr="00BF5E08">
        <w:rPr>
          <w:rFonts w:ascii="Arial" w:hAnsi="Arial" w:cs="Arial"/>
          <w:spacing w:val="-11"/>
        </w:rPr>
        <w:t xml:space="preserve"> </w:t>
      </w:r>
      <w:r w:rsidRPr="00BF5E08">
        <w:rPr>
          <w:rFonts w:ascii="Arial" w:hAnsi="Arial" w:cs="Arial"/>
        </w:rPr>
        <w:t>not</w:t>
      </w:r>
      <w:r w:rsidRPr="00BF5E08">
        <w:rPr>
          <w:rFonts w:ascii="Arial" w:hAnsi="Arial" w:cs="Arial"/>
          <w:spacing w:val="-11"/>
        </w:rPr>
        <w:t xml:space="preserve"> </w:t>
      </w:r>
      <w:r w:rsidRPr="00BF5E08">
        <w:rPr>
          <w:rFonts w:ascii="Arial" w:hAnsi="Arial" w:cs="Arial"/>
        </w:rPr>
        <w:t>disclose</w:t>
      </w:r>
      <w:r w:rsidRPr="00BF5E08">
        <w:rPr>
          <w:rFonts w:ascii="Arial" w:hAnsi="Arial" w:cs="Arial"/>
          <w:spacing w:val="-12"/>
        </w:rPr>
        <w:t xml:space="preserve"> </w:t>
      </w:r>
      <w:r w:rsidRPr="00BF5E08">
        <w:rPr>
          <w:rFonts w:ascii="Arial" w:hAnsi="Arial" w:cs="Arial"/>
        </w:rPr>
        <w:t>their</w:t>
      </w:r>
      <w:r w:rsidRPr="00BF5E08">
        <w:rPr>
          <w:rFonts w:ascii="Arial" w:hAnsi="Arial" w:cs="Arial"/>
          <w:spacing w:val="-5"/>
        </w:rPr>
        <w:t xml:space="preserve"> </w:t>
      </w:r>
      <w:r w:rsidRPr="00BF5E08">
        <w:rPr>
          <w:rFonts w:ascii="Arial" w:hAnsi="Arial" w:cs="Arial"/>
        </w:rPr>
        <w:t>sexual orientation</w:t>
      </w:r>
      <w:r w:rsidRPr="00BF5E08">
        <w:rPr>
          <w:rFonts w:ascii="Arial" w:hAnsi="Arial" w:cs="Arial"/>
          <w:spacing w:val="-8"/>
        </w:rPr>
        <w:t xml:space="preserve"> </w:t>
      </w:r>
      <w:r w:rsidRPr="00BF5E08">
        <w:rPr>
          <w:rFonts w:ascii="Arial" w:hAnsi="Arial" w:cs="Arial"/>
        </w:rPr>
        <w:t>were</w:t>
      </w:r>
      <w:r w:rsidRPr="00BF5E08">
        <w:rPr>
          <w:rFonts w:ascii="Arial" w:hAnsi="Arial" w:cs="Arial"/>
          <w:spacing w:val="-10"/>
        </w:rPr>
        <w:t xml:space="preserve"> </w:t>
      </w:r>
      <w:r w:rsidRPr="00BF5E08">
        <w:rPr>
          <w:rFonts w:ascii="Arial" w:hAnsi="Arial" w:cs="Arial"/>
        </w:rPr>
        <w:t>bullied</w:t>
      </w:r>
      <w:r w:rsidRPr="00BF5E08">
        <w:rPr>
          <w:rFonts w:ascii="Arial" w:hAnsi="Arial" w:cs="Arial"/>
          <w:spacing w:val="-8"/>
        </w:rPr>
        <w:t xml:space="preserve"> </w:t>
      </w:r>
      <w:r w:rsidRPr="00BF5E08">
        <w:rPr>
          <w:rFonts w:ascii="Arial" w:hAnsi="Arial" w:cs="Arial"/>
        </w:rPr>
        <w:t>daily</w:t>
      </w:r>
      <w:r w:rsidRPr="00BF5E08">
        <w:rPr>
          <w:rFonts w:ascii="Arial" w:hAnsi="Arial" w:cs="Arial"/>
          <w:spacing w:val="-9"/>
        </w:rPr>
        <w:t xml:space="preserve"> </w:t>
      </w:r>
      <w:r w:rsidRPr="00BF5E08">
        <w:rPr>
          <w:rFonts w:ascii="Arial" w:hAnsi="Arial" w:cs="Arial"/>
        </w:rPr>
        <w:t>(7.7%)</w:t>
      </w:r>
      <w:r w:rsidRPr="00BF5E08">
        <w:rPr>
          <w:rFonts w:ascii="Arial" w:hAnsi="Arial" w:cs="Arial"/>
          <w:spacing w:val="-9"/>
        </w:rPr>
        <w:t xml:space="preserve"> </w:t>
      </w:r>
      <w:r w:rsidRPr="00BF5E08">
        <w:rPr>
          <w:rFonts w:ascii="Arial" w:hAnsi="Arial" w:cs="Arial"/>
        </w:rPr>
        <w:t>compared</w:t>
      </w:r>
      <w:r w:rsidRPr="00BF5E08">
        <w:rPr>
          <w:rFonts w:ascii="Arial" w:hAnsi="Arial" w:cs="Arial"/>
          <w:spacing w:val="-8"/>
        </w:rPr>
        <w:t xml:space="preserve"> </w:t>
      </w:r>
      <w:r w:rsidRPr="00BF5E08">
        <w:rPr>
          <w:rFonts w:ascii="Arial" w:hAnsi="Arial" w:cs="Arial"/>
        </w:rPr>
        <w:t>to</w:t>
      </w:r>
      <w:r w:rsidRPr="00BF5E08">
        <w:rPr>
          <w:rFonts w:ascii="Arial" w:hAnsi="Arial" w:cs="Arial"/>
          <w:spacing w:val="-10"/>
        </w:rPr>
        <w:t xml:space="preserve"> </w:t>
      </w:r>
      <w:r w:rsidRPr="00BF5E08">
        <w:rPr>
          <w:rFonts w:ascii="Arial" w:hAnsi="Arial" w:cs="Arial"/>
        </w:rPr>
        <w:t>both</w:t>
      </w:r>
      <w:r w:rsidRPr="00BF5E08">
        <w:rPr>
          <w:rFonts w:ascii="Arial" w:hAnsi="Arial" w:cs="Arial"/>
          <w:spacing w:val="-8"/>
        </w:rPr>
        <w:t xml:space="preserve"> </w:t>
      </w:r>
      <w:r w:rsidRPr="00BF5E08">
        <w:rPr>
          <w:rFonts w:ascii="Arial" w:hAnsi="Arial" w:cs="Arial"/>
        </w:rPr>
        <w:t>heterosexual</w:t>
      </w:r>
      <w:r w:rsidRPr="00BF5E08">
        <w:rPr>
          <w:rFonts w:ascii="Arial" w:hAnsi="Arial" w:cs="Arial"/>
          <w:spacing w:val="-10"/>
        </w:rPr>
        <w:t xml:space="preserve"> </w:t>
      </w:r>
      <w:r w:rsidRPr="00BF5E08">
        <w:rPr>
          <w:rFonts w:ascii="Arial" w:hAnsi="Arial" w:cs="Arial"/>
        </w:rPr>
        <w:t>(6.3%)</w:t>
      </w:r>
      <w:r w:rsidRPr="00BF5E08">
        <w:rPr>
          <w:rFonts w:ascii="Arial" w:hAnsi="Arial" w:cs="Arial"/>
          <w:spacing w:val="-9"/>
        </w:rPr>
        <w:t xml:space="preserve"> </w:t>
      </w:r>
      <w:r w:rsidRPr="00BF5E08">
        <w:rPr>
          <w:rFonts w:ascii="Arial" w:hAnsi="Arial" w:cs="Arial"/>
        </w:rPr>
        <w:t xml:space="preserve">and LGBTQ+ respondents (3.9%). However, these findings should be interpreted </w:t>
      </w:r>
      <w:r w:rsidRPr="00BF5E08">
        <w:rPr>
          <w:rFonts w:ascii="Arial" w:hAnsi="Arial" w:cs="Arial"/>
          <w:spacing w:val="-6"/>
        </w:rPr>
        <w:t>cautiously</w:t>
      </w:r>
      <w:r w:rsidRPr="00BF5E08">
        <w:rPr>
          <w:rFonts w:ascii="Arial" w:hAnsi="Arial" w:cs="Arial"/>
          <w:spacing w:val="-9"/>
        </w:rPr>
        <w:t xml:space="preserve"> </w:t>
      </w:r>
      <w:r w:rsidRPr="00BF5E08">
        <w:rPr>
          <w:rFonts w:ascii="Arial" w:hAnsi="Arial" w:cs="Arial"/>
          <w:spacing w:val="-6"/>
        </w:rPr>
        <w:t>due</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unequal</w:t>
      </w:r>
      <w:r w:rsidRPr="00BF5E08">
        <w:rPr>
          <w:rFonts w:ascii="Arial" w:hAnsi="Arial" w:cs="Arial"/>
          <w:spacing w:val="-9"/>
        </w:rPr>
        <w:t xml:space="preserve"> </w:t>
      </w:r>
      <w:r w:rsidRPr="00BF5E08">
        <w:rPr>
          <w:rFonts w:ascii="Arial" w:hAnsi="Arial" w:cs="Arial"/>
          <w:spacing w:val="-6"/>
        </w:rPr>
        <w:t>sample</w:t>
      </w:r>
      <w:r w:rsidRPr="00BF5E08">
        <w:rPr>
          <w:rFonts w:ascii="Arial" w:hAnsi="Arial" w:cs="Arial"/>
          <w:spacing w:val="-9"/>
        </w:rPr>
        <w:t xml:space="preserve"> </w:t>
      </w:r>
      <w:r w:rsidRPr="00BF5E08">
        <w:rPr>
          <w:rFonts w:ascii="Arial" w:hAnsi="Arial" w:cs="Arial"/>
          <w:spacing w:val="-6"/>
        </w:rPr>
        <w:t>sizes</w:t>
      </w:r>
      <w:r w:rsidRPr="00BF5E08">
        <w:rPr>
          <w:rFonts w:ascii="Arial" w:hAnsi="Arial" w:cs="Arial"/>
          <w:spacing w:val="-9"/>
        </w:rPr>
        <w:t xml:space="preserve"> </w:t>
      </w:r>
      <w:r w:rsidRPr="00BF5E08">
        <w:rPr>
          <w:rFonts w:ascii="Arial" w:hAnsi="Arial" w:cs="Arial"/>
          <w:spacing w:val="-6"/>
        </w:rPr>
        <w:t>across</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different</w:t>
      </w:r>
      <w:r w:rsidRPr="00BF5E08">
        <w:rPr>
          <w:rFonts w:ascii="Arial" w:hAnsi="Arial" w:cs="Arial"/>
          <w:spacing w:val="-9"/>
        </w:rPr>
        <w:t xml:space="preserve"> </w:t>
      </w:r>
      <w:r w:rsidRPr="00BF5E08">
        <w:rPr>
          <w:rFonts w:ascii="Arial" w:hAnsi="Arial" w:cs="Arial"/>
          <w:spacing w:val="-6"/>
        </w:rPr>
        <w:t>subgroups.</w:t>
      </w:r>
    </w:p>
    <w:p w14:paraId="4D69F2E9" w14:textId="77777777" w:rsidR="00BF5E08" w:rsidRPr="00BF5E08" w:rsidRDefault="00BF5E08">
      <w:pPr>
        <w:pStyle w:val="ListParagraph"/>
        <w:widowControl w:val="0"/>
        <w:numPr>
          <w:ilvl w:val="3"/>
          <w:numId w:val="31"/>
        </w:numPr>
        <w:tabs>
          <w:tab w:val="left" w:pos="1581"/>
        </w:tabs>
        <w:autoSpaceDE w:val="0"/>
        <w:autoSpaceDN w:val="0"/>
        <w:spacing w:before="6" w:line="381" w:lineRule="auto"/>
        <w:ind w:right="398"/>
        <w:contextualSpacing w:val="0"/>
        <w:jc w:val="both"/>
        <w:rPr>
          <w:rFonts w:ascii="Arial" w:hAnsi="Arial" w:cs="Arial"/>
        </w:rPr>
      </w:pPr>
      <w:r w:rsidRPr="00BF5E08">
        <w:rPr>
          <w:rFonts w:ascii="Arial" w:hAnsi="Arial" w:cs="Arial"/>
          <w:spacing w:val="-8"/>
        </w:rPr>
        <w:t>In</w:t>
      </w:r>
      <w:r w:rsidRPr="00BF5E08">
        <w:rPr>
          <w:rFonts w:ascii="Arial" w:hAnsi="Arial" w:cs="Arial"/>
          <w:spacing w:val="-3"/>
        </w:rPr>
        <w:t xml:space="preserve"> </w:t>
      </w:r>
      <w:r w:rsidRPr="00BF5E08">
        <w:rPr>
          <w:rFonts w:ascii="Arial" w:hAnsi="Arial" w:cs="Arial"/>
          <w:spacing w:val="-8"/>
        </w:rPr>
        <w:t>terms</w:t>
      </w:r>
      <w:r w:rsidRPr="00BF5E08">
        <w:rPr>
          <w:rFonts w:ascii="Arial" w:hAnsi="Arial" w:cs="Arial"/>
          <w:spacing w:val="-5"/>
        </w:rPr>
        <w:t xml:space="preserve"> </w:t>
      </w:r>
      <w:r w:rsidRPr="00BF5E08">
        <w:rPr>
          <w:rFonts w:ascii="Arial" w:hAnsi="Arial" w:cs="Arial"/>
          <w:spacing w:val="-8"/>
        </w:rPr>
        <w:t>of</w:t>
      </w:r>
      <w:r w:rsidRPr="00BF5E08">
        <w:rPr>
          <w:rFonts w:ascii="Arial" w:hAnsi="Arial" w:cs="Arial"/>
          <w:spacing w:val="-4"/>
        </w:rPr>
        <w:t xml:space="preserve"> </w:t>
      </w:r>
      <w:r w:rsidRPr="00BF5E08">
        <w:rPr>
          <w:rFonts w:ascii="Arial" w:hAnsi="Arial" w:cs="Arial"/>
          <w:spacing w:val="-8"/>
        </w:rPr>
        <w:t>the</w:t>
      </w:r>
      <w:r w:rsidRPr="00BF5E08">
        <w:rPr>
          <w:rFonts w:ascii="Arial" w:hAnsi="Arial" w:cs="Arial"/>
          <w:spacing w:val="-5"/>
        </w:rPr>
        <w:t xml:space="preserve"> </w:t>
      </w:r>
      <w:r w:rsidRPr="00BF5E08">
        <w:rPr>
          <w:rFonts w:ascii="Arial" w:hAnsi="Arial" w:cs="Arial"/>
          <w:spacing w:val="-8"/>
        </w:rPr>
        <w:t>bullying</w:t>
      </w:r>
      <w:r w:rsidRPr="00BF5E08">
        <w:rPr>
          <w:rFonts w:ascii="Arial" w:hAnsi="Arial" w:cs="Arial"/>
          <w:spacing w:val="-3"/>
        </w:rPr>
        <w:t xml:space="preserve"> </w:t>
      </w:r>
      <w:r w:rsidRPr="00BF5E08">
        <w:rPr>
          <w:rFonts w:ascii="Arial" w:hAnsi="Arial" w:cs="Arial"/>
          <w:spacing w:val="-8"/>
        </w:rPr>
        <w:t>experiences</w:t>
      </w:r>
      <w:r w:rsidRPr="00BF5E08">
        <w:rPr>
          <w:rFonts w:ascii="Arial" w:hAnsi="Arial" w:cs="Arial"/>
          <w:spacing w:val="-1"/>
        </w:rPr>
        <w:t xml:space="preserve"> </w:t>
      </w:r>
      <w:r w:rsidRPr="00BF5E08">
        <w:rPr>
          <w:rFonts w:ascii="Arial" w:hAnsi="Arial" w:cs="Arial"/>
          <w:spacing w:val="-8"/>
        </w:rPr>
        <w:t>across</w:t>
      </w:r>
      <w:r w:rsidRPr="00BF5E08">
        <w:rPr>
          <w:rFonts w:ascii="Arial" w:hAnsi="Arial" w:cs="Arial"/>
          <w:spacing w:val="-5"/>
        </w:rPr>
        <w:t xml:space="preserve"> </w:t>
      </w:r>
      <w:r w:rsidRPr="00BF5E08">
        <w:rPr>
          <w:rFonts w:ascii="Arial" w:hAnsi="Arial" w:cs="Arial"/>
          <w:spacing w:val="-8"/>
        </w:rPr>
        <w:t>different</w:t>
      </w:r>
      <w:r w:rsidRPr="00BF5E08">
        <w:rPr>
          <w:rFonts w:ascii="Arial" w:hAnsi="Arial" w:cs="Arial"/>
          <w:spacing w:val="-2"/>
        </w:rPr>
        <w:t xml:space="preserve"> </w:t>
      </w:r>
      <w:r w:rsidRPr="00BF5E08">
        <w:rPr>
          <w:rFonts w:ascii="Arial" w:hAnsi="Arial" w:cs="Arial"/>
          <w:spacing w:val="-8"/>
        </w:rPr>
        <w:t>ethnic</w:t>
      </w:r>
      <w:r w:rsidRPr="00BF5E08">
        <w:rPr>
          <w:rFonts w:ascii="Arial" w:hAnsi="Arial" w:cs="Arial"/>
          <w:spacing w:val="-4"/>
        </w:rPr>
        <w:t xml:space="preserve"> </w:t>
      </w:r>
      <w:r w:rsidRPr="00BF5E08">
        <w:rPr>
          <w:rFonts w:ascii="Arial" w:hAnsi="Arial" w:cs="Arial"/>
          <w:spacing w:val="-8"/>
        </w:rPr>
        <w:t>groups,</w:t>
      </w:r>
      <w:r w:rsidRPr="00BF5E08">
        <w:rPr>
          <w:rFonts w:ascii="Arial" w:hAnsi="Arial" w:cs="Arial"/>
          <w:spacing w:val="-3"/>
        </w:rPr>
        <w:t xml:space="preserve"> </w:t>
      </w:r>
      <w:r w:rsidRPr="00BF5E08">
        <w:rPr>
          <w:rFonts w:ascii="Arial" w:hAnsi="Arial" w:cs="Arial"/>
          <w:spacing w:val="-8"/>
        </w:rPr>
        <w:t>respondents</w:t>
      </w:r>
      <w:r w:rsidRPr="00BF5E08">
        <w:rPr>
          <w:rFonts w:ascii="Arial" w:hAnsi="Arial" w:cs="Arial"/>
          <w:spacing w:val="-3"/>
        </w:rPr>
        <w:t xml:space="preserve"> </w:t>
      </w:r>
      <w:r w:rsidRPr="00BF5E08">
        <w:rPr>
          <w:rFonts w:ascii="Arial" w:hAnsi="Arial" w:cs="Arial"/>
          <w:spacing w:val="-8"/>
        </w:rPr>
        <w:t xml:space="preserve">who </w:t>
      </w:r>
      <w:r w:rsidRPr="00BF5E08">
        <w:rPr>
          <w:rFonts w:ascii="Arial" w:hAnsi="Arial" w:cs="Arial"/>
          <w:spacing w:val="-4"/>
        </w:rPr>
        <w:t>did</w:t>
      </w:r>
      <w:r w:rsidRPr="00BF5E08">
        <w:rPr>
          <w:rFonts w:ascii="Arial" w:hAnsi="Arial" w:cs="Arial"/>
          <w:spacing w:val="-6"/>
        </w:rPr>
        <w:t xml:space="preserve"> </w:t>
      </w:r>
      <w:r w:rsidRPr="00BF5E08">
        <w:rPr>
          <w:rFonts w:ascii="Arial" w:hAnsi="Arial" w:cs="Arial"/>
          <w:spacing w:val="-4"/>
        </w:rPr>
        <w:t>not</w:t>
      </w:r>
      <w:r w:rsidRPr="00BF5E08">
        <w:rPr>
          <w:rFonts w:ascii="Arial" w:hAnsi="Arial" w:cs="Arial"/>
          <w:spacing w:val="-6"/>
        </w:rPr>
        <w:t xml:space="preserve"> </w:t>
      </w:r>
      <w:r w:rsidRPr="00BF5E08">
        <w:rPr>
          <w:rFonts w:ascii="Arial" w:hAnsi="Arial" w:cs="Arial"/>
          <w:spacing w:val="-4"/>
        </w:rPr>
        <w:t>disclose</w:t>
      </w:r>
      <w:r w:rsidRPr="00BF5E08">
        <w:rPr>
          <w:rFonts w:ascii="Arial" w:hAnsi="Arial" w:cs="Arial"/>
          <w:spacing w:val="-7"/>
        </w:rPr>
        <w:t xml:space="preserve"> </w:t>
      </w:r>
      <w:r w:rsidRPr="00BF5E08">
        <w:rPr>
          <w:rFonts w:ascii="Arial" w:hAnsi="Arial" w:cs="Arial"/>
          <w:spacing w:val="-4"/>
        </w:rPr>
        <w:t>their</w:t>
      </w:r>
      <w:r w:rsidRPr="00BF5E08">
        <w:rPr>
          <w:rFonts w:ascii="Arial" w:hAnsi="Arial" w:cs="Arial"/>
          <w:spacing w:val="-7"/>
        </w:rPr>
        <w:t xml:space="preserve"> </w:t>
      </w:r>
      <w:r w:rsidRPr="00BF5E08">
        <w:rPr>
          <w:rFonts w:ascii="Arial" w:hAnsi="Arial" w:cs="Arial"/>
          <w:spacing w:val="-4"/>
        </w:rPr>
        <w:t>ethnicity</w:t>
      </w:r>
      <w:r w:rsidRPr="00BF5E08">
        <w:rPr>
          <w:rFonts w:ascii="Arial" w:hAnsi="Arial" w:cs="Arial"/>
          <w:spacing w:val="-8"/>
        </w:rPr>
        <w:t xml:space="preserve"> </w:t>
      </w:r>
      <w:r w:rsidRPr="00BF5E08">
        <w:rPr>
          <w:rFonts w:ascii="Arial" w:hAnsi="Arial" w:cs="Arial"/>
          <w:spacing w:val="-4"/>
        </w:rPr>
        <w:t>were</w:t>
      </w:r>
      <w:r w:rsidRPr="00BF5E08">
        <w:rPr>
          <w:rFonts w:ascii="Arial" w:hAnsi="Arial" w:cs="Arial"/>
          <w:spacing w:val="-7"/>
        </w:rPr>
        <w:t xml:space="preserve"> </w:t>
      </w:r>
      <w:r w:rsidRPr="00BF5E08">
        <w:rPr>
          <w:rFonts w:ascii="Arial" w:hAnsi="Arial" w:cs="Arial"/>
          <w:spacing w:val="-4"/>
        </w:rPr>
        <w:t>more</w:t>
      </w:r>
      <w:r w:rsidRPr="00BF5E08">
        <w:rPr>
          <w:rFonts w:ascii="Arial" w:hAnsi="Arial" w:cs="Arial"/>
          <w:spacing w:val="-7"/>
        </w:rPr>
        <w:t xml:space="preserve"> </w:t>
      </w:r>
      <w:r w:rsidRPr="00BF5E08">
        <w:rPr>
          <w:rFonts w:ascii="Arial" w:hAnsi="Arial" w:cs="Arial"/>
          <w:spacing w:val="-4"/>
        </w:rPr>
        <w:t>likely</w:t>
      </w:r>
      <w:r w:rsidRPr="00BF5E08">
        <w:rPr>
          <w:rFonts w:ascii="Arial" w:hAnsi="Arial" w:cs="Arial"/>
          <w:spacing w:val="-8"/>
        </w:rPr>
        <w:t xml:space="preserve"> </w:t>
      </w:r>
      <w:r w:rsidRPr="00BF5E08">
        <w:rPr>
          <w:rFonts w:ascii="Arial" w:hAnsi="Arial" w:cs="Arial"/>
          <w:spacing w:val="-4"/>
        </w:rPr>
        <w:t>to</w:t>
      </w:r>
      <w:r w:rsidRPr="00BF5E08">
        <w:rPr>
          <w:rFonts w:ascii="Arial" w:hAnsi="Arial" w:cs="Arial"/>
          <w:spacing w:val="-7"/>
        </w:rPr>
        <w:t xml:space="preserve"> </w:t>
      </w:r>
      <w:r w:rsidRPr="00BF5E08">
        <w:rPr>
          <w:rFonts w:ascii="Arial" w:hAnsi="Arial" w:cs="Arial"/>
          <w:spacing w:val="-4"/>
        </w:rPr>
        <w:t>be</w:t>
      </w:r>
      <w:r w:rsidRPr="00BF5E08">
        <w:rPr>
          <w:rFonts w:ascii="Arial" w:hAnsi="Arial" w:cs="Arial"/>
          <w:spacing w:val="-7"/>
        </w:rPr>
        <w:t xml:space="preserve"> </w:t>
      </w:r>
      <w:r w:rsidRPr="00BF5E08">
        <w:rPr>
          <w:rFonts w:ascii="Arial" w:hAnsi="Arial" w:cs="Arial"/>
          <w:spacing w:val="-4"/>
        </w:rPr>
        <w:t>bullied</w:t>
      </w:r>
      <w:r w:rsidRPr="00BF5E08">
        <w:rPr>
          <w:rFonts w:ascii="Arial" w:hAnsi="Arial" w:cs="Arial"/>
          <w:spacing w:val="-6"/>
        </w:rPr>
        <w:t xml:space="preserve"> </w:t>
      </w:r>
      <w:r w:rsidRPr="00BF5E08">
        <w:rPr>
          <w:rFonts w:ascii="Arial" w:hAnsi="Arial" w:cs="Arial"/>
          <w:spacing w:val="-4"/>
        </w:rPr>
        <w:t>“weekly”</w:t>
      </w:r>
      <w:r w:rsidRPr="00BF5E08">
        <w:rPr>
          <w:rFonts w:ascii="Arial" w:hAnsi="Arial" w:cs="Arial"/>
          <w:spacing w:val="-7"/>
        </w:rPr>
        <w:t xml:space="preserve"> </w:t>
      </w:r>
      <w:r w:rsidRPr="00BF5E08">
        <w:rPr>
          <w:rFonts w:ascii="Arial" w:hAnsi="Arial" w:cs="Arial"/>
          <w:spacing w:val="-4"/>
        </w:rPr>
        <w:t>(20.7%)</w:t>
      </w:r>
      <w:r w:rsidRPr="00BF5E08">
        <w:rPr>
          <w:rFonts w:ascii="Arial" w:hAnsi="Arial" w:cs="Arial"/>
          <w:spacing w:val="-6"/>
        </w:rPr>
        <w:t xml:space="preserve"> </w:t>
      </w:r>
      <w:r w:rsidRPr="00BF5E08">
        <w:rPr>
          <w:rFonts w:ascii="Arial" w:hAnsi="Arial" w:cs="Arial"/>
          <w:spacing w:val="-4"/>
        </w:rPr>
        <w:t>and “daily”</w:t>
      </w:r>
      <w:r w:rsidRPr="00BF5E08">
        <w:rPr>
          <w:rFonts w:ascii="Arial" w:hAnsi="Arial" w:cs="Arial"/>
          <w:spacing w:val="-13"/>
        </w:rPr>
        <w:t xml:space="preserve"> </w:t>
      </w:r>
      <w:r w:rsidRPr="00BF5E08">
        <w:rPr>
          <w:rFonts w:ascii="Arial" w:hAnsi="Arial" w:cs="Arial"/>
          <w:spacing w:val="-4"/>
        </w:rPr>
        <w:t>(12.8%)</w:t>
      </w:r>
      <w:r w:rsidRPr="00BF5E08">
        <w:rPr>
          <w:rFonts w:ascii="Arial" w:hAnsi="Arial" w:cs="Arial"/>
          <w:spacing w:val="-13"/>
        </w:rPr>
        <w:t xml:space="preserve"> </w:t>
      </w:r>
      <w:r w:rsidRPr="00BF5E08">
        <w:rPr>
          <w:rFonts w:ascii="Arial" w:hAnsi="Arial" w:cs="Arial"/>
          <w:spacing w:val="-4"/>
        </w:rPr>
        <w:t>compared</w:t>
      </w:r>
      <w:r w:rsidRPr="00BF5E08">
        <w:rPr>
          <w:rFonts w:ascii="Arial" w:hAnsi="Arial" w:cs="Arial"/>
          <w:spacing w:val="-13"/>
        </w:rPr>
        <w:t xml:space="preserve"> </w:t>
      </w:r>
      <w:r w:rsidRPr="00BF5E08">
        <w:rPr>
          <w:rFonts w:ascii="Arial" w:hAnsi="Arial" w:cs="Arial"/>
          <w:spacing w:val="-4"/>
        </w:rPr>
        <w:t>to</w:t>
      </w:r>
      <w:r w:rsidRPr="00BF5E08">
        <w:rPr>
          <w:rFonts w:ascii="Arial" w:hAnsi="Arial" w:cs="Arial"/>
          <w:spacing w:val="-14"/>
        </w:rPr>
        <w:t xml:space="preserve"> </w:t>
      </w:r>
      <w:r w:rsidRPr="00BF5E08">
        <w:rPr>
          <w:rFonts w:ascii="Arial" w:hAnsi="Arial" w:cs="Arial"/>
          <w:spacing w:val="-4"/>
        </w:rPr>
        <w:t>those</w:t>
      </w:r>
      <w:r w:rsidRPr="00BF5E08">
        <w:rPr>
          <w:rFonts w:ascii="Arial" w:hAnsi="Arial" w:cs="Arial"/>
          <w:spacing w:val="-14"/>
        </w:rPr>
        <w:t xml:space="preserve"> </w:t>
      </w:r>
      <w:r w:rsidRPr="00BF5E08">
        <w:rPr>
          <w:rFonts w:ascii="Arial" w:hAnsi="Arial" w:cs="Arial"/>
          <w:spacing w:val="-4"/>
        </w:rPr>
        <w:t>who</w:t>
      </w:r>
      <w:r w:rsidRPr="00BF5E08">
        <w:rPr>
          <w:rFonts w:ascii="Arial" w:hAnsi="Arial" w:cs="Arial"/>
          <w:spacing w:val="-14"/>
        </w:rPr>
        <w:t xml:space="preserve"> </w:t>
      </w:r>
      <w:r w:rsidRPr="00BF5E08">
        <w:rPr>
          <w:rFonts w:ascii="Arial" w:hAnsi="Arial" w:cs="Arial"/>
          <w:spacing w:val="-4"/>
        </w:rPr>
        <w:t>disclosed</w:t>
      </w:r>
      <w:r w:rsidRPr="00BF5E08">
        <w:rPr>
          <w:rFonts w:ascii="Arial" w:hAnsi="Arial" w:cs="Arial"/>
          <w:spacing w:val="-11"/>
        </w:rPr>
        <w:t xml:space="preserve"> </w:t>
      </w:r>
      <w:r w:rsidRPr="00BF5E08">
        <w:rPr>
          <w:rFonts w:ascii="Arial" w:hAnsi="Arial" w:cs="Arial"/>
          <w:spacing w:val="-4"/>
        </w:rPr>
        <w:t>their</w:t>
      </w:r>
      <w:r w:rsidRPr="00BF5E08">
        <w:rPr>
          <w:rFonts w:ascii="Arial" w:hAnsi="Arial" w:cs="Arial"/>
          <w:spacing w:val="-11"/>
        </w:rPr>
        <w:t xml:space="preserve"> </w:t>
      </w:r>
      <w:r w:rsidRPr="00BF5E08">
        <w:rPr>
          <w:rFonts w:ascii="Arial" w:hAnsi="Arial" w:cs="Arial"/>
          <w:spacing w:val="-4"/>
        </w:rPr>
        <w:t>ethnic</w:t>
      </w:r>
      <w:r w:rsidRPr="00BF5E08">
        <w:rPr>
          <w:rFonts w:ascii="Arial" w:hAnsi="Arial" w:cs="Arial"/>
          <w:spacing w:val="-11"/>
        </w:rPr>
        <w:t xml:space="preserve"> </w:t>
      </w:r>
      <w:r w:rsidRPr="00BF5E08">
        <w:rPr>
          <w:rFonts w:ascii="Arial" w:hAnsi="Arial" w:cs="Arial"/>
          <w:spacing w:val="-4"/>
        </w:rPr>
        <w:t>group.</w:t>
      </w:r>
    </w:p>
    <w:p w14:paraId="7498B380" w14:textId="77777777" w:rsidR="00BF5E08" w:rsidRPr="00BF5E08" w:rsidRDefault="00BF5E08">
      <w:pPr>
        <w:pStyle w:val="ListParagraph"/>
        <w:widowControl w:val="0"/>
        <w:numPr>
          <w:ilvl w:val="3"/>
          <w:numId w:val="31"/>
        </w:numPr>
        <w:tabs>
          <w:tab w:val="left" w:pos="1581"/>
        </w:tabs>
        <w:autoSpaceDE w:val="0"/>
        <w:autoSpaceDN w:val="0"/>
        <w:spacing w:before="1" w:line="381" w:lineRule="auto"/>
        <w:ind w:right="394"/>
        <w:contextualSpacing w:val="0"/>
        <w:jc w:val="both"/>
        <w:rPr>
          <w:rFonts w:ascii="Arial" w:hAnsi="Arial" w:cs="Arial"/>
        </w:rPr>
      </w:pPr>
      <w:r w:rsidRPr="00BF5E08">
        <w:rPr>
          <w:rFonts w:ascii="Arial" w:hAnsi="Arial" w:cs="Arial"/>
          <w:w w:val="90"/>
        </w:rPr>
        <w:t xml:space="preserve">In terms of bullying across different age groups, higher rates of respondents in the 18- 24 age group endured bullying “weekly” (33.3%), whereas a higher rate of those in the </w:t>
      </w:r>
      <w:r w:rsidRPr="00BF5E08">
        <w:rPr>
          <w:rFonts w:ascii="Arial" w:hAnsi="Arial" w:cs="Arial"/>
          <w:spacing w:val="-6"/>
        </w:rPr>
        <w:t>35-44</w:t>
      </w:r>
      <w:r w:rsidRPr="00BF5E08">
        <w:rPr>
          <w:rFonts w:ascii="Arial" w:hAnsi="Arial" w:cs="Arial"/>
          <w:spacing w:val="-9"/>
        </w:rPr>
        <w:t xml:space="preserve"> </w:t>
      </w:r>
      <w:r w:rsidRPr="00BF5E08">
        <w:rPr>
          <w:rFonts w:ascii="Arial" w:hAnsi="Arial" w:cs="Arial"/>
          <w:spacing w:val="-6"/>
        </w:rPr>
        <w:t>age</w:t>
      </w:r>
      <w:r w:rsidRPr="00BF5E08">
        <w:rPr>
          <w:rFonts w:ascii="Arial" w:hAnsi="Arial" w:cs="Arial"/>
          <w:spacing w:val="-9"/>
        </w:rPr>
        <w:t xml:space="preserve"> </w:t>
      </w:r>
      <w:r w:rsidRPr="00BF5E08">
        <w:rPr>
          <w:rFonts w:ascii="Arial" w:hAnsi="Arial" w:cs="Arial"/>
          <w:spacing w:val="-6"/>
        </w:rPr>
        <w:t>group</w:t>
      </w:r>
      <w:r w:rsidRPr="00BF5E08">
        <w:rPr>
          <w:rFonts w:ascii="Arial" w:hAnsi="Arial" w:cs="Arial"/>
          <w:spacing w:val="-9"/>
        </w:rPr>
        <w:t xml:space="preserve"> </w:t>
      </w:r>
      <w:r w:rsidRPr="00BF5E08">
        <w:rPr>
          <w:rFonts w:ascii="Arial" w:hAnsi="Arial" w:cs="Arial"/>
          <w:spacing w:val="-6"/>
        </w:rPr>
        <w:t>endured</w:t>
      </w:r>
      <w:r w:rsidRPr="00BF5E08">
        <w:rPr>
          <w:rFonts w:ascii="Arial" w:hAnsi="Arial" w:cs="Arial"/>
          <w:spacing w:val="-11"/>
        </w:rPr>
        <w:t xml:space="preserve"> </w:t>
      </w:r>
      <w:r w:rsidRPr="00BF5E08">
        <w:rPr>
          <w:rFonts w:ascii="Arial" w:hAnsi="Arial" w:cs="Arial"/>
          <w:spacing w:val="-6"/>
        </w:rPr>
        <w:t>bullying</w:t>
      </w:r>
      <w:r w:rsidRPr="00BF5E08">
        <w:rPr>
          <w:rFonts w:ascii="Arial" w:hAnsi="Arial" w:cs="Arial"/>
          <w:spacing w:val="-14"/>
        </w:rPr>
        <w:t xml:space="preserve"> </w:t>
      </w:r>
      <w:r w:rsidRPr="00BF5E08">
        <w:rPr>
          <w:rFonts w:ascii="Arial" w:hAnsi="Arial" w:cs="Arial"/>
          <w:spacing w:val="-6"/>
        </w:rPr>
        <w:t>“daily”</w:t>
      </w:r>
      <w:r w:rsidRPr="00BF5E08">
        <w:rPr>
          <w:rFonts w:ascii="Arial" w:hAnsi="Arial" w:cs="Arial"/>
          <w:spacing w:val="-12"/>
        </w:rPr>
        <w:t xml:space="preserve"> </w:t>
      </w:r>
      <w:r w:rsidRPr="00BF5E08">
        <w:rPr>
          <w:rFonts w:ascii="Arial" w:hAnsi="Arial" w:cs="Arial"/>
          <w:spacing w:val="-6"/>
        </w:rPr>
        <w:t>(16.7%)</w:t>
      </w:r>
      <w:r w:rsidRPr="00BF5E08">
        <w:rPr>
          <w:rFonts w:ascii="Arial" w:hAnsi="Arial" w:cs="Arial"/>
          <w:spacing w:val="-13"/>
        </w:rPr>
        <w:t xml:space="preserve"> </w:t>
      </w:r>
      <w:r w:rsidRPr="00BF5E08">
        <w:rPr>
          <w:rFonts w:ascii="Arial" w:hAnsi="Arial" w:cs="Arial"/>
          <w:spacing w:val="-6"/>
        </w:rPr>
        <w:t>compared</w:t>
      </w:r>
      <w:r w:rsidRPr="00BF5E08">
        <w:rPr>
          <w:rFonts w:ascii="Arial" w:hAnsi="Arial" w:cs="Arial"/>
          <w:spacing w:val="-11"/>
        </w:rPr>
        <w:t xml:space="preserve"> </w:t>
      </w:r>
      <w:r w:rsidRPr="00BF5E08">
        <w:rPr>
          <w:rFonts w:ascii="Arial" w:hAnsi="Arial" w:cs="Arial"/>
          <w:spacing w:val="-6"/>
        </w:rPr>
        <w:t>to</w:t>
      </w:r>
      <w:r w:rsidRPr="00BF5E08">
        <w:rPr>
          <w:rFonts w:ascii="Arial" w:hAnsi="Arial" w:cs="Arial"/>
          <w:spacing w:val="-12"/>
        </w:rPr>
        <w:t xml:space="preserve"> </w:t>
      </w:r>
      <w:r w:rsidRPr="00BF5E08">
        <w:rPr>
          <w:rFonts w:ascii="Arial" w:hAnsi="Arial" w:cs="Arial"/>
          <w:spacing w:val="-6"/>
        </w:rPr>
        <w:t>all</w:t>
      </w:r>
      <w:r w:rsidRPr="00BF5E08">
        <w:rPr>
          <w:rFonts w:ascii="Arial" w:hAnsi="Arial" w:cs="Arial"/>
          <w:spacing w:val="-14"/>
        </w:rPr>
        <w:t xml:space="preserve"> </w:t>
      </w:r>
      <w:r w:rsidRPr="00BF5E08">
        <w:rPr>
          <w:rFonts w:ascii="Arial" w:hAnsi="Arial" w:cs="Arial"/>
          <w:spacing w:val="-6"/>
        </w:rPr>
        <w:t>other</w:t>
      </w:r>
      <w:r w:rsidRPr="00BF5E08">
        <w:rPr>
          <w:rFonts w:ascii="Arial" w:hAnsi="Arial" w:cs="Arial"/>
          <w:spacing w:val="-14"/>
        </w:rPr>
        <w:t xml:space="preserve"> </w:t>
      </w:r>
      <w:r w:rsidRPr="00BF5E08">
        <w:rPr>
          <w:rFonts w:ascii="Arial" w:hAnsi="Arial" w:cs="Arial"/>
          <w:spacing w:val="-6"/>
        </w:rPr>
        <w:t>age</w:t>
      </w:r>
      <w:r w:rsidRPr="00BF5E08">
        <w:rPr>
          <w:rFonts w:ascii="Arial" w:hAnsi="Arial" w:cs="Arial"/>
          <w:spacing w:val="-12"/>
        </w:rPr>
        <w:t xml:space="preserve"> </w:t>
      </w:r>
      <w:r w:rsidRPr="00BF5E08">
        <w:rPr>
          <w:rFonts w:ascii="Arial" w:hAnsi="Arial" w:cs="Arial"/>
          <w:spacing w:val="-6"/>
        </w:rPr>
        <w:t>groups.</w:t>
      </w:r>
    </w:p>
    <w:p w14:paraId="212B340E" w14:textId="77777777" w:rsidR="00BF5E08" w:rsidRPr="00BF5E08" w:rsidRDefault="00BF5E08">
      <w:pPr>
        <w:pStyle w:val="ListParagraph"/>
        <w:widowControl w:val="0"/>
        <w:numPr>
          <w:ilvl w:val="3"/>
          <w:numId w:val="31"/>
        </w:numPr>
        <w:tabs>
          <w:tab w:val="left" w:pos="1581"/>
        </w:tabs>
        <w:autoSpaceDE w:val="0"/>
        <w:autoSpaceDN w:val="0"/>
        <w:spacing w:before="2" w:line="381" w:lineRule="auto"/>
        <w:ind w:right="395"/>
        <w:contextualSpacing w:val="0"/>
        <w:jc w:val="both"/>
        <w:rPr>
          <w:rFonts w:ascii="Arial" w:hAnsi="Arial" w:cs="Arial"/>
        </w:rPr>
      </w:pPr>
      <w:r w:rsidRPr="00BF5E08">
        <w:rPr>
          <w:rFonts w:ascii="Arial" w:hAnsi="Arial" w:cs="Arial"/>
          <w:spacing w:val="-8"/>
        </w:rPr>
        <w:t>Respondents</w:t>
      </w:r>
      <w:r w:rsidRPr="00BF5E08">
        <w:rPr>
          <w:rFonts w:ascii="Arial" w:hAnsi="Arial" w:cs="Arial"/>
        </w:rPr>
        <w:t xml:space="preserve"> </w:t>
      </w:r>
      <w:r w:rsidRPr="00BF5E08">
        <w:rPr>
          <w:rFonts w:ascii="Arial" w:hAnsi="Arial" w:cs="Arial"/>
          <w:spacing w:val="-8"/>
        </w:rPr>
        <w:t>with</w:t>
      </w:r>
      <w:r w:rsidRPr="00BF5E08">
        <w:rPr>
          <w:rFonts w:ascii="Arial" w:hAnsi="Arial" w:cs="Arial"/>
        </w:rPr>
        <w:t xml:space="preserve"> </w:t>
      </w:r>
      <w:r w:rsidRPr="00BF5E08">
        <w:rPr>
          <w:rFonts w:ascii="Arial" w:hAnsi="Arial" w:cs="Arial"/>
          <w:spacing w:val="-8"/>
        </w:rPr>
        <w:t>a</w:t>
      </w:r>
      <w:r w:rsidRPr="00BF5E08">
        <w:rPr>
          <w:rFonts w:ascii="Arial" w:hAnsi="Arial" w:cs="Arial"/>
          <w:spacing w:val="-2"/>
        </w:rPr>
        <w:t xml:space="preserve"> </w:t>
      </w:r>
      <w:r w:rsidRPr="00BF5E08">
        <w:rPr>
          <w:rFonts w:ascii="Arial" w:hAnsi="Arial" w:cs="Arial"/>
          <w:spacing w:val="-8"/>
        </w:rPr>
        <w:t>disability</w:t>
      </w:r>
      <w:r w:rsidRPr="00BF5E08">
        <w:rPr>
          <w:rFonts w:ascii="Arial" w:hAnsi="Arial" w:cs="Arial"/>
          <w:spacing w:val="-1"/>
        </w:rPr>
        <w:t xml:space="preserve"> </w:t>
      </w:r>
      <w:r w:rsidRPr="00BF5E08">
        <w:rPr>
          <w:rFonts w:ascii="Arial" w:hAnsi="Arial" w:cs="Arial"/>
          <w:spacing w:val="-8"/>
        </w:rPr>
        <w:t>were</w:t>
      </w:r>
      <w:r w:rsidRPr="00BF5E08">
        <w:rPr>
          <w:rFonts w:ascii="Arial" w:hAnsi="Arial" w:cs="Arial"/>
        </w:rPr>
        <w:t xml:space="preserve"> </w:t>
      </w:r>
      <w:r w:rsidRPr="00BF5E08">
        <w:rPr>
          <w:rFonts w:ascii="Arial" w:hAnsi="Arial" w:cs="Arial"/>
          <w:spacing w:val="-8"/>
        </w:rPr>
        <w:t xml:space="preserve">more likely to report “weekly” (21.6%) and “daily” </w:t>
      </w:r>
      <w:r w:rsidRPr="00BF5E08">
        <w:rPr>
          <w:rFonts w:ascii="Arial" w:hAnsi="Arial" w:cs="Arial"/>
          <w:spacing w:val="-2"/>
        </w:rPr>
        <w:t>(8.1%)</w:t>
      </w:r>
      <w:r w:rsidRPr="00BF5E08">
        <w:rPr>
          <w:rFonts w:ascii="Arial" w:hAnsi="Arial" w:cs="Arial"/>
          <w:spacing w:val="-10"/>
        </w:rPr>
        <w:t xml:space="preserve"> </w:t>
      </w:r>
      <w:r w:rsidRPr="00BF5E08">
        <w:rPr>
          <w:rFonts w:ascii="Arial" w:hAnsi="Arial" w:cs="Arial"/>
          <w:spacing w:val="-2"/>
        </w:rPr>
        <w:t>bullying</w:t>
      </w:r>
      <w:r w:rsidRPr="00BF5E08">
        <w:rPr>
          <w:rFonts w:ascii="Arial" w:hAnsi="Arial" w:cs="Arial"/>
          <w:spacing w:val="-9"/>
        </w:rPr>
        <w:t xml:space="preserve"> </w:t>
      </w:r>
      <w:r w:rsidRPr="00BF5E08">
        <w:rPr>
          <w:rFonts w:ascii="Arial" w:hAnsi="Arial" w:cs="Arial"/>
          <w:spacing w:val="-2"/>
        </w:rPr>
        <w:t>compared</w:t>
      </w:r>
      <w:r w:rsidRPr="00BF5E08">
        <w:rPr>
          <w:rFonts w:ascii="Arial" w:hAnsi="Arial" w:cs="Arial"/>
          <w:spacing w:val="-8"/>
        </w:rPr>
        <w:t xml:space="preserve"> </w:t>
      </w:r>
      <w:r w:rsidRPr="00BF5E08">
        <w:rPr>
          <w:rFonts w:ascii="Arial" w:hAnsi="Arial" w:cs="Arial"/>
          <w:spacing w:val="-2"/>
        </w:rPr>
        <w:t>to</w:t>
      </w:r>
      <w:r w:rsidRPr="00BF5E08">
        <w:rPr>
          <w:rFonts w:ascii="Arial" w:hAnsi="Arial" w:cs="Arial"/>
          <w:spacing w:val="-8"/>
        </w:rPr>
        <w:t xml:space="preserve"> </w:t>
      </w:r>
      <w:r w:rsidRPr="00BF5E08">
        <w:rPr>
          <w:rFonts w:ascii="Arial" w:hAnsi="Arial" w:cs="Arial"/>
          <w:spacing w:val="-2"/>
        </w:rPr>
        <w:t>respondents</w:t>
      </w:r>
      <w:r w:rsidRPr="00BF5E08">
        <w:rPr>
          <w:rFonts w:ascii="Arial" w:hAnsi="Arial" w:cs="Arial"/>
          <w:spacing w:val="-6"/>
        </w:rPr>
        <w:t xml:space="preserve"> </w:t>
      </w:r>
      <w:r w:rsidRPr="00BF5E08">
        <w:rPr>
          <w:rFonts w:ascii="Arial" w:hAnsi="Arial" w:cs="Arial"/>
          <w:spacing w:val="-2"/>
        </w:rPr>
        <w:t>without</w:t>
      </w:r>
      <w:r w:rsidRPr="00BF5E08">
        <w:rPr>
          <w:rFonts w:ascii="Arial" w:hAnsi="Arial" w:cs="Arial"/>
          <w:spacing w:val="-8"/>
        </w:rPr>
        <w:t xml:space="preserve"> </w:t>
      </w:r>
      <w:r w:rsidRPr="00BF5E08">
        <w:rPr>
          <w:rFonts w:ascii="Arial" w:hAnsi="Arial" w:cs="Arial"/>
          <w:spacing w:val="-2"/>
        </w:rPr>
        <w:t>a</w:t>
      </w:r>
      <w:r w:rsidRPr="00BF5E08">
        <w:rPr>
          <w:rFonts w:ascii="Arial" w:hAnsi="Arial" w:cs="Arial"/>
          <w:spacing w:val="-10"/>
        </w:rPr>
        <w:t xml:space="preserve"> </w:t>
      </w:r>
      <w:r w:rsidRPr="00BF5E08">
        <w:rPr>
          <w:rFonts w:ascii="Arial" w:hAnsi="Arial" w:cs="Arial"/>
          <w:spacing w:val="-2"/>
        </w:rPr>
        <w:t>disability</w:t>
      </w:r>
      <w:r w:rsidRPr="00BF5E08">
        <w:rPr>
          <w:rFonts w:ascii="Arial" w:hAnsi="Arial" w:cs="Arial"/>
          <w:spacing w:val="-9"/>
        </w:rPr>
        <w:t xml:space="preserve"> </w:t>
      </w:r>
      <w:r w:rsidRPr="00BF5E08">
        <w:rPr>
          <w:rFonts w:ascii="Arial" w:hAnsi="Arial" w:cs="Arial"/>
          <w:spacing w:val="-2"/>
        </w:rPr>
        <w:t>(weekly:</w:t>
      </w:r>
      <w:r w:rsidRPr="00BF5E08">
        <w:rPr>
          <w:rFonts w:ascii="Arial" w:hAnsi="Arial" w:cs="Arial"/>
          <w:spacing w:val="-8"/>
        </w:rPr>
        <w:t xml:space="preserve"> </w:t>
      </w:r>
      <w:r w:rsidRPr="00BF5E08">
        <w:rPr>
          <w:rFonts w:ascii="Arial" w:hAnsi="Arial" w:cs="Arial"/>
          <w:spacing w:val="-2"/>
        </w:rPr>
        <w:t>12.9%</w:t>
      </w:r>
      <w:r w:rsidRPr="00BF5E08">
        <w:rPr>
          <w:rFonts w:ascii="Arial" w:hAnsi="Arial" w:cs="Arial"/>
          <w:spacing w:val="-10"/>
        </w:rPr>
        <w:t xml:space="preserve"> </w:t>
      </w:r>
      <w:r w:rsidRPr="00BF5E08">
        <w:rPr>
          <w:rFonts w:ascii="Arial" w:hAnsi="Arial" w:cs="Arial"/>
          <w:spacing w:val="-2"/>
        </w:rPr>
        <w:t xml:space="preserve">and </w:t>
      </w:r>
      <w:r w:rsidRPr="00BF5E08">
        <w:rPr>
          <w:rFonts w:ascii="Arial" w:hAnsi="Arial" w:cs="Arial"/>
        </w:rPr>
        <w:t>daily: 5.9%).</w:t>
      </w:r>
    </w:p>
    <w:p w14:paraId="1178CEFC" w14:textId="77777777" w:rsidR="00BF5E08" w:rsidRPr="00BF5E08" w:rsidRDefault="00BF5E08">
      <w:pPr>
        <w:pStyle w:val="ListParagraph"/>
        <w:widowControl w:val="0"/>
        <w:numPr>
          <w:ilvl w:val="3"/>
          <w:numId w:val="31"/>
        </w:numPr>
        <w:tabs>
          <w:tab w:val="left" w:pos="1581"/>
        </w:tabs>
        <w:autoSpaceDE w:val="0"/>
        <w:autoSpaceDN w:val="0"/>
        <w:spacing w:before="3" w:line="381" w:lineRule="auto"/>
        <w:ind w:right="394"/>
        <w:contextualSpacing w:val="0"/>
        <w:jc w:val="both"/>
        <w:rPr>
          <w:rFonts w:ascii="Arial" w:hAnsi="Arial" w:cs="Arial"/>
        </w:rPr>
      </w:pP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rates</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bullying</w:t>
      </w:r>
      <w:r w:rsidRPr="00BF5E08">
        <w:rPr>
          <w:rFonts w:ascii="Arial" w:hAnsi="Arial" w:cs="Arial"/>
          <w:spacing w:val="-11"/>
        </w:rPr>
        <w:t xml:space="preserve"> </w:t>
      </w:r>
      <w:r w:rsidRPr="00BF5E08">
        <w:rPr>
          <w:rFonts w:ascii="Arial" w:hAnsi="Arial" w:cs="Arial"/>
          <w:spacing w:val="-4"/>
        </w:rPr>
        <w:t>victimisation</w:t>
      </w:r>
      <w:r w:rsidRPr="00BF5E08">
        <w:rPr>
          <w:rFonts w:ascii="Arial" w:hAnsi="Arial" w:cs="Arial"/>
          <w:spacing w:val="-11"/>
        </w:rPr>
        <w:t xml:space="preserve"> </w:t>
      </w:r>
      <w:r w:rsidRPr="00BF5E08">
        <w:rPr>
          <w:rFonts w:ascii="Arial" w:hAnsi="Arial" w:cs="Arial"/>
          <w:spacing w:val="-4"/>
        </w:rPr>
        <w:t>repetition</w:t>
      </w:r>
      <w:r w:rsidRPr="00BF5E08">
        <w:rPr>
          <w:rFonts w:ascii="Arial" w:hAnsi="Arial" w:cs="Arial"/>
          <w:spacing w:val="-11"/>
        </w:rPr>
        <w:t xml:space="preserve"> </w:t>
      </w:r>
      <w:r w:rsidRPr="00BF5E08">
        <w:rPr>
          <w:rFonts w:ascii="Arial" w:hAnsi="Arial" w:cs="Arial"/>
          <w:spacing w:val="-4"/>
        </w:rPr>
        <w:t>for</w:t>
      </w:r>
      <w:r w:rsidRPr="00BF5E08">
        <w:rPr>
          <w:rFonts w:ascii="Arial" w:hAnsi="Arial" w:cs="Arial"/>
          <w:spacing w:val="-11"/>
        </w:rPr>
        <w:t xml:space="preserve"> </w:t>
      </w:r>
      <w:r w:rsidRPr="00BF5E08">
        <w:rPr>
          <w:rFonts w:ascii="Arial" w:hAnsi="Arial" w:cs="Arial"/>
          <w:spacing w:val="-4"/>
        </w:rPr>
        <w:t>managers</w:t>
      </w:r>
      <w:r w:rsidRPr="00BF5E08">
        <w:rPr>
          <w:rFonts w:ascii="Arial" w:hAnsi="Arial" w:cs="Arial"/>
          <w:spacing w:val="-11"/>
        </w:rPr>
        <w:t xml:space="preserve"> </w:t>
      </w:r>
      <w:r w:rsidRPr="00BF5E08">
        <w:rPr>
          <w:rFonts w:ascii="Arial" w:hAnsi="Arial" w:cs="Arial"/>
          <w:spacing w:val="-4"/>
        </w:rPr>
        <w:t>and</w:t>
      </w:r>
      <w:r w:rsidRPr="00BF5E08">
        <w:rPr>
          <w:rFonts w:ascii="Arial" w:hAnsi="Arial" w:cs="Arial"/>
          <w:spacing w:val="-11"/>
        </w:rPr>
        <w:t xml:space="preserve"> </w:t>
      </w:r>
      <w:r w:rsidRPr="00BF5E08">
        <w:rPr>
          <w:rFonts w:ascii="Arial" w:hAnsi="Arial" w:cs="Arial"/>
          <w:spacing w:val="-4"/>
        </w:rPr>
        <w:t>non-managers</w:t>
      </w:r>
      <w:r w:rsidRPr="00BF5E08">
        <w:rPr>
          <w:rFonts w:ascii="Arial" w:hAnsi="Arial" w:cs="Arial"/>
          <w:spacing w:val="-11"/>
        </w:rPr>
        <w:t xml:space="preserve"> </w:t>
      </w:r>
      <w:r w:rsidRPr="00BF5E08">
        <w:rPr>
          <w:rFonts w:ascii="Arial" w:hAnsi="Arial" w:cs="Arial"/>
          <w:spacing w:val="-4"/>
        </w:rPr>
        <w:t xml:space="preserve">were </w:t>
      </w:r>
      <w:r w:rsidRPr="00BF5E08">
        <w:rPr>
          <w:rFonts w:ascii="Arial" w:hAnsi="Arial" w:cs="Arial"/>
          <w:spacing w:val="-6"/>
        </w:rPr>
        <w:t>similar.</w:t>
      </w:r>
      <w:r w:rsidRPr="00BF5E08">
        <w:rPr>
          <w:rFonts w:ascii="Arial" w:hAnsi="Arial" w:cs="Arial"/>
          <w:spacing w:val="-1"/>
        </w:rPr>
        <w:t xml:space="preserve"> </w:t>
      </w:r>
      <w:r w:rsidRPr="00BF5E08">
        <w:rPr>
          <w:rFonts w:ascii="Arial" w:hAnsi="Arial" w:cs="Arial"/>
          <w:spacing w:val="-6"/>
        </w:rPr>
        <w:t>Managers</w:t>
      </w:r>
      <w:r w:rsidRPr="00BF5E08">
        <w:rPr>
          <w:rFonts w:ascii="Arial" w:hAnsi="Arial" w:cs="Arial"/>
          <w:spacing w:val="-1"/>
        </w:rPr>
        <w:t xml:space="preserve"> </w:t>
      </w:r>
      <w:r w:rsidRPr="00BF5E08">
        <w:rPr>
          <w:rFonts w:ascii="Arial" w:hAnsi="Arial" w:cs="Arial"/>
          <w:spacing w:val="-6"/>
        </w:rPr>
        <w:t>were more</w:t>
      </w:r>
      <w:r w:rsidRPr="00BF5E08">
        <w:rPr>
          <w:rFonts w:ascii="Arial" w:hAnsi="Arial" w:cs="Arial"/>
        </w:rPr>
        <w:t xml:space="preserve"> </w:t>
      </w:r>
      <w:r w:rsidRPr="00BF5E08">
        <w:rPr>
          <w:rFonts w:ascii="Arial" w:hAnsi="Arial" w:cs="Arial"/>
          <w:spacing w:val="-6"/>
        </w:rPr>
        <w:t>likely</w:t>
      </w:r>
      <w:r w:rsidRPr="00BF5E08">
        <w:rPr>
          <w:rFonts w:ascii="Arial" w:hAnsi="Arial" w:cs="Arial"/>
          <w:spacing w:val="-7"/>
        </w:rPr>
        <w:t xml:space="preserve"> </w:t>
      </w:r>
      <w:r w:rsidRPr="00BF5E08">
        <w:rPr>
          <w:rFonts w:ascii="Arial" w:hAnsi="Arial" w:cs="Arial"/>
          <w:spacing w:val="-6"/>
        </w:rPr>
        <w:t>to</w:t>
      </w:r>
      <w:r w:rsidRPr="00BF5E08">
        <w:rPr>
          <w:rFonts w:ascii="Arial" w:hAnsi="Arial" w:cs="Arial"/>
          <w:spacing w:val="-7"/>
        </w:rPr>
        <w:t xml:space="preserve"> </w:t>
      </w:r>
      <w:r w:rsidRPr="00BF5E08">
        <w:rPr>
          <w:rFonts w:ascii="Arial" w:hAnsi="Arial" w:cs="Arial"/>
          <w:spacing w:val="-6"/>
        </w:rPr>
        <w:t>be</w:t>
      </w:r>
      <w:r w:rsidRPr="00BF5E08">
        <w:rPr>
          <w:rFonts w:ascii="Arial" w:hAnsi="Arial" w:cs="Arial"/>
          <w:spacing w:val="-7"/>
        </w:rPr>
        <w:t xml:space="preserve"> </w:t>
      </w:r>
      <w:r w:rsidRPr="00BF5E08">
        <w:rPr>
          <w:rFonts w:ascii="Arial" w:hAnsi="Arial" w:cs="Arial"/>
          <w:spacing w:val="-6"/>
        </w:rPr>
        <w:t>bullied</w:t>
      </w:r>
      <w:r w:rsidRPr="00BF5E08">
        <w:rPr>
          <w:rFonts w:ascii="Arial" w:hAnsi="Arial" w:cs="Arial"/>
          <w:spacing w:val="-8"/>
        </w:rPr>
        <w:t xml:space="preserve"> </w:t>
      </w:r>
      <w:r w:rsidRPr="00BF5E08">
        <w:rPr>
          <w:rFonts w:ascii="Arial" w:hAnsi="Arial" w:cs="Arial"/>
          <w:spacing w:val="-6"/>
        </w:rPr>
        <w:t>“now</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then”</w:t>
      </w:r>
      <w:r w:rsidRPr="00BF5E08">
        <w:rPr>
          <w:rFonts w:ascii="Arial" w:hAnsi="Arial" w:cs="Arial"/>
          <w:spacing w:val="-7"/>
        </w:rPr>
        <w:t xml:space="preserve"> </w:t>
      </w:r>
      <w:r w:rsidRPr="00BF5E08">
        <w:rPr>
          <w:rFonts w:ascii="Arial" w:hAnsi="Arial" w:cs="Arial"/>
          <w:spacing w:val="-6"/>
        </w:rPr>
        <w:t>(33.6%)</w:t>
      </w:r>
      <w:r w:rsidRPr="00BF5E08">
        <w:rPr>
          <w:rFonts w:ascii="Arial" w:hAnsi="Arial" w:cs="Arial"/>
          <w:spacing w:val="-8"/>
        </w:rPr>
        <w:t xml:space="preserve"> </w:t>
      </w:r>
      <w:r w:rsidRPr="00BF5E08">
        <w:rPr>
          <w:rFonts w:ascii="Arial" w:hAnsi="Arial" w:cs="Arial"/>
          <w:spacing w:val="-6"/>
        </w:rPr>
        <w:t xml:space="preserve">compared </w:t>
      </w:r>
      <w:r w:rsidRPr="00BF5E08">
        <w:rPr>
          <w:rFonts w:ascii="Arial" w:hAnsi="Arial" w:cs="Arial"/>
        </w:rPr>
        <w:t>to</w:t>
      </w:r>
      <w:r w:rsidRPr="00BF5E08">
        <w:rPr>
          <w:rFonts w:ascii="Arial" w:hAnsi="Arial" w:cs="Arial"/>
          <w:spacing w:val="-2"/>
        </w:rPr>
        <w:t xml:space="preserve"> </w:t>
      </w:r>
      <w:r w:rsidRPr="00BF5E08">
        <w:rPr>
          <w:rFonts w:ascii="Arial" w:hAnsi="Arial" w:cs="Arial"/>
        </w:rPr>
        <w:t>non-managers</w:t>
      </w:r>
      <w:r w:rsidRPr="00BF5E08">
        <w:rPr>
          <w:rFonts w:ascii="Arial" w:hAnsi="Arial" w:cs="Arial"/>
          <w:spacing w:val="-3"/>
        </w:rPr>
        <w:t xml:space="preserve"> </w:t>
      </w:r>
      <w:r w:rsidRPr="00BF5E08">
        <w:rPr>
          <w:rFonts w:ascii="Arial" w:hAnsi="Arial" w:cs="Arial"/>
        </w:rPr>
        <w:t>(31.2%).</w:t>
      </w:r>
      <w:r w:rsidRPr="00BF5E08">
        <w:rPr>
          <w:rFonts w:ascii="Arial" w:hAnsi="Arial" w:cs="Arial"/>
          <w:spacing w:val="-3"/>
        </w:rPr>
        <w:t xml:space="preserve"> </w:t>
      </w:r>
      <w:r w:rsidRPr="00BF5E08">
        <w:rPr>
          <w:rFonts w:ascii="Arial" w:hAnsi="Arial" w:cs="Arial"/>
        </w:rPr>
        <w:t>However,</w:t>
      </w:r>
      <w:r w:rsidRPr="00BF5E08">
        <w:rPr>
          <w:rFonts w:ascii="Arial" w:hAnsi="Arial" w:cs="Arial"/>
          <w:spacing w:val="-3"/>
        </w:rPr>
        <w:t xml:space="preserve"> </w:t>
      </w:r>
      <w:r w:rsidRPr="00BF5E08">
        <w:rPr>
          <w:rFonts w:ascii="Arial" w:hAnsi="Arial" w:cs="Arial"/>
        </w:rPr>
        <w:t>respondents</w:t>
      </w:r>
      <w:r w:rsidRPr="00BF5E08">
        <w:rPr>
          <w:rFonts w:ascii="Arial" w:hAnsi="Arial" w:cs="Arial"/>
          <w:spacing w:val="-3"/>
        </w:rPr>
        <w:t xml:space="preserve"> </w:t>
      </w:r>
      <w:r w:rsidRPr="00BF5E08">
        <w:rPr>
          <w:rFonts w:ascii="Arial" w:hAnsi="Arial" w:cs="Arial"/>
        </w:rPr>
        <w:t>in</w:t>
      </w:r>
      <w:r w:rsidRPr="00BF5E08">
        <w:rPr>
          <w:rFonts w:ascii="Arial" w:hAnsi="Arial" w:cs="Arial"/>
          <w:spacing w:val="-3"/>
        </w:rPr>
        <w:t xml:space="preserve"> </w:t>
      </w:r>
      <w:r w:rsidRPr="00BF5E08">
        <w:rPr>
          <w:rFonts w:ascii="Arial" w:hAnsi="Arial" w:cs="Arial"/>
        </w:rPr>
        <w:t>a</w:t>
      </w:r>
      <w:r w:rsidRPr="00BF5E08">
        <w:rPr>
          <w:rFonts w:ascii="Arial" w:hAnsi="Arial" w:cs="Arial"/>
          <w:spacing w:val="-3"/>
        </w:rPr>
        <w:t xml:space="preserve"> </w:t>
      </w:r>
      <w:r w:rsidRPr="00BF5E08">
        <w:rPr>
          <w:rFonts w:ascii="Arial" w:hAnsi="Arial" w:cs="Arial"/>
        </w:rPr>
        <w:t>non-managerial</w:t>
      </w:r>
      <w:r w:rsidRPr="00BF5E08">
        <w:rPr>
          <w:rFonts w:ascii="Arial" w:hAnsi="Arial" w:cs="Arial"/>
          <w:spacing w:val="-2"/>
        </w:rPr>
        <w:t xml:space="preserve"> </w:t>
      </w:r>
      <w:r w:rsidRPr="00BF5E08">
        <w:rPr>
          <w:rFonts w:ascii="Arial" w:hAnsi="Arial" w:cs="Arial"/>
        </w:rPr>
        <w:t xml:space="preserve">position </w:t>
      </w:r>
      <w:r w:rsidRPr="00BF5E08">
        <w:rPr>
          <w:rFonts w:ascii="Arial" w:hAnsi="Arial" w:cs="Arial"/>
          <w:spacing w:val="-2"/>
        </w:rPr>
        <w:t>reported</w:t>
      </w:r>
      <w:r w:rsidRPr="00BF5E08">
        <w:rPr>
          <w:rFonts w:ascii="Arial" w:hAnsi="Arial" w:cs="Arial"/>
          <w:spacing w:val="-13"/>
        </w:rPr>
        <w:t xml:space="preserve"> </w:t>
      </w:r>
      <w:r w:rsidRPr="00BF5E08">
        <w:rPr>
          <w:rFonts w:ascii="Arial" w:hAnsi="Arial" w:cs="Arial"/>
          <w:spacing w:val="-2"/>
        </w:rPr>
        <w:t>slightly</w:t>
      </w:r>
      <w:r w:rsidRPr="00BF5E08">
        <w:rPr>
          <w:rFonts w:ascii="Arial" w:hAnsi="Arial" w:cs="Arial"/>
          <w:spacing w:val="-13"/>
        </w:rPr>
        <w:t xml:space="preserve"> </w:t>
      </w:r>
      <w:r w:rsidRPr="00BF5E08">
        <w:rPr>
          <w:rFonts w:ascii="Arial" w:hAnsi="Arial" w:cs="Arial"/>
          <w:spacing w:val="-2"/>
        </w:rPr>
        <w:t>higher</w:t>
      </w:r>
      <w:r w:rsidRPr="00BF5E08">
        <w:rPr>
          <w:rFonts w:ascii="Arial" w:hAnsi="Arial" w:cs="Arial"/>
          <w:spacing w:val="-13"/>
        </w:rPr>
        <w:t xml:space="preserve"> </w:t>
      </w:r>
      <w:r w:rsidRPr="00BF5E08">
        <w:rPr>
          <w:rFonts w:ascii="Arial" w:hAnsi="Arial" w:cs="Arial"/>
          <w:spacing w:val="-2"/>
        </w:rPr>
        <w:t>rates</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being</w:t>
      </w:r>
      <w:r w:rsidRPr="00BF5E08">
        <w:rPr>
          <w:rFonts w:ascii="Arial" w:hAnsi="Arial" w:cs="Arial"/>
          <w:spacing w:val="-13"/>
        </w:rPr>
        <w:t xml:space="preserve"> </w:t>
      </w:r>
      <w:r w:rsidRPr="00BF5E08">
        <w:rPr>
          <w:rFonts w:ascii="Arial" w:hAnsi="Arial" w:cs="Arial"/>
          <w:spacing w:val="-2"/>
        </w:rPr>
        <w:t>bullied</w:t>
      </w:r>
      <w:r w:rsidRPr="00BF5E08">
        <w:rPr>
          <w:rFonts w:ascii="Arial" w:hAnsi="Arial" w:cs="Arial"/>
          <w:spacing w:val="-13"/>
        </w:rPr>
        <w:t xml:space="preserve"> </w:t>
      </w:r>
      <w:r w:rsidRPr="00BF5E08">
        <w:rPr>
          <w:rFonts w:ascii="Arial" w:hAnsi="Arial" w:cs="Arial"/>
          <w:spacing w:val="-2"/>
        </w:rPr>
        <w:t>several</w:t>
      </w:r>
      <w:r w:rsidRPr="00BF5E08">
        <w:rPr>
          <w:rFonts w:ascii="Arial" w:hAnsi="Arial" w:cs="Arial"/>
          <w:spacing w:val="-13"/>
        </w:rPr>
        <w:t xml:space="preserve"> </w:t>
      </w:r>
      <w:r w:rsidRPr="00BF5E08">
        <w:rPr>
          <w:rFonts w:ascii="Arial" w:hAnsi="Arial" w:cs="Arial"/>
          <w:spacing w:val="-2"/>
        </w:rPr>
        <w:t>times</w:t>
      </w:r>
      <w:r w:rsidRPr="00BF5E08">
        <w:rPr>
          <w:rFonts w:ascii="Arial" w:hAnsi="Arial" w:cs="Arial"/>
          <w:spacing w:val="-13"/>
        </w:rPr>
        <w:t xml:space="preserve"> </w:t>
      </w:r>
      <w:r w:rsidRPr="00BF5E08">
        <w:rPr>
          <w:rFonts w:ascii="Arial" w:hAnsi="Arial" w:cs="Arial"/>
          <w:spacing w:val="-2"/>
        </w:rPr>
        <w:t>per</w:t>
      </w:r>
      <w:r w:rsidRPr="00BF5E08">
        <w:rPr>
          <w:rFonts w:ascii="Arial" w:hAnsi="Arial" w:cs="Arial"/>
          <w:spacing w:val="-13"/>
        </w:rPr>
        <w:t xml:space="preserve"> </w:t>
      </w:r>
      <w:r w:rsidRPr="00BF5E08">
        <w:rPr>
          <w:rFonts w:ascii="Arial" w:hAnsi="Arial" w:cs="Arial"/>
          <w:spacing w:val="-2"/>
        </w:rPr>
        <w:t>semester</w:t>
      </w:r>
      <w:r w:rsidRPr="00BF5E08">
        <w:rPr>
          <w:rFonts w:ascii="Arial" w:hAnsi="Arial" w:cs="Arial"/>
          <w:spacing w:val="-13"/>
        </w:rPr>
        <w:t xml:space="preserve"> </w:t>
      </w:r>
      <w:r w:rsidRPr="00BF5E08">
        <w:rPr>
          <w:rFonts w:ascii="Arial" w:hAnsi="Arial" w:cs="Arial"/>
          <w:spacing w:val="-2"/>
        </w:rPr>
        <w:t xml:space="preserve">(34.3%), </w:t>
      </w:r>
      <w:r w:rsidRPr="00BF5E08">
        <w:rPr>
          <w:rFonts w:ascii="Arial" w:hAnsi="Arial" w:cs="Arial"/>
          <w:spacing w:val="-4"/>
        </w:rPr>
        <w:t>several</w:t>
      </w:r>
      <w:r w:rsidRPr="00BF5E08">
        <w:rPr>
          <w:rFonts w:ascii="Arial" w:hAnsi="Arial" w:cs="Arial"/>
          <w:spacing w:val="-13"/>
        </w:rPr>
        <w:t xml:space="preserve"> </w:t>
      </w:r>
      <w:r w:rsidRPr="00BF5E08">
        <w:rPr>
          <w:rFonts w:ascii="Arial" w:hAnsi="Arial" w:cs="Arial"/>
          <w:spacing w:val="-4"/>
        </w:rPr>
        <w:t>times</w:t>
      </w:r>
      <w:r w:rsidRPr="00BF5E08">
        <w:rPr>
          <w:rFonts w:ascii="Arial" w:hAnsi="Arial" w:cs="Arial"/>
          <w:spacing w:val="-13"/>
        </w:rPr>
        <w:t xml:space="preserve"> </w:t>
      </w:r>
      <w:r w:rsidRPr="00BF5E08">
        <w:rPr>
          <w:rFonts w:ascii="Arial" w:hAnsi="Arial" w:cs="Arial"/>
          <w:spacing w:val="-4"/>
        </w:rPr>
        <w:t>per</w:t>
      </w:r>
      <w:r w:rsidRPr="00BF5E08">
        <w:rPr>
          <w:rFonts w:ascii="Arial" w:hAnsi="Arial" w:cs="Arial"/>
          <w:spacing w:val="-12"/>
        </w:rPr>
        <w:t xml:space="preserve"> </w:t>
      </w:r>
      <w:r w:rsidRPr="00BF5E08">
        <w:rPr>
          <w:rFonts w:ascii="Arial" w:hAnsi="Arial" w:cs="Arial"/>
          <w:spacing w:val="-4"/>
        </w:rPr>
        <w:t>month</w:t>
      </w:r>
      <w:r w:rsidRPr="00BF5E08">
        <w:rPr>
          <w:rFonts w:ascii="Arial" w:hAnsi="Arial" w:cs="Arial"/>
          <w:spacing w:val="-13"/>
        </w:rPr>
        <w:t xml:space="preserve"> </w:t>
      </w:r>
      <w:r w:rsidRPr="00BF5E08">
        <w:rPr>
          <w:rFonts w:ascii="Arial" w:hAnsi="Arial" w:cs="Arial"/>
          <w:spacing w:val="-4"/>
        </w:rPr>
        <w:t>(16%)</w:t>
      </w:r>
      <w:r w:rsidRPr="00BF5E08">
        <w:rPr>
          <w:rFonts w:ascii="Arial" w:hAnsi="Arial" w:cs="Arial"/>
          <w:spacing w:val="-13"/>
        </w:rPr>
        <w:t xml:space="preserve"> </w:t>
      </w:r>
      <w:r w:rsidRPr="00BF5E08">
        <w:rPr>
          <w:rFonts w:ascii="Arial" w:hAnsi="Arial" w:cs="Arial"/>
          <w:spacing w:val="-4"/>
        </w:rPr>
        <w:t>and</w:t>
      </w:r>
      <w:r w:rsidRPr="00BF5E08">
        <w:rPr>
          <w:rFonts w:ascii="Arial" w:hAnsi="Arial" w:cs="Arial"/>
          <w:spacing w:val="-13"/>
        </w:rPr>
        <w:t xml:space="preserve"> </w:t>
      </w:r>
      <w:r w:rsidRPr="00BF5E08">
        <w:rPr>
          <w:rFonts w:ascii="Arial" w:hAnsi="Arial" w:cs="Arial"/>
          <w:spacing w:val="-4"/>
        </w:rPr>
        <w:t>“daily”</w:t>
      </w:r>
      <w:r w:rsidRPr="00BF5E08">
        <w:rPr>
          <w:rFonts w:ascii="Arial" w:hAnsi="Arial" w:cs="Arial"/>
          <w:spacing w:val="-12"/>
        </w:rPr>
        <w:t xml:space="preserve"> </w:t>
      </w:r>
      <w:r w:rsidRPr="00BF5E08">
        <w:rPr>
          <w:rFonts w:ascii="Arial" w:hAnsi="Arial" w:cs="Arial"/>
          <w:spacing w:val="-4"/>
        </w:rPr>
        <w:t>(6.9%)</w:t>
      </w:r>
      <w:r w:rsidRPr="00BF5E08">
        <w:rPr>
          <w:rFonts w:ascii="Arial" w:hAnsi="Arial" w:cs="Arial"/>
          <w:spacing w:val="-11"/>
        </w:rPr>
        <w:t xml:space="preserve"> </w:t>
      </w:r>
      <w:r w:rsidRPr="00BF5E08">
        <w:rPr>
          <w:rFonts w:ascii="Arial" w:hAnsi="Arial" w:cs="Arial"/>
          <w:spacing w:val="-4"/>
        </w:rPr>
        <w:t>compared</w:t>
      </w:r>
      <w:r w:rsidRPr="00BF5E08">
        <w:rPr>
          <w:rFonts w:ascii="Arial" w:hAnsi="Arial" w:cs="Arial"/>
          <w:spacing w:val="-10"/>
        </w:rPr>
        <w:t xml:space="preserve"> </w:t>
      </w:r>
      <w:r w:rsidRPr="00BF5E08">
        <w:rPr>
          <w:rFonts w:ascii="Arial" w:hAnsi="Arial" w:cs="Arial"/>
          <w:spacing w:val="-4"/>
        </w:rPr>
        <w:t>to</w:t>
      </w:r>
      <w:r w:rsidRPr="00BF5E08">
        <w:rPr>
          <w:rFonts w:ascii="Arial" w:hAnsi="Arial" w:cs="Arial"/>
          <w:spacing w:val="-7"/>
        </w:rPr>
        <w:t xml:space="preserve"> </w:t>
      </w:r>
      <w:r w:rsidRPr="00BF5E08">
        <w:rPr>
          <w:rFonts w:ascii="Arial" w:hAnsi="Arial" w:cs="Arial"/>
          <w:spacing w:val="-4"/>
        </w:rPr>
        <w:t>managers</w:t>
      </w:r>
      <w:r w:rsidRPr="00BF5E08">
        <w:rPr>
          <w:rFonts w:ascii="Arial" w:hAnsi="Arial" w:cs="Arial"/>
          <w:spacing w:val="-7"/>
        </w:rPr>
        <w:t xml:space="preserve"> </w:t>
      </w:r>
      <w:r w:rsidRPr="00BF5E08">
        <w:rPr>
          <w:rFonts w:ascii="Arial" w:hAnsi="Arial" w:cs="Arial"/>
          <w:spacing w:val="-4"/>
        </w:rPr>
        <w:t xml:space="preserve">(several </w:t>
      </w:r>
      <w:r w:rsidRPr="00BF5E08">
        <w:rPr>
          <w:rFonts w:ascii="Arial" w:hAnsi="Arial" w:cs="Arial"/>
          <w:spacing w:val="-8"/>
        </w:rPr>
        <w:t>times</w:t>
      </w:r>
      <w:r w:rsidRPr="00BF5E08">
        <w:rPr>
          <w:rFonts w:ascii="Arial" w:hAnsi="Arial" w:cs="Arial"/>
          <w:spacing w:val="-3"/>
        </w:rPr>
        <w:t xml:space="preserve"> </w:t>
      </w:r>
      <w:r w:rsidRPr="00BF5E08">
        <w:rPr>
          <w:rFonts w:ascii="Arial" w:hAnsi="Arial" w:cs="Arial"/>
          <w:spacing w:val="-8"/>
        </w:rPr>
        <w:t>per</w:t>
      </w:r>
      <w:r w:rsidRPr="00BF5E08">
        <w:rPr>
          <w:rFonts w:ascii="Arial" w:hAnsi="Arial" w:cs="Arial"/>
          <w:spacing w:val="-1"/>
        </w:rPr>
        <w:t xml:space="preserve"> </w:t>
      </w:r>
      <w:r w:rsidRPr="00BF5E08">
        <w:rPr>
          <w:rFonts w:ascii="Arial" w:hAnsi="Arial" w:cs="Arial"/>
          <w:spacing w:val="-8"/>
        </w:rPr>
        <w:t>semester:</w:t>
      </w:r>
      <w:r w:rsidRPr="00BF5E08">
        <w:rPr>
          <w:rFonts w:ascii="Arial" w:hAnsi="Arial" w:cs="Arial"/>
          <w:spacing w:val="-3"/>
        </w:rPr>
        <w:t xml:space="preserve"> </w:t>
      </w:r>
      <w:r w:rsidRPr="00BF5E08">
        <w:rPr>
          <w:rFonts w:ascii="Arial" w:hAnsi="Arial" w:cs="Arial"/>
          <w:spacing w:val="-8"/>
        </w:rPr>
        <w:t>31.5%;</w:t>
      </w:r>
      <w:r w:rsidRPr="00BF5E08">
        <w:rPr>
          <w:rFonts w:ascii="Arial" w:hAnsi="Arial" w:cs="Arial"/>
          <w:spacing w:val="-1"/>
        </w:rPr>
        <w:t xml:space="preserve"> </w:t>
      </w:r>
      <w:r w:rsidRPr="00BF5E08">
        <w:rPr>
          <w:rFonts w:ascii="Arial" w:hAnsi="Arial" w:cs="Arial"/>
          <w:spacing w:val="-8"/>
        </w:rPr>
        <w:t>several times</w:t>
      </w:r>
      <w:r w:rsidRPr="00BF5E08">
        <w:rPr>
          <w:rFonts w:ascii="Arial" w:hAnsi="Arial" w:cs="Arial"/>
          <w:spacing w:val="-3"/>
        </w:rPr>
        <w:t xml:space="preserve"> </w:t>
      </w:r>
      <w:r w:rsidRPr="00BF5E08">
        <w:rPr>
          <w:rFonts w:ascii="Arial" w:hAnsi="Arial" w:cs="Arial"/>
          <w:spacing w:val="-8"/>
        </w:rPr>
        <w:t>per</w:t>
      </w:r>
      <w:r w:rsidRPr="00BF5E08">
        <w:rPr>
          <w:rFonts w:ascii="Arial" w:hAnsi="Arial" w:cs="Arial"/>
          <w:spacing w:val="-3"/>
        </w:rPr>
        <w:t xml:space="preserve"> </w:t>
      </w:r>
      <w:r w:rsidRPr="00BF5E08">
        <w:rPr>
          <w:rFonts w:ascii="Arial" w:hAnsi="Arial" w:cs="Arial"/>
          <w:spacing w:val="-8"/>
        </w:rPr>
        <w:t>month:</w:t>
      </w:r>
      <w:r w:rsidRPr="00BF5E08">
        <w:rPr>
          <w:rFonts w:ascii="Arial" w:hAnsi="Arial" w:cs="Arial"/>
          <w:spacing w:val="-1"/>
        </w:rPr>
        <w:t xml:space="preserve"> </w:t>
      </w:r>
      <w:r w:rsidRPr="00BF5E08">
        <w:rPr>
          <w:rFonts w:ascii="Arial" w:hAnsi="Arial" w:cs="Arial"/>
          <w:spacing w:val="-8"/>
        </w:rPr>
        <w:t>14.4%;</w:t>
      </w:r>
      <w:r w:rsidRPr="00BF5E08">
        <w:rPr>
          <w:rFonts w:ascii="Arial" w:hAnsi="Arial" w:cs="Arial"/>
          <w:spacing w:val="-1"/>
        </w:rPr>
        <w:t xml:space="preserve"> </w:t>
      </w:r>
      <w:r w:rsidRPr="00BF5E08">
        <w:rPr>
          <w:rFonts w:ascii="Arial" w:hAnsi="Arial" w:cs="Arial"/>
          <w:spacing w:val="-8"/>
        </w:rPr>
        <w:t>daily:</w:t>
      </w:r>
      <w:r w:rsidRPr="00BF5E08">
        <w:rPr>
          <w:rFonts w:ascii="Arial" w:hAnsi="Arial" w:cs="Arial"/>
          <w:spacing w:val="-1"/>
        </w:rPr>
        <w:t xml:space="preserve"> </w:t>
      </w:r>
      <w:r w:rsidRPr="00BF5E08">
        <w:rPr>
          <w:rFonts w:ascii="Arial" w:hAnsi="Arial" w:cs="Arial"/>
          <w:spacing w:val="-8"/>
        </w:rPr>
        <w:t>4.9%).</w:t>
      </w:r>
    </w:p>
    <w:p w14:paraId="170D6D8C" w14:textId="3CE2C4EF" w:rsidR="00BF5E08" w:rsidRPr="00BF5E08" w:rsidRDefault="00BF5E08">
      <w:pPr>
        <w:pStyle w:val="ListParagraph"/>
        <w:widowControl w:val="0"/>
        <w:numPr>
          <w:ilvl w:val="3"/>
          <w:numId w:val="31"/>
        </w:numPr>
        <w:tabs>
          <w:tab w:val="left" w:pos="1581"/>
        </w:tabs>
        <w:autoSpaceDE w:val="0"/>
        <w:autoSpaceDN w:val="0"/>
        <w:spacing w:before="3" w:line="381" w:lineRule="auto"/>
        <w:ind w:right="396"/>
        <w:contextualSpacing w:val="0"/>
        <w:jc w:val="both"/>
        <w:rPr>
          <w:rFonts w:ascii="Arial" w:hAnsi="Arial" w:cs="Arial"/>
        </w:rPr>
        <w:sectPr w:rsidR="00BF5E08" w:rsidRPr="00BF5E08">
          <w:pgSz w:w="11900" w:h="16850"/>
          <w:pgMar w:top="1060" w:right="1040" w:bottom="940" w:left="580" w:header="1" w:footer="753" w:gutter="0"/>
          <w:cols w:space="720"/>
        </w:sectPr>
      </w:pPr>
      <w:r w:rsidRPr="00BF5E08">
        <w:rPr>
          <w:rFonts w:ascii="Arial" w:hAnsi="Arial" w:cs="Arial"/>
          <w:spacing w:val="-8"/>
        </w:rPr>
        <w:t>In</w:t>
      </w:r>
      <w:r w:rsidRPr="00BF5E08">
        <w:rPr>
          <w:rFonts w:ascii="Arial" w:hAnsi="Arial" w:cs="Arial"/>
          <w:spacing w:val="-2"/>
        </w:rPr>
        <w:t xml:space="preserve"> </w:t>
      </w:r>
      <w:r w:rsidRPr="00BF5E08">
        <w:rPr>
          <w:rFonts w:ascii="Arial" w:hAnsi="Arial" w:cs="Arial"/>
          <w:spacing w:val="-8"/>
        </w:rPr>
        <w:t>terms</w:t>
      </w:r>
      <w:r w:rsidRPr="00BF5E08">
        <w:rPr>
          <w:rFonts w:ascii="Arial" w:hAnsi="Arial" w:cs="Arial"/>
          <w:spacing w:val="-6"/>
        </w:rPr>
        <w:t xml:space="preserve"> </w:t>
      </w:r>
      <w:r w:rsidRPr="00BF5E08">
        <w:rPr>
          <w:rFonts w:ascii="Arial" w:hAnsi="Arial" w:cs="Arial"/>
          <w:spacing w:val="-8"/>
        </w:rPr>
        <w:t>of</w:t>
      </w:r>
      <w:r w:rsidRPr="00BF5E08">
        <w:rPr>
          <w:rFonts w:ascii="Arial" w:hAnsi="Arial" w:cs="Arial"/>
          <w:spacing w:val="-1"/>
        </w:rPr>
        <w:t xml:space="preserve"> </w:t>
      </w:r>
      <w:r w:rsidRPr="00BF5E08">
        <w:rPr>
          <w:rFonts w:ascii="Arial" w:hAnsi="Arial" w:cs="Arial"/>
          <w:spacing w:val="-8"/>
        </w:rPr>
        <w:t>work</w:t>
      </w:r>
      <w:r w:rsidRPr="00BF5E08">
        <w:rPr>
          <w:rFonts w:ascii="Arial" w:hAnsi="Arial" w:cs="Arial"/>
          <w:spacing w:val="-5"/>
        </w:rPr>
        <w:t xml:space="preserve"> </w:t>
      </w:r>
      <w:r w:rsidRPr="00BF5E08">
        <w:rPr>
          <w:rFonts w:ascii="Arial" w:hAnsi="Arial" w:cs="Arial"/>
          <w:spacing w:val="-8"/>
        </w:rPr>
        <w:t>area,</w:t>
      </w:r>
      <w:r w:rsidRPr="00BF5E08">
        <w:rPr>
          <w:rFonts w:ascii="Arial" w:hAnsi="Arial" w:cs="Arial"/>
          <w:spacing w:val="-6"/>
        </w:rPr>
        <w:t xml:space="preserve"> </w:t>
      </w:r>
      <w:r w:rsidRPr="00BF5E08">
        <w:rPr>
          <w:rFonts w:ascii="Arial" w:hAnsi="Arial" w:cs="Arial"/>
          <w:spacing w:val="-8"/>
        </w:rPr>
        <w:t>respondents</w:t>
      </w:r>
      <w:r w:rsidRPr="00BF5E08">
        <w:rPr>
          <w:rFonts w:ascii="Arial" w:hAnsi="Arial" w:cs="Arial"/>
          <w:spacing w:val="-4"/>
        </w:rPr>
        <w:t xml:space="preserve"> </w:t>
      </w:r>
      <w:r w:rsidRPr="00BF5E08">
        <w:rPr>
          <w:rFonts w:ascii="Arial" w:hAnsi="Arial" w:cs="Arial"/>
          <w:spacing w:val="-8"/>
        </w:rPr>
        <w:t>who</w:t>
      </w:r>
      <w:r w:rsidRPr="00BF5E08">
        <w:rPr>
          <w:rFonts w:ascii="Arial" w:hAnsi="Arial" w:cs="Arial"/>
          <w:spacing w:val="-6"/>
        </w:rPr>
        <w:t xml:space="preserve"> </w:t>
      </w:r>
      <w:r w:rsidRPr="00BF5E08">
        <w:rPr>
          <w:rFonts w:ascii="Arial" w:hAnsi="Arial" w:cs="Arial"/>
          <w:spacing w:val="-8"/>
        </w:rPr>
        <w:t>did</w:t>
      </w:r>
      <w:r w:rsidRPr="00BF5E08">
        <w:rPr>
          <w:rFonts w:ascii="Arial" w:hAnsi="Arial" w:cs="Arial"/>
          <w:spacing w:val="-5"/>
        </w:rPr>
        <w:t xml:space="preserve"> </w:t>
      </w:r>
      <w:r w:rsidRPr="00BF5E08">
        <w:rPr>
          <w:rFonts w:ascii="Arial" w:hAnsi="Arial" w:cs="Arial"/>
          <w:spacing w:val="-8"/>
        </w:rPr>
        <w:t>not</w:t>
      </w:r>
      <w:r w:rsidRPr="00BF5E08">
        <w:rPr>
          <w:rFonts w:ascii="Arial" w:hAnsi="Arial" w:cs="Arial"/>
          <w:spacing w:val="-4"/>
        </w:rPr>
        <w:t xml:space="preserve"> </w:t>
      </w:r>
      <w:r w:rsidRPr="00BF5E08">
        <w:rPr>
          <w:rFonts w:ascii="Arial" w:hAnsi="Arial" w:cs="Arial"/>
          <w:spacing w:val="-8"/>
        </w:rPr>
        <w:t>disclose</w:t>
      </w:r>
      <w:r w:rsidRPr="00BF5E08">
        <w:rPr>
          <w:rFonts w:ascii="Arial" w:hAnsi="Arial" w:cs="Arial"/>
          <w:spacing w:val="-2"/>
        </w:rPr>
        <w:t xml:space="preserve"> </w:t>
      </w:r>
      <w:r w:rsidRPr="00BF5E08">
        <w:rPr>
          <w:rFonts w:ascii="Arial" w:hAnsi="Arial" w:cs="Arial"/>
          <w:spacing w:val="-8"/>
        </w:rPr>
        <w:t>their</w:t>
      </w:r>
      <w:r w:rsidRPr="00BF5E08">
        <w:rPr>
          <w:rFonts w:ascii="Arial" w:hAnsi="Arial" w:cs="Arial"/>
          <w:spacing w:val="-2"/>
        </w:rPr>
        <w:t xml:space="preserve"> </w:t>
      </w:r>
      <w:r w:rsidRPr="00BF5E08">
        <w:rPr>
          <w:rFonts w:ascii="Arial" w:hAnsi="Arial" w:cs="Arial"/>
          <w:spacing w:val="-8"/>
        </w:rPr>
        <w:t>work</w:t>
      </w:r>
      <w:r w:rsidRPr="00BF5E08">
        <w:rPr>
          <w:rFonts w:ascii="Arial" w:hAnsi="Arial" w:cs="Arial"/>
          <w:spacing w:val="-5"/>
        </w:rPr>
        <w:t xml:space="preserve"> </w:t>
      </w:r>
      <w:r w:rsidRPr="00BF5E08">
        <w:rPr>
          <w:rFonts w:ascii="Arial" w:hAnsi="Arial" w:cs="Arial"/>
          <w:spacing w:val="-8"/>
        </w:rPr>
        <w:t>area</w:t>
      </w:r>
      <w:r w:rsidRPr="00BF5E08">
        <w:rPr>
          <w:rFonts w:ascii="Arial" w:hAnsi="Arial" w:cs="Arial"/>
          <w:spacing w:val="-2"/>
        </w:rPr>
        <w:t xml:space="preserve"> </w:t>
      </w:r>
      <w:r w:rsidRPr="00BF5E08">
        <w:rPr>
          <w:rFonts w:ascii="Arial" w:hAnsi="Arial" w:cs="Arial"/>
          <w:spacing w:val="-8"/>
        </w:rPr>
        <w:t>or</w:t>
      </w:r>
      <w:r w:rsidRPr="00BF5E08">
        <w:rPr>
          <w:rFonts w:ascii="Arial" w:hAnsi="Arial" w:cs="Arial"/>
          <w:spacing w:val="-5"/>
        </w:rPr>
        <w:t xml:space="preserve"> </w:t>
      </w:r>
      <w:r w:rsidRPr="00BF5E08">
        <w:rPr>
          <w:rFonts w:ascii="Arial" w:hAnsi="Arial" w:cs="Arial"/>
          <w:spacing w:val="-8"/>
        </w:rPr>
        <w:t>worked</w:t>
      </w:r>
      <w:r w:rsidRPr="00BF5E08">
        <w:rPr>
          <w:rFonts w:ascii="Arial" w:hAnsi="Arial" w:cs="Arial"/>
          <w:spacing w:val="-1"/>
        </w:rPr>
        <w:t xml:space="preserve"> </w:t>
      </w:r>
      <w:r w:rsidRPr="00BF5E08">
        <w:rPr>
          <w:rFonts w:ascii="Arial" w:hAnsi="Arial" w:cs="Arial"/>
          <w:spacing w:val="-8"/>
        </w:rPr>
        <w:t xml:space="preserve">in </w:t>
      </w:r>
      <w:r w:rsidRPr="00BF5E08">
        <w:rPr>
          <w:rFonts w:ascii="Arial" w:hAnsi="Arial" w:cs="Arial"/>
          <w:spacing w:val="-6"/>
        </w:rPr>
        <w:t>a</w:t>
      </w:r>
      <w:r w:rsidRPr="00BF5E08">
        <w:rPr>
          <w:rFonts w:ascii="Arial" w:hAnsi="Arial" w:cs="Arial"/>
          <w:spacing w:val="-11"/>
        </w:rPr>
        <w:t xml:space="preserve"> </w:t>
      </w:r>
      <w:r w:rsidRPr="00BF5E08">
        <w:rPr>
          <w:rFonts w:ascii="Arial" w:hAnsi="Arial" w:cs="Arial"/>
          <w:spacing w:val="-6"/>
        </w:rPr>
        <w:t>work</w:t>
      </w:r>
      <w:r w:rsidRPr="00BF5E08">
        <w:rPr>
          <w:rFonts w:ascii="Arial" w:hAnsi="Arial" w:cs="Arial"/>
          <w:spacing w:val="-11"/>
        </w:rPr>
        <w:t xml:space="preserve"> </w:t>
      </w:r>
      <w:r w:rsidRPr="00BF5E08">
        <w:rPr>
          <w:rFonts w:ascii="Arial" w:hAnsi="Arial" w:cs="Arial"/>
          <w:spacing w:val="-6"/>
        </w:rPr>
        <w:t>area</w:t>
      </w:r>
      <w:r w:rsidRPr="00BF5E08">
        <w:rPr>
          <w:rFonts w:ascii="Arial" w:hAnsi="Arial" w:cs="Arial"/>
          <w:spacing w:val="-10"/>
        </w:rPr>
        <w:t xml:space="preserve"> </w:t>
      </w:r>
      <w:r w:rsidRPr="00BF5E08">
        <w:rPr>
          <w:rFonts w:ascii="Arial" w:hAnsi="Arial" w:cs="Arial"/>
          <w:spacing w:val="-6"/>
        </w:rPr>
        <w:t>not</w:t>
      </w:r>
      <w:r w:rsidRPr="00BF5E08">
        <w:rPr>
          <w:rFonts w:ascii="Arial" w:hAnsi="Arial" w:cs="Arial"/>
          <w:spacing w:val="-11"/>
        </w:rPr>
        <w:t xml:space="preserve"> </w:t>
      </w:r>
      <w:r w:rsidRPr="00BF5E08">
        <w:rPr>
          <w:rFonts w:ascii="Arial" w:hAnsi="Arial" w:cs="Arial"/>
          <w:spacing w:val="-6"/>
        </w:rPr>
        <w:t>listed</w:t>
      </w:r>
      <w:r w:rsidRPr="00BF5E08">
        <w:rPr>
          <w:rFonts w:ascii="Arial" w:hAnsi="Arial" w:cs="Arial"/>
          <w:spacing w:val="-11"/>
        </w:rPr>
        <w:t xml:space="preserve"> </w:t>
      </w:r>
      <w:r w:rsidRPr="00BF5E08">
        <w:rPr>
          <w:rFonts w:ascii="Arial" w:hAnsi="Arial" w:cs="Arial"/>
          <w:spacing w:val="-6"/>
        </w:rPr>
        <w:t>in</w:t>
      </w:r>
      <w:r w:rsidRPr="00BF5E08">
        <w:rPr>
          <w:rFonts w:ascii="Arial" w:hAnsi="Arial" w:cs="Arial"/>
          <w:spacing w:val="-11"/>
        </w:rPr>
        <w:t xml:space="preserve"> </w:t>
      </w:r>
      <w:r w:rsidRPr="00BF5E08">
        <w:rPr>
          <w:rFonts w:ascii="Arial" w:hAnsi="Arial" w:cs="Arial"/>
          <w:spacing w:val="-6"/>
        </w:rPr>
        <w:t>the</w:t>
      </w:r>
      <w:r w:rsidRPr="00BF5E08">
        <w:rPr>
          <w:rFonts w:ascii="Arial" w:hAnsi="Arial" w:cs="Arial"/>
          <w:spacing w:val="-10"/>
        </w:rPr>
        <w:t xml:space="preserve"> </w:t>
      </w:r>
      <w:r w:rsidRPr="00BF5E08">
        <w:rPr>
          <w:rFonts w:ascii="Arial" w:hAnsi="Arial" w:cs="Arial"/>
          <w:spacing w:val="-6"/>
        </w:rPr>
        <w:t>survey</w:t>
      </w:r>
      <w:r w:rsidRPr="00BF5E08">
        <w:rPr>
          <w:rFonts w:ascii="Arial" w:hAnsi="Arial" w:cs="Arial"/>
          <w:spacing w:val="-11"/>
        </w:rPr>
        <w:t xml:space="preserve"> </w:t>
      </w:r>
      <w:r w:rsidRPr="00BF5E08">
        <w:rPr>
          <w:rFonts w:ascii="Arial" w:hAnsi="Arial" w:cs="Arial"/>
          <w:spacing w:val="-6"/>
        </w:rPr>
        <w:t>(“other”)</w:t>
      </w:r>
      <w:r w:rsidRPr="00BF5E08">
        <w:rPr>
          <w:rFonts w:ascii="Arial" w:hAnsi="Arial" w:cs="Arial"/>
          <w:spacing w:val="-11"/>
        </w:rPr>
        <w:t xml:space="preserve"> </w:t>
      </w:r>
      <w:r w:rsidRPr="00BF5E08">
        <w:rPr>
          <w:rFonts w:ascii="Arial" w:hAnsi="Arial" w:cs="Arial"/>
          <w:spacing w:val="-6"/>
        </w:rPr>
        <w:t>were</w:t>
      </w:r>
      <w:r w:rsidRPr="00BF5E08">
        <w:rPr>
          <w:rFonts w:ascii="Arial" w:hAnsi="Arial" w:cs="Arial"/>
          <w:spacing w:val="-10"/>
        </w:rPr>
        <w:t xml:space="preserve"> </w:t>
      </w:r>
      <w:r w:rsidRPr="00BF5E08">
        <w:rPr>
          <w:rFonts w:ascii="Arial" w:hAnsi="Arial" w:cs="Arial"/>
          <w:spacing w:val="-6"/>
        </w:rPr>
        <w:t>more</w:t>
      </w:r>
      <w:r w:rsidRPr="00BF5E08">
        <w:rPr>
          <w:rFonts w:ascii="Arial" w:hAnsi="Arial" w:cs="Arial"/>
          <w:spacing w:val="-11"/>
        </w:rPr>
        <w:t xml:space="preserve"> </w:t>
      </w:r>
      <w:r w:rsidRPr="00BF5E08">
        <w:rPr>
          <w:rFonts w:ascii="Arial" w:hAnsi="Arial" w:cs="Arial"/>
          <w:spacing w:val="-6"/>
        </w:rPr>
        <w:t>likely</w:t>
      </w:r>
      <w:r w:rsidRPr="00BF5E08">
        <w:rPr>
          <w:rFonts w:ascii="Arial" w:hAnsi="Arial" w:cs="Arial"/>
          <w:spacing w:val="-11"/>
        </w:rPr>
        <w:t xml:space="preserve"> </w:t>
      </w:r>
      <w:r w:rsidRPr="00BF5E08">
        <w:rPr>
          <w:rFonts w:ascii="Arial" w:hAnsi="Arial" w:cs="Arial"/>
          <w:spacing w:val="-6"/>
        </w:rPr>
        <w:t>to</w:t>
      </w:r>
      <w:r w:rsidRPr="00BF5E08">
        <w:rPr>
          <w:rFonts w:ascii="Arial" w:hAnsi="Arial" w:cs="Arial"/>
          <w:spacing w:val="-10"/>
        </w:rPr>
        <w:t xml:space="preserve"> </w:t>
      </w:r>
      <w:r w:rsidRPr="00BF5E08">
        <w:rPr>
          <w:rFonts w:ascii="Arial" w:hAnsi="Arial" w:cs="Arial"/>
          <w:spacing w:val="-6"/>
        </w:rPr>
        <w:t>be</w:t>
      </w:r>
      <w:r w:rsidRPr="00BF5E08">
        <w:rPr>
          <w:rFonts w:ascii="Arial" w:hAnsi="Arial" w:cs="Arial"/>
          <w:spacing w:val="-11"/>
        </w:rPr>
        <w:t xml:space="preserve"> </w:t>
      </w:r>
      <w:r w:rsidRPr="00BF5E08">
        <w:rPr>
          <w:rFonts w:ascii="Arial" w:hAnsi="Arial" w:cs="Arial"/>
          <w:spacing w:val="-6"/>
        </w:rPr>
        <w:t>bullied</w:t>
      </w:r>
      <w:r w:rsidRPr="00BF5E08">
        <w:rPr>
          <w:rFonts w:ascii="Arial" w:hAnsi="Arial" w:cs="Arial"/>
          <w:spacing w:val="-11"/>
        </w:rPr>
        <w:t xml:space="preserve"> </w:t>
      </w:r>
      <w:r w:rsidRPr="00BF5E08">
        <w:rPr>
          <w:rFonts w:ascii="Arial" w:hAnsi="Arial" w:cs="Arial"/>
          <w:spacing w:val="-6"/>
        </w:rPr>
        <w:t>“now</w:t>
      </w:r>
      <w:r w:rsidRPr="00BF5E08">
        <w:rPr>
          <w:rFonts w:ascii="Arial" w:hAnsi="Arial" w:cs="Arial"/>
          <w:spacing w:val="-10"/>
        </w:rPr>
        <w:t xml:space="preserve"> </w:t>
      </w:r>
      <w:r w:rsidRPr="00BF5E08">
        <w:rPr>
          <w:rFonts w:ascii="Arial" w:hAnsi="Arial" w:cs="Arial"/>
          <w:spacing w:val="-6"/>
        </w:rPr>
        <w:t xml:space="preserve">and </w:t>
      </w:r>
      <w:r w:rsidRPr="00BF5E08">
        <w:rPr>
          <w:rFonts w:ascii="Arial" w:hAnsi="Arial" w:cs="Arial"/>
          <w:w w:val="90"/>
        </w:rPr>
        <w:t xml:space="preserve">then” (40.3%), compared to respondents in all other work areas. Respondents working </w:t>
      </w:r>
      <w:r w:rsidRPr="00BF5E08">
        <w:rPr>
          <w:rFonts w:ascii="Arial" w:hAnsi="Arial" w:cs="Arial"/>
          <w:spacing w:val="-4"/>
        </w:rPr>
        <w:t>in</w:t>
      </w:r>
      <w:r w:rsidRPr="00BF5E08">
        <w:rPr>
          <w:rFonts w:ascii="Arial" w:hAnsi="Arial" w:cs="Arial"/>
          <w:spacing w:val="8"/>
        </w:rPr>
        <w:t xml:space="preserve"> </w:t>
      </w:r>
      <w:r w:rsidRPr="00BF5E08">
        <w:rPr>
          <w:rFonts w:ascii="Arial" w:hAnsi="Arial" w:cs="Arial"/>
          <w:spacing w:val="-4"/>
        </w:rPr>
        <w:t>the</w:t>
      </w:r>
      <w:r w:rsidRPr="00BF5E08">
        <w:rPr>
          <w:rFonts w:ascii="Arial" w:hAnsi="Arial" w:cs="Arial"/>
          <w:spacing w:val="8"/>
        </w:rPr>
        <w:t xml:space="preserve"> </w:t>
      </w:r>
      <w:r w:rsidRPr="00BF5E08">
        <w:rPr>
          <w:rFonts w:ascii="Arial" w:hAnsi="Arial" w:cs="Arial"/>
          <w:spacing w:val="-4"/>
        </w:rPr>
        <w:t>AHSS-BL</w:t>
      </w:r>
      <w:r w:rsidRPr="00BF5E08">
        <w:rPr>
          <w:rFonts w:ascii="Arial" w:hAnsi="Arial" w:cs="Arial"/>
          <w:spacing w:val="7"/>
        </w:rPr>
        <w:t xml:space="preserve"> </w:t>
      </w:r>
      <w:r w:rsidRPr="00BF5E08">
        <w:rPr>
          <w:rFonts w:ascii="Arial" w:hAnsi="Arial" w:cs="Arial"/>
          <w:spacing w:val="-4"/>
        </w:rPr>
        <w:t>sector</w:t>
      </w:r>
      <w:r w:rsidRPr="00BF5E08">
        <w:rPr>
          <w:rFonts w:ascii="Arial" w:hAnsi="Arial" w:cs="Arial"/>
          <w:spacing w:val="6"/>
        </w:rPr>
        <w:t xml:space="preserve"> </w:t>
      </w:r>
      <w:r w:rsidRPr="00BF5E08">
        <w:rPr>
          <w:rFonts w:ascii="Arial" w:hAnsi="Arial" w:cs="Arial"/>
          <w:spacing w:val="-4"/>
        </w:rPr>
        <w:t>were</w:t>
      </w:r>
      <w:r w:rsidRPr="00BF5E08">
        <w:rPr>
          <w:rFonts w:ascii="Arial" w:hAnsi="Arial" w:cs="Arial"/>
          <w:spacing w:val="8"/>
        </w:rPr>
        <w:t xml:space="preserve"> </w:t>
      </w:r>
      <w:r w:rsidRPr="00BF5E08">
        <w:rPr>
          <w:rFonts w:ascii="Arial" w:hAnsi="Arial" w:cs="Arial"/>
          <w:spacing w:val="-4"/>
        </w:rPr>
        <w:t>more</w:t>
      </w:r>
      <w:r w:rsidRPr="00BF5E08">
        <w:rPr>
          <w:rFonts w:ascii="Arial" w:hAnsi="Arial" w:cs="Arial"/>
          <w:spacing w:val="8"/>
        </w:rPr>
        <w:t xml:space="preserve"> </w:t>
      </w:r>
      <w:r w:rsidRPr="00BF5E08">
        <w:rPr>
          <w:rFonts w:ascii="Arial" w:hAnsi="Arial" w:cs="Arial"/>
          <w:spacing w:val="-4"/>
        </w:rPr>
        <w:t>likely</w:t>
      </w:r>
      <w:r w:rsidRPr="00BF5E08">
        <w:rPr>
          <w:rFonts w:ascii="Arial" w:hAnsi="Arial" w:cs="Arial"/>
          <w:spacing w:val="8"/>
        </w:rPr>
        <w:t xml:space="preserve"> </w:t>
      </w:r>
      <w:r w:rsidRPr="00BF5E08">
        <w:rPr>
          <w:rFonts w:ascii="Arial" w:hAnsi="Arial" w:cs="Arial"/>
          <w:spacing w:val="-4"/>
        </w:rPr>
        <w:t>to</w:t>
      </w:r>
      <w:r w:rsidRPr="00BF5E08">
        <w:rPr>
          <w:rFonts w:ascii="Arial" w:hAnsi="Arial" w:cs="Arial"/>
          <w:spacing w:val="8"/>
        </w:rPr>
        <w:t xml:space="preserve"> </w:t>
      </w:r>
      <w:r w:rsidRPr="00BF5E08">
        <w:rPr>
          <w:rFonts w:ascii="Arial" w:hAnsi="Arial" w:cs="Arial"/>
          <w:spacing w:val="-4"/>
        </w:rPr>
        <w:t>be</w:t>
      </w:r>
      <w:r w:rsidRPr="00BF5E08">
        <w:rPr>
          <w:rFonts w:ascii="Arial" w:hAnsi="Arial" w:cs="Arial"/>
          <w:spacing w:val="6"/>
        </w:rPr>
        <w:t xml:space="preserve"> </w:t>
      </w:r>
      <w:r w:rsidRPr="00BF5E08">
        <w:rPr>
          <w:rFonts w:ascii="Arial" w:hAnsi="Arial" w:cs="Arial"/>
          <w:spacing w:val="-4"/>
        </w:rPr>
        <w:t>bullied</w:t>
      </w:r>
      <w:r w:rsidRPr="00BF5E08">
        <w:rPr>
          <w:rFonts w:ascii="Arial" w:hAnsi="Arial" w:cs="Arial"/>
          <w:spacing w:val="8"/>
        </w:rPr>
        <w:t xml:space="preserve"> </w:t>
      </w:r>
      <w:r w:rsidRPr="00BF5E08">
        <w:rPr>
          <w:rFonts w:ascii="Arial" w:hAnsi="Arial" w:cs="Arial"/>
          <w:spacing w:val="-4"/>
        </w:rPr>
        <w:t>several</w:t>
      </w:r>
      <w:r w:rsidRPr="00BF5E08">
        <w:rPr>
          <w:rFonts w:ascii="Arial" w:hAnsi="Arial" w:cs="Arial"/>
          <w:spacing w:val="8"/>
        </w:rPr>
        <w:t xml:space="preserve"> </w:t>
      </w:r>
      <w:r w:rsidRPr="00BF5E08">
        <w:rPr>
          <w:rFonts w:ascii="Arial" w:hAnsi="Arial" w:cs="Arial"/>
          <w:spacing w:val="-4"/>
        </w:rPr>
        <w:t>times</w:t>
      </w:r>
      <w:r w:rsidRPr="00BF5E08">
        <w:rPr>
          <w:rFonts w:ascii="Arial" w:hAnsi="Arial" w:cs="Arial"/>
          <w:spacing w:val="8"/>
        </w:rPr>
        <w:t xml:space="preserve"> </w:t>
      </w:r>
      <w:r w:rsidRPr="00BF5E08">
        <w:rPr>
          <w:rFonts w:ascii="Arial" w:hAnsi="Arial" w:cs="Arial"/>
          <w:spacing w:val="-4"/>
        </w:rPr>
        <w:t>per</w:t>
      </w:r>
      <w:r w:rsidRPr="00BF5E08">
        <w:rPr>
          <w:rFonts w:ascii="Arial" w:hAnsi="Arial" w:cs="Arial"/>
          <w:spacing w:val="8"/>
        </w:rPr>
        <w:t xml:space="preserve"> </w:t>
      </w:r>
      <w:r w:rsidRPr="00BF5E08">
        <w:rPr>
          <w:rFonts w:ascii="Arial" w:hAnsi="Arial" w:cs="Arial"/>
          <w:spacing w:val="-4"/>
        </w:rPr>
        <w:t>semeste</w:t>
      </w:r>
      <w:r w:rsidRPr="00BF5E08">
        <w:rPr>
          <w:rFonts w:ascii="Arial" w:hAnsi="Arial" w:cs="Arial"/>
          <w:spacing w:val="-4"/>
        </w:rPr>
        <w:t xml:space="preserve">r </w:t>
      </w:r>
    </w:p>
    <w:p w14:paraId="1DCCE4E4" w14:textId="62A9DA77" w:rsidR="00BF5E08" w:rsidRPr="00BF5E08" w:rsidRDefault="00BF5E08" w:rsidP="00BF5E08">
      <w:pPr>
        <w:pStyle w:val="BodyText"/>
        <w:spacing w:before="55" w:line="381" w:lineRule="auto"/>
        <w:ind w:left="720" w:right="393"/>
        <w:jc w:val="both"/>
        <w:rPr>
          <w:spacing w:val="-4"/>
        </w:rPr>
      </w:pPr>
      <w:r w:rsidRPr="00BF5E08">
        <w:rPr>
          <w:w w:val="90"/>
        </w:rPr>
        <w:lastRenderedPageBreak/>
        <w:t>compared to respondents in the other work areas. Those working as research fellows</w:t>
      </w:r>
      <w:r w:rsidRPr="00BF5E08">
        <w:rPr>
          <w:spacing w:val="40"/>
        </w:rPr>
        <w:t xml:space="preserve"> </w:t>
      </w:r>
      <w:r w:rsidRPr="00BF5E08">
        <w:rPr>
          <w:w w:val="90"/>
        </w:rPr>
        <w:t xml:space="preserve">or employed in a research centre were more likely to be bullied both several times per </w:t>
      </w:r>
      <w:r w:rsidRPr="00BF5E08">
        <w:rPr>
          <w:spacing w:val="-4"/>
        </w:rPr>
        <w:t>month</w:t>
      </w:r>
      <w:r w:rsidRPr="00BF5E08">
        <w:rPr>
          <w:spacing w:val="-11"/>
        </w:rPr>
        <w:t xml:space="preserve"> </w:t>
      </w:r>
      <w:r w:rsidRPr="00BF5E08">
        <w:rPr>
          <w:spacing w:val="-4"/>
        </w:rPr>
        <w:t>(22.5%)</w:t>
      </w:r>
      <w:r w:rsidRPr="00BF5E08">
        <w:rPr>
          <w:spacing w:val="-11"/>
        </w:rPr>
        <w:t xml:space="preserve"> </w:t>
      </w:r>
      <w:r w:rsidRPr="00BF5E08">
        <w:rPr>
          <w:spacing w:val="-4"/>
        </w:rPr>
        <w:t>and</w:t>
      </w:r>
      <w:r w:rsidRPr="00BF5E08">
        <w:rPr>
          <w:spacing w:val="-11"/>
        </w:rPr>
        <w:t xml:space="preserve"> </w:t>
      </w:r>
      <w:r w:rsidRPr="00BF5E08">
        <w:rPr>
          <w:spacing w:val="-4"/>
        </w:rPr>
        <w:t>daily</w:t>
      </w:r>
      <w:r w:rsidRPr="00BF5E08">
        <w:rPr>
          <w:spacing w:val="-11"/>
        </w:rPr>
        <w:t xml:space="preserve"> </w:t>
      </w:r>
      <w:r w:rsidRPr="00BF5E08">
        <w:rPr>
          <w:spacing w:val="-4"/>
        </w:rPr>
        <w:t>(12.5%)</w:t>
      </w:r>
      <w:r w:rsidRPr="00BF5E08">
        <w:rPr>
          <w:spacing w:val="-11"/>
        </w:rPr>
        <w:t xml:space="preserve"> </w:t>
      </w:r>
      <w:r w:rsidRPr="00BF5E08">
        <w:rPr>
          <w:spacing w:val="-4"/>
        </w:rPr>
        <w:t>compared</w:t>
      </w:r>
      <w:r w:rsidRPr="00BF5E08">
        <w:rPr>
          <w:spacing w:val="-11"/>
        </w:rPr>
        <w:t xml:space="preserve"> </w:t>
      </w:r>
      <w:r w:rsidRPr="00BF5E08">
        <w:rPr>
          <w:spacing w:val="-4"/>
        </w:rPr>
        <w:t>to</w:t>
      </w:r>
      <w:r w:rsidRPr="00BF5E08">
        <w:rPr>
          <w:spacing w:val="-11"/>
        </w:rPr>
        <w:t xml:space="preserve"> </w:t>
      </w:r>
      <w:r w:rsidRPr="00BF5E08">
        <w:rPr>
          <w:spacing w:val="-4"/>
        </w:rPr>
        <w:t>respondents</w:t>
      </w:r>
      <w:r w:rsidRPr="00BF5E08">
        <w:rPr>
          <w:spacing w:val="-11"/>
        </w:rPr>
        <w:t xml:space="preserve"> </w:t>
      </w:r>
      <w:r w:rsidRPr="00BF5E08">
        <w:rPr>
          <w:spacing w:val="-4"/>
        </w:rPr>
        <w:t>in</w:t>
      </w:r>
      <w:r w:rsidRPr="00BF5E08">
        <w:rPr>
          <w:spacing w:val="-11"/>
        </w:rPr>
        <w:t xml:space="preserve"> </w:t>
      </w:r>
      <w:r w:rsidRPr="00BF5E08">
        <w:rPr>
          <w:spacing w:val="-4"/>
        </w:rPr>
        <w:t>all</w:t>
      </w:r>
      <w:r w:rsidRPr="00BF5E08">
        <w:rPr>
          <w:spacing w:val="-11"/>
        </w:rPr>
        <w:t xml:space="preserve"> </w:t>
      </w:r>
      <w:r w:rsidRPr="00BF5E08">
        <w:rPr>
          <w:spacing w:val="-4"/>
        </w:rPr>
        <w:t>other</w:t>
      </w:r>
      <w:r w:rsidRPr="00BF5E08">
        <w:rPr>
          <w:spacing w:val="-11"/>
        </w:rPr>
        <w:t xml:space="preserve"> </w:t>
      </w:r>
      <w:r w:rsidRPr="00BF5E08">
        <w:rPr>
          <w:spacing w:val="-4"/>
        </w:rPr>
        <w:t>work</w:t>
      </w:r>
      <w:r w:rsidRPr="00BF5E08">
        <w:rPr>
          <w:spacing w:val="-11"/>
        </w:rPr>
        <w:t xml:space="preserve"> </w:t>
      </w:r>
      <w:r w:rsidRPr="00BF5E08">
        <w:rPr>
          <w:spacing w:val="-4"/>
        </w:rPr>
        <w:t xml:space="preserve">areas. </w:t>
      </w:r>
      <w:r w:rsidRPr="00BF5E08">
        <w:rPr>
          <w:w w:val="90"/>
        </w:rPr>
        <w:t xml:space="preserve">Respondents working in the Professional/Technical area were more likely to be bullied </w:t>
      </w:r>
      <w:r w:rsidRPr="00BF5E08">
        <w:rPr>
          <w:spacing w:val="-4"/>
        </w:rPr>
        <w:t>weekly</w:t>
      </w:r>
      <w:r w:rsidRPr="00BF5E08">
        <w:rPr>
          <w:spacing w:val="-11"/>
        </w:rPr>
        <w:t xml:space="preserve"> </w:t>
      </w:r>
      <w:r w:rsidRPr="00BF5E08">
        <w:rPr>
          <w:spacing w:val="-4"/>
        </w:rPr>
        <w:t>(16.5%)</w:t>
      </w:r>
      <w:r w:rsidRPr="00BF5E08">
        <w:rPr>
          <w:spacing w:val="-11"/>
        </w:rPr>
        <w:t xml:space="preserve"> </w:t>
      </w:r>
      <w:r w:rsidRPr="00BF5E08">
        <w:rPr>
          <w:spacing w:val="-4"/>
        </w:rPr>
        <w:t>compared</w:t>
      </w:r>
      <w:r w:rsidRPr="00BF5E08">
        <w:rPr>
          <w:spacing w:val="-11"/>
        </w:rPr>
        <w:t xml:space="preserve"> </w:t>
      </w:r>
      <w:r w:rsidRPr="00BF5E08">
        <w:rPr>
          <w:spacing w:val="-4"/>
        </w:rPr>
        <w:t>to</w:t>
      </w:r>
      <w:r w:rsidRPr="00BF5E08">
        <w:rPr>
          <w:spacing w:val="-11"/>
        </w:rPr>
        <w:t xml:space="preserve"> </w:t>
      </w:r>
      <w:r w:rsidRPr="00BF5E08">
        <w:rPr>
          <w:spacing w:val="-4"/>
        </w:rPr>
        <w:t>those</w:t>
      </w:r>
      <w:r w:rsidRPr="00BF5E08">
        <w:rPr>
          <w:spacing w:val="-11"/>
        </w:rPr>
        <w:t xml:space="preserve"> </w:t>
      </w:r>
      <w:r w:rsidRPr="00BF5E08">
        <w:rPr>
          <w:spacing w:val="-4"/>
        </w:rPr>
        <w:t>working</w:t>
      </w:r>
      <w:r w:rsidRPr="00BF5E08">
        <w:rPr>
          <w:spacing w:val="-11"/>
        </w:rPr>
        <w:t xml:space="preserve"> </w:t>
      </w:r>
      <w:r w:rsidRPr="00BF5E08">
        <w:rPr>
          <w:spacing w:val="-4"/>
        </w:rPr>
        <w:t>in</w:t>
      </w:r>
      <w:r w:rsidRPr="00BF5E08">
        <w:rPr>
          <w:spacing w:val="-11"/>
        </w:rPr>
        <w:t xml:space="preserve"> </w:t>
      </w:r>
      <w:r w:rsidRPr="00BF5E08">
        <w:rPr>
          <w:spacing w:val="-4"/>
        </w:rPr>
        <w:t>other</w:t>
      </w:r>
      <w:r w:rsidRPr="00BF5E08">
        <w:rPr>
          <w:spacing w:val="-11"/>
        </w:rPr>
        <w:t xml:space="preserve"> </w:t>
      </w:r>
      <w:r w:rsidRPr="00BF5E08">
        <w:rPr>
          <w:spacing w:val="-4"/>
        </w:rPr>
        <w:t>work</w:t>
      </w:r>
      <w:r w:rsidRPr="00BF5E08">
        <w:rPr>
          <w:spacing w:val="-11"/>
        </w:rPr>
        <w:t xml:space="preserve"> </w:t>
      </w:r>
      <w:r w:rsidRPr="00BF5E08">
        <w:rPr>
          <w:spacing w:val="-4"/>
        </w:rPr>
        <w:t>areas.</w:t>
      </w:r>
    </w:p>
    <w:p w14:paraId="647AB36D" w14:textId="77777777" w:rsidR="00BF5E08" w:rsidRPr="00BF5E08" w:rsidRDefault="00BF5E08" w:rsidP="00BF5E08">
      <w:pPr>
        <w:spacing w:before="184"/>
        <w:ind w:left="860"/>
        <w:rPr>
          <w:rFonts w:ascii="Arial" w:hAnsi="Arial" w:cs="Arial"/>
          <w:i/>
        </w:rPr>
      </w:pPr>
      <w:r w:rsidRPr="00BF5E08">
        <w:rPr>
          <w:rFonts w:ascii="Arial" w:hAnsi="Arial" w:cs="Arial"/>
          <w:i/>
          <w:color w:val="009898"/>
          <w:w w:val="90"/>
        </w:rPr>
        <w:t>Table</w:t>
      </w:r>
      <w:r w:rsidRPr="00BF5E08">
        <w:rPr>
          <w:rFonts w:ascii="Arial" w:hAnsi="Arial" w:cs="Arial"/>
          <w:color w:val="009898"/>
          <w:spacing w:val="7"/>
        </w:rPr>
        <w:t xml:space="preserve"> </w:t>
      </w:r>
      <w:r w:rsidRPr="00BF5E08">
        <w:rPr>
          <w:rFonts w:ascii="Arial" w:hAnsi="Arial" w:cs="Arial"/>
          <w:i/>
          <w:color w:val="009898"/>
          <w:w w:val="90"/>
        </w:rPr>
        <w:t>17.</w:t>
      </w:r>
      <w:r w:rsidRPr="00BF5E08">
        <w:rPr>
          <w:rFonts w:ascii="Arial" w:hAnsi="Arial" w:cs="Arial"/>
          <w:color w:val="009898"/>
          <w:spacing w:val="7"/>
        </w:rPr>
        <w:t xml:space="preserve"> </w:t>
      </w:r>
      <w:r w:rsidRPr="00BF5E08">
        <w:rPr>
          <w:rFonts w:ascii="Arial" w:hAnsi="Arial" w:cs="Arial"/>
          <w:i/>
          <w:color w:val="009898"/>
          <w:w w:val="90"/>
        </w:rPr>
        <w:t>Repetition</w:t>
      </w:r>
      <w:r w:rsidRPr="00BF5E08">
        <w:rPr>
          <w:rFonts w:ascii="Arial" w:hAnsi="Arial" w:cs="Arial"/>
          <w:color w:val="009898"/>
          <w:spacing w:val="5"/>
        </w:rPr>
        <w:t xml:space="preserve"> </w:t>
      </w:r>
      <w:r w:rsidRPr="00BF5E08">
        <w:rPr>
          <w:rFonts w:ascii="Arial" w:hAnsi="Arial" w:cs="Arial"/>
          <w:i/>
          <w:color w:val="009898"/>
          <w:w w:val="90"/>
        </w:rPr>
        <w:t>of</w:t>
      </w:r>
      <w:r w:rsidRPr="00BF5E08">
        <w:rPr>
          <w:rFonts w:ascii="Arial" w:hAnsi="Arial" w:cs="Arial"/>
          <w:color w:val="009898"/>
          <w:spacing w:val="8"/>
        </w:rPr>
        <w:t xml:space="preserve"> </w:t>
      </w:r>
      <w:r w:rsidRPr="00BF5E08">
        <w:rPr>
          <w:rFonts w:ascii="Arial" w:hAnsi="Arial" w:cs="Arial"/>
          <w:i/>
          <w:color w:val="009898"/>
          <w:w w:val="90"/>
        </w:rPr>
        <w:t>Bullying</w:t>
      </w:r>
      <w:r w:rsidRPr="00BF5E08">
        <w:rPr>
          <w:rFonts w:ascii="Arial" w:hAnsi="Arial" w:cs="Arial"/>
          <w:color w:val="009898"/>
          <w:spacing w:val="5"/>
        </w:rPr>
        <w:t xml:space="preserve"> </w:t>
      </w:r>
      <w:r w:rsidRPr="00BF5E08">
        <w:rPr>
          <w:rFonts w:ascii="Arial" w:hAnsi="Arial" w:cs="Arial"/>
          <w:i/>
          <w:color w:val="009898"/>
          <w:w w:val="90"/>
        </w:rPr>
        <w:t>Victimisation</w:t>
      </w:r>
      <w:r w:rsidRPr="00BF5E08">
        <w:rPr>
          <w:rFonts w:ascii="Arial" w:hAnsi="Arial" w:cs="Arial"/>
          <w:color w:val="009898"/>
          <w:spacing w:val="5"/>
        </w:rPr>
        <w:t xml:space="preserve"> </w:t>
      </w:r>
      <w:r w:rsidRPr="00BF5E08">
        <w:rPr>
          <w:rFonts w:ascii="Arial" w:hAnsi="Arial" w:cs="Arial"/>
          <w:i/>
          <w:color w:val="009898"/>
          <w:spacing w:val="-2"/>
          <w:w w:val="90"/>
        </w:rPr>
        <w:t>Incidents</w:t>
      </w:r>
    </w:p>
    <w:p w14:paraId="52425070" w14:textId="77777777" w:rsidR="00BF5E08" w:rsidRPr="00BF5E08" w:rsidRDefault="00BF5E08" w:rsidP="00BF5E08">
      <w:pPr>
        <w:pStyle w:val="BodyText"/>
        <w:rPr>
          <w:i/>
        </w:rPr>
      </w:pPr>
    </w:p>
    <w:tbl>
      <w:tblPr>
        <w:tblW w:w="0" w:type="auto"/>
        <w:tblInd w:w="853" w:type="dxa"/>
        <w:tblLayout w:type="fixed"/>
        <w:tblCellMar>
          <w:left w:w="0" w:type="dxa"/>
          <w:right w:w="0" w:type="dxa"/>
        </w:tblCellMar>
        <w:tblLook w:val="01E0" w:firstRow="1" w:lastRow="1" w:firstColumn="1" w:lastColumn="1" w:noHBand="0" w:noVBand="0"/>
      </w:tblPr>
      <w:tblGrid>
        <w:gridCol w:w="2409"/>
        <w:gridCol w:w="1241"/>
        <w:gridCol w:w="1649"/>
        <w:gridCol w:w="1381"/>
        <w:gridCol w:w="1319"/>
        <w:gridCol w:w="1237"/>
      </w:tblGrid>
      <w:tr w:rsidR="00BF5E08" w:rsidRPr="00BF5E08" w14:paraId="5DD5CEDA" w14:textId="77777777" w:rsidTr="007473CD">
        <w:trPr>
          <w:trHeight w:val="270"/>
        </w:trPr>
        <w:tc>
          <w:tcPr>
            <w:tcW w:w="2409" w:type="dxa"/>
            <w:tcBorders>
              <w:top w:val="single" w:sz="4" w:space="0" w:color="000000"/>
            </w:tcBorders>
            <w:shd w:val="clear" w:color="auto" w:fill="009898"/>
          </w:tcPr>
          <w:p w14:paraId="5514AB7B" w14:textId="77777777" w:rsidR="00BF5E08" w:rsidRPr="00BF5E08" w:rsidRDefault="00BF5E08" w:rsidP="007473CD">
            <w:pPr>
              <w:pStyle w:val="TableParagraph"/>
              <w:spacing w:before="0" w:line="240" w:lineRule="auto"/>
              <w:rPr>
                <w:sz w:val="24"/>
                <w:szCs w:val="24"/>
              </w:rPr>
            </w:pPr>
          </w:p>
        </w:tc>
        <w:tc>
          <w:tcPr>
            <w:tcW w:w="1241" w:type="dxa"/>
            <w:tcBorders>
              <w:top w:val="single" w:sz="4" w:space="0" w:color="000000"/>
            </w:tcBorders>
            <w:shd w:val="clear" w:color="auto" w:fill="009898"/>
          </w:tcPr>
          <w:p w14:paraId="150382E0" w14:textId="77777777" w:rsidR="00BF5E08" w:rsidRPr="00BF5E08" w:rsidRDefault="00BF5E08" w:rsidP="007473CD">
            <w:pPr>
              <w:pStyle w:val="TableParagraph"/>
              <w:spacing w:before="4" w:line="246" w:lineRule="exact"/>
              <w:ind w:left="581"/>
              <w:rPr>
                <w:b/>
                <w:i/>
                <w:sz w:val="24"/>
                <w:szCs w:val="24"/>
              </w:rPr>
            </w:pPr>
            <w:r w:rsidRPr="00BF5E08">
              <w:rPr>
                <w:b/>
                <w:i/>
                <w:color w:val="FFFFFF"/>
                <w:w w:val="90"/>
                <w:sz w:val="24"/>
                <w:szCs w:val="24"/>
              </w:rPr>
              <w:t>How</w:t>
            </w:r>
            <w:r w:rsidRPr="00BF5E08">
              <w:rPr>
                <w:color w:val="FFFFFF"/>
                <w:spacing w:val="-1"/>
                <w:w w:val="90"/>
                <w:sz w:val="24"/>
                <w:szCs w:val="24"/>
              </w:rPr>
              <w:t xml:space="preserve"> </w:t>
            </w:r>
            <w:r w:rsidRPr="00BF5E08">
              <w:rPr>
                <w:b/>
                <w:i/>
                <w:color w:val="FFFFFF"/>
                <w:spacing w:val="-9"/>
                <w:w w:val="95"/>
                <w:sz w:val="24"/>
                <w:szCs w:val="24"/>
              </w:rPr>
              <w:t>of</w:t>
            </w:r>
          </w:p>
        </w:tc>
        <w:tc>
          <w:tcPr>
            <w:tcW w:w="1649" w:type="dxa"/>
            <w:tcBorders>
              <w:top w:val="single" w:sz="4" w:space="0" w:color="000000"/>
            </w:tcBorders>
            <w:shd w:val="clear" w:color="auto" w:fill="009898"/>
          </w:tcPr>
          <w:p w14:paraId="42C08226" w14:textId="77777777" w:rsidR="00BF5E08" w:rsidRPr="00BF5E08" w:rsidRDefault="00BF5E08" w:rsidP="007473CD">
            <w:pPr>
              <w:pStyle w:val="TableParagraph"/>
              <w:spacing w:before="4" w:line="246" w:lineRule="exact"/>
              <w:ind w:left="-5" w:right="1"/>
              <w:jc w:val="center"/>
              <w:rPr>
                <w:b/>
                <w:i/>
                <w:sz w:val="24"/>
                <w:szCs w:val="24"/>
              </w:rPr>
            </w:pPr>
            <w:r w:rsidRPr="00BF5E08">
              <w:rPr>
                <w:b/>
                <w:i/>
                <w:color w:val="FFFFFF"/>
                <w:w w:val="90"/>
                <w:sz w:val="24"/>
                <w:szCs w:val="24"/>
              </w:rPr>
              <w:t>ten</w:t>
            </w:r>
            <w:r w:rsidRPr="00BF5E08">
              <w:rPr>
                <w:color w:val="FFFFFF"/>
                <w:spacing w:val="-4"/>
                <w:w w:val="90"/>
                <w:sz w:val="24"/>
                <w:szCs w:val="24"/>
              </w:rPr>
              <w:t xml:space="preserve"> </w:t>
            </w:r>
            <w:r w:rsidRPr="00BF5E08">
              <w:rPr>
                <w:b/>
                <w:i/>
                <w:color w:val="FFFFFF"/>
                <w:w w:val="90"/>
                <w:sz w:val="24"/>
                <w:szCs w:val="24"/>
              </w:rPr>
              <w:t>did</w:t>
            </w:r>
            <w:r w:rsidRPr="00BF5E08">
              <w:rPr>
                <w:color w:val="FFFFFF"/>
                <w:spacing w:val="-4"/>
                <w:w w:val="90"/>
                <w:sz w:val="24"/>
                <w:szCs w:val="24"/>
              </w:rPr>
              <w:t xml:space="preserve"> </w:t>
            </w:r>
            <w:r w:rsidRPr="00BF5E08">
              <w:rPr>
                <w:b/>
                <w:i/>
                <w:color w:val="FFFFFF"/>
                <w:w w:val="90"/>
                <w:sz w:val="24"/>
                <w:szCs w:val="24"/>
              </w:rPr>
              <w:t>the</w:t>
            </w:r>
            <w:r w:rsidRPr="00BF5E08">
              <w:rPr>
                <w:color w:val="FFFFFF"/>
                <w:spacing w:val="-5"/>
                <w:w w:val="90"/>
                <w:sz w:val="24"/>
                <w:szCs w:val="24"/>
              </w:rPr>
              <w:t xml:space="preserve"> </w:t>
            </w:r>
            <w:r w:rsidRPr="00BF5E08">
              <w:rPr>
                <w:b/>
                <w:i/>
                <w:color w:val="FFFFFF"/>
                <w:spacing w:val="-2"/>
                <w:w w:val="85"/>
                <w:sz w:val="24"/>
                <w:szCs w:val="24"/>
              </w:rPr>
              <w:t>bullyin</w:t>
            </w:r>
          </w:p>
        </w:tc>
        <w:tc>
          <w:tcPr>
            <w:tcW w:w="1381" w:type="dxa"/>
            <w:tcBorders>
              <w:top w:val="single" w:sz="4" w:space="0" w:color="000000"/>
            </w:tcBorders>
            <w:shd w:val="clear" w:color="auto" w:fill="009898"/>
          </w:tcPr>
          <w:p w14:paraId="6E4DBD2D" w14:textId="77777777" w:rsidR="00BF5E08" w:rsidRPr="00BF5E08" w:rsidRDefault="00BF5E08" w:rsidP="007473CD">
            <w:pPr>
              <w:pStyle w:val="TableParagraph"/>
              <w:spacing w:before="4" w:line="246" w:lineRule="exact"/>
              <w:ind w:right="427"/>
              <w:jc w:val="right"/>
              <w:rPr>
                <w:b/>
                <w:i/>
                <w:sz w:val="24"/>
                <w:szCs w:val="24"/>
              </w:rPr>
            </w:pPr>
            <w:r w:rsidRPr="00BF5E08">
              <w:rPr>
                <w:b/>
                <w:i/>
                <w:color w:val="FFFFFF"/>
                <w:w w:val="90"/>
                <w:sz w:val="24"/>
                <w:szCs w:val="24"/>
              </w:rPr>
              <w:t>g</w:t>
            </w:r>
            <w:r w:rsidRPr="00BF5E08">
              <w:rPr>
                <w:color w:val="FFFFFF"/>
                <w:spacing w:val="-7"/>
                <w:w w:val="90"/>
                <w:sz w:val="24"/>
                <w:szCs w:val="24"/>
              </w:rPr>
              <w:t xml:space="preserve"> </w:t>
            </w:r>
            <w:r w:rsidRPr="00BF5E08">
              <w:rPr>
                <w:b/>
                <w:i/>
                <w:color w:val="FFFFFF"/>
                <w:spacing w:val="-2"/>
                <w:w w:val="85"/>
                <w:sz w:val="24"/>
                <w:szCs w:val="24"/>
              </w:rPr>
              <w:t>happen?</w:t>
            </w:r>
          </w:p>
        </w:tc>
        <w:tc>
          <w:tcPr>
            <w:tcW w:w="2556" w:type="dxa"/>
            <w:gridSpan w:val="2"/>
            <w:tcBorders>
              <w:top w:val="single" w:sz="4" w:space="0" w:color="000000"/>
            </w:tcBorders>
            <w:shd w:val="clear" w:color="auto" w:fill="009898"/>
          </w:tcPr>
          <w:p w14:paraId="375F4B3A" w14:textId="77777777" w:rsidR="00BF5E08" w:rsidRPr="00BF5E08" w:rsidRDefault="00BF5E08" w:rsidP="007473CD">
            <w:pPr>
              <w:pStyle w:val="TableParagraph"/>
              <w:spacing w:before="0" w:line="240" w:lineRule="auto"/>
              <w:rPr>
                <w:sz w:val="24"/>
                <w:szCs w:val="24"/>
              </w:rPr>
            </w:pPr>
          </w:p>
        </w:tc>
      </w:tr>
      <w:tr w:rsidR="00BF5E08" w:rsidRPr="00BF5E08" w14:paraId="306384AD" w14:textId="77777777" w:rsidTr="007473CD">
        <w:trPr>
          <w:trHeight w:val="804"/>
        </w:trPr>
        <w:tc>
          <w:tcPr>
            <w:tcW w:w="2409" w:type="dxa"/>
          </w:tcPr>
          <w:p w14:paraId="6E6D78C7" w14:textId="77777777" w:rsidR="00BF5E08" w:rsidRPr="00BF5E08" w:rsidRDefault="00BF5E08" w:rsidP="007473CD">
            <w:pPr>
              <w:pStyle w:val="TableParagraph"/>
              <w:spacing w:before="0" w:line="240" w:lineRule="auto"/>
              <w:rPr>
                <w:sz w:val="24"/>
                <w:szCs w:val="24"/>
              </w:rPr>
            </w:pPr>
          </w:p>
        </w:tc>
        <w:tc>
          <w:tcPr>
            <w:tcW w:w="1241" w:type="dxa"/>
          </w:tcPr>
          <w:p w14:paraId="78BF6699" w14:textId="77777777" w:rsidR="00BF5E08" w:rsidRPr="00BF5E08" w:rsidRDefault="00BF5E08" w:rsidP="007473CD">
            <w:pPr>
              <w:pStyle w:val="TableParagraph"/>
              <w:spacing w:before="0" w:line="254" w:lineRule="auto"/>
              <w:ind w:left="413" w:right="199" w:hanging="202"/>
              <w:rPr>
                <w:b/>
                <w:sz w:val="24"/>
                <w:szCs w:val="24"/>
              </w:rPr>
            </w:pPr>
            <w:r w:rsidRPr="00BF5E08">
              <w:rPr>
                <w:b/>
                <w:w w:val="90"/>
                <w:sz w:val="24"/>
                <w:szCs w:val="24"/>
              </w:rPr>
              <w:t>Now</w:t>
            </w:r>
            <w:r w:rsidRPr="00BF5E08">
              <w:rPr>
                <w:spacing w:val="-9"/>
                <w:w w:val="90"/>
                <w:sz w:val="24"/>
                <w:szCs w:val="24"/>
              </w:rPr>
              <w:t xml:space="preserve"> </w:t>
            </w:r>
            <w:r w:rsidRPr="00BF5E08">
              <w:rPr>
                <w:b/>
                <w:w w:val="90"/>
                <w:sz w:val="24"/>
                <w:szCs w:val="24"/>
              </w:rPr>
              <w:t>and</w:t>
            </w:r>
            <w:r w:rsidRPr="00BF5E08">
              <w:rPr>
                <w:w w:val="90"/>
                <w:sz w:val="24"/>
                <w:szCs w:val="24"/>
              </w:rPr>
              <w:t xml:space="preserve"> </w:t>
            </w:r>
            <w:r w:rsidRPr="00BF5E08">
              <w:rPr>
                <w:b/>
                <w:spacing w:val="-4"/>
                <w:sz w:val="24"/>
                <w:szCs w:val="24"/>
              </w:rPr>
              <w:t>then</w:t>
            </w:r>
          </w:p>
        </w:tc>
        <w:tc>
          <w:tcPr>
            <w:tcW w:w="1649" w:type="dxa"/>
          </w:tcPr>
          <w:p w14:paraId="61CFE29B" w14:textId="77777777" w:rsidR="00BF5E08" w:rsidRPr="00BF5E08" w:rsidRDefault="00BF5E08" w:rsidP="007473CD">
            <w:pPr>
              <w:pStyle w:val="TableParagraph"/>
              <w:spacing w:before="0" w:line="254" w:lineRule="auto"/>
              <w:ind w:left="219" w:hanging="17"/>
              <w:rPr>
                <w:b/>
                <w:sz w:val="24"/>
                <w:szCs w:val="24"/>
              </w:rPr>
            </w:pPr>
            <w:r w:rsidRPr="00BF5E08">
              <w:rPr>
                <w:b/>
                <w:w w:val="85"/>
                <w:sz w:val="24"/>
                <w:szCs w:val="24"/>
              </w:rPr>
              <w:t>Several</w:t>
            </w:r>
            <w:r w:rsidRPr="00BF5E08">
              <w:rPr>
                <w:spacing w:val="-6"/>
                <w:w w:val="85"/>
                <w:sz w:val="24"/>
                <w:szCs w:val="24"/>
              </w:rPr>
              <w:t xml:space="preserve"> </w:t>
            </w:r>
            <w:r w:rsidRPr="00BF5E08">
              <w:rPr>
                <w:b/>
                <w:w w:val="85"/>
                <w:sz w:val="24"/>
                <w:szCs w:val="24"/>
              </w:rPr>
              <w:t>times</w:t>
            </w:r>
            <w:r w:rsidRPr="00BF5E08">
              <w:rPr>
                <w:w w:val="85"/>
                <w:sz w:val="24"/>
                <w:szCs w:val="24"/>
              </w:rPr>
              <w:t xml:space="preserve"> </w:t>
            </w:r>
            <w:r w:rsidRPr="00BF5E08">
              <w:rPr>
                <w:b/>
                <w:w w:val="90"/>
                <w:sz w:val="24"/>
                <w:szCs w:val="24"/>
              </w:rPr>
              <w:t>per</w:t>
            </w:r>
            <w:r w:rsidRPr="00BF5E08">
              <w:rPr>
                <w:spacing w:val="-4"/>
                <w:w w:val="90"/>
                <w:sz w:val="24"/>
                <w:szCs w:val="24"/>
              </w:rPr>
              <w:t xml:space="preserve"> </w:t>
            </w:r>
            <w:r w:rsidRPr="00BF5E08">
              <w:rPr>
                <w:b/>
                <w:spacing w:val="-2"/>
                <w:w w:val="85"/>
                <w:sz w:val="24"/>
                <w:szCs w:val="24"/>
              </w:rPr>
              <w:t>semester</w:t>
            </w:r>
          </w:p>
        </w:tc>
        <w:tc>
          <w:tcPr>
            <w:tcW w:w="1381" w:type="dxa"/>
          </w:tcPr>
          <w:p w14:paraId="7F354B37" w14:textId="77777777" w:rsidR="00BF5E08" w:rsidRPr="00BF5E08" w:rsidRDefault="00BF5E08" w:rsidP="007473CD">
            <w:pPr>
              <w:pStyle w:val="TableParagraph"/>
              <w:spacing w:before="0" w:line="254" w:lineRule="auto"/>
              <w:ind w:left="212" w:right="297" w:firstLine="96"/>
              <w:rPr>
                <w:b/>
                <w:sz w:val="24"/>
                <w:szCs w:val="24"/>
              </w:rPr>
            </w:pPr>
            <w:r w:rsidRPr="00BF5E08">
              <w:rPr>
                <w:b/>
                <w:spacing w:val="-4"/>
                <w:sz w:val="24"/>
                <w:szCs w:val="24"/>
              </w:rPr>
              <w:t>Several</w:t>
            </w:r>
            <w:r w:rsidRPr="00BF5E08">
              <w:rPr>
                <w:spacing w:val="-4"/>
                <w:sz w:val="24"/>
                <w:szCs w:val="24"/>
              </w:rPr>
              <w:t xml:space="preserve"> </w:t>
            </w:r>
            <w:r w:rsidRPr="00BF5E08">
              <w:rPr>
                <w:b/>
                <w:spacing w:val="-2"/>
                <w:w w:val="90"/>
                <w:sz w:val="24"/>
                <w:szCs w:val="24"/>
              </w:rPr>
              <w:t>times</w:t>
            </w:r>
            <w:r w:rsidRPr="00BF5E08">
              <w:rPr>
                <w:spacing w:val="-7"/>
                <w:w w:val="90"/>
                <w:sz w:val="24"/>
                <w:szCs w:val="24"/>
              </w:rPr>
              <w:t xml:space="preserve"> </w:t>
            </w:r>
            <w:r w:rsidRPr="00BF5E08">
              <w:rPr>
                <w:b/>
                <w:spacing w:val="-2"/>
                <w:w w:val="90"/>
                <w:sz w:val="24"/>
                <w:szCs w:val="24"/>
              </w:rPr>
              <w:t>per</w:t>
            </w:r>
          </w:p>
          <w:p w14:paraId="3A93874C" w14:textId="77777777" w:rsidR="00BF5E08" w:rsidRPr="00BF5E08" w:rsidRDefault="00BF5E08" w:rsidP="007473CD">
            <w:pPr>
              <w:pStyle w:val="TableParagraph"/>
              <w:spacing w:before="1" w:line="246" w:lineRule="exact"/>
              <w:ind w:left="339"/>
              <w:rPr>
                <w:b/>
                <w:sz w:val="24"/>
                <w:szCs w:val="24"/>
              </w:rPr>
            </w:pPr>
            <w:r w:rsidRPr="00BF5E08">
              <w:rPr>
                <w:b/>
                <w:spacing w:val="-2"/>
                <w:sz w:val="24"/>
                <w:szCs w:val="24"/>
              </w:rPr>
              <w:t>month</w:t>
            </w:r>
          </w:p>
        </w:tc>
        <w:tc>
          <w:tcPr>
            <w:tcW w:w="1319" w:type="dxa"/>
          </w:tcPr>
          <w:p w14:paraId="48BA5470" w14:textId="77777777" w:rsidR="00BF5E08" w:rsidRPr="00BF5E08" w:rsidRDefault="00BF5E08" w:rsidP="007473CD">
            <w:pPr>
              <w:pStyle w:val="TableParagraph"/>
              <w:spacing w:before="0" w:line="240" w:lineRule="auto"/>
              <w:ind w:left="245" w:right="286"/>
              <w:jc w:val="center"/>
              <w:rPr>
                <w:b/>
                <w:sz w:val="24"/>
                <w:szCs w:val="24"/>
              </w:rPr>
            </w:pPr>
            <w:r w:rsidRPr="00BF5E08">
              <w:rPr>
                <w:b/>
                <w:spacing w:val="-2"/>
                <w:sz w:val="24"/>
                <w:szCs w:val="24"/>
              </w:rPr>
              <w:t>Weekly</w:t>
            </w:r>
          </w:p>
        </w:tc>
        <w:tc>
          <w:tcPr>
            <w:tcW w:w="1237" w:type="dxa"/>
          </w:tcPr>
          <w:p w14:paraId="2F4620C2" w14:textId="77777777" w:rsidR="00BF5E08" w:rsidRPr="00BF5E08" w:rsidRDefault="00BF5E08" w:rsidP="007473CD">
            <w:pPr>
              <w:pStyle w:val="TableParagraph"/>
              <w:spacing w:before="0" w:line="240" w:lineRule="auto"/>
              <w:ind w:left="276" w:right="304"/>
              <w:jc w:val="center"/>
              <w:rPr>
                <w:b/>
                <w:sz w:val="24"/>
                <w:szCs w:val="24"/>
              </w:rPr>
            </w:pPr>
            <w:r w:rsidRPr="00BF5E08">
              <w:rPr>
                <w:b/>
                <w:spacing w:val="-2"/>
                <w:w w:val="95"/>
                <w:sz w:val="24"/>
                <w:szCs w:val="24"/>
              </w:rPr>
              <w:t>Daily</w:t>
            </w:r>
          </w:p>
        </w:tc>
      </w:tr>
      <w:tr w:rsidR="00BF5E08" w:rsidRPr="00BF5E08" w14:paraId="4A49A043" w14:textId="77777777" w:rsidTr="007473CD">
        <w:trPr>
          <w:trHeight w:val="268"/>
        </w:trPr>
        <w:tc>
          <w:tcPr>
            <w:tcW w:w="2409" w:type="dxa"/>
            <w:shd w:val="clear" w:color="auto" w:fill="D9D9D9"/>
          </w:tcPr>
          <w:p w14:paraId="74E59E49" w14:textId="77777777" w:rsidR="00BF5E08" w:rsidRPr="00BF5E08" w:rsidRDefault="00BF5E08" w:rsidP="007473CD">
            <w:pPr>
              <w:pStyle w:val="TableParagraph"/>
              <w:spacing w:before="2" w:line="246" w:lineRule="exact"/>
              <w:ind w:left="122"/>
              <w:rPr>
                <w:b/>
                <w:sz w:val="24"/>
                <w:szCs w:val="24"/>
              </w:rPr>
            </w:pPr>
            <w:r w:rsidRPr="00BF5E08">
              <w:rPr>
                <w:b/>
                <w:spacing w:val="-2"/>
                <w:w w:val="95"/>
                <w:sz w:val="24"/>
                <w:szCs w:val="24"/>
              </w:rPr>
              <w:t>Female</w:t>
            </w:r>
            <w:r w:rsidRPr="00BF5E08">
              <w:rPr>
                <w:b/>
                <w:spacing w:val="-2"/>
                <w:w w:val="95"/>
                <w:sz w:val="24"/>
                <w:szCs w:val="24"/>
                <w:vertAlign w:val="superscript"/>
              </w:rPr>
              <w:t>a</w:t>
            </w:r>
          </w:p>
        </w:tc>
        <w:tc>
          <w:tcPr>
            <w:tcW w:w="1241" w:type="dxa"/>
            <w:shd w:val="clear" w:color="auto" w:fill="D9D9D9"/>
          </w:tcPr>
          <w:p w14:paraId="27F654A0"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29.7%</w:t>
            </w:r>
          </w:p>
        </w:tc>
        <w:tc>
          <w:tcPr>
            <w:tcW w:w="1649" w:type="dxa"/>
            <w:shd w:val="clear" w:color="auto" w:fill="D9D9D9"/>
          </w:tcPr>
          <w:p w14:paraId="30194C94"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32.9%</w:t>
            </w:r>
          </w:p>
        </w:tc>
        <w:tc>
          <w:tcPr>
            <w:tcW w:w="1381" w:type="dxa"/>
            <w:shd w:val="clear" w:color="auto" w:fill="D9D9D9"/>
          </w:tcPr>
          <w:p w14:paraId="559B840F"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15.9%</w:t>
            </w:r>
          </w:p>
        </w:tc>
        <w:tc>
          <w:tcPr>
            <w:tcW w:w="1319" w:type="dxa"/>
            <w:shd w:val="clear" w:color="auto" w:fill="D9D9D9"/>
          </w:tcPr>
          <w:p w14:paraId="4A26196D"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14.9%</w:t>
            </w:r>
          </w:p>
        </w:tc>
        <w:tc>
          <w:tcPr>
            <w:tcW w:w="1237" w:type="dxa"/>
            <w:shd w:val="clear" w:color="auto" w:fill="D9D9D9"/>
          </w:tcPr>
          <w:p w14:paraId="32AA4C9B"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6.5%</w:t>
            </w:r>
          </w:p>
        </w:tc>
      </w:tr>
      <w:tr w:rsidR="00BF5E08" w:rsidRPr="00BF5E08" w14:paraId="2F5C26D4" w14:textId="77777777" w:rsidTr="007473CD">
        <w:trPr>
          <w:trHeight w:val="268"/>
        </w:trPr>
        <w:tc>
          <w:tcPr>
            <w:tcW w:w="2409" w:type="dxa"/>
          </w:tcPr>
          <w:p w14:paraId="05960EE6" w14:textId="77777777" w:rsidR="00BF5E08" w:rsidRPr="00BF5E08" w:rsidRDefault="00BF5E08" w:rsidP="007473CD">
            <w:pPr>
              <w:pStyle w:val="TableParagraph"/>
              <w:spacing w:before="2" w:line="246" w:lineRule="exact"/>
              <w:ind w:left="122"/>
              <w:rPr>
                <w:b/>
                <w:sz w:val="24"/>
                <w:szCs w:val="24"/>
              </w:rPr>
            </w:pPr>
            <w:r w:rsidRPr="00BF5E08">
              <w:rPr>
                <w:b/>
                <w:spacing w:val="-2"/>
                <w:sz w:val="24"/>
                <w:szCs w:val="24"/>
              </w:rPr>
              <w:t>Male</w:t>
            </w:r>
            <w:r w:rsidRPr="00BF5E08">
              <w:rPr>
                <w:b/>
                <w:spacing w:val="-2"/>
                <w:sz w:val="24"/>
                <w:szCs w:val="24"/>
                <w:vertAlign w:val="superscript"/>
              </w:rPr>
              <w:t>a</w:t>
            </w:r>
          </w:p>
        </w:tc>
        <w:tc>
          <w:tcPr>
            <w:tcW w:w="1241" w:type="dxa"/>
          </w:tcPr>
          <w:p w14:paraId="68C637E3"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37.2%</w:t>
            </w:r>
          </w:p>
        </w:tc>
        <w:tc>
          <w:tcPr>
            <w:tcW w:w="1649" w:type="dxa"/>
          </w:tcPr>
          <w:p w14:paraId="175AF15C"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33.3%</w:t>
            </w:r>
          </w:p>
        </w:tc>
        <w:tc>
          <w:tcPr>
            <w:tcW w:w="1381" w:type="dxa"/>
          </w:tcPr>
          <w:p w14:paraId="16EA0D7F"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14.1%</w:t>
            </w:r>
          </w:p>
        </w:tc>
        <w:tc>
          <w:tcPr>
            <w:tcW w:w="1319" w:type="dxa"/>
          </w:tcPr>
          <w:p w14:paraId="2C148805" w14:textId="77777777" w:rsidR="00BF5E08" w:rsidRPr="00BF5E08" w:rsidRDefault="00BF5E08" w:rsidP="007473CD">
            <w:pPr>
              <w:pStyle w:val="TableParagraph"/>
              <w:spacing w:before="2" w:line="246" w:lineRule="exact"/>
              <w:ind w:left="244" w:right="286"/>
              <w:jc w:val="center"/>
              <w:rPr>
                <w:sz w:val="24"/>
                <w:szCs w:val="24"/>
              </w:rPr>
            </w:pPr>
            <w:r w:rsidRPr="00BF5E08">
              <w:rPr>
                <w:spacing w:val="-4"/>
                <w:w w:val="95"/>
                <w:sz w:val="24"/>
                <w:szCs w:val="24"/>
              </w:rPr>
              <w:t>9.9%</w:t>
            </w:r>
          </w:p>
        </w:tc>
        <w:tc>
          <w:tcPr>
            <w:tcW w:w="1237" w:type="dxa"/>
          </w:tcPr>
          <w:p w14:paraId="2AB2FB37"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5.4%</w:t>
            </w:r>
          </w:p>
        </w:tc>
      </w:tr>
      <w:tr w:rsidR="00BF5E08" w:rsidRPr="00BF5E08" w14:paraId="1B790B35" w14:textId="77777777" w:rsidTr="007473CD">
        <w:trPr>
          <w:trHeight w:val="268"/>
        </w:trPr>
        <w:tc>
          <w:tcPr>
            <w:tcW w:w="2409" w:type="dxa"/>
            <w:shd w:val="clear" w:color="auto" w:fill="D9D9D9"/>
          </w:tcPr>
          <w:p w14:paraId="7D4A4F2E" w14:textId="77777777" w:rsidR="00BF5E08" w:rsidRPr="00BF5E08" w:rsidRDefault="00BF5E08" w:rsidP="007473CD">
            <w:pPr>
              <w:pStyle w:val="TableParagraph"/>
              <w:spacing w:before="2" w:line="246" w:lineRule="exact"/>
              <w:ind w:left="122"/>
              <w:rPr>
                <w:b/>
                <w:sz w:val="24"/>
                <w:szCs w:val="24"/>
              </w:rPr>
            </w:pPr>
            <w:r w:rsidRPr="00BF5E08">
              <w:rPr>
                <w:b/>
                <w:w w:val="85"/>
                <w:sz w:val="24"/>
                <w:szCs w:val="24"/>
              </w:rPr>
              <w:t>Non-</w:t>
            </w:r>
            <w:r w:rsidRPr="00BF5E08">
              <w:rPr>
                <w:b/>
                <w:spacing w:val="-2"/>
                <w:w w:val="95"/>
                <w:sz w:val="24"/>
                <w:szCs w:val="24"/>
              </w:rPr>
              <w:t>Binary</w:t>
            </w:r>
          </w:p>
        </w:tc>
        <w:tc>
          <w:tcPr>
            <w:tcW w:w="1241" w:type="dxa"/>
            <w:shd w:val="clear" w:color="auto" w:fill="D9D9D9"/>
          </w:tcPr>
          <w:p w14:paraId="26CC9272"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12.5%</w:t>
            </w:r>
          </w:p>
        </w:tc>
        <w:tc>
          <w:tcPr>
            <w:tcW w:w="1649" w:type="dxa"/>
            <w:shd w:val="clear" w:color="auto" w:fill="D9D9D9"/>
          </w:tcPr>
          <w:p w14:paraId="111AE746" w14:textId="77777777" w:rsidR="00BF5E08" w:rsidRPr="00BF5E08" w:rsidRDefault="00BF5E08" w:rsidP="007473CD">
            <w:pPr>
              <w:pStyle w:val="TableParagraph"/>
              <w:spacing w:before="2" w:line="246" w:lineRule="exact"/>
              <w:ind w:left="492" w:right="503"/>
              <w:jc w:val="center"/>
              <w:rPr>
                <w:sz w:val="24"/>
                <w:szCs w:val="24"/>
              </w:rPr>
            </w:pPr>
            <w:r w:rsidRPr="00BF5E08">
              <w:rPr>
                <w:spacing w:val="-5"/>
                <w:w w:val="95"/>
                <w:sz w:val="24"/>
                <w:szCs w:val="24"/>
              </w:rPr>
              <w:t>50%</w:t>
            </w:r>
          </w:p>
        </w:tc>
        <w:tc>
          <w:tcPr>
            <w:tcW w:w="1381" w:type="dxa"/>
            <w:shd w:val="clear" w:color="auto" w:fill="D9D9D9"/>
          </w:tcPr>
          <w:p w14:paraId="50272353" w14:textId="77777777" w:rsidR="00BF5E08" w:rsidRPr="00BF5E08" w:rsidRDefault="00BF5E08" w:rsidP="007473CD">
            <w:pPr>
              <w:pStyle w:val="TableParagraph"/>
              <w:spacing w:before="2" w:line="246" w:lineRule="exact"/>
              <w:ind w:left="454"/>
              <w:rPr>
                <w:sz w:val="24"/>
                <w:szCs w:val="24"/>
              </w:rPr>
            </w:pPr>
            <w:r w:rsidRPr="00BF5E08">
              <w:rPr>
                <w:spacing w:val="-5"/>
                <w:w w:val="95"/>
                <w:sz w:val="24"/>
                <w:szCs w:val="24"/>
              </w:rPr>
              <w:t>25%</w:t>
            </w:r>
          </w:p>
        </w:tc>
        <w:tc>
          <w:tcPr>
            <w:tcW w:w="1319" w:type="dxa"/>
            <w:shd w:val="clear" w:color="auto" w:fill="D9D9D9"/>
          </w:tcPr>
          <w:p w14:paraId="0882F827"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12.5%</w:t>
            </w:r>
          </w:p>
        </w:tc>
        <w:tc>
          <w:tcPr>
            <w:tcW w:w="1237" w:type="dxa"/>
            <w:shd w:val="clear" w:color="auto" w:fill="D9D9D9"/>
          </w:tcPr>
          <w:p w14:paraId="2376B135" w14:textId="77777777" w:rsidR="00BF5E08" w:rsidRPr="00BF5E08" w:rsidRDefault="00BF5E08" w:rsidP="007473CD">
            <w:pPr>
              <w:pStyle w:val="TableParagraph"/>
              <w:spacing w:before="2" w:line="246" w:lineRule="exact"/>
              <w:ind w:left="276" w:right="304"/>
              <w:jc w:val="center"/>
              <w:rPr>
                <w:sz w:val="24"/>
                <w:szCs w:val="24"/>
              </w:rPr>
            </w:pPr>
            <w:r w:rsidRPr="00BF5E08">
              <w:rPr>
                <w:spacing w:val="-5"/>
                <w:w w:val="95"/>
                <w:sz w:val="24"/>
                <w:szCs w:val="24"/>
              </w:rPr>
              <w:t>0%</w:t>
            </w:r>
          </w:p>
        </w:tc>
      </w:tr>
      <w:tr w:rsidR="00BF5E08" w:rsidRPr="00BF5E08" w14:paraId="4B74C64B" w14:textId="77777777" w:rsidTr="007473CD">
        <w:trPr>
          <w:trHeight w:val="537"/>
        </w:trPr>
        <w:tc>
          <w:tcPr>
            <w:tcW w:w="2409" w:type="dxa"/>
          </w:tcPr>
          <w:p w14:paraId="0DAFB8A3" w14:textId="77777777" w:rsidR="00BF5E08" w:rsidRPr="00BF5E08" w:rsidRDefault="00BF5E08" w:rsidP="007473CD">
            <w:pPr>
              <w:pStyle w:val="TableParagraph"/>
              <w:spacing w:before="2" w:line="240" w:lineRule="auto"/>
              <w:ind w:left="122"/>
              <w:rPr>
                <w:b/>
                <w:sz w:val="24"/>
                <w:szCs w:val="24"/>
              </w:rPr>
            </w:pPr>
            <w:r w:rsidRPr="00BF5E08">
              <w:rPr>
                <w:b/>
                <w:w w:val="85"/>
                <w:sz w:val="24"/>
                <w:szCs w:val="24"/>
              </w:rPr>
              <w:t>Gender</w:t>
            </w:r>
            <w:r w:rsidRPr="00BF5E08">
              <w:rPr>
                <w:spacing w:val="11"/>
                <w:sz w:val="24"/>
                <w:szCs w:val="24"/>
              </w:rPr>
              <w:t xml:space="preserve"> </w:t>
            </w:r>
            <w:r w:rsidRPr="00BF5E08">
              <w:rPr>
                <w:b/>
                <w:spacing w:val="-2"/>
                <w:w w:val="95"/>
                <w:sz w:val="24"/>
                <w:szCs w:val="24"/>
              </w:rPr>
              <w:t>identity</w:t>
            </w:r>
          </w:p>
          <w:p w14:paraId="294B0A86" w14:textId="77777777" w:rsidR="00BF5E08" w:rsidRPr="00BF5E08" w:rsidRDefault="00BF5E08" w:rsidP="007473CD">
            <w:pPr>
              <w:pStyle w:val="TableParagraph"/>
              <w:spacing w:before="16" w:line="246" w:lineRule="exact"/>
              <w:ind w:left="122"/>
              <w:rPr>
                <w:b/>
                <w:sz w:val="24"/>
                <w:szCs w:val="24"/>
              </w:rPr>
            </w:pPr>
            <w:r w:rsidRPr="00BF5E08">
              <w:rPr>
                <w:b/>
                <w:spacing w:val="-2"/>
                <w:w w:val="95"/>
                <w:sz w:val="24"/>
                <w:szCs w:val="24"/>
              </w:rPr>
              <w:t>undisclosed</w:t>
            </w:r>
          </w:p>
        </w:tc>
        <w:tc>
          <w:tcPr>
            <w:tcW w:w="1241" w:type="dxa"/>
          </w:tcPr>
          <w:p w14:paraId="3EDF9132" w14:textId="77777777" w:rsidR="00BF5E08" w:rsidRPr="00BF5E08" w:rsidRDefault="00BF5E08" w:rsidP="007473CD">
            <w:pPr>
              <w:pStyle w:val="TableParagraph"/>
              <w:spacing w:before="2" w:line="240" w:lineRule="auto"/>
              <w:ind w:left="351"/>
              <w:rPr>
                <w:sz w:val="24"/>
                <w:szCs w:val="24"/>
              </w:rPr>
            </w:pPr>
            <w:r w:rsidRPr="00BF5E08">
              <w:rPr>
                <w:spacing w:val="-2"/>
                <w:sz w:val="24"/>
                <w:szCs w:val="24"/>
              </w:rPr>
              <w:t>37.8%</w:t>
            </w:r>
          </w:p>
        </w:tc>
        <w:tc>
          <w:tcPr>
            <w:tcW w:w="1649" w:type="dxa"/>
          </w:tcPr>
          <w:p w14:paraId="21D1EED4" w14:textId="77777777" w:rsidR="00BF5E08" w:rsidRPr="00BF5E08" w:rsidRDefault="00BF5E08" w:rsidP="007473CD">
            <w:pPr>
              <w:pStyle w:val="TableParagraph"/>
              <w:spacing w:before="2" w:line="240" w:lineRule="auto"/>
              <w:ind w:left="492" w:right="503"/>
              <w:jc w:val="center"/>
              <w:rPr>
                <w:sz w:val="24"/>
                <w:szCs w:val="24"/>
              </w:rPr>
            </w:pPr>
            <w:r w:rsidRPr="00BF5E08">
              <w:rPr>
                <w:spacing w:val="-2"/>
                <w:sz w:val="24"/>
                <w:szCs w:val="24"/>
              </w:rPr>
              <w:t>37.8%</w:t>
            </w:r>
          </w:p>
        </w:tc>
        <w:tc>
          <w:tcPr>
            <w:tcW w:w="1381" w:type="dxa"/>
          </w:tcPr>
          <w:p w14:paraId="0DC3EF52" w14:textId="77777777" w:rsidR="00BF5E08" w:rsidRPr="00BF5E08" w:rsidRDefault="00BF5E08" w:rsidP="007473CD">
            <w:pPr>
              <w:pStyle w:val="TableParagraph"/>
              <w:spacing w:before="2" w:line="240" w:lineRule="auto"/>
              <w:ind w:left="425"/>
              <w:rPr>
                <w:sz w:val="24"/>
                <w:szCs w:val="24"/>
              </w:rPr>
            </w:pPr>
            <w:r w:rsidRPr="00BF5E08">
              <w:rPr>
                <w:spacing w:val="-4"/>
                <w:w w:val="95"/>
                <w:sz w:val="24"/>
                <w:szCs w:val="24"/>
              </w:rPr>
              <w:t>2.7%</w:t>
            </w:r>
          </w:p>
        </w:tc>
        <w:tc>
          <w:tcPr>
            <w:tcW w:w="1319" w:type="dxa"/>
          </w:tcPr>
          <w:p w14:paraId="30C0C806" w14:textId="77777777" w:rsidR="00BF5E08" w:rsidRPr="00BF5E08" w:rsidRDefault="00BF5E08" w:rsidP="007473CD">
            <w:pPr>
              <w:pStyle w:val="TableParagraph"/>
              <w:spacing w:before="2" w:line="240" w:lineRule="auto"/>
              <w:ind w:left="243" w:right="286"/>
              <w:jc w:val="center"/>
              <w:rPr>
                <w:sz w:val="24"/>
                <w:szCs w:val="24"/>
              </w:rPr>
            </w:pPr>
            <w:r w:rsidRPr="00BF5E08">
              <w:rPr>
                <w:spacing w:val="-2"/>
                <w:sz w:val="24"/>
                <w:szCs w:val="24"/>
              </w:rPr>
              <w:t>13.5%</w:t>
            </w:r>
          </w:p>
        </w:tc>
        <w:tc>
          <w:tcPr>
            <w:tcW w:w="1237" w:type="dxa"/>
          </w:tcPr>
          <w:p w14:paraId="6EC66099" w14:textId="77777777" w:rsidR="00BF5E08" w:rsidRPr="00BF5E08" w:rsidRDefault="00BF5E08" w:rsidP="007473CD">
            <w:pPr>
              <w:pStyle w:val="TableParagraph"/>
              <w:spacing w:before="2" w:line="240" w:lineRule="auto"/>
              <w:ind w:left="276" w:right="306"/>
              <w:jc w:val="center"/>
              <w:rPr>
                <w:sz w:val="24"/>
                <w:szCs w:val="24"/>
              </w:rPr>
            </w:pPr>
            <w:r w:rsidRPr="00BF5E08">
              <w:rPr>
                <w:spacing w:val="-4"/>
                <w:w w:val="95"/>
                <w:sz w:val="24"/>
                <w:szCs w:val="24"/>
              </w:rPr>
              <w:t>8.1%</w:t>
            </w:r>
          </w:p>
        </w:tc>
      </w:tr>
      <w:tr w:rsidR="00BF5E08" w:rsidRPr="00BF5E08" w14:paraId="547B49BD" w14:textId="77777777" w:rsidTr="007473CD">
        <w:trPr>
          <w:trHeight w:val="268"/>
        </w:trPr>
        <w:tc>
          <w:tcPr>
            <w:tcW w:w="2409" w:type="dxa"/>
            <w:shd w:val="clear" w:color="auto" w:fill="D9D9D9"/>
          </w:tcPr>
          <w:p w14:paraId="59E7F6B3" w14:textId="77777777" w:rsidR="00BF5E08" w:rsidRPr="00BF5E08" w:rsidRDefault="00BF5E08" w:rsidP="007473CD">
            <w:pPr>
              <w:pStyle w:val="TableParagraph"/>
              <w:spacing w:before="2" w:line="246" w:lineRule="exact"/>
              <w:ind w:left="122"/>
              <w:rPr>
                <w:b/>
                <w:sz w:val="24"/>
                <w:szCs w:val="24"/>
              </w:rPr>
            </w:pPr>
            <w:r w:rsidRPr="00BF5E08">
              <w:rPr>
                <w:b/>
                <w:spacing w:val="-2"/>
                <w:sz w:val="24"/>
                <w:szCs w:val="24"/>
              </w:rPr>
              <w:t>Heterosexual</w:t>
            </w:r>
          </w:p>
        </w:tc>
        <w:tc>
          <w:tcPr>
            <w:tcW w:w="1241" w:type="dxa"/>
            <w:shd w:val="clear" w:color="auto" w:fill="D9D9D9"/>
          </w:tcPr>
          <w:p w14:paraId="32F0077F" w14:textId="77777777" w:rsidR="00BF5E08" w:rsidRPr="00BF5E08" w:rsidRDefault="00BF5E08" w:rsidP="007473CD">
            <w:pPr>
              <w:pStyle w:val="TableParagraph"/>
              <w:spacing w:before="2" w:line="246" w:lineRule="exact"/>
              <w:ind w:left="403" w:right="393"/>
              <w:jc w:val="center"/>
              <w:rPr>
                <w:sz w:val="24"/>
                <w:szCs w:val="24"/>
              </w:rPr>
            </w:pPr>
            <w:r w:rsidRPr="00BF5E08">
              <w:rPr>
                <w:spacing w:val="-5"/>
                <w:w w:val="95"/>
                <w:sz w:val="24"/>
                <w:szCs w:val="24"/>
              </w:rPr>
              <w:t>32%</w:t>
            </w:r>
          </w:p>
        </w:tc>
        <w:tc>
          <w:tcPr>
            <w:tcW w:w="1649" w:type="dxa"/>
            <w:shd w:val="clear" w:color="auto" w:fill="D9D9D9"/>
          </w:tcPr>
          <w:p w14:paraId="3D5C5E24" w14:textId="77777777" w:rsidR="00BF5E08" w:rsidRPr="00BF5E08" w:rsidRDefault="00BF5E08" w:rsidP="007473CD">
            <w:pPr>
              <w:pStyle w:val="TableParagraph"/>
              <w:spacing w:before="2" w:line="246" w:lineRule="exact"/>
              <w:ind w:left="492" w:right="503"/>
              <w:jc w:val="center"/>
              <w:rPr>
                <w:sz w:val="24"/>
                <w:szCs w:val="24"/>
              </w:rPr>
            </w:pPr>
            <w:r w:rsidRPr="00BF5E08">
              <w:rPr>
                <w:spacing w:val="-5"/>
                <w:w w:val="95"/>
                <w:sz w:val="24"/>
                <w:szCs w:val="24"/>
              </w:rPr>
              <w:t>33%</w:t>
            </w:r>
          </w:p>
        </w:tc>
        <w:tc>
          <w:tcPr>
            <w:tcW w:w="1381" w:type="dxa"/>
            <w:shd w:val="clear" w:color="auto" w:fill="D9D9D9"/>
          </w:tcPr>
          <w:p w14:paraId="1B945E1A"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15.8%</w:t>
            </w:r>
          </w:p>
        </w:tc>
        <w:tc>
          <w:tcPr>
            <w:tcW w:w="1319" w:type="dxa"/>
            <w:shd w:val="clear" w:color="auto" w:fill="D9D9D9"/>
          </w:tcPr>
          <w:p w14:paraId="25EAC8D0"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12.9%</w:t>
            </w:r>
          </w:p>
        </w:tc>
        <w:tc>
          <w:tcPr>
            <w:tcW w:w="1237" w:type="dxa"/>
            <w:shd w:val="clear" w:color="auto" w:fill="D9D9D9"/>
          </w:tcPr>
          <w:p w14:paraId="3B26A456"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6.3%</w:t>
            </w:r>
          </w:p>
        </w:tc>
      </w:tr>
      <w:tr w:rsidR="00BF5E08" w:rsidRPr="00BF5E08" w14:paraId="01931CAB" w14:textId="77777777" w:rsidTr="007473CD">
        <w:trPr>
          <w:trHeight w:val="266"/>
        </w:trPr>
        <w:tc>
          <w:tcPr>
            <w:tcW w:w="2409" w:type="dxa"/>
          </w:tcPr>
          <w:p w14:paraId="18C8B0FA" w14:textId="77777777" w:rsidR="00BF5E08" w:rsidRPr="00BF5E08" w:rsidRDefault="00BF5E08" w:rsidP="007473CD">
            <w:pPr>
              <w:pStyle w:val="TableParagraph"/>
              <w:spacing w:before="0" w:line="246" w:lineRule="exact"/>
              <w:ind w:left="122"/>
              <w:rPr>
                <w:b/>
                <w:sz w:val="24"/>
                <w:szCs w:val="24"/>
              </w:rPr>
            </w:pPr>
            <w:r w:rsidRPr="00BF5E08">
              <w:rPr>
                <w:b/>
                <w:spacing w:val="-2"/>
                <w:w w:val="90"/>
                <w:sz w:val="24"/>
                <w:szCs w:val="24"/>
              </w:rPr>
              <w:t>LGBTQ+</w:t>
            </w:r>
          </w:p>
        </w:tc>
        <w:tc>
          <w:tcPr>
            <w:tcW w:w="1241" w:type="dxa"/>
          </w:tcPr>
          <w:p w14:paraId="663A2E13" w14:textId="77777777" w:rsidR="00BF5E08" w:rsidRPr="00BF5E08" w:rsidRDefault="00BF5E08" w:rsidP="007473CD">
            <w:pPr>
              <w:pStyle w:val="TableParagraph"/>
              <w:spacing w:before="0" w:line="246" w:lineRule="exact"/>
              <w:ind w:left="351"/>
              <w:rPr>
                <w:sz w:val="24"/>
                <w:szCs w:val="24"/>
              </w:rPr>
            </w:pPr>
            <w:r w:rsidRPr="00BF5E08">
              <w:rPr>
                <w:spacing w:val="-2"/>
                <w:sz w:val="24"/>
                <w:szCs w:val="24"/>
              </w:rPr>
              <w:t>27.5%</w:t>
            </w:r>
          </w:p>
        </w:tc>
        <w:tc>
          <w:tcPr>
            <w:tcW w:w="1649" w:type="dxa"/>
          </w:tcPr>
          <w:p w14:paraId="61068523" w14:textId="77777777" w:rsidR="00BF5E08" w:rsidRPr="00BF5E08" w:rsidRDefault="00BF5E08" w:rsidP="007473CD">
            <w:pPr>
              <w:pStyle w:val="TableParagraph"/>
              <w:spacing w:before="0" w:line="246" w:lineRule="exact"/>
              <w:ind w:left="492" w:right="503"/>
              <w:jc w:val="center"/>
              <w:rPr>
                <w:sz w:val="24"/>
                <w:szCs w:val="24"/>
              </w:rPr>
            </w:pPr>
            <w:r w:rsidRPr="00BF5E08">
              <w:rPr>
                <w:spacing w:val="-2"/>
                <w:sz w:val="24"/>
                <w:szCs w:val="24"/>
              </w:rPr>
              <w:t>34.3%</w:t>
            </w:r>
          </w:p>
        </w:tc>
        <w:tc>
          <w:tcPr>
            <w:tcW w:w="1381" w:type="dxa"/>
          </w:tcPr>
          <w:p w14:paraId="522E81AE" w14:textId="77777777" w:rsidR="00BF5E08" w:rsidRPr="00BF5E08" w:rsidRDefault="00BF5E08" w:rsidP="007473CD">
            <w:pPr>
              <w:pStyle w:val="TableParagraph"/>
              <w:spacing w:before="0" w:line="246" w:lineRule="exact"/>
              <w:ind w:right="459"/>
              <w:jc w:val="right"/>
              <w:rPr>
                <w:sz w:val="24"/>
                <w:szCs w:val="24"/>
              </w:rPr>
            </w:pPr>
            <w:r w:rsidRPr="00BF5E08">
              <w:rPr>
                <w:spacing w:val="-2"/>
                <w:sz w:val="24"/>
                <w:szCs w:val="24"/>
              </w:rPr>
              <w:t>14.7%</w:t>
            </w:r>
          </w:p>
        </w:tc>
        <w:tc>
          <w:tcPr>
            <w:tcW w:w="1319" w:type="dxa"/>
          </w:tcPr>
          <w:p w14:paraId="5D31D49D" w14:textId="77777777" w:rsidR="00BF5E08" w:rsidRPr="00BF5E08" w:rsidRDefault="00BF5E08" w:rsidP="007473CD">
            <w:pPr>
              <w:pStyle w:val="TableParagraph"/>
              <w:spacing w:before="0" w:line="246" w:lineRule="exact"/>
              <w:ind w:left="243" w:right="286"/>
              <w:jc w:val="center"/>
              <w:rPr>
                <w:sz w:val="24"/>
                <w:szCs w:val="24"/>
              </w:rPr>
            </w:pPr>
            <w:r w:rsidRPr="00BF5E08">
              <w:rPr>
                <w:spacing w:val="-2"/>
                <w:sz w:val="24"/>
                <w:szCs w:val="24"/>
              </w:rPr>
              <w:t>19.6%</w:t>
            </w:r>
          </w:p>
        </w:tc>
        <w:tc>
          <w:tcPr>
            <w:tcW w:w="1237" w:type="dxa"/>
          </w:tcPr>
          <w:p w14:paraId="5BB67428" w14:textId="77777777" w:rsidR="00BF5E08" w:rsidRPr="00BF5E08" w:rsidRDefault="00BF5E08" w:rsidP="007473CD">
            <w:pPr>
              <w:pStyle w:val="TableParagraph"/>
              <w:spacing w:before="0" w:line="246" w:lineRule="exact"/>
              <w:ind w:left="276" w:right="306"/>
              <w:jc w:val="center"/>
              <w:rPr>
                <w:sz w:val="24"/>
                <w:szCs w:val="24"/>
              </w:rPr>
            </w:pPr>
            <w:r w:rsidRPr="00BF5E08">
              <w:rPr>
                <w:spacing w:val="-4"/>
                <w:w w:val="95"/>
                <w:sz w:val="24"/>
                <w:szCs w:val="24"/>
              </w:rPr>
              <w:t>3.9%</w:t>
            </w:r>
          </w:p>
        </w:tc>
      </w:tr>
      <w:tr w:rsidR="00BF5E08" w:rsidRPr="00BF5E08" w14:paraId="39B6844C" w14:textId="77777777" w:rsidTr="007473CD">
        <w:trPr>
          <w:trHeight w:val="538"/>
        </w:trPr>
        <w:tc>
          <w:tcPr>
            <w:tcW w:w="2409" w:type="dxa"/>
            <w:shd w:val="clear" w:color="auto" w:fill="D9D9D9"/>
          </w:tcPr>
          <w:p w14:paraId="03BF8273" w14:textId="77777777" w:rsidR="00BF5E08" w:rsidRPr="00BF5E08" w:rsidRDefault="00BF5E08" w:rsidP="007473CD">
            <w:pPr>
              <w:pStyle w:val="TableParagraph"/>
              <w:spacing w:before="2" w:line="240" w:lineRule="auto"/>
              <w:ind w:left="122"/>
              <w:rPr>
                <w:b/>
                <w:sz w:val="24"/>
                <w:szCs w:val="24"/>
              </w:rPr>
            </w:pPr>
            <w:r w:rsidRPr="00BF5E08">
              <w:rPr>
                <w:b/>
                <w:w w:val="80"/>
                <w:sz w:val="24"/>
                <w:szCs w:val="24"/>
              </w:rPr>
              <w:t>Sexual</w:t>
            </w:r>
            <w:r w:rsidRPr="00BF5E08">
              <w:rPr>
                <w:spacing w:val="14"/>
                <w:sz w:val="24"/>
                <w:szCs w:val="24"/>
              </w:rPr>
              <w:t xml:space="preserve"> </w:t>
            </w:r>
            <w:r w:rsidRPr="00BF5E08">
              <w:rPr>
                <w:b/>
                <w:spacing w:val="-2"/>
                <w:sz w:val="24"/>
                <w:szCs w:val="24"/>
              </w:rPr>
              <w:t>orientation</w:t>
            </w:r>
          </w:p>
          <w:p w14:paraId="64FC1D57" w14:textId="77777777" w:rsidR="00BF5E08" w:rsidRPr="00BF5E08" w:rsidRDefault="00BF5E08" w:rsidP="007473CD">
            <w:pPr>
              <w:pStyle w:val="TableParagraph"/>
              <w:spacing w:before="16" w:line="246" w:lineRule="exact"/>
              <w:ind w:left="122"/>
              <w:rPr>
                <w:b/>
                <w:sz w:val="24"/>
                <w:szCs w:val="24"/>
              </w:rPr>
            </w:pPr>
            <w:r w:rsidRPr="00BF5E08">
              <w:rPr>
                <w:b/>
                <w:spacing w:val="-2"/>
                <w:w w:val="95"/>
                <w:sz w:val="24"/>
                <w:szCs w:val="24"/>
              </w:rPr>
              <w:t>undisclosed</w:t>
            </w:r>
          </w:p>
        </w:tc>
        <w:tc>
          <w:tcPr>
            <w:tcW w:w="1241" w:type="dxa"/>
            <w:shd w:val="clear" w:color="auto" w:fill="D9D9D9"/>
          </w:tcPr>
          <w:p w14:paraId="36FE7458" w14:textId="77777777" w:rsidR="00BF5E08" w:rsidRPr="00BF5E08" w:rsidRDefault="00BF5E08" w:rsidP="007473CD">
            <w:pPr>
              <w:pStyle w:val="TableParagraph"/>
              <w:spacing w:before="2" w:line="240" w:lineRule="auto"/>
              <w:ind w:left="351"/>
              <w:rPr>
                <w:sz w:val="24"/>
                <w:szCs w:val="24"/>
              </w:rPr>
            </w:pPr>
            <w:r w:rsidRPr="00BF5E08">
              <w:rPr>
                <w:spacing w:val="-2"/>
                <w:sz w:val="24"/>
                <w:szCs w:val="24"/>
              </w:rPr>
              <w:t>37.4%</w:t>
            </w:r>
          </w:p>
        </w:tc>
        <w:tc>
          <w:tcPr>
            <w:tcW w:w="1649" w:type="dxa"/>
            <w:shd w:val="clear" w:color="auto" w:fill="D9D9D9"/>
          </w:tcPr>
          <w:p w14:paraId="5AC23779" w14:textId="77777777" w:rsidR="00BF5E08" w:rsidRPr="00BF5E08" w:rsidRDefault="00BF5E08" w:rsidP="007473CD">
            <w:pPr>
              <w:pStyle w:val="TableParagraph"/>
              <w:spacing w:before="2" w:line="240" w:lineRule="auto"/>
              <w:ind w:left="492" w:right="503"/>
              <w:jc w:val="center"/>
              <w:rPr>
                <w:sz w:val="24"/>
                <w:szCs w:val="24"/>
              </w:rPr>
            </w:pPr>
            <w:r w:rsidRPr="00BF5E08">
              <w:rPr>
                <w:spacing w:val="-2"/>
                <w:sz w:val="24"/>
                <w:szCs w:val="24"/>
              </w:rPr>
              <w:t>35.2%</w:t>
            </w:r>
          </w:p>
        </w:tc>
        <w:tc>
          <w:tcPr>
            <w:tcW w:w="1381" w:type="dxa"/>
            <w:shd w:val="clear" w:color="auto" w:fill="D9D9D9"/>
          </w:tcPr>
          <w:p w14:paraId="67D6FF30" w14:textId="77777777" w:rsidR="00BF5E08" w:rsidRPr="00BF5E08" w:rsidRDefault="00BF5E08" w:rsidP="007473CD">
            <w:pPr>
              <w:pStyle w:val="TableParagraph"/>
              <w:spacing w:before="2" w:line="240" w:lineRule="auto"/>
              <w:ind w:left="425"/>
              <w:rPr>
                <w:sz w:val="24"/>
                <w:szCs w:val="24"/>
              </w:rPr>
            </w:pPr>
            <w:r w:rsidRPr="00BF5E08">
              <w:rPr>
                <w:spacing w:val="-4"/>
                <w:w w:val="95"/>
                <w:sz w:val="24"/>
                <w:szCs w:val="24"/>
              </w:rPr>
              <w:t>7.7%</w:t>
            </w:r>
          </w:p>
        </w:tc>
        <w:tc>
          <w:tcPr>
            <w:tcW w:w="1319" w:type="dxa"/>
            <w:shd w:val="clear" w:color="auto" w:fill="D9D9D9"/>
          </w:tcPr>
          <w:p w14:paraId="3E08B34C" w14:textId="77777777" w:rsidR="00BF5E08" w:rsidRPr="00BF5E08" w:rsidRDefault="00BF5E08" w:rsidP="007473CD">
            <w:pPr>
              <w:pStyle w:val="TableParagraph"/>
              <w:spacing w:before="2" w:line="240" w:lineRule="auto"/>
              <w:ind w:left="243" w:right="286"/>
              <w:jc w:val="center"/>
              <w:rPr>
                <w:sz w:val="24"/>
                <w:szCs w:val="24"/>
              </w:rPr>
            </w:pPr>
            <w:r w:rsidRPr="00BF5E08">
              <w:rPr>
                <w:spacing w:val="-2"/>
                <w:sz w:val="24"/>
                <w:szCs w:val="24"/>
              </w:rPr>
              <w:t>12.1%</w:t>
            </w:r>
          </w:p>
        </w:tc>
        <w:tc>
          <w:tcPr>
            <w:tcW w:w="1237" w:type="dxa"/>
            <w:shd w:val="clear" w:color="auto" w:fill="D9D9D9"/>
          </w:tcPr>
          <w:p w14:paraId="6ED342CC" w14:textId="77777777" w:rsidR="00BF5E08" w:rsidRPr="00BF5E08" w:rsidRDefault="00BF5E08" w:rsidP="007473CD">
            <w:pPr>
              <w:pStyle w:val="TableParagraph"/>
              <w:spacing w:before="2" w:line="240" w:lineRule="auto"/>
              <w:ind w:left="276" w:right="306"/>
              <w:jc w:val="center"/>
              <w:rPr>
                <w:sz w:val="24"/>
                <w:szCs w:val="24"/>
              </w:rPr>
            </w:pPr>
            <w:r w:rsidRPr="00BF5E08">
              <w:rPr>
                <w:spacing w:val="-4"/>
                <w:w w:val="95"/>
                <w:sz w:val="24"/>
                <w:szCs w:val="24"/>
              </w:rPr>
              <w:t>7.7%</w:t>
            </w:r>
          </w:p>
        </w:tc>
      </w:tr>
      <w:tr w:rsidR="00BF5E08" w:rsidRPr="00BF5E08" w14:paraId="03A91933" w14:textId="77777777" w:rsidTr="007473CD">
        <w:trPr>
          <w:trHeight w:val="268"/>
        </w:trPr>
        <w:tc>
          <w:tcPr>
            <w:tcW w:w="2409" w:type="dxa"/>
          </w:tcPr>
          <w:p w14:paraId="29FE1893" w14:textId="77777777" w:rsidR="00BF5E08" w:rsidRPr="00BF5E08" w:rsidRDefault="00BF5E08" w:rsidP="007473CD">
            <w:pPr>
              <w:pStyle w:val="TableParagraph"/>
              <w:spacing w:before="2" w:line="246" w:lineRule="exact"/>
              <w:ind w:left="122"/>
              <w:rPr>
                <w:b/>
                <w:sz w:val="24"/>
                <w:szCs w:val="24"/>
              </w:rPr>
            </w:pPr>
            <w:r w:rsidRPr="00BF5E08">
              <w:rPr>
                <w:b/>
                <w:spacing w:val="-2"/>
                <w:w w:val="95"/>
                <w:sz w:val="24"/>
                <w:szCs w:val="24"/>
              </w:rPr>
              <w:t>Irish</w:t>
            </w:r>
          </w:p>
        </w:tc>
        <w:tc>
          <w:tcPr>
            <w:tcW w:w="1241" w:type="dxa"/>
          </w:tcPr>
          <w:p w14:paraId="14018563"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32.5%</w:t>
            </w:r>
          </w:p>
        </w:tc>
        <w:tc>
          <w:tcPr>
            <w:tcW w:w="1649" w:type="dxa"/>
          </w:tcPr>
          <w:p w14:paraId="1966F378"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33.6%</w:t>
            </w:r>
          </w:p>
        </w:tc>
        <w:tc>
          <w:tcPr>
            <w:tcW w:w="1381" w:type="dxa"/>
          </w:tcPr>
          <w:p w14:paraId="1D970788"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14.7%</w:t>
            </w:r>
          </w:p>
        </w:tc>
        <w:tc>
          <w:tcPr>
            <w:tcW w:w="1319" w:type="dxa"/>
          </w:tcPr>
          <w:p w14:paraId="4608A414"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13.2%</w:t>
            </w:r>
          </w:p>
        </w:tc>
        <w:tc>
          <w:tcPr>
            <w:tcW w:w="1237" w:type="dxa"/>
          </w:tcPr>
          <w:p w14:paraId="548B6B88" w14:textId="77777777" w:rsidR="00BF5E08" w:rsidRPr="00BF5E08" w:rsidRDefault="00BF5E08" w:rsidP="007473CD">
            <w:pPr>
              <w:pStyle w:val="TableParagraph"/>
              <w:spacing w:before="2" w:line="246" w:lineRule="exact"/>
              <w:ind w:left="276" w:right="304"/>
              <w:jc w:val="center"/>
              <w:rPr>
                <w:sz w:val="24"/>
                <w:szCs w:val="24"/>
              </w:rPr>
            </w:pPr>
            <w:r w:rsidRPr="00BF5E08">
              <w:rPr>
                <w:spacing w:val="-5"/>
                <w:w w:val="95"/>
                <w:sz w:val="24"/>
                <w:szCs w:val="24"/>
              </w:rPr>
              <w:t>6%</w:t>
            </w:r>
          </w:p>
        </w:tc>
      </w:tr>
      <w:tr w:rsidR="00BF5E08" w:rsidRPr="00BF5E08" w14:paraId="58A82D14" w14:textId="77777777" w:rsidTr="007473CD">
        <w:trPr>
          <w:trHeight w:val="537"/>
        </w:trPr>
        <w:tc>
          <w:tcPr>
            <w:tcW w:w="2409" w:type="dxa"/>
            <w:shd w:val="clear" w:color="auto" w:fill="D9D9D9"/>
          </w:tcPr>
          <w:p w14:paraId="0938765F" w14:textId="77777777" w:rsidR="00BF5E08" w:rsidRPr="00BF5E08" w:rsidRDefault="00BF5E08" w:rsidP="007473CD">
            <w:pPr>
              <w:pStyle w:val="TableParagraph"/>
              <w:spacing w:before="2" w:line="240" w:lineRule="auto"/>
              <w:ind w:left="122"/>
              <w:rPr>
                <w:b/>
                <w:sz w:val="24"/>
                <w:szCs w:val="24"/>
              </w:rPr>
            </w:pPr>
            <w:r w:rsidRPr="00BF5E08">
              <w:rPr>
                <w:b/>
                <w:spacing w:val="-2"/>
                <w:w w:val="90"/>
                <w:sz w:val="24"/>
                <w:szCs w:val="24"/>
              </w:rPr>
              <w:t>Any</w:t>
            </w:r>
            <w:r w:rsidRPr="00BF5E08">
              <w:rPr>
                <w:spacing w:val="-8"/>
                <w:sz w:val="24"/>
                <w:szCs w:val="24"/>
              </w:rPr>
              <w:t xml:space="preserve"> </w:t>
            </w:r>
            <w:r w:rsidRPr="00BF5E08">
              <w:rPr>
                <w:b/>
                <w:spacing w:val="-2"/>
                <w:w w:val="90"/>
                <w:sz w:val="24"/>
                <w:szCs w:val="24"/>
              </w:rPr>
              <w:t>other</w:t>
            </w:r>
            <w:r w:rsidRPr="00BF5E08">
              <w:rPr>
                <w:spacing w:val="-7"/>
                <w:sz w:val="24"/>
                <w:szCs w:val="24"/>
              </w:rPr>
              <w:t xml:space="preserve"> </w:t>
            </w:r>
            <w:r w:rsidRPr="00BF5E08">
              <w:rPr>
                <w:b/>
                <w:spacing w:val="-2"/>
                <w:w w:val="90"/>
                <w:sz w:val="24"/>
                <w:szCs w:val="24"/>
              </w:rPr>
              <w:t>White</w:t>
            </w:r>
          </w:p>
          <w:p w14:paraId="5621E0DE" w14:textId="77777777" w:rsidR="00BF5E08" w:rsidRPr="00BF5E08" w:rsidRDefault="00BF5E08" w:rsidP="007473CD">
            <w:pPr>
              <w:pStyle w:val="TableParagraph"/>
              <w:spacing w:before="16" w:line="246" w:lineRule="exact"/>
              <w:ind w:left="122"/>
              <w:rPr>
                <w:b/>
                <w:sz w:val="24"/>
                <w:szCs w:val="24"/>
              </w:rPr>
            </w:pPr>
            <w:r w:rsidRPr="00BF5E08">
              <w:rPr>
                <w:b/>
                <w:spacing w:val="-2"/>
                <w:w w:val="95"/>
                <w:sz w:val="24"/>
                <w:szCs w:val="24"/>
              </w:rPr>
              <w:t>background</w:t>
            </w:r>
          </w:p>
        </w:tc>
        <w:tc>
          <w:tcPr>
            <w:tcW w:w="1241" w:type="dxa"/>
            <w:shd w:val="clear" w:color="auto" w:fill="D9D9D9"/>
          </w:tcPr>
          <w:p w14:paraId="6CBC93FD" w14:textId="77777777" w:rsidR="00BF5E08" w:rsidRPr="00BF5E08" w:rsidRDefault="00BF5E08" w:rsidP="007473CD">
            <w:pPr>
              <w:pStyle w:val="TableParagraph"/>
              <w:spacing w:before="2" w:line="240" w:lineRule="auto"/>
              <w:ind w:left="351"/>
              <w:rPr>
                <w:sz w:val="24"/>
                <w:szCs w:val="24"/>
              </w:rPr>
            </w:pPr>
            <w:r w:rsidRPr="00BF5E08">
              <w:rPr>
                <w:spacing w:val="-2"/>
                <w:sz w:val="24"/>
                <w:szCs w:val="24"/>
              </w:rPr>
              <w:t>26.8%</w:t>
            </w:r>
          </w:p>
        </w:tc>
        <w:tc>
          <w:tcPr>
            <w:tcW w:w="1649" w:type="dxa"/>
            <w:shd w:val="clear" w:color="auto" w:fill="D9D9D9"/>
          </w:tcPr>
          <w:p w14:paraId="19864DF8" w14:textId="77777777" w:rsidR="00BF5E08" w:rsidRPr="00BF5E08" w:rsidRDefault="00BF5E08" w:rsidP="007473CD">
            <w:pPr>
              <w:pStyle w:val="TableParagraph"/>
              <w:spacing w:before="2" w:line="240" w:lineRule="auto"/>
              <w:ind w:left="492" w:right="503"/>
              <w:jc w:val="center"/>
              <w:rPr>
                <w:sz w:val="24"/>
                <w:szCs w:val="24"/>
              </w:rPr>
            </w:pPr>
            <w:r w:rsidRPr="00BF5E08">
              <w:rPr>
                <w:spacing w:val="-2"/>
                <w:sz w:val="24"/>
                <w:szCs w:val="24"/>
              </w:rPr>
              <w:t>36.2%</w:t>
            </w:r>
          </w:p>
        </w:tc>
        <w:tc>
          <w:tcPr>
            <w:tcW w:w="1381" w:type="dxa"/>
            <w:shd w:val="clear" w:color="auto" w:fill="D9D9D9"/>
          </w:tcPr>
          <w:p w14:paraId="5069DCB7" w14:textId="77777777" w:rsidR="00BF5E08" w:rsidRPr="00BF5E08" w:rsidRDefault="00BF5E08" w:rsidP="007473CD">
            <w:pPr>
              <w:pStyle w:val="TableParagraph"/>
              <w:spacing w:before="2" w:line="240" w:lineRule="auto"/>
              <w:ind w:right="459"/>
              <w:jc w:val="right"/>
              <w:rPr>
                <w:sz w:val="24"/>
                <w:szCs w:val="24"/>
              </w:rPr>
            </w:pPr>
            <w:r w:rsidRPr="00BF5E08">
              <w:rPr>
                <w:spacing w:val="-2"/>
                <w:sz w:val="24"/>
                <w:szCs w:val="24"/>
              </w:rPr>
              <w:t>19.7%</w:t>
            </w:r>
          </w:p>
        </w:tc>
        <w:tc>
          <w:tcPr>
            <w:tcW w:w="1319" w:type="dxa"/>
            <w:shd w:val="clear" w:color="auto" w:fill="D9D9D9"/>
          </w:tcPr>
          <w:p w14:paraId="0845261C" w14:textId="77777777" w:rsidR="00BF5E08" w:rsidRPr="00BF5E08" w:rsidRDefault="00BF5E08" w:rsidP="007473CD">
            <w:pPr>
              <w:pStyle w:val="TableParagraph"/>
              <w:spacing w:before="2" w:line="240" w:lineRule="auto"/>
              <w:ind w:left="243" w:right="286"/>
              <w:jc w:val="center"/>
              <w:rPr>
                <w:sz w:val="24"/>
                <w:szCs w:val="24"/>
              </w:rPr>
            </w:pPr>
            <w:r w:rsidRPr="00BF5E08">
              <w:rPr>
                <w:spacing w:val="-2"/>
                <w:sz w:val="24"/>
                <w:szCs w:val="24"/>
              </w:rPr>
              <w:t>13.4%</w:t>
            </w:r>
          </w:p>
        </w:tc>
        <w:tc>
          <w:tcPr>
            <w:tcW w:w="1237" w:type="dxa"/>
            <w:shd w:val="clear" w:color="auto" w:fill="D9D9D9"/>
          </w:tcPr>
          <w:p w14:paraId="5FD3BA8A" w14:textId="77777777" w:rsidR="00BF5E08" w:rsidRPr="00BF5E08" w:rsidRDefault="00BF5E08" w:rsidP="007473CD">
            <w:pPr>
              <w:pStyle w:val="TableParagraph"/>
              <w:spacing w:before="2" w:line="240" w:lineRule="auto"/>
              <w:ind w:left="276" w:right="306"/>
              <w:jc w:val="center"/>
              <w:rPr>
                <w:sz w:val="24"/>
                <w:szCs w:val="24"/>
              </w:rPr>
            </w:pPr>
            <w:r w:rsidRPr="00BF5E08">
              <w:rPr>
                <w:spacing w:val="-4"/>
                <w:w w:val="95"/>
                <w:sz w:val="24"/>
                <w:szCs w:val="24"/>
              </w:rPr>
              <w:t>3.9%</w:t>
            </w:r>
          </w:p>
        </w:tc>
      </w:tr>
      <w:tr w:rsidR="00BF5E08" w:rsidRPr="00BF5E08" w14:paraId="21DB653A" w14:textId="77777777" w:rsidTr="007473CD">
        <w:trPr>
          <w:trHeight w:val="268"/>
        </w:trPr>
        <w:tc>
          <w:tcPr>
            <w:tcW w:w="2409" w:type="dxa"/>
          </w:tcPr>
          <w:p w14:paraId="46D63627" w14:textId="77777777" w:rsidR="00BF5E08" w:rsidRPr="00BF5E08" w:rsidRDefault="00BF5E08" w:rsidP="007473CD">
            <w:pPr>
              <w:pStyle w:val="TableParagraph"/>
              <w:spacing w:before="2" w:line="246" w:lineRule="exact"/>
              <w:ind w:left="122"/>
              <w:rPr>
                <w:b/>
                <w:sz w:val="24"/>
                <w:szCs w:val="24"/>
              </w:rPr>
            </w:pPr>
            <w:r w:rsidRPr="00BF5E08">
              <w:rPr>
                <w:b/>
                <w:spacing w:val="-2"/>
                <w:w w:val="85"/>
                <w:sz w:val="24"/>
                <w:szCs w:val="24"/>
              </w:rPr>
              <w:t>Ethnic</w:t>
            </w:r>
            <w:r w:rsidRPr="00BF5E08">
              <w:rPr>
                <w:spacing w:val="-3"/>
                <w:sz w:val="24"/>
                <w:szCs w:val="24"/>
              </w:rPr>
              <w:t xml:space="preserve"> </w:t>
            </w:r>
            <w:r w:rsidRPr="00BF5E08">
              <w:rPr>
                <w:b/>
                <w:spacing w:val="-2"/>
                <w:sz w:val="24"/>
                <w:szCs w:val="24"/>
              </w:rPr>
              <w:t>Minorities</w:t>
            </w:r>
          </w:p>
        </w:tc>
        <w:tc>
          <w:tcPr>
            <w:tcW w:w="1241" w:type="dxa"/>
          </w:tcPr>
          <w:p w14:paraId="22E84080" w14:textId="77777777" w:rsidR="00BF5E08" w:rsidRPr="00BF5E08" w:rsidRDefault="00BF5E08" w:rsidP="007473CD">
            <w:pPr>
              <w:pStyle w:val="TableParagraph"/>
              <w:spacing w:before="2" w:line="246" w:lineRule="exact"/>
              <w:ind w:left="403" w:right="393"/>
              <w:jc w:val="center"/>
              <w:rPr>
                <w:sz w:val="24"/>
                <w:szCs w:val="24"/>
              </w:rPr>
            </w:pPr>
            <w:r w:rsidRPr="00BF5E08">
              <w:rPr>
                <w:spacing w:val="-5"/>
                <w:w w:val="95"/>
                <w:sz w:val="24"/>
                <w:szCs w:val="24"/>
              </w:rPr>
              <w:t>41%</w:t>
            </w:r>
          </w:p>
        </w:tc>
        <w:tc>
          <w:tcPr>
            <w:tcW w:w="1649" w:type="dxa"/>
          </w:tcPr>
          <w:p w14:paraId="42FF292B"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15.4%</w:t>
            </w:r>
          </w:p>
        </w:tc>
        <w:tc>
          <w:tcPr>
            <w:tcW w:w="1381" w:type="dxa"/>
          </w:tcPr>
          <w:p w14:paraId="51DB3913"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17.9%</w:t>
            </w:r>
          </w:p>
        </w:tc>
        <w:tc>
          <w:tcPr>
            <w:tcW w:w="1319" w:type="dxa"/>
          </w:tcPr>
          <w:p w14:paraId="622981AA"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12.8%</w:t>
            </w:r>
          </w:p>
        </w:tc>
        <w:tc>
          <w:tcPr>
            <w:tcW w:w="1237" w:type="dxa"/>
          </w:tcPr>
          <w:p w14:paraId="6D6048F2" w14:textId="77777777" w:rsidR="00BF5E08" w:rsidRPr="00BF5E08" w:rsidRDefault="00BF5E08" w:rsidP="007473CD">
            <w:pPr>
              <w:pStyle w:val="TableParagraph"/>
              <w:spacing w:before="2" w:line="246" w:lineRule="exact"/>
              <w:ind w:left="276" w:right="306"/>
              <w:jc w:val="center"/>
              <w:rPr>
                <w:sz w:val="24"/>
                <w:szCs w:val="24"/>
              </w:rPr>
            </w:pPr>
            <w:r w:rsidRPr="00BF5E08">
              <w:rPr>
                <w:spacing w:val="-2"/>
                <w:sz w:val="24"/>
                <w:szCs w:val="24"/>
              </w:rPr>
              <w:t>12.8%</w:t>
            </w:r>
          </w:p>
        </w:tc>
      </w:tr>
      <w:tr w:rsidR="00BF5E08" w:rsidRPr="00BF5E08" w14:paraId="430197D5" w14:textId="77777777" w:rsidTr="007473CD">
        <w:trPr>
          <w:trHeight w:val="268"/>
        </w:trPr>
        <w:tc>
          <w:tcPr>
            <w:tcW w:w="2409" w:type="dxa"/>
            <w:shd w:val="clear" w:color="auto" w:fill="D9D9D9"/>
          </w:tcPr>
          <w:p w14:paraId="78C7188A" w14:textId="77777777" w:rsidR="00BF5E08" w:rsidRPr="00BF5E08" w:rsidRDefault="00BF5E08" w:rsidP="007473CD">
            <w:pPr>
              <w:pStyle w:val="TableParagraph"/>
              <w:spacing w:before="2" w:line="246" w:lineRule="exact"/>
              <w:ind w:left="122"/>
              <w:rPr>
                <w:b/>
                <w:sz w:val="24"/>
                <w:szCs w:val="24"/>
              </w:rPr>
            </w:pPr>
            <w:r w:rsidRPr="00BF5E08">
              <w:rPr>
                <w:b/>
                <w:w w:val="85"/>
                <w:sz w:val="24"/>
                <w:szCs w:val="24"/>
              </w:rPr>
              <w:t>Ethnicity</w:t>
            </w:r>
            <w:r w:rsidRPr="00BF5E08">
              <w:rPr>
                <w:spacing w:val="-2"/>
                <w:sz w:val="24"/>
                <w:szCs w:val="24"/>
              </w:rPr>
              <w:t xml:space="preserve"> </w:t>
            </w:r>
            <w:r w:rsidRPr="00BF5E08">
              <w:rPr>
                <w:b/>
                <w:spacing w:val="-2"/>
                <w:w w:val="90"/>
                <w:sz w:val="24"/>
                <w:szCs w:val="24"/>
              </w:rPr>
              <w:t>undisclosed</w:t>
            </w:r>
          </w:p>
        </w:tc>
        <w:tc>
          <w:tcPr>
            <w:tcW w:w="1241" w:type="dxa"/>
            <w:shd w:val="clear" w:color="auto" w:fill="D9D9D9"/>
          </w:tcPr>
          <w:p w14:paraId="0905685D"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27.6%</w:t>
            </w:r>
          </w:p>
        </w:tc>
        <w:tc>
          <w:tcPr>
            <w:tcW w:w="1649" w:type="dxa"/>
            <w:shd w:val="clear" w:color="auto" w:fill="D9D9D9"/>
          </w:tcPr>
          <w:p w14:paraId="2F815F93"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37.9%</w:t>
            </w:r>
          </w:p>
        </w:tc>
        <w:tc>
          <w:tcPr>
            <w:tcW w:w="1381" w:type="dxa"/>
            <w:shd w:val="clear" w:color="auto" w:fill="D9D9D9"/>
          </w:tcPr>
          <w:p w14:paraId="113C4F31" w14:textId="77777777" w:rsidR="00BF5E08" w:rsidRPr="00BF5E08" w:rsidRDefault="00BF5E08" w:rsidP="007473CD">
            <w:pPr>
              <w:pStyle w:val="TableParagraph"/>
              <w:spacing w:before="2" w:line="246" w:lineRule="exact"/>
              <w:ind w:left="480" w:right="567"/>
              <w:jc w:val="center"/>
              <w:rPr>
                <w:sz w:val="24"/>
                <w:szCs w:val="24"/>
              </w:rPr>
            </w:pPr>
            <w:r w:rsidRPr="00BF5E08">
              <w:rPr>
                <w:spacing w:val="-5"/>
                <w:w w:val="95"/>
                <w:sz w:val="24"/>
                <w:szCs w:val="24"/>
              </w:rPr>
              <w:t>0%</w:t>
            </w:r>
          </w:p>
        </w:tc>
        <w:tc>
          <w:tcPr>
            <w:tcW w:w="1319" w:type="dxa"/>
            <w:shd w:val="clear" w:color="auto" w:fill="D9D9D9"/>
          </w:tcPr>
          <w:p w14:paraId="51B6B489"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20.7%</w:t>
            </w:r>
          </w:p>
        </w:tc>
        <w:tc>
          <w:tcPr>
            <w:tcW w:w="1237" w:type="dxa"/>
            <w:shd w:val="clear" w:color="auto" w:fill="D9D9D9"/>
          </w:tcPr>
          <w:p w14:paraId="6938CC46" w14:textId="77777777" w:rsidR="00BF5E08" w:rsidRPr="00BF5E08" w:rsidRDefault="00BF5E08" w:rsidP="007473CD">
            <w:pPr>
              <w:pStyle w:val="TableParagraph"/>
              <w:spacing w:before="2" w:line="246" w:lineRule="exact"/>
              <w:ind w:left="276" w:right="306"/>
              <w:jc w:val="center"/>
              <w:rPr>
                <w:sz w:val="24"/>
                <w:szCs w:val="24"/>
              </w:rPr>
            </w:pPr>
            <w:r w:rsidRPr="00BF5E08">
              <w:rPr>
                <w:spacing w:val="-2"/>
                <w:sz w:val="24"/>
                <w:szCs w:val="24"/>
              </w:rPr>
              <w:t>13.8%</w:t>
            </w:r>
          </w:p>
        </w:tc>
      </w:tr>
      <w:tr w:rsidR="00BF5E08" w:rsidRPr="00BF5E08" w14:paraId="11028F8B" w14:textId="77777777" w:rsidTr="007473CD">
        <w:trPr>
          <w:trHeight w:val="268"/>
        </w:trPr>
        <w:tc>
          <w:tcPr>
            <w:tcW w:w="2409" w:type="dxa"/>
          </w:tcPr>
          <w:p w14:paraId="2F2AB0A1" w14:textId="77777777" w:rsidR="00BF5E08" w:rsidRPr="00BF5E08" w:rsidRDefault="00BF5E08" w:rsidP="007473CD">
            <w:pPr>
              <w:pStyle w:val="TableParagraph"/>
              <w:spacing w:before="2" w:line="246" w:lineRule="exact"/>
              <w:ind w:left="122"/>
              <w:rPr>
                <w:b/>
                <w:sz w:val="24"/>
                <w:szCs w:val="24"/>
              </w:rPr>
            </w:pPr>
            <w:r w:rsidRPr="00BF5E08">
              <w:rPr>
                <w:b/>
                <w:w w:val="90"/>
                <w:sz w:val="24"/>
                <w:szCs w:val="24"/>
              </w:rPr>
              <w:t>18-</w:t>
            </w:r>
            <w:r w:rsidRPr="00BF5E08">
              <w:rPr>
                <w:b/>
                <w:spacing w:val="-5"/>
                <w:sz w:val="24"/>
                <w:szCs w:val="24"/>
              </w:rPr>
              <w:t>24</w:t>
            </w:r>
          </w:p>
        </w:tc>
        <w:tc>
          <w:tcPr>
            <w:tcW w:w="1241" w:type="dxa"/>
          </w:tcPr>
          <w:p w14:paraId="13C6D9B2"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66.7%</w:t>
            </w:r>
          </w:p>
        </w:tc>
        <w:tc>
          <w:tcPr>
            <w:tcW w:w="1649" w:type="dxa"/>
          </w:tcPr>
          <w:p w14:paraId="4E9A46E6" w14:textId="77777777" w:rsidR="00BF5E08" w:rsidRPr="00BF5E08" w:rsidRDefault="00BF5E08" w:rsidP="007473CD">
            <w:pPr>
              <w:pStyle w:val="TableParagraph"/>
              <w:spacing w:before="2" w:line="246" w:lineRule="exact"/>
              <w:ind w:left="492" w:right="502"/>
              <w:jc w:val="center"/>
              <w:rPr>
                <w:sz w:val="24"/>
                <w:szCs w:val="24"/>
              </w:rPr>
            </w:pPr>
            <w:r w:rsidRPr="00BF5E08">
              <w:rPr>
                <w:spacing w:val="-5"/>
                <w:w w:val="95"/>
                <w:sz w:val="24"/>
                <w:szCs w:val="24"/>
              </w:rPr>
              <w:t>0%</w:t>
            </w:r>
          </w:p>
        </w:tc>
        <w:tc>
          <w:tcPr>
            <w:tcW w:w="1381" w:type="dxa"/>
          </w:tcPr>
          <w:p w14:paraId="0F9EB91A" w14:textId="77777777" w:rsidR="00BF5E08" w:rsidRPr="00BF5E08" w:rsidRDefault="00BF5E08" w:rsidP="007473CD">
            <w:pPr>
              <w:pStyle w:val="TableParagraph"/>
              <w:spacing w:before="2" w:line="246" w:lineRule="exact"/>
              <w:ind w:left="480" w:right="567"/>
              <w:jc w:val="center"/>
              <w:rPr>
                <w:sz w:val="24"/>
                <w:szCs w:val="24"/>
              </w:rPr>
            </w:pPr>
            <w:r w:rsidRPr="00BF5E08">
              <w:rPr>
                <w:spacing w:val="-5"/>
                <w:w w:val="95"/>
                <w:sz w:val="24"/>
                <w:szCs w:val="24"/>
              </w:rPr>
              <w:t>0%</w:t>
            </w:r>
          </w:p>
        </w:tc>
        <w:tc>
          <w:tcPr>
            <w:tcW w:w="1319" w:type="dxa"/>
          </w:tcPr>
          <w:p w14:paraId="572FE23A"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33.3%</w:t>
            </w:r>
          </w:p>
        </w:tc>
        <w:tc>
          <w:tcPr>
            <w:tcW w:w="1237" w:type="dxa"/>
          </w:tcPr>
          <w:p w14:paraId="6306A55B" w14:textId="77777777" w:rsidR="00BF5E08" w:rsidRPr="00BF5E08" w:rsidRDefault="00BF5E08" w:rsidP="007473CD">
            <w:pPr>
              <w:pStyle w:val="TableParagraph"/>
              <w:spacing w:before="2" w:line="246" w:lineRule="exact"/>
              <w:ind w:left="276" w:right="304"/>
              <w:jc w:val="center"/>
              <w:rPr>
                <w:sz w:val="24"/>
                <w:szCs w:val="24"/>
              </w:rPr>
            </w:pPr>
            <w:r w:rsidRPr="00BF5E08">
              <w:rPr>
                <w:spacing w:val="-5"/>
                <w:w w:val="95"/>
                <w:sz w:val="24"/>
                <w:szCs w:val="24"/>
              </w:rPr>
              <w:t>0%</w:t>
            </w:r>
          </w:p>
        </w:tc>
      </w:tr>
      <w:tr w:rsidR="00BF5E08" w:rsidRPr="00BF5E08" w14:paraId="6E8B75E5" w14:textId="77777777" w:rsidTr="007473CD">
        <w:trPr>
          <w:trHeight w:val="268"/>
        </w:trPr>
        <w:tc>
          <w:tcPr>
            <w:tcW w:w="2409" w:type="dxa"/>
            <w:shd w:val="clear" w:color="auto" w:fill="D9D9D9"/>
          </w:tcPr>
          <w:p w14:paraId="2A498829" w14:textId="77777777" w:rsidR="00BF5E08" w:rsidRPr="00BF5E08" w:rsidRDefault="00BF5E08" w:rsidP="007473CD">
            <w:pPr>
              <w:pStyle w:val="TableParagraph"/>
              <w:spacing w:before="2" w:line="246" w:lineRule="exact"/>
              <w:ind w:left="122"/>
              <w:rPr>
                <w:b/>
                <w:sz w:val="24"/>
                <w:szCs w:val="24"/>
              </w:rPr>
            </w:pPr>
            <w:r w:rsidRPr="00BF5E08">
              <w:rPr>
                <w:b/>
                <w:w w:val="90"/>
                <w:sz w:val="24"/>
                <w:szCs w:val="24"/>
              </w:rPr>
              <w:t>25-</w:t>
            </w:r>
            <w:r w:rsidRPr="00BF5E08">
              <w:rPr>
                <w:b/>
                <w:spacing w:val="-5"/>
                <w:sz w:val="24"/>
                <w:szCs w:val="24"/>
              </w:rPr>
              <w:t>34</w:t>
            </w:r>
          </w:p>
        </w:tc>
        <w:tc>
          <w:tcPr>
            <w:tcW w:w="1241" w:type="dxa"/>
            <w:shd w:val="clear" w:color="auto" w:fill="D9D9D9"/>
          </w:tcPr>
          <w:p w14:paraId="61F95D5E"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32.9%</w:t>
            </w:r>
          </w:p>
        </w:tc>
        <w:tc>
          <w:tcPr>
            <w:tcW w:w="1649" w:type="dxa"/>
            <w:shd w:val="clear" w:color="auto" w:fill="D9D9D9"/>
          </w:tcPr>
          <w:p w14:paraId="367FBC23"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31.4%</w:t>
            </w:r>
          </w:p>
        </w:tc>
        <w:tc>
          <w:tcPr>
            <w:tcW w:w="1381" w:type="dxa"/>
            <w:shd w:val="clear" w:color="auto" w:fill="D9D9D9"/>
          </w:tcPr>
          <w:p w14:paraId="5D614E26"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12.9%</w:t>
            </w:r>
          </w:p>
        </w:tc>
        <w:tc>
          <w:tcPr>
            <w:tcW w:w="1319" w:type="dxa"/>
            <w:shd w:val="clear" w:color="auto" w:fill="D9D9D9"/>
          </w:tcPr>
          <w:p w14:paraId="78FFF3EC"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15.7%</w:t>
            </w:r>
          </w:p>
        </w:tc>
        <w:tc>
          <w:tcPr>
            <w:tcW w:w="1237" w:type="dxa"/>
            <w:shd w:val="clear" w:color="auto" w:fill="D9D9D9"/>
          </w:tcPr>
          <w:p w14:paraId="0E3DA910"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7.1%</w:t>
            </w:r>
          </w:p>
        </w:tc>
      </w:tr>
      <w:tr w:rsidR="00BF5E08" w:rsidRPr="00BF5E08" w14:paraId="36EC1545" w14:textId="77777777" w:rsidTr="007473CD">
        <w:trPr>
          <w:trHeight w:val="266"/>
        </w:trPr>
        <w:tc>
          <w:tcPr>
            <w:tcW w:w="2409" w:type="dxa"/>
          </w:tcPr>
          <w:p w14:paraId="7736BD09" w14:textId="77777777" w:rsidR="00BF5E08" w:rsidRPr="00BF5E08" w:rsidRDefault="00BF5E08" w:rsidP="007473CD">
            <w:pPr>
              <w:pStyle w:val="TableParagraph"/>
              <w:spacing w:before="0" w:line="246" w:lineRule="exact"/>
              <w:ind w:left="122"/>
              <w:rPr>
                <w:b/>
                <w:sz w:val="24"/>
                <w:szCs w:val="24"/>
              </w:rPr>
            </w:pPr>
            <w:r w:rsidRPr="00BF5E08">
              <w:rPr>
                <w:b/>
                <w:w w:val="90"/>
                <w:sz w:val="24"/>
                <w:szCs w:val="24"/>
              </w:rPr>
              <w:t>35-</w:t>
            </w:r>
            <w:r w:rsidRPr="00BF5E08">
              <w:rPr>
                <w:b/>
                <w:spacing w:val="-5"/>
                <w:sz w:val="24"/>
                <w:szCs w:val="24"/>
              </w:rPr>
              <w:t>44</w:t>
            </w:r>
          </w:p>
        </w:tc>
        <w:tc>
          <w:tcPr>
            <w:tcW w:w="1241" w:type="dxa"/>
          </w:tcPr>
          <w:p w14:paraId="09FF0360" w14:textId="77777777" w:rsidR="00BF5E08" w:rsidRPr="00BF5E08" w:rsidRDefault="00BF5E08" w:rsidP="007473CD">
            <w:pPr>
              <w:pStyle w:val="TableParagraph"/>
              <w:spacing w:before="0" w:line="246" w:lineRule="exact"/>
              <w:ind w:left="351"/>
              <w:rPr>
                <w:sz w:val="24"/>
                <w:szCs w:val="24"/>
              </w:rPr>
            </w:pPr>
            <w:r w:rsidRPr="00BF5E08">
              <w:rPr>
                <w:spacing w:val="-2"/>
                <w:sz w:val="24"/>
                <w:szCs w:val="24"/>
              </w:rPr>
              <w:t>29.8%</w:t>
            </w:r>
          </w:p>
        </w:tc>
        <w:tc>
          <w:tcPr>
            <w:tcW w:w="1649" w:type="dxa"/>
          </w:tcPr>
          <w:p w14:paraId="17312C28" w14:textId="77777777" w:rsidR="00BF5E08" w:rsidRPr="00BF5E08" w:rsidRDefault="00BF5E08" w:rsidP="007473CD">
            <w:pPr>
              <w:pStyle w:val="TableParagraph"/>
              <w:spacing w:before="0" w:line="246" w:lineRule="exact"/>
              <w:ind w:left="492" w:right="503"/>
              <w:jc w:val="center"/>
              <w:rPr>
                <w:sz w:val="24"/>
                <w:szCs w:val="24"/>
              </w:rPr>
            </w:pPr>
            <w:r w:rsidRPr="00BF5E08">
              <w:rPr>
                <w:spacing w:val="-2"/>
                <w:sz w:val="24"/>
                <w:szCs w:val="24"/>
              </w:rPr>
              <w:t>29.8%</w:t>
            </w:r>
          </w:p>
        </w:tc>
        <w:tc>
          <w:tcPr>
            <w:tcW w:w="1381" w:type="dxa"/>
          </w:tcPr>
          <w:p w14:paraId="5477A96F" w14:textId="77777777" w:rsidR="00BF5E08" w:rsidRPr="00BF5E08" w:rsidRDefault="00BF5E08" w:rsidP="007473CD">
            <w:pPr>
              <w:pStyle w:val="TableParagraph"/>
              <w:spacing w:before="0" w:line="246" w:lineRule="exact"/>
              <w:ind w:right="459"/>
              <w:jc w:val="right"/>
              <w:rPr>
                <w:sz w:val="24"/>
                <w:szCs w:val="24"/>
              </w:rPr>
            </w:pPr>
            <w:r w:rsidRPr="00BF5E08">
              <w:rPr>
                <w:spacing w:val="-2"/>
                <w:sz w:val="24"/>
                <w:szCs w:val="24"/>
              </w:rPr>
              <w:t>17.5%</w:t>
            </w:r>
          </w:p>
        </w:tc>
        <w:tc>
          <w:tcPr>
            <w:tcW w:w="1319" w:type="dxa"/>
          </w:tcPr>
          <w:p w14:paraId="0DABFC4A" w14:textId="77777777" w:rsidR="00BF5E08" w:rsidRPr="00BF5E08" w:rsidRDefault="00BF5E08" w:rsidP="007473CD">
            <w:pPr>
              <w:pStyle w:val="TableParagraph"/>
              <w:spacing w:before="0" w:line="246" w:lineRule="exact"/>
              <w:ind w:left="243" w:right="286"/>
              <w:jc w:val="center"/>
              <w:rPr>
                <w:sz w:val="24"/>
                <w:szCs w:val="24"/>
              </w:rPr>
            </w:pPr>
            <w:r w:rsidRPr="00BF5E08">
              <w:rPr>
                <w:spacing w:val="-2"/>
                <w:sz w:val="24"/>
                <w:szCs w:val="24"/>
              </w:rPr>
              <w:t>16.7%</w:t>
            </w:r>
          </w:p>
        </w:tc>
        <w:tc>
          <w:tcPr>
            <w:tcW w:w="1237" w:type="dxa"/>
          </w:tcPr>
          <w:p w14:paraId="19FA6B1E" w14:textId="77777777" w:rsidR="00BF5E08" w:rsidRPr="00BF5E08" w:rsidRDefault="00BF5E08" w:rsidP="007473CD">
            <w:pPr>
              <w:pStyle w:val="TableParagraph"/>
              <w:spacing w:before="0" w:line="246" w:lineRule="exact"/>
              <w:ind w:left="276" w:right="306"/>
              <w:jc w:val="center"/>
              <w:rPr>
                <w:sz w:val="24"/>
                <w:szCs w:val="24"/>
              </w:rPr>
            </w:pPr>
            <w:r w:rsidRPr="00BF5E08">
              <w:rPr>
                <w:spacing w:val="-2"/>
                <w:sz w:val="24"/>
                <w:szCs w:val="24"/>
              </w:rPr>
              <w:t>16.7%</w:t>
            </w:r>
          </w:p>
        </w:tc>
      </w:tr>
      <w:tr w:rsidR="00BF5E08" w:rsidRPr="00BF5E08" w14:paraId="03D95A5C" w14:textId="77777777" w:rsidTr="007473CD">
        <w:trPr>
          <w:trHeight w:val="268"/>
        </w:trPr>
        <w:tc>
          <w:tcPr>
            <w:tcW w:w="2409" w:type="dxa"/>
            <w:shd w:val="clear" w:color="auto" w:fill="D9D9D9"/>
          </w:tcPr>
          <w:p w14:paraId="19F8DAD3" w14:textId="77777777" w:rsidR="00BF5E08" w:rsidRPr="00BF5E08" w:rsidRDefault="00BF5E08" w:rsidP="007473CD">
            <w:pPr>
              <w:pStyle w:val="TableParagraph"/>
              <w:spacing w:before="2" w:line="246" w:lineRule="exact"/>
              <w:ind w:left="122"/>
              <w:rPr>
                <w:b/>
                <w:sz w:val="24"/>
                <w:szCs w:val="24"/>
              </w:rPr>
            </w:pPr>
            <w:r w:rsidRPr="00BF5E08">
              <w:rPr>
                <w:b/>
                <w:w w:val="90"/>
                <w:sz w:val="24"/>
                <w:szCs w:val="24"/>
              </w:rPr>
              <w:t>45-</w:t>
            </w:r>
            <w:r w:rsidRPr="00BF5E08">
              <w:rPr>
                <w:b/>
                <w:spacing w:val="-5"/>
                <w:sz w:val="24"/>
                <w:szCs w:val="24"/>
              </w:rPr>
              <w:t>54</w:t>
            </w:r>
          </w:p>
        </w:tc>
        <w:tc>
          <w:tcPr>
            <w:tcW w:w="1241" w:type="dxa"/>
            <w:shd w:val="clear" w:color="auto" w:fill="D9D9D9"/>
          </w:tcPr>
          <w:p w14:paraId="7AEF938F"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31.9%</w:t>
            </w:r>
          </w:p>
        </w:tc>
        <w:tc>
          <w:tcPr>
            <w:tcW w:w="1649" w:type="dxa"/>
            <w:shd w:val="clear" w:color="auto" w:fill="D9D9D9"/>
          </w:tcPr>
          <w:p w14:paraId="53FCDD05"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34.1%</w:t>
            </w:r>
          </w:p>
        </w:tc>
        <w:tc>
          <w:tcPr>
            <w:tcW w:w="1381" w:type="dxa"/>
            <w:shd w:val="clear" w:color="auto" w:fill="D9D9D9"/>
          </w:tcPr>
          <w:p w14:paraId="26B7DD43"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14.6%</w:t>
            </w:r>
          </w:p>
        </w:tc>
        <w:tc>
          <w:tcPr>
            <w:tcW w:w="1319" w:type="dxa"/>
            <w:shd w:val="clear" w:color="auto" w:fill="D9D9D9"/>
          </w:tcPr>
          <w:p w14:paraId="76B02203" w14:textId="77777777" w:rsidR="00BF5E08" w:rsidRPr="00BF5E08" w:rsidRDefault="00BF5E08" w:rsidP="007473CD">
            <w:pPr>
              <w:pStyle w:val="TableParagraph"/>
              <w:spacing w:before="2" w:line="246" w:lineRule="exact"/>
              <w:ind w:left="245" w:right="286"/>
              <w:jc w:val="center"/>
              <w:rPr>
                <w:sz w:val="24"/>
                <w:szCs w:val="24"/>
              </w:rPr>
            </w:pPr>
            <w:r w:rsidRPr="00BF5E08">
              <w:rPr>
                <w:spacing w:val="-5"/>
                <w:w w:val="95"/>
                <w:sz w:val="24"/>
                <w:szCs w:val="24"/>
              </w:rPr>
              <w:t>14%</w:t>
            </w:r>
          </w:p>
        </w:tc>
        <w:tc>
          <w:tcPr>
            <w:tcW w:w="1237" w:type="dxa"/>
            <w:shd w:val="clear" w:color="auto" w:fill="D9D9D9"/>
          </w:tcPr>
          <w:p w14:paraId="5E15C2A7"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5.3%</w:t>
            </w:r>
          </w:p>
        </w:tc>
      </w:tr>
      <w:tr w:rsidR="00BF5E08" w:rsidRPr="00BF5E08" w14:paraId="3A935E3A" w14:textId="77777777" w:rsidTr="007473CD">
        <w:trPr>
          <w:trHeight w:val="268"/>
        </w:trPr>
        <w:tc>
          <w:tcPr>
            <w:tcW w:w="2409" w:type="dxa"/>
          </w:tcPr>
          <w:p w14:paraId="446C3F28" w14:textId="77777777" w:rsidR="00BF5E08" w:rsidRPr="00BF5E08" w:rsidRDefault="00BF5E08" w:rsidP="007473CD">
            <w:pPr>
              <w:pStyle w:val="TableParagraph"/>
              <w:spacing w:before="2" w:line="246" w:lineRule="exact"/>
              <w:ind w:left="122"/>
              <w:rPr>
                <w:b/>
                <w:sz w:val="24"/>
                <w:szCs w:val="24"/>
              </w:rPr>
            </w:pPr>
            <w:r w:rsidRPr="00BF5E08">
              <w:rPr>
                <w:b/>
                <w:w w:val="90"/>
                <w:sz w:val="24"/>
                <w:szCs w:val="24"/>
              </w:rPr>
              <w:t>55-</w:t>
            </w:r>
            <w:r w:rsidRPr="00BF5E08">
              <w:rPr>
                <w:b/>
                <w:spacing w:val="-5"/>
                <w:sz w:val="24"/>
                <w:szCs w:val="24"/>
              </w:rPr>
              <w:t>64</w:t>
            </w:r>
          </w:p>
        </w:tc>
        <w:tc>
          <w:tcPr>
            <w:tcW w:w="1241" w:type="dxa"/>
          </w:tcPr>
          <w:p w14:paraId="07BFC32B"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33.3%</w:t>
            </w:r>
          </w:p>
        </w:tc>
        <w:tc>
          <w:tcPr>
            <w:tcW w:w="1649" w:type="dxa"/>
          </w:tcPr>
          <w:p w14:paraId="62AEEFBB"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37.1%</w:t>
            </w:r>
          </w:p>
        </w:tc>
        <w:tc>
          <w:tcPr>
            <w:tcW w:w="1381" w:type="dxa"/>
          </w:tcPr>
          <w:p w14:paraId="6C2FD217"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13.8%</w:t>
            </w:r>
          </w:p>
        </w:tc>
        <w:tc>
          <w:tcPr>
            <w:tcW w:w="1319" w:type="dxa"/>
          </w:tcPr>
          <w:p w14:paraId="019BB18C" w14:textId="77777777" w:rsidR="00BF5E08" w:rsidRPr="00BF5E08" w:rsidRDefault="00BF5E08" w:rsidP="007473CD">
            <w:pPr>
              <w:pStyle w:val="TableParagraph"/>
              <w:spacing w:before="2" w:line="246" w:lineRule="exact"/>
              <w:ind w:left="244" w:right="286"/>
              <w:jc w:val="center"/>
              <w:rPr>
                <w:sz w:val="24"/>
                <w:szCs w:val="24"/>
              </w:rPr>
            </w:pPr>
            <w:r w:rsidRPr="00BF5E08">
              <w:rPr>
                <w:spacing w:val="-4"/>
                <w:w w:val="95"/>
                <w:sz w:val="24"/>
                <w:szCs w:val="24"/>
              </w:rPr>
              <w:t>8.8%</w:t>
            </w:r>
          </w:p>
        </w:tc>
        <w:tc>
          <w:tcPr>
            <w:tcW w:w="1237" w:type="dxa"/>
          </w:tcPr>
          <w:p w14:paraId="4CF6FEA2"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7.1%</w:t>
            </w:r>
          </w:p>
        </w:tc>
      </w:tr>
      <w:tr w:rsidR="00BF5E08" w:rsidRPr="00BF5E08" w14:paraId="43B3BC3F" w14:textId="77777777" w:rsidTr="007473CD">
        <w:trPr>
          <w:trHeight w:val="268"/>
        </w:trPr>
        <w:tc>
          <w:tcPr>
            <w:tcW w:w="2409" w:type="dxa"/>
            <w:shd w:val="clear" w:color="auto" w:fill="D9D9D9"/>
          </w:tcPr>
          <w:p w14:paraId="4292A00D" w14:textId="77777777" w:rsidR="00BF5E08" w:rsidRPr="00BF5E08" w:rsidRDefault="00BF5E08" w:rsidP="007473CD">
            <w:pPr>
              <w:pStyle w:val="TableParagraph"/>
              <w:spacing w:before="2" w:line="246" w:lineRule="exact"/>
              <w:ind w:left="122"/>
              <w:rPr>
                <w:b/>
                <w:sz w:val="24"/>
                <w:szCs w:val="24"/>
              </w:rPr>
            </w:pPr>
            <w:r w:rsidRPr="00BF5E08">
              <w:rPr>
                <w:b/>
                <w:spacing w:val="-5"/>
                <w:sz w:val="24"/>
                <w:szCs w:val="24"/>
              </w:rPr>
              <w:t>65+</w:t>
            </w:r>
          </w:p>
        </w:tc>
        <w:tc>
          <w:tcPr>
            <w:tcW w:w="1241" w:type="dxa"/>
            <w:shd w:val="clear" w:color="auto" w:fill="D9D9D9"/>
          </w:tcPr>
          <w:p w14:paraId="0E12E96B"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33.3%</w:t>
            </w:r>
          </w:p>
        </w:tc>
        <w:tc>
          <w:tcPr>
            <w:tcW w:w="1649" w:type="dxa"/>
            <w:shd w:val="clear" w:color="auto" w:fill="D9D9D9"/>
          </w:tcPr>
          <w:p w14:paraId="0691676B"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33.3%</w:t>
            </w:r>
          </w:p>
        </w:tc>
        <w:tc>
          <w:tcPr>
            <w:tcW w:w="1381" w:type="dxa"/>
            <w:shd w:val="clear" w:color="auto" w:fill="D9D9D9"/>
          </w:tcPr>
          <w:p w14:paraId="13393A88" w14:textId="77777777" w:rsidR="00BF5E08" w:rsidRPr="00BF5E08" w:rsidRDefault="00BF5E08" w:rsidP="007473CD">
            <w:pPr>
              <w:pStyle w:val="TableParagraph"/>
              <w:spacing w:before="2" w:line="246" w:lineRule="exact"/>
              <w:ind w:left="425"/>
              <w:rPr>
                <w:sz w:val="24"/>
                <w:szCs w:val="24"/>
              </w:rPr>
            </w:pPr>
            <w:r w:rsidRPr="00BF5E08">
              <w:rPr>
                <w:spacing w:val="-4"/>
                <w:w w:val="95"/>
                <w:sz w:val="24"/>
                <w:szCs w:val="24"/>
              </w:rPr>
              <w:t>9.4%</w:t>
            </w:r>
          </w:p>
        </w:tc>
        <w:tc>
          <w:tcPr>
            <w:tcW w:w="1319" w:type="dxa"/>
            <w:shd w:val="clear" w:color="auto" w:fill="D9D9D9"/>
          </w:tcPr>
          <w:p w14:paraId="158731E6" w14:textId="77777777" w:rsidR="00BF5E08" w:rsidRPr="00BF5E08" w:rsidRDefault="00BF5E08" w:rsidP="007473CD">
            <w:pPr>
              <w:pStyle w:val="TableParagraph"/>
              <w:spacing w:before="2" w:line="246" w:lineRule="exact"/>
              <w:ind w:left="244" w:right="286"/>
              <w:jc w:val="center"/>
              <w:rPr>
                <w:sz w:val="24"/>
                <w:szCs w:val="24"/>
              </w:rPr>
            </w:pPr>
            <w:r w:rsidRPr="00BF5E08">
              <w:rPr>
                <w:spacing w:val="-4"/>
                <w:w w:val="95"/>
                <w:sz w:val="24"/>
                <w:szCs w:val="24"/>
              </w:rPr>
              <w:t>9.4%</w:t>
            </w:r>
          </w:p>
        </w:tc>
        <w:tc>
          <w:tcPr>
            <w:tcW w:w="1237" w:type="dxa"/>
            <w:shd w:val="clear" w:color="auto" w:fill="D9D9D9"/>
          </w:tcPr>
          <w:p w14:paraId="7E920AC2" w14:textId="77777777" w:rsidR="00BF5E08" w:rsidRPr="00BF5E08" w:rsidRDefault="00BF5E08" w:rsidP="007473CD">
            <w:pPr>
              <w:pStyle w:val="TableParagraph"/>
              <w:spacing w:before="2" w:line="246" w:lineRule="exact"/>
              <w:ind w:left="276" w:right="306"/>
              <w:jc w:val="center"/>
              <w:rPr>
                <w:sz w:val="24"/>
                <w:szCs w:val="24"/>
              </w:rPr>
            </w:pPr>
            <w:r w:rsidRPr="00BF5E08">
              <w:rPr>
                <w:spacing w:val="-2"/>
                <w:sz w:val="24"/>
                <w:szCs w:val="24"/>
              </w:rPr>
              <w:t>12.5%</w:t>
            </w:r>
          </w:p>
        </w:tc>
      </w:tr>
      <w:tr w:rsidR="00BF5E08" w:rsidRPr="00BF5E08" w14:paraId="2E9EEAEA" w14:textId="77777777" w:rsidTr="007473CD">
        <w:trPr>
          <w:trHeight w:val="268"/>
        </w:trPr>
        <w:tc>
          <w:tcPr>
            <w:tcW w:w="2409" w:type="dxa"/>
          </w:tcPr>
          <w:p w14:paraId="61499BD2" w14:textId="77777777" w:rsidR="00BF5E08" w:rsidRPr="00BF5E08" w:rsidRDefault="00BF5E08" w:rsidP="007473CD">
            <w:pPr>
              <w:pStyle w:val="TableParagraph"/>
              <w:spacing w:before="2" w:line="246" w:lineRule="exact"/>
              <w:ind w:left="122"/>
              <w:rPr>
                <w:b/>
                <w:sz w:val="24"/>
                <w:szCs w:val="24"/>
              </w:rPr>
            </w:pPr>
            <w:r w:rsidRPr="00BF5E08">
              <w:rPr>
                <w:b/>
                <w:spacing w:val="-2"/>
                <w:sz w:val="24"/>
                <w:szCs w:val="24"/>
              </w:rPr>
              <w:t>Disability</w:t>
            </w:r>
          </w:p>
        </w:tc>
        <w:tc>
          <w:tcPr>
            <w:tcW w:w="1241" w:type="dxa"/>
          </w:tcPr>
          <w:p w14:paraId="5FEBA672"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18.9%</w:t>
            </w:r>
          </w:p>
        </w:tc>
        <w:tc>
          <w:tcPr>
            <w:tcW w:w="1649" w:type="dxa"/>
          </w:tcPr>
          <w:p w14:paraId="6E5D577A"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35.1%</w:t>
            </w:r>
          </w:p>
        </w:tc>
        <w:tc>
          <w:tcPr>
            <w:tcW w:w="1381" w:type="dxa"/>
          </w:tcPr>
          <w:p w14:paraId="0DF1CB06"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16.2%</w:t>
            </w:r>
          </w:p>
        </w:tc>
        <w:tc>
          <w:tcPr>
            <w:tcW w:w="1319" w:type="dxa"/>
          </w:tcPr>
          <w:p w14:paraId="100667A5"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21.6%</w:t>
            </w:r>
          </w:p>
        </w:tc>
        <w:tc>
          <w:tcPr>
            <w:tcW w:w="1237" w:type="dxa"/>
          </w:tcPr>
          <w:p w14:paraId="60C2DCD6"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8.1%</w:t>
            </w:r>
          </w:p>
        </w:tc>
      </w:tr>
      <w:tr w:rsidR="00BF5E08" w:rsidRPr="00BF5E08" w14:paraId="7ECB1DC9" w14:textId="77777777" w:rsidTr="007473CD">
        <w:trPr>
          <w:trHeight w:val="268"/>
        </w:trPr>
        <w:tc>
          <w:tcPr>
            <w:tcW w:w="2409" w:type="dxa"/>
            <w:shd w:val="clear" w:color="auto" w:fill="D9D9D9"/>
          </w:tcPr>
          <w:p w14:paraId="21A6DF70" w14:textId="77777777" w:rsidR="00BF5E08" w:rsidRPr="00BF5E08" w:rsidRDefault="00BF5E08" w:rsidP="007473CD">
            <w:pPr>
              <w:pStyle w:val="TableParagraph"/>
              <w:spacing w:before="2" w:line="246" w:lineRule="exact"/>
              <w:ind w:left="122"/>
              <w:rPr>
                <w:b/>
                <w:sz w:val="24"/>
                <w:szCs w:val="24"/>
              </w:rPr>
            </w:pPr>
            <w:r w:rsidRPr="00BF5E08">
              <w:rPr>
                <w:b/>
                <w:w w:val="90"/>
                <w:sz w:val="24"/>
                <w:szCs w:val="24"/>
              </w:rPr>
              <w:t>No</w:t>
            </w:r>
            <w:r w:rsidRPr="00BF5E08">
              <w:rPr>
                <w:spacing w:val="-2"/>
                <w:w w:val="90"/>
                <w:sz w:val="24"/>
                <w:szCs w:val="24"/>
              </w:rPr>
              <w:t xml:space="preserve"> </w:t>
            </w:r>
            <w:r w:rsidRPr="00BF5E08">
              <w:rPr>
                <w:b/>
                <w:spacing w:val="-2"/>
                <w:sz w:val="24"/>
                <w:szCs w:val="24"/>
              </w:rPr>
              <w:t>disability</w:t>
            </w:r>
          </w:p>
        </w:tc>
        <w:tc>
          <w:tcPr>
            <w:tcW w:w="1241" w:type="dxa"/>
            <w:shd w:val="clear" w:color="auto" w:fill="D9D9D9"/>
          </w:tcPr>
          <w:p w14:paraId="19D689A8"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32.9%</w:t>
            </w:r>
          </w:p>
        </w:tc>
        <w:tc>
          <w:tcPr>
            <w:tcW w:w="1649" w:type="dxa"/>
            <w:shd w:val="clear" w:color="auto" w:fill="D9D9D9"/>
          </w:tcPr>
          <w:p w14:paraId="566BADD3"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32.9%</w:t>
            </w:r>
          </w:p>
        </w:tc>
        <w:tc>
          <w:tcPr>
            <w:tcW w:w="1381" w:type="dxa"/>
            <w:shd w:val="clear" w:color="auto" w:fill="D9D9D9"/>
          </w:tcPr>
          <w:p w14:paraId="7BF84F8A"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15.4%</w:t>
            </w:r>
          </w:p>
        </w:tc>
        <w:tc>
          <w:tcPr>
            <w:tcW w:w="1319" w:type="dxa"/>
            <w:shd w:val="clear" w:color="auto" w:fill="D9D9D9"/>
          </w:tcPr>
          <w:p w14:paraId="001063D0"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12.9%</w:t>
            </w:r>
          </w:p>
        </w:tc>
        <w:tc>
          <w:tcPr>
            <w:tcW w:w="1237" w:type="dxa"/>
            <w:shd w:val="clear" w:color="auto" w:fill="D9D9D9"/>
          </w:tcPr>
          <w:p w14:paraId="0FD1CDA6"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5.9%</w:t>
            </w:r>
          </w:p>
        </w:tc>
      </w:tr>
      <w:tr w:rsidR="00BF5E08" w:rsidRPr="00BF5E08" w14:paraId="42A90898" w14:textId="77777777" w:rsidTr="007473CD">
        <w:trPr>
          <w:trHeight w:val="269"/>
        </w:trPr>
        <w:tc>
          <w:tcPr>
            <w:tcW w:w="2409" w:type="dxa"/>
          </w:tcPr>
          <w:p w14:paraId="5142B6A0" w14:textId="77777777" w:rsidR="00BF5E08" w:rsidRPr="00BF5E08" w:rsidRDefault="00BF5E08" w:rsidP="007473CD">
            <w:pPr>
              <w:pStyle w:val="TableParagraph"/>
              <w:spacing w:line="246" w:lineRule="exact"/>
              <w:ind w:left="122"/>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241" w:type="dxa"/>
          </w:tcPr>
          <w:p w14:paraId="076503A7" w14:textId="77777777" w:rsidR="00BF5E08" w:rsidRPr="00BF5E08" w:rsidRDefault="00BF5E08" w:rsidP="007473CD">
            <w:pPr>
              <w:pStyle w:val="TableParagraph"/>
              <w:spacing w:line="246" w:lineRule="exact"/>
              <w:ind w:left="351"/>
              <w:rPr>
                <w:sz w:val="24"/>
                <w:szCs w:val="24"/>
              </w:rPr>
            </w:pPr>
            <w:r w:rsidRPr="00BF5E08">
              <w:rPr>
                <w:spacing w:val="-2"/>
                <w:sz w:val="24"/>
                <w:szCs w:val="24"/>
              </w:rPr>
              <w:t>33.6%</w:t>
            </w:r>
          </w:p>
        </w:tc>
        <w:tc>
          <w:tcPr>
            <w:tcW w:w="1649" w:type="dxa"/>
          </w:tcPr>
          <w:p w14:paraId="4949C3E2" w14:textId="77777777" w:rsidR="00BF5E08" w:rsidRPr="00BF5E08" w:rsidRDefault="00BF5E08" w:rsidP="007473CD">
            <w:pPr>
              <w:pStyle w:val="TableParagraph"/>
              <w:spacing w:line="246" w:lineRule="exact"/>
              <w:ind w:left="492" w:right="503"/>
              <w:jc w:val="center"/>
              <w:rPr>
                <w:sz w:val="24"/>
                <w:szCs w:val="24"/>
              </w:rPr>
            </w:pPr>
            <w:r w:rsidRPr="00BF5E08">
              <w:rPr>
                <w:spacing w:val="-2"/>
                <w:sz w:val="24"/>
                <w:szCs w:val="24"/>
              </w:rPr>
              <w:t>31.5%</w:t>
            </w:r>
          </w:p>
        </w:tc>
        <w:tc>
          <w:tcPr>
            <w:tcW w:w="1381" w:type="dxa"/>
          </w:tcPr>
          <w:p w14:paraId="2DEC8101" w14:textId="77777777" w:rsidR="00BF5E08" w:rsidRPr="00BF5E08" w:rsidRDefault="00BF5E08" w:rsidP="007473CD">
            <w:pPr>
              <w:pStyle w:val="TableParagraph"/>
              <w:spacing w:line="246" w:lineRule="exact"/>
              <w:ind w:left="454"/>
              <w:rPr>
                <w:sz w:val="24"/>
                <w:szCs w:val="24"/>
              </w:rPr>
            </w:pPr>
            <w:r w:rsidRPr="00BF5E08">
              <w:rPr>
                <w:spacing w:val="-5"/>
                <w:w w:val="95"/>
                <w:sz w:val="24"/>
                <w:szCs w:val="24"/>
              </w:rPr>
              <w:t>16%</w:t>
            </w:r>
          </w:p>
        </w:tc>
        <w:tc>
          <w:tcPr>
            <w:tcW w:w="1319" w:type="dxa"/>
          </w:tcPr>
          <w:p w14:paraId="651DDD46" w14:textId="77777777" w:rsidR="00BF5E08" w:rsidRPr="00BF5E08" w:rsidRDefault="00BF5E08" w:rsidP="007473CD">
            <w:pPr>
              <w:pStyle w:val="TableParagraph"/>
              <w:spacing w:line="246" w:lineRule="exact"/>
              <w:ind w:left="245" w:right="286"/>
              <w:jc w:val="center"/>
              <w:rPr>
                <w:sz w:val="24"/>
                <w:szCs w:val="24"/>
              </w:rPr>
            </w:pPr>
            <w:r w:rsidRPr="00BF5E08">
              <w:rPr>
                <w:spacing w:val="-5"/>
                <w:w w:val="95"/>
                <w:sz w:val="24"/>
                <w:szCs w:val="24"/>
              </w:rPr>
              <w:t>14%</w:t>
            </w:r>
          </w:p>
        </w:tc>
        <w:tc>
          <w:tcPr>
            <w:tcW w:w="1237" w:type="dxa"/>
          </w:tcPr>
          <w:p w14:paraId="45BEC56F" w14:textId="77777777" w:rsidR="00BF5E08" w:rsidRPr="00BF5E08" w:rsidRDefault="00BF5E08" w:rsidP="007473CD">
            <w:pPr>
              <w:pStyle w:val="TableParagraph"/>
              <w:spacing w:line="246" w:lineRule="exact"/>
              <w:ind w:left="276" w:right="306"/>
              <w:jc w:val="center"/>
              <w:rPr>
                <w:sz w:val="24"/>
                <w:szCs w:val="24"/>
              </w:rPr>
            </w:pPr>
            <w:r w:rsidRPr="00BF5E08">
              <w:rPr>
                <w:spacing w:val="-4"/>
                <w:w w:val="95"/>
                <w:sz w:val="24"/>
                <w:szCs w:val="24"/>
              </w:rPr>
              <w:t>4.9%</w:t>
            </w:r>
          </w:p>
        </w:tc>
      </w:tr>
      <w:tr w:rsidR="00BF5E08" w:rsidRPr="00BF5E08" w14:paraId="6922038A" w14:textId="77777777" w:rsidTr="007473CD">
        <w:trPr>
          <w:trHeight w:val="268"/>
        </w:trPr>
        <w:tc>
          <w:tcPr>
            <w:tcW w:w="2409" w:type="dxa"/>
            <w:shd w:val="clear" w:color="auto" w:fill="D9D9D9"/>
          </w:tcPr>
          <w:p w14:paraId="69BB7DD1" w14:textId="77777777" w:rsidR="00BF5E08" w:rsidRPr="00BF5E08" w:rsidRDefault="00BF5E08" w:rsidP="007473CD">
            <w:pPr>
              <w:pStyle w:val="TableParagraph"/>
              <w:spacing w:before="2" w:line="246" w:lineRule="exact"/>
              <w:ind w:left="122"/>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241" w:type="dxa"/>
            <w:shd w:val="clear" w:color="auto" w:fill="D9D9D9"/>
          </w:tcPr>
          <w:p w14:paraId="58D6A985"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31.2%</w:t>
            </w:r>
          </w:p>
        </w:tc>
        <w:tc>
          <w:tcPr>
            <w:tcW w:w="1649" w:type="dxa"/>
            <w:shd w:val="clear" w:color="auto" w:fill="D9D9D9"/>
          </w:tcPr>
          <w:p w14:paraId="3E32310D"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34.3</w:t>
            </w:r>
            <w:r w:rsidRPr="00BF5E08">
              <w:rPr>
                <w:spacing w:val="-2"/>
                <w:sz w:val="24"/>
                <w:szCs w:val="24"/>
              </w:rPr>
              <w:lastRenderedPageBreak/>
              <w:t>%</w:t>
            </w:r>
          </w:p>
        </w:tc>
        <w:tc>
          <w:tcPr>
            <w:tcW w:w="1381" w:type="dxa"/>
            <w:shd w:val="clear" w:color="auto" w:fill="D9D9D9"/>
          </w:tcPr>
          <w:p w14:paraId="2690A27B"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lastRenderedPageBreak/>
              <w:t>14.4%</w:t>
            </w:r>
          </w:p>
        </w:tc>
        <w:tc>
          <w:tcPr>
            <w:tcW w:w="1319" w:type="dxa"/>
            <w:shd w:val="clear" w:color="auto" w:fill="D9D9D9"/>
          </w:tcPr>
          <w:p w14:paraId="15B60B99"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13.1%</w:t>
            </w:r>
          </w:p>
        </w:tc>
        <w:tc>
          <w:tcPr>
            <w:tcW w:w="1237" w:type="dxa"/>
            <w:shd w:val="clear" w:color="auto" w:fill="D9D9D9"/>
          </w:tcPr>
          <w:p w14:paraId="03E7A7EE"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6.9%</w:t>
            </w:r>
          </w:p>
        </w:tc>
      </w:tr>
      <w:tr w:rsidR="00BF5E08" w:rsidRPr="00BF5E08" w14:paraId="461456A1" w14:textId="77777777" w:rsidTr="007473CD">
        <w:trPr>
          <w:trHeight w:val="268"/>
        </w:trPr>
        <w:tc>
          <w:tcPr>
            <w:tcW w:w="2409" w:type="dxa"/>
          </w:tcPr>
          <w:p w14:paraId="58EEBA2B" w14:textId="77777777" w:rsidR="00BF5E08" w:rsidRPr="00BF5E08" w:rsidRDefault="00BF5E08" w:rsidP="007473CD">
            <w:pPr>
              <w:pStyle w:val="TableParagraph"/>
              <w:spacing w:before="2" w:line="246" w:lineRule="exact"/>
              <w:ind w:left="122"/>
              <w:rPr>
                <w:b/>
                <w:sz w:val="24"/>
                <w:szCs w:val="24"/>
              </w:rPr>
            </w:pPr>
            <w:r w:rsidRPr="00BF5E08">
              <w:rPr>
                <w:b/>
                <w:spacing w:val="-2"/>
                <w:w w:val="80"/>
                <w:sz w:val="24"/>
                <w:szCs w:val="24"/>
              </w:rPr>
              <w:t>AHSS-</w:t>
            </w:r>
            <w:r w:rsidRPr="00BF5E08">
              <w:rPr>
                <w:b/>
                <w:spacing w:val="-5"/>
                <w:w w:val="90"/>
                <w:sz w:val="24"/>
                <w:szCs w:val="24"/>
              </w:rPr>
              <w:t>BL</w:t>
            </w:r>
          </w:p>
        </w:tc>
        <w:tc>
          <w:tcPr>
            <w:tcW w:w="1241" w:type="dxa"/>
          </w:tcPr>
          <w:p w14:paraId="5968F92F"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27.5%</w:t>
            </w:r>
          </w:p>
        </w:tc>
        <w:tc>
          <w:tcPr>
            <w:tcW w:w="1649" w:type="dxa"/>
          </w:tcPr>
          <w:p w14:paraId="2B2C59B1"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44.4%</w:t>
            </w:r>
          </w:p>
        </w:tc>
        <w:tc>
          <w:tcPr>
            <w:tcW w:w="1381" w:type="dxa"/>
          </w:tcPr>
          <w:p w14:paraId="5F799811"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11.7%</w:t>
            </w:r>
          </w:p>
        </w:tc>
        <w:tc>
          <w:tcPr>
            <w:tcW w:w="1319" w:type="dxa"/>
          </w:tcPr>
          <w:p w14:paraId="56CBA9ED"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13.2%</w:t>
            </w:r>
          </w:p>
        </w:tc>
        <w:tc>
          <w:tcPr>
            <w:tcW w:w="1237" w:type="dxa"/>
          </w:tcPr>
          <w:p w14:paraId="5E42DC90"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3.2%</w:t>
            </w:r>
          </w:p>
        </w:tc>
      </w:tr>
      <w:tr w:rsidR="00BF5E08" w:rsidRPr="00BF5E08" w14:paraId="6C0CDC38" w14:textId="77777777" w:rsidTr="007473CD">
        <w:trPr>
          <w:trHeight w:val="268"/>
        </w:trPr>
        <w:tc>
          <w:tcPr>
            <w:tcW w:w="2409" w:type="dxa"/>
            <w:shd w:val="clear" w:color="auto" w:fill="D9D9D9"/>
          </w:tcPr>
          <w:p w14:paraId="154C41EC" w14:textId="77777777" w:rsidR="00BF5E08" w:rsidRPr="00BF5E08" w:rsidRDefault="00BF5E08" w:rsidP="007473CD">
            <w:pPr>
              <w:pStyle w:val="TableParagraph"/>
              <w:spacing w:before="2" w:line="246" w:lineRule="exact"/>
              <w:ind w:left="122"/>
              <w:rPr>
                <w:b/>
                <w:sz w:val="24"/>
                <w:szCs w:val="24"/>
              </w:rPr>
            </w:pPr>
            <w:r w:rsidRPr="00BF5E08">
              <w:rPr>
                <w:b/>
                <w:w w:val="80"/>
                <w:sz w:val="24"/>
                <w:szCs w:val="24"/>
              </w:rPr>
              <w:t>STEM-</w:t>
            </w:r>
            <w:r w:rsidRPr="00BF5E08">
              <w:rPr>
                <w:b/>
                <w:spacing w:val="-5"/>
                <w:sz w:val="24"/>
                <w:szCs w:val="24"/>
              </w:rPr>
              <w:t>MH</w:t>
            </w:r>
          </w:p>
        </w:tc>
        <w:tc>
          <w:tcPr>
            <w:tcW w:w="1241" w:type="dxa"/>
            <w:shd w:val="clear" w:color="auto" w:fill="D9D9D9"/>
          </w:tcPr>
          <w:p w14:paraId="2989AFA3"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37.9%</w:t>
            </w:r>
          </w:p>
        </w:tc>
        <w:tc>
          <w:tcPr>
            <w:tcW w:w="1649" w:type="dxa"/>
            <w:shd w:val="clear" w:color="auto" w:fill="D9D9D9"/>
          </w:tcPr>
          <w:p w14:paraId="2223BCD5"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34.9%</w:t>
            </w:r>
          </w:p>
        </w:tc>
        <w:tc>
          <w:tcPr>
            <w:tcW w:w="1381" w:type="dxa"/>
            <w:shd w:val="clear" w:color="auto" w:fill="D9D9D9"/>
          </w:tcPr>
          <w:p w14:paraId="50100F32"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11.6%</w:t>
            </w:r>
          </w:p>
        </w:tc>
        <w:tc>
          <w:tcPr>
            <w:tcW w:w="1319" w:type="dxa"/>
            <w:shd w:val="clear" w:color="auto" w:fill="D9D9D9"/>
          </w:tcPr>
          <w:p w14:paraId="1323C683" w14:textId="77777777" w:rsidR="00BF5E08" w:rsidRPr="00BF5E08" w:rsidRDefault="00BF5E08" w:rsidP="007473CD">
            <w:pPr>
              <w:pStyle w:val="TableParagraph"/>
              <w:spacing w:before="2" w:line="246" w:lineRule="exact"/>
              <w:ind w:left="244" w:right="286"/>
              <w:jc w:val="center"/>
              <w:rPr>
                <w:sz w:val="24"/>
                <w:szCs w:val="24"/>
              </w:rPr>
            </w:pPr>
            <w:r w:rsidRPr="00BF5E08">
              <w:rPr>
                <w:spacing w:val="-4"/>
                <w:w w:val="95"/>
                <w:sz w:val="24"/>
                <w:szCs w:val="24"/>
              </w:rPr>
              <w:t>8.2%</w:t>
            </w:r>
          </w:p>
        </w:tc>
        <w:tc>
          <w:tcPr>
            <w:tcW w:w="1237" w:type="dxa"/>
            <w:shd w:val="clear" w:color="auto" w:fill="D9D9D9"/>
          </w:tcPr>
          <w:p w14:paraId="5E833ECB"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7.3%</w:t>
            </w:r>
          </w:p>
        </w:tc>
      </w:tr>
      <w:tr w:rsidR="00BF5E08" w:rsidRPr="00BF5E08" w14:paraId="12681FA4" w14:textId="77777777" w:rsidTr="007473CD">
        <w:trPr>
          <w:trHeight w:val="266"/>
        </w:trPr>
        <w:tc>
          <w:tcPr>
            <w:tcW w:w="2409" w:type="dxa"/>
          </w:tcPr>
          <w:p w14:paraId="44692E74" w14:textId="77777777" w:rsidR="00BF5E08" w:rsidRPr="00BF5E08" w:rsidRDefault="00BF5E08" w:rsidP="007473CD">
            <w:pPr>
              <w:pStyle w:val="TableParagraph"/>
              <w:spacing w:before="0" w:line="246" w:lineRule="exact"/>
              <w:ind w:left="122"/>
              <w:rPr>
                <w:b/>
                <w:sz w:val="24"/>
                <w:szCs w:val="24"/>
              </w:rPr>
            </w:pPr>
            <w:r w:rsidRPr="00BF5E08">
              <w:rPr>
                <w:b/>
                <w:spacing w:val="-2"/>
                <w:w w:val="95"/>
                <w:sz w:val="24"/>
                <w:szCs w:val="24"/>
              </w:rPr>
              <w:t>Research</w:t>
            </w:r>
          </w:p>
        </w:tc>
        <w:tc>
          <w:tcPr>
            <w:tcW w:w="1241" w:type="dxa"/>
          </w:tcPr>
          <w:p w14:paraId="1227F761" w14:textId="77777777" w:rsidR="00BF5E08" w:rsidRPr="00BF5E08" w:rsidRDefault="00BF5E08" w:rsidP="007473CD">
            <w:pPr>
              <w:pStyle w:val="TableParagraph"/>
              <w:spacing w:before="0" w:line="246" w:lineRule="exact"/>
              <w:ind w:left="403" w:right="393"/>
              <w:jc w:val="center"/>
              <w:rPr>
                <w:sz w:val="24"/>
                <w:szCs w:val="24"/>
              </w:rPr>
            </w:pPr>
            <w:r w:rsidRPr="00BF5E08">
              <w:rPr>
                <w:spacing w:val="-5"/>
                <w:w w:val="95"/>
                <w:sz w:val="24"/>
                <w:szCs w:val="24"/>
              </w:rPr>
              <w:t>25%</w:t>
            </w:r>
          </w:p>
        </w:tc>
        <w:tc>
          <w:tcPr>
            <w:tcW w:w="1649" w:type="dxa"/>
          </w:tcPr>
          <w:p w14:paraId="2249F28C" w14:textId="77777777" w:rsidR="00BF5E08" w:rsidRPr="00BF5E08" w:rsidRDefault="00BF5E08" w:rsidP="007473CD">
            <w:pPr>
              <w:pStyle w:val="TableParagraph"/>
              <w:spacing w:before="0" w:line="246" w:lineRule="exact"/>
              <w:ind w:left="492" w:right="503"/>
              <w:jc w:val="center"/>
              <w:rPr>
                <w:sz w:val="24"/>
                <w:szCs w:val="24"/>
              </w:rPr>
            </w:pPr>
            <w:r w:rsidRPr="00BF5E08">
              <w:rPr>
                <w:spacing w:val="-5"/>
                <w:w w:val="95"/>
                <w:sz w:val="24"/>
                <w:szCs w:val="24"/>
              </w:rPr>
              <w:t>25%</w:t>
            </w:r>
          </w:p>
        </w:tc>
        <w:tc>
          <w:tcPr>
            <w:tcW w:w="1381" w:type="dxa"/>
          </w:tcPr>
          <w:p w14:paraId="09EAA214" w14:textId="77777777" w:rsidR="00BF5E08" w:rsidRPr="00BF5E08" w:rsidRDefault="00BF5E08" w:rsidP="007473CD">
            <w:pPr>
              <w:pStyle w:val="TableParagraph"/>
              <w:spacing w:before="0" w:line="246" w:lineRule="exact"/>
              <w:ind w:right="459"/>
              <w:jc w:val="right"/>
              <w:rPr>
                <w:sz w:val="24"/>
                <w:szCs w:val="24"/>
              </w:rPr>
            </w:pPr>
            <w:r w:rsidRPr="00BF5E08">
              <w:rPr>
                <w:spacing w:val="-2"/>
                <w:sz w:val="24"/>
                <w:szCs w:val="24"/>
              </w:rPr>
              <w:t>22.5%</w:t>
            </w:r>
          </w:p>
        </w:tc>
        <w:tc>
          <w:tcPr>
            <w:tcW w:w="1319" w:type="dxa"/>
          </w:tcPr>
          <w:p w14:paraId="09589C1B" w14:textId="77777777" w:rsidR="00BF5E08" w:rsidRPr="00BF5E08" w:rsidRDefault="00BF5E08" w:rsidP="007473CD">
            <w:pPr>
              <w:pStyle w:val="TableParagraph"/>
              <w:spacing w:before="0" w:line="246" w:lineRule="exact"/>
              <w:ind w:left="245" w:right="286"/>
              <w:jc w:val="center"/>
              <w:rPr>
                <w:sz w:val="24"/>
                <w:szCs w:val="24"/>
              </w:rPr>
            </w:pPr>
            <w:r w:rsidRPr="00BF5E08">
              <w:rPr>
                <w:spacing w:val="-5"/>
                <w:w w:val="95"/>
                <w:sz w:val="24"/>
                <w:szCs w:val="24"/>
              </w:rPr>
              <w:t>15%</w:t>
            </w:r>
          </w:p>
        </w:tc>
        <w:tc>
          <w:tcPr>
            <w:tcW w:w="1237" w:type="dxa"/>
          </w:tcPr>
          <w:p w14:paraId="27696C2F" w14:textId="77777777" w:rsidR="00BF5E08" w:rsidRPr="00BF5E08" w:rsidRDefault="00BF5E08" w:rsidP="007473CD">
            <w:pPr>
              <w:pStyle w:val="TableParagraph"/>
              <w:spacing w:before="0" w:line="246" w:lineRule="exact"/>
              <w:ind w:left="276" w:right="306"/>
              <w:jc w:val="center"/>
              <w:rPr>
                <w:sz w:val="24"/>
                <w:szCs w:val="24"/>
              </w:rPr>
            </w:pPr>
            <w:r w:rsidRPr="00BF5E08">
              <w:rPr>
                <w:spacing w:val="-2"/>
                <w:sz w:val="24"/>
                <w:szCs w:val="24"/>
              </w:rPr>
              <w:t>12.5%</w:t>
            </w:r>
          </w:p>
        </w:tc>
      </w:tr>
      <w:tr w:rsidR="00BF5E08" w:rsidRPr="00BF5E08" w14:paraId="632B5500" w14:textId="77777777" w:rsidTr="007473CD">
        <w:trPr>
          <w:trHeight w:val="268"/>
        </w:trPr>
        <w:tc>
          <w:tcPr>
            <w:tcW w:w="2409" w:type="dxa"/>
            <w:shd w:val="clear" w:color="auto" w:fill="D9D9D9"/>
          </w:tcPr>
          <w:p w14:paraId="3F92A4E1" w14:textId="77777777" w:rsidR="00BF5E08" w:rsidRPr="00BF5E08" w:rsidRDefault="00BF5E08" w:rsidP="007473CD">
            <w:pPr>
              <w:pStyle w:val="TableParagraph"/>
              <w:spacing w:before="2" w:line="246" w:lineRule="exact"/>
              <w:ind w:left="122"/>
              <w:rPr>
                <w:b/>
                <w:sz w:val="24"/>
                <w:szCs w:val="24"/>
              </w:rPr>
            </w:pPr>
            <w:r w:rsidRPr="00BF5E08">
              <w:rPr>
                <w:b/>
                <w:spacing w:val="-3"/>
                <w:w w:val="90"/>
                <w:sz w:val="24"/>
                <w:szCs w:val="24"/>
              </w:rPr>
              <w:t>P</w:t>
            </w:r>
            <w:r w:rsidRPr="00BF5E08">
              <w:rPr>
                <w:b/>
                <w:spacing w:val="-2"/>
                <w:w w:val="90"/>
                <w:sz w:val="24"/>
                <w:szCs w:val="24"/>
              </w:rPr>
              <w:t>r</w:t>
            </w:r>
            <w:r w:rsidRPr="00BF5E08">
              <w:rPr>
                <w:b/>
                <w:spacing w:val="-4"/>
                <w:w w:val="94"/>
                <w:sz w:val="24"/>
                <w:szCs w:val="24"/>
              </w:rPr>
              <w:t>o</w:t>
            </w:r>
            <w:r w:rsidRPr="00BF5E08">
              <w:rPr>
                <w:b/>
                <w:spacing w:val="-3"/>
                <w:w w:val="98"/>
                <w:sz w:val="24"/>
                <w:szCs w:val="24"/>
              </w:rPr>
              <w:t>fe</w:t>
            </w:r>
            <w:r w:rsidRPr="00BF5E08">
              <w:rPr>
                <w:b/>
                <w:spacing w:val="-2"/>
                <w:w w:val="77"/>
                <w:sz w:val="24"/>
                <w:szCs w:val="24"/>
              </w:rPr>
              <w:t>s</w:t>
            </w:r>
            <w:r w:rsidRPr="00BF5E08">
              <w:rPr>
                <w:b/>
                <w:spacing w:val="-4"/>
                <w:w w:val="77"/>
                <w:sz w:val="24"/>
                <w:szCs w:val="24"/>
              </w:rPr>
              <w:t>s</w:t>
            </w:r>
            <w:r w:rsidRPr="00BF5E08">
              <w:rPr>
                <w:b/>
                <w:spacing w:val="-2"/>
                <w:w w:val="94"/>
                <w:sz w:val="24"/>
                <w:szCs w:val="24"/>
              </w:rPr>
              <w:t>i</w:t>
            </w:r>
            <w:r w:rsidRPr="00BF5E08">
              <w:rPr>
                <w:b/>
                <w:spacing w:val="-4"/>
                <w:w w:val="94"/>
                <w:sz w:val="24"/>
                <w:szCs w:val="24"/>
              </w:rPr>
              <w:t>o</w:t>
            </w:r>
            <w:r w:rsidRPr="00BF5E08">
              <w:rPr>
                <w:b/>
                <w:spacing w:val="-3"/>
                <w:w w:val="94"/>
                <w:sz w:val="24"/>
                <w:szCs w:val="24"/>
              </w:rPr>
              <w:t>n</w:t>
            </w:r>
            <w:r w:rsidRPr="00BF5E08">
              <w:rPr>
                <w:b/>
                <w:spacing w:val="-4"/>
                <w:w w:val="95"/>
                <w:sz w:val="24"/>
                <w:szCs w:val="24"/>
              </w:rPr>
              <w:t>a</w:t>
            </w:r>
            <w:r w:rsidRPr="00BF5E08">
              <w:rPr>
                <w:b/>
                <w:spacing w:val="-2"/>
                <w:w w:val="94"/>
                <w:sz w:val="24"/>
                <w:szCs w:val="24"/>
              </w:rPr>
              <w:t>l</w:t>
            </w:r>
            <w:r w:rsidRPr="00BF5E08">
              <w:rPr>
                <w:b/>
                <w:spacing w:val="-2"/>
                <w:w w:val="161"/>
                <w:sz w:val="24"/>
                <w:szCs w:val="24"/>
              </w:rPr>
              <w:t>/</w:t>
            </w:r>
            <w:r w:rsidRPr="00BF5E08">
              <w:rPr>
                <w:b/>
                <w:spacing w:val="-2"/>
                <w:w w:val="87"/>
                <w:sz w:val="24"/>
                <w:szCs w:val="24"/>
              </w:rPr>
              <w:t>T</w:t>
            </w:r>
            <w:r w:rsidRPr="00BF5E08">
              <w:rPr>
                <w:b/>
                <w:spacing w:val="-6"/>
                <w:w w:val="96"/>
                <w:sz w:val="24"/>
                <w:szCs w:val="24"/>
              </w:rPr>
              <w:t>e</w:t>
            </w:r>
            <w:r w:rsidRPr="00BF5E08">
              <w:rPr>
                <w:b/>
                <w:spacing w:val="-1"/>
                <w:w w:val="81"/>
                <w:sz w:val="24"/>
                <w:szCs w:val="24"/>
              </w:rPr>
              <w:t>c</w:t>
            </w:r>
            <w:r w:rsidRPr="00BF5E08">
              <w:rPr>
                <w:b/>
                <w:spacing w:val="-3"/>
                <w:w w:val="94"/>
                <w:sz w:val="24"/>
                <w:szCs w:val="24"/>
              </w:rPr>
              <w:t>hn</w:t>
            </w:r>
            <w:r w:rsidRPr="00BF5E08">
              <w:rPr>
                <w:b/>
                <w:spacing w:val="-4"/>
                <w:w w:val="94"/>
                <w:sz w:val="24"/>
                <w:szCs w:val="24"/>
              </w:rPr>
              <w:t>i</w:t>
            </w:r>
            <w:r w:rsidRPr="00BF5E08">
              <w:rPr>
                <w:b/>
                <w:spacing w:val="-1"/>
                <w:w w:val="81"/>
                <w:sz w:val="24"/>
                <w:szCs w:val="24"/>
              </w:rPr>
              <w:t>c</w:t>
            </w:r>
            <w:r w:rsidRPr="00BF5E08">
              <w:rPr>
                <w:b/>
                <w:spacing w:val="-4"/>
                <w:w w:val="95"/>
                <w:sz w:val="24"/>
                <w:szCs w:val="24"/>
              </w:rPr>
              <w:t>a</w:t>
            </w:r>
            <w:r w:rsidRPr="00BF5E08">
              <w:rPr>
                <w:b/>
                <w:spacing w:val="-2"/>
                <w:w w:val="94"/>
                <w:sz w:val="24"/>
                <w:szCs w:val="24"/>
              </w:rPr>
              <w:t>l</w:t>
            </w:r>
          </w:p>
        </w:tc>
        <w:tc>
          <w:tcPr>
            <w:tcW w:w="1241" w:type="dxa"/>
            <w:shd w:val="clear" w:color="auto" w:fill="D9D9D9"/>
          </w:tcPr>
          <w:p w14:paraId="77CC1E75" w14:textId="77777777" w:rsidR="00BF5E08" w:rsidRPr="00BF5E08" w:rsidRDefault="00BF5E08" w:rsidP="007473CD">
            <w:pPr>
              <w:pStyle w:val="TableParagraph"/>
              <w:spacing w:before="2" w:line="246" w:lineRule="exact"/>
              <w:ind w:left="351"/>
              <w:rPr>
                <w:sz w:val="24"/>
                <w:szCs w:val="24"/>
              </w:rPr>
            </w:pPr>
            <w:r w:rsidRPr="00BF5E08">
              <w:rPr>
                <w:spacing w:val="-2"/>
                <w:sz w:val="24"/>
                <w:szCs w:val="24"/>
              </w:rPr>
              <w:t>31.8%</w:t>
            </w:r>
          </w:p>
        </w:tc>
        <w:tc>
          <w:tcPr>
            <w:tcW w:w="1649" w:type="dxa"/>
            <w:shd w:val="clear" w:color="auto" w:fill="D9D9D9"/>
          </w:tcPr>
          <w:p w14:paraId="6CB95CB9" w14:textId="77777777" w:rsidR="00BF5E08" w:rsidRPr="00BF5E08" w:rsidRDefault="00BF5E08" w:rsidP="007473CD">
            <w:pPr>
              <w:pStyle w:val="TableParagraph"/>
              <w:spacing w:before="2" w:line="246" w:lineRule="exact"/>
              <w:ind w:left="492" w:right="503"/>
              <w:jc w:val="center"/>
              <w:rPr>
                <w:sz w:val="24"/>
                <w:szCs w:val="24"/>
              </w:rPr>
            </w:pPr>
            <w:r w:rsidRPr="00BF5E08">
              <w:rPr>
                <w:spacing w:val="-2"/>
                <w:sz w:val="24"/>
                <w:szCs w:val="24"/>
              </w:rPr>
              <w:t>25.8%</w:t>
            </w:r>
          </w:p>
        </w:tc>
        <w:tc>
          <w:tcPr>
            <w:tcW w:w="1381" w:type="dxa"/>
            <w:shd w:val="clear" w:color="auto" w:fill="D9D9D9"/>
          </w:tcPr>
          <w:p w14:paraId="1E27068B" w14:textId="77777777" w:rsidR="00BF5E08" w:rsidRPr="00BF5E08" w:rsidRDefault="00BF5E08" w:rsidP="007473CD">
            <w:pPr>
              <w:pStyle w:val="TableParagraph"/>
              <w:spacing w:before="2" w:line="246" w:lineRule="exact"/>
              <w:ind w:right="459"/>
              <w:jc w:val="right"/>
              <w:rPr>
                <w:sz w:val="24"/>
                <w:szCs w:val="24"/>
              </w:rPr>
            </w:pPr>
            <w:r w:rsidRPr="00BF5E08">
              <w:rPr>
                <w:spacing w:val="-2"/>
                <w:sz w:val="24"/>
                <w:szCs w:val="24"/>
              </w:rPr>
              <w:t>18.3%</w:t>
            </w:r>
          </w:p>
        </w:tc>
        <w:tc>
          <w:tcPr>
            <w:tcW w:w="1319" w:type="dxa"/>
            <w:shd w:val="clear" w:color="auto" w:fill="D9D9D9"/>
          </w:tcPr>
          <w:p w14:paraId="5A32B42C" w14:textId="77777777" w:rsidR="00BF5E08" w:rsidRPr="00BF5E08" w:rsidRDefault="00BF5E08" w:rsidP="007473CD">
            <w:pPr>
              <w:pStyle w:val="TableParagraph"/>
              <w:spacing w:before="2" w:line="246" w:lineRule="exact"/>
              <w:ind w:left="243" w:right="286"/>
              <w:jc w:val="center"/>
              <w:rPr>
                <w:sz w:val="24"/>
                <w:szCs w:val="24"/>
              </w:rPr>
            </w:pPr>
            <w:r w:rsidRPr="00BF5E08">
              <w:rPr>
                <w:spacing w:val="-2"/>
                <w:sz w:val="24"/>
                <w:szCs w:val="24"/>
              </w:rPr>
              <w:t>16.5%</w:t>
            </w:r>
          </w:p>
        </w:tc>
        <w:tc>
          <w:tcPr>
            <w:tcW w:w="1237" w:type="dxa"/>
            <w:shd w:val="clear" w:color="auto" w:fill="D9D9D9"/>
          </w:tcPr>
          <w:p w14:paraId="6636E63B" w14:textId="77777777" w:rsidR="00BF5E08" w:rsidRPr="00BF5E08" w:rsidRDefault="00BF5E08" w:rsidP="007473CD">
            <w:pPr>
              <w:pStyle w:val="TableParagraph"/>
              <w:spacing w:before="2" w:line="246" w:lineRule="exact"/>
              <w:ind w:left="276" w:right="306"/>
              <w:jc w:val="center"/>
              <w:rPr>
                <w:sz w:val="24"/>
                <w:szCs w:val="24"/>
              </w:rPr>
            </w:pPr>
            <w:r w:rsidRPr="00BF5E08">
              <w:rPr>
                <w:spacing w:val="-4"/>
                <w:w w:val="95"/>
                <w:sz w:val="24"/>
                <w:szCs w:val="24"/>
              </w:rPr>
              <w:t>7.5%</w:t>
            </w:r>
          </w:p>
        </w:tc>
      </w:tr>
      <w:tr w:rsidR="00BF5E08" w:rsidRPr="00BF5E08" w14:paraId="5C32F0D1" w14:textId="77777777" w:rsidTr="007473CD">
        <w:trPr>
          <w:trHeight w:val="537"/>
        </w:trPr>
        <w:tc>
          <w:tcPr>
            <w:tcW w:w="2409" w:type="dxa"/>
            <w:tcBorders>
              <w:bottom w:val="single" w:sz="4" w:space="0" w:color="000000"/>
            </w:tcBorders>
          </w:tcPr>
          <w:p w14:paraId="1068CC9A" w14:textId="77777777" w:rsidR="00BF5E08" w:rsidRPr="00BF5E08" w:rsidRDefault="00BF5E08" w:rsidP="007473CD">
            <w:pPr>
              <w:pStyle w:val="TableParagraph"/>
              <w:spacing w:before="2" w:line="240" w:lineRule="auto"/>
              <w:ind w:left="122"/>
              <w:rPr>
                <w:b/>
                <w:sz w:val="24"/>
                <w:szCs w:val="24"/>
              </w:rPr>
            </w:pPr>
            <w:r w:rsidRPr="00BF5E08">
              <w:rPr>
                <w:b/>
                <w:w w:val="90"/>
                <w:sz w:val="24"/>
                <w:szCs w:val="24"/>
              </w:rPr>
              <w:t>Work</w:t>
            </w:r>
            <w:r w:rsidRPr="00BF5E08">
              <w:rPr>
                <w:spacing w:val="-4"/>
                <w:sz w:val="24"/>
                <w:szCs w:val="24"/>
              </w:rPr>
              <w:t xml:space="preserve"> </w:t>
            </w:r>
            <w:r w:rsidRPr="00BF5E08">
              <w:rPr>
                <w:b/>
                <w:spacing w:val="-4"/>
                <w:sz w:val="24"/>
                <w:szCs w:val="24"/>
              </w:rPr>
              <w:t>area</w:t>
            </w:r>
          </w:p>
          <w:p w14:paraId="1F7DDD21" w14:textId="77777777" w:rsidR="00BF5E08" w:rsidRPr="00BF5E08" w:rsidRDefault="00BF5E08" w:rsidP="007473CD">
            <w:pPr>
              <w:pStyle w:val="TableParagraph"/>
              <w:spacing w:before="16" w:line="246" w:lineRule="exact"/>
              <w:ind w:left="122"/>
              <w:rPr>
                <w:b/>
                <w:sz w:val="24"/>
                <w:szCs w:val="24"/>
              </w:rPr>
            </w:pPr>
            <w:r w:rsidRPr="00BF5E08">
              <w:rPr>
                <w:b/>
                <w:spacing w:val="-3"/>
                <w:w w:val="98"/>
                <w:sz w:val="24"/>
                <w:szCs w:val="24"/>
              </w:rPr>
              <w:t>und</w:t>
            </w:r>
            <w:r w:rsidRPr="00BF5E08">
              <w:rPr>
                <w:b/>
                <w:spacing w:val="-2"/>
                <w:w w:val="98"/>
                <w:sz w:val="24"/>
                <w:szCs w:val="24"/>
              </w:rPr>
              <w:t>i</w:t>
            </w:r>
            <w:r w:rsidRPr="00BF5E08">
              <w:rPr>
                <w:b/>
                <w:spacing w:val="-2"/>
                <w:w w:val="81"/>
                <w:sz w:val="24"/>
                <w:szCs w:val="24"/>
              </w:rPr>
              <w:t>s</w:t>
            </w:r>
            <w:r w:rsidRPr="00BF5E08">
              <w:rPr>
                <w:b/>
                <w:spacing w:val="-1"/>
                <w:w w:val="85"/>
                <w:sz w:val="24"/>
                <w:szCs w:val="24"/>
              </w:rPr>
              <w:t>c</w:t>
            </w:r>
            <w:r w:rsidRPr="00BF5E08">
              <w:rPr>
                <w:b/>
                <w:spacing w:val="-2"/>
                <w:w w:val="98"/>
                <w:sz w:val="24"/>
                <w:szCs w:val="24"/>
              </w:rPr>
              <w:t>l</w:t>
            </w:r>
            <w:r w:rsidRPr="00BF5E08">
              <w:rPr>
                <w:b/>
                <w:spacing w:val="-6"/>
                <w:w w:val="98"/>
                <w:sz w:val="24"/>
                <w:szCs w:val="24"/>
              </w:rPr>
              <w:t>o</w:t>
            </w:r>
            <w:r w:rsidRPr="00BF5E08">
              <w:rPr>
                <w:b/>
                <w:spacing w:val="-2"/>
                <w:w w:val="81"/>
                <w:sz w:val="24"/>
                <w:szCs w:val="24"/>
              </w:rPr>
              <w:t>s</w:t>
            </w:r>
            <w:r w:rsidRPr="00BF5E08">
              <w:rPr>
                <w:b/>
                <w:spacing w:val="-3"/>
                <w:sz w:val="24"/>
                <w:szCs w:val="24"/>
              </w:rPr>
              <w:t>e</w:t>
            </w:r>
            <w:r w:rsidRPr="00BF5E08">
              <w:rPr>
                <w:b/>
                <w:spacing w:val="-3"/>
                <w:w w:val="98"/>
                <w:sz w:val="24"/>
                <w:szCs w:val="24"/>
              </w:rPr>
              <w:t>d</w:t>
            </w:r>
            <w:r w:rsidRPr="00BF5E08">
              <w:rPr>
                <w:b/>
                <w:spacing w:val="-1"/>
                <w:w w:val="165"/>
                <w:sz w:val="24"/>
                <w:szCs w:val="24"/>
              </w:rPr>
              <w:t>/</w:t>
            </w:r>
            <w:r w:rsidRPr="00BF5E08">
              <w:rPr>
                <w:b/>
                <w:spacing w:val="-3"/>
                <w:sz w:val="24"/>
                <w:szCs w:val="24"/>
              </w:rPr>
              <w:t>Ot</w:t>
            </w:r>
            <w:r w:rsidRPr="00BF5E08">
              <w:rPr>
                <w:b/>
                <w:spacing w:val="-4"/>
                <w:sz w:val="24"/>
                <w:szCs w:val="24"/>
              </w:rPr>
              <w:t>h</w:t>
            </w:r>
            <w:r w:rsidRPr="00BF5E08">
              <w:rPr>
                <w:b/>
                <w:spacing w:val="-3"/>
                <w:sz w:val="24"/>
                <w:szCs w:val="24"/>
              </w:rPr>
              <w:t>e</w:t>
            </w:r>
            <w:r w:rsidRPr="00BF5E08">
              <w:rPr>
                <w:b/>
                <w:spacing w:val="-2"/>
                <w:w w:val="101"/>
                <w:sz w:val="24"/>
                <w:szCs w:val="24"/>
              </w:rPr>
              <w:t>r</w:t>
            </w:r>
          </w:p>
        </w:tc>
        <w:tc>
          <w:tcPr>
            <w:tcW w:w="1241" w:type="dxa"/>
            <w:tcBorders>
              <w:bottom w:val="single" w:sz="4" w:space="0" w:color="000000"/>
            </w:tcBorders>
          </w:tcPr>
          <w:p w14:paraId="3A9902C5" w14:textId="77777777" w:rsidR="00BF5E08" w:rsidRPr="00BF5E08" w:rsidRDefault="00BF5E08" w:rsidP="007473CD">
            <w:pPr>
              <w:pStyle w:val="TableParagraph"/>
              <w:spacing w:before="2" w:line="240" w:lineRule="auto"/>
              <w:ind w:left="351"/>
              <w:rPr>
                <w:sz w:val="24"/>
                <w:szCs w:val="24"/>
              </w:rPr>
            </w:pPr>
            <w:r w:rsidRPr="00BF5E08">
              <w:rPr>
                <w:spacing w:val="-2"/>
                <w:sz w:val="24"/>
                <w:szCs w:val="24"/>
              </w:rPr>
              <w:t>40.3%</w:t>
            </w:r>
          </w:p>
        </w:tc>
        <w:tc>
          <w:tcPr>
            <w:tcW w:w="1649" w:type="dxa"/>
            <w:tcBorders>
              <w:bottom w:val="single" w:sz="4" w:space="0" w:color="000000"/>
            </w:tcBorders>
          </w:tcPr>
          <w:p w14:paraId="1B0C19DC" w14:textId="77777777" w:rsidR="00BF5E08" w:rsidRPr="00BF5E08" w:rsidRDefault="00BF5E08" w:rsidP="007473CD">
            <w:pPr>
              <w:pStyle w:val="TableParagraph"/>
              <w:spacing w:before="2" w:line="240" w:lineRule="auto"/>
              <w:ind w:left="492" w:right="503"/>
              <w:jc w:val="center"/>
              <w:rPr>
                <w:sz w:val="24"/>
                <w:szCs w:val="24"/>
              </w:rPr>
            </w:pPr>
            <w:r w:rsidRPr="00BF5E08">
              <w:rPr>
                <w:spacing w:val="-2"/>
                <w:sz w:val="24"/>
                <w:szCs w:val="24"/>
              </w:rPr>
              <w:t>20.9%</w:t>
            </w:r>
          </w:p>
        </w:tc>
        <w:tc>
          <w:tcPr>
            <w:tcW w:w="1381" w:type="dxa"/>
            <w:tcBorders>
              <w:bottom w:val="single" w:sz="4" w:space="0" w:color="000000"/>
            </w:tcBorders>
          </w:tcPr>
          <w:p w14:paraId="3A48BBAE" w14:textId="77777777" w:rsidR="00BF5E08" w:rsidRPr="00BF5E08" w:rsidRDefault="00BF5E08" w:rsidP="007473CD">
            <w:pPr>
              <w:pStyle w:val="TableParagraph"/>
              <w:spacing w:before="2" w:line="240" w:lineRule="auto"/>
              <w:ind w:right="459"/>
              <w:jc w:val="right"/>
              <w:rPr>
                <w:sz w:val="24"/>
                <w:szCs w:val="24"/>
              </w:rPr>
            </w:pPr>
            <w:r w:rsidRPr="00BF5E08">
              <w:rPr>
                <w:spacing w:val="-2"/>
                <w:sz w:val="24"/>
                <w:szCs w:val="24"/>
              </w:rPr>
              <w:t>19.4%</w:t>
            </w:r>
          </w:p>
        </w:tc>
        <w:tc>
          <w:tcPr>
            <w:tcW w:w="1319" w:type="dxa"/>
            <w:tcBorders>
              <w:bottom w:val="single" w:sz="4" w:space="0" w:color="000000"/>
            </w:tcBorders>
          </w:tcPr>
          <w:p w14:paraId="1354C2E1" w14:textId="77777777" w:rsidR="00BF5E08" w:rsidRPr="00BF5E08" w:rsidRDefault="00BF5E08" w:rsidP="007473CD">
            <w:pPr>
              <w:pStyle w:val="TableParagraph"/>
              <w:spacing w:before="2" w:line="240" w:lineRule="auto"/>
              <w:ind w:left="243" w:right="286"/>
              <w:jc w:val="center"/>
              <w:rPr>
                <w:sz w:val="24"/>
                <w:szCs w:val="24"/>
              </w:rPr>
            </w:pPr>
            <w:r w:rsidRPr="00BF5E08">
              <w:rPr>
                <w:spacing w:val="-2"/>
                <w:sz w:val="24"/>
                <w:szCs w:val="24"/>
              </w:rPr>
              <w:t>13.4%</w:t>
            </w:r>
          </w:p>
        </w:tc>
        <w:tc>
          <w:tcPr>
            <w:tcW w:w="1237" w:type="dxa"/>
            <w:tcBorders>
              <w:bottom w:val="single" w:sz="4" w:space="0" w:color="000000"/>
            </w:tcBorders>
          </w:tcPr>
          <w:p w14:paraId="35C4DBD9" w14:textId="77777777" w:rsidR="00BF5E08" w:rsidRPr="00BF5E08" w:rsidRDefault="00BF5E08" w:rsidP="007473CD">
            <w:pPr>
              <w:pStyle w:val="TableParagraph"/>
              <w:spacing w:before="2" w:line="240" w:lineRule="auto"/>
              <w:ind w:left="276" w:right="304"/>
              <w:jc w:val="center"/>
              <w:rPr>
                <w:sz w:val="24"/>
                <w:szCs w:val="24"/>
              </w:rPr>
            </w:pPr>
            <w:r w:rsidRPr="00BF5E08">
              <w:rPr>
                <w:spacing w:val="-5"/>
                <w:w w:val="95"/>
                <w:sz w:val="24"/>
                <w:szCs w:val="24"/>
              </w:rPr>
              <w:t>6%</w:t>
            </w:r>
          </w:p>
        </w:tc>
      </w:tr>
    </w:tbl>
    <w:p w14:paraId="294D6BBA" w14:textId="77777777" w:rsidR="00BF5E08" w:rsidRPr="00BF5E08" w:rsidRDefault="00BF5E08" w:rsidP="00BF5E08">
      <w:pPr>
        <w:spacing w:before="17" w:line="254" w:lineRule="auto"/>
        <w:ind w:left="860" w:right="672"/>
        <w:rPr>
          <w:rFonts w:ascii="Arial" w:hAnsi="Arial" w:cs="Arial"/>
        </w:rPr>
      </w:pPr>
      <w:r w:rsidRPr="00BF5E08">
        <w:rPr>
          <w:rFonts w:ascii="Arial" w:hAnsi="Arial" w:cs="Arial"/>
          <w:w w:val="85"/>
        </w:rPr>
        <w:t>Note: AHSS-BL= Academics: Arts,</w:t>
      </w:r>
      <w:r w:rsidRPr="00BF5E08">
        <w:rPr>
          <w:rFonts w:ascii="Arial" w:hAnsi="Arial" w:cs="Arial"/>
        </w:rPr>
        <w:t xml:space="preserve"> </w:t>
      </w:r>
      <w:r w:rsidRPr="00BF5E08">
        <w:rPr>
          <w:rFonts w:ascii="Arial" w:hAnsi="Arial" w:cs="Arial"/>
          <w:w w:val="85"/>
        </w:rPr>
        <w:t>Humanities, Social Sciences – Business and Law; STEM-MH = Academics: Science,</w:t>
      </w:r>
      <w:r w:rsidRPr="00BF5E08">
        <w:rPr>
          <w:rFonts w:ascii="Arial" w:hAnsi="Arial" w:cs="Arial"/>
          <w:spacing w:val="80"/>
        </w:rPr>
        <w:t xml:space="preserve"> </w:t>
      </w:r>
      <w:r w:rsidRPr="00BF5E08">
        <w:rPr>
          <w:rFonts w:ascii="Arial" w:hAnsi="Arial" w:cs="Arial"/>
          <w:w w:val="90"/>
        </w:rPr>
        <w:t>Technology, Engineering, Mathematics and Medicine and Health; Research = Research Fellow and Research Centre/Institute; Professional/Technical = Professional, Managerial and Support Services and Technical Support.</w:t>
      </w:r>
    </w:p>
    <w:p w14:paraId="1A2A8455" w14:textId="77777777" w:rsidR="00BF5E08" w:rsidRPr="00BF5E08" w:rsidRDefault="00BF5E08" w:rsidP="00BF5E08">
      <w:pPr>
        <w:spacing w:line="254" w:lineRule="auto"/>
        <w:rPr>
          <w:rFonts w:ascii="Arial" w:hAnsi="Arial" w:cs="Arial"/>
        </w:rPr>
        <w:sectPr w:rsidR="00BF5E08" w:rsidRPr="00BF5E08">
          <w:pgSz w:w="11900" w:h="16850"/>
          <w:pgMar w:top="1060" w:right="1040" w:bottom="940" w:left="580" w:header="1" w:footer="753" w:gutter="0"/>
          <w:cols w:space="720"/>
        </w:sectPr>
      </w:pPr>
    </w:p>
    <w:p w14:paraId="6C236879" w14:textId="77777777" w:rsidR="00BF5E08" w:rsidRPr="00BF5E08" w:rsidRDefault="00BF5E08" w:rsidP="00BF5E08">
      <w:pPr>
        <w:pStyle w:val="BodyText"/>
      </w:pPr>
    </w:p>
    <w:p w14:paraId="256BE19F" w14:textId="77777777" w:rsidR="00BF5E08" w:rsidRPr="00BF5E08" w:rsidRDefault="00BF5E08" w:rsidP="00BF5E08">
      <w:pPr>
        <w:pStyle w:val="BodyText"/>
      </w:pPr>
    </w:p>
    <w:p w14:paraId="36BB4763" w14:textId="77777777" w:rsidR="00BF5E08" w:rsidRPr="00BF5E08" w:rsidRDefault="00BF5E08" w:rsidP="00BF5E08">
      <w:pPr>
        <w:pStyle w:val="BodyText"/>
        <w:spacing w:before="4"/>
      </w:pPr>
    </w:p>
    <w:p w14:paraId="49AE6466" w14:textId="77777777" w:rsidR="00BF5E08" w:rsidRPr="00BF5E08" w:rsidRDefault="00BF5E08">
      <w:pPr>
        <w:pStyle w:val="Heading2"/>
        <w:numPr>
          <w:ilvl w:val="2"/>
          <w:numId w:val="31"/>
        </w:numPr>
        <w:tabs>
          <w:tab w:val="left" w:pos="1389"/>
        </w:tabs>
        <w:spacing w:before="55"/>
        <w:ind w:left="720" w:hanging="529"/>
        <w:rPr>
          <w:rFonts w:ascii="Arial" w:hAnsi="Arial" w:cs="Arial"/>
          <w:sz w:val="24"/>
          <w:szCs w:val="24"/>
        </w:rPr>
      </w:pPr>
      <w:bookmarkStart w:id="30" w:name="_bookmark56"/>
      <w:bookmarkEnd w:id="30"/>
      <w:r w:rsidRPr="00BF5E08">
        <w:rPr>
          <w:rFonts w:ascii="Arial" w:hAnsi="Arial" w:cs="Arial"/>
          <w:color w:val="009898"/>
          <w:w w:val="80"/>
          <w:sz w:val="24"/>
          <w:szCs w:val="24"/>
        </w:rPr>
        <w:t>Duration</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of</w:t>
      </w:r>
      <w:r w:rsidRPr="00BF5E08">
        <w:rPr>
          <w:rFonts w:ascii="Arial" w:hAnsi="Arial" w:cs="Arial"/>
          <w:color w:val="009898"/>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z w:val="24"/>
          <w:szCs w:val="24"/>
        </w:rPr>
        <w:t xml:space="preserve"> </w:t>
      </w:r>
      <w:r w:rsidRPr="00BF5E08">
        <w:rPr>
          <w:rFonts w:ascii="Arial" w:hAnsi="Arial" w:cs="Arial"/>
          <w:color w:val="009898"/>
          <w:spacing w:val="-2"/>
          <w:w w:val="80"/>
          <w:sz w:val="24"/>
          <w:szCs w:val="24"/>
        </w:rPr>
        <w:t>Groups</w:t>
      </w:r>
    </w:p>
    <w:p w14:paraId="424E892D" w14:textId="77777777" w:rsidR="00BF5E08" w:rsidRPr="00BF5E08" w:rsidRDefault="00BF5E08" w:rsidP="00BF5E08">
      <w:pPr>
        <w:pStyle w:val="BodyText"/>
        <w:spacing w:before="10"/>
        <w:rPr>
          <w:b/>
          <w:i/>
        </w:rPr>
      </w:pPr>
    </w:p>
    <w:p w14:paraId="59F1614E" w14:textId="77777777" w:rsidR="00BF5E08" w:rsidRPr="00BF5E08" w:rsidRDefault="00BF5E08">
      <w:pPr>
        <w:pStyle w:val="ListParagraph"/>
        <w:widowControl w:val="0"/>
        <w:numPr>
          <w:ilvl w:val="3"/>
          <w:numId w:val="31"/>
        </w:numPr>
        <w:tabs>
          <w:tab w:val="left" w:pos="1581"/>
        </w:tabs>
        <w:autoSpaceDE w:val="0"/>
        <w:autoSpaceDN w:val="0"/>
        <w:spacing w:line="381" w:lineRule="auto"/>
        <w:ind w:right="392"/>
        <w:contextualSpacing w:val="0"/>
        <w:jc w:val="both"/>
        <w:rPr>
          <w:rFonts w:ascii="Arial" w:hAnsi="Arial" w:cs="Arial"/>
        </w:rPr>
      </w:pPr>
      <w:r w:rsidRPr="00BF5E08">
        <w:rPr>
          <w:rFonts w:ascii="Arial" w:hAnsi="Arial" w:cs="Arial"/>
          <w:spacing w:val="-8"/>
        </w:rPr>
        <w:t>Most</w:t>
      </w:r>
      <w:r w:rsidRPr="00BF5E08">
        <w:rPr>
          <w:rFonts w:ascii="Arial" w:hAnsi="Arial" w:cs="Arial"/>
          <w:spacing w:val="-4"/>
        </w:rPr>
        <w:t xml:space="preserve"> </w:t>
      </w:r>
      <w:r w:rsidRPr="00BF5E08">
        <w:rPr>
          <w:rFonts w:ascii="Arial" w:hAnsi="Arial" w:cs="Arial"/>
          <w:spacing w:val="-8"/>
        </w:rPr>
        <w:t>respondents</w:t>
      </w:r>
      <w:r w:rsidRPr="00BF5E08">
        <w:rPr>
          <w:rFonts w:ascii="Arial" w:hAnsi="Arial" w:cs="Arial"/>
          <w:spacing w:val="-3"/>
        </w:rPr>
        <w:t xml:space="preserve"> </w:t>
      </w:r>
      <w:r w:rsidRPr="00BF5E08">
        <w:rPr>
          <w:rFonts w:ascii="Arial" w:hAnsi="Arial" w:cs="Arial"/>
          <w:spacing w:val="-8"/>
        </w:rPr>
        <w:t>reported</w:t>
      </w:r>
      <w:r w:rsidRPr="00BF5E08">
        <w:rPr>
          <w:rFonts w:ascii="Arial" w:hAnsi="Arial" w:cs="Arial"/>
          <w:spacing w:val="-4"/>
        </w:rPr>
        <w:t xml:space="preserve"> </w:t>
      </w:r>
      <w:r w:rsidRPr="00BF5E08">
        <w:rPr>
          <w:rFonts w:ascii="Arial" w:hAnsi="Arial" w:cs="Arial"/>
          <w:spacing w:val="-8"/>
        </w:rPr>
        <w:t>having</w:t>
      </w:r>
      <w:r w:rsidRPr="00BF5E08">
        <w:rPr>
          <w:rFonts w:ascii="Arial" w:hAnsi="Arial" w:cs="Arial"/>
          <w:spacing w:val="-6"/>
        </w:rPr>
        <w:t xml:space="preserve"> </w:t>
      </w:r>
      <w:r w:rsidRPr="00BF5E08">
        <w:rPr>
          <w:rFonts w:ascii="Arial" w:hAnsi="Arial" w:cs="Arial"/>
          <w:spacing w:val="-8"/>
        </w:rPr>
        <w:t>endured</w:t>
      </w:r>
      <w:r w:rsidRPr="00BF5E08">
        <w:rPr>
          <w:rFonts w:ascii="Arial" w:hAnsi="Arial" w:cs="Arial"/>
          <w:spacing w:val="-4"/>
        </w:rPr>
        <w:t xml:space="preserve"> </w:t>
      </w:r>
      <w:r w:rsidRPr="00BF5E08">
        <w:rPr>
          <w:rFonts w:ascii="Arial" w:hAnsi="Arial" w:cs="Arial"/>
          <w:spacing w:val="-8"/>
        </w:rPr>
        <w:t>bullying</w:t>
      </w:r>
      <w:r w:rsidRPr="00BF5E08">
        <w:rPr>
          <w:rFonts w:ascii="Arial" w:hAnsi="Arial" w:cs="Arial"/>
          <w:spacing w:val="-3"/>
        </w:rPr>
        <w:t xml:space="preserve"> </w:t>
      </w:r>
      <w:r w:rsidRPr="00BF5E08">
        <w:rPr>
          <w:rFonts w:ascii="Arial" w:hAnsi="Arial" w:cs="Arial"/>
          <w:spacing w:val="-8"/>
        </w:rPr>
        <w:t>for</w:t>
      </w:r>
      <w:r w:rsidRPr="00BF5E08">
        <w:rPr>
          <w:rFonts w:ascii="Arial" w:hAnsi="Arial" w:cs="Arial"/>
          <w:spacing w:val="-2"/>
        </w:rPr>
        <w:t xml:space="preserve"> </w:t>
      </w:r>
      <w:r w:rsidRPr="00BF5E08">
        <w:rPr>
          <w:rFonts w:ascii="Arial" w:hAnsi="Arial" w:cs="Arial"/>
          <w:spacing w:val="-8"/>
        </w:rPr>
        <w:t>several</w:t>
      </w:r>
      <w:r w:rsidRPr="00BF5E08">
        <w:rPr>
          <w:rFonts w:ascii="Arial" w:hAnsi="Arial" w:cs="Arial"/>
          <w:spacing w:val="-3"/>
        </w:rPr>
        <w:t xml:space="preserve"> </w:t>
      </w:r>
      <w:r w:rsidRPr="00BF5E08">
        <w:rPr>
          <w:rFonts w:ascii="Arial" w:hAnsi="Arial" w:cs="Arial"/>
          <w:spacing w:val="-8"/>
        </w:rPr>
        <w:t>months</w:t>
      </w:r>
      <w:r w:rsidRPr="00BF5E08">
        <w:rPr>
          <w:rFonts w:ascii="Arial" w:hAnsi="Arial" w:cs="Arial"/>
          <w:spacing w:val="-3"/>
        </w:rPr>
        <w:t xml:space="preserve"> </w:t>
      </w:r>
      <w:r w:rsidRPr="00BF5E08">
        <w:rPr>
          <w:rFonts w:ascii="Arial" w:hAnsi="Arial" w:cs="Arial"/>
          <w:spacing w:val="-8"/>
        </w:rPr>
        <w:t>(over</w:t>
      </w:r>
      <w:r w:rsidRPr="00BF5E08">
        <w:rPr>
          <w:rFonts w:ascii="Arial" w:hAnsi="Arial" w:cs="Arial"/>
          <w:spacing w:val="-3"/>
        </w:rPr>
        <w:t xml:space="preserve"> </w:t>
      </w:r>
      <w:r w:rsidRPr="00BF5E08">
        <w:rPr>
          <w:rFonts w:ascii="Arial" w:hAnsi="Arial" w:cs="Arial"/>
          <w:spacing w:val="-8"/>
        </w:rPr>
        <w:t>60%</w:t>
      </w:r>
      <w:r w:rsidRPr="00BF5E08">
        <w:rPr>
          <w:rFonts w:ascii="Arial" w:hAnsi="Arial" w:cs="Arial"/>
          <w:spacing w:val="-4"/>
        </w:rPr>
        <w:t xml:space="preserve"> </w:t>
      </w:r>
      <w:r w:rsidRPr="00BF5E08">
        <w:rPr>
          <w:rFonts w:ascii="Arial" w:hAnsi="Arial" w:cs="Arial"/>
          <w:spacing w:val="-8"/>
        </w:rPr>
        <w:t xml:space="preserve">of </w:t>
      </w:r>
      <w:r w:rsidRPr="00BF5E08">
        <w:rPr>
          <w:rFonts w:ascii="Arial" w:hAnsi="Arial" w:cs="Arial"/>
        </w:rPr>
        <w:t xml:space="preserve">respondents in each demographic group). More in detail, 100% of non-binary respondents were bullied for several months, followed by the 35-44 age group </w:t>
      </w:r>
      <w:r w:rsidRPr="00BF5E08">
        <w:rPr>
          <w:rFonts w:ascii="Arial" w:hAnsi="Arial" w:cs="Arial"/>
          <w:spacing w:val="-6"/>
        </w:rPr>
        <w:t>(75.6%),</w:t>
      </w:r>
      <w:r w:rsidRPr="00BF5E08">
        <w:rPr>
          <w:rFonts w:ascii="Arial" w:hAnsi="Arial" w:cs="Arial"/>
          <w:spacing w:val="-8"/>
        </w:rPr>
        <w:t xml:space="preserve"> </w:t>
      </w:r>
      <w:r w:rsidRPr="00BF5E08">
        <w:rPr>
          <w:rFonts w:ascii="Arial" w:hAnsi="Arial" w:cs="Arial"/>
          <w:spacing w:val="-6"/>
        </w:rPr>
        <w:t>by</w:t>
      </w:r>
      <w:r w:rsidRPr="00BF5E08">
        <w:rPr>
          <w:rFonts w:ascii="Arial" w:hAnsi="Arial" w:cs="Arial"/>
          <w:spacing w:val="-8"/>
        </w:rPr>
        <w:t xml:space="preserve"> </w:t>
      </w:r>
      <w:r w:rsidRPr="00BF5E08">
        <w:rPr>
          <w:rFonts w:ascii="Arial" w:hAnsi="Arial" w:cs="Arial"/>
          <w:spacing w:val="-6"/>
        </w:rPr>
        <w:t>LGBTQ+</w:t>
      </w:r>
      <w:r w:rsidRPr="00BF5E08">
        <w:rPr>
          <w:rFonts w:ascii="Arial" w:hAnsi="Arial" w:cs="Arial"/>
          <w:spacing w:val="-7"/>
        </w:rPr>
        <w:t xml:space="preserve"> </w:t>
      </w:r>
      <w:r w:rsidRPr="00BF5E08">
        <w:rPr>
          <w:rFonts w:ascii="Arial" w:hAnsi="Arial" w:cs="Arial"/>
          <w:spacing w:val="-6"/>
        </w:rPr>
        <w:t>respondents</w:t>
      </w:r>
      <w:r w:rsidRPr="00BF5E08">
        <w:rPr>
          <w:rFonts w:ascii="Arial" w:hAnsi="Arial" w:cs="Arial"/>
          <w:spacing w:val="-8"/>
        </w:rPr>
        <w:t xml:space="preserve"> </w:t>
      </w:r>
      <w:r w:rsidRPr="00BF5E08">
        <w:rPr>
          <w:rFonts w:ascii="Arial" w:hAnsi="Arial" w:cs="Arial"/>
          <w:spacing w:val="-6"/>
        </w:rPr>
        <w:t>(75.5%),</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by</w:t>
      </w:r>
      <w:r w:rsidRPr="00BF5E08">
        <w:rPr>
          <w:rFonts w:ascii="Arial" w:hAnsi="Arial" w:cs="Arial"/>
          <w:spacing w:val="-8"/>
        </w:rPr>
        <w:t xml:space="preserve"> </w:t>
      </w:r>
      <w:r w:rsidRPr="00BF5E08">
        <w:rPr>
          <w:rFonts w:ascii="Arial" w:hAnsi="Arial" w:cs="Arial"/>
          <w:spacing w:val="-6"/>
        </w:rPr>
        <w:t>female</w:t>
      </w:r>
      <w:r w:rsidRPr="00BF5E08">
        <w:rPr>
          <w:rFonts w:ascii="Arial" w:hAnsi="Arial" w:cs="Arial"/>
          <w:spacing w:val="-8"/>
        </w:rPr>
        <w:t xml:space="preserve"> </w:t>
      </w:r>
      <w:r w:rsidRPr="00BF5E08">
        <w:rPr>
          <w:rFonts w:ascii="Arial" w:hAnsi="Arial" w:cs="Arial"/>
          <w:spacing w:val="-6"/>
        </w:rPr>
        <w:t>respondents</w:t>
      </w:r>
      <w:r w:rsidRPr="00BF5E08">
        <w:rPr>
          <w:rFonts w:ascii="Arial" w:hAnsi="Arial" w:cs="Arial"/>
          <w:spacing w:val="-9"/>
        </w:rPr>
        <w:t xml:space="preserve"> </w:t>
      </w:r>
      <w:r w:rsidRPr="00BF5E08">
        <w:rPr>
          <w:rFonts w:ascii="Arial" w:hAnsi="Arial" w:cs="Arial"/>
          <w:spacing w:val="-6"/>
        </w:rPr>
        <w:t>(74.6%).</w:t>
      </w:r>
      <w:r w:rsidRPr="00BF5E08">
        <w:rPr>
          <w:rFonts w:ascii="Arial" w:hAnsi="Arial" w:cs="Arial"/>
          <w:spacing w:val="-8"/>
        </w:rPr>
        <w:t xml:space="preserve"> </w:t>
      </w:r>
      <w:r w:rsidRPr="00BF5E08">
        <w:rPr>
          <w:rFonts w:ascii="Arial" w:hAnsi="Arial" w:cs="Arial"/>
          <w:spacing w:val="-6"/>
        </w:rPr>
        <w:t xml:space="preserve">In </w:t>
      </w:r>
      <w:r w:rsidRPr="00BF5E08">
        <w:rPr>
          <w:rFonts w:ascii="Arial" w:hAnsi="Arial" w:cs="Arial"/>
          <w:spacing w:val="-2"/>
        </w:rPr>
        <w:t>addition,</w:t>
      </w:r>
      <w:r w:rsidRPr="00BF5E08">
        <w:rPr>
          <w:rFonts w:ascii="Arial" w:hAnsi="Arial" w:cs="Arial"/>
          <w:spacing w:val="-15"/>
        </w:rPr>
        <w:t xml:space="preserve"> </w:t>
      </w:r>
      <w:r w:rsidRPr="00BF5E08">
        <w:rPr>
          <w:rFonts w:ascii="Arial" w:hAnsi="Arial" w:cs="Arial"/>
          <w:spacing w:val="-2"/>
        </w:rPr>
        <w:t>a</w:t>
      </w:r>
      <w:r w:rsidRPr="00BF5E08">
        <w:rPr>
          <w:rFonts w:ascii="Arial" w:hAnsi="Arial" w:cs="Arial"/>
          <w:spacing w:val="-13"/>
        </w:rPr>
        <w:t xml:space="preserve"> </w:t>
      </w:r>
      <w:r w:rsidRPr="00BF5E08">
        <w:rPr>
          <w:rFonts w:ascii="Arial" w:hAnsi="Arial" w:cs="Arial"/>
          <w:spacing w:val="-2"/>
        </w:rPr>
        <w:t>high</w:t>
      </w:r>
      <w:r w:rsidRPr="00BF5E08">
        <w:rPr>
          <w:rFonts w:ascii="Arial" w:hAnsi="Arial" w:cs="Arial"/>
          <w:spacing w:val="-13"/>
        </w:rPr>
        <w:t xml:space="preserve"> </w:t>
      </w:r>
      <w:r w:rsidRPr="00BF5E08">
        <w:rPr>
          <w:rFonts w:ascii="Arial" w:hAnsi="Arial" w:cs="Arial"/>
          <w:spacing w:val="-2"/>
        </w:rPr>
        <w:t>number</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those</w:t>
      </w:r>
      <w:r w:rsidRPr="00BF5E08">
        <w:rPr>
          <w:rFonts w:ascii="Arial" w:hAnsi="Arial" w:cs="Arial"/>
          <w:spacing w:val="-13"/>
        </w:rPr>
        <w:t xml:space="preserve"> </w:t>
      </w:r>
      <w:r w:rsidRPr="00BF5E08">
        <w:rPr>
          <w:rFonts w:ascii="Arial" w:hAnsi="Arial" w:cs="Arial"/>
          <w:spacing w:val="-2"/>
        </w:rPr>
        <w:t>in</w:t>
      </w:r>
      <w:r w:rsidRPr="00BF5E08">
        <w:rPr>
          <w:rFonts w:ascii="Arial" w:hAnsi="Arial" w:cs="Arial"/>
          <w:spacing w:val="-13"/>
        </w:rPr>
        <w:t xml:space="preserve"> </w:t>
      </w:r>
      <w:r w:rsidRPr="00BF5E08">
        <w:rPr>
          <w:rFonts w:ascii="Arial" w:hAnsi="Arial" w:cs="Arial"/>
          <w:spacing w:val="-2"/>
        </w:rPr>
        <w:t>a</w:t>
      </w:r>
      <w:r w:rsidRPr="00BF5E08">
        <w:rPr>
          <w:rFonts w:ascii="Arial" w:hAnsi="Arial" w:cs="Arial"/>
          <w:spacing w:val="-13"/>
        </w:rPr>
        <w:t xml:space="preserve"> </w:t>
      </w:r>
      <w:r w:rsidRPr="00BF5E08">
        <w:rPr>
          <w:rFonts w:ascii="Arial" w:hAnsi="Arial" w:cs="Arial"/>
          <w:spacing w:val="-2"/>
        </w:rPr>
        <w:t>managerial</w:t>
      </w:r>
      <w:r w:rsidRPr="00BF5E08">
        <w:rPr>
          <w:rFonts w:ascii="Arial" w:hAnsi="Arial" w:cs="Arial"/>
          <w:spacing w:val="-13"/>
        </w:rPr>
        <w:t xml:space="preserve"> </w:t>
      </w:r>
      <w:r w:rsidRPr="00BF5E08">
        <w:rPr>
          <w:rFonts w:ascii="Arial" w:hAnsi="Arial" w:cs="Arial"/>
          <w:spacing w:val="-2"/>
        </w:rPr>
        <w:t>position</w:t>
      </w:r>
      <w:r w:rsidRPr="00BF5E08">
        <w:rPr>
          <w:rFonts w:ascii="Arial" w:hAnsi="Arial" w:cs="Arial"/>
          <w:spacing w:val="-13"/>
        </w:rPr>
        <w:t xml:space="preserve"> </w:t>
      </w:r>
      <w:r w:rsidRPr="00BF5E08">
        <w:rPr>
          <w:rFonts w:ascii="Arial" w:hAnsi="Arial" w:cs="Arial"/>
          <w:spacing w:val="-2"/>
        </w:rPr>
        <w:t>(74.2%)</w:t>
      </w:r>
      <w:r w:rsidRPr="00BF5E08">
        <w:rPr>
          <w:rFonts w:ascii="Arial" w:hAnsi="Arial" w:cs="Arial"/>
          <w:spacing w:val="-13"/>
        </w:rPr>
        <w:t xml:space="preserve"> </w:t>
      </w:r>
      <w:r w:rsidRPr="00BF5E08">
        <w:rPr>
          <w:rFonts w:ascii="Arial" w:hAnsi="Arial" w:cs="Arial"/>
          <w:spacing w:val="-2"/>
        </w:rPr>
        <w:t>reported</w:t>
      </w:r>
      <w:r w:rsidRPr="00BF5E08">
        <w:rPr>
          <w:rFonts w:ascii="Arial" w:hAnsi="Arial" w:cs="Arial"/>
          <w:spacing w:val="-13"/>
        </w:rPr>
        <w:t xml:space="preserve"> </w:t>
      </w:r>
      <w:r w:rsidRPr="00BF5E08">
        <w:rPr>
          <w:rFonts w:ascii="Arial" w:hAnsi="Arial" w:cs="Arial"/>
          <w:spacing w:val="-2"/>
        </w:rPr>
        <w:t xml:space="preserve">having </w:t>
      </w:r>
      <w:r w:rsidRPr="00BF5E08">
        <w:rPr>
          <w:rFonts w:ascii="Arial" w:hAnsi="Arial" w:cs="Arial"/>
          <w:spacing w:val="-4"/>
        </w:rPr>
        <w:t>being</w:t>
      </w:r>
      <w:r w:rsidRPr="00BF5E08">
        <w:rPr>
          <w:rFonts w:ascii="Arial" w:hAnsi="Arial" w:cs="Arial"/>
          <w:spacing w:val="-10"/>
        </w:rPr>
        <w:t xml:space="preserve"> </w:t>
      </w:r>
      <w:r w:rsidRPr="00BF5E08">
        <w:rPr>
          <w:rFonts w:ascii="Arial" w:hAnsi="Arial" w:cs="Arial"/>
          <w:spacing w:val="-4"/>
        </w:rPr>
        <w:t>bullied</w:t>
      </w:r>
      <w:r w:rsidRPr="00BF5E08">
        <w:rPr>
          <w:rFonts w:ascii="Arial" w:hAnsi="Arial" w:cs="Arial"/>
          <w:spacing w:val="-7"/>
        </w:rPr>
        <w:t xml:space="preserve"> </w:t>
      </w:r>
      <w:r w:rsidRPr="00BF5E08">
        <w:rPr>
          <w:rFonts w:ascii="Arial" w:hAnsi="Arial" w:cs="Arial"/>
          <w:spacing w:val="-4"/>
        </w:rPr>
        <w:t>for</w:t>
      </w:r>
      <w:r w:rsidRPr="00BF5E08">
        <w:rPr>
          <w:rFonts w:ascii="Arial" w:hAnsi="Arial" w:cs="Arial"/>
          <w:spacing w:val="-7"/>
        </w:rPr>
        <w:t xml:space="preserve"> </w:t>
      </w:r>
      <w:r w:rsidRPr="00BF5E08">
        <w:rPr>
          <w:rFonts w:ascii="Arial" w:hAnsi="Arial" w:cs="Arial"/>
          <w:spacing w:val="-4"/>
        </w:rPr>
        <w:t>several</w:t>
      </w:r>
      <w:r w:rsidRPr="00BF5E08">
        <w:rPr>
          <w:rFonts w:ascii="Arial" w:hAnsi="Arial" w:cs="Arial"/>
          <w:spacing w:val="-11"/>
        </w:rPr>
        <w:t xml:space="preserve"> </w:t>
      </w:r>
      <w:r w:rsidRPr="00BF5E08">
        <w:rPr>
          <w:rFonts w:ascii="Arial" w:hAnsi="Arial" w:cs="Arial"/>
          <w:spacing w:val="-4"/>
        </w:rPr>
        <w:t>months</w:t>
      </w:r>
      <w:r w:rsidRPr="00BF5E08">
        <w:rPr>
          <w:rFonts w:ascii="Arial" w:hAnsi="Arial" w:cs="Arial"/>
          <w:spacing w:val="-8"/>
        </w:rPr>
        <w:t xml:space="preserve"> </w:t>
      </w:r>
      <w:r w:rsidRPr="00BF5E08">
        <w:rPr>
          <w:rFonts w:ascii="Arial" w:hAnsi="Arial" w:cs="Arial"/>
          <w:spacing w:val="-4"/>
        </w:rPr>
        <w:t>(Table</w:t>
      </w:r>
      <w:r w:rsidRPr="00BF5E08">
        <w:rPr>
          <w:rFonts w:ascii="Arial" w:hAnsi="Arial" w:cs="Arial"/>
          <w:spacing w:val="-9"/>
        </w:rPr>
        <w:t xml:space="preserve"> </w:t>
      </w:r>
      <w:r w:rsidRPr="00BF5E08">
        <w:rPr>
          <w:rFonts w:ascii="Arial" w:hAnsi="Arial" w:cs="Arial"/>
          <w:spacing w:val="-4"/>
        </w:rPr>
        <w:t>25).</w:t>
      </w:r>
    </w:p>
    <w:p w14:paraId="1C2EE500" w14:textId="77777777" w:rsidR="00BF5E08" w:rsidRPr="00BF5E08" w:rsidRDefault="00BF5E08" w:rsidP="00BF5E08">
      <w:pPr>
        <w:pStyle w:val="BodyText"/>
        <w:spacing w:before="11"/>
      </w:pPr>
    </w:p>
    <w:p w14:paraId="4E13E78C" w14:textId="77777777" w:rsidR="00BF5E08" w:rsidRPr="00BF5E08" w:rsidRDefault="00BF5E08" w:rsidP="00BF5E08">
      <w:pPr>
        <w:ind w:left="860"/>
        <w:rPr>
          <w:rFonts w:ascii="Arial" w:hAnsi="Arial" w:cs="Arial"/>
          <w:i/>
        </w:rPr>
      </w:pPr>
      <w:bookmarkStart w:id="31" w:name="_bookmark57"/>
      <w:bookmarkEnd w:id="31"/>
      <w:r w:rsidRPr="00BF5E08">
        <w:rPr>
          <w:rFonts w:ascii="Arial" w:hAnsi="Arial" w:cs="Arial"/>
          <w:i/>
          <w:color w:val="009898"/>
          <w:w w:val="90"/>
        </w:rPr>
        <w:t>Table</w:t>
      </w:r>
      <w:r w:rsidRPr="00BF5E08">
        <w:rPr>
          <w:rFonts w:ascii="Arial" w:hAnsi="Arial" w:cs="Arial"/>
          <w:color w:val="009898"/>
          <w:spacing w:val="4"/>
        </w:rPr>
        <w:t xml:space="preserve"> </w:t>
      </w:r>
      <w:r w:rsidRPr="00BF5E08">
        <w:rPr>
          <w:rFonts w:ascii="Arial" w:hAnsi="Arial" w:cs="Arial"/>
          <w:i/>
          <w:color w:val="009898"/>
          <w:w w:val="90"/>
        </w:rPr>
        <w:t>18.</w:t>
      </w:r>
      <w:r w:rsidRPr="00BF5E08">
        <w:rPr>
          <w:rFonts w:ascii="Arial" w:hAnsi="Arial" w:cs="Arial"/>
          <w:color w:val="009898"/>
          <w:spacing w:val="3"/>
        </w:rPr>
        <w:t xml:space="preserve"> </w:t>
      </w:r>
      <w:r w:rsidRPr="00BF5E08">
        <w:rPr>
          <w:rFonts w:ascii="Arial" w:hAnsi="Arial" w:cs="Arial"/>
          <w:i/>
          <w:color w:val="009898"/>
          <w:w w:val="90"/>
        </w:rPr>
        <w:t>Duration</w:t>
      </w:r>
      <w:r w:rsidRPr="00BF5E08">
        <w:rPr>
          <w:rFonts w:ascii="Arial" w:hAnsi="Arial" w:cs="Arial"/>
          <w:color w:val="009898"/>
          <w:spacing w:val="2"/>
        </w:rPr>
        <w:t xml:space="preserve"> </w:t>
      </w:r>
      <w:r w:rsidRPr="00BF5E08">
        <w:rPr>
          <w:rFonts w:ascii="Arial" w:hAnsi="Arial" w:cs="Arial"/>
          <w:i/>
          <w:color w:val="009898"/>
          <w:w w:val="90"/>
        </w:rPr>
        <w:t>of</w:t>
      </w:r>
      <w:r w:rsidRPr="00BF5E08">
        <w:rPr>
          <w:rFonts w:ascii="Arial" w:hAnsi="Arial" w:cs="Arial"/>
          <w:color w:val="009898"/>
          <w:spacing w:val="5"/>
        </w:rPr>
        <w:t xml:space="preserve"> </w:t>
      </w:r>
      <w:r w:rsidRPr="00BF5E08">
        <w:rPr>
          <w:rFonts w:ascii="Arial" w:hAnsi="Arial" w:cs="Arial"/>
          <w:i/>
          <w:color w:val="009898"/>
          <w:w w:val="90"/>
        </w:rPr>
        <w:t>Bullying</w:t>
      </w:r>
      <w:r w:rsidRPr="00BF5E08">
        <w:rPr>
          <w:rFonts w:ascii="Arial" w:hAnsi="Arial" w:cs="Arial"/>
          <w:color w:val="009898"/>
          <w:spacing w:val="2"/>
        </w:rPr>
        <w:t xml:space="preserve"> </w:t>
      </w:r>
      <w:r w:rsidRPr="00BF5E08">
        <w:rPr>
          <w:rFonts w:ascii="Arial" w:hAnsi="Arial" w:cs="Arial"/>
          <w:i/>
          <w:color w:val="009898"/>
          <w:spacing w:val="-2"/>
          <w:w w:val="90"/>
        </w:rPr>
        <w:t>Victimisation</w:t>
      </w:r>
    </w:p>
    <w:p w14:paraId="6CA6C8B0" w14:textId="77777777" w:rsidR="00BF5E08" w:rsidRPr="00BF5E08" w:rsidRDefault="00BF5E08" w:rsidP="00BF5E08">
      <w:pPr>
        <w:pStyle w:val="BodyText"/>
        <w:spacing w:before="8" w:after="1"/>
        <w:rPr>
          <w:i/>
        </w:rPr>
      </w:pPr>
    </w:p>
    <w:tbl>
      <w:tblPr>
        <w:tblW w:w="0" w:type="auto"/>
        <w:tblInd w:w="867" w:type="dxa"/>
        <w:tblLayout w:type="fixed"/>
        <w:tblCellMar>
          <w:left w:w="0" w:type="dxa"/>
          <w:right w:w="0" w:type="dxa"/>
        </w:tblCellMar>
        <w:tblLook w:val="01E0" w:firstRow="1" w:lastRow="1" w:firstColumn="1" w:lastColumn="1" w:noHBand="0" w:noVBand="0"/>
      </w:tblPr>
      <w:tblGrid>
        <w:gridCol w:w="2199"/>
        <w:gridCol w:w="1369"/>
        <w:gridCol w:w="1537"/>
        <w:gridCol w:w="1365"/>
        <w:gridCol w:w="1170"/>
        <w:gridCol w:w="1375"/>
      </w:tblGrid>
      <w:tr w:rsidR="00BF5E08" w:rsidRPr="00BF5E08" w14:paraId="040A18D3" w14:textId="77777777" w:rsidTr="007473CD">
        <w:trPr>
          <w:trHeight w:val="242"/>
        </w:trPr>
        <w:tc>
          <w:tcPr>
            <w:tcW w:w="2199" w:type="dxa"/>
            <w:shd w:val="clear" w:color="auto" w:fill="009898"/>
          </w:tcPr>
          <w:p w14:paraId="556DF82E" w14:textId="77777777" w:rsidR="00BF5E08" w:rsidRPr="00BF5E08" w:rsidRDefault="00BF5E08" w:rsidP="007473CD">
            <w:pPr>
              <w:pStyle w:val="TableParagraph"/>
              <w:spacing w:before="0" w:line="240" w:lineRule="auto"/>
              <w:rPr>
                <w:sz w:val="24"/>
                <w:szCs w:val="24"/>
              </w:rPr>
            </w:pPr>
          </w:p>
        </w:tc>
        <w:tc>
          <w:tcPr>
            <w:tcW w:w="1369" w:type="dxa"/>
            <w:shd w:val="clear" w:color="auto" w:fill="009898"/>
          </w:tcPr>
          <w:p w14:paraId="76D6DA71" w14:textId="77777777" w:rsidR="00BF5E08" w:rsidRPr="00BF5E08" w:rsidRDefault="00BF5E08" w:rsidP="007473CD">
            <w:pPr>
              <w:pStyle w:val="TableParagraph"/>
              <w:spacing w:before="2" w:line="220" w:lineRule="exact"/>
              <w:ind w:right="-44"/>
              <w:jc w:val="right"/>
              <w:rPr>
                <w:b/>
                <w:i/>
                <w:sz w:val="24"/>
                <w:szCs w:val="24"/>
              </w:rPr>
            </w:pPr>
            <w:r w:rsidRPr="00BF5E08">
              <w:rPr>
                <w:b/>
                <w:i/>
                <w:color w:val="FFFFFF"/>
                <w:spacing w:val="-5"/>
                <w:sz w:val="24"/>
                <w:szCs w:val="24"/>
              </w:rPr>
              <w:t>How</w:t>
            </w:r>
          </w:p>
        </w:tc>
        <w:tc>
          <w:tcPr>
            <w:tcW w:w="1537" w:type="dxa"/>
            <w:shd w:val="clear" w:color="auto" w:fill="009898"/>
          </w:tcPr>
          <w:p w14:paraId="2B872A2C" w14:textId="77777777" w:rsidR="00BF5E08" w:rsidRPr="00BF5E08" w:rsidRDefault="00BF5E08" w:rsidP="007473CD">
            <w:pPr>
              <w:pStyle w:val="TableParagraph"/>
              <w:spacing w:before="2" w:line="220" w:lineRule="exact"/>
              <w:ind w:left="77" w:right="-29"/>
              <w:rPr>
                <w:b/>
                <w:i/>
                <w:sz w:val="24"/>
                <w:szCs w:val="24"/>
              </w:rPr>
            </w:pPr>
            <w:r w:rsidRPr="00BF5E08">
              <w:rPr>
                <w:b/>
                <w:i/>
                <w:color w:val="FFFFFF"/>
                <w:w w:val="85"/>
                <w:sz w:val="24"/>
                <w:szCs w:val="24"/>
              </w:rPr>
              <w:t>long</w:t>
            </w:r>
            <w:r w:rsidRPr="00BF5E08">
              <w:rPr>
                <w:color w:val="FFFFFF"/>
                <w:spacing w:val="1"/>
                <w:sz w:val="24"/>
                <w:szCs w:val="24"/>
              </w:rPr>
              <w:t xml:space="preserve"> </w:t>
            </w:r>
            <w:r w:rsidRPr="00BF5E08">
              <w:rPr>
                <w:b/>
                <w:i/>
                <w:color w:val="FFFFFF"/>
                <w:w w:val="85"/>
                <w:sz w:val="24"/>
                <w:szCs w:val="24"/>
              </w:rPr>
              <w:t>did</w:t>
            </w:r>
            <w:r w:rsidRPr="00BF5E08">
              <w:rPr>
                <w:color w:val="FFFFFF"/>
                <w:spacing w:val="1"/>
                <w:sz w:val="24"/>
                <w:szCs w:val="24"/>
              </w:rPr>
              <w:t xml:space="preserve"> </w:t>
            </w:r>
            <w:r w:rsidRPr="00BF5E08">
              <w:rPr>
                <w:b/>
                <w:i/>
                <w:color w:val="FFFFFF"/>
                <w:w w:val="85"/>
                <w:sz w:val="24"/>
                <w:szCs w:val="24"/>
              </w:rPr>
              <w:t>the</w:t>
            </w:r>
            <w:r w:rsidRPr="00BF5E08">
              <w:rPr>
                <w:color w:val="FFFFFF"/>
                <w:spacing w:val="2"/>
                <w:sz w:val="24"/>
                <w:szCs w:val="24"/>
              </w:rPr>
              <w:t xml:space="preserve"> </w:t>
            </w:r>
            <w:r w:rsidRPr="00BF5E08">
              <w:rPr>
                <w:b/>
                <w:i/>
                <w:color w:val="FFFFFF"/>
                <w:spacing w:val="-2"/>
                <w:w w:val="85"/>
                <w:sz w:val="24"/>
                <w:szCs w:val="24"/>
              </w:rPr>
              <w:t>bullyi</w:t>
            </w:r>
          </w:p>
        </w:tc>
        <w:tc>
          <w:tcPr>
            <w:tcW w:w="1365" w:type="dxa"/>
            <w:shd w:val="clear" w:color="auto" w:fill="009898"/>
          </w:tcPr>
          <w:p w14:paraId="7B699D0B" w14:textId="77777777" w:rsidR="00BF5E08" w:rsidRPr="00BF5E08" w:rsidRDefault="00BF5E08" w:rsidP="007473CD">
            <w:pPr>
              <w:pStyle w:val="TableParagraph"/>
              <w:spacing w:before="2" w:line="220" w:lineRule="exact"/>
              <w:ind w:left="24"/>
              <w:rPr>
                <w:b/>
                <w:i/>
                <w:sz w:val="24"/>
                <w:szCs w:val="24"/>
              </w:rPr>
            </w:pPr>
            <w:r w:rsidRPr="00BF5E08">
              <w:rPr>
                <w:b/>
                <w:i/>
                <w:color w:val="FFFFFF"/>
                <w:w w:val="85"/>
                <w:sz w:val="24"/>
                <w:szCs w:val="24"/>
              </w:rPr>
              <w:t>ng</w:t>
            </w:r>
            <w:r w:rsidRPr="00BF5E08">
              <w:rPr>
                <w:color w:val="FFFFFF"/>
                <w:spacing w:val="-2"/>
                <w:w w:val="95"/>
                <w:sz w:val="24"/>
                <w:szCs w:val="24"/>
              </w:rPr>
              <w:t xml:space="preserve"> </w:t>
            </w:r>
            <w:r w:rsidRPr="00BF5E08">
              <w:rPr>
                <w:b/>
                <w:i/>
                <w:color w:val="FFFFFF"/>
                <w:spacing w:val="-2"/>
                <w:w w:val="95"/>
                <w:sz w:val="24"/>
                <w:szCs w:val="24"/>
              </w:rPr>
              <w:t>last?</w:t>
            </w:r>
          </w:p>
        </w:tc>
        <w:tc>
          <w:tcPr>
            <w:tcW w:w="1170" w:type="dxa"/>
            <w:shd w:val="clear" w:color="auto" w:fill="009898"/>
          </w:tcPr>
          <w:p w14:paraId="1DBA9EA4" w14:textId="77777777" w:rsidR="00BF5E08" w:rsidRPr="00BF5E08" w:rsidRDefault="00BF5E08" w:rsidP="007473CD">
            <w:pPr>
              <w:pStyle w:val="TableParagraph"/>
              <w:spacing w:before="0" w:line="240" w:lineRule="auto"/>
              <w:rPr>
                <w:sz w:val="24"/>
                <w:szCs w:val="24"/>
              </w:rPr>
            </w:pPr>
          </w:p>
        </w:tc>
        <w:tc>
          <w:tcPr>
            <w:tcW w:w="1375" w:type="dxa"/>
            <w:shd w:val="clear" w:color="auto" w:fill="009898"/>
          </w:tcPr>
          <w:p w14:paraId="1B64C5EF" w14:textId="77777777" w:rsidR="00BF5E08" w:rsidRPr="00BF5E08" w:rsidRDefault="00BF5E08" w:rsidP="007473CD">
            <w:pPr>
              <w:pStyle w:val="TableParagraph"/>
              <w:spacing w:before="0" w:line="240" w:lineRule="auto"/>
              <w:rPr>
                <w:sz w:val="24"/>
                <w:szCs w:val="24"/>
              </w:rPr>
            </w:pPr>
          </w:p>
        </w:tc>
      </w:tr>
      <w:tr w:rsidR="00BF5E08" w:rsidRPr="00BF5E08" w14:paraId="0EB76F1D" w14:textId="77777777" w:rsidTr="007473CD">
        <w:trPr>
          <w:trHeight w:val="264"/>
        </w:trPr>
        <w:tc>
          <w:tcPr>
            <w:tcW w:w="2199" w:type="dxa"/>
          </w:tcPr>
          <w:p w14:paraId="12671692" w14:textId="77777777" w:rsidR="00BF5E08" w:rsidRPr="00BF5E08" w:rsidRDefault="00BF5E08" w:rsidP="007473CD">
            <w:pPr>
              <w:pStyle w:val="TableParagraph"/>
              <w:spacing w:before="0" w:line="240" w:lineRule="auto"/>
              <w:rPr>
                <w:sz w:val="24"/>
                <w:szCs w:val="24"/>
              </w:rPr>
            </w:pPr>
          </w:p>
        </w:tc>
        <w:tc>
          <w:tcPr>
            <w:tcW w:w="1369" w:type="dxa"/>
          </w:tcPr>
          <w:p w14:paraId="17D99032" w14:textId="77777777" w:rsidR="00BF5E08" w:rsidRPr="00BF5E08" w:rsidRDefault="00BF5E08" w:rsidP="007473CD">
            <w:pPr>
              <w:pStyle w:val="TableParagraph"/>
              <w:spacing w:before="4" w:line="240" w:lineRule="auto"/>
              <w:ind w:left="196"/>
              <w:rPr>
                <w:b/>
                <w:sz w:val="24"/>
                <w:szCs w:val="24"/>
              </w:rPr>
            </w:pPr>
            <w:r w:rsidRPr="00BF5E08">
              <w:rPr>
                <w:b/>
                <w:w w:val="80"/>
                <w:sz w:val="24"/>
                <w:szCs w:val="24"/>
              </w:rPr>
              <w:t>Just</w:t>
            </w:r>
            <w:r w:rsidRPr="00BF5E08">
              <w:rPr>
                <w:spacing w:val="3"/>
                <w:sz w:val="24"/>
                <w:szCs w:val="24"/>
              </w:rPr>
              <w:t xml:space="preserve"> </w:t>
            </w:r>
            <w:r w:rsidRPr="00BF5E08">
              <w:rPr>
                <w:b/>
                <w:w w:val="80"/>
                <w:sz w:val="24"/>
                <w:szCs w:val="24"/>
              </w:rPr>
              <w:t>one</w:t>
            </w:r>
            <w:r w:rsidRPr="00BF5E08">
              <w:rPr>
                <w:spacing w:val="3"/>
                <w:sz w:val="24"/>
                <w:szCs w:val="24"/>
              </w:rPr>
              <w:t xml:space="preserve"> </w:t>
            </w:r>
            <w:r w:rsidRPr="00BF5E08">
              <w:rPr>
                <w:b/>
                <w:spacing w:val="-5"/>
                <w:w w:val="80"/>
                <w:sz w:val="24"/>
                <w:szCs w:val="24"/>
              </w:rPr>
              <w:t>day</w:t>
            </w:r>
          </w:p>
        </w:tc>
        <w:tc>
          <w:tcPr>
            <w:tcW w:w="1537" w:type="dxa"/>
          </w:tcPr>
          <w:p w14:paraId="107D87A3" w14:textId="77777777" w:rsidR="00BF5E08" w:rsidRPr="00BF5E08" w:rsidRDefault="00BF5E08" w:rsidP="007473CD">
            <w:pPr>
              <w:pStyle w:val="TableParagraph"/>
              <w:spacing w:before="4" w:line="240" w:lineRule="auto"/>
              <w:ind w:left="140"/>
              <w:rPr>
                <w:b/>
                <w:sz w:val="24"/>
                <w:szCs w:val="24"/>
              </w:rPr>
            </w:pPr>
            <w:r w:rsidRPr="00BF5E08">
              <w:rPr>
                <w:b/>
                <w:w w:val="90"/>
                <w:sz w:val="24"/>
                <w:szCs w:val="24"/>
              </w:rPr>
              <w:t>A</w:t>
            </w:r>
            <w:r w:rsidRPr="00BF5E08">
              <w:rPr>
                <w:spacing w:val="-5"/>
                <w:w w:val="90"/>
                <w:sz w:val="24"/>
                <w:szCs w:val="24"/>
              </w:rPr>
              <w:t xml:space="preserve"> </w:t>
            </w:r>
            <w:r w:rsidRPr="00BF5E08">
              <w:rPr>
                <w:b/>
                <w:w w:val="90"/>
                <w:sz w:val="24"/>
                <w:szCs w:val="24"/>
              </w:rPr>
              <w:t>week</w:t>
            </w:r>
            <w:r w:rsidRPr="00BF5E08">
              <w:rPr>
                <w:spacing w:val="-4"/>
                <w:w w:val="90"/>
                <w:sz w:val="24"/>
                <w:szCs w:val="24"/>
              </w:rPr>
              <w:t xml:space="preserve"> </w:t>
            </w:r>
            <w:r w:rsidRPr="00BF5E08">
              <w:rPr>
                <w:b/>
                <w:w w:val="90"/>
                <w:sz w:val="24"/>
                <w:szCs w:val="24"/>
              </w:rPr>
              <w:t>or</w:t>
            </w:r>
            <w:r w:rsidRPr="00BF5E08">
              <w:rPr>
                <w:spacing w:val="-4"/>
                <w:w w:val="90"/>
                <w:sz w:val="24"/>
                <w:szCs w:val="24"/>
              </w:rPr>
              <w:t xml:space="preserve"> </w:t>
            </w:r>
            <w:r w:rsidRPr="00BF5E08">
              <w:rPr>
                <w:b/>
                <w:spacing w:val="-5"/>
                <w:w w:val="90"/>
                <w:sz w:val="24"/>
                <w:szCs w:val="24"/>
              </w:rPr>
              <w:t>two</w:t>
            </w:r>
          </w:p>
        </w:tc>
        <w:tc>
          <w:tcPr>
            <w:tcW w:w="1365" w:type="dxa"/>
          </w:tcPr>
          <w:p w14:paraId="3AC937E8" w14:textId="77777777" w:rsidR="00BF5E08" w:rsidRPr="00BF5E08" w:rsidRDefault="00BF5E08" w:rsidP="007473CD">
            <w:pPr>
              <w:pStyle w:val="TableParagraph"/>
              <w:spacing w:before="4" w:line="240" w:lineRule="auto"/>
              <w:ind w:left="185"/>
              <w:rPr>
                <w:b/>
                <w:sz w:val="24"/>
                <w:szCs w:val="24"/>
              </w:rPr>
            </w:pPr>
            <w:r w:rsidRPr="00BF5E08">
              <w:rPr>
                <w:b/>
                <w:w w:val="80"/>
                <w:sz w:val="24"/>
                <w:szCs w:val="24"/>
              </w:rPr>
              <w:t>Less</w:t>
            </w:r>
            <w:r w:rsidRPr="00BF5E08">
              <w:rPr>
                <w:spacing w:val="3"/>
                <w:sz w:val="24"/>
                <w:szCs w:val="24"/>
              </w:rPr>
              <w:t xml:space="preserve"> </w:t>
            </w:r>
            <w:r w:rsidRPr="00BF5E08">
              <w:rPr>
                <w:b/>
                <w:w w:val="80"/>
                <w:sz w:val="24"/>
                <w:szCs w:val="24"/>
              </w:rPr>
              <w:t>than</w:t>
            </w:r>
            <w:r w:rsidRPr="00BF5E08">
              <w:rPr>
                <w:spacing w:val="4"/>
                <w:sz w:val="24"/>
                <w:szCs w:val="24"/>
              </w:rPr>
              <w:t xml:space="preserve"> </w:t>
            </w:r>
            <w:r w:rsidRPr="00BF5E08">
              <w:rPr>
                <w:b/>
                <w:spacing w:val="-10"/>
                <w:w w:val="80"/>
                <w:sz w:val="24"/>
                <w:szCs w:val="24"/>
              </w:rPr>
              <w:t>a</w:t>
            </w:r>
          </w:p>
        </w:tc>
        <w:tc>
          <w:tcPr>
            <w:tcW w:w="1170" w:type="dxa"/>
          </w:tcPr>
          <w:p w14:paraId="547281E4" w14:textId="77777777" w:rsidR="00BF5E08" w:rsidRPr="00BF5E08" w:rsidRDefault="00BF5E08" w:rsidP="007473CD">
            <w:pPr>
              <w:pStyle w:val="TableParagraph"/>
              <w:spacing w:before="4" w:line="240" w:lineRule="auto"/>
              <w:ind w:left="231" w:right="165"/>
              <w:jc w:val="center"/>
              <w:rPr>
                <w:b/>
                <w:sz w:val="24"/>
                <w:szCs w:val="24"/>
              </w:rPr>
            </w:pPr>
            <w:r w:rsidRPr="00BF5E08">
              <w:rPr>
                <w:b/>
                <w:w w:val="85"/>
                <w:sz w:val="24"/>
                <w:szCs w:val="24"/>
              </w:rPr>
              <w:t>A</w:t>
            </w:r>
            <w:r w:rsidRPr="00BF5E08">
              <w:rPr>
                <w:spacing w:val="-2"/>
                <w:w w:val="85"/>
                <w:sz w:val="24"/>
                <w:szCs w:val="24"/>
              </w:rPr>
              <w:t xml:space="preserve"> </w:t>
            </w:r>
            <w:r w:rsidRPr="00BF5E08">
              <w:rPr>
                <w:b/>
                <w:spacing w:val="-2"/>
                <w:w w:val="95"/>
                <w:sz w:val="24"/>
                <w:szCs w:val="24"/>
              </w:rPr>
              <w:t>month</w:t>
            </w:r>
          </w:p>
        </w:tc>
        <w:tc>
          <w:tcPr>
            <w:tcW w:w="1375" w:type="dxa"/>
          </w:tcPr>
          <w:p w14:paraId="47EDF406" w14:textId="77777777" w:rsidR="00BF5E08" w:rsidRPr="00BF5E08" w:rsidRDefault="00BF5E08" w:rsidP="007473CD">
            <w:pPr>
              <w:pStyle w:val="TableParagraph"/>
              <w:spacing w:before="4" w:line="240" w:lineRule="auto"/>
              <w:ind w:left="-34" w:right="344"/>
              <w:jc w:val="right"/>
              <w:rPr>
                <w:b/>
                <w:sz w:val="24"/>
                <w:szCs w:val="24"/>
              </w:rPr>
            </w:pPr>
            <w:r w:rsidRPr="00BF5E08">
              <w:rPr>
                <w:b/>
                <w:spacing w:val="-2"/>
                <w:w w:val="95"/>
                <w:sz w:val="24"/>
                <w:szCs w:val="24"/>
              </w:rPr>
              <w:t>Several</w:t>
            </w:r>
          </w:p>
        </w:tc>
      </w:tr>
      <w:tr w:rsidR="00BF5E08" w:rsidRPr="00BF5E08" w14:paraId="49AF4F53" w14:textId="77777777" w:rsidTr="007473CD">
        <w:trPr>
          <w:trHeight w:val="224"/>
        </w:trPr>
        <w:tc>
          <w:tcPr>
            <w:tcW w:w="2199" w:type="dxa"/>
            <w:tcBorders>
              <w:bottom w:val="single" w:sz="4" w:space="0" w:color="000000"/>
            </w:tcBorders>
          </w:tcPr>
          <w:p w14:paraId="2E2E5259" w14:textId="77777777" w:rsidR="00BF5E08" w:rsidRPr="00BF5E08" w:rsidRDefault="00BF5E08" w:rsidP="007473CD">
            <w:pPr>
              <w:pStyle w:val="TableParagraph"/>
              <w:spacing w:before="0" w:line="240" w:lineRule="auto"/>
              <w:rPr>
                <w:sz w:val="24"/>
                <w:szCs w:val="24"/>
              </w:rPr>
            </w:pPr>
          </w:p>
        </w:tc>
        <w:tc>
          <w:tcPr>
            <w:tcW w:w="1369" w:type="dxa"/>
            <w:tcBorders>
              <w:bottom w:val="single" w:sz="4" w:space="0" w:color="000000"/>
            </w:tcBorders>
          </w:tcPr>
          <w:p w14:paraId="4219FD9E" w14:textId="77777777" w:rsidR="00BF5E08" w:rsidRPr="00BF5E08" w:rsidRDefault="00BF5E08" w:rsidP="007473CD">
            <w:pPr>
              <w:pStyle w:val="TableParagraph"/>
              <w:spacing w:before="0" w:line="240" w:lineRule="auto"/>
              <w:rPr>
                <w:sz w:val="24"/>
                <w:szCs w:val="24"/>
              </w:rPr>
            </w:pPr>
          </w:p>
        </w:tc>
        <w:tc>
          <w:tcPr>
            <w:tcW w:w="1537" w:type="dxa"/>
            <w:tcBorders>
              <w:bottom w:val="single" w:sz="4" w:space="0" w:color="000000"/>
            </w:tcBorders>
          </w:tcPr>
          <w:p w14:paraId="7A2375B4" w14:textId="77777777" w:rsidR="00BF5E08" w:rsidRPr="00BF5E08" w:rsidRDefault="00BF5E08" w:rsidP="007473CD">
            <w:pPr>
              <w:pStyle w:val="TableParagraph"/>
              <w:spacing w:before="0" w:line="240" w:lineRule="auto"/>
              <w:rPr>
                <w:sz w:val="24"/>
                <w:szCs w:val="24"/>
              </w:rPr>
            </w:pPr>
          </w:p>
        </w:tc>
        <w:tc>
          <w:tcPr>
            <w:tcW w:w="1365" w:type="dxa"/>
            <w:tcBorders>
              <w:bottom w:val="single" w:sz="4" w:space="0" w:color="000000"/>
            </w:tcBorders>
          </w:tcPr>
          <w:p w14:paraId="3D677C64" w14:textId="77777777" w:rsidR="00BF5E08" w:rsidRPr="00BF5E08" w:rsidRDefault="00BF5E08" w:rsidP="007473CD">
            <w:pPr>
              <w:pStyle w:val="TableParagraph"/>
              <w:spacing w:before="0" w:line="205" w:lineRule="exact"/>
              <w:ind w:left="367"/>
              <w:rPr>
                <w:b/>
                <w:sz w:val="24"/>
                <w:szCs w:val="24"/>
              </w:rPr>
            </w:pPr>
            <w:r w:rsidRPr="00BF5E08">
              <w:rPr>
                <w:b/>
                <w:spacing w:val="-4"/>
                <w:sz w:val="24"/>
                <w:szCs w:val="24"/>
              </w:rPr>
              <w:t>month</w:t>
            </w:r>
          </w:p>
        </w:tc>
        <w:tc>
          <w:tcPr>
            <w:tcW w:w="1170" w:type="dxa"/>
            <w:tcBorders>
              <w:bottom w:val="single" w:sz="4" w:space="0" w:color="000000"/>
            </w:tcBorders>
          </w:tcPr>
          <w:p w14:paraId="461BE7DD" w14:textId="77777777" w:rsidR="00BF5E08" w:rsidRPr="00BF5E08" w:rsidRDefault="00BF5E08" w:rsidP="007473CD">
            <w:pPr>
              <w:pStyle w:val="TableParagraph"/>
              <w:spacing w:before="0" w:line="240" w:lineRule="auto"/>
              <w:rPr>
                <w:sz w:val="24"/>
                <w:szCs w:val="24"/>
              </w:rPr>
            </w:pPr>
          </w:p>
        </w:tc>
        <w:tc>
          <w:tcPr>
            <w:tcW w:w="1375" w:type="dxa"/>
            <w:tcBorders>
              <w:bottom w:val="single" w:sz="4" w:space="0" w:color="000000"/>
            </w:tcBorders>
          </w:tcPr>
          <w:p w14:paraId="379AD377" w14:textId="77777777" w:rsidR="00BF5E08" w:rsidRPr="00BF5E08" w:rsidRDefault="00BF5E08" w:rsidP="007473CD">
            <w:pPr>
              <w:pStyle w:val="TableParagraph"/>
              <w:spacing w:before="0" w:line="205" w:lineRule="exact"/>
              <w:ind w:left="-34" w:right="331"/>
              <w:jc w:val="right"/>
              <w:rPr>
                <w:b/>
                <w:sz w:val="24"/>
                <w:szCs w:val="24"/>
              </w:rPr>
            </w:pPr>
            <w:r w:rsidRPr="00BF5E08">
              <w:rPr>
                <w:b/>
                <w:spacing w:val="-2"/>
                <w:w w:val="95"/>
                <w:sz w:val="24"/>
                <w:szCs w:val="24"/>
              </w:rPr>
              <w:t>months</w:t>
            </w:r>
          </w:p>
        </w:tc>
      </w:tr>
      <w:tr w:rsidR="00BF5E08" w:rsidRPr="00BF5E08" w14:paraId="0EFD6007" w14:textId="77777777" w:rsidTr="007473CD">
        <w:trPr>
          <w:trHeight w:val="244"/>
        </w:trPr>
        <w:tc>
          <w:tcPr>
            <w:tcW w:w="2199" w:type="dxa"/>
            <w:tcBorders>
              <w:top w:val="single" w:sz="4" w:space="0" w:color="000000"/>
            </w:tcBorders>
          </w:tcPr>
          <w:p w14:paraId="65830DD9"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Female</w:t>
            </w:r>
            <w:r w:rsidRPr="00BF5E08">
              <w:rPr>
                <w:b/>
                <w:spacing w:val="-2"/>
                <w:w w:val="95"/>
                <w:sz w:val="24"/>
                <w:szCs w:val="24"/>
                <w:vertAlign w:val="superscript"/>
              </w:rPr>
              <w:t>a</w:t>
            </w:r>
          </w:p>
        </w:tc>
        <w:tc>
          <w:tcPr>
            <w:tcW w:w="1369" w:type="dxa"/>
            <w:tcBorders>
              <w:top w:val="single" w:sz="4" w:space="0" w:color="000000"/>
            </w:tcBorders>
          </w:tcPr>
          <w:p w14:paraId="6FB730D8" w14:textId="77777777" w:rsidR="00BF5E08" w:rsidRPr="00BF5E08" w:rsidRDefault="00BF5E08" w:rsidP="007473CD">
            <w:pPr>
              <w:pStyle w:val="TableParagraph"/>
              <w:spacing w:before="4" w:line="220" w:lineRule="exact"/>
              <w:ind w:left="69" w:right="17"/>
              <w:jc w:val="center"/>
              <w:rPr>
                <w:sz w:val="24"/>
                <w:szCs w:val="24"/>
              </w:rPr>
            </w:pPr>
            <w:r w:rsidRPr="00BF5E08">
              <w:rPr>
                <w:spacing w:val="-4"/>
                <w:w w:val="95"/>
                <w:sz w:val="24"/>
                <w:szCs w:val="24"/>
              </w:rPr>
              <w:t>9.7%</w:t>
            </w:r>
          </w:p>
        </w:tc>
        <w:tc>
          <w:tcPr>
            <w:tcW w:w="1537" w:type="dxa"/>
            <w:tcBorders>
              <w:top w:val="single" w:sz="4" w:space="0" w:color="000000"/>
            </w:tcBorders>
          </w:tcPr>
          <w:p w14:paraId="61D9C7B3" w14:textId="77777777" w:rsidR="00BF5E08" w:rsidRPr="00BF5E08" w:rsidRDefault="00BF5E08" w:rsidP="007473CD">
            <w:pPr>
              <w:pStyle w:val="TableParagraph"/>
              <w:spacing w:before="4" w:line="220" w:lineRule="exact"/>
              <w:ind w:left="515" w:right="563"/>
              <w:jc w:val="center"/>
              <w:rPr>
                <w:sz w:val="24"/>
                <w:szCs w:val="24"/>
              </w:rPr>
            </w:pPr>
            <w:r w:rsidRPr="00BF5E08">
              <w:rPr>
                <w:spacing w:val="-4"/>
                <w:w w:val="95"/>
                <w:sz w:val="24"/>
                <w:szCs w:val="24"/>
              </w:rPr>
              <w:t>8.9%</w:t>
            </w:r>
          </w:p>
        </w:tc>
        <w:tc>
          <w:tcPr>
            <w:tcW w:w="1365" w:type="dxa"/>
            <w:tcBorders>
              <w:top w:val="single" w:sz="4" w:space="0" w:color="000000"/>
            </w:tcBorders>
          </w:tcPr>
          <w:p w14:paraId="7ACF1A55"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3.9%</w:t>
            </w:r>
          </w:p>
        </w:tc>
        <w:tc>
          <w:tcPr>
            <w:tcW w:w="1170" w:type="dxa"/>
            <w:tcBorders>
              <w:top w:val="single" w:sz="4" w:space="0" w:color="000000"/>
            </w:tcBorders>
          </w:tcPr>
          <w:p w14:paraId="763215D4"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3%</w:t>
            </w:r>
          </w:p>
        </w:tc>
        <w:tc>
          <w:tcPr>
            <w:tcW w:w="1375" w:type="dxa"/>
            <w:tcBorders>
              <w:top w:val="single" w:sz="4" w:space="0" w:color="000000"/>
            </w:tcBorders>
          </w:tcPr>
          <w:p w14:paraId="7A7C5608"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74.6%</w:t>
            </w:r>
          </w:p>
        </w:tc>
      </w:tr>
      <w:tr w:rsidR="00BF5E08" w:rsidRPr="00BF5E08" w14:paraId="790D2697" w14:textId="77777777" w:rsidTr="007473CD">
        <w:trPr>
          <w:trHeight w:val="242"/>
        </w:trPr>
        <w:tc>
          <w:tcPr>
            <w:tcW w:w="2199" w:type="dxa"/>
            <w:shd w:val="clear" w:color="auto" w:fill="D9D9D9"/>
          </w:tcPr>
          <w:p w14:paraId="2959AE68" w14:textId="77777777" w:rsidR="00BF5E08" w:rsidRPr="00BF5E08" w:rsidRDefault="00BF5E08" w:rsidP="007473CD">
            <w:pPr>
              <w:pStyle w:val="TableParagraph"/>
              <w:spacing w:before="2" w:line="220" w:lineRule="exact"/>
              <w:ind w:left="107"/>
              <w:rPr>
                <w:b/>
                <w:sz w:val="24"/>
                <w:szCs w:val="24"/>
              </w:rPr>
            </w:pPr>
            <w:r w:rsidRPr="00BF5E08">
              <w:rPr>
                <w:b/>
                <w:spacing w:val="-2"/>
                <w:sz w:val="24"/>
                <w:szCs w:val="24"/>
              </w:rPr>
              <w:t>Male</w:t>
            </w:r>
            <w:r w:rsidRPr="00BF5E08">
              <w:rPr>
                <w:b/>
                <w:spacing w:val="-2"/>
                <w:sz w:val="24"/>
                <w:szCs w:val="24"/>
                <w:vertAlign w:val="superscript"/>
              </w:rPr>
              <w:t>a</w:t>
            </w:r>
          </w:p>
        </w:tc>
        <w:tc>
          <w:tcPr>
            <w:tcW w:w="1369" w:type="dxa"/>
            <w:shd w:val="clear" w:color="auto" w:fill="D9D9D9"/>
          </w:tcPr>
          <w:p w14:paraId="708498A8" w14:textId="77777777" w:rsidR="00BF5E08" w:rsidRPr="00BF5E08" w:rsidRDefault="00BF5E08" w:rsidP="007473CD">
            <w:pPr>
              <w:pStyle w:val="TableParagraph"/>
              <w:spacing w:before="2" w:line="220" w:lineRule="exact"/>
              <w:ind w:left="463"/>
              <w:rPr>
                <w:sz w:val="24"/>
                <w:szCs w:val="24"/>
              </w:rPr>
            </w:pPr>
            <w:r w:rsidRPr="00BF5E08">
              <w:rPr>
                <w:spacing w:val="-2"/>
                <w:w w:val="95"/>
                <w:sz w:val="24"/>
                <w:szCs w:val="24"/>
              </w:rPr>
              <w:t>14.4%</w:t>
            </w:r>
          </w:p>
        </w:tc>
        <w:tc>
          <w:tcPr>
            <w:tcW w:w="1537" w:type="dxa"/>
            <w:shd w:val="clear" w:color="auto" w:fill="D9D9D9"/>
          </w:tcPr>
          <w:p w14:paraId="29E14CCF" w14:textId="77777777" w:rsidR="00BF5E08" w:rsidRPr="00BF5E08" w:rsidRDefault="00BF5E08" w:rsidP="007473CD">
            <w:pPr>
              <w:pStyle w:val="TableParagraph"/>
              <w:spacing w:before="2" w:line="220" w:lineRule="exact"/>
              <w:ind w:left="495"/>
              <w:rPr>
                <w:sz w:val="24"/>
                <w:szCs w:val="24"/>
              </w:rPr>
            </w:pPr>
            <w:r w:rsidRPr="00BF5E08">
              <w:rPr>
                <w:spacing w:val="-2"/>
                <w:w w:val="95"/>
                <w:sz w:val="24"/>
                <w:szCs w:val="24"/>
              </w:rPr>
              <w:t>14.4%</w:t>
            </w:r>
          </w:p>
        </w:tc>
        <w:tc>
          <w:tcPr>
            <w:tcW w:w="1365" w:type="dxa"/>
            <w:shd w:val="clear" w:color="auto" w:fill="D9D9D9"/>
          </w:tcPr>
          <w:p w14:paraId="434C6AB4"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5.8%</w:t>
            </w:r>
          </w:p>
        </w:tc>
        <w:tc>
          <w:tcPr>
            <w:tcW w:w="1170" w:type="dxa"/>
            <w:shd w:val="clear" w:color="auto" w:fill="D9D9D9"/>
          </w:tcPr>
          <w:p w14:paraId="65A65C7F" w14:textId="77777777" w:rsidR="00BF5E08" w:rsidRPr="00BF5E08" w:rsidRDefault="00BF5E08" w:rsidP="007473CD">
            <w:pPr>
              <w:pStyle w:val="TableParagraph"/>
              <w:spacing w:before="2" w:line="220" w:lineRule="exact"/>
              <w:ind w:left="231" w:right="164"/>
              <w:jc w:val="center"/>
              <w:rPr>
                <w:sz w:val="24"/>
                <w:szCs w:val="24"/>
              </w:rPr>
            </w:pPr>
            <w:r w:rsidRPr="00BF5E08">
              <w:rPr>
                <w:spacing w:val="-4"/>
                <w:w w:val="95"/>
                <w:sz w:val="24"/>
                <w:szCs w:val="24"/>
              </w:rPr>
              <w:t>3.2%</w:t>
            </w:r>
          </w:p>
        </w:tc>
        <w:tc>
          <w:tcPr>
            <w:tcW w:w="1375" w:type="dxa"/>
            <w:shd w:val="clear" w:color="auto" w:fill="D9D9D9"/>
          </w:tcPr>
          <w:p w14:paraId="3A375D90"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62.2%</w:t>
            </w:r>
          </w:p>
        </w:tc>
      </w:tr>
      <w:tr w:rsidR="00BF5E08" w:rsidRPr="00BF5E08" w14:paraId="18AF2166" w14:textId="77777777" w:rsidTr="007473CD">
        <w:trPr>
          <w:trHeight w:val="244"/>
        </w:trPr>
        <w:tc>
          <w:tcPr>
            <w:tcW w:w="2199" w:type="dxa"/>
          </w:tcPr>
          <w:p w14:paraId="088E616D"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Non-</w:t>
            </w:r>
            <w:r w:rsidRPr="00BF5E08">
              <w:rPr>
                <w:b/>
                <w:spacing w:val="-2"/>
                <w:w w:val="95"/>
                <w:sz w:val="24"/>
                <w:szCs w:val="24"/>
              </w:rPr>
              <w:t>Binary</w:t>
            </w:r>
          </w:p>
        </w:tc>
        <w:tc>
          <w:tcPr>
            <w:tcW w:w="1369" w:type="dxa"/>
          </w:tcPr>
          <w:p w14:paraId="593C3BBB" w14:textId="77777777" w:rsidR="00BF5E08" w:rsidRPr="00BF5E08" w:rsidRDefault="00BF5E08" w:rsidP="007473CD">
            <w:pPr>
              <w:pStyle w:val="TableParagraph"/>
              <w:spacing w:before="4" w:line="220" w:lineRule="exact"/>
              <w:ind w:left="66" w:right="17"/>
              <w:jc w:val="center"/>
              <w:rPr>
                <w:sz w:val="24"/>
                <w:szCs w:val="24"/>
              </w:rPr>
            </w:pPr>
            <w:r w:rsidRPr="00BF5E08">
              <w:rPr>
                <w:spacing w:val="-5"/>
                <w:w w:val="95"/>
                <w:sz w:val="24"/>
                <w:szCs w:val="24"/>
              </w:rPr>
              <w:t>0%</w:t>
            </w:r>
          </w:p>
        </w:tc>
        <w:tc>
          <w:tcPr>
            <w:tcW w:w="1537" w:type="dxa"/>
          </w:tcPr>
          <w:p w14:paraId="76CC6A6B" w14:textId="77777777" w:rsidR="00BF5E08" w:rsidRPr="00BF5E08" w:rsidRDefault="00BF5E08" w:rsidP="007473CD">
            <w:pPr>
              <w:pStyle w:val="TableParagraph"/>
              <w:spacing w:before="4" w:line="220" w:lineRule="exact"/>
              <w:ind w:left="513" w:right="563"/>
              <w:jc w:val="center"/>
              <w:rPr>
                <w:sz w:val="24"/>
                <w:szCs w:val="24"/>
              </w:rPr>
            </w:pPr>
            <w:r w:rsidRPr="00BF5E08">
              <w:rPr>
                <w:spacing w:val="-5"/>
                <w:w w:val="95"/>
                <w:sz w:val="24"/>
                <w:szCs w:val="24"/>
              </w:rPr>
              <w:t>0%</w:t>
            </w:r>
          </w:p>
        </w:tc>
        <w:tc>
          <w:tcPr>
            <w:tcW w:w="1365" w:type="dxa"/>
          </w:tcPr>
          <w:p w14:paraId="1B1B83E2" w14:textId="77777777" w:rsidR="00BF5E08" w:rsidRPr="00BF5E08" w:rsidRDefault="00BF5E08" w:rsidP="007473CD">
            <w:pPr>
              <w:pStyle w:val="TableParagraph"/>
              <w:spacing w:before="4" w:line="220" w:lineRule="exact"/>
              <w:ind w:left="492" w:right="568"/>
              <w:jc w:val="center"/>
              <w:rPr>
                <w:sz w:val="24"/>
                <w:szCs w:val="24"/>
              </w:rPr>
            </w:pPr>
            <w:r w:rsidRPr="00BF5E08">
              <w:rPr>
                <w:spacing w:val="-5"/>
                <w:w w:val="95"/>
                <w:sz w:val="24"/>
                <w:szCs w:val="24"/>
              </w:rPr>
              <w:t>0%</w:t>
            </w:r>
          </w:p>
        </w:tc>
        <w:tc>
          <w:tcPr>
            <w:tcW w:w="1170" w:type="dxa"/>
          </w:tcPr>
          <w:p w14:paraId="099F3611"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0%</w:t>
            </w:r>
          </w:p>
        </w:tc>
        <w:tc>
          <w:tcPr>
            <w:tcW w:w="1375" w:type="dxa"/>
          </w:tcPr>
          <w:p w14:paraId="3BE9F029" w14:textId="77777777" w:rsidR="00BF5E08" w:rsidRPr="00BF5E08" w:rsidRDefault="00BF5E08" w:rsidP="007473CD">
            <w:pPr>
              <w:pStyle w:val="TableParagraph"/>
              <w:spacing w:before="4" w:line="220" w:lineRule="exact"/>
              <w:ind w:left="185"/>
              <w:rPr>
                <w:sz w:val="24"/>
                <w:szCs w:val="24"/>
              </w:rPr>
            </w:pPr>
            <w:r w:rsidRPr="00BF5E08">
              <w:rPr>
                <w:spacing w:val="-4"/>
                <w:w w:val="95"/>
                <w:sz w:val="24"/>
                <w:szCs w:val="24"/>
              </w:rPr>
              <w:t>100%</w:t>
            </w:r>
          </w:p>
        </w:tc>
      </w:tr>
      <w:tr w:rsidR="00BF5E08" w:rsidRPr="00BF5E08" w14:paraId="38D4CA84" w14:textId="77777777" w:rsidTr="007473CD">
        <w:trPr>
          <w:trHeight w:val="264"/>
        </w:trPr>
        <w:tc>
          <w:tcPr>
            <w:tcW w:w="2199" w:type="dxa"/>
            <w:shd w:val="clear" w:color="auto" w:fill="D9D9D9"/>
          </w:tcPr>
          <w:p w14:paraId="11A10AFE"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369" w:type="dxa"/>
            <w:shd w:val="clear" w:color="auto" w:fill="D9D9D9"/>
          </w:tcPr>
          <w:p w14:paraId="6A2F69F1" w14:textId="77777777" w:rsidR="00BF5E08" w:rsidRPr="00BF5E08" w:rsidRDefault="00BF5E08" w:rsidP="007473CD">
            <w:pPr>
              <w:pStyle w:val="TableParagraph"/>
              <w:spacing w:before="4" w:line="240" w:lineRule="auto"/>
              <w:ind w:left="463"/>
              <w:rPr>
                <w:sz w:val="24"/>
                <w:szCs w:val="24"/>
              </w:rPr>
            </w:pPr>
            <w:r w:rsidRPr="00BF5E08">
              <w:rPr>
                <w:spacing w:val="-2"/>
                <w:w w:val="95"/>
                <w:sz w:val="24"/>
                <w:szCs w:val="24"/>
              </w:rPr>
              <w:t>18.9%</w:t>
            </w:r>
          </w:p>
        </w:tc>
        <w:tc>
          <w:tcPr>
            <w:tcW w:w="1537" w:type="dxa"/>
            <w:shd w:val="clear" w:color="auto" w:fill="D9D9D9"/>
          </w:tcPr>
          <w:p w14:paraId="3800412E" w14:textId="77777777" w:rsidR="00BF5E08" w:rsidRPr="00BF5E08" w:rsidRDefault="00BF5E08" w:rsidP="007473CD">
            <w:pPr>
              <w:pStyle w:val="TableParagraph"/>
              <w:spacing w:before="4" w:line="240" w:lineRule="auto"/>
              <w:ind w:left="495"/>
              <w:rPr>
                <w:sz w:val="24"/>
                <w:szCs w:val="24"/>
              </w:rPr>
            </w:pPr>
            <w:r w:rsidRPr="00BF5E08">
              <w:rPr>
                <w:spacing w:val="-2"/>
                <w:w w:val="95"/>
                <w:sz w:val="24"/>
                <w:szCs w:val="24"/>
              </w:rPr>
              <w:t>18.9%</w:t>
            </w:r>
          </w:p>
        </w:tc>
        <w:tc>
          <w:tcPr>
            <w:tcW w:w="1365" w:type="dxa"/>
            <w:shd w:val="clear" w:color="auto" w:fill="D9D9D9"/>
          </w:tcPr>
          <w:p w14:paraId="7CD15A7F" w14:textId="77777777" w:rsidR="00BF5E08" w:rsidRPr="00BF5E08" w:rsidRDefault="00BF5E08" w:rsidP="007473CD">
            <w:pPr>
              <w:pStyle w:val="TableParagraph"/>
              <w:spacing w:before="4" w:line="240" w:lineRule="auto"/>
              <w:ind w:left="492" w:right="568"/>
              <w:jc w:val="center"/>
              <w:rPr>
                <w:sz w:val="24"/>
                <w:szCs w:val="24"/>
              </w:rPr>
            </w:pPr>
            <w:r w:rsidRPr="00BF5E08">
              <w:rPr>
                <w:spacing w:val="-5"/>
                <w:w w:val="95"/>
                <w:sz w:val="24"/>
                <w:szCs w:val="24"/>
              </w:rPr>
              <w:t>0%</w:t>
            </w:r>
          </w:p>
        </w:tc>
        <w:tc>
          <w:tcPr>
            <w:tcW w:w="1170" w:type="dxa"/>
            <w:shd w:val="clear" w:color="auto" w:fill="D9D9D9"/>
          </w:tcPr>
          <w:p w14:paraId="0689C3B5" w14:textId="77777777" w:rsidR="00BF5E08" w:rsidRPr="00BF5E08" w:rsidRDefault="00BF5E08" w:rsidP="007473CD">
            <w:pPr>
              <w:pStyle w:val="TableParagraph"/>
              <w:spacing w:before="4" w:line="240" w:lineRule="auto"/>
              <w:ind w:left="231" w:right="164"/>
              <w:jc w:val="center"/>
              <w:rPr>
                <w:sz w:val="24"/>
                <w:szCs w:val="24"/>
              </w:rPr>
            </w:pPr>
            <w:r w:rsidRPr="00BF5E08">
              <w:rPr>
                <w:spacing w:val="-4"/>
                <w:w w:val="95"/>
                <w:sz w:val="24"/>
                <w:szCs w:val="24"/>
              </w:rPr>
              <w:t>5.4%</w:t>
            </w:r>
          </w:p>
        </w:tc>
        <w:tc>
          <w:tcPr>
            <w:tcW w:w="1375" w:type="dxa"/>
            <w:shd w:val="clear" w:color="auto" w:fill="D9D9D9"/>
          </w:tcPr>
          <w:p w14:paraId="6E25BD1C" w14:textId="77777777" w:rsidR="00BF5E08" w:rsidRPr="00BF5E08" w:rsidRDefault="00BF5E08" w:rsidP="007473CD">
            <w:pPr>
              <w:pStyle w:val="TableParagraph"/>
              <w:spacing w:before="4" w:line="240" w:lineRule="auto"/>
              <w:ind w:left="-34" w:right="401"/>
              <w:jc w:val="right"/>
              <w:rPr>
                <w:sz w:val="24"/>
                <w:szCs w:val="24"/>
              </w:rPr>
            </w:pPr>
            <w:r w:rsidRPr="00BF5E08">
              <w:rPr>
                <w:spacing w:val="-2"/>
                <w:w w:val="95"/>
                <w:sz w:val="24"/>
                <w:szCs w:val="24"/>
              </w:rPr>
              <w:t>56.8%</w:t>
            </w:r>
          </w:p>
        </w:tc>
      </w:tr>
      <w:tr w:rsidR="00BF5E08" w:rsidRPr="00BF5E08" w14:paraId="407E30C3" w14:textId="77777777" w:rsidTr="007473CD">
        <w:trPr>
          <w:trHeight w:val="224"/>
        </w:trPr>
        <w:tc>
          <w:tcPr>
            <w:tcW w:w="2199" w:type="dxa"/>
            <w:shd w:val="clear" w:color="auto" w:fill="D9D9D9"/>
          </w:tcPr>
          <w:p w14:paraId="566A00CB"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369" w:type="dxa"/>
            <w:shd w:val="clear" w:color="auto" w:fill="D9D9D9"/>
          </w:tcPr>
          <w:p w14:paraId="3BAD5997" w14:textId="77777777" w:rsidR="00BF5E08" w:rsidRPr="00BF5E08" w:rsidRDefault="00BF5E08" w:rsidP="007473CD">
            <w:pPr>
              <w:pStyle w:val="TableParagraph"/>
              <w:spacing w:before="0" w:line="240" w:lineRule="auto"/>
              <w:rPr>
                <w:sz w:val="24"/>
                <w:szCs w:val="24"/>
              </w:rPr>
            </w:pPr>
          </w:p>
        </w:tc>
        <w:tc>
          <w:tcPr>
            <w:tcW w:w="1537" w:type="dxa"/>
            <w:shd w:val="clear" w:color="auto" w:fill="D9D9D9"/>
          </w:tcPr>
          <w:p w14:paraId="0452DAA3" w14:textId="77777777" w:rsidR="00BF5E08" w:rsidRPr="00BF5E08" w:rsidRDefault="00BF5E08" w:rsidP="007473CD">
            <w:pPr>
              <w:pStyle w:val="TableParagraph"/>
              <w:spacing w:before="0" w:line="240" w:lineRule="auto"/>
              <w:rPr>
                <w:sz w:val="24"/>
                <w:szCs w:val="24"/>
              </w:rPr>
            </w:pPr>
          </w:p>
        </w:tc>
        <w:tc>
          <w:tcPr>
            <w:tcW w:w="1365" w:type="dxa"/>
            <w:shd w:val="clear" w:color="auto" w:fill="D9D9D9"/>
          </w:tcPr>
          <w:p w14:paraId="799A5E73" w14:textId="77777777" w:rsidR="00BF5E08" w:rsidRPr="00BF5E08" w:rsidRDefault="00BF5E08" w:rsidP="007473CD">
            <w:pPr>
              <w:pStyle w:val="TableParagraph"/>
              <w:spacing w:before="0" w:line="240" w:lineRule="auto"/>
              <w:rPr>
                <w:sz w:val="24"/>
                <w:szCs w:val="24"/>
              </w:rPr>
            </w:pPr>
          </w:p>
        </w:tc>
        <w:tc>
          <w:tcPr>
            <w:tcW w:w="1170" w:type="dxa"/>
            <w:shd w:val="clear" w:color="auto" w:fill="D9D9D9"/>
          </w:tcPr>
          <w:p w14:paraId="32266DAB" w14:textId="77777777" w:rsidR="00BF5E08" w:rsidRPr="00BF5E08" w:rsidRDefault="00BF5E08" w:rsidP="007473CD">
            <w:pPr>
              <w:pStyle w:val="TableParagraph"/>
              <w:spacing w:before="0" w:line="240" w:lineRule="auto"/>
              <w:rPr>
                <w:sz w:val="24"/>
                <w:szCs w:val="24"/>
              </w:rPr>
            </w:pPr>
          </w:p>
        </w:tc>
        <w:tc>
          <w:tcPr>
            <w:tcW w:w="1375" w:type="dxa"/>
            <w:shd w:val="clear" w:color="auto" w:fill="D9D9D9"/>
          </w:tcPr>
          <w:p w14:paraId="074A17C2" w14:textId="77777777" w:rsidR="00BF5E08" w:rsidRPr="00BF5E08" w:rsidRDefault="00BF5E08" w:rsidP="007473CD">
            <w:pPr>
              <w:pStyle w:val="TableParagraph"/>
              <w:spacing w:before="0" w:line="240" w:lineRule="auto"/>
              <w:rPr>
                <w:sz w:val="24"/>
                <w:szCs w:val="24"/>
              </w:rPr>
            </w:pPr>
          </w:p>
        </w:tc>
      </w:tr>
      <w:tr w:rsidR="00BF5E08" w:rsidRPr="00BF5E08" w14:paraId="58EF67D9" w14:textId="77777777" w:rsidTr="007473CD">
        <w:trPr>
          <w:trHeight w:val="242"/>
        </w:trPr>
        <w:tc>
          <w:tcPr>
            <w:tcW w:w="2199" w:type="dxa"/>
          </w:tcPr>
          <w:p w14:paraId="44218706" w14:textId="77777777" w:rsidR="00BF5E08" w:rsidRPr="00BF5E08" w:rsidRDefault="00BF5E08" w:rsidP="007473CD">
            <w:pPr>
              <w:pStyle w:val="TableParagraph"/>
              <w:spacing w:before="2" w:line="220" w:lineRule="exact"/>
              <w:ind w:left="107"/>
              <w:rPr>
                <w:b/>
                <w:sz w:val="24"/>
                <w:szCs w:val="24"/>
              </w:rPr>
            </w:pPr>
            <w:r w:rsidRPr="00BF5E08">
              <w:rPr>
                <w:b/>
                <w:spacing w:val="-2"/>
                <w:w w:val="90"/>
                <w:sz w:val="24"/>
                <w:szCs w:val="24"/>
              </w:rPr>
              <w:t>18-</w:t>
            </w:r>
            <w:r w:rsidRPr="00BF5E08">
              <w:rPr>
                <w:b/>
                <w:spacing w:val="-5"/>
                <w:sz w:val="24"/>
                <w:szCs w:val="24"/>
              </w:rPr>
              <w:t>24</w:t>
            </w:r>
          </w:p>
        </w:tc>
        <w:tc>
          <w:tcPr>
            <w:tcW w:w="1369" w:type="dxa"/>
          </w:tcPr>
          <w:p w14:paraId="5545D762" w14:textId="77777777" w:rsidR="00BF5E08" w:rsidRPr="00BF5E08" w:rsidRDefault="00BF5E08" w:rsidP="007473CD">
            <w:pPr>
              <w:pStyle w:val="TableParagraph"/>
              <w:spacing w:before="2" w:line="220" w:lineRule="exact"/>
              <w:ind w:left="66" w:right="17"/>
              <w:jc w:val="center"/>
              <w:rPr>
                <w:sz w:val="24"/>
                <w:szCs w:val="24"/>
              </w:rPr>
            </w:pPr>
            <w:r w:rsidRPr="00BF5E08">
              <w:rPr>
                <w:spacing w:val="-5"/>
                <w:w w:val="95"/>
                <w:sz w:val="24"/>
                <w:szCs w:val="24"/>
              </w:rPr>
              <w:t>0%</w:t>
            </w:r>
          </w:p>
        </w:tc>
        <w:tc>
          <w:tcPr>
            <w:tcW w:w="1537" w:type="dxa"/>
          </w:tcPr>
          <w:p w14:paraId="73649B26" w14:textId="77777777" w:rsidR="00BF5E08" w:rsidRPr="00BF5E08" w:rsidRDefault="00BF5E08" w:rsidP="007473CD">
            <w:pPr>
              <w:pStyle w:val="TableParagraph"/>
              <w:spacing w:before="2" w:line="220" w:lineRule="exact"/>
              <w:ind w:left="513" w:right="563"/>
              <w:jc w:val="center"/>
              <w:rPr>
                <w:sz w:val="24"/>
                <w:szCs w:val="24"/>
              </w:rPr>
            </w:pPr>
            <w:r w:rsidRPr="00BF5E08">
              <w:rPr>
                <w:spacing w:val="-5"/>
                <w:w w:val="95"/>
                <w:sz w:val="24"/>
                <w:szCs w:val="24"/>
              </w:rPr>
              <w:t>0%</w:t>
            </w:r>
          </w:p>
        </w:tc>
        <w:tc>
          <w:tcPr>
            <w:tcW w:w="1365" w:type="dxa"/>
          </w:tcPr>
          <w:p w14:paraId="75A0E4C2" w14:textId="77777777" w:rsidR="00BF5E08" w:rsidRPr="00BF5E08" w:rsidRDefault="00BF5E08" w:rsidP="007473CD">
            <w:pPr>
              <w:pStyle w:val="TableParagraph"/>
              <w:spacing w:before="2" w:line="220" w:lineRule="exact"/>
              <w:ind w:left="492" w:right="568"/>
              <w:jc w:val="center"/>
              <w:rPr>
                <w:sz w:val="24"/>
                <w:szCs w:val="24"/>
              </w:rPr>
            </w:pPr>
            <w:r w:rsidRPr="00BF5E08">
              <w:rPr>
                <w:spacing w:val="-5"/>
                <w:w w:val="95"/>
                <w:sz w:val="24"/>
                <w:szCs w:val="24"/>
              </w:rPr>
              <w:t>0%</w:t>
            </w:r>
          </w:p>
        </w:tc>
        <w:tc>
          <w:tcPr>
            <w:tcW w:w="1170" w:type="dxa"/>
          </w:tcPr>
          <w:p w14:paraId="3874CC4E" w14:textId="77777777" w:rsidR="00BF5E08" w:rsidRPr="00BF5E08" w:rsidRDefault="00BF5E08" w:rsidP="007473CD">
            <w:pPr>
              <w:pStyle w:val="TableParagraph"/>
              <w:spacing w:before="2" w:line="220" w:lineRule="exact"/>
              <w:ind w:left="231" w:right="164"/>
              <w:jc w:val="center"/>
              <w:rPr>
                <w:sz w:val="24"/>
                <w:szCs w:val="24"/>
              </w:rPr>
            </w:pPr>
            <w:r w:rsidRPr="00BF5E08">
              <w:rPr>
                <w:spacing w:val="-2"/>
                <w:w w:val="95"/>
                <w:sz w:val="24"/>
                <w:szCs w:val="24"/>
              </w:rPr>
              <w:t>33.7%</w:t>
            </w:r>
          </w:p>
        </w:tc>
        <w:tc>
          <w:tcPr>
            <w:tcW w:w="1375" w:type="dxa"/>
          </w:tcPr>
          <w:p w14:paraId="73CEA07A"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66.7%</w:t>
            </w:r>
          </w:p>
        </w:tc>
      </w:tr>
      <w:tr w:rsidR="00BF5E08" w:rsidRPr="00BF5E08" w14:paraId="1FB33524" w14:textId="77777777" w:rsidTr="007473CD">
        <w:trPr>
          <w:trHeight w:val="244"/>
        </w:trPr>
        <w:tc>
          <w:tcPr>
            <w:tcW w:w="2199" w:type="dxa"/>
            <w:shd w:val="clear" w:color="auto" w:fill="D9D9D9"/>
          </w:tcPr>
          <w:p w14:paraId="736FCFAA" w14:textId="77777777" w:rsidR="00BF5E08" w:rsidRPr="00BF5E08" w:rsidRDefault="00BF5E08" w:rsidP="007473CD">
            <w:pPr>
              <w:pStyle w:val="TableParagraph"/>
              <w:spacing w:before="4" w:line="220" w:lineRule="exact"/>
              <w:ind w:left="107"/>
              <w:rPr>
                <w:b/>
                <w:sz w:val="24"/>
                <w:szCs w:val="24"/>
              </w:rPr>
            </w:pPr>
            <w:r w:rsidRPr="00BF5E08">
              <w:rPr>
                <w:b/>
                <w:spacing w:val="-2"/>
                <w:w w:val="90"/>
                <w:sz w:val="24"/>
                <w:szCs w:val="24"/>
              </w:rPr>
              <w:t>25-</w:t>
            </w:r>
            <w:r w:rsidRPr="00BF5E08">
              <w:rPr>
                <w:b/>
                <w:spacing w:val="-5"/>
                <w:sz w:val="24"/>
                <w:szCs w:val="24"/>
              </w:rPr>
              <w:t>34</w:t>
            </w:r>
          </w:p>
        </w:tc>
        <w:tc>
          <w:tcPr>
            <w:tcW w:w="1369" w:type="dxa"/>
            <w:shd w:val="clear" w:color="auto" w:fill="D9D9D9"/>
          </w:tcPr>
          <w:p w14:paraId="237E92D0" w14:textId="77777777" w:rsidR="00BF5E08" w:rsidRPr="00BF5E08" w:rsidRDefault="00BF5E08" w:rsidP="007473CD">
            <w:pPr>
              <w:pStyle w:val="TableParagraph"/>
              <w:spacing w:before="4" w:line="220" w:lineRule="exact"/>
              <w:ind w:left="66" w:right="17"/>
              <w:jc w:val="center"/>
              <w:rPr>
                <w:sz w:val="24"/>
                <w:szCs w:val="24"/>
              </w:rPr>
            </w:pPr>
            <w:r w:rsidRPr="00BF5E08">
              <w:rPr>
                <w:spacing w:val="-5"/>
                <w:w w:val="95"/>
                <w:sz w:val="24"/>
                <w:szCs w:val="24"/>
              </w:rPr>
              <w:t>10%</w:t>
            </w:r>
          </w:p>
        </w:tc>
        <w:tc>
          <w:tcPr>
            <w:tcW w:w="1537" w:type="dxa"/>
            <w:shd w:val="clear" w:color="auto" w:fill="D9D9D9"/>
          </w:tcPr>
          <w:p w14:paraId="49D2F853"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14.3%</w:t>
            </w:r>
          </w:p>
        </w:tc>
        <w:tc>
          <w:tcPr>
            <w:tcW w:w="1365" w:type="dxa"/>
            <w:shd w:val="clear" w:color="auto" w:fill="D9D9D9"/>
          </w:tcPr>
          <w:p w14:paraId="3D8D5BEC"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7.1%</w:t>
            </w:r>
          </w:p>
        </w:tc>
        <w:tc>
          <w:tcPr>
            <w:tcW w:w="1170" w:type="dxa"/>
            <w:shd w:val="clear" w:color="auto" w:fill="D9D9D9"/>
          </w:tcPr>
          <w:p w14:paraId="730C496B"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5.7%</w:t>
            </w:r>
          </w:p>
        </w:tc>
        <w:tc>
          <w:tcPr>
            <w:tcW w:w="1375" w:type="dxa"/>
            <w:shd w:val="clear" w:color="auto" w:fill="D9D9D9"/>
          </w:tcPr>
          <w:p w14:paraId="39698229"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62.9%</w:t>
            </w:r>
          </w:p>
        </w:tc>
      </w:tr>
      <w:tr w:rsidR="00BF5E08" w:rsidRPr="00BF5E08" w14:paraId="177EB648" w14:textId="77777777" w:rsidTr="007473CD">
        <w:trPr>
          <w:trHeight w:val="244"/>
        </w:trPr>
        <w:tc>
          <w:tcPr>
            <w:tcW w:w="2199" w:type="dxa"/>
          </w:tcPr>
          <w:p w14:paraId="390A5C2D" w14:textId="77777777" w:rsidR="00BF5E08" w:rsidRPr="00BF5E08" w:rsidRDefault="00BF5E08" w:rsidP="007473CD">
            <w:pPr>
              <w:pStyle w:val="TableParagraph"/>
              <w:spacing w:before="4" w:line="220" w:lineRule="exact"/>
              <w:ind w:left="107"/>
              <w:rPr>
                <w:b/>
                <w:sz w:val="24"/>
                <w:szCs w:val="24"/>
              </w:rPr>
            </w:pPr>
            <w:r w:rsidRPr="00BF5E08">
              <w:rPr>
                <w:b/>
                <w:spacing w:val="-2"/>
                <w:w w:val="90"/>
                <w:sz w:val="24"/>
                <w:szCs w:val="24"/>
              </w:rPr>
              <w:t>35-</w:t>
            </w:r>
            <w:r w:rsidRPr="00BF5E08">
              <w:rPr>
                <w:b/>
                <w:spacing w:val="-5"/>
                <w:sz w:val="24"/>
                <w:szCs w:val="24"/>
              </w:rPr>
              <w:t>44</w:t>
            </w:r>
          </w:p>
        </w:tc>
        <w:tc>
          <w:tcPr>
            <w:tcW w:w="1369" w:type="dxa"/>
          </w:tcPr>
          <w:p w14:paraId="5D7F09BB"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10.5%</w:t>
            </w:r>
          </w:p>
        </w:tc>
        <w:tc>
          <w:tcPr>
            <w:tcW w:w="1537" w:type="dxa"/>
          </w:tcPr>
          <w:p w14:paraId="6DA52D89" w14:textId="77777777" w:rsidR="00BF5E08" w:rsidRPr="00BF5E08" w:rsidRDefault="00BF5E08" w:rsidP="007473CD">
            <w:pPr>
              <w:pStyle w:val="TableParagraph"/>
              <w:spacing w:before="4" w:line="220" w:lineRule="exact"/>
              <w:ind w:left="515" w:right="563"/>
              <w:jc w:val="center"/>
              <w:rPr>
                <w:sz w:val="24"/>
                <w:szCs w:val="24"/>
              </w:rPr>
            </w:pPr>
            <w:r w:rsidRPr="00BF5E08">
              <w:rPr>
                <w:spacing w:val="-4"/>
                <w:w w:val="95"/>
                <w:sz w:val="24"/>
                <w:szCs w:val="24"/>
              </w:rPr>
              <w:t>8.7%</w:t>
            </w:r>
          </w:p>
        </w:tc>
        <w:tc>
          <w:tcPr>
            <w:tcW w:w="1365" w:type="dxa"/>
          </w:tcPr>
          <w:p w14:paraId="74D0E278"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3.3%</w:t>
            </w:r>
          </w:p>
        </w:tc>
        <w:tc>
          <w:tcPr>
            <w:tcW w:w="1170" w:type="dxa"/>
          </w:tcPr>
          <w:p w14:paraId="0C8CFF9F"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1.8%</w:t>
            </w:r>
          </w:p>
        </w:tc>
        <w:tc>
          <w:tcPr>
            <w:tcW w:w="1375" w:type="dxa"/>
          </w:tcPr>
          <w:p w14:paraId="18372B24"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75.6%</w:t>
            </w:r>
          </w:p>
        </w:tc>
      </w:tr>
      <w:tr w:rsidR="00BF5E08" w:rsidRPr="00BF5E08" w14:paraId="6AEF925C" w14:textId="77777777" w:rsidTr="007473CD">
        <w:trPr>
          <w:trHeight w:val="242"/>
        </w:trPr>
        <w:tc>
          <w:tcPr>
            <w:tcW w:w="2199" w:type="dxa"/>
            <w:shd w:val="clear" w:color="auto" w:fill="D9D9D9"/>
          </w:tcPr>
          <w:p w14:paraId="7323B674" w14:textId="77777777" w:rsidR="00BF5E08" w:rsidRPr="00BF5E08" w:rsidRDefault="00BF5E08" w:rsidP="007473CD">
            <w:pPr>
              <w:pStyle w:val="TableParagraph"/>
              <w:spacing w:before="2" w:line="220" w:lineRule="exact"/>
              <w:ind w:left="107"/>
              <w:rPr>
                <w:b/>
                <w:sz w:val="24"/>
                <w:szCs w:val="24"/>
              </w:rPr>
            </w:pPr>
            <w:r w:rsidRPr="00BF5E08">
              <w:rPr>
                <w:b/>
                <w:spacing w:val="-2"/>
                <w:w w:val="90"/>
                <w:sz w:val="24"/>
                <w:szCs w:val="24"/>
              </w:rPr>
              <w:t>45-</w:t>
            </w:r>
            <w:r w:rsidRPr="00BF5E08">
              <w:rPr>
                <w:b/>
                <w:spacing w:val="-5"/>
                <w:sz w:val="24"/>
                <w:szCs w:val="24"/>
              </w:rPr>
              <w:t>54</w:t>
            </w:r>
          </w:p>
        </w:tc>
        <w:tc>
          <w:tcPr>
            <w:tcW w:w="1369" w:type="dxa"/>
            <w:shd w:val="clear" w:color="auto" w:fill="D9D9D9"/>
          </w:tcPr>
          <w:p w14:paraId="3C1B793A" w14:textId="77777777" w:rsidR="00BF5E08" w:rsidRPr="00BF5E08" w:rsidRDefault="00BF5E08" w:rsidP="007473CD">
            <w:pPr>
              <w:pStyle w:val="TableParagraph"/>
              <w:spacing w:before="2" w:line="220" w:lineRule="exact"/>
              <w:ind w:left="66" w:right="17"/>
              <w:jc w:val="center"/>
              <w:rPr>
                <w:sz w:val="24"/>
                <w:szCs w:val="24"/>
              </w:rPr>
            </w:pPr>
            <w:r w:rsidRPr="00BF5E08">
              <w:rPr>
                <w:spacing w:val="-5"/>
                <w:w w:val="95"/>
                <w:sz w:val="24"/>
                <w:szCs w:val="24"/>
              </w:rPr>
              <w:t>12%</w:t>
            </w:r>
          </w:p>
        </w:tc>
        <w:tc>
          <w:tcPr>
            <w:tcW w:w="1537" w:type="dxa"/>
            <w:shd w:val="clear" w:color="auto" w:fill="D9D9D9"/>
          </w:tcPr>
          <w:p w14:paraId="05066DEE" w14:textId="77777777" w:rsidR="00BF5E08" w:rsidRPr="00BF5E08" w:rsidRDefault="00BF5E08" w:rsidP="007473CD">
            <w:pPr>
              <w:pStyle w:val="TableParagraph"/>
              <w:spacing w:before="2" w:line="220" w:lineRule="exact"/>
              <w:ind w:left="513" w:right="563"/>
              <w:jc w:val="center"/>
              <w:rPr>
                <w:sz w:val="24"/>
                <w:szCs w:val="24"/>
              </w:rPr>
            </w:pPr>
            <w:r w:rsidRPr="00BF5E08">
              <w:rPr>
                <w:spacing w:val="-5"/>
                <w:w w:val="95"/>
                <w:sz w:val="24"/>
                <w:szCs w:val="24"/>
              </w:rPr>
              <w:t>10%</w:t>
            </w:r>
          </w:p>
        </w:tc>
        <w:tc>
          <w:tcPr>
            <w:tcW w:w="1365" w:type="dxa"/>
            <w:shd w:val="clear" w:color="auto" w:fill="D9D9D9"/>
          </w:tcPr>
          <w:p w14:paraId="62B3FE5A"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5.3%</w:t>
            </w:r>
          </w:p>
        </w:tc>
        <w:tc>
          <w:tcPr>
            <w:tcW w:w="1170" w:type="dxa"/>
            <w:shd w:val="clear" w:color="auto" w:fill="D9D9D9"/>
          </w:tcPr>
          <w:p w14:paraId="2E31BA0F" w14:textId="77777777" w:rsidR="00BF5E08" w:rsidRPr="00BF5E08" w:rsidRDefault="00BF5E08" w:rsidP="007473CD">
            <w:pPr>
              <w:pStyle w:val="TableParagraph"/>
              <w:spacing w:before="2" w:line="220" w:lineRule="exact"/>
              <w:ind w:left="231" w:right="164"/>
              <w:jc w:val="center"/>
              <w:rPr>
                <w:sz w:val="24"/>
                <w:szCs w:val="24"/>
              </w:rPr>
            </w:pPr>
            <w:r w:rsidRPr="00BF5E08">
              <w:rPr>
                <w:spacing w:val="-4"/>
                <w:w w:val="95"/>
                <w:sz w:val="24"/>
                <w:szCs w:val="24"/>
              </w:rPr>
              <w:t>3.5%</w:t>
            </w:r>
          </w:p>
        </w:tc>
        <w:tc>
          <w:tcPr>
            <w:tcW w:w="1375" w:type="dxa"/>
            <w:shd w:val="clear" w:color="auto" w:fill="D9D9D9"/>
          </w:tcPr>
          <w:p w14:paraId="44BB927D"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69.2%</w:t>
            </w:r>
          </w:p>
        </w:tc>
      </w:tr>
      <w:tr w:rsidR="00BF5E08" w:rsidRPr="00BF5E08" w14:paraId="140154B3" w14:textId="77777777" w:rsidTr="007473CD">
        <w:trPr>
          <w:trHeight w:val="244"/>
        </w:trPr>
        <w:tc>
          <w:tcPr>
            <w:tcW w:w="2199" w:type="dxa"/>
          </w:tcPr>
          <w:p w14:paraId="03CEC22B" w14:textId="77777777" w:rsidR="00BF5E08" w:rsidRPr="00BF5E08" w:rsidRDefault="00BF5E08" w:rsidP="007473CD">
            <w:pPr>
              <w:pStyle w:val="TableParagraph"/>
              <w:spacing w:before="4" w:line="220" w:lineRule="exact"/>
              <w:ind w:left="107"/>
              <w:rPr>
                <w:b/>
                <w:sz w:val="24"/>
                <w:szCs w:val="24"/>
              </w:rPr>
            </w:pPr>
            <w:r w:rsidRPr="00BF5E08">
              <w:rPr>
                <w:b/>
                <w:spacing w:val="-2"/>
                <w:w w:val="90"/>
                <w:sz w:val="24"/>
                <w:szCs w:val="24"/>
              </w:rPr>
              <w:t>55-</w:t>
            </w:r>
            <w:r w:rsidRPr="00BF5E08">
              <w:rPr>
                <w:b/>
                <w:spacing w:val="-5"/>
                <w:sz w:val="24"/>
                <w:szCs w:val="24"/>
              </w:rPr>
              <w:t>64</w:t>
            </w:r>
          </w:p>
        </w:tc>
        <w:tc>
          <w:tcPr>
            <w:tcW w:w="1369" w:type="dxa"/>
          </w:tcPr>
          <w:p w14:paraId="2DFBB115"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11.3%</w:t>
            </w:r>
          </w:p>
        </w:tc>
        <w:tc>
          <w:tcPr>
            <w:tcW w:w="1537" w:type="dxa"/>
          </w:tcPr>
          <w:p w14:paraId="2BC534B8"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11.7%</w:t>
            </w:r>
          </w:p>
        </w:tc>
        <w:tc>
          <w:tcPr>
            <w:tcW w:w="1365" w:type="dxa"/>
          </w:tcPr>
          <w:p w14:paraId="47843243"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3.3%</w:t>
            </w:r>
          </w:p>
        </w:tc>
        <w:tc>
          <w:tcPr>
            <w:tcW w:w="1170" w:type="dxa"/>
          </w:tcPr>
          <w:p w14:paraId="35890FC1"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2.5%</w:t>
            </w:r>
          </w:p>
        </w:tc>
        <w:tc>
          <w:tcPr>
            <w:tcW w:w="1375" w:type="dxa"/>
          </w:tcPr>
          <w:p w14:paraId="662E29AA"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71.3%</w:t>
            </w:r>
          </w:p>
        </w:tc>
      </w:tr>
      <w:tr w:rsidR="00BF5E08" w:rsidRPr="00BF5E08" w14:paraId="1FF7571F" w14:textId="77777777" w:rsidTr="007473CD">
        <w:trPr>
          <w:trHeight w:val="244"/>
        </w:trPr>
        <w:tc>
          <w:tcPr>
            <w:tcW w:w="2199" w:type="dxa"/>
            <w:shd w:val="clear" w:color="auto" w:fill="D9D9D9"/>
          </w:tcPr>
          <w:p w14:paraId="121B06C3" w14:textId="77777777" w:rsidR="00BF5E08" w:rsidRPr="00BF5E08" w:rsidRDefault="00BF5E08" w:rsidP="007473CD">
            <w:pPr>
              <w:pStyle w:val="TableParagraph"/>
              <w:spacing w:before="4" w:line="220" w:lineRule="exact"/>
              <w:ind w:left="107"/>
              <w:rPr>
                <w:b/>
                <w:sz w:val="24"/>
                <w:szCs w:val="24"/>
              </w:rPr>
            </w:pPr>
            <w:r w:rsidRPr="00BF5E08">
              <w:rPr>
                <w:b/>
                <w:spacing w:val="-5"/>
                <w:sz w:val="24"/>
                <w:szCs w:val="24"/>
              </w:rPr>
              <w:t>65+</w:t>
            </w:r>
          </w:p>
        </w:tc>
        <w:tc>
          <w:tcPr>
            <w:tcW w:w="1369" w:type="dxa"/>
            <w:shd w:val="clear" w:color="auto" w:fill="D9D9D9"/>
          </w:tcPr>
          <w:p w14:paraId="31DF0F01"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11.1%</w:t>
            </w:r>
          </w:p>
        </w:tc>
        <w:tc>
          <w:tcPr>
            <w:tcW w:w="1537" w:type="dxa"/>
            <w:shd w:val="clear" w:color="auto" w:fill="D9D9D9"/>
          </w:tcPr>
          <w:p w14:paraId="554F5AA0"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11.1%</w:t>
            </w:r>
          </w:p>
        </w:tc>
        <w:tc>
          <w:tcPr>
            <w:tcW w:w="1365" w:type="dxa"/>
            <w:shd w:val="clear" w:color="auto" w:fill="D9D9D9"/>
          </w:tcPr>
          <w:p w14:paraId="60548DFB" w14:textId="77777777" w:rsidR="00BF5E08" w:rsidRPr="00BF5E08" w:rsidRDefault="00BF5E08" w:rsidP="007473CD">
            <w:pPr>
              <w:pStyle w:val="TableParagraph"/>
              <w:spacing w:before="4" w:line="220" w:lineRule="exact"/>
              <w:ind w:left="492" w:right="568"/>
              <w:jc w:val="center"/>
              <w:rPr>
                <w:sz w:val="24"/>
                <w:szCs w:val="24"/>
              </w:rPr>
            </w:pPr>
            <w:r w:rsidRPr="00BF5E08">
              <w:rPr>
                <w:spacing w:val="-5"/>
                <w:w w:val="95"/>
                <w:sz w:val="24"/>
                <w:szCs w:val="24"/>
              </w:rPr>
              <w:t>0%</w:t>
            </w:r>
          </w:p>
        </w:tc>
        <w:tc>
          <w:tcPr>
            <w:tcW w:w="1170" w:type="dxa"/>
            <w:shd w:val="clear" w:color="auto" w:fill="D9D9D9"/>
          </w:tcPr>
          <w:p w14:paraId="26D7B891" w14:textId="77777777" w:rsidR="00BF5E08" w:rsidRPr="00BF5E08" w:rsidRDefault="00BF5E08" w:rsidP="007473CD">
            <w:pPr>
              <w:pStyle w:val="TableParagraph"/>
              <w:spacing w:before="4" w:line="220" w:lineRule="exact"/>
              <w:ind w:left="231" w:right="164"/>
              <w:jc w:val="center"/>
              <w:rPr>
                <w:sz w:val="24"/>
                <w:szCs w:val="24"/>
              </w:rPr>
            </w:pPr>
            <w:r w:rsidRPr="00BF5E08">
              <w:rPr>
                <w:spacing w:val="-2"/>
                <w:w w:val="95"/>
                <w:sz w:val="24"/>
                <w:szCs w:val="24"/>
              </w:rPr>
              <w:t>11.1%</w:t>
            </w:r>
          </w:p>
        </w:tc>
        <w:tc>
          <w:tcPr>
            <w:tcW w:w="1375" w:type="dxa"/>
            <w:shd w:val="clear" w:color="auto" w:fill="D9D9D9"/>
          </w:tcPr>
          <w:p w14:paraId="3CD0591C"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66.7%</w:t>
            </w:r>
          </w:p>
        </w:tc>
      </w:tr>
      <w:tr w:rsidR="00BF5E08" w:rsidRPr="00BF5E08" w14:paraId="1F36BD53" w14:textId="77777777" w:rsidTr="007473CD">
        <w:trPr>
          <w:trHeight w:val="244"/>
        </w:trPr>
        <w:tc>
          <w:tcPr>
            <w:tcW w:w="2199" w:type="dxa"/>
          </w:tcPr>
          <w:p w14:paraId="6ED612D5"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Heterosexual</w:t>
            </w:r>
          </w:p>
        </w:tc>
        <w:tc>
          <w:tcPr>
            <w:tcW w:w="1369" w:type="dxa"/>
          </w:tcPr>
          <w:p w14:paraId="259D55AA"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11.2%</w:t>
            </w:r>
          </w:p>
        </w:tc>
        <w:tc>
          <w:tcPr>
            <w:tcW w:w="1537" w:type="dxa"/>
          </w:tcPr>
          <w:p w14:paraId="1FEC1DF9"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10.7%</w:t>
            </w:r>
          </w:p>
        </w:tc>
        <w:tc>
          <w:tcPr>
            <w:tcW w:w="1365" w:type="dxa"/>
          </w:tcPr>
          <w:p w14:paraId="40468A50"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4.3%</w:t>
            </w:r>
          </w:p>
        </w:tc>
        <w:tc>
          <w:tcPr>
            <w:tcW w:w="1170" w:type="dxa"/>
          </w:tcPr>
          <w:p w14:paraId="6D34E305"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3%</w:t>
            </w:r>
          </w:p>
        </w:tc>
        <w:tc>
          <w:tcPr>
            <w:tcW w:w="1375" w:type="dxa"/>
          </w:tcPr>
          <w:p w14:paraId="20F62D5B"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70.8%</w:t>
            </w:r>
          </w:p>
        </w:tc>
      </w:tr>
      <w:tr w:rsidR="00BF5E08" w:rsidRPr="00BF5E08" w14:paraId="7261E43C" w14:textId="77777777" w:rsidTr="007473CD">
        <w:trPr>
          <w:trHeight w:val="242"/>
        </w:trPr>
        <w:tc>
          <w:tcPr>
            <w:tcW w:w="2199" w:type="dxa"/>
            <w:shd w:val="clear" w:color="auto" w:fill="D9D9D9"/>
          </w:tcPr>
          <w:p w14:paraId="1209D4A6" w14:textId="77777777" w:rsidR="00BF5E08" w:rsidRPr="00BF5E08" w:rsidRDefault="00BF5E08" w:rsidP="007473CD">
            <w:pPr>
              <w:pStyle w:val="TableParagraph"/>
              <w:spacing w:before="2" w:line="220" w:lineRule="exact"/>
              <w:ind w:left="107"/>
              <w:rPr>
                <w:b/>
                <w:sz w:val="24"/>
                <w:szCs w:val="24"/>
              </w:rPr>
            </w:pPr>
            <w:r w:rsidRPr="00BF5E08">
              <w:rPr>
                <w:b/>
                <w:spacing w:val="-2"/>
                <w:w w:val="90"/>
                <w:sz w:val="24"/>
                <w:szCs w:val="24"/>
              </w:rPr>
              <w:t>LGBTQ+</w:t>
            </w:r>
          </w:p>
        </w:tc>
        <w:tc>
          <w:tcPr>
            <w:tcW w:w="1369" w:type="dxa"/>
            <w:shd w:val="clear" w:color="auto" w:fill="D9D9D9"/>
          </w:tcPr>
          <w:p w14:paraId="1E2FA053" w14:textId="77777777" w:rsidR="00BF5E08" w:rsidRPr="00BF5E08" w:rsidRDefault="00BF5E08" w:rsidP="007473CD">
            <w:pPr>
              <w:pStyle w:val="TableParagraph"/>
              <w:spacing w:before="2" w:line="220" w:lineRule="exact"/>
              <w:ind w:left="69" w:right="17"/>
              <w:jc w:val="center"/>
              <w:rPr>
                <w:sz w:val="24"/>
                <w:szCs w:val="24"/>
              </w:rPr>
            </w:pPr>
            <w:r w:rsidRPr="00BF5E08">
              <w:rPr>
                <w:spacing w:val="-4"/>
                <w:w w:val="95"/>
                <w:sz w:val="24"/>
                <w:szCs w:val="24"/>
              </w:rPr>
              <w:t>6.9%</w:t>
            </w:r>
          </w:p>
        </w:tc>
        <w:tc>
          <w:tcPr>
            <w:tcW w:w="1537" w:type="dxa"/>
            <w:shd w:val="clear" w:color="auto" w:fill="D9D9D9"/>
          </w:tcPr>
          <w:p w14:paraId="24265696" w14:textId="77777777" w:rsidR="00BF5E08" w:rsidRPr="00BF5E08" w:rsidRDefault="00BF5E08" w:rsidP="007473CD">
            <w:pPr>
              <w:pStyle w:val="TableParagraph"/>
              <w:spacing w:before="2" w:line="220" w:lineRule="exact"/>
              <w:ind w:left="515" w:right="563"/>
              <w:jc w:val="center"/>
              <w:rPr>
                <w:sz w:val="24"/>
                <w:szCs w:val="24"/>
              </w:rPr>
            </w:pPr>
            <w:r w:rsidRPr="00BF5E08">
              <w:rPr>
                <w:spacing w:val="-4"/>
                <w:w w:val="95"/>
                <w:sz w:val="24"/>
                <w:szCs w:val="24"/>
              </w:rPr>
              <w:t>8.8%</w:t>
            </w:r>
          </w:p>
        </w:tc>
        <w:tc>
          <w:tcPr>
            <w:tcW w:w="1365" w:type="dxa"/>
            <w:shd w:val="clear" w:color="auto" w:fill="D9D9D9"/>
          </w:tcPr>
          <w:p w14:paraId="6DD48870"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5.9%</w:t>
            </w:r>
          </w:p>
        </w:tc>
        <w:tc>
          <w:tcPr>
            <w:tcW w:w="1170" w:type="dxa"/>
            <w:shd w:val="clear" w:color="auto" w:fill="D9D9D9"/>
          </w:tcPr>
          <w:p w14:paraId="0D8329A0" w14:textId="77777777" w:rsidR="00BF5E08" w:rsidRPr="00BF5E08" w:rsidRDefault="00BF5E08" w:rsidP="007473CD">
            <w:pPr>
              <w:pStyle w:val="TableParagraph"/>
              <w:spacing w:before="2" w:line="220" w:lineRule="exact"/>
              <w:ind w:left="231" w:right="164"/>
              <w:jc w:val="center"/>
              <w:rPr>
                <w:sz w:val="24"/>
                <w:szCs w:val="24"/>
              </w:rPr>
            </w:pPr>
            <w:r w:rsidRPr="00BF5E08">
              <w:rPr>
                <w:spacing w:val="-4"/>
                <w:w w:val="95"/>
                <w:sz w:val="24"/>
                <w:szCs w:val="24"/>
              </w:rPr>
              <w:t>2.9%</w:t>
            </w:r>
          </w:p>
        </w:tc>
        <w:tc>
          <w:tcPr>
            <w:tcW w:w="1375" w:type="dxa"/>
            <w:shd w:val="clear" w:color="auto" w:fill="D9D9D9"/>
          </w:tcPr>
          <w:p w14:paraId="7BE09931"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75.5%</w:t>
            </w:r>
          </w:p>
        </w:tc>
      </w:tr>
      <w:tr w:rsidR="00BF5E08" w:rsidRPr="00BF5E08" w14:paraId="0E01A8C7" w14:textId="77777777" w:rsidTr="007473CD">
        <w:trPr>
          <w:trHeight w:val="264"/>
        </w:trPr>
        <w:tc>
          <w:tcPr>
            <w:tcW w:w="2199" w:type="dxa"/>
          </w:tcPr>
          <w:p w14:paraId="307DC051" w14:textId="77777777" w:rsidR="00BF5E08" w:rsidRPr="00BF5E08" w:rsidRDefault="00BF5E08" w:rsidP="007473CD">
            <w:pPr>
              <w:pStyle w:val="TableParagraph"/>
              <w:spacing w:before="4" w:line="240" w:lineRule="auto"/>
              <w:ind w:left="107"/>
              <w:rPr>
                <w:b/>
                <w:sz w:val="24"/>
                <w:szCs w:val="24"/>
              </w:rPr>
            </w:pPr>
            <w:r w:rsidRPr="00BF5E08">
              <w:rPr>
                <w:b/>
                <w:w w:val="80"/>
                <w:sz w:val="24"/>
                <w:szCs w:val="24"/>
              </w:rPr>
              <w:t>Sexual</w:t>
            </w:r>
            <w:r w:rsidRPr="00BF5E08">
              <w:rPr>
                <w:spacing w:val="14"/>
                <w:sz w:val="24"/>
                <w:szCs w:val="24"/>
              </w:rPr>
              <w:t xml:space="preserve"> </w:t>
            </w:r>
            <w:r w:rsidRPr="00BF5E08">
              <w:rPr>
                <w:b/>
                <w:spacing w:val="-2"/>
                <w:w w:val="95"/>
                <w:sz w:val="24"/>
                <w:szCs w:val="24"/>
              </w:rPr>
              <w:t>orientation</w:t>
            </w:r>
          </w:p>
        </w:tc>
        <w:tc>
          <w:tcPr>
            <w:tcW w:w="1369" w:type="dxa"/>
          </w:tcPr>
          <w:p w14:paraId="6347BA44" w14:textId="77777777" w:rsidR="00BF5E08" w:rsidRPr="00BF5E08" w:rsidRDefault="00BF5E08" w:rsidP="007473CD">
            <w:pPr>
              <w:pStyle w:val="TableParagraph"/>
              <w:spacing w:before="4" w:line="240" w:lineRule="auto"/>
              <w:ind w:left="463"/>
              <w:rPr>
                <w:sz w:val="24"/>
                <w:szCs w:val="24"/>
              </w:rPr>
            </w:pPr>
            <w:r w:rsidRPr="00BF5E08">
              <w:rPr>
                <w:spacing w:val="-2"/>
                <w:w w:val="95"/>
                <w:sz w:val="24"/>
                <w:szCs w:val="24"/>
              </w:rPr>
              <w:t>17.6%</w:t>
            </w:r>
          </w:p>
        </w:tc>
        <w:tc>
          <w:tcPr>
            <w:tcW w:w="1537" w:type="dxa"/>
          </w:tcPr>
          <w:p w14:paraId="51C1B08C" w14:textId="77777777" w:rsidR="00BF5E08" w:rsidRPr="00BF5E08" w:rsidRDefault="00BF5E08" w:rsidP="007473CD">
            <w:pPr>
              <w:pStyle w:val="TableParagraph"/>
              <w:spacing w:before="4" w:line="240" w:lineRule="auto"/>
              <w:ind w:left="495"/>
              <w:rPr>
                <w:sz w:val="24"/>
                <w:szCs w:val="24"/>
              </w:rPr>
            </w:pPr>
            <w:r w:rsidRPr="00BF5E08">
              <w:rPr>
                <w:spacing w:val="-2"/>
                <w:w w:val="95"/>
                <w:sz w:val="24"/>
                <w:szCs w:val="24"/>
              </w:rPr>
              <w:t>13.2%</w:t>
            </w:r>
          </w:p>
        </w:tc>
        <w:tc>
          <w:tcPr>
            <w:tcW w:w="1365" w:type="dxa"/>
          </w:tcPr>
          <w:p w14:paraId="0E9ECFA4" w14:textId="77777777" w:rsidR="00BF5E08" w:rsidRPr="00BF5E08" w:rsidRDefault="00BF5E08" w:rsidP="007473CD">
            <w:pPr>
              <w:pStyle w:val="TableParagraph"/>
              <w:spacing w:before="4" w:line="240" w:lineRule="auto"/>
              <w:ind w:left="447"/>
              <w:rPr>
                <w:sz w:val="24"/>
                <w:szCs w:val="24"/>
              </w:rPr>
            </w:pPr>
            <w:r w:rsidRPr="00BF5E08">
              <w:rPr>
                <w:spacing w:val="-4"/>
                <w:w w:val="95"/>
                <w:sz w:val="24"/>
                <w:szCs w:val="24"/>
              </w:rPr>
              <w:t>2.2%</w:t>
            </w:r>
          </w:p>
        </w:tc>
        <w:tc>
          <w:tcPr>
            <w:tcW w:w="1170" w:type="dxa"/>
          </w:tcPr>
          <w:p w14:paraId="7D9085D0" w14:textId="77777777" w:rsidR="00BF5E08" w:rsidRPr="00BF5E08" w:rsidRDefault="00BF5E08" w:rsidP="007473CD">
            <w:pPr>
              <w:pStyle w:val="TableParagraph"/>
              <w:spacing w:before="4" w:line="240" w:lineRule="auto"/>
              <w:ind w:left="231" w:right="164"/>
              <w:jc w:val="center"/>
              <w:rPr>
                <w:sz w:val="24"/>
                <w:szCs w:val="24"/>
              </w:rPr>
            </w:pPr>
            <w:r w:rsidRPr="00BF5E08">
              <w:rPr>
                <w:spacing w:val="-4"/>
                <w:w w:val="95"/>
                <w:sz w:val="24"/>
                <w:szCs w:val="24"/>
              </w:rPr>
              <w:t>4.4%</w:t>
            </w:r>
          </w:p>
        </w:tc>
        <w:tc>
          <w:tcPr>
            <w:tcW w:w="1375" w:type="dxa"/>
          </w:tcPr>
          <w:p w14:paraId="2C6A8875" w14:textId="77777777" w:rsidR="00BF5E08" w:rsidRPr="00BF5E08" w:rsidRDefault="00BF5E08" w:rsidP="007473CD">
            <w:pPr>
              <w:pStyle w:val="TableParagraph"/>
              <w:spacing w:before="4" w:line="240" w:lineRule="auto"/>
              <w:ind w:left="-34" w:right="401"/>
              <w:jc w:val="right"/>
              <w:rPr>
                <w:sz w:val="24"/>
                <w:szCs w:val="24"/>
              </w:rPr>
            </w:pPr>
            <w:r w:rsidRPr="00BF5E08">
              <w:rPr>
                <w:spacing w:val="-2"/>
                <w:w w:val="95"/>
                <w:sz w:val="24"/>
                <w:szCs w:val="24"/>
              </w:rPr>
              <w:t>62.6%</w:t>
            </w:r>
          </w:p>
        </w:tc>
      </w:tr>
      <w:tr w:rsidR="00BF5E08" w:rsidRPr="00BF5E08" w14:paraId="7CB92871" w14:textId="77777777" w:rsidTr="007473CD">
        <w:trPr>
          <w:trHeight w:val="225"/>
        </w:trPr>
        <w:tc>
          <w:tcPr>
            <w:tcW w:w="2199" w:type="dxa"/>
          </w:tcPr>
          <w:p w14:paraId="70B49D93" w14:textId="77777777" w:rsidR="00BF5E08" w:rsidRPr="00BF5E08" w:rsidRDefault="00BF5E08" w:rsidP="007473CD">
            <w:pPr>
              <w:pStyle w:val="TableParagraph"/>
              <w:spacing w:before="0" w:line="205" w:lineRule="exact"/>
              <w:ind w:left="107"/>
              <w:rPr>
                <w:b/>
                <w:sz w:val="24"/>
                <w:szCs w:val="24"/>
              </w:rPr>
            </w:pPr>
            <w:r w:rsidRPr="00BF5E08">
              <w:rPr>
                <w:b/>
                <w:spacing w:val="-2"/>
                <w:w w:val="95"/>
                <w:sz w:val="24"/>
                <w:szCs w:val="24"/>
              </w:rPr>
              <w:t>undisclosed</w:t>
            </w:r>
          </w:p>
        </w:tc>
        <w:tc>
          <w:tcPr>
            <w:tcW w:w="1369" w:type="dxa"/>
          </w:tcPr>
          <w:p w14:paraId="5C0E14F3" w14:textId="77777777" w:rsidR="00BF5E08" w:rsidRPr="00BF5E08" w:rsidRDefault="00BF5E08" w:rsidP="007473CD">
            <w:pPr>
              <w:pStyle w:val="TableParagraph"/>
              <w:spacing w:before="0" w:line="240" w:lineRule="auto"/>
              <w:rPr>
                <w:sz w:val="24"/>
                <w:szCs w:val="24"/>
              </w:rPr>
            </w:pPr>
          </w:p>
        </w:tc>
        <w:tc>
          <w:tcPr>
            <w:tcW w:w="1537" w:type="dxa"/>
          </w:tcPr>
          <w:p w14:paraId="2346948E" w14:textId="77777777" w:rsidR="00BF5E08" w:rsidRPr="00BF5E08" w:rsidRDefault="00BF5E08" w:rsidP="007473CD">
            <w:pPr>
              <w:pStyle w:val="TableParagraph"/>
              <w:spacing w:before="0" w:line="240" w:lineRule="auto"/>
              <w:rPr>
                <w:sz w:val="24"/>
                <w:szCs w:val="24"/>
              </w:rPr>
            </w:pPr>
          </w:p>
        </w:tc>
        <w:tc>
          <w:tcPr>
            <w:tcW w:w="1365" w:type="dxa"/>
          </w:tcPr>
          <w:p w14:paraId="65BDE31A" w14:textId="77777777" w:rsidR="00BF5E08" w:rsidRPr="00BF5E08" w:rsidRDefault="00BF5E08" w:rsidP="007473CD">
            <w:pPr>
              <w:pStyle w:val="TableParagraph"/>
              <w:spacing w:before="0" w:line="240" w:lineRule="auto"/>
              <w:rPr>
                <w:sz w:val="24"/>
                <w:szCs w:val="24"/>
              </w:rPr>
            </w:pPr>
          </w:p>
        </w:tc>
        <w:tc>
          <w:tcPr>
            <w:tcW w:w="1170" w:type="dxa"/>
          </w:tcPr>
          <w:p w14:paraId="40BE3C47" w14:textId="77777777" w:rsidR="00BF5E08" w:rsidRPr="00BF5E08" w:rsidRDefault="00BF5E08" w:rsidP="007473CD">
            <w:pPr>
              <w:pStyle w:val="TableParagraph"/>
              <w:spacing w:before="0" w:line="240" w:lineRule="auto"/>
              <w:rPr>
                <w:sz w:val="24"/>
                <w:szCs w:val="24"/>
              </w:rPr>
            </w:pPr>
          </w:p>
        </w:tc>
        <w:tc>
          <w:tcPr>
            <w:tcW w:w="1375" w:type="dxa"/>
          </w:tcPr>
          <w:p w14:paraId="5D1B55D8" w14:textId="77777777" w:rsidR="00BF5E08" w:rsidRPr="00BF5E08" w:rsidRDefault="00BF5E08" w:rsidP="007473CD">
            <w:pPr>
              <w:pStyle w:val="TableParagraph"/>
              <w:spacing w:before="0" w:line="240" w:lineRule="auto"/>
              <w:rPr>
                <w:sz w:val="24"/>
                <w:szCs w:val="24"/>
              </w:rPr>
            </w:pPr>
          </w:p>
        </w:tc>
      </w:tr>
      <w:tr w:rsidR="00BF5E08" w:rsidRPr="00BF5E08" w14:paraId="3CCD145B" w14:textId="77777777" w:rsidTr="007473CD">
        <w:trPr>
          <w:trHeight w:val="244"/>
        </w:trPr>
        <w:tc>
          <w:tcPr>
            <w:tcW w:w="2199" w:type="dxa"/>
            <w:shd w:val="clear" w:color="auto" w:fill="D9D9D9"/>
          </w:tcPr>
          <w:p w14:paraId="6651633F"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Disability</w:t>
            </w:r>
          </w:p>
        </w:tc>
        <w:tc>
          <w:tcPr>
            <w:tcW w:w="1369" w:type="dxa"/>
            <w:shd w:val="clear" w:color="auto" w:fill="D9D9D9"/>
          </w:tcPr>
          <w:p w14:paraId="5B594CD0"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17.6%</w:t>
            </w:r>
          </w:p>
        </w:tc>
        <w:tc>
          <w:tcPr>
            <w:tcW w:w="1537" w:type="dxa"/>
            <w:shd w:val="clear" w:color="auto" w:fill="D9D9D9"/>
          </w:tcPr>
          <w:p w14:paraId="0BE4BB1B"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12.2%</w:t>
            </w:r>
          </w:p>
        </w:tc>
        <w:tc>
          <w:tcPr>
            <w:tcW w:w="1365" w:type="dxa"/>
            <w:shd w:val="clear" w:color="auto" w:fill="D9D9D9"/>
          </w:tcPr>
          <w:p w14:paraId="60EAB1BB"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1.4%</w:t>
            </w:r>
          </w:p>
        </w:tc>
        <w:tc>
          <w:tcPr>
            <w:tcW w:w="1170" w:type="dxa"/>
            <w:shd w:val="clear" w:color="auto" w:fill="D9D9D9"/>
          </w:tcPr>
          <w:p w14:paraId="26B1323F"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0%</w:t>
            </w:r>
          </w:p>
        </w:tc>
        <w:tc>
          <w:tcPr>
            <w:tcW w:w="1375" w:type="dxa"/>
            <w:shd w:val="clear" w:color="auto" w:fill="D9D9D9"/>
          </w:tcPr>
          <w:p w14:paraId="76E15028"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68.9%</w:t>
            </w:r>
          </w:p>
        </w:tc>
      </w:tr>
      <w:tr w:rsidR="00BF5E08" w:rsidRPr="00BF5E08" w14:paraId="12CE58DF" w14:textId="77777777" w:rsidTr="007473CD">
        <w:trPr>
          <w:trHeight w:val="242"/>
        </w:trPr>
        <w:tc>
          <w:tcPr>
            <w:tcW w:w="2199" w:type="dxa"/>
          </w:tcPr>
          <w:p w14:paraId="2292AA6C" w14:textId="77777777" w:rsidR="00BF5E08" w:rsidRPr="00BF5E08" w:rsidRDefault="00BF5E08" w:rsidP="007473CD">
            <w:pPr>
              <w:pStyle w:val="TableParagraph"/>
              <w:spacing w:before="2" w:line="220" w:lineRule="exact"/>
              <w:ind w:left="107"/>
              <w:rPr>
                <w:b/>
                <w:sz w:val="24"/>
                <w:szCs w:val="24"/>
              </w:rPr>
            </w:pPr>
            <w:r w:rsidRPr="00BF5E08">
              <w:rPr>
                <w:b/>
                <w:w w:val="90"/>
                <w:sz w:val="24"/>
                <w:szCs w:val="24"/>
              </w:rPr>
              <w:t>No</w:t>
            </w:r>
            <w:r w:rsidRPr="00BF5E08">
              <w:rPr>
                <w:spacing w:val="-4"/>
                <w:w w:val="90"/>
                <w:sz w:val="24"/>
                <w:szCs w:val="24"/>
              </w:rPr>
              <w:t xml:space="preserve"> </w:t>
            </w:r>
            <w:r w:rsidRPr="00BF5E08">
              <w:rPr>
                <w:b/>
                <w:spacing w:val="-2"/>
                <w:sz w:val="24"/>
                <w:szCs w:val="24"/>
              </w:rPr>
              <w:t>disability</w:t>
            </w:r>
          </w:p>
        </w:tc>
        <w:tc>
          <w:tcPr>
            <w:tcW w:w="1369" w:type="dxa"/>
          </w:tcPr>
          <w:p w14:paraId="6FA0B006" w14:textId="77777777" w:rsidR="00BF5E08" w:rsidRPr="00BF5E08" w:rsidRDefault="00BF5E08" w:rsidP="007473CD">
            <w:pPr>
              <w:pStyle w:val="TableParagraph"/>
              <w:spacing w:before="2" w:line="220" w:lineRule="exact"/>
              <w:ind w:left="463"/>
              <w:rPr>
                <w:sz w:val="24"/>
                <w:szCs w:val="24"/>
              </w:rPr>
            </w:pPr>
            <w:r w:rsidRPr="00BF5E08">
              <w:rPr>
                <w:spacing w:val="-2"/>
                <w:w w:val="95"/>
                <w:sz w:val="24"/>
                <w:szCs w:val="24"/>
              </w:rPr>
              <w:t>10.5%</w:t>
            </w:r>
          </w:p>
        </w:tc>
        <w:tc>
          <w:tcPr>
            <w:tcW w:w="1537" w:type="dxa"/>
          </w:tcPr>
          <w:p w14:paraId="028DB844" w14:textId="77777777" w:rsidR="00BF5E08" w:rsidRPr="00BF5E08" w:rsidRDefault="00BF5E08" w:rsidP="007473CD">
            <w:pPr>
              <w:pStyle w:val="TableParagraph"/>
              <w:spacing w:before="2" w:line="220" w:lineRule="exact"/>
              <w:ind w:left="495"/>
              <w:rPr>
                <w:sz w:val="24"/>
                <w:szCs w:val="24"/>
              </w:rPr>
            </w:pPr>
            <w:r w:rsidRPr="00BF5E08">
              <w:rPr>
                <w:spacing w:val="-2"/>
                <w:w w:val="95"/>
                <w:sz w:val="24"/>
                <w:szCs w:val="24"/>
              </w:rPr>
              <w:t>10.8%</w:t>
            </w:r>
          </w:p>
        </w:tc>
        <w:tc>
          <w:tcPr>
            <w:tcW w:w="1365" w:type="dxa"/>
          </w:tcPr>
          <w:p w14:paraId="11E2B357"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4.6%</w:t>
            </w:r>
          </w:p>
        </w:tc>
        <w:tc>
          <w:tcPr>
            <w:tcW w:w="1170" w:type="dxa"/>
          </w:tcPr>
          <w:p w14:paraId="4106D1A5" w14:textId="77777777" w:rsidR="00BF5E08" w:rsidRPr="00BF5E08" w:rsidRDefault="00BF5E08" w:rsidP="007473CD">
            <w:pPr>
              <w:pStyle w:val="TableParagraph"/>
              <w:spacing w:before="2" w:line="220" w:lineRule="exact"/>
              <w:ind w:left="229" w:right="165"/>
              <w:jc w:val="center"/>
              <w:rPr>
                <w:sz w:val="24"/>
                <w:szCs w:val="24"/>
              </w:rPr>
            </w:pPr>
            <w:r w:rsidRPr="00BF5E08">
              <w:rPr>
                <w:spacing w:val="-5"/>
                <w:w w:val="95"/>
                <w:sz w:val="24"/>
                <w:szCs w:val="24"/>
              </w:rPr>
              <w:t>3%</w:t>
            </w:r>
          </w:p>
        </w:tc>
        <w:tc>
          <w:tcPr>
            <w:tcW w:w="1375" w:type="dxa"/>
          </w:tcPr>
          <w:p w14:paraId="3DA58AE5"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71.2%</w:t>
            </w:r>
          </w:p>
        </w:tc>
      </w:tr>
      <w:tr w:rsidR="00BF5E08" w:rsidRPr="00BF5E08" w14:paraId="2E4EB0EA" w14:textId="77777777" w:rsidTr="007473CD">
        <w:trPr>
          <w:trHeight w:val="244"/>
        </w:trPr>
        <w:tc>
          <w:tcPr>
            <w:tcW w:w="2199" w:type="dxa"/>
            <w:shd w:val="clear" w:color="auto" w:fill="D9D9D9"/>
          </w:tcPr>
          <w:p w14:paraId="11342926"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Irish</w:t>
            </w:r>
          </w:p>
        </w:tc>
        <w:tc>
          <w:tcPr>
            <w:tcW w:w="1369" w:type="dxa"/>
            <w:shd w:val="clear" w:color="auto" w:fill="D9D9D9"/>
          </w:tcPr>
          <w:p w14:paraId="191B4AE2"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10.7%</w:t>
            </w:r>
          </w:p>
        </w:tc>
        <w:tc>
          <w:tcPr>
            <w:tcW w:w="1537" w:type="dxa"/>
            <w:shd w:val="clear" w:color="auto" w:fill="D9D9D9"/>
          </w:tcPr>
          <w:p w14:paraId="47147CCB"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10.4%</w:t>
            </w:r>
          </w:p>
        </w:tc>
        <w:tc>
          <w:tcPr>
            <w:tcW w:w="1365" w:type="dxa"/>
            <w:shd w:val="clear" w:color="auto" w:fill="D9D9D9"/>
          </w:tcPr>
          <w:p w14:paraId="78045687"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4.6%</w:t>
            </w:r>
          </w:p>
        </w:tc>
        <w:tc>
          <w:tcPr>
            <w:tcW w:w="1170" w:type="dxa"/>
            <w:shd w:val="clear" w:color="auto" w:fill="D9D9D9"/>
          </w:tcPr>
          <w:p w14:paraId="597870A1"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3.3%</w:t>
            </w:r>
          </w:p>
        </w:tc>
        <w:tc>
          <w:tcPr>
            <w:tcW w:w="1375" w:type="dxa"/>
            <w:shd w:val="clear" w:color="auto" w:fill="D9D9D9"/>
          </w:tcPr>
          <w:p w14:paraId="7C85A66D" w14:textId="77777777" w:rsidR="00BF5E08" w:rsidRPr="00BF5E08" w:rsidRDefault="00BF5E08" w:rsidP="007473CD">
            <w:pPr>
              <w:pStyle w:val="TableParagraph"/>
              <w:spacing w:before="4" w:line="220" w:lineRule="exact"/>
              <w:ind w:left="324" w:right="255"/>
              <w:jc w:val="center"/>
              <w:rPr>
                <w:sz w:val="24"/>
                <w:szCs w:val="24"/>
              </w:rPr>
            </w:pPr>
            <w:r w:rsidRPr="00BF5E08">
              <w:rPr>
                <w:spacing w:val="-5"/>
                <w:w w:val="95"/>
                <w:sz w:val="24"/>
                <w:szCs w:val="24"/>
              </w:rPr>
              <w:t>71%</w:t>
            </w:r>
          </w:p>
        </w:tc>
      </w:tr>
      <w:tr w:rsidR="00BF5E08" w:rsidRPr="00BF5E08" w14:paraId="6A9A30D0" w14:textId="77777777" w:rsidTr="007473CD">
        <w:trPr>
          <w:trHeight w:val="487"/>
        </w:trPr>
        <w:tc>
          <w:tcPr>
            <w:tcW w:w="2199" w:type="dxa"/>
          </w:tcPr>
          <w:p w14:paraId="1BE5CAAA" w14:textId="77777777" w:rsidR="00BF5E08" w:rsidRPr="00BF5E08" w:rsidRDefault="00BF5E08" w:rsidP="007473CD">
            <w:pPr>
              <w:pStyle w:val="TableParagraph"/>
              <w:spacing w:before="4" w:line="240" w:lineRule="auto"/>
              <w:ind w:left="107"/>
              <w:rPr>
                <w:b/>
                <w:sz w:val="24"/>
                <w:szCs w:val="24"/>
              </w:rPr>
            </w:pPr>
            <w:r w:rsidRPr="00BF5E08">
              <w:rPr>
                <w:b/>
                <w:w w:val="85"/>
                <w:sz w:val="24"/>
                <w:szCs w:val="24"/>
              </w:rPr>
              <w:t>Any</w:t>
            </w:r>
            <w:r w:rsidRPr="00BF5E08">
              <w:rPr>
                <w:spacing w:val="7"/>
                <w:sz w:val="24"/>
                <w:szCs w:val="24"/>
              </w:rPr>
              <w:t xml:space="preserve"> </w:t>
            </w:r>
            <w:r w:rsidRPr="00BF5E08">
              <w:rPr>
                <w:b/>
                <w:w w:val="85"/>
                <w:sz w:val="24"/>
                <w:szCs w:val="24"/>
              </w:rPr>
              <w:t>other</w:t>
            </w:r>
            <w:r w:rsidRPr="00BF5E08">
              <w:rPr>
                <w:spacing w:val="8"/>
                <w:sz w:val="24"/>
                <w:szCs w:val="24"/>
              </w:rPr>
              <w:t xml:space="preserve"> </w:t>
            </w:r>
            <w:r w:rsidRPr="00BF5E08">
              <w:rPr>
                <w:b/>
                <w:spacing w:val="-2"/>
                <w:w w:val="85"/>
                <w:sz w:val="24"/>
                <w:szCs w:val="24"/>
              </w:rPr>
              <w:t>White</w:t>
            </w:r>
          </w:p>
          <w:p w14:paraId="599CA470" w14:textId="77777777" w:rsidR="00BF5E08" w:rsidRPr="00BF5E08" w:rsidRDefault="00BF5E08" w:rsidP="007473CD">
            <w:pPr>
              <w:pStyle w:val="TableParagraph"/>
              <w:spacing w:before="13" w:line="220" w:lineRule="exact"/>
              <w:ind w:left="107"/>
              <w:rPr>
                <w:b/>
                <w:sz w:val="24"/>
                <w:szCs w:val="24"/>
              </w:rPr>
            </w:pPr>
            <w:r w:rsidRPr="00BF5E08">
              <w:rPr>
                <w:b/>
                <w:spacing w:val="-2"/>
                <w:w w:val="95"/>
                <w:sz w:val="24"/>
                <w:szCs w:val="24"/>
              </w:rPr>
              <w:t>background</w:t>
            </w:r>
          </w:p>
        </w:tc>
        <w:tc>
          <w:tcPr>
            <w:tcW w:w="1369" w:type="dxa"/>
          </w:tcPr>
          <w:p w14:paraId="695D3DDE" w14:textId="77777777" w:rsidR="00BF5E08" w:rsidRPr="00BF5E08" w:rsidRDefault="00BF5E08" w:rsidP="007473CD">
            <w:pPr>
              <w:pStyle w:val="TableParagraph"/>
              <w:spacing w:before="4" w:line="240" w:lineRule="auto"/>
              <w:ind w:left="66" w:right="17"/>
              <w:jc w:val="center"/>
              <w:rPr>
                <w:sz w:val="24"/>
                <w:szCs w:val="24"/>
              </w:rPr>
            </w:pPr>
            <w:r w:rsidRPr="00BF5E08">
              <w:rPr>
                <w:spacing w:val="-5"/>
                <w:w w:val="95"/>
                <w:sz w:val="24"/>
                <w:szCs w:val="24"/>
              </w:rPr>
              <w:t>15%</w:t>
            </w:r>
          </w:p>
        </w:tc>
        <w:tc>
          <w:tcPr>
            <w:tcW w:w="1537" w:type="dxa"/>
          </w:tcPr>
          <w:p w14:paraId="391B5E0B" w14:textId="77777777" w:rsidR="00BF5E08" w:rsidRPr="00BF5E08" w:rsidRDefault="00BF5E08" w:rsidP="007473CD">
            <w:pPr>
              <w:pStyle w:val="TableParagraph"/>
              <w:spacing w:before="4" w:line="240" w:lineRule="auto"/>
              <w:ind w:left="515" w:right="563"/>
              <w:jc w:val="center"/>
              <w:rPr>
                <w:sz w:val="24"/>
                <w:szCs w:val="24"/>
              </w:rPr>
            </w:pPr>
            <w:r w:rsidRPr="00BF5E08">
              <w:rPr>
                <w:spacing w:val="-4"/>
                <w:w w:val="95"/>
                <w:sz w:val="24"/>
                <w:szCs w:val="24"/>
              </w:rPr>
              <w:t>9.4%</w:t>
            </w:r>
          </w:p>
        </w:tc>
        <w:tc>
          <w:tcPr>
            <w:tcW w:w="1365" w:type="dxa"/>
          </w:tcPr>
          <w:p w14:paraId="69F39127" w14:textId="77777777" w:rsidR="00BF5E08" w:rsidRPr="00BF5E08" w:rsidRDefault="00BF5E08" w:rsidP="007473CD">
            <w:pPr>
              <w:pStyle w:val="TableParagraph"/>
              <w:spacing w:before="4" w:line="240" w:lineRule="auto"/>
              <w:ind w:left="447"/>
              <w:rPr>
                <w:sz w:val="24"/>
                <w:szCs w:val="24"/>
              </w:rPr>
            </w:pPr>
            <w:r w:rsidRPr="00BF5E08">
              <w:rPr>
                <w:spacing w:val="-4"/>
                <w:w w:val="95"/>
                <w:sz w:val="24"/>
                <w:szCs w:val="24"/>
              </w:rPr>
              <w:t>1.6%</w:t>
            </w:r>
          </w:p>
        </w:tc>
        <w:tc>
          <w:tcPr>
            <w:tcW w:w="1170" w:type="dxa"/>
          </w:tcPr>
          <w:p w14:paraId="4014781C" w14:textId="77777777" w:rsidR="00BF5E08" w:rsidRPr="00BF5E08" w:rsidRDefault="00BF5E08" w:rsidP="007473CD">
            <w:pPr>
              <w:pStyle w:val="TableParagraph"/>
              <w:spacing w:before="4" w:line="240" w:lineRule="auto"/>
              <w:ind w:left="231" w:right="164"/>
              <w:jc w:val="center"/>
              <w:rPr>
                <w:sz w:val="24"/>
                <w:szCs w:val="24"/>
              </w:rPr>
            </w:pPr>
            <w:r w:rsidRPr="00BF5E08">
              <w:rPr>
                <w:spacing w:val="-4"/>
                <w:w w:val="95"/>
                <w:sz w:val="24"/>
                <w:szCs w:val="24"/>
              </w:rPr>
              <w:t>3.1%</w:t>
            </w:r>
          </w:p>
        </w:tc>
        <w:tc>
          <w:tcPr>
            <w:tcW w:w="1375" w:type="dxa"/>
          </w:tcPr>
          <w:p w14:paraId="6C509612" w14:textId="77777777" w:rsidR="00BF5E08" w:rsidRPr="00BF5E08" w:rsidRDefault="00BF5E08" w:rsidP="007473CD">
            <w:pPr>
              <w:pStyle w:val="TableParagraph"/>
              <w:spacing w:before="4" w:line="240" w:lineRule="auto"/>
              <w:ind w:left="-34" w:right="401"/>
              <w:jc w:val="right"/>
              <w:rPr>
                <w:sz w:val="24"/>
                <w:szCs w:val="24"/>
              </w:rPr>
            </w:pPr>
            <w:r w:rsidRPr="00BF5E08">
              <w:rPr>
                <w:spacing w:val="-2"/>
                <w:w w:val="95"/>
                <w:sz w:val="24"/>
                <w:szCs w:val="24"/>
              </w:rPr>
              <w:t>70.9%</w:t>
            </w:r>
          </w:p>
        </w:tc>
      </w:tr>
      <w:tr w:rsidR="00BF5E08" w:rsidRPr="00BF5E08" w14:paraId="45B35BDC" w14:textId="77777777" w:rsidTr="007473CD">
        <w:trPr>
          <w:trHeight w:val="244"/>
        </w:trPr>
        <w:tc>
          <w:tcPr>
            <w:tcW w:w="2199" w:type="dxa"/>
            <w:shd w:val="clear" w:color="auto" w:fill="D9D9D9"/>
          </w:tcPr>
          <w:p w14:paraId="384F9A91" w14:textId="77777777" w:rsidR="00BF5E08" w:rsidRPr="00BF5E08" w:rsidRDefault="00BF5E08" w:rsidP="007473CD">
            <w:pPr>
              <w:pStyle w:val="TableParagraph"/>
              <w:spacing w:before="4" w:line="220" w:lineRule="exact"/>
              <w:ind w:left="107"/>
              <w:rPr>
                <w:b/>
                <w:sz w:val="24"/>
                <w:szCs w:val="24"/>
              </w:rPr>
            </w:pPr>
            <w:r w:rsidRPr="00BF5E08">
              <w:rPr>
                <w:b/>
                <w:w w:val="80"/>
                <w:sz w:val="24"/>
                <w:szCs w:val="24"/>
              </w:rPr>
              <w:t>Ethnic</w:t>
            </w:r>
            <w:r w:rsidRPr="00BF5E08">
              <w:rPr>
                <w:spacing w:val="13"/>
                <w:sz w:val="24"/>
                <w:szCs w:val="24"/>
              </w:rPr>
              <w:t xml:space="preserve"> </w:t>
            </w:r>
            <w:r w:rsidRPr="00BF5E08">
              <w:rPr>
                <w:b/>
                <w:spacing w:val="-2"/>
                <w:w w:val="90"/>
                <w:sz w:val="24"/>
                <w:szCs w:val="24"/>
              </w:rPr>
              <w:t>Minorities</w:t>
            </w:r>
          </w:p>
        </w:tc>
        <w:tc>
          <w:tcPr>
            <w:tcW w:w="1369" w:type="dxa"/>
            <w:shd w:val="clear" w:color="auto" w:fill="D9D9D9"/>
          </w:tcPr>
          <w:p w14:paraId="60E981F1"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10.3%</w:t>
            </w:r>
          </w:p>
        </w:tc>
        <w:tc>
          <w:tcPr>
            <w:tcW w:w="1537" w:type="dxa"/>
            <w:shd w:val="clear" w:color="auto" w:fill="D9D9D9"/>
          </w:tcPr>
          <w:p w14:paraId="792AEF83"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12.8%</w:t>
            </w:r>
          </w:p>
        </w:tc>
        <w:tc>
          <w:tcPr>
            <w:tcW w:w="1365" w:type="dxa"/>
            <w:shd w:val="clear" w:color="auto" w:fill="D9D9D9"/>
          </w:tcPr>
          <w:p w14:paraId="7F33632E"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7.7%</w:t>
            </w:r>
          </w:p>
        </w:tc>
        <w:tc>
          <w:tcPr>
            <w:tcW w:w="1170" w:type="dxa"/>
            <w:shd w:val="clear" w:color="auto" w:fill="D9D9D9"/>
          </w:tcPr>
          <w:p w14:paraId="7170DFCF"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3.3%</w:t>
            </w:r>
          </w:p>
        </w:tc>
        <w:tc>
          <w:tcPr>
            <w:tcW w:w="1375" w:type="dxa"/>
            <w:shd w:val="clear" w:color="auto" w:fill="D9D9D9"/>
          </w:tcPr>
          <w:p w14:paraId="1246EB08" w14:textId="77777777" w:rsidR="00BF5E08" w:rsidRPr="00BF5E08" w:rsidRDefault="00BF5E08" w:rsidP="007473CD">
            <w:pPr>
              <w:pStyle w:val="TableParagraph"/>
              <w:spacing w:before="4" w:line="220" w:lineRule="exact"/>
              <w:ind w:left="324" w:right="255"/>
              <w:jc w:val="center"/>
              <w:rPr>
                <w:sz w:val="24"/>
                <w:szCs w:val="24"/>
              </w:rPr>
            </w:pPr>
            <w:r w:rsidRPr="00BF5E08">
              <w:rPr>
                <w:spacing w:val="-5"/>
                <w:w w:val="95"/>
                <w:sz w:val="24"/>
                <w:szCs w:val="24"/>
              </w:rPr>
              <w:t>71%</w:t>
            </w:r>
          </w:p>
        </w:tc>
      </w:tr>
      <w:tr w:rsidR="00BF5E08" w:rsidRPr="00BF5E08" w14:paraId="3D728131" w14:textId="77777777" w:rsidTr="007473CD">
        <w:trPr>
          <w:trHeight w:val="244"/>
        </w:trPr>
        <w:tc>
          <w:tcPr>
            <w:tcW w:w="2199" w:type="dxa"/>
          </w:tcPr>
          <w:p w14:paraId="0CD7EB7B"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Ethnicity</w:t>
            </w:r>
            <w:r w:rsidRPr="00BF5E08">
              <w:rPr>
                <w:spacing w:val="-4"/>
                <w:w w:val="95"/>
                <w:sz w:val="24"/>
                <w:szCs w:val="24"/>
              </w:rPr>
              <w:t xml:space="preserve"> </w:t>
            </w:r>
            <w:r w:rsidRPr="00BF5E08">
              <w:rPr>
                <w:b/>
                <w:spacing w:val="-2"/>
                <w:w w:val="95"/>
                <w:sz w:val="24"/>
                <w:szCs w:val="24"/>
              </w:rPr>
              <w:t>undisclosed</w:t>
            </w:r>
          </w:p>
        </w:tc>
        <w:tc>
          <w:tcPr>
            <w:tcW w:w="1369" w:type="dxa"/>
          </w:tcPr>
          <w:p w14:paraId="52717804"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13.8%</w:t>
            </w:r>
          </w:p>
        </w:tc>
        <w:tc>
          <w:tcPr>
            <w:tcW w:w="1537" w:type="dxa"/>
          </w:tcPr>
          <w:p w14:paraId="66162358"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24.1%</w:t>
            </w:r>
          </w:p>
        </w:tc>
        <w:tc>
          <w:tcPr>
            <w:tcW w:w="1365" w:type="dxa"/>
          </w:tcPr>
          <w:p w14:paraId="7A56C467" w14:textId="77777777" w:rsidR="00BF5E08" w:rsidRPr="00BF5E08" w:rsidRDefault="00BF5E08" w:rsidP="007473CD">
            <w:pPr>
              <w:pStyle w:val="TableParagraph"/>
              <w:spacing w:before="4" w:line="220" w:lineRule="exact"/>
              <w:ind w:left="492" w:right="568"/>
              <w:jc w:val="center"/>
              <w:rPr>
                <w:sz w:val="24"/>
                <w:szCs w:val="24"/>
              </w:rPr>
            </w:pPr>
            <w:r w:rsidRPr="00BF5E08">
              <w:rPr>
                <w:spacing w:val="-5"/>
                <w:w w:val="95"/>
                <w:sz w:val="24"/>
                <w:szCs w:val="24"/>
              </w:rPr>
              <w:t>0%</w:t>
            </w:r>
          </w:p>
        </w:tc>
        <w:tc>
          <w:tcPr>
            <w:tcW w:w="1170" w:type="dxa"/>
          </w:tcPr>
          <w:p w14:paraId="6DB990A9"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0%</w:t>
            </w:r>
          </w:p>
        </w:tc>
        <w:tc>
          <w:tcPr>
            <w:tcW w:w="1375" w:type="dxa"/>
          </w:tcPr>
          <w:p w14:paraId="02EF9D4F"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62.1%</w:t>
            </w:r>
          </w:p>
        </w:tc>
      </w:tr>
      <w:tr w:rsidR="00BF5E08" w:rsidRPr="00BF5E08" w14:paraId="027D921D" w14:textId="77777777" w:rsidTr="007473CD">
        <w:trPr>
          <w:trHeight w:val="244"/>
        </w:trPr>
        <w:tc>
          <w:tcPr>
            <w:tcW w:w="2199" w:type="dxa"/>
            <w:shd w:val="clear" w:color="auto" w:fill="D9D9D9"/>
          </w:tcPr>
          <w:p w14:paraId="6CD3160F" w14:textId="77777777" w:rsidR="00BF5E08" w:rsidRPr="00BF5E08" w:rsidRDefault="00BF5E08" w:rsidP="007473CD">
            <w:pPr>
              <w:pStyle w:val="TableParagraph"/>
              <w:spacing w:before="4" w:line="220" w:lineRule="exact"/>
              <w:ind w:left="107"/>
              <w:rPr>
                <w:b/>
                <w:sz w:val="24"/>
                <w:szCs w:val="24"/>
              </w:rPr>
            </w:pPr>
            <w:r w:rsidRPr="00BF5E08">
              <w:rPr>
                <w:b/>
                <w:w w:val="85"/>
                <w:sz w:val="24"/>
                <w:szCs w:val="24"/>
              </w:rPr>
              <w:t>Managerial</w:t>
            </w:r>
            <w:r w:rsidRPr="00BF5E08">
              <w:rPr>
                <w:spacing w:val="37"/>
                <w:sz w:val="24"/>
                <w:szCs w:val="24"/>
              </w:rPr>
              <w:t xml:space="preserve"> </w:t>
            </w:r>
            <w:r w:rsidRPr="00BF5E08">
              <w:rPr>
                <w:b/>
                <w:spacing w:val="-4"/>
                <w:sz w:val="24"/>
                <w:szCs w:val="24"/>
              </w:rPr>
              <w:t>role</w:t>
            </w:r>
          </w:p>
        </w:tc>
        <w:tc>
          <w:tcPr>
            <w:tcW w:w="1369" w:type="dxa"/>
            <w:shd w:val="clear" w:color="auto" w:fill="D9D9D9"/>
          </w:tcPr>
          <w:p w14:paraId="79022572"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11.4%</w:t>
            </w:r>
          </w:p>
        </w:tc>
        <w:tc>
          <w:tcPr>
            <w:tcW w:w="1537" w:type="dxa"/>
            <w:shd w:val="clear" w:color="auto" w:fill="D9D9D9"/>
          </w:tcPr>
          <w:p w14:paraId="62638B1C" w14:textId="77777777" w:rsidR="00BF5E08" w:rsidRPr="00BF5E08" w:rsidRDefault="00BF5E08" w:rsidP="007473CD">
            <w:pPr>
              <w:pStyle w:val="TableParagraph"/>
              <w:spacing w:before="4" w:line="220" w:lineRule="exact"/>
              <w:ind w:left="515" w:right="563"/>
              <w:jc w:val="center"/>
              <w:rPr>
                <w:sz w:val="24"/>
                <w:szCs w:val="24"/>
              </w:rPr>
            </w:pPr>
            <w:r w:rsidRPr="00BF5E08">
              <w:rPr>
                <w:spacing w:val="-4"/>
                <w:w w:val="95"/>
                <w:sz w:val="24"/>
                <w:szCs w:val="24"/>
              </w:rPr>
              <w:t>9.3%</w:t>
            </w:r>
          </w:p>
        </w:tc>
        <w:tc>
          <w:tcPr>
            <w:tcW w:w="1365" w:type="dxa"/>
            <w:shd w:val="clear" w:color="auto" w:fill="D9D9D9"/>
          </w:tcPr>
          <w:p w14:paraId="1FDCA563"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3.6%</w:t>
            </w:r>
          </w:p>
        </w:tc>
        <w:tc>
          <w:tcPr>
            <w:tcW w:w="1170" w:type="dxa"/>
            <w:shd w:val="clear" w:color="auto" w:fill="D9D9D9"/>
          </w:tcPr>
          <w:p w14:paraId="6EC1963D"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1.6%</w:t>
            </w:r>
          </w:p>
        </w:tc>
        <w:tc>
          <w:tcPr>
            <w:tcW w:w="1375" w:type="dxa"/>
            <w:shd w:val="clear" w:color="auto" w:fill="D9D9D9"/>
          </w:tcPr>
          <w:p w14:paraId="13AD82BF"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74.2%</w:t>
            </w:r>
          </w:p>
        </w:tc>
      </w:tr>
      <w:tr w:rsidR="00BF5E08" w:rsidRPr="00BF5E08" w14:paraId="19607D70" w14:textId="77777777" w:rsidTr="007473CD">
        <w:trPr>
          <w:trHeight w:val="242"/>
        </w:trPr>
        <w:tc>
          <w:tcPr>
            <w:tcW w:w="2199" w:type="dxa"/>
          </w:tcPr>
          <w:p w14:paraId="265B02E8" w14:textId="77777777" w:rsidR="00BF5E08" w:rsidRPr="00BF5E08" w:rsidRDefault="00BF5E08" w:rsidP="007473CD">
            <w:pPr>
              <w:pStyle w:val="TableParagraph"/>
              <w:spacing w:before="2" w:line="220" w:lineRule="exact"/>
              <w:ind w:left="107"/>
              <w:rPr>
                <w:b/>
                <w:sz w:val="24"/>
                <w:szCs w:val="24"/>
              </w:rPr>
            </w:pPr>
            <w:r w:rsidRPr="00BF5E08">
              <w:rPr>
                <w:b/>
                <w:w w:val="85"/>
                <w:sz w:val="24"/>
                <w:szCs w:val="24"/>
              </w:rPr>
              <w:t>Non-managerial</w:t>
            </w:r>
            <w:r w:rsidRPr="00BF5E08">
              <w:rPr>
                <w:spacing w:val="32"/>
                <w:sz w:val="24"/>
                <w:szCs w:val="24"/>
              </w:rPr>
              <w:t xml:space="preserve"> </w:t>
            </w:r>
            <w:r w:rsidRPr="00BF5E08">
              <w:rPr>
                <w:b/>
                <w:spacing w:val="-4"/>
                <w:w w:val="85"/>
                <w:sz w:val="24"/>
                <w:szCs w:val="24"/>
              </w:rPr>
              <w:t>role</w:t>
            </w:r>
          </w:p>
        </w:tc>
        <w:tc>
          <w:tcPr>
            <w:tcW w:w="1369" w:type="dxa"/>
          </w:tcPr>
          <w:p w14:paraId="0C8B43BF" w14:textId="77777777" w:rsidR="00BF5E08" w:rsidRPr="00BF5E08" w:rsidRDefault="00BF5E08" w:rsidP="007473CD">
            <w:pPr>
              <w:pStyle w:val="TableParagraph"/>
              <w:spacing w:before="2" w:line="220" w:lineRule="exact"/>
              <w:ind w:left="463"/>
              <w:rPr>
                <w:sz w:val="24"/>
                <w:szCs w:val="24"/>
              </w:rPr>
            </w:pPr>
            <w:r w:rsidRPr="00BF5E08">
              <w:rPr>
                <w:spacing w:val="-2"/>
                <w:w w:val="95"/>
                <w:sz w:val="24"/>
                <w:szCs w:val="24"/>
              </w:rPr>
              <w:t>11.3%</w:t>
            </w:r>
          </w:p>
        </w:tc>
        <w:tc>
          <w:tcPr>
            <w:tcW w:w="1537" w:type="dxa"/>
          </w:tcPr>
          <w:p w14:paraId="55B2A91D" w14:textId="77777777" w:rsidR="00BF5E08" w:rsidRPr="00BF5E08" w:rsidRDefault="00BF5E08" w:rsidP="007473CD">
            <w:pPr>
              <w:pStyle w:val="TableParagraph"/>
              <w:spacing w:before="2" w:line="220" w:lineRule="exact"/>
              <w:ind w:left="495"/>
              <w:rPr>
                <w:sz w:val="24"/>
                <w:szCs w:val="24"/>
              </w:rPr>
            </w:pPr>
            <w:r w:rsidRPr="00BF5E08">
              <w:rPr>
                <w:spacing w:val="-2"/>
                <w:w w:val="95"/>
                <w:sz w:val="24"/>
                <w:szCs w:val="24"/>
              </w:rPr>
              <w:t>11.5%</w:t>
            </w:r>
          </w:p>
        </w:tc>
        <w:tc>
          <w:tcPr>
            <w:tcW w:w="1365" w:type="dxa"/>
          </w:tcPr>
          <w:p w14:paraId="420E9640"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4.6%</w:t>
            </w:r>
          </w:p>
        </w:tc>
        <w:tc>
          <w:tcPr>
            <w:tcW w:w="1170" w:type="dxa"/>
          </w:tcPr>
          <w:p w14:paraId="44A6F17D" w14:textId="77777777" w:rsidR="00BF5E08" w:rsidRPr="00BF5E08" w:rsidRDefault="00BF5E08" w:rsidP="007473CD">
            <w:pPr>
              <w:pStyle w:val="TableParagraph"/>
              <w:spacing w:before="2" w:line="220" w:lineRule="exact"/>
              <w:ind w:left="229" w:right="165"/>
              <w:jc w:val="center"/>
              <w:rPr>
                <w:sz w:val="24"/>
                <w:szCs w:val="24"/>
              </w:rPr>
            </w:pPr>
            <w:r w:rsidRPr="00BF5E08">
              <w:rPr>
                <w:spacing w:val="-5"/>
                <w:w w:val="95"/>
                <w:sz w:val="24"/>
                <w:szCs w:val="24"/>
              </w:rPr>
              <w:t>4%</w:t>
            </w:r>
          </w:p>
        </w:tc>
        <w:tc>
          <w:tcPr>
            <w:tcW w:w="1375" w:type="dxa"/>
          </w:tcPr>
          <w:p w14:paraId="538B12E3"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68.5%</w:t>
            </w:r>
          </w:p>
        </w:tc>
      </w:tr>
      <w:tr w:rsidR="00BF5E08" w:rsidRPr="00BF5E08" w14:paraId="034D4A20" w14:textId="77777777" w:rsidTr="007473CD">
        <w:trPr>
          <w:trHeight w:val="244"/>
        </w:trPr>
        <w:tc>
          <w:tcPr>
            <w:tcW w:w="2199" w:type="dxa"/>
            <w:shd w:val="clear" w:color="auto" w:fill="D9D9D9"/>
          </w:tcPr>
          <w:p w14:paraId="25B8E58A" w14:textId="77777777" w:rsidR="00BF5E08" w:rsidRPr="00BF5E08" w:rsidRDefault="00BF5E08" w:rsidP="007473CD">
            <w:pPr>
              <w:pStyle w:val="TableParagraph"/>
              <w:spacing w:before="4" w:line="220" w:lineRule="exact"/>
              <w:ind w:left="107"/>
              <w:rPr>
                <w:b/>
                <w:sz w:val="24"/>
                <w:szCs w:val="24"/>
              </w:rPr>
            </w:pPr>
            <w:r w:rsidRPr="00BF5E08">
              <w:rPr>
                <w:b/>
                <w:w w:val="75"/>
                <w:sz w:val="24"/>
                <w:szCs w:val="24"/>
              </w:rPr>
              <w:t>AHSS-</w:t>
            </w:r>
            <w:r w:rsidRPr="00BF5E08">
              <w:rPr>
                <w:b/>
                <w:spacing w:val="-5"/>
                <w:w w:val="85"/>
                <w:sz w:val="24"/>
                <w:szCs w:val="24"/>
              </w:rPr>
              <w:t>BL</w:t>
            </w:r>
          </w:p>
        </w:tc>
        <w:tc>
          <w:tcPr>
            <w:tcW w:w="1369" w:type="dxa"/>
            <w:shd w:val="clear" w:color="auto" w:fill="D9D9D9"/>
          </w:tcPr>
          <w:p w14:paraId="414AAD49"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10.2%</w:t>
            </w:r>
          </w:p>
        </w:tc>
        <w:tc>
          <w:tcPr>
            <w:tcW w:w="1537" w:type="dxa"/>
            <w:shd w:val="clear" w:color="auto" w:fill="D9D9D9"/>
          </w:tcPr>
          <w:p w14:paraId="68E68E4D"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11.1%</w:t>
            </w:r>
          </w:p>
        </w:tc>
        <w:tc>
          <w:tcPr>
            <w:tcW w:w="1365" w:type="dxa"/>
            <w:shd w:val="clear" w:color="auto" w:fill="D9D9D9"/>
          </w:tcPr>
          <w:p w14:paraId="6FEE166F"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4.1%</w:t>
            </w:r>
          </w:p>
        </w:tc>
        <w:tc>
          <w:tcPr>
            <w:tcW w:w="1170" w:type="dxa"/>
            <w:shd w:val="clear" w:color="auto" w:fill="D9D9D9"/>
          </w:tcPr>
          <w:p w14:paraId="1BDF80D6"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3.2%</w:t>
            </w:r>
          </w:p>
        </w:tc>
        <w:tc>
          <w:tcPr>
            <w:tcW w:w="1375" w:type="dxa"/>
            <w:shd w:val="clear" w:color="auto" w:fill="D9D9D9"/>
          </w:tcPr>
          <w:p w14:paraId="685E436B"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71.3%</w:t>
            </w:r>
          </w:p>
        </w:tc>
      </w:tr>
      <w:tr w:rsidR="00BF5E08" w:rsidRPr="00BF5E08" w14:paraId="1E6047C7" w14:textId="77777777" w:rsidTr="007473CD">
        <w:trPr>
          <w:trHeight w:val="244"/>
        </w:trPr>
        <w:tc>
          <w:tcPr>
            <w:tcW w:w="2199" w:type="dxa"/>
          </w:tcPr>
          <w:p w14:paraId="47215077" w14:textId="77777777" w:rsidR="00BF5E08" w:rsidRPr="00BF5E08" w:rsidRDefault="00BF5E08" w:rsidP="007473CD">
            <w:pPr>
              <w:pStyle w:val="TableParagraph"/>
              <w:spacing w:before="4" w:line="220" w:lineRule="exact"/>
              <w:ind w:left="107"/>
              <w:rPr>
                <w:b/>
                <w:sz w:val="24"/>
                <w:szCs w:val="24"/>
              </w:rPr>
            </w:pPr>
            <w:r w:rsidRPr="00BF5E08">
              <w:rPr>
                <w:b/>
                <w:w w:val="80"/>
                <w:sz w:val="24"/>
                <w:szCs w:val="24"/>
              </w:rPr>
              <w:lastRenderedPageBreak/>
              <w:t>STEM-</w:t>
            </w:r>
            <w:r w:rsidRPr="00BF5E08">
              <w:rPr>
                <w:b/>
                <w:spacing w:val="-5"/>
                <w:sz w:val="24"/>
                <w:szCs w:val="24"/>
              </w:rPr>
              <w:t>MH</w:t>
            </w:r>
          </w:p>
        </w:tc>
        <w:tc>
          <w:tcPr>
            <w:tcW w:w="1369" w:type="dxa"/>
          </w:tcPr>
          <w:p w14:paraId="6418D0D4" w14:textId="77777777" w:rsidR="00BF5E08" w:rsidRPr="00BF5E08" w:rsidRDefault="00BF5E08" w:rsidP="007473CD">
            <w:pPr>
              <w:pStyle w:val="TableParagraph"/>
              <w:spacing w:before="4" w:line="220" w:lineRule="exact"/>
              <w:ind w:left="463"/>
              <w:rPr>
                <w:sz w:val="24"/>
                <w:szCs w:val="24"/>
              </w:rPr>
            </w:pPr>
            <w:r w:rsidRPr="00BF5E08">
              <w:rPr>
                <w:spacing w:val="-2"/>
                <w:w w:val="95"/>
                <w:sz w:val="24"/>
                <w:szCs w:val="24"/>
              </w:rPr>
              <w:t>13.4%</w:t>
            </w:r>
          </w:p>
        </w:tc>
        <w:tc>
          <w:tcPr>
            <w:tcW w:w="1537" w:type="dxa"/>
          </w:tcPr>
          <w:p w14:paraId="27103F91" w14:textId="77777777" w:rsidR="00BF5E08" w:rsidRPr="00BF5E08" w:rsidRDefault="00BF5E08" w:rsidP="007473CD">
            <w:pPr>
              <w:pStyle w:val="TableParagraph"/>
              <w:spacing w:before="4" w:line="220" w:lineRule="exact"/>
              <w:ind w:left="495"/>
              <w:rPr>
                <w:sz w:val="24"/>
                <w:szCs w:val="24"/>
              </w:rPr>
            </w:pPr>
            <w:r w:rsidRPr="00BF5E08">
              <w:rPr>
                <w:spacing w:val="-2"/>
                <w:w w:val="95"/>
                <w:sz w:val="24"/>
                <w:szCs w:val="24"/>
              </w:rPr>
              <w:t>13.8%</w:t>
            </w:r>
          </w:p>
        </w:tc>
        <w:tc>
          <w:tcPr>
            <w:tcW w:w="1365" w:type="dxa"/>
          </w:tcPr>
          <w:p w14:paraId="35635C64" w14:textId="77777777" w:rsidR="00BF5E08" w:rsidRPr="00BF5E08" w:rsidRDefault="00BF5E08" w:rsidP="007473CD">
            <w:pPr>
              <w:pStyle w:val="TableParagraph"/>
              <w:spacing w:before="4" w:line="220" w:lineRule="exact"/>
              <w:ind w:left="447"/>
              <w:rPr>
                <w:sz w:val="24"/>
                <w:szCs w:val="24"/>
              </w:rPr>
            </w:pPr>
            <w:r w:rsidRPr="00BF5E08">
              <w:rPr>
                <w:spacing w:val="-4"/>
                <w:w w:val="95"/>
                <w:sz w:val="24"/>
                <w:szCs w:val="24"/>
              </w:rPr>
              <w:t>4.7%</w:t>
            </w:r>
          </w:p>
        </w:tc>
        <w:tc>
          <w:tcPr>
            <w:tcW w:w="1170" w:type="dxa"/>
          </w:tcPr>
          <w:p w14:paraId="3FDC4371" w14:textId="77777777" w:rsidR="00BF5E08" w:rsidRPr="00BF5E08" w:rsidRDefault="00BF5E08" w:rsidP="007473CD">
            <w:pPr>
              <w:pStyle w:val="TableParagraph"/>
              <w:spacing w:before="4" w:line="220" w:lineRule="exact"/>
              <w:ind w:left="231" w:right="164"/>
              <w:jc w:val="center"/>
              <w:rPr>
                <w:sz w:val="24"/>
                <w:szCs w:val="24"/>
              </w:rPr>
            </w:pPr>
            <w:r w:rsidRPr="00BF5E08">
              <w:rPr>
                <w:spacing w:val="-4"/>
                <w:w w:val="95"/>
                <w:sz w:val="24"/>
                <w:szCs w:val="24"/>
              </w:rPr>
              <w:t>3.4%</w:t>
            </w:r>
          </w:p>
        </w:tc>
        <w:tc>
          <w:tcPr>
            <w:tcW w:w="1375" w:type="dxa"/>
          </w:tcPr>
          <w:p w14:paraId="00141B19" w14:textId="77777777" w:rsidR="00BF5E08" w:rsidRPr="00BF5E08" w:rsidRDefault="00BF5E08" w:rsidP="007473CD">
            <w:pPr>
              <w:pStyle w:val="TableParagraph"/>
              <w:spacing w:before="4" w:line="220" w:lineRule="exact"/>
              <w:ind w:left="-34" w:right="401"/>
              <w:jc w:val="right"/>
              <w:rPr>
                <w:sz w:val="24"/>
                <w:szCs w:val="24"/>
              </w:rPr>
            </w:pPr>
            <w:r w:rsidRPr="00BF5E08">
              <w:rPr>
                <w:spacing w:val="-2"/>
                <w:w w:val="95"/>
                <w:sz w:val="24"/>
                <w:szCs w:val="24"/>
              </w:rPr>
              <w:t>64.7%</w:t>
            </w:r>
          </w:p>
        </w:tc>
      </w:tr>
      <w:tr w:rsidR="00BF5E08" w:rsidRPr="00BF5E08" w14:paraId="7327D33E" w14:textId="77777777" w:rsidTr="007473CD">
        <w:trPr>
          <w:trHeight w:val="244"/>
        </w:trPr>
        <w:tc>
          <w:tcPr>
            <w:tcW w:w="2199" w:type="dxa"/>
            <w:shd w:val="clear" w:color="auto" w:fill="D9D9D9"/>
          </w:tcPr>
          <w:p w14:paraId="6EAE71E3" w14:textId="77777777" w:rsidR="00BF5E08" w:rsidRPr="00BF5E08" w:rsidRDefault="00BF5E08" w:rsidP="007473CD">
            <w:pPr>
              <w:pStyle w:val="TableParagraph"/>
              <w:spacing w:before="4" w:line="220" w:lineRule="exact"/>
              <w:ind w:left="107"/>
              <w:rPr>
                <w:b/>
                <w:sz w:val="24"/>
                <w:szCs w:val="24"/>
              </w:rPr>
            </w:pPr>
            <w:r w:rsidRPr="00BF5E08">
              <w:rPr>
                <w:b/>
                <w:spacing w:val="-2"/>
                <w:w w:val="95"/>
                <w:sz w:val="24"/>
                <w:szCs w:val="24"/>
              </w:rPr>
              <w:t>Research</w:t>
            </w:r>
          </w:p>
        </w:tc>
        <w:tc>
          <w:tcPr>
            <w:tcW w:w="1369" w:type="dxa"/>
            <w:shd w:val="clear" w:color="auto" w:fill="D9D9D9"/>
          </w:tcPr>
          <w:p w14:paraId="3553FBB7" w14:textId="77777777" w:rsidR="00BF5E08" w:rsidRPr="00BF5E08" w:rsidRDefault="00BF5E08" w:rsidP="007473CD">
            <w:pPr>
              <w:pStyle w:val="TableParagraph"/>
              <w:spacing w:before="4" w:line="220" w:lineRule="exact"/>
              <w:ind w:left="66" w:right="17"/>
              <w:jc w:val="center"/>
              <w:rPr>
                <w:sz w:val="24"/>
                <w:szCs w:val="24"/>
              </w:rPr>
            </w:pPr>
            <w:r w:rsidRPr="00BF5E08">
              <w:rPr>
                <w:spacing w:val="-5"/>
                <w:w w:val="95"/>
                <w:sz w:val="24"/>
                <w:szCs w:val="24"/>
              </w:rPr>
              <w:t>5%</w:t>
            </w:r>
          </w:p>
        </w:tc>
        <w:tc>
          <w:tcPr>
            <w:tcW w:w="1537" w:type="dxa"/>
            <w:shd w:val="clear" w:color="auto" w:fill="D9D9D9"/>
          </w:tcPr>
          <w:p w14:paraId="71EC64D5" w14:textId="77777777" w:rsidR="00BF5E08" w:rsidRPr="00BF5E08" w:rsidRDefault="00BF5E08" w:rsidP="007473CD">
            <w:pPr>
              <w:pStyle w:val="TableParagraph"/>
              <w:spacing w:before="4" w:line="220" w:lineRule="exact"/>
              <w:ind w:left="513" w:right="563"/>
              <w:jc w:val="center"/>
              <w:rPr>
                <w:sz w:val="24"/>
                <w:szCs w:val="24"/>
              </w:rPr>
            </w:pPr>
            <w:r w:rsidRPr="00BF5E08">
              <w:rPr>
                <w:spacing w:val="-5"/>
                <w:w w:val="95"/>
                <w:sz w:val="24"/>
                <w:szCs w:val="24"/>
              </w:rPr>
              <w:t>10%</w:t>
            </w:r>
          </w:p>
        </w:tc>
        <w:tc>
          <w:tcPr>
            <w:tcW w:w="1365" w:type="dxa"/>
            <w:shd w:val="clear" w:color="auto" w:fill="D9D9D9"/>
          </w:tcPr>
          <w:p w14:paraId="14E538EA" w14:textId="77777777" w:rsidR="00BF5E08" w:rsidRPr="00BF5E08" w:rsidRDefault="00BF5E08" w:rsidP="007473CD">
            <w:pPr>
              <w:pStyle w:val="TableParagraph"/>
              <w:spacing w:before="4" w:line="220" w:lineRule="exact"/>
              <w:ind w:left="492" w:right="568"/>
              <w:jc w:val="center"/>
              <w:rPr>
                <w:sz w:val="24"/>
                <w:szCs w:val="24"/>
              </w:rPr>
            </w:pPr>
            <w:r w:rsidRPr="00BF5E08">
              <w:rPr>
                <w:spacing w:val="-5"/>
                <w:w w:val="95"/>
                <w:sz w:val="24"/>
                <w:szCs w:val="24"/>
              </w:rPr>
              <w:t>5%</w:t>
            </w:r>
          </w:p>
        </w:tc>
        <w:tc>
          <w:tcPr>
            <w:tcW w:w="1170" w:type="dxa"/>
            <w:shd w:val="clear" w:color="auto" w:fill="D9D9D9"/>
          </w:tcPr>
          <w:p w14:paraId="38C53476" w14:textId="77777777" w:rsidR="00BF5E08" w:rsidRPr="00BF5E08" w:rsidRDefault="00BF5E08" w:rsidP="007473CD">
            <w:pPr>
              <w:pStyle w:val="TableParagraph"/>
              <w:spacing w:before="4" w:line="220" w:lineRule="exact"/>
              <w:ind w:left="229" w:right="165"/>
              <w:jc w:val="center"/>
              <w:rPr>
                <w:sz w:val="24"/>
                <w:szCs w:val="24"/>
              </w:rPr>
            </w:pPr>
            <w:r w:rsidRPr="00BF5E08">
              <w:rPr>
                <w:spacing w:val="-5"/>
                <w:w w:val="95"/>
                <w:sz w:val="24"/>
                <w:szCs w:val="24"/>
              </w:rPr>
              <w:t>0%</w:t>
            </w:r>
          </w:p>
        </w:tc>
        <w:tc>
          <w:tcPr>
            <w:tcW w:w="1375" w:type="dxa"/>
            <w:shd w:val="clear" w:color="auto" w:fill="D9D9D9"/>
          </w:tcPr>
          <w:p w14:paraId="007A6957" w14:textId="77777777" w:rsidR="00BF5E08" w:rsidRPr="00BF5E08" w:rsidRDefault="00BF5E08" w:rsidP="007473CD">
            <w:pPr>
              <w:pStyle w:val="TableParagraph"/>
              <w:spacing w:before="4" w:line="220" w:lineRule="exact"/>
              <w:ind w:left="324" w:right="255"/>
              <w:jc w:val="center"/>
              <w:rPr>
                <w:sz w:val="24"/>
                <w:szCs w:val="24"/>
              </w:rPr>
            </w:pPr>
            <w:r w:rsidRPr="00BF5E08">
              <w:rPr>
                <w:spacing w:val="-5"/>
                <w:w w:val="95"/>
                <w:sz w:val="24"/>
                <w:szCs w:val="24"/>
              </w:rPr>
              <w:t>80%</w:t>
            </w:r>
          </w:p>
        </w:tc>
      </w:tr>
      <w:tr w:rsidR="00BF5E08" w:rsidRPr="00BF5E08" w14:paraId="01DEB4F3" w14:textId="77777777" w:rsidTr="007473CD">
        <w:trPr>
          <w:trHeight w:val="242"/>
        </w:trPr>
        <w:tc>
          <w:tcPr>
            <w:tcW w:w="2199" w:type="dxa"/>
          </w:tcPr>
          <w:p w14:paraId="59DFEAE8" w14:textId="77777777" w:rsidR="00BF5E08" w:rsidRPr="00BF5E08" w:rsidRDefault="00BF5E08" w:rsidP="007473CD">
            <w:pPr>
              <w:pStyle w:val="TableParagraph"/>
              <w:spacing w:before="2" w:line="220" w:lineRule="exact"/>
              <w:ind w:left="107"/>
              <w:rPr>
                <w:b/>
                <w:sz w:val="24"/>
                <w:szCs w:val="24"/>
              </w:rPr>
            </w:pPr>
            <w:r w:rsidRPr="00BF5E08">
              <w:rPr>
                <w:b/>
                <w:spacing w:val="-2"/>
                <w:w w:val="90"/>
                <w:sz w:val="24"/>
                <w:szCs w:val="24"/>
              </w:rPr>
              <w:t>Pr</w:t>
            </w:r>
            <w:r w:rsidRPr="00BF5E08">
              <w:rPr>
                <w:b/>
                <w:spacing w:val="-2"/>
                <w:w w:val="94"/>
                <w:sz w:val="24"/>
                <w:szCs w:val="24"/>
              </w:rPr>
              <w:t>o</w:t>
            </w:r>
            <w:r w:rsidRPr="00BF5E08">
              <w:rPr>
                <w:b/>
                <w:spacing w:val="-2"/>
                <w:w w:val="88"/>
                <w:sz w:val="24"/>
                <w:szCs w:val="24"/>
              </w:rPr>
              <w:t>fessi</w:t>
            </w:r>
            <w:r w:rsidRPr="00BF5E08">
              <w:rPr>
                <w:b/>
                <w:spacing w:val="-2"/>
                <w:w w:val="94"/>
                <w:sz w:val="24"/>
                <w:szCs w:val="24"/>
              </w:rPr>
              <w:t>on</w:t>
            </w:r>
            <w:r w:rsidRPr="00BF5E08">
              <w:rPr>
                <w:b/>
                <w:spacing w:val="-2"/>
                <w:w w:val="95"/>
                <w:sz w:val="24"/>
                <w:szCs w:val="24"/>
              </w:rPr>
              <w:t>al</w:t>
            </w:r>
            <w:r w:rsidRPr="00BF5E08">
              <w:rPr>
                <w:b/>
                <w:spacing w:val="-2"/>
                <w:w w:val="161"/>
                <w:sz w:val="24"/>
                <w:szCs w:val="24"/>
              </w:rPr>
              <w:t>/</w:t>
            </w:r>
            <w:r w:rsidRPr="00BF5E08">
              <w:rPr>
                <w:b/>
                <w:spacing w:val="-2"/>
                <w:w w:val="88"/>
                <w:sz w:val="24"/>
                <w:szCs w:val="24"/>
              </w:rPr>
              <w:t>Tec</w:t>
            </w:r>
            <w:r w:rsidRPr="00BF5E08">
              <w:rPr>
                <w:b/>
                <w:spacing w:val="-2"/>
                <w:w w:val="94"/>
                <w:sz w:val="24"/>
                <w:szCs w:val="24"/>
              </w:rPr>
              <w:t>hn</w:t>
            </w:r>
            <w:r w:rsidRPr="00BF5E08">
              <w:rPr>
                <w:b/>
                <w:spacing w:val="-2"/>
                <w:w w:val="95"/>
                <w:sz w:val="24"/>
                <w:szCs w:val="24"/>
              </w:rPr>
              <w:t>i</w:t>
            </w:r>
            <w:r w:rsidRPr="00BF5E08">
              <w:rPr>
                <w:b/>
                <w:spacing w:val="-2"/>
                <w:w w:val="81"/>
                <w:sz w:val="24"/>
                <w:szCs w:val="24"/>
              </w:rPr>
              <w:t>c</w:t>
            </w:r>
            <w:r w:rsidRPr="00BF5E08">
              <w:rPr>
                <w:b/>
                <w:spacing w:val="-2"/>
                <w:w w:val="95"/>
                <w:sz w:val="24"/>
                <w:szCs w:val="24"/>
              </w:rPr>
              <w:t>al</w:t>
            </w:r>
          </w:p>
        </w:tc>
        <w:tc>
          <w:tcPr>
            <w:tcW w:w="1369" w:type="dxa"/>
          </w:tcPr>
          <w:p w14:paraId="7E43B58C" w14:textId="77777777" w:rsidR="00BF5E08" w:rsidRPr="00BF5E08" w:rsidRDefault="00BF5E08" w:rsidP="007473CD">
            <w:pPr>
              <w:pStyle w:val="TableParagraph"/>
              <w:spacing w:before="2" w:line="220" w:lineRule="exact"/>
              <w:ind w:left="463"/>
              <w:rPr>
                <w:sz w:val="24"/>
                <w:szCs w:val="24"/>
              </w:rPr>
            </w:pPr>
            <w:r w:rsidRPr="00BF5E08">
              <w:rPr>
                <w:spacing w:val="-2"/>
                <w:w w:val="95"/>
                <w:sz w:val="24"/>
                <w:szCs w:val="24"/>
              </w:rPr>
              <w:t>12.3%</w:t>
            </w:r>
          </w:p>
        </w:tc>
        <w:tc>
          <w:tcPr>
            <w:tcW w:w="1537" w:type="dxa"/>
          </w:tcPr>
          <w:p w14:paraId="0698B1F3" w14:textId="77777777" w:rsidR="00BF5E08" w:rsidRPr="00BF5E08" w:rsidRDefault="00BF5E08" w:rsidP="007473CD">
            <w:pPr>
              <w:pStyle w:val="TableParagraph"/>
              <w:spacing w:before="2" w:line="220" w:lineRule="exact"/>
              <w:ind w:left="515" w:right="563"/>
              <w:jc w:val="center"/>
              <w:rPr>
                <w:sz w:val="24"/>
                <w:szCs w:val="24"/>
              </w:rPr>
            </w:pPr>
            <w:r w:rsidRPr="00BF5E08">
              <w:rPr>
                <w:spacing w:val="-4"/>
                <w:w w:val="95"/>
                <w:sz w:val="24"/>
                <w:szCs w:val="24"/>
              </w:rPr>
              <w:t>8.5%</w:t>
            </w:r>
          </w:p>
        </w:tc>
        <w:tc>
          <w:tcPr>
            <w:tcW w:w="1365" w:type="dxa"/>
          </w:tcPr>
          <w:p w14:paraId="2AEF74F2" w14:textId="77777777" w:rsidR="00BF5E08" w:rsidRPr="00BF5E08" w:rsidRDefault="00BF5E08" w:rsidP="007473CD">
            <w:pPr>
              <w:pStyle w:val="TableParagraph"/>
              <w:spacing w:before="2" w:line="220" w:lineRule="exact"/>
              <w:ind w:left="447"/>
              <w:rPr>
                <w:sz w:val="24"/>
                <w:szCs w:val="24"/>
              </w:rPr>
            </w:pPr>
            <w:r w:rsidRPr="00BF5E08">
              <w:rPr>
                <w:spacing w:val="-4"/>
                <w:w w:val="95"/>
                <w:sz w:val="24"/>
                <w:szCs w:val="24"/>
              </w:rPr>
              <w:t>3.5%</w:t>
            </w:r>
          </w:p>
        </w:tc>
        <w:tc>
          <w:tcPr>
            <w:tcW w:w="1170" w:type="dxa"/>
          </w:tcPr>
          <w:p w14:paraId="3F662E32" w14:textId="77777777" w:rsidR="00BF5E08" w:rsidRPr="00BF5E08" w:rsidRDefault="00BF5E08" w:rsidP="007473CD">
            <w:pPr>
              <w:pStyle w:val="TableParagraph"/>
              <w:spacing w:before="2" w:line="220" w:lineRule="exact"/>
              <w:ind w:left="231" w:right="164"/>
              <w:jc w:val="center"/>
              <w:rPr>
                <w:sz w:val="24"/>
                <w:szCs w:val="24"/>
              </w:rPr>
            </w:pPr>
            <w:r w:rsidRPr="00BF5E08">
              <w:rPr>
                <w:spacing w:val="-4"/>
                <w:w w:val="95"/>
                <w:sz w:val="24"/>
                <w:szCs w:val="24"/>
              </w:rPr>
              <w:t>2.8%</w:t>
            </w:r>
          </w:p>
        </w:tc>
        <w:tc>
          <w:tcPr>
            <w:tcW w:w="1375" w:type="dxa"/>
          </w:tcPr>
          <w:p w14:paraId="4E071C8A" w14:textId="77777777" w:rsidR="00BF5E08" w:rsidRPr="00BF5E08" w:rsidRDefault="00BF5E08" w:rsidP="007473CD">
            <w:pPr>
              <w:pStyle w:val="TableParagraph"/>
              <w:spacing w:before="2" w:line="220" w:lineRule="exact"/>
              <w:ind w:left="-34" w:right="401"/>
              <w:jc w:val="right"/>
              <w:rPr>
                <w:sz w:val="24"/>
                <w:szCs w:val="24"/>
              </w:rPr>
            </w:pPr>
            <w:r w:rsidRPr="00BF5E08">
              <w:rPr>
                <w:spacing w:val="-2"/>
                <w:w w:val="95"/>
                <w:sz w:val="24"/>
                <w:szCs w:val="24"/>
              </w:rPr>
              <w:t>72.9%</w:t>
            </w:r>
          </w:p>
        </w:tc>
      </w:tr>
      <w:tr w:rsidR="00BF5E08" w:rsidRPr="00BF5E08" w14:paraId="5AF295DB" w14:textId="77777777" w:rsidTr="007473CD">
        <w:trPr>
          <w:trHeight w:val="264"/>
        </w:trPr>
        <w:tc>
          <w:tcPr>
            <w:tcW w:w="2199" w:type="dxa"/>
            <w:shd w:val="clear" w:color="auto" w:fill="D9D9D9"/>
          </w:tcPr>
          <w:p w14:paraId="57D08772" w14:textId="77777777" w:rsidR="00BF5E08" w:rsidRPr="00BF5E08" w:rsidRDefault="00BF5E08" w:rsidP="007473CD">
            <w:pPr>
              <w:pStyle w:val="TableParagraph"/>
              <w:spacing w:before="4" w:line="240" w:lineRule="auto"/>
              <w:ind w:left="107"/>
              <w:rPr>
                <w:b/>
                <w:sz w:val="24"/>
                <w:szCs w:val="24"/>
              </w:rPr>
            </w:pPr>
            <w:r w:rsidRPr="00BF5E08">
              <w:rPr>
                <w:b/>
                <w:w w:val="90"/>
                <w:sz w:val="24"/>
                <w:szCs w:val="24"/>
              </w:rPr>
              <w:t>Work</w:t>
            </w:r>
            <w:r w:rsidRPr="00BF5E08">
              <w:rPr>
                <w:spacing w:val="-1"/>
                <w:w w:val="90"/>
                <w:sz w:val="24"/>
                <w:szCs w:val="24"/>
              </w:rPr>
              <w:t xml:space="preserve"> </w:t>
            </w:r>
            <w:r w:rsidRPr="00BF5E08">
              <w:rPr>
                <w:b/>
                <w:w w:val="90"/>
                <w:sz w:val="24"/>
                <w:szCs w:val="24"/>
              </w:rPr>
              <w:t>area</w:t>
            </w:r>
            <w:r w:rsidRPr="00BF5E08">
              <w:rPr>
                <w:spacing w:val="-1"/>
                <w:w w:val="90"/>
                <w:sz w:val="24"/>
                <w:szCs w:val="24"/>
              </w:rPr>
              <w:t xml:space="preserve"> </w:t>
            </w:r>
            <w:r w:rsidRPr="00BF5E08">
              <w:rPr>
                <w:b/>
                <w:spacing w:val="-2"/>
                <w:w w:val="90"/>
                <w:sz w:val="24"/>
                <w:szCs w:val="24"/>
              </w:rPr>
              <w:t>undisclosed</w:t>
            </w:r>
          </w:p>
        </w:tc>
        <w:tc>
          <w:tcPr>
            <w:tcW w:w="1369" w:type="dxa"/>
            <w:shd w:val="clear" w:color="auto" w:fill="D9D9D9"/>
          </w:tcPr>
          <w:p w14:paraId="75E910F5" w14:textId="77777777" w:rsidR="00BF5E08" w:rsidRPr="00BF5E08" w:rsidRDefault="00BF5E08" w:rsidP="007473CD">
            <w:pPr>
              <w:pStyle w:val="TableParagraph"/>
              <w:spacing w:before="4" w:line="240" w:lineRule="auto"/>
              <w:ind w:left="69" w:right="17"/>
              <w:jc w:val="center"/>
              <w:rPr>
                <w:sz w:val="24"/>
                <w:szCs w:val="24"/>
              </w:rPr>
            </w:pPr>
            <w:r w:rsidRPr="00BF5E08">
              <w:rPr>
                <w:spacing w:val="-4"/>
                <w:w w:val="95"/>
                <w:sz w:val="24"/>
                <w:szCs w:val="24"/>
              </w:rPr>
              <w:t>7.5%</w:t>
            </w:r>
          </w:p>
        </w:tc>
        <w:tc>
          <w:tcPr>
            <w:tcW w:w="1537" w:type="dxa"/>
            <w:shd w:val="clear" w:color="auto" w:fill="D9D9D9"/>
          </w:tcPr>
          <w:p w14:paraId="093C711B" w14:textId="77777777" w:rsidR="00BF5E08" w:rsidRPr="00BF5E08" w:rsidRDefault="00BF5E08" w:rsidP="007473CD">
            <w:pPr>
              <w:pStyle w:val="TableParagraph"/>
              <w:spacing w:before="4" w:line="240" w:lineRule="auto"/>
              <w:ind w:left="495"/>
              <w:rPr>
                <w:sz w:val="24"/>
                <w:szCs w:val="24"/>
              </w:rPr>
            </w:pPr>
            <w:r w:rsidRPr="00BF5E08">
              <w:rPr>
                <w:spacing w:val="-2"/>
                <w:w w:val="95"/>
                <w:sz w:val="24"/>
                <w:szCs w:val="24"/>
              </w:rPr>
              <w:t>11.9%</w:t>
            </w:r>
          </w:p>
        </w:tc>
        <w:tc>
          <w:tcPr>
            <w:tcW w:w="1365" w:type="dxa"/>
            <w:shd w:val="clear" w:color="auto" w:fill="D9D9D9"/>
          </w:tcPr>
          <w:p w14:paraId="6ECBD413" w14:textId="77777777" w:rsidR="00BF5E08" w:rsidRPr="00BF5E08" w:rsidRDefault="00BF5E08" w:rsidP="007473CD">
            <w:pPr>
              <w:pStyle w:val="TableParagraph"/>
              <w:spacing w:before="4" w:line="240" w:lineRule="auto"/>
              <w:ind w:left="447"/>
              <w:rPr>
                <w:sz w:val="24"/>
                <w:szCs w:val="24"/>
              </w:rPr>
            </w:pPr>
            <w:r w:rsidRPr="00BF5E08">
              <w:rPr>
                <w:spacing w:val="-4"/>
                <w:w w:val="95"/>
                <w:sz w:val="24"/>
                <w:szCs w:val="24"/>
              </w:rPr>
              <w:t>7.5%</w:t>
            </w:r>
          </w:p>
        </w:tc>
        <w:tc>
          <w:tcPr>
            <w:tcW w:w="1170" w:type="dxa"/>
            <w:shd w:val="clear" w:color="auto" w:fill="D9D9D9"/>
          </w:tcPr>
          <w:p w14:paraId="1C93D0BE" w14:textId="77777777" w:rsidR="00BF5E08" w:rsidRPr="00BF5E08" w:rsidRDefault="00BF5E08" w:rsidP="007473CD">
            <w:pPr>
              <w:pStyle w:val="TableParagraph"/>
              <w:spacing w:before="4" w:line="240" w:lineRule="auto"/>
              <w:ind w:left="229" w:right="165"/>
              <w:jc w:val="center"/>
              <w:rPr>
                <w:sz w:val="24"/>
                <w:szCs w:val="24"/>
              </w:rPr>
            </w:pPr>
            <w:r w:rsidRPr="00BF5E08">
              <w:rPr>
                <w:spacing w:val="-5"/>
                <w:w w:val="95"/>
                <w:sz w:val="24"/>
                <w:szCs w:val="24"/>
              </w:rPr>
              <w:t>6%</w:t>
            </w:r>
          </w:p>
        </w:tc>
        <w:tc>
          <w:tcPr>
            <w:tcW w:w="1375" w:type="dxa"/>
            <w:shd w:val="clear" w:color="auto" w:fill="D9D9D9"/>
          </w:tcPr>
          <w:p w14:paraId="6DBBDBF7" w14:textId="77777777" w:rsidR="00BF5E08" w:rsidRPr="00BF5E08" w:rsidRDefault="00BF5E08" w:rsidP="007473CD">
            <w:pPr>
              <w:pStyle w:val="TableParagraph"/>
              <w:spacing w:before="4" w:line="240" w:lineRule="auto"/>
              <w:ind w:left="-34" w:right="401"/>
              <w:jc w:val="right"/>
              <w:rPr>
                <w:sz w:val="24"/>
                <w:szCs w:val="24"/>
              </w:rPr>
            </w:pPr>
            <w:r w:rsidRPr="00BF5E08">
              <w:rPr>
                <w:spacing w:val="-2"/>
                <w:w w:val="95"/>
                <w:sz w:val="24"/>
                <w:szCs w:val="24"/>
              </w:rPr>
              <w:t>67.2%</w:t>
            </w:r>
          </w:p>
        </w:tc>
      </w:tr>
      <w:tr w:rsidR="00BF5E08" w:rsidRPr="00BF5E08" w14:paraId="52872486" w14:textId="77777777" w:rsidTr="007473CD">
        <w:trPr>
          <w:trHeight w:val="224"/>
        </w:trPr>
        <w:tc>
          <w:tcPr>
            <w:tcW w:w="2199" w:type="dxa"/>
            <w:shd w:val="clear" w:color="auto" w:fill="D9D9D9"/>
          </w:tcPr>
          <w:p w14:paraId="276BC79B" w14:textId="77777777" w:rsidR="00BF5E08" w:rsidRPr="00BF5E08" w:rsidRDefault="00BF5E08" w:rsidP="007473CD">
            <w:pPr>
              <w:pStyle w:val="TableParagraph"/>
              <w:spacing w:before="0" w:line="205" w:lineRule="exact"/>
              <w:ind w:left="107"/>
              <w:rPr>
                <w:b/>
                <w:sz w:val="24"/>
                <w:szCs w:val="24"/>
              </w:rPr>
            </w:pPr>
            <w:r w:rsidRPr="00BF5E08">
              <w:rPr>
                <w:b/>
                <w:w w:val="125"/>
                <w:sz w:val="24"/>
                <w:szCs w:val="24"/>
              </w:rPr>
              <w:t>/</w:t>
            </w:r>
            <w:r w:rsidRPr="00BF5E08">
              <w:rPr>
                <w:spacing w:val="-2"/>
                <w:w w:val="125"/>
                <w:sz w:val="24"/>
                <w:szCs w:val="24"/>
              </w:rPr>
              <w:t xml:space="preserve"> </w:t>
            </w:r>
            <w:r w:rsidRPr="00BF5E08">
              <w:rPr>
                <w:b/>
                <w:spacing w:val="-2"/>
                <w:w w:val="110"/>
                <w:sz w:val="24"/>
                <w:szCs w:val="24"/>
              </w:rPr>
              <w:t>Other</w:t>
            </w:r>
          </w:p>
        </w:tc>
        <w:tc>
          <w:tcPr>
            <w:tcW w:w="1369" w:type="dxa"/>
            <w:shd w:val="clear" w:color="auto" w:fill="D9D9D9"/>
          </w:tcPr>
          <w:p w14:paraId="6CD53F00" w14:textId="77777777" w:rsidR="00BF5E08" w:rsidRPr="00BF5E08" w:rsidRDefault="00BF5E08" w:rsidP="007473CD">
            <w:pPr>
              <w:pStyle w:val="TableParagraph"/>
              <w:spacing w:before="0" w:line="240" w:lineRule="auto"/>
              <w:rPr>
                <w:sz w:val="24"/>
                <w:szCs w:val="24"/>
              </w:rPr>
            </w:pPr>
          </w:p>
        </w:tc>
        <w:tc>
          <w:tcPr>
            <w:tcW w:w="1537" w:type="dxa"/>
            <w:shd w:val="clear" w:color="auto" w:fill="D9D9D9"/>
          </w:tcPr>
          <w:p w14:paraId="4BDEDDF5" w14:textId="77777777" w:rsidR="00BF5E08" w:rsidRPr="00BF5E08" w:rsidRDefault="00BF5E08" w:rsidP="007473CD">
            <w:pPr>
              <w:pStyle w:val="TableParagraph"/>
              <w:spacing w:before="0" w:line="240" w:lineRule="auto"/>
              <w:rPr>
                <w:sz w:val="24"/>
                <w:szCs w:val="24"/>
              </w:rPr>
            </w:pPr>
          </w:p>
        </w:tc>
        <w:tc>
          <w:tcPr>
            <w:tcW w:w="1365" w:type="dxa"/>
            <w:shd w:val="clear" w:color="auto" w:fill="D9D9D9"/>
          </w:tcPr>
          <w:p w14:paraId="3FF5DCB1" w14:textId="77777777" w:rsidR="00BF5E08" w:rsidRPr="00BF5E08" w:rsidRDefault="00BF5E08" w:rsidP="007473CD">
            <w:pPr>
              <w:pStyle w:val="TableParagraph"/>
              <w:spacing w:before="0" w:line="240" w:lineRule="auto"/>
              <w:rPr>
                <w:sz w:val="24"/>
                <w:szCs w:val="24"/>
              </w:rPr>
            </w:pPr>
          </w:p>
        </w:tc>
        <w:tc>
          <w:tcPr>
            <w:tcW w:w="1170" w:type="dxa"/>
            <w:shd w:val="clear" w:color="auto" w:fill="D9D9D9"/>
          </w:tcPr>
          <w:p w14:paraId="5620403A" w14:textId="77777777" w:rsidR="00BF5E08" w:rsidRPr="00BF5E08" w:rsidRDefault="00BF5E08" w:rsidP="007473CD">
            <w:pPr>
              <w:pStyle w:val="TableParagraph"/>
              <w:spacing w:before="0" w:line="240" w:lineRule="auto"/>
              <w:rPr>
                <w:sz w:val="24"/>
                <w:szCs w:val="24"/>
              </w:rPr>
            </w:pPr>
          </w:p>
        </w:tc>
        <w:tc>
          <w:tcPr>
            <w:tcW w:w="1375" w:type="dxa"/>
            <w:shd w:val="clear" w:color="auto" w:fill="D9D9D9"/>
          </w:tcPr>
          <w:p w14:paraId="2E4CC750" w14:textId="77777777" w:rsidR="00BF5E08" w:rsidRPr="00BF5E08" w:rsidRDefault="00BF5E08" w:rsidP="007473CD">
            <w:pPr>
              <w:pStyle w:val="TableParagraph"/>
              <w:spacing w:before="0" w:line="240" w:lineRule="auto"/>
              <w:rPr>
                <w:sz w:val="24"/>
                <w:szCs w:val="24"/>
              </w:rPr>
            </w:pPr>
          </w:p>
        </w:tc>
      </w:tr>
    </w:tbl>
    <w:p w14:paraId="25910811"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47EF306B" w14:textId="77777777" w:rsidR="00BF5E08" w:rsidRPr="00BF5E08" w:rsidRDefault="00BF5E08" w:rsidP="00BF5E08">
      <w:pPr>
        <w:pStyle w:val="BodyText"/>
        <w:rPr>
          <w:i/>
        </w:rPr>
      </w:pPr>
    </w:p>
    <w:p w14:paraId="3E215436" w14:textId="77777777" w:rsidR="00BF5E08" w:rsidRPr="00BF5E08" w:rsidRDefault="00BF5E08" w:rsidP="00BF5E08">
      <w:pPr>
        <w:pStyle w:val="BodyText"/>
        <w:rPr>
          <w:i/>
        </w:rPr>
      </w:pPr>
    </w:p>
    <w:p w14:paraId="1FA85F34" w14:textId="77777777" w:rsidR="00BF5E08" w:rsidRPr="00BF5E08" w:rsidRDefault="00BF5E08" w:rsidP="00BF5E08">
      <w:pPr>
        <w:pStyle w:val="BodyText"/>
        <w:spacing w:before="4"/>
        <w:rPr>
          <w:i/>
        </w:rPr>
      </w:pPr>
    </w:p>
    <w:p w14:paraId="19592197" w14:textId="77777777" w:rsidR="00BF5E08" w:rsidRPr="00BF5E08" w:rsidRDefault="00BF5E08">
      <w:pPr>
        <w:pStyle w:val="Heading2"/>
        <w:numPr>
          <w:ilvl w:val="0"/>
          <w:numId w:val="37"/>
        </w:numPr>
        <w:tabs>
          <w:tab w:val="left" w:pos="1581"/>
        </w:tabs>
        <w:spacing w:before="55"/>
        <w:ind w:left="720" w:hanging="361"/>
        <w:rPr>
          <w:rFonts w:ascii="Arial" w:hAnsi="Arial" w:cs="Arial"/>
          <w:color w:val="009898"/>
          <w:sz w:val="24"/>
          <w:szCs w:val="24"/>
        </w:rPr>
      </w:pPr>
      <w:bookmarkStart w:id="32" w:name="_bookmark58"/>
      <w:bookmarkEnd w:id="32"/>
      <w:r w:rsidRPr="00BF5E08">
        <w:rPr>
          <w:rFonts w:ascii="Arial" w:hAnsi="Arial" w:cs="Arial"/>
          <w:color w:val="009898"/>
          <w:spacing w:val="-2"/>
          <w:w w:val="80"/>
          <w:sz w:val="24"/>
          <w:szCs w:val="24"/>
        </w:rPr>
        <w:t>Cyberbullying</w:t>
      </w:r>
      <w:r w:rsidRPr="00BF5E08">
        <w:rPr>
          <w:rFonts w:ascii="Arial" w:hAnsi="Arial" w:cs="Arial"/>
          <w:color w:val="009898"/>
          <w:spacing w:val="-4"/>
          <w:sz w:val="24"/>
          <w:szCs w:val="24"/>
        </w:rPr>
        <w:t xml:space="preserve"> </w:t>
      </w:r>
      <w:r w:rsidRPr="00BF5E08">
        <w:rPr>
          <w:rFonts w:ascii="Arial" w:hAnsi="Arial" w:cs="Arial"/>
          <w:color w:val="009898"/>
          <w:spacing w:val="-2"/>
          <w:w w:val="90"/>
          <w:sz w:val="24"/>
          <w:szCs w:val="24"/>
        </w:rPr>
        <w:t>Victimisation</w:t>
      </w:r>
    </w:p>
    <w:p w14:paraId="0B6A4D37" w14:textId="77777777" w:rsidR="00BF5E08" w:rsidRPr="00BF5E08" w:rsidRDefault="00BF5E08" w:rsidP="00BF5E08">
      <w:pPr>
        <w:pStyle w:val="BodyText"/>
        <w:spacing w:before="10"/>
        <w:rPr>
          <w:b/>
          <w:i/>
        </w:rPr>
      </w:pPr>
    </w:p>
    <w:p w14:paraId="0820E2AB" w14:textId="77777777" w:rsidR="00BF5E08" w:rsidRPr="00BF5E08" w:rsidRDefault="00BF5E08" w:rsidP="00BF5E08">
      <w:pPr>
        <w:pStyle w:val="BodyText"/>
        <w:spacing w:line="384" w:lineRule="auto"/>
        <w:ind w:left="860" w:right="529"/>
        <w:jc w:val="both"/>
      </w:pPr>
      <w:r w:rsidRPr="00BF5E08">
        <w:rPr>
          <w:w w:val="90"/>
        </w:rPr>
        <w:t xml:space="preserve">Survey respondents were asked to indicate if they endured any cyberbullying behaviours at </w:t>
      </w:r>
      <w:r w:rsidRPr="00BF5E08">
        <w:rPr>
          <w:spacing w:val="-4"/>
        </w:rPr>
        <w:t>work</w:t>
      </w:r>
      <w:r w:rsidRPr="00BF5E08">
        <w:rPr>
          <w:spacing w:val="-9"/>
        </w:rPr>
        <w:t xml:space="preserve"> </w:t>
      </w:r>
      <w:r w:rsidRPr="00BF5E08">
        <w:rPr>
          <w:spacing w:val="-4"/>
        </w:rPr>
        <w:t>in</w:t>
      </w:r>
      <w:r w:rsidRPr="00BF5E08">
        <w:rPr>
          <w:spacing w:val="-7"/>
        </w:rPr>
        <w:t xml:space="preserve"> </w:t>
      </w:r>
      <w:r w:rsidRPr="00BF5E08">
        <w:rPr>
          <w:spacing w:val="-4"/>
        </w:rPr>
        <w:t>the</w:t>
      </w:r>
      <w:r w:rsidRPr="00BF5E08">
        <w:rPr>
          <w:spacing w:val="-9"/>
        </w:rPr>
        <w:t xml:space="preserve"> </w:t>
      </w:r>
      <w:r w:rsidRPr="00BF5E08">
        <w:rPr>
          <w:spacing w:val="-4"/>
        </w:rPr>
        <w:t>past</w:t>
      </w:r>
      <w:r w:rsidRPr="00BF5E08">
        <w:rPr>
          <w:spacing w:val="-9"/>
        </w:rPr>
        <w:t xml:space="preserve"> </w:t>
      </w:r>
      <w:r w:rsidRPr="00BF5E08">
        <w:rPr>
          <w:spacing w:val="-4"/>
        </w:rPr>
        <w:t>three</w:t>
      </w:r>
      <w:r w:rsidRPr="00BF5E08">
        <w:rPr>
          <w:spacing w:val="-9"/>
        </w:rPr>
        <w:t xml:space="preserve"> </w:t>
      </w:r>
      <w:r w:rsidRPr="00BF5E08">
        <w:rPr>
          <w:spacing w:val="-4"/>
        </w:rPr>
        <w:t>years,</w:t>
      </w:r>
      <w:r w:rsidRPr="00BF5E08">
        <w:rPr>
          <w:spacing w:val="-7"/>
        </w:rPr>
        <w:t xml:space="preserve"> </w:t>
      </w:r>
      <w:r w:rsidRPr="00BF5E08">
        <w:rPr>
          <w:spacing w:val="-4"/>
        </w:rPr>
        <w:t>including</w:t>
      </w:r>
      <w:r w:rsidRPr="00BF5E08">
        <w:rPr>
          <w:spacing w:val="-10"/>
        </w:rPr>
        <w:t xml:space="preserve"> </w:t>
      </w:r>
      <w:r w:rsidRPr="00BF5E08">
        <w:rPr>
          <w:spacing w:val="-4"/>
        </w:rPr>
        <w:t>any</w:t>
      </w:r>
      <w:r w:rsidRPr="00BF5E08">
        <w:rPr>
          <w:spacing w:val="-10"/>
        </w:rPr>
        <w:t xml:space="preserve"> </w:t>
      </w:r>
      <w:r w:rsidRPr="00BF5E08">
        <w:rPr>
          <w:spacing w:val="-4"/>
        </w:rPr>
        <w:t>periods</w:t>
      </w:r>
      <w:r w:rsidRPr="00BF5E08">
        <w:rPr>
          <w:spacing w:val="-8"/>
        </w:rPr>
        <w:t xml:space="preserve"> </w:t>
      </w:r>
      <w:r w:rsidRPr="00BF5E08">
        <w:rPr>
          <w:spacing w:val="-4"/>
        </w:rPr>
        <w:t>of</w:t>
      </w:r>
      <w:r w:rsidRPr="00BF5E08">
        <w:rPr>
          <w:spacing w:val="-8"/>
        </w:rPr>
        <w:t xml:space="preserve"> </w:t>
      </w:r>
      <w:r w:rsidRPr="00BF5E08">
        <w:rPr>
          <w:spacing w:val="-4"/>
        </w:rPr>
        <w:t>remote</w:t>
      </w:r>
      <w:r w:rsidRPr="00BF5E08">
        <w:rPr>
          <w:spacing w:val="-7"/>
        </w:rPr>
        <w:t xml:space="preserve"> </w:t>
      </w:r>
      <w:r w:rsidRPr="00BF5E08">
        <w:rPr>
          <w:spacing w:val="-4"/>
        </w:rPr>
        <w:t>working.</w:t>
      </w:r>
    </w:p>
    <w:p w14:paraId="70A4699F" w14:textId="77777777" w:rsidR="00BF5E08" w:rsidRPr="00BF5E08" w:rsidRDefault="00BF5E08">
      <w:pPr>
        <w:pStyle w:val="ListParagraph"/>
        <w:widowControl w:val="0"/>
        <w:numPr>
          <w:ilvl w:val="0"/>
          <w:numId w:val="30"/>
        </w:numPr>
        <w:tabs>
          <w:tab w:val="left" w:pos="1581"/>
        </w:tabs>
        <w:autoSpaceDE w:val="0"/>
        <w:autoSpaceDN w:val="0"/>
        <w:spacing w:line="381" w:lineRule="auto"/>
        <w:ind w:right="391"/>
        <w:contextualSpacing w:val="0"/>
        <w:jc w:val="both"/>
        <w:rPr>
          <w:rFonts w:ascii="Arial" w:hAnsi="Arial" w:cs="Arial"/>
        </w:rPr>
      </w:pPr>
      <w:r w:rsidRPr="00BF5E08">
        <w:rPr>
          <w:rFonts w:ascii="Arial" w:hAnsi="Arial" w:cs="Arial"/>
          <w:spacing w:val="-4"/>
        </w:rPr>
        <w:t>On</w:t>
      </w:r>
      <w:r w:rsidRPr="00BF5E08">
        <w:rPr>
          <w:rFonts w:ascii="Arial" w:hAnsi="Arial" w:cs="Arial"/>
          <w:spacing w:val="-8"/>
        </w:rPr>
        <w:t xml:space="preserve"> </w:t>
      </w:r>
      <w:r w:rsidRPr="00BF5E08">
        <w:rPr>
          <w:rFonts w:ascii="Arial" w:hAnsi="Arial" w:cs="Arial"/>
          <w:spacing w:val="-4"/>
        </w:rPr>
        <w:t>average</w:t>
      </w:r>
      <w:r w:rsidRPr="00BF5E08">
        <w:rPr>
          <w:rFonts w:ascii="Arial" w:hAnsi="Arial" w:cs="Arial"/>
          <w:spacing w:val="-4"/>
          <w:vertAlign w:val="superscript"/>
        </w:rPr>
        <w:t>9</w:t>
      </w:r>
      <w:r w:rsidRPr="00BF5E08">
        <w:rPr>
          <w:rFonts w:ascii="Arial" w:hAnsi="Arial" w:cs="Arial"/>
          <w:spacing w:val="-9"/>
        </w:rPr>
        <w:t xml:space="preserve"> </w:t>
      </w:r>
      <w:r w:rsidRPr="00BF5E08">
        <w:rPr>
          <w:rFonts w:ascii="Arial" w:hAnsi="Arial" w:cs="Arial"/>
          <w:spacing w:val="-4"/>
        </w:rPr>
        <w:t>32.9%</w:t>
      </w:r>
      <w:r w:rsidRPr="00BF5E08">
        <w:rPr>
          <w:rFonts w:ascii="Arial" w:hAnsi="Arial" w:cs="Arial"/>
          <w:spacing w:val="-10"/>
        </w:rPr>
        <w:t xml:space="preserve"> </w:t>
      </w:r>
      <w:r w:rsidRPr="00BF5E08">
        <w:rPr>
          <w:rFonts w:ascii="Arial" w:hAnsi="Arial" w:cs="Arial"/>
          <w:spacing w:val="-4"/>
        </w:rPr>
        <w:t>respondents</w:t>
      </w:r>
      <w:r w:rsidRPr="00BF5E08">
        <w:rPr>
          <w:rFonts w:ascii="Arial" w:hAnsi="Arial" w:cs="Arial"/>
          <w:spacing w:val="-9"/>
        </w:rPr>
        <w:t xml:space="preserve"> </w:t>
      </w:r>
      <w:r w:rsidRPr="00BF5E08">
        <w:rPr>
          <w:rFonts w:ascii="Arial" w:hAnsi="Arial" w:cs="Arial"/>
          <w:spacing w:val="-4"/>
        </w:rPr>
        <w:t>(in</w:t>
      </w:r>
      <w:r w:rsidRPr="00BF5E08">
        <w:rPr>
          <w:rFonts w:ascii="Arial" w:hAnsi="Arial" w:cs="Arial"/>
          <w:spacing w:val="-8"/>
        </w:rPr>
        <w:t xml:space="preserve"> </w:t>
      </w:r>
      <w:r w:rsidRPr="00BF5E08">
        <w:rPr>
          <w:rFonts w:ascii="Arial" w:hAnsi="Arial" w:cs="Arial"/>
          <w:spacing w:val="-4"/>
        </w:rPr>
        <w:t>the</w:t>
      </w:r>
      <w:r w:rsidRPr="00BF5E08">
        <w:rPr>
          <w:rFonts w:ascii="Arial" w:hAnsi="Arial" w:cs="Arial"/>
          <w:spacing w:val="-8"/>
        </w:rPr>
        <w:t xml:space="preserve"> </w:t>
      </w:r>
      <w:r w:rsidRPr="00BF5E08">
        <w:rPr>
          <w:rFonts w:ascii="Arial" w:hAnsi="Arial" w:cs="Arial"/>
          <w:spacing w:val="-4"/>
        </w:rPr>
        <w:t>overall</w:t>
      </w:r>
      <w:r w:rsidRPr="00BF5E08">
        <w:rPr>
          <w:rFonts w:ascii="Arial" w:hAnsi="Arial" w:cs="Arial"/>
          <w:spacing w:val="-10"/>
        </w:rPr>
        <w:t xml:space="preserve"> </w:t>
      </w:r>
      <w:r w:rsidRPr="00BF5E08">
        <w:rPr>
          <w:rFonts w:ascii="Arial" w:hAnsi="Arial" w:cs="Arial"/>
          <w:spacing w:val="-4"/>
        </w:rPr>
        <w:t>sample)</w:t>
      </w:r>
      <w:r w:rsidRPr="00BF5E08">
        <w:rPr>
          <w:rFonts w:ascii="Arial" w:hAnsi="Arial" w:cs="Arial"/>
          <w:spacing w:val="-8"/>
        </w:rPr>
        <w:t xml:space="preserve"> </w:t>
      </w:r>
      <w:r w:rsidRPr="00BF5E08">
        <w:rPr>
          <w:rFonts w:ascii="Arial" w:hAnsi="Arial" w:cs="Arial"/>
          <w:spacing w:val="-4"/>
        </w:rPr>
        <w:t>reported</w:t>
      </w:r>
      <w:r w:rsidRPr="00BF5E08">
        <w:rPr>
          <w:rFonts w:ascii="Arial" w:hAnsi="Arial" w:cs="Arial"/>
          <w:spacing w:val="-8"/>
        </w:rPr>
        <w:t xml:space="preserve"> </w:t>
      </w:r>
      <w:r w:rsidRPr="00BF5E08">
        <w:rPr>
          <w:rFonts w:ascii="Arial" w:hAnsi="Arial" w:cs="Arial"/>
          <w:spacing w:val="-4"/>
        </w:rPr>
        <w:t>experiencing</w:t>
      </w:r>
      <w:r w:rsidRPr="00BF5E08">
        <w:rPr>
          <w:rFonts w:ascii="Arial" w:hAnsi="Arial" w:cs="Arial"/>
          <w:spacing w:val="-8"/>
        </w:rPr>
        <w:t xml:space="preserve"> </w:t>
      </w:r>
      <w:r w:rsidRPr="00BF5E08">
        <w:rPr>
          <w:rFonts w:ascii="Arial" w:hAnsi="Arial" w:cs="Arial"/>
          <w:spacing w:val="-4"/>
        </w:rPr>
        <w:t xml:space="preserve">the </w:t>
      </w:r>
      <w:r w:rsidRPr="00BF5E08">
        <w:rPr>
          <w:rFonts w:ascii="Arial" w:hAnsi="Arial" w:cs="Arial"/>
          <w:spacing w:val="-6"/>
        </w:rPr>
        <w:t>cyberbullying behaviours assessed in this study “now</w:t>
      </w:r>
      <w:r w:rsidRPr="00BF5E08">
        <w:rPr>
          <w:rFonts w:ascii="Arial" w:hAnsi="Arial" w:cs="Arial"/>
          <w:spacing w:val="-11"/>
        </w:rPr>
        <w:t xml:space="preserve"> </w:t>
      </w:r>
      <w:r w:rsidRPr="00BF5E08">
        <w:rPr>
          <w:rFonts w:ascii="Arial" w:hAnsi="Arial" w:cs="Arial"/>
          <w:spacing w:val="-6"/>
        </w:rPr>
        <w:t>and</w:t>
      </w:r>
      <w:r w:rsidRPr="00BF5E08">
        <w:rPr>
          <w:rFonts w:ascii="Arial" w:hAnsi="Arial" w:cs="Arial"/>
          <w:spacing w:val="-11"/>
        </w:rPr>
        <w:t xml:space="preserve"> </w:t>
      </w:r>
      <w:r w:rsidRPr="00BF5E08">
        <w:rPr>
          <w:rFonts w:ascii="Arial" w:hAnsi="Arial" w:cs="Arial"/>
          <w:spacing w:val="-6"/>
        </w:rPr>
        <w:t xml:space="preserve">then”; 6.6% respondents </w:t>
      </w:r>
      <w:r w:rsidRPr="00BF5E08">
        <w:rPr>
          <w:rFonts w:ascii="Arial" w:hAnsi="Arial" w:cs="Arial"/>
        </w:rPr>
        <w:t>endured</w:t>
      </w:r>
      <w:r w:rsidRPr="00BF5E08">
        <w:rPr>
          <w:rFonts w:ascii="Arial" w:hAnsi="Arial" w:cs="Arial"/>
          <w:spacing w:val="-5"/>
        </w:rPr>
        <w:t xml:space="preserve"> </w:t>
      </w:r>
      <w:r w:rsidRPr="00BF5E08">
        <w:rPr>
          <w:rFonts w:ascii="Arial" w:hAnsi="Arial" w:cs="Arial"/>
        </w:rPr>
        <w:t>cyberbullying</w:t>
      </w:r>
      <w:r w:rsidRPr="00BF5E08">
        <w:rPr>
          <w:rFonts w:ascii="Arial" w:hAnsi="Arial" w:cs="Arial"/>
          <w:spacing w:val="-14"/>
        </w:rPr>
        <w:t xml:space="preserve"> </w:t>
      </w:r>
      <w:r w:rsidRPr="00BF5E08">
        <w:rPr>
          <w:rFonts w:ascii="Arial" w:hAnsi="Arial" w:cs="Arial"/>
        </w:rPr>
        <w:t>“monthly”;</w:t>
      </w:r>
      <w:r w:rsidRPr="00BF5E08">
        <w:rPr>
          <w:rFonts w:ascii="Arial" w:hAnsi="Arial" w:cs="Arial"/>
          <w:spacing w:val="-12"/>
        </w:rPr>
        <w:t xml:space="preserve"> </w:t>
      </w:r>
      <w:r w:rsidRPr="00BF5E08">
        <w:rPr>
          <w:rFonts w:ascii="Arial" w:hAnsi="Arial" w:cs="Arial"/>
        </w:rPr>
        <w:t>4.7%</w:t>
      </w:r>
      <w:r w:rsidRPr="00BF5E08">
        <w:rPr>
          <w:rFonts w:ascii="Arial" w:hAnsi="Arial" w:cs="Arial"/>
          <w:spacing w:val="-6"/>
        </w:rPr>
        <w:t xml:space="preserve"> </w:t>
      </w:r>
      <w:r w:rsidRPr="00BF5E08">
        <w:rPr>
          <w:rFonts w:ascii="Arial" w:hAnsi="Arial" w:cs="Arial"/>
        </w:rPr>
        <w:t>experienced</w:t>
      </w:r>
      <w:r w:rsidRPr="00BF5E08">
        <w:rPr>
          <w:rFonts w:ascii="Arial" w:hAnsi="Arial" w:cs="Arial"/>
          <w:spacing w:val="-6"/>
        </w:rPr>
        <w:t xml:space="preserve"> </w:t>
      </w:r>
      <w:r w:rsidRPr="00BF5E08">
        <w:rPr>
          <w:rFonts w:ascii="Arial" w:hAnsi="Arial" w:cs="Arial"/>
        </w:rPr>
        <w:t>this</w:t>
      </w:r>
      <w:r w:rsidRPr="00BF5E08">
        <w:rPr>
          <w:rFonts w:ascii="Arial" w:hAnsi="Arial" w:cs="Arial"/>
          <w:spacing w:val="-6"/>
        </w:rPr>
        <w:t xml:space="preserve"> </w:t>
      </w:r>
      <w:r w:rsidRPr="00BF5E08">
        <w:rPr>
          <w:rFonts w:ascii="Arial" w:hAnsi="Arial" w:cs="Arial"/>
        </w:rPr>
        <w:t>weekly</w:t>
      </w:r>
      <w:r w:rsidRPr="00BF5E08">
        <w:rPr>
          <w:rFonts w:ascii="Arial" w:hAnsi="Arial" w:cs="Arial"/>
          <w:spacing w:val="-6"/>
        </w:rPr>
        <w:t xml:space="preserve"> </w:t>
      </w:r>
      <w:r w:rsidRPr="00BF5E08">
        <w:rPr>
          <w:rFonts w:ascii="Arial" w:hAnsi="Arial" w:cs="Arial"/>
        </w:rPr>
        <w:t>and</w:t>
      </w:r>
      <w:r w:rsidRPr="00BF5E08">
        <w:rPr>
          <w:rFonts w:ascii="Arial" w:hAnsi="Arial" w:cs="Arial"/>
          <w:spacing w:val="-6"/>
        </w:rPr>
        <w:t xml:space="preserve"> </w:t>
      </w:r>
      <w:r w:rsidRPr="00BF5E08">
        <w:rPr>
          <w:rFonts w:ascii="Arial" w:hAnsi="Arial" w:cs="Arial"/>
        </w:rPr>
        <w:t>1.9%</w:t>
      </w:r>
      <w:r w:rsidRPr="00BF5E08">
        <w:rPr>
          <w:rFonts w:ascii="Arial" w:hAnsi="Arial" w:cs="Arial"/>
          <w:spacing w:val="-6"/>
        </w:rPr>
        <w:t xml:space="preserve"> </w:t>
      </w:r>
      <w:r w:rsidRPr="00BF5E08">
        <w:rPr>
          <w:rFonts w:ascii="Arial" w:hAnsi="Arial" w:cs="Arial"/>
        </w:rPr>
        <w:t>were subjected</w:t>
      </w:r>
      <w:r w:rsidRPr="00BF5E08">
        <w:rPr>
          <w:rFonts w:ascii="Arial" w:hAnsi="Arial" w:cs="Arial"/>
          <w:spacing w:val="-15"/>
        </w:rPr>
        <w:t xml:space="preserve"> </w:t>
      </w:r>
      <w:r w:rsidRPr="00BF5E08">
        <w:rPr>
          <w:rFonts w:ascii="Arial" w:hAnsi="Arial" w:cs="Arial"/>
        </w:rPr>
        <w:t>to</w:t>
      </w:r>
      <w:r w:rsidRPr="00BF5E08">
        <w:rPr>
          <w:rFonts w:ascii="Arial" w:hAnsi="Arial" w:cs="Arial"/>
          <w:spacing w:val="-15"/>
        </w:rPr>
        <w:t xml:space="preserve"> </w:t>
      </w:r>
      <w:r w:rsidRPr="00BF5E08">
        <w:rPr>
          <w:rFonts w:ascii="Arial" w:hAnsi="Arial" w:cs="Arial"/>
        </w:rPr>
        <w:t>cyberbullying</w:t>
      </w:r>
      <w:r w:rsidRPr="00BF5E08">
        <w:rPr>
          <w:rFonts w:ascii="Arial" w:hAnsi="Arial" w:cs="Arial"/>
          <w:spacing w:val="-15"/>
        </w:rPr>
        <w:t xml:space="preserve"> </w:t>
      </w:r>
      <w:r w:rsidRPr="00BF5E08">
        <w:rPr>
          <w:rFonts w:ascii="Arial" w:hAnsi="Arial" w:cs="Arial"/>
        </w:rPr>
        <w:t>daily.</w:t>
      </w:r>
    </w:p>
    <w:p w14:paraId="6E74FF1B" w14:textId="77777777" w:rsidR="00BF5E08" w:rsidRPr="00BF5E08" w:rsidRDefault="00BF5E08">
      <w:pPr>
        <w:pStyle w:val="ListParagraph"/>
        <w:widowControl w:val="0"/>
        <w:numPr>
          <w:ilvl w:val="0"/>
          <w:numId w:val="30"/>
        </w:numPr>
        <w:tabs>
          <w:tab w:val="left" w:pos="1581"/>
        </w:tabs>
        <w:autoSpaceDE w:val="0"/>
        <w:autoSpaceDN w:val="0"/>
        <w:spacing w:line="381" w:lineRule="auto"/>
        <w:ind w:right="394"/>
        <w:contextualSpacing w:val="0"/>
        <w:jc w:val="both"/>
        <w:rPr>
          <w:rFonts w:ascii="Arial" w:hAnsi="Arial" w:cs="Arial"/>
        </w:rPr>
      </w:pPr>
      <w:r w:rsidRPr="00BF5E08">
        <w:rPr>
          <w:rFonts w:ascii="Arial" w:hAnsi="Arial" w:cs="Arial"/>
          <w:w w:val="90"/>
        </w:rPr>
        <w:t xml:space="preserve">For ease of readability, the 11 cyberbullying behaviours assessed in this survey study </w:t>
      </w:r>
      <w:r w:rsidRPr="00BF5E08">
        <w:rPr>
          <w:rFonts w:ascii="Arial" w:hAnsi="Arial" w:cs="Arial"/>
          <w:spacing w:val="-2"/>
        </w:rPr>
        <w:t>are</w:t>
      </w:r>
      <w:r w:rsidRPr="00BF5E08">
        <w:rPr>
          <w:rFonts w:ascii="Arial" w:hAnsi="Arial" w:cs="Arial"/>
          <w:spacing w:val="-13"/>
        </w:rPr>
        <w:t xml:space="preserve"> </w:t>
      </w:r>
      <w:r w:rsidRPr="00BF5E08">
        <w:rPr>
          <w:rFonts w:ascii="Arial" w:hAnsi="Arial" w:cs="Arial"/>
          <w:spacing w:val="-2"/>
        </w:rPr>
        <w:t>presented</w:t>
      </w:r>
      <w:r w:rsidRPr="00BF5E08">
        <w:rPr>
          <w:rFonts w:ascii="Arial" w:hAnsi="Arial" w:cs="Arial"/>
          <w:spacing w:val="-13"/>
        </w:rPr>
        <w:t xml:space="preserve"> </w:t>
      </w:r>
      <w:r w:rsidRPr="00BF5E08">
        <w:rPr>
          <w:rFonts w:ascii="Arial" w:hAnsi="Arial" w:cs="Arial"/>
          <w:spacing w:val="-2"/>
        </w:rPr>
        <w:t>in</w:t>
      </w:r>
      <w:r w:rsidRPr="00BF5E08">
        <w:rPr>
          <w:rFonts w:ascii="Arial" w:hAnsi="Arial" w:cs="Arial"/>
          <w:spacing w:val="-13"/>
        </w:rPr>
        <w:t xml:space="preserve"> </w:t>
      </w:r>
      <w:r w:rsidRPr="00BF5E08">
        <w:rPr>
          <w:rFonts w:ascii="Arial" w:hAnsi="Arial" w:cs="Arial"/>
          <w:spacing w:val="-2"/>
        </w:rPr>
        <w:t>5</w:t>
      </w:r>
      <w:r w:rsidRPr="00BF5E08">
        <w:rPr>
          <w:rFonts w:ascii="Arial" w:hAnsi="Arial" w:cs="Arial"/>
          <w:spacing w:val="-13"/>
        </w:rPr>
        <w:t xml:space="preserve"> </w:t>
      </w:r>
      <w:r w:rsidRPr="00BF5E08">
        <w:rPr>
          <w:rFonts w:ascii="Arial" w:hAnsi="Arial" w:cs="Arial"/>
          <w:spacing w:val="-2"/>
        </w:rPr>
        <w:t>tables</w:t>
      </w:r>
      <w:r w:rsidRPr="00BF5E08">
        <w:rPr>
          <w:rFonts w:ascii="Arial" w:hAnsi="Arial" w:cs="Arial"/>
          <w:spacing w:val="-13"/>
        </w:rPr>
        <w:t xml:space="preserve"> </w:t>
      </w:r>
      <w:r w:rsidRPr="00BF5E08">
        <w:rPr>
          <w:rFonts w:ascii="Arial" w:hAnsi="Arial" w:cs="Arial"/>
          <w:spacing w:val="-2"/>
        </w:rPr>
        <w:t>(Table</w:t>
      </w:r>
      <w:r w:rsidRPr="00BF5E08">
        <w:rPr>
          <w:rFonts w:ascii="Arial" w:hAnsi="Arial" w:cs="Arial"/>
          <w:spacing w:val="-13"/>
        </w:rPr>
        <w:t xml:space="preserve"> </w:t>
      </w:r>
      <w:r w:rsidRPr="00BF5E08">
        <w:rPr>
          <w:rFonts w:ascii="Arial" w:hAnsi="Arial" w:cs="Arial"/>
          <w:spacing w:val="-2"/>
        </w:rPr>
        <w:t>19</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spacing w:val="-2"/>
        </w:rPr>
        <w:t>23).</w:t>
      </w:r>
    </w:p>
    <w:p w14:paraId="196BA2E0" w14:textId="77777777" w:rsidR="00BF5E08" w:rsidRPr="00BF5E08" w:rsidRDefault="00BF5E08" w:rsidP="00BF5E08">
      <w:pPr>
        <w:pStyle w:val="BodyText"/>
      </w:pPr>
    </w:p>
    <w:p w14:paraId="51542CC9" w14:textId="77777777" w:rsidR="00BF5E08" w:rsidRPr="00BF5E08" w:rsidRDefault="00BF5E08" w:rsidP="00BF5E08">
      <w:pPr>
        <w:pStyle w:val="BodyText"/>
        <w:spacing w:before="2"/>
      </w:pPr>
    </w:p>
    <w:p w14:paraId="25470AD1" w14:textId="77777777" w:rsidR="00BF5E08" w:rsidRPr="00BF5E08" w:rsidRDefault="00BF5E08">
      <w:pPr>
        <w:pStyle w:val="Heading2"/>
        <w:numPr>
          <w:ilvl w:val="2"/>
          <w:numId w:val="29"/>
        </w:numPr>
        <w:tabs>
          <w:tab w:val="left" w:pos="1389"/>
        </w:tabs>
        <w:ind w:left="1080" w:hanging="529"/>
        <w:rPr>
          <w:rFonts w:ascii="Arial" w:hAnsi="Arial" w:cs="Arial"/>
          <w:sz w:val="24"/>
          <w:szCs w:val="24"/>
        </w:rPr>
      </w:pPr>
      <w:bookmarkStart w:id="33" w:name="_bookmark59"/>
      <w:bookmarkEnd w:id="33"/>
      <w:r w:rsidRPr="00BF5E08">
        <w:rPr>
          <w:rFonts w:ascii="Arial" w:hAnsi="Arial" w:cs="Arial"/>
          <w:color w:val="009898"/>
          <w:w w:val="80"/>
          <w:sz w:val="24"/>
          <w:szCs w:val="24"/>
        </w:rPr>
        <w:t>Cyberbullying</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6"/>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Gender</w:t>
      </w:r>
      <w:r w:rsidRPr="00BF5E08">
        <w:rPr>
          <w:rFonts w:ascii="Arial" w:hAnsi="Arial" w:cs="Arial"/>
          <w:color w:val="009898"/>
          <w:spacing w:val="-3"/>
          <w:sz w:val="24"/>
          <w:szCs w:val="24"/>
        </w:rPr>
        <w:t xml:space="preserve"> </w:t>
      </w:r>
      <w:r w:rsidRPr="00BF5E08">
        <w:rPr>
          <w:rFonts w:ascii="Arial" w:hAnsi="Arial" w:cs="Arial"/>
          <w:color w:val="009898"/>
          <w:spacing w:val="-2"/>
          <w:w w:val="80"/>
          <w:sz w:val="24"/>
          <w:szCs w:val="24"/>
        </w:rPr>
        <w:t>Identities</w:t>
      </w:r>
    </w:p>
    <w:p w14:paraId="3176A7B4" w14:textId="77777777" w:rsidR="00BF5E08" w:rsidRPr="00BF5E08" w:rsidRDefault="00BF5E08" w:rsidP="00BF5E08">
      <w:pPr>
        <w:pStyle w:val="BodyText"/>
        <w:spacing w:before="1"/>
        <w:rPr>
          <w:b/>
          <w:i/>
        </w:rPr>
      </w:pPr>
    </w:p>
    <w:p w14:paraId="300C6B93"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rPr>
        <w:t xml:space="preserve">On average, 33.5% of female employees endured all cyberbullying behaviours </w:t>
      </w:r>
      <w:r w:rsidRPr="00BF5E08">
        <w:rPr>
          <w:rFonts w:ascii="Arial" w:hAnsi="Arial" w:cs="Arial"/>
          <w:w w:val="90"/>
        </w:rPr>
        <w:t>assessed in</w:t>
      </w:r>
      <w:r w:rsidRPr="00BF5E08">
        <w:rPr>
          <w:rFonts w:ascii="Arial" w:hAnsi="Arial" w:cs="Arial"/>
          <w:spacing w:val="-3"/>
          <w:w w:val="90"/>
        </w:rPr>
        <w:t xml:space="preserve"> </w:t>
      </w:r>
      <w:r w:rsidRPr="00BF5E08">
        <w:rPr>
          <w:rFonts w:ascii="Arial" w:hAnsi="Arial" w:cs="Arial"/>
          <w:w w:val="90"/>
        </w:rPr>
        <w:t>this</w:t>
      </w:r>
      <w:r w:rsidRPr="00BF5E08">
        <w:rPr>
          <w:rFonts w:ascii="Arial" w:hAnsi="Arial" w:cs="Arial"/>
          <w:spacing w:val="-2"/>
          <w:w w:val="90"/>
        </w:rPr>
        <w:t xml:space="preserve"> </w:t>
      </w:r>
      <w:r w:rsidRPr="00BF5E08">
        <w:rPr>
          <w:rFonts w:ascii="Arial" w:hAnsi="Arial" w:cs="Arial"/>
          <w:w w:val="90"/>
        </w:rPr>
        <w:t>survey</w:t>
      </w:r>
      <w:r w:rsidRPr="00BF5E08">
        <w:rPr>
          <w:rFonts w:ascii="Arial" w:hAnsi="Arial" w:cs="Arial"/>
          <w:spacing w:val="-2"/>
          <w:w w:val="90"/>
        </w:rPr>
        <w:t xml:space="preserve"> </w:t>
      </w:r>
      <w:r w:rsidRPr="00BF5E08">
        <w:rPr>
          <w:rFonts w:ascii="Arial" w:hAnsi="Arial" w:cs="Arial"/>
          <w:w w:val="90"/>
        </w:rPr>
        <w:t>study</w:t>
      </w:r>
      <w:r w:rsidRPr="00BF5E08">
        <w:rPr>
          <w:rFonts w:ascii="Arial" w:hAnsi="Arial" w:cs="Arial"/>
          <w:spacing w:val="-2"/>
          <w:w w:val="90"/>
        </w:rPr>
        <w:t xml:space="preserve"> </w:t>
      </w:r>
      <w:r w:rsidRPr="00BF5E08">
        <w:rPr>
          <w:rFonts w:ascii="Arial" w:hAnsi="Arial" w:cs="Arial"/>
          <w:w w:val="90"/>
        </w:rPr>
        <w:t>“now</w:t>
      </w:r>
      <w:r w:rsidRPr="00BF5E08">
        <w:rPr>
          <w:rFonts w:ascii="Arial" w:hAnsi="Arial" w:cs="Arial"/>
          <w:spacing w:val="-2"/>
          <w:w w:val="90"/>
        </w:rPr>
        <w:t xml:space="preserve"> </w:t>
      </w:r>
      <w:r w:rsidRPr="00BF5E08">
        <w:rPr>
          <w:rFonts w:ascii="Arial" w:hAnsi="Arial" w:cs="Arial"/>
          <w:w w:val="90"/>
        </w:rPr>
        <w:t>and</w:t>
      </w:r>
      <w:r w:rsidRPr="00BF5E08">
        <w:rPr>
          <w:rFonts w:ascii="Arial" w:hAnsi="Arial" w:cs="Arial"/>
          <w:spacing w:val="-3"/>
          <w:w w:val="90"/>
        </w:rPr>
        <w:t xml:space="preserve"> </w:t>
      </w:r>
      <w:r w:rsidRPr="00BF5E08">
        <w:rPr>
          <w:rFonts w:ascii="Arial" w:hAnsi="Arial" w:cs="Arial"/>
          <w:w w:val="90"/>
        </w:rPr>
        <w:t xml:space="preserve">then”. Monthly (6.6%), weekly (4.8%) and daily </w:t>
      </w:r>
      <w:r w:rsidRPr="00BF5E08">
        <w:rPr>
          <w:rFonts w:ascii="Arial" w:hAnsi="Arial" w:cs="Arial"/>
          <w:spacing w:val="-6"/>
        </w:rPr>
        <w:t>(2%)</w:t>
      </w:r>
      <w:r w:rsidRPr="00BF5E08">
        <w:rPr>
          <w:rFonts w:ascii="Arial" w:hAnsi="Arial" w:cs="Arial"/>
          <w:spacing w:val="-7"/>
        </w:rPr>
        <w:t xml:space="preserve"> </w:t>
      </w:r>
      <w:r w:rsidRPr="00BF5E08">
        <w:rPr>
          <w:rFonts w:ascii="Arial" w:hAnsi="Arial" w:cs="Arial"/>
          <w:spacing w:val="-6"/>
        </w:rPr>
        <w:t>cyberbullying</w:t>
      </w:r>
      <w:r w:rsidRPr="00BF5E08">
        <w:rPr>
          <w:rFonts w:ascii="Arial" w:hAnsi="Arial" w:cs="Arial"/>
          <w:spacing w:val="-9"/>
        </w:rPr>
        <w:t xml:space="preserve"> </w:t>
      </w:r>
      <w:r w:rsidRPr="00BF5E08">
        <w:rPr>
          <w:rFonts w:ascii="Arial" w:hAnsi="Arial" w:cs="Arial"/>
          <w:spacing w:val="-6"/>
        </w:rPr>
        <w:t>acts</w:t>
      </w:r>
      <w:r w:rsidRPr="00BF5E08">
        <w:rPr>
          <w:rFonts w:ascii="Arial" w:hAnsi="Arial" w:cs="Arial"/>
          <w:spacing w:val="-9"/>
        </w:rPr>
        <w:t xml:space="preserve"> </w:t>
      </w:r>
      <w:r w:rsidRPr="00BF5E08">
        <w:rPr>
          <w:rFonts w:ascii="Arial" w:hAnsi="Arial" w:cs="Arial"/>
          <w:spacing w:val="-6"/>
        </w:rPr>
        <w:t>were less common.</w:t>
      </w:r>
    </w:p>
    <w:p w14:paraId="6787AF4E" w14:textId="77777777" w:rsidR="00BF5E08" w:rsidRPr="00BF5E08" w:rsidRDefault="00BF5E08">
      <w:pPr>
        <w:pStyle w:val="ListParagraph"/>
        <w:widowControl w:val="0"/>
        <w:numPr>
          <w:ilvl w:val="3"/>
          <w:numId w:val="29"/>
        </w:numPr>
        <w:tabs>
          <w:tab w:val="left" w:pos="1581"/>
        </w:tabs>
        <w:autoSpaceDE w:val="0"/>
        <w:autoSpaceDN w:val="0"/>
        <w:spacing w:before="2" w:line="381" w:lineRule="auto"/>
        <w:ind w:right="395"/>
        <w:contextualSpacing w:val="0"/>
        <w:jc w:val="both"/>
        <w:rPr>
          <w:rFonts w:ascii="Arial" w:hAnsi="Arial" w:cs="Arial"/>
        </w:rPr>
      </w:pPr>
      <w:r w:rsidRPr="00BF5E08">
        <w:rPr>
          <w:rFonts w:ascii="Arial" w:hAnsi="Arial" w:cs="Arial"/>
          <w:w w:val="90"/>
        </w:rPr>
        <w:t xml:space="preserve">Similar figures were found for males, with 31.4% enduring all aspects of cyberbullying behaviours “now and then”, and a smaller proportion of males enduring cyberbullying </w:t>
      </w:r>
      <w:r w:rsidRPr="00BF5E08">
        <w:rPr>
          <w:rFonts w:ascii="Arial" w:hAnsi="Arial" w:cs="Arial"/>
          <w:spacing w:val="-6"/>
        </w:rPr>
        <w:t>monthly</w:t>
      </w:r>
      <w:r w:rsidRPr="00BF5E08">
        <w:rPr>
          <w:rFonts w:ascii="Arial" w:hAnsi="Arial" w:cs="Arial"/>
          <w:spacing w:val="-9"/>
        </w:rPr>
        <w:t xml:space="preserve"> </w:t>
      </w:r>
      <w:r w:rsidRPr="00BF5E08">
        <w:rPr>
          <w:rFonts w:ascii="Arial" w:hAnsi="Arial" w:cs="Arial"/>
          <w:spacing w:val="-6"/>
        </w:rPr>
        <w:t>(6.2%),</w:t>
      </w:r>
      <w:r w:rsidRPr="00BF5E08">
        <w:rPr>
          <w:rFonts w:ascii="Arial" w:hAnsi="Arial" w:cs="Arial"/>
          <w:spacing w:val="-9"/>
        </w:rPr>
        <w:t xml:space="preserve"> </w:t>
      </w:r>
      <w:r w:rsidRPr="00BF5E08">
        <w:rPr>
          <w:rFonts w:ascii="Arial" w:hAnsi="Arial" w:cs="Arial"/>
          <w:spacing w:val="-6"/>
        </w:rPr>
        <w:t>weekly</w:t>
      </w:r>
      <w:r w:rsidRPr="00BF5E08">
        <w:rPr>
          <w:rFonts w:ascii="Arial" w:hAnsi="Arial" w:cs="Arial"/>
          <w:spacing w:val="-9"/>
        </w:rPr>
        <w:t xml:space="preserve"> </w:t>
      </w:r>
      <w:r w:rsidRPr="00BF5E08">
        <w:rPr>
          <w:rFonts w:ascii="Arial" w:hAnsi="Arial" w:cs="Arial"/>
          <w:spacing w:val="-6"/>
        </w:rPr>
        <w:t>(4.2%)</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daily</w:t>
      </w:r>
      <w:r w:rsidRPr="00BF5E08">
        <w:rPr>
          <w:rFonts w:ascii="Arial" w:hAnsi="Arial" w:cs="Arial"/>
          <w:spacing w:val="-9"/>
        </w:rPr>
        <w:t xml:space="preserve"> </w:t>
      </w:r>
      <w:r w:rsidRPr="00BF5E08">
        <w:rPr>
          <w:rFonts w:ascii="Arial" w:hAnsi="Arial" w:cs="Arial"/>
          <w:spacing w:val="-6"/>
        </w:rPr>
        <w:t>(1.4%).</w:t>
      </w:r>
    </w:p>
    <w:p w14:paraId="5B5D396C" w14:textId="77777777" w:rsidR="00BF5E08" w:rsidRPr="00BF5E08" w:rsidRDefault="00BF5E08">
      <w:pPr>
        <w:pStyle w:val="ListParagraph"/>
        <w:widowControl w:val="0"/>
        <w:numPr>
          <w:ilvl w:val="3"/>
          <w:numId w:val="29"/>
        </w:numPr>
        <w:tabs>
          <w:tab w:val="left" w:pos="1581"/>
        </w:tabs>
        <w:autoSpaceDE w:val="0"/>
        <w:autoSpaceDN w:val="0"/>
        <w:spacing w:before="1" w:line="381" w:lineRule="auto"/>
        <w:ind w:right="395"/>
        <w:contextualSpacing w:val="0"/>
        <w:jc w:val="both"/>
        <w:rPr>
          <w:rFonts w:ascii="Arial" w:hAnsi="Arial" w:cs="Arial"/>
        </w:rPr>
      </w:pPr>
      <w:r w:rsidRPr="00BF5E08">
        <w:rPr>
          <w:rFonts w:ascii="Arial" w:hAnsi="Arial" w:cs="Arial"/>
          <w:w w:val="90"/>
        </w:rPr>
        <w:t xml:space="preserve">On average 26.2% of non-binary respondents experienced all aspects of cyberbullying </w:t>
      </w:r>
      <w:r w:rsidRPr="00BF5E08">
        <w:rPr>
          <w:rFonts w:ascii="Arial" w:hAnsi="Arial" w:cs="Arial"/>
        </w:rPr>
        <w:t xml:space="preserve">“now and then”. Monthly and daily cyberbullying behaviours were endured respectively by 12% and 10% of non-binary respondents, whereas a smaller </w:t>
      </w:r>
      <w:r w:rsidRPr="00BF5E08">
        <w:rPr>
          <w:rFonts w:ascii="Arial" w:hAnsi="Arial" w:cs="Arial"/>
          <w:spacing w:val="-6"/>
        </w:rPr>
        <w:t>proportion of non-binary respondents endured cyberbullying weekly (3.4%).</w:t>
      </w:r>
    </w:p>
    <w:p w14:paraId="2270C844" w14:textId="77777777" w:rsidR="00BF5E08" w:rsidRPr="00BF5E08" w:rsidRDefault="00BF5E08">
      <w:pPr>
        <w:pStyle w:val="ListParagraph"/>
        <w:widowControl w:val="0"/>
        <w:numPr>
          <w:ilvl w:val="3"/>
          <w:numId w:val="29"/>
        </w:numPr>
        <w:tabs>
          <w:tab w:val="left" w:pos="1581"/>
        </w:tabs>
        <w:autoSpaceDE w:val="0"/>
        <w:autoSpaceDN w:val="0"/>
        <w:spacing w:before="4" w:line="381" w:lineRule="auto"/>
        <w:ind w:right="392"/>
        <w:contextualSpacing w:val="0"/>
        <w:jc w:val="both"/>
        <w:rPr>
          <w:rFonts w:ascii="Arial" w:hAnsi="Arial" w:cs="Arial"/>
        </w:rPr>
      </w:pPr>
      <w:r w:rsidRPr="00BF5E08">
        <w:rPr>
          <w:rFonts w:ascii="Arial" w:hAnsi="Arial" w:cs="Arial"/>
        </w:rPr>
        <w:t xml:space="preserve">Of those who did not disclose their gender, 37.3% experienced all aspects of </w:t>
      </w:r>
      <w:r w:rsidRPr="00BF5E08">
        <w:rPr>
          <w:rFonts w:ascii="Arial" w:hAnsi="Arial" w:cs="Arial"/>
          <w:w w:val="90"/>
        </w:rPr>
        <w:t xml:space="preserve">cyberbullying “now and then” and 11.5% experienced this monthly. Moreover, 10.6% </w:t>
      </w:r>
      <w:r w:rsidRPr="00BF5E08">
        <w:rPr>
          <w:rFonts w:ascii="Arial" w:hAnsi="Arial" w:cs="Arial"/>
          <w:spacing w:val="-6"/>
        </w:rPr>
        <w:t>experienced all aspects of cyberbullying weekly, while 4.8% experienced this daily. However,</w:t>
      </w:r>
      <w:r w:rsidRPr="00BF5E08">
        <w:rPr>
          <w:rFonts w:ascii="Arial" w:hAnsi="Arial" w:cs="Arial"/>
          <w:spacing w:val="-9"/>
        </w:rPr>
        <w:t xml:space="preserve"> </w:t>
      </w:r>
      <w:r w:rsidRPr="00BF5E08">
        <w:rPr>
          <w:rFonts w:ascii="Arial" w:hAnsi="Arial" w:cs="Arial"/>
          <w:spacing w:val="-6"/>
        </w:rPr>
        <w:t>these</w:t>
      </w:r>
      <w:r w:rsidRPr="00BF5E08">
        <w:rPr>
          <w:rFonts w:ascii="Arial" w:hAnsi="Arial" w:cs="Arial"/>
          <w:spacing w:val="-9"/>
        </w:rPr>
        <w:t xml:space="preserve"> </w:t>
      </w:r>
      <w:r w:rsidRPr="00BF5E08">
        <w:rPr>
          <w:rFonts w:ascii="Arial" w:hAnsi="Arial" w:cs="Arial"/>
          <w:spacing w:val="-6"/>
        </w:rPr>
        <w:t>percentages</w:t>
      </w:r>
      <w:r w:rsidRPr="00BF5E08">
        <w:rPr>
          <w:rFonts w:ascii="Arial" w:hAnsi="Arial" w:cs="Arial"/>
          <w:spacing w:val="-9"/>
        </w:rPr>
        <w:t xml:space="preserve"> </w:t>
      </w:r>
      <w:r w:rsidRPr="00BF5E08">
        <w:rPr>
          <w:rFonts w:ascii="Arial" w:hAnsi="Arial" w:cs="Arial"/>
          <w:spacing w:val="-6"/>
        </w:rPr>
        <w:t>should</w:t>
      </w:r>
      <w:r w:rsidRPr="00BF5E08">
        <w:rPr>
          <w:rFonts w:ascii="Arial" w:hAnsi="Arial" w:cs="Arial"/>
          <w:spacing w:val="-9"/>
        </w:rPr>
        <w:t xml:space="preserve"> </w:t>
      </w:r>
      <w:r w:rsidRPr="00BF5E08">
        <w:rPr>
          <w:rFonts w:ascii="Arial" w:hAnsi="Arial" w:cs="Arial"/>
          <w:spacing w:val="-6"/>
        </w:rPr>
        <w:t>be</w:t>
      </w:r>
      <w:r w:rsidRPr="00BF5E08">
        <w:rPr>
          <w:rFonts w:ascii="Arial" w:hAnsi="Arial" w:cs="Arial"/>
          <w:spacing w:val="-9"/>
        </w:rPr>
        <w:t xml:space="preserve"> </w:t>
      </w:r>
      <w:r w:rsidRPr="00BF5E08">
        <w:rPr>
          <w:rFonts w:ascii="Arial" w:hAnsi="Arial" w:cs="Arial"/>
          <w:spacing w:val="-6"/>
        </w:rPr>
        <w:t>interpreted</w:t>
      </w:r>
      <w:r w:rsidRPr="00BF5E08">
        <w:rPr>
          <w:rFonts w:ascii="Arial" w:hAnsi="Arial" w:cs="Arial"/>
          <w:spacing w:val="-9"/>
        </w:rPr>
        <w:t xml:space="preserve"> </w:t>
      </w:r>
      <w:r w:rsidRPr="00BF5E08">
        <w:rPr>
          <w:rFonts w:ascii="Arial" w:hAnsi="Arial" w:cs="Arial"/>
          <w:spacing w:val="-6"/>
        </w:rPr>
        <w:t>cautiously</w:t>
      </w:r>
      <w:r w:rsidRPr="00BF5E08">
        <w:rPr>
          <w:rFonts w:ascii="Arial" w:hAnsi="Arial" w:cs="Arial"/>
          <w:spacing w:val="-9"/>
        </w:rPr>
        <w:t xml:space="preserve"> </w:t>
      </w:r>
      <w:r w:rsidRPr="00BF5E08">
        <w:rPr>
          <w:rFonts w:ascii="Arial" w:hAnsi="Arial" w:cs="Arial"/>
          <w:spacing w:val="-6"/>
        </w:rPr>
        <w:t>due</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4"/>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non-binary sub-sample including only 16 respondents.</w:t>
      </w:r>
    </w:p>
    <w:p w14:paraId="5BBF9EFC" w14:textId="77777777" w:rsidR="00BF5E08" w:rsidRPr="00BF5E08" w:rsidRDefault="00BF5E08" w:rsidP="00BF5E08">
      <w:pPr>
        <w:pStyle w:val="BodyText"/>
      </w:pPr>
    </w:p>
    <w:p w14:paraId="614311EC" w14:textId="77777777" w:rsidR="00BF5E08" w:rsidRPr="00BF5E08" w:rsidRDefault="00BF5E08" w:rsidP="00BF5E08">
      <w:pPr>
        <w:pStyle w:val="BodyText"/>
      </w:pPr>
    </w:p>
    <w:p w14:paraId="6513658C" w14:textId="77777777" w:rsidR="00BF5E08" w:rsidRPr="00BF5E08" w:rsidRDefault="00BF5E08" w:rsidP="00BF5E08">
      <w:pPr>
        <w:pStyle w:val="BodyText"/>
      </w:pPr>
    </w:p>
    <w:p w14:paraId="342B8B65" w14:textId="77777777" w:rsidR="00BF5E08" w:rsidRPr="00BF5E08" w:rsidRDefault="00BF5E08" w:rsidP="00BF5E08">
      <w:pPr>
        <w:pStyle w:val="BodyText"/>
        <w:spacing w:before="2"/>
      </w:pPr>
      <w:r w:rsidRPr="00BF5E08">
        <w:rPr>
          <w:noProof/>
        </w:rPr>
        <mc:AlternateContent>
          <mc:Choice Requires="wps">
            <w:drawing>
              <wp:anchor distT="0" distB="0" distL="0" distR="0" simplePos="0" relativeHeight="251672576" behindDoc="1" locked="0" layoutInCell="1" allowOverlap="1" wp14:anchorId="3A6B2334" wp14:editId="3B325DAE">
                <wp:simplePos x="0" y="0"/>
                <wp:positionH relativeFrom="page">
                  <wp:posOffset>914400</wp:posOffset>
                </wp:positionH>
                <wp:positionV relativeFrom="paragraph">
                  <wp:posOffset>140970</wp:posOffset>
                </wp:positionV>
                <wp:extent cx="1828800" cy="10795"/>
                <wp:effectExtent l="0" t="0" r="0" b="1905"/>
                <wp:wrapTopAndBottom/>
                <wp:docPr id="318"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FE20" id="docshape135" o:spid="_x0000_s1026" style="position:absolute;margin-left:1in;margin-top:11.1pt;width:2in;height:.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" fillcolor="black" stroked="f">
                <v:path arrowok="t"/>
                <w10:wrap type="topAndBottom" anchorx="page"/>
              </v:rect>
            </w:pict>
          </mc:Fallback>
        </mc:AlternateContent>
      </w:r>
    </w:p>
    <w:p w14:paraId="058F6BE0" w14:textId="77777777" w:rsidR="00BF5E08" w:rsidRPr="00BF5E08" w:rsidRDefault="00BF5E08" w:rsidP="00BF5E08">
      <w:pPr>
        <w:spacing w:before="112"/>
        <w:ind w:left="860"/>
        <w:rPr>
          <w:rFonts w:ascii="Arial" w:hAnsi="Arial" w:cs="Arial"/>
        </w:rPr>
      </w:pPr>
      <w:r w:rsidRPr="00BF5E08">
        <w:rPr>
          <w:rFonts w:ascii="Arial" w:hAnsi="Arial" w:cs="Arial"/>
          <w:w w:val="90"/>
          <w:vertAlign w:val="superscript"/>
        </w:rPr>
        <w:lastRenderedPageBreak/>
        <w:t>9</w:t>
      </w:r>
      <w:r w:rsidRPr="00BF5E08">
        <w:rPr>
          <w:rFonts w:ascii="Arial" w:hAnsi="Arial" w:cs="Arial"/>
          <w:spacing w:val="5"/>
        </w:rPr>
        <w:t xml:space="preserve"> </w:t>
      </w:r>
      <w:r w:rsidRPr="00BF5E08">
        <w:rPr>
          <w:rFonts w:ascii="Arial" w:hAnsi="Arial" w:cs="Arial"/>
          <w:w w:val="90"/>
        </w:rPr>
        <w:t>The</w:t>
      </w:r>
      <w:r w:rsidRPr="00BF5E08">
        <w:rPr>
          <w:rFonts w:ascii="Arial" w:hAnsi="Arial" w:cs="Arial"/>
          <w:spacing w:val="8"/>
        </w:rPr>
        <w:t xml:space="preserve"> </w:t>
      </w:r>
      <w:r w:rsidRPr="00BF5E08">
        <w:rPr>
          <w:rFonts w:ascii="Arial" w:hAnsi="Arial" w:cs="Arial"/>
          <w:w w:val="90"/>
        </w:rPr>
        <w:t>findings</w:t>
      </w:r>
      <w:r w:rsidRPr="00BF5E08">
        <w:rPr>
          <w:rFonts w:ascii="Arial" w:hAnsi="Arial" w:cs="Arial"/>
          <w:spacing w:val="4"/>
        </w:rPr>
        <w:t xml:space="preserve"> </w:t>
      </w:r>
      <w:r w:rsidRPr="00BF5E08">
        <w:rPr>
          <w:rFonts w:ascii="Arial" w:hAnsi="Arial" w:cs="Arial"/>
          <w:w w:val="90"/>
        </w:rPr>
        <w:t>presented</w:t>
      </w:r>
      <w:r w:rsidRPr="00BF5E08">
        <w:rPr>
          <w:rFonts w:ascii="Arial" w:hAnsi="Arial" w:cs="Arial"/>
          <w:spacing w:val="7"/>
        </w:rPr>
        <w:t xml:space="preserve"> </w:t>
      </w:r>
      <w:r w:rsidRPr="00BF5E08">
        <w:rPr>
          <w:rFonts w:ascii="Arial" w:hAnsi="Arial" w:cs="Arial"/>
          <w:w w:val="90"/>
        </w:rPr>
        <w:t>in</w:t>
      </w:r>
      <w:r w:rsidRPr="00BF5E08">
        <w:rPr>
          <w:rFonts w:ascii="Arial" w:hAnsi="Arial" w:cs="Arial"/>
          <w:spacing w:val="9"/>
        </w:rPr>
        <w:t xml:space="preserve"> </w:t>
      </w:r>
      <w:r w:rsidRPr="00BF5E08">
        <w:rPr>
          <w:rFonts w:ascii="Arial" w:hAnsi="Arial" w:cs="Arial"/>
          <w:w w:val="90"/>
        </w:rPr>
        <w:t>the</w:t>
      </w:r>
      <w:r w:rsidRPr="00BF5E08">
        <w:rPr>
          <w:rFonts w:ascii="Arial" w:hAnsi="Arial" w:cs="Arial"/>
          <w:spacing w:val="6"/>
        </w:rPr>
        <w:t xml:space="preserve"> </w:t>
      </w:r>
      <w:r w:rsidRPr="00BF5E08">
        <w:rPr>
          <w:rFonts w:ascii="Arial" w:hAnsi="Arial" w:cs="Arial"/>
          <w:w w:val="90"/>
        </w:rPr>
        <w:t>text</w:t>
      </w:r>
      <w:r w:rsidRPr="00BF5E08">
        <w:rPr>
          <w:rFonts w:ascii="Arial" w:hAnsi="Arial" w:cs="Arial"/>
          <w:spacing w:val="7"/>
        </w:rPr>
        <w:t xml:space="preserve"> </w:t>
      </w:r>
      <w:r w:rsidRPr="00BF5E08">
        <w:rPr>
          <w:rFonts w:ascii="Arial" w:hAnsi="Arial" w:cs="Arial"/>
          <w:w w:val="90"/>
        </w:rPr>
        <w:t>were</w:t>
      </w:r>
      <w:r w:rsidRPr="00BF5E08">
        <w:rPr>
          <w:rFonts w:ascii="Arial" w:hAnsi="Arial" w:cs="Arial"/>
          <w:spacing w:val="6"/>
        </w:rPr>
        <w:t xml:space="preserve"> </w:t>
      </w:r>
      <w:r w:rsidRPr="00BF5E08">
        <w:rPr>
          <w:rFonts w:ascii="Arial" w:hAnsi="Arial" w:cs="Arial"/>
          <w:w w:val="90"/>
        </w:rPr>
        <w:t>obtained</w:t>
      </w:r>
      <w:r w:rsidRPr="00BF5E08">
        <w:rPr>
          <w:rFonts w:ascii="Arial" w:hAnsi="Arial" w:cs="Arial"/>
          <w:spacing w:val="7"/>
        </w:rPr>
        <w:t xml:space="preserve"> </w:t>
      </w:r>
      <w:r w:rsidRPr="00BF5E08">
        <w:rPr>
          <w:rFonts w:ascii="Arial" w:hAnsi="Arial" w:cs="Arial"/>
          <w:w w:val="90"/>
        </w:rPr>
        <w:t>by</w:t>
      </w:r>
      <w:r w:rsidRPr="00BF5E08">
        <w:rPr>
          <w:rFonts w:ascii="Arial" w:hAnsi="Arial" w:cs="Arial"/>
          <w:spacing w:val="7"/>
        </w:rPr>
        <w:t xml:space="preserve"> </w:t>
      </w:r>
      <w:r w:rsidRPr="00BF5E08">
        <w:rPr>
          <w:rFonts w:ascii="Arial" w:hAnsi="Arial" w:cs="Arial"/>
          <w:w w:val="90"/>
        </w:rPr>
        <w:t>averaging</w:t>
      </w:r>
      <w:r w:rsidRPr="00BF5E08">
        <w:rPr>
          <w:rFonts w:ascii="Arial" w:hAnsi="Arial" w:cs="Arial"/>
          <w:spacing w:val="8"/>
        </w:rPr>
        <w:t xml:space="preserve"> </w:t>
      </w:r>
      <w:r w:rsidRPr="00BF5E08">
        <w:rPr>
          <w:rFonts w:ascii="Arial" w:hAnsi="Arial" w:cs="Arial"/>
          <w:w w:val="90"/>
        </w:rPr>
        <w:t>the</w:t>
      </w:r>
      <w:r w:rsidRPr="00BF5E08">
        <w:rPr>
          <w:rFonts w:ascii="Arial" w:hAnsi="Arial" w:cs="Arial"/>
          <w:spacing w:val="6"/>
        </w:rPr>
        <w:t xml:space="preserve"> </w:t>
      </w:r>
      <w:r w:rsidRPr="00BF5E08">
        <w:rPr>
          <w:rFonts w:ascii="Arial" w:hAnsi="Arial" w:cs="Arial"/>
          <w:w w:val="90"/>
        </w:rPr>
        <w:t>rates</w:t>
      </w:r>
      <w:r w:rsidRPr="00BF5E08">
        <w:rPr>
          <w:rFonts w:ascii="Arial" w:hAnsi="Arial" w:cs="Arial"/>
          <w:spacing w:val="5"/>
        </w:rPr>
        <w:t xml:space="preserve"> </w:t>
      </w:r>
      <w:r w:rsidRPr="00BF5E08">
        <w:rPr>
          <w:rFonts w:ascii="Arial" w:hAnsi="Arial" w:cs="Arial"/>
          <w:w w:val="90"/>
        </w:rPr>
        <w:t>of</w:t>
      </w:r>
      <w:r w:rsidRPr="00BF5E08">
        <w:rPr>
          <w:rFonts w:ascii="Arial" w:hAnsi="Arial" w:cs="Arial"/>
          <w:spacing w:val="6"/>
        </w:rPr>
        <w:t xml:space="preserve"> </w:t>
      </w:r>
      <w:r w:rsidRPr="00BF5E08">
        <w:rPr>
          <w:rFonts w:ascii="Arial" w:hAnsi="Arial" w:cs="Arial"/>
          <w:w w:val="90"/>
        </w:rPr>
        <w:t>respondents</w:t>
      </w:r>
      <w:r w:rsidRPr="00BF5E08">
        <w:rPr>
          <w:rFonts w:ascii="Arial" w:hAnsi="Arial" w:cs="Arial"/>
          <w:spacing w:val="10"/>
        </w:rPr>
        <w:t xml:space="preserve"> </w:t>
      </w:r>
      <w:r w:rsidRPr="00BF5E08">
        <w:rPr>
          <w:rFonts w:ascii="Arial" w:hAnsi="Arial" w:cs="Arial"/>
          <w:w w:val="90"/>
        </w:rPr>
        <w:t>selecting</w:t>
      </w:r>
      <w:r w:rsidRPr="00BF5E08">
        <w:rPr>
          <w:rFonts w:ascii="Arial" w:hAnsi="Arial" w:cs="Arial"/>
          <w:spacing w:val="7"/>
        </w:rPr>
        <w:t xml:space="preserve"> </w:t>
      </w:r>
      <w:r w:rsidRPr="00BF5E08">
        <w:rPr>
          <w:rFonts w:ascii="Arial" w:hAnsi="Arial" w:cs="Arial"/>
          <w:spacing w:val="-2"/>
          <w:w w:val="90"/>
        </w:rPr>
        <w:t>respectively</w:t>
      </w:r>
    </w:p>
    <w:p w14:paraId="6A2A1D1B" w14:textId="77777777" w:rsidR="00BF5E08" w:rsidRPr="00BF5E08" w:rsidRDefault="00BF5E08" w:rsidP="00BF5E08">
      <w:pPr>
        <w:spacing w:before="15"/>
        <w:ind w:left="860"/>
        <w:rPr>
          <w:rFonts w:ascii="Arial" w:hAnsi="Arial" w:cs="Arial"/>
        </w:rPr>
      </w:pPr>
      <w:r w:rsidRPr="00BF5E08">
        <w:rPr>
          <w:rFonts w:ascii="Arial" w:hAnsi="Arial" w:cs="Arial"/>
          <w:spacing w:val="-4"/>
        </w:rPr>
        <w:t>“now</w:t>
      </w:r>
      <w:r w:rsidRPr="00BF5E08">
        <w:rPr>
          <w:rFonts w:ascii="Arial" w:hAnsi="Arial" w:cs="Arial"/>
          <w:spacing w:val="-12"/>
        </w:rPr>
        <w:t xml:space="preserve"> </w:t>
      </w:r>
      <w:r w:rsidRPr="00BF5E08">
        <w:rPr>
          <w:rFonts w:ascii="Arial" w:hAnsi="Arial" w:cs="Arial"/>
          <w:spacing w:val="-4"/>
        </w:rPr>
        <w:t>and</w:t>
      </w:r>
      <w:r w:rsidRPr="00BF5E08">
        <w:rPr>
          <w:rFonts w:ascii="Arial" w:hAnsi="Arial" w:cs="Arial"/>
          <w:spacing w:val="-10"/>
        </w:rPr>
        <w:t xml:space="preserve"> </w:t>
      </w:r>
      <w:r w:rsidRPr="00BF5E08">
        <w:rPr>
          <w:rFonts w:ascii="Arial" w:hAnsi="Arial" w:cs="Arial"/>
          <w:spacing w:val="-4"/>
        </w:rPr>
        <w:t>then”,</w:t>
      </w:r>
      <w:r w:rsidRPr="00BF5E08">
        <w:rPr>
          <w:rFonts w:ascii="Arial" w:hAnsi="Arial" w:cs="Arial"/>
          <w:spacing w:val="-11"/>
        </w:rPr>
        <w:t xml:space="preserve"> </w:t>
      </w:r>
      <w:r w:rsidRPr="00BF5E08">
        <w:rPr>
          <w:rFonts w:ascii="Arial" w:hAnsi="Arial" w:cs="Arial"/>
          <w:spacing w:val="-4"/>
        </w:rPr>
        <w:t>“monthly”,</w:t>
      </w:r>
      <w:r w:rsidRPr="00BF5E08">
        <w:rPr>
          <w:rFonts w:ascii="Arial" w:hAnsi="Arial" w:cs="Arial"/>
          <w:spacing w:val="-11"/>
        </w:rPr>
        <w:t xml:space="preserve"> </w:t>
      </w:r>
      <w:r w:rsidRPr="00BF5E08">
        <w:rPr>
          <w:rFonts w:ascii="Arial" w:hAnsi="Arial" w:cs="Arial"/>
          <w:spacing w:val="-4"/>
        </w:rPr>
        <w:t>“weekly”</w:t>
      </w:r>
      <w:r w:rsidRPr="00BF5E08">
        <w:rPr>
          <w:rFonts w:ascii="Arial" w:hAnsi="Arial" w:cs="Arial"/>
          <w:spacing w:val="-11"/>
        </w:rPr>
        <w:t xml:space="preserve"> </w:t>
      </w:r>
      <w:r w:rsidRPr="00BF5E08">
        <w:rPr>
          <w:rFonts w:ascii="Arial" w:hAnsi="Arial" w:cs="Arial"/>
          <w:spacing w:val="-4"/>
        </w:rPr>
        <w:t>and</w:t>
      </w:r>
      <w:r w:rsidRPr="00BF5E08">
        <w:rPr>
          <w:rFonts w:ascii="Arial" w:hAnsi="Arial" w:cs="Arial"/>
          <w:spacing w:val="-10"/>
        </w:rPr>
        <w:t xml:space="preserve"> </w:t>
      </w:r>
      <w:r w:rsidRPr="00BF5E08">
        <w:rPr>
          <w:rFonts w:ascii="Arial" w:hAnsi="Arial" w:cs="Arial"/>
          <w:spacing w:val="-4"/>
        </w:rPr>
        <w:t>“daily”</w:t>
      </w:r>
      <w:r w:rsidRPr="00BF5E08">
        <w:rPr>
          <w:rFonts w:ascii="Arial" w:hAnsi="Arial" w:cs="Arial"/>
          <w:spacing w:val="-7"/>
        </w:rPr>
        <w:t xml:space="preserve"> </w:t>
      </w:r>
      <w:r w:rsidRPr="00BF5E08">
        <w:rPr>
          <w:rFonts w:ascii="Arial" w:hAnsi="Arial" w:cs="Arial"/>
          <w:spacing w:val="-4"/>
        </w:rPr>
        <w:t>across</w:t>
      </w:r>
      <w:r w:rsidRPr="00BF5E08">
        <w:rPr>
          <w:rFonts w:ascii="Arial" w:hAnsi="Arial" w:cs="Arial"/>
          <w:spacing w:val="-6"/>
        </w:rPr>
        <w:t xml:space="preserve"> </w:t>
      </w:r>
      <w:r w:rsidRPr="00BF5E08">
        <w:rPr>
          <w:rFonts w:ascii="Arial" w:hAnsi="Arial" w:cs="Arial"/>
          <w:spacing w:val="-4"/>
        </w:rPr>
        <w:t>the</w:t>
      </w:r>
      <w:r w:rsidRPr="00BF5E08">
        <w:rPr>
          <w:rFonts w:ascii="Arial" w:hAnsi="Arial" w:cs="Arial"/>
          <w:spacing w:val="-6"/>
        </w:rPr>
        <w:t xml:space="preserve"> </w:t>
      </w:r>
      <w:r w:rsidRPr="00BF5E08">
        <w:rPr>
          <w:rFonts w:ascii="Arial" w:hAnsi="Arial" w:cs="Arial"/>
          <w:spacing w:val="-4"/>
        </w:rPr>
        <w:t>cyberbullying</w:t>
      </w:r>
      <w:r w:rsidRPr="00BF5E08">
        <w:rPr>
          <w:rFonts w:ascii="Arial" w:hAnsi="Arial" w:cs="Arial"/>
          <w:spacing w:val="-5"/>
        </w:rPr>
        <w:t xml:space="preserve"> </w:t>
      </w:r>
      <w:r w:rsidRPr="00BF5E08">
        <w:rPr>
          <w:rFonts w:ascii="Arial" w:hAnsi="Arial" w:cs="Arial"/>
          <w:spacing w:val="-4"/>
        </w:rPr>
        <w:t>items.</w:t>
      </w:r>
    </w:p>
    <w:p w14:paraId="6CAB7F81"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0A476AE2" w14:textId="77777777" w:rsidR="00BF5E08" w:rsidRPr="00BF5E08" w:rsidRDefault="00BF5E08" w:rsidP="00BF5E08">
      <w:pPr>
        <w:pStyle w:val="BodyText"/>
      </w:pPr>
    </w:p>
    <w:p w14:paraId="70DC0CAE" w14:textId="77777777" w:rsidR="00BF5E08" w:rsidRPr="00BF5E08" w:rsidRDefault="00BF5E08" w:rsidP="00BF5E08">
      <w:pPr>
        <w:pStyle w:val="BodyText"/>
      </w:pPr>
    </w:p>
    <w:p w14:paraId="44DF7256" w14:textId="77777777" w:rsidR="00BF5E08" w:rsidRPr="00BF5E08" w:rsidRDefault="00BF5E08" w:rsidP="00BF5E08">
      <w:pPr>
        <w:pStyle w:val="BodyText"/>
        <w:spacing w:before="2"/>
      </w:pPr>
    </w:p>
    <w:p w14:paraId="4B322249" w14:textId="77777777" w:rsidR="00BF5E08" w:rsidRPr="00BF5E08" w:rsidRDefault="00BF5E08">
      <w:pPr>
        <w:pStyle w:val="ListParagraph"/>
        <w:widowControl w:val="0"/>
        <w:numPr>
          <w:ilvl w:val="3"/>
          <w:numId w:val="29"/>
        </w:numPr>
        <w:tabs>
          <w:tab w:val="left" w:pos="1581"/>
        </w:tabs>
        <w:autoSpaceDE w:val="0"/>
        <w:autoSpaceDN w:val="0"/>
        <w:spacing w:before="91" w:line="384" w:lineRule="auto"/>
        <w:ind w:right="398"/>
        <w:contextualSpacing w:val="0"/>
        <w:jc w:val="both"/>
        <w:rPr>
          <w:rFonts w:ascii="Arial" w:hAnsi="Arial" w:cs="Arial"/>
        </w:rPr>
      </w:pPr>
      <w:r w:rsidRPr="00BF5E08">
        <w:rPr>
          <w:rFonts w:ascii="Arial" w:hAnsi="Arial" w:cs="Arial"/>
        </w:rPr>
        <w:t xml:space="preserve">Receiving messages that have a disrespectful tone was the most common </w:t>
      </w:r>
      <w:r w:rsidRPr="00BF5E08">
        <w:rPr>
          <w:rFonts w:ascii="Arial" w:hAnsi="Arial" w:cs="Arial"/>
          <w:spacing w:val="-6"/>
        </w:rPr>
        <w:t>cyberbullying</w:t>
      </w:r>
      <w:r w:rsidRPr="00BF5E08">
        <w:rPr>
          <w:rFonts w:ascii="Arial" w:hAnsi="Arial" w:cs="Arial"/>
          <w:spacing w:val="-7"/>
        </w:rPr>
        <w:t xml:space="preserve"> </w:t>
      </w:r>
      <w:r w:rsidRPr="00BF5E08">
        <w:rPr>
          <w:rFonts w:ascii="Arial" w:hAnsi="Arial" w:cs="Arial"/>
          <w:spacing w:val="-6"/>
        </w:rPr>
        <w:t>experience</w:t>
      </w:r>
      <w:r w:rsidRPr="00BF5E08">
        <w:rPr>
          <w:rFonts w:ascii="Arial" w:hAnsi="Arial" w:cs="Arial"/>
          <w:spacing w:val="-7"/>
        </w:rPr>
        <w:t xml:space="preserve"> </w:t>
      </w:r>
      <w:r w:rsidRPr="00BF5E08">
        <w:rPr>
          <w:rFonts w:ascii="Arial" w:hAnsi="Arial" w:cs="Arial"/>
          <w:spacing w:val="-6"/>
        </w:rPr>
        <w:t>across</w:t>
      </w:r>
      <w:r w:rsidRPr="00BF5E08">
        <w:rPr>
          <w:rFonts w:ascii="Arial" w:hAnsi="Arial" w:cs="Arial"/>
          <w:spacing w:val="-7"/>
        </w:rPr>
        <w:t xml:space="preserve"> </w:t>
      </w:r>
      <w:r w:rsidRPr="00BF5E08">
        <w:rPr>
          <w:rFonts w:ascii="Arial" w:hAnsi="Arial" w:cs="Arial"/>
          <w:spacing w:val="-6"/>
        </w:rPr>
        <w:t>all</w:t>
      </w:r>
      <w:r w:rsidRPr="00BF5E08">
        <w:rPr>
          <w:rFonts w:ascii="Arial" w:hAnsi="Arial" w:cs="Arial"/>
          <w:spacing w:val="-7"/>
        </w:rPr>
        <w:t xml:space="preserve"> </w:t>
      </w:r>
      <w:r w:rsidRPr="00BF5E08">
        <w:rPr>
          <w:rFonts w:ascii="Arial" w:hAnsi="Arial" w:cs="Arial"/>
          <w:spacing w:val="-6"/>
        </w:rPr>
        <w:t>gender groups,</w:t>
      </w:r>
      <w:r w:rsidRPr="00BF5E08">
        <w:rPr>
          <w:rFonts w:ascii="Arial" w:hAnsi="Arial" w:cs="Arial"/>
          <w:spacing w:val="-7"/>
        </w:rPr>
        <w:t xml:space="preserve"> </w:t>
      </w:r>
      <w:r w:rsidRPr="00BF5E08">
        <w:rPr>
          <w:rFonts w:ascii="Arial" w:hAnsi="Arial" w:cs="Arial"/>
          <w:spacing w:val="-6"/>
        </w:rPr>
        <w:t>followed</w:t>
      </w:r>
      <w:r w:rsidRPr="00BF5E08">
        <w:rPr>
          <w:rFonts w:ascii="Arial" w:hAnsi="Arial" w:cs="Arial"/>
          <w:spacing w:val="-7"/>
        </w:rPr>
        <w:t xml:space="preserve"> </w:t>
      </w:r>
      <w:r w:rsidRPr="00BF5E08">
        <w:rPr>
          <w:rFonts w:ascii="Arial" w:hAnsi="Arial" w:cs="Arial"/>
          <w:spacing w:val="-6"/>
        </w:rPr>
        <w:t>by</w:t>
      </w:r>
      <w:r w:rsidRPr="00BF5E08">
        <w:rPr>
          <w:rFonts w:ascii="Arial" w:hAnsi="Arial" w:cs="Arial"/>
          <w:spacing w:val="-7"/>
        </w:rPr>
        <w:t xml:space="preserve"> </w:t>
      </w:r>
      <w:r w:rsidRPr="00BF5E08">
        <w:rPr>
          <w:rFonts w:ascii="Arial" w:hAnsi="Arial" w:cs="Arial"/>
          <w:spacing w:val="-6"/>
        </w:rPr>
        <w:t>receiving</w:t>
      </w:r>
      <w:r w:rsidRPr="00BF5E08">
        <w:rPr>
          <w:rFonts w:ascii="Arial" w:hAnsi="Arial" w:cs="Arial"/>
          <w:spacing w:val="-9"/>
        </w:rPr>
        <w:t xml:space="preserve"> </w:t>
      </w:r>
      <w:r w:rsidRPr="00BF5E08">
        <w:rPr>
          <w:rFonts w:ascii="Arial" w:hAnsi="Arial" w:cs="Arial"/>
          <w:spacing w:val="-6"/>
        </w:rPr>
        <w:t xml:space="preserve">conflicting </w:t>
      </w:r>
      <w:r w:rsidRPr="00BF5E08">
        <w:rPr>
          <w:rFonts w:ascii="Arial" w:hAnsi="Arial" w:cs="Arial"/>
          <w:spacing w:val="-2"/>
        </w:rPr>
        <w:t>information.</w:t>
      </w:r>
    </w:p>
    <w:p w14:paraId="5D5A2A93"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5"/>
        <w:contextualSpacing w:val="0"/>
        <w:jc w:val="both"/>
        <w:rPr>
          <w:rFonts w:ascii="Arial" w:hAnsi="Arial" w:cs="Arial"/>
        </w:rPr>
      </w:pPr>
      <w:r w:rsidRPr="00BF5E08">
        <w:rPr>
          <w:rFonts w:ascii="Arial" w:hAnsi="Arial" w:cs="Arial"/>
        </w:rPr>
        <w:t xml:space="preserve">Significant statistical differences were found among respondents with different </w:t>
      </w:r>
      <w:r w:rsidRPr="00BF5E08">
        <w:rPr>
          <w:rFonts w:ascii="Arial" w:hAnsi="Arial" w:cs="Arial"/>
          <w:spacing w:val="-4"/>
        </w:rPr>
        <w:t>gender</w:t>
      </w:r>
      <w:r w:rsidRPr="00BF5E08">
        <w:rPr>
          <w:rFonts w:ascii="Arial" w:hAnsi="Arial" w:cs="Arial"/>
          <w:spacing w:val="-11"/>
        </w:rPr>
        <w:t xml:space="preserve"> </w:t>
      </w:r>
      <w:r w:rsidRPr="00BF5E08">
        <w:rPr>
          <w:rFonts w:ascii="Arial" w:hAnsi="Arial" w:cs="Arial"/>
          <w:spacing w:val="-4"/>
        </w:rPr>
        <w:t>identities.</w:t>
      </w:r>
      <w:r w:rsidRPr="00BF5E08">
        <w:rPr>
          <w:rFonts w:ascii="Arial" w:hAnsi="Arial" w:cs="Arial"/>
          <w:spacing w:val="-11"/>
        </w:rPr>
        <w:t xml:space="preserve"> </w:t>
      </w:r>
      <w:r w:rsidRPr="00BF5E08">
        <w:rPr>
          <w:rFonts w:ascii="Arial" w:hAnsi="Arial" w:cs="Arial"/>
          <w:spacing w:val="-4"/>
        </w:rPr>
        <w:t>Females</w:t>
      </w:r>
      <w:r w:rsidRPr="00BF5E08">
        <w:rPr>
          <w:rFonts w:ascii="Arial" w:hAnsi="Arial" w:cs="Arial"/>
          <w:spacing w:val="-11"/>
        </w:rPr>
        <w:t xml:space="preserve"> </w:t>
      </w:r>
      <w:r w:rsidRPr="00BF5E08">
        <w:rPr>
          <w:rFonts w:ascii="Arial" w:hAnsi="Arial" w:cs="Arial"/>
          <w:spacing w:val="-4"/>
        </w:rPr>
        <w:t>were</w:t>
      </w:r>
      <w:r w:rsidRPr="00BF5E08">
        <w:rPr>
          <w:rFonts w:ascii="Arial" w:hAnsi="Arial" w:cs="Arial"/>
          <w:spacing w:val="-11"/>
        </w:rPr>
        <w:t xml:space="preserve"> </w:t>
      </w:r>
      <w:r w:rsidRPr="00BF5E08">
        <w:rPr>
          <w:rFonts w:ascii="Arial" w:hAnsi="Arial" w:cs="Arial"/>
          <w:spacing w:val="-4"/>
        </w:rPr>
        <w:t>more</w:t>
      </w:r>
      <w:r w:rsidRPr="00BF5E08">
        <w:rPr>
          <w:rFonts w:ascii="Arial" w:hAnsi="Arial" w:cs="Arial"/>
          <w:spacing w:val="-11"/>
        </w:rPr>
        <w:t xml:space="preserve"> </w:t>
      </w:r>
      <w:r w:rsidRPr="00BF5E08">
        <w:rPr>
          <w:rFonts w:ascii="Arial" w:hAnsi="Arial" w:cs="Arial"/>
          <w:spacing w:val="-4"/>
        </w:rPr>
        <w:t>likely</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be</w:t>
      </w:r>
      <w:r w:rsidRPr="00BF5E08">
        <w:rPr>
          <w:rFonts w:ascii="Arial" w:hAnsi="Arial" w:cs="Arial"/>
          <w:spacing w:val="-11"/>
        </w:rPr>
        <w:t xml:space="preserve"> </w:t>
      </w:r>
      <w:r w:rsidRPr="00BF5E08">
        <w:rPr>
          <w:rFonts w:ascii="Arial" w:hAnsi="Arial" w:cs="Arial"/>
          <w:spacing w:val="-4"/>
        </w:rPr>
        <w:t>cyberbullied</w:t>
      </w:r>
      <w:r w:rsidRPr="00BF5E08">
        <w:rPr>
          <w:rFonts w:ascii="Arial" w:hAnsi="Arial" w:cs="Arial"/>
          <w:spacing w:val="-11"/>
        </w:rPr>
        <w:t xml:space="preserve"> </w:t>
      </w:r>
      <w:r w:rsidRPr="00BF5E08">
        <w:rPr>
          <w:rFonts w:ascii="Arial" w:hAnsi="Arial" w:cs="Arial"/>
          <w:spacing w:val="-4"/>
        </w:rPr>
        <w:t>compared</w:t>
      </w:r>
      <w:r w:rsidRPr="00BF5E08">
        <w:rPr>
          <w:rFonts w:ascii="Arial" w:hAnsi="Arial" w:cs="Arial"/>
          <w:spacing w:val="-10"/>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 xml:space="preserve">males. </w:t>
      </w:r>
      <w:r w:rsidRPr="00BF5E08">
        <w:rPr>
          <w:rFonts w:ascii="Arial" w:hAnsi="Arial" w:cs="Arial"/>
        </w:rPr>
        <w:t xml:space="preserve">Respondents who did not disclose their gender were more likely to be bullied </w:t>
      </w:r>
      <w:r w:rsidRPr="00BF5E08">
        <w:rPr>
          <w:rFonts w:ascii="Arial" w:hAnsi="Arial" w:cs="Arial"/>
          <w:spacing w:val="-6"/>
        </w:rPr>
        <w:t>compared</w:t>
      </w:r>
      <w:r w:rsidRPr="00BF5E08">
        <w:rPr>
          <w:rFonts w:ascii="Arial" w:hAnsi="Arial" w:cs="Arial"/>
          <w:spacing w:val="-8"/>
        </w:rPr>
        <w:t xml:space="preserve"> </w:t>
      </w:r>
      <w:r w:rsidRPr="00BF5E08">
        <w:rPr>
          <w:rFonts w:ascii="Arial" w:hAnsi="Arial" w:cs="Arial"/>
          <w:spacing w:val="-6"/>
        </w:rPr>
        <w:t>to both males</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8"/>
        </w:rPr>
        <w:t xml:space="preserve"> </w:t>
      </w:r>
      <w:r w:rsidRPr="00BF5E08">
        <w:rPr>
          <w:rFonts w:ascii="Arial" w:hAnsi="Arial" w:cs="Arial"/>
          <w:spacing w:val="-6"/>
        </w:rPr>
        <w:t>females (see Appendix).</w:t>
      </w:r>
    </w:p>
    <w:p w14:paraId="6720445C" w14:textId="77777777" w:rsidR="00BF5E08" w:rsidRPr="00BF5E08" w:rsidRDefault="00BF5E08" w:rsidP="00BF5E08">
      <w:pPr>
        <w:pStyle w:val="BodyText"/>
      </w:pPr>
    </w:p>
    <w:p w14:paraId="5BEB5A08" w14:textId="77777777" w:rsidR="00BF5E08" w:rsidRPr="00BF5E08" w:rsidRDefault="00BF5E08" w:rsidP="00BF5E08">
      <w:pPr>
        <w:pStyle w:val="BodyText"/>
        <w:spacing w:before="10"/>
      </w:pPr>
    </w:p>
    <w:p w14:paraId="6EE9D239" w14:textId="77777777" w:rsidR="00BF5E08" w:rsidRPr="00BF5E08" w:rsidRDefault="00BF5E08">
      <w:pPr>
        <w:pStyle w:val="Heading2"/>
        <w:numPr>
          <w:ilvl w:val="2"/>
          <w:numId w:val="29"/>
        </w:numPr>
        <w:tabs>
          <w:tab w:val="left" w:pos="1389"/>
        </w:tabs>
        <w:ind w:left="1080" w:hanging="529"/>
        <w:rPr>
          <w:rFonts w:ascii="Arial" w:hAnsi="Arial" w:cs="Arial"/>
          <w:sz w:val="24"/>
          <w:szCs w:val="24"/>
        </w:rPr>
      </w:pPr>
      <w:bookmarkStart w:id="34" w:name="_bookmark60"/>
      <w:bookmarkEnd w:id="34"/>
      <w:r w:rsidRPr="00BF5E08">
        <w:rPr>
          <w:rFonts w:ascii="Arial" w:hAnsi="Arial" w:cs="Arial"/>
          <w:color w:val="009898"/>
          <w:w w:val="80"/>
          <w:sz w:val="24"/>
          <w:szCs w:val="24"/>
        </w:rPr>
        <w:t>Cyberbullying</w:t>
      </w:r>
      <w:r w:rsidRPr="00BF5E08">
        <w:rPr>
          <w:rFonts w:ascii="Arial" w:hAnsi="Arial" w:cs="Arial"/>
          <w:color w:val="009898"/>
          <w:spacing w:val="-1"/>
          <w:w w:val="80"/>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10"/>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1"/>
          <w:w w:val="80"/>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Sexual</w:t>
      </w:r>
      <w:r w:rsidRPr="00BF5E08">
        <w:rPr>
          <w:rFonts w:ascii="Arial" w:hAnsi="Arial" w:cs="Arial"/>
          <w:color w:val="009898"/>
          <w:spacing w:val="-8"/>
          <w:sz w:val="24"/>
          <w:szCs w:val="24"/>
        </w:rPr>
        <w:t xml:space="preserve"> </w:t>
      </w:r>
      <w:r w:rsidRPr="00BF5E08">
        <w:rPr>
          <w:rFonts w:ascii="Arial" w:hAnsi="Arial" w:cs="Arial"/>
          <w:color w:val="009898"/>
          <w:spacing w:val="-2"/>
          <w:w w:val="80"/>
          <w:sz w:val="24"/>
          <w:szCs w:val="24"/>
        </w:rPr>
        <w:t>Orientations</w:t>
      </w:r>
    </w:p>
    <w:p w14:paraId="1B32D570" w14:textId="77777777" w:rsidR="00BF5E08" w:rsidRPr="00BF5E08" w:rsidRDefault="00BF5E08" w:rsidP="00BF5E08">
      <w:pPr>
        <w:pStyle w:val="BodyText"/>
        <w:spacing w:before="10"/>
        <w:rPr>
          <w:b/>
          <w:i/>
        </w:rPr>
      </w:pPr>
    </w:p>
    <w:p w14:paraId="0832DF91" w14:textId="77777777" w:rsidR="00BF5E08" w:rsidRPr="00BF5E08" w:rsidRDefault="00BF5E08">
      <w:pPr>
        <w:pStyle w:val="ListParagraph"/>
        <w:widowControl w:val="0"/>
        <w:numPr>
          <w:ilvl w:val="3"/>
          <w:numId w:val="29"/>
        </w:numPr>
        <w:tabs>
          <w:tab w:val="left" w:pos="1581"/>
        </w:tabs>
        <w:autoSpaceDE w:val="0"/>
        <w:autoSpaceDN w:val="0"/>
        <w:spacing w:before="1" w:line="384" w:lineRule="auto"/>
        <w:ind w:right="393"/>
        <w:contextualSpacing w:val="0"/>
        <w:jc w:val="both"/>
        <w:rPr>
          <w:rFonts w:ascii="Arial" w:hAnsi="Arial" w:cs="Arial"/>
        </w:rPr>
      </w:pPr>
      <w:r w:rsidRPr="00BF5E08">
        <w:rPr>
          <w:rFonts w:ascii="Arial" w:hAnsi="Arial" w:cs="Arial"/>
        </w:rPr>
        <w:t>An average of 32.7% heterosexual respondents experienced all aspects of cyberbullying</w:t>
      </w:r>
      <w:r w:rsidRPr="00BF5E08">
        <w:rPr>
          <w:rFonts w:ascii="Arial" w:hAnsi="Arial" w:cs="Arial"/>
          <w:spacing w:val="-17"/>
        </w:rPr>
        <w:t xml:space="preserve"> </w:t>
      </w:r>
      <w:r w:rsidRPr="00BF5E08">
        <w:rPr>
          <w:rFonts w:ascii="Arial" w:hAnsi="Arial" w:cs="Arial"/>
        </w:rPr>
        <w:t>“now</w:t>
      </w:r>
      <w:r w:rsidRPr="00BF5E08">
        <w:rPr>
          <w:rFonts w:ascii="Arial" w:hAnsi="Arial" w:cs="Arial"/>
          <w:spacing w:val="-17"/>
        </w:rPr>
        <w:t xml:space="preserve"> </w:t>
      </w:r>
      <w:r w:rsidRPr="00BF5E08">
        <w:rPr>
          <w:rFonts w:ascii="Arial" w:hAnsi="Arial" w:cs="Arial"/>
        </w:rPr>
        <w:t>and</w:t>
      </w:r>
      <w:r w:rsidRPr="00BF5E08">
        <w:rPr>
          <w:rFonts w:ascii="Arial" w:hAnsi="Arial" w:cs="Arial"/>
          <w:spacing w:val="-16"/>
        </w:rPr>
        <w:t xml:space="preserve"> </w:t>
      </w:r>
      <w:r w:rsidRPr="00BF5E08">
        <w:rPr>
          <w:rFonts w:ascii="Arial" w:hAnsi="Arial" w:cs="Arial"/>
        </w:rPr>
        <w:t>then”,</w:t>
      </w:r>
      <w:r w:rsidRPr="00BF5E08">
        <w:rPr>
          <w:rFonts w:ascii="Arial" w:hAnsi="Arial" w:cs="Arial"/>
          <w:spacing w:val="-15"/>
        </w:rPr>
        <w:t xml:space="preserve"> </w:t>
      </w:r>
      <w:r w:rsidRPr="00BF5E08">
        <w:rPr>
          <w:rFonts w:ascii="Arial" w:hAnsi="Arial" w:cs="Arial"/>
        </w:rPr>
        <w:t>whereas</w:t>
      </w:r>
      <w:r w:rsidRPr="00BF5E08">
        <w:rPr>
          <w:rFonts w:ascii="Arial" w:hAnsi="Arial" w:cs="Arial"/>
          <w:spacing w:val="-15"/>
        </w:rPr>
        <w:t xml:space="preserve"> </w:t>
      </w:r>
      <w:r w:rsidRPr="00BF5E08">
        <w:rPr>
          <w:rFonts w:ascii="Arial" w:hAnsi="Arial" w:cs="Arial"/>
        </w:rPr>
        <w:t>monthly</w:t>
      </w:r>
      <w:r w:rsidRPr="00BF5E08">
        <w:rPr>
          <w:rFonts w:ascii="Arial" w:hAnsi="Arial" w:cs="Arial"/>
          <w:spacing w:val="-15"/>
        </w:rPr>
        <w:t xml:space="preserve"> </w:t>
      </w:r>
      <w:r w:rsidRPr="00BF5E08">
        <w:rPr>
          <w:rFonts w:ascii="Arial" w:hAnsi="Arial" w:cs="Arial"/>
        </w:rPr>
        <w:t>(6.4%),</w:t>
      </w:r>
      <w:r w:rsidRPr="00BF5E08">
        <w:rPr>
          <w:rFonts w:ascii="Arial" w:hAnsi="Arial" w:cs="Arial"/>
          <w:spacing w:val="-13"/>
        </w:rPr>
        <w:t xml:space="preserve"> </w:t>
      </w:r>
      <w:r w:rsidRPr="00BF5E08">
        <w:rPr>
          <w:rFonts w:ascii="Arial" w:hAnsi="Arial" w:cs="Arial"/>
        </w:rPr>
        <w:t>weekly</w:t>
      </w:r>
      <w:r w:rsidRPr="00BF5E08">
        <w:rPr>
          <w:rFonts w:ascii="Arial" w:hAnsi="Arial" w:cs="Arial"/>
          <w:spacing w:val="-12"/>
        </w:rPr>
        <w:t xml:space="preserve"> </w:t>
      </w:r>
      <w:r w:rsidRPr="00BF5E08">
        <w:rPr>
          <w:rFonts w:ascii="Arial" w:hAnsi="Arial" w:cs="Arial"/>
        </w:rPr>
        <w:t>(4.4%)</w:t>
      </w:r>
      <w:r w:rsidRPr="00BF5E08">
        <w:rPr>
          <w:rFonts w:ascii="Arial" w:hAnsi="Arial" w:cs="Arial"/>
          <w:spacing w:val="-13"/>
        </w:rPr>
        <w:t xml:space="preserve"> </w:t>
      </w:r>
      <w:r w:rsidRPr="00BF5E08">
        <w:rPr>
          <w:rFonts w:ascii="Arial" w:hAnsi="Arial" w:cs="Arial"/>
        </w:rPr>
        <w:t>and</w:t>
      </w:r>
      <w:r w:rsidRPr="00BF5E08">
        <w:rPr>
          <w:rFonts w:ascii="Arial" w:hAnsi="Arial" w:cs="Arial"/>
          <w:spacing w:val="-13"/>
        </w:rPr>
        <w:t xml:space="preserve"> </w:t>
      </w:r>
      <w:r w:rsidRPr="00BF5E08">
        <w:rPr>
          <w:rFonts w:ascii="Arial" w:hAnsi="Arial" w:cs="Arial"/>
        </w:rPr>
        <w:t xml:space="preserve">daily </w:t>
      </w:r>
      <w:r w:rsidRPr="00BF5E08">
        <w:rPr>
          <w:rFonts w:ascii="Arial" w:hAnsi="Arial" w:cs="Arial"/>
          <w:spacing w:val="-6"/>
        </w:rPr>
        <w:t>(1.6%)</w:t>
      </w:r>
      <w:r w:rsidRPr="00BF5E08">
        <w:rPr>
          <w:rFonts w:ascii="Arial" w:hAnsi="Arial" w:cs="Arial"/>
          <w:spacing w:val="-9"/>
        </w:rPr>
        <w:t xml:space="preserve"> </w:t>
      </w:r>
      <w:r w:rsidRPr="00BF5E08">
        <w:rPr>
          <w:rFonts w:ascii="Arial" w:hAnsi="Arial" w:cs="Arial"/>
          <w:spacing w:val="-6"/>
        </w:rPr>
        <w:t>cyberbullying</w:t>
      </w:r>
      <w:r w:rsidRPr="00BF5E08">
        <w:rPr>
          <w:rFonts w:ascii="Arial" w:hAnsi="Arial" w:cs="Arial"/>
          <w:spacing w:val="-9"/>
        </w:rPr>
        <w:t xml:space="preserve"> </w:t>
      </w:r>
      <w:r w:rsidRPr="00BF5E08">
        <w:rPr>
          <w:rFonts w:ascii="Arial" w:hAnsi="Arial" w:cs="Arial"/>
          <w:spacing w:val="-6"/>
        </w:rPr>
        <w:t>was</w:t>
      </w:r>
      <w:r w:rsidRPr="00BF5E08">
        <w:rPr>
          <w:rFonts w:ascii="Arial" w:hAnsi="Arial" w:cs="Arial"/>
          <w:spacing w:val="-9"/>
        </w:rPr>
        <w:t xml:space="preserve"> </w:t>
      </w:r>
      <w:r w:rsidRPr="00BF5E08">
        <w:rPr>
          <w:rFonts w:ascii="Arial" w:hAnsi="Arial" w:cs="Arial"/>
          <w:spacing w:val="-6"/>
        </w:rPr>
        <w:t>experienced</w:t>
      </w:r>
      <w:r w:rsidRPr="00BF5E08">
        <w:rPr>
          <w:rFonts w:ascii="Arial" w:hAnsi="Arial" w:cs="Arial"/>
          <w:spacing w:val="-9"/>
        </w:rPr>
        <w:t xml:space="preserve"> </w:t>
      </w:r>
      <w:r w:rsidRPr="00BF5E08">
        <w:rPr>
          <w:rFonts w:ascii="Arial" w:hAnsi="Arial" w:cs="Arial"/>
          <w:spacing w:val="-6"/>
        </w:rPr>
        <w:t>by</w:t>
      </w:r>
      <w:r w:rsidRPr="00BF5E08">
        <w:rPr>
          <w:rFonts w:ascii="Arial" w:hAnsi="Arial" w:cs="Arial"/>
          <w:spacing w:val="-9"/>
        </w:rPr>
        <w:t xml:space="preserve"> </w:t>
      </w:r>
      <w:r w:rsidRPr="00BF5E08">
        <w:rPr>
          <w:rFonts w:ascii="Arial" w:hAnsi="Arial" w:cs="Arial"/>
          <w:spacing w:val="-6"/>
        </w:rPr>
        <w:t>a</w:t>
      </w:r>
      <w:r w:rsidRPr="00BF5E08">
        <w:rPr>
          <w:rFonts w:ascii="Arial" w:hAnsi="Arial" w:cs="Arial"/>
          <w:spacing w:val="-9"/>
        </w:rPr>
        <w:t xml:space="preserve"> </w:t>
      </w:r>
      <w:r w:rsidRPr="00BF5E08">
        <w:rPr>
          <w:rFonts w:ascii="Arial" w:hAnsi="Arial" w:cs="Arial"/>
          <w:spacing w:val="-6"/>
        </w:rPr>
        <w:t>smaller</w:t>
      </w:r>
      <w:r w:rsidRPr="00BF5E08">
        <w:rPr>
          <w:rFonts w:ascii="Arial" w:hAnsi="Arial" w:cs="Arial"/>
          <w:spacing w:val="-9"/>
        </w:rPr>
        <w:t xml:space="preserve"> </w:t>
      </w:r>
      <w:r w:rsidRPr="00BF5E08">
        <w:rPr>
          <w:rFonts w:ascii="Arial" w:hAnsi="Arial" w:cs="Arial"/>
          <w:spacing w:val="-6"/>
        </w:rPr>
        <w:t>proportion</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respondents.</w:t>
      </w:r>
    </w:p>
    <w:p w14:paraId="22B761CB"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2"/>
        </w:rPr>
        <w:t>On</w:t>
      </w:r>
      <w:r w:rsidRPr="00BF5E08">
        <w:rPr>
          <w:rFonts w:ascii="Arial" w:hAnsi="Arial" w:cs="Arial"/>
          <w:spacing w:val="-13"/>
        </w:rPr>
        <w:t xml:space="preserve"> </w:t>
      </w:r>
      <w:r w:rsidRPr="00BF5E08">
        <w:rPr>
          <w:rFonts w:ascii="Arial" w:hAnsi="Arial" w:cs="Arial"/>
          <w:spacing w:val="-2"/>
        </w:rPr>
        <w:t>average</w:t>
      </w:r>
      <w:r w:rsidRPr="00BF5E08">
        <w:rPr>
          <w:rFonts w:ascii="Arial" w:hAnsi="Arial" w:cs="Arial"/>
          <w:spacing w:val="-13"/>
        </w:rPr>
        <w:t xml:space="preserve"> </w:t>
      </w:r>
      <w:r w:rsidRPr="00BF5E08">
        <w:rPr>
          <w:rFonts w:ascii="Arial" w:hAnsi="Arial" w:cs="Arial"/>
          <w:spacing w:val="-2"/>
        </w:rPr>
        <w:t>34.3%</w:t>
      </w:r>
      <w:r w:rsidRPr="00BF5E08">
        <w:rPr>
          <w:rFonts w:ascii="Arial" w:hAnsi="Arial" w:cs="Arial"/>
          <w:spacing w:val="-13"/>
        </w:rPr>
        <w:t xml:space="preserve"> </w:t>
      </w:r>
      <w:r w:rsidRPr="00BF5E08">
        <w:rPr>
          <w:rFonts w:ascii="Arial" w:hAnsi="Arial" w:cs="Arial"/>
          <w:spacing w:val="-2"/>
        </w:rPr>
        <w:t>LGBTQ+</w:t>
      </w:r>
      <w:r w:rsidRPr="00BF5E08">
        <w:rPr>
          <w:rFonts w:ascii="Arial" w:hAnsi="Arial" w:cs="Arial"/>
          <w:spacing w:val="-13"/>
        </w:rPr>
        <w:t xml:space="preserve"> </w:t>
      </w:r>
      <w:r w:rsidRPr="00BF5E08">
        <w:rPr>
          <w:rFonts w:ascii="Arial" w:hAnsi="Arial" w:cs="Arial"/>
          <w:spacing w:val="-2"/>
        </w:rPr>
        <w:t>respondents</w:t>
      </w:r>
      <w:r w:rsidRPr="00BF5E08">
        <w:rPr>
          <w:rFonts w:ascii="Arial" w:hAnsi="Arial" w:cs="Arial"/>
          <w:spacing w:val="-15"/>
        </w:rPr>
        <w:t xml:space="preserve"> </w:t>
      </w:r>
      <w:r w:rsidRPr="00BF5E08">
        <w:rPr>
          <w:rFonts w:ascii="Arial" w:hAnsi="Arial" w:cs="Arial"/>
          <w:spacing w:val="-2"/>
        </w:rPr>
        <w:t>endured</w:t>
      </w:r>
      <w:r w:rsidRPr="00BF5E08">
        <w:rPr>
          <w:rFonts w:ascii="Arial" w:hAnsi="Arial" w:cs="Arial"/>
          <w:spacing w:val="-15"/>
        </w:rPr>
        <w:t xml:space="preserve"> </w:t>
      </w:r>
      <w:r w:rsidRPr="00BF5E08">
        <w:rPr>
          <w:rFonts w:ascii="Arial" w:hAnsi="Arial" w:cs="Arial"/>
          <w:spacing w:val="-2"/>
        </w:rPr>
        <w:t>cyberbullying</w:t>
      </w:r>
      <w:r w:rsidRPr="00BF5E08">
        <w:rPr>
          <w:rFonts w:ascii="Arial" w:hAnsi="Arial" w:cs="Arial"/>
          <w:spacing w:val="-14"/>
        </w:rPr>
        <w:t xml:space="preserve"> </w:t>
      </w:r>
      <w:r w:rsidRPr="00BF5E08">
        <w:rPr>
          <w:rFonts w:ascii="Arial" w:hAnsi="Arial" w:cs="Arial"/>
          <w:spacing w:val="-2"/>
        </w:rPr>
        <w:t>“now</w:t>
      </w:r>
      <w:r w:rsidRPr="00BF5E08">
        <w:rPr>
          <w:rFonts w:ascii="Arial" w:hAnsi="Arial" w:cs="Arial"/>
          <w:spacing w:val="-15"/>
        </w:rPr>
        <w:t xml:space="preserve"> </w:t>
      </w:r>
      <w:r w:rsidRPr="00BF5E08">
        <w:rPr>
          <w:rFonts w:ascii="Arial" w:hAnsi="Arial" w:cs="Arial"/>
          <w:spacing w:val="-2"/>
        </w:rPr>
        <w:t>and</w:t>
      </w:r>
      <w:r w:rsidRPr="00BF5E08">
        <w:rPr>
          <w:rFonts w:ascii="Arial" w:hAnsi="Arial" w:cs="Arial"/>
          <w:spacing w:val="-15"/>
        </w:rPr>
        <w:t xml:space="preserve"> </w:t>
      </w:r>
      <w:r w:rsidRPr="00BF5E08">
        <w:rPr>
          <w:rFonts w:ascii="Arial" w:hAnsi="Arial" w:cs="Arial"/>
          <w:spacing w:val="-2"/>
        </w:rPr>
        <w:t xml:space="preserve">then”. </w:t>
      </w:r>
      <w:r w:rsidRPr="00BF5E08">
        <w:rPr>
          <w:rFonts w:ascii="Arial" w:hAnsi="Arial" w:cs="Arial"/>
        </w:rPr>
        <w:t>Monthly</w:t>
      </w:r>
      <w:r w:rsidRPr="00BF5E08">
        <w:rPr>
          <w:rFonts w:ascii="Arial" w:hAnsi="Arial" w:cs="Arial"/>
          <w:spacing w:val="-3"/>
        </w:rPr>
        <w:t xml:space="preserve"> </w:t>
      </w:r>
      <w:r w:rsidRPr="00BF5E08">
        <w:rPr>
          <w:rFonts w:ascii="Arial" w:hAnsi="Arial" w:cs="Arial"/>
        </w:rPr>
        <w:t>(7.9%),</w:t>
      </w:r>
      <w:r w:rsidRPr="00BF5E08">
        <w:rPr>
          <w:rFonts w:ascii="Arial" w:hAnsi="Arial" w:cs="Arial"/>
          <w:spacing w:val="-3"/>
        </w:rPr>
        <w:t xml:space="preserve"> </w:t>
      </w:r>
      <w:r w:rsidRPr="00BF5E08">
        <w:rPr>
          <w:rFonts w:ascii="Arial" w:hAnsi="Arial" w:cs="Arial"/>
        </w:rPr>
        <w:t>weekly</w:t>
      </w:r>
      <w:r w:rsidRPr="00BF5E08">
        <w:rPr>
          <w:rFonts w:ascii="Arial" w:hAnsi="Arial" w:cs="Arial"/>
          <w:spacing w:val="-3"/>
        </w:rPr>
        <w:t xml:space="preserve"> </w:t>
      </w:r>
      <w:r w:rsidRPr="00BF5E08">
        <w:rPr>
          <w:rFonts w:ascii="Arial" w:hAnsi="Arial" w:cs="Arial"/>
        </w:rPr>
        <w:t>(6.3%)</w:t>
      </w:r>
      <w:r w:rsidRPr="00BF5E08">
        <w:rPr>
          <w:rFonts w:ascii="Arial" w:hAnsi="Arial" w:cs="Arial"/>
          <w:spacing w:val="-3"/>
        </w:rPr>
        <w:t xml:space="preserve"> </w:t>
      </w:r>
      <w:r w:rsidRPr="00BF5E08">
        <w:rPr>
          <w:rFonts w:ascii="Arial" w:hAnsi="Arial" w:cs="Arial"/>
        </w:rPr>
        <w:t>and</w:t>
      </w:r>
      <w:r w:rsidRPr="00BF5E08">
        <w:rPr>
          <w:rFonts w:ascii="Arial" w:hAnsi="Arial" w:cs="Arial"/>
          <w:spacing w:val="-4"/>
        </w:rPr>
        <w:t xml:space="preserve"> </w:t>
      </w:r>
      <w:r w:rsidRPr="00BF5E08">
        <w:rPr>
          <w:rFonts w:ascii="Arial" w:hAnsi="Arial" w:cs="Arial"/>
        </w:rPr>
        <w:t>daily</w:t>
      </w:r>
      <w:r w:rsidRPr="00BF5E08">
        <w:rPr>
          <w:rFonts w:ascii="Arial" w:hAnsi="Arial" w:cs="Arial"/>
          <w:spacing w:val="-3"/>
        </w:rPr>
        <w:t xml:space="preserve"> </w:t>
      </w:r>
      <w:r w:rsidRPr="00BF5E08">
        <w:rPr>
          <w:rFonts w:ascii="Arial" w:hAnsi="Arial" w:cs="Arial"/>
        </w:rPr>
        <w:t>(3.5%)</w:t>
      </w:r>
      <w:r w:rsidRPr="00BF5E08">
        <w:rPr>
          <w:rFonts w:ascii="Arial" w:hAnsi="Arial" w:cs="Arial"/>
          <w:spacing w:val="-3"/>
        </w:rPr>
        <w:t xml:space="preserve"> </w:t>
      </w:r>
      <w:r w:rsidRPr="00BF5E08">
        <w:rPr>
          <w:rFonts w:ascii="Arial" w:hAnsi="Arial" w:cs="Arial"/>
        </w:rPr>
        <w:t>cyberbullying</w:t>
      </w:r>
      <w:r w:rsidRPr="00BF5E08">
        <w:rPr>
          <w:rFonts w:ascii="Arial" w:hAnsi="Arial" w:cs="Arial"/>
          <w:spacing w:val="-4"/>
        </w:rPr>
        <w:t xml:space="preserve"> </w:t>
      </w:r>
      <w:r w:rsidRPr="00BF5E08">
        <w:rPr>
          <w:rFonts w:ascii="Arial" w:hAnsi="Arial" w:cs="Arial"/>
        </w:rPr>
        <w:t>behaviours</w:t>
      </w:r>
      <w:r w:rsidRPr="00BF5E08">
        <w:rPr>
          <w:rFonts w:ascii="Arial" w:hAnsi="Arial" w:cs="Arial"/>
          <w:spacing w:val="-3"/>
        </w:rPr>
        <w:t xml:space="preserve"> </w:t>
      </w:r>
      <w:r w:rsidRPr="00BF5E08">
        <w:rPr>
          <w:rFonts w:ascii="Arial" w:hAnsi="Arial" w:cs="Arial"/>
        </w:rPr>
        <w:t xml:space="preserve">were </w:t>
      </w:r>
      <w:r w:rsidRPr="00BF5E08">
        <w:rPr>
          <w:rFonts w:ascii="Arial" w:hAnsi="Arial" w:cs="Arial"/>
          <w:spacing w:val="-6"/>
        </w:rPr>
        <w:t>endured</w:t>
      </w:r>
      <w:r w:rsidRPr="00BF5E08">
        <w:rPr>
          <w:rFonts w:ascii="Arial" w:hAnsi="Arial" w:cs="Arial"/>
          <w:spacing w:val="-9"/>
        </w:rPr>
        <w:t xml:space="preserve"> </w:t>
      </w:r>
      <w:r w:rsidRPr="00BF5E08">
        <w:rPr>
          <w:rFonts w:ascii="Arial" w:hAnsi="Arial" w:cs="Arial"/>
          <w:spacing w:val="-6"/>
        </w:rPr>
        <w:t>by</w:t>
      </w:r>
      <w:r w:rsidRPr="00BF5E08">
        <w:rPr>
          <w:rFonts w:ascii="Arial" w:hAnsi="Arial" w:cs="Arial"/>
          <w:spacing w:val="-9"/>
        </w:rPr>
        <w:t xml:space="preserve"> </w:t>
      </w:r>
      <w:r w:rsidRPr="00BF5E08">
        <w:rPr>
          <w:rFonts w:ascii="Arial" w:hAnsi="Arial" w:cs="Arial"/>
          <w:spacing w:val="-6"/>
        </w:rPr>
        <w:t>a</w:t>
      </w:r>
      <w:r w:rsidRPr="00BF5E08">
        <w:rPr>
          <w:rFonts w:ascii="Arial" w:hAnsi="Arial" w:cs="Arial"/>
          <w:spacing w:val="-9"/>
        </w:rPr>
        <w:t xml:space="preserve"> </w:t>
      </w:r>
      <w:r w:rsidRPr="00BF5E08">
        <w:rPr>
          <w:rFonts w:ascii="Arial" w:hAnsi="Arial" w:cs="Arial"/>
          <w:spacing w:val="-6"/>
        </w:rPr>
        <w:t>small</w:t>
      </w:r>
      <w:r w:rsidRPr="00BF5E08">
        <w:rPr>
          <w:rFonts w:ascii="Arial" w:hAnsi="Arial" w:cs="Arial"/>
          <w:spacing w:val="-9"/>
        </w:rPr>
        <w:t xml:space="preserve"> </w:t>
      </w:r>
      <w:r w:rsidRPr="00BF5E08">
        <w:rPr>
          <w:rFonts w:ascii="Arial" w:hAnsi="Arial" w:cs="Arial"/>
          <w:spacing w:val="-6"/>
        </w:rPr>
        <w:t>proportion</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LGBTQ+</w:t>
      </w:r>
      <w:r w:rsidRPr="00BF5E08">
        <w:rPr>
          <w:rFonts w:ascii="Arial" w:hAnsi="Arial" w:cs="Arial"/>
          <w:spacing w:val="-9"/>
        </w:rPr>
        <w:t xml:space="preserve"> </w:t>
      </w:r>
      <w:r w:rsidRPr="00BF5E08">
        <w:rPr>
          <w:rFonts w:ascii="Arial" w:hAnsi="Arial" w:cs="Arial"/>
          <w:spacing w:val="-6"/>
        </w:rPr>
        <w:t>respondents.</w:t>
      </w:r>
    </w:p>
    <w:p w14:paraId="702F7159"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4"/>
        <w:contextualSpacing w:val="0"/>
        <w:jc w:val="both"/>
        <w:rPr>
          <w:rFonts w:ascii="Arial" w:hAnsi="Arial" w:cs="Arial"/>
        </w:rPr>
      </w:pPr>
      <w:r w:rsidRPr="00BF5E08">
        <w:rPr>
          <w:rFonts w:ascii="Arial" w:hAnsi="Arial" w:cs="Arial"/>
        </w:rPr>
        <w:t>Of those who did not disclose their sexual orientation, 36.9% experienced cyberbullying</w:t>
      </w:r>
      <w:r w:rsidRPr="00BF5E08">
        <w:rPr>
          <w:rFonts w:ascii="Arial" w:hAnsi="Arial" w:cs="Arial"/>
          <w:spacing w:val="-1"/>
        </w:rPr>
        <w:t xml:space="preserve"> </w:t>
      </w:r>
      <w:r w:rsidRPr="00BF5E08">
        <w:rPr>
          <w:rFonts w:ascii="Arial" w:hAnsi="Arial" w:cs="Arial"/>
        </w:rPr>
        <w:t>acts</w:t>
      </w:r>
      <w:r w:rsidRPr="00BF5E08">
        <w:rPr>
          <w:rFonts w:ascii="Arial" w:hAnsi="Arial" w:cs="Arial"/>
          <w:spacing w:val="-2"/>
        </w:rPr>
        <w:t xml:space="preserve"> </w:t>
      </w:r>
      <w:r w:rsidRPr="00BF5E08">
        <w:rPr>
          <w:rFonts w:ascii="Arial" w:hAnsi="Arial" w:cs="Arial"/>
        </w:rPr>
        <w:t>“now</w:t>
      </w:r>
      <w:r w:rsidRPr="00BF5E08">
        <w:rPr>
          <w:rFonts w:ascii="Arial" w:hAnsi="Arial" w:cs="Arial"/>
          <w:spacing w:val="-1"/>
        </w:rPr>
        <w:t xml:space="preserve"> </w:t>
      </w:r>
      <w:r w:rsidRPr="00BF5E08">
        <w:rPr>
          <w:rFonts w:ascii="Arial" w:hAnsi="Arial" w:cs="Arial"/>
        </w:rPr>
        <w:t>and</w:t>
      </w:r>
      <w:r w:rsidRPr="00BF5E08">
        <w:rPr>
          <w:rFonts w:ascii="Arial" w:hAnsi="Arial" w:cs="Arial"/>
          <w:spacing w:val="-1"/>
        </w:rPr>
        <w:t xml:space="preserve"> </w:t>
      </w:r>
      <w:r w:rsidRPr="00BF5E08">
        <w:rPr>
          <w:rFonts w:ascii="Arial" w:hAnsi="Arial" w:cs="Arial"/>
        </w:rPr>
        <w:t xml:space="preserve">then”, with only a small proportion of respondents </w:t>
      </w:r>
      <w:r w:rsidRPr="00BF5E08">
        <w:rPr>
          <w:rFonts w:ascii="Arial" w:hAnsi="Arial" w:cs="Arial"/>
          <w:spacing w:val="-6"/>
        </w:rPr>
        <w:t>enduring</w:t>
      </w:r>
      <w:r w:rsidRPr="00BF5E08">
        <w:rPr>
          <w:rFonts w:ascii="Arial" w:hAnsi="Arial" w:cs="Arial"/>
          <w:spacing w:val="-9"/>
        </w:rPr>
        <w:t xml:space="preserve"> </w:t>
      </w:r>
      <w:r w:rsidRPr="00BF5E08">
        <w:rPr>
          <w:rFonts w:ascii="Arial" w:hAnsi="Arial" w:cs="Arial"/>
          <w:spacing w:val="-6"/>
        </w:rPr>
        <w:t>this</w:t>
      </w:r>
      <w:r w:rsidRPr="00BF5E08">
        <w:rPr>
          <w:rFonts w:ascii="Arial" w:hAnsi="Arial" w:cs="Arial"/>
          <w:spacing w:val="-9"/>
        </w:rPr>
        <w:t xml:space="preserve"> </w:t>
      </w:r>
      <w:r w:rsidRPr="00BF5E08">
        <w:rPr>
          <w:rFonts w:ascii="Arial" w:hAnsi="Arial" w:cs="Arial"/>
          <w:spacing w:val="-6"/>
        </w:rPr>
        <w:t>monthly</w:t>
      </w:r>
      <w:r w:rsidRPr="00BF5E08">
        <w:rPr>
          <w:rFonts w:ascii="Arial" w:hAnsi="Arial" w:cs="Arial"/>
          <w:spacing w:val="-9"/>
        </w:rPr>
        <w:t xml:space="preserve"> </w:t>
      </w:r>
      <w:r w:rsidRPr="00BF5E08">
        <w:rPr>
          <w:rFonts w:ascii="Arial" w:hAnsi="Arial" w:cs="Arial"/>
          <w:spacing w:val="-6"/>
        </w:rPr>
        <w:t>(8.1%),</w:t>
      </w:r>
      <w:r w:rsidRPr="00BF5E08">
        <w:rPr>
          <w:rFonts w:ascii="Arial" w:hAnsi="Arial" w:cs="Arial"/>
          <w:spacing w:val="-9"/>
        </w:rPr>
        <w:t xml:space="preserve"> </w:t>
      </w:r>
      <w:r w:rsidRPr="00BF5E08">
        <w:rPr>
          <w:rFonts w:ascii="Arial" w:hAnsi="Arial" w:cs="Arial"/>
          <w:spacing w:val="-6"/>
        </w:rPr>
        <w:t>weekly</w:t>
      </w:r>
      <w:r w:rsidRPr="00BF5E08">
        <w:rPr>
          <w:rFonts w:ascii="Arial" w:hAnsi="Arial" w:cs="Arial"/>
          <w:spacing w:val="-9"/>
        </w:rPr>
        <w:t xml:space="preserve"> </w:t>
      </w:r>
      <w:r w:rsidRPr="00BF5E08">
        <w:rPr>
          <w:rFonts w:ascii="Arial" w:hAnsi="Arial" w:cs="Arial"/>
          <w:spacing w:val="-6"/>
        </w:rPr>
        <w:t>(7.1%)</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daily</w:t>
      </w:r>
      <w:r w:rsidRPr="00BF5E08">
        <w:rPr>
          <w:rFonts w:ascii="Arial" w:hAnsi="Arial" w:cs="Arial"/>
          <w:spacing w:val="-9"/>
        </w:rPr>
        <w:t xml:space="preserve"> </w:t>
      </w:r>
      <w:r w:rsidRPr="00BF5E08">
        <w:rPr>
          <w:rFonts w:ascii="Arial" w:hAnsi="Arial" w:cs="Arial"/>
          <w:spacing w:val="-6"/>
        </w:rPr>
        <w:t>(5.1%).</w:t>
      </w:r>
    </w:p>
    <w:p w14:paraId="671C63E8"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2"/>
        <w:contextualSpacing w:val="0"/>
        <w:jc w:val="both"/>
        <w:rPr>
          <w:rFonts w:ascii="Arial" w:hAnsi="Arial" w:cs="Arial"/>
        </w:rPr>
      </w:pPr>
      <w:r w:rsidRPr="00BF5E08">
        <w:rPr>
          <w:rFonts w:ascii="Arial" w:hAnsi="Arial" w:cs="Arial"/>
          <w:w w:val="90"/>
        </w:rPr>
        <w:t xml:space="preserve">Significant statistical differences were found among respondents with different sexual </w:t>
      </w:r>
      <w:r w:rsidRPr="00BF5E08">
        <w:rPr>
          <w:rFonts w:ascii="Arial" w:hAnsi="Arial" w:cs="Arial"/>
        </w:rPr>
        <w:t xml:space="preserve">orientations. LGBTQ+ respondents reported higher levels of cyberbullying </w:t>
      </w:r>
      <w:r w:rsidRPr="00BF5E08">
        <w:rPr>
          <w:rFonts w:ascii="Arial" w:hAnsi="Arial" w:cs="Arial"/>
          <w:spacing w:val="-2"/>
        </w:rPr>
        <w:t>victimisation</w:t>
      </w:r>
      <w:r w:rsidRPr="00BF5E08">
        <w:rPr>
          <w:rFonts w:ascii="Arial" w:hAnsi="Arial" w:cs="Arial"/>
          <w:spacing w:val="-12"/>
        </w:rPr>
        <w:t xml:space="preserve"> </w:t>
      </w:r>
      <w:r w:rsidRPr="00BF5E08">
        <w:rPr>
          <w:rFonts w:ascii="Arial" w:hAnsi="Arial" w:cs="Arial"/>
          <w:spacing w:val="-2"/>
        </w:rPr>
        <w:t>compared</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2"/>
        </w:rPr>
        <w:t xml:space="preserve"> </w:t>
      </w:r>
      <w:r w:rsidRPr="00BF5E08">
        <w:rPr>
          <w:rFonts w:ascii="Arial" w:hAnsi="Arial" w:cs="Arial"/>
          <w:spacing w:val="-2"/>
        </w:rPr>
        <w:t>heterosexuals.</w:t>
      </w:r>
      <w:r w:rsidRPr="00BF5E08">
        <w:rPr>
          <w:rFonts w:ascii="Arial" w:hAnsi="Arial" w:cs="Arial"/>
          <w:spacing w:val="-12"/>
        </w:rPr>
        <w:t xml:space="preserve"> </w:t>
      </w:r>
      <w:r w:rsidRPr="00BF5E08">
        <w:rPr>
          <w:rFonts w:ascii="Arial" w:hAnsi="Arial" w:cs="Arial"/>
          <w:spacing w:val="-2"/>
        </w:rPr>
        <w:t>Respondents</w:t>
      </w:r>
      <w:r w:rsidRPr="00BF5E08">
        <w:rPr>
          <w:rFonts w:ascii="Arial" w:hAnsi="Arial" w:cs="Arial"/>
          <w:spacing w:val="-13"/>
        </w:rPr>
        <w:t xml:space="preserve"> </w:t>
      </w:r>
      <w:r w:rsidRPr="00BF5E08">
        <w:rPr>
          <w:rFonts w:ascii="Arial" w:hAnsi="Arial" w:cs="Arial"/>
          <w:spacing w:val="-2"/>
        </w:rPr>
        <w:t>who</w:t>
      </w:r>
      <w:r w:rsidRPr="00BF5E08">
        <w:rPr>
          <w:rFonts w:ascii="Arial" w:hAnsi="Arial" w:cs="Arial"/>
          <w:spacing w:val="-13"/>
        </w:rPr>
        <w:t xml:space="preserve"> </w:t>
      </w:r>
      <w:r w:rsidRPr="00BF5E08">
        <w:rPr>
          <w:rFonts w:ascii="Arial" w:hAnsi="Arial" w:cs="Arial"/>
          <w:spacing w:val="-2"/>
        </w:rPr>
        <w:t>did</w:t>
      </w:r>
      <w:r w:rsidRPr="00BF5E08">
        <w:rPr>
          <w:rFonts w:ascii="Arial" w:hAnsi="Arial" w:cs="Arial"/>
          <w:spacing w:val="-13"/>
        </w:rPr>
        <w:t xml:space="preserve"> </w:t>
      </w:r>
      <w:r w:rsidRPr="00BF5E08">
        <w:rPr>
          <w:rFonts w:ascii="Arial" w:hAnsi="Arial" w:cs="Arial"/>
          <w:spacing w:val="-2"/>
        </w:rPr>
        <w:t>not</w:t>
      </w:r>
      <w:r w:rsidRPr="00BF5E08">
        <w:rPr>
          <w:rFonts w:ascii="Arial" w:hAnsi="Arial" w:cs="Arial"/>
          <w:spacing w:val="-12"/>
        </w:rPr>
        <w:t xml:space="preserve"> </w:t>
      </w:r>
      <w:r w:rsidRPr="00BF5E08">
        <w:rPr>
          <w:rFonts w:ascii="Arial" w:hAnsi="Arial" w:cs="Arial"/>
          <w:spacing w:val="-2"/>
        </w:rPr>
        <w:t>disclose</w:t>
      </w:r>
      <w:r w:rsidRPr="00BF5E08">
        <w:rPr>
          <w:rFonts w:ascii="Arial" w:hAnsi="Arial" w:cs="Arial"/>
          <w:spacing w:val="-13"/>
        </w:rPr>
        <w:t xml:space="preserve"> </w:t>
      </w:r>
      <w:r w:rsidRPr="00BF5E08">
        <w:rPr>
          <w:rFonts w:ascii="Arial" w:hAnsi="Arial" w:cs="Arial"/>
          <w:spacing w:val="-2"/>
        </w:rPr>
        <w:t xml:space="preserve">their </w:t>
      </w:r>
      <w:r w:rsidRPr="00BF5E08">
        <w:rPr>
          <w:rFonts w:ascii="Arial" w:hAnsi="Arial" w:cs="Arial"/>
        </w:rPr>
        <w:t xml:space="preserve">sexual orientation reported higher levels of cyberbullying victimisation scores </w:t>
      </w:r>
      <w:r w:rsidRPr="00BF5E08">
        <w:rPr>
          <w:rFonts w:ascii="Arial" w:hAnsi="Arial" w:cs="Arial"/>
          <w:w w:val="90"/>
        </w:rPr>
        <w:t>compared to both heterosexuals and LGBTQ+ respondents (see Appendix).</w:t>
      </w:r>
    </w:p>
    <w:p w14:paraId="4731AFCB" w14:textId="77777777" w:rsidR="00BF5E08" w:rsidRPr="00BF5E08" w:rsidRDefault="00BF5E08" w:rsidP="00BF5E08">
      <w:pPr>
        <w:pStyle w:val="BodyText"/>
      </w:pPr>
    </w:p>
    <w:p w14:paraId="5831E9E4" w14:textId="77777777" w:rsidR="00BF5E08" w:rsidRPr="00BF5E08" w:rsidRDefault="00BF5E08" w:rsidP="00BF5E08">
      <w:pPr>
        <w:pStyle w:val="BodyText"/>
        <w:spacing w:before="3"/>
      </w:pPr>
    </w:p>
    <w:p w14:paraId="0DE6C64B" w14:textId="77777777" w:rsidR="00BF5E08" w:rsidRPr="00BF5E08" w:rsidRDefault="00BF5E08">
      <w:pPr>
        <w:pStyle w:val="Heading2"/>
        <w:numPr>
          <w:ilvl w:val="2"/>
          <w:numId w:val="29"/>
        </w:numPr>
        <w:tabs>
          <w:tab w:val="left" w:pos="1389"/>
        </w:tabs>
        <w:ind w:left="1080" w:hanging="529"/>
        <w:rPr>
          <w:rFonts w:ascii="Arial" w:hAnsi="Arial" w:cs="Arial"/>
          <w:sz w:val="24"/>
          <w:szCs w:val="24"/>
        </w:rPr>
      </w:pPr>
      <w:bookmarkStart w:id="35" w:name="_bookmark61"/>
      <w:bookmarkEnd w:id="35"/>
      <w:r w:rsidRPr="00BF5E08">
        <w:rPr>
          <w:rFonts w:ascii="Arial" w:hAnsi="Arial" w:cs="Arial"/>
          <w:color w:val="009898"/>
          <w:w w:val="80"/>
          <w:sz w:val="24"/>
          <w:szCs w:val="24"/>
        </w:rPr>
        <w:t>Cyberbullying</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Ethnic</w:t>
      </w:r>
      <w:r w:rsidRPr="00BF5E08">
        <w:rPr>
          <w:rFonts w:ascii="Arial" w:hAnsi="Arial" w:cs="Arial"/>
          <w:color w:val="009898"/>
          <w:spacing w:val="-9"/>
          <w:sz w:val="24"/>
          <w:szCs w:val="24"/>
        </w:rPr>
        <w:t xml:space="preserve"> </w:t>
      </w:r>
      <w:r w:rsidRPr="00BF5E08">
        <w:rPr>
          <w:rFonts w:ascii="Arial" w:hAnsi="Arial" w:cs="Arial"/>
          <w:color w:val="009898"/>
          <w:spacing w:val="-2"/>
          <w:w w:val="80"/>
          <w:sz w:val="24"/>
          <w:szCs w:val="24"/>
        </w:rPr>
        <w:t>Groups</w:t>
      </w:r>
    </w:p>
    <w:p w14:paraId="6951E563" w14:textId="77777777" w:rsidR="00BF5E08" w:rsidRPr="00BF5E08" w:rsidRDefault="00BF5E08" w:rsidP="00BF5E08">
      <w:pPr>
        <w:pStyle w:val="BodyText"/>
        <w:spacing w:before="11"/>
        <w:rPr>
          <w:b/>
          <w:i/>
        </w:rPr>
      </w:pPr>
    </w:p>
    <w:p w14:paraId="05DA055F"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8"/>
        </w:rPr>
        <w:t>On</w:t>
      </w:r>
      <w:r w:rsidRPr="00BF5E08">
        <w:rPr>
          <w:rFonts w:ascii="Arial" w:hAnsi="Arial" w:cs="Arial"/>
        </w:rPr>
        <w:t xml:space="preserve"> </w:t>
      </w:r>
      <w:r w:rsidRPr="00BF5E08">
        <w:rPr>
          <w:rFonts w:ascii="Arial" w:hAnsi="Arial" w:cs="Arial"/>
          <w:spacing w:val="-8"/>
        </w:rPr>
        <w:t>average</w:t>
      </w:r>
      <w:r w:rsidRPr="00BF5E08">
        <w:rPr>
          <w:rFonts w:ascii="Arial" w:hAnsi="Arial" w:cs="Arial"/>
        </w:rPr>
        <w:t xml:space="preserve"> </w:t>
      </w:r>
      <w:r w:rsidRPr="00BF5E08">
        <w:rPr>
          <w:rFonts w:ascii="Arial" w:hAnsi="Arial" w:cs="Arial"/>
          <w:spacing w:val="-8"/>
        </w:rPr>
        <w:t>33.7%</w:t>
      </w:r>
      <w:r w:rsidRPr="00BF5E08">
        <w:rPr>
          <w:rFonts w:ascii="Arial" w:hAnsi="Arial" w:cs="Arial"/>
        </w:rPr>
        <w:t xml:space="preserve"> </w:t>
      </w:r>
      <w:r w:rsidRPr="00BF5E08">
        <w:rPr>
          <w:rFonts w:ascii="Arial" w:hAnsi="Arial" w:cs="Arial"/>
          <w:spacing w:val="-8"/>
        </w:rPr>
        <w:t>of</w:t>
      </w:r>
      <w:r w:rsidRPr="00BF5E08">
        <w:rPr>
          <w:rFonts w:ascii="Arial" w:hAnsi="Arial" w:cs="Arial"/>
        </w:rPr>
        <w:t xml:space="preserve"> </w:t>
      </w:r>
      <w:r w:rsidRPr="00BF5E08">
        <w:rPr>
          <w:rFonts w:ascii="Arial" w:hAnsi="Arial" w:cs="Arial"/>
          <w:spacing w:val="-8"/>
        </w:rPr>
        <w:t>Irish</w:t>
      </w:r>
      <w:r w:rsidRPr="00BF5E08">
        <w:rPr>
          <w:rFonts w:ascii="Arial" w:hAnsi="Arial" w:cs="Arial"/>
        </w:rPr>
        <w:t xml:space="preserve"> </w:t>
      </w:r>
      <w:r w:rsidRPr="00BF5E08">
        <w:rPr>
          <w:rFonts w:ascii="Arial" w:hAnsi="Arial" w:cs="Arial"/>
          <w:spacing w:val="-8"/>
        </w:rPr>
        <w:t>respondents</w:t>
      </w:r>
      <w:r w:rsidRPr="00BF5E08">
        <w:rPr>
          <w:rFonts w:ascii="Arial" w:hAnsi="Arial" w:cs="Arial"/>
        </w:rPr>
        <w:t xml:space="preserve"> </w:t>
      </w:r>
      <w:r w:rsidRPr="00BF5E08">
        <w:rPr>
          <w:rFonts w:ascii="Arial" w:hAnsi="Arial" w:cs="Arial"/>
          <w:spacing w:val="-8"/>
        </w:rPr>
        <w:t>reported</w:t>
      </w:r>
      <w:r w:rsidRPr="00BF5E08">
        <w:rPr>
          <w:rFonts w:ascii="Arial" w:hAnsi="Arial" w:cs="Arial"/>
        </w:rPr>
        <w:t xml:space="preserve"> </w:t>
      </w:r>
      <w:r w:rsidRPr="00BF5E08">
        <w:rPr>
          <w:rFonts w:ascii="Arial" w:hAnsi="Arial" w:cs="Arial"/>
          <w:spacing w:val="-8"/>
        </w:rPr>
        <w:t xml:space="preserve">being cyberbullied “now and then”. </w:t>
      </w:r>
      <w:r w:rsidRPr="00BF5E08">
        <w:rPr>
          <w:rFonts w:ascii="Arial" w:hAnsi="Arial" w:cs="Arial"/>
        </w:rPr>
        <w:t>Monthly</w:t>
      </w:r>
      <w:r w:rsidRPr="00BF5E08">
        <w:rPr>
          <w:rFonts w:ascii="Arial" w:hAnsi="Arial" w:cs="Arial"/>
          <w:spacing w:val="-3"/>
        </w:rPr>
        <w:t xml:space="preserve"> </w:t>
      </w:r>
      <w:r w:rsidRPr="00BF5E08">
        <w:rPr>
          <w:rFonts w:ascii="Arial" w:hAnsi="Arial" w:cs="Arial"/>
        </w:rPr>
        <w:t>(6.5%),</w:t>
      </w:r>
      <w:r w:rsidRPr="00BF5E08">
        <w:rPr>
          <w:rFonts w:ascii="Arial" w:hAnsi="Arial" w:cs="Arial"/>
          <w:spacing w:val="-3"/>
        </w:rPr>
        <w:t xml:space="preserve"> </w:t>
      </w:r>
      <w:r w:rsidRPr="00BF5E08">
        <w:rPr>
          <w:rFonts w:ascii="Arial" w:hAnsi="Arial" w:cs="Arial"/>
        </w:rPr>
        <w:t>weekly</w:t>
      </w:r>
      <w:r w:rsidRPr="00BF5E08">
        <w:rPr>
          <w:rFonts w:ascii="Arial" w:hAnsi="Arial" w:cs="Arial"/>
          <w:spacing w:val="-3"/>
        </w:rPr>
        <w:t xml:space="preserve"> </w:t>
      </w:r>
      <w:r w:rsidRPr="00BF5E08">
        <w:rPr>
          <w:rFonts w:ascii="Arial" w:hAnsi="Arial" w:cs="Arial"/>
        </w:rPr>
        <w:t>(4.5%)</w:t>
      </w:r>
      <w:r w:rsidRPr="00BF5E08">
        <w:rPr>
          <w:rFonts w:ascii="Arial" w:hAnsi="Arial" w:cs="Arial"/>
          <w:spacing w:val="-3"/>
        </w:rPr>
        <w:t xml:space="preserve"> </w:t>
      </w:r>
      <w:r w:rsidRPr="00BF5E08">
        <w:rPr>
          <w:rFonts w:ascii="Arial" w:hAnsi="Arial" w:cs="Arial"/>
        </w:rPr>
        <w:t>and</w:t>
      </w:r>
      <w:r w:rsidRPr="00BF5E08">
        <w:rPr>
          <w:rFonts w:ascii="Arial" w:hAnsi="Arial" w:cs="Arial"/>
          <w:spacing w:val="-4"/>
        </w:rPr>
        <w:t xml:space="preserve"> </w:t>
      </w:r>
      <w:r w:rsidRPr="00BF5E08">
        <w:rPr>
          <w:rFonts w:ascii="Arial" w:hAnsi="Arial" w:cs="Arial"/>
        </w:rPr>
        <w:t>daily</w:t>
      </w:r>
      <w:r w:rsidRPr="00BF5E08">
        <w:rPr>
          <w:rFonts w:ascii="Arial" w:hAnsi="Arial" w:cs="Arial"/>
          <w:spacing w:val="-2"/>
        </w:rPr>
        <w:t xml:space="preserve"> </w:t>
      </w:r>
      <w:r w:rsidRPr="00BF5E08">
        <w:rPr>
          <w:rFonts w:ascii="Arial" w:hAnsi="Arial" w:cs="Arial"/>
        </w:rPr>
        <w:t>(1.7%)</w:t>
      </w:r>
      <w:r w:rsidRPr="00BF5E08">
        <w:rPr>
          <w:rFonts w:ascii="Arial" w:hAnsi="Arial" w:cs="Arial"/>
          <w:spacing w:val="-3"/>
        </w:rPr>
        <w:t xml:space="preserve"> </w:t>
      </w:r>
      <w:r w:rsidRPr="00BF5E08">
        <w:rPr>
          <w:rFonts w:ascii="Arial" w:hAnsi="Arial" w:cs="Arial"/>
        </w:rPr>
        <w:t>cyberbullying</w:t>
      </w:r>
      <w:r w:rsidRPr="00BF5E08">
        <w:rPr>
          <w:rFonts w:ascii="Arial" w:hAnsi="Arial" w:cs="Arial"/>
          <w:spacing w:val="-4"/>
        </w:rPr>
        <w:t xml:space="preserve"> </w:t>
      </w:r>
      <w:r w:rsidRPr="00BF5E08">
        <w:rPr>
          <w:rFonts w:ascii="Arial" w:hAnsi="Arial" w:cs="Arial"/>
        </w:rPr>
        <w:t>behaviours</w:t>
      </w:r>
      <w:r w:rsidRPr="00BF5E08">
        <w:rPr>
          <w:rFonts w:ascii="Arial" w:hAnsi="Arial" w:cs="Arial"/>
          <w:spacing w:val="-3"/>
        </w:rPr>
        <w:t xml:space="preserve"> </w:t>
      </w:r>
      <w:r w:rsidRPr="00BF5E08">
        <w:rPr>
          <w:rFonts w:ascii="Arial" w:hAnsi="Arial" w:cs="Arial"/>
        </w:rPr>
        <w:t xml:space="preserve">were </w:t>
      </w:r>
      <w:r w:rsidRPr="00BF5E08">
        <w:rPr>
          <w:rFonts w:ascii="Arial" w:hAnsi="Arial" w:cs="Arial"/>
          <w:spacing w:val="-2"/>
        </w:rPr>
        <w:t>endured</w:t>
      </w:r>
      <w:r w:rsidRPr="00BF5E08">
        <w:rPr>
          <w:rFonts w:ascii="Arial" w:hAnsi="Arial" w:cs="Arial"/>
          <w:spacing w:val="-13"/>
        </w:rPr>
        <w:t xml:space="preserve"> </w:t>
      </w:r>
      <w:r w:rsidRPr="00BF5E08">
        <w:rPr>
          <w:rFonts w:ascii="Arial" w:hAnsi="Arial" w:cs="Arial"/>
          <w:spacing w:val="-2"/>
        </w:rPr>
        <w:t>by</w:t>
      </w:r>
      <w:r w:rsidRPr="00BF5E08">
        <w:rPr>
          <w:rFonts w:ascii="Arial" w:hAnsi="Arial" w:cs="Arial"/>
          <w:spacing w:val="-13"/>
        </w:rPr>
        <w:t xml:space="preserve"> </w:t>
      </w:r>
      <w:r w:rsidRPr="00BF5E08">
        <w:rPr>
          <w:rFonts w:ascii="Arial" w:hAnsi="Arial" w:cs="Arial"/>
          <w:spacing w:val="-2"/>
        </w:rPr>
        <w:t>a</w:t>
      </w:r>
      <w:r w:rsidRPr="00BF5E08">
        <w:rPr>
          <w:rFonts w:ascii="Arial" w:hAnsi="Arial" w:cs="Arial"/>
          <w:spacing w:val="-13"/>
        </w:rPr>
        <w:t xml:space="preserve"> </w:t>
      </w:r>
      <w:r w:rsidRPr="00BF5E08">
        <w:rPr>
          <w:rFonts w:ascii="Arial" w:hAnsi="Arial" w:cs="Arial"/>
          <w:spacing w:val="-2"/>
        </w:rPr>
        <w:t>small</w:t>
      </w:r>
      <w:r w:rsidRPr="00BF5E08">
        <w:rPr>
          <w:rFonts w:ascii="Arial" w:hAnsi="Arial" w:cs="Arial"/>
          <w:spacing w:val="-13"/>
        </w:rPr>
        <w:t xml:space="preserve"> </w:t>
      </w:r>
      <w:r w:rsidRPr="00BF5E08">
        <w:rPr>
          <w:rFonts w:ascii="Arial" w:hAnsi="Arial" w:cs="Arial"/>
          <w:spacing w:val="-2"/>
        </w:rPr>
        <w:t>proportion</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respondents.</w:t>
      </w:r>
    </w:p>
    <w:p w14:paraId="180CD166"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3EC9FF43" w14:textId="77777777" w:rsidR="00BF5E08" w:rsidRPr="00BF5E08" w:rsidRDefault="00BF5E08" w:rsidP="00BF5E08">
      <w:pPr>
        <w:pStyle w:val="BodyText"/>
      </w:pPr>
    </w:p>
    <w:p w14:paraId="66527292" w14:textId="77777777" w:rsidR="00BF5E08" w:rsidRPr="00BF5E08" w:rsidRDefault="00BF5E08" w:rsidP="00BF5E08">
      <w:pPr>
        <w:pStyle w:val="BodyText"/>
      </w:pPr>
    </w:p>
    <w:p w14:paraId="040244F4" w14:textId="77777777" w:rsidR="00BF5E08" w:rsidRPr="00BF5E08" w:rsidRDefault="00BF5E08" w:rsidP="00BF5E08">
      <w:pPr>
        <w:pStyle w:val="BodyText"/>
        <w:spacing w:before="2"/>
      </w:pPr>
    </w:p>
    <w:p w14:paraId="661BE60F" w14:textId="77777777" w:rsidR="00BF5E08" w:rsidRPr="00BF5E08" w:rsidRDefault="00BF5E08">
      <w:pPr>
        <w:pStyle w:val="ListParagraph"/>
        <w:widowControl w:val="0"/>
        <w:numPr>
          <w:ilvl w:val="3"/>
          <w:numId w:val="29"/>
        </w:numPr>
        <w:tabs>
          <w:tab w:val="left" w:pos="1581"/>
        </w:tabs>
        <w:autoSpaceDE w:val="0"/>
        <w:autoSpaceDN w:val="0"/>
        <w:spacing w:before="91" w:line="381" w:lineRule="auto"/>
        <w:ind w:right="393"/>
        <w:contextualSpacing w:val="0"/>
        <w:jc w:val="both"/>
        <w:rPr>
          <w:rFonts w:ascii="Arial" w:hAnsi="Arial" w:cs="Arial"/>
        </w:rPr>
      </w:pPr>
      <w:r w:rsidRPr="00BF5E08">
        <w:rPr>
          <w:rFonts w:ascii="Arial" w:hAnsi="Arial" w:cs="Arial"/>
          <w:spacing w:val="-4"/>
        </w:rPr>
        <w:t>On</w:t>
      </w:r>
      <w:r w:rsidRPr="00BF5E08">
        <w:rPr>
          <w:rFonts w:ascii="Arial" w:hAnsi="Arial" w:cs="Arial"/>
          <w:spacing w:val="-10"/>
        </w:rPr>
        <w:t xml:space="preserve"> </w:t>
      </w:r>
      <w:r w:rsidRPr="00BF5E08">
        <w:rPr>
          <w:rFonts w:ascii="Arial" w:hAnsi="Arial" w:cs="Arial"/>
          <w:spacing w:val="-4"/>
        </w:rPr>
        <w:t>average</w:t>
      </w:r>
      <w:r w:rsidRPr="00BF5E08">
        <w:rPr>
          <w:rFonts w:ascii="Arial" w:hAnsi="Arial" w:cs="Arial"/>
          <w:spacing w:val="-10"/>
        </w:rPr>
        <w:t xml:space="preserve"> </w:t>
      </w:r>
      <w:r w:rsidRPr="00BF5E08">
        <w:rPr>
          <w:rFonts w:ascii="Arial" w:hAnsi="Arial" w:cs="Arial"/>
          <w:spacing w:val="-4"/>
        </w:rPr>
        <w:t>28.7%</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9"/>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who</w:t>
      </w:r>
      <w:r w:rsidRPr="00BF5E08">
        <w:rPr>
          <w:rFonts w:ascii="Arial" w:hAnsi="Arial" w:cs="Arial"/>
          <w:spacing w:val="-10"/>
        </w:rPr>
        <w:t xml:space="preserve"> </w:t>
      </w:r>
      <w:r w:rsidRPr="00BF5E08">
        <w:rPr>
          <w:rFonts w:ascii="Arial" w:hAnsi="Arial" w:cs="Arial"/>
          <w:spacing w:val="-4"/>
        </w:rPr>
        <w:t>identified</w:t>
      </w:r>
      <w:r w:rsidRPr="00BF5E08">
        <w:rPr>
          <w:rFonts w:ascii="Arial" w:hAnsi="Arial" w:cs="Arial"/>
          <w:spacing w:val="-8"/>
        </w:rPr>
        <w:t xml:space="preserve"> </w:t>
      </w:r>
      <w:r w:rsidRPr="00BF5E08">
        <w:rPr>
          <w:rFonts w:ascii="Arial" w:hAnsi="Arial" w:cs="Arial"/>
          <w:spacing w:val="-4"/>
        </w:rPr>
        <w:t>themselves</w:t>
      </w:r>
      <w:r w:rsidRPr="00BF5E08">
        <w:rPr>
          <w:rFonts w:ascii="Arial" w:hAnsi="Arial" w:cs="Arial"/>
          <w:spacing w:val="-10"/>
        </w:rPr>
        <w:t xml:space="preserve"> </w:t>
      </w:r>
      <w:r w:rsidRPr="00BF5E08">
        <w:rPr>
          <w:rFonts w:ascii="Arial" w:hAnsi="Arial" w:cs="Arial"/>
          <w:spacing w:val="-4"/>
        </w:rPr>
        <w:t>with</w:t>
      </w:r>
      <w:r w:rsidRPr="00BF5E08">
        <w:rPr>
          <w:rFonts w:ascii="Arial" w:hAnsi="Arial" w:cs="Arial"/>
          <w:spacing w:val="-9"/>
        </w:rPr>
        <w:t xml:space="preserve"> </w:t>
      </w:r>
      <w:r w:rsidRPr="00BF5E08">
        <w:rPr>
          <w:rFonts w:ascii="Arial" w:hAnsi="Arial" w:cs="Arial"/>
          <w:spacing w:val="-4"/>
        </w:rPr>
        <w:t>any</w:t>
      </w:r>
      <w:r w:rsidRPr="00BF5E08">
        <w:rPr>
          <w:rFonts w:ascii="Arial" w:hAnsi="Arial" w:cs="Arial"/>
          <w:spacing w:val="-11"/>
        </w:rPr>
        <w:t xml:space="preserve"> </w:t>
      </w:r>
      <w:r w:rsidRPr="00BF5E08">
        <w:rPr>
          <w:rFonts w:ascii="Arial" w:hAnsi="Arial" w:cs="Arial"/>
          <w:spacing w:val="-4"/>
        </w:rPr>
        <w:t>other</w:t>
      </w:r>
      <w:r w:rsidRPr="00BF5E08">
        <w:rPr>
          <w:rFonts w:ascii="Arial" w:hAnsi="Arial" w:cs="Arial"/>
          <w:spacing w:val="-10"/>
        </w:rPr>
        <w:t xml:space="preserve"> </w:t>
      </w:r>
      <w:r w:rsidRPr="00BF5E08">
        <w:rPr>
          <w:rFonts w:ascii="Arial" w:hAnsi="Arial" w:cs="Arial"/>
          <w:spacing w:val="-4"/>
        </w:rPr>
        <w:t xml:space="preserve">White </w:t>
      </w:r>
      <w:r w:rsidRPr="00BF5E08">
        <w:rPr>
          <w:rFonts w:ascii="Arial" w:hAnsi="Arial" w:cs="Arial"/>
          <w:w w:val="90"/>
        </w:rPr>
        <w:t xml:space="preserve">background endured cyberbullying “now and then”, whereas monthly (6.8%), weekly </w:t>
      </w:r>
      <w:r w:rsidRPr="00BF5E08">
        <w:rPr>
          <w:rFonts w:ascii="Arial" w:hAnsi="Arial" w:cs="Arial"/>
          <w:spacing w:val="-2"/>
        </w:rPr>
        <w:t>(4.3%)</w:t>
      </w:r>
      <w:r w:rsidRPr="00BF5E08">
        <w:rPr>
          <w:rFonts w:ascii="Arial" w:hAnsi="Arial" w:cs="Arial"/>
          <w:spacing w:val="-7"/>
        </w:rPr>
        <w:t xml:space="preserve"> </w:t>
      </w:r>
      <w:r w:rsidRPr="00BF5E08">
        <w:rPr>
          <w:rFonts w:ascii="Arial" w:hAnsi="Arial" w:cs="Arial"/>
          <w:spacing w:val="-2"/>
        </w:rPr>
        <w:t>and</w:t>
      </w:r>
      <w:r w:rsidRPr="00BF5E08">
        <w:rPr>
          <w:rFonts w:ascii="Arial" w:hAnsi="Arial" w:cs="Arial"/>
          <w:spacing w:val="-8"/>
        </w:rPr>
        <w:t xml:space="preserve"> </w:t>
      </w:r>
      <w:r w:rsidRPr="00BF5E08">
        <w:rPr>
          <w:rFonts w:ascii="Arial" w:hAnsi="Arial" w:cs="Arial"/>
          <w:spacing w:val="-2"/>
        </w:rPr>
        <w:t>daily</w:t>
      </w:r>
      <w:r w:rsidRPr="00BF5E08">
        <w:rPr>
          <w:rFonts w:ascii="Arial" w:hAnsi="Arial" w:cs="Arial"/>
          <w:spacing w:val="-8"/>
        </w:rPr>
        <w:t xml:space="preserve"> </w:t>
      </w:r>
      <w:r w:rsidRPr="00BF5E08">
        <w:rPr>
          <w:rFonts w:ascii="Arial" w:hAnsi="Arial" w:cs="Arial"/>
          <w:spacing w:val="-2"/>
        </w:rPr>
        <w:t>(1.9%)</w:t>
      </w:r>
      <w:r w:rsidRPr="00BF5E08">
        <w:rPr>
          <w:rFonts w:ascii="Arial" w:hAnsi="Arial" w:cs="Arial"/>
          <w:spacing w:val="-7"/>
        </w:rPr>
        <w:t xml:space="preserve"> </w:t>
      </w:r>
      <w:r w:rsidRPr="00BF5E08">
        <w:rPr>
          <w:rFonts w:ascii="Arial" w:hAnsi="Arial" w:cs="Arial"/>
          <w:spacing w:val="-2"/>
        </w:rPr>
        <w:t>cyberbullying</w:t>
      </w:r>
      <w:r w:rsidRPr="00BF5E08">
        <w:rPr>
          <w:rFonts w:ascii="Arial" w:hAnsi="Arial" w:cs="Arial"/>
          <w:spacing w:val="-8"/>
        </w:rPr>
        <w:t xml:space="preserve"> </w:t>
      </w:r>
      <w:r w:rsidRPr="00BF5E08">
        <w:rPr>
          <w:rFonts w:ascii="Arial" w:hAnsi="Arial" w:cs="Arial"/>
          <w:spacing w:val="-2"/>
        </w:rPr>
        <w:t>behaviours</w:t>
      </w:r>
      <w:r w:rsidRPr="00BF5E08">
        <w:rPr>
          <w:rFonts w:ascii="Arial" w:hAnsi="Arial" w:cs="Arial"/>
          <w:spacing w:val="-7"/>
        </w:rPr>
        <w:t xml:space="preserve"> </w:t>
      </w:r>
      <w:r w:rsidRPr="00BF5E08">
        <w:rPr>
          <w:rFonts w:ascii="Arial" w:hAnsi="Arial" w:cs="Arial"/>
          <w:spacing w:val="-2"/>
        </w:rPr>
        <w:t>were</w:t>
      </w:r>
      <w:r w:rsidRPr="00BF5E08">
        <w:rPr>
          <w:rFonts w:ascii="Arial" w:hAnsi="Arial" w:cs="Arial"/>
          <w:spacing w:val="-6"/>
        </w:rPr>
        <w:t xml:space="preserve"> </w:t>
      </w:r>
      <w:r w:rsidRPr="00BF5E08">
        <w:rPr>
          <w:rFonts w:ascii="Arial" w:hAnsi="Arial" w:cs="Arial"/>
          <w:spacing w:val="-2"/>
        </w:rPr>
        <w:t>experienced</w:t>
      </w:r>
      <w:r w:rsidRPr="00BF5E08">
        <w:rPr>
          <w:rFonts w:ascii="Arial" w:hAnsi="Arial" w:cs="Arial"/>
          <w:spacing w:val="-7"/>
        </w:rPr>
        <w:t xml:space="preserve"> </w:t>
      </w:r>
      <w:r w:rsidRPr="00BF5E08">
        <w:rPr>
          <w:rFonts w:ascii="Arial" w:hAnsi="Arial" w:cs="Arial"/>
          <w:spacing w:val="-2"/>
        </w:rPr>
        <w:t>by</w:t>
      </w:r>
      <w:r w:rsidRPr="00BF5E08">
        <w:rPr>
          <w:rFonts w:ascii="Arial" w:hAnsi="Arial" w:cs="Arial"/>
          <w:spacing w:val="-8"/>
        </w:rPr>
        <w:t xml:space="preserve"> </w:t>
      </w:r>
      <w:r w:rsidRPr="00BF5E08">
        <w:rPr>
          <w:rFonts w:ascii="Arial" w:hAnsi="Arial" w:cs="Arial"/>
          <w:spacing w:val="-2"/>
        </w:rPr>
        <w:t>a</w:t>
      </w:r>
      <w:r w:rsidRPr="00BF5E08">
        <w:rPr>
          <w:rFonts w:ascii="Arial" w:hAnsi="Arial" w:cs="Arial"/>
          <w:spacing w:val="-7"/>
        </w:rPr>
        <w:t xml:space="preserve"> </w:t>
      </w:r>
      <w:r w:rsidRPr="00BF5E08">
        <w:rPr>
          <w:rFonts w:ascii="Arial" w:hAnsi="Arial" w:cs="Arial"/>
          <w:spacing w:val="-2"/>
        </w:rPr>
        <w:t>smaller proportion</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respondents</w:t>
      </w:r>
      <w:r w:rsidRPr="00BF5E08">
        <w:rPr>
          <w:rFonts w:ascii="Arial" w:hAnsi="Arial" w:cs="Arial"/>
          <w:spacing w:val="-11"/>
        </w:rPr>
        <w:t xml:space="preserve"> </w:t>
      </w:r>
      <w:r w:rsidRPr="00BF5E08">
        <w:rPr>
          <w:rFonts w:ascii="Arial" w:hAnsi="Arial" w:cs="Arial"/>
          <w:spacing w:val="-2"/>
        </w:rPr>
        <w:t>with</w:t>
      </w:r>
      <w:r w:rsidRPr="00BF5E08">
        <w:rPr>
          <w:rFonts w:ascii="Arial" w:hAnsi="Arial" w:cs="Arial"/>
          <w:spacing w:val="-13"/>
        </w:rPr>
        <w:t xml:space="preserve"> </w:t>
      </w:r>
      <w:r w:rsidRPr="00BF5E08">
        <w:rPr>
          <w:rFonts w:ascii="Arial" w:hAnsi="Arial" w:cs="Arial"/>
          <w:spacing w:val="-2"/>
        </w:rPr>
        <w:t>any</w:t>
      </w:r>
      <w:r w:rsidRPr="00BF5E08">
        <w:rPr>
          <w:rFonts w:ascii="Arial" w:hAnsi="Arial" w:cs="Arial"/>
          <w:spacing w:val="-13"/>
        </w:rPr>
        <w:t xml:space="preserve"> </w:t>
      </w:r>
      <w:r w:rsidRPr="00BF5E08">
        <w:rPr>
          <w:rFonts w:ascii="Arial" w:hAnsi="Arial" w:cs="Arial"/>
          <w:spacing w:val="-2"/>
        </w:rPr>
        <w:t>other</w:t>
      </w:r>
      <w:r w:rsidRPr="00BF5E08">
        <w:rPr>
          <w:rFonts w:ascii="Arial" w:hAnsi="Arial" w:cs="Arial"/>
          <w:spacing w:val="-12"/>
        </w:rPr>
        <w:t xml:space="preserve"> </w:t>
      </w:r>
      <w:r w:rsidRPr="00BF5E08">
        <w:rPr>
          <w:rFonts w:ascii="Arial" w:hAnsi="Arial" w:cs="Arial"/>
          <w:spacing w:val="-2"/>
        </w:rPr>
        <w:t>White</w:t>
      </w:r>
      <w:r w:rsidRPr="00BF5E08">
        <w:rPr>
          <w:rFonts w:ascii="Arial" w:hAnsi="Arial" w:cs="Arial"/>
          <w:spacing w:val="-13"/>
        </w:rPr>
        <w:t xml:space="preserve"> </w:t>
      </w:r>
      <w:r w:rsidRPr="00BF5E08">
        <w:rPr>
          <w:rFonts w:ascii="Arial" w:hAnsi="Arial" w:cs="Arial"/>
          <w:spacing w:val="-2"/>
        </w:rPr>
        <w:t>background.</w:t>
      </w:r>
    </w:p>
    <w:p w14:paraId="5755A7BD" w14:textId="77777777" w:rsidR="00BF5E08" w:rsidRPr="00BF5E08" w:rsidRDefault="00BF5E08">
      <w:pPr>
        <w:pStyle w:val="ListParagraph"/>
        <w:widowControl w:val="0"/>
        <w:numPr>
          <w:ilvl w:val="3"/>
          <w:numId w:val="29"/>
        </w:numPr>
        <w:tabs>
          <w:tab w:val="left" w:pos="1581"/>
        </w:tabs>
        <w:autoSpaceDE w:val="0"/>
        <w:autoSpaceDN w:val="0"/>
        <w:spacing w:before="4" w:line="381" w:lineRule="auto"/>
        <w:ind w:right="393"/>
        <w:contextualSpacing w:val="0"/>
        <w:jc w:val="both"/>
        <w:rPr>
          <w:rFonts w:ascii="Arial" w:hAnsi="Arial" w:cs="Arial"/>
        </w:rPr>
      </w:pPr>
      <w:r w:rsidRPr="00BF5E08">
        <w:rPr>
          <w:rFonts w:ascii="Arial" w:hAnsi="Arial" w:cs="Arial"/>
          <w:spacing w:val="-2"/>
        </w:rPr>
        <w:t>In</w:t>
      </w:r>
      <w:r w:rsidRPr="00BF5E08">
        <w:rPr>
          <w:rFonts w:ascii="Arial" w:hAnsi="Arial" w:cs="Arial"/>
          <w:spacing w:val="-15"/>
        </w:rPr>
        <w:t xml:space="preserve"> </w:t>
      </w:r>
      <w:r w:rsidRPr="00BF5E08">
        <w:rPr>
          <w:rFonts w:ascii="Arial" w:hAnsi="Arial" w:cs="Arial"/>
          <w:spacing w:val="-2"/>
        </w:rPr>
        <w:t>terms</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the</w:t>
      </w:r>
      <w:r w:rsidRPr="00BF5E08">
        <w:rPr>
          <w:rFonts w:ascii="Arial" w:hAnsi="Arial" w:cs="Arial"/>
          <w:spacing w:val="-13"/>
        </w:rPr>
        <w:t xml:space="preserve"> </w:t>
      </w:r>
      <w:r w:rsidRPr="00BF5E08">
        <w:rPr>
          <w:rFonts w:ascii="Arial" w:hAnsi="Arial" w:cs="Arial"/>
          <w:spacing w:val="-2"/>
        </w:rPr>
        <w:t>ethnic</w:t>
      </w:r>
      <w:r w:rsidRPr="00BF5E08">
        <w:rPr>
          <w:rFonts w:ascii="Arial" w:hAnsi="Arial" w:cs="Arial"/>
          <w:spacing w:val="-13"/>
        </w:rPr>
        <w:t xml:space="preserve"> </w:t>
      </w:r>
      <w:r w:rsidRPr="00BF5E08">
        <w:rPr>
          <w:rFonts w:ascii="Arial" w:hAnsi="Arial" w:cs="Arial"/>
          <w:spacing w:val="-2"/>
        </w:rPr>
        <w:t>minority</w:t>
      </w:r>
      <w:r w:rsidRPr="00BF5E08">
        <w:rPr>
          <w:rFonts w:ascii="Arial" w:hAnsi="Arial" w:cs="Arial"/>
          <w:spacing w:val="-13"/>
        </w:rPr>
        <w:t xml:space="preserve"> </w:t>
      </w:r>
      <w:r w:rsidRPr="00BF5E08">
        <w:rPr>
          <w:rFonts w:ascii="Arial" w:hAnsi="Arial" w:cs="Arial"/>
          <w:spacing w:val="-2"/>
        </w:rPr>
        <w:t>groups,</w:t>
      </w:r>
      <w:r w:rsidRPr="00BF5E08">
        <w:rPr>
          <w:rFonts w:ascii="Arial" w:hAnsi="Arial" w:cs="Arial"/>
          <w:spacing w:val="-13"/>
        </w:rPr>
        <w:t xml:space="preserve"> </w:t>
      </w:r>
      <w:r w:rsidRPr="00BF5E08">
        <w:rPr>
          <w:rFonts w:ascii="Arial" w:hAnsi="Arial" w:cs="Arial"/>
          <w:spacing w:val="-2"/>
        </w:rPr>
        <w:t>an</w:t>
      </w:r>
      <w:r w:rsidRPr="00BF5E08">
        <w:rPr>
          <w:rFonts w:ascii="Arial" w:hAnsi="Arial" w:cs="Arial"/>
          <w:spacing w:val="-13"/>
        </w:rPr>
        <w:t xml:space="preserve"> </w:t>
      </w:r>
      <w:r w:rsidRPr="00BF5E08">
        <w:rPr>
          <w:rFonts w:ascii="Arial" w:hAnsi="Arial" w:cs="Arial"/>
          <w:spacing w:val="-2"/>
        </w:rPr>
        <w:t>average</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26.4%</w:t>
      </w:r>
      <w:r w:rsidRPr="00BF5E08">
        <w:rPr>
          <w:rFonts w:ascii="Arial" w:hAnsi="Arial" w:cs="Arial"/>
          <w:spacing w:val="-13"/>
        </w:rPr>
        <w:t xml:space="preserve"> </w:t>
      </w:r>
      <w:r w:rsidRPr="00BF5E08">
        <w:rPr>
          <w:rFonts w:ascii="Arial" w:hAnsi="Arial" w:cs="Arial"/>
          <w:spacing w:val="-2"/>
        </w:rPr>
        <w:t>respondents</w:t>
      </w:r>
      <w:r w:rsidRPr="00BF5E08">
        <w:rPr>
          <w:rFonts w:ascii="Arial" w:hAnsi="Arial" w:cs="Arial"/>
          <w:spacing w:val="-13"/>
        </w:rPr>
        <w:t xml:space="preserve"> </w:t>
      </w:r>
      <w:r w:rsidRPr="00BF5E08">
        <w:rPr>
          <w:rFonts w:ascii="Arial" w:hAnsi="Arial" w:cs="Arial"/>
          <w:spacing w:val="-2"/>
        </w:rPr>
        <w:t xml:space="preserve">reported </w:t>
      </w:r>
      <w:r w:rsidRPr="00BF5E08">
        <w:rPr>
          <w:rFonts w:ascii="Arial" w:hAnsi="Arial" w:cs="Arial"/>
          <w:spacing w:val="-6"/>
        </w:rPr>
        <w:t>being cyberbullied “now and then”; 7.1% experienced</w:t>
      </w:r>
      <w:r w:rsidRPr="00BF5E08">
        <w:rPr>
          <w:rFonts w:ascii="Arial" w:hAnsi="Arial" w:cs="Arial"/>
        </w:rPr>
        <w:t xml:space="preserve"> </w:t>
      </w:r>
      <w:r w:rsidRPr="00BF5E08">
        <w:rPr>
          <w:rFonts w:ascii="Arial" w:hAnsi="Arial" w:cs="Arial"/>
          <w:spacing w:val="-6"/>
        </w:rPr>
        <w:t>cyberbullying</w:t>
      </w:r>
      <w:r w:rsidRPr="00BF5E08">
        <w:rPr>
          <w:rFonts w:ascii="Arial" w:hAnsi="Arial" w:cs="Arial"/>
        </w:rPr>
        <w:t xml:space="preserve"> </w:t>
      </w:r>
      <w:r w:rsidRPr="00BF5E08">
        <w:rPr>
          <w:rFonts w:ascii="Arial" w:hAnsi="Arial" w:cs="Arial"/>
          <w:spacing w:val="-6"/>
        </w:rPr>
        <w:t xml:space="preserve">monthly; 7.1% </w:t>
      </w:r>
      <w:r w:rsidRPr="00BF5E08">
        <w:rPr>
          <w:rFonts w:ascii="Arial" w:hAnsi="Arial" w:cs="Arial"/>
          <w:spacing w:val="-2"/>
        </w:rPr>
        <w:t>weekly</w:t>
      </w:r>
      <w:r w:rsidRPr="00BF5E08">
        <w:rPr>
          <w:rFonts w:ascii="Arial" w:hAnsi="Arial" w:cs="Arial"/>
          <w:spacing w:val="-13"/>
        </w:rPr>
        <w:t xml:space="preserve"> </w:t>
      </w:r>
      <w:r w:rsidRPr="00BF5E08">
        <w:rPr>
          <w:rFonts w:ascii="Arial" w:hAnsi="Arial" w:cs="Arial"/>
          <w:spacing w:val="-2"/>
        </w:rPr>
        <w:t>and</w:t>
      </w:r>
      <w:r w:rsidRPr="00BF5E08">
        <w:rPr>
          <w:rFonts w:ascii="Arial" w:hAnsi="Arial" w:cs="Arial"/>
          <w:spacing w:val="-13"/>
        </w:rPr>
        <w:t xml:space="preserve"> </w:t>
      </w:r>
      <w:r w:rsidRPr="00BF5E08">
        <w:rPr>
          <w:rFonts w:ascii="Arial" w:hAnsi="Arial" w:cs="Arial"/>
          <w:spacing w:val="-2"/>
        </w:rPr>
        <w:t>2.9%</w:t>
      </w:r>
      <w:r w:rsidRPr="00BF5E08">
        <w:rPr>
          <w:rFonts w:ascii="Arial" w:hAnsi="Arial" w:cs="Arial"/>
          <w:spacing w:val="-13"/>
        </w:rPr>
        <w:t xml:space="preserve"> </w:t>
      </w:r>
      <w:r w:rsidRPr="00BF5E08">
        <w:rPr>
          <w:rFonts w:ascii="Arial" w:hAnsi="Arial" w:cs="Arial"/>
          <w:spacing w:val="-2"/>
        </w:rPr>
        <w:t>endured</w:t>
      </w:r>
      <w:r w:rsidRPr="00BF5E08">
        <w:rPr>
          <w:rFonts w:ascii="Arial" w:hAnsi="Arial" w:cs="Arial"/>
          <w:spacing w:val="-13"/>
        </w:rPr>
        <w:t xml:space="preserve"> </w:t>
      </w:r>
      <w:r w:rsidRPr="00BF5E08">
        <w:rPr>
          <w:rFonts w:ascii="Arial" w:hAnsi="Arial" w:cs="Arial"/>
          <w:spacing w:val="-2"/>
        </w:rPr>
        <w:t>this</w:t>
      </w:r>
      <w:r w:rsidRPr="00BF5E08">
        <w:rPr>
          <w:rFonts w:ascii="Arial" w:hAnsi="Arial" w:cs="Arial"/>
          <w:spacing w:val="-13"/>
        </w:rPr>
        <w:t xml:space="preserve"> </w:t>
      </w:r>
      <w:r w:rsidRPr="00BF5E08">
        <w:rPr>
          <w:rFonts w:ascii="Arial" w:hAnsi="Arial" w:cs="Arial"/>
          <w:spacing w:val="-2"/>
        </w:rPr>
        <w:t>daily.</w:t>
      </w:r>
    </w:p>
    <w:p w14:paraId="0C10D2C8" w14:textId="77777777" w:rsidR="00BF5E08" w:rsidRPr="00BF5E08" w:rsidRDefault="00BF5E08">
      <w:pPr>
        <w:pStyle w:val="ListParagraph"/>
        <w:widowControl w:val="0"/>
        <w:numPr>
          <w:ilvl w:val="3"/>
          <w:numId w:val="29"/>
        </w:numPr>
        <w:tabs>
          <w:tab w:val="left" w:pos="1581"/>
        </w:tabs>
        <w:autoSpaceDE w:val="0"/>
        <w:autoSpaceDN w:val="0"/>
        <w:spacing w:before="1" w:line="381" w:lineRule="auto"/>
        <w:ind w:right="392"/>
        <w:contextualSpacing w:val="0"/>
        <w:jc w:val="both"/>
        <w:rPr>
          <w:rFonts w:ascii="Arial" w:hAnsi="Arial" w:cs="Arial"/>
        </w:rPr>
      </w:pPr>
      <w:r w:rsidRPr="00BF5E08">
        <w:rPr>
          <w:rFonts w:ascii="Arial" w:hAnsi="Arial" w:cs="Arial"/>
          <w:spacing w:val="-4"/>
        </w:rPr>
        <w:t>Over</w:t>
      </w:r>
      <w:r w:rsidRPr="00BF5E08">
        <w:rPr>
          <w:rFonts w:ascii="Arial" w:hAnsi="Arial" w:cs="Arial"/>
          <w:spacing w:val="-11"/>
        </w:rPr>
        <w:t xml:space="preserve"> </w:t>
      </w:r>
      <w:r w:rsidRPr="00BF5E08">
        <w:rPr>
          <w:rFonts w:ascii="Arial" w:hAnsi="Arial" w:cs="Arial"/>
          <w:spacing w:val="-4"/>
        </w:rPr>
        <w:t>a</w:t>
      </w:r>
      <w:r w:rsidRPr="00BF5E08">
        <w:rPr>
          <w:rFonts w:ascii="Arial" w:hAnsi="Arial" w:cs="Arial"/>
          <w:spacing w:val="-11"/>
        </w:rPr>
        <w:t xml:space="preserve"> </w:t>
      </w:r>
      <w:r w:rsidRPr="00BF5E08">
        <w:rPr>
          <w:rFonts w:ascii="Arial" w:hAnsi="Arial" w:cs="Arial"/>
          <w:spacing w:val="-4"/>
        </w:rPr>
        <w:t>third</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who</w:t>
      </w:r>
      <w:r w:rsidRPr="00BF5E08">
        <w:rPr>
          <w:rFonts w:ascii="Arial" w:hAnsi="Arial" w:cs="Arial"/>
          <w:spacing w:val="-11"/>
        </w:rPr>
        <w:t xml:space="preserve"> </w:t>
      </w:r>
      <w:r w:rsidRPr="00BF5E08">
        <w:rPr>
          <w:rFonts w:ascii="Arial" w:hAnsi="Arial" w:cs="Arial"/>
          <w:spacing w:val="-4"/>
        </w:rPr>
        <w:t>did</w:t>
      </w:r>
      <w:r w:rsidRPr="00BF5E08">
        <w:rPr>
          <w:rFonts w:ascii="Arial" w:hAnsi="Arial" w:cs="Arial"/>
          <w:spacing w:val="-11"/>
        </w:rPr>
        <w:t xml:space="preserve"> </w:t>
      </w:r>
      <w:r w:rsidRPr="00BF5E08">
        <w:rPr>
          <w:rFonts w:ascii="Arial" w:hAnsi="Arial" w:cs="Arial"/>
          <w:spacing w:val="-4"/>
        </w:rPr>
        <w:t>not</w:t>
      </w:r>
      <w:r w:rsidRPr="00BF5E08">
        <w:rPr>
          <w:rFonts w:ascii="Arial" w:hAnsi="Arial" w:cs="Arial"/>
          <w:spacing w:val="-11"/>
        </w:rPr>
        <w:t xml:space="preserve"> </w:t>
      </w:r>
      <w:r w:rsidRPr="00BF5E08">
        <w:rPr>
          <w:rFonts w:ascii="Arial" w:hAnsi="Arial" w:cs="Arial"/>
          <w:spacing w:val="-4"/>
        </w:rPr>
        <w:t>disclose</w:t>
      </w:r>
      <w:r w:rsidRPr="00BF5E08">
        <w:rPr>
          <w:rFonts w:ascii="Arial" w:hAnsi="Arial" w:cs="Arial"/>
          <w:spacing w:val="-11"/>
        </w:rPr>
        <w:t xml:space="preserve"> </w:t>
      </w:r>
      <w:r w:rsidRPr="00BF5E08">
        <w:rPr>
          <w:rFonts w:ascii="Arial" w:hAnsi="Arial" w:cs="Arial"/>
          <w:spacing w:val="-4"/>
        </w:rPr>
        <w:t>their</w:t>
      </w:r>
      <w:r w:rsidRPr="00BF5E08">
        <w:rPr>
          <w:rFonts w:ascii="Arial" w:hAnsi="Arial" w:cs="Arial"/>
          <w:spacing w:val="-11"/>
        </w:rPr>
        <w:t xml:space="preserve"> </w:t>
      </w:r>
      <w:r w:rsidRPr="00BF5E08">
        <w:rPr>
          <w:rFonts w:ascii="Arial" w:hAnsi="Arial" w:cs="Arial"/>
          <w:spacing w:val="-4"/>
        </w:rPr>
        <w:t>ethnicity</w:t>
      </w:r>
      <w:r w:rsidRPr="00BF5E08">
        <w:rPr>
          <w:rFonts w:ascii="Arial" w:hAnsi="Arial" w:cs="Arial"/>
          <w:spacing w:val="-8"/>
        </w:rPr>
        <w:t xml:space="preserve"> </w:t>
      </w:r>
      <w:r w:rsidRPr="00BF5E08">
        <w:rPr>
          <w:rFonts w:ascii="Arial" w:hAnsi="Arial" w:cs="Arial"/>
          <w:spacing w:val="-4"/>
        </w:rPr>
        <w:t>(35.4%)</w:t>
      </w:r>
      <w:r w:rsidRPr="00BF5E08">
        <w:rPr>
          <w:rFonts w:ascii="Arial" w:hAnsi="Arial" w:cs="Arial"/>
          <w:spacing w:val="-11"/>
        </w:rPr>
        <w:t xml:space="preserve"> </w:t>
      </w:r>
      <w:r w:rsidRPr="00BF5E08">
        <w:rPr>
          <w:rFonts w:ascii="Arial" w:hAnsi="Arial" w:cs="Arial"/>
          <w:spacing w:val="-4"/>
        </w:rPr>
        <w:t>endured</w:t>
      </w:r>
      <w:r w:rsidRPr="00BF5E08">
        <w:rPr>
          <w:rFonts w:ascii="Arial" w:hAnsi="Arial" w:cs="Arial"/>
          <w:spacing w:val="-11"/>
        </w:rPr>
        <w:t xml:space="preserve"> </w:t>
      </w:r>
      <w:r w:rsidRPr="00BF5E08">
        <w:rPr>
          <w:rFonts w:ascii="Arial" w:hAnsi="Arial" w:cs="Arial"/>
          <w:spacing w:val="-4"/>
        </w:rPr>
        <w:t xml:space="preserve">all </w:t>
      </w:r>
      <w:r w:rsidRPr="00BF5E08">
        <w:rPr>
          <w:rFonts w:ascii="Arial" w:hAnsi="Arial" w:cs="Arial"/>
          <w:spacing w:val="-8"/>
        </w:rPr>
        <w:t>aspects of cyberbullied “now and then”.</w:t>
      </w:r>
      <w:r w:rsidRPr="00BF5E08">
        <w:rPr>
          <w:rFonts w:ascii="Arial" w:hAnsi="Arial" w:cs="Arial"/>
        </w:rPr>
        <w:t xml:space="preserve"> </w:t>
      </w:r>
      <w:r w:rsidRPr="00BF5E08">
        <w:rPr>
          <w:rFonts w:ascii="Arial" w:hAnsi="Arial" w:cs="Arial"/>
          <w:spacing w:val="-8"/>
        </w:rPr>
        <w:t>Moreover,</w:t>
      </w:r>
      <w:r w:rsidRPr="00BF5E08">
        <w:rPr>
          <w:rFonts w:ascii="Arial" w:hAnsi="Arial" w:cs="Arial"/>
        </w:rPr>
        <w:t xml:space="preserve"> </w:t>
      </w:r>
      <w:r w:rsidRPr="00BF5E08">
        <w:rPr>
          <w:rFonts w:ascii="Arial" w:hAnsi="Arial" w:cs="Arial"/>
          <w:spacing w:val="-8"/>
        </w:rPr>
        <w:t>10.4%</w:t>
      </w:r>
      <w:r w:rsidRPr="00BF5E08">
        <w:rPr>
          <w:rFonts w:ascii="Arial" w:hAnsi="Arial" w:cs="Arial"/>
        </w:rPr>
        <w:t xml:space="preserve"> </w:t>
      </w:r>
      <w:r w:rsidRPr="00BF5E08">
        <w:rPr>
          <w:rFonts w:ascii="Arial" w:hAnsi="Arial" w:cs="Arial"/>
          <w:spacing w:val="-8"/>
        </w:rPr>
        <w:t>experienced</w:t>
      </w:r>
      <w:r w:rsidRPr="00BF5E08">
        <w:rPr>
          <w:rFonts w:ascii="Arial" w:hAnsi="Arial" w:cs="Arial"/>
        </w:rPr>
        <w:t xml:space="preserve"> </w:t>
      </w:r>
      <w:r w:rsidRPr="00BF5E08">
        <w:rPr>
          <w:rFonts w:ascii="Arial" w:hAnsi="Arial" w:cs="Arial"/>
          <w:spacing w:val="-8"/>
        </w:rPr>
        <w:t>this</w:t>
      </w:r>
      <w:r w:rsidRPr="00BF5E08">
        <w:rPr>
          <w:rFonts w:ascii="Arial" w:hAnsi="Arial" w:cs="Arial"/>
        </w:rPr>
        <w:t xml:space="preserve"> </w:t>
      </w:r>
      <w:r w:rsidRPr="00BF5E08">
        <w:rPr>
          <w:rFonts w:ascii="Arial" w:hAnsi="Arial" w:cs="Arial"/>
          <w:spacing w:val="-8"/>
        </w:rPr>
        <w:t xml:space="preserve">monthly; </w:t>
      </w:r>
      <w:r w:rsidRPr="00BF5E08">
        <w:rPr>
          <w:rFonts w:ascii="Arial" w:hAnsi="Arial" w:cs="Arial"/>
          <w:spacing w:val="-6"/>
        </w:rPr>
        <w:t>12.1%</w:t>
      </w:r>
      <w:r w:rsidRPr="00BF5E08">
        <w:rPr>
          <w:rFonts w:ascii="Arial" w:hAnsi="Arial" w:cs="Arial"/>
          <w:spacing w:val="-9"/>
        </w:rPr>
        <w:t xml:space="preserve"> </w:t>
      </w:r>
      <w:r w:rsidRPr="00BF5E08">
        <w:rPr>
          <w:rFonts w:ascii="Arial" w:hAnsi="Arial" w:cs="Arial"/>
          <w:spacing w:val="-6"/>
        </w:rPr>
        <w:t>were</w:t>
      </w:r>
      <w:r w:rsidRPr="00BF5E08">
        <w:rPr>
          <w:rFonts w:ascii="Arial" w:hAnsi="Arial" w:cs="Arial"/>
          <w:spacing w:val="-9"/>
        </w:rPr>
        <w:t xml:space="preserve"> </w:t>
      </w:r>
      <w:r w:rsidRPr="00BF5E08">
        <w:rPr>
          <w:rFonts w:ascii="Arial" w:hAnsi="Arial" w:cs="Arial"/>
          <w:spacing w:val="-6"/>
        </w:rPr>
        <w:t>cyberbullied</w:t>
      </w:r>
      <w:r w:rsidRPr="00BF5E08">
        <w:rPr>
          <w:rFonts w:ascii="Arial" w:hAnsi="Arial" w:cs="Arial"/>
          <w:spacing w:val="-9"/>
        </w:rPr>
        <w:t xml:space="preserve"> </w:t>
      </w:r>
      <w:r w:rsidRPr="00BF5E08">
        <w:rPr>
          <w:rFonts w:ascii="Arial" w:hAnsi="Arial" w:cs="Arial"/>
          <w:spacing w:val="-6"/>
        </w:rPr>
        <w:t>weekly</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9.4%</w:t>
      </w:r>
      <w:r w:rsidRPr="00BF5E08">
        <w:rPr>
          <w:rFonts w:ascii="Arial" w:hAnsi="Arial" w:cs="Arial"/>
          <w:spacing w:val="-9"/>
        </w:rPr>
        <w:t xml:space="preserve"> </w:t>
      </w:r>
      <w:r w:rsidRPr="00BF5E08">
        <w:rPr>
          <w:rFonts w:ascii="Arial" w:hAnsi="Arial" w:cs="Arial"/>
          <w:spacing w:val="-6"/>
        </w:rPr>
        <w:t>endured</w:t>
      </w:r>
      <w:r w:rsidRPr="00BF5E08">
        <w:rPr>
          <w:rFonts w:ascii="Arial" w:hAnsi="Arial" w:cs="Arial"/>
          <w:spacing w:val="-9"/>
        </w:rPr>
        <w:t xml:space="preserve"> </w:t>
      </w:r>
      <w:r w:rsidRPr="00BF5E08">
        <w:rPr>
          <w:rFonts w:ascii="Arial" w:hAnsi="Arial" w:cs="Arial"/>
          <w:spacing w:val="-6"/>
        </w:rPr>
        <w:t>cyberbullying</w:t>
      </w:r>
      <w:r w:rsidRPr="00BF5E08">
        <w:rPr>
          <w:rFonts w:ascii="Arial" w:hAnsi="Arial" w:cs="Arial"/>
          <w:spacing w:val="-9"/>
        </w:rPr>
        <w:t xml:space="preserve"> </w:t>
      </w:r>
      <w:r w:rsidRPr="00BF5E08">
        <w:rPr>
          <w:rFonts w:ascii="Arial" w:hAnsi="Arial" w:cs="Arial"/>
          <w:spacing w:val="-6"/>
        </w:rPr>
        <w:t>daily.</w:t>
      </w:r>
    </w:p>
    <w:p w14:paraId="7C730351" w14:textId="77777777" w:rsidR="00BF5E08" w:rsidRPr="00BF5E08" w:rsidRDefault="00BF5E08">
      <w:pPr>
        <w:pStyle w:val="ListParagraph"/>
        <w:widowControl w:val="0"/>
        <w:numPr>
          <w:ilvl w:val="3"/>
          <w:numId w:val="29"/>
        </w:numPr>
        <w:tabs>
          <w:tab w:val="left" w:pos="1581"/>
        </w:tabs>
        <w:autoSpaceDE w:val="0"/>
        <w:autoSpaceDN w:val="0"/>
        <w:spacing w:before="2" w:line="381" w:lineRule="auto"/>
        <w:ind w:right="393"/>
        <w:contextualSpacing w:val="0"/>
        <w:jc w:val="both"/>
        <w:rPr>
          <w:rFonts w:ascii="Arial" w:hAnsi="Arial" w:cs="Arial"/>
        </w:rPr>
      </w:pPr>
      <w:r w:rsidRPr="00BF5E08">
        <w:rPr>
          <w:rFonts w:ascii="Arial" w:hAnsi="Arial" w:cs="Arial"/>
          <w:w w:val="90"/>
        </w:rPr>
        <w:t xml:space="preserve">Statistical significant differences were found among respondents with different ethnic </w:t>
      </w:r>
      <w:r w:rsidRPr="00BF5E08">
        <w:rPr>
          <w:rFonts w:ascii="Arial" w:hAnsi="Arial" w:cs="Arial"/>
          <w:spacing w:val="-6"/>
        </w:rPr>
        <w:t>identities. Respondents</w:t>
      </w:r>
      <w:r w:rsidRPr="00BF5E08">
        <w:rPr>
          <w:rFonts w:ascii="Arial" w:hAnsi="Arial" w:cs="Arial"/>
          <w:spacing w:val="-7"/>
        </w:rPr>
        <w:t xml:space="preserve"> </w:t>
      </w:r>
      <w:r w:rsidRPr="00BF5E08">
        <w:rPr>
          <w:rFonts w:ascii="Arial" w:hAnsi="Arial" w:cs="Arial"/>
          <w:spacing w:val="-6"/>
        </w:rPr>
        <w:t>who did not disclose their ethnicity reported higher levels</w:t>
      </w:r>
      <w:r w:rsidRPr="00BF5E08">
        <w:rPr>
          <w:rFonts w:ascii="Arial" w:hAnsi="Arial" w:cs="Arial"/>
          <w:spacing w:val="-7"/>
        </w:rPr>
        <w:t xml:space="preserve"> </w:t>
      </w:r>
      <w:r w:rsidRPr="00BF5E08">
        <w:rPr>
          <w:rFonts w:ascii="Arial" w:hAnsi="Arial" w:cs="Arial"/>
          <w:spacing w:val="-6"/>
        </w:rPr>
        <w:t xml:space="preserve">of </w:t>
      </w:r>
      <w:r w:rsidRPr="00BF5E08">
        <w:rPr>
          <w:rFonts w:ascii="Arial" w:hAnsi="Arial" w:cs="Arial"/>
          <w:spacing w:val="-2"/>
        </w:rPr>
        <w:t>cyberbullying</w:t>
      </w:r>
      <w:r w:rsidRPr="00BF5E08">
        <w:rPr>
          <w:rFonts w:ascii="Arial" w:hAnsi="Arial" w:cs="Arial"/>
          <w:spacing w:val="-6"/>
        </w:rPr>
        <w:t xml:space="preserve"> </w:t>
      </w:r>
      <w:r w:rsidRPr="00BF5E08">
        <w:rPr>
          <w:rFonts w:ascii="Arial" w:hAnsi="Arial" w:cs="Arial"/>
          <w:spacing w:val="-2"/>
        </w:rPr>
        <w:t>victimisation</w:t>
      </w:r>
      <w:r w:rsidRPr="00BF5E08">
        <w:rPr>
          <w:rFonts w:ascii="Arial" w:hAnsi="Arial" w:cs="Arial"/>
          <w:spacing w:val="-5"/>
        </w:rPr>
        <w:t xml:space="preserve"> </w:t>
      </w:r>
      <w:r w:rsidRPr="00BF5E08">
        <w:rPr>
          <w:rFonts w:ascii="Arial" w:hAnsi="Arial" w:cs="Arial"/>
          <w:spacing w:val="-2"/>
        </w:rPr>
        <w:t>scores</w:t>
      </w:r>
      <w:r w:rsidRPr="00BF5E08">
        <w:rPr>
          <w:rFonts w:ascii="Arial" w:hAnsi="Arial" w:cs="Arial"/>
          <w:spacing w:val="-4"/>
        </w:rPr>
        <w:t xml:space="preserve"> </w:t>
      </w:r>
      <w:r w:rsidRPr="00BF5E08">
        <w:rPr>
          <w:rFonts w:ascii="Arial" w:hAnsi="Arial" w:cs="Arial"/>
          <w:spacing w:val="-2"/>
        </w:rPr>
        <w:t>compared</w:t>
      </w:r>
      <w:r w:rsidRPr="00BF5E08">
        <w:rPr>
          <w:rFonts w:ascii="Arial" w:hAnsi="Arial" w:cs="Arial"/>
          <w:spacing w:val="-6"/>
        </w:rPr>
        <w:t xml:space="preserve"> </w:t>
      </w:r>
      <w:r w:rsidRPr="00BF5E08">
        <w:rPr>
          <w:rFonts w:ascii="Arial" w:hAnsi="Arial" w:cs="Arial"/>
          <w:spacing w:val="-2"/>
        </w:rPr>
        <w:t>to</w:t>
      </w:r>
      <w:r w:rsidRPr="00BF5E08">
        <w:rPr>
          <w:rFonts w:ascii="Arial" w:hAnsi="Arial" w:cs="Arial"/>
          <w:spacing w:val="-5"/>
        </w:rPr>
        <w:t xml:space="preserve"> </w:t>
      </w:r>
      <w:r w:rsidRPr="00BF5E08">
        <w:rPr>
          <w:rFonts w:ascii="Arial" w:hAnsi="Arial" w:cs="Arial"/>
          <w:spacing w:val="-2"/>
        </w:rPr>
        <w:t>all</w:t>
      </w:r>
      <w:r w:rsidRPr="00BF5E08">
        <w:rPr>
          <w:rFonts w:ascii="Arial" w:hAnsi="Arial" w:cs="Arial"/>
          <w:spacing w:val="-5"/>
        </w:rPr>
        <w:t xml:space="preserve"> </w:t>
      </w:r>
      <w:r w:rsidRPr="00BF5E08">
        <w:rPr>
          <w:rFonts w:ascii="Arial" w:hAnsi="Arial" w:cs="Arial"/>
          <w:spacing w:val="-2"/>
        </w:rPr>
        <w:t>ethnic</w:t>
      </w:r>
      <w:r w:rsidRPr="00BF5E08">
        <w:rPr>
          <w:rFonts w:ascii="Arial" w:hAnsi="Arial" w:cs="Arial"/>
          <w:spacing w:val="-6"/>
        </w:rPr>
        <w:t xml:space="preserve"> </w:t>
      </w:r>
      <w:r w:rsidRPr="00BF5E08">
        <w:rPr>
          <w:rFonts w:ascii="Arial" w:hAnsi="Arial" w:cs="Arial"/>
          <w:spacing w:val="-2"/>
        </w:rPr>
        <w:t>groups</w:t>
      </w:r>
      <w:r w:rsidRPr="00BF5E08">
        <w:rPr>
          <w:rFonts w:ascii="Arial" w:hAnsi="Arial" w:cs="Arial"/>
          <w:spacing w:val="-5"/>
        </w:rPr>
        <w:t xml:space="preserve"> </w:t>
      </w:r>
      <w:r w:rsidRPr="00BF5E08">
        <w:rPr>
          <w:rFonts w:ascii="Arial" w:hAnsi="Arial" w:cs="Arial"/>
          <w:spacing w:val="-2"/>
        </w:rPr>
        <w:t>(see</w:t>
      </w:r>
      <w:r w:rsidRPr="00BF5E08">
        <w:rPr>
          <w:rFonts w:ascii="Arial" w:hAnsi="Arial" w:cs="Arial"/>
          <w:spacing w:val="-6"/>
        </w:rPr>
        <w:t xml:space="preserve"> </w:t>
      </w:r>
      <w:r w:rsidRPr="00BF5E08">
        <w:rPr>
          <w:rFonts w:ascii="Arial" w:hAnsi="Arial" w:cs="Arial"/>
          <w:spacing w:val="-2"/>
        </w:rPr>
        <w:t xml:space="preserve">Appendix). </w:t>
      </w:r>
      <w:r w:rsidRPr="00BF5E08">
        <w:rPr>
          <w:rFonts w:ascii="Arial" w:hAnsi="Arial" w:cs="Arial"/>
          <w:w w:val="90"/>
        </w:rPr>
        <w:t xml:space="preserve">However, these findings should be interpreted cautiously due to the small sample size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people</w:t>
      </w:r>
      <w:r w:rsidRPr="00BF5E08">
        <w:rPr>
          <w:rFonts w:ascii="Arial" w:hAnsi="Arial" w:cs="Arial"/>
          <w:spacing w:val="-13"/>
        </w:rPr>
        <w:t xml:space="preserve"> </w:t>
      </w:r>
      <w:r w:rsidRPr="00BF5E08">
        <w:rPr>
          <w:rFonts w:ascii="Arial" w:hAnsi="Arial" w:cs="Arial"/>
          <w:spacing w:val="-2"/>
        </w:rPr>
        <w:t>who</w:t>
      </w:r>
      <w:r w:rsidRPr="00BF5E08">
        <w:rPr>
          <w:rFonts w:ascii="Arial" w:hAnsi="Arial" w:cs="Arial"/>
          <w:spacing w:val="-13"/>
        </w:rPr>
        <w:t xml:space="preserve"> </w:t>
      </w:r>
      <w:r w:rsidRPr="00BF5E08">
        <w:rPr>
          <w:rFonts w:ascii="Arial" w:hAnsi="Arial" w:cs="Arial"/>
          <w:spacing w:val="-2"/>
        </w:rPr>
        <w:t>did</w:t>
      </w:r>
      <w:r w:rsidRPr="00BF5E08">
        <w:rPr>
          <w:rFonts w:ascii="Arial" w:hAnsi="Arial" w:cs="Arial"/>
          <w:spacing w:val="-13"/>
        </w:rPr>
        <w:t xml:space="preserve"> </w:t>
      </w:r>
      <w:r w:rsidRPr="00BF5E08">
        <w:rPr>
          <w:rFonts w:ascii="Arial" w:hAnsi="Arial" w:cs="Arial"/>
          <w:spacing w:val="-2"/>
        </w:rPr>
        <w:t>not</w:t>
      </w:r>
      <w:r w:rsidRPr="00BF5E08">
        <w:rPr>
          <w:rFonts w:ascii="Arial" w:hAnsi="Arial" w:cs="Arial"/>
          <w:spacing w:val="-13"/>
        </w:rPr>
        <w:t xml:space="preserve"> </w:t>
      </w:r>
      <w:r w:rsidRPr="00BF5E08">
        <w:rPr>
          <w:rFonts w:ascii="Arial" w:hAnsi="Arial" w:cs="Arial"/>
          <w:spacing w:val="-2"/>
        </w:rPr>
        <w:t>disclose</w:t>
      </w:r>
      <w:r w:rsidRPr="00BF5E08">
        <w:rPr>
          <w:rFonts w:ascii="Arial" w:hAnsi="Arial" w:cs="Arial"/>
          <w:spacing w:val="-13"/>
        </w:rPr>
        <w:t xml:space="preserve"> </w:t>
      </w:r>
      <w:r w:rsidRPr="00BF5E08">
        <w:rPr>
          <w:rFonts w:ascii="Arial" w:hAnsi="Arial" w:cs="Arial"/>
          <w:spacing w:val="-2"/>
        </w:rPr>
        <w:t>their</w:t>
      </w:r>
      <w:r w:rsidRPr="00BF5E08">
        <w:rPr>
          <w:rFonts w:ascii="Arial" w:hAnsi="Arial" w:cs="Arial"/>
          <w:spacing w:val="-13"/>
        </w:rPr>
        <w:t xml:space="preserve"> </w:t>
      </w:r>
      <w:r w:rsidRPr="00BF5E08">
        <w:rPr>
          <w:rFonts w:ascii="Arial" w:hAnsi="Arial" w:cs="Arial"/>
          <w:spacing w:val="-2"/>
        </w:rPr>
        <w:t>ethnicity</w:t>
      </w:r>
      <w:r w:rsidRPr="00BF5E08">
        <w:rPr>
          <w:rFonts w:ascii="Arial" w:hAnsi="Arial" w:cs="Arial"/>
          <w:spacing w:val="-13"/>
        </w:rPr>
        <w:t xml:space="preserve"> </w:t>
      </w:r>
      <w:r w:rsidRPr="00BF5E08">
        <w:rPr>
          <w:rFonts w:ascii="Arial" w:hAnsi="Arial" w:cs="Arial"/>
          <w:spacing w:val="-2"/>
        </w:rPr>
        <w:t>(N=60).</w:t>
      </w:r>
    </w:p>
    <w:p w14:paraId="63533143" w14:textId="77777777" w:rsidR="00BF5E08" w:rsidRPr="00BF5E08" w:rsidRDefault="00BF5E08" w:rsidP="00BF5E08">
      <w:pPr>
        <w:pStyle w:val="BodyText"/>
      </w:pPr>
    </w:p>
    <w:p w14:paraId="0995B47B" w14:textId="77777777" w:rsidR="00BF5E08" w:rsidRPr="00BF5E08" w:rsidRDefault="00BF5E08" w:rsidP="00BF5E08">
      <w:pPr>
        <w:pStyle w:val="BodyText"/>
        <w:spacing w:before="5"/>
      </w:pPr>
    </w:p>
    <w:p w14:paraId="4F397DB1" w14:textId="77777777" w:rsidR="00BF5E08" w:rsidRPr="00BF5E08" w:rsidRDefault="00BF5E08">
      <w:pPr>
        <w:pStyle w:val="Heading2"/>
        <w:numPr>
          <w:ilvl w:val="2"/>
          <w:numId w:val="29"/>
        </w:numPr>
        <w:tabs>
          <w:tab w:val="left" w:pos="1389"/>
        </w:tabs>
        <w:spacing w:before="1"/>
        <w:ind w:left="1080" w:hanging="529"/>
        <w:rPr>
          <w:rFonts w:ascii="Arial" w:hAnsi="Arial" w:cs="Arial"/>
          <w:sz w:val="24"/>
          <w:szCs w:val="24"/>
        </w:rPr>
      </w:pPr>
      <w:bookmarkStart w:id="36" w:name="_bookmark62"/>
      <w:bookmarkEnd w:id="36"/>
      <w:r w:rsidRPr="00BF5E08">
        <w:rPr>
          <w:rFonts w:ascii="Arial" w:hAnsi="Arial" w:cs="Arial"/>
          <w:color w:val="009898"/>
          <w:w w:val="80"/>
          <w:sz w:val="24"/>
          <w:szCs w:val="24"/>
        </w:rPr>
        <w:t>Cyberbullying</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Respondents</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with</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Disability</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with</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no</w:t>
      </w:r>
      <w:r w:rsidRPr="00BF5E08">
        <w:rPr>
          <w:rFonts w:ascii="Arial" w:hAnsi="Arial" w:cs="Arial"/>
          <w:color w:val="009898"/>
          <w:spacing w:val="-5"/>
          <w:sz w:val="24"/>
          <w:szCs w:val="24"/>
        </w:rPr>
        <w:t xml:space="preserve"> </w:t>
      </w:r>
      <w:r w:rsidRPr="00BF5E08">
        <w:rPr>
          <w:rFonts w:ascii="Arial" w:hAnsi="Arial" w:cs="Arial"/>
          <w:color w:val="009898"/>
          <w:spacing w:val="-2"/>
          <w:w w:val="80"/>
          <w:sz w:val="24"/>
          <w:szCs w:val="24"/>
        </w:rPr>
        <w:t>Disability</w:t>
      </w:r>
    </w:p>
    <w:p w14:paraId="6B97D32E" w14:textId="77777777" w:rsidR="00BF5E08" w:rsidRPr="00BF5E08" w:rsidRDefault="00BF5E08" w:rsidP="00BF5E08">
      <w:pPr>
        <w:pStyle w:val="BodyText"/>
        <w:spacing w:before="10"/>
        <w:rPr>
          <w:b/>
          <w:i/>
        </w:rPr>
      </w:pPr>
    </w:p>
    <w:p w14:paraId="3A8D6A6C"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1"/>
        <w:contextualSpacing w:val="0"/>
        <w:jc w:val="both"/>
        <w:rPr>
          <w:rFonts w:ascii="Arial" w:hAnsi="Arial" w:cs="Arial"/>
        </w:rPr>
      </w:pPr>
      <w:r w:rsidRPr="00BF5E08">
        <w:rPr>
          <w:rFonts w:ascii="Arial" w:hAnsi="Arial" w:cs="Arial"/>
          <w:spacing w:val="-6"/>
        </w:rPr>
        <w:t>An</w:t>
      </w:r>
      <w:r w:rsidRPr="00BF5E08">
        <w:rPr>
          <w:rFonts w:ascii="Arial" w:hAnsi="Arial" w:cs="Arial"/>
          <w:spacing w:val="-11"/>
        </w:rPr>
        <w:t xml:space="preserve"> </w:t>
      </w:r>
      <w:r w:rsidRPr="00BF5E08">
        <w:rPr>
          <w:rFonts w:ascii="Arial" w:hAnsi="Arial" w:cs="Arial"/>
          <w:spacing w:val="-6"/>
        </w:rPr>
        <w:t>average</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30.5%</w:t>
      </w:r>
      <w:r w:rsidRPr="00BF5E08">
        <w:rPr>
          <w:rFonts w:ascii="Arial" w:hAnsi="Arial" w:cs="Arial"/>
          <w:spacing w:val="-9"/>
        </w:rPr>
        <w:t xml:space="preserve"> </w:t>
      </w:r>
      <w:r w:rsidRPr="00BF5E08">
        <w:rPr>
          <w:rFonts w:ascii="Arial" w:hAnsi="Arial" w:cs="Arial"/>
          <w:spacing w:val="-6"/>
        </w:rPr>
        <w:t>respondents</w:t>
      </w:r>
      <w:r w:rsidRPr="00BF5E08">
        <w:rPr>
          <w:rFonts w:ascii="Arial" w:hAnsi="Arial" w:cs="Arial"/>
          <w:spacing w:val="-9"/>
        </w:rPr>
        <w:t xml:space="preserve"> </w:t>
      </w:r>
      <w:r w:rsidRPr="00BF5E08">
        <w:rPr>
          <w:rFonts w:ascii="Arial" w:hAnsi="Arial" w:cs="Arial"/>
          <w:spacing w:val="-6"/>
        </w:rPr>
        <w:t>with</w:t>
      </w:r>
      <w:r w:rsidRPr="00BF5E08">
        <w:rPr>
          <w:rFonts w:ascii="Arial" w:hAnsi="Arial" w:cs="Arial"/>
          <w:spacing w:val="-9"/>
        </w:rPr>
        <w:t xml:space="preserve"> </w:t>
      </w:r>
      <w:r w:rsidRPr="00BF5E08">
        <w:rPr>
          <w:rFonts w:ascii="Arial" w:hAnsi="Arial" w:cs="Arial"/>
          <w:spacing w:val="-6"/>
        </w:rPr>
        <w:t>a</w:t>
      </w:r>
      <w:r w:rsidRPr="00BF5E08">
        <w:rPr>
          <w:rFonts w:ascii="Arial" w:hAnsi="Arial" w:cs="Arial"/>
          <w:spacing w:val="-9"/>
        </w:rPr>
        <w:t xml:space="preserve"> </w:t>
      </w:r>
      <w:r w:rsidRPr="00BF5E08">
        <w:rPr>
          <w:rFonts w:ascii="Arial" w:hAnsi="Arial" w:cs="Arial"/>
          <w:spacing w:val="-6"/>
        </w:rPr>
        <w:t>disability</w:t>
      </w:r>
      <w:r w:rsidRPr="00BF5E08">
        <w:rPr>
          <w:rFonts w:ascii="Arial" w:hAnsi="Arial" w:cs="Arial"/>
          <w:spacing w:val="-9"/>
        </w:rPr>
        <w:t xml:space="preserve"> </w:t>
      </w:r>
      <w:r w:rsidRPr="00BF5E08">
        <w:rPr>
          <w:rFonts w:ascii="Arial" w:hAnsi="Arial" w:cs="Arial"/>
          <w:spacing w:val="-6"/>
        </w:rPr>
        <w:t>reported</w:t>
      </w:r>
      <w:r w:rsidRPr="00BF5E08">
        <w:rPr>
          <w:rFonts w:ascii="Arial" w:hAnsi="Arial" w:cs="Arial"/>
          <w:spacing w:val="-11"/>
        </w:rPr>
        <w:t xml:space="preserve"> </w:t>
      </w:r>
      <w:r w:rsidRPr="00BF5E08">
        <w:rPr>
          <w:rFonts w:ascii="Arial" w:hAnsi="Arial" w:cs="Arial"/>
          <w:spacing w:val="-6"/>
        </w:rPr>
        <w:t>being</w:t>
      </w:r>
      <w:r w:rsidRPr="00BF5E08">
        <w:rPr>
          <w:rFonts w:ascii="Arial" w:hAnsi="Arial" w:cs="Arial"/>
          <w:spacing w:val="-11"/>
        </w:rPr>
        <w:t xml:space="preserve"> </w:t>
      </w:r>
      <w:r w:rsidRPr="00BF5E08">
        <w:rPr>
          <w:rFonts w:ascii="Arial" w:hAnsi="Arial" w:cs="Arial"/>
          <w:spacing w:val="-6"/>
        </w:rPr>
        <w:t>cyberbullied</w:t>
      </w:r>
      <w:r w:rsidRPr="00BF5E08">
        <w:rPr>
          <w:rFonts w:ascii="Arial" w:hAnsi="Arial" w:cs="Arial"/>
          <w:spacing w:val="-10"/>
        </w:rPr>
        <w:t xml:space="preserve"> </w:t>
      </w:r>
      <w:r w:rsidRPr="00BF5E08">
        <w:rPr>
          <w:rFonts w:ascii="Arial" w:hAnsi="Arial" w:cs="Arial"/>
          <w:spacing w:val="-6"/>
        </w:rPr>
        <w:t xml:space="preserve">“now </w:t>
      </w:r>
      <w:r w:rsidRPr="00BF5E08">
        <w:rPr>
          <w:rFonts w:ascii="Arial" w:hAnsi="Arial" w:cs="Arial"/>
          <w:spacing w:val="-4"/>
        </w:rPr>
        <w:t>and</w:t>
      </w:r>
      <w:r w:rsidRPr="00BF5E08">
        <w:rPr>
          <w:rFonts w:ascii="Arial" w:hAnsi="Arial" w:cs="Arial"/>
          <w:spacing w:val="-13"/>
        </w:rPr>
        <w:t xml:space="preserve"> </w:t>
      </w:r>
      <w:r w:rsidRPr="00BF5E08">
        <w:rPr>
          <w:rFonts w:ascii="Arial" w:hAnsi="Arial" w:cs="Arial"/>
          <w:spacing w:val="-4"/>
        </w:rPr>
        <w:t>then”;</w:t>
      </w:r>
      <w:r w:rsidRPr="00BF5E08">
        <w:rPr>
          <w:rFonts w:ascii="Arial" w:hAnsi="Arial" w:cs="Arial"/>
          <w:spacing w:val="-13"/>
        </w:rPr>
        <w:t xml:space="preserve"> </w:t>
      </w:r>
      <w:r w:rsidRPr="00BF5E08">
        <w:rPr>
          <w:rFonts w:ascii="Arial" w:hAnsi="Arial" w:cs="Arial"/>
          <w:spacing w:val="-4"/>
        </w:rPr>
        <w:t>11.2%</w:t>
      </w:r>
      <w:r w:rsidRPr="00BF5E08">
        <w:rPr>
          <w:rFonts w:ascii="Arial" w:hAnsi="Arial" w:cs="Arial"/>
          <w:spacing w:val="-12"/>
        </w:rPr>
        <w:t xml:space="preserve"> </w:t>
      </w:r>
      <w:r w:rsidRPr="00BF5E08">
        <w:rPr>
          <w:rFonts w:ascii="Arial" w:hAnsi="Arial" w:cs="Arial"/>
          <w:spacing w:val="-4"/>
        </w:rPr>
        <w:t>were</w:t>
      </w:r>
      <w:r w:rsidRPr="00BF5E08">
        <w:rPr>
          <w:rFonts w:ascii="Arial" w:hAnsi="Arial" w:cs="Arial"/>
          <w:spacing w:val="-13"/>
        </w:rPr>
        <w:t xml:space="preserve"> </w:t>
      </w:r>
      <w:r w:rsidRPr="00BF5E08">
        <w:rPr>
          <w:rFonts w:ascii="Arial" w:hAnsi="Arial" w:cs="Arial"/>
          <w:spacing w:val="-4"/>
        </w:rPr>
        <w:t>subjected</w:t>
      </w:r>
      <w:r w:rsidRPr="00BF5E08">
        <w:rPr>
          <w:rFonts w:ascii="Arial" w:hAnsi="Arial" w:cs="Arial"/>
          <w:spacing w:val="-13"/>
        </w:rPr>
        <w:t xml:space="preserve"> </w:t>
      </w:r>
      <w:r w:rsidRPr="00BF5E08">
        <w:rPr>
          <w:rFonts w:ascii="Arial" w:hAnsi="Arial" w:cs="Arial"/>
          <w:spacing w:val="-4"/>
        </w:rPr>
        <w:t>to</w:t>
      </w:r>
      <w:r w:rsidRPr="00BF5E08">
        <w:rPr>
          <w:rFonts w:ascii="Arial" w:hAnsi="Arial" w:cs="Arial"/>
          <w:spacing w:val="-13"/>
        </w:rPr>
        <w:t xml:space="preserve"> </w:t>
      </w:r>
      <w:r w:rsidRPr="00BF5E08">
        <w:rPr>
          <w:rFonts w:ascii="Arial" w:hAnsi="Arial" w:cs="Arial"/>
          <w:spacing w:val="-4"/>
        </w:rPr>
        <w:t>cyberbullying</w:t>
      </w:r>
      <w:r w:rsidRPr="00BF5E08">
        <w:rPr>
          <w:rFonts w:ascii="Arial" w:hAnsi="Arial" w:cs="Arial"/>
          <w:spacing w:val="-12"/>
        </w:rPr>
        <w:t xml:space="preserve"> </w:t>
      </w:r>
      <w:r w:rsidRPr="00BF5E08">
        <w:rPr>
          <w:rFonts w:ascii="Arial" w:hAnsi="Arial" w:cs="Arial"/>
          <w:spacing w:val="-4"/>
        </w:rPr>
        <w:t>monthly;</w:t>
      </w:r>
      <w:r w:rsidRPr="00BF5E08">
        <w:rPr>
          <w:rFonts w:ascii="Arial" w:hAnsi="Arial" w:cs="Arial"/>
          <w:spacing w:val="-13"/>
        </w:rPr>
        <w:t xml:space="preserve"> </w:t>
      </w:r>
      <w:r w:rsidRPr="00BF5E08">
        <w:rPr>
          <w:rFonts w:ascii="Arial" w:hAnsi="Arial" w:cs="Arial"/>
          <w:spacing w:val="-4"/>
        </w:rPr>
        <w:t>10.5%</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people</w:t>
      </w:r>
      <w:r w:rsidRPr="00BF5E08">
        <w:rPr>
          <w:rFonts w:ascii="Arial" w:hAnsi="Arial" w:cs="Arial"/>
          <w:spacing w:val="-11"/>
        </w:rPr>
        <w:t xml:space="preserve"> </w:t>
      </w:r>
      <w:r w:rsidRPr="00BF5E08">
        <w:rPr>
          <w:rFonts w:ascii="Arial" w:hAnsi="Arial" w:cs="Arial"/>
          <w:spacing w:val="-4"/>
        </w:rPr>
        <w:t>with</w:t>
      </w:r>
      <w:r w:rsidRPr="00BF5E08">
        <w:rPr>
          <w:rFonts w:ascii="Arial" w:hAnsi="Arial" w:cs="Arial"/>
          <w:spacing w:val="-10"/>
        </w:rPr>
        <w:t xml:space="preserve"> </w:t>
      </w:r>
      <w:r w:rsidRPr="00BF5E08">
        <w:rPr>
          <w:rFonts w:ascii="Arial" w:hAnsi="Arial" w:cs="Arial"/>
          <w:spacing w:val="-4"/>
        </w:rPr>
        <w:t xml:space="preserve">a </w:t>
      </w:r>
      <w:r w:rsidRPr="00BF5E08">
        <w:rPr>
          <w:rFonts w:ascii="Arial" w:hAnsi="Arial" w:cs="Arial"/>
          <w:spacing w:val="-6"/>
        </w:rPr>
        <w:t>disability</w:t>
      </w:r>
      <w:r w:rsidRPr="00BF5E08">
        <w:rPr>
          <w:rFonts w:ascii="Arial" w:hAnsi="Arial" w:cs="Arial"/>
          <w:spacing w:val="-9"/>
        </w:rPr>
        <w:t xml:space="preserve"> </w:t>
      </w:r>
      <w:r w:rsidRPr="00BF5E08">
        <w:rPr>
          <w:rFonts w:ascii="Arial" w:hAnsi="Arial" w:cs="Arial"/>
          <w:spacing w:val="-6"/>
        </w:rPr>
        <w:t>experienced</w:t>
      </w:r>
      <w:r w:rsidRPr="00BF5E08">
        <w:rPr>
          <w:rFonts w:ascii="Arial" w:hAnsi="Arial" w:cs="Arial"/>
          <w:spacing w:val="-9"/>
        </w:rPr>
        <w:t xml:space="preserve"> </w:t>
      </w:r>
      <w:r w:rsidRPr="00BF5E08">
        <w:rPr>
          <w:rFonts w:ascii="Arial" w:hAnsi="Arial" w:cs="Arial"/>
          <w:spacing w:val="-6"/>
        </w:rPr>
        <w:t>weekly</w:t>
      </w:r>
      <w:r w:rsidRPr="00BF5E08">
        <w:rPr>
          <w:rFonts w:ascii="Arial" w:hAnsi="Arial" w:cs="Arial"/>
          <w:spacing w:val="-8"/>
        </w:rPr>
        <w:t xml:space="preserve"> </w:t>
      </w:r>
      <w:r w:rsidRPr="00BF5E08">
        <w:rPr>
          <w:rFonts w:ascii="Arial" w:hAnsi="Arial" w:cs="Arial"/>
          <w:spacing w:val="-6"/>
        </w:rPr>
        <w:t>cyberbullying</w:t>
      </w:r>
      <w:r w:rsidRPr="00BF5E08">
        <w:rPr>
          <w:rFonts w:ascii="Arial" w:hAnsi="Arial" w:cs="Arial"/>
          <w:spacing w:val="-7"/>
        </w:rPr>
        <w:t xml:space="preserve"> </w:t>
      </w:r>
      <w:r w:rsidRPr="00BF5E08">
        <w:rPr>
          <w:rFonts w:ascii="Arial" w:hAnsi="Arial" w:cs="Arial"/>
          <w:spacing w:val="-6"/>
        </w:rPr>
        <w:t>acts</w:t>
      </w:r>
      <w:r w:rsidRPr="00BF5E08">
        <w:rPr>
          <w:rFonts w:ascii="Arial" w:hAnsi="Arial" w:cs="Arial"/>
          <w:spacing w:val="-10"/>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3%</w:t>
      </w:r>
      <w:r w:rsidRPr="00BF5E08">
        <w:rPr>
          <w:rFonts w:ascii="Arial" w:hAnsi="Arial" w:cs="Arial"/>
          <w:spacing w:val="-9"/>
        </w:rPr>
        <w:t xml:space="preserve"> </w:t>
      </w:r>
      <w:r w:rsidRPr="00BF5E08">
        <w:rPr>
          <w:rFonts w:ascii="Arial" w:hAnsi="Arial" w:cs="Arial"/>
          <w:spacing w:val="-6"/>
        </w:rPr>
        <w:t>endured</w:t>
      </w:r>
      <w:r w:rsidRPr="00BF5E08">
        <w:rPr>
          <w:rFonts w:ascii="Arial" w:hAnsi="Arial" w:cs="Arial"/>
          <w:spacing w:val="-9"/>
        </w:rPr>
        <w:t xml:space="preserve"> </w:t>
      </w:r>
      <w:r w:rsidRPr="00BF5E08">
        <w:rPr>
          <w:rFonts w:ascii="Arial" w:hAnsi="Arial" w:cs="Arial"/>
          <w:spacing w:val="-6"/>
        </w:rPr>
        <w:t>this</w:t>
      </w:r>
      <w:r w:rsidRPr="00BF5E08">
        <w:rPr>
          <w:rFonts w:ascii="Arial" w:hAnsi="Arial" w:cs="Arial"/>
          <w:spacing w:val="-9"/>
        </w:rPr>
        <w:t xml:space="preserve"> </w:t>
      </w:r>
      <w:r w:rsidRPr="00BF5E08">
        <w:rPr>
          <w:rFonts w:ascii="Arial" w:hAnsi="Arial" w:cs="Arial"/>
          <w:spacing w:val="-6"/>
        </w:rPr>
        <w:t>daily.</w:t>
      </w:r>
    </w:p>
    <w:p w14:paraId="5E387B7D" w14:textId="77777777" w:rsidR="00BF5E08" w:rsidRPr="00BF5E08" w:rsidRDefault="00BF5E08">
      <w:pPr>
        <w:pStyle w:val="ListParagraph"/>
        <w:widowControl w:val="0"/>
        <w:numPr>
          <w:ilvl w:val="3"/>
          <w:numId w:val="29"/>
        </w:numPr>
        <w:tabs>
          <w:tab w:val="left" w:pos="1581"/>
        </w:tabs>
        <w:autoSpaceDE w:val="0"/>
        <w:autoSpaceDN w:val="0"/>
        <w:spacing w:before="2" w:line="384" w:lineRule="auto"/>
        <w:ind w:right="393"/>
        <w:contextualSpacing w:val="0"/>
        <w:jc w:val="both"/>
        <w:rPr>
          <w:rFonts w:ascii="Arial" w:hAnsi="Arial" w:cs="Arial"/>
        </w:rPr>
      </w:pPr>
      <w:r w:rsidRPr="00BF5E08">
        <w:rPr>
          <w:rFonts w:ascii="Arial" w:hAnsi="Arial" w:cs="Arial"/>
          <w:spacing w:val="-8"/>
        </w:rPr>
        <w:t>On</w:t>
      </w:r>
      <w:r w:rsidRPr="00BF5E08">
        <w:rPr>
          <w:rFonts w:ascii="Arial" w:hAnsi="Arial" w:cs="Arial"/>
          <w:spacing w:val="-7"/>
        </w:rPr>
        <w:t xml:space="preserve"> </w:t>
      </w:r>
      <w:r w:rsidRPr="00BF5E08">
        <w:rPr>
          <w:rFonts w:ascii="Arial" w:hAnsi="Arial" w:cs="Arial"/>
          <w:spacing w:val="-8"/>
        </w:rPr>
        <w:t>average</w:t>
      </w:r>
      <w:r w:rsidRPr="00BF5E08">
        <w:rPr>
          <w:rFonts w:ascii="Arial" w:hAnsi="Arial" w:cs="Arial"/>
          <w:spacing w:val="-5"/>
        </w:rPr>
        <w:t xml:space="preserve"> </w:t>
      </w:r>
      <w:r w:rsidRPr="00BF5E08">
        <w:rPr>
          <w:rFonts w:ascii="Arial" w:hAnsi="Arial" w:cs="Arial"/>
          <w:spacing w:val="-8"/>
        </w:rPr>
        <w:t>32.5%</w:t>
      </w:r>
      <w:r w:rsidRPr="00BF5E08">
        <w:rPr>
          <w:rFonts w:ascii="Arial" w:hAnsi="Arial" w:cs="Arial"/>
          <w:spacing w:val="-4"/>
        </w:rPr>
        <w:t xml:space="preserve"> </w:t>
      </w:r>
      <w:r w:rsidRPr="00BF5E08">
        <w:rPr>
          <w:rFonts w:ascii="Arial" w:hAnsi="Arial" w:cs="Arial"/>
          <w:spacing w:val="-8"/>
        </w:rPr>
        <w:t>respondents</w:t>
      </w:r>
      <w:r w:rsidRPr="00BF5E08">
        <w:rPr>
          <w:rFonts w:ascii="Arial" w:hAnsi="Arial" w:cs="Arial"/>
          <w:spacing w:val="-2"/>
        </w:rPr>
        <w:t xml:space="preserve"> </w:t>
      </w:r>
      <w:r w:rsidRPr="00BF5E08">
        <w:rPr>
          <w:rFonts w:ascii="Arial" w:hAnsi="Arial" w:cs="Arial"/>
          <w:spacing w:val="-8"/>
        </w:rPr>
        <w:t>with</w:t>
      </w:r>
      <w:r w:rsidRPr="00BF5E08">
        <w:rPr>
          <w:rFonts w:ascii="Arial" w:hAnsi="Arial" w:cs="Arial"/>
          <w:spacing w:val="-3"/>
        </w:rPr>
        <w:t xml:space="preserve"> </w:t>
      </w:r>
      <w:r w:rsidRPr="00BF5E08">
        <w:rPr>
          <w:rFonts w:ascii="Arial" w:hAnsi="Arial" w:cs="Arial"/>
          <w:spacing w:val="-8"/>
        </w:rPr>
        <w:t>no</w:t>
      </w:r>
      <w:r w:rsidRPr="00BF5E08">
        <w:rPr>
          <w:rFonts w:ascii="Arial" w:hAnsi="Arial" w:cs="Arial"/>
          <w:spacing w:val="-9"/>
        </w:rPr>
        <w:t xml:space="preserve"> </w:t>
      </w:r>
      <w:r w:rsidRPr="00BF5E08">
        <w:rPr>
          <w:rFonts w:ascii="Arial" w:hAnsi="Arial" w:cs="Arial"/>
          <w:spacing w:val="-8"/>
        </w:rPr>
        <w:t>disabilities</w:t>
      </w:r>
      <w:r w:rsidRPr="00BF5E08">
        <w:rPr>
          <w:rFonts w:ascii="Arial" w:hAnsi="Arial" w:cs="Arial"/>
          <w:spacing w:val="-9"/>
        </w:rPr>
        <w:t xml:space="preserve"> </w:t>
      </w:r>
      <w:r w:rsidRPr="00BF5E08">
        <w:rPr>
          <w:rFonts w:ascii="Arial" w:hAnsi="Arial" w:cs="Arial"/>
          <w:spacing w:val="-8"/>
        </w:rPr>
        <w:t>reported being</w:t>
      </w:r>
      <w:r w:rsidRPr="00BF5E08">
        <w:rPr>
          <w:rFonts w:ascii="Arial" w:hAnsi="Arial" w:cs="Arial"/>
          <w:spacing w:val="-9"/>
        </w:rPr>
        <w:t xml:space="preserve"> </w:t>
      </w:r>
      <w:r w:rsidRPr="00BF5E08">
        <w:rPr>
          <w:rFonts w:ascii="Arial" w:hAnsi="Arial" w:cs="Arial"/>
          <w:spacing w:val="-8"/>
        </w:rPr>
        <w:t>cyberbullied</w:t>
      </w:r>
      <w:r w:rsidRPr="00BF5E08">
        <w:rPr>
          <w:rFonts w:ascii="Arial" w:hAnsi="Arial" w:cs="Arial"/>
          <w:spacing w:val="-9"/>
        </w:rPr>
        <w:t xml:space="preserve"> </w:t>
      </w:r>
      <w:r w:rsidRPr="00BF5E08">
        <w:rPr>
          <w:rFonts w:ascii="Arial" w:hAnsi="Arial" w:cs="Arial"/>
          <w:spacing w:val="-8"/>
        </w:rPr>
        <w:t xml:space="preserve">“now </w:t>
      </w:r>
      <w:r w:rsidRPr="00BF5E08">
        <w:rPr>
          <w:rFonts w:ascii="Arial" w:hAnsi="Arial" w:cs="Arial"/>
        </w:rPr>
        <w:t>and</w:t>
      </w:r>
      <w:r w:rsidRPr="00BF5E08">
        <w:rPr>
          <w:rFonts w:ascii="Arial" w:hAnsi="Arial" w:cs="Arial"/>
          <w:spacing w:val="-17"/>
        </w:rPr>
        <w:t xml:space="preserve"> </w:t>
      </w:r>
      <w:r w:rsidRPr="00BF5E08">
        <w:rPr>
          <w:rFonts w:ascii="Arial" w:hAnsi="Arial" w:cs="Arial"/>
        </w:rPr>
        <w:t>then”,</w:t>
      </w:r>
      <w:r w:rsidRPr="00BF5E08">
        <w:rPr>
          <w:rFonts w:ascii="Arial" w:hAnsi="Arial" w:cs="Arial"/>
          <w:spacing w:val="-15"/>
        </w:rPr>
        <w:t xml:space="preserve"> </w:t>
      </w:r>
      <w:r w:rsidRPr="00BF5E08">
        <w:rPr>
          <w:rFonts w:ascii="Arial" w:hAnsi="Arial" w:cs="Arial"/>
        </w:rPr>
        <w:t>whereas</w:t>
      </w:r>
      <w:r w:rsidRPr="00BF5E08">
        <w:rPr>
          <w:rFonts w:ascii="Arial" w:hAnsi="Arial" w:cs="Arial"/>
          <w:spacing w:val="-15"/>
        </w:rPr>
        <w:t xml:space="preserve"> </w:t>
      </w:r>
      <w:r w:rsidRPr="00BF5E08">
        <w:rPr>
          <w:rFonts w:ascii="Arial" w:hAnsi="Arial" w:cs="Arial"/>
        </w:rPr>
        <w:t>a</w:t>
      </w:r>
      <w:r w:rsidRPr="00BF5E08">
        <w:rPr>
          <w:rFonts w:ascii="Arial" w:hAnsi="Arial" w:cs="Arial"/>
          <w:spacing w:val="-14"/>
        </w:rPr>
        <w:t xml:space="preserve"> </w:t>
      </w:r>
      <w:r w:rsidRPr="00BF5E08">
        <w:rPr>
          <w:rFonts w:ascii="Arial" w:hAnsi="Arial" w:cs="Arial"/>
        </w:rPr>
        <w:t>smaller</w:t>
      </w:r>
      <w:r w:rsidRPr="00BF5E08">
        <w:rPr>
          <w:rFonts w:ascii="Arial" w:hAnsi="Arial" w:cs="Arial"/>
          <w:spacing w:val="-14"/>
        </w:rPr>
        <w:t xml:space="preserve"> </w:t>
      </w:r>
      <w:r w:rsidRPr="00BF5E08">
        <w:rPr>
          <w:rFonts w:ascii="Arial" w:hAnsi="Arial" w:cs="Arial"/>
        </w:rPr>
        <w:t>proportion</w:t>
      </w:r>
      <w:r w:rsidRPr="00BF5E08">
        <w:rPr>
          <w:rFonts w:ascii="Arial" w:hAnsi="Arial" w:cs="Arial"/>
          <w:spacing w:val="-13"/>
        </w:rPr>
        <w:t xml:space="preserve"> </w:t>
      </w:r>
      <w:r w:rsidRPr="00BF5E08">
        <w:rPr>
          <w:rFonts w:ascii="Arial" w:hAnsi="Arial" w:cs="Arial"/>
        </w:rPr>
        <w:t>of</w:t>
      </w:r>
      <w:r w:rsidRPr="00BF5E08">
        <w:rPr>
          <w:rFonts w:ascii="Arial" w:hAnsi="Arial" w:cs="Arial"/>
          <w:spacing w:val="-13"/>
        </w:rPr>
        <w:t xml:space="preserve"> </w:t>
      </w:r>
      <w:r w:rsidRPr="00BF5E08">
        <w:rPr>
          <w:rFonts w:ascii="Arial" w:hAnsi="Arial" w:cs="Arial"/>
        </w:rPr>
        <w:t>respondents</w:t>
      </w:r>
      <w:r w:rsidRPr="00BF5E08">
        <w:rPr>
          <w:rFonts w:ascii="Arial" w:hAnsi="Arial" w:cs="Arial"/>
          <w:spacing w:val="-11"/>
        </w:rPr>
        <w:t xml:space="preserve"> </w:t>
      </w:r>
      <w:r w:rsidRPr="00BF5E08">
        <w:rPr>
          <w:rFonts w:ascii="Arial" w:hAnsi="Arial" w:cs="Arial"/>
        </w:rPr>
        <w:t>with</w:t>
      </w:r>
      <w:r w:rsidRPr="00BF5E08">
        <w:rPr>
          <w:rFonts w:ascii="Arial" w:hAnsi="Arial" w:cs="Arial"/>
          <w:spacing w:val="-14"/>
        </w:rPr>
        <w:t xml:space="preserve"> </w:t>
      </w:r>
      <w:r w:rsidRPr="00BF5E08">
        <w:rPr>
          <w:rFonts w:ascii="Arial" w:hAnsi="Arial" w:cs="Arial"/>
        </w:rPr>
        <w:t>no</w:t>
      </w:r>
      <w:r w:rsidRPr="00BF5E08">
        <w:rPr>
          <w:rFonts w:ascii="Arial" w:hAnsi="Arial" w:cs="Arial"/>
          <w:spacing w:val="-15"/>
        </w:rPr>
        <w:t xml:space="preserve"> </w:t>
      </w:r>
      <w:r w:rsidRPr="00BF5E08">
        <w:rPr>
          <w:rFonts w:ascii="Arial" w:hAnsi="Arial" w:cs="Arial"/>
        </w:rPr>
        <w:t>disabilities</w:t>
      </w:r>
      <w:r w:rsidRPr="00BF5E08">
        <w:rPr>
          <w:rFonts w:ascii="Arial" w:hAnsi="Arial" w:cs="Arial"/>
          <w:spacing w:val="-13"/>
        </w:rPr>
        <w:t xml:space="preserve"> </w:t>
      </w:r>
      <w:r w:rsidRPr="00BF5E08">
        <w:rPr>
          <w:rFonts w:ascii="Arial" w:hAnsi="Arial" w:cs="Arial"/>
        </w:rPr>
        <w:t xml:space="preserve">were </w:t>
      </w:r>
      <w:r w:rsidRPr="00BF5E08">
        <w:rPr>
          <w:rFonts w:ascii="Arial" w:hAnsi="Arial" w:cs="Arial"/>
          <w:spacing w:val="-8"/>
        </w:rPr>
        <w:t>subjected</w:t>
      </w:r>
      <w:r w:rsidRPr="00BF5E08">
        <w:rPr>
          <w:rFonts w:ascii="Arial" w:hAnsi="Arial" w:cs="Arial"/>
        </w:rPr>
        <w:t xml:space="preserve"> </w:t>
      </w:r>
      <w:r w:rsidRPr="00BF5E08">
        <w:rPr>
          <w:rFonts w:ascii="Arial" w:hAnsi="Arial" w:cs="Arial"/>
          <w:spacing w:val="-8"/>
        </w:rPr>
        <w:t>to</w:t>
      </w:r>
      <w:r w:rsidRPr="00BF5E08">
        <w:rPr>
          <w:rFonts w:ascii="Arial" w:hAnsi="Arial" w:cs="Arial"/>
          <w:spacing w:val="-1"/>
        </w:rPr>
        <w:t xml:space="preserve"> </w:t>
      </w:r>
      <w:r w:rsidRPr="00BF5E08">
        <w:rPr>
          <w:rFonts w:ascii="Arial" w:hAnsi="Arial" w:cs="Arial"/>
          <w:spacing w:val="-8"/>
        </w:rPr>
        <w:t>cyberbullying</w:t>
      </w:r>
      <w:r w:rsidRPr="00BF5E08">
        <w:rPr>
          <w:rFonts w:ascii="Arial" w:hAnsi="Arial" w:cs="Arial"/>
        </w:rPr>
        <w:t xml:space="preserve"> </w:t>
      </w:r>
      <w:r w:rsidRPr="00BF5E08">
        <w:rPr>
          <w:rFonts w:ascii="Arial" w:hAnsi="Arial" w:cs="Arial"/>
          <w:spacing w:val="-8"/>
        </w:rPr>
        <w:t>monthly</w:t>
      </w:r>
      <w:r w:rsidRPr="00BF5E08">
        <w:rPr>
          <w:rFonts w:ascii="Arial" w:hAnsi="Arial" w:cs="Arial"/>
        </w:rPr>
        <w:t xml:space="preserve"> </w:t>
      </w:r>
      <w:r w:rsidRPr="00BF5E08">
        <w:rPr>
          <w:rFonts w:ascii="Arial" w:hAnsi="Arial" w:cs="Arial"/>
          <w:spacing w:val="-8"/>
        </w:rPr>
        <w:t>(6.2%)</w:t>
      </w:r>
      <w:r w:rsidRPr="00BF5E08">
        <w:rPr>
          <w:rFonts w:ascii="Arial" w:hAnsi="Arial" w:cs="Arial"/>
        </w:rPr>
        <w:t xml:space="preserve"> </w:t>
      </w:r>
      <w:r w:rsidRPr="00BF5E08">
        <w:rPr>
          <w:rFonts w:ascii="Arial" w:hAnsi="Arial" w:cs="Arial"/>
          <w:spacing w:val="-8"/>
        </w:rPr>
        <w:t>weekly</w:t>
      </w:r>
      <w:r w:rsidRPr="00BF5E08">
        <w:rPr>
          <w:rFonts w:ascii="Arial" w:hAnsi="Arial" w:cs="Arial"/>
        </w:rPr>
        <w:t xml:space="preserve"> </w:t>
      </w:r>
      <w:r w:rsidRPr="00BF5E08">
        <w:rPr>
          <w:rFonts w:ascii="Arial" w:hAnsi="Arial" w:cs="Arial"/>
          <w:spacing w:val="-8"/>
        </w:rPr>
        <w:t>(4.2%)</w:t>
      </w:r>
      <w:r w:rsidRPr="00BF5E08">
        <w:rPr>
          <w:rFonts w:ascii="Arial" w:hAnsi="Arial" w:cs="Arial"/>
        </w:rPr>
        <w:t xml:space="preserve"> </w:t>
      </w:r>
      <w:r w:rsidRPr="00BF5E08">
        <w:rPr>
          <w:rFonts w:ascii="Arial" w:hAnsi="Arial" w:cs="Arial"/>
          <w:spacing w:val="-8"/>
        </w:rPr>
        <w:t>and</w:t>
      </w:r>
      <w:r w:rsidRPr="00BF5E08">
        <w:rPr>
          <w:rFonts w:ascii="Arial" w:hAnsi="Arial" w:cs="Arial"/>
        </w:rPr>
        <w:t xml:space="preserve"> </w:t>
      </w:r>
      <w:r w:rsidRPr="00BF5E08">
        <w:rPr>
          <w:rFonts w:ascii="Arial" w:hAnsi="Arial" w:cs="Arial"/>
          <w:spacing w:val="-8"/>
        </w:rPr>
        <w:t>daily</w:t>
      </w:r>
      <w:r w:rsidRPr="00BF5E08">
        <w:rPr>
          <w:rFonts w:ascii="Arial" w:hAnsi="Arial" w:cs="Arial"/>
        </w:rPr>
        <w:t xml:space="preserve"> </w:t>
      </w:r>
      <w:r w:rsidRPr="00BF5E08">
        <w:rPr>
          <w:rFonts w:ascii="Arial" w:hAnsi="Arial" w:cs="Arial"/>
          <w:spacing w:val="-8"/>
        </w:rPr>
        <w:t>(1.7%).</w:t>
      </w:r>
    </w:p>
    <w:p w14:paraId="37E6447A"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4"/>
        </w:rPr>
        <w:t>Significant</w:t>
      </w:r>
      <w:r w:rsidRPr="00BF5E08">
        <w:rPr>
          <w:rFonts w:ascii="Arial" w:hAnsi="Arial" w:cs="Arial"/>
          <w:spacing w:val="-7"/>
        </w:rPr>
        <w:t xml:space="preserve"> </w:t>
      </w:r>
      <w:r w:rsidRPr="00BF5E08">
        <w:rPr>
          <w:rFonts w:ascii="Arial" w:hAnsi="Arial" w:cs="Arial"/>
          <w:spacing w:val="-4"/>
        </w:rPr>
        <w:t>statistical</w:t>
      </w:r>
      <w:r w:rsidRPr="00BF5E08">
        <w:rPr>
          <w:rFonts w:ascii="Arial" w:hAnsi="Arial" w:cs="Arial"/>
          <w:spacing w:val="-8"/>
        </w:rPr>
        <w:t xml:space="preserve"> </w:t>
      </w:r>
      <w:r w:rsidRPr="00BF5E08">
        <w:rPr>
          <w:rFonts w:ascii="Arial" w:hAnsi="Arial" w:cs="Arial"/>
          <w:spacing w:val="-4"/>
        </w:rPr>
        <w:t>differences</w:t>
      </w:r>
      <w:r w:rsidRPr="00BF5E08">
        <w:rPr>
          <w:rFonts w:ascii="Arial" w:hAnsi="Arial" w:cs="Arial"/>
          <w:spacing w:val="-9"/>
        </w:rPr>
        <w:t xml:space="preserve"> </w:t>
      </w:r>
      <w:r w:rsidRPr="00BF5E08">
        <w:rPr>
          <w:rFonts w:ascii="Arial" w:hAnsi="Arial" w:cs="Arial"/>
          <w:spacing w:val="-4"/>
        </w:rPr>
        <w:t>were</w:t>
      </w:r>
      <w:r w:rsidRPr="00BF5E08">
        <w:rPr>
          <w:rFonts w:ascii="Arial" w:hAnsi="Arial" w:cs="Arial"/>
          <w:spacing w:val="-9"/>
        </w:rPr>
        <w:t xml:space="preserve"> </w:t>
      </w:r>
      <w:r w:rsidRPr="00BF5E08">
        <w:rPr>
          <w:rFonts w:ascii="Arial" w:hAnsi="Arial" w:cs="Arial"/>
          <w:spacing w:val="-4"/>
        </w:rPr>
        <w:t>found</w:t>
      </w:r>
      <w:r w:rsidRPr="00BF5E08">
        <w:rPr>
          <w:rFonts w:ascii="Arial" w:hAnsi="Arial" w:cs="Arial"/>
          <w:spacing w:val="-9"/>
        </w:rPr>
        <w:t xml:space="preserve"> </w:t>
      </w:r>
      <w:r w:rsidRPr="00BF5E08">
        <w:rPr>
          <w:rFonts w:ascii="Arial" w:hAnsi="Arial" w:cs="Arial"/>
          <w:spacing w:val="-4"/>
        </w:rPr>
        <w:t>between</w:t>
      </w:r>
      <w:r w:rsidRPr="00BF5E08">
        <w:rPr>
          <w:rFonts w:ascii="Arial" w:hAnsi="Arial" w:cs="Arial"/>
          <w:spacing w:val="-8"/>
        </w:rPr>
        <w:t xml:space="preserve"> </w:t>
      </w:r>
      <w:r w:rsidRPr="00BF5E08">
        <w:rPr>
          <w:rFonts w:ascii="Arial" w:hAnsi="Arial" w:cs="Arial"/>
          <w:spacing w:val="-4"/>
        </w:rPr>
        <w:t>respondents</w:t>
      </w:r>
      <w:r w:rsidRPr="00BF5E08">
        <w:rPr>
          <w:rFonts w:ascii="Arial" w:hAnsi="Arial" w:cs="Arial"/>
          <w:spacing w:val="-8"/>
        </w:rPr>
        <w:t xml:space="preserve"> </w:t>
      </w:r>
      <w:r w:rsidRPr="00BF5E08">
        <w:rPr>
          <w:rFonts w:ascii="Arial" w:hAnsi="Arial" w:cs="Arial"/>
          <w:spacing w:val="-4"/>
        </w:rPr>
        <w:t>with</w:t>
      </w:r>
      <w:r w:rsidRPr="00BF5E08">
        <w:rPr>
          <w:rFonts w:ascii="Arial" w:hAnsi="Arial" w:cs="Arial"/>
          <w:spacing w:val="-10"/>
        </w:rPr>
        <w:t xml:space="preserve"> </w:t>
      </w:r>
      <w:r w:rsidRPr="00BF5E08">
        <w:rPr>
          <w:rFonts w:ascii="Arial" w:hAnsi="Arial" w:cs="Arial"/>
          <w:spacing w:val="-4"/>
        </w:rPr>
        <w:t>a</w:t>
      </w:r>
      <w:r w:rsidRPr="00BF5E08">
        <w:rPr>
          <w:rFonts w:ascii="Arial" w:hAnsi="Arial" w:cs="Arial"/>
          <w:spacing w:val="-8"/>
        </w:rPr>
        <w:t xml:space="preserve"> </w:t>
      </w:r>
      <w:r w:rsidRPr="00BF5E08">
        <w:rPr>
          <w:rFonts w:ascii="Arial" w:hAnsi="Arial" w:cs="Arial"/>
          <w:spacing w:val="-4"/>
        </w:rPr>
        <w:t xml:space="preserve">disability </w:t>
      </w:r>
      <w:r w:rsidRPr="00BF5E08">
        <w:rPr>
          <w:rFonts w:ascii="Arial" w:hAnsi="Arial" w:cs="Arial"/>
        </w:rPr>
        <w:t>and</w:t>
      </w:r>
      <w:r w:rsidRPr="00BF5E08">
        <w:rPr>
          <w:rFonts w:ascii="Arial" w:hAnsi="Arial" w:cs="Arial"/>
          <w:spacing w:val="-15"/>
        </w:rPr>
        <w:t xml:space="preserve"> </w:t>
      </w:r>
      <w:r w:rsidRPr="00BF5E08">
        <w:rPr>
          <w:rFonts w:ascii="Arial" w:hAnsi="Arial" w:cs="Arial"/>
        </w:rPr>
        <w:t>those</w:t>
      </w:r>
      <w:r w:rsidRPr="00BF5E08">
        <w:rPr>
          <w:rFonts w:ascii="Arial" w:hAnsi="Arial" w:cs="Arial"/>
          <w:spacing w:val="-15"/>
        </w:rPr>
        <w:t xml:space="preserve"> </w:t>
      </w:r>
      <w:r w:rsidRPr="00BF5E08">
        <w:rPr>
          <w:rFonts w:ascii="Arial" w:hAnsi="Arial" w:cs="Arial"/>
        </w:rPr>
        <w:t>with</w:t>
      </w:r>
      <w:r w:rsidRPr="00BF5E08">
        <w:rPr>
          <w:rFonts w:ascii="Arial" w:hAnsi="Arial" w:cs="Arial"/>
          <w:spacing w:val="-15"/>
        </w:rPr>
        <w:t xml:space="preserve"> </w:t>
      </w:r>
      <w:r w:rsidRPr="00BF5E08">
        <w:rPr>
          <w:rFonts w:ascii="Arial" w:hAnsi="Arial" w:cs="Arial"/>
        </w:rPr>
        <w:t>no</w:t>
      </w:r>
      <w:r w:rsidRPr="00BF5E08">
        <w:rPr>
          <w:rFonts w:ascii="Arial" w:hAnsi="Arial" w:cs="Arial"/>
          <w:spacing w:val="-15"/>
        </w:rPr>
        <w:t xml:space="preserve"> </w:t>
      </w:r>
      <w:r w:rsidRPr="00BF5E08">
        <w:rPr>
          <w:rFonts w:ascii="Arial" w:hAnsi="Arial" w:cs="Arial"/>
        </w:rPr>
        <w:t>disabilities.</w:t>
      </w:r>
      <w:r w:rsidRPr="00BF5E08">
        <w:rPr>
          <w:rFonts w:ascii="Arial" w:hAnsi="Arial" w:cs="Arial"/>
          <w:spacing w:val="-15"/>
        </w:rPr>
        <w:t xml:space="preserve"> </w:t>
      </w:r>
      <w:r w:rsidRPr="00BF5E08">
        <w:rPr>
          <w:rFonts w:ascii="Arial" w:hAnsi="Arial" w:cs="Arial"/>
        </w:rPr>
        <w:t>Findings</w:t>
      </w:r>
      <w:r w:rsidRPr="00BF5E08">
        <w:rPr>
          <w:rFonts w:ascii="Arial" w:hAnsi="Arial" w:cs="Arial"/>
          <w:spacing w:val="-15"/>
        </w:rPr>
        <w:t xml:space="preserve"> </w:t>
      </w:r>
      <w:r w:rsidRPr="00BF5E08">
        <w:rPr>
          <w:rFonts w:ascii="Arial" w:hAnsi="Arial" w:cs="Arial"/>
        </w:rPr>
        <w:t>showed</w:t>
      </w:r>
      <w:r w:rsidRPr="00BF5E08">
        <w:rPr>
          <w:rFonts w:ascii="Arial" w:hAnsi="Arial" w:cs="Arial"/>
          <w:spacing w:val="-15"/>
        </w:rPr>
        <w:t xml:space="preserve"> </w:t>
      </w:r>
      <w:r w:rsidRPr="00BF5E08">
        <w:rPr>
          <w:rFonts w:ascii="Arial" w:hAnsi="Arial" w:cs="Arial"/>
        </w:rPr>
        <w:t>that</w:t>
      </w:r>
      <w:r w:rsidRPr="00BF5E08">
        <w:rPr>
          <w:rFonts w:ascii="Arial" w:hAnsi="Arial" w:cs="Arial"/>
          <w:spacing w:val="-15"/>
        </w:rPr>
        <w:t xml:space="preserve"> </w:t>
      </w:r>
      <w:r w:rsidRPr="00BF5E08">
        <w:rPr>
          <w:rFonts w:ascii="Arial" w:hAnsi="Arial" w:cs="Arial"/>
        </w:rPr>
        <w:t>respondents</w:t>
      </w:r>
      <w:r w:rsidRPr="00BF5E08">
        <w:rPr>
          <w:rFonts w:ascii="Arial" w:hAnsi="Arial" w:cs="Arial"/>
          <w:spacing w:val="-15"/>
        </w:rPr>
        <w:t xml:space="preserve"> </w:t>
      </w:r>
      <w:r w:rsidRPr="00BF5E08">
        <w:rPr>
          <w:rFonts w:ascii="Arial" w:hAnsi="Arial" w:cs="Arial"/>
        </w:rPr>
        <w:t>with</w:t>
      </w:r>
      <w:r w:rsidRPr="00BF5E08">
        <w:rPr>
          <w:rFonts w:ascii="Arial" w:hAnsi="Arial" w:cs="Arial"/>
          <w:spacing w:val="-15"/>
        </w:rPr>
        <w:t xml:space="preserve"> </w:t>
      </w:r>
      <w:r w:rsidRPr="00BF5E08">
        <w:rPr>
          <w:rFonts w:ascii="Arial" w:hAnsi="Arial" w:cs="Arial"/>
        </w:rPr>
        <w:t>a</w:t>
      </w:r>
      <w:r w:rsidRPr="00BF5E08">
        <w:rPr>
          <w:rFonts w:ascii="Arial" w:hAnsi="Arial" w:cs="Arial"/>
          <w:spacing w:val="-15"/>
        </w:rPr>
        <w:t xml:space="preserve"> </w:t>
      </w:r>
      <w:r w:rsidRPr="00BF5E08">
        <w:rPr>
          <w:rFonts w:ascii="Arial" w:hAnsi="Arial" w:cs="Arial"/>
        </w:rPr>
        <w:t xml:space="preserve">disability </w:t>
      </w:r>
      <w:r w:rsidRPr="00BF5E08">
        <w:rPr>
          <w:rFonts w:ascii="Arial" w:hAnsi="Arial" w:cs="Arial"/>
          <w:spacing w:val="-2"/>
        </w:rPr>
        <w:t>endured</w:t>
      </w:r>
      <w:r w:rsidRPr="00BF5E08">
        <w:rPr>
          <w:rFonts w:ascii="Arial" w:hAnsi="Arial" w:cs="Arial"/>
          <w:spacing w:val="-13"/>
        </w:rPr>
        <w:t xml:space="preserve"> </w:t>
      </w:r>
      <w:r w:rsidRPr="00BF5E08">
        <w:rPr>
          <w:rFonts w:ascii="Arial" w:hAnsi="Arial" w:cs="Arial"/>
          <w:spacing w:val="-2"/>
        </w:rPr>
        <w:t>higher</w:t>
      </w:r>
      <w:r w:rsidRPr="00BF5E08">
        <w:rPr>
          <w:rFonts w:ascii="Arial" w:hAnsi="Arial" w:cs="Arial"/>
          <w:spacing w:val="-13"/>
        </w:rPr>
        <w:t xml:space="preserve"> </w:t>
      </w:r>
      <w:r w:rsidRPr="00BF5E08">
        <w:rPr>
          <w:rFonts w:ascii="Arial" w:hAnsi="Arial" w:cs="Arial"/>
          <w:spacing w:val="-2"/>
        </w:rPr>
        <w:t>levels</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1"/>
        </w:rPr>
        <w:t xml:space="preserve"> </w:t>
      </w:r>
      <w:r w:rsidRPr="00BF5E08">
        <w:rPr>
          <w:rFonts w:ascii="Arial" w:hAnsi="Arial" w:cs="Arial"/>
          <w:spacing w:val="-2"/>
        </w:rPr>
        <w:t>cyberbullying</w:t>
      </w:r>
      <w:r w:rsidRPr="00BF5E08">
        <w:rPr>
          <w:rFonts w:ascii="Arial" w:hAnsi="Arial" w:cs="Arial"/>
          <w:spacing w:val="-12"/>
        </w:rPr>
        <w:t xml:space="preserve"> </w:t>
      </w:r>
      <w:r w:rsidRPr="00BF5E08">
        <w:rPr>
          <w:rFonts w:ascii="Arial" w:hAnsi="Arial" w:cs="Arial"/>
          <w:spacing w:val="-2"/>
        </w:rPr>
        <w:t>compared</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spacing w:val="-2"/>
        </w:rPr>
        <w:t>those</w:t>
      </w:r>
      <w:r w:rsidRPr="00BF5E08">
        <w:rPr>
          <w:rFonts w:ascii="Arial" w:hAnsi="Arial" w:cs="Arial"/>
          <w:spacing w:val="-12"/>
        </w:rPr>
        <w:t xml:space="preserve"> </w:t>
      </w:r>
      <w:r w:rsidRPr="00BF5E08">
        <w:rPr>
          <w:rFonts w:ascii="Arial" w:hAnsi="Arial" w:cs="Arial"/>
          <w:spacing w:val="-2"/>
        </w:rPr>
        <w:t>with</w:t>
      </w:r>
      <w:r w:rsidRPr="00BF5E08">
        <w:rPr>
          <w:rFonts w:ascii="Arial" w:hAnsi="Arial" w:cs="Arial"/>
          <w:spacing w:val="-13"/>
        </w:rPr>
        <w:t xml:space="preserve"> </w:t>
      </w:r>
      <w:r w:rsidRPr="00BF5E08">
        <w:rPr>
          <w:rFonts w:ascii="Arial" w:hAnsi="Arial" w:cs="Arial"/>
          <w:spacing w:val="-2"/>
        </w:rPr>
        <w:t>no</w:t>
      </w:r>
      <w:r w:rsidRPr="00BF5E08">
        <w:rPr>
          <w:rFonts w:ascii="Arial" w:hAnsi="Arial" w:cs="Arial"/>
          <w:spacing w:val="-13"/>
        </w:rPr>
        <w:t xml:space="preserve"> </w:t>
      </w:r>
      <w:r w:rsidRPr="00BF5E08">
        <w:rPr>
          <w:rFonts w:ascii="Arial" w:hAnsi="Arial" w:cs="Arial"/>
          <w:spacing w:val="-2"/>
        </w:rPr>
        <w:t>disabilities</w:t>
      </w:r>
      <w:r w:rsidRPr="00BF5E08">
        <w:rPr>
          <w:rFonts w:ascii="Arial" w:hAnsi="Arial" w:cs="Arial"/>
          <w:spacing w:val="-12"/>
        </w:rPr>
        <w:t xml:space="preserve"> </w:t>
      </w:r>
      <w:r w:rsidRPr="00BF5E08">
        <w:rPr>
          <w:rFonts w:ascii="Arial" w:hAnsi="Arial" w:cs="Arial"/>
          <w:spacing w:val="-2"/>
        </w:rPr>
        <w:t xml:space="preserve">(see </w:t>
      </w:r>
      <w:r w:rsidRPr="00BF5E08">
        <w:rPr>
          <w:rFonts w:ascii="Arial" w:hAnsi="Arial" w:cs="Arial"/>
          <w:spacing w:val="-8"/>
        </w:rPr>
        <w:t>Appendix).</w:t>
      </w:r>
      <w:r w:rsidRPr="00BF5E08">
        <w:rPr>
          <w:rFonts w:ascii="Arial" w:hAnsi="Arial" w:cs="Arial"/>
          <w:spacing w:val="-7"/>
        </w:rPr>
        <w:t xml:space="preserve"> </w:t>
      </w:r>
      <w:r w:rsidRPr="00BF5E08">
        <w:rPr>
          <w:rFonts w:ascii="Arial" w:hAnsi="Arial" w:cs="Arial"/>
          <w:spacing w:val="-8"/>
        </w:rPr>
        <w:t>However,</w:t>
      </w:r>
      <w:r w:rsidRPr="00BF5E08">
        <w:rPr>
          <w:rFonts w:ascii="Arial" w:hAnsi="Arial" w:cs="Arial"/>
          <w:spacing w:val="-7"/>
        </w:rPr>
        <w:t xml:space="preserve"> </w:t>
      </w:r>
      <w:r w:rsidRPr="00BF5E08">
        <w:rPr>
          <w:rFonts w:ascii="Arial" w:hAnsi="Arial" w:cs="Arial"/>
          <w:spacing w:val="-8"/>
        </w:rPr>
        <w:t>these</w:t>
      </w:r>
      <w:r w:rsidRPr="00BF5E08">
        <w:rPr>
          <w:rFonts w:ascii="Arial" w:hAnsi="Arial" w:cs="Arial"/>
          <w:spacing w:val="-7"/>
        </w:rPr>
        <w:t xml:space="preserve"> </w:t>
      </w:r>
      <w:r w:rsidRPr="00BF5E08">
        <w:rPr>
          <w:rFonts w:ascii="Arial" w:hAnsi="Arial" w:cs="Arial"/>
          <w:spacing w:val="-8"/>
        </w:rPr>
        <w:t>findings</w:t>
      </w:r>
      <w:r w:rsidRPr="00BF5E08">
        <w:rPr>
          <w:rFonts w:ascii="Arial" w:hAnsi="Arial" w:cs="Arial"/>
          <w:spacing w:val="-7"/>
        </w:rPr>
        <w:t xml:space="preserve"> </w:t>
      </w:r>
      <w:r w:rsidRPr="00BF5E08">
        <w:rPr>
          <w:rFonts w:ascii="Arial" w:hAnsi="Arial" w:cs="Arial"/>
          <w:spacing w:val="-8"/>
        </w:rPr>
        <w:t>should</w:t>
      </w:r>
      <w:r w:rsidRPr="00BF5E08">
        <w:rPr>
          <w:rFonts w:ascii="Arial" w:hAnsi="Arial" w:cs="Arial"/>
          <w:spacing w:val="-6"/>
        </w:rPr>
        <w:t xml:space="preserve"> </w:t>
      </w:r>
      <w:r w:rsidRPr="00BF5E08">
        <w:rPr>
          <w:rFonts w:ascii="Arial" w:hAnsi="Arial" w:cs="Arial"/>
          <w:spacing w:val="-8"/>
        </w:rPr>
        <w:t>be</w:t>
      </w:r>
      <w:r w:rsidRPr="00BF5E08">
        <w:rPr>
          <w:rFonts w:ascii="Arial" w:hAnsi="Arial" w:cs="Arial"/>
          <w:spacing w:val="-6"/>
        </w:rPr>
        <w:t xml:space="preserve"> </w:t>
      </w:r>
      <w:r w:rsidRPr="00BF5E08">
        <w:rPr>
          <w:rFonts w:ascii="Arial" w:hAnsi="Arial" w:cs="Arial"/>
          <w:spacing w:val="-8"/>
        </w:rPr>
        <w:t>interpreted</w:t>
      </w:r>
      <w:r w:rsidRPr="00BF5E08">
        <w:rPr>
          <w:rFonts w:ascii="Arial" w:hAnsi="Arial" w:cs="Arial"/>
          <w:spacing w:val="-7"/>
        </w:rPr>
        <w:t xml:space="preserve"> </w:t>
      </w:r>
      <w:r w:rsidRPr="00BF5E08">
        <w:rPr>
          <w:rFonts w:ascii="Arial" w:hAnsi="Arial" w:cs="Arial"/>
          <w:spacing w:val="-8"/>
        </w:rPr>
        <w:t>cautiously</w:t>
      </w:r>
      <w:r w:rsidRPr="00BF5E08">
        <w:rPr>
          <w:rFonts w:ascii="Arial" w:hAnsi="Arial" w:cs="Arial"/>
          <w:spacing w:val="-7"/>
        </w:rPr>
        <w:t xml:space="preserve"> </w:t>
      </w:r>
      <w:r w:rsidRPr="00BF5E08">
        <w:rPr>
          <w:rFonts w:ascii="Arial" w:hAnsi="Arial" w:cs="Arial"/>
          <w:spacing w:val="-8"/>
        </w:rPr>
        <w:t>due</w:t>
      </w:r>
      <w:r w:rsidRPr="00BF5E08">
        <w:rPr>
          <w:rFonts w:ascii="Arial" w:hAnsi="Arial" w:cs="Arial"/>
          <w:spacing w:val="-7"/>
        </w:rPr>
        <w:t xml:space="preserve"> </w:t>
      </w:r>
      <w:r w:rsidRPr="00BF5E08">
        <w:rPr>
          <w:rFonts w:ascii="Arial" w:hAnsi="Arial" w:cs="Arial"/>
          <w:spacing w:val="-8"/>
        </w:rPr>
        <w:t>to</w:t>
      </w:r>
      <w:r w:rsidRPr="00BF5E08">
        <w:rPr>
          <w:rFonts w:ascii="Arial" w:hAnsi="Arial" w:cs="Arial"/>
          <w:spacing w:val="-6"/>
        </w:rPr>
        <w:t xml:space="preserve"> </w:t>
      </w:r>
      <w:r w:rsidRPr="00BF5E08">
        <w:rPr>
          <w:rFonts w:ascii="Arial" w:hAnsi="Arial" w:cs="Arial"/>
          <w:spacing w:val="-8"/>
        </w:rPr>
        <w:t>the</w:t>
      </w:r>
      <w:r w:rsidRPr="00BF5E08">
        <w:rPr>
          <w:rFonts w:ascii="Arial" w:hAnsi="Arial" w:cs="Arial"/>
          <w:spacing w:val="-6"/>
        </w:rPr>
        <w:t xml:space="preserve"> </w:t>
      </w:r>
      <w:r w:rsidRPr="00BF5E08">
        <w:rPr>
          <w:rFonts w:ascii="Arial" w:hAnsi="Arial" w:cs="Arial"/>
          <w:spacing w:val="-8"/>
        </w:rPr>
        <w:t xml:space="preserve">small </w:t>
      </w:r>
      <w:r w:rsidRPr="00BF5E08">
        <w:rPr>
          <w:rFonts w:ascii="Arial" w:hAnsi="Arial" w:cs="Arial"/>
          <w:spacing w:val="-4"/>
        </w:rPr>
        <w:t>sub-sample</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with</w:t>
      </w:r>
      <w:r w:rsidRPr="00BF5E08">
        <w:rPr>
          <w:rFonts w:ascii="Arial" w:hAnsi="Arial" w:cs="Arial"/>
          <w:spacing w:val="-11"/>
        </w:rPr>
        <w:t xml:space="preserve"> </w:t>
      </w:r>
      <w:r w:rsidRPr="00BF5E08">
        <w:rPr>
          <w:rFonts w:ascii="Arial" w:hAnsi="Arial" w:cs="Arial"/>
          <w:spacing w:val="-4"/>
        </w:rPr>
        <w:t>a</w:t>
      </w:r>
      <w:r w:rsidRPr="00BF5E08">
        <w:rPr>
          <w:rFonts w:ascii="Arial" w:hAnsi="Arial" w:cs="Arial"/>
          <w:spacing w:val="-11"/>
        </w:rPr>
        <w:t xml:space="preserve"> </w:t>
      </w:r>
      <w:r w:rsidRPr="00BF5E08">
        <w:rPr>
          <w:rFonts w:ascii="Arial" w:hAnsi="Arial" w:cs="Arial"/>
          <w:spacing w:val="-4"/>
        </w:rPr>
        <w:t>disability</w:t>
      </w:r>
      <w:r w:rsidRPr="00BF5E08">
        <w:rPr>
          <w:rFonts w:ascii="Arial" w:hAnsi="Arial" w:cs="Arial"/>
          <w:spacing w:val="-11"/>
        </w:rPr>
        <w:t xml:space="preserve"> </w:t>
      </w:r>
      <w:r w:rsidRPr="00BF5E08">
        <w:rPr>
          <w:rFonts w:ascii="Arial" w:hAnsi="Arial" w:cs="Arial"/>
          <w:spacing w:val="-4"/>
        </w:rPr>
        <w:t>(N=162).</w:t>
      </w:r>
    </w:p>
    <w:p w14:paraId="17DDBC89"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3096A0CC" w14:textId="77777777" w:rsidR="00BF5E08" w:rsidRPr="00BF5E08" w:rsidRDefault="00BF5E08" w:rsidP="00BF5E08">
      <w:pPr>
        <w:pStyle w:val="BodyText"/>
      </w:pPr>
    </w:p>
    <w:p w14:paraId="1DA38176" w14:textId="77777777" w:rsidR="00BF5E08" w:rsidRPr="00BF5E08" w:rsidRDefault="00BF5E08" w:rsidP="00BF5E08">
      <w:pPr>
        <w:pStyle w:val="BodyText"/>
      </w:pPr>
    </w:p>
    <w:p w14:paraId="24AA4D0F" w14:textId="77777777" w:rsidR="00BF5E08" w:rsidRPr="00BF5E08" w:rsidRDefault="00BF5E08" w:rsidP="00BF5E08">
      <w:pPr>
        <w:pStyle w:val="BodyText"/>
        <w:spacing w:before="4"/>
      </w:pPr>
    </w:p>
    <w:p w14:paraId="345AECFA" w14:textId="77777777" w:rsidR="00BF5E08" w:rsidRPr="00BF5E08" w:rsidRDefault="00BF5E08" w:rsidP="00BF5E08">
      <w:pPr>
        <w:spacing w:before="55"/>
        <w:ind w:left="860"/>
        <w:rPr>
          <w:rFonts w:ascii="Arial" w:hAnsi="Arial" w:cs="Arial"/>
          <w:i/>
        </w:rPr>
      </w:pPr>
      <w:bookmarkStart w:id="37" w:name="_bookmark63"/>
      <w:bookmarkEnd w:id="37"/>
      <w:r w:rsidRPr="00BF5E08">
        <w:rPr>
          <w:rFonts w:ascii="Arial" w:hAnsi="Arial" w:cs="Arial"/>
          <w:i/>
          <w:color w:val="009898"/>
          <w:w w:val="90"/>
        </w:rPr>
        <w:t>Table</w:t>
      </w:r>
      <w:r w:rsidRPr="00BF5E08">
        <w:rPr>
          <w:rFonts w:ascii="Arial" w:hAnsi="Arial" w:cs="Arial"/>
          <w:color w:val="009898"/>
          <w:spacing w:val="-1"/>
          <w:w w:val="90"/>
        </w:rPr>
        <w:t xml:space="preserve"> </w:t>
      </w:r>
      <w:r w:rsidRPr="00BF5E08">
        <w:rPr>
          <w:rFonts w:ascii="Arial" w:hAnsi="Arial" w:cs="Arial"/>
          <w:i/>
          <w:color w:val="009898"/>
          <w:w w:val="90"/>
        </w:rPr>
        <w:t>19.</w:t>
      </w:r>
      <w:r w:rsidRPr="00BF5E08">
        <w:rPr>
          <w:rFonts w:ascii="Arial" w:hAnsi="Arial" w:cs="Arial"/>
          <w:color w:val="009898"/>
          <w:spacing w:val="-1"/>
          <w:w w:val="90"/>
        </w:rPr>
        <w:t xml:space="preserve"> </w:t>
      </w:r>
      <w:r w:rsidRPr="00BF5E08">
        <w:rPr>
          <w:rFonts w:ascii="Arial" w:hAnsi="Arial" w:cs="Arial"/>
          <w:i/>
          <w:color w:val="009898"/>
          <w:w w:val="90"/>
        </w:rPr>
        <w:t>Prevalence</w:t>
      </w:r>
      <w:r w:rsidRPr="00BF5E08">
        <w:rPr>
          <w:rFonts w:ascii="Arial" w:hAnsi="Arial" w:cs="Arial"/>
          <w:color w:val="009898"/>
          <w:spacing w:val="-6"/>
        </w:rPr>
        <w:t xml:space="preserve"> </w:t>
      </w:r>
      <w:r w:rsidRPr="00BF5E08">
        <w:rPr>
          <w:rFonts w:ascii="Arial" w:hAnsi="Arial" w:cs="Arial"/>
          <w:i/>
          <w:color w:val="009898"/>
          <w:w w:val="90"/>
        </w:rPr>
        <w:t>of</w:t>
      </w:r>
      <w:r w:rsidRPr="00BF5E08">
        <w:rPr>
          <w:rFonts w:ascii="Arial" w:hAnsi="Arial" w:cs="Arial"/>
          <w:color w:val="009898"/>
          <w:spacing w:val="-2"/>
          <w:w w:val="90"/>
        </w:rPr>
        <w:t xml:space="preserve"> </w:t>
      </w:r>
      <w:r w:rsidRPr="00BF5E08">
        <w:rPr>
          <w:rFonts w:ascii="Arial" w:hAnsi="Arial" w:cs="Arial"/>
          <w:i/>
          <w:color w:val="009898"/>
          <w:w w:val="90"/>
        </w:rPr>
        <w:t>Cyberbullying</w:t>
      </w:r>
      <w:r w:rsidRPr="00BF5E08">
        <w:rPr>
          <w:rFonts w:ascii="Arial" w:hAnsi="Arial" w:cs="Arial"/>
          <w:color w:val="009898"/>
          <w:spacing w:val="-2"/>
          <w:w w:val="90"/>
        </w:rPr>
        <w:t xml:space="preserve"> </w:t>
      </w:r>
      <w:r w:rsidRPr="00BF5E08">
        <w:rPr>
          <w:rFonts w:ascii="Arial" w:hAnsi="Arial" w:cs="Arial"/>
          <w:i/>
          <w:color w:val="009898"/>
          <w:w w:val="90"/>
        </w:rPr>
        <w:t>Victimisation</w:t>
      </w:r>
      <w:r w:rsidRPr="00BF5E08">
        <w:rPr>
          <w:rFonts w:ascii="Arial" w:hAnsi="Arial" w:cs="Arial"/>
          <w:color w:val="009898"/>
          <w:spacing w:val="-2"/>
          <w:w w:val="90"/>
        </w:rPr>
        <w:t xml:space="preserve"> </w:t>
      </w:r>
      <w:r w:rsidRPr="00BF5E08">
        <w:rPr>
          <w:rFonts w:ascii="Arial" w:hAnsi="Arial" w:cs="Arial"/>
          <w:i/>
          <w:color w:val="009898"/>
          <w:w w:val="90"/>
        </w:rPr>
        <w:t>Experienced</w:t>
      </w:r>
      <w:r w:rsidRPr="00BF5E08">
        <w:rPr>
          <w:rFonts w:ascii="Arial" w:hAnsi="Arial" w:cs="Arial"/>
          <w:color w:val="009898"/>
          <w:spacing w:val="-4"/>
        </w:rPr>
        <w:t xml:space="preserve"> </w:t>
      </w:r>
      <w:r w:rsidRPr="00BF5E08">
        <w:rPr>
          <w:rFonts w:ascii="Arial" w:hAnsi="Arial" w:cs="Arial"/>
          <w:i/>
          <w:color w:val="009898"/>
          <w:w w:val="90"/>
        </w:rPr>
        <w:t>across</w:t>
      </w:r>
      <w:r w:rsidRPr="00BF5E08">
        <w:rPr>
          <w:rFonts w:ascii="Arial" w:hAnsi="Arial" w:cs="Arial"/>
          <w:color w:val="009898"/>
          <w:spacing w:val="-6"/>
        </w:rPr>
        <w:t xml:space="preserve"> </w:t>
      </w:r>
      <w:r w:rsidRPr="00BF5E08">
        <w:rPr>
          <w:rFonts w:ascii="Arial" w:hAnsi="Arial" w:cs="Arial"/>
          <w:i/>
          <w:color w:val="009898"/>
          <w:w w:val="90"/>
        </w:rPr>
        <w:t>Different</w:t>
      </w:r>
      <w:r w:rsidRPr="00BF5E08">
        <w:rPr>
          <w:rFonts w:ascii="Arial" w:hAnsi="Arial" w:cs="Arial"/>
          <w:color w:val="009898"/>
          <w:spacing w:val="-6"/>
        </w:rPr>
        <w:t xml:space="preserve"> </w:t>
      </w:r>
      <w:r w:rsidRPr="00BF5E08">
        <w:rPr>
          <w:rFonts w:ascii="Arial" w:hAnsi="Arial" w:cs="Arial"/>
          <w:i/>
          <w:color w:val="009898"/>
          <w:spacing w:val="-2"/>
          <w:w w:val="90"/>
        </w:rPr>
        <w:t>Groups</w:t>
      </w:r>
    </w:p>
    <w:p w14:paraId="1F41F2F6" w14:textId="77777777" w:rsidR="00BF5E08" w:rsidRPr="00BF5E08" w:rsidRDefault="00BF5E08" w:rsidP="00BF5E08">
      <w:pPr>
        <w:pStyle w:val="BodyText"/>
        <w:spacing w:before="1" w:after="1"/>
        <w:rPr>
          <w:i/>
        </w:rPr>
      </w:pPr>
    </w:p>
    <w:tbl>
      <w:tblPr>
        <w:tblW w:w="0" w:type="auto"/>
        <w:tblInd w:w="868" w:type="dxa"/>
        <w:tblLayout w:type="fixed"/>
        <w:tblCellMar>
          <w:left w:w="0" w:type="dxa"/>
          <w:right w:w="0" w:type="dxa"/>
        </w:tblCellMar>
        <w:tblLook w:val="01E0" w:firstRow="1" w:lastRow="1" w:firstColumn="1" w:lastColumn="1" w:noHBand="0" w:noVBand="0"/>
      </w:tblPr>
      <w:tblGrid>
        <w:gridCol w:w="2313"/>
        <w:gridCol w:w="1297"/>
        <w:gridCol w:w="1497"/>
        <w:gridCol w:w="1388"/>
        <w:gridCol w:w="1393"/>
        <w:gridCol w:w="1336"/>
      </w:tblGrid>
      <w:tr w:rsidR="00BF5E08" w:rsidRPr="00BF5E08" w14:paraId="7C670D59" w14:textId="77777777" w:rsidTr="007473CD">
        <w:trPr>
          <w:trHeight w:val="878"/>
        </w:trPr>
        <w:tc>
          <w:tcPr>
            <w:tcW w:w="9224" w:type="dxa"/>
            <w:gridSpan w:val="6"/>
            <w:tcBorders>
              <w:top w:val="single" w:sz="4" w:space="0" w:color="000000"/>
              <w:left w:val="single" w:sz="4" w:space="0" w:color="000000"/>
              <w:right w:val="single" w:sz="4" w:space="0" w:color="000000"/>
            </w:tcBorders>
            <w:shd w:val="clear" w:color="auto" w:fill="009898"/>
          </w:tcPr>
          <w:p w14:paraId="40128D6D" w14:textId="77777777" w:rsidR="00BF5E08" w:rsidRPr="00BF5E08" w:rsidRDefault="00BF5E08" w:rsidP="007473CD">
            <w:pPr>
              <w:pStyle w:val="TableParagraph"/>
              <w:spacing w:before="2" w:line="254" w:lineRule="auto"/>
              <w:ind w:left="328" w:right="326" w:firstLine="1"/>
              <w:jc w:val="center"/>
              <w:rPr>
                <w:b/>
                <w:i/>
                <w:sz w:val="24"/>
                <w:szCs w:val="24"/>
              </w:rPr>
            </w:pPr>
            <w:r w:rsidRPr="00BF5E08">
              <w:rPr>
                <w:b/>
                <w:i/>
                <w:color w:val="FFFFFF"/>
                <w:w w:val="90"/>
                <w:sz w:val="24"/>
                <w:szCs w:val="24"/>
              </w:rPr>
              <w:t>Have</w:t>
            </w:r>
            <w:r w:rsidRPr="00BF5E08">
              <w:rPr>
                <w:color w:val="FFFFFF"/>
                <w:spacing w:val="-9"/>
                <w:w w:val="90"/>
                <w:sz w:val="24"/>
                <w:szCs w:val="24"/>
              </w:rPr>
              <w:t xml:space="preserve"> </w:t>
            </w:r>
            <w:r w:rsidRPr="00BF5E08">
              <w:rPr>
                <w:b/>
                <w:i/>
                <w:color w:val="FFFFFF"/>
                <w:w w:val="90"/>
                <w:sz w:val="24"/>
                <w:szCs w:val="24"/>
              </w:rPr>
              <w:t>you</w:t>
            </w:r>
            <w:r w:rsidRPr="00BF5E08">
              <w:rPr>
                <w:color w:val="FFFFFF"/>
                <w:spacing w:val="-6"/>
                <w:w w:val="90"/>
                <w:sz w:val="24"/>
                <w:szCs w:val="24"/>
              </w:rPr>
              <w:t xml:space="preserve"> </w:t>
            </w:r>
            <w:r w:rsidRPr="00BF5E08">
              <w:rPr>
                <w:b/>
                <w:i/>
                <w:color w:val="FFFFFF"/>
                <w:w w:val="90"/>
                <w:sz w:val="24"/>
                <w:szCs w:val="24"/>
              </w:rPr>
              <w:t>experienced</w:t>
            </w:r>
            <w:r w:rsidRPr="00BF5E08">
              <w:rPr>
                <w:color w:val="FFFFFF"/>
                <w:spacing w:val="-7"/>
                <w:w w:val="90"/>
                <w:sz w:val="24"/>
                <w:szCs w:val="24"/>
              </w:rPr>
              <w:t xml:space="preserve"> </w:t>
            </w:r>
            <w:r w:rsidRPr="00BF5E08">
              <w:rPr>
                <w:b/>
                <w:i/>
                <w:color w:val="FFFFFF"/>
                <w:w w:val="90"/>
                <w:sz w:val="24"/>
                <w:szCs w:val="24"/>
              </w:rPr>
              <w:t>any</w:t>
            </w:r>
            <w:r w:rsidRPr="00BF5E08">
              <w:rPr>
                <w:color w:val="FFFFFF"/>
                <w:spacing w:val="-7"/>
                <w:w w:val="90"/>
                <w:sz w:val="24"/>
                <w:szCs w:val="24"/>
              </w:rPr>
              <w:t xml:space="preserve"> </w:t>
            </w:r>
            <w:r w:rsidRPr="00BF5E08">
              <w:rPr>
                <w:b/>
                <w:i/>
                <w:color w:val="FFFFFF"/>
                <w:w w:val="90"/>
                <w:sz w:val="24"/>
                <w:szCs w:val="24"/>
              </w:rPr>
              <w:t>of</w:t>
            </w:r>
            <w:r w:rsidRPr="00BF5E08">
              <w:rPr>
                <w:color w:val="FFFFFF"/>
                <w:spacing w:val="-8"/>
                <w:w w:val="90"/>
                <w:sz w:val="24"/>
                <w:szCs w:val="24"/>
              </w:rPr>
              <w:t xml:space="preserve"> </w:t>
            </w:r>
            <w:r w:rsidRPr="00BF5E08">
              <w:rPr>
                <w:b/>
                <w:i/>
                <w:color w:val="FFFFFF"/>
                <w:w w:val="90"/>
                <w:sz w:val="24"/>
                <w:szCs w:val="24"/>
              </w:rPr>
              <w:t>the</w:t>
            </w:r>
            <w:r w:rsidRPr="00BF5E08">
              <w:rPr>
                <w:color w:val="FFFFFF"/>
                <w:spacing w:val="-9"/>
                <w:w w:val="90"/>
                <w:sz w:val="24"/>
                <w:szCs w:val="24"/>
              </w:rPr>
              <w:t xml:space="preserve"> </w:t>
            </w:r>
            <w:r w:rsidRPr="00BF5E08">
              <w:rPr>
                <w:b/>
                <w:i/>
                <w:color w:val="FFFFFF"/>
                <w:w w:val="90"/>
                <w:sz w:val="24"/>
                <w:szCs w:val="24"/>
              </w:rPr>
              <w:t>following</w:t>
            </w:r>
            <w:r w:rsidRPr="00BF5E08">
              <w:rPr>
                <w:color w:val="FFFFFF"/>
                <w:spacing w:val="-7"/>
                <w:w w:val="90"/>
                <w:sz w:val="24"/>
                <w:szCs w:val="24"/>
              </w:rPr>
              <w:t xml:space="preserve"> </w:t>
            </w:r>
            <w:r w:rsidRPr="00BF5E08">
              <w:rPr>
                <w:b/>
                <w:i/>
                <w:color w:val="FFFFFF"/>
                <w:w w:val="90"/>
                <w:sz w:val="24"/>
                <w:szCs w:val="24"/>
              </w:rPr>
              <w:t>acts</w:t>
            </w:r>
            <w:r w:rsidRPr="00BF5E08">
              <w:rPr>
                <w:color w:val="FFFFFF"/>
                <w:spacing w:val="-9"/>
                <w:w w:val="90"/>
                <w:sz w:val="24"/>
                <w:szCs w:val="24"/>
              </w:rPr>
              <w:t xml:space="preserve"> </w:t>
            </w:r>
            <w:r w:rsidRPr="00BF5E08">
              <w:rPr>
                <w:b/>
                <w:i/>
                <w:color w:val="FFFFFF"/>
                <w:w w:val="90"/>
                <w:sz w:val="24"/>
                <w:szCs w:val="24"/>
              </w:rPr>
              <w:t>from</w:t>
            </w:r>
            <w:r w:rsidRPr="00BF5E08">
              <w:rPr>
                <w:color w:val="FFFFFF"/>
                <w:spacing w:val="-8"/>
                <w:w w:val="90"/>
                <w:sz w:val="24"/>
                <w:szCs w:val="24"/>
              </w:rPr>
              <w:t xml:space="preserve"> </w:t>
            </w:r>
            <w:r w:rsidRPr="00BF5E08">
              <w:rPr>
                <w:b/>
                <w:i/>
                <w:color w:val="FFFFFF"/>
                <w:w w:val="90"/>
                <w:sz w:val="24"/>
                <w:szCs w:val="24"/>
              </w:rPr>
              <w:t>a</w:t>
            </w:r>
            <w:r w:rsidRPr="00BF5E08">
              <w:rPr>
                <w:color w:val="FFFFFF"/>
                <w:spacing w:val="-7"/>
                <w:w w:val="90"/>
                <w:sz w:val="24"/>
                <w:szCs w:val="24"/>
              </w:rPr>
              <w:t xml:space="preserve"> </w:t>
            </w:r>
            <w:r w:rsidRPr="00BF5E08">
              <w:rPr>
                <w:b/>
                <w:i/>
                <w:color w:val="FFFFFF"/>
                <w:w w:val="90"/>
                <w:sz w:val="24"/>
                <w:szCs w:val="24"/>
              </w:rPr>
              <w:t>senior</w:t>
            </w:r>
            <w:r w:rsidRPr="00BF5E08">
              <w:rPr>
                <w:color w:val="FFFFFF"/>
                <w:spacing w:val="-9"/>
                <w:w w:val="90"/>
                <w:sz w:val="24"/>
                <w:szCs w:val="24"/>
              </w:rPr>
              <w:t xml:space="preserve"> </w:t>
            </w:r>
            <w:r w:rsidRPr="00BF5E08">
              <w:rPr>
                <w:b/>
                <w:i/>
                <w:color w:val="FFFFFF"/>
                <w:w w:val="90"/>
                <w:sz w:val="24"/>
                <w:szCs w:val="24"/>
              </w:rPr>
              <w:t>colleague,</w:t>
            </w:r>
            <w:r w:rsidRPr="00BF5E08">
              <w:rPr>
                <w:color w:val="FFFFFF"/>
                <w:spacing w:val="-9"/>
                <w:w w:val="90"/>
                <w:sz w:val="24"/>
                <w:szCs w:val="24"/>
              </w:rPr>
              <w:t xml:space="preserve"> </w:t>
            </w:r>
            <w:r w:rsidRPr="00BF5E08">
              <w:rPr>
                <w:b/>
                <w:i/>
                <w:color w:val="FFFFFF"/>
                <w:w w:val="90"/>
                <w:sz w:val="24"/>
                <w:szCs w:val="24"/>
              </w:rPr>
              <w:t>peer,</w:t>
            </w:r>
            <w:r w:rsidRPr="00BF5E08">
              <w:rPr>
                <w:color w:val="FFFFFF"/>
                <w:spacing w:val="-7"/>
                <w:w w:val="90"/>
                <w:sz w:val="24"/>
                <w:szCs w:val="24"/>
              </w:rPr>
              <w:t xml:space="preserve"> </w:t>
            </w:r>
            <w:r w:rsidRPr="00BF5E08">
              <w:rPr>
                <w:b/>
                <w:i/>
                <w:color w:val="FFFFFF"/>
                <w:w w:val="90"/>
                <w:sz w:val="24"/>
                <w:szCs w:val="24"/>
              </w:rPr>
              <w:t>junior</w:t>
            </w:r>
            <w:r w:rsidRPr="00BF5E08">
              <w:rPr>
                <w:color w:val="FFFFFF"/>
                <w:w w:val="90"/>
                <w:sz w:val="24"/>
                <w:szCs w:val="24"/>
              </w:rPr>
              <w:t xml:space="preserve"> </w:t>
            </w:r>
            <w:r w:rsidRPr="00BF5E08">
              <w:rPr>
                <w:b/>
                <w:i/>
                <w:color w:val="FFFFFF"/>
                <w:w w:val="85"/>
                <w:sz w:val="24"/>
                <w:szCs w:val="24"/>
              </w:rPr>
              <w:t>colleague</w:t>
            </w:r>
            <w:r w:rsidRPr="00BF5E08">
              <w:rPr>
                <w:color w:val="FFFFFF"/>
                <w:w w:val="85"/>
                <w:sz w:val="24"/>
                <w:szCs w:val="24"/>
              </w:rPr>
              <w:t xml:space="preserve"> </w:t>
            </w:r>
            <w:r w:rsidRPr="00BF5E08">
              <w:rPr>
                <w:b/>
                <w:i/>
                <w:color w:val="FFFFFF"/>
                <w:w w:val="85"/>
                <w:sz w:val="24"/>
                <w:szCs w:val="24"/>
              </w:rPr>
              <w:t>or</w:t>
            </w:r>
            <w:r w:rsidRPr="00BF5E08">
              <w:rPr>
                <w:color w:val="FFFFFF"/>
                <w:w w:val="85"/>
                <w:sz w:val="24"/>
                <w:szCs w:val="24"/>
              </w:rPr>
              <w:t xml:space="preserve"> </w:t>
            </w:r>
            <w:r w:rsidRPr="00BF5E08">
              <w:rPr>
                <w:b/>
                <w:i/>
                <w:color w:val="FFFFFF"/>
                <w:w w:val="85"/>
                <w:sz w:val="24"/>
                <w:szCs w:val="24"/>
              </w:rPr>
              <w:t>student,</w:t>
            </w:r>
            <w:r w:rsidRPr="00BF5E08">
              <w:rPr>
                <w:color w:val="FFFFFF"/>
                <w:w w:val="85"/>
                <w:sz w:val="24"/>
                <w:szCs w:val="24"/>
              </w:rPr>
              <w:t xml:space="preserve"> </w:t>
            </w:r>
            <w:r w:rsidRPr="00BF5E08">
              <w:rPr>
                <w:b/>
                <w:i/>
                <w:color w:val="FFFFFF"/>
                <w:w w:val="85"/>
                <w:sz w:val="24"/>
                <w:szCs w:val="24"/>
              </w:rPr>
              <w:t>via</w:t>
            </w:r>
            <w:r w:rsidRPr="00BF5E08">
              <w:rPr>
                <w:color w:val="FFFFFF"/>
                <w:w w:val="85"/>
                <w:sz w:val="24"/>
                <w:szCs w:val="24"/>
              </w:rPr>
              <w:t xml:space="preserve"> </w:t>
            </w:r>
            <w:r w:rsidRPr="00BF5E08">
              <w:rPr>
                <w:b/>
                <w:i/>
                <w:color w:val="FFFFFF"/>
                <w:w w:val="85"/>
                <w:sz w:val="24"/>
                <w:szCs w:val="24"/>
              </w:rPr>
              <w:t>email,</w:t>
            </w:r>
            <w:r w:rsidRPr="00BF5E08">
              <w:rPr>
                <w:color w:val="FFFFFF"/>
                <w:w w:val="85"/>
                <w:sz w:val="24"/>
                <w:szCs w:val="24"/>
              </w:rPr>
              <w:t xml:space="preserve"> </w:t>
            </w:r>
            <w:r w:rsidRPr="00BF5E08">
              <w:rPr>
                <w:b/>
                <w:i/>
                <w:color w:val="FFFFFF"/>
                <w:w w:val="85"/>
                <w:sz w:val="24"/>
                <w:szCs w:val="24"/>
              </w:rPr>
              <w:t>instant</w:t>
            </w:r>
            <w:r w:rsidRPr="00BF5E08">
              <w:rPr>
                <w:color w:val="FFFFFF"/>
                <w:sz w:val="24"/>
                <w:szCs w:val="24"/>
              </w:rPr>
              <w:t xml:space="preserve"> </w:t>
            </w:r>
            <w:r w:rsidRPr="00BF5E08">
              <w:rPr>
                <w:b/>
                <w:i/>
                <w:color w:val="FFFFFF"/>
                <w:w w:val="85"/>
                <w:sz w:val="24"/>
                <w:szCs w:val="24"/>
              </w:rPr>
              <w:t>messaging,</w:t>
            </w:r>
            <w:r w:rsidRPr="00BF5E08">
              <w:rPr>
                <w:color w:val="FFFFFF"/>
                <w:w w:val="85"/>
                <w:sz w:val="24"/>
                <w:szCs w:val="24"/>
              </w:rPr>
              <w:t xml:space="preserve"> </w:t>
            </w:r>
            <w:r w:rsidRPr="00BF5E08">
              <w:rPr>
                <w:b/>
                <w:i/>
                <w:color w:val="FFFFFF"/>
                <w:w w:val="85"/>
                <w:sz w:val="24"/>
                <w:szCs w:val="24"/>
              </w:rPr>
              <w:t>text</w:t>
            </w:r>
            <w:r w:rsidRPr="00BF5E08">
              <w:rPr>
                <w:color w:val="FFFFFF"/>
                <w:w w:val="85"/>
                <w:sz w:val="24"/>
                <w:szCs w:val="24"/>
              </w:rPr>
              <w:t xml:space="preserve"> </w:t>
            </w:r>
            <w:r w:rsidRPr="00BF5E08">
              <w:rPr>
                <w:b/>
                <w:i/>
                <w:color w:val="FFFFFF"/>
                <w:w w:val="85"/>
                <w:sz w:val="24"/>
                <w:szCs w:val="24"/>
              </w:rPr>
              <w:t>messages,</w:t>
            </w:r>
            <w:r w:rsidRPr="00BF5E08">
              <w:rPr>
                <w:color w:val="FFFFFF"/>
                <w:w w:val="85"/>
                <w:sz w:val="24"/>
                <w:szCs w:val="24"/>
              </w:rPr>
              <w:t xml:space="preserve"> </w:t>
            </w:r>
            <w:r w:rsidRPr="00BF5E08">
              <w:rPr>
                <w:b/>
                <w:i/>
                <w:color w:val="FFFFFF"/>
                <w:w w:val="85"/>
                <w:sz w:val="24"/>
                <w:szCs w:val="24"/>
              </w:rPr>
              <w:t>on</w:t>
            </w:r>
            <w:r w:rsidRPr="00BF5E08">
              <w:rPr>
                <w:color w:val="FFFFFF"/>
                <w:sz w:val="24"/>
                <w:szCs w:val="24"/>
              </w:rPr>
              <w:t xml:space="preserve"> </w:t>
            </w:r>
            <w:r w:rsidRPr="00BF5E08">
              <w:rPr>
                <w:b/>
                <w:i/>
                <w:color w:val="FFFFFF"/>
                <w:w w:val="85"/>
                <w:sz w:val="24"/>
                <w:szCs w:val="24"/>
              </w:rPr>
              <w:t>social</w:t>
            </w:r>
            <w:r w:rsidRPr="00BF5E08">
              <w:rPr>
                <w:color w:val="FFFFFF"/>
                <w:sz w:val="24"/>
                <w:szCs w:val="24"/>
              </w:rPr>
              <w:t xml:space="preserve"> </w:t>
            </w:r>
            <w:r w:rsidRPr="00BF5E08">
              <w:rPr>
                <w:b/>
                <w:i/>
                <w:color w:val="FFFFFF"/>
                <w:w w:val="85"/>
                <w:sz w:val="24"/>
                <w:szCs w:val="24"/>
              </w:rPr>
              <w:t>media,</w:t>
            </w:r>
            <w:r w:rsidRPr="00BF5E08">
              <w:rPr>
                <w:color w:val="FFFFFF"/>
                <w:w w:val="85"/>
                <w:sz w:val="24"/>
                <w:szCs w:val="24"/>
              </w:rPr>
              <w:t xml:space="preserve"> </w:t>
            </w:r>
            <w:r w:rsidRPr="00BF5E08">
              <w:rPr>
                <w:b/>
                <w:i/>
                <w:color w:val="FFFFFF"/>
                <w:w w:val="85"/>
                <w:sz w:val="24"/>
                <w:szCs w:val="24"/>
              </w:rPr>
              <w:t>on</w:t>
            </w:r>
          </w:p>
          <w:p w14:paraId="22C86212" w14:textId="77777777" w:rsidR="00BF5E08" w:rsidRPr="00BF5E08" w:rsidRDefault="00BF5E08" w:rsidP="007473CD">
            <w:pPr>
              <w:pStyle w:val="TableParagraph"/>
              <w:spacing w:before="1"/>
              <w:ind w:left="90" w:right="80"/>
              <w:jc w:val="center"/>
              <w:rPr>
                <w:b/>
                <w:i/>
                <w:sz w:val="24"/>
                <w:szCs w:val="24"/>
              </w:rPr>
            </w:pPr>
            <w:r w:rsidRPr="00BF5E08">
              <w:rPr>
                <w:b/>
                <w:i/>
                <w:color w:val="FFFFFF"/>
                <w:w w:val="85"/>
                <w:sz w:val="24"/>
                <w:szCs w:val="24"/>
              </w:rPr>
              <w:t>Conference</w:t>
            </w:r>
            <w:r w:rsidRPr="00BF5E08">
              <w:rPr>
                <w:color w:val="FFFFFF"/>
                <w:spacing w:val="-5"/>
                <w:sz w:val="24"/>
                <w:szCs w:val="24"/>
              </w:rPr>
              <w:t xml:space="preserve"> </w:t>
            </w:r>
            <w:r w:rsidRPr="00BF5E08">
              <w:rPr>
                <w:b/>
                <w:i/>
                <w:color w:val="FFFFFF"/>
                <w:w w:val="85"/>
                <w:sz w:val="24"/>
                <w:szCs w:val="24"/>
              </w:rPr>
              <w:t>Apps</w:t>
            </w:r>
            <w:r w:rsidRPr="00BF5E08">
              <w:rPr>
                <w:color w:val="FFFFFF"/>
                <w:spacing w:val="-4"/>
                <w:sz w:val="24"/>
                <w:szCs w:val="24"/>
              </w:rPr>
              <w:t xml:space="preserve"> </w:t>
            </w:r>
            <w:r w:rsidRPr="00BF5E08">
              <w:rPr>
                <w:b/>
                <w:i/>
                <w:color w:val="FFFFFF"/>
                <w:w w:val="85"/>
                <w:sz w:val="24"/>
                <w:szCs w:val="24"/>
              </w:rPr>
              <w:t>(Zoom,</w:t>
            </w:r>
            <w:r w:rsidRPr="00BF5E08">
              <w:rPr>
                <w:color w:val="FFFFFF"/>
                <w:spacing w:val="-7"/>
                <w:sz w:val="24"/>
                <w:szCs w:val="24"/>
              </w:rPr>
              <w:t xml:space="preserve"> </w:t>
            </w:r>
            <w:r w:rsidRPr="00BF5E08">
              <w:rPr>
                <w:b/>
                <w:i/>
                <w:color w:val="FFFFFF"/>
                <w:w w:val="85"/>
                <w:sz w:val="24"/>
                <w:szCs w:val="24"/>
              </w:rPr>
              <w:t>Microsoft</w:t>
            </w:r>
            <w:r w:rsidRPr="00BF5E08">
              <w:rPr>
                <w:color w:val="FFFFFF"/>
                <w:spacing w:val="-5"/>
                <w:sz w:val="24"/>
                <w:szCs w:val="24"/>
              </w:rPr>
              <w:t xml:space="preserve"> </w:t>
            </w:r>
            <w:r w:rsidRPr="00BF5E08">
              <w:rPr>
                <w:b/>
                <w:i/>
                <w:color w:val="FFFFFF"/>
                <w:w w:val="85"/>
                <w:sz w:val="24"/>
                <w:szCs w:val="24"/>
              </w:rPr>
              <w:t>Teams,</w:t>
            </w:r>
            <w:r w:rsidRPr="00BF5E08">
              <w:rPr>
                <w:color w:val="FFFFFF"/>
                <w:spacing w:val="-3"/>
                <w:sz w:val="24"/>
                <w:szCs w:val="24"/>
              </w:rPr>
              <w:t xml:space="preserve"> </w:t>
            </w:r>
            <w:r w:rsidRPr="00BF5E08">
              <w:rPr>
                <w:b/>
                <w:i/>
                <w:color w:val="FFFFFF"/>
                <w:spacing w:val="-2"/>
                <w:w w:val="85"/>
                <w:sz w:val="24"/>
                <w:szCs w:val="24"/>
              </w:rPr>
              <w:t>etc.)?</w:t>
            </w:r>
          </w:p>
        </w:tc>
      </w:tr>
      <w:tr w:rsidR="00BF5E08" w:rsidRPr="00BF5E08" w14:paraId="00D0EEF5" w14:textId="77777777" w:rsidTr="007473CD">
        <w:trPr>
          <w:trHeight w:val="585"/>
        </w:trPr>
        <w:tc>
          <w:tcPr>
            <w:tcW w:w="2313" w:type="dxa"/>
          </w:tcPr>
          <w:p w14:paraId="1878141C" w14:textId="77777777" w:rsidR="00BF5E08" w:rsidRPr="00BF5E08" w:rsidRDefault="00BF5E08" w:rsidP="007473CD">
            <w:pPr>
              <w:pStyle w:val="TableParagraph"/>
              <w:spacing w:before="0" w:line="240" w:lineRule="auto"/>
              <w:rPr>
                <w:sz w:val="24"/>
                <w:szCs w:val="24"/>
              </w:rPr>
            </w:pPr>
          </w:p>
        </w:tc>
        <w:tc>
          <w:tcPr>
            <w:tcW w:w="1297" w:type="dxa"/>
          </w:tcPr>
          <w:p w14:paraId="51A8248D" w14:textId="77777777" w:rsidR="00BF5E08" w:rsidRPr="00BF5E08" w:rsidRDefault="00BF5E08" w:rsidP="007473CD">
            <w:pPr>
              <w:pStyle w:val="TableParagraph"/>
              <w:spacing w:line="240" w:lineRule="auto"/>
              <w:ind w:left="312" w:right="286"/>
              <w:jc w:val="center"/>
              <w:rPr>
                <w:b/>
                <w:sz w:val="24"/>
                <w:szCs w:val="24"/>
              </w:rPr>
            </w:pPr>
            <w:r w:rsidRPr="00BF5E08">
              <w:rPr>
                <w:b/>
                <w:spacing w:val="-2"/>
                <w:sz w:val="24"/>
                <w:szCs w:val="24"/>
              </w:rPr>
              <w:t>Never</w:t>
            </w:r>
          </w:p>
        </w:tc>
        <w:tc>
          <w:tcPr>
            <w:tcW w:w="1497" w:type="dxa"/>
          </w:tcPr>
          <w:p w14:paraId="3A8F1FC5" w14:textId="77777777" w:rsidR="00BF5E08" w:rsidRPr="00BF5E08" w:rsidRDefault="00BF5E08" w:rsidP="007473CD">
            <w:pPr>
              <w:pStyle w:val="TableParagraph"/>
              <w:spacing w:line="240" w:lineRule="auto"/>
              <w:ind w:left="306" w:right="221"/>
              <w:jc w:val="center"/>
              <w:rPr>
                <w:b/>
                <w:sz w:val="24"/>
                <w:szCs w:val="24"/>
              </w:rPr>
            </w:pPr>
            <w:r w:rsidRPr="00BF5E08">
              <w:rPr>
                <w:b/>
                <w:w w:val="90"/>
                <w:sz w:val="24"/>
                <w:szCs w:val="24"/>
              </w:rPr>
              <w:t>Now</w:t>
            </w:r>
            <w:r w:rsidRPr="00BF5E08">
              <w:rPr>
                <w:spacing w:val="1"/>
                <w:sz w:val="24"/>
                <w:szCs w:val="24"/>
              </w:rPr>
              <w:t xml:space="preserve"> </w:t>
            </w:r>
            <w:r w:rsidRPr="00BF5E08">
              <w:rPr>
                <w:b/>
                <w:spacing w:val="-5"/>
                <w:sz w:val="24"/>
                <w:szCs w:val="24"/>
              </w:rPr>
              <w:t>and</w:t>
            </w:r>
          </w:p>
          <w:p w14:paraId="1FC2ADA6" w14:textId="77777777" w:rsidR="00BF5E08" w:rsidRPr="00BF5E08" w:rsidRDefault="00BF5E08" w:rsidP="007473CD">
            <w:pPr>
              <w:pStyle w:val="TableParagraph"/>
              <w:spacing w:before="16"/>
              <w:ind w:left="306" w:right="218"/>
              <w:jc w:val="center"/>
              <w:rPr>
                <w:b/>
                <w:sz w:val="24"/>
                <w:szCs w:val="24"/>
              </w:rPr>
            </w:pPr>
            <w:r w:rsidRPr="00BF5E08">
              <w:rPr>
                <w:b/>
                <w:spacing w:val="-4"/>
                <w:sz w:val="24"/>
                <w:szCs w:val="24"/>
              </w:rPr>
              <w:t>then</w:t>
            </w:r>
          </w:p>
        </w:tc>
        <w:tc>
          <w:tcPr>
            <w:tcW w:w="1388" w:type="dxa"/>
          </w:tcPr>
          <w:p w14:paraId="0A8C6E0F" w14:textId="77777777" w:rsidR="00BF5E08" w:rsidRPr="00BF5E08" w:rsidRDefault="00BF5E08" w:rsidP="007473CD">
            <w:pPr>
              <w:pStyle w:val="TableParagraph"/>
              <w:spacing w:line="240" w:lineRule="auto"/>
              <w:ind w:left="265"/>
              <w:rPr>
                <w:b/>
                <w:sz w:val="24"/>
                <w:szCs w:val="24"/>
              </w:rPr>
            </w:pPr>
            <w:r w:rsidRPr="00BF5E08">
              <w:rPr>
                <w:b/>
                <w:spacing w:val="-2"/>
                <w:sz w:val="24"/>
                <w:szCs w:val="24"/>
              </w:rPr>
              <w:t>Monthly</w:t>
            </w:r>
          </w:p>
        </w:tc>
        <w:tc>
          <w:tcPr>
            <w:tcW w:w="1393" w:type="dxa"/>
          </w:tcPr>
          <w:p w14:paraId="4866E421" w14:textId="77777777" w:rsidR="00BF5E08" w:rsidRPr="00BF5E08" w:rsidRDefault="00BF5E08" w:rsidP="007473CD">
            <w:pPr>
              <w:pStyle w:val="TableParagraph"/>
              <w:spacing w:line="240" w:lineRule="auto"/>
              <w:ind w:left="223" w:right="314"/>
              <w:jc w:val="center"/>
              <w:rPr>
                <w:b/>
                <w:sz w:val="24"/>
                <w:szCs w:val="24"/>
              </w:rPr>
            </w:pPr>
            <w:r w:rsidRPr="00BF5E08">
              <w:rPr>
                <w:b/>
                <w:spacing w:val="-2"/>
                <w:sz w:val="24"/>
                <w:szCs w:val="24"/>
              </w:rPr>
              <w:t>Weekly</w:t>
            </w:r>
          </w:p>
        </w:tc>
        <w:tc>
          <w:tcPr>
            <w:tcW w:w="1336" w:type="dxa"/>
          </w:tcPr>
          <w:p w14:paraId="2E4AA60C" w14:textId="77777777" w:rsidR="00BF5E08" w:rsidRPr="00BF5E08" w:rsidRDefault="00BF5E08" w:rsidP="007473CD">
            <w:pPr>
              <w:pStyle w:val="TableParagraph"/>
              <w:spacing w:line="240" w:lineRule="auto"/>
              <w:ind w:left="344" w:right="417"/>
              <w:jc w:val="center"/>
              <w:rPr>
                <w:b/>
                <w:sz w:val="24"/>
                <w:szCs w:val="24"/>
              </w:rPr>
            </w:pPr>
            <w:r w:rsidRPr="00BF5E08">
              <w:rPr>
                <w:b/>
                <w:spacing w:val="-4"/>
                <w:w w:val="95"/>
                <w:sz w:val="24"/>
                <w:szCs w:val="24"/>
              </w:rPr>
              <w:t>Daily</w:t>
            </w:r>
          </w:p>
        </w:tc>
      </w:tr>
      <w:tr w:rsidR="00BF5E08" w:rsidRPr="00BF5E08" w14:paraId="1ACA414D" w14:textId="77777777" w:rsidTr="007473CD">
        <w:trPr>
          <w:trHeight w:val="292"/>
        </w:trPr>
        <w:tc>
          <w:tcPr>
            <w:tcW w:w="2313" w:type="dxa"/>
            <w:shd w:val="clear" w:color="auto" w:fill="D9D9D9"/>
          </w:tcPr>
          <w:p w14:paraId="6A6BE340" w14:textId="77777777" w:rsidR="00BF5E08" w:rsidRPr="00BF5E08" w:rsidRDefault="00BF5E08" w:rsidP="007473CD">
            <w:pPr>
              <w:pStyle w:val="TableParagraph"/>
              <w:ind w:left="117"/>
              <w:rPr>
                <w:b/>
                <w:sz w:val="24"/>
                <w:szCs w:val="24"/>
              </w:rPr>
            </w:pPr>
            <w:r w:rsidRPr="00BF5E08">
              <w:rPr>
                <w:b/>
                <w:spacing w:val="-2"/>
                <w:sz w:val="24"/>
                <w:szCs w:val="24"/>
              </w:rPr>
              <w:t>Overall</w:t>
            </w:r>
          </w:p>
        </w:tc>
        <w:tc>
          <w:tcPr>
            <w:tcW w:w="1297" w:type="dxa"/>
            <w:shd w:val="clear" w:color="auto" w:fill="D9D9D9"/>
          </w:tcPr>
          <w:p w14:paraId="47F9FB92"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43.5%</w:t>
            </w:r>
          </w:p>
        </w:tc>
        <w:tc>
          <w:tcPr>
            <w:tcW w:w="1497" w:type="dxa"/>
            <w:shd w:val="clear" w:color="auto" w:fill="D9D9D9"/>
          </w:tcPr>
          <w:p w14:paraId="5C34F5DD"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44.9%</w:t>
            </w:r>
          </w:p>
        </w:tc>
        <w:tc>
          <w:tcPr>
            <w:tcW w:w="1388" w:type="dxa"/>
            <w:shd w:val="clear" w:color="auto" w:fill="D9D9D9"/>
          </w:tcPr>
          <w:p w14:paraId="76C919B7" w14:textId="77777777" w:rsidR="00BF5E08" w:rsidRPr="00BF5E08" w:rsidRDefault="00BF5E08" w:rsidP="007473CD">
            <w:pPr>
              <w:pStyle w:val="TableParagraph"/>
              <w:ind w:right="4"/>
              <w:jc w:val="center"/>
              <w:rPr>
                <w:sz w:val="24"/>
                <w:szCs w:val="24"/>
              </w:rPr>
            </w:pPr>
            <w:r w:rsidRPr="00BF5E08">
              <w:rPr>
                <w:spacing w:val="-5"/>
                <w:w w:val="95"/>
                <w:sz w:val="24"/>
                <w:szCs w:val="24"/>
              </w:rPr>
              <w:t>6%</w:t>
            </w:r>
          </w:p>
        </w:tc>
        <w:tc>
          <w:tcPr>
            <w:tcW w:w="1393" w:type="dxa"/>
            <w:shd w:val="clear" w:color="auto" w:fill="D9D9D9"/>
          </w:tcPr>
          <w:p w14:paraId="1BEC7A0B" w14:textId="77777777" w:rsidR="00BF5E08" w:rsidRPr="00BF5E08" w:rsidRDefault="00BF5E08" w:rsidP="007473CD">
            <w:pPr>
              <w:pStyle w:val="TableParagraph"/>
              <w:ind w:left="223" w:right="311"/>
              <w:jc w:val="center"/>
              <w:rPr>
                <w:sz w:val="24"/>
                <w:szCs w:val="24"/>
              </w:rPr>
            </w:pPr>
            <w:r w:rsidRPr="00BF5E08">
              <w:rPr>
                <w:spacing w:val="-4"/>
                <w:sz w:val="24"/>
                <w:szCs w:val="24"/>
              </w:rPr>
              <w:t>4.8%</w:t>
            </w:r>
          </w:p>
        </w:tc>
        <w:tc>
          <w:tcPr>
            <w:tcW w:w="1336" w:type="dxa"/>
            <w:shd w:val="clear" w:color="auto" w:fill="D9D9D9"/>
          </w:tcPr>
          <w:p w14:paraId="5A12B583" w14:textId="77777777" w:rsidR="00BF5E08" w:rsidRPr="00BF5E08" w:rsidRDefault="00BF5E08" w:rsidP="007473CD">
            <w:pPr>
              <w:pStyle w:val="TableParagraph"/>
              <w:ind w:left="347" w:right="417"/>
              <w:jc w:val="center"/>
              <w:rPr>
                <w:sz w:val="24"/>
                <w:szCs w:val="24"/>
              </w:rPr>
            </w:pPr>
            <w:r w:rsidRPr="00BF5E08">
              <w:rPr>
                <w:spacing w:val="-4"/>
                <w:sz w:val="24"/>
                <w:szCs w:val="24"/>
              </w:rPr>
              <w:t>0.8%</w:t>
            </w:r>
          </w:p>
        </w:tc>
      </w:tr>
      <w:tr w:rsidR="00BF5E08" w:rsidRPr="00BF5E08" w14:paraId="5927FC6E" w14:textId="77777777" w:rsidTr="007473CD">
        <w:trPr>
          <w:trHeight w:val="292"/>
        </w:trPr>
        <w:tc>
          <w:tcPr>
            <w:tcW w:w="2313" w:type="dxa"/>
          </w:tcPr>
          <w:p w14:paraId="5C37F13A" w14:textId="77777777" w:rsidR="00BF5E08" w:rsidRPr="00BF5E08" w:rsidRDefault="00BF5E08" w:rsidP="007473CD">
            <w:pPr>
              <w:pStyle w:val="TableParagraph"/>
              <w:ind w:left="117"/>
              <w:rPr>
                <w:b/>
                <w:sz w:val="24"/>
                <w:szCs w:val="24"/>
              </w:rPr>
            </w:pPr>
            <w:r w:rsidRPr="00BF5E08">
              <w:rPr>
                <w:b/>
                <w:spacing w:val="-2"/>
                <w:w w:val="95"/>
                <w:sz w:val="24"/>
                <w:szCs w:val="24"/>
              </w:rPr>
              <w:t>Female</w:t>
            </w:r>
          </w:p>
        </w:tc>
        <w:tc>
          <w:tcPr>
            <w:tcW w:w="1297" w:type="dxa"/>
          </w:tcPr>
          <w:p w14:paraId="692E1822"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42.4%</w:t>
            </w:r>
          </w:p>
        </w:tc>
        <w:tc>
          <w:tcPr>
            <w:tcW w:w="1497" w:type="dxa"/>
          </w:tcPr>
          <w:p w14:paraId="2860B6EE"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45.4%</w:t>
            </w:r>
          </w:p>
        </w:tc>
        <w:tc>
          <w:tcPr>
            <w:tcW w:w="1388" w:type="dxa"/>
          </w:tcPr>
          <w:p w14:paraId="2156957D" w14:textId="77777777" w:rsidR="00BF5E08" w:rsidRPr="00BF5E08" w:rsidRDefault="00BF5E08" w:rsidP="007473CD">
            <w:pPr>
              <w:pStyle w:val="TableParagraph"/>
              <w:ind w:right="4"/>
              <w:jc w:val="center"/>
              <w:rPr>
                <w:sz w:val="24"/>
                <w:szCs w:val="24"/>
              </w:rPr>
            </w:pPr>
            <w:r w:rsidRPr="00BF5E08">
              <w:rPr>
                <w:spacing w:val="-5"/>
                <w:w w:val="95"/>
                <w:sz w:val="24"/>
                <w:szCs w:val="24"/>
              </w:rPr>
              <w:t>6%</w:t>
            </w:r>
          </w:p>
        </w:tc>
        <w:tc>
          <w:tcPr>
            <w:tcW w:w="1393" w:type="dxa"/>
          </w:tcPr>
          <w:p w14:paraId="11B1ABC3" w14:textId="77777777" w:rsidR="00BF5E08" w:rsidRPr="00BF5E08" w:rsidRDefault="00BF5E08" w:rsidP="007473CD">
            <w:pPr>
              <w:pStyle w:val="TableParagraph"/>
              <w:ind w:left="223" w:right="311"/>
              <w:jc w:val="center"/>
              <w:rPr>
                <w:sz w:val="24"/>
                <w:szCs w:val="24"/>
              </w:rPr>
            </w:pPr>
            <w:r w:rsidRPr="00BF5E08">
              <w:rPr>
                <w:spacing w:val="-4"/>
                <w:sz w:val="24"/>
                <w:szCs w:val="24"/>
              </w:rPr>
              <w:t>5.4%</w:t>
            </w:r>
          </w:p>
        </w:tc>
        <w:tc>
          <w:tcPr>
            <w:tcW w:w="1336" w:type="dxa"/>
          </w:tcPr>
          <w:p w14:paraId="68171906" w14:textId="77777777" w:rsidR="00BF5E08" w:rsidRPr="00BF5E08" w:rsidRDefault="00BF5E08" w:rsidP="007473CD">
            <w:pPr>
              <w:pStyle w:val="TableParagraph"/>
              <w:ind w:left="347" w:right="417"/>
              <w:jc w:val="center"/>
              <w:rPr>
                <w:sz w:val="24"/>
                <w:szCs w:val="24"/>
              </w:rPr>
            </w:pPr>
            <w:r w:rsidRPr="00BF5E08">
              <w:rPr>
                <w:spacing w:val="-4"/>
                <w:sz w:val="24"/>
                <w:szCs w:val="24"/>
              </w:rPr>
              <w:t>0.8%</w:t>
            </w:r>
          </w:p>
        </w:tc>
      </w:tr>
      <w:tr w:rsidR="00BF5E08" w:rsidRPr="00BF5E08" w14:paraId="054756BE" w14:textId="77777777" w:rsidTr="007473CD">
        <w:trPr>
          <w:trHeight w:val="292"/>
        </w:trPr>
        <w:tc>
          <w:tcPr>
            <w:tcW w:w="2313" w:type="dxa"/>
            <w:shd w:val="clear" w:color="auto" w:fill="D9D9D9"/>
          </w:tcPr>
          <w:p w14:paraId="6E0BEE76" w14:textId="77777777" w:rsidR="00BF5E08" w:rsidRPr="00BF5E08" w:rsidRDefault="00BF5E08" w:rsidP="007473CD">
            <w:pPr>
              <w:pStyle w:val="TableParagraph"/>
              <w:ind w:left="117"/>
              <w:rPr>
                <w:b/>
                <w:sz w:val="24"/>
                <w:szCs w:val="24"/>
              </w:rPr>
            </w:pPr>
            <w:r w:rsidRPr="00BF5E08">
              <w:rPr>
                <w:b/>
                <w:spacing w:val="-4"/>
                <w:sz w:val="24"/>
                <w:szCs w:val="24"/>
              </w:rPr>
              <w:t>Male</w:t>
            </w:r>
          </w:p>
        </w:tc>
        <w:tc>
          <w:tcPr>
            <w:tcW w:w="1297" w:type="dxa"/>
            <w:shd w:val="clear" w:color="auto" w:fill="D9D9D9"/>
          </w:tcPr>
          <w:p w14:paraId="5AC8114A"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47.1%</w:t>
            </w:r>
          </w:p>
        </w:tc>
        <w:tc>
          <w:tcPr>
            <w:tcW w:w="1497" w:type="dxa"/>
            <w:shd w:val="clear" w:color="auto" w:fill="D9D9D9"/>
          </w:tcPr>
          <w:p w14:paraId="484C176D"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43.4%</w:t>
            </w:r>
          </w:p>
        </w:tc>
        <w:tc>
          <w:tcPr>
            <w:tcW w:w="1388" w:type="dxa"/>
            <w:shd w:val="clear" w:color="auto" w:fill="D9D9D9"/>
          </w:tcPr>
          <w:p w14:paraId="2A2B9EBE" w14:textId="77777777" w:rsidR="00BF5E08" w:rsidRPr="00BF5E08" w:rsidRDefault="00BF5E08" w:rsidP="007473CD">
            <w:pPr>
              <w:pStyle w:val="TableParagraph"/>
              <w:ind w:left="452"/>
              <w:rPr>
                <w:sz w:val="24"/>
                <w:szCs w:val="24"/>
              </w:rPr>
            </w:pPr>
            <w:r w:rsidRPr="00BF5E08">
              <w:rPr>
                <w:spacing w:val="-4"/>
                <w:sz w:val="24"/>
                <w:szCs w:val="24"/>
              </w:rPr>
              <w:t>5.7%</w:t>
            </w:r>
          </w:p>
        </w:tc>
        <w:tc>
          <w:tcPr>
            <w:tcW w:w="1393" w:type="dxa"/>
            <w:shd w:val="clear" w:color="auto" w:fill="D9D9D9"/>
          </w:tcPr>
          <w:p w14:paraId="6675B94F" w14:textId="77777777" w:rsidR="00BF5E08" w:rsidRPr="00BF5E08" w:rsidRDefault="00BF5E08" w:rsidP="007473CD">
            <w:pPr>
              <w:pStyle w:val="TableParagraph"/>
              <w:ind w:left="223" w:right="311"/>
              <w:jc w:val="center"/>
              <w:rPr>
                <w:sz w:val="24"/>
                <w:szCs w:val="24"/>
              </w:rPr>
            </w:pPr>
            <w:r w:rsidRPr="00BF5E08">
              <w:rPr>
                <w:spacing w:val="-4"/>
                <w:sz w:val="24"/>
                <w:szCs w:val="24"/>
              </w:rPr>
              <w:t>3.2%</w:t>
            </w:r>
          </w:p>
        </w:tc>
        <w:tc>
          <w:tcPr>
            <w:tcW w:w="1336" w:type="dxa"/>
            <w:shd w:val="clear" w:color="auto" w:fill="D9D9D9"/>
          </w:tcPr>
          <w:p w14:paraId="4D53072E" w14:textId="77777777" w:rsidR="00BF5E08" w:rsidRPr="00BF5E08" w:rsidRDefault="00BF5E08" w:rsidP="007473CD">
            <w:pPr>
              <w:pStyle w:val="TableParagraph"/>
              <w:ind w:left="347" w:right="417"/>
              <w:jc w:val="center"/>
              <w:rPr>
                <w:sz w:val="24"/>
                <w:szCs w:val="24"/>
              </w:rPr>
            </w:pPr>
            <w:r w:rsidRPr="00BF5E08">
              <w:rPr>
                <w:spacing w:val="-4"/>
                <w:sz w:val="24"/>
                <w:szCs w:val="24"/>
              </w:rPr>
              <w:t>0.7%</w:t>
            </w:r>
          </w:p>
        </w:tc>
      </w:tr>
      <w:tr w:rsidR="00BF5E08" w:rsidRPr="00BF5E08" w14:paraId="3EC29B70" w14:textId="77777777" w:rsidTr="007473CD">
        <w:trPr>
          <w:trHeight w:val="295"/>
        </w:trPr>
        <w:tc>
          <w:tcPr>
            <w:tcW w:w="2313" w:type="dxa"/>
          </w:tcPr>
          <w:p w14:paraId="1CD76123" w14:textId="77777777" w:rsidR="00BF5E08" w:rsidRPr="00BF5E08" w:rsidRDefault="00BF5E08" w:rsidP="007473CD">
            <w:pPr>
              <w:pStyle w:val="TableParagraph"/>
              <w:spacing w:line="272" w:lineRule="exact"/>
              <w:ind w:left="117"/>
              <w:rPr>
                <w:b/>
                <w:sz w:val="24"/>
                <w:szCs w:val="24"/>
              </w:rPr>
            </w:pPr>
            <w:r w:rsidRPr="00BF5E08">
              <w:rPr>
                <w:b/>
                <w:w w:val="85"/>
                <w:sz w:val="24"/>
                <w:szCs w:val="24"/>
              </w:rPr>
              <w:t>Non-</w:t>
            </w:r>
            <w:r w:rsidRPr="00BF5E08">
              <w:rPr>
                <w:b/>
                <w:spacing w:val="-2"/>
                <w:w w:val="95"/>
                <w:sz w:val="24"/>
                <w:szCs w:val="24"/>
              </w:rPr>
              <w:t>Binary</w:t>
            </w:r>
          </w:p>
        </w:tc>
        <w:tc>
          <w:tcPr>
            <w:tcW w:w="1297" w:type="dxa"/>
          </w:tcPr>
          <w:p w14:paraId="0DB63257" w14:textId="77777777" w:rsidR="00BF5E08" w:rsidRPr="00BF5E08" w:rsidRDefault="00BF5E08" w:rsidP="007473CD">
            <w:pPr>
              <w:pStyle w:val="TableParagraph"/>
              <w:spacing w:line="272" w:lineRule="exact"/>
              <w:ind w:left="312" w:right="284"/>
              <w:jc w:val="center"/>
              <w:rPr>
                <w:sz w:val="24"/>
                <w:szCs w:val="24"/>
              </w:rPr>
            </w:pPr>
            <w:r w:rsidRPr="00BF5E08">
              <w:rPr>
                <w:spacing w:val="-2"/>
                <w:w w:val="95"/>
                <w:sz w:val="24"/>
                <w:szCs w:val="24"/>
              </w:rPr>
              <w:t>18.8%</w:t>
            </w:r>
          </w:p>
        </w:tc>
        <w:tc>
          <w:tcPr>
            <w:tcW w:w="1497" w:type="dxa"/>
          </w:tcPr>
          <w:p w14:paraId="21B5F70B" w14:textId="77777777" w:rsidR="00BF5E08" w:rsidRPr="00BF5E08" w:rsidRDefault="00BF5E08" w:rsidP="007473CD">
            <w:pPr>
              <w:pStyle w:val="TableParagraph"/>
              <w:spacing w:line="272" w:lineRule="exact"/>
              <w:ind w:left="306" w:right="216"/>
              <w:jc w:val="center"/>
              <w:rPr>
                <w:sz w:val="24"/>
                <w:szCs w:val="24"/>
              </w:rPr>
            </w:pPr>
            <w:r w:rsidRPr="00BF5E08">
              <w:rPr>
                <w:spacing w:val="-5"/>
                <w:w w:val="95"/>
                <w:sz w:val="24"/>
                <w:szCs w:val="24"/>
              </w:rPr>
              <w:t>50%</w:t>
            </w:r>
          </w:p>
        </w:tc>
        <w:tc>
          <w:tcPr>
            <w:tcW w:w="1388" w:type="dxa"/>
          </w:tcPr>
          <w:p w14:paraId="5CD326C1" w14:textId="77777777" w:rsidR="00BF5E08" w:rsidRPr="00BF5E08" w:rsidRDefault="00BF5E08" w:rsidP="007473CD">
            <w:pPr>
              <w:pStyle w:val="TableParagraph"/>
              <w:spacing w:line="272" w:lineRule="exact"/>
              <w:ind w:left="392"/>
              <w:rPr>
                <w:sz w:val="24"/>
                <w:szCs w:val="24"/>
              </w:rPr>
            </w:pPr>
            <w:r w:rsidRPr="00BF5E08">
              <w:rPr>
                <w:spacing w:val="-2"/>
                <w:w w:val="95"/>
                <w:sz w:val="24"/>
                <w:szCs w:val="24"/>
              </w:rPr>
              <w:t>18.8%</w:t>
            </w:r>
          </w:p>
        </w:tc>
        <w:tc>
          <w:tcPr>
            <w:tcW w:w="1393" w:type="dxa"/>
          </w:tcPr>
          <w:p w14:paraId="2B829813" w14:textId="77777777" w:rsidR="00BF5E08" w:rsidRPr="00BF5E08" w:rsidRDefault="00BF5E08" w:rsidP="007473CD">
            <w:pPr>
              <w:pStyle w:val="TableParagraph"/>
              <w:spacing w:line="272" w:lineRule="exact"/>
              <w:ind w:left="223" w:right="311"/>
              <w:jc w:val="center"/>
              <w:rPr>
                <w:sz w:val="24"/>
                <w:szCs w:val="24"/>
              </w:rPr>
            </w:pPr>
            <w:r w:rsidRPr="00BF5E08">
              <w:rPr>
                <w:spacing w:val="-4"/>
                <w:sz w:val="24"/>
                <w:szCs w:val="24"/>
              </w:rPr>
              <w:t>6.3%</w:t>
            </w:r>
          </w:p>
        </w:tc>
        <w:tc>
          <w:tcPr>
            <w:tcW w:w="1336" w:type="dxa"/>
          </w:tcPr>
          <w:p w14:paraId="4C10E233" w14:textId="77777777" w:rsidR="00BF5E08" w:rsidRPr="00BF5E08" w:rsidRDefault="00BF5E08" w:rsidP="007473CD">
            <w:pPr>
              <w:pStyle w:val="TableParagraph"/>
              <w:spacing w:line="272" w:lineRule="exact"/>
              <w:ind w:left="347" w:right="417"/>
              <w:jc w:val="center"/>
              <w:rPr>
                <w:sz w:val="24"/>
                <w:szCs w:val="24"/>
              </w:rPr>
            </w:pPr>
            <w:r w:rsidRPr="00BF5E08">
              <w:rPr>
                <w:spacing w:val="-4"/>
                <w:sz w:val="24"/>
                <w:szCs w:val="24"/>
              </w:rPr>
              <w:t>6.3%</w:t>
            </w:r>
          </w:p>
        </w:tc>
      </w:tr>
      <w:tr w:rsidR="00BF5E08" w:rsidRPr="00BF5E08" w14:paraId="5F2B8C9F" w14:textId="77777777" w:rsidTr="007473CD">
        <w:trPr>
          <w:trHeight w:val="586"/>
        </w:trPr>
        <w:tc>
          <w:tcPr>
            <w:tcW w:w="2313" w:type="dxa"/>
            <w:shd w:val="clear" w:color="auto" w:fill="D9D9D9"/>
          </w:tcPr>
          <w:p w14:paraId="4AD1FA85" w14:textId="77777777" w:rsidR="00BF5E08" w:rsidRPr="00BF5E08" w:rsidRDefault="00BF5E08" w:rsidP="007473CD">
            <w:pPr>
              <w:pStyle w:val="TableParagraph"/>
              <w:spacing w:line="240" w:lineRule="auto"/>
              <w:ind w:left="11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p w14:paraId="74848A31" w14:textId="77777777" w:rsidR="00BF5E08" w:rsidRPr="00BF5E08" w:rsidRDefault="00BF5E08" w:rsidP="007473CD">
            <w:pPr>
              <w:pStyle w:val="TableParagraph"/>
              <w:spacing w:before="17"/>
              <w:ind w:left="117"/>
              <w:rPr>
                <w:b/>
                <w:sz w:val="24"/>
                <w:szCs w:val="24"/>
              </w:rPr>
            </w:pPr>
            <w:r w:rsidRPr="00BF5E08">
              <w:rPr>
                <w:b/>
                <w:spacing w:val="-2"/>
                <w:w w:val="95"/>
                <w:sz w:val="24"/>
                <w:szCs w:val="24"/>
              </w:rPr>
              <w:t>undisclosed</w:t>
            </w:r>
          </w:p>
        </w:tc>
        <w:tc>
          <w:tcPr>
            <w:tcW w:w="1297" w:type="dxa"/>
            <w:shd w:val="clear" w:color="auto" w:fill="D9D9D9"/>
          </w:tcPr>
          <w:p w14:paraId="1BB67DC1"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27.3%</w:t>
            </w:r>
          </w:p>
        </w:tc>
        <w:tc>
          <w:tcPr>
            <w:tcW w:w="1497" w:type="dxa"/>
            <w:shd w:val="clear" w:color="auto" w:fill="D9D9D9"/>
          </w:tcPr>
          <w:p w14:paraId="430303A5" w14:textId="77777777" w:rsidR="00BF5E08" w:rsidRPr="00BF5E08" w:rsidRDefault="00BF5E08" w:rsidP="007473CD">
            <w:pPr>
              <w:pStyle w:val="TableParagraph"/>
              <w:spacing w:line="240" w:lineRule="auto"/>
              <w:ind w:left="306" w:right="216"/>
              <w:jc w:val="center"/>
              <w:rPr>
                <w:sz w:val="24"/>
                <w:szCs w:val="24"/>
              </w:rPr>
            </w:pPr>
            <w:r w:rsidRPr="00BF5E08">
              <w:rPr>
                <w:spacing w:val="-2"/>
                <w:w w:val="95"/>
                <w:sz w:val="24"/>
                <w:szCs w:val="24"/>
              </w:rPr>
              <w:t>50.6%</w:t>
            </w:r>
          </w:p>
        </w:tc>
        <w:tc>
          <w:tcPr>
            <w:tcW w:w="1388" w:type="dxa"/>
            <w:shd w:val="clear" w:color="auto" w:fill="D9D9D9"/>
          </w:tcPr>
          <w:p w14:paraId="65AFA310" w14:textId="77777777" w:rsidR="00BF5E08" w:rsidRPr="00BF5E08" w:rsidRDefault="00BF5E08" w:rsidP="007473CD">
            <w:pPr>
              <w:pStyle w:val="TableParagraph"/>
              <w:spacing w:line="240" w:lineRule="auto"/>
              <w:ind w:left="392"/>
              <w:rPr>
                <w:sz w:val="24"/>
                <w:szCs w:val="24"/>
              </w:rPr>
            </w:pPr>
            <w:r w:rsidRPr="00BF5E08">
              <w:rPr>
                <w:spacing w:val="-2"/>
                <w:w w:val="95"/>
                <w:sz w:val="24"/>
                <w:szCs w:val="24"/>
              </w:rPr>
              <w:t>10.4%</w:t>
            </w:r>
          </w:p>
        </w:tc>
        <w:tc>
          <w:tcPr>
            <w:tcW w:w="1393" w:type="dxa"/>
            <w:shd w:val="clear" w:color="auto" w:fill="D9D9D9"/>
          </w:tcPr>
          <w:p w14:paraId="1E0F79A7" w14:textId="77777777" w:rsidR="00BF5E08" w:rsidRPr="00BF5E08" w:rsidRDefault="00BF5E08" w:rsidP="007473CD">
            <w:pPr>
              <w:pStyle w:val="TableParagraph"/>
              <w:spacing w:line="240" w:lineRule="auto"/>
              <w:ind w:left="223" w:right="314"/>
              <w:jc w:val="center"/>
              <w:rPr>
                <w:sz w:val="24"/>
                <w:szCs w:val="24"/>
              </w:rPr>
            </w:pPr>
            <w:r w:rsidRPr="00BF5E08">
              <w:rPr>
                <w:spacing w:val="-2"/>
                <w:w w:val="95"/>
                <w:sz w:val="24"/>
                <w:szCs w:val="24"/>
              </w:rPr>
              <w:t>10.4%</w:t>
            </w:r>
          </w:p>
        </w:tc>
        <w:tc>
          <w:tcPr>
            <w:tcW w:w="1336" w:type="dxa"/>
            <w:shd w:val="clear" w:color="auto" w:fill="D9D9D9"/>
          </w:tcPr>
          <w:p w14:paraId="52BAB12A"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1.3%</w:t>
            </w:r>
          </w:p>
        </w:tc>
      </w:tr>
      <w:tr w:rsidR="00BF5E08" w:rsidRPr="00BF5E08" w14:paraId="69E35F3C" w14:textId="77777777" w:rsidTr="007473CD">
        <w:trPr>
          <w:trHeight w:val="292"/>
        </w:trPr>
        <w:tc>
          <w:tcPr>
            <w:tcW w:w="2313" w:type="dxa"/>
          </w:tcPr>
          <w:p w14:paraId="24BE8CF9" w14:textId="77777777" w:rsidR="00BF5E08" w:rsidRPr="00BF5E08" w:rsidRDefault="00BF5E08" w:rsidP="007473CD">
            <w:pPr>
              <w:pStyle w:val="TableParagraph"/>
              <w:ind w:left="117"/>
              <w:rPr>
                <w:b/>
                <w:sz w:val="24"/>
                <w:szCs w:val="24"/>
              </w:rPr>
            </w:pPr>
            <w:r w:rsidRPr="00BF5E08">
              <w:rPr>
                <w:b/>
                <w:spacing w:val="-2"/>
                <w:sz w:val="24"/>
                <w:szCs w:val="24"/>
              </w:rPr>
              <w:t>Heterosexual</w:t>
            </w:r>
          </w:p>
        </w:tc>
        <w:tc>
          <w:tcPr>
            <w:tcW w:w="1297" w:type="dxa"/>
          </w:tcPr>
          <w:p w14:paraId="3D3304CC"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44.3%</w:t>
            </w:r>
          </w:p>
        </w:tc>
        <w:tc>
          <w:tcPr>
            <w:tcW w:w="1497" w:type="dxa"/>
          </w:tcPr>
          <w:p w14:paraId="694BE5DE"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44.8%</w:t>
            </w:r>
          </w:p>
        </w:tc>
        <w:tc>
          <w:tcPr>
            <w:tcW w:w="1388" w:type="dxa"/>
          </w:tcPr>
          <w:p w14:paraId="1FBE54BC" w14:textId="77777777" w:rsidR="00BF5E08" w:rsidRPr="00BF5E08" w:rsidRDefault="00BF5E08" w:rsidP="007473CD">
            <w:pPr>
              <w:pStyle w:val="TableParagraph"/>
              <w:ind w:left="452"/>
              <w:rPr>
                <w:sz w:val="24"/>
                <w:szCs w:val="24"/>
              </w:rPr>
            </w:pPr>
            <w:r w:rsidRPr="00BF5E08">
              <w:rPr>
                <w:spacing w:val="-4"/>
                <w:sz w:val="24"/>
                <w:szCs w:val="24"/>
              </w:rPr>
              <w:t>5.6%</w:t>
            </w:r>
          </w:p>
        </w:tc>
        <w:tc>
          <w:tcPr>
            <w:tcW w:w="1393" w:type="dxa"/>
          </w:tcPr>
          <w:p w14:paraId="63C57707" w14:textId="77777777" w:rsidR="00BF5E08" w:rsidRPr="00BF5E08" w:rsidRDefault="00BF5E08" w:rsidP="007473CD">
            <w:pPr>
              <w:pStyle w:val="TableParagraph"/>
              <w:ind w:left="223" w:right="311"/>
              <w:jc w:val="center"/>
              <w:rPr>
                <w:sz w:val="24"/>
                <w:szCs w:val="24"/>
              </w:rPr>
            </w:pPr>
            <w:r w:rsidRPr="00BF5E08">
              <w:rPr>
                <w:spacing w:val="-4"/>
                <w:sz w:val="24"/>
                <w:szCs w:val="24"/>
              </w:rPr>
              <w:t>4.7%</w:t>
            </w:r>
          </w:p>
        </w:tc>
        <w:tc>
          <w:tcPr>
            <w:tcW w:w="1336" w:type="dxa"/>
          </w:tcPr>
          <w:p w14:paraId="2974335E" w14:textId="77777777" w:rsidR="00BF5E08" w:rsidRPr="00BF5E08" w:rsidRDefault="00BF5E08" w:rsidP="007473CD">
            <w:pPr>
              <w:pStyle w:val="TableParagraph"/>
              <w:ind w:left="347" w:right="417"/>
              <w:jc w:val="center"/>
              <w:rPr>
                <w:sz w:val="24"/>
                <w:szCs w:val="24"/>
              </w:rPr>
            </w:pPr>
            <w:r w:rsidRPr="00BF5E08">
              <w:rPr>
                <w:spacing w:val="-4"/>
                <w:sz w:val="24"/>
                <w:szCs w:val="24"/>
              </w:rPr>
              <w:t>0.6%</w:t>
            </w:r>
          </w:p>
        </w:tc>
      </w:tr>
      <w:tr w:rsidR="00BF5E08" w:rsidRPr="00BF5E08" w14:paraId="28F79631" w14:textId="77777777" w:rsidTr="007473CD">
        <w:trPr>
          <w:trHeight w:val="292"/>
        </w:trPr>
        <w:tc>
          <w:tcPr>
            <w:tcW w:w="2313" w:type="dxa"/>
            <w:shd w:val="clear" w:color="auto" w:fill="D9D9D9"/>
          </w:tcPr>
          <w:p w14:paraId="52C96294" w14:textId="77777777" w:rsidR="00BF5E08" w:rsidRPr="00BF5E08" w:rsidRDefault="00BF5E08" w:rsidP="007473CD">
            <w:pPr>
              <w:pStyle w:val="TableParagraph"/>
              <w:ind w:left="117"/>
              <w:rPr>
                <w:b/>
                <w:sz w:val="24"/>
                <w:szCs w:val="24"/>
              </w:rPr>
            </w:pPr>
            <w:r w:rsidRPr="00BF5E08">
              <w:rPr>
                <w:b/>
                <w:spacing w:val="-2"/>
                <w:w w:val="90"/>
                <w:sz w:val="24"/>
                <w:szCs w:val="24"/>
              </w:rPr>
              <w:t>LGBTQ+</w:t>
            </w:r>
          </w:p>
        </w:tc>
        <w:tc>
          <w:tcPr>
            <w:tcW w:w="1297" w:type="dxa"/>
            <w:shd w:val="clear" w:color="auto" w:fill="D9D9D9"/>
          </w:tcPr>
          <w:p w14:paraId="12D7A32E" w14:textId="77777777" w:rsidR="00BF5E08" w:rsidRPr="00BF5E08" w:rsidRDefault="00BF5E08" w:rsidP="007473CD">
            <w:pPr>
              <w:pStyle w:val="TableParagraph"/>
              <w:ind w:left="312" w:right="284"/>
              <w:jc w:val="center"/>
              <w:rPr>
                <w:sz w:val="24"/>
                <w:szCs w:val="24"/>
              </w:rPr>
            </w:pPr>
            <w:r w:rsidRPr="00BF5E08">
              <w:rPr>
                <w:spacing w:val="-2"/>
                <w:w w:val="95"/>
                <w:sz w:val="24"/>
                <w:szCs w:val="24"/>
              </w:rPr>
              <w:t>38.6%</w:t>
            </w:r>
          </w:p>
        </w:tc>
        <w:tc>
          <w:tcPr>
            <w:tcW w:w="1497" w:type="dxa"/>
            <w:shd w:val="clear" w:color="auto" w:fill="D9D9D9"/>
          </w:tcPr>
          <w:p w14:paraId="759BE643"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45.8%</w:t>
            </w:r>
          </w:p>
        </w:tc>
        <w:tc>
          <w:tcPr>
            <w:tcW w:w="1388" w:type="dxa"/>
            <w:shd w:val="clear" w:color="auto" w:fill="D9D9D9"/>
          </w:tcPr>
          <w:p w14:paraId="78DD8E46" w14:textId="77777777" w:rsidR="00BF5E08" w:rsidRPr="00BF5E08" w:rsidRDefault="00BF5E08" w:rsidP="007473CD">
            <w:pPr>
              <w:pStyle w:val="TableParagraph"/>
              <w:ind w:left="452"/>
              <w:rPr>
                <w:sz w:val="24"/>
                <w:szCs w:val="24"/>
              </w:rPr>
            </w:pPr>
            <w:r w:rsidRPr="00BF5E08">
              <w:rPr>
                <w:spacing w:val="-4"/>
                <w:sz w:val="24"/>
                <w:szCs w:val="24"/>
              </w:rPr>
              <w:t>8.5%</w:t>
            </w:r>
          </w:p>
        </w:tc>
        <w:tc>
          <w:tcPr>
            <w:tcW w:w="1393" w:type="dxa"/>
            <w:shd w:val="clear" w:color="auto" w:fill="D9D9D9"/>
          </w:tcPr>
          <w:p w14:paraId="66A81009" w14:textId="77777777" w:rsidR="00BF5E08" w:rsidRPr="00BF5E08" w:rsidRDefault="00BF5E08" w:rsidP="007473CD">
            <w:pPr>
              <w:pStyle w:val="TableParagraph"/>
              <w:ind w:left="223" w:right="310"/>
              <w:jc w:val="center"/>
              <w:rPr>
                <w:sz w:val="24"/>
                <w:szCs w:val="24"/>
              </w:rPr>
            </w:pPr>
            <w:r w:rsidRPr="00BF5E08">
              <w:rPr>
                <w:spacing w:val="-5"/>
                <w:w w:val="95"/>
                <w:sz w:val="24"/>
                <w:szCs w:val="24"/>
              </w:rPr>
              <w:t>5%</w:t>
            </w:r>
          </w:p>
        </w:tc>
        <w:tc>
          <w:tcPr>
            <w:tcW w:w="1336" w:type="dxa"/>
            <w:shd w:val="clear" w:color="auto" w:fill="D9D9D9"/>
          </w:tcPr>
          <w:p w14:paraId="587C05CE" w14:textId="77777777" w:rsidR="00BF5E08" w:rsidRPr="00BF5E08" w:rsidRDefault="00BF5E08" w:rsidP="007473CD">
            <w:pPr>
              <w:pStyle w:val="TableParagraph"/>
              <w:ind w:left="347" w:right="417"/>
              <w:jc w:val="center"/>
              <w:rPr>
                <w:sz w:val="24"/>
                <w:szCs w:val="24"/>
              </w:rPr>
            </w:pPr>
            <w:r w:rsidRPr="00BF5E08">
              <w:rPr>
                <w:spacing w:val="-4"/>
                <w:sz w:val="24"/>
                <w:szCs w:val="24"/>
              </w:rPr>
              <w:t>2.1%</w:t>
            </w:r>
          </w:p>
        </w:tc>
      </w:tr>
      <w:tr w:rsidR="00BF5E08" w:rsidRPr="00BF5E08" w14:paraId="42A13A8A" w14:textId="77777777" w:rsidTr="007473CD">
        <w:trPr>
          <w:trHeight w:val="585"/>
        </w:trPr>
        <w:tc>
          <w:tcPr>
            <w:tcW w:w="2313" w:type="dxa"/>
          </w:tcPr>
          <w:p w14:paraId="3D498DEC" w14:textId="77777777" w:rsidR="00BF5E08" w:rsidRPr="00BF5E08" w:rsidRDefault="00BF5E08" w:rsidP="007473CD">
            <w:pPr>
              <w:pStyle w:val="TableParagraph"/>
              <w:spacing w:line="240" w:lineRule="auto"/>
              <w:ind w:left="11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49D67272" w14:textId="77777777" w:rsidR="00BF5E08" w:rsidRPr="00BF5E08" w:rsidRDefault="00BF5E08" w:rsidP="007473CD">
            <w:pPr>
              <w:pStyle w:val="TableParagraph"/>
              <w:spacing w:before="16"/>
              <w:ind w:left="117"/>
              <w:rPr>
                <w:b/>
                <w:sz w:val="24"/>
                <w:szCs w:val="24"/>
              </w:rPr>
            </w:pPr>
            <w:r w:rsidRPr="00BF5E08">
              <w:rPr>
                <w:b/>
                <w:spacing w:val="-2"/>
                <w:w w:val="95"/>
                <w:sz w:val="24"/>
                <w:szCs w:val="24"/>
              </w:rPr>
              <w:t>undisclosed</w:t>
            </w:r>
          </w:p>
        </w:tc>
        <w:tc>
          <w:tcPr>
            <w:tcW w:w="1297" w:type="dxa"/>
          </w:tcPr>
          <w:p w14:paraId="42F165D7"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31.9%</w:t>
            </w:r>
          </w:p>
        </w:tc>
        <w:tc>
          <w:tcPr>
            <w:tcW w:w="1497" w:type="dxa"/>
          </w:tcPr>
          <w:p w14:paraId="41DCCE8F" w14:textId="77777777" w:rsidR="00BF5E08" w:rsidRPr="00BF5E08" w:rsidRDefault="00BF5E08" w:rsidP="007473CD">
            <w:pPr>
              <w:pStyle w:val="TableParagraph"/>
              <w:spacing w:line="240" w:lineRule="auto"/>
              <w:ind w:left="306" w:right="215"/>
              <w:jc w:val="center"/>
              <w:rPr>
                <w:sz w:val="24"/>
                <w:szCs w:val="24"/>
              </w:rPr>
            </w:pPr>
            <w:r w:rsidRPr="00BF5E08">
              <w:rPr>
                <w:spacing w:val="-5"/>
                <w:w w:val="95"/>
                <w:sz w:val="24"/>
                <w:szCs w:val="24"/>
              </w:rPr>
              <w:t>51%</w:t>
            </w:r>
          </w:p>
        </w:tc>
        <w:tc>
          <w:tcPr>
            <w:tcW w:w="1388" w:type="dxa"/>
          </w:tcPr>
          <w:p w14:paraId="4EED1B8A" w14:textId="77777777" w:rsidR="00BF5E08" w:rsidRPr="00BF5E08" w:rsidRDefault="00BF5E08" w:rsidP="007473CD">
            <w:pPr>
              <w:pStyle w:val="TableParagraph"/>
              <w:spacing w:line="240" w:lineRule="auto"/>
              <w:ind w:left="452"/>
              <w:rPr>
                <w:sz w:val="24"/>
                <w:szCs w:val="24"/>
              </w:rPr>
            </w:pPr>
            <w:r w:rsidRPr="00BF5E08">
              <w:rPr>
                <w:spacing w:val="-4"/>
                <w:sz w:val="24"/>
                <w:szCs w:val="24"/>
              </w:rPr>
              <w:t>8.8%</w:t>
            </w:r>
          </w:p>
        </w:tc>
        <w:tc>
          <w:tcPr>
            <w:tcW w:w="1393" w:type="dxa"/>
          </w:tcPr>
          <w:p w14:paraId="794663EE" w14:textId="77777777" w:rsidR="00BF5E08" w:rsidRPr="00BF5E08" w:rsidRDefault="00BF5E08" w:rsidP="007473CD">
            <w:pPr>
              <w:pStyle w:val="TableParagraph"/>
              <w:spacing w:line="240" w:lineRule="auto"/>
              <w:ind w:left="223" w:right="311"/>
              <w:jc w:val="center"/>
              <w:rPr>
                <w:sz w:val="24"/>
                <w:szCs w:val="24"/>
              </w:rPr>
            </w:pPr>
            <w:r w:rsidRPr="00BF5E08">
              <w:rPr>
                <w:spacing w:val="-4"/>
                <w:sz w:val="24"/>
                <w:szCs w:val="24"/>
              </w:rPr>
              <w:t>5.4%</w:t>
            </w:r>
          </w:p>
        </w:tc>
        <w:tc>
          <w:tcPr>
            <w:tcW w:w="1336" w:type="dxa"/>
          </w:tcPr>
          <w:p w14:paraId="1C74A9C2"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2.9%</w:t>
            </w:r>
          </w:p>
        </w:tc>
      </w:tr>
      <w:tr w:rsidR="00BF5E08" w:rsidRPr="00BF5E08" w14:paraId="182C3F2C" w14:textId="77777777" w:rsidTr="007473CD">
        <w:trPr>
          <w:trHeight w:val="292"/>
        </w:trPr>
        <w:tc>
          <w:tcPr>
            <w:tcW w:w="2313" w:type="dxa"/>
            <w:shd w:val="clear" w:color="auto" w:fill="D9D9D9"/>
          </w:tcPr>
          <w:p w14:paraId="3E4F896A" w14:textId="77777777" w:rsidR="00BF5E08" w:rsidRPr="00BF5E08" w:rsidRDefault="00BF5E08" w:rsidP="007473CD">
            <w:pPr>
              <w:pStyle w:val="TableParagraph"/>
              <w:ind w:left="117"/>
              <w:rPr>
                <w:b/>
                <w:sz w:val="24"/>
                <w:szCs w:val="24"/>
              </w:rPr>
            </w:pPr>
            <w:r w:rsidRPr="00BF5E08">
              <w:rPr>
                <w:b/>
                <w:spacing w:val="-2"/>
                <w:w w:val="95"/>
                <w:sz w:val="24"/>
                <w:szCs w:val="24"/>
              </w:rPr>
              <w:t>Disability</w:t>
            </w:r>
          </w:p>
        </w:tc>
        <w:tc>
          <w:tcPr>
            <w:tcW w:w="1297" w:type="dxa"/>
            <w:shd w:val="clear" w:color="auto" w:fill="D9D9D9"/>
          </w:tcPr>
          <w:p w14:paraId="0C5773B7" w14:textId="77777777" w:rsidR="00BF5E08" w:rsidRPr="00BF5E08" w:rsidRDefault="00BF5E08" w:rsidP="007473CD">
            <w:pPr>
              <w:pStyle w:val="TableParagraph"/>
              <w:ind w:left="312" w:right="284"/>
              <w:jc w:val="center"/>
              <w:rPr>
                <w:sz w:val="24"/>
                <w:szCs w:val="24"/>
              </w:rPr>
            </w:pPr>
            <w:r w:rsidRPr="00BF5E08">
              <w:rPr>
                <w:spacing w:val="-5"/>
                <w:w w:val="95"/>
                <w:sz w:val="24"/>
                <w:szCs w:val="24"/>
              </w:rPr>
              <w:t>37%</w:t>
            </w:r>
          </w:p>
        </w:tc>
        <w:tc>
          <w:tcPr>
            <w:tcW w:w="1497" w:type="dxa"/>
            <w:shd w:val="clear" w:color="auto" w:fill="D9D9D9"/>
          </w:tcPr>
          <w:p w14:paraId="11FEDC8B"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40.7%</w:t>
            </w:r>
          </w:p>
        </w:tc>
        <w:tc>
          <w:tcPr>
            <w:tcW w:w="1388" w:type="dxa"/>
            <w:shd w:val="clear" w:color="auto" w:fill="D9D9D9"/>
          </w:tcPr>
          <w:p w14:paraId="795F88A6" w14:textId="77777777" w:rsidR="00BF5E08" w:rsidRPr="00BF5E08" w:rsidRDefault="00BF5E08" w:rsidP="007473CD">
            <w:pPr>
              <w:pStyle w:val="TableParagraph"/>
              <w:ind w:left="392"/>
              <w:rPr>
                <w:sz w:val="24"/>
                <w:szCs w:val="24"/>
              </w:rPr>
            </w:pPr>
            <w:r w:rsidRPr="00BF5E08">
              <w:rPr>
                <w:spacing w:val="-2"/>
                <w:w w:val="95"/>
                <w:sz w:val="24"/>
                <w:szCs w:val="24"/>
              </w:rPr>
              <w:t>10.5%</w:t>
            </w:r>
          </w:p>
        </w:tc>
        <w:tc>
          <w:tcPr>
            <w:tcW w:w="1393" w:type="dxa"/>
            <w:shd w:val="clear" w:color="auto" w:fill="D9D9D9"/>
          </w:tcPr>
          <w:p w14:paraId="610A456F" w14:textId="77777777" w:rsidR="00BF5E08" w:rsidRPr="00BF5E08" w:rsidRDefault="00BF5E08" w:rsidP="007473CD">
            <w:pPr>
              <w:pStyle w:val="TableParagraph"/>
              <w:ind w:left="223" w:right="314"/>
              <w:jc w:val="center"/>
              <w:rPr>
                <w:sz w:val="24"/>
                <w:szCs w:val="24"/>
              </w:rPr>
            </w:pPr>
            <w:r w:rsidRPr="00BF5E08">
              <w:rPr>
                <w:spacing w:val="-2"/>
                <w:w w:val="95"/>
                <w:sz w:val="24"/>
                <w:szCs w:val="24"/>
              </w:rPr>
              <w:t>11.7%</w:t>
            </w:r>
          </w:p>
        </w:tc>
        <w:tc>
          <w:tcPr>
            <w:tcW w:w="1336" w:type="dxa"/>
            <w:shd w:val="clear" w:color="auto" w:fill="D9D9D9"/>
          </w:tcPr>
          <w:p w14:paraId="62169A59" w14:textId="77777777" w:rsidR="00BF5E08" w:rsidRPr="00BF5E08" w:rsidRDefault="00BF5E08" w:rsidP="007473CD">
            <w:pPr>
              <w:pStyle w:val="TableParagraph"/>
              <w:ind w:left="347" w:right="416"/>
              <w:jc w:val="center"/>
              <w:rPr>
                <w:sz w:val="24"/>
                <w:szCs w:val="24"/>
              </w:rPr>
            </w:pPr>
            <w:r w:rsidRPr="00BF5E08">
              <w:rPr>
                <w:spacing w:val="-5"/>
                <w:w w:val="95"/>
                <w:sz w:val="24"/>
                <w:szCs w:val="24"/>
              </w:rPr>
              <w:t>0%</w:t>
            </w:r>
          </w:p>
        </w:tc>
      </w:tr>
      <w:tr w:rsidR="00BF5E08" w:rsidRPr="00BF5E08" w14:paraId="14412FB5" w14:textId="77777777" w:rsidTr="007473CD">
        <w:trPr>
          <w:trHeight w:val="292"/>
        </w:trPr>
        <w:tc>
          <w:tcPr>
            <w:tcW w:w="2313" w:type="dxa"/>
          </w:tcPr>
          <w:p w14:paraId="7480319B" w14:textId="77777777" w:rsidR="00BF5E08" w:rsidRPr="00BF5E08" w:rsidRDefault="00BF5E08" w:rsidP="007473CD">
            <w:pPr>
              <w:pStyle w:val="TableParagraph"/>
              <w:ind w:left="11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297" w:type="dxa"/>
          </w:tcPr>
          <w:p w14:paraId="74FBF11B"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44.5%</w:t>
            </w:r>
          </w:p>
        </w:tc>
        <w:tc>
          <w:tcPr>
            <w:tcW w:w="1497" w:type="dxa"/>
          </w:tcPr>
          <w:p w14:paraId="005D84EF"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44.8%</w:t>
            </w:r>
          </w:p>
        </w:tc>
        <w:tc>
          <w:tcPr>
            <w:tcW w:w="1388" w:type="dxa"/>
          </w:tcPr>
          <w:p w14:paraId="1EC17C80" w14:textId="77777777" w:rsidR="00BF5E08" w:rsidRPr="00BF5E08" w:rsidRDefault="00BF5E08" w:rsidP="007473CD">
            <w:pPr>
              <w:pStyle w:val="TableParagraph"/>
              <w:ind w:left="452"/>
              <w:rPr>
                <w:sz w:val="24"/>
                <w:szCs w:val="24"/>
              </w:rPr>
            </w:pPr>
            <w:r w:rsidRPr="00BF5E08">
              <w:rPr>
                <w:spacing w:val="-4"/>
                <w:sz w:val="24"/>
                <w:szCs w:val="24"/>
              </w:rPr>
              <w:t>5.7%</w:t>
            </w:r>
          </w:p>
        </w:tc>
        <w:tc>
          <w:tcPr>
            <w:tcW w:w="1393" w:type="dxa"/>
          </w:tcPr>
          <w:p w14:paraId="7FD1EC66" w14:textId="77777777" w:rsidR="00BF5E08" w:rsidRPr="00BF5E08" w:rsidRDefault="00BF5E08" w:rsidP="007473CD">
            <w:pPr>
              <w:pStyle w:val="TableParagraph"/>
              <w:ind w:left="223" w:right="311"/>
              <w:jc w:val="center"/>
              <w:rPr>
                <w:sz w:val="24"/>
                <w:szCs w:val="24"/>
              </w:rPr>
            </w:pPr>
            <w:r w:rsidRPr="00BF5E08">
              <w:rPr>
                <w:spacing w:val="-4"/>
                <w:sz w:val="24"/>
                <w:szCs w:val="24"/>
              </w:rPr>
              <w:t>4.3%</w:t>
            </w:r>
          </w:p>
        </w:tc>
        <w:tc>
          <w:tcPr>
            <w:tcW w:w="1336" w:type="dxa"/>
          </w:tcPr>
          <w:p w14:paraId="33671298" w14:textId="77777777" w:rsidR="00BF5E08" w:rsidRPr="00BF5E08" w:rsidRDefault="00BF5E08" w:rsidP="007473CD">
            <w:pPr>
              <w:pStyle w:val="TableParagraph"/>
              <w:ind w:left="347" w:right="417"/>
              <w:jc w:val="center"/>
              <w:rPr>
                <w:sz w:val="24"/>
                <w:szCs w:val="24"/>
              </w:rPr>
            </w:pPr>
            <w:r w:rsidRPr="00BF5E08">
              <w:rPr>
                <w:spacing w:val="-4"/>
                <w:sz w:val="24"/>
                <w:szCs w:val="24"/>
              </w:rPr>
              <w:t>0.7%</w:t>
            </w:r>
          </w:p>
        </w:tc>
      </w:tr>
      <w:tr w:rsidR="00BF5E08" w:rsidRPr="00BF5E08" w14:paraId="4276D846" w14:textId="77777777" w:rsidTr="007473CD">
        <w:trPr>
          <w:trHeight w:val="292"/>
        </w:trPr>
        <w:tc>
          <w:tcPr>
            <w:tcW w:w="2313" w:type="dxa"/>
            <w:shd w:val="clear" w:color="auto" w:fill="D9D9D9"/>
          </w:tcPr>
          <w:p w14:paraId="23CFE81B" w14:textId="77777777" w:rsidR="00BF5E08" w:rsidRPr="00BF5E08" w:rsidRDefault="00BF5E08" w:rsidP="007473CD">
            <w:pPr>
              <w:pStyle w:val="TableParagraph"/>
              <w:ind w:left="117"/>
              <w:rPr>
                <w:b/>
                <w:sz w:val="24"/>
                <w:szCs w:val="24"/>
              </w:rPr>
            </w:pPr>
            <w:r w:rsidRPr="00BF5E08">
              <w:rPr>
                <w:b/>
                <w:spacing w:val="-2"/>
                <w:w w:val="95"/>
                <w:sz w:val="24"/>
                <w:szCs w:val="24"/>
              </w:rPr>
              <w:t>Irish</w:t>
            </w:r>
          </w:p>
        </w:tc>
        <w:tc>
          <w:tcPr>
            <w:tcW w:w="1297" w:type="dxa"/>
            <w:shd w:val="clear" w:color="auto" w:fill="D9D9D9"/>
          </w:tcPr>
          <w:p w14:paraId="7A0813DE"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43.3%</w:t>
            </w:r>
          </w:p>
        </w:tc>
        <w:tc>
          <w:tcPr>
            <w:tcW w:w="1497" w:type="dxa"/>
            <w:shd w:val="clear" w:color="auto" w:fill="D9D9D9"/>
          </w:tcPr>
          <w:p w14:paraId="22EF3777"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45.6%</w:t>
            </w:r>
          </w:p>
        </w:tc>
        <w:tc>
          <w:tcPr>
            <w:tcW w:w="1388" w:type="dxa"/>
            <w:shd w:val="clear" w:color="auto" w:fill="D9D9D9"/>
          </w:tcPr>
          <w:p w14:paraId="4E2FA7F9" w14:textId="77777777" w:rsidR="00BF5E08" w:rsidRPr="00BF5E08" w:rsidRDefault="00BF5E08" w:rsidP="007473CD">
            <w:pPr>
              <w:pStyle w:val="TableParagraph"/>
              <w:ind w:left="452"/>
              <w:rPr>
                <w:sz w:val="24"/>
                <w:szCs w:val="24"/>
              </w:rPr>
            </w:pPr>
            <w:r w:rsidRPr="00BF5E08">
              <w:rPr>
                <w:spacing w:val="-4"/>
                <w:sz w:val="24"/>
                <w:szCs w:val="24"/>
              </w:rPr>
              <w:t>5.6%</w:t>
            </w:r>
          </w:p>
        </w:tc>
        <w:tc>
          <w:tcPr>
            <w:tcW w:w="1393" w:type="dxa"/>
            <w:shd w:val="clear" w:color="auto" w:fill="D9D9D9"/>
          </w:tcPr>
          <w:p w14:paraId="154BC9D6" w14:textId="77777777" w:rsidR="00BF5E08" w:rsidRPr="00BF5E08" w:rsidRDefault="00BF5E08" w:rsidP="007473CD">
            <w:pPr>
              <w:pStyle w:val="TableParagraph"/>
              <w:ind w:left="223" w:right="311"/>
              <w:jc w:val="center"/>
              <w:rPr>
                <w:sz w:val="24"/>
                <w:szCs w:val="24"/>
              </w:rPr>
            </w:pPr>
            <w:r w:rsidRPr="00BF5E08">
              <w:rPr>
                <w:spacing w:val="-4"/>
                <w:sz w:val="24"/>
                <w:szCs w:val="24"/>
              </w:rPr>
              <w:t>4.8%</w:t>
            </w:r>
          </w:p>
        </w:tc>
        <w:tc>
          <w:tcPr>
            <w:tcW w:w="1336" w:type="dxa"/>
            <w:shd w:val="clear" w:color="auto" w:fill="D9D9D9"/>
          </w:tcPr>
          <w:p w14:paraId="178ACA12" w14:textId="77777777" w:rsidR="00BF5E08" w:rsidRPr="00BF5E08" w:rsidRDefault="00BF5E08" w:rsidP="007473CD">
            <w:pPr>
              <w:pStyle w:val="TableParagraph"/>
              <w:ind w:left="347" w:right="417"/>
              <w:jc w:val="center"/>
              <w:rPr>
                <w:sz w:val="24"/>
                <w:szCs w:val="24"/>
              </w:rPr>
            </w:pPr>
            <w:r w:rsidRPr="00BF5E08">
              <w:rPr>
                <w:spacing w:val="-4"/>
                <w:sz w:val="24"/>
                <w:szCs w:val="24"/>
              </w:rPr>
              <w:t>0.7%</w:t>
            </w:r>
          </w:p>
        </w:tc>
      </w:tr>
      <w:tr w:rsidR="00BF5E08" w:rsidRPr="00BF5E08" w14:paraId="3EFDB653" w14:textId="77777777" w:rsidTr="007473CD">
        <w:trPr>
          <w:trHeight w:val="292"/>
        </w:trPr>
        <w:tc>
          <w:tcPr>
            <w:tcW w:w="2313" w:type="dxa"/>
          </w:tcPr>
          <w:p w14:paraId="6453D70F" w14:textId="77777777" w:rsidR="00BF5E08" w:rsidRPr="00BF5E08" w:rsidRDefault="00BF5E08" w:rsidP="007473CD">
            <w:pPr>
              <w:pStyle w:val="TableParagraph"/>
              <w:ind w:left="11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297" w:type="dxa"/>
          </w:tcPr>
          <w:p w14:paraId="7F6E4E49" w14:textId="77777777" w:rsidR="00BF5E08" w:rsidRPr="00BF5E08" w:rsidRDefault="00BF5E08" w:rsidP="007473CD">
            <w:pPr>
              <w:pStyle w:val="TableParagraph"/>
              <w:ind w:left="312" w:right="284"/>
              <w:jc w:val="center"/>
              <w:rPr>
                <w:sz w:val="24"/>
                <w:szCs w:val="24"/>
              </w:rPr>
            </w:pPr>
            <w:r w:rsidRPr="00BF5E08">
              <w:rPr>
                <w:spacing w:val="-5"/>
                <w:w w:val="95"/>
                <w:sz w:val="24"/>
                <w:szCs w:val="24"/>
              </w:rPr>
              <w:t>45%</w:t>
            </w:r>
          </w:p>
        </w:tc>
        <w:tc>
          <w:tcPr>
            <w:tcW w:w="1497" w:type="dxa"/>
          </w:tcPr>
          <w:p w14:paraId="45BE3FAE" w14:textId="77777777" w:rsidR="00BF5E08" w:rsidRPr="00BF5E08" w:rsidRDefault="00BF5E08" w:rsidP="007473CD">
            <w:pPr>
              <w:pStyle w:val="TableParagraph"/>
              <w:ind w:left="306" w:right="216"/>
              <w:jc w:val="center"/>
              <w:rPr>
                <w:sz w:val="24"/>
                <w:szCs w:val="24"/>
              </w:rPr>
            </w:pPr>
            <w:r w:rsidRPr="00BF5E08">
              <w:rPr>
                <w:spacing w:val="-2"/>
                <w:w w:val="95"/>
                <w:sz w:val="24"/>
                <w:szCs w:val="24"/>
              </w:rPr>
              <w:t>42.7%</w:t>
            </w:r>
          </w:p>
        </w:tc>
        <w:tc>
          <w:tcPr>
            <w:tcW w:w="1388" w:type="dxa"/>
          </w:tcPr>
          <w:p w14:paraId="2E9DC51D" w14:textId="77777777" w:rsidR="00BF5E08" w:rsidRPr="00BF5E08" w:rsidRDefault="00BF5E08" w:rsidP="007473CD">
            <w:pPr>
              <w:pStyle w:val="TableParagraph"/>
              <w:ind w:left="452"/>
              <w:rPr>
                <w:sz w:val="24"/>
                <w:szCs w:val="24"/>
              </w:rPr>
            </w:pPr>
            <w:r w:rsidRPr="00BF5E08">
              <w:rPr>
                <w:spacing w:val="-4"/>
                <w:sz w:val="24"/>
                <w:szCs w:val="24"/>
              </w:rPr>
              <w:t>8.3%</w:t>
            </w:r>
          </w:p>
        </w:tc>
        <w:tc>
          <w:tcPr>
            <w:tcW w:w="1393" w:type="dxa"/>
          </w:tcPr>
          <w:p w14:paraId="759FA746" w14:textId="77777777" w:rsidR="00BF5E08" w:rsidRPr="00BF5E08" w:rsidRDefault="00BF5E08" w:rsidP="007473CD">
            <w:pPr>
              <w:pStyle w:val="TableParagraph"/>
              <w:ind w:left="223" w:right="311"/>
              <w:jc w:val="center"/>
              <w:rPr>
                <w:sz w:val="24"/>
                <w:szCs w:val="24"/>
              </w:rPr>
            </w:pPr>
            <w:r w:rsidRPr="00BF5E08">
              <w:rPr>
                <w:spacing w:val="-4"/>
                <w:sz w:val="24"/>
                <w:szCs w:val="24"/>
              </w:rPr>
              <w:t>3.1%</w:t>
            </w:r>
          </w:p>
        </w:tc>
        <w:tc>
          <w:tcPr>
            <w:tcW w:w="1336" w:type="dxa"/>
          </w:tcPr>
          <w:p w14:paraId="08E11C0C" w14:textId="77777777" w:rsidR="00BF5E08" w:rsidRPr="00BF5E08" w:rsidRDefault="00BF5E08" w:rsidP="007473CD">
            <w:pPr>
              <w:pStyle w:val="TableParagraph"/>
              <w:ind w:left="347" w:right="417"/>
              <w:jc w:val="center"/>
              <w:rPr>
                <w:sz w:val="24"/>
                <w:szCs w:val="24"/>
              </w:rPr>
            </w:pPr>
            <w:r w:rsidRPr="00BF5E08">
              <w:rPr>
                <w:spacing w:val="-4"/>
                <w:sz w:val="24"/>
                <w:szCs w:val="24"/>
              </w:rPr>
              <w:t>0.9%</w:t>
            </w:r>
          </w:p>
        </w:tc>
      </w:tr>
      <w:tr w:rsidR="00BF5E08" w:rsidRPr="00BF5E08" w14:paraId="0A58E133" w14:textId="77777777" w:rsidTr="007473CD">
        <w:trPr>
          <w:trHeight w:val="292"/>
        </w:trPr>
        <w:tc>
          <w:tcPr>
            <w:tcW w:w="2313" w:type="dxa"/>
            <w:shd w:val="clear" w:color="auto" w:fill="D9D9D9"/>
          </w:tcPr>
          <w:p w14:paraId="2648704F" w14:textId="77777777" w:rsidR="00BF5E08" w:rsidRPr="00BF5E08" w:rsidRDefault="00BF5E08" w:rsidP="007473CD">
            <w:pPr>
              <w:pStyle w:val="TableParagraph"/>
              <w:ind w:left="11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297" w:type="dxa"/>
            <w:shd w:val="clear" w:color="auto" w:fill="D9D9D9"/>
          </w:tcPr>
          <w:p w14:paraId="44095E97" w14:textId="77777777" w:rsidR="00BF5E08" w:rsidRPr="00BF5E08" w:rsidRDefault="00BF5E08" w:rsidP="007473CD">
            <w:pPr>
              <w:pStyle w:val="TableParagraph"/>
              <w:ind w:left="312" w:right="284"/>
              <w:jc w:val="center"/>
              <w:rPr>
                <w:sz w:val="24"/>
                <w:szCs w:val="24"/>
              </w:rPr>
            </w:pPr>
            <w:r w:rsidRPr="00BF5E08">
              <w:rPr>
                <w:spacing w:val="-2"/>
                <w:w w:val="95"/>
                <w:sz w:val="24"/>
                <w:szCs w:val="24"/>
              </w:rPr>
              <w:t>49.5%</w:t>
            </w:r>
          </w:p>
        </w:tc>
        <w:tc>
          <w:tcPr>
            <w:tcW w:w="1497" w:type="dxa"/>
            <w:shd w:val="clear" w:color="auto" w:fill="D9D9D9"/>
          </w:tcPr>
          <w:p w14:paraId="367EA32B"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36.6%</w:t>
            </w:r>
          </w:p>
        </w:tc>
        <w:tc>
          <w:tcPr>
            <w:tcW w:w="1388" w:type="dxa"/>
            <w:shd w:val="clear" w:color="auto" w:fill="D9D9D9"/>
          </w:tcPr>
          <w:p w14:paraId="33467A12" w14:textId="77777777" w:rsidR="00BF5E08" w:rsidRPr="00BF5E08" w:rsidRDefault="00BF5E08" w:rsidP="007473CD">
            <w:pPr>
              <w:pStyle w:val="TableParagraph"/>
              <w:ind w:left="452"/>
              <w:rPr>
                <w:sz w:val="24"/>
                <w:szCs w:val="24"/>
              </w:rPr>
            </w:pPr>
            <w:r w:rsidRPr="00BF5E08">
              <w:rPr>
                <w:spacing w:val="-4"/>
                <w:sz w:val="24"/>
                <w:szCs w:val="24"/>
              </w:rPr>
              <w:t>6.5%</w:t>
            </w:r>
          </w:p>
        </w:tc>
        <w:tc>
          <w:tcPr>
            <w:tcW w:w="1393" w:type="dxa"/>
            <w:shd w:val="clear" w:color="auto" w:fill="D9D9D9"/>
          </w:tcPr>
          <w:p w14:paraId="31C5C906" w14:textId="77777777" w:rsidR="00BF5E08" w:rsidRPr="00BF5E08" w:rsidRDefault="00BF5E08" w:rsidP="007473CD">
            <w:pPr>
              <w:pStyle w:val="TableParagraph"/>
              <w:ind w:left="223" w:right="311"/>
              <w:jc w:val="center"/>
              <w:rPr>
                <w:sz w:val="24"/>
                <w:szCs w:val="24"/>
              </w:rPr>
            </w:pPr>
            <w:r w:rsidRPr="00BF5E08">
              <w:rPr>
                <w:spacing w:val="-4"/>
                <w:sz w:val="24"/>
                <w:szCs w:val="24"/>
              </w:rPr>
              <w:t>6.5%</w:t>
            </w:r>
          </w:p>
        </w:tc>
        <w:tc>
          <w:tcPr>
            <w:tcW w:w="1336" w:type="dxa"/>
            <w:shd w:val="clear" w:color="auto" w:fill="D9D9D9"/>
          </w:tcPr>
          <w:p w14:paraId="0BBDC5C6" w14:textId="77777777" w:rsidR="00BF5E08" w:rsidRPr="00BF5E08" w:rsidRDefault="00BF5E08" w:rsidP="007473CD">
            <w:pPr>
              <w:pStyle w:val="TableParagraph"/>
              <w:ind w:left="347" w:right="417"/>
              <w:jc w:val="center"/>
              <w:rPr>
                <w:sz w:val="24"/>
                <w:szCs w:val="24"/>
              </w:rPr>
            </w:pPr>
            <w:r w:rsidRPr="00BF5E08">
              <w:rPr>
                <w:spacing w:val="-4"/>
                <w:sz w:val="24"/>
                <w:szCs w:val="24"/>
              </w:rPr>
              <w:t>1.1%</w:t>
            </w:r>
          </w:p>
        </w:tc>
      </w:tr>
      <w:tr w:rsidR="00BF5E08" w:rsidRPr="00BF5E08" w14:paraId="554F7CDF" w14:textId="77777777" w:rsidTr="007473CD">
        <w:trPr>
          <w:trHeight w:val="585"/>
        </w:trPr>
        <w:tc>
          <w:tcPr>
            <w:tcW w:w="2313" w:type="dxa"/>
          </w:tcPr>
          <w:p w14:paraId="0EC411B6" w14:textId="77777777" w:rsidR="00BF5E08" w:rsidRPr="00BF5E08" w:rsidRDefault="00BF5E08" w:rsidP="007473CD">
            <w:pPr>
              <w:pStyle w:val="TableParagraph"/>
              <w:spacing w:line="240" w:lineRule="auto"/>
              <w:ind w:left="117"/>
              <w:rPr>
                <w:b/>
                <w:sz w:val="24"/>
                <w:szCs w:val="24"/>
              </w:rPr>
            </w:pPr>
            <w:r w:rsidRPr="00BF5E08">
              <w:rPr>
                <w:b/>
                <w:spacing w:val="-2"/>
                <w:w w:val="95"/>
                <w:sz w:val="24"/>
                <w:szCs w:val="24"/>
              </w:rPr>
              <w:t>Ethnicity</w:t>
            </w:r>
          </w:p>
          <w:p w14:paraId="12E81EBB" w14:textId="77777777" w:rsidR="00BF5E08" w:rsidRPr="00BF5E08" w:rsidRDefault="00BF5E08" w:rsidP="007473CD">
            <w:pPr>
              <w:pStyle w:val="TableParagraph"/>
              <w:spacing w:before="17"/>
              <w:ind w:left="117"/>
              <w:rPr>
                <w:b/>
                <w:sz w:val="24"/>
                <w:szCs w:val="24"/>
              </w:rPr>
            </w:pPr>
            <w:r w:rsidRPr="00BF5E08">
              <w:rPr>
                <w:b/>
                <w:spacing w:val="-2"/>
                <w:w w:val="95"/>
                <w:sz w:val="24"/>
                <w:szCs w:val="24"/>
              </w:rPr>
              <w:t>undisclosed</w:t>
            </w:r>
          </w:p>
        </w:tc>
        <w:tc>
          <w:tcPr>
            <w:tcW w:w="1297" w:type="dxa"/>
          </w:tcPr>
          <w:p w14:paraId="6DEF9478"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28.3%</w:t>
            </w:r>
          </w:p>
        </w:tc>
        <w:tc>
          <w:tcPr>
            <w:tcW w:w="1497" w:type="dxa"/>
          </w:tcPr>
          <w:p w14:paraId="1B1FA3B3" w14:textId="77777777" w:rsidR="00BF5E08" w:rsidRPr="00BF5E08" w:rsidRDefault="00BF5E08" w:rsidP="007473CD">
            <w:pPr>
              <w:pStyle w:val="TableParagraph"/>
              <w:spacing w:line="240" w:lineRule="auto"/>
              <w:ind w:left="306" w:right="216"/>
              <w:jc w:val="center"/>
              <w:rPr>
                <w:sz w:val="24"/>
                <w:szCs w:val="24"/>
              </w:rPr>
            </w:pPr>
            <w:r w:rsidRPr="00BF5E08">
              <w:rPr>
                <w:spacing w:val="-2"/>
                <w:w w:val="95"/>
                <w:sz w:val="24"/>
                <w:szCs w:val="24"/>
              </w:rPr>
              <w:t>43.3%</w:t>
            </w:r>
          </w:p>
        </w:tc>
        <w:tc>
          <w:tcPr>
            <w:tcW w:w="1388" w:type="dxa"/>
          </w:tcPr>
          <w:p w14:paraId="27D7D748" w14:textId="77777777" w:rsidR="00BF5E08" w:rsidRPr="00BF5E08" w:rsidRDefault="00BF5E08" w:rsidP="007473CD">
            <w:pPr>
              <w:pStyle w:val="TableParagraph"/>
              <w:spacing w:line="240" w:lineRule="auto"/>
              <w:ind w:right="1"/>
              <w:jc w:val="center"/>
              <w:rPr>
                <w:sz w:val="24"/>
                <w:szCs w:val="24"/>
              </w:rPr>
            </w:pPr>
            <w:r w:rsidRPr="00BF5E08">
              <w:rPr>
                <w:spacing w:val="-5"/>
                <w:w w:val="95"/>
                <w:sz w:val="24"/>
                <w:szCs w:val="24"/>
              </w:rPr>
              <w:t>10%</w:t>
            </w:r>
          </w:p>
        </w:tc>
        <w:tc>
          <w:tcPr>
            <w:tcW w:w="1393" w:type="dxa"/>
          </w:tcPr>
          <w:p w14:paraId="1E6AA30D" w14:textId="77777777" w:rsidR="00BF5E08" w:rsidRPr="00BF5E08" w:rsidRDefault="00BF5E08" w:rsidP="007473CD">
            <w:pPr>
              <w:pStyle w:val="TableParagraph"/>
              <w:spacing w:line="240" w:lineRule="auto"/>
              <w:ind w:left="223" w:right="313"/>
              <w:jc w:val="center"/>
              <w:rPr>
                <w:sz w:val="24"/>
                <w:szCs w:val="24"/>
              </w:rPr>
            </w:pPr>
            <w:r w:rsidRPr="00BF5E08">
              <w:rPr>
                <w:spacing w:val="-5"/>
                <w:w w:val="95"/>
                <w:sz w:val="24"/>
                <w:szCs w:val="24"/>
              </w:rPr>
              <w:t>15%</w:t>
            </w:r>
          </w:p>
        </w:tc>
        <w:tc>
          <w:tcPr>
            <w:tcW w:w="1336" w:type="dxa"/>
          </w:tcPr>
          <w:p w14:paraId="7BFDDE8B"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3.3%</w:t>
            </w:r>
          </w:p>
        </w:tc>
      </w:tr>
      <w:tr w:rsidR="00BF5E08" w:rsidRPr="00BF5E08" w14:paraId="68A03847" w14:textId="77777777" w:rsidTr="007473CD">
        <w:trPr>
          <w:trHeight w:val="295"/>
        </w:trPr>
        <w:tc>
          <w:tcPr>
            <w:tcW w:w="2313" w:type="dxa"/>
            <w:shd w:val="clear" w:color="auto" w:fill="009898"/>
          </w:tcPr>
          <w:p w14:paraId="657652F2" w14:textId="77777777" w:rsidR="00BF5E08" w:rsidRPr="00BF5E08" w:rsidRDefault="00BF5E08" w:rsidP="007473CD">
            <w:pPr>
              <w:pStyle w:val="TableParagraph"/>
              <w:spacing w:before="0" w:line="240" w:lineRule="auto"/>
              <w:rPr>
                <w:sz w:val="24"/>
                <w:szCs w:val="24"/>
              </w:rPr>
            </w:pPr>
          </w:p>
        </w:tc>
        <w:tc>
          <w:tcPr>
            <w:tcW w:w="2794" w:type="dxa"/>
            <w:gridSpan w:val="2"/>
            <w:shd w:val="clear" w:color="auto" w:fill="009898"/>
          </w:tcPr>
          <w:p w14:paraId="07590940" w14:textId="77777777" w:rsidR="00BF5E08" w:rsidRPr="00BF5E08" w:rsidRDefault="00BF5E08" w:rsidP="007473CD">
            <w:pPr>
              <w:pStyle w:val="TableParagraph"/>
              <w:spacing w:line="272" w:lineRule="exact"/>
              <w:ind w:left="1237" w:right="-15"/>
              <w:rPr>
                <w:b/>
                <w:sz w:val="24"/>
                <w:szCs w:val="24"/>
              </w:rPr>
            </w:pPr>
            <w:r w:rsidRPr="00BF5E08">
              <w:rPr>
                <w:b/>
                <w:color w:val="FFFFFF"/>
                <w:w w:val="85"/>
                <w:sz w:val="24"/>
                <w:szCs w:val="24"/>
              </w:rPr>
              <w:t>Been</w:t>
            </w:r>
            <w:r w:rsidRPr="00BF5E08">
              <w:rPr>
                <w:color w:val="FFFFFF"/>
                <w:spacing w:val="8"/>
                <w:sz w:val="24"/>
                <w:szCs w:val="24"/>
              </w:rPr>
              <w:t xml:space="preserve"> </w:t>
            </w:r>
            <w:r w:rsidRPr="00BF5E08">
              <w:rPr>
                <w:b/>
                <w:color w:val="FFFFFF"/>
                <w:w w:val="85"/>
                <w:sz w:val="24"/>
                <w:szCs w:val="24"/>
              </w:rPr>
              <w:t>unfairly</w:t>
            </w:r>
            <w:r w:rsidRPr="00BF5E08">
              <w:rPr>
                <w:color w:val="FFFFFF"/>
                <w:spacing w:val="6"/>
                <w:sz w:val="24"/>
                <w:szCs w:val="24"/>
              </w:rPr>
              <w:t xml:space="preserve"> </w:t>
            </w:r>
            <w:r w:rsidRPr="00BF5E08">
              <w:rPr>
                <w:b/>
                <w:color w:val="FFFFFF"/>
                <w:spacing w:val="-5"/>
                <w:w w:val="85"/>
                <w:sz w:val="24"/>
                <w:szCs w:val="24"/>
              </w:rPr>
              <w:t>bl</w:t>
            </w:r>
          </w:p>
        </w:tc>
        <w:tc>
          <w:tcPr>
            <w:tcW w:w="1388" w:type="dxa"/>
            <w:shd w:val="clear" w:color="auto" w:fill="009898"/>
          </w:tcPr>
          <w:p w14:paraId="7DC48EF9" w14:textId="77777777" w:rsidR="00BF5E08" w:rsidRPr="00BF5E08" w:rsidRDefault="00BF5E08" w:rsidP="007473CD">
            <w:pPr>
              <w:pStyle w:val="TableParagraph"/>
              <w:spacing w:line="272" w:lineRule="exact"/>
              <w:ind w:left="13"/>
              <w:rPr>
                <w:b/>
                <w:sz w:val="24"/>
                <w:szCs w:val="24"/>
              </w:rPr>
            </w:pPr>
            <w:r w:rsidRPr="00BF5E08">
              <w:rPr>
                <w:b/>
                <w:color w:val="FFFFFF"/>
                <w:spacing w:val="-4"/>
                <w:sz w:val="24"/>
                <w:szCs w:val="24"/>
              </w:rPr>
              <w:t>amed</w:t>
            </w:r>
          </w:p>
        </w:tc>
        <w:tc>
          <w:tcPr>
            <w:tcW w:w="1393" w:type="dxa"/>
            <w:shd w:val="clear" w:color="auto" w:fill="009898"/>
          </w:tcPr>
          <w:p w14:paraId="78ADE588" w14:textId="77777777" w:rsidR="00BF5E08" w:rsidRPr="00BF5E08" w:rsidRDefault="00BF5E08" w:rsidP="007473CD">
            <w:pPr>
              <w:pStyle w:val="TableParagraph"/>
              <w:spacing w:before="0" w:line="240" w:lineRule="auto"/>
              <w:rPr>
                <w:sz w:val="24"/>
                <w:szCs w:val="24"/>
              </w:rPr>
            </w:pPr>
          </w:p>
        </w:tc>
        <w:tc>
          <w:tcPr>
            <w:tcW w:w="1336" w:type="dxa"/>
            <w:shd w:val="clear" w:color="auto" w:fill="009898"/>
          </w:tcPr>
          <w:p w14:paraId="424B9502" w14:textId="77777777" w:rsidR="00BF5E08" w:rsidRPr="00BF5E08" w:rsidRDefault="00BF5E08" w:rsidP="007473CD">
            <w:pPr>
              <w:pStyle w:val="TableParagraph"/>
              <w:spacing w:before="0" w:line="240" w:lineRule="auto"/>
              <w:rPr>
                <w:sz w:val="24"/>
                <w:szCs w:val="24"/>
              </w:rPr>
            </w:pPr>
          </w:p>
        </w:tc>
      </w:tr>
      <w:tr w:rsidR="00BF5E08" w:rsidRPr="00BF5E08" w14:paraId="162DFEFD" w14:textId="77777777" w:rsidTr="007473CD">
        <w:trPr>
          <w:trHeight w:val="292"/>
        </w:trPr>
        <w:tc>
          <w:tcPr>
            <w:tcW w:w="2313" w:type="dxa"/>
          </w:tcPr>
          <w:p w14:paraId="659BF1BA" w14:textId="77777777" w:rsidR="00BF5E08" w:rsidRPr="00BF5E08" w:rsidRDefault="00BF5E08" w:rsidP="007473CD">
            <w:pPr>
              <w:pStyle w:val="TableParagraph"/>
              <w:ind w:left="117"/>
              <w:rPr>
                <w:b/>
                <w:sz w:val="24"/>
                <w:szCs w:val="24"/>
              </w:rPr>
            </w:pPr>
            <w:r w:rsidRPr="00BF5E08">
              <w:rPr>
                <w:b/>
                <w:spacing w:val="-2"/>
                <w:sz w:val="24"/>
                <w:szCs w:val="24"/>
              </w:rPr>
              <w:t>Overall</w:t>
            </w:r>
          </w:p>
        </w:tc>
        <w:tc>
          <w:tcPr>
            <w:tcW w:w="1297" w:type="dxa"/>
          </w:tcPr>
          <w:p w14:paraId="2A956907"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60.6%</w:t>
            </w:r>
          </w:p>
        </w:tc>
        <w:tc>
          <w:tcPr>
            <w:tcW w:w="1497" w:type="dxa"/>
          </w:tcPr>
          <w:p w14:paraId="40EB0011"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30.5%</w:t>
            </w:r>
          </w:p>
        </w:tc>
        <w:tc>
          <w:tcPr>
            <w:tcW w:w="1388" w:type="dxa"/>
          </w:tcPr>
          <w:p w14:paraId="126E73CE" w14:textId="77777777" w:rsidR="00BF5E08" w:rsidRPr="00BF5E08" w:rsidRDefault="00BF5E08" w:rsidP="007473CD">
            <w:pPr>
              <w:pStyle w:val="TableParagraph"/>
              <w:ind w:left="452"/>
              <w:rPr>
                <w:sz w:val="24"/>
                <w:szCs w:val="24"/>
              </w:rPr>
            </w:pPr>
            <w:r w:rsidRPr="00BF5E08">
              <w:rPr>
                <w:spacing w:val="-4"/>
                <w:sz w:val="24"/>
                <w:szCs w:val="24"/>
              </w:rPr>
              <w:t>4.3%</w:t>
            </w:r>
          </w:p>
        </w:tc>
        <w:tc>
          <w:tcPr>
            <w:tcW w:w="1393" w:type="dxa"/>
          </w:tcPr>
          <w:p w14:paraId="325D6155" w14:textId="77777777" w:rsidR="00BF5E08" w:rsidRPr="00BF5E08" w:rsidRDefault="00BF5E08" w:rsidP="007473CD">
            <w:pPr>
              <w:pStyle w:val="TableParagraph"/>
              <w:ind w:left="223" w:right="311"/>
              <w:jc w:val="center"/>
              <w:rPr>
                <w:sz w:val="24"/>
                <w:szCs w:val="24"/>
              </w:rPr>
            </w:pPr>
            <w:r w:rsidRPr="00BF5E08">
              <w:rPr>
                <w:spacing w:val="-4"/>
                <w:sz w:val="24"/>
                <w:szCs w:val="24"/>
              </w:rPr>
              <w:t>3.7%</w:t>
            </w:r>
          </w:p>
        </w:tc>
        <w:tc>
          <w:tcPr>
            <w:tcW w:w="1336" w:type="dxa"/>
          </w:tcPr>
          <w:p w14:paraId="436BB5E6" w14:textId="77777777" w:rsidR="00BF5E08" w:rsidRPr="00BF5E08" w:rsidRDefault="00BF5E08" w:rsidP="007473CD">
            <w:pPr>
              <w:pStyle w:val="TableParagraph"/>
              <w:ind w:left="347" w:right="417"/>
              <w:jc w:val="center"/>
              <w:rPr>
                <w:sz w:val="24"/>
                <w:szCs w:val="24"/>
              </w:rPr>
            </w:pPr>
            <w:r w:rsidRPr="00BF5E08">
              <w:rPr>
                <w:spacing w:val="-4"/>
                <w:sz w:val="24"/>
                <w:szCs w:val="24"/>
              </w:rPr>
              <w:t>0.9%</w:t>
            </w:r>
          </w:p>
        </w:tc>
      </w:tr>
      <w:tr w:rsidR="00BF5E08" w:rsidRPr="00BF5E08" w14:paraId="5F4A9658" w14:textId="77777777" w:rsidTr="007473CD">
        <w:trPr>
          <w:trHeight w:val="292"/>
        </w:trPr>
        <w:tc>
          <w:tcPr>
            <w:tcW w:w="2313" w:type="dxa"/>
            <w:shd w:val="clear" w:color="auto" w:fill="D9D9D9"/>
          </w:tcPr>
          <w:p w14:paraId="7D9BFFDB" w14:textId="77777777" w:rsidR="00BF5E08" w:rsidRPr="00BF5E08" w:rsidRDefault="00BF5E08" w:rsidP="007473CD">
            <w:pPr>
              <w:pStyle w:val="TableParagraph"/>
              <w:ind w:left="117"/>
              <w:rPr>
                <w:b/>
                <w:sz w:val="24"/>
                <w:szCs w:val="24"/>
              </w:rPr>
            </w:pPr>
            <w:r w:rsidRPr="00BF5E08">
              <w:rPr>
                <w:b/>
                <w:spacing w:val="-2"/>
                <w:w w:val="95"/>
                <w:sz w:val="24"/>
                <w:szCs w:val="24"/>
              </w:rPr>
              <w:t>Female</w:t>
            </w:r>
          </w:p>
        </w:tc>
        <w:tc>
          <w:tcPr>
            <w:tcW w:w="1297" w:type="dxa"/>
            <w:shd w:val="clear" w:color="auto" w:fill="D9D9D9"/>
          </w:tcPr>
          <w:p w14:paraId="64B36D7E"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60.2%</w:t>
            </w:r>
          </w:p>
        </w:tc>
        <w:tc>
          <w:tcPr>
            <w:tcW w:w="1497" w:type="dxa"/>
            <w:shd w:val="clear" w:color="auto" w:fill="D9D9D9"/>
          </w:tcPr>
          <w:p w14:paraId="527C5B35"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30.6%</w:t>
            </w:r>
          </w:p>
        </w:tc>
        <w:tc>
          <w:tcPr>
            <w:tcW w:w="1388" w:type="dxa"/>
            <w:shd w:val="clear" w:color="auto" w:fill="D9D9D9"/>
          </w:tcPr>
          <w:p w14:paraId="07C3D154" w14:textId="77777777" w:rsidR="00BF5E08" w:rsidRPr="00BF5E08" w:rsidRDefault="00BF5E08" w:rsidP="007473CD">
            <w:pPr>
              <w:pStyle w:val="TableParagraph"/>
              <w:ind w:left="452"/>
              <w:rPr>
                <w:sz w:val="24"/>
                <w:szCs w:val="24"/>
              </w:rPr>
            </w:pPr>
            <w:r w:rsidRPr="00BF5E08">
              <w:rPr>
                <w:spacing w:val="-4"/>
                <w:sz w:val="24"/>
                <w:szCs w:val="24"/>
              </w:rPr>
              <w:t>4.4%</w:t>
            </w:r>
          </w:p>
        </w:tc>
        <w:tc>
          <w:tcPr>
            <w:tcW w:w="1393" w:type="dxa"/>
            <w:shd w:val="clear" w:color="auto" w:fill="D9D9D9"/>
          </w:tcPr>
          <w:p w14:paraId="7E424B85" w14:textId="77777777" w:rsidR="00BF5E08" w:rsidRPr="00BF5E08" w:rsidRDefault="00BF5E08" w:rsidP="007473CD">
            <w:pPr>
              <w:pStyle w:val="TableParagraph"/>
              <w:ind w:left="223" w:right="311"/>
              <w:jc w:val="center"/>
              <w:rPr>
                <w:sz w:val="24"/>
                <w:szCs w:val="24"/>
              </w:rPr>
            </w:pPr>
            <w:r w:rsidRPr="00BF5E08">
              <w:rPr>
                <w:spacing w:val="-4"/>
                <w:sz w:val="24"/>
                <w:szCs w:val="24"/>
              </w:rPr>
              <w:t>3.9%</w:t>
            </w:r>
          </w:p>
        </w:tc>
        <w:tc>
          <w:tcPr>
            <w:tcW w:w="1336" w:type="dxa"/>
            <w:shd w:val="clear" w:color="auto" w:fill="D9D9D9"/>
          </w:tcPr>
          <w:p w14:paraId="50581C82" w14:textId="77777777" w:rsidR="00BF5E08" w:rsidRPr="00BF5E08" w:rsidRDefault="00BF5E08" w:rsidP="007473CD">
            <w:pPr>
              <w:pStyle w:val="TableParagraph"/>
              <w:ind w:left="347" w:right="417"/>
              <w:jc w:val="center"/>
              <w:rPr>
                <w:sz w:val="24"/>
                <w:szCs w:val="24"/>
              </w:rPr>
            </w:pPr>
            <w:r w:rsidRPr="00BF5E08">
              <w:rPr>
                <w:spacing w:val="-4"/>
                <w:sz w:val="24"/>
                <w:szCs w:val="24"/>
              </w:rPr>
              <w:t>0.9%</w:t>
            </w:r>
          </w:p>
        </w:tc>
      </w:tr>
      <w:tr w:rsidR="00BF5E08" w:rsidRPr="00BF5E08" w14:paraId="2FC4EFF7" w14:textId="77777777" w:rsidTr="007473CD">
        <w:trPr>
          <w:trHeight w:val="292"/>
        </w:trPr>
        <w:tc>
          <w:tcPr>
            <w:tcW w:w="2313" w:type="dxa"/>
          </w:tcPr>
          <w:p w14:paraId="4B76961E" w14:textId="77777777" w:rsidR="00BF5E08" w:rsidRPr="00BF5E08" w:rsidRDefault="00BF5E08" w:rsidP="007473CD">
            <w:pPr>
              <w:pStyle w:val="TableParagraph"/>
              <w:ind w:left="117"/>
              <w:rPr>
                <w:b/>
                <w:sz w:val="24"/>
                <w:szCs w:val="24"/>
              </w:rPr>
            </w:pPr>
            <w:r w:rsidRPr="00BF5E08">
              <w:rPr>
                <w:b/>
                <w:spacing w:val="-4"/>
                <w:sz w:val="24"/>
                <w:szCs w:val="24"/>
              </w:rPr>
              <w:t>Male</w:t>
            </w:r>
          </w:p>
        </w:tc>
        <w:tc>
          <w:tcPr>
            <w:tcW w:w="1297" w:type="dxa"/>
          </w:tcPr>
          <w:p w14:paraId="1F69E92C"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62.5%</w:t>
            </w:r>
          </w:p>
        </w:tc>
        <w:tc>
          <w:tcPr>
            <w:tcW w:w="1497" w:type="dxa"/>
          </w:tcPr>
          <w:p w14:paraId="3D230285" w14:textId="77777777" w:rsidR="00BF5E08" w:rsidRPr="00BF5E08" w:rsidRDefault="00BF5E08" w:rsidP="007473CD">
            <w:pPr>
              <w:pStyle w:val="TableParagraph"/>
              <w:ind w:left="306" w:right="216"/>
              <w:jc w:val="center"/>
              <w:rPr>
                <w:sz w:val="24"/>
                <w:szCs w:val="24"/>
              </w:rPr>
            </w:pPr>
            <w:r w:rsidRPr="00BF5E08">
              <w:rPr>
                <w:spacing w:val="-5"/>
                <w:w w:val="95"/>
                <w:sz w:val="24"/>
                <w:szCs w:val="24"/>
              </w:rPr>
              <w:t>30%</w:t>
            </w:r>
          </w:p>
        </w:tc>
        <w:tc>
          <w:tcPr>
            <w:tcW w:w="1388" w:type="dxa"/>
          </w:tcPr>
          <w:p w14:paraId="03247160" w14:textId="77777777" w:rsidR="00BF5E08" w:rsidRPr="00BF5E08" w:rsidRDefault="00BF5E08" w:rsidP="007473CD">
            <w:pPr>
              <w:pStyle w:val="TableParagraph"/>
              <w:ind w:left="452"/>
              <w:rPr>
                <w:sz w:val="24"/>
                <w:szCs w:val="24"/>
              </w:rPr>
            </w:pPr>
            <w:r w:rsidRPr="00BF5E08">
              <w:rPr>
                <w:spacing w:val="-4"/>
                <w:sz w:val="24"/>
                <w:szCs w:val="24"/>
              </w:rPr>
              <w:t>3.7%</w:t>
            </w:r>
          </w:p>
        </w:tc>
        <w:tc>
          <w:tcPr>
            <w:tcW w:w="1393" w:type="dxa"/>
          </w:tcPr>
          <w:p w14:paraId="281E272D" w14:textId="77777777" w:rsidR="00BF5E08" w:rsidRPr="00BF5E08" w:rsidRDefault="00BF5E08" w:rsidP="007473CD">
            <w:pPr>
              <w:pStyle w:val="TableParagraph"/>
              <w:ind w:left="223" w:right="310"/>
              <w:jc w:val="center"/>
              <w:rPr>
                <w:sz w:val="24"/>
                <w:szCs w:val="24"/>
              </w:rPr>
            </w:pPr>
            <w:r w:rsidRPr="00BF5E08">
              <w:rPr>
                <w:spacing w:val="-5"/>
                <w:w w:val="95"/>
                <w:sz w:val="24"/>
                <w:szCs w:val="24"/>
              </w:rPr>
              <w:t>3%</w:t>
            </w:r>
          </w:p>
        </w:tc>
        <w:tc>
          <w:tcPr>
            <w:tcW w:w="1336" w:type="dxa"/>
          </w:tcPr>
          <w:p w14:paraId="27D19EC7" w14:textId="77777777" w:rsidR="00BF5E08" w:rsidRPr="00BF5E08" w:rsidRDefault="00BF5E08" w:rsidP="007473CD">
            <w:pPr>
              <w:pStyle w:val="TableParagraph"/>
              <w:ind w:left="347" w:right="417"/>
              <w:jc w:val="center"/>
              <w:rPr>
                <w:sz w:val="24"/>
                <w:szCs w:val="24"/>
              </w:rPr>
            </w:pPr>
            <w:r w:rsidRPr="00BF5E08">
              <w:rPr>
                <w:spacing w:val="-4"/>
                <w:sz w:val="24"/>
                <w:szCs w:val="24"/>
              </w:rPr>
              <w:t>0.7%</w:t>
            </w:r>
          </w:p>
        </w:tc>
      </w:tr>
      <w:tr w:rsidR="00BF5E08" w:rsidRPr="00BF5E08" w14:paraId="64C72342" w14:textId="77777777" w:rsidTr="007473CD">
        <w:trPr>
          <w:trHeight w:val="292"/>
        </w:trPr>
        <w:tc>
          <w:tcPr>
            <w:tcW w:w="2313" w:type="dxa"/>
            <w:shd w:val="clear" w:color="auto" w:fill="D9D9D9"/>
          </w:tcPr>
          <w:p w14:paraId="3136AEFF" w14:textId="77777777" w:rsidR="00BF5E08" w:rsidRPr="00BF5E08" w:rsidRDefault="00BF5E08" w:rsidP="007473CD">
            <w:pPr>
              <w:pStyle w:val="TableParagraph"/>
              <w:ind w:left="117"/>
              <w:rPr>
                <w:b/>
                <w:sz w:val="24"/>
                <w:szCs w:val="24"/>
              </w:rPr>
            </w:pPr>
            <w:r w:rsidRPr="00BF5E08">
              <w:rPr>
                <w:b/>
                <w:w w:val="85"/>
                <w:sz w:val="24"/>
                <w:szCs w:val="24"/>
              </w:rPr>
              <w:t>Non-</w:t>
            </w:r>
            <w:r w:rsidRPr="00BF5E08">
              <w:rPr>
                <w:b/>
                <w:spacing w:val="-2"/>
                <w:w w:val="95"/>
                <w:sz w:val="24"/>
                <w:szCs w:val="24"/>
              </w:rPr>
              <w:t>Binary</w:t>
            </w:r>
          </w:p>
        </w:tc>
        <w:tc>
          <w:tcPr>
            <w:tcW w:w="1297" w:type="dxa"/>
            <w:shd w:val="clear" w:color="auto" w:fill="D9D9D9"/>
          </w:tcPr>
          <w:p w14:paraId="19E4456E" w14:textId="77777777" w:rsidR="00BF5E08" w:rsidRPr="00BF5E08" w:rsidRDefault="00BF5E08" w:rsidP="007473CD">
            <w:pPr>
              <w:pStyle w:val="TableParagraph"/>
              <w:ind w:left="312" w:right="284"/>
              <w:jc w:val="center"/>
              <w:rPr>
                <w:sz w:val="24"/>
                <w:szCs w:val="24"/>
              </w:rPr>
            </w:pPr>
            <w:r w:rsidRPr="00BF5E08">
              <w:rPr>
                <w:spacing w:val="-2"/>
                <w:w w:val="95"/>
                <w:sz w:val="24"/>
                <w:szCs w:val="24"/>
              </w:rPr>
              <w:t>56.3%</w:t>
            </w:r>
          </w:p>
        </w:tc>
        <w:tc>
          <w:tcPr>
            <w:tcW w:w="1497" w:type="dxa"/>
            <w:shd w:val="clear" w:color="auto" w:fill="D9D9D9"/>
          </w:tcPr>
          <w:p w14:paraId="654849CD" w14:textId="77777777" w:rsidR="00BF5E08" w:rsidRPr="00BF5E08" w:rsidRDefault="00BF5E08" w:rsidP="007473CD">
            <w:pPr>
              <w:pStyle w:val="TableParagraph"/>
              <w:ind w:left="306" w:right="216"/>
              <w:jc w:val="center"/>
              <w:rPr>
                <w:sz w:val="24"/>
                <w:szCs w:val="24"/>
              </w:rPr>
            </w:pPr>
            <w:r w:rsidRPr="00BF5E08">
              <w:rPr>
                <w:spacing w:val="-2"/>
                <w:w w:val="95"/>
                <w:sz w:val="24"/>
                <w:szCs w:val="24"/>
              </w:rPr>
              <w:t>12.5%</w:t>
            </w:r>
          </w:p>
        </w:tc>
        <w:tc>
          <w:tcPr>
            <w:tcW w:w="1388" w:type="dxa"/>
            <w:shd w:val="clear" w:color="auto" w:fill="D9D9D9"/>
          </w:tcPr>
          <w:p w14:paraId="21442A32" w14:textId="77777777" w:rsidR="00BF5E08" w:rsidRPr="00BF5E08" w:rsidRDefault="00BF5E08" w:rsidP="007473CD">
            <w:pPr>
              <w:pStyle w:val="TableParagraph"/>
              <w:ind w:left="392"/>
              <w:rPr>
                <w:sz w:val="24"/>
                <w:szCs w:val="24"/>
              </w:rPr>
            </w:pPr>
            <w:r w:rsidRPr="00BF5E08">
              <w:rPr>
                <w:spacing w:val="-2"/>
                <w:w w:val="95"/>
                <w:sz w:val="24"/>
                <w:szCs w:val="24"/>
              </w:rPr>
              <w:t>18.8%</w:t>
            </w:r>
          </w:p>
        </w:tc>
        <w:tc>
          <w:tcPr>
            <w:tcW w:w="1393" w:type="dxa"/>
            <w:shd w:val="clear" w:color="auto" w:fill="D9D9D9"/>
          </w:tcPr>
          <w:p w14:paraId="4F138925" w14:textId="77777777" w:rsidR="00BF5E08" w:rsidRPr="00BF5E08" w:rsidRDefault="00BF5E08" w:rsidP="007473CD">
            <w:pPr>
              <w:pStyle w:val="TableParagraph"/>
              <w:ind w:left="223" w:right="311"/>
              <w:jc w:val="center"/>
              <w:rPr>
                <w:sz w:val="24"/>
                <w:szCs w:val="24"/>
              </w:rPr>
            </w:pPr>
            <w:r w:rsidRPr="00BF5E08">
              <w:rPr>
                <w:spacing w:val="-4"/>
                <w:sz w:val="24"/>
                <w:szCs w:val="24"/>
              </w:rPr>
              <w:t>6.3%</w:t>
            </w:r>
          </w:p>
        </w:tc>
        <w:tc>
          <w:tcPr>
            <w:tcW w:w="1336" w:type="dxa"/>
            <w:shd w:val="clear" w:color="auto" w:fill="D9D9D9"/>
          </w:tcPr>
          <w:p w14:paraId="3B812722" w14:textId="77777777" w:rsidR="00BF5E08" w:rsidRPr="00BF5E08" w:rsidRDefault="00BF5E08" w:rsidP="007473CD">
            <w:pPr>
              <w:pStyle w:val="TableParagraph"/>
              <w:ind w:left="347" w:right="417"/>
              <w:jc w:val="center"/>
              <w:rPr>
                <w:sz w:val="24"/>
                <w:szCs w:val="24"/>
              </w:rPr>
            </w:pPr>
            <w:r w:rsidRPr="00BF5E08">
              <w:rPr>
                <w:spacing w:val="-4"/>
                <w:sz w:val="24"/>
                <w:szCs w:val="24"/>
              </w:rPr>
              <w:t>6.3%</w:t>
            </w:r>
          </w:p>
        </w:tc>
      </w:tr>
      <w:tr w:rsidR="00BF5E08" w:rsidRPr="00BF5E08" w14:paraId="089997E9" w14:textId="77777777" w:rsidTr="007473CD">
        <w:trPr>
          <w:trHeight w:val="585"/>
        </w:trPr>
        <w:tc>
          <w:tcPr>
            <w:tcW w:w="2313" w:type="dxa"/>
          </w:tcPr>
          <w:p w14:paraId="46A087FF" w14:textId="77777777" w:rsidR="00BF5E08" w:rsidRPr="00BF5E08" w:rsidRDefault="00BF5E08" w:rsidP="007473CD">
            <w:pPr>
              <w:pStyle w:val="TableParagraph"/>
              <w:spacing w:line="240" w:lineRule="auto"/>
              <w:ind w:left="11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p w14:paraId="178E267E" w14:textId="77777777" w:rsidR="00BF5E08" w:rsidRPr="00BF5E08" w:rsidRDefault="00BF5E08" w:rsidP="007473CD">
            <w:pPr>
              <w:pStyle w:val="TableParagraph"/>
              <w:spacing w:before="16"/>
              <w:ind w:left="117"/>
              <w:rPr>
                <w:b/>
                <w:sz w:val="24"/>
                <w:szCs w:val="24"/>
              </w:rPr>
            </w:pPr>
            <w:r w:rsidRPr="00BF5E08">
              <w:rPr>
                <w:b/>
                <w:spacing w:val="-2"/>
                <w:w w:val="95"/>
                <w:sz w:val="24"/>
                <w:szCs w:val="24"/>
              </w:rPr>
              <w:t>undisclosed</w:t>
            </w:r>
          </w:p>
        </w:tc>
        <w:tc>
          <w:tcPr>
            <w:tcW w:w="1297" w:type="dxa"/>
          </w:tcPr>
          <w:p w14:paraId="436775FB"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44.2%</w:t>
            </w:r>
          </w:p>
        </w:tc>
        <w:tc>
          <w:tcPr>
            <w:tcW w:w="1497" w:type="dxa"/>
          </w:tcPr>
          <w:p w14:paraId="7325FF96" w14:textId="77777777" w:rsidR="00BF5E08" w:rsidRPr="00BF5E08" w:rsidRDefault="00BF5E08" w:rsidP="007473CD">
            <w:pPr>
              <w:pStyle w:val="TableParagraph"/>
              <w:spacing w:line="240" w:lineRule="auto"/>
              <w:ind w:left="306" w:right="216"/>
              <w:jc w:val="center"/>
              <w:rPr>
                <w:sz w:val="24"/>
                <w:szCs w:val="24"/>
              </w:rPr>
            </w:pPr>
            <w:r w:rsidRPr="00BF5E08">
              <w:rPr>
                <w:spacing w:val="-2"/>
                <w:w w:val="95"/>
                <w:sz w:val="24"/>
                <w:szCs w:val="24"/>
              </w:rPr>
              <w:t>37.7%</w:t>
            </w:r>
          </w:p>
        </w:tc>
        <w:tc>
          <w:tcPr>
            <w:tcW w:w="1388" w:type="dxa"/>
          </w:tcPr>
          <w:p w14:paraId="13CB22CB" w14:textId="77777777" w:rsidR="00BF5E08" w:rsidRPr="00BF5E08" w:rsidRDefault="00BF5E08" w:rsidP="007473CD">
            <w:pPr>
              <w:pStyle w:val="TableParagraph"/>
              <w:spacing w:line="240" w:lineRule="auto"/>
              <w:ind w:left="452"/>
              <w:rPr>
                <w:sz w:val="24"/>
                <w:szCs w:val="24"/>
              </w:rPr>
            </w:pPr>
            <w:r w:rsidRPr="00BF5E08">
              <w:rPr>
                <w:spacing w:val="-4"/>
                <w:sz w:val="24"/>
                <w:szCs w:val="24"/>
              </w:rPr>
              <w:t>7.8%</w:t>
            </w:r>
          </w:p>
        </w:tc>
        <w:tc>
          <w:tcPr>
            <w:tcW w:w="1393" w:type="dxa"/>
          </w:tcPr>
          <w:p w14:paraId="73027E9D" w14:textId="77777777" w:rsidR="00BF5E08" w:rsidRPr="00BF5E08" w:rsidRDefault="00BF5E08" w:rsidP="007473CD">
            <w:pPr>
              <w:pStyle w:val="TableParagraph"/>
              <w:spacing w:line="240" w:lineRule="auto"/>
              <w:ind w:left="223" w:right="311"/>
              <w:jc w:val="center"/>
              <w:rPr>
                <w:sz w:val="24"/>
                <w:szCs w:val="24"/>
              </w:rPr>
            </w:pPr>
            <w:r w:rsidRPr="00BF5E08">
              <w:rPr>
                <w:spacing w:val="-4"/>
                <w:sz w:val="24"/>
                <w:szCs w:val="24"/>
              </w:rPr>
              <w:t>7.8%</w:t>
            </w:r>
          </w:p>
        </w:tc>
        <w:tc>
          <w:tcPr>
            <w:tcW w:w="1336" w:type="dxa"/>
          </w:tcPr>
          <w:p w14:paraId="41C04811"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2.6%</w:t>
            </w:r>
          </w:p>
        </w:tc>
      </w:tr>
      <w:tr w:rsidR="00BF5E08" w:rsidRPr="00BF5E08" w14:paraId="4B76F966" w14:textId="77777777" w:rsidTr="007473CD">
        <w:trPr>
          <w:trHeight w:val="292"/>
        </w:trPr>
        <w:tc>
          <w:tcPr>
            <w:tcW w:w="2313" w:type="dxa"/>
            <w:shd w:val="clear" w:color="auto" w:fill="D9D9D9"/>
          </w:tcPr>
          <w:p w14:paraId="0765700F" w14:textId="77777777" w:rsidR="00BF5E08" w:rsidRPr="00BF5E08" w:rsidRDefault="00BF5E08" w:rsidP="007473CD">
            <w:pPr>
              <w:pStyle w:val="TableParagraph"/>
              <w:ind w:left="117"/>
              <w:rPr>
                <w:b/>
                <w:sz w:val="24"/>
                <w:szCs w:val="24"/>
              </w:rPr>
            </w:pPr>
            <w:r w:rsidRPr="00BF5E08">
              <w:rPr>
                <w:b/>
                <w:spacing w:val="-2"/>
                <w:sz w:val="24"/>
                <w:szCs w:val="24"/>
              </w:rPr>
              <w:t>Heterosexual</w:t>
            </w:r>
          </w:p>
        </w:tc>
        <w:tc>
          <w:tcPr>
            <w:tcW w:w="1297" w:type="dxa"/>
            <w:shd w:val="clear" w:color="auto" w:fill="D9D9D9"/>
          </w:tcPr>
          <w:p w14:paraId="59889B95"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61.9%</w:t>
            </w:r>
          </w:p>
        </w:tc>
        <w:tc>
          <w:tcPr>
            <w:tcW w:w="1497" w:type="dxa"/>
            <w:shd w:val="clear" w:color="auto" w:fill="D9D9D9"/>
          </w:tcPr>
          <w:p w14:paraId="68C57C71" w14:textId="77777777" w:rsidR="00BF5E08" w:rsidRPr="00BF5E08" w:rsidRDefault="00BF5E08" w:rsidP="007473CD">
            <w:pPr>
              <w:pStyle w:val="TableParagraph"/>
              <w:ind w:left="306" w:right="216"/>
              <w:jc w:val="center"/>
              <w:rPr>
                <w:sz w:val="24"/>
                <w:szCs w:val="24"/>
              </w:rPr>
            </w:pPr>
            <w:r w:rsidRPr="00BF5E08">
              <w:rPr>
                <w:spacing w:val="-2"/>
                <w:w w:val="95"/>
                <w:sz w:val="24"/>
                <w:szCs w:val="24"/>
              </w:rPr>
              <w:t>29.6%</w:t>
            </w:r>
          </w:p>
        </w:tc>
        <w:tc>
          <w:tcPr>
            <w:tcW w:w="1388" w:type="dxa"/>
            <w:shd w:val="clear" w:color="auto" w:fill="D9D9D9"/>
          </w:tcPr>
          <w:p w14:paraId="7B43E8AB" w14:textId="77777777" w:rsidR="00BF5E08" w:rsidRPr="00BF5E08" w:rsidRDefault="00BF5E08" w:rsidP="007473CD">
            <w:pPr>
              <w:pStyle w:val="TableParagraph"/>
              <w:ind w:left="452"/>
              <w:rPr>
                <w:sz w:val="24"/>
                <w:szCs w:val="24"/>
              </w:rPr>
            </w:pPr>
            <w:r w:rsidRPr="00BF5E08">
              <w:rPr>
                <w:spacing w:val="-4"/>
                <w:sz w:val="24"/>
                <w:szCs w:val="24"/>
              </w:rPr>
              <w:t>4.3%</w:t>
            </w:r>
          </w:p>
        </w:tc>
        <w:tc>
          <w:tcPr>
            <w:tcW w:w="1393" w:type="dxa"/>
            <w:shd w:val="clear" w:color="auto" w:fill="D9D9D9"/>
          </w:tcPr>
          <w:p w14:paraId="7741DE5B" w14:textId="77777777" w:rsidR="00BF5E08" w:rsidRPr="00BF5E08" w:rsidRDefault="00BF5E08" w:rsidP="007473CD">
            <w:pPr>
              <w:pStyle w:val="TableParagraph"/>
              <w:ind w:left="223" w:right="311"/>
              <w:jc w:val="center"/>
              <w:rPr>
                <w:sz w:val="24"/>
                <w:szCs w:val="24"/>
              </w:rPr>
            </w:pPr>
            <w:r w:rsidRPr="00BF5E08">
              <w:rPr>
                <w:spacing w:val="-4"/>
                <w:sz w:val="24"/>
                <w:szCs w:val="24"/>
              </w:rPr>
              <w:t>3.5%</w:t>
            </w:r>
          </w:p>
        </w:tc>
        <w:tc>
          <w:tcPr>
            <w:tcW w:w="1336" w:type="dxa"/>
            <w:shd w:val="clear" w:color="auto" w:fill="D9D9D9"/>
          </w:tcPr>
          <w:p w14:paraId="34FC3B2D" w14:textId="77777777" w:rsidR="00BF5E08" w:rsidRPr="00BF5E08" w:rsidRDefault="00BF5E08" w:rsidP="007473CD">
            <w:pPr>
              <w:pStyle w:val="TableParagraph"/>
              <w:ind w:left="347" w:right="417"/>
              <w:jc w:val="center"/>
              <w:rPr>
                <w:sz w:val="24"/>
                <w:szCs w:val="24"/>
              </w:rPr>
            </w:pPr>
            <w:r w:rsidRPr="00BF5E08">
              <w:rPr>
                <w:spacing w:val="-4"/>
                <w:sz w:val="24"/>
                <w:szCs w:val="24"/>
              </w:rPr>
              <w:t>0.7%</w:t>
            </w:r>
          </w:p>
        </w:tc>
      </w:tr>
      <w:tr w:rsidR="00BF5E08" w:rsidRPr="00BF5E08" w14:paraId="39DE58C6" w14:textId="77777777" w:rsidTr="007473CD">
        <w:trPr>
          <w:trHeight w:val="292"/>
        </w:trPr>
        <w:tc>
          <w:tcPr>
            <w:tcW w:w="2313" w:type="dxa"/>
          </w:tcPr>
          <w:p w14:paraId="2E4AA5E8" w14:textId="77777777" w:rsidR="00BF5E08" w:rsidRPr="00BF5E08" w:rsidRDefault="00BF5E08" w:rsidP="007473CD">
            <w:pPr>
              <w:pStyle w:val="TableParagraph"/>
              <w:ind w:left="117"/>
              <w:rPr>
                <w:b/>
                <w:sz w:val="24"/>
                <w:szCs w:val="24"/>
              </w:rPr>
            </w:pPr>
            <w:r w:rsidRPr="00BF5E08">
              <w:rPr>
                <w:b/>
                <w:spacing w:val="-2"/>
                <w:w w:val="90"/>
                <w:sz w:val="24"/>
                <w:szCs w:val="24"/>
              </w:rPr>
              <w:t>LGBTQ+</w:t>
            </w:r>
          </w:p>
        </w:tc>
        <w:tc>
          <w:tcPr>
            <w:tcW w:w="1297" w:type="dxa"/>
          </w:tcPr>
          <w:p w14:paraId="00CB85AF" w14:textId="77777777" w:rsidR="00BF5E08" w:rsidRPr="00BF5E08" w:rsidRDefault="00BF5E08" w:rsidP="007473CD">
            <w:pPr>
              <w:pStyle w:val="TableParagraph"/>
              <w:ind w:left="312" w:right="284"/>
              <w:jc w:val="center"/>
              <w:rPr>
                <w:sz w:val="24"/>
                <w:szCs w:val="24"/>
              </w:rPr>
            </w:pPr>
            <w:r w:rsidRPr="00BF5E08">
              <w:rPr>
                <w:spacing w:val="-2"/>
                <w:w w:val="95"/>
                <w:sz w:val="24"/>
                <w:szCs w:val="24"/>
              </w:rPr>
              <w:t>53.5%</w:t>
            </w:r>
          </w:p>
        </w:tc>
        <w:tc>
          <w:tcPr>
            <w:tcW w:w="1497" w:type="dxa"/>
          </w:tcPr>
          <w:p w14:paraId="1AD43A3B"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35.1%</w:t>
            </w:r>
          </w:p>
        </w:tc>
        <w:tc>
          <w:tcPr>
            <w:tcW w:w="1388" w:type="dxa"/>
          </w:tcPr>
          <w:p w14:paraId="5ACAB0FD" w14:textId="77777777" w:rsidR="00BF5E08" w:rsidRPr="00BF5E08" w:rsidRDefault="00BF5E08" w:rsidP="007473CD">
            <w:pPr>
              <w:pStyle w:val="TableParagraph"/>
              <w:ind w:left="452"/>
              <w:rPr>
                <w:sz w:val="24"/>
                <w:szCs w:val="24"/>
              </w:rPr>
            </w:pPr>
            <w:r w:rsidRPr="00BF5E08">
              <w:rPr>
                <w:spacing w:val="-4"/>
                <w:sz w:val="24"/>
                <w:szCs w:val="24"/>
              </w:rPr>
              <w:t>4.4%</w:t>
            </w:r>
          </w:p>
        </w:tc>
        <w:tc>
          <w:tcPr>
            <w:tcW w:w="1393" w:type="dxa"/>
          </w:tcPr>
          <w:p w14:paraId="2CF4D129" w14:textId="77777777" w:rsidR="00BF5E08" w:rsidRPr="00BF5E08" w:rsidRDefault="00BF5E08" w:rsidP="007473CD">
            <w:pPr>
              <w:pStyle w:val="TableParagraph"/>
              <w:ind w:left="223" w:right="311"/>
              <w:jc w:val="center"/>
              <w:rPr>
                <w:sz w:val="24"/>
                <w:szCs w:val="24"/>
              </w:rPr>
            </w:pPr>
            <w:r w:rsidRPr="00BF5E08">
              <w:rPr>
                <w:spacing w:val="-4"/>
                <w:sz w:val="24"/>
                <w:szCs w:val="24"/>
              </w:rPr>
              <w:t>4.8%</w:t>
            </w:r>
          </w:p>
        </w:tc>
        <w:tc>
          <w:tcPr>
            <w:tcW w:w="1336" w:type="dxa"/>
          </w:tcPr>
          <w:p w14:paraId="4708DBA0" w14:textId="77777777" w:rsidR="00BF5E08" w:rsidRPr="00BF5E08" w:rsidRDefault="00BF5E08" w:rsidP="007473CD">
            <w:pPr>
              <w:pStyle w:val="TableParagraph"/>
              <w:ind w:left="347" w:right="417"/>
              <w:jc w:val="center"/>
              <w:rPr>
                <w:sz w:val="24"/>
                <w:szCs w:val="24"/>
              </w:rPr>
            </w:pPr>
            <w:r w:rsidRPr="00BF5E08">
              <w:rPr>
                <w:spacing w:val="-4"/>
                <w:sz w:val="24"/>
                <w:szCs w:val="24"/>
              </w:rPr>
              <w:t>2.1%</w:t>
            </w:r>
          </w:p>
        </w:tc>
      </w:tr>
      <w:tr w:rsidR="00BF5E08" w:rsidRPr="00BF5E08" w14:paraId="55EC5542" w14:textId="77777777" w:rsidTr="007473CD">
        <w:trPr>
          <w:trHeight w:val="585"/>
        </w:trPr>
        <w:tc>
          <w:tcPr>
            <w:tcW w:w="2313" w:type="dxa"/>
            <w:shd w:val="clear" w:color="auto" w:fill="D9D9D9"/>
          </w:tcPr>
          <w:p w14:paraId="220080FE" w14:textId="77777777" w:rsidR="00BF5E08" w:rsidRPr="00BF5E08" w:rsidRDefault="00BF5E08" w:rsidP="007473CD">
            <w:pPr>
              <w:pStyle w:val="TableParagraph"/>
              <w:spacing w:line="240" w:lineRule="auto"/>
              <w:ind w:left="11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08615AAE" w14:textId="77777777" w:rsidR="00BF5E08" w:rsidRPr="00BF5E08" w:rsidRDefault="00BF5E08" w:rsidP="007473CD">
            <w:pPr>
              <w:pStyle w:val="TableParagraph"/>
              <w:spacing w:before="16"/>
              <w:ind w:left="117"/>
              <w:rPr>
                <w:b/>
                <w:sz w:val="24"/>
                <w:szCs w:val="24"/>
              </w:rPr>
            </w:pPr>
            <w:r w:rsidRPr="00BF5E08">
              <w:rPr>
                <w:b/>
                <w:spacing w:val="-2"/>
                <w:w w:val="95"/>
                <w:sz w:val="24"/>
                <w:szCs w:val="24"/>
              </w:rPr>
              <w:t>undisclosed</w:t>
            </w:r>
          </w:p>
        </w:tc>
        <w:tc>
          <w:tcPr>
            <w:tcW w:w="1297" w:type="dxa"/>
            <w:shd w:val="clear" w:color="auto" w:fill="D9D9D9"/>
          </w:tcPr>
          <w:p w14:paraId="19E086DA"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46.6%</w:t>
            </w:r>
          </w:p>
        </w:tc>
        <w:tc>
          <w:tcPr>
            <w:tcW w:w="1497" w:type="dxa"/>
            <w:shd w:val="clear" w:color="auto" w:fill="D9D9D9"/>
          </w:tcPr>
          <w:p w14:paraId="55A2112A" w14:textId="77777777" w:rsidR="00BF5E08" w:rsidRPr="00BF5E08" w:rsidRDefault="00BF5E08" w:rsidP="007473CD">
            <w:pPr>
              <w:pStyle w:val="TableParagraph"/>
              <w:spacing w:line="240" w:lineRule="auto"/>
              <w:ind w:left="306" w:right="216"/>
              <w:jc w:val="center"/>
              <w:rPr>
                <w:sz w:val="24"/>
                <w:szCs w:val="24"/>
              </w:rPr>
            </w:pPr>
            <w:r w:rsidRPr="00BF5E08">
              <w:rPr>
                <w:spacing w:val="-2"/>
                <w:w w:val="95"/>
                <w:sz w:val="24"/>
                <w:szCs w:val="24"/>
              </w:rPr>
              <w:t>39.7%</w:t>
            </w:r>
          </w:p>
        </w:tc>
        <w:tc>
          <w:tcPr>
            <w:tcW w:w="1388" w:type="dxa"/>
            <w:shd w:val="clear" w:color="auto" w:fill="D9D9D9"/>
          </w:tcPr>
          <w:p w14:paraId="45796C66" w14:textId="77777777" w:rsidR="00BF5E08" w:rsidRPr="00BF5E08" w:rsidRDefault="00BF5E08" w:rsidP="007473CD">
            <w:pPr>
              <w:pStyle w:val="TableParagraph"/>
              <w:spacing w:line="240" w:lineRule="auto"/>
              <w:ind w:left="452"/>
              <w:rPr>
                <w:sz w:val="24"/>
                <w:szCs w:val="24"/>
              </w:rPr>
            </w:pPr>
            <w:r w:rsidRPr="00BF5E08">
              <w:rPr>
                <w:spacing w:val="-4"/>
                <w:sz w:val="24"/>
                <w:szCs w:val="24"/>
              </w:rPr>
              <w:t>5.4%</w:t>
            </w:r>
          </w:p>
        </w:tc>
        <w:tc>
          <w:tcPr>
            <w:tcW w:w="1393" w:type="dxa"/>
            <w:shd w:val="clear" w:color="auto" w:fill="D9D9D9"/>
          </w:tcPr>
          <w:p w14:paraId="5E404D5C" w14:textId="77777777" w:rsidR="00BF5E08" w:rsidRPr="00BF5E08" w:rsidRDefault="00BF5E08" w:rsidP="007473CD">
            <w:pPr>
              <w:pStyle w:val="TableParagraph"/>
              <w:spacing w:line="240" w:lineRule="auto"/>
              <w:ind w:left="223" w:right="311"/>
              <w:jc w:val="center"/>
              <w:rPr>
                <w:sz w:val="24"/>
                <w:szCs w:val="24"/>
              </w:rPr>
            </w:pPr>
            <w:r w:rsidRPr="00BF5E08">
              <w:rPr>
                <w:spacing w:val="-4"/>
                <w:sz w:val="24"/>
                <w:szCs w:val="24"/>
              </w:rPr>
              <w:t>4.9%</w:t>
            </w:r>
          </w:p>
        </w:tc>
        <w:tc>
          <w:tcPr>
            <w:tcW w:w="1336" w:type="dxa"/>
            <w:shd w:val="clear" w:color="auto" w:fill="D9D9D9"/>
          </w:tcPr>
          <w:p w14:paraId="63E4A720"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3.4%</w:t>
            </w:r>
          </w:p>
        </w:tc>
      </w:tr>
      <w:tr w:rsidR="00BF5E08" w:rsidRPr="00BF5E08" w14:paraId="61987B10" w14:textId="77777777" w:rsidTr="007473CD">
        <w:trPr>
          <w:trHeight w:val="293"/>
        </w:trPr>
        <w:tc>
          <w:tcPr>
            <w:tcW w:w="2313" w:type="dxa"/>
          </w:tcPr>
          <w:p w14:paraId="668FAEA0" w14:textId="77777777" w:rsidR="00BF5E08" w:rsidRPr="00BF5E08" w:rsidRDefault="00BF5E08" w:rsidP="007473CD">
            <w:pPr>
              <w:pStyle w:val="TableParagraph"/>
              <w:spacing w:line="271" w:lineRule="exact"/>
              <w:ind w:left="117"/>
              <w:rPr>
                <w:b/>
                <w:sz w:val="24"/>
                <w:szCs w:val="24"/>
              </w:rPr>
            </w:pPr>
            <w:r w:rsidRPr="00BF5E08">
              <w:rPr>
                <w:b/>
                <w:spacing w:val="-2"/>
                <w:w w:val="95"/>
                <w:sz w:val="24"/>
                <w:szCs w:val="24"/>
              </w:rPr>
              <w:t>Disability</w:t>
            </w:r>
          </w:p>
        </w:tc>
        <w:tc>
          <w:tcPr>
            <w:tcW w:w="1297" w:type="dxa"/>
          </w:tcPr>
          <w:p w14:paraId="312B0E50" w14:textId="77777777" w:rsidR="00BF5E08" w:rsidRPr="00BF5E08" w:rsidRDefault="00BF5E08" w:rsidP="007473CD">
            <w:pPr>
              <w:pStyle w:val="TableParagraph"/>
              <w:spacing w:line="271" w:lineRule="exact"/>
              <w:ind w:left="312" w:right="284"/>
              <w:jc w:val="center"/>
              <w:rPr>
                <w:sz w:val="24"/>
                <w:szCs w:val="24"/>
              </w:rPr>
            </w:pPr>
            <w:r w:rsidRPr="00BF5E08">
              <w:rPr>
                <w:spacing w:val="-2"/>
                <w:w w:val="95"/>
                <w:sz w:val="24"/>
                <w:szCs w:val="24"/>
              </w:rPr>
              <w:t>47.5%</w:t>
            </w:r>
          </w:p>
        </w:tc>
        <w:tc>
          <w:tcPr>
            <w:tcW w:w="1497" w:type="dxa"/>
          </w:tcPr>
          <w:p w14:paraId="5BD0D2E6" w14:textId="77777777" w:rsidR="00BF5E08" w:rsidRPr="00BF5E08" w:rsidRDefault="00BF5E08" w:rsidP="007473CD">
            <w:pPr>
              <w:pStyle w:val="TableParagraph"/>
              <w:spacing w:line="271" w:lineRule="exact"/>
              <w:ind w:left="306" w:right="216"/>
              <w:jc w:val="center"/>
              <w:rPr>
                <w:sz w:val="24"/>
                <w:szCs w:val="24"/>
              </w:rPr>
            </w:pPr>
            <w:r w:rsidRPr="00BF5E08">
              <w:rPr>
                <w:spacing w:val="-2"/>
                <w:w w:val="95"/>
                <w:sz w:val="24"/>
                <w:szCs w:val="24"/>
              </w:rPr>
              <w:t>30.9%</w:t>
            </w:r>
          </w:p>
        </w:tc>
        <w:tc>
          <w:tcPr>
            <w:tcW w:w="1388" w:type="dxa"/>
          </w:tcPr>
          <w:p w14:paraId="7537B877" w14:textId="77777777" w:rsidR="00BF5E08" w:rsidRPr="00BF5E08" w:rsidRDefault="00BF5E08" w:rsidP="007473CD">
            <w:pPr>
              <w:pStyle w:val="TableParagraph"/>
              <w:spacing w:line="271" w:lineRule="exact"/>
              <w:ind w:left="392"/>
              <w:rPr>
                <w:sz w:val="24"/>
                <w:szCs w:val="24"/>
              </w:rPr>
            </w:pPr>
            <w:r w:rsidRPr="00BF5E08">
              <w:rPr>
                <w:spacing w:val="-2"/>
                <w:w w:val="95"/>
                <w:sz w:val="24"/>
                <w:szCs w:val="24"/>
              </w:rPr>
              <w:t>11.1%</w:t>
            </w:r>
          </w:p>
        </w:tc>
        <w:tc>
          <w:tcPr>
            <w:tcW w:w="1393" w:type="dxa"/>
          </w:tcPr>
          <w:p w14:paraId="75AC912F" w14:textId="77777777" w:rsidR="00BF5E08" w:rsidRPr="00BF5E08" w:rsidRDefault="00BF5E08" w:rsidP="007473CD">
            <w:pPr>
              <w:pStyle w:val="TableParagraph"/>
              <w:spacing w:line="271" w:lineRule="exact"/>
              <w:ind w:left="223" w:right="311"/>
              <w:jc w:val="center"/>
              <w:rPr>
                <w:sz w:val="24"/>
                <w:szCs w:val="24"/>
              </w:rPr>
            </w:pPr>
            <w:r w:rsidRPr="00BF5E08">
              <w:rPr>
                <w:spacing w:val="-4"/>
                <w:sz w:val="24"/>
                <w:szCs w:val="24"/>
              </w:rPr>
              <w:t>9.3%</w:t>
            </w:r>
          </w:p>
        </w:tc>
        <w:tc>
          <w:tcPr>
            <w:tcW w:w="1336" w:type="dxa"/>
          </w:tcPr>
          <w:p w14:paraId="784A9DE6" w14:textId="77777777" w:rsidR="00BF5E08" w:rsidRPr="00BF5E08" w:rsidRDefault="00BF5E08" w:rsidP="007473CD">
            <w:pPr>
              <w:pStyle w:val="TableParagraph"/>
              <w:spacing w:line="271" w:lineRule="exact"/>
              <w:ind w:left="347" w:right="417"/>
              <w:jc w:val="center"/>
              <w:rPr>
                <w:sz w:val="24"/>
                <w:szCs w:val="24"/>
              </w:rPr>
            </w:pPr>
            <w:r w:rsidRPr="00BF5E08">
              <w:rPr>
                <w:spacing w:val="-4"/>
                <w:sz w:val="24"/>
                <w:szCs w:val="24"/>
              </w:rPr>
              <w:t>1.2%</w:t>
            </w:r>
          </w:p>
        </w:tc>
      </w:tr>
      <w:tr w:rsidR="00BF5E08" w:rsidRPr="00BF5E08" w14:paraId="109C0552" w14:textId="77777777" w:rsidTr="007473CD">
        <w:trPr>
          <w:trHeight w:val="292"/>
        </w:trPr>
        <w:tc>
          <w:tcPr>
            <w:tcW w:w="2313" w:type="dxa"/>
            <w:shd w:val="clear" w:color="auto" w:fill="D9D9D9"/>
          </w:tcPr>
          <w:p w14:paraId="31B5EE0E" w14:textId="77777777" w:rsidR="00BF5E08" w:rsidRPr="00BF5E08" w:rsidRDefault="00BF5E08" w:rsidP="007473CD">
            <w:pPr>
              <w:pStyle w:val="TableParagraph"/>
              <w:ind w:left="11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297" w:type="dxa"/>
            <w:shd w:val="clear" w:color="auto" w:fill="D9D9D9"/>
          </w:tcPr>
          <w:p w14:paraId="2B7A4F60"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62.7%</w:t>
            </w:r>
          </w:p>
        </w:tc>
        <w:tc>
          <w:tcPr>
            <w:tcW w:w="1497" w:type="dxa"/>
            <w:shd w:val="clear" w:color="auto" w:fill="D9D9D9"/>
          </w:tcPr>
          <w:p w14:paraId="0E43E9DF" w14:textId="77777777" w:rsidR="00BF5E08" w:rsidRPr="00BF5E08" w:rsidRDefault="00BF5E08" w:rsidP="007473CD">
            <w:pPr>
              <w:pStyle w:val="TableParagraph"/>
              <w:ind w:left="306" w:right="216"/>
              <w:jc w:val="center"/>
              <w:rPr>
                <w:sz w:val="24"/>
                <w:szCs w:val="24"/>
              </w:rPr>
            </w:pPr>
            <w:r w:rsidRPr="00BF5E08">
              <w:rPr>
                <w:spacing w:val="-2"/>
                <w:w w:val="95"/>
                <w:sz w:val="24"/>
                <w:szCs w:val="24"/>
              </w:rPr>
              <w:t>29.5%</w:t>
            </w:r>
          </w:p>
        </w:tc>
        <w:tc>
          <w:tcPr>
            <w:tcW w:w="1388" w:type="dxa"/>
            <w:shd w:val="clear" w:color="auto" w:fill="D9D9D9"/>
          </w:tcPr>
          <w:p w14:paraId="5E6FDB3D" w14:textId="77777777" w:rsidR="00BF5E08" w:rsidRPr="00BF5E08" w:rsidRDefault="00BF5E08" w:rsidP="007473CD">
            <w:pPr>
              <w:pStyle w:val="TableParagraph"/>
              <w:ind w:left="452"/>
              <w:rPr>
                <w:sz w:val="24"/>
                <w:szCs w:val="24"/>
              </w:rPr>
            </w:pPr>
            <w:r w:rsidRPr="00BF5E08">
              <w:rPr>
                <w:spacing w:val="-4"/>
                <w:sz w:val="24"/>
                <w:szCs w:val="24"/>
              </w:rPr>
              <w:t>3.8%</w:t>
            </w:r>
          </w:p>
        </w:tc>
        <w:tc>
          <w:tcPr>
            <w:tcW w:w="1393" w:type="dxa"/>
            <w:shd w:val="clear" w:color="auto" w:fill="D9D9D9"/>
          </w:tcPr>
          <w:p w14:paraId="043A9B17" w14:textId="77777777" w:rsidR="00BF5E08" w:rsidRPr="00BF5E08" w:rsidRDefault="00BF5E08" w:rsidP="007473CD">
            <w:pPr>
              <w:pStyle w:val="TableParagraph"/>
              <w:ind w:left="223" w:right="311"/>
              <w:jc w:val="center"/>
              <w:rPr>
                <w:sz w:val="24"/>
                <w:szCs w:val="24"/>
              </w:rPr>
            </w:pPr>
            <w:r w:rsidRPr="00BF5E08">
              <w:rPr>
                <w:spacing w:val="-4"/>
                <w:sz w:val="24"/>
                <w:szCs w:val="24"/>
              </w:rPr>
              <w:t>3.2%</w:t>
            </w:r>
          </w:p>
        </w:tc>
        <w:tc>
          <w:tcPr>
            <w:tcW w:w="1336" w:type="dxa"/>
            <w:shd w:val="clear" w:color="auto" w:fill="D9D9D9"/>
          </w:tcPr>
          <w:p w14:paraId="575C725C" w14:textId="77777777" w:rsidR="00BF5E08" w:rsidRPr="00BF5E08" w:rsidRDefault="00BF5E08" w:rsidP="007473CD">
            <w:pPr>
              <w:pStyle w:val="TableParagraph"/>
              <w:ind w:left="347" w:right="417"/>
              <w:jc w:val="center"/>
              <w:rPr>
                <w:sz w:val="24"/>
                <w:szCs w:val="24"/>
              </w:rPr>
            </w:pPr>
            <w:r w:rsidRPr="00BF5E08">
              <w:rPr>
                <w:spacing w:val="-4"/>
                <w:sz w:val="24"/>
                <w:szCs w:val="24"/>
              </w:rPr>
              <w:t>0.8%</w:t>
            </w:r>
          </w:p>
        </w:tc>
      </w:tr>
      <w:tr w:rsidR="00BF5E08" w:rsidRPr="00BF5E08" w14:paraId="26D7570E" w14:textId="77777777" w:rsidTr="007473CD">
        <w:trPr>
          <w:trHeight w:val="292"/>
        </w:trPr>
        <w:tc>
          <w:tcPr>
            <w:tcW w:w="2313" w:type="dxa"/>
          </w:tcPr>
          <w:p w14:paraId="4C84E2B8" w14:textId="77777777" w:rsidR="00BF5E08" w:rsidRPr="00BF5E08" w:rsidRDefault="00BF5E08" w:rsidP="007473CD">
            <w:pPr>
              <w:pStyle w:val="TableParagraph"/>
              <w:ind w:left="117"/>
              <w:rPr>
                <w:b/>
                <w:sz w:val="24"/>
                <w:szCs w:val="24"/>
              </w:rPr>
            </w:pPr>
            <w:r w:rsidRPr="00BF5E08">
              <w:rPr>
                <w:b/>
                <w:spacing w:val="-2"/>
                <w:w w:val="95"/>
                <w:sz w:val="24"/>
                <w:szCs w:val="24"/>
              </w:rPr>
              <w:t>Irish</w:t>
            </w:r>
          </w:p>
        </w:tc>
        <w:tc>
          <w:tcPr>
            <w:tcW w:w="1297" w:type="dxa"/>
          </w:tcPr>
          <w:p w14:paraId="20FA9512" w14:textId="77777777" w:rsidR="00BF5E08" w:rsidRPr="00BF5E08" w:rsidRDefault="00BF5E08" w:rsidP="007473CD">
            <w:pPr>
              <w:pStyle w:val="TableParagraph"/>
              <w:ind w:left="312" w:right="284"/>
              <w:jc w:val="center"/>
              <w:rPr>
                <w:sz w:val="24"/>
                <w:szCs w:val="24"/>
              </w:rPr>
            </w:pPr>
            <w:r w:rsidRPr="00BF5E08">
              <w:rPr>
                <w:spacing w:val="-2"/>
                <w:w w:val="95"/>
                <w:sz w:val="24"/>
                <w:szCs w:val="24"/>
              </w:rPr>
              <w:t>60.4%</w:t>
            </w:r>
          </w:p>
        </w:tc>
        <w:tc>
          <w:tcPr>
            <w:tcW w:w="1497" w:type="dxa"/>
          </w:tcPr>
          <w:p w14:paraId="4835A06A"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31.3%</w:t>
            </w:r>
          </w:p>
        </w:tc>
        <w:tc>
          <w:tcPr>
            <w:tcW w:w="1388" w:type="dxa"/>
          </w:tcPr>
          <w:p w14:paraId="4C57EA48" w14:textId="77777777" w:rsidR="00BF5E08" w:rsidRPr="00BF5E08" w:rsidRDefault="00BF5E08" w:rsidP="007473CD">
            <w:pPr>
              <w:pStyle w:val="TableParagraph"/>
              <w:ind w:left="452"/>
              <w:rPr>
                <w:sz w:val="24"/>
                <w:szCs w:val="24"/>
              </w:rPr>
            </w:pPr>
            <w:r w:rsidRPr="00BF5E08">
              <w:rPr>
                <w:spacing w:val="-4"/>
                <w:sz w:val="24"/>
                <w:szCs w:val="24"/>
              </w:rPr>
              <w:t>4.1%</w:t>
            </w:r>
          </w:p>
        </w:tc>
        <w:tc>
          <w:tcPr>
            <w:tcW w:w="1393" w:type="dxa"/>
          </w:tcPr>
          <w:p w14:paraId="63C3BBF3" w14:textId="77777777" w:rsidR="00BF5E08" w:rsidRPr="00BF5E08" w:rsidRDefault="00BF5E08" w:rsidP="007473CD">
            <w:pPr>
              <w:pStyle w:val="TableParagraph"/>
              <w:ind w:left="223" w:right="311"/>
              <w:jc w:val="center"/>
              <w:rPr>
                <w:sz w:val="24"/>
                <w:szCs w:val="24"/>
              </w:rPr>
            </w:pPr>
            <w:r w:rsidRPr="00BF5E08">
              <w:rPr>
                <w:spacing w:val="-4"/>
                <w:sz w:val="24"/>
                <w:szCs w:val="24"/>
              </w:rPr>
              <w:t>3.5%</w:t>
            </w:r>
          </w:p>
        </w:tc>
        <w:tc>
          <w:tcPr>
            <w:tcW w:w="1336" w:type="dxa"/>
          </w:tcPr>
          <w:p w14:paraId="670E336A" w14:textId="77777777" w:rsidR="00BF5E08" w:rsidRPr="00BF5E08" w:rsidRDefault="00BF5E08" w:rsidP="007473CD">
            <w:pPr>
              <w:pStyle w:val="TableParagraph"/>
              <w:ind w:left="347" w:right="417"/>
              <w:jc w:val="center"/>
              <w:rPr>
                <w:sz w:val="24"/>
                <w:szCs w:val="24"/>
              </w:rPr>
            </w:pPr>
            <w:r w:rsidRPr="00BF5E08">
              <w:rPr>
                <w:spacing w:val="-4"/>
                <w:sz w:val="24"/>
                <w:szCs w:val="24"/>
              </w:rPr>
              <w:t>0.8%</w:t>
            </w:r>
          </w:p>
        </w:tc>
      </w:tr>
      <w:tr w:rsidR="00BF5E08" w:rsidRPr="00BF5E08" w14:paraId="01FBD17D" w14:textId="77777777" w:rsidTr="007473CD">
        <w:trPr>
          <w:trHeight w:val="295"/>
        </w:trPr>
        <w:tc>
          <w:tcPr>
            <w:tcW w:w="2313" w:type="dxa"/>
            <w:shd w:val="clear" w:color="auto" w:fill="D9D9D9"/>
          </w:tcPr>
          <w:p w14:paraId="2E337CFE" w14:textId="77777777" w:rsidR="00BF5E08" w:rsidRPr="00BF5E08" w:rsidRDefault="00BF5E08" w:rsidP="007473CD">
            <w:pPr>
              <w:pStyle w:val="TableParagraph"/>
              <w:spacing w:line="272" w:lineRule="exact"/>
              <w:ind w:left="11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297" w:type="dxa"/>
            <w:shd w:val="clear" w:color="auto" w:fill="D9D9D9"/>
          </w:tcPr>
          <w:p w14:paraId="084EEC00" w14:textId="77777777" w:rsidR="00BF5E08" w:rsidRPr="00BF5E08" w:rsidRDefault="00BF5E08" w:rsidP="007473CD">
            <w:pPr>
              <w:pStyle w:val="TableParagraph"/>
              <w:spacing w:line="272" w:lineRule="exact"/>
              <w:ind w:left="312" w:right="284"/>
              <w:jc w:val="center"/>
              <w:rPr>
                <w:sz w:val="24"/>
                <w:szCs w:val="24"/>
              </w:rPr>
            </w:pPr>
            <w:r w:rsidRPr="00BF5E08">
              <w:rPr>
                <w:spacing w:val="-2"/>
                <w:w w:val="95"/>
                <w:sz w:val="24"/>
                <w:szCs w:val="24"/>
              </w:rPr>
              <w:t>66.4%</w:t>
            </w:r>
          </w:p>
        </w:tc>
        <w:tc>
          <w:tcPr>
            <w:tcW w:w="1497" w:type="dxa"/>
            <w:shd w:val="clear" w:color="auto" w:fill="D9D9D9"/>
          </w:tcPr>
          <w:p w14:paraId="56C079AA" w14:textId="77777777" w:rsidR="00BF5E08" w:rsidRPr="00BF5E08" w:rsidRDefault="00BF5E08" w:rsidP="007473CD">
            <w:pPr>
              <w:pStyle w:val="TableParagraph"/>
              <w:spacing w:line="272" w:lineRule="exact"/>
              <w:ind w:left="306" w:right="216"/>
              <w:jc w:val="center"/>
              <w:rPr>
                <w:sz w:val="24"/>
                <w:szCs w:val="24"/>
              </w:rPr>
            </w:pPr>
            <w:r w:rsidRPr="00BF5E08">
              <w:rPr>
                <w:spacing w:val="-2"/>
                <w:w w:val="95"/>
                <w:sz w:val="24"/>
                <w:szCs w:val="24"/>
              </w:rPr>
              <w:t>24.2%</w:t>
            </w:r>
          </w:p>
        </w:tc>
        <w:tc>
          <w:tcPr>
            <w:tcW w:w="1388" w:type="dxa"/>
            <w:shd w:val="clear" w:color="auto" w:fill="D9D9D9"/>
          </w:tcPr>
          <w:p w14:paraId="31085B68" w14:textId="77777777" w:rsidR="00BF5E08" w:rsidRPr="00BF5E08" w:rsidRDefault="00BF5E08" w:rsidP="007473CD">
            <w:pPr>
              <w:pStyle w:val="TableParagraph"/>
              <w:spacing w:line="272" w:lineRule="exact"/>
              <w:ind w:left="452"/>
              <w:rPr>
                <w:sz w:val="24"/>
                <w:szCs w:val="24"/>
              </w:rPr>
            </w:pPr>
            <w:r w:rsidRPr="00BF5E08">
              <w:rPr>
                <w:spacing w:val="-4"/>
                <w:sz w:val="24"/>
                <w:szCs w:val="24"/>
              </w:rPr>
              <w:t>5.2%</w:t>
            </w:r>
          </w:p>
        </w:tc>
        <w:tc>
          <w:tcPr>
            <w:tcW w:w="1393" w:type="dxa"/>
            <w:shd w:val="clear" w:color="auto" w:fill="D9D9D9"/>
          </w:tcPr>
          <w:p w14:paraId="28A766CB" w14:textId="77777777" w:rsidR="00BF5E08" w:rsidRPr="00BF5E08" w:rsidRDefault="00BF5E08" w:rsidP="007473CD">
            <w:pPr>
              <w:pStyle w:val="TableParagraph"/>
              <w:spacing w:line="272" w:lineRule="exact"/>
              <w:ind w:left="223" w:right="311"/>
              <w:jc w:val="center"/>
              <w:rPr>
                <w:sz w:val="24"/>
                <w:szCs w:val="24"/>
              </w:rPr>
            </w:pPr>
            <w:r w:rsidRPr="00BF5E08">
              <w:rPr>
                <w:spacing w:val="-4"/>
                <w:sz w:val="24"/>
                <w:szCs w:val="24"/>
              </w:rPr>
              <w:t>3.3%</w:t>
            </w:r>
          </w:p>
        </w:tc>
        <w:tc>
          <w:tcPr>
            <w:tcW w:w="1336" w:type="dxa"/>
            <w:shd w:val="clear" w:color="auto" w:fill="D9D9D9"/>
          </w:tcPr>
          <w:p w14:paraId="391F548F" w14:textId="77777777" w:rsidR="00BF5E08" w:rsidRPr="00BF5E08" w:rsidRDefault="00BF5E08" w:rsidP="007473CD">
            <w:pPr>
              <w:pStyle w:val="TableParagraph"/>
              <w:spacing w:line="272" w:lineRule="exact"/>
              <w:ind w:left="347" w:right="417"/>
              <w:jc w:val="center"/>
              <w:rPr>
                <w:sz w:val="24"/>
                <w:szCs w:val="24"/>
              </w:rPr>
            </w:pPr>
            <w:r w:rsidRPr="00BF5E08">
              <w:rPr>
                <w:spacing w:val="-4"/>
                <w:sz w:val="24"/>
                <w:szCs w:val="24"/>
              </w:rPr>
              <w:t>0.9%</w:t>
            </w:r>
          </w:p>
        </w:tc>
      </w:tr>
      <w:tr w:rsidR="00BF5E08" w:rsidRPr="00BF5E08" w14:paraId="33BCA3A1" w14:textId="77777777" w:rsidTr="007473CD">
        <w:trPr>
          <w:trHeight w:val="292"/>
        </w:trPr>
        <w:tc>
          <w:tcPr>
            <w:tcW w:w="2313" w:type="dxa"/>
          </w:tcPr>
          <w:p w14:paraId="34A04C3A" w14:textId="77777777" w:rsidR="00BF5E08" w:rsidRPr="00BF5E08" w:rsidRDefault="00BF5E08" w:rsidP="007473CD">
            <w:pPr>
              <w:pStyle w:val="TableParagraph"/>
              <w:ind w:left="11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297" w:type="dxa"/>
          </w:tcPr>
          <w:p w14:paraId="0499202C" w14:textId="77777777" w:rsidR="00BF5E08" w:rsidRPr="00BF5E08" w:rsidRDefault="00BF5E08" w:rsidP="007473CD">
            <w:pPr>
              <w:pStyle w:val="TableParagraph"/>
              <w:ind w:left="312" w:right="284"/>
              <w:jc w:val="center"/>
              <w:rPr>
                <w:sz w:val="24"/>
                <w:szCs w:val="24"/>
              </w:rPr>
            </w:pPr>
            <w:r w:rsidRPr="00BF5E08">
              <w:rPr>
                <w:spacing w:val="-2"/>
                <w:w w:val="95"/>
                <w:sz w:val="24"/>
                <w:szCs w:val="24"/>
              </w:rPr>
              <w:t>53.8%</w:t>
            </w:r>
          </w:p>
        </w:tc>
        <w:tc>
          <w:tcPr>
            <w:tcW w:w="1497" w:type="dxa"/>
          </w:tcPr>
          <w:p w14:paraId="0173ECF6" w14:textId="77777777" w:rsidR="00BF5E08" w:rsidRPr="00BF5E08" w:rsidRDefault="00BF5E08" w:rsidP="007473CD">
            <w:pPr>
              <w:pStyle w:val="TableParagraph"/>
              <w:ind w:left="306" w:right="216"/>
              <w:jc w:val="center"/>
              <w:rPr>
                <w:sz w:val="24"/>
                <w:szCs w:val="24"/>
              </w:rPr>
            </w:pPr>
            <w:r w:rsidRPr="00BF5E08">
              <w:rPr>
                <w:spacing w:val="-2"/>
                <w:w w:val="95"/>
                <w:sz w:val="24"/>
                <w:szCs w:val="24"/>
              </w:rPr>
              <w:t>31.2%</w:t>
            </w:r>
          </w:p>
        </w:tc>
        <w:tc>
          <w:tcPr>
            <w:tcW w:w="1388" w:type="dxa"/>
          </w:tcPr>
          <w:p w14:paraId="57565CF4" w14:textId="77777777" w:rsidR="00BF5E08" w:rsidRPr="00BF5E08" w:rsidRDefault="00BF5E08" w:rsidP="007473CD">
            <w:pPr>
              <w:pStyle w:val="TableParagraph"/>
              <w:ind w:left="452"/>
              <w:rPr>
                <w:sz w:val="24"/>
                <w:szCs w:val="24"/>
              </w:rPr>
            </w:pPr>
            <w:r w:rsidRPr="00BF5E08">
              <w:rPr>
                <w:spacing w:val="-4"/>
                <w:sz w:val="24"/>
                <w:szCs w:val="24"/>
              </w:rPr>
              <w:t>7.5%</w:t>
            </w:r>
          </w:p>
        </w:tc>
        <w:tc>
          <w:tcPr>
            <w:tcW w:w="1393" w:type="dxa"/>
          </w:tcPr>
          <w:p w14:paraId="2738D057" w14:textId="77777777" w:rsidR="00BF5E08" w:rsidRPr="00BF5E08" w:rsidRDefault="00BF5E08" w:rsidP="007473CD">
            <w:pPr>
              <w:pStyle w:val="TableParagraph"/>
              <w:ind w:left="223" w:right="311"/>
              <w:jc w:val="center"/>
              <w:rPr>
                <w:sz w:val="24"/>
                <w:szCs w:val="24"/>
              </w:rPr>
            </w:pPr>
            <w:r w:rsidRPr="00BF5E08">
              <w:rPr>
                <w:spacing w:val="-4"/>
                <w:sz w:val="24"/>
                <w:szCs w:val="24"/>
              </w:rPr>
              <w:t>6.5%</w:t>
            </w:r>
          </w:p>
        </w:tc>
        <w:tc>
          <w:tcPr>
            <w:tcW w:w="1336" w:type="dxa"/>
          </w:tcPr>
          <w:p w14:paraId="499D546D" w14:textId="77777777" w:rsidR="00BF5E08" w:rsidRPr="00BF5E08" w:rsidRDefault="00BF5E08" w:rsidP="007473CD">
            <w:pPr>
              <w:pStyle w:val="TableParagraph"/>
              <w:ind w:left="347" w:right="417"/>
              <w:jc w:val="center"/>
              <w:rPr>
                <w:sz w:val="24"/>
                <w:szCs w:val="24"/>
              </w:rPr>
            </w:pPr>
            <w:r w:rsidRPr="00BF5E08">
              <w:rPr>
                <w:spacing w:val="-4"/>
                <w:sz w:val="24"/>
                <w:szCs w:val="24"/>
              </w:rPr>
              <w:t>1.1%</w:t>
            </w:r>
          </w:p>
        </w:tc>
      </w:tr>
      <w:tr w:rsidR="00BF5E08" w:rsidRPr="00BF5E08" w14:paraId="131D8DE5" w14:textId="77777777" w:rsidTr="007473CD">
        <w:trPr>
          <w:trHeight w:val="585"/>
        </w:trPr>
        <w:tc>
          <w:tcPr>
            <w:tcW w:w="2313" w:type="dxa"/>
            <w:shd w:val="clear" w:color="auto" w:fill="D9D9D9"/>
          </w:tcPr>
          <w:p w14:paraId="66DE1CA5" w14:textId="77777777" w:rsidR="00BF5E08" w:rsidRPr="00BF5E08" w:rsidRDefault="00BF5E08" w:rsidP="007473CD">
            <w:pPr>
              <w:pStyle w:val="TableParagraph"/>
              <w:spacing w:line="240" w:lineRule="auto"/>
              <w:ind w:left="117"/>
              <w:rPr>
                <w:b/>
                <w:sz w:val="24"/>
                <w:szCs w:val="24"/>
              </w:rPr>
            </w:pPr>
            <w:r w:rsidRPr="00BF5E08">
              <w:rPr>
                <w:b/>
                <w:spacing w:val="-2"/>
                <w:w w:val="95"/>
                <w:sz w:val="24"/>
                <w:szCs w:val="24"/>
              </w:rPr>
              <w:t>Ethnicity</w:t>
            </w:r>
          </w:p>
          <w:p w14:paraId="71FDD8E1" w14:textId="77777777" w:rsidR="00BF5E08" w:rsidRPr="00BF5E08" w:rsidRDefault="00BF5E08" w:rsidP="007473CD">
            <w:pPr>
              <w:pStyle w:val="TableParagraph"/>
              <w:spacing w:before="16"/>
              <w:ind w:left="117"/>
              <w:rPr>
                <w:b/>
                <w:sz w:val="24"/>
                <w:szCs w:val="24"/>
              </w:rPr>
            </w:pPr>
            <w:r w:rsidRPr="00BF5E08">
              <w:rPr>
                <w:b/>
                <w:spacing w:val="-2"/>
                <w:w w:val="95"/>
                <w:sz w:val="24"/>
                <w:szCs w:val="24"/>
              </w:rPr>
              <w:t>undisclosed</w:t>
            </w:r>
          </w:p>
        </w:tc>
        <w:tc>
          <w:tcPr>
            <w:tcW w:w="1297" w:type="dxa"/>
            <w:shd w:val="clear" w:color="auto" w:fill="D9D9D9"/>
          </w:tcPr>
          <w:p w14:paraId="32762201" w14:textId="77777777" w:rsidR="00BF5E08" w:rsidRPr="00BF5E08" w:rsidRDefault="00BF5E08" w:rsidP="007473CD">
            <w:pPr>
              <w:pStyle w:val="TableParagraph"/>
              <w:spacing w:line="240" w:lineRule="auto"/>
              <w:ind w:left="312" w:right="284"/>
              <w:jc w:val="center"/>
              <w:rPr>
                <w:sz w:val="24"/>
                <w:szCs w:val="24"/>
              </w:rPr>
            </w:pPr>
            <w:r w:rsidRPr="00BF5E08">
              <w:rPr>
                <w:spacing w:val="-2"/>
                <w:w w:val="95"/>
                <w:sz w:val="24"/>
                <w:szCs w:val="24"/>
              </w:rPr>
              <w:t>38.3%</w:t>
            </w:r>
          </w:p>
        </w:tc>
        <w:tc>
          <w:tcPr>
            <w:tcW w:w="1497" w:type="dxa"/>
            <w:shd w:val="clear" w:color="auto" w:fill="D9D9D9"/>
          </w:tcPr>
          <w:p w14:paraId="79035A59" w14:textId="77777777" w:rsidR="00BF5E08" w:rsidRPr="00BF5E08" w:rsidRDefault="00BF5E08" w:rsidP="007473CD">
            <w:pPr>
              <w:pStyle w:val="TableParagraph"/>
              <w:spacing w:line="240" w:lineRule="auto"/>
              <w:ind w:left="306" w:right="216"/>
              <w:jc w:val="center"/>
              <w:rPr>
                <w:sz w:val="24"/>
                <w:szCs w:val="24"/>
              </w:rPr>
            </w:pPr>
            <w:r w:rsidRPr="00BF5E08">
              <w:rPr>
                <w:spacing w:val="-2"/>
                <w:w w:val="95"/>
                <w:sz w:val="24"/>
                <w:szCs w:val="24"/>
              </w:rPr>
              <w:t>38.3%</w:t>
            </w:r>
          </w:p>
        </w:tc>
        <w:tc>
          <w:tcPr>
            <w:tcW w:w="1388" w:type="dxa"/>
            <w:shd w:val="clear" w:color="auto" w:fill="D9D9D9"/>
          </w:tcPr>
          <w:p w14:paraId="10AE0E4F" w14:textId="77777777" w:rsidR="00BF5E08" w:rsidRPr="00BF5E08" w:rsidRDefault="00BF5E08" w:rsidP="007473CD">
            <w:pPr>
              <w:pStyle w:val="TableParagraph"/>
              <w:spacing w:line="240" w:lineRule="auto"/>
              <w:ind w:right="4"/>
              <w:jc w:val="center"/>
              <w:rPr>
                <w:sz w:val="24"/>
                <w:szCs w:val="24"/>
              </w:rPr>
            </w:pPr>
            <w:r w:rsidRPr="00BF5E08">
              <w:rPr>
                <w:spacing w:val="-5"/>
                <w:w w:val="95"/>
                <w:sz w:val="24"/>
                <w:szCs w:val="24"/>
              </w:rPr>
              <w:t>5%</w:t>
            </w:r>
          </w:p>
        </w:tc>
        <w:tc>
          <w:tcPr>
            <w:tcW w:w="1393" w:type="dxa"/>
            <w:shd w:val="clear" w:color="auto" w:fill="D9D9D9"/>
          </w:tcPr>
          <w:p w14:paraId="0067977D" w14:textId="77777777" w:rsidR="00BF5E08" w:rsidRPr="00BF5E08" w:rsidRDefault="00BF5E08" w:rsidP="007473CD">
            <w:pPr>
              <w:pStyle w:val="TableParagraph"/>
              <w:spacing w:line="240" w:lineRule="auto"/>
              <w:ind w:left="223" w:right="314"/>
              <w:jc w:val="center"/>
              <w:rPr>
                <w:sz w:val="24"/>
                <w:szCs w:val="24"/>
              </w:rPr>
            </w:pPr>
            <w:r w:rsidRPr="00BF5E08">
              <w:rPr>
                <w:spacing w:val="-2"/>
                <w:w w:val="95"/>
                <w:sz w:val="24"/>
                <w:szCs w:val="24"/>
              </w:rPr>
              <w:t>11.7%</w:t>
            </w:r>
          </w:p>
        </w:tc>
        <w:tc>
          <w:tcPr>
            <w:tcW w:w="1336" w:type="dxa"/>
            <w:shd w:val="clear" w:color="auto" w:fill="D9D9D9"/>
          </w:tcPr>
          <w:p w14:paraId="212B3F06" w14:textId="77777777" w:rsidR="00BF5E08" w:rsidRPr="00BF5E08" w:rsidRDefault="00BF5E08" w:rsidP="007473CD">
            <w:pPr>
              <w:pStyle w:val="TableParagraph"/>
              <w:spacing w:line="240" w:lineRule="auto"/>
              <w:ind w:left="347" w:right="417"/>
              <w:jc w:val="center"/>
              <w:rPr>
                <w:sz w:val="24"/>
                <w:szCs w:val="24"/>
              </w:rPr>
            </w:pPr>
            <w:r w:rsidRPr="00BF5E08">
              <w:rPr>
                <w:spacing w:val="-4"/>
                <w:sz w:val="24"/>
                <w:szCs w:val="24"/>
              </w:rPr>
              <w:t>6.7%</w:t>
            </w:r>
          </w:p>
        </w:tc>
      </w:tr>
    </w:tbl>
    <w:p w14:paraId="6FD93B57" w14:textId="77777777" w:rsidR="00BF5E08" w:rsidRPr="00BF5E08" w:rsidRDefault="00BF5E08" w:rsidP="00BF5E08">
      <w:pPr>
        <w:spacing w:before="17" w:line="254" w:lineRule="auto"/>
        <w:ind w:left="860" w:right="403"/>
        <w:rPr>
          <w:rFonts w:ascii="Arial" w:hAnsi="Arial" w:cs="Arial"/>
        </w:rPr>
      </w:pPr>
      <w:r w:rsidRPr="00BF5E08">
        <w:rPr>
          <w:rFonts w:ascii="Arial" w:hAnsi="Arial" w:cs="Arial"/>
          <w:w w:val="90"/>
          <w:position w:val="1"/>
        </w:rPr>
        <w:t>Note: N</w:t>
      </w:r>
      <w:r w:rsidRPr="00BF5E08">
        <w:rPr>
          <w:rFonts w:ascii="Arial" w:hAnsi="Arial" w:cs="Arial"/>
          <w:w w:val="90"/>
        </w:rPr>
        <w:t>female</w:t>
      </w:r>
      <w:r w:rsidRPr="00BF5E08">
        <w:rPr>
          <w:rFonts w:ascii="Arial" w:hAnsi="Arial" w:cs="Arial"/>
          <w:w w:val="90"/>
          <w:position w:val="1"/>
        </w:rPr>
        <w:t>=2201; N</w:t>
      </w:r>
      <w:r w:rsidRPr="00BF5E08">
        <w:rPr>
          <w:rFonts w:ascii="Arial" w:hAnsi="Arial" w:cs="Arial"/>
          <w:w w:val="90"/>
        </w:rPr>
        <w:t>male</w:t>
      </w:r>
      <w:r w:rsidRPr="00BF5E08">
        <w:rPr>
          <w:rFonts w:ascii="Arial" w:hAnsi="Arial" w:cs="Arial"/>
          <w:w w:val="90"/>
          <w:position w:val="1"/>
        </w:rPr>
        <w:t>=1068; N</w:t>
      </w:r>
      <w:r w:rsidRPr="00BF5E08">
        <w:rPr>
          <w:rFonts w:ascii="Arial" w:hAnsi="Arial" w:cs="Arial"/>
          <w:w w:val="90"/>
        </w:rPr>
        <w:t>non-binary</w:t>
      </w:r>
      <w:r w:rsidRPr="00BF5E08">
        <w:rPr>
          <w:rFonts w:ascii="Arial" w:hAnsi="Arial" w:cs="Arial"/>
          <w:w w:val="90"/>
          <w:position w:val="1"/>
        </w:rPr>
        <w:t>=16; N</w:t>
      </w:r>
      <w:r w:rsidRPr="00BF5E08">
        <w:rPr>
          <w:rFonts w:ascii="Arial" w:hAnsi="Arial" w:cs="Arial"/>
          <w:w w:val="90"/>
        </w:rPr>
        <w:t>gender undisclosed</w:t>
      </w:r>
      <w:r w:rsidRPr="00BF5E08">
        <w:rPr>
          <w:rFonts w:ascii="Arial" w:hAnsi="Arial" w:cs="Arial"/>
          <w:w w:val="90"/>
          <w:position w:val="1"/>
        </w:rPr>
        <w:t>=77; N</w:t>
      </w:r>
      <w:r w:rsidRPr="00BF5E08">
        <w:rPr>
          <w:rFonts w:ascii="Arial" w:hAnsi="Arial" w:cs="Arial"/>
          <w:w w:val="90"/>
        </w:rPr>
        <w:t>heterosexual</w:t>
      </w:r>
      <w:r w:rsidRPr="00BF5E08">
        <w:rPr>
          <w:rFonts w:ascii="Arial" w:hAnsi="Arial" w:cs="Arial"/>
          <w:w w:val="90"/>
          <w:position w:val="1"/>
        </w:rPr>
        <w:t>=2844; N=</w:t>
      </w:r>
      <w:r w:rsidRPr="00BF5E08">
        <w:rPr>
          <w:rFonts w:ascii="Arial" w:hAnsi="Arial" w:cs="Arial"/>
          <w:w w:val="90"/>
        </w:rPr>
        <w:t>LGBTQ+</w:t>
      </w:r>
      <w:r w:rsidRPr="00BF5E08">
        <w:rPr>
          <w:rFonts w:ascii="Arial" w:hAnsi="Arial" w:cs="Arial"/>
          <w:w w:val="90"/>
          <w:position w:val="1"/>
        </w:rPr>
        <w:t>=314; N</w:t>
      </w:r>
      <w:r w:rsidRPr="00BF5E08">
        <w:rPr>
          <w:rFonts w:ascii="Arial" w:hAnsi="Arial" w:cs="Arial"/>
          <w:w w:val="90"/>
        </w:rPr>
        <w:t>sexual orientation</w:t>
      </w:r>
      <w:r w:rsidRPr="00BF5E08">
        <w:rPr>
          <w:rFonts w:ascii="Arial" w:hAnsi="Arial" w:cs="Arial"/>
          <w:spacing w:val="40"/>
        </w:rPr>
        <w:t xml:space="preserve"> </w:t>
      </w:r>
      <w:r w:rsidRPr="00BF5E08">
        <w:rPr>
          <w:rFonts w:ascii="Arial" w:hAnsi="Arial" w:cs="Arial"/>
          <w:w w:val="90"/>
        </w:rPr>
        <w:t>undisclosed</w:t>
      </w:r>
      <w:r w:rsidRPr="00BF5E08">
        <w:rPr>
          <w:rFonts w:ascii="Arial" w:hAnsi="Arial" w:cs="Arial"/>
          <w:spacing w:val="-2"/>
          <w:w w:val="90"/>
        </w:rPr>
        <w:t xml:space="preserve"> </w:t>
      </w:r>
      <w:r w:rsidRPr="00BF5E08">
        <w:rPr>
          <w:rFonts w:ascii="Arial" w:hAnsi="Arial" w:cs="Arial"/>
          <w:w w:val="90"/>
          <w:position w:val="1"/>
        </w:rPr>
        <w:t>=204;</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disability</w:t>
      </w:r>
      <w:r w:rsidRPr="00BF5E08">
        <w:rPr>
          <w:rFonts w:ascii="Arial" w:hAnsi="Arial" w:cs="Arial"/>
          <w:w w:val="90"/>
          <w:position w:val="1"/>
        </w:rPr>
        <w:t>=</w:t>
      </w:r>
      <w:r w:rsidRPr="00BF5E08">
        <w:rPr>
          <w:rFonts w:ascii="Arial" w:hAnsi="Arial" w:cs="Arial"/>
          <w:spacing w:val="-1"/>
          <w:w w:val="90"/>
          <w:position w:val="1"/>
        </w:rPr>
        <w:t xml:space="preserve"> </w:t>
      </w:r>
      <w:r w:rsidRPr="00BF5E08">
        <w:rPr>
          <w:rFonts w:ascii="Arial" w:hAnsi="Arial" w:cs="Arial"/>
          <w:w w:val="90"/>
          <w:position w:val="1"/>
        </w:rPr>
        <w:t>162;</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no</w:t>
      </w:r>
      <w:r w:rsidRPr="00BF5E08">
        <w:rPr>
          <w:rFonts w:ascii="Arial" w:hAnsi="Arial" w:cs="Arial"/>
          <w:spacing w:val="-1"/>
          <w:w w:val="90"/>
        </w:rPr>
        <w:t xml:space="preserve"> </w:t>
      </w:r>
      <w:r w:rsidRPr="00BF5E08">
        <w:rPr>
          <w:rFonts w:ascii="Arial" w:hAnsi="Arial" w:cs="Arial"/>
          <w:w w:val="90"/>
        </w:rPr>
        <w:t>disability</w:t>
      </w:r>
      <w:r w:rsidRPr="00BF5E08">
        <w:rPr>
          <w:rFonts w:ascii="Arial" w:hAnsi="Arial" w:cs="Arial"/>
          <w:w w:val="90"/>
          <w:position w:val="1"/>
        </w:rPr>
        <w:t>=2863;</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Irish</w:t>
      </w:r>
      <w:r w:rsidRPr="00BF5E08">
        <w:rPr>
          <w:rFonts w:ascii="Arial" w:hAnsi="Arial" w:cs="Arial"/>
          <w:w w:val="90"/>
          <w:position w:val="1"/>
        </w:rPr>
        <w:t>=2787;</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White</w:t>
      </w:r>
      <w:r w:rsidRPr="00BF5E08">
        <w:rPr>
          <w:rFonts w:ascii="Arial" w:hAnsi="Arial" w:cs="Arial"/>
          <w:spacing w:val="-3"/>
        </w:rPr>
        <w:t xml:space="preserve"> </w:t>
      </w:r>
      <w:r w:rsidRPr="00BF5E08">
        <w:rPr>
          <w:rFonts w:ascii="Arial" w:hAnsi="Arial" w:cs="Arial"/>
          <w:w w:val="90"/>
        </w:rPr>
        <w:t>background</w:t>
      </w:r>
      <w:r w:rsidRPr="00BF5E08">
        <w:rPr>
          <w:rFonts w:ascii="Arial" w:hAnsi="Arial" w:cs="Arial"/>
          <w:w w:val="90"/>
          <w:position w:val="1"/>
        </w:rPr>
        <w:t>=422;</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Ethnic</w:t>
      </w:r>
      <w:r w:rsidRPr="00BF5E08">
        <w:rPr>
          <w:rFonts w:ascii="Arial" w:hAnsi="Arial" w:cs="Arial"/>
          <w:spacing w:val="-2"/>
          <w:w w:val="90"/>
        </w:rPr>
        <w:t xml:space="preserve"> </w:t>
      </w:r>
      <w:r w:rsidRPr="00BF5E08">
        <w:rPr>
          <w:rFonts w:ascii="Arial" w:hAnsi="Arial" w:cs="Arial"/>
          <w:w w:val="90"/>
        </w:rPr>
        <w:t>minority</w:t>
      </w:r>
      <w:r w:rsidRPr="00BF5E08">
        <w:rPr>
          <w:rFonts w:ascii="Arial" w:hAnsi="Arial" w:cs="Arial"/>
          <w:w w:val="90"/>
          <w:position w:val="1"/>
        </w:rPr>
        <w:t>=93;</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ethnicity</w:t>
      </w:r>
      <w:r w:rsidRPr="00BF5E08">
        <w:rPr>
          <w:rFonts w:ascii="Arial" w:hAnsi="Arial" w:cs="Arial"/>
          <w:spacing w:val="-1"/>
          <w:w w:val="90"/>
        </w:rPr>
        <w:t xml:space="preserve"> </w:t>
      </w:r>
      <w:r w:rsidRPr="00BF5E08">
        <w:rPr>
          <w:rFonts w:ascii="Arial" w:hAnsi="Arial" w:cs="Arial"/>
          <w:spacing w:val="-2"/>
          <w:w w:val="90"/>
        </w:rPr>
        <w:t>undisclosed</w:t>
      </w:r>
      <w:r w:rsidRPr="00BF5E08">
        <w:rPr>
          <w:rFonts w:ascii="Arial" w:hAnsi="Arial" w:cs="Arial"/>
          <w:spacing w:val="-2"/>
          <w:w w:val="90"/>
          <w:position w:val="1"/>
        </w:rPr>
        <w:t>=60</w:t>
      </w:r>
    </w:p>
    <w:p w14:paraId="7BC67ECC" w14:textId="77777777" w:rsidR="00BF5E08" w:rsidRPr="00BF5E08" w:rsidRDefault="00BF5E08" w:rsidP="00BF5E08">
      <w:pPr>
        <w:spacing w:line="254" w:lineRule="auto"/>
        <w:rPr>
          <w:rFonts w:ascii="Arial" w:hAnsi="Arial" w:cs="Arial"/>
        </w:rPr>
        <w:sectPr w:rsidR="00BF5E08" w:rsidRPr="00BF5E08">
          <w:pgSz w:w="11900" w:h="16850"/>
          <w:pgMar w:top="1060" w:right="1040" w:bottom="940" w:left="580" w:header="1" w:footer="753" w:gutter="0"/>
          <w:cols w:space="720"/>
        </w:sectPr>
      </w:pPr>
    </w:p>
    <w:p w14:paraId="08FB649B" w14:textId="77777777" w:rsidR="00BF5E08" w:rsidRPr="00BF5E08" w:rsidRDefault="00BF5E08" w:rsidP="00BF5E08">
      <w:pPr>
        <w:pStyle w:val="BodyText"/>
        <w:spacing w:before="10" w:after="1"/>
      </w:pPr>
    </w:p>
    <w:p w14:paraId="2F4F319A" w14:textId="77777777" w:rsidR="00BF5E08" w:rsidRPr="00BF5E08" w:rsidRDefault="00BF5E08" w:rsidP="00BF5E08">
      <w:pPr>
        <w:pStyle w:val="BodyText"/>
        <w:ind w:left="860"/>
      </w:pPr>
      <w:r w:rsidRPr="00BF5E08">
        <w:rPr>
          <w:noProof/>
        </w:rPr>
        <mc:AlternateContent>
          <mc:Choice Requires="wps">
            <w:drawing>
              <wp:inline distT="0" distB="0" distL="0" distR="0" wp14:anchorId="1640A33F" wp14:editId="48C362DB">
                <wp:extent cx="5852160" cy="558165"/>
                <wp:effectExtent l="0" t="0" r="2540" b="635"/>
                <wp:docPr id="317"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5816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74816" w14:textId="77777777" w:rsidR="00BF5E08" w:rsidRDefault="00BF5E08" w:rsidP="00BF5E08">
                            <w:pPr>
                              <w:spacing w:line="254" w:lineRule="auto"/>
                              <w:ind w:left="323" w:right="331" w:firstLine="1"/>
                              <w:jc w:val="center"/>
                              <w:rPr>
                                <w:rFonts w:ascii="Arial-BoldItalicMT"/>
                                <w:b/>
                                <w:i/>
                                <w:color w:val="000000"/>
                              </w:rPr>
                            </w:pPr>
                            <w:bookmarkStart w:id="38" w:name="_bookmark64"/>
                            <w:bookmarkEnd w:id="38"/>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wps:txbx>
                      <wps:bodyPr rot="0" vert="horz" wrap="square" lIns="0" tIns="0" rIns="0" bIns="0" anchor="t" anchorCtr="0" upright="1">
                        <a:noAutofit/>
                      </wps:bodyPr>
                    </wps:wsp>
                  </a:graphicData>
                </a:graphic>
              </wp:inline>
            </w:drawing>
          </mc:Choice>
          <mc:Fallback>
            <w:pict>
              <v:shape w14:anchorId="1640A33F" id="docshape139" o:spid="_x0000_s1132" type="#_x0000_t202" style="width:460.8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" fillcolor="#009898" stroked="f">
                <v:path arrowok="t"/>
                <v:textbox inset="0,0,0,0">
                  <w:txbxContent>
                    <w:p w14:paraId="2AE74816" w14:textId="77777777" w:rsidR="00BF5E08" w:rsidRDefault="00BF5E08" w:rsidP="00BF5E08">
                      <w:pPr>
                        <w:spacing w:line="254" w:lineRule="auto"/>
                        <w:ind w:left="323" w:right="331" w:firstLine="1"/>
                        <w:jc w:val="center"/>
                        <w:rPr>
                          <w:rFonts w:ascii="Arial-BoldItalicMT"/>
                          <w:b/>
                          <w:i/>
                          <w:color w:val="000000"/>
                        </w:rPr>
                      </w:pPr>
                      <w:bookmarkStart w:id="39" w:name="_bookmark64"/>
                      <w:bookmarkEnd w:id="39"/>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v:textbox>
                <w10:anchorlock/>
              </v:shape>
            </w:pict>
          </mc:Fallback>
        </mc:AlternateContent>
      </w:r>
    </w:p>
    <w:p w14:paraId="0C2EA9A1" w14:textId="77777777" w:rsidR="00BF5E08" w:rsidRPr="00BF5E08" w:rsidRDefault="00BF5E08" w:rsidP="00BF5E08">
      <w:pPr>
        <w:rPr>
          <w:rFonts w:ascii="Arial" w:hAnsi="Arial" w:cs="Arial"/>
        </w:rPr>
        <w:sectPr w:rsidR="00BF5E08" w:rsidRPr="00BF5E08">
          <w:headerReference w:type="default" r:id="rId17"/>
          <w:footerReference w:type="default" r:id="rId18"/>
          <w:pgSz w:w="11900" w:h="16850"/>
          <w:pgMar w:top="2200" w:right="1040" w:bottom="940" w:left="580" w:header="1" w:footer="753" w:gutter="0"/>
          <w:cols w:space="720"/>
        </w:sectPr>
      </w:pPr>
    </w:p>
    <w:p w14:paraId="752E404E" w14:textId="77777777" w:rsidR="00BF5E08" w:rsidRPr="00BF5E08" w:rsidRDefault="00BF5E08" w:rsidP="00BF5E08">
      <w:pPr>
        <w:tabs>
          <w:tab w:val="left" w:pos="4804"/>
        </w:tabs>
        <w:spacing w:line="257" w:lineRule="exact"/>
        <w:ind w:left="3527"/>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0A65E0BB" w14:textId="77777777" w:rsidR="00BF5E08" w:rsidRPr="00BF5E08" w:rsidRDefault="00BF5E08" w:rsidP="00BF5E08">
      <w:pPr>
        <w:spacing w:before="17"/>
        <w:ind w:left="5022"/>
        <w:rPr>
          <w:rFonts w:ascii="Arial" w:hAnsi="Arial" w:cs="Arial"/>
          <w:b/>
        </w:rPr>
      </w:pPr>
      <w:r w:rsidRPr="00BF5E08">
        <w:rPr>
          <w:rFonts w:ascii="Arial" w:hAnsi="Arial" w:cs="Arial"/>
          <w:b/>
          <w:spacing w:val="-4"/>
        </w:rPr>
        <w:t>then</w:t>
      </w:r>
    </w:p>
    <w:p w14:paraId="016B2B19" w14:textId="77777777" w:rsidR="00BF5E08" w:rsidRPr="00BF5E08" w:rsidRDefault="00BF5E08" w:rsidP="00BF5E08">
      <w:pPr>
        <w:tabs>
          <w:tab w:val="left" w:pos="1881"/>
          <w:tab w:val="left" w:pos="3377"/>
        </w:tabs>
        <w:spacing w:line="257" w:lineRule="exact"/>
        <w:ind w:left="482"/>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0761044D" w14:textId="77777777" w:rsidR="00BF5E08" w:rsidRPr="00BF5E08" w:rsidRDefault="00BF5E08" w:rsidP="00BF5E08">
      <w:pPr>
        <w:spacing w:line="257" w:lineRule="exact"/>
        <w:rPr>
          <w:rFonts w:ascii="Arial" w:hAnsi="Arial" w:cs="Arial"/>
        </w:rPr>
        <w:sectPr w:rsidR="00BF5E08" w:rsidRPr="00BF5E08">
          <w:type w:val="continuous"/>
          <w:pgSz w:w="11900" w:h="16850"/>
          <w:pgMar w:top="1940" w:right="1040" w:bottom="280" w:left="580" w:header="1" w:footer="753" w:gutter="0"/>
          <w:cols w:num="2" w:space="720" w:equalWidth="0">
            <w:col w:w="5701" w:space="40"/>
            <w:col w:w="4539"/>
          </w:cols>
        </w:sectPr>
      </w:pPr>
    </w:p>
    <w:tbl>
      <w:tblPr>
        <w:tblW w:w="0" w:type="auto"/>
        <w:tblInd w:w="867" w:type="dxa"/>
        <w:tblLayout w:type="fixed"/>
        <w:tblCellMar>
          <w:left w:w="0" w:type="dxa"/>
          <w:right w:w="0" w:type="dxa"/>
        </w:tblCellMar>
        <w:tblLook w:val="01E0" w:firstRow="1" w:lastRow="1" w:firstColumn="1" w:lastColumn="1" w:noHBand="0" w:noVBand="0"/>
      </w:tblPr>
      <w:tblGrid>
        <w:gridCol w:w="2308"/>
        <w:gridCol w:w="1372"/>
        <w:gridCol w:w="1411"/>
        <w:gridCol w:w="1401"/>
        <w:gridCol w:w="1329"/>
        <w:gridCol w:w="1391"/>
      </w:tblGrid>
      <w:tr w:rsidR="00BF5E08" w:rsidRPr="00BF5E08" w14:paraId="5B5ED5D9" w14:textId="77777777" w:rsidTr="007473CD">
        <w:trPr>
          <w:trHeight w:val="292"/>
        </w:trPr>
        <w:tc>
          <w:tcPr>
            <w:tcW w:w="2308" w:type="dxa"/>
            <w:shd w:val="clear" w:color="auto" w:fill="009898"/>
          </w:tcPr>
          <w:p w14:paraId="2FEEA384" w14:textId="77777777" w:rsidR="00BF5E08" w:rsidRPr="00BF5E08" w:rsidRDefault="00BF5E08" w:rsidP="007473CD">
            <w:pPr>
              <w:pStyle w:val="TableParagraph"/>
              <w:spacing w:before="0" w:line="240" w:lineRule="auto"/>
              <w:rPr>
                <w:sz w:val="24"/>
                <w:szCs w:val="24"/>
              </w:rPr>
            </w:pPr>
          </w:p>
        </w:tc>
        <w:tc>
          <w:tcPr>
            <w:tcW w:w="1372" w:type="dxa"/>
            <w:shd w:val="clear" w:color="auto" w:fill="009898"/>
          </w:tcPr>
          <w:p w14:paraId="7103BE01" w14:textId="77777777" w:rsidR="00BF5E08" w:rsidRPr="00BF5E08" w:rsidRDefault="00BF5E08" w:rsidP="007473CD">
            <w:pPr>
              <w:pStyle w:val="TableParagraph"/>
              <w:ind w:left="-21"/>
              <w:jc w:val="right"/>
              <w:rPr>
                <w:b/>
                <w:sz w:val="24"/>
                <w:szCs w:val="24"/>
              </w:rPr>
            </w:pPr>
            <w:r w:rsidRPr="00BF5E08">
              <w:rPr>
                <w:b/>
                <w:color w:val="FFFFFF"/>
                <w:spacing w:val="-2"/>
                <w:w w:val="85"/>
                <w:sz w:val="24"/>
                <w:szCs w:val="24"/>
              </w:rPr>
              <w:t>Received</w:t>
            </w:r>
            <w:r w:rsidRPr="00BF5E08">
              <w:rPr>
                <w:color w:val="FFFFFF"/>
                <w:spacing w:val="-1"/>
                <w:sz w:val="24"/>
                <w:szCs w:val="24"/>
              </w:rPr>
              <w:t xml:space="preserve"> </w:t>
            </w:r>
            <w:r w:rsidRPr="00BF5E08">
              <w:rPr>
                <w:b/>
                <w:color w:val="FFFFFF"/>
                <w:spacing w:val="-10"/>
                <w:w w:val="95"/>
                <w:sz w:val="24"/>
                <w:szCs w:val="24"/>
              </w:rPr>
              <w:t>a</w:t>
            </w:r>
          </w:p>
        </w:tc>
        <w:tc>
          <w:tcPr>
            <w:tcW w:w="2812" w:type="dxa"/>
            <w:gridSpan w:val="2"/>
            <w:shd w:val="clear" w:color="auto" w:fill="009898"/>
          </w:tcPr>
          <w:p w14:paraId="379D13A7" w14:textId="77777777" w:rsidR="00BF5E08" w:rsidRPr="00BF5E08" w:rsidRDefault="00BF5E08" w:rsidP="007473CD">
            <w:pPr>
              <w:pStyle w:val="TableParagraph"/>
              <w:ind w:left="-4" w:right="-29"/>
              <w:rPr>
                <w:b/>
                <w:sz w:val="24"/>
                <w:szCs w:val="24"/>
              </w:rPr>
            </w:pPr>
            <w:r w:rsidRPr="00BF5E08">
              <w:rPr>
                <w:b/>
                <w:color w:val="FFFFFF"/>
                <w:w w:val="85"/>
                <w:sz w:val="24"/>
                <w:szCs w:val="24"/>
              </w:rPr>
              <w:t>ggressively</w:t>
            </w:r>
            <w:r w:rsidRPr="00BF5E08">
              <w:rPr>
                <w:color w:val="FFFFFF"/>
                <w:spacing w:val="-6"/>
                <w:sz w:val="24"/>
                <w:szCs w:val="24"/>
              </w:rPr>
              <w:t xml:space="preserve"> </w:t>
            </w:r>
            <w:r w:rsidRPr="00BF5E08">
              <w:rPr>
                <w:b/>
                <w:color w:val="FFFFFF"/>
                <w:w w:val="85"/>
                <w:sz w:val="24"/>
                <w:szCs w:val="24"/>
              </w:rPr>
              <w:t>worded</w:t>
            </w:r>
            <w:r w:rsidRPr="00BF5E08">
              <w:rPr>
                <w:color w:val="FFFFFF"/>
                <w:spacing w:val="-5"/>
                <w:sz w:val="24"/>
                <w:szCs w:val="24"/>
              </w:rPr>
              <w:t xml:space="preserve"> </w:t>
            </w:r>
            <w:r w:rsidRPr="00BF5E08">
              <w:rPr>
                <w:b/>
                <w:color w:val="FFFFFF"/>
                <w:spacing w:val="-2"/>
                <w:w w:val="85"/>
                <w:sz w:val="24"/>
                <w:szCs w:val="24"/>
              </w:rPr>
              <w:t>message</w:t>
            </w:r>
          </w:p>
        </w:tc>
        <w:tc>
          <w:tcPr>
            <w:tcW w:w="1329" w:type="dxa"/>
            <w:shd w:val="clear" w:color="auto" w:fill="009898"/>
          </w:tcPr>
          <w:p w14:paraId="2007C377" w14:textId="77777777" w:rsidR="00BF5E08" w:rsidRPr="00BF5E08" w:rsidRDefault="00BF5E08" w:rsidP="007473CD">
            <w:pPr>
              <w:pStyle w:val="TableParagraph"/>
              <w:ind w:left="16"/>
              <w:rPr>
                <w:b/>
                <w:sz w:val="24"/>
                <w:szCs w:val="24"/>
              </w:rPr>
            </w:pPr>
            <w:r w:rsidRPr="00BF5E08">
              <w:rPr>
                <w:b/>
                <w:color w:val="FFFFFF"/>
                <w:w w:val="71"/>
                <w:sz w:val="24"/>
                <w:szCs w:val="24"/>
              </w:rPr>
              <w:t>s</w:t>
            </w:r>
          </w:p>
        </w:tc>
        <w:tc>
          <w:tcPr>
            <w:tcW w:w="1391" w:type="dxa"/>
            <w:shd w:val="clear" w:color="auto" w:fill="009898"/>
          </w:tcPr>
          <w:p w14:paraId="64E25EE1" w14:textId="77777777" w:rsidR="00BF5E08" w:rsidRPr="00BF5E08" w:rsidRDefault="00BF5E08" w:rsidP="007473CD">
            <w:pPr>
              <w:pStyle w:val="TableParagraph"/>
              <w:spacing w:before="0" w:line="240" w:lineRule="auto"/>
              <w:rPr>
                <w:sz w:val="24"/>
                <w:szCs w:val="24"/>
              </w:rPr>
            </w:pPr>
          </w:p>
        </w:tc>
      </w:tr>
      <w:tr w:rsidR="00BF5E08" w:rsidRPr="00BF5E08" w14:paraId="0618CD7C" w14:textId="77777777" w:rsidTr="007473CD">
        <w:trPr>
          <w:trHeight w:val="292"/>
        </w:trPr>
        <w:tc>
          <w:tcPr>
            <w:tcW w:w="2308" w:type="dxa"/>
          </w:tcPr>
          <w:p w14:paraId="603EC630"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72" w:type="dxa"/>
          </w:tcPr>
          <w:p w14:paraId="63460FE7" w14:textId="77777777" w:rsidR="00BF5E08" w:rsidRPr="00BF5E08" w:rsidRDefault="00BF5E08" w:rsidP="007473CD">
            <w:pPr>
              <w:pStyle w:val="TableParagraph"/>
              <w:ind w:left="358"/>
              <w:rPr>
                <w:sz w:val="24"/>
                <w:szCs w:val="24"/>
              </w:rPr>
            </w:pPr>
            <w:r w:rsidRPr="00BF5E08">
              <w:rPr>
                <w:spacing w:val="-2"/>
                <w:w w:val="95"/>
                <w:sz w:val="24"/>
                <w:szCs w:val="24"/>
              </w:rPr>
              <w:t>68.5%</w:t>
            </w:r>
          </w:p>
        </w:tc>
        <w:tc>
          <w:tcPr>
            <w:tcW w:w="1411" w:type="dxa"/>
          </w:tcPr>
          <w:p w14:paraId="11DD0369" w14:textId="77777777" w:rsidR="00BF5E08" w:rsidRPr="00BF5E08" w:rsidRDefault="00BF5E08" w:rsidP="007473CD">
            <w:pPr>
              <w:pStyle w:val="TableParagraph"/>
              <w:ind w:left="37" w:right="21"/>
              <w:jc w:val="center"/>
              <w:rPr>
                <w:sz w:val="24"/>
                <w:szCs w:val="24"/>
              </w:rPr>
            </w:pPr>
            <w:r w:rsidRPr="00BF5E08">
              <w:rPr>
                <w:spacing w:val="-2"/>
                <w:w w:val="95"/>
                <w:sz w:val="24"/>
                <w:szCs w:val="24"/>
              </w:rPr>
              <w:t>24.7%</w:t>
            </w:r>
          </w:p>
        </w:tc>
        <w:tc>
          <w:tcPr>
            <w:tcW w:w="1401" w:type="dxa"/>
          </w:tcPr>
          <w:p w14:paraId="66D89B99" w14:textId="77777777" w:rsidR="00BF5E08" w:rsidRPr="00BF5E08" w:rsidRDefault="00BF5E08" w:rsidP="007473CD">
            <w:pPr>
              <w:pStyle w:val="TableParagraph"/>
              <w:ind w:left="359" w:right="363"/>
              <w:jc w:val="center"/>
              <w:rPr>
                <w:sz w:val="24"/>
                <w:szCs w:val="24"/>
              </w:rPr>
            </w:pPr>
            <w:r w:rsidRPr="00BF5E08">
              <w:rPr>
                <w:spacing w:val="-5"/>
                <w:w w:val="95"/>
                <w:sz w:val="24"/>
                <w:szCs w:val="24"/>
              </w:rPr>
              <w:t>4%</w:t>
            </w:r>
          </w:p>
        </w:tc>
        <w:tc>
          <w:tcPr>
            <w:tcW w:w="1329" w:type="dxa"/>
          </w:tcPr>
          <w:p w14:paraId="1ED62F3A" w14:textId="77777777" w:rsidR="00BF5E08" w:rsidRPr="00BF5E08" w:rsidRDefault="00BF5E08" w:rsidP="007473CD">
            <w:pPr>
              <w:pStyle w:val="TableParagraph"/>
              <w:ind w:left="406"/>
              <w:rPr>
                <w:sz w:val="24"/>
                <w:szCs w:val="24"/>
              </w:rPr>
            </w:pPr>
            <w:r w:rsidRPr="00BF5E08">
              <w:rPr>
                <w:spacing w:val="-4"/>
                <w:sz w:val="24"/>
                <w:szCs w:val="24"/>
              </w:rPr>
              <w:t>2.3%</w:t>
            </w:r>
          </w:p>
        </w:tc>
        <w:tc>
          <w:tcPr>
            <w:tcW w:w="1391" w:type="dxa"/>
          </w:tcPr>
          <w:p w14:paraId="19DE741A" w14:textId="77777777" w:rsidR="00BF5E08" w:rsidRPr="00BF5E08" w:rsidRDefault="00BF5E08" w:rsidP="007473CD">
            <w:pPr>
              <w:pStyle w:val="TableParagraph"/>
              <w:ind w:right="461"/>
              <w:jc w:val="right"/>
              <w:rPr>
                <w:sz w:val="24"/>
                <w:szCs w:val="24"/>
              </w:rPr>
            </w:pPr>
            <w:r w:rsidRPr="00BF5E08">
              <w:rPr>
                <w:spacing w:val="-4"/>
                <w:sz w:val="24"/>
                <w:szCs w:val="24"/>
              </w:rPr>
              <w:t>0.6%</w:t>
            </w:r>
          </w:p>
        </w:tc>
      </w:tr>
      <w:tr w:rsidR="00BF5E08" w:rsidRPr="00BF5E08" w14:paraId="0DF16AB2" w14:textId="77777777" w:rsidTr="007473CD">
        <w:trPr>
          <w:trHeight w:val="292"/>
        </w:trPr>
        <w:tc>
          <w:tcPr>
            <w:tcW w:w="2308" w:type="dxa"/>
            <w:shd w:val="clear" w:color="auto" w:fill="D9D9D9"/>
          </w:tcPr>
          <w:p w14:paraId="008FBED4" w14:textId="77777777" w:rsidR="00BF5E08" w:rsidRPr="00BF5E08" w:rsidRDefault="00BF5E08" w:rsidP="007473CD">
            <w:pPr>
              <w:pStyle w:val="TableParagraph"/>
              <w:ind w:left="107"/>
              <w:rPr>
                <w:b/>
                <w:sz w:val="24"/>
                <w:szCs w:val="24"/>
              </w:rPr>
            </w:pPr>
            <w:r w:rsidRPr="00BF5E08">
              <w:rPr>
                <w:b/>
                <w:spacing w:val="-2"/>
                <w:w w:val="95"/>
                <w:sz w:val="24"/>
                <w:szCs w:val="24"/>
              </w:rPr>
              <w:t>Female</w:t>
            </w:r>
          </w:p>
        </w:tc>
        <w:tc>
          <w:tcPr>
            <w:tcW w:w="1372" w:type="dxa"/>
            <w:shd w:val="clear" w:color="auto" w:fill="D9D9D9"/>
          </w:tcPr>
          <w:p w14:paraId="25988802" w14:textId="77777777" w:rsidR="00BF5E08" w:rsidRPr="00BF5E08" w:rsidRDefault="00BF5E08" w:rsidP="007473CD">
            <w:pPr>
              <w:pStyle w:val="TableParagraph"/>
              <w:ind w:left="450"/>
              <w:rPr>
                <w:sz w:val="24"/>
                <w:szCs w:val="24"/>
              </w:rPr>
            </w:pPr>
            <w:r w:rsidRPr="00BF5E08">
              <w:rPr>
                <w:spacing w:val="-5"/>
                <w:w w:val="95"/>
                <w:sz w:val="24"/>
                <w:szCs w:val="24"/>
              </w:rPr>
              <w:t>68%</w:t>
            </w:r>
          </w:p>
        </w:tc>
        <w:tc>
          <w:tcPr>
            <w:tcW w:w="1411" w:type="dxa"/>
            <w:shd w:val="clear" w:color="auto" w:fill="D9D9D9"/>
          </w:tcPr>
          <w:p w14:paraId="67A68905" w14:textId="77777777" w:rsidR="00BF5E08" w:rsidRPr="00BF5E08" w:rsidRDefault="00BF5E08" w:rsidP="007473CD">
            <w:pPr>
              <w:pStyle w:val="TableParagraph"/>
              <w:ind w:left="37" w:right="21"/>
              <w:jc w:val="center"/>
              <w:rPr>
                <w:sz w:val="24"/>
                <w:szCs w:val="24"/>
              </w:rPr>
            </w:pPr>
            <w:r w:rsidRPr="00BF5E08">
              <w:rPr>
                <w:spacing w:val="-2"/>
                <w:w w:val="95"/>
                <w:sz w:val="24"/>
                <w:szCs w:val="24"/>
              </w:rPr>
              <w:t>25.3%</w:t>
            </w:r>
          </w:p>
        </w:tc>
        <w:tc>
          <w:tcPr>
            <w:tcW w:w="1401" w:type="dxa"/>
            <w:shd w:val="clear" w:color="auto" w:fill="D9D9D9"/>
          </w:tcPr>
          <w:p w14:paraId="7AE3776A" w14:textId="77777777" w:rsidR="00BF5E08" w:rsidRPr="00BF5E08" w:rsidRDefault="00BF5E08" w:rsidP="007473CD">
            <w:pPr>
              <w:pStyle w:val="TableParagraph"/>
              <w:ind w:left="358" w:right="363"/>
              <w:jc w:val="center"/>
              <w:rPr>
                <w:sz w:val="24"/>
                <w:szCs w:val="24"/>
              </w:rPr>
            </w:pPr>
            <w:r w:rsidRPr="00BF5E08">
              <w:rPr>
                <w:spacing w:val="-4"/>
                <w:sz w:val="24"/>
                <w:szCs w:val="24"/>
              </w:rPr>
              <w:t>3.4%</w:t>
            </w:r>
          </w:p>
        </w:tc>
        <w:tc>
          <w:tcPr>
            <w:tcW w:w="1329" w:type="dxa"/>
            <w:shd w:val="clear" w:color="auto" w:fill="D9D9D9"/>
          </w:tcPr>
          <w:p w14:paraId="036929ED" w14:textId="77777777" w:rsidR="00BF5E08" w:rsidRPr="00BF5E08" w:rsidRDefault="00BF5E08" w:rsidP="007473CD">
            <w:pPr>
              <w:pStyle w:val="TableParagraph"/>
              <w:ind w:left="406"/>
              <w:rPr>
                <w:sz w:val="24"/>
                <w:szCs w:val="24"/>
              </w:rPr>
            </w:pPr>
            <w:r w:rsidRPr="00BF5E08">
              <w:rPr>
                <w:spacing w:val="-4"/>
                <w:sz w:val="24"/>
                <w:szCs w:val="24"/>
              </w:rPr>
              <w:t>2.7%</w:t>
            </w:r>
          </w:p>
        </w:tc>
        <w:tc>
          <w:tcPr>
            <w:tcW w:w="1391" w:type="dxa"/>
            <w:shd w:val="clear" w:color="auto" w:fill="D9D9D9"/>
          </w:tcPr>
          <w:p w14:paraId="747A2BDB" w14:textId="77777777" w:rsidR="00BF5E08" w:rsidRPr="00BF5E08" w:rsidRDefault="00BF5E08" w:rsidP="007473CD">
            <w:pPr>
              <w:pStyle w:val="TableParagraph"/>
              <w:ind w:right="461"/>
              <w:jc w:val="right"/>
              <w:rPr>
                <w:sz w:val="24"/>
                <w:szCs w:val="24"/>
              </w:rPr>
            </w:pPr>
            <w:r w:rsidRPr="00BF5E08">
              <w:rPr>
                <w:spacing w:val="-4"/>
                <w:sz w:val="24"/>
                <w:szCs w:val="24"/>
              </w:rPr>
              <w:t>0.6%</w:t>
            </w:r>
          </w:p>
        </w:tc>
      </w:tr>
      <w:tr w:rsidR="00BF5E08" w:rsidRPr="00BF5E08" w14:paraId="0D81EB01" w14:textId="77777777" w:rsidTr="007473CD">
        <w:trPr>
          <w:trHeight w:val="292"/>
        </w:trPr>
        <w:tc>
          <w:tcPr>
            <w:tcW w:w="2308" w:type="dxa"/>
          </w:tcPr>
          <w:p w14:paraId="0196E524"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72" w:type="dxa"/>
          </w:tcPr>
          <w:p w14:paraId="14E14B94" w14:textId="77777777" w:rsidR="00BF5E08" w:rsidRPr="00BF5E08" w:rsidRDefault="00BF5E08" w:rsidP="007473CD">
            <w:pPr>
              <w:pStyle w:val="TableParagraph"/>
              <w:ind w:left="358"/>
              <w:rPr>
                <w:sz w:val="24"/>
                <w:szCs w:val="24"/>
              </w:rPr>
            </w:pPr>
            <w:r w:rsidRPr="00BF5E08">
              <w:rPr>
                <w:spacing w:val="-2"/>
                <w:w w:val="95"/>
                <w:sz w:val="24"/>
                <w:szCs w:val="24"/>
              </w:rPr>
              <w:t>70.7%</w:t>
            </w:r>
          </w:p>
        </w:tc>
        <w:tc>
          <w:tcPr>
            <w:tcW w:w="1411" w:type="dxa"/>
          </w:tcPr>
          <w:p w14:paraId="221D3AC5" w14:textId="77777777" w:rsidR="00BF5E08" w:rsidRPr="00BF5E08" w:rsidRDefault="00BF5E08" w:rsidP="007473CD">
            <w:pPr>
              <w:pStyle w:val="TableParagraph"/>
              <w:ind w:left="37" w:right="21"/>
              <w:jc w:val="center"/>
              <w:rPr>
                <w:sz w:val="24"/>
                <w:szCs w:val="24"/>
              </w:rPr>
            </w:pPr>
            <w:r w:rsidRPr="00BF5E08">
              <w:rPr>
                <w:spacing w:val="-2"/>
                <w:w w:val="95"/>
                <w:sz w:val="24"/>
                <w:szCs w:val="24"/>
              </w:rPr>
              <w:t>22.8%</w:t>
            </w:r>
          </w:p>
        </w:tc>
        <w:tc>
          <w:tcPr>
            <w:tcW w:w="1401" w:type="dxa"/>
          </w:tcPr>
          <w:p w14:paraId="566459EA" w14:textId="77777777" w:rsidR="00BF5E08" w:rsidRPr="00BF5E08" w:rsidRDefault="00BF5E08" w:rsidP="007473CD">
            <w:pPr>
              <w:pStyle w:val="TableParagraph"/>
              <w:ind w:left="358" w:right="363"/>
              <w:jc w:val="center"/>
              <w:rPr>
                <w:sz w:val="24"/>
                <w:szCs w:val="24"/>
              </w:rPr>
            </w:pPr>
            <w:r w:rsidRPr="00BF5E08">
              <w:rPr>
                <w:spacing w:val="-4"/>
                <w:sz w:val="24"/>
                <w:szCs w:val="24"/>
              </w:rPr>
              <w:t>4.9%</w:t>
            </w:r>
          </w:p>
        </w:tc>
        <w:tc>
          <w:tcPr>
            <w:tcW w:w="1329" w:type="dxa"/>
          </w:tcPr>
          <w:p w14:paraId="62DA4CFF" w14:textId="77777777" w:rsidR="00BF5E08" w:rsidRPr="00BF5E08" w:rsidRDefault="00BF5E08" w:rsidP="007473CD">
            <w:pPr>
              <w:pStyle w:val="TableParagraph"/>
              <w:ind w:left="406"/>
              <w:rPr>
                <w:sz w:val="24"/>
                <w:szCs w:val="24"/>
              </w:rPr>
            </w:pPr>
            <w:r w:rsidRPr="00BF5E08">
              <w:rPr>
                <w:spacing w:val="-4"/>
                <w:sz w:val="24"/>
                <w:szCs w:val="24"/>
              </w:rPr>
              <w:t>1.4%</w:t>
            </w:r>
          </w:p>
        </w:tc>
        <w:tc>
          <w:tcPr>
            <w:tcW w:w="1391" w:type="dxa"/>
          </w:tcPr>
          <w:p w14:paraId="6BC8B2D8" w14:textId="77777777" w:rsidR="00BF5E08" w:rsidRPr="00BF5E08" w:rsidRDefault="00BF5E08" w:rsidP="007473CD">
            <w:pPr>
              <w:pStyle w:val="TableParagraph"/>
              <w:ind w:right="461"/>
              <w:jc w:val="right"/>
              <w:rPr>
                <w:sz w:val="24"/>
                <w:szCs w:val="24"/>
              </w:rPr>
            </w:pPr>
            <w:r w:rsidRPr="00BF5E08">
              <w:rPr>
                <w:spacing w:val="-4"/>
                <w:sz w:val="24"/>
                <w:szCs w:val="24"/>
              </w:rPr>
              <w:t>0.3%</w:t>
            </w:r>
          </w:p>
        </w:tc>
      </w:tr>
      <w:tr w:rsidR="00BF5E08" w:rsidRPr="00BF5E08" w14:paraId="571D3A45" w14:textId="77777777" w:rsidTr="007473CD">
        <w:trPr>
          <w:trHeight w:val="293"/>
        </w:trPr>
        <w:tc>
          <w:tcPr>
            <w:tcW w:w="2308" w:type="dxa"/>
            <w:shd w:val="clear" w:color="auto" w:fill="D9D9D9"/>
          </w:tcPr>
          <w:p w14:paraId="4C213372"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72" w:type="dxa"/>
            <w:shd w:val="clear" w:color="auto" w:fill="D9D9D9"/>
          </w:tcPr>
          <w:p w14:paraId="30BF6B17" w14:textId="77777777" w:rsidR="00BF5E08" w:rsidRPr="00BF5E08" w:rsidRDefault="00BF5E08" w:rsidP="007473CD">
            <w:pPr>
              <w:pStyle w:val="TableParagraph"/>
              <w:ind w:left="358"/>
              <w:rPr>
                <w:sz w:val="24"/>
                <w:szCs w:val="24"/>
              </w:rPr>
            </w:pPr>
            <w:r w:rsidRPr="00BF5E08">
              <w:rPr>
                <w:spacing w:val="-2"/>
                <w:w w:val="95"/>
                <w:sz w:val="24"/>
                <w:szCs w:val="24"/>
              </w:rPr>
              <w:t>62.5%</w:t>
            </w:r>
          </w:p>
        </w:tc>
        <w:tc>
          <w:tcPr>
            <w:tcW w:w="1411" w:type="dxa"/>
            <w:shd w:val="clear" w:color="auto" w:fill="D9D9D9"/>
          </w:tcPr>
          <w:p w14:paraId="3A7C208E" w14:textId="77777777" w:rsidR="00BF5E08" w:rsidRPr="00BF5E08" w:rsidRDefault="00BF5E08" w:rsidP="007473CD">
            <w:pPr>
              <w:pStyle w:val="TableParagraph"/>
              <w:ind w:left="38" w:right="21"/>
              <w:jc w:val="center"/>
              <w:rPr>
                <w:sz w:val="24"/>
                <w:szCs w:val="24"/>
              </w:rPr>
            </w:pPr>
            <w:r w:rsidRPr="00BF5E08">
              <w:rPr>
                <w:spacing w:val="-5"/>
                <w:w w:val="95"/>
                <w:sz w:val="24"/>
                <w:szCs w:val="24"/>
              </w:rPr>
              <w:t>25%</w:t>
            </w:r>
          </w:p>
        </w:tc>
        <w:tc>
          <w:tcPr>
            <w:tcW w:w="1401" w:type="dxa"/>
            <w:shd w:val="clear" w:color="auto" w:fill="D9D9D9"/>
          </w:tcPr>
          <w:p w14:paraId="46F9C133" w14:textId="77777777" w:rsidR="00BF5E08" w:rsidRPr="00BF5E08" w:rsidRDefault="00BF5E08" w:rsidP="007473CD">
            <w:pPr>
              <w:pStyle w:val="TableParagraph"/>
              <w:ind w:left="358" w:right="363"/>
              <w:jc w:val="center"/>
              <w:rPr>
                <w:sz w:val="24"/>
                <w:szCs w:val="24"/>
              </w:rPr>
            </w:pPr>
            <w:r w:rsidRPr="00BF5E08">
              <w:rPr>
                <w:spacing w:val="-4"/>
                <w:sz w:val="24"/>
                <w:szCs w:val="24"/>
              </w:rPr>
              <w:t>6.3%</w:t>
            </w:r>
          </w:p>
        </w:tc>
        <w:tc>
          <w:tcPr>
            <w:tcW w:w="1329" w:type="dxa"/>
            <w:shd w:val="clear" w:color="auto" w:fill="D9D9D9"/>
          </w:tcPr>
          <w:p w14:paraId="7675A4A8" w14:textId="77777777" w:rsidR="00BF5E08" w:rsidRPr="00BF5E08" w:rsidRDefault="00BF5E08" w:rsidP="007473CD">
            <w:pPr>
              <w:pStyle w:val="TableParagraph"/>
              <w:ind w:left="466" w:right="502"/>
              <w:jc w:val="center"/>
              <w:rPr>
                <w:sz w:val="24"/>
                <w:szCs w:val="24"/>
              </w:rPr>
            </w:pPr>
            <w:r w:rsidRPr="00BF5E08">
              <w:rPr>
                <w:spacing w:val="-5"/>
                <w:w w:val="95"/>
                <w:sz w:val="24"/>
                <w:szCs w:val="24"/>
              </w:rPr>
              <w:t>0%</w:t>
            </w:r>
          </w:p>
        </w:tc>
        <w:tc>
          <w:tcPr>
            <w:tcW w:w="1391" w:type="dxa"/>
            <w:shd w:val="clear" w:color="auto" w:fill="D9D9D9"/>
          </w:tcPr>
          <w:p w14:paraId="1A3AA6C9" w14:textId="77777777" w:rsidR="00BF5E08" w:rsidRPr="00BF5E08" w:rsidRDefault="00BF5E08" w:rsidP="007473CD">
            <w:pPr>
              <w:pStyle w:val="TableParagraph"/>
              <w:ind w:right="461"/>
              <w:jc w:val="right"/>
              <w:rPr>
                <w:sz w:val="24"/>
                <w:szCs w:val="24"/>
              </w:rPr>
            </w:pPr>
            <w:r w:rsidRPr="00BF5E08">
              <w:rPr>
                <w:spacing w:val="-4"/>
                <w:sz w:val="24"/>
                <w:szCs w:val="24"/>
              </w:rPr>
              <w:t>6.3%</w:t>
            </w:r>
          </w:p>
        </w:tc>
      </w:tr>
      <w:tr w:rsidR="00BF5E08" w:rsidRPr="00BF5E08" w14:paraId="5E31D043" w14:textId="77777777" w:rsidTr="007473CD">
        <w:trPr>
          <w:trHeight w:val="315"/>
        </w:trPr>
        <w:tc>
          <w:tcPr>
            <w:tcW w:w="2308" w:type="dxa"/>
          </w:tcPr>
          <w:p w14:paraId="17514D53"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372" w:type="dxa"/>
          </w:tcPr>
          <w:p w14:paraId="25101DFB"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51.9%</w:t>
            </w:r>
          </w:p>
        </w:tc>
        <w:tc>
          <w:tcPr>
            <w:tcW w:w="1411" w:type="dxa"/>
          </w:tcPr>
          <w:p w14:paraId="765ADBD4" w14:textId="77777777" w:rsidR="00BF5E08" w:rsidRPr="00BF5E08" w:rsidRDefault="00BF5E08" w:rsidP="007473CD">
            <w:pPr>
              <w:pStyle w:val="TableParagraph"/>
              <w:spacing w:line="240" w:lineRule="auto"/>
              <w:ind w:left="37" w:right="21"/>
              <w:jc w:val="center"/>
              <w:rPr>
                <w:sz w:val="24"/>
                <w:szCs w:val="24"/>
              </w:rPr>
            </w:pPr>
            <w:r w:rsidRPr="00BF5E08">
              <w:rPr>
                <w:spacing w:val="-2"/>
                <w:w w:val="95"/>
                <w:sz w:val="24"/>
                <w:szCs w:val="24"/>
              </w:rPr>
              <w:t>32.5%</w:t>
            </w:r>
          </w:p>
        </w:tc>
        <w:tc>
          <w:tcPr>
            <w:tcW w:w="1401" w:type="dxa"/>
          </w:tcPr>
          <w:p w14:paraId="16B05652" w14:textId="77777777" w:rsidR="00BF5E08" w:rsidRPr="00BF5E08" w:rsidRDefault="00BF5E08" w:rsidP="007473CD">
            <w:pPr>
              <w:pStyle w:val="TableParagraph"/>
              <w:spacing w:line="240" w:lineRule="auto"/>
              <w:ind w:left="358" w:right="363"/>
              <w:jc w:val="center"/>
              <w:rPr>
                <w:sz w:val="24"/>
                <w:szCs w:val="24"/>
              </w:rPr>
            </w:pPr>
            <w:r w:rsidRPr="00BF5E08">
              <w:rPr>
                <w:spacing w:val="-4"/>
                <w:sz w:val="24"/>
                <w:szCs w:val="24"/>
              </w:rPr>
              <w:t>7.8%</w:t>
            </w:r>
          </w:p>
        </w:tc>
        <w:tc>
          <w:tcPr>
            <w:tcW w:w="1329" w:type="dxa"/>
          </w:tcPr>
          <w:p w14:paraId="05EC3679" w14:textId="77777777" w:rsidR="00BF5E08" w:rsidRPr="00BF5E08" w:rsidRDefault="00BF5E08" w:rsidP="007473CD">
            <w:pPr>
              <w:pStyle w:val="TableParagraph"/>
              <w:spacing w:line="240" w:lineRule="auto"/>
              <w:ind w:left="406"/>
              <w:rPr>
                <w:sz w:val="24"/>
                <w:szCs w:val="24"/>
              </w:rPr>
            </w:pPr>
            <w:r w:rsidRPr="00BF5E08">
              <w:rPr>
                <w:spacing w:val="-4"/>
                <w:sz w:val="24"/>
                <w:szCs w:val="24"/>
              </w:rPr>
              <w:t>5.2%</w:t>
            </w:r>
          </w:p>
        </w:tc>
        <w:tc>
          <w:tcPr>
            <w:tcW w:w="1391" w:type="dxa"/>
          </w:tcPr>
          <w:p w14:paraId="51F279A7" w14:textId="77777777" w:rsidR="00BF5E08" w:rsidRPr="00BF5E08" w:rsidRDefault="00BF5E08" w:rsidP="007473CD">
            <w:pPr>
              <w:pStyle w:val="TableParagraph"/>
              <w:spacing w:line="240" w:lineRule="auto"/>
              <w:ind w:right="461"/>
              <w:jc w:val="right"/>
              <w:rPr>
                <w:sz w:val="24"/>
                <w:szCs w:val="24"/>
              </w:rPr>
            </w:pPr>
            <w:r w:rsidRPr="00BF5E08">
              <w:rPr>
                <w:spacing w:val="-4"/>
                <w:sz w:val="24"/>
                <w:szCs w:val="24"/>
              </w:rPr>
              <w:t>2.6%</w:t>
            </w:r>
          </w:p>
        </w:tc>
      </w:tr>
      <w:tr w:rsidR="00BF5E08" w:rsidRPr="00BF5E08" w14:paraId="01A08688" w14:textId="77777777" w:rsidTr="007473CD">
        <w:trPr>
          <w:trHeight w:val="272"/>
        </w:trPr>
        <w:tc>
          <w:tcPr>
            <w:tcW w:w="2308" w:type="dxa"/>
          </w:tcPr>
          <w:p w14:paraId="380F76F4"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72" w:type="dxa"/>
          </w:tcPr>
          <w:p w14:paraId="44533599" w14:textId="77777777" w:rsidR="00BF5E08" w:rsidRPr="00BF5E08" w:rsidRDefault="00BF5E08" w:rsidP="007473CD">
            <w:pPr>
              <w:pStyle w:val="TableParagraph"/>
              <w:spacing w:before="0" w:line="240" w:lineRule="auto"/>
              <w:rPr>
                <w:sz w:val="24"/>
                <w:szCs w:val="24"/>
              </w:rPr>
            </w:pPr>
          </w:p>
        </w:tc>
        <w:tc>
          <w:tcPr>
            <w:tcW w:w="1411" w:type="dxa"/>
          </w:tcPr>
          <w:p w14:paraId="473C08F2" w14:textId="77777777" w:rsidR="00BF5E08" w:rsidRPr="00BF5E08" w:rsidRDefault="00BF5E08" w:rsidP="007473CD">
            <w:pPr>
              <w:pStyle w:val="TableParagraph"/>
              <w:spacing w:before="0" w:line="240" w:lineRule="auto"/>
              <w:rPr>
                <w:sz w:val="24"/>
                <w:szCs w:val="24"/>
              </w:rPr>
            </w:pPr>
          </w:p>
        </w:tc>
        <w:tc>
          <w:tcPr>
            <w:tcW w:w="1401" w:type="dxa"/>
          </w:tcPr>
          <w:p w14:paraId="65300800" w14:textId="77777777" w:rsidR="00BF5E08" w:rsidRPr="00BF5E08" w:rsidRDefault="00BF5E08" w:rsidP="007473CD">
            <w:pPr>
              <w:pStyle w:val="TableParagraph"/>
              <w:spacing w:before="0" w:line="240" w:lineRule="auto"/>
              <w:rPr>
                <w:sz w:val="24"/>
                <w:szCs w:val="24"/>
              </w:rPr>
            </w:pPr>
          </w:p>
        </w:tc>
        <w:tc>
          <w:tcPr>
            <w:tcW w:w="1329" w:type="dxa"/>
          </w:tcPr>
          <w:p w14:paraId="7EAFCAE7" w14:textId="77777777" w:rsidR="00BF5E08" w:rsidRPr="00BF5E08" w:rsidRDefault="00BF5E08" w:rsidP="007473CD">
            <w:pPr>
              <w:pStyle w:val="TableParagraph"/>
              <w:spacing w:before="0" w:line="240" w:lineRule="auto"/>
              <w:rPr>
                <w:sz w:val="24"/>
                <w:szCs w:val="24"/>
              </w:rPr>
            </w:pPr>
          </w:p>
        </w:tc>
        <w:tc>
          <w:tcPr>
            <w:tcW w:w="1391" w:type="dxa"/>
          </w:tcPr>
          <w:p w14:paraId="3907F721" w14:textId="77777777" w:rsidR="00BF5E08" w:rsidRPr="00BF5E08" w:rsidRDefault="00BF5E08" w:rsidP="007473CD">
            <w:pPr>
              <w:pStyle w:val="TableParagraph"/>
              <w:spacing w:before="0" w:line="240" w:lineRule="auto"/>
              <w:rPr>
                <w:sz w:val="24"/>
                <w:szCs w:val="24"/>
              </w:rPr>
            </w:pPr>
          </w:p>
        </w:tc>
      </w:tr>
      <w:tr w:rsidR="00BF5E08" w:rsidRPr="00BF5E08" w14:paraId="7F03F0B0" w14:textId="77777777" w:rsidTr="007473CD">
        <w:trPr>
          <w:trHeight w:val="292"/>
        </w:trPr>
        <w:tc>
          <w:tcPr>
            <w:tcW w:w="2308" w:type="dxa"/>
            <w:shd w:val="clear" w:color="auto" w:fill="D9D9D9"/>
          </w:tcPr>
          <w:p w14:paraId="0655C535"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72" w:type="dxa"/>
            <w:shd w:val="clear" w:color="auto" w:fill="D9D9D9"/>
          </w:tcPr>
          <w:p w14:paraId="237B45C4" w14:textId="77777777" w:rsidR="00BF5E08" w:rsidRPr="00BF5E08" w:rsidRDefault="00BF5E08" w:rsidP="007473CD">
            <w:pPr>
              <w:pStyle w:val="TableParagraph"/>
              <w:ind w:left="358"/>
              <w:rPr>
                <w:sz w:val="24"/>
                <w:szCs w:val="24"/>
              </w:rPr>
            </w:pPr>
            <w:r w:rsidRPr="00BF5E08">
              <w:rPr>
                <w:spacing w:val="-2"/>
                <w:w w:val="95"/>
                <w:sz w:val="24"/>
                <w:szCs w:val="24"/>
              </w:rPr>
              <w:t>69.8%</w:t>
            </w:r>
          </w:p>
        </w:tc>
        <w:tc>
          <w:tcPr>
            <w:tcW w:w="1411" w:type="dxa"/>
            <w:shd w:val="clear" w:color="auto" w:fill="D9D9D9"/>
          </w:tcPr>
          <w:p w14:paraId="4B30486D" w14:textId="77777777" w:rsidR="00BF5E08" w:rsidRPr="00BF5E08" w:rsidRDefault="00BF5E08" w:rsidP="007473CD">
            <w:pPr>
              <w:pStyle w:val="TableParagraph"/>
              <w:ind w:left="37" w:right="21"/>
              <w:jc w:val="center"/>
              <w:rPr>
                <w:sz w:val="24"/>
                <w:szCs w:val="24"/>
              </w:rPr>
            </w:pPr>
            <w:r w:rsidRPr="00BF5E08">
              <w:rPr>
                <w:spacing w:val="-2"/>
                <w:w w:val="95"/>
                <w:sz w:val="24"/>
                <w:szCs w:val="24"/>
              </w:rPr>
              <w:t>23.9%</w:t>
            </w:r>
          </w:p>
        </w:tc>
        <w:tc>
          <w:tcPr>
            <w:tcW w:w="1401" w:type="dxa"/>
            <w:shd w:val="clear" w:color="auto" w:fill="D9D9D9"/>
          </w:tcPr>
          <w:p w14:paraId="16575E72" w14:textId="77777777" w:rsidR="00BF5E08" w:rsidRPr="00BF5E08" w:rsidRDefault="00BF5E08" w:rsidP="007473CD">
            <w:pPr>
              <w:pStyle w:val="TableParagraph"/>
              <w:ind w:left="358" w:right="363"/>
              <w:jc w:val="center"/>
              <w:rPr>
                <w:sz w:val="24"/>
                <w:szCs w:val="24"/>
              </w:rPr>
            </w:pPr>
            <w:r w:rsidRPr="00BF5E08">
              <w:rPr>
                <w:spacing w:val="-4"/>
                <w:sz w:val="24"/>
                <w:szCs w:val="24"/>
              </w:rPr>
              <w:t>3.8%</w:t>
            </w:r>
          </w:p>
        </w:tc>
        <w:tc>
          <w:tcPr>
            <w:tcW w:w="1329" w:type="dxa"/>
            <w:shd w:val="clear" w:color="auto" w:fill="D9D9D9"/>
          </w:tcPr>
          <w:p w14:paraId="30CEF94E" w14:textId="77777777" w:rsidR="00BF5E08" w:rsidRPr="00BF5E08" w:rsidRDefault="00BF5E08" w:rsidP="007473CD">
            <w:pPr>
              <w:pStyle w:val="TableParagraph"/>
              <w:ind w:left="406"/>
              <w:rPr>
                <w:sz w:val="24"/>
                <w:szCs w:val="24"/>
              </w:rPr>
            </w:pPr>
            <w:r w:rsidRPr="00BF5E08">
              <w:rPr>
                <w:spacing w:val="-4"/>
                <w:sz w:val="24"/>
                <w:szCs w:val="24"/>
              </w:rPr>
              <w:t>2.2%</w:t>
            </w:r>
          </w:p>
        </w:tc>
        <w:tc>
          <w:tcPr>
            <w:tcW w:w="1391" w:type="dxa"/>
            <w:shd w:val="clear" w:color="auto" w:fill="D9D9D9"/>
          </w:tcPr>
          <w:p w14:paraId="0F3F0087" w14:textId="77777777" w:rsidR="00BF5E08" w:rsidRPr="00BF5E08" w:rsidRDefault="00BF5E08" w:rsidP="007473CD">
            <w:pPr>
              <w:pStyle w:val="TableParagraph"/>
              <w:ind w:right="461"/>
              <w:jc w:val="right"/>
              <w:rPr>
                <w:sz w:val="24"/>
                <w:szCs w:val="24"/>
              </w:rPr>
            </w:pPr>
            <w:r w:rsidRPr="00BF5E08">
              <w:rPr>
                <w:spacing w:val="-4"/>
                <w:sz w:val="24"/>
                <w:szCs w:val="24"/>
              </w:rPr>
              <w:t>0.3%</w:t>
            </w:r>
          </w:p>
        </w:tc>
      </w:tr>
      <w:tr w:rsidR="00BF5E08" w:rsidRPr="00BF5E08" w14:paraId="12FB9F94" w14:textId="77777777" w:rsidTr="007473CD">
        <w:trPr>
          <w:trHeight w:val="292"/>
        </w:trPr>
        <w:tc>
          <w:tcPr>
            <w:tcW w:w="2308" w:type="dxa"/>
          </w:tcPr>
          <w:p w14:paraId="5535923D"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72" w:type="dxa"/>
          </w:tcPr>
          <w:p w14:paraId="03380335" w14:textId="77777777" w:rsidR="00BF5E08" w:rsidRPr="00BF5E08" w:rsidRDefault="00BF5E08" w:rsidP="007473CD">
            <w:pPr>
              <w:pStyle w:val="TableParagraph"/>
              <w:ind w:left="358"/>
              <w:rPr>
                <w:sz w:val="24"/>
                <w:szCs w:val="24"/>
              </w:rPr>
            </w:pPr>
            <w:r w:rsidRPr="00BF5E08">
              <w:rPr>
                <w:spacing w:val="-2"/>
                <w:w w:val="95"/>
                <w:sz w:val="24"/>
                <w:szCs w:val="24"/>
              </w:rPr>
              <w:t>61.4%</w:t>
            </w:r>
          </w:p>
        </w:tc>
        <w:tc>
          <w:tcPr>
            <w:tcW w:w="1411" w:type="dxa"/>
          </w:tcPr>
          <w:p w14:paraId="16DFC1F4" w14:textId="77777777" w:rsidR="00BF5E08" w:rsidRPr="00BF5E08" w:rsidRDefault="00BF5E08" w:rsidP="007473CD">
            <w:pPr>
              <w:pStyle w:val="TableParagraph"/>
              <w:ind w:left="37" w:right="21"/>
              <w:jc w:val="center"/>
              <w:rPr>
                <w:sz w:val="24"/>
                <w:szCs w:val="24"/>
              </w:rPr>
            </w:pPr>
            <w:r w:rsidRPr="00BF5E08">
              <w:rPr>
                <w:spacing w:val="-2"/>
                <w:w w:val="95"/>
                <w:sz w:val="24"/>
                <w:szCs w:val="24"/>
              </w:rPr>
              <w:t>28.6%</w:t>
            </w:r>
          </w:p>
        </w:tc>
        <w:tc>
          <w:tcPr>
            <w:tcW w:w="1401" w:type="dxa"/>
          </w:tcPr>
          <w:p w14:paraId="21205BE0" w14:textId="77777777" w:rsidR="00BF5E08" w:rsidRPr="00BF5E08" w:rsidRDefault="00BF5E08" w:rsidP="007473CD">
            <w:pPr>
              <w:pStyle w:val="TableParagraph"/>
              <w:ind w:left="358" w:right="363"/>
              <w:jc w:val="center"/>
              <w:rPr>
                <w:sz w:val="24"/>
                <w:szCs w:val="24"/>
              </w:rPr>
            </w:pPr>
            <w:r w:rsidRPr="00BF5E08">
              <w:rPr>
                <w:spacing w:val="-5"/>
                <w:w w:val="95"/>
                <w:sz w:val="24"/>
                <w:szCs w:val="24"/>
              </w:rPr>
              <w:t>5%</w:t>
            </w:r>
          </w:p>
        </w:tc>
        <w:tc>
          <w:tcPr>
            <w:tcW w:w="1329" w:type="dxa"/>
          </w:tcPr>
          <w:p w14:paraId="71716DA0" w14:textId="77777777" w:rsidR="00BF5E08" w:rsidRPr="00BF5E08" w:rsidRDefault="00BF5E08" w:rsidP="007473CD">
            <w:pPr>
              <w:pStyle w:val="TableParagraph"/>
              <w:ind w:left="406"/>
              <w:rPr>
                <w:sz w:val="24"/>
                <w:szCs w:val="24"/>
              </w:rPr>
            </w:pPr>
            <w:r w:rsidRPr="00BF5E08">
              <w:rPr>
                <w:spacing w:val="-4"/>
                <w:sz w:val="24"/>
                <w:szCs w:val="24"/>
              </w:rPr>
              <w:t>3.1%</w:t>
            </w:r>
          </w:p>
        </w:tc>
        <w:tc>
          <w:tcPr>
            <w:tcW w:w="1391" w:type="dxa"/>
          </w:tcPr>
          <w:p w14:paraId="27877762" w14:textId="77777777" w:rsidR="00BF5E08" w:rsidRPr="00BF5E08" w:rsidRDefault="00BF5E08" w:rsidP="007473CD">
            <w:pPr>
              <w:pStyle w:val="TableParagraph"/>
              <w:ind w:right="461"/>
              <w:jc w:val="right"/>
              <w:rPr>
                <w:sz w:val="24"/>
                <w:szCs w:val="24"/>
              </w:rPr>
            </w:pPr>
            <w:r w:rsidRPr="00BF5E08">
              <w:rPr>
                <w:spacing w:val="-4"/>
                <w:sz w:val="24"/>
                <w:szCs w:val="24"/>
              </w:rPr>
              <w:t>1.9%</w:t>
            </w:r>
          </w:p>
        </w:tc>
      </w:tr>
      <w:tr w:rsidR="00BF5E08" w:rsidRPr="00BF5E08" w14:paraId="73E002F5" w14:textId="77777777" w:rsidTr="007473CD">
        <w:trPr>
          <w:trHeight w:val="585"/>
        </w:trPr>
        <w:tc>
          <w:tcPr>
            <w:tcW w:w="2308" w:type="dxa"/>
            <w:shd w:val="clear" w:color="auto" w:fill="D9D9D9"/>
          </w:tcPr>
          <w:p w14:paraId="5A25B45A" w14:textId="77777777" w:rsidR="00BF5E08" w:rsidRPr="00BF5E08" w:rsidRDefault="00BF5E08" w:rsidP="007473CD">
            <w:pPr>
              <w:pStyle w:val="TableParagraph"/>
              <w:spacing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7384B463"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72" w:type="dxa"/>
            <w:shd w:val="clear" w:color="auto" w:fill="D9D9D9"/>
          </w:tcPr>
          <w:p w14:paraId="4509360C"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59.3%</w:t>
            </w:r>
          </w:p>
        </w:tc>
        <w:tc>
          <w:tcPr>
            <w:tcW w:w="1411" w:type="dxa"/>
            <w:shd w:val="clear" w:color="auto" w:fill="D9D9D9"/>
          </w:tcPr>
          <w:p w14:paraId="0D6B3C69" w14:textId="77777777" w:rsidR="00BF5E08" w:rsidRPr="00BF5E08" w:rsidRDefault="00BF5E08" w:rsidP="007473CD">
            <w:pPr>
              <w:pStyle w:val="TableParagraph"/>
              <w:spacing w:line="240" w:lineRule="auto"/>
              <w:ind w:left="37" w:right="21"/>
              <w:jc w:val="center"/>
              <w:rPr>
                <w:sz w:val="24"/>
                <w:szCs w:val="24"/>
              </w:rPr>
            </w:pPr>
            <w:r w:rsidRPr="00BF5E08">
              <w:rPr>
                <w:spacing w:val="-2"/>
                <w:w w:val="95"/>
                <w:sz w:val="24"/>
                <w:szCs w:val="24"/>
              </w:rPr>
              <w:t>28.9%</w:t>
            </w:r>
          </w:p>
        </w:tc>
        <w:tc>
          <w:tcPr>
            <w:tcW w:w="1401" w:type="dxa"/>
            <w:shd w:val="clear" w:color="auto" w:fill="D9D9D9"/>
          </w:tcPr>
          <w:p w14:paraId="65F937A6" w14:textId="77777777" w:rsidR="00BF5E08" w:rsidRPr="00BF5E08" w:rsidRDefault="00BF5E08" w:rsidP="007473CD">
            <w:pPr>
              <w:pStyle w:val="TableParagraph"/>
              <w:spacing w:line="240" w:lineRule="auto"/>
              <w:ind w:left="358" w:right="363"/>
              <w:jc w:val="center"/>
              <w:rPr>
                <w:sz w:val="24"/>
                <w:szCs w:val="24"/>
              </w:rPr>
            </w:pPr>
            <w:r w:rsidRPr="00BF5E08">
              <w:rPr>
                <w:spacing w:val="-4"/>
                <w:sz w:val="24"/>
                <w:szCs w:val="24"/>
              </w:rPr>
              <w:t>4.9%</w:t>
            </w:r>
          </w:p>
        </w:tc>
        <w:tc>
          <w:tcPr>
            <w:tcW w:w="1329" w:type="dxa"/>
            <w:shd w:val="clear" w:color="auto" w:fill="D9D9D9"/>
          </w:tcPr>
          <w:p w14:paraId="24D8BB4A" w14:textId="77777777" w:rsidR="00BF5E08" w:rsidRPr="00BF5E08" w:rsidRDefault="00BF5E08" w:rsidP="007473CD">
            <w:pPr>
              <w:pStyle w:val="TableParagraph"/>
              <w:spacing w:line="240" w:lineRule="auto"/>
              <w:ind w:left="406"/>
              <w:rPr>
                <w:sz w:val="24"/>
                <w:szCs w:val="24"/>
              </w:rPr>
            </w:pPr>
            <w:r w:rsidRPr="00BF5E08">
              <w:rPr>
                <w:spacing w:val="-4"/>
                <w:sz w:val="24"/>
                <w:szCs w:val="24"/>
              </w:rPr>
              <w:t>3.4%</w:t>
            </w:r>
          </w:p>
        </w:tc>
        <w:tc>
          <w:tcPr>
            <w:tcW w:w="1391" w:type="dxa"/>
            <w:shd w:val="clear" w:color="auto" w:fill="D9D9D9"/>
          </w:tcPr>
          <w:p w14:paraId="2995D383" w14:textId="77777777" w:rsidR="00BF5E08" w:rsidRPr="00BF5E08" w:rsidRDefault="00BF5E08" w:rsidP="007473CD">
            <w:pPr>
              <w:pStyle w:val="TableParagraph"/>
              <w:spacing w:line="240" w:lineRule="auto"/>
              <w:ind w:right="461"/>
              <w:jc w:val="right"/>
              <w:rPr>
                <w:sz w:val="24"/>
                <w:szCs w:val="24"/>
              </w:rPr>
            </w:pPr>
            <w:r w:rsidRPr="00BF5E08">
              <w:rPr>
                <w:spacing w:val="-4"/>
                <w:sz w:val="24"/>
                <w:szCs w:val="24"/>
              </w:rPr>
              <w:t>3.4%</w:t>
            </w:r>
          </w:p>
        </w:tc>
      </w:tr>
      <w:tr w:rsidR="00BF5E08" w:rsidRPr="00BF5E08" w14:paraId="4CA89BE8" w14:textId="77777777" w:rsidTr="007473CD">
        <w:trPr>
          <w:trHeight w:val="292"/>
        </w:trPr>
        <w:tc>
          <w:tcPr>
            <w:tcW w:w="2308" w:type="dxa"/>
          </w:tcPr>
          <w:p w14:paraId="73DE5DF2"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72" w:type="dxa"/>
          </w:tcPr>
          <w:p w14:paraId="34C71150" w14:textId="77777777" w:rsidR="00BF5E08" w:rsidRPr="00BF5E08" w:rsidRDefault="00BF5E08" w:rsidP="007473CD">
            <w:pPr>
              <w:pStyle w:val="TableParagraph"/>
              <w:ind w:left="450"/>
              <w:rPr>
                <w:sz w:val="24"/>
                <w:szCs w:val="24"/>
              </w:rPr>
            </w:pPr>
            <w:r w:rsidRPr="00BF5E08">
              <w:rPr>
                <w:spacing w:val="-5"/>
                <w:w w:val="95"/>
                <w:sz w:val="24"/>
                <w:szCs w:val="24"/>
              </w:rPr>
              <w:t>58%</w:t>
            </w:r>
          </w:p>
        </w:tc>
        <w:tc>
          <w:tcPr>
            <w:tcW w:w="1411" w:type="dxa"/>
          </w:tcPr>
          <w:p w14:paraId="53F00267" w14:textId="77777777" w:rsidR="00BF5E08" w:rsidRPr="00BF5E08" w:rsidRDefault="00BF5E08" w:rsidP="007473CD">
            <w:pPr>
              <w:pStyle w:val="TableParagraph"/>
              <w:ind w:left="37" w:right="21"/>
              <w:jc w:val="center"/>
              <w:rPr>
                <w:sz w:val="24"/>
                <w:szCs w:val="24"/>
              </w:rPr>
            </w:pPr>
            <w:r w:rsidRPr="00BF5E08">
              <w:rPr>
                <w:spacing w:val="-2"/>
                <w:w w:val="95"/>
                <w:sz w:val="24"/>
                <w:szCs w:val="24"/>
              </w:rPr>
              <w:t>27.8%</w:t>
            </w:r>
          </w:p>
        </w:tc>
        <w:tc>
          <w:tcPr>
            <w:tcW w:w="1401" w:type="dxa"/>
          </w:tcPr>
          <w:p w14:paraId="3999092D" w14:textId="77777777" w:rsidR="00BF5E08" w:rsidRPr="00BF5E08" w:rsidRDefault="00BF5E08" w:rsidP="007473CD">
            <w:pPr>
              <w:pStyle w:val="TableParagraph"/>
              <w:ind w:left="358" w:right="363"/>
              <w:jc w:val="center"/>
              <w:rPr>
                <w:sz w:val="24"/>
                <w:szCs w:val="24"/>
              </w:rPr>
            </w:pPr>
            <w:r w:rsidRPr="00BF5E08">
              <w:rPr>
                <w:spacing w:val="-4"/>
                <w:sz w:val="24"/>
                <w:szCs w:val="24"/>
              </w:rPr>
              <w:t>7.4%</w:t>
            </w:r>
          </w:p>
        </w:tc>
        <w:tc>
          <w:tcPr>
            <w:tcW w:w="1329" w:type="dxa"/>
          </w:tcPr>
          <w:p w14:paraId="3F01E26F" w14:textId="77777777" w:rsidR="00BF5E08" w:rsidRPr="00BF5E08" w:rsidRDefault="00BF5E08" w:rsidP="007473CD">
            <w:pPr>
              <w:pStyle w:val="TableParagraph"/>
              <w:ind w:left="406"/>
              <w:rPr>
                <w:sz w:val="24"/>
                <w:szCs w:val="24"/>
              </w:rPr>
            </w:pPr>
            <w:r w:rsidRPr="00BF5E08">
              <w:rPr>
                <w:spacing w:val="-4"/>
                <w:sz w:val="24"/>
                <w:szCs w:val="24"/>
              </w:rPr>
              <w:t>6.2%</w:t>
            </w:r>
          </w:p>
        </w:tc>
        <w:tc>
          <w:tcPr>
            <w:tcW w:w="1391" w:type="dxa"/>
          </w:tcPr>
          <w:p w14:paraId="4658830E" w14:textId="77777777" w:rsidR="00BF5E08" w:rsidRPr="00BF5E08" w:rsidRDefault="00BF5E08" w:rsidP="007473CD">
            <w:pPr>
              <w:pStyle w:val="TableParagraph"/>
              <w:ind w:right="461"/>
              <w:jc w:val="right"/>
              <w:rPr>
                <w:sz w:val="24"/>
                <w:szCs w:val="24"/>
              </w:rPr>
            </w:pPr>
            <w:r w:rsidRPr="00BF5E08">
              <w:rPr>
                <w:spacing w:val="-4"/>
                <w:sz w:val="24"/>
                <w:szCs w:val="24"/>
              </w:rPr>
              <w:t>0.6%</w:t>
            </w:r>
          </w:p>
        </w:tc>
      </w:tr>
      <w:tr w:rsidR="00BF5E08" w:rsidRPr="00BF5E08" w14:paraId="772695C2" w14:textId="77777777" w:rsidTr="007473CD">
        <w:trPr>
          <w:trHeight w:val="292"/>
        </w:trPr>
        <w:tc>
          <w:tcPr>
            <w:tcW w:w="2308" w:type="dxa"/>
            <w:shd w:val="clear" w:color="auto" w:fill="D9D9D9"/>
          </w:tcPr>
          <w:p w14:paraId="7B71FBBA"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72" w:type="dxa"/>
            <w:shd w:val="clear" w:color="auto" w:fill="D9D9D9"/>
          </w:tcPr>
          <w:p w14:paraId="5ED316B7" w14:textId="77777777" w:rsidR="00BF5E08" w:rsidRPr="00BF5E08" w:rsidRDefault="00BF5E08" w:rsidP="007473CD">
            <w:pPr>
              <w:pStyle w:val="TableParagraph"/>
              <w:ind w:left="450"/>
              <w:rPr>
                <w:sz w:val="24"/>
                <w:szCs w:val="24"/>
              </w:rPr>
            </w:pPr>
            <w:r w:rsidRPr="00BF5E08">
              <w:rPr>
                <w:spacing w:val="-5"/>
                <w:w w:val="95"/>
                <w:sz w:val="24"/>
                <w:szCs w:val="24"/>
              </w:rPr>
              <w:t>70%</w:t>
            </w:r>
          </w:p>
        </w:tc>
        <w:tc>
          <w:tcPr>
            <w:tcW w:w="1411" w:type="dxa"/>
            <w:shd w:val="clear" w:color="auto" w:fill="D9D9D9"/>
          </w:tcPr>
          <w:p w14:paraId="631B45F7" w14:textId="77777777" w:rsidR="00BF5E08" w:rsidRPr="00BF5E08" w:rsidRDefault="00BF5E08" w:rsidP="007473CD">
            <w:pPr>
              <w:pStyle w:val="TableParagraph"/>
              <w:ind w:left="37" w:right="21"/>
              <w:jc w:val="center"/>
              <w:rPr>
                <w:sz w:val="24"/>
                <w:szCs w:val="24"/>
              </w:rPr>
            </w:pPr>
            <w:r w:rsidRPr="00BF5E08">
              <w:rPr>
                <w:spacing w:val="-2"/>
                <w:w w:val="95"/>
                <w:sz w:val="24"/>
                <w:szCs w:val="24"/>
              </w:rPr>
              <w:t>23.9%</w:t>
            </w:r>
          </w:p>
        </w:tc>
        <w:tc>
          <w:tcPr>
            <w:tcW w:w="1401" w:type="dxa"/>
            <w:shd w:val="clear" w:color="auto" w:fill="D9D9D9"/>
          </w:tcPr>
          <w:p w14:paraId="28580C9E" w14:textId="77777777" w:rsidR="00BF5E08" w:rsidRPr="00BF5E08" w:rsidRDefault="00BF5E08" w:rsidP="007473CD">
            <w:pPr>
              <w:pStyle w:val="TableParagraph"/>
              <w:ind w:left="358" w:right="363"/>
              <w:jc w:val="center"/>
              <w:rPr>
                <w:sz w:val="24"/>
                <w:szCs w:val="24"/>
              </w:rPr>
            </w:pPr>
            <w:r w:rsidRPr="00BF5E08">
              <w:rPr>
                <w:spacing w:val="-4"/>
                <w:sz w:val="24"/>
                <w:szCs w:val="24"/>
              </w:rPr>
              <w:t>3.6%</w:t>
            </w:r>
          </w:p>
        </w:tc>
        <w:tc>
          <w:tcPr>
            <w:tcW w:w="1329" w:type="dxa"/>
            <w:shd w:val="clear" w:color="auto" w:fill="D9D9D9"/>
          </w:tcPr>
          <w:p w14:paraId="54E8D4DA" w14:textId="77777777" w:rsidR="00BF5E08" w:rsidRPr="00BF5E08" w:rsidRDefault="00BF5E08" w:rsidP="007473CD">
            <w:pPr>
              <w:pStyle w:val="TableParagraph"/>
              <w:ind w:left="466" w:right="502"/>
              <w:jc w:val="center"/>
              <w:rPr>
                <w:sz w:val="24"/>
                <w:szCs w:val="24"/>
              </w:rPr>
            </w:pPr>
            <w:r w:rsidRPr="00BF5E08">
              <w:rPr>
                <w:spacing w:val="-5"/>
                <w:w w:val="95"/>
                <w:sz w:val="24"/>
                <w:szCs w:val="24"/>
              </w:rPr>
              <w:t>2%</w:t>
            </w:r>
          </w:p>
        </w:tc>
        <w:tc>
          <w:tcPr>
            <w:tcW w:w="1391" w:type="dxa"/>
            <w:shd w:val="clear" w:color="auto" w:fill="D9D9D9"/>
          </w:tcPr>
          <w:p w14:paraId="033A85AB" w14:textId="77777777" w:rsidR="00BF5E08" w:rsidRPr="00BF5E08" w:rsidRDefault="00BF5E08" w:rsidP="007473CD">
            <w:pPr>
              <w:pStyle w:val="TableParagraph"/>
              <w:ind w:right="461"/>
              <w:jc w:val="right"/>
              <w:rPr>
                <w:sz w:val="24"/>
                <w:szCs w:val="24"/>
              </w:rPr>
            </w:pPr>
            <w:r w:rsidRPr="00BF5E08">
              <w:rPr>
                <w:spacing w:val="-4"/>
                <w:sz w:val="24"/>
                <w:szCs w:val="24"/>
              </w:rPr>
              <w:t>0.4%</w:t>
            </w:r>
          </w:p>
        </w:tc>
      </w:tr>
      <w:tr w:rsidR="00BF5E08" w:rsidRPr="00BF5E08" w14:paraId="6DE845C5" w14:textId="77777777" w:rsidTr="007473CD">
        <w:trPr>
          <w:trHeight w:val="292"/>
        </w:trPr>
        <w:tc>
          <w:tcPr>
            <w:tcW w:w="2308" w:type="dxa"/>
          </w:tcPr>
          <w:p w14:paraId="1E4C2CDD"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72" w:type="dxa"/>
          </w:tcPr>
          <w:p w14:paraId="6B61EEBA" w14:textId="77777777" w:rsidR="00BF5E08" w:rsidRPr="00BF5E08" w:rsidRDefault="00BF5E08" w:rsidP="007473CD">
            <w:pPr>
              <w:pStyle w:val="TableParagraph"/>
              <w:ind w:left="358"/>
              <w:rPr>
                <w:sz w:val="24"/>
                <w:szCs w:val="24"/>
              </w:rPr>
            </w:pPr>
            <w:r w:rsidRPr="00BF5E08">
              <w:rPr>
                <w:spacing w:val="-2"/>
                <w:w w:val="95"/>
                <w:sz w:val="24"/>
                <w:szCs w:val="24"/>
              </w:rPr>
              <w:t>68.6%</w:t>
            </w:r>
          </w:p>
        </w:tc>
        <w:tc>
          <w:tcPr>
            <w:tcW w:w="1411" w:type="dxa"/>
          </w:tcPr>
          <w:p w14:paraId="27104A9C" w14:textId="77777777" w:rsidR="00BF5E08" w:rsidRPr="00BF5E08" w:rsidRDefault="00BF5E08" w:rsidP="007473CD">
            <w:pPr>
              <w:pStyle w:val="TableParagraph"/>
              <w:ind w:left="37" w:right="21"/>
              <w:jc w:val="center"/>
              <w:rPr>
                <w:sz w:val="24"/>
                <w:szCs w:val="24"/>
              </w:rPr>
            </w:pPr>
            <w:r w:rsidRPr="00BF5E08">
              <w:rPr>
                <w:spacing w:val="-2"/>
                <w:w w:val="95"/>
                <w:sz w:val="24"/>
                <w:szCs w:val="24"/>
              </w:rPr>
              <w:t>24.8%</w:t>
            </w:r>
          </w:p>
        </w:tc>
        <w:tc>
          <w:tcPr>
            <w:tcW w:w="1401" w:type="dxa"/>
          </w:tcPr>
          <w:p w14:paraId="370B1206" w14:textId="77777777" w:rsidR="00BF5E08" w:rsidRPr="00BF5E08" w:rsidRDefault="00BF5E08" w:rsidP="007473CD">
            <w:pPr>
              <w:pStyle w:val="TableParagraph"/>
              <w:ind w:left="358" w:right="363"/>
              <w:jc w:val="center"/>
              <w:rPr>
                <w:sz w:val="24"/>
                <w:szCs w:val="24"/>
              </w:rPr>
            </w:pPr>
            <w:r w:rsidRPr="00BF5E08">
              <w:rPr>
                <w:spacing w:val="-4"/>
                <w:sz w:val="24"/>
                <w:szCs w:val="24"/>
              </w:rPr>
              <w:t>3.8%</w:t>
            </w:r>
          </w:p>
        </w:tc>
        <w:tc>
          <w:tcPr>
            <w:tcW w:w="1329" w:type="dxa"/>
          </w:tcPr>
          <w:p w14:paraId="3EBF315E" w14:textId="77777777" w:rsidR="00BF5E08" w:rsidRPr="00BF5E08" w:rsidRDefault="00BF5E08" w:rsidP="007473CD">
            <w:pPr>
              <w:pStyle w:val="TableParagraph"/>
              <w:ind w:left="406"/>
              <w:rPr>
                <w:sz w:val="24"/>
                <w:szCs w:val="24"/>
              </w:rPr>
            </w:pPr>
            <w:r w:rsidRPr="00BF5E08">
              <w:rPr>
                <w:spacing w:val="-4"/>
                <w:sz w:val="24"/>
                <w:szCs w:val="24"/>
              </w:rPr>
              <w:t>2.4%</w:t>
            </w:r>
          </w:p>
        </w:tc>
        <w:tc>
          <w:tcPr>
            <w:tcW w:w="1391" w:type="dxa"/>
          </w:tcPr>
          <w:p w14:paraId="47D5BE09" w14:textId="77777777" w:rsidR="00BF5E08" w:rsidRPr="00BF5E08" w:rsidRDefault="00BF5E08" w:rsidP="007473CD">
            <w:pPr>
              <w:pStyle w:val="TableParagraph"/>
              <w:ind w:right="461"/>
              <w:jc w:val="right"/>
              <w:rPr>
                <w:sz w:val="24"/>
                <w:szCs w:val="24"/>
              </w:rPr>
            </w:pPr>
            <w:r w:rsidRPr="00BF5E08">
              <w:rPr>
                <w:spacing w:val="-4"/>
                <w:sz w:val="24"/>
                <w:szCs w:val="24"/>
              </w:rPr>
              <w:t>0.4%</w:t>
            </w:r>
          </w:p>
        </w:tc>
      </w:tr>
      <w:tr w:rsidR="00BF5E08" w:rsidRPr="00BF5E08" w14:paraId="3EA8FBE9" w14:textId="77777777" w:rsidTr="007473CD">
        <w:trPr>
          <w:trHeight w:val="292"/>
        </w:trPr>
        <w:tc>
          <w:tcPr>
            <w:tcW w:w="2308" w:type="dxa"/>
            <w:shd w:val="clear" w:color="auto" w:fill="D9D9D9"/>
          </w:tcPr>
          <w:p w14:paraId="02C982FE"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72" w:type="dxa"/>
            <w:shd w:val="clear" w:color="auto" w:fill="D9D9D9"/>
          </w:tcPr>
          <w:p w14:paraId="07B2F775" w14:textId="77777777" w:rsidR="00BF5E08" w:rsidRPr="00BF5E08" w:rsidRDefault="00BF5E08" w:rsidP="007473CD">
            <w:pPr>
              <w:pStyle w:val="TableParagraph"/>
              <w:ind w:left="358"/>
              <w:rPr>
                <w:sz w:val="24"/>
                <w:szCs w:val="24"/>
              </w:rPr>
            </w:pPr>
            <w:r w:rsidRPr="00BF5E08">
              <w:rPr>
                <w:spacing w:val="-2"/>
                <w:w w:val="95"/>
                <w:sz w:val="24"/>
                <w:szCs w:val="24"/>
              </w:rPr>
              <w:t>71.6%</w:t>
            </w:r>
          </w:p>
        </w:tc>
        <w:tc>
          <w:tcPr>
            <w:tcW w:w="1411" w:type="dxa"/>
            <w:shd w:val="clear" w:color="auto" w:fill="D9D9D9"/>
          </w:tcPr>
          <w:p w14:paraId="77CC0B49" w14:textId="77777777" w:rsidR="00BF5E08" w:rsidRPr="00BF5E08" w:rsidRDefault="00BF5E08" w:rsidP="007473CD">
            <w:pPr>
              <w:pStyle w:val="TableParagraph"/>
              <w:ind w:left="37" w:right="21"/>
              <w:jc w:val="center"/>
              <w:rPr>
                <w:sz w:val="24"/>
                <w:szCs w:val="24"/>
              </w:rPr>
            </w:pPr>
            <w:r w:rsidRPr="00BF5E08">
              <w:rPr>
                <w:spacing w:val="-2"/>
                <w:w w:val="95"/>
                <w:sz w:val="24"/>
                <w:szCs w:val="24"/>
              </w:rPr>
              <w:t>22.3%</w:t>
            </w:r>
          </w:p>
        </w:tc>
        <w:tc>
          <w:tcPr>
            <w:tcW w:w="1401" w:type="dxa"/>
            <w:shd w:val="clear" w:color="auto" w:fill="D9D9D9"/>
          </w:tcPr>
          <w:p w14:paraId="69D9E0CD" w14:textId="77777777" w:rsidR="00BF5E08" w:rsidRPr="00BF5E08" w:rsidRDefault="00BF5E08" w:rsidP="007473CD">
            <w:pPr>
              <w:pStyle w:val="TableParagraph"/>
              <w:ind w:left="358" w:right="363"/>
              <w:jc w:val="center"/>
              <w:rPr>
                <w:sz w:val="24"/>
                <w:szCs w:val="24"/>
              </w:rPr>
            </w:pPr>
            <w:r w:rsidRPr="00BF5E08">
              <w:rPr>
                <w:spacing w:val="-4"/>
                <w:sz w:val="24"/>
                <w:szCs w:val="24"/>
              </w:rPr>
              <w:t>4.3%</w:t>
            </w:r>
          </w:p>
        </w:tc>
        <w:tc>
          <w:tcPr>
            <w:tcW w:w="1329" w:type="dxa"/>
            <w:shd w:val="clear" w:color="auto" w:fill="D9D9D9"/>
          </w:tcPr>
          <w:p w14:paraId="6691FBC0" w14:textId="77777777" w:rsidR="00BF5E08" w:rsidRPr="00BF5E08" w:rsidRDefault="00BF5E08" w:rsidP="007473CD">
            <w:pPr>
              <w:pStyle w:val="TableParagraph"/>
              <w:ind w:left="406"/>
              <w:rPr>
                <w:sz w:val="24"/>
                <w:szCs w:val="24"/>
              </w:rPr>
            </w:pPr>
            <w:r w:rsidRPr="00BF5E08">
              <w:rPr>
                <w:spacing w:val="-4"/>
                <w:sz w:val="24"/>
                <w:szCs w:val="24"/>
              </w:rPr>
              <w:t>1.2%</w:t>
            </w:r>
          </w:p>
        </w:tc>
        <w:tc>
          <w:tcPr>
            <w:tcW w:w="1391" w:type="dxa"/>
            <w:shd w:val="clear" w:color="auto" w:fill="D9D9D9"/>
          </w:tcPr>
          <w:p w14:paraId="0973E871" w14:textId="77777777" w:rsidR="00BF5E08" w:rsidRPr="00BF5E08" w:rsidRDefault="00BF5E08" w:rsidP="007473CD">
            <w:pPr>
              <w:pStyle w:val="TableParagraph"/>
              <w:ind w:right="461"/>
              <w:jc w:val="right"/>
              <w:rPr>
                <w:sz w:val="24"/>
                <w:szCs w:val="24"/>
              </w:rPr>
            </w:pPr>
            <w:r w:rsidRPr="00BF5E08">
              <w:rPr>
                <w:spacing w:val="-4"/>
                <w:sz w:val="24"/>
                <w:szCs w:val="24"/>
              </w:rPr>
              <w:t>0.7%</w:t>
            </w:r>
          </w:p>
        </w:tc>
      </w:tr>
      <w:tr w:rsidR="00BF5E08" w:rsidRPr="00BF5E08" w14:paraId="0D8380E2" w14:textId="77777777" w:rsidTr="007473CD">
        <w:trPr>
          <w:trHeight w:val="292"/>
        </w:trPr>
        <w:tc>
          <w:tcPr>
            <w:tcW w:w="2308" w:type="dxa"/>
          </w:tcPr>
          <w:p w14:paraId="73D4F0B5"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72" w:type="dxa"/>
          </w:tcPr>
          <w:p w14:paraId="4B235281" w14:textId="77777777" w:rsidR="00BF5E08" w:rsidRPr="00BF5E08" w:rsidRDefault="00BF5E08" w:rsidP="007473CD">
            <w:pPr>
              <w:pStyle w:val="TableParagraph"/>
              <w:ind w:left="358"/>
              <w:rPr>
                <w:sz w:val="24"/>
                <w:szCs w:val="24"/>
              </w:rPr>
            </w:pPr>
            <w:r w:rsidRPr="00BF5E08">
              <w:rPr>
                <w:spacing w:val="-2"/>
                <w:w w:val="95"/>
                <w:sz w:val="24"/>
                <w:szCs w:val="24"/>
              </w:rPr>
              <w:t>63.4%</w:t>
            </w:r>
          </w:p>
        </w:tc>
        <w:tc>
          <w:tcPr>
            <w:tcW w:w="1411" w:type="dxa"/>
          </w:tcPr>
          <w:p w14:paraId="2520F75B" w14:textId="77777777" w:rsidR="00BF5E08" w:rsidRPr="00BF5E08" w:rsidRDefault="00BF5E08" w:rsidP="007473CD">
            <w:pPr>
              <w:pStyle w:val="TableParagraph"/>
              <w:ind w:left="37" w:right="21"/>
              <w:jc w:val="center"/>
              <w:rPr>
                <w:sz w:val="24"/>
                <w:szCs w:val="24"/>
              </w:rPr>
            </w:pPr>
            <w:r w:rsidRPr="00BF5E08">
              <w:rPr>
                <w:spacing w:val="-2"/>
                <w:w w:val="95"/>
                <w:sz w:val="24"/>
                <w:szCs w:val="24"/>
              </w:rPr>
              <w:t>24.7%</w:t>
            </w:r>
          </w:p>
        </w:tc>
        <w:tc>
          <w:tcPr>
            <w:tcW w:w="1401" w:type="dxa"/>
          </w:tcPr>
          <w:p w14:paraId="7CBE2563" w14:textId="77777777" w:rsidR="00BF5E08" w:rsidRPr="00BF5E08" w:rsidRDefault="00BF5E08" w:rsidP="007473CD">
            <w:pPr>
              <w:pStyle w:val="TableParagraph"/>
              <w:ind w:left="358" w:right="363"/>
              <w:jc w:val="center"/>
              <w:rPr>
                <w:sz w:val="24"/>
                <w:szCs w:val="24"/>
              </w:rPr>
            </w:pPr>
            <w:r w:rsidRPr="00BF5E08">
              <w:rPr>
                <w:spacing w:val="-4"/>
                <w:sz w:val="24"/>
                <w:szCs w:val="24"/>
              </w:rPr>
              <w:t>5.4%</w:t>
            </w:r>
          </w:p>
        </w:tc>
        <w:tc>
          <w:tcPr>
            <w:tcW w:w="1329" w:type="dxa"/>
          </w:tcPr>
          <w:p w14:paraId="25AD442C" w14:textId="77777777" w:rsidR="00BF5E08" w:rsidRPr="00BF5E08" w:rsidRDefault="00BF5E08" w:rsidP="007473CD">
            <w:pPr>
              <w:pStyle w:val="TableParagraph"/>
              <w:ind w:left="406"/>
              <w:rPr>
                <w:sz w:val="24"/>
                <w:szCs w:val="24"/>
              </w:rPr>
            </w:pPr>
            <w:r w:rsidRPr="00BF5E08">
              <w:rPr>
                <w:spacing w:val="-4"/>
                <w:sz w:val="24"/>
                <w:szCs w:val="24"/>
              </w:rPr>
              <w:t>4.3%</w:t>
            </w:r>
          </w:p>
        </w:tc>
        <w:tc>
          <w:tcPr>
            <w:tcW w:w="1391" w:type="dxa"/>
          </w:tcPr>
          <w:p w14:paraId="031D138C" w14:textId="77777777" w:rsidR="00BF5E08" w:rsidRPr="00BF5E08" w:rsidRDefault="00BF5E08" w:rsidP="007473CD">
            <w:pPr>
              <w:pStyle w:val="TableParagraph"/>
              <w:ind w:right="461"/>
              <w:jc w:val="right"/>
              <w:rPr>
                <w:sz w:val="24"/>
                <w:szCs w:val="24"/>
              </w:rPr>
            </w:pPr>
            <w:r w:rsidRPr="00BF5E08">
              <w:rPr>
                <w:spacing w:val="-4"/>
                <w:sz w:val="24"/>
                <w:szCs w:val="24"/>
              </w:rPr>
              <w:t>2.2%</w:t>
            </w:r>
          </w:p>
        </w:tc>
      </w:tr>
      <w:tr w:rsidR="00BF5E08" w:rsidRPr="00BF5E08" w14:paraId="6783A01F" w14:textId="77777777" w:rsidTr="007473CD">
        <w:trPr>
          <w:trHeight w:val="586"/>
        </w:trPr>
        <w:tc>
          <w:tcPr>
            <w:tcW w:w="2308" w:type="dxa"/>
            <w:shd w:val="clear" w:color="auto" w:fill="D9D9D9"/>
          </w:tcPr>
          <w:p w14:paraId="08F4193A"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p w14:paraId="17787641" w14:textId="77777777" w:rsidR="00BF5E08" w:rsidRPr="00BF5E08" w:rsidRDefault="00BF5E08" w:rsidP="007473CD">
            <w:pPr>
              <w:pStyle w:val="TableParagraph"/>
              <w:spacing w:before="17"/>
              <w:ind w:left="107"/>
              <w:rPr>
                <w:b/>
                <w:sz w:val="24"/>
                <w:szCs w:val="24"/>
              </w:rPr>
            </w:pPr>
            <w:r w:rsidRPr="00BF5E08">
              <w:rPr>
                <w:b/>
                <w:spacing w:val="-2"/>
                <w:w w:val="95"/>
                <w:sz w:val="24"/>
                <w:szCs w:val="24"/>
              </w:rPr>
              <w:t>undisclosed</w:t>
            </w:r>
          </w:p>
        </w:tc>
        <w:tc>
          <w:tcPr>
            <w:tcW w:w="1372" w:type="dxa"/>
            <w:shd w:val="clear" w:color="auto" w:fill="D9D9D9"/>
          </w:tcPr>
          <w:p w14:paraId="035D473A"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46.7%</w:t>
            </w:r>
          </w:p>
        </w:tc>
        <w:tc>
          <w:tcPr>
            <w:tcW w:w="1411" w:type="dxa"/>
            <w:shd w:val="clear" w:color="auto" w:fill="D9D9D9"/>
          </w:tcPr>
          <w:p w14:paraId="2C82249C" w14:textId="77777777" w:rsidR="00BF5E08" w:rsidRPr="00BF5E08" w:rsidRDefault="00BF5E08" w:rsidP="007473CD">
            <w:pPr>
              <w:pStyle w:val="TableParagraph"/>
              <w:spacing w:line="240" w:lineRule="auto"/>
              <w:ind w:left="39" w:right="21"/>
              <w:jc w:val="center"/>
              <w:rPr>
                <w:sz w:val="24"/>
                <w:szCs w:val="24"/>
              </w:rPr>
            </w:pPr>
            <w:r w:rsidRPr="00BF5E08">
              <w:rPr>
                <w:spacing w:val="-5"/>
                <w:w w:val="95"/>
                <w:sz w:val="24"/>
                <w:szCs w:val="24"/>
              </w:rPr>
              <w:t>35%</w:t>
            </w:r>
          </w:p>
        </w:tc>
        <w:tc>
          <w:tcPr>
            <w:tcW w:w="1401" w:type="dxa"/>
            <w:shd w:val="clear" w:color="auto" w:fill="D9D9D9"/>
          </w:tcPr>
          <w:p w14:paraId="17C3326A" w14:textId="77777777" w:rsidR="00BF5E08" w:rsidRPr="00BF5E08" w:rsidRDefault="00BF5E08" w:rsidP="007473CD">
            <w:pPr>
              <w:pStyle w:val="TableParagraph"/>
              <w:spacing w:line="240" w:lineRule="auto"/>
              <w:ind w:left="358" w:right="363"/>
              <w:jc w:val="center"/>
              <w:rPr>
                <w:sz w:val="24"/>
                <w:szCs w:val="24"/>
              </w:rPr>
            </w:pPr>
            <w:r w:rsidRPr="00BF5E08">
              <w:rPr>
                <w:spacing w:val="-4"/>
                <w:sz w:val="24"/>
                <w:szCs w:val="24"/>
              </w:rPr>
              <w:t>8.3%</w:t>
            </w:r>
          </w:p>
        </w:tc>
        <w:tc>
          <w:tcPr>
            <w:tcW w:w="1329" w:type="dxa"/>
            <w:shd w:val="clear" w:color="auto" w:fill="D9D9D9"/>
          </w:tcPr>
          <w:p w14:paraId="3671D9C3" w14:textId="77777777" w:rsidR="00BF5E08" w:rsidRPr="00BF5E08" w:rsidRDefault="00BF5E08" w:rsidP="007473CD">
            <w:pPr>
              <w:pStyle w:val="TableParagraph"/>
              <w:spacing w:line="240" w:lineRule="auto"/>
              <w:ind w:left="466" w:right="502"/>
              <w:jc w:val="center"/>
              <w:rPr>
                <w:sz w:val="24"/>
                <w:szCs w:val="24"/>
              </w:rPr>
            </w:pPr>
            <w:r w:rsidRPr="00BF5E08">
              <w:rPr>
                <w:spacing w:val="-5"/>
                <w:w w:val="95"/>
                <w:sz w:val="24"/>
                <w:szCs w:val="24"/>
              </w:rPr>
              <w:t>5%</w:t>
            </w:r>
          </w:p>
        </w:tc>
        <w:tc>
          <w:tcPr>
            <w:tcW w:w="1391" w:type="dxa"/>
            <w:shd w:val="clear" w:color="auto" w:fill="D9D9D9"/>
          </w:tcPr>
          <w:p w14:paraId="48BBCBBB" w14:textId="77777777" w:rsidR="00BF5E08" w:rsidRPr="00BF5E08" w:rsidRDefault="00BF5E08" w:rsidP="007473CD">
            <w:pPr>
              <w:pStyle w:val="TableParagraph"/>
              <w:spacing w:line="240" w:lineRule="auto"/>
              <w:ind w:left="510" w:right="520"/>
              <w:jc w:val="center"/>
              <w:rPr>
                <w:sz w:val="24"/>
                <w:szCs w:val="24"/>
              </w:rPr>
            </w:pPr>
            <w:r w:rsidRPr="00BF5E08">
              <w:rPr>
                <w:spacing w:val="-5"/>
                <w:w w:val="95"/>
                <w:sz w:val="24"/>
                <w:szCs w:val="24"/>
              </w:rPr>
              <w:t>5%</w:t>
            </w:r>
          </w:p>
        </w:tc>
      </w:tr>
      <w:tr w:rsidR="00BF5E08" w:rsidRPr="00BF5E08" w14:paraId="2501EC5D" w14:textId="77777777" w:rsidTr="007473CD">
        <w:trPr>
          <w:trHeight w:val="292"/>
        </w:trPr>
        <w:tc>
          <w:tcPr>
            <w:tcW w:w="2308" w:type="dxa"/>
            <w:shd w:val="clear" w:color="auto" w:fill="009898"/>
          </w:tcPr>
          <w:p w14:paraId="3FA2A146" w14:textId="77777777" w:rsidR="00BF5E08" w:rsidRPr="00BF5E08" w:rsidRDefault="00BF5E08" w:rsidP="007473CD">
            <w:pPr>
              <w:pStyle w:val="TableParagraph"/>
              <w:ind w:left="611"/>
              <w:rPr>
                <w:b/>
                <w:sz w:val="24"/>
                <w:szCs w:val="24"/>
              </w:rPr>
            </w:pPr>
            <w:r w:rsidRPr="00BF5E08">
              <w:rPr>
                <w:b/>
                <w:color w:val="FFFFFF"/>
                <w:w w:val="85"/>
                <w:sz w:val="24"/>
                <w:szCs w:val="24"/>
              </w:rPr>
              <w:t>Had</w:t>
            </w:r>
            <w:r w:rsidRPr="00BF5E08">
              <w:rPr>
                <w:color w:val="FFFFFF"/>
                <w:spacing w:val="18"/>
                <w:sz w:val="24"/>
                <w:szCs w:val="24"/>
              </w:rPr>
              <w:t xml:space="preserve"> </w:t>
            </w:r>
            <w:r w:rsidRPr="00BF5E08">
              <w:rPr>
                <w:b/>
                <w:color w:val="FFFFFF"/>
                <w:w w:val="85"/>
                <w:sz w:val="24"/>
                <w:szCs w:val="24"/>
              </w:rPr>
              <w:t>another</w:t>
            </w:r>
            <w:r w:rsidRPr="00BF5E08">
              <w:rPr>
                <w:color w:val="FFFFFF"/>
                <w:spacing w:val="16"/>
                <w:sz w:val="24"/>
                <w:szCs w:val="24"/>
              </w:rPr>
              <w:t xml:space="preserve"> </w:t>
            </w:r>
            <w:r w:rsidRPr="00BF5E08">
              <w:rPr>
                <w:b/>
                <w:color w:val="FFFFFF"/>
                <w:spacing w:val="-4"/>
                <w:w w:val="85"/>
                <w:sz w:val="24"/>
                <w:szCs w:val="24"/>
              </w:rPr>
              <w:t>staf</w:t>
            </w:r>
          </w:p>
        </w:tc>
        <w:tc>
          <w:tcPr>
            <w:tcW w:w="1372" w:type="dxa"/>
            <w:shd w:val="clear" w:color="auto" w:fill="009898"/>
          </w:tcPr>
          <w:p w14:paraId="5D11D65E" w14:textId="77777777" w:rsidR="00BF5E08" w:rsidRPr="00BF5E08" w:rsidRDefault="00BF5E08" w:rsidP="007473CD">
            <w:pPr>
              <w:pStyle w:val="TableParagraph"/>
              <w:ind w:left="-21" w:right="3"/>
              <w:jc w:val="right"/>
              <w:rPr>
                <w:b/>
                <w:sz w:val="24"/>
                <w:szCs w:val="24"/>
              </w:rPr>
            </w:pPr>
            <w:r w:rsidRPr="00BF5E08">
              <w:rPr>
                <w:b/>
                <w:color w:val="FFFFFF"/>
                <w:w w:val="90"/>
                <w:sz w:val="24"/>
                <w:szCs w:val="24"/>
              </w:rPr>
              <w:t>f</w:t>
            </w:r>
            <w:r w:rsidRPr="00BF5E08">
              <w:rPr>
                <w:color w:val="FFFFFF"/>
                <w:spacing w:val="-1"/>
                <w:w w:val="90"/>
                <w:sz w:val="24"/>
                <w:szCs w:val="24"/>
              </w:rPr>
              <w:t xml:space="preserve"> </w:t>
            </w:r>
            <w:r w:rsidRPr="00BF5E08">
              <w:rPr>
                <w:b/>
                <w:color w:val="FFFFFF"/>
                <w:w w:val="90"/>
                <w:sz w:val="24"/>
                <w:szCs w:val="24"/>
              </w:rPr>
              <w:t>member</w:t>
            </w:r>
            <w:r w:rsidRPr="00BF5E08">
              <w:rPr>
                <w:color w:val="FFFFFF"/>
                <w:spacing w:val="-5"/>
                <w:sz w:val="24"/>
                <w:szCs w:val="24"/>
              </w:rPr>
              <w:t xml:space="preserve"> </w:t>
            </w:r>
            <w:r w:rsidRPr="00BF5E08">
              <w:rPr>
                <w:b/>
                <w:color w:val="FFFFFF"/>
                <w:spacing w:val="-10"/>
                <w:w w:val="90"/>
                <w:sz w:val="24"/>
                <w:szCs w:val="24"/>
              </w:rPr>
              <w:t>cop</w:t>
            </w:r>
          </w:p>
        </w:tc>
        <w:tc>
          <w:tcPr>
            <w:tcW w:w="2812" w:type="dxa"/>
            <w:gridSpan w:val="2"/>
            <w:shd w:val="clear" w:color="auto" w:fill="009898"/>
          </w:tcPr>
          <w:p w14:paraId="1059A91F" w14:textId="77777777" w:rsidR="00BF5E08" w:rsidRPr="00BF5E08" w:rsidRDefault="00BF5E08" w:rsidP="007473CD">
            <w:pPr>
              <w:pStyle w:val="TableParagraph"/>
              <w:ind w:left="-5"/>
              <w:rPr>
                <w:b/>
                <w:sz w:val="24"/>
                <w:szCs w:val="24"/>
              </w:rPr>
            </w:pPr>
            <w:r w:rsidRPr="00BF5E08">
              <w:rPr>
                <w:b/>
                <w:color w:val="FFFFFF"/>
                <w:w w:val="85"/>
                <w:sz w:val="24"/>
                <w:szCs w:val="24"/>
              </w:rPr>
              <w:t>y</w:t>
            </w:r>
            <w:r w:rsidRPr="00BF5E08">
              <w:rPr>
                <w:color w:val="FFFFFF"/>
                <w:spacing w:val="-8"/>
                <w:sz w:val="24"/>
                <w:szCs w:val="24"/>
              </w:rPr>
              <w:t xml:space="preserve"> </w:t>
            </w:r>
            <w:r w:rsidRPr="00BF5E08">
              <w:rPr>
                <w:b/>
                <w:color w:val="FFFFFF"/>
                <w:w w:val="85"/>
                <w:sz w:val="24"/>
                <w:szCs w:val="24"/>
              </w:rPr>
              <w:t>people</w:t>
            </w:r>
            <w:r w:rsidRPr="00BF5E08">
              <w:rPr>
                <w:color w:val="FFFFFF"/>
                <w:spacing w:val="-8"/>
                <w:sz w:val="24"/>
                <w:szCs w:val="24"/>
              </w:rPr>
              <w:t xml:space="preserve"> </w:t>
            </w:r>
            <w:r w:rsidRPr="00BF5E08">
              <w:rPr>
                <w:b/>
                <w:color w:val="FFFFFF"/>
                <w:w w:val="85"/>
                <w:sz w:val="24"/>
                <w:szCs w:val="24"/>
              </w:rPr>
              <w:t>into</w:t>
            </w:r>
            <w:r w:rsidRPr="00BF5E08">
              <w:rPr>
                <w:color w:val="FFFFFF"/>
                <w:spacing w:val="-4"/>
                <w:sz w:val="24"/>
                <w:szCs w:val="24"/>
              </w:rPr>
              <w:t xml:space="preserve"> </w:t>
            </w:r>
            <w:r w:rsidRPr="00BF5E08">
              <w:rPr>
                <w:b/>
                <w:color w:val="FFFFFF"/>
                <w:w w:val="85"/>
                <w:sz w:val="24"/>
                <w:szCs w:val="24"/>
              </w:rPr>
              <w:t>messages</w:t>
            </w:r>
            <w:r w:rsidRPr="00BF5E08">
              <w:rPr>
                <w:color w:val="FFFFFF"/>
                <w:spacing w:val="-3"/>
                <w:sz w:val="24"/>
                <w:szCs w:val="24"/>
              </w:rPr>
              <w:t xml:space="preserve"> </w:t>
            </w:r>
            <w:r w:rsidRPr="00BF5E08">
              <w:rPr>
                <w:b/>
                <w:color w:val="FFFFFF"/>
                <w:spacing w:val="-4"/>
                <w:w w:val="85"/>
                <w:sz w:val="24"/>
                <w:szCs w:val="24"/>
              </w:rPr>
              <w:t>that</w:t>
            </w:r>
          </w:p>
        </w:tc>
        <w:tc>
          <w:tcPr>
            <w:tcW w:w="1329" w:type="dxa"/>
            <w:shd w:val="clear" w:color="auto" w:fill="009898"/>
          </w:tcPr>
          <w:p w14:paraId="5AB9BCFD" w14:textId="77777777" w:rsidR="00BF5E08" w:rsidRPr="00BF5E08" w:rsidRDefault="00BF5E08" w:rsidP="007473CD">
            <w:pPr>
              <w:pStyle w:val="TableParagraph"/>
              <w:ind w:left="23" w:right="-44"/>
              <w:rPr>
                <w:b/>
                <w:sz w:val="24"/>
                <w:szCs w:val="24"/>
              </w:rPr>
            </w:pPr>
            <w:r w:rsidRPr="00BF5E08">
              <w:rPr>
                <w:b/>
                <w:color w:val="FFFFFF"/>
                <w:spacing w:val="-2"/>
                <w:w w:val="90"/>
                <w:sz w:val="24"/>
                <w:szCs w:val="24"/>
              </w:rPr>
              <w:t>reflect</w:t>
            </w:r>
            <w:r w:rsidRPr="00BF5E08">
              <w:rPr>
                <w:color w:val="FFFFFF"/>
                <w:spacing w:val="-2"/>
                <w:sz w:val="24"/>
                <w:szCs w:val="24"/>
              </w:rPr>
              <w:t xml:space="preserve"> </w:t>
            </w:r>
            <w:r w:rsidRPr="00BF5E08">
              <w:rPr>
                <w:b/>
                <w:color w:val="FFFFFF"/>
                <w:spacing w:val="-2"/>
                <w:w w:val="85"/>
                <w:sz w:val="24"/>
                <w:szCs w:val="24"/>
              </w:rPr>
              <w:t>poorly</w:t>
            </w:r>
          </w:p>
        </w:tc>
        <w:tc>
          <w:tcPr>
            <w:tcW w:w="1391" w:type="dxa"/>
            <w:shd w:val="clear" w:color="auto" w:fill="009898"/>
          </w:tcPr>
          <w:p w14:paraId="22940EA1" w14:textId="77777777" w:rsidR="00BF5E08" w:rsidRPr="00BF5E08" w:rsidRDefault="00BF5E08" w:rsidP="007473CD">
            <w:pPr>
              <w:pStyle w:val="TableParagraph"/>
              <w:ind w:left="91"/>
              <w:rPr>
                <w:b/>
                <w:sz w:val="24"/>
                <w:szCs w:val="24"/>
              </w:rPr>
            </w:pPr>
            <w:r w:rsidRPr="00BF5E08">
              <w:rPr>
                <w:b/>
                <w:color w:val="FFFFFF"/>
                <w:w w:val="90"/>
                <w:sz w:val="24"/>
                <w:szCs w:val="24"/>
              </w:rPr>
              <w:t>on</w:t>
            </w:r>
            <w:r w:rsidRPr="00BF5E08">
              <w:rPr>
                <w:color w:val="FFFFFF"/>
                <w:spacing w:val="-7"/>
                <w:w w:val="90"/>
                <w:sz w:val="24"/>
                <w:szCs w:val="24"/>
              </w:rPr>
              <w:t xml:space="preserve"> </w:t>
            </w:r>
            <w:r w:rsidRPr="00BF5E08">
              <w:rPr>
                <w:b/>
                <w:color w:val="FFFFFF"/>
                <w:spacing w:val="-5"/>
                <w:w w:val="95"/>
                <w:sz w:val="24"/>
                <w:szCs w:val="24"/>
              </w:rPr>
              <w:t>you</w:t>
            </w:r>
          </w:p>
        </w:tc>
      </w:tr>
      <w:tr w:rsidR="00BF5E08" w:rsidRPr="00BF5E08" w14:paraId="66C13534" w14:textId="77777777" w:rsidTr="007473CD">
        <w:trPr>
          <w:trHeight w:val="292"/>
        </w:trPr>
        <w:tc>
          <w:tcPr>
            <w:tcW w:w="2308" w:type="dxa"/>
          </w:tcPr>
          <w:p w14:paraId="55D57643"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72" w:type="dxa"/>
          </w:tcPr>
          <w:p w14:paraId="7926D74E" w14:textId="77777777" w:rsidR="00BF5E08" w:rsidRPr="00BF5E08" w:rsidRDefault="00BF5E08" w:rsidP="007473CD">
            <w:pPr>
              <w:pStyle w:val="TableParagraph"/>
              <w:ind w:left="358"/>
              <w:rPr>
                <w:sz w:val="24"/>
                <w:szCs w:val="24"/>
              </w:rPr>
            </w:pPr>
            <w:r w:rsidRPr="00BF5E08">
              <w:rPr>
                <w:spacing w:val="-2"/>
                <w:w w:val="95"/>
                <w:sz w:val="24"/>
                <w:szCs w:val="24"/>
              </w:rPr>
              <w:t>59.2%</w:t>
            </w:r>
          </w:p>
        </w:tc>
        <w:tc>
          <w:tcPr>
            <w:tcW w:w="1411" w:type="dxa"/>
          </w:tcPr>
          <w:p w14:paraId="621ECBE9" w14:textId="77777777" w:rsidR="00BF5E08" w:rsidRPr="00BF5E08" w:rsidRDefault="00BF5E08" w:rsidP="007473CD">
            <w:pPr>
              <w:pStyle w:val="TableParagraph"/>
              <w:ind w:left="37" w:right="21"/>
              <w:jc w:val="center"/>
              <w:rPr>
                <w:sz w:val="24"/>
                <w:szCs w:val="24"/>
              </w:rPr>
            </w:pPr>
            <w:r w:rsidRPr="00BF5E08">
              <w:rPr>
                <w:spacing w:val="-2"/>
                <w:w w:val="95"/>
                <w:sz w:val="24"/>
                <w:szCs w:val="24"/>
              </w:rPr>
              <w:t>32.5%</w:t>
            </w:r>
          </w:p>
        </w:tc>
        <w:tc>
          <w:tcPr>
            <w:tcW w:w="1401" w:type="dxa"/>
          </w:tcPr>
          <w:p w14:paraId="52819E28" w14:textId="77777777" w:rsidR="00BF5E08" w:rsidRPr="00BF5E08" w:rsidRDefault="00BF5E08" w:rsidP="007473CD">
            <w:pPr>
              <w:pStyle w:val="TableParagraph"/>
              <w:ind w:left="358" w:right="363"/>
              <w:jc w:val="center"/>
              <w:rPr>
                <w:sz w:val="24"/>
                <w:szCs w:val="24"/>
              </w:rPr>
            </w:pPr>
            <w:r w:rsidRPr="00BF5E08">
              <w:rPr>
                <w:spacing w:val="-4"/>
                <w:sz w:val="24"/>
                <w:szCs w:val="24"/>
              </w:rPr>
              <w:t>4.8%</w:t>
            </w:r>
          </w:p>
        </w:tc>
        <w:tc>
          <w:tcPr>
            <w:tcW w:w="1329" w:type="dxa"/>
          </w:tcPr>
          <w:p w14:paraId="519D4FAE" w14:textId="77777777" w:rsidR="00BF5E08" w:rsidRPr="00BF5E08" w:rsidRDefault="00BF5E08" w:rsidP="007473CD">
            <w:pPr>
              <w:pStyle w:val="TableParagraph"/>
              <w:ind w:left="406"/>
              <w:rPr>
                <w:sz w:val="24"/>
                <w:szCs w:val="24"/>
              </w:rPr>
            </w:pPr>
            <w:r w:rsidRPr="00BF5E08">
              <w:rPr>
                <w:spacing w:val="-4"/>
                <w:sz w:val="24"/>
                <w:szCs w:val="24"/>
              </w:rPr>
              <w:t>2.8%</w:t>
            </w:r>
          </w:p>
        </w:tc>
        <w:tc>
          <w:tcPr>
            <w:tcW w:w="1391" w:type="dxa"/>
          </w:tcPr>
          <w:p w14:paraId="1B069650" w14:textId="77777777" w:rsidR="00BF5E08" w:rsidRPr="00BF5E08" w:rsidRDefault="00BF5E08" w:rsidP="007473CD">
            <w:pPr>
              <w:pStyle w:val="TableParagraph"/>
              <w:ind w:right="461"/>
              <w:jc w:val="right"/>
              <w:rPr>
                <w:sz w:val="24"/>
                <w:szCs w:val="24"/>
              </w:rPr>
            </w:pPr>
            <w:r w:rsidRPr="00BF5E08">
              <w:rPr>
                <w:spacing w:val="-4"/>
                <w:sz w:val="24"/>
                <w:szCs w:val="24"/>
              </w:rPr>
              <w:t>0.7%</w:t>
            </w:r>
          </w:p>
        </w:tc>
      </w:tr>
      <w:tr w:rsidR="00BF5E08" w:rsidRPr="00BF5E08" w14:paraId="5C98B2E2" w14:textId="77777777" w:rsidTr="007473CD">
        <w:trPr>
          <w:trHeight w:val="295"/>
        </w:trPr>
        <w:tc>
          <w:tcPr>
            <w:tcW w:w="2308" w:type="dxa"/>
            <w:shd w:val="clear" w:color="auto" w:fill="D9D9D9"/>
          </w:tcPr>
          <w:p w14:paraId="1D230A4C" w14:textId="77777777" w:rsidR="00BF5E08" w:rsidRPr="00BF5E08" w:rsidRDefault="00BF5E08" w:rsidP="007473CD">
            <w:pPr>
              <w:pStyle w:val="TableParagraph"/>
              <w:spacing w:line="272" w:lineRule="exact"/>
              <w:ind w:left="107"/>
              <w:rPr>
                <w:b/>
                <w:sz w:val="24"/>
                <w:szCs w:val="24"/>
              </w:rPr>
            </w:pPr>
            <w:r w:rsidRPr="00BF5E08">
              <w:rPr>
                <w:b/>
                <w:spacing w:val="-2"/>
                <w:w w:val="95"/>
                <w:sz w:val="24"/>
                <w:szCs w:val="24"/>
              </w:rPr>
              <w:t>Female</w:t>
            </w:r>
          </w:p>
        </w:tc>
        <w:tc>
          <w:tcPr>
            <w:tcW w:w="1372" w:type="dxa"/>
            <w:shd w:val="clear" w:color="auto" w:fill="D9D9D9"/>
          </w:tcPr>
          <w:p w14:paraId="644EC97E" w14:textId="77777777" w:rsidR="00BF5E08" w:rsidRPr="00BF5E08" w:rsidRDefault="00BF5E08" w:rsidP="007473CD">
            <w:pPr>
              <w:pStyle w:val="TableParagraph"/>
              <w:spacing w:line="272" w:lineRule="exact"/>
              <w:ind w:left="358"/>
              <w:rPr>
                <w:sz w:val="24"/>
                <w:szCs w:val="24"/>
              </w:rPr>
            </w:pPr>
            <w:r w:rsidRPr="00BF5E08">
              <w:rPr>
                <w:spacing w:val="-2"/>
                <w:w w:val="95"/>
                <w:sz w:val="24"/>
                <w:szCs w:val="24"/>
              </w:rPr>
              <w:t>57.9%</w:t>
            </w:r>
          </w:p>
        </w:tc>
        <w:tc>
          <w:tcPr>
            <w:tcW w:w="1411" w:type="dxa"/>
            <w:shd w:val="clear" w:color="auto" w:fill="D9D9D9"/>
          </w:tcPr>
          <w:p w14:paraId="3D94D658" w14:textId="77777777" w:rsidR="00BF5E08" w:rsidRPr="00BF5E08" w:rsidRDefault="00BF5E08" w:rsidP="007473CD">
            <w:pPr>
              <w:pStyle w:val="TableParagraph"/>
              <w:spacing w:line="272" w:lineRule="exact"/>
              <w:ind w:left="37" w:right="21"/>
              <w:jc w:val="center"/>
              <w:rPr>
                <w:sz w:val="24"/>
                <w:szCs w:val="24"/>
              </w:rPr>
            </w:pPr>
            <w:r w:rsidRPr="00BF5E08">
              <w:rPr>
                <w:spacing w:val="-2"/>
                <w:w w:val="95"/>
                <w:sz w:val="24"/>
                <w:szCs w:val="24"/>
              </w:rPr>
              <w:t>33.8%</w:t>
            </w:r>
          </w:p>
        </w:tc>
        <w:tc>
          <w:tcPr>
            <w:tcW w:w="1401" w:type="dxa"/>
            <w:shd w:val="clear" w:color="auto" w:fill="D9D9D9"/>
          </w:tcPr>
          <w:p w14:paraId="11EFB335" w14:textId="77777777" w:rsidR="00BF5E08" w:rsidRPr="00BF5E08" w:rsidRDefault="00BF5E08" w:rsidP="007473CD">
            <w:pPr>
              <w:pStyle w:val="TableParagraph"/>
              <w:spacing w:line="272" w:lineRule="exact"/>
              <w:ind w:left="358" w:right="363"/>
              <w:jc w:val="center"/>
              <w:rPr>
                <w:sz w:val="24"/>
                <w:szCs w:val="24"/>
              </w:rPr>
            </w:pPr>
            <w:r w:rsidRPr="00BF5E08">
              <w:rPr>
                <w:spacing w:val="-4"/>
                <w:sz w:val="24"/>
                <w:szCs w:val="24"/>
              </w:rPr>
              <w:t>4.8%</w:t>
            </w:r>
          </w:p>
        </w:tc>
        <w:tc>
          <w:tcPr>
            <w:tcW w:w="1329" w:type="dxa"/>
            <w:shd w:val="clear" w:color="auto" w:fill="D9D9D9"/>
          </w:tcPr>
          <w:p w14:paraId="33BAA570" w14:textId="77777777" w:rsidR="00BF5E08" w:rsidRPr="00BF5E08" w:rsidRDefault="00BF5E08" w:rsidP="007473CD">
            <w:pPr>
              <w:pStyle w:val="TableParagraph"/>
              <w:spacing w:line="272" w:lineRule="exact"/>
              <w:ind w:left="406"/>
              <w:rPr>
                <w:sz w:val="24"/>
                <w:szCs w:val="24"/>
              </w:rPr>
            </w:pPr>
            <w:r w:rsidRPr="00BF5E08">
              <w:rPr>
                <w:spacing w:val="-4"/>
                <w:sz w:val="24"/>
                <w:szCs w:val="24"/>
              </w:rPr>
              <w:t>2.8%</w:t>
            </w:r>
          </w:p>
        </w:tc>
        <w:tc>
          <w:tcPr>
            <w:tcW w:w="1391" w:type="dxa"/>
            <w:shd w:val="clear" w:color="auto" w:fill="D9D9D9"/>
          </w:tcPr>
          <w:p w14:paraId="1A698179" w14:textId="77777777" w:rsidR="00BF5E08" w:rsidRPr="00BF5E08" w:rsidRDefault="00BF5E08" w:rsidP="007473CD">
            <w:pPr>
              <w:pStyle w:val="TableParagraph"/>
              <w:spacing w:line="272" w:lineRule="exact"/>
              <w:ind w:right="461"/>
              <w:jc w:val="right"/>
              <w:rPr>
                <w:sz w:val="24"/>
                <w:szCs w:val="24"/>
              </w:rPr>
            </w:pPr>
            <w:r w:rsidRPr="00BF5E08">
              <w:rPr>
                <w:spacing w:val="-4"/>
                <w:sz w:val="24"/>
                <w:szCs w:val="24"/>
              </w:rPr>
              <w:t>0.7%</w:t>
            </w:r>
          </w:p>
        </w:tc>
      </w:tr>
      <w:tr w:rsidR="00BF5E08" w:rsidRPr="00BF5E08" w14:paraId="52651F0D" w14:textId="77777777" w:rsidTr="007473CD">
        <w:trPr>
          <w:trHeight w:val="292"/>
        </w:trPr>
        <w:tc>
          <w:tcPr>
            <w:tcW w:w="2308" w:type="dxa"/>
          </w:tcPr>
          <w:p w14:paraId="69135D38"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72" w:type="dxa"/>
          </w:tcPr>
          <w:p w14:paraId="26EC145F" w14:textId="77777777" w:rsidR="00BF5E08" w:rsidRPr="00BF5E08" w:rsidRDefault="00BF5E08" w:rsidP="007473CD">
            <w:pPr>
              <w:pStyle w:val="TableParagraph"/>
              <w:ind w:left="358"/>
              <w:rPr>
                <w:sz w:val="24"/>
                <w:szCs w:val="24"/>
              </w:rPr>
            </w:pPr>
            <w:r w:rsidRPr="00BF5E08">
              <w:rPr>
                <w:spacing w:val="-2"/>
                <w:w w:val="95"/>
                <w:sz w:val="24"/>
                <w:szCs w:val="24"/>
              </w:rPr>
              <w:t>63.7%</w:t>
            </w:r>
          </w:p>
        </w:tc>
        <w:tc>
          <w:tcPr>
            <w:tcW w:w="1411" w:type="dxa"/>
          </w:tcPr>
          <w:p w14:paraId="49D650FC" w14:textId="77777777" w:rsidR="00BF5E08" w:rsidRPr="00BF5E08" w:rsidRDefault="00BF5E08" w:rsidP="007473CD">
            <w:pPr>
              <w:pStyle w:val="TableParagraph"/>
              <w:ind w:left="38" w:right="21"/>
              <w:jc w:val="center"/>
              <w:rPr>
                <w:sz w:val="24"/>
                <w:szCs w:val="24"/>
              </w:rPr>
            </w:pPr>
            <w:r w:rsidRPr="00BF5E08">
              <w:rPr>
                <w:spacing w:val="-5"/>
                <w:w w:val="95"/>
                <w:sz w:val="24"/>
                <w:szCs w:val="24"/>
              </w:rPr>
              <w:t>29%</w:t>
            </w:r>
          </w:p>
        </w:tc>
        <w:tc>
          <w:tcPr>
            <w:tcW w:w="1401" w:type="dxa"/>
          </w:tcPr>
          <w:p w14:paraId="3DEDB089" w14:textId="77777777" w:rsidR="00BF5E08" w:rsidRPr="00BF5E08" w:rsidRDefault="00BF5E08" w:rsidP="007473CD">
            <w:pPr>
              <w:pStyle w:val="TableParagraph"/>
              <w:ind w:left="358" w:right="363"/>
              <w:jc w:val="center"/>
              <w:rPr>
                <w:sz w:val="24"/>
                <w:szCs w:val="24"/>
              </w:rPr>
            </w:pPr>
            <w:r w:rsidRPr="00BF5E08">
              <w:rPr>
                <w:spacing w:val="-4"/>
                <w:sz w:val="24"/>
                <w:szCs w:val="24"/>
              </w:rPr>
              <w:t>4.6%</w:t>
            </w:r>
          </w:p>
        </w:tc>
        <w:tc>
          <w:tcPr>
            <w:tcW w:w="1329" w:type="dxa"/>
          </w:tcPr>
          <w:p w14:paraId="629A3B34" w14:textId="77777777" w:rsidR="00BF5E08" w:rsidRPr="00BF5E08" w:rsidRDefault="00BF5E08" w:rsidP="007473CD">
            <w:pPr>
              <w:pStyle w:val="TableParagraph"/>
              <w:ind w:left="406"/>
              <w:rPr>
                <w:sz w:val="24"/>
                <w:szCs w:val="24"/>
              </w:rPr>
            </w:pPr>
            <w:r w:rsidRPr="00BF5E08">
              <w:rPr>
                <w:spacing w:val="-4"/>
                <w:sz w:val="24"/>
                <w:szCs w:val="24"/>
              </w:rPr>
              <w:t>2.3%</w:t>
            </w:r>
          </w:p>
        </w:tc>
        <w:tc>
          <w:tcPr>
            <w:tcW w:w="1391" w:type="dxa"/>
          </w:tcPr>
          <w:p w14:paraId="51DE2603" w14:textId="77777777" w:rsidR="00BF5E08" w:rsidRPr="00BF5E08" w:rsidRDefault="00BF5E08" w:rsidP="007473CD">
            <w:pPr>
              <w:pStyle w:val="TableParagraph"/>
              <w:ind w:right="461"/>
              <w:jc w:val="right"/>
              <w:rPr>
                <w:sz w:val="24"/>
                <w:szCs w:val="24"/>
              </w:rPr>
            </w:pPr>
            <w:r w:rsidRPr="00BF5E08">
              <w:rPr>
                <w:spacing w:val="-4"/>
                <w:sz w:val="24"/>
                <w:szCs w:val="24"/>
              </w:rPr>
              <w:t>0.4%</w:t>
            </w:r>
          </w:p>
        </w:tc>
      </w:tr>
      <w:tr w:rsidR="00BF5E08" w:rsidRPr="00BF5E08" w14:paraId="6175CF7B" w14:textId="77777777" w:rsidTr="007473CD">
        <w:trPr>
          <w:trHeight w:val="292"/>
        </w:trPr>
        <w:tc>
          <w:tcPr>
            <w:tcW w:w="2308" w:type="dxa"/>
            <w:shd w:val="clear" w:color="auto" w:fill="D9D9D9"/>
          </w:tcPr>
          <w:p w14:paraId="0C650706"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72" w:type="dxa"/>
            <w:shd w:val="clear" w:color="auto" w:fill="D9D9D9"/>
          </w:tcPr>
          <w:p w14:paraId="1ACB27BB" w14:textId="77777777" w:rsidR="00BF5E08" w:rsidRPr="00BF5E08" w:rsidRDefault="00BF5E08" w:rsidP="007473CD">
            <w:pPr>
              <w:pStyle w:val="TableParagraph"/>
              <w:ind w:left="450"/>
              <w:rPr>
                <w:sz w:val="24"/>
                <w:szCs w:val="24"/>
              </w:rPr>
            </w:pPr>
            <w:r w:rsidRPr="00BF5E08">
              <w:rPr>
                <w:spacing w:val="-5"/>
                <w:w w:val="95"/>
                <w:sz w:val="24"/>
                <w:szCs w:val="24"/>
              </w:rPr>
              <w:t>50%</w:t>
            </w:r>
          </w:p>
        </w:tc>
        <w:tc>
          <w:tcPr>
            <w:tcW w:w="1411" w:type="dxa"/>
            <w:shd w:val="clear" w:color="auto" w:fill="D9D9D9"/>
          </w:tcPr>
          <w:p w14:paraId="7EBFED66" w14:textId="77777777" w:rsidR="00BF5E08" w:rsidRPr="00BF5E08" w:rsidRDefault="00BF5E08" w:rsidP="007473CD">
            <w:pPr>
              <w:pStyle w:val="TableParagraph"/>
              <w:ind w:left="37" w:right="21"/>
              <w:jc w:val="center"/>
              <w:rPr>
                <w:sz w:val="24"/>
                <w:szCs w:val="24"/>
              </w:rPr>
            </w:pPr>
            <w:r w:rsidRPr="00BF5E08">
              <w:rPr>
                <w:spacing w:val="-2"/>
                <w:w w:val="95"/>
                <w:sz w:val="24"/>
                <w:szCs w:val="24"/>
              </w:rPr>
              <w:t>31.3%</w:t>
            </w:r>
          </w:p>
        </w:tc>
        <w:tc>
          <w:tcPr>
            <w:tcW w:w="1401" w:type="dxa"/>
            <w:shd w:val="clear" w:color="auto" w:fill="D9D9D9"/>
          </w:tcPr>
          <w:p w14:paraId="2403524D" w14:textId="77777777" w:rsidR="00BF5E08" w:rsidRPr="00BF5E08" w:rsidRDefault="00BF5E08" w:rsidP="007473CD">
            <w:pPr>
              <w:pStyle w:val="TableParagraph"/>
              <w:ind w:left="360" w:right="363"/>
              <w:jc w:val="center"/>
              <w:rPr>
                <w:sz w:val="24"/>
                <w:szCs w:val="24"/>
              </w:rPr>
            </w:pPr>
            <w:r w:rsidRPr="00BF5E08">
              <w:rPr>
                <w:spacing w:val="-2"/>
                <w:w w:val="95"/>
                <w:sz w:val="24"/>
                <w:szCs w:val="24"/>
              </w:rPr>
              <w:t>12.5%</w:t>
            </w:r>
          </w:p>
        </w:tc>
        <w:tc>
          <w:tcPr>
            <w:tcW w:w="1329" w:type="dxa"/>
            <w:shd w:val="clear" w:color="auto" w:fill="D9D9D9"/>
          </w:tcPr>
          <w:p w14:paraId="2E790B59" w14:textId="77777777" w:rsidR="00BF5E08" w:rsidRPr="00BF5E08" w:rsidRDefault="00BF5E08" w:rsidP="007473CD">
            <w:pPr>
              <w:pStyle w:val="TableParagraph"/>
              <w:ind w:left="406"/>
              <w:rPr>
                <w:sz w:val="24"/>
                <w:szCs w:val="24"/>
              </w:rPr>
            </w:pPr>
            <w:r w:rsidRPr="00BF5E08">
              <w:rPr>
                <w:spacing w:val="-4"/>
                <w:sz w:val="24"/>
                <w:szCs w:val="24"/>
              </w:rPr>
              <w:t>6.3%</w:t>
            </w:r>
          </w:p>
        </w:tc>
        <w:tc>
          <w:tcPr>
            <w:tcW w:w="1391" w:type="dxa"/>
            <w:shd w:val="clear" w:color="auto" w:fill="D9D9D9"/>
          </w:tcPr>
          <w:p w14:paraId="74B511B9" w14:textId="77777777" w:rsidR="00BF5E08" w:rsidRPr="00BF5E08" w:rsidRDefault="00BF5E08" w:rsidP="007473CD">
            <w:pPr>
              <w:pStyle w:val="TableParagraph"/>
              <w:ind w:left="510" w:right="520"/>
              <w:jc w:val="center"/>
              <w:rPr>
                <w:sz w:val="24"/>
                <w:szCs w:val="24"/>
              </w:rPr>
            </w:pPr>
            <w:r w:rsidRPr="00BF5E08">
              <w:rPr>
                <w:spacing w:val="-5"/>
                <w:w w:val="95"/>
                <w:sz w:val="24"/>
                <w:szCs w:val="24"/>
              </w:rPr>
              <w:t>0%</w:t>
            </w:r>
          </w:p>
        </w:tc>
      </w:tr>
      <w:tr w:rsidR="00BF5E08" w:rsidRPr="00BF5E08" w14:paraId="311F4340" w14:textId="77777777" w:rsidTr="007473CD">
        <w:trPr>
          <w:trHeight w:val="585"/>
        </w:trPr>
        <w:tc>
          <w:tcPr>
            <w:tcW w:w="2308" w:type="dxa"/>
          </w:tcPr>
          <w:p w14:paraId="7FA58376"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p w14:paraId="0BB147A6"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72" w:type="dxa"/>
          </w:tcPr>
          <w:p w14:paraId="2B164F7F"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36.4%</w:t>
            </w:r>
          </w:p>
        </w:tc>
        <w:tc>
          <w:tcPr>
            <w:tcW w:w="1411" w:type="dxa"/>
          </w:tcPr>
          <w:p w14:paraId="11F48AB7" w14:textId="77777777" w:rsidR="00BF5E08" w:rsidRPr="00BF5E08" w:rsidRDefault="00BF5E08" w:rsidP="007473CD">
            <w:pPr>
              <w:pStyle w:val="TableParagraph"/>
              <w:spacing w:line="240" w:lineRule="auto"/>
              <w:ind w:left="37" w:right="21"/>
              <w:jc w:val="center"/>
              <w:rPr>
                <w:sz w:val="24"/>
                <w:szCs w:val="24"/>
              </w:rPr>
            </w:pPr>
            <w:r w:rsidRPr="00BF5E08">
              <w:rPr>
                <w:spacing w:val="-2"/>
                <w:w w:val="95"/>
                <w:sz w:val="24"/>
                <w:szCs w:val="24"/>
              </w:rPr>
              <w:t>45.5%</w:t>
            </w:r>
          </w:p>
        </w:tc>
        <w:tc>
          <w:tcPr>
            <w:tcW w:w="1401" w:type="dxa"/>
          </w:tcPr>
          <w:p w14:paraId="6D7A3E35" w14:textId="77777777" w:rsidR="00BF5E08" w:rsidRPr="00BF5E08" w:rsidRDefault="00BF5E08" w:rsidP="007473CD">
            <w:pPr>
              <w:pStyle w:val="TableParagraph"/>
              <w:spacing w:line="240" w:lineRule="auto"/>
              <w:ind w:left="358" w:right="363"/>
              <w:jc w:val="center"/>
              <w:rPr>
                <w:sz w:val="24"/>
                <w:szCs w:val="24"/>
              </w:rPr>
            </w:pPr>
            <w:r w:rsidRPr="00BF5E08">
              <w:rPr>
                <w:spacing w:val="-4"/>
                <w:sz w:val="24"/>
                <w:szCs w:val="24"/>
              </w:rPr>
              <w:t>6.5%</w:t>
            </w:r>
          </w:p>
        </w:tc>
        <w:tc>
          <w:tcPr>
            <w:tcW w:w="1329" w:type="dxa"/>
          </w:tcPr>
          <w:p w14:paraId="05B16C25" w14:textId="77777777" w:rsidR="00BF5E08" w:rsidRPr="00BF5E08" w:rsidRDefault="00BF5E08" w:rsidP="007473CD">
            <w:pPr>
              <w:pStyle w:val="TableParagraph"/>
              <w:spacing w:line="240" w:lineRule="auto"/>
              <w:ind w:left="406"/>
              <w:rPr>
                <w:sz w:val="24"/>
                <w:szCs w:val="24"/>
              </w:rPr>
            </w:pPr>
            <w:r w:rsidRPr="00BF5E08">
              <w:rPr>
                <w:spacing w:val="-4"/>
                <w:sz w:val="24"/>
                <w:szCs w:val="24"/>
              </w:rPr>
              <w:t>9.1%</w:t>
            </w:r>
          </w:p>
        </w:tc>
        <w:tc>
          <w:tcPr>
            <w:tcW w:w="1391" w:type="dxa"/>
          </w:tcPr>
          <w:p w14:paraId="028E88B5" w14:textId="77777777" w:rsidR="00BF5E08" w:rsidRPr="00BF5E08" w:rsidRDefault="00BF5E08" w:rsidP="007473CD">
            <w:pPr>
              <w:pStyle w:val="TableParagraph"/>
              <w:spacing w:line="240" w:lineRule="auto"/>
              <w:ind w:right="461"/>
              <w:jc w:val="right"/>
              <w:rPr>
                <w:sz w:val="24"/>
                <w:szCs w:val="24"/>
              </w:rPr>
            </w:pPr>
            <w:r w:rsidRPr="00BF5E08">
              <w:rPr>
                <w:spacing w:val="-4"/>
                <w:sz w:val="24"/>
                <w:szCs w:val="24"/>
              </w:rPr>
              <w:t>2.6%</w:t>
            </w:r>
          </w:p>
        </w:tc>
      </w:tr>
      <w:tr w:rsidR="00BF5E08" w:rsidRPr="00BF5E08" w14:paraId="4776C14B" w14:textId="77777777" w:rsidTr="007473CD">
        <w:trPr>
          <w:trHeight w:val="292"/>
        </w:trPr>
        <w:tc>
          <w:tcPr>
            <w:tcW w:w="2308" w:type="dxa"/>
            <w:shd w:val="clear" w:color="auto" w:fill="D9D9D9"/>
          </w:tcPr>
          <w:p w14:paraId="1763AA46"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72" w:type="dxa"/>
            <w:shd w:val="clear" w:color="auto" w:fill="D9D9D9"/>
          </w:tcPr>
          <w:p w14:paraId="6587F680" w14:textId="77777777" w:rsidR="00BF5E08" w:rsidRPr="00BF5E08" w:rsidRDefault="00BF5E08" w:rsidP="007473CD">
            <w:pPr>
              <w:pStyle w:val="TableParagraph"/>
              <w:ind w:left="358"/>
              <w:rPr>
                <w:sz w:val="24"/>
                <w:szCs w:val="24"/>
              </w:rPr>
            </w:pPr>
            <w:r w:rsidRPr="00BF5E08">
              <w:rPr>
                <w:spacing w:val="-2"/>
                <w:w w:val="95"/>
                <w:sz w:val="24"/>
                <w:szCs w:val="24"/>
              </w:rPr>
              <w:t>60.3%</w:t>
            </w:r>
          </w:p>
        </w:tc>
        <w:tc>
          <w:tcPr>
            <w:tcW w:w="1411" w:type="dxa"/>
            <w:shd w:val="clear" w:color="auto" w:fill="D9D9D9"/>
          </w:tcPr>
          <w:p w14:paraId="2C0879BF" w14:textId="77777777" w:rsidR="00BF5E08" w:rsidRPr="00BF5E08" w:rsidRDefault="00BF5E08" w:rsidP="007473CD">
            <w:pPr>
              <w:pStyle w:val="TableParagraph"/>
              <w:ind w:left="37" w:right="21"/>
              <w:jc w:val="center"/>
              <w:rPr>
                <w:sz w:val="24"/>
                <w:szCs w:val="24"/>
              </w:rPr>
            </w:pPr>
            <w:r w:rsidRPr="00BF5E08">
              <w:rPr>
                <w:spacing w:val="-2"/>
                <w:w w:val="95"/>
                <w:sz w:val="24"/>
                <w:szCs w:val="24"/>
              </w:rPr>
              <w:t>31.9%</w:t>
            </w:r>
          </w:p>
        </w:tc>
        <w:tc>
          <w:tcPr>
            <w:tcW w:w="1401" w:type="dxa"/>
            <w:shd w:val="clear" w:color="auto" w:fill="D9D9D9"/>
          </w:tcPr>
          <w:p w14:paraId="5C3367C8" w14:textId="77777777" w:rsidR="00BF5E08" w:rsidRPr="00BF5E08" w:rsidRDefault="00BF5E08" w:rsidP="007473CD">
            <w:pPr>
              <w:pStyle w:val="TableParagraph"/>
              <w:ind w:left="358" w:right="363"/>
              <w:jc w:val="center"/>
              <w:rPr>
                <w:sz w:val="24"/>
                <w:szCs w:val="24"/>
              </w:rPr>
            </w:pPr>
            <w:r w:rsidRPr="00BF5E08">
              <w:rPr>
                <w:spacing w:val="-4"/>
                <w:sz w:val="24"/>
                <w:szCs w:val="24"/>
              </w:rPr>
              <w:t>4.8%</w:t>
            </w:r>
          </w:p>
        </w:tc>
        <w:tc>
          <w:tcPr>
            <w:tcW w:w="1329" w:type="dxa"/>
            <w:shd w:val="clear" w:color="auto" w:fill="D9D9D9"/>
          </w:tcPr>
          <w:p w14:paraId="3B2143DD" w14:textId="77777777" w:rsidR="00BF5E08" w:rsidRPr="00BF5E08" w:rsidRDefault="00BF5E08" w:rsidP="007473CD">
            <w:pPr>
              <w:pStyle w:val="TableParagraph"/>
              <w:ind w:left="406"/>
              <w:rPr>
                <w:sz w:val="24"/>
                <w:szCs w:val="24"/>
              </w:rPr>
            </w:pPr>
            <w:r w:rsidRPr="00BF5E08">
              <w:rPr>
                <w:spacing w:val="-4"/>
                <w:sz w:val="24"/>
                <w:szCs w:val="24"/>
              </w:rPr>
              <w:t>2.6%</w:t>
            </w:r>
          </w:p>
        </w:tc>
        <w:tc>
          <w:tcPr>
            <w:tcW w:w="1391" w:type="dxa"/>
            <w:shd w:val="clear" w:color="auto" w:fill="D9D9D9"/>
          </w:tcPr>
          <w:p w14:paraId="063557D2" w14:textId="77777777" w:rsidR="00BF5E08" w:rsidRPr="00BF5E08" w:rsidRDefault="00BF5E08" w:rsidP="007473CD">
            <w:pPr>
              <w:pStyle w:val="TableParagraph"/>
              <w:ind w:right="461"/>
              <w:jc w:val="right"/>
              <w:rPr>
                <w:sz w:val="24"/>
                <w:szCs w:val="24"/>
              </w:rPr>
            </w:pPr>
            <w:r w:rsidRPr="00BF5E08">
              <w:rPr>
                <w:spacing w:val="-4"/>
                <w:sz w:val="24"/>
                <w:szCs w:val="24"/>
              </w:rPr>
              <w:t>0.4%</w:t>
            </w:r>
          </w:p>
        </w:tc>
      </w:tr>
      <w:tr w:rsidR="00BF5E08" w:rsidRPr="00BF5E08" w14:paraId="3C8F880B" w14:textId="77777777" w:rsidTr="007473CD">
        <w:trPr>
          <w:trHeight w:val="292"/>
        </w:trPr>
        <w:tc>
          <w:tcPr>
            <w:tcW w:w="2308" w:type="dxa"/>
          </w:tcPr>
          <w:p w14:paraId="31E24851"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72" w:type="dxa"/>
          </w:tcPr>
          <w:p w14:paraId="50FD1EBF" w14:textId="77777777" w:rsidR="00BF5E08" w:rsidRPr="00BF5E08" w:rsidRDefault="00BF5E08" w:rsidP="007473CD">
            <w:pPr>
              <w:pStyle w:val="TableParagraph"/>
              <w:ind w:left="358"/>
              <w:rPr>
                <w:sz w:val="24"/>
                <w:szCs w:val="24"/>
              </w:rPr>
            </w:pPr>
            <w:r w:rsidRPr="00BF5E08">
              <w:rPr>
                <w:spacing w:val="-2"/>
                <w:w w:val="95"/>
                <w:sz w:val="24"/>
                <w:szCs w:val="24"/>
              </w:rPr>
              <w:t>53.1%</w:t>
            </w:r>
          </w:p>
        </w:tc>
        <w:tc>
          <w:tcPr>
            <w:tcW w:w="1411" w:type="dxa"/>
          </w:tcPr>
          <w:p w14:paraId="19915EA1" w14:textId="77777777" w:rsidR="00BF5E08" w:rsidRPr="00BF5E08" w:rsidRDefault="00BF5E08" w:rsidP="007473CD">
            <w:pPr>
              <w:pStyle w:val="TableParagraph"/>
              <w:ind w:left="37" w:right="21"/>
              <w:jc w:val="center"/>
              <w:rPr>
                <w:sz w:val="24"/>
                <w:szCs w:val="24"/>
              </w:rPr>
            </w:pPr>
            <w:r w:rsidRPr="00BF5E08">
              <w:rPr>
                <w:spacing w:val="-2"/>
                <w:w w:val="95"/>
                <w:sz w:val="24"/>
                <w:szCs w:val="24"/>
              </w:rPr>
              <w:t>36.1%</w:t>
            </w:r>
          </w:p>
        </w:tc>
        <w:tc>
          <w:tcPr>
            <w:tcW w:w="1401" w:type="dxa"/>
          </w:tcPr>
          <w:p w14:paraId="78E806C6" w14:textId="77777777" w:rsidR="00BF5E08" w:rsidRPr="00BF5E08" w:rsidRDefault="00BF5E08" w:rsidP="007473CD">
            <w:pPr>
              <w:pStyle w:val="TableParagraph"/>
              <w:ind w:left="358" w:right="363"/>
              <w:jc w:val="center"/>
              <w:rPr>
                <w:sz w:val="24"/>
                <w:szCs w:val="24"/>
              </w:rPr>
            </w:pPr>
            <w:r w:rsidRPr="00BF5E08">
              <w:rPr>
                <w:spacing w:val="-5"/>
                <w:w w:val="95"/>
                <w:sz w:val="24"/>
                <w:szCs w:val="24"/>
              </w:rPr>
              <w:t>5%</w:t>
            </w:r>
          </w:p>
        </w:tc>
        <w:tc>
          <w:tcPr>
            <w:tcW w:w="1329" w:type="dxa"/>
          </w:tcPr>
          <w:p w14:paraId="7858D449" w14:textId="77777777" w:rsidR="00BF5E08" w:rsidRPr="00BF5E08" w:rsidRDefault="00BF5E08" w:rsidP="007473CD">
            <w:pPr>
              <w:pStyle w:val="TableParagraph"/>
              <w:ind w:left="406"/>
              <w:rPr>
                <w:sz w:val="24"/>
                <w:szCs w:val="24"/>
              </w:rPr>
            </w:pPr>
            <w:r w:rsidRPr="00BF5E08">
              <w:rPr>
                <w:spacing w:val="-4"/>
                <w:sz w:val="24"/>
                <w:szCs w:val="24"/>
              </w:rPr>
              <w:t>3.9%</w:t>
            </w:r>
          </w:p>
        </w:tc>
        <w:tc>
          <w:tcPr>
            <w:tcW w:w="1391" w:type="dxa"/>
          </w:tcPr>
          <w:p w14:paraId="02D4E631" w14:textId="77777777" w:rsidR="00BF5E08" w:rsidRPr="00BF5E08" w:rsidRDefault="00BF5E08" w:rsidP="007473CD">
            <w:pPr>
              <w:pStyle w:val="TableParagraph"/>
              <w:ind w:right="461"/>
              <w:jc w:val="right"/>
              <w:rPr>
                <w:sz w:val="24"/>
                <w:szCs w:val="24"/>
              </w:rPr>
            </w:pPr>
            <w:r w:rsidRPr="00BF5E08">
              <w:rPr>
                <w:spacing w:val="-4"/>
                <w:sz w:val="24"/>
                <w:szCs w:val="24"/>
              </w:rPr>
              <w:t>1.9%</w:t>
            </w:r>
          </w:p>
        </w:tc>
      </w:tr>
      <w:tr w:rsidR="00BF5E08" w:rsidRPr="00BF5E08" w14:paraId="46C91775" w14:textId="77777777" w:rsidTr="007473CD">
        <w:trPr>
          <w:trHeight w:val="586"/>
        </w:trPr>
        <w:tc>
          <w:tcPr>
            <w:tcW w:w="2308" w:type="dxa"/>
            <w:shd w:val="clear" w:color="auto" w:fill="D9D9D9"/>
          </w:tcPr>
          <w:p w14:paraId="6962E836" w14:textId="77777777" w:rsidR="00BF5E08" w:rsidRPr="00BF5E08" w:rsidRDefault="00BF5E08" w:rsidP="007473CD">
            <w:pPr>
              <w:pStyle w:val="TableParagraph"/>
              <w:spacing w:before="2"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127344C6" w14:textId="77777777" w:rsidR="00BF5E08" w:rsidRPr="00BF5E08" w:rsidRDefault="00BF5E08" w:rsidP="007473CD">
            <w:pPr>
              <w:pStyle w:val="TableParagraph"/>
              <w:spacing w:before="17" w:line="271" w:lineRule="exact"/>
              <w:ind w:left="107"/>
              <w:rPr>
                <w:b/>
                <w:sz w:val="24"/>
                <w:szCs w:val="24"/>
              </w:rPr>
            </w:pPr>
            <w:r w:rsidRPr="00BF5E08">
              <w:rPr>
                <w:b/>
                <w:spacing w:val="-2"/>
                <w:w w:val="95"/>
                <w:sz w:val="24"/>
                <w:szCs w:val="24"/>
              </w:rPr>
              <w:t>undisclosed</w:t>
            </w:r>
          </w:p>
        </w:tc>
        <w:tc>
          <w:tcPr>
            <w:tcW w:w="1372" w:type="dxa"/>
            <w:shd w:val="clear" w:color="auto" w:fill="D9D9D9"/>
          </w:tcPr>
          <w:p w14:paraId="6B221BA5" w14:textId="77777777" w:rsidR="00BF5E08" w:rsidRPr="00BF5E08" w:rsidRDefault="00BF5E08" w:rsidP="007473CD">
            <w:pPr>
              <w:pStyle w:val="TableParagraph"/>
              <w:spacing w:before="2" w:line="240" w:lineRule="auto"/>
              <w:ind w:left="450"/>
              <w:rPr>
                <w:sz w:val="24"/>
                <w:szCs w:val="24"/>
              </w:rPr>
            </w:pPr>
            <w:r w:rsidRPr="00BF5E08">
              <w:rPr>
                <w:spacing w:val="-5"/>
                <w:w w:val="95"/>
                <w:sz w:val="24"/>
                <w:szCs w:val="24"/>
              </w:rPr>
              <w:t>49%</w:t>
            </w:r>
          </w:p>
        </w:tc>
        <w:tc>
          <w:tcPr>
            <w:tcW w:w="1411" w:type="dxa"/>
            <w:shd w:val="clear" w:color="auto" w:fill="D9D9D9"/>
          </w:tcPr>
          <w:p w14:paraId="168B803B" w14:textId="77777777" w:rsidR="00BF5E08" w:rsidRPr="00BF5E08" w:rsidRDefault="00BF5E08" w:rsidP="007473CD">
            <w:pPr>
              <w:pStyle w:val="TableParagraph"/>
              <w:spacing w:before="2" w:line="240" w:lineRule="auto"/>
              <w:ind w:left="37" w:right="21"/>
              <w:jc w:val="center"/>
              <w:rPr>
                <w:sz w:val="24"/>
                <w:szCs w:val="24"/>
              </w:rPr>
            </w:pPr>
            <w:r w:rsidRPr="00BF5E08">
              <w:rPr>
                <w:spacing w:val="-2"/>
                <w:w w:val="95"/>
                <w:sz w:val="24"/>
                <w:szCs w:val="24"/>
              </w:rPr>
              <w:t>38.2%</w:t>
            </w:r>
          </w:p>
        </w:tc>
        <w:tc>
          <w:tcPr>
            <w:tcW w:w="1401" w:type="dxa"/>
            <w:shd w:val="clear" w:color="auto" w:fill="D9D9D9"/>
          </w:tcPr>
          <w:p w14:paraId="00C31182" w14:textId="77777777" w:rsidR="00BF5E08" w:rsidRPr="00BF5E08" w:rsidRDefault="00BF5E08" w:rsidP="007473CD">
            <w:pPr>
              <w:pStyle w:val="TableParagraph"/>
              <w:spacing w:before="2" w:line="240" w:lineRule="auto"/>
              <w:ind w:left="358" w:right="363"/>
              <w:jc w:val="center"/>
              <w:rPr>
                <w:sz w:val="24"/>
                <w:szCs w:val="24"/>
              </w:rPr>
            </w:pPr>
            <w:r w:rsidRPr="00BF5E08">
              <w:rPr>
                <w:spacing w:val="-4"/>
                <w:sz w:val="24"/>
                <w:szCs w:val="24"/>
              </w:rPr>
              <w:t>4.9%</w:t>
            </w:r>
          </w:p>
        </w:tc>
        <w:tc>
          <w:tcPr>
            <w:tcW w:w="1329" w:type="dxa"/>
            <w:shd w:val="clear" w:color="auto" w:fill="D9D9D9"/>
          </w:tcPr>
          <w:p w14:paraId="568352EF" w14:textId="77777777" w:rsidR="00BF5E08" w:rsidRPr="00BF5E08" w:rsidRDefault="00BF5E08" w:rsidP="007473CD">
            <w:pPr>
              <w:pStyle w:val="TableParagraph"/>
              <w:spacing w:before="2" w:line="240" w:lineRule="auto"/>
              <w:ind w:left="406"/>
              <w:rPr>
                <w:sz w:val="24"/>
                <w:szCs w:val="24"/>
              </w:rPr>
            </w:pPr>
            <w:r w:rsidRPr="00BF5E08">
              <w:rPr>
                <w:spacing w:val="-4"/>
                <w:sz w:val="24"/>
                <w:szCs w:val="24"/>
              </w:rPr>
              <w:t>4.4%</w:t>
            </w:r>
          </w:p>
        </w:tc>
        <w:tc>
          <w:tcPr>
            <w:tcW w:w="1391" w:type="dxa"/>
            <w:shd w:val="clear" w:color="auto" w:fill="D9D9D9"/>
          </w:tcPr>
          <w:p w14:paraId="07118933" w14:textId="77777777" w:rsidR="00BF5E08" w:rsidRPr="00BF5E08" w:rsidRDefault="00BF5E08" w:rsidP="007473CD">
            <w:pPr>
              <w:pStyle w:val="TableParagraph"/>
              <w:spacing w:before="2" w:line="240" w:lineRule="auto"/>
              <w:ind w:right="461"/>
              <w:jc w:val="right"/>
              <w:rPr>
                <w:sz w:val="24"/>
                <w:szCs w:val="24"/>
              </w:rPr>
            </w:pPr>
            <w:r w:rsidRPr="00BF5E08">
              <w:rPr>
                <w:spacing w:val="-4"/>
                <w:sz w:val="24"/>
                <w:szCs w:val="24"/>
              </w:rPr>
              <w:t>3.4%</w:t>
            </w:r>
          </w:p>
        </w:tc>
      </w:tr>
      <w:tr w:rsidR="00BF5E08" w:rsidRPr="00BF5E08" w14:paraId="2F5AE12E" w14:textId="77777777" w:rsidTr="007473CD">
        <w:trPr>
          <w:trHeight w:val="292"/>
        </w:trPr>
        <w:tc>
          <w:tcPr>
            <w:tcW w:w="2308" w:type="dxa"/>
          </w:tcPr>
          <w:p w14:paraId="2B95CA9B"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72" w:type="dxa"/>
          </w:tcPr>
          <w:p w14:paraId="2C8A73C0" w14:textId="77777777" w:rsidR="00BF5E08" w:rsidRPr="00BF5E08" w:rsidRDefault="00BF5E08" w:rsidP="007473CD">
            <w:pPr>
              <w:pStyle w:val="TableParagraph"/>
              <w:ind w:left="358"/>
              <w:rPr>
                <w:sz w:val="24"/>
                <w:szCs w:val="24"/>
              </w:rPr>
            </w:pPr>
            <w:r w:rsidRPr="00BF5E08">
              <w:rPr>
                <w:spacing w:val="-2"/>
                <w:w w:val="95"/>
                <w:sz w:val="24"/>
                <w:szCs w:val="24"/>
              </w:rPr>
              <w:t>53.7%</w:t>
            </w:r>
          </w:p>
        </w:tc>
        <w:tc>
          <w:tcPr>
            <w:tcW w:w="1411" w:type="dxa"/>
          </w:tcPr>
          <w:p w14:paraId="5687659D" w14:textId="77777777" w:rsidR="00BF5E08" w:rsidRPr="00BF5E08" w:rsidRDefault="00BF5E08" w:rsidP="007473CD">
            <w:pPr>
              <w:pStyle w:val="TableParagraph"/>
              <w:ind w:left="37" w:right="21"/>
              <w:jc w:val="center"/>
              <w:rPr>
                <w:sz w:val="24"/>
                <w:szCs w:val="24"/>
              </w:rPr>
            </w:pPr>
            <w:r w:rsidRPr="00BF5E08">
              <w:rPr>
                <w:spacing w:val="-2"/>
                <w:w w:val="95"/>
                <w:sz w:val="24"/>
                <w:szCs w:val="24"/>
              </w:rPr>
              <w:t>31.5%</w:t>
            </w:r>
          </w:p>
        </w:tc>
        <w:tc>
          <w:tcPr>
            <w:tcW w:w="1401" w:type="dxa"/>
          </w:tcPr>
          <w:p w14:paraId="23522236" w14:textId="77777777" w:rsidR="00BF5E08" w:rsidRPr="00BF5E08" w:rsidRDefault="00BF5E08" w:rsidP="007473CD">
            <w:pPr>
              <w:pStyle w:val="TableParagraph"/>
              <w:ind w:left="358" w:right="363"/>
              <w:jc w:val="center"/>
              <w:rPr>
                <w:sz w:val="24"/>
                <w:szCs w:val="24"/>
              </w:rPr>
            </w:pPr>
            <w:r w:rsidRPr="00BF5E08">
              <w:rPr>
                <w:spacing w:val="-4"/>
                <w:sz w:val="24"/>
                <w:szCs w:val="24"/>
              </w:rPr>
              <w:t>9.3%</w:t>
            </w:r>
          </w:p>
        </w:tc>
        <w:tc>
          <w:tcPr>
            <w:tcW w:w="1329" w:type="dxa"/>
          </w:tcPr>
          <w:p w14:paraId="20F733DB" w14:textId="77777777" w:rsidR="00BF5E08" w:rsidRPr="00BF5E08" w:rsidRDefault="00BF5E08" w:rsidP="007473CD">
            <w:pPr>
              <w:pStyle w:val="TableParagraph"/>
              <w:ind w:left="406"/>
              <w:rPr>
                <w:sz w:val="24"/>
                <w:szCs w:val="24"/>
              </w:rPr>
            </w:pPr>
            <w:r w:rsidRPr="00BF5E08">
              <w:rPr>
                <w:spacing w:val="-4"/>
                <w:sz w:val="24"/>
                <w:szCs w:val="24"/>
              </w:rPr>
              <w:t>4.9%</w:t>
            </w:r>
          </w:p>
        </w:tc>
        <w:tc>
          <w:tcPr>
            <w:tcW w:w="1391" w:type="dxa"/>
          </w:tcPr>
          <w:p w14:paraId="468D21EA" w14:textId="77777777" w:rsidR="00BF5E08" w:rsidRPr="00BF5E08" w:rsidRDefault="00BF5E08" w:rsidP="007473CD">
            <w:pPr>
              <w:pStyle w:val="TableParagraph"/>
              <w:ind w:right="461"/>
              <w:jc w:val="right"/>
              <w:rPr>
                <w:sz w:val="24"/>
                <w:szCs w:val="24"/>
              </w:rPr>
            </w:pPr>
            <w:r w:rsidRPr="00BF5E08">
              <w:rPr>
                <w:spacing w:val="-4"/>
                <w:sz w:val="24"/>
                <w:szCs w:val="24"/>
              </w:rPr>
              <w:t>0.6%</w:t>
            </w:r>
          </w:p>
        </w:tc>
      </w:tr>
      <w:tr w:rsidR="00BF5E08" w:rsidRPr="00BF5E08" w14:paraId="1D6F0790" w14:textId="77777777" w:rsidTr="007473CD">
        <w:trPr>
          <w:trHeight w:val="292"/>
        </w:trPr>
        <w:tc>
          <w:tcPr>
            <w:tcW w:w="2308" w:type="dxa"/>
            <w:shd w:val="clear" w:color="auto" w:fill="D9D9D9"/>
          </w:tcPr>
          <w:p w14:paraId="4C7D6D03"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72" w:type="dxa"/>
            <w:shd w:val="clear" w:color="auto" w:fill="D9D9D9"/>
          </w:tcPr>
          <w:p w14:paraId="02CBFAFD" w14:textId="77777777" w:rsidR="00BF5E08" w:rsidRPr="00BF5E08" w:rsidRDefault="00BF5E08" w:rsidP="007473CD">
            <w:pPr>
              <w:pStyle w:val="TableParagraph"/>
              <w:ind w:left="358"/>
              <w:rPr>
                <w:sz w:val="24"/>
                <w:szCs w:val="24"/>
              </w:rPr>
            </w:pPr>
            <w:r w:rsidRPr="00BF5E08">
              <w:rPr>
                <w:spacing w:val="-2"/>
                <w:w w:val="95"/>
                <w:sz w:val="24"/>
                <w:szCs w:val="24"/>
              </w:rPr>
              <w:t>60.1%</w:t>
            </w:r>
          </w:p>
        </w:tc>
        <w:tc>
          <w:tcPr>
            <w:tcW w:w="1411" w:type="dxa"/>
            <w:shd w:val="clear" w:color="auto" w:fill="D9D9D9"/>
          </w:tcPr>
          <w:p w14:paraId="666868CA" w14:textId="77777777" w:rsidR="00BF5E08" w:rsidRPr="00BF5E08" w:rsidRDefault="00BF5E08" w:rsidP="007473CD">
            <w:pPr>
              <w:pStyle w:val="TableParagraph"/>
              <w:ind w:left="37" w:right="21"/>
              <w:jc w:val="center"/>
              <w:rPr>
                <w:sz w:val="24"/>
                <w:szCs w:val="24"/>
              </w:rPr>
            </w:pPr>
            <w:r w:rsidRPr="00BF5E08">
              <w:rPr>
                <w:spacing w:val="-2"/>
                <w:w w:val="95"/>
                <w:sz w:val="24"/>
                <w:szCs w:val="24"/>
              </w:rPr>
              <w:t>32.2%</w:t>
            </w:r>
          </w:p>
        </w:tc>
        <w:tc>
          <w:tcPr>
            <w:tcW w:w="1401" w:type="dxa"/>
            <w:shd w:val="clear" w:color="auto" w:fill="D9D9D9"/>
          </w:tcPr>
          <w:p w14:paraId="4E890605" w14:textId="77777777" w:rsidR="00BF5E08" w:rsidRPr="00BF5E08" w:rsidRDefault="00BF5E08" w:rsidP="007473CD">
            <w:pPr>
              <w:pStyle w:val="TableParagraph"/>
              <w:ind w:left="358" w:right="363"/>
              <w:jc w:val="center"/>
              <w:rPr>
                <w:sz w:val="24"/>
                <w:szCs w:val="24"/>
              </w:rPr>
            </w:pPr>
            <w:r w:rsidRPr="00BF5E08">
              <w:rPr>
                <w:spacing w:val="-4"/>
                <w:sz w:val="24"/>
                <w:szCs w:val="24"/>
              </w:rPr>
              <w:t>4.6%</w:t>
            </w:r>
          </w:p>
        </w:tc>
        <w:tc>
          <w:tcPr>
            <w:tcW w:w="1329" w:type="dxa"/>
            <w:shd w:val="clear" w:color="auto" w:fill="D9D9D9"/>
          </w:tcPr>
          <w:p w14:paraId="79B8C93A" w14:textId="77777777" w:rsidR="00BF5E08" w:rsidRPr="00BF5E08" w:rsidRDefault="00BF5E08" w:rsidP="007473CD">
            <w:pPr>
              <w:pStyle w:val="TableParagraph"/>
              <w:ind w:left="406"/>
              <w:rPr>
                <w:sz w:val="24"/>
                <w:szCs w:val="24"/>
              </w:rPr>
            </w:pPr>
            <w:r w:rsidRPr="00BF5E08">
              <w:rPr>
                <w:spacing w:val="-4"/>
                <w:sz w:val="24"/>
                <w:szCs w:val="24"/>
              </w:rPr>
              <w:t>2.5%</w:t>
            </w:r>
          </w:p>
        </w:tc>
        <w:tc>
          <w:tcPr>
            <w:tcW w:w="1391" w:type="dxa"/>
            <w:shd w:val="clear" w:color="auto" w:fill="D9D9D9"/>
          </w:tcPr>
          <w:p w14:paraId="410CA6FD" w14:textId="77777777" w:rsidR="00BF5E08" w:rsidRPr="00BF5E08" w:rsidRDefault="00BF5E08" w:rsidP="007473CD">
            <w:pPr>
              <w:pStyle w:val="TableParagraph"/>
              <w:ind w:right="461"/>
              <w:jc w:val="right"/>
              <w:rPr>
                <w:sz w:val="24"/>
                <w:szCs w:val="24"/>
              </w:rPr>
            </w:pPr>
            <w:r w:rsidRPr="00BF5E08">
              <w:rPr>
                <w:spacing w:val="-4"/>
                <w:sz w:val="24"/>
                <w:szCs w:val="24"/>
              </w:rPr>
              <w:t>0.5%</w:t>
            </w:r>
          </w:p>
        </w:tc>
      </w:tr>
      <w:tr w:rsidR="00BF5E08" w:rsidRPr="00BF5E08" w14:paraId="4A33049D" w14:textId="77777777" w:rsidTr="007473CD">
        <w:trPr>
          <w:trHeight w:val="292"/>
        </w:trPr>
        <w:tc>
          <w:tcPr>
            <w:tcW w:w="2308" w:type="dxa"/>
          </w:tcPr>
          <w:p w14:paraId="4781D603"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72" w:type="dxa"/>
          </w:tcPr>
          <w:p w14:paraId="5AFBFB7E" w14:textId="77777777" w:rsidR="00BF5E08" w:rsidRPr="00BF5E08" w:rsidRDefault="00BF5E08" w:rsidP="007473CD">
            <w:pPr>
              <w:pStyle w:val="TableParagraph"/>
              <w:ind w:left="358"/>
              <w:rPr>
                <w:sz w:val="24"/>
                <w:szCs w:val="24"/>
              </w:rPr>
            </w:pPr>
            <w:r w:rsidRPr="00BF5E08">
              <w:rPr>
                <w:spacing w:val="-2"/>
                <w:w w:val="95"/>
                <w:sz w:val="24"/>
                <w:szCs w:val="24"/>
              </w:rPr>
              <w:t>58.2%</w:t>
            </w:r>
          </w:p>
        </w:tc>
        <w:tc>
          <w:tcPr>
            <w:tcW w:w="1411" w:type="dxa"/>
          </w:tcPr>
          <w:p w14:paraId="0FEBF8C7" w14:textId="77777777" w:rsidR="00BF5E08" w:rsidRPr="00BF5E08" w:rsidRDefault="00BF5E08" w:rsidP="007473CD">
            <w:pPr>
              <w:pStyle w:val="TableParagraph"/>
              <w:ind w:left="37" w:right="21"/>
              <w:jc w:val="center"/>
              <w:rPr>
                <w:sz w:val="24"/>
                <w:szCs w:val="24"/>
              </w:rPr>
            </w:pPr>
            <w:r w:rsidRPr="00BF5E08">
              <w:rPr>
                <w:spacing w:val="-2"/>
                <w:w w:val="95"/>
                <w:sz w:val="24"/>
                <w:szCs w:val="24"/>
              </w:rPr>
              <w:t>33.8%</w:t>
            </w:r>
          </w:p>
        </w:tc>
        <w:tc>
          <w:tcPr>
            <w:tcW w:w="1401" w:type="dxa"/>
          </w:tcPr>
          <w:p w14:paraId="6AB3A243" w14:textId="77777777" w:rsidR="00BF5E08" w:rsidRPr="00BF5E08" w:rsidRDefault="00BF5E08" w:rsidP="007473CD">
            <w:pPr>
              <w:pStyle w:val="TableParagraph"/>
              <w:ind w:left="358" w:right="363"/>
              <w:jc w:val="center"/>
              <w:rPr>
                <w:sz w:val="24"/>
                <w:szCs w:val="24"/>
              </w:rPr>
            </w:pPr>
            <w:r w:rsidRPr="00BF5E08">
              <w:rPr>
                <w:spacing w:val="-4"/>
                <w:sz w:val="24"/>
                <w:szCs w:val="24"/>
              </w:rPr>
              <w:t>4.7%</w:t>
            </w:r>
          </w:p>
        </w:tc>
        <w:tc>
          <w:tcPr>
            <w:tcW w:w="1329" w:type="dxa"/>
          </w:tcPr>
          <w:p w14:paraId="0864D87B" w14:textId="77777777" w:rsidR="00BF5E08" w:rsidRPr="00BF5E08" w:rsidRDefault="00BF5E08" w:rsidP="007473CD">
            <w:pPr>
              <w:pStyle w:val="TableParagraph"/>
              <w:ind w:left="406"/>
              <w:rPr>
                <w:sz w:val="24"/>
                <w:szCs w:val="24"/>
              </w:rPr>
            </w:pPr>
            <w:r w:rsidRPr="00BF5E08">
              <w:rPr>
                <w:spacing w:val="-4"/>
                <w:sz w:val="24"/>
                <w:szCs w:val="24"/>
              </w:rPr>
              <w:t>2.8%</w:t>
            </w:r>
          </w:p>
        </w:tc>
        <w:tc>
          <w:tcPr>
            <w:tcW w:w="1391" w:type="dxa"/>
          </w:tcPr>
          <w:p w14:paraId="1FD1AEFE" w14:textId="77777777" w:rsidR="00BF5E08" w:rsidRPr="00BF5E08" w:rsidRDefault="00BF5E08" w:rsidP="007473CD">
            <w:pPr>
              <w:pStyle w:val="TableParagraph"/>
              <w:ind w:right="461"/>
              <w:jc w:val="right"/>
              <w:rPr>
                <w:sz w:val="24"/>
                <w:szCs w:val="24"/>
              </w:rPr>
            </w:pPr>
            <w:r w:rsidRPr="00BF5E08">
              <w:rPr>
                <w:spacing w:val="-4"/>
                <w:sz w:val="24"/>
                <w:szCs w:val="24"/>
              </w:rPr>
              <w:t>0.5%</w:t>
            </w:r>
          </w:p>
        </w:tc>
      </w:tr>
      <w:tr w:rsidR="00BF5E08" w:rsidRPr="00BF5E08" w14:paraId="4F11DC02" w14:textId="77777777" w:rsidTr="007473CD">
        <w:trPr>
          <w:trHeight w:val="292"/>
        </w:trPr>
        <w:tc>
          <w:tcPr>
            <w:tcW w:w="2308" w:type="dxa"/>
            <w:shd w:val="clear" w:color="auto" w:fill="D9D9D9"/>
          </w:tcPr>
          <w:p w14:paraId="2244D9AC"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72" w:type="dxa"/>
            <w:shd w:val="clear" w:color="auto" w:fill="D9D9D9"/>
          </w:tcPr>
          <w:p w14:paraId="465F5EC5" w14:textId="77777777" w:rsidR="00BF5E08" w:rsidRPr="00BF5E08" w:rsidRDefault="00BF5E08" w:rsidP="007473CD">
            <w:pPr>
              <w:pStyle w:val="TableParagraph"/>
              <w:ind w:left="358"/>
              <w:rPr>
                <w:sz w:val="24"/>
                <w:szCs w:val="24"/>
              </w:rPr>
            </w:pPr>
            <w:r w:rsidRPr="00BF5E08">
              <w:rPr>
                <w:spacing w:val="-2"/>
                <w:w w:val="95"/>
                <w:sz w:val="24"/>
                <w:szCs w:val="24"/>
              </w:rPr>
              <w:t>65.4%</w:t>
            </w:r>
          </w:p>
        </w:tc>
        <w:tc>
          <w:tcPr>
            <w:tcW w:w="1411" w:type="dxa"/>
            <w:shd w:val="clear" w:color="auto" w:fill="D9D9D9"/>
          </w:tcPr>
          <w:p w14:paraId="53C389C0" w14:textId="77777777" w:rsidR="00BF5E08" w:rsidRPr="00BF5E08" w:rsidRDefault="00BF5E08" w:rsidP="007473CD">
            <w:pPr>
              <w:pStyle w:val="TableParagraph"/>
              <w:ind w:left="37" w:right="21"/>
              <w:jc w:val="center"/>
              <w:rPr>
                <w:sz w:val="24"/>
                <w:szCs w:val="24"/>
              </w:rPr>
            </w:pPr>
            <w:r w:rsidRPr="00BF5E08">
              <w:rPr>
                <w:spacing w:val="-2"/>
                <w:w w:val="95"/>
                <w:sz w:val="24"/>
                <w:szCs w:val="24"/>
              </w:rPr>
              <w:t>27.5%</w:t>
            </w:r>
          </w:p>
        </w:tc>
        <w:tc>
          <w:tcPr>
            <w:tcW w:w="1401" w:type="dxa"/>
            <w:shd w:val="clear" w:color="auto" w:fill="D9D9D9"/>
          </w:tcPr>
          <w:p w14:paraId="0F8870F5" w14:textId="77777777" w:rsidR="00BF5E08" w:rsidRPr="00BF5E08" w:rsidRDefault="00BF5E08" w:rsidP="007473CD">
            <w:pPr>
              <w:pStyle w:val="TableParagraph"/>
              <w:ind w:left="358" w:right="363"/>
              <w:jc w:val="center"/>
              <w:rPr>
                <w:sz w:val="24"/>
                <w:szCs w:val="24"/>
              </w:rPr>
            </w:pPr>
            <w:r w:rsidRPr="00BF5E08">
              <w:rPr>
                <w:spacing w:val="-4"/>
                <w:sz w:val="24"/>
                <w:szCs w:val="24"/>
              </w:rPr>
              <w:t>4.5%</w:t>
            </w:r>
          </w:p>
        </w:tc>
        <w:tc>
          <w:tcPr>
            <w:tcW w:w="1329" w:type="dxa"/>
            <w:shd w:val="clear" w:color="auto" w:fill="D9D9D9"/>
          </w:tcPr>
          <w:p w14:paraId="00621131" w14:textId="77777777" w:rsidR="00BF5E08" w:rsidRPr="00BF5E08" w:rsidRDefault="00BF5E08" w:rsidP="007473CD">
            <w:pPr>
              <w:pStyle w:val="TableParagraph"/>
              <w:ind w:left="406"/>
              <w:rPr>
                <w:sz w:val="24"/>
                <w:szCs w:val="24"/>
              </w:rPr>
            </w:pPr>
            <w:r w:rsidRPr="00BF5E08">
              <w:rPr>
                <w:spacing w:val="-4"/>
                <w:sz w:val="24"/>
                <w:szCs w:val="24"/>
              </w:rPr>
              <w:t>1.7%</w:t>
            </w:r>
          </w:p>
        </w:tc>
        <w:tc>
          <w:tcPr>
            <w:tcW w:w="1391" w:type="dxa"/>
            <w:shd w:val="clear" w:color="auto" w:fill="D9D9D9"/>
          </w:tcPr>
          <w:p w14:paraId="4D3A4264" w14:textId="77777777" w:rsidR="00BF5E08" w:rsidRPr="00BF5E08" w:rsidRDefault="00BF5E08" w:rsidP="007473CD">
            <w:pPr>
              <w:pStyle w:val="TableParagraph"/>
              <w:ind w:right="461"/>
              <w:jc w:val="right"/>
              <w:rPr>
                <w:sz w:val="24"/>
                <w:szCs w:val="24"/>
              </w:rPr>
            </w:pPr>
            <w:r w:rsidRPr="00BF5E08">
              <w:rPr>
                <w:spacing w:val="-4"/>
                <w:sz w:val="24"/>
                <w:szCs w:val="24"/>
              </w:rPr>
              <w:t>0.9%</w:t>
            </w:r>
          </w:p>
        </w:tc>
      </w:tr>
      <w:tr w:rsidR="00BF5E08" w:rsidRPr="00BF5E08" w14:paraId="780134CE" w14:textId="77777777" w:rsidTr="007473CD">
        <w:trPr>
          <w:trHeight w:val="292"/>
        </w:trPr>
        <w:tc>
          <w:tcPr>
            <w:tcW w:w="2308" w:type="dxa"/>
          </w:tcPr>
          <w:p w14:paraId="7B320D3E"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72" w:type="dxa"/>
          </w:tcPr>
          <w:p w14:paraId="4A32FF88" w14:textId="77777777" w:rsidR="00BF5E08" w:rsidRPr="00BF5E08" w:rsidRDefault="00BF5E08" w:rsidP="007473CD">
            <w:pPr>
              <w:pStyle w:val="TableParagraph"/>
              <w:ind w:left="450"/>
              <w:rPr>
                <w:sz w:val="24"/>
                <w:szCs w:val="24"/>
              </w:rPr>
            </w:pPr>
            <w:r w:rsidRPr="00BF5E08">
              <w:rPr>
                <w:spacing w:val="-5"/>
                <w:w w:val="95"/>
                <w:sz w:val="24"/>
                <w:szCs w:val="24"/>
              </w:rPr>
              <w:t>72%</w:t>
            </w:r>
          </w:p>
        </w:tc>
        <w:tc>
          <w:tcPr>
            <w:tcW w:w="1411" w:type="dxa"/>
          </w:tcPr>
          <w:p w14:paraId="2181CF90" w14:textId="77777777" w:rsidR="00BF5E08" w:rsidRPr="00BF5E08" w:rsidRDefault="00BF5E08" w:rsidP="007473CD">
            <w:pPr>
              <w:pStyle w:val="TableParagraph"/>
              <w:ind w:left="37" w:right="21"/>
              <w:jc w:val="center"/>
              <w:rPr>
                <w:sz w:val="24"/>
                <w:szCs w:val="24"/>
              </w:rPr>
            </w:pPr>
            <w:r w:rsidRPr="00BF5E08">
              <w:rPr>
                <w:spacing w:val="-2"/>
                <w:w w:val="95"/>
                <w:sz w:val="24"/>
                <w:szCs w:val="24"/>
              </w:rPr>
              <w:t>15.1%</w:t>
            </w:r>
          </w:p>
        </w:tc>
        <w:tc>
          <w:tcPr>
            <w:tcW w:w="1401" w:type="dxa"/>
          </w:tcPr>
          <w:p w14:paraId="0C0481E9" w14:textId="77777777" w:rsidR="00BF5E08" w:rsidRPr="00BF5E08" w:rsidRDefault="00BF5E08" w:rsidP="007473CD">
            <w:pPr>
              <w:pStyle w:val="TableParagraph"/>
              <w:ind w:left="358" w:right="363"/>
              <w:jc w:val="center"/>
              <w:rPr>
                <w:sz w:val="24"/>
                <w:szCs w:val="24"/>
              </w:rPr>
            </w:pPr>
            <w:r w:rsidRPr="00BF5E08">
              <w:rPr>
                <w:spacing w:val="-4"/>
                <w:sz w:val="24"/>
                <w:szCs w:val="24"/>
              </w:rPr>
              <w:t>8.6%</w:t>
            </w:r>
          </w:p>
        </w:tc>
        <w:tc>
          <w:tcPr>
            <w:tcW w:w="1329" w:type="dxa"/>
          </w:tcPr>
          <w:p w14:paraId="23F87CC5" w14:textId="77777777" w:rsidR="00BF5E08" w:rsidRPr="00BF5E08" w:rsidRDefault="00BF5E08" w:rsidP="007473CD">
            <w:pPr>
              <w:pStyle w:val="TableParagraph"/>
              <w:ind w:left="406"/>
              <w:rPr>
                <w:sz w:val="24"/>
                <w:szCs w:val="24"/>
              </w:rPr>
            </w:pPr>
            <w:r w:rsidRPr="00BF5E08">
              <w:rPr>
                <w:spacing w:val="-4"/>
                <w:sz w:val="24"/>
                <w:szCs w:val="24"/>
              </w:rPr>
              <w:t>4.3%</w:t>
            </w:r>
          </w:p>
        </w:tc>
        <w:tc>
          <w:tcPr>
            <w:tcW w:w="1391" w:type="dxa"/>
          </w:tcPr>
          <w:p w14:paraId="0ED76317" w14:textId="77777777" w:rsidR="00BF5E08" w:rsidRPr="00BF5E08" w:rsidRDefault="00BF5E08" w:rsidP="007473CD">
            <w:pPr>
              <w:pStyle w:val="TableParagraph"/>
              <w:ind w:left="510" w:right="520"/>
              <w:jc w:val="center"/>
              <w:rPr>
                <w:sz w:val="24"/>
                <w:szCs w:val="24"/>
              </w:rPr>
            </w:pPr>
            <w:r w:rsidRPr="00BF5E08">
              <w:rPr>
                <w:spacing w:val="-5"/>
                <w:w w:val="95"/>
                <w:sz w:val="24"/>
                <w:szCs w:val="24"/>
              </w:rPr>
              <w:t>0%</w:t>
            </w:r>
          </w:p>
        </w:tc>
      </w:tr>
      <w:tr w:rsidR="00BF5E08" w:rsidRPr="00BF5E08" w14:paraId="64185CF9" w14:textId="77777777" w:rsidTr="007473CD">
        <w:trPr>
          <w:trHeight w:val="315"/>
        </w:trPr>
        <w:tc>
          <w:tcPr>
            <w:tcW w:w="2308" w:type="dxa"/>
            <w:shd w:val="clear" w:color="auto" w:fill="D9D9D9"/>
          </w:tcPr>
          <w:p w14:paraId="6153BFAA"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tc>
        <w:tc>
          <w:tcPr>
            <w:tcW w:w="1372" w:type="dxa"/>
            <w:shd w:val="clear" w:color="auto" w:fill="D9D9D9"/>
          </w:tcPr>
          <w:p w14:paraId="64ECCE46" w14:textId="77777777" w:rsidR="00BF5E08" w:rsidRPr="00BF5E08" w:rsidRDefault="00BF5E08" w:rsidP="007473CD">
            <w:pPr>
              <w:pStyle w:val="TableParagraph"/>
              <w:spacing w:line="240" w:lineRule="auto"/>
              <w:ind w:left="358"/>
              <w:rPr>
                <w:sz w:val="24"/>
                <w:szCs w:val="24"/>
              </w:rPr>
            </w:pPr>
            <w:r w:rsidRPr="00BF5E08">
              <w:rPr>
                <w:spacing w:val="-2"/>
                <w:w w:val="95"/>
                <w:sz w:val="24"/>
                <w:szCs w:val="24"/>
              </w:rPr>
              <w:t>41.7%</w:t>
            </w:r>
          </w:p>
        </w:tc>
        <w:tc>
          <w:tcPr>
            <w:tcW w:w="1411" w:type="dxa"/>
            <w:shd w:val="clear" w:color="auto" w:fill="D9D9D9"/>
          </w:tcPr>
          <w:p w14:paraId="6BB23462" w14:textId="77777777" w:rsidR="00BF5E08" w:rsidRPr="00BF5E08" w:rsidRDefault="00BF5E08" w:rsidP="007473CD">
            <w:pPr>
              <w:pStyle w:val="TableParagraph"/>
              <w:spacing w:line="240" w:lineRule="auto"/>
              <w:ind w:left="37" w:right="21"/>
              <w:jc w:val="center"/>
              <w:rPr>
                <w:sz w:val="24"/>
                <w:szCs w:val="24"/>
              </w:rPr>
            </w:pPr>
            <w:r w:rsidRPr="00BF5E08">
              <w:rPr>
                <w:spacing w:val="-2"/>
                <w:w w:val="95"/>
                <w:sz w:val="24"/>
                <w:szCs w:val="24"/>
              </w:rPr>
              <w:t>36.7%</w:t>
            </w:r>
          </w:p>
        </w:tc>
        <w:tc>
          <w:tcPr>
            <w:tcW w:w="1401" w:type="dxa"/>
            <w:shd w:val="clear" w:color="auto" w:fill="D9D9D9"/>
          </w:tcPr>
          <w:p w14:paraId="2E909574" w14:textId="77777777" w:rsidR="00BF5E08" w:rsidRPr="00BF5E08" w:rsidRDefault="00BF5E08" w:rsidP="007473CD">
            <w:pPr>
              <w:pStyle w:val="TableParagraph"/>
              <w:spacing w:line="240" w:lineRule="auto"/>
              <w:ind w:left="359" w:right="363"/>
              <w:jc w:val="center"/>
              <w:rPr>
                <w:sz w:val="24"/>
                <w:szCs w:val="24"/>
              </w:rPr>
            </w:pPr>
            <w:r w:rsidRPr="00BF5E08">
              <w:rPr>
                <w:spacing w:val="-5"/>
                <w:w w:val="95"/>
                <w:sz w:val="24"/>
                <w:szCs w:val="24"/>
              </w:rPr>
              <w:t>5%</w:t>
            </w:r>
          </w:p>
        </w:tc>
        <w:tc>
          <w:tcPr>
            <w:tcW w:w="1329" w:type="dxa"/>
            <w:shd w:val="clear" w:color="auto" w:fill="D9D9D9"/>
          </w:tcPr>
          <w:p w14:paraId="7BC254BC" w14:textId="77777777" w:rsidR="00BF5E08" w:rsidRPr="00BF5E08" w:rsidRDefault="00BF5E08" w:rsidP="007473CD">
            <w:pPr>
              <w:pStyle w:val="TableParagraph"/>
              <w:spacing w:line="240" w:lineRule="auto"/>
              <w:ind w:left="435"/>
              <w:rPr>
                <w:sz w:val="24"/>
                <w:szCs w:val="24"/>
              </w:rPr>
            </w:pPr>
            <w:r w:rsidRPr="00BF5E08">
              <w:rPr>
                <w:spacing w:val="-5"/>
                <w:w w:val="95"/>
                <w:sz w:val="24"/>
                <w:szCs w:val="24"/>
              </w:rPr>
              <w:t>10%</w:t>
            </w:r>
          </w:p>
        </w:tc>
        <w:tc>
          <w:tcPr>
            <w:tcW w:w="1391" w:type="dxa"/>
            <w:shd w:val="clear" w:color="auto" w:fill="D9D9D9"/>
          </w:tcPr>
          <w:p w14:paraId="6939A914" w14:textId="77777777" w:rsidR="00BF5E08" w:rsidRPr="00BF5E08" w:rsidRDefault="00BF5E08" w:rsidP="007473CD">
            <w:pPr>
              <w:pStyle w:val="TableParagraph"/>
              <w:spacing w:line="240" w:lineRule="auto"/>
              <w:ind w:right="461"/>
              <w:jc w:val="right"/>
              <w:rPr>
                <w:sz w:val="24"/>
                <w:szCs w:val="24"/>
              </w:rPr>
            </w:pPr>
            <w:r w:rsidRPr="00BF5E08">
              <w:rPr>
                <w:spacing w:val="-4"/>
                <w:sz w:val="24"/>
                <w:szCs w:val="24"/>
              </w:rPr>
              <w:t>6.7%</w:t>
            </w:r>
          </w:p>
        </w:tc>
      </w:tr>
      <w:tr w:rsidR="00BF5E08" w:rsidRPr="00BF5E08" w14:paraId="271850FB" w14:textId="77777777" w:rsidTr="007473CD">
        <w:trPr>
          <w:trHeight w:val="272"/>
        </w:trPr>
        <w:tc>
          <w:tcPr>
            <w:tcW w:w="2308" w:type="dxa"/>
            <w:shd w:val="clear" w:color="auto" w:fill="D9D9D9"/>
          </w:tcPr>
          <w:p w14:paraId="15B3AE33"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72" w:type="dxa"/>
            <w:shd w:val="clear" w:color="auto" w:fill="D9D9D9"/>
          </w:tcPr>
          <w:p w14:paraId="292EAA07" w14:textId="77777777" w:rsidR="00BF5E08" w:rsidRPr="00BF5E08" w:rsidRDefault="00BF5E08" w:rsidP="007473CD">
            <w:pPr>
              <w:pStyle w:val="TableParagraph"/>
              <w:spacing w:before="0" w:line="240" w:lineRule="auto"/>
              <w:rPr>
                <w:sz w:val="24"/>
                <w:szCs w:val="24"/>
              </w:rPr>
            </w:pPr>
          </w:p>
        </w:tc>
        <w:tc>
          <w:tcPr>
            <w:tcW w:w="1411" w:type="dxa"/>
            <w:shd w:val="clear" w:color="auto" w:fill="D9D9D9"/>
          </w:tcPr>
          <w:p w14:paraId="7E3D9DAA" w14:textId="77777777" w:rsidR="00BF5E08" w:rsidRPr="00BF5E08" w:rsidRDefault="00BF5E08" w:rsidP="007473CD">
            <w:pPr>
              <w:pStyle w:val="TableParagraph"/>
              <w:spacing w:before="0" w:line="240" w:lineRule="auto"/>
              <w:rPr>
                <w:sz w:val="24"/>
                <w:szCs w:val="24"/>
              </w:rPr>
            </w:pPr>
          </w:p>
        </w:tc>
        <w:tc>
          <w:tcPr>
            <w:tcW w:w="1401" w:type="dxa"/>
            <w:shd w:val="clear" w:color="auto" w:fill="D9D9D9"/>
          </w:tcPr>
          <w:p w14:paraId="1CD67BC5" w14:textId="77777777" w:rsidR="00BF5E08" w:rsidRPr="00BF5E08" w:rsidRDefault="00BF5E08" w:rsidP="007473CD">
            <w:pPr>
              <w:pStyle w:val="TableParagraph"/>
              <w:spacing w:before="0" w:line="240" w:lineRule="auto"/>
              <w:rPr>
                <w:sz w:val="24"/>
                <w:szCs w:val="24"/>
              </w:rPr>
            </w:pPr>
          </w:p>
        </w:tc>
        <w:tc>
          <w:tcPr>
            <w:tcW w:w="1329" w:type="dxa"/>
            <w:shd w:val="clear" w:color="auto" w:fill="D9D9D9"/>
          </w:tcPr>
          <w:p w14:paraId="6B56F587" w14:textId="77777777" w:rsidR="00BF5E08" w:rsidRPr="00BF5E08" w:rsidRDefault="00BF5E08" w:rsidP="007473CD">
            <w:pPr>
              <w:pStyle w:val="TableParagraph"/>
              <w:spacing w:before="0" w:line="240" w:lineRule="auto"/>
              <w:rPr>
                <w:sz w:val="24"/>
                <w:szCs w:val="24"/>
              </w:rPr>
            </w:pPr>
          </w:p>
        </w:tc>
        <w:tc>
          <w:tcPr>
            <w:tcW w:w="1391" w:type="dxa"/>
            <w:shd w:val="clear" w:color="auto" w:fill="D9D9D9"/>
          </w:tcPr>
          <w:p w14:paraId="02162865" w14:textId="77777777" w:rsidR="00BF5E08" w:rsidRPr="00BF5E08" w:rsidRDefault="00BF5E08" w:rsidP="007473CD">
            <w:pPr>
              <w:pStyle w:val="TableParagraph"/>
              <w:spacing w:before="0" w:line="240" w:lineRule="auto"/>
              <w:rPr>
                <w:sz w:val="24"/>
                <w:szCs w:val="24"/>
              </w:rPr>
            </w:pPr>
          </w:p>
        </w:tc>
      </w:tr>
    </w:tbl>
    <w:p w14:paraId="6AE7800E"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4E2885E2" w14:textId="77777777" w:rsidR="00BF5E08" w:rsidRPr="00BF5E08" w:rsidRDefault="00BF5E08" w:rsidP="00BF5E08">
      <w:pPr>
        <w:pStyle w:val="BodyText"/>
        <w:spacing w:before="10" w:after="1"/>
        <w:rPr>
          <w:b/>
        </w:rPr>
      </w:pPr>
    </w:p>
    <w:p w14:paraId="03A4FF0E" w14:textId="77777777" w:rsidR="00BF5E08" w:rsidRPr="00BF5E08" w:rsidRDefault="00BF5E08" w:rsidP="00BF5E08">
      <w:pPr>
        <w:pStyle w:val="BodyText"/>
        <w:ind w:left="860"/>
      </w:pPr>
      <w:r w:rsidRPr="00BF5E08">
        <w:rPr>
          <w:noProof/>
        </w:rPr>
        <mc:AlternateContent>
          <mc:Choice Requires="wps">
            <w:drawing>
              <wp:inline distT="0" distB="0" distL="0" distR="0" wp14:anchorId="0AB44387" wp14:editId="408F4EF6">
                <wp:extent cx="5852160" cy="510540"/>
                <wp:effectExtent l="0" t="0" r="2540" b="0"/>
                <wp:docPr id="316"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1054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53BB4" w14:textId="77777777" w:rsidR="00BF5E08" w:rsidRDefault="00BF5E08" w:rsidP="00BF5E08">
                            <w:pPr>
                              <w:spacing w:line="254" w:lineRule="auto"/>
                              <w:ind w:left="134" w:right="137" w:firstLine="3"/>
                              <w:jc w:val="center"/>
                              <w:rPr>
                                <w:rFonts w:ascii="Arial-BoldItalicMT"/>
                                <w:b/>
                                <w:i/>
                                <w:color w:val="000000"/>
                              </w:rPr>
                            </w:pPr>
                            <w:bookmarkStart w:id="40" w:name="_bookmark65"/>
                            <w:bookmarkEnd w:id="40"/>
                            <w:r>
                              <w:rPr>
                                <w:rFonts w:ascii="Arial-BoldItalicMT"/>
                                <w:b/>
                                <w:i/>
                                <w:color w:val="FFFFFF"/>
                                <w:spacing w:val="-2"/>
                                <w:w w:val="90"/>
                                <w:sz w:val="22"/>
                              </w:rPr>
                              <w:t>Have</w:t>
                            </w:r>
                            <w:r>
                              <w:rPr>
                                <w:rFonts w:ascii="Times New Roman"/>
                                <w:color w:val="FFFFFF"/>
                                <w:spacing w:val="-2"/>
                                <w:w w:val="90"/>
                                <w:sz w:val="22"/>
                              </w:rPr>
                              <w:t xml:space="preserve"> </w:t>
                            </w:r>
                            <w:r>
                              <w:rPr>
                                <w:rFonts w:ascii="Arial-BoldItalicMT"/>
                                <w:b/>
                                <w:i/>
                                <w:color w:val="FFFFFF"/>
                                <w:spacing w:val="-2"/>
                                <w:w w:val="90"/>
                                <w:sz w:val="22"/>
                              </w:rPr>
                              <w:t>you</w:t>
                            </w:r>
                            <w:r>
                              <w:rPr>
                                <w:rFonts w:ascii="Times New Roman"/>
                                <w:color w:val="FFFFFF"/>
                                <w:spacing w:val="-2"/>
                                <w:w w:val="90"/>
                                <w:sz w:val="22"/>
                              </w:rPr>
                              <w:t xml:space="preserve"> </w:t>
                            </w:r>
                            <w:r>
                              <w:rPr>
                                <w:rFonts w:ascii="Arial-BoldItalicMT"/>
                                <w:b/>
                                <w:i/>
                                <w:color w:val="FFFFFF"/>
                                <w:spacing w:val="-2"/>
                                <w:w w:val="90"/>
                                <w:sz w:val="22"/>
                              </w:rPr>
                              <w:t>experienced</w:t>
                            </w:r>
                            <w:r>
                              <w:rPr>
                                <w:rFonts w:ascii="Times New Roman"/>
                                <w:color w:val="FFFFFF"/>
                                <w:spacing w:val="-2"/>
                                <w:w w:val="90"/>
                                <w:sz w:val="22"/>
                              </w:rPr>
                              <w:t xml:space="preserve"> </w:t>
                            </w:r>
                            <w:r>
                              <w:rPr>
                                <w:rFonts w:ascii="Arial-BoldItalicMT"/>
                                <w:b/>
                                <w:i/>
                                <w:color w:val="FFFFFF"/>
                                <w:spacing w:val="-2"/>
                                <w:w w:val="90"/>
                                <w:sz w:val="22"/>
                              </w:rPr>
                              <w:t>any</w:t>
                            </w:r>
                            <w:r>
                              <w:rPr>
                                <w:rFonts w:ascii="Times New Roman"/>
                                <w:color w:val="FFFFFF"/>
                                <w:spacing w:val="-2"/>
                                <w:w w:val="90"/>
                                <w:sz w:val="22"/>
                              </w:rPr>
                              <w:t xml:space="preserve"> </w:t>
                            </w:r>
                            <w:r>
                              <w:rPr>
                                <w:rFonts w:ascii="Arial-BoldItalicMT"/>
                                <w:b/>
                                <w:i/>
                                <w:color w:val="FFFFFF"/>
                                <w:spacing w:val="-2"/>
                                <w:w w:val="90"/>
                                <w:sz w:val="22"/>
                              </w:rPr>
                              <w:t>of</w:t>
                            </w:r>
                            <w:r>
                              <w:rPr>
                                <w:rFonts w:ascii="Times New Roman"/>
                                <w:color w:val="FFFFFF"/>
                                <w:spacing w:val="-2"/>
                                <w:w w:val="90"/>
                                <w:sz w:val="22"/>
                              </w:rPr>
                              <w:t xml:space="preserve"> </w:t>
                            </w:r>
                            <w:r>
                              <w:rPr>
                                <w:rFonts w:ascii="Arial-BoldItalicMT"/>
                                <w:b/>
                                <w:i/>
                                <w:color w:val="FFFFFF"/>
                                <w:spacing w:val="-2"/>
                                <w:w w:val="90"/>
                                <w:sz w:val="22"/>
                              </w:rPr>
                              <w:t>the</w:t>
                            </w:r>
                            <w:r>
                              <w:rPr>
                                <w:rFonts w:ascii="Times New Roman"/>
                                <w:color w:val="FFFFFF"/>
                                <w:spacing w:val="-2"/>
                                <w:w w:val="90"/>
                                <w:sz w:val="22"/>
                              </w:rPr>
                              <w:t xml:space="preserve"> </w:t>
                            </w:r>
                            <w:r>
                              <w:rPr>
                                <w:rFonts w:ascii="Arial-BoldItalicMT"/>
                                <w:b/>
                                <w:i/>
                                <w:color w:val="FFFFFF"/>
                                <w:spacing w:val="-2"/>
                                <w:w w:val="90"/>
                                <w:sz w:val="22"/>
                              </w:rPr>
                              <w:t>following</w:t>
                            </w:r>
                            <w:r>
                              <w:rPr>
                                <w:rFonts w:ascii="Times New Roman"/>
                                <w:color w:val="FFFFFF"/>
                                <w:spacing w:val="-2"/>
                                <w:w w:val="90"/>
                                <w:sz w:val="22"/>
                              </w:rPr>
                              <w:t xml:space="preserve"> </w:t>
                            </w:r>
                            <w:r>
                              <w:rPr>
                                <w:rFonts w:ascii="Arial-BoldItalicMT"/>
                                <w:b/>
                                <w:i/>
                                <w:color w:val="FFFFFF"/>
                                <w:spacing w:val="-2"/>
                                <w:w w:val="90"/>
                                <w:sz w:val="22"/>
                              </w:rPr>
                              <w:t>acts</w:t>
                            </w:r>
                            <w:r>
                              <w:rPr>
                                <w:rFonts w:ascii="Times New Roman"/>
                                <w:color w:val="FFFFFF"/>
                                <w:spacing w:val="-2"/>
                                <w:w w:val="90"/>
                                <w:sz w:val="22"/>
                              </w:rPr>
                              <w:t xml:space="preserve"> </w:t>
                            </w:r>
                            <w:r>
                              <w:rPr>
                                <w:rFonts w:ascii="Arial-BoldItalicMT"/>
                                <w:b/>
                                <w:i/>
                                <w:color w:val="FFFFFF"/>
                                <w:spacing w:val="-2"/>
                                <w:w w:val="90"/>
                                <w:sz w:val="22"/>
                              </w:rPr>
                              <w:t>from</w:t>
                            </w:r>
                            <w:r>
                              <w:rPr>
                                <w:rFonts w:ascii="Times New Roman"/>
                                <w:color w:val="FFFFFF"/>
                                <w:spacing w:val="-2"/>
                                <w:w w:val="90"/>
                                <w:sz w:val="22"/>
                              </w:rPr>
                              <w:t xml:space="preserve"> </w:t>
                            </w:r>
                            <w:r>
                              <w:rPr>
                                <w:rFonts w:ascii="Arial-BoldItalicMT"/>
                                <w:b/>
                                <w:i/>
                                <w:color w:val="FFFFFF"/>
                                <w:spacing w:val="-2"/>
                                <w:w w:val="90"/>
                                <w:sz w:val="22"/>
                              </w:rPr>
                              <w:t>a</w:t>
                            </w:r>
                            <w:r>
                              <w:rPr>
                                <w:rFonts w:ascii="Times New Roman"/>
                                <w:color w:val="FFFFFF"/>
                                <w:spacing w:val="-2"/>
                                <w:w w:val="90"/>
                                <w:sz w:val="22"/>
                              </w:rPr>
                              <w:t xml:space="preserve"> </w:t>
                            </w:r>
                            <w:r>
                              <w:rPr>
                                <w:rFonts w:ascii="Arial-BoldItalicMT"/>
                                <w:b/>
                                <w:i/>
                                <w:color w:val="FFFFFF"/>
                                <w:spacing w:val="-2"/>
                                <w:w w:val="90"/>
                                <w:sz w:val="22"/>
                              </w:rPr>
                              <w:t>senior</w:t>
                            </w:r>
                            <w:r>
                              <w:rPr>
                                <w:rFonts w:ascii="Times New Roman"/>
                                <w:color w:val="FFFFFF"/>
                                <w:spacing w:val="-2"/>
                                <w:w w:val="90"/>
                                <w:sz w:val="22"/>
                              </w:rPr>
                              <w:t xml:space="preserve"> </w:t>
                            </w:r>
                            <w:r>
                              <w:rPr>
                                <w:rFonts w:ascii="Arial-BoldItalicMT"/>
                                <w:b/>
                                <w:i/>
                                <w:color w:val="FFFFFF"/>
                                <w:spacing w:val="-2"/>
                                <w:w w:val="90"/>
                                <w:sz w:val="22"/>
                              </w:rPr>
                              <w:t>colleague,</w:t>
                            </w:r>
                            <w:r>
                              <w:rPr>
                                <w:rFonts w:ascii="Times New Roman"/>
                                <w:color w:val="FFFFFF"/>
                                <w:spacing w:val="-2"/>
                                <w:w w:val="90"/>
                                <w:sz w:val="22"/>
                              </w:rPr>
                              <w:t xml:space="preserve"> </w:t>
                            </w:r>
                            <w:r>
                              <w:rPr>
                                <w:rFonts w:ascii="Arial-BoldItalicMT"/>
                                <w:b/>
                                <w:i/>
                                <w:color w:val="FFFFFF"/>
                                <w:spacing w:val="-2"/>
                                <w:w w:val="90"/>
                                <w:sz w:val="22"/>
                              </w:rPr>
                              <w:t>peer,</w:t>
                            </w:r>
                            <w:r>
                              <w:rPr>
                                <w:rFonts w:ascii="Times New Roman"/>
                                <w:color w:val="FFFFFF"/>
                                <w:spacing w:val="-2"/>
                                <w:w w:val="90"/>
                                <w:sz w:val="22"/>
                              </w:rPr>
                              <w:t xml:space="preserve"> </w:t>
                            </w:r>
                            <w:r>
                              <w:rPr>
                                <w:rFonts w:ascii="Arial-BoldItalicMT"/>
                                <w:b/>
                                <w:i/>
                                <w:color w:val="FFFFFF"/>
                                <w:spacing w:val="-2"/>
                                <w:w w:val="90"/>
                                <w:sz w:val="22"/>
                              </w:rPr>
                              <w:t>junior</w:t>
                            </w:r>
                            <w:r>
                              <w:rPr>
                                <w:rFonts w:ascii="Times New Roman"/>
                                <w:color w:val="FFFFFF"/>
                                <w:sz w:val="22"/>
                              </w:rPr>
                              <w:t xml:space="preserve"> </w:t>
                            </w:r>
                            <w:r>
                              <w:rPr>
                                <w:rFonts w:ascii="Arial-BoldItalicMT"/>
                                <w:b/>
                                <w:i/>
                                <w:color w:val="FFFFFF"/>
                                <w:spacing w:val="-2"/>
                                <w:w w:val="90"/>
                                <w:sz w:val="22"/>
                              </w:rPr>
                              <w:t>colleague</w:t>
                            </w:r>
                            <w:r>
                              <w:rPr>
                                <w:rFonts w:ascii="Times New Roman"/>
                                <w:color w:val="FFFFFF"/>
                                <w:spacing w:val="-2"/>
                                <w:w w:val="90"/>
                                <w:sz w:val="22"/>
                              </w:rPr>
                              <w:t xml:space="preserve"> </w:t>
                            </w:r>
                            <w:r>
                              <w:rPr>
                                <w:rFonts w:ascii="Arial-BoldItalicMT"/>
                                <w:b/>
                                <w:i/>
                                <w:color w:val="FFFFFF"/>
                                <w:spacing w:val="-2"/>
                                <w:w w:val="90"/>
                                <w:sz w:val="22"/>
                              </w:rPr>
                              <w:t>or</w:t>
                            </w:r>
                            <w:r>
                              <w:rPr>
                                <w:rFonts w:ascii="Times New Roman"/>
                                <w:color w:val="FFFFFF"/>
                                <w:spacing w:val="-2"/>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wps:txbx>
                      <wps:bodyPr rot="0" vert="horz" wrap="square" lIns="0" tIns="0" rIns="0" bIns="0" anchor="t" anchorCtr="0" upright="1">
                        <a:noAutofit/>
                      </wps:bodyPr>
                    </wps:wsp>
                  </a:graphicData>
                </a:graphic>
              </wp:inline>
            </w:drawing>
          </mc:Choice>
          <mc:Fallback>
            <w:pict>
              <v:shape w14:anchorId="0AB44387" id="docshape143" o:spid="_x0000_s1133" type="#_x0000_t202" style="width:460.8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" fillcolor="#009898" stroked="f">
                <v:path arrowok="t"/>
                <v:textbox inset="0,0,0,0">
                  <w:txbxContent>
                    <w:p w14:paraId="05C53BB4" w14:textId="77777777" w:rsidR="00BF5E08" w:rsidRDefault="00BF5E08" w:rsidP="00BF5E08">
                      <w:pPr>
                        <w:spacing w:line="254" w:lineRule="auto"/>
                        <w:ind w:left="134" w:right="137" w:firstLine="3"/>
                        <w:jc w:val="center"/>
                        <w:rPr>
                          <w:rFonts w:ascii="Arial-BoldItalicMT"/>
                          <w:b/>
                          <w:i/>
                          <w:color w:val="000000"/>
                        </w:rPr>
                      </w:pPr>
                      <w:bookmarkStart w:id="41" w:name="_bookmark65"/>
                      <w:bookmarkEnd w:id="41"/>
                      <w:r>
                        <w:rPr>
                          <w:rFonts w:ascii="Arial-BoldItalicMT"/>
                          <w:b/>
                          <w:i/>
                          <w:color w:val="FFFFFF"/>
                          <w:spacing w:val="-2"/>
                          <w:w w:val="90"/>
                          <w:sz w:val="22"/>
                        </w:rPr>
                        <w:t>Have</w:t>
                      </w:r>
                      <w:r>
                        <w:rPr>
                          <w:rFonts w:ascii="Times New Roman"/>
                          <w:color w:val="FFFFFF"/>
                          <w:spacing w:val="-2"/>
                          <w:w w:val="90"/>
                          <w:sz w:val="22"/>
                        </w:rPr>
                        <w:t xml:space="preserve"> </w:t>
                      </w:r>
                      <w:r>
                        <w:rPr>
                          <w:rFonts w:ascii="Arial-BoldItalicMT"/>
                          <w:b/>
                          <w:i/>
                          <w:color w:val="FFFFFF"/>
                          <w:spacing w:val="-2"/>
                          <w:w w:val="90"/>
                          <w:sz w:val="22"/>
                        </w:rPr>
                        <w:t>you</w:t>
                      </w:r>
                      <w:r>
                        <w:rPr>
                          <w:rFonts w:ascii="Times New Roman"/>
                          <w:color w:val="FFFFFF"/>
                          <w:spacing w:val="-2"/>
                          <w:w w:val="90"/>
                          <w:sz w:val="22"/>
                        </w:rPr>
                        <w:t xml:space="preserve"> </w:t>
                      </w:r>
                      <w:r>
                        <w:rPr>
                          <w:rFonts w:ascii="Arial-BoldItalicMT"/>
                          <w:b/>
                          <w:i/>
                          <w:color w:val="FFFFFF"/>
                          <w:spacing w:val="-2"/>
                          <w:w w:val="90"/>
                          <w:sz w:val="22"/>
                        </w:rPr>
                        <w:t>experienced</w:t>
                      </w:r>
                      <w:r>
                        <w:rPr>
                          <w:rFonts w:ascii="Times New Roman"/>
                          <w:color w:val="FFFFFF"/>
                          <w:spacing w:val="-2"/>
                          <w:w w:val="90"/>
                          <w:sz w:val="22"/>
                        </w:rPr>
                        <w:t xml:space="preserve"> </w:t>
                      </w:r>
                      <w:r>
                        <w:rPr>
                          <w:rFonts w:ascii="Arial-BoldItalicMT"/>
                          <w:b/>
                          <w:i/>
                          <w:color w:val="FFFFFF"/>
                          <w:spacing w:val="-2"/>
                          <w:w w:val="90"/>
                          <w:sz w:val="22"/>
                        </w:rPr>
                        <w:t>any</w:t>
                      </w:r>
                      <w:r>
                        <w:rPr>
                          <w:rFonts w:ascii="Times New Roman"/>
                          <w:color w:val="FFFFFF"/>
                          <w:spacing w:val="-2"/>
                          <w:w w:val="90"/>
                          <w:sz w:val="22"/>
                        </w:rPr>
                        <w:t xml:space="preserve"> </w:t>
                      </w:r>
                      <w:r>
                        <w:rPr>
                          <w:rFonts w:ascii="Arial-BoldItalicMT"/>
                          <w:b/>
                          <w:i/>
                          <w:color w:val="FFFFFF"/>
                          <w:spacing w:val="-2"/>
                          <w:w w:val="90"/>
                          <w:sz w:val="22"/>
                        </w:rPr>
                        <w:t>of</w:t>
                      </w:r>
                      <w:r>
                        <w:rPr>
                          <w:rFonts w:ascii="Times New Roman"/>
                          <w:color w:val="FFFFFF"/>
                          <w:spacing w:val="-2"/>
                          <w:w w:val="90"/>
                          <w:sz w:val="22"/>
                        </w:rPr>
                        <w:t xml:space="preserve"> </w:t>
                      </w:r>
                      <w:r>
                        <w:rPr>
                          <w:rFonts w:ascii="Arial-BoldItalicMT"/>
                          <w:b/>
                          <w:i/>
                          <w:color w:val="FFFFFF"/>
                          <w:spacing w:val="-2"/>
                          <w:w w:val="90"/>
                          <w:sz w:val="22"/>
                        </w:rPr>
                        <w:t>the</w:t>
                      </w:r>
                      <w:r>
                        <w:rPr>
                          <w:rFonts w:ascii="Times New Roman"/>
                          <w:color w:val="FFFFFF"/>
                          <w:spacing w:val="-2"/>
                          <w:w w:val="90"/>
                          <w:sz w:val="22"/>
                        </w:rPr>
                        <w:t xml:space="preserve"> </w:t>
                      </w:r>
                      <w:r>
                        <w:rPr>
                          <w:rFonts w:ascii="Arial-BoldItalicMT"/>
                          <w:b/>
                          <w:i/>
                          <w:color w:val="FFFFFF"/>
                          <w:spacing w:val="-2"/>
                          <w:w w:val="90"/>
                          <w:sz w:val="22"/>
                        </w:rPr>
                        <w:t>following</w:t>
                      </w:r>
                      <w:r>
                        <w:rPr>
                          <w:rFonts w:ascii="Times New Roman"/>
                          <w:color w:val="FFFFFF"/>
                          <w:spacing w:val="-2"/>
                          <w:w w:val="90"/>
                          <w:sz w:val="22"/>
                        </w:rPr>
                        <w:t xml:space="preserve"> </w:t>
                      </w:r>
                      <w:r>
                        <w:rPr>
                          <w:rFonts w:ascii="Arial-BoldItalicMT"/>
                          <w:b/>
                          <w:i/>
                          <w:color w:val="FFFFFF"/>
                          <w:spacing w:val="-2"/>
                          <w:w w:val="90"/>
                          <w:sz w:val="22"/>
                        </w:rPr>
                        <w:t>acts</w:t>
                      </w:r>
                      <w:r>
                        <w:rPr>
                          <w:rFonts w:ascii="Times New Roman"/>
                          <w:color w:val="FFFFFF"/>
                          <w:spacing w:val="-2"/>
                          <w:w w:val="90"/>
                          <w:sz w:val="22"/>
                        </w:rPr>
                        <w:t xml:space="preserve"> </w:t>
                      </w:r>
                      <w:r>
                        <w:rPr>
                          <w:rFonts w:ascii="Arial-BoldItalicMT"/>
                          <w:b/>
                          <w:i/>
                          <w:color w:val="FFFFFF"/>
                          <w:spacing w:val="-2"/>
                          <w:w w:val="90"/>
                          <w:sz w:val="22"/>
                        </w:rPr>
                        <w:t>from</w:t>
                      </w:r>
                      <w:r>
                        <w:rPr>
                          <w:rFonts w:ascii="Times New Roman"/>
                          <w:color w:val="FFFFFF"/>
                          <w:spacing w:val="-2"/>
                          <w:w w:val="90"/>
                          <w:sz w:val="22"/>
                        </w:rPr>
                        <w:t xml:space="preserve"> </w:t>
                      </w:r>
                      <w:r>
                        <w:rPr>
                          <w:rFonts w:ascii="Arial-BoldItalicMT"/>
                          <w:b/>
                          <w:i/>
                          <w:color w:val="FFFFFF"/>
                          <w:spacing w:val="-2"/>
                          <w:w w:val="90"/>
                          <w:sz w:val="22"/>
                        </w:rPr>
                        <w:t>a</w:t>
                      </w:r>
                      <w:r>
                        <w:rPr>
                          <w:rFonts w:ascii="Times New Roman"/>
                          <w:color w:val="FFFFFF"/>
                          <w:spacing w:val="-2"/>
                          <w:w w:val="90"/>
                          <w:sz w:val="22"/>
                        </w:rPr>
                        <w:t xml:space="preserve"> </w:t>
                      </w:r>
                      <w:r>
                        <w:rPr>
                          <w:rFonts w:ascii="Arial-BoldItalicMT"/>
                          <w:b/>
                          <w:i/>
                          <w:color w:val="FFFFFF"/>
                          <w:spacing w:val="-2"/>
                          <w:w w:val="90"/>
                          <w:sz w:val="22"/>
                        </w:rPr>
                        <w:t>senior</w:t>
                      </w:r>
                      <w:r>
                        <w:rPr>
                          <w:rFonts w:ascii="Times New Roman"/>
                          <w:color w:val="FFFFFF"/>
                          <w:spacing w:val="-2"/>
                          <w:w w:val="90"/>
                          <w:sz w:val="22"/>
                        </w:rPr>
                        <w:t xml:space="preserve"> </w:t>
                      </w:r>
                      <w:r>
                        <w:rPr>
                          <w:rFonts w:ascii="Arial-BoldItalicMT"/>
                          <w:b/>
                          <w:i/>
                          <w:color w:val="FFFFFF"/>
                          <w:spacing w:val="-2"/>
                          <w:w w:val="90"/>
                          <w:sz w:val="22"/>
                        </w:rPr>
                        <w:t>colleague,</w:t>
                      </w:r>
                      <w:r>
                        <w:rPr>
                          <w:rFonts w:ascii="Times New Roman"/>
                          <w:color w:val="FFFFFF"/>
                          <w:spacing w:val="-2"/>
                          <w:w w:val="90"/>
                          <w:sz w:val="22"/>
                        </w:rPr>
                        <w:t xml:space="preserve"> </w:t>
                      </w:r>
                      <w:r>
                        <w:rPr>
                          <w:rFonts w:ascii="Arial-BoldItalicMT"/>
                          <w:b/>
                          <w:i/>
                          <w:color w:val="FFFFFF"/>
                          <w:spacing w:val="-2"/>
                          <w:w w:val="90"/>
                          <w:sz w:val="22"/>
                        </w:rPr>
                        <w:t>peer,</w:t>
                      </w:r>
                      <w:r>
                        <w:rPr>
                          <w:rFonts w:ascii="Times New Roman"/>
                          <w:color w:val="FFFFFF"/>
                          <w:spacing w:val="-2"/>
                          <w:w w:val="90"/>
                          <w:sz w:val="22"/>
                        </w:rPr>
                        <w:t xml:space="preserve"> </w:t>
                      </w:r>
                      <w:r>
                        <w:rPr>
                          <w:rFonts w:ascii="Arial-BoldItalicMT"/>
                          <w:b/>
                          <w:i/>
                          <w:color w:val="FFFFFF"/>
                          <w:spacing w:val="-2"/>
                          <w:w w:val="90"/>
                          <w:sz w:val="22"/>
                        </w:rPr>
                        <w:t>junior</w:t>
                      </w:r>
                      <w:r>
                        <w:rPr>
                          <w:rFonts w:ascii="Times New Roman"/>
                          <w:color w:val="FFFFFF"/>
                          <w:sz w:val="22"/>
                        </w:rPr>
                        <w:t xml:space="preserve"> </w:t>
                      </w:r>
                      <w:r>
                        <w:rPr>
                          <w:rFonts w:ascii="Arial-BoldItalicMT"/>
                          <w:b/>
                          <w:i/>
                          <w:color w:val="FFFFFF"/>
                          <w:spacing w:val="-2"/>
                          <w:w w:val="90"/>
                          <w:sz w:val="22"/>
                        </w:rPr>
                        <w:t>colleague</w:t>
                      </w:r>
                      <w:r>
                        <w:rPr>
                          <w:rFonts w:ascii="Times New Roman"/>
                          <w:color w:val="FFFFFF"/>
                          <w:spacing w:val="-2"/>
                          <w:w w:val="90"/>
                          <w:sz w:val="22"/>
                        </w:rPr>
                        <w:t xml:space="preserve"> </w:t>
                      </w:r>
                      <w:r>
                        <w:rPr>
                          <w:rFonts w:ascii="Arial-BoldItalicMT"/>
                          <w:b/>
                          <w:i/>
                          <w:color w:val="FFFFFF"/>
                          <w:spacing w:val="-2"/>
                          <w:w w:val="90"/>
                          <w:sz w:val="22"/>
                        </w:rPr>
                        <w:t>or</w:t>
                      </w:r>
                      <w:r>
                        <w:rPr>
                          <w:rFonts w:ascii="Times New Roman"/>
                          <w:color w:val="FFFFFF"/>
                          <w:spacing w:val="-2"/>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v:textbox>
                <w10:anchorlock/>
              </v:shape>
            </w:pict>
          </mc:Fallback>
        </mc:AlternateContent>
      </w:r>
    </w:p>
    <w:p w14:paraId="6BD9684B" w14:textId="77777777" w:rsidR="00BF5E08" w:rsidRPr="00BF5E08" w:rsidRDefault="00BF5E08" w:rsidP="00BF5E08">
      <w:pPr>
        <w:rPr>
          <w:rFonts w:ascii="Arial" w:hAnsi="Arial" w:cs="Arial"/>
        </w:rPr>
        <w:sectPr w:rsidR="00BF5E08" w:rsidRPr="00BF5E08">
          <w:headerReference w:type="default" r:id="rId19"/>
          <w:footerReference w:type="default" r:id="rId20"/>
          <w:pgSz w:w="11900" w:h="16850"/>
          <w:pgMar w:top="2200" w:right="1040" w:bottom="940" w:left="580" w:header="1" w:footer="753" w:gutter="0"/>
          <w:cols w:space="720"/>
        </w:sectPr>
      </w:pPr>
    </w:p>
    <w:p w14:paraId="0E82E588" w14:textId="77777777" w:rsidR="00BF5E08" w:rsidRPr="00BF5E08" w:rsidRDefault="00BF5E08" w:rsidP="00BF5E08">
      <w:pPr>
        <w:tabs>
          <w:tab w:val="left" w:pos="4844"/>
        </w:tabs>
        <w:spacing w:line="234" w:lineRule="exact"/>
        <w:ind w:left="3549"/>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2"/>
        </w:rPr>
        <w:t xml:space="preserve"> </w:t>
      </w:r>
      <w:r w:rsidRPr="00BF5E08">
        <w:rPr>
          <w:rFonts w:ascii="Arial" w:hAnsi="Arial" w:cs="Arial"/>
          <w:b/>
          <w:spacing w:val="-5"/>
        </w:rPr>
        <w:t>and</w:t>
      </w:r>
    </w:p>
    <w:p w14:paraId="4EAC559E" w14:textId="77777777" w:rsidR="00BF5E08" w:rsidRPr="00BF5E08" w:rsidRDefault="00BF5E08" w:rsidP="00BF5E08">
      <w:pPr>
        <w:spacing w:before="16"/>
        <w:ind w:left="5044"/>
        <w:rPr>
          <w:rFonts w:ascii="Arial" w:hAnsi="Arial" w:cs="Arial"/>
          <w:b/>
        </w:rPr>
      </w:pPr>
      <w:r w:rsidRPr="00BF5E08">
        <w:rPr>
          <w:rFonts w:ascii="Arial" w:hAnsi="Arial" w:cs="Arial"/>
          <w:b/>
          <w:spacing w:val="-4"/>
        </w:rPr>
        <w:t>then</w:t>
      </w:r>
    </w:p>
    <w:p w14:paraId="445D659D" w14:textId="77777777" w:rsidR="00BF5E08" w:rsidRPr="00BF5E08" w:rsidRDefault="00BF5E08" w:rsidP="00BF5E08">
      <w:pPr>
        <w:spacing w:before="15"/>
        <w:ind w:left="5926"/>
        <w:rPr>
          <w:rFonts w:ascii="Arial" w:hAnsi="Arial" w:cs="Arial"/>
          <w:b/>
        </w:rPr>
      </w:pPr>
      <w:r w:rsidRPr="00BF5E08">
        <w:rPr>
          <w:rFonts w:ascii="Arial" w:hAnsi="Arial" w:cs="Arial"/>
          <w:noProof/>
        </w:rPr>
        <mc:AlternateContent>
          <mc:Choice Requires="wps">
            <w:drawing>
              <wp:anchor distT="0" distB="0" distL="114300" distR="114300" simplePos="0" relativeHeight="251670528" behindDoc="0" locked="0" layoutInCell="1" allowOverlap="1" wp14:anchorId="54D500B1" wp14:editId="0A887187">
                <wp:simplePos x="0" y="0"/>
                <wp:positionH relativeFrom="page">
                  <wp:posOffset>876300</wp:posOffset>
                </wp:positionH>
                <wp:positionV relativeFrom="paragraph">
                  <wp:posOffset>8255</wp:posOffset>
                </wp:positionV>
                <wp:extent cx="5928360" cy="5787390"/>
                <wp:effectExtent l="0" t="0" r="2540" b="3810"/>
                <wp:wrapNone/>
                <wp:docPr id="315"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8360" cy="578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364"/>
                              <w:gridCol w:w="1316"/>
                              <w:gridCol w:w="1411"/>
                              <w:gridCol w:w="1395"/>
                              <w:gridCol w:w="1331"/>
                              <w:gridCol w:w="1394"/>
                            </w:tblGrid>
                            <w:tr w:rsidR="00BF5E08" w14:paraId="60AC5CDE" w14:textId="77777777">
                              <w:trPr>
                                <w:trHeight w:val="268"/>
                              </w:trPr>
                              <w:tc>
                                <w:tcPr>
                                  <w:tcW w:w="2364" w:type="dxa"/>
                                  <w:shd w:val="clear" w:color="auto" w:fill="009898"/>
                                </w:tcPr>
                                <w:p w14:paraId="7A901558" w14:textId="77777777" w:rsidR="00BF5E08" w:rsidRDefault="00BF5E08">
                                  <w:pPr>
                                    <w:pStyle w:val="TableParagraph"/>
                                    <w:spacing w:before="0" w:line="240" w:lineRule="auto"/>
                                    <w:rPr>
                                      <w:rFonts w:ascii="Times New Roman"/>
                                      <w:sz w:val="18"/>
                                    </w:rPr>
                                  </w:pPr>
                                </w:p>
                              </w:tc>
                              <w:tc>
                                <w:tcPr>
                                  <w:tcW w:w="1316" w:type="dxa"/>
                                  <w:shd w:val="clear" w:color="auto" w:fill="009898"/>
                                </w:tcPr>
                                <w:p w14:paraId="048FD093" w14:textId="77777777" w:rsidR="00BF5E08" w:rsidRDefault="00BF5E08">
                                  <w:pPr>
                                    <w:pStyle w:val="TableParagraph"/>
                                    <w:spacing w:before="2" w:line="246" w:lineRule="exact"/>
                                    <w:ind w:right="38"/>
                                    <w:jc w:val="right"/>
                                    <w:rPr>
                                      <w:b/>
                                    </w:rPr>
                                  </w:pPr>
                                  <w:r>
                                    <w:rPr>
                                      <w:b/>
                                      <w:color w:val="FFFFFF"/>
                                      <w:w w:val="85"/>
                                    </w:rPr>
                                    <w:t>Had</w:t>
                                  </w:r>
                                  <w:r>
                                    <w:rPr>
                                      <w:rFonts w:ascii="Times New Roman"/>
                                      <w:color w:val="FFFFFF"/>
                                      <w:spacing w:val="4"/>
                                    </w:rPr>
                                    <w:t xml:space="preserve"> </w:t>
                                  </w:r>
                                  <w:r>
                                    <w:rPr>
                                      <w:b/>
                                      <w:color w:val="FFFFFF"/>
                                      <w:spacing w:val="-10"/>
                                      <w:w w:val="95"/>
                                    </w:rPr>
                                    <w:t>y</w:t>
                                  </w:r>
                                </w:p>
                              </w:tc>
                              <w:tc>
                                <w:tcPr>
                                  <w:tcW w:w="1411" w:type="dxa"/>
                                  <w:shd w:val="clear" w:color="auto" w:fill="009898"/>
                                </w:tcPr>
                                <w:p w14:paraId="1C4157C5" w14:textId="77777777" w:rsidR="00BF5E08" w:rsidRDefault="00BF5E08">
                                  <w:pPr>
                                    <w:pStyle w:val="TableParagraph"/>
                                    <w:spacing w:before="2" w:line="246" w:lineRule="exact"/>
                                    <w:ind w:left="-39" w:right="21"/>
                                    <w:jc w:val="center"/>
                                    <w:rPr>
                                      <w:b/>
                                    </w:rPr>
                                  </w:pPr>
                                  <w:r>
                                    <w:rPr>
                                      <w:b/>
                                      <w:color w:val="FFFFFF"/>
                                      <w:w w:val="90"/>
                                    </w:rPr>
                                    <w:t>our</w:t>
                                  </w:r>
                                  <w:r>
                                    <w:rPr>
                                      <w:rFonts w:ascii="Times New Roman"/>
                                      <w:color w:val="FFFFFF"/>
                                      <w:spacing w:val="-4"/>
                                      <w:w w:val="90"/>
                                    </w:rPr>
                                    <w:t xml:space="preserve"> </w:t>
                                  </w:r>
                                  <w:r>
                                    <w:rPr>
                                      <w:b/>
                                      <w:color w:val="FFFFFF"/>
                                      <w:w w:val="90"/>
                                    </w:rPr>
                                    <w:t>work</w:t>
                                  </w:r>
                                  <w:r>
                                    <w:rPr>
                                      <w:rFonts w:ascii="Times New Roman"/>
                                      <w:color w:val="FFFFFF"/>
                                      <w:spacing w:val="-3"/>
                                      <w:w w:val="90"/>
                                    </w:rPr>
                                    <w:t xml:space="preserve"> </w:t>
                                  </w:r>
                                  <w:r>
                                    <w:rPr>
                                      <w:b/>
                                      <w:color w:val="FFFFFF"/>
                                      <w:spacing w:val="-2"/>
                                      <w:w w:val="90"/>
                                    </w:rPr>
                                    <w:t>unfair</w:t>
                                  </w:r>
                                </w:p>
                              </w:tc>
                              <w:tc>
                                <w:tcPr>
                                  <w:tcW w:w="1395" w:type="dxa"/>
                                  <w:shd w:val="clear" w:color="auto" w:fill="009898"/>
                                </w:tcPr>
                                <w:p w14:paraId="11D0D52B" w14:textId="77777777" w:rsidR="00BF5E08" w:rsidRDefault="00BF5E08">
                                  <w:pPr>
                                    <w:pStyle w:val="TableParagraph"/>
                                    <w:spacing w:before="2" w:line="246" w:lineRule="exact"/>
                                    <w:ind w:left="30"/>
                                    <w:rPr>
                                      <w:b/>
                                    </w:rPr>
                                  </w:pPr>
                                  <w:r>
                                    <w:rPr>
                                      <w:b/>
                                      <w:color w:val="FFFFFF"/>
                                      <w:w w:val="90"/>
                                    </w:rPr>
                                    <w:t>y</w:t>
                                  </w:r>
                                  <w:r>
                                    <w:rPr>
                                      <w:rFonts w:ascii="Times New Roman"/>
                                      <w:color w:val="FFFFFF"/>
                                      <w:spacing w:val="-8"/>
                                      <w:w w:val="90"/>
                                    </w:rPr>
                                    <w:t xml:space="preserve"> </w:t>
                                  </w:r>
                                  <w:r>
                                    <w:rPr>
                                      <w:b/>
                                      <w:color w:val="FFFFFF"/>
                                      <w:spacing w:val="-2"/>
                                      <w:w w:val="95"/>
                                    </w:rPr>
                                    <w:t>criticised</w:t>
                                  </w:r>
                                </w:p>
                              </w:tc>
                              <w:tc>
                                <w:tcPr>
                                  <w:tcW w:w="2725" w:type="dxa"/>
                                  <w:gridSpan w:val="2"/>
                                  <w:shd w:val="clear" w:color="auto" w:fill="009898"/>
                                </w:tcPr>
                                <w:p w14:paraId="138E99BB" w14:textId="77777777" w:rsidR="00BF5E08" w:rsidRDefault="00BF5E08">
                                  <w:pPr>
                                    <w:pStyle w:val="TableParagraph"/>
                                    <w:spacing w:before="0" w:line="240" w:lineRule="auto"/>
                                    <w:rPr>
                                      <w:rFonts w:ascii="Times New Roman"/>
                                      <w:sz w:val="18"/>
                                    </w:rPr>
                                  </w:pPr>
                                </w:p>
                              </w:tc>
                            </w:tr>
                            <w:tr w:rsidR="00BF5E08" w14:paraId="10966155" w14:textId="77777777">
                              <w:trPr>
                                <w:trHeight w:val="268"/>
                              </w:trPr>
                              <w:tc>
                                <w:tcPr>
                                  <w:tcW w:w="2364" w:type="dxa"/>
                                </w:tcPr>
                                <w:p w14:paraId="4F73AADB" w14:textId="77777777" w:rsidR="00BF5E08" w:rsidRDefault="00BF5E08">
                                  <w:pPr>
                                    <w:pStyle w:val="TableParagraph"/>
                                    <w:spacing w:before="2" w:line="246" w:lineRule="exact"/>
                                    <w:ind w:left="107"/>
                                    <w:rPr>
                                      <w:b/>
                                    </w:rPr>
                                  </w:pPr>
                                  <w:r>
                                    <w:rPr>
                                      <w:b/>
                                      <w:spacing w:val="-2"/>
                                    </w:rPr>
                                    <w:t>Overall</w:t>
                                  </w:r>
                                </w:p>
                              </w:tc>
                              <w:tc>
                                <w:tcPr>
                                  <w:tcW w:w="1316" w:type="dxa"/>
                                </w:tcPr>
                                <w:p w14:paraId="236E7737" w14:textId="77777777" w:rsidR="00BF5E08" w:rsidRDefault="00BF5E08">
                                  <w:pPr>
                                    <w:pStyle w:val="TableParagraph"/>
                                    <w:spacing w:before="2" w:line="246" w:lineRule="exact"/>
                                    <w:ind w:left="326"/>
                                  </w:pPr>
                                  <w:r>
                                    <w:rPr>
                                      <w:spacing w:val="-2"/>
                                    </w:rPr>
                                    <w:t>59.8%</w:t>
                                  </w:r>
                                </w:p>
                              </w:tc>
                              <w:tc>
                                <w:tcPr>
                                  <w:tcW w:w="1411" w:type="dxa"/>
                                </w:tcPr>
                                <w:p w14:paraId="5FE042C9" w14:textId="77777777" w:rsidR="00BF5E08" w:rsidRDefault="00BF5E08">
                                  <w:pPr>
                                    <w:pStyle w:val="TableParagraph"/>
                                    <w:spacing w:before="2" w:line="246" w:lineRule="exact"/>
                                    <w:ind w:left="41" w:right="21"/>
                                    <w:jc w:val="center"/>
                                  </w:pPr>
                                  <w:r>
                                    <w:rPr>
                                      <w:spacing w:val="-2"/>
                                    </w:rPr>
                                    <w:t>31.6%</w:t>
                                  </w:r>
                                </w:p>
                              </w:tc>
                              <w:tc>
                                <w:tcPr>
                                  <w:tcW w:w="1395" w:type="dxa"/>
                                </w:tcPr>
                                <w:p w14:paraId="396EEFA3" w14:textId="77777777" w:rsidR="00BF5E08" w:rsidRDefault="00BF5E08">
                                  <w:pPr>
                                    <w:pStyle w:val="TableParagraph"/>
                                    <w:spacing w:before="2" w:line="246" w:lineRule="exact"/>
                                    <w:ind w:left="446" w:right="447"/>
                                    <w:jc w:val="center"/>
                                  </w:pPr>
                                  <w:r>
                                    <w:rPr>
                                      <w:spacing w:val="-4"/>
                                      <w:w w:val="95"/>
                                    </w:rPr>
                                    <w:t>4.6%</w:t>
                                  </w:r>
                                </w:p>
                              </w:tc>
                              <w:tc>
                                <w:tcPr>
                                  <w:tcW w:w="1331" w:type="dxa"/>
                                </w:tcPr>
                                <w:p w14:paraId="6FEC1927" w14:textId="77777777" w:rsidR="00BF5E08" w:rsidRDefault="00BF5E08">
                                  <w:pPr>
                                    <w:pStyle w:val="TableParagraph"/>
                                    <w:spacing w:before="2" w:line="246" w:lineRule="exact"/>
                                    <w:ind w:left="380" w:right="415"/>
                                    <w:jc w:val="center"/>
                                  </w:pPr>
                                  <w:r>
                                    <w:rPr>
                                      <w:spacing w:val="-5"/>
                                      <w:w w:val="95"/>
                                    </w:rPr>
                                    <w:t>3%</w:t>
                                  </w:r>
                                </w:p>
                              </w:tc>
                              <w:tc>
                                <w:tcPr>
                                  <w:tcW w:w="1394" w:type="dxa"/>
                                </w:tcPr>
                                <w:p w14:paraId="4F8DDE4F" w14:textId="77777777" w:rsidR="00BF5E08" w:rsidRDefault="00BF5E08">
                                  <w:pPr>
                                    <w:pStyle w:val="TableParagraph"/>
                                    <w:spacing w:before="2" w:line="246" w:lineRule="exact"/>
                                    <w:ind w:left="343" w:right="353"/>
                                    <w:jc w:val="center"/>
                                  </w:pPr>
                                  <w:r>
                                    <w:rPr>
                                      <w:spacing w:val="-4"/>
                                      <w:w w:val="95"/>
                                    </w:rPr>
                                    <w:t>0.9%</w:t>
                                  </w:r>
                                </w:p>
                              </w:tc>
                            </w:tr>
                            <w:tr w:rsidR="00BF5E08" w14:paraId="396BF906" w14:textId="77777777">
                              <w:trPr>
                                <w:trHeight w:val="268"/>
                              </w:trPr>
                              <w:tc>
                                <w:tcPr>
                                  <w:tcW w:w="2364" w:type="dxa"/>
                                  <w:shd w:val="clear" w:color="auto" w:fill="D9D9D9"/>
                                </w:tcPr>
                                <w:p w14:paraId="7420AB2E" w14:textId="77777777" w:rsidR="00BF5E08" w:rsidRDefault="00BF5E08">
                                  <w:pPr>
                                    <w:pStyle w:val="TableParagraph"/>
                                    <w:spacing w:before="2" w:line="246" w:lineRule="exact"/>
                                    <w:ind w:left="107"/>
                                    <w:rPr>
                                      <w:b/>
                                    </w:rPr>
                                  </w:pPr>
                                  <w:r>
                                    <w:rPr>
                                      <w:b/>
                                      <w:spacing w:val="-2"/>
                                      <w:w w:val="95"/>
                                    </w:rPr>
                                    <w:t>Female</w:t>
                                  </w:r>
                                </w:p>
                              </w:tc>
                              <w:tc>
                                <w:tcPr>
                                  <w:tcW w:w="1316" w:type="dxa"/>
                                  <w:shd w:val="clear" w:color="auto" w:fill="D9D9D9"/>
                                </w:tcPr>
                                <w:p w14:paraId="2453F17C" w14:textId="77777777" w:rsidR="00BF5E08" w:rsidRDefault="00BF5E08">
                                  <w:pPr>
                                    <w:pStyle w:val="TableParagraph"/>
                                    <w:spacing w:before="2" w:line="246" w:lineRule="exact"/>
                                    <w:ind w:left="326"/>
                                  </w:pPr>
                                  <w:r>
                                    <w:rPr>
                                      <w:spacing w:val="-2"/>
                                    </w:rPr>
                                    <w:t>59.7%</w:t>
                                  </w:r>
                                </w:p>
                              </w:tc>
                              <w:tc>
                                <w:tcPr>
                                  <w:tcW w:w="1411" w:type="dxa"/>
                                  <w:shd w:val="clear" w:color="auto" w:fill="D9D9D9"/>
                                </w:tcPr>
                                <w:p w14:paraId="4363D992" w14:textId="77777777" w:rsidR="00BF5E08" w:rsidRDefault="00BF5E08">
                                  <w:pPr>
                                    <w:pStyle w:val="TableParagraph"/>
                                    <w:spacing w:before="2" w:line="246" w:lineRule="exact"/>
                                    <w:ind w:left="41" w:right="21"/>
                                    <w:jc w:val="center"/>
                                  </w:pPr>
                                  <w:r>
                                    <w:rPr>
                                      <w:spacing w:val="-2"/>
                                    </w:rPr>
                                    <w:t>31.7%</w:t>
                                  </w:r>
                                </w:p>
                              </w:tc>
                              <w:tc>
                                <w:tcPr>
                                  <w:tcW w:w="1395" w:type="dxa"/>
                                  <w:shd w:val="clear" w:color="auto" w:fill="D9D9D9"/>
                                </w:tcPr>
                                <w:p w14:paraId="689E805E" w14:textId="77777777" w:rsidR="00BF5E08" w:rsidRDefault="00BF5E08">
                                  <w:pPr>
                                    <w:pStyle w:val="TableParagraph"/>
                                    <w:spacing w:before="2" w:line="246" w:lineRule="exact"/>
                                    <w:ind w:left="446" w:right="447"/>
                                    <w:jc w:val="center"/>
                                  </w:pPr>
                                  <w:r>
                                    <w:rPr>
                                      <w:spacing w:val="-4"/>
                                      <w:w w:val="95"/>
                                    </w:rPr>
                                    <w:t>4.6%</w:t>
                                  </w:r>
                                </w:p>
                              </w:tc>
                              <w:tc>
                                <w:tcPr>
                                  <w:tcW w:w="1331" w:type="dxa"/>
                                  <w:shd w:val="clear" w:color="auto" w:fill="D9D9D9"/>
                                </w:tcPr>
                                <w:p w14:paraId="23AF772F"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1D7C022B" w14:textId="77777777" w:rsidR="00BF5E08" w:rsidRDefault="00BF5E08">
                                  <w:pPr>
                                    <w:pStyle w:val="TableParagraph"/>
                                    <w:spacing w:before="2" w:line="246" w:lineRule="exact"/>
                                    <w:ind w:left="343" w:right="352"/>
                                    <w:jc w:val="center"/>
                                  </w:pPr>
                                  <w:r>
                                    <w:rPr>
                                      <w:spacing w:val="-5"/>
                                      <w:w w:val="95"/>
                                    </w:rPr>
                                    <w:t>1%</w:t>
                                  </w:r>
                                </w:p>
                              </w:tc>
                            </w:tr>
                            <w:tr w:rsidR="00BF5E08" w14:paraId="60F2C038" w14:textId="77777777">
                              <w:trPr>
                                <w:trHeight w:val="268"/>
                              </w:trPr>
                              <w:tc>
                                <w:tcPr>
                                  <w:tcW w:w="2364" w:type="dxa"/>
                                </w:tcPr>
                                <w:p w14:paraId="7E3D2701" w14:textId="77777777" w:rsidR="00BF5E08" w:rsidRDefault="00BF5E08">
                                  <w:pPr>
                                    <w:pStyle w:val="TableParagraph"/>
                                    <w:spacing w:before="2" w:line="246" w:lineRule="exact"/>
                                    <w:ind w:left="107"/>
                                    <w:rPr>
                                      <w:b/>
                                    </w:rPr>
                                  </w:pPr>
                                  <w:r>
                                    <w:rPr>
                                      <w:b/>
                                      <w:spacing w:val="-4"/>
                                    </w:rPr>
                                    <w:t>Male</w:t>
                                  </w:r>
                                </w:p>
                              </w:tc>
                              <w:tc>
                                <w:tcPr>
                                  <w:tcW w:w="1316" w:type="dxa"/>
                                </w:tcPr>
                                <w:p w14:paraId="0B0E4AAD" w14:textId="77777777" w:rsidR="00BF5E08" w:rsidRDefault="00BF5E08">
                                  <w:pPr>
                                    <w:pStyle w:val="TableParagraph"/>
                                    <w:spacing w:before="2" w:line="246" w:lineRule="exact"/>
                                    <w:ind w:left="326"/>
                                  </w:pPr>
                                  <w:r>
                                    <w:rPr>
                                      <w:spacing w:val="-2"/>
                                    </w:rPr>
                                    <w:t>61.4%</w:t>
                                  </w:r>
                                </w:p>
                              </w:tc>
                              <w:tc>
                                <w:tcPr>
                                  <w:tcW w:w="1411" w:type="dxa"/>
                                </w:tcPr>
                                <w:p w14:paraId="3E538552" w14:textId="77777777" w:rsidR="00BF5E08" w:rsidRDefault="00BF5E08">
                                  <w:pPr>
                                    <w:pStyle w:val="TableParagraph"/>
                                    <w:spacing w:before="2" w:line="246" w:lineRule="exact"/>
                                    <w:ind w:left="41" w:right="21"/>
                                    <w:jc w:val="center"/>
                                  </w:pPr>
                                  <w:r>
                                    <w:rPr>
                                      <w:spacing w:val="-2"/>
                                    </w:rPr>
                                    <w:t>31.1%</w:t>
                                  </w:r>
                                </w:p>
                              </w:tc>
                              <w:tc>
                                <w:tcPr>
                                  <w:tcW w:w="1395" w:type="dxa"/>
                                </w:tcPr>
                                <w:p w14:paraId="252E76A7" w14:textId="77777777" w:rsidR="00BF5E08" w:rsidRDefault="00BF5E08">
                                  <w:pPr>
                                    <w:pStyle w:val="TableParagraph"/>
                                    <w:spacing w:before="2" w:line="246" w:lineRule="exact"/>
                                    <w:ind w:left="446" w:right="447"/>
                                    <w:jc w:val="center"/>
                                  </w:pPr>
                                  <w:r>
                                    <w:rPr>
                                      <w:spacing w:val="-4"/>
                                      <w:w w:val="95"/>
                                    </w:rPr>
                                    <w:t>4.2%</w:t>
                                  </w:r>
                                </w:p>
                              </w:tc>
                              <w:tc>
                                <w:tcPr>
                                  <w:tcW w:w="1331" w:type="dxa"/>
                                </w:tcPr>
                                <w:p w14:paraId="028AB2AC" w14:textId="77777777" w:rsidR="00BF5E08" w:rsidRDefault="00BF5E08">
                                  <w:pPr>
                                    <w:pStyle w:val="TableParagraph"/>
                                    <w:spacing w:before="2" w:line="246" w:lineRule="exact"/>
                                    <w:ind w:left="378" w:right="415"/>
                                    <w:jc w:val="center"/>
                                  </w:pPr>
                                  <w:r>
                                    <w:rPr>
                                      <w:spacing w:val="-4"/>
                                      <w:w w:val="95"/>
                                    </w:rPr>
                                    <w:t>2.7%</w:t>
                                  </w:r>
                                </w:p>
                              </w:tc>
                              <w:tc>
                                <w:tcPr>
                                  <w:tcW w:w="1394" w:type="dxa"/>
                                </w:tcPr>
                                <w:p w14:paraId="1DF52756" w14:textId="77777777" w:rsidR="00BF5E08" w:rsidRDefault="00BF5E08">
                                  <w:pPr>
                                    <w:pStyle w:val="TableParagraph"/>
                                    <w:spacing w:before="2" w:line="246" w:lineRule="exact"/>
                                    <w:ind w:left="343" w:right="353"/>
                                    <w:jc w:val="center"/>
                                  </w:pPr>
                                  <w:r>
                                    <w:rPr>
                                      <w:spacing w:val="-4"/>
                                      <w:w w:val="95"/>
                                    </w:rPr>
                                    <w:t>0.6%</w:t>
                                  </w:r>
                                </w:p>
                              </w:tc>
                            </w:tr>
                            <w:tr w:rsidR="00BF5E08" w14:paraId="484AC675" w14:textId="77777777">
                              <w:trPr>
                                <w:trHeight w:val="268"/>
                              </w:trPr>
                              <w:tc>
                                <w:tcPr>
                                  <w:tcW w:w="2364" w:type="dxa"/>
                                  <w:shd w:val="clear" w:color="auto" w:fill="D9D9D9"/>
                                </w:tcPr>
                                <w:p w14:paraId="5BC51B1B" w14:textId="77777777" w:rsidR="00BF5E08" w:rsidRDefault="00BF5E08">
                                  <w:pPr>
                                    <w:pStyle w:val="TableParagraph"/>
                                    <w:spacing w:before="2" w:line="246" w:lineRule="exact"/>
                                    <w:ind w:left="107"/>
                                    <w:rPr>
                                      <w:b/>
                                    </w:rPr>
                                  </w:pPr>
                                  <w:r>
                                    <w:rPr>
                                      <w:b/>
                                      <w:w w:val="85"/>
                                    </w:rPr>
                                    <w:t>Non-</w:t>
                                  </w:r>
                                  <w:r>
                                    <w:rPr>
                                      <w:b/>
                                      <w:spacing w:val="-2"/>
                                      <w:w w:val="95"/>
                                    </w:rPr>
                                    <w:t>Binary</w:t>
                                  </w:r>
                                </w:p>
                              </w:tc>
                              <w:tc>
                                <w:tcPr>
                                  <w:tcW w:w="1316" w:type="dxa"/>
                                  <w:shd w:val="clear" w:color="auto" w:fill="D9D9D9"/>
                                </w:tcPr>
                                <w:p w14:paraId="33ADB0D4" w14:textId="77777777" w:rsidR="00BF5E08" w:rsidRDefault="00BF5E08">
                                  <w:pPr>
                                    <w:pStyle w:val="TableParagraph"/>
                                    <w:spacing w:before="2" w:line="246" w:lineRule="exact"/>
                                    <w:ind w:left="326"/>
                                  </w:pPr>
                                  <w:r>
                                    <w:rPr>
                                      <w:spacing w:val="-2"/>
                                    </w:rPr>
                                    <w:t>43.8%</w:t>
                                  </w:r>
                                </w:p>
                              </w:tc>
                              <w:tc>
                                <w:tcPr>
                                  <w:tcW w:w="1411" w:type="dxa"/>
                                  <w:shd w:val="clear" w:color="auto" w:fill="D9D9D9"/>
                                </w:tcPr>
                                <w:p w14:paraId="29657C93" w14:textId="77777777" w:rsidR="00BF5E08" w:rsidRDefault="00BF5E08">
                                  <w:pPr>
                                    <w:pStyle w:val="TableParagraph"/>
                                    <w:spacing w:before="2" w:line="246" w:lineRule="exact"/>
                                    <w:ind w:left="41" w:right="21"/>
                                    <w:jc w:val="center"/>
                                  </w:pPr>
                                  <w:r>
                                    <w:rPr>
                                      <w:spacing w:val="-2"/>
                                    </w:rPr>
                                    <w:t>43.8%</w:t>
                                  </w:r>
                                </w:p>
                              </w:tc>
                              <w:tc>
                                <w:tcPr>
                                  <w:tcW w:w="1395" w:type="dxa"/>
                                  <w:shd w:val="clear" w:color="auto" w:fill="D9D9D9"/>
                                </w:tcPr>
                                <w:p w14:paraId="3568D8C9" w14:textId="77777777" w:rsidR="00BF5E08" w:rsidRDefault="00BF5E08">
                                  <w:pPr>
                                    <w:pStyle w:val="TableParagraph"/>
                                    <w:spacing w:before="2" w:line="246" w:lineRule="exact"/>
                                    <w:ind w:left="446" w:right="447"/>
                                    <w:jc w:val="center"/>
                                  </w:pPr>
                                  <w:r>
                                    <w:rPr>
                                      <w:spacing w:val="-4"/>
                                      <w:w w:val="95"/>
                                    </w:rPr>
                                    <w:t>6.3%</w:t>
                                  </w:r>
                                </w:p>
                              </w:tc>
                              <w:tc>
                                <w:tcPr>
                                  <w:tcW w:w="1331" w:type="dxa"/>
                                  <w:shd w:val="clear" w:color="auto" w:fill="D9D9D9"/>
                                </w:tcPr>
                                <w:p w14:paraId="12517881" w14:textId="77777777" w:rsidR="00BF5E08" w:rsidRDefault="00BF5E08">
                                  <w:pPr>
                                    <w:pStyle w:val="TableParagraph"/>
                                    <w:spacing w:before="2" w:line="246" w:lineRule="exact"/>
                                    <w:ind w:left="380" w:right="415"/>
                                    <w:jc w:val="center"/>
                                  </w:pPr>
                                  <w:r>
                                    <w:rPr>
                                      <w:spacing w:val="-5"/>
                                      <w:w w:val="95"/>
                                    </w:rPr>
                                    <w:t>0%</w:t>
                                  </w:r>
                                </w:p>
                              </w:tc>
                              <w:tc>
                                <w:tcPr>
                                  <w:tcW w:w="1394" w:type="dxa"/>
                                  <w:shd w:val="clear" w:color="auto" w:fill="D9D9D9"/>
                                </w:tcPr>
                                <w:p w14:paraId="5A88AC67" w14:textId="77777777" w:rsidR="00BF5E08" w:rsidRDefault="00BF5E08">
                                  <w:pPr>
                                    <w:pStyle w:val="TableParagraph"/>
                                    <w:spacing w:before="2" w:line="246" w:lineRule="exact"/>
                                    <w:ind w:left="343" w:right="353"/>
                                    <w:jc w:val="center"/>
                                  </w:pPr>
                                  <w:r>
                                    <w:rPr>
                                      <w:spacing w:val="-4"/>
                                      <w:w w:val="95"/>
                                    </w:rPr>
                                    <w:t>6.3%</w:t>
                                  </w:r>
                                </w:p>
                              </w:tc>
                            </w:tr>
                            <w:tr w:rsidR="00BF5E08" w14:paraId="5BACE258" w14:textId="77777777">
                              <w:trPr>
                                <w:trHeight w:val="538"/>
                              </w:trPr>
                              <w:tc>
                                <w:tcPr>
                                  <w:tcW w:w="2364" w:type="dxa"/>
                                </w:tcPr>
                                <w:p w14:paraId="77AC4493" w14:textId="77777777" w:rsidR="00BF5E08" w:rsidRDefault="00BF5E08">
                                  <w:pPr>
                                    <w:pStyle w:val="TableParagraph"/>
                                    <w:spacing w:line="240" w:lineRule="auto"/>
                                    <w:ind w:left="107"/>
                                    <w:rPr>
                                      <w:b/>
                                    </w:rPr>
                                  </w:pPr>
                                  <w:r>
                                    <w:rPr>
                                      <w:b/>
                                      <w:w w:val="85"/>
                                    </w:rPr>
                                    <w:t>Gender</w:t>
                                  </w:r>
                                  <w:r>
                                    <w:rPr>
                                      <w:rFonts w:ascii="Times New Roman"/>
                                      <w:spacing w:val="11"/>
                                    </w:rPr>
                                    <w:t xml:space="preserve"> </w:t>
                                  </w:r>
                                  <w:r>
                                    <w:rPr>
                                      <w:b/>
                                      <w:spacing w:val="-2"/>
                                      <w:w w:val="95"/>
                                    </w:rPr>
                                    <w:t>identity</w:t>
                                  </w:r>
                                </w:p>
                                <w:p w14:paraId="26CFC5F2" w14:textId="77777777" w:rsidR="00BF5E08" w:rsidRDefault="00BF5E08">
                                  <w:pPr>
                                    <w:pStyle w:val="TableParagraph"/>
                                    <w:spacing w:before="16" w:line="246" w:lineRule="exact"/>
                                    <w:ind w:left="107"/>
                                    <w:rPr>
                                      <w:b/>
                                    </w:rPr>
                                  </w:pPr>
                                  <w:r>
                                    <w:rPr>
                                      <w:b/>
                                      <w:spacing w:val="-2"/>
                                      <w:w w:val="95"/>
                                    </w:rPr>
                                    <w:t>undisclosed</w:t>
                                  </w:r>
                                </w:p>
                              </w:tc>
                              <w:tc>
                                <w:tcPr>
                                  <w:tcW w:w="1316" w:type="dxa"/>
                                </w:tcPr>
                                <w:p w14:paraId="0BE9A936" w14:textId="77777777" w:rsidR="00BF5E08" w:rsidRDefault="00BF5E08">
                                  <w:pPr>
                                    <w:pStyle w:val="TableParagraph"/>
                                    <w:spacing w:line="240" w:lineRule="auto"/>
                                    <w:ind w:left="326"/>
                                  </w:pPr>
                                  <w:r>
                                    <w:rPr>
                                      <w:spacing w:val="-2"/>
                                    </w:rPr>
                                    <w:t>45.5%</w:t>
                                  </w:r>
                                </w:p>
                              </w:tc>
                              <w:tc>
                                <w:tcPr>
                                  <w:tcW w:w="1411" w:type="dxa"/>
                                </w:tcPr>
                                <w:p w14:paraId="1E0D3D5C" w14:textId="77777777" w:rsidR="00BF5E08" w:rsidRDefault="00BF5E08">
                                  <w:pPr>
                                    <w:pStyle w:val="TableParagraph"/>
                                    <w:spacing w:line="240" w:lineRule="auto"/>
                                    <w:ind w:left="41" w:right="21"/>
                                    <w:jc w:val="center"/>
                                  </w:pPr>
                                  <w:r>
                                    <w:rPr>
                                      <w:spacing w:val="-2"/>
                                    </w:rPr>
                                    <w:t>35.1%</w:t>
                                  </w:r>
                                </w:p>
                              </w:tc>
                              <w:tc>
                                <w:tcPr>
                                  <w:tcW w:w="1395" w:type="dxa"/>
                                </w:tcPr>
                                <w:p w14:paraId="7CF7A37F" w14:textId="77777777" w:rsidR="00BF5E08" w:rsidRDefault="00BF5E08">
                                  <w:pPr>
                                    <w:pStyle w:val="TableParagraph"/>
                                    <w:spacing w:line="240" w:lineRule="auto"/>
                                    <w:ind w:left="422"/>
                                  </w:pPr>
                                  <w:r>
                                    <w:rPr>
                                      <w:spacing w:val="-2"/>
                                    </w:rPr>
                                    <w:t>10.4%</w:t>
                                  </w:r>
                                </w:p>
                              </w:tc>
                              <w:tc>
                                <w:tcPr>
                                  <w:tcW w:w="1331" w:type="dxa"/>
                                </w:tcPr>
                                <w:p w14:paraId="43483E5D" w14:textId="77777777" w:rsidR="00BF5E08" w:rsidRDefault="00BF5E08">
                                  <w:pPr>
                                    <w:pStyle w:val="TableParagraph"/>
                                    <w:spacing w:line="240" w:lineRule="auto"/>
                                    <w:ind w:left="378" w:right="415"/>
                                    <w:jc w:val="center"/>
                                  </w:pPr>
                                  <w:r>
                                    <w:rPr>
                                      <w:spacing w:val="-4"/>
                                      <w:w w:val="95"/>
                                    </w:rPr>
                                    <w:t>7.8%</w:t>
                                  </w:r>
                                </w:p>
                              </w:tc>
                              <w:tc>
                                <w:tcPr>
                                  <w:tcW w:w="1394" w:type="dxa"/>
                                </w:tcPr>
                                <w:p w14:paraId="458D601C" w14:textId="77777777" w:rsidR="00BF5E08" w:rsidRDefault="00BF5E08">
                                  <w:pPr>
                                    <w:pStyle w:val="TableParagraph"/>
                                    <w:spacing w:line="240" w:lineRule="auto"/>
                                    <w:ind w:left="343" w:right="353"/>
                                    <w:jc w:val="center"/>
                                  </w:pPr>
                                  <w:r>
                                    <w:rPr>
                                      <w:spacing w:val="-4"/>
                                      <w:w w:val="95"/>
                                    </w:rPr>
                                    <w:t>1.3%</w:t>
                                  </w:r>
                                </w:p>
                              </w:tc>
                            </w:tr>
                            <w:tr w:rsidR="00BF5E08" w14:paraId="65913384" w14:textId="77777777">
                              <w:trPr>
                                <w:trHeight w:val="266"/>
                              </w:trPr>
                              <w:tc>
                                <w:tcPr>
                                  <w:tcW w:w="2364" w:type="dxa"/>
                                  <w:shd w:val="clear" w:color="auto" w:fill="D9D9D9"/>
                                </w:tcPr>
                                <w:p w14:paraId="12743173" w14:textId="77777777" w:rsidR="00BF5E08" w:rsidRDefault="00BF5E08">
                                  <w:pPr>
                                    <w:pStyle w:val="TableParagraph"/>
                                    <w:spacing w:before="0" w:line="246" w:lineRule="exact"/>
                                    <w:ind w:left="107"/>
                                    <w:rPr>
                                      <w:b/>
                                    </w:rPr>
                                  </w:pPr>
                                  <w:r>
                                    <w:rPr>
                                      <w:b/>
                                      <w:spacing w:val="-2"/>
                                    </w:rPr>
                                    <w:t>Heterosexual</w:t>
                                  </w:r>
                                </w:p>
                              </w:tc>
                              <w:tc>
                                <w:tcPr>
                                  <w:tcW w:w="1316" w:type="dxa"/>
                                  <w:shd w:val="clear" w:color="auto" w:fill="D9D9D9"/>
                                </w:tcPr>
                                <w:p w14:paraId="0E99B656" w14:textId="77777777" w:rsidR="00BF5E08" w:rsidRDefault="00BF5E08">
                                  <w:pPr>
                                    <w:pStyle w:val="TableParagraph"/>
                                    <w:spacing w:before="0" w:line="246" w:lineRule="exact"/>
                                    <w:ind w:left="326"/>
                                  </w:pPr>
                                  <w:r>
                                    <w:rPr>
                                      <w:spacing w:val="-2"/>
                                    </w:rPr>
                                    <w:t>60.7%</w:t>
                                  </w:r>
                                </w:p>
                              </w:tc>
                              <w:tc>
                                <w:tcPr>
                                  <w:tcW w:w="1411" w:type="dxa"/>
                                  <w:shd w:val="clear" w:color="auto" w:fill="D9D9D9"/>
                                </w:tcPr>
                                <w:p w14:paraId="39F4C581" w14:textId="77777777" w:rsidR="00BF5E08" w:rsidRDefault="00BF5E08">
                                  <w:pPr>
                                    <w:pStyle w:val="TableParagraph"/>
                                    <w:spacing w:before="0" w:line="246" w:lineRule="exact"/>
                                    <w:ind w:left="41" w:right="21"/>
                                    <w:jc w:val="center"/>
                                  </w:pPr>
                                  <w:r>
                                    <w:rPr>
                                      <w:spacing w:val="-2"/>
                                    </w:rPr>
                                    <w:t>31.5%</w:t>
                                  </w:r>
                                </w:p>
                              </w:tc>
                              <w:tc>
                                <w:tcPr>
                                  <w:tcW w:w="1395" w:type="dxa"/>
                                  <w:shd w:val="clear" w:color="auto" w:fill="D9D9D9"/>
                                </w:tcPr>
                                <w:p w14:paraId="7E49AB8B" w14:textId="77777777" w:rsidR="00BF5E08" w:rsidRDefault="00BF5E08">
                                  <w:pPr>
                                    <w:pStyle w:val="TableParagraph"/>
                                    <w:spacing w:before="0" w:line="246" w:lineRule="exact"/>
                                    <w:ind w:left="446" w:right="447"/>
                                    <w:jc w:val="center"/>
                                  </w:pPr>
                                  <w:r>
                                    <w:rPr>
                                      <w:spacing w:val="-4"/>
                                      <w:w w:val="95"/>
                                    </w:rPr>
                                    <w:t>4.4%</w:t>
                                  </w:r>
                                </w:p>
                              </w:tc>
                              <w:tc>
                                <w:tcPr>
                                  <w:tcW w:w="1331" w:type="dxa"/>
                                  <w:shd w:val="clear" w:color="auto" w:fill="D9D9D9"/>
                                </w:tcPr>
                                <w:p w14:paraId="6B46F0D9" w14:textId="77777777" w:rsidR="00BF5E08" w:rsidRDefault="00BF5E08">
                                  <w:pPr>
                                    <w:pStyle w:val="TableParagraph"/>
                                    <w:spacing w:before="0" w:line="246" w:lineRule="exact"/>
                                    <w:ind w:left="378" w:right="415"/>
                                    <w:jc w:val="center"/>
                                  </w:pPr>
                                  <w:r>
                                    <w:rPr>
                                      <w:spacing w:val="-4"/>
                                      <w:w w:val="95"/>
                                    </w:rPr>
                                    <w:t>2.9%</w:t>
                                  </w:r>
                                </w:p>
                              </w:tc>
                              <w:tc>
                                <w:tcPr>
                                  <w:tcW w:w="1394" w:type="dxa"/>
                                  <w:shd w:val="clear" w:color="auto" w:fill="D9D9D9"/>
                                </w:tcPr>
                                <w:p w14:paraId="1B92B0B1" w14:textId="77777777" w:rsidR="00BF5E08" w:rsidRDefault="00BF5E08">
                                  <w:pPr>
                                    <w:pStyle w:val="TableParagraph"/>
                                    <w:spacing w:before="0" w:line="246" w:lineRule="exact"/>
                                    <w:ind w:left="343" w:right="353"/>
                                    <w:jc w:val="center"/>
                                  </w:pPr>
                                  <w:r>
                                    <w:rPr>
                                      <w:spacing w:val="-4"/>
                                      <w:w w:val="95"/>
                                    </w:rPr>
                                    <w:t>0.6%</w:t>
                                  </w:r>
                                </w:p>
                              </w:tc>
                            </w:tr>
                            <w:tr w:rsidR="00BF5E08" w14:paraId="5B32D3BB" w14:textId="77777777">
                              <w:trPr>
                                <w:trHeight w:val="268"/>
                              </w:trPr>
                              <w:tc>
                                <w:tcPr>
                                  <w:tcW w:w="2364" w:type="dxa"/>
                                </w:tcPr>
                                <w:p w14:paraId="0E723828" w14:textId="77777777" w:rsidR="00BF5E08" w:rsidRDefault="00BF5E08">
                                  <w:pPr>
                                    <w:pStyle w:val="TableParagraph"/>
                                    <w:spacing w:before="2" w:line="246" w:lineRule="exact"/>
                                    <w:ind w:left="107"/>
                                    <w:rPr>
                                      <w:b/>
                                    </w:rPr>
                                  </w:pPr>
                                  <w:r>
                                    <w:rPr>
                                      <w:b/>
                                      <w:spacing w:val="-2"/>
                                      <w:w w:val="90"/>
                                    </w:rPr>
                                    <w:t>LGBTQ+</w:t>
                                  </w:r>
                                </w:p>
                              </w:tc>
                              <w:tc>
                                <w:tcPr>
                                  <w:tcW w:w="1316" w:type="dxa"/>
                                </w:tcPr>
                                <w:p w14:paraId="4EE10AE8" w14:textId="77777777" w:rsidR="00BF5E08" w:rsidRDefault="00BF5E08">
                                  <w:pPr>
                                    <w:pStyle w:val="TableParagraph"/>
                                    <w:spacing w:before="2" w:line="246" w:lineRule="exact"/>
                                    <w:ind w:left="326"/>
                                  </w:pPr>
                                  <w:r>
                                    <w:rPr>
                                      <w:spacing w:val="-2"/>
                                    </w:rPr>
                                    <w:t>55.2%</w:t>
                                  </w:r>
                                </w:p>
                              </w:tc>
                              <w:tc>
                                <w:tcPr>
                                  <w:tcW w:w="1411" w:type="dxa"/>
                                </w:tcPr>
                                <w:p w14:paraId="2A6C3ED9" w14:textId="77777777" w:rsidR="00BF5E08" w:rsidRDefault="00BF5E08">
                                  <w:pPr>
                                    <w:pStyle w:val="TableParagraph"/>
                                    <w:spacing w:before="2" w:line="246" w:lineRule="exact"/>
                                    <w:ind w:left="41" w:right="21"/>
                                    <w:jc w:val="center"/>
                                  </w:pPr>
                                  <w:r>
                                    <w:rPr>
                                      <w:spacing w:val="-2"/>
                                    </w:rPr>
                                    <w:t>32.4%</w:t>
                                  </w:r>
                                </w:p>
                              </w:tc>
                              <w:tc>
                                <w:tcPr>
                                  <w:tcW w:w="1395" w:type="dxa"/>
                                </w:tcPr>
                                <w:p w14:paraId="15B3D923" w14:textId="77777777" w:rsidR="00BF5E08" w:rsidRDefault="00BF5E08">
                                  <w:pPr>
                                    <w:pStyle w:val="TableParagraph"/>
                                    <w:spacing w:before="2" w:line="246" w:lineRule="exact"/>
                                    <w:ind w:left="446" w:right="447"/>
                                    <w:jc w:val="center"/>
                                  </w:pPr>
                                  <w:r>
                                    <w:rPr>
                                      <w:spacing w:val="-4"/>
                                      <w:w w:val="95"/>
                                    </w:rPr>
                                    <w:t>6.2%</w:t>
                                  </w:r>
                                </w:p>
                              </w:tc>
                              <w:tc>
                                <w:tcPr>
                                  <w:tcW w:w="1331" w:type="dxa"/>
                                </w:tcPr>
                                <w:p w14:paraId="2F9DC013" w14:textId="77777777" w:rsidR="00BF5E08" w:rsidRDefault="00BF5E08">
                                  <w:pPr>
                                    <w:pStyle w:val="TableParagraph"/>
                                    <w:spacing w:before="2" w:line="246" w:lineRule="exact"/>
                                    <w:ind w:left="378" w:right="415"/>
                                    <w:jc w:val="center"/>
                                  </w:pPr>
                                  <w:r>
                                    <w:rPr>
                                      <w:spacing w:val="-4"/>
                                      <w:w w:val="95"/>
                                    </w:rPr>
                                    <w:t>3.9%</w:t>
                                  </w:r>
                                </w:p>
                              </w:tc>
                              <w:tc>
                                <w:tcPr>
                                  <w:tcW w:w="1394" w:type="dxa"/>
                                </w:tcPr>
                                <w:p w14:paraId="51DE60C2" w14:textId="77777777" w:rsidR="00BF5E08" w:rsidRDefault="00BF5E08">
                                  <w:pPr>
                                    <w:pStyle w:val="TableParagraph"/>
                                    <w:spacing w:before="2" w:line="246" w:lineRule="exact"/>
                                    <w:ind w:left="343" w:right="353"/>
                                    <w:jc w:val="center"/>
                                  </w:pPr>
                                  <w:r>
                                    <w:rPr>
                                      <w:spacing w:val="-4"/>
                                      <w:w w:val="95"/>
                                    </w:rPr>
                                    <w:t>2.3%</w:t>
                                  </w:r>
                                </w:p>
                              </w:tc>
                            </w:tr>
                            <w:tr w:rsidR="00BF5E08" w14:paraId="68777959" w14:textId="77777777">
                              <w:trPr>
                                <w:trHeight w:val="537"/>
                              </w:trPr>
                              <w:tc>
                                <w:tcPr>
                                  <w:tcW w:w="2364" w:type="dxa"/>
                                  <w:shd w:val="clear" w:color="auto" w:fill="D9D9D9"/>
                                </w:tcPr>
                                <w:p w14:paraId="47F1A44B" w14:textId="77777777" w:rsidR="00BF5E08" w:rsidRDefault="00BF5E08">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1C38B8A6" w14:textId="77777777" w:rsidR="00BF5E08" w:rsidRDefault="00BF5E08">
                                  <w:pPr>
                                    <w:pStyle w:val="TableParagraph"/>
                                    <w:spacing w:before="16" w:line="246" w:lineRule="exact"/>
                                    <w:ind w:left="107"/>
                                    <w:rPr>
                                      <w:b/>
                                    </w:rPr>
                                  </w:pPr>
                                  <w:r>
                                    <w:rPr>
                                      <w:b/>
                                      <w:spacing w:val="-2"/>
                                      <w:w w:val="95"/>
                                    </w:rPr>
                                    <w:t>undisclosed</w:t>
                                  </w:r>
                                </w:p>
                              </w:tc>
                              <w:tc>
                                <w:tcPr>
                                  <w:tcW w:w="1316" w:type="dxa"/>
                                  <w:shd w:val="clear" w:color="auto" w:fill="D9D9D9"/>
                                </w:tcPr>
                                <w:p w14:paraId="47108542" w14:textId="77777777" w:rsidR="00BF5E08" w:rsidRDefault="00BF5E08">
                                  <w:pPr>
                                    <w:pStyle w:val="TableParagraph"/>
                                    <w:spacing w:before="2" w:line="240" w:lineRule="auto"/>
                                    <w:ind w:left="410"/>
                                  </w:pPr>
                                  <w:r>
                                    <w:rPr>
                                      <w:spacing w:val="-5"/>
                                      <w:w w:val="95"/>
                                    </w:rPr>
                                    <w:t>52%</w:t>
                                  </w:r>
                                </w:p>
                              </w:tc>
                              <w:tc>
                                <w:tcPr>
                                  <w:tcW w:w="1411" w:type="dxa"/>
                                  <w:shd w:val="clear" w:color="auto" w:fill="D9D9D9"/>
                                </w:tcPr>
                                <w:p w14:paraId="5FD4FD5B" w14:textId="77777777" w:rsidR="00BF5E08" w:rsidRDefault="00BF5E08">
                                  <w:pPr>
                                    <w:pStyle w:val="TableParagraph"/>
                                    <w:spacing w:before="2" w:line="240" w:lineRule="auto"/>
                                    <w:ind w:left="41" w:right="21"/>
                                    <w:jc w:val="center"/>
                                  </w:pPr>
                                  <w:r>
                                    <w:rPr>
                                      <w:spacing w:val="-2"/>
                                    </w:rPr>
                                    <w:t>32.8%</w:t>
                                  </w:r>
                                </w:p>
                              </w:tc>
                              <w:tc>
                                <w:tcPr>
                                  <w:tcW w:w="1395" w:type="dxa"/>
                                  <w:shd w:val="clear" w:color="auto" w:fill="D9D9D9"/>
                                </w:tcPr>
                                <w:p w14:paraId="090877BC" w14:textId="77777777" w:rsidR="00BF5E08" w:rsidRDefault="00BF5E08">
                                  <w:pPr>
                                    <w:pStyle w:val="TableParagraph"/>
                                    <w:spacing w:before="2" w:line="240" w:lineRule="auto"/>
                                    <w:ind w:left="446" w:right="447"/>
                                    <w:jc w:val="center"/>
                                  </w:pPr>
                                  <w:r>
                                    <w:rPr>
                                      <w:spacing w:val="-4"/>
                                      <w:w w:val="95"/>
                                    </w:rPr>
                                    <w:t>7.8%</w:t>
                                  </w:r>
                                </w:p>
                              </w:tc>
                              <w:tc>
                                <w:tcPr>
                                  <w:tcW w:w="1331" w:type="dxa"/>
                                  <w:shd w:val="clear" w:color="auto" w:fill="D9D9D9"/>
                                </w:tcPr>
                                <w:p w14:paraId="24E61B73" w14:textId="77777777" w:rsidR="00BF5E08" w:rsidRDefault="00BF5E08">
                                  <w:pPr>
                                    <w:pStyle w:val="TableParagraph"/>
                                    <w:spacing w:before="2" w:line="240" w:lineRule="auto"/>
                                    <w:ind w:left="378" w:right="415"/>
                                    <w:jc w:val="center"/>
                                  </w:pPr>
                                  <w:r>
                                    <w:rPr>
                                      <w:spacing w:val="-4"/>
                                      <w:w w:val="95"/>
                                    </w:rPr>
                                    <w:t>4.4%</w:t>
                                  </w:r>
                                </w:p>
                              </w:tc>
                              <w:tc>
                                <w:tcPr>
                                  <w:tcW w:w="1394" w:type="dxa"/>
                                  <w:shd w:val="clear" w:color="auto" w:fill="D9D9D9"/>
                                </w:tcPr>
                                <w:p w14:paraId="2AB7CE70" w14:textId="77777777" w:rsidR="00BF5E08" w:rsidRDefault="00BF5E08">
                                  <w:pPr>
                                    <w:pStyle w:val="TableParagraph"/>
                                    <w:spacing w:before="2" w:line="240" w:lineRule="auto"/>
                                    <w:ind w:left="343" w:right="353"/>
                                    <w:jc w:val="center"/>
                                  </w:pPr>
                                  <w:r>
                                    <w:rPr>
                                      <w:spacing w:val="-4"/>
                                      <w:w w:val="95"/>
                                    </w:rPr>
                                    <w:t>2.9%</w:t>
                                  </w:r>
                                </w:p>
                              </w:tc>
                            </w:tr>
                            <w:tr w:rsidR="00BF5E08" w14:paraId="661B27A2" w14:textId="77777777">
                              <w:trPr>
                                <w:trHeight w:val="288"/>
                              </w:trPr>
                              <w:tc>
                                <w:tcPr>
                                  <w:tcW w:w="2364" w:type="dxa"/>
                                </w:tcPr>
                                <w:p w14:paraId="4A77434B" w14:textId="77777777" w:rsidR="00BF5E08" w:rsidRDefault="00BF5E08">
                                  <w:pPr>
                                    <w:pStyle w:val="TableParagraph"/>
                                    <w:spacing w:before="2" w:line="240" w:lineRule="auto"/>
                                    <w:ind w:left="107"/>
                                    <w:rPr>
                                      <w:b/>
                                    </w:rPr>
                                  </w:pPr>
                                  <w:r>
                                    <w:rPr>
                                      <w:b/>
                                      <w:spacing w:val="-2"/>
                                    </w:rPr>
                                    <w:t>Disability</w:t>
                                  </w:r>
                                </w:p>
                              </w:tc>
                              <w:tc>
                                <w:tcPr>
                                  <w:tcW w:w="1316" w:type="dxa"/>
                                </w:tcPr>
                                <w:p w14:paraId="5C5D66AA" w14:textId="77777777" w:rsidR="00BF5E08" w:rsidRDefault="00BF5E08">
                                  <w:pPr>
                                    <w:pStyle w:val="TableParagraph"/>
                                    <w:spacing w:before="2" w:line="240" w:lineRule="auto"/>
                                    <w:ind w:left="326"/>
                                  </w:pPr>
                                  <w:r>
                                    <w:rPr>
                                      <w:spacing w:val="-2"/>
                                    </w:rPr>
                                    <w:t>45.1%</w:t>
                                  </w:r>
                                </w:p>
                              </w:tc>
                              <w:tc>
                                <w:tcPr>
                                  <w:tcW w:w="1411" w:type="dxa"/>
                                </w:tcPr>
                                <w:p w14:paraId="06388079" w14:textId="77777777" w:rsidR="00BF5E08" w:rsidRDefault="00BF5E08">
                                  <w:pPr>
                                    <w:pStyle w:val="TableParagraph"/>
                                    <w:spacing w:before="2" w:line="240" w:lineRule="auto"/>
                                    <w:ind w:left="41" w:right="21"/>
                                    <w:jc w:val="center"/>
                                  </w:pPr>
                                  <w:r>
                                    <w:rPr>
                                      <w:spacing w:val="-5"/>
                                      <w:w w:val="95"/>
                                    </w:rPr>
                                    <w:t>34%</w:t>
                                  </w:r>
                                </w:p>
                              </w:tc>
                              <w:tc>
                                <w:tcPr>
                                  <w:tcW w:w="1395" w:type="dxa"/>
                                </w:tcPr>
                                <w:p w14:paraId="40A546F9" w14:textId="77777777" w:rsidR="00BF5E08" w:rsidRDefault="00BF5E08">
                                  <w:pPr>
                                    <w:pStyle w:val="TableParagraph"/>
                                    <w:spacing w:before="2" w:line="240" w:lineRule="auto"/>
                                    <w:ind w:left="422"/>
                                  </w:pPr>
                                  <w:r>
                                    <w:rPr>
                                      <w:spacing w:val="-2"/>
                                    </w:rPr>
                                    <w:t>11.7%</w:t>
                                  </w:r>
                                </w:p>
                              </w:tc>
                              <w:tc>
                                <w:tcPr>
                                  <w:tcW w:w="1331" w:type="dxa"/>
                                </w:tcPr>
                                <w:p w14:paraId="1FA08DF5" w14:textId="77777777" w:rsidR="00BF5E08" w:rsidRDefault="00BF5E08">
                                  <w:pPr>
                                    <w:pStyle w:val="TableParagraph"/>
                                    <w:spacing w:before="2" w:line="240" w:lineRule="auto"/>
                                    <w:ind w:left="380" w:right="415"/>
                                    <w:jc w:val="center"/>
                                  </w:pPr>
                                  <w:r>
                                    <w:rPr>
                                      <w:spacing w:val="-5"/>
                                      <w:w w:val="95"/>
                                    </w:rPr>
                                    <w:t>8%</w:t>
                                  </w:r>
                                </w:p>
                              </w:tc>
                              <w:tc>
                                <w:tcPr>
                                  <w:tcW w:w="1394" w:type="dxa"/>
                                </w:tcPr>
                                <w:p w14:paraId="6D72BF20" w14:textId="77777777" w:rsidR="00BF5E08" w:rsidRDefault="00BF5E08">
                                  <w:pPr>
                                    <w:pStyle w:val="TableParagraph"/>
                                    <w:spacing w:before="2" w:line="240" w:lineRule="auto"/>
                                    <w:ind w:left="343" w:right="353"/>
                                    <w:jc w:val="center"/>
                                  </w:pPr>
                                  <w:r>
                                    <w:rPr>
                                      <w:spacing w:val="-4"/>
                                      <w:w w:val="95"/>
                                    </w:rPr>
                                    <w:t>1.2%</w:t>
                                  </w:r>
                                </w:p>
                              </w:tc>
                            </w:tr>
                            <w:tr w:rsidR="00BF5E08" w14:paraId="50D25855" w14:textId="77777777">
                              <w:trPr>
                                <w:trHeight w:val="249"/>
                              </w:trPr>
                              <w:tc>
                                <w:tcPr>
                                  <w:tcW w:w="2364" w:type="dxa"/>
                                </w:tcPr>
                                <w:p w14:paraId="3ACC592E" w14:textId="77777777" w:rsidR="00BF5E08" w:rsidRDefault="00BF5E08">
                                  <w:pPr>
                                    <w:pStyle w:val="TableParagraph"/>
                                    <w:spacing w:before="0" w:line="230" w:lineRule="exact"/>
                                    <w:ind w:left="107"/>
                                    <w:rPr>
                                      <w:b/>
                                    </w:rPr>
                                  </w:pPr>
                                  <w:r>
                                    <w:rPr>
                                      <w:b/>
                                      <w:w w:val="90"/>
                                    </w:rPr>
                                    <w:t>No</w:t>
                                  </w:r>
                                  <w:r>
                                    <w:rPr>
                                      <w:rFonts w:ascii="Times New Roman"/>
                                      <w:spacing w:val="-3"/>
                                      <w:w w:val="90"/>
                                    </w:rPr>
                                    <w:t xml:space="preserve"> </w:t>
                                  </w:r>
                                  <w:r>
                                    <w:rPr>
                                      <w:b/>
                                      <w:spacing w:val="-2"/>
                                      <w:w w:val="95"/>
                                    </w:rPr>
                                    <w:t>disability</w:t>
                                  </w:r>
                                </w:p>
                              </w:tc>
                              <w:tc>
                                <w:tcPr>
                                  <w:tcW w:w="1316" w:type="dxa"/>
                                </w:tcPr>
                                <w:p w14:paraId="4C85FFB2" w14:textId="77777777" w:rsidR="00BF5E08" w:rsidRDefault="00BF5E08">
                                  <w:pPr>
                                    <w:pStyle w:val="TableParagraph"/>
                                    <w:spacing w:before="0" w:line="230" w:lineRule="exact"/>
                                    <w:ind w:left="326"/>
                                  </w:pPr>
                                  <w:r>
                                    <w:rPr>
                                      <w:spacing w:val="-2"/>
                                    </w:rPr>
                                    <w:t>61.3%</w:t>
                                  </w:r>
                                </w:p>
                              </w:tc>
                              <w:tc>
                                <w:tcPr>
                                  <w:tcW w:w="1411" w:type="dxa"/>
                                </w:tcPr>
                                <w:p w14:paraId="4BAF1C2A" w14:textId="77777777" w:rsidR="00BF5E08" w:rsidRDefault="00BF5E08">
                                  <w:pPr>
                                    <w:pStyle w:val="TableParagraph"/>
                                    <w:spacing w:before="0" w:line="230" w:lineRule="exact"/>
                                    <w:ind w:left="41" w:right="21"/>
                                    <w:jc w:val="center"/>
                                  </w:pPr>
                                  <w:r>
                                    <w:rPr>
                                      <w:spacing w:val="-2"/>
                                    </w:rPr>
                                    <w:t>31.3%</w:t>
                                  </w:r>
                                </w:p>
                              </w:tc>
                              <w:tc>
                                <w:tcPr>
                                  <w:tcW w:w="1395" w:type="dxa"/>
                                </w:tcPr>
                                <w:p w14:paraId="17D8628F" w14:textId="77777777" w:rsidR="00BF5E08" w:rsidRDefault="00BF5E08">
                                  <w:pPr>
                                    <w:pStyle w:val="TableParagraph"/>
                                    <w:spacing w:before="0" w:line="230" w:lineRule="exact"/>
                                    <w:ind w:left="446" w:right="447"/>
                                    <w:jc w:val="center"/>
                                  </w:pPr>
                                  <w:r>
                                    <w:rPr>
                                      <w:spacing w:val="-4"/>
                                      <w:w w:val="95"/>
                                    </w:rPr>
                                    <w:t>4.1%</w:t>
                                  </w:r>
                                </w:p>
                              </w:tc>
                              <w:tc>
                                <w:tcPr>
                                  <w:tcW w:w="1331" w:type="dxa"/>
                                </w:tcPr>
                                <w:p w14:paraId="6349BF9E" w14:textId="77777777" w:rsidR="00BF5E08" w:rsidRDefault="00BF5E08">
                                  <w:pPr>
                                    <w:pStyle w:val="TableParagraph"/>
                                    <w:spacing w:before="0" w:line="230" w:lineRule="exact"/>
                                    <w:ind w:left="378" w:right="415"/>
                                    <w:jc w:val="center"/>
                                  </w:pPr>
                                  <w:r>
                                    <w:rPr>
                                      <w:spacing w:val="-4"/>
                                      <w:w w:val="95"/>
                                    </w:rPr>
                                    <w:t>2.6%</w:t>
                                  </w:r>
                                </w:p>
                              </w:tc>
                              <w:tc>
                                <w:tcPr>
                                  <w:tcW w:w="1394" w:type="dxa"/>
                                </w:tcPr>
                                <w:p w14:paraId="1F490F08" w14:textId="77777777" w:rsidR="00BF5E08" w:rsidRDefault="00BF5E08">
                                  <w:pPr>
                                    <w:pStyle w:val="TableParagraph"/>
                                    <w:spacing w:before="0" w:line="230" w:lineRule="exact"/>
                                    <w:ind w:left="343" w:right="353"/>
                                    <w:jc w:val="center"/>
                                  </w:pPr>
                                  <w:r>
                                    <w:rPr>
                                      <w:spacing w:val="-4"/>
                                      <w:w w:val="95"/>
                                    </w:rPr>
                                    <w:t>0.7%</w:t>
                                  </w:r>
                                </w:p>
                              </w:tc>
                            </w:tr>
                            <w:tr w:rsidR="00BF5E08" w14:paraId="2CEB4B86" w14:textId="77777777">
                              <w:trPr>
                                <w:trHeight w:val="268"/>
                              </w:trPr>
                              <w:tc>
                                <w:tcPr>
                                  <w:tcW w:w="2364" w:type="dxa"/>
                                  <w:shd w:val="clear" w:color="auto" w:fill="D9D9D9"/>
                                </w:tcPr>
                                <w:p w14:paraId="30939816" w14:textId="77777777" w:rsidR="00BF5E08" w:rsidRDefault="00BF5E08">
                                  <w:pPr>
                                    <w:pStyle w:val="TableParagraph"/>
                                    <w:spacing w:before="2" w:line="246" w:lineRule="exact"/>
                                    <w:ind w:left="107"/>
                                    <w:rPr>
                                      <w:b/>
                                    </w:rPr>
                                  </w:pPr>
                                  <w:r>
                                    <w:rPr>
                                      <w:b/>
                                      <w:spacing w:val="-2"/>
                                      <w:w w:val="95"/>
                                    </w:rPr>
                                    <w:t>Irish</w:t>
                                  </w:r>
                                </w:p>
                              </w:tc>
                              <w:tc>
                                <w:tcPr>
                                  <w:tcW w:w="1316" w:type="dxa"/>
                                  <w:shd w:val="clear" w:color="auto" w:fill="D9D9D9"/>
                                </w:tcPr>
                                <w:p w14:paraId="293E4A5A" w14:textId="77777777" w:rsidR="00BF5E08" w:rsidRDefault="00BF5E08">
                                  <w:pPr>
                                    <w:pStyle w:val="TableParagraph"/>
                                    <w:spacing w:before="2" w:line="246" w:lineRule="exact"/>
                                    <w:ind w:left="326"/>
                                  </w:pPr>
                                  <w:r>
                                    <w:rPr>
                                      <w:spacing w:val="-2"/>
                                    </w:rPr>
                                    <w:t>60.1%</w:t>
                                  </w:r>
                                </w:p>
                              </w:tc>
                              <w:tc>
                                <w:tcPr>
                                  <w:tcW w:w="1411" w:type="dxa"/>
                                  <w:shd w:val="clear" w:color="auto" w:fill="D9D9D9"/>
                                </w:tcPr>
                                <w:p w14:paraId="55B727AD" w14:textId="77777777" w:rsidR="00BF5E08" w:rsidRDefault="00BF5E08">
                                  <w:pPr>
                                    <w:pStyle w:val="TableParagraph"/>
                                    <w:spacing w:before="2" w:line="246" w:lineRule="exact"/>
                                    <w:ind w:left="41" w:right="21"/>
                                    <w:jc w:val="center"/>
                                  </w:pPr>
                                  <w:r>
                                    <w:rPr>
                                      <w:spacing w:val="-2"/>
                                    </w:rPr>
                                    <w:t>31.8%</w:t>
                                  </w:r>
                                </w:p>
                              </w:tc>
                              <w:tc>
                                <w:tcPr>
                                  <w:tcW w:w="1395" w:type="dxa"/>
                                  <w:shd w:val="clear" w:color="auto" w:fill="D9D9D9"/>
                                </w:tcPr>
                                <w:p w14:paraId="6E79EE8A" w14:textId="77777777" w:rsidR="00BF5E08" w:rsidRDefault="00BF5E08">
                                  <w:pPr>
                                    <w:pStyle w:val="TableParagraph"/>
                                    <w:spacing w:before="2" w:line="246" w:lineRule="exact"/>
                                    <w:ind w:left="446" w:right="447"/>
                                    <w:jc w:val="center"/>
                                  </w:pPr>
                                  <w:r>
                                    <w:rPr>
                                      <w:spacing w:val="-4"/>
                                      <w:w w:val="95"/>
                                    </w:rPr>
                                    <w:t>4.6%</w:t>
                                  </w:r>
                                </w:p>
                              </w:tc>
                              <w:tc>
                                <w:tcPr>
                                  <w:tcW w:w="1331" w:type="dxa"/>
                                  <w:shd w:val="clear" w:color="auto" w:fill="D9D9D9"/>
                                </w:tcPr>
                                <w:p w14:paraId="56C1040A" w14:textId="77777777" w:rsidR="00BF5E08" w:rsidRDefault="00BF5E08">
                                  <w:pPr>
                                    <w:pStyle w:val="TableParagraph"/>
                                    <w:spacing w:before="2" w:line="246" w:lineRule="exact"/>
                                    <w:ind w:left="378" w:right="415"/>
                                    <w:jc w:val="center"/>
                                  </w:pPr>
                                  <w:r>
                                    <w:rPr>
                                      <w:spacing w:val="-4"/>
                                      <w:w w:val="95"/>
                                    </w:rPr>
                                    <w:t>2.7%</w:t>
                                  </w:r>
                                </w:p>
                              </w:tc>
                              <w:tc>
                                <w:tcPr>
                                  <w:tcW w:w="1394" w:type="dxa"/>
                                  <w:shd w:val="clear" w:color="auto" w:fill="D9D9D9"/>
                                </w:tcPr>
                                <w:p w14:paraId="45C4E0A7" w14:textId="77777777" w:rsidR="00BF5E08" w:rsidRDefault="00BF5E08">
                                  <w:pPr>
                                    <w:pStyle w:val="TableParagraph"/>
                                    <w:spacing w:before="2" w:line="246" w:lineRule="exact"/>
                                    <w:ind w:left="343" w:right="353"/>
                                    <w:jc w:val="center"/>
                                  </w:pPr>
                                  <w:r>
                                    <w:rPr>
                                      <w:spacing w:val="-4"/>
                                      <w:w w:val="95"/>
                                    </w:rPr>
                                    <w:t>0.8%</w:t>
                                  </w:r>
                                </w:p>
                              </w:tc>
                            </w:tr>
                            <w:tr w:rsidR="00BF5E08" w14:paraId="4F24E1C4" w14:textId="77777777">
                              <w:trPr>
                                <w:trHeight w:val="268"/>
                              </w:trPr>
                              <w:tc>
                                <w:tcPr>
                                  <w:tcW w:w="2364" w:type="dxa"/>
                                </w:tcPr>
                                <w:p w14:paraId="59BD19E3" w14:textId="77777777" w:rsidR="00BF5E08" w:rsidRDefault="00BF5E08">
                                  <w:pPr>
                                    <w:pStyle w:val="TableParagraph"/>
                                    <w:spacing w:before="2" w:line="246" w:lineRule="exact"/>
                                    <w:ind w:left="107"/>
                                    <w:rPr>
                                      <w:b/>
                                    </w:rPr>
                                  </w:pPr>
                                  <w:r>
                                    <w:rPr>
                                      <w:b/>
                                      <w:w w:val="90"/>
                                    </w:rPr>
                                    <w:t>White</w:t>
                                  </w:r>
                                  <w:r>
                                    <w:rPr>
                                      <w:rFonts w:ascii="Times New Roman"/>
                                      <w:spacing w:val="11"/>
                                    </w:rPr>
                                    <w:t xml:space="preserve"> </w:t>
                                  </w:r>
                                  <w:r>
                                    <w:rPr>
                                      <w:b/>
                                      <w:spacing w:val="-2"/>
                                    </w:rPr>
                                    <w:t>background</w:t>
                                  </w:r>
                                </w:p>
                              </w:tc>
                              <w:tc>
                                <w:tcPr>
                                  <w:tcW w:w="1316" w:type="dxa"/>
                                </w:tcPr>
                                <w:p w14:paraId="4696FADF" w14:textId="77777777" w:rsidR="00BF5E08" w:rsidRDefault="00BF5E08">
                                  <w:pPr>
                                    <w:pStyle w:val="TableParagraph"/>
                                    <w:spacing w:before="2" w:line="246" w:lineRule="exact"/>
                                    <w:ind w:left="326"/>
                                  </w:pPr>
                                  <w:r>
                                    <w:rPr>
                                      <w:spacing w:val="-2"/>
                                    </w:rPr>
                                    <w:t>62.3%</w:t>
                                  </w:r>
                                </w:p>
                              </w:tc>
                              <w:tc>
                                <w:tcPr>
                                  <w:tcW w:w="1411" w:type="dxa"/>
                                </w:tcPr>
                                <w:p w14:paraId="29231BF3" w14:textId="77777777" w:rsidR="00BF5E08" w:rsidRDefault="00BF5E08">
                                  <w:pPr>
                                    <w:pStyle w:val="TableParagraph"/>
                                    <w:spacing w:before="2" w:line="246" w:lineRule="exact"/>
                                    <w:ind w:left="41" w:right="21"/>
                                    <w:jc w:val="center"/>
                                  </w:pPr>
                                  <w:r>
                                    <w:rPr>
                                      <w:spacing w:val="-2"/>
                                    </w:rPr>
                                    <w:t>30.3%</w:t>
                                  </w:r>
                                </w:p>
                              </w:tc>
                              <w:tc>
                                <w:tcPr>
                                  <w:tcW w:w="1395" w:type="dxa"/>
                                </w:tcPr>
                                <w:p w14:paraId="42F3F213" w14:textId="77777777" w:rsidR="00BF5E08" w:rsidRDefault="00BF5E08">
                                  <w:pPr>
                                    <w:pStyle w:val="TableParagraph"/>
                                    <w:spacing w:before="2" w:line="246" w:lineRule="exact"/>
                                    <w:ind w:left="446" w:right="447"/>
                                    <w:jc w:val="center"/>
                                  </w:pPr>
                                  <w:r>
                                    <w:rPr>
                                      <w:spacing w:val="-4"/>
                                      <w:w w:val="95"/>
                                    </w:rPr>
                                    <w:t>3.6%</w:t>
                                  </w:r>
                                </w:p>
                              </w:tc>
                              <w:tc>
                                <w:tcPr>
                                  <w:tcW w:w="1331" w:type="dxa"/>
                                </w:tcPr>
                                <w:p w14:paraId="239A909B" w14:textId="77777777" w:rsidR="00BF5E08" w:rsidRDefault="00BF5E08">
                                  <w:pPr>
                                    <w:pStyle w:val="TableParagraph"/>
                                    <w:spacing w:before="2" w:line="246" w:lineRule="exact"/>
                                    <w:ind w:left="378" w:right="415"/>
                                    <w:jc w:val="center"/>
                                  </w:pPr>
                                  <w:r>
                                    <w:rPr>
                                      <w:spacing w:val="-4"/>
                                      <w:w w:val="95"/>
                                    </w:rPr>
                                    <w:t>3.3%</w:t>
                                  </w:r>
                                </w:p>
                              </w:tc>
                              <w:tc>
                                <w:tcPr>
                                  <w:tcW w:w="1394" w:type="dxa"/>
                                </w:tcPr>
                                <w:p w14:paraId="7BAA4BA5" w14:textId="77777777" w:rsidR="00BF5E08" w:rsidRDefault="00BF5E08">
                                  <w:pPr>
                                    <w:pStyle w:val="TableParagraph"/>
                                    <w:spacing w:before="2" w:line="246" w:lineRule="exact"/>
                                    <w:ind w:left="343" w:right="353"/>
                                    <w:jc w:val="center"/>
                                  </w:pPr>
                                  <w:r>
                                    <w:rPr>
                                      <w:spacing w:val="-4"/>
                                      <w:w w:val="95"/>
                                    </w:rPr>
                                    <w:t>0.5%</w:t>
                                  </w:r>
                                </w:p>
                              </w:tc>
                            </w:tr>
                            <w:tr w:rsidR="00BF5E08" w14:paraId="43A158CA" w14:textId="77777777">
                              <w:trPr>
                                <w:trHeight w:val="268"/>
                              </w:trPr>
                              <w:tc>
                                <w:tcPr>
                                  <w:tcW w:w="2364" w:type="dxa"/>
                                  <w:shd w:val="clear" w:color="auto" w:fill="D9D9D9"/>
                                </w:tcPr>
                                <w:p w14:paraId="54F5FA89" w14:textId="77777777" w:rsidR="00BF5E08" w:rsidRDefault="00BF5E08">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16" w:type="dxa"/>
                                  <w:shd w:val="clear" w:color="auto" w:fill="D9D9D9"/>
                                </w:tcPr>
                                <w:p w14:paraId="7B994DE8" w14:textId="77777777" w:rsidR="00BF5E08" w:rsidRDefault="00BF5E08">
                                  <w:pPr>
                                    <w:pStyle w:val="TableParagraph"/>
                                    <w:spacing w:before="2" w:line="246" w:lineRule="exact"/>
                                    <w:ind w:left="326"/>
                                  </w:pPr>
                                  <w:r>
                                    <w:rPr>
                                      <w:spacing w:val="-2"/>
                                    </w:rPr>
                                    <w:t>53.8%</w:t>
                                  </w:r>
                                </w:p>
                              </w:tc>
                              <w:tc>
                                <w:tcPr>
                                  <w:tcW w:w="1411" w:type="dxa"/>
                                  <w:shd w:val="clear" w:color="auto" w:fill="D9D9D9"/>
                                </w:tcPr>
                                <w:p w14:paraId="434EABF3" w14:textId="77777777" w:rsidR="00BF5E08" w:rsidRDefault="00BF5E08">
                                  <w:pPr>
                                    <w:pStyle w:val="TableParagraph"/>
                                    <w:spacing w:before="2" w:line="246" w:lineRule="exact"/>
                                    <w:ind w:left="41" w:right="21"/>
                                    <w:jc w:val="center"/>
                                  </w:pPr>
                                  <w:r>
                                    <w:rPr>
                                      <w:spacing w:val="-2"/>
                                    </w:rPr>
                                    <w:t>32.3%</w:t>
                                  </w:r>
                                </w:p>
                              </w:tc>
                              <w:tc>
                                <w:tcPr>
                                  <w:tcW w:w="1395" w:type="dxa"/>
                                  <w:shd w:val="clear" w:color="auto" w:fill="D9D9D9"/>
                                </w:tcPr>
                                <w:p w14:paraId="3C276E0E" w14:textId="77777777" w:rsidR="00BF5E08" w:rsidRDefault="00BF5E08">
                                  <w:pPr>
                                    <w:pStyle w:val="TableParagraph"/>
                                    <w:spacing w:before="2" w:line="246" w:lineRule="exact"/>
                                    <w:ind w:left="446" w:right="447"/>
                                    <w:jc w:val="center"/>
                                  </w:pPr>
                                  <w:r>
                                    <w:rPr>
                                      <w:spacing w:val="-4"/>
                                      <w:w w:val="95"/>
                                    </w:rPr>
                                    <w:t>5.4%</w:t>
                                  </w:r>
                                </w:p>
                              </w:tc>
                              <w:tc>
                                <w:tcPr>
                                  <w:tcW w:w="1331" w:type="dxa"/>
                                  <w:shd w:val="clear" w:color="auto" w:fill="D9D9D9"/>
                                </w:tcPr>
                                <w:p w14:paraId="4FB5F4B0" w14:textId="77777777" w:rsidR="00BF5E08" w:rsidRDefault="00BF5E08">
                                  <w:pPr>
                                    <w:pStyle w:val="TableParagraph"/>
                                    <w:spacing w:before="2" w:line="246" w:lineRule="exact"/>
                                    <w:ind w:left="378" w:right="415"/>
                                    <w:jc w:val="center"/>
                                  </w:pPr>
                                  <w:r>
                                    <w:rPr>
                                      <w:spacing w:val="-4"/>
                                      <w:w w:val="95"/>
                                    </w:rPr>
                                    <w:t>7.5%</w:t>
                                  </w:r>
                                </w:p>
                              </w:tc>
                              <w:tc>
                                <w:tcPr>
                                  <w:tcW w:w="1394" w:type="dxa"/>
                                  <w:shd w:val="clear" w:color="auto" w:fill="D9D9D9"/>
                                </w:tcPr>
                                <w:p w14:paraId="1278E978" w14:textId="77777777" w:rsidR="00BF5E08" w:rsidRDefault="00BF5E08">
                                  <w:pPr>
                                    <w:pStyle w:val="TableParagraph"/>
                                    <w:spacing w:before="2" w:line="246" w:lineRule="exact"/>
                                    <w:ind w:left="343" w:right="353"/>
                                    <w:jc w:val="center"/>
                                  </w:pPr>
                                  <w:r>
                                    <w:rPr>
                                      <w:spacing w:val="-4"/>
                                      <w:w w:val="95"/>
                                    </w:rPr>
                                    <w:t>1.1%</w:t>
                                  </w:r>
                                </w:p>
                              </w:tc>
                            </w:tr>
                            <w:tr w:rsidR="00BF5E08" w14:paraId="12F92F0A" w14:textId="77777777">
                              <w:trPr>
                                <w:trHeight w:val="266"/>
                              </w:trPr>
                              <w:tc>
                                <w:tcPr>
                                  <w:tcW w:w="2364" w:type="dxa"/>
                                </w:tcPr>
                                <w:p w14:paraId="1FD82011" w14:textId="77777777" w:rsidR="00BF5E08" w:rsidRDefault="00BF5E08">
                                  <w:pPr>
                                    <w:pStyle w:val="TableParagraph"/>
                                    <w:spacing w:before="0" w:line="246" w:lineRule="exact"/>
                                    <w:ind w:left="107"/>
                                    <w:rPr>
                                      <w:b/>
                                    </w:rPr>
                                  </w:pPr>
                                  <w:r>
                                    <w:rPr>
                                      <w:b/>
                                      <w:w w:val="85"/>
                                    </w:rPr>
                                    <w:t>Ethnicity</w:t>
                                  </w:r>
                                  <w:r>
                                    <w:rPr>
                                      <w:rFonts w:ascii="Times New Roman"/>
                                      <w:spacing w:val="-1"/>
                                    </w:rPr>
                                    <w:t xml:space="preserve"> </w:t>
                                  </w:r>
                                  <w:r>
                                    <w:rPr>
                                      <w:b/>
                                      <w:spacing w:val="-2"/>
                                      <w:w w:val="95"/>
                                    </w:rPr>
                                    <w:t>undisclosed</w:t>
                                  </w:r>
                                </w:p>
                              </w:tc>
                              <w:tc>
                                <w:tcPr>
                                  <w:tcW w:w="1316" w:type="dxa"/>
                                </w:tcPr>
                                <w:p w14:paraId="4152E81E" w14:textId="77777777" w:rsidR="00BF5E08" w:rsidRDefault="00BF5E08">
                                  <w:pPr>
                                    <w:pStyle w:val="TableParagraph"/>
                                    <w:spacing w:before="0" w:line="246" w:lineRule="exact"/>
                                    <w:ind w:left="326"/>
                                  </w:pPr>
                                  <w:r>
                                    <w:rPr>
                                      <w:spacing w:val="-2"/>
                                    </w:rPr>
                                    <w:t>38.3%</w:t>
                                  </w:r>
                                </w:p>
                              </w:tc>
                              <w:tc>
                                <w:tcPr>
                                  <w:tcW w:w="1411" w:type="dxa"/>
                                </w:tcPr>
                                <w:p w14:paraId="249FACBA" w14:textId="77777777" w:rsidR="00BF5E08" w:rsidRDefault="00BF5E08">
                                  <w:pPr>
                                    <w:pStyle w:val="TableParagraph"/>
                                    <w:spacing w:before="0" w:line="246" w:lineRule="exact"/>
                                    <w:ind w:left="41" w:right="21"/>
                                    <w:jc w:val="center"/>
                                  </w:pPr>
                                  <w:r>
                                    <w:rPr>
                                      <w:spacing w:val="-2"/>
                                    </w:rPr>
                                    <w:t>33.3%</w:t>
                                  </w:r>
                                </w:p>
                              </w:tc>
                              <w:tc>
                                <w:tcPr>
                                  <w:tcW w:w="1395" w:type="dxa"/>
                                </w:tcPr>
                                <w:p w14:paraId="1CB22FA4" w14:textId="77777777" w:rsidR="00BF5E08" w:rsidRDefault="00BF5E08">
                                  <w:pPr>
                                    <w:pStyle w:val="TableParagraph"/>
                                    <w:spacing w:before="0" w:line="246" w:lineRule="exact"/>
                                    <w:ind w:left="446" w:right="446"/>
                                    <w:jc w:val="center"/>
                                  </w:pPr>
                                  <w:r>
                                    <w:rPr>
                                      <w:spacing w:val="-5"/>
                                      <w:w w:val="95"/>
                                    </w:rPr>
                                    <w:t>15%</w:t>
                                  </w:r>
                                </w:p>
                              </w:tc>
                              <w:tc>
                                <w:tcPr>
                                  <w:tcW w:w="1331" w:type="dxa"/>
                                </w:tcPr>
                                <w:p w14:paraId="7ADA78C5" w14:textId="77777777" w:rsidR="00BF5E08" w:rsidRDefault="00BF5E08">
                                  <w:pPr>
                                    <w:pStyle w:val="TableParagraph"/>
                                    <w:spacing w:before="0" w:line="246" w:lineRule="exact"/>
                                    <w:ind w:left="378" w:right="415"/>
                                    <w:jc w:val="center"/>
                                  </w:pPr>
                                  <w:r>
                                    <w:rPr>
                                      <w:spacing w:val="-4"/>
                                      <w:w w:val="95"/>
                                    </w:rPr>
                                    <w:t>8.3%</w:t>
                                  </w:r>
                                </w:p>
                              </w:tc>
                              <w:tc>
                                <w:tcPr>
                                  <w:tcW w:w="1394" w:type="dxa"/>
                                </w:tcPr>
                                <w:p w14:paraId="2A5827BC" w14:textId="77777777" w:rsidR="00BF5E08" w:rsidRDefault="00BF5E08">
                                  <w:pPr>
                                    <w:pStyle w:val="TableParagraph"/>
                                    <w:spacing w:before="0" w:line="246" w:lineRule="exact"/>
                                    <w:ind w:left="343" w:right="352"/>
                                    <w:jc w:val="center"/>
                                  </w:pPr>
                                  <w:r>
                                    <w:rPr>
                                      <w:spacing w:val="-5"/>
                                      <w:w w:val="95"/>
                                    </w:rPr>
                                    <w:t>5%</w:t>
                                  </w:r>
                                </w:p>
                              </w:tc>
                            </w:tr>
                            <w:tr w:rsidR="00BF5E08" w14:paraId="4F414000" w14:textId="77777777">
                              <w:trPr>
                                <w:trHeight w:val="268"/>
                              </w:trPr>
                              <w:tc>
                                <w:tcPr>
                                  <w:tcW w:w="2364" w:type="dxa"/>
                                  <w:shd w:val="clear" w:color="auto" w:fill="009898"/>
                                </w:tcPr>
                                <w:p w14:paraId="7C8E6101" w14:textId="77777777" w:rsidR="00BF5E08" w:rsidRDefault="00BF5E08">
                                  <w:pPr>
                                    <w:pStyle w:val="TableParagraph"/>
                                    <w:spacing w:before="0" w:line="240" w:lineRule="auto"/>
                                    <w:rPr>
                                      <w:rFonts w:ascii="Times New Roman"/>
                                      <w:sz w:val="18"/>
                                    </w:rPr>
                                  </w:pPr>
                                </w:p>
                              </w:tc>
                              <w:tc>
                                <w:tcPr>
                                  <w:tcW w:w="1316" w:type="dxa"/>
                                  <w:shd w:val="clear" w:color="auto" w:fill="009898"/>
                                </w:tcPr>
                                <w:p w14:paraId="7D2C636A" w14:textId="77777777" w:rsidR="00BF5E08" w:rsidRDefault="00BF5E08">
                                  <w:pPr>
                                    <w:pStyle w:val="TableParagraph"/>
                                    <w:spacing w:before="2" w:line="246" w:lineRule="exact"/>
                                    <w:ind w:right="1"/>
                                    <w:jc w:val="right"/>
                                    <w:rPr>
                                      <w:b/>
                                    </w:rPr>
                                  </w:pPr>
                                  <w:r>
                                    <w:rPr>
                                      <w:b/>
                                      <w:color w:val="FFFFFF"/>
                                      <w:w w:val="85"/>
                                    </w:rPr>
                                    <w:t>Received</w:t>
                                  </w:r>
                                  <w:r>
                                    <w:rPr>
                                      <w:rFonts w:ascii="Times New Roman"/>
                                      <w:color w:val="FFFFFF"/>
                                      <w:spacing w:val="-9"/>
                                    </w:rPr>
                                    <w:t xml:space="preserve"> </w:t>
                                  </w:r>
                                  <w:r>
                                    <w:rPr>
                                      <w:b/>
                                      <w:color w:val="FFFFFF"/>
                                      <w:spacing w:val="-10"/>
                                    </w:rPr>
                                    <w:t>r</w:t>
                                  </w:r>
                                </w:p>
                              </w:tc>
                              <w:tc>
                                <w:tcPr>
                                  <w:tcW w:w="1411" w:type="dxa"/>
                                  <w:shd w:val="clear" w:color="auto" w:fill="009898"/>
                                </w:tcPr>
                                <w:p w14:paraId="2AEEC3AF" w14:textId="77777777" w:rsidR="00BF5E08" w:rsidRDefault="00BF5E08">
                                  <w:pPr>
                                    <w:pStyle w:val="TableParagraph"/>
                                    <w:spacing w:before="2" w:line="246" w:lineRule="exact"/>
                                    <w:ind w:left="-1" w:right="-29"/>
                                    <w:jc w:val="center"/>
                                    <w:rPr>
                                      <w:b/>
                                    </w:rPr>
                                  </w:pPr>
                                  <w:r>
                                    <w:rPr>
                                      <w:b/>
                                      <w:color w:val="FFFFFF"/>
                                      <w:w w:val="85"/>
                                    </w:rPr>
                                    <w:t>ude</w:t>
                                  </w:r>
                                  <w:r>
                                    <w:rPr>
                                      <w:rFonts w:ascii="Times New Roman"/>
                                      <w:color w:val="FFFFFF"/>
                                      <w:spacing w:val="4"/>
                                    </w:rPr>
                                    <w:t xml:space="preserve"> </w:t>
                                  </w:r>
                                  <w:r>
                                    <w:rPr>
                                      <w:b/>
                                      <w:color w:val="FFFFFF"/>
                                      <w:w w:val="85"/>
                                    </w:rPr>
                                    <w:t>demands</w:t>
                                  </w:r>
                                  <w:r>
                                    <w:rPr>
                                      <w:rFonts w:ascii="Times New Roman"/>
                                      <w:color w:val="FFFFFF"/>
                                      <w:spacing w:val="5"/>
                                    </w:rPr>
                                    <w:t xml:space="preserve"> </w:t>
                                  </w:r>
                                  <w:r>
                                    <w:rPr>
                                      <w:b/>
                                      <w:color w:val="FFFFFF"/>
                                      <w:spacing w:val="-5"/>
                                      <w:w w:val="85"/>
                                    </w:rPr>
                                    <w:t>fr</w:t>
                                  </w:r>
                                </w:p>
                              </w:tc>
                              <w:tc>
                                <w:tcPr>
                                  <w:tcW w:w="1395" w:type="dxa"/>
                                  <w:shd w:val="clear" w:color="auto" w:fill="009898"/>
                                </w:tcPr>
                                <w:p w14:paraId="24D5D2E3" w14:textId="77777777" w:rsidR="00BF5E08" w:rsidRDefault="00BF5E08">
                                  <w:pPr>
                                    <w:pStyle w:val="TableParagraph"/>
                                    <w:spacing w:before="2" w:line="246" w:lineRule="exact"/>
                                    <w:ind w:left="20" w:right="-15"/>
                                    <w:rPr>
                                      <w:b/>
                                    </w:rPr>
                                  </w:pPr>
                                  <w:r>
                                    <w:rPr>
                                      <w:b/>
                                      <w:color w:val="FFFFFF"/>
                                      <w:w w:val="90"/>
                                    </w:rPr>
                                    <w:t>om</w:t>
                                  </w:r>
                                  <w:r>
                                    <w:rPr>
                                      <w:rFonts w:ascii="Times New Roman"/>
                                      <w:color w:val="FFFFFF"/>
                                      <w:spacing w:val="-2"/>
                                      <w:w w:val="90"/>
                                    </w:rPr>
                                    <w:t xml:space="preserve"> </w:t>
                                  </w:r>
                                  <w:r>
                                    <w:rPr>
                                      <w:b/>
                                      <w:color w:val="FFFFFF"/>
                                      <w:w w:val="90"/>
                                    </w:rPr>
                                    <w:t>a</w:t>
                                  </w:r>
                                  <w:r>
                                    <w:rPr>
                                      <w:rFonts w:ascii="Times New Roman"/>
                                      <w:color w:val="FFFFFF"/>
                                      <w:spacing w:val="-3"/>
                                      <w:w w:val="90"/>
                                    </w:rPr>
                                    <w:t xml:space="preserve"> </w:t>
                                  </w:r>
                                  <w:r>
                                    <w:rPr>
                                      <w:b/>
                                      <w:color w:val="FFFFFF"/>
                                      <w:spacing w:val="-2"/>
                                      <w:w w:val="85"/>
                                    </w:rPr>
                                    <w:t>colleague</w:t>
                                  </w:r>
                                </w:p>
                              </w:tc>
                              <w:tc>
                                <w:tcPr>
                                  <w:tcW w:w="1331" w:type="dxa"/>
                                  <w:shd w:val="clear" w:color="auto" w:fill="009898"/>
                                </w:tcPr>
                                <w:p w14:paraId="3A081ECA" w14:textId="77777777" w:rsidR="00BF5E08" w:rsidRDefault="00BF5E08">
                                  <w:pPr>
                                    <w:pStyle w:val="TableParagraph"/>
                                    <w:spacing w:before="0" w:line="240" w:lineRule="auto"/>
                                    <w:rPr>
                                      <w:rFonts w:ascii="Times New Roman"/>
                                      <w:sz w:val="18"/>
                                    </w:rPr>
                                  </w:pPr>
                                </w:p>
                              </w:tc>
                              <w:tc>
                                <w:tcPr>
                                  <w:tcW w:w="1394" w:type="dxa"/>
                                  <w:shd w:val="clear" w:color="auto" w:fill="009898"/>
                                </w:tcPr>
                                <w:p w14:paraId="6491FA6E" w14:textId="77777777" w:rsidR="00BF5E08" w:rsidRDefault="00BF5E08">
                                  <w:pPr>
                                    <w:pStyle w:val="TableParagraph"/>
                                    <w:spacing w:before="0" w:line="240" w:lineRule="auto"/>
                                    <w:rPr>
                                      <w:rFonts w:ascii="Times New Roman"/>
                                      <w:sz w:val="18"/>
                                    </w:rPr>
                                  </w:pPr>
                                </w:p>
                              </w:tc>
                            </w:tr>
                            <w:tr w:rsidR="00BF5E08" w14:paraId="1AA758E5" w14:textId="77777777">
                              <w:trPr>
                                <w:trHeight w:val="269"/>
                              </w:trPr>
                              <w:tc>
                                <w:tcPr>
                                  <w:tcW w:w="2364" w:type="dxa"/>
                                </w:tcPr>
                                <w:p w14:paraId="15412B60" w14:textId="77777777" w:rsidR="00BF5E08" w:rsidRDefault="00BF5E08">
                                  <w:pPr>
                                    <w:pStyle w:val="TableParagraph"/>
                                    <w:spacing w:line="246" w:lineRule="exact"/>
                                    <w:ind w:left="107"/>
                                    <w:rPr>
                                      <w:b/>
                                    </w:rPr>
                                  </w:pPr>
                                  <w:r>
                                    <w:rPr>
                                      <w:b/>
                                      <w:spacing w:val="-2"/>
                                    </w:rPr>
                                    <w:t>Overall</w:t>
                                  </w:r>
                                </w:p>
                              </w:tc>
                              <w:tc>
                                <w:tcPr>
                                  <w:tcW w:w="1316" w:type="dxa"/>
                                </w:tcPr>
                                <w:p w14:paraId="0029C085" w14:textId="77777777" w:rsidR="00BF5E08" w:rsidRDefault="00BF5E08">
                                  <w:pPr>
                                    <w:pStyle w:val="TableParagraph"/>
                                    <w:spacing w:line="246" w:lineRule="exact"/>
                                    <w:ind w:left="326"/>
                                  </w:pPr>
                                  <w:r>
                                    <w:rPr>
                                      <w:spacing w:val="-2"/>
                                    </w:rPr>
                                    <w:t>64.5%</w:t>
                                  </w:r>
                                </w:p>
                              </w:tc>
                              <w:tc>
                                <w:tcPr>
                                  <w:tcW w:w="1411" w:type="dxa"/>
                                </w:tcPr>
                                <w:p w14:paraId="5CCB5C19" w14:textId="77777777" w:rsidR="00BF5E08" w:rsidRDefault="00BF5E08">
                                  <w:pPr>
                                    <w:pStyle w:val="TableParagraph"/>
                                    <w:spacing w:line="246" w:lineRule="exact"/>
                                    <w:ind w:left="41" w:right="21"/>
                                    <w:jc w:val="center"/>
                                  </w:pPr>
                                  <w:r>
                                    <w:rPr>
                                      <w:spacing w:val="-2"/>
                                    </w:rPr>
                                    <w:t>26.7%</w:t>
                                  </w:r>
                                </w:p>
                              </w:tc>
                              <w:tc>
                                <w:tcPr>
                                  <w:tcW w:w="1395" w:type="dxa"/>
                                </w:tcPr>
                                <w:p w14:paraId="00990441" w14:textId="77777777" w:rsidR="00BF5E08" w:rsidRDefault="00BF5E08">
                                  <w:pPr>
                                    <w:pStyle w:val="TableParagraph"/>
                                    <w:spacing w:line="246" w:lineRule="exact"/>
                                    <w:ind w:left="446" w:right="447"/>
                                    <w:jc w:val="center"/>
                                  </w:pPr>
                                  <w:r>
                                    <w:rPr>
                                      <w:spacing w:val="-4"/>
                                      <w:w w:val="95"/>
                                    </w:rPr>
                                    <w:t>4.8%</w:t>
                                  </w:r>
                                </w:p>
                              </w:tc>
                              <w:tc>
                                <w:tcPr>
                                  <w:tcW w:w="1331" w:type="dxa"/>
                                </w:tcPr>
                                <w:p w14:paraId="0944D2F6" w14:textId="77777777" w:rsidR="00BF5E08" w:rsidRDefault="00BF5E08">
                                  <w:pPr>
                                    <w:pStyle w:val="TableParagraph"/>
                                    <w:spacing w:line="246" w:lineRule="exact"/>
                                    <w:ind w:left="378" w:right="415"/>
                                    <w:jc w:val="center"/>
                                  </w:pPr>
                                  <w:r>
                                    <w:rPr>
                                      <w:spacing w:val="-4"/>
                                      <w:w w:val="95"/>
                                    </w:rPr>
                                    <w:t>3.2%</w:t>
                                  </w:r>
                                </w:p>
                              </w:tc>
                              <w:tc>
                                <w:tcPr>
                                  <w:tcW w:w="1394" w:type="dxa"/>
                                </w:tcPr>
                                <w:p w14:paraId="305DD454" w14:textId="77777777" w:rsidR="00BF5E08" w:rsidRDefault="00BF5E08">
                                  <w:pPr>
                                    <w:pStyle w:val="TableParagraph"/>
                                    <w:spacing w:line="246" w:lineRule="exact"/>
                                    <w:ind w:left="343" w:right="353"/>
                                    <w:jc w:val="center"/>
                                  </w:pPr>
                                  <w:r>
                                    <w:rPr>
                                      <w:spacing w:val="-4"/>
                                      <w:w w:val="95"/>
                                    </w:rPr>
                                    <w:t>0.8%</w:t>
                                  </w:r>
                                </w:p>
                              </w:tc>
                            </w:tr>
                            <w:tr w:rsidR="00BF5E08" w14:paraId="7846F27F" w14:textId="77777777">
                              <w:trPr>
                                <w:trHeight w:val="268"/>
                              </w:trPr>
                              <w:tc>
                                <w:tcPr>
                                  <w:tcW w:w="2364" w:type="dxa"/>
                                  <w:shd w:val="clear" w:color="auto" w:fill="D9D9D9"/>
                                </w:tcPr>
                                <w:p w14:paraId="210A1821" w14:textId="77777777" w:rsidR="00BF5E08" w:rsidRDefault="00BF5E08">
                                  <w:pPr>
                                    <w:pStyle w:val="TableParagraph"/>
                                    <w:spacing w:before="2" w:line="246" w:lineRule="exact"/>
                                    <w:ind w:left="107"/>
                                    <w:rPr>
                                      <w:b/>
                                    </w:rPr>
                                  </w:pPr>
                                  <w:r>
                                    <w:rPr>
                                      <w:b/>
                                      <w:spacing w:val="-2"/>
                                      <w:w w:val="95"/>
                                    </w:rPr>
                                    <w:t>Female</w:t>
                                  </w:r>
                                </w:p>
                              </w:tc>
                              <w:tc>
                                <w:tcPr>
                                  <w:tcW w:w="1316" w:type="dxa"/>
                                  <w:shd w:val="clear" w:color="auto" w:fill="D9D9D9"/>
                                </w:tcPr>
                                <w:p w14:paraId="1B4C7E66" w14:textId="77777777" w:rsidR="00BF5E08" w:rsidRDefault="00BF5E08">
                                  <w:pPr>
                                    <w:pStyle w:val="TableParagraph"/>
                                    <w:spacing w:before="2" w:line="246" w:lineRule="exact"/>
                                    <w:ind w:left="326"/>
                                  </w:pPr>
                                  <w:r>
                                    <w:rPr>
                                      <w:spacing w:val="-2"/>
                                    </w:rPr>
                                    <w:t>62.5%</w:t>
                                  </w:r>
                                </w:p>
                              </w:tc>
                              <w:tc>
                                <w:tcPr>
                                  <w:tcW w:w="1411" w:type="dxa"/>
                                  <w:shd w:val="clear" w:color="auto" w:fill="D9D9D9"/>
                                </w:tcPr>
                                <w:p w14:paraId="6099C710" w14:textId="77777777" w:rsidR="00BF5E08" w:rsidRDefault="00BF5E08">
                                  <w:pPr>
                                    <w:pStyle w:val="TableParagraph"/>
                                    <w:spacing w:before="2" w:line="246" w:lineRule="exact"/>
                                    <w:ind w:left="41" w:right="21"/>
                                    <w:jc w:val="center"/>
                                  </w:pPr>
                                  <w:r>
                                    <w:rPr>
                                      <w:spacing w:val="-2"/>
                                    </w:rPr>
                                    <w:t>27.4%</w:t>
                                  </w:r>
                                </w:p>
                              </w:tc>
                              <w:tc>
                                <w:tcPr>
                                  <w:tcW w:w="1395" w:type="dxa"/>
                                  <w:shd w:val="clear" w:color="auto" w:fill="D9D9D9"/>
                                </w:tcPr>
                                <w:p w14:paraId="06769542" w14:textId="77777777" w:rsidR="00BF5E08" w:rsidRDefault="00BF5E08">
                                  <w:pPr>
                                    <w:pStyle w:val="TableParagraph"/>
                                    <w:spacing w:before="2" w:line="246" w:lineRule="exact"/>
                                    <w:ind w:left="446" w:right="447"/>
                                    <w:jc w:val="center"/>
                                  </w:pPr>
                                  <w:r>
                                    <w:rPr>
                                      <w:spacing w:val="-4"/>
                                      <w:w w:val="95"/>
                                    </w:rPr>
                                    <w:t>5.4%</w:t>
                                  </w:r>
                                </w:p>
                              </w:tc>
                              <w:tc>
                                <w:tcPr>
                                  <w:tcW w:w="1331" w:type="dxa"/>
                                  <w:shd w:val="clear" w:color="auto" w:fill="D9D9D9"/>
                                </w:tcPr>
                                <w:p w14:paraId="0E48B815" w14:textId="77777777" w:rsidR="00BF5E08" w:rsidRDefault="00BF5E08">
                                  <w:pPr>
                                    <w:pStyle w:val="TableParagraph"/>
                                    <w:spacing w:before="2" w:line="246" w:lineRule="exact"/>
                                    <w:ind w:left="378" w:right="415"/>
                                    <w:jc w:val="center"/>
                                  </w:pPr>
                                  <w:r>
                                    <w:rPr>
                                      <w:spacing w:val="-4"/>
                                      <w:w w:val="95"/>
                                    </w:rPr>
                                    <w:t>3.8%</w:t>
                                  </w:r>
                                </w:p>
                              </w:tc>
                              <w:tc>
                                <w:tcPr>
                                  <w:tcW w:w="1394" w:type="dxa"/>
                                  <w:shd w:val="clear" w:color="auto" w:fill="D9D9D9"/>
                                </w:tcPr>
                                <w:p w14:paraId="16CAAC76" w14:textId="77777777" w:rsidR="00BF5E08" w:rsidRDefault="00BF5E08">
                                  <w:pPr>
                                    <w:pStyle w:val="TableParagraph"/>
                                    <w:spacing w:before="2" w:line="246" w:lineRule="exact"/>
                                    <w:ind w:left="343" w:right="353"/>
                                    <w:jc w:val="center"/>
                                  </w:pPr>
                                  <w:r>
                                    <w:rPr>
                                      <w:spacing w:val="-4"/>
                                      <w:w w:val="95"/>
                                    </w:rPr>
                                    <w:t>0.9%</w:t>
                                  </w:r>
                                </w:p>
                              </w:tc>
                            </w:tr>
                            <w:tr w:rsidR="00BF5E08" w14:paraId="023C89DA" w14:textId="77777777">
                              <w:trPr>
                                <w:trHeight w:val="268"/>
                              </w:trPr>
                              <w:tc>
                                <w:tcPr>
                                  <w:tcW w:w="2364" w:type="dxa"/>
                                </w:tcPr>
                                <w:p w14:paraId="54D1E4DA" w14:textId="77777777" w:rsidR="00BF5E08" w:rsidRDefault="00BF5E08">
                                  <w:pPr>
                                    <w:pStyle w:val="TableParagraph"/>
                                    <w:spacing w:before="2" w:line="246" w:lineRule="exact"/>
                                    <w:ind w:left="107"/>
                                    <w:rPr>
                                      <w:b/>
                                    </w:rPr>
                                  </w:pPr>
                                  <w:r>
                                    <w:rPr>
                                      <w:b/>
                                      <w:spacing w:val="-4"/>
                                    </w:rPr>
                                    <w:t>Male</w:t>
                                  </w:r>
                                </w:p>
                              </w:tc>
                              <w:tc>
                                <w:tcPr>
                                  <w:tcW w:w="1316" w:type="dxa"/>
                                </w:tcPr>
                                <w:p w14:paraId="13455CA2" w14:textId="77777777" w:rsidR="00BF5E08" w:rsidRDefault="00BF5E08">
                                  <w:pPr>
                                    <w:pStyle w:val="TableParagraph"/>
                                    <w:spacing w:before="2" w:line="246" w:lineRule="exact"/>
                                    <w:ind w:left="326"/>
                                  </w:pPr>
                                  <w:r>
                                    <w:rPr>
                                      <w:spacing w:val="-2"/>
                                    </w:rPr>
                                    <w:t>70.1%</w:t>
                                  </w:r>
                                </w:p>
                              </w:tc>
                              <w:tc>
                                <w:tcPr>
                                  <w:tcW w:w="1411" w:type="dxa"/>
                                </w:tcPr>
                                <w:p w14:paraId="66FF79BB" w14:textId="77777777" w:rsidR="00BF5E08" w:rsidRDefault="00BF5E08">
                                  <w:pPr>
                                    <w:pStyle w:val="TableParagraph"/>
                                    <w:spacing w:before="2" w:line="246" w:lineRule="exact"/>
                                    <w:ind w:left="41" w:right="21"/>
                                    <w:jc w:val="center"/>
                                  </w:pPr>
                                  <w:r>
                                    <w:rPr>
                                      <w:spacing w:val="-2"/>
                                    </w:rPr>
                                    <w:t>24.3%</w:t>
                                  </w:r>
                                </w:p>
                              </w:tc>
                              <w:tc>
                                <w:tcPr>
                                  <w:tcW w:w="1395" w:type="dxa"/>
                                </w:tcPr>
                                <w:p w14:paraId="71EDF4B0" w14:textId="77777777" w:rsidR="00BF5E08" w:rsidRDefault="00BF5E08">
                                  <w:pPr>
                                    <w:pStyle w:val="TableParagraph"/>
                                    <w:spacing w:before="2" w:line="246" w:lineRule="exact"/>
                                    <w:ind w:left="446" w:right="447"/>
                                    <w:jc w:val="center"/>
                                  </w:pPr>
                                  <w:r>
                                    <w:rPr>
                                      <w:spacing w:val="-4"/>
                                      <w:w w:val="95"/>
                                    </w:rPr>
                                    <w:t>3.5%</w:t>
                                  </w:r>
                                </w:p>
                              </w:tc>
                              <w:tc>
                                <w:tcPr>
                                  <w:tcW w:w="1331" w:type="dxa"/>
                                </w:tcPr>
                                <w:p w14:paraId="50D10A82" w14:textId="77777777" w:rsidR="00BF5E08" w:rsidRDefault="00BF5E08">
                                  <w:pPr>
                                    <w:pStyle w:val="TableParagraph"/>
                                    <w:spacing w:before="2" w:line="246" w:lineRule="exact"/>
                                    <w:ind w:left="378" w:right="415"/>
                                    <w:jc w:val="center"/>
                                  </w:pPr>
                                  <w:r>
                                    <w:rPr>
                                      <w:spacing w:val="-4"/>
                                      <w:w w:val="95"/>
                                    </w:rPr>
                                    <w:t>1.9%</w:t>
                                  </w:r>
                                </w:p>
                              </w:tc>
                              <w:tc>
                                <w:tcPr>
                                  <w:tcW w:w="1394" w:type="dxa"/>
                                </w:tcPr>
                                <w:p w14:paraId="7E8CFFC1" w14:textId="77777777" w:rsidR="00BF5E08" w:rsidRDefault="00BF5E08">
                                  <w:pPr>
                                    <w:pStyle w:val="TableParagraph"/>
                                    <w:spacing w:before="2" w:line="246" w:lineRule="exact"/>
                                    <w:ind w:left="343" w:right="353"/>
                                    <w:jc w:val="center"/>
                                  </w:pPr>
                                  <w:r>
                                    <w:rPr>
                                      <w:spacing w:val="-4"/>
                                      <w:w w:val="95"/>
                                    </w:rPr>
                                    <w:t>0.3%</w:t>
                                  </w:r>
                                </w:p>
                              </w:tc>
                            </w:tr>
                            <w:tr w:rsidR="00BF5E08" w14:paraId="5C356541" w14:textId="77777777">
                              <w:trPr>
                                <w:trHeight w:val="268"/>
                              </w:trPr>
                              <w:tc>
                                <w:tcPr>
                                  <w:tcW w:w="2364" w:type="dxa"/>
                                  <w:shd w:val="clear" w:color="auto" w:fill="D9D9D9"/>
                                </w:tcPr>
                                <w:p w14:paraId="678111B0" w14:textId="77777777" w:rsidR="00BF5E08" w:rsidRDefault="00BF5E08">
                                  <w:pPr>
                                    <w:pStyle w:val="TableParagraph"/>
                                    <w:spacing w:before="2" w:line="246" w:lineRule="exact"/>
                                    <w:ind w:left="107"/>
                                    <w:rPr>
                                      <w:b/>
                                    </w:rPr>
                                  </w:pPr>
                                  <w:r>
                                    <w:rPr>
                                      <w:b/>
                                      <w:w w:val="85"/>
                                    </w:rPr>
                                    <w:t>Non-</w:t>
                                  </w:r>
                                  <w:r>
                                    <w:rPr>
                                      <w:b/>
                                      <w:spacing w:val="-2"/>
                                      <w:w w:val="95"/>
                                    </w:rPr>
                                    <w:t>Binary</w:t>
                                  </w:r>
                                </w:p>
                              </w:tc>
                              <w:tc>
                                <w:tcPr>
                                  <w:tcW w:w="1316" w:type="dxa"/>
                                  <w:shd w:val="clear" w:color="auto" w:fill="D9D9D9"/>
                                </w:tcPr>
                                <w:p w14:paraId="5D906E32" w14:textId="77777777" w:rsidR="00BF5E08" w:rsidRDefault="00BF5E08">
                                  <w:pPr>
                                    <w:pStyle w:val="TableParagraph"/>
                                    <w:spacing w:before="2" w:line="246" w:lineRule="exact"/>
                                    <w:ind w:left="410"/>
                                  </w:pPr>
                                  <w:r>
                                    <w:rPr>
                                      <w:spacing w:val="-5"/>
                                      <w:w w:val="95"/>
                                    </w:rPr>
                                    <w:t>75%</w:t>
                                  </w:r>
                                </w:p>
                              </w:tc>
                              <w:tc>
                                <w:tcPr>
                                  <w:tcW w:w="1411" w:type="dxa"/>
                                  <w:shd w:val="clear" w:color="auto" w:fill="D9D9D9"/>
                                </w:tcPr>
                                <w:p w14:paraId="08E05C2B" w14:textId="77777777" w:rsidR="00BF5E08" w:rsidRDefault="00BF5E08">
                                  <w:pPr>
                                    <w:pStyle w:val="TableParagraph"/>
                                    <w:spacing w:before="2" w:line="246" w:lineRule="exact"/>
                                    <w:ind w:left="40" w:right="21"/>
                                    <w:jc w:val="center"/>
                                  </w:pPr>
                                  <w:r>
                                    <w:rPr>
                                      <w:spacing w:val="-4"/>
                                      <w:w w:val="95"/>
                                    </w:rPr>
                                    <w:t>6.3%</w:t>
                                  </w:r>
                                </w:p>
                              </w:tc>
                              <w:tc>
                                <w:tcPr>
                                  <w:tcW w:w="1395" w:type="dxa"/>
                                  <w:shd w:val="clear" w:color="auto" w:fill="D9D9D9"/>
                                </w:tcPr>
                                <w:p w14:paraId="223C9598" w14:textId="77777777" w:rsidR="00BF5E08" w:rsidRDefault="00BF5E08">
                                  <w:pPr>
                                    <w:pStyle w:val="TableParagraph"/>
                                    <w:spacing w:before="2" w:line="246" w:lineRule="exact"/>
                                    <w:ind w:left="422"/>
                                  </w:pPr>
                                  <w:r>
                                    <w:rPr>
                                      <w:spacing w:val="-2"/>
                                    </w:rPr>
                                    <w:t>12.5%</w:t>
                                  </w:r>
                                </w:p>
                              </w:tc>
                              <w:tc>
                                <w:tcPr>
                                  <w:tcW w:w="1331" w:type="dxa"/>
                                  <w:shd w:val="clear" w:color="auto" w:fill="D9D9D9"/>
                                </w:tcPr>
                                <w:p w14:paraId="0943B5FF" w14:textId="77777777" w:rsidR="00BF5E08" w:rsidRDefault="00BF5E08">
                                  <w:pPr>
                                    <w:pStyle w:val="TableParagraph"/>
                                    <w:spacing w:before="2" w:line="246" w:lineRule="exact"/>
                                    <w:ind w:left="380" w:right="415"/>
                                    <w:jc w:val="center"/>
                                  </w:pPr>
                                  <w:r>
                                    <w:rPr>
                                      <w:spacing w:val="-5"/>
                                      <w:w w:val="95"/>
                                    </w:rPr>
                                    <w:t>0%</w:t>
                                  </w:r>
                                </w:p>
                              </w:tc>
                              <w:tc>
                                <w:tcPr>
                                  <w:tcW w:w="1394" w:type="dxa"/>
                                  <w:shd w:val="clear" w:color="auto" w:fill="D9D9D9"/>
                                </w:tcPr>
                                <w:p w14:paraId="05A9BFF2" w14:textId="77777777" w:rsidR="00BF5E08" w:rsidRDefault="00BF5E08">
                                  <w:pPr>
                                    <w:pStyle w:val="TableParagraph"/>
                                    <w:spacing w:before="2" w:line="246" w:lineRule="exact"/>
                                    <w:ind w:left="343" w:right="353"/>
                                    <w:jc w:val="center"/>
                                  </w:pPr>
                                  <w:r>
                                    <w:rPr>
                                      <w:spacing w:val="-4"/>
                                      <w:w w:val="95"/>
                                    </w:rPr>
                                    <w:t>6.3%</w:t>
                                  </w:r>
                                </w:p>
                              </w:tc>
                            </w:tr>
                            <w:tr w:rsidR="00BF5E08" w14:paraId="4BDFFD5E" w14:textId="77777777">
                              <w:trPr>
                                <w:trHeight w:val="537"/>
                              </w:trPr>
                              <w:tc>
                                <w:tcPr>
                                  <w:tcW w:w="2364" w:type="dxa"/>
                                </w:tcPr>
                                <w:p w14:paraId="077A4D40" w14:textId="77777777" w:rsidR="00BF5E08" w:rsidRDefault="00BF5E08">
                                  <w:pPr>
                                    <w:pStyle w:val="TableParagraph"/>
                                    <w:spacing w:before="2" w:line="240" w:lineRule="auto"/>
                                    <w:ind w:left="107"/>
                                    <w:rPr>
                                      <w:b/>
                                    </w:rPr>
                                  </w:pPr>
                                  <w:r>
                                    <w:rPr>
                                      <w:b/>
                                      <w:w w:val="85"/>
                                    </w:rPr>
                                    <w:t>Gender</w:t>
                                  </w:r>
                                  <w:r>
                                    <w:rPr>
                                      <w:rFonts w:ascii="Times New Roman"/>
                                      <w:spacing w:val="11"/>
                                    </w:rPr>
                                    <w:t xml:space="preserve"> </w:t>
                                  </w:r>
                                  <w:r>
                                    <w:rPr>
                                      <w:b/>
                                      <w:spacing w:val="-2"/>
                                      <w:w w:val="95"/>
                                    </w:rPr>
                                    <w:t>identity</w:t>
                                  </w:r>
                                </w:p>
                                <w:p w14:paraId="79F25388" w14:textId="77777777" w:rsidR="00BF5E08" w:rsidRDefault="00BF5E08">
                                  <w:pPr>
                                    <w:pStyle w:val="TableParagraph"/>
                                    <w:spacing w:before="16" w:line="246" w:lineRule="exact"/>
                                    <w:ind w:left="107"/>
                                    <w:rPr>
                                      <w:b/>
                                    </w:rPr>
                                  </w:pPr>
                                  <w:r>
                                    <w:rPr>
                                      <w:b/>
                                      <w:spacing w:val="-2"/>
                                      <w:w w:val="95"/>
                                    </w:rPr>
                                    <w:t>undisclosed</w:t>
                                  </w:r>
                                </w:p>
                              </w:tc>
                              <w:tc>
                                <w:tcPr>
                                  <w:tcW w:w="1316" w:type="dxa"/>
                                </w:tcPr>
                                <w:p w14:paraId="607B8CF4" w14:textId="77777777" w:rsidR="00BF5E08" w:rsidRDefault="00BF5E08">
                                  <w:pPr>
                                    <w:pStyle w:val="TableParagraph"/>
                                    <w:spacing w:before="2" w:line="240" w:lineRule="auto"/>
                                    <w:ind w:left="326"/>
                                  </w:pPr>
                                  <w:r>
                                    <w:rPr>
                                      <w:spacing w:val="-2"/>
                                    </w:rPr>
                                    <w:t>41.6%</w:t>
                                  </w:r>
                                </w:p>
                              </w:tc>
                              <w:tc>
                                <w:tcPr>
                                  <w:tcW w:w="1411" w:type="dxa"/>
                                </w:tcPr>
                                <w:p w14:paraId="7EDB52EA" w14:textId="77777777" w:rsidR="00BF5E08" w:rsidRDefault="00BF5E08">
                                  <w:pPr>
                                    <w:pStyle w:val="TableParagraph"/>
                                    <w:spacing w:before="2" w:line="240" w:lineRule="auto"/>
                                    <w:ind w:left="41" w:right="21"/>
                                    <w:jc w:val="center"/>
                                  </w:pPr>
                                  <w:r>
                                    <w:rPr>
                                      <w:spacing w:val="-2"/>
                                    </w:rPr>
                                    <w:t>41.6%</w:t>
                                  </w:r>
                                </w:p>
                              </w:tc>
                              <w:tc>
                                <w:tcPr>
                                  <w:tcW w:w="1395" w:type="dxa"/>
                                </w:tcPr>
                                <w:p w14:paraId="3F08D8E3" w14:textId="77777777" w:rsidR="00BF5E08" w:rsidRDefault="00BF5E08">
                                  <w:pPr>
                                    <w:pStyle w:val="TableParagraph"/>
                                    <w:spacing w:before="2" w:line="240" w:lineRule="auto"/>
                                    <w:ind w:left="446" w:right="447"/>
                                    <w:jc w:val="center"/>
                                  </w:pPr>
                                  <w:r>
                                    <w:rPr>
                                      <w:spacing w:val="-4"/>
                                      <w:w w:val="95"/>
                                    </w:rPr>
                                    <w:t>7.8%</w:t>
                                  </w:r>
                                </w:p>
                              </w:tc>
                              <w:tc>
                                <w:tcPr>
                                  <w:tcW w:w="1331" w:type="dxa"/>
                                </w:tcPr>
                                <w:p w14:paraId="51755C4C" w14:textId="77777777" w:rsidR="00BF5E08" w:rsidRDefault="00BF5E08">
                                  <w:pPr>
                                    <w:pStyle w:val="TableParagraph"/>
                                    <w:spacing w:before="2" w:line="240" w:lineRule="auto"/>
                                    <w:ind w:left="378" w:right="415"/>
                                    <w:jc w:val="center"/>
                                  </w:pPr>
                                  <w:r>
                                    <w:rPr>
                                      <w:spacing w:val="-4"/>
                                      <w:w w:val="95"/>
                                    </w:rPr>
                                    <w:t>6.5%</w:t>
                                  </w:r>
                                </w:p>
                              </w:tc>
                              <w:tc>
                                <w:tcPr>
                                  <w:tcW w:w="1394" w:type="dxa"/>
                                </w:tcPr>
                                <w:p w14:paraId="1E62B5AA" w14:textId="77777777" w:rsidR="00BF5E08" w:rsidRDefault="00BF5E08">
                                  <w:pPr>
                                    <w:pStyle w:val="TableParagraph"/>
                                    <w:spacing w:before="2" w:line="240" w:lineRule="auto"/>
                                    <w:ind w:left="343" w:right="353"/>
                                    <w:jc w:val="center"/>
                                  </w:pPr>
                                  <w:r>
                                    <w:rPr>
                                      <w:spacing w:val="-4"/>
                                      <w:w w:val="95"/>
                                    </w:rPr>
                                    <w:t>2.6%</w:t>
                                  </w:r>
                                </w:p>
                              </w:tc>
                            </w:tr>
                            <w:tr w:rsidR="00BF5E08" w14:paraId="28D56609" w14:textId="77777777">
                              <w:trPr>
                                <w:trHeight w:val="268"/>
                              </w:trPr>
                              <w:tc>
                                <w:tcPr>
                                  <w:tcW w:w="2364" w:type="dxa"/>
                                  <w:shd w:val="clear" w:color="auto" w:fill="D9D9D9"/>
                                </w:tcPr>
                                <w:p w14:paraId="6B07EB58" w14:textId="77777777" w:rsidR="00BF5E08" w:rsidRDefault="00BF5E08">
                                  <w:pPr>
                                    <w:pStyle w:val="TableParagraph"/>
                                    <w:spacing w:before="2" w:line="246" w:lineRule="exact"/>
                                    <w:ind w:left="107"/>
                                    <w:rPr>
                                      <w:b/>
                                    </w:rPr>
                                  </w:pPr>
                                  <w:r>
                                    <w:rPr>
                                      <w:b/>
                                      <w:spacing w:val="-2"/>
                                    </w:rPr>
                                    <w:t>Heterosexual</w:t>
                                  </w:r>
                                </w:p>
                              </w:tc>
                              <w:tc>
                                <w:tcPr>
                                  <w:tcW w:w="1316" w:type="dxa"/>
                                  <w:shd w:val="clear" w:color="auto" w:fill="D9D9D9"/>
                                </w:tcPr>
                                <w:p w14:paraId="29DC73E6" w14:textId="77777777" w:rsidR="00BF5E08" w:rsidRDefault="00BF5E08">
                                  <w:pPr>
                                    <w:pStyle w:val="TableParagraph"/>
                                    <w:spacing w:before="2" w:line="246" w:lineRule="exact"/>
                                    <w:ind w:left="326"/>
                                  </w:pPr>
                                  <w:r>
                                    <w:rPr>
                                      <w:spacing w:val="-2"/>
                                    </w:rPr>
                                    <w:t>65.9%</w:t>
                                  </w:r>
                                </w:p>
                              </w:tc>
                              <w:tc>
                                <w:tcPr>
                                  <w:tcW w:w="1411" w:type="dxa"/>
                                  <w:shd w:val="clear" w:color="auto" w:fill="D9D9D9"/>
                                </w:tcPr>
                                <w:p w14:paraId="09570BCF" w14:textId="77777777" w:rsidR="00BF5E08" w:rsidRDefault="00BF5E08">
                                  <w:pPr>
                                    <w:pStyle w:val="TableParagraph"/>
                                    <w:spacing w:before="2" w:line="246" w:lineRule="exact"/>
                                    <w:ind w:left="41" w:right="21"/>
                                    <w:jc w:val="center"/>
                                  </w:pPr>
                                  <w:r>
                                    <w:rPr>
                                      <w:spacing w:val="-2"/>
                                    </w:rPr>
                                    <w:t>26.2%</w:t>
                                  </w:r>
                                </w:p>
                              </w:tc>
                              <w:tc>
                                <w:tcPr>
                                  <w:tcW w:w="1395" w:type="dxa"/>
                                  <w:shd w:val="clear" w:color="auto" w:fill="D9D9D9"/>
                                </w:tcPr>
                                <w:p w14:paraId="6B6CC216" w14:textId="77777777" w:rsidR="00BF5E08" w:rsidRDefault="00BF5E08">
                                  <w:pPr>
                                    <w:pStyle w:val="TableParagraph"/>
                                    <w:spacing w:before="2" w:line="246" w:lineRule="exact"/>
                                    <w:ind w:left="446" w:right="447"/>
                                    <w:jc w:val="center"/>
                                  </w:pPr>
                                  <w:r>
                                    <w:rPr>
                                      <w:spacing w:val="-4"/>
                                      <w:w w:val="95"/>
                                    </w:rPr>
                                    <w:t>4.5%</w:t>
                                  </w:r>
                                </w:p>
                              </w:tc>
                              <w:tc>
                                <w:tcPr>
                                  <w:tcW w:w="1331" w:type="dxa"/>
                                  <w:shd w:val="clear" w:color="auto" w:fill="D9D9D9"/>
                                </w:tcPr>
                                <w:p w14:paraId="465EC78B"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3D19FB95" w14:textId="77777777" w:rsidR="00BF5E08" w:rsidRDefault="00BF5E08">
                                  <w:pPr>
                                    <w:pStyle w:val="TableParagraph"/>
                                    <w:spacing w:before="2" w:line="246" w:lineRule="exact"/>
                                    <w:ind w:left="343" w:right="353"/>
                                    <w:jc w:val="center"/>
                                  </w:pPr>
                                  <w:r>
                                    <w:rPr>
                                      <w:spacing w:val="-4"/>
                                      <w:w w:val="95"/>
                                    </w:rPr>
                                    <w:t>0.5%</w:t>
                                  </w:r>
                                </w:p>
                              </w:tc>
                            </w:tr>
                            <w:tr w:rsidR="00BF5E08" w14:paraId="398A1172" w14:textId="77777777">
                              <w:trPr>
                                <w:trHeight w:val="268"/>
                              </w:trPr>
                              <w:tc>
                                <w:tcPr>
                                  <w:tcW w:w="2364" w:type="dxa"/>
                                </w:tcPr>
                                <w:p w14:paraId="1DB8381F" w14:textId="77777777" w:rsidR="00BF5E08" w:rsidRDefault="00BF5E08">
                                  <w:pPr>
                                    <w:pStyle w:val="TableParagraph"/>
                                    <w:spacing w:before="2" w:line="246" w:lineRule="exact"/>
                                    <w:ind w:left="107"/>
                                    <w:rPr>
                                      <w:b/>
                                    </w:rPr>
                                  </w:pPr>
                                  <w:r>
                                    <w:rPr>
                                      <w:b/>
                                      <w:spacing w:val="-2"/>
                                      <w:w w:val="90"/>
                                    </w:rPr>
                                    <w:t>LGBTQ+</w:t>
                                  </w:r>
                                </w:p>
                              </w:tc>
                              <w:tc>
                                <w:tcPr>
                                  <w:tcW w:w="1316" w:type="dxa"/>
                                </w:tcPr>
                                <w:p w14:paraId="3F4DB05D" w14:textId="77777777" w:rsidR="00BF5E08" w:rsidRDefault="00BF5E08">
                                  <w:pPr>
                                    <w:pStyle w:val="TableParagraph"/>
                                    <w:spacing w:before="2" w:line="246" w:lineRule="exact"/>
                                    <w:ind w:left="326"/>
                                  </w:pPr>
                                  <w:r>
                                    <w:rPr>
                                      <w:spacing w:val="-2"/>
                                    </w:rPr>
                                    <w:t>57.1%</w:t>
                                  </w:r>
                                </w:p>
                              </w:tc>
                              <w:tc>
                                <w:tcPr>
                                  <w:tcW w:w="1411" w:type="dxa"/>
                                </w:tcPr>
                                <w:p w14:paraId="2273B4FB" w14:textId="77777777" w:rsidR="00BF5E08" w:rsidRDefault="00BF5E08">
                                  <w:pPr>
                                    <w:pStyle w:val="TableParagraph"/>
                                    <w:spacing w:before="2" w:line="246" w:lineRule="exact"/>
                                    <w:ind w:left="41" w:right="21"/>
                                    <w:jc w:val="center"/>
                                  </w:pPr>
                                  <w:r>
                                    <w:rPr>
                                      <w:spacing w:val="-2"/>
                                    </w:rPr>
                                    <w:t>29.2%</w:t>
                                  </w:r>
                                </w:p>
                              </w:tc>
                              <w:tc>
                                <w:tcPr>
                                  <w:tcW w:w="1395" w:type="dxa"/>
                                </w:tcPr>
                                <w:p w14:paraId="4BF2C8D1" w14:textId="77777777" w:rsidR="00BF5E08" w:rsidRDefault="00BF5E08">
                                  <w:pPr>
                                    <w:pStyle w:val="TableParagraph"/>
                                    <w:spacing w:before="2" w:line="246" w:lineRule="exact"/>
                                    <w:ind w:left="446" w:right="447"/>
                                    <w:jc w:val="center"/>
                                  </w:pPr>
                                  <w:r>
                                    <w:rPr>
                                      <w:spacing w:val="-4"/>
                                      <w:w w:val="95"/>
                                    </w:rPr>
                                    <w:t>6.8%</w:t>
                                  </w:r>
                                </w:p>
                              </w:tc>
                              <w:tc>
                                <w:tcPr>
                                  <w:tcW w:w="1331" w:type="dxa"/>
                                </w:tcPr>
                                <w:p w14:paraId="3C0EC647" w14:textId="77777777" w:rsidR="00BF5E08" w:rsidRDefault="00BF5E08">
                                  <w:pPr>
                                    <w:pStyle w:val="TableParagraph"/>
                                    <w:spacing w:before="2" w:line="246" w:lineRule="exact"/>
                                    <w:ind w:left="378" w:right="415"/>
                                    <w:jc w:val="center"/>
                                  </w:pPr>
                                  <w:r>
                                    <w:rPr>
                                      <w:spacing w:val="-4"/>
                                      <w:w w:val="95"/>
                                    </w:rPr>
                                    <w:t>4.6%</w:t>
                                  </w:r>
                                </w:p>
                              </w:tc>
                              <w:tc>
                                <w:tcPr>
                                  <w:tcW w:w="1394" w:type="dxa"/>
                                </w:tcPr>
                                <w:p w14:paraId="1DD96F28" w14:textId="77777777" w:rsidR="00BF5E08" w:rsidRDefault="00BF5E08">
                                  <w:pPr>
                                    <w:pStyle w:val="TableParagraph"/>
                                    <w:spacing w:before="2" w:line="246" w:lineRule="exact"/>
                                    <w:ind w:left="343" w:right="353"/>
                                    <w:jc w:val="center"/>
                                  </w:pPr>
                                  <w:r>
                                    <w:rPr>
                                      <w:spacing w:val="-4"/>
                                      <w:w w:val="95"/>
                                    </w:rPr>
                                    <w:t>2.3%</w:t>
                                  </w:r>
                                </w:p>
                              </w:tc>
                            </w:tr>
                            <w:tr w:rsidR="00BF5E08" w14:paraId="1C4E8B52" w14:textId="77777777">
                              <w:trPr>
                                <w:trHeight w:val="535"/>
                              </w:trPr>
                              <w:tc>
                                <w:tcPr>
                                  <w:tcW w:w="2364" w:type="dxa"/>
                                  <w:shd w:val="clear" w:color="auto" w:fill="D9D9D9"/>
                                </w:tcPr>
                                <w:p w14:paraId="00CC19EF" w14:textId="77777777" w:rsidR="00BF5E08" w:rsidRDefault="00BF5E08">
                                  <w:pPr>
                                    <w:pStyle w:val="TableParagraph"/>
                                    <w:spacing w:before="0" w:line="240" w:lineRule="auto"/>
                                    <w:ind w:left="107"/>
                                    <w:rPr>
                                      <w:b/>
                                    </w:rPr>
                                  </w:pPr>
                                  <w:r>
                                    <w:rPr>
                                      <w:b/>
                                      <w:w w:val="80"/>
                                    </w:rPr>
                                    <w:t>Sexual</w:t>
                                  </w:r>
                                  <w:r>
                                    <w:rPr>
                                      <w:rFonts w:ascii="Times New Roman"/>
                                      <w:spacing w:val="14"/>
                                    </w:rPr>
                                    <w:t xml:space="preserve"> </w:t>
                                  </w:r>
                                  <w:r>
                                    <w:rPr>
                                      <w:b/>
                                      <w:spacing w:val="-2"/>
                                    </w:rPr>
                                    <w:t>orientation</w:t>
                                  </w:r>
                                </w:p>
                                <w:p w14:paraId="310B9F4C" w14:textId="77777777" w:rsidR="00BF5E08" w:rsidRDefault="00BF5E08">
                                  <w:pPr>
                                    <w:pStyle w:val="TableParagraph"/>
                                    <w:spacing w:before="16" w:line="246" w:lineRule="exact"/>
                                    <w:ind w:left="107"/>
                                    <w:rPr>
                                      <w:b/>
                                    </w:rPr>
                                  </w:pPr>
                                  <w:r>
                                    <w:rPr>
                                      <w:b/>
                                      <w:spacing w:val="-2"/>
                                      <w:w w:val="95"/>
                                    </w:rPr>
                                    <w:t>undisclosed</w:t>
                                  </w:r>
                                </w:p>
                              </w:tc>
                              <w:tc>
                                <w:tcPr>
                                  <w:tcW w:w="1316" w:type="dxa"/>
                                  <w:shd w:val="clear" w:color="auto" w:fill="D9D9D9"/>
                                </w:tcPr>
                                <w:p w14:paraId="25EAE64D" w14:textId="77777777" w:rsidR="00BF5E08" w:rsidRDefault="00BF5E08">
                                  <w:pPr>
                                    <w:pStyle w:val="TableParagraph"/>
                                    <w:spacing w:before="0" w:line="240" w:lineRule="auto"/>
                                    <w:ind w:left="410"/>
                                  </w:pPr>
                                  <w:r>
                                    <w:rPr>
                                      <w:spacing w:val="-5"/>
                                      <w:w w:val="95"/>
                                    </w:rPr>
                                    <w:t>50%</w:t>
                                  </w:r>
                                </w:p>
                              </w:tc>
                              <w:tc>
                                <w:tcPr>
                                  <w:tcW w:w="1411" w:type="dxa"/>
                                  <w:shd w:val="clear" w:color="auto" w:fill="D9D9D9"/>
                                </w:tcPr>
                                <w:p w14:paraId="3F91E616" w14:textId="77777777" w:rsidR="00BF5E08" w:rsidRDefault="00BF5E08">
                                  <w:pPr>
                                    <w:pStyle w:val="TableParagraph"/>
                                    <w:spacing w:before="0" w:line="240" w:lineRule="auto"/>
                                    <w:ind w:left="41" w:right="21"/>
                                    <w:jc w:val="center"/>
                                  </w:pPr>
                                  <w:r>
                                    <w:rPr>
                                      <w:spacing w:val="-2"/>
                                    </w:rPr>
                                    <w:t>34.3%</w:t>
                                  </w:r>
                                </w:p>
                              </w:tc>
                              <w:tc>
                                <w:tcPr>
                                  <w:tcW w:w="1395" w:type="dxa"/>
                                  <w:shd w:val="clear" w:color="auto" w:fill="D9D9D9"/>
                                </w:tcPr>
                                <w:p w14:paraId="5B34AE79" w14:textId="77777777" w:rsidR="00BF5E08" w:rsidRDefault="00BF5E08">
                                  <w:pPr>
                                    <w:pStyle w:val="TableParagraph"/>
                                    <w:spacing w:before="0" w:line="240" w:lineRule="auto"/>
                                    <w:ind w:left="446" w:right="447"/>
                                    <w:jc w:val="center"/>
                                  </w:pPr>
                                  <w:r>
                                    <w:rPr>
                                      <w:spacing w:val="-4"/>
                                      <w:w w:val="95"/>
                                    </w:rPr>
                                    <w:t>7.4%</w:t>
                                  </w:r>
                                </w:p>
                              </w:tc>
                              <w:tc>
                                <w:tcPr>
                                  <w:tcW w:w="1331" w:type="dxa"/>
                                  <w:shd w:val="clear" w:color="auto" w:fill="D9D9D9"/>
                                </w:tcPr>
                                <w:p w14:paraId="0F163D43" w14:textId="77777777" w:rsidR="00BF5E08" w:rsidRDefault="00BF5E08">
                                  <w:pPr>
                                    <w:pStyle w:val="TableParagraph"/>
                                    <w:spacing w:before="0" w:line="240" w:lineRule="auto"/>
                                    <w:ind w:left="378" w:right="415"/>
                                    <w:jc w:val="center"/>
                                  </w:pPr>
                                  <w:r>
                                    <w:rPr>
                                      <w:spacing w:val="-4"/>
                                      <w:w w:val="95"/>
                                    </w:rPr>
                                    <w:t>4.9%</w:t>
                                  </w:r>
                                </w:p>
                              </w:tc>
                              <w:tc>
                                <w:tcPr>
                                  <w:tcW w:w="1394" w:type="dxa"/>
                                  <w:shd w:val="clear" w:color="auto" w:fill="D9D9D9"/>
                                </w:tcPr>
                                <w:p w14:paraId="6338FCFE" w14:textId="77777777" w:rsidR="00BF5E08" w:rsidRDefault="00BF5E08">
                                  <w:pPr>
                                    <w:pStyle w:val="TableParagraph"/>
                                    <w:spacing w:before="0" w:line="240" w:lineRule="auto"/>
                                    <w:ind w:left="343" w:right="353"/>
                                    <w:jc w:val="center"/>
                                  </w:pPr>
                                  <w:r>
                                    <w:rPr>
                                      <w:spacing w:val="-4"/>
                                      <w:w w:val="95"/>
                                    </w:rPr>
                                    <w:t>3.4%</w:t>
                                  </w:r>
                                </w:p>
                              </w:tc>
                            </w:tr>
                            <w:tr w:rsidR="00BF5E08" w14:paraId="10A6FA07" w14:textId="77777777">
                              <w:trPr>
                                <w:trHeight w:val="268"/>
                              </w:trPr>
                              <w:tc>
                                <w:tcPr>
                                  <w:tcW w:w="2364" w:type="dxa"/>
                                </w:tcPr>
                                <w:p w14:paraId="0C43839C" w14:textId="77777777" w:rsidR="00BF5E08" w:rsidRDefault="00BF5E08">
                                  <w:pPr>
                                    <w:pStyle w:val="TableParagraph"/>
                                    <w:spacing w:before="2" w:line="246" w:lineRule="exact"/>
                                    <w:ind w:left="107"/>
                                    <w:rPr>
                                      <w:b/>
                                    </w:rPr>
                                  </w:pPr>
                                  <w:r>
                                    <w:rPr>
                                      <w:b/>
                                      <w:spacing w:val="-2"/>
                                    </w:rPr>
                                    <w:t>Disability</w:t>
                                  </w:r>
                                </w:p>
                              </w:tc>
                              <w:tc>
                                <w:tcPr>
                                  <w:tcW w:w="1316" w:type="dxa"/>
                                </w:tcPr>
                                <w:p w14:paraId="151CC1B4" w14:textId="77777777" w:rsidR="00BF5E08" w:rsidRDefault="00BF5E08">
                                  <w:pPr>
                                    <w:pStyle w:val="TableParagraph"/>
                                    <w:spacing w:before="2" w:line="246" w:lineRule="exact"/>
                                    <w:ind w:left="410"/>
                                  </w:pPr>
                                  <w:r>
                                    <w:rPr>
                                      <w:spacing w:val="-5"/>
                                      <w:w w:val="95"/>
                                    </w:rPr>
                                    <w:t>50%</w:t>
                                  </w:r>
                                </w:p>
                              </w:tc>
                              <w:tc>
                                <w:tcPr>
                                  <w:tcW w:w="1411" w:type="dxa"/>
                                </w:tcPr>
                                <w:p w14:paraId="0B3FDB8E" w14:textId="77777777" w:rsidR="00BF5E08" w:rsidRDefault="00BF5E08">
                                  <w:pPr>
                                    <w:pStyle w:val="TableParagraph"/>
                                    <w:spacing w:before="2" w:line="246" w:lineRule="exact"/>
                                    <w:ind w:left="41" w:right="21"/>
                                    <w:jc w:val="center"/>
                                  </w:pPr>
                                  <w:r>
                                    <w:rPr>
                                      <w:spacing w:val="-2"/>
                                    </w:rPr>
                                    <w:t>28.4%</w:t>
                                  </w:r>
                                </w:p>
                              </w:tc>
                              <w:tc>
                                <w:tcPr>
                                  <w:tcW w:w="1395" w:type="dxa"/>
                                </w:tcPr>
                                <w:p w14:paraId="2BD67CCD" w14:textId="77777777" w:rsidR="00BF5E08" w:rsidRDefault="00BF5E08">
                                  <w:pPr>
                                    <w:pStyle w:val="TableParagraph"/>
                                    <w:spacing w:before="2" w:line="246" w:lineRule="exact"/>
                                    <w:ind w:left="422"/>
                                  </w:pPr>
                                  <w:r>
                                    <w:rPr>
                                      <w:spacing w:val="-2"/>
                                    </w:rPr>
                                    <w:t>14.2%</w:t>
                                  </w:r>
                                </w:p>
                              </w:tc>
                              <w:tc>
                                <w:tcPr>
                                  <w:tcW w:w="1331" w:type="dxa"/>
                                </w:tcPr>
                                <w:p w14:paraId="5E7E9060" w14:textId="77777777" w:rsidR="00BF5E08" w:rsidRDefault="00BF5E08">
                                  <w:pPr>
                                    <w:pStyle w:val="TableParagraph"/>
                                    <w:spacing w:before="2" w:line="246" w:lineRule="exact"/>
                                    <w:ind w:left="378" w:right="415"/>
                                    <w:jc w:val="center"/>
                                  </w:pPr>
                                  <w:r>
                                    <w:rPr>
                                      <w:spacing w:val="-4"/>
                                      <w:w w:val="95"/>
                                    </w:rPr>
                                    <w:t>6.8%</w:t>
                                  </w:r>
                                </w:p>
                              </w:tc>
                              <w:tc>
                                <w:tcPr>
                                  <w:tcW w:w="1394" w:type="dxa"/>
                                </w:tcPr>
                                <w:p w14:paraId="38758CCA" w14:textId="77777777" w:rsidR="00BF5E08" w:rsidRDefault="00BF5E08">
                                  <w:pPr>
                                    <w:pStyle w:val="TableParagraph"/>
                                    <w:spacing w:before="2" w:line="246" w:lineRule="exact"/>
                                    <w:ind w:left="343" w:right="353"/>
                                    <w:jc w:val="center"/>
                                  </w:pPr>
                                  <w:r>
                                    <w:rPr>
                                      <w:spacing w:val="-4"/>
                                      <w:w w:val="95"/>
                                    </w:rPr>
                                    <w:t>0.6%</w:t>
                                  </w:r>
                                </w:p>
                              </w:tc>
                            </w:tr>
                            <w:tr w:rsidR="00BF5E08" w14:paraId="524F68AE" w14:textId="77777777">
                              <w:trPr>
                                <w:trHeight w:val="268"/>
                              </w:trPr>
                              <w:tc>
                                <w:tcPr>
                                  <w:tcW w:w="2364" w:type="dxa"/>
                                  <w:shd w:val="clear" w:color="auto" w:fill="D9D9D9"/>
                                </w:tcPr>
                                <w:p w14:paraId="70D28D72" w14:textId="77777777" w:rsidR="00BF5E08" w:rsidRDefault="00BF5E08">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16" w:type="dxa"/>
                                  <w:shd w:val="clear" w:color="auto" w:fill="D9D9D9"/>
                                </w:tcPr>
                                <w:p w14:paraId="58894360" w14:textId="77777777" w:rsidR="00BF5E08" w:rsidRDefault="00BF5E08">
                                  <w:pPr>
                                    <w:pStyle w:val="TableParagraph"/>
                                    <w:spacing w:before="2" w:line="246" w:lineRule="exact"/>
                                    <w:ind w:left="326"/>
                                  </w:pPr>
                                  <w:r>
                                    <w:rPr>
                                      <w:spacing w:val="-2"/>
                                    </w:rPr>
                                    <w:t>66.6%</w:t>
                                  </w:r>
                                </w:p>
                              </w:tc>
                              <w:tc>
                                <w:tcPr>
                                  <w:tcW w:w="1411" w:type="dxa"/>
                                  <w:shd w:val="clear" w:color="auto" w:fill="D9D9D9"/>
                                </w:tcPr>
                                <w:p w14:paraId="24EAA88C" w14:textId="77777777" w:rsidR="00BF5E08" w:rsidRDefault="00BF5E08">
                                  <w:pPr>
                                    <w:pStyle w:val="TableParagraph"/>
                                    <w:spacing w:before="2" w:line="246" w:lineRule="exact"/>
                                    <w:ind w:left="41" w:right="21"/>
                                    <w:jc w:val="center"/>
                                  </w:pPr>
                                  <w:r>
                                    <w:rPr>
                                      <w:spacing w:val="-2"/>
                                    </w:rPr>
                                    <w:t>25.5%</w:t>
                                  </w:r>
                                </w:p>
                              </w:tc>
                              <w:tc>
                                <w:tcPr>
                                  <w:tcW w:w="1395" w:type="dxa"/>
                                  <w:shd w:val="clear" w:color="auto" w:fill="D9D9D9"/>
                                </w:tcPr>
                                <w:p w14:paraId="5950C133" w14:textId="77777777" w:rsidR="00BF5E08" w:rsidRDefault="00BF5E08">
                                  <w:pPr>
                                    <w:pStyle w:val="TableParagraph"/>
                                    <w:spacing w:before="2" w:line="246" w:lineRule="exact"/>
                                    <w:ind w:left="446" w:right="447"/>
                                    <w:jc w:val="center"/>
                                  </w:pPr>
                                  <w:r>
                                    <w:rPr>
                                      <w:spacing w:val="-4"/>
                                      <w:w w:val="95"/>
                                    </w:rPr>
                                    <w:t>4.2%</w:t>
                                  </w:r>
                                </w:p>
                              </w:tc>
                              <w:tc>
                                <w:tcPr>
                                  <w:tcW w:w="1331" w:type="dxa"/>
                                  <w:shd w:val="clear" w:color="auto" w:fill="D9D9D9"/>
                                </w:tcPr>
                                <w:p w14:paraId="0A10A02A"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3ADD2E8B" w14:textId="77777777" w:rsidR="00BF5E08" w:rsidRDefault="00BF5E08">
                                  <w:pPr>
                                    <w:pStyle w:val="TableParagraph"/>
                                    <w:spacing w:before="2" w:line="246" w:lineRule="exact"/>
                                    <w:ind w:left="343" w:right="353"/>
                                    <w:jc w:val="center"/>
                                  </w:pPr>
                                  <w:r>
                                    <w:rPr>
                                      <w:spacing w:val="-4"/>
                                      <w:w w:val="95"/>
                                    </w:rPr>
                                    <w:t>0.6%</w:t>
                                  </w:r>
                                </w:p>
                              </w:tc>
                            </w:tr>
                            <w:tr w:rsidR="00BF5E08" w14:paraId="7B3D89E3" w14:textId="77777777">
                              <w:trPr>
                                <w:trHeight w:val="268"/>
                              </w:trPr>
                              <w:tc>
                                <w:tcPr>
                                  <w:tcW w:w="2364" w:type="dxa"/>
                                </w:tcPr>
                                <w:p w14:paraId="4B6FC16A" w14:textId="77777777" w:rsidR="00BF5E08" w:rsidRDefault="00BF5E08">
                                  <w:pPr>
                                    <w:pStyle w:val="TableParagraph"/>
                                    <w:spacing w:before="2" w:line="246" w:lineRule="exact"/>
                                    <w:ind w:left="107"/>
                                    <w:rPr>
                                      <w:b/>
                                    </w:rPr>
                                  </w:pPr>
                                  <w:r>
                                    <w:rPr>
                                      <w:b/>
                                      <w:spacing w:val="-2"/>
                                      <w:w w:val="95"/>
                                    </w:rPr>
                                    <w:t>Irish</w:t>
                                  </w:r>
                                </w:p>
                              </w:tc>
                              <w:tc>
                                <w:tcPr>
                                  <w:tcW w:w="1316" w:type="dxa"/>
                                </w:tcPr>
                                <w:p w14:paraId="195BD00F" w14:textId="77777777" w:rsidR="00BF5E08" w:rsidRDefault="00BF5E08">
                                  <w:pPr>
                                    <w:pStyle w:val="TableParagraph"/>
                                    <w:spacing w:before="2" w:line="246" w:lineRule="exact"/>
                                    <w:ind w:left="326"/>
                                  </w:pPr>
                                  <w:r>
                                    <w:rPr>
                                      <w:spacing w:val="-2"/>
                                    </w:rPr>
                                    <w:t>64.2%</w:t>
                                  </w:r>
                                </w:p>
                              </w:tc>
                              <w:tc>
                                <w:tcPr>
                                  <w:tcW w:w="1411" w:type="dxa"/>
                                </w:tcPr>
                                <w:p w14:paraId="72498D0A" w14:textId="77777777" w:rsidR="00BF5E08" w:rsidRDefault="00BF5E08">
                                  <w:pPr>
                                    <w:pStyle w:val="TableParagraph"/>
                                    <w:spacing w:before="2" w:line="246" w:lineRule="exact"/>
                                    <w:ind w:left="41" w:right="21"/>
                                    <w:jc w:val="center"/>
                                  </w:pPr>
                                  <w:r>
                                    <w:rPr>
                                      <w:spacing w:val="-2"/>
                                    </w:rPr>
                                    <w:t>27.3%</w:t>
                                  </w:r>
                                </w:p>
                              </w:tc>
                              <w:tc>
                                <w:tcPr>
                                  <w:tcW w:w="1395" w:type="dxa"/>
                                </w:tcPr>
                                <w:p w14:paraId="0AB49E50" w14:textId="77777777" w:rsidR="00BF5E08" w:rsidRDefault="00BF5E08">
                                  <w:pPr>
                                    <w:pStyle w:val="TableParagraph"/>
                                    <w:spacing w:before="2" w:line="246" w:lineRule="exact"/>
                                    <w:ind w:left="446" w:right="447"/>
                                    <w:jc w:val="center"/>
                                  </w:pPr>
                                  <w:r>
                                    <w:rPr>
                                      <w:spacing w:val="-4"/>
                                      <w:w w:val="95"/>
                                    </w:rPr>
                                    <w:t>4.7%</w:t>
                                  </w:r>
                                </w:p>
                              </w:tc>
                              <w:tc>
                                <w:tcPr>
                                  <w:tcW w:w="1331" w:type="dxa"/>
                                </w:tcPr>
                                <w:p w14:paraId="4E2A2945" w14:textId="77777777" w:rsidR="00BF5E08" w:rsidRDefault="00BF5E08">
                                  <w:pPr>
                                    <w:pStyle w:val="TableParagraph"/>
                                    <w:spacing w:before="2" w:line="246" w:lineRule="exact"/>
                                    <w:ind w:left="378" w:right="415"/>
                                    <w:jc w:val="center"/>
                                  </w:pPr>
                                  <w:r>
                                    <w:rPr>
                                      <w:spacing w:val="-4"/>
                                      <w:w w:val="95"/>
                                    </w:rPr>
                                    <w:t>3.2%</w:t>
                                  </w:r>
                                </w:p>
                              </w:tc>
                              <w:tc>
                                <w:tcPr>
                                  <w:tcW w:w="1394" w:type="dxa"/>
                                </w:tcPr>
                                <w:p w14:paraId="427E1D79" w14:textId="77777777" w:rsidR="00BF5E08" w:rsidRDefault="00BF5E08">
                                  <w:pPr>
                                    <w:pStyle w:val="TableParagraph"/>
                                    <w:spacing w:before="2" w:line="246" w:lineRule="exact"/>
                                    <w:ind w:left="343" w:right="353"/>
                                    <w:jc w:val="center"/>
                                  </w:pPr>
                                  <w:r>
                                    <w:rPr>
                                      <w:spacing w:val="-4"/>
                                      <w:w w:val="95"/>
                                    </w:rPr>
                                    <w:t>0.6%</w:t>
                                  </w:r>
                                </w:p>
                              </w:tc>
                            </w:tr>
                            <w:tr w:rsidR="00BF5E08" w14:paraId="7971A91F" w14:textId="77777777">
                              <w:trPr>
                                <w:trHeight w:val="269"/>
                              </w:trPr>
                              <w:tc>
                                <w:tcPr>
                                  <w:tcW w:w="2364" w:type="dxa"/>
                                  <w:shd w:val="clear" w:color="auto" w:fill="D9D9D9"/>
                                </w:tcPr>
                                <w:p w14:paraId="02DFCEFE" w14:textId="77777777" w:rsidR="00BF5E08" w:rsidRDefault="00BF5E08">
                                  <w:pPr>
                                    <w:pStyle w:val="TableParagraph"/>
                                    <w:spacing w:before="2" w:line="247" w:lineRule="exact"/>
                                    <w:ind w:left="107"/>
                                    <w:rPr>
                                      <w:b/>
                                    </w:rPr>
                                  </w:pPr>
                                  <w:r>
                                    <w:rPr>
                                      <w:b/>
                                      <w:w w:val="90"/>
                                    </w:rPr>
                                    <w:t>White</w:t>
                                  </w:r>
                                  <w:r>
                                    <w:rPr>
                                      <w:rFonts w:ascii="Times New Roman"/>
                                      <w:spacing w:val="11"/>
                                    </w:rPr>
                                    <w:t xml:space="preserve"> </w:t>
                                  </w:r>
                                  <w:r>
                                    <w:rPr>
                                      <w:b/>
                                      <w:spacing w:val="-2"/>
                                    </w:rPr>
                                    <w:t>background</w:t>
                                  </w:r>
                                </w:p>
                              </w:tc>
                              <w:tc>
                                <w:tcPr>
                                  <w:tcW w:w="1316" w:type="dxa"/>
                                  <w:shd w:val="clear" w:color="auto" w:fill="D9D9D9"/>
                                </w:tcPr>
                                <w:p w14:paraId="5F148DC2" w14:textId="77777777" w:rsidR="00BF5E08" w:rsidRDefault="00BF5E08">
                                  <w:pPr>
                                    <w:pStyle w:val="TableParagraph"/>
                                    <w:spacing w:before="2" w:line="247" w:lineRule="exact"/>
                                    <w:ind w:left="326"/>
                                  </w:pPr>
                                  <w:r>
                                    <w:rPr>
                                      <w:spacing w:val="-2"/>
                                    </w:rPr>
                                    <w:t>71.8%</w:t>
                                  </w:r>
                                </w:p>
                              </w:tc>
                              <w:tc>
                                <w:tcPr>
                                  <w:tcW w:w="1411" w:type="dxa"/>
                                  <w:shd w:val="clear" w:color="auto" w:fill="D9D9D9"/>
                                </w:tcPr>
                                <w:p w14:paraId="328F411E" w14:textId="77777777" w:rsidR="00BF5E08" w:rsidRDefault="00BF5E08">
                                  <w:pPr>
                                    <w:pStyle w:val="TableParagraph"/>
                                    <w:spacing w:before="2" w:line="247" w:lineRule="exact"/>
                                    <w:ind w:left="41" w:right="21"/>
                                    <w:jc w:val="center"/>
                                  </w:pPr>
                                  <w:r>
                                    <w:rPr>
                                      <w:spacing w:val="-2"/>
                                    </w:rPr>
                                    <w:t>21.1%</w:t>
                                  </w:r>
                                </w:p>
                              </w:tc>
                              <w:tc>
                                <w:tcPr>
                                  <w:tcW w:w="1395" w:type="dxa"/>
                                  <w:shd w:val="clear" w:color="auto" w:fill="D9D9D9"/>
                                </w:tcPr>
                                <w:p w14:paraId="3CC1ED1F" w14:textId="77777777" w:rsidR="00BF5E08" w:rsidRDefault="00BF5E08">
                                  <w:pPr>
                                    <w:pStyle w:val="TableParagraph"/>
                                    <w:spacing w:before="2" w:line="247" w:lineRule="exact"/>
                                    <w:ind w:left="446" w:right="446"/>
                                    <w:jc w:val="center"/>
                                  </w:pPr>
                                  <w:r>
                                    <w:rPr>
                                      <w:spacing w:val="-5"/>
                                      <w:w w:val="95"/>
                                    </w:rPr>
                                    <w:t>4%</w:t>
                                  </w:r>
                                </w:p>
                              </w:tc>
                              <w:tc>
                                <w:tcPr>
                                  <w:tcW w:w="1331" w:type="dxa"/>
                                  <w:shd w:val="clear" w:color="auto" w:fill="D9D9D9"/>
                                </w:tcPr>
                                <w:p w14:paraId="76B29434" w14:textId="77777777" w:rsidR="00BF5E08" w:rsidRDefault="00BF5E08">
                                  <w:pPr>
                                    <w:pStyle w:val="TableParagraph"/>
                                    <w:spacing w:before="2" w:line="247" w:lineRule="exact"/>
                                    <w:ind w:left="378" w:right="415"/>
                                    <w:jc w:val="center"/>
                                  </w:pPr>
                                  <w:r>
                                    <w:rPr>
                                      <w:spacing w:val="-4"/>
                                      <w:w w:val="95"/>
                                    </w:rPr>
                                    <w:t>2.4%</w:t>
                                  </w:r>
                                </w:p>
                              </w:tc>
                              <w:tc>
                                <w:tcPr>
                                  <w:tcW w:w="1394" w:type="dxa"/>
                                  <w:shd w:val="clear" w:color="auto" w:fill="D9D9D9"/>
                                </w:tcPr>
                                <w:p w14:paraId="3BEC75D8" w14:textId="77777777" w:rsidR="00BF5E08" w:rsidRDefault="00BF5E08">
                                  <w:pPr>
                                    <w:pStyle w:val="TableParagraph"/>
                                    <w:spacing w:before="2" w:line="247" w:lineRule="exact"/>
                                    <w:ind w:left="343" w:right="353"/>
                                    <w:jc w:val="center"/>
                                  </w:pPr>
                                  <w:r>
                                    <w:rPr>
                                      <w:spacing w:val="-4"/>
                                      <w:w w:val="95"/>
                                    </w:rPr>
                                    <w:t>0.7%</w:t>
                                  </w:r>
                                </w:p>
                              </w:tc>
                            </w:tr>
                            <w:tr w:rsidR="00BF5E08" w14:paraId="7286604E" w14:textId="77777777">
                              <w:trPr>
                                <w:trHeight w:val="268"/>
                              </w:trPr>
                              <w:tc>
                                <w:tcPr>
                                  <w:tcW w:w="2364" w:type="dxa"/>
                                </w:tcPr>
                                <w:p w14:paraId="1871F94F" w14:textId="77777777" w:rsidR="00BF5E08" w:rsidRDefault="00BF5E08">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16" w:type="dxa"/>
                                </w:tcPr>
                                <w:p w14:paraId="677606AA" w14:textId="77777777" w:rsidR="00BF5E08" w:rsidRDefault="00BF5E08">
                                  <w:pPr>
                                    <w:pStyle w:val="TableParagraph"/>
                                    <w:spacing w:before="2" w:line="246" w:lineRule="exact"/>
                                    <w:ind w:left="326"/>
                                  </w:pPr>
                                  <w:r>
                                    <w:rPr>
                                      <w:spacing w:val="-2"/>
                                    </w:rPr>
                                    <w:t>60.2%</w:t>
                                  </w:r>
                                </w:p>
                              </w:tc>
                              <w:tc>
                                <w:tcPr>
                                  <w:tcW w:w="1411" w:type="dxa"/>
                                </w:tcPr>
                                <w:p w14:paraId="35EAA616" w14:textId="77777777" w:rsidR="00BF5E08" w:rsidRDefault="00BF5E08">
                                  <w:pPr>
                                    <w:pStyle w:val="TableParagraph"/>
                                    <w:spacing w:before="2" w:line="246" w:lineRule="exact"/>
                                    <w:ind w:left="41" w:right="21"/>
                                    <w:jc w:val="center"/>
                                  </w:pPr>
                                  <w:r>
                                    <w:rPr>
                                      <w:spacing w:val="-2"/>
                                    </w:rPr>
                                    <w:t>23.7%</w:t>
                                  </w:r>
                                </w:p>
                              </w:tc>
                              <w:tc>
                                <w:tcPr>
                                  <w:tcW w:w="1395" w:type="dxa"/>
                                </w:tcPr>
                                <w:p w14:paraId="05F27D47" w14:textId="77777777" w:rsidR="00BF5E08" w:rsidRDefault="00BF5E08">
                                  <w:pPr>
                                    <w:pStyle w:val="TableParagraph"/>
                                    <w:spacing w:before="2" w:line="246" w:lineRule="exact"/>
                                    <w:ind w:left="446" w:right="447"/>
                                    <w:jc w:val="center"/>
                                  </w:pPr>
                                  <w:r>
                                    <w:rPr>
                                      <w:spacing w:val="-4"/>
                                      <w:w w:val="95"/>
                                    </w:rPr>
                                    <w:t>8.6%</w:t>
                                  </w:r>
                                </w:p>
                              </w:tc>
                              <w:tc>
                                <w:tcPr>
                                  <w:tcW w:w="1331" w:type="dxa"/>
                                </w:tcPr>
                                <w:p w14:paraId="42BCB3C1" w14:textId="77777777" w:rsidR="00BF5E08" w:rsidRDefault="00BF5E08">
                                  <w:pPr>
                                    <w:pStyle w:val="TableParagraph"/>
                                    <w:spacing w:before="2" w:line="246" w:lineRule="exact"/>
                                    <w:ind w:left="378" w:right="415"/>
                                    <w:jc w:val="center"/>
                                  </w:pPr>
                                  <w:r>
                                    <w:rPr>
                                      <w:spacing w:val="-4"/>
                                      <w:w w:val="95"/>
                                    </w:rPr>
                                    <w:t>6.5%</w:t>
                                  </w:r>
                                </w:p>
                              </w:tc>
                              <w:tc>
                                <w:tcPr>
                                  <w:tcW w:w="1394" w:type="dxa"/>
                                </w:tcPr>
                                <w:p w14:paraId="5C48DE56" w14:textId="77777777" w:rsidR="00BF5E08" w:rsidRDefault="00BF5E08">
                                  <w:pPr>
                                    <w:pStyle w:val="TableParagraph"/>
                                    <w:spacing w:before="2" w:line="246" w:lineRule="exact"/>
                                    <w:ind w:left="343" w:right="353"/>
                                    <w:jc w:val="center"/>
                                  </w:pPr>
                                  <w:r>
                                    <w:rPr>
                                      <w:spacing w:val="-4"/>
                                      <w:w w:val="95"/>
                                    </w:rPr>
                                    <w:t>1.1%</w:t>
                                  </w:r>
                                </w:p>
                              </w:tc>
                            </w:tr>
                            <w:tr w:rsidR="00BF5E08" w14:paraId="0E2C0DE2" w14:textId="77777777">
                              <w:trPr>
                                <w:trHeight w:val="268"/>
                              </w:trPr>
                              <w:tc>
                                <w:tcPr>
                                  <w:tcW w:w="2364" w:type="dxa"/>
                                  <w:shd w:val="clear" w:color="auto" w:fill="D9D9D9"/>
                                </w:tcPr>
                                <w:p w14:paraId="28299316" w14:textId="77777777" w:rsidR="00BF5E08" w:rsidRDefault="00BF5E08">
                                  <w:pPr>
                                    <w:pStyle w:val="TableParagraph"/>
                                    <w:spacing w:before="2" w:line="246" w:lineRule="exact"/>
                                    <w:ind w:left="107"/>
                                    <w:rPr>
                                      <w:b/>
                                    </w:rPr>
                                  </w:pPr>
                                  <w:r>
                                    <w:rPr>
                                      <w:b/>
                                      <w:w w:val="85"/>
                                    </w:rPr>
                                    <w:t>Ethnicity</w:t>
                                  </w:r>
                                  <w:r>
                                    <w:rPr>
                                      <w:rFonts w:ascii="Times New Roman"/>
                                      <w:spacing w:val="-1"/>
                                    </w:rPr>
                                    <w:t xml:space="preserve"> </w:t>
                                  </w:r>
                                  <w:r>
                                    <w:rPr>
                                      <w:b/>
                                      <w:spacing w:val="-2"/>
                                      <w:w w:val="95"/>
                                    </w:rPr>
                                    <w:t>undisclosed</w:t>
                                  </w:r>
                                </w:p>
                              </w:tc>
                              <w:tc>
                                <w:tcPr>
                                  <w:tcW w:w="1316" w:type="dxa"/>
                                  <w:shd w:val="clear" w:color="auto" w:fill="D9D9D9"/>
                                </w:tcPr>
                                <w:p w14:paraId="5DFC8B7B" w14:textId="77777777" w:rsidR="00BF5E08" w:rsidRDefault="00BF5E08">
                                  <w:pPr>
                                    <w:pStyle w:val="TableParagraph"/>
                                    <w:spacing w:before="2" w:line="246" w:lineRule="exact"/>
                                    <w:ind w:left="410"/>
                                  </w:pPr>
                                  <w:r>
                                    <w:rPr>
                                      <w:spacing w:val="-5"/>
                                      <w:w w:val="95"/>
                                    </w:rPr>
                                    <w:t>35%</w:t>
                                  </w:r>
                                </w:p>
                              </w:tc>
                              <w:tc>
                                <w:tcPr>
                                  <w:tcW w:w="1411" w:type="dxa"/>
                                  <w:shd w:val="clear" w:color="auto" w:fill="D9D9D9"/>
                                </w:tcPr>
                                <w:p w14:paraId="3C7FDB61" w14:textId="77777777" w:rsidR="00BF5E08" w:rsidRDefault="00BF5E08">
                                  <w:pPr>
                                    <w:pStyle w:val="TableParagraph"/>
                                    <w:spacing w:before="2" w:line="246" w:lineRule="exact"/>
                                    <w:ind w:left="41" w:right="21"/>
                                    <w:jc w:val="center"/>
                                  </w:pPr>
                                  <w:r>
                                    <w:rPr>
                                      <w:spacing w:val="-5"/>
                                      <w:w w:val="95"/>
                                    </w:rPr>
                                    <w:t>40%</w:t>
                                  </w:r>
                                </w:p>
                              </w:tc>
                              <w:tc>
                                <w:tcPr>
                                  <w:tcW w:w="1395" w:type="dxa"/>
                                  <w:shd w:val="clear" w:color="auto" w:fill="D9D9D9"/>
                                </w:tcPr>
                                <w:p w14:paraId="100FEF15" w14:textId="77777777" w:rsidR="00BF5E08" w:rsidRDefault="00BF5E08">
                                  <w:pPr>
                                    <w:pStyle w:val="TableParagraph"/>
                                    <w:spacing w:before="2" w:line="246" w:lineRule="exact"/>
                                    <w:ind w:left="446" w:right="446"/>
                                    <w:jc w:val="center"/>
                                  </w:pPr>
                                  <w:r>
                                    <w:rPr>
                                      <w:spacing w:val="-5"/>
                                      <w:w w:val="95"/>
                                    </w:rPr>
                                    <w:t>10%</w:t>
                                  </w:r>
                                </w:p>
                              </w:tc>
                              <w:tc>
                                <w:tcPr>
                                  <w:tcW w:w="1331" w:type="dxa"/>
                                  <w:shd w:val="clear" w:color="auto" w:fill="D9D9D9"/>
                                </w:tcPr>
                                <w:p w14:paraId="4E53C01C" w14:textId="77777777" w:rsidR="00BF5E08" w:rsidRDefault="00BF5E08">
                                  <w:pPr>
                                    <w:pStyle w:val="TableParagraph"/>
                                    <w:spacing w:before="2" w:line="246" w:lineRule="exact"/>
                                    <w:ind w:left="378" w:right="415"/>
                                    <w:jc w:val="center"/>
                                  </w:pPr>
                                  <w:r>
                                    <w:rPr>
                                      <w:spacing w:val="-4"/>
                                      <w:w w:val="95"/>
                                    </w:rPr>
                                    <w:t>6.7%</w:t>
                                  </w:r>
                                </w:p>
                              </w:tc>
                              <w:tc>
                                <w:tcPr>
                                  <w:tcW w:w="1394" w:type="dxa"/>
                                  <w:shd w:val="clear" w:color="auto" w:fill="D9D9D9"/>
                                </w:tcPr>
                                <w:p w14:paraId="7DFDD6F2" w14:textId="77777777" w:rsidR="00BF5E08" w:rsidRDefault="00BF5E08">
                                  <w:pPr>
                                    <w:pStyle w:val="TableParagraph"/>
                                    <w:spacing w:before="2" w:line="246" w:lineRule="exact"/>
                                    <w:ind w:left="343" w:right="353"/>
                                    <w:jc w:val="center"/>
                                  </w:pPr>
                                  <w:r>
                                    <w:rPr>
                                      <w:spacing w:val="-4"/>
                                      <w:w w:val="95"/>
                                    </w:rPr>
                                    <w:t>8.3%</w:t>
                                  </w:r>
                                </w:p>
                              </w:tc>
                            </w:tr>
                          </w:tbl>
                          <w:p w14:paraId="4B1D5644" w14:textId="77777777" w:rsidR="00BF5E08" w:rsidRDefault="00BF5E08" w:rsidP="00BF5E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00B1" id="docshape144" o:spid="_x0000_s1134" type="#_x0000_t202" style="position:absolute;left:0;text-align:left;margin-left:69pt;margin-top:.65pt;width:466.8pt;height:455.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&#13;&#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364"/>
                        <w:gridCol w:w="1316"/>
                        <w:gridCol w:w="1411"/>
                        <w:gridCol w:w="1395"/>
                        <w:gridCol w:w="1331"/>
                        <w:gridCol w:w="1394"/>
                      </w:tblGrid>
                      <w:tr w:rsidR="00BF5E08" w14:paraId="60AC5CDE" w14:textId="77777777">
                        <w:trPr>
                          <w:trHeight w:val="268"/>
                        </w:trPr>
                        <w:tc>
                          <w:tcPr>
                            <w:tcW w:w="2364" w:type="dxa"/>
                            <w:shd w:val="clear" w:color="auto" w:fill="009898"/>
                          </w:tcPr>
                          <w:p w14:paraId="7A901558" w14:textId="77777777" w:rsidR="00BF5E08" w:rsidRDefault="00BF5E08">
                            <w:pPr>
                              <w:pStyle w:val="TableParagraph"/>
                              <w:spacing w:before="0" w:line="240" w:lineRule="auto"/>
                              <w:rPr>
                                <w:rFonts w:ascii="Times New Roman"/>
                                <w:sz w:val="18"/>
                              </w:rPr>
                            </w:pPr>
                          </w:p>
                        </w:tc>
                        <w:tc>
                          <w:tcPr>
                            <w:tcW w:w="1316" w:type="dxa"/>
                            <w:shd w:val="clear" w:color="auto" w:fill="009898"/>
                          </w:tcPr>
                          <w:p w14:paraId="048FD093" w14:textId="77777777" w:rsidR="00BF5E08" w:rsidRDefault="00BF5E08">
                            <w:pPr>
                              <w:pStyle w:val="TableParagraph"/>
                              <w:spacing w:before="2" w:line="246" w:lineRule="exact"/>
                              <w:ind w:right="38"/>
                              <w:jc w:val="right"/>
                              <w:rPr>
                                <w:b/>
                              </w:rPr>
                            </w:pPr>
                            <w:r>
                              <w:rPr>
                                <w:b/>
                                <w:color w:val="FFFFFF"/>
                                <w:w w:val="85"/>
                              </w:rPr>
                              <w:t>Had</w:t>
                            </w:r>
                            <w:r>
                              <w:rPr>
                                <w:rFonts w:ascii="Times New Roman"/>
                                <w:color w:val="FFFFFF"/>
                                <w:spacing w:val="4"/>
                              </w:rPr>
                              <w:t xml:space="preserve"> </w:t>
                            </w:r>
                            <w:r>
                              <w:rPr>
                                <w:b/>
                                <w:color w:val="FFFFFF"/>
                                <w:spacing w:val="-10"/>
                                <w:w w:val="95"/>
                              </w:rPr>
                              <w:t>y</w:t>
                            </w:r>
                          </w:p>
                        </w:tc>
                        <w:tc>
                          <w:tcPr>
                            <w:tcW w:w="1411" w:type="dxa"/>
                            <w:shd w:val="clear" w:color="auto" w:fill="009898"/>
                          </w:tcPr>
                          <w:p w14:paraId="1C4157C5" w14:textId="77777777" w:rsidR="00BF5E08" w:rsidRDefault="00BF5E08">
                            <w:pPr>
                              <w:pStyle w:val="TableParagraph"/>
                              <w:spacing w:before="2" w:line="246" w:lineRule="exact"/>
                              <w:ind w:left="-39" w:right="21"/>
                              <w:jc w:val="center"/>
                              <w:rPr>
                                <w:b/>
                              </w:rPr>
                            </w:pPr>
                            <w:r>
                              <w:rPr>
                                <w:b/>
                                <w:color w:val="FFFFFF"/>
                                <w:w w:val="90"/>
                              </w:rPr>
                              <w:t>our</w:t>
                            </w:r>
                            <w:r>
                              <w:rPr>
                                <w:rFonts w:ascii="Times New Roman"/>
                                <w:color w:val="FFFFFF"/>
                                <w:spacing w:val="-4"/>
                                <w:w w:val="90"/>
                              </w:rPr>
                              <w:t xml:space="preserve"> </w:t>
                            </w:r>
                            <w:r>
                              <w:rPr>
                                <w:b/>
                                <w:color w:val="FFFFFF"/>
                                <w:w w:val="90"/>
                              </w:rPr>
                              <w:t>work</w:t>
                            </w:r>
                            <w:r>
                              <w:rPr>
                                <w:rFonts w:ascii="Times New Roman"/>
                                <w:color w:val="FFFFFF"/>
                                <w:spacing w:val="-3"/>
                                <w:w w:val="90"/>
                              </w:rPr>
                              <w:t xml:space="preserve"> </w:t>
                            </w:r>
                            <w:r>
                              <w:rPr>
                                <w:b/>
                                <w:color w:val="FFFFFF"/>
                                <w:spacing w:val="-2"/>
                                <w:w w:val="90"/>
                              </w:rPr>
                              <w:t>unfair</w:t>
                            </w:r>
                          </w:p>
                        </w:tc>
                        <w:tc>
                          <w:tcPr>
                            <w:tcW w:w="1395" w:type="dxa"/>
                            <w:shd w:val="clear" w:color="auto" w:fill="009898"/>
                          </w:tcPr>
                          <w:p w14:paraId="11D0D52B" w14:textId="77777777" w:rsidR="00BF5E08" w:rsidRDefault="00BF5E08">
                            <w:pPr>
                              <w:pStyle w:val="TableParagraph"/>
                              <w:spacing w:before="2" w:line="246" w:lineRule="exact"/>
                              <w:ind w:left="30"/>
                              <w:rPr>
                                <w:b/>
                              </w:rPr>
                            </w:pPr>
                            <w:r>
                              <w:rPr>
                                <w:b/>
                                <w:color w:val="FFFFFF"/>
                                <w:w w:val="90"/>
                              </w:rPr>
                              <w:t>y</w:t>
                            </w:r>
                            <w:r>
                              <w:rPr>
                                <w:rFonts w:ascii="Times New Roman"/>
                                <w:color w:val="FFFFFF"/>
                                <w:spacing w:val="-8"/>
                                <w:w w:val="90"/>
                              </w:rPr>
                              <w:t xml:space="preserve"> </w:t>
                            </w:r>
                            <w:r>
                              <w:rPr>
                                <w:b/>
                                <w:color w:val="FFFFFF"/>
                                <w:spacing w:val="-2"/>
                                <w:w w:val="95"/>
                              </w:rPr>
                              <w:t>criticised</w:t>
                            </w:r>
                          </w:p>
                        </w:tc>
                        <w:tc>
                          <w:tcPr>
                            <w:tcW w:w="2725" w:type="dxa"/>
                            <w:gridSpan w:val="2"/>
                            <w:shd w:val="clear" w:color="auto" w:fill="009898"/>
                          </w:tcPr>
                          <w:p w14:paraId="138E99BB" w14:textId="77777777" w:rsidR="00BF5E08" w:rsidRDefault="00BF5E08">
                            <w:pPr>
                              <w:pStyle w:val="TableParagraph"/>
                              <w:spacing w:before="0" w:line="240" w:lineRule="auto"/>
                              <w:rPr>
                                <w:rFonts w:ascii="Times New Roman"/>
                                <w:sz w:val="18"/>
                              </w:rPr>
                            </w:pPr>
                          </w:p>
                        </w:tc>
                      </w:tr>
                      <w:tr w:rsidR="00BF5E08" w14:paraId="10966155" w14:textId="77777777">
                        <w:trPr>
                          <w:trHeight w:val="268"/>
                        </w:trPr>
                        <w:tc>
                          <w:tcPr>
                            <w:tcW w:w="2364" w:type="dxa"/>
                          </w:tcPr>
                          <w:p w14:paraId="4F73AADB" w14:textId="77777777" w:rsidR="00BF5E08" w:rsidRDefault="00BF5E08">
                            <w:pPr>
                              <w:pStyle w:val="TableParagraph"/>
                              <w:spacing w:before="2" w:line="246" w:lineRule="exact"/>
                              <w:ind w:left="107"/>
                              <w:rPr>
                                <w:b/>
                              </w:rPr>
                            </w:pPr>
                            <w:r>
                              <w:rPr>
                                <w:b/>
                                <w:spacing w:val="-2"/>
                              </w:rPr>
                              <w:t>Overall</w:t>
                            </w:r>
                          </w:p>
                        </w:tc>
                        <w:tc>
                          <w:tcPr>
                            <w:tcW w:w="1316" w:type="dxa"/>
                          </w:tcPr>
                          <w:p w14:paraId="236E7737" w14:textId="77777777" w:rsidR="00BF5E08" w:rsidRDefault="00BF5E08">
                            <w:pPr>
                              <w:pStyle w:val="TableParagraph"/>
                              <w:spacing w:before="2" w:line="246" w:lineRule="exact"/>
                              <w:ind w:left="326"/>
                            </w:pPr>
                            <w:r>
                              <w:rPr>
                                <w:spacing w:val="-2"/>
                              </w:rPr>
                              <w:t>59.8%</w:t>
                            </w:r>
                          </w:p>
                        </w:tc>
                        <w:tc>
                          <w:tcPr>
                            <w:tcW w:w="1411" w:type="dxa"/>
                          </w:tcPr>
                          <w:p w14:paraId="5FE042C9" w14:textId="77777777" w:rsidR="00BF5E08" w:rsidRDefault="00BF5E08">
                            <w:pPr>
                              <w:pStyle w:val="TableParagraph"/>
                              <w:spacing w:before="2" w:line="246" w:lineRule="exact"/>
                              <w:ind w:left="41" w:right="21"/>
                              <w:jc w:val="center"/>
                            </w:pPr>
                            <w:r>
                              <w:rPr>
                                <w:spacing w:val="-2"/>
                              </w:rPr>
                              <w:t>31.6%</w:t>
                            </w:r>
                          </w:p>
                        </w:tc>
                        <w:tc>
                          <w:tcPr>
                            <w:tcW w:w="1395" w:type="dxa"/>
                          </w:tcPr>
                          <w:p w14:paraId="396EEFA3" w14:textId="77777777" w:rsidR="00BF5E08" w:rsidRDefault="00BF5E08">
                            <w:pPr>
                              <w:pStyle w:val="TableParagraph"/>
                              <w:spacing w:before="2" w:line="246" w:lineRule="exact"/>
                              <w:ind w:left="446" w:right="447"/>
                              <w:jc w:val="center"/>
                            </w:pPr>
                            <w:r>
                              <w:rPr>
                                <w:spacing w:val="-4"/>
                                <w:w w:val="95"/>
                              </w:rPr>
                              <w:t>4.6%</w:t>
                            </w:r>
                          </w:p>
                        </w:tc>
                        <w:tc>
                          <w:tcPr>
                            <w:tcW w:w="1331" w:type="dxa"/>
                          </w:tcPr>
                          <w:p w14:paraId="6FEC1927" w14:textId="77777777" w:rsidR="00BF5E08" w:rsidRDefault="00BF5E08">
                            <w:pPr>
                              <w:pStyle w:val="TableParagraph"/>
                              <w:spacing w:before="2" w:line="246" w:lineRule="exact"/>
                              <w:ind w:left="380" w:right="415"/>
                              <w:jc w:val="center"/>
                            </w:pPr>
                            <w:r>
                              <w:rPr>
                                <w:spacing w:val="-5"/>
                                <w:w w:val="95"/>
                              </w:rPr>
                              <w:t>3%</w:t>
                            </w:r>
                          </w:p>
                        </w:tc>
                        <w:tc>
                          <w:tcPr>
                            <w:tcW w:w="1394" w:type="dxa"/>
                          </w:tcPr>
                          <w:p w14:paraId="4F8DDE4F" w14:textId="77777777" w:rsidR="00BF5E08" w:rsidRDefault="00BF5E08">
                            <w:pPr>
                              <w:pStyle w:val="TableParagraph"/>
                              <w:spacing w:before="2" w:line="246" w:lineRule="exact"/>
                              <w:ind w:left="343" w:right="353"/>
                              <w:jc w:val="center"/>
                            </w:pPr>
                            <w:r>
                              <w:rPr>
                                <w:spacing w:val="-4"/>
                                <w:w w:val="95"/>
                              </w:rPr>
                              <w:t>0.9%</w:t>
                            </w:r>
                          </w:p>
                        </w:tc>
                      </w:tr>
                      <w:tr w:rsidR="00BF5E08" w14:paraId="396BF906" w14:textId="77777777">
                        <w:trPr>
                          <w:trHeight w:val="268"/>
                        </w:trPr>
                        <w:tc>
                          <w:tcPr>
                            <w:tcW w:w="2364" w:type="dxa"/>
                            <w:shd w:val="clear" w:color="auto" w:fill="D9D9D9"/>
                          </w:tcPr>
                          <w:p w14:paraId="7420AB2E" w14:textId="77777777" w:rsidR="00BF5E08" w:rsidRDefault="00BF5E08">
                            <w:pPr>
                              <w:pStyle w:val="TableParagraph"/>
                              <w:spacing w:before="2" w:line="246" w:lineRule="exact"/>
                              <w:ind w:left="107"/>
                              <w:rPr>
                                <w:b/>
                              </w:rPr>
                            </w:pPr>
                            <w:r>
                              <w:rPr>
                                <w:b/>
                                <w:spacing w:val="-2"/>
                                <w:w w:val="95"/>
                              </w:rPr>
                              <w:t>Female</w:t>
                            </w:r>
                          </w:p>
                        </w:tc>
                        <w:tc>
                          <w:tcPr>
                            <w:tcW w:w="1316" w:type="dxa"/>
                            <w:shd w:val="clear" w:color="auto" w:fill="D9D9D9"/>
                          </w:tcPr>
                          <w:p w14:paraId="2453F17C" w14:textId="77777777" w:rsidR="00BF5E08" w:rsidRDefault="00BF5E08">
                            <w:pPr>
                              <w:pStyle w:val="TableParagraph"/>
                              <w:spacing w:before="2" w:line="246" w:lineRule="exact"/>
                              <w:ind w:left="326"/>
                            </w:pPr>
                            <w:r>
                              <w:rPr>
                                <w:spacing w:val="-2"/>
                              </w:rPr>
                              <w:t>59.7%</w:t>
                            </w:r>
                          </w:p>
                        </w:tc>
                        <w:tc>
                          <w:tcPr>
                            <w:tcW w:w="1411" w:type="dxa"/>
                            <w:shd w:val="clear" w:color="auto" w:fill="D9D9D9"/>
                          </w:tcPr>
                          <w:p w14:paraId="4363D992" w14:textId="77777777" w:rsidR="00BF5E08" w:rsidRDefault="00BF5E08">
                            <w:pPr>
                              <w:pStyle w:val="TableParagraph"/>
                              <w:spacing w:before="2" w:line="246" w:lineRule="exact"/>
                              <w:ind w:left="41" w:right="21"/>
                              <w:jc w:val="center"/>
                            </w:pPr>
                            <w:r>
                              <w:rPr>
                                <w:spacing w:val="-2"/>
                              </w:rPr>
                              <w:t>31.7%</w:t>
                            </w:r>
                          </w:p>
                        </w:tc>
                        <w:tc>
                          <w:tcPr>
                            <w:tcW w:w="1395" w:type="dxa"/>
                            <w:shd w:val="clear" w:color="auto" w:fill="D9D9D9"/>
                          </w:tcPr>
                          <w:p w14:paraId="689E805E" w14:textId="77777777" w:rsidR="00BF5E08" w:rsidRDefault="00BF5E08">
                            <w:pPr>
                              <w:pStyle w:val="TableParagraph"/>
                              <w:spacing w:before="2" w:line="246" w:lineRule="exact"/>
                              <w:ind w:left="446" w:right="447"/>
                              <w:jc w:val="center"/>
                            </w:pPr>
                            <w:r>
                              <w:rPr>
                                <w:spacing w:val="-4"/>
                                <w:w w:val="95"/>
                              </w:rPr>
                              <w:t>4.6%</w:t>
                            </w:r>
                          </w:p>
                        </w:tc>
                        <w:tc>
                          <w:tcPr>
                            <w:tcW w:w="1331" w:type="dxa"/>
                            <w:shd w:val="clear" w:color="auto" w:fill="D9D9D9"/>
                          </w:tcPr>
                          <w:p w14:paraId="23AF772F"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1D7C022B" w14:textId="77777777" w:rsidR="00BF5E08" w:rsidRDefault="00BF5E08">
                            <w:pPr>
                              <w:pStyle w:val="TableParagraph"/>
                              <w:spacing w:before="2" w:line="246" w:lineRule="exact"/>
                              <w:ind w:left="343" w:right="352"/>
                              <w:jc w:val="center"/>
                            </w:pPr>
                            <w:r>
                              <w:rPr>
                                <w:spacing w:val="-5"/>
                                <w:w w:val="95"/>
                              </w:rPr>
                              <w:t>1%</w:t>
                            </w:r>
                          </w:p>
                        </w:tc>
                      </w:tr>
                      <w:tr w:rsidR="00BF5E08" w14:paraId="60F2C038" w14:textId="77777777">
                        <w:trPr>
                          <w:trHeight w:val="268"/>
                        </w:trPr>
                        <w:tc>
                          <w:tcPr>
                            <w:tcW w:w="2364" w:type="dxa"/>
                          </w:tcPr>
                          <w:p w14:paraId="7E3D2701" w14:textId="77777777" w:rsidR="00BF5E08" w:rsidRDefault="00BF5E08">
                            <w:pPr>
                              <w:pStyle w:val="TableParagraph"/>
                              <w:spacing w:before="2" w:line="246" w:lineRule="exact"/>
                              <w:ind w:left="107"/>
                              <w:rPr>
                                <w:b/>
                              </w:rPr>
                            </w:pPr>
                            <w:r>
                              <w:rPr>
                                <w:b/>
                                <w:spacing w:val="-4"/>
                              </w:rPr>
                              <w:t>Male</w:t>
                            </w:r>
                          </w:p>
                        </w:tc>
                        <w:tc>
                          <w:tcPr>
                            <w:tcW w:w="1316" w:type="dxa"/>
                          </w:tcPr>
                          <w:p w14:paraId="0B0E4AAD" w14:textId="77777777" w:rsidR="00BF5E08" w:rsidRDefault="00BF5E08">
                            <w:pPr>
                              <w:pStyle w:val="TableParagraph"/>
                              <w:spacing w:before="2" w:line="246" w:lineRule="exact"/>
                              <w:ind w:left="326"/>
                            </w:pPr>
                            <w:r>
                              <w:rPr>
                                <w:spacing w:val="-2"/>
                              </w:rPr>
                              <w:t>61.4%</w:t>
                            </w:r>
                          </w:p>
                        </w:tc>
                        <w:tc>
                          <w:tcPr>
                            <w:tcW w:w="1411" w:type="dxa"/>
                          </w:tcPr>
                          <w:p w14:paraId="3E538552" w14:textId="77777777" w:rsidR="00BF5E08" w:rsidRDefault="00BF5E08">
                            <w:pPr>
                              <w:pStyle w:val="TableParagraph"/>
                              <w:spacing w:before="2" w:line="246" w:lineRule="exact"/>
                              <w:ind w:left="41" w:right="21"/>
                              <w:jc w:val="center"/>
                            </w:pPr>
                            <w:r>
                              <w:rPr>
                                <w:spacing w:val="-2"/>
                              </w:rPr>
                              <w:t>31.1%</w:t>
                            </w:r>
                          </w:p>
                        </w:tc>
                        <w:tc>
                          <w:tcPr>
                            <w:tcW w:w="1395" w:type="dxa"/>
                          </w:tcPr>
                          <w:p w14:paraId="252E76A7" w14:textId="77777777" w:rsidR="00BF5E08" w:rsidRDefault="00BF5E08">
                            <w:pPr>
                              <w:pStyle w:val="TableParagraph"/>
                              <w:spacing w:before="2" w:line="246" w:lineRule="exact"/>
                              <w:ind w:left="446" w:right="447"/>
                              <w:jc w:val="center"/>
                            </w:pPr>
                            <w:r>
                              <w:rPr>
                                <w:spacing w:val="-4"/>
                                <w:w w:val="95"/>
                              </w:rPr>
                              <w:t>4.2%</w:t>
                            </w:r>
                          </w:p>
                        </w:tc>
                        <w:tc>
                          <w:tcPr>
                            <w:tcW w:w="1331" w:type="dxa"/>
                          </w:tcPr>
                          <w:p w14:paraId="028AB2AC" w14:textId="77777777" w:rsidR="00BF5E08" w:rsidRDefault="00BF5E08">
                            <w:pPr>
                              <w:pStyle w:val="TableParagraph"/>
                              <w:spacing w:before="2" w:line="246" w:lineRule="exact"/>
                              <w:ind w:left="378" w:right="415"/>
                              <w:jc w:val="center"/>
                            </w:pPr>
                            <w:r>
                              <w:rPr>
                                <w:spacing w:val="-4"/>
                                <w:w w:val="95"/>
                              </w:rPr>
                              <w:t>2.7%</w:t>
                            </w:r>
                          </w:p>
                        </w:tc>
                        <w:tc>
                          <w:tcPr>
                            <w:tcW w:w="1394" w:type="dxa"/>
                          </w:tcPr>
                          <w:p w14:paraId="1DF52756" w14:textId="77777777" w:rsidR="00BF5E08" w:rsidRDefault="00BF5E08">
                            <w:pPr>
                              <w:pStyle w:val="TableParagraph"/>
                              <w:spacing w:before="2" w:line="246" w:lineRule="exact"/>
                              <w:ind w:left="343" w:right="353"/>
                              <w:jc w:val="center"/>
                            </w:pPr>
                            <w:r>
                              <w:rPr>
                                <w:spacing w:val="-4"/>
                                <w:w w:val="95"/>
                              </w:rPr>
                              <w:t>0.6%</w:t>
                            </w:r>
                          </w:p>
                        </w:tc>
                      </w:tr>
                      <w:tr w:rsidR="00BF5E08" w14:paraId="484AC675" w14:textId="77777777">
                        <w:trPr>
                          <w:trHeight w:val="268"/>
                        </w:trPr>
                        <w:tc>
                          <w:tcPr>
                            <w:tcW w:w="2364" w:type="dxa"/>
                            <w:shd w:val="clear" w:color="auto" w:fill="D9D9D9"/>
                          </w:tcPr>
                          <w:p w14:paraId="5BC51B1B" w14:textId="77777777" w:rsidR="00BF5E08" w:rsidRDefault="00BF5E08">
                            <w:pPr>
                              <w:pStyle w:val="TableParagraph"/>
                              <w:spacing w:before="2" w:line="246" w:lineRule="exact"/>
                              <w:ind w:left="107"/>
                              <w:rPr>
                                <w:b/>
                              </w:rPr>
                            </w:pPr>
                            <w:r>
                              <w:rPr>
                                <w:b/>
                                <w:w w:val="85"/>
                              </w:rPr>
                              <w:t>Non-</w:t>
                            </w:r>
                            <w:r>
                              <w:rPr>
                                <w:b/>
                                <w:spacing w:val="-2"/>
                                <w:w w:val="95"/>
                              </w:rPr>
                              <w:t>Binary</w:t>
                            </w:r>
                          </w:p>
                        </w:tc>
                        <w:tc>
                          <w:tcPr>
                            <w:tcW w:w="1316" w:type="dxa"/>
                            <w:shd w:val="clear" w:color="auto" w:fill="D9D9D9"/>
                          </w:tcPr>
                          <w:p w14:paraId="33ADB0D4" w14:textId="77777777" w:rsidR="00BF5E08" w:rsidRDefault="00BF5E08">
                            <w:pPr>
                              <w:pStyle w:val="TableParagraph"/>
                              <w:spacing w:before="2" w:line="246" w:lineRule="exact"/>
                              <w:ind w:left="326"/>
                            </w:pPr>
                            <w:r>
                              <w:rPr>
                                <w:spacing w:val="-2"/>
                              </w:rPr>
                              <w:t>43.8%</w:t>
                            </w:r>
                          </w:p>
                        </w:tc>
                        <w:tc>
                          <w:tcPr>
                            <w:tcW w:w="1411" w:type="dxa"/>
                            <w:shd w:val="clear" w:color="auto" w:fill="D9D9D9"/>
                          </w:tcPr>
                          <w:p w14:paraId="29657C93" w14:textId="77777777" w:rsidR="00BF5E08" w:rsidRDefault="00BF5E08">
                            <w:pPr>
                              <w:pStyle w:val="TableParagraph"/>
                              <w:spacing w:before="2" w:line="246" w:lineRule="exact"/>
                              <w:ind w:left="41" w:right="21"/>
                              <w:jc w:val="center"/>
                            </w:pPr>
                            <w:r>
                              <w:rPr>
                                <w:spacing w:val="-2"/>
                              </w:rPr>
                              <w:t>43.8%</w:t>
                            </w:r>
                          </w:p>
                        </w:tc>
                        <w:tc>
                          <w:tcPr>
                            <w:tcW w:w="1395" w:type="dxa"/>
                            <w:shd w:val="clear" w:color="auto" w:fill="D9D9D9"/>
                          </w:tcPr>
                          <w:p w14:paraId="3568D8C9" w14:textId="77777777" w:rsidR="00BF5E08" w:rsidRDefault="00BF5E08">
                            <w:pPr>
                              <w:pStyle w:val="TableParagraph"/>
                              <w:spacing w:before="2" w:line="246" w:lineRule="exact"/>
                              <w:ind w:left="446" w:right="447"/>
                              <w:jc w:val="center"/>
                            </w:pPr>
                            <w:r>
                              <w:rPr>
                                <w:spacing w:val="-4"/>
                                <w:w w:val="95"/>
                              </w:rPr>
                              <w:t>6.3%</w:t>
                            </w:r>
                          </w:p>
                        </w:tc>
                        <w:tc>
                          <w:tcPr>
                            <w:tcW w:w="1331" w:type="dxa"/>
                            <w:shd w:val="clear" w:color="auto" w:fill="D9D9D9"/>
                          </w:tcPr>
                          <w:p w14:paraId="12517881" w14:textId="77777777" w:rsidR="00BF5E08" w:rsidRDefault="00BF5E08">
                            <w:pPr>
                              <w:pStyle w:val="TableParagraph"/>
                              <w:spacing w:before="2" w:line="246" w:lineRule="exact"/>
                              <w:ind w:left="380" w:right="415"/>
                              <w:jc w:val="center"/>
                            </w:pPr>
                            <w:r>
                              <w:rPr>
                                <w:spacing w:val="-5"/>
                                <w:w w:val="95"/>
                              </w:rPr>
                              <w:t>0%</w:t>
                            </w:r>
                          </w:p>
                        </w:tc>
                        <w:tc>
                          <w:tcPr>
                            <w:tcW w:w="1394" w:type="dxa"/>
                            <w:shd w:val="clear" w:color="auto" w:fill="D9D9D9"/>
                          </w:tcPr>
                          <w:p w14:paraId="5A88AC67" w14:textId="77777777" w:rsidR="00BF5E08" w:rsidRDefault="00BF5E08">
                            <w:pPr>
                              <w:pStyle w:val="TableParagraph"/>
                              <w:spacing w:before="2" w:line="246" w:lineRule="exact"/>
                              <w:ind w:left="343" w:right="353"/>
                              <w:jc w:val="center"/>
                            </w:pPr>
                            <w:r>
                              <w:rPr>
                                <w:spacing w:val="-4"/>
                                <w:w w:val="95"/>
                              </w:rPr>
                              <w:t>6.3%</w:t>
                            </w:r>
                          </w:p>
                        </w:tc>
                      </w:tr>
                      <w:tr w:rsidR="00BF5E08" w14:paraId="5BACE258" w14:textId="77777777">
                        <w:trPr>
                          <w:trHeight w:val="538"/>
                        </w:trPr>
                        <w:tc>
                          <w:tcPr>
                            <w:tcW w:w="2364" w:type="dxa"/>
                          </w:tcPr>
                          <w:p w14:paraId="77AC4493" w14:textId="77777777" w:rsidR="00BF5E08" w:rsidRDefault="00BF5E08">
                            <w:pPr>
                              <w:pStyle w:val="TableParagraph"/>
                              <w:spacing w:line="240" w:lineRule="auto"/>
                              <w:ind w:left="107"/>
                              <w:rPr>
                                <w:b/>
                              </w:rPr>
                            </w:pPr>
                            <w:r>
                              <w:rPr>
                                <w:b/>
                                <w:w w:val="85"/>
                              </w:rPr>
                              <w:t>Gender</w:t>
                            </w:r>
                            <w:r>
                              <w:rPr>
                                <w:rFonts w:ascii="Times New Roman"/>
                                <w:spacing w:val="11"/>
                              </w:rPr>
                              <w:t xml:space="preserve"> </w:t>
                            </w:r>
                            <w:r>
                              <w:rPr>
                                <w:b/>
                                <w:spacing w:val="-2"/>
                                <w:w w:val="95"/>
                              </w:rPr>
                              <w:t>identity</w:t>
                            </w:r>
                          </w:p>
                          <w:p w14:paraId="26CFC5F2" w14:textId="77777777" w:rsidR="00BF5E08" w:rsidRDefault="00BF5E08">
                            <w:pPr>
                              <w:pStyle w:val="TableParagraph"/>
                              <w:spacing w:before="16" w:line="246" w:lineRule="exact"/>
                              <w:ind w:left="107"/>
                              <w:rPr>
                                <w:b/>
                              </w:rPr>
                            </w:pPr>
                            <w:r>
                              <w:rPr>
                                <w:b/>
                                <w:spacing w:val="-2"/>
                                <w:w w:val="95"/>
                              </w:rPr>
                              <w:t>undisclosed</w:t>
                            </w:r>
                          </w:p>
                        </w:tc>
                        <w:tc>
                          <w:tcPr>
                            <w:tcW w:w="1316" w:type="dxa"/>
                          </w:tcPr>
                          <w:p w14:paraId="0BE9A936" w14:textId="77777777" w:rsidR="00BF5E08" w:rsidRDefault="00BF5E08">
                            <w:pPr>
                              <w:pStyle w:val="TableParagraph"/>
                              <w:spacing w:line="240" w:lineRule="auto"/>
                              <w:ind w:left="326"/>
                            </w:pPr>
                            <w:r>
                              <w:rPr>
                                <w:spacing w:val="-2"/>
                              </w:rPr>
                              <w:t>45.5%</w:t>
                            </w:r>
                          </w:p>
                        </w:tc>
                        <w:tc>
                          <w:tcPr>
                            <w:tcW w:w="1411" w:type="dxa"/>
                          </w:tcPr>
                          <w:p w14:paraId="1E0D3D5C" w14:textId="77777777" w:rsidR="00BF5E08" w:rsidRDefault="00BF5E08">
                            <w:pPr>
                              <w:pStyle w:val="TableParagraph"/>
                              <w:spacing w:line="240" w:lineRule="auto"/>
                              <w:ind w:left="41" w:right="21"/>
                              <w:jc w:val="center"/>
                            </w:pPr>
                            <w:r>
                              <w:rPr>
                                <w:spacing w:val="-2"/>
                              </w:rPr>
                              <w:t>35.1%</w:t>
                            </w:r>
                          </w:p>
                        </w:tc>
                        <w:tc>
                          <w:tcPr>
                            <w:tcW w:w="1395" w:type="dxa"/>
                          </w:tcPr>
                          <w:p w14:paraId="7CF7A37F" w14:textId="77777777" w:rsidR="00BF5E08" w:rsidRDefault="00BF5E08">
                            <w:pPr>
                              <w:pStyle w:val="TableParagraph"/>
                              <w:spacing w:line="240" w:lineRule="auto"/>
                              <w:ind w:left="422"/>
                            </w:pPr>
                            <w:r>
                              <w:rPr>
                                <w:spacing w:val="-2"/>
                              </w:rPr>
                              <w:t>10.4%</w:t>
                            </w:r>
                          </w:p>
                        </w:tc>
                        <w:tc>
                          <w:tcPr>
                            <w:tcW w:w="1331" w:type="dxa"/>
                          </w:tcPr>
                          <w:p w14:paraId="43483E5D" w14:textId="77777777" w:rsidR="00BF5E08" w:rsidRDefault="00BF5E08">
                            <w:pPr>
                              <w:pStyle w:val="TableParagraph"/>
                              <w:spacing w:line="240" w:lineRule="auto"/>
                              <w:ind w:left="378" w:right="415"/>
                              <w:jc w:val="center"/>
                            </w:pPr>
                            <w:r>
                              <w:rPr>
                                <w:spacing w:val="-4"/>
                                <w:w w:val="95"/>
                              </w:rPr>
                              <w:t>7.8%</w:t>
                            </w:r>
                          </w:p>
                        </w:tc>
                        <w:tc>
                          <w:tcPr>
                            <w:tcW w:w="1394" w:type="dxa"/>
                          </w:tcPr>
                          <w:p w14:paraId="458D601C" w14:textId="77777777" w:rsidR="00BF5E08" w:rsidRDefault="00BF5E08">
                            <w:pPr>
                              <w:pStyle w:val="TableParagraph"/>
                              <w:spacing w:line="240" w:lineRule="auto"/>
                              <w:ind w:left="343" w:right="353"/>
                              <w:jc w:val="center"/>
                            </w:pPr>
                            <w:r>
                              <w:rPr>
                                <w:spacing w:val="-4"/>
                                <w:w w:val="95"/>
                              </w:rPr>
                              <w:t>1.3%</w:t>
                            </w:r>
                          </w:p>
                        </w:tc>
                      </w:tr>
                      <w:tr w:rsidR="00BF5E08" w14:paraId="65913384" w14:textId="77777777">
                        <w:trPr>
                          <w:trHeight w:val="266"/>
                        </w:trPr>
                        <w:tc>
                          <w:tcPr>
                            <w:tcW w:w="2364" w:type="dxa"/>
                            <w:shd w:val="clear" w:color="auto" w:fill="D9D9D9"/>
                          </w:tcPr>
                          <w:p w14:paraId="12743173" w14:textId="77777777" w:rsidR="00BF5E08" w:rsidRDefault="00BF5E08">
                            <w:pPr>
                              <w:pStyle w:val="TableParagraph"/>
                              <w:spacing w:before="0" w:line="246" w:lineRule="exact"/>
                              <w:ind w:left="107"/>
                              <w:rPr>
                                <w:b/>
                              </w:rPr>
                            </w:pPr>
                            <w:r>
                              <w:rPr>
                                <w:b/>
                                <w:spacing w:val="-2"/>
                              </w:rPr>
                              <w:t>Heterosexual</w:t>
                            </w:r>
                          </w:p>
                        </w:tc>
                        <w:tc>
                          <w:tcPr>
                            <w:tcW w:w="1316" w:type="dxa"/>
                            <w:shd w:val="clear" w:color="auto" w:fill="D9D9D9"/>
                          </w:tcPr>
                          <w:p w14:paraId="0E99B656" w14:textId="77777777" w:rsidR="00BF5E08" w:rsidRDefault="00BF5E08">
                            <w:pPr>
                              <w:pStyle w:val="TableParagraph"/>
                              <w:spacing w:before="0" w:line="246" w:lineRule="exact"/>
                              <w:ind w:left="326"/>
                            </w:pPr>
                            <w:r>
                              <w:rPr>
                                <w:spacing w:val="-2"/>
                              </w:rPr>
                              <w:t>60.7%</w:t>
                            </w:r>
                          </w:p>
                        </w:tc>
                        <w:tc>
                          <w:tcPr>
                            <w:tcW w:w="1411" w:type="dxa"/>
                            <w:shd w:val="clear" w:color="auto" w:fill="D9D9D9"/>
                          </w:tcPr>
                          <w:p w14:paraId="39F4C581" w14:textId="77777777" w:rsidR="00BF5E08" w:rsidRDefault="00BF5E08">
                            <w:pPr>
                              <w:pStyle w:val="TableParagraph"/>
                              <w:spacing w:before="0" w:line="246" w:lineRule="exact"/>
                              <w:ind w:left="41" w:right="21"/>
                              <w:jc w:val="center"/>
                            </w:pPr>
                            <w:r>
                              <w:rPr>
                                <w:spacing w:val="-2"/>
                              </w:rPr>
                              <w:t>31.5%</w:t>
                            </w:r>
                          </w:p>
                        </w:tc>
                        <w:tc>
                          <w:tcPr>
                            <w:tcW w:w="1395" w:type="dxa"/>
                            <w:shd w:val="clear" w:color="auto" w:fill="D9D9D9"/>
                          </w:tcPr>
                          <w:p w14:paraId="7E49AB8B" w14:textId="77777777" w:rsidR="00BF5E08" w:rsidRDefault="00BF5E08">
                            <w:pPr>
                              <w:pStyle w:val="TableParagraph"/>
                              <w:spacing w:before="0" w:line="246" w:lineRule="exact"/>
                              <w:ind w:left="446" w:right="447"/>
                              <w:jc w:val="center"/>
                            </w:pPr>
                            <w:r>
                              <w:rPr>
                                <w:spacing w:val="-4"/>
                                <w:w w:val="95"/>
                              </w:rPr>
                              <w:t>4.4%</w:t>
                            </w:r>
                          </w:p>
                        </w:tc>
                        <w:tc>
                          <w:tcPr>
                            <w:tcW w:w="1331" w:type="dxa"/>
                            <w:shd w:val="clear" w:color="auto" w:fill="D9D9D9"/>
                          </w:tcPr>
                          <w:p w14:paraId="6B46F0D9" w14:textId="77777777" w:rsidR="00BF5E08" w:rsidRDefault="00BF5E08">
                            <w:pPr>
                              <w:pStyle w:val="TableParagraph"/>
                              <w:spacing w:before="0" w:line="246" w:lineRule="exact"/>
                              <w:ind w:left="378" w:right="415"/>
                              <w:jc w:val="center"/>
                            </w:pPr>
                            <w:r>
                              <w:rPr>
                                <w:spacing w:val="-4"/>
                                <w:w w:val="95"/>
                              </w:rPr>
                              <w:t>2.9%</w:t>
                            </w:r>
                          </w:p>
                        </w:tc>
                        <w:tc>
                          <w:tcPr>
                            <w:tcW w:w="1394" w:type="dxa"/>
                            <w:shd w:val="clear" w:color="auto" w:fill="D9D9D9"/>
                          </w:tcPr>
                          <w:p w14:paraId="1B92B0B1" w14:textId="77777777" w:rsidR="00BF5E08" w:rsidRDefault="00BF5E08">
                            <w:pPr>
                              <w:pStyle w:val="TableParagraph"/>
                              <w:spacing w:before="0" w:line="246" w:lineRule="exact"/>
                              <w:ind w:left="343" w:right="353"/>
                              <w:jc w:val="center"/>
                            </w:pPr>
                            <w:r>
                              <w:rPr>
                                <w:spacing w:val="-4"/>
                                <w:w w:val="95"/>
                              </w:rPr>
                              <w:t>0.6%</w:t>
                            </w:r>
                          </w:p>
                        </w:tc>
                      </w:tr>
                      <w:tr w:rsidR="00BF5E08" w14:paraId="5B32D3BB" w14:textId="77777777">
                        <w:trPr>
                          <w:trHeight w:val="268"/>
                        </w:trPr>
                        <w:tc>
                          <w:tcPr>
                            <w:tcW w:w="2364" w:type="dxa"/>
                          </w:tcPr>
                          <w:p w14:paraId="0E723828" w14:textId="77777777" w:rsidR="00BF5E08" w:rsidRDefault="00BF5E08">
                            <w:pPr>
                              <w:pStyle w:val="TableParagraph"/>
                              <w:spacing w:before="2" w:line="246" w:lineRule="exact"/>
                              <w:ind w:left="107"/>
                              <w:rPr>
                                <w:b/>
                              </w:rPr>
                            </w:pPr>
                            <w:r>
                              <w:rPr>
                                <w:b/>
                                <w:spacing w:val="-2"/>
                                <w:w w:val="90"/>
                              </w:rPr>
                              <w:t>LGBTQ+</w:t>
                            </w:r>
                          </w:p>
                        </w:tc>
                        <w:tc>
                          <w:tcPr>
                            <w:tcW w:w="1316" w:type="dxa"/>
                          </w:tcPr>
                          <w:p w14:paraId="4EE10AE8" w14:textId="77777777" w:rsidR="00BF5E08" w:rsidRDefault="00BF5E08">
                            <w:pPr>
                              <w:pStyle w:val="TableParagraph"/>
                              <w:spacing w:before="2" w:line="246" w:lineRule="exact"/>
                              <w:ind w:left="326"/>
                            </w:pPr>
                            <w:r>
                              <w:rPr>
                                <w:spacing w:val="-2"/>
                              </w:rPr>
                              <w:t>55.2%</w:t>
                            </w:r>
                          </w:p>
                        </w:tc>
                        <w:tc>
                          <w:tcPr>
                            <w:tcW w:w="1411" w:type="dxa"/>
                          </w:tcPr>
                          <w:p w14:paraId="2A6C3ED9" w14:textId="77777777" w:rsidR="00BF5E08" w:rsidRDefault="00BF5E08">
                            <w:pPr>
                              <w:pStyle w:val="TableParagraph"/>
                              <w:spacing w:before="2" w:line="246" w:lineRule="exact"/>
                              <w:ind w:left="41" w:right="21"/>
                              <w:jc w:val="center"/>
                            </w:pPr>
                            <w:r>
                              <w:rPr>
                                <w:spacing w:val="-2"/>
                              </w:rPr>
                              <w:t>32.4%</w:t>
                            </w:r>
                          </w:p>
                        </w:tc>
                        <w:tc>
                          <w:tcPr>
                            <w:tcW w:w="1395" w:type="dxa"/>
                          </w:tcPr>
                          <w:p w14:paraId="15B3D923" w14:textId="77777777" w:rsidR="00BF5E08" w:rsidRDefault="00BF5E08">
                            <w:pPr>
                              <w:pStyle w:val="TableParagraph"/>
                              <w:spacing w:before="2" w:line="246" w:lineRule="exact"/>
                              <w:ind w:left="446" w:right="447"/>
                              <w:jc w:val="center"/>
                            </w:pPr>
                            <w:r>
                              <w:rPr>
                                <w:spacing w:val="-4"/>
                                <w:w w:val="95"/>
                              </w:rPr>
                              <w:t>6.2%</w:t>
                            </w:r>
                          </w:p>
                        </w:tc>
                        <w:tc>
                          <w:tcPr>
                            <w:tcW w:w="1331" w:type="dxa"/>
                          </w:tcPr>
                          <w:p w14:paraId="2F9DC013" w14:textId="77777777" w:rsidR="00BF5E08" w:rsidRDefault="00BF5E08">
                            <w:pPr>
                              <w:pStyle w:val="TableParagraph"/>
                              <w:spacing w:before="2" w:line="246" w:lineRule="exact"/>
                              <w:ind w:left="378" w:right="415"/>
                              <w:jc w:val="center"/>
                            </w:pPr>
                            <w:r>
                              <w:rPr>
                                <w:spacing w:val="-4"/>
                                <w:w w:val="95"/>
                              </w:rPr>
                              <w:t>3.9%</w:t>
                            </w:r>
                          </w:p>
                        </w:tc>
                        <w:tc>
                          <w:tcPr>
                            <w:tcW w:w="1394" w:type="dxa"/>
                          </w:tcPr>
                          <w:p w14:paraId="51DE60C2" w14:textId="77777777" w:rsidR="00BF5E08" w:rsidRDefault="00BF5E08">
                            <w:pPr>
                              <w:pStyle w:val="TableParagraph"/>
                              <w:spacing w:before="2" w:line="246" w:lineRule="exact"/>
                              <w:ind w:left="343" w:right="353"/>
                              <w:jc w:val="center"/>
                            </w:pPr>
                            <w:r>
                              <w:rPr>
                                <w:spacing w:val="-4"/>
                                <w:w w:val="95"/>
                              </w:rPr>
                              <w:t>2.3%</w:t>
                            </w:r>
                          </w:p>
                        </w:tc>
                      </w:tr>
                      <w:tr w:rsidR="00BF5E08" w14:paraId="68777959" w14:textId="77777777">
                        <w:trPr>
                          <w:trHeight w:val="537"/>
                        </w:trPr>
                        <w:tc>
                          <w:tcPr>
                            <w:tcW w:w="2364" w:type="dxa"/>
                            <w:shd w:val="clear" w:color="auto" w:fill="D9D9D9"/>
                          </w:tcPr>
                          <w:p w14:paraId="47F1A44B" w14:textId="77777777" w:rsidR="00BF5E08" w:rsidRDefault="00BF5E08">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1C38B8A6" w14:textId="77777777" w:rsidR="00BF5E08" w:rsidRDefault="00BF5E08">
                            <w:pPr>
                              <w:pStyle w:val="TableParagraph"/>
                              <w:spacing w:before="16" w:line="246" w:lineRule="exact"/>
                              <w:ind w:left="107"/>
                              <w:rPr>
                                <w:b/>
                              </w:rPr>
                            </w:pPr>
                            <w:r>
                              <w:rPr>
                                <w:b/>
                                <w:spacing w:val="-2"/>
                                <w:w w:val="95"/>
                              </w:rPr>
                              <w:t>undisclosed</w:t>
                            </w:r>
                          </w:p>
                        </w:tc>
                        <w:tc>
                          <w:tcPr>
                            <w:tcW w:w="1316" w:type="dxa"/>
                            <w:shd w:val="clear" w:color="auto" w:fill="D9D9D9"/>
                          </w:tcPr>
                          <w:p w14:paraId="47108542" w14:textId="77777777" w:rsidR="00BF5E08" w:rsidRDefault="00BF5E08">
                            <w:pPr>
                              <w:pStyle w:val="TableParagraph"/>
                              <w:spacing w:before="2" w:line="240" w:lineRule="auto"/>
                              <w:ind w:left="410"/>
                            </w:pPr>
                            <w:r>
                              <w:rPr>
                                <w:spacing w:val="-5"/>
                                <w:w w:val="95"/>
                              </w:rPr>
                              <w:t>52%</w:t>
                            </w:r>
                          </w:p>
                        </w:tc>
                        <w:tc>
                          <w:tcPr>
                            <w:tcW w:w="1411" w:type="dxa"/>
                            <w:shd w:val="clear" w:color="auto" w:fill="D9D9D9"/>
                          </w:tcPr>
                          <w:p w14:paraId="5FD4FD5B" w14:textId="77777777" w:rsidR="00BF5E08" w:rsidRDefault="00BF5E08">
                            <w:pPr>
                              <w:pStyle w:val="TableParagraph"/>
                              <w:spacing w:before="2" w:line="240" w:lineRule="auto"/>
                              <w:ind w:left="41" w:right="21"/>
                              <w:jc w:val="center"/>
                            </w:pPr>
                            <w:r>
                              <w:rPr>
                                <w:spacing w:val="-2"/>
                              </w:rPr>
                              <w:t>32.8%</w:t>
                            </w:r>
                          </w:p>
                        </w:tc>
                        <w:tc>
                          <w:tcPr>
                            <w:tcW w:w="1395" w:type="dxa"/>
                            <w:shd w:val="clear" w:color="auto" w:fill="D9D9D9"/>
                          </w:tcPr>
                          <w:p w14:paraId="090877BC" w14:textId="77777777" w:rsidR="00BF5E08" w:rsidRDefault="00BF5E08">
                            <w:pPr>
                              <w:pStyle w:val="TableParagraph"/>
                              <w:spacing w:before="2" w:line="240" w:lineRule="auto"/>
                              <w:ind w:left="446" w:right="447"/>
                              <w:jc w:val="center"/>
                            </w:pPr>
                            <w:r>
                              <w:rPr>
                                <w:spacing w:val="-4"/>
                                <w:w w:val="95"/>
                              </w:rPr>
                              <w:t>7.8%</w:t>
                            </w:r>
                          </w:p>
                        </w:tc>
                        <w:tc>
                          <w:tcPr>
                            <w:tcW w:w="1331" w:type="dxa"/>
                            <w:shd w:val="clear" w:color="auto" w:fill="D9D9D9"/>
                          </w:tcPr>
                          <w:p w14:paraId="24E61B73" w14:textId="77777777" w:rsidR="00BF5E08" w:rsidRDefault="00BF5E08">
                            <w:pPr>
                              <w:pStyle w:val="TableParagraph"/>
                              <w:spacing w:before="2" w:line="240" w:lineRule="auto"/>
                              <w:ind w:left="378" w:right="415"/>
                              <w:jc w:val="center"/>
                            </w:pPr>
                            <w:r>
                              <w:rPr>
                                <w:spacing w:val="-4"/>
                                <w:w w:val="95"/>
                              </w:rPr>
                              <w:t>4.4%</w:t>
                            </w:r>
                          </w:p>
                        </w:tc>
                        <w:tc>
                          <w:tcPr>
                            <w:tcW w:w="1394" w:type="dxa"/>
                            <w:shd w:val="clear" w:color="auto" w:fill="D9D9D9"/>
                          </w:tcPr>
                          <w:p w14:paraId="2AB7CE70" w14:textId="77777777" w:rsidR="00BF5E08" w:rsidRDefault="00BF5E08">
                            <w:pPr>
                              <w:pStyle w:val="TableParagraph"/>
                              <w:spacing w:before="2" w:line="240" w:lineRule="auto"/>
                              <w:ind w:left="343" w:right="353"/>
                              <w:jc w:val="center"/>
                            </w:pPr>
                            <w:r>
                              <w:rPr>
                                <w:spacing w:val="-4"/>
                                <w:w w:val="95"/>
                              </w:rPr>
                              <w:t>2.9%</w:t>
                            </w:r>
                          </w:p>
                        </w:tc>
                      </w:tr>
                      <w:tr w:rsidR="00BF5E08" w14:paraId="661B27A2" w14:textId="77777777">
                        <w:trPr>
                          <w:trHeight w:val="288"/>
                        </w:trPr>
                        <w:tc>
                          <w:tcPr>
                            <w:tcW w:w="2364" w:type="dxa"/>
                          </w:tcPr>
                          <w:p w14:paraId="4A77434B" w14:textId="77777777" w:rsidR="00BF5E08" w:rsidRDefault="00BF5E08">
                            <w:pPr>
                              <w:pStyle w:val="TableParagraph"/>
                              <w:spacing w:before="2" w:line="240" w:lineRule="auto"/>
                              <w:ind w:left="107"/>
                              <w:rPr>
                                <w:b/>
                              </w:rPr>
                            </w:pPr>
                            <w:r>
                              <w:rPr>
                                <w:b/>
                                <w:spacing w:val="-2"/>
                              </w:rPr>
                              <w:t>Disability</w:t>
                            </w:r>
                          </w:p>
                        </w:tc>
                        <w:tc>
                          <w:tcPr>
                            <w:tcW w:w="1316" w:type="dxa"/>
                          </w:tcPr>
                          <w:p w14:paraId="5C5D66AA" w14:textId="77777777" w:rsidR="00BF5E08" w:rsidRDefault="00BF5E08">
                            <w:pPr>
                              <w:pStyle w:val="TableParagraph"/>
                              <w:spacing w:before="2" w:line="240" w:lineRule="auto"/>
                              <w:ind w:left="326"/>
                            </w:pPr>
                            <w:r>
                              <w:rPr>
                                <w:spacing w:val="-2"/>
                              </w:rPr>
                              <w:t>45.1%</w:t>
                            </w:r>
                          </w:p>
                        </w:tc>
                        <w:tc>
                          <w:tcPr>
                            <w:tcW w:w="1411" w:type="dxa"/>
                          </w:tcPr>
                          <w:p w14:paraId="06388079" w14:textId="77777777" w:rsidR="00BF5E08" w:rsidRDefault="00BF5E08">
                            <w:pPr>
                              <w:pStyle w:val="TableParagraph"/>
                              <w:spacing w:before="2" w:line="240" w:lineRule="auto"/>
                              <w:ind w:left="41" w:right="21"/>
                              <w:jc w:val="center"/>
                            </w:pPr>
                            <w:r>
                              <w:rPr>
                                <w:spacing w:val="-5"/>
                                <w:w w:val="95"/>
                              </w:rPr>
                              <w:t>34%</w:t>
                            </w:r>
                          </w:p>
                        </w:tc>
                        <w:tc>
                          <w:tcPr>
                            <w:tcW w:w="1395" w:type="dxa"/>
                          </w:tcPr>
                          <w:p w14:paraId="40A546F9" w14:textId="77777777" w:rsidR="00BF5E08" w:rsidRDefault="00BF5E08">
                            <w:pPr>
                              <w:pStyle w:val="TableParagraph"/>
                              <w:spacing w:before="2" w:line="240" w:lineRule="auto"/>
                              <w:ind w:left="422"/>
                            </w:pPr>
                            <w:r>
                              <w:rPr>
                                <w:spacing w:val="-2"/>
                              </w:rPr>
                              <w:t>11.7%</w:t>
                            </w:r>
                          </w:p>
                        </w:tc>
                        <w:tc>
                          <w:tcPr>
                            <w:tcW w:w="1331" w:type="dxa"/>
                          </w:tcPr>
                          <w:p w14:paraId="1FA08DF5" w14:textId="77777777" w:rsidR="00BF5E08" w:rsidRDefault="00BF5E08">
                            <w:pPr>
                              <w:pStyle w:val="TableParagraph"/>
                              <w:spacing w:before="2" w:line="240" w:lineRule="auto"/>
                              <w:ind w:left="380" w:right="415"/>
                              <w:jc w:val="center"/>
                            </w:pPr>
                            <w:r>
                              <w:rPr>
                                <w:spacing w:val="-5"/>
                                <w:w w:val="95"/>
                              </w:rPr>
                              <w:t>8%</w:t>
                            </w:r>
                          </w:p>
                        </w:tc>
                        <w:tc>
                          <w:tcPr>
                            <w:tcW w:w="1394" w:type="dxa"/>
                          </w:tcPr>
                          <w:p w14:paraId="6D72BF20" w14:textId="77777777" w:rsidR="00BF5E08" w:rsidRDefault="00BF5E08">
                            <w:pPr>
                              <w:pStyle w:val="TableParagraph"/>
                              <w:spacing w:before="2" w:line="240" w:lineRule="auto"/>
                              <w:ind w:left="343" w:right="353"/>
                              <w:jc w:val="center"/>
                            </w:pPr>
                            <w:r>
                              <w:rPr>
                                <w:spacing w:val="-4"/>
                                <w:w w:val="95"/>
                              </w:rPr>
                              <w:t>1.2%</w:t>
                            </w:r>
                          </w:p>
                        </w:tc>
                      </w:tr>
                      <w:tr w:rsidR="00BF5E08" w14:paraId="50D25855" w14:textId="77777777">
                        <w:trPr>
                          <w:trHeight w:val="249"/>
                        </w:trPr>
                        <w:tc>
                          <w:tcPr>
                            <w:tcW w:w="2364" w:type="dxa"/>
                          </w:tcPr>
                          <w:p w14:paraId="3ACC592E" w14:textId="77777777" w:rsidR="00BF5E08" w:rsidRDefault="00BF5E08">
                            <w:pPr>
                              <w:pStyle w:val="TableParagraph"/>
                              <w:spacing w:before="0" w:line="230" w:lineRule="exact"/>
                              <w:ind w:left="107"/>
                              <w:rPr>
                                <w:b/>
                              </w:rPr>
                            </w:pPr>
                            <w:r>
                              <w:rPr>
                                <w:b/>
                                <w:w w:val="90"/>
                              </w:rPr>
                              <w:t>No</w:t>
                            </w:r>
                            <w:r>
                              <w:rPr>
                                <w:rFonts w:ascii="Times New Roman"/>
                                <w:spacing w:val="-3"/>
                                <w:w w:val="90"/>
                              </w:rPr>
                              <w:t xml:space="preserve"> </w:t>
                            </w:r>
                            <w:r>
                              <w:rPr>
                                <w:b/>
                                <w:spacing w:val="-2"/>
                                <w:w w:val="95"/>
                              </w:rPr>
                              <w:t>disability</w:t>
                            </w:r>
                          </w:p>
                        </w:tc>
                        <w:tc>
                          <w:tcPr>
                            <w:tcW w:w="1316" w:type="dxa"/>
                          </w:tcPr>
                          <w:p w14:paraId="4C85FFB2" w14:textId="77777777" w:rsidR="00BF5E08" w:rsidRDefault="00BF5E08">
                            <w:pPr>
                              <w:pStyle w:val="TableParagraph"/>
                              <w:spacing w:before="0" w:line="230" w:lineRule="exact"/>
                              <w:ind w:left="326"/>
                            </w:pPr>
                            <w:r>
                              <w:rPr>
                                <w:spacing w:val="-2"/>
                              </w:rPr>
                              <w:t>61.3%</w:t>
                            </w:r>
                          </w:p>
                        </w:tc>
                        <w:tc>
                          <w:tcPr>
                            <w:tcW w:w="1411" w:type="dxa"/>
                          </w:tcPr>
                          <w:p w14:paraId="4BAF1C2A" w14:textId="77777777" w:rsidR="00BF5E08" w:rsidRDefault="00BF5E08">
                            <w:pPr>
                              <w:pStyle w:val="TableParagraph"/>
                              <w:spacing w:before="0" w:line="230" w:lineRule="exact"/>
                              <w:ind w:left="41" w:right="21"/>
                              <w:jc w:val="center"/>
                            </w:pPr>
                            <w:r>
                              <w:rPr>
                                <w:spacing w:val="-2"/>
                              </w:rPr>
                              <w:t>31.3%</w:t>
                            </w:r>
                          </w:p>
                        </w:tc>
                        <w:tc>
                          <w:tcPr>
                            <w:tcW w:w="1395" w:type="dxa"/>
                          </w:tcPr>
                          <w:p w14:paraId="17D8628F" w14:textId="77777777" w:rsidR="00BF5E08" w:rsidRDefault="00BF5E08">
                            <w:pPr>
                              <w:pStyle w:val="TableParagraph"/>
                              <w:spacing w:before="0" w:line="230" w:lineRule="exact"/>
                              <w:ind w:left="446" w:right="447"/>
                              <w:jc w:val="center"/>
                            </w:pPr>
                            <w:r>
                              <w:rPr>
                                <w:spacing w:val="-4"/>
                                <w:w w:val="95"/>
                              </w:rPr>
                              <w:t>4.1%</w:t>
                            </w:r>
                          </w:p>
                        </w:tc>
                        <w:tc>
                          <w:tcPr>
                            <w:tcW w:w="1331" w:type="dxa"/>
                          </w:tcPr>
                          <w:p w14:paraId="6349BF9E" w14:textId="77777777" w:rsidR="00BF5E08" w:rsidRDefault="00BF5E08">
                            <w:pPr>
                              <w:pStyle w:val="TableParagraph"/>
                              <w:spacing w:before="0" w:line="230" w:lineRule="exact"/>
                              <w:ind w:left="378" w:right="415"/>
                              <w:jc w:val="center"/>
                            </w:pPr>
                            <w:r>
                              <w:rPr>
                                <w:spacing w:val="-4"/>
                                <w:w w:val="95"/>
                              </w:rPr>
                              <w:t>2.6%</w:t>
                            </w:r>
                          </w:p>
                        </w:tc>
                        <w:tc>
                          <w:tcPr>
                            <w:tcW w:w="1394" w:type="dxa"/>
                          </w:tcPr>
                          <w:p w14:paraId="1F490F08" w14:textId="77777777" w:rsidR="00BF5E08" w:rsidRDefault="00BF5E08">
                            <w:pPr>
                              <w:pStyle w:val="TableParagraph"/>
                              <w:spacing w:before="0" w:line="230" w:lineRule="exact"/>
                              <w:ind w:left="343" w:right="353"/>
                              <w:jc w:val="center"/>
                            </w:pPr>
                            <w:r>
                              <w:rPr>
                                <w:spacing w:val="-4"/>
                                <w:w w:val="95"/>
                              </w:rPr>
                              <w:t>0.7%</w:t>
                            </w:r>
                          </w:p>
                        </w:tc>
                      </w:tr>
                      <w:tr w:rsidR="00BF5E08" w14:paraId="2CEB4B86" w14:textId="77777777">
                        <w:trPr>
                          <w:trHeight w:val="268"/>
                        </w:trPr>
                        <w:tc>
                          <w:tcPr>
                            <w:tcW w:w="2364" w:type="dxa"/>
                            <w:shd w:val="clear" w:color="auto" w:fill="D9D9D9"/>
                          </w:tcPr>
                          <w:p w14:paraId="30939816" w14:textId="77777777" w:rsidR="00BF5E08" w:rsidRDefault="00BF5E08">
                            <w:pPr>
                              <w:pStyle w:val="TableParagraph"/>
                              <w:spacing w:before="2" w:line="246" w:lineRule="exact"/>
                              <w:ind w:left="107"/>
                              <w:rPr>
                                <w:b/>
                              </w:rPr>
                            </w:pPr>
                            <w:r>
                              <w:rPr>
                                <w:b/>
                                <w:spacing w:val="-2"/>
                                <w:w w:val="95"/>
                              </w:rPr>
                              <w:t>Irish</w:t>
                            </w:r>
                          </w:p>
                        </w:tc>
                        <w:tc>
                          <w:tcPr>
                            <w:tcW w:w="1316" w:type="dxa"/>
                            <w:shd w:val="clear" w:color="auto" w:fill="D9D9D9"/>
                          </w:tcPr>
                          <w:p w14:paraId="293E4A5A" w14:textId="77777777" w:rsidR="00BF5E08" w:rsidRDefault="00BF5E08">
                            <w:pPr>
                              <w:pStyle w:val="TableParagraph"/>
                              <w:spacing w:before="2" w:line="246" w:lineRule="exact"/>
                              <w:ind w:left="326"/>
                            </w:pPr>
                            <w:r>
                              <w:rPr>
                                <w:spacing w:val="-2"/>
                              </w:rPr>
                              <w:t>60.1%</w:t>
                            </w:r>
                          </w:p>
                        </w:tc>
                        <w:tc>
                          <w:tcPr>
                            <w:tcW w:w="1411" w:type="dxa"/>
                            <w:shd w:val="clear" w:color="auto" w:fill="D9D9D9"/>
                          </w:tcPr>
                          <w:p w14:paraId="55B727AD" w14:textId="77777777" w:rsidR="00BF5E08" w:rsidRDefault="00BF5E08">
                            <w:pPr>
                              <w:pStyle w:val="TableParagraph"/>
                              <w:spacing w:before="2" w:line="246" w:lineRule="exact"/>
                              <w:ind w:left="41" w:right="21"/>
                              <w:jc w:val="center"/>
                            </w:pPr>
                            <w:r>
                              <w:rPr>
                                <w:spacing w:val="-2"/>
                              </w:rPr>
                              <w:t>31.8%</w:t>
                            </w:r>
                          </w:p>
                        </w:tc>
                        <w:tc>
                          <w:tcPr>
                            <w:tcW w:w="1395" w:type="dxa"/>
                            <w:shd w:val="clear" w:color="auto" w:fill="D9D9D9"/>
                          </w:tcPr>
                          <w:p w14:paraId="6E79EE8A" w14:textId="77777777" w:rsidR="00BF5E08" w:rsidRDefault="00BF5E08">
                            <w:pPr>
                              <w:pStyle w:val="TableParagraph"/>
                              <w:spacing w:before="2" w:line="246" w:lineRule="exact"/>
                              <w:ind w:left="446" w:right="447"/>
                              <w:jc w:val="center"/>
                            </w:pPr>
                            <w:r>
                              <w:rPr>
                                <w:spacing w:val="-4"/>
                                <w:w w:val="95"/>
                              </w:rPr>
                              <w:t>4.6%</w:t>
                            </w:r>
                          </w:p>
                        </w:tc>
                        <w:tc>
                          <w:tcPr>
                            <w:tcW w:w="1331" w:type="dxa"/>
                            <w:shd w:val="clear" w:color="auto" w:fill="D9D9D9"/>
                          </w:tcPr>
                          <w:p w14:paraId="56C1040A" w14:textId="77777777" w:rsidR="00BF5E08" w:rsidRDefault="00BF5E08">
                            <w:pPr>
                              <w:pStyle w:val="TableParagraph"/>
                              <w:spacing w:before="2" w:line="246" w:lineRule="exact"/>
                              <w:ind w:left="378" w:right="415"/>
                              <w:jc w:val="center"/>
                            </w:pPr>
                            <w:r>
                              <w:rPr>
                                <w:spacing w:val="-4"/>
                                <w:w w:val="95"/>
                              </w:rPr>
                              <w:t>2.7%</w:t>
                            </w:r>
                          </w:p>
                        </w:tc>
                        <w:tc>
                          <w:tcPr>
                            <w:tcW w:w="1394" w:type="dxa"/>
                            <w:shd w:val="clear" w:color="auto" w:fill="D9D9D9"/>
                          </w:tcPr>
                          <w:p w14:paraId="45C4E0A7" w14:textId="77777777" w:rsidR="00BF5E08" w:rsidRDefault="00BF5E08">
                            <w:pPr>
                              <w:pStyle w:val="TableParagraph"/>
                              <w:spacing w:before="2" w:line="246" w:lineRule="exact"/>
                              <w:ind w:left="343" w:right="353"/>
                              <w:jc w:val="center"/>
                            </w:pPr>
                            <w:r>
                              <w:rPr>
                                <w:spacing w:val="-4"/>
                                <w:w w:val="95"/>
                              </w:rPr>
                              <w:t>0.8%</w:t>
                            </w:r>
                          </w:p>
                        </w:tc>
                      </w:tr>
                      <w:tr w:rsidR="00BF5E08" w14:paraId="4F24E1C4" w14:textId="77777777">
                        <w:trPr>
                          <w:trHeight w:val="268"/>
                        </w:trPr>
                        <w:tc>
                          <w:tcPr>
                            <w:tcW w:w="2364" w:type="dxa"/>
                          </w:tcPr>
                          <w:p w14:paraId="59BD19E3" w14:textId="77777777" w:rsidR="00BF5E08" w:rsidRDefault="00BF5E08">
                            <w:pPr>
                              <w:pStyle w:val="TableParagraph"/>
                              <w:spacing w:before="2" w:line="246" w:lineRule="exact"/>
                              <w:ind w:left="107"/>
                              <w:rPr>
                                <w:b/>
                              </w:rPr>
                            </w:pPr>
                            <w:r>
                              <w:rPr>
                                <w:b/>
                                <w:w w:val="90"/>
                              </w:rPr>
                              <w:t>White</w:t>
                            </w:r>
                            <w:r>
                              <w:rPr>
                                <w:rFonts w:ascii="Times New Roman"/>
                                <w:spacing w:val="11"/>
                              </w:rPr>
                              <w:t xml:space="preserve"> </w:t>
                            </w:r>
                            <w:r>
                              <w:rPr>
                                <w:b/>
                                <w:spacing w:val="-2"/>
                              </w:rPr>
                              <w:t>background</w:t>
                            </w:r>
                          </w:p>
                        </w:tc>
                        <w:tc>
                          <w:tcPr>
                            <w:tcW w:w="1316" w:type="dxa"/>
                          </w:tcPr>
                          <w:p w14:paraId="4696FADF" w14:textId="77777777" w:rsidR="00BF5E08" w:rsidRDefault="00BF5E08">
                            <w:pPr>
                              <w:pStyle w:val="TableParagraph"/>
                              <w:spacing w:before="2" w:line="246" w:lineRule="exact"/>
                              <w:ind w:left="326"/>
                            </w:pPr>
                            <w:r>
                              <w:rPr>
                                <w:spacing w:val="-2"/>
                              </w:rPr>
                              <w:t>62.3%</w:t>
                            </w:r>
                          </w:p>
                        </w:tc>
                        <w:tc>
                          <w:tcPr>
                            <w:tcW w:w="1411" w:type="dxa"/>
                          </w:tcPr>
                          <w:p w14:paraId="29231BF3" w14:textId="77777777" w:rsidR="00BF5E08" w:rsidRDefault="00BF5E08">
                            <w:pPr>
                              <w:pStyle w:val="TableParagraph"/>
                              <w:spacing w:before="2" w:line="246" w:lineRule="exact"/>
                              <w:ind w:left="41" w:right="21"/>
                              <w:jc w:val="center"/>
                            </w:pPr>
                            <w:r>
                              <w:rPr>
                                <w:spacing w:val="-2"/>
                              </w:rPr>
                              <w:t>30.3%</w:t>
                            </w:r>
                          </w:p>
                        </w:tc>
                        <w:tc>
                          <w:tcPr>
                            <w:tcW w:w="1395" w:type="dxa"/>
                          </w:tcPr>
                          <w:p w14:paraId="42F3F213" w14:textId="77777777" w:rsidR="00BF5E08" w:rsidRDefault="00BF5E08">
                            <w:pPr>
                              <w:pStyle w:val="TableParagraph"/>
                              <w:spacing w:before="2" w:line="246" w:lineRule="exact"/>
                              <w:ind w:left="446" w:right="447"/>
                              <w:jc w:val="center"/>
                            </w:pPr>
                            <w:r>
                              <w:rPr>
                                <w:spacing w:val="-4"/>
                                <w:w w:val="95"/>
                              </w:rPr>
                              <w:t>3.6%</w:t>
                            </w:r>
                          </w:p>
                        </w:tc>
                        <w:tc>
                          <w:tcPr>
                            <w:tcW w:w="1331" w:type="dxa"/>
                          </w:tcPr>
                          <w:p w14:paraId="239A909B" w14:textId="77777777" w:rsidR="00BF5E08" w:rsidRDefault="00BF5E08">
                            <w:pPr>
                              <w:pStyle w:val="TableParagraph"/>
                              <w:spacing w:before="2" w:line="246" w:lineRule="exact"/>
                              <w:ind w:left="378" w:right="415"/>
                              <w:jc w:val="center"/>
                            </w:pPr>
                            <w:r>
                              <w:rPr>
                                <w:spacing w:val="-4"/>
                                <w:w w:val="95"/>
                              </w:rPr>
                              <w:t>3.3%</w:t>
                            </w:r>
                          </w:p>
                        </w:tc>
                        <w:tc>
                          <w:tcPr>
                            <w:tcW w:w="1394" w:type="dxa"/>
                          </w:tcPr>
                          <w:p w14:paraId="7BAA4BA5" w14:textId="77777777" w:rsidR="00BF5E08" w:rsidRDefault="00BF5E08">
                            <w:pPr>
                              <w:pStyle w:val="TableParagraph"/>
                              <w:spacing w:before="2" w:line="246" w:lineRule="exact"/>
                              <w:ind w:left="343" w:right="353"/>
                              <w:jc w:val="center"/>
                            </w:pPr>
                            <w:r>
                              <w:rPr>
                                <w:spacing w:val="-4"/>
                                <w:w w:val="95"/>
                              </w:rPr>
                              <w:t>0.5%</w:t>
                            </w:r>
                          </w:p>
                        </w:tc>
                      </w:tr>
                      <w:tr w:rsidR="00BF5E08" w14:paraId="43A158CA" w14:textId="77777777">
                        <w:trPr>
                          <w:trHeight w:val="268"/>
                        </w:trPr>
                        <w:tc>
                          <w:tcPr>
                            <w:tcW w:w="2364" w:type="dxa"/>
                            <w:shd w:val="clear" w:color="auto" w:fill="D9D9D9"/>
                          </w:tcPr>
                          <w:p w14:paraId="54F5FA89" w14:textId="77777777" w:rsidR="00BF5E08" w:rsidRDefault="00BF5E08">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16" w:type="dxa"/>
                            <w:shd w:val="clear" w:color="auto" w:fill="D9D9D9"/>
                          </w:tcPr>
                          <w:p w14:paraId="7B994DE8" w14:textId="77777777" w:rsidR="00BF5E08" w:rsidRDefault="00BF5E08">
                            <w:pPr>
                              <w:pStyle w:val="TableParagraph"/>
                              <w:spacing w:before="2" w:line="246" w:lineRule="exact"/>
                              <w:ind w:left="326"/>
                            </w:pPr>
                            <w:r>
                              <w:rPr>
                                <w:spacing w:val="-2"/>
                              </w:rPr>
                              <w:t>53.8%</w:t>
                            </w:r>
                          </w:p>
                        </w:tc>
                        <w:tc>
                          <w:tcPr>
                            <w:tcW w:w="1411" w:type="dxa"/>
                            <w:shd w:val="clear" w:color="auto" w:fill="D9D9D9"/>
                          </w:tcPr>
                          <w:p w14:paraId="434EABF3" w14:textId="77777777" w:rsidR="00BF5E08" w:rsidRDefault="00BF5E08">
                            <w:pPr>
                              <w:pStyle w:val="TableParagraph"/>
                              <w:spacing w:before="2" w:line="246" w:lineRule="exact"/>
                              <w:ind w:left="41" w:right="21"/>
                              <w:jc w:val="center"/>
                            </w:pPr>
                            <w:r>
                              <w:rPr>
                                <w:spacing w:val="-2"/>
                              </w:rPr>
                              <w:t>32.3%</w:t>
                            </w:r>
                          </w:p>
                        </w:tc>
                        <w:tc>
                          <w:tcPr>
                            <w:tcW w:w="1395" w:type="dxa"/>
                            <w:shd w:val="clear" w:color="auto" w:fill="D9D9D9"/>
                          </w:tcPr>
                          <w:p w14:paraId="3C276E0E" w14:textId="77777777" w:rsidR="00BF5E08" w:rsidRDefault="00BF5E08">
                            <w:pPr>
                              <w:pStyle w:val="TableParagraph"/>
                              <w:spacing w:before="2" w:line="246" w:lineRule="exact"/>
                              <w:ind w:left="446" w:right="447"/>
                              <w:jc w:val="center"/>
                            </w:pPr>
                            <w:r>
                              <w:rPr>
                                <w:spacing w:val="-4"/>
                                <w:w w:val="95"/>
                              </w:rPr>
                              <w:t>5.4%</w:t>
                            </w:r>
                          </w:p>
                        </w:tc>
                        <w:tc>
                          <w:tcPr>
                            <w:tcW w:w="1331" w:type="dxa"/>
                            <w:shd w:val="clear" w:color="auto" w:fill="D9D9D9"/>
                          </w:tcPr>
                          <w:p w14:paraId="4FB5F4B0" w14:textId="77777777" w:rsidR="00BF5E08" w:rsidRDefault="00BF5E08">
                            <w:pPr>
                              <w:pStyle w:val="TableParagraph"/>
                              <w:spacing w:before="2" w:line="246" w:lineRule="exact"/>
                              <w:ind w:left="378" w:right="415"/>
                              <w:jc w:val="center"/>
                            </w:pPr>
                            <w:r>
                              <w:rPr>
                                <w:spacing w:val="-4"/>
                                <w:w w:val="95"/>
                              </w:rPr>
                              <w:t>7.5%</w:t>
                            </w:r>
                          </w:p>
                        </w:tc>
                        <w:tc>
                          <w:tcPr>
                            <w:tcW w:w="1394" w:type="dxa"/>
                            <w:shd w:val="clear" w:color="auto" w:fill="D9D9D9"/>
                          </w:tcPr>
                          <w:p w14:paraId="1278E978" w14:textId="77777777" w:rsidR="00BF5E08" w:rsidRDefault="00BF5E08">
                            <w:pPr>
                              <w:pStyle w:val="TableParagraph"/>
                              <w:spacing w:before="2" w:line="246" w:lineRule="exact"/>
                              <w:ind w:left="343" w:right="353"/>
                              <w:jc w:val="center"/>
                            </w:pPr>
                            <w:r>
                              <w:rPr>
                                <w:spacing w:val="-4"/>
                                <w:w w:val="95"/>
                              </w:rPr>
                              <w:t>1.1%</w:t>
                            </w:r>
                          </w:p>
                        </w:tc>
                      </w:tr>
                      <w:tr w:rsidR="00BF5E08" w14:paraId="12F92F0A" w14:textId="77777777">
                        <w:trPr>
                          <w:trHeight w:val="266"/>
                        </w:trPr>
                        <w:tc>
                          <w:tcPr>
                            <w:tcW w:w="2364" w:type="dxa"/>
                          </w:tcPr>
                          <w:p w14:paraId="1FD82011" w14:textId="77777777" w:rsidR="00BF5E08" w:rsidRDefault="00BF5E08">
                            <w:pPr>
                              <w:pStyle w:val="TableParagraph"/>
                              <w:spacing w:before="0" w:line="246" w:lineRule="exact"/>
                              <w:ind w:left="107"/>
                              <w:rPr>
                                <w:b/>
                              </w:rPr>
                            </w:pPr>
                            <w:r>
                              <w:rPr>
                                <w:b/>
                                <w:w w:val="85"/>
                              </w:rPr>
                              <w:t>Ethnicity</w:t>
                            </w:r>
                            <w:r>
                              <w:rPr>
                                <w:rFonts w:ascii="Times New Roman"/>
                                <w:spacing w:val="-1"/>
                              </w:rPr>
                              <w:t xml:space="preserve"> </w:t>
                            </w:r>
                            <w:r>
                              <w:rPr>
                                <w:b/>
                                <w:spacing w:val="-2"/>
                                <w:w w:val="95"/>
                              </w:rPr>
                              <w:t>undisclosed</w:t>
                            </w:r>
                          </w:p>
                        </w:tc>
                        <w:tc>
                          <w:tcPr>
                            <w:tcW w:w="1316" w:type="dxa"/>
                          </w:tcPr>
                          <w:p w14:paraId="4152E81E" w14:textId="77777777" w:rsidR="00BF5E08" w:rsidRDefault="00BF5E08">
                            <w:pPr>
                              <w:pStyle w:val="TableParagraph"/>
                              <w:spacing w:before="0" w:line="246" w:lineRule="exact"/>
                              <w:ind w:left="326"/>
                            </w:pPr>
                            <w:r>
                              <w:rPr>
                                <w:spacing w:val="-2"/>
                              </w:rPr>
                              <w:t>38.3%</w:t>
                            </w:r>
                          </w:p>
                        </w:tc>
                        <w:tc>
                          <w:tcPr>
                            <w:tcW w:w="1411" w:type="dxa"/>
                          </w:tcPr>
                          <w:p w14:paraId="249FACBA" w14:textId="77777777" w:rsidR="00BF5E08" w:rsidRDefault="00BF5E08">
                            <w:pPr>
                              <w:pStyle w:val="TableParagraph"/>
                              <w:spacing w:before="0" w:line="246" w:lineRule="exact"/>
                              <w:ind w:left="41" w:right="21"/>
                              <w:jc w:val="center"/>
                            </w:pPr>
                            <w:r>
                              <w:rPr>
                                <w:spacing w:val="-2"/>
                              </w:rPr>
                              <w:t>33.3%</w:t>
                            </w:r>
                          </w:p>
                        </w:tc>
                        <w:tc>
                          <w:tcPr>
                            <w:tcW w:w="1395" w:type="dxa"/>
                          </w:tcPr>
                          <w:p w14:paraId="1CB22FA4" w14:textId="77777777" w:rsidR="00BF5E08" w:rsidRDefault="00BF5E08">
                            <w:pPr>
                              <w:pStyle w:val="TableParagraph"/>
                              <w:spacing w:before="0" w:line="246" w:lineRule="exact"/>
                              <w:ind w:left="446" w:right="446"/>
                              <w:jc w:val="center"/>
                            </w:pPr>
                            <w:r>
                              <w:rPr>
                                <w:spacing w:val="-5"/>
                                <w:w w:val="95"/>
                              </w:rPr>
                              <w:t>15%</w:t>
                            </w:r>
                          </w:p>
                        </w:tc>
                        <w:tc>
                          <w:tcPr>
                            <w:tcW w:w="1331" w:type="dxa"/>
                          </w:tcPr>
                          <w:p w14:paraId="7ADA78C5" w14:textId="77777777" w:rsidR="00BF5E08" w:rsidRDefault="00BF5E08">
                            <w:pPr>
                              <w:pStyle w:val="TableParagraph"/>
                              <w:spacing w:before="0" w:line="246" w:lineRule="exact"/>
                              <w:ind w:left="378" w:right="415"/>
                              <w:jc w:val="center"/>
                            </w:pPr>
                            <w:r>
                              <w:rPr>
                                <w:spacing w:val="-4"/>
                                <w:w w:val="95"/>
                              </w:rPr>
                              <w:t>8.3%</w:t>
                            </w:r>
                          </w:p>
                        </w:tc>
                        <w:tc>
                          <w:tcPr>
                            <w:tcW w:w="1394" w:type="dxa"/>
                          </w:tcPr>
                          <w:p w14:paraId="2A5827BC" w14:textId="77777777" w:rsidR="00BF5E08" w:rsidRDefault="00BF5E08">
                            <w:pPr>
                              <w:pStyle w:val="TableParagraph"/>
                              <w:spacing w:before="0" w:line="246" w:lineRule="exact"/>
                              <w:ind w:left="343" w:right="352"/>
                              <w:jc w:val="center"/>
                            </w:pPr>
                            <w:r>
                              <w:rPr>
                                <w:spacing w:val="-5"/>
                                <w:w w:val="95"/>
                              </w:rPr>
                              <w:t>5%</w:t>
                            </w:r>
                          </w:p>
                        </w:tc>
                      </w:tr>
                      <w:tr w:rsidR="00BF5E08" w14:paraId="4F414000" w14:textId="77777777">
                        <w:trPr>
                          <w:trHeight w:val="268"/>
                        </w:trPr>
                        <w:tc>
                          <w:tcPr>
                            <w:tcW w:w="2364" w:type="dxa"/>
                            <w:shd w:val="clear" w:color="auto" w:fill="009898"/>
                          </w:tcPr>
                          <w:p w14:paraId="7C8E6101" w14:textId="77777777" w:rsidR="00BF5E08" w:rsidRDefault="00BF5E08">
                            <w:pPr>
                              <w:pStyle w:val="TableParagraph"/>
                              <w:spacing w:before="0" w:line="240" w:lineRule="auto"/>
                              <w:rPr>
                                <w:rFonts w:ascii="Times New Roman"/>
                                <w:sz w:val="18"/>
                              </w:rPr>
                            </w:pPr>
                          </w:p>
                        </w:tc>
                        <w:tc>
                          <w:tcPr>
                            <w:tcW w:w="1316" w:type="dxa"/>
                            <w:shd w:val="clear" w:color="auto" w:fill="009898"/>
                          </w:tcPr>
                          <w:p w14:paraId="7D2C636A" w14:textId="77777777" w:rsidR="00BF5E08" w:rsidRDefault="00BF5E08">
                            <w:pPr>
                              <w:pStyle w:val="TableParagraph"/>
                              <w:spacing w:before="2" w:line="246" w:lineRule="exact"/>
                              <w:ind w:right="1"/>
                              <w:jc w:val="right"/>
                              <w:rPr>
                                <w:b/>
                              </w:rPr>
                            </w:pPr>
                            <w:r>
                              <w:rPr>
                                <w:b/>
                                <w:color w:val="FFFFFF"/>
                                <w:w w:val="85"/>
                              </w:rPr>
                              <w:t>Received</w:t>
                            </w:r>
                            <w:r>
                              <w:rPr>
                                <w:rFonts w:ascii="Times New Roman"/>
                                <w:color w:val="FFFFFF"/>
                                <w:spacing w:val="-9"/>
                              </w:rPr>
                              <w:t xml:space="preserve"> </w:t>
                            </w:r>
                            <w:r>
                              <w:rPr>
                                <w:b/>
                                <w:color w:val="FFFFFF"/>
                                <w:spacing w:val="-10"/>
                              </w:rPr>
                              <w:t>r</w:t>
                            </w:r>
                          </w:p>
                        </w:tc>
                        <w:tc>
                          <w:tcPr>
                            <w:tcW w:w="1411" w:type="dxa"/>
                            <w:shd w:val="clear" w:color="auto" w:fill="009898"/>
                          </w:tcPr>
                          <w:p w14:paraId="2AEEC3AF" w14:textId="77777777" w:rsidR="00BF5E08" w:rsidRDefault="00BF5E08">
                            <w:pPr>
                              <w:pStyle w:val="TableParagraph"/>
                              <w:spacing w:before="2" w:line="246" w:lineRule="exact"/>
                              <w:ind w:left="-1" w:right="-29"/>
                              <w:jc w:val="center"/>
                              <w:rPr>
                                <w:b/>
                              </w:rPr>
                            </w:pPr>
                            <w:r>
                              <w:rPr>
                                <w:b/>
                                <w:color w:val="FFFFFF"/>
                                <w:w w:val="85"/>
                              </w:rPr>
                              <w:t>ude</w:t>
                            </w:r>
                            <w:r>
                              <w:rPr>
                                <w:rFonts w:ascii="Times New Roman"/>
                                <w:color w:val="FFFFFF"/>
                                <w:spacing w:val="4"/>
                              </w:rPr>
                              <w:t xml:space="preserve"> </w:t>
                            </w:r>
                            <w:r>
                              <w:rPr>
                                <w:b/>
                                <w:color w:val="FFFFFF"/>
                                <w:w w:val="85"/>
                              </w:rPr>
                              <w:t>demands</w:t>
                            </w:r>
                            <w:r>
                              <w:rPr>
                                <w:rFonts w:ascii="Times New Roman"/>
                                <w:color w:val="FFFFFF"/>
                                <w:spacing w:val="5"/>
                              </w:rPr>
                              <w:t xml:space="preserve"> </w:t>
                            </w:r>
                            <w:r>
                              <w:rPr>
                                <w:b/>
                                <w:color w:val="FFFFFF"/>
                                <w:spacing w:val="-5"/>
                                <w:w w:val="85"/>
                              </w:rPr>
                              <w:t>fr</w:t>
                            </w:r>
                          </w:p>
                        </w:tc>
                        <w:tc>
                          <w:tcPr>
                            <w:tcW w:w="1395" w:type="dxa"/>
                            <w:shd w:val="clear" w:color="auto" w:fill="009898"/>
                          </w:tcPr>
                          <w:p w14:paraId="24D5D2E3" w14:textId="77777777" w:rsidR="00BF5E08" w:rsidRDefault="00BF5E08">
                            <w:pPr>
                              <w:pStyle w:val="TableParagraph"/>
                              <w:spacing w:before="2" w:line="246" w:lineRule="exact"/>
                              <w:ind w:left="20" w:right="-15"/>
                              <w:rPr>
                                <w:b/>
                              </w:rPr>
                            </w:pPr>
                            <w:r>
                              <w:rPr>
                                <w:b/>
                                <w:color w:val="FFFFFF"/>
                                <w:w w:val="90"/>
                              </w:rPr>
                              <w:t>om</w:t>
                            </w:r>
                            <w:r>
                              <w:rPr>
                                <w:rFonts w:ascii="Times New Roman"/>
                                <w:color w:val="FFFFFF"/>
                                <w:spacing w:val="-2"/>
                                <w:w w:val="90"/>
                              </w:rPr>
                              <w:t xml:space="preserve"> </w:t>
                            </w:r>
                            <w:r>
                              <w:rPr>
                                <w:b/>
                                <w:color w:val="FFFFFF"/>
                                <w:w w:val="90"/>
                              </w:rPr>
                              <w:t>a</w:t>
                            </w:r>
                            <w:r>
                              <w:rPr>
                                <w:rFonts w:ascii="Times New Roman"/>
                                <w:color w:val="FFFFFF"/>
                                <w:spacing w:val="-3"/>
                                <w:w w:val="90"/>
                              </w:rPr>
                              <w:t xml:space="preserve"> </w:t>
                            </w:r>
                            <w:r>
                              <w:rPr>
                                <w:b/>
                                <w:color w:val="FFFFFF"/>
                                <w:spacing w:val="-2"/>
                                <w:w w:val="85"/>
                              </w:rPr>
                              <w:t>colleague</w:t>
                            </w:r>
                          </w:p>
                        </w:tc>
                        <w:tc>
                          <w:tcPr>
                            <w:tcW w:w="1331" w:type="dxa"/>
                            <w:shd w:val="clear" w:color="auto" w:fill="009898"/>
                          </w:tcPr>
                          <w:p w14:paraId="3A081ECA" w14:textId="77777777" w:rsidR="00BF5E08" w:rsidRDefault="00BF5E08">
                            <w:pPr>
                              <w:pStyle w:val="TableParagraph"/>
                              <w:spacing w:before="0" w:line="240" w:lineRule="auto"/>
                              <w:rPr>
                                <w:rFonts w:ascii="Times New Roman"/>
                                <w:sz w:val="18"/>
                              </w:rPr>
                            </w:pPr>
                          </w:p>
                        </w:tc>
                        <w:tc>
                          <w:tcPr>
                            <w:tcW w:w="1394" w:type="dxa"/>
                            <w:shd w:val="clear" w:color="auto" w:fill="009898"/>
                          </w:tcPr>
                          <w:p w14:paraId="6491FA6E" w14:textId="77777777" w:rsidR="00BF5E08" w:rsidRDefault="00BF5E08">
                            <w:pPr>
                              <w:pStyle w:val="TableParagraph"/>
                              <w:spacing w:before="0" w:line="240" w:lineRule="auto"/>
                              <w:rPr>
                                <w:rFonts w:ascii="Times New Roman"/>
                                <w:sz w:val="18"/>
                              </w:rPr>
                            </w:pPr>
                          </w:p>
                        </w:tc>
                      </w:tr>
                      <w:tr w:rsidR="00BF5E08" w14:paraId="1AA758E5" w14:textId="77777777">
                        <w:trPr>
                          <w:trHeight w:val="269"/>
                        </w:trPr>
                        <w:tc>
                          <w:tcPr>
                            <w:tcW w:w="2364" w:type="dxa"/>
                          </w:tcPr>
                          <w:p w14:paraId="15412B60" w14:textId="77777777" w:rsidR="00BF5E08" w:rsidRDefault="00BF5E08">
                            <w:pPr>
                              <w:pStyle w:val="TableParagraph"/>
                              <w:spacing w:line="246" w:lineRule="exact"/>
                              <w:ind w:left="107"/>
                              <w:rPr>
                                <w:b/>
                              </w:rPr>
                            </w:pPr>
                            <w:r>
                              <w:rPr>
                                <w:b/>
                                <w:spacing w:val="-2"/>
                              </w:rPr>
                              <w:t>Overall</w:t>
                            </w:r>
                          </w:p>
                        </w:tc>
                        <w:tc>
                          <w:tcPr>
                            <w:tcW w:w="1316" w:type="dxa"/>
                          </w:tcPr>
                          <w:p w14:paraId="0029C085" w14:textId="77777777" w:rsidR="00BF5E08" w:rsidRDefault="00BF5E08">
                            <w:pPr>
                              <w:pStyle w:val="TableParagraph"/>
                              <w:spacing w:line="246" w:lineRule="exact"/>
                              <w:ind w:left="326"/>
                            </w:pPr>
                            <w:r>
                              <w:rPr>
                                <w:spacing w:val="-2"/>
                              </w:rPr>
                              <w:t>64.5%</w:t>
                            </w:r>
                          </w:p>
                        </w:tc>
                        <w:tc>
                          <w:tcPr>
                            <w:tcW w:w="1411" w:type="dxa"/>
                          </w:tcPr>
                          <w:p w14:paraId="5CCB5C19" w14:textId="77777777" w:rsidR="00BF5E08" w:rsidRDefault="00BF5E08">
                            <w:pPr>
                              <w:pStyle w:val="TableParagraph"/>
                              <w:spacing w:line="246" w:lineRule="exact"/>
                              <w:ind w:left="41" w:right="21"/>
                              <w:jc w:val="center"/>
                            </w:pPr>
                            <w:r>
                              <w:rPr>
                                <w:spacing w:val="-2"/>
                              </w:rPr>
                              <w:t>26.7%</w:t>
                            </w:r>
                          </w:p>
                        </w:tc>
                        <w:tc>
                          <w:tcPr>
                            <w:tcW w:w="1395" w:type="dxa"/>
                          </w:tcPr>
                          <w:p w14:paraId="00990441" w14:textId="77777777" w:rsidR="00BF5E08" w:rsidRDefault="00BF5E08">
                            <w:pPr>
                              <w:pStyle w:val="TableParagraph"/>
                              <w:spacing w:line="246" w:lineRule="exact"/>
                              <w:ind w:left="446" w:right="447"/>
                              <w:jc w:val="center"/>
                            </w:pPr>
                            <w:r>
                              <w:rPr>
                                <w:spacing w:val="-4"/>
                                <w:w w:val="95"/>
                              </w:rPr>
                              <w:t>4.8%</w:t>
                            </w:r>
                          </w:p>
                        </w:tc>
                        <w:tc>
                          <w:tcPr>
                            <w:tcW w:w="1331" w:type="dxa"/>
                          </w:tcPr>
                          <w:p w14:paraId="0944D2F6" w14:textId="77777777" w:rsidR="00BF5E08" w:rsidRDefault="00BF5E08">
                            <w:pPr>
                              <w:pStyle w:val="TableParagraph"/>
                              <w:spacing w:line="246" w:lineRule="exact"/>
                              <w:ind w:left="378" w:right="415"/>
                              <w:jc w:val="center"/>
                            </w:pPr>
                            <w:r>
                              <w:rPr>
                                <w:spacing w:val="-4"/>
                                <w:w w:val="95"/>
                              </w:rPr>
                              <w:t>3.2%</w:t>
                            </w:r>
                          </w:p>
                        </w:tc>
                        <w:tc>
                          <w:tcPr>
                            <w:tcW w:w="1394" w:type="dxa"/>
                          </w:tcPr>
                          <w:p w14:paraId="305DD454" w14:textId="77777777" w:rsidR="00BF5E08" w:rsidRDefault="00BF5E08">
                            <w:pPr>
                              <w:pStyle w:val="TableParagraph"/>
                              <w:spacing w:line="246" w:lineRule="exact"/>
                              <w:ind w:left="343" w:right="353"/>
                              <w:jc w:val="center"/>
                            </w:pPr>
                            <w:r>
                              <w:rPr>
                                <w:spacing w:val="-4"/>
                                <w:w w:val="95"/>
                              </w:rPr>
                              <w:t>0.8%</w:t>
                            </w:r>
                          </w:p>
                        </w:tc>
                      </w:tr>
                      <w:tr w:rsidR="00BF5E08" w14:paraId="7846F27F" w14:textId="77777777">
                        <w:trPr>
                          <w:trHeight w:val="268"/>
                        </w:trPr>
                        <w:tc>
                          <w:tcPr>
                            <w:tcW w:w="2364" w:type="dxa"/>
                            <w:shd w:val="clear" w:color="auto" w:fill="D9D9D9"/>
                          </w:tcPr>
                          <w:p w14:paraId="210A1821" w14:textId="77777777" w:rsidR="00BF5E08" w:rsidRDefault="00BF5E08">
                            <w:pPr>
                              <w:pStyle w:val="TableParagraph"/>
                              <w:spacing w:before="2" w:line="246" w:lineRule="exact"/>
                              <w:ind w:left="107"/>
                              <w:rPr>
                                <w:b/>
                              </w:rPr>
                            </w:pPr>
                            <w:r>
                              <w:rPr>
                                <w:b/>
                                <w:spacing w:val="-2"/>
                                <w:w w:val="95"/>
                              </w:rPr>
                              <w:t>Female</w:t>
                            </w:r>
                          </w:p>
                        </w:tc>
                        <w:tc>
                          <w:tcPr>
                            <w:tcW w:w="1316" w:type="dxa"/>
                            <w:shd w:val="clear" w:color="auto" w:fill="D9D9D9"/>
                          </w:tcPr>
                          <w:p w14:paraId="1B4C7E66" w14:textId="77777777" w:rsidR="00BF5E08" w:rsidRDefault="00BF5E08">
                            <w:pPr>
                              <w:pStyle w:val="TableParagraph"/>
                              <w:spacing w:before="2" w:line="246" w:lineRule="exact"/>
                              <w:ind w:left="326"/>
                            </w:pPr>
                            <w:r>
                              <w:rPr>
                                <w:spacing w:val="-2"/>
                              </w:rPr>
                              <w:t>62.5%</w:t>
                            </w:r>
                          </w:p>
                        </w:tc>
                        <w:tc>
                          <w:tcPr>
                            <w:tcW w:w="1411" w:type="dxa"/>
                            <w:shd w:val="clear" w:color="auto" w:fill="D9D9D9"/>
                          </w:tcPr>
                          <w:p w14:paraId="6099C710" w14:textId="77777777" w:rsidR="00BF5E08" w:rsidRDefault="00BF5E08">
                            <w:pPr>
                              <w:pStyle w:val="TableParagraph"/>
                              <w:spacing w:before="2" w:line="246" w:lineRule="exact"/>
                              <w:ind w:left="41" w:right="21"/>
                              <w:jc w:val="center"/>
                            </w:pPr>
                            <w:r>
                              <w:rPr>
                                <w:spacing w:val="-2"/>
                              </w:rPr>
                              <w:t>27.4%</w:t>
                            </w:r>
                          </w:p>
                        </w:tc>
                        <w:tc>
                          <w:tcPr>
                            <w:tcW w:w="1395" w:type="dxa"/>
                            <w:shd w:val="clear" w:color="auto" w:fill="D9D9D9"/>
                          </w:tcPr>
                          <w:p w14:paraId="06769542" w14:textId="77777777" w:rsidR="00BF5E08" w:rsidRDefault="00BF5E08">
                            <w:pPr>
                              <w:pStyle w:val="TableParagraph"/>
                              <w:spacing w:before="2" w:line="246" w:lineRule="exact"/>
                              <w:ind w:left="446" w:right="447"/>
                              <w:jc w:val="center"/>
                            </w:pPr>
                            <w:r>
                              <w:rPr>
                                <w:spacing w:val="-4"/>
                                <w:w w:val="95"/>
                              </w:rPr>
                              <w:t>5.4%</w:t>
                            </w:r>
                          </w:p>
                        </w:tc>
                        <w:tc>
                          <w:tcPr>
                            <w:tcW w:w="1331" w:type="dxa"/>
                            <w:shd w:val="clear" w:color="auto" w:fill="D9D9D9"/>
                          </w:tcPr>
                          <w:p w14:paraId="0E48B815" w14:textId="77777777" w:rsidR="00BF5E08" w:rsidRDefault="00BF5E08">
                            <w:pPr>
                              <w:pStyle w:val="TableParagraph"/>
                              <w:spacing w:before="2" w:line="246" w:lineRule="exact"/>
                              <w:ind w:left="378" w:right="415"/>
                              <w:jc w:val="center"/>
                            </w:pPr>
                            <w:r>
                              <w:rPr>
                                <w:spacing w:val="-4"/>
                                <w:w w:val="95"/>
                              </w:rPr>
                              <w:t>3.8%</w:t>
                            </w:r>
                          </w:p>
                        </w:tc>
                        <w:tc>
                          <w:tcPr>
                            <w:tcW w:w="1394" w:type="dxa"/>
                            <w:shd w:val="clear" w:color="auto" w:fill="D9D9D9"/>
                          </w:tcPr>
                          <w:p w14:paraId="16CAAC76" w14:textId="77777777" w:rsidR="00BF5E08" w:rsidRDefault="00BF5E08">
                            <w:pPr>
                              <w:pStyle w:val="TableParagraph"/>
                              <w:spacing w:before="2" w:line="246" w:lineRule="exact"/>
                              <w:ind w:left="343" w:right="353"/>
                              <w:jc w:val="center"/>
                            </w:pPr>
                            <w:r>
                              <w:rPr>
                                <w:spacing w:val="-4"/>
                                <w:w w:val="95"/>
                              </w:rPr>
                              <w:t>0.9%</w:t>
                            </w:r>
                          </w:p>
                        </w:tc>
                      </w:tr>
                      <w:tr w:rsidR="00BF5E08" w14:paraId="023C89DA" w14:textId="77777777">
                        <w:trPr>
                          <w:trHeight w:val="268"/>
                        </w:trPr>
                        <w:tc>
                          <w:tcPr>
                            <w:tcW w:w="2364" w:type="dxa"/>
                          </w:tcPr>
                          <w:p w14:paraId="54D1E4DA" w14:textId="77777777" w:rsidR="00BF5E08" w:rsidRDefault="00BF5E08">
                            <w:pPr>
                              <w:pStyle w:val="TableParagraph"/>
                              <w:spacing w:before="2" w:line="246" w:lineRule="exact"/>
                              <w:ind w:left="107"/>
                              <w:rPr>
                                <w:b/>
                              </w:rPr>
                            </w:pPr>
                            <w:r>
                              <w:rPr>
                                <w:b/>
                                <w:spacing w:val="-4"/>
                              </w:rPr>
                              <w:t>Male</w:t>
                            </w:r>
                          </w:p>
                        </w:tc>
                        <w:tc>
                          <w:tcPr>
                            <w:tcW w:w="1316" w:type="dxa"/>
                          </w:tcPr>
                          <w:p w14:paraId="13455CA2" w14:textId="77777777" w:rsidR="00BF5E08" w:rsidRDefault="00BF5E08">
                            <w:pPr>
                              <w:pStyle w:val="TableParagraph"/>
                              <w:spacing w:before="2" w:line="246" w:lineRule="exact"/>
                              <w:ind w:left="326"/>
                            </w:pPr>
                            <w:r>
                              <w:rPr>
                                <w:spacing w:val="-2"/>
                              </w:rPr>
                              <w:t>70.1%</w:t>
                            </w:r>
                          </w:p>
                        </w:tc>
                        <w:tc>
                          <w:tcPr>
                            <w:tcW w:w="1411" w:type="dxa"/>
                          </w:tcPr>
                          <w:p w14:paraId="66FF79BB" w14:textId="77777777" w:rsidR="00BF5E08" w:rsidRDefault="00BF5E08">
                            <w:pPr>
                              <w:pStyle w:val="TableParagraph"/>
                              <w:spacing w:before="2" w:line="246" w:lineRule="exact"/>
                              <w:ind w:left="41" w:right="21"/>
                              <w:jc w:val="center"/>
                            </w:pPr>
                            <w:r>
                              <w:rPr>
                                <w:spacing w:val="-2"/>
                              </w:rPr>
                              <w:t>24.3%</w:t>
                            </w:r>
                          </w:p>
                        </w:tc>
                        <w:tc>
                          <w:tcPr>
                            <w:tcW w:w="1395" w:type="dxa"/>
                          </w:tcPr>
                          <w:p w14:paraId="71EDF4B0" w14:textId="77777777" w:rsidR="00BF5E08" w:rsidRDefault="00BF5E08">
                            <w:pPr>
                              <w:pStyle w:val="TableParagraph"/>
                              <w:spacing w:before="2" w:line="246" w:lineRule="exact"/>
                              <w:ind w:left="446" w:right="447"/>
                              <w:jc w:val="center"/>
                            </w:pPr>
                            <w:r>
                              <w:rPr>
                                <w:spacing w:val="-4"/>
                                <w:w w:val="95"/>
                              </w:rPr>
                              <w:t>3.5%</w:t>
                            </w:r>
                          </w:p>
                        </w:tc>
                        <w:tc>
                          <w:tcPr>
                            <w:tcW w:w="1331" w:type="dxa"/>
                          </w:tcPr>
                          <w:p w14:paraId="50D10A82" w14:textId="77777777" w:rsidR="00BF5E08" w:rsidRDefault="00BF5E08">
                            <w:pPr>
                              <w:pStyle w:val="TableParagraph"/>
                              <w:spacing w:before="2" w:line="246" w:lineRule="exact"/>
                              <w:ind w:left="378" w:right="415"/>
                              <w:jc w:val="center"/>
                            </w:pPr>
                            <w:r>
                              <w:rPr>
                                <w:spacing w:val="-4"/>
                                <w:w w:val="95"/>
                              </w:rPr>
                              <w:t>1.9%</w:t>
                            </w:r>
                          </w:p>
                        </w:tc>
                        <w:tc>
                          <w:tcPr>
                            <w:tcW w:w="1394" w:type="dxa"/>
                          </w:tcPr>
                          <w:p w14:paraId="7E8CFFC1" w14:textId="77777777" w:rsidR="00BF5E08" w:rsidRDefault="00BF5E08">
                            <w:pPr>
                              <w:pStyle w:val="TableParagraph"/>
                              <w:spacing w:before="2" w:line="246" w:lineRule="exact"/>
                              <w:ind w:left="343" w:right="353"/>
                              <w:jc w:val="center"/>
                            </w:pPr>
                            <w:r>
                              <w:rPr>
                                <w:spacing w:val="-4"/>
                                <w:w w:val="95"/>
                              </w:rPr>
                              <w:t>0.3%</w:t>
                            </w:r>
                          </w:p>
                        </w:tc>
                      </w:tr>
                      <w:tr w:rsidR="00BF5E08" w14:paraId="5C356541" w14:textId="77777777">
                        <w:trPr>
                          <w:trHeight w:val="268"/>
                        </w:trPr>
                        <w:tc>
                          <w:tcPr>
                            <w:tcW w:w="2364" w:type="dxa"/>
                            <w:shd w:val="clear" w:color="auto" w:fill="D9D9D9"/>
                          </w:tcPr>
                          <w:p w14:paraId="678111B0" w14:textId="77777777" w:rsidR="00BF5E08" w:rsidRDefault="00BF5E08">
                            <w:pPr>
                              <w:pStyle w:val="TableParagraph"/>
                              <w:spacing w:before="2" w:line="246" w:lineRule="exact"/>
                              <w:ind w:left="107"/>
                              <w:rPr>
                                <w:b/>
                              </w:rPr>
                            </w:pPr>
                            <w:r>
                              <w:rPr>
                                <w:b/>
                                <w:w w:val="85"/>
                              </w:rPr>
                              <w:t>Non-</w:t>
                            </w:r>
                            <w:r>
                              <w:rPr>
                                <w:b/>
                                <w:spacing w:val="-2"/>
                                <w:w w:val="95"/>
                              </w:rPr>
                              <w:t>Binary</w:t>
                            </w:r>
                          </w:p>
                        </w:tc>
                        <w:tc>
                          <w:tcPr>
                            <w:tcW w:w="1316" w:type="dxa"/>
                            <w:shd w:val="clear" w:color="auto" w:fill="D9D9D9"/>
                          </w:tcPr>
                          <w:p w14:paraId="5D906E32" w14:textId="77777777" w:rsidR="00BF5E08" w:rsidRDefault="00BF5E08">
                            <w:pPr>
                              <w:pStyle w:val="TableParagraph"/>
                              <w:spacing w:before="2" w:line="246" w:lineRule="exact"/>
                              <w:ind w:left="410"/>
                            </w:pPr>
                            <w:r>
                              <w:rPr>
                                <w:spacing w:val="-5"/>
                                <w:w w:val="95"/>
                              </w:rPr>
                              <w:t>75%</w:t>
                            </w:r>
                          </w:p>
                        </w:tc>
                        <w:tc>
                          <w:tcPr>
                            <w:tcW w:w="1411" w:type="dxa"/>
                            <w:shd w:val="clear" w:color="auto" w:fill="D9D9D9"/>
                          </w:tcPr>
                          <w:p w14:paraId="08E05C2B" w14:textId="77777777" w:rsidR="00BF5E08" w:rsidRDefault="00BF5E08">
                            <w:pPr>
                              <w:pStyle w:val="TableParagraph"/>
                              <w:spacing w:before="2" w:line="246" w:lineRule="exact"/>
                              <w:ind w:left="40" w:right="21"/>
                              <w:jc w:val="center"/>
                            </w:pPr>
                            <w:r>
                              <w:rPr>
                                <w:spacing w:val="-4"/>
                                <w:w w:val="95"/>
                              </w:rPr>
                              <w:t>6.3%</w:t>
                            </w:r>
                          </w:p>
                        </w:tc>
                        <w:tc>
                          <w:tcPr>
                            <w:tcW w:w="1395" w:type="dxa"/>
                            <w:shd w:val="clear" w:color="auto" w:fill="D9D9D9"/>
                          </w:tcPr>
                          <w:p w14:paraId="223C9598" w14:textId="77777777" w:rsidR="00BF5E08" w:rsidRDefault="00BF5E08">
                            <w:pPr>
                              <w:pStyle w:val="TableParagraph"/>
                              <w:spacing w:before="2" w:line="246" w:lineRule="exact"/>
                              <w:ind w:left="422"/>
                            </w:pPr>
                            <w:r>
                              <w:rPr>
                                <w:spacing w:val="-2"/>
                              </w:rPr>
                              <w:t>12.5%</w:t>
                            </w:r>
                          </w:p>
                        </w:tc>
                        <w:tc>
                          <w:tcPr>
                            <w:tcW w:w="1331" w:type="dxa"/>
                            <w:shd w:val="clear" w:color="auto" w:fill="D9D9D9"/>
                          </w:tcPr>
                          <w:p w14:paraId="0943B5FF" w14:textId="77777777" w:rsidR="00BF5E08" w:rsidRDefault="00BF5E08">
                            <w:pPr>
                              <w:pStyle w:val="TableParagraph"/>
                              <w:spacing w:before="2" w:line="246" w:lineRule="exact"/>
                              <w:ind w:left="380" w:right="415"/>
                              <w:jc w:val="center"/>
                            </w:pPr>
                            <w:r>
                              <w:rPr>
                                <w:spacing w:val="-5"/>
                                <w:w w:val="95"/>
                              </w:rPr>
                              <w:t>0%</w:t>
                            </w:r>
                          </w:p>
                        </w:tc>
                        <w:tc>
                          <w:tcPr>
                            <w:tcW w:w="1394" w:type="dxa"/>
                            <w:shd w:val="clear" w:color="auto" w:fill="D9D9D9"/>
                          </w:tcPr>
                          <w:p w14:paraId="05A9BFF2" w14:textId="77777777" w:rsidR="00BF5E08" w:rsidRDefault="00BF5E08">
                            <w:pPr>
                              <w:pStyle w:val="TableParagraph"/>
                              <w:spacing w:before="2" w:line="246" w:lineRule="exact"/>
                              <w:ind w:left="343" w:right="353"/>
                              <w:jc w:val="center"/>
                            </w:pPr>
                            <w:r>
                              <w:rPr>
                                <w:spacing w:val="-4"/>
                                <w:w w:val="95"/>
                              </w:rPr>
                              <w:t>6.3%</w:t>
                            </w:r>
                          </w:p>
                        </w:tc>
                      </w:tr>
                      <w:tr w:rsidR="00BF5E08" w14:paraId="4BDFFD5E" w14:textId="77777777">
                        <w:trPr>
                          <w:trHeight w:val="537"/>
                        </w:trPr>
                        <w:tc>
                          <w:tcPr>
                            <w:tcW w:w="2364" w:type="dxa"/>
                          </w:tcPr>
                          <w:p w14:paraId="077A4D40" w14:textId="77777777" w:rsidR="00BF5E08" w:rsidRDefault="00BF5E08">
                            <w:pPr>
                              <w:pStyle w:val="TableParagraph"/>
                              <w:spacing w:before="2" w:line="240" w:lineRule="auto"/>
                              <w:ind w:left="107"/>
                              <w:rPr>
                                <w:b/>
                              </w:rPr>
                            </w:pPr>
                            <w:r>
                              <w:rPr>
                                <w:b/>
                                <w:w w:val="85"/>
                              </w:rPr>
                              <w:t>Gender</w:t>
                            </w:r>
                            <w:r>
                              <w:rPr>
                                <w:rFonts w:ascii="Times New Roman"/>
                                <w:spacing w:val="11"/>
                              </w:rPr>
                              <w:t xml:space="preserve"> </w:t>
                            </w:r>
                            <w:r>
                              <w:rPr>
                                <w:b/>
                                <w:spacing w:val="-2"/>
                                <w:w w:val="95"/>
                              </w:rPr>
                              <w:t>identity</w:t>
                            </w:r>
                          </w:p>
                          <w:p w14:paraId="79F25388" w14:textId="77777777" w:rsidR="00BF5E08" w:rsidRDefault="00BF5E08">
                            <w:pPr>
                              <w:pStyle w:val="TableParagraph"/>
                              <w:spacing w:before="16" w:line="246" w:lineRule="exact"/>
                              <w:ind w:left="107"/>
                              <w:rPr>
                                <w:b/>
                              </w:rPr>
                            </w:pPr>
                            <w:r>
                              <w:rPr>
                                <w:b/>
                                <w:spacing w:val="-2"/>
                                <w:w w:val="95"/>
                              </w:rPr>
                              <w:t>undisclosed</w:t>
                            </w:r>
                          </w:p>
                        </w:tc>
                        <w:tc>
                          <w:tcPr>
                            <w:tcW w:w="1316" w:type="dxa"/>
                          </w:tcPr>
                          <w:p w14:paraId="607B8CF4" w14:textId="77777777" w:rsidR="00BF5E08" w:rsidRDefault="00BF5E08">
                            <w:pPr>
                              <w:pStyle w:val="TableParagraph"/>
                              <w:spacing w:before="2" w:line="240" w:lineRule="auto"/>
                              <w:ind w:left="326"/>
                            </w:pPr>
                            <w:r>
                              <w:rPr>
                                <w:spacing w:val="-2"/>
                              </w:rPr>
                              <w:t>41.6%</w:t>
                            </w:r>
                          </w:p>
                        </w:tc>
                        <w:tc>
                          <w:tcPr>
                            <w:tcW w:w="1411" w:type="dxa"/>
                          </w:tcPr>
                          <w:p w14:paraId="7EDB52EA" w14:textId="77777777" w:rsidR="00BF5E08" w:rsidRDefault="00BF5E08">
                            <w:pPr>
                              <w:pStyle w:val="TableParagraph"/>
                              <w:spacing w:before="2" w:line="240" w:lineRule="auto"/>
                              <w:ind w:left="41" w:right="21"/>
                              <w:jc w:val="center"/>
                            </w:pPr>
                            <w:r>
                              <w:rPr>
                                <w:spacing w:val="-2"/>
                              </w:rPr>
                              <w:t>41.6%</w:t>
                            </w:r>
                          </w:p>
                        </w:tc>
                        <w:tc>
                          <w:tcPr>
                            <w:tcW w:w="1395" w:type="dxa"/>
                          </w:tcPr>
                          <w:p w14:paraId="3F08D8E3" w14:textId="77777777" w:rsidR="00BF5E08" w:rsidRDefault="00BF5E08">
                            <w:pPr>
                              <w:pStyle w:val="TableParagraph"/>
                              <w:spacing w:before="2" w:line="240" w:lineRule="auto"/>
                              <w:ind w:left="446" w:right="447"/>
                              <w:jc w:val="center"/>
                            </w:pPr>
                            <w:r>
                              <w:rPr>
                                <w:spacing w:val="-4"/>
                                <w:w w:val="95"/>
                              </w:rPr>
                              <w:t>7.8%</w:t>
                            </w:r>
                          </w:p>
                        </w:tc>
                        <w:tc>
                          <w:tcPr>
                            <w:tcW w:w="1331" w:type="dxa"/>
                          </w:tcPr>
                          <w:p w14:paraId="51755C4C" w14:textId="77777777" w:rsidR="00BF5E08" w:rsidRDefault="00BF5E08">
                            <w:pPr>
                              <w:pStyle w:val="TableParagraph"/>
                              <w:spacing w:before="2" w:line="240" w:lineRule="auto"/>
                              <w:ind w:left="378" w:right="415"/>
                              <w:jc w:val="center"/>
                            </w:pPr>
                            <w:r>
                              <w:rPr>
                                <w:spacing w:val="-4"/>
                                <w:w w:val="95"/>
                              </w:rPr>
                              <w:t>6.5%</w:t>
                            </w:r>
                          </w:p>
                        </w:tc>
                        <w:tc>
                          <w:tcPr>
                            <w:tcW w:w="1394" w:type="dxa"/>
                          </w:tcPr>
                          <w:p w14:paraId="1E62B5AA" w14:textId="77777777" w:rsidR="00BF5E08" w:rsidRDefault="00BF5E08">
                            <w:pPr>
                              <w:pStyle w:val="TableParagraph"/>
                              <w:spacing w:before="2" w:line="240" w:lineRule="auto"/>
                              <w:ind w:left="343" w:right="353"/>
                              <w:jc w:val="center"/>
                            </w:pPr>
                            <w:r>
                              <w:rPr>
                                <w:spacing w:val="-4"/>
                                <w:w w:val="95"/>
                              </w:rPr>
                              <w:t>2.6%</w:t>
                            </w:r>
                          </w:p>
                        </w:tc>
                      </w:tr>
                      <w:tr w:rsidR="00BF5E08" w14:paraId="28D56609" w14:textId="77777777">
                        <w:trPr>
                          <w:trHeight w:val="268"/>
                        </w:trPr>
                        <w:tc>
                          <w:tcPr>
                            <w:tcW w:w="2364" w:type="dxa"/>
                            <w:shd w:val="clear" w:color="auto" w:fill="D9D9D9"/>
                          </w:tcPr>
                          <w:p w14:paraId="6B07EB58" w14:textId="77777777" w:rsidR="00BF5E08" w:rsidRDefault="00BF5E08">
                            <w:pPr>
                              <w:pStyle w:val="TableParagraph"/>
                              <w:spacing w:before="2" w:line="246" w:lineRule="exact"/>
                              <w:ind w:left="107"/>
                              <w:rPr>
                                <w:b/>
                              </w:rPr>
                            </w:pPr>
                            <w:r>
                              <w:rPr>
                                <w:b/>
                                <w:spacing w:val="-2"/>
                              </w:rPr>
                              <w:t>Heterosexual</w:t>
                            </w:r>
                          </w:p>
                        </w:tc>
                        <w:tc>
                          <w:tcPr>
                            <w:tcW w:w="1316" w:type="dxa"/>
                            <w:shd w:val="clear" w:color="auto" w:fill="D9D9D9"/>
                          </w:tcPr>
                          <w:p w14:paraId="29DC73E6" w14:textId="77777777" w:rsidR="00BF5E08" w:rsidRDefault="00BF5E08">
                            <w:pPr>
                              <w:pStyle w:val="TableParagraph"/>
                              <w:spacing w:before="2" w:line="246" w:lineRule="exact"/>
                              <w:ind w:left="326"/>
                            </w:pPr>
                            <w:r>
                              <w:rPr>
                                <w:spacing w:val="-2"/>
                              </w:rPr>
                              <w:t>65.9%</w:t>
                            </w:r>
                          </w:p>
                        </w:tc>
                        <w:tc>
                          <w:tcPr>
                            <w:tcW w:w="1411" w:type="dxa"/>
                            <w:shd w:val="clear" w:color="auto" w:fill="D9D9D9"/>
                          </w:tcPr>
                          <w:p w14:paraId="09570BCF" w14:textId="77777777" w:rsidR="00BF5E08" w:rsidRDefault="00BF5E08">
                            <w:pPr>
                              <w:pStyle w:val="TableParagraph"/>
                              <w:spacing w:before="2" w:line="246" w:lineRule="exact"/>
                              <w:ind w:left="41" w:right="21"/>
                              <w:jc w:val="center"/>
                            </w:pPr>
                            <w:r>
                              <w:rPr>
                                <w:spacing w:val="-2"/>
                              </w:rPr>
                              <w:t>26.2%</w:t>
                            </w:r>
                          </w:p>
                        </w:tc>
                        <w:tc>
                          <w:tcPr>
                            <w:tcW w:w="1395" w:type="dxa"/>
                            <w:shd w:val="clear" w:color="auto" w:fill="D9D9D9"/>
                          </w:tcPr>
                          <w:p w14:paraId="6B6CC216" w14:textId="77777777" w:rsidR="00BF5E08" w:rsidRDefault="00BF5E08">
                            <w:pPr>
                              <w:pStyle w:val="TableParagraph"/>
                              <w:spacing w:before="2" w:line="246" w:lineRule="exact"/>
                              <w:ind w:left="446" w:right="447"/>
                              <w:jc w:val="center"/>
                            </w:pPr>
                            <w:r>
                              <w:rPr>
                                <w:spacing w:val="-4"/>
                                <w:w w:val="95"/>
                              </w:rPr>
                              <w:t>4.5%</w:t>
                            </w:r>
                          </w:p>
                        </w:tc>
                        <w:tc>
                          <w:tcPr>
                            <w:tcW w:w="1331" w:type="dxa"/>
                            <w:shd w:val="clear" w:color="auto" w:fill="D9D9D9"/>
                          </w:tcPr>
                          <w:p w14:paraId="465EC78B"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3D19FB95" w14:textId="77777777" w:rsidR="00BF5E08" w:rsidRDefault="00BF5E08">
                            <w:pPr>
                              <w:pStyle w:val="TableParagraph"/>
                              <w:spacing w:before="2" w:line="246" w:lineRule="exact"/>
                              <w:ind w:left="343" w:right="353"/>
                              <w:jc w:val="center"/>
                            </w:pPr>
                            <w:r>
                              <w:rPr>
                                <w:spacing w:val="-4"/>
                                <w:w w:val="95"/>
                              </w:rPr>
                              <w:t>0.5%</w:t>
                            </w:r>
                          </w:p>
                        </w:tc>
                      </w:tr>
                      <w:tr w:rsidR="00BF5E08" w14:paraId="398A1172" w14:textId="77777777">
                        <w:trPr>
                          <w:trHeight w:val="268"/>
                        </w:trPr>
                        <w:tc>
                          <w:tcPr>
                            <w:tcW w:w="2364" w:type="dxa"/>
                          </w:tcPr>
                          <w:p w14:paraId="1DB8381F" w14:textId="77777777" w:rsidR="00BF5E08" w:rsidRDefault="00BF5E08">
                            <w:pPr>
                              <w:pStyle w:val="TableParagraph"/>
                              <w:spacing w:before="2" w:line="246" w:lineRule="exact"/>
                              <w:ind w:left="107"/>
                              <w:rPr>
                                <w:b/>
                              </w:rPr>
                            </w:pPr>
                            <w:r>
                              <w:rPr>
                                <w:b/>
                                <w:spacing w:val="-2"/>
                                <w:w w:val="90"/>
                              </w:rPr>
                              <w:t>LGBTQ+</w:t>
                            </w:r>
                          </w:p>
                        </w:tc>
                        <w:tc>
                          <w:tcPr>
                            <w:tcW w:w="1316" w:type="dxa"/>
                          </w:tcPr>
                          <w:p w14:paraId="3F4DB05D" w14:textId="77777777" w:rsidR="00BF5E08" w:rsidRDefault="00BF5E08">
                            <w:pPr>
                              <w:pStyle w:val="TableParagraph"/>
                              <w:spacing w:before="2" w:line="246" w:lineRule="exact"/>
                              <w:ind w:left="326"/>
                            </w:pPr>
                            <w:r>
                              <w:rPr>
                                <w:spacing w:val="-2"/>
                              </w:rPr>
                              <w:t>57.1%</w:t>
                            </w:r>
                          </w:p>
                        </w:tc>
                        <w:tc>
                          <w:tcPr>
                            <w:tcW w:w="1411" w:type="dxa"/>
                          </w:tcPr>
                          <w:p w14:paraId="2273B4FB" w14:textId="77777777" w:rsidR="00BF5E08" w:rsidRDefault="00BF5E08">
                            <w:pPr>
                              <w:pStyle w:val="TableParagraph"/>
                              <w:spacing w:before="2" w:line="246" w:lineRule="exact"/>
                              <w:ind w:left="41" w:right="21"/>
                              <w:jc w:val="center"/>
                            </w:pPr>
                            <w:r>
                              <w:rPr>
                                <w:spacing w:val="-2"/>
                              </w:rPr>
                              <w:t>29.2%</w:t>
                            </w:r>
                          </w:p>
                        </w:tc>
                        <w:tc>
                          <w:tcPr>
                            <w:tcW w:w="1395" w:type="dxa"/>
                          </w:tcPr>
                          <w:p w14:paraId="4BF2C8D1" w14:textId="77777777" w:rsidR="00BF5E08" w:rsidRDefault="00BF5E08">
                            <w:pPr>
                              <w:pStyle w:val="TableParagraph"/>
                              <w:spacing w:before="2" w:line="246" w:lineRule="exact"/>
                              <w:ind w:left="446" w:right="447"/>
                              <w:jc w:val="center"/>
                            </w:pPr>
                            <w:r>
                              <w:rPr>
                                <w:spacing w:val="-4"/>
                                <w:w w:val="95"/>
                              </w:rPr>
                              <w:t>6.8%</w:t>
                            </w:r>
                          </w:p>
                        </w:tc>
                        <w:tc>
                          <w:tcPr>
                            <w:tcW w:w="1331" w:type="dxa"/>
                          </w:tcPr>
                          <w:p w14:paraId="3C0EC647" w14:textId="77777777" w:rsidR="00BF5E08" w:rsidRDefault="00BF5E08">
                            <w:pPr>
                              <w:pStyle w:val="TableParagraph"/>
                              <w:spacing w:before="2" w:line="246" w:lineRule="exact"/>
                              <w:ind w:left="378" w:right="415"/>
                              <w:jc w:val="center"/>
                            </w:pPr>
                            <w:r>
                              <w:rPr>
                                <w:spacing w:val="-4"/>
                                <w:w w:val="95"/>
                              </w:rPr>
                              <w:t>4.6%</w:t>
                            </w:r>
                          </w:p>
                        </w:tc>
                        <w:tc>
                          <w:tcPr>
                            <w:tcW w:w="1394" w:type="dxa"/>
                          </w:tcPr>
                          <w:p w14:paraId="1DD96F28" w14:textId="77777777" w:rsidR="00BF5E08" w:rsidRDefault="00BF5E08">
                            <w:pPr>
                              <w:pStyle w:val="TableParagraph"/>
                              <w:spacing w:before="2" w:line="246" w:lineRule="exact"/>
                              <w:ind w:left="343" w:right="353"/>
                              <w:jc w:val="center"/>
                            </w:pPr>
                            <w:r>
                              <w:rPr>
                                <w:spacing w:val="-4"/>
                                <w:w w:val="95"/>
                              </w:rPr>
                              <w:t>2.3%</w:t>
                            </w:r>
                          </w:p>
                        </w:tc>
                      </w:tr>
                      <w:tr w:rsidR="00BF5E08" w14:paraId="1C4E8B52" w14:textId="77777777">
                        <w:trPr>
                          <w:trHeight w:val="535"/>
                        </w:trPr>
                        <w:tc>
                          <w:tcPr>
                            <w:tcW w:w="2364" w:type="dxa"/>
                            <w:shd w:val="clear" w:color="auto" w:fill="D9D9D9"/>
                          </w:tcPr>
                          <w:p w14:paraId="00CC19EF" w14:textId="77777777" w:rsidR="00BF5E08" w:rsidRDefault="00BF5E08">
                            <w:pPr>
                              <w:pStyle w:val="TableParagraph"/>
                              <w:spacing w:before="0" w:line="240" w:lineRule="auto"/>
                              <w:ind w:left="107"/>
                              <w:rPr>
                                <w:b/>
                              </w:rPr>
                            </w:pPr>
                            <w:r>
                              <w:rPr>
                                <w:b/>
                                <w:w w:val="80"/>
                              </w:rPr>
                              <w:t>Sexual</w:t>
                            </w:r>
                            <w:r>
                              <w:rPr>
                                <w:rFonts w:ascii="Times New Roman"/>
                                <w:spacing w:val="14"/>
                              </w:rPr>
                              <w:t xml:space="preserve"> </w:t>
                            </w:r>
                            <w:r>
                              <w:rPr>
                                <w:b/>
                                <w:spacing w:val="-2"/>
                              </w:rPr>
                              <w:t>orientation</w:t>
                            </w:r>
                          </w:p>
                          <w:p w14:paraId="310B9F4C" w14:textId="77777777" w:rsidR="00BF5E08" w:rsidRDefault="00BF5E08">
                            <w:pPr>
                              <w:pStyle w:val="TableParagraph"/>
                              <w:spacing w:before="16" w:line="246" w:lineRule="exact"/>
                              <w:ind w:left="107"/>
                              <w:rPr>
                                <w:b/>
                              </w:rPr>
                            </w:pPr>
                            <w:r>
                              <w:rPr>
                                <w:b/>
                                <w:spacing w:val="-2"/>
                                <w:w w:val="95"/>
                              </w:rPr>
                              <w:t>undisclosed</w:t>
                            </w:r>
                          </w:p>
                        </w:tc>
                        <w:tc>
                          <w:tcPr>
                            <w:tcW w:w="1316" w:type="dxa"/>
                            <w:shd w:val="clear" w:color="auto" w:fill="D9D9D9"/>
                          </w:tcPr>
                          <w:p w14:paraId="25EAE64D" w14:textId="77777777" w:rsidR="00BF5E08" w:rsidRDefault="00BF5E08">
                            <w:pPr>
                              <w:pStyle w:val="TableParagraph"/>
                              <w:spacing w:before="0" w:line="240" w:lineRule="auto"/>
                              <w:ind w:left="410"/>
                            </w:pPr>
                            <w:r>
                              <w:rPr>
                                <w:spacing w:val="-5"/>
                                <w:w w:val="95"/>
                              </w:rPr>
                              <w:t>50%</w:t>
                            </w:r>
                          </w:p>
                        </w:tc>
                        <w:tc>
                          <w:tcPr>
                            <w:tcW w:w="1411" w:type="dxa"/>
                            <w:shd w:val="clear" w:color="auto" w:fill="D9D9D9"/>
                          </w:tcPr>
                          <w:p w14:paraId="3F91E616" w14:textId="77777777" w:rsidR="00BF5E08" w:rsidRDefault="00BF5E08">
                            <w:pPr>
                              <w:pStyle w:val="TableParagraph"/>
                              <w:spacing w:before="0" w:line="240" w:lineRule="auto"/>
                              <w:ind w:left="41" w:right="21"/>
                              <w:jc w:val="center"/>
                            </w:pPr>
                            <w:r>
                              <w:rPr>
                                <w:spacing w:val="-2"/>
                              </w:rPr>
                              <w:t>34.3%</w:t>
                            </w:r>
                          </w:p>
                        </w:tc>
                        <w:tc>
                          <w:tcPr>
                            <w:tcW w:w="1395" w:type="dxa"/>
                            <w:shd w:val="clear" w:color="auto" w:fill="D9D9D9"/>
                          </w:tcPr>
                          <w:p w14:paraId="5B34AE79" w14:textId="77777777" w:rsidR="00BF5E08" w:rsidRDefault="00BF5E08">
                            <w:pPr>
                              <w:pStyle w:val="TableParagraph"/>
                              <w:spacing w:before="0" w:line="240" w:lineRule="auto"/>
                              <w:ind w:left="446" w:right="447"/>
                              <w:jc w:val="center"/>
                            </w:pPr>
                            <w:r>
                              <w:rPr>
                                <w:spacing w:val="-4"/>
                                <w:w w:val="95"/>
                              </w:rPr>
                              <w:t>7.4%</w:t>
                            </w:r>
                          </w:p>
                        </w:tc>
                        <w:tc>
                          <w:tcPr>
                            <w:tcW w:w="1331" w:type="dxa"/>
                            <w:shd w:val="clear" w:color="auto" w:fill="D9D9D9"/>
                          </w:tcPr>
                          <w:p w14:paraId="0F163D43" w14:textId="77777777" w:rsidR="00BF5E08" w:rsidRDefault="00BF5E08">
                            <w:pPr>
                              <w:pStyle w:val="TableParagraph"/>
                              <w:spacing w:before="0" w:line="240" w:lineRule="auto"/>
                              <w:ind w:left="378" w:right="415"/>
                              <w:jc w:val="center"/>
                            </w:pPr>
                            <w:r>
                              <w:rPr>
                                <w:spacing w:val="-4"/>
                                <w:w w:val="95"/>
                              </w:rPr>
                              <w:t>4.9%</w:t>
                            </w:r>
                          </w:p>
                        </w:tc>
                        <w:tc>
                          <w:tcPr>
                            <w:tcW w:w="1394" w:type="dxa"/>
                            <w:shd w:val="clear" w:color="auto" w:fill="D9D9D9"/>
                          </w:tcPr>
                          <w:p w14:paraId="6338FCFE" w14:textId="77777777" w:rsidR="00BF5E08" w:rsidRDefault="00BF5E08">
                            <w:pPr>
                              <w:pStyle w:val="TableParagraph"/>
                              <w:spacing w:before="0" w:line="240" w:lineRule="auto"/>
                              <w:ind w:left="343" w:right="353"/>
                              <w:jc w:val="center"/>
                            </w:pPr>
                            <w:r>
                              <w:rPr>
                                <w:spacing w:val="-4"/>
                                <w:w w:val="95"/>
                              </w:rPr>
                              <w:t>3.4%</w:t>
                            </w:r>
                          </w:p>
                        </w:tc>
                      </w:tr>
                      <w:tr w:rsidR="00BF5E08" w14:paraId="10A6FA07" w14:textId="77777777">
                        <w:trPr>
                          <w:trHeight w:val="268"/>
                        </w:trPr>
                        <w:tc>
                          <w:tcPr>
                            <w:tcW w:w="2364" w:type="dxa"/>
                          </w:tcPr>
                          <w:p w14:paraId="0C43839C" w14:textId="77777777" w:rsidR="00BF5E08" w:rsidRDefault="00BF5E08">
                            <w:pPr>
                              <w:pStyle w:val="TableParagraph"/>
                              <w:spacing w:before="2" w:line="246" w:lineRule="exact"/>
                              <w:ind w:left="107"/>
                              <w:rPr>
                                <w:b/>
                              </w:rPr>
                            </w:pPr>
                            <w:r>
                              <w:rPr>
                                <w:b/>
                                <w:spacing w:val="-2"/>
                              </w:rPr>
                              <w:t>Disability</w:t>
                            </w:r>
                          </w:p>
                        </w:tc>
                        <w:tc>
                          <w:tcPr>
                            <w:tcW w:w="1316" w:type="dxa"/>
                          </w:tcPr>
                          <w:p w14:paraId="151CC1B4" w14:textId="77777777" w:rsidR="00BF5E08" w:rsidRDefault="00BF5E08">
                            <w:pPr>
                              <w:pStyle w:val="TableParagraph"/>
                              <w:spacing w:before="2" w:line="246" w:lineRule="exact"/>
                              <w:ind w:left="410"/>
                            </w:pPr>
                            <w:r>
                              <w:rPr>
                                <w:spacing w:val="-5"/>
                                <w:w w:val="95"/>
                              </w:rPr>
                              <w:t>50%</w:t>
                            </w:r>
                          </w:p>
                        </w:tc>
                        <w:tc>
                          <w:tcPr>
                            <w:tcW w:w="1411" w:type="dxa"/>
                          </w:tcPr>
                          <w:p w14:paraId="0B3FDB8E" w14:textId="77777777" w:rsidR="00BF5E08" w:rsidRDefault="00BF5E08">
                            <w:pPr>
                              <w:pStyle w:val="TableParagraph"/>
                              <w:spacing w:before="2" w:line="246" w:lineRule="exact"/>
                              <w:ind w:left="41" w:right="21"/>
                              <w:jc w:val="center"/>
                            </w:pPr>
                            <w:r>
                              <w:rPr>
                                <w:spacing w:val="-2"/>
                              </w:rPr>
                              <w:t>28.4%</w:t>
                            </w:r>
                          </w:p>
                        </w:tc>
                        <w:tc>
                          <w:tcPr>
                            <w:tcW w:w="1395" w:type="dxa"/>
                          </w:tcPr>
                          <w:p w14:paraId="2BD67CCD" w14:textId="77777777" w:rsidR="00BF5E08" w:rsidRDefault="00BF5E08">
                            <w:pPr>
                              <w:pStyle w:val="TableParagraph"/>
                              <w:spacing w:before="2" w:line="246" w:lineRule="exact"/>
                              <w:ind w:left="422"/>
                            </w:pPr>
                            <w:r>
                              <w:rPr>
                                <w:spacing w:val="-2"/>
                              </w:rPr>
                              <w:t>14.2%</w:t>
                            </w:r>
                          </w:p>
                        </w:tc>
                        <w:tc>
                          <w:tcPr>
                            <w:tcW w:w="1331" w:type="dxa"/>
                          </w:tcPr>
                          <w:p w14:paraId="5E7E9060" w14:textId="77777777" w:rsidR="00BF5E08" w:rsidRDefault="00BF5E08">
                            <w:pPr>
                              <w:pStyle w:val="TableParagraph"/>
                              <w:spacing w:before="2" w:line="246" w:lineRule="exact"/>
                              <w:ind w:left="378" w:right="415"/>
                              <w:jc w:val="center"/>
                            </w:pPr>
                            <w:r>
                              <w:rPr>
                                <w:spacing w:val="-4"/>
                                <w:w w:val="95"/>
                              </w:rPr>
                              <w:t>6.8%</w:t>
                            </w:r>
                          </w:p>
                        </w:tc>
                        <w:tc>
                          <w:tcPr>
                            <w:tcW w:w="1394" w:type="dxa"/>
                          </w:tcPr>
                          <w:p w14:paraId="38758CCA" w14:textId="77777777" w:rsidR="00BF5E08" w:rsidRDefault="00BF5E08">
                            <w:pPr>
                              <w:pStyle w:val="TableParagraph"/>
                              <w:spacing w:before="2" w:line="246" w:lineRule="exact"/>
                              <w:ind w:left="343" w:right="353"/>
                              <w:jc w:val="center"/>
                            </w:pPr>
                            <w:r>
                              <w:rPr>
                                <w:spacing w:val="-4"/>
                                <w:w w:val="95"/>
                              </w:rPr>
                              <w:t>0.6%</w:t>
                            </w:r>
                          </w:p>
                        </w:tc>
                      </w:tr>
                      <w:tr w:rsidR="00BF5E08" w14:paraId="524F68AE" w14:textId="77777777">
                        <w:trPr>
                          <w:trHeight w:val="268"/>
                        </w:trPr>
                        <w:tc>
                          <w:tcPr>
                            <w:tcW w:w="2364" w:type="dxa"/>
                            <w:shd w:val="clear" w:color="auto" w:fill="D9D9D9"/>
                          </w:tcPr>
                          <w:p w14:paraId="70D28D72" w14:textId="77777777" w:rsidR="00BF5E08" w:rsidRDefault="00BF5E08">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16" w:type="dxa"/>
                            <w:shd w:val="clear" w:color="auto" w:fill="D9D9D9"/>
                          </w:tcPr>
                          <w:p w14:paraId="58894360" w14:textId="77777777" w:rsidR="00BF5E08" w:rsidRDefault="00BF5E08">
                            <w:pPr>
                              <w:pStyle w:val="TableParagraph"/>
                              <w:spacing w:before="2" w:line="246" w:lineRule="exact"/>
                              <w:ind w:left="326"/>
                            </w:pPr>
                            <w:r>
                              <w:rPr>
                                <w:spacing w:val="-2"/>
                              </w:rPr>
                              <w:t>66.6%</w:t>
                            </w:r>
                          </w:p>
                        </w:tc>
                        <w:tc>
                          <w:tcPr>
                            <w:tcW w:w="1411" w:type="dxa"/>
                            <w:shd w:val="clear" w:color="auto" w:fill="D9D9D9"/>
                          </w:tcPr>
                          <w:p w14:paraId="24EAA88C" w14:textId="77777777" w:rsidR="00BF5E08" w:rsidRDefault="00BF5E08">
                            <w:pPr>
                              <w:pStyle w:val="TableParagraph"/>
                              <w:spacing w:before="2" w:line="246" w:lineRule="exact"/>
                              <w:ind w:left="41" w:right="21"/>
                              <w:jc w:val="center"/>
                            </w:pPr>
                            <w:r>
                              <w:rPr>
                                <w:spacing w:val="-2"/>
                              </w:rPr>
                              <w:t>25.5%</w:t>
                            </w:r>
                          </w:p>
                        </w:tc>
                        <w:tc>
                          <w:tcPr>
                            <w:tcW w:w="1395" w:type="dxa"/>
                            <w:shd w:val="clear" w:color="auto" w:fill="D9D9D9"/>
                          </w:tcPr>
                          <w:p w14:paraId="5950C133" w14:textId="77777777" w:rsidR="00BF5E08" w:rsidRDefault="00BF5E08">
                            <w:pPr>
                              <w:pStyle w:val="TableParagraph"/>
                              <w:spacing w:before="2" w:line="246" w:lineRule="exact"/>
                              <w:ind w:left="446" w:right="447"/>
                              <w:jc w:val="center"/>
                            </w:pPr>
                            <w:r>
                              <w:rPr>
                                <w:spacing w:val="-4"/>
                                <w:w w:val="95"/>
                              </w:rPr>
                              <w:t>4.2%</w:t>
                            </w:r>
                          </w:p>
                        </w:tc>
                        <w:tc>
                          <w:tcPr>
                            <w:tcW w:w="1331" w:type="dxa"/>
                            <w:shd w:val="clear" w:color="auto" w:fill="D9D9D9"/>
                          </w:tcPr>
                          <w:p w14:paraId="0A10A02A" w14:textId="77777777" w:rsidR="00BF5E08" w:rsidRDefault="00BF5E08">
                            <w:pPr>
                              <w:pStyle w:val="TableParagraph"/>
                              <w:spacing w:before="2" w:line="246" w:lineRule="exact"/>
                              <w:ind w:left="380" w:right="415"/>
                              <w:jc w:val="center"/>
                            </w:pPr>
                            <w:r>
                              <w:rPr>
                                <w:spacing w:val="-5"/>
                                <w:w w:val="95"/>
                              </w:rPr>
                              <w:t>3%</w:t>
                            </w:r>
                          </w:p>
                        </w:tc>
                        <w:tc>
                          <w:tcPr>
                            <w:tcW w:w="1394" w:type="dxa"/>
                            <w:shd w:val="clear" w:color="auto" w:fill="D9D9D9"/>
                          </w:tcPr>
                          <w:p w14:paraId="3ADD2E8B" w14:textId="77777777" w:rsidR="00BF5E08" w:rsidRDefault="00BF5E08">
                            <w:pPr>
                              <w:pStyle w:val="TableParagraph"/>
                              <w:spacing w:before="2" w:line="246" w:lineRule="exact"/>
                              <w:ind w:left="343" w:right="353"/>
                              <w:jc w:val="center"/>
                            </w:pPr>
                            <w:r>
                              <w:rPr>
                                <w:spacing w:val="-4"/>
                                <w:w w:val="95"/>
                              </w:rPr>
                              <w:t>0.6%</w:t>
                            </w:r>
                          </w:p>
                        </w:tc>
                      </w:tr>
                      <w:tr w:rsidR="00BF5E08" w14:paraId="7B3D89E3" w14:textId="77777777">
                        <w:trPr>
                          <w:trHeight w:val="268"/>
                        </w:trPr>
                        <w:tc>
                          <w:tcPr>
                            <w:tcW w:w="2364" w:type="dxa"/>
                          </w:tcPr>
                          <w:p w14:paraId="4B6FC16A" w14:textId="77777777" w:rsidR="00BF5E08" w:rsidRDefault="00BF5E08">
                            <w:pPr>
                              <w:pStyle w:val="TableParagraph"/>
                              <w:spacing w:before="2" w:line="246" w:lineRule="exact"/>
                              <w:ind w:left="107"/>
                              <w:rPr>
                                <w:b/>
                              </w:rPr>
                            </w:pPr>
                            <w:r>
                              <w:rPr>
                                <w:b/>
                                <w:spacing w:val="-2"/>
                                <w:w w:val="95"/>
                              </w:rPr>
                              <w:t>Irish</w:t>
                            </w:r>
                          </w:p>
                        </w:tc>
                        <w:tc>
                          <w:tcPr>
                            <w:tcW w:w="1316" w:type="dxa"/>
                          </w:tcPr>
                          <w:p w14:paraId="195BD00F" w14:textId="77777777" w:rsidR="00BF5E08" w:rsidRDefault="00BF5E08">
                            <w:pPr>
                              <w:pStyle w:val="TableParagraph"/>
                              <w:spacing w:before="2" w:line="246" w:lineRule="exact"/>
                              <w:ind w:left="326"/>
                            </w:pPr>
                            <w:r>
                              <w:rPr>
                                <w:spacing w:val="-2"/>
                              </w:rPr>
                              <w:t>64.2%</w:t>
                            </w:r>
                          </w:p>
                        </w:tc>
                        <w:tc>
                          <w:tcPr>
                            <w:tcW w:w="1411" w:type="dxa"/>
                          </w:tcPr>
                          <w:p w14:paraId="72498D0A" w14:textId="77777777" w:rsidR="00BF5E08" w:rsidRDefault="00BF5E08">
                            <w:pPr>
                              <w:pStyle w:val="TableParagraph"/>
                              <w:spacing w:before="2" w:line="246" w:lineRule="exact"/>
                              <w:ind w:left="41" w:right="21"/>
                              <w:jc w:val="center"/>
                            </w:pPr>
                            <w:r>
                              <w:rPr>
                                <w:spacing w:val="-2"/>
                              </w:rPr>
                              <w:t>27.3%</w:t>
                            </w:r>
                          </w:p>
                        </w:tc>
                        <w:tc>
                          <w:tcPr>
                            <w:tcW w:w="1395" w:type="dxa"/>
                          </w:tcPr>
                          <w:p w14:paraId="0AB49E50" w14:textId="77777777" w:rsidR="00BF5E08" w:rsidRDefault="00BF5E08">
                            <w:pPr>
                              <w:pStyle w:val="TableParagraph"/>
                              <w:spacing w:before="2" w:line="246" w:lineRule="exact"/>
                              <w:ind w:left="446" w:right="447"/>
                              <w:jc w:val="center"/>
                            </w:pPr>
                            <w:r>
                              <w:rPr>
                                <w:spacing w:val="-4"/>
                                <w:w w:val="95"/>
                              </w:rPr>
                              <w:t>4.7%</w:t>
                            </w:r>
                          </w:p>
                        </w:tc>
                        <w:tc>
                          <w:tcPr>
                            <w:tcW w:w="1331" w:type="dxa"/>
                          </w:tcPr>
                          <w:p w14:paraId="4E2A2945" w14:textId="77777777" w:rsidR="00BF5E08" w:rsidRDefault="00BF5E08">
                            <w:pPr>
                              <w:pStyle w:val="TableParagraph"/>
                              <w:spacing w:before="2" w:line="246" w:lineRule="exact"/>
                              <w:ind w:left="378" w:right="415"/>
                              <w:jc w:val="center"/>
                            </w:pPr>
                            <w:r>
                              <w:rPr>
                                <w:spacing w:val="-4"/>
                                <w:w w:val="95"/>
                              </w:rPr>
                              <w:t>3.2%</w:t>
                            </w:r>
                          </w:p>
                        </w:tc>
                        <w:tc>
                          <w:tcPr>
                            <w:tcW w:w="1394" w:type="dxa"/>
                          </w:tcPr>
                          <w:p w14:paraId="427E1D79" w14:textId="77777777" w:rsidR="00BF5E08" w:rsidRDefault="00BF5E08">
                            <w:pPr>
                              <w:pStyle w:val="TableParagraph"/>
                              <w:spacing w:before="2" w:line="246" w:lineRule="exact"/>
                              <w:ind w:left="343" w:right="353"/>
                              <w:jc w:val="center"/>
                            </w:pPr>
                            <w:r>
                              <w:rPr>
                                <w:spacing w:val="-4"/>
                                <w:w w:val="95"/>
                              </w:rPr>
                              <w:t>0.6%</w:t>
                            </w:r>
                          </w:p>
                        </w:tc>
                      </w:tr>
                      <w:tr w:rsidR="00BF5E08" w14:paraId="7971A91F" w14:textId="77777777">
                        <w:trPr>
                          <w:trHeight w:val="269"/>
                        </w:trPr>
                        <w:tc>
                          <w:tcPr>
                            <w:tcW w:w="2364" w:type="dxa"/>
                            <w:shd w:val="clear" w:color="auto" w:fill="D9D9D9"/>
                          </w:tcPr>
                          <w:p w14:paraId="02DFCEFE" w14:textId="77777777" w:rsidR="00BF5E08" w:rsidRDefault="00BF5E08">
                            <w:pPr>
                              <w:pStyle w:val="TableParagraph"/>
                              <w:spacing w:before="2" w:line="247" w:lineRule="exact"/>
                              <w:ind w:left="107"/>
                              <w:rPr>
                                <w:b/>
                              </w:rPr>
                            </w:pPr>
                            <w:r>
                              <w:rPr>
                                <w:b/>
                                <w:w w:val="90"/>
                              </w:rPr>
                              <w:t>White</w:t>
                            </w:r>
                            <w:r>
                              <w:rPr>
                                <w:rFonts w:ascii="Times New Roman"/>
                                <w:spacing w:val="11"/>
                              </w:rPr>
                              <w:t xml:space="preserve"> </w:t>
                            </w:r>
                            <w:r>
                              <w:rPr>
                                <w:b/>
                                <w:spacing w:val="-2"/>
                              </w:rPr>
                              <w:t>background</w:t>
                            </w:r>
                          </w:p>
                        </w:tc>
                        <w:tc>
                          <w:tcPr>
                            <w:tcW w:w="1316" w:type="dxa"/>
                            <w:shd w:val="clear" w:color="auto" w:fill="D9D9D9"/>
                          </w:tcPr>
                          <w:p w14:paraId="5F148DC2" w14:textId="77777777" w:rsidR="00BF5E08" w:rsidRDefault="00BF5E08">
                            <w:pPr>
                              <w:pStyle w:val="TableParagraph"/>
                              <w:spacing w:before="2" w:line="247" w:lineRule="exact"/>
                              <w:ind w:left="326"/>
                            </w:pPr>
                            <w:r>
                              <w:rPr>
                                <w:spacing w:val="-2"/>
                              </w:rPr>
                              <w:t>71.8%</w:t>
                            </w:r>
                          </w:p>
                        </w:tc>
                        <w:tc>
                          <w:tcPr>
                            <w:tcW w:w="1411" w:type="dxa"/>
                            <w:shd w:val="clear" w:color="auto" w:fill="D9D9D9"/>
                          </w:tcPr>
                          <w:p w14:paraId="328F411E" w14:textId="77777777" w:rsidR="00BF5E08" w:rsidRDefault="00BF5E08">
                            <w:pPr>
                              <w:pStyle w:val="TableParagraph"/>
                              <w:spacing w:before="2" w:line="247" w:lineRule="exact"/>
                              <w:ind w:left="41" w:right="21"/>
                              <w:jc w:val="center"/>
                            </w:pPr>
                            <w:r>
                              <w:rPr>
                                <w:spacing w:val="-2"/>
                              </w:rPr>
                              <w:t>21.1%</w:t>
                            </w:r>
                          </w:p>
                        </w:tc>
                        <w:tc>
                          <w:tcPr>
                            <w:tcW w:w="1395" w:type="dxa"/>
                            <w:shd w:val="clear" w:color="auto" w:fill="D9D9D9"/>
                          </w:tcPr>
                          <w:p w14:paraId="3CC1ED1F" w14:textId="77777777" w:rsidR="00BF5E08" w:rsidRDefault="00BF5E08">
                            <w:pPr>
                              <w:pStyle w:val="TableParagraph"/>
                              <w:spacing w:before="2" w:line="247" w:lineRule="exact"/>
                              <w:ind w:left="446" w:right="446"/>
                              <w:jc w:val="center"/>
                            </w:pPr>
                            <w:r>
                              <w:rPr>
                                <w:spacing w:val="-5"/>
                                <w:w w:val="95"/>
                              </w:rPr>
                              <w:t>4%</w:t>
                            </w:r>
                          </w:p>
                        </w:tc>
                        <w:tc>
                          <w:tcPr>
                            <w:tcW w:w="1331" w:type="dxa"/>
                            <w:shd w:val="clear" w:color="auto" w:fill="D9D9D9"/>
                          </w:tcPr>
                          <w:p w14:paraId="76B29434" w14:textId="77777777" w:rsidR="00BF5E08" w:rsidRDefault="00BF5E08">
                            <w:pPr>
                              <w:pStyle w:val="TableParagraph"/>
                              <w:spacing w:before="2" w:line="247" w:lineRule="exact"/>
                              <w:ind w:left="378" w:right="415"/>
                              <w:jc w:val="center"/>
                            </w:pPr>
                            <w:r>
                              <w:rPr>
                                <w:spacing w:val="-4"/>
                                <w:w w:val="95"/>
                              </w:rPr>
                              <w:t>2.4%</w:t>
                            </w:r>
                          </w:p>
                        </w:tc>
                        <w:tc>
                          <w:tcPr>
                            <w:tcW w:w="1394" w:type="dxa"/>
                            <w:shd w:val="clear" w:color="auto" w:fill="D9D9D9"/>
                          </w:tcPr>
                          <w:p w14:paraId="3BEC75D8" w14:textId="77777777" w:rsidR="00BF5E08" w:rsidRDefault="00BF5E08">
                            <w:pPr>
                              <w:pStyle w:val="TableParagraph"/>
                              <w:spacing w:before="2" w:line="247" w:lineRule="exact"/>
                              <w:ind w:left="343" w:right="353"/>
                              <w:jc w:val="center"/>
                            </w:pPr>
                            <w:r>
                              <w:rPr>
                                <w:spacing w:val="-4"/>
                                <w:w w:val="95"/>
                              </w:rPr>
                              <w:t>0.7%</w:t>
                            </w:r>
                          </w:p>
                        </w:tc>
                      </w:tr>
                      <w:tr w:rsidR="00BF5E08" w14:paraId="7286604E" w14:textId="77777777">
                        <w:trPr>
                          <w:trHeight w:val="268"/>
                        </w:trPr>
                        <w:tc>
                          <w:tcPr>
                            <w:tcW w:w="2364" w:type="dxa"/>
                          </w:tcPr>
                          <w:p w14:paraId="1871F94F" w14:textId="77777777" w:rsidR="00BF5E08" w:rsidRDefault="00BF5E08">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16" w:type="dxa"/>
                          </w:tcPr>
                          <w:p w14:paraId="677606AA" w14:textId="77777777" w:rsidR="00BF5E08" w:rsidRDefault="00BF5E08">
                            <w:pPr>
                              <w:pStyle w:val="TableParagraph"/>
                              <w:spacing w:before="2" w:line="246" w:lineRule="exact"/>
                              <w:ind w:left="326"/>
                            </w:pPr>
                            <w:r>
                              <w:rPr>
                                <w:spacing w:val="-2"/>
                              </w:rPr>
                              <w:t>60.2%</w:t>
                            </w:r>
                          </w:p>
                        </w:tc>
                        <w:tc>
                          <w:tcPr>
                            <w:tcW w:w="1411" w:type="dxa"/>
                          </w:tcPr>
                          <w:p w14:paraId="35EAA616" w14:textId="77777777" w:rsidR="00BF5E08" w:rsidRDefault="00BF5E08">
                            <w:pPr>
                              <w:pStyle w:val="TableParagraph"/>
                              <w:spacing w:before="2" w:line="246" w:lineRule="exact"/>
                              <w:ind w:left="41" w:right="21"/>
                              <w:jc w:val="center"/>
                            </w:pPr>
                            <w:r>
                              <w:rPr>
                                <w:spacing w:val="-2"/>
                              </w:rPr>
                              <w:t>23.7%</w:t>
                            </w:r>
                          </w:p>
                        </w:tc>
                        <w:tc>
                          <w:tcPr>
                            <w:tcW w:w="1395" w:type="dxa"/>
                          </w:tcPr>
                          <w:p w14:paraId="05F27D47" w14:textId="77777777" w:rsidR="00BF5E08" w:rsidRDefault="00BF5E08">
                            <w:pPr>
                              <w:pStyle w:val="TableParagraph"/>
                              <w:spacing w:before="2" w:line="246" w:lineRule="exact"/>
                              <w:ind w:left="446" w:right="447"/>
                              <w:jc w:val="center"/>
                            </w:pPr>
                            <w:r>
                              <w:rPr>
                                <w:spacing w:val="-4"/>
                                <w:w w:val="95"/>
                              </w:rPr>
                              <w:t>8.6%</w:t>
                            </w:r>
                          </w:p>
                        </w:tc>
                        <w:tc>
                          <w:tcPr>
                            <w:tcW w:w="1331" w:type="dxa"/>
                          </w:tcPr>
                          <w:p w14:paraId="42BCB3C1" w14:textId="77777777" w:rsidR="00BF5E08" w:rsidRDefault="00BF5E08">
                            <w:pPr>
                              <w:pStyle w:val="TableParagraph"/>
                              <w:spacing w:before="2" w:line="246" w:lineRule="exact"/>
                              <w:ind w:left="378" w:right="415"/>
                              <w:jc w:val="center"/>
                            </w:pPr>
                            <w:r>
                              <w:rPr>
                                <w:spacing w:val="-4"/>
                                <w:w w:val="95"/>
                              </w:rPr>
                              <w:t>6.5%</w:t>
                            </w:r>
                          </w:p>
                        </w:tc>
                        <w:tc>
                          <w:tcPr>
                            <w:tcW w:w="1394" w:type="dxa"/>
                          </w:tcPr>
                          <w:p w14:paraId="5C48DE56" w14:textId="77777777" w:rsidR="00BF5E08" w:rsidRDefault="00BF5E08">
                            <w:pPr>
                              <w:pStyle w:val="TableParagraph"/>
                              <w:spacing w:before="2" w:line="246" w:lineRule="exact"/>
                              <w:ind w:left="343" w:right="353"/>
                              <w:jc w:val="center"/>
                            </w:pPr>
                            <w:r>
                              <w:rPr>
                                <w:spacing w:val="-4"/>
                                <w:w w:val="95"/>
                              </w:rPr>
                              <w:t>1.1%</w:t>
                            </w:r>
                          </w:p>
                        </w:tc>
                      </w:tr>
                      <w:tr w:rsidR="00BF5E08" w14:paraId="0E2C0DE2" w14:textId="77777777">
                        <w:trPr>
                          <w:trHeight w:val="268"/>
                        </w:trPr>
                        <w:tc>
                          <w:tcPr>
                            <w:tcW w:w="2364" w:type="dxa"/>
                            <w:shd w:val="clear" w:color="auto" w:fill="D9D9D9"/>
                          </w:tcPr>
                          <w:p w14:paraId="28299316" w14:textId="77777777" w:rsidR="00BF5E08" w:rsidRDefault="00BF5E08">
                            <w:pPr>
                              <w:pStyle w:val="TableParagraph"/>
                              <w:spacing w:before="2" w:line="246" w:lineRule="exact"/>
                              <w:ind w:left="107"/>
                              <w:rPr>
                                <w:b/>
                              </w:rPr>
                            </w:pPr>
                            <w:r>
                              <w:rPr>
                                <w:b/>
                                <w:w w:val="85"/>
                              </w:rPr>
                              <w:t>Ethnicity</w:t>
                            </w:r>
                            <w:r>
                              <w:rPr>
                                <w:rFonts w:ascii="Times New Roman"/>
                                <w:spacing w:val="-1"/>
                              </w:rPr>
                              <w:t xml:space="preserve"> </w:t>
                            </w:r>
                            <w:r>
                              <w:rPr>
                                <w:b/>
                                <w:spacing w:val="-2"/>
                                <w:w w:val="95"/>
                              </w:rPr>
                              <w:t>undisclosed</w:t>
                            </w:r>
                          </w:p>
                        </w:tc>
                        <w:tc>
                          <w:tcPr>
                            <w:tcW w:w="1316" w:type="dxa"/>
                            <w:shd w:val="clear" w:color="auto" w:fill="D9D9D9"/>
                          </w:tcPr>
                          <w:p w14:paraId="5DFC8B7B" w14:textId="77777777" w:rsidR="00BF5E08" w:rsidRDefault="00BF5E08">
                            <w:pPr>
                              <w:pStyle w:val="TableParagraph"/>
                              <w:spacing w:before="2" w:line="246" w:lineRule="exact"/>
                              <w:ind w:left="410"/>
                            </w:pPr>
                            <w:r>
                              <w:rPr>
                                <w:spacing w:val="-5"/>
                                <w:w w:val="95"/>
                              </w:rPr>
                              <w:t>35%</w:t>
                            </w:r>
                          </w:p>
                        </w:tc>
                        <w:tc>
                          <w:tcPr>
                            <w:tcW w:w="1411" w:type="dxa"/>
                            <w:shd w:val="clear" w:color="auto" w:fill="D9D9D9"/>
                          </w:tcPr>
                          <w:p w14:paraId="3C7FDB61" w14:textId="77777777" w:rsidR="00BF5E08" w:rsidRDefault="00BF5E08">
                            <w:pPr>
                              <w:pStyle w:val="TableParagraph"/>
                              <w:spacing w:before="2" w:line="246" w:lineRule="exact"/>
                              <w:ind w:left="41" w:right="21"/>
                              <w:jc w:val="center"/>
                            </w:pPr>
                            <w:r>
                              <w:rPr>
                                <w:spacing w:val="-5"/>
                                <w:w w:val="95"/>
                              </w:rPr>
                              <w:t>40%</w:t>
                            </w:r>
                          </w:p>
                        </w:tc>
                        <w:tc>
                          <w:tcPr>
                            <w:tcW w:w="1395" w:type="dxa"/>
                            <w:shd w:val="clear" w:color="auto" w:fill="D9D9D9"/>
                          </w:tcPr>
                          <w:p w14:paraId="100FEF15" w14:textId="77777777" w:rsidR="00BF5E08" w:rsidRDefault="00BF5E08">
                            <w:pPr>
                              <w:pStyle w:val="TableParagraph"/>
                              <w:spacing w:before="2" w:line="246" w:lineRule="exact"/>
                              <w:ind w:left="446" w:right="446"/>
                              <w:jc w:val="center"/>
                            </w:pPr>
                            <w:r>
                              <w:rPr>
                                <w:spacing w:val="-5"/>
                                <w:w w:val="95"/>
                              </w:rPr>
                              <w:t>10%</w:t>
                            </w:r>
                          </w:p>
                        </w:tc>
                        <w:tc>
                          <w:tcPr>
                            <w:tcW w:w="1331" w:type="dxa"/>
                            <w:shd w:val="clear" w:color="auto" w:fill="D9D9D9"/>
                          </w:tcPr>
                          <w:p w14:paraId="4E53C01C" w14:textId="77777777" w:rsidR="00BF5E08" w:rsidRDefault="00BF5E08">
                            <w:pPr>
                              <w:pStyle w:val="TableParagraph"/>
                              <w:spacing w:before="2" w:line="246" w:lineRule="exact"/>
                              <w:ind w:left="378" w:right="415"/>
                              <w:jc w:val="center"/>
                            </w:pPr>
                            <w:r>
                              <w:rPr>
                                <w:spacing w:val="-4"/>
                                <w:w w:val="95"/>
                              </w:rPr>
                              <w:t>6.7%</w:t>
                            </w:r>
                          </w:p>
                        </w:tc>
                        <w:tc>
                          <w:tcPr>
                            <w:tcW w:w="1394" w:type="dxa"/>
                            <w:shd w:val="clear" w:color="auto" w:fill="D9D9D9"/>
                          </w:tcPr>
                          <w:p w14:paraId="7DFDD6F2" w14:textId="77777777" w:rsidR="00BF5E08" w:rsidRDefault="00BF5E08">
                            <w:pPr>
                              <w:pStyle w:val="TableParagraph"/>
                              <w:spacing w:before="2" w:line="246" w:lineRule="exact"/>
                              <w:ind w:left="343" w:right="353"/>
                              <w:jc w:val="center"/>
                            </w:pPr>
                            <w:r>
                              <w:rPr>
                                <w:spacing w:val="-4"/>
                                <w:w w:val="95"/>
                              </w:rPr>
                              <w:t>8.3%</w:t>
                            </w:r>
                          </w:p>
                        </w:tc>
                      </w:tr>
                    </w:tbl>
                    <w:p w14:paraId="4B1D5644" w14:textId="77777777" w:rsidR="00BF5E08" w:rsidRDefault="00BF5E08" w:rsidP="00BF5E08">
                      <w:pPr>
                        <w:pStyle w:val="BodyText"/>
                      </w:pPr>
                    </w:p>
                  </w:txbxContent>
                </v:textbox>
                <w10:wrap anchorx="page"/>
              </v:shape>
            </w:pict>
          </mc:Fallback>
        </mc:AlternateContent>
      </w:r>
      <w:r w:rsidRPr="00BF5E08">
        <w:rPr>
          <w:rFonts w:ascii="Arial" w:hAnsi="Arial" w:cs="Arial"/>
          <w:b/>
          <w:color w:val="FFFFFF"/>
          <w:w w:val="88"/>
        </w:rPr>
        <w:t>l</w:t>
      </w:r>
    </w:p>
    <w:p w14:paraId="4E10225C" w14:textId="77777777" w:rsidR="00BF5E08" w:rsidRPr="00BF5E08" w:rsidRDefault="00BF5E08" w:rsidP="00BF5E08">
      <w:pPr>
        <w:tabs>
          <w:tab w:val="left" w:pos="1627"/>
          <w:tab w:val="left" w:pos="3116"/>
        </w:tabs>
        <w:spacing w:line="234" w:lineRule="exact"/>
        <w:ind w:left="235"/>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5C02F398" w14:textId="77777777" w:rsidR="00BF5E08" w:rsidRPr="00BF5E08" w:rsidRDefault="00BF5E08" w:rsidP="00BF5E08">
      <w:pPr>
        <w:spacing w:line="234" w:lineRule="exact"/>
        <w:rPr>
          <w:rFonts w:ascii="Arial" w:hAnsi="Arial" w:cs="Arial"/>
        </w:rPr>
        <w:sectPr w:rsidR="00BF5E08" w:rsidRPr="00BF5E08">
          <w:type w:val="continuous"/>
          <w:pgSz w:w="11900" w:h="16850"/>
          <w:pgMar w:top="1940" w:right="1040" w:bottom="280" w:left="580" w:header="1" w:footer="753" w:gutter="0"/>
          <w:cols w:num="2" w:space="720" w:equalWidth="0">
            <w:col w:w="5981" w:space="40"/>
            <w:col w:w="4259"/>
          </w:cols>
        </w:sectPr>
      </w:pPr>
    </w:p>
    <w:p w14:paraId="7847F5B1" w14:textId="77777777" w:rsidR="00BF5E08" w:rsidRPr="00BF5E08" w:rsidRDefault="00BF5E08" w:rsidP="00BF5E08">
      <w:pPr>
        <w:pStyle w:val="BodyText"/>
        <w:spacing w:before="10" w:after="1"/>
        <w:rPr>
          <w:b/>
        </w:rPr>
      </w:pPr>
    </w:p>
    <w:p w14:paraId="7BA98195" w14:textId="77777777" w:rsidR="00BF5E08" w:rsidRPr="00BF5E08" w:rsidRDefault="00BF5E08" w:rsidP="00BF5E08">
      <w:pPr>
        <w:pStyle w:val="BodyText"/>
        <w:ind w:left="860"/>
      </w:pPr>
      <w:r w:rsidRPr="00BF5E08">
        <w:rPr>
          <w:noProof/>
        </w:rPr>
        <mc:AlternateContent>
          <mc:Choice Requires="wps">
            <w:drawing>
              <wp:inline distT="0" distB="0" distL="0" distR="0" wp14:anchorId="2F77F8BF" wp14:editId="288E93C6">
                <wp:extent cx="5852160" cy="558165"/>
                <wp:effectExtent l="0" t="0" r="2540" b="635"/>
                <wp:docPr id="314"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5816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E606" w14:textId="77777777" w:rsidR="00BF5E08" w:rsidRDefault="00BF5E08" w:rsidP="00BF5E08">
                            <w:pPr>
                              <w:spacing w:line="254" w:lineRule="auto"/>
                              <w:ind w:left="323" w:right="331" w:firstLine="2"/>
                              <w:jc w:val="center"/>
                              <w:rPr>
                                <w:rFonts w:ascii="Arial-BoldItalicMT"/>
                                <w:b/>
                                <w:i/>
                                <w:color w:val="000000"/>
                              </w:rPr>
                            </w:pPr>
                            <w:bookmarkStart w:id="42" w:name="_bookmark66"/>
                            <w:bookmarkEnd w:id="42"/>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wps:txbx>
                      <wps:bodyPr rot="0" vert="horz" wrap="square" lIns="0" tIns="0" rIns="0" bIns="0" anchor="t" anchorCtr="0" upright="1">
                        <a:noAutofit/>
                      </wps:bodyPr>
                    </wps:wsp>
                  </a:graphicData>
                </a:graphic>
              </wp:inline>
            </w:drawing>
          </mc:Choice>
          <mc:Fallback>
            <w:pict>
              <v:shape w14:anchorId="2F77F8BF" id="docshape148" o:spid="_x0000_s1135" type="#_x0000_t202" style="width:460.8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" fillcolor="#009898" stroked="f">
                <v:path arrowok="t"/>
                <v:textbox inset="0,0,0,0">
                  <w:txbxContent>
                    <w:p w14:paraId="2B37E606" w14:textId="77777777" w:rsidR="00BF5E08" w:rsidRDefault="00BF5E08" w:rsidP="00BF5E08">
                      <w:pPr>
                        <w:spacing w:line="254" w:lineRule="auto"/>
                        <w:ind w:left="323" w:right="331" w:firstLine="2"/>
                        <w:jc w:val="center"/>
                        <w:rPr>
                          <w:rFonts w:ascii="Arial-BoldItalicMT"/>
                          <w:b/>
                          <w:i/>
                          <w:color w:val="000000"/>
                        </w:rPr>
                      </w:pPr>
                      <w:bookmarkStart w:id="43" w:name="_bookmark66"/>
                      <w:bookmarkEnd w:id="43"/>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v:textbox>
                <w10:anchorlock/>
              </v:shape>
            </w:pict>
          </mc:Fallback>
        </mc:AlternateContent>
      </w:r>
    </w:p>
    <w:p w14:paraId="30DD1BC1" w14:textId="77777777" w:rsidR="00BF5E08" w:rsidRPr="00BF5E08" w:rsidRDefault="00BF5E08" w:rsidP="00BF5E08">
      <w:pPr>
        <w:rPr>
          <w:rFonts w:ascii="Arial" w:hAnsi="Arial" w:cs="Arial"/>
        </w:rPr>
        <w:sectPr w:rsidR="00BF5E08" w:rsidRPr="00BF5E08">
          <w:headerReference w:type="default" r:id="rId21"/>
          <w:footerReference w:type="default" r:id="rId22"/>
          <w:pgSz w:w="11900" w:h="16850"/>
          <w:pgMar w:top="2200" w:right="1040" w:bottom="940" w:left="580" w:header="1" w:footer="753" w:gutter="0"/>
          <w:cols w:space="720"/>
        </w:sectPr>
      </w:pPr>
    </w:p>
    <w:p w14:paraId="2D7E80DF" w14:textId="77777777" w:rsidR="00BF5E08" w:rsidRPr="00BF5E08" w:rsidRDefault="00BF5E08" w:rsidP="00BF5E08">
      <w:pPr>
        <w:tabs>
          <w:tab w:val="left" w:pos="4799"/>
        </w:tabs>
        <w:spacing w:line="257" w:lineRule="exact"/>
        <w:ind w:left="3522"/>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6922C8F8" w14:textId="77777777" w:rsidR="00BF5E08" w:rsidRPr="00BF5E08" w:rsidRDefault="00BF5E08" w:rsidP="00BF5E08">
      <w:pPr>
        <w:spacing w:before="17"/>
        <w:ind w:left="5017"/>
        <w:rPr>
          <w:rFonts w:ascii="Arial" w:hAnsi="Arial" w:cs="Arial"/>
          <w:b/>
        </w:rPr>
      </w:pPr>
      <w:r w:rsidRPr="00BF5E08">
        <w:rPr>
          <w:rFonts w:ascii="Arial" w:hAnsi="Arial" w:cs="Arial"/>
          <w:b/>
          <w:spacing w:val="-4"/>
        </w:rPr>
        <w:t>then</w:t>
      </w:r>
    </w:p>
    <w:p w14:paraId="7684C9C0" w14:textId="77777777" w:rsidR="00BF5E08" w:rsidRPr="00BF5E08" w:rsidRDefault="00BF5E08" w:rsidP="00BF5E08">
      <w:pPr>
        <w:tabs>
          <w:tab w:val="left" w:pos="1874"/>
          <w:tab w:val="left" w:pos="3375"/>
        </w:tabs>
        <w:spacing w:line="257" w:lineRule="exact"/>
        <w:ind w:left="475"/>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5F3CCE06" w14:textId="77777777" w:rsidR="00BF5E08" w:rsidRPr="00BF5E08" w:rsidRDefault="00BF5E08" w:rsidP="00BF5E08">
      <w:pPr>
        <w:spacing w:line="257" w:lineRule="exact"/>
        <w:rPr>
          <w:rFonts w:ascii="Arial" w:hAnsi="Arial" w:cs="Arial"/>
        </w:rPr>
        <w:sectPr w:rsidR="00BF5E08" w:rsidRPr="00BF5E08">
          <w:type w:val="continuous"/>
          <w:pgSz w:w="11900" w:h="16850"/>
          <w:pgMar w:top="1940" w:right="1040" w:bottom="280" w:left="580" w:header="1" w:footer="753" w:gutter="0"/>
          <w:cols w:num="2" w:space="720" w:equalWidth="0">
            <w:col w:w="5696" w:space="40"/>
            <w:col w:w="4544"/>
          </w:cols>
        </w:sectPr>
      </w:pPr>
    </w:p>
    <w:tbl>
      <w:tblPr>
        <w:tblW w:w="0" w:type="auto"/>
        <w:tblInd w:w="867" w:type="dxa"/>
        <w:tblLayout w:type="fixed"/>
        <w:tblCellMar>
          <w:left w:w="0" w:type="dxa"/>
          <w:right w:w="0" w:type="dxa"/>
        </w:tblCellMar>
        <w:tblLook w:val="01E0" w:firstRow="1" w:lastRow="1" w:firstColumn="1" w:lastColumn="1" w:noHBand="0" w:noVBand="0"/>
      </w:tblPr>
      <w:tblGrid>
        <w:gridCol w:w="2305"/>
        <w:gridCol w:w="1368"/>
        <w:gridCol w:w="1407"/>
        <w:gridCol w:w="1367"/>
        <w:gridCol w:w="1361"/>
        <w:gridCol w:w="1402"/>
      </w:tblGrid>
      <w:tr w:rsidR="00BF5E08" w:rsidRPr="00BF5E08" w14:paraId="2BE7C010" w14:textId="77777777" w:rsidTr="007473CD">
        <w:trPr>
          <w:trHeight w:val="292"/>
        </w:trPr>
        <w:tc>
          <w:tcPr>
            <w:tcW w:w="2305" w:type="dxa"/>
            <w:shd w:val="clear" w:color="auto" w:fill="009898"/>
          </w:tcPr>
          <w:p w14:paraId="3AB89F03" w14:textId="77777777" w:rsidR="00BF5E08" w:rsidRPr="00BF5E08" w:rsidRDefault="00BF5E08" w:rsidP="007473CD">
            <w:pPr>
              <w:pStyle w:val="TableParagraph"/>
              <w:spacing w:before="0" w:line="240" w:lineRule="auto"/>
              <w:rPr>
                <w:sz w:val="24"/>
                <w:szCs w:val="24"/>
              </w:rPr>
            </w:pPr>
          </w:p>
        </w:tc>
        <w:tc>
          <w:tcPr>
            <w:tcW w:w="2775" w:type="dxa"/>
            <w:gridSpan w:val="2"/>
            <w:shd w:val="clear" w:color="auto" w:fill="009898"/>
          </w:tcPr>
          <w:p w14:paraId="57B8FFF8" w14:textId="77777777" w:rsidR="00BF5E08" w:rsidRPr="00BF5E08" w:rsidRDefault="00BF5E08" w:rsidP="007473CD">
            <w:pPr>
              <w:pStyle w:val="TableParagraph"/>
              <w:ind w:left="637"/>
              <w:rPr>
                <w:b/>
                <w:sz w:val="24"/>
                <w:szCs w:val="24"/>
              </w:rPr>
            </w:pPr>
            <w:r w:rsidRPr="00BF5E08">
              <w:rPr>
                <w:b/>
                <w:color w:val="FFFFFF"/>
                <w:w w:val="85"/>
                <w:sz w:val="24"/>
                <w:szCs w:val="24"/>
              </w:rPr>
              <w:t>Been</w:t>
            </w:r>
            <w:r w:rsidRPr="00BF5E08">
              <w:rPr>
                <w:color w:val="FFFFFF"/>
                <w:spacing w:val="-2"/>
                <w:sz w:val="24"/>
                <w:szCs w:val="24"/>
              </w:rPr>
              <w:t xml:space="preserve"> </w:t>
            </w:r>
            <w:r w:rsidRPr="00BF5E08">
              <w:rPr>
                <w:b/>
                <w:color w:val="FFFFFF"/>
                <w:w w:val="85"/>
                <w:sz w:val="24"/>
                <w:szCs w:val="24"/>
              </w:rPr>
              <w:t>sent</w:t>
            </w:r>
            <w:r w:rsidRPr="00BF5E08">
              <w:rPr>
                <w:color w:val="FFFFFF"/>
                <w:spacing w:val="-2"/>
                <w:sz w:val="24"/>
                <w:szCs w:val="24"/>
              </w:rPr>
              <w:t xml:space="preserve"> </w:t>
            </w:r>
            <w:r w:rsidRPr="00BF5E08">
              <w:rPr>
                <w:b/>
                <w:color w:val="FFFFFF"/>
                <w:spacing w:val="-2"/>
                <w:w w:val="85"/>
                <w:sz w:val="24"/>
                <w:szCs w:val="24"/>
              </w:rPr>
              <w:t>conflicting</w:t>
            </w:r>
          </w:p>
        </w:tc>
        <w:tc>
          <w:tcPr>
            <w:tcW w:w="1367" w:type="dxa"/>
            <w:shd w:val="clear" w:color="auto" w:fill="009898"/>
          </w:tcPr>
          <w:p w14:paraId="6F40AAAD" w14:textId="77777777" w:rsidR="00BF5E08" w:rsidRPr="00BF5E08" w:rsidRDefault="00BF5E08" w:rsidP="007473CD">
            <w:pPr>
              <w:pStyle w:val="TableParagraph"/>
              <w:ind w:left="-4"/>
              <w:rPr>
                <w:b/>
                <w:sz w:val="24"/>
                <w:szCs w:val="24"/>
              </w:rPr>
            </w:pPr>
            <w:r w:rsidRPr="00BF5E08">
              <w:rPr>
                <w:b/>
                <w:color w:val="FFFFFF"/>
                <w:spacing w:val="-2"/>
                <w:sz w:val="24"/>
                <w:szCs w:val="24"/>
              </w:rPr>
              <w:t>information</w:t>
            </w:r>
          </w:p>
        </w:tc>
        <w:tc>
          <w:tcPr>
            <w:tcW w:w="2763" w:type="dxa"/>
            <w:gridSpan w:val="2"/>
            <w:shd w:val="clear" w:color="auto" w:fill="009898"/>
          </w:tcPr>
          <w:p w14:paraId="1EE0AA08" w14:textId="77777777" w:rsidR="00BF5E08" w:rsidRPr="00BF5E08" w:rsidRDefault="00BF5E08" w:rsidP="007473CD">
            <w:pPr>
              <w:pStyle w:val="TableParagraph"/>
              <w:spacing w:before="0" w:line="240" w:lineRule="auto"/>
              <w:rPr>
                <w:sz w:val="24"/>
                <w:szCs w:val="24"/>
              </w:rPr>
            </w:pPr>
          </w:p>
        </w:tc>
      </w:tr>
      <w:tr w:rsidR="00BF5E08" w:rsidRPr="00BF5E08" w14:paraId="67F0CE9D" w14:textId="77777777" w:rsidTr="007473CD">
        <w:trPr>
          <w:trHeight w:val="292"/>
        </w:trPr>
        <w:tc>
          <w:tcPr>
            <w:tcW w:w="2305" w:type="dxa"/>
          </w:tcPr>
          <w:p w14:paraId="74BFE067"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68" w:type="dxa"/>
          </w:tcPr>
          <w:p w14:paraId="0010D146" w14:textId="77777777" w:rsidR="00BF5E08" w:rsidRPr="00BF5E08" w:rsidRDefault="00BF5E08" w:rsidP="007473CD">
            <w:pPr>
              <w:pStyle w:val="TableParagraph"/>
              <w:ind w:left="41" w:right="94"/>
              <w:jc w:val="center"/>
              <w:rPr>
                <w:sz w:val="24"/>
                <w:szCs w:val="24"/>
              </w:rPr>
            </w:pPr>
            <w:r w:rsidRPr="00BF5E08">
              <w:rPr>
                <w:spacing w:val="-2"/>
                <w:w w:val="95"/>
                <w:sz w:val="24"/>
                <w:szCs w:val="24"/>
              </w:rPr>
              <w:t>37.6%</w:t>
            </w:r>
          </w:p>
        </w:tc>
        <w:tc>
          <w:tcPr>
            <w:tcW w:w="1407" w:type="dxa"/>
          </w:tcPr>
          <w:p w14:paraId="203915AA" w14:textId="77777777" w:rsidR="00BF5E08" w:rsidRPr="00BF5E08" w:rsidRDefault="00BF5E08" w:rsidP="007473CD">
            <w:pPr>
              <w:pStyle w:val="TableParagraph"/>
              <w:ind w:left="52" w:right="32"/>
              <w:jc w:val="center"/>
              <w:rPr>
                <w:sz w:val="24"/>
                <w:szCs w:val="24"/>
              </w:rPr>
            </w:pPr>
            <w:r w:rsidRPr="00BF5E08">
              <w:rPr>
                <w:spacing w:val="-2"/>
                <w:w w:val="95"/>
                <w:sz w:val="24"/>
                <w:szCs w:val="24"/>
              </w:rPr>
              <w:t>42.3%</w:t>
            </w:r>
          </w:p>
        </w:tc>
        <w:tc>
          <w:tcPr>
            <w:tcW w:w="1367" w:type="dxa"/>
          </w:tcPr>
          <w:p w14:paraId="4900ED2E"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11%</w:t>
            </w:r>
          </w:p>
        </w:tc>
        <w:tc>
          <w:tcPr>
            <w:tcW w:w="1361" w:type="dxa"/>
          </w:tcPr>
          <w:p w14:paraId="4397DDB2" w14:textId="77777777" w:rsidR="00BF5E08" w:rsidRPr="00BF5E08" w:rsidRDefault="00BF5E08" w:rsidP="007473CD">
            <w:pPr>
              <w:pStyle w:val="TableParagraph"/>
              <w:ind w:right="445"/>
              <w:jc w:val="right"/>
              <w:rPr>
                <w:sz w:val="24"/>
                <w:szCs w:val="24"/>
              </w:rPr>
            </w:pPr>
            <w:r w:rsidRPr="00BF5E08">
              <w:rPr>
                <w:spacing w:val="-4"/>
                <w:sz w:val="24"/>
                <w:szCs w:val="24"/>
              </w:rPr>
              <w:t>6.9%</w:t>
            </w:r>
          </w:p>
        </w:tc>
        <w:tc>
          <w:tcPr>
            <w:tcW w:w="1402" w:type="dxa"/>
          </w:tcPr>
          <w:p w14:paraId="3420C34A" w14:textId="77777777" w:rsidR="00BF5E08" w:rsidRPr="00BF5E08" w:rsidRDefault="00BF5E08" w:rsidP="007473CD">
            <w:pPr>
              <w:pStyle w:val="TableParagraph"/>
              <w:ind w:left="456"/>
              <w:rPr>
                <w:sz w:val="24"/>
                <w:szCs w:val="24"/>
              </w:rPr>
            </w:pPr>
            <w:r w:rsidRPr="00BF5E08">
              <w:rPr>
                <w:spacing w:val="-4"/>
                <w:sz w:val="24"/>
                <w:szCs w:val="24"/>
              </w:rPr>
              <w:t>2.2%</w:t>
            </w:r>
          </w:p>
        </w:tc>
      </w:tr>
      <w:tr w:rsidR="00BF5E08" w:rsidRPr="00BF5E08" w14:paraId="13BB3567" w14:textId="77777777" w:rsidTr="007473CD">
        <w:trPr>
          <w:trHeight w:val="292"/>
        </w:trPr>
        <w:tc>
          <w:tcPr>
            <w:tcW w:w="2305" w:type="dxa"/>
            <w:shd w:val="clear" w:color="auto" w:fill="D9D9D9"/>
          </w:tcPr>
          <w:p w14:paraId="1C3349FC" w14:textId="77777777" w:rsidR="00BF5E08" w:rsidRPr="00BF5E08" w:rsidRDefault="00BF5E08" w:rsidP="007473CD">
            <w:pPr>
              <w:pStyle w:val="TableParagraph"/>
              <w:ind w:left="107"/>
              <w:rPr>
                <w:b/>
                <w:sz w:val="24"/>
                <w:szCs w:val="24"/>
              </w:rPr>
            </w:pPr>
            <w:r w:rsidRPr="00BF5E08">
              <w:rPr>
                <w:b/>
                <w:spacing w:val="-2"/>
                <w:w w:val="95"/>
                <w:sz w:val="24"/>
                <w:szCs w:val="24"/>
              </w:rPr>
              <w:t>Female</w:t>
            </w:r>
          </w:p>
        </w:tc>
        <w:tc>
          <w:tcPr>
            <w:tcW w:w="1368" w:type="dxa"/>
            <w:shd w:val="clear" w:color="auto" w:fill="D9D9D9"/>
          </w:tcPr>
          <w:p w14:paraId="76AA0011" w14:textId="77777777" w:rsidR="00BF5E08" w:rsidRPr="00BF5E08" w:rsidRDefault="00BF5E08" w:rsidP="007473CD">
            <w:pPr>
              <w:pStyle w:val="TableParagraph"/>
              <w:ind w:left="41" w:right="94"/>
              <w:jc w:val="center"/>
              <w:rPr>
                <w:sz w:val="24"/>
                <w:szCs w:val="24"/>
              </w:rPr>
            </w:pPr>
            <w:r w:rsidRPr="00BF5E08">
              <w:rPr>
                <w:spacing w:val="-2"/>
                <w:w w:val="95"/>
                <w:sz w:val="24"/>
                <w:szCs w:val="24"/>
              </w:rPr>
              <w:t>36.7%</w:t>
            </w:r>
          </w:p>
        </w:tc>
        <w:tc>
          <w:tcPr>
            <w:tcW w:w="1407" w:type="dxa"/>
            <w:shd w:val="clear" w:color="auto" w:fill="D9D9D9"/>
          </w:tcPr>
          <w:p w14:paraId="72D17CDD" w14:textId="77777777" w:rsidR="00BF5E08" w:rsidRPr="00BF5E08" w:rsidRDefault="00BF5E08" w:rsidP="007473CD">
            <w:pPr>
              <w:pStyle w:val="TableParagraph"/>
              <w:ind w:left="52" w:right="32"/>
              <w:jc w:val="center"/>
              <w:rPr>
                <w:sz w:val="24"/>
                <w:szCs w:val="24"/>
              </w:rPr>
            </w:pPr>
            <w:r w:rsidRPr="00BF5E08">
              <w:rPr>
                <w:spacing w:val="-2"/>
                <w:w w:val="95"/>
                <w:sz w:val="24"/>
                <w:szCs w:val="24"/>
              </w:rPr>
              <w:t>43.5%</w:t>
            </w:r>
          </w:p>
        </w:tc>
        <w:tc>
          <w:tcPr>
            <w:tcW w:w="1367" w:type="dxa"/>
            <w:shd w:val="clear" w:color="auto" w:fill="D9D9D9"/>
          </w:tcPr>
          <w:p w14:paraId="69B031AE" w14:textId="77777777" w:rsidR="00BF5E08" w:rsidRPr="00BF5E08" w:rsidRDefault="00BF5E08" w:rsidP="007473CD">
            <w:pPr>
              <w:pStyle w:val="TableParagraph"/>
              <w:ind w:left="397"/>
              <w:rPr>
                <w:sz w:val="24"/>
                <w:szCs w:val="24"/>
              </w:rPr>
            </w:pPr>
            <w:r w:rsidRPr="00BF5E08">
              <w:rPr>
                <w:spacing w:val="-2"/>
                <w:w w:val="95"/>
                <w:sz w:val="24"/>
                <w:szCs w:val="24"/>
              </w:rPr>
              <w:t>10.9%</w:t>
            </w:r>
          </w:p>
        </w:tc>
        <w:tc>
          <w:tcPr>
            <w:tcW w:w="1361" w:type="dxa"/>
            <w:shd w:val="clear" w:color="auto" w:fill="D9D9D9"/>
          </w:tcPr>
          <w:p w14:paraId="276EC2BE" w14:textId="77777777" w:rsidR="00BF5E08" w:rsidRPr="00BF5E08" w:rsidRDefault="00BF5E08" w:rsidP="007473CD">
            <w:pPr>
              <w:pStyle w:val="TableParagraph"/>
              <w:ind w:right="445"/>
              <w:jc w:val="right"/>
              <w:rPr>
                <w:sz w:val="24"/>
                <w:szCs w:val="24"/>
              </w:rPr>
            </w:pPr>
            <w:r w:rsidRPr="00BF5E08">
              <w:rPr>
                <w:spacing w:val="-4"/>
                <w:sz w:val="24"/>
                <w:szCs w:val="24"/>
              </w:rPr>
              <w:t>6.8%</w:t>
            </w:r>
          </w:p>
        </w:tc>
        <w:tc>
          <w:tcPr>
            <w:tcW w:w="1402" w:type="dxa"/>
            <w:shd w:val="clear" w:color="auto" w:fill="D9D9D9"/>
          </w:tcPr>
          <w:p w14:paraId="5F31C764" w14:textId="77777777" w:rsidR="00BF5E08" w:rsidRPr="00BF5E08" w:rsidRDefault="00BF5E08" w:rsidP="007473CD">
            <w:pPr>
              <w:pStyle w:val="TableParagraph"/>
              <w:ind w:left="456"/>
              <w:rPr>
                <w:sz w:val="24"/>
                <w:szCs w:val="24"/>
              </w:rPr>
            </w:pPr>
            <w:r w:rsidRPr="00BF5E08">
              <w:rPr>
                <w:spacing w:val="-4"/>
                <w:sz w:val="24"/>
                <w:szCs w:val="24"/>
              </w:rPr>
              <w:t>2.1%</w:t>
            </w:r>
          </w:p>
        </w:tc>
      </w:tr>
      <w:tr w:rsidR="00BF5E08" w:rsidRPr="00BF5E08" w14:paraId="5A8E8C2B" w14:textId="77777777" w:rsidTr="007473CD">
        <w:trPr>
          <w:trHeight w:val="292"/>
        </w:trPr>
        <w:tc>
          <w:tcPr>
            <w:tcW w:w="2305" w:type="dxa"/>
          </w:tcPr>
          <w:p w14:paraId="0FFC5D61"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68" w:type="dxa"/>
          </w:tcPr>
          <w:p w14:paraId="5F97051D" w14:textId="77777777" w:rsidR="00BF5E08" w:rsidRPr="00BF5E08" w:rsidRDefault="00BF5E08" w:rsidP="007473CD">
            <w:pPr>
              <w:pStyle w:val="TableParagraph"/>
              <w:ind w:left="41" w:right="94"/>
              <w:jc w:val="center"/>
              <w:rPr>
                <w:sz w:val="24"/>
                <w:szCs w:val="24"/>
              </w:rPr>
            </w:pPr>
            <w:r w:rsidRPr="00BF5E08">
              <w:rPr>
                <w:spacing w:val="-2"/>
                <w:w w:val="95"/>
                <w:sz w:val="24"/>
                <w:szCs w:val="24"/>
              </w:rPr>
              <w:t>40.3%</w:t>
            </w:r>
          </w:p>
        </w:tc>
        <w:tc>
          <w:tcPr>
            <w:tcW w:w="1407" w:type="dxa"/>
          </w:tcPr>
          <w:p w14:paraId="3FAC1030" w14:textId="77777777" w:rsidR="00BF5E08" w:rsidRPr="00BF5E08" w:rsidRDefault="00BF5E08" w:rsidP="007473CD">
            <w:pPr>
              <w:pStyle w:val="TableParagraph"/>
              <w:ind w:left="52" w:right="32"/>
              <w:jc w:val="center"/>
              <w:rPr>
                <w:sz w:val="24"/>
                <w:szCs w:val="24"/>
              </w:rPr>
            </w:pPr>
            <w:r w:rsidRPr="00BF5E08">
              <w:rPr>
                <w:spacing w:val="-2"/>
                <w:w w:val="95"/>
                <w:sz w:val="24"/>
                <w:szCs w:val="24"/>
              </w:rPr>
              <w:t>40.4%</w:t>
            </w:r>
          </w:p>
        </w:tc>
        <w:tc>
          <w:tcPr>
            <w:tcW w:w="1367" w:type="dxa"/>
          </w:tcPr>
          <w:p w14:paraId="46F5D56F" w14:textId="77777777" w:rsidR="00BF5E08" w:rsidRPr="00BF5E08" w:rsidRDefault="00BF5E08" w:rsidP="007473CD">
            <w:pPr>
              <w:pStyle w:val="TableParagraph"/>
              <w:ind w:left="397"/>
              <w:rPr>
                <w:sz w:val="24"/>
                <w:szCs w:val="24"/>
              </w:rPr>
            </w:pPr>
            <w:r w:rsidRPr="00BF5E08">
              <w:rPr>
                <w:spacing w:val="-2"/>
                <w:w w:val="95"/>
                <w:sz w:val="24"/>
                <w:szCs w:val="24"/>
              </w:rPr>
              <w:t>10.6%</w:t>
            </w:r>
          </w:p>
        </w:tc>
        <w:tc>
          <w:tcPr>
            <w:tcW w:w="1361" w:type="dxa"/>
          </w:tcPr>
          <w:p w14:paraId="6009CE8D" w14:textId="77777777" w:rsidR="00BF5E08" w:rsidRPr="00BF5E08" w:rsidRDefault="00BF5E08" w:rsidP="007473CD">
            <w:pPr>
              <w:pStyle w:val="TableParagraph"/>
              <w:ind w:right="445"/>
              <w:jc w:val="right"/>
              <w:rPr>
                <w:sz w:val="24"/>
                <w:szCs w:val="24"/>
              </w:rPr>
            </w:pPr>
            <w:r w:rsidRPr="00BF5E08">
              <w:rPr>
                <w:spacing w:val="-4"/>
                <w:sz w:val="24"/>
                <w:szCs w:val="24"/>
              </w:rPr>
              <w:t>6.6%</w:t>
            </w:r>
          </w:p>
        </w:tc>
        <w:tc>
          <w:tcPr>
            <w:tcW w:w="1402" w:type="dxa"/>
          </w:tcPr>
          <w:p w14:paraId="7345DF25" w14:textId="77777777" w:rsidR="00BF5E08" w:rsidRPr="00BF5E08" w:rsidRDefault="00BF5E08" w:rsidP="007473CD">
            <w:pPr>
              <w:pStyle w:val="TableParagraph"/>
              <w:ind w:left="456"/>
              <w:rPr>
                <w:sz w:val="24"/>
                <w:szCs w:val="24"/>
              </w:rPr>
            </w:pPr>
            <w:r w:rsidRPr="00BF5E08">
              <w:rPr>
                <w:spacing w:val="-4"/>
                <w:sz w:val="24"/>
                <w:szCs w:val="24"/>
              </w:rPr>
              <w:t>2.2%</w:t>
            </w:r>
          </w:p>
        </w:tc>
      </w:tr>
      <w:tr w:rsidR="00BF5E08" w:rsidRPr="00BF5E08" w14:paraId="4E4B01F0" w14:textId="77777777" w:rsidTr="007473CD">
        <w:trPr>
          <w:trHeight w:val="293"/>
        </w:trPr>
        <w:tc>
          <w:tcPr>
            <w:tcW w:w="2305" w:type="dxa"/>
            <w:shd w:val="clear" w:color="auto" w:fill="D9D9D9"/>
          </w:tcPr>
          <w:p w14:paraId="29A44608"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68" w:type="dxa"/>
            <w:shd w:val="clear" w:color="auto" w:fill="D9D9D9"/>
          </w:tcPr>
          <w:p w14:paraId="1E1F76C7" w14:textId="77777777" w:rsidR="00BF5E08" w:rsidRPr="00BF5E08" w:rsidRDefault="00BF5E08" w:rsidP="007473CD">
            <w:pPr>
              <w:pStyle w:val="TableParagraph"/>
              <w:ind w:left="41" w:right="94"/>
              <w:jc w:val="center"/>
              <w:rPr>
                <w:sz w:val="24"/>
                <w:szCs w:val="24"/>
              </w:rPr>
            </w:pPr>
            <w:r w:rsidRPr="00BF5E08">
              <w:rPr>
                <w:spacing w:val="-2"/>
                <w:w w:val="95"/>
                <w:sz w:val="24"/>
                <w:szCs w:val="24"/>
              </w:rPr>
              <w:t>43.8%</w:t>
            </w:r>
          </w:p>
        </w:tc>
        <w:tc>
          <w:tcPr>
            <w:tcW w:w="1407" w:type="dxa"/>
            <w:shd w:val="clear" w:color="auto" w:fill="D9D9D9"/>
          </w:tcPr>
          <w:p w14:paraId="381C69EA" w14:textId="77777777" w:rsidR="00BF5E08" w:rsidRPr="00BF5E08" w:rsidRDefault="00BF5E08" w:rsidP="007473CD">
            <w:pPr>
              <w:pStyle w:val="TableParagraph"/>
              <w:ind w:left="53" w:right="32"/>
              <w:jc w:val="center"/>
              <w:rPr>
                <w:sz w:val="24"/>
                <w:szCs w:val="24"/>
              </w:rPr>
            </w:pPr>
            <w:r w:rsidRPr="00BF5E08">
              <w:rPr>
                <w:spacing w:val="-5"/>
                <w:w w:val="95"/>
                <w:sz w:val="24"/>
                <w:szCs w:val="24"/>
              </w:rPr>
              <w:t>25%</w:t>
            </w:r>
          </w:p>
        </w:tc>
        <w:tc>
          <w:tcPr>
            <w:tcW w:w="1367" w:type="dxa"/>
            <w:shd w:val="clear" w:color="auto" w:fill="D9D9D9"/>
          </w:tcPr>
          <w:p w14:paraId="351803A2" w14:textId="77777777" w:rsidR="00BF5E08" w:rsidRPr="00BF5E08" w:rsidRDefault="00BF5E08" w:rsidP="007473CD">
            <w:pPr>
              <w:pStyle w:val="TableParagraph"/>
              <w:ind w:left="397"/>
              <w:rPr>
                <w:sz w:val="24"/>
                <w:szCs w:val="24"/>
              </w:rPr>
            </w:pPr>
            <w:r w:rsidRPr="00BF5E08">
              <w:rPr>
                <w:spacing w:val="-2"/>
                <w:w w:val="95"/>
                <w:sz w:val="24"/>
                <w:szCs w:val="24"/>
              </w:rPr>
              <w:t>18.8%</w:t>
            </w:r>
          </w:p>
        </w:tc>
        <w:tc>
          <w:tcPr>
            <w:tcW w:w="1361" w:type="dxa"/>
            <w:shd w:val="clear" w:color="auto" w:fill="D9D9D9"/>
          </w:tcPr>
          <w:p w14:paraId="75503E95" w14:textId="77777777" w:rsidR="00BF5E08" w:rsidRPr="00BF5E08" w:rsidRDefault="00BF5E08" w:rsidP="007473CD">
            <w:pPr>
              <w:pStyle w:val="TableParagraph"/>
              <w:ind w:right="383"/>
              <w:jc w:val="right"/>
              <w:rPr>
                <w:sz w:val="24"/>
                <w:szCs w:val="24"/>
              </w:rPr>
            </w:pPr>
            <w:r w:rsidRPr="00BF5E08">
              <w:rPr>
                <w:spacing w:val="-2"/>
                <w:w w:val="95"/>
                <w:sz w:val="24"/>
                <w:szCs w:val="24"/>
              </w:rPr>
              <w:t>12.5%</w:t>
            </w:r>
          </w:p>
        </w:tc>
        <w:tc>
          <w:tcPr>
            <w:tcW w:w="1402" w:type="dxa"/>
            <w:shd w:val="clear" w:color="auto" w:fill="D9D9D9"/>
          </w:tcPr>
          <w:p w14:paraId="227DC714" w14:textId="77777777" w:rsidR="00BF5E08" w:rsidRPr="00BF5E08" w:rsidRDefault="00BF5E08" w:rsidP="007473CD">
            <w:pPr>
              <w:pStyle w:val="TableParagraph"/>
              <w:ind w:left="356" w:right="365"/>
              <w:jc w:val="center"/>
              <w:rPr>
                <w:sz w:val="24"/>
                <w:szCs w:val="24"/>
              </w:rPr>
            </w:pPr>
            <w:r w:rsidRPr="00BF5E08">
              <w:rPr>
                <w:spacing w:val="-5"/>
                <w:w w:val="95"/>
                <w:sz w:val="24"/>
                <w:szCs w:val="24"/>
              </w:rPr>
              <w:t>0%</w:t>
            </w:r>
          </w:p>
        </w:tc>
      </w:tr>
      <w:tr w:rsidR="00BF5E08" w:rsidRPr="00BF5E08" w14:paraId="22D273C3" w14:textId="77777777" w:rsidTr="007473CD">
        <w:trPr>
          <w:trHeight w:val="315"/>
        </w:trPr>
        <w:tc>
          <w:tcPr>
            <w:tcW w:w="2305" w:type="dxa"/>
          </w:tcPr>
          <w:p w14:paraId="2E962C74"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368" w:type="dxa"/>
          </w:tcPr>
          <w:p w14:paraId="523436EE"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24.7%</w:t>
            </w:r>
          </w:p>
        </w:tc>
        <w:tc>
          <w:tcPr>
            <w:tcW w:w="1407" w:type="dxa"/>
          </w:tcPr>
          <w:p w14:paraId="382C2BAB" w14:textId="77777777" w:rsidR="00BF5E08" w:rsidRPr="00BF5E08" w:rsidRDefault="00BF5E08" w:rsidP="007473CD">
            <w:pPr>
              <w:pStyle w:val="TableParagraph"/>
              <w:spacing w:line="240" w:lineRule="auto"/>
              <w:ind w:left="53" w:right="32"/>
              <w:jc w:val="center"/>
              <w:rPr>
                <w:sz w:val="24"/>
                <w:szCs w:val="24"/>
              </w:rPr>
            </w:pPr>
            <w:r w:rsidRPr="00BF5E08">
              <w:rPr>
                <w:spacing w:val="-5"/>
                <w:w w:val="95"/>
                <w:sz w:val="24"/>
                <w:szCs w:val="24"/>
              </w:rPr>
              <w:t>39%</w:t>
            </w:r>
          </w:p>
        </w:tc>
        <w:tc>
          <w:tcPr>
            <w:tcW w:w="1367" w:type="dxa"/>
          </w:tcPr>
          <w:p w14:paraId="1194057B" w14:textId="77777777" w:rsidR="00BF5E08" w:rsidRPr="00BF5E08" w:rsidRDefault="00BF5E08" w:rsidP="007473CD">
            <w:pPr>
              <w:pStyle w:val="TableParagraph"/>
              <w:spacing w:line="240" w:lineRule="auto"/>
              <w:ind w:left="397"/>
              <w:rPr>
                <w:sz w:val="24"/>
                <w:szCs w:val="24"/>
              </w:rPr>
            </w:pPr>
            <w:r w:rsidRPr="00BF5E08">
              <w:rPr>
                <w:spacing w:val="-2"/>
                <w:w w:val="95"/>
                <w:sz w:val="24"/>
                <w:szCs w:val="24"/>
              </w:rPr>
              <w:t>16.9%</w:t>
            </w:r>
          </w:p>
        </w:tc>
        <w:tc>
          <w:tcPr>
            <w:tcW w:w="1361" w:type="dxa"/>
          </w:tcPr>
          <w:p w14:paraId="76A308A9" w14:textId="77777777" w:rsidR="00BF5E08" w:rsidRPr="00BF5E08" w:rsidRDefault="00BF5E08" w:rsidP="007473CD">
            <w:pPr>
              <w:pStyle w:val="TableParagraph"/>
              <w:spacing w:line="240" w:lineRule="auto"/>
              <w:ind w:right="473"/>
              <w:jc w:val="right"/>
              <w:rPr>
                <w:sz w:val="24"/>
                <w:szCs w:val="24"/>
              </w:rPr>
            </w:pPr>
            <w:r w:rsidRPr="00BF5E08">
              <w:rPr>
                <w:spacing w:val="-5"/>
                <w:w w:val="95"/>
                <w:sz w:val="24"/>
                <w:szCs w:val="24"/>
              </w:rPr>
              <w:t>13%</w:t>
            </w:r>
          </w:p>
        </w:tc>
        <w:tc>
          <w:tcPr>
            <w:tcW w:w="1402" w:type="dxa"/>
          </w:tcPr>
          <w:p w14:paraId="67903873" w14:textId="77777777" w:rsidR="00BF5E08" w:rsidRPr="00BF5E08" w:rsidRDefault="00BF5E08" w:rsidP="007473CD">
            <w:pPr>
              <w:pStyle w:val="TableParagraph"/>
              <w:spacing w:line="240" w:lineRule="auto"/>
              <w:ind w:left="456"/>
              <w:rPr>
                <w:sz w:val="24"/>
                <w:szCs w:val="24"/>
              </w:rPr>
            </w:pPr>
            <w:r w:rsidRPr="00BF5E08">
              <w:rPr>
                <w:spacing w:val="-4"/>
                <w:sz w:val="24"/>
                <w:szCs w:val="24"/>
              </w:rPr>
              <w:t>6.5%</w:t>
            </w:r>
          </w:p>
        </w:tc>
      </w:tr>
      <w:tr w:rsidR="00BF5E08" w:rsidRPr="00BF5E08" w14:paraId="53AD286E" w14:textId="77777777" w:rsidTr="007473CD">
        <w:trPr>
          <w:trHeight w:val="272"/>
        </w:trPr>
        <w:tc>
          <w:tcPr>
            <w:tcW w:w="2305" w:type="dxa"/>
          </w:tcPr>
          <w:p w14:paraId="7EAFCD76"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68" w:type="dxa"/>
          </w:tcPr>
          <w:p w14:paraId="396A2EF7" w14:textId="77777777" w:rsidR="00BF5E08" w:rsidRPr="00BF5E08" w:rsidRDefault="00BF5E08" w:rsidP="007473CD">
            <w:pPr>
              <w:pStyle w:val="TableParagraph"/>
              <w:spacing w:before="0" w:line="240" w:lineRule="auto"/>
              <w:rPr>
                <w:sz w:val="24"/>
                <w:szCs w:val="24"/>
              </w:rPr>
            </w:pPr>
          </w:p>
        </w:tc>
        <w:tc>
          <w:tcPr>
            <w:tcW w:w="1407" w:type="dxa"/>
          </w:tcPr>
          <w:p w14:paraId="39988063" w14:textId="77777777" w:rsidR="00BF5E08" w:rsidRPr="00BF5E08" w:rsidRDefault="00BF5E08" w:rsidP="007473CD">
            <w:pPr>
              <w:pStyle w:val="TableParagraph"/>
              <w:spacing w:before="0" w:line="240" w:lineRule="auto"/>
              <w:rPr>
                <w:sz w:val="24"/>
                <w:szCs w:val="24"/>
              </w:rPr>
            </w:pPr>
          </w:p>
        </w:tc>
        <w:tc>
          <w:tcPr>
            <w:tcW w:w="1367" w:type="dxa"/>
          </w:tcPr>
          <w:p w14:paraId="2A823AD2" w14:textId="77777777" w:rsidR="00BF5E08" w:rsidRPr="00BF5E08" w:rsidRDefault="00BF5E08" w:rsidP="007473CD">
            <w:pPr>
              <w:pStyle w:val="TableParagraph"/>
              <w:spacing w:before="0" w:line="240" w:lineRule="auto"/>
              <w:rPr>
                <w:sz w:val="24"/>
                <w:szCs w:val="24"/>
              </w:rPr>
            </w:pPr>
          </w:p>
        </w:tc>
        <w:tc>
          <w:tcPr>
            <w:tcW w:w="1361" w:type="dxa"/>
          </w:tcPr>
          <w:p w14:paraId="6117507F" w14:textId="77777777" w:rsidR="00BF5E08" w:rsidRPr="00BF5E08" w:rsidRDefault="00BF5E08" w:rsidP="007473CD">
            <w:pPr>
              <w:pStyle w:val="TableParagraph"/>
              <w:spacing w:before="0" w:line="240" w:lineRule="auto"/>
              <w:rPr>
                <w:sz w:val="24"/>
                <w:szCs w:val="24"/>
              </w:rPr>
            </w:pPr>
          </w:p>
        </w:tc>
        <w:tc>
          <w:tcPr>
            <w:tcW w:w="1402" w:type="dxa"/>
          </w:tcPr>
          <w:p w14:paraId="5677F98B" w14:textId="77777777" w:rsidR="00BF5E08" w:rsidRPr="00BF5E08" w:rsidRDefault="00BF5E08" w:rsidP="007473CD">
            <w:pPr>
              <w:pStyle w:val="TableParagraph"/>
              <w:spacing w:before="0" w:line="240" w:lineRule="auto"/>
              <w:rPr>
                <w:sz w:val="24"/>
                <w:szCs w:val="24"/>
              </w:rPr>
            </w:pPr>
          </w:p>
        </w:tc>
      </w:tr>
      <w:tr w:rsidR="00BF5E08" w:rsidRPr="00BF5E08" w14:paraId="0635A33D" w14:textId="77777777" w:rsidTr="007473CD">
        <w:trPr>
          <w:trHeight w:val="292"/>
        </w:trPr>
        <w:tc>
          <w:tcPr>
            <w:tcW w:w="2305" w:type="dxa"/>
            <w:shd w:val="clear" w:color="auto" w:fill="D9D9D9"/>
          </w:tcPr>
          <w:p w14:paraId="34F4E31F"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68" w:type="dxa"/>
            <w:shd w:val="clear" w:color="auto" w:fill="D9D9D9"/>
          </w:tcPr>
          <w:p w14:paraId="31B9E9F7" w14:textId="77777777" w:rsidR="00BF5E08" w:rsidRPr="00BF5E08" w:rsidRDefault="00BF5E08" w:rsidP="007473CD">
            <w:pPr>
              <w:pStyle w:val="TableParagraph"/>
              <w:ind w:left="41" w:right="94"/>
              <w:jc w:val="center"/>
              <w:rPr>
                <w:sz w:val="24"/>
                <w:szCs w:val="24"/>
              </w:rPr>
            </w:pPr>
            <w:r w:rsidRPr="00BF5E08">
              <w:rPr>
                <w:spacing w:val="-2"/>
                <w:w w:val="95"/>
                <w:sz w:val="24"/>
                <w:szCs w:val="24"/>
              </w:rPr>
              <w:t>38.8%</w:t>
            </w:r>
          </w:p>
        </w:tc>
        <w:tc>
          <w:tcPr>
            <w:tcW w:w="1407" w:type="dxa"/>
            <w:shd w:val="clear" w:color="auto" w:fill="D9D9D9"/>
          </w:tcPr>
          <w:p w14:paraId="44516A11" w14:textId="77777777" w:rsidR="00BF5E08" w:rsidRPr="00BF5E08" w:rsidRDefault="00BF5E08" w:rsidP="007473CD">
            <w:pPr>
              <w:pStyle w:val="TableParagraph"/>
              <w:ind w:left="52" w:right="32"/>
              <w:jc w:val="center"/>
              <w:rPr>
                <w:sz w:val="24"/>
                <w:szCs w:val="24"/>
              </w:rPr>
            </w:pPr>
            <w:r w:rsidRPr="00BF5E08">
              <w:rPr>
                <w:spacing w:val="-2"/>
                <w:w w:val="95"/>
                <w:sz w:val="24"/>
                <w:szCs w:val="24"/>
              </w:rPr>
              <w:t>42.1%</w:t>
            </w:r>
          </w:p>
        </w:tc>
        <w:tc>
          <w:tcPr>
            <w:tcW w:w="1367" w:type="dxa"/>
            <w:shd w:val="clear" w:color="auto" w:fill="D9D9D9"/>
          </w:tcPr>
          <w:p w14:paraId="025EF701" w14:textId="77777777" w:rsidR="00BF5E08" w:rsidRPr="00BF5E08" w:rsidRDefault="00BF5E08" w:rsidP="007473CD">
            <w:pPr>
              <w:pStyle w:val="TableParagraph"/>
              <w:ind w:left="397"/>
              <w:rPr>
                <w:sz w:val="24"/>
                <w:szCs w:val="24"/>
              </w:rPr>
            </w:pPr>
            <w:r w:rsidRPr="00BF5E08">
              <w:rPr>
                <w:spacing w:val="-2"/>
                <w:w w:val="95"/>
                <w:sz w:val="24"/>
                <w:szCs w:val="24"/>
              </w:rPr>
              <w:t>10.9%</w:t>
            </w:r>
          </w:p>
        </w:tc>
        <w:tc>
          <w:tcPr>
            <w:tcW w:w="1361" w:type="dxa"/>
            <w:shd w:val="clear" w:color="auto" w:fill="D9D9D9"/>
          </w:tcPr>
          <w:p w14:paraId="10369943" w14:textId="77777777" w:rsidR="00BF5E08" w:rsidRPr="00BF5E08" w:rsidRDefault="00BF5E08" w:rsidP="007473CD">
            <w:pPr>
              <w:pStyle w:val="TableParagraph"/>
              <w:ind w:right="445"/>
              <w:jc w:val="right"/>
              <w:rPr>
                <w:sz w:val="24"/>
                <w:szCs w:val="24"/>
              </w:rPr>
            </w:pPr>
            <w:r w:rsidRPr="00BF5E08">
              <w:rPr>
                <w:spacing w:val="-4"/>
                <w:sz w:val="24"/>
                <w:szCs w:val="24"/>
              </w:rPr>
              <w:t>6.3%</w:t>
            </w:r>
          </w:p>
        </w:tc>
        <w:tc>
          <w:tcPr>
            <w:tcW w:w="1402" w:type="dxa"/>
            <w:shd w:val="clear" w:color="auto" w:fill="D9D9D9"/>
          </w:tcPr>
          <w:p w14:paraId="19A26627" w14:textId="77777777" w:rsidR="00BF5E08" w:rsidRPr="00BF5E08" w:rsidRDefault="00BF5E08" w:rsidP="007473CD">
            <w:pPr>
              <w:pStyle w:val="TableParagraph"/>
              <w:ind w:left="356" w:right="366"/>
              <w:jc w:val="center"/>
              <w:rPr>
                <w:sz w:val="24"/>
                <w:szCs w:val="24"/>
              </w:rPr>
            </w:pPr>
            <w:r w:rsidRPr="00BF5E08">
              <w:rPr>
                <w:spacing w:val="-5"/>
                <w:w w:val="95"/>
                <w:sz w:val="24"/>
                <w:szCs w:val="24"/>
              </w:rPr>
              <w:t>2%</w:t>
            </w:r>
          </w:p>
        </w:tc>
      </w:tr>
      <w:tr w:rsidR="00BF5E08" w:rsidRPr="00BF5E08" w14:paraId="2E16291A" w14:textId="77777777" w:rsidTr="007473CD">
        <w:trPr>
          <w:trHeight w:val="292"/>
        </w:trPr>
        <w:tc>
          <w:tcPr>
            <w:tcW w:w="2305" w:type="dxa"/>
          </w:tcPr>
          <w:p w14:paraId="52C4100F"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68" w:type="dxa"/>
          </w:tcPr>
          <w:p w14:paraId="46A8F26E" w14:textId="77777777" w:rsidR="00BF5E08" w:rsidRPr="00BF5E08" w:rsidRDefault="00BF5E08" w:rsidP="007473CD">
            <w:pPr>
              <w:pStyle w:val="TableParagraph"/>
              <w:ind w:left="41" w:right="94"/>
              <w:jc w:val="center"/>
              <w:rPr>
                <w:sz w:val="24"/>
                <w:szCs w:val="24"/>
              </w:rPr>
            </w:pPr>
            <w:r w:rsidRPr="00BF5E08">
              <w:rPr>
                <w:spacing w:val="-2"/>
                <w:w w:val="95"/>
                <w:sz w:val="24"/>
                <w:szCs w:val="24"/>
              </w:rPr>
              <w:t>31.1%</w:t>
            </w:r>
          </w:p>
        </w:tc>
        <w:tc>
          <w:tcPr>
            <w:tcW w:w="1407" w:type="dxa"/>
          </w:tcPr>
          <w:p w14:paraId="5A693DC7" w14:textId="77777777" w:rsidR="00BF5E08" w:rsidRPr="00BF5E08" w:rsidRDefault="00BF5E08" w:rsidP="007473CD">
            <w:pPr>
              <w:pStyle w:val="TableParagraph"/>
              <w:ind w:left="52" w:right="32"/>
              <w:jc w:val="center"/>
              <w:rPr>
                <w:sz w:val="24"/>
                <w:szCs w:val="24"/>
              </w:rPr>
            </w:pPr>
            <w:r w:rsidRPr="00BF5E08">
              <w:rPr>
                <w:spacing w:val="-2"/>
                <w:w w:val="95"/>
                <w:sz w:val="24"/>
                <w:szCs w:val="24"/>
              </w:rPr>
              <w:t>43.8%</w:t>
            </w:r>
          </w:p>
        </w:tc>
        <w:tc>
          <w:tcPr>
            <w:tcW w:w="1367" w:type="dxa"/>
          </w:tcPr>
          <w:p w14:paraId="1273D0A4" w14:textId="77777777" w:rsidR="00BF5E08" w:rsidRPr="00BF5E08" w:rsidRDefault="00BF5E08" w:rsidP="007473CD">
            <w:pPr>
              <w:pStyle w:val="TableParagraph"/>
              <w:ind w:left="397"/>
              <w:rPr>
                <w:sz w:val="24"/>
                <w:szCs w:val="24"/>
              </w:rPr>
            </w:pPr>
            <w:r w:rsidRPr="00BF5E08">
              <w:rPr>
                <w:spacing w:val="-2"/>
                <w:w w:val="95"/>
                <w:sz w:val="24"/>
                <w:szCs w:val="24"/>
              </w:rPr>
              <w:t>11.6%</w:t>
            </w:r>
          </w:p>
        </w:tc>
        <w:tc>
          <w:tcPr>
            <w:tcW w:w="1361" w:type="dxa"/>
          </w:tcPr>
          <w:p w14:paraId="0017D2CA" w14:textId="77777777" w:rsidR="00BF5E08" w:rsidRPr="00BF5E08" w:rsidRDefault="00BF5E08" w:rsidP="007473CD">
            <w:pPr>
              <w:pStyle w:val="TableParagraph"/>
              <w:ind w:right="383"/>
              <w:jc w:val="right"/>
              <w:rPr>
                <w:sz w:val="24"/>
                <w:szCs w:val="24"/>
              </w:rPr>
            </w:pPr>
            <w:r w:rsidRPr="00BF5E08">
              <w:rPr>
                <w:spacing w:val="-2"/>
                <w:w w:val="95"/>
                <w:sz w:val="24"/>
                <w:szCs w:val="24"/>
              </w:rPr>
              <w:t>10.2%</w:t>
            </w:r>
          </w:p>
        </w:tc>
        <w:tc>
          <w:tcPr>
            <w:tcW w:w="1402" w:type="dxa"/>
          </w:tcPr>
          <w:p w14:paraId="2CFE2D21" w14:textId="77777777" w:rsidR="00BF5E08" w:rsidRPr="00BF5E08" w:rsidRDefault="00BF5E08" w:rsidP="007473CD">
            <w:pPr>
              <w:pStyle w:val="TableParagraph"/>
              <w:ind w:left="456"/>
              <w:rPr>
                <w:sz w:val="24"/>
                <w:szCs w:val="24"/>
              </w:rPr>
            </w:pPr>
            <w:r w:rsidRPr="00BF5E08">
              <w:rPr>
                <w:spacing w:val="-4"/>
                <w:sz w:val="24"/>
                <w:szCs w:val="24"/>
              </w:rPr>
              <w:t>3.3%</w:t>
            </w:r>
          </w:p>
        </w:tc>
      </w:tr>
      <w:tr w:rsidR="00BF5E08" w:rsidRPr="00BF5E08" w14:paraId="63314861" w14:textId="77777777" w:rsidTr="007473CD">
        <w:trPr>
          <w:trHeight w:val="585"/>
        </w:trPr>
        <w:tc>
          <w:tcPr>
            <w:tcW w:w="2305" w:type="dxa"/>
            <w:shd w:val="clear" w:color="auto" w:fill="D9D9D9"/>
          </w:tcPr>
          <w:p w14:paraId="233390F4" w14:textId="77777777" w:rsidR="00BF5E08" w:rsidRPr="00BF5E08" w:rsidRDefault="00BF5E08" w:rsidP="007473CD">
            <w:pPr>
              <w:pStyle w:val="TableParagraph"/>
              <w:spacing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0C4CB790"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68" w:type="dxa"/>
            <w:shd w:val="clear" w:color="auto" w:fill="D9D9D9"/>
          </w:tcPr>
          <w:p w14:paraId="762AB765"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26.5%</w:t>
            </w:r>
          </w:p>
        </w:tc>
        <w:tc>
          <w:tcPr>
            <w:tcW w:w="1407" w:type="dxa"/>
            <w:shd w:val="clear" w:color="auto" w:fill="D9D9D9"/>
          </w:tcPr>
          <w:p w14:paraId="5FCAA4B6"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45.6%</w:t>
            </w:r>
          </w:p>
        </w:tc>
        <w:tc>
          <w:tcPr>
            <w:tcW w:w="1367" w:type="dxa"/>
            <w:shd w:val="clear" w:color="auto" w:fill="D9D9D9"/>
          </w:tcPr>
          <w:p w14:paraId="7C1DC03E" w14:textId="77777777" w:rsidR="00BF5E08" w:rsidRPr="00BF5E08" w:rsidRDefault="00BF5E08" w:rsidP="007473CD">
            <w:pPr>
              <w:pStyle w:val="TableParagraph"/>
              <w:spacing w:line="240" w:lineRule="auto"/>
              <w:ind w:left="397"/>
              <w:rPr>
                <w:sz w:val="24"/>
                <w:szCs w:val="24"/>
              </w:rPr>
            </w:pPr>
            <w:r w:rsidRPr="00BF5E08">
              <w:rPr>
                <w:spacing w:val="-2"/>
                <w:w w:val="95"/>
                <w:sz w:val="24"/>
                <w:szCs w:val="24"/>
              </w:rPr>
              <w:t>12.3%</w:t>
            </w:r>
          </w:p>
        </w:tc>
        <w:tc>
          <w:tcPr>
            <w:tcW w:w="1361" w:type="dxa"/>
            <w:shd w:val="clear" w:color="auto" w:fill="D9D9D9"/>
          </w:tcPr>
          <w:p w14:paraId="1C64FA78" w14:textId="77777777" w:rsidR="00BF5E08" w:rsidRPr="00BF5E08" w:rsidRDefault="00BF5E08" w:rsidP="007473CD">
            <w:pPr>
              <w:pStyle w:val="TableParagraph"/>
              <w:spacing w:line="240" w:lineRule="auto"/>
              <w:ind w:right="383"/>
              <w:jc w:val="right"/>
              <w:rPr>
                <w:sz w:val="24"/>
                <w:szCs w:val="24"/>
              </w:rPr>
            </w:pPr>
            <w:r w:rsidRPr="00BF5E08">
              <w:rPr>
                <w:spacing w:val="-2"/>
                <w:w w:val="95"/>
                <w:sz w:val="24"/>
                <w:szCs w:val="24"/>
              </w:rPr>
              <w:t>10.3%</w:t>
            </w:r>
          </w:p>
        </w:tc>
        <w:tc>
          <w:tcPr>
            <w:tcW w:w="1402" w:type="dxa"/>
            <w:shd w:val="clear" w:color="auto" w:fill="D9D9D9"/>
          </w:tcPr>
          <w:p w14:paraId="68E98F74" w14:textId="77777777" w:rsidR="00BF5E08" w:rsidRPr="00BF5E08" w:rsidRDefault="00BF5E08" w:rsidP="007473CD">
            <w:pPr>
              <w:pStyle w:val="TableParagraph"/>
              <w:spacing w:line="240" w:lineRule="auto"/>
              <w:ind w:left="456"/>
              <w:rPr>
                <w:sz w:val="24"/>
                <w:szCs w:val="24"/>
              </w:rPr>
            </w:pPr>
            <w:r w:rsidRPr="00BF5E08">
              <w:rPr>
                <w:spacing w:val="-4"/>
                <w:sz w:val="24"/>
                <w:szCs w:val="24"/>
              </w:rPr>
              <w:t>5.4%</w:t>
            </w:r>
          </w:p>
        </w:tc>
      </w:tr>
      <w:tr w:rsidR="00BF5E08" w:rsidRPr="00BF5E08" w14:paraId="7F2B765C" w14:textId="77777777" w:rsidTr="007473CD">
        <w:trPr>
          <w:trHeight w:val="292"/>
        </w:trPr>
        <w:tc>
          <w:tcPr>
            <w:tcW w:w="2305" w:type="dxa"/>
          </w:tcPr>
          <w:p w14:paraId="74B29903"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68" w:type="dxa"/>
          </w:tcPr>
          <w:p w14:paraId="02A4F7E3" w14:textId="77777777" w:rsidR="00BF5E08" w:rsidRPr="00BF5E08" w:rsidRDefault="00BF5E08" w:rsidP="007473CD">
            <w:pPr>
              <w:pStyle w:val="TableParagraph"/>
              <w:ind w:left="41" w:right="94"/>
              <w:jc w:val="center"/>
              <w:rPr>
                <w:sz w:val="24"/>
                <w:szCs w:val="24"/>
              </w:rPr>
            </w:pPr>
            <w:r w:rsidRPr="00BF5E08">
              <w:rPr>
                <w:spacing w:val="-2"/>
                <w:w w:val="95"/>
                <w:sz w:val="24"/>
                <w:szCs w:val="24"/>
              </w:rPr>
              <w:t>30.9%</w:t>
            </w:r>
          </w:p>
        </w:tc>
        <w:tc>
          <w:tcPr>
            <w:tcW w:w="1407" w:type="dxa"/>
          </w:tcPr>
          <w:p w14:paraId="0DC6733E" w14:textId="77777777" w:rsidR="00BF5E08" w:rsidRPr="00BF5E08" w:rsidRDefault="00BF5E08" w:rsidP="007473CD">
            <w:pPr>
              <w:pStyle w:val="TableParagraph"/>
              <w:ind w:left="52" w:right="32"/>
              <w:jc w:val="center"/>
              <w:rPr>
                <w:sz w:val="24"/>
                <w:szCs w:val="24"/>
              </w:rPr>
            </w:pPr>
            <w:r w:rsidRPr="00BF5E08">
              <w:rPr>
                <w:spacing w:val="-2"/>
                <w:w w:val="95"/>
                <w:sz w:val="24"/>
                <w:szCs w:val="24"/>
              </w:rPr>
              <w:t>35.8%</w:t>
            </w:r>
          </w:p>
        </w:tc>
        <w:tc>
          <w:tcPr>
            <w:tcW w:w="1367" w:type="dxa"/>
          </w:tcPr>
          <w:p w14:paraId="113FD8B6" w14:textId="77777777" w:rsidR="00BF5E08" w:rsidRPr="00BF5E08" w:rsidRDefault="00BF5E08" w:rsidP="007473CD">
            <w:pPr>
              <w:pStyle w:val="TableParagraph"/>
              <w:ind w:left="397"/>
              <w:rPr>
                <w:sz w:val="24"/>
                <w:szCs w:val="24"/>
              </w:rPr>
            </w:pPr>
            <w:r w:rsidRPr="00BF5E08">
              <w:rPr>
                <w:spacing w:val="-2"/>
                <w:w w:val="95"/>
                <w:sz w:val="24"/>
                <w:szCs w:val="24"/>
              </w:rPr>
              <w:t>14.2%</w:t>
            </w:r>
          </w:p>
        </w:tc>
        <w:tc>
          <w:tcPr>
            <w:tcW w:w="1361" w:type="dxa"/>
          </w:tcPr>
          <w:p w14:paraId="596977A9" w14:textId="77777777" w:rsidR="00BF5E08" w:rsidRPr="00BF5E08" w:rsidRDefault="00BF5E08" w:rsidP="007473CD">
            <w:pPr>
              <w:pStyle w:val="TableParagraph"/>
              <w:ind w:right="383"/>
              <w:jc w:val="right"/>
              <w:rPr>
                <w:sz w:val="24"/>
                <w:szCs w:val="24"/>
              </w:rPr>
            </w:pPr>
            <w:r w:rsidRPr="00BF5E08">
              <w:rPr>
                <w:spacing w:val="-2"/>
                <w:w w:val="95"/>
                <w:sz w:val="24"/>
                <w:szCs w:val="24"/>
              </w:rPr>
              <w:t>14.8%</w:t>
            </w:r>
          </w:p>
        </w:tc>
        <w:tc>
          <w:tcPr>
            <w:tcW w:w="1402" w:type="dxa"/>
          </w:tcPr>
          <w:p w14:paraId="3E207B6A" w14:textId="77777777" w:rsidR="00BF5E08" w:rsidRPr="00BF5E08" w:rsidRDefault="00BF5E08" w:rsidP="007473CD">
            <w:pPr>
              <w:pStyle w:val="TableParagraph"/>
              <w:ind w:left="456"/>
              <w:rPr>
                <w:sz w:val="24"/>
                <w:szCs w:val="24"/>
              </w:rPr>
            </w:pPr>
            <w:r w:rsidRPr="00BF5E08">
              <w:rPr>
                <w:spacing w:val="-4"/>
                <w:sz w:val="24"/>
                <w:szCs w:val="24"/>
              </w:rPr>
              <w:t>4.3%</w:t>
            </w:r>
          </w:p>
        </w:tc>
      </w:tr>
      <w:tr w:rsidR="00BF5E08" w:rsidRPr="00BF5E08" w14:paraId="7E87014E" w14:textId="77777777" w:rsidTr="007473CD">
        <w:trPr>
          <w:trHeight w:val="292"/>
        </w:trPr>
        <w:tc>
          <w:tcPr>
            <w:tcW w:w="2305" w:type="dxa"/>
            <w:shd w:val="clear" w:color="auto" w:fill="D9D9D9"/>
          </w:tcPr>
          <w:p w14:paraId="416893FE"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68" w:type="dxa"/>
            <w:shd w:val="clear" w:color="auto" w:fill="D9D9D9"/>
          </w:tcPr>
          <w:p w14:paraId="640258C1" w14:textId="77777777" w:rsidR="00BF5E08" w:rsidRPr="00BF5E08" w:rsidRDefault="00BF5E08" w:rsidP="007473CD">
            <w:pPr>
              <w:pStyle w:val="TableParagraph"/>
              <w:ind w:left="41" w:right="94"/>
              <w:jc w:val="center"/>
              <w:rPr>
                <w:sz w:val="24"/>
                <w:szCs w:val="24"/>
              </w:rPr>
            </w:pPr>
            <w:r w:rsidRPr="00BF5E08">
              <w:rPr>
                <w:spacing w:val="-2"/>
                <w:w w:val="95"/>
                <w:sz w:val="24"/>
                <w:szCs w:val="24"/>
              </w:rPr>
              <w:t>39.2%</w:t>
            </w:r>
          </w:p>
        </w:tc>
        <w:tc>
          <w:tcPr>
            <w:tcW w:w="1407" w:type="dxa"/>
            <w:shd w:val="clear" w:color="auto" w:fill="D9D9D9"/>
          </w:tcPr>
          <w:p w14:paraId="4913CA04" w14:textId="77777777" w:rsidR="00BF5E08" w:rsidRPr="00BF5E08" w:rsidRDefault="00BF5E08" w:rsidP="007473CD">
            <w:pPr>
              <w:pStyle w:val="TableParagraph"/>
              <w:ind w:left="52" w:right="32"/>
              <w:jc w:val="center"/>
              <w:rPr>
                <w:sz w:val="24"/>
                <w:szCs w:val="24"/>
              </w:rPr>
            </w:pPr>
            <w:r w:rsidRPr="00BF5E08">
              <w:rPr>
                <w:spacing w:val="-2"/>
                <w:w w:val="95"/>
                <w:sz w:val="24"/>
                <w:szCs w:val="24"/>
              </w:rPr>
              <w:t>42.3%</w:t>
            </w:r>
          </w:p>
        </w:tc>
        <w:tc>
          <w:tcPr>
            <w:tcW w:w="1367" w:type="dxa"/>
            <w:shd w:val="clear" w:color="auto" w:fill="D9D9D9"/>
          </w:tcPr>
          <w:p w14:paraId="1739D67E" w14:textId="77777777" w:rsidR="00BF5E08" w:rsidRPr="00BF5E08" w:rsidRDefault="00BF5E08" w:rsidP="007473CD">
            <w:pPr>
              <w:pStyle w:val="TableParagraph"/>
              <w:ind w:left="397"/>
              <w:rPr>
                <w:sz w:val="24"/>
                <w:szCs w:val="24"/>
              </w:rPr>
            </w:pPr>
            <w:r w:rsidRPr="00BF5E08">
              <w:rPr>
                <w:spacing w:val="-2"/>
                <w:w w:val="95"/>
                <w:sz w:val="24"/>
                <w:szCs w:val="24"/>
              </w:rPr>
              <w:t>10.4%</w:t>
            </w:r>
          </w:p>
        </w:tc>
        <w:tc>
          <w:tcPr>
            <w:tcW w:w="1361" w:type="dxa"/>
            <w:shd w:val="clear" w:color="auto" w:fill="D9D9D9"/>
          </w:tcPr>
          <w:p w14:paraId="20E66DDA" w14:textId="77777777" w:rsidR="00BF5E08" w:rsidRPr="00BF5E08" w:rsidRDefault="00BF5E08" w:rsidP="007473CD">
            <w:pPr>
              <w:pStyle w:val="TableParagraph"/>
              <w:ind w:right="445"/>
              <w:jc w:val="right"/>
              <w:rPr>
                <w:sz w:val="24"/>
                <w:szCs w:val="24"/>
              </w:rPr>
            </w:pPr>
            <w:r w:rsidRPr="00BF5E08">
              <w:rPr>
                <w:spacing w:val="-4"/>
                <w:sz w:val="24"/>
                <w:szCs w:val="24"/>
              </w:rPr>
              <w:t>6.3%</w:t>
            </w:r>
          </w:p>
        </w:tc>
        <w:tc>
          <w:tcPr>
            <w:tcW w:w="1402" w:type="dxa"/>
            <w:shd w:val="clear" w:color="auto" w:fill="D9D9D9"/>
          </w:tcPr>
          <w:p w14:paraId="43110203" w14:textId="77777777" w:rsidR="00BF5E08" w:rsidRPr="00BF5E08" w:rsidRDefault="00BF5E08" w:rsidP="007473CD">
            <w:pPr>
              <w:pStyle w:val="TableParagraph"/>
              <w:ind w:left="456"/>
              <w:rPr>
                <w:sz w:val="24"/>
                <w:szCs w:val="24"/>
              </w:rPr>
            </w:pPr>
            <w:r w:rsidRPr="00BF5E08">
              <w:rPr>
                <w:spacing w:val="-4"/>
                <w:sz w:val="24"/>
                <w:szCs w:val="24"/>
              </w:rPr>
              <w:t>1.8%</w:t>
            </w:r>
          </w:p>
        </w:tc>
      </w:tr>
      <w:tr w:rsidR="00BF5E08" w:rsidRPr="00BF5E08" w14:paraId="45F5CA9A" w14:textId="77777777" w:rsidTr="007473CD">
        <w:trPr>
          <w:trHeight w:val="292"/>
        </w:trPr>
        <w:tc>
          <w:tcPr>
            <w:tcW w:w="2305" w:type="dxa"/>
          </w:tcPr>
          <w:p w14:paraId="1C4A13D6"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68" w:type="dxa"/>
          </w:tcPr>
          <w:p w14:paraId="60E7AE04" w14:textId="77777777" w:rsidR="00BF5E08" w:rsidRPr="00BF5E08" w:rsidRDefault="00BF5E08" w:rsidP="007473CD">
            <w:pPr>
              <w:pStyle w:val="TableParagraph"/>
              <w:ind w:left="41" w:right="94"/>
              <w:jc w:val="center"/>
              <w:rPr>
                <w:sz w:val="24"/>
                <w:szCs w:val="24"/>
              </w:rPr>
            </w:pPr>
            <w:r w:rsidRPr="00BF5E08">
              <w:rPr>
                <w:spacing w:val="-2"/>
                <w:w w:val="95"/>
                <w:sz w:val="24"/>
                <w:szCs w:val="24"/>
              </w:rPr>
              <w:t>36.8%</w:t>
            </w:r>
          </w:p>
        </w:tc>
        <w:tc>
          <w:tcPr>
            <w:tcW w:w="1407" w:type="dxa"/>
          </w:tcPr>
          <w:p w14:paraId="330BAEEA" w14:textId="77777777" w:rsidR="00BF5E08" w:rsidRPr="00BF5E08" w:rsidRDefault="00BF5E08" w:rsidP="007473CD">
            <w:pPr>
              <w:pStyle w:val="TableParagraph"/>
              <w:ind w:left="52" w:right="32"/>
              <w:jc w:val="center"/>
              <w:rPr>
                <w:sz w:val="24"/>
                <w:szCs w:val="24"/>
              </w:rPr>
            </w:pPr>
            <w:r w:rsidRPr="00BF5E08">
              <w:rPr>
                <w:spacing w:val="-2"/>
                <w:w w:val="95"/>
                <w:sz w:val="24"/>
                <w:szCs w:val="24"/>
              </w:rPr>
              <w:t>44.1%</w:t>
            </w:r>
          </w:p>
        </w:tc>
        <w:tc>
          <w:tcPr>
            <w:tcW w:w="1367" w:type="dxa"/>
          </w:tcPr>
          <w:p w14:paraId="62420A37" w14:textId="77777777" w:rsidR="00BF5E08" w:rsidRPr="00BF5E08" w:rsidRDefault="00BF5E08" w:rsidP="007473CD">
            <w:pPr>
              <w:pStyle w:val="TableParagraph"/>
              <w:ind w:left="397"/>
              <w:rPr>
                <w:sz w:val="24"/>
                <w:szCs w:val="24"/>
              </w:rPr>
            </w:pPr>
            <w:r w:rsidRPr="00BF5E08">
              <w:rPr>
                <w:spacing w:val="-2"/>
                <w:w w:val="95"/>
                <w:sz w:val="24"/>
                <w:szCs w:val="24"/>
              </w:rPr>
              <w:t>10.7%</w:t>
            </w:r>
          </w:p>
        </w:tc>
        <w:tc>
          <w:tcPr>
            <w:tcW w:w="1361" w:type="dxa"/>
          </w:tcPr>
          <w:p w14:paraId="1A8EDD90" w14:textId="77777777" w:rsidR="00BF5E08" w:rsidRPr="00BF5E08" w:rsidRDefault="00BF5E08" w:rsidP="007473CD">
            <w:pPr>
              <w:pStyle w:val="TableParagraph"/>
              <w:ind w:right="445"/>
              <w:jc w:val="right"/>
              <w:rPr>
                <w:sz w:val="24"/>
                <w:szCs w:val="24"/>
              </w:rPr>
            </w:pPr>
            <w:r w:rsidRPr="00BF5E08">
              <w:rPr>
                <w:spacing w:val="-4"/>
                <w:sz w:val="24"/>
                <w:szCs w:val="24"/>
              </w:rPr>
              <w:t>6.4%</w:t>
            </w:r>
          </w:p>
        </w:tc>
        <w:tc>
          <w:tcPr>
            <w:tcW w:w="1402" w:type="dxa"/>
          </w:tcPr>
          <w:p w14:paraId="75D6A145" w14:textId="77777777" w:rsidR="00BF5E08" w:rsidRPr="00BF5E08" w:rsidRDefault="00BF5E08" w:rsidP="007473CD">
            <w:pPr>
              <w:pStyle w:val="TableParagraph"/>
              <w:ind w:left="456"/>
              <w:rPr>
                <w:sz w:val="24"/>
                <w:szCs w:val="24"/>
              </w:rPr>
            </w:pPr>
            <w:r w:rsidRPr="00BF5E08">
              <w:rPr>
                <w:spacing w:val="-4"/>
                <w:sz w:val="24"/>
                <w:szCs w:val="24"/>
              </w:rPr>
              <w:t>1.9%</w:t>
            </w:r>
          </w:p>
        </w:tc>
      </w:tr>
      <w:tr w:rsidR="00BF5E08" w:rsidRPr="00BF5E08" w14:paraId="3EFB2E51" w14:textId="77777777" w:rsidTr="007473CD">
        <w:trPr>
          <w:trHeight w:val="292"/>
        </w:trPr>
        <w:tc>
          <w:tcPr>
            <w:tcW w:w="2305" w:type="dxa"/>
            <w:shd w:val="clear" w:color="auto" w:fill="D9D9D9"/>
          </w:tcPr>
          <w:p w14:paraId="016A5D93"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68" w:type="dxa"/>
            <w:shd w:val="clear" w:color="auto" w:fill="D9D9D9"/>
          </w:tcPr>
          <w:p w14:paraId="68948BE5" w14:textId="77777777" w:rsidR="00BF5E08" w:rsidRPr="00BF5E08" w:rsidRDefault="00BF5E08" w:rsidP="007473CD">
            <w:pPr>
              <w:pStyle w:val="TableParagraph"/>
              <w:ind w:left="41" w:right="94"/>
              <w:jc w:val="center"/>
              <w:rPr>
                <w:sz w:val="24"/>
                <w:szCs w:val="24"/>
              </w:rPr>
            </w:pPr>
            <w:r w:rsidRPr="00BF5E08">
              <w:rPr>
                <w:spacing w:val="-2"/>
                <w:w w:val="95"/>
                <w:sz w:val="24"/>
                <w:szCs w:val="24"/>
              </w:rPr>
              <w:t>42.2%</w:t>
            </w:r>
          </w:p>
        </w:tc>
        <w:tc>
          <w:tcPr>
            <w:tcW w:w="1407" w:type="dxa"/>
            <w:shd w:val="clear" w:color="auto" w:fill="D9D9D9"/>
          </w:tcPr>
          <w:p w14:paraId="25C7B293" w14:textId="77777777" w:rsidR="00BF5E08" w:rsidRPr="00BF5E08" w:rsidRDefault="00BF5E08" w:rsidP="007473CD">
            <w:pPr>
              <w:pStyle w:val="TableParagraph"/>
              <w:ind w:left="52" w:right="32"/>
              <w:jc w:val="center"/>
              <w:rPr>
                <w:sz w:val="24"/>
                <w:szCs w:val="24"/>
              </w:rPr>
            </w:pPr>
            <w:r w:rsidRPr="00BF5E08">
              <w:rPr>
                <w:spacing w:val="-2"/>
                <w:w w:val="95"/>
                <w:sz w:val="24"/>
                <w:szCs w:val="24"/>
              </w:rPr>
              <w:t>34.1%</w:t>
            </w:r>
          </w:p>
        </w:tc>
        <w:tc>
          <w:tcPr>
            <w:tcW w:w="1367" w:type="dxa"/>
            <w:shd w:val="clear" w:color="auto" w:fill="D9D9D9"/>
          </w:tcPr>
          <w:p w14:paraId="791A834C"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13%</w:t>
            </w:r>
          </w:p>
        </w:tc>
        <w:tc>
          <w:tcPr>
            <w:tcW w:w="1361" w:type="dxa"/>
            <w:shd w:val="clear" w:color="auto" w:fill="D9D9D9"/>
          </w:tcPr>
          <w:p w14:paraId="092BE8E8" w14:textId="77777777" w:rsidR="00BF5E08" w:rsidRPr="00BF5E08" w:rsidRDefault="00BF5E08" w:rsidP="007473CD">
            <w:pPr>
              <w:pStyle w:val="TableParagraph"/>
              <w:ind w:right="445"/>
              <w:jc w:val="right"/>
              <w:rPr>
                <w:sz w:val="24"/>
                <w:szCs w:val="24"/>
              </w:rPr>
            </w:pPr>
            <w:r w:rsidRPr="00BF5E08">
              <w:rPr>
                <w:spacing w:val="-4"/>
                <w:sz w:val="24"/>
                <w:szCs w:val="24"/>
              </w:rPr>
              <w:t>8.5%</w:t>
            </w:r>
          </w:p>
        </w:tc>
        <w:tc>
          <w:tcPr>
            <w:tcW w:w="1402" w:type="dxa"/>
            <w:shd w:val="clear" w:color="auto" w:fill="D9D9D9"/>
          </w:tcPr>
          <w:p w14:paraId="7492CE24" w14:textId="77777777" w:rsidR="00BF5E08" w:rsidRPr="00BF5E08" w:rsidRDefault="00BF5E08" w:rsidP="007473CD">
            <w:pPr>
              <w:pStyle w:val="TableParagraph"/>
              <w:ind w:left="456"/>
              <w:rPr>
                <w:sz w:val="24"/>
                <w:szCs w:val="24"/>
              </w:rPr>
            </w:pPr>
            <w:r w:rsidRPr="00BF5E08">
              <w:rPr>
                <w:spacing w:val="-4"/>
                <w:sz w:val="24"/>
                <w:szCs w:val="24"/>
              </w:rPr>
              <w:t>2.1%</w:t>
            </w:r>
          </w:p>
        </w:tc>
      </w:tr>
      <w:tr w:rsidR="00BF5E08" w:rsidRPr="00BF5E08" w14:paraId="746BC6CB" w14:textId="77777777" w:rsidTr="007473CD">
        <w:trPr>
          <w:trHeight w:val="292"/>
        </w:trPr>
        <w:tc>
          <w:tcPr>
            <w:tcW w:w="2305" w:type="dxa"/>
          </w:tcPr>
          <w:p w14:paraId="452CC15A"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68" w:type="dxa"/>
          </w:tcPr>
          <w:p w14:paraId="6102710F" w14:textId="77777777" w:rsidR="00BF5E08" w:rsidRPr="00BF5E08" w:rsidRDefault="00BF5E08" w:rsidP="007473CD">
            <w:pPr>
              <w:pStyle w:val="TableParagraph"/>
              <w:ind w:left="41" w:right="94"/>
              <w:jc w:val="center"/>
              <w:rPr>
                <w:sz w:val="24"/>
                <w:szCs w:val="24"/>
              </w:rPr>
            </w:pPr>
            <w:r w:rsidRPr="00BF5E08">
              <w:rPr>
                <w:spacing w:val="-2"/>
                <w:w w:val="95"/>
                <w:sz w:val="24"/>
                <w:szCs w:val="24"/>
              </w:rPr>
              <w:t>47.3%</w:t>
            </w:r>
          </w:p>
        </w:tc>
        <w:tc>
          <w:tcPr>
            <w:tcW w:w="1407" w:type="dxa"/>
          </w:tcPr>
          <w:p w14:paraId="35B844B6" w14:textId="77777777" w:rsidR="00BF5E08" w:rsidRPr="00BF5E08" w:rsidRDefault="00BF5E08" w:rsidP="007473CD">
            <w:pPr>
              <w:pStyle w:val="TableParagraph"/>
              <w:ind w:left="52" w:right="32"/>
              <w:jc w:val="center"/>
              <w:rPr>
                <w:sz w:val="24"/>
                <w:szCs w:val="24"/>
              </w:rPr>
            </w:pPr>
            <w:r w:rsidRPr="00BF5E08">
              <w:rPr>
                <w:spacing w:val="-2"/>
                <w:w w:val="95"/>
                <w:sz w:val="24"/>
                <w:szCs w:val="24"/>
              </w:rPr>
              <w:t>30.1%</w:t>
            </w:r>
          </w:p>
        </w:tc>
        <w:tc>
          <w:tcPr>
            <w:tcW w:w="1367" w:type="dxa"/>
          </w:tcPr>
          <w:p w14:paraId="7930C20C" w14:textId="77777777" w:rsidR="00BF5E08" w:rsidRPr="00BF5E08" w:rsidRDefault="00BF5E08" w:rsidP="007473CD">
            <w:pPr>
              <w:pStyle w:val="TableParagraph"/>
              <w:ind w:left="460"/>
              <w:rPr>
                <w:sz w:val="24"/>
                <w:szCs w:val="24"/>
              </w:rPr>
            </w:pPr>
            <w:r w:rsidRPr="00BF5E08">
              <w:rPr>
                <w:spacing w:val="-4"/>
                <w:sz w:val="24"/>
                <w:szCs w:val="24"/>
              </w:rPr>
              <w:t>9.7%</w:t>
            </w:r>
          </w:p>
        </w:tc>
        <w:tc>
          <w:tcPr>
            <w:tcW w:w="1361" w:type="dxa"/>
          </w:tcPr>
          <w:p w14:paraId="5E912E95" w14:textId="77777777" w:rsidR="00BF5E08" w:rsidRPr="00BF5E08" w:rsidRDefault="00BF5E08" w:rsidP="007473CD">
            <w:pPr>
              <w:pStyle w:val="TableParagraph"/>
              <w:ind w:right="445"/>
              <w:jc w:val="right"/>
              <w:rPr>
                <w:sz w:val="24"/>
                <w:szCs w:val="24"/>
              </w:rPr>
            </w:pPr>
            <w:r w:rsidRPr="00BF5E08">
              <w:rPr>
                <w:spacing w:val="-4"/>
                <w:sz w:val="24"/>
                <w:szCs w:val="24"/>
              </w:rPr>
              <w:t>9.7%</w:t>
            </w:r>
          </w:p>
        </w:tc>
        <w:tc>
          <w:tcPr>
            <w:tcW w:w="1402" w:type="dxa"/>
          </w:tcPr>
          <w:p w14:paraId="02B4FD73" w14:textId="77777777" w:rsidR="00BF5E08" w:rsidRPr="00BF5E08" w:rsidRDefault="00BF5E08" w:rsidP="007473CD">
            <w:pPr>
              <w:pStyle w:val="TableParagraph"/>
              <w:ind w:left="456"/>
              <w:rPr>
                <w:sz w:val="24"/>
                <w:szCs w:val="24"/>
              </w:rPr>
            </w:pPr>
            <w:r w:rsidRPr="00BF5E08">
              <w:rPr>
                <w:spacing w:val="-4"/>
                <w:sz w:val="24"/>
                <w:szCs w:val="24"/>
              </w:rPr>
              <w:t>3.2%</w:t>
            </w:r>
          </w:p>
        </w:tc>
      </w:tr>
      <w:tr w:rsidR="00BF5E08" w:rsidRPr="00BF5E08" w14:paraId="1F42E5D4" w14:textId="77777777" w:rsidTr="007473CD">
        <w:trPr>
          <w:trHeight w:val="586"/>
        </w:trPr>
        <w:tc>
          <w:tcPr>
            <w:tcW w:w="2305" w:type="dxa"/>
            <w:shd w:val="clear" w:color="auto" w:fill="D9D9D9"/>
          </w:tcPr>
          <w:p w14:paraId="65B6456B"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p w14:paraId="1C920B64" w14:textId="77777777" w:rsidR="00BF5E08" w:rsidRPr="00BF5E08" w:rsidRDefault="00BF5E08" w:rsidP="007473CD">
            <w:pPr>
              <w:pStyle w:val="TableParagraph"/>
              <w:spacing w:before="17"/>
              <w:ind w:left="107"/>
              <w:rPr>
                <w:b/>
                <w:sz w:val="24"/>
                <w:szCs w:val="24"/>
              </w:rPr>
            </w:pPr>
            <w:r w:rsidRPr="00BF5E08">
              <w:rPr>
                <w:b/>
                <w:spacing w:val="-2"/>
                <w:w w:val="95"/>
                <w:sz w:val="24"/>
                <w:szCs w:val="24"/>
              </w:rPr>
              <w:t>undisclosed</w:t>
            </w:r>
          </w:p>
        </w:tc>
        <w:tc>
          <w:tcPr>
            <w:tcW w:w="1368" w:type="dxa"/>
            <w:shd w:val="clear" w:color="auto" w:fill="D9D9D9"/>
          </w:tcPr>
          <w:p w14:paraId="29CBB5EC" w14:textId="77777777" w:rsidR="00BF5E08" w:rsidRPr="00BF5E08" w:rsidRDefault="00BF5E08" w:rsidP="007473CD">
            <w:pPr>
              <w:pStyle w:val="TableParagraph"/>
              <w:spacing w:line="240" w:lineRule="auto"/>
              <w:ind w:left="41" w:right="93"/>
              <w:jc w:val="center"/>
              <w:rPr>
                <w:sz w:val="24"/>
                <w:szCs w:val="24"/>
              </w:rPr>
            </w:pPr>
            <w:r w:rsidRPr="00BF5E08">
              <w:rPr>
                <w:spacing w:val="-5"/>
                <w:w w:val="95"/>
                <w:sz w:val="24"/>
                <w:szCs w:val="24"/>
              </w:rPr>
              <w:t>25%</w:t>
            </w:r>
          </w:p>
        </w:tc>
        <w:tc>
          <w:tcPr>
            <w:tcW w:w="1407" w:type="dxa"/>
            <w:shd w:val="clear" w:color="auto" w:fill="D9D9D9"/>
          </w:tcPr>
          <w:p w14:paraId="070EFA3A"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36.7%</w:t>
            </w:r>
          </w:p>
        </w:tc>
        <w:tc>
          <w:tcPr>
            <w:tcW w:w="1367" w:type="dxa"/>
            <w:shd w:val="clear" w:color="auto" w:fill="D9D9D9"/>
          </w:tcPr>
          <w:p w14:paraId="64A22E3A" w14:textId="77777777" w:rsidR="00BF5E08" w:rsidRPr="00BF5E08" w:rsidRDefault="00BF5E08" w:rsidP="007473CD">
            <w:pPr>
              <w:pStyle w:val="TableParagraph"/>
              <w:spacing w:line="240" w:lineRule="auto"/>
              <w:ind w:left="397"/>
              <w:rPr>
                <w:sz w:val="24"/>
                <w:szCs w:val="24"/>
              </w:rPr>
            </w:pPr>
            <w:r w:rsidRPr="00BF5E08">
              <w:rPr>
                <w:spacing w:val="-2"/>
                <w:w w:val="95"/>
                <w:sz w:val="24"/>
                <w:szCs w:val="24"/>
              </w:rPr>
              <w:t>11.7%</w:t>
            </w:r>
          </w:p>
        </w:tc>
        <w:tc>
          <w:tcPr>
            <w:tcW w:w="1361" w:type="dxa"/>
            <w:shd w:val="clear" w:color="auto" w:fill="D9D9D9"/>
          </w:tcPr>
          <w:p w14:paraId="3CD458E3" w14:textId="77777777" w:rsidR="00BF5E08" w:rsidRPr="00BF5E08" w:rsidRDefault="00BF5E08" w:rsidP="007473CD">
            <w:pPr>
              <w:pStyle w:val="TableParagraph"/>
              <w:spacing w:line="240" w:lineRule="auto"/>
              <w:ind w:right="383"/>
              <w:jc w:val="right"/>
              <w:rPr>
                <w:sz w:val="24"/>
                <w:szCs w:val="24"/>
              </w:rPr>
            </w:pPr>
            <w:r w:rsidRPr="00BF5E08">
              <w:rPr>
                <w:spacing w:val="-2"/>
                <w:w w:val="95"/>
                <w:sz w:val="24"/>
                <w:szCs w:val="24"/>
              </w:rPr>
              <w:t>11.7%</w:t>
            </w:r>
          </w:p>
        </w:tc>
        <w:tc>
          <w:tcPr>
            <w:tcW w:w="1402" w:type="dxa"/>
            <w:shd w:val="clear" w:color="auto" w:fill="D9D9D9"/>
          </w:tcPr>
          <w:p w14:paraId="3962D2EF" w14:textId="77777777" w:rsidR="00BF5E08" w:rsidRPr="00BF5E08" w:rsidRDefault="00BF5E08" w:rsidP="007473CD">
            <w:pPr>
              <w:pStyle w:val="TableParagraph"/>
              <w:spacing w:line="240" w:lineRule="auto"/>
              <w:ind w:left="356" w:right="367"/>
              <w:jc w:val="center"/>
              <w:rPr>
                <w:sz w:val="24"/>
                <w:szCs w:val="24"/>
              </w:rPr>
            </w:pPr>
            <w:r w:rsidRPr="00BF5E08">
              <w:rPr>
                <w:spacing w:val="-5"/>
                <w:w w:val="95"/>
                <w:sz w:val="24"/>
                <w:szCs w:val="24"/>
              </w:rPr>
              <w:t>15%</w:t>
            </w:r>
          </w:p>
        </w:tc>
      </w:tr>
      <w:tr w:rsidR="00BF5E08" w:rsidRPr="00BF5E08" w14:paraId="70798EE9" w14:textId="77777777" w:rsidTr="007473CD">
        <w:trPr>
          <w:trHeight w:val="292"/>
        </w:trPr>
        <w:tc>
          <w:tcPr>
            <w:tcW w:w="2305" w:type="dxa"/>
            <w:shd w:val="clear" w:color="auto" w:fill="009898"/>
          </w:tcPr>
          <w:p w14:paraId="6477C909" w14:textId="77777777" w:rsidR="00BF5E08" w:rsidRPr="00BF5E08" w:rsidRDefault="00BF5E08" w:rsidP="007473CD">
            <w:pPr>
              <w:pStyle w:val="TableParagraph"/>
              <w:ind w:left="806"/>
              <w:rPr>
                <w:b/>
                <w:sz w:val="24"/>
                <w:szCs w:val="24"/>
              </w:rPr>
            </w:pPr>
            <w:r w:rsidRPr="00BF5E08">
              <w:rPr>
                <w:b/>
                <w:color w:val="FFFFFF"/>
                <w:w w:val="85"/>
                <w:sz w:val="24"/>
                <w:szCs w:val="24"/>
              </w:rPr>
              <w:t>Been</w:t>
            </w:r>
            <w:r w:rsidRPr="00BF5E08">
              <w:rPr>
                <w:color w:val="FFFFFF"/>
                <w:spacing w:val="-4"/>
                <w:sz w:val="24"/>
                <w:szCs w:val="24"/>
              </w:rPr>
              <w:t xml:space="preserve"> </w:t>
            </w:r>
            <w:r w:rsidRPr="00BF5E08">
              <w:rPr>
                <w:b/>
                <w:color w:val="FFFFFF"/>
                <w:spacing w:val="-2"/>
                <w:w w:val="85"/>
                <w:sz w:val="24"/>
                <w:szCs w:val="24"/>
              </w:rPr>
              <w:t>bypassed</w:t>
            </w:r>
          </w:p>
        </w:tc>
        <w:tc>
          <w:tcPr>
            <w:tcW w:w="1368" w:type="dxa"/>
            <w:shd w:val="clear" w:color="auto" w:fill="009898"/>
          </w:tcPr>
          <w:p w14:paraId="626841FF" w14:textId="77777777" w:rsidR="00BF5E08" w:rsidRPr="00BF5E08" w:rsidRDefault="00BF5E08" w:rsidP="007473CD">
            <w:pPr>
              <w:pStyle w:val="TableParagraph"/>
              <w:ind w:left="41" w:right="12"/>
              <w:jc w:val="center"/>
              <w:rPr>
                <w:b/>
                <w:sz w:val="24"/>
                <w:szCs w:val="24"/>
              </w:rPr>
            </w:pPr>
            <w:r w:rsidRPr="00BF5E08">
              <w:rPr>
                <w:b/>
                <w:color w:val="FFFFFF"/>
                <w:w w:val="85"/>
                <w:sz w:val="24"/>
                <w:szCs w:val="24"/>
              </w:rPr>
              <w:t>in</w:t>
            </w:r>
            <w:r w:rsidRPr="00BF5E08">
              <w:rPr>
                <w:color w:val="FFFFFF"/>
                <w:spacing w:val="-5"/>
                <w:sz w:val="24"/>
                <w:szCs w:val="24"/>
              </w:rPr>
              <w:t xml:space="preserve"> </w:t>
            </w:r>
            <w:r w:rsidRPr="00BF5E08">
              <w:rPr>
                <w:b/>
                <w:color w:val="FFFFFF"/>
                <w:w w:val="85"/>
                <w:sz w:val="24"/>
                <w:szCs w:val="24"/>
              </w:rPr>
              <w:t>group</w:t>
            </w:r>
            <w:r w:rsidRPr="00BF5E08">
              <w:rPr>
                <w:color w:val="FFFFFF"/>
                <w:spacing w:val="-5"/>
                <w:sz w:val="24"/>
                <w:szCs w:val="24"/>
              </w:rPr>
              <w:t xml:space="preserve"> </w:t>
            </w:r>
            <w:r w:rsidRPr="00BF5E08">
              <w:rPr>
                <w:b/>
                <w:color w:val="FFFFFF"/>
                <w:spacing w:val="-5"/>
                <w:w w:val="85"/>
                <w:sz w:val="24"/>
                <w:szCs w:val="24"/>
              </w:rPr>
              <w:t>com</w:t>
            </w:r>
          </w:p>
        </w:tc>
        <w:tc>
          <w:tcPr>
            <w:tcW w:w="4135" w:type="dxa"/>
            <w:gridSpan w:val="3"/>
            <w:shd w:val="clear" w:color="auto" w:fill="009898"/>
          </w:tcPr>
          <w:p w14:paraId="54B8CAC6" w14:textId="77777777" w:rsidR="00BF5E08" w:rsidRPr="00BF5E08" w:rsidRDefault="00BF5E08" w:rsidP="007473CD">
            <w:pPr>
              <w:pStyle w:val="TableParagraph"/>
              <w:ind w:left="-18" w:right="-29"/>
              <w:rPr>
                <w:b/>
                <w:sz w:val="24"/>
                <w:szCs w:val="24"/>
              </w:rPr>
            </w:pPr>
            <w:r w:rsidRPr="00BF5E08">
              <w:rPr>
                <w:b/>
                <w:color w:val="FFFFFF"/>
                <w:w w:val="85"/>
                <w:sz w:val="24"/>
                <w:szCs w:val="24"/>
              </w:rPr>
              <w:t>munications</w:t>
            </w:r>
            <w:r w:rsidRPr="00BF5E08">
              <w:rPr>
                <w:color w:val="FFFFFF"/>
                <w:spacing w:val="14"/>
                <w:sz w:val="24"/>
                <w:szCs w:val="24"/>
              </w:rPr>
              <w:t xml:space="preserve"> </w:t>
            </w:r>
            <w:r w:rsidRPr="00BF5E08">
              <w:rPr>
                <w:b/>
                <w:color w:val="FFFFFF"/>
                <w:w w:val="85"/>
                <w:sz w:val="24"/>
                <w:szCs w:val="24"/>
              </w:rPr>
              <w:t>that</w:t>
            </w:r>
            <w:r w:rsidRPr="00BF5E08">
              <w:rPr>
                <w:color w:val="FFFFFF"/>
                <w:spacing w:val="16"/>
                <w:sz w:val="24"/>
                <w:szCs w:val="24"/>
              </w:rPr>
              <w:t xml:space="preserve"> </w:t>
            </w:r>
            <w:r w:rsidRPr="00BF5E08">
              <w:rPr>
                <w:b/>
                <w:color w:val="FFFFFF"/>
                <w:w w:val="85"/>
                <w:sz w:val="24"/>
                <w:szCs w:val="24"/>
              </w:rPr>
              <w:t>are</w:t>
            </w:r>
            <w:r w:rsidRPr="00BF5E08">
              <w:rPr>
                <w:color w:val="FFFFFF"/>
                <w:spacing w:val="16"/>
                <w:sz w:val="24"/>
                <w:szCs w:val="24"/>
              </w:rPr>
              <w:t xml:space="preserve"> </w:t>
            </w:r>
            <w:r w:rsidRPr="00BF5E08">
              <w:rPr>
                <w:b/>
                <w:color w:val="FFFFFF"/>
                <w:w w:val="85"/>
                <w:sz w:val="24"/>
                <w:szCs w:val="24"/>
              </w:rPr>
              <w:t>relevant</w:t>
            </w:r>
            <w:r w:rsidRPr="00BF5E08">
              <w:rPr>
                <w:color w:val="FFFFFF"/>
                <w:spacing w:val="17"/>
                <w:sz w:val="24"/>
                <w:szCs w:val="24"/>
              </w:rPr>
              <w:t xml:space="preserve"> </w:t>
            </w:r>
            <w:r w:rsidRPr="00BF5E08">
              <w:rPr>
                <w:b/>
                <w:color w:val="FFFFFF"/>
                <w:w w:val="85"/>
                <w:sz w:val="24"/>
                <w:szCs w:val="24"/>
              </w:rPr>
              <w:t>to</w:t>
            </w:r>
            <w:r w:rsidRPr="00BF5E08">
              <w:rPr>
                <w:color w:val="FFFFFF"/>
                <w:spacing w:val="14"/>
                <w:sz w:val="24"/>
                <w:szCs w:val="24"/>
              </w:rPr>
              <w:t xml:space="preserve"> </w:t>
            </w:r>
            <w:r w:rsidRPr="00BF5E08">
              <w:rPr>
                <w:b/>
                <w:color w:val="FFFFFF"/>
                <w:w w:val="85"/>
                <w:sz w:val="24"/>
                <w:szCs w:val="24"/>
              </w:rPr>
              <w:t>your</w:t>
            </w:r>
            <w:r w:rsidRPr="00BF5E08">
              <w:rPr>
                <w:color w:val="FFFFFF"/>
                <w:spacing w:val="14"/>
                <w:sz w:val="24"/>
                <w:szCs w:val="24"/>
              </w:rPr>
              <w:t xml:space="preserve"> </w:t>
            </w:r>
            <w:r w:rsidRPr="00BF5E08">
              <w:rPr>
                <w:b/>
                <w:color w:val="FFFFFF"/>
                <w:spacing w:val="-5"/>
                <w:w w:val="85"/>
                <w:sz w:val="24"/>
                <w:szCs w:val="24"/>
              </w:rPr>
              <w:t>wor</w:t>
            </w:r>
          </w:p>
        </w:tc>
        <w:tc>
          <w:tcPr>
            <w:tcW w:w="1402" w:type="dxa"/>
            <w:shd w:val="clear" w:color="auto" w:fill="009898"/>
          </w:tcPr>
          <w:p w14:paraId="5047E06D" w14:textId="77777777" w:rsidR="00BF5E08" w:rsidRPr="00BF5E08" w:rsidRDefault="00BF5E08" w:rsidP="007473CD">
            <w:pPr>
              <w:pStyle w:val="TableParagraph"/>
              <w:ind w:left="28"/>
              <w:rPr>
                <w:b/>
                <w:sz w:val="24"/>
                <w:szCs w:val="24"/>
              </w:rPr>
            </w:pPr>
            <w:r w:rsidRPr="00BF5E08">
              <w:rPr>
                <w:b/>
                <w:color w:val="FFFFFF"/>
                <w:w w:val="90"/>
                <w:sz w:val="24"/>
                <w:szCs w:val="24"/>
              </w:rPr>
              <w:t>k</w:t>
            </w:r>
            <w:r w:rsidRPr="00BF5E08">
              <w:rPr>
                <w:color w:val="FFFFFF"/>
                <w:spacing w:val="-8"/>
                <w:w w:val="90"/>
                <w:sz w:val="24"/>
                <w:szCs w:val="24"/>
              </w:rPr>
              <w:t xml:space="preserve"> </w:t>
            </w:r>
            <w:r w:rsidRPr="00BF5E08">
              <w:rPr>
                <w:b/>
                <w:color w:val="FFFFFF"/>
                <w:spacing w:val="-4"/>
                <w:w w:val="95"/>
                <w:sz w:val="24"/>
                <w:szCs w:val="24"/>
              </w:rPr>
              <w:t>role</w:t>
            </w:r>
          </w:p>
        </w:tc>
      </w:tr>
      <w:tr w:rsidR="00BF5E08" w:rsidRPr="00BF5E08" w14:paraId="6EA93849" w14:textId="77777777" w:rsidTr="007473CD">
        <w:trPr>
          <w:trHeight w:val="292"/>
        </w:trPr>
        <w:tc>
          <w:tcPr>
            <w:tcW w:w="2305" w:type="dxa"/>
          </w:tcPr>
          <w:p w14:paraId="026C6E45"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68" w:type="dxa"/>
          </w:tcPr>
          <w:p w14:paraId="14CEF6A8" w14:textId="77777777" w:rsidR="00BF5E08" w:rsidRPr="00BF5E08" w:rsidRDefault="00BF5E08" w:rsidP="007473CD">
            <w:pPr>
              <w:pStyle w:val="TableParagraph"/>
              <w:ind w:left="41" w:right="94"/>
              <w:jc w:val="center"/>
              <w:rPr>
                <w:sz w:val="24"/>
                <w:szCs w:val="24"/>
              </w:rPr>
            </w:pPr>
            <w:r w:rsidRPr="00BF5E08">
              <w:rPr>
                <w:spacing w:val="-2"/>
                <w:w w:val="95"/>
                <w:sz w:val="24"/>
                <w:szCs w:val="24"/>
              </w:rPr>
              <w:t>40.8%</w:t>
            </w:r>
          </w:p>
        </w:tc>
        <w:tc>
          <w:tcPr>
            <w:tcW w:w="1407" w:type="dxa"/>
          </w:tcPr>
          <w:p w14:paraId="62D9373D" w14:textId="77777777" w:rsidR="00BF5E08" w:rsidRPr="00BF5E08" w:rsidRDefault="00BF5E08" w:rsidP="007473CD">
            <w:pPr>
              <w:pStyle w:val="TableParagraph"/>
              <w:ind w:left="53" w:right="32"/>
              <w:jc w:val="center"/>
              <w:rPr>
                <w:sz w:val="24"/>
                <w:szCs w:val="24"/>
              </w:rPr>
            </w:pPr>
            <w:r w:rsidRPr="00BF5E08">
              <w:rPr>
                <w:spacing w:val="-5"/>
                <w:w w:val="95"/>
                <w:sz w:val="24"/>
                <w:szCs w:val="24"/>
              </w:rPr>
              <w:t>39%</w:t>
            </w:r>
          </w:p>
        </w:tc>
        <w:tc>
          <w:tcPr>
            <w:tcW w:w="1367" w:type="dxa"/>
          </w:tcPr>
          <w:p w14:paraId="42291672" w14:textId="77777777" w:rsidR="00BF5E08" w:rsidRPr="00BF5E08" w:rsidRDefault="00BF5E08" w:rsidP="007473CD">
            <w:pPr>
              <w:pStyle w:val="TableParagraph"/>
              <w:ind w:left="397"/>
              <w:rPr>
                <w:sz w:val="24"/>
                <w:szCs w:val="24"/>
              </w:rPr>
            </w:pPr>
            <w:r w:rsidRPr="00BF5E08">
              <w:rPr>
                <w:spacing w:val="-2"/>
                <w:w w:val="95"/>
                <w:sz w:val="24"/>
                <w:szCs w:val="24"/>
              </w:rPr>
              <w:t>10.3%</w:t>
            </w:r>
          </w:p>
        </w:tc>
        <w:tc>
          <w:tcPr>
            <w:tcW w:w="1361" w:type="dxa"/>
          </w:tcPr>
          <w:p w14:paraId="3D4EF3D9" w14:textId="77777777" w:rsidR="00BF5E08" w:rsidRPr="00BF5E08" w:rsidRDefault="00BF5E08" w:rsidP="007473CD">
            <w:pPr>
              <w:pStyle w:val="TableParagraph"/>
              <w:ind w:right="445"/>
              <w:jc w:val="right"/>
              <w:rPr>
                <w:sz w:val="24"/>
                <w:szCs w:val="24"/>
              </w:rPr>
            </w:pPr>
            <w:r w:rsidRPr="00BF5E08">
              <w:rPr>
                <w:spacing w:val="-4"/>
                <w:sz w:val="24"/>
                <w:szCs w:val="24"/>
              </w:rPr>
              <w:t>6.7%</w:t>
            </w:r>
          </w:p>
        </w:tc>
        <w:tc>
          <w:tcPr>
            <w:tcW w:w="1402" w:type="dxa"/>
          </w:tcPr>
          <w:p w14:paraId="18ED9CE8" w14:textId="77777777" w:rsidR="00BF5E08" w:rsidRPr="00BF5E08" w:rsidRDefault="00BF5E08" w:rsidP="007473CD">
            <w:pPr>
              <w:pStyle w:val="TableParagraph"/>
              <w:ind w:left="456"/>
              <w:rPr>
                <w:sz w:val="24"/>
                <w:szCs w:val="24"/>
              </w:rPr>
            </w:pPr>
            <w:r w:rsidRPr="00BF5E08">
              <w:rPr>
                <w:spacing w:val="-4"/>
                <w:sz w:val="24"/>
                <w:szCs w:val="24"/>
              </w:rPr>
              <w:t>3.3%</w:t>
            </w:r>
          </w:p>
        </w:tc>
      </w:tr>
      <w:tr w:rsidR="00BF5E08" w:rsidRPr="00BF5E08" w14:paraId="7040E69E" w14:textId="77777777" w:rsidTr="007473CD">
        <w:trPr>
          <w:trHeight w:val="295"/>
        </w:trPr>
        <w:tc>
          <w:tcPr>
            <w:tcW w:w="2305" w:type="dxa"/>
            <w:shd w:val="clear" w:color="auto" w:fill="D9D9D9"/>
          </w:tcPr>
          <w:p w14:paraId="6CE137B6" w14:textId="77777777" w:rsidR="00BF5E08" w:rsidRPr="00BF5E08" w:rsidRDefault="00BF5E08" w:rsidP="007473CD">
            <w:pPr>
              <w:pStyle w:val="TableParagraph"/>
              <w:spacing w:line="272" w:lineRule="exact"/>
              <w:ind w:left="107"/>
              <w:rPr>
                <w:b/>
                <w:sz w:val="24"/>
                <w:szCs w:val="24"/>
              </w:rPr>
            </w:pPr>
            <w:r w:rsidRPr="00BF5E08">
              <w:rPr>
                <w:b/>
                <w:spacing w:val="-2"/>
                <w:w w:val="95"/>
                <w:sz w:val="24"/>
                <w:szCs w:val="24"/>
              </w:rPr>
              <w:t>Female</w:t>
            </w:r>
          </w:p>
        </w:tc>
        <w:tc>
          <w:tcPr>
            <w:tcW w:w="1368" w:type="dxa"/>
            <w:shd w:val="clear" w:color="auto" w:fill="D9D9D9"/>
          </w:tcPr>
          <w:p w14:paraId="1723303D" w14:textId="77777777" w:rsidR="00BF5E08" w:rsidRPr="00BF5E08" w:rsidRDefault="00BF5E08" w:rsidP="007473CD">
            <w:pPr>
              <w:pStyle w:val="TableParagraph"/>
              <w:spacing w:line="272" w:lineRule="exact"/>
              <w:ind w:left="41" w:right="94"/>
              <w:jc w:val="center"/>
              <w:rPr>
                <w:sz w:val="24"/>
                <w:szCs w:val="24"/>
              </w:rPr>
            </w:pPr>
            <w:r w:rsidRPr="00BF5E08">
              <w:rPr>
                <w:spacing w:val="-2"/>
                <w:w w:val="95"/>
                <w:sz w:val="24"/>
                <w:szCs w:val="24"/>
              </w:rPr>
              <w:t>40.1%</w:t>
            </w:r>
          </w:p>
        </w:tc>
        <w:tc>
          <w:tcPr>
            <w:tcW w:w="1407" w:type="dxa"/>
            <w:shd w:val="clear" w:color="auto" w:fill="D9D9D9"/>
          </w:tcPr>
          <w:p w14:paraId="3BFE5606" w14:textId="77777777" w:rsidR="00BF5E08" w:rsidRPr="00BF5E08" w:rsidRDefault="00BF5E08" w:rsidP="007473CD">
            <w:pPr>
              <w:pStyle w:val="TableParagraph"/>
              <w:spacing w:line="272" w:lineRule="exact"/>
              <w:ind w:left="52" w:right="32"/>
              <w:jc w:val="center"/>
              <w:rPr>
                <w:sz w:val="24"/>
                <w:szCs w:val="24"/>
              </w:rPr>
            </w:pPr>
            <w:r w:rsidRPr="00BF5E08">
              <w:rPr>
                <w:spacing w:val="-2"/>
                <w:w w:val="95"/>
                <w:sz w:val="24"/>
                <w:szCs w:val="24"/>
              </w:rPr>
              <w:t>40.1%</w:t>
            </w:r>
          </w:p>
        </w:tc>
        <w:tc>
          <w:tcPr>
            <w:tcW w:w="1367" w:type="dxa"/>
            <w:shd w:val="clear" w:color="auto" w:fill="D9D9D9"/>
          </w:tcPr>
          <w:p w14:paraId="2736F10F" w14:textId="77777777" w:rsidR="00BF5E08" w:rsidRPr="00BF5E08" w:rsidRDefault="00BF5E08" w:rsidP="007473CD">
            <w:pPr>
              <w:pStyle w:val="TableParagraph"/>
              <w:spacing w:line="272" w:lineRule="exact"/>
              <w:ind w:left="460"/>
              <w:rPr>
                <w:sz w:val="24"/>
                <w:szCs w:val="24"/>
              </w:rPr>
            </w:pPr>
            <w:r w:rsidRPr="00BF5E08">
              <w:rPr>
                <w:spacing w:val="-4"/>
                <w:sz w:val="24"/>
                <w:szCs w:val="24"/>
              </w:rPr>
              <w:t>9.7%</w:t>
            </w:r>
          </w:p>
        </w:tc>
        <w:tc>
          <w:tcPr>
            <w:tcW w:w="1361" w:type="dxa"/>
            <w:shd w:val="clear" w:color="auto" w:fill="D9D9D9"/>
          </w:tcPr>
          <w:p w14:paraId="01CA8DDE" w14:textId="77777777" w:rsidR="00BF5E08" w:rsidRPr="00BF5E08" w:rsidRDefault="00BF5E08" w:rsidP="007473CD">
            <w:pPr>
              <w:pStyle w:val="TableParagraph"/>
              <w:spacing w:line="272" w:lineRule="exact"/>
              <w:ind w:right="445"/>
              <w:jc w:val="right"/>
              <w:rPr>
                <w:sz w:val="24"/>
                <w:szCs w:val="24"/>
              </w:rPr>
            </w:pPr>
            <w:r w:rsidRPr="00BF5E08">
              <w:rPr>
                <w:spacing w:val="-4"/>
                <w:sz w:val="24"/>
                <w:szCs w:val="24"/>
              </w:rPr>
              <w:t>6.7%</w:t>
            </w:r>
          </w:p>
        </w:tc>
        <w:tc>
          <w:tcPr>
            <w:tcW w:w="1402" w:type="dxa"/>
            <w:shd w:val="clear" w:color="auto" w:fill="D9D9D9"/>
          </w:tcPr>
          <w:p w14:paraId="52B120B7" w14:textId="77777777" w:rsidR="00BF5E08" w:rsidRPr="00BF5E08" w:rsidRDefault="00BF5E08" w:rsidP="007473CD">
            <w:pPr>
              <w:pStyle w:val="TableParagraph"/>
              <w:spacing w:line="272" w:lineRule="exact"/>
              <w:ind w:left="456"/>
              <w:rPr>
                <w:sz w:val="24"/>
                <w:szCs w:val="24"/>
              </w:rPr>
            </w:pPr>
            <w:r w:rsidRPr="00BF5E08">
              <w:rPr>
                <w:spacing w:val="-4"/>
                <w:sz w:val="24"/>
                <w:szCs w:val="24"/>
              </w:rPr>
              <w:t>3.5%</w:t>
            </w:r>
          </w:p>
        </w:tc>
      </w:tr>
      <w:tr w:rsidR="00BF5E08" w:rsidRPr="00BF5E08" w14:paraId="6FDDDD26" w14:textId="77777777" w:rsidTr="007473CD">
        <w:trPr>
          <w:trHeight w:val="292"/>
        </w:trPr>
        <w:tc>
          <w:tcPr>
            <w:tcW w:w="2305" w:type="dxa"/>
          </w:tcPr>
          <w:p w14:paraId="04DC3FF3"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68" w:type="dxa"/>
          </w:tcPr>
          <w:p w14:paraId="108E0D32" w14:textId="77777777" w:rsidR="00BF5E08" w:rsidRPr="00BF5E08" w:rsidRDefault="00BF5E08" w:rsidP="007473CD">
            <w:pPr>
              <w:pStyle w:val="TableParagraph"/>
              <w:ind w:left="41" w:right="94"/>
              <w:jc w:val="center"/>
              <w:rPr>
                <w:sz w:val="24"/>
                <w:szCs w:val="24"/>
              </w:rPr>
            </w:pPr>
            <w:r w:rsidRPr="00BF5E08">
              <w:rPr>
                <w:spacing w:val="-2"/>
                <w:w w:val="95"/>
                <w:sz w:val="24"/>
                <w:szCs w:val="24"/>
              </w:rPr>
              <w:t>43.4%</w:t>
            </w:r>
          </w:p>
        </w:tc>
        <w:tc>
          <w:tcPr>
            <w:tcW w:w="1407" w:type="dxa"/>
          </w:tcPr>
          <w:p w14:paraId="349CE851" w14:textId="77777777" w:rsidR="00BF5E08" w:rsidRPr="00BF5E08" w:rsidRDefault="00BF5E08" w:rsidP="007473CD">
            <w:pPr>
              <w:pStyle w:val="TableParagraph"/>
              <w:ind w:left="52" w:right="32"/>
              <w:jc w:val="center"/>
              <w:rPr>
                <w:sz w:val="24"/>
                <w:szCs w:val="24"/>
              </w:rPr>
            </w:pPr>
            <w:r w:rsidRPr="00BF5E08">
              <w:rPr>
                <w:spacing w:val="-2"/>
                <w:w w:val="95"/>
                <w:sz w:val="24"/>
                <w:szCs w:val="24"/>
              </w:rPr>
              <w:t>37.4%</w:t>
            </w:r>
          </w:p>
        </w:tc>
        <w:tc>
          <w:tcPr>
            <w:tcW w:w="1367" w:type="dxa"/>
          </w:tcPr>
          <w:p w14:paraId="02894B43" w14:textId="77777777" w:rsidR="00BF5E08" w:rsidRPr="00BF5E08" w:rsidRDefault="00BF5E08" w:rsidP="007473CD">
            <w:pPr>
              <w:pStyle w:val="TableParagraph"/>
              <w:ind w:left="397"/>
              <w:rPr>
                <w:sz w:val="24"/>
                <w:szCs w:val="24"/>
              </w:rPr>
            </w:pPr>
            <w:r w:rsidRPr="00BF5E08">
              <w:rPr>
                <w:spacing w:val="-2"/>
                <w:w w:val="95"/>
                <w:sz w:val="24"/>
                <w:szCs w:val="24"/>
              </w:rPr>
              <w:t>10.8%</w:t>
            </w:r>
          </w:p>
        </w:tc>
        <w:tc>
          <w:tcPr>
            <w:tcW w:w="1361" w:type="dxa"/>
          </w:tcPr>
          <w:p w14:paraId="68190907" w14:textId="77777777" w:rsidR="00BF5E08" w:rsidRPr="00BF5E08" w:rsidRDefault="00BF5E08" w:rsidP="007473CD">
            <w:pPr>
              <w:pStyle w:val="TableParagraph"/>
              <w:ind w:left="435" w:right="442"/>
              <w:jc w:val="center"/>
              <w:rPr>
                <w:sz w:val="24"/>
                <w:szCs w:val="24"/>
              </w:rPr>
            </w:pPr>
            <w:r w:rsidRPr="00BF5E08">
              <w:rPr>
                <w:spacing w:val="-5"/>
                <w:w w:val="95"/>
                <w:sz w:val="24"/>
                <w:szCs w:val="24"/>
              </w:rPr>
              <w:t>6%</w:t>
            </w:r>
          </w:p>
        </w:tc>
        <w:tc>
          <w:tcPr>
            <w:tcW w:w="1402" w:type="dxa"/>
          </w:tcPr>
          <w:p w14:paraId="237C3A86" w14:textId="77777777" w:rsidR="00BF5E08" w:rsidRPr="00BF5E08" w:rsidRDefault="00BF5E08" w:rsidP="007473CD">
            <w:pPr>
              <w:pStyle w:val="TableParagraph"/>
              <w:ind w:left="456"/>
              <w:rPr>
                <w:sz w:val="24"/>
                <w:szCs w:val="24"/>
              </w:rPr>
            </w:pPr>
            <w:r w:rsidRPr="00BF5E08">
              <w:rPr>
                <w:spacing w:val="-4"/>
                <w:sz w:val="24"/>
                <w:szCs w:val="24"/>
              </w:rPr>
              <w:t>2.5%</w:t>
            </w:r>
          </w:p>
        </w:tc>
      </w:tr>
      <w:tr w:rsidR="00BF5E08" w:rsidRPr="00BF5E08" w14:paraId="44B4F56D" w14:textId="77777777" w:rsidTr="007473CD">
        <w:trPr>
          <w:trHeight w:val="292"/>
        </w:trPr>
        <w:tc>
          <w:tcPr>
            <w:tcW w:w="2305" w:type="dxa"/>
            <w:shd w:val="clear" w:color="auto" w:fill="D9D9D9"/>
          </w:tcPr>
          <w:p w14:paraId="2D79FD08"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68" w:type="dxa"/>
            <w:shd w:val="clear" w:color="auto" w:fill="D9D9D9"/>
          </w:tcPr>
          <w:p w14:paraId="3BECEA0F" w14:textId="77777777" w:rsidR="00BF5E08" w:rsidRPr="00BF5E08" w:rsidRDefault="00BF5E08" w:rsidP="007473CD">
            <w:pPr>
              <w:pStyle w:val="TableParagraph"/>
              <w:ind w:left="41" w:right="94"/>
              <w:jc w:val="center"/>
              <w:rPr>
                <w:sz w:val="24"/>
                <w:szCs w:val="24"/>
              </w:rPr>
            </w:pPr>
            <w:r w:rsidRPr="00BF5E08">
              <w:rPr>
                <w:spacing w:val="-2"/>
                <w:w w:val="95"/>
                <w:sz w:val="24"/>
                <w:szCs w:val="24"/>
              </w:rPr>
              <w:t>37.5%</w:t>
            </w:r>
          </w:p>
        </w:tc>
        <w:tc>
          <w:tcPr>
            <w:tcW w:w="1407" w:type="dxa"/>
            <w:shd w:val="clear" w:color="auto" w:fill="D9D9D9"/>
          </w:tcPr>
          <w:p w14:paraId="0ADC063D" w14:textId="77777777" w:rsidR="00BF5E08" w:rsidRPr="00BF5E08" w:rsidRDefault="00BF5E08" w:rsidP="007473CD">
            <w:pPr>
              <w:pStyle w:val="TableParagraph"/>
              <w:ind w:left="52" w:right="32"/>
              <w:jc w:val="center"/>
              <w:rPr>
                <w:sz w:val="24"/>
                <w:szCs w:val="24"/>
              </w:rPr>
            </w:pPr>
            <w:r w:rsidRPr="00BF5E08">
              <w:rPr>
                <w:spacing w:val="-2"/>
                <w:w w:val="95"/>
                <w:sz w:val="24"/>
                <w:szCs w:val="24"/>
              </w:rPr>
              <w:t>31.3%</w:t>
            </w:r>
          </w:p>
        </w:tc>
        <w:tc>
          <w:tcPr>
            <w:tcW w:w="1367" w:type="dxa"/>
            <w:shd w:val="clear" w:color="auto" w:fill="D9D9D9"/>
          </w:tcPr>
          <w:p w14:paraId="35E7FBE5" w14:textId="77777777" w:rsidR="00BF5E08" w:rsidRPr="00BF5E08" w:rsidRDefault="00BF5E08" w:rsidP="007473CD">
            <w:pPr>
              <w:pStyle w:val="TableParagraph"/>
              <w:ind w:left="397"/>
              <w:rPr>
                <w:sz w:val="24"/>
                <w:szCs w:val="24"/>
              </w:rPr>
            </w:pPr>
            <w:r w:rsidRPr="00BF5E08">
              <w:rPr>
                <w:spacing w:val="-2"/>
                <w:w w:val="95"/>
                <w:sz w:val="24"/>
                <w:szCs w:val="24"/>
              </w:rPr>
              <w:t>12.5%</w:t>
            </w:r>
          </w:p>
        </w:tc>
        <w:tc>
          <w:tcPr>
            <w:tcW w:w="1361" w:type="dxa"/>
            <w:shd w:val="clear" w:color="auto" w:fill="D9D9D9"/>
          </w:tcPr>
          <w:p w14:paraId="1FB760B4" w14:textId="77777777" w:rsidR="00BF5E08" w:rsidRPr="00BF5E08" w:rsidRDefault="00BF5E08" w:rsidP="007473CD">
            <w:pPr>
              <w:pStyle w:val="TableParagraph"/>
              <w:ind w:right="383"/>
              <w:jc w:val="right"/>
              <w:rPr>
                <w:sz w:val="24"/>
                <w:szCs w:val="24"/>
              </w:rPr>
            </w:pPr>
            <w:r w:rsidRPr="00BF5E08">
              <w:rPr>
                <w:spacing w:val="-2"/>
                <w:w w:val="95"/>
                <w:sz w:val="24"/>
                <w:szCs w:val="24"/>
              </w:rPr>
              <w:t>12.5%</w:t>
            </w:r>
          </w:p>
        </w:tc>
        <w:tc>
          <w:tcPr>
            <w:tcW w:w="1402" w:type="dxa"/>
            <w:shd w:val="clear" w:color="auto" w:fill="D9D9D9"/>
          </w:tcPr>
          <w:p w14:paraId="59058B11" w14:textId="77777777" w:rsidR="00BF5E08" w:rsidRPr="00BF5E08" w:rsidRDefault="00BF5E08" w:rsidP="007473CD">
            <w:pPr>
              <w:pStyle w:val="TableParagraph"/>
              <w:ind w:left="456"/>
              <w:rPr>
                <w:sz w:val="24"/>
                <w:szCs w:val="24"/>
              </w:rPr>
            </w:pPr>
            <w:r w:rsidRPr="00BF5E08">
              <w:rPr>
                <w:spacing w:val="-4"/>
                <w:sz w:val="24"/>
                <w:szCs w:val="24"/>
              </w:rPr>
              <w:t>6.3%</w:t>
            </w:r>
          </w:p>
        </w:tc>
      </w:tr>
      <w:tr w:rsidR="00BF5E08" w:rsidRPr="00BF5E08" w14:paraId="36E6C1AA" w14:textId="77777777" w:rsidTr="007473CD">
        <w:trPr>
          <w:trHeight w:val="585"/>
        </w:trPr>
        <w:tc>
          <w:tcPr>
            <w:tcW w:w="2305" w:type="dxa"/>
          </w:tcPr>
          <w:p w14:paraId="6D381FCD"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p w14:paraId="1D28E712"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68" w:type="dxa"/>
          </w:tcPr>
          <w:p w14:paraId="45357116" w14:textId="77777777" w:rsidR="00BF5E08" w:rsidRPr="00BF5E08" w:rsidRDefault="00BF5E08" w:rsidP="007473CD">
            <w:pPr>
              <w:pStyle w:val="TableParagraph"/>
              <w:spacing w:line="240" w:lineRule="auto"/>
              <w:ind w:left="41" w:right="93"/>
              <w:jc w:val="center"/>
              <w:rPr>
                <w:sz w:val="24"/>
                <w:szCs w:val="24"/>
              </w:rPr>
            </w:pPr>
            <w:r w:rsidRPr="00BF5E08">
              <w:rPr>
                <w:spacing w:val="-5"/>
                <w:w w:val="95"/>
                <w:sz w:val="24"/>
                <w:szCs w:val="24"/>
              </w:rPr>
              <w:t>26%</w:t>
            </w:r>
          </w:p>
        </w:tc>
        <w:tc>
          <w:tcPr>
            <w:tcW w:w="1407" w:type="dxa"/>
          </w:tcPr>
          <w:p w14:paraId="2E4020C6"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31.2%</w:t>
            </w:r>
          </w:p>
        </w:tc>
        <w:tc>
          <w:tcPr>
            <w:tcW w:w="1367" w:type="dxa"/>
          </w:tcPr>
          <w:p w14:paraId="6D362637" w14:textId="77777777" w:rsidR="00BF5E08" w:rsidRPr="00BF5E08" w:rsidRDefault="00BF5E08" w:rsidP="007473CD">
            <w:pPr>
              <w:pStyle w:val="TableParagraph"/>
              <w:spacing w:line="240" w:lineRule="auto"/>
              <w:ind w:left="397"/>
              <w:rPr>
                <w:sz w:val="24"/>
                <w:szCs w:val="24"/>
              </w:rPr>
            </w:pPr>
            <w:r w:rsidRPr="00BF5E08">
              <w:rPr>
                <w:spacing w:val="-2"/>
                <w:w w:val="95"/>
                <w:sz w:val="24"/>
                <w:szCs w:val="24"/>
              </w:rPr>
              <w:t>19.5%</w:t>
            </w:r>
          </w:p>
        </w:tc>
        <w:tc>
          <w:tcPr>
            <w:tcW w:w="1361" w:type="dxa"/>
          </w:tcPr>
          <w:p w14:paraId="51650776" w14:textId="77777777" w:rsidR="00BF5E08" w:rsidRPr="00BF5E08" w:rsidRDefault="00BF5E08" w:rsidP="007473CD">
            <w:pPr>
              <w:pStyle w:val="TableParagraph"/>
              <w:spacing w:line="240" w:lineRule="auto"/>
              <w:ind w:right="383"/>
              <w:jc w:val="right"/>
              <w:rPr>
                <w:sz w:val="24"/>
                <w:szCs w:val="24"/>
              </w:rPr>
            </w:pPr>
            <w:r w:rsidRPr="00BF5E08">
              <w:rPr>
                <w:spacing w:val="-2"/>
                <w:w w:val="95"/>
                <w:sz w:val="24"/>
                <w:szCs w:val="24"/>
              </w:rPr>
              <w:t>15.6%</w:t>
            </w:r>
          </w:p>
        </w:tc>
        <w:tc>
          <w:tcPr>
            <w:tcW w:w="1402" w:type="dxa"/>
          </w:tcPr>
          <w:p w14:paraId="2BDC20E5" w14:textId="77777777" w:rsidR="00BF5E08" w:rsidRPr="00BF5E08" w:rsidRDefault="00BF5E08" w:rsidP="007473CD">
            <w:pPr>
              <w:pStyle w:val="TableParagraph"/>
              <w:spacing w:line="240" w:lineRule="auto"/>
              <w:ind w:left="456"/>
              <w:rPr>
                <w:sz w:val="24"/>
                <w:szCs w:val="24"/>
              </w:rPr>
            </w:pPr>
            <w:r w:rsidRPr="00BF5E08">
              <w:rPr>
                <w:spacing w:val="-4"/>
                <w:sz w:val="24"/>
                <w:szCs w:val="24"/>
              </w:rPr>
              <w:t>7.8%</w:t>
            </w:r>
          </w:p>
        </w:tc>
      </w:tr>
      <w:tr w:rsidR="00BF5E08" w:rsidRPr="00BF5E08" w14:paraId="38DEDDAD" w14:textId="77777777" w:rsidTr="007473CD">
        <w:trPr>
          <w:trHeight w:val="292"/>
        </w:trPr>
        <w:tc>
          <w:tcPr>
            <w:tcW w:w="2305" w:type="dxa"/>
            <w:shd w:val="clear" w:color="auto" w:fill="D9D9D9"/>
          </w:tcPr>
          <w:p w14:paraId="4DA073BE"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68" w:type="dxa"/>
            <w:shd w:val="clear" w:color="auto" w:fill="D9D9D9"/>
          </w:tcPr>
          <w:p w14:paraId="1F8529D3" w14:textId="77777777" w:rsidR="00BF5E08" w:rsidRPr="00BF5E08" w:rsidRDefault="00BF5E08" w:rsidP="007473CD">
            <w:pPr>
              <w:pStyle w:val="TableParagraph"/>
              <w:ind w:left="41" w:right="94"/>
              <w:jc w:val="center"/>
              <w:rPr>
                <w:sz w:val="24"/>
                <w:szCs w:val="24"/>
              </w:rPr>
            </w:pPr>
            <w:r w:rsidRPr="00BF5E08">
              <w:rPr>
                <w:spacing w:val="-2"/>
                <w:w w:val="95"/>
                <w:sz w:val="24"/>
                <w:szCs w:val="24"/>
              </w:rPr>
              <w:t>41.2%</w:t>
            </w:r>
          </w:p>
        </w:tc>
        <w:tc>
          <w:tcPr>
            <w:tcW w:w="1407" w:type="dxa"/>
            <w:shd w:val="clear" w:color="auto" w:fill="D9D9D9"/>
          </w:tcPr>
          <w:p w14:paraId="52A24969" w14:textId="77777777" w:rsidR="00BF5E08" w:rsidRPr="00BF5E08" w:rsidRDefault="00BF5E08" w:rsidP="007473CD">
            <w:pPr>
              <w:pStyle w:val="TableParagraph"/>
              <w:ind w:left="52" w:right="32"/>
              <w:jc w:val="center"/>
              <w:rPr>
                <w:sz w:val="24"/>
                <w:szCs w:val="24"/>
              </w:rPr>
            </w:pPr>
            <w:r w:rsidRPr="00BF5E08">
              <w:rPr>
                <w:spacing w:val="-2"/>
                <w:w w:val="95"/>
                <w:sz w:val="24"/>
                <w:szCs w:val="24"/>
              </w:rPr>
              <w:t>39.6%</w:t>
            </w:r>
          </w:p>
        </w:tc>
        <w:tc>
          <w:tcPr>
            <w:tcW w:w="1367" w:type="dxa"/>
            <w:shd w:val="clear" w:color="auto" w:fill="D9D9D9"/>
          </w:tcPr>
          <w:p w14:paraId="36E71F1B"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10%</w:t>
            </w:r>
          </w:p>
        </w:tc>
        <w:tc>
          <w:tcPr>
            <w:tcW w:w="1361" w:type="dxa"/>
            <w:shd w:val="clear" w:color="auto" w:fill="D9D9D9"/>
          </w:tcPr>
          <w:p w14:paraId="5BA1201B" w14:textId="77777777" w:rsidR="00BF5E08" w:rsidRPr="00BF5E08" w:rsidRDefault="00BF5E08" w:rsidP="007473CD">
            <w:pPr>
              <w:pStyle w:val="TableParagraph"/>
              <w:ind w:right="445"/>
              <w:jc w:val="right"/>
              <w:rPr>
                <w:sz w:val="24"/>
                <w:szCs w:val="24"/>
              </w:rPr>
            </w:pPr>
            <w:r w:rsidRPr="00BF5E08">
              <w:rPr>
                <w:spacing w:val="-4"/>
                <w:sz w:val="24"/>
                <w:szCs w:val="24"/>
              </w:rPr>
              <w:t>6.2%</w:t>
            </w:r>
          </w:p>
        </w:tc>
        <w:tc>
          <w:tcPr>
            <w:tcW w:w="1402" w:type="dxa"/>
            <w:shd w:val="clear" w:color="auto" w:fill="D9D9D9"/>
          </w:tcPr>
          <w:p w14:paraId="4F5988B8" w14:textId="77777777" w:rsidR="00BF5E08" w:rsidRPr="00BF5E08" w:rsidRDefault="00BF5E08" w:rsidP="007473CD">
            <w:pPr>
              <w:pStyle w:val="TableParagraph"/>
              <w:ind w:left="356" w:right="366"/>
              <w:jc w:val="center"/>
              <w:rPr>
                <w:sz w:val="24"/>
                <w:szCs w:val="24"/>
              </w:rPr>
            </w:pPr>
            <w:r w:rsidRPr="00BF5E08">
              <w:rPr>
                <w:spacing w:val="-5"/>
                <w:w w:val="95"/>
                <w:sz w:val="24"/>
                <w:szCs w:val="24"/>
              </w:rPr>
              <w:t>3%</w:t>
            </w:r>
          </w:p>
        </w:tc>
      </w:tr>
      <w:tr w:rsidR="00BF5E08" w:rsidRPr="00BF5E08" w14:paraId="55B2AF88" w14:textId="77777777" w:rsidTr="007473CD">
        <w:trPr>
          <w:trHeight w:val="292"/>
        </w:trPr>
        <w:tc>
          <w:tcPr>
            <w:tcW w:w="2305" w:type="dxa"/>
          </w:tcPr>
          <w:p w14:paraId="58EAFFBA"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68" w:type="dxa"/>
          </w:tcPr>
          <w:p w14:paraId="4A616028" w14:textId="77777777" w:rsidR="00BF5E08" w:rsidRPr="00BF5E08" w:rsidRDefault="00BF5E08" w:rsidP="007473CD">
            <w:pPr>
              <w:pStyle w:val="TableParagraph"/>
              <w:ind w:left="41" w:right="94"/>
              <w:jc w:val="center"/>
              <w:rPr>
                <w:sz w:val="24"/>
                <w:szCs w:val="24"/>
              </w:rPr>
            </w:pPr>
            <w:r w:rsidRPr="00BF5E08">
              <w:rPr>
                <w:spacing w:val="-2"/>
                <w:w w:val="95"/>
                <w:sz w:val="24"/>
                <w:szCs w:val="24"/>
              </w:rPr>
              <w:t>38.2%</w:t>
            </w:r>
          </w:p>
        </w:tc>
        <w:tc>
          <w:tcPr>
            <w:tcW w:w="1407" w:type="dxa"/>
          </w:tcPr>
          <w:p w14:paraId="14B2B35A" w14:textId="77777777" w:rsidR="00BF5E08" w:rsidRPr="00BF5E08" w:rsidRDefault="00BF5E08" w:rsidP="007473CD">
            <w:pPr>
              <w:pStyle w:val="TableParagraph"/>
              <w:ind w:left="52" w:right="32"/>
              <w:jc w:val="center"/>
              <w:rPr>
                <w:sz w:val="24"/>
                <w:szCs w:val="24"/>
              </w:rPr>
            </w:pPr>
            <w:r w:rsidRPr="00BF5E08">
              <w:rPr>
                <w:spacing w:val="-2"/>
                <w:w w:val="95"/>
                <w:sz w:val="24"/>
                <w:szCs w:val="24"/>
              </w:rPr>
              <w:t>35.7%</w:t>
            </w:r>
          </w:p>
        </w:tc>
        <w:tc>
          <w:tcPr>
            <w:tcW w:w="1367" w:type="dxa"/>
          </w:tcPr>
          <w:p w14:paraId="26974EDA"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12%</w:t>
            </w:r>
          </w:p>
        </w:tc>
        <w:tc>
          <w:tcPr>
            <w:tcW w:w="1361" w:type="dxa"/>
          </w:tcPr>
          <w:p w14:paraId="15B8BBCB" w14:textId="77777777" w:rsidR="00BF5E08" w:rsidRPr="00BF5E08" w:rsidRDefault="00BF5E08" w:rsidP="007473CD">
            <w:pPr>
              <w:pStyle w:val="TableParagraph"/>
              <w:ind w:right="445"/>
              <w:jc w:val="right"/>
              <w:rPr>
                <w:sz w:val="24"/>
                <w:szCs w:val="24"/>
              </w:rPr>
            </w:pPr>
            <w:r w:rsidRPr="00BF5E08">
              <w:rPr>
                <w:spacing w:val="-4"/>
                <w:sz w:val="24"/>
                <w:szCs w:val="24"/>
              </w:rPr>
              <w:t>9.5%</w:t>
            </w:r>
          </w:p>
        </w:tc>
        <w:tc>
          <w:tcPr>
            <w:tcW w:w="1402" w:type="dxa"/>
          </w:tcPr>
          <w:p w14:paraId="6B090FDE" w14:textId="77777777" w:rsidR="00BF5E08" w:rsidRPr="00BF5E08" w:rsidRDefault="00BF5E08" w:rsidP="007473CD">
            <w:pPr>
              <w:pStyle w:val="TableParagraph"/>
              <w:ind w:left="456"/>
              <w:rPr>
                <w:sz w:val="24"/>
                <w:szCs w:val="24"/>
              </w:rPr>
            </w:pPr>
            <w:r w:rsidRPr="00BF5E08">
              <w:rPr>
                <w:spacing w:val="-4"/>
                <w:sz w:val="24"/>
                <w:szCs w:val="24"/>
              </w:rPr>
              <w:t>4.6%</w:t>
            </w:r>
          </w:p>
        </w:tc>
      </w:tr>
      <w:tr w:rsidR="00BF5E08" w:rsidRPr="00BF5E08" w14:paraId="4D591ADB" w14:textId="77777777" w:rsidTr="007473CD">
        <w:trPr>
          <w:trHeight w:val="586"/>
        </w:trPr>
        <w:tc>
          <w:tcPr>
            <w:tcW w:w="2305" w:type="dxa"/>
            <w:shd w:val="clear" w:color="auto" w:fill="D9D9D9"/>
          </w:tcPr>
          <w:p w14:paraId="4304E639" w14:textId="77777777" w:rsidR="00BF5E08" w:rsidRPr="00BF5E08" w:rsidRDefault="00BF5E08" w:rsidP="007473CD">
            <w:pPr>
              <w:pStyle w:val="TableParagraph"/>
              <w:spacing w:before="2"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2E00EF2D" w14:textId="77777777" w:rsidR="00BF5E08" w:rsidRPr="00BF5E08" w:rsidRDefault="00BF5E08" w:rsidP="007473CD">
            <w:pPr>
              <w:pStyle w:val="TableParagraph"/>
              <w:spacing w:before="17" w:line="271" w:lineRule="exact"/>
              <w:ind w:left="107"/>
              <w:rPr>
                <w:b/>
                <w:sz w:val="24"/>
                <w:szCs w:val="24"/>
              </w:rPr>
            </w:pPr>
            <w:r w:rsidRPr="00BF5E08">
              <w:rPr>
                <w:b/>
                <w:spacing w:val="-2"/>
                <w:w w:val="95"/>
                <w:sz w:val="24"/>
                <w:szCs w:val="24"/>
              </w:rPr>
              <w:t>undisclosed</w:t>
            </w:r>
          </w:p>
        </w:tc>
        <w:tc>
          <w:tcPr>
            <w:tcW w:w="1368" w:type="dxa"/>
            <w:shd w:val="clear" w:color="auto" w:fill="D9D9D9"/>
          </w:tcPr>
          <w:p w14:paraId="74E45C59" w14:textId="77777777" w:rsidR="00BF5E08" w:rsidRPr="00BF5E08" w:rsidRDefault="00BF5E08" w:rsidP="007473CD">
            <w:pPr>
              <w:pStyle w:val="TableParagraph"/>
              <w:spacing w:before="2" w:line="240" w:lineRule="auto"/>
              <w:ind w:left="41" w:right="94"/>
              <w:jc w:val="center"/>
              <w:rPr>
                <w:sz w:val="24"/>
                <w:szCs w:val="24"/>
              </w:rPr>
            </w:pPr>
            <w:r w:rsidRPr="00BF5E08">
              <w:rPr>
                <w:spacing w:val="-2"/>
                <w:w w:val="95"/>
                <w:sz w:val="24"/>
                <w:szCs w:val="24"/>
              </w:rPr>
              <w:t>31.4%</w:t>
            </w:r>
          </w:p>
        </w:tc>
        <w:tc>
          <w:tcPr>
            <w:tcW w:w="1407" w:type="dxa"/>
            <w:shd w:val="clear" w:color="auto" w:fill="D9D9D9"/>
          </w:tcPr>
          <w:p w14:paraId="77B7BBB6" w14:textId="77777777" w:rsidR="00BF5E08" w:rsidRPr="00BF5E08" w:rsidRDefault="00BF5E08" w:rsidP="007473CD">
            <w:pPr>
              <w:pStyle w:val="TableParagraph"/>
              <w:spacing w:before="2" w:line="240" w:lineRule="auto"/>
              <w:ind w:left="52" w:right="32"/>
              <w:jc w:val="center"/>
              <w:rPr>
                <w:sz w:val="24"/>
                <w:szCs w:val="24"/>
              </w:rPr>
            </w:pPr>
            <w:r w:rsidRPr="00BF5E08">
              <w:rPr>
                <w:spacing w:val="-2"/>
                <w:w w:val="95"/>
                <w:sz w:val="24"/>
                <w:szCs w:val="24"/>
              </w:rPr>
              <w:t>38.2%</w:t>
            </w:r>
          </w:p>
        </w:tc>
        <w:tc>
          <w:tcPr>
            <w:tcW w:w="1367" w:type="dxa"/>
            <w:shd w:val="clear" w:color="auto" w:fill="D9D9D9"/>
          </w:tcPr>
          <w:p w14:paraId="5EA93F35" w14:textId="77777777" w:rsidR="00BF5E08" w:rsidRPr="00BF5E08" w:rsidRDefault="00BF5E08" w:rsidP="007473CD">
            <w:pPr>
              <w:pStyle w:val="TableParagraph"/>
              <w:spacing w:before="2" w:line="240" w:lineRule="auto"/>
              <w:ind w:left="397"/>
              <w:rPr>
                <w:sz w:val="24"/>
                <w:szCs w:val="24"/>
              </w:rPr>
            </w:pPr>
            <w:r w:rsidRPr="00BF5E08">
              <w:rPr>
                <w:spacing w:val="-2"/>
                <w:w w:val="95"/>
                <w:sz w:val="24"/>
                <w:szCs w:val="24"/>
              </w:rPr>
              <w:t>13.7%</w:t>
            </w:r>
          </w:p>
        </w:tc>
        <w:tc>
          <w:tcPr>
            <w:tcW w:w="1361" w:type="dxa"/>
            <w:shd w:val="clear" w:color="auto" w:fill="D9D9D9"/>
          </w:tcPr>
          <w:p w14:paraId="1DEACB78" w14:textId="77777777" w:rsidR="00BF5E08" w:rsidRPr="00BF5E08" w:rsidRDefault="00BF5E08" w:rsidP="007473CD">
            <w:pPr>
              <w:pStyle w:val="TableParagraph"/>
              <w:spacing w:before="2" w:line="240" w:lineRule="auto"/>
              <w:ind w:right="445"/>
              <w:jc w:val="right"/>
              <w:rPr>
                <w:sz w:val="24"/>
                <w:szCs w:val="24"/>
              </w:rPr>
            </w:pPr>
            <w:r w:rsidRPr="00BF5E08">
              <w:rPr>
                <w:spacing w:val="-4"/>
                <w:sz w:val="24"/>
                <w:szCs w:val="24"/>
              </w:rPr>
              <w:t>9.3%</w:t>
            </w:r>
          </w:p>
        </w:tc>
        <w:tc>
          <w:tcPr>
            <w:tcW w:w="1402" w:type="dxa"/>
            <w:shd w:val="clear" w:color="auto" w:fill="D9D9D9"/>
          </w:tcPr>
          <w:p w14:paraId="538C6DB2" w14:textId="77777777" w:rsidR="00BF5E08" w:rsidRPr="00BF5E08" w:rsidRDefault="00BF5E08" w:rsidP="007473CD">
            <w:pPr>
              <w:pStyle w:val="TableParagraph"/>
              <w:spacing w:before="2" w:line="240" w:lineRule="auto"/>
              <w:ind w:left="456"/>
              <w:rPr>
                <w:sz w:val="24"/>
                <w:szCs w:val="24"/>
              </w:rPr>
            </w:pPr>
            <w:r w:rsidRPr="00BF5E08">
              <w:rPr>
                <w:spacing w:val="-4"/>
                <w:sz w:val="24"/>
                <w:szCs w:val="24"/>
              </w:rPr>
              <w:t>7.4%</w:t>
            </w:r>
          </w:p>
        </w:tc>
      </w:tr>
      <w:tr w:rsidR="00BF5E08" w:rsidRPr="00BF5E08" w14:paraId="754D881F" w14:textId="77777777" w:rsidTr="007473CD">
        <w:trPr>
          <w:trHeight w:val="292"/>
        </w:trPr>
        <w:tc>
          <w:tcPr>
            <w:tcW w:w="2305" w:type="dxa"/>
          </w:tcPr>
          <w:p w14:paraId="6E68318D"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68" w:type="dxa"/>
          </w:tcPr>
          <w:p w14:paraId="2E41E0F0" w14:textId="77777777" w:rsidR="00BF5E08" w:rsidRPr="00BF5E08" w:rsidRDefault="00BF5E08" w:rsidP="007473CD">
            <w:pPr>
              <w:pStyle w:val="TableParagraph"/>
              <w:ind w:left="41" w:right="94"/>
              <w:jc w:val="center"/>
              <w:rPr>
                <w:sz w:val="24"/>
                <w:szCs w:val="24"/>
              </w:rPr>
            </w:pPr>
            <w:r w:rsidRPr="00BF5E08">
              <w:rPr>
                <w:spacing w:val="-2"/>
                <w:w w:val="95"/>
                <w:sz w:val="24"/>
                <w:szCs w:val="24"/>
              </w:rPr>
              <w:t>33.3%</w:t>
            </w:r>
          </w:p>
        </w:tc>
        <w:tc>
          <w:tcPr>
            <w:tcW w:w="1407" w:type="dxa"/>
          </w:tcPr>
          <w:p w14:paraId="305F34A0" w14:textId="77777777" w:rsidR="00BF5E08" w:rsidRPr="00BF5E08" w:rsidRDefault="00BF5E08" w:rsidP="007473CD">
            <w:pPr>
              <w:pStyle w:val="TableParagraph"/>
              <w:ind w:left="52" w:right="32"/>
              <w:jc w:val="center"/>
              <w:rPr>
                <w:sz w:val="24"/>
                <w:szCs w:val="24"/>
              </w:rPr>
            </w:pPr>
            <w:r w:rsidRPr="00BF5E08">
              <w:rPr>
                <w:spacing w:val="-2"/>
                <w:w w:val="95"/>
                <w:sz w:val="24"/>
                <w:szCs w:val="24"/>
              </w:rPr>
              <w:t>30.9%</w:t>
            </w:r>
          </w:p>
        </w:tc>
        <w:tc>
          <w:tcPr>
            <w:tcW w:w="1367" w:type="dxa"/>
          </w:tcPr>
          <w:p w14:paraId="4F72A502" w14:textId="77777777" w:rsidR="00BF5E08" w:rsidRPr="00BF5E08" w:rsidRDefault="00BF5E08" w:rsidP="007473CD">
            <w:pPr>
              <w:pStyle w:val="TableParagraph"/>
              <w:ind w:left="397"/>
              <w:rPr>
                <w:sz w:val="24"/>
                <w:szCs w:val="24"/>
              </w:rPr>
            </w:pPr>
            <w:r w:rsidRPr="00BF5E08">
              <w:rPr>
                <w:spacing w:val="-2"/>
                <w:w w:val="95"/>
                <w:sz w:val="24"/>
                <w:szCs w:val="24"/>
              </w:rPr>
              <w:t>12.3%</w:t>
            </w:r>
          </w:p>
        </w:tc>
        <w:tc>
          <w:tcPr>
            <w:tcW w:w="1361" w:type="dxa"/>
          </w:tcPr>
          <w:p w14:paraId="7C31111E" w14:textId="77777777" w:rsidR="00BF5E08" w:rsidRPr="00BF5E08" w:rsidRDefault="00BF5E08" w:rsidP="007473CD">
            <w:pPr>
              <w:pStyle w:val="TableParagraph"/>
              <w:ind w:right="473"/>
              <w:jc w:val="right"/>
              <w:rPr>
                <w:sz w:val="24"/>
                <w:szCs w:val="24"/>
              </w:rPr>
            </w:pPr>
            <w:r w:rsidRPr="00BF5E08">
              <w:rPr>
                <w:spacing w:val="-5"/>
                <w:w w:val="95"/>
                <w:sz w:val="24"/>
                <w:szCs w:val="24"/>
              </w:rPr>
              <w:t>16%</w:t>
            </w:r>
          </w:p>
        </w:tc>
        <w:tc>
          <w:tcPr>
            <w:tcW w:w="1402" w:type="dxa"/>
          </w:tcPr>
          <w:p w14:paraId="016AB279" w14:textId="77777777" w:rsidR="00BF5E08" w:rsidRPr="00BF5E08" w:rsidRDefault="00BF5E08" w:rsidP="007473CD">
            <w:pPr>
              <w:pStyle w:val="TableParagraph"/>
              <w:ind w:left="456"/>
              <w:rPr>
                <w:sz w:val="24"/>
                <w:szCs w:val="24"/>
              </w:rPr>
            </w:pPr>
            <w:r w:rsidRPr="00BF5E08">
              <w:rPr>
                <w:spacing w:val="-4"/>
                <w:sz w:val="24"/>
                <w:szCs w:val="24"/>
              </w:rPr>
              <w:t>7.4%</w:t>
            </w:r>
          </w:p>
        </w:tc>
      </w:tr>
      <w:tr w:rsidR="00BF5E08" w:rsidRPr="00BF5E08" w14:paraId="72BD7D41" w14:textId="77777777" w:rsidTr="007473CD">
        <w:trPr>
          <w:trHeight w:val="292"/>
        </w:trPr>
        <w:tc>
          <w:tcPr>
            <w:tcW w:w="2305" w:type="dxa"/>
            <w:shd w:val="clear" w:color="auto" w:fill="D9D9D9"/>
          </w:tcPr>
          <w:p w14:paraId="3A6C07FF"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68" w:type="dxa"/>
            <w:shd w:val="clear" w:color="auto" w:fill="D9D9D9"/>
          </w:tcPr>
          <w:p w14:paraId="5D7B94E1" w14:textId="77777777" w:rsidR="00BF5E08" w:rsidRPr="00BF5E08" w:rsidRDefault="00BF5E08" w:rsidP="007473CD">
            <w:pPr>
              <w:pStyle w:val="TableParagraph"/>
              <w:ind w:left="41" w:right="94"/>
              <w:jc w:val="center"/>
              <w:rPr>
                <w:sz w:val="24"/>
                <w:szCs w:val="24"/>
              </w:rPr>
            </w:pPr>
            <w:r w:rsidRPr="00BF5E08">
              <w:rPr>
                <w:spacing w:val="-2"/>
                <w:w w:val="95"/>
                <w:sz w:val="24"/>
                <w:szCs w:val="24"/>
              </w:rPr>
              <w:t>42.3%</w:t>
            </w:r>
          </w:p>
        </w:tc>
        <w:tc>
          <w:tcPr>
            <w:tcW w:w="1407" w:type="dxa"/>
            <w:shd w:val="clear" w:color="auto" w:fill="D9D9D9"/>
          </w:tcPr>
          <w:p w14:paraId="690B745F" w14:textId="77777777" w:rsidR="00BF5E08" w:rsidRPr="00BF5E08" w:rsidRDefault="00BF5E08" w:rsidP="007473CD">
            <w:pPr>
              <w:pStyle w:val="TableParagraph"/>
              <w:ind w:left="53" w:right="32"/>
              <w:jc w:val="center"/>
              <w:rPr>
                <w:sz w:val="24"/>
                <w:szCs w:val="24"/>
              </w:rPr>
            </w:pPr>
            <w:r w:rsidRPr="00BF5E08">
              <w:rPr>
                <w:spacing w:val="-5"/>
                <w:w w:val="95"/>
                <w:sz w:val="24"/>
                <w:szCs w:val="24"/>
              </w:rPr>
              <w:t>39%</w:t>
            </w:r>
          </w:p>
        </w:tc>
        <w:tc>
          <w:tcPr>
            <w:tcW w:w="1367" w:type="dxa"/>
            <w:shd w:val="clear" w:color="auto" w:fill="D9D9D9"/>
          </w:tcPr>
          <w:p w14:paraId="777C4B48" w14:textId="77777777" w:rsidR="00BF5E08" w:rsidRPr="00BF5E08" w:rsidRDefault="00BF5E08" w:rsidP="007473CD">
            <w:pPr>
              <w:pStyle w:val="TableParagraph"/>
              <w:ind w:left="460"/>
              <w:rPr>
                <w:sz w:val="24"/>
                <w:szCs w:val="24"/>
              </w:rPr>
            </w:pPr>
            <w:r w:rsidRPr="00BF5E08">
              <w:rPr>
                <w:spacing w:val="-4"/>
                <w:sz w:val="24"/>
                <w:szCs w:val="24"/>
              </w:rPr>
              <w:t>9.7%</w:t>
            </w:r>
          </w:p>
        </w:tc>
        <w:tc>
          <w:tcPr>
            <w:tcW w:w="1361" w:type="dxa"/>
            <w:shd w:val="clear" w:color="auto" w:fill="D9D9D9"/>
          </w:tcPr>
          <w:p w14:paraId="76610323" w14:textId="77777777" w:rsidR="00BF5E08" w:rsidRPr="00BF5E08" w:rsidRDefault="00BF5E08" w:rsidP="007473CD">
            <w:pPr>
              <w:pStyle w:val="TableParagraph"/>
              <w:ind w:left="435" w:right="442"/>
              <w:jc w:val="center"/>
              <w:rPr>
                <w:sz w:val="24"/>
                <w:szCs w:val="24"/>
              </w:rPr>
            </w:pPr>
            <w:r w:rsidRPr="00BF5E08">
              <w:rPr>
                <w:spacing w:val="-5"/>
                <w:w w:val="95"/>
                <w:sz w:val="24"/>
                <w:szCs w:val="24"/>
              </w:rPr>
              <w:t>6%</w:t>
            </w:r>
          </w:p>
        </w:tc>
        <w:tc>
          <w:tcPr>
            <w:tcW w:w="1402" w:type="dxa"/>
            <w:shd w:val="clear" w:color="auto" w:fill="D9D9D9"/>
          </w:tcPr>
          <w:p w14:paraId="02C24AD5" w14:textId="77777777" w:rsidR="00BF5E08" w:rsidRPr="00BF5E08" w:rsidRDefault="00BF5E08" w:rsidP="007473CD">
            <w:pPr>
              <w:pStyle w:val="TableParagraph"/>
              <w:ind w:left="456"/>
              <w:rPr>
                <w:sz w:val="24"/>
                <w:szCs w:val="24"/>
              </w:rPr>
            </w:pPr>
            <w:r w:rsidRPr="00BF5E08">
              <w:rPr>
                <w:spacing w:val="-4"/>
                <w:sz w:val="24"/>
                <w:szCs w:val="24"/>
              </w:rPr>
              <w:t>2.9%</w:t>
            </w:r>
          </w:p>
        </w:tc>
      </w:tr>
      <w:tr w:rsidR="00BF5E08" w:rsidRPr="00BF5E08" w14:paraId="351DD123" w14:textId="77777777" w:rsidTr="007473CD">
        <w:trPr>
          <w:trHeight w:val="292"/>
        </w:trPr>
        <w:tc>
          <w:tcPr>
            <w:tcW w:w="2305" w:type="dxa"/>
          </w:tcPr>
          <w:p w14:paraId="6A7B2970"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68" w:type="dxa"/>
          </w:tcPr>
          <w:p w14:paraId="11F1A427" w14:textId="77777777" w:rsidR="00BF5E08" w:rsidRPr="00BF5E08" w:rsidRDefault="00BF5E08" w:rsidP="007473CD">
            <w:pPr>
              <w:pStyle w:val="TableParagraph"/>
              <w:ind w:left="41" w:right="94"/>
              <w:jc w:val="center"/>
              <w:rPr>
                <w:sz w:val="24"/>
                <w:szCs w:val="24"/>
              </w:rPr>
            </w:pPr>
            <w:r w:rsidRPr="00BF5E08">
              <w:rPr>
                <w:spacing w:val="-2"/>
                <w:w w:val="95"/>
                <w:sz w:val="24"/>
                <w:szCs w:val="24"/>
              </w:rPr>
              <w:t>40.7%</w:t>
            </w:r>
          </w:p>
        </w:tc>
        <w:tc>
          <w:tcPr>
            <w:tcW w:w="1407" w:type="dxa"/>
          </w:tcPr>
          <w:p w14:paraId="7E33264F" w14:textId="77777777" w:rsidR="00BF5E08" w:rsidRPr="00BF5E08" w:rsidRDefault="00BF5E08" w:rsidP="007473CD">
            <w:pPr>
              <w:pStyle w:val="TableParagraph"/>
              <w:ind w:left="52" w:right="32"/>
              <w:jc w:val="center"/>
              <w:rPr>
                <w:sz w:val="24"/>
                <w:szCs w:val="24"/>
              </w:rPr>
            </w:pPr>
            <w:r w:rsidRPr="00BF5E08">
              <w:rPr>
                <w:spacing w:val="-2"/>
                <w:w w:val="95"/>
                <w:sz w:val="24"/>
                <w:szCs w:val="24"/>
              </w:rPr>
              <w:t>39.8%</w:t>
            </w:r>
          </w:p>
        </w:tc>
        <w:tc>
          <w:tcPr>
            <w:tcW w:w="1367" w:type="dxa"/>
          </w:tcPr>
          <w:p w14:paraId="0B51A31B" w14:textId="77777777" w:rsidR="00BF5E08" w:rsidRPr="00BF5E08" w:rsidRDefault="00BF5E08" w:rsidP="007473CD">
            <w:pPr>
              <w:pStyle w:val="TableParagraph"/>
              <w:ind w:left="397"/>
              <w:rPr>
                <w:sz w:val="24"/>
                <w:szCs w:val="24"/>
              </w:rPr>
            </w:pPr>
            <w:r w:rsidRPr="00BF5E08">
              <w:rPr>
                <w:spacing w:val="-2"/>
                <w:w w:val="95"/>
                <w:sz w:val="24"/>
                <w:szCs w:val="24"/>
              </w:rPr>
              <w:t>10.4%</w:t>
            </w:r>
          </w:p>
        </w:tc>
        <w:tc>
          <w:tcPr>
            <w:tcW w:w="1361" w:type="dxa"/>
          </w:tcPr>
          <w:p w14:paraId="55EB06C4" w14:textId="77777777" w:rsidR="00BF5E08" w:rsidRPr="00BF5E08" w:rsidRDefault="00BF5E08" w:rsidP="007473CD">
            <w:pPr>
              <w:pStyle w:val="TableParagraph"/>
              <w:ind w:right="445"/>
              <w:jc w:val="right"/>
              <w:rPr>
                <w:sz w:val="24"/>
                <w:szCs w:val="24"/>
              </w:rPr>
            </w:pPr>
            <w:r w:rsidRPr="00BF5E08">
              <w:rPr>
                <w:spacing w:val="-4"/>
                <w:sz w:val="24"/>
                <w:szCs w:val="24"/>
              </w:rPr>
              <w:t>6.2%</w:t>
            </w:r>
          </w:p>
        </w:tc>
        <w:tc>
          <w:tcPr>
            <w:tcW w:w="1402" w:type="dxa"/>
          </w:tcPr>
          <w:p w14:paraId="346F83BE" w14:textId="77777777" w:rsidR="00BF5E08" w:rsidRPr="00BF5E08" w:rsidRDefault="00BF5E08" w:rsidP="007473CD">
            <w:pPr>
              <w:pStyle w:val="TableParagraph"/>
              <w:ind w:left="356" w:right="366"/>
              <w:jc w:val="center"/>
              <w:rPr>
                <w:sz w:val="24"/>
                <w:szCs w:val="24"/>
              </w:rPr>
            </w:pPr>
            <w:r w:rsidRPr="00BF5E08">
              <w:rPr>
                <w:spacing w:val="-5"/>
                <w:w w:val="95"/>
                <w:sz w:val="24"/>
                <w:szCs w:val="24"/>
              </w:rPr>
              <w:t>3%</w:t>
            </w:r>
          </w:p>
        </w:tc>
      </w:tr>
      <w:tr w:rsidR="00BF5E08" w:rsidRPr="00BF5E08" w14:paraId="01DAA6EA" w14:textId="77777777" w:rsidTr="007473CD">
        <w:trPr>
          <w:trHeight w:val="292"/>
        </w:trPr>
        <w:tc>
          <w:tcPr>
            <w:tcW w:w="2305" w:type="dxa"/>
            <w:shd w:val="clear" w:color="auto" w:fill="D9D9D9"/>
          </w:tcPr>
          <w:p w14:paraId="53ECFFA2"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68" w:type="dxa"/>
            <w:shd w:val="clear" w:color="auto" w:fill="D9D9D9"/>
          </w:tcPr>
          <w:p w14:paraId="4617D479" w14:textId="77777777" w:rsidR="00BF5E08" w:rsidRPr="00BF5E08" w:rsidRDefault="00BF5E08" w:rsidP="007473CD">
            <w:pPr>
              <w:pStyle w:val="TableParagraph"/>
              <w:ind w:left="41" w:right="94"/>
              <w:jc w:val="center"/>
              <w:rPr>
                <w:sz w:val="24"/>
                <w:szCs w:val="24"/>
              </w:rPr>
            </w:pPr>
            <w:r w:rsidRPr="00BF5E08">
              <w:rPr>
                <w:spacing w:val="-2"/>
                <w:w w:val="95"/>
                <w:sz w:val="24"/>
                <w:szCs w:val="24"/>
              </w:rPr>
              <w:t>43.8%</w:t>
            </w:r>
          </w:p>
        </w:tc>
        <w:tc>
          <w:tcPr>
            <w:tcW w:w="1407" w:type="dxa"/>
            <w:shd w:val="clear" w:color="auto" w:fill="D9D9D9"/>
          </w:tcPr>
          <w:p w14:paraId="1B3F1202" w14:textId="77777777" w:rsidR="00BF5E08" w:rsidRPr="00BF5E08" w:rsidRDefault="00BF5E08" w:rsidP="007473CD">
            <w:pPr>
              <w:pStyle w:val="TableParagraph"/>
              <w:ind w:left="53" w:right="32"/>
              <w:jc w:val="center"/>
              <w:rPr>
                <w:sz w:val="24"/>
                <w:szCs w:val="24"/>
              </w:rPr>
            </w:pPr>
            <w:r w:rsidRPr="00BF5E08">
              <w:rPr>
                <w:spacing w:val="-5"/>
                <w:w w:val="95"/>
                <w:sz w:val="24"/>
                <w:szCs w:val="24"/>
              </w:rPr>
              <w:t>36%</w:t>
            </w:r>
          </w:p>
        </w:tc>
        <w:tc>
          <w:tcPr>
            <w:tcW w:w="1367" w:type="dxa"/>
            <w:shd w:val="clear" w:color="auto" w:fill="D9D9D9"/>
          </w:tcPr>
          <w:p w14:paraId="5DA2875B" w14:textId="77777777" w:rsidR="00BF5E08" w:rsidRPr="00BF5E08" w:rsidRDefault="00BF5E08" w:rsidP="007473CD">
            <w:pPr>
              <w:pStyle w:val="TableParagraph"/>
              <w:ind w:left="460"/>
              <w:rPr>
                <w:sz w:val="24"/>
                <w:szCs w:val="24"/>
              </w:rPr>
            </w:pPr>
            <w:r w:rsidRPr="00BF5E08">
              <w:rPr>
                <w:spacing w:val="-4"/>
                <w:sz w:val="24"/>
                <w:szCs w:val="24"/>
              </w:rPr>
              <w:t>9.5%</w:t>
            </w:r>
          </w:p>
        </w:tc>
        <w:tc>
          <w:tcPr>
            <w:tcW w:w="1361" w:type="dxa"/>
            <w:shd w:val="clear" w:color="auto" w:fill="D9D9D9"/>
          </w:tcPr>
          <w:p w14:paraId="3F2F837A" w14:textId="77777777" w:rsidR="00BF5E08" w:rsidRPr="00BF5E08" w:rsidRDefault="00BF5E08" w:rsidP="007473CD">
            <w:pPr>
              <w:pStyle w:val="TableParagraph"/>
              <w:ind w:right="445"/>
              <w:jc w:val="right"/>
              <w:rPr>
                <w:sz w:val="24"/>
                <w:szCs w:val="24"/>
              </w:rPr>
            </w:pPr>
            <w:r w:rsidRPr="00BF5E08">
              <w:rPr>
                <w:spacing w:val="-4"/>
                <w:sz w:val="24"/>
                <w:szCs w:val="24"/>
              </w:rPr>
              <w:t>7.3%</w:t>
            </w:r>
          </w:p>
        </w:tc>
        <w:tc>
          <w:tcPr>
            <w:tcW w:w="1402" w:type="dxa"/>
            <w:shd w:val="clear" w:color="auto" w:fill="D9D9D9"/>
          </w:tcPr>
          <w:p w14:paraId="1CD3BBDC" w14:textId="77777777" w:rsidR="00BF5E08" w:rsidRPr="00BF5E08" w:rsidRDefault="00BF5E08" w:rsidP="007473CD">
            <w:pPr>
              <w:pStyle w:val="TableParagraph"/>
              <w:ind w:left="456"/>
              <w:rPr>
                <w:sz w:val="24"/>
                <w:szCs w:val="24"/>
              </w:rPr>
            </w:pPr>
            <w:r w:rsidRPr="00BF5E08">
              <w:rPr>
                <w:spacing w:val="-4"/>
                <w:sz w:val="24"/>
                <w:szCs w:val="24"/>
              </w:rPr>
              <w:t>3.3%</w:t>
            </w:r>
          </w:p>
        </w:tc>
      </w:tr>
      <w:tr w:rsidR="00BF5E08" w:rsidRPr="00BF5E08" w14:paraId="69A06649" w14:textId="77777777" w:rsidTr="007473CD">
        <w:trPr>
          <w:trHeight w:val="292"/>
        </w:trPr>
        <w:tc>
          <w:tcPr>
            <w:tcW w:w="2305" w:type="dxa"/>
          </w:tcPr>
          <w:p w14:paraId="3C421721"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68" w:type="dxa"/>
          </w:tcPr>
          <w:p w14:paraId="4E7E28B4" w14:textId="77777777" w:rsidR="00BF5E08" w:rsidRPr="00BF5E08" w:rsidRDefault="00BF5E08" w:rsidP="007473CD">
            <w:pPr>
              <w:pStyle w:val="TableParagraph"/>
              <w:ind w:left="41" w:right="93"/>
              <w:jc w:val="center"/>
              <w:rPr>
                <w:sz w:val="24"/>
                <w:szCs w:val="24"/>
              </w:rPr>
            </w:pPr>
            <w:r w:rsidRPr="00BF5E08">
              <w:rPr>
                <w:spacing w:val="-5"/>
                <w:w w:val="95"/>
                <w:sz w:val="24"/>
                <w:szCs w:val="24"/>
              </w:rPr>
              <w:t>43%</w:t>
            </w:r>
          </w:p>
        </w:tc>
        <w:tc>
          <w:tcPr>
            <w:tcW w:w="1407" w:type="dxa"/>
          </w:tcPr>
          <w:p w14:paraId="58EC5875" w14:textId="77777777" w:rsidR="00BF5E08" w:rsidRPr="00BF5E08" w:rsidRDefault="00BF5E08" w:rsidP="007473CD">
            <w:pPr>
              <w:pStyle w:val="TableParagraph"/>
              <w:ind w:left="52" w:right="32"/>
              <w:jc w:val="center"/>
              <w:rPr>
                <w:sz w:val="24"/>
                <w:szCs w:val="24"/>
              </w:rPr>
            </w:pPr>
            <w:r w:rsidRPr="00BF5E08">
              <w:rPr>
                <w:spacing w:val="-2"/>
                <w:w w:val="95"/>
                <w:sz w:val="24"/>
                <w:szCs w:val="24"/>
              </w:rPr>
              <w:t>34.4%</w:t>
            </w:r>
          </w:p>
        </w:tc>
        <w:tc>
          <w:tcPr>
            <w:tcW w:w="1367" w:type="dxa"/>
          </w:tcPr>
          <w:p w14:paraId="7E0A5CE3" w14:textId="77777777" w:rsidR="00BF5E08" w:rsidRPr="00BF5E08" w:rsidRDefault="00BF5E08" w:rsidP="007473CD">
            <w:pPr>
              <w:pStyle w:val="TableParagraph"/>
              <w:ind w:left="460"/>
              <w:rPr>
                <w:sz w:val="24"/>
                <w:szCs w:val="24"/>
              </w:rPr>
            </w:pPr>
            <w:r w:rsidRPr="00BF5E08">
              <w:rPr>
                <w:spacing w:val="-4"/>
                <w:sz w:val="24"/>
                <w:szCs w:val="24"/>
              </w:rPr>
              <w:t>8.6%</w:t>
            </w:r>
          </w:p>
        </w:tc>
        <w:tc>
          <w:tcPr>
            <w:tcW w:w="1361" w:type="dxa"/>
          </w:tcPr>
          <w:p w14:paraId="6E9A6F3E" w14:textId="77777777" w:rsidR="00BF5E08" w:rsidRPr="00BF5E08" w:rsidRDefault="00BF5E08" w:rsidP="007473CD">
            <w:pPr>
              <w:pStyle w:val="TableParagraph"/>
              <w:ind w:right="445"/>
              <w:jc w:val="right"/>
              <w:rPr>
                <w:sz w:val="24"/>
                <w:szCs w:val="24"/>
              </w:rPr>
            </w:pPr>
            <w:r w:rsidRPr="00BF5E08">
              <w:rPr>
                <w:spacing w:val="-4"/>
                <w:sz w:val="24"/>
                <w:szCs w:val="24"/>
              </w:rPr>
              <w:t>8.6%</w:t>
            </w:r>
          </w:p>
        </w:tc>
        <w:tc>
          <w:tcPr>
            <w:tcW w:w="1402" w:type="dxa"/>
          </w:tcPr>
          <w:p w14:paraId="35AA8440" w14:textId="77777777" w:rsidR="00BF5E08" w:rsidRPr="00BF5E08" w:rsidRDefault="00BF5E08" w:rsidP="007473CD">
            <w:pPr>
              <w:pStyle w:val="TableParagraph"/>
              <w:ind w:left="456"/>
              <w:rPr>
                <w:sz w:val="24"/>
                <w:szCs w:val="24"/>
              </w:rPr>
            </w:pPr>
            <w:r w:rsidRPr="00BF5E08">
              <w:rPr>
                <w:spacing w:val="-4"/>
                <w:sz w:val="24"/>
                <w:szCs w:val="24"/>
              </w:rPr>
              <w:t>5.4%</w:t>
            </w:r>
          </w:p>
        </w:tc>
      </w:tr>
      <w:tr w:rsidR="00BF5E08" w:rsidRPr="00BF5E08" w14:paraId="6EC5600F" w14:textId="77777777" w:rsidTr="007473CD">
        <w:trPr>
          <w:trHeight w:val="315"/>
        </w:trPr>
        <w:tc>
          <w:tcPr>
            <w:tcW w:w="2305" w:type="dxa"/>
            <w:shd w:val="clear" w:color="auto" w:fill="D9D9D9"/>
          </w:tcPr>
          <w:p w14:paraId="4980F2F5"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tc>
        <w:tc>
          <w:tcPr>
            <w:tcW w:w="1368" w:type="dxa"/>
            <w:shd w:val="clear" w:color="auto" w:fill="D9D9D9"/>
          </w:tcPr>
          <w:p w14:paraId="72F5852E"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21.7%</w:t>
            </w:r>
          </w:p>
        </w:tc>
        <w:tc>
          <w:tcPr>
            <w:tcW w:w="1407" w:type="dxa"/>
            <w:shd w:val="clear" w:color="auto" w:fill="D9D9D9"/>
          </w:tcPr>
          <w:p w14:paraId="5003304B"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31.7%</w:t>
            </w:r>
          </w:p>
        </w:tc>
        <w:tc>
          <w:tcPr>
            <w:tcW w:w="1367" w:type="dxa"/>
            <w:shd w:val="clear" w:color="auto" w:fill="D9D9D9"/>
          </w:tcPr>
          <w:p w14:paraId="25608D62" w14:textId="77777777" w:rsidR="00BF5E08" w:rsidRPr="00BF5E08" w:rsidRDefault="00BF5E08" w:rsidP="007473CD">
            <w:pPr>
              <w:pStyle w:val="TableParagraph"/>
              <w:spacing w:line="240" w:lineRule="auto"/>
              <w:ind w:left="397"/>
              <w:rPr>
                <w:sz w:val="24"/>
                <w:szCs w:val="24"/>
              </w:rPr>
            </w:pPr>
            <w:r w:rsidRPr="00BF5E08">
              <w:rPr>
                <w:spacing w:val="-2"/>
                <w:w w:val="95"/>
                <w:sz w:val="24"/>
                <w:szCs w:val="24"/>
              </w:rPr>
              <w:t>13.3%</w:t>
            </w:r>
          </w:p>
        </w:tc>
        <w:tc>
          <w:tcPr>
            <w:tcW w:w="1361" w:type="dxa"/>
            <w:shd w:val="clear" w:color="auto" w:fill="D9D9D9"/>
          </w:tcPr>
          <w:p w14:paraId="041C9DCE" w14:textId="77777777" w:rsidR="00BF5E08" w:rsidRPr="00BF5E08" w:rsidRDefault="00BF5E08" w:rsidP="007473CD">
            <w:pPr>
              <w:pStyle w:val="TableParagraph"/>
              <w:spacing w:line="240" w:lineRule="auto"/>
              <w:ind w:right="473"/>
              <w:jc w:val="right"/>
              <w:rPr>
                <w:sz w:val="24"/>
                <w:szCs w:val="24"/>
              </w:rPr>
            </w:pPr>
            <w:r w:rsidRPr="00BF5E08">
              <w:rPr>
                <w:spacing w:val="-5"/>
                <w:w w:val="95"/>
                <w:sz w:val="24"/>
                <w:szCs w:val="24"/>
              </w:rPr>
              <w:t>20%</w:t>
            </w:r>
          </w:p>
        </w:tc>
        <w:tc>
          <w:tcPr>
            <w:tcW w:w="1402" w:type="dxa"/>
            <w:shd w:val="clear" w:color="auto" w:fill="D9D9D9"/>
          </w:tcPr>
          <w:p w14:paraId="58DE99F6" w14:textId="77777777" w:rsidR="00BF5E08" w:rsidRPr="00BF5E08" w:rsidRDefault="00BF5E08" w:rsidP="007473CD">
            <w:pPr>
              <w:pStyle w:val="TableParagraph"/>
              <w:spacing w:line="240" w:lineRule="auto"/>
              <w:ind w:left="394"/>
              <w:rPr>
                <w:sz w:val="24"/>
                <w:szCs w:val="24"/>
              </w:rPr>
            </w:pPr>
            <w:r w:rsidRPr="00BF5E08">
              <w:rPr>
                <w:spacing w:val="-2"/>
                <w:w w:val="95"/>
                <w:sz w:val="24"/>
                <w:szCs w:val="24"/>
              </w:rPr>
              <w:t>13.3%</w:t>
            </w:r>
          </w:p>
        </w:tc>
      </w:tr>
      <w:tr w:rsidR="00BF5E08" w:rsidRPr="00BF5E08" w14:paraId="65C40C48" w14:textId="77777777" w:rsidTr="007473CD">
        <w:trPr>
          <w:trHeight w:val="272"/>
        </w:trPr>
        <w:tc>
          <w:tcPr>
            <w:tcW w:w="2305" w:type="dxa"/>
            <w:shd w:val="clear" w:color="auto" w:fill="D9D9D9"/>
          </w:tcPr>
          <w:p w14:paraId="25031CA8"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68" w:type="dxa"/>
            <w:shd w:val="clear" w:color="auto" w:fill="D9D9D9"/>
          </w:tcPr>
          <w:p w14:paraId="036F2097" w14:textId="77777777" w:rsidR="00BF5E08" w:rsidRPr="00BF5E08" w:rsidRDefault="00BF5E08" w:rsidP="007473CD">
            <w:pPr>
              <w:pStyle w:val="TableParagraph"/>
              <w:spacing w:before="0" w:line="240" w:lineRule="auto"/>
              <w:rPr>
                <w:sz w:val="24"/>
                <w:szCs w:val="24"/>
              </w:rPr>
            </w:pPr>
          </w:p>
        </w:tc>
        <w:tc>
          <w:tcPr>
            <w:tcW w:w="1407" w:type="dxa"/>
            <w:shd w:val="clear" w:color="auto" w:fill="D9D9D9"/>
          </w:tcPr>
          <w:p w14:paraId="5942063D" w14:textId="77777777" w:rsidR="00BF5E08" w:rsidRPr="00BF5E08" w:rsidRDefault="00BF5E08" w:rsidP="007473CD">
            <w:pPr>
              <w:pStyle w:val="TableParagraph"/>
              <w:spacing w:before="0" w:line="240" w:lineRule="auto"/>
              <w:rPr>
                <w:sz w:val="24"/>
                <w:szCs w:val="24"/>
              </w:rPr>
            </w:pPr>
          </w:p>
        </w:tc>
        <w:tc>
          <w:tcPr>
            <w:tcW w:w="1367" w:type="dxa"/>
            <w:shd w:val="clear" w:color="auto" w:fill="D9D9D9"/>
          </w:tcPr>
          <w:p w14:paraId="54F633A4" w14:textId="77777777" w:rsidR="00BF5E08" w:rsidRPr="00BF5E08" w:rsidRDefault="00BF5E08" w:rsidP="007473CD">
            <w:pPr>
              <w:pStyle w:val="TableParagraph"/>
              <w:spacing w:before="0" w:line="240" w:lineRule="auto"/>
              <w:rPr>
                <w:sz w:val="24"/>
                <w:szCs w:val="24"/>
              </w:rPr>
            </w:pPr>
          </w:p>
        </w:tc>
        <w:tc>
          <w:tcPr>
            <w:tcW w:w="1361" w:type="dxa"/>
            <w:shd w:val="clear" w:color="auto" w:fill="D9D9D9"/>
          </w:tcPr>
          <w:p w14:paraId="0428007C" w14:textId="77777777" w:rsidR="00BF5E08" w:rsidRPr="00BF5E08" w:rsidRDefault="00BF5E08" w:rsidP="007473CD">
            <w:pPr>
              <w:pStyle w:val="TableParagraph"/>
              <w:spacing w:before="0" w:line="240" w:lineRule="auto"/>
              <w:rPr>
                <w:sz w:val="24"/>
                <w:szCs w:val="24"/>
              </w:rPr>
            </w:pPr>
          </w:p>
        </w:tc>
        <w:tc>
          <w:tcPr>
            <w:tcW w:w="1402" w:type="dxa"/>
            <w:shd w:val="clear" w:color="auto" w:fill="D9D9D9"/>
          </w:tcPr>
          <w:p w14:paraId="0DA749BA" w14:textId="77777777" w:rsidR="00BF5E08" w:rsidRPr="00BF5E08" w:rsidRDefault="00BF5E08" w:rsidP="007473CD">
            <w:pPr>
              <w:pStyle w:val="TableParagraph"/>
              <w:spacing w:before="0" w:line="240" w:lineRule="auto"/>
              <w:rPr>
                <w:sz w:val="24"/>
                <w:szCs w:val="24"/>
              </w:rPr>
            </w:pPr>
          </w:p>
        </w:tc>
      </w:tr>
    </w:tbl>
    <w:p w14:paraId="2D180A56"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0E515977" w14:textId="77777777" w:rsidR="00BF5E08" w:rsidRPr="00BF5E08" w:rsidRDefault="00BF5E08" w:rsidP="00BF5E08">
      <w:pPr>
        <w:pStyle w:val="BodyText"/>
        <w:rPr>
          <w:b/>
        </w:rPr>
      </w:pPr>
    </w:p>
    <w:p w14:paraId="61E1E400" w14:textId="77777777" w:rsidR="00BF5E08" w:rsidRPr="00BF5E08" w:rsidRDefault="00BF5E08" w:rsidP="00BF5E08">
      <w:pPr>
        <w:pStyle w:val="BodyText"/>
        <w:rPr>
          <w:b/>
        </w:rPr>
      </w:pPr>
    </w:p>
    <w:p w14:paraId="31F4AF90" w14:textId="77777777" w:rsidR="00BF5E08" w:rsidRPr="00BF5E08" w:rsidRDefault="00BF5E08" w:rsidP="00BF5E08">
      <w:pPr>
        <w:pStyle w:val="BodyText"/>
        <w:spacing w:before="4"/>
        <w:rPr>
          <w:b/>
        </w:rPr>
      </w:pPr>
    </w:p>
    <w:p w14:paraId="12FFFFCE" w14:textId="77777777" w:rsidR="00BF5E08" w:rsidRPr="00BF5E08" w:rsidRDefault="00BF5E08" w:rsidP="00BF5E08">
      <w:pPr>
        <w:spacing w:before="55"/>
        <w:ind w:left="860"/>
        <w:rPr>
          <w:rFonts w:ascii="Arial" w:hAnsi="Arial" w:cs="Arial"/>
          <w:i/>
        </w:rPr>
      </w:pPr>
      <w:bookmarkStart w:id="44" w:name="_bookmark67"/>
      <w:bookmarkEnd w:id="44"/>
      <w:r w:rsidRPr="00BF5E08">
        <w:rPr>
          <w:rFonts w:ascii="Arial" w:hAnsi="Arial" w:cs="Arial"/>
          <w:i/>
          <w:color w:val="009898"/>
          <w:w w:val="90"/>
        </w:rPr>
        <w:t>Table</w:t>
      </w:r>
      <w:r w:rsidRPr="00BF5E08">
        <w:rPr>
          <w:rFonts w:ascii="Arial" w:hAnsi="Arial" w:cs="Arial"/>
          <w:color w:val="009898"/>
          <w:spacing w:val="-2"/>
        </w:rPr>
        <w:t xml:space="preserve"> </w:t>
      </w:r>
      <w:r w:rsidRPr="00BF5E08">
        <w:rPr>
          <w:rFonts w:ascii="Arial" w:hAnsi="Arial" w:cs="Arial"/>
          <w:i/>
          <w:color w:val="009898"/>
          <w:w w:val="90"/>
        </w:rPr>
        <w:t>23.</w:t>
      </w:r>
      <w:r w:rsidRPr="00BF5E08">
        <w:rPr>
          <w:rFonts w:ascii="Arial" w:hAnsi="Arial" w:cs="Arial"/>
          <w:color w:val="009898"/>
          <w:spacing w:val="-3"/>
        </w:rPr>
        <w:t xml:space="preserve"> </w:t>
      </w:r>
      <w:r w:rsidRPr="00BF5E08">
        <w:rPr>
          <w:rFonts w:ascii="Arial" w:hAnsi="Arial" w:cs="Arial"/>
          <w:i/>
          <w:color w:val="009898"/>
          <w:w w:val="90"/>
        </w:rPr>
        <w:t>Prevalence</w:t>
      </w:r>
      <w:r w:rsidRPr="00BF5E08">
        <w:rPr>
          <w:rFonts w:ascii="Arial" w:hAnsi="Arial" w:cs="Arial"/>
          <w:color w:val="009898"/>
          <w:spacing w:val="-1"/>
        </w:rPr>
        <w:t xml:space="preserve"> </w:t>
      </w:r>
      <w:r w:rsidRPr="00BF5E08">
        <w:rPr>
          <w:rFonts w:ascii="Arial" w:hAnsi="Arial" w:cs="Arial"/>
          <w:i/>
          <w:color w:val="009898"/>
          <w:w w:val="90"/>
        </w:rPr>
        <w:t>of</w:t>
      </w:r>
      <w:r w:rsidRPr="00BF5E08">
        <w:rPr>
          <w:rFonts w:ascii="Arial" w:hAnsi="Arial" w:cs="Arial"/>
          <w:color w:val="009898"/>
          <w:spacing w:val="-3"/>
        </w:rPr>
        <w:t xml:space="preserve"> </w:t>
      </w:r>
      <w:r w:rsidRPr="00BF5E08">
        <w:rPr>
          <w:rFonts w:ascii="Arial" w:hAnsi="Arial" w:cs="Arial"/>
          <w:i/>
          <w:color w:val="009898"/>
          <w:w w:val="90"/>
        </w:rPr>
        <w:t>Cyberbullying</w:t>
      </w:r>
      <w:r w:rsidRPr="00BF5E08">
        <w:rPr>
          <w:rFonts w:ascii="Arial" w:hAnsi="Arial" w:cs="Arial"/>
          <w:color w:val="009898"/>
          <w:spacing w:val="-4"/>
        </w:rPr>
        <w:t xml:space="preserve"> </w:t>
      </w:r>
      <w:r w:rsidRPr="00BF5E08">
        <w:rPr>
          <w:rFonts w:ascii="Arial" w:hAnsi="Arial" w:cs="Arial"/>
          <w:i/>
          <w:color w:val="009898"/>
          <w:w w:val="90"/>
        </w:rPr>
        <w:t>Victimisation</w:t>
      </w:r>
      <w:r w:rsidRPr="00BF5E08">
        <w:rPr>
          <w:rFonts w:ascii="Arial" w:hAnsi="Arial" w:cs="Arial"/>
          <w:color w:val="009898"/>
          <w:spacing w:val="-1"/>
        </w:rPr>
        <w:t xml:space="preserve"> </w:t>
      </w:r>
      <w:r w:rsidRPr="00BF5E08">
        <w:rPr>
          <w:rFonts w:ascii="Arial" w:hAnsi="Arial" w:cs="Arial"/>
          <w:i/>
          <w:color w:val="009898"/>
          <w:w w:val="90"/>
        </w:rPr>
        <w:t>across</w:t>
      </w:r>
      <w:r w:rsidRPr="00BF5E08">
        <w:rPr>
          <w:rFonts w:ascii="Arial" w:hAnsi="Arial" w:cs="Arial"/>
          <w:color w:val="009898"/>
          <w:spacing w:val="-2"/>
        </w:rPr>
        <w:t xml:space="preserve"> </w:t>
      </w:r>
      <w:r w:rsidRPr="00BF5E08">
        <w:rPr>
          <w:rFonts w:ascii="Arial" w:hAnsi="Arial" w:cs="Arial"/>
          <w:i/>
          <w:color w:val="009898"/>
          <w:w w:val="90"/>
        </w:rPr>
        <w:t>Different</w:t>
      </w:r>
      <w:r w:rsidRPr="00BF5E08">
        <w:rPr>
          <w:rFonts w:ascii="Arial" w:hAnsi="Arial" w:cs="Arial"/>
          <w:color w:val="009898"/>
          <w:spacing w:val="-1"/>
        </w:rPr>
        <w:t xml:space="preserve"> </w:t>
      </w:r>
      <w:r w:rsidRPr="00BF5E08">
        <w:rPr>
          <w:rFonts w:ascii="Arial" w:hAnsi="Arial" w:cs="Arial"/>
          <w:i/>
          <w:color w:val="009898"/>
          <w:spacing w:val="-2"/>
          <w:w w:val="90"/>
        </w:rPr>
        <w:t>Groups</w:t>
      </w:r>
    </w:p>
    <w:p w14:paraId="0205492C" w14:textId="77777777" w:rsidR="00BF5E08" w:rsidRPr="00BF5E08" w:rsidRDefault="00BF5E08" w:rsidP="00BF5E08">
      <w:pPr>
        <w:pStyle w:val="BodyText"/>
        <w:spacing w:before="8"/>
        <w:rPr>
          <w:i/>
        </w:rPr>
      </w:pPr>
    </w:p>
    <w:p w14:paraId="1FD4CD77" w14:textId="77777777" w:rsidR="00BF5E08" w:rsidRPr="00BF5E08" w:rsidRDefault="00BF5E08" w:rsidP="00BF5E08">
      <w:pPr>
        <w:pStyle w:val="BodyText"/>
        <w:ind w:left="860"/>
      </w:pPr>
      <w:r w:rsidRPr="00BF5E08">
        <w:rPr>
          <w:noProof/>
        </w:rPr>
        <mc:AlternateContent>
          <mc:Choice Requires="wps">
            <w:drawing>
              <wp:inline distT="0" distB="0" distL="0" distR="0" wp14:anchorId="00C7EB59" wp14:editId="109C75B3">
                <wp:extent cx="5852160" cy="558165"/>
                <wp:effectExtent l="0" t="0" r="2540" b="635"/>
                <wp:docPr id="313"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5816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2FB17" w14:textId="77777777" w:rsidR="00BF5E08" w:rsidRDefault="00BF5E08" w:rsidP="00BF5E08">
                            <w:pPr>
                              <w:spacing w:line="254" w:lineRule="auto"/>
                              <w:ind w:left="323" w:right="325" w:hanging="5"/>
                              <w:jc w:val="center"/>
                              <w:rPr>
                                <w:rFonts w:ascii="Arial-BoldItalicMT"/>
                                <w:b/>
                                <w:i/>
                                <w:color w:val="000000"/>
                              </w:rPr>
                            </w:pPr>
                            <w:r>
                              <w:rPr>
                                <w:rFonts w:ascii="Arial-BoldItalicMT"/>
                                <w:b/>
                                <w:i/>
                                <w:color w:val="FFFFFF"/>
                                <w:w w:val="90"/>
                              </w:rPr>
                              <w:t>Have</w:t>
                            </w:r>
                            <w:r>
                              <w:rPr>
                                <w:rFonts w:ascii="Times New Roman"/>
                                <w:color w:val="FFFFFF"/>
                                <w:spacing w:val="-4"/>
                                <w:w w:val="90"/>
                              </w:rPr>
                              <w:t xml:space="preserve"> </w:t>
                            </w:r>
                            <w:r>
                              <w:rPr>
                                <w:rFonts w:ascii="Arial-BoldItalicMT"/>
                                <w:b/>
                                <w:i/>
                                <w:color w:val="FFFFFF"/>
                                <w:w w:val="90"/>
                              </w:rPr>
                              <w:t>you</w:t>
                            </w:r>
                            <w:r>
                              <w:rPr>
                                <w:rFonts w:ascii="Times New Roman"/>
                                <w:color w:val="FFFFFF"/>
                                <w:spacing w:val="-1"/>
                                <w:w w:val="90"/>
                              </w:rPr>
                              <w:t xml:space="preserve"> </w:t>
                            </w:r>
                            <w:r>
                              <w:rPr>
                                <w:rFonts w:ascii="Arial-BoldItalicMT"/>
                                <w:b/>
                                <w:i/>
                                <w:color w:val="FFFFFF"/>
                                <w:w w:val="90"/>
                              </w:rPr>
                              <w:t>experienced</w:t>
                            </w:r>
                            <w:r>
                              <w:rPr>
                                <w:rFonts w:ascii="Times New Roman"/>
                                <w:color w:val="FFFFFF"/>
                                <w:spacing w:val="-2"/>
                                <w:w w:val="90"/>
                              </w:rPr>
                              <w:t xml:space="preserve"> </w:t>
                            </w:r>
                            <w:r>
                              <w:rPr>
                                <w:rFonts w:ascii="Arial-BoldItalicMT"/>
                                <w:b/>
                                <w:i/>
                                <w:color w:val="FFFFFF"/>
                                <w:w w:val="90"/>
                              </w:rPr>
                              <w:t>any</w:t>
                            </w:r>
                            <w:r>
                              <w:rPr>
                                <w:rFonts w:ascii="Times New Roman"/>
                                <w:color w:val="FFFFFF"/>
                                <w:spacing w:val="-2"/>
                                <w:w w:val="90"/>
                              </w:rPr>
                              <w:t xml:space="preserve"> </w:t>
                            </w:r>
                            <w:r>
                              <w:rPr>
                                <w:rFonts w:ascii="Arial-BoldItalicMT"/>
                                <w:b/>
                                <w:i/>
                                <w:color w:val="FFFFFF"/>
                                <w:w w:val="90"/>
                              </w:rPr>
                              <w:t>of</w:t>
                            </w:r>
                            <w:r>
                              <w:rPr>
                                <w:rFonts w:ascii="Times New Roman"/>
                                <w:color w:val="FFFFFF"/>
                                <w:spacing w:val="-3"/>
                                <w:w w:val="90"/>
                              </w:rPr>
                              <w:t xml:space="preserve"> </w:t>
                            </w:r>
                            <w:r>
                              <w:rPr>
                                <w:rFonts w:ascii="Arial-BoldItalicMT"/>
                                <w:b/>
                                <w:i/>
                                <w:color w:val="FFFFFF"/>
                                <w:w w:val="90"/>
                              </w:rPr>
                              <w:t>the</w:t>
                            </w:r>
                            <w:r>
                              <w:rPr>
                                <w:rFonts w:ascii="Times New Roman"/>
                                <w:color w:val="FFFFFF"/>
                                <w:spacing w:val="-4"/>
                                <w:w w:val="90"/>
                              </w:rPr>
                              <w:t xml:space="preserve"> </w:t>
                            </w:r>
                            <w:r>
                              <w:rPr>
                                <w:rFonts w:ascii="Arial-BoldItalicMT"/>
                                <w:b/>
                                <w:i/>
                                <w:color w:val="FFFFFF"/>
                                <w:w w:val="90"/>
                              </w:rPr>
                              <w:t>following</w:t>
                            </w:r>
                            <w:r>
                              <w:rPr>
                                <w:rFonts w:ascii="Times New Roman"/>
                                <w:color w:val="FFFFFF"/>
                                <w:spacing w:val="-2"/>
                                <w:w w:val="90"/>
                              </w:rPr>
                              <w:t xml:space="preserve"> </w:t>
                            </w:r>
                            <w:r>
                              <w:rPr>
                                <w:rFonts w:ascii="Arial-BoldItalicMT"/>
                                <w:b/>
                                <w:i/>
                                <w:color w:val="FFFFFF"/>
                                <w:w w:val="90"/>
                              </w:rPr>
                              <w:t>acts</w:t>
                            </w:r>
                            <w:r>
                              <w:rPr>
                                <w:rFonts w:ascii="Times New Roman"/>
                                <w:color w:val="FFFFFF"/>
                                <w:spacing w:val="-4"/>
                                <w:w w:val="90"/>
                              </w:rPr>
                              <w:t xml:space="preserve"> </w:t>
                            </w:r>
                            <w:r>
                              <w:rPr>
                                <w:rFonts w:ascii="Arial-BoldItalicMT"/>
                                <w:b/>
                                <w:i/>
                                <w:color w:val="FFFFFF"/>
                                <w:w w:val="90"/>
                              </w:rPr>
                              <w:t>from</w:t>
                            </w:r>
                            <w:r>
                              <w:rPr>
                                <w:rFonts w:ascii="Times New Roman"/>
                                <w:color w:val="FFFFFF"/>
                                <w:spacing w:val="-3"/>
                                <w:w w:val="90"/>
                              </w:rPr>
                              <w:t xml:space="preserve"> </w:t>
                            </w:r>
                            <w:r>
                              <w:rPr>
                                <w:rFonts w:ascii="Arial-BoldItalicMT"/>
                                <w:b/>
                                <w:i/>
                                <w:color w:val="FFFFFF"/>
                                <w:w w:val="90"/>
                              </w:rPr>
                              <w:t>a</w:t>
                            </w:r>
                            <w:r>
                              <w:rPr>
                                <w:rFonts w:ascii="Times New Roman"/>
                                <w:color w:val="FFFFFF"/>
                                <w:spacing w:val="-2"/>
                                <w:w w:val="90"/>
                              </w:rPr>
                              <w:t xml:space="preserve"> </w:t>
                            </w:r>
                            <w:r>
                              <w:rPr>
                                <w:rFonts w:ascii="Arial-BoldItalicMT"/>
                                <w:b/>
                                <w:i/>
                                <w:color w:val="FFFFFF"/>
                                <w:w w:val="90"/>
                              </w:rPr>
                              <w:t>senior</w:t>
                            </w:r>
                            <w:r>
                              <w:rPr>
                                <w:rFonts w:ascii="Times New Roman"/>
                                <w:color w:val="FFFFFF"/>
                                <w:spacing w:val="-4"/>
                                <w:w w:val="90"/>
                              </w:rPr>
                              <w:t xml:space="preserve"> </w:t>
                            </w:r>
                            <w:r>
                              <w:rPr>
                                <w:rFonts w:ascii="Arial-BoldItalicMT"/>
                                <w:b/>
                                <w:i/>
                                <w:color w:val="FFFFFF"/>
                                <w:w w:val="90"/>
                              </w:rPr>
                              <w:t>colleague,</w:t>
                            </w:r>
                            <w:r>
                              <w:rPr>
                                <w:rFonts w:ascii="Times New Roman"/>
                                <w:color w:val="FFFFFF"/>
                                <w:spacing w:val="-4"/>
                                <w:w w:val="90"/>
                              </w:rPr>
                              <w:t xml:space="preserve"> </w:t>
                            </w:r>
                            <w:r>
                              <w:rPr>
                                <w:rFonts w:ascii="Arial-BoldItalicMT"/>
                                <w:b/>
                                <w:i/>
                                <w:color w:val="FFFFFF"/>
                                <w:w w:val="90"/>
                              </w:rPr>
                              <w:t>peer,</w:t>
                            </w:r>
                            <w:r>
                              <w:rPr>
                                <w:rFonts w:ascii="Times New Roman"/>
                                <w:color w:val="FFFFFF"/>
                                <w:spacing w:val="-2"/>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wps:txbx>
                      <wps:bodyPr rot="0" vert="horz" wrap="square" lIns="0" tIns="0" rIns="0" bIns="0" anchor="t" anchorCtr="0" upright="1">
                        <a:noAutofit/>
                      </wps:bodyPr>
                    </wps:wsp>
                  </a:graphicData>
                </a:graphic>
              </wp:inline>
            </w:drawing>
          </mc:Choice>
          <mc:Fallback>
            <w:pict>
              <v:shape w14:anchorId="00C7EB59" id="docshape151" o:spid="_x0000_s1136" type="#_x0000_t202" style="width:460.8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" fillcolor="#009898" stroked="f">
                <v:path arrowok="t"/>
                <v:textbox inset="0,0,0,0">
                  <w:txbxContent>
                    <w:p w14:paraId="42C2FB17" w14:textId="77777777" w:rsidR="00BF5E08" w:rsidRDefault="00BF5E08" w:rsidP="00BF5E08">
                      <w:pPr>
                        <w:spacing w:line="254" w:lineRule="auto"/>
                        <w:ind w:left="323" w:right="325" w:hanging="5"/>
                        <w:jc w:val="center"/>
                        <w:rPr>
                          <w:rFonts w:ascii="Arial-BoldItalicMT"/>
                          <w:b/>
                          <w:i/>
                          <w:color w:val="000000"/>
                        </w:rPr>
                      </w:pPr>
                      <w:r>
                        <w:rPr>
                          <w:rFonts w:ascii="Arial-BoldItalicMT"/>
                          <w:b/>
                          <w:i/>
                          <w:color w:val="FFFFFF"/>
                          <w:w w:val="90"/>
                        </w:rPr>
                        <w:t>Have</w:t>
                      </w:r>
                      <w:r>
                        <w:rPr>
                          <w:rFonts w:ascii="Times New Roman"/>
                          <w:color w:val="FFFFFF"/>
                          <w:spacing w:val="-4"/>
                          <w:w w:val="90"/>
                        </w:rPr>
                        <w:t xml:space="preserve"> </w:t>
                      </w:r>
                      <w:r>
                        <w:rPr>
                          <w:rFonts w:ascii="Arial-BoldItalicMT"/>
                          <w:b/>
                          <w:i/>
                          <w:color w:val="FFFFFF"/>
                          <w:w w:val="90"/>
                        </w:rPr>
                        <w:t>you</w:t>
                      </w:r>
                      <w:r>
                        <w:rPr>
                          <w:rFonts w:ascii="Times New Roman"/>
                          <w:color w:val="FFFFFF"/>
                          <w:spacing w:val="-1"/>
                          <w:w w:val="90"/>
                        </w:rPr>
                        <w:t xml:space="preserve"> </w:t>
                      </w:r>
                      <w:r>
                        <w:rPr>
                          <w:rFonts w:ascii="Arial-BoldItalicMT"/>
                          <w:b/>
                          <w:i/>
                          <w:color w:val="FFFFFF"/>
                          <w:w w:val="90"/>
                        </w:rPr>
                        <w:t>experienced</w:t>
                      </w:r>
                      <w:r>
                        <w:rPr>
                          <w:rFonts w:ascii="Times New Roman"/>
                          <w:color w:val="FFFFFF"/>
                          <w:spacing w:val="-2"/>
                          <w:w w:val="90"/>
                        </w:rPr>
                        <w:t xml:space="preserve"> </w:t>
                      </w:r>
                      <w:r>
                        <w:rPr>
                          <w:rFonts w:ascii="Arial-BoldItalicMT"/>
                          <w:b/>
                          <w:i/>
                          <w:color w:val="FFFFFF"/>
                          <w:w w:val="90"/>
                        </w:rPr>
                        <w:t>any</w:t>
                      </w:r>
                      <w:r>
                        <w:rPr>
                          <w:rFonts w:ascii="Times New Roman"/>
                          <w:color w:val="FFFFFF"/>
                          <w:spacing w:val="-2"/>
                          <w:w w:val="90"/>
                        </w:rPr>
                        <w:t xml:space="preserve"> </w:t>
                      </w:r>
                      <w:r>
                        <w:rPr>
                          <w:rFonts w:ascii="Arial-BoldItalicMT"/>
                          <w:b/>
                          <w:i/>
                          <w:color w:val="FFFFFF"/>
                          <w:w w:val="90"/>
                        </w:rPr>
                        <w:t>of</w:t>
                      </w:r>
                      <w:r>
                        <w:rPr>
                          <w:rFonts w:ascii="Times New Roman"/>
                          <w:color w:val="FFFFFF"/>
                          <w:spacing w:val="-3"/>
                          <w:w w:val="90"/>
                        </w:rPr>
                        <w:t xml:space="preserve"> </w:t>
                      </w:r>
                      <w:r>
                        <w:rPr>
                          <w:rFonts w:ascii="Arial-BoldItalicMT"/>
                          <w:b/>
                          <w:i/>
                          <w:color w:val="FFFFFF"/>
                          <w:w w:val="90"/>
                        </w:rPr>
                        <w:t>the</w:t>
                      </w:r>
                      <w:r>
                        <w:rPr>
                          <w:rFonts w:ascii="Times New Roman"/>
                          <w:color w:val="FFFFFF"/>
                          <w:spacing w:val="-4"/>
                          <w:w w:val="90"/>
                        </w:rPr>
                        <w:t xml:space="preserve"> </w:t>
                      </w:r>
                      <w:r>
                        <w:rPr>
                          <w:rFonts w:ascii="Arial-BoldItalicMT"/>
                          <w:b/>
                          <w:i/>
                          <w:color w:val="FFFFFF"/>
                          <w:w w:val="90"/>
                        </w:rPr>
                        <w:t>following</w:t>
                      </w:r>
                      <w:r>
                        <w:rPr>
                          <w:rFonts w:ascii="Times New Roman"/>
                          <w:color w:val="FFFFFF"/>
                          <w:spacing w:val="-2"/>
                          <w:w w:val="90"/>
                        </w:rPr>
                        <w:t xml:space="preserve"> </w:t>
                      </w:r>
                      <w:r>
                        <w:rPr>
                          <w:rFonts w:ascii="Arial-BoldItalicMT"/>
                          <w:b/>
                          <w:i/>
                          <w:color w:val="FFFFFF"/>
                          <w:w w:val="90"/>
                        </w:rPr>
                        <w:t>acts</w:t>
                      </w:r>
                      <w:r>
                        <w:rPr>
                          <w:rFonts w:ascii="Times New Roman"/>
                          <w:color w:val="FFFFFF"/>
                          <w:spacing w:val="-4"/>
                          <w:w w:val="90"/>
                        </w:rPr>
                        <w:t xml:space="preserve"> </w:t>
                      </w:r>
                      <w:r>
                        <w:rPr>
                          <w:rFonts w:ascii="Arial-BoldItalicMT"/>
                          <w:b/>
                          <w:i/>
                          <w:color w:val="FFFFFF"/>
                          <w:w w:val="90"/>
                        </w:rPr>
                        <w:t>from</w:t>
                      </w:r>
                      <w:r>
                        <w:rPr>
                          <w:rFonts w:ascii="Times New Roman"/>
                          <w:color w:val="FFFFFF"/>
                          <w:spacing w:val="-3"/>
                          <w:w w:val="90"/>
                        </w:rPr>
                        <w:t xml:space="preserve"> </w:t>
                      </w:r>
                      <w:r>
                        <w:rPr>
                          <w:rFonts w:ascii="Arial-BoldItalicMT"/>
                          <w:b/>
                          <w:i/>
                          <w:color w:val="FFFFFF"/>
                          <w:w w:val="90"/>
                        </w:rPr>
                        <w:t>a</w:t>
                      </w:r>
                      <w:r>
                        <w:rPr>
                          <w:rFonts w:ascii="Times New Roman"/>
                          <w:color w:val="FFFFFF"/>
                          <w:spacing w:val="-2"/>
                          <w:w w:val="90"/>
                        </w:rPr>
                        <w:t xml:space="preserve"> </w:t>
                      </w:r>
                      <w:r>
                        <w:rPr>
                          <w:rFonts w:ascii="Arial-BoldItalicMT"/>
                          <w:b/>
                          <w:i/>
                          <w:color w:val="FFFFFF"/>
                          <w:w w:val="90"/>
                        </w:rPr>
                        <w:t>senior</w:t>
                      </w:r>
                      <w:r>
                        <w:rPr>
                          <w:rFonts w:ascii="Times New Roman"/>
                          <w:color w:val="FFFFFF"/>
                          <w:spacing w:val="-4"/>
                          <w:w w:val="90"/>
                        </w:rPr>
                        <w:t xml:space="preserve"> </w:t>
                      </w:r>
                      <w:r>
                        <w:rPr>
                          <w:rFonts w:ascii="Arial-BoldItalicMT"/>
                          <w:b/>
                          <w:i/>
                          <w:color w:val="FFFFFF"/>
                          <w:w w:val="90"/>
                        </w:rPr>
                        <w:t>colleague,</w:t>
                      </w:r>
                      <w:r>
                        <w:rPr>
                          <w:rFonts w:ascii="Times New Roman"/>
                          <w:color w:val="FFFFFF"/>
                          <w:spacing w:val="-4"/>
                          <w:w w:val="90"/>
                        </w:rPr>
                        <w:t xml:space="preserve"> </w:t>
                      </w:r>
                      <w:r>
                        <w:rPr>
                          <w:rFonts w:ascii="Arial-BoldItalicMT"/>
                          <w:b/>
                          <w:i/>
                          <w:color w:val="FFFFFF"/>
                          <w:w w:val="90"/>
                        </w:rPr>
                        <w:t>peer,</w:t>
                      </w:r>
                      <w:r>
                        <w:rPr>
                          <w:rFonts w:ascii="Times New Roman"/>
                          <w:color w:val="FFFFFF"/>
                          <w:spacing w:val="-2"/>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v:textbox>
                <w10:anchorlock/>
              </v:shape>
            </w:pict>
          </mc:Fallback>
        </mc:AlternateContent>
      </w:r>
    </w:p>
    <w:p w14:paraId="41DB15B7" w14:textId="77777777" w:rsidR="00BF5E08" w:rsidRPr="00BF5E08" w:rsidRDefault="00BF5E08" w:rsidP="00BF5E08">
      <w:pPr>
        <w:rPr>
          <w:rFonts w:ascii="Arial" w:hAnsi="Arial" w:cs="Arial"/>
        </w:rPr>
        <w:sectPr w:rsidR="00BF5E08" w:rsidRPr="00BF5E08">
          <w:headerReference w:type="default" r:id="rId23"/>
          <w:footerReference w:type="default" r:id="rId24"/>
          <w:pgSz w:w="11900" w:h="16850"/>
          <w:pgMar w:top="1060" w:right="1040" w:bottom="940" w:left="580" w:header="1" w:footer="753" w:gutter="0"/>
          <w:cols w:space="720"/>
        </w:sectPr>
      </w:pPr>
    </w:p>
    <w:p w14:paraId="0CDCE2E7" w14:textId="77777777" w:rsidR="00BF5E08" w:rsidRPr="00BF5E08" w:rsidRDefault="00BF5E08" w:rsidP="00BF5E08">
      <w:pPr>
        <w:tabs>
          <w:tab w:val="left" w:pos="4799"/>
        </w:tabs>
        <w:spacing w:line="257" w:lineRule="exact"/>
        <w:ind w:left="3522"/>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1"/>
        </w:rPr>
        <w:t xml:space="preserve"> </w:t>
      </w:r>
      <w:r w:rsidRPr="00BF5E08">
        <w:rPr>
          <w:rFonts w:ascii="Arial" w:hAnsi="Arial" w:cs="Arial"/>
          <w:b/>
          <w:spacing w:val="-6"/>
          <w:w w:val="90"/>
        </w:rPr>
        <w:t>and</w:t>
      </w:r>
    </w:p>
    <w:p w14:paraId="10F96E18" w14:textId="77777777" w:rsidR="00BF5E08" w:rsidRPr="00BF5E08" w:rsidRDefault="00BF5E08" w:rsidP="00BF5E08">
      <w:pPr>
        <w:spacing w:before="17"/>
        <w:ind w:left="5017"/>
        <w:rPr>
          <w:rFonts w:ascii="Arial" w:hAnsi="Arial" w:cs="Arial"/>
          <w:b/>
        </w:rPr>
      </w:pPr>
      <w:r w:rsidRPr="00BF5E08">
        <w:rPr>
          <w:rFonts w:ascii="Arial" w:hAnsi="Arial" w:cs="Arial"/>
          <w:b/>
          <w:spacing w:val="-4"/>
        </w:rPr>
        <w:t>then</w:t>
      </w:r>
    </w:p>
    <w:p w14:paraId="4C014EB5" w14:textId="77777777" w:rsidR="00BF5E08" w:rsidRPr="00BF5E08" w:rsidRDefault="00BF5E08" w:rsidP="00BF5E08">
      <w:pPr>
        <w:tabs>
          <w:tab w:val="left" w:pos="1874"/>
          <w:tab w:val="left" w:pos="3375"/>
        </w:tabs>
        <w:spacing w:line="257" w:lineRule="exact"/>
        <w:ind w:left="475"/>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6935543C" w14:textId="77777777" w:rsidR="00BF5E08" w:rsidRPr="00BF5E08" w:rsidRDefault="00BF5E08" w:rsidP="00BF5E08">
      <w:pPr>
        <w:spacing w:line="257" w:lineRule="exact"/>
        <w:rPr>
          <w:rFonts w:ascii="Arial" w:hAnsi="Arial" w:cs="Arial"/>
        </w:rPr>
        <w:sectPr w:rsidR="00BF5E08" w:rsidRPr="00BF5E08">
          <w:type w:val="continuous"/>
          <w:pgSz w:w="11900" w:h="16850"/>
          <w:pgMar w:top="1940" w:right="1040" w:bottom="280" w:left="580" w:header="1" w:footer="753" w:gutter="0"/>
          <w:cols w:num="2" w:space="720" w:equalWidth="0">
            <w:col w:w="5696" w:space="40"/>
            <w:col w:w="4544"/>
          </w:cols>
        </w:sectPr>
      </w:pPr>
    </w:p>
    <w:tbl>
      <w:tblPr>
        <w:tblW w:w="0" w:type="auto"/>
        <w:tblInd w:w="867" w:type="dxa"/>
        <w:tblLayout w:type="fixed"/>
        <w:tblCellMar>
          <w:left w:w="0" w:type="dxa"/>
          <w:right w:w="0" w:type="dxa"/>
        </w:tblCellMar>
        <w:tblLook w:val="01E0" w:firstRow="1" w:lastRow="1" w:firstColumn="1" w:lastColumn="1" w:noHBand="0" w:noVBand="0"/>
      </w:tblPr>
      <w:tblGrid>
        <w:gridCol w:w="2366"/>
        <w:gridCol w:w="1307"/>
        <w:gridCol w:w="1407"/>
        <w:gridCol w:w="1367"/>
        <w:gridCol w:w="1361"/>
        <w:gridCol w:w="1402"/>
      </w:tblGrid>
      <w:tr w:rsidR="00BF5E08" w:rsidRPr="00BF5E08" w14:paraId="40AB7E1B" w14:textId="77777777" w:rsidTr="007473CD">
        <w:trPr>
          <w:trHeight w:val="292"/>
        </w:trPr>
        <w:tc>
          <w:tcPr>
            <w:tcW w:w="2366" w:type="dxa"/>
            <w:shd w:val="clear" w:color="auto" w:fill="009898"/>
          </w:tcPr>
          <w:p w14:paraId="3DED83DF" w14:textId="77777777" w:rsidR="00BF5E08" w:rsidRPr="00BF5E08" w:rsidRDefault="00BF5E08" w:rsidP="007473CD">
            <w:pPr>
              <w:pStyle w:val="TableParagraph"/>
              <w:ind w:right="91"/>
              <w:jc w:val="right"/>
              <w:rPr>
                <w:b/>
                <w:sz w:val="24"/>
                <w:szCs w:val="24"/>
              </w:rPr>
            </w:pPr>
            <w:r w:rsidRPr="00BF5E08">
              <w:rPr>
                <w:b/>
                <w:color w:val="FFFFFF"/>
                <w:spacing w:val="-4"/>
                <w:w w:val="95"/>
                <w:sz w:val="24"/>
                <w:szCs w:val="24"/>
              </w:rPr>
              <w:t>Been</w:t>
            </w:r>
          </w:p>
        </w:tc>
        <w:tc>
          <w:tcPr>
            <w:tcW w:w="1307" w:type="dxa"/>
            <w:shd w:val="clear" w:color="auto" w:fill="009898"/>
          </w:tcPr>
          <w:p w14:paraId="5BE8E870" w14:textId="77777777" w:rsidR="00BF5E08" w:rsidRPr="00BF5E08" w:rsidRDefault="00BF5E08" w:rsidP="007473CD">
            <w:pPr>
              <w:pStyle w:val="TableParagraph"/>
              <w:ind w:left="-17" w:right="-29"/>
              <w:jc w:val="right"/>
              <w:rPr>
                <w:b/>
                <w:sz w:val="24"/>
                <w:szCs w:val="24"/>
              </w:rPr>
            </w:pPr>
            <w:r w:rsidRPr="00BF5E08">
              <w:rPr>
                <w:b/>
                <w:color w:val="FFFFFF"/>
                <w:w w:val="85"/>
                <w:sz w:val="24"/>
                <w:szCs w:val="24"/>
              </w:rPr>
              <w:t>the</w:t>
            </w:r>
            <w:r w:rsidRPr="00BF5E08">
              <w:rPr>
                <w:color w:val="FFFFFF"/>
                <w:spacing w:val="5"/>
                <w:sz w:val="24"/>
                <w:szCs w:val="24"/>
              </w:rPr>
              <w:t xml:space="preserve"> </w:t>
            </w:r>
            <w:r w:rsidRPr="00BF5E08">
              <w:rPr>
                <w:b/>
                <w:color w:val="FFFFFF"/>
                <w:w w:val="85"/>
                <w:sz w:val="24"/>
                <w:szCs w:val="24"/>
              </w:rPr>
              <w:t>subject</w:t>
            </w:r>
            <w:r w:rsidRPr="00BF5E08">
              <w:rPr>
                <w:color w:val="FFFFFF"/>
                <w:spacing w:val="5"/>
                <w:sz w:val="24"/>
                <w:szCs w:val="24"/>
              </w:rPr>
              <w:t xml:space="preserve"> </w:t>
            </w:r>
            <w:r w:rsidRPr="00BF5E08">
              <w:rPr>
                <w:b/>
                <w:color w:val="FFFFFF"/>
                <w:spacing w:val="-5"/>
                <w:w w:val="85"/>
                <w:sz w:val="24"/>
                <w:szCs w:val="24"/>
              </w:rPr>
              <w:t>of</w:t>
            </w:r>
          </w:p>
        </w:tc>
        <w:tc>
          <w:tcPr>
            <w:tcW w:w="1407" w:type="dxa"/>
            <w:shd w:val="clear" w:color="auto" w:fill="009898"/>
          </w:tcPr>
          <w:p w14:paraId="1129F625" w14:textId="77777777" w:rsidR="00BF5E08" w:rsidRPr="00BF5E08" w:rsidRDefault="00BF5E08" w:rsidP="007473CD">
            <w:pPr>
              <w:pStyle w:val="TableParagraph"/>
              <w:ind w:left="73"/>
              <w:rPr>
                <w:b/>
                <w:sz w:val="24"/>
                <w:szCs w:val="24"/>
              </w:rPr>
            </w:pPr>
            <w:r w:rsidRPr="00BF5E08">
              <w:rPr>
                <w:b/>
                <w:color w:val="FFFFFF"/>
                <w:spacing w:val="-2"/>
                <w:w w:val="90"/>
                <w:sz w:val="24"/>
                <w:szCs w:val="24"/>
              </w:rPr>
              <w:t>communicati</w:t>
            </w:r>
          </w:p>
        </w:tc>
        <w:tc>
          <w:tcPr>
            <w:tcW w:w="1367" w:type="dxa"/>
            <w:shd w:val="clear" w:color="auto" w:fill="009898"/>
          </w:tcPr>
          <w:p w14:paraId="11D49AAC" w14:textId="77777777" w:rsidR="00BF5E08" w:rsidRPr="00BF5E08" w:rsidRDefault="00BF5E08" w:rsidP="007473CD">
            <w:pPr>
              <w:pStyle w:val="TableParagraph"/>
              <w:ind w:left="-37" w:right="16"/>
              <w:jc w:val="center"/>
              <w:rPr>
                <w:b/>
                <w:sz w:val="24"/>
                <w:szCs w:val="24"/>
              </w:rPr>
            </w:pPr>
            <w:r w:rsidRPr="00BF5E08">
              <w:rPr>
                <w:b/>
                <w:color w:val="FFFFFF"/>
                <w:w w:val="85"/>
                <w:sz w:val="24"/>
                <w:szCs w:val="24"/>
              </w:rPr>
              <w:t>ons</w:t>
            </w:r>
            <w:r w:rsidRPr="00BF5E08">
              <w:rPr>
                <w:color w:val="FFFFFF"/>
                <w:spacing w:val="5"/>
                <w:sz w:val="24"/>
                <w:szCs w:val="24"/>
              </w:rPr>
              <w:t xml:space="preserve"> </w:t>
            </w:r>
            <w:r w:rsidRPr="00BF5E08">
              <w:rPr>
                <w:b/>
                <w:color w:val="FFFFFF"/>
                <w:w w:val="85"/>
                <w:sz w:val="24"/>
                <w:szCs w:val="24"/>
              </w:rPr>
              <w:t>that</w:t>
            </w:r>
            <w:r w:rsidRPr="00BF5E08">
              <w:rPr>
                <w:color w:val="FFFFFF"/>
                <w:spacing w:val="6"/>
                <w:sz w:val="24"/>
                <w:szCs w:val="24"/>
              </w:rPr>
              <w:t xml:space="preserve"> </w:t>
            </w:r>
            <w:r w:rsidRPr="00BF5E08">
              <w:rPr>
                <w:b/>
                <w:color w:val="FFFFFF"/>
                <w:spacing w:val="-4"/>
                <w:w w:val="85"/>
                <w:sz w:val="24"/>
                <w:szCs w:val="24"/>
              </w:rPr>
              <w:t>unde</w:t>
            </w:r>
          </w:p>
        </w:tc>
        <w:tc>
          <w:tcPr>
            <w:tcW w:w="1361" w:type="dxa"/>
            <w:shd w:val="clear" w:color="auto" w:fill="009898"/>
          </w:tcPr>
          <w:p w14:paraId="243E78ED" w14:textId="77777777" w:rsidR="00BF5E08" w:rsidRPr="00BF5E08" w:rsidRDefault="00BF5E08" w:rsidP="007473CD">
            <w:pPr>
              <w:pStyle w:val="TableParagraph"/>
              <w:ind w:left="-20"/>
              <w:rPr>
                <w:b/>
                <w:sz w:val="24"/>
                <w:szCs w:val="24"/>
              </w:rPr>
            </w:pPr>
            <w:r w:rsidRPr="00BF5E08">
              <w:rPr>
                <w:b/>
                <w:color w:val="FFFFFF"/>
                <w:w w:val="90"/>
                <w:sz w:val="24"/>
                <w:szCs w:val="24"/>
              </w:rPr>
              <w:t>rmine</w:t>
            </w:r>
            <w:r w:rsidRPr="00BF5E08">
              <w:rPr>
                <w:color w:val="FFFFFF"/>
                <w:spacing w:val="-6"/>
                <w:w w:val="90"/>
                <w:sz w:val="24"/>
                <w:szCs w:val="24"/>
              </w:rPr>
              <w:t xml:space="preserve"> </w:t>
            </w:r>
            <w:r w:rsidRPr="00BF5E08">
              <w:rPr>
                <w:b/>
                <w:color w:val="FFFFFF"/>
                <w:spacing w:val="-5"/>
                <w:sz w:val="24"/>
                <w:szCs w:val="24"/>
              </w:rPr>
              <w:t>you</w:t>
            </w:r>
          </w:p>
        </w:tc>
        <w:tc>
          <w:tcPr>
            <w:tcW w:w="1402" w:type="dxa"/>
            <w:shd w:val="clear" w:color="auto" w:fill="009898"/>
          </w:tcPr>
          <w:p w14:paraId="0BB1D7AB" w14:textId="77777777" w:rsidR="00BF5E08" w:rsidRPr="00BF5E08" w:rsidRDefault="00BF5E08" w:rsidP="007473CD">
            <w:pPr>
              <w:pStyle w:val="TableParagraph"/>
              <w:spacing w:before="0" w:line="240" w:lineRule="auto"/>
              <w:rPr>
                <w:sz w:val="24"/>
                <w:szCs w:val="24"/>
              </w:rPr>
            </w:pPr>
          </w:p>
        </w:tc>
      </w:tr>
      <w:tr w:rsidR="00BF5E08" w:rsidRPr="00BF5E08" w14:paraId="0E4E4A0B" w14:textId="77777777" w:rsidTr="007473CD">
        <w:trPr>
          <w:trHeight w:val="292"/>
        </w:trPr>
        <w:tc>
          <w:tcPr>
            <w:tcW w:w="2366" w:type="dxa"/>
          </w:tcPr>
          <w:p w14:paraId="0E11BA7D"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07" w:type="dxa"/>
          </w:tcPr>
          <w:p w14:paraId="592BF75E" w14:textId="77777777" w:rsidR="00BF5E08" w:rsidRPr="00BF5E08" w:rsidRDefault="00BF5E08" w:rsidP="007473CD">
            <w:pPr>
              <w:pStyle w:val="TableParagraph"/>
              <w:ind w:left="296"/>
              <w:rPr>
                <w:sz w:val="24"/>
                <w:szCs w:val="24"/>
              </w:rPr>
            </w:pPr>
            <w:r w:rsidRPr="00BF5E08">
              <w:rPr>
                <w:spacing w:val="-2"/>
                <w:w w:val="95"/>
                <w:sz w:val="24"/>
                <w:szCs w:val="24"/>
              </w:rPr>
              <w:t>61.2%</w:t>
            </w:r>
          </w:p>
        </w:tc>
        <w:tc>
          <w:tcPr>
            <w:tcW w:w="1407" w:type="dxa"/>
          </w:tcPr>
          <w:p w14:paraId="06BDC691" w14:textId="77777777" w:rsidR="00BF5E08" w:rsidRPr="00BF5E08" w:rsidRDefault="00BF5E08" w:rsidP="007473CD">
            <w:pPr>
              <w:pStyle w:val="TableParagraph"/>
              <w:ind w:left="414"/>
              <w:rPr>
                <w:sz w:val="24"/>
                <w:szCs w:val="24"/>
              </w:rPr>
            </w:pPr>
            <w:r w:rsidRPr="00BF5E08">
              <w:rPr>
                <w:spacing w:val="-2"/>
                <w:w w:val="95"/>
                <w:sz w:val="24"/>
                <w:szCs w:val="24"/>
              </w:rPr>
              <w:t>28.1%</w:t>
            </w:r>
          </w:p>
        </w:tc>
        <w:tc>
          <w:tcPr>
            <w:tcW w:w="1367" w:type="dxa"/>
          </w:tcPr>
          <w:p w14:paraId="39774DFE" w14:textId="77777777" w:rsidR="00BF5E08" w:rsidRPr="00BF5E08" w:rsidRDefault="00BF5E08" w:rsidP="007473CD">
            <w:pPr>
              <w:pStyle w:val="TableParagraph"/>
              <w:ind w:left="262" w:right="233"/>
              <w:jc w:val="center"/>
              <w:rPr>
                <w:sz w:val="24"/>
                <w:szCs w:val="24"/>
              </w:rPr>
            </w:pPr>
            <w:r w:rsidRPr="00BF5E08">
              <w:rPr>
                <w:spacing w:val="-4"/>
                <w:sz w:val="24"/>
                <w:szCs w:val="24"/>
              </w:rPr>
              <w:t>5.1%</w:t>
            </w:r>
          </w:p>
        </w:tc>
        <w:tc>
          <w:tcPr>
            <w:tcW w:w="1361" w:type="dxa"/>
          </w:tcPr>
          <w:p w14:paraId="30F7CE49" w14:textId="77777777" w:rsidR="00BF5E08" w:rsidRPr="00BF5E08" w:rsidRDefault="00BF5E08" w:rsidP="007473CD">
            <w:pPr>
              <w:pStyle w:val="TableParagraph"/>
              <w:ind w:left="437"/>
              <w:rPr>
                <w:sz w:val="24"/>
                <w:szCs w:val="24"/>
              </w:rPr>
            </w:pPr>
            <w:r w:rsidRPr="00BF5E08">
              <w:rPr>
                <w:spacing w:val="-4"/>
                <w:sz w:val="24"/>
                <w:szCs w:val="24"/>
              </w:rPr>
              <w:t>3.9%</w:t>
            </w:r>
          </w:p>
        </w:tc>
        <w:tc>
          <w:tcPr>
            <w:tcW w:w="1402" w:type="dxa"/>
          </w:tcPr>
          <w:p w14:paraId="2DB18529" w14:textId="77777777" w:rsidR="00BF5E08" w:rsidRPr="00BF5E08" w:rsidRDefault="00BF5E08" w:rsidP="007473CD">
            <w:pPr>
              <w:pStyle w:val="TableParagraph"/>
              <w:ind w:left="456"/>
              <w:rPr>
                <w:sz w:val="24"/>
                <w:szCs w:val="24"/>
              </w:rPr>
            </w:pPr>
            <w:r w:rsidRPr="00BF5E08">
              <w:rPr>
                <w:spacing w:val="-4"/>
                <w:sz w:val="24"/>
                <w:szCs w:val="24"/>
              </w:rPr>
              <w:t>1.6%</w:t>
            </w:r>
          </w:p>
        </w:tc>
      </w:tr>
      <w:tr w:rsidR="00BF5E08" w:rsidRPr="00BF5E08" w14:paraId="68F13D30" w14:textId="77777777" w:rsidTr="007473CD">
        <w:trPr>
          <w:trHeight w:val="292"/>
        </w:trPr>
        <w:tc>
          <w:tcPr>
            <w:tcW w:w="2366" w:type="dxa"/>
            <w:shd w:val="clear" w:color="auto" w:fill="D9D9D9"/>
          </w:tcPr>
          <w:p w14:paraId="6C7B3ACC" w14:textId="77777777" w:rsidR="00BF5E08" w:rsidRPr="00BF5E08" w:rsidRDefault="00BF5E08" w:rsidP="007473CD">
            <w:pPr>
              <w:pStyle w:val="TableParagraph"/>
              <w:ind w:left="107"/>
              <w:rPr>
                <w:b/>
                <w:sz w:val="24"/>
                <w:szCs w:val="24"/>
              </w:rPr>
            </w:pPr>
            <w:r w:rsidRPr="00BF5E08">
              <w:rPr>
                <w:b/>
                <w:spacing w:val="-2"/>
                <w:w w:val="95"/>
                <w:sz w:val="24"/>
                <w:szCs w:val="24"/>
              </w:rPr>
              <w:t>Female</w:t>
            </w:r>
          </w:p>
        </w:tc>
        <w:tc>
          <w:tcPr>
            <w:tcW w:w="1307" w:type="dxa"/>
            <w:shd w:val="clear" w:color="auto" w:fill="D9D9D9"/>
          </w:tcPr>
          <w:p w14:paraId="4E8B83CB" w14:textId="77777777" w:rsidR="00BF5E08" w:rsidRPr="00BF5E08" w:rsidRDefault="00BF5E08" w:rsidP="007473CD">
            <w:pPr>
              <w:pStyle w:val="TableParagraph"/>
              <w:ind w:left="387"/>
              <w:rPr>
                <w:sz w:val="24"/>
                <w:szCs w:val="24"/>
              </w:rPr>
            </w:pPr>
            <w:r w:rsidRPr="00BF5E08">
              <w:rPr>
                <w:spacing w:val="-5"/>
                <w:w w:val="95"/>
                <w:sz w:val="24"/>
                <w:szCs w:val="24"/>
              </w:rPr>
              <w:t>61%</w:t>
            </w:r>
          </w:p>
        </w:tc>
        <w:tc>
          <w:tcPr>
            <w:tcW w:w="1407" w:type="dxa"/>
            <w:shd w:val="clear" w:color="auto" w:fill="D9D9D9"/>
          </w:tcPr>
          <w:p w14:paraId="594BDAEF" w14:textId="77777777" w:rsidR="00BF5E08" w:rsidRPr="00BF5E08" w:rsidRDefault="00BF5E08" w:rsidP="007473CD">
            <w:pPr>
              <w:pStyle w:val="TableParagraph"/>
              <w:ind w:left="414"/>
              <w:rPr>
                <w:sz w:val="24"/>
                <w:szCs w:val="24"/>
              </w:rPr>
            </w:pPr>
            <w:r w:rsidRPr="00BF5E08">
              <w:rPr>
                <w:spacing w:val="-2"/>
                <w:w w:val="95"/>
                <w:sz w:val="24"/>
                <w:szCs w:val="24"/>
              </w:rPr>
              <w:t>28.6%</w:t>
            </w:r>
          </w:p>
        </w:tc>
        <w:tc>
          <w:tcPr>
            <w:tcW w:w="1367" w:type="dxa"/>
            <w:shd w:val="clear" w:color="auto" w:fill="D9D9D9"/>
          </w:tcPr>
          <w:p w14:paraId="4E1AFB02" w14:textId="77777777" w:rsidR="00BF5E08" w:rsidRPr="00BF5E08" w:rsidRDefault="00BF5E08" w:rsidP="007473CD">
            <w:pPr>
              <w:pStyle w:val="TableParagraph"/>
              <w:ind w:left="262" w:right="232"/>
              <w:jc w:val="center"/>
              <w:rPr>
                <w:sz w:val="24"/>
                <w:szCs w:val="24"/>
              </w:rPr>
            </w:pPr>
            <w:r w:rsidRPr="00BF5E08">
              <w:rPr>
                <w:spacing w:val="-5"/>
                <w:w w:val="95"/>
                <w:sz w:val="24"/>
                <w:szCs w:val="24"/>
              </w:rPr>
              <w:t>5%</w:t>
            </w:r>
          </w:p>
        </w:tc>
        <w:tc>
          <w:tcPr>
            <w:tcW w:w="1361" w:type="dxa"/>
            <w:shd w:val="clear" w:color="auto" w:fill="D9D9D9"/>
          </w:tcPr>
          <w:p w14:paraId="7C1C630D" w14:textId="77777777" w:rsidR="00BF5E08" w:rsidRPr="00BF5E08" w:rsidRDefault="00BF5E08" w:rsidP="007473CD">
            <w:pPr>
              <w:pStyle w:val="TableParagraph"/>
              <w:ind w:left="437"/>
              <w:rPr>
                <w:sz w:val="24"/>
                <w:szCs w:val="24"/>
              </w:rPr>
            </w:pPr>
            <w:r w:rsidRPr="00BF5E08">
              <w:rPr>
                <w:spacing w:val="-4"/>
                <w:sz w:val="24"/>
                <w:szCs w:val="24"/>
              </w:rPr>
              <w:t>3.7%</w:t>
            </w:r>
          </w:p>
        </w:tc>
        <w:tc>
          <w:tcPr>
            <w:tcW w:w="1402" w:type="dxa"/>
            <w:shd w:val="clear" w:color="auto" w:fill="D9D9D9"/>
          </w:tcPr>
          <w:p w14:paraId="6810D611" w14:textId="77777777" w:rsidR="00BF5E08" w:rsidRPr="00BF5E08" w:rsidRDefault="00BF5E08" w:rsidP="007473CD">
            <w:pPr>
              <w:pStyle w:val="TableParagraph"/>
              <w:ind w:left="456"/>
              <w:rPr>
                <w:sz w:val="24"/>
                <w:szCs w:val="24"/>
              </w:rPr>
            </w:pPr>
            <w:r w:rsidRPr="00BF5E08">
              <w:rPr>
                <w:spacing w:val="-4"/>
                <w:sz w:val="24"/>
                <w:szCs w:val="24"/>
              </w:rPr>
              <w:t>1.7%</w:t>
            </w:r>
          </w:p>
        </w:tc>
      </w:tr>
      <w:tr w:rsidR="00BF5E08" w:rsidRPr="00BF5E08" w14:paraId="78AEBDC9" w14:textId="77777777" w:rsidTr="007473CD">
        <w:trPr>
          <w:trHeight w:val="292"/>
        </w:trPr>
        <w:tc>
          <w:tcPr>
            <w:tcW w:w="2366" w:type="dxa"/>
          </w:tcPr>
          <w:p w14:paraId="09C553AD"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07" w:type="dxa"/>
          </w:tcPr>
          <w:p w14:paraId="7227C346" w14:textId="77777777" w:rsidR="00BF5E08" w:rsidRPr="00BF5E08" w:rsidRDefault="00BF5E08" w:rsidP="007473CD">
            <w:pPr>
              <w:pStyle w:val="TableParagraph"/>
              <w:ind w:left="296"/>
              <w:rPr>
                <w:sz w:val="24"/>
                <w:szCs w:val="24"/>
              </w:rPr>
            </w:pPr>
            <w:r w:rsidRPr="00BF5E08">
              <w:rPr>
                <w:spacing w:val="-2"/>
                <w:w w:val="95"/>
                <w:sz w:val="24"/>
                <w:szCs w:val="24"/>
              </w:rPr>
              <w:t>63.3%</w:t>
            </w:r>
          </w:p>
        </w:tc>
        <w:tc>
          <w:tcPr>
            <w:tcW w:w="1407" w:type="dxa"/>
          </w:tcPr>
          <w:p w14:paraId="7A7B53CE" w14:textId="77777777" w:rsidR="00BF5E08" w:rsidRPr="00BF5E08" w:rsidRDefault="00BF5E08" w:rsidP="007473CD">
            <w:pPr>
              <w:pStyle w:val="TableParagraph"/>
              <w:ind w:left="414"/>
              <w:rPr>
                <w:sz w:val="24"/>
                <w:szCs w:val="24"/>
              </w:rPr>
            </w:pPr>
            <w:r w:rsidRPr="00BF5E08">
              <w:rPr>
                <w:spacing w:val="-2"/>
                <w:w w:val="95"/>
                <w:sz w:val="24"/>
                <w:szCs w:val="24"/>
              </w:rPr>
              <w:t>26.7%</w:t>
            </w:r>
          </w:p>
        </w:tc>
        <w:tc>
          <w:tcPr>
            <w:tcW w:w="1367" w:type="dxa"/>
          </w:tcPr>
          <w:p w14:paraId="684AFDF2" w14:textId="77777777" w:rsidR="00BF5E08" w:rsidRPr="00BF5E08" w:rsidRDefault="00BF5E08" w:rsidP="007473CD">
            <w:pPr>
              <w:pStyle w:val="TableParagraph"/>
              <w:ind w:left="262" w:right="233"/>
              <w:jc w:val="center"/>
              <w:rPr>
                <w:sz w:val="24"/>
                <w:szCs w:val="24"/>
              </w:rPr>
            </w:pPr>
            <w:r w:rsidRPr="00BF5E08">
              <w:rPr>
                <w:spacing w:val="-4"/>
                <w:sz w:val="24"/>
                <w:szCs w:val="24"/>
              </w:rPr>
              <w:t>5.1%</w:t>
            </w:r>
          </w:p>
        </w:tc>
        <w:tc>
          <w:tcPr>
            <w:tcW w:w="1361" w:type="dxa"/>
          </w:tcPr>
          <w:p w14:paraId="1FFD0D59" w14:textId="77777777" w:rsidR="00BF5E08" w:rsidRPr="00BF5E08" w:rsidRDefault="00BF5E08" w:rsidP="007473CD">
            <w:pPr>
              <w:pStyle w:val="TableParagraph"/>
              <w:ind w:left="437"/>
              <w:rPr>
                <w:sz w:val="24"/>
                <w:szCs w:val="24"/>
              </w:rPr>
            </w:pPr>
            <w:r w:rsidRPr="00BF5E08">
              <w:rPr>
                <w:spacing w:val="-4"/>
                <w:sz w:val="24"/>
                <w:szCs w:val="24"/>
              </w:rPr>
              <w:t>3.7%</w:t>
            </w:r>
          </w:p>
        </w:tc>
        <w:tc>
          <w:tcPr>
            <w:tcW w:w="1402" w:type="dxa"/>
          </w:tcPr>
          <w:p w14:paraId="49F5E067" w14:textId="77777777" w:rsidR="00BF5E08" w:rsidRPr="00BF5E08" w:rsidRDefault="00BF5E08" w:rsidP="007473CD">
            <w:pPr>
              <w:pStyle w:val="TableParagraph"/>
              <w:ind w:left="456"/>
              <w:rPr>
                <w:sz w:val="24"/>
                <w:szCs w:val="24"/>
              </w:rPr>
            </w:pPr>
            <w:r w:rsidRPr="00BF5E08">
              <w:rPr>
                <w:spacing w:val="-4"/>
                <w:sz w:val="24"/>
                <w:szCs w:val="24"/>
              </w:rPr>
              <w:t>1.2%</w:t>
            </w:r>
          </w:p>
        </w:tc>
      </w:tr>
      <w:tr w:rsidR="00BF5E08" w:rsidRPr="00BF5E08" w14:paraId="304682C0" w14:textId="77777777" w:rsidTr="007473CD">
        <w:trPr>
          <w:trHeight w:val="293"/>
        </w:trPr>
        <w:tc>
          <w:tcPr>
            <w:tcW w:w="2366" w:type="dxa"/>
            <w:shd w:val="clear" w:color="auto" w:fill="D9D9D9"/>
          </w:tcPr>
          <w:p w14:paraId="62B3B736"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07" w:type="dxa"/>
            <w:shd w:val="clear" w:color="auto" w:fill="D9D9D9"/>
          </w:tcPr>
          <w:p w14:paraId="238881BD" w14:textId="77777777" w:rsidR="00BF5E08" w:rsidRPr="00BF5E08" w:rsidRDefault="00BF5E08" w:rsidP="007473CD">
            <w:pPr>
              <w:pStyle w:val="TableParagraph"/>
              <w:ind w:left="296"/>
              <w:rPr>
                <w:sz w:val="24"/>
                <w:szCs w:val="24"/>
              </w:rPr>
            </w:pPr>
            <w:r w:rsidRPr="00BF5E08">
              <w:rPr>
                <w:spacing w:val="-2"/>
                <w:w w:val="95"/>
                <w:sz w:val="24"/>
                <w:szCs w:val="24"/>
              </w:rPr>
              <w:t>56.3%</w:t>
            </w:r>
          </w:p>
        </w:tc>
        <w:tc>
          <w:tcPr>
            <w:tcW w:w="1407" w:type="dxa"/>
            <w:shd w:val="clear" w:color="auto" w:fill="D9D9D9"/>
          </w:tcPr>
          <w:p w14:paraId="46E5F172" w14:textId="77777777" w:rsidR="00BF5E08" w:rsidRPr="00BF5E08" w:rsidRDefault="00BF5E08" w:rsidP="007473CD">
            <w:pPr>
              <w:pStyle w:val="TableParagraph"/>
              <w:ind w:left="53" w:right="32"/>
              <w:jc w:val="center"/>
              <w:rPr>
                <w:sz w:val="24"/>
                <w:szCs w:val="24"/>
              </w:rPr>
            </w:pPr>
            <w:r w:rsidRPr="00BF5E08">
              <w:rPr>
                <w:spacing w:val="-5"/>
                <w:w w:val="95"/>
                <w:sz w:val="24"/>
                <w:szCs w:val="24"/>
              </w:rPr>
              <w:t>25%</w:t>
            </w:r>
          </w:p>
        </w:tc>
        <w:tc>
          <w:tcPr>
            <w:tcW w:w="1367" w:type="dxa"/>
            <w:shd w:val="clear" w:color="auto" w:fill="D9D9D9"/>
          </w:tcPr>
          <w:p w14:paraId="7E6C8EAF" w14:textId="77777777" w:rsidR="00BF5E08" w:rsidRPr="00BF5E08" w:rsidRDefault="00BF5E08" w:rsidP="007473CD">
            <w:pPr>
              <w:pStyle w:val="TableParagraph"/>
              <w:ind w:left="262" w:right="233"/>
              <w:jc w:val="center"/>
              <w:rPr>
                <w:sz w:val="24"/>
                <w:szCs w:val="24"/>
              </w:rPr>
            </w:pPr>
            <w:r w:rsidRPr="00BF5E08">
              <w:rPr>
                <w:spacing w:val="-4"/>
                <w:sz w:val="24"/>
                <w:szCs w:val="24"/>
              </w:rPr>
              <w:t>6.3%</w:t>
            </w:r>
          </w:p>
        </w:tc>
        <w:tc>
          <w:tcPr>
            <w:tcW w:w="1361" w:type="dxa"/>
            <w:shd w:val="clear" w:color="auto" w:fill="D9D9D9"/>
          </w:tcPr>
          <w:p w14:paraId="25AABB79" w14:textId="77777777" w:rsidR="00BF5E08" w:rsidRPr="00BF5E08" w:rsidRDefault="00BF5E08" w:rsidP="007473CD">
            <w:pPr>
              <w:pStyle w:val="TableParagraph"/>
              <w:ind w:left="435" w:right="442"/>
              <w:jc w:val="center"/>
              <w:rPr>
                <w:sz w:val="24"/>
                <w:szCs w:val="24"/>
              </w:rPr>
            </w:pPr>
            <w:r w:rsidRPr="00BF5E08">
              <w:rPr>
                <w:spacing w:val="-5"/>
                <w:w w:val="95"/>
                <w:sz w:val="24"/>
                <w:szCs w:val="24"/>
              </w:rPr>
              <w:t>0%</w:t>
            </w:r>
          </w:p>
        </w:tc>
        <w:tc>
          <w:tcPr>
            <w:tcW w:w="1402" w:type="dxa"/>
            <w:shd w:val="clear" w:color="auto" w:fill="D9D9D9"/>
          </w:tcPr>
          <w:p w14:paraId="21E6DA04" w14:textId="77777777" w:rsidR="00BF5E08" w:rsidRPr="00BF5E08" w:rsidRDefault="00BF5E08" w:rsidP="007473CD">
            <w:pPr>
              <w:pStyle w:val="TableParagraph"/>
              <w:ind w:right="407"/>
              <w:jc w:val="right"/>
              <w:rPr>
                <w:sz w:val="24"/>
                <w:szCs w:val="24"/>
              </w:rPr>
            </w:pPr>
            <w:r w:rsidRPr="00BF5E08">
              <w:rPr>
                <w:spacing w:val="-2"/>
                <w:w w:val="95"/>
                <w:sz w:val="24"/>
                <w:szCs w:val="24"/>
              </w:rPr>
              <w:t>12.5%</w:t>
            </w:r>
          </w:p>
        </w:tc>
      </w:tr>
      <w:tr w:rsidR="00BF5E08" w:rsidRPr="00BF5E08" w14:paraId="1A037C03" w14:textId="77777777" w:rsidTr="007473CD">
        <w:trPr>
          <w:trHeight w:val="315"/>
        </w:trPr>
        <w:tc>
          <w:tcPr>
            <w:tcW w:w="2366" w:type="dxa"/>
          </w:tcPr>
          <w:p w14:paraId="1C12DB8A"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22"/>
                <w:sz w:val="24"/>
                <w:szCs w:val="24"/>
              </w:rPr>
              <w:t xml:space="preserve"> </w:t>
            </w:r>
            <w:r w:rsidRPr="00BF5E08">
              <w:rPr>
                <w:b/>
                <w:w w:val="85"/>
                <w:sz w:val="24"/>
                <w:szCs w:val="24"/>
              </w:rPr>
              <w:t>identity</w:t>
            </w:r>
            <w:r w:rsidRPr="00BF5E08">
              <w:rPr>
                <w:spacing w:val="24"/>
                <w:sz w:val="24"/>
                <w:szCs w:val="24"/>
              </w:rPr>
              <w:t xml:space="preserve"> </w:t>
            </w:r>
            <w:r w:rsidRPr="00BF5E08">
              <w:rPr>
                <w:b/>
                <w:spacing w:val="-5"/>
                <w:w w:val="85"/>
                <w:sz w:val="24"/>
                <w:szCs w:val="24"/>
              </w:rPr>
              <w:t>not</w:t>
            </w:r>
          </w:p>
        </w:tc>
        <w:tc>
          <w:tcPr>
            <w:tcW w:w="1307" w:type="dxa"/>
          </w:tcPr>
          <w:p w14:paraId="1A7D042B" w14:textId="77777777" w:rsidR="00BF5E08" w:rsidRPr="00BF5E08" w:rsidRDefault="00BF5E08" w:rsidP="007473CD">
            <w:pPr>
              <w:pStyle w:val="TableParagraph"/>
              <w:spacing w:line="240" w:lineRule="auto"/>
              <w:ind w:left="296"/>
              <w:rPr>
                <w:sz w:val="24"/>
                <w:szCs w:val="24"/>
              </w:rPr>
            </w:pPr>
            <w:r w:rsidRPr="00BF5E08">
              <w:rPr>
                <w:spacing w:val="-2"/>
                <w:w w:val="95"/>
                <w:sz w:val="24"/>
                <w:szCs w:val="24"/>
              </w:rPr>
              <w:t>40.3%</w:t>
            </w:r>
          </w:p>
        </w:tc>
        <w:tc>
          <w:tcPr>
            <w:tcW w:w="1407" w:type="dxa"/>
          </w:tcPr>
          <w:p w14:paraId="4915A097" w14:textId="77777777" w:rsidR="00BF5E08" w:rsidRPr="00BF5E08" w:rsidRDefault="00BF5E08" w:rsidP="007473CD">
            <w:pPr>
              <w:pStyle w:val="TableParagraph"/>
              <w:spacing w:line="240" w:lineRule="auto"/>
              <w:ind w:left="414"/>
              <w:rPr>
                <w:sz w:val="24"/>
                <w:szCs w:val="24"/>
              </w:rPr>
            </w:pPr>
            <w:r w:rsidRPr="00BF5E08">
              <w:rPr>
                <w:spacing w:val="-2"/>
                <w:w w:val="95"/>
                <w:sz w:val="24"/>
                <w:szCs w:val="24"/>
              </w:rPr>
              <w:t>33.8%</w:t>
            </w:r>
          </w:p>
        </w:tc>
        <w:tc>
          <w:tcPr>
            <w:tcW w:w="1367" w:type="dxa"/>
          </w:tcPr>
          <w:p w14:paraId="5DBE98D2" w14:textId="77777777" w:rsidR="00BF5E08" w:rsidRPr="00BF5E08" w:rsidRDefault="00BF5E08" w:rsidP="007473CD">
            <w:pPr>
              <w:pStyle w:val="TableParagraph"/>
              <w:spacing w:line="240" w:lineRule="auto"/>
              <w:ind w:left="262" w:right="233"/>
              <w:jc w:val="center"/>
              <w:rPr>
                <w:sz w:val="24"/>
                <w:szCs w:val="24"/>
              </w:rPr>
            </w:pPr>
            <w:r w:rsidRPr="00BF5E08">
              <w:rPr>
                <w:spacing w:val="-4"/>
                <w:sz w:val="24"/>
                <w:szCs w:val="24"/>
              </w:rPr>
              <w:t>9.1%</w:t>
            </w:r>
          </w:p>
        </w:tc>
        <w:tc>
          <w:tcPr>
            <w:tcW w:w="1361" w:type="dxa"/>
          </w:tcPr>
          <w:p w14:paraId="73F99391" w14:textId="77777777" w:rsidR="00BF5E08" w:rsidRPr="00BF5E08" w:rsidRDefault="00BF5E08" w:rsidP="007473CD">
            <w:pPr>
              <w:pStyle w:val="TableParagraph"/>
              <w:spacing w:line="240" w:lineRule="auto"/>
              <w:ind w:left="437" w:right="442"/>
              <w:jc w:val="center"/>
              <w:rPr>
                <w:sz w:val="24"/>
                <w:szCs w:val="24"/>
              </w:rPr>
            </w:pPr>
            <w:r w:rsidRPr="00BF5E08">
              <w:rPr>
                <w:spacing w:val="-5"/>
                <w:w w:val="95"/>
                <w:sz w:val="24"/>
                <w:szCs w:val="24"/>
              </w:rPr>
              <w:t>13%</w:t>
            </w:r>
          </w:p>
        </w:tc>
        <w:tc>
          <w:tcPr>
            <w:tcW w:w="1402" w:type="dxa"/>
          </w:tcPr>
          <w:p w14:paraId="489F155D" w14:textId="77777777" w:rsidR="00BF5E08" w:rsidRPr="00BF5E08" w:rsidRDefault="00BF5E08" w:rsidP="007473CD">
            <w:pPr>
              <w:pStyle w:val="TableParagraph"/>
              <w:spacing w:line="240" w:lineRule="auto"/>
              <w:ind w:left="456"/>
              <w:rPr>
                <w:sz w:val="24"/>
                <w:szCs w:val="24"/>
              </w:rPr>
            </w:pPr>
            <w:r w:rsidRPr="00BF5E08">
              <w:rPr>
                <w:spacing w:val="-4"/>
                <w:sz w:val="24"/>
                <w:szCs w:val="24"/>
              </w:rPr>
              <w:t>3.9%</w:t>
            </w:r>
          </w:p>
        </w:tc>
      </w:tr>
      <w:tr w:rsidR="00BF5E08" w:rsidRPr="00BF5E08" w14:paraId="005402B2" w14:textId="77777777" w:rsidTr="007473CD">
        <w:trPr>
          <w:trHeight w:val="272"/>
        </w:trPr>
        <w:tc>
          <w:tcPr>
            <w:tcW w:w="2366" w:type="dxa"/>
          </w:tcPr>
          <w:p w14:paraId="12B92FCC" w14:textId="77777777" w:rsidR="00BF5E08" w:rsidRPr="00BF5E08" w:rsidRDefault="00BF5E08" w:rsidP="007473CD">
            <w:pPr>
              <w:pStyle w:val="TableParagraph"/>
              <w:spacing w:before="0" w:line="252" w:lineRule="exact"/>
              <w:ind w:left="107"/>
              <w:rPr>
                <w:b/>
                <w:sz w:val="24"/>
                <w:szCs w:val="24"/>
              </w:rPr>
            </w:pPr>
            <w:r w:rsidRPr="00BF5E08">
              <w:rPr>
                <w:b/>
                <w:spacing w:val="-2"/>
                <w:w w:val="90"/>
                <w:sz w:val="24"/>
                <w:szCs w:val="24"/>
              </w:rPr>
              <w:t>disclosed</w:t>
            </w:r>
          </w:p>
        </w:tc>
        <w:tc>
          <w:tcPr>
            <w:tcW w:w="1307" w:type="dxa"/>
          </w:tcPr>
          <w:p w14:paraId="656B5B21" w14:textId="77777777" w:rsidR="00BF5E08" w:rsidRPr="00BF5E08" w:rsidRDefault="00BF5E08" w:rsidP="007473CD">
            <w:pPr>
              <w:pStyle w:val="TableParagraph"/>
              <w:spacing w:before="0" w:line="240" w:lineRule="auto"/>
              <w:rPr>
                <w:sz w:val="24"/>
                <w:szCs w:val="24"/>
              </w:rPr>
            </w:pPr>
          </w:p>
        </w:tc>
        <w:tc>
          <w:tcPr>
            <w:tcW w:w="1407" w:type="dxa"/>
          </w:tcPr>
          <w:p w14:paraId="6293FFC4" w14:textId="77777777" w:rsidR="00BF5E08" w:rsidRPr="00BF5E08" w:rsidRDefault="00BF5E08" w:rsidP="007473CD">
            <w:pPr>
              <w:pStyle w:val="TableParagraph"/>
              <w:spacing w:before="0" w:line="240" w:lineRule="auto"/>
              <w:rPr>
                <w:sz w:val="24"/>
                <w:szCs w:val="24"/>
              </w:rPr>
            </w:pPr>
          </w:p>
        </w:tc>
        <w:tc>
          <w:tcPr>
            <w:tcW w:w="1367" w:type="dxa"/>
          </w:tcPr>
          <w:p w14:paraId="62C7E8EE" w14:textId="77777777" w:rsidR="00BF5E08" w:rsidRPr="00BF5E08" w:rsidRDefault="00BF5E08" w:rsidP="007473CD">
            <w:pPr>
              <w:pStyle w:val="TableParagraph"/>
              <w:spacing w:before="0" w:line="240" w:lineRule="auto"/>
              <w:rPr>
                <w:sz w:val="24"/>
                <w:szCs w:val="24"/>
              </w:rPr>
            </w:pPr>
          </w:p>
        </w:tc>
        <w:tc>
          <w:tcPr>
            <w:tcW w:w="1361" w:type="dxa"/>
          </w:tcPr>
          <w:p w14:paraId="2A3FCD6D" w14:textId="77777777" w:rsidR="00BF5E08" w:rsidRPr="00BF5E08" w:rsidRDefault="00BF5E08" w:rsidP="007473CD">
            <w:pPr>
              <w:pStyle w:val="TableParagraph"/>
              <w:spacing w:before="0" w:line="240" w:lineRule="auto"/>
              <w:rPr>
                <w:sz w:val="24"/>
                <w:szCs w:val="24"/>
              </w:rPr>
            </w:pPr>
          </w:p>
        </w:tc>
        <w:tc>
          <w:tcPr>
            <w:tcW w:w="1402" w:type="dxa"/>
          </w:tcPr>
          <w:p w14:paraId="6CB895B4" w14:textId="77777777" w:rsidR="00BF5E08" w:rsidRPr="00BF5E08" w:rsidRDefault="00BF5E08" w:rsidP="007473CD">
            <w:pPr>
              <w:pStyle w:val="TableParagraph"/>
              <w:spacing w:before="0" w:line="240" w:lineRule="auto"/>
              <w:rPr>
                <w:sz w:val="24"/>
                <w:szCs w:val="24"/>
              </w:rPr>
            </w:pPr>
          </w:p>
        </w:tc>
      </w:tr>
      <w:tr w:rsidR="00BF5E08" w:rsidRPr="00BF5E08" w14:paraId="69245040" w14:textId="77777777" w:rsidTr="007473CD">
        <w:trPr>
          <w:trHeight w:val="292"/>
        </w:trPr>
        <w:tc>
          <w:tcPr>
            <w:tcW w:w="2366" w:type="dxa"/>
            <w:shd w:val="clear" w:color="auto" w:fill="D9D9D9"/>
          </w:tcPr>
          <w:p w14:paraId="31F81426"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07" w:type="dxa"/>
            <w:shd w:val="clear" w:color="auto" w:fill="D9D9D9"/>
          </w:tcPr>
          <w:p w14:paraId="1529B31A" w14:textId="77777777" w:rsidR="00BF5E08" w:rsidRPr="00BF5E08" w:rsidRDefault="00BF5E08" w:rsidP="007473CD">
            <w:pPr>
              <w:pStyle w:val="TableParagraph"/>
              <w:ind w:left="296"/>
              <w:rPr>
                <w:sz w:val="24"/>
                <w:szCs w:val="24"/>
              </w:rPr>
            </w:pPr>
            <w:r w:rsidRPr="00BF5E08">
              <w:rPr>
                <w:spacing w:val="-2"/>
                <w:w w:val="95"/>
                <w:sz w:val="24"/>
                <w:szCs w:val="24"/>
              </w:rPr>
              <w:t>62.3%</w:t>
            </w:r>
          </w:p>
        </w:tc>
        <w:tc>
          <w:tcPr>
            <w:tcW w:w="1407" w:type="dxa"/>
            <w:shd w:val="clear" w:color="auto" w:fill="D9D9D9"/>
          </w:tcPr>
          <w:p w14:paraId="7BC89E45" w14:textId="77777777" w:rsidR="00BF5E08" w:rsidRPr="00BF5E08" w:rsidRDefault="00BF5E08" w:rsidP="007473CD">
            <w:pPr>
              <w:pStyle w:val="TableParagraph"/>
              <w:ind w:left="414"/>
              <w:rPr>
                <w:sz w:val="24"/>
                <w:szCs w:val="24"/>
              </w:rPr>
            </w:pPr>
            <w:r w:rsidRPr="00BF5E08">
              <w:rPr>
                <w:spacing w:val="-2"/>
                <w:w w:val="95"/>
                <w:sz w:val="24"/>
                <w:szCs w:val="24"/>
              </w:rPr>
              <w:t>27.7%</w:t>
            </w:r>
          </w:p>
        </w:tc>
        <w:tc>
          <w:tcPr>
            <w:tcW w:w="1367" w:type="dxa"/>
            <w:shd w:val="clear" w:color="auto" w:fill="D9D9D9"/>
          </w:tcPr>
          <w:p w14:paraId="5A6CB540" w14:textId="77777777" w:rsidR="00BF5E08" w:rsidRPr="00BF5E08" w:rsidRDefault="00BF5E08" w:rsidP="007473CD">
            <w:pPr>
              <w:pStyle w:val="TableParagraph"/>
              <w:ind w:left="262" w:right="233"/>
              <w:jc w:val="center"/>
              <w:rPr>
                <w:sz w:val="24"/>
                <w:szCs w:val="24"/>
              </w:rPr>
            </w:pPr>
            <w:r w:rsidRPr="00BF5E08">
              <w:rPr>
                <w:spacing w:val="-4"/>
                <w:sz w:val="24"/>
                <w:szCs w:val="24"/>
              </w:rPr>
              <w:t>4.9%</w:t>
            </w:r>
          </w:p>
        </w:tc>
        <w:tc>
          <w:tcPr>
            <w:tcW w:w="1361" w:type="dxa"/>
            <w:shd w:val="clear" w:color="auto" w:fill="D9D9D9"/>
          </w:tcPr>
          <w:p w14:paraId="17723F94" w14:textId="77777777" w:rsidR="00BF5E08" w:rsidRPr="00BF5E08" w:rsidRDefault="00BF5E08" w:rsidP="007473CD">
            <w:pPr>
              <w:pStyle w:val="TableParagraph"/>
              <w:ind w:left="437"/>
              <w:rPr>
                <w:sz w:val="24"/>
                <w:szCs w:val="24"/>
              </w:rPr>
            </w:pPr>
            <w:r w:rsidRPr="00BF5E08">
              <w:rPr>
                <w:spacing w:val="-4"/>
                <w:sz w:val="24"/>
                <w:szCs w:val="24"/>
              </w:rPr>
              <w:t>3.6%</w:t>
            </w:r>
          </w:p>
        </w:tc>
        <w:tc>
          <w:tcPr>
            <w:tcW w:w="1402" w:type="dxa"/>
            <w:shd w:val="clear" w:color="auto" w:fill="D9D9D9"/>
          </w:tcPr>
          <w:p w14:paraId="14FDD6C0" w14:textId="77777777" w:rsidR="00BF5E08" w:rsidRPr="00BF5E08" w:rsidRDefault="00BF5E08" w:rsidP="007473CD">
            <w:pPr>
              <w:pStyle w:val="TableParagraph"/>
              <w:ind w:left="456"/>
              <w:rPr>
                <w:sz w:val="24"/>
                <w:szCs w:val="24"/>
              </w:rPr>
            </w:pPr>
            <w:r w:rsidRPr="00BF5E08">
              <w:rPr>
                <w:spacing w:val="-4"/>
                <w:sz w:val="24"/>
                <w:szCs w:val="24"/>
              </w:rPr>
              <w:t>1.5%</w:t>
            </w:r>
          </w:p>
        </w:tc>
      </w:tr>
      <w:tr w:rsidR="00BF5E08" w:rsidRPr="00BF5E08" w14:paraId="7C67377A" w14:textId="77777777" w:rsidTr="007473CD">
        <w:trPr>
          <w:trHeight w:val="292"/>
        </w:trPr>
        <w:tc>
          <w:tcPr>
            <w:tcW w:w="2366" w:type="dxa"/>
          </w:tcPr>
          <w:p w14:paraId="3127928C"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07" w:type="dxa"/>
          </w:tcPr>
          <w:p w14:paraId="562DE2E5" w14:textId="77777777" w:rsidR="00BF5E08" w:rsidRPr="00BF5E08" w:rsidRDefault="00BF5E08" w:rsidP="007473CD">
            <w:pPr>
              <w:pStyle w:val="TableParagraph"/>
              <w:ind w:left="296"/>
              <w:rPr>
                <w:sz w:val="24"/>
                <w:szCs w:val="24"/>
              </w:rPr>
            </w:pPr>
            <w:r w:rsidRPr="00BF5E08">
              <w:rPr>
                <w:spacing w:val="-2"/>
                <w:w w:val="95"/>
                <w:sz w:val="24"/>
                <w:szCs w:val="24"/>
              </w:rPr>
              <w:t>55.2%</w:t>
            </w:r>
          </w:p>
        </w:tc>
        <w:tc>
          <w:tcPr>
            <w:tcW w:w="1407" w:type="dxa"/>
          </w:tcPr>
          <w:p w14:paraId="39664375" w14:textId="77777777" w:rsidR="00BF5E08" w:rsidRPr="00BF5E08" w:rsidRDefault="00BF5E08" w:rsidP="007473CD">
            <w:pPr>
              <w:pStyle w:val="TableParagraph"/>
              <w:ind w:left="414"/>
              <w:rPr>
                <w:sz w:val="24"/>
                <w:szCs w:val="24"/>
              </w:rPr>
            </w:pPr>
            <w:r w:rsidRPr="00BF5E08">
              <w:rPr>
                <w:spacing w:val="-2"/>
                <w:w w:val="95"/>
                <w:sz w:val="24"/>
                <w:szCs w:val="24"/>
              </w:rPr>
              <w:t>30.1%</w:t>
            </w:r>
          </w:p>
        </w:tc>
        <w:tc>
          <w:tcPr>
            <w:tcW w:w="1367" w:type="dxa"/>
          </w:tcPr>
          <w:p w14:paraId="2336B84C" w14:textId="77777777" w:rsidR="00BF5E08" w:rsidRPr="00BF5E08" w:rsidRDefault="00BF5E08" w:rsidP="007473CD">
            <w:pPr>
              <w:pStyle w:val="TableParagraph"/>
              <w:ind w:left="262" w:right="233"/>
              <w:jc w:val="center"/>
              <w:rPr>
                <w:sz w:val="24"/>
                <w:szCs w:val="24"/>
              </w:rPr>
            </w:pPr>
            <w:r w:rsidRPr="00BF5E08">
              <w:rPr>
                <w:spacing w:val="-4"/>
                <w:sz w:val="24"/>
                <w:szCs w:val="24"/>
              </w:rPr>
              <w:t>6.4%</w:t>
            </w:r>
          </w:p>
        </w:tc>
        <w:tc>
          <w:tcPr>
            <w:tcW w:w="1361" w:type="dxa"/>
          </w:tcPr>
          <w:p w14:paraId="0548F874" w14:textId="77777777" w:rsidR="00BF5E08" w:rsidRPr="00BF5E08" w:rsidRDefault="00BF5E08" w:rsidP="007473CD">
            <w:pPr>
              <w:pStyle w:val="TableParagraph"/>
              <w:ind w:left="437"/>
              <w:rPr>
                <w:sz w:val="24"/>
                <w:szCs w:val="24"/>
              </w:rPr>
            </w:pPr>
            <w:r w:rsidRPr="00BF5E08">
              <w:rPr>
                <w:spacing w:val="-4"/>
                <w:sz w:val="24"/>
                <w:szCs w:val="24"/>
              </w:rPr>
              <w:t>5.8%</w:t>
            </w:r>
          </w:p>
        </w:tc>
        <w:tc>
          <w:tcPr>
            <w:tcW w:w="1402" w:type="dxa"/>
          </w:tcPr>
          <w:p w14:paraId="5B70407F" w14:textId="77777777" w:rsidR="00BF5E08" w:rsidRPr="00BF5E08" w:rsidRDefault="00BF5E08" w:rsidP="007473CD">
            <w:pPr>
              <w:pStyle w:val="TableParagraph"/>
              <w:ind w:left="456"/>
              <w:rPr>
                <w:sz w:val="24"/>
                <w:szCs w:val="24"/>
              </w:rPr>
            </w:pPr>
            <w:r w:rsidRPr="00BF5E08">
              <w:rPr>
                <w:spacing w:val="-4"/>
                <w:sz w:val="24"/>
                <w:szCs w:val="24"/>
              </w:rPr>
              <w:t>2.5%</w:t>
            </w:r>
          </w:p>
        </w:tc>
      </w:tr>
      <w:tr w:rsidR="00BF5E08" w:rsidRPr="00BF5E08" w14:paraId="10B672C9" w14:textId="77777777" w:rsidTr="007473CD">
        <w:trPr>
          <w:trHeight w:val="585"/>
        </w:trPr>
        <w:tc>
          <w:tcPr>
            <w:tcW w:w="2366" w:type="dxa"/>
            <w:shd w:val="clear" w:color="auto" w:fill="D9D9D9"/>
          </w:tcPr>
          <w:p w14:paraId="1EC84061" w14:textId="77777777" w:rsidR="00BF5E08" w:rsidRPr="00BF5E08" w:rsidRDefault="00BF5E08" w:rsidP="007473CD">
            <w:pPr>
              <w:pStyle w:val="TableParagraph"/>
              <w:spacing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035A82DD"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07" w:type="dxa"/>
            <w:shd w:val="clear" w:color="auto" w:fill="D9D9D9"/>
          </w:tcPr>
          <w:p w14:paraId="425AFF8C" w14:textId="77777777" w:rsidR="00BF5E08" w:rsidRPr="00BF5E08" w:rsidRDefault="00BF5E08" w:rsidP="007473CD">
            <w:pPr>
              <w:pStyle w:val="TableParagraph"/>
              <w:spacing w:line="240" w:lineRule="auto"/>
              <w:ind w:left="296"/>
              <w:rPr>
                <w:sz w:val="24"/>
                <w:szCs w:val="24"/>
              </w:rPr>
            </w:pPr>
            <w:r w:rsidRPr="00BF5E08">
              <w:rPr>
                <w:spacing w:val="-2"/>
                <w:w w:val="95"/>
                <w:sz w:val="24"/>
                <w:szCs w:val="24"/>
              </w:rPr>
              <w:t>49.5%</w:t>
            </w:r>
          </w:p>
        </w:tc>
        <w:tc>
          <w:tcPr>
            <w:tcW w:w="1407" w:type="dxa"/>
            <w:shd w:val="clear" w:color="auto" w:fill="D9D9D9"/>
          </w:tcPr>
          <w:p w14:paraId="380A7E98" w14:textId="77777777" w:rsidR="00BF5E08" w:rsidRPr="00BF5E08" w:rsidRDefault="00BF5E08" w:rsidP="007473CD">
            <w:pPr>
              <w:pStyle w:val="TableParagraph"/>
              <w:spacing w:line="240" w:lineRule="auto"/>
              <w:ind w:left="414"/>
              <w:rPr>
                <w:sz w:val="24"/>
                <w:szCs w:val="24"/>
              </w:rPr>
            </w:pPr>
            <w:r w:rsidRPr="00BF5E08">
              <w:rPr>
                <w:spacing w:val="-2"/>
                <w:w w:val="95"/>
                <w:sz w:val="24"/>
                <w:szCs w:val="24"/>
              </w:rPr>
              <w:t>33.8%</w:t>
            </w:r>
          </w:p>
        </w:tc>
        <w:tc>
          <w:tcPr>
            <w:tcW w:w="1367" w:type="dxa"/>
            <w:shd w:val="clear" w:color="auto" w:fill="D9D9D9"/>
          </w:tcPr>
          <w:p w14:paraId="05A753CE" w14:textId="77777777" w:rsidR="00BF5E08" w:rsidRPr="00BF5E08" w:rsidRDefault="00BF5E08" w:rsidP="007473CD">
            <w:pPr>
              <w:pStyle w:val="TableParagraph"/>
              <w:spacing w:line="240" w:lineRule="auto"/>
              <w:ind w:left="262" w:right="233"/>
              <w:jc w:val="center"/>
              <w:rPr>
                <w:sz w:val="24"/>
                <w:szCs w:val="24"/>
              </w:rPr>
            </w:pPr>
            <w:r w:rsidRPr="00BF5E08">
              <w:rPr>
                <w:spacing w:val="-4"/>
                <w:sz w:val="24"/>
                <w:szCs w:val="24"/>
              </w:rPr>
              <w:t>5.4%</w:t>
            </w:r>
          </w:p>
        </w:tc>
        <w:tc>
          <w:tcPr>
            <w:tcW w:w="1361" w:type="dxa"/>
            <w:shd w:val="clear" w:color="auto" w:fill="D9D9D9"/>
          </w:tcPr>
          <w:p w14:paraId="7F46BD5B" w14:textId="77777777" w:rsidR="00BF5E08" w:rsidRPr="00BF5E08" w:rsidRDefault="00BF5E08" w:rsidP="007473CD">
            <w:pPr>
              <w:pStyle w:val="TableParagraph"/>
              <w:spacing w:line="240" w:lineRule="auto"/>
              <w:ind w:left="437"/>
              <w:rPr>
                <w:sz w:val="24"/>
                <w:szCs w:val="24"/>
              </w:rPr>
            </w:pPr>
            <w:r w:rsidRPr="00BF5E08">
              <w:rPr>
                <w:spacing w:val="-4"/>
                <w:sz w:val="24"/>
                <w:szCs w:val="24"/>
              </w:rPr>
              <w:t>6.9%</w:t>
            </w:r>
          </w:p>
        </w:tc>
        <w:tc>
          <w:tcPr>
            <w:tcW w:w="1402" w:type="dxa"/>
            <w:shd w:val="clear" w:color="auto" w:fill="D9D9D9"/>
          </w:tcPr>
          <w:p w14:paraId="57DB3CC0" w14:textId="77777777" w:rsidR="00BF5E08" w:rsidRPr="00BF5E08" w:rsidRDefault="00BF5E08" w:rsidP="007473CD">
            <w:pPr>
              <w:pStyle w:val="TableParagraph"/>
              <w:spacing w:line="240" w:lineRule="auto"/>
              <w:ind w:left="456"/>
              <w:rPr>
                <w:sz w:val="24"/>
                <w:szCs w:val="24"/>
              </w:rPr>
            </w:pPr>
            <w:r w:rsidRPr="00BF5E08">
              <w:rPr>
                <w:spacing w:val="-4"/>
                <w:sz w:val="24"/>
                <w:szCs w:val="24"/>
              </w:rPr>
              <w:t>4.4%</w:t>
            </w:r>
          </w:p>
        </w:tc>
      </w:tr>
      <w:tr w:rsidR="00BF5E08" w:rsidRPr="00BF5E08" w14:paraId="247B727D" w14:textId="77777777" w:rsidTr="007473CD">
        <w:trPr>
          <w:trHeight w:val="292"/>
        </w:trPr>
        <w:tc>
          <w:tcPr>
            <w:tcW w:w="2366" w:type="dxa"/>
          </w:tcPr>
          <w:p w14:paraId="425E451D"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07" w:type="dxa"/>
          </w:tcPr>
          <w:p w14:paraId="358E36F0" w14:textId="77777777" w:rsidR="00BF5E08" w:rsidRPr="00BF5E08" w:rsidRDefault="00BF5E08" w:rsidP="007473CD">
            <w:pPr>
              <w:pStyle w:val="TableParagraph"/>
              <w:ind w:left="296"/>
              <w:rPr>
                <w:sz w:val="24"/>
                <w:szCs w:val="24"/>
              </w:rPr>
            </w:pPr>
            <w:r w:rsidRPr="00BF5E08">
              <w:rPr>
                <w:spacing w:val="-2"/>
                <w:w w:val="95"/>
                <w:sz w:val="24"/>
                <w:szCs w:val="24"/>
              </w:rPr>
              <w:t>51.2%</w:t>
            </w:r>
          </w:p>
        </w:tc>
        <w:tc>
          <w:tcPr>
            <w:tcW w:w="1407" w:type="dxa"/>
          </w:tcPr>
          <w:p w14:paraId="2BDE6104" w14:textId="77777777" w:rsidR="00BF5E08" w:rsidRPr="00BF5E08" w:rsidRDefault="00BF5E08" w:rsidP="007473CD">
            <w:pPr>
              <w:pStyle w:val="TableParagraph"/>
              <w:ind w:left="414"/>
              <w:rPr>
                <w:sz w:val="24"/>
                <w:szCs w:val="24"/>
              </w:rPr>
            </w:pPr>
            <w:r w:rsidRPr="00BF5E08">
              <w:rPr>
                <w:spacing w:val="-2"/>
                <w:w w:val="95"/>
                <w:sz w:val="24"/>
                <w:szCs w:val="24"/>
              </w:rPr>
              <w:t>29.6%</w:t>
            </w:r>
          </w:p>
        </w:tc>
        <w:tc>
          <w:tcPr>
            <w:tcW w:w="1367" w:type="dxa"/>
          </w:tcPr>
          <w:p w14:paraId="0D3CA967" w14:textId="77777777" w:rsidR="00BF5E08" w:rsidRPr="00BF5E08" w:rsidRDefault="00BF5E08" w:rsidP="007473CD">
            <w:pPr>
              <w:pStyle w:val="TableParagraph"/>
              <w:ind w:left="262" w:right="233"/>
              <w:jc w:val="center"/>
              <w:rPr>
                <w:sz w:val="24"/>
                <w:szCs w:val="24"/>
              </w:rPr>
            </w:pPr>
            <w:r w:rsidRPr="00BF5E08">
              <w:rPr>
                <w:spacing w:val="-4"/>
                <w:sz w:val="24"/>
                <w:szCs w:val="24"/>
              </w:rPr>
              <w:t>8.6%</w:t>
            </w:r>
          </w:p>
        </w:tc>
        <w:tc>
          <w:tcPr>
            <w:tcW w:w="1361" w:type="dxa"/>
          </w:tcPr>
          <w:p w14:paraId="6B3B8AD0" w14:textId="77777777" w:rsidR="00BF5E08" w:rsidRPr="00BF5E08" w:rsidRDefault="00BF5E08" w:rsidP="007473CD">
            <w:pPr>
              <w:pStyle w:val="TableParagraph"/>
              <w:ind w:left="437"/>
              <w:rPr>
                <w:sz w:val="24"/>
                <w:szCs w:val="24"/>
              </w:rPr>
            </w:pPr>
            <w:r w:rsidRPr="00BF5E08">
              <w:rPr>
                <w:spacing w:val="-4"/>
                <w:sz w:val="24"/>
                <w:szCs w:val="24"/>
              </w:rPr>
              <w:t>8.6%</w:t>
            </w:r>
          </w:p>
        </w:tc>
        <w:tc>
          <w:tcPr>
            <w:tcW w:w="1402" w:type="dxa"/>
          </w:tcPr>
          <w:p w14:paraId="664948D1" w14:textId="77777777" w:rsidR="00BF5E08" w:rsidRPr="00BF5E08" w:rsidRDefault="00BF5E08" w:rsidP="007473CD">
            <w:pPr>
              <w:pStyle w:val="TableParagraph"/>
              <w:ind w:left="456"/>
              <w:rPr>
                <w:sz w:val="24"/>
                <w:szCs w:val="24"/>
              </w:rPr>
            </w:pPr>
            <w:r w:rsidRPr="00BF5E08">
              <w:rPr>
                <w:spacing w:val="-4"/>
                <w:sz w:val="24"/>
                <w:szCs w:val="24"/>
              </w:rPr>
              <w:t>1.9%</w:t>
            </w:r>
          </w:p>
        </w:tc>
      </w:tr>
      <w:tr w:rsidR="00BF5E08" w:rsidRPr="00BF5E08" w14:paraId="6A9B1B5C" w14:textId="77777777" w:rsidTr="007473CD">
        <w:trPr>
          <w:trHeight w:val="292"/>
        </w:trPr>
        <w:tc>
          <w:tcPr>
            <w:tcW w:w="2366" w:type="dxa"/>
            <w:shd w:val="clear" w:color="auto" w:fill="D9D9D9"/>
          </w:tcPr>
          <w:p w14:paraId="2EE3E2DA"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07" w:type="dxa"/>
            <w:shd w:val="clear" w:color="auto" w:fill="D9D9D9"/>
          </w:tcPr>
          <w:p w14:paraId="77829CEF" w14:textId="77777777" w:rsidR="00BF5E08" w:rsidRPr="00BF5E08" w:rsidRDefault="00BF5E08" w:rsidP="007473CD">
            <w:pPr>
              <w:pStyle w:val="TableParagraph"/>
              <w:ind w:left="296"/>
              <w:rPr>
                <w:sz w:val="24"/>
                <w:szCs w:val="24"/>
              </w:rPr>
            </w:pPr>
            <w:r w:rsidRPr="00BF5E08">
              <w:rPr>
                <w:spacing w:val="-2"/>
                <w:w w:val="95"/>
                <w:sz w:val="24"/>
                <w:szCs w:val="24"/>
              </w:rPr>
              <w:t>62.9%</w:t>
            </w:r>
          </w:p>
        </w:tc>
        <w:tc>
          <w:tcPr>
            <w:tcW w:w="1407" w:type="dxa"/>
            <w:shd w:val="clear" w:color="auto" w:fill="D9D9D9"/>
          </w:tcPr>
          <w:p w14:paraId="68CB718F" w14:textId="77777777" w:rsidR="00BF5E08" w:rsidRPr="00BF5E08" w:rsidRDefault="00BF5E08" w:rsidP="007473CD">
            <w:pPr>
              <w:pStyle w:val="TableParagraph"/>
              <w:ind w:left="414"/>
              <w:rPr>
                <w:sz w:val="24"/>
                <w:szCs w:val="24"/>
              </w:rPr>
            </w:pPr>
            <w:r w:rsidRPr="00BF5E08">
              <w:rPr>
                <w:spacing w:val="-2"/>
                <w:w w:val="95"/>
                <w:sz w:val="24"/>
                <w:szCs w:val="24"/>
              </w:rPr>
              <w:t>27.5%</w:t>
            </w:r>
          </w:p>
        </w:tc>
        <w:tc>
          <w:tcPr>
            <w:tcW w:w="1367" w:type="dxa"/>
            <w:shd w:val="clear" w:color="auto" w:fill="D9D9D9"/>
          </w:tcPr>
          <w:p w14:paraId="5FD07B26" w14:textId="77777777" w:rsidR="00BF5E08" w:rsidRPr="00BF5E08" w:rsidRDefault="00BF5E08" w:rsidP="007473CD">
            <w:pPr>
              <w:pStyle w:val="TableParagraph"/>
              <w:ind w:left="262" w:right="233"/>
              <w:jc w:val="center"/>
              <w:rPr>
                <w:sz w:val="24"/>
                <w:szCs w:val="24"/>
              </w:rPr>
            </w:pPr>
            <w:r w:rsidRPr="00BF5E08">
              <w:rPr>
                <w:spacing w:val="-4"/>
                <w:sz w:val="24"/>
                <w:szCs w:val="24"/>
              </w:rPr>
              <w:t>4.7%</w:t>
            </w:r>
          </w:p>
        </w:tc>
        <w:tc>
          <w:tcPr>
            <w:tcW w:w="1361" w:type="dxa"/>
            <w:shd w:val="clear" w:color="auto" w:fill="D9D9D9"/>
          </w:tcPr>
          <w:p w14:paraId="5C1158D7" w14:textId="77777777" w:rsidR="00BF5E08" w:rsidRPr="00BF5E08" w:rsidRDefault="00BF5E08" w:rsidP="007473CD">
            <w:pPr>
              <w:pStyle w:val="TableParagraph"/>
              <w:ind w:left="437"/>
              <w:rPr>
                <w:sz w:val="24"/>
                <w:szCs w:val="24"/>
              </w:rPr>
            </w:pPr>
            <w:r w:rsidRPr="00BF5E08">
              <w:rPr>
                <w:spacing w:val="-4"/>
                <w:sz w:val="24"/>
                <w:szCs w:val="24"/>
              </w:rPr>
              <w:t>3.4%</w:t>
            </w:r>
          </w:p>
        </w:tc>
        <w:tc>
          <w:tcPr>
            <w:tcW w:w="1402" w:type="dxa"/>
            <w:shd w:val="clear" w:color="auto" w:fill="D9D9D9"/>
          </w:tcPr>
          <w:p w14:paraId="208A097F" w14:textId="77777777" w:rsidR="00BF5E08" w:rsidRPr="00BF5E08" w:rsidRDefault="00BF5E08" w:rsidP="007473CD">
            <w:pPr>
              <w:pStyle w:val="TableParagraph"/>
              <w:ind w:left="456"/>
              <w:rPr>
                <w:sz w:val="24"/>
                <w:szCs w:val="24"/>
              </w:rPr>
            </w:pPr>
            <w:r w:rsidRPr="00BF5E08">
              <w:rPr>
                <w:spacing w:val="-4"/>
                <w:sz w:val="24"/>
                <w:szCs w:val="24"/>
              </w:rPr>
              <w:t>1.5%</w:t>
            </w:r>
          </w:p>
        </w:tc>
      </w:tr>
      <w:tr w:rsidR="00BF5E08" w:rsidRPr="00BF5E08" w14:paraId="0E33D2D6" w14:textId="77777777" w:rsidTr="007473CD">
        <w:trPr>
          <w:trHeight w:val="292"/>
        </w:trPr>
        <w:tc>
          <w:tcPr>
            <w:tcW w:w="2366" w:type="dxa"/>
          </w:tcPr>
          <w:p w14:paraId="5B758A89"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07" w:type="dxa"/>
          </w:tcPr>
          <w:p w14:paraId="47509C1C" w14:textId="77777777" w:rsidR="00BF5E08" w:rsidRPr="00BF5E08" w:rsidRDefault="00BF5E08" w:rsidP="007473CD">
            <w:pPr>
              <w:pStyle w:val="TableParagraph"/>
              <w:ind w:left="296"/>
              <w:rPr>
                <w:sz w:val="24"/>
                <w:szCs w:val="24"/>
              </w:rPr>
            </w:pPr>
            <w:r w:rsidRPr="00BF5E08">
              <w:rPr>
                <w:spacing w:val="-2"/>
                <w:w w:val="95"/>
                <w:sz w:val="24"/>
                <w:szCs w:val="24"/>
              </w:rPr>
              <w:t>60.8%</w:t>
            </w:r>
          </w:p>
        </w:tc>
        <w:tc>
          <w:tcPr>
            <w:tcW w:w="1407" w:type="dxa"/>
          </w:tcPr>
          <w:p w14:paraId="7A81BF0D" w14:textId="77777777" w:rsidR="00BF5E08" w:rsidRPr="00BF5E08" w:rsidRDefault="00BF5E08" w:rsidP="007473CD">
            <w:pPr>
              <w:pStyle w:val="TableParagraph"/>
              <w:ind w:left="414"/>
              <w:rPr>
                <w:sz w:val="24"/>
                <w:szCs w:val="24"/>
              </w:rPr>
            </w:pPr>
            <w:r w:rsidRPr="00BF5E08">
              <w:rPr>
                <w:spacing w:val="-2"/>
                <w:w w:val="95"/>
                <w:sz w:val="24"/>
                <w:szCs w:val="24"/>
              </w:rPr>
              <w:t>29.3%</w:t>
            </w:r>
          </w:p>
        </w:tc>
        <w:tc>
          <w:tcPr>
            <w:tcW w:w="1367" w:type="dxa"/>
          </w:tcPr>
          <w:p w14:paraId="5E8B509A" w14:textId="77777777" w:rsidR="00BF5E08" w:rsidRPr="00BF5E08" w:rsidRDefault="00BF5E08" w:rsidP="007473CD">
            <w:pPr>
              <w:pStyle w:val="TableParagraph"/>
              <w:ind w:left="262" w:right="233"/>
              <w:jc w:val="center"/>
              <w:rPr>
                <w:sz w:val="24"/>
                <w:szCs w:val="24"/>
              </w:rPr>
            </w:pPr>
            <w:r w:rsidRPr="00BF5E08">
              <w:rPr>
                <w:spacing w:val="-5"/>
                <w:w w:val="95"/>
                <w:sz w:val="24"/>
                <w:szCs w:val="24"/>
              </w:rPr>
              <w:t>5%</w:t>
            </w:r>
          </w:p>
        </w:tc>
        <w:tc>
          <w:tcPr>
            <w:tcW w:w="1361" w:type="dxa"/>
          </w:tcPr>
          <w:p w14:paraId="21A01FF4" w14:textId="77777777" w:rsidR="00BF5E08" w:rsidRPr="00BF5E08" w:rsidRDefault="00BF5E08" w:rsidP="007473CD">
            <w:pPr>
              <w:pStyle w:val="TableParagraph"/>
              <w:ind w:left="437"/>
              <w:rPr>
                <w:sz w:val="24"/>
                <w:szCs w:val="24"/>
              </w:rPr>
            </w:pPr>
            <w:r w:rsidRPr="00BF5E08">
              <w:rPr>
                <w:spacing w:val="-4"/>
                <w:sz w:val="24"/>
                <w:szCs w:val="24"/>
              </w:rPr>
              <w:t>3.5%</w:t>
            </w:r>
          </w:p>
        </w:tc>
        <w:tc>
          <w:tcPr>
            <w:tcW w:w="1402" w:type="dxa"/>
          </w:tcPr>
          <w:p w14:paraId="16F69EB9" w14:textId="77777777" w:rsidR="00BF5E08" w:rsidRPr="00BF5E08" w:rsidRDefault="00BF5E08" w:rsidP="007473CD">
            <w:pPr>
              <w:pStyle w:val="TableParagraph"/>
              <w:ind w:left="456"/>
              <w:rPr>
                <w:sz w:val="24"/>
                <w:szCs w:val="24"/>
              </w:rPr>
            </w:pPr>
            <w:r w:rsidRPr="00BF5E08">
              <w:rPr>
                <w:spacing w:val="-4"/>
                <w:sz w:val="24"/>
                <w:szCs w:val="24"/>
              </w:rPr>
              <w:t>1.4%</w:t>
            </w:r>
          </w:p>
        </w:tc>
      </w:tr>
      <w:tr w:rsidR="00BF5E08" w:rsidRPr="00BF5E08" w14:paraId="5A017BC2" w14:textId="77777777" w:rsidTr="007473CD">
        <w:trPr>
          <w:trHeight w:val="292"/>
        </w:trPr>
        <w:tc>
          <w:tcPr>
            <w:tcW w:w="2366" w:type="dxa"/>
            <w:shd w:val="clear" w:color="auto" w:fill="D9D9D9"/>
          </w:tcPr>
          <w:p w14:paraId="752C14FC"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07" w:type="dxa"/>
            <w:shd w:val="clear" w:color="auto" w:fill="D9D9D9"/>
          </w:tcPr>
          <w:p w14:paraId="372DFF0F" w14:textId="77777777" w:rsidR="00BF5E08" w:rsidRPr="00BF5E08" w:rsidRDefault="00BF5E08" w:rsidP="007473CD">
            <w:pPr>
              <w:pStyle w:val="TableParagraph"/>
              <w:ind w:left="296"/>
              <w:rPr>
                <w:sz w:val="24"/>
                <w:szCs w:val="24"/>
              </w:rPr>
            </w:pPr>
            <w:r w:rsidRPr="00BF5E08">
              <w:rPr>
                <w:spacing w:val="-2"/>
                <w:w w:val="95"/>
                <w:sz w:val="24"/>
                <w:szCs w:val="24"/>
              </w:rPr>
              <w:t>67.5%</w:t>
            </w:r>
          </w:p>
        </w:tc>
        <w:tc>
          <w:tcPr>
            <w:tcW w:w="1407" w:type="dxa"/>
            <w:shd w:val="clear" w:color="auto" w:fill="D9D9D9"/>
          </w:tcPr>
          <w:p w14:paraId="7A9EB17F" w14:textId="77777777" w:rsidR="00BF5E08" w:rsidRPr="00BF5E08" w:rsidRDefault="00BF5E08" w:rsidP="007473CD">
            <w:pPr>
              <w:pStyle w:val="TableParagraph"/>
              <w:ind w:left="414"/>
              <w:rPr>
                <w:sz w:val="24"/>
                <w:szCs w:val="24"/>
              </w:rPr>
            </w:pPr>
            <w:r w:rsidRPr="00BF5E08">
              <w:rPr>
                <w:spacing w:val="-2"/>
                <w:w w:val="95"/>
                <w:sz w:val="24"/>
                <w:szCs w:val="24"/>
              </w:rPr>
              <w:t>21.1%</w:t>
            </w:r>
          </w:p>
        </w:tc>
        <w:tc>
          <w:tcPr>
            <w:tcW w:w="1367" w:type="dxa"/>
            <w:shd w:val="clear" w:color="auto" w:fill="D9D9D9"/>
          </w:tcPr>
          <w:p w14:paraId="350C472E" w14:textId="77777777" w:rsidR="00BF5E08" w:rsidRPr="00BF5E08" w:rsidRDefault="00BF5E08" w:rsidP="007473CD">
            <w:pPr>
              <w:pStyle w:val="TableParagraph"/>
              <w:ind w:left="262" w:right="233"/>
              <w:jc w:val="center"/>
              <w:rPr>
                <w:sz w:val="24"/>
                <w:szCs w:val="24"/>
              </w:rPr>
            </w:pPr>
            <w:r w:rsidRPr="00BF5E08">
              <w:rPr>
                <w:spacing w:val="-4"/>
                <w:sz w:val="24"/>
                <w:szCs w:val="24"/>
              </w:rPr>
              <w:t>5.7%</w:t>
            </w:r>
          </w:p>
        </w:tc>
        <w:tc>
          <w:tcPr>
            <w:tcW w:w="1361" w:type="dxa"/>
            <w:shd w:val="clear" w:color="auto" w:fill="D9D9D9"/>
          </w:tcPr>
          <w:p w14:paraId="331374DF" w14:textId="77777777" w:rsidR="00BF5E08" w:rsidRPr="00BF5E08" w:rsidRDefault="00BF5E08" w:rsidP="007473CD">
            <w:pPr>
              <w:pStyle w:val="TableParagraph"/>
              <w:ind w:left="435" w:right="442"/>
              <w:jc w:val="center"/>
              <w:rPr>
                <w:sz w:val="24"/>
                <w:szCs w:val="24"/>
              </w:rPr>
            </w:pPr>
            <w:r w:rsidRPr="00BF5E08">
              <w:rPr>
                <w:spacing w:val="-5"/>
                <w:w w:val="95"/>
                <w:sz w:val="24"/>
                <w:szCs w:val="24"/>
              </w:rPr>
              <w:t>4%</w:t>
            </w:r>
          </w:p>
        </w:tc>
        <w:tc>
          <w:tcPr>
            <w:tcW w:w="1402" w:type="dxa"/>
            <w:shd w:val="clear" w:color="auto" w:fill="D9D9D9"/>
          </w:tcPr>
          <w:p w14:paraId="0C775B98" w14:textId="77777777" w:rsidR="00BF5E08" w:rsidRPr="00BF5E08" w:rsidRDefault="00BF5E08" w:rsidP="007473CD">
            <w:pPr>
              <w:pStyle w:val="TableParagraph"/>
              <w:ind w:left="456"/>
              <w:rPr>
                <w:sz w:val="24"/>
                <w:szCs w:val="24"/>
              </w:rPr>
            </w:pPr>
            <w:r w:rsidRPr="00BF5E08">
              <w:rPr>
                <w:spacing w:val="-4"/>
                <w:sz w:val="24"/>
                <w:szCs w:val="24"/>
              </w:rPr>
              <w:t>1.7%</w:t>
            </w:r>
          </w:p>
        </w:tc>
      </w:tr>
      <w:tr w:rsidR="00BF5E08" w:rsidRPr="00BF5E08" w14:paraId="072AC351" w14:textId="77777777" w:rsidTr="007473CD">
        <w:trPr>
          <w:trHeight w:val="292"/>
        </w:trPr>
        <w:tc>
          <w:tcPr>
            <w:tcW w:w="2366" w:type="dxa"/>
          </w:tcPr>
          <w:p w14:paraId="05F59B65"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07" w:type="dxa"/>
          </w:tcPr>
          <w:p w14:paraId="3A5723F8" w14:textId="77777777" w:rsidR="00BF5E08" w:rsidRPr="00BF5E08" w:rsidRDefault="00BF5E08" w:rsidP="007473CD">
            <w:pPr>
              <w:pStyle w:val="TableParagraph"/>
              <w:ind w:left="296"/>
              <w:rPr>
                <w:sz w:val="24"/>
                <w:szCs w:val="24"/>
              </w:rPr>
            </w:pPr>
            <w:r w:rsidRPr="00BF5E08">
              <w:rPr>
                <w:spacing w:val="-2"/>
                <w:w w:val="95"/>
                <w:sz w:val="24"/>
                <w:szCs w:val="24"/>
              </w:rPr>
              <w:t>64.5%</w:t>
            </w:r>
          </w:p>
        </w:tc>
        <w:tc>
          <w:tcPr>
            <w:tcW w:w="1407" w:type="dxa"/>
          </w:tcPr>
          <w:p w14:paraId="3C0BB65D" w14:textId="77777777" w:rsidR="00BF5E08" w:rsidRPr="00BF5E08" w:rsidRDefault="00BF5E08" w:rsidP="007473CD">
            <w:pPr>
              <w:pStyle w:val="TableParagraph"/>
              <w:ind w:left="414"/>
              <w:rPr>
                <w:sz w:val="24"/>
                <w:szCs w:val="24"/>
              </w:rPr>
            </w:pPr>
            <w:r w:rsidRPr="00BF5E08">
              <w:rPr>
                <w:spacing w:val="-2"/>
                <w:w w:val="95"/>
                <w:sz w:val="24"/>
                <w:szCs w:val="24"/>
              </w:rPr>
              <w:t>21.5%</w:t>
            </w:r>
          </w:p>
        </w:tc>
        <w:tc>
          <w:tcPr>
            <w:tcW w:w="1367" w:type="dxa"/>
          </w:tcPr>
          <w:p w14:paraId="285FDC63" w14:textId="77777777" w:rsidR="00BF5E08" w:rsidRPr="00BF5E08" w:rsidRDefault="00BF5E08" w:rsidP="007473CD">
            <w:pPr>
              <w:pStyle w:val="TableParagraph"/>
              <w:ind w:left="262" w:right="233"/>
              <w:jc w:val="center"/>
              <w:rPr>
                <w:sz w:val="24"/>
                <w:szCs w:val="24"/>
              </w:rPr>
            </w:pPr>
            <w:r w:rsidRPr="00BF5E08">
              <w:rPr>
                <w:spacing w:val="-4"/>
                <w:sz w:val="24"/>
                <w:szCs w:val="24"/>
              </w:rPr>
              <w:t>4.3%</w:t>
            </w:r>
          </w:p>
        </w:tc>
        <w:tc>
          <w:tcPr>
            <w:tcW w:w="1361" w:type="dxa"/>
          </w:tcPr>
          <w:p w14:paraId="00968A33" w14:textId="77777777" w:rsidR="00BF5E08" w:rsidRPr="00BF5E08" w:rsidRDefault="00BF5E08" w:rsidP="007473CD">
            <w:pPr>
              <w:pStyle w:val="TableParagraph"/>
              <w:ind w:left="437"/>
              <w:rPr>
                <w:sz w:val="24"/>
                <w:szCs w:val="24"/>
              </w:rPr>
            </w:pPr>
            <w:r w:rsidRPr="00BF5E08">
              <w:rPr>
                <w:spacing w:val="-4"/>
                <w:sz w:val="24"/>
                <w:szCs w:val="24"/>
              </w:rPr>
              <w:t>6.5%</w:t>
            </w:r>
          </w:p>
        </w:tc>
        <w:tc>
          <w:tcPr>
            <w:tcW w:w="1402" w:type="dxa"/>
          </w:tcPr>
          <w:p w14:paraId="2A407DE7" w14:textId="77777777" w:rsidR="00BF5E08" w:rsidRPr="00BF5E08" w:rsidRDefault="00BF5E08" w:rsidP="007473CD">
            <w:pPr>
              <w:pStyle w:val="TableParagraph"/>
              <w:ind w:left="456"/>
              <w:rPr>
                <w:sz w:val="24"/>
                <w:szCs w:val="24"/>
              </w:rPr>
            </w:pPr>
            <w:r w:rsidRPr="00BF5E08">
              <w:rPr>
                <w:spacing w:val="-4"/>
                <w:sz w:val="24"/>
                <w:szCs w:val="24"/>
              </w:rPr>
              <w:t>3.2%</w:t>
            </w:r>
          </w:p>
        </w:tc>
      </w:tr>
      <w:tr w:rsidR="00BF5E08" w:rsidRPr="00BF5E08" w14:paraId="0BF80D29" w14:textId="77777777" w:rsidTr="007473CD">
        <w:trPr>
          <w:trHeight w:val="586"/>
        </w:trPr>
        <w:tc>
          <w:tcPr>
            <w:tcW w:w="2366" w:type="dxa"/>
            <w:shd w:val="clear" w:color="auto" w:fill="D9D9D9"/>
          </w:tcPr>
          <w:p w14:paraId="0E93A27A"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p w14:paraId="50CCEC50" w14:textId="77777777" w:rsidR="00BF5E08" w:rsidRPr="00BF5E08" w:rsidRDefault="00BF5E08" w:rsidP="007473CD">
            <w:pPr>
              <w:pStyle w:val="TableParagraph"/>
              <w:spacing w:before="17"/>
              <w:ind w:left="107"/>
              <w:rPr>
                <w:b/>
                <w:sz w:val="24"/>
                <w:szCs w:val="24"/>
              </w:rPr>
            </w:pPr>
            <w:r w:rsidRPr="00BF5E08">
              <w:rPr>
                <w:b/>
                <w:spacing w:val="-2"/>
                <w:w w:val="95"/>
                <w:sz w:val="24"/>
                <w:szCs w:val="24"/>
              </w:rPr>
              <w:t>undisclosed</w:t>
            </w:r>
          </w:p>
        </w:tc>
        <w:tc>
          <w:tcPr>
            <w:tcW w:w="1307" w:type="dxa"/>
            <w:shd w:val="clear" w:color="auto" w:fill="D9D9D9"/>
          </w:tcPr>
          <w:p w14:paraId="60928DEB" w14:textId="77777777" w:rsidR="00BF5E08" w:rsidRPr="00BF5E08" w:rsidRDefault="00BF5E08" w:rsidP="007473CD">
            <w:pPr>
              <w:pStyle w:val="TableParagraph"/>
              <w:spacing w:line="240" w:lineRule="auto"/>
              <w:ind w:left="296"/>
              <w:rPr>
                <w:sz w:val="24"/>
                <w:szCs w:val="24"/>
              </w:rPr>
            </w:pPr>
            <w:r w:rsidRPr="00BF5E08">
              <w:rPr>
                <w:spacing w:val="-2"/>
                <w:w w:val="95"/>
                <w:sz w:val="24"/>
                <w:szCs w:val="24"/>
              </w:rPr>
              <w:t>31.7%</w:t>
            </w:r>
          </w:p>
        </w:tc>
        <w:tc>
          <w:tcPr>
            <w:tcW w:w="1407" w:type="dxa"/>
            <w:shd w:val="clear" w:color="auto" w:fill="D9D9D9"/>
          </w:tcPr>
          <w:p w14:paraId="715B523A" w14:textId="77777777" w:rsidR="00BF5E08" w:rsidRPr="00BF5E08" w:rsidRDefault="00BF5E08" w:rsidP="007473CD">
            <w:pPr>
              <w:pStyle w:val="TableParagraph"/>
              <w:spacing w:line="240" w:lineRule="auto"/>
              <w:ind w:left="414"/>
              <w:rPr>
                <w:sz w:val="24"/>
                <w:szCs w:val="24"/>
              </w:rPr>
            </w:pPr>
            <w:r w:rsidRPr="00BF5E08">
              <w:rPr>
                <w:spacing w:val="-2"/>
                <w:w w:val="95"/>
                <w:sz w:val="24"/>
                <w:szCs w:val="24"/>
              </w:rPr>
              <w:t>33.3%</w:t>
            </w:r>
          </w:p>
        </w:tc>
        <w:tc>
          <w:tcPr>
            <w:tcW w:w="1367" w:type="dxa"/>
            <w:shd w:val="clear" w:color="auto" w:fill="D9D9D9"/>
          </w:tcPr>
          <w:p w14:paraId="576E5D73" w14:textId="77777777" w:rsidR="00BF5E08" w:rsidRPr="00BF5E08" w:rsidRDefault="00BF5E08" w:rsidP="007473CD">
            <w:pPr>
              <w:pStyle w:val="TableParagraph"/>
              <w:spacing w:line="240" w:lineRule="auto"/>
              <w:ind w:left="262" w:right="233"/>
              <w:jc w:val="center"/>
              <w:rPr>
                <w:sz w:val="24"/>
                <w:szCs w:val="24"/>
              </w:rPr>
            </w:pPr>
            <w:r w:rsidRPr="00BF5E08">
              <w:rPr>
                <w:spacing w:val="-4"/>
                <w:sz w:val="24"/>
                <w:szCs w:val="24"/>
              </w:rPr>
              <w:t>8.3%</w:t>
            </w:r>
          </w:p>
        </w:tc>
        <w:tc>
          <w:tcPr>
            <w:tcW w:w="1361" w:type="dxa"/>
            <w:shd w:val="clear" w:color="auto" w:fill="D9D9D9"/>
          </w:tcPr>
          <w:p w14:paraId="4003F1A6" w14:textId="77777777" w:rsidR="00BF5E08" w:rsidRPr="00BF5E08" w:rsidRDefault="00BF5E08" w:rsidP="007473CD">
            <w:pPr>
              <w:pStyle w:val="TableParagraph"/>
              <w:spacing w:line="240" w:lineRule="auto"/>
              <w:ind w:left="377"/>
              <w:rPr>
                <w:sz w:val="24"/>
                <w:szCs w:val="24"/>
              </w:rPr>
            </w:pPr>
            <w:r w:rsidRPr="00BF5E08">
              <w:rPr>
                <w:spacing w:val="-2"/>
                <w:w w:val="95"/>
                <w:sz w:val="24"/>
                <w:szCs w:val="24"/>
              </w:rPr>
              <w:t>18.3%</w:t>
            </w:r>
          </w:p>
        </w:tc>
        <w:tc>
          <w:tcPr>
            <w:tcW w:w="1402" w:type="dxa"/>
            <w:shd w:val="clear" w:color="auto" w:fill="D9D9D9"/>
          </w:tcPr>
          <w:p w14:paraId="725A4438" w14:textId="77777777" w:rsidR="00BF5E08" w:rsidRPr="00BF5E08" w:rsidRDefault="00BF5E08" w:rsidP="007473CD">
            <w:pPr>
              <w:pStyle w:val="TableParagraph"/>
              <w:spacing w:line="240" w:lineRule="auto"/>
              <w:ind w:left="456"/>
              <w:rPr>
                <w:sz w:val="24"/>
                <w:szCs w:val="24"/>
              </w:rPr>
            </w:pPr>
            <w:r w:rsidRPr="00BF5E08">
              <w:rPr>
                <w:spacing w:val="-4"/>
                <w:sz w:val="24"/>
                <w:szCs w:val="24"/>
              </w:rPr>
              <w:t>8.3%</w:t>
            </w:r>
          </w:p>
        </w:tc>
      </w:tr>
      <w:tr w:rsidR="00BF5E08" w:rsidRPr="00BF5E08" w14:paraId="03EFC8F1" w14:textId="77777777" w:rsidTr="007473CD">
        <w:trPr>
          <w:trHeight w:val="292"/>
        </w:trPr>
        <w:tc>
          <w:tcPr>
            <w:tcW w:w="2366" w:type="dxa"/>
            <w:shd w:val="clear" w:color="auto" w:fill="009898"/>
          </w:tcPr>
          <w:p w14:paraId="461D9843" w14:textId="77777777" w:rsidR="00BF5E08" w:rsidRPr="00BF5E08" w:rsidRDefault="00BF5E08" w:rsidP="007473CD">
            <w:pPr>
              <w:pStyle w:val="TableParagraph"/>
              <w:spacing w:before="0" w:line="240" w:lineRule="auto"/>
              <w:rPr>
                <w:sz w:val="24"/>
                <w:szCs w:val="24"/>
              </w:rPr>
            </w:pPr>
          </w:p>
        </w:tc>
        <w:tc>
          <w:tcPr>
            <w:tcW w:w="1307" w:type="dxa"/>
            <w:shd w:val="clear" w:color="auto" w:fill="009898"/>
          </w:tcPr>
          <w:p w14:paraId="78672F48" w14:textId="77777777" w:rsidR="00BF5E08" w:rsidRPr="00BF5E08" w:rsidRDefault="00BF5E08" w:rsidP="007473CD">
            <w:pPr>
              <w:pStyle w:val="TableParagraph"/>
              <w:ind w:left="315"/>
              <w:rPr>
                <w:b/>
                <w:sz w:val="24"/>
                <w:szCs w:val="24"/>
              </w:rPr>
            </w:pPr>
            <w:r w:rsidRPr="00BF5E08">
              <w:rPr>
                <w:b/>
                <w:color w:val="FFFFFF"/>
                <w:spacing w:val="-2"/>
                <w:w w:val="90"/>
                <w:sz w:val="24"/>
                <w:szCs w:val="24"/>
              </w:rPr>
              <w:t>Received</w:t>
            </w:r>
          </w:p>
        </w:tc>
        <w:tc>
          <w:tcPr>
            <w:tcW w:w="1407" w:type="dxa"/>
            <w:shd w:val="clear" w:color="auto" w:fill="009898"/>
          </w:tcPr>
          <w:p w14:paraId="298DE168" w14:textId="77777777" w:rsidR="00BF5E08" w:rsidRPr="00BF5E08" w:rsidRDefault="00BF5E08" w:rsidP="007473CD">
            <w:pPr>
              <w:pStyle w:val="TableParagraph"/>
              <w:ind w:left="-40"/>
              <w:rPr>
                <w:b/>
                <w:sz w:val="24"/>
                <w:szCs w:val="24"/>
              </w:rPr>
            </w:pPr>
            <w:r w:rsidRPr="00BF5E08">
              <w:rPr>
                <w:b/>
                <w:color w:val="FFFFFF"/>
                <w:spacing w:val="-2"/>
                <w:w w:val="90"/>
                <w:sz w:val="24"/>
                <w:szCs w:val="24"/>
              </w:rPr>
              <w:t>unreasonable</w:t>
            </w:r>
          </w:p>
        </w:tc>
        <w:tc>
          <w:tcPr>
            <w:tcW w:w="1367" w:type="dxa"/>
            <w:shd w:val="clear" w:color="auto" w:fill="009898"/>
          </w:tcPr>
          <w:p w14:paraId="430D1D2F" w14:textId="77777777" w:rsidR="00BF5E08" w:rsidRPr="00BF5E08" w:rsidRDefault="00BF5E08" w:rsidP="007473CD">
            <w:pPr>
              <w:pStyle w:val="TableParagraph"/>
              <w:ind w:left="-28" w:right="9"/>
              <w:jc w:val="center"/>
              <w:rPr>
                <w:b/>
                <w:sz w:val="24"/>
                <w:szCs w:val="24"/>
              </w:rPr>
            </w:pPr>
            <w:r w:rsidRPr="00BF5E08">
              <w:rPr>
                <w:b/>
                <w:color w:val="FFFFFF"/>
                <w:w w:val="90"/>
                <w:sz w:val="24"/>
                <w:szCs w:val="24"/>
              </w:rPr>
              <w:t>work</w:t>
            </w:r>
            <w:r w:rsidRPr="00BF5E08">
              <w:rPr>
                <w:color w:val="FFFFFF"/>
                <w:spacing w:val="-6"/>
                <w:sz w:val="24"/>
                <w:szCs w:val="24"/>
              </w:rPr>
              <w:t xml:space="preserve"> </w:t>
            </w:r>
            <w:r w:rsidRPr="00BF5E08">
              <w:rPr>
                <w:b/>
                <w:color w:val="FFFFFF"/>
                <w:spacing w:val="-2"/>
                <w:w w:val="90"/>
                <w:sz w:val="24"/>
                <w:szCs w:val="24"/>
              </w:rPr>
              <w:t>demand</w:t>
            </w:r>
          </w:p>
        </w:tc>
        <w:tc>
          <w:tcPr>
            <w:tcW w:w="1361" w:type="dxa"/>
            <w:shd w:val="clear" w:color="auto" w:fill="009898"/>
          </w:tcPr>
          <w:p w14:paraId="69257C13" w14:textId="77777777" w:rsidR="00BF5E08" w:rsidRPr="00BF5E08" w:rsidRDefault="00BF5E08" w:rsidP="007473CD">
            <w:pPr>
              <w:pStyle w:val="TableParagraph"/>
              <w:ind w:left="-11"/>
              <w:rPr>
                <w:b/>
                <w:sz w:val="24"/>
                <w:szCs w:val="24"/>
              </w:rPr>
            </w:pPr>
            <w:r w:rsidRPr="00BF5E08">
              <w:rPr>
                <w:b/>
                <w:color w:val="FFFFFF"/>
                <w:w w:val="71"/>
                <w:sz w:val="24"/>
                <w:szCs w:val="24"/>
              </w:rPr>
              <w:t>s</w:t>
            </w:r>
          </w:p>
        </w:tc>
        <w:tc>
          <w:tcPr>
            <w:tcW w:w="1402" w:type="dxa"/>
            <w:shd w:val="clear" w:color="auto" w:fill="009898"/>
          </w:tcPr>
          <w:p w14:paraId="5E15C33C" w14:textId="77777777" w:rsidR="00BF5E08" w:rsidRPr="00BF5E08" w:rsidRDefault="00BF5E08" w:rsidP="007473CD">
            <w:pPr>
              <w:pStyle w:val="TableParagraph"/>
              <w:spacing w:before="0" w:line="240" w:lineRule="auto"/>
              <w:rPr>
                <w:sz w:val="24"/>
                <w:szCs w:val="24"/>
              </w:rPr>
            </w:pPr>
          </w:p>
        </w:tc>
      </w:tr>
      <w:tr w:rsidR="00BF5E08" w:rsidRPr="00BF5E08" w14:paraId="7A7BE5C8" w14:textId="77777777" w:rsidTr="007473CD">
        <w:trPr>
          <w:trHeight w:val="292"/>
        </w:trPr>
        <w:tc>
          <w:tcPr>
            <w:tcW w:w="2366" w:type="dxa"/>
          </w:tcPr>
          <w:p w14:paraId="20FC677F"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07" w:type="dxa"/>
          </w:tcPr>
          <w:p w14:paraId="0E1B317B" w14:textId="77777777" w:rsidR="00BF5E08" w:rsidRPr="00BF5E08" w:rsidRDefault="00BF5E08" w:rsidP="007473CD">
            <w:pPr>
              <w:pStyle w:val="TableParagraph"/>
              <w:ind w:left="387"/>
              <w:rPr>
                <w:sz w:val="24"/>
                <w:szCs w:val="24"/>
              </w:rPr>
            </w:pPr>
            <w:r w:rsidRPr="00BF5E08">
              <w:rPr>
                <w:spacing w:val="-5"/>
                <w:w w:val="95"/>
                <w:sz w:val="24"/>
                <w:szCs w:val="24"/>
              </w:rPr>
              <w:t>41%</w:t>
            </w:r>
          </w:p>
        </w:tc>
        <w:tc>
          <w:tcPr>
            <w:tcW w:w="1407" w:type="dxa"/>
          </w:tcPr>
          <w:p w14:paraId="4445F3F4" w14:textId="77777777" w:rsidR="00BF5E08" w:rsidRPr="00BF5E08" w:rsidRDefault="00BF5E08" w:rsidP="007473CD">
            <w:pPr>
              <w:pStyle w:val="TableParagraph"/>
              <w:ind w:left="414"/>
              <w:rPr>
                <w:sz w:val="24"/>
                <w:szCs w:val="24"/>
              </w:rPr>
            </w:pPr>
            <w:r w:rsidRPr="00BF5E08">
              <w:rPr>
                <w:spacing w:val="-2"/>
                <w:w w:val="95"/>
                <w:sz w:val="24"/>
                <w:szCs w:val="24"/>
              </w:rPr>
              <w:t>35.2%</w:t>
            </w:r>
          </w:p>
        </w:tc>
        <w:tc>
          <w:tcPr>
            <w:tcW w:w="1367" w:type="dxa"/>
          </w:tcPr>
          <w:p w14:paraId="4AACC14A"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11%</w:t>
            </w:r>
          </w:p>
        </w:tc>
        <w:tc>
          <w:tcPr>
            <w:tcW w:w="1361" w:type="dxa"/>
          </w:tcPr>
          <w:p w14:paraId="60801211" w14:textId="77777777" w:rsidR="00BF5E08" w:rsidRPr="00BF5E08" w:rsidRDefault="00BF5E08" w:rsidP="007473CD">
            <w:pPr>
              <w:pStyle w:val="TableParagraph"/>
              <w:ind w:left="435" w:right="442"/>
              <w:jc w:val="center"/>
              <w:rPr>
                <w:sz w:val="24"/>
                <w:szCs w:val="24"/>
              </w:rPr>
            </w:pPr>
            <w:r w:rsidRPr="00BF5E08">
              <w:rPr>
                <w:spacing w:val="-5"/>
                <w:w w:val="95"/>
                <w:sz w:val="24"/>
                <w:szCs w:val="24"/>
              </w:rPr>
              <w:t>8%</w:t>
            </w:r>
          </w:p>
        </w:tc>
        <w:tc>
          <w:tcPr>
            <w:tcW w:w="1402" w:type="dxa"/>
          </w:tcPr>
          <w:p w14:paraId="2C41FC61" w14:textId="77777777" w:rsidR="00BF5E08" w:rsidRPr="00BF5E08" w:rsidRDefault="00BF5E08" w:rsidP="007473CD">
            <w:pPr>
              <w:pStyle w:val="TableParagraph"/>
              <w:ind w:left="456"/>
              <w:rPr>
                <w:sz w:val="24"/>
                <w:szCs w:val="24"/>
              </w:rPr>
            </w:pPr>
            <w:r w:rsidRPr="00BF5E08">
              <w:rPr>
                <w:spacing w:val="-4"/>
                <w:sz w:val="24"/>
                <w:szCs w:val="24"/>
              </w:rPr>
              <w:t>4.8%</w:t>
            </w:r>
          </w:p>
        </w:tc>
      </w:tr>
      <w:tr w:rsidR="00BF5E08" w:rsidRPr="00BF5E08" w14:paraId="7B47446A" w14:textId="77777777" w:rsidTr="007473CD">
        <w:trPr>
          <w:trHeight w:val="295"/>
        </w:trPr>
        <w:tc>
          <w:tcPr>
            <w:tcW w:w="2366" w:type="dxa"/>
            <w:shd w:val="clear" w:color="auto" w:fill="D9D9D9"/>
          </w:tcPr>
          <w:p w14:paraId="7E2B33F8" w14:textId="77777777" w:rsidR="00BF5E08" w:rsidRPr="00BF5E08" w:rsidRDefault="00BF5E08" w:rsidP="007473CD">
            <w:pPr>
              <w:pStyle w:val="TableParagraph"/>
              <w:spacing w:line="272" w:lineRule="exact"/>
              <w:ind w:left="107"/>
              <w:rPr>
                <w:b/>
                <w:sz w:val="24"/>
                <w:szCs w:val="24"/>
              </w:rPr>
            </w:pPr>
            <w:r w:rsidRPr="00BF5E08">
              <w:rPr>
                <w:b/>
                <w:spacing w:val="-2"/>
                <w:w w:val="95"/>
                <w:sz w:val="24"/>
                <w:szCs w:val="24"/>
              </w:rPr>
              <w:t>Female</w:t>
            </w:r>
          </w:p>
        </w:tc>
        <w:tc>
          <w:tcPr>
            <w:tcW w:w="1307" w:type="dxa"/>
            <w:shd w:val="clear" w:color="auto" w:fill="D9D9D9"/>
          </w:tcPr>
          <w:p w14:paraId="5A75BD49" w14:textId="77777777" w:rsidR="00BF5E08" w:rsidRPr="00BF5E08" w:rsidRDefault="00BF5E08" w:rsidP="007473CD">
            <w:pPr>
              <w:pStyle w:val="TableParagraph"/>
              <w:spacing w:line="272" w:lineRule="exact"/>
              <w:ind w:left="296"/>
              <w:rPr>
                <w:sz w:val="24"/>
                <w:szCs w:val="24"/>
              </w:rPr>
            </w:pPr>
            <w:r w:rsidRPr="00BF5E08">
              <w:rPr>
                <w:spacing w:val="-2"/>
                <w:w w:val="95"/>
                <w:sz w:val="24"/>
                <w:szCs w:val="24"/>
              </w:rPr>
              <w:t>40.3%</w:t>
            </w:r>
          </w:p>
        </w:tc>
        <w:tc>
          <w:tcPr>
            <w:tcW w:w="1407" w:type="dxa"/>
            <w:shd w:val="clear" w:color="auto" w:fill="D9D9D9"/>
          </w:tcPr>
          <w:p w14:paraId="71EB6DA9" w14:textId="77777777" w:rsidR="00BF5E08" w:rsidRPr="00BF5E08" w:rsidRDefault="00BF5E08" w:rsidP="007473CD">
            <w:pPr>
              <w:pStyle w:val="TableParagraph"/>
              <w:spacing w:line="272" w:lineRule="exact"/>
              <w:ind w:left="414"/>
              <w:rPr>
                <w:sz w:val="24"/>
                <w:szCs w:val="24"/>
              </w:rPr>
            </w:pPr>
            <w:r w:rsidRPr="00BF5E08">
              <w:rPr>
                <w:spacing w:val="-2"/>
                <w:w w:val="95"/>
                <w:sz w:val="24"/>
                <w:szCs w:val="24"/>
              </w:rPr>
              <w:t>35.5%</w:t>
            </w:r>
          </w:p>
        </w:tc>
        <w:tc>
          <w:tcPr>
            <w:tcW w:w="1367" w:type="dxa"/>
            <w:shd w:val="clear" w:color="auto" w:fill="D9D9D9"/>
          </w:tcPr>
          <w:p w14:paraId="6FDAEBEB" w14:textId="77777777" w:rsidR="00BF5E08" w:rsidRPr="00BF5E08" w:rsidRDefault="00BF5E08" w:rsidP="007473CD">
            <w:pPr>
              <w:pStyle w:val="TableParagraph"/>
              <w:spacing w:line="272" w:lineRule="exact"/>
              <w:ind w:left="262" w:right="236"/>
              <w:jc w:val="center"/>
              <w:rPr>
                <w:sz w:val="24"/>
                <w:szCs w:val="24"/>
              </w:rPr>
            </w:pPr>
            <w:r w:rsidRPr="00BF5E08">
              <w:rPr>
                <w:spacing w:val="-2"/>
                <w:w w:val="95"/>
                <w:sz w:val="24"/>
                <w:szCs w:val="24"/>
              </w:rPr>
              <w:t>11.7%</w:t>
            </w:r>
          </w:p>
        </w:tc>
        <w:tc>
          <w:tcPr>
            <w:tcW w:w="1361" w:type="dxa"/>
            <w:shd w:val="clear" w:color="auto" w:fill="D9D9D9"/>
          </w:tcPr>
          <w:p w14:paraId="3C999C91" w14:textId="77777777" w:rsidR="00BF5E08" w:rsidRPr="00BF5E08" w:rsidRDefault="00BF5E08" w:rsidP="007473CD">
            <w:pPr>
              <w:pStyle w:val="TableParagraph"/>
              <w:spacing w:line="272" w:lineRule="exact"/>
              <w:ind w:left="437"/>
              <w:rPr>
                <w:sz w:val="24"/>
                <w:szCs w:val="24"/>
              </w:rPr>
            </w:pPr>
            <w:r w:rsidRPr="00BF5E08">
              <w:rPr>
                <w:spacing w:val="-4"/>
                <w:sz w:val="24"/>
                <w:szCs w:val="24"/>
              </w:rPr>
              <w:t>7.5%</w:t>
            </w:r>
          </w:p>
        </w:tc>
        <w:tc>
          <w:tcPr>
            <w:tcW w:w="1402" w:type="dxa"/>
            <w:shd w:val="clear" w:color="auto" w:fill="D9D9D9"/>
          </w:tcPr>
          <w:p w14:paraId="6C184CCD" w14:textId="77777777" w:rsidR="00BF5E08" w:rsidRPr="00BF5E08" w:rsidRDefault="00BF5E08" w:rsidP="007473CD">
            <w:pPr>
              <w:pStyle w:val="TableParagraph"/>
              <w:spacing w:line="272" w:lineRule="exact"/>
              <w:ind w:left="356" w:right="365"/>
              <w:jc w:val="center"/>
              <w:rPr>
                <w:sz w:val="24"/>
                <w:szCs w:val="24"/>
              </w:rPr>
            </w:pPr>
            <w:r w:rsidRPr="00BF5E08">
              <w:rPr>
                <w:spacing w:val="-5"/>
                <w:w w:val="95"/>
                <w:sz w:val="24"/>
                <w:szCs w:val="24"/>
              </w:rPr>
              <w:t>5%</w:t>
            </w:r>
          </w:p>
        </w:tc>
      </w:tr>
      <w:tr w:rsidR="00BF5E08" w:rsidRPr="00BF5E08" w14:paraId="06E23C99" w14:textId="77777777" w:rsidTr="007473CD">
        <w:trPr>
          <w:trHeight w:val="292"/>
        </w:trPr>
        <w:tc>
          <w:tcPr>
            <w:tcW w:w="2366" w:type="dxa"/>
          </w:tcPr>
          <w:p w14:paraId="78187EBB" w14:textId="77777777" w:rsidR="00BF5E08" w:rsidRPr="00BF5E08" w:rsidRDefault="00BF5E08" w:rsidP="007473CD">
            <w:pPr>
              <w:pStyle w:val="TableParagraph"/>
              <w:ind w:left="107"/>
              <w:rPr>
                <w:b/>
                <w:sz w:val="24"/>
                <w:szCs w:val="24"/>
              </w:rPr>
            </w:pPr>
            <w:r w:rsidRPr="00BF5E08">
              <w:rPr>
                <w:b/>
                <w:spacing w:val="-4"/>
                <w:sz w:val="24"/>
                <w:szCs w:val="24"/>
              </w:rPr>
              <w:t>Male</w:t>
            </w:r>
          </w:p>
        </w:tc>
        <w:tc>
          <w:tcPr>
            <w:tcW w:w="1307" w:type="dxa"/>
          </w:tcPr>
          <w:p w14:paraId="5EC2BF3F" w14:textId="77777777" w:rsidR="00BF5E08" w:rsidRPr="00BF5E08" w:rsidRDefault="00BF5E08" w:rsidP="007473CD">
            <w:pPr>
              <w:pStyle w:val="TableParagraph"/>
              <w:ind w:left="296"/>
              <w:rPr>
                <w:sz w:val="24"/>
                <w:szCs w:val="24"/>
              </w:rPr>
            </w:pPr>
            <w:r w:rsidRPr="00BF5E08">
              <w:rPr>
                <w:spacing w:val="-2"/>
                <w:w w:val="95"/>
                <w:sz w:val="24"/>
                <w:szCs w:val="24"/>
              </w:rPr>
              <w:t>43.7%</w:t>
            </w:r>
          </w:p>
        </w:tc>
        <w:tc>
          <w:tcPr>
            <w:tcW w:w="1407" w:type="dxa"/>
          </w:tcPr>
          <w:p w14:paraId="702FC2B4" w14:textId="77777777" w:rsidR="00BF5E08" w:rsidRPr="00BF5E08" w:rsidRDefault="00BF5E08" w:rsidP="007473CD">
            <w:pPr>
              <w:pStyle w:val="TableParagraph"/>
              <w:ind w:left="53" w:right="32"/>
              <w:jc w:val="center"/>
              <w:rPr>
                <w:sz w:val="24"/>
                <w:szCs w:val="24"/>
              </w:rPr>
            </w:pPr>
            <w:r w:rsidRPr="00BF5E08">
              <w:rPr>
                <w:spacing w:val="-5"/>
                <w:w w:val="95"/>
                <w:sz w:val="24"/>
                <w:szCs w:val="24"/>
              </w:rPr>
              <w:t>35%</w:t>
            </w:r>
          </w:p>
        </w:tc>
        <w:tc>
          <w:tcPr>
            <w:tcW w:w="1367" w:type="dxa"/>
          </w:tcPr>
          <w:p w14:paraId="734D6607" w14:textId="77777777" w:rsidR="00BF5E08" w:rsidRPr="00BF5E08" w:rsidRDefault="00BF5E08" w:rsidP="007473CD">
            <w:pPr>
              <w:pStyle w:val="TableParagraph"/>
              <w:ind w:left="262" w:right="233"/>
              <w:jc w:val="center"/>
              <w:rPr>
                <w:sz w:val="24"/>
                <w:szCs w:val="24"/>
              </w:rPr>
            </w:pPr>
            <w:r w:rsidRPr="00BF5E08">
              <w:rPr>
                <w:spacing w:val="-4"/>
                <w:sz w:val="24"/>
                <w:szCs w:val="24"/>
              </w:rPr>
              <w:t>9.2%</w:t>
            </w:r>
          </w:p>
        </w:tc>
        <w:tc>
          <w:tcPr>
            <w:tcW w:w="1361" w:type="dxa"/>
          </w:tcPr>
          <w:p w14:paraId="7B501772" w14:textId="77777777" w:rsidR="00BF5E08" w:rsidRPr="00BF5E08" w:rsidRDefault="00BF5E08" w:rsidP="007473CD">
            <w:pPr>
              <w:pStyle w:val="TableParagraph"/>
              <w:ind w:left="437"/>
              <w:rPr>
                <w:sz w:val="24"/>
                <w:szCs w:val="24"/>
              </w:rPr>
            </w:pPr>
            <w:r w:rsidRPr="00BF5E08">
              <w:rPr>
                <w:spacing w:val="-4"/>
                <w:sz w:val="24"/>
                <w:szCs w:val="24"/>
              </w:rPr>
              <w:t>8.4%</w:t>
            </w:r>
          </w:p>
        </w:tc>
        <w:tc>
          <w:tcPr>
            <w:tcW w:w="1402" w:type="dxa"/>
          </w:tcPr>
          <w:p w14:paraId="4AA068D3" w14:textId="77777777" w:rsidR="00BF5E08" w:rsidRPr="00BF5E08" w:rsidRDefault="00BF5E08" w:rsidP="007473CD">
            <w:pPr>
              <w:pStyle w:val="TableParagraph"/>
              <w:ind w:left="456"/>
              <w:rPr>
                <w:sz w:val="24"/>
                <w:szCs w:val="24"/>
              </w:rPr>
            </w:pPr>
            <w:r w:rsidRPr="00BF5E08">
              <w:rPr>
                <w:spacing w:val="-4"/>
                <w:sz w:val="24"/>
                <w:szCs w:val="24"/>
              </w:rPr>
              <w:t>3.7%</w:t>
            </w:r>
          </w:p>
        </w:tc>
      </w:tr>
      <w:tr w:rsidR="00BF5E08" w:rsidRPr="00BF5E08" w14:paraId="6A3739BE" w14:textId="77777777" w:rsidTr="007473CD">
        <w:trPr>
          <w:trHeight w:val="292"/>
        </w:trPr>
        <w:tc>
          <w:tcPr>
            <w:tcW w:w="2366" w:type="dxa"/>
            <w:shd w:val="clear" w:color="auto" w:fill="D9D9D9"/>
          </w:tcPr>
          <w:p w14:paraId="303B7A2C"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07" w:type="dxa"/>
            <w:shd w:val="clear" w:color="auto" w:fill="D9D9D9"/>
          </w:tcPr>
          <w:p w14:paraId="74CAB37C" w14:textId="77777777" w:rsidR="00BF5E08" w:rsidRPr="00BF5E08" w:rsidRDefault="00BF5E08" w:rsidP="007473CD">
            <w:pPr>
              <w:pStyle w:val="TableParagraph"/>
              <w:ind w:left="296"/>
              <w:rPr>
                <w:sz w:val="24"/>
                <w:szCs w:val="24"/>
              </w:rPr>
            </w:pPr>
            <w:r w:rsidRPr="00BF5E08">
              <w:rPr>
                <w:spacing w:val="-2"/>
                <w:w w:val="95"/>
                <w:sz w:val="24"/>
                <w:szCs w:val="24"/>
              </w:rPr>
              <w:t>37.5%</w:t>
            </w:r>
          </w:p>
        </w:tc>
        <w:tc>
          <w:tcPr>
            <w:tcW w:w="1407" w:type="dxa"/>
            <w:shd w:val="clear" w:color="auto" w:fill="D9D9D9"/>
          </w:tcPr>
          <w:p w14:paraId="1F54A385" w14:textId="77777777" w:rsidR="00BF5E08" w:rsidRPr="00BF5E08" w:rsidRDefault="00BF5E08" w:rsidP="007473CD">
            <w:pPr>
              <w:pStyle w:val="TableParagraph"/>
              <w:ind w:left="414"/>
              <w:rPr>
                <w:sz w:val="24"/>
                <w:szCs w:val="24"/>
              </w:rPr>
            </w:pPr>
            <w:r w:rsidRPr="00BF5E08">
              <w:rPr>
                <w:spacing w:val="-2"/>
                <w:w w:val="95"/>
                <w:sz w:val="24"/>
                <w:szCs w:val="24"/>
              </w:rPr>
              <w:t>18.8%</w:t>
            </w:r>
          </w:p>
        </w:tc>
        <w:tc>
          <w:tcPr>
            <w:tcW w:w="1367" w:type="dxa"/>
            <w:shd w:val="clear" w:color="auto" w:fill="D9D9D9"/>
          </w:tcPr>
          <w:p w14:paraId="0D11E861" w14:textId="77777777" w:rsidR="00BF5E08" w:rsidRPr="00BF5E08" w:rsidRDefault="00BF5E08" w:rsidP="007473CD">
            <w:pPr>
              <w:pStyle w:val="TableParagraph"/>
              <w:ind w:left="262" w:right="236"/>
              <w:jc w:val="center"/>
              <w:rPr>
                <w:sz w:val="24"/>
                <w:szCs w:val="24"/>
              </w:rPr>
            </w:pPr>
            <w:r w:rsidRPr="00BF5E08">
              <w:rPr>
                <w:spacing w:val="-2"/>
                <w:w w:val="95"/>
                <w:sz w:val="24"/>
                <w:szCs w:val="24"/>
              </w:rPr>
              <w:t>18.8%</w:t>
            </w:r>
          </w:p>
        </w:tc>
        <w:tc>
          <w:tcPr>
            <w:tcW w:w="1361" w:type="dxa"/>
            <w:shd w:val="clear" w:color="auto" w:fill="D9D9D9"/>
          </w:tcPr>
          <w:p w14:paraId="030C9A86" w14:textId="77777777" w:rsidR="00BF5E08" w:rsidRPr="00BF5E08" w:rsidRDefault="00BF5E08" w:rsidP="007473CD">
            <w:pPr>
              <w:pStyle w:val="TableParagraph"/>
              <w:ind w:left="437"/>
              <w:rPr>
                <w:sz w:val="24"/>
                <w:szCs w:val="24"/>
              </w:rPr>
            </w:pPr>
            <w:r w:rsidRPr="00BF5E08">
              <w:rPr>
                <w:spacing w:val="-4"/>
                <w:sz w:val="24"/>
                <w:szCs w:val="24"/>
              </w:rPr>
              <w:t>6.3%</w:t>
            </w:r>
          </w:p>
        </w:tc>
        <w:tc>
          <w:tcPr>
            <w:tcW w:w="1402" w:type="dxa"/>
            <w:shd w:val="clear" w:color="auto" w:fill="D9D9D9"/>
          </w:tcPr>
          <w:p w14:paraId="1590AC85" w14:textId="77777777" w:rsidR="00BF5E08" w:rsidRPr="00BF5E08" w:rsidRDefault="00BF5E08" w:rsidP="007473CD">
            <w:pPr>
              <w:pStyle w:val="TableParagraph"/>
              <w:ind w:right="407"/>
              <w:jc w:val="right"/>
              <w:rPr>
                <w:sz w:val="24"/>
                <w:szCs w:val="24"/>
              </w:rPr>
            </w:pPr>
            <w:r w:rsidRPr="00BF5E08">
              <w:rPr>
                <w:spacing w:val="-2"/>
                <w:w w:val="95"/>
                <w:sz w:val="24"/>
                <w:szCs w:val="24"/>
              </w:rPr>
              <w:t>18.8%</w:t>
            </w:r>
          </w:p>
        </w:tc>
      </w:tr>
      <w:tr w:rsidR="00BF5E08" w:rsidRPr="00BF5E08" w14:paraId="2F91FB14" w14:textId="77777777" w:rsidTr="007473CD">
        <w:trPr>
          <w:trHeight w:val="585"/>
        </w:trPr>
        <w:tc>
          <w:tcPr>
            <w:tcW w:w="2366" w:type="dxa"/>
          </w:tcPr>
          <w:p w14:paraId="63AF0D2E"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p w14:paraId="4D9991C6"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07" w:type="dxa"/>
          </w:tcPr>
          <w:p w14:paraId="177A40A2" w14:textId="77777777" w:rsidR="00BF5E08" w:rsidRPr="00BF5E08" w:rsidRDefault="00BF5E08" w:rsidP="007473CD">
            <w:pPr>
              <w:pStyle w:val="TableParagraph"/>
              <w:spacing w:line="240" w:lineRule="auto"/>
              <w:ind w:left="296"/>
              <w:rPr>
                <w:sz w:val="24"/>
                <w:szCs w:val="24"/>
              </w:rPr>
            </w:pPr>
            <w:r w:rsidRPr="00BF5E08">
              <w:rPr>
                <w:spacing w:val="-2"/>
                <w:w w:val="95"/>
                <w:sz w:val="24"/>
                <w:szCs w:val="24"/>
              </w:rPr>
              <w:t>23.4%</w:t>
            </w:r>
          </w:p>
        </w:tc>
        <w:tc>
          <w:tcPr>
            <w:tcW w:w="1407" w:type="dxa"/>
          </w:tcPr>
          <w:p w14:paraId="480E4950" w14:textId="77777777" w:rsidR="00BF5E08" w:rsidRPr="00BF5E08" w:rsidRDefault="00BF5E08" w:rsidP="007473CD">
            <w:pPr>
              <w:pStyle w:val="TableParagraph"/>
              <w:spacing w:line="240" w:lineRule="auto"/>
              <w:ind w:left="414"/>
              <w:rPr>
                <w:sz w:val="24"/>
                <w:szCs w:val="24"/>
              </w:rPr>
            </w:pPr>
            <w:r w:rsidRPr="00BF5E08">
              <w:rPr>
                <w:spacing w:val="-2"/>
                <w:w w:val="95"/>
                <w:sz w:val="24"/>
                <w:szCs w:val="24"/>
              </w:rPr>
              <w:t>32.5%</w:t>
            </w:r>
          </w:p>
        </w:tc>
        <w:tc>
          <w:tcPr>
            <w:tcW w:w="1367" w:type="dxa"/>
          </w:tcPr>
          <w:p w14:paraId="671F6052" w14:textId="77777777" w:rsidR="00BF5E08" w:rsidRPr="00BF5E08" w:rsidRDefault="00BF5E08" w:rsidP="007473CD">
            <w:pPr>
              <w:pStyle w:val="TableParagraph"/>
              <w:spacing w:line="240" w:lineRule="auto"/>
              <w:ind w:left="262" w:right="236"/>
              <w:jc w:val="center"/>
              <w:rPr>
                <w:sz w:val="24"/>
                <w:szCs w:val="24"/>
              </w:rPr>
            </w:pPr>
            <w:r w:rsidRPr="00BF5E08">
              <w:rPr>
                <w:spacing w:val="-2"/>
                <w:w w:val="95"/>
                <w:sz w:val="24"/>
                <w:szCs w:val="24"/>
              </w:rPr>
              <w:t>16.9%</w:t>
            </w:r>
          </w:p>
        </w:tc>
        <w:tc>
          <w:tcPr>
            <w:tcW w:w="1361" w:type="dxa"/>
          </w:tcPr>
          <w:p w14:paraId="39BF16F6" w14:textId="77777777" w:rsidR="00BF5E08" w:rsidRPr="00BF5E08" w:rsidRDefault="00BF5E08" w:rsidP="007473CD">
            <w:pPr>
              <w:pStyle w:val="TableParagraph"/>
              <w:spacing w:line="240" w:lineRule="auto"/>
              <w:ind w:left="377"/>
              <w:rPr>
                <w:sz w:val="24"/>
                <w:szCs w:val="24"/>
              </w:rPr>
            </w:pPr>
            <w:r w:rsidRPr="00BF5E08">
              <w:rPr>
                <w:spacing w:val="-2"/>
                <w:w w:val="95"/>
                <w:sz w:val="24"/>
                <w:szCs w:val="24"/>
              </w:rPr>
              <w:t>15.6%</w:t>
            </w:r>
          </w:p>
        </w:tc>
        <w:tc>
          <w:tcPr>
            <w:tcW w:w="1402" w:type="dxa"/>
          </w:tcPr>
          <w:p w14:paraId="72E0A7CB" w14:textId="77777777" w:rsidR="00BF5E08" w:rsidRPr="00BF5E08" w:rsidRDefault="00BF5E08" w:rsidP="007473CD">
            <w:pPr>
              <w:pStyle w:val="TableParagraph"/>
              <w:spacing w:line="240" w:lineRule="auto"/>
              <w:ind w:right="407"/>
              <w:jc w:val="right"/>
              <w:rPr>
                <w:sz w:val="24"/>
                <w:szCs w:val="24"/>
              </w:rPr>
            </w:pPr>
            <w:r w:rsidRPr="00BF5E08">
              <w:rPr>
                <w:spacing w:val="-2"/>
                <w:w w:val="95"/>
                <w:sz w:val="24"/>
                <w:szCs w:val="24"/>
              </w:rPr>
              <w:t>11.7%</w:t>
            </w:r>
          </w:p>
        </w:tc>
      </w:tr>
      <w:tr w:rsidR="00BF5E08" w:rsidRPr="00BF5E08" w14:paraId="22CE851A" w14:textId="77777777" w:rsidTr="007473CD">
        <w:trPr>
          <w:trHeight w:val="292"/>
        </w:trPr>
        <w:tc>
          <w:tcPr>
            <w:tcW w:w="2366" w:type="dxa"/>
            <w:shd w:val="clear" w:color="auto" w:fill="D9D9D9"/>
          </w:tcPr>
          <w:p w14:paraId="0E59EA23"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07" w:type="dxa"/>
            <w:shd w:val="clear" w:color="auto" w:fill="D9D9D9"/>
          </w:tcPr>
          <w:p w14:paraId="2A77F936" w14:textId="77777777" w:rsidR="00BF5E08" w:rsidRPr="00BF5E08" w:rsidRDefault="00BF5E08" w:rsidP="007473CD">
            <w:pPr>
              <w:pStyle w:val="TableParagraph"/>
              <w:ind w:left="296"/>
              <w:rPr>
                <w:sz w:val="24"/>
                <w:szCs w:val="24"/>
              </w:rPr>
            </w:pPr>
            <w:r w:rsidRPr="00BF5E08">
              <w:rPr>
                <w:spacing w:val="-2"/>
                <w:w w:val="95"/>
                <w:sz w:val="24"/>
                <w:szCs w:val="24"/>
              </w:rPr>
              <w:t>41.9%</w:t>
            </w:r>
          </w:p>
        </w:tc>
        <w:tc>
          <w:tcPr>
            <w:tcW w:w="1407" w:type="dxa"/>
            <w:shd w:val="clear" w:color="auto" w:fill="D9D9D9"/>
          </w:tcPr>
          <w:p w14:paraId="57A064CF" w14:textId="77777777" w:rsidR="00BF5E08" w:rsidRPr="00BF5E08" w:rsidRDefault="00BF5E08" w:rsidP="007473CD">
            <w:pPr>
              <w:pStyle w:val="TableParagraph"/>
              <w:ind w:left="414"/>
              <w:rPr>
                <w:sz w:val="24"/>
                <w:szCs w:val="24"/>
              </w:rPr>
            </w:pPr>
            <w:r w:rsidRPr="00BF5E08">
              <w:rPr>
                <w:spacing w:val="-2"/>
                <w:w w:val="95"/>
                <w:sz w:val="24"/>
                <w:szCs w:val="24"/>
              </w:rPr>
              <w:t>35.8%</w:t>
            </w:r>
          </w:p>
        </w:tc>
        <w:tc>
          <w:tcPr>
            <w:tcW w:w="1367" w:type="dxa"/>
            <w:shd w:val="clear" w:color="auto" w:fill="D9D9D9"/>
          </w:tcPr>
          <w:p w14:paraId="3F482B05" w14:textId="77777777" w:rsidR="00BF5E08" w:rsidRPr="00BF5E08" w:rsidRDefault="00BF5E08" w:rsidP="007473CD">
            <w:pPr>
              <w:pStyle w:val="TableParagraph"/>
              <w:ind w:left="262" w:right="236"/>
              <w:jc w:val="center"/>
              <w:rPr>
                <w:sz w:val="24"/>
                <w:szCs w:val="24"/>
              </w:rPr>
            </w:pPr>
            <w:r w:rsidRPr="00BF5E08">
              <w:rPr>
                <w:spacing w:val="-2"/>
                <w:w w:val="95"/>
                <w:sz w:val="24"/>
                <w:szCs w:val="24"/>
              </w:rPr>
              <w:t>10.7%</w:t>
            </w:r>
          </w:p>
        </w:tc>
        <w:tc>
          <w:tcPr>
            <w:tcW w:w="1361" w:type="dxa"/>
            <w:shd w:val="clear" w:color="auto" w:fill="D9D9D9"/>
          </w:tcPr>
          <w:p w14:paraId="4EA74624" w14:textId="77777777" w:rsidR="00BF5E08" w:rsidRPr="00BF5E08" w:rsidRDefault="00BF5E08" w:rsidP="007473CD">
            <w:pPr>
              <w:pStyle w:val="TableParagraph"/>
              <w:ind w:left="437"/>
              <w:rPr>
                <w:sz w:val="24"/>
                <w:szCs w:val="24"/>
              </w:rPr>
            </w:pPr>
            <w:r w:rsidRPr="00BF5E08">
              <w:rPr>
                <w:spacing w:val="-4"/>
                <w:sz w:val="24"/>
                <w:szCs w:val="24"/>
              </w:rPr>
              <w:t>7.4%</w:t>
            </w:r>
          </w:p>
        </w:tc>
        <w:tc>
          <w:tcPr>
            <w:tcW w:w="1402" w:type="dxa"/>
            <w:shd w:val="clear" w:color="auto" w:fill="D9D9D9"/>
          </w:tcPr>
          <w:p w14:paraId="023ABF6E" w14:textId="77777777" w:rsidR="00BF5E08" w:rsidRPr="00BF5E08" w:rsidRDefault="00BF5E08" w:rsidP="007473CD">
            <w:pPr>
              <w:pStyle w:val="TableParagraph"/>
              <w:ind w:left="456"/>
              <w:rPr>
                <w:sz w:val="24"/>
                <w:szCs w:val="24"/>
              </w:rPr>
            </w:pPr>
            <w:r w:rsidRPr="00BF5E08">
              <w:rPr>
                <w:spacing w:val="-4"/>
                <w:sz w:val="24"/>
                <w:szCs w:val="24"/>
              </w:rPr>
              <w:t>4.3%</w:t>
            </w:r>
          </w:p>
        </w:tc>
      </w:tr>
      <w:tr w:rsidR="00BF5E08" w:rsidRPr="00BF5E08" w14:paraId="411B10C3" w14:textId="77777777" w:rsidTr="007473CD">
        <w:trPr>
          <w:trHeight w:val="292"/>
        </w:trPr>
        <w:tc>
          <w:tcPr>
            <w:tcW w:w="2366" w:type="dxa"/>
          </w:tcPr>
          <w:p w14:paraId="67D4FB61"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07" w:type="dxa"/>
          </w:tcPr>
          <w:p w14:paraId="70BCAD46" w14:textId="77777777" w:rsidR="00BF5E08" w:rsidRPr="00BF5E08" w:rsidRDefault="00BF5E08" w:rsidP="007473CD">
            <w:pPr>
              <w:pStyle w:val="TableParagraph"/>
              <w:ind w:left="296"/>
              <w:rPr>
                <w:sz w:val="24"/>
                <w:szCs w:val="24"/>
              </w:rPr>
            </w:pPr>
            <w:r w:rsidRPr="00BF5E08">
              <w:rPr>
                <w:spacing w:val="-2"/>
                <w:w w:val="95"/>
                <w:sz w:val="24"/>
                <w:szCs w:val="24"/>
              </w:rPr>
              <w:t>36.1%</w:t>
            </w:r>
          </w:p>
        </w:tc>
        <w:tc>
          <w:tcPr>
            <w:tcW w:w="1407" w:type="dxa"/>
          </w:tcPr>
          <w:p w14:paraId="11504BFF" w14:textId="77777777" w:rsidR="00BF5E08" w:rsidRPr="00BF5E08" w:rsidRDefault="00BF5E08" w:rsidP="007473CD">
            <w:pPr>
              <w:pStyle w:val="TableParagraph"/>
              <w:ind w:left="414"/>
              <w:rPr>
                <w:sz w:val="24"/>
                <w:szCs w:val="24"/>
              </w:rPr>
            </w:pPr>
            <w:r w:rsidRPr="00BF5E08">
              <w:rPr>
                <w:spacing w:val="-2"/>
                <w:w w:val="95"/>
                <w:sz w:val="24"/>
                <w:szCs w:val="24"/>
              </w:rPr>
              <w:t>32.2%</w:t>
            </w:r>
          </w:p>
        </w:tc>
        <w:tc>
          <w:tcPr>
            <w:tcW w:w="1367" w:type="dxa"/>
          </w:tcPr>
          <w:p w14:paraId="508028F6" w14:textId="77777777" w:rsidR="00BF5E08" w:rsidRPr="00BF5E08" w:rsidRDefault="00BF5E08" w:rsidP="007473CD">
            <w:pPr>
              <w:pStyle w:val="TableParagraph"/>
              <w:ind w:left="262" w:right="236"/>
              <w:jc w:val="center"/>
              <w:rPr>
                <w:sz w:val="24"/>
                <w:szCs w:val="24"/>
              </w:rPr>
            </w:pPr>
            <w:r w:rsidRPr="00BF5E08">
              <w:rPr>
                <w:spacing w:val="-2"/>
                <w:w w:val="95"/>
                <w:sz w:val="24"/>
                <w:szCs w:val="24"/>
              </w:rPr>
              <w:t>13.1%</w:t>
            </w:r>
          </w:p>
        </w:tc>
        <w:tc>
          <w:tcPr>
            <w:tcW w:w="1361" w:type="dxa"/>
          </w:tcPr>
          <w:p w14:paraId="5FB04F77" w14:textId="77777777" w:rsidR="00BF5E08" w:rsidRPr="00BF5E08" w:rsidRDefault="00BF5E08" w:rsidP="007473CD">
            <w:pPr>
              <w:pStyle w:val="TableParagraph"/>
              <w:ind w:left="377"/>
              <w:rPr>
                <w:sz w:val="24"/>
                <w:szCs w:val="24"/>
              </w:rPr>
            </w:pPr>
            <w:r w:rsidRPr="00BF5E08">
              <w:rPr>
                <w:spacing w:val="-2"/>
                <w:w w:val="95"/>
                <w:sz w:val="24"/>
                <w:szCs w:val="24"/>
              </w:rPr>
              <w:t>11.2%</w:t>
            </w:r>
          </w:p>
        </w:tc>
        <w:tc>
          <w:tcPr>
            <w:tcW w:w="1402" w:type="dxa"/>
          </w:tcPr>
          <w:p w14:paraId="09E569DE" w14:textId="77777777" w:rsidR="00BF5E08" w:rsidRPr="00BF5E08" w:rsidRDefault="00BF5E08" w:rsidP="007473CD">
            <w:pPr>
              <w:pStyle w:val="TableParagraph"/>
              <w:ind w:left="456"/>
              <w:rPr>
                <w:sz w:val="24"/>
                <w:szCs w:val="24"/>
              </w:rPr>
            </w:pPr>
            <w:r w:rsidRPr="00BF5E08">
              <w:rPr>
                <w:spacing w:val="-4"/>
                <w:sz w:val="24"/>
                <w:szCs w:val="24"/>
              </w:rPr>
              <w:t>7.3%</w:t>
            </w:r>
          </w:p>
        </w:tc>
      </w:tr>
      <w:tr w:rsidR="00BF5E08" w:rsidRPr="00BF5E08" w14:paraId="0CEAF8E9" w14:textId="77777777" w:rsidTr="007473CD">
        <w:trPr>
          <w:trHeight w:val="586"/>
        </w:trPr>
        <w:tc>
          <w:tcPr>
            <w:tcW w:w="2366" w:type="dxa"/>
            <w:shd w:val="clear" w:color="auto" w:fill="D9D9D9"/>
          </w:tcPr>
          <w:p w14:paraId="465EDBA3" w14:textId="77777777" w:rsidR="00BF5E08" w:rsidRPr="00BF5E08" w:rsidRDefault="00BF5E08" w:rsidP="007473CD">
            <w:pPr>
              <w:pStyle w:val="TableParagraph"/>
              <w:spacing w:before="2"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401CCB0A" w14:textId="77777777" w:rsidR="00BF5E08" w:rsidRPr="00BF5E08" w:rsidRDefault="00BF5E08" w:rsidP="007473CD">
            <w:pPr>
              <w:pStyle w:val="TableParagraph"/>
              <w:spacing w:before="17" w:line="271" w:lineRule="exact"/>
              <w:ind w:left="107"/>
              <w:rPr>
                <w:b/>
                <w:sz w:val="24"/>
                <w:szCs w:val="24"/>
              </w:rPr>
            </w:pPr>
            <w:r w:rsidRPr="00BF5E08">
              <w:rPr>
                <w:b/>
                <w:spacing w:val="-2"/>
                <w:w w:val="95"/>
                <w:sz w:val="24"/>
                <w:szCs w:val="24"/>
              </w:rPr>
              <w:t>undisclosed</w:t>
            </w:r>
          </w:p>
        </w:tc>
        <w:tc>
          <w:tcPr>
            <w:tcW w:w="1307" w:type="dxa"/>
            <w:shd w:val="clear" w:color="auto" w:fill="D9D9D9"/>
          </w:tcPr>
          <w:p w14:paraId="2BA61BC5" w14:textId="77777777" w:rsidR="00BF5E08" w:rsidRPr="00BF5E08" w:rsidRDefault="00BF5E08" w:rsidP="007473CD">
            <w:pPr>
              <w:pStyle w:val="TableParagraph"/>
              <w:spacing w:before="2" w:line="240" w:lineRule="auto"/>
              <w:ind w:left="296"/>
              <w:rPr>
                <w:sz w:val="24"/>
                <w:szCs w:val="24"/>
              </w:rPr>
            </w:pPr>
            <w:r w:rsidRPr="00BF5E08">
              <w:rPr>
                <w:spacing w:val="-2"/>
                <w:w w:val="95"/>
                <w:sz w:val="24"/>
                <w:szCs w:val="24"/>
              </w:rPr>
              <w:t>30.4%</w:t>
            </w:r>
          </w:p>
        </w:tc>
        <w:tc>
          <w:tcPr>
            <w:tcW w:w="1407" w:type="dxa"/>
            <w:shd w:val="clear" w:color="auto" w:fill="D9D9D9"/>
          </w:tcPr>
          <w:p w14:paraId="1E8425F1" w14:textId="77777777" w:rsidR="00BF5E08" w:rsidRPr="00BF5E08" w:rsidRDefault="00BF5E08" w:rsidP="007473CD">
            <w:pPr>
              <w:pStyle w:val="TableParagraph"/>
              <w:spacing w:before="2" w:line="240" w:lineRule="auto"/>
              <w:ind w:left="414"/>
              <w:rPr>
                <w:sz w:val="24"/>
                <w:szCs w:val="24"/>
              </w:rPr>
            </w:pPr>
            <w:r w:rsidRPr="00BF5E08">
              <w:rPr>
                <w:spacing w:val="-2"/>
                <w:w w:val="95"/>
                <w:sz w:val="24"/>
                <w:szCs w:val="24"/>
              </w:rPr>
              <w:t>35.3%</w:t>
            </w:r>
          </w:p>
        </w:tc>
        <w:tc>
          <w:tcPr>
            <w:tcW w:w="1367" w:type="dxa"/>
            <w:shd w:val="clear" w:color="auto" w:fill="D9D9D9"/>
          </w:tcPr>
          <w:p w14:paraId="4EB04C11" w14:textId="77777777" w:rsidR="00BF5E08" w:rsidRPr="00BF5E08" w:rsidRDefault="00BF5E08" w:rsidP="007473CD">
            <w:pPr>
              <w:pStyle w:val="TableParagraph"/>
              <w:spacing w:before="2" w:line="240" w:lineRule="auto"/>
              <w:ind w:left="262" w:right="236"/>
              <w:jc w:val="center"/>
              <w:rPr>
                <w:sz w:val="24"/>
                <w:szCs w:val="24"/>
              </w:rPr>
            </w:pPr>
            <w:r w:rsidRPr="00BF5E08">
              <w:rPr>
                <w:spacing w:val="-2"/>
                <w:w w:val="95"/>
                <w:sz w:val="24"/>
                <w:szCs w:val="24"/>
              </w:rPr>
              <w:t>11.3%</w:t>
            </w:r>
          </w:p>
        </w:tc>
        <w:tc>
          <w:tcPr>
            <w:tcW w:w="1361" w:type="dxa"/>
            <w:shd w:val="clear" w:color="auto" w:fill="D9D9D9"/>
          </w:tcPr>
          <w:p w14:paraId="5C6306E2" w14:textId="77777777" w:rsidR="00BF5E08" w:rsidRPr="00BF5E08" w:rsidRDefault="00BF5E08" w:rsidP="007473CD">
            <w:pPr>
              <w:pStyle w:val="TableParagraph"/>
              <w:spacing w:before="2" w:line="240" w:lineRule="auto"/>
              <w:ind w:left="377"/>
              <w:rPr>
                <w:sz w:val="24"/>
                <w:szCs w:val="24"/>
              </w:rPr>
            </w:pPr>
            <w:r w:rsidRPr="00BF5E08">
              <w:rPr>
                <w:spacing w:val="-2"/>
                <w:w w:val="95"/>
                <w:sz w:val="24"/>
                <w:szCs w:val="24"/>
              </w:rPr>
              <w:t>13.2%</w:t>
            </w:r>
          </w:p>
        </w:tc>
        <w:tc>
          <w:tcPr>
            <w:tcW w:w="1402" w:type="dxa"/>
            <w:shd w:val="clear" w:color="auto" w:fill="D9D9D9"/>
          </w:tcPr>
          <w:p w14:paraId="5E0BFCB8" w14:textId="77777777" w:rsidR="00BF5E08" w:rsidRPr="00BF5E08" w:rsidRDefault="00BF5E08" w:rsidP="007473CD">
            <w:pPr>
              <w:pStyle w:val="TableParagraph"/>
              <w:spacing w:before="2" w:line="240" w:lineRule="auto"/>
              <w:ind w:left="456"/>
              <w:rPr>
                <w:sz w:val="24"/>
                <w:szCs w:val="24"/>
              </w:rPr>
            </w:pPr>
            <w:r w:rsidRPr="00BF5E08">
              <w:rPr>
                <w:spacing w:val="-4"/>
                <w:sz w:val="24"/>
                <w:szCs w:val="24"/>
              </w:rPr>
              <w:t>9.8%</w:t>
            </w:r>
          </w:p>
        </w:tc>
      </w:tr>
      <w:tr w:rsidR="00BF5E08" w:rsidRPr="00BF5E08" w14:paraId="2BA39B88" w14:textId="77777777" w:rsidTr="007473CD">
        <w:trPr>
          <w:trHeight w:val="292"/>
        </w:trPr>
        <w:tc>
          <w:tcPr>
            <w:tcW w:w="2366" w:type="dxa"/>
          </w:tcPr>
          <w:p w14:paraId="2D5BC2DC"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07" w:type="dxa"/>
          </w:tcPr>
          <w:p w14:paraId="344F3EF3" w14:textId="77777777" w:rsidR="00BF5E08" w:rsidRPr="00BF5E08" w:rsidRDefault="00BF5E08" w:rsidP="007473CD">
            <w:pPr>
              <w:pStyle w:val="TableParagraph"/>
              <w:ind w:left="296"/>
              <w:rPr>
                <w:sz w:val="24"/>
                <w:szCs w:val="24"/>
              </w:rPr>
            </w:pPr>
            <w:r w:rsidRPr="00BF5E08">
              <w:rPr>
                <w:spacing w:val="-2"/>
                <w:w w:val="95"/>
                <w:sz w:val="24"/>
                <w:szCs w:val="24"/>
              </w:rPr>
              <w:t>36.4%</w:t>
            </w:r>
          </w:p>
        </w:tc>
        <w:tc>
          <w:tcPr>
            <w:tcW w:w="1407" w:type="dxa"/>
          </w:tcPr>
          <w:p w14:paraId="5F2EBFA0" w14:textId="77777777" w:rsidR="00BF5E08" w:rsidRPr="00BF5E08" w:rsidRDefault="00BF5E08" w:rsidP="007473CD">
            <w:pPr>
              <w:pStyle w:val="TableParagraph"/>
              <w:ind w:left="414"/>
              <w:rPr>
                <w:sz w:val="24"/>
                <w:szCs w:val="24"/>
              </w:rPr>
            </w:pPr>
            <w:r w:rsidRPr="00BF5E08">
              <w:rPr>
                <w:spacing w:val="-2"/>
                <w:w w:val="95"/>
                <w:sz w:val="24"/>
                <w:szCs w:val="24"/>
              </w:rPr>
              <w:t>21.6%</w:t>
            </w:r>
          </w:p>
        </w:tc>
        <w:tc>
          <w:tcPr>
            <w:tcW w:w="1367" w:type="dxa"/>
          </w:tcPr>
          <w:p w14:paraId="1F7A44AE"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16%</w:t>
            </w:r>
          </w:p>
        </w:tc>
        <w:tc>
          <w:tcPr>
            <w:tcW w:w="1361" w:type="dxa"/>
          </w:tcPr>
          <w:p w14:paraId="30A97BBD" w14:textId="77777777" w:rsidR="00BF5E08" w:rsidRPr="00BF5E08" w:rsidRDefault="00BF5E08" w:rsidP="007473CD">
            <w:pPr>
              <w:pStyle w:val="TableParagraph"/>
              <w:ind w:left="377"/>
              <w:rPr>
                <w:sz w:val="24"/>
                <w:szCs w:val="24"/>
              </w:rPr>
            </w:pPr>
            <w:r w:rsidRPr="00BF5E08">
              <w:rPr>
                <w:spacing w:val="-2"/>
                <w:w w:val="95"/>
                <w:sz w:val="24"/>
                <w:szCs w:val="24"/>
              </w:rPr>
              <w:t>19.1%</w:t>
            </w:r>
          </w:p>
        </w:tc>
        <w:tc>
          <w:tcPr>
            <w:tcW w:w="1402" w:type="dxa"/>
          </w:tcPr>
          <w:p w14:paraId="70FCC1CC" w14:textId="77777777" w:rsidR="00BF5E08" w:rsidRPr="00BF5E08" w:rsidRDefault="00BF5E08" w:rsidP="007473CD">
            <w:pPr>
              <w:pStyle w:val="TableParagraph"/>
              <w:ind w:left="456"/>
              <w:rPr>
                <w:sz w:val="24"/>
                <w:szCs w:val="24"/>
              </w:rPr>
            </w:pPr>
            <w:r w:rsidRPr="00BF5E08">
              <w:rPr>
                <w:spacing w:val="-4"/>
                <w:sz w:val="24"/>
                <w:szCs w:val="24"/>
              </w:rPr>
              <w:t>6.8%</w:t>
            </w:r>
          </w:p>
        </w:tc>
      </w:tr>
      <w:tr w:rsidR="00BF5E08" w:rsidRPr="00BF5E08" w14:paraId="7C61AB6C" w14:textId="77777777" w:rsidTr="007473CD">
        <w:trPr>
          <w:trHeight w:val="292"/>
        </w:trPr>
        <w:tc>
          <w:tcPr>
            <w:tcW w:w="2366" w:type="dxa"/>
            <w:shd w:val="clear" w:color="auto" w:fill="D9D9D9"/>
          </w:tcPr>
          <w:p w14:paraId="3E9283F4"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07" w:type="dxa"/>
            <w:shd w:val="clear" w:color="auto" w:fill="D9D9D9"/>
          </w:tcPr>
          <w:p w14:paraId="15DCEF6D" w14:textId="77777777" w:rsidR="00BF5E08" w:rsidRPr="00BF5E08" w:rsidRDefault="00BF5E08" w:rsidP="007473CD">
            <w:pPr>
              <w:pStyle w:val="TableParagraph"/>
              <w:ind w:left="296"/>
              <w:rPr>
                <w:sz w:val="24"/>
                <w:szCs w:val="24"/>
              </w:rPr>
            </w:pPr>
            <w:r w:rsidRPr="00BF5E08">
              <w:rPr>
                <w:spacing w:val="-2"/>
                <w:w w:val="95"/>
                <w:sz w:val="24"/>
                <w:szCs w:val="24"/>
              </w:rPr>
              <w:t>42.4%</w:t>
            </w:r>
          </w:p>
        </w:tc>
        <w:tc>
          <w:tcPr>
            <w:tcW w:w="1407" w:type="dxa"/>
            <w:shd w:val="clear" w:color="auto" w:fill="D9D9D9"/>
          </w:tcPr>
          <w:p w14:paraId="57D9DC86" w14:textId="77777777" w:rsidR="00BF5E08" w:rsidRPr="00BF5E08" w:rsidRDefault="00BF5E08" w:rsidP="007473CD">
            <w:pPr>
              <w:pStyle w:val="TableParagraph"/>
              <w:ind w:left="414"/>
              <w:rPr>
                <w:sz w:val="24"/>
                <w:szCs w:val="24"/>
              </w:rPr>
            </w:pPr>
            <w:r w:rsidRPr="00BF5E08">
              <w:rPr>
                <w:spacing w:val="-2"/>
                <w:w w:val="95"/>
                <w:sz w:val="24"/>
                <w:szCs w:val="24"/>
              </w:rPr>
              <w:t>35.5%</w:t>
            </w:r>
          </w:p>
        </w:tc>
        <w:tc>
          <w:tcPr>
            <w:tcW w:w="1367" w:type="dxa"/>
            <w:shd w:val="clear" w:color="auto" w:fill="D9D9D9"/>
          </w:tcPr>
          <w:p w14:paraId="5BEDD5CC" w14:textId="77777777" w:rsidR="00BF5E08" w:rsidRPr="00BF5E08" w:rsidRDefault="00BF5E08" w:rsidP="007473CD">
            <w:pPr>
              <w:pStyle w:val="TableParagraph"/>
              <w:ind w:left="262" w:right="236"/>
              <w:jc w:val="center"/>
              <w:rPr>
                <w:sz w:val="24"/>
                <w:szCs w:val="24"/>
              </w:rPr>
            </w:pPr>
            <w:r w:rsidRPr="00BF5E08">
              <w:rPr>
                <w:spacing w:val="-2"/>
                <w:w w:val="95"/>
                <w:sz w:val="24"/>
                <w:szCs w:val="24"/>
              </w:rPr>
              <w:t>10.7%</w:t>
            </w:r>
          </w:p>
        </w:tc>
        <w:tc>
          <w:tcPr>
            <w:tcW w:w="1361" w:type="dxa"/>
            <w:shd w:val="clear" w:color="auto" w:fill="D9D9D9"/>
          </w:tcPr>
          <w:p w14:paraId="4E2FDA23" w14:textId="77777777" w:rsidR="00BF5E08" w:rsidRPr="00BF5E08" w:rsidRDefault="00BF5E08" w:rsidP="007473CD">
            <w:pPr>
              <w:pStyle w:val="TableParagraph"/>
              <w:ind w:left="435" w:right="442"/>
              <w:jc w:val="center"/>
              <w:rPr>
                <w:sz w:val="24"/>
                <w:szCs w:val="24"/>
              </w:rPr>
            </w:pPr>
            <w:r w:rsidRPr="00BF5E08">
              <w:rPr>
                <w:spacing w:val="-5"/>
                <w:w w:val="95"/>
                <w:sz w:val="24"/>
                <w:szCs w:val="24"/>
              </w:rPr>
              <w:t>7%</w:t>
            </w:r>
          </w:p>
        </w:tc>
        <w:tc>
          <w:tcPr>
            <w:tcW w:w="1402" w:type="dxa"/>
            <w:shd w:val="clear" w:color="auto" w:fill="D9D9D9"/>
          </w:tcPr>
          <w:p w14:paraId="1CD04131" w14:textId="77777777" w:rsidR="00BF5E08" w:rsidRPr="00BF5E08" w:rsidRDefault="00BF5E08" w:rsidP="007473CD">
            <w:pPr>
              <w:pStyle w:val="TableParagraph"/>
              <w:ind w:left="456"/>
              <w:rPr>
                <w:sz w:val="24"/>
                <w:szCs w:val="24"/>
              </w:rPr>
            </w:pPr>
            <w:r w:rsidRPr="00BF5E08">
              <w:rPr>
                <w:spacing w:val="-4"/>
                <w:sz w:val="24"/>
                <w:szCs w:val="24"/>
              </w:rPr>
              <w:t>4.3%</w:t>
            </w:r>
          </w:p>
        </w:tc>
      </w:tr>
      <w:tr w:rsidR="00BF5E08" w:rsidRPr="00BF5E08" w14:paraId="03F34301" w14:textId="77777777" w:rsidTr="007473CD">
        <w:trPr>
          <w:trHeight w:val="292"/>
        </w:trPr>
        <w:tc>
          <w:tcPr>
            <w:tcW w:w="2366" w:type="dxa"/>
          </w:tcPr>
          <w:p w14:paraId="49FA3808"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07" w:type="dxa"/>
          </w:tcPr>
          <w:p w14:paraId="1F447708" w14:textId="77777777" w:rsidR="00BF5E08" w:rsidRPr="00BF5E08" w:rsidRDefault="00BF5E08" w:rsidP="007473CD">
            <w:pPr>
              <w:pStyle w:val="TableParagraph"/>
              <w:ind w:left="296"/>
              <w:rPr>
                <w:sz w:val="24"/>
                <w:szCs w:val="24"/>
              </w:rPr>
            </w:pPr>
            <w:r w:rsidRPr="00BF5E08">
              <w:rPr>
                <w:spacing w:val="-2"/>
                <w:w w:val="95"/>
                <w:sz w:val="24"/>
                <w:szCs w:val="24"/>
              </w:rPr>
              <w:t>40.3%</w:t>
            </w:r>
          </w:p>
        </w:tc>
        <w:tc>
          <w:tcPr>
            <w:tcW w:w="1407" w:type="dxa"/>
          </w:tcPr>
          <w:p w14:paraId="20972581" w14:textId="77777777" w:rsidR="00BF5E08" w:rsidRPr="00BF5E08" w:rsidRDefault="00BF5E08" w:rsidP="007473CD">
            <w:pPr>
              <w:pStyle w:val="TableParagraph"/>
              <w:ind w:left="414"/>
              <w:rPr>
                <w:sz w:val="24"/>
                <w:szCs w:val="24"/>
              </w:rPr>
            </w:pPr>
            <w:r w:rsidRPr="00BF5E08">
              <w:rPr>
                <w:spacing w:val="-2"/>
                <w:w w:val="95"/>
                <w:sz w:val="24"/>
                <w:szCs w:val="24"/>
              </w:rPr>
              <w:t>36.5%</w:t>
            </w:r>
          </w:p>
        </w:tc>
        <w:tc>
          <w:tcPr>
            <w:tcW w:w="1367" w:type="dxa"/>
          </w:tcPr>
          <w:p w14:paraId="61869729" w14:textId="77777777" w:rsidR="00BF5E08" w:rsidRPr="00BF5E08" w:rsidRDefault="00BF5E08" w:rsidP="007473CD">
            <w:pPr>
              <w:pStyle w:val="TableParagraph"/>
              <w:ind w:left="262" w:right="235"/>
              <w:jc w:val="center"/>
              <w:rPr>
                <w:sz w:val="24"/>
                <w:szCs w:val="24"/>
              </w:rPr>
            </w:pPr>
            <w:r w:rsidRPr="00BF5E08">
              <w:rPr>
                <w:spacing w:val="-5"/>
                <w:w w:val="95"/>
                <w:sz w:val="24"/>
                <w:szCs w:val="24"/>
              </w:rPr>
              <w:t>11%</w:t>
            </w:r>
          </w:p>
        </w:tc>
        <w:tc>
          <w:tcPr>
            <w:tcW w:w="1361" w:type="dxa"/>
          </w:tcPr>
          <w:p w14:paraId="0361DCCF" w14:textId="77777777" w:rsidR="00BF5E08" w:rsidRPr="00BF5E08" w:rsidRDefault="00BF5E08" w:rsidP="007473CD">
            <w:pPr>
              <w:pStyle w:val="TableParagraph"/>
              <w:ind w:left="437"/>
              <w:rPr>
                <w:sz w:val="24"/>
                <w:szCs w:val="24"/>
              </w:rPr>
            </w:pPr>
            <w:r w:rsidRPr="00BF5E08">
              <w:rPr>
                <w:spacing w:val="-4"/>
                <w:sz w:val="24"/>
                <w:szCs w:val="24"/>
              </w:rPr>
              <w:t>7.9%</w:t>
            </w:r>
          </w:p>
        </w:tc>
        <w:tc>
          <w:tcPr>
            <w:tcW w:w="1402" w:type="dxa"/>
          </w:tcPr>
          <w:p w14:paraId="5C60ADAA" w14:textId="77777777" w:rsidR="00BF5E08" w:rsidRPr="00BF5E08" w:rsidRDefault="00BF5E08" w:rsidP="007473CD">
            <w:pPr>
              <w:pStyle w:val="TableParagraph"/>
              <w:ind w:left="456"/>
              <w:rPr>
                <w:sz w:val="24"/>
                <w:szCs w:val="24"/>
              </w:rPr>
            </w:pPr>
            <w:r w:rsidRPr="00BF5E08">
              <w:rPr>
                <w:spacing w:val="-4"/>
                <w:sz w:val="24"/>
                <w:szCs w:val="24"/>
              </w:rPr>
              <w:t>4.4%</w:t>
            </w:r>
          </w:p>
        </w:tc>
      </w:tr>
      <w:tr w:rsidR="00BF5E08" w:rsidRPr="00BF5E08" w14:paraId="307504F7" w14:textId="77777777" w:rsidTr="007473CD">
        <w:trPr>
          <w:trHeight w:val="292"/>
        </w:trPr>
        <w:tc>
          <w:tcPr>
            <w:tcW w:w="2366" w:type="dxa"/>
            <w:shd w:val="clear" w:color="auto" w:fill="D9D9D9"/>
          </w:tcPr>
          <w:p w14:paraId="265E3496"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07" w:type="dxa"/>
            <w:shd w:val="clear" w:color="auto" w:fill="D9D9D9"/>
          </w:tcPr>
          <w:p w14:paraId="07143351" w14:textId="77777777" w:rsidR="00BF5E08" w:rsidRPr="00BF5E08" w:rsidRDefault="00BF5E08" w:rsidP="007473CD">
            <w:pPr>
              <w:pStyle w:val="TableParagraph"/>
              <w:ind w:left="296"/>
              <w:rPr>
                <w:sz w:val="24"/>
                <w:szCs w:val="24"/>
              </w:rPr>
            </w:pPr>
            <w:r w:rsidRPr="00BF5E08">
              <w:rPr>
                <w:spacing w:val="-2"/>
                <w:w w:val="95"/>
                <w:sz w:val="24"/>
                <w:szCs w:val="24"/>
              </w:rPr>
              <w:t>46.2%</w:t>
            </w:r>
          </w:p>
        </w:tc>
        <w:tc>
          <w:tcPr>
            <w:tcW w:w="1407" w:type="dxa"/>
            <w:shd w:val="clear" w:color="auto" w:fill="D9D9D9"/>
          </w:tcPr>
          <w:p w14:paraId="2D014F38" w14:textId="77777777" w:rsidR="00BF5E08" w:rsidRPr="00BF5E08" w:rsidRDefault="00BF5E08" w:rsidP="007473CD">
            <w:pPr>
              <w:pStyle w:val="TableParagraph"/>
              <w:ind w:left="414"/>
              <w:rPr>
                <w:sz w:val="24"/>
                <w:szCs w:val="24"/>
              </w:rPr>
            </w:pPr>
            <w:r w:rsidRPr="00BF5E08">
              <w:rPr>
                <w:spacing w:val="-2"/>
                <w:w w:val="95"/>
                <w:sz w:val="24"/>
                <w:szCs w:val="24"/>
              </w:rPr>
              <w:t>29.9%</w:t>
            </w:r>
          </w:p>
        </w:tc>
        <w:tc>
          <w:tcPr>
            <w:tcW w:w="1367" w:type="dxa"/>
            <w:shd w:val="clear" w:color="auto" w:fill="D9D9D9"/>
          </w:tcPr>
          <w:p w14:paraId="2648D1F1" w14:textId="77777777" w:rsidR="00BF5E08" w:rsidRPr="00BF5E08" w:rsidRDefault="00BF5E08" w:rsidP="007473CD">
            <w:pPr>
              <w:pStyle w:val="TableParagraph"/>
              <w:ind w:left="262" w:right="236"/>
              <w:jc w:val="center"/>
              <w:rPr>
                <w:sz w:val="24"/>
                <w:szCs w:val="24"/>
              </w:rPr>
            </w:pPr>
            <w:r w:rsidRPr="00BF5E08">
              <w:rPr>
                <w:spacing w:val="-2"/>
                <w:w w:val="95"/>
                <w:sz w:val="24"/>
                <w:szCs w:val="24"/>
              </w:rPr>
              <w:t>11.1%</w:t>
            </w:r>
          </w:p>
        </w:tc>
        <w:tc>
          <w:tcPr>
            <w:tcW w:w="1361" w:type="dxa"/>
            <w:shd w:val="clear" w:color="auto" w:fill="D9D9D9"/>
          </w:tcPr>
          <w:p w14:paraId="52AABFAD" w14:textId="77777777" w:rsidR="00BF5E08" w:rsidRPr="00BF5E08" w:rsidRDefault="00BF5E08" w:rsidP="007473CD">
            <w:pPr>
              <w:pStyle w:val="TableParagraph"/>
              <w:ind w:left="437"/>
              <w:rPr>
                <w:sz w:val="24"/>
                <w:szCs w:val="24"/>
              </w:rPr>
            </w:pPr>
            <w:r w:rsidRPr="00BF5E08">
              <w:rPr>
                <w:spacing w:val="-4"/>
                <w:sz w:val="24"/>
                <w:szCs w:val="24"/>
              </w:rPr>
              <w:t>7.8%</w:t>
            </w:r>
          </w:p>
        </w:tc>
        <w:tc>
          <w:tcPr>
            <w:tcW w:w="1402" w:type="dxa"/>
            <w:shd w:val="clear" w:color="auto" w:fill="D9D9D9"/>
          </w:tcPr>
          <w:p w14:paraId="7B88215E" w14:textId="77777777" w:rsidR="00BF5E08" w:rsidRPr="00BF5E08" w:rsidRDefault="00BF5E08" w:rsidP="007473CD">
            <w:pPr>
              <w:pStyle w:val="TableParagraph"/>
              <w:ind w:left="356" w:right="366"/>
              <w:jc w:val="center"/>
              <w:rPr>
                <w:sz w:val="24"/>
                <w:szCs w:val="24"/>
              </w:rPr>
            </w:pPr>
            <w:r w:rsidRPr="00BF5E08">
              <w:rPr>
                <w:spacing w:val="-5"/>
                <w:w w:val="95"/>
                <w:sz w:val="24"/>
                <w:szCs w:val="24"/>
              </w:rPr>
              <w:t>5%</w:t>
            </w:r>
          </w:p>
        </w:tc>
      </w:tr>
      <w:tr w:rsidR="00BF5E08" w:rsidRPr="00BF5E08" w14:paraId="3AD698DC" w14:textId="77777777" w:rsidTr="007473CD">
        <w:trPr>
          <w:trHeight w:val="292"/>
        </w:trPr>
        <w:tc>
          <w:tcPr>
            <w:tcW w:w="2366" w:type="dxa"/>
          </w:tcPr>
          <w:p w14:paraId="144C4E47"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07" w:type="dxa"/>
          </w:tcPr>
          <w:p w14:paraId="4E63A567" w14:textId="77777777" w:rsidR="00BF5E08" w:rsidRPr="00BF5E08" w:rsidRDefault="00BF5E08" w:rsidP="007473CD">
            <w:pPr>
              <w:pStyle w:val="TableParagraph"/>
              <w:ind w:left="296"/>
              <w:rPr>
                <w:sz w:val="24"/>
                <w:szCs w:val="24"/>
              </w:rPr>
            </w:pPr>
            <w:r w:rsidRPr="00BF5E08">
              <w:rPr>
                <w:spacing w:val="-2"/>
                <w:w w:val="95"/>
                <w:sz w:val="24"/>
                <w:szCs w:val="24"/>
              </w:rPr>
              <w:t>53.8%</w:t>
            </w:r>
          </w:p>
        </w:tc>
        <w:tc>
          <w:tcPr>
            <w:tcW w:w="1407" w:type="dxa"/>
          </w:tcPr>
          <w:p w14:paraId="5FCD2F51" w14:textId="77777777" w:rsidR="00BF5E08" w:rsidRPr="00BF5E08" w:rsidRDefault="00BF5E08" w:rsidP="007473CD">
            <w:pPr>
              <w:pStyle w:val="TableParagraph"/>
              <w:ind w:left="414"/>
              <w:rPr>
                <w:sz w:val="24"/>
                <w:szCs w:val="24"/>
              </w:rPr>
            </w:pPr>
            <w:r w:rsidRPr="00BF5E08">
              <w:rPr>
                <w:spacing w:val="-2"/>
                <w:w w:val="95"/>
                <w:sz w:val="24"/>
                <w:szCs w:val="24"/>
              </w:rPr>
              <w:t>22.6%</w:t>
            </w:r>
          </w:p>
        </w:tc>
        <w:tc>
          <w:tcPr>
            <w:tcW w:w="1367" w:type="dxa"/>
          </w:tcPr>
          <w:p w14:paraId="5D9D1A87" w14:textId="77777777" w:rsidR="00BF5E08" w:rsidRPr="00BF5E08" w:rsidRDefault="00BF5E08" w:rsidP="007473CD">
            <w:pPr>
              <w:pStyle w:val="TableParagraph"/>
              <w:ind w:left="262" w:right="233"/>
              <w:jc w:val="center"/>
              <w:rPr>
                <w:sz w:val="24"/>
                <w:szCs w:val="24"/>
              </w:rPr>
            </w:pPr>
            <w:r w:rsidRPr="00BF5E08">
              <w:rPr>
                <w:spacing w:val="-4"/>
                <w:sz w:val="24"/>
                <w:szCs w:val="24"/>
              </w:rPr>
              <w:t>9.7%</w:t>
            </w:r>
          </w:p>
        </w:tc>
        <w:tc>
          <w:tcPr>
            <w:tcW w:w="1361" w:type="dxa"/>
          </w:tcPr>
          <w:p w14:paraId="6F0FA0A8" w14:textId="77777777" w:rsidR="00BF5E08" w:rsidRPr="00BF5E08" w:rsidRDefault="00BF5E08" w:rsidP="007473CD">
            <w:pPr>
              <w:pStyle w:val="TableParagraph"/>
              <w:ind w:left="437"/>
              <w:rPr>
                <w:sz w:val="24"/>
                <w:szCs w:val="24"/>
              </w:rPr>
            </w:pPr>
            <w:r w:rsidRPr="00BF5E08">
              <w:rPr>
                <w:spacing w:val="-4"/>
                <w:sz w:val="24"/>
                <w:szCs w:val="24"/>
              </w:rPr>
              <w:t>7.5%</w:t>
            </w:r>
          </w:p>
        </w:tc>
        <w:tc>
          <w:tcPr>
            <w:tcW w:w="1402" w:type="dxa"/>
          </w:tcPr>
          <w:p w14:paraId="45933149" w14:textId="77777777" w:rsidR="00BF5E08" w:rsidRPr="00BF5E08" w:rsidRDefault="00BF5E08" w:rsidP="007473CD">
            <w:pPr>
              <w:pStyle w:val="TableParagraph"/>
              <w:ind w:left="456"/>
              <w:rPr>
                <w:sz w:val="24"/>
                <w:szCs w:val="24"/>
              </w:rPr>
            </w:pPr>
            <w:r w:rsidRPr="00BF5E08">
              <w:rPr>
                <w:spacing w:val="-4"/>
                <w:sz w:val="24"/>
                <w:szCs w:val="24"/>
              </w:rPr>
              <w:t>6.5%</w:t>
            </w:r>
          </w:p>
        </w:tc>
      </w:tr>
      <w:tr w:rsidR="00BF5E08" w:rsidRPr="00BF5E08" w14:paraId="1BBFE84F" w14:textId="77777777" w:rsidTr="007473CD">
        <w:trPr>
          <w:trHeight w:val="315"/>
        </w:trPr>
        <w:tc>
          <w:tcPr>
            <w:tcW w:w="2366" w:type="dxa"/>
            <w:shd w:val="clear" w:color="auto" w:fill="D9D9D9"/>
          </w:tcPr>
          <w:p w14:paraId="55B2F382"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tc>
        <w:tc>
          <w:tcPr>
            <w:tcW w:w="1307" w:type="dxa"/>
            <w:shd w:val="clear" w:color="auto" w:fill="D9D9D9"/>
          </w:tcPr>
          <w:p w14:paraId="4D3495EC" w14:textId="77777777" w:rsidR="00BF5E08" w:rsidRPr="00BF5E08" w:rsidRDefault="00BF5E08" w:rsidP="007473CD">
            <w:pPr>
              <w:pStyle w:val="TableParagraph"/>
              <w:spacing w:line="240" w:lineRule="auto"/>
              <w:ind w:left="296"/>
              <w:rPr>
                <w:sz w:val="24"/>
                <w:szCs w:val="24"/>
              </w:rPr>
            </w:pPr>
            <w:r w:rsidRPr="00BF5E08">
              <w:rPr>
                <w:spacing w:val="-2"/>
                <w:w w:val="95"/>
                <w:sz w:val="24"/>
                <w:szCs w:val="24"/>
              </w:rPr>
              <w:t>18.3%</w:t>
            </w:r>
          </w:p>
        </w:tc>
        <w:tc>
          <w:tcPr>
            <w:tcW w:w="1407" w:type="dxa"/>
            <w:shd w:val="clear" w:color="auto" w:fill="D9D9D9"/>
          </w:tcPr>
          <w:p w14:paraId="75685473" w14:textId="77777777" w:rsidR="00BF5E08" w:rsidRPr="00BF5E08" w:rsidRDefault="00BF5E08" w:rsidP="007473CD">
            <w:pPr>
              <w:pStyle w:val="TableParagraph"/>
              <w:spacing w:line="240" w:lineRule="auto"/>
              <w:ind w:left="53" w:right="32"/>
              <w:jc w:val="center"/>
              <w:rPr>
                <w:sz w:val="24"/>
                <w:szCs w:val="24"/>
              </w:rPr>
            </w:pPr>
            <w:r w:rsidRPr="00BF5E08">
              <w:rPr>
                <w:spacing w:val="-5"/>
                <w:w w:val="95"/>
                <w:sz w:val="24"/>
                <w:szCs w:val="24"/>
              </w:rPr>
              <w:t>35%</w:t>
            </w:r>
          </w:p>
        </w:tc>
        <w:tc>
          <w:tcPr>
            <w:tcW w:w="1367" w:type="dxa"/>
            <w:shd w:val="clear" w:color="auto" w:fill="D9D9D9"/>
          </w:tcPr>
          <w:p w14:paraId="3E7CB830" w14:textId="77777777" w:rsidR="00BF5E08" w:rsidRPr="00BF5E08" w:rsidRDefault="00BF5E08" w:rsidP="007473CD">
            <w:pPr>
              <w:pStyle w:val="TableParagraph"/>
              <w:spacing w:line="240" w:lineRule="auto"/>
              <w:ind w:left="262" w:right="235"/>
              <w:jc w:val="center"/>
              <w:rPr>
                <w:sz w:val="24"/>
                <w:szCs w:val="24"/>
              </w:rPr>
            </w:pPr>
            <w:r w:rsidRPr="00BF5E08">
              <w:rPr>
                <w:spacing w:val="-5"/>
                <w:w w:val="95"/>
                <w:sz w:val="24"/>
                <w:szCs w:val="24"/>
              </w:rPr>
              <w:t>15%</w:t>
            </w:r>
          </w:p>
        </w:tc>
        <w:tc>
          <w:tcPr>
            <w:tcW w:w="1361" w:type="dxa"/>
            <w:shd w:val="clear" w:color="auto" w:fill="D9D9D9"/>
          </w:tcPr>
          <w:p w14:paraId="51B2DF61" w14:textId="77777777" w:rsidR="00BF5E08" w:rsidRPr="00BF5E08" w:rsidRDefault="00BF5E08" w:rsidP="007473CD">
            <w:pPr>
              <w:pStyle w:val="TableParagraph"/>
              <w:spacing w:line="240" w:lineRule="auto"/>
              <w:ind w:left="437" w:right="442"/>
              <w:jc w:val="center"/>
              <w:rPr>
                <w:sz w:val="24"/>
                <w:szCs w:val="24"/>
              </w:rPr>
            </w:pPr>
            <w:r w:rsidRPr="00BF5E08">
              <w:rPr>
                <w:spacing w:val="-5"/>
                <w:w w:val="95"/>
                <w:sz w:val="24"/>
                <w:szCs w:val="24"/>
              </w:rPr>
              <w:t>15%</w:t>
            </w:r>
          </w:p>
        </w:tc>
        <w:tc>
          <w:tcPr>
            <w:tcW w:w="1402" w:type="dxa"/>
            <w:shd w:val="clear" w:color="auto" w:fill="D9D9D9"/>
          </w:tcPr>
          <w:p w14:paraId="56307330" w14:textId="77777777" w:rsidR="00BF5E08" w:rsidRPr="00BF5E08" w:rsidRDefault="00BF5E08" w:rsidP="007473CD">
            <w:pPr>
              <w:pStyle w:val="TableParagraph"/>
              <w:spacing w:line="240" w:lineRule="auto"/>
              <w:ind w:right="407"/>
              <w:jc w:val="right"/>
              <w:rPr>
                <w:sz w:val="24"/>
                <w:szCs w:val="24"/>
              </w:rPr>
            </w:pPr>
            <w:r w:rsidRPr="00BF5E08">
              <w:rPr>
                <w:spacing w:val="-2"/>
                <w:w w:val="95"/>
                <w:sz w:val="24"/>
                <w:szCs w:val="24"/>
              </w:rPr>
              <w:t>16.7%</w:t>
            </w:r>
          </w:p>
        </w:tc>
      </w:tr>
      <w:tr w:rsidR="00BF5E08" w:rsidRPr="00BF5E08" w14:paraId="0910EDA0" w14:textId="77777777" w:rsidTr="007473CD">
        <w:trPr>
          <w:trHeight w:val="272"/>
        </w:trPr>
        <w:tc>
          <w:tcPr>
            <w:tcW w:w="2366" w:type="dxa"/>
            <w:shd w:val="clear" w:color="auto" w:fill="D9D9D9"/>
          </w:tcPr>
          <w:p w14:paraId="2C3FD972"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07" w:type="dxa"/>
            <w:shd w:val="clear" w:color="auto" w:fill="D9D9D9"/>
          </w:tcPr>
          <w:p w14:paraId="2885AD7A" w14:textId="77777777" w:rsidR="00BF5E08" w:rsidRPr="00BF5E08" w:rsidRDefault="00BF5E08" w:rsidP="007473CD">
            <w:pPr>
              <w:pStyle w:val="TableParagraph"/>
              <w:spacing w:before="0" w:line="240" w:lineRule="auto"/>
              <w:rPr>
                <w:sz w:val="24"/>
                <w:szCs w:val="24"/>
              </w:rPr>
            </w:pPr>
          </w:p>
        </w:tc>
        <w:tc>
          <w:tcPr>
            <w:tcW w:w="1407" w:type="dxa"/>
            <w:shd w:val="clear" w:color="auto" w:fill="D9D9D9"/>
          </w:tcPr>
          <w:p w14:paraId="2B5CEA9A" w14:textId="77777777" w:rsidR="00BF5E08" w:rsidRPr="00BF5E08" w:rsidRDefault="00BF5E08" w:rsidP="007473CD">
            <w:pPr>
              <w:pStyle w:val="TableParagraph"/>
              <w:spacing w:before="0" w:line="240" w:lineRule="auto"/>
              <w:rPr>
                <w:sz w:val="24"/>
                <w:szCs w:val="24"/>
              </w:rPr>
            </w:pPr>
          </w:p>
        </w:tc>
        <w:tc>
          <w:tcPr>
            <w:tcW w:w="1367" w:type="dxa"/>
            <w:shd w:val="clear" w:color="auto" w:fill="D9D9D9"/>
          </w:tcPr>
          <w:p w14:paraId="26A0E226" w14:textId="77777777" w:rsidR="00BF5E08" w:rsidRPr="00BF5E08" w:rsidRDefault="00BF5E08" w:rsidP="007473CD">
            <w:pPr>
              <w:pStyle w:val="TableParagraph"/>
              <w:spacing w:before="0" w:line="240" w:lineRule="auto"/>
              <w:rPr>
                <w:sz w:val="24"/>
                <w:szCs w:val="24"/>
              </w:rPr>
            </w:pPr>
          </w:p>
        </w:tc>
        <w:tc>
          <w:tcPr>
            <w:tcW w:w="1361" w:type="dxa"/>
            <w:shd w:val="clear" w:color="auto" w:fill="D9D9D9"/>
          </w:tcPr>
          <w:p w14:paraId="05109B3C" w14:textId="77777777" w:rsidR="00BF5E08" w:rsidRPr="00BF5E08" w:rsidRDefault="00BF5E08" w:rsidP="007473CD">
            <w:pPr>
              <w:pStyle w:val="TableParagraph"/>
              <w:spacing w:before="0" w:line="240" w:lineRule="auto"/>
              <w:rPr>
                <w:sz w:val="24"/>
                <w:szCs w:val="24"/>
              </w:rPr>
            </w:pPr>
          </w:p>
        </w:tc>
        <w:tc>
          <w:tcPr>
            <w:tcW w:w="1402" w:type="dxa"/>
            <w:shd w:val="clear" w:color="auto" w:fill="D9D9D9"/>
          </w:tcPr>
          <w:p w14:paraId="691FEE96" w14:textId="77777777" w:rsidR="00BF5E08" w:rsidRPr="00BF5E08" w:rsidRDefault="00BF5E08" w:rsidP="007473CD">
            <w:pPr>
              <w:pStyle w:val="TableParagraph"/>
              <w:spacing w:before="0" w:line="240" w:lineRule="auto"/>
              <w:rPr>
                <w:sz w:val="24"/>
                <w:szCs w:val="24"/>
              </w:rPr>
            </w:pPr>
          </w:p>
        </w:tc>
      </w:tr>
      <w:tr w:rsidR="00BF5E08" w:rsidRPr="00BF5E08" w14:paraId="0038230B" w14:textId="77777777" w:rsidTr="007473CD">
        <w:trPr>
          <w:trHeight w:val="292"/>
        </w:trPr>
        <w:tc>
          <w:tcPr>
            <w:tcW w:w="2366" w:type="dxa"/>
            <w:shd w:val="clear" w:color="auto" w:fill="009898"/>
          </w:tcPr>
          <w:p w14:paraId="6978D3A3" w14:textId="77777777" w:rsidR="00BF5E08" w:rsidRPr="00BF5E08" w:rsidRDefault="00BF5E08" w:rsidP="007473CD">
            <w:pPr>
              <w:pStyle w:val="TableParagraph"/>
              <w:ind w:left="369" w:right="-15"/>
              <w:rPr>
                <w:b/>
                <w:sz w:val="24"/>
                <w:szCs w:val="24"/>
              </w:rPr>
            </w:pPr>
            <w:r w:rsidRPr="00BF5E08">
              <w:rPr>
                <w:b/>
                <w:color w:val="FFFFFF"/>
                <w:w w:val="85"/>
                <w:sz w:val="24"/>
                <w:szCs w:val="24"/>
              </w:rPr>
              <w:t>Been</w:t>
            </w:r>
            <w:r w:rsidRPr="00BF5E08">
              <w:rPr>
                <w:color w:val="FFFFFF"/>
                <w:spacing w:val="-7"/>
                <w:sz w:val="24"/>
                <w:szCs w:val="24"/>
              </w:rPr>
              <w:t xml:space="preserve"> </w:t>
            </w:r>
            <w:r w:rsidRPr="00BF5E08">
              <w:rPr>
                <w:b/>
                <w:color w:val="FFFFFF"/>
                <w:w w:val="85"/>
                <w:sz w:val="24"/>
                <w:szCs w:val="24"/>
              </w:rPr>
              <w:t>pressured</w:t>
            </w:r>
            <w:r w:rsidRPr="00BF5E08">
              <w:rPr>
                <w:color w:val="FFFFFF"/>
                <w:spacing w:val="-9"/>
                <w:sz w:val="24"/>
                <w:szCs w:val="24"/>
              </w:rPr>
              <w:t xml:space="preserve"> </w:t>
            </w:r>
            <w:r w:rsidRPr="00BF5E08">
              <w:rPr>
                <w:b/>
                <w:color w:val="FFFFFF"/>
                <w:spacing w:val="-4"/>
                <w:w w:val="85"/>
                <w:sz w:val="24"/>
                <w:szCs w:val="24"/>
              </w:rPr>
              <w:t>into</w:t>
            </w:r>
          </w:p>
        </w:tc>
        <w:tc>
          <w:tcPr>
            <w:tcW w:w="1307" w:type="dxa"/>
            <w:shd w:val="clear" w:color="auto" w:fill="009898"/>
          </w:tcPr>
          <w:p w14:paraId="5B5BFD1D" w14:textId="77777777" w:rsidR="00BF5E08" w:rsidRPr="00BF5E08" w:rsidRDefault="00BF5E08" w:rsidP="007473CD">
            <w:pPr>
              <w:pStyle w:val="TableParagraph"/>
              <w:ind w:left="-17" w:right="-15"/>
              <w:jc w:val="right"/>
              <w:rPr>
                <w:b/>
                <w:sz w:val="24"/>
                <w:szCs w:val="24"/>
              </w:rPr>
            </w:pPr>
            <w:r w:rsidRPr="00BF5E08">
              <w:rPr>
                <w:b/>
                <w:color w:val="FFFFFF"/>
                <w:w w:val="85"/>
                <w:sz w:val="24"/>
                <w:szCs w:val="24"/>
              </w:rPr>
              <w:t>responding</w:t>
            </w:r>
            <w:r w:rsidRPr="00BF5E08">
              <w:rPr>
                <w:color w:val="FFFFFF"/>
                <w:spacing w:val="-5"/>
                <w:w w:val="85"/>
                <w:sz w:val="24"/>
                <w:szCs w:val="24"/>
              </w:rPr>
              <w:t xml:space="preserve"> </w:t>
            </w:r>
            <w:r w:rsidRPr="00BF5E08">
              <w:rPr>
                <w:b/>
                <w:color w:val="FFFFFF"/>
                <w:spacing w:val="-12"/>
                <w:sz w:val="24"/>
                <w:szCs w:val="24"/>
              </w:rPr>
              <w:t>t</w:t>
            </w:r>
          </w:p>
        </w:tc>
        <w:tc>
          <w:tcPr>
            <w:tcW w:w="2774" w:type="dxa"/>
            <w:gridSpan w:val="2"/>
            <w:shd w:val="clear" w:color="auto" w:fill="009898"/>
          </w:tcPr>
          <w:p w14:paraId="730A26C3" w14:textId="77777777" w:rsidR="00BF5E08" w:rsidRPr="00BF5E08" w:rsidRDefault="00BF5E08" w:rsidP="007473CD">
            <w:pPr>
              <w:pStyle w:val="TableParagraph"/>
              <w:ind w:left="7" w:right="-15"/>
              <w:rPr>
                <w:b/>
                <w:sz w:val="24"/>
                <w:szCs w:val="24"/>
              </w:rPr>
            </w:pPr>
            <w:r w:rsidRPr="00BF5E08">
              <w:rPr>
                <w:b/>
                <w:color w:val="FFFFFF"/>
                <w:w w:val="85"/>
                <w:sz w:val="24"/>
                <w:szCs w:val="24"/>
              </w:rPr>
              <w:t>o</w:t>
            </w:r>
            <w:r w:rsidRPr="00BF5E08">
              <w:rPr>
                <w:color w:val="FFFFFF"/>
                <w:spacing w:val="16"/>
                <w:sz w:val="24"/>
                <w:szCs w:val="24"/>
              </w:rPr>
              <w:t xml:space="preserve"> </w:t>
            </w:r>
            <w:r w:rsidRPr="00BF5E08">
              <w:rPr>
                <w:b/>
                <w:color w:val="FFFFFF"/>
                <w:w w:val="85"/>
                <w:sz w:val="24"/>
                <w:szCs w:val="24"/>
              </w:rPr>
              <w:t>technology</w:t>
            </w:r>
            <w:r w:rsidRPr="00BF5E08">
              <w:rPr>
                <w:color w:val="FFFFFF"/>
                <w:spacing w:val="13"/>
                <w:sz w:val="24"/>
                <w:szCs w:val="24"/>
              </w:rPr>
              <w:t xml:space="preserve"> </w:t>
            </w:r>
            <w:r w:rsidRPr="00BF5E08">
              <w:rPr>
                <w:b/>
                <w:color w:val="FFFFFF"/>
                <w:w w:val="85"/>
                <w:sz w:val="24"/>
                <w:szCs w:val="24"/>
              </w:rPr>
              <w:t>mediated</w:t>
            </w:r>
            <w:r w:rsidRPr="00BF5E08">
              <w:rPr>
                <w:color w:val="FFFFFF"/>
                <w:spacing w:val="16"/>
                <w:sz w:val="24"/>
                <w:szCs w:val="24"/>
              </w:rPr>
              <w:t xml:space="preserve"> </w:t>
            </w:r>
            <w:r w:rsidRPr="00BF5E08">
              <w:rPr>
                <w:b/>
                <w:color w:val="FFFFFF"/>
                <w:spacing w:val="-5"/>
                <w:w w:val="85"/>
                <w:sz w:val="24"/>
                <w:szCs w:val="24"/>
              </w:rPr>
              <w:t>com</w:t>
            </w:r>
          </w:p>
        </w:tc>
        <w:tc>
          <w:tcPr>
            <w:tcW w:w="1361" w:type="dxa"/>
            <w:shd w:val="clear" w:color="auto" w:fill="009898"/>
          </w:tcPr>
          <w:p w14:paraId="677DEFE3" w14:textId="77777777" w:rsidR="00BF5E08" w:rsidRPr="00BF5E08" w:rsidRDefault="00BF5E08" w:rsidP="007473CD">
            <w:pPr>
              <w:pStyle w:val="TableParagraph"/>
              <w:ind w:left="11" w:right="-58"/>
              <w:rPr>
                <w:b/>
                <w:sz w:val="24"/>
                <w:szCs w:val="24"/>
              </w:rPr>
            </w:pPr>
            <w:r w:rsidRPr="00BF5E08">
              <w:rPr>
                <w:b/>
                <w:color w:val="FFFFFF"/>
                <w:w w:val="85"/>
                <w:sz w:val="24"/>
                <w:szCs w:val="24"/>
              </w:rPr>
              <w:t>munications</w:t>
            </w:r>
            <w:r w:rsidRPr="00BF5E08">
              <w:rPr>
                <w:color w:val="FFFFFF"/>
                <w:spacing w:val="4"/>
                <w:sz w:val="24"/>
                <w:szCs w:val="24"/>
              </w:rPr>
              <w:t xml:space="preserve"> </w:t>
            </w:r>
            <w:r w:rsidRPr="00BF5E08">
              <w:rPr>
                <w:b/>
                <w:color w:val="FFFFFF"/>
                <w:spacing w:val="-10"/>
                <w:w w:val="95"/>
                <w:sz w:val="24"/>
                <w:szCs w:val="24"/>
              </w:rPr>
              <w:t>a</w:t>
            </w:r>
          </w:p>
        </w:tc>
        <w:tc>
          <w:tcPr>
            <w:tcW w:w="1402" w:type="dxa"/>
            <w:shd w:val="clear" w:color="auto" w:fill="009898"/>
          </w:tcPr>
          <w:p w14:paraId="6568CAC7" w14:textId="77777777" w:rsidR="00BF5E08" w:rsidRPr="00BF5E08" w:rsidRDefault="00BF5E08" w:rsidP="007473CD">
            <w:pPr>
              <w:pStyle w:val="TableParagraph"/>
              <w:ind w:right="372"/>
              <w:jc w:val="right"/>
              <w:rPr>
                <w:b/>
                <w:sz w:val="24"/>
                <w:szCs w:val="24"/>
              </w:rPr>
            </w:pPr>
            <w:r w:rsidRPr="00BF5E08">
              <w:rPr>
                <w:b/>
                <w:color w:val="FFFFFF"/>
                <w:spacing w:val="-6"/>
                <w:sz w:val="24"/>
                <w:szCs w:val="24"/>
              </w:rPr>
              <w:t>t</w:t>
            </w:r>
            <w:r w:rsidRPr="00BF5E08">
              <w:rPr>
                <w:color w:val="FFFFFF"/>
                <w:spacing w:val="-9"/>
                <w:sz w:val="24"/>
                <w:szCs w:val="24"/>
              </w:rPr>
              <w:t xml:space="preserve"> </w:t>
            </w:r>
            <w:r w:rsidRPr="00BF5E08">
              <w:rPr>
                <w:b/>
                <w:color w:val="FFFFFF"/>
                <w:spacing w:val="-6"/>
                <w:sz w:val="24"/>
                <w:szCs w:val="24"/>
              </w:rPr>
              <w:t>all</w:t>
            </w:r>
            <w:r w:rsidRPr="00BF5E08">
              <w:rPr>
                <w:color w:val="FFFFFF"/>
                <w:spacing w:val="-9"/>
                <w:sz w:val="24"/>
                <w:szCs w:val="24"/>
              </w:rPr>
              <w:t xml:space="preserve"> </w:t>
            </w:r>
            <w:r w:rsidRPr="00BF5E08">
              <w:rPr>
                <w:b/>
                <w:color w:val="FFFFFF"/>
                <w:spacing w:val="-8"/>
                <w:sz w:val="24"/>
                <w:szCs w:val="24"/>
              </w:rPr>
              <w:t>times</w:t>
            </w:r>
          </w:p>
        </w:tc>
      </w:tr>
      <w:tr w:rsidR="00BF5E08" w:rsidRPr="00BF5E08" w14:paraId="2B167530" w14:textId="77777777" w:rsidTr="007473CD">
        <w:trPr>
          <w:trHeight w:val="292"/>
        </w:trPr>
        <w:tc>
          <w:tcPr>
            <w:tcW w:w="2366" w:type="dxa"/>
          </w:tcPr>
          <w:p w14:paraId="04A4FBF2" w14:textId="77777777" w:rsidR="00BF5E08" w:rsidRPr="00BF5E08" w:rsidRDefault="00BF5E08" w:rsidP="007473CD">
            <w:pPr>
              <w:pStyle w:val="TableParagraph"/>
              <w:ind w:left="107"/>
              <w:rPr>
                <w:b/>
                <w:sz w:val="24"/>
                <w:szCs w:val="24"/>
              </w:rPr>
            </w:pPr>
            <w:r w:rsidRPr="00BF5E08">
              <w:rPr>
                <w:b/>
                <w:spacing w:val="-2"/>
                <w:sz w:val="24"/>
                <w:szCs w:val="24"/>
              </w:rPr>
              <w:t>Overall</w:t>
            </w:r>
          </w:p>
        </w:tc>
        <w:tc>
          <w:tcPr>
            <w:tcW w:w="1307" w:type="dxa"/>
          </w:tcPr>
          <w:p w14:paraId="48622711" w14:textId="77777777" w:rsidR="00BF5E08" w:rsidRPr="00BF5E08" w:rsidRDefault="00BF5E08" w:rsidP="007473CD">
            <w:pPr>
              <w:pStyle w:val="TableParagraph"/>
              <w:ind w:left="296"/>
              <w:rPr>
                <w:sz w:val="24"/>
                <w:szCs w:val="24"/>
              </w:rPr>
            </w:pPr>
            <w:r w:rsidRPr="00BF5E08">
              <w:rPr>
                <w:spacing w:val="-2"/>
                <w:w w:val="95"/>
                <w:sz w:val="24"/>
                <w:szCs w:val="24"/>
              </w:rPr>
              <w:t>55.6%</w:t>
            </w:r>
          </w:p>
        </w:tc>
        <w:tc>
          <w:tcPr>
            <w:tcW w:w="1407" w:type="dxa"/>
          </w:tcPr>
          <w:p w14:paraId="78818935" w14:textId="77777777" w:rsidR="00BF5E08" w:rsidRPr="00BF5E08" w:rsidRDefault="00BF5E08" w:rsidP="007473CD">
            <w:pPr>
              <w:pStyle w:val="TableParagraph"/>
              <w:ind w:left="414"/>
              <w:rPr>
                <w:sz w:val="24"/>
                <w:szCs w:val="24"/>
              </w:rPr>
            </w:pPr>
            <w:r w:rsidRPr="00BF5E08">
              <w:rPr>
                <w:spacing w:val="-2"/>
                <w:w w:val="95"/>
                <w:sz w:val="24"/>
                <w:szCs w:val="24"/>
              </w:rPr>
              <w:t>26.6%</w:t>
            </w:r>
          </w:p>
        </w:tc>
        <w:tc>
          <w:tcPr>
            <w:tcW w:w="1367" w:type="dxa"/>
          </w:tcPr>
          <w:p w14:paraId="1C799BA2" w14:textId="77777777" w:rsidR="00BF5E08" w:rsidRPr="00BF5E08" w:rsidRDefault="00BF5E08" w:rsidP="007473CD">
            <w:pPr>
              <w:pStyle w:val="TableParagraph"/>
              <w:ind w:left="262" w:right="233"/>
              <w:jc w:val="center"/>
              <w:rPr>
                <w:sz w:val="24"/>
                <w:szCs w:val="24"/>
              </w:rPr>
            </w:pPr>
            <w:r w:rsidRPr="00BF5E08">
              <w:rPr>
                <w:spacing w:val="-4"/>
                <w:sz w:val="24"/>
                <w:szCs w:val="24"/>
              </w:rPr>
              <w:t>6.7%</w:t>
            </w:r>
          </w:p>
        </w:tc>
        <w:tc>
          <w:tcPr>
            <w:tcW w:w="1361" w:type="dxa"/>
          </w:tcPr>
          <w:p w14:paraId="0054668E" w14:textId="77777777" w:rsidR="00BF5E08" w:rsidRPr="00BF5E08" w:rsidRDefault="00BF5E08" w:rsidP="007473CD">
            <w:pPr>
              <w:pStyle w:val="TableParagraph"/>
              <w:ind w:left="437"/>
              <w:rPr>
                <w:sz w:val="24"/>
                <w:szCs w:val="24"/>
              </w:rPr>
            </w:pPr>
            <w:r w:rsidRPr="00BF5E08">
              <w:rPr>
                <w:spacing w:val="-4"/>
                <w:sz w:val="24"/>
                <w:szCs w:val="24"/>
              </w:rPr>
              <w:t>6.5%</w:t>
            </w:r>
          </w:p>
        </w:tc>
        <w:tc>
          <w:tcPr>
            <w:tcW w:w="1402" w:type="dxa"/>
          </w:tcPr>
          <w:p w14:paraId="40EEFAC0" w14:textId="77777777" w:rsidR="00BF5E08" w:rsidRPr="00BF5E08" w:rsidRDefault="00BF5E08" w:rsidP="007473CD">
            <w:pPr>
              <w:pStyle w:val="TableParagraph"/>
              <w:ind w:left="456"/>
              <w:rPr>
                <w:sz w:val="24"/>
                <w:szCs w:val="24"/>
              </w:rPr>
            </w:pPr>
            <w:r w:rsidRPr="00BF5E08">
              <w:rPr>
                <w:spacing w:val="-4"/>
                <w:sz w:val="24"/>
                <w:szCs w:val="24"/>
              </w:rPr>
              <w:t>4.6%</w:t>
            </w:r>
          </w:p>
        </w:tc>
      </w:tr>
      <w:tr w:rsidR="00BF5E08" w:rsidRPr="00BF5E08" w14:paraId="2CD5A1C2" w14:textId="77777777" w:rsidTr="007473CD">
        <w:trPr>
          <w:trHeight w:val="292"/>
        </w:trPr>
        <w:tc>
          <w:tcPr>
            <w:tcW w:w="2366" w:type="dxa"/>
            <w:shd w:val="clear" w:color="auto" w:fill="D9D9D9"/>
          </w:tcPr>
          <w:p w14:paraId="179A87B5" w14:textId="77777777" w:rsidR="00BF5E08" w:rsidRPr="00BF5E08" w:rsidRDefault="00BF5E08" w:rsidP="007473CD">
            <w:pPr>
              <w:pStyle w:val="TableParagraph"/>
              <w:ind w:left="107"/>
              <w:rPr>
                <w:b/>
                <w:sz w:val="24"/>
                <w:szCs w:val="24"/>
              </w:rPr>
            </w:pPr>
            <w:r w:rsidRPr="00BF5E08">
              <w:rPr>
                <w:b/>
                <w:spacing w:val="-2"/>
                <w:w w:val="95"/>
                <w:sz w:val="24"/>
                <w:szCs w:val="24"/>
              </w:rPr>
              <w:t>Female</w:t>
            </w:r>
          </w:p>
        </w:tc>
        <w:tc>
          <w:tcPr>
            <w:tcW w:w="1307" w:type="dxa"/>
            <w:shd w:val="clear" w:color="auto" w:fill="D9D9D9"/>
          </w:tcPr>
          <w:p w14:paraId="1E54F95B" w14:textId="77777777" w:rsidR="00BF5E08" w:rsidRPr="00BF5E08" w:rsidRDefault="00BF5E08" w:rsidP="007473CD">
            <w:pPr>
              <w:pStyle w:val="TableParagraph"/>
              <w:ind w:left="387"/>
              <w:rPr>
                <w:sz w:val="24"/>
                <w:szCs w:val="24"/>
              </w:rPr>
            </w:pPr>
            <w:r w:rsidRPr="00BF5E08">
              <w:rPr>
                <w:spacing w:val="-5"/>
                <w:w w:val="95"/>
                <w:sz w:val="24"/>
                <w:szCs w:val="24"/>
              </w:rPr>
              <w:t>55%</w:t>
            </w:r>
          </w:p>
        </w:tc>
        <w:tc>
          <w:tcPr>
            <w:tcW w:w="1407" w:type="dxa"/>
            <w:shd w:val="clear" w:color="auto" w:fill="D9D9D9"/>
          </w:tcPr>
          <w:p w14:paraId="3CEEE04A" w14:textId="77777777" w:rsidR="00BF5E08" w:rsidRPr="00BF5E08" w:rsidRDefault="00BF5E08" w:rsidP="007473CD">
            <w:pPr>
              <w:pStyle w:val="TableParagraph"/>
              <w:ind w:left="414"/>
              <w:rPr>
                <w:sz w:val="24"/>
                <w:szCs w:val="24"/>
              </w:rPr>
            </w:pPr>
            <w:r w:rsidRPr="00BF5E08">
              <w:rPr>
                <w:spacing w:val="-2"/>
                <w:w w:val="95"/>
                <w:sz w:val="24"/>
                <w:szCs w:val="24"/>
              </w:rPr>
              <w:t>27.2%</w:t>
            </w:r>
          </w:p>
        </w:tc>
        <w:tc>
          <w:tcPr>
            <w:tcW w:w="1367" w:type="dxa"/>
            <w:shd w:val="clear" w:color="auto" w:fill="D9D9D9"/>
          </w:tcPr>
          <w:p w14:paraId="331F549F" w14:textId="77777777" w:rsidR="00BF5E08" w:rsidRPr="00BF5E08" w:rsidRDefault="00BF5E08" w:rsidP="007473CD">
            <w:pPr>
              <w:pStyle w:val="TableParagraph"/>
              <w:ind w:left="262" w:right="233"/>
              <w:jc w:val="center"/>
              <w:rPr>
                <w:sz w:val="24"/>
                <w:szCs w:val="24"/>
              </w:rPr>
            </w:pPr>
            <w:r w:rsidRPr="00BF5E08">
              <w:rPr>
                <w:spacing w:val="-4"/>
                <w:sz w:val="24"/>
                <w:szCs w:val="24"/>
              </w:rPr>
              <w:t>6.7%</w:t>
            </w:r>
          </w:p>
        </w:tc>
        <w:tc>
          <w:tcPr>
            <w:tcW w:w="1361" w:type="dxa"/>
            <w:shd w:val="clear" w:color="auto" w:fill="D9D9D9"/>
          </w:tcPr>
          <w:p w14:paraId="53FE1427" w14:textId="77777777" w:rsidR="00BF5E08" w:rsidRPr="00BF5E08" w:rsidRDefault="00BF5E08" w:rsidP="007473CD">
            <w:pPr>
              <w:pStyle w:val="TableParagraph"/>
              <w:ind w:left="437"/>
              <w:rPr>
                <w:sz w:val="24"/>
                <w:szCs w:val="24"/>
              </w:rPr>
            </w:pPr>
            <w:r w:rsidRPr="00BF5E08">
              <w:rPr>
                <w:spacing w:val="-4"/>
                <w:sz w:val="24"/>
                <w:szCs w:val="24"/>
              </w:rPr>
              <w:t>6.2%</w:t>
            </w:r>
          </w:p>
        </w:tc>
        <w:tc>
          <w:tcPr>
            <w:tcW w:w="1402" w:type="dxa"/>
            <w:shd w:val="clear" w:color="auto" w:fill="D9D9D9"/>
          </w:tcPr>
          <w:p w14:paraId="55580571" w14:textId="77777777" w:rsidR="00BF5E08" w:rsidRPr="00BF5E08" w:rsidRDefault="00BF5E08" w:rsidP="007473CD">
            <w:pPr>
              <w:pStyle w:val="TableParagraph"/>
              <w:ind w:left="456"/>
              <w:rPr>
                <w:sz w:val="24"/>
                <w:szCs w:val="24"/>
              </w:rPr>
            </w:pPr>
            <w:r w:rsidRPr="00BF5E08">
              <w:rPr>
                <w:spacing w:val="-4"/>
                <w:sz w:val="24"/>
                <w:szCs w:val="24"/>
              </w:rPr>
              <w:t>4.9%</w:t>
            </w:r>
          </w:p>
        </w:tc>
      </w:tr>
    </w:tbl>
    <w:p w14:paraId="1AAB63EC"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3C252369" w14:textId="77777777" w:rsidR="00BF5E08" w:rsidRPr="00BF5E08" w:rsidRDefault="00BF5E08" w:rsidP="00BF5E08">
      <w:pPr>
        <w:pStyle w:val="BodyText"/>
        <w:rPr>
          <w:b/>
        </w:rPr>
      </w:pPr>
    </w:p>
    <w:p w14:paraId="77CC4257" w14:textId="77777777" w:rsidR="00BF5E08" w:rsidRPr="00BF5E08" w:rsidRDefault="00BF5E08" w:rsidP="00BF5E08">
      <w:pPr>
        <w:pStyle w:val="BodyText"/>
        <w:rPr>
          <w:b/>
        </w:rPr>
      </w:pPr>
    </w:p>
    <w:p w14:paraId="721A0395" w14:textId="77777777" w:rsidR="00BF5E08" w:rsidRPr="00BF5E08" w:rsidRDefault="00BF5E08" w:rsidP="00BF5E08">
      <w:pPr>
        <w:pStyle w:val="BodyText"/>
        <w:rPr>
          <w:b/>
        </w:rPr>
      </w:pPr>
    </w:p>
    <w:p w14:paraId="6B084E42" w14:textId="77777777" w:rsidR="00BF5E08" w:rsidRPr="00BF5E08" w:rsidRDefault="00BF5E08" w:rsidP="00BF5E08">
      <w:pPr>
        <w:pStyle w:val="BodyText"/>
        <w:rPr>
          <w:b/>
        </w:rPr>
      </w:pPr>
    </w:p>
    <w:tbl>
      <w:tblPr>
        <w:tblW w:w="0" w:type="auto"/>
        <w:tblInd w:w="867" w:type="dxa"/>
        <w:tblLayout w:type="fixed"/>
        <w:tblCellMar>
          <w:left w:w="0" w:type="dxa"/>
          <w:right w:w="0" w:type="dxa"/>
        </w:tblCellMar>
        <w:tblLook w:val="01E0" w:firstRow="1" w:lastRow="1" w:firstColumn="1" w:lastColumn="1" w:noHBand="0" w:noVBand="0"/>
      </w:tblPr>
      <w:tblGrid>
        <w:gridCol w:w="2305"/>
        <w:gridCol w:w="1368"/>
        <w:gridCol w:w="1407"/>
        <w:gridCol w:w="1367"/>
        <w:gridCol w:w="1361"/>
        <w:gridCol w:w="1402"/>
      </w:tblGrid>
      <w:tr w:rsidR="00BF5E08" w:rsidRPr="00BF5E08" w14:paraId="01F9235B" w14:textId="77777777" w:rsidTr="007473CD">
        <w:trPr>
          <w:trHeight w:val="244"/>
        </w:trPr>
        <w:tc>
          <w:tcPr>
            <w:tcW w:w="2305" w:type="dxa"/>
          </w:tcPr>
          <w:p w14:paraId="38AF1FCE" w14:textId="77777777" w:rsidR="00BF5E08" w:rsidRPr="00BF5E08" w:rsidRDefault="00BF5E08" w:rsidP="007473CD">
            <w:pPr>
              <w:pStyle w:val="TableParagraph"/>
              <w:spacing w:before="0" w:line="225" w:lineRule="exact"/>
              <w:ind w:left="107"/>
              <w:rPr>
                <w:b/>
                <w:sz w:val="24"/>
                <w:szCs w:val="24"/>
              </w:rPr>
            </w:pPr>
            <w:r w:rsidRPr="00BF5E08">
              <w:rPr>
                <w:b/>
                <w:spacing w:val="-4"/>
                <w:sz w:val="24"/>
                <w:szCs w:val="24"/>
              </w:rPr>
              <w:t>Male</w:t>
            </w:r>
          </w:p>
        </w:tc>
        <w:tc>
          <w:tcPr>
            <w:tcW w:w="1368" w:type="dxa"/>
          </w:tcPr>
          <w:p w14:paraId="3163F5FB" w14:textId="77777777" w:rsidR="00BF5E08" w:rsidRPr="00BF5E08" w:rsidRDefault="00BF5E08" w:rsidP="007473CD">
            <w:pPr>
              <w:pStyle w:val="TableParagraph"/>
              <w:spacing w:before="0" w:line="225" w:lineRule="exact"/>
              <w:ind w:left="41" w:right="94"/>
              <w:jc w:val="center"/>
              <w:rPr>
                <w:sz w:val="24"/>
                <w:szCs w:val="24"/>
              </w:rPr>
            </w:pPr>
            <w:r w:rsidRPr="00BF5E08">
              <w:rPr>
                <w:spacing w:val="-2"/>
                <w:w w:val="95"/>
                <w:sz w:val="24"/>
                <w:szCs w:val="24"/>
              </w:rPr>
              <w:t>58.5%</w:t>
            </w:r>
          </w:p>
        </w:tc>
        <w:tc>
          <w:tcPr>
            <w:tcW w:w="1407" w:type="dxa"/>
          </w:tcPr>
          <w:p w14:paraId="62E07759" w14:textId="77777777" w:rsidR="00BF5E08" w:rsidRPr="00BF5E08" w:rsidRDefault="00BF5E08" w:rsidP="007473CD">
            <w:pPr>
              <w:pStyle w:val="TableParagraph"/>
              <w:spacing w:before="0" w:line="225" w:lineRule="exact"/>
              <w:ind w:left="52" w:right="32"/>
              <w:jc w:val="center"/>
              <w:rPr>
                <w:sz w:val="24"/>
                <w:szCs w:val="24"/>
              </w:rPr>
            </w:pPr>
            <w:r w:rsidRPr="00BF5E08">
              <w:rPr>
                <w:spacing w:val="-2"/>
                <w:w w:val="95"/>
                <w:sz w:val="24"/>
                <w:szCs w:val="24"/>
              </w:rPr>
              <w:t>25.2%</w:t>
            </w:r>
          </w:p>
        </w:tc>
        <w:tc>
          <w:tcPr>
            <w:tcW w:w="1367" w:type="dxa"/>
          </w:tcPr>
          <w:p w14:paraId="584F7104" w14:textId="77777777" w:rsidR="00BF5E08" w:rsidRPr="00BF5E08" w:rsidRDefault="00BF5E08" w:rsidP="007473CD">
            <w:pPr>
              <w:pStyle w:val="TableParagraph"/>
              <w:spacing w:before="0" w:line="225" w:lineRule="exact"/>
              <w:ind w:right="428"/>
              <w:jc w:val="right"/>
              <w:rPr>
                <w:sz w:val="24"/>
                <w:szCs w:val="24"/>
              </w:rPr>
            </w:pPr>
            <w:r w:rsidRPr="00BF5E08">
              <w:rPr>
                <w:spacing w:val="-4"/>
                <w:sz w:val="24"/>
                <w:szCs w:val="24"/>
              </w:rPr>
              <w:t>6.3%</w:t>
            </w:r>
          </w:p>
        </w:tc>
        <w:tc>
          <w:tcPr>
            <w:tcW w:w="1361" w:type="dxa"/>
          </w:tcPr>
          <w:p w14:paraId="7AAF7E91" w14:textId="77777777" w:rsidR="00BF5E08" w:rsidRPr="00BF5E08" w:rsidRDefault="00BF5E08" w:rsidP="007473CD">
            <w:pPr>
              <w:pStyle w:val="TableParagraph"/>
              <w:spacing w:before="0" w:line="225" w:lineRule="exact"/>
              <w:ind w:right="445"/>
              <w:jc w:val="right"/>
              <w:rPr>
                <w:sz w:val="24"/>
                <w:szCs w:val="24"/>
              </w:rPr>
            </w:pPr>
            <w:r w:rsidRPr="00BF5E08">
              <w:rPr>
                <w:spacing w:val="-4"/>
                <w:sz w:val="24"/>
                <w:szCs w:val="24"/>
              </w:rPr>
              <w:t>6.6%</w:t>
            </w:r>
          </w:p>
        </w:tc>
        <w:tc>
          <w:tcPr>
            <w:tcW w:w="1402" w:type="dxa"/>
          </w:tcPr>
          <w:p w14:paraId="399771E5" w14:textId="77777777" w:rsidR="00BF5E08" w:rsidRPr="00BF5E08" w:rsidRDefault="00BF5E08" w:rsidP="007473CD">
            <w:pPr>
              <w:pStyle w:val="TableParagraph"/>
              <w:spacing w:before="0" w:line="225" w:lineRule="exact"/>
              <w:ind w:left="356" w:right="366"/>
              <w:jc w:val="center"/>
              <w:rPr>
                <w:sz w:val="24"/>
                <w:szCs w:val="24"/>
              </w:rPr>
            </w:pPr>
            <w:r w:rsidRPr="00BF5E08">
              <w:rPr>
                <w:spacing w:val="-4"/>
                <w:sz w:val="24"/>
                <w:szCs w:val="24"/>
              </w:rPr>
              <w:t>3.4%</w:t>
            </w:r>
          </w:p>
        </w:tc>
      </w:tr>
      <w:tr w:rsidR="00BF5E08" w:rsidRPr="00BF5E08" w14:paraId="40F465C5" w14:textId="77777777" w:rsidTr="007473CD">
        <w:trPr>
          <w:trHeight w:val="292"/>
        </w:trPr>
        <w:tc>
          <w:tcPr>
            <w:tcW w:w="2305" w:type="dxa"/>
            <w:shd w:val="clear" w:color="auto" w:fill="D9D9D9"/>
          </w:tcPr>
          <w:p w14:paraId="4DCE0046" w14:textId="77777777" w:rsidR="00BF5E08" w:rsidRPr="00BF5E08" w:rsidRDefault="00BF5E08" w:rsidP="007473CD">
            <w:pPr>
              <w:pStyle w:val="TableParagraph"/>
              <w:ind w:left="107"/>
              <w:rPr>
                <w:b/>
                <w:sz w:val="24"/>
                <w:szCs w:val="24"/>
              </w:rPr>
            </w:pPr>
            <w:r w:rsidRPr="00BF5E08">
              <w:rPr>
                <w:b/>
                <w:w w:val="85"/>
                <w:sz w:val="24"/>
                <w:szCs w:val="24"/>
              </w:rPr>
              <w:t>Non-</w:t>
            </w:r>
            <w:r w:rsidRPr="00BF5E08">
              <w:rPr>
                <w:b/>
                <w:spacing w:val="-2"/>
                <w:w w:val="95"/>
                <w:sz w:val="24"/>
                <w:szCs w:val="24"/>
              </w:rPr>
              <w:t>Binary</w:t>
            </w:r>
          </w:p>
        </w:tc>
        <w:tc>
          <w:tcPr>
            <w:tcW w:w="1368" w:type="dxa"/>
            <w:shd w:val="clear" w:color="auto" w:fill="D9D9D9"/>
          </w:tcPr>
          <w:p w14:paraId="72ED4955" w14:textId="77777777" w:rsidR="00BF5E08" w:rsidRPr="00BF5E08" w:rsidRDefault="00BF5E08" w:rsidP="007473CD">
            <w:pPr>
              <w:pStyle w:val="TableParagraph"/>
              <w:ind w:left="41" w:right="93"/>
              <w:jc w:val="center"/>
              <w:rPr>
                <w:sz w:val="24"/>
                <w:szCs w:val="24"/>
              </w:rPr>
            </w:pPr>
            <w:r w:rsidRPr="00BF5E08">
              <w:rPr>
                <w:spacing w:val="-5"/>
                <w:w w:val="95"/>
                <w:sz w:val="24"/>
                <w:szCs w:val="24"/>
              </w:rPr>
              <w:t>50%</w:t>
            </w:r>
          </w:p>
        </w:tc>
        <w:tc>
          <w:tcPr>
            <w:tcW w:w="1407" w:type="dxa"/>
            <w:shd w:val="clear" w:color="auto" w:fill="D9D9D9"/>
          </w:tcPr>
          <w:p w14:paraId="142332CD" w14:textId="77777777" w:rsidR="00BF5E08" w:rsidRPr="00BF5E08" w:rsidRDefault="00BF5E08" w:rsidP="007473CD">
            <w:pPr>
              <w:pStyle w:val="TableParagraph"/>
              <w:ind w:left="52" w:right="32"/>
              <w:jc w:val="center"/>
              <w:rPr>
                <w:sz w:val="24"/>
                <w:szCs w:val="24"/>
              </w:rPr>
            </w:pPr>
            <w:r w:rsidRPr="00BF5E08">
              <w:rPr>
                <w:spacing w:val="-2"/>
                <w:w w:val="95"/>
                <w:sz w:val="24"/>
                <w:szCs w:val="24"/>
              </w:rPr>
              <w:t>18.8%</w:t>
            </w:r>
          </w:p>
        </w:tc>
        <w:tc>
          <w:tcPr>
            <w:tcW w:w="1367" w:type="dxa"/>
            <w:shd w:val="clear" w:color="auto" w:fill="D9D9D9"/>
          </w:tcPr>
          <w:p w14:paraId="25608BC3" w14:textId="77777777" w:rsidR="00BF5E08" w:rsidRPr="00BF5E08" w:rsidRDefault="00BF5E08" w:rsidP="007473CD">
            <w:pPr>
              <w:pStyle w:val="TableParagraph"/>
              <w:ind w:left="262" w:right="232"/>
              <w:jc w:val="center"/>
              <w:rPr>
                <w:sz w:val="24"/>
                <w:szCs w:val="24"/>
              </w:rPr>
            </w:pPr>
            <w:r w:rsidRPr="00BF5E08">
              <w:rPr>
                <w:spacing w:val="-5"/>
                <w:w w:val="95"/>
                <w:sz w:val="24"/>
                <w:szCs w:val="24"/>
              </w:rPr>
              <w:t>0%</w:t>
            </w:r>
          </w:p>
        </w:tc>
        <w:tc>
          <w:tcPr>
            <w:tcW w:w="1361" w:type="dxa"/>
            <w:shd w:val="clear" w:color="auto" w:fill="D9D9D9"/>
          </w:tcPr>
          <w:p w14:paraId="03DE6E8B" w14:textId="77777777" w:rsidR="00BF5E08" w:rsidRPr="00BF5E08" w:rsidRDefault="00BF5E08" w:rsidP="007473CD">
            <w:pPr>
              <w:pStyle w:val="TableParagraph"/>
              <w:ind w:right="445"/>
              <w:jc w:val="right"/>
              <w:rPr>
                <w:sz w:val="24"/>
                <w:szCs w:val="24"/>
              </w:rPr>
            </w:pPr>
            <w:r w:rsidRPr="00BF5E08">
              <w:rPr>
                <w:spacing w:val="-4"/>
                <w:sz w:val="24"/>
                <w:szCs w:val="24"/>
              </w:rPr>
              <w:t>6.3%</w:t>
            </w:r>
          </w:p>
        </w:tc>
        <w:tc>
          <w:tcPr>
            <w:tcW w:w="1402" w:type="dxa"/>
            <w:shd w:val="clear" w:color="auto" w:fill="D9D9D9"/>
          </w:tcPr>
          <w:p w14:paraId="07436E8A" w14:textId="77777777" w:rsidR="00BF5E08" w:rsidRPr="00BF5E08" w:rsidRDefault="00BF5E08" w:rsidP="007473CD">
            <w:pPr>
              <w:pStyle w:val="TableParagraph"/>
              <w:ind w:left="356" w:right="368"/>
              <w:jc w:val="center"/>
              <w:rPr>
                <w:sz w:val="24"/>
                <w:szCs w:val="24"/>
              </w:rPr>
            </w:pPr>
            <w:r w:rsidRPr="00BF5E08">
              <w:rPr>
                <w:spacing w:val="-5"/>
                <w:w w:val="95"/>
                <w:sz w:val="24"/>
                <w:szCs w:val="24"/>
              </w:rPr>
              <w:t>25%</w:t>
            </w:r>
          </w:p>
        </w:tc>
      </w:tr>
      <w:tr w:rsidR="00BF5E08" w:rsidRPr="00BF5E08" w14:paraId="3365AE31" w14:textId="77777777" w:rsidTr="007473CD">
        <w:trPr>
          <w:trHeight w:val="315"/>
        </w:trPr>
        <w:tc>
          <w:tcPr>
            <w:tcW w:w="2305" w:type="dxa"/>
          </w:tcPr>
          <w:p w14:paraId="7AF114E6" w14:textId="77777777" w:rsidR="00BF5E08" w:rsidRPr="00BF5E08" w:rsidRDefault="00BF5E08" w:rsidP="007473CD">
            <w:pPr>
              <w:pStyle w:val="TableParagraph"/>
              <w:spacing w:line="240" w:lineRule="auto"/>
              <w:ind w:left="107"/>
              <w:rPr>
                <w:b/>
                <w:sz w:val="24"/>
                <w:szCs w:val="24"/>
              </w:rPr>
            </w:pPr>
            <w:r w:rsidRPr="00BF5E08">
              <w:rPr>
                <w:b/>
                <w:w w:val="85"/>
                <w:sz w:val="24"/>
                <w:szCs w:val="24"/>
              </w:rPr>
              <w:t>Gender</w:t>
            </w:r>
            <w:r w:rsidRPr="00BF5E08">
              <w:rPr>
                <w:spacing w:val="8"/>
                <w:sz w:val="24"/>
                <w:szCs w:val="24"/>
              </w:rPr>
              <w:t xml:space="preserve"> </w:t>
            </w:r>
            <w:r w:rsidRPr="00BF5E08">
              <w:rPr>
                <w:b/>
                <w:spacing w:val="-2"/>
                <w:sz w:val="24"/>
                <w:szCs w:val="24"/>
              </w:rPr>
              <w:t>identity</w:t>
            </w:r>
          </w:p>
        </w:tc>
        <w:tc>
          <w:tcPr>
            <w:tcW w:w="1368" w:type="dxa"/>
          </w:tcPr>
          <w:p w14:paraId="0DBBAFB2"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32.5%</w:t>
            </w:r>
          </w:p>
        </w:tc>
        <w:tc>
          <w:tcPr>
            <w:tcW w:w="1407" w:type="dxa"/>
          </w:tcPr>
          <w:p w14:paraId="7450081E"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31.2%</w:t>
            </w:r>
          </w:p>
        </w:tc>
        <w:tc>
          <w:tcPr>
            <w:tcW w:w="1367" w:type="dxa"/>
          </w:tcPr>
          <w:p w14:paraId="3D54598A" w14:textId="77777777" w:rsidR="00BF5E08" w:rsidRPr="00BF5E08" w:rsidRDefault="00BF5E08" w:rsidP="007473CD">
            <w:pPr>
              <w:pStyle w:val="TableParagraph"/>
              <w:spacing w:line="240" w:lineRule="auto"/>
              <w:ind w:right="458"/>
              <w:jc w:val="right"/>
              <w:rPr>
                <w:sz w:val="24"/>
                <w:szCs w:val="24"/>
              </w:rPr>
            </w:pPr>
            <w:r w:rsidRPr="00BF5E08">
              <w:rPr>
                <w:spacing w:val="-5"/>
                <w:w w:val="95"/>
                <w:sz w:val="24"/>
                <w:szCs w:val="24"/>
              </w:rPr>
              <w:t>13%</w:t>
            </w:r>
          </w:p>
        </w:tc>
        <w:tc>
          <w:tcPr>
            <w:tcW w:w="1361" w:type="dxa"/>
          </w:tcPr>
          <w:p w14:paraId="67FBD9AC" w14:textId="77777777" w:rsidR="00BF5E08" w:rsidRPr="00BF5E08" w:rsidRDefault="00BF5E08" w:rsidP="007473CD">
            <w:pPr>
              <w:pStyle w:val="TableParagraph"/>
              <w:spacing w:line="240" w:lineRule="auto"/>
              <w:ind w:right="473"/>
              <w:jc w:val="right"/>
              <w:rPr>
                <w:sz w:val="24"/>
                <w:szCs w:val="24"/>
              </w:rPr>
            </w:pPr>
            <w:r w:rsidRPr="00BF5E08">
              <w:rPr>
                <w:spacing w:val="-5"/>
                <w:w w:val="95"/>
                <w:sz w:val="24"/>
                <w:szCs w:val="24"/>
              </w:rPr>
              <w:t>13%</w:t>
            </w:r>
          </w:p>
        </w:tc>
        <w:tc>
          <w:tcPr>
            <w:tcW w:w="1402" w:type="dxa"/>
          </w:tcPr>
          <w:p w14:paraId="43DA93D2" w14:textId="77777777" w:rsidR="00BF5E08" w:rsidRPr="00BF5E08" w:rsidRDefault="00BF5E08" w:rsidP="007473CD">
            <w:pPr>
              <w:pStyle w:val="TableParagraph"/>
              <w:spacing w:line="240" w:lineRule="auto"/>
              <w:ind w:left="356" w:right="369"/>
              <w:jc w:val="center"/>
              <w:rPr>
                <w:sz w:val="24"/>
                <w:szCs w:val="24"/>
              </w:rPr>
            </w:pPr>
            <w:r w:rsidRPr="00BF5E08">
              <w:rPr>
                <w:spacing w:val="-2"/>
                <w:w w:val="95"/>
                <w:sz w:val="24"/>
                <w:szCs w:val="24"/>
              </w:rPr>
              <w:t>10.4%</w:t>
            </w:r>
          </w:p>
        </w:tc>
      </w:tr>
      <w:tr w:rsidR="00BF5E08" w:rsidRPr="00BF5E08" w14:paraId="7FF8ED56" w14:textId="77777777" w:rsidTr="007473CD">
        <w:trPr>
          <w:trHeight w:val="272"/>
        </w:trPr>
        <w:tc>
          <w:tcPr>
            <w:tcW w:w="2305" w:type="dxa"/>
          </w:tcPr>
          <w:p w14:paraId="5ED84B8A" w14:textId="77777777" w:rsidR="00BF5E08" w:rsidRPr="00BF5E08" w:rsidRDefault="00BF5E08" w:rsidP="007473CD">
            <w:pPr>
              <w:pStyle w:val="TableParagraph"/>
              <w:spacing w:before="0" w:line="252" w:lineRule="exact"/>
              <w:ind w:left="107"/>
              <w:rPr>
                <w:b/>
                <w:sz w:val="24"/>
                <w:szCs w:val="24"/>
              </w:rPr>
            </w:pPr>
            <w:r w:rsidRPr="00BF5E08">
              <w:rPr>
                <w:b/>
                <w:spacing w:val="-2"/>
                <w:w w:val="95"/>
                <w:sz w:val="24"/>
                <w:szCs w:val="24"/>
              </w:rPr>
              <w:t>undisclosed</w:t>
            </w:r>
          </w:p>
        </w:tc>
        <w:tc>
          <w:tcPr>
            <w:tcW w:w="1368" w:type="dxa"/>
          </w:tcPr>
          <w:p w14:paraId="2AD6E0C0" w14:textId="77777777" w:rsidR="00BF5E08" w:rsidRPr="00BF5E08" w:rsidRDefault="00BF5E08" w:rsidP="007473CD">
            <w:pPr>
              <w:pStyle w:val="TableParagraph"/>
              <w:spacing w:before="0" w:line="240" w:lineRule="auto"/>
              <w:rPr>
                <w:sz w:val="24"/>
                <w:szCs w:val="24"/>
              </w:rPr>
            </w:pPr>
          </w:p>
        </w:tc>
        <w:tc>
          <w:tcPr>
            <w:tcW w:w="1407" w:type="dxa"/>
          </w:tcPr>
          <w:p w14:paraId="1078E3A5" w14:textId="77777777" w:rsidR="00BF5E08" w:rsidRPr="00BF5E08" w:rsidRDefault="00BF5E08" w:rsidP="007473CD">
            <w:pPr>
              <w:pStyle w:val="TableParagraph"/>
              <w:spacing w:before="0" w:line="240" w:lineRule="auto"/>
              <w:rPr>
                <w:sz w:val="24"/>
                <w:szCs w:val="24"/>
              </w:rPr>
            </w:pPr>
          </w:p>
        </w:tc>
        <w:tc>
          <w:tcPr>
            <w:tcW w:w="1367" w:type="dxa"/>
          </w:tcPr>
          <w:p w14:paraId="08C1E5C5" w14:textId="77777777" w:rsidR="00BF5E08" w:rsidRPr="00BF5E08" w:rsidRDefault="00BF5E08" w:rsidP="007473CD">
            <w:pPr>
              <w:pStyle w:val="TableParagraph"/>
              <w:spacing w:before="0" w:line="240" w:lineRule="auto"/>
              <w:rPr>
                <w:sz w:val="24"/>
                <w:szCs w:val="24"/>
              </w:rPr>
            </w:pPr>
          </w:p>
        </w:tc>
        <w:tc>
          <w:tcPr>
            <w:tcW w:w="1361" w:type="dxa"/>
          </w:tcPr>
          <w:p w14:paraId="11986C38" w14:textId="77777777" w:rsidR="00BF5E08" w:rsidRPr="00BF5E08" w:rsidRDefault="00BF5E08" w:rsidP="007473CD">
            <w:pPr>
              <w:pStyle w:val="TableParagraph"/>
              <w:spacing w:before="0" w:line="240" w:lineRule="auto"/>
              <w:rPr>
                <w:sz w:val="24"/>
                <w:szCs w:val="24"/>
              </w:rPr>
            </w:pPr>
          </w:p>
        </w:tc>
        <w:tc>
          <w:tcPr>
            <w:tcW w:w="1402" w:type="dxa"/>
          </w:tcPr>
          <w:p w14:paraId="1F7C55EB" w14:textId="77777777" w:rsidR="00BF5E08" w:rsidRPr="00BF5E08" w:rsidRDefault="00BF5E08" w:rsidP="007473CD">
            <w:pPr>
              <w:pStyle w:val="TableParagraph"/>
              <w:spacing w:before="0" w:line="240" w:lineRule="auto"/>
              <w:rPr>
                <w:sz w:val="24"/>
                <w:szCs w:val="24"/>
              </w:rPr>
            </w:pPr>
          </w:p>
        </w:tc>
      </w:tr>
      <w:tr w:rsidR="00BF5E08" w:rsidRPr="00BF5E08" w14:paraId="268BD07C" w14:textId="77777777" w:rsidTr="007473CD">
        <w:trPr>
          <w:trHeight w:val="292"/>
        </w:trPr>
        <w:tc>
          <w:tcPr>
            <w:tcW w:w="2305" w:type="dxa"/>
            <w:shd w:val="clear" w:color="auto" w:fill="D9D9D9"/>
          </w:tcPr>
          <w:p w14:paraId="0BB5FBB3" w14:textId="77777777" w:rsidR="00BF5E08" w:rsidRPr="00BF5E08" w:rsidRDefault="00BF5E08" w:rsidP="007473CD">
            <w:pPr>
              <w:pStyle w:val="TableParagraph"/>
              <w:ind w:left="107"/>
              <w:rPr>
                <w:b/>
                <w:sz w:val="24"/>
                <w:szCs w:val="24"/>
              </w:rPr>
            </w:pPr>
            <w:r w:rsidRPr="00BF5E08">
              <w:rPr>
                <w:b/>
                <w:spacing w:val="-2"/>
                <w:sz w:val="24"/>
                <w:szCs w:val="24"/>
              </w:rPr>
              <w:t>Heterosexual</w:t>
            </w:r>
          </w:p>
        </w:tc>
        <w:tc>
          <w:tcPr>
            <w:tcW w:w="1368" w:type="dxa"/>
            <w:shd w:val="clear" w:color="auto" w:fill="D9D9D9"/>
          </w:tcPr>
          <w:p w14:paraId="5F85B474" w14:textId="77777777" w:rsidR="00BF5E08" w:rsidRPr="00BF5E08" w:rsidRDefault="00BF5E08" w:rsidP="007473CD">
            <w:pPr>
              <w:pStyle w:val="TableParagraph"/>
              <w:ind w:left="41" w:right="93"/>
              <w:jc w:val="center"/>
              <w:rPr>
                <w:sz w:val="24"/>
                <w:szCs w:val="24"/>
              </w:rPr>
            </w:pPr>
            <w:r w:rsidRPr="00BF5E08">
              <w:rPr>
                <w:spacing w:val="-5"/>
                <w:w w:val="95"/>
                <w:sz w:val="24"/>
                <w:szCs w:val="24"/>
              </w:rPr>
              <w:t>57%</w:t>
            </w:r>
          </w:p>
        </w:tc>
        <w:tc>
          <w:tcPr>
            <w:tcW w:w="1407" w:type="dxa"/>
            <w:shd w:val="clear" w:color="auto" w:fill="D9D9D9"/>
          </w:tcPr>
          <w:p w14:paraId="2768A959" w14:textId="77777777" w:rsidR="00BF5E08" w:rsidRPr="00BF5E08" w:rsidRDefault="00BF5E08" w:rsidP="007473CD">
            <w:pPr>
              <w:pStyle w:val="TableParagraph"/>
              <w:ind w:left="52" w:right="32"/>
              <w:jc w:val="center"/>
              <w:rPr>
                <w:sz w:val="24"/>
                <w:szCs w:val="24"/>
              </w:rPr>
            </w:pPr>
            <w:r w:rsidRPr="00BF5E08">
              <w:rPr>
                <w:spacing w:val="-2"/>
                <w:w w:val="95"/>
                <w:sz w:val="24"/>
                <w:szCs w:val="24"/>
              </w:rPr>
              <w:t>26.3%</w:t>
            </w:r>
          </w:p>
        </w:tc>
        <w:tc>
          <w:tcPr>
            <w:tcW w:w="1367" w:type="dxa"/>
            <w:shd w:val="clear" w:color="auto" w:fill="D9D9D9"/>
          </w:tcPr>
          <w:p w14:paraId="753581B0" w14:textId="77777777" w:rsidR="00BF5E08" w:rsidRPr="00BF5E08" w:rsidRDefault="00BF5E08" w:rsidP="007473CD">
            <w:pPr>
              <w:pStyle w:val="TableParagraph"/>
              <w:ind w:right="428"/>
              <w:jc w:val="right"/>
              <w:rPr>
                <w:sz w:val="24"/>
                <w:szCs w:val="24"/>
              </w:rPr>
            </w:pPr>
            <w:r w:rsidRPr="00BF5E08">
              <w:rPr>
                <w:spacing w:val="-4"/>
                <w:sz w:val="24"/>
                <w:szCs w:val="24"/>
              </w:rPr>
              <w:t>6.4%</w:t>
            </w:r>
          </w:p>
        </w:tc>
        <w:tc>
          <w:tcPr>
            <w:tcW w:w="1361" w:type="dxa"/>
            <w:shd w:val="clear" w:color="auto" w:fill="D9D9D9"/>
          </w:tcPr>
          <w:p w14:paraId="20BD2C48" w14:textId="77777777" w:rsidR="00BF5E08" w:rsidRPr="00BF5E08" w:rsidRDefault="00BF5E08" w:rsidP="007473CD">
            <w:pPr>
              <w:pStyle w:val="TableParagraph"/>
              <w:ind w:right="445"/>
              <w:jc w:val="right"/>
              <w:rPr>
                <w:sz w:val="24"/>
                <w:szCs w:val="24"/>
              </w:rPr>
            </w:pPr>
            <w:r w:rsidRPr="00BF5E08">
              <w:rPr>
                <w:spacing w:val="-4"/>
                <w:sz w:val="24"/>
                <w:szCs w:val="24"/>
              </w:rPr>
              <w:t>6.3%</w:t>
            </w:r>
          </w:p>
        </w:tc>
        <w:tc>
          <w:tcPr>
            <w:tcW w:w="1402" w:type="dxa"/>
            <w:shd w:val="clear" w:color="auto" w:fill="D9D9D9"/>
          </w:tcPr>
          <w:p w14:paraId="14589D00" w14:textId="77777777" w:rsidR="00BF5E08" w:rsidRPr="00BF5E08" w:rsidRDefault="00BF5E08" w:rsidP="007473CD">
            <w:pPr>
              <w:pStyle w:val="TableParagraph"/>
              <w:ind w:left="356" w:right="366"/>
              <w:jc w:val="center"/>
              <w:rPr>
                <w:sz w:val="24"/>
                <w:szCs w:val="24"/>
              </w:rPr>
            </w:pPr>
            <w:r w:rsidRPr="00BF5E08">
              <w:rPr>
                <w:spacing w:val="-5"/>
                <w:w w:val="95"/>
                <w:sz w:val="24"/>
                <w:szCs w:val="24"/>
              </w:rPr>
              <w:t>4%</w:t>
            </w:r>
          </w:p>
        </w:tc>
      </w:tr>
      <w:tr w:rsidR="00BF5E08" w:rsidRPr="00BF5E08" w14:paraId="32EC83C1" w14:textId="77777777" w:rsidTr="007473CD">
        <w:trPr>
          <w:trHeight w:val="292"/>
        </w:trPr>
        <w:tc>
          <w:tcPr>
            <w:tcW w:w="2305" w:type="dxa"/>
          </w:tcPr>
          <w:p w14:paraId="5CC9E376" w14:textId="77777777" w:rsidR="00BF5E08" w:rsidRPr="00BF5E08" w:rsidRDefault="00BF5E08" w:rsidP="007473CD">
            <w:pPr>
              <w:pStyle w:val="TableParagraph"/>
              <w:ind w:left="107"/>
              <w:rPr>
                <w:b/>
                <w:sz w:val="24"/>
                <w:szCs w:val="24"/>
              </w:rPr>
            </w:pPr>
            <w:r w:rsidRPr="00BF5E08">
              <w:rPr>
                <w:b/>
                <w:spacing w:val="-2"/>
                <w:w w:val="90"/>
                <w:sz w:val="24"/>
                <w:szCs w:val="24"/>
              </w:rPr>
              <w:t>LGBTQ+</w:t>
            </w:r>
          </w:p>
        </w:tc>
        <w:tc>
          <w:tcPr>
            <w:tcW w:w="1368" w:type="dxa"/>
          </w:tcPr>
          <w:p w14:paraId="48280B78" w14:textId="77777777" w:rsidR="00BF5E08" w:rsidRPr="00BF5E08" w:rsidRDefault="00BF5E08" w:rsidP="007473CD">
            <w:pPr>
              <w:pStyle w:val="TableParagraph"/>
              <w:ind w:left="41" w:right="94"/>
              <w:jc w:val="center"/>
              <w:rPr>
                <w:sz w:val="24"/>
                <w:szCs w:val="24"/>
              </w:rPr>
            </w:pPr>
            <w:r w:rsidRPr="00BF5E08">
              <w:rPr>
                <w:spacing w:val="-2"/>
                <w:w w:val="95"/>
                <w:sz w:val="24"/>
                <w:szCs w:val="24"/>
              </w:rPr>
              <w:t>48.1%</w:t>
            </w:r>
          </w:p>
        </w:tc>
        <w:tc>
          <w:tcPr>
            <w:tcW w:w="1407" w:type="dxa"/>
          </w:tcPr>
          <w:p w14:paraId="434CE01F" w14:textId="77777777" w:rsidR="00BF5E08" w:rsidRPr="00BF5E08" w:rsidRDefault="00BF5E08" w:rsidP="007473CD">
            <w:pPr>
              <w:pStyle w:val="TableParagraph"/>
              <w:ind w:left="52" w:right="32"/>
              <w:jc w:val="center"/>
              <w:rPr>
                <w:sz w:val="24"/>
                <w:szCs w:val="24"/>
              </w:rPr>
            </w:pPr>
            <w:r w:rsidRPr="00BF5E08">
              <w:rPr>
                <w:spacing w:val="-2"/>
                <w:w w:val="95"/>
                <w:sz w:val="24"/>
                <w:szCs w:val="24"/>
              </w:rPr>
              <w:t>28.2%</w:t>
            </w:r>
          </w:p>
        </w:tc>
        <w:tc>
          <w:tcPr>
            <w:tcW w:w="1367" w:type="dxa"/>
          </w:tcPr>
          <w:p w14:paraId="773EE3D1" w14:textId="77777777" w:rsidR="00BF5E08" w:rsidRPr="00BF5E08" w:rsidRDefault="00BF5E08" w:rsidP="007473CD">
            <w:pPr>
              <w:pStyle w:val="TableParagraph"/>
              <w:ind w:right="428"/>
              <w:jc w:val="right"/>
              <w:rPr>
                <w:sz w:val="24"/>
                <w:szCs w:val="24"/>
              </w:rPr>
            </w:pPr>
            <w:r w:rsidRPr="00BF5E08">
              <w:rPr>
                <w:spacing w:val="-4"/>
                <w:sz w:val="24"/>
                <w:szCs w:val="24"/>
              </w:rPr>
              <w:t>8.1%</w:t>
            </w:r>
          </w:p>
        </w:tc>
        <w:tc>
          <w:tcPr>
            <w:tcW w:w="1361" w:type="dxa"/>
          </w:tcPr>
          <w:p w14:paraId="42B6D1F8" w14:textId="77777777" w:rsidR="00BF5E08" w:rsidRPr="00BF5E08" w:rsidRDefault="00BF5E08" w:rsidP="007473CD">
            <w:pPr>
              <w:pStyle w:val="TableParagraph"/>
              <w:ind w:right="445"/>
              <w:jc w:val="right"/>
              <w:rPr>
                <w:sz w:val="24"/>
                <w:szCs w:val="24"/>
              </w:rPr>
            </w:pPr>
            <w:r w:rsidRPr="00BF5E08">
              <w:rPr>
                <w:spacing w:val="-4"/>
                <w:sz w:val="24"/>
                <w:szCs w:val="24"/>
              </w:rPr>
              <w:t>7.7%</w:t>
            </w:r>
          </w:p>
        </w:tc>
        <w:tc>
          <w:tcPr>
            <w:tcW w:w="1402" w:type="dxa"/>
          </w:tcPr>
          <w:p w14:paraId="7AA1F979" w14:textId="77777777" w:rsidR="00BF5E08" w:rsidRPr="00BF5E08" w:rsidRDefault="00BF5E08" w:rsidP="007473CD">
            <w:pPr>
              <w:pStyle w:val="TableParagraph"/>
              <w:ind w:left="356" w:right="366"/>
              <w:jc w:val="center"/>
              <w:rPr>
                <w:sz w:val="24"/>
                <w:szCs w:val="24"/>
              </w:rPr>
            </w:pPr>
            <w:r w:rsidRPr="00BF5E08">
              <w:rPr>
                <w:spacing w:val="-4"/>
                <w:sz w:val="24"/>
                <w:szCs w:val="24"/>
              </w:rPr>
              <w:t>7.9%</w:t>
            </w:r>
          </w:p>
        </w:tc>
      </w:tr>
      <w:tr w:rsidR="00BF5E08" w:rsidRPr="00BF5E08" w14:paraId="6CFA1ABE" w14:textId="77777777" w:rsidTr="007473CD">
        <w:trPr>
          <w:trHeight w:val="585"/>
        </w:trPr>
        <w:tc>
          <w:tcPr>
            <w:tcW w:w="2305" w:type="dxa"/>
            <w:shd w:val="clear" w:color="auto" w:fill="D9D9D9"/>
          </w:tcPr>
          <w:p w14:paraId="36875310" w14:textId="77777777" w:rsidR="00BF5E08" w:rsidRPr="00BF5E08" w:rsidRDefault="00BF5E08" w:rsidP="007473CD">
            <w:pPr>
              <w:pStyle w:val="TableParagraph"/>
              <w:spacing w:line="240" w:lineRule="auto"/>
              <w:ind w:left="107"/>
              <w:rPr>
                <w:b/>
                <w:sz w:val="24"/>
                <w:szCs w:val="24"/>
              </w:rPr>
            </w:pPr>
            <w:r w:rsidRPr="00BF5E08">
              <w:rPr>
                <w:b/>
                <w:w w:val="80"/>
                <w:sz w:val="24"/>
                <w:szCs w:val="24"/>
              </w:rPr>
              <w:t>Sexual</w:t>
            </w:r>
            <w:r w:rsidRPr="00BF5E08">
              <w:rPr>
                <w:spacing w:val="18"/>
                <w:sz w:val="24"/>
                <w:szCs w:val="24"/>
              </w:rPr>
              <w:t xml:space="preserve"> </w:t>
            </w:r>
            <w:r w:rsidRPr="00BF5E08">
              <w:rPr>
                <w:b/>
                <w:spacing w:val="-2"/>
                <w:w w:val="95"/>
                <w:sz w:val="24"/>
                <w:szCs w:val="24"/>
              </w:rPr>
              <w:t>orientation</w:t>
            </w:r>
          </w:p>
          <w:p w14:paraId="008A5F63"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68" w:type="dxa"/>
            <w:shd w:val="clear" w:color="auto" w:fill="D9D9D9"/>
          </w:tcPr>
          <w:p w14:paraId="577A12E2"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42.6%</w:t>
            </w:r>
          </w:p>
        </w:tc>
        <w:tc>
          <w:tcPr>
            <w:tcW w:w="1407" w:type="dxa"/>
            <w:shd w:val="clear" w:color="auto" w:fill="D9D9D9"/>
          </w:tcPr>
          <w:p w14:paraId="0133519B"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28.4%</w:t>
            </w:r>
          </w:p>
        </w:tc>
        <w:tc>
          <w:tcPr>
            <w:tcW w:w="1367" w:type="dxa"/>
            <w:shd w:val="clear" w:color="auto" w:fill="D9D9D9"/>
          </w:tcPr>
          <w:p w14:paraId="28CE5CA9" w14:textId="77777777" w:rsidR="00BF5E08" w:rsidRPr="00BF5E08" w:rsidRDefault="00BF5E08" w:rsidP="007473CD">
            <w:pPr>
              <w:pStyle w:val="TableParagraph"/>
              <w:spacing w:line="240" w:lineRule="auto"/>
              <w:ind w:right="428"/>
              <w:jc w:val="right"/>
              <w:rPr>
                <w:sz w:val="24"/>
                <w:szCs w:val="24"/>
              </w:rPr>
            </w:pPr>
            <w:r w:rsidRPr="00BF5E08">
              <w:rPr>
                <w:spacing w:val="-4"/>
                <w:sz w:val="24"/>
                <w:szCs w:val="24"/>
              </w:rPr>
              <w:t>7.4%</w:t>
            </w:r>
          </w:p>
        </w:tc>
        <w:tc>
          <w:tcPr>
            <w:tcW w:w="1361" w:type="dxa"/>
            <w:shd w:val="clear" w:color="auto" w:fill="D9D9D9"/>
          </w:tcPr>
          <w:p w14:paraId="0FC57F76" w14:textId="77777777" w:rsidR="00BF5E08" w:rsidRPr="00BF5E08" w:rsidRDefault="00BF5E08" w:rsidP="007473CD">
            <w:pPr>
              <w:pStyle w:val="TableParagraph"/>
              <w:spacing w:line="240" w:lineRule="auto"/>
              <w:ind w:right="383"/>
              <w:jc w:val="right"/>
              <w:rPr>
                <w:sz w:val="24"/>
                <w:szCs w:val="24"/>
              </w:rPr>
            </w:pPr>
            <w:r w:rsidRPr="00BF5E08">
              <w:rPr>
                <w:spacing w:val="-2"/>
                <w:w w:val="95"/>
                <w:sz w:val="24"/>
                <w:szCs w:val="24"/>
              </w:rPr>
              <w:t>11.3%</w:t>
            </w:r>
          </w:p>
        </w:tc>
        <w:tc>
          <w:tcPr>
            <w:tcW w:w="1402" w:type="dxa"/>
            <w:shd w:val="clear" w:color="auto" w:fill="D9D9D9"/>
          </w:tcPr>
          <w:p w14:paraId="26B79C76" w14:textId="77777777" w:rsidR="00BF5E08" w:rsidRPr="00BF5E08" w:rsidRDefault="00BF5E08" w:rsidP="007473CD">
            <w:pPr>
              <w:pStyle w:val="TableParagraph"/>
              <w:spacing w:line="240" w:lineRule="auto"/>
              <w:ind w:left="356" w:right="369"/>
              <w:jc w:val="center"/>
              <w:rPr>
                <w:sz w:val="24"/>
                <w:szCs w:val="24"/>
              </w:rPr>
            </w:pPr>
            <w:r w:rsidRPr="00BF5E08">
              <w:rPr>
                <w:spacing w:val="-2"/>
                <w:w w:val="95"/>
                <w:sz w:val="24"/>
                <w:szCs w:val="24"/>
              </w:rPr>
              <w:t>10.3%</w:t>
            </w:r>
          </w:p>
        </w:tc>
      </w:tr>
      <w:tr w:rsidR="00BF5E08" w:rsidRPr="00BF5E08" w14:paraId="23B5EEDA" w14:textId="77777777" w:rsidTr="007473CD">
        <w:trPr>
          <w:trHeight w:val="292"/>
        </w:trPr>
        <w:tc>
          <w:tcPr>
            <w:tcW w:w="2305" w:type="dxa"/>
          </w:tcPr>
          <w:p w14:paraId="51E0D23D" w14:textId="77777777" w:rsidR="00BF5E08" w:rsidRPr="00BF5E08" w:rsidRDefault="00BF5E08" w:rsidP="007473CD">
            <w:pPr>
              <w:pStyle w:val="TableParagraph"/>
              <w:ind w:left="107"/>
              <w:rPr>
                <w:b/>
                <w:sz w:val="24"/>
                <w:szCs w:val="24"/>
              </w:rPr>
            </w:pPr>
            <w:r w:rsidRPr="00BF5E08">
              <w:rPr>
                <w:b/>
                <w:spacing w:val="-2"/>
                <w:w w:val="95"/>
                <w:sz w:val="24"/>
                <w:szCs w:val="24"/>
              </w:rPr>
              <w:t>Disability</w:t>
            </w:r>
          </w:p>
        </w:tc>
        <w:tc>
          <w:tcPr>
            <w:tcW w:w="1368" w:type="dxa"/>
          </w:tcPr>
          <w:p w14:paraId="38EE3CE9" w14:textId="77777777" w:rsidR="00BF5E08" w:rsidRPr="00BF5E08" w:rsidRDefault="00BF5E08" w:rsidP="007473CD">
            <w:pPr>
              <w:pStyle w:val="TableParagraph"/>
              <w:ind w:left="41" w:right="94"/>
              <w:jc w:val="center"/>
              <w:rPr>
                <w:sz w:val="24"/>
                <w:szCs w:val="24"/>
              </w:rPr>
            </w:pPr>
            <w:r w:rsidRPr="00BF5E08">
              <w:rPr>
                <w:spacing w:val="-2"/>
                <w:w w:val="95"/>
                <w:sz w:val="24"/>
                <w:szCs w:val="24"/>
              </w:rPr>
              <w:t>48.1%</w:t>
            </w:r>
          </w:p>
        </w:tc>
        <w:tc>
          <w:tcPr>
            <w:tcW w:w="1407" w:type="dxa"/>
          </w:tcPr>
          <w:p w14:paraId="26A38CD0" w14:textId="77777777" w:rsidR="00BF5E08" w:rsidRPr="00BF5E08" w:rsidRDefault="00BF5E08" w:rsidP="007473CD">
            <w:pPr>
              <w:pStyle w:val="TableParagraph"/>
              <w:ind w:left="52" w:right="32"/>
              <w:jc w:val="center"/>
              <w:rPr>
                <w:sz w:val="24"/>
                <w:szCs w:val="24"/>
              </w:rPr>
            </w:pPr>
            <w:r w:rsidRPr="00BF5E08">
              <w:rPr>
                <w:spacing w:val="-2"/>
                <w:w w:val="95"/>
                <w:sz w:val="24"/>
                <w:szCs w:val="24"/>
              </w:rPr>
              <w:t>24.7%</w:t>
            </w:r>
          </w:p>
        </w:tc>
        <w:tc>
          <w:tcPr>
            <w:tcW w:w="1367" w:type="dxa"/>
          </w:tcPr>
          <w:p w14:paraId="6B5DDD0E" w14:textId="77777777" w:rsidR="00BF5E08" w:rsidRPr="00BF5E08" w:rsidRDefault="00BF5E08" w:rsidP="007473CD">
            <w:pPr>
              <w:pStyle w:val="TableParagraph"/>
              <w:ind w:left="262" w:right="233"/>
              <w:jc w:val="center"/>
              <w:rPr>
                <w:sz w:val="24"/>
                <w:szCs w:val="24"/>
              </w:rPr>
            </w:pPr>
            <w:r w:rsidRPr="00BF5E08">
              <w:rPr>
                <w:spacing w:val="-5"/>
                <w:w w:val="95"/>
                <w:sz w:val="24"/>
                <w:szCs w:val="24"/>
              </w:rPr>
              <w:t>8%</w:t>
            </w:r>
          </w:p>
        </w:tc>
        <w:tc>
          <w:tcPr>
            <w:tcW w:w="1361" w:type="dxa"/>
          </w:tcPr>
          <w:p w14:paraId="0AF64598" w14:textId="77777777" w:rsidR="00BF5E08" w:rsidRPr="00BF5E08" w:rsidRDefault="00BF5E08" w:rsidP="007473CD">
            <w:pPr>
              <w:pStyle w:val="TableParagraph"/>
              <w:ind w:right="383"/>
              <w:jc w:val="right"/>
              <w:rPr>
                <w:sz w:val="24"/>
                <w:szCs w:val="24"/>
              </w:rPr>
            </w:pPr>
            <w:r w:rsidRPr="00BF5E08">
              <w:rPr>
                <w:spacing w:val="-2"/>
                <w:w w:val="95"/>
                <w:sz w:val="24"/>
                <w:szCs w:val="24"/>
              </w:rPr>
              <w:t>10.5%</w:t>
            </w:r>
          </w:p>
        </w:tc>
        <w:tc>
          <w:tcPr>
            <w:tcW w:w="1402" w:type="dxa"/>
          </w:tcPr>
          <w:p w14:paraId="24D89417" w14:textId="77777777" w:rsidR="00BF5E08" w:rsidRPr="00BF5E08" w:rsidRDefault="00BF5E08" w:rsidP="007473CD">
            <w:pPr>
              <w:pStyle w:val="TableParagraph"/>
              <w:ind w:left="356" w:right="366"/>
              <w:jc w:val="center"/>
              <w:rPr>
                <w:sz w:val="24"/>
                <w:szCs w:val="24"/>
              </w:rPr>
            </w:pPr>
            <w:r w:rsidRPr="00BF5E08">
              <w:rPr>
                <w:spacing w:val="-4"/>
                <w:sz w:val="24"/>
                <w:szCs w:val="24"/>
              </w:rPr>
              <w:t>8.6%</w:t>
            </w:r>
          </w:p>
        </w:tc>
      </w:tr>
      <w:tr w:rsidR="00BF5E08" w:rsidRPr="00BF5E08" w14:paraId="179F58BB" w14:textId="77777777" w:rsidTr="007473CD">
        <w:trPr>
          <w:trHeight w:val="292"/>
        </w:trPr>
        <w:tc>
          <w:tcPr>
            <w:tcW w:w="2305" w:type="dxa"/>
            <w:shd w:val="clear" w:color="auto" w:fill="D9D9D9"/>
          </w:tcPr>
          <w:p w14:paraId="1598F964" w14:textId="77777777" w:rsidR="00BF5E08" w:rsidRPr="00BF5E08" w:rsidRDefault="00BF5E08" w:rsidP="007473CD">
            <w:pPr>
              <w:pStyle w:val="TableParagraph"/>
              <w:ind w:left="107"/>
              <w:rPr>
                <w:b/>
                <w:sz w:val="24"/>
                <w:szCs w:val="24"/>
              </w:rPr>
            </w:pPr>
            <w:r w:rsidRPr="00BF5E08">
              <w:rPr>
                <w:b/>
                <w:w w:val="90"/>
                <w:sz w:val="24"/>
                <w:szCs w:val="24"/>
              </w:rPr>
              <w:t>No</w:t>
            </w:r>
            <w:r w:rsidRPr="00BF5E08">
              <w:rPr>
                <w:spacing w:val="-3"/>
                <w:w w:val="90"/>
                <w:sz w:val="24"/>
                <w:szCs w:val="24"/>
              </w:rPr>
              <w:t xml:space="preserve"> </w:t>
            </w:r>
            <w:r w:rsidRPr="00BF5E08">
              <w:rPr>
                <w:b/>
                <w:spacing w:val="-2"/>
                <w:sz w:val="24"/>
                <w:szCs w:val="24"/>
              </w:rPr>
              <w:t>disability</w:t>
            </w:r>
          </w:p>
        </w:tc>
        <w:tc>
          <w:tcPr>
            <w:tcW w:w="1368" w:type="dxa"/>
            <w:shd w:val="clear" w:color="auto" w:fill="D9D9D9"/>
          </w:tcPr>
          <w:p w14:paraId="28A41CCA" w14:textId="77777777" w:rsidR="00BF5E08" w:rsidRPr="00BF5E08" w:rsidRDefault="00BF5E08" w:rsidP="007473CD">
            <w:pPr>
              <w:pStyle w:val="TableParagraph"/>
              <w:ind w:left="41" w:right="94"/>
              <w:jc w:val="center"/>
              <w:rPr>
                <w:sz w:val="24"/>
                <w:szCs w:val="24"/>
              </w:rPr>
            </w:pPr>
            <w:r w:rsidRPr="00BF5E08">
              <w:rPr>
                <w:spacing w:val="-2"/>
                <w:w w:val="95"/>
                <w:sz w:val="24"/>
                <w:szCs w:val="24"/>
              </w:rPr>
              <w:t>57.5%</w:t>
            </w:r>
          </w:p>
        </w:tc>
        <w:tc>
          <w:tcPr>
            <w:tcW w:w="1407" w:type="dxa"/>
            <w:shd w:val="clear" w:color="auto" w:fill="D9D9D9"/>
          </w:tcPr>
          <w:p w14:paraId="3AF13259" w14:textId="77777777" w:rsidR="00BF5E08" w:rsidRPr="00BF5E08" w:rsidRDefault="00BF5E08" w:rsidP="007473CD">
            <w:pPr>
              <w:pStyle w:val="TableParagraph"/>
              <w:ind w:left="52" w:right="32"/>
              <w:jc w:val="center"/>
              <w:rPr>
                <w:sz w:val="24"/>
                <w:szCs w:val="24"/>
              </w:rPr>
            </w:pPr>
            <w:r w:rsidRPr="00BF5E08">
              <w:rPr>
                <w:spacing w:val="-2"/>
                <w:w w:val="95"/>
                <w:sz w:val="24"/>
                <w:szCs w:val="24"/>
              </w:rPr>
              <w:t>26.1%</w:t>
            </w:r>
          </w:p>
        </w:tc>
        <w:tc>
          <w:tcPr>
            <w:tcW w:w="1367" w:type="dxa"/>
            <w:shd w:val="clear" w:color="auto" w:fill="D9D9D9"/>
          </w:tcPr>
          <w:p w14:paraId="52254650" w14:textId="77777777" w:rsidR="00BF5E08" w:rsidRPr="00BF5E08" w:rsidRDefault="00BF5E08" w:rsidP="007473CD">
            <w:pPr>
              <w:pStyle w:val="TableParagraph"/>
              <w:ind w:right="428"/>
              <w:jc w:val="right"/>
              <w:rPr>
                <w:sz w:val="24"/>
                <w:szCs w:val="24"/>
              </w:rPr>
            </w:pPr>
            <w:r w:rsidRPr="00BF5E08">
              <w:rPr>
                <w:spacing w:val="-4"/>
                <w:sz w:val="24"/>
                <w:szCs w:val="24"/>
              </w:rPr>
              <w:t>6.3%</w:t>
            </w:r>
          </w:p>
        </w:tc>
        <w:tc>
          <w:tcPr>
            <w:tcW w:w="1361" w:type="dxa"/>
            <w:shd w:val="clear" w:color="auto" w:fill="D9D9D9"/>
          </w:tcPr>
          <w:p w14:paraId="7B075DED" w14:textId="77777777" w:rsidR="00BF5E08" w:rsidRPr="00BF5E08" w:rsidRDefault="00BF5E08" w:rsidP="007473CD">
            <w:pPr>
              <w:pStyle w:val="TableParagraph"/>
              <w:ind w:left="435" w:right="442"/>
              <w:jc w:val="center"/>
              <w:rPr>
                <w:sz w:val="24"/>
                <w:szCs w:val="24"/>
              </w:rPr>
            </w:pPr>
            <w:r w:rsidRPr="00BF5E08">
              <w:rPr>
                <w:spacing w:val="-5"/>
                <w:w w:val="95"/>
                <w:sz w:val="24"/>
                <w:szCs w:val="24"/>
              </w:rPr>
              <w:t>6%</w:t>
            </w:r>
          </w:p>
        </w:tc>
        <w:tc>
          <w:tcPr>
            <w:tcW w:w="1402" w:type="dxa"/>
            <w:shd w:val="clear" w:color="auto" w:fill="D9D9D9"/>
          </w:tcPr>
          <w:p w14:paraId="64AB3865" w14:textId="77777777" w:rsidR="00BF5E08" w:rsidRPr="00BF5E08" w:rsidRDefault="00BF5E08" w:rsidP="007473CD">
            <w:pPr>
              <w:pStyle w:val="TableParagraph"/>
              <w:ind w:left="356" w:right="366"/>
              <w:jc w:val="center"/>
              <w:rPr>
                <w:sz w:val="24"/>
                <w:szCs w:val="24"/>
              </w:rPr>
            </w:pPr>
            <w:r w:rsidRPr="00BF5E08">
              <w:rPr>
                <w:spacing w:val="-4"/>
                <w:sz w:val="24"/>
                <w:szCs w:val="24"/>
              </w:rPr>
              <w:t>4.1%</w:t>
            </w:r>
          </w:p>
        </w:tc>
      </w:tr>
      <w:tr w:rsidR="00BF5E08" w:rsidRPr="00BF5E08" w14:paraId="6C85E841" w14:textId="77777777" w:rsidTr="007473CD">
        <w:trPr>
          <w:trHeight w:val="292"/>
        </w:trPr>
        <w:tc>
          <w:tcPr>
            <w:tcW w:w="2305" w:type="dxa"/>
          </w:tcPr>
          <w:p w14:paraId="571BAFD6" w14:textId="77777777" w:rsidR="00BF5E08" w:rsidRPr="00BF5E08" w:rsidRDefault="00BF5E08" w:rsidP="007473CD">
            <w:pPr>
              <w:pStyle w:val="TableParagraph"/>
              <w:ind w:left="107"/>
              <w:rPr>
                <w:b/>
                <w:sz w:val="24"/>
                <w:szCs w:val="24"/>
              </w:rPr>
            </w:pPr>
            <w:r w:rsidRPr="00BF5E08">
              <w:rPr>
                <w:b/>
                <w:spacing w:val="-2"/>
                <w:w w:val="95"/>
                <w:sz w:val="24"/>
                <w:szCs w:val="24"/>
              </w:rPr>
              <w:t>Irish</w:t>
            </w:r>
          </w:p>
        </w:tc>
        <w:tc>
          <w:tcPr>
            <w:tcW w:w="1368" w:type="dxa"/>
          </w:tcPr>
          <w:p w14:paraId="5C357D88" w14:textId="77777777" w:rsidR="00BF5E08" w:rsidRPr="00BF5E08" w:rsidRDefault="00BF5E08" w:rsidP="007473CD">
            <w:pPr>
              <w:pStyle w:val="TableParagraph"/>
              <w:ind w:left="41" w:right="94"/>
              <w:jc w:val="center"/>
              <w:rPr>
                <w:sz w:val="24"/>
                <w:szCs w:val="24"/>
              </w:rPr>
            </w:pPr>
            <w:r w:rsidRPr="00BF5E08">
              <w:rPr>
                <w:spacing w:val="-2"/>
                <w:w w:val="95"/>
                <w:sz w:val="24"/>
                <w:szCs w:val="24"/>
              </w:rPr>
              <w:t>55.4%</w:t>
            </w:r>
          </w:p>
        </w:tc>
        <w:tc>
          <w:tcPr>
            <w:tcW w:w="1407" w:type="dxa"/>
          </w:tcPr>
          <w:p w14:paraId="0B1DAD9D" w14:textId="77777777" w:rsidR="00BF5E08" w:rsidRPr="00BF5E08" w:rsidRDefault="00BF5E08" w:rsidP="007473CD">
            <w:pPr>
              <w:pStyle w:val="TableParagraph"/>
              <w:ind w:left="52" w:right="32"/>
              <w:jc w:val="center"/>
              <w:rPr>
                <w:sz w:val="24"/>
                <w:szCs w:val="24"/>
              </w:rPr>
            </w:pPr>
            <w:r w:rsidRPr="00BF5E08">
              <w:rPr>
                <w:spacing w:val="-2"/>
                <w:w w:val="95"/>
                <w:sz w:val="24"/>
                <w:szCs w:val="24"/>
              </w:rPr>
              <w:t>26.9%</w:t>
            </w:r>
          </w:p>
        </w:tc>
        <w:tc>
          <w:tcPr>
            <w:tcW w:w="1367" w:type="dxa"/>
          </w:tcPr>
          <w:p w14:paraId="0C9A2665" w14:textId="77777777" w:rsidR="00BF5E08" w:rsidRPr="00BF5E08" w:rsidRDefault="00BF5E08" w:rsidP="007473CD">
            <w:pPr>
              <w:pStyle w:val="TableParagraph"/>
              <w:ind w:right="428"/>
              <w:jc w:val="right"/>
              <w:rPr>
                <w:sz w:val="24"/>
                <w:szCs w:val="24"/>
              </w:rPr>
            </w:pPr>
            <w:r w:rsidRPr="00BF5E08">
              <w:rPr>
                <w:spacing w:val="-4"/>
                <w:sz w:val="24"/>
                <w:szCs w:val="24"/>
              </w:rPr>
              <w:t>6.9%</w:t>
            </w:r>
          </w:p>
        </w:tc>
        <w:tc>
          <w:tcPr>
            <w:tcW w:w="1361" w:type="dxa"/>
          </w:tcPr>
          <w:p w14:paraId="10BFB9AD" w14:textId="77777777" w:rsidR="00BF5E08" w:rsidRPr="00BF5E08" w:rsidRDefault="00BF5E08" w:rsidP="007473CD">
            <w:pPr>
              <w:pStyle w:val="TableParagraph"/>
              <w:ind w:right="445"/>
              <w:jc w:val="right"/>
              <w:rPr>
                <w:sz w:val="24"/>
                <w:szCs w:val="24"/>
              </w:rPr>
            </w:pPr>
            <w:r w:rsidRPr="00BF5E08">
              <w:rPr>
                <w:spacing w:val="-4"/>
                <w:sz w:val="24"/>
                <w:szCs w:val="24"/>
              </w:rPr>
              <w:t>6.5%</w:t>
            </w:r>
          </w:p>
        </w:tc>
        <w:tc>
          <w:tcPr>
            <w:tcW w:w="1402" w:type="dxa"/>
          </w:tcPr>
          <w:p w14:paraId="2642D22E" w14:textId="77777777" w:rsidR="00BF5E08" w:rsidRPr="00BF5E08" w:rsidRDefault="00BF5E08" w:rsidP="007473CD">
            <w:pPr>
              <w:pStyle w:val="TableParagraph"/>
              <w:ind w:left="356" w:right="366"/>
              <w:jc w:val="center"/>
              <w:rPr>
                <w:sz w:val="24"/>
                <w:szCs w:val="24"/>
              </w:rPr>
            </w:pPr>
            <w:r w:rsidRPr="00BF5E08">
              <w:rPr>
                <w:spacing w:val="-4"/>
                <w:sz w:val="24"/>
                <w:szCs w:val="24"/>
              </w:rPr>
              <w:t>4.4%</w:t>
            </w:r>
          </w:p>
        </w:tc>
      </w:tr>
      <w:tr w:rsidR="00BF5E08" w:rsidRPr="00BF5E08" w14:paraId="68B2E53E" w14:textId="77777777" w:rsidTr="007473CD">
        <w:trPr>
          <w:trHeight w:val="293"/>
        </w:trPr>
        <w:tc>
          <w:tcPr>
            <w:tcW w:w="2305" w:type="dxa"/>
            <w:shd w:val="clear" w:color="auto" w:fill="D9D9D9"/>
          </w:tcPr>
          <w:p w14:paraId="682BF2A2" w14:textId="77777777" w:rsidR="00BF5E08" w:rsidRPr="00BF5E08" w:rsidRDefault="00BF5E08" w:rsidP="007473CD">
            <w:pPr>
              <w:pStyle w:val="TableParagraph"/>
              <w:ind w:left="107"/>
              <w:rPr>
                <w:b/>
                <w:sz w:val="24"/>
                <w:szCs w:val="24"/>
              </w:rPr>
            </w:pPr>
            <w:r w:rsidRPr="00BF5E08">
              <w:rPr>
                <w:b/>
                <w:w w:val="90"/>
                <w:sz w:val="24"/>
                <w:szCs w:val="24"/>
              </w:rPr>
              <w:t>White</w:t>
            </w:r>
            <w:r w:rsidRPr="00BF5E08">
              <w:rPr>
                <w:spacing w:val="10"/>
                <w:sz w:val="24"/>
                <w:szCs w:val="24"/>
              </w:rPr>
              <w:t xml:space="preserve"> </w:t>
            </w:r>
            <w:r w:rsidRPr="00BF5E08">
              <w:rPr>
                <w:b/>
                <w:spacing w:val="-2"/>
                <w:w w:val="95"/>
                <w:sz w:val="24"/>
                <w:szCs w:val="24"/>
              </w:rPr>
              <w:t>background</w:t>
            </w:r>
          </w:p>
        </w:tc>
        <w:tc>
          <w:tcPr>
            <w:tcW w:w="1368" w:type="dxa"/>
            <w:shd w:val="clear" w:color="auto" w:fill="D9D9D9"/>
          </w:tcPr>
          <w:p w14:paraId="790815C7" w14:textId="77777777" w:rsidR="00BF5E08" w:rsidRPr="00BF5E08" w:rsidRDefault="00BF5E08" w:rsidP="007473CD">
            <w:pPr>
              <w:pStyle w:val="TableParagraph"/>
              <w:ind w:left="41" w:right="94"/>
              <w:jc w:val="center"/>
              <w:rPr>
                <w:sz w:val="24"/>
                <w:szCs w:val="24"/>
              </w:rPr>
            </w:pPr>
            <w:r w:rsidRPr="00BF5E08">
              <w:rPr>
                <w:spacing w:val="-2"/>
                <w:w w:val="95"/>
                <w:sz w:val="24"/>
                <w:szCs w:val="24"/>
              </w:rPr>
              <w:t>59.2%</w:t>
            </w:r>
          </w:p>
        </w:tc>
        <w:tc>
          <w:tcPr>
            <w:tcW w:w="1407" w:type="dxa"/>
            <w:shd w:val="clear" w:color="auto" w:fill="D9D9D9"/>
          </w:tcPr>
          <w:p w14:paraId="463866D5" w14:textId="77777777" w:rsidR="00BF5E08" w:rsidRPr="00BF5E08" w:rsidRDefault="00BF5E08" w:rsidP="007473CD">
            <w:pPr>
              <w:pStyle w:val="TableParagraph"/>
              <w:ind w:left="52" w:right="32"/>
              <w:jc w:val="center"/>
              <w:rPr>
                <w:sz w:val="24"/>
                <w:szCs w:val="24"/>
              </w:rPr>
            </w:pPr>
            <w:r w:rsidRPr="00BF5E08">
              <w:rPr>
                <w:spacing w:val="-2"/>
                <w:w w:val="95"/>
                <w:sz w:val="24"/>
                <w:szCs w:val="24"/>
              </w:rPr>
              <w:t>26.3%</w:t>
            </w:r>
          </w:p>
        </w:tc>
        <w:tc>
          <w:tcPr>
            <w:tcW w:w="1367" w:type="dxa"/>
            <w:shd w:val="clear" w:color="auto" w:fill="D9D9D9"/>
          </w:tcPr>
          <w:p w14:paraId="7CCDD6D0" w14:textId="77777777" w:rsidR="00BF5E08" w:rsidRPr="00BF5E08" w:rsidRDefault="00BF5E08" w:rsidP="007473CD">
            <w:pPr>
              <w:pStyle w:val="TableParagraph"/>
              <w:ind w:right="428"/>
              <w:jc w:val="right"/>
              <w:rPr>
                <w:sz w:val="24"/>
                <w:szCs w:val="24"/>
              </w:rPr>
            </w:pPr>
            <w:r w:rsidRPr="00BF5E08">
              <w:rPr>
                <w:spacing w:val="-4"/>
                <w:sz w:val="24"/>
                <w:szCs w:val="24"/>
              </w:rPr>
              <w:t>5.2%</w:t>
            </w:r>
          </w:p>
        </w:tc>
        <w:tc>
          <w:tcPr>
            <w:tcW w:w="1361" w:type="dxa"/>
            <w:shd w:val="clear" w:color="auto" w:fill="D9D9D9"/>
          </w:tcPr>
          <w:p w14:paraId="7FB6D6CE" w14:textId="77777777" w:rsidR="00BF5E08" w:rsidRPr="00BF5E08" w:rsidRDefault="00BF5E08" w:rsidP="007473CD">
            <w:pPr>
              <w:pStyle w:val="TableParagraph"/>
              <w:ind w:right="445"/>
              <w:jc w:val="right"/>
              <w:rPr>
                <w:sz w:val="24"/>
                <w:szCs w:val="24"/>
              </w:rPr>
            </w:pPr>
            <w:r w:rsidRPr="00BF5E08">
              <w:rPr>
                <w:spacing w:val="-4"/>
                <w:sz w:val="24"/>
                <w:szCs w:val="24"/>
              </w:rPr>
              <w:t>5.2%</w:t>
            </w:r>
          </w:p>
        </w:tc>
        <w:tc>
          <w:tcPr>
            <w:tcW w:w="1402" w:type="dxa"/>
            <w:shd w:val="clear" w:color="auto" w:fill="D9D9D9"/>
          </w:tcPr>
          <w:p w14:paraId="245B96BF" w14:textId="77777777" w:rsidR="00BF5E08" w:rsidRPr="00BF5E08" w:rsidRDefault="00BF5E08" w:rsidP="007473CD">
            <w:pPr>
              <w:pStyle w:val="TableParagraph"/>
              <w:ind w:left="356" w:right="366"/>
              <w:jc w:val="center"/>
              <w:rPr>
                <w:sz w:val="24"/>
                <w:szCs w:val="24"/>
              </w:rPr>
            </w:pPr>
            <w:r w:rsidRPr="00BF5E08">
              <w:rPr>
                <w:spacing w:val="-5"/>
                <w:w w:val="95"/>
                <w:sz w:val="24"/>
                <w:szCs w:val="24"/>
              </w:rPr>
              <w:t>4%</w:t>
            </w:r>
          </w:p>
        </w:tc>
      </w:tr>
      <w:tr w:rsidR="00BF5E08" w:rsidRPr="00BF5E08" w14:paraId="33373D9F" w14:textId="77777777" w:rsidTr="007473CD">
        <w:trPr>
          <w:trHeight w:val="292"/>
        </w:trPr>
        <w:tc>
          <w:tcPr>
            <w:tcW w:w="2305" w:type="dxa"/>
          </w:tcPr>
          <w:p w14:paraId="32115CC8" w14:textId="77777777" w:rsidR="00BF5E08" w:rsidRPr="00BF5E08" w:rsidRDefault="00BF5E08" w:rsidP="007473CD">
            <w:pPr>
              <w:pStyle w:val="TableParagraph"/>
              <w:ind w:left="107"/>
              <w:rPr>
                <w:b/>
                <w:sz w:val="24"/>
                <w:szCs w:val="24"/>
              </w:rPr>
            </w:pPr>
            <w:r w:rsidRPr="00BF5E08">
              <w:rPr>
                <w:b/>
                <w:w w:val="80"/>
                <w:sz w:val="24"/>
                <w:szCs w:val="24"/>
              </w:rPr>
              <w:t>Ethnic</w:t>
            </w:r>
            <w:r w:rsidRPr="00BF5E08">
              <w:rPr>
                <w:spacing w:val="20"/>
                <w:sz w:val="24"/>
                <w:szCs w:val="24"/>
              </w:rPr>
              <w:t xml:space="preserve"> </w:t>
            </w:r>
            <w:r w:rsidRPr="00BF5E08">
              <w:rPr>
                <w:b/>
                <w:spacing w:val="-2"/>
                <w:sz w:val="24"/>
                <w:szCs w:val="24"/>
              </w:rPr>
              <w:t>Minority</w:t>
            </w:r>
          </w:p>
        </w:tc>
        <w:tc>
          <w:tcPr>
            <w:tcW w:w="1368" w:type="dxa"/>
          </w:tcPr>
          <w:p w14:paraId="5F2135A7" w14:textId="77777777" w:rsidR="00BF5E08" w:rsidRPr="00BF5E08" w:rsidRDefault="00BF5E08" w:rsidP="007473CD">
            <w:pPr>
              <w:pStyle w:val="TableParagraph"/>
              <w:ind w:left="41" w:right="94"/>
              <w:jc w:val="center"/>
              <w:rPr>
                <w:sz w:val="24"/>
                <w:szCs w:val="24"/>
              </w:rPr>
            </w:pPr>
            <w:r w:rsidRPr="00BF5E08">
              <w:rPr>
                <w:spacing w:val="-2"/>
                <w:w w:val="95"/>
                <w:sz w:val="24"/>
                <w:szCs w:val="24"/>
              </w:rPr>
              <w:t>59.1%</w:t>
            </w:r>
          </w:p>
        </w:tc>
        <w:tc>
          <w:tcPr>
            <w:tcW w:w="1407" w:type="dxa"/>
          </w:tcPr>
          <w:p w14:paraId="18142F12" w14:textId="77777777" w:rsidR="00BF5E08" w:rsidRPr="00BF5E08" w:rsidRDefault="00BF5E08" w:rsidP="007473CD">
            <w:pPr>
              <w:pStyle w:val="TableParagraph"/>
              <w:ind w:left="52" w:right="32"/>
              <w:jc w:val="center"/>
              <w:rPr>
                <w:sz w:val="24"/>
                <w:szCs w:val="24"/>
              </w:rPr>
            </w:pPr>
            <w:r w:rsidRPr="00BF5E08">
              <w:rPr>
                <w:spacing w:val="-2"/>
                <w:w w:val="95"/>
                <w:sz w:val="24"/>
                <w:szCs w:val="24"/>
              </w:rPr>
              <w:t>18.3%</w:t>
            </w:r>
          </w:p>
        </w:tc>
        <w:tc>
          <w:tcPr>
            <w:tcW w:w="1367" w:type="dxa"/>
          </w:tcPr>
          <w:p w14:paraId="595E927D" w14:textId="77777777" w:rsidR="00BF5E08" w:rsidRPr="00BF5E08" w:rsidRDefault="00BF5E08" w:rsidP="007473CD">
            <w:pPr>
              <w:pStyle w:val="TableParagraph"/>
              <w:ind w:right="428"/>
              <w:jc w:val="right"/>
              <w:rPr>
                <w:sz w:val="24"/>
                <w:szCs w:val="24"/>
              </w:rPr>
            </w:pPr>
            <w:r w:rsidRPr="00BF5E08">
              <w:rPr>
                <w:spacing w:val="-4"/>
                <w:sz w:val="24"/>
                <w:szCs w:val="24"/>
              </w:rPr>
              <w:t>4.3%</w:t>
            </w:r>
          </w:p>
        </w:tc>
        <w:tc>
          <w:tcPr>
            <w:tcW w:w="1361" w:type="dxa"/>
          </w:tcPr>
          <w:p w14:paraId="1C26B428" w14:textId="77777777" w:rsidR="00BF5E08" w:rsidRPr="00BF5E08" w:rsidRDefault="00BF5E08" w:rsidP="007473CD">
            <w:pPr>
              <w:pStyle w:val="TableParagraph"/>
              <w:ind w:right="383"/>
              <w:jc w:val="right"/>
              <w:rPr>
                <w:sz w:val="24"/>
                <w:szCs w:val="24"/>
              </w:rPr>
            </w:pPr>
            <w:r w:rsidRPr="00BF5E08">
              <w:rPr>
                <w:spacing w:val="-2"/>
                <w:w w:val="95"/>
                <w:sz w:val="24"/>
                <w:szCs w:val="24"/>
              </w:rPr>
              <w:t>10.8%</w:t>
            </w:r>
          </w:p>
        </w:tc>
        <w:tc>
          <w:tcPr>
            <w:tcW w:w="1402" w:type="dxa"/>
          </w:tcPr>
          <w:p w14:paraId="13DA27D8" w14:textId="77777777" w:rsidR="00BF5E08" w:rsidRPr="00BF5E08" w:rsidRDefault="00BF5E08" w:rsidP="007473CD">
            <w:pPr>
              <w:pStyle w:val="TableParagraph"/>
              <w:ind w:left="356" w:right="366"/>
              <w:jc w:val="center"/>
              <w:rPr>
                <w:sz w:val="24"/>
                <w:szCs w:val="24"/>
              </w:rPr>
            </w:pPr>
            <w:r w:rsidRPr="00BF5E08">
              <w:rPr>
                <w:spacing w:val="-4"/>
                <w:sz w:val="24"/>
                <w:szCs w:val="24"/>
              </w:rPr>
              <w:t>7.5%</w:t>
            </w:r>
          </w:p>
        </w:tc>
      </w:tr>
      <w:tr w:rsidR="00BF5E08" w:rsidRPr="00BF5E08" w14:paraId="189A5CCE" w14:textId="77777777" w:rsidTr="007473CD">
        <w:trPr>
          <w:trHeight w:val="585"/>
        </w:trPr>
        <w:tc>
          <w:tcPr>
            <w:tcW w:w="2305" w:type="dxa"/>
            <w:shd w:val="clear" w:color="auto" w:fill="D9D9D9"/>
          </w:tcPr>
          <w:p w14:paraId="6943C06B" w14:textId="77777777" w:rsidR="00BF5E08" w:rsidRPr="00BF5E08" w:rsidRDefault="00BF5E08" w:rsidP="007473CD">
            <w:pPr>
              <w:pStyle w:val="TableParagraph"/>
              <w:spacing w:line="240" w:lineRule="auto"/>
              <w:ind w:left="107"/>
              <w:rPr>
                <w:b/>
                <w:sz w:val="24"/>
                <w:szCs w:val="24"/>
              </w:rPr>
            </w:pPr>
            <w:r w:rsidRPr="00BF5E08">
              <w:rPr>
                <w:b/>
                <w:spacing w:val="-2"/>
                <w:w w:val="95"/>
                <w:sz w:val="24"/>
                <w:szCs w:val="24"/>
              </w:rPr>
              <w:t>Ethnicity</w:t>
            </w:r>
          </w:p>
          <w:p w14:paraId="6739C9E5" w14:textId="77777777" w:rsidR="00BF5E08" w:rsidRPr="00BF5E08" w:rsidRDefault="00BF5E08" w:rsidP="007473CD">
            <w:pPr>
              <w:pStyle w:val="TableParagraph"/>
              <w:spacing w:before="16"/>
              <w:ind w:left="107"/>
              <w:rPr>
                <w:b/>
                <w:sz w:val="24"/>
                <w:szCs w:val="24"/>
              </w:rPr>
            </w:pPr>
            <w:r w:rsidRPr="00BF5E08">
              <w:rPr>
                <w:b/>
                <w:spacing w:val="-2"/>
                <w:w w:val="95"/>
                <w:sz w:val="24"/>
                <w:szCs w:val="24"/>
              </w:rPr>
              <w:t>undisclosed</w:t>
            </w:r>
          </w:p>
        </w:tc>
        <w:tc>
          <w:tcPr>
            <w:tcW w:w="1368" w:type="dxa"/>
            <w:shd w:val="clear" w:color="auto" w:fill="D9D9D9"/>
          </w:tcPr>
          <w:p w14:paraId="2F034E27" w14:textId="77777777" w:rsidR="00BF5E08" w:rsidRPr="00BF5E08" w:rsidRDefault="00BF5E08" w:rsidP="007473CD">
            <w:pPr>
              <w:pStyle w:val="TableParagraph"/>
              <w:spacing w:line="240" w:lineRule="auto"/>
              <w:ind w:left="41" w:right="94"/>
              <w:jc w:val="center"/>
              <w:rPr>
                <w:sz w:val="24"/>
                <w:szCs w:val="24"/>
              </w:rPr>
            </w:pPr>
            <w:r w:rsidRPr="00BF5E08">
              <w:rPr>
                <w:spacing w:val="-2"/>
                <w:w w:val="95"/>
                <w:sz w:val="24"/>
                <w:szCs w:val="24"/>
              </w:rPr>
              <w:t>33.3%</w:t>
            </w:r>
          </w:p>
        </w:tc>
        <w:tc>
          <w:tcPr>
            <w:tcW w:w="1407" w:type="dxa"/>
            <w:shd w:val="clear" w:color="auto" w:fill="D9D9D9"/>
          </w:tcPr>
          <w:p w14:paraId="2CDA0097" w14:textId="77777777" w:rsidR="00BF5E08" w:rsidRPr="00BF5E08" w:rsidRDefault="00BF5E08" w:rsidP="007473CD">
            <w:pPr>
              <w:pStyle w:val="TableParagraph"/>
              <w:spacing w:line="240" w:lineRule="auto"/>
              <w:ind w:left="52" w:right="32"/>
              <w:jc w:val="center"/>
              <w:rPr>
                <w:sz w:val="24"/>
                <w:szCs w:val="24"/>
              </w:rPr>
            </w:pPr>
            <w:r w:rsidRPr="00BF5E08">
              <w:rPr>
                <w:spacing w:val="-2"/>
                <w:w w:val="95"/>
                <w:sz w:val="24"/>
                <w:szCs w:val="24"/>
              </w:rPr>
              <w:t>26.7%</w:t>
            </w:r>
          </w:p>
        </w:tc>
        <w:tc>
          <w:tcPr>
            <w:tcW w:w="1367" w:type="dxa"/>
            <w:shd w:val="clear" w:color="auto" w:fill="D9D9D9"/>
          </w:tcPr>
          <w:p w14:paraId="42557334" w14:textId="77777777" w:rsidR="00BF5E08" w:rsidRPr="00BF5E08" w:rsidRDefault="00BF5E08" w:rsidP="007473CD">
            <w:pPr>
              <w:pStyle w:val="TableParagraph"/>
              <w:spacing w:line="240" w:lineRule="auto"/>
              <w:ind w:right="369"/>
              <w:jc w:val="right"/>
              <w:rPr>
                <w:sz w:val="24"/>
                <w:szCs w:val="24"/>
              </w:rPr>
            </w:pPr>
            <w:r w:rsidRPr="00BF5E08">
              <w:rPr>
                <w:spacing w:val="-2"/>
                <w:w w:val="95"/>
                <w:sz w:val="24"/>
                <w:szCs w:val="24"/>
              </w:rPr>
              <w:t>13.3%</w:t>
            </w:r>
          </w:p>
        </w:tc>
        <w:tc>
          <w:tcPr>
            <w:tcW w:w="1361" w:type="dxa"/>
            <w:shd w:val="clear" w:color="auto" w:fill="D9D9D9"/>
          </w:tcPr>
          <w:p w14:paraId="63315D44" w14:textId="77777777" w:rsidR="00BF5E08" w:rsidRPr="00BF5E08" w:rsidRDefault="00BF5E08" w:rsidP="007473CD">
            <w:pPr>
              <w:pStyle w:val="TableParagraph"/>
              <w:spacing w:line="240" w:lineRule="auto"/>
              <w:ind w:right="383"/>
              <w:jc w:val="right"/>
              <w:rPr>
                <w:sz w:val="24"/>
                <w:szCs w:val="24"/>
              </w:rPr>
            </w:pPr>
            <w:r w:rsidRPr="00BF5E08">
              <w:rPr>
                <w:spacing w:val="-2"/>
                <w:w w:val="95"/>
                <w:sz w:val="24"/>
                <w:szCs w:val="24"/>
              </w:rPr>
              <w:t>11.7%</w:t>
            </w:r>
          </w:p>
        </w:tc>
        <w:tc>
          <w:tcPr>
            <w:tcW w:w="1402" w:type="dxa"/>
            <w:shd w:val="clear" w:color="auto" w:fill="D9D9D9"/>
          </w:tcPr>
          <w:p w14:paraId="77D3EF90" w14:textId="77777777" w:rsidR="00BF5E08" w:rsidRPr="00BF5E08" w:rsidRDefault="00BF5E08" w:rsidP="007473CD">
            <w:pPr>
              <w:pStyle w:val="TableParagraph"/>
              <w:spacing w:line="240" w:lineRule="auto"/>
              <w:ind w:left="356" w:right="367"/>
              <w:jc w:val="center"/>
              <w:rPr>
                <w:sz w:val="24"/>
                <w:szCs w:val="24"/>
              </w:rPr>
            </w:pPr>
            <w:r w:rsidRPr="00BF5E08">
              <w:rPr>
                <w:spacing w:val="-5"/>
                <w:w w:val="95"/>
                <w:sz w:val="24"/>
                <w:szCs w:val="24"/>
              </w:rPr>
              <w:t>15%</w:t>
            </w:r>
          </w:p>
        </w:tc>
      </w:tr>
    </w:tbl>
    <w:p w14:paraId="74E6F71E" w14:textId="77777777" w:rsidR="00BF5E08" w:rsidRPr="00BF5E08" w:rsidRDefault="00BF5E08" w:rsidP="00BF5E08">
      <w:pPr>
        <w:pStyle w:val="BodyText"/>
        <w:rPr>
          <w:b/>
        </w:rPr>
      </w:pPr>
    </w:p>
    <w:p w14:paraId="5BA32126" w14:textId="77777777" w:rsidR="00BF5E08" w:rsidRPr="00BF5E08" w:rsidRDefault="00BF5E08" w:rsidP="00BF5E08">
      <w:pPr>
        <w:pStyle w:val="BodyText"/>
        <w:rPr>
          <w:b/>
        </w:rPr>
      </w:pPr>
    </w:p>
    <w:p w14:paraId="1C3B9456" w14:textId="77777777" w:rsidR="00BF5E08" w:rsidRPr="00BF5E08" w:rsidRDefault="00BF5E08" w:rsidP="00BF5E08">
      <w:pPr>
        <w:pStyle w:val="BodyText"/>
        <w:spacing w:before="10"/>
        <w:rPr>
          <w:b/>
        </w:rPr>
      </w:pPr>
    </w:p>
    <w:p w14:paraId="34B65F70" w14:textId="77777777" w:rsidR="00BF5E08" w:rsidRPr="00BF5E08" w:rsidRDefault="00BF5E08">
      <w:pPr>
        <w:pStyle w:val="Heading2"/>
        <w:numPr>
          <w:ilvl w:val="2"/>
          <w:numId w:val="29"/>
        </w:numPr>
        <w:tabs>
          <w:tab w:val="left" w:pos="1389"/>
        </w:tabs>
        <w:spacing w:before="55"/>
        <w:ind w:left="1080" w:hanging="529"/>
        <w:rPr>
          <w:rFonts w:ascii="Arial" w:hAnsi="Arial" w:cs="Arial"/>
          <w:sz w:val="24"/>
          <w:szCs w:val="24"/>
        </w:rPr>
      </w:pPr>
      <w:bookmarkStart w:id="45" w:name="_bookmark68"/>
      <w:bookmarkEnd w:id="45"/>
      <w:r w:rsidRPr="00BF5E08">
        <w:rPr>
          <w:rFonts w:ascii="Arial" w:hAnsi="Arial" w:cs="Arial"/>
          <w:color w:val="009898"/>
          <w:w w:val="80"/>
          <w:sz w:val="24"/>
          <w:szCs w:val="24"/>
        </w:rPr>
        <w:t>Cyberbullying</w:t>
      </w:r>
      <w:r w:rsidRPr="00BF5E08">
        <w:rPr>
          <w:rFonts w:ascii="Arial" w:hAnsi="Arial" w:cs="Arial"/>
          <w:color w:val="009898"/>
          <w:spacing w:val="-10"/>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9"/>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Age</w:t>
      </w:r>
      <w:r w:rsidRPr="00BF5E08">
        <w:rPr>
          <w:rFonts w:ascii="Arial" w:hAnsi="Arial" w:cs="Arial"/>
          <w:color w:val="009898"/>
          <w:spacing w:val="-5"/>
          <w:sz w:val="24"/>
          <w:szCs w:val="24"/>
        </w:rPr>
        <w:t xml:space="preserve"> </w:t>
      </w:r>
      <w:r w:rsidRPr="00BF5E08">
        <w:rPr>
          <w:rFonts w:ascii="Arial" w:hAnsi="Arial" w:cs="Arial"/>
          <w:color w:val="009898"/>
          <w:spacing w:val="-2"/>
          <w:w w:val="80"/>
          <w:sz w:val="24"/>
          <w:szCs w:val="24"/>
        </w:rPr>
        <w:t>Groups</w:t>
      </w:r>
    </w:p>
    <w:p w14:paraId="53782E5E" w14:textId="77777777" w:rsidR="00BF5E08" w:rsidRPr="00BF5E08" w:rsidRDefault="00BF5E08" w:rsidP="00BF5E08">
      <w:pPr>
        <w:pStyle w:val="BodyText"/>
        <w:spacing w:before="10"/>
        <w:rPr>
          <w:b/>
          <w:i/>
        </w:rPr>
      </w:pPr>
    </w:p>
    <w:p w14:paraId="4497AE74"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2"/>
        </w:rPr>
        <w:t>With</w:t>
      </w:r>
      <w:r w:rsidRPr="00BF5E08">
        <w:rPr>
          <w:rFonts w:ascii="Arial" w:hAnsi="Arial" w:cs="Arial"/>
          <w:spacing w:val="-15"/>
        </w:rPr>
        <w:t xml:space="preserve"> </w:t>
      </w:r>
      <w:r w:rsidRPr="00BF5E08">
        <w:rPr>
          <w:rFonts w:ascii="Arial" w:hAnsi="Arial" w:cs="Arial"/>
          <w:spacing w:val="-2"/>
        </w:rPr>
        <w:t>regard</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spacing w:val="-2"/>
        </w:rPr>
        <w:t>age,</w:t>
      </w:r>
      <w:r w:rsidRPr="00BF5E08">
        <w:rPr>
          <w:rFonts w:ascii="Arial" w:hAnsi="Arial" w:cs="Arial"/>
          <w:spacing w:val="-13"/>
        </w:rPr>
        <w:t xml:space="preserve"> </w:t>
      </w:r>
      <w:r w:rsidRPr="00BF5E08">
        <w:rPr>
          <w:rFonts w:ascii="Arial" w:hAnsi="Arial" w:cs="Arial"/>
          <w:spacing w:val="-2"/>
        </w:rPr>
        <w:t>the</w:t>
      </w:r>
      <w:r w:rsidRPr="00BF5E08">
        <w:rPr>
          <w:rFonts w:ascii="Arial" w:hAnsi="Arial" w:cs="Arial"/>
          <w:spacing w:val="-13"/>
        </w:rPr>
        <w:t xml:space="preserve"> </w:t>
      </w:r>
      <w:r w:rsidRPr="00BF5E08">
        <w:rPr>
          <w:rFonts w:ascii="Arial" w:hAnsi="Arial" w:cs="Arial"/>
          <w:spacing w:val="-2"/>
        </w:rPr>
        <w:t>45-54</w:t>
      </w:r>
      <w:r w:rsidRPr="00BF5E08">
        <w:rPr>
          <w:rFonts w:ascii="Arial" w:hAnsi="Arial" w:cs="Arial"/>
          <w:spacing w:val="-13"/>
        </w:rPr>
        <w:t xml:space="preserve"> </w:t>
      </w:r>
      <w:r w:rsidRPr="00BF5E08">
        <w:rPr>
          <w:rFonts w:ascii="Arial" w:hAnsi="Arial" w:cs="Arial"/>
          <w:spacing w:val="-2"/>
        </w:rPr>
        <w:t>age</w:t>
      </w:r>
      <w:r w:rsidRPr="00BF5E08">
        <w:rPr>
          <w:rFonts w:ascii="Arial" w:hAnsi="Arial" w:cs="Arial"/>
          <w:spacing w:val="-13"/>
        </w:rPr>
        <w:t xml:space="preserve"> </w:t>
      </w:r>
      <w:r w:rsidRPr="00BF5E08">
        <w:rPr>
          <w:rFonts w:ascii="Arial" w:hAnsi="Arial" w:cs="Arial"/>
          <w:spacing w:val="-2"/>
        </w:rPr>
        <w:t>group</w:t>
      </w:r>
      <w:r w:rsidRPr="00BF5E08">
        <w:rPr>
          <w:rFonts w:ascii="Arial" w:hAnsi="Arial" w:cs="Arial"/>
          <w:spacing w:val="-13"/>
        </w:rPr>
        <w:t xml:space="preserve"> </w:t>
      </w:r>
      <w:r w:rsidRPr="00BF5E08">
        <w:rPr>
          <w:rFonts w:ascii="Arial" w:hAnsi="Arial" w:cs="Arial"/>
          <w:spacing w:val="-2"/>
        </w:rPr>
        <w:t>was</w:t>
      </w:r>
      <w:r w:rsidRPr="00BF5E08">
        <w:rPr>
          <w:rFonts w:ascii="Arial" w:hAnsi="Arial" w:cs="Arial"/>
          <w:spacing w:val="-13"/>
        </w:rPr>
        <w:t xml:space="preserve"> </w:t>
      </w:r>
      <w:r w:rsidRPr="00BF5E08">
        <w:rPr>
          <w:rFonts w:ascii="Arial" w:hAnsi="Arial" w:cs="Arial"/>
          <w:spacing w:val="-2"/>
        </w:rPr>
        <w:t>more</w:t>
      </w:r>
      <w:r w:rsidRPr="00BF5E08">
        <w:rPr>
          <w:rFonts w:ascii="Arial" w:hAnsi="Arial" w:cs="Arial"/>
          <w:spacing w:val="-13"/>
        </w:rPr>
        <w:t xml:space="preserve"> </w:t>
      </w:r>
      <w:r w:rsidRPr="00BF5E08">
        <w:rPr>
          <w:rFonts w:ascii="Arial" w:hAnsi="Arial" w:cs="Arial"/>
          <w:spacing w:val="-2"/>
        </w:rPr>
        <w:t>likely</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spacing w:val="-2"/>
        </w:rPr>
        <w:t>experience</w:t>
      </w:r>
      <w:r w:rsidRPr="00BF5E08">
        <w:rPr>
          <w:rFonts w:ascii="Arial" w:hAnsi="Arial" w:cs="Arial"/>
          <w:spacing w:val="-13"/>
        </w:rPr>
        <w:t xml:space="preserve"> </w:t>
      </w:r>
      <w:r w:rsidRPr="00BF5E08">
        <w:rPr>
          <w:rFonts w:ascii="Arial" w:hAnsi="Arial" w:cs="Arial"/>
          <w:spacing w:val="-2"/>
        </w:rPr>
        <w:t xml:space="preserve">occasional </w:t>
      </w:r>
      <w:r w:rsidRPr="00BF5E08">
        <w:rPr>
          <w:rFonts w:ascii="Arial" w:hAnsi="Arial" w:cs="Arial"/>
          <w:w w:val="90"/>
        </w:rPr>
        <w:t xml:space="preserve">cyberbullying compared to the other age groups, with an average of 35% respondents </w:t>
      </w:r>
      <w:r w:rsidRPr="00BF5E08">
        <w:rPr>
          <w:rFonts w:ascii="Arial" w:hAnsi="Arial" w:cs="Arial"/>
          <w:spacing w:val="-2"/>
        </w:rPr>
        <w:t>in</w:t>
      </w:r>
      <w:r w:rsidRPr="00BF5E08">
        <w:rPr>
          <w:rFonts w:ascii="Arial" w:hAnsi="Arial" w:cs="Arial"/>
          <w:spacing w:val="-13"/>
        </w:rPr>
        <w:t xml:space="preserve"> </w:t>
      </w:r>
      <w:r w:rsidRPr="00BF5E08">
        <w:rPr>
          <w:rFonts w:ascii="Arial" w:hAnsi="Arial" w:cs="Arial"/>
          <w:spacing w:val="-2"/>
        </w:rPr>
        <w:t>this</w:t>
      </w:r>
      <w:r w:rsidRPr="00BF5E08">
        <w:rPr>
          <w:rFonts w:ascii="Arial" w:hAnsi="Arial" w:cs="Arial"/>
          <w:spacing w:val="-13"/>
        </w:rPr>
        <w:t xml:space="preserve"> </w:t>
      </w:r>
      <w:r w:rsidRPr="00BF5E08">
        <w:rPr>
          <w:rFonts w:ascii="Arial" w:hAnsi="Arial" w:cs="Arial"/>
          <w:spacing w:val="-2"/>
        </w:rPr>
        <w:t>age</w:t>
      </w:r>
      <w:r w:rsidRPr="00BF5E08">
        <w:rPr>
          <w:rFonts w:ascii="Arial" w:hAnsi="Arial" w:cs="Arial"/>
          <w:spacing w:val="-13"/>
        </w:rPr>
        <w:t xml:space="preserve"> </w:t>
      </w:r>
      <w:r w:rsidRPr="00BF5E08">
        <w:rPr>
          <w:rFonts w:ascii="Arial" w:hAnsi="Arial" w:cs="Arial"/>
          <w:spacing w:val="-2"/>
        </w:rPr>
        <w:t>group</w:t>
      </w:r>
      <w:r w:rsidRPr="00BF5E08">
        <w:rPr>
          <w:rFonts w:ascii="Arial" w:hAnsi="Arial" w:cs="Arial"/>
          <w:spacing w:val="-13"/>
        </w:rPr>
        <w:t xml:space="preserve"> </w:t>
      </w:r>
      <w:r w:rsidRPr="00BF5E08">
        <w:rPr>
          <w:rFonts w:ascii="Arial" w:hAnsi="Arial" w:cs="Arial"/>
          <w:spacing w:val="-2"/>
        </w:rPr>
        <w:t>enduring</w:t>
      </w:r>
      <w:r w:rsidRPr="00BF5E08">
        <w:rPr>
          <w:rFonts w:ascii="Arial" w:hAnsi="Arial" w:cs="Arial"/>
          <w:spacing w:val="-13"/>
        </w:rPr>
        <w:t xml:space="preserve"> </w:t>
      </w:r>
      <w:r w:rsidRPr="00BF5E08">
        <w:rPr>
          <w:rFonts w:ascii="Arial" w:hAnsi="Arial" w:cs="Arial"/>
          <w:spacing w:val="-2"/>
        </w:rPr>
        <w:t>cyberbullying</w:t>
      </w:r>
      <w:r w:rsidRPr="00BF5E08">
        <w:rPr>
          <w:rFonts w:ascii="Arial" w:hAnsi="Arial" w:cs="Arial"/>
          <w:spacing w:val="-13"/>
        </w:rPr>
        <w:t xml:space="preserve"> </w:t>
      </w:r>
      <w:r w:rsidRPr="00BF5E08">
        <w:rPr>
          <w:rFonts w:ascii="Arial" w:hAnsi="Arial" w:cs="Arial"/>
          <w:spacing w:val="-2"/>
        </w:rPr>
        <w:t>“now</w:t>
      </w:r>
      <w:r w:rsidRPr="00BF5E08">
        <w:rPr>
          <w:rFonts w:ascii="Arial" w:hAnsi="Arial" w:cs="Arial"/>
          <w:spacing w:val="-15"/>
        </w:rPr>
        <w:t xml:space="preserve"> </w:t>
      </w:r>
      <w:r w:rsidRPr="00BF5E08">
        <w:rPr>
          <w:rFonts w:ascii="Arial" w:hAnsi="Arial" w:cs="Arial"/>
          <w:spacing w:val="-2"/>
        </w:rPr>
        <w:t>and</w:t>
      </w:r>
      <w:r w:rsidRPr="00BF5E08">
        <w:rPr>
          <w:rFonts w:ascii="Arial" w:hAnsi="Arial" w:cs="Arial"/>
          <w:spacing w:val="-15"/>
        </w:rPr>
        <w:t xml:space="preserve"> </w:t>
      </w:r>
      <w:r w:rsidRPr="00BF5E08">
        <w:rPr>
          <w:rFonts w:ascii="Arial" w:hAnsi="Arial" w:cs="Arial"/>
          <w:spacing w:val="-2"/>
        </w:rPr>
        <w:t>then”.</w:t>
      </w:r>
      <w:r w:rsidRPr="00BF5E08">
        <w:rPr>
          <w:rFonts w:ascii="Arial" w:hAnsi="Arial" w:cs="Arial"/>
          <w:spacing w:val="-14"/>
        </w:rPr>
        <w:t xml:space="preserve"> </w:t>
      </w:r>
      <w:r w:rsidRPr="00BF5E08">
        <w:rPr>
          <w:rFonts w:ascii="Arial" w:hAnsi="Arial" w:cs="Arial"/>
          <w:spacing w:val="-2"/>
        </w:rPr>
        <w:t>A</w:t>
      </w:r>
      <w:r w:rsidRPr="00BF5E08">
        <w:rPr>
          <w:rFonts w:ascii="Arial" w:hAnsi="Arial" w:cs="Arial"/>
          <w:spacing w:val="-13"/>
        </w:rPr>
        <w:t xml:space="preserve"> </w:t>
      </w:r>
      <w:r w:rsidRPr="00BF5E08">
        <w:rPr>
          <w:rFonts w:ascii="Arial" w:hAnsi="Arial" w:cs="Arial"/>
          <w:spacing w:val="-2"/>
        </w:rPr>
        <w:t>third</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respondents</w:t>
      </w:r>
      <w:r w:rsidRPr="00BF5E08">
        <w:rPr>
          <w:rFonts w:ascii="Arial" w:hAnsi="Arial" w:cs="Arial"/>
          <w:spacing w:val="-13"/>
        </w:rPr>
        <w:t xml:space="preserve"> </w:t>
      </w:r>
      <w:r w:rsidRPr="00BF5E08">
        <w:rPr>
          <w:rFonts w:ascii="Arial" w:hAnsi="Arial" w:cs="Arial"/>
          <w:spacing w:val="-2"/>
        </w:rPr>
        <w:t xml:space="preserve">in </w:t>
      </w:r>
      <w:r w:rsidRPr="00BF5E08">
        <w:rPr>
          <w:rFonts w:ascii="Arial" w:hAnsi="Arial" w:cs="Arial"/>
          <w:w w:val="90"/>
        </w:rPr>
        <w:t>the 35-44 age group reported being cyberbullied “now and then” (33.3%), followed by the</w:t>
      </w:r>
      <w:r w:rsidRPr="00BF5E08">
        <w:rPr>
          <w:rFonts w:ascii="Arial" w:hAnsi="Arial" w:cs="Arial"/>
          <w:spacing w:val="-9"/>
          <w:w w:val="90"/>
        </w:rPr>
        <w:t xml:space="preserve"> </w:t>
      </w:r>
      <w:r w:rsidRPr="00BF5E08">
        <w:rPr>
          <w:rFonts w:ascii="Arial" w:hAnsi="Arial" w:cs="Arial"/>
          <w:w w:val="90"/>
        </w:rPr>
        <w:t>55-64</w:t>
      </w:r>
      <w:r w:rsidRPr="00BF5E08">
        <w:rPr>
          <w:rFonts w:ascii="Arial" w:hAnsi="Arial" w:cs="Arial"/>
          <w:spacing w:val="-9"/>
          <w:w w:val="90"/>
        </w:rPr>
        <w:t xml:space="preserve"> </w:t>
      </w:r>
      <w:r w:rsidRPr="00BF5E08">
        <w:rPr>
          <w:rFonts w:ascii="Arial" w:hAnsi="Arial" w:cs="Arial"/>
          <w:w w:val="90"/>
        </w:rPr>
        <w:t>age</w:t>
      </w:r>
      <w:r w:rsidRPr="00BF5E08">
        <w:rPr>
          <w:rFonts w:ascii="Arial" w:hAnsi="Arial" w:cs="Arial"/>
          <w:spacing w:val="-9"/>
          <w:w w:val="90"/>
        </w:rPr>
        <w:t xml:space="preserve"> </w:t>
      </w:r>
      <w:r w:rsidRPr="00BF5E08">
        <w:rPr>
          <w:rFonts w:ascii="Arial" w:hAnsi="Arial" w:cs="Arial"/>
          <w:w w:val="90"/>
        </w:rPr>
        <w:t>group</w:t>
      </w:r>
      <w:r w:rsidRPr="00BF5E08">
        <w:rPr>
          <w:rFonts w:ascii="Arial" w:hAnsi="Arial" w:cs="Arial"/>
          <w:spacing w:val="-9"/>
          <w:w w:val="90"/>
        </w:rPr>
        <w:t xml:space="preserve"> </w:t>
      </w:r>
      <w:r w:rsidRPr="00BF5E08">
        <w:rPr>
          <w:rFonts w:ascii="Arial" w:hAnsi="Arial" w:cs="Arial"/>
          <w:w w:val="90"/>
        </w:rPr>
        <w:t>(32.5%),</w:t>
      </w:r>
      <w:r w:rsidRPr="00BF5E08">
        <w:rPr>
          <w:rFonts w:ascii="Arial" w:hAnsi="Arial" w:cs="Arial"/>
          <w:spacing w:val="-9"/>
          <w:w w:val="90"/>
        </w:rPr>
        <w:t xml:space="preserve"> </w:t>
      </w:r>
      <w:r w:rsidRPr="00BF5E08">
        <w:rPr>
          <w:rFonts w:ascii="Arial" w:hAnsi="Arial" w:cs="Arial"/>
          <w:w w:val="90"/>
        </w:rPr>
        <w:t>and</w:t>
      </w:r>
      <w:r w:rsidRPr="00BF5E08">
        <w:rPr>
          <w:rFonts w:ascii="Arial" w:hAnsi="Arial" w:cs="Arial"/>
          <w:spacing w:val="-9"/>
          <w:w w:val="90"/>
        </w:rPr>
        <w:t xml:space="preserve"> </w:t>
      </w:r>
      <w:r w:rsidRPr="00BF5E08">
        <w:rPr>
          <w:rFonts w:ascii="Arial" w:hAnsi="Arial" w:cs="Arial"/>
          <w:w w:val="90"/>
        </w:rPr>
        <w:t>by</w:t>
      </w:r>
      <w:r w:rsidRPr="00BF5E08">
        <w:rPr>
          <w:rFonts w:ascii="Arial" w:hAnsi="Arial" w:cs="Arial"/>
          <w:spacing w:val="-9"/>
          <w:w w:val="90"/>
        </w:rPr>
        <w:t xml:space="preserve"> </w:t>
      </w:r>
      <w:r w:rsidRPr="00BF5E08">
        <w:rPr>
          <w:rFonts w:ascii="Arial" w:hAnsi="Arial" w:cs="Arial"/>
          <w:w w:val="90"/>
        </w:rPr>
        <w:t>the</w:t>
      </w:r>
      <w:r w:rsidRPr="00BF5E08">
        <w:rPr>
          <w:rFonts w:ascii="Arial" w:hAnsi="Arial" w:cs="Arial"/>
          <w:spacing w:val="-9"/>
          <w:w w:val="90"/>
        </w:rPr>
        <w:t xml:space="preserve"> </w:t>
      </w:r>
      <w:r w:rsidRPr="00BF5E08">
        <w:rPr>
          <w:rFonts w:ascii="Arial" w:hAnsi="Arial" w:cs="Arial"/>
          <w:w w:val="90"/>
        </w:rPr>
        <w:t>25-34</w:t>
      </w:r>
      <w:r w:rsidRPr="00BF5E08">
        <w:rPr>
          <w:rFonts w:ascii="Arial" w:hAnsi="Arial" w:cs="Arial"/>
          <w:spacing w:val="-9"/>
          <w:w w:val="90"/>
        </w:rPr>
        <w:t xml:space="preserve"> </w:t>
      </w:r>
      <w:r w:rsidRPr="00BF5E08">
        <w:rPr>
          <w:rFonts w:ascii="Arial" w:hAnsi="Arial" w:cs="Arial"/>
          <w:w w:val="90"/>
        </w:rPr>
        <w:t>age</w:t>
      </w:r>
      <w:r w:rsidRPr="00BF5E08">
        <w:rPr>
          <w:rFonts w:ascii="Arial" w:hAnsi="Arial" w:cs="Arial"/>
          <w:spacing w:val="-9"/>
          <w:w w:val="90"/>
        </w:rPr>
        <w:t xml:space="preserve"> </w:t>
      </w:r>
      <w:r w:rsidRPr="00BF5E08">
        <w:rPr>
          <w:rFonts w:ascii="Arial" w:hAnsi="Arial" w:cs="Arial"/>
          <w:w w:val="90"/>
        </w:rPr>
        <w:t>group</w:t>
      </w:r>
      <w:r w:rsidRPr="00BF5E08">
        <w:rPr>
          <w:rFonts w:ascii="Arial" w:hAnsi="Arial" w:cs="Arial"/>
          <w:spacing w:val="-9"/>
          <w:w w:val="90"/>
        </w:rPr>
        <w:t xml:space="preserve"> </w:t>
      </w:r>
      <w:r w:rsidRPr="00BF5E08">
        <w:rPr>
          <w:rFonts w:ascii="Arial" w:hAnsi="Arial" w:cs="Arial"/>
          <w:w w:val="90"/>
        </w:rPr>
        <w:t>(26.1%).</w:t>
      </w:r>
      <w:r w:rsidRPr="00BF5E08">
        <w:rPr>
          <w:rFonts w:ascii="Arial" w:hAnsi="Arial" w:cs="Arial"/>
          <w:spacing w:val="-9"/>
          <w:w w:val="90"/>
        </w:rPr>
        <w:t xml:space="preserve"> </w:t>
      </w:r>
      <w:r w:rsidRPr="00BF5E08">
        <w:rPr>
          <w:rFonts w:ascii="Arial" w:hAnsi="Arial" w:cs="Arial"/>
          <w:w w:val="90"/>
        </w:rPr>
        <w:t>An</w:t>
      </w:r>
      <w:r w:rsidRPr="00BF5E08">
        <w:rPr>
          <w:rFonts w:ascii="Arial" w:hAnsi="Arial" w:cs="Arial"/>
          <w:spacing w:val="-8"/>
          <w:w w:val="90"/>
        </w:rPr>
        <w:t xml:space="preserve"> </w:t>
      </w:r>
      <w:r w:rsidRPr="00BF5E08">
        <w:rPr>
          <w:rFonts w:ascii="Arial" w:hAnsi="Arial" w:cs="Arial"/>
          <w:w w:val="90"/>
        </w:rPr>
        <w:t>average</w:t>
      </w:r>
      <w:r w:rsidRPr="00BF5E08">
        <w:rPr>
          <w:rFonts w:ascii="Arial" w:hAnsi="Arial" w:cs="Arial"/>
          <w:spacing w:val="-9"/>
          <w:w w:val="90"/>
        </w:rPr>
        <w:t xml:space="preserve"> </w:t>
      </w:r>
      <w:r w:rsidRPr="00BF5E08">
        <w:rPr>
          <w:rFonts w:ascii="Arial" w:hAnsi="Arial" w:cs="Arial"/>
          <w:w w:val="90"/>
        </w:rPr>
        <w:t>of</w:t>
      </w:r>
      <w:r w:rsidRPr="00BF5E08">
        <w:rPr>
          <w:rFonts w:ascii="Arial" w:hAnsi="Arial" w:cs="Arial"/>
          <w:spacing w:val="-9"/>
          <w:w w:val="90"/>
        </w:rPr>
        <w:t xml:space="preserve"> </w:t>
      </w:r>
      <w:r w:rsidRPr="00BF5E08">
        <w:rPr>
          <w:rFonts w:ascii="Arial" w:hAnsi="Arial" w:cs="Arial"/>
          <w:w w:val="90"/>
        </w:rPr>
        <w:t xml:space="preserve">22.8% </w:t>
      </w:r>
      <w:r w:rsidRPr="00BF5E08">
        <w:rPr>
          <w:rFonts w:ascii="Arial" w:hAnsi="Arial" w:cs="Arial"/>
          <w:spacing w:val="-8"/>
        </w:rPr>
        <w:t>respondents</w:t>
      </w:r>
      <w:r w:rsidRPr="00BF5E08">
        <w:rPr>
          <w:rFonts w:ascii="Arial" w:hAnsi="Arial" w:cs="Arial"/>
          <w:spacing w:val="-2"/>
        </w:rPr>
        <w:t xml:space="preserve"> </w:t>
      </w:r>
      <w:r w:rsidRPr="00BF5E08">
        <w:rPr>
          <w:rFonts w:ascii="Arial" w:hAnsi="Arial" w:cs="Arial"/>
          <w:spacing w:val="-8"/>
        </w:rPr>
        <w:t>in</w:t>
      </w:r>
      <w:r w:rsidRPr="00BF5E08">
        <w:rPr>
          <w:rFonts w:ascii="Arial" w:hAnsi="Arial" w:cs="Arial"/>
          <w:spacing w:val="-3"/>
        </w:rPr>
        <w:t xml:space="preserve"> </w:t>
      </w:r>
      <w:r w:rsidRPr="00BF5E08">
        <w:rPr>
          <w:rFonts w:ascii="Arial" w:hAnsi="Arial" w:cs="Arial"/>
          <w:spacing w:val="-8"/>
        </w:rPr>
        <w:t>the</w:t>
      </w:r>
      <w:r w:rsidRPr="00BF5E08">
        <w:rPr>
          <w:rFonts w:ascii="Arial" w:hAnsi="Arial" w:cs="Arial"/>
          <w:spacing w:val="-3"/>
        </w:rPr>
        <w:t xml:space="preserve"> </w:t>
      </w:r>
      <w:r w:rsidRPr="00BF5E08">
        <w:rPr>
          <w:rFonts w:ascii="Arial" w:hAnsi="Arial" w:cs="Arial"/>
          <w:spacing w:val="-8"/>
        </w:rPr>
        <w:t>65+</w:t>
      </w:r>
      <w:r w:rsidRPr="00BF5E08">
        <w:rPr>
          <w:rFonts w:ascii="Arial" w:hAnsi="Arial" w:cs="Arial"/>
          <w:spacing w:val="-3"/>
        </w:rPr>
        <w:t xml:space="preserve"> </w:t>
      </w:r>
      <w:r w:rsidRPr="00BF5E08">
        <w:rPr>
          <w:rFonts w:ascii="Arial" w:hAnsi="Arial" w:cs="Arial"/>
          <w:spacing w:val="-8"/>
        </w:rPr>
        <w:t>age</w:t>
      </w:r>
      <w:r w:rsidRPr="00BF5E08">
        <w:rPr>
          <w:rFonts w:ascii="Arial" w:hAnsi="Arial" w:cs="Arial"/>
        </w:rPr>
        <w:t xml:space="preserve"> </w:t>
      </w:r>
      <w:r w:rsidRPr="00BF5E08">
        <w:rPr>
          <w:rFonts w:ascii="Arial" w:hAnsi="Arial" w:cs="Arial"/>
          <w:spacing w:val="-8"/>
        </w:rPr>
        <w:t>group</w:t>
      </w:r>
      <w:r w:rsidRPr="00BF5E08">
        <w:rPr>
          <w:rFonts w:ascii="Arial" w:hAnsi="Arial" w:cs="Arial"/>
        </w:rPr>
        <w:t xml:space="preserve"> </w:t>
      </w:r>
      <w:r w:rsidRPr="00BF5E08">
        <w:rPr>
          <w:rFonts w:ascii="Arial" w:hAnsi="Arial" w:cs="Arial"/>
          <w:spacing w:val="-8"/>
        </w:rPr>
        <w:t>were cyberbullied “now and then”. The</w:t>
      </w:r>
      <w:r w:rsidRPr="00BF5E08">
        <w:rPr>
          <w:rFonts w:ascii="Arial" w:hAnsi="Arial" w:cs="Arial"/>
        </w:rPr>
        <w:t xml:space="preserve"> </w:t>
      </w:r>
      <w:r w:rsidRPr="00BF5E08">
        <w:rPr>
          <w:rFonts w:ascii="Arial" w:hAnsi="Arial" w:cs="Arial"/>
          <w:spacing w:val="-8"/>
        </w:rPr>
        <w:t>18-24</w:t>
      </w:r>
      <w:r w:rsidRPr="00BF5E08">
        <w:rPr>
          <w:rFonts w:ascii="Arial" w:hAnsi="Arial" w:cs="Arial"/>
          <w:spacing w:val="-1"/>
        </w:rPr>
        <w:t xml:space="preserve"> </w:t>
      </w:r>
      <w:r w:rsidRPr="00BF5E08">
        <w:rPr>
          <w:rFonts w:ascii="Arial" w:hAnsi="Arial" w:cs="Arial"/>
          <w:spacing w:val="-8"/>
        </w:rPr>
        <w:t xml:space="preserve">age </w:t>
      </w:r>
      <w:r w:rsidRPr="00BF5E08">
        <w:rPr>
          <w:rFonts w:ascii="Arial" w:hAnsi="Arial" w:cs="Arial"/>
        </w:rPr>
        <w:t xml:space="preserve">group reported the lowest rates of occasional cyberbullying, with 20.6% of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in</w:t>
      </w:r>
      <w:r w:rsidRPr="00BF5E08">
        <w:rPr>
          <w:rFonts w:ascii="Arial" w:hAnsi="Arial" w:cs="Arial"/>
          <w:spacing w:val="-11"/>
        </w:rPr>
        <w:t xml:space="preserve"> </w:t>
      </w:r>
      <w:r w:rsidRPr="00BF5E08">
        <w:rPr>
          <w:rFonts w:ascii="Arial" w:hAnsi="Arial" w:cs="Arial"/>
          <w:spacing w:val="-4"/>
        </w:rPr>
        <w:t>this</w:t>
      </w:r>
      <w:r w:rsidRPr="00BF5E08">
        <w:rPr>
          <w:rFonts w:ascii="Arial" w:hAnsi="Arial" w:cs="Arial"/>
          <w:spacing w:val="-11"/>
        </w:rPr>
        <w:t xml:space="preserve"> </w:t>
      </w:r>
      <w:r w:rsidRPr="00BF5E08">
        <w:rPr>
          <w:rFonts w:ascii="Arial" w:hAnsi="Arial" w:cs="Arial"/>
          <w:spacing w:val="-4"/>
        </w:rPr>
        <w:t>age</w:t>
      </w:r>
      <w:r w:rsidRPr="00BF5E08">
        <w:rPr>
          <w:rFonts w:ascii="Arial" w:hAnsi="Arial" w:cs="Arial"/>
          <w:spacing w:val="-11"/>
        </w:rPr>
        <w:t xml:space="preserve"> </w:t>
      </w:r>
      <w:r w:rsidRPr="00BF5E08">
        <w:rPr>
          <w:rFonts w:ascii="Arial" w:hAnsi="Arial" w:cs="Arial"/>
          <w:spacing w:val="-4"/>
        </w:rPr>
        <w:t>group</w:t>
      </w:r>
      <w:r w:rsidRPr="00BF5E08">
        <w:rPr>
          <w:rFonts w:ascii="Arial" w:hAnsi="Arial" w:cs="Arial"/>
          <w:spacing w:val="-11"/>
        </w:rPr>
        <w:t xml:space="preserve"> </w:t>
      </w:r>
      <w:r w:rsidRPr="00BF5E08">
        <w:rPr>
          <w:rFonts w:ascii="Arial" w:hAnsi="Arial" w:cs="Arial"/>
          <w:spacing w:val="-4"/>
        </w:rPr>
        <w:t>enduring</w:t>
      </w:r>
      <w:r w:rsidRPr="00BF5E08">
        <w:rPr>
          <w:rFonts w:ascii="Arial" w:hAnsi="Arial" w:cs="Arial"/>
          <w:spacing w:val="-13"/>
        </w:rPr>
        <w:t xml:space="preserve"> </w:t>
      </w:r>
      <w:r w:rsidRPr="00BF5E08">
        <w:rPr>
          <w:rFonts w:ascii="Arial" w:hAnsi="Arial" w:cs="Arial"/>
          <w:spacing w:val="-4"/>
        </w:rPr>
        <w:t>cyberbullying</w:t>
      </w:r>
      <w:r w:rsidRPr="00BF5E08">
        <w:rPr>
          <w:rFonts w:ascii="Arial" w:hAnsi="Arial" w:cs="Arial"/>
          <w:spacing w:val="-13"/>
        </w:rPr>
        <w:t xml:space="preserve"> </w:t>
      </w:r>
      <w:r w:rsidRPr="00BF5E08">
        <w:rPr>
          <w:rFonts w:ascii="Arial" w:hAnsi="Arial" w:cs="Arial"/>
          <w:spacing w:val="-4"/>
        </w:rPr>
        <w:t>“now</w:t>
      </w:r>
      <w:r w:rsidRPr="00BF5E08">
        <w:rPr>
          <w:rFonts w:ascii="Arial" w:hAnsi="Arial" w:cs="Arial"/>
          <w:spacing w:val="-13"/>
        </w:rPr>
        <w:t xml:space="preserve"> </w:t>
      </w:r>
      <w:r w:rsidRPr="00BF5E08">
        <w:rPr>
          <w:rFonts w:ascii="Arial" w:hAnsi="Arial" w:cs="Arial"/>
          <w:spacing w:val="-4"/>
        </w:rPr>
        <w:t>and</w:t>
      </w:r>
      <w:r w:rsidRPr="00BF5E08">
        <w:rPr>
          <w:rFonts w:ascii="Arial" w:hAnsi="Arial" w:cs="Arial"/>
          <w:spacing w:val="-14"/>
        </w:rPr>
        <w:t xml:space="preserve"> </w:t>
      </w:r>
      <w:r w:rsidRPr="00BF5E08">
        <w:rPr>
          <w:rFonts w:ascii="Arial" w:hAnsi="Arial" w:cs="Arial"/>
          <w:spacing w:val="-4"/>
        </w:rPr>
        <w:t>then”.</w:t>
      </w:r>
    </w:p>
    <w:p w14:paraId="0A0C7DF9" w14:textId="77777777" w:rsidR="00BF5E08" w:rsidRPr="00BF5E08" w:rsidRDefault="00BF5E08">
      <w:pPr>
        <w:pStyle w:val="ListParagraph"/>
        <w:widowControl w:val="0"/>
        <w:numPr>
          <w:ilvl w:val="3"/>
          <w:numId w:val="29"/>
        </w:numPr>
        <w:tabs>
          <w:tab w:val="left" w:pos="1581"/>
        </w:tabs>
        <w:autoSpaceDE w:val="0"/>
        <w:autoSpaceDN w:val="0"/>
        <w:spacing w:before="6" w:line="381" w:lineRule="auto"/>
        <w:ind w:right="397"/>
        <w:contextualSpacing w:val="0"/>
        <w:jc w:val="both"/>
        <w:rPr>
          <w:rFonts w:ascii="Arial" w:hAnsi="Arial" w:cs="Arial"/>
        </w:rPr>
      </w:pPr>
      <w:r w:rsidRPr="00BF5E08">
        <w:rPr>
          <w:rFonts w:ascii="Arial" w:hAnsi="Arial" w:cs="Arial"/>
          <w:spacing w:val="-6"/>
        </w:rPr>
        <w:t>Monthly, weekly and daily cyberbullying acts were endured by a small proportion of respondents</w:t>
      </w:r>
      <w:r w:rsidRPr="00BF5E08">
        <w:rPr>
          <w:rFonts w:ascii="Arial" w:hAnsi="Arial" w:cs="Arial"/>
          <w:spacing w:val="-7"/>
        </w:rPr>
        <w:t xml:space="preserve"> </w:t>
      </w:r>
      <w:r w:rsidRPr="00BF5E08">
        <w:rPr>
          <w:rFonts w:ascii="Arial" w:hAnsi="Arial" w:cs="Arial"/>
          <w:spacing w:val="-6"/>
        </w:rPr>
        <w:t>across</w:t>
      </w:r>
      <w:r w:rsidRPr="00BF5E08">
        <w:rPr>
          <w:rFonts w:ascii="Arial" w:hAnsi="Arial" w:cs="Arial"/>
          <w:spacing w:val="-7"/>
        </w:rPr>
        <w:t xml:space="preserve"> </w:t>
      </w:r>
      <w:r w:rsidRPr="00BF5E08">
        <w:rPr>
          <w:rFonts w:ascii="Arial" w:hAnsi="Arial" w:cs="Arial"/>
          <w:spacing w:val="-6"/>
        </w:rPr>
        <w:t>all</w:t>
      </w:r>
      <w:r w:rsidRPr="00BF5E08">
        <w:rPr>
          <w:rFonts w:ascii="Arial" w:hAnsi="Arial" w:cs="Arial"/>
          <w:spacing w:val="-7"/>
        </w:rPr>
        <w:t xml:space="preserve"> </w:t>
      </w:r>
      <w:r w:rsidRPr="00BF5E08">
        <w:rPr>
          <w:rFonts w:ascii="Arial" w:hAnsi="Arial" w:cs="Arial"/>
          <w:spacing w:val="-6"/>
        </w:rPr>
        <w:t>age</w:t>
      </w:r>
      <w:r w:rsidRPr="00BF5E08">
        <w:rPr>
          <w:rFonts w:ascii="Arial" w:hAnsi="Arial" w:cs="Arial"/>
          <w:spacing w:val="-7"/>
        </w:rPr>
        <w:t xml:space="preserve"> </w:t>
      </w:r>
      <w:r w:rsidRPr="00BF5E08">
        <w:rPr>
          <w:rFonts w:ascii="Arial" w:hAnsi="Arial" w:cs="Arial"/>
          <w:spacing w:val="-6"/>
        </w:rPr>
        <w:t>groups.</w:t>
      </w:r>
    </w:p>
    <w:p w14:paraId="1C49672A" w14:textId="77777777" w:rsidR="00BF5E08" w:rsidRPr="00BF5E08" w:rsidRDefault="00BF5E08">
      <w:pPr>
        <w:pStyle w:val="ListParagraph"/>
        <w:widowControl w:val="0"/>
        <w:numPr>
          <w:ilvl w:val="3"/>
          <w:numId w:val="29"/>
        </w:numPr>
        <w:tabs>
          <w:tab w:val="left" w:pos="1581"/>
        </w:tabs>
        <w:autoSpaceDE w:val="0"/>
        <w:autoSpaceDN w:val="0"/>
        <w:spacing w:before="1" w:line="384" w:lineRule="auto"/>
        <w:ind w:right="398"/>
        <w:contextualSpacing w:val="0"/>
        <w:jc w:val="both"/>
        <w:rPr>
          <w:rFonts w:ascii="Arial" w:hAnsi="Arial" w:cs="Arial"/>
        </w:rPr>
      </w:pPr>
      <w:r w:rsidRPr="00BF5E08">
        <w:rPr>
          <w:rFonts w:ascii="Arial" w:hAnsi="Arial" w:cs="Arial"/>
          <w:w w:val="90"/>
        </w:rPr>
        <w:t xml:space="preserve">Of note, only 30 respondents aged 18-24 and only 49 respondents aged 65+ filled out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cyberbullying</w:t>
      </w:r>
      <w:r w:rsidRPr="00BF5E08">
        <w:rPr>
          <w:rFonts w:ascii="Arial" w:hAnsi="Arial" w:cs="Arial"/>
          <w:spacing w:val="-11"/>
        </w:rPr>
        <w:t xml:space="preserve"> </w:t>
      </w:r>
      <w:r w:rsidRPr="00BF5E08">
        <w:rPr>
          <w:rFonts w:ascii="Arial" w:hAnsi="Arial" w:cs="Arial"/>
          <w:spacing w:val="-4"/>
        </w:rPr>
        <w:t>questions,</w:t>
      </w:r>
      <w:r w:rsidRPr="00BF5E08">
        <w:rPr>
          <w:rFonts w:ascii="Arial" w:hAnsi="Arial" w:cs="Arial"/>
          <w:spacing w:val="-10"/>
        </w:rPr>
        <w:t xml:space="preserve"> </w:t>
      </w:r>
      <w:r w:rsidRPr="00BF5E08">
        <w:rPr>
          <w:rFonts w:ascii="Arial" w:hAnsi="Arial" w:cs="Arial"/>
          <w:spacing w:val="-4"/>
        </w:rPr>
        <w:t>implying</w:t>
      </w:r>
      <w:r w:rsidRPr="00BF5E08">
        <w:rPr>
          <w:rFonts w:ascii="Arial" w:hAnsi="Arial" w:cs="Arial"/>
          <w:spacing w:val="-11"/>
        </w:rPr>
        <w:t xml:space="preserve"> </w:t>
      </w:r>
      <w:r w:rsidRPr="00BF5E08">
        <w:rPr>
          <w:rFonts w:ascii="Arial" w:hAnsi="Arial" w:cs="Arial"/>
          <w:spacing w:val="-4"/>
        </w:rPr>
        <w:t>that</w:t>
      </w:r>
      <w:r w:rsidRPr="00BF5E08">
        <w:rPr>
          <w:rFonts w:ascii="Arial" w:hAnsi="Arial" w:cs="Arial"/>
          <w:spacing w:val="-11"/>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findings</w:t>
      </w:r>
      <w:r w:rsidRPr="00BF5E08">
        <w:rPr>
          <w:rFonts w:ascii="Arial" w:hAnsi="Arial" w:cs="Arial"/>
          <w:spacing w:val="-11"/>
        </w:rPr>
        <w:t xml:space="preserve"> </w:t>
      </w:r>
      <w:r w:rsidRPr="00BF5E08">
        <w:rPr>
          <w:rFonts w:ascii="Arial" w:hAnsi="Arial" w:cs="Arial"/>
          <w:spacing w:val="-4"/>
        </w:rPr>
        <w:t>for</w:t>
      </w:r>
      <w:r w:rsidRPr="00BF5E08">
        <w:rPr>
          <w:rFonts w:ascii="Arial" w:hAnsi="Arial" w:cs="Arial"/>
          <w:spacing w:val="-10"/>
        </w:rPr>
        <w:t xml:space="preserve"> </w:t>
      </w:r>
      <w:r w:rsidRPr="00BF5E08">
        <w:rPr>
          <w:rFonts w:ascii="Arial" w:hAnsi="Arial" w:cs="Arial"/>
          <w:spacing w:val="-4"/>
        </w:rPr>
        <w:t>these</w:t>
      </w:r>
      <w:r w:rsidRPr="00BF5E08">
        <w:rPr>
          <w:rFonts w:ascii="Arial" w:hAnsi="Arial" w:cs="Arial"/>
          <w:spacing w:val="-9"/>
        </w:rPr>
        <w:t xml:space="preserve"> </w:t>
      </w:r>
      <w:r w:rsidRPr="00BF5E08">
        <w:rPr>
          <w:rFonts w:ascii="Arial" w:hAnsi="Arial" w:cs="Arial"/>
          <w:spacing w:val="-4"/>
        </w:rPr>
        <w:t>age</w:t>
      </w:r>
      <w:r w:rsidRPr="00BF5E08">
        <w:rPr>
          <w:rFonts w:ascii="Arial" w:hAnsi="Arial" w:cs="Arial"/>
          <w:spacing w:val="-9"/>
        </w:rPr>
        <w:t xml:space="preserve"> </w:t>
      </w:r>
      <w:r w:rsidRPr="00BF5E08">
        <w:rPr>
          <w:rFonts w:ascii="Arial" w:hAnsi="Arial" w:cs="Arial"/>
          <w:spacing w:val="-4"/>
        </w:rPr>
        <w:t>groups</w:t>
      </w:r>
      <w:r w:rsidRPr="00BF5E08">
        <w:rPr>
          <w:rFonts w:ascii="Arial" w:hAnsi="Arial" w:cs="Arial"/>
          <w:spacing w:val="-11"/>
        </w:rPr>
        <w:t xml:space="preserve"> </w:t>
      </w:r>
      <w:r w:rsidRPr="00BF5E08">
        <w:rPr>
          <w:rFonts w:ascii="Arial" w:hAnsi="Arial" w:cs="Arial"/>
          <w:spacing w:val="-4"/>
        </w:rPr>
        <w:t>are</w:t>
      </w:r>
      <w:r w:rsidRPr="00BF5E08">
        <w:rPr>
          <w:rFonts w:ascii="Arial" w:hAnsi="Arial" w:cs="Arial"/>
          <w:spacing w:val="-10"/>
        </w:rPr>
        <w:t xml:space="preserve"> </w:t>
      </w:r>
      <w:r w:rsidRPr="00BF5E08">
        <w:rPr>
          <w:rFonts w:ascii="Arial" w:hAnsi="Arial" w:cs="Arial"/>
          <w:spacing w:val="-4"/>
        </w:rPr>
        <w:t xml:space="preserve">not </w:t>
      </w:r>
      <w:r w:rsidRPr="00BF5E08">
        <w:rPr>
          <w:rFonts w:ascii="Arial" w:hAnsi="Arial" w:cs="Arial"/>
          <w:spacing w:val="-6"/>
        </w:rPr>
        <w:t xml:space="preserve">generalisable. For ease of readability, the rates of cyberbullying for each age group </w:t>
      </w:r>
      <w:r w:rsidRPr="00BF5E08">
        <w:rPr>
          <w:rFonts w:ascii="Arial" w:hAnsi="Arial" w:cs="Arial"/>
          <w:spacing w:val="-4"/>
        </w:rPr>
        <w:t>are</w:t>
      </w:r>
      <w:r w:rsidRPr="00BF5E08">
        <w:rPr>
          <w:rFonts w:ascii="Arial" w:hAnsi="Arial" w:cs="Arial"/>
          <w:spacing w:val="-8"/>
        </w:rPr>
        <w:t xml:space="preserve"> </w:t>
      </w:r>
      <w:r w:rsidRPr="00BF5E08">
        <w:rPr>
          <w:rFonts w:ascii="Arial" w:hAnsi="Arial" w:cs="Arial"/>
          <w:spacing w:val="-4"/>
        </w:rPr>
        <w:t>presented</w:t>
      </w:r>
      <w:r w:rsidRPr="00BF5E08">
        <w:rPr>
          <w:rFonts w:ascii="Arial" w:hAnsi="Arial" w:cs="Arial"/>
          <w:spacing w:val="-9"/>
        </w:rPr>
        <w:t xml:space="preserve"> </w:t>
      </w:r>
      <w:r w:rsidRPr="00BF5E08">
        <w:rPr>
          <w:rFonts w:ascii="Arial" w:hAnsi="Arial" w:cs="Arial"/>
          <w:spacing w:val="-4"/>
        </w:rPr>
        <w:t>in</w:t>
      </w:r>
      <w:r w:rsidRPr="00BF5E08">
        <w:rPr>
          <w:rFonts w:ascii="Arial" w:hAnsi="Arial" w:cs="Arial"/>
          <w:spacing w:val="-10"/>
        </w:rPr>
        <w:t xml:space="preserve"> </w:t>
      </w:r>
      <w:r w:rsidRPr="00BF5E08">
        <w:rPr>
          <w:rFonts w:ascii="Arial" w:hAnsi="Arial" w:cs="Arial"/>
          <w:spacing w:val="-4"/>
        </w:rPr>
        <w:t>two</w:t>
      </w:r>
      <w:r w:rsidRPr="00BF5E08">
        <w:rPr>
          <w:rFonts w:ascii="Arial" w:hAnsi="Arial" w:cs="Arial"/>
          <w:spacing w:val="-10"/>
        </w:rPr>
        <w:t xml:space="preserve"> </w:t>
      </w:r>
      <w:r w:rsidRPr="00BF5E08">
        <w:rPr>
          <w:rFonts w:ascii="Arial" w:hAnsi="Arial" w:cs="Arial"/>
          <w:spacing w:val="-4"/>
        </w:rPr>
        <w:t>tables</w:t>
      </w:r>
      <w:r w:rsidRPr="00BF5E08">
        <w:rPr>
          <w:rFonts w:ascii="Arial" w:hAnsi="Arial" w:cs="Arial"/>
          <w:spacing w:val="-8"/>
        </w:rPr>
        <w:t xml:space="preserve"> </w:t>
      </w:r>
      <w:r w:rsidRPr="00BF5E08">
        <w:rPr>
          <w:rFonts w:ascii="Arial" w:hAnsi="Arial" w:cs="Arial"/>
          <w:spacing w:val="-4"/>
        </w:rPr>
        <w:t>(Table</w:t>
      </w:r>
      <w:r w:rsidRPr="00BF5E08">
        <w:rPr>
          <w:rFonts w:ascii="Arial" w:hAnsi="Arial" w:cs="Arial"/>
          <w:spacing w:val="-10"/>
        </w:rPr>
        <w:t xml:space="preserve"> </w:t>
      </w:r>
      <w:r w:rsidRPr="00BF5E08">
        <w:rPr>
          <w:rFonts w:ascii="Arial" w:hAnsi="Arial" w:cs="Arial"/>
          <w:spacing w:val="-4"/>
        </w:rPr>
        <w:t>24</w:t>
      </w:r>
      <w:r w:rsidRPr="00BF5E08">
        <w:rPr>
          <w:rFonts w:ascii="Arial" w:hAnsi="Arial" w:cs="Arial"/>
          <w:spacing w:val="-10"/>
        </w:rPr>
        <w:t xml:space="preserve"> </w:t>
      </w:r>
      <w:r w:rsidRPr="00BF5E08">
        <w:rPr>
          <w:rFonts w:ascii="Arial" w:hAnsi="Arial" w:cs="Arial"/>
          <w:spacing w:val="-4"/>
        </w:rPr>
        <w:t>and</w:t>
      </w:r>
      <w:r w:rsidRPr="00BF5E08">
        <w:rPr>
          <w:rFonts w:ascii="Arial" w:hAnsi="Arial" w:cs="Arial"/>
          <w:spacing w:val="-7"/>
        </w:rPr>
        <w:t xml:space="preserve"> </w:t>
      </w:r>
      <w:r w:rsidRPr="00BF5E08">
        <w:rPr>
          <w:rFonts w:ascii="Arial" w:hAnsi="Arial" w:cs="Arial"/>
          <w:spacing w:val="-4"/>
        </w:rPr>
        <w:t>25).</w:t>
      </w:r>
    </w:p>
    <w:p w14:paraId="47078874" w14:textId="77777777" w:rsidR="00BF5E08" w:rsidRPr="00BF5E08" w:rsidRDefault="00BF5E08">
      <w:pPr>
        <w:pStyle w:val="ListParagraph"/>
        <w:widowControl w:val="0"/>
        <w:numPr>
          <w:ilvl w:val="3"/>
          <w:numId w:val="29"/>
        </w:numPr>
        <w:tabs>
          <w:tab w:val="left" w:pos="1581"/>
        </w:tabs>
        <w:autoSpaceDE w:val="0"/>
        <w:autoSpaceDN w:val="0"/>
        <w:spacing w:line="381" w:lineRule="auto"/>
        <w:ind w:right="393"/>
        <w:contextualSpacing w:val="0"/>
        <w:jc w:val="both"/>
        <w:rPr>
          <w:rFonts w:ascii="Arial" w:hAnsi="Arial" w:cs="Arial"/>
        </w:rPr>
      </w:pPr>
      <w:r w:rsidRPr="00BF5E08">
        <w:rPr>
          <w:rFonts w:ascii="Arial" w:hAnsi="Arial" w:cs="Arial"/>
          <w:spacing w:val="-4"/>
        </w:rPr>
        <w:t>Significant</w:t>
      </w:r>
      <w:r w:rsidRPr="00BF5E08">
        <w:rPr>
          <w:rFonts w:ascii="Arial" w:hAnsi="Arial" w:cs="Arial"/>
          <w:spacing w:val="-9"/>
        </w:rPr>
        <w:t xml:space="preserve"> </w:t>
      </w:r>
      <w:r w:rsidRPr="00BF5E08">
        <w:rPr>
          <w:rFonts w:ascii="Arial" w:hAnsi="Arial" w:cs="Arial"/>
          <w:spacing w:val="-4"/>
        </w:rPr>
        <w:t>statistical</w:t>
      </w:r>
      <w:r w:rsidRPr="00BF5E08">
        <w:rPr>
          <w:rFonts w:ascii="Arial" w:hAnsi="Arial" w:cs="Arial"/>
          <w:spacing w:val="-10"/>
        </w:rPr>
        <w:t xml:space="preserve"> </w:t>
      </w:r>
      <w:r w:rsidRPr="00BF5E08">
        <w:rPr>
          <w:rFonts w:ascii="Arial" w:hAnsi="Arial" w:cs="Arial"/>
          <w:spacing w:val="-4"/>
        </w:rPr>
        <w:t>differences</w:t>
      </w:r>
      <w:r w:rsidRPr="00BF5E08">
        <w:rPr>
          <w:rFonts w:ascii="Arial" w:hAnsi="Arial" w:cs="Arial"/>
          <w:spacing w:val="-9"/>
        </w:rPr>
        <w:t xml:space="preserve"> </w:t>
      </w:r>
      <w:r w:rsidRPr="00BF5E08">
        <w:rPr>
          <w:rFonts w:ascii="Arial" w:hAnsi="Arial" w:cs="Arial"/>
          <w:spacing w:val="-4"/>
        </w:rPr>
        <w:t>were</w:t>
      </w:r>
      <w:r w:rsidRPr="00BF5E08">
        <w:rPr>
          <w:rFonts w:ascii="Arial" w:hAnsi="Arial" w:cs="Arial"/>
          <w:spacing w:val="-9"/>
        </w:rPr>
        <w:t xml:space="preserve"> </w:t>
      </w:r>
      <w:r w:rsidRPr="00BF5E08">
        <w:rPr>
          <w:rFonts w:ascii="Arial" w:hAnsi="Arial" w:cs="Arial"/>
          <w:spacing w:val="-4"/>
        </w:rPr>
        <w:t>found</w:t>
      </w:r>
      <w:r w:rsidRPr="00BF5E08">
        <w:rPr>
          <w:rFonts w:ascii="Arial" w:hAnsi="Arial" w:cs="Arial"/>
          <w:spacing w:val="-7"/>
        </w:rPr>
        <w:t xml:space="preserve"> </w:t>
      </w:r>
      <w:r w:rsidRPr="00BF5E08">
        <w:rPr>
          <w:rFonts w:ascii="Arial" w:hAnsi="Arial" w:cs="Arial"/>
          <w:spacing w:val="-4"/>
        </w:rPr>
        <w:t>among</w:t>
      </w:r>
      <w:r w:rsidRPr="00BF5E08">
        <w:rPr>
          <w:rFonts w:ascii="Arial" w:hAnsi="Arial" w:cs="Arial"/>
          <w:spacing w:val="-10"/>
        </w:rPr>
        <w:t xml:space="preserve"> </w:t>
      </w:r>
      <w:r w:rsidRPr="00BF5E08">
        <w:rPr>
          <w:rFonts w:ascii="Arial" w:hAnsi="Arial" w:cs="Arial"/>
          <w:spacing w:val="-4"/>
        </w:rPr>
        <w:t>different</w:t>
      </w:r>
      <w:r w:rsidRPr="00BF5E08">
        <w:rPr>
          <w:rFonts w:ascii="Arial" w:hAnsi="Arial" w:cs="Arial"/>
          <w:spacing w:val="-10"/>
        </w:rPr>
        <w:t xml:space="preserve"> </w:t>
      </w:r>
      <w:r w:rsidRPr="00BF5E08">
        <w:rPr>
          <w:rFonts w:ascii="Arial" w:hAnsi="Arial" w:cs="Arial"/>
          <w:spacing w:val="-4"/>
        </w:rPr>
        <w:t>age</w:t>
      </w:r>
      <w:r w:rsidRPr="00BF5E08">
        <w:rPr>
          <w:rFonts w:ascii="Arial" w:hAnsi="Arial" w:cs="Arial"/>
          <w:spacing w:val="-9"/>
        </w:rPr>
        <w:t xml:space="preserve"> </w:t>
      </w:r>
      <w:r w:rsidRPr="00BF5E08">
        <w:rPr>
          <w:rFonts w:ascii="Arial" w:hAnsi="Arial" w:cs="Arial"/>
          <w:spacing w:val="-4"/>
        </w:rPr>
        <w:t>groups.</w:t>
      </w:r>
      <w:r w:rsidRPr="00BF5E08">
        <w:rPr>
          <w:rFonts w:ascii="Arial" w:hAnsi="Arial" w:cs="Arial"/>
          <w:spacing w:val="-8"/>
        </w:rPr>
        <w:t xml:space="preserve"> </w:t>
      </w:r>
      <w:r w:rsidRPr="00BF5E08">
        <w:rPr>
          <w:rFonts w:ascii="Arial" w:hAnsi="Arial" w:cs="Arial"/>
          <w:spacing w:val="-4"/>
        </w:rPr>
        <w:t xml:space="preserve">Findings </w:t>
      </w:r>
      <w:r w:rsidRPr="00BF5E08">
        <w:rPr>
          <w:rFonts w:ascii="Arial" w:hAnsi="Arial" w:cs="Arial"/>
          <w:spacing w:val="-6"/>
        </w:rPr>
        <w:t>showed</w:t>
      </w:r>
      <w:r w:rsidRPr="00BF5E08">
        <w:rPr>
          <w:rFonts w:ascii="Arial" w:hAnsi="Arial" w:cs="Arial"/>
          <w:spacing w:val="-11"/>
        </w:rPr>
        <w:t xml:space="preserve"> </w:t>
      </w:r>
      <w:r w:rsidRPr="00BF5E08">
        <w:rPr>
          <w:rFonts w:ascii="Arial" w:hAnsi="Arial" w:cs="Arial"/>
          <w:spacing w:val="-6"/>
        </w:rPr>
        <w:t>that,</w:t>
      </w:r>
      <w:r w:rsidRPr="00BF5E08">
        <w:rPr>
          <w:rFonts w:ascii="Arial" w:hAnsi="Arial" w:cs="Arial"/>
          <w:spacing w:val="-9"/>
        </w:rPr>
        <w:t xml:space="preserve"> </w:t>
      </w:r>
      <w:r w:rsidRPr="00BF5E08">
        <w:rPr>
          <w:rFonts w:ascii="Arial" w:hAnsi="Arial" w:cs="Arial"/>
          <w:spacing w:val="-6"/>
        </w:rPr>
        <w:t>overall,</w:t>
      </w:r>
      <w:r w:rsidRPr="00BF5E08">
        <w:rPr>
          <w:rFonts w:ascii="Arial" w:hAnsi="Arial" w:cs="Arial"/>
          <w:spacing w:val="-9"/>
        </w:rPr>
        <w:t xml:space="preserve"> </w:t>
      </w:r>
      <w:r w:rsidRPr="00BF5E08">
        <w:rPr>
          <w:rFonts w:ascii="Arial" w:hAnsi="Arial" w:cs="Arial"/>
          <w:spacing w:val="-6"/>
        </w:rPr>
        <w:t>respondents</w:t>
      </w:r>
      <w:r w:rsidRPr="00BF5E08">
        <w:rPr>
          <w:rFonts w:ascii="Arial" w:hAnsi="Arial" w:cs="Arial"/>
          <w:spacing w:val="-9"/>
        </w:rPr>
        <w:t xml:space="preserve"> </w:t>
      </w:r>
      <w:r w:rsidRPr="00BF5E08">
        <w:rPr>
          <w:rFonts w:ascii="Arial" w:hAnsi="Arial" w:cs="Arial"/>
          <w:spacing w:val="-6"/>
        </w:rPr>
        <w:t>aged</w:t>
      </w:r>
      <w:r w:rsidRPr="00BF5E08">
        <w:rPr>
          <w:rFonts w:ascii="Arial" w:hAnsi="Arial" w:cs="Arial"/>
          <w:spacing w:val="-9"/>
        </w:rPr>
        <w:t xml:space="preserve"> </w:t>
      </w:r>
      <w:r w:rsidRPr="00BF5E08">
        <w:rPr>
          <w:rFonts w:ascii="Arial" w:hAnsi="Arial" w:cs="Arial"/>
          <w:spacing w:val="-6"/>
        </w:rPr>
        <w:t>18-24</w:t>
      </w:r>
      <w:r w:rsidRPr="00BF5E08">
        <w:rPr>
          <w:rFonts w:ascii="Arial" w:hAnsi="Arial" w:cs="Arial"/>
          <w:spacing w:val="-9"/>
        </w:rPr>
        <w:t xml:space="preserve"> </w:t>
      </w:r>
      <w:r w:rsidRPr="00BF5E08">
        <w:rPr>
          <w:rFonts w:ascii="Arial" w:hAnsi="Arial" w:cs="Arial"/>
          <w:spacing w:val="-6"/>
        </w:rPr>
        <w:t>reported</w:t>
      </w:r>
      <w:r w:rsidRPr="00BF5E08">
        <w:rPr>
          <w:rFonts w:ascii="Arial" w:hAnsi="Arial" w:cs="Arial"/>
          <w:spacing w:val="-9"/>
        </w:rPr>
        <w:t xml:space="preserve"> </w:t>
      </w:r>
      <w:r w:rsidRPr="00BF5E08">
        <w:rPr>
          <w:rFonts w:ascii="Arial" w:hAnsi="Arial" w:cs="Arial"/>
          <w:spacing w:val="-6"/>
        </w:rPr>
        <w:t>lower</w:t>
      </w:r>
      <w:r w:rsidRPr="00BF5E08">
        <w:rPr>
          <w:rFonts w:ascii="Arial" w:hAnsi="Arial" w:cs="Arial"/>
          <w:spacing w:val="-9"/>
        </w:rPr>
        <w:t xml:space="preserve"> </w:t>
      </w:r>
      <w:r w:rsidRPr="00BF5E08">
        <w:rPr>
          <w:rFonts w:ascii="Arial" w:hAnsi="Arial" w:cs="Arial"/>
          <w:spacing w:val="-6"/>
        </w:rPr>
        <w:t>levels</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cyberbullying victimisation</w:t>
      </w:r>
      <w:r w:rsidRPr="00BF5E08">
        <w:rPr>
          <w:rFonts w:ascii="Arial" w:hAnsi="Arial" w:cs="Arial"/>
          <w:spacing w:val="-9"/>
        </w:rPr>
        <w:t xml:space="preserve"> </w:t>
      </w:r>
      <w:r w:rsidRPr="00BF5E08">
        <w:rPr>
          <w:rFonts w:ascii="Arial" w:hAnsi="Arial" w:cs="Arial"/>
          <w:spacing w:val="-6"/>
        </w:rPr>
        <w:t>compared</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respondents</w:t>
      </w:r>
      <w:r w:rsidRPr="00BF5E08">
        <w:rPr>
          <w:rFonts w:ascii="Arial" w:hAnsi="Arial" w:cs="Arial"/>
          <w:spacing w:val="-9"/>
        </w:rPr>
        <w:t xml:space="preserve"> </w:t>
      </w:r>
      <w:r w:rsidRPr="00BF5E08">
        <w:rPr>
          <w:rFonts w:ascii="Arial" w:hAnsi="Arial" w:cs="Arial"/>
          <w:spacing w:val="-6"/>
        </w:rPr>
        <w:t>aged</w:t>
      </w:r>
      <w:r w:rsidRPr="00BF5E08">
        <w:rPr>
          <w:rFonts w:ascii="Arial" w:hAnsi="Arial" w:cs="Arial"/>
          <w:spacing w:val="-9"/>
        </w:rPr>
        <w:t xml:space="preserve"> </w:t>
      </w:r>
      <w:r w:rsidRPr="00BF5E08">
        <w:rPr>
          <w:rFonts w:ascii="Arial" w:hAnsi="Arial" w:cs="Arial"/>
          <w:spacing w:val="-6"/>
        </w:rPr>
        <w:t>25-34,</w:t>
      </w:r>
      <w:r w:rsidRPr="00BF5E08">
        <w:rPr>
          <w:rFonts w:ascii="Arial" w:hAnsi="Arial" w:cs="Arial"/>
          <w:spacing w:val="-9"/>
        </w:rPr>
        <w:t xml:space="preserve"> </w:t>
      </w:r>
      <w:r w:rsidRPr="00BF5E08">
        <w:rPr>
          <w:rFonts w:ascii="Arial" w:hAnsi="Arial" w:cs="Arial"/>
          <w:spacing w:val="-6"/>
        </w:rPr>
        <w:t>35-44</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those</w:t>
      </w:r>
      <w:r w:rsidRPr="00BF5E08">
        <w:rPr>
          <w:rFonts w:ascii="Arial" w:hAnsi="Arial" w:cs="Arial"/>
          <w:spacing w:val="-9"/>
        </w:rPr>
        <w:t xml:space="preserve"> </w:t>
      </w:r>
      <w:r w:rsidRPr="00BF5E08">
        <w:rPr>
          <w:rFonts w:ascii="Arial" w:hAnsi="Arial" w:cs="Arial"/>
          <w:spacing w:val="-6"/>
        </w:rPr>
        <w:t>aged</w:t>
      </w:r>
      <w:r w:rsidRPr="00BF5E08">
        <w:rPr>
          <w:rFonts w:ascii="Arial" w:hAnsi="Arial" w:cs="Arial"/>
          <w:spacing w:val="-9"/>
        </w:rPr>
        <w:t xml:space="preserve"> </w:t>
      </w:r>
      <w:r w:rsidRPr="00BF5E08">
        <w:rPr>
          <w:rFonts w:ascii="Arial" w:hAnsi="Arial" w:cs="Arial"/>
          <w:spacing w:val="-6"/>
        </w:rPr>
        <w:t>45-54.</w:t>
      </w:r>
    </w:p>
    <w:p w14:paraId="070AADF3"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3FBFF4A8" w14:textId="77777777" w:rsidR="00BF5E08" w:rsidRPr="00BF5E08" w:rsidRDefault="00BF5E08" w:rsidP="00BF5E08">
      <w:pPr>
        <w:pStyle w:val="BodyText"/>
      </w:pPr>
    </w:p>
    <w:p w14:paraId="42199F68" w14:textId="77777777" w:rsidR="00BF5E08" w:rsidRPr="00BF5E08" w:rsidRDefault="00BF5E08" w:rsidP="00BF5E08">
      <w:pPr>
        <w:pStyle w:val="BodyText"/>
      </w:pPr>
    </w:p>
    <w:p w14:paraId="6C053278" w14:textId="77777777" w:rsidR="00BF5E08" w:rsidRPr="00BF5E08" w:rsidRDefault="00BF5E08" w:rsidP="00BF5E08">
      <w:pPr>
        <w:pStyle w:val="BodyText"/>
        <w:spacing w:before="4"/>
      </w:pPr>
    </w:p>
    <w:p w14:paraId="1E6E0FB2" w14:textId="77777777" w:rsidR="00BF5E08" w:rsidRPr="00BF5E08" w:rsidRDefault="00BF5E08" w:rsidP="00BF5E08">
      <w:pPr>
        <w:pStyle w:val="BodyText"/>
        <w:spacing w:before="55" w:line="381" w:lineRule="auto"/>
        <w:ind w:left="1580" w:right="393"/>
        <w:jc w:val="both"/>
      </w:pPr>
      <w:r w:rsidRPr="00BF5E08">
        <w:rPr>
          <w:w w:val="90"/>
        </w:rPr>
        <w:t>Respondents aged 65+ reported lower levels of cyberbullying victimisation compared</w:t>
      </w:r>
      <w:r w:rsidRPr="00BF5E08">
        <w:rPr>
          <w:spacing w:val="40"/>
        </w:rPr>
        <w:t xml:space="preserve"> </w:t>
      </w:r>
      <w:r w:rsidRPr="00BF5E08">
        <w:t>to</w:t>
      </w:r>
      <w:r w:rsidRPr="00BF5E08">
        <w:rPr>
          <w:spacing w:val="-15"/>
        </w:rPr>
        <w:t xml:space="preserve"> </w:t>
      </w:r>
      <w:r w:rsidRPr="00BF5E08">
        <w:t>respondents</w:t>
      </w:r>
      <w:r w:rsidRPr="00BF5E08">
        <w:rPr>
          <w:spacing w:val="-15"/>
        </w:rPr>
        <w:t xml:space="preserve"> </w:t>
      </w:r>
      <w:r w:rsidRPr="00BF5E08">
        <w:t>aged</w:t>
      </w:r>
      <w:r w:rsidRPr="00BF5E08">
        <w:rPr>
          <w:spacing w:val="-15"/>
        </w:rPr>
        <w:t xml:space="preserve"> </w:t>
      </w:r>
      <w:r w:rsidRPr="00BF5E08">
        <w:t>35-44</w:t>
      </w:r>
      <w:r w:rsidRPr="00BF5E08">
        <w:rPr>
          <w:spacing w:val="-15"/>
        </w:rPr>
        <w:t xml:space="preserve"> </w:t>
      </w:r>
      <w:r w:rsidRPr="00BF5E08">
        <w:t>and</w:t>
      </w:r>
      <w:r w:rsidRPr="00BF5E08">
        <w:rPr>
          <w:spacing w:val="-15"/>
        </w:rPr>
        <w:t xml:space="preserve"> </w:t>
      </w:r>
      <w:r w:rsidRPr="00BF5E08">
        <w:t>45-54.</w:t>
      </w:r>
      <w:r w:rsidRPr="00BF5E08">
        <w:rPr>
          <w:spacing w:val="-15"/>
        </w:rPr>
        <w:t xml:space="preserve"> </w:t>
      </w:r>
      <w:r w:rsidRPr="00BF5E08">
        <w:t>Finally,</w:t>
      </w:r>
      <w:r w:rsidRPr="00BF5E08">
        <w:rPr>
          <w:spacing w:val="-15"/>
        </w:rPr>
        <w:t xml:space="preserve"> </w:t>
      </w:r>
      <w:r w:rsidRPr="00BF5E08">
        <w:t>the</w:t>
      </w:r>
      <w:r w:rsidRPr="00BF5E08">
        <w:rPr>
          <w:spacing w:val="-15"/>
        </w:rPr>
        <w:t xml:space="preserve"> </w:t>
      </w:r>
      <w:r w:rsidRPr="00BF5E08">
        <w:t>groups</w:t>
      </w:r>
      <w:r w:rsidRPr="00BF5E08">
        <w:rPr>
          <w:spacing w:val="-15"/>
        </w:rPr>
        <w:t xml:space="preserve"> </w:t>
      </w:r>
      <w:r w:rsidRPr="00BF5E08">
        <w:t>aged</w:t>
      </w:r>
      <w:r w:rsidRPr="00BF5E08">
        <w:rPr>
          <w:spacing w:val="-15"/>
        </w:rPr>
        <w:t xml:space="preserve"> </w:t>
      </w:r>
      <w:r w:rsidRPr="00BF5E08">
        <w:t>35-44</w:t>
      </w:r>
      <w:r w:rsidRPr="00BF5E08">
        <w:rPr>
          <w:spacing w:val="-15"/>
        </w:rPr>
        <w:t xml:space="preserve"> </w:t>
      </w:r>
      <w:r w:rsidRPr="00BF5E08">
        <w:t>and</w:t>
      </w:r>
      <w:r w:rsidRPr="00BF5E08">
        <w:rPr>
          <w:spacing w:val="-15"/>
        </w:rPr>
        <w:t xml:space="preserve"> </w:t>
      </w:r>
      <w:r w:rsidRPr="00BF5E08">
        <w:t xml:space="preserve">45-54 </w:t>
      </w:r>
      <w:r w:rsidRPr="00BF5E08">
        <w:rPr>
          <w:w w:val="90"/>
        </w:rPr>
        <w:t xml:space="preserve">endured higher levels of cyberbullying victimisation compared to the 55-64 age group. </w:t>
      </w:r>
      <w:r w:rsidRPr="00BF5E08">
        <w:t>(see</w:t>
      </w:r>
      <w:r w:rsidRPr="00BF5E08">
        <w:rPr>
          <w:spacing w:val="-7"/>
        </w:rPr>
        <w:t xml:space="preserve"> </w:t>
      </w:r>
      <w:r w:rsidRPr="00BF5E08">
        <w:t>Appendix).</w:t>
      </w:r>
    </w:p>
    <w:p w14:paraId="7F5CDAEE" w14:textId="77777777" w:rsidR="00BF5E08" w:rsidRPr="00BF5E08" w:rsidRDefault="00BF5E08" w:rsidP="00BF5E08">
      <w:pPr>
        <w:pStyle w:val="BodyText"/>
      </w:pPr>
    </w:p>
    <w:p w14:paraId="2847D04D" w14:textId="77777777" w:rsidR="00BF5E08" w:rsidRPr="00BF5E08" w:rsidRDefault="00BF5E08" w:rsidP="00BF5E08">
      <w:pPr>
        <w:pStyle w:val="BodyText"/>
      </w:pPr>
    </w:p>
    <w:p w14:paraId="660EECEB" w14:textId="77777777" w:rsidR="00BF5E08" w:rsidRPr="00BF5E08" w:rsidRDefault="00BF5E08" w:rsidP="00BF5E08">
      <w:pPr>
        <w:spacing w:before="184"/>
        <w:ind w:left="860"/>
        <w:rPr>
          <w:rFonts w:ascii="Arial" w:hAnsi="Arial" w:cs="Arial"/>
          <w:i/>
        </w:rPr>
      </w:pPr>
      <w:bookmarkStart w:id="46" w:name="_bookmark69"/>
      <w:bookmarkEnd w:id="46"/>
      <w:r w:rsidRPr="00BF5E08">
        <w:rPr>
          <w:rFonts w:ascii="Arial" w:hAnsi="Arial" w:cs="Arial"/>
          <w:i/>
          <w:color w:val="009898"/>
          <w:w w:val="90"/>
        </w:rPr>
        <w:t>Table</w:t>
      </w:r>
      <w:r w:rsidRPr="00BF5E08">
        <w:rPr>
          <w:rFonts w:ascii="Arial" w:hAnsi="Arial" w:cs="Arial"/>
          <w:color w:val="009898"/>
          <w:spacing w:val="-4"/>
          <w:w w:val="90"/>
        </w:rPr>
        <w:t xml:space="preserve"> </w:t>
      </w:r>
      <w:r w:rsidRPr="00BF5E08">
        <w:rPr>
          <w:rFonts w:ascii="Arial" w:hAnsi="Arial" w:cs="Arial"/>
          <w:i/>
          <w:color w:val="009898"/>
          <w:w w:val="90"/>
        </w:rPr>
        <w:t>24.</w:t>
      </w:r>
      <w:r w:rsidRPr="00BF5E08">
        <w:rPr>
          <w:rFonts w:ascii="Arial" w:hAnsi="Arial" w:cs="Arial"/>
          <w:color w:val="009898"/>
          <w:spacing w:val="-4"/>
          <w:w w:val="90"/>
        </w:rPr>
        <w:t xml:space="preserve"> </w:t>
      </w:r>
      <w:r w:rsidRPr="00BF5E08">
        <w:rPr>
          <w:rFonts w:ascii="Arial" w:hAnsi="Arial" w:cs="Arial"/>
          <w:i/>
          <w:color w:val="009898"/>
          <w:w w:val="90"/>
        </w:rPr>
        <w:t>Prevalence</w:t>
      </w:r>
      <w:r w:rsidRPr="00BF5E08">
        <w:rPr>
          <w:rFonts w:ascii="Arial" w:hAnsi="Arial" w:cs="Arial"/>
          <w:color w:val="009898"/>
          <w:spacing w:val="-3"/>
          <w:w w:val="90"/>
        </w:rPr>
        <w:t xml:space="preserve"> </w:t>
      </w:r>
      <w:r w:rsidRPr="00BF5E08">
        <w:rPr>
          <w:rFonts w:ascii="Arial" w:hAnsi="Arial" w:cs="Arial"/>
          <w:i/>
          <w:color w:val="009898"/>
          <w:w w:val="90"/>
        </w:rPr>
        <w:t>of</w:t>
      </w:r>
      <w:r w:rsidRPr="00BF5E08">
        <w:rPr>
          <w:rFonts w:ascii="Arial" w:hAnsi="Arial" w:cs="Arial"/>
          <w:color w:val="009898"/>
          <w:spacing w:val="-5"/>
          <w:w w:val="90"/>
        </w:rPr>
        <w:t xml:space="preserve"> </w:t>
      </w:r>
      <w:r w:rsidRPr="00BF5E08">
        <w:rPr>
          <w:rFonts w:ascii="Arial" w:hAnsi="Arial" w:cs="Arial"/>
          <w:i/>
          <w:color w:val="009898"/>
          <w:w w:val="90"/>
        </w:rPr>
        <w:t>Cyberbullying</w:t>
      </w:r>
      <w:r w:rsidRPr="00BF5E08">
        <w:rPr>
          <w:rFonts w:ascii="Arial" w:hAnsi="Arial" w:cs="Arial"/>
          <w:color w:val="009898"/>
          <w:spacing w:val="-3"/>
          <w:w w:val="90"/>
        </w:rPr>
        <w:t xml:space="preserve"> </w:t>
      </w:r>
      <w:r w:rsidRPr="00BF5E08">
        <w:rPr>
          <w:rFonts w:ascii="Arial" w:hAnsi="Arial" w:cs="Arial"/>
          <w:i/>
          <w:color w:val="009898"/>
          <w:w w:val="90"/>
        </w:rPr>
        <w:t>across</w:t>
      </w:r>
      <w:r w:rsidRPr="00BF5E08">
        <w:rPr>
          <w:rFonts w:ascii="Arial" w:hAnsi="Arial" w:cs="Arial"/>
          <w:color w:val="009898"/>
          <w:spacing w:val="-3"/>
          <w:w w:val="90"/>
        </w:rPr>
        <w:t xml:space="preserve"> </w:t>
      </w:r>
      <w:r w:rsidRPr="00BF5E08">
        <w:rPr>
          <w:rFonts w:ascii="Arial" w:hAnsi="Arial" w:cs="Arial"/>
          <w:i/>
          <w:color w:val="009898"/>
          <w:w w:val="90"/>
        </w:rPr>
        <w:t>Different</w:t>
      </w:r>
      <w:r w:rsidRPr="00BF5E08">
        <w:rPr>
          <w:rFonts w:ascii="Arial" w:hAnsi="Arial" w:cs="Arial"/>
          <w:color w:val="009898"/>
          <w:spacing w:val="-1"/>
          <w:w w:val="90"/>
        </w:rPr>
        <w:t xml:space="preserve"> </w:t>
      </w:r>
      <w:r w:rsidRPr="00BF5E08">
        <w:rPr>
          <w:rFonts w:ascii="Arial" w:hAnsi="Arial" w:cs="Arial"/>
          <w:i/>
          <w:color w:val="009898"/>
          <w:w w:val="90"/>
        </w:rPr>
        <w:t>Age</w:t>
      </w:r>
      <w:r w:rsidRPr="00BF5E08">
        <w:rPr>
          <w:rFonts w:ascii="Arial" w:hAnsi="Arial" w:cs="Arial"/>
          <w:color w:val="009898"/>
          <w:spacing w:val="-3"/>
          <w:w w:val="90"/>
        </w:rPr>
        <w:t xml:space="preserve"> </w:t>
      </w:r>
      <w:r w:rsidRPr="00BF5E08">
        <w:rPr>
          <w:rFonts w:ascii="Arial" w:hAnsi="Arial" w:cs="Arial"/>
          <w:i/>
          <w:color w:val="009898"/>
          <w:spacing w:val="-2"/>
          <w:w w:val="90"/>
        </w:rPr>
        <w:t>Groups</w:t>
      </w:r>
    </w:p>
    <w:p w14:paraId="65A3D021" w14:textId="77777777" w:rsidR="00BF5E08" w:rsidRPr="00BF5E08" w:rsidRDefault="00BF5E08" w:rsidP="00BF5E08">
      <w:pPr>
        <w:pStyle w:val="BodyText"/>
        <w:spacing w:before="7" w:after="1"/>
        <w:rPr>
          <w:i/>
        </w:rPr>
      </w:pPr>
    </w:p>
    <w:p w14:paraId="58747D3F" w14:textId="77777777" w:rsidR="00BF5E08" w:rsidRPr="00BF5E08" w:rsidRDefault="00BF5E08" w:rsidP="00BF5E08">
      <w:pPr>
        <w:pStyle w:val="BodyText"/>
        <w:ind w:left="860"/>
      </w:pPr>
      <w:r w:rsidRPr="00BF5E08">
        <w:rPr>
          <w:noProof/>
        </w:rPr>
        <mc:AlternateContent>
          <mc:Choice Requires="wps">
            <w:drawing>
              <wp:inline distT="0" distB="0" distL="0" distR="0" wp14:anchorId="5D5C08A0" wp14:editId="2EC3DB19">
                <wp:extent cx="5852160" cy="512445"/>
                <wp:effectExtent l="0" t="0" r="2540" b="0"/>
                <wp:docPr id="312"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124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0A8CA" w14:textId="77777777" w:rsidR="00BF5E08" w:rsidRDefault="00BF5E08" w:rsidP="00BF5E08">
                            <w:pPr>
                              <w:spacing w:before="2" w:line="254" w:lineRule="auto"/>
                              <w:ind w:left="134" w:right="137" w:hanging="3"/>
                              <w:jc w:val="center"/>
                              <w:rPr>
                                <w:rFonts w:ascii="Arial-BoldItalicMT"/>
                                <w:b/>
                                <w:i/>
                                <w:color w:val="000000"/>
                              </w:rPr>
                            </w:pPr>
                            <w:r>
                              <w:rPr>
                                <w:rFonts w:ascii="Arial-BoldItalicMT"/>
                                <w:b/>
                                <w:i/>
                                <w:color w:val="FFFFFF"/>
                                <w:w w:val="90"/>
                                <w:sz w:val="22"/>
                              </w:rPr>
                              <w:t>Have</w:t>
                            </w:r>
                            <w:r>
                              <w:rPr>
                                <w:rFonts w:ascii="Times New Roman"/>
                                <w:color w:val="FFFFFF"/>
                                <w:spacing w:val="-9"/>
                                <w:w w:val="90"/>
                                <w:sz w:val="22"/>
                              </w:rPr>
                              <w:t xml:space="preserve"> </w:t>
                            </w:r>
                            <w:r>
                              <w:rPr>
                                <w:rFonts w:ascii="Arial-BoldItalicMT"/>
                                <w:b/>
                                <w:i/>
                                <w:color w:val="FFFFFF"/>
                                <w:w w:val="90"/>
                                <w:sz w:val="22"/>
                              </w:rPr>
                              <w:t>you</w:t>
                            </w:r>
                            <w:r>
                              <w:rPr>
                                <w:rFonts w:ascii="Times New Roman"/>
                                <w:color w:val="FFFFFF"/>
                                <w:spacing w:val="-9"/>
                                <w:w w:val="90"/>
                                <w:sz w:val="22"/>
                              </w:rPr>
                              <w:t xml:space="preserve"> </w:t>
                            </w:r>
                            <w:r>
                              <w:rPr>
                                <w:rFonts w:ascii="Arial-BoldItalicMT"/>
                                <w:b/>
                                <w:i/>
                                <w:color w:val="FFFFFF"/>
                                <w:w w:val="90"/>
                                <w:sz w:val="22"/>
                              </w:rPr>
                              <w:t>experienced</w:t>
                            </w:r>
                            <w:r>
                              <w:rPr>
                                <w:rFonts w:ascii="Times New Roman"/>
                                <w:color w:val="FFFFFF"/>
                                <w:spacing w:val="-8"/>
                                <w:w w:val="90"/>
                                <w:sz w:val="22"/>
                              </w:rPr>
                              <w:t xml:space="preserve"> </w:t>
                            </w:r>
                            <w:r>
                              <w:rPr>
                                <w:rFonts w:ascii="Arial-BoldItalicMT"/>
                                <w:b/>
                                <w:i/>
                                <w:color w:val="FFFFFF"/>
                                <w:w w:val="90"/>
                                <w:sz w:val="22"/>
                              </w:rPr>
                              <w:t>any</w:t>
                            </w:r>
                            <w:r>
                              <w:rPr>
                                <w:rFonts w:ascii="Times New Roman"/>
                                <w:color w:val="FFFFFF"/>
                                <w:spacing w:val="-8"/>
                                <w:w w:val="90"/>
                                <w:sz w:val="22"/>
                              </w:rPr>
                              <w:t xml:space="preserve"> </w:t>
                            </w:r>
                            <w:r>
                              <w:rPr>
                                <w:rFonts w:ascii="Arial-BoldItalicMT"/>
                                <w:b/>
                                <w:i/>
                                <w:color w:val="FFFFFF"/>
                                <w:w w:val="90"/>
                                <w:sz w:val="22"/>
                              </w:rPr>
                              <w:t>of</w:t>
                            </w:r>
                            <w:r>
                              <w:rPr>
                                <w:rFonts w:ascii="Times New Roman"/>
                                <w:color w:val="FFFFFF"/>
                                <w:spacing w:val="-9"/>
                                <w:w w:val="90"/>
                                <w:sz w:val="22"/>
                              </w:rPr>
                              <w:t xml:space="preserve"> </w:t>
                            </w:r>
                            <w:r>
                              <w:rPr>
                                <w:rFonts w:ascii="Arial-BoldItalicMT"/>
                                <w:b/>
                                <w:i/>
                                <w:color w:val="FFFFFF"/>
                                <w:w w:val="90"/>
                                <w:sz w:val="22"/>
                              </w:rPr>
                              <w:t>the</w:t>
                            </w:r>
                            <w:r>
                              <w:rPr>
                                <w:rFonts w:ascii="Times New Roman"/>
                                <w:color w:val="FFFFFF"/>
                                <w:spacing w:val="-8"/>
                                <w:w w:val="90"/>
                                <w:sz w:val="22"/>
                              </w:rPr>
                              <w:t xml:space="preserve"> </w:t>
                            </w:r>
                            <w:r>
                              <w:rPr>
                                <w:rFonts w:ascii="Arial-BoldItalicMT"/>
                                <w:b/>
                                <w:i/>
                                <w:color w:val="FFFFFF"/>
                                <w:w w:val="90"/>
                                <w:sz w:val="22"/>
                              </w:rPr>
                              <w:t>following</w:t>
                            </w:r>
                            <w:r>
                              <w:rPr>
                                <w:rFonts w:ascii="Times New Roman"/>
                                <w:color w:val="FFFFFF"/>
                                <w:spacing w:val="-9"/>
                                <w:w w:val="90"/>
                                <w:sz w:val="22"/>
                              </w:rPr>
                              <w:t xml:space="preserve"> </w:t>
                            </w:r>
                            <w:r>
                              <w:rPr>
                                <w:rFonts w:ascii="Arial-BoldItalicMT"/>
                                <w:b/>
                                <w:i/>
                                <w:color w:val="FFFFFF"/>
                                <w:w w:val="90"/>
                                <w:sz w:val="22"/>
                              </w:rPr>
                              <w:t>acts</w:t>
                            </w:r>
                            <w:r>
                              <w:rPr>
                                <w:rFonts w:ascii="Times New Roman"/>
                                <w:color w:val="FFFFFF"/>
                                <w:spacing w:val="-8"/>
                                <w:w w:val="90"/>
                                <w:sz w:val="22"/>
                              </w:rPr>
                              <w:t xml:space="preserve"> </w:t>
                            </w:r>
                            <w:r>
                              <w:rPr>
                                <w:rFonts w:ascii="Arial-BoldItalicMT"/>
                                <w:b/>
                                <w:i/>
                                <w:color w:val="FFFFFF"/>
                                <w:w w:val="90"/>
                                <w:sz w:val="22"/>
                              </w:rPr>
                              <w:t>from</w:t>
                            </w:r>
                            <w:r>
                              <w:rPr>
                                <w:rFonts w:ascii="Times New Roman"/>
                                <w:color w:val="FFFFFF"/>
                                <w:spacing w:val="-9"/>
                                <w:w w:val="90"/>
                                <w:sz w:val="22"/>
                              </w:rPr>
                              <w:t xml:space="preserve"> </w:t>
                            </w:r>
                            <w:r>
                              <w:rPr>
                                <w:rFonts w:ascii="Arial-BoldItalicMT"/>
                                <w:b/>
                                <w:i/>
                                <w:color w:val="FFFFFF"/>
                                <w:w w:val="90"/>
                                <w:sz w:val="22"/>
                              </w:rPr>
                              <w:t>a</w:t>
                            </w:r>
                            <w:r>
                              <w:rPr>
                                <w:rFonts w:ascii="Times New Roman"/>
                                <w:color w:val="FFFFFF"/>
                                <w:spacing w:val="-8"/>
                                <w:w w:val="90"/>
                                <w:sz w:val="22"/>
                              </w:rPr>
                              <w:t xml:space="preserve"> </w:t>
                            </w:r>
                            <w:r>
                              <w:rPr>
                                <w:rFonts w:ascii="Arial-BoldItalicMT"/>
                                <w:b/>
                                <w:i/>
                                <w:color w:val="FFFFFF"/>
                                <w:w w:val="90"/>
                                <w:sz w:val="22"/>
                              </w:rPr>
                              <w:t>senior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9"/>
                                <w:w w:val="90"/>
                                <w:sz w:val="22"/>
                              </w:rPr>
                              <w:t xml:space="preserve"> </w:t>
                            </w:r>
                            <w:r>
                              <w:rPr>
                                <w:rFonts w:ascii="Arial-BoldItalicMT"/>
                                <w:b/>
                                <w:i/>
                                <w:color w:val="FFFFFF"/>
                                <w:w w:val="90"/>
                                <w:sz w:val="22"/>
                              </w:rPr>
                              <w:t>peer,</w:t>
                            </w:r>
                            <w:r>
                              <w:rPr>
                                <w:rFonts w:ascii="Times New Roman"/>
                                <w:color w:val="FFFFFF"/>
                                <w:spacing w:val="-9"/>
                                <w:w w:val="90"/>
                                <w:sz w:val="22"/>
                              </w:rPr>
                              <w:t xml:space="preserve"> </w:t>
                            </w:r>
                            <w:r>
                              <w:rPr>
                                <w:rFonts w:ascii="Arial-BoldItalicMT"/>
                                <w:b/>
                                <w:i/>
                                <w:color w:val="FFFFFF"/>
                                <w:w w:val="90"/>
                                <w:sz w:val="22"/>
                              </w:rPr>
                              <w:t>junior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8"/>
                                <w:w w:val="90"/>
                                <w:sz w:val="22"/>
                              </w:rPr>
                              <w:t xml:space="preserve"> </w:t>
                            </w:r>
                            <w:r>
                              <w:rPr>
                                <w:rFonts w:ascii="Arial-BoldItalicMT"/>
                                <w:b/>
                                <w:i/>
                                <w:color w:val="FFFFFF"/>
                                <w:w w:val="90"/>
                                <w:sz w:val="22"/>
                              </w:rPr>
                              <w:t>or</w:t>
                            </w:r>
                            <w:r>
                              <w:rPr>
                                <w:rFonts w:ascii="Times New Roman"/>
                                <w:color w:val="FFFFFF"/>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wps:txbx>
                      <wps:bodyPr rot="0" vert="horz" wrap="square" lIns="0" tIns="0" rIns="0" bIns="0" anchor="t" anchorCtr="0" upright="1">
                        <a:noAutofit/>
                      </wps:bodyPr>
                    </wps:wsp>
                  </a:graphicData>
                </a:graphic>
              </wp:inline>
            </w:drawing>
          </mc:Choice>
          <mc:Fallback>
            <w:pict>
              <v:shape w14:anchorId="5D5C08A0" id="docshape152" o:spid="_x0000_s1137" type="#_x0000_t202" style="width:460.8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" fillcolor="#009898" stroked="f">
                <v:path arrowok="t"/>
                <v:textbox inset="0,0,0,0">
                  <w:txbxContent>
                    <w:p w14:paraId="7DD0A8CA" w14:textId="77777777" w:rsidR="00BF5E08" w:rsidRDefault="00BF5E08" w:rsidP="00BF5E08">
                      <w:pPr>
                        <w:spacing w:before="2" w:line="254" w:lineRule="auto"/>
                        <w:ind w:left="134" w:right="137" w:hanging="3"/>
                        <w:jc w:val="center"/>
                        <w:rPr>
                          <w:rFonts w:ascii="Arial-BoldItalicMT"/>
                          <w:b/>
                          <w:i/>
                          <w:color w:val="000000"/>
                        </w:rPr>
                      </w:pPr>
                      <w:r>
                        <w:rPr>
                          <w:rFonts w:ascii="Arial-BoldItalicMT"/>
                          <w:b/>
                          <w:i/>
                          <w:color w:val="FFFFFF"/>
                          <w:w w:val="90"/>
                          <w:sz w:val="22"/>
                        </w:rPr>
                        <w:t>Have</w:t>
                      </w:r>
                      <w:r>
                        <w:rPr>
                          <w:rFonts w:ascii="Times New Roman"/>
                          <w:color w:val="FFFFFF"/>
                          <w:spacing w:val="-9"/>
                          <w:w w:val="90"/>
                          <w:sz w:val="22"/>
                        </w:rPr>
                        <w:t xml:space="preserve"> </w:t>
                      </w:r>
                      <w:r>
                        <w:rPr>
                          <w:rFonts w:ascii="Arial-BoldItalicMT"/>
                          <w:b/>
                          <w:i/>
                          <w:color w:val="FFFFFF"/>
                          <w:w w:val="90"/>
                          <w:sz w:val="22"/>
                        </w:rPr>
                        <w:t>you</w:t>
                      </w:r>
                      <w:r>
                        <w:rPr>
                          <w:rFonts w:ascii="Times New Roman"/>
                          <w:color w:val="FFFFFF"/>
                          <w:spacing w:val="-9"/>
                          <w:w w:val="90"/>
                          <w:sz w:val="22"/>
                        </w:rPr>
                        <w:t xml:space="preserve"> </w:t>
                      </w:r>
                      <w:r>
                        <w:rPr>
                          <w:rFonts w:ascii="Arial-BoldItalicMT"/>
                          <w:b/>
                          <w:i/>
                          <w:color w:val="FFFFFF"/>
                          <w:w w:val="90"/>
                          <w:sz w:val="22"/>
                        </w:rPr>
                        <w:t>experienced</w:t>
                      </w:r>
                      <w:r>
                        <w:rPr>
                          <w:rFonts w:ascii="Times New Roman"/>
                          <w:color w:val="FFFFFF"/>
                          <w:spacing w:val="-8"/>
                          <w:w w:val="90"/>
                          <w:sz w:val="22"/>
                        </w:rPr>
                        <w:t xml:space="preserve"> </w:t>
                      </w:r>
                      <w:r>
                        <w:rPr>
                          <w:rFonts w:ascii="Arial-BoldItalicMT"/>
                          <w:b/>
                          <w:i/>
                          <w:color w:val="FFFFFF"/>
                          <w:w w:val="90"/>
                          <w:sz w:val="22"/>
                        </w:rPr>
                        <w:t>any</w:t>
                      </w:r>
                      <w:r>
                        <w:rPr>
                          <w:rFonts w:ascii="Times New Roman"/>
                          <w:color w:val="FFFFFF"/>
                          <w:spacing w:val="-8"/>
                          <w:w w:val="90"/>
                          <w:sz w:val="22"/>
                        </w:rPr>
                        <w:t xml:space="preserve"> </w:t>
                      </w:r>
                      <w:r>
                        <w:rPr>
                          <w:rFonts w:ascii="Arial-BoldItalicMT"/>
                          <w:b/>
                          <w:i/>
                          <w:color w:val="FFFFFF"/>
                          <w:w w:val="90"/>
                          <w:sz w:val="22"/>
                        </w:rPr>
                        <w:t>of</w:t>
                      </w:r>
                      <w:r>
                        <w:rPr>
                          <w:rFonts w:ascii="Times New Roman"/>
                          <w:color w:val="FFFFFF"/>
                          <w:spacing w:val="-9"/>
                          <w:w w:val="90"/>
                          <w:sz w:val="22"/>
                        </w:rPr>
                        <w:t xml:space="preserve"> </w:t>
                      </w:r>
                      <w:r>
                        <w:rPr>
                          <w:rFonts w:ascii="Arial-BoldItalicMT"/>
                          <w:b/>
                          <w:i/>
                          <w:color w:val="FFFFFF"/>
                          <w:w w:val="90"/>
                          <w:sz w:val="22"/>
                        </w:rPr>
                        <w:t>the</w:t>
                      </w:r>
                      <w:r>
                        <w:rPr>
                          <w:rFonts w:ascii="Times New Roman"/>
                          <w:color w:val="FFFFFF"/>
                          <w:spacing w:val="-8"/>
                          <w:w w:val="90"/>
                          <w:sz w:val="22"/>
                        </w:rPr>
                        <w:t xml:space="preserve"> </w:t>
                      </w:r>
                      <w:r>
                        <w:rPr>
                          <w:rFonts w:ascii="Arial-BoldItalicMT"/>
                          <w:b/>
                          <w:i/>
                          <w:color w:val="FFFFFF"/>
                          <w:w w:val="90"/>
                          <w:sz w:val="22"/>
                        </w:rPr>
                        <w:t>following</w:t>
                      </w:r>
                      <w:r>
                        <w:rPr>
                          <w:rFonts w:ascii="Times New Roman"/>
                          <w:color w:val="FFFFFF"/>
                          <w:spacing w:val="-9"/>
                          <w:w w:val="90"/>
                          <w:sz w:val="22"/>
                        </w:rPr>
                        <w:t xml:space="preserve"> </w:t>
                      </w:r>
                      <w:r>
                        <w:rPr>
                          <w:rFonts w:ascii="Arial-BoldItalicMT"/>
                          <w:b/>
                          <w:i/>
                          <w:color w:val="FFFFFF"/>
                          <w:w w:val="90"/>
                          <w:sz w:val="22"/>
                        </w:rPr>
                        <w:t>acts</w:t>
                      </w:r>
                      <w:r>
                        <w:rPr>
                          <w:rFonts w:ascii="Times New Roman"/>
                          <w:color w:val="FFFFFF"/>
                          <w:spacing w:val="-8"/>
                          <w:w w:val="90"/>
                          <w:sz w:val="22"/>
                        </w:rPr>
                        <w:t xml:space="preserve"> </w:t>
                      </w:r>
                      <w:r>
                        <w:rPr>
                          <w:rFonts w:ascii="Arial-BoldItalicMT"/>
                          <w:b/>
                          <w:i/>
                          <w:color w:val="FFFFFF"/>
                          <w:w w:val="90"/>
                          <w:sz w:val="22"/>
                        </w:rPr>
                        <w:t>from</w:t>
                      </w:r>
                      <w:r>
                        <w:rPr>
                          <w:rFonts w:ascii="Times New Roman"/>
                          <w:color w:val="FFFFFF"/>
                          <w:spacing w:val="-9"/>
                          <w:w w:val="90"/>
                          <w:sz w:val="22"/>
                        </w:rPr>
                        <w:t xml:space="preserve"> </w:t>
                      </w:r>
                      <w:r>
                        <w:rPr>
                          <w:rFonts w:ascii="Arial-BoldItalicMT"/>
                          <w:b/>
                          <w:i/>
                          <w:color w:val="FFFFFF"/>
                          <w:w w:val="90"/>
                          <w:sz w:val="22"/>
                        </w:rPr>
                        <w:t>a</w:t>
                      </w:r>
                      <w:r>
                        <w:rPr>
                          <w:rFonts w:ascii="Times New Roman"/>
                          <w:color w:val="FFFFFF"/>
                          <w:spacing w:val="-8"/>
                          <w:w w:val="90"/>
                          <w:sz w:val="22"/>
                        </w:rPr>
                        <w:t xml:space="preserve"> </w:t>
                      </w:r>
                      <w:r>
                        <w:rPr>
                          <w:rFonts w:ascii="Arial-BoldItalicMT"/>
                          <w:b/>
                          <w:i/>
                          <w:color w:val="FFFFFF"/>
                          <w:w w:val="90"/>
                          <w:sz w:val="22"/>
                        </w:rPr>
                        <w:t>senior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9"/>
                          <w:w w:val="90"/>
                          <w:sz w:val="22"/>
                        </w:rPr>
                        <w:t xml:space="preserve"> </w:t>
                      </w:r>
                      <w:r>
                        <w:rPr>
                          <w:rFonts w:ascii="Arial-BoldItalicMT"/>
                          <w:b/>
                          <w:i/>
                          <w:color w:val="FFFFFF"/>
                          <w:w w:val="90"/>
                          <w:sz w:val="22"/>
                        </w:rPr>
                        <w:t>peer,</w:t>
                      </w:r>
                      <w:r>
                        <w:rPr>
                          <w:rFonts w:ascii="Times New Roman"/>
                          <w:color w:val="FFFFFF"/>
                          <w:spacing w:val="-9"/>
                          <w:w w:val="90"/>
                          <w:sz w:val="22"/>
                        </w:rPr>
                        <w:t xml:space="preserve"> </w:t>
                      </w:r>
                      <w:r>
                        <w:rPr>
                          <w:rFonts w:ascii="Arial-BoldItalicMT"/>
                          <w:b/>
                          <w:i/>
                          <w:color w:val="FFFFFF"/>
                          <w:w w:val="90"/>
                          <w:sz w:val="22"/>
                        </w:rPr>
                        <w:t>junior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8"/>
                          <w:w w:val="90"/>
                          <w:sz w:val="22"/>
                        </w:rPr>
                        <w:t xml:space="preserve"> </w:t>
                      </w:r>
                      <w:r>
                        <w:rPr>
                          <w:rFonts w:ascii="Arial-BoldItalicMT"/>
                          <w:b/>
                          <w:i/>
                          <w:color w:val="FFFFFF"/>
                          <w:w w:val="90"/>
                          <w:sz w:val="22"/>
                        </w:rPr>
                        <w:t>or</w:t>
                      </w:r>
                      <w:r>
                        <w:rPr>
                          <w:rFonts w:ascii="Times New Roman"/>
                          <w:color w:val="FFFFFF"/>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v:textbox>
                <w10:anchorlock/>
              </v:shape>
            </w:pict>
          </mc:Fallback>
        </mc:AlternateContent>
      </w:r>
    </w:p>
    <w:p w14:paraId="07F5AC03"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76D4A58F" w14:textId="77777777" w:rsidR="00BF5E08" w:rsidRPr="00BF5E08" w:rsidRDefault="00BF5E08" w:rsidP="00BF5E08">
      <w:pPr>
        <w:tabs>
          <w:tab w:val="left" w:pos="4784"/>
        </w:tabs>
        <w:spacing w:line="237" w:lineRule="exact"/>
        <w:ind w:left="3467"/>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2"/>
        </w:rPr>
        <w:t xml:space="preserve"> </w:t>
      </w:r>
      <w:r w:rsidRPr="00BF5E08">
        <w:rPr>
          <w:rFonts w:ascii="Arial" w:hAnsi="Arial" w:cs="Arial"/>
          <w:b/>
          <w:spacing w:val="-6"/>
          <w:w w:val="90"/>
        </w:rPr>
        <w:t>and</w:t>
      </w:r>
    </w:p>
    <w:p w14:paraId="56E0612C" w14:textId="77777777" w:rsidR="00BF5E08" w:rsidRPr="00BF5E08" w:rsidRDefault="00BF5E08" w:rsidP="00BF5E08">
      <w:pPr>
        <w:spacing w:before="16"/>
        <w:ind w:left="4986"/>
        <w:rPr>
          <w:rFonts w:ascii="Arial" w:hAnsi="Arial" w:cs="Arial"/>
          <w:b/>
        </w:rPr>
      </w:pPr>
      <w:r w:rsidRPr="00BF5E08">
        <w:rPr>
          <w:rFonts w:ascii="Arial" w:hAnsi="Arial" w:cs="Arial"/>
          <w:b/>
          <w:spacing w:val="-4"/>
        </w:rPr>
        <w:t>then</w:t>
      </w:r>
    </w:p>
    <w:p w14:paraId="78FCC97F" w14:textId="77777777" w:rsidR="00BF5E08" w:rsidRPr="00BF5E08" w:rsidRDefault="00BF5E08" w:rsidP="00BF5E08">
      <w:pPr>
        <w:tabs>
          <w:tab w:val="left" w:pos="1968"/>
          <w:tab w:val="left" w:pos="3476"/>
        </w:tabs>
        <w:spacing w:line="237" w:lineRule="exact"/>
        <w:ind w:left="564"/>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14CAF84A" w14:textId="77777777" w:rsidR="00BF5E08" w:rsidRPr="00BF5E08" w:rsidRDefault="00BF5E08" w:rsidP="00BF5E08">
      <w:pPr>
        <w:spacing w:line="237" w:lineRule="exact"/>
        <w:rPr>
          <w:rFonts w:ascii="Arial" w:hAnsi="Arial" w:cs="Arial"/>
        </w:rPr>
        <w:sectPr w:rsidR="00BF5E08" w:rsidRPr="00BF5E08">
          <w:type w:val="continuous"/>
          <w:pgSz w:w="11900" w:h="16850"/>
          <w:pgMar w:top="1940" w:right="1040" w:bottom="280" w:left="580" w:header="1" w:footer="753" w:gutter="0"/>
          <w:cols w:num="2" w:space="720" w:equalWidth="0">
            <w:col w:w="5609" w:space="40"/>
            <w:col w:w="4631"/>
          </w:cols>
        </w:sectPr>
      </w:pPr>
    </w:p>
    <w:tbl>
      <w:tblPr>
        <w:tblW w:w="0" w:type="auto"/>
        <w:tblInd w:w="867" w:type="dxa"/>
        <w:tblLayout w:type="fixed"/>
        <w:tblCellMar>
          <w:left w:w="0" w:type="dxa"/>
          <w:right w:w="0" w:type="dxa"/>
        </w:tblCellMar>
        <w:tblLook w:val="01E0" w:firstRow="1" w:lastRow="1" w:firstColumn="1" w:lastColumn="1" w:noHBand="0" w:noVBand="0"/>
      </w:tblPr>
      <w:tblGrid>
        <w:gridCol w:w="1972"/>
        <w:gridCol w:w="1638"/>
        <w:gridCol w:w="1460"/>
        <w:gridCol w:w="1354"/>
        <w:gridCol w:w="1376"/>
        <w:gridCol w:w="1417"/>
      </w:tblGrid>
      <w:tr w:rsidR="00BF5E08" w:rsidRPr="00BF5E08" w14:paraId="642ACF9B" w14:textId="77777777" w:rsidTr="007473CD">
        <w:trPr>
          <w:trHeight w:val="266"/>
        </w:trPr>
        <w:tc>
          <w:tcPr>
            <w:tcW w:w="1972" w:type="dxa"/>
            <w:shd w:val="clear" w:color="auto" w:fill="009898"/>
          </w:tcPr>
          <w:p w14:paraId="49A3D8C4"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2DBFC5A6" w14:textId="77777777" w:rsidR="00BF5E08" w:rsidRPr="00BF5E08" w:rsidRDefault="00BF5E08" w:rsidP="007473CD">
            <w:pPr>
              <w:pStyle w:val="TableParagraph"/>
              <w:spacing w:before="0" w:line="246" w:lineRule="exact"/>
              <w:ind w:right="11"/>
              <w:jc w:val="right"/>
              <w:rPr>
                <w:b/>
                <w:sz w:val="24"/>
                <w:szCs w:val="24"/>
              </w:rPr>
            </w:pPr>
            <w:r w:rsidRPr="00BF5E08">
              <w:rPr>
                <w:b/>
                <w:color w:val="FFFFFF"/>
                <w:w w:val="85"/>
                <w:sz w:val="24"/>
                <w:szCs w:val="24"/>
              </w:rPr>
              <w:t>Received</w:t>
            </w:r>
            <w:r w:rsidRPr="00BF5E08">
              <w:rPr>
                <w:color w:val="FFFFFF"/>
                <w:spacing w:val="-3"/>
                <w:w w:val="90"/>
                <w:sz w:val="24"/>
                <w:szCs w:val="24"/>
              </w:rPr>
              <w:t xml:space="preserve"> </w:t>
            </w:r>
            <w:r w:rsidRPr="00BF5E08">
              <w:rPr>
                <w:b/>
                <w:color w:val="FFFFFF"/>
                <w:spacing w:val="-5"/>
                <w:w w:val="90"/>
                <w:sz w:val="24"/>
                <w:szCs w:val="24"/>
              </w:rPr>
              <w:t>mes</w:t>
            </w:r>
          </w:p>
        </w:tc>
        <w:tc>
          <w:tcPr>
            <w:tcW w:w="1460" w:type="dxa"/>
            <w:shd w:val="clear" w:color="auto" w:fill="009898"/>
          </w:tcPr>
          <w:p w14:paraId="310E411B" w14:textId="77777777" w:rsidR="00BF5E08" w:rsidRPr="00BF5E08" w:rsidRDefault="00BF5E08" w:rsidP="007473CD">
            <w:pPr>
              <w:pStyle w:val="TableParagraph"/>
              <w:spacing w:before="0" w:line="246" w:lineRule="exact"/>
              <w:ind w:left="-15"/>
              <w:rPr>
                <w:b/>
                <w:sz w:val="24"/>
                <w:szCs w:val="24"/>
              </w:rPr>
            </w:pPr>
            <w:r w:rsidRPr="00BF5E08">
              <w:rPr>
                <w:b/>
                <w:color w:val="FFFFFF"/>
                <w:w w:val="85"/>
                <w:sz w:val="24"/>
                <w:szCs w:val="24"/>
              </w:rPr>
              <w:t>sages</w:t>
            </w:r>
            <w:r w:rsidRPr="00BF5E08">
              <w:rPr>
                <w:color w:val="FFFFFF"/>
                <w:spacing w:val="-1"/>
                <w:w w:val="85"/>
                <w:sz w:val="24"/>
                <w:szCs w:val="24"/>
              </w:rPr>
              <w:t xml:space="preserve"> </w:t>
            </w:r>
            <w:r w:rsidRPr="00BF5E08">
              <w:rPr>
                <w:b/>
                <w:color w:val="FFFFFF"/>
                <w:w w:val="85"/>
                <w:sz w:val="24"/>
                <w:szCs w:val="24"/>
              </w:rPr>
              <w:t>that</w:t>
            </w:r>
            <w:r w:rsidRPr="00BF5E08">
              <w:rPr>
                <w:color w:val="FFFFFF"/>
                <w:spacing w:val="-6"/>
                <w:sz w:val="24"/>
                <w:szCs w:val="24"/>
              </w:rPr>
              <w:t xml:space="preserve"> </w:t>
            </w:r>
            <w:r w:rsidRPr="00BF5E08">
              <w:rPr>
                <w:b/>
                <w:color w:val="FFFFFF"/>
                <w:spacing w:val="-4"/>
                <w:w w:val="85"/>
                <w:sz w:val="24"/>
                <w:szCs w:val="24"/>
              </w:rPr>
              <w:t>have</w:t>
            </w:r>
          </w:p>
        </w:tc>
        <w:tc>
          <w:tcPr>
            <w:tcW w:w="1354" w:type="dxa"/>
            <w:shd w:val="clear" w:color="auto" w:fill="009898"/>
          </w:tcPr>
          <w:p w14:paraId="0AE46D72" w14:textId="77777777" w:rsidR="00BF5E08" w:rsidRPr="00BF5E08" w:rsidRDefault="00BF5E08" w:rsidP="007473CD">
            <w:pPr>
              <w:pStyle w:val="TableParagraph"/>
              <w:spacing w:before="0" w:line="246" w:lineRule="exact"/>
              <w:ind w:left="-8"/>
              <w:rPr>
                <w:b/>
                <w:sz w:val="24"/>
                <w:szCs w:val="24"/>
              </w:rPr>
            </w:pPr>
            <w:r w:rsidRPr="00BF5E08">
              <w:rPr>
                <w:b/>
                <w:color w:val="FFFFFF"/>
                <w:w w:val="95"/>
                <w:sz w:val="24"/>
                <w:szCs w:val="24"/>
              </w:rPr>
              <w:t>a</w:t>
            </w:r>
            <w:r w:rsidRPr="00BF5E08">
              <w:rPr>
                <w:color w:val="FFFFFF"/>
                <w:spacing w:val="-10"/>
                <w:w w:val="95"/>
                <w:sz w:val="24"/>
                <w:szCs w:val="24"/>
              </w:rPr>
              <w:t xml:space="preserve"> </w:t>
            </w:r>
            <w:r w:rsidRPr="00BF5E08">
              <w:rPr>
                <w:b/>
                <w:color w:val="FFFFFF"/>
                <w:spacing w:val="-2"/>
                <w:w w:val="85"/>
                <w:sz w:val="24"/>
                <w:szCs w:val="24"/>
              </w:rPr>
              <w:t>disrespectful</w:t>
            </w:r>
          </w:p>
        </w:tc>
        <w:tc>
          <w:tcPr>
            <w:tcW w:w="1376" w:type="dxa"/>
            <w:shd w:val="clear" w:color="auto" w:fill="009898"/>
          </w:tcPr>
          <w:p w14:paraId="78477093" w14:textId="77777777" w:rsidR="00BF5E08" w:rsidRPr="00BF5E08" w:rsidRDefault="00BF5E08" w:rsidP="007473CD">
            <w:pPr>
              <w:pStyle w:val="TableParagraph"/>
              <w:spacing w:before="0" w:line="246" w:lineRule="exact"/>
              <w:ind w:left="22"/>
              <w:rPr>
                <w:b/>
                <w:sz w:val="24"/>
                <w:szCs w:val="24"/>
              </w:rPr>
            </w:pPr>
            <w:r w:rsidRPr="00BF5E08">
              <w:rPr>
                <w:b/>
                <w:color w:val="FFFFFF"/>
                <w:spacing w:val="-4"/>
                <w:sz w:val="24"/>
                <w:szCs w:val="24"/>
              </w:rPr>
              <w:t>tone</w:t>
            </w:r>
          </w:p>
        </w:tc>
        <w:tc>
          <w:tcPr>
            <w:tcW w:w="1417" w:type="dxa"/>
            <w:shd w:val="clear" w:color="auto" w:fill="009898"/>
          </w:tcPr>
          <w:p w14:paraId="67B6A026" w14:textId="77777777" w:rsidR="00BF5E08" w:rsidRPr="00BF5E08" w:rsidRDefault="00BF5E08" w:rsidP="007473CD">
            <w:pPr>
              <w:pStyle w:val="TableParagraph"/>
              <w:spacing w:before="0" w:line="240" w:lineRule="auto"/>
              <w:rPr>
                <w:sz w:val="24"/>
                <w:szCs w:val="24"/>
              </w:rPr>
            </w:pPr>
          </w:p>
        </w:tc>
      </w:tr>
      <w:tr w:rsidR="00BF5E08" w:rsidRPr="00BF5E08" w14:paraId="394C6808" w14:textId="77777777" w:rsidTr="007473CD">
        <w:trPr>
          <w:trHeight w:val="268"/>
        </w:trPr>
        <w:tc>
          <w:tcPr>
            <w:tcW w:w="1972" w:type="dxa"/>
          </w:tcPr>
          <w:p w14:paraId="596B6C89"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092FADF2"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70%</w:t>
            </w:r>
          </w:p>
        </w:tc>
        <w:tc>
          <w:tcPr>
            <w:tcW w:w="1460" w:type="dxa"/>
          </w:tcPr>
          <w:p w14:paraId="0530DF28"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26.7%</w:t>
            </w:r>
          </w:p>
        </w:tc>
        <w:tc>
          <w:tcPr>
            <w:tcW w:w="1354" w:type="dxa"/>
          </w:tcPr>
          <w:p w14:paraId="3EEDA486"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3.3%</w:t>
            </w:r>
          </w:p>
        </w:tc>
        <w:tc>
          <w:tcPr>
            <w:tcW w:w="1376" w:type="dxa"/>
          </w:tcPr>
          <w:p w14:paraId="3DCD7BDA"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tcPr>
          <w:p w14:paraId="0F152580"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4473EDBD" w14:textId="77777777" w:rsidTr="007473CD">
        <w:trPr>
          <w:trHeight w:val="268"/>
        </w:trPr>
        <w:tc>
          <w:tcPr>
            <w:tcW w:w="1972" w:type="dxa"/>
            <w:shd w:val="clear" w:color="auto" w:fill="D9D9D9"/>
          </w:tcPr>
          <w:p w14:paraId="433FCE2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01D48071"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50.8%</w:t>
            </w:r>
          </w:p>
        </w:tc>
        <w:tc>
          <w:tcPr>
            <w:tcW w:w="1460" w:type="dxa"/>
            <w:shd w:val="clear" w:color="auto" w:fill="D9D9D9"/>
          </w:tcPr>
          <w:p w14:paraId="50503376"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36.2%</w:t>
            </w:r>
          </w:p>
        </w:tc>
        <w:tc>
          <w:tcPr>
            <w:tcW w:w="1354" w:type="dxa"/>
            <w:shd w:val="clear" w:color="auto" w:fill="D9D9D9"/>
          </w:tcPr>
          <w:p w14:paraId="2FD3097E"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9.1%</w:t>
            </w:r>
          </w:p>
        </w:tc>
        <w:tc>
          <w:tcPr>
            <w:tcW w:w="1376" w:type="dxa"/>
            <w:shd w:val="clear" w:color="auto" w:fill="D9D9D9"/>
          </w:tcPr>
          <w:p w14:paraId="4E1FE62A"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3.2%</w:t>
            </w:r>
          </w:p>
        </w:tc>
        <w:tc>
          <w:tcPr>
            <w:tcW w:w="1417" w:type="dxa"/>
            <w:shd w:val="clear" w:color="auto" w:fill="D9D9D9"/>
          </w:tcPr>
          <w:p w14:paraId="38CDA65C"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0.6%</w:t>
            </w:r>
          </w:p>
        </w:tc>
      </w:tr>
      <w:tr w:rsidR="00BF5E08" w:rsidRPr="00BF5E08" w14:paraId="5385E584" w14:textId="77777777" w:rsidTr="007473CD">
        <w:trPr>
          <w:trHeight w:val="268"/>
        </w:trPr>
        <w:tc>
          <w:tcPr>
            <w:tcW w:w="1972" w:type="dxa"/>
          </w:tcPr>
          <w:p w14:paraId="2E744F1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3F0B009E"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42.8%</w:t>
            </w:r>
          </w:p>
        </w:tc>
        <w:tc>
          <w:tcPr>
            <w:tcW w:w="1460" w:type="dxa"/>
          </w:tcPr>
          <w:p w14:paraId="24239061" w14:textId="77777777" w:rsidR="00BF5E08" w:rsidRPr="00BF5E08" w:rsidRDefault="00BF5E08" w:rsidP="007473CD">
            <w:pPr>
              <w:pStyle w:val="TableParagraph"/>
              <w:spacing w:before="2" w:line="246" w:lineRule="exact"/>
              <w:ind w:left="402" w:right="403"/>
              <w:jc w:val="center"/>
              <w:rPr>
                <w:sz w:val="24"/>
                <w:szCs w:val="24"/>
              </w:rPr>
            </w:pPr>
            <w:r w:rsidRPr="00BF5E08">
              <w:rPr>
                <w:spacing w:val="-5"/>
                <w:w w:val="95"/>
                <w:sz w:val="24"/>
                <w:szCs w:val="24"/>
              </w:rPr>
              <w:t>45%</w:t>
            </w:r>
          </w:p>
        </w:tc>
        <w:tc>
          <w:tcPr>
            <w:tcW w:w="1354" w:type="dxa"/>
          </w:tcPr>
          <w:p w14:paraId="0366B10F"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6.3%</w:t>
            </w:r>
          </w:p>
        </w:tc>
        <w:tc>
          <w:tcPr>
            <w:tcW w:w="1376" w:type="dxa"/>
          </w:tcPr>
          <w:p w14:paraId="15A33B6F"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4.8%</w:t>
            </w:r>
          </w:p>
        </w:tc>
        <w:tc>
          <w:tcPr>
            <w:tcW w:w="1417" w:type="dxa"/>
          </w:tcPr>
          <w:p w14:paraId="322BC088"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1.1%</w:t>
            </w:r>
          </w:p>
        </w:tc>
      </w:tr>
      <w:tr w:rsidR="00BF5E08" w:rsidRPr="00BF5E08" w14:paraId="297AC0C4" w14:textId="77777777" w:rsidTr="007473CD">
        <w:trPr>
          <w:trHeight w:val="268"/>
        </w:trPr>
        <w:tc>
          <w:tcPr>
            <w:tcW w:w="1972" w:type="dxa"/>
            <w:shd w:val="clear" w:color="auto" w:fill="D9D9D9"/>
          </w:tcPr>
          <w:p w14:paraId="52C2D710"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17C1600D"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40%</w:t>
            </w:r>
          </w:p>
        </w:tc>
        <w:tc>
          <w:tcPr>
            <w:tcW w:w="1460" w:type="dxa"/>
            <w:shd w:val="clear" w:color="auto" w:fill="D9D9D9"/>
          </w:tcPr>
          <w:p w14:paraId="708E8107"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47.2%</w:t>
            </w:r>
          </w:p>
        </w:tc>
        <w:tc>
          <w:tcPr>
            <w:tcW w:w="1354" w:type="dxa"/>
            <w:shd w:val="clear" w:color="auto" w:fill="D9D9D9"/>
          </w:tcPr>
          <w:p w14:paraId="25F8CD20"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6%</w:t>
            </w:r>
          </w:p>
        </w:tc>
        <w:tc>
          <w:tcPr>
            <w:tcW w:w="1376" w:type="dxa"/>
            <w:shd w:val="clear" w:color="auto" w:fill="D9D9D9"/>
          </w:tcPr>
          <w:p w14:paraId="54E20789"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6.1%</w:t>
            </w:r>
          </w:p>
        </w:tc>
        <w:tc>
          <w:tcPr>
            <w:tcW w:w="1417" w:type="dxa"/>
            <w:shd w:val="clear" w:color="auto" w:fill="D9D9D9"/>
          </w:tcPr>
          <w:p w14:paraId="7E47F479"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0.7%</w:t>
            </w:r>
          </w:p>
        </w:tc>
      </w:tr>
      <w:tr w:rsidR="00BF5E08" w:rsidRPr="00BF5E08" w14:paraId="28553376" w14:textId="77777777" w:rsidTr="007473CD">
        <w:trPr>
          <w:trHeight w:val="268"/>
        </w:trPr>
        <w:tc>
          <w:tcPr>
            <w:tcW w:w="1972" w:type="dxa"/>
          </w:tcPr>
          <w:p w14:paraId="6541EDF3"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2D527FCF"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46.8%</w:t>
            </w:r>
          </w:p>
        </w:tc>
        <w:tc>
          <w:tcPr>
            <w:tcW w:w="1460" w:type="dxa"/>
          </w:tcPr>
          <w:p w14:paraId="50FDFDB1"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45.7%</w:t>
            </w:r>
          </w:p>
        </w:tc>
        <w:tc>
          <w:tcPr>
            <w:tcW w:w="1354" w:type="dxa"/>
          </w:tcPr>
          <w:p w14:paraId="3AFA52CE"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4%</w:t>
            </w:r>
          </w:p>
        </w:tc>
        <w:tc>
          <w:tcPr>
            <w:tcW w:w="1376" w:type="dxa"/>
          </w:tcPr>
          <w:p w14:paraId="30478B11"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2.9%</w:t>
            </w:r>
          </w:p>
        </w:tc>
        <w:tc>
          <w:tcPr>
            <w:tcW w:w="1417" w:type="dxa"/>
          </w:tcPr>
          <w:p w14:paraId="43AEEA09"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0.5%</w:t>
            </w:r>
          </w:p>
        </w:tc>
      </w:tr>
      <w:tr w:rsidR="00BF5E08" w:rsidRPr="00BF5E08" w14:paraId="793EBA48" w14:textId="77777777" w:rsidTr="007473CD">
        <w:trPr>
          <w:trHeight w:val="268"/>
        </w:trPr>
        <w:tc>
          <w:tcPr>
            <w:tcW w:w="1972" w:type="dxa"/>
            <w:shd w:val="clear" w:color="auto" w:fill="D9D9D9"/>
          </w:tcPr>
          <w:p w14:paraId="67A407B0"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1AC7D244"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65.3%</w:t>
            </w:r>
          </w:p>
        </w:tc>
        <w:tc>
          <w:tcPr>
            <w:tcW w:w="1460" w:type="dxa"/>
            <w:shd w:val="clear" w:color="auto" w:fill="D9D9D9"/>
          </w:tcPr>
          <w:p w14:paraId="7EDA40AF"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30.6%</w:t>
            </w:r>
          </w:p>
        </w:tc>
        <w:tc>
          <w:tcPr>
            <w:tcW w:w="1354" w:type="dxa"/>
            <w:shd w:val="clear" w:color="auto" w:fill="D9D9D9"/>
          </w:tcPr>
          <w:p w14:paraId="15F06C71"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4.1%</w:t>
            </w:r>
          </w:p>
        </w:tc>
        <w:tc>
          <w:tcPr>
            <w:tcW w:w="1376" w:type="dxa"/>
            <w:shd w:val="clear" w:color="auto" w:fill="D9D9D9"/>
          </w:tcPr>
          <w:p w14:paraId="437CF00F"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shd w:val="clear" w:color="auto" w:fill="D9D9D9"/>
          </w:tcPr>
          <w:p w14:paraId="2B125474"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289A6906" w14:textId="77777777" w:rsidTr="007473CD">
        <w:trPr>
          <w:trHeight w:val="268"/>
        </w:trPr>
        <w:tc>
          <w:tcPr>
            <w:tcW w:w="1972" w:type="dxa"/>
            <w:shd w:val="clear" w:color="auto" w:fill="009898"/>
          </w:tcPr>
          <w:p w14:paraId="767D5BAE"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42332868" w14:textId="77777777" w:rsidR="00BF5E08" w:rsidRPr="00BF5E08" w:rsidRDefault="00BF5E08" w:rsidP="007473CD">
            <w:pPr>
              <w:pStyle w:val="TableParagraph"/>
              <w:spacing w:before="0" w:line="240" w:lineRule="auto"/>
              <w:rPr>
                <w:sz w:val="24"/>
                <w:szCs w:val="24"/>
              </w:rPr>
            </w:pPr>
          </w:p>
        </w:tc>
        <w:tc>
          <w:tcPr>
            <w:tcW w:w="1460" w:type="dxa"/>
            <w:shd w:val="clear" w:color="auto" w:fill="009898"/>
          </w:tcPr>
          <w:p w14:paraId="3FA203E9" w14:textId="77777777" w:rsidR="00BF5E08" w:rsidRPr="00BF5E08" w:rsidRDefault="00BF5E08" w:rsidP="007473CD">
            <w:pPr>
              <w:pStyle w:val="TableParagraph"/>
              <w:spacing w:before="2" w:line="246" w:lineRule="exact"/>
              <w:ind w:left="19" w:right="-116"/>
              <w:rPr>
                <w:b/>
                <w:sz w:val="24"/>
                <w:szCs w:val="24"/>
              </w:rPr>
            </w:pPr>
            <w:r w:rsidRPr="00BF5E08">
              <w:rPr>
                <w:b/>
                <w:color w:val="FFFFFF"/>
                <w:w w:val="85"/>
                <w:sz w:val="24"/>
                <w:szCs w:val="24"/>
              </w:rPr>
              <w:t>Been</w:t>
            </w:r>
            <w:r w:rsidRPr="00BF5E08">
              <w:rPr>
                <w:color w:val="FFFFFF"/>
                <w:spacing w:val="5"/>
                <w:sz w:val="24"/>
                <w:szCs w:val="24"/>
              </w:rPr>
              <w:t xml:space="preserve"> </w:t>
            </w:r>
            <w:r w:rsidRPr="00BF5E08">
              <w:rPr>
                <w:b/>
                <w:color w:val="FFFFFF"/>
                <w:w w:val="85"/>
                <w:sz w:val="24"/>
                <w:szCs w:val="24"/>
              </w:rPr>
              <w:t>unfairly</w:t>
            </w:r>
            <w:r w:rsidRPr="00BF5E08">
              <w:rPr>
                <w:color w:val="FFFFFF"/>
                <w:spacing w:val="7"/>
                <w:sz w:val="24"/>
                <w:szCs w:val="24"/>
              </w:rPr>
              <w:t xml:space="preserve"> </w:t>
            </w:r>
            <w:r w:rsidRPr="00BF5E08">
              <w:rPr>
                <w:b/>
                <w:color w:val="FFFFFF"/>
                <w:spacing w:val="-5"/>
                <w:w w:val="85"/>
                <w:sz w:val="24"/>
                <w:szCs w:val="24"/>
              </w:rPr>
              <w:t>bla</w:t>
            </w:r>
          </w:p>
        </w:tc>
        <w:tc>
          <w:tcPr>
            <w:tcW w:w="1354" w:type="dxa"/>
            <w:shd w:val="clear" w:color="auto" w:fill="009898"/>
          </w:tcPr>
          <w:p w14:paraId="457CCB39" w14:textId="77777777" w:rsidR="00BF5E08" w:rsidRPr="00BF5E08" w:rsidRDefault="00BF5E08" w:rsidP="007473CD">
            <w:pPr>
              <w:pStyle w:val="TableParagraph"/>
              <w:spacing w:before="2" w:line="246" w:lineRule="exact"/>
              <w:ind w:left="108"/>
              <w:rPr>
                <w:b/>
                <w:sz w:val="24"/>
                <w:szCs w:val="24"/>
              </w:rPr>
            </w:pPr>
            <w:r w:rsidRPr="00BF5E08">
              <w:rPr>
                <w:b/>
                <w:color w:val="FFFFFF"/>
                <w:spacing w:val="-5"/>
                <w:sz w:val="24"/>
                <w:szCs w:val="24"/>
              </w:rPr>
              <w:t>med</w:t>
            </w:r>
          </w:p>
        </w:tc>
        <w:tc>
          <w:tcPr>
            <w:tcW w:w="1376" w:type="dxa"/>
            <w:shd w:val="clear" w:color="auto" w:fill="009898"/>
          </w:tcPr>
          <w:p w14:paraId="5F8D31C8" w14:textId="77777777" w:rsidR="00BF5E08" w:rsidRPr="00BF5E08" w:rsidRDefault="00BF5E08" w:rsidP="007473CD">
            <w:pPr>
              <w:pStyle w:val="TableParagraph"/>
              <w:spacing w:before="0" w:line="240" w:lineRule="auto"/>
              <w:rPr>
                <w:sz w:val="24"/>
                <w:szCs w:val="24"/>
              </w:rPr>
            </w:pPr>
          </w:p>
        </w:tc>
        <w:tc>
          <w:tcPr>
            <w:tcW w:w="1417" w:type="dxa"/>
            <w:shd w:val="clear" w:color="auto" w:fill="009898"/>
          </w:tcPr>
          <w:p w14:paraId="46BBAAF6" w14:textId="77777777" w:rsidR="00BF5E08" w:rsidRPr="00BF5E08" w:rsidRDefault="00BF5E08" w:rsidP="007473CD">
            <w:pPr>
              <w:pStyle w:val="TableParagraph"/>
              <w:spacing w:before="0" w:line="240" w:lineRule="auto"/>
              <w:rPr>
                <w:sz w:val="24"/>
                <w:szCs w:val="24"/>
              </w:rPr>
            </w:pPr>
          </w:p>
        </w:tc>
      </w:tr>
      <w:tr w:rsidR="00BF5E08" w:rsidRPr="00BF5E08" w14:paraId="1C49925E" w14:textId="77777777" w:rsidTr="007473CD">
        <w:trPr>
          <w:trHeight w:val="268"/>
        </w:trPr>
        <w:tc>
          <w:tcPr>
            <w:tcW w:w="1972" w:type="dxa"/>
          </w:tcPr>
          <w:p w14:paraId="46BBD3DC"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2EBB801B"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80%</w:t>
            </w:r>
          </w:p>
        </w:tc>
        <w:tc>
          <w:tcPr>
            <w:tcW w:w="1460" w:type="dxa"/>
          </w:tcPr>
          <w:p w14:paraId="6A2E55D6"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16.7%</w:t>
            </w:r>
          </w:p>
        </w:tc>
        <w:tc>
          <w:tcPr>
            <w:tcW w:w="1354" w:type="dxa"/>
          </w:tcPr>
          <w:p w14:paraId="0E9FDE45"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3.3%</w:t>
            </w:r>
          </w:p>
        </w:tc>
        <w:tc>
          <w:tcPr>
            <w:tcW w:w="1376" w:type="dxa"/>
          </w:tcPr>
          <w:p w14:paraId="261EA348"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tcPr>
          <w:p w14:paraId="006ACD10"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7E74CCBE" w14:textId="77777777" w:rsidTr="007473CD">
        <w:trPr>
          <w:trHeight w:val="269"/>
        </w:trPr>
        <w:tc>
          <w:tcPr>
            <w:tcW w:w="1972" w:type="dxa"/>
            <w:shd w:val="clear" w:color="auto" w:fill="D9D9D9"/>
          </w:tcPr>
          <w:p w14:paraId="4D80D26D" w14:textId="77777777" w:rsidR="00BF5E08" w:rsidRPr="00BF5E08" w:rsidRDefault="00BF5E08" w:rsidP="007473CD">
            <w:pPr>
              <w:pStyle w:val="TableParagraph"/>
              <w:spacing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6215805E" w14:textId="77777777" w:rsidR="00BF5E08" w:rsidRPr="00BF5E08" w:rsidRDefault="00BF5E08" w:rsidP="007473CD">
            <w:pPr>
              <w:pStyle w:val="TableParagraph"/>
              <w:spacing w:line="246" w:lineRule="exact"/>
              <w:ind w:left="634"/>
              <w:rPr>
                <w:sz w:val="24"/>
                <w:szCs w:val="24"/>
              </w:rPr>
            </w:pPr>
            <w:r w:rsidRPr="00BF5E08">
              <w:rPr>
                <w:spacing w:val="-2"/>
                <w:sz w:val="24"/>
                <w:szCs w:val="24"/>
              </w:rPr>
              <w:t>65.7%</w:t>
            </w:r>
          </w:p>
        </w:tc>
        <w:tc>
          <w:tcPr>
            <w:tcW w:w="1460" w:type="dxa"/>
            <w:shd w:val="clear" w:color="auto" w:fill="D9D9D9"/>
          </w:tcPr>
          <w:p w14:paraId="6DEA735B" w14:textId="77777777" w:rsidR="00BF5E08" w:rsidRPr="00BF5E08" w:rsidRDefault="00BF5E08" w:rsidP="007473CD">
            <w:pPr>
              <w:pStyle w:val="TableParagraph"/>
              <w:spacing w:line="246" w:lineRule="exact"/>
              <w:ind w:left="453"/>
              <w:rPr>
                <w:sz w:val="24"/>
                <w:szCs w:val="24"/>
              </w:rPr>
            </w:pPr>
            <w:r w:rsidRPr="00BF5E08">
              <w:rPr>
                <w:spacing w:val="-2"/>
                <w:sz w:val="24"/>
                <w:szCs w:val="24"/>
              </w:rPr>
              <w:t>24.3%</w:t>
            </w:r>
          </w:p>
        </w:tc>
        <w:tc>
          <w:tcPr>
            <w:tcW w:w="1354" w:type="dxa"/>
            <w:shd w:val="clear" w:color="auto" w:fill="D9D9D9"/>
          </w:tcPr>
          <w:p w14:paraId="565868C3" w14:textId="77777777" w:rsidR="00BF5E08" w:rsidRPr="00BF5E08" w:rsidRDefault="00BF5E08" w:rsidP="007473CD">
            <w:pPr>
              <w:pStyle w:val="TableParagraph"/>
              <w:spacing w:line="246" w:lineRule="exact"/>
              <w:ind w:left="425" w:right="427"/>
              <w:jc w:val="center"/>
              <w:rPr>
                <w:sz w:val="24"/>
                <w:szCs w:val="24"/>
              </w:rPr>
            </w:pPr>
            <w:r w:rsidRPr="00BF5E08">
              <w:rPr>
                <w:spacing w:val="-4"/>
                <w:w w:val="95"/>
                <w:sz w:val="24"/>
                <w:szCs w:val="24"/>
              </w:rPr>
              <w:t>4.9%</w:t>
            </w:r>
          </w:p>
        </w:tc>
        <w:tc>
          <w:tcPr>
            <w:tcW w:w="1376" w:type="dxa"/>
            <w:shd w:val="clear" w:color="auto" w:fill="D9D9D9"/>
          </w:tcPr>
          <w:p w14:paraId="18B7E0AD" w14:textId="77777777" w:rsidR="00BF5E08" w:rsidRPr="00BF5E08" w:rsidRDefault="00BF5E08" w:rsidP="007473CD">
            <w:pPr>
              <w:pStyle w:val="TableParagraph"/>
              <w:spacing w:line="246" w:lineRule="exact"/>
              <w:ind w:left="457"/>
              <w:rPr>
                <w:sz w:val="24"/>
                <w:szCs w:val="24"/>
              </w:rPr>
            </w:pPr>
            <w:r w:rsidRPr="00BF5E08">
              <w:rPr>
                <w:spacing w:val="-4"/>
                <w:w w:val="95"/>
                <w:sz w:val="24"/>
                <w:szCs w:val="24"/>
              </w:rPr>
              <w:t>4.9%</w:t>
            </w:r>
          </w:p>
        </w:tc>
        <w:tc>
          <w:tcPr>
            <w:tcW w:w="1417" w:type="dxa"/>
            <w:shd w:val="clear" w:color="auto" w:fill="D9D9D9"/>
          </w:tcPr>
          <w:p w14:paraId="61330C89" w14:textId="77777777" w:rsidR="00BF5E08" w:rsidRPr="00BF5E08" w:rsidRDefault="00BF5E08" w:rsidP="007473CD">
            <w:pPr>
              <w:pStyle w:val="TableParagraph"/>
              <w:spacing w:line="246" w:lineRule="exact"/>
              <w:ind w:right="500"/>
              <w:jc w:val="right"/>
              <w:rPr>
                <w:sz w:val="24"/>
                <w:szCs w:val="24"/>
              </w:rPr>
            </w:pPr>
            <w:r w:rsidRPr="00BF5E08">
              <w:rPr>
                <w:spacing w:val="-4"/>
                <w:w w:val="95"/>
                <w:sz w:val="24"/>
                <w:szCs w:val="24"/>
              </w:rPr>
              <w:t>0.3%</w:t>
            </w:r>
          </w:p>
        </w:tc>
      </w:tr>
      <w:tr w:rsidR="00BF5E08" w:rsidRPr="00BF5E08" w14:paraId="446551AB" w14:textId="77777777" w:rsidTr="007473CD">
        <w:trPr>
          <w:trHeight w:val="266"/>
        </w:trPr>
        <w:tc>
          <w:tcPr>
            <w:tcW w:w="1972" w:type="dxa"/>
          </w:tcPr>
          <w:p w14:paraId="61DF8138" w14:textId="77777777" w:rsidR="00BF5E08" w:rsidRPr="00BF5E08" w:rsidRDefault="00BF5E08" w:rsidP="007473CD">
            <w:pPr>
              <w:pStyle w:val="TableParagraph"/>
              <w:spacing w:before="0"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566D2645"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60.1%</w:t>
            </w:r>
          </w:p>
        </w:tc>
        <w:tc>
          <w:tcPr>
            <w:tcW w:w="1460" w:type="dxa"/>
          </w:tcPr>
          <w:p w14:paraId="3462189B"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29.9%</w:t>
            </w:r>
          </w:p>
        </w:tc>
        <w:tc>
          <w:tcPr>
            <w:tcW w:w="1354" w:type="dxa"/>
          </w:tcPr>
          <w:p w14:paraId="3256CF98" w14:textId="77777777" w:rsidR="00BF5E08" w:rsidRPr="00BF5E08" w:rsidRDefault="00BF5E08" w:rsidP="007473CD">
            <w:pPr>
              <w:pStyle w:val="TableParagraph"/>
              <w:spacing w:before="0" w:line="246" w:lineRule="exact"/>
              <w:ind w:left="425" w:right="427"/>
              <w:jc w:val="center"/>
              <w:rPr>
                <w:sz w:val="24"/>
                <w:szCs w:val="24"/>
              </w:rPr>
            </w:pPr>
            <w:r w:rsidRPr="00BF5E08">
              <w:rPr>
                <w:spacing w:val="-4"/>
                <w:w w:val="95"/>
                <w:sz w:val="24"/>
                <w:szCs w:val="24"/>
              </w:rPr>
              <w:t>4.7%</w:t>
            </w:r>
          </w:p>
        </w:tc>
        <w:tc>
          <w:tcPr>
            <w:tcW w:w="1376" w:type="dxa"/>
          </w:tcPr>
          <w:p w14:paraId="4766D987" w14:textId="77777777" w:rsidR="00BF5E08" w:rsidRPr="00BF5E08" w:rsidRDefault="00BF5E08" w:rsidP="007473CD">
            <w:pPr>
              <w:pStyle w:val="TableParagraph"/>
              <w:spacing w:before="0" w:line="246" w:lineRule="exact"/>
              <w:ind w:left="457"/>
              <w:rPr>
                <w:sz w:val="24"/>
                <w:szCs w:val="24"/>
              </w:rPr>
            </w:pPr>
            <w:r w:rsidRPr="00BF5E08">
              <w:rPr>
                <w:spacing w:val="-4"/>
                <w:w w:val="95"/>
                <w:sz w:val="24"/>
                <w:szCs w:val="24"/>
              </w:rPr>
              <w:t>4.2%</w:t>
            </w:r>
          </w:p>
        </w:tc>
        <w:tc>
          <w:tcPr>
            <w:tcW w:w="1417" w:type="dxa"/>
          </w:tcPr>
          <w:p w14:paraId="4FB3EBAE" w14:textId="77777777" w:rsidR="00BF5E08" w:rsidRPr="00BF5E08" w:rsidRDefault="00BF5E08" w:rsidP="007473CD">
            <w:pPr>
              <w:pStyle w:val="TableParagraph"/>
              <w:spacing w:before="0" w:line="246" w:lineRule="exact"/>
              <w:ind w:right="500"/>
              <w:jc w:val="right"/>
              <w:rPr>
                <w:sz w:val="24"/>
                <w:szCs w:val="24"/>
              </w:rPr>
            </w:pPr>
            <w:r w:rsidRPr="00BF5E08">
              <w:rPr>
                <w:spacing w:val="-4"/>
                <w:w w:val="95"/>
                <w:sz w:val="24"/>
                <w:szCs w:val="24"/>
              </w:rPr>
              <w:t>1.1%</w:t>
            </w:r>
          </w:p>
        </w:tc>
      </w:tr>
      <w:tr w:rsidR="00BF5E08" w:rsidRPr="00BF5E08" w14:paraId="51CF16B4" w14:textId="77777777" w:rsidTr="007473CD">
        <w:trPr>
          <w:trHeight w:val="268"/>
        </w:trPr>
        <w:tc>
          <w:tcPr>
            <w:tcW w:w="1972" w:type="dxa"/>
            <w:shd w:val="clear" w:color="auto" w:fill="D9D9D9"/>
          </w:tcPr>
          <w:p w14:paraId="7DFAF6B1"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1FD6E1E2"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58.3%</w:t>
            </w:r>
          </w:p>
        </w:tc>
        <w:tc>
          <w:tcPr>
            <w:tcW w:w="1460" w:type="dxa"/>
            <w:shd w:val="clear" w:color="auto" w:fill="D9D9D9"/>
          </w:tcPr>
          <w:p w14:paraId="11A45F11"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33.3%</w:t>
            </w:r>
          </w:p>
        </w:tc>
        <w:tc>
          <w:tcPr>
            <w:tcW w:w="1354" w:type="dxa"/>
            <w:shd w:val="clear" w:color="auto" w:fill="D9D9D9"/>
          </w:tcPr>
          <w:p w14:paraId="69DFB8FC"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3.6%</w:t>
            </w:r>
          </w:p>
        </w:tc>
        <w:tc>
          <w:tcPr>
            <w:tcW w:w="1376" w:type="dxa"/>
            <w:shd w:val="clear" w:color="auto" w:fill="D9D9D9"/>
          </w:tcPr>
          <w:p w14:paraId="46C88306"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3.9%</w:t>
            </w:r>
          </w:p>
        </w:tc>
        <w:tc>
          <w:tcPr>
            <w:tcW w:w="1417" w:type="dxa"/>
            <w:shd w:val="clear" w:color="auto" w:fill="D9D9D9"/>
          </w:tcPr>
          <w:p w14:paraId="1557511A"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0.9%</w:t>
            </w:r>
          </w:p>
        </w:tc>
      </w:tr>
      <w:tr w:rsidR="00BF5E08" w:rsidRPr="00BF5E08" w14:paraId="649EB3C8" w14:textId="77777777" w:rsidTr="007473CD">
        <w:trPr>
          <w:trHeight w:val="268"/>
        </w:trPr>
        <w:tc>
          <w:tcPr>
            <w:tcW w:w="1972" w:type="dxa"/>
          </w:tcPr>
          <w:p w14:paraId="10A6E371"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6D7016AD"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63.9%</w:t>
            </w:r>
          </w:p>
        </w:tc>
        <w:tc>
          <w:tcPr>
            <w:tcW w:w="1460" w:type="dxa"/>
          </w:tcPr>
          <w:p w14:paraId="0022E6A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28.7%</w:t>
            </w:r>
          </w:p>
        </w:tc>
        <w:tc>
          <w:tcPr>
            <w:tcW w:w="1354" w:type="dxa"/>
          </w:tcPr>
          <w:p w14:paraId="55F68B06"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4.9%</w:t>
            </w:r>
          </w:p>
        </w:tc>
        <w:tc>
          <w:tcPr>
            <w:tcW w:w="1376" w:type="dxa"/>
          </w:tcPr>
          <w:p w14:paraId="6E404B88"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2%</w:t>
            </w:r>
          </w:p>
        </w:tc>
        <w:tc>
          <w:tcPr>
            <w:tcW w:w="1417" w:type="dxa"/>
          </w:tcPr>
          <w:p w14:paraId="339E8D47"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0.5%</w:t>
            </w:r>
          </w:p>
        </w:tc>
      </w:tr>
      <w:tr w:rsidR="00BF5E08" w:rsidRPr="00BF5E08" w14:paraId="2246C561" w14:textId="77777777" w:rsidTr="007473CD">
        <w:trPr>
          <w:trHeight w:val="268"/>
        </w:trPr>
        <w:tc>
          <w:tcPr>
            <w:tcW w:w="1972" w:type="dxa"/>
            <w:shd w:val="clear" w:color="auto" w:fill="D9D9D9"/>
          </w:tcPr>
          <w:p w14:paraId="3763FB70"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11B1D43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75.5%</w:t>
            </w:r>
          </w:p>
        </w:tc>
        <w:tc>
          <w:tcPr>
            <w:tcW w:w="1460" w:type="dxa"/>
            <w:shd w:val="clear" w:color="auto" w:fill="D9D9D9"/>
          </w:tcPr>
          <w:p w14:paraId="6E27750E"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24.5%</w:t>
            </w:r>
          </w:p>
        </w:tc>
        <w:tc>
          <w:tcPr>
            <w:tcW w:w="1354" w:type="dxa"/>
            <w:shd w:val="clear" w:color="auto" w:fill="D9D9D9"/>
          </w:tcPr>
          <w:p w14:paraId="7AC29EEE"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shd w:val="clear" w:color="auto" w:fill="D9D9D9"/>
          </w:tcPr>
          <w:p w14:paraId="1758129D"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shd w:val="clear" w:color="auto" w:fill="D9D9D9"/>
          </w:tcPr>
          <w:p w14:paraId="28CED825"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04AFDD54" w14:textId="77777777" w:rsidTr="007473CD">
        <w:trPr>
          <w:trHeight w:val="537"/>
        </w:trPr>
        <w:tc>
          <w:tcPr>
            <w:tcW w:w="9217" w:type="dxa"/>
            <w:gridSpan w:val="6"/>
            <w:shd w:val="clear" w:color="auto" w:fill="009898"/>
          </w:tcPr>
          <w:p w14:paraId="100EEE16" w14:textId="77777777" w:rsidR="00BF5E08" w:rsidRPr="00BF5E08" w:rsidRDefault="00BF5E08" w:rsidP="007473CD">
            <w:pPr>
              <w:pStyle w:val="TableParagraph"/>
              <w:spacing w:before="2" w:line="240" w:lineRule="auto"/>
              <w:ind w:left="544" w:right="545"/>
              <w:jc w:val="center"/>
              <w:rPr>
                <w:b/>
                <w:sz w:val="24"/>
                <w:szCs w:val="24"/>
              </w:rPr>
            </w:pPr>
            <w:r w:rsidRPr="00BF5E08">
              <w:rPr>
                <w:b/>
                <w:color w:val="FFFFFF"/>
                <w:w w:val="85"/>
                <w:sz w:val="24"/>
                <w:szCs w:val="24"/>
              </w:rPr>
              <w:t>Received</w:t>
            </w:r>
            <w:r w:rsidRPr="00BF5E08">
              <w:rPr>
                <w:color w:val="FFFFFF"/>
                <w:spacing w:val="-3"/>
                <w:sz w:val="24"/>
                <w:szCs w:val="24"/>
              </w:rPr>
              <w:t xml:space="preserve"> </w:t>
            </w:r>
            <w:r w:rsidRPr="00BF5E08">
              <w:rPr>
                <w:b/>
                <w:color w:val="FFFFFF"/>
                <w:w w:val="85"/>
                <w:sz w:val="24"/>
                <w:szCs w:val="24"/>
              </w:rPr>
              <w:t>aggressively</w:t>
            </w:r>
            <w:r w:rsidRPr="00BF5E08">
              <w:rPr>
                <w:color w:val="FFFFFF"/>
                <w:spacing w:val="-4"/>
                <w:sz w:val="24"/>
                <w:szCs w:val="24"/>
              </w:rPr>
              <w:t xml:space="preserve"> </w:t>
            </w:r>
            <w:r w:rsidRPr="00BF5E08">
              <w:rPr>
                <w:b/>
                <w:color w:val="FFFFFF"/>
                <w:w w:val="85"/>
                <w:sz w:val="24"/>
                <w:szCs w:val="24"/>
              </w:rPr>
              <w:t>worded</w:t>
            </w:r>
            <w:r w:rsidRPr="00BF5E08">
              <w:rPr>
                <w:color w:val="FFFFFF"/>
                <w:spacing w:val="-2"/>
                <w:sz w:val="24"/>
                <w:szCs w:val="24"/>
              </w:rPr>
              <w:t xml:space="preserve"> </w:t>
            </w:r>
            <w:r w:rsidRPr="00BF5E08">
              <w:rPr>
                <w:b/>
                <w:color w:val="FFFFFF"/>
                <w:w w:val="85"/>
                <w:sz w:val="24"/>
                <w:szCs w:val="24"/>
              </w:rPr>
              <w:t>messages</w:t>
            </w:r>
            <w:r w:rsidRPr="00BF5E08">
              <w:rPr>
                <w:color w:val="FFFFFF"/>
                <w:spacing w:val="-4"/>
                <w:sz w:val="24"/>
                <w:szCs w:val="24"/>
              </w:rPr>
              <w:t xml:space="preserve"> </w:t>
            </w:r>
            <w:r w:rsidRPr="00BF5E08">
              <w:rPr>
                <w:b/>
                <w:color w:val="FFFFFF"/>
                <w:w w:val="85"/>
                <w:sz w:val="24"/>
                <w:szCs w:val="24"/>
              </w:rPr>
              <w:t>(e.g.</w:t>
            </w:r>
            <w:r w:rsidRPr="00BF5E08">
              <w:rPr>
                <w:color w:val="FFFFFF"/>
                <w:spacing w:val="-1"/>
                <w:sz w:val="24"/>
                <w:szCs w:val="24"/>
              </w:rPr>
              <w:t xml:space="preserve"> </w:t>
            </w:r>
            <w:r w:rsidRPr="00BF5E08">
              <w:rPr>
                <w:b/>
                <w:color w:val="FFFFFF"/>
                <w:w w:val="85"/>
                <w:sz w:val="24"/>
                <w:szCs w:val="24"/>
              </w:rPr>
              <w:t>using</w:t>
            </w:r>
            <w:r w:rsidRPr="00BF5E08">
              <w:rPr>
                <w:color w:val="FFFFFF"/>
                <w:spacing w:val="-2"/>
                <w:sz w:val="24"/>
                <w:szCs w:val="24"/>
              </w:rPr>
              <w:t xml:space="preserve"> </w:t>
            </w:r>
            <w:r w:rsidRPr="00BF5E08">
              <w:rPr>
                <w:b/>
                <w:color w:val="FFFFFF"/>
                <w:w w:val="85"/>
                <w:sz w:val="24"/>
                <w:szCs w:val="24"/>
              </w:rPr>
              <w:t>all</w:t>
            </w:r>
            <w:r w:rsidRPr="00BF5E08">
              <w:rPr>
                <w:color w:val="FFFFFF"/>
                <w:spacing w:val="-3"/>
                <w:sz w:val="24"/>
                <w:szCs w:val="24"/>
              </w:rPr>
              <w:t xml:space="preserve"> </w:t>
            </w:r>
            <w:r w:rsidRPr="00BF5E08">
              <w:rPr>
                <w:b/>
                <w:color w:val="FFFFFF"/>
                <w:w w:val="85"/>
                <w:sz w:val="24"/>
                <w:szCs w:val="24"/>
              </w:rPr>
              <w:t>capital</w:t>
            </w:r>
            <w:r w:rsidRPr="00BF5E08">
              <w:rPr>
                <w:color w:val="FFFFFF"/>
                <w:spacing w:val="2"/>
                <w:sz w:val="24"/>
                <w:szCs w:val="24"/>
              </w:rPr>
              <w:t xml:space="preserve"> </w:t>
            </w:r>
            <w:r w:rsidRPr="00BF5E08">
              <w:rPr>
                <w:b/>
                <w:color w:val="FFFFFF"/>
                <w:w w:val="85"/>
                <w:sz w:val="24"/>
                <w:szCs w:val="24"/>
              </w:rPr>
              <w:t>letters,</w:t>
            </w:r>
            <w:r w:rsidRPr="00BF5E08">
              <w:rPr>
                <w:color w:val="FFFFFF"/>
                <w:spacing w:val="-3"/>
                <w:sz w:val="24"/>
                <w:szCs w:val="24"/>
              </w:rPr>
              <w:t xml:space="preserve"> </w:t>
            </w:r>
            <w:r w:rsidRPr="00BF5E08">
              <w:rPr>
                <w:b/>
                <w:color w:val="FFFFFF"/>
                <w:w w:val="85"/>
                <w:sz w:val="24"/>
                <w:szCs w:val="24"/>
              </w:rPr>
              <w:t>bold</w:t>
            </w:r>
            <w:r w:rsidRPr="00BF5E08">
              <w:rPr>
                <w:color w:val="FFFFFF"/>
                <w:spacing w:val="-3"/>
                <w:sz w:val="24"/>
                <w:szCs w:val="24"/>
              </w:rPr>
              <w:t xml:space="preserve"> </w:t>
            </w:r>
            <w:r w:rsidRPr="00BF5E08">
              <w:rPr>
                <w:b/>
                <w:color w:val="FFFFFF"/>
                <w:w w:val="85"/>
                <w:sz w:val="24"/>
                <w:szCs w:val="24"/>
              </w:rPr>
              <w:t>font</w:t>
            </w:r>
            <w:r w:rsidRPr="00BF5E08">
              <w:rPr>
                <w:color w:val="FFFFFF"/>
                <w:spacing w:val="-4"/>
                <w:sz w:val="24"/>
                <w:szCs w:val="24"/>
              </w:rPr>
              <w:t xml:space="preserve"> </w:t>
            </w:r>
            <w:r w:rsidRPr="00BF5E08">
              <w:rPr>
                <w:b/>
                <w:color w:val="FFFFFF"/>
                <w:w w:val="85"/>
                <w:sz w:val="24"/>
                <w:szCs w:val="24"/>
              </w:rPr>
              <w:t>or</w:t>
            </w:r>
            <w:r w:rsidRPr="00BF5E08">
              <w:rPr>
                <w:color w:val="FFFFFF"/>
                <w:spacing w:val="-1"/>
                <w:sz w:val="24"/>
                <w:szCs w:val="24"/>
              </w:rPr>
              <w:t xml:space="preserve"> </w:t>
            </w:r>
            <w:r w:rsidRPr="00BF5E08">
              <w:rPr>
                <w:b/>
                <w:color w:val="FFFFFF"/>
                <w:spacing w:val="-2"/>
                <w:w w:val="85"/>
                <w:sz w:val="24"/>
                <w:szCs w:val="24"/>
              </w:rPr>
              <w:t>multiple</w:t>
            </w:r>
          </w:p>
          <w:p w14:paraId="27D07F49" w14:textId="77777777" w:rsidR="00BF5E08" w:rsidRPr="00BF5E08" w:rsidRDefault="00BF5E08" w:rsidP="007473CD">
            <w:pPr>
              <w:pStyle w:val="TableParagraph"/>
              <w:spacing w:before="16" w:line="246" w:lineRule="exact"/>
              <w:ind w:left="544" w:right="545"/>
              <w:jc w:val="center"/>
              <w:rPr>
                <w:b/>
                <w:sz w:val="24"/>
                <w:szCs w:val="24"/>
              </w:rPr>
            </w:pPr>
            <w:r w:rsidRPr="00BF5E08">
              <w:rPr>
                <w:b/>
                <w:color w:val="FFFFFF"/>
                <w:w w:val="85"/>
                <w:sz w:val="24"/>
                <w:szCs w:val="24"/>
              </w:rPr>
              <w:t>exclamation</w:t>
            </w:r>
            <w:r w:rsidRPr="00BF5E08">
              <w:rPr>
                <w:color w:val="FFFFFF"/>
                <w:spacing w:val="20"/>
                <w:sz w:val="24"/>
                <w:szCs w:val="24"/>
              </w:rPr>
              <w:t xml:space="preserve"> </w:t>
            </w:r>
            <w:r w:rsidRPr="00BF5E08">
              <w:rPr>
                <w:b/>
                <w:color w:val="FFFFFF"/>
                <w:spacing w:val="-2"/>
                <w:w w:val="95"/>
                <w:sz w:val="24"/>
                <w:szCs w:val="24"/>
              </w:rPr>
              <w:t>marks)</w:t>
            </w:r>
          </w:p>
        </w:tc>
      </w:tr>
      <w:tr w:rsidR="00BF5E08" w:rsidRPr="00BF5E08" w14:paraId="31837C69" w14:textId="77777777" w:rsidTr="007473CD">
        <w:trPr>
          <w:trHeight w:val="268"/>
        </w:trPr>
        <w:tc>
          <w:tcPr>
            <w:tcW w:w="1972" w:type="dxa"/>
          </w:tcPr>
          <w:p w14:paraId="69CA8FC4"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1AFA5182"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90%</w:t>
            </w:r>
          </w:p>
        </w:tc>
        <w:tc>
          <w:tcPr>
            <w:tcW w:w="1460" w:type="dxa"/>
          </w:tcPr>
          <w:p w14:paraId="1015B302" w14:textId="77777777" w:rsidR="00BF5E08" w:rsidRPr="00BF5E08" w:rsidRDefault="00BF5E08" w:rsidP="007473CD">
            <w:pPr>
              <w:pStyle w:val="TableParagraph"/>
              <w:spacing w:before="2" w:line="246" w:lineRule="exact"/>
              <w:ind w:left="402" w:right="403"/>
              <w:jc w:val="center"/>
              <w:rPr>
                <w:sz w:val="24"/>
                <w:szCs w:val="24"/>
              </w:rPr>
            </w:pPr>
            <w:r w:rsidRPr="00BF5E08">
              <w:rPr>
                <w:spacing w:val="-5"/>
                <w:w w:val="95"/>
                <w:sz w:val="24"/>
                <w:szCs w:val="24"/>
              </w:rPr>
              <w:t>10%</w:t>
            </w:r>
          </w:p>
        </w:tc>
        <w:tc>
          <w:tcPr>
            <w:tcW w:w="1354" w:type="dxa"/>
          </w:tcPr>
          <w:p w14:paraId="2B8111D8"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tcPr>
          <w:p w14:paraId="11965534"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tcPr>
          <w:p w14:paraId="4F4F552D"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5FC0FA09" w14:textId="77777777" w:rsidTr="007473CD">
        <w:trPr>
          <w:trHeight w:val="268"/>
        </w:trPr>
        <w:tc>
          <w:tcPr>
            <w:tcW w:w="1972" w:type="dxa"/>
            <w:shd w:val="clear" w:color="auto" w:fill="D9D9D9"/>
          </w:tcPr>
          <w:p w14:paraId="1C48928D"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272AECDD"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71.2%</w:t>
            </w:r>
          </w:p>
        </w:tc>
        <w:tc>
          <w:tcPr>
            <w:tcW w:w="1460" w:type="dxa"/>
            <w:shd w:val="clear" w:color="auto" w:fill="D9D9D9"/>
          </w:tcPr>
          <w:p w14:paraId="34CD924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21.4%</w:t>
            </w:r>
          </w:p>
        </w:tc>
        <w:tc>
          <w:tcPr>
            <w:tcW w:w="1354" w:type="dxa"/>
            <w:shd w:val="clear" w:color="auto" w:fill="D9D9D9"/>
          </w:tcPr>
          <w:p w14:paraId="4D70BBC0"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3.2%</w:t>
            </w:r>
          </w:p>
        </w:tc>
        <w:tc>
          <w:tcPr>
            <w:tcW w:w="1376" w:type="dxa"/>
            <w:shd w:val="clear" w:color="auto" w:fill="D9D9D9"/>
          </w:tcPr>
          <w:p w14:paraId="78DFA36A"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3.2%</w:t>
            </w:r>
          </w:p>
        </w:tc>
        <w:tc>
          <w:tcPr>
            <w:tcW w:w="1417" w:type="dxa"/>
            <w:shd w:val="clear" w:color="auto" w:fill="D9D9D9"/>
          </w:tcPr>
          <w:p w14:paraId="368D2493"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1%</w:t>
            </w:r>
          </w:p>
        </w:tc>
      </w:tr>
      <w:tr w:rsidR="00BF5E08" w:rsidRPr="00BF5E08" w14:paraId="115DA893" w14:textId="77777777" w:rsidTr="007473CD">
        <w:trPr>
          <w:trHeight w:val="268"/>
        </w:trPr>
        <w:tc>
          <w:tcPr>
            <w:tcW w:w="1972" w:type="dxa"/>
          </w:tcPr>
          <w:p w14:paraId="094514EC"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3A40598E"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66.6%</w:t>
            </w:r>
          </w:p>
        </w:tc>
        <w:tc>
          <w:tcPr>
            <w:tcW w:w="1460" w:type="dxa"/>
          </w:tcPr>
          <w:p w14:paraId="51B882CA" w14:textId="77777777" w:rsidR="00BF5E08" w:rsidRPr="00BF5E08" w:rsidRDefault="00BF5E08" w:rsidP="007473CD">
            <w:pPr>
              <w:pStyle w:val="TableParagraph"/>
              <w:spacing w:before="2" w:line="246" w:lineRule="exact"/>
              <w:ind w:left="402" w:right="403"/>
              <w:jc w:val="center"/>
              <w:rPr>
                <w:sz w:val="24"/>
                <w:szCs w:val="24"/>
              </w:rPr>
            </w:pPr>
            <w:r w:rsidRPr="00BF5E08">
              <w:rPr>
                <w:spacing w:val="-5"/>
                <w:w w:val="95"/>
                <w:sz w:val="24"/>
                <w:szCs w:val="24"/>
              </w:rPr>
              <w:t>26%</w:t>
            </w:r>
          </w:p>
        </w:tc>
        <w:tc>
          <w:tcPr>
            <w:tcW w:w="1354" w:type="dxa"/>
          </w:tcPr>
          <w:p w14:paraId="2E7E4FEF"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4.1%</w:t>
            </w:r>
          </w:p>
        </w:tc>
        <w:tc>
          <w:tcPr>
            <w:tcW w:w="1376" w:type="dxa"/>
          </w:tcPr>
          <w:p w14:paraId="3ECD416A"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2.6%</w:t>
            </w:r>
          </w:p>
        </w:tc>
        <w:tc>
          <w:tcPr>
            <w:tcW w:w="1417" w:type="dxa"/>
          </w:tcPr>
          <w:p w14:paraId="6353652F"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0.7%</w:t>
            </w:r>
          </w:p>
        </w:tc>
      </w:tr>
      <w:tr w:rsidR="00BF5E08" w:rsidRPr="00BF5E08" w14:paraId="191FE175" w14:textId="77777777" w:rsidTr="007473CD">
        <w:trPr>
          <w:trHeight w:val="268"/>
        </w:trPr>
        <w:tc>
          <w:tcPr>
            <w:tcW w:w="1972" w:type="dxa"/>
            <w:shd w:val="clear" w:color="auto" w:fill="D9D9D9"/>
          </w:tcPr>
          <w:p w14:paraId="5118C37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3E100260"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66.1%</w:t>
            </w:r>
          </w:p>
        </w:tc>
        <w:tc>
          <w:tcPr>
            <w:tcW w:w="1460" w:type="dxa"/>
            <w:shd w:val="clear" w:color="auto" w:fill="D9D9D9"/>
          </w:tcPr>
          <w:p w14:paraId="0737FBAA"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26.9%</w:t>
            </w:r>
          </w:p>
        </w:tc>
        <w:tc>
          <w:tcPr>
            <w:tcW w:w="1354" w:type="dxa"/>
            <w:shd w:val="clear" w:color="auto" w:fill="D9D9D9"/>
          </w:tcPr>
          <w:p w14:paraId="09BE539F"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4.4%</w:t>
            </w:r>
          </w:p>
        </w:tc>
        <w:tc>
          <w:tcPr>
            <w:tcW w:w="1376" w:type="dxa"/>
            <w:shd w:val="clear" w:color="auto" w:fill="D9D9D9"/>
          </w:tcPr>
          <w:p w14:paraId="659AAA57"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2.3%</w:t>
            </w:r>
          </w:p>
        </w:tc>
        <w:tc>
          <w:tcPr>
            <w:tcW w:w="1417" w:type="dxa"/>
            <w:shd w:val="clear" w:color="auto" w:fill="D9D9D9"/>
          </w:tcPr>
          <w:p w14:paraId="7985B28E"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0.3%</w:t>
            </w:r>
          </w:p>
        </w:tc>
      </w:tr>
      <w:tr w:rsidR="00BF5E08" w:rsidRPr="00BF5E08" w14:paraId="13E7D7E6" w14:textId="77777777" w:rsidTr="007473CD">
        <w:trPr>
          <w:trHeight w:val="266"/>
        </w:trPr>
        <w:tc>
          <w:tcPr>
            <w:tcW w:w="1972" w:type="dxa"/>
          </w:tcPr>
          <w:p w14:paraId="77190052" w14:textId="77777777" w:rsidR="00BF5E08" w:rsidRPr="00BF5E08" w:rsidRDefault="00BF5E08" w:rsidP="007473CD">
            <w:pPr>
              <w:pStyle w:val="TableParagraph"/>
              <w:spacing w:before="0"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152E3A2F"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73.7%</w:t>
            </w:r>
          </w:p>
        </w:tc>
        <w:tc>
          <w:tcPr>
            <w:tcW w:w="1460" w:type="dxa"/>
          </w:tcPr>
          <w:p w14:paraId="297AE23C"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20.9%</w:t>
            </w:r>
          </w:p>
        </w:tc>
        <w:tc>
          <w:tcPr>
            <w:tcW w:w="1354" w:type="dxa"/>
          </w:tcPr>
          <w:p w14:paraId="6A45E45F" w14:textId="77777777" w:rsidR="00BF5E08" w:rsidRPr="00BF5E08" w:rsidRDefault="00BF5E08" w:rsidP="007473CD">
            <w:pPr>
              <w:pStyle w:val="TableParagraph"/>
              <w:spacing w:before="0" w:line="246" w:lineRule="exact"/>
              <w:ind w:left="425" w:right="427"/>
              <w:jc w:val="center"/>
              <w:rPr>
                <w:sz w:val="24"/>
                <w:szCs w:val="24"/>
              </w:rPr>
            </w:pPr>
            <w:r w:rsidRPr="00BF5E08">
              <w:rPr>
                <w:spacing w:val="-4"/>
                <w:w w:val="95"/>
                <w:sz w:val="24"/>
                <w:szCs w:val="24"/>
              </w:rPr>
              <w:t>3.5</w:t>
            </w:r>
            <w:r w:rsidRPr="00BF5E08">
              <w:rPr>
                <w:spacing w:val="-4"/>
                <w:w w:val="95"/>
                <w:sz w:val="24"/>
                <w:szCs w:val="24"/>
              </w:rPr>
              <w:lastRenderedPageBreak/>
              <w:t>%</w:t>
            </w:r>
          </w:p>
        </w:tc>
        <w:tc>
          <w:tcPr>
            <w:tcW w:w="1376" w:type="dxa"/>
          </w:tcPr>
          <w:p w14:paraId="165702C8" w14:textId="77777777" w:rsidR="00BF5E08" w:rsidRPr="00BF5E08" w:rsidRDefault="00BF5E08" w:rsidP="007473CD">
            <w:pPr>
              <w:pStyle w:val="TableParagraph"/>
              <w:spacing w:before="0" w:line="246" w:lineRule="exact"/>
              <w:ind w:left="457"/>
              <w:rPr>
                <w:sz w:val="24"/>
                <w:szCs w:val="24"/>
              </w:rPr>
            </w:pPr>
            <w:r w:rsidRPr="00BF5E08">
              <w:rPr>
                <w:spacing w:val="-4"/>
                <w:w w:val="95"/>
                <w:sz w:val="24"/>
                <w:szCs w:val="24"/>
              </w:rPr>
              <w:lastRenderedPageBreak/>
              <w:t>1.5%</w:t>
            </w:r>
          </w:p>
        </w:tc>
        <w:tc>
          <w:tcPr>
            <w:tcW w:w="1417" w:type="dxa"/>
          </w:tcPr>
          <w:p w14:paraId="23126636" w14:textId="77777777" w:rsidR="00BF5E08" w:rsidRPr="00BF5E08" w:rsidRDefault="00BF5E08" w:rsidP="007473CD">
            <w:pPr>
              <w:pStyle w:val="TableParagraph"/>
              <w:spacing w:before="0" w:line="246" w:lineRule="exact"/>
              <w:ind w:right="500"/>
              <w:jc w:val="right"/>
              <w:rPr>
                <w:sz w:val="24"/>
                <w:szCs w:val="24"/>
              </w:rPr>
            </w:pPr>
            <w:r w:rsidRPr="00BF5E08">
              <w:rPr>
                <w:spacing w:val="-4"/>
                <w:w w:val="95"/>
                <w:sz w:val="24"/>
                <w:szCs w:val="24"/>
              </w:rPr>
              <w:t>0.4%</w:t>
            </w:r>
          </w:p>
        </w:tc>
      </w:tr>
      <w:tr w:rsidR="00BF5E08" w:rsidRPr="00BF5E08" w14:paraId="3AF8959B" w14:textId="77777777" w:rsidTr="007473CD">
        <w:trPr>
          <w:trHeight w:val="268"/>
        </w:trPr>
        <w:tc>
          <w:tcPr>
            <w:tcW w:w="1972" w:type="dxa"/>
            <w:shd w:val="clear" w:color="auto" w:fill="D9D9D9"/>
          </w:tcPr>
          <w:p w14:paraId="40524176"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2EA61A78"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89.8%</w:t>
            </w:r>
          </w:p>
        </w:tc>
        <w:tc>
          <w:tcPr>
            <w:tcW w:w="1460" w:type="dxa"/>
            <w:shd w:val="clear" w:color="auto" w:fill="D9D9D9"/>
          </w:tcPr>
          <w:p w14:paraId="355235D3"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10.2%</w:t>
            </w:r>
          </w:p>
        </w:tc>
        <w:tc>
          <w:tcPr>
            <w:tcW w:w="1354" w:type="dxa"/>
            <w:shd w:val="clear" w:color="auto" w:fill="D9D9D9"/>
          </w:tcPr>
          <w:p w14:paraId="2DE7BD64"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shd w:val="clear" w:color="auto" w:fill="D9D9D9"/>
          </w:tcPr>
          <w:p w14:paraId="2E5961B9"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shd w:val="clear" w:color="auto" w:fill="D9D9D9"/>
          </w:tcPr>
          <w:p w14:paraId="3606B91E"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228EE054" w14:textId="77777777" w:rsidTr="007473CD">
        <w:trPr>
          <w:trHeight w:val="269"/>
        </w:trPr>
        <w:tc>
          <w:tcPr>
            <w:tcW w:w="1972" w:type="dxa"/>
            <w:shd w:val="clear" w:color="auto" w:fill="009898"/>
          </w:tcPr>
          <w:p w14:paraId="6D902FC0" w14:textId="77777777" w:rsidR="00BF5E08" w:rsidRPr="00BF5E08" w:rsidRDefault="00BF5E08" w:rsidP="007473CD">
            <w:pPr>
              <w:pStyle w:val="TableParagraph"/>
              <w:spacing w:line="246" w:lineRule="exact"/>
              <w:ind w:left="945" w:right="-44"/>
              <w:rPr>
                <w:b/>
                <w:sz w:val="24"/>
                <w:szCs w:val="24"/>
              </w:rPr>
            </w:pPr>
            <w:r w:rsidRPr="00BF5E08">
              <w:rPr>
                <w:b/>
                <w:color w:val="FFFFFF"/>
                <w:w w:val="85"/>
                <w:sz w:val="24"/>
                <w:szCs w:val="24"/>
              </w:rPr>
              <w:t>Had</w:t>
            </w:r>
            <w:r w:rsidRPr="00BF5E08">
              <w:rPr>
                <w:color w:val="FFFFFF"/>
                <w:spacing w:val="4"/>
                <w:sz w:val="24"/>
                <w:szCs w:val="24"/>
              </w:rPr>
              <w:t xml:space="preserve"> </w:t>
            </w:r>
            <w:r w:rsidRPr="00BF5E08">
              <w:rPr>
                <w:b/>
                <w:color w:val="FFFFFF"/>
                <w:spacing w:val="-2"/>
                <w:w w:val="90"/>
                <w:sz w:val="24"/>
                <w:szCs w:val="24"/>
              </w:rPr>
              <w:t>anothe</w:t>
            </w:r>
          </w:p>
        </w:tc>
        <w:tc>
          <w:tcPr>
            <w:tcW w:w="1638" w:type="dxa"/>
            <w:shd w:val="clear" w:color="auto" w:fill="009898"/>
          </w:tcPr>
          <w:p w14:paraId="4F84CDCA" w14:textId="77777777" w:rsidR="00BF5E08" w:rsidRPr="00BF5E08" w:rsidRDefault="00BF5E08" w:rsidP="007473CD">
            <w:pPr>
              <w:pStyle w:val="TableParagraph"/>
              <w:spacing w:line="246" w:lineRule="exact"/>
              <w:ind w:right="-44"/>
              <w:jc w:val="right"/>
              <w:rPr>
                <w:b/>
                <w:sz w:val="24"/>
                <w:szCs w:val="24"/>
              </w:rPr>
            </w:pPr>
            <w:r w:rsidRPr="00BF5E08">
              <w:rPr>
                <w:b/>
                <w:color w:val="FFFFFF"/>
                <w:w w:val="90"/>
                <w:sz w:val="24"/>
                <w:szCs w:val="24"/>
              </w:rPr>
              <w:t>r</w:t>
            </w:r>
            <w:r w:rsidRPr="00BF5E08">
              <w:rPr>
                <w:color w:val="FFFFFF"/>
                <w:spacing w:val="-5"/>
                <w:w w:val="90"/>
                <w:sz w:val="24"/>
                <w:szCs w:val="24"/>
              </w:rPr>
              <w:t xml:space="preserve"> </w:t>
            </w:r>
            <w:r w:rsidRPr="00BF5E08">
              <w:rPr>
                <w:b/>
                <w:color w:val="FFFFFF"/>
                <w:w w:val="90"/>
                <w:sz w:val="24"/>
                <w:szCs w:val="24"/>
              </w:rPr>
              <w:t>staff</w:t>
            </w:r>
            <w:r w:rsidRPr="00BF5E08">
              <w:rPr>
                <w:color w:val="FFFFFF"/>
                <w:spacing w:val="-4"/>
                <w:w w:val="90"/>
                <w:sz w:val="24"/>
                <w:szCs w:val="24"/>
              </w:rPr>
              <w:t xml:space="preserve"> </w:t>
            </w:r>
            <w:r w:rsidRPr="00BF5E08">
              <w:rPr>
                <w:b/>
                <w:color w:val="FFFFFF"/>
                <w:w w:val="90"/>
                <w:sz w:val="24"/>
                <w:szCs w:val="24"/>
              </w:rPr>
              <w:t>member</w:t>
            </w:r>
            <w:r w:rsidRPr="00BF5E08">
              <w:rPr>
                <w:color w:val="FFFFFF"/>
                <w:spacing w:val="-6"/>
                <w:w w:val="90"/>
                <w:sz w:val="24"/>
                <w:szCs w:val="24"/>
              </w:rPr>
              <w:t xml:space="preserve"> </w:t>
            </w:r>
            <w:r w:rsidRPr="00BF5E08">
              <w:rPr>
                <w:b/>
                <w:color w:val="FFFFFF"/>
                <w:spacing w:val="-5"/>
                <w:w w:val="90"/>
                <w:sz w:val="24"/>
                <w:szCs w:val="24"/>
              </w:rPr>
              <w:t>co</w:t>
            </w:r>
          </w:p>
        </w:tc>
        <w:tc>
          <w:tcPr>
            <w:tcW w:w="2814" w:type="dxa"/>
            <w:gridSpan w:val="2"/>
            <w:shd w:val="clear" w:color="auto" w:fill="009898"/>
          </w:tcPr>
          <w:p w14:paraId="34D78DBC" w14:textId="77777777" w:rsidR="00BF5E08" w:rsidRPr="00BF5E08" w:rsidRDefault="00BF5E08" w:rsidP="007473CD">
            <w:pPr>
              <w:pStyle w:val="TableParagraph"/>
              <w:spacing w:line="246" w:lineRule="exact"/>
              <w:ind w:left="28" w:right="-29"/>
              <w:rPr>
                <w:b/>
                <w:sz w:val="24"/>
                <w:szCs w:val="24"/>
              </w:rPr>
            </w:pPr>
            <w:r w:rsidRPr="00BF5E08">
              <w:rPr>
                <w:b/>
                <w:color w:val="FFFFFF"/>
                <w:w w:val="85"/>
                <w:sz w:val="24"/>
                <w:szCs w:val="24"/>
              </w:rPr>
              <w:t>py</w:t>
            </w:r>
            <w:r w:rsidRPr="00BF5E08">
              <w:rPr>
                <w:color w:val="FFFFFF"/>
                <w:spacing w:val="3"/>
                <w:sz w:val="24"/>
                <w:szCs w:val="24"/>
              </w:rPr>
              <w:t xml:space="preserve"> </w:t>
            </w:r>
            <w:r w:rsidRPr="00BF5E08">
              <w:rPr>
                <w:b/>
                <w:color w:val="FFFFFF"/>
                <w:w w:val="85"/>
                <w:sz w:val="24"/>
                <w:szCs w:val="24"/>
              </w:rPr>
              <w:t>people</w:t>
            </w:r>
            <w:r w:rsidRPr="00BF5E08">
              <w:rPr>
                <w:color w:val="FFFFFF"/>
                <w:spacing w:val="-1"/>
                <w:sz w:val="24"/>
                <w:szCs w:val="24"/>
              </w:rPr>
              <w:t xml:space="preserve"> </w:t>
            </w:r>
            <w:r w:rsidRPr="00BF5E08">
              <w:rPr>
                <w:b/>
                <w:color w:val="FFFFFF"/>
                <w:w w:val="85"/>
                <w:sz w:val="24"/>
                <w:szCs w:val="24"/>
              </w:rPr>
              <w:t>into</w:t>
            </w:r>
            <w:r w:rsidRPr="00BF5E08">
              <w:rPr>
                <w:color w:val="FFFFFF"/>
                <w:spacing w:val="1"/>
                <w:sz w:val="24"/>
                <w:szCs w:val="24"/>
              </w:rPr>
              <w:t xml:space="preserve"> </w:t>
            </w:r>
            <w:r w:rsidRPr="00BF5E08">
              <w:rPr>
                <w:b/>
                <w:color w:val="FFFFFF"/>
                <w:w w:val="85"/>
                <w:sz w:val="24"/>
                <w:szCs w:val="24"/>
              </w:rPr>
              <w:t>messages</w:t>
            </w:r>
            <w:r w:rsidRPr="00BF5E08">
              <w:rPr>
                <w:color w:val="FFFFFF"/>
                <w:spacing w:val="3"/>
                <w:sz w:val="24"/>
                <w:szCs w:val="24"/>
              </w:rPr>
              <w:t xml:space="preserve"> </w:t>
            </w:r>
            <w:r w:rsidRPr="00BF5E08">
              <w:rPr>
                <w:b/>
                <w:color w:val="FFFFFF"/>
                <w:w w:val="85"/>
                <w:sz w:val="24"/>
                <w:szCs w:val="24"/>
              </w:rPr>
              <w:t>that</w:t>
            </w:r>
            <w:r w:rsidRPr="00BF5E08">
              <w:rPr>
                <w:color w:val="FFFFFF"/>
                <w:spacing w:val="3"/>
                <w:sz w:val="24"/>
                <w:szCs w:val="24"/>
              </w:rPr>
              <w:t xml:space="preserve"> </w:t>
            </w:r>
            <w:r w:rsidRPr="00BF5E08">
              <w:rPr>
                <w:b/>
                <w:color w:val="FFFFFF"/>
                <w:spacing w:val="-10"/>
                <w:w w:val="85"/>
                <w:sz w:val="24"/>
                <w:szCs w:val="24"/>
              </w:rPr>
              <w:t>r</w:t>
            </w:r>
          </w:p>
        </w:tc>
        <w:tc>
          <w:tcPr>
            <w:tcW w:w="1376" w:type="dxa"/>
            <w:shd w:val="clear" w:color="auto" w:fill="009898"/>
          </w:tcPr>
          <w:p w14:paraId="4C65267C" w14:textId="77777777" w:rsidR="00BF5E08" w:rsidRPr="00BF5E08" w:rsidRDefault="00BF5E08" w:rsidP="007473CD">
            <w:pPr>
              <w:pStyle w:val="TableParagraph"/>
              <w:spacing w:line="246" w:lineRule="exact"/>
              <w:ind w:left="15"/>
              <w:rPr>
                <w:b/>
                <w:sz w:val="24"/>
                <w:szCs w:val="24"/>
              </w:rPr>
            </w:pPr>
            <w:r w:rsidRPr="00BF5E08">
              <w:rPr>
                <w:b/>
                <w:color w:val="FFFFFF"/>
                <w:w w:val="85"/>
                <w:sz w:val="24"/>
                <w:szCs w:val="24"/>
              </w:rPr>
              <w:t>eflect</w:t>
            </w:r>
            <w:r w:rsidRPr="00BF5E08">
              <w:rPr>
                <w:color w:val="FFFFFF"/>
                <w:spacing w:val="8"/>
                <w:sz w:val="24"/>
                <w:szCs w:val="24"/>
              </w:rPr>
              <w:t xml:space="preserve"> </w:t>
            </w:r>
            <w:r w:rsidRPr="00BF5E08">
              <w:rPr>
                <w:b/>
                <w:color w:val="FFFFFF"/>
                <w:w w:val="85"/>
                <w:sz w:val="24"/>
                <w:szCs w:val="24"/>
              </w:rPr>
              <w:t>poorly</w:t>
            </w:r>
            <w:r w:rsidRPr="00BF5E08">
              <w:rPr>
                <w:color w:val="FFFFFF"/>
                <w:spacing w:val="11"/>
                <w:sz w:val="24"/>
                <w:szCs w:val="24"/>
              </w:rPr>
              <w:t xml:space="preserve"> </w:t>
            </w:r>
            <w:r w:rsidRPr="00BF5E08">
              <w:rPr>
                <w:b/>
                <w:color w:val="FFFFFF"/>
                <w:spacing w:val="-10"/>
                <w:w w:val="85"/>
                <w:sz w:val="24"/>
                <w:szCs w:val="24"/>
              </w:rPr>
              <w:t>o</w:t>
            </w:r>
          </w:p>
        </w:tc>
        <w:tc>
          <w:tcPr>
            <w:tcW w:w="1417" w:type="dxa"/>
            <w:shd w:val="clear" w:color="auto" w:fill="009898"/>
          </w:tcPr>
          <w:p w14:paraId="5F823DEF" w14:textId="77777777" w:rsidR="00BF5E08" w:rsidRPr="00BF5E08" w:rsidRDefault="00BF5E08" w:rsidP="007473CD">
            <w:pPr>
              <w:pStyle w:val="TableParagraph"/>
              <w:spacing w:line="246" w:lineRule="exact"/>
              <w:ind w:left="-42"/>
              <w:rPr>
                <w:b/>
                <w:sz w:val="24"/>
                <w:szCs w:val="24"/>
              </w:rPr>
            </w:pPr>
            <w:r w:rsidRPr="00BF5E08">
              <w:rPr>
                <w:b/>
                <w:color w:val="FFFFFF"/>
                <w:w w:val="90"/>
                <w:sz w:val="24"/>
                <w:szCs w:val="24"/>
              </w:rPr>
              <w:t>n</w:t>
            </w:r>
            <w:r w:rsidRPr="00BF5E08">
              <w:rPr>
                <w:color w:val="FFFFFF"/>
                <w:spacing w:val="-4"/>
                <w:w w:val="90"/>
                <w:sz w:val="24"/>
                <w:szCs w:val="24"/>
              </w:rPr>
              <w:t xml:space="preserve"> </w:t>
            </w:r>
            <w:r w:rsidRPr="00BF5E08">
              <w:rPr>
                <w:b/>
                <w:color w:val="FFFFFF"/>
                <w:spacing w:val="-5"/>
                <w:sz w:val="24"/>
                <w:szCs w:val="24"/>
              </w:rPr>
              <w:t>you</w:t>
            </w:r>
          </w:p>
        </w:tc>
      </w:tr>
      <w:tr w:rsidR="00BF5E08" w:rsidRPr="00BF5E08" w14:paraId="629E788E" w14:textId="77777777" w:rsidTr="007473CD">
        <w:trPr>
          <w:trHeight w:val="268"/>
        </w:trPr>
        <w:tc>
          <w:tcPr>
            <w:tcW w:w="1972" w:type="dxa"/>
          </w:tcPr>
          <w:p w14:paraId="5E40BC92"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748F26DF"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86.7%</w:t>
            </w:r>
          </w:p>
        </w:tc>
        <w:tc>
          <w:tcPr>
            <w:tcW w:w="1460" w:type="dxa"/>
          </w:tcPr>
          <w:p w14:paraId="32D32030" w14:textId="77777777" w:rsidR="00BF5E08" w:rsidRPr="00BF5E08" w:rsidRDefault="00BF5E08" w:rsidP="007473CD">
            <w:pPr>
              <w:pStyle w:val="TableParagraph"/>
              <w:spacing w:before="2" w:line="246" w:lineRule="exact"/>
              <w:ind w:left="402" w:right="403"/>
              <w:jc w:val="center"/>
              <w:rPr>
                <w:sz w:val="24"/>
                <w:szCs w:val="24"/>
              </w:rPr>
            </w:pPr>
            <w:r w:rsidRPr="00BF5E08">
              <w:rPr>
                <w:spacing w:val="-5"/>
                <w:w w:val="95"/>
                <w:sz w:val="24"/>
                <w:szCs w:val="24"/>
              </w:rPr>
              <w:t>10%</w:t>
            </w:r>
          </w:p>
        </w:tc>
        <w:tc>
          <w:tcPr>
            <w:tcW w:w="1354" w:type="dxa"/>
          </w:tcPr>
          <w:p w14:paraId="6886AFEC"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tcPr>
          <w:p w14:paraId="1217CC73"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3.3%</w:t>
            </w:r>
          </w:p>
        </w:tc>
        <w:tc>
          <w:tcPr>
            <w:tcW w:w="1417" w:type="dxa"/>
          </w:tcPr>
          <w:p w14:paraId="360B17D8"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407C7AC6" w14:textId="77777777" w:rsidTr="007473CD">
        <w:trPr>
          <w:trHeight w:val="268"/>
        </w:trPr>
        <w:tc>
          <w:tcPr>
            <w:tcW w:w="1972" w:type="dxa"/>
            <w:shd w:val="clear" w:color="auto" w:fill="D9D9D9"/>
          </w:tcPr>
          <w:p w14:paraId="7483DD8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01D6DDF0"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63.4%</w:t>
            </w:r>
          </w:p>
        </w:tc>
        <w:tc>
          <w:tcPr>
            <w:tcW w:w="1460" w:type="dxa"/>
            <w:shd w:val="clear" w:color="auto" w:fill="D9D9D9"/>
          </w:tcPr>
          <w:p w14:paraId="2B0CFBC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27.2%</w:t>
            </w:r>
          </w:p>
        </w:tc>
        <w:tc>
          <w:tcPr>
            <w:tcW w:w="1354" w:type="dxa"/>
            <w:shd w:val="clear" w:color="auto" w:fill="D9D9D9"/>
          </w:tcPr>
          <w:p w14:paraId="2C230477"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6.5%</w:t>
            </w:r>
          </w:p>
        </w:tc>
        <w:tc>
          <w:tcPr>
            <w:tcW w:w="1376" w:type="dxa"/>
            <w:shd w:val="clear" w:color="auto" w:fill="D9D9D9"/>
          </w:tcPr>
          <w:p w14:paraId="566F228B"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1.9%</w:t>
            </w:r>
          </w:p>
        </w:tc>
        <w:tc>
          <w:tcPr>
            <w:tcW w:w="1417" w:type="dxa"/>
            <w:shd w:val="clear" w:color="auto" w:fill="D9D9D9"/>
          </w:tcPr>
          <w:p w14:paraId="008D1C1F"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1%</w:t>
            </w:r>
          </w:p>
        </w:tc>
      </w:tr>
      <w:tr w:rsidR="00BF5E08" w:rsidRPr="00BF5E08" w14:paraId="4BA78BDA" w14:textId="77777777" w:rsidTr="007473CD">
        <w:trPr>
          <w:trHeight w:val="268"/>
        </w:trPr>
        <w:tc>
          <w:tcPr>
            <w:tcW w:w="1972" w:type="dxa"/>
          </w:tcPr>
          <w:p w14:paraId="027EC98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55065646"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55.5%</w:t>
            </w:r>
          </w:p>
        </w:tc>
        <w:tc>
          <w:tcPr>
            <w:tcW w:w="1460" w:type="dxa"/>
          </w:tcPr>
          <w:p w14:paraId="6F289C89"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34.8%</w:t>
            </w:r>
          </w:p>
        </w:tc>
        <w:tc>
          <w:tcPr>
            <w:tcW w:w="1354" w:type="dxa"/>
          </w:tcPr>
          <w:p w14:paraId="040A3433"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6%</w:t>
            </w:r>
          </w:p>
        </w:tc>
        <w:tc>
          <w:tcPr>
            <w:tcW w:w="1376" w:type="dxa"/>
          </w:tcPr>
          <w:p w14:paraId="168148E5"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2.7%</w:t>
            </w:r>
          </w:p>
        </w:tc>
        <w:tc>
          <w:tcPr>
            <w:tcW w:w="1417" w:type="dxa"/>
          </w:tcPr>
          <w:p w14:paraId="78D62DCA"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0.9%</w:t>
            </w:r>
          </w:p>
        </w:tc>
      </w:tr>
      <w:tr w:rsidR="00BF5E08" w:rsidRPr="00BF5E08" w14:paraId="47665B17" w14:textId="77777777" w:rsidTr="007473CD">
        <w:trPr>
          <w:trHeight w:val="268"/>
        </w:trPr>
        <w:tc>
          <w:tcPr>
            <w:tcW w:w="1972" w:type="dxa"/>
            <w:shd w:val="clear" w:color="auto" w:fill="D9D9D9"/>
          </w:tcPr>
          <w:p w14:paraId="75AD1291"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0BAE45DB"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56.6%</w:t>
            </w:r>
          </w:p>
        </w:tc>
        <w:tc>
          <w:tcPr>
            <w:tcW w:w="1460" w:type="dxa"/>
            <w:shd w:val="clear" w:color="auto" w:fill="D9D9D9"/>
          </w:tcPr>
          <w:p w14:paraId="37BA9BBB"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34.9%</w:t>
            </w:r>
          </w:p>
        </w:tc>
        <w:tc>
          <w:tcPr>
            <w:tcW w:w="1354" w:type="dxa"/>
            <w:shd w:val="clear" w:color="auto" w:fill="D9D9D9"/>
          </w:tcPr>
          <w:p w14:paraId="0CF51F1E"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4.7%</w:t>
            </w:r>
          </w:p>
        </w:tc>
        <w:tc>
          <w:tcPr>
            <w:tcW w:w="1376" w:type="dxa"/>
            <w:shd w:val="clear" w:color="auto" w:fill="D9D9D9"/>
          </w:tcPr>
          <w:p w14:paraId="32B76EA2"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3.3%</w:t>
            </w:r>
          </w:p>
        </w:tc>
        <w:tc>
          <w:tcPr>
            <w:tcW w:w="1417" w:type="dxa"/>
            <w:shd w:val="clear" w:color="auto" w:fill="D9D9D9"/>
          </w:tcPr>
          <w:p w14:paraId="421C0130"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0.5%</w:t>
            </w:r>
          </w:p>
        </w:tc>
      </w:tr>
      <w:tr w:rsidR="00BF5E08" w:rsidRPr="00BF5E08" w14:paraId="373DC1C4" w14:textId="77777777" w:rsidTr="007473CD">
        <w:trPr>
          <w:trHeight w:val="268"/>
        </w:trPr>
        <w:tc>
          <w:tcPr>
            <w:tcW w:w="1972" w:type="dxa"/>
          </w:tcPr>
          <w:p w14:paraId="3CC1543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5FC90ADD"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65.6%</w:t>
            </w:r>
          </w:p>
        </w:tc>
        <w:tc>
          <w:tcPr>
            <w:tcW w:w="1460" w:type="dxa"/>
          </w:tcPr>
          <w:p w14:paraId="3EB2994D"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29.2%</w:t>
            </w:r>
          </w:p>
        </w:tc>
        <w:tc>
          <w:tcPr>
            <w:tcW w:w="1354" w:type="dxa"/>
          </w:tcPr>
          <w:p w14:paraId="64AFF0B8"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3.3%</w:t>
            </w:r>
          </w:p>
        </w:tc>
        <w:tc>
          <w:tcPr>
            <w:tcW w:w="1376" w:type="dxa"/>
          </w:tcPr>
          <w:p w14:paraId="4CB2A333"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1.5%</w:t>
            </w:r>
          </w:p>
        </w:tc>
        <w:tc>
          <w:tcPr>
            <w:tcW w:w="1417" w:type="dxa"/>
          </w:tcPr>
          <w:p w14:paraId="7C2BCBFE"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0.4%</w:t>
            </w:r>
          </w:p>
        </w:tc>
      </w:tr>
      <w:tr w:rsidR="00BF5E08" w:rsidRPr="00BF5E08" w14:paraId="13D71B5C" w14:textId="77777777" w:rsidTr="007473CD">
        <w:trPr>
          <w:trHeight w:val="268"/>
        </w:trPr>
        <w:tc>
          <w:tcPr>
            <w:tcW w:w="1972" w:type="dxa"/>
            <w:shd w:val="clear" w:color="auto" w:fill="D9D9D9"/>
          </w:tcPr>
          <w:p w14:paraId="573F44A8"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3139D3AC"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81.6%</w:t>
            </w:r>
          </w:p>
        </w:tc>
        <w:tc>
          <w:tcPr>
            <w:tcW w:w="1460" w:type="dxa"/>
            <w:shd w:val="clear" w:color="auto" w:fill="D9D9D9"/>
          </w:tcPr>
          <w:p w14:paraId="127A43E1"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16.3%</w:t>
            </w:r>
          </w:p>
        </w:tc>
        <w:tc>
          <w:tcPr>
            <w:tcW w:w="1354" w:type="dxa"/>
            <w:shd w:val="clear" w:color="auto" w:fill="D9D9D9"/>
          </w:tcPr>
          <w:p w14:paraId="778AD2C5"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shd w:val="clear" w:color="auto" w:fill="D9D9D9"/>
          </w:tcPr>
          <w:p w14:paraId="23C4CD13"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2%</w:t>
            </w:r>
          </w:p>
        </w:tc>
        <w:tc>
          <w:tcPr>
            <w:tcW w:w="1417" w:type="dxa"/>
            <w:shd w:val="clear" w:color="auto" w:fill="D9D9D9"/>
          </w:tcPr>
          <w:p w14:paraId="4FFC0EF8"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2F91F47F" w14:textId="77777777" w:rsidTr="007473CD">
        <w:trPr>
          <w:trHeight w:val="266"/>
        </w:trPr>
        <w:tc>
          <w:tcPr>
            <w:tcW w:w="1972" w:type="dxa"/>
            <w:shd w:val="clear" w:color="auto" w:fill="009898"/>
          </w:tcPr>
          <w:p w14:paraId="3E41550A"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6B683872" w14:textId="77777777" w:rsidR="00BF5E08" w:rsidRPr="00BF5E08" w:rsidRDefault="00BF5E08" w:rsidP="007473CD">
            <w:pPr>
              <w:pStyle w:val="TableParagraph"/>
              <w:spacing w:before="0" w:line="246" w:lineRule="exact"/>
              <w:ind w:right="-44"/>
              <w:jc w:val="right"/>
              <w:rPr>
                <w:b/>
                <w:sz w:val="24"/>
                <w:szCs w:val="24"/>
              </w:rPr>
            </w:pPr>
            <w:r w:rsidRPr="00BF5E08">
              <w:rPr>
                <w:b/>
                <w:color w:val="FFFFFF"/>
                <w:w w:val="85"/>
                <w:sz w:val="24"/>
                <w:szCs w:val="24"/>
              </w:rPr>
              <w:t>Had</w:t>
            </w:r>
            <w:r w:rsidRPr="00BF5E08">
              <w:rPr>
                <w:color w:val="FFFFFF"/>
                <w:spacing w:val="4"/>
                <w:sz w:val="24"/>
                <w:szCs w:val="24"/>
              </w:rPr>
              <w:t xml:space="preserve"> </w:t>
            </w:r>
            <w:r w:rsidRPr="00BF5E08">
              <w:rPr>
                <w:b/>
                <w:color w:val="FFFFFF"/>
                <w:spacing w:val="-10"/>
                <w:w w:val="95"/>
                <w:sz w:val="24"/>
                <w:szCs w:val="24"/>
              </w:rPr>
              <w:t>y</w:t>
            </w:r>
          </w:p>
        </w:tc>
        <w:tc>
          <w:tcPr>
            <w:tcW w:w="1460" w:type="dxa"/>
            <w:shd w:val="clear" w:color="auto" w:fill="009898"/>
          </w:tcPr>
          <w:p w14:paraId="184A6920" w14:textId="77777777" w:rsidR="00BF5E08" w:rsidRPr="00BF5E08" w:rsidRDefault="00BF5E08" w:rsidP="007473CD">
            <w:pPr>
              <w:pStyle w:val="TableParagraph"/>
              <w:spacing w:before="0" w:line="246" w:lineRule="exact"/>
              <w:ind w:left="31"/>
              <w:rPr>
                <w:b/>
                <w:sz w:val="24"/>
                <w:szCs w:val="24"/>
              </w:rPr>
            </w:pPr>
            <w:r w:rsidRPr="00BF5E08">
              <w:rPr>
                <w:b/>
                <w:color w:val="FFFFFF"/>
                <w:w w:val="90"/>
                <w:sz w:val="24"/>
                <w:szCs w:val="24"/>
              </w:rPr>
              <w:t>our</w:t>
            </w:r>
            <w:r w:rsidRPr="00BF5E08">
              <w:rPr>
                <w:color w:val="FFFFFF"/>
                <w:spacing w:val="-4"/>
                <w:w w:val="90"/>
                <w:sz w:val="24"/>
                <w:szCs w:val="24"/>
              </w:rPr>
              <w:t xml:space="preserve"> </w:t>
            </w:r>
            <w:r w:rsidRPr="00BF5E08">
              <w:rPr>
                <w:b/>
                <w:color w:val="FFFFFF"/>
                <w:w w:val="90"/>
                <w:sz w:val="24"/>
                <w:szCs w:val="24"/>
              </w:rPr>
              <w:t>work</w:t>
            </w:r>
            <w:r w:rsidRPr="00BF5E08">
              <w:rPr>
                <w:color w:val="FFFFFF"/>
                <w:spacing w:val="-4"/>
                <w:w w:val="90"/>
                <w:sz w:val="24"/>
                <w:szCs w:val="24"/>
              </w:rPr>
              <w:t xml:space="preserve"> </w:t>
            </w:r>
            <w:r w:rsidRPr="00BF5E08">
              <w:rPr>
                <w:b/>
                <w:color w:val="FFFFFF"/>
                <w:spacing w:val="-2"/>
                <w:w w:val="90"/>
                <w:sz w:val="24"/>
                <w:szCs w:val="24"/>
              </w:rPr>
              <w:t>unfair</w:t>
            </w:r>
          </w:p>
        </w:tc>
        <w:tc>
          <w:tcPr>
            <w:tcW w:w="1354" w:type="dxa"/>
            <w:shd w:val="clear" w:color="auto" w:fill="009898"/>
          </w:tcPr>
          <w:p w14:paraId="79AF9FE7" w14:textId="77777777" w:rsidR="00BF5E08" w:rsidRPr="00BF5E08" w:rsidRDefault="00BF5E08" w:rsidP="007473CD">
            <w:pPr>
              <w:pStyle w:val="TableParagraph"/>
              <w:spacing w:before="0" w:line="246" w:lineRule="exact"/>
              <w:ind w:left="-4"/>
              <w:rPr>
                <w:b/>
                <w:sz w:val="24"/>
                <w:szCs w:val="24"/>
              </w:rPr>
            </w:pPr>
            <w:r w:rsidRPr="00BF5E08">
              <w:rPr>
                <w:b/>
                <w:color w:val="FFFFFF"/>
                <w:w w:val="85"/>
                <w:sz w:val="24"/>
                <w:szCs w:val="24"/>
              </w:rPr>
              <w:t>ly</w:t>
            </w:r>
            <w:r w:rsidRPr="00BF5E08">
              <w:rPr>
                <w:color w:val="FFFFFF"/>
                <w:spacing w:val="-6"/>
                <w:sz w:val="24"/>
                <w:szCs w:val="24"/>
              </w:rPr>
              <w:t xml:space="preserve"> </w:t>
            </w:r>
            <w:r w:rsidRPr="00BF5E08">
              <w:rPr>
                <w:b/>
                <w:color w:val="FFFFFF"/>
                <w:spacing w:val="-2"/>
                <w:w w:val="90"/>
                <w:sz w:val="24"/>
                <w:szCs w:val="24"/>
              </w:rPr>
              <w:t>criticised</w:t>
            </w:r>
          </w:p>
        </w:tc>
        <w:tc>
          <w:tcPr>
            <w:tcW w:w="1376" w:type="dxa"/>
            <w:shd w:val="clear" w:color="auto" w:fill="009898"/>
          </w:tcPr>
          <w:p w14:paraId="6196525C" w14:textId="77777777" w:rsidR="00BF5E08" w:rsidRPr="00BF5E08" w:rsidRDefault="00BF5E08" w:rsidP="007473CD">
            <w:pPr>
              <w:pStyle w:val="TableParagraph"/>
              <w:spacing w:before="0" w:line="240" w:lineRule="auto"/>
              <w:rPr>
                <w:sz w:val="24"/>
                <w:szCs w:val="24"/>
              </w:rPr>
            </w:pPr>
          </w:p>
        </w:tc>
        <w:tc>
          <w:tcPr>
            <w:tcW w:w="1417" w:type="dxa"/>
            <w:shd w:val="clear" w:color="auto" w:fill="009898"/>
          </w:tcPr>
          <w:p w14:paraId="5EE26D8F" w14:textId="77777777" w:rsidR="00BF5E08" w:rsidRPr="00BF5E08" w:rsidRDefault="00BF5E08" w:rsidP="007473CD">
            <w:pPr>
              <w:pStyle w:val="TableParagraph"/>
              <w:spacing w:before="0" w:line="240" w:lineRule="auto"/>
              <w:rPr>
                <w:sz w:val="24"/>
                <w:szCs w:val="24"/>
              </w:rPr>
            </w:pPr>
          </w:p>
        </w:tc>
      </w:tr>
      <w:tr w:rsidR="00BF5E08" w:rsidRPr="00BF5E08" w14:paraId="21609AC1" w14:textId="77777777" w:rsidTr="007473CD">
        <w:trPr>
          <w:trHeight w:val="268"/>
        </w:trPr>
        <w:tc>
          <w:tcPr>
            <w:tcW w:w="1972" w:type="dxa"/>
          </w:tcPr>
          <w:p w14:paraId="0D5D750C"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555FF6B8"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80%</w:t>
            </w:r>
          </w:p>
        </w:tc>
        <w:tc>
          <w:tcPr>
            <w:tcW w:w="1460" w:type="dxa"/>
          </w:tcPr>
          <w:p w14:paraId="5D88D4DF"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13.3%</w:t>
            </w:r>
          </w:p>
        </w:tc>
        <w:tc>
          <w:tcPr>
            <w:tcW w:w="1354" w:type="dxa"/>
          </w:tcPr>
          <w:p w14:paraId="655B5BA8"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3.3%</w:t>
            </w:r>
          </w:p>
        </w:tc>
        <w:tc>
          <w:tcPr>
            <w:tcW w:w="1376" w:type="dxa"/>
          </w:tcPr>
          <w:p w14:paraId="7CD82467"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3.3%</w:t>
            </w:r>
          </w:p>
        </w:tc>
        <w:tc>
          <w:tcPr>
            <w:tcW w:w="1417" w:type="dxa"/>
          </w:tcPr>
          <w:p w14:paraId="0AF98499"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r w:rsidR="00BF5E08" w:rsidRPr="00BF5E08" w14:paraId="0A49C8B0" w14:textId="77777777" w:rsidTr="007473CD">
        <w:trPr>
          <w:trHeight w:val="268"/>
        </w:trPr>
        <w:tc>
          <w:tcPr>
            <w:tcW w:w="1972" w:type="dxa"/>
            <w:shd w:val="clear" w:color="auto" w:fill="D9D9D9"/>
          </w:tcPr>
          <w:p w14:paraId="121DA84C"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16CE1858"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69.3%</w:t>
            </w:r>
          </w:p>
        </w:tc>
        <w:tc>
          <w:tcPr>
            <w:tcW w:w="1460" w:type="dxa"/>
            <w:shd w:val="clear" w:color="auto" w:fill="D9D9D9"/>
          </w:tcPr>
          <w:p w14:paraId="7B88AC4D"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21.7%</w:t>
            </w:r>
          </w:p>
        </w:tc>
        <w:tc>
          <w:tcPr>
            <w:tcW w:w="1354" w:type="dxa"/>
            <w:shd w:val="clear" w:color="auto" w:fill="D9D9D9"/>
          </w:tcPr>
          <w:p w14:paraId="4546F8FD"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4.5%</w:t>
            </w:r>
          </w:p>
        </w:tc>
        <w:tc>
          <w:tcPr>
            <w:tcW w:w="1376" w:type="dxa"/>
            <w:shd w:val="clear" w:color="auto" w:fill="D9D9D9"/>
          </w:tcPr>
          <w:p w14:paraId="4ECAD4DB" w14:textId="77777777" w:rsidR="00BF5E08" w:rsidRPr="00BF5E08" w:rsidRDefault="00BF5E08" w:rsidP="007473CD">
            <w:pPr>
              <w:pStyle w:val="TableParagraph"/>
              <w:spacing w:before="2" w:line="246" w:lineRule="exact"/>
              <w:ind w:left="457"/>
              <w:rPr>
                <w:sz w:val="24"/>
                <w:szCs w:val="24"/>
              </w:rPr>
            </w:pPr>
            <w:r w:rsidRPr="00BF5E08">
              <w:rPr>
                <w:spacing w:val="-4"/>
                <w:w w:val="95"/>
                <w:sz w:val="24"/>
                <w:szCs w:val="24"/>
              </w:rPr>
              <w:t>3.9%</w:t>
            </w:r>
          </w:p>
        </w:tc>
        <w:tc>
          <w:tcPr>
            <w:tcW w:w="1417" w:type="dxa"/>
            <w:shd w:val="clear" w:color="auto" w:fill="D9D9D9"/>
          </w:tcPr>
          <w:p w14:paraId="5654B252" w14:textId="77777777" w:rsidR="00BF5E08" w:rsidRPr="00BF5E08" w:rsidRDefault="00BF5E08" w:rsidP="007473CD">
            <w:pPr>
              <w:pStyle w:val="TableParagraph"/>
              <w:spacing w:before="2" w:line="246" w:lineRule="exact"/>
              <w:ind w:right="500"/>
              <w:jc w:val="right"/>
              <w:rPr>
                <w:sz w:val="24"/>
                <w:szCs w:val="24"/>
              </w:rPr>
            </w:pPr>
            <w:r w:rsidRPr="00BF5E08">
              <w:rPr>
                <w:spacing w:val="-4"/>
                <w:w w:val="95"/>
                <w:sz w:val="24"/>
                <w:szCs w:val="24"/>
              </w:rPr>
              <w:t>0.6%</w:t>
            </w:r>
          </w:p>
        </w:tc>
      </w:tr>
      <w:tr w:rsidR="00BF5E08" w:rsidRPr="00BF5E08" w14:paraId="37E825B0" w14:textId="77777777" w:rsidTr="007473CD">
        <w:trPr>
          <w:trHeight w:val="264"/>
        </w:trPr>
        <w:tc>
          <w:tcPr>
            <w:tcW w:w="1972" w:type="dxa"/>
          </w:tcPr>
          <w:p w14:paraId="4BA4B3B2" w14:textId="77777777" w:rsidR="00BF5E08" w:rsidRPr="00BF5E08" w:rsidRDefault="00BF5E08" w:rsidP="007473CD">
            <w:pPr>
              <w:pStyle w:val="TableParagraph"/>
              <w:spacing w:before="2" w:line="242"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088E9081" w14:textId="77777777" w:rsidR="00BF5E08" w:rsidRPr="00BF5E08" w:rsidRDefault="00BF5E08" w:rsidP="007473CD">
            <w:pPr>
              <w:pStyle w:val="TableParagraph"/>
              <w:spacing w:before="2" w:line="242" w:lineRule="exact"/>
              <w:ind w:left="634"/>
              <w:rPr>
                <w:sz w:val="24"/>
                <w:szCs w:val="24"/>
              </w:rPr>
            </w:pPr>
            <w:r w:rsidRPr="00BF5E08">
              <w:rPr>
                <w:spacing w:val="-2"/>
                <w:sz w:val="24"/>
                <w:szCs w:val="24"/>
              </w:rPr>
              <w:t>60.1%</w:t>
            </w:r>
          </w:p>
        </w:tc>
        <w:tc>
          <w:tcPr>
            <w:tcW w:w="1460" w:type="dxa"/>
          </w:tcPr>
          <w:p w14:paraId="604A5A5C" w14:textId="77777777" w:rsidR="00BF5E08" w:rsidRPr="00BF5E08" w:rsidRDefault="00BF5E08" w:rsidP="007473CD">
            <w:pPr>
              <w:pStyle w:val="TableParagraph"/>
              <w:spacing w:before="2" w:line="242" w:lineRule="exact"/>
              <w:ind w:left="453"/>
              <w:rPr>
                <w:sz w:val="24"/>
                <w:szCs w:val="24"/>
              </w:rPr>
            </w:pPr>
            <w:r w:rsidRPr="00BF5E08">
              <w:rPr>
                <w:spacing w:val="-2"/>
                <w:sz w:val="24"/>
                <w:szCs w:val="24"/>
              </w:rPr>
              <w:t>30.7%</w:t>
            </w:r>
          </w:p>
        </w:tc>
        <w:tc>
          <w:tcPr>
            <w:tcW w:w="1354" w:type="dxa"/>
          </w:tcPr>
          <w:p w14:paraId="1F796FCA" w14:textId="77777777" w:rsidR="00BF5E08" w:rsidRPr="00BF5E08" w:rsidRDefault="00BF5E08" w:rsidP="007473CD">
            <w:pPr>
              <w:pStyle w:val="TableParagraph"/>
              <w:spacing w:before="2" w:line="242" w:lineRule="exact"/>
              <w:ind w:left="425" w:right="427"/>
              <w:jc w:val="center"/>
              <w:rPr>
                <w:sz w:val="24"/>
                <w:szCs w:val="24"/>
              </w:rPr>
            </w:pPr>
            <w:r w:rsidRPr="00BF5E08">
              <w:rPr>
                <w:spacing w:val="-4"/>
                <w:w w:val="95"/>
                <w:sz w:val="24"/>
                <w:szCs w:val="24"/>
              </w:rPr>
              <w:t>4.8%</w:t>
            </w:r>
          </w:p>
        </w:tc>
        <w:tc>
          <w:tcPr>
            <w:tcW w:w="1376" w:type="dxa"/>
          </w:tcPr>
          <w:p w14:paraId="10C24F3C" w14:textId="77777777" w:rsidR="00BF5E08" w:rsidRPr="00BF5E08" w:rsidRDefault="00BF5E08" w:rsidP="007473CD">
            <w:pPr>
              <w:pStyle w:val="TableParagraph"/>
              <w:spacing w:before="2" w:line="242" w:lineRule="exact"/>
              <w:ind w:left="457"/>
              <w:rPr>
                <w:sz w:val="24"/>
                <w:szCs w:val="24"/>
              </w:rPr>
            </w:pPr>
            <w:r w:rsidRPr="00BF5E08">
              <w:rPr>
                <w:spacing w:val="-4"/>
                <w:w w:val="95"/>
                <w:sz w:val="24"/>
                <w:szCs w:val="24"/>
              </w:rPr>
              <w:t>3.4%</w:t>
            </w:r>
          </w:p>
        </w:tc>
        <w:tc>
          <w:tcPr>
            <w:tcW w:w="1417" w:type="dxa"/>
          </w:tcPr>
          <w:p w14:paraId="096662C7" w14:textId="77777777" w:rsidR="00BF5E08" w:rsidRPr="00BF5E08" w:rsidRDefault="00BF5E08" w:rsidP="007473CD">
            <w:pPr>
              <w:pStyle w:val="TableParagraph"/>
              <w:spacing w:before="2" w:line="242" w:lineRule="exact"/>
              <w:ind w:left="446" w:right="468"/>
              <w:jc w:val="center"/>
              <w:rPr>
                <w:sz w:val="24"/>
                <w:szCs w:val="24"/>
              </w:rPr>
            </w:pPr>
            <w:r w:rsidRPr="00BF5E08">
              <w:rPr>
                <w:spacing w:val="-5"/>
                <w:w w:val="95"/>
                <w:sz w:val="24"/>
                <w:szCs w:val="24"/>
              </w:rPr>
              <w:t>1%</w:t>
            </w:r>
          </w:p>
        </w:tc>
      </w:tr>
    </w:tbl>
    <w:p w14:paraId="5FFAB005" w14:textId="77777777" w:rsidR="00BF5E08" w:rsidRPr="00BF5E08" w:rsidRDefault="00BF5E08" w:rsidP="00BF5E08">
      <w:pPr>
        <w:spacing w:line="242" w:lineRule="exact"/>
        <w:jc w:val="center"/>
        <w:rPr>
          <w:rFonts w:ascii="Arial" w:hAnsi="Arial" w:cs="Arial"/>
        </w:rPr>
        <w:sectPr w:rsidR="00BF5E08" w:rsidRPr="00BF5E08">
          <w:type w:val="continuous"/>
          <w:pgSz w:w="11900" w:h="16850"/>
          <w:pgMar w:top="1940" w:right="1040" w:bottom="280" w:left="580" w:header="1" w:footer="753" w:gutter="0"/>
          <w:cols w:space="720"/>
        </w:sectPr>
      </w:pPr>
    </w:p>
    <w:p w14:paraId="2F3F9CEA" w14:textId="77777777" w:rsidR="00BF5E08" w:rsidRPr="00BF5E08" w:rsidRDefault="00BF5E08" w:rsidP="00BF5E08">
      <w:pPr>
        <w:pStyle w:val="BodyText"/>
        <w:rPr>
          <w:b/>
        </w:rPr>
      </w:pPr>
    </w:p>
    <w:p w14:paraId="36738278" w14:textId="77777777" w:rsidR="00BF5E08" w:rsidRPr="00BF5E08" w:rsidRDefault="00BF5E08" w:rsidP="00BF5E08">
      <w:pPr>
        <w:pStyle w:val="BodyText"/>
        <w:rPr>
          <w:b/>
        </w:rPr>
      </w:pPr>
    </w:p>
    <w:p w14:paraId="0860F7AF" w14:textId="77777777" w:rsidR="00BF5E08" w:rsidRPr="00BF5E08" w:rsidRDefault="00BF5E08" w:rsidP="00BF5E08">
      <w:pPr>
        <w:pStyle w:val="BodyText"/>
        <w:rPr>
          <w:b/>
        </w:rPr>
      </w:pPr>
    </w:p>
    <w:p w14:paraId="0B0AAFFF" w14:textId="77777777" w:rsidR="00BF5E08" w:rsidRPr="00BF5E08" w:rsidRDefault="00BF5E08" w:rsidP="00BF5E08">
      <w:pPr>
        <w:pStyle w:val="BodyText"/>
        <w:spacing w:before="10"/>
        <w:rPr>
          <w:b/>
        </w:rPr>
      </w:pPr>
    </w:p>
    <w:tbl>
      <w:tblPr>
        <w:tblW w:w="0" w:type="auto"/>
        <w:tblInd w:w="867" w:type="dxa"/>
        <w:tblLayout w:type="fixed"/>
        <w:tblCellMar>
          <w:left w:w="0" w:type="dxa"/>
          <w:right w:w="0" w:type="dxa"/>
        </w:tblCellMar>
        <w:tblLook w:val="01E0" w:firstRow="1" w:lastRow="1" w:firstColumn="1" w:lastColumn="1" w:noHBand="0" w:noVBand="0"/>
      </w:tblPr>
      <w:tblGrid>
        <w:gridCol w:w="1972"/>
        <w:gridCol w:w="1638"/>
        <w:gridCol w:w="1460"/>
        <w:gridCol w:w="1354"/>
        <w:gridCol w:w="1376"/>
        <w:gridCol w:w="1417"/>
      </w:tblGrid>
      <w:tr w:rsidR="00BF5E08" w:rsidRPr="00BF5E08" w14:paraId="3BA99352" w14:textId="77777777" w:rsidTr="007473CD">
        <w:trPr>
          <w:trHeight w:val="268"/>
        </w:trPr>
        <w:tc>
          <w:tcPr>
            <w:tcW w:w="1972" w:type="dxa"/>
            <w:shd w:val="clear" w:color="auto" w:fill="D9D9D9"/>
          </w:tcPr>
          <w:p w14:paraId="340E7EB0"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2B1EF07E"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56.5%</w:t>
            </w:r>
          </w:p>
        </w:tc>
        <w:tc>
          <w:tcPr>
            <w:tcW w:w="1460" w:type="dxa"/>
            <w:shd w:val="clear" w:color="auto" w:fill="D9D9D9"/>
          </w:tcPr>
          <w:p w14:paraId="5CFCE159" w14:textId="77777777" w:rsidR="00BF5E08" w:rsidRPr="00BF5E08" w:rsidRDefault="00BF5E08" w:rsidP="007473CD">
            <w:pPr>
              <w:pStyle w:val="TableParagraph"/>
              <w:spacing w:before="2" w:line="246" w:lineRule="exact"/>
              <w:ind w:right="455"/>
              <w:jc w:val="right"/>
              <w:rPr>
                <w:sz w:val="24"/>
                <w:szCs w:val="24"/>
              </w:rPr>
            </w:pPr>
            <w:r w:rsidRPr="00BF5E08">
              <w:rPr>
                <w:spacing w:val="-2"/>
                <w:sz w:val="24"/>
                <w:szCs w:val="24"/>
              </w:rPr>
              <w:t>34.3%</w:t>
            </w:r>
          </w:p>
        </w:tc>
        <w:tc>
          <w:tcPr>
            <w:tcW w:w="1354" w:type="dxa"/>
            <w:shd w:val="clear" w:color="auto" w:fill="D9D9D9"/>
          </w:tcPr>
          <w:p w14:paraId="6C5DE96C"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5.6%</w:t>
            </w:r>
          </w:p>
        </w:tc>
        <w:tc>
          <w:tcPr>
            <w:tcW w:w="1376" w:type="dxa"/>
            <w:shd w:val="clear" w:color="auto" w:fill="D9D9D9"/>
          </w:tcPr>
          <w:p w14:paraId="69D0C91F"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2.9%</w:t>
            </w:r>
          </w:p>
        </w:tc>
        <w:tc>
          <w:tcPr>
            <w:tcW w:w="1417" w:type="dxa"/>
            <w:shd w:val="clear" w:color="auto" w:fill="D9D9D9"/>
          </w:tcPr>
          <w:p w14:paraId="09C091E4" w14:textId="77777777" w:rsidR="00BF5E08" w:rsidRPr="00BF5E08" w:rsidRDefault="00BF5E08" w:rsidP="007473CD">
            <w:pPr>
              <w:pStyle w:val="TableParagraph"/>
              <w:spacing w:before="2" w:line="246" w:lineRule="exact"/>
              <w:ind w:left="446" w:right="469"/>
              <w:jc w:val="center"/>
              <w:rPr>
                <w:sz w:val="24"/>
                <w:szCs w:val="24"/>
              </w:rPr>
            </w:pPr>
            <w:r w:rsidRPr="00BF5E08">
              <w:rPr>
                <w:spacing w:val="-4"/>
                <w:w w:val="95"/>
                <w:sz w:val="24"/>
                <w:szCs w:val="24"/>
              </w:rPr>
              <w:t>0.7%</w:t>
            </w:r>
          </w:p>
        </w:tc>
      </w:tr>
      <w:tr w:rsidR="00BF5E08" w:rsidRPr="00BF5E08" w14:paraId="1562F394" w14:textId="77777777" w:rsidTr="007473CD">
        <w:trPr>
          <w:trHeight w:val="268"/>
        </w:trPr>
        <w:tc>
          <w:tcPr>
            <w:tcW w:w="1972" w:type="dxa"/>
          </w:tcPr>
          <w:p w14:paraId="7385932B"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55-</w:t>
            </w:r>
            <w:r w:rsidRPr="00BF5E08">
              <w:rPr>
                <w:b/>
                <w:spacing w:val="-5"/>
                <w:sz w:val="24"/>
                <w:szCs w:val="24"/>
              </w:rPr>
              <w:t>64</w:t>
            </w:r>
          </w:p>
        </w:tc>
        <w:tc>
          <w:tcPr>
            <w:tcW w:w="1638" w:type="dxa"/>
          </w:tcPr>
          <w:p w14:paraId="666BC56A"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61.9%</w:t>
            </w:r>
          </w:p>
        </w:tc>
        <w:tc>
          <w:tcPr>
            <w:tcW w:w="1460" w:type="dxa"/>
          </w:tcPr>
          <w:p w14:paraId="4F8169D2" w14:textId="77777777" w:rsidR="00BF5E08" w:rsidRPr="00BF5E08" w:rsidRDefault="00BF5E08" w:rsidP="007473CD">
            <w:pPr>
              <w:pStyle w:val="TableParagraph"/>
              <w:spacing w:before="2" w:line="246" w:lineRule="exact"/>
              <w:ind w:right="455"/>
              <w:jc w:val="right"/>
              <w:rPr>
                <w:sz w:val="24"/>
                <w:szCs w:val="24"/>
              </w:rPr>
            </w:pPr>
            <w:r w:rsidRPr="00BF5E08">
              <w:rPr>
                <w:spacing w:val="-2"/>
                <w:sz w:val="24"/>
                <w:szCs w:val="24"/>
              </w:rPr>
              <w:t>32.7%</w:t>
            </w:r>
          </w:p>
        </w:tc>
        <w:tc>
          <w:tcPr>
            <w:tcW w:w="1354" w:type="dxa"/>
          </w:tcPr>
          <w:p w14:paraId="32C56FDC"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2.9%</w:t>
            </w:r>
          </w:p>
        </w:tc>
        <w:tc>
          <w:tcPr>
            <w:tcW w:w="1376" w:type="dxa"/>
          </w:tcPr>
          <w:p w14:paraId="5B612B34"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1.9%</w:t>
            </w:r>
          </w:p>
        </w:tc>
        <w:tc>
          <w:tcPr>
            <w:tcW w:w="1417" w:type="dxa"/>
          </w:tcPr>
          <w:p w14:paraId="39C35364" w14:textId="77777777" w:rsidR="00BF5E08" w:rsidRPr="00BF5E08" w:rsidRDefault="00BF5E08" w:rsidP="007473CD">
            <w:pPr>
              <w:pStyle w:val="TableParagraph"/>
              <w:spacing w:before="2" w:line="246" w:lineRule="exact"/>
              <w:ind w:left="446" w:right="469"/>
              <w:jc w:val="center"/>
              <w:rPr>
                <w:sz w:val="24"/>
                <w:szCs w:val="24"/>
              </w:rPr>
            </w:pPr>
            <w:r w:rsidRPr="00BF5E08">
              <w:rPr>
                <w:spacing w:val="-4"/>
                <w:w w:val="95"/>
                <w:sz w:val="24"/>
                <w:szCs w:val="24"/>
              </w:rPr>
              <w:t>0.7%</w:t>
            </w:r>
          </w:p>
        </w:tc>
      </w:tr>
      <w:tr w:rsidR="00BF5E08" w:rsidRPr="00BF5E08" w14:paraId="17D8C0C7" w14:textId="77777777" w:rsidTr="007473CD">
        <w:trPr>
          <w:trHeight w:val="268"/>
        </w:trPr>
        <w:tc>
          <w:tcPr>
            <w:tcW w:w="1972" w:type="dxa"/>
            <w:shd w:val="clear" w:color="auto" w:fill="D9D9D9"/>
          </w:tcPr>
          <w:p w14:paraId="10273CDA"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4C5620A1"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77.6%</w:t>
            </w:r>
          </w:p>
        </w:tc>
        <w:tc>
          <w:tcPr>
            <w:tcW w:w="1460" w:type="dxa"/>
            <w:shd w:val="clear" w:color="auto" w:fill="D9D9D9"/>
          </w:tcPr>
          <w:p w14:paraId="1F2EAB7D" w14:textId="77777777" w:rsidR="00BF5E08" w:rsidRPr="00BF5E08" w:rsidRDefault="00BF5E08" w:rsidP="007473CD">
            <w:pPr>
              <w:pStyle w:val="TableParagraph"/>
              <w:spacing w:before="2" w:line="246" w:lineRule="exact"/>
              <w:ind w:right="455"/>
              <w:jc w:val="right"/>
              <w:rPr>
                <w:sz w:val="24"/>
                <w:szCs w:val="24"/>
              </w:rPr>
            </w:pPr>
            <w:r w:rsidRPr="00BF5E08">
              <w:rPr>
                <w:spacing w:val="-2"/>
                <w:sz w:val="24"/>
                <w:szCs w:val="24"/>
              </w:rPr>
              <w:t>20.4%</w:t>
            </w:r>
          </w:p>
        </w:tc>
        <w:tc>
          <w:tcPr>
            <w:tcW w:w="1354" w:type="dxa"/>
            <w:shd w:val="clear" w:color="auto" w:fill="D9D9D9"/>
          </w:tcPr>
          <w:p w14:paraId="5C759C92"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2%</w:t>
            </w:r>
          </w:p>
        </w:tc>
        <w:tc>
          <w:tcPr>
            <w:tcW w:w="1376" w:type="dxa"/>
            <w:shd w:val="clear" w:color="auto" w:fill="D9D9D9"/>
          </w:tcPr>
          <w:p w14:paraId="270475CA"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0%</w:t>
            </w:r>
          </w:p>
        </w:tc>
        <w:tc>
          <w:tcPr>
            <w:tcW w:w="1417" w:type="dxa"/>
            <w:shd w:val="clear" w:color="auto" w:fill="D9D9D9"/>
          </w:tcPr>
          <w:p w14:paraId="71279DAC" w14:textId="77777777" w:rsidR="00BF5E08" w:rsidRPr="00BF5E08" w:rsidRDefault="00BF5E08" w:rsidP="007473CD">
            <w:pPr>
              <w:pStyle w:val="TableParagraph"/>
              <w:spacing w:before="2" w:line="246" w:lineRule="exact"/>
              <w:ind w:left="446" w:right="468"/>
              <w:jc w:val="center"/>
              <w:rPr>
                <w:sz w:val="24"/>
                <w:szCs w:val="24"/>
              </w:rPr>
            </w:pPr>
            <w:r w:rsidRPr="00BF5E08">
              <w:rPr>
                <w:spacing w:val="-5"/>
                <w:w w:val="95"/>
                <w:sz w:val="24"/>
                <w:szCs w:val="24"/>
              </w:rPr>
              <w:t>0%</w:t>
            </w:r>
          </w:p>
        </w:tc>
      </w:tr>
    </w:tbl>
    <w:p w14:paraId="71685E58" w14:textId="77777777" w:rsidR="00BF5E08" w:rsidRPr="00BF5E08" w:rsidRDefault="00BF5E08" w:rsidP="00BF5E08">
      <w:pPr>
        <w:spacing w:before="6"/>
        <w:ind w:left="860"/>
        <w:rPr>
          <w:rFonts w:ascii="Arial" w:hAnsi="Arial" w:cs="Arial"/>
        </w:rPr>
      </w:pPr>
      <w:r w:rsidRPr="00BF5E08">
        <w:rPr>
          <w:rFonts w:ascii="Arial" w:hAnsi="Arial" w:cs="Arial"/>
          <w:w w:val="90"/>
          <w:position w:val="1"/>
        </w:rPr>
        <w:t>Note:</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18-24</w:t>
      </w:r>
      <w:r w:rsidRPr="00BF5E08">
        <w:rPr>
          <w:rFonts w:ascii="Arial" w:hAnsi="Arial" w:cs="Arial"/>
          <w:w w:val="90"/>
          <w:position w:val="1"/>
        </w:rPr>
        <w:t>=30;</w:t>
      </w:r>
      <w:r w:rsidRPr="00BF5E08">
        <w:rPr>
          <w:rFonts w:ascii="Arial" w:hAnsi="Arial" w:cs="Arial"/>
          <w:spacing w:val="-4"/>
          <w:position w:val="1"/>
        </w:rPr>
        <w:t xml:space="preserve"> </w:t>
      </w:r>
      <w:r w:rsidRPr="00BF5E08">
        <w:rPr>
          <w:rFonts w:ascii="Arial" w:hAnsi="Arial" w:cs="Arial"/>
          <w:w w:val="90"/>
          <w:position w:val="1"/>
        </w:rPr>
        <w:t>N</w:t>
      </w:r>
      <w:r w:rsidRPr="00BF5E08">
        <w:rPr>
          <w:rFonts w:ascii="Arial" w:hAnsi="Arial" w:cs="Arial"/>
          <w:w w:val="90"/>
        </w:rPr>
        <w:t>25-34</w:t>
      </w:r>
      <w:r w:rsidRPr="00BF5E08">
        <w:rPr>
          <w:rFonts w:ascii="Arial" w:hAnsi="Arial" w:cs="Arial"/>
          <w:w w:val="90"/>
          <w:position w:val="1"/>
        </w:rPr>
        <w:t>=309;</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35-44</w:t>
      </w:r>
      <w:r w:rsidRPr="00BF5E08">
        <w:rPr>
          <w:rFonts w:ascii="Arial" w:hAnsi="Arial" w:cs="Arial"/>
          <w:w w:val="90"/>
          <w:position w:val="1"/>
        </w:rPr>
        <w:t>=877;</w:t>
      </w:r>
      <w:r w:rsidRPr="00BF5E08">
        <w:rPr>
          <w:rFonts w:ascii="Arial" w:hAnsi="Arial" w:cs="Arial"/>
          <w:spacing w:val="-4"/>
          <w:position w:val="1"/>
        </w:rPr>
        <w:t xml:space="preserve"> </w:t>
      </w:r>
      <w:r w:rsidRPr="00BF5E08">
        <w:rPr>
          <w:rFonts w:ascii="Arial" w:hAnsi="Arial" w:cs="Arial"/>
          <w:w w:val="90"/>
          <w:position w:val="1"/>
        </w:rPr>
        <w:t>N</w:t>
      </w:r>
      <w:r w:rsidRPr="00BF5E08">
        <w:rPr>
          <w:rFonts w:ascii="Arial" w:hAnsi="Arial" w:cs="Arial"/>
          <w:w w:val="90"/>
        </w:rPr>
        <w:t>45-54</w:t>
      </w:r>
      <w:r w:rsidRPr="00BF5E08">
        <w:rPr>
          <w:rFonts w:ascii="Arial" w:hAnsi="Arial" w:cs="Arial"/>
          <w:w w:val="90"/>
          <w:position w:val="1"/>
        </w:rPr>
        <w:t>=1291;</w:t>
      </w:r>
      <w:r w:rsidRPr="00BF5E08">
        <w:rPr>
          <w:rFonts w:ascii="Arial" w:hAnsi="Arial" w:cs="Arial"/>
          <w:spacing w:val="-4"/>
          <w:position w:val="1"/>
        </w:rPr>
        <w:t xml:space="preserve"> </w:t>
      </w:r>
      <w:r w:rsidRPr="00BF5E08">
        <w:rPr>
          <w:rFonts w:ascii="Arial" w:hAnsi="Arial" w:cs="Arial"/>
          <w:w w:val="90"/>
          <w:position w:val="1"/>
        </w:rPr>
        <w:t>N</w:t>
      </w:r>
      <w:r w:rsidRPr="00BF5E08">
        <w:rPr>
          <w:rFonts w:ascii="Arial" w:hAnsi="Arial" w:cs="Arial"/>
          <w:w w:val="90"/>
        </w:rPr>
        <w:t>55-64</w:t>
      </w:r>
      <w:r w:rsidRPr="00BF5E08">
        <w:rPr>
          <w:rFonts w:ascii="Arial" w:hAnsi="Arial" w:cs="Arial"/>
          <w:w w:val="90"/>
          <w:position w:val="1"/>
        </w:rPr>
        <w:t>=750;</w:t>
      </w:r>
      <w:r w:rsidRPr="00BF5E08">
        <w:rPr>
          <w:rFonts w:ascii="Arial" w:hAnsi="Arial" w:cs="Arial"/>
          <w:spacing w:val="-1"/>
          <w:w w:val="90"/>
          <w:position w:val="1"/>
        </w:rPr>
        <w:t xml:space="preserve"> </w:t>
      </w:r>
      <w:r w:rsidRPr="00BF5E08">
        <w:rPr>
          <w:rFonts w:ascii="Arial" w:hAnsi="Arial" w:cs="Arial"/>
          <w:spacing w:val="-2"/>
          <w:w w:val="90"/>
          <w:position w:val="1"/>
        </w:rPr>
        <w:t>N</w:t>
      </w:r>
      <w:r w:rsidRPr="00BF5E08">
        <w:rPr>
          <w:rFonts w:ascii="Arial" w:hAnsi="Arial" w:cs="Arial"/>
          <w:spacing w:val="-2"/>
          <w:w w:val="90"/>
        </w:rPr>
        <w:t>65+</w:t>
      </w:r>
      <w:r w:rsidRPr="00BF5E08">
        <w:rPr>
          <w:rFonts w:ascii="Arial" w:hAnsi="Arial" w:cs="Arial"/>
          <w:spacing w:val="-2"/>
          <w:w w:val="90"/>
          <w:position w:val="1"/>
        </w:rPr>
        <w:t>=49</w:t>
      </w:r>
    </w:p>
    <w:p w14:paraId="4BF83DD2" w14:textId="77777777" w:rsidR="00BF5E08" w:rsidRPr="00BF5E08" w:rsidRDefault="00BF5E08" w:rsidP="00BF5E08">
      <w:pPr>
        <w:pStyle w:val="BodyText"/>
      </w:pPr>
    </w:p>
    <w:p w14:paraId="0D6871D7" w14:textId="77777777" w:rsidR="00BF5E08" w:rsidRPr="00BF5E08" w:rsidRDefault="00BF5E08" w:rsidP="00BF5E08">
      <w:pPr>
        <w:pStyle w:val="BodyText"/>
      </w:pPr>
    </w:p>
    <w:p w14:paraId="7AE402B1" w14:textId="77777777" w:rsidR="00BF5E08" w:rsidRPr="00BF5E08" w:rsidRDefault="00BF5E08" w:rsidP="00BF5E08">
      <w:pPr>
        <w:spacing w:before="168"/>
        <w:ind w:left="860"/>
        <w:rPr>
          <w:rFonts w:ascii="Arial" w:hAnsi="Arial" w:cs="Arial"/>
          <w:i/>
        </w:rPr>
      </w:pPr>
      <w:bookmarkStart w:id="47" w:name="_bookmark70"/>
      <w:bookmarkEnd w:id="47"/>
      <w:r w:rsidRPr="00BF5E08">
        <w:rPr>
          <w:rFonts w:ascii="Arial" w:hAnsi="Arial" w:cs="Arial"/>
          <w:i/>
          <w:color w:val="009898"/>
          <w:w w:val="90"/>
        </w:rPr>
        <w:t>Table</w:t>
      </w:r>
      <w:r w:rsidRPr="00BF5E08">
        <w:rPr>
          <w:rFonts w:ascii="Arial" w:hAnsi="Arial" w:cs="Arial"/>
          <w:color w:val="009898"/>
          <w:spacing w:val="-4"/>
          <w:w w:val="90"/>
        </w:rPr>
        <w:t xml:space="preserve"> </w:t>
      </w:r>
      <w:r w:rsidRPr="00BF5E08">
        <w:rPr>
          <w:rFonts w:ascii="Arial" w:hAnsi="Arial" w:cs="Arial"/>
          <w:i/>
          <w:color w:val="009898"/>
          <w:w w:val="90"/>
        </w:rPr>
        <w:t>25.</w:t>
      </w:r>
      <w:r w:rsidRPr="00BF5E08">
        <w:rPr>
          <w:rFonts w:ascii="Arial" w:hAnsi="Arial" w:cs="Arial"/>
          <w:color w:val="009898"/>
          <w:spacing w:val="-4"/>
          <w:w w:val="90"/>
        </w:rPr>
        <w:t xml:space="preserve"> </w:t>
      </w:r>
      <w:r w:rsidRPr="00BF5E08">
        <w:rPr>
          <w:rFonts w:ascii="Arial" w:hAnsi="Arial" w:cs="Arial"/>
          <w:i/>
          <w:color w:val="009898"/>
          <w:w w:val="90"/>
        </w:rPr>
        <w:t>Prevalence</w:t>
      </w:r>
      <w:r w:rsidRPr="00BF5E08">
        <w:rPr>
          <w:rFonts w:ascii="Arial" w:hAnsi="Arial" w:cs="Arial"/>
          <w:color w:val="009898"/>
          <w:spacing w:val="-3"/>
          <w:w w:val="90"/>
        </w:rPr>
        <w:t xml:space="preserve"> </w:t>
      </w:r>
      <w:r w:rsidRPr="00BF5E08">
        <w:rPr>
          <w:rFonts w:ascii="Arial" w:hAnsi="Arial" w:cs="Arial"/>
          <w:i/>
          <w:color w:val="009898"/>
          <w:w w:val="90"/>
        </w:rPr>
        <w:t>of</w:t>
      </w:r>
      <w:r w:rsidRPr="00BF5E08">
        <w:rPr>
          <w:rFonts w:ascii="Arial" w:hAnsi="Arial" w:cs="Arial"/>
          <w:color w:val="009898"/>
          <w:spacing w:val="-5"/>
          <w:w w:val="90"/>
        </w:rPr>
        <w:t xml:space="preserve"> </w:t>
      </w:r>
      <w:r w:rsidRPr="00BF5E08">
        <w:rPr>
          <w:rFonts w:ascii="Arial" w:hAnsi="Arial" w:cs="Arial"/>
          <w:i/>
          <w:color w:val="009898"/>
          <w:w w:val="90"/>
        </w:rPr>
        <w:t>Cyberbullying</w:t>
      </w:r>
      <w:r w:rsidRPr="00BF5E08">
        <w:rPr>
          <w:rFonts w:ascii="Arial" w:hAnsi="Arial" w:cs="Arial"/>
          <w:color w:val="009898"/>
          <w:spacing w:val="-3"/>
          <w:w w:val="90"/>
        </w:rPr>
        <w:t xml:space="preserve"> </w:t>
      </w:r>
      <w:r w:rsidRPr="00BF5E08">
        <w:rPr>
          <w:rFonts w:ascii="Arial" w:hAnsi="Arial" w:cs="Arial"/>
          <w:i/>
          <w:color w:val="009898"/>
          <w:w w:val="90"/>
        </w:rPr>
        <w:t>across</w:t>
      </w:r>
      <w:r w:rsidRPr="00BF5E08">
        <w:rPr>
          <w:rFonts w:ascii="Arial" w:hAnsi="Arial" w:cs="Arial"/>
          <w:color w:val="009898"/>
          <w:spacing w:val="-3"/>
          <w:w w:val="90"/>
        </w:rPr>
        <w:t xml:space="preserve"> </w:t>
      </w:r>
      <w:r w:rsidRPr="00BF5E08">
        <w:rPr>
          <w:rFonts w:ascii="Arial" w:hAnsi="Arial" w:cs="Arial"/>
          <w:i/>
          <w:color w:val="009898"/>
          <w:w w:val="90"/>
        </w:rPr>
        <w:t>Different</w:t>
      </w:r>
      <w:r w:rsidRPr="00BF5E08">
        <w:rPr>
          <w:rFonts w:ascii="Arial" w:hAnsi="Arial" w:cs="Arial"/>
          <w:color w:val="009898"/>
          <w:spacing w:val="-1"/>
          <w:w w:val="90"/>
        </w:rPr>
        <w:t xml:space="preserve"> </w:t>
      </w:r>
      <w:r w:rsidRPr="00BF5E08">
        <w:rPr>
          <w:rFonts w:ascii="Arial" w:hAnsi="Arial" w:cs="Arial"/>
          <w:i/>
          <w:color w:val="009898"/>
          <w:w w:val="90"/>
        </w:rPr>
        <w:t>Age</w:t>
      </w:r>
      <w:r w:rsidRPr="00BF5E08">
        <w:rPr>
          <w:rFonts w:ascii="Arial" w:hAnsi="Arial" w:cs="Arial"/>
          <w:color w:val="009898"/>
          <w:spacing w:val="-3"/>
          <w:w w:val="90"/>
        </w:rPr>
        <w:t xml:space="preserve"> </w:t>
      </w:r>
      <w:r w:rsidRPr="00BF5E08">
        <w:rPr>
          <w:rFonts w:ascii="Arial" w:hAnsi="Arial" w:cs="Arial"/>
          <w:i/>
          <w:color w:val="009898"/>
          <w:spacing w:val="-2"/>
          <w:w w:val="90"/>
        </w:rPr>
        <w:t>Groups</w:t>
      </w:r>
    </w:p>
    <w:p w14:paraId="18484C58" w14:textId="77777777" w:rsidR="00BF5E08" w:rsidRPr="00BF5E08" w:rsidRDefault="00BF5E08" w:rsidP="00BF5E08">
      <w:pPr>
        <w:pStyle w:val="BodyText"/>
        <w:spacing w:before="6"/>
        <w:rPr>
          <w:i/>
        </w:rPr>
      </w:pPr>
    </w:p>
    <w:p w14:paraId="28A5922E" w14:textId="77777777" w:rsidR="00BF5E08" w:rsidRPr="00BF5E08" w:rsidRDefault="00BF5E08" w:rsidP="00BF5E08">
      <w:pPr>
        <w:pStyle w:val="BodyText"/>
        <w:ind w:left="860"/>
      </w:pPr>
      <w:r w:rsidRPr="00BF5E08">
        <w:rPr>
          <w:noProof/>
        </w:rPr>
        <mc:AlternateContent>
          <mc:Choice Requires="wps">
            <w:drawing>
              <wp:inline distT="0" distB="0" distL="0" distR="0" wp14:anchorId="2AB91EB5" wp14:editId="1ADBCA51">
                <wp:extent cx="5852160" cy="512445"/>
                <wp:effectExtent l="0" t="0" r="2540" b="0"/>
                <wp:docPr id="311"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124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93F7" w14:textId="77777777" w:rsidR="00BF5E08" w:rsidRDefault="00BF5E08" w:rsidP="00BF5E08">
                            <w:pPr>
                              <w:spacing w:before="2" w:line="254" w:lineRule="auto"/>
                              <w:ind w:left="134" w:right="135" w:hanging="5"/>
                              <w:jc w:val="center"/>
                              <w:rPr>
                                <w:rFonts w:ascii="Arial-BoldItalicMT"/>
                                <w:b/>
                                <w:i/>
                                <w:color w:val="000000"/>
                              </w:rPr>
                            </w:pPr>
                            <w:r>
                              <w:rPr>
                                <w:rFonts w:ascii="Arial-BoldItalicMT"/>
                                <w:b/>
                                <w:i/>
                                <w:color w:val="FFFFFF"/>
                                <w:w w:val="90"/>
                                <w:sz w:val="22"/>
                              </w:rPr>
                              <w:t>Have</w:t>
                            </w:r>
                            <w:r>
                              <w:rPr>
                                <w:rFonts w:ascii="Times New Roman"/>
                                <w:color w:val="FFFFFF"/>
                                <w:spacing w:val="-9"/>
                                <w:w w:val="90"/>
                                <w:sz w:val="22"/>
                              </w:rPr>
                              <w:t xml:space="preserve"> </w:t>
                            </w:r>
                            <w:r>
                              <w:rPr>
                                <w:rFonts w:ascii="Arial-BoldItalicMT"/>
                                <w:b/>
                                <w:i/>
                                <w:color w:val="FFFFFF"/>
                                <w:w w:val="90"/>
                                <w:sz w:val="22"/>
                              </w:rPr>
                              <w:t>you</w:t>
                            </w:r>
                            <w:r>
                              <w:rPr>
                                <w:rFonts w:ascii="Times New Roman"/>
                                <w:color w:val="FFFFFF"/>
                                <w:spacing w:val="-9"/>
                                <w:w w:val="90"/>
                                <w:sz w:val="22"/>
                              </w:rPr>
                              <w:t xml:space="preserve"> </w:t>
                            </w:r>
                            <w:r>
                              <w:rPr>
                                <w:rFonts w:ascii="Arial-BoldItalicMT"/>
                                <w:b/>
                                <w:i/>
                                <w:color w:val="FFFFFF"/>
                                <w:w w:val="90"/>
                                <w:sz w:val="22"/>
                              </w:rPr>
                              <w:t>experienced</w:t>
                            </w:r>
                            <w:r>
                              <w:rPr>
                                <w:rFonts w:ascii="Times New Roman"/>
                                <w:color w:val="FFFFFF"/>
                                <w:spacing w:val="-8"/>
                                <w:w w:val="90"/>
                                <w:sz w:val="22"/>
                              </w:rPr>
                              <w:t xml:space="preserve"> </w:t>
                            </w:r>
                            <w:r>
                              <w:rPr>
                                <w:rFonts w:ascii="Arial-BoldItalicMT"/>
                                <w:b/>
                                <w:i/>
                                <w:color w:val="FFFFFF"/>
                                <w:w w:val="90"/>
                                <w:sz w:val="22"/>
                              </w:rPr>
                              <w:t>any</w:t>
                            </w:r>
                            <w:r>
                              <w:rPr>
                                <w:rFonts w:ascii="Times New Roman"/>
                                <w:color w:val="FFFFFF"/>
                                <w:spacing w:val="-8"/>
                                <w:w w:val="90"/>
                                <w:sz w:val="22"/>
                              </w:rPr>
                              <w:t xml:space="preserve"> </w:t>
                            </w:r>
                            <w:r>
                              <w:rPr>
                                <w:rFonts w:ascii="Arial-BoldItalicMT"/>
                                <w:b/>
                                <w:i/>
                                <w:color w:val="FFFFFF"/>
                                <w:w w:val="90"/>
                                <w:sz w:val="22"/>
                              </w:rPr>
                              <w:t>of</w:t>
                            </w:r>
                            <w:r>
                              <w:rPr>
                                <w:rFonts w:ascii="Times New Roman"/>
                                <w:color w:val="FFFFFF"/>
                                <w:spacing w:val="-9"/>
                                <w:w w:val="90"/>
                                <w:sz w:val="22"/>
                              </w:rPr>
                              <w:t xml:space="preserve"> </w:t>
                            </w:r>
                            <w:r>
                              <w:rPr>
                                <w:rFonts w:ascii="Arial-BoldItalicMT"/>
                                <w:b/>
                                <w:i/>
                                <w:color w:val="FFFFFF"/>
                                <w:w w:val="90"/>
                                <w:sz w:val="22"/>
                              </w:rPr>
                              <w:t>the</w:t>
                            </w:r>
                            <w:r>
                              <w:rPr>
                                <w:rFonts w:ascii="Times New Roman"/>
                                <w:color w:val="FFFFFF"/>
                                <w:spacing w:val="-8"/>
                                <w:w w:val="90"/>
                                <w:sz w:val="22"/>
                              </w:rPr>
                              <w:t xml:space="preserve"> </w:t>
                            </w:r>
                            <w:r>
                              <w:rPr>
                                <w:rFonts w:ascii="Arial-BoldItalicMT"/>
                                <w:b/>
                                <w:i/>
                                <w:color w:val="FFFFFF"/>
                                <w:w w:val="90"/>
                                <w:sz w:val="22"/>
                              </w:rPr>
                              <w:t>following</w:t>
                            </w:r>
                            <w:r>
                              <w:rPr>
                                <w:rFonts w:ascii="Times New Roman"/>
                                <w:color w:val="FFFFFF"/>
                                <w:spacing w:val="-9"/>
                                <w:w w:val="90"/>
                                <w:sz w:val="22"/>
                              </w:rPr>
                              <w:t xml:space="preserve"> </w:t>
                            </w:r>
                            <w:r>
                              <w:rPr>
                                <w:rFonts w:ascii="Arial-BoldItalicMT"/>
                                <w:b/>
                                <w:i/>
                                <w:color w:val="FFFFFF"/>
                                <w:w w:val="90"/>
                                <w:sz w:val="22"/>
                              </w:rPr>
                              <w:t>acts</w:t>
                            </w:r>
                            <w:r>
                              <w:rPr>
                                <w:rFonts w:ascii="Times New Roman"/>
                                <w:color w:val="FFFFFF"/>
                                <w:spacing w:val="-8"/>
                                <w:w w:val="90"/>
                                <w:sz w:val="22"/>
                              </w:rPr>
                              <w:t xml:space="preserve"> </w:t>
                            </w:r>
                            <w:r>
                              <w:rPr>
                                <w:rFonts w:ascii="Arial-BoldItalicMT"/>
                                <w:b/>
                                <w:i/>
                                <w:color w:val="FFFFFF"/>
                                <w:w w:val="90"/>
                                <w:sz w:val="22"/>
                              </w:rPr>
                              <w:t>from</w:t>
                            </w:r>
                            <w:r>
                              <w:rPr>
                                <w:rFonts w:ascii="Times New Roman"/>
                                <w:color w:val="FFFFFF"/>
                                <w:spacing w:val="-9"/>
                                <w:w w:val="90"/>
                                <w:sz w:val="22"/>
                              </w:rPr>
                              <w:t xml:space="preserve"> </w:t>
                            </w:r>
                            <w:r>
                              <w:rPr>
                                <w:rFonts w:ascii="Arial-BoldItalicMT"/>
                                <w:b/>
                                <w:i/>
                                <w:color w:val="FFFFFF"/>
                                <w:w w:val="90"/>
                                <w:sz w:val="22"/>
                              </w:rPr>
                              <w:t>a</w:t>
                            </w:r>
                            <w:r>
                              <w:rPr>
                                <w:rFonts w:ascii="Times New Roman"/>
                                <w:color w:val="FFFFFF"/>
                                <w:spacing w:val="-8"/>
                                <w:w w:val="90"/>
                                <w:sz w:val="22"/>
                              </w:rPr>
                              <w:t xml:space="preserve"> </w:t>
                            </w:r>
                            <w:r>
                              <w:rPr>
                                <w:rFonts w:ascii="Arial-BoldItalicMT"/>
                                <w:b/>
                                <w:i/>
                                <w:color w:val="FFFFFF"/>
                                <w:w w:val="90"/>
                                <w:sz w:val="22"/>
                              </w:rPr>
                              <w:t>senior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9"/>
                                <w:w w:val="90"/>
                                <w:sz w:val="22"/>
                              </w:rPr>
                              <w:t xml:space="preserve"> </w:t>
                            </w:r>
                            <w:r>
                              <w:rPr>
                                <w:rFonts w:ascii="Arial-BoldItalicMT"/>
                                <w:b/>
                                <w:i/>
                                <w:color w:val="FFFFFF"/>
                                <w:w w:val="90"/>
                                <w:sz w:val="22"/>
                              </w:rPr>
                              <w:t>peer,</w:t>
                            </w:r>
                            <w:r>
                              <w:rPr>
                                <w:rFonts w:ascii="Times New Roman"/>
                                <w:color w:val="FFFFFF"/>
                                <w:spacing w:val="-9"/>
                                <w:w w:val="90"/>
                                <w:sz w:val="22"/>
                              </w:rPr>
                              <w:t xml:space="preserve"> </w:t>
                            </w:r>
                            <w:r>
                              <w:rPr>
                                <w:rFonts w:ascii="Arial-BoldItalicMT"/>
                                <w:b/>
                                <w:i/>
                                <w:color w:val="FFFFFF"/>
                                <w:w w:val="90"/>
                                <w:sz w:val="22"/>
                              </w:rPr>
                              <w:t>junior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8"/>
                                <w:w w:val="90"/>
                                <w:sz w:val="22"/>
                              </w:rPr>
                              <w:t xml:space="preserve"> </w:t>
                            </w:r>
                            <w:r>
                              <w:rPr>
                                <w:rFonts w:ascii="Arial-BoldItalicMT"/>
                                <w:b/>
                                <w:i/>
                                <w:color w:val="FFFFFF"/>
                                <w:w w:val="90"/>
                                <w:sz w:val="22"/>
                              </w:rPr>
                              <w:t>or</w:t>
                            </w:r>
                            <w:r>
                              <w:rPr>
                                <w:rFonts w:ascii="Times New Roman"/>
                                <w:color w:val="FFFFFF"/>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wps:txbx>
                      <wps:bodyPr rot="0" vert="horz" wrap="square" lIns="0" tIns="0" rIns="0" bIns="0" anchor="t" anchorCtr="0" upright="1">
                        <a:noAutofit/>
                      </wps:bodyPr>
                    </wps:wsp>
                  </a:graphicData>
                </a:graphic>
              </wp:inline>
            </w:drawing>
          </mc:Choice>
          <mc:Fallback>
            <w:pict>
              <v:shape w14:anchorId="2AB91EB5" id="docshape153" o:spid="_x0000_s1138" type="#_x0000_t202" style="width:460.8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" fillcolor="#009898" stroked="f">
                <v:path arrowok="t"/>
                <v:textbox inset="0,0,0,0">
                  <w:txbxContent>
                    <w:p w14:paraId="147393F7" w14:textId="77777777" w:rsidR="00BF5E08" w:rsidRDefault="00BF5E08" w:rsidP="00BF5E08">
                      <w:pPr>
                        <w:spacing w:before="2" w:line="254" w:lineRule="auto"/>
                        <w:ind w:left="134" w:right="135" w:hanging="5"/>
                        <w:jc w:val="center"/>
                        <w:rPr>
                          <w:rFonts w:ascii="Arial-BoldItalicMT"/>
                          <w:b/>
                          <w:i/>
                          <w:color w:val="000000"/>
                        </w:rPr>
                      </w:pPr>
                      <w:r>
                        <w:rPr>
                          <w:rFonts w:ascii="Arial-BoldItalicMT"/>
                          <w:b/>
                          <w:i/>
                          <w:color w:val="FFFFFF"/>
                          <w:w w:val="90"/>
                          <w:sz w:val="22"/>
                        </w:rPr>
                        <w:t>Have</w:t>
                      </w:r>
                      <w:r>
                        <w:rPr>
                          <w:rFonts w:ascii="Times New Roman"/>
                          <w:color w:val="FFFFFF"/>
                          <w:spacing w:val="-9"/>
                          <w:w w:val="90"/>
                          <w:sz w:val="22"/>
                        </w:rPr>
                        <w:t xml:space="preserve"> </w:t>
                      </w:r>
                      <w:r>
                        <w:rPr>
                          <w:rFonts w:ascii="Arial-BoldItalicMT"/>
                          <w:b/>
                          <w:i/>
                          <w:color w:val="FFFFFF"/>
                          <w:w w:val="90"/>
                          <w:sz w:val="22"/>
                        </w:rPr>
                        <w:t>you</w:t>
                      </w:r>
                      <w:r>
                        <w:rPr>
                          <w:rFonts w:ascii="Times New Roman"/>
                          <w:color w:val="FFFFFF"/>
                          <w:spacing w:val="-9"/>
                          <w:w w:val="90"/>
                          <w:sz w:val="22"/>
                        </w:rPr>
                        <w:t xml:space="preserve"> </w:t>
                      </w:r>
                      <w:r>
                        <w:rPr>
                          <w:rFonts w:ascii="Arial-BoldItalicMT"/>
                          <w:b/>
                          <w:i/>
                          <w:color w:val="FFFFFF"/>
                          <w:w w:val="90"/>
                          <w:sz w:val="22"/>
                        </w:rPr>
                        <w:t>experienced</w:t>
                      </w:r>
                      <w:r>
                        <w:rPr>
                          <w:rFonts w:ascii="Times New Roman"/>
                          <w:color w:val="FFFFFF"/>
                          <w:spacing w:val="-8"/>
                          <w:w w:val="90"/>
                          <w:sz w:val="22"/>
                        </w:rPr>
                        <w:t xml:space="preserve"> </w:t>
                      </w:r>
                      <w:r>
                        <w:rPr>
                          <w:rFonts w:ascii="Arial-BoldItalicMT"/>
                          <w:b/>
                          <w:i/>
                          <w:color w:val="FFFFFF"/>
                          <w:w w:val="90"/>
                          <w:sz w:val="22"/>
                        </w:rPr>
                        <w:t>any</w:t>
                      </w:r>
                      <w:r>
                        <w:rPr>
                          <w:rFonts w:ascii="Times New Roman"/>
                          <w:color w:val="FFFFFF"/>
                          <w:spacing w:val="-8"/>
                          <w:w w:val="90"/>
                          <w:sz w:val="22"/>
                        </w:rPr>
                        <w:t xml:space="preserve"> </w:t>
                      </w:r>
                      <w:r>
                        <w:rPr>
                          <w:rFonts w:ascii="Arial-BoldItalicMT"/>
                          <w:b/>
                          <w:i/>
                          <w:color w:val="FFFFFF"/>
                          <w:w w:val="90"/>
                          <w:sz w:val="22"/>
                        </w:rPr>
                        <w:t>of</w:t>
                      </w:r>
                      <w:r>
                        <w:rPr>
                          <w:rFonts w:ascii="Times New Roman"/>
                          <w:color w:val="FFFFFF"/>
                          <w:spacing w:val="-9"/>
                          <w:w w:val="90"/>
                          <w:sz w:val="22"/>
                        </w:rPr>
                        <w:t xml:space="preserve"> </w:t>
                      </w:r>
                      <w:r>
                        <w:rPr>
                          <w:rFonts w:ascii="Arial-BoldItalicMT"/>
                          <w:b/>
                          <w:i/>
                          <w:color w:val="FFFFFF"/>
                          <w:w w:val="90"/>
                          <w:sz w:val="22"/>
                        </w:rPr>
                        <w:t>the</w:t>
                      </w:r>
                      <w:r>
                        <w:rPr>
                          <w:rFonts w:ascii="Times New Roman"/>
                          <w:color w:val="FFFFFF"/>
                          <w:spacing w:val="-8"/>
                          <w:w w:val="90"/>
                          <w:sz w:val="22"/>
                        </w:rPr>
                        <w:t xml:space="preserve"> </w:t>
                      </w:r>
                      <w:r>
                        <w:rPr>
                          <w:rFonts w:ascii="Arial-BoldItalicMT"/>
                          <w:b/>
                          <w:i/>
                          <w:color w:val="FFFFFF"/>
                          <w:w w:val="90"/>
                          <w:sz w:val="22"/>
                        </w:rPr>
                        <w:t>following</w:t>
                      </w:r>
                      <w:r>
                        <w:rPr>
                          <w:rFonts w:ascii="Times New Roman"/>
                          <w:color w:val="FFFFFF"/>
                          <w:spacing w:val="-9"/>
                          <w:w w:val="90"/>
                          <w:sz w:val="22"/>
                        </w:rPr>
                        <w:t xml:space="preserve"> </w:t>
                      </w:r>
                      <w:r>
                        <w:rPr>
                          <w:rFonts w:ascii="Arial-BoldItalicMT"/>
                          <w:b/>
                          <w:i/>
                          <w:color w:val="FFFFFF"/>
                          <w:w w:val="90"/>
                          <w:sz w:val="22"/>
                        </w:rPr>
                        <w:t>acts</w:t>
                      </w:r>
                      <w:r>
                        <w:rPr>
                          <w:rFonts w:ascii="Times New Roman"/>
                          <w:color w:val="FFFFFF"/>
                          <w:spacing w:val="-8"/>
                          <w:w w:val="90"/>
                          <w:sz w:val="22"/>
                        </w:rPr>
                        <w:t xml:space="preserve"> </w:t>
                      </w:r>
                      <w:r>
                        <w:rPr>
                          <w:rFonts w:ascii="Arial-BoldItalicMT"/>
                          <w:b/>
                          <w:i/>
                          <w:color w:val="FFFFFF"/>
                          <w:w w:val="90"/>
                          <w:sz w:val="22"/>
                        </w:rPr>
                        <w:t>from</w:t>
                      </w:r>
                      <w:r>
                        <w:rPr>
                          <w:rFonts w:ascii="Times New Roman"/>
                          <w:color w:val="FFFFFF"/>
                          <w:spacing w:val="-9"/>
                          <w:w w:val="90"/>
                          <w:sz w:val="22"/>
                        </w:rPr>
                        <w:t xml:space="preserve"> </w:t>
                      </w:r>
                      <w:r>
                        <w:rPr>
                          <w:rFonts w:ascii="Arial-BoldItalicMT"/>
                          <w:b/>
                          <w:i/>
                          <w:color w:val="FFFFFF"/>
                          <w:w w:val="90"/>
                          <w:sz w:val="22"/>
                        </w:rPr>
                        <w:t>a</w:t>
                      </w:r>
                      <w:r>
                        <w:rPr>
                          <w:rFonts w:ascii="Times New Roman"/>
                          <w:color w:val="FFFFFF"/>
                          <w:spacing w:val="-8"/>
                          <w:w w:val="90"/>
                          <w:sz w:val="22"/>
                        </w:rPr>
                        <w:t xml:space="preserve"> </w:t>
                      </w:r>
                      <w:r>
                        <w:rPr>
                          <w:rFonts w:ascii="Arial-BoldItalicMT"/>
                          <w:b/>
                          <w:i/>
                          <w:color w:val="FFFFFF"/>
                          <w:w w:val="90"/>
                          <w:sz w:val="22"/>
                        </w:rPr>
                        <w:t>senior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9"/>
                          <w:w w:val="90"/>
                          <w:sz w:val="22"/>
                        </w:rPr>
                        <w:t xml:space="preserve"> </w:t>
                      </w:r>
                      <w:r>
                        <w:rPr>
                          <w:rFonts w:ascii="Arial-BoldItalicMT"/>
                          <w:b/>
                          <w:i/>
                          <w:color w:val="FFFFFF"/>
                          <w:w w:val="90"/>
                          <w:sz w:val="22"/>
                        </w:rPr>
                        <w:t>peer,</w:t>
                      </w:r>
                      <w:r>
                        <w:rPr>
                          <w:rFonts w:ascii="Times New Roman"/>
                          <w:color w:val="FFFFFF"/>
                          <w:spacing w:val="-9"/>
                          <w:w w:val="90"/>
                          <w:sz w:val="22"/>
                        </w:rPr>
                        <w:t xml:space="preserve"> </w:t>
                      </w:r>
                      <w:r>
                        <w:rPr>
                          <w:rFonts w:ascii="Arial-BoldItalicMT"/>
                          <w:b/>
                          <w:i/>
                          <w:color w:val="FFFFFF"/>
                          <w:w w:val="90"/>
                          <w:sz w:val="22"/>
                        </w:rPr>
                        <w:t>junior</w:t>
                      </w:r>
                      <w:r>
                        <w:rPr>
                          <w:rFonts w:ascii="Times New Roman"/>
                          <w:color w:val="FFFFFF"/>
                          <w:spacing w:val="-8"/>
                          <w:w w:val="90"/>
                          <w:sz w:val="22"/>
                        </w:rPr>
                        <w:t xml:space="preserve"> </w:t>
                      </w:r>
                      <w:r>
                        <w:rPr>
                          <w:rFonts w:ascii="Arial-BoldItalicMT"/>
                          <w:b/>
                          <w:i/>
                          <w:color w:val="FFFFFF"/>
                          <w:w w:val="90"/>
                          <w:sz w:val="22"/>
                        </w:rPr>
                        <w:t>colleague</w:t>
                      </w:r>
                      <w:r>
                        <w:rPr>
                          <w:rFonts w:ascii="Times New Roman"/>
                          <w:color w:val="FFFFFF"/>
                          <w:spacing w:val="-8"/>
                          <w:w w:val="90"/>
                          <w:sz w:val="22"/>
                        </w:rPr>
                        <w:t xml:space="preserve"> </w:t>
                      </w:r>
                      <w:r>
                        <w:rPr>
                          <w:rFonts w:ascii="Arial-BoldItalicMT"/>
                          <w:b/>
                          <w:i/>
                          <w:color w:val="FFFFFF"/>
                          <w:w w:val="90"/>
                          <w:sz w:val="22"/>
                        </w:rPr>
                        <w:t>or</w:t>
                      </w:r>
                      <w:r>
                        <w:rPr>
                          <w:rFonts w:ascii="Times New Roman"/>
                          <w:color w:val="FFFFFF"/>
                          <w:w w:val="90"/>
                          <w:sz w:val="22"/>
                        </w:rPr>
                        <w:t xml:space="preserve"> </w:t>
                      </w:r>
                      <w:r>
                        <w:rPr>
                          <w:rFonts w:ascii="Arial-BoldItalicMT"/>
                          <w:b/>
                          <w:i/>
                          <w:color w:val="FFFFFF"/>
                          <w:w w:val="85"/>
                          <w:sz w:val="22"/>
                        </w:rPr>
                        <w:t>student,</w:t>
                      </w:r>
                      <w:r>
                        <w:rPr>
                          <w:rFonts w:ascii="Times New Roman"/>
                          <w:color w:val="FFFFFF"/>
                          <w:w w:val="85"/>
                          <w:sz w:val="22"/>
                        </w:rPr>
                        <w:t xml:space="preserve"> </w:t>
                      </w:r>
                      <w:r>
                        <w:rPr>
                          <w:rFonts w:ascii="Arial-BoldItalicMT"/>
                          <w:b/>
                          <w:i/>
                          <w:color w:val="FFFFFF"/>
                          <w:w w:val="85"/>
                          <w:sz w:val="22"/>
                        </w:rPr>
                        <w:t>via</w:t>
                      </w:r>
                      <w:r>
                        <w:rPr>
                          <w:rFonts w:ascii="Times New Roman"/>
                          <w:color w:val="FFFFFF"/>
                          <w:w w:val="85"/>
                          <w:sz w:val="22"/>
                        </w:rPr>
                        <w:t xml:space="preserve"> </w:t>
                      </w:r>
                      <w:r>
                        <w:rPr>
                          <w:rFonts w:ascii="Arial-BoldItalicMT"/>
                          <w:b/>
                          <w:i/>
                          <w:color w:val="FFFFFF"/>
                          <w:w w:val="85"/>
                          <w:sz w:val="22"/>
                        </w:rPr>
                        <w:t>email,</w:t>
                      </w:r>
                      <w:r>
                        <w:rPr>
                          <w:rFonts w:ascii="Times New Roman"/>
                          <w:color w:val="FFFFFF"/>
                          <w:w w:val="85"/>
                          <w:sz w:val="22"/>
                        </w:rPr>
                        <w:t xml:space="preserve"> </w:t>
                      </w:r>
                      <w:r>
                        <w:rPr>
                          <w:rFonts w:ascii="Arial-BoldItalicMT"/>
                          <w:b/>
                          <w:i/>
                          <w:color w:val="FFFFFF"/>
                          <w:w w:val="85"/>
                          <w:sz w:val="22"/>
                        </w:rPr>
                        <w:t>instant</w:t>
                      </w:r>
                      <w:r>
                        <w:rPr>
                          <w:rFonts w:ascii="Times New Roman"/>
                          <w:color w:val="FFFFFF"/>
                          <w:w w:val="85"/>
                          <w:sz w:val="22"/>
                        </w:rPr>
                        <w:t xml:space="preserve"> </w:t>
                      </w:r>
                      <w:r>
                        <w:rPr>
                          <w:rFonts w:ascii="Arial-BoldItalicMT"/>
                          <w:b/>
                          <w:i/>
                          <w:color w:val="FFFFFF"/>
                          <w:w w:val="85"/>
                          <w:sz w:val="22"/>
                        </w:rPr>
                        <w:t>messaging,</w:t>
                      </w:r>
                      <w:r>
                        <w:rPr>
                          <w:rFonts w:ascii="Times New Roman"/>
                          <w:color w:val="FFFFFF"/>
                          <w:w w:val="85"/>
                          <w:sz w:val="22"/>
                        </w:rPr>
                        <w:t xml:space="preserve"> </w:t>
                      </w:r>
                      <w:r>
                        <w:rPr>
                          <w:rFonts w:ascii="Arial-BoldItalicMT"/>
                          <w:b/>
                          <w:i/>
                          <w:color w:val="FFFFFF"/>
                          <w:w w:val="85"/>
                          <w:sz w:val="22"/>
                        </w:rPr>
                        <w:t>text</w:t>
                      </w:r>
                      <w:r>
                        <w:rPr>
                          <w:rFonts w:ascii="Times New Roman"/>
                          <w:color w:val="FFFFFF"/>
                          <w:w w:val="85"/>
                          <w:sz w:val="22"/>
                        </w:rPr>
                        <w:t xml:space="preserve"> </w:t>
                      </w:r>
                      <w:r>
                        <w:rPr>
                          <w:rFonts w:ascii="Arial-BoldItalicMT"/>
                          <w:b/>
                          <w:i/>
                          <w:color w:val="FFFFFF"/>
                          <w:w w:val="85"/>
                          <w:sz w:val="22"/>
                        </w:rPr>
                        <w:t>messages,</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social</w:t>
                      </w:r>
                      <w:r>
                        <w:rPr>
                          <w:rFonts w:ascii="Times New Roman"/>
                          <w:color w:val="FFFFFF"/>
                          <w:w w:val="85"/>
                          <w:sz w:val="22"/>
                        </w:rPr>
                        <w:t xml:space="preserve"> </w:t>
                      </w:r>
                      <w:r>
                        <w:rPr>
                          <w:rFonts w:ascii="Arial-BoldItalicMT"/>
                          <w:b/>
                          <w:i/>
                          <w:color w:val="FFFFFF"/>
                          <w:w w:val="85"/>
                          <w:sz w:val="22"/>
                        </w:rPr>
                        <w:t>media,</w:t>
                      </w:r>
                      <w:r>
                        <w:rPr>
                          <w:rFonts w:ascii="Times New Roman"/>
                          <w:color w:val="FFFFFF"/>
                          <w:w w:val="85"/>
                          <w:sz w:val="22"/>
                        </w:rPr>
                        <w:t xml:space="preserve"> </w:t>
                      </w:r>
                      <w:r>
                        <w:rPr>
                          <w:rFonts w:ascii="Arial-BoldItalicMT"/>
                          <w:b/>
                          <w:i/>
                          <w:color w:val="FFFFFF"/>
                          <w:w w:val="85"/>
                          <w:sz w:val="22"/>
                        </w:rPr>
                        <w:t>on</w:t>
                      </w:r>
                      <w:r>
                        <w:rPr>
                          <w:rFonts w:ascii="Times New Roman"/>
                          <w:color w:val="FFFFFF"/>
                          <w:w w:val="85"/>
                          <w:sz w:val="22"/>
                        </w:rPr>
                        <w:t xml:space="preserve"> </w:t>
                      </w:r>
                      <w:r>
                        <w:rPr>
                          <w:rFonts w:ascii="Arial-BoldItalicMT"/>
                          <w:b/>
                          <w:i/>
                          <w:color w:val="FFFFFF"/>
                          <w:w w:val="85"/>
                          <w:sz w:val="22"/>
                        </w:rPr>
                        <w:t>Conference</w:t>
                      </w:r>
                      <w:r>
                        <w:rPr>
                          <w:rFonts w:ascii="Times New Roman"/>
                          <w:color w:val="FFFFFF"/>
                          <w:w w:val="85"/>
                          <w:sz w:val="22"/>
                        </w:rPr>
                        <w:t xml:space="preserve"> </w:t>
                      </w:r>
                      <w:r>
                        <w:rPr>
                          <w:rFonts w:ascii="Arial-BoldItalicMT"/>
                          <w:b/>
                          <w:i/>
                          <w:color w:val="FFFFFF"/>
                          <w:w w:val="85"/>
                          <w:sz w:val="22"/>
                        </w:rPr>
                        <w:t>Apps</w:t>
                      </w:r>
                      <w:r>
                        <w:rPr>
                          <w:rFonts w:ascii="Times New Roman"/>
                          <w:color w:val="FFFFFF"/>
                          <w:w w:val="85"/>
                          <w:sz w:val="22"/>
                        </w:rPr>
                        <w:t xml:space="preserve"> </w:t>
                      </w:r>
                      <w:r>
                        <w:rPr>
                          <w:rFonts w:ascii="Arial-BoldItalicMT"/>
                          <w:b/>
                          <w:i/>
                          <w:color w:val="FFFFFF"/>
                          <w:w w:val="85"/>
                          <w:sz w:val="22"/>
                        </w:rPr>
                        <w:t>(Zoom,</w:t>
                      </w:r>
                      <w:r>
                        <w:rPr>
                          <w:rFonts w:ascii="Times New Roman"/>
                          <w:color w:val="FFFFFF"/>
                          <w:w w:val="85"/>
                          <w:sz w:val="22"/>
                        </w:rPr>
                        <w:t xml:space="preserve"> </w:t>
                      </w:r>
                      <w:r>
                        <w:rPr>
                          <w:rFonts w:ascii="Arial-BoldItalicMT"/>
                          <w:b/>
                          <w:i/>
                          <w:color w:val="FFFFFF"/>
                          <w:sz w:val="22"/>
                        </w:rPr>
                        <w:t>Microsoft</w:t>
                      </w:r>
                      <w:r>
                        <w:rPr>
                          <w:rFonts w:ascii="Times New Roman"/>
                          <w:color w:val="FFFFFF"/>
                          <w:sz w:val="22"/>
                        </w:rPr>
                        <w:t xml:space="preserve"> </w:t>
                      </w:r>
                      <w:r>
                        <w:rPr>
                          <w:rFonts w:ascii="Arial-BoldItalicMT"/>
                          <w:b/>
                          <w:i/>
                          <w:color w:val="FFFFFF"/>
                          <w:sz w:val="22"/>
                        </w:rPr>
                        <w:t>Teams,</w:t>
                      </w:r>
                      <w:r>
                        <w:rPr>
                          <w:rFonts w:ascii="Times New Roman"/>
                          <w:color w:val="FFFFFF"/>
                          <w:sz w:val="22"/>
                        </w:rPr>
                        <w:t xml:space="preserve"> </w:t>
                      </w:r>
                      <w:r>
                        <w:rPr>
                          <w:rFonts w:ascii="Arial-BoldItalicMT"/>
                          <w:b/>
                          <w:i/>
                          <w:color w:val="FFFFFF"/>
                          <w:sz w:val="22"/>
                        </w:rPr>
                        <w:t>etc.)?</w:t>
                      </w:r>
                    </w:p>
                  </w:txbxContent>
                </v:textbox>
                <w10:anchorlock/>
              </v:shape>
            </w:pict>
          </mc:Fallback>
        </mc:AlternateContent>
      </w:r>
    </w:p>
    <w:p w14:paraId="72E5A9C0"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FAE300B" w14:textId="77777777" w:rsidR="00BF5E08" w:rsidRPr="00BF5E08" w:rsidRDefault="00BF5E08" w:rsidP="00BF5E08">
      <w:pPr>
        <w:tabs>
          <w:tab w:val="left" w:pos="4784"/>
        </w:tabs>
        <w:spacing w:line="237" w:lineRule="exact"/>
        <w:ind w:left="3467"/>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2"/>
        </w:rPr>
        <w:t xml:space="preserve"> </w:t>
      </w:r>
      <w:r w:rsidRPr="00BF5E08">
        <w:rPr>
          <w:rFonts w:ascii="Arial" w:hAnsi="Arial" w:cs="Arial"/>
          <w:b/>
          <w:spacing w:val="-6"/>
          <w:w w:val="90"/>
        </w:rPr>
        <w:t>and</w:t>
      </w:r>
    </w:p>
    <w:p w14:paraId="08761B99" w14:textId="77777777" w:rsidR="00BF5E08" w:rsidRPr="00BF5E08" w:rsidRDefault="00BF5E08" w:rsidP="00BF5E08">
      <w:pPr>
        <w:spacing w:before="16"/>
        <w:ind w:left="4986"/>
        <w:rPr>
          <w:rFonts w:ascii="Arial" w:hAnsi="Arial" w:cs="Arial"/>
          <w:b/>
        </w:rPr>
      </w:pPr>
      <w:r w:rsidRPr="00BF5E08">
        <w:rPr>
          <w:rFonts w:ascii="Arial" w:hAnsi="Arial" w:cs="Arial"/>
          <w:b/>
          <w:spacing w:val="-4"/>
        </w:rPr>
        <w:t>then</w:t>
      </w:r>
    </w:p>
    <w:p w14:paraId="360D6AF7" w14:textId="77777777" w:rsidR="00BF5E08" w:rsidRPr="00BF5E08" w:rsidRDefault="00BF5E08" w:rsidP="00BF5E08">
      <w:pPr>
        <w:tabs>
          <w:tab w:val="left" w:pos="1968"/>
          <w:tab w:val="left" w:pos="3476"/>
        </w:tabs>
        <w:spacing w:line="237" w:lineRule="exact"/>
        <w:ind w:left="564"/>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3BCD49EA" w14:textId="77777777" w:rsidR="00BF5E08" w:rsidRPr="00BF5E08" w:rsidRDefault="00BF5E08" w:rsidP="00BF5E08">
      <w:pPr>
        <w:spacing w:line="237" w:lineRule="exact"/>
        <w:rPr>
          <w:rFonts w:ascii="Arial" w:hAnsi="Arial" w:cs="Arial"/>
        </w:rPr>
        <w:sectPr w:rsidR="00BF5E08" w:rsidRPr="00BF5E08">
          <w:type w:val="continuous"/>
          <w:pgSz w:w="11900" w:h="16850"/>
          <w:pgMar w:top="1940" w:right="1040" w:bottom="280" w:left="580" w:header="1" w:footer="753" w:gutter="0"/>
          <w:cols w:num="2" w:space="720" w:equalWidth="0">
            <w:col w:w="5609" w:space="40"/>
            <w:col w:w="4631"/>
          </w:cols>
        </w:sectPr>
      </w:pPr>
    </w:p>
    <w:tbl>
      <w:tblPr>
        <w:tblW w:w="0" w:type="auto"/>
        <w:tblInd w:w="867" w:type="dxa"/>
        <w:tblLayout w:type="fixed"/>
        <w:tblCellMar>
          <w:left w:w="0" w:type="dxa"/>
          <w:right w:w="0" w:type="dxa"/>
        </w:tblCellMar>
        <w:tblLook w:val="01E0" w:firstRow="1" w:lastRow="1" w:firstColumn="1" w:lastColumn="1" w:noHBand="0" w:noVBand="0"/>
      </w:tblPr>
      <w:tblGrid>
        <w:gridCol w:w="1972"/>
        <w:gridCol w:w="1638"/>
        <w:gridCol w:w="1432"/>
        <w:gridCol w:w="1409"/>
        <w:gridCol w:w="1348"/>
        <w:gridCol w:w="1417"/>
      </w:tblGrid>
      <w:tr w:rsidR="00BF5E08" w:rsidRPr="00BF5E08" w14:paraId="58771F35" w14:textId="77777777" w:rsidTr="007473CD">
        <w:trPr>
          <w:trHeight w:val="268"/>
        </w:trPr>
        <w:tc>
          <w:tcPr>
            <w:tcW w:w="1972" w:type="dxa"/>
            <w:shd w:val="clear" w:color="auto" w:fill="009898"/>
          </w:tcPr>
          <w:p w14:paraId="4D997B16"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1413D61C" w14:textId="77777777" w:rsidR="00BF5E08" w:rsidRPr="00BF5E08" w:rsidRDefault="00BF5E08" w:rsidP="007473CD">
            <w:pPr>
              <w:pStyle w:val="TableParagraph"/>
              <w:spacing w:before="2" w:line="246" w:lineRule="exact"/>
              <w:ind w:right="57"/>
              <w:jc w:val="right"/>
              <w:rPr>
                <w:b/>
                <w:sz w:val="24"/>
                <w:szCs w:val="24"/>
              </w:rPr>
            </w:pPr>
            <w:r w:rsidRPr="00BF5E08">
              <w:rPr>
                <w:b/>
                <w:color w:val="FFFFFF"/>
                <w:spacing w:val="-2"/>
                <w:w w:val="95"/>
                <w:sz w:val="24"/>
                <w:szCs w:val="24"/>
              </w:rPr>
              <w:t>Received</w:t>
            </w:r>
          </w:p>
        </w:tc>
        <w:tc>
          <w:tcPr>
            <w:tcW w:w="2841" w:type="dxa"/>
            <w:gridSpan w:val="2"/>
            <w:shd w:val="clear" w:color="auto" w:fill="009898"/>
          </w:tcPr>
          <w:p w14:paraId="58099EDA" w14:textId="77777777" w:rsidR="00BF5E08" w:rsidRPr="00BF5E08" w:rsidRDefault="00BF5E08" w:rsidP="007473CD">
            <w:pPr>
              <w:pStyle w:val="TableParagraph"/>
              <w:spacing w:before="2" w:line="246" w:lineRule="exact"/>
              <w:ind w:left="-11" w:right="-44"/>
              <w:rPr>
                <w:b/>
                <w:sz w:val="24"/>
                <w:szCs w:val="24"/>
              </w:rPr>
            </w:pPr>
            <w:r w:rsidRPr="00BF5E08">
              <w:rPr>
                <w:b/>
                <w:color w:val="FFFFFF"/>
                <w:w w:val="85"/>
                <w:sz w:val="24"/>
                <w:szCs w:val="24"/>
              </w:rPr>
              <w:t>rude</w:t>
            </w:r>
            <w:r w:rsidRPr="00BF5E08">
              <w:rPr>
                <w:color w:val="FFFFFF"/>
                <w:spacing w:val="7"/>
                <w:sz w:val="24"/>
                <w:szCs w:val="24"/>
              </w:rPr>
              <w:t xml:space="preserve"> </w:t>
            </w:r>
            <w:r w:rsidRPr="00BF5E08">
              <w:rPr>
                <w:b/>
                <w:color w:val="FFFFFF"/>
                <w:w w:val="85"/>
                <w:sz w:val="24"/>
                <w:szCs w:val="24"/>
              </w:rPr>
              <w:t>demands</w:t>
            </w:r>
            <w:r w:rsidRPr="00BF5E08">
              <w:rPr>
                <w:color w:val="FFFFFF"/>
                <w:spacing w:val="9"/>
                <w:sz w:val="24"/>
                <w:szCs w:val="24"/>
              </w:rPr>
              <w:t xml:space="preserve"> </w:t>
            </w:r>
            <w:r w:rsidRPr="00BF5E08">
              <w:rPr>
                <w:b/>
                <w:color w:val="FFFFFF"/>
                <w:w w:val="85"/>
                <w:sz w:val="24"/>
                <w:szCs w:val="24"/>
              </w:rPr>
              <w:t>from</w:t>
            </w:r>
            <w:r w:rsidRPr="00BF5E08">
              <w:rPr>
                <w:color w:val="FFFFFF"/>
                <w:spacing w:val="9"/>
                <w:sz w:val="24"/>
                <w:szCs w:val="24"/>
              </w:rPr>
              <w:t xml:space="preserve"> </w:t>
            </w:r>
            <w:r w:rsidRPr="00BF5E08">
              <w:rPr>
                <w:b/>
                <w:color w:val="FFFFFF"/>
                <w:w w:val="85"/>
                <w:sz w:val="24"/>
                <w:szCs w:val="24"/>
              </w:rPr>
              <w:t>a</w:t>
            </w:r>
            <w:r w:rsidRPr="00BF5E08">
              <w:rPr>
                <w:color w:val="FFFFFF"/>
                <w:spacing w:val="6"/>
                <w:sz w:val="24"/>
                <w:szCs w:val="24"/>
              </w:rPr>
              <w:t xml:space="preserve"> </w:t>
            </w:r>
            <w:r w:rsidRPr="00BF5E08">
              <w:rPr>
                <w:b/>
                <w:color w:val="FFFFFF"/>
                <w:spacing w:val="-2"/>
                <w:w w:val="85"/>
                <w:sz w:val="24"/>
                <w:szCs w:val="24"/>
              </w:rPr>
              <w:t>colleague</w:t>
            </w:r>
          </w:p>
        </w:tc>
        <w:tc>
          <w:tcPr>
            <w:tcW w:w="2765" w:type="dxa"/>
            <w:gridSpan w:val="2"/>
            <w:shd w:val="clear" w:color="auto" w:fill="009898"/>
          </w:tcPr>
          <w:p w14:paraId="041FF142" w14:textId="77777777" w:rsidR="00BF5E08" w:rsidRPr="00BF5E08" w:rsidRDefault="00BF5E08" w:rsidP="007473CD">
            <w:pPr>
              <w:pStyle w:val="TableParagraph"/>
              <w:spacing w:before="0" w:line="240" w:lineRule="auto"/>
              <w:rPr>
                <w:sz w:val="24"/>
                <w:szCs w:val="24"/>
              </w:rPr>
            </w:pPr>
          </w:p>
        </w:tc>
      </w:tr>
      <w:tr w:rsidR="00BF5E08" w:rsidRPr="00BF5E08" w14:paraId="2E4D85AD" w14:textId="77777777" w:rsidTr="007473CD">
        <w:trPr>
          <w:trHeight w:val="268"/>
        </w:trPr>
        <w:tc>
          <w:tcPr>
            <w:tcW w:w="1972" w:type="dxa"/>
          </w:tcPr>
          <w:p w14:paraId="6CF510DD"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1094DB9C"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93.3%</w:t>
            </w:r>
          </w:p>
        </w:tc>
        <w:tc>
          <w:tcPr>
            <w:tcW w:w="1432" w:type="dxa"/>
          </w:tcPr>
          <w:p w14:paraId="39B9A3BF" w14:textId="77777777" w:rsidR="00BF5E08" w:rsidRPr="00BF5E08" w:rsidRDefault="00BF5E08" w:rsidP="007473CD">
            <w:pPr>
              <w:pStyle w:val="TableParagraph"/>
              <w:spacing w:before="2" w:line="246" w:lineRule="exact"/>
              <w:ind w:left="477" w:right="454"/>
              <w:jc w:val="center"/>
              <w:rPr>
                <w:sz w:val="24"/>
                <w:szCs w:val="24"/>
              </w:rPr>
            </w:pPr>
            <w:r w:rsidRPr="00BF5E08">
              <w:rPr>
                <w:spacing w:val="-4"/>
                <w:w w:val="95"/>
                <w:sz w:val="24"/>
                <w:szCs w:val="24"/>
              </w:rPr>
              <w:t>3.3%</w:t>
            </w:r>
          </w:p>
        </w:tc>
        <w:tc>
          <w:tcPr>
            <w:tcW w:w="1409" w:type="dxa"/>
          </w:tcPr>
          <w:p w14:paraId="21CBB972"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3.3%</w:t>
            </w:r>
          </w:p>
        </w:tc>
        <w:tc>
          <w:tcPr>
            <w:tcW w:w="1348" w:type="dxa"/>
          </w:tcPr>
          <w:p w14:paraId="1F9602D6"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0%</w:t>
            </w:r>
          </w:p>
        </w:tc>
        <w:tc>
          <w:tcPr>
            <w:tcW w:w="1417" w:type="dxa"/>
          </w:tcPr>
          <w:p w14:paraId="58F79CF7"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06351BB3" w14:textId="77777777" w:rsidTr="007473CD">
        <w:trPr>
          <w:trHeight w:val="268"/>
        </w:trPr>
        <w:tc>
          <w:tcPr>
            <w:tcW w:w="1972" w:type="dxa"/>
            <w:shd w:val="clear" w:color="auto" w:fill="D9D9D9"/>
          </w:tcPr>
          <w:p w14:paraId="6F0DFE6F"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06E6D832"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62.8%</w:t>
            </w:r>
          </w:p>
        </w:tc>
        <w:tc>
          <w:tcPr>
            <w:tcW w:w="1432" w:type="dxa"/>
            <w:shd w:val="clear" w:color="auto" w:fill="D9D9D9"/>
          </w:tcPr>
          <w:p w14:paraId="6100B0FB"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25.2%</w:t>
            </w:r>
          </w:p>
        </w:tc>
        <w:tc>
          <w:tcPr>
            <w:tcW w:w="1409" w:type="dxa"/>
            <w:shd w:val="clear" w:color="auto" w:fill="D9D9D9"/>
          </w:tcPr>
          <w:p w14:paraId="72927D93"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7.1%</w:t>
            </w:r>
          </w:p>
        </w:tc>
        <w:tc>
          <w:tcPr>
            <w:tcW w:w="1348" w:type="dxa"/>
            <w:shd w:val="clear" w:color="auto" w:fill="D9D9D9"/>
          </w:tcPr>
          <w:p w14:paraId="78E85BEC"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3.9%</w:t>
            </w:r>
          </w:p>
        </w:tc>
        <w:tc>
          <w:tcPr>
            <w:tcW w:w="1417" w:type="dxa"/>
            <w:shd w:val="clear" w:color="auto" w:fill="D9D9D9"/>
          </w:tcPr>
          <w:p w14:paraId="051B5FC1"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1%</w:t>
            </w:r>
          </w:p>
        </w:tc>
      </w:tr>
      <w:tr w:rsidR="00BF5E08" w:rsidRPr="00BF5E08" w14:paraId="42DC37AF" w14:textId="77777777" w:rsidTr="007473CD">
        <w:trPr>
          <w:trHeight w:val="268"/>
        </w:trPr>
        <w:tc>
          <w:tcPr>
            <w:tcW w:w="1972" w:type="dxa"/>
          </w:tcPr>
          <w:p w14:paraId="3E74586D"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1071227F"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60.9%</w:t>
            </w:r>
          </w:p>
        </w:tc>
        <w:tc>
          <w:tcPr>
            <w:tcW w:w="1432" w:type="dxa"/>
          </w:tcPr>
          <w:p w14:paraId="5F450DE5"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29.8%</w:t>
            </w:r>
          </w:p>
        </w:tc>
        <w:tc>
          <w:tcPr>
            <w:tcW w:w="1409" w:type="dxa"/>
          </w:tcPr>
          <w:p w14:paraId="7732E706"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4.2%</w:t>
            </w:r>
          </w:p>
        </w:tc>
        <w:tc>
          <w:tcPr>
            <w:tcW w:w="1348" w:type="dxa"/>
          </w:tcPr>
          <w:p w14:paraId="76D5D367"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4.3%</w:t>
            </w:r>
          </w:p>
        </w:tc>
        <w:tc>
          <w:tcPr>
            <w:tcW w:w="1417" w:type="dxa"/>
          </w:tcPr>
          <w:p w14:paraId="041C0AEF"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0.8%</w:t>
            </w:r>
          </w:p>
        </w:tc>
      </w:tr>
      <w:tr w:rsidR="00BF5E08" w:rsidRPr="00BF5E08" w14:paraId="478B8AA0" w14:textId="77777777" w:rsidTr="007473CD">
        <w:trPr>
          <w:trHeight w:val="266"/>
        </w:trPr>
        <w:tc>
          <w:tcPr>
            <w:tcW w:w="1972" w:type="dxa"/>
            <w:shd w:val="clear" w:color="auto" w:fill="D9D9D9"/>
          </w:tcPr>
          <w:p w14:paraId="15510BA5" w14:textId="77777777" w:rsidR="00BF5E08" w:rsidRPr="00BF5E08" w:rsidRDefault="00BF5E08" w:rsidP="007473CD">
            <w:pPr>
              <w:pStyle w:val="TableParagraph"/>
              <w:spacing w:before="0"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61386EF7"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63.1%</w:t>
            </w:r>
          </w:p>
        </w:tc>
        <w:tc>
          <w:tcPr>
            <w:tcW w:w="1432" w:type="dxa"/>
            <w:shd w:val="clear" w:color="auto" w:fill="D9D9D9"/>
          </w:tcPr>
          <w:p w14:paraId="4D05D225"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27.6%</w:t>
            </w:r>
          </w:p>
        </w:tc>
        <w:tc>
          <w:tcPr>
            <w:tcW w:w="1409" w:type="dxa"/>
            <w:shd w:val="clear" w:color="auto" w:fill="D9D9D9"/>
          </w:tcPr>
          <w:p w14:paraId="735BBC2A" w14:textId="77777777" w:rsidR="00BF5E08" w:rsidRPr="00BF5E08" w:rsidRDefault="00BF5E08" w:rsidP="007473CD">
            <w:pPr>
              <w:pStyle w:val="TableParagraph"/>
              <w:spacing w:before="0" w:line="246" w:lineRule="exact"/>
              <w:ind w:left="453" w:right="454"/>
              <w:jc w:val="center"/>
              <w:rPr>
                <w:sz w:val="24"/>
                <w:szCs w:val="24"/>
              </w:rPr>
            </w:pPr>
            <w:r w:rsidRPr="00BF5E08">
              <w:rPr>
                <w:spacing w:val="-4"/>
                <w:w w:val="95"/>
                <w:sz w:val="24"/>
                <w:szCs w:val="24"/>
              </w:rPr>
              <w:t>5.7%</w:t>
            </w:r>
          </w:p>
        </w:tc>
        <w:tc>
          <w:tcPr>
            <w:tcW w:w="1348" w:type="dxa"/>
            <w:shd w:val="clear" w:color="auto" w:fill="D9D9D9"/>
          </w:tcPr>
          <w:p w14:paraId="214E9896" w14:textId="77777777" w:rsidR="00BF5E08" w:rsidRPr="00BF5E08" w:rsidRDefault="00BF5E08" w:rsidP="007473CD">
            <w:pPr>
              <w:pStyle w:val="TableParagraph"/>
              <w:spacing w:before="0" w:line="246" w:lineRule="exact"/>
              <w:ind w:left="46" w:right="92"/>
              <w:jc w:val="center"/>
              <w:rPr>
                <w:sz w:val="24"/>
                <w:szCs w:val="24"/>
              </w:rPr>
            </w:pPr>
            <w:r w:rsidRPr="00BF5E08">
              <w:rPr>
                <w:spacing w:val="-4"/>
                <w:w w:val="95"/>
                <w:sz w:val="24"/>
                <w:szCs w:val="24"/>
              </w:rPr>
              <w:t>2.9%</w:t>
            </w:r>
          </w:p>
        </w:tc>
        <w:tc>
          <w:tcPr>
            <w:tcW w:w="1417" w:type="dxa"/>
            <w:shd w:val="clear" w:color="auto" w:fill="D9D9D9"/>
          </w:tcPr>
          <w:p w14:paraId="5F4079BF" w14:textId="77777777" w:rsidR="00BF5E08" w:rsidRPr="00BF5E08" w:rsidRDefault="00BF5E08" w:rsidP="007473CD">
            <w:pPr>
              <w:pStyle w:val="TableParagraph"/>
              <w:spacing w:before="0" w:line="246" w:lineRule="exact"/>
              <w:ind w:right="499"/>
              <w:jc w:val="right"/>
              <w:rPr>
                <w:sz w:val="24"/>
                <w:szCs w:val="24"/>
              </w:rPr>
            </w:pPr>
            <w:r w:rsidRPr="00BF5E08">
              <w:rPr>
                <w:spacing w:val="-4"/>
                <w:w w:val="95"/>
                <w:sz w:val="24"/>
                <w:szCs w:val="24"/>
              </w:rPr>
              <w:t>0.7%</w:t>
            </w:r>
          </w:p>
        </w:tc>
      </w:tr>
      <w:tr w:rsidR="00BF5E08" w:rsidRPr="00BF5E08" w14:paraId="46992005" w14:textId="77777777" w:rsidTr="007473CD">
        <w:trPr>
          <w:trHeight w:val="268"/>
        </w:trPr>
        <w:tc>
          <w:tcPr>
            <w:tcW w:w="1972" w:type="dxa"/>
          </w:tcPr>
          <w:p w14:paraId="4F51E7B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1433AEF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71.7%</w:t>
            </w:r>
          </w:p>
        </w:tc>
        <w:tc>
          <w:tcPr>
            <w:tcW w:w="1432" w:type="dxa"/>
          </w:tcPr>
          <w:p w14:paraId="1DCC6F95"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22.9%</w:t>
            </w:r>
          </w:p>
        </w:tc>
        <w:tc>
          <w:tcPr>
            <w:tcW w:w="1409" w:type="dxa"/>
          </w:tcPr>
          <w:p w14:paraId="46E17AE6"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3.1%</w:t>
            </w:r>
          </w:p>
        </w:tc>
        <w:tc>
          <w:tcPr>
            <w:tcW w:w="1348" w:type="dxa"/>
          </w:tcPr>
          <w:p w14:paraId="5334A63D"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1.7%</w:t>
            </w:r>
          </w:p>
        </w:tc>
        <w:tc>
          <w:tcPr>
            <w:tcW w:w="1417" w:type="dxa"/>
          </w:tcPr>
          <w:p w14:paraId="25DA6673"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0.5%</w:t>
            </w:r>
          </w:p>
        </w:tc>
      </w:tr>
      <w:tr w:rsidR="00BF5E08" w:rsidRPr="00BF5E08" w14:paraId="772E466C" w14:textId="77777777" w:rsidTr="007473CD">
        <w:trPr>
          <w:trHeight w:val="268"/>
        </w:trPr>
        <w:tc>
          <w:tcPr>
            <w:tcW w:w="1972" w:type="dxa"/>
            <w:shd w:val="clear" w:color="auto" w:fill="D9D9D9"/>
          </w:tcPr>
          <w:p w14:paraId="7B6E3C46"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4F0B4F2D"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85.7%</w:t>
            </w:r>
          </w:p>
        </w:tc>
        <w:tc>
          <w:tcPr>
            <w:tcW w:w="1432" w:type="dxa"/>
            <w:shd w:val="clear" w:color="auto" w:fill="D9D9D9"/>
          </w:tcPr>
          <w:p w14:paraId="7FE95406"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14.3%</w:t>
            </w:r>
          </w:p>
        </w:tc>
        <w:tc>
          <w:tcPr>
            <w:tcW w:w="1409" w:type="dxa"/>
            <w:shd w:val="clear" w:color="auto" w:fill="D9D9D9"/>
          </w:tcPr>
          <w:p w14:paraId="354972DA" w14:textId="77777777" w:rsidR="00BF5E08" w:rsidRPr="00BF5E08" w:rsidRDefault="00BF5E08" w:rsidP="007473CD">
            <w:pPr>
              <w:pStyle w:val="TableParagraph"/>
              <w:spacing w:before="2" w:line="246" w:lineRule="exact"/>
              <w:ind w:left="453" w:right="453"/>
              <w:jc w:val="center"/>
              <w:rPr>
                <w:sz w:val="24"/>
                <w:szCs w:val="24"/>
              </w:rPr>
            </w:pPr>
            <w:r w:rsidRPr="00BF5E08">
              <w:rPr>
                <w:spacing w:val="-5"/>
                <w:w w:val="95"/>
                <w:sz w:val="24"/>
                <w:szCs w:val="24"/>
              </w:rPr>
              <w:t>0%</w:t>
            </w:r>
          </w:p>
        </w:tc>
        <w:tc>
          <w:tcPr>
            <w:tcW w:w="1348" w:type="dxa"/>
            <w:shd w:val="clear" w:color="auto" w:fill="D9D9D9"/>
          </w:tcPr>
          <w:p w14:paraId="5DC7D4A8"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0%</w:t>
            </w:r>
          </w:p>
        </w:tc>
        <w:tc>
          <w:tcPr>
            <w:tcW w:w="1417" w:type="dxa"/>
            <w:shd w:val="clear" w:color="auto" w:fill="D9D9D9"/>
          </w:tcPr>
          <w:p w14:paraId="56362B77"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6D953CCC" w14:textId="77777777" w:rsidTr="007473CD">
        <w:trPr>
          <w:trHeight w:val="268"/>
        </w:trPr>
        <w:tc>
          <w:tcPr>
            <w:tcW w:w="1972" w:type="dxa"/>
            <w:shd w:val="clear" w:color="auto" w:fill="009898"/>
          </w:tcPr>
          <w:p w14:paraId="4550A767"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4232F229" w14:textId="77777777" w:rsidR="00BF5E08" w:rsidRPr="00BF5E08" w:rsidRDefault="00BF5E08" w:rsidP="007473CD">
            <w:pPr>
              <w:pStyle w:val="TableParagraph"/>
              <w:spacing w:before="2" w:line="246" w:lineRule="exact"/>
              <w:ind w:right="62"/>
              <w:jc w:val="right"/>
              <w:rPr>
                <w:b/>
                <w:sz w:val="24"/>
                <w:szCs w:val="24"/>
              </w:rPr>
            </w:pPr>
            <w:r w:rsidRPr="00BF5E08">
              <w:rPr>
                <w:b/>
                <w:color w:val="FFFFFF"/>
                <w:spacing w:val="-4"/>
                <w:w w:val="95"/>
                <w:sz w:val="24"/>
                <w:szCs w:val="24"/>
              </w:rPr>
              <w:t>Been</w:t>
            </w:r>
          </w:p>
        </w:tc>
        <w:tc>
          <w:tcPr>
            <w:tcW w:w="1432" w:type="dxa"/>
            <w:shd w:val="clear" w:color="auto" w:fill="009898"/>
          </w:tcPr>
          <w:p w14:paraId="3780DD45" w14:textId="77777777" w:rsidR="00BF5E08" w:rsidRPr="00BF5E08" w:rsidRDefault="00BF5E08" w:rsidP="007473CD">
            <w:pPr>
              <w:pStyle w:val="TableParagraph"/>
              <w:spacing w:before="2" w:line="246" w:lineRule="exact"/>
              <w:ind w:left="-18" w:right="52"/>
              <w:jc w:val="right"/>
              <w:rPr>
                <w:b/>
                <w:sz w:val="24"/>
                <w:szCs w:val="24"/>
              </w:rPr>
            </w:pPr>
            <w:r w:rsidRPr="00BF5E08">
              <w:rPr>
                <w:b/>
                <w:color w:val="FFFFFF"/>
                <w:w w:val="85"/>
                <w:sz w:val="24"/>
                <w:szCs w:val="24"/>
              </w:rPr>
              <w:t>sent</w:t>
            </w:r>
            <w:r w:rsidRPr="00BF5E08">
              <w:rPr>
                <w:color w:val="FFFFFF"/>
                <w:spacing w:val="-3"/>
                <w:sz w:val="24"/>
                <w:szCs w:val="24"/>
              </w:rPr>
              <w:t xml:space="preserve"> </w:t>
            </w:r>
            <w:r w:rsidRPr="00BF5E08">
              <w:rPr>
                <w:b/>
                <w:color w:val="FFFFFF"/>
                <w:spacing w:val="-2"/>
                <w:w w:val="85"/>
                <w:sz w:val="24"/>
                <w:szCs w:val="24"/>
              </w:rPr>
              <w:t>conflicting</w:t>
            </w:r>
          </w:p>
        </w:tc>
        <w:tc>
          <w:tcPr>
            <w:tcW w:w="1409" w:type="dxa"/>
            <w:shd w:val="clear" w:color="auto" w:fill="009898"/>
          </w:tcPr>
          <w:p w14:paraId="65B579C1" w14:textId="77777777" w:rsidR="00BF5E08" w:rsidRPr="00BF5E08" w:rsidRDefault="00BF5E08" w:rsidP="007473CD">
            <w:pPr>
              <w:pStyle w:val="TableParagraph"/>
              <w:spacing w:before="2" w:line="246" w:lineRule="exact"/>
              <w:ind w:left="-6"/>
              <w:rPr>
                <w:b/>
                <w:sz w:val="24"/>
                <w:szCs w:val="24"/>
              </w:rPr>
            </w:pPr>
            <w:r w:rsidRPr="00BF5E08">
              <w:rPr>
                <w:b/>
                <w:color w:val="FFFFFF"/>
                <w:spacing w:val="-2"/>
                <w:sz w:val="24"/>
                <w:szCs w:val="24"/>
              </w:rPr>
              <w:t>information</w:t>
            </w:r>
          </w:p>
        </w:tc>
        <w:tc>
          <w:tcPr>
            <w:tcW w:w="1348" w:type="dxa"/>
            <w:shd w:val="clear" w:color="auto" w:fill="009898"/>
          </w:tcPr>
          <w:p w14:paraId="7E0CCB35" w14:textId="77777777" w:rsidR="00BF5E08" w:rsidRPr="00BF5E08" w:rsidRDefault="00BF5E08" w:rsidP="007473CD">
            <w:pPr>
              <w:pStyle w:val="TableParagraph"/>
              <w:spacing w:before="0" w:line="240" w:lineRule="auto"/>
              <w:rPr>
                <w:sz w:val="24"/>
                <w:szCs w:val="24"/>
              </w:rPr>
            </w:pPr>
          </w:p>
        </w:tc>
        <w:tc>
          <w:tcPr>
            <w:tcW w:w="1417" w:type="dxa"/>
            <w:shd w:val="clear" w:color="auto" w:fill="009898"/>
          </w:tcPr>
          <w:p w14:paraId="4BDCB840" w14:textId="77777777" w:rsidR="00BF5E08" w:rsidRPr="00BF5E08" w:rsidRDefault="00BF5E08" w:rsidP="007473CD">
            <w:pPr>
              <w:pStyle w:val="TableParagraph"/>
              <w:spacing w:before="0" w:line="240" w:lineRule="auto"/>
              <w:rPr>
                <w:sz w:val="24"/>
                <w:szCs w:val="24"/>
              </w:rPr>
            </w:pPr>
          </w:p>
        </w:tc>
      </w:tr>
      <w:tr w:rsidR="00BF5E08" w:rsidRPr="00BF5E08" w14:paraId="2497A420" w14:textId="77777777" w:rsidTr="007473CD">
        <w:trPr>
          <w:trHeight w:val="268"/>
        </w:trPr>
        <w:tc>
          <w:tcPr>
            <w:tcW w:w="1972" w:type="dxa"/>
          </w:tcPr>
          <w:p w14:paraId="114A5E3D"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6D0E1503"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73.3%</w:t>
            </w:r>
          </w:p>
        </w:tc>
        <w:tc>
          <w:tcPr>
            <w:tcW w:w="1432" w:type="dxa"/>
          </w:tcPr>
          <w:p w14:paraId="5048FF89"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16.7%</w:t>
            </w:r>
          </w:p>
        </w:tc>
        <w:tc>
          <w:tcPr>
            <w:tcW w:w="1409" w:type="dxa"/>
          </w:tcPr>
          <w:p w14:paraId="1B8016E5" w14:textId="77777777" w:rsidR="00BF5E08" w:rsidRPr="00BF5E08" w:rsidRDefault="00BF5E08" w:rsidP="007473CD">
            <w:pPr>
              <w:pStyle w:val="TableParagraph"/>
              <w:spacing w:before="2" w:line="246" w:lineRule="exact"/>
              <w:ind w:left="453" w:right="454"/>
              <w:jc w:val="center"/>
              <w:rPr>
                <w:sz w:val="24"/>
                <w:szCs w:val="24"/>
              </w:rPr>
            </w:pPr>
            <w:r w:rsidRPr="00BF5E08">
              <w:rPr>
                <w:spacing w:val="-5"/>
                <w:w w:val="95"/>
                <w:sz w:val="24"/>
                <w:szCs w:val="24"/>
              </w:rPr>
              <w:t>10%</w:t>
            </w:r>
          </w:p>
        </w:tc>
        <w:tc>
          <w:tcPr>
            <w:tcW w:w="1348" w:type="dxa"/>
          </w:tcPr>
          <w:p w14:paraId="1BFB06CA"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0%</w:t>
            </w:r>
          </w:p>
        </w:tc>
        <w:tc>
          <w:tcPr>
            <w:tcW w:w="1417" w:type="dxa"/>
          </w:tcPr>
          <w:p w14:paraId="084044AF"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4618F844" w14:textId="77777777" w:rsidTr="007473CD">
        <w:trPr>
          <w:trHeight w:val="268"/>
        </w:trPr>
        <w:tc>
          <w:tcPr>
            <w:tcW w:w="1972" w:type="dxa"/>
            <w:shd w:val="clear" w:color="auto" w:fill="D9D9D9"/>
          </w:tcPr>
          <w:p w14:paraId="68801C1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15C28E9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38.2%</w:t>
            </w:r>
          </w:p>
        </w:tc>
        <w:tc>
          <w:tcPr>
            <w:tcW w:w="1432" w:type="dxa"/>
            <w:shd w:val="clear" w:color="auto" w:fill="D9D9D9"/>
          </w:tcPr>
          <w:p w14:paraId="63E5612A"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36.6%</w:t>
            </w:r>
          </w:p>
        </w:tc>
        <w:tc>
          <w:tcPr>
            <w:tcW w:w="1409" w:type="dxa"/>
            <w:shd w:val="clear" w:color="auto" w:fill="D9D9D9"/>
          </w:tcPr>
          <w:p w14:paraId="71CD8370"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13.9%</w:t>
            </w:r>
          </w:p>
        </w:tc>
        <w:tc>
          <w:tcPr>
            <w:tcW w:w="1348" w:type="dxa"/>
            <w:shd w:val="clear" w:color="auto" w:fill="D9D9D9"/>
          </w:tcPr>
          <w:p w14:paraId="74385133"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9.4%</w:t>
            </w:r>
          </w:p>
        </w:tc>
        <w:tc>
          <w:tcPr>
            <w:tcW w:w="1417" w:type="dxa"/>
            <w:shd w:val="clear" w:color="auto" w:fill="D9D9D9"/>
          </w:tcPr>
          <w:p w14:paraId="2F9018ED"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1.9%</w:t>
            </w:r>
          </w:p>
        </w:tc>
      </w:tr>
      <w:tr w:rsidR="00BF5E08" w:rsidRPr="00BF5E08" w14:paraId="23848C8C" w14:textId="77777777" w:rsidTr="007473CD">
        <w:trPr>
          <w:trHeight w:val="268"/>
        </w:trPr>
        <w:tc>
          <w:tcPr>
            <w:tcW w:w="1972" w:type="dxa"/>
          </w:tcPr>
          <w:p w14:paraId="46F91D13"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5DDD299B"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35.5%</w:t>
            </w:r>
          </w:p>
        </w:tc>
        <w:tc>
          <w:tcPr>
            <w:tcW w:w="1432" w:type="dxa"/>
          </w:tcPr>
          <w:p w14:paraId="089218FF"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42.1%</w:t>
            </w:r>
          </w:p>
        </w:tc>
        <w:tc>
          <w:tcPr>
            <w:tcW w:w="1409" w:type="dxa"/>
          </w:tcPr>
          <w:p w14:paraId="67D5A183"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11.9%</w:t>
            </w:r>
          </w:p>
        </w:tc>
        <w:tc>
          <w:tcPr>
            <w:tcW w:w="1348" w:type="dxa"/>
          </w:tcPr>
          <w:p w14:paraId="09A2053F"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8%</w:t>
            </w:r>
          </w:p>
        </w:tc>
        <w:tc>
          <w:tcPr>
            <w:tcW w:w="1417" w:type="dxa"/>
          </w:tcPr>
          <w:p w14:paraId="27AFEF85"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2.6%</w:t>
            </w:r>
          </w:p>
        </w:tc>
      </w:tr>
      <w:tr w:rsidR="00BF5E08" w:rsidRPr="00BF5E08" w14:paraId="7EC187AE" w14:textId="77777777" w:rsidTr="007473CD">
        <w:trPr>
          <w:trHeight w:val="268"/>
        </w:trPr>
        <w:tc>
          <w:tcPr>
            <w:tcW w:w="1972" w:type="dxa"/>
            <w:shd w:val="clear" w:color="auto" w:fill="D9D9D9"/>
          </w:tcPr>
          <w:p w14:paraId="2F10986C"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2AB43E9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34.7%</w:t>
            </w:r>
          </w:p>
        </w:tc>
        <w:tc>
          <w:tcPr>
            <w:tcW w:w="1432" w:type="dxa"/>
            <w:shd w:val="clear" w:color="auto" w:fill="D9D9D9"/>
          </w:tcPr>
          <w:p w14:paraId="5FD26BD7"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44.4%</w:t>
            </w:r>
          </w:p>
        </w:tc>
        <w:tc>
          <w:tcPr>
            <w:tcW w:w="1409" w:type="dxa"/>
            <w:shd w:val="clear" w:color="auto" w:fill="D9D9D9"/>
          </w:tcPr>
          <w:p w14:paraId="26800567"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11.1%</w:t>
            </w:r>
          </w:p>
        </w:tc>
        <w:tc>
          <w:tcPr>
            <w:tcW w:w="1348" w:type="dxa"/>
            <w:shd w:val="clear" w:color="auto" w:fill="D9D9D9"/>
          </w:tcPr>
          <w:p w14:paraId="185C0248"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7.9%</w:t>
            </w:r>
          </w:p>
        </w:tc>
        <w:tc>
          <w:tcPr>
            <w:tcW w:w="1417" w:type="dxa"/>
            <w:shd w:val="clear" w:color="auto" w:fill="D9D9D9"/>
          </w:tcPr>
          <w:p w14:paraId="1CD05109"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1.9%</w:t>
            </w:r>
          </w:p>
        </w:tc>
      </w:tr>
      <w:tr w:rsidR="00BF5E08" w:rsidRPr="00BF5E08" w14:paraId="7444BEC5" w14:textId="77777777" w:rsidTr="007473CD">
        <w:trPr>
          <w:trHeight w:val="269"/>
        </w:trPr>
        <w:tc>
          <w:tcPr>
            <w:tcW w:w="1972" w:type="dxa"/>
          </w:tcPr>
          <w:p w14:paraId="617F0E01" w14:textId="77777777" w:rsidR="00BF5E08" w:rsidRPr="00BF5E08" w:rsidRDefault="00BF5E08" w:rsidP="007473CD">
            <w:pPr>
              <w:pStyle w:val="TableParagraph"/>
              <w:spacing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62491680" w14:textId="77777777" w:rsidR="00BF5E08" w:rsidRPr="00BF5E08" w:rsidRDefault="00BF5E08" w:rsidP="007473CD">
            <w:pPr>
              <w:pStyle w:val="TableParagraph"/>
              <w:spacing w:line="246" w:lineRule="exact"/>
              <w:ind w:left="634"/>
              <w:rPr>
                <w:sz w:val="24"/>
                <w:szCs w:val="24"/>
              </w:rPr>
            </w:pPr>
            <w:r w:rsidRPr="00BF5E08">
              <w:rPr>
                <w:spacing w:val="-2"/>
                <w:sz w:val="24"/>
                <w:szCs w:val="24"/>
              </w:rPr>
              <w:t>43.1%</w:t>
            </w:r>
          </w:p>
        </w:tc>
        <w:tc>
          <w:tcPr>
            <w:tcW w:w="1432" w:type="dxa"/>
          </w:tcPr>
          <w:p w14:paraId="28F11A0C" w14:textId="77777777" w:rsidR="00BF5E08" w:rsidRPr="00BF5E08" w:rsidRDefault="00BF5E08" w:rsidP="007473CD">
            <w:pPr>
              <w:pStyle w:val="TableParagraph"/>
              <w:spacing w:line="246" w:lineRule="exact"/>
              <w:ind w:left="453"/>
              <w:rPr>
                <w:sz w:val="24"/>
                <w:szCs w:val="24"/>
              </w:rPr>
            </w:pPr>
            <w:r w:rsidRPr="00BF5E08">
              <w:rPr>
                <w:spacing w:val="-2"/>
                <w:sz w:val="24"/>
                <w:szCs w:val="24"/>
              </w:rPr>
              <w:t>43.2%</w:t>
            </w:r>
          </w:p>
        </w:tc>
        <w:tc>
          <w:tcPr>
            <w:tcW w:w="1409" w:type="dxa"/>
          </w:tcPr>
          <w:p w14:paraId="44810744" w14:textId="77777777" w:rsidR="00BF5E08" w:rsidRPr="00BF5E08" w:rsidRDefault="00BF5E08" w:rsidP="007473CD">
            <w:pPr>
              <w:pStyle w:val="TableParagraph"/>
              <w:spacing w:line="246" w:lineRule="exact"/>
              <w:ind w:left="453" w:right="454"/>
              <w:jc w:val="center"/>
              <w:rPr>
                <w:sz w:val="24"/>
                <w:szCs w:val="24"/>
              </w:rPr>
            </w:pPr>
            <w:r w:rsidRPr="00BF5E08">
              <w:rPr>
                <w:spacing w:val="-4"/>
                <w:w w:val="95"/>
                <w:sz w:val="24"/>
                <w:szCs w:val="24"/>
              </w:rPr>
              <w:t>8.9%</w:t>
            </w:r>
          </w:p>
        </w:tc>
        <w:tc>
          <w:tcPr>
            <w:tcW w:w="1348" w:type="dxa"/>
          </w:tcPr>
          <w:p w14:paraId="25008B6E" w14:textId="77777777" w:rsidR="00BF5E08" w:rsidRPr="00BF5E08" w:rsidRDefault="00BF5E08" w:rsidP="007473CD">
            <w:pPr>
              <w:pStyle w:val="TableParagraph"/>
              <w:spacing w:line="246" w:lineRule="exact"/>
              <w:ind w:left="46" w:right="92"/>
              <w:jc w:val="center"/>
              <w:rPr>
                <w:sz w:val="24"/>
                <w:szCs w:val="24"/>
              </w:rPr>
            </w:pPr>
            <w:r w:rsidRPr="00BF5E08">
              <w:rPr>
                <w:spacing w:val="-4"/>
                <w:w w:val="95"/>
                <w:sz w:val="24"/>
                <w:szCs w:val="24"/>
              </w:rPr>
              <w:t>2.9%</w:t>
            </w:r>
          </w:p>
        </w:tc>
        <w:tc>
          <w:tcPr>
            <w:tcW w:w="1417" w:type="dxa"/>
          </w:tcPr>
          <w:p w14:paraId="20F1B8A1" w14:textId="77777777" w:rsidR="00BF5E08" w:rsidRPr="00BF5E08" w:rsidRDefault="00BF5E08" w:rsidP="007473CD">
            <w:pPr>
              <w:pStyle w:val="TableParagraph"/>
              <w:spacing w:line="246" w:lineRule="exact"/>
              <w:ind w:right="499"/>
              <w:jc w:val="right"/>
              <w:rPr>
                <w:sz w:val="24"/>
                <w:szCs w:val="24"/>
              </w:rPr>
            </w:pPr>
            <w:r w:rsidRPr="00BF5E08">
              <w:rPr>
                <w:spacing w:val="-4"/>
                <w:w w:val="95"/>
                <w:sz w:val="24"/>
                <w:szCs w:val="24"/>
              </w:rPr>
              <w:t>1.9%</w:t>
            </w:r>
          </w:p>
        </w:tc>
      </w:tr>
      <w:tr w:rsidR="00BF5E08" w:rsidRPr="00BF5E08" w14:paraId="7FE85045" w14:textId="77777777" w:rsidTr="007473CD">
        <w:trPr>
          <w:trHeight w:val="266"/>
        </w:trPr>
        <w:tc>
          <w:tcPr>
            <w:tcW w:w="1972" w:type="dxa"/>
            <w:shd w:val="clear" w:color="auto" w:fill="D9D9D9"/>
          </w:tcPr>
          <w:p w14:paraId="0C5773F2" w14:textId="77777777" w:rsidR="00BF5E08" w:rsidRPr="00BF5E08" w:rsidRDefault="00BF5E08" w:rsidP="007473CD">
            <w:pPr>
              <w:pStyle w:val="TableParagraph"/>
              <w:spacing w:before="0"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1207BF71"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63.3%</w:t>
            </w:r>
          </w:p>
        </w:tc>
        <w:tc>
          <w:tcPr>
            <w:tcW w:w="1432" w:type="dxa"/>
            <w:shd w:val="clear" w:color="auto" w:fill="D9D9D9"/>
          </w:tcPr>
          <w:p w14:paraId="4E481230"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32.7%</w:t>
            </w:r>
          </w:p>
        </w:tc>
        <w:tc>
          <w:tcPr>
            <w:tcW w:w="1409" w:type="dxa"/>
            <w:shd w:val="clear" w:color="auto" w:fill="D9D9D9"/>
          </w:tcPr>
          <w:p w14:paraId="3DEEA7DC" w14:textId="77777777" w:rsidR="00BF5E08" w:rsidRPr="00BF5E08" w:rsidRDefault="00BF5E08" w:rsidP="007473CD">
            <w:pPr>
              <w:pStyle w:val="TableParagraph"/>
              <w:spacing w:before="0" w:line="246" w:lineRule="exact"/>
              <w:ind w:left="453" w:right="453"/>
              <w:jc w:val="center"/>
              <w:rPr>
                <w:sz w:val="24"/>
                <w:szCs w:val="24"/>
              </w:rPr>
            </w:pPr>
            <w:r w:rsidRPr="00BF5E08">
              <w:rPr>
                <w:spacing w:val="-5"/>
                <w:w w:val="95"/>
                <w:sz w:val="24"/>
                <w:szCs w:val="24"/>
              </w:rPr>
              <w:t>2%</w:t>
            </w:r>
          </w:p>
        </w:tc>
        <w:tc>
          <w:tcPr>
            <w:tcW w:w="1348" w:type="dxa"/>
            <w:shd w:val="clear" w:color="auto" w:fill="D9D9D9"/>
          </w:tcPr>
          <w:p w14:paraId="07AA7665" w14:textId="77777777" w:rsidR="00BF5E08" w:rsidRPr="00BF5E08" w:rsidRDefault="00BF5E08" w:rsidP="007473CD">
            <w:pPr>
              <w:pStyle w:val="TableParagraph"/>
              <w:spacing w:before="0" w:line="246" w:lineRule="exact"/>
              <w:ind w:left="46" w:right="91"/>
              <w:jc w:val="center"/>
              <w:rPr>
                <w:sz w:val="24"/>
                <w:szCs w:val="24"/>
              </w:rPr>
            </w:pPr>
            <w:r w:rsidRPr="00BF5E08">
              <w:rPr>
                <w:spacing w:val="-5"/>
                <w:w w:val="95"/>
                <w:sz w:val="24"/>
                <w:szCs w:val="24"/>
              </w:rPr>
              <w:t>0%</w:t>
            </w:r>
          </w:p>
        </w:tc>
        <w:tc>
          <w:tcPr>
            <w:tcW w:w="1417" w:type="dxa"/>
            <w:shd w:val="clear" w:color="auto" w:fill="D9D9D9"/>
          </w:tcPr>
          <w:p w14:paraId="318CC181" w14:textId="77777777" w:rsidR="00BF5E08" w:rsidRPr="00BF5E08" w:rsidRDefault="00BF5E08" w:rsidP="007473CD">
            <w:pPr>
              <w:pStyle w:val="TableParagraph"/>
              <w:spacing w:before="0" w:line="246" w:lineRule="exact"/>
              <w:ind w:left="446" w:right="466"/>
              <w:jc w:val="center"/>
              <w:rPr>
                <w:sz w:val="24"/>
                <w:szCs w:val="24"/>
              </w:rPr>
            </w:pPr>
            <w:r w:rsidRPr="00BF5E08">
              <w:rPr>
                <w:spacing w:val="-5"/>
                <w:w w:val="95"/>
                <w:sz w:val="24"/>
                <w:szCs w:val="24"/>
              </w:rPr>
              <w:t>2%</w:t>
            </w:r>
          </w:p>
        </w:tc>
      </w:tr>
      <w:tr w:rsidR="00BF5E08" w:rsidRPr="00BF5E08" w14:paraId="4B047C37" w14:textId="77777777" w:rsidTr="007473CD">
        <w:trPr>
          <w:trHeight w:val="268"/>
        </w:trPr>
        <w:tc>
          <w:tcPr>
            <w:tcW w:w="1972" w:type="dxa"/>
            <w:shd w:val="clear" w:color="auto" w:fill="009898"/>
          </w:tcPr>
          <w:p w14:paraId="0E5C622D" w14:textId="77777777" w:rsidR="00BF5E08" w:rsidRPr="00BF5E08" w:rsidRDefault="00BF5E08" w:rsidP="007473CD">
            <w:pPr>
              <w:pStyle w:val="TableParagraph"/>
              <w:spacing w:before="2" w:line="246" w:lineRule="exact"/>
              <w:ind w:right="-130"/>
              <w:jc w:val="right"/>
              <w:rPr>
                <w:b/>
                <w:sz w:val="24"/>
                <w:szCs w:val="24"/>
              </w:rPr>
            </w:pPr>
            <w:r w:rsidRPr="00BF5E08">
              <w:rPr>
                <w:b/>
                <w:color w:val="FFFFFF"/>
                <w:w w:val="85"/>
                <w:sz w:val="24"/>
                <w:szCs w:val="24"/>
              </w:rPr>
              <w:t>Been</w:t>
            </w:r>
            <w:r w:rsidRPr="00BF5E08">
              <w:rPr>
                <w:color w:val="FFFFFF"/>
                <w:spacing w:val="-2"/>
                <w:w w:val="95"/>
                <w:sz w:val="24"/>
                <w:szCs w:val="24"/>
              </w:rPr>
              <w:t xml:space="preserve"> </w:t>
            </w:r>
            <w:r w:rsidRPr="00BF5E08">
              <w:rPr>
                <w:b/>
                <w:color w:val="FFFFFF"/>
                <w:spacing w:val="-4"/>
                <w:w w:val="95"/>
                <w:sz w:val="24"/>
                <w:szCs w:val="24"/>
              </w:rPr>
              <w:t>bypa</w:t>
            </w:r>
          </w:p>
        </w:tc>
        <w:tc>
          <w:tcPr>
            <w:tcW w:w="4479" w:type="dxa"/>
            <w:gridSpan w:val="3"/>
            <w:shd w:val="clear" w:color="auto" w:fill="009898"/>
          </w:tcPr>
          <w:p w14:paraId="092F1C9C" w14:textId="77777777" w:rsidR="00BF5E08" w:rsidRPr="00BF5E08" w:rsidRDefault="00BF5E08" w:rsidP="007473CD">
            <w:pPr>
              <w:pStyle w:val="TableParagraph"/>
              <w:spacing w:before="2" w:line="246" w:lineRule="exact"/>
              <w:ind w:left="115"/>
              <w:rPr>
                <w:b/>
                <w:sz w:val="24"/>
                <w:szCs w:val="24"/>
              </w:rPr>
            </w:pPr>
            <w:r w:rsidRPr="00BF5E08">
              <w:rPr>
                <w:b/>
                <w:color w:val="FFFFFF"/>
                <w:w w:val="85"/>
                <w:sz w:val="24"/>
                <w:szCs w:val="24"/>
              </w:rPr>
              <w:t>ssed</w:t>
            </w:r>
            <w:r w:rsidRPr="00BF5E08">
              <w:rPr>
                <w:color w:val="FFFFFF"/>
                <w:spacing w:val="-1"/>
                <w:sz w:val="24"/>
                <w:szCs w:val="24"/>
              </w:rPr>
              <w:t xml:space="preserve"> </w:t>
            </w:r>
            <w:r w:rsidRPr="00BF5E08">
              <w:rPr>
                <w:b/>
                <w:color w:val="FFFFFF"/>
                <w:w w:val="85"/>
                <w:sz w:val="24"/>
                <w:szCs w:val="24"/>
              </w:rPr>
              <w:t>in</w:t>
            </w:r>
            <w:r w:rsidRPr="00BF5E08">
              <w:rPr>
                <w:color w:val="FFFFFF"/>
                <w:spacing w:val="2"/>
                <w:sz w:val="24"/>
                <w:szCs w:val="24"/>
              </w:rPr>
              <w:t xml:space="preserve"> </w:t>
            </w:r>
            <w:r w:rsidRPr="00BF5E08">
              <w:rPr>
                <w:b/>
                <w:color w:val="FFFFFF"/>
                <w:w w:val="85"/>
                <w:sz w:val="24"/>
                <w:szCs w:val="24"/>
              </w:rPr>
              <w:t>group</w:t>
            </w:r>
            <w:r w:rsidRPr="00BF5E08">
              <w:rPr>
                <w:color w:val="FFFFFF"/>
                <w:spacing w:val="2"/>
                <w:sz w:val="24"/>
                <w:szCs w:val="24"/>
              </w:rPr>
              <w:t xml:space="preserve"> </w:t>
            </w:r>
            <w:r w:rsidRPr="00BF5E08">
              <w:rPr>
                <w:b/>
                <w:color w:val="FFFFFF"/>
                <w:w w:val="85"/>
                <w:sz w:val="24"/>
                <w:szCs w:val="24"/>
              </w:rPr>
              <w:t>communications</w:t>
            </w:r>
            <w:r w:rsidRPr="00BF5E08">
              <w:rPr>
                <w:color w:val="FFFFFF"/>
                <w:spacing w:val="2"/>
                <w:sz w:val="24"/>
                <w:szCs w:val="24"/>
              </w:rPr>
              <w:t xml:space="preserve"> </w:t>
            </w:r>
            <w:r w:rsidRPr="00BF5E08">
              <w:rPr>
                <w:b/>
                <w:color w:val="FFFFFF"/>
                <w:w w:val="85"/>
                <w:sz w:val="24"/>
                <w:szCs w:val="24"/>
              </w:rPr>
              <w:t>that</w:t>
            </w:r>
            <w:r w:rsidRPr="00BF5E08">
              <w:rPr>
                <w:color w:val="FFFFFF"/>
                <w:sz w:val="24"/>
                <w:szCs w:val="24"/>
              </w:rPr>
              <w:t xml:space="preserve"> </w:t>
            </w:r>
            <w:r w:rsidRPr="00BF5E08">
              <w:rPr>
                <w:b/>
                <w:color w:val="FFFFFF"/>
                <w:w w:val="85"/>
                <w:sz w:val="24"/>
                <w:szCs w:val="24"/>
              </w:rPr>
              <w:t>are</w:t>
            </w:r>
            <w:r w:rsidRPr="00BF5E08">
              <w:rPr>
                <w:color w:val="FFFFFF"/>
                <w:spacing w:val="3"/>
                <w:sz w:val="24"/>
                <w:szCs w:val="24"/>
              </w:rPr>
              <w:t xml:space="preserve"> </w:t>
            </w:r>
            <w:r w:rsidRPr="00BF5E08">
              <w:rPr>
                <w:b/>
                <w:color w:val="FFFFFF"/>
                <w:spacing w:val="-2"/>
                <w:w w:val="85"/>
                <w:sz w:val="24"/>
                <w:szCs w:val="24"/>
              </w:rPr>
              <w:t>relevant</w:t>
            </w:r>
          </w:p>
        </w:tc>
        <w:tc>
          <w:tcPr>
            <w:tcW w:w="1348" w:type="dxa"/>
            <w:shd w:val="clear" w:color="auto" w:fill="009898"/>
          </w:tcPr>
          <w:p w14:paraId="6F69525A" w14:textId="77777777" w:rsidR="00BF5E08" w:rsidRPr="00BF5E08" w:rsidRDefault="00BF5E08" w:rsidP="007473CD">
            <w:pPr>
              <w:pStyle w:val="TableParagraph"/>
              <w:spacing w:before="2" w:line="246" w:lineRule="exact"/>
              <w:ind w:left="46" w:right="-15"/>
              <w:jc w:val="center"/>
              <w:rPr>
                <w:b/>
                <w:sz w:val="24"/>
                <w:szCs w:val="24"/>
              </w:rPr>
            </w:pPr>
            <w:r w:rsidRPr="00BF5E08">
              <w:rPr>
                <w:b/>
                <w:color w:val="FFFFFF"/>
                <w:w w:val="90"/>
                <w:sz w:val="24"/>
                <w:szCs w:val="24"/>
              </w:rPr>
              <w:t>to</w:t>
            </w:r>
            <w:r w:rsidRPr="00BF5E08">
              <w:rPr>
                <w:color w:val="FFFFFF"/>
                <w:spacing w:val="-3"/>
                <w:w w:val="90"/>
                <w:sz w:val="24"/>
                <w:szCs w:val="24"/>
              </w:rPr>
              <w:t xml:space="preserve"> </w:t>
            </w:r>
            <w:r w:rsidRPr="00BF5E08">
              <w:rPr>
                <w:b/>
                <w:color w:val="FFFFFF"/>
                <w:w w:val="90"/>
                <w:sz w:val="24"/>
                <w:szCs w:val="24"/>
              </w:rPr>
              <w:t>your</w:t>
            </w:r>
            <w:r w:rsidRPr="00BF5E08">
              <w:rPr>
                <w:color w:val="FFFFFF"/>
                <w:spacing w:val="-2"/>
                <w:w w:val="90"/>
                <w:sz w:val="24"/>
                <w:szCs w:val="24"/>
              </w:rPr>
              <w:t xml:space="preserve"> </w:t>
            </w:r>
            <w:r w:rsidRPr="00BF5E08">
              <w:rPr>
                <w:b/>
                <w:color w:val="FFFFFF"/>
                <w:w w:val="90"/>
                <w:sz w:val="24"/>
                <w:szCs w:val="24"/>
              </w:rPr>
              <w:t>work</w:t>
            </w:r>
            <w:r w:rsidRPr="00BF5E08">
              <w:rPr>
                <w:color w:val="FFFFFF"/>
                <w:spacing w:val="-3"/>
                <w:w w:val="90"/>
                <w:sz w:val="24"/>
                <w:szCs w:val="24"/>
              </w:rPr>
              <w:t xml:space="preserve"> </w:t>
            </w:r>
            <w:r w:rsidRPr="00BF5E08">
              <w:rPr>
                <w:b/>
                <w:color w:val="FFFFFF"/>
                <w:spacing w:val="-12"/>
                <w:w w:val="90"/>
                <w:sz w:val="24"/>
                <w:szCs w:val="24"/>
              </w:rPr>
              <w:t>r</w:t>
            </w:r>
          </w:p>
        </w:tc>
        <w:tc>
          <w:tcPr>
            <w:tcW w:w="1417" w:type="dxa"/>
            <w:shd w:val="clear" w:color="auto" w:fill="009898"/>
          </w:tcPr>
          <w:p w14:paraId="3689440D" w14:textId="77777777" w:rsidR="00BF5E08" w:rsidRPr="00BF5E08" w:rsidRDefault="00BF5E08" w:rsidP="007473CD">
            <w:pPr>
              <w:pStyle w:val="TableParagraph"/>
              <w:spacing w:before="2" w:line="246" w:lineRule="exact"/>
              <w:ind w:left="5"/>
              <w:rPr>
                <w:b/>
                <w:sz w:val="24"/>
                <w:szCs w:val="24"/>
              </w:rPr>
            </w:pPr>
            <w:r w:rsidRPr="00BF5E08">
              <w:rPr>
                <w:b/>
                <w:color w:val="FFFFFF"/>
                <w:spacing w:val="-5"/>
                <w:sz w:val="24"/>
                <w:szCs w:val="24"/>
              </w:rPr>
              <w:t>ole</w:t>
            </w:r>
          </w:p>
        </w:tc>
      </w:tr>
      <w:tr w:rsidR="00BF5E08" w:rsidRPr="00BF5E08" w14:paraId="3B6DFBAE" w14:textId="77777777" w:rsidTr="007473CD">
        <w:trPr>
          <w:trHeight w:val="268"/>
        </w:trPr>
        <w:tc>
          <w:tcPr>
            <w:tcW w:w="1972" w:type="dxa"/>
          </w:tcPr>
          <w:p w14:paraId="061E2D7D"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4EC3D047"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66.7%</w:t>
            </w:r>
          </w:p>
        </w:tc>
        <w:tc>
          <w:tcPr>
            <w:tcW w:w="1432" w:type="dxa"/>
          </w:tcPr>
          <w:p w14:paraId="491A12A7"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23.3%</w:t>
            </w:r>
          </w:p>
        </w:tc>
        <w:tc>
          <w:tcPr>
            <w:tcW w:w="1409" w:type="dxa"/>
          </w:tcPr>
          <w:p w14:paraId="084A68DD"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6.7%</w:t>
            </w:r>
          </w:p>
        </w:tc>
        <w:tc>
          <w:tcPr>
            <w:tcW w:w="1348" w:type="dxa"/>
          </w:tcPr>
          <w:p w14:paraId="29A591BF"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3.3%</w:t>
            </w:r>
          </w:p>
        </w:tc>
        <w:tc>
          <w:tcPr>
            <w:tcW w:w="1417" w:type="dxa"/>
          </w:tcPr>
          <w:p w14:paraId="4FD50D59"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3308BA06" w14:textId="77777777" w:rsidTr="007473CD">
        <w:trPr>
          <w:trHeight w:val="268"/>
        </w:trPr>
        <w:tc>
          <w:tcPr>
            <w:tcW w:w="1972" w:type="dxa"/>
            <w:shd w:val="clear" w:color="auto" w:fill="D9D9D9"/>
          </w:tcPr>
          <w:p w14:paraId="055D0EB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5E0A476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52.4%</w:t>
            </w:r>
          </w:p>
        </w:tc>
        <w:tc>
          <w:tcPr>
            <w:tcW w:w="1432" w:type="dxa"/>
            <w:shd w:val="clear" w:color="auto" w:fill="D9D9D9"/>
          </w:tcPr>
          <w:p w14:paraId="4B628B8B"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27.8%</w:t>
            </w:r>
          </w:p>
        </w:tc>
        <w:tc>
          <w:tcPr>
            <w:tcW w:w="1409" w:type="dxa"/>
            <w:shd w:val="clear" w:color="auto" w:fill="D9D9D9"/>
          </w:tcPr>
          <w:p w14:paraId="1E902BC4"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9.1%</w:t>
            </w:r>
          </w:p>
        </w:tc>
        <w:tc>
          <w:tcPr>
            <w:tcW w:w="1348" w:type="dxa"/>
            <w:shd w:val="clear" w:color="auto" w:fill="D9D9D9"/>
          </w:tcPr>
          <w:p w14:paraId="1BEBB0A2"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7.8%</w:t>
            </w:r>
          </w:p>
        </w:tc>
        <w:tc>
          <w:tcPr>
            <w:tcW w:w="1417" w:type="dxa"/>
            <w:shd w:val="clear" w:color="auto" w:fill="D9D9D9"/>
          </w:tcPr>
          <w:p w14:paraId="3BE3F3B2"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2.9%</w:t>
            </w:r>
          </w:p>
        </w:tc>
      </w:tr>
      <w:tr w:rsidR="00BF5E08" w:rsidRPr="00BF5E08" w14:paraId="75490F59" w14:textId="77777777" w:rsidTr="007473CD">
        <w:trPr>
          <w:trHeight w:val="268"/>
        </w:trPr>
        <w:tc>
          <w:tcPr>
            <w:tcW w:w="1972" w:type="dxa"/>
          </w:tcPr>
          <w:p w14:paraId="70D54128"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40319896"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39.7%</w:t>
            </w:r>
          </w:p>
        </w:tc>
        <w:tc>
          <w:tcPr>
            <w:tcW w:w="1432" w:type="dxa"/>
          </w:tcPr>
          <w:p w14:paraId="49B7927A"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38.9%</w:t>
            </w:r>
          </w:p>
        </w:tc>
        <w:tc>
          <w:tcPr>
            <w:tcW w:w="1409" w:type="dxa"/>
          </w:tcPr>
          <w:p w14:paraId="227B1FF3"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11.9%</w:t>
            </w:r>
          </w:p>
        </w:tc>
        <w:tc>
          <w:tcPr>
            <w:tcW w:w="1348" w:type="dxa"/>
          </w:tcPr>
          <w:p w14:paraId="688567A5"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5.9%</w:t>
            </w:r>
          </w:p>
        </w:tc>
        <w:tc>
          <w:tcPr>
            <w:tcW w:w="1417" w:type="dxa"/>
          </w:tcPr>
          <w:p w14:paraId="60E611E3"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3.6%</w:t>
            </w:r>
          </w:p>
        </w:tc>
      </w:tr>
      <w:tr w:rsidR="00BF5E08" w:rsidRPr="00BF5E08" w14:paraId="7DB9A6A6" w14:textId="77777777" w:rsidTr="007473CD">
        <w:trPr>
          <w:trHeight w:val="268"/>
        </w:trPr>
        <w:tc>
          <w:tcPr>
            <w:tcW w:w="1972" w:type="dxa"/>
            <w:shd w:val="clear" w:color="auto" w:fill="D9D9D9"/>
          </w:tcPr>
          <w:p w14:paraId="0EDEBA0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11935937"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37.2%</w:t>
            </w:r>
          </w:p>
        </w:tc>
        <w:tc>
          <w:tcPr>
            <w:tcW w:w="1432" w:type="dxa"/>
            <w:shd w:val="clear" w:color="auto" w:fill="D9D9D9"/>
          </w:tcPr>
          <w:p w14:paraId="5CD24F1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41.1%</w:t>
            </w:r>
          </w:p>
        </w:tc>
        <w:tc>
          <w:tcPr>
            <w:tcW w:w="1409" w:type="dxa"/>
            <w:shd w:val="clear" w:color="auto" w:fill="D9D9D9"/>
          </w:tcPr>
          <w:p w14:paraId="0B30594F"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11.2%</w:t>
            </w:r>
          </w:p>
        </w:tc>
        <w:tc>
          <w:tcPr>
            <w:tcW w:w="1348" w:type="dxa"/>
            <w:shd w:val="clear" w:color="auto" w:fill="D9D9D9"/>
          </w:tcPr>
          <w:p w14:paraId="58DED12A"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7.2%</w:t>
            </w:r>
          </w:p>
        </w:tc>
        <w:tc>
          <w:tcPr>
            <w:tcW w:w="1417" w:type="dxa"/>
            <w:shd w:val="clear" w:color="auto" w:fill="D9D9D9"/>
          </w:tcPr>
          <w:p w14:paraId="770B0B33"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3.3%</w:t>
            </w:r>
          </w:p>
        </w:tc>
      </w:tr>
      <w:tr w:rsidR="00BF5E08" w:rsidRPr="00BF5E08" w14:paraId="72246C09" w14:textId="77777777" w:rsidTr="007473CD">
        <w:trPr>
          <w:trHeight w:val="268"/>
        </w:trPr>
        <w:tc>
          <w:tcPr>
            <w:tcW w:w="1972" w:type="dxa"/>
          </w:tcPr>
          <w:p w14:paraId="563B29B6"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36BC0B40"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42.9%</w:t>
            </w:r>
          </w:p>
        </w:tc>
        <w:tc>
          <w:tcPr>
            <w:tcW w:w="1432" w:type="dxa"/>
          </w:tcPr>
          <w:p w14:paraId="670871CF" w14:textId="77777777" w:rsidR="00BF5E08" w:rsidRPr="00BF5E08" w:rsidRDefault="00BF5E08" w:rsidP="007473CD">
            <w:pPr>
              <w:pStyle w:val="TableParagraph"/>
              <w:spacing w:before="2" w:line="246" w:lineRule="exact"/>
              <w:ind w:left="477" w:right="453"/>
              <w:jc w:val="center"/>
              <w:rPr>
                <w:sz w:val="24"/>
                <w:szCs w:val="24"/>
              </w:rPr>
            </w:pPr>
            <w:r w:rsidRPr="00BF5E08">
              <w:rPr>
                <w:spacing w:val="-5"/>
                <w:w w:val="95"/>
                <w:sz w:val="24"/>
                <w:szCs w:val="24"/>
              </w:rPr>
              <w:t>42%</w:t>
            </w:r>
          </w:p>
        </w:tc>
        <w:tc>
          <w:tcPr>
            <w:tcW w:w="1409" w:type="dxa"/>
          </w:tcPr>
          <w:p w14:paraId="4A03110D"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6.9%</w:t>
            </w:r>
          </w:p>
        </w:tc>
        <w:tc>
          <w:tcPr>
            <w:tcW w:w="1348" w:type="dxa"/>
          </w:tcPr>
          <w:p w14:paraId="72B20D6A"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5.7%</w:t>
            </w:r>
          </w:p>
        </w:tc>
        <w:tc>
          <w:tcPr>
            <w:tcW w:w="1417" w:type="dxa"/>
          </w:tcPr>
          <w:p w14:paraId="33B998B7"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2.4%</w:t>
            </w:r>
          </w:p>
        </w:tc>
      </w:tr>
      <w:tr w:rsidR="00BF5E08" w:rsidRPr="00BF5E08" w14:paraId="51666414" w14:textId="77777777" w:rsidTr="007473CD">
        <w:trPr>
          <w:trHeight w:val="268"/>
        </w:trPr>
        <w:tc>
          <w:tcPr>
            <w:tcW w:w="1972" w:type="dxa"/>
            <w:shd w:val="clear" w:color="auto" w:fill="D9D9D9"/>
          </w:tcPr>
          <w:p w14:paraId="7A518103"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23CF5816"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59.2%</w:t>
            </w:r>
          </w:p>
        </w:tc>
        <w:tc>
          <w:tcPr>
            <w:tcW w:w="1432" w:type="dxa"/>
            <w:shd w:val="clear" w:color="auto" w:fill="D9D9D9"/>
          </w:tcPr>
          <w:p w14:paraId="6473118B"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26.5%</w:t>
            </w:r>
          </w:p>
        </w:tc>
        <w:tc>
          <w:tcPr>
            <w:tcW w:w="1409" w:type="dxa"/>
            <w:shd w:val="clear" w:color="auto" w:fill="D9D9D9"/>
          </w:tcPr>
          <w:p w14:paraId="2D74DB43"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8.2%</w:t>
            </w:r>
          </w:p>
        </w:tc>
        <w:tc>
          <w:tcPr>
            <w:tcW w:w="1348" w:type="dxa"/>
            <w:shd w:val="clear" w:color="auto" w:fill="D9D9D9"/>
          </w:tcPr>
          <w:p w14:paraId="770C640A"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2%</w:t>
            </w:r>
          </w:p>
        </w:tc>
        <w:tc>
          <w:tcPr>
            <w:tcW w:w="1417" w:type="dxa"/>
            <w:shd w:val="clear" w:color="auto" w:fill="D9D9D9"/>
          </w:tcPr>
          <w:p w14:paraId="3166D782"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4.1%</w:t>
            </w:r>
          </w:p>
        </w:tc>
      </w:tr>
      <w:tr w:rsidR="00BF5E08" w:rsidRPr="00BF5E08" w14:paraId="31BEB132" w14:textId="77777777" w:rsidTr="007473CD">
        <w:trPr>
          <w:trHeight w:val="268"/>
        </w:trPr>
        <w:tc>
          <w:tcPr>
            <w:tcW w:w="1972" w:type="dxa"/>
            <w:shd w:val="clear" w:color="auto" w:fill="009898"/>
          </w:tcPr>
          <w:p w14:paraId="601A228A" w14:textId="77777777" w:rsidR="00BF5E08" w:rsidRPr="00BF5E08" w:rsidRDefault="00BF5E08" w:rsidP="007473CD">
            <w:pPr>
              <w:pStyle w:val="TableParagraph"/>
              <w:spacing w:before="0" w:line="240" w:lineRule="auto"/>
              <w:rPr>
                <w:sz w:val="24"/>
                <w:szCs w:val="24"/>
              </w:rPr>
            </w:pPr>
          </w:p>
        </w:tc>
        <w:tc>
          <w:tcPr>
            <w:tcW w:w="1638" w:type="dxa"/>
            <w:shd w:val="clear" w:color="auto" w:fill="009898"/>
          </w:tcPr>
          <w:p w14:paraId="65ABE8B7" w14:textId="77777777" w:rsidR="00BF5E08" w:rsidRPr="00BF5E08" w:rsidRDefault="00BF5E08" w:rsidP="007473CD">
            <w:pPr>
              <w:pStyle w:val="TableParagraph"/>
              <w:spacing w:before="2" w:line="246" w:lineRule="exact"/>
              <w:ind w:left="31"/>
              <w:rPr>
                <w:b/>
                <w:sz w:val="24"/>
                <w:szCs w:val="24"/>
              </w:rPr>
            </w:pPr>
            <w:r w:rsidRPr="00BF5E08">
              <w:rPr>
                <w:b/>
                <w:color w:val="FFFFFF"/>
                <w:w w:val="85"/>
                <w:sz w:val="24"/>
                <w:szCs w:val="24"/>
              </w:rPr>
              <w:t>Been</w:t>
            </w:r>
            <w:r w:rsidRPr="00BF5E08">
              <w:rPr>
                <w:color w:val="FFFFFF"/>
                <w:spacing w:val="6"/>
                <w:sz w:val="24"/>
                <w:szCs w:val="24"/>
              </w:rPr>
              <w:t xml:space="preserve"> </w:t>
            </w:r>
            <w:r w:rsidRPr="00BF5E08">
              <w:rPr>
                <w:b/>
                <w:color w:val="FFFFFF"/>
                <w:w w:val="85"/>
                <w:sz w:val="24"/>
                <w:szCs w:val="24"/>
              </w:rPr>
              <w:t>the</w:t>
            </w:r>
            <w:r w:rsidRPr="00BF5E08">
              <w:rPr>
                <w:color w:val="FFFFFF"/>
                <w:spacing w:val="6"/>
                <w:sz w:val="24"/>
                <w:szCs w:val="24"/>
              </w:rPr>
              <w:t xml:space="preserve"> </w:t>
            </w:r>
            <w:r w:rsidRPr="00BF5E08">
              <w:rPr>
                <w:b/>
                <w:color w:val="FFFFFF"/>
                <w:spacing w:val="-2"/>
                <w:w w:val="85"/>
                <w:sz w:val="24"/>
                <w:szCs w:val="24"/>
              </w:rPr>
              <w:t>subject</w:t>
            </w:r>
          </w:p>
        </w:tc>
        <w:tc>
          <w:tcPr>
            <w:tcW w:w="1432" w:type="dxa"/>
            <w:shd w:val="clear" w:color="auto" w:fill="009898"/>
          </w:tcPr>
          <w:p w14:paraId="0F0B937E" w14:textId="77777777" w:rsidR="00BF5E08" w:rsidRPr="00BF5E08" w:rsidRDefault="00BF5E08" w:rsidP="007473CD">
            <w:pPr>
              <w:pStyle w:val="TableParagraph"/>
              <w:spacing w:before="2" w:line="246" w:lineRule="exact"/>
              <w:ind w:left="-18" w:right="31"/>
              <w:jc w:val="right"/>
              <w:rPr>
                <w:b/>
                <w:sz w:val="24"/>
                <w:szCs w:val="24"/>
              </w:rPr>
            </w:pPr>
            <w:r w:rsidRPr="00BF5E08">
              <w:rPr>
                <w:b/>
                <w:color w:val="FFFFFF"/>
                <w:w w:val="90"/>
                <w:sz w:val="24"/>
                <w:szCs w:val="24"/>
              </w:rPr>
              <w:t>of</w:t>
            </w:r>
            <w:r w:rsidRPr="00BF5E08">
              <w:rPr>
                <w:color w:val="FFFFFF"/>
                <w:spacing w:val="-4"/>
                <w:w w:val="90"/>
                <w:sz w:val="24"/>
                <w:szCs w:val="24"/>
              </w:rPr>
              <w:t xml:space="preserve"> </w:t>
            </w:r>
            <w:r w:rsidRPr="00BF5E08">
              <w:rPr>
                <w:b/>
                <w:color w:val="FFFFFF"/>
                <w:spacing w:val="-5"/>
                <w:w w:val="90"/>
                <w:sz w:val="24"/>
                <w:szCs w:val="24"/>
              </w:rPr>
              <w:t>communicati</w:t>
            </w:r>
          </w:p>
        </w:tc>
        <w:tc>
          <w:tcPr>
            <w:tcW w:w="2757" w:type="dxa"/>
            <w:gridSpan w:val="2"/>
            <w:shd w:val="clear" w:color="auto" w:fill="009898"/>
          </w:tcPr>
          <w:p w14:paraId="4A26088A" w14:textId="77777777" w:rsidR="00BF5E08" w:rsidRPr="00BF5E08" w:rsidRDefault="00BF5E08" w:rsidP="007473CD">
            <w:pPr>
              <w:pStyle w:val="TableParagraph"/>
              <w:spacing w:before="2" w:line="246" w:lineRule="exact"/>
              <w:ind w:left="-33"/>
              <w:rPr>
                <w:b/>
                <w:sz w:val="24"/>
                <w:szCs w:val="24"/>
              </w:rPr>
            </w:pPr>
            <w:r w:rsidRPr="00BF5E08">
              <w:rPr>
                <w:b/>
                <w:color w:val="FFFFFF"/>
                <w:w w:val="85"/>
                <w:sz w:val="24"/>
                <w:szCs w:val="24"/>
              </w:rPr>
              <w:t>ons</w:t>
            </w:r>
            <w:r w:rsidRPr="00BF5E08">
              <w:rPr>
                <w:color w:val="FFFFFF"/>
                <w:spacing w:val="14"/>
                <w:sz w:val="24"/>
                <w:szCs w:val="24"/>
              </w:rPr>
              <w:t xml:space="preserve"> </w:t>
            </w:r>
            <w:r w:rsidRPr="00BF5E08">
              <w:rPr>
                <w:b/>
                <w:color w:val="FFFFFF"/>
                <w:w w:val="85"/>
                <w:sz w:val="24"/>
                <w:szCs w:val="24"/>
              </w:rPr>
              <w:t>that</w:t>
            </w:r>
            <w:r w:rsidRPr="00BF5E08">
              <w:rPr>
                <w:color w:val="FFFFFF"/>
                <w:spacing w:val="17"/>
                <w:sz w:val="24"/>
                <w:szCs w:val="24"/>
              </w:rPr>
              <w:t xml:space="preserve"> </w:t>
            </w:r>
            <w:r w:rsidRPr="00BF5E08">
              <w:rPr>
                <w:b/>
                <w:color w:val="FFFFFF"/>
                <w:w w:val="85"/>
                <w:sz w:val="24"/>
                <w:szCs w:val="24"/>
              </w:rPr>
              <w:t>undermine</w:t>
            </w:r>
            <w:r w:rsidRPr="00BF5E08">
              <w:rPr>
                <w:color w:val="FFFFFF"/>
                <w:spacing w:val="12"/>
                <w:sz w:val="24"/>
                <w:szCs w:val="24"/>
              </w:rPr>
              <w:t xml:space="preserve"> </w:t>
            </w:r>
            <w:r w:rsidRPr="00BF5E08">
              <w:rPr>
                <w:b/>
                <w:color w:val="FFFFFF"/>
                <w:spacing w:val="-5"/>
                <w:w w:val="85"/>
                <w:sz w:val="24"/>
                <w:szCs w:val="24"/>
              </w:rPr>
              <w:t>you</w:t>
            </w:r>
          </w:p>
        </w:tc>
        <w:tc>
          <w:tcPr>
            <w:tcW w:w="1417" w:type="dxa"/>
            <w:shd w:val="clear" w:color="auto" w:fill="009898"/>
          </w:tcPr>
          <w:p w14:paraId="30225FB7" w14:textId="77777777" w:rsidR="00BF5E08" w:rsidRPr="00BF5E08" w:rsidRDefault="00BF5E08" w:rsidP="007473CD">
            <w:pPr>
              <w:pStyle w:val="TableParagraph"/>
              <w:spacing w:before="0" w:line="240" w:lineRule="auto"/>
              <w:rPr>
                <w:sz w:val="24"/>
                <w:szCs w:val="24"/>
              </w:rPr>
            </w:pPr>
          </w:p>
        </w:tc>
      </w:tr>
      <w:tr w:rsidR="00BF5E08" w:rsidRPr="00BF5E08" w14:paraId="132D290C" w14:textId="77777777" w:rsidTr="007473CD">
        <w:trPr>
          <w:trHeight w:val="268"/>
        </w:trPr>
        <w:tc>
          <w:tcPr>
            <w:tcW w:w="1972" w:type="dxa"/>
          </w:tcPr>
          <w:p w14:paraId="7BA08A1A"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lastRenderedPageBreak/>
              <w:t>18-</w:t>
            </w:r>
            <w:r w:rsidRPr="00BF5E08">
              <w:rPr>
                <w:b/>
                <w:spacing w:val="-5"/>
                <w:sz w:val="24"/>
                <w:szCs w:val="24"/>
              </w:rPr>
              <w:t>24</w:t>
            </w:r>
          </w:p>
        </w:tc>
        <w:tc>
          <w:tcPr>
            <w:tcW w:w="1638" w:type="dxa"/>
          </w:tcPr>
          <w:p w14:paraId="58DEF776"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90%</w:t>
            </w:r>
          </w:p>
        </w:tc>
        <w:tc>
          <w:tcPr>
            <w:tcW w:w="1432" w:type="dxa"/>
          </w:tcPr>
          <w:p w14:paraId="7CC858FC" w14:textId="77777777" w:rsidR="00BF5E08" w:rsidRPr="00BF5E08" w:rsidRDefault="00BF5E08" w:rsidP="007473CD">
            <w:pPr>
              <w:pStyle w:val="TableParagraph"/>
              <w:spacing w:before="2" w:line="246" w:lineRule="exact"/>
              <w:ind w:left="477" w:right="454"/>
              <w:jc w:val="center"/>
              <w:rPr>
                <w:sz w:val="24"/>
                <w:szCs w:val="24"/>
              </w:rPr>
            </w:pPr>
            <w:r w:rsidRPr="00BF5E08">
              <w:rPr>
                <w:spacing w:val="-4"/>
                <w:w w:val="95"/>
                <w:sz w:val="24"/>
                <w:szCs w:val="24"/>
              </w:rPr>
              <w:t>6.7%</w:t>
            </w:r>
          </w:p>
        </w:tc>
        <w:tc>
          <w:tcPr>
            <w:tcW w:w="1409" w:type="dxa"/>
          </w:tcPr>
          <w:p w14:paraId="2D0AA3B3" w14:textId="77777777" w:rsidR="00BF5E08" w:rsidRPr="00BF5E08" w:rsidRDefault="00BF5E08" w:rsidP="007473CD">
            <w:pPr>
              <w:pStyle w:val="TableParagraph"/>
              <w:spacing w:before="2" w:line="246" w:lineRule="exact"/>
              <w:ind w:left="453" w:right="453"/>
              <w:jc w:val="center"/>
              <w:rPr>
                <w:sz w:val="24"/>
                <w:szCs w:val="24"/>
              </w:rPr>
            </w:pPr>
            <w:r w:rsidRPr="00BF5E08">
              <w:rPr>
                <w:spacing w:val="-5"/>
                <w:w w:val="95"/>
                <w:sz w:val="24"/>
                <w:szCs w:val="24"/>
              </w:rPr>
              <w:t>0%</w:t>
            </w:r>
          </w:p>
        </w:tc>
        <w:tc>
          <w:tcPr>
            <w:tcW w:w="1348" w:type="dxa"/>
          </w:tcPr>
          <w:p w14:paraId="0C36D017"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3.3%</w:t>
            </w:r>
          </w:p>
        </w:tc>
        <w:tc>
          <w:tcPr>
            <w:tcW w:w="1417" w:type="dxa"/>
          </w:tcPr>
          <w:p w14:paraId="2DD9AF77"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60968A90" w14:textId="77777777" w:rsidTr="007473CD">
        <w:trPr>
          <w:trHeight w:val="266"/>
        </w:trPr>
        <w:tc>
          <w:tcPr>
            <w:tcW w:w="1972" w:type="dxa"/>
            <w:shd w:val="clear" w:color="auto" w:fill="D9D9D9"/>
          </w:tcPr>
          <w:p w14:paraId="468C6968" w14:textId="77777777" w:rsidR="00BF5E08" w:rsidRPr="00BF5E08" w:rsidRDefault="00BF5E08" w:rsidP="007473CD">
            <w:pPr>
              <w:pStyle w:val="TableParagraph"/>
              <w:spacing w:before="0"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13B48F87"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70.9%</w:t>
            </w:r>
          </w:p>
        </w:tc>
        <w:tc>
          <w:tcPr>
            <w:tcW w:w="1432" w:type="dxa"/>
            <w:shd w:val="clear" w:color="auto" w:fill="D9D9D9"/>
          </w:tcPr>
          <w:p w14:paraId="10F2F23B"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18.4%</w:t>
            </w:r>
          </w:p>
        </w:tc>
        <w:tc>
          <w:tcPr>
            <w:tcW w:w="1409" w:type="dxa"/>
            <w:shd w:val="clear" w:color="auto" w:fill="D9D9D9"/>
          </w:tcPr>
          <w:p w14:paraId="53438026" w14:textId="77777777" w:rsidR="00BF5E08" w:rsidRPr="00BF5E08" w:rsidRDefault="00BF5E08" w:rsidP="007473CD">
            <w:pPr>
              <w:pStyle w:val="TableParagraph"/>
              <w:spacing w:before="0" w:line="246" w:lineRule="exact"/>
              <w:ind w:left="453" w:right="454"/>
              <w:jc w:val="center"/>
              <w:rPr>
                <w:sz w:val="24"/>
                <w:szCs w:val="24"/>
              </w:rPr>
            </w:pPr>
            <w:r w:rsidRPr="00BF5E08">
              <w:rPr>
                <w:spacing w:val="-4"/>
                <w:w w:val="95"/>
                <w:sz w:val="24"/>
                <w:szCs w:val="24"/>
              </w:rPr>
              <w:t>4.5%</w:t>
            </w:r>
          </w:p>
        </w:tc>
        <w:tc>
          <w:tcPr>
            <w:tcW w:w="1348" w:type="dxa"/>
            <w:shd w:val="clear" w:color="auto" w:fill="D9D9D9"/>
          </w:tcPr>
          <w:p w14:paraId="5F980CEA" w14:textId="77777777" w:rsidR="00BF5E08" w:rsidRPr="00BF5E08" w:rsidRDefault="00BF5E08" w:rsidP="007473CD">
            <w:pPr>
              <w:pStyle w:val="TableParagraph"/>
              <w:spacing w:before="0" w:line="246" w:lineRule="exact"/>
              <w:ind w:left="46" w:right="92"/>
              <w:jc w:val="center"/>
              <w:rPr>
                <w:sz w:val="24"/>
                <w:szCs w:val="24"/>
              </w:rPr>
            </w:pPr>
            <w:r w:rsidRPr="00BF5E08">
              <w:rPr>
                <w:spacing w:val="-4"/>
                <w:w w:val="95"/>
                <w:sz w:val="24"/>
                <w:szCs w:val="24"/>
              </w:rPr>
              <w:t>4.5%</w:t>
            </w:r>
          </w:p>
        </w:tc>
        <w:tc>
          <w:tcPr>
            <w:tcW w:w="1417" w:type="dxa"/>
            <w:shd w:val="clear" w:color="auto" w:fill="D9D9D9"/>
          </w:tcPr>
          <w:p w14:paraId="6734686A" w14:textId="77777777" w:rsidR="00BF5E08" w:rsidRPr="00BF5E08" w:rsidRDefault="00BF5E08" w:rsidP="007473CD">
            <w:pPr>
              <w:pStyle w:val="TableParagraph"/>
              <w:spacing w:before="0" w:line="246" w:lineRule="exact"/>
              <w:ind w:right="499"/>
              <w:jc w:val="right"/>
              <w:rPr>
                <w:sz w:val="24"/>
                <w:szCs w:val="24"/>
              </w:rPr>
            </w:pPr>
            <w:r w:rsidRPr="00BF5E08">
              <w:rPr>
                <w:spacing w:val="-4"/>
                <w:w w:val="95"/>
                <w:sz w:val="24"/>
                <w:szCs w:val="24"/>
              </w:rPr>
              <w:t>1.6%</w:t>
            </w:r>
          </w:p>
        </w:tc>
      </w:tr>
      <w:tr w:rsidR="00BF5E08" w:rsidRPr="00BF5E08" w14:paraId="7CB59052" w14:textId="77777777" w:rsidTr="007473CD">
        <w:trPr>
          <w:trHeight w:val="268"/>
        </w:trPr>
        <w:tc>
          <w:tcPr>
            <w:tcW w:w="1972" w:type="dxa"/>
          </w:tcPr>
          <w:p w14:paraId="0A4EB146"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07F380AE"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64.4%</w:t>
            </w:r>
          </w:p>
        </w:tc>
        <w:tc>
          <w:tcPr>
            <w:tcW w:w="1432" w:type="dxa"/>
          </w:tcPr>
          <w:p w14:paraId="239C5A2C"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26.5%</w:t>
            </w:r>
          </w:p>
        </w:tc>
        <w:tc>
          <w:tcPr>
            <w:tcW w:w="1409" w:type="dxa"/>
          </w:tcPr>
          <w:p w14:paraId="403BFDFC"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4.6%</w:t>
            </w:r>
          </w:p>
        </w:tc>
        <w:tc>
          <w:tcPr>
            <w:tcW w:w="1348" w:type="dxa"/>
          </w:tcPr>
          <w:p w14:paraId="588B88A2"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3.1%</w:t>
            </w:r>
          </w:p>
        </w:tc>
        <w:tc>
          <w:tcPr>
            <w:tcW w:w="1417" w:type="dxa"/>
          </w:tcPr>
          <w:p w14:paraId="7C0591C1"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1.5%</w:t>
            </w:r>
          </w:p>
        </w:tc>
      </w:tr>
      <w:tr w:rsidR="00BF5E08" w:rsidRPr="00BF5E08" w14:paraId="54C7B457" w14:textId="77777777" w:rsidTr="007473CD">
        <w:trPr>
          <w:trHeight w:val="269"/>
        </w:trPr>
        <w:tc>
          <w:tcPr>
            <w:tcW w:w="1972" w:type="dxa"/>
            <w:shd w:val="clear" w:color="auto" w:fill="D9D9D9"/>
          </w:tcPr>
          <w:p w14:paraId="5C6E99B1" w14:textId="77777777" w:rsidR="00BF5E08" w:rsidRPr="00BF5E08" w:rsidRDefault="00BF5E08" w:rsidP="007473CD">
            <w:pPr>
              <w:pStyle w:val="TableParagraph"/>
              <w:spacing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1A0AF78A" w14:textId="77777777" w:rsidR="00BF5E08" w:rsidRPr="00BF5E08" w:rsidRDefault="00BF5E08" w:rsidP="007473CD">
            <w:pPr>
              <w:pStyle w:val="TableParagraph"/>
              <w:spacing w:line="246" w:lineRule="exact"/>
              <w:ind w:left="634"/>
              <w:rPr>
                <w:sz w:val="24"/>
                <w:szCs w:val="24"/>
              </w:rPr>
            </w:pPr>
            <w:r w:rsidRPr="00BF5E08">
              <w:rPr>
                <w:spacing w:val="-2"/>
                <w:sz w:val="24"/>
                <w:szCs w:val="24"/>
              </w:rPr>
              <w:t>56.7%</w:t>
            </w:r>
          </w:p>
        </w:tc>
        <w:tc>
          <w:tcPr>
            <w:tcW w:w="1432" w:type="dxa"/>
            <w:shd w:val="clear" w:color="auto" w:fill="D9D9D9"/>
          </w:tcPr>
          <w:p w14:paraId="31C7339D" w14:textId="77777777" w:rsidR="00BF5E08" w:rsidRPr="00BF5E08" w:rsidRDefault="00BF5E08" w:rsidP="007473CD">
            <w:pPr>
              <w:pStyle w:val="TableParagraph"/>
              <w:spacing w:line="246" w:lineRule="exact"/>
              <w:ind w:left="453"/>
              <w:rPr>
                <w:sz w:val="24"/>
                <w:szCs w:val="24"/>
              </w:rPr>
            </w:pPr>
            <w:r w:rsidRPr="00BF5E08">
              <w:rPr>
                <w:spacing w:val="-2"/>
                <w:sz w:val="24"/>
                <w:szCs w:val="24"/>
              </w:rPr>
              <w:t>31.2%</w:t>
            </w:r>
          </w:p>
        </w:tc>
        <w:tc>
          <w:tcPr>
            <w:tcW w:w="1409" w:type="dxa"/>
            <w:shd w:val="clear" w:color="auto" w:fill="D9D9D9"/>
          </w:tcPr>
          <w:p w14:paraId="4213D6A4" w14:textId="77777777" w:rsidR="00BF5E08" w:rsidRPr="00BF5E08" w:rsidRDefault="00BF5E08" w:rsidP="007473CD">
            <w:pPr>
              <w:pStyle w:val="TableParagraph"/>
              <w:spacing w:line="246" w:lineRule="exact"/>
              <w:ind w:left="453" w:right="454"/>
              <w:jc w:val="center"/>
              <w:rPr>
                <w:sz w:val="24"/>
                <w:szCs w:val="24"/>
              </w:rPr>
            </w:pPr>
            <w:r w:rsidRPr="00BF5E08">
              <w:rPr>
                <w:spacing w:val="-4"/>
                <w:w w:val="95"/>
                <w:sz w:val="24"/>
                <w:szCs w:val="24"/>
              </w:rPr>
              <w:t>5.9%</w:t>
            </w:r>
          </w:p>
        </w:tc>
        <w:tc>
          <w:tcPr>
            <w:tcW w:w="1348" w:type="dxa"/>
            <w:shd w:val="clear" w:color="auto" w:fill="D9D9D9"/>
          </w:tcPr>
          <w:p w14:paraId="0E1E2BCC" w14:textId="77777777" w:rsidR="00BF5E08" w:rsidRPr="00BF5E08" w:rsidRDefault="00BF5E08" w:rsidP="007473CD">
            <w:pPr>
              <w:pStyle w:val="TableParagraph"/>
              <w:spacing w:line="246" w:lineRule="exact"/>
              <w:ind w:left="46" w:right="92"/>
              <w:jc w:val="center"/>
              <w:rPr>
                <w:sz w:val="24"/>
                <w:szCs w:val="24"/>
              </w:rPr>
            </w:pPr>
            <w:r w:rsidRPr="00BF5E08">
              <w:rPr>
                <w:spacing w:val="-4"/>
                <w:w w:val="95"/>
                <w:sz w:val="24"/>
                <w:szCs w:val="24"/>
              </w:rPr>
              <w:t>4.4%</w:t>
            </w:r>
          </w:p>
        </w:tc>
        <w:tc>
          <w:tcPr>
            <w:tcW w:w="1417" w:type="dxa"/>
            <w:shd w:val="clear" w:color="auto" w:fill="D9D9D9"/>
          </w:tcPr>
          <w:p w14:paraId="3682D8E6" w14:textId="77777777" w:rsidR="00BF5E08" w:rsidRPr="00BF5E08" w:rsidRDefault="00BF5E08" w:rsidP="007473CD">
            <w:pPr>
              <w:pStyle w:val="TableParagraph"/>
              <w:spacing w:line="246" w:lineRule="exact"/>
              <w:ind w:right="499"/>
              <w:jc w:val="right"/>
              <w:rPr>
                <w:sz w:val="24"/>
                <w:szCs w:val="24"/>
              </w:rPr>
            </w:pPr>
            <w:r w:rsidRPr="00BF5E08">
              <w:rPr>
                <w:spacing w:val="-4"/>
                <w:w w:val="95"/>
                <w:sz w:val="24"/>
                <w:szCs w:val="24"/>
              </w:rPr>
              <w:t>1.8%</w:t>
            </w:r>
          </w:p>
        </w:tc>
      </w:tr>
      <w:tr w:rsidR="00BF5E08" w:rsidRPr="00BF5E08" w14:paraId="70C50E4C" w14:textId="77777777" w:rsidTr="007473CD">
        <w:trPr>
          <w:trHeight w:val="268"/>
        </w:trPr>
        <w:tc>
          <w:tcPr>
            <w:tcW w:w="1972" w:type="dxa"/>
          </w:tcPr>
          <w:p w14:paraId="0C5E3DB5"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167202E7"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62.4%</w:t>
            </w:r>
          </w:p>
        </w:tc>
        <w:tc>
          <w:tcPr>
            <w:tcW w:w="1432" w:type="dxa"/>
          </w:tcPr>
          <w:p w14:paraId="2EE60999"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28.8%</w:t>
            </w:r>
          </w:p>
        </w:tc>
        <w:tc>
          <w:tcPr>
            <w:tcW w:w="1409" w:type="dxa"/>
          </w:tcPr>
          <w:p w14:paraId="4A0AF677"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4.5%</w:t>
            </w:r>
          </w:p>
        </w:tc>
        <w:tc>
          <w:tcPr>
            <w:tcW w:w="1348" w:type="dxa"/>
          </w:tcPr>
          <w:p w14:paraId="219E22CD"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2.9%</w:t>
            </w:r>
          </w:p>
        </w:tc>
        <w:tc>
          <w:tcPr>
            <w:tcW w:w="1417" w:type="dxa"/>
          </w:tcPr>
          <w:p w14:paraId="4AA9D7B5"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1.3%</w:t>
            </w:r>
          </w:p>
        </w:tc>
      </w:tr>
      <w:tr w:rsidR="00BF5E08" w:rsidRPr="00BF5E08" w14:paraId="7F1D8E25" w14:textId="77777777" w:rsidTr="007473CD">
        <w:trPr>
          <w:trHeight w:val="268"/>
        </w:trPr>
        <w:tc>
          <w:tcPr>
            <w:tcW w:w="1972" w:type="dxa"/>
            <w:shd w:val="clear" w:color="auto" w:fill="D9D9D9"/>
          </w:tcPr>
          <w:p w14:paraId="52C267C1"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0713318E"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71.4%</w:t>
            </w:r>
          </w:p>
        </w:tc>
        <w:tc>
          <w:tcPr>
            <w:tcW w:w="1432" w:type="dxa"/>
            <w:shd w:val="clear" w:color="auto" w:fill="D9D9D9"/>
          </w:tcPr>
          <w:p w14:paraId="0660D148"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24.5%</w:t>
            </w:r>
          </w:p>
        </w:tc>
        <w:tc>
          <w:tcPr>
            <w:tcW w:w="1409" w:type="dxa"/>
            <w:shd w:val="clear" w:color="auto" w:fill="D9D9D9"/>
          </w:tcPr>
          <w:p w14:paraId="4B496F94" w14:textId="77777777" w:rsidR="00BF5E08" w:rsidRPr="00BF5E08" w:rsidRDefault="00BF5E08" w:rsidP="007473CD">
            <w:pPr>
              <w:pStyle w:val="TableParagraph"/>
              <w:spacing w:before="2" w:line="246" w:lineRule="exact"/>
              <w:ind w:left="453" w:right="453"/>
              <w:jc w:val="center"/>
              <w:rPr>
                <w:sz w:val="24"/>
                <w:szCs w:val="24"/>
              </w:rPr>
            </w:pPr>
            <w:r w:rsidRPr="00BF5E08">
              <w:rPr>
                <w:spacing w:val="-5"/>
                <w:w w:val="95"/>
                <w:sz w:val="24"/>
                <w:szCs w:val="24"/>
              </w:rPr>
              <w:t>2%</w:t>
            </w:r>
          </w:p>
        </w:tc>
        <w:tc>
          <w:tcPr>
            <w:tcW w:w="1348" w:type="dxa"/>
            <w:shd w:val="clear" w:color="auto" w:fill="D9D9D9"/>
          </w:tcPr>
          <w:p w14:paraId="5B4A51FD"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2%</w:t>
            </w:r>
          </w:p>
        </w:tc>
        <w:tc>
          <w:tcPr>
            <w:tcW w:w="1417" w:type="dxa"/>
            <w:shd w:val="clear" w:color="auto" w:fill="D9D9D9"/>
          </w:tcPr>
          <w:p w14:paraId="4D382CDA"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6E092485" w14:textId="77777777" w:rsidTr="007473CD">
        <w:trPr>
          <w:trHeight w:val="268"/>
        </w:trPr>
        <w:tc>
          <w:tcPr>
            <w:tcW w:w="1972" w:type="dxa"/>
            <w:shd w:val="clear" w:color="auto" w:fill="009898"/>
          </w:tcPr>
          <w:p w14:paraId="2BE31150" w14:textId="77777777" w:rsidR="00BF5E08" w:rsidRPr="00BF5E08" w:rsidRDefault="00BF5E08" w:rsidP="007473CD">
            <w:pPr>
              <w:pStyle w:val="TableParagraph"/>
              <w:spacing w:before="0" w:line="240" w:lineRule="auto"/>
              <w:rPr>
                <w:sz w:val="24"/>
                <w:szCs w:val="24"/>
              </w:rPr>
            </w:pPr>
          </w:p>
        </w:tc>
        <w:tc>
          <w:tcPr>
            <w:tcW w:w="3070" w:type="dxa"/>
            <w:gridSpan w:val="2"/>
            <w:shd w:val="clear" w:color="auto" w:fill="009898"/>
          </w:tcPr>
          <w:p w14:paraId="411BE4E2" w14:textId="77777777" w:rsidR="00BF5E08" w:rsidRPr="00BF5E08" w:rsidRDefault="00BF5E08" w:rsidP="007473CD">
            <w:pPr>
              <w:pStyle w:val="TableParagraph"/>
              <w:spacing w:before="2" w:line="246" w:lineRule="exact"/>
              <w:ind w:left="870"/>
              <w:rPr>
                <w:b/>
                <w:sz w:val="24"/>
                <w:szCs w:val="24"/>
              </w:rPr>
            </w:pPr>
            <w:r w:rsidRPr="00BF5E08">
              <w:rPr>
                <w:b/>
                <w:color w:val="FFFFFF"/>
                <w:w w:val="85"/>
                <w:sz w:val="24"/>
                <w:szCs w:val="24"/>
              </w:rPr>
              <w:t>Received</w:t>
            </w:r>
            <w:r w:rsidRPr="00BF5E08">
              <w:rPr>
                <w:color w:val="FFFFFF"/>
                <w:spacing w:val="-3"/>
                <w:w w:val="90"/>
                <w:sz w:val="24"/>
                <w:szCs w:val="24"/>
              </w:rPr>
              <w:t xml:space="preserve"> </w:t>
            </w:r>
            <w:r w:rsidRPr="00BF5E08">
              <w:rPr>
                <w:b/>
                <w:color w:val="FFFFFF"/>
                <w:spacing w:val="-2"/>
                <w:w w:val="90"/>
                <w:sz w:val="24"/>
                <w:szCs w:val="24"/>
              </w:rPr>
              <w:t>unreasonable</w:t>
            </w:r>
          </w:p>
        </w:tc>
        <w:tc>
          <w:tcPr>
            <w:tcW w:w="1409" w:type="dxa"/>
            <w:shd w:val="clear" w:color="auto" w:fill="009898"/>
          </w:tcPr>
          <w:p w14:paraId="66287C21" w14:textId="77777777" w:rsidR="00BF5E08" w:rsidRPr="00BF5E08" w:rsidRDefault="00BF5E08" w:rsidP="007473CD">
            <w:pPr>
              <w:pStyle w:val="TableParagraph"/>
              <w:spacing w:before="2" w:line="246" w:lineRule="exact"/>
              <w:ind w:left="-27"/>
              <w:rPr>
                <w:b/>
                <w:sz w:val="24"/>
                <w:szCs w:val="24"/>
              </w:rPr>
            </w:pPr>
            <w:r w:rsidRPr="00BF5E08">
              <w:rPr>
                <w:b/>
                <w:color w:val="FFFFFF"/>
                <w:w w:val="90"/>
                <w:sz w:val="24"/>
                <w:szCs w:val="24"/>
              </w:rPr>
              <w:t>work</w:t>
            </w:r>
            <w:r w:rsidRPr="00BF5E08">
              <w:rPr>
                <w:color w:val="FFFFFF"/>
                <w:spacing w:val="-3"/>
                <w:w w:val="95"/>
                <w:sz w:val="24"/>
                <w:szCs w:val="24"/>
              </w:rPr>
              <w:t xml:space="preserve"> </w:t>
            </w:r>
            <w:r w:rsidRPr="00BF5E08">
              <w:rPr>
                <w:b/>
                <w:color w:val="FFFFFF"/>
                <w:spacing w:val="-2"/>
                <w:w w:val="95"/>
                <w:sz w:val="24"/>
                <w:szCs w:val="24"/>
              </w:rPr>
              <w:t>demands</w:t>
            </w:r>
          </w:p>
        </w:tc>
        <w:tc>
          <w:tcPr>
            <w:tcW w:w="1348" w:type="dxa"/>
            <w:shd w:val="clear" w:color="auto" w:fill="009898"/>
          </w:tcPr>
          <w:p w14:paraId="3A2EE983" w14:textId="77777777" w:rsidR="00BF5E08" w:rsidRPr="00BF5E08" w:rsidRDefault="00BF5E08" w:rsidP="007473CD">
            <w:pPr>
              <w:pStyle w:val="TableParagraph"/>
              <w:spacing w:before="0" w:line="240" w:lineRule="auto"/>
              <w:rPr>
                <w:sz w:val="24"/>
                <w:szCs w:val="24"/>
              </w:rPr>
            </w:pPr>
          </w:p>
        </w:tc>
        <w:tc>
          <w:tcPr>
            <w:tcW w:w="1417" w:type="dxa"/>
            <w:shd w:val="clear" w:color="auto" w:fill="009898"/>
          </w:tcPr>
          <w:p w14:paraId="34C1132B" w14:textId="77777777" w:rsidR="00BF5E08" w:rsidRPr="00BF5E08" w:rsidRDefault="00BF5E08" w:rsidP="007473CD">
            <w:pPr>
              <w:pStyle w:val="TableParagraph"/>
              <w:spacing w:before="0" w:line="240" w:lineRule="auto"/>
              <w:rPr>
                <w:sz w:val="24"/>
                <w:szCs w:val="24"/>
              </w:rPr>
            </w:pPr>
          </w:p>
        </w:tc>
      </w:tr>
      <w:tr w:rsidR="00BF5E08" w:rsidRPr="00BF5E08" w14:paraId="5583CEA1" w14:textId="77777777" w:rsidTr="007473CD">
        <w:trPr>
          <w:trHeight w:val="268"/>
        </w:trPr>
        <w:tc>
          <w:tcPr>
            <w:tcW w:w="1972" w:type="dxa"/>
          </w:tcPr>
          <w:p w14:paraId="6FCB0297"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18-</w:t>
            </w:r>
            <w:r w:rsidRPr="00BF5E08">
              <w:rPr>
                <w:b/>
                <w:spacing w:val="-5"/>
                <w:sz w:val="24"/>
                <w:szCs w:val="24"/>
              </w:rPr>
              <w:t>24</w:t>
            </w:r>
          </w:p>
        </w:tc>
        <w:tc>
          <w:tcPr>
            <w:tcW w:w="1638" w:type="dxa"/>
          </w:tcPr>
          <w:p w14:paraId="5A2F59DC" w14:textId="77777777" w:rsidR="00BF5E08" w:rsidRPr="00BF5E08" w:rsidRDefault="00BF5E08" w:rsidP="007473CD">
            <w:pPr>
              <w:pStyle w:val="TableParagraph"/>
              <w:spacing w:before="2" w:line="246" w:lineRule="exact"/>
              <w:ind w:left="718"/>
              <w:rPr>
                <w:sz w:val="24"/>
                <w:szCs w:val="24"/>
              </w:rPr>
            </w:pPr>
            <w:r w:rsidRPr="00BF5E08">
              <w:rPr>
                <w:spacing w:val="-5"/>
                <w:w w:val="95"/>
                <w:sz w:val="24"/>
                <w:szCs w:val="24"/>
              </w:rPr>
              <w:t>80%</w:t>
            </w:r>
          </w:p>
        </w:tc>
        <w:tc>
          <w:tcPr>
            <w:tcW w:w="1432" w:type="dxa"/>
          </w:tcPr>
          <w:p w14:paraId="65972243" w14:textId="77777777" w:rsidR="00BF5E08" w:rsidRPr="00BF5E08" w:rsidRDefault="00BF5E08" w:rsidP="007473CD">
            <w:pPr>
              <w:pStyle w:val="TableParagraph"/>
              <w:spacing w:before="2" w:line="246" w:lineRule="exact"/>
              <w:ind w:left="477" w:right="453"/>
              <w:jc w:val="center"/>
              <w:rPr>
                <w:sz w:val="24"/>
                <w:szCs w:val="24"/>
              </w:rPr>
            </w:pPr>
            <w:r w:rsidRPr="00BF5E08">
              <w:rPr>
                <w:spacing w:val="-5"/>
                <w:w w:val="95"/>
                <w:sz w:val="24"/>
                <w:szCs w:val="24"/>
              </w:rPr>
              <w:t>20%</w:t>
            </w:r>
          </w:p>
        </w:tc>
        <w:tc>
          <w:tcPr>
            <w:tcW w:w="1409" w:type="dxa"/>
          </w:tcPr>
          <w:p w14:paraId="720A6045" w14:textId="77777777" w:rsidR="00BF5E08" w:rsidRPr="00BF5E08" w:rsidRDefault="00BF5E08" w:rsidP="007473CD">
            <w:pPr>
              <w:pStyle w:val="TableParagraph"/>
              <w:spacing w:before="2" w:line="246" w:lineRule="exact"/>
              <w:ind w:left="453" w:right="453"/>
              <w:jc w:val="center"/>
              <w:rPr>
                <w:sz w:val="24"/>
                <w:szCs w:val="24"/>
              </w:rPr>
            </w:pPr>
            <w:r w:rsidRPr="00BF5E08">
              <w:rPr>
                <w:spacing w:val="-5"/>
                <w:w w:val="95"/>
                <w:sz w:val="24"/>
                <w:szCs w:val="24"/>
              </w:rPr>
              <w:t>0%</w:t>
            </w:r>
          </w:p>
        </w:tc>
        <w:tc>
          <w:tcPr>
            <w:tcW w:w="1348" w:type="dxa"/>
          </w:tcPr>
          <w:p w14:paraId="131C218B" w14:textId="77777777" w:rsidR="00BF5E08" w:rsidRPr="00BF5E08" w:rsidRDefault="00BF5E08" w:rsidP="007473CD">
            <w:pPr>
              <w:pStyle w:val="TableParagraph"/>
              <w:spacing w:before="2" w:line="246" w:lineRule="exact"/>
              <w:ind w:left="46" w:right="91"/>
              <w:jc w:val="center"/>
              <w:rPr>
                <w:sz w:val="24"/>
                <w:szCs w:val="24"/>
              </w:rPr>
            </w:pPr>
            <w:r w:rsidRPr="00BF5E08">
              <w:rPr>
                <w:spacing w:val="-5"/>
                <w:w w:val="95"/>
                <w:sz w:val="24"/>
                <w:szCs w:val="24"/>
              </w:rPr>
              <w:t>0%</w:t>
            </w:r>
          </w:p>
        </w:tc>
        <w:tc>
          <w:tcPr>
            <w:tcW w:w="1417" w:type="dxa"/>
          </w:tcPr>
          <w:p w14:paraId="393F8952"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6DCC8D4B" w14:textId="77777777" w:rsidTr="007473CD">
        <w:trPr>
          <w:trHeight w:val="268"/>
        </w:trPr>
        <w:tc>
          <w:tcPr>
            <w:tcW w:w="1972" w:type="dxa"/>
            <w:shd w:val="clear" w:color="auto" w:fill="D9D9D9"/>
          </w:tcPr>
          <w:p w14:paraId="3C9AC709"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18D2883A"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46.6%</w:t>
            </w:r>
          </w:p>
        </w:tc>
        <w:tc>
          <w:tcPr>
            <w:tcW w:w="1432" w:type="dxa"/>
            <w:shd w:val="clear" w:color="auto" w:fill="D9D9D9"/>
          </w:tcPr>
          <w:p w14:paraId="5FC0D86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27.5%</w:t>
            </w:r>
          </w:p>
        </w:tc>
        <w:tc>
          <w:tcPr>
            <w:tcW w:w="1409" w:type="dxa"/>
            <w:shd w:val="clear" w:color="auto" w:fill="D9D9D9"/>
          </w:tcPr>
          <w:p w14:paraId="043A141A" w14:textId="77777777" w:rsidR="00BF5E08" w:rsidRPr="00BF5E08" w:rsidRDefault="00BF5E08" w:rsidP="007473CD">
            <w:pPr>
              <w:pStyle w:val="TableParagraph"/>
              <w:spacing w:before="2" w:line="246" w:lineRule="exact"/>
              <w:ind w:left="453" w:right="454"/>
              <w:jc w:val="center"/>
              <w:rPr>
                <w:sz w:val="24"/>
                <w:szCs w:val="24"/>
              </w:rPr>
            </w:pPr>
            <w:r w:rsidRPr="00BF5E08">
              <w:rPr>
                <w:spacing w:val="-5"/>
                <w:w w:val="95"/>
                <w:sz w:val="24"/>
                <w:szCs w:val="24"/>
              </w:rPr>
              <w:t>11%</w:t>
            </w:r>
          </w:p>
        </w:tc>
        <w:tc>
          <w:tcPr>
            <w:tcW w:w="1348" w:type="dxa"/>
            <w:shd w:val="clear" w:color="auto" w:fill="D9D9D9"/>
          </w:tcPr>
          <w:p w14:paraId="4321DD85" w14:textId="77777777" w:rsidR="00BF5E08" w:rsidRPr="00BF5E08" w:rsidRDefault="00BF5E08" w:rsidP="007473CD">
            <w:pPr>
              <w:pStyle w:val="TableParagraph"/>
              <w:spacing w:before="2" w:line="246" w:lineRule="exact"/>
              <w:ind w:left="46" w:right="92"/>
              <w:jc w:val="center"/>
              <w:rPr>
                <w:sz w:val="24"/>
                <w:szCs w:val="24"/>
              </w:rPr>
            </w:pPr>
            <w:r w:rsidRPr="00BF5E08">
              <w:rPr>
                <w:spacing w:val="-5"/>
                <w:w w:val="95"/>
                <w:sz w:val="24"/>
                <w:szCs w:val="24"/>
              </w:rPr>
              <w:t>10%</w:t>
            </w:r>
          </w:p>
        </w:tc>
        <w:tc>
          <w:tcPr>
            <w:tcW w:w="1417" w:type="dxa"/>
            <w:shd w:val="clear" w:color="auto" w:fill="D9D9D9"/>
          </w:tcPr>
          <w:p w14:paraId="053C1A60"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4.9%</w:t>
            </w:r>
          </w:p>
        </w:tc>
      </w:tr>
      <w:tr w:rsidR="00BF5E08" w:rsidRPr="00BF5E08" w14:paraId="717417DC" w14:textId="77777777" w:rsidTr="007473CD">
        <w:trPr>
          <w:trHeight w:val="268"/>
        </w:trPr>
        <w:tc>
          <w:tcPr>
            <w:tcW w:w="1972" w:type="dxa"/>
          </w:tcPr>
          <w:p w14:paraId="5B556DD5"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35-</w:t>
            </w:r>
            <w:r w:rsidRPr="00BF5E08">
              <w:rPr>
                <w:b/>
                <w:spacing w:val="-5"/>
                <w:sz w:val="24"/>
                <w:szCs w:val="24"/>
              </w:rPr>
              <w:t>44</w:t>
            </w:r>
          </w:p>
        </w:tc>
        <w:tc>
          <w:tcPr>
            <w:tcW w:w="1638" w:type="dxa"/>
          </w:tcPr>
          <w:p w14:paraId="77635A52"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37.7%</w:t>
            </w:r>
          </w:p>
        </w:tc>
        <w:tc>
          <w:tcPr>
            <w:tcW w:w="1432" w:type="dxa"/>
          </w:tcPr>
          <w:p w14:paraId="398CE2BE" w14:textId="77777777" w:rsidR="00BF5E08" w:rsidRPr="00BF5E08" w:rsidRDefault="00BF5E08" w:rsidP="007473CD">
            <w:pPr>
              <w:pStyle w:val="TableParagraph"/>
              <w:spacing w:before="2" w:line="246" w:lineRule="exact"/>
              <w:ind w:left="477" w:right="453"/>
              <w:jc w:val="center"/>
              <w:rPr>
                <w:sz w:val="24"/>
                <w:szCs w:val="24"/>
              </w:rPr>
            </w:pPr>
            <w:r w:rsidRPr="00BF5E08">
              <w:rPr>
                <w:spacing w:val="-5"/>
                <w:w w:val="95"/>
                <w:sz w:val="24"/>
                <w:szCs w:val="24"/>
              </w:rPr>
              <w:t>36%</w:t>
            </w:r>
          </w:p>
        </w:tc>
        <w:tc>
          <w:tcPr>
            <w:tcW w:w="1409" w:type="dxa"/>
          </w:tcPr>
          <w:p w14:paraId="6CE35CAD" w14:textId="77777777" w:rsidR="00BF5E08" w:rsidRPr="00BF5E08" w:rsidRDefault="00BF5E08" w:rsidP="007473CD">
            <w:pPr>
              <w:pStyle w:val="TableParagraph"/>
              <w:spacing w:before="2" w:line="246" w:lineRule="exact"/>
              <w:ind w:left="428"/>
              <w:rPr>
                <w:sz w:val="24"/>
                <w:szCs w:val="24"/>
              </w:rPr>
            </w:pPr>
            <w:r w:rsidRPr="00BF5E08">
              <w:rPr>
                <w:spacing w:val="-2"/>
                <w:sz w:val="24"/>
                <w:szCs w:val="24"/>
              </w:rPr>
              <w:t>11.9%</w:t>
            </w:r>
          </w:p>
        </w:tc>
        <w:tc>
          <w:tcPr>
            <w:tcW w:w="1348" w:type="dxa"/>
          </w:tcPr>
          <w:p w14:paraId="696747E4"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8.6%</w:t>
            </w:r>
          </w:p>
        </w:tc>
        <w:tc>
          <w:tcPr>
            <w:tcW w:w="1417" w:type="dxa"/>
          </w:tcPr>
          <w:p w14:paraId="3A3DD729"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5.8%</w:t>
            </w:r>
          </w:p>
        </w:tc>
      </w:tr>
      <w:tr w:rsidR="00BF5E08" w:rsidRPr="00BF5E08" w14:paraId="588EF76B" w14:textId="77777777" w:rsidTr="007473CD">
        <w:trPr>
          <w:trHeight w:val="268"/>
        </w:trPr>
        <w:tc>
          <w:tcPr>
            <w:tcW w:w="1972" w:type="dxa"/>
            <w:shd w:val="clear" w:color="auto" w:fill="D9D9D9"/>
          </w:tcPr>
          <w:p w14:paraId="0DC43635" w14:textId="77777777" w:rsidR="00BF5E08" w:rsidRPr="00BF5E08" w:rsidRDefault="00BF5E08" w:rsidP="007473CD">
            <w:pPr>
              <w:pStyle w:val="TableParagraph"/>
              <w:spacing w:before="2" w:line="246" w:lineRule="exact"/>
              <w:ind w:left="820"/>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3B60364B"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37.9%</w:t>
            </w:r>
          </w:p>
        </w:tc>
        <w:tc>
          <w:tcPr>
            <w:tcW w:w="1432" w:type="dxa"/>
            <w:shd w:val="clear" w:color="auto" w:fill="D9D9D9"/>
          </w:tcPr>
          <w:p w14:paraId="750FA712"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36.5%</w:t>
            </w:r>
          </w:p>
        </w:tc>
        <w:tc>
          <w:tcPr>
            <w:tcW w:w="1409" w:type="dxa"/>
            <w:shd w:val="clear" w:color="auto" w:fill="D9D9D9"/>
          </w:tcPr>
          <w:p w14:paraId="748956D8" w14:textId="77777777" w:rsidR="00BF5E08" w:rsidRPr="00BF5E08" w:rsidRDefault="00BF5E08" w:rsidP="007473CD">
            <w:pPr>
              <w:pStyle w:val="TableParagraph"/>
              <w:spacing w:before="2" w:line="246" w:lineRule="exact"/>
              <w:ind w:left="453" w:right="454"/>
              <w:jc w:val="center"/>
              <w:rPr>
                <w:sz w:val="24"/>
                <w:szCs w:val="24"/>
              </w:rPr>
            </w:pPr>
            <w:r w:rsidRPr="00BF5E08">
              <w:rPr>
                <w:spacing w:val="-5"/>
                <w:w w:val="95"/>
                <w:sz w:val="24"/>
                <w:szCs w:val="24"/>
              </w:rPr>
              <w:t>12%</w:t>
            </w:r>
          </w:p>
        </w:tc>
        <w:tc>
          <w:tcPr>
            <w:tcW w:w="1348" w:type="dxa"/>
            <w:shd w:val="clear" w:color="auto" w:fill="D9D9D9"/>
          </w:tcPr>
          <w:p w14:paraId="53D59FAB"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8.5%</w:t>
            </w:r>
          </w:p>
        </w:tc>
        <w:tc>
          <w:tcPr>
            <w:tcW w:w="1417" w:type="dxa"/>
            <w:shd w:val="clear" w:color="auto" w:fill="D9D9D9"/>
          </w:tcPr>
          <w:p w14:paraId="455B3F0F" w14:textId="77777777" w:rsidR="00BF5E08" w:rsidRPr="00BF5E08" w:rsidRDefault="00BF5E08" w:rsidP="007473CD">
            <w:pPr>
              <w:pStyle w:val="TableParagraph"/>
              <w:spacing w:before="2" w:line="246" w:lineRule="exact"/>
              <w:ind w:right="499"/>
              <w:jc w:val="right"/>
              <w:rPr>
                <w:sz w:val="24"/>
                <w:szCs w:val="24"/>
              </w:rPr>
            </w:pPr>
            <w:r w:rsidRPr="00BF5E08">
              <w:rPr>
                <w:spacing w:val="-4"/>
                <w:w w:val="95"/>
                <w:sz w:val="24"/>
                <w:szCs w:val="24"/>
              </w:rPr>
              <w:t>5.1%</w:t>
            </w:r>
          </w:p>
        </w:tc>
      </w:tr>
      <w:tr w:rsidR="00BF5E08" w:rsidRPr="00BF5E08" w14:paraId="2D8ACD7A" w14:textId="77777777" w:rsidTr="007473CD">
        <w:trPr>
          <w:trHeight w:val="266"/>
        </w:trPr>
        <w:tc>
          <w:tcPr>
            <w:tcW w:w="1972" w:type="dxa"/>
          </w:tcPr>
          <w:p w14:paraId="7FB69CF5" w14:textId="77777777" w:rsidR="00BF5E08" w:rsidRPr="00BF5E08" w:rsidRDefault="00BF5E08" w:rsidP="007473CD">
            <w:pPr>
              <w:pStyle w:val="TableParagraph"/>
              <w:spacing w:before="0" w:line="246" w:lineRule="exact"/>
              <w:ind w:left="820"/>
              <w:rPr>
                <w:b/>
                <w:sz w:val="24"/>
                <w:szCs w:val="24"/>
              </w:rPr>
            </w:pPr>
            <w:r w:rsidRPr="00BF5E08">
              <w:rPr>
                <w:b/>
                <w:w w:val="90"/>
                <w:sz w:val="24"/>
                <w:szCs w:val="24"/>
              </w:rPr>
              <w:t>55-</w:t>
            </w:r>
            <w:r w:rsidRPr="00BF5E08">
              <w:rPr>
                <w:b/>
                <w:spacing w:val="-5"/>
                <w:sz w:val="24"/>
                <w:szCs w:val="24"/>
              </w:rPr>
              <w:t>64</w:t>
            </w:r>
          </w:p>
        </w:tc>
        <w:tc>
          <w:tcPr>
            <w:tcW w:w="1638" w:type="dxa"/>
          </w:tcPr>
          <w:p w14:paraId="1BB06216" w14:textId="77777777" w:rsidR="00BF5E08" w:rsidRPr="00BF5E08" w:rsidRDefault="00BF5E08" w:rsidP="007473CD">
            <w:pPr>
              <w:pStyle w:val="TableParagraph"/>
              <w:spacing w:before="0" w:line="246" w:lineRule="exact"/>
              <w:ind w:left="634"/>
              <w:rPr>
                <w:sz w:val="24"/>
                <w:szCs w:val="24"/>
              </w:rPr>
            </w:pPr>
            <w:r w:rsidRPr="00BF5E08">
              <w:rPr>
                <w:spacing w:val="-2"/>
                <w:sz w:val="24"/>
                <w:szCs w:val="24"/>
              </w:rPr>
              <w:t>47.2%</w:t>
            </w:r>
          </w:p>
        </w:tc>
        <w:tc>
          <w:tcPr>
            <w:tcW w:w="1432" w:type="dxa"/>
          </w:tcPr>
          <w:p w14:paraId="58AF9BDD" w14:textId="77777777" w:rsidR="00BF5E08" w:rsidRPr="00BF5E08" w:rsidRDefault="00BF5E08" w:rsidP="007473CD">
            <w:pPr>
              <w:pStyle w:val="TableParagraph"/>
              <w:spacing w:before="0" w:line="246" w:lineRule="exact"/>
              <w:ind w:left="453"/>
              <w:rPr>
                <w:sz w:val="24"/>
                <w:szCs w:val="24"/>
              </w:rPr>
            </w:pPr>
            <w:r w:rsidRPr="00BF5E08">
              <w:rPr>
                <w:spacing w:val="-2"/>
                <w:sz w:val="24"/>
                <w:szCs w:val="24"/>
              </w:rPr>
              <w:t>36.4%</w:t>
            </w:r>
          </w:p>
        </w:tc>
        <w:tc>
          <w:tcPr>
            <w:tcW w:w="1409" w:type="dxa"/>
          </w:tcPr>
          <w:p w14:paraId="63FB5E20" w14:textId="77777777" w:rsidR="00BF5E08" w:rsidRPr="00BF5E08" w:rsidRDefault="00BF5E08" w:rsidP="007473CD">
            <w:pPr>
              <w:pStyle w:val="TableParagraph"/>
              <w:spacing w:before="0" w:line="246" w:lineRule="exact"/>
              <w:ind w:left="453" w:right="454"/>
              <w:jc w:val="center"/>
              <w:rPr>
                <w:sz w:val="24"/>
                <w:szCs w:val="24"/>
              </w:rPr>
            </w:pPr>
            <w:r w:rsidRPr="00BF5E08">
              <w:rPr>
                <w:spacing w:val="-4"/>
                <w:w w:val="95"/>
                <w:sz w:val="24"/>
                <w:szCs w:val="24"/>
              </w:rPr>
              <w:t>9.2%</w:t>
            </w:r>
          </w:p>
        </w:tc>
        <w:tc>
          <w:tcPr>
            <w:tcW w:w="1348" w:type="dxa"/>
          </w:tcPr>
          <w:p w14:paraId="3D56E098" w14:textId="77777777" w:rsidR="00BF5E08" w:rsidRPr="00BF5E08" w:rsidRDefault="00BF5E08" w:rsidP="007473CD">
            <w:pPr>
              <w:pStyle w:val="TableParagraph"/>
              <w:spacing w:before="0" w:line="246" w:lineRule="exact"/>
              <w:ind w:left="46" w:right="92"/>
              <w:jc w:val="center"/>
              <w:rPr>
                <w:sz w:val="24"/>
                <w:szCs w:val="24"/>
              </w:rPr>
            </w:pPr>
            <w:r w:rsidRPr="00BF5E08">
              <w:rPr>
                <w:spacing w:val="-4"/>
                <w:w w:val="95"/>
                <w:sz w:val="24"/>
                <w:szCs w:val="24"/>
              </w:rPr>
              <w:t>4.8%</w:t>
            </w:r>
          </w:p>
        </w:tc>
        <w:tc>
          <w:tcPr>
            <w:tcW w:w="1417" w:type="dxa"/>
          </w:tcPr>
          <w:p w14:paraId="48F3016F" w14:textId="77777777" w:rsidR="00BF5E08" w:rsidRPr="00BF5E08" w:rsidRDefault="00BF5E08" w:rsidP="007473CD">
            <w:pPr>
              <w:pStyle w:val="TableParagraph"/>
              <w:spacing w:before="0" w:line="246" w:lineRule="exact"/>
              <w:ind w:right="499"/>
              <w:jc w:val="right"/>
              <w:rPr>
                <w:sz w:val="24"/>
                <w:szCs w:val="24"/>
              </w:rPr>
            </w:pPr>
            <w:r w:rsidRPr="00BF5E08">
              <w:rPr>
                <w:spacing w:val="-4"/>
                <w:w w:val="95"/>
                <w:sz w:val="24"/>
                <w:szCs w:val="24"/>
              </w:rPr>
              <w:t>2.4%</w:t>
            </w:r>
          </w:p>
        </w:tc>
      </w:tr>
      <w:tr w:rsidR="00BF5E08" w:rsidRPr="00BF5E08" w14:paraId="00CA93DA" w14:textId="77777777" w:rsidTr="007473CD">
        <w:trPr>
          <w:trHeight w:val="268"/>
        </w:trPr>
        <w:tc>
          <w:tcPr>
            <w:tcW w:w="1972" w:type="dxa"/>
            <w:shd w:val="clear" w:color="auto" w:fill="D9D9D9"/>
          </w:tcPr>
          <w:p w14:paraId="40F9861B"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3F9A89E8" w14:textId="77777777" w:rsidR="00BF5E08" w:rsidRPr="00BF5E08" w:rsidRDefault="00BF5E08" w:rsidP="007473CD">
            <w:pPr>
              <w:pStyle w:val="TableParagraph"/>
              <w:spacing w:before="2" w:line="246" w:lineRule="exact"/>
              <w:ind w:left="634"/>
              <w:rPr>
                <w:sz w:val="24"/>
                <w:szCs w:val="24"/>
              </w:rPr>
            </w:pPr>
            <w:r w:rsidRPr="00BF5E08">
              <w:rPr>
                <w:spacing w:val="-2"/>
                <w:sz w:val="24"/>
                <w:szCs w:val="24"/>
              </w:rPr>
              <w:t>57.1%</w:t>
            </w:r>
          </w:p>
        </w:tc>
        <w:tc>
          <w:tcPr>
            <w:tcW w:w="1432" w:type="dxa"/>
            <w:shd w:val="clear" w:color="auto" w:fill="D9D9D9"/>
          </w:tcPr>
          <w:p w14:paraId="26A969CA" w14:textId="77777777" w:rsidR="00BF5E08" w:rsidRPr="00BF5E08" w:rsidRDefault="00BF5E08" w:rsidP="007473CD">
            <w:pPr>
              <w:pStyle w:val="TableParagraph"/>
              <w:spacing w:before="2" w:line="246" w:lineRule="exact"/>
              <w:ind w:left="453"/>
              <w:rPr>
                <w:sz w:val="24"/>
                <w:szCs w:val="24"/>
              </w:rPr>
            </w:pPr>
            <w:r w:rsidRPr="00BF5E08">
              <w:rPr>
                <w:spacing w:val="-2"/>
                <w:sz w:val="24"/>
                <w:szCs w:val="24"/>
              </w:rPr>
              <w:t>30.6%</w:t>
            </w:r>
          </w:p>
        </w:tc>
        <w:tc>
          <w:tcPr>
            <w:tcW w:w="1409" w:type="dxa"/>
            <w:shd w:val="clear" w:color="auto" w:fill="D9D9D9"/>
          </w:tcPr>
          <w:p w14:paraId="4C4C426C" w14:textId="77777777" w:rsidR="00BF5E08" w:rsidRPr="00BF5E08" w:rsidRDefault="00BF5E08" w:rsidP="007473CD">
            <w:pPr>
              <w:pStyle w:val="TableParagraph"/>
              <w:spacing w:before="2" w:line="246" w:lineRule="exact"/>
              <w:ind w:left="453" w:right="454"/>
              <w:jc w:val="center"/>
              <w:rPr>
                <w:sz w:val="24"/>
                <w:szCs w:val="24"/>
              </w:rPr>
            </w:pPr>
            <w:r w:rsidRPr="00BF5E08">
              <w:rPr>
                <w:spacing w:val="-4"/>
                <w:w w:val="95"/>
                <w:sz w:val="24"/>
                <w:szCs w:val="24"/>
              </w:rPr>
              <w:t>6.1%</w:t>
            </w:r>
          </w:p>
        </w:tc>
        <w:tc>
          <w:tcPr>
            <w:tcW w:w="1348" w:type="dxa"/>
            <w:shd w:val="clear" w:color="auto" w:fill="D9D9D9"/>
          </w:tcPr>
          <w:p w14:paraId="249D137C" w14:textId="77777777" w:rsidR="00BF5E08" w:rsidRPr="00BF5E08" w:rsidRDefault="00BF5E08" w:rsidP="007473CD">
            <w:pPr>
              <w:pStyle w:val="TableParagraph"/>
              <w:spacing w:before="2" w:line="246" w:lineRule="exact"/>
              <w:ind w:left="46" w:right="92"/>
              <w:jc w:val="center"/>
              <w:rPr>
                <w:sz w:val="24"/>
                <w:szCs w:val="24"/>
              </w:rPr>
            </w:pPr>
            <w:r w:rsidRPr="00BF5E08">
              <w:rPr>
                <w:spacing w:val="-4"/>
                <w:w w:val="95"/>
                <w:sz w:val="24"/>
                <w:szCs w:val="24"/>
              </w:rPr>
              <w:t>6.1%</w:t>
            </w:r>
          </w:p>
        </w:tc>
        <w:tc>
          <w:tcPr>
            <w:tcW w:w="1417" w:type="dxa"/>
            <w:shd w:val="clear" w:color="auto" w:fill="D9D9D9"/>
          </w:tcPr>
          <w:p w14:paraId="39014541" w14:textId="77777777" w:rsidR="00BF5E08" w:rsidRPr="00BF5E08" w:rsidRDefault="00BF5E08" w:rsidP="007473CD">
            <w:pPr>
              <w:pStyle w:val="TableParagraph"/>
              <w:spacing w:before="2" w:line="246" w:lineRule="exact"/>
              <w:ind w:left="446" w:right="466"/>
              <w:jc w:val="center"/>
              <w:rPr>
                <w:sz w:val="24"/>
                <w:szCs w:val="24"/>
              </w:rPr>
            </w:pPr>
            <w:r w:rsidRPr="00BF5E08">
              <w:rPr>
                <w:spacing w:val="-5"/>
                <w:w w:val="95"/>
                <w:sz w:val="24"/>
                <w:szCs w:val="24"/>
              </w:rPr>
              <w:t>0%</w:t>
            </w:r>
          </w:p>
        </w:tc>
      </w:tr>
      <w:tr w:rsidR="00BF5E08" w:rsidRPr="00BF5E08" w14:paraId="215D9054" w14:textId="77777777" w:rsidTr="007473CD">
        <w:trPr>
          <w:trHeight w:val="268"/>
        </w:trPr>
        <w:tc>
          <w:tcPr>
            <w:tcW w:w="1972" w:type="dxa"/>
            <w:shd w:val="clear" w:color="auto" w:fill="009898"/>
          </w:tcPr>
          <w:p w14:paraId="7696BF60" w14:textId="77777777" w:rsidR="00BF5E08" w:rsidRPr="00BF5E08" w:rsidRDefault="00BF5E08" w:rsidP="007473CD">
            <w:pPr>
              <w:pStyle w:val="TableParagraph"/>
              <w:spacing w:before="2" w:line="246" w:lineRule="exact"/>
              <w:ind w:right="-58"/>
              <w:jc w:val="right"/>
              <w:rPr>
                <w:b/>
                <w:sz w:val="24"/>
                <w:szCs w:val="24"/>
              </w:rPr>
            </w:pPr>
            <w:r w:rsidRPr="00BF5E08">
              <w:rPr>
                <w:b/>
                <w:color w:val="FFFFFF"/>
                <w:w w:val="85"/>
                <w:sz w:val="24"/>
                <w:szCs w:val="24"/>
              </w:rPr>
              <w:t>Been</w:t>
            </w:r>
            <w:r w:rsidRPr="00BF5E08">
              <w:rPr>
                <w:color w:val="FFFFFF"/>
                <w:spacing w:val="-2"/>
                <w:w w:val="95"/>
                <w:sz w:val="24"/>
                <w:szCs w:val="24"/>
              </w:rPr>
              <w:t xml:space="preserve"> </w:t>
            </w:r>
            <w:r w:rsidRPr="00BF5E08">
              <w:rPr>
                <w:b/>
                <w:color w:val="FFFFFF"/>
                <w:spacing w:val="-2"/>
                <w:w w:val="95"/>
                <w:sz w:val="24"/>
                <w:szCs w:val="24"/>
              </w:rPr>
              <w:t>pressure</w:t>
            </w:r>
          </w:p>
        </w:tc>
        <w:tc>
          <w:tcPr>
            <w:tcW w:w="1638" w:type="dxa"/>
            <w:shd w:val="clear" w:color="auto" w:fill="009898"/>
          </w:tcPr>
          <w:p w14:paraId="1038B406" w14:textId="77777777" w:rsidR="00BF5E08" w:rsidRPr="00BF5E08" w:rsidRDefault="00BF5E08" w:rsidP="007473CD">
            <w:pPr>
              <w:pStyle w:val="TableParagraph"/>
              <w:spacing w:before="2" w:line="246" w:lineRule="exact"/>
              <w:ind w:left="43" w:right="-29"/>
              <w:rPr>
                <w:b/>
                <w:sz w:val="24"/>
                <w:szCs w:val="24"/>
              </w:rPr>
            </w:pPr>
            <w:r w:rsidRPr="00BF5E08">
              <w:rPr>
                <w:b/>
                <w:color w:val="FFFFFF"/>
                <w:w w:val="90"/>
                <w:sz w:val="24"/>
                <w:szCs w:val="24"/>
              </w:rPr>
              <w:t>d</w:t>
            </w:r>
            <w:r w:rsidRPr="00BF5E08">
              <w:rPr>
                <w:color w:val="FFFFFF"/>
                <w:spacing w:val="-6"/>
                <w:sz w:val="24"/>
                <w:szCs w:val="24"/>
              </w:rPr>
              <w:t xml:space="preserve"> </w:t>
            </w:r>
            <w:r w:rsidRPr="00BF5E08">
              <w:rPr>
                <w:b/>
                <w:color w:val="FFFFFF"/>
                <w:w w:val="90"/>
                <w:sz w:val="24"/>
                <w:szCs w:val="24"/>
              </w:rPr>
              <w:t>into</w:t>
            </w:r>
            <w:r w:rsidRPr="00BF5E08">
              <w:rPr>
                <w:color w:val="FFFFFF"/>
                <w:spacing w:val="-6"/>
                <w:sz w:val="24"/>
                <w:szCs w:val="24"/>
              </w:rPr>
              <w:t xml:space="preserve"> </w:t>
            </w:r>
            <w:r w:rsidRPr="00BF5E08">
              <w:rPr>
                <w:b/>
                <w:color w:val="FFFFFF"/>
                <w:spacing w:val="-2"/>
                <w:w w:val="85"/>
                <w:sz w:val="24"/>
                <w:szCs w:val="24"/>
              </w:rPr>
              <w:t>responding</w:t>
            </w:r>
          </w:p>
        </w:tc>
        <w:tc>
          <w:tcPr>
            <w:tcW w:w="1432" w:type="dxa"/>
            <w:shd w:val="clear" w:color="auto" w:fill="009898"/>
          </w:tcPr>
          <w:p w14:paraId="6A5F09A4" w14:textId="77777777" w:rsidR="00BF5E08" w:rsidRPr="00BF5E08" w:rsidRDefault="00BF5E08" w:rsidP="007473CD">
            <w:pPr>
              <w:pStyle w:val="TableParagraph"/>
              <w:spacing w:before="2" w:line="246" w:lineRule="exact"/>
              <w:ind w:left="-18" w:right="34"/>
              <w:jc w:val="right"/>
              <w:rPr>
                <w:b/>
                <w:sz w:val="24"/>
                <w:szCs w:val="24"/>
              </w:rPr>
            </w:pPr>
            <w:r w:rsidRPr="00BF5E08">
              <w:rPr>
                <w:b/>
                <w:color w:val="FFFFFF"/>
                <w:w w:val="95"/>
                <w:sz w:val="24"/>
                <w:szCs w:val="24"/>
              </w:rPr>
              <w:t>to</w:t>
            </w:r>
            <w:r w:rsidRPr="00BF5E08">
              <w:rPr>
                <w:color w:val="FFFFFF"/>
                <w:spacing w:val="-8"/>
                <w:w w:val="95"/>
                <w:sz w:val="24"/>
                <w:szCs w:val="24"/>
              </w:rPr>
              <w:t xml:space="preserve"> </w:t>
            </w:r>
            <w:r w:rsidRPr="00BF5E08">
              <w:rPr>
                <w:b/>
                <w:color w:val="FFFFFF"/>
                <w:spacing w:val="-2"/>
                <w:w w:val="90"/>
                <w:sz w:val="24"/>
                <w:szCs w:val="24"/>
              </w:rPr>
              <w:t>technology-</w:t>
            </w:r>
          </w:p>
        </w:tc>
        <w:tc>
          <w:tcPr>
            <w:tcW w:w="2757" w:type="dxa"/>
            <w:gridSpan w:val="2"/>
            <w:shd w:val="clear" w:color="auto" w:fill="009898"/>
          </w:tcPr>
          <w:p w14:paraId="5B01D302" w14:textId="77777777" w:rsidR="00BF5E08" w:rsidRPr="00BF5E08" w:rsidRDefault="00BF5E08" w:rsidP="007473CD">
            <w:pPr>
              <w:pStyle w:val="TableParagraph"/>
              <w:spacing w:before="2" w:line="246" w:lineRule="exact"/>
              <w:ind w:left="-40" w:right="-44"/>
              <w:rPr>
                <w:b/>
                <w:sz w:val="24"/>
                <w:szCs w:val="24"/>
              </w:rPr>
            </w:pPr>
            <w:r w:rsidRPr="00BF5E08">
              <w:rPr>
                <w:b/>
                <w:color w:val="FFFFFF"/>
                <w:w w:val="85"/>
                <w:sz w:val="24"/>
                <w:szCs w:val="24"/>
              </w:rPr>
              <w:t>mediated</w:t>
            </w:r>
            <w:r w:rsidRPr="00BF5E08">
              <w:rPr>
                <w:color w:val="FFFFFF"/>
                <w:spacing w:val="18"/>
                <w:sz w:val="24"/>
                <w:szCs w:val="24"/>
              </w:rPr>
              <w:t xml:space="preserve"> </w:t>
            </w:r>
            <w:r w:rsidRPr="00BF5E08">
              <w:rPr>
                <w:b/>
                <w:color w:val="FFFFFF"/>
                <w:w w:val="85"/>
                <w:sz w:val="24"/>
                <w:szCs w:val="24"/>
              </w:rPr>
              <w:t>communications</w:t>
            </w:r>
            <w:r w:rsidRPr="00BF5E08">
              <w:rPr>
                <w:color w:val="FFFFFF"/>
                <w:spacing w:val="17"/>
                <w:sz w:val="24"/>
                <w:szCs w:val="24"/>
              </w:rPr>
              <w:t xml:space="preserve"> </w:t>
            </w:r>
            <w:r w:rsidRPr="00BF5E08">
              <w:rPr>
                <w:b/>
                <w:color w:val="FFFFFF"/>
                <w:w w:val="85"/>
                <w:sz w:val="24"/>
                <w:szCs w:val="24"/>
              </w:rPr>
              <w:t>at</w:t>
            </w:r>
            <w:r w:rsidRPr="00BF5E08">
              <w:rPr>
                <w:color w:val="FFFFFF"/>
                <w:spacing w:val="21"/>
                <w:sz w:val="24"/>
                <w:szCs w:val="24"/>
              </w:rPr>
              <w:t xml:space="preserve"> </w:t>
            </w:r>
            <w:r w:rsidRPr="00BF5E08">
              <w:rPr>
                <w:b/>
                <w:color w:val="FFFFFF"/>
                <w:spacing w:val="-10"/>
                <w:w w:val="85"/>
                <w:sz w:val="24"/>
                <w:szCs w:val="24"/>
              </w:rPr>
              <w:t>a</w:t>
            </w:r>
          </w:p>
        </w:tc>
        <w:tc>
          <w:tcPr>
            <w:tcW w:w="1417" w:type="dxa"/>
            <w:shd w:val="clear" w:color="auto" w:fill="009898"/>
          </w:tcPr>
          <w:p w14:paraId="7008EC49" w14:textId="77777777" w:rsidR="00BF5E08" w:rsidRPr="00BF5E08" w:rsidRDefault="00BF5E08" w:rsidP="007473CD">
            <w:pPr>
              <w:pStyle w:val="TableParagraph"/>
              <w:spacing w:before="2" w:line="246" w:lineRule="exact"/>
              <w:ind w:left="35"/>
              <w:rPr>
                <w:b/>
                <w:sz w:val="24"/>
                <w:szCs w:val="24"/>
              </w:rPr>
            </w:pPr>
            <w:r w:rsidRPr="00BF5E08">
              <w:rPr>
                <w:b/>
                <w:color w:val="FFFFFF"/>
                <w:w w:val="90"/>
                <w:sz w:val="24"/>
                <w:szCs w:val="24"/>
              </w:rPr>
              <w:t>ll</w:t>
            </w:r>
            <w:r w:rsidRPr="00BF5E08">
              <w:rPr>
                <w:color w:val="FFFFFF"/>
                <w:spacing w:val="-4"/>
                <w:w w:val="90"/>
                <w:sz w:val="24"/>
                <w:szCs w:val="24"/>
              </w:rPr>
              <w:t xml:space="preserve"> </w:t>
            </w:r>
            <w:r w:rsidRPr="00BF5E08">
              <w:rPr>
                <w:b/>
                <w:color w:val="FFFFFF"/>
                <w:spacing w:val="-2"/>
                <w:w w:val="95"/>
                <w:sz w:val="24"/>
                <w:szCs w:val="24"/>
              </w:rPr>
              <w:t>times</w:t>
            </w:r>
          </w:p>
        </w:tc>
      </w:tr>
    </w:tbl>
    <w:p w14:paraId="1D7697E5" w14:textId="77777777" w:rsidR="00BF5E08" w:rsidRPr="00BF5E08" w:rsidRDefault="00BF5E08" w:rsidP="00BF5E08">
      <w:pPr>
        <w:tabs>
          <w:tab w:val="left" w:pos="3551"/>
          <w:tab w:val="left" w:pos="4924"/>
          <w:tab w:val="left" w:pos="6386"/>
          <w:tab w:val="left" w:pos="7826"/>
          <w:tab w:val="left" w:pos="9221"/>
        </w:tabs>
        <w:spacing w:before="42"/>
        <w:ind w:left="1681"/>
        <w:rPr>
          <w:rFonts w:ascii="Arial" w:hAnsi="Arial" w:cs="Arial"/>
        </w:rPr>
      </w:pPr>
      <w:r w:rsidRPr="00BF5E08">
        <w:rPr>
          <w:rFonts w:ascii="Arial" w:hAnsi="Arial" w:cs="Arial"/>
          <w:b/>
          <w:w w:val="90"/>
        </w:rPr>
        <w:t>18-</w:t>
      </w:r>
      <w:r w:rsidRPr="00BF5E08">
        <w:rPr>
          <w:rFonts w:ascii="Arial" w:hAnsi="Arial" w:cs="Arial"/>
          <w:b/>
          <w:spacing w:val="-5"/>
        </w:rPr>
        <w:t>24</w:t>
      </w:r>
      <w:r w:rsidRPr="00BF5E08">
        <w:rPr>
          <w:rFonts w:ascii="Arial" w:hAnsi="Arial" w:cs="Arial"/>
        </w:rPr>
        <w:tab/>
      </w:r>
      <w:r w:rsidRPr="00BF5E08">
        <w:rPr>
          <w:rFonts w:ascii="Arial" w:hAnsi="Arial" w:cs="Arial"/>
          <w:spacing w:val="-5"/>
          <w:w w:val="95"/>
        </w:rPr>
        <w:t>80%</w:t>
      </w:r>
      <w:r w:rsidRPr="00BF5E08">
        <w:rPr>
          <w:rFonts w:ascii="Arial" w:hAnsi="Arial" w:cs="Arial"/>
        </w:rPr>
        <w:tab/>
      </w:r>
      <w:r w:rsidRPr="00BF5E08">
        <w:rPr>
          <w:rFonts w:ascii="Arial" w:hAnsi="Arial" w:cs="Arial"/>
          <w:spacing w:val="-4"/>
        </w:rPr>
        <w:t>16.7%</w:t>
      </w:r>
      <w:r w:rsidRPr="00BF5E08">
        <w:rPr>
          <w:rFonts w:ascii="Arial" w:hAnsi="Arial" w:cs="Arial"/>
        </w:rPr>
        <w:tab/>
      </w:r>
      <w:r w:rsidRPr="00BF5E08">
        <w:rPr>
          <w:rFonts w:ascii="Arial" w:hAnsi="Arial" w:cs="Arial"/>
          <w:spacing w:val="-4"/>
        </w:rPr>
        <w:t>3.3%</w:t>
      </w:r>
      <w:r w:rsidRPr="00BF5E08">
        <w:rPr>
          <w:rFonts w:ascii="Arial" w:hAnsi="Arial" w:cs="Arial"/>
        </w:rPr>
        <w:tab/>
      </w:r>
      <w:r w:rsidRPr="00BF5E08">
        <w:rPr>
          <w:rFonts w:ascii="Arial" w:hAnsi="Arial" w:cs="Arial"/>
          <w:spacing w:val="-5"/>
        </w:rPr>
        <w:t>0%</w:t>
      </w:r>
      <w:r w:rsidRPr="00BF5E08">
        <w:rPr>
          <w:rFonts w:ascii="Arial" w:hAnsi="Arial" w:cs="Arial"/>
        </w:rPr>
        <w:tab/>
      </w:r>
      <w:r w:rsidRPr="00BF5E08">
        <w:rPr>
          <w:rFonts w:ascii="Arial" w:hAnsi="Arial" w:cs="Arial"/>
          <w:spacing w:val="-5"/>
        </w:rPr>
        <w:t>0%</w:t>
      </w:r>
    </w:p>
    <w:p w14:paraId="69ADFA90"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5272665D" w14:textId="77777777" w:rsidR="00BF5E08" w:rsidRPr="00BF5E08" w:rsidRDefault="00BF5E08" w:rsidP="00BF5E08">
      <w:pPr>
        <w:pStyle w:val="BodyText"/>
      </w:pPr>
    </w:p>
    <w:p w14:paraId="09CDE7E3" w14:textId="77777777" w:rsidR="00BF5E08" w:rsidRPr="00BF5E08" w:rsidRDefault="00BF5E08" w:rsidP="00BF5E08">
      <w:pPr>
        <w:pStyle w:val="BodyText"/>
      </w:pPr>
    </w:p>
    <w:p w14:paraId="3B45AABC" w14:textId="77777777" w:rsidR="00BF5E08" w:rsidRPr="00BF5E08" w:rsidRDefault="00BF5E08" w:rsidP="00BF5E08">
      <w:pPr>
        <w:pStyle w:val="BodyText"/>
      </w:pPr>
    </w:p>
    <w:p w14:paraId="7AB3BBC5" w14:textId="77777777" w:rsidR="00BF5E08" w:rsidRPr="00BF5E08" w:rsidRDefault="00BF5E08" w:rsidP="00BF5E08">
      <w:pPr>
        <w:pStyle w:val="BodyText"/>
        <w:spacing w:before="10"/>
      </w:pPr>
    </w:p>
    <w:tbl>
      <w:tblPr>
        <w:tblW w:w="0" w:type="auto"/>
        <w:tblInd w:w="867" w:type="dxa"/>
        <w:tblLayout w:type="fixed"/>
        <w:tblCellMar>
          <w:left w:w="0" w:type="dxa"/>
          <w:right w:w="0" w:type="dxa"/>
        </w:tblCellMar>
        <w:tblLook w:val="01E0" w:firstRow="1" w:lastRow="1" w:firstColumn="1" w:lastColumn="1" w:noHBand="0" w:noVBand="0"/>
      </w:tblPr>
      <w:tblGrid>
        <w:gridCol w:w="1972"/>
        <w:gridCol w:w="1638"/>
        <w:gridCol w:w="1460"/>
        <w:gridCol w:w="1354"/>
        <w:gridCol w:w="1376"/>
        <w:gridCol w:w="1418"/>
      </w:tblGrid>
      <w:tr w:rsidR="00BF5E08" w:rsidRPr="00BF5E08" w14:paraId="793E33DE" w14:textId="77777777" w:rsidTr="007473CD">
        <w:trPr>
          <w:trHeight w:val="268"/>
        </w:trPr>
        <w:tc>
          <w:tcPr>
            <w:tcW w:w="1972" w:type="dxa"/>
            <w:shd w:val="clear" w:color="auto" w:fill="D9D9D9"/>
          </w:tcPr>
          <w:p w14:paraId="5C376DB9"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25-</w:t>
            </w:r>
            <w:r w:rsidRPr="00BF5E08">
              <w:rPr>
                <w:b/>
                <w:spacing w:val="-5"/>
                <w:sz w:val="24"/>
                <w:szCs w:val="24"/>
              </w:rPr>
              <w:t>34</w:t>
            </w:r>
          </w:p>
        </w:tc>
        <w:tc>
          <w:tcPr>
            <w:tcW w:w="1638" w:type="dxa"/>
            <w:shd w:val="clear" w:color="auto" w:fill="D9D9D9"/>
          </w:tcPr>
          <w:p w14:paraId="55794778"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60.5%</w:t>
            </w:r>
          </w:p>
        </w:tc>
        <w:tc>
          <w:tcPr>
            <w:tcW w:w="1460" w:type="dxa"/>
            <w:shd w:val="clear" w:color="auto" w:fill="D9D9D9"/>
          </w:tcPr>
          <w:p w14:paraId="28B7AAB3" w14:textId="77777777" w:rsidR="00BF5E08" w:rsidRPr="00BF5E08" w:rsidRDefault="00BF5E08" w:rsidP="007473CD">
            <w:pPr>
              <w:pStyle w:val="TableParagraph"/>
              <w:spacing w:before="2" w:line="246" w:lineRule="exact"/>
              <w:ind w:left="402" w:right="404"/>
              <w:jc w:val="center"/>
              <w:rPr>
                <w:sz w:val="24"/>
                <w:szCs w:val="24"/>
              </w:rPr>
            </w:pPr>
            <w:r w:rsidRPr="00BF5E08">
              <w:rPr>
                <w:spacing w:val="-2"/>
                <w:sz w:val="24"/>
                <w:szCs w:val="24"/>
              </w:rPr>
              <w:t>20.7%</w:t>
            </w:r>
          </w:p>
        </w:tc>
        <w:tc>
          <w:tcPr>
            <w:tcW w:w="1354" w:type="dxa"/>
            <w:shd w:val="clear" w:color="auto" w:fill="D9D9D9"/>
          </w:tcPr>
          <w:p w14:paraId="291C6248"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9.7%</w:t>
            </w:r>
          </w:p>
        </w:tc>
        <w:tc>
          <w:tcPr>
            <w:tcW w:w="1376" w:type="dxa"/>
            <w:shd w:val="clear" w:color="auto" w:fill="D9D9D9"/>
          </w:tcPr>
          <w:p w14:paraId="40F3220C"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5.5%</w:t>
            </w:r>
          </w:p>
        </w:tc>
        <w:tc>
          <w:tcPr>
            <w:tcW w:w="1418" w:type="dxa"/>
            <w:shd w:val="clear" w:color="auto" w:fill="D9D9D9"/>
          </w:tcPr>
          <w:p w14:paraId="4A6E018C" w14:textId="77777777" w:rsidR="00BF5E08" w:rsidRPr="00BF5E08" w:rsidRDefault="00BF5E08" w:rsidP="007473CD">
            <w:pPr>
              <w:pStyle w:val="TableParagraph"/>
              <w:spacing w:before="2" w:line="246" w:lineRule="exact"/>
              <w:ind w:left="446" w:right="470"/>
              <w:jc w:val="center"/>
              <w:rPr>
                <w:sz w:val="24"/>
                <w:szCs w:val="24"/>
              </w:rPr>
            </w:pPr>
            <w:r w:rsidRPr="00BF5E08">
              <w:rPr>
                <w:spacing w:val="-4"/>
                <w:w w:val="95"/>
                <w:sz w:val="24"/>
                <w:szCs w:val="24"/>
              </w:rPr>
              <w:t>3.6%</w:t>
            </w:r>
          </w:p>
        </w:tc>
      </w:tr>
      <w:tr w:rsidR="00BF5E08" w:rsidRPr="00BF5E08" w14:paraId="4B0D57C4" w14:textId="77777777" w:rsidTr="007473CD">
        <w:trPr>
          <w:trHeight w:val="268"/>
        </w:trPr>
        <w:tc>
          <w:tcPr>
            <w:tcW w:w="1972" w:type="dxa"/>
          </w:tcPr>
          <w:p w14:paraId="6258CDF2"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35-</w:t>
            </w:r>
            <w:r w:rsidRPr="00BF5E08">
              <w:rPr>
                <w:b/>
                <w:spacing w:val="-5"/>
                <w:sz w:val="24"/>
                <w:szCs w:val="24"/>
              </w:rPr>
              <w:t>44</w:t>
            </w:r>
          </w:p>
        </w:tc>
        <w:tc>
          <w:tcPr>
            <w:tcW w:w="1638" w:type="dxa"/>
          </w:tcPr>
          <w:p w14:paraId="03E1B853"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53.6%</w:t>
            </w:r>
          </w:p>
        </w:tc>
        <w:tc>
          <w:tcPr>
            <w:tcW w:w="1460" w:type="dxa"/>
          </w:tcPr>
          <w:p w14:paraId="056901DA" w14:textId="77777777" w:rsidR="00BF5E08" w:rsidRPr="00BF5E08" w:rsidRDefault="00BF5E08" w:rsidP="007473CD">
            <w:pPr>
              <w:pStyle w:val="TableParagraph"/>
              <w:spacing w:before="2" w:line="246" w:lineRule="exact"/>
              <w:ind w:left="402" w:right="404"/>
              <w:jc w:val="center"/>
              <w:rPr>
                <w:sz w:val="24"/>
                <w:szCs w:val="24"/>
              </w:rPr>
            </w:pPr>
            <w:r w:rsidRPr="00BF5E08">
              <w:rPr>
                <w:spacing w:val="-2"/>
                <w:sz w:val="24"/>
                <w:szCs w:val="24"/>
              </w:rPr>
              <w:t>26.7%</w:t>
            </w:r>
          </w:p>
        </w:tc>
        <w:tc>
          <w:tcPr>
            <w:tcW w:w="1354" w:type="dxa"/>
          </w:tcPr>
          <w:p w14:paraId="2878B66E"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6.7%</w:t>
            </w:r>
          </w:p>
        </w:tc>
        <w:tc>
          <w:tcPr>
            <w:tcW w:w="1376" w:type="dxa"/>
          </w:tcPr>
          <w:p w14:paraId="39FB5036"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7.5%</w:t>
            </w:r>
          </w:p>
        </w:tc>
        <w:tc>
          <w:tcPr>
            <w:tcW w:w="1418" w:type="dxa"/>
          </w:tcPr>
          <w:p w14:paraId="7940EE92" w14:textId="77777777" w:rsidR="00BF5E08" w:rsidRPr="00BF5E08" w:rsidRDefault="00BF5E08" w:rsidP="007473CD">
            <w:pPr>
              <w:pStyle w:val="TableParagraph"/>
              <w:spacing w:before="2" w:line="246" w:lineRule="exact"/>
              <w:ind w:left="446" w:right="470"/>
              <w:jc w:val="center"/>
              <w:rPr>
                <w:sz w:val="24"/>
                <w:szCs w:val="24"/>
              </w:rPr>
            </w:pPr>
            <w:r w:rsidRPr="00BF5E08">
              <w:rPr>
                <w:spacing w:val="-4"/>
                <w:w w:val="95"/>
                <w:sz w:val="24"/>
                <w:szCs w:val="24"/>
              </w:rPr>
              <w:t>5.5%</w:t>
            </w:r>
          </w:p>
        </w:tc>
      </w:tr>
      <w:tr w:rsidR="00BF5E08" w:rsidRPr="00BF5E08" w14:paraId="221E6C5C" w14:textId="77777777" w:rsidTr="007473CD">
        <w:trPr>
          <w:trHeight w:val="268"/>
        </w:trPr>
        <w:tc>
          <w:tcPr>
            <w:tcW w:w="1972" w:type="dxa"/>
            <w:shd w:val="clear" w:color="auto" w:fill="D9D9D9"/>
          </w:tcPr>
          <w:p w14:paraId="59ECD670"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45-</w:t>
            </w:r>
            <w:r w:rsidRPr="00BF5E08">
              <w:rPr>
                <w:b/>
                <w:spacing w:val="-5"/>
                <w:sz w:val="24"/>
                <w:szCs w:val="24"/>
              </w:rPr>
              <w:t>54</w:t>
            </w:r>
          </w:p>
        </w:tc>
        <w:tc>
          <w:tcPr>
            <w:tcW w:w="1638" w:type="dxa"/>
            <w:shd w:val="clear" w:color="auto" w:fill="D9D9D9"/>
          </w:tcPr>
          <w:p w14:paraId="6DEB7787"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53.1%</w:t>
            </w:r>
          </w:p>
        </w:tc>
        <w:tc>
          <w:tcPr>
            <w:tcW w:w="1460" w:type="dxa"/>
            <w:shd w:val="clear" w:color="auto" w:fill="D9D9D9"/>
          </w:tcPr>
          <w:p w14:paraId="7D556502" w14:textId="77777777" w:rsidR="00BF5E08" w:rsidRPr="00BF5E08" w:rsidRDefault="00BF5E08" w:rsidP="007473CD">
            <w:pPr>
              <w:pStyle w:val="TableParagraph"/>
              <w:spacing w:before="2" w:line="246" w:lineRule="exact"/>
              <w:ind w:left="402" w:right="403"/>
              <w:jc w:val="center"/>
              <w:rPr>
                <w:sz w:val="24"/>
                <w:szCs w:val="24"/>
              </w:rPr>
            </w:pPr>
            <w:r w:rsidRPr="00BF5E08">
              <w:rPr>
                <w:spacing w:val="-5"/>
                <w:w w:val="95"/>
                <w:sz w:val="24"/>
                <w:szCs w:val="24"/>
              </w:rPr>
              <w:t>28%</w:t>
            </w:r>
          </w:p>
        </w:tc>
        <w:tc>
          <w:tcPr>
            <w:tcW w:w="1354" w:type="dxa"/>
            <w:shd w:val="clear" w:color="auto" w:fill="D9D9D9"/>
          </w:tcPr>
          <w:p w14:paraId="5010FE61"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7.2%</w:t>
            </w:r>
          </w:p>
        </w:tc>
        <w:tc>
          <w:tcPr>
            <w:tcW w:w="1376" w:type="dxa"/>
            <w:shd w:val="clear" w:color="auto" w:fill="D9D9D9"/>
          </w:tcPr>
          <w:p w14:paraId="36FBA46F"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6.7%</w:t>
            </w:r>
          </w:p>
        </w:tc>
        <w:tc>
          <w:tcPr>
            <w:tcW w:w="1418" w:type="dxa"/>
            <w:shd w:val="clear" w:color="auto" w:fill="D9D9D9"/>
          </w:tcPr>
          <w:p w14:paraId="6EDFFDF4" w14:textId="77777777" w:rsidR="00BF5E08" w:rsidRPr="00BF5E08" w:rsidRDefault="00BF5E08" w:rsidP="007473CD">
            <w:pPr>
              <w:pStyle w:val="TableParagraph"/>
              <w:spacing w:before="2" w:line="246" w:lineRule="exact"/>
              <w:ind w:left="446" w:right="469"/>
              <w:jc w:val="center"/>
              <w:rPr>
                <w:sz w:val="24"/>
                <w:szCs w:val="24"/>
              </w:rPr>
            </w:pPr>
            <w:r w:rsidRPr="00BF5E08">
              <w:rPr>
                <w:spacing w:val="-5"/>
                <w:w w:val="95"/>
                <w:sz w:val="24"/>
                <w:szCs w:val="24"/>
              </w:rPr>
              <w:t>5%</w:t>
            </w:r>
          </w:p>
        </w:tc>
      </w:tr>
      <w:tr w:rsidR="00BF5E08" w:rsidRPr="00BF5E08" w14:paraId="461BDDFE" w14:textId="77777777" w:rsidTr="007473CD">
        <w:trPr>
          <w:trHeight w:val="268"/>
        </w:trPr>
        <w:tc>
          <w:tcPr>
            <w:tcW w:w="1972" w:type="dxa"/>
          </w:tcPr>
          <w:p w14:paraId="042FBC80" w14:textId="77777777" w:rsidR="00BF5E08" w:rsidRPr="00BF5E08" w:rsidRDefault="00BF5E08" w:rsidP="007473CD">
            <w:pPr>
              <w:pStyle w:val="TableParagraph"/>
              <w:spacing w:before="2" w:line="246" w:lineRule="exact"/>
              <w:ind w:left="798" w:right="613"/>
              <w:jc w:val="center"/>
              <w:rPr>
                <w:b/>
                <w:sz w:val="24"/>
                <w:szCs w:val="24"/>
              </w:rPr>
            </w:pPr>
            <w:r w:rsidRPr="00BF5E08">
              <w:rPr>
                <w:b/>
                <w:w w:val="90"/>
                <w:sz w:val="24"/>
                <w:szCs w:val="24"/>
              </w:rPr>
              <w:t>55-</w:t>
            </w:r>
            <w:r w:rsidRPr="00BF5E08">
              <w:rPr>
                <w:b/>
                <w:spacing w:val="-5"/>
                <w:sz w:val="24"/>
                <w:szCs w:val="24"/>
              </w:rPr>
              <w:t>64</w:t>
            </w:r>
          </w:p>
        </w:tc>
        <w:tc>
          <w:tcPr>
            <w:tcW w:w="1638" w:type="dxa"/>
          </w:tcPr>
          <w:p w14:paraId="365F1B05"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60.3%</w:t>
            </w:r>
          </w:p>
        </w:tc>
        <w:tc>
          <w:tcPr>
            <w:tcW w:w="1460" w:type="dxa"/>
          </w:tcPr>
          <w:p w14:paraId="799C6235" w14:textId="77777777" w:rsidR="00BF5E08" w:rsidRPr="00BF5E08" w:rsidRDefault="00BF5E08" w:rsidP="007473CD">
            <w:pPr>
              <w:pStyle w:val="TableParagraph"/>
              <w:spacing w:before="2" w:line="246" w:lineRule="exact"/>
              <w:ind w:left="402" w:right="404"/>
              <w:jc w:val="center"/>
              <w:rPr>
                <w:sz w:val="24"/>
                <w:szCs w:val="24"/>
              </w:rPr>
            </w:pPr>
            <w:r w:rsidRPr="00BF5E08">
              <w:rPr>
                <w:spacing w:val="-2"/>
                <w:sz w:val="24"/>
                <w:szCs w:val="24"/>
              </w:rPr>
              <w:t>26.9%</w:t>
            </w:r>
          </w:p>
        </w:tc>
        <w:tc>
          <w:tcPr>
            <w:tcW w:w="1354" w:type="dxa"/>
          </w:tcPr>
          <w:p w14:paraId="7F7091D2" w14:textId="77777777" w:rsidR="00BF5E08" w:rsidRPr="00BF5E08" w:rsidRDefault="00BF5E08" w:rsidP="007473CD">
            <w:pPr>
              <w:pStyle w:val="TableParagraph"/>
              <w:spacing w:before="2" w:line="246" w:lineRule="exact"/>
              <w:ind w:left="425" w:right="427"/>
              <w:jc w:val="center"/>
              <w:rPr>
                <w:sz w:val="24"/>
                <w:szCs w:val="24"/>
              </w:rPr>
            </w:pPr>
            <w:r w:rsidRPr="00BF5E08">
              <w:rPr>
                <w:spacing w:val="-4"/>
                <w:w w:val="95"/>
                <w:sz w:val="24"/>
                <w:szCs w:val="24"/>
              </w:rPr>
              <w:t>4.7%</w:t>
            </w:r>
          </w:p>
        </w:tc>
        <w:tc>
          <w:tcPr>
            <w:tcW w:w="1376" w:type="dxa"/>
          </w:tcPr>
          <w:p w14:paraId="1C972E2F" w14:textId="77777777" w:rsidR="00BF5E08" w:rsidRPr="00BF5E08" w:rsidRDefault="00BF5E08" w:rsidP="007473CD">
            <w:pPr>
              <w:pStyle w:val="TableParagraph"/>
              <w:spacing w:before="2" w:line="246" w:lineRule="exact"/>
              <w:ind w:left="427" w:right="447"/>
              <w:jc w:val="center"/>
              <w:rPr>
                <w:sz w:val="24"/>
                <w:szCs w:val="24"/>
              </w:rPr>
            </w:pPr>
            <w:r w:rsidRPr="00BF5E08">
              <w:rPr>
                <w:spacing w:val="-4"/>
                <w:w w:val="95"/>
                <w:sz w:val="24"/>
                <w:szCs w:val="24"/>
              </w:rPr>
              <w:t>5.2%</w:t>
            </w:r>
          </w:p>
        </w:tc>
        <w:tc>
          <w:tcPr>
            <w:tcW w:w="1418" w:type="dxa"/>
          </w:tcPr>
          <w:p w14:paraId="6ED39584" w14:textId="77777777" w:rsidR="00BF5E08" w:rsidRPr="00BF5E08" w:rsidRDefault="00BF5E08" w:rsidP="007473CD">
            <w:pPr>
              <w:pStyle w:val="TableParagraph"/>
              <w:spacing w:before="2" w:line="246" w:lineRule="exact"/>
              <w:ind w:left="446" w:right="470"/>
              <w:jc w:val="center"/>
              <w:rPr>
                <w:sz w:val="24"/>
                <w:szCs w:val="24"/>
              </w:rPr>
            </w:pPr>
            <w:r w:rsidRPr="00BF5E08">
              <w:rPr>
                <w:spacing w:val="-4"/>
                <w:w w:val="95"/>
                <w:sz w:val="24"/>
                <w:szCs w:val="24"/>
              </w:rPr>
              <w:t>2.9%</w:t>
            </w:r>
          </w:p>
        </w:tc>
      </w:tr>
      <w:tr w:rsidR="00BF5E08" w:rsidRPr="00BF5E08" w14:paraId="79378073" w14:textId="77777777" w:rsidTr="007473CD">
        <w:trPr>
          <w:trHeight w:val="268"/>
        </w:trPr>
        <w:tc>
          <w:tcPr>
            <w:tcW w:w="1972" w:type="dxa"/>
            <w:shd w:val="clear" w:color="auto" w:fill="D9D9D9"/>
          </w:tcPr>
          <w:p w14:paraId="362028A0" w14:textId="77777777" w:rsidR="00BF5E08" w:rsidRPr="00BF5E08" w:rsidRDefault="00BF5E08" w:rsidP="007473CD">
            <w:pPr>
              <w:pStyle w:val="TableParagraph"/>
              <w:spacing w:before="2" w:line="246" w:lineRule="exact"/>
              <w:ind w:left="796" w:right="613"/>
              <w:jc w:val="center"/>
              <w:rPr>
                <w:b/>
                <w:sz w:val="24"/>
                <w:szCs w:val="24"/>
              </w:rPr>
            </w:pPr>
            <w:r w:rsidRPr="00BF5E08">
              <w:rPr>
                <w:b/>
                <w:spacing w:val="-5"/>
                <w:sz w:val="24"/>
                <w:szCs w:val="24"/>
              </w:rPr>
              <w:t>65+</w:t>
            </w:r>
          </w:p>
        </w:tc>
        <w:tc>
          <w:tcPr>
            <w:tcW w:w="1638" w:type="dxa"/>
            <w:shd w:val="clear" w:color="auto" w:fill="D9D9D9"/>
          </w:tcPr>
          <w:p w14:paraId="0AC34351" w14:textId="77777777" w:rsidR="00BF5E08" w:rsidRPr="00BF5E08" w:rsidRDefault="00BF5E08" w:rsidP="007473CD">
            <w:pPr>
              <w:pStyle w:val="TableParagraph"/>
              <w:spacing w:before="2" w:line="246" w:lineRule="exact"/>
              <w:ind w:right="452"/>
              <w:jc w:val="right"/>
              <w:rPr>
                <w:sz w:val="24"/>
                <w:szCs w:val="24"/>
              </w:rPr>
            </w:pPr>
            <w:r w:rsidRPr="00BF5E08">
              <w:rPr>
                <w:spacing w:val="-2"/>
                <w:sz w:val="24"/>
                <w:szCs w:val="24"/>
              </w:rPr>
              <w:t>75.5%</w:t>
            </w:r>
          </w:p>
        </w:tc>
        <w:tc>
          <w:tcPr>
            <w:tcW w:w="1460" w:type="dxa"/>
            <w:shd w:val="clear" w:color="auto" w:fill="D9D9D9"/>
          </w:tcPr>
          <w:p w14:paraId="7FFA2EF2" w14:textId="77777777" w:rsidR="00BF5E08" w:rsidRPr="00BF5E08" w:rsidRDefault="00BF5E08" w:rsidP="007473CD">
            <w:pPr>
              <w:pStyle w:val="TableParagraph"/>
              <w:spacing w:before="2" w:line="246" w:lineRule="exact"/>
              <w:ind w:left="402" w:right="404"/>
              <w:jc w:val="center"/>
              <w:rPr>
                <w:sz w:val="24"/>
                <w:szCs w:val="24"/>
              </w:rPr>
            </w:pPr>
            <w:r w:rsidRPr="00BF5E08">
              <w:rPr>
                <w:spacing w:val="-2"/>
                <w:sz w:val="24"/>
                <w:szCs w:val="24"/>
              </w:rPr>
              <w:t>20.4%</w:t>
            </w:r>
          </w:p>
        </w:tc>
        <w:tc>
          <w:tcPr>
            <w:tcW w:w="1354" w:type="dxa"/>
            <w:shd w:val="clear" w:color="auto" w:fill="D9D9D9"/>
          </w:tcPr>
          <w:p w14:paraId="3BE806C8" w14:textId="77777777" w:rsidR="00BF5E08" w:rsidRPr="00BF5E08" w:rsidRDefault="00BF5E08" w:rsidP="007473CD">
            <w:pPr>
              <w:pStyle w:val="TableParagraph"/>
              <w:spacing w:before="2" w:line="246" w:lineRule="exact"/>
              <w:ind w:left="425" w:right="426"/>
              <w:jc w:val="center"/>
              <w:rPr>
                <w:sz w:val="24"/>
                <w:szCs w:val="24"/>
              </w:rPr>
            </w:pPr>
            <w:r w:rsidRPr="00BF5E08">
              <w:rPr>
                <w:spacing w:val="-5"/>
                <w:w w:val="95"/>
                <w:sz w:val="24"/>
                <w:szCs w:val="24"/>
              </w:rPr>
              <w:t>0%</w:t>
            </w:r>
          </w:p>
        </w:tc>
        <w:tc>
          <w:tcPr>
            <w:tcW w:w="1376" w:type="dxa"/>
            <w:shd w:val="clear" w:color="auto" w:fill="D9D9D9"/>
          </w:tcPr>
          <w:p w14:paraId="4F58ECB7" w14:textId="77777777" w:rsidR="00BF5E08" w:rsidRPr="00BF5E08" w:rsidRDefault="00BF5E08" w:rsidP="007473CD">
            <w:pPr>
              <w:pStyle w:val="TableParagraph"/>
              <w:spacing w:before="2" w:line="246" w:lineRule="exact"/>
              <w:ind w:left="427" w:right="446"/>
              <w:jc w:val="center"/>
              <w:rPr>
                <w:sz w:val="24"/>
                <w:szCs w:val="24"/>
              </w:rPr>
            </w:pPr>
            <w:r w:rsidRPr="00BF5E08">
              <w:rPr>
                <w:spacing w:val="-5"/>
                <w:w w:val="95"/>
                <w:sz w:val="24"/>
                <w:szCs w:val="24"/>
              </w:rPr>
              <w:t>2%</w:t>
            </w:r>
          </w:p>
        </w:tc>
        <w:tc>
          <w:tcPr>
            <w:tcW w:w="1418" w:type="dxa"/>
            <w:shd w:val="clear" w:color="auto" w:fill="D9D9D9"/>
          </w:tcPr>
          <w:p w14:paraId="217DFBF4" w14:textId="77777777" w:rsidR="00BF5E08" w:rsidRPr="00BF5E08" w:rsidRDefault="00BF5E08" w:rsidP="007473CD">
            <w:pPr>
              <w:pStyle w:val="TableParagraph"/>
              <w:spacing w:before="2" w:line="246" w:lineRule="exact"/>
              <w:ind w:left="446" w:right="469"/>
              <w:jc w:val="center"/>
              <w:rPr>
                <w:sz w:val="24"/>
                <w:szCs w:val="24"/>
              </w:rPr>
            </w:pPr>
            <w:r w:rsidRPr="00BF5E08">
              <w:rPr>
                <w:spacing w:val="-5"/>
                <w:w w:val="95"/>
                <w:sz w:val="24"/>
                <w:szCs w:val="24"/>
              </w:rPr>
              <w:t>2%</w:t>
            </w:r>
          </w:p>
        </w:tc>
      </w:tr>
    </w:tbl>
    <w:p w14:paraId="6147C08C" w14:textId="77777777" w:rsidR="00BF5E08" w:rsidRPr="00BF5E08" w:rsidRDefault="00BF5E08" w:rsidP="00BF5E08">
      <w:pPr>
        <w:spacing w:before="8"/>
        <w:ind w:left="860"/>
        <w:rPr>
          <w:rFonts w:ascii="Arial" w:hAnsi="Arial" w:cs="Arial"/>
        </w:rPr>
      </w:pPr>
      <w:r w:rsidRPr="00BF5E08">
        <w:rPr>
          <w:rFonts w:ascii="Arial" w:hAnsi="Arial" w:cs="Arial"/>
          <w:w w:val="90"/>
          <w:position w:val="1"/>
        </w:rPr>
        <w:t>Note:</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18-24</w:t>
      </w:r>
      <w:r w:rsidRPr="00BF5E08">
        <w:rPr>
          <w:rFonts w:ascii="Arial" w:hAnsi="Arial" w:cs="Arial"/>
          <w:w w:val="90"/>
          <w:position w:val="1"/>
        </w:rPr>
        <w:t>=30;</w:t>
      </w:r>
      <w:r w:rsidRPr="00BF5E08">
        <w:rPr>
          <w:rFonts w:ascii="Arial" w:hAnsi="Arial" w:cs="Arial"/>
          <w:spacing w:val="-4"/>
          <w:position w:val="1"/>
        </w:rPr>
        <w:t xml:space="preserve"> </w:t>
      </w:r>
      <w:r w:rsidRPr="00BF5E08">
        <w:rPr>
          <w:rFonts w:ascii="Arial" w:hAnsi="Arial" w:cs="Arial"/>
          <w:w w:val="90"/>
          <w:position w:val="1"/>
        </w:rPr>
        <w:t>N</w:t>
      </w:r>
      <w:r w:rsidRPr="00BF5E08">
        <w:rPr>
          <w:rFonts w:ascii="Arial" w:hAnsi="Arial" w:cs="Arial"/>
          <w:w w:val="90"/>
        </w:rPr>
        <w:t>25-34</w:t>
      </w:r>
      <w:r w:rsidRPr="00BF5E08">
        <w:rPr>
          <w:rFonts w:ascii="Arial" w:hAnsi="Arial" w:cs="Arial"/>
          <w:w w:val="90"/>
          <w:position w:val="1"/>
        </w:rPr>
        <w:t>=309;</w:t>
      </w:r>
      <w:r w:rsidRPr="00BF5E08">
        <w:rPr>
          <w:rFonts w:ascii="Arial" w:hAnsi="Arial" w:cs="Arial"/>
          <w:spacing w:val="-1"/>
          <w:w w:val="90"/>
          <w:position w:val="1"/>
        </w:rPr>
        <w:t xml:space="preserve"> </w:t>
      </w:r>
      <w:r w:rsidRPr="00BF5E08">
        <w:rPr>
          <w:rFonts w:ascii="Arial" w:hAnsi="Arial" w:cs="Arial"/>
          <w:w w:val="90"/>
          <w:position w:val="1"/>
        </w:rPr>
        <w:t>N</w:t>
      </w:r>
      <w:r w:rsidRPr="00BF5E08">
        <w:rPr>
          <w:rFonts w:ascii="Arial" w:hAnsi="Arial" w:cs="Arial"/>
          <w:w w:val="90"/>
        </w:rPr>
        <w:t>35-44</w:t>
      </w:r>
      <w:r w:rsidRPr="00BF5E08">
        <w:rPr>
          <w:rFonts w:ascii="Arial" w:hAnsi="Arial" w:cs="Arial"/>
          <w:w w:val="90"/>
          <w:position w:val="1"/>
        </w:rPr>
        <w:t>=877;</w:t>
      </w:r>
      <w:r w:rsidRPr="00BF5E08">
        <w:rPr>
          <w:rFonts w:ascii="Arial" w:hAnsi="Arial" w:cs="Arial"/>
          <w:spacing w:val="-5"/>
          <w:position w:val="1"/>
        </w:rPr>
        <w:t xml:space="preserve"> </w:t>
      </w:r>
      <w:r w:rsidRPr="00BF5E08">
        <w:rPr>
          <w:rFonts w:ascii="Arial" w:hAnsi="Arial" w:cs="Arial"/>
          <w:w w:val="90"/>
          <w:position w:val="1"/>
        </w:rPr>
        <w:t>N</w:t>
      </w:r>
      <w:r w:rsidRPr="00BF5E08">
        <w:rPr>
          <w:rFonts w:ascii="Arial" w:hAnsi="Arial" w:cs="Arial"/>
          <w:w w:val="90"/>
        </w:rPr>
        <w:t>45-54</w:t>
      </w:r>
      <w:r w:rsidRPr="00BF5E08">
        <w:rPr>
          <w:rFonts w:ascii="Arial" w:hAnsi="Arial" w:cs="Arial"/>
          <w:w w:val="90"/>
          <w:position w:val="1"/>
        </w:rPr>
        <w:t>=1291;</w:t>
      </w:r>
      <w:r w:rsidRPr="00BF5E08">
        <w:rPr>
          <w:rFonts w:ascii="Arial" w:hAnsi="Arial" w:cs="Arial"/>
          <w:spacing w:val="-4"/>
          <w:position w:val="1"/>
        </w:rPr>
        <w:t xml:space="preserve"> </w:t>
      </w:r>
      <w:r w:rsidRPr="00BF5E08">
        <w:rPr>
          <w:rFonts w:ascii="Arial" w:hAnsi="Arial" w:cs="Arial"/>
          <w:w w:val="90"/>
          <w:position w:val="1"/>
        </w:rPr>
        <w:t>N</w:t>
      </w:r>
      <w:r w:rsidRPr="00BF5E08">
        <w:rPr>
          <w:rFonts w:ascii="Arial" w:hAnsi="Arial" w:cs="Arial"/>
          <w:w w:val="90"/>
        </w:rPr>
        <w:t>55-64</w:t>
      </w:r>
      <w:r w:rsidRPr="00BF5E08">
        <w:rPr>
          <w:rFonts w:ascii="Arial" w:hAnsi="Arial" w:cs="Arial"/>
          <w:w w:val="90"/>
          <w:position w:val="1"/>
        </w:rPr>
        <w:t>=750;</w:t>
      </w:r>
      <w:r w:rsidRPr="00BF5E08">
        <w:rPr>
          <w:rFonts w:ascii="Arial" w:hAnsi="Arial" w:cs="Arial"/>
          <w:spacing w:val="-1"/>
          <w:w w:val="90"/>
          <w:position w:val="1"/>
        </w:rPr>
        <w:t xml:space="preserve"> </w:t>
      </w:r>
      <w:r w:rsidRPr="00BF5E08">
        <w:rPr>
          <w:rFonts w:ascii="Arial" w:hAnsi="Arial" w:cs="Arial"/>
          <w:spacing w:val="-2"/>
          <w:w w:val="90"/>
          <w:position w:val="1"/>
        </w:rPr>
        <w:t>N</w:t>
      </w:r>
      <w:r w:rsidRPr="00BF5E08">
        <w:rPr>
          <w:rFonts w:ascii="Arial" w:hAnsi="Arial" w:cs="Arial"/>
          <w:spacing w:val="-2"/>
          <w:w w:val="90"/>
        </w:rPr>
        <w:t>65+</w:t>
      </w:r>
      <w:r w:rsidRPr="00BF5E08">
        <w:rPr>
          <w:rFonts w:ascii="Arial" w:hAnsi="Arial" w:cs="Arial"/>
          <w:spacing w:val="-2"/>
          <w:w w:val="90"/>
          <w:position w:val="1"/>
        </w:rPr>
        <w:t>=49</w:t>
      </w:r>
    </w:p>
    <w:p w14:paraId="18B2B5F8" w14:textId="77777777" w:rsidR="00BF5E08" w:rsidRPr="00BF5E08" w:rsidRDefault="00BF5E08" w:rsidP="00BF5E08">
      <w:pPr>
        <w:pStyle w:val="BodyText"/>
      </w:pPr>
    </w:p>
    <w:p w14:paraId="1AFBAF48" w14:textId="77777777" w:rsidR="00BF5E08" w:rsidRPr="00BF5E08" w:rsidRDefault="00BF5E08" w:rsidP="00BF5E08">
      <w:pPr>
        <w:pStyle w:val="BodyText"/>
      </w:pPr>
    </w:p>
    <w:p w14:paraId="44801BDF" w14:textId="77777777" w:rsidR="00BF5E08" w:rsidRPr="00BF5E08" w:rsidRDefault="00BF5E08" w:rsidP="00BF5E08">
      <w:pPr>
        <w:pStyle w:val="BodyText"/>
      </w:pPr>
    </w:p>
    <w:p w14:paraId="01BA1521" w14:textId="77777777" w:rsidR="00BF5E08" w:rsidRPr="00BF5E08" w:rsidRDefault="00BF5E08" w:rsidP="00BF5E08">
      <w:pPr>
        <w:pStyle w:val="BodyText"/>
        <w:spacing w:before="9"/>
      </w:pPr>
    </w:p>
    <w:p w14:paraId="5AC941AB" w14:textId="77777777" w:rsidR="00BF5E08" w:rsidRPr="00BF5E08" w:rsidRDefault="00BF5E08">
      <w:pPr>
        <w:pStyle w:val="Heading2"/>
        <w:numPr>
          <w:ilvl w:val="2"/>
          <w:numId w:val="29"/>
        </w:numPr>
        <w:tabs>
          <w:tab w:val="left" w:pos="1389"/>
        </w:tabs>
        <w:spacing w:line="256" w:lineRule="auto"/>
        <w:ind w:left="860" w:right="799" w:firstLine="0"/>
        <w:rPr>
          <w:rFonts w:ascii="Arial" w:hAnsi="Arial" w:cs="Arial"/>
          <w:sz w:val="24"/>
          <w:szCs w:val="24"/>
        </w:rPr>
      </w:pPr>
      <w:bookmarkStart w:id="48" w:name="_bookmark71"/>
      <w:bookmarkEnd w:id="48"/>
      <w:r w:rsidRPr="00BF5E08">
        <w:rPr>
          <w:rFonts w:ascii="Arial" w:hAnsi="Arial" w:cs="Arial"/>
          <w:color w:val="009898"/>
          <w:w w:val="80"/>
          <w:sz w:val="24"/>
          <w:szCs w:val="24"/>
        </w:rPr>
        <w:t>Cyberbullying Victimisation across Respondents with Managerial and Non-Managerial</w:t>
      </w:r>
      <w:r w:rsidRPr="00BF5E08">
        <w:rPr>
          <w:rFonts w:ascii="Arial" w:hAnsi="Arial" w:cs="Arial"/>
          <w:color w:val="009898"/>
          <w:spacing w:val="40"/>
          <w:sz w:val="24"/>
          <w:szCs w:val="24"/>
        </w:rPr>
        <w:t xml:space="preserve"> </w:t>
      </w:r>
      <w:r w:rsidRPr="00BF5E08">
        <w:rPr>
          <w:rFonts w:ascii="Arial" w:hAnsi="Arial" w:cs="Arial"/>
          <w:color w:val="009898"/>
          <w:spacing w:val="-2"/>
          <w:w w:val="95"/>
          <w:sz w:val="24"/>
          <w:szCs w:val="24"/>
        </w:rPr>
        <w:t>Roles</w:t>
      </w:r>
    </w:p>
    <w:p w14:paraId="75E91D2E" w14:textId="77777777" w:rsidR="00BF5E08" w:rsidRPr="00BF5E08" w:rsidRDefault="00BF5E08" w:rsidP="00BF5E08">
      <w:pPr>
        <w:pStyle w:val="BodyText"/>
        <w:spacing w:before="3"/>
        <w:rPr>
          <w:b/>
          <w:i/>
        </w:rPr>
      </w:pPr>
    </w:p>
    <w:p w14:paraId="0B115950" w14:textId="77777777" w:rsidR="00BF5E08" w:rsidRPr="00BF5E08" w:rsidRDefault="00BF5E08">
      <w:pPr>
        <w:pStyle w:val="ListParagraph"/>
        <w:widowControl w:val="0"/>
        <w:numPr>
          <w:ilvl w:val="3"/>
          <w:numId w:val="29"/>
        </w:numPr>
        <w:tabs>
          <w:tab w:val="left" w:pos="1581"/>
        </w:tabs>
        <w:autoSpaceDE w:val="0"/>
        <w:autoSpaceDN w:val="0"/>
        <w:spacing w:before="1" w:line="381" w:lineRule="auto"/>
        <w:ind w:right="391"/>
        <w:contextualSpacing w:val="0"/>
        <w:jc w:val="both"/>
        <w:rPr>
          <w:rFonts w:ascii="Arial" w:hAnsi="Arial" w:cs="Arial"/>
        </w:rPr>
      </w:pPr>
      <w:r w:rsidRPr="00BF5E08">
        <w:rPr>
          <w:rFonts w:ascii="Arial" w:hAnsi="Arial" w:cs="Arial"/>
          <w:spacing w:val="-4"/>
        </w:rPr>
        <w:t>In</w:t>
      </w:r>
      <w:r w:rsidRPr="00BF5E08">
        <w:rPr>
          <w:rFonts w:ascii="Arial" w:hAnsi="Arial" w:cs="Arial"/>
          <w:spacing w:val="-9"/>
        </w:rPr>
        <w:t xml:space="preserve"> </w:t>
      </w:r>
      <w:r w:rsidRPr="00BF5E08">
        <w:rPr>
          <w:rFonts w:ascii="Arial" w:hAnsi="Arial" w:cs="Arial"/>
          <w:spacing w:val="-4"/>
        </w:rPr>
        <w:t>terms</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0"/>
        </w:rPr>
        <w:t xml:space="preserve"> </w:t>
      </w:r>
      <w:r w:rsidRPr="00BF5E08">
        <w:rPr>
          <w:rFonts w:ascii="Arial" w:hAnsi="Arial" w:cs="Arial"/>
          <w:spacing w:val="-4"/>
        </w:rPr>
        <w:t>cyberbullying</w:t>
      </w:r>
      <w:r w:rsidRPr="00BF5E08">
        <w:rPr>
          <w:rFonts w:ascii="Arial" w:hAnsi="Arial" w:cs="Arial"/>
          <w:spacing w:val="-9"/>
        </w:rPr>
        <w:t xml:space="preserve"> </w:t>
      </w:r>
      <w:r w:rsidRPr="00BF5E08">
        <w:rPr>
          <w:rFonts w:ascii="Arial" w:hAnsi="Arial" w:cs="Arial"/>
          <w:spacing w:val="-4"/>
        </w:rPr>
        <w:t>victimisation</w:t>
      </w:r>
      <w:r w:rsidRPr="00BF5E08">
        <w:rPr>
          <w:rFonts w:ascii="Arial" w:hAnsi="Arial" w:cs="Arial"/>
          <w:spacing w:val="-10"/>
        </w:rPr>
        <w:t xml:space="preserve"> </w:t>
      </w:r>
      <w:r w:rsidRPr="00BF5E08">
        <w:rPr>
          <w:rFonts w:ascii="Arial" w:hAnsi="Arial" w:cs="Arial"/>
          <w:spacing w:val="-4"/>
        </w:rPr>
        <w:t>experiences</w:t>
      </w:r>
      <w:r w:rsidRPr="00BF5E08">
        <w:rPr>
          <w:rFonts w:ascii="Arial" w:hAnsi="Arial" w:cs="Arial"/>
          <w:spacing w:val="-7"/>
        </w:rPr>
        <w:t xml:space="preserve"> </w:t>
      </w:r>
      <w:r w:rsidRPr="00BF5E08">
        <w:rPr>
          <w:rFonts w:ascii="Arial" w:hAnsi="Arial" w:cs="Arial"/>
          <w:spacing w:val="-4"/>
        </w:rPr>
        <w:t>among</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covering</w:t>
      </w:r>
      <w:r w:rsidRPr="00BF5E08">
        <w:rPr>
          <w:rFonts w:ascii="Arial" w:hAnsi="Arial" w:cs="Arial"/>
          <w:spacing w:val="-11"/>
        </w:rPr>
        <w:t xml:space="preserve"> </w:t>
      </w:r>
      <w:r w:rsidRPr="00BF5E08">
        <w:rPr>
          <w:rFonts w:ascii="Arial" w:hAnsi="Arial" w:cs="Arial"/>
          <w:spacing w:val="-4"/>
        </w:rPr>
        <w:t xml:space="preserve">a </w:t>
      </w:r>
      <w:r w:rsidRPr="00BF5E08">
        <w:rPr>
          <w:rFonts w:ascii="Arial" w:hAnsi="Arial" w:cs="Arial"/>
          <w:spacing w:val="-6"/>
        </w:rPr>
        <w:t>managerial</w:t>
      </w:r>
      <w:r w:rsidRPr="00BF5E08">
        <w:rPr>
          <w:rFonts w:ascii="Arial" w:hAnsi="Arial" w:cs="Arial"/>
          <w:spacing w:val="-8"/>
        </w:rPr>
        <w:t xml:space="preserve"> </w:t>
      </w:r>
      <w:r w:rsidRPr="00BF5E08">
        <w:rPr>
          <w:rFonts w:ascii="Arial" w:hAnsi="Arial" w:cs="Arial"/>
          <w:spacing w:val="-6"/>
        </w:rPr>
        <w:t>role</w:t>
      </w:r>
      <w:r w:rsidRPr="00BF5E08">
        <w:rPr>
          <w:rFonts w:ascii="Arial" w:hAnsi="Arial" w:cs="Arial"/>
          <w:spacing w:val="-7"/>
        </w:rPr>
        <w:t xml:space="preserve"> </w:t>
      </w:r>
      <w:r w:rsidRPr="00BF5E08">
        <w:rPr>
          <w:rFonts w:ascii="Arial" w:hAnsi="Arial" w:cs="Arial"/>
          <w:spacing w:val="-6"/>
        </w:rPr>
        <w:t>versus</w:t>
      </w:r>
      <w:r w:rsidRPr="00BF5E08">
        <w:rPr>
          <w:rFonts w:ascii="Arial" w:hAnsi="Arial" w:cs="Arial"/>
          <w:spacing w:val="-7"/>
        </w:rPr>
        <w:t xml:space="preserve"> </w:t>
      </w:r>
      <w:r w:rsidRPr="00BF5E08">
        <w:rPr>
          <w:rFonts w:ascii="Arial" w:hAnsi="Arial" w:cs="Arial"/>
          <w:spacing w:val="-6"/>
        </w:rPr>
        <w:t>a</w:t>
      </w:r>
      <w:r w:rsidRPr="00BF5E08">
        <w:rPr>
          <w:rFonts w:ascii="Arial" w:hAnsi="Arial" w:cs="Arial"/>
          <w:spacing w:val="-9"/>
        </w:rPr>
        <w:t xml:space="preserve"> </w:t>
      </w:r>
      <w:r w:rsidRPr="00BF5E08">
        <w:rPr>
          <w:rFonts w:ascii="Arial" w:hAnsi="Arial" w:cs="Arial"/>
          <w:spacing w:val="-6"/>
        </w:rPr>
        <w:t>non-managerial</w:t>
      </w:r>
      <w:r w:rsidRPr="00BF5E08">
        <w:rPr>
          <w:rFonts w:ascii="Arial" w:hAnsi="Arial" w:cs="Arial"/>
          <w:spacing w:val="-7"/>
        </w:rPr>
        <w:t xml:space="preserve"> </w:t>
      </w:r>
      <w:r w:rsidRPr="00BF5E08">
        <w:rPr>
          <w:rFonts w:ascii="Arial" w:hAnsi="Arial" w:cs="Arial"/>
          <w:spacing w:val="-6"/>
        </w:rPr>
        <w:t>role,</w:t>
      </w:r>
      <w:r w:rsidRPr="00BF5E08">
        <w:rPr>
          <w:rFonts w:ascii="Arial" w:hAnsi="Arial" w:cs="Arial"/>
          <w:spacing w:val="-7"/>
        </w:rPr>
        <w:t xml:space="preserve"> </w:t>
      </w:r>
      <w:r w:rsidRPr="00BF5E08">
        <w:rPr>
          <w:rFonts w:ascii="Arial" w:hAnsi="Arial" w:cs="Arial"/>
          <w:spacing w:val="-6"/>
        </w:rPr>
        <w:t>an</w:t>
      </w:r>
      <w:r w:rsidRPr="00BF5E08">
        <w:rPr>
          <w:rFonts w:ascii="Arial" w:hAnsi="Arial" w:cs="Arial"/>
          <w:spacing w:val="-7"/>
        </w:rPr>
        <w:t xml:space="preserve"> </w:t>
      </w:r>
      <w:r w:rsidRPr="00BF5E08">
        <w:rPr>
          <w:rFonts w:ascii="Arial" w:hAnsi="Arial" w:cs="Arial"/>
          <w:spacing w:val="-6"/>
        </w:rPr>
        <w:t>average</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7"/>
        </w:rPr>
        <w:t xml:space="preserve"> </w:t>
      </w:r>
      <w:r w:rsidRPr="00BF5E08">
        <w:rPr>
          <w:rFonts w:ascii="Arial" w:hAnsi="Arial" w:cs="Arial"/>
          <w:spacing w:val="-6"/>
        </w:rPr>
        <w:t>37.5%</w:t>
      </w:r>
      <w:r w:rsidRPr="00BF5E08">
        <w:rPr>
          <w:rFonts w:ascii="Arial" w:hAnsi="Arial" w:cs="Arial"/>
          <w:spacing w:val="-8"/>
        </w:rPr>
        <w:t xml:space="preserve"> </w:t>
      </w:r>
      <w:r w:rsidRPr="00BF5E08">
        <w:rPr>
          <w:rFonts w:ascii="Arial" w:hAnsi="Arial" w:cs="Arial"/>
          <w:spacing w:val="-6"/>
        </w:rPr>
        <w:t>of</w:t>
      </w:r>
      <w:r w:rsidRPr="00BF5E08">
        <w:rPr>
          <w:rFonts w:ascii="Arial" w:hAnsi="Arial" w:cs="Arial"/>
          <w:spacing w:val="-7"/>
        </w:rPr>
        <w:t xml:space="preserve"> </w:t>
      </w:r>
      <w:r w:rsidRPr="00BF5E08">
        <w:rPr>
          <w:rFonts w:ascii="Arial" w:hAnsi="Arial" w:cs="Arial"/>
          <w:spacing w:val="-6"/>
        </w:rPr>
        <w:t xml:space="preserve">respondents </w:t>
      </w:r>
      <w:r w:rsidRPr="00BF5E08">
        <w:rPr>
          <w:rFonts w:ascii="Arial" w:hAnsi="Arial" w:cs="Arial"/>
        </w:rPr>
        <w:t>with</w:t>
      </w:r>
      <w:r w:rsidRPr="00BF5E08">
        <w:rPr>
          <w:rFonts w:ascii="Arial" w:hAnsi="Arial" w:cs="Arial"/>
          <w:spacing w:val="-15"/>
        </w:rPr>
        <w:t xml:space="preserve"> </w:t>
      </w:r>
      <w:r w:rsidRPr="00BF5E08">
        <w:rPr>
          <w:rFonts w:ascii="Arial" w:hAnsi="Arial" w:cs="Arial"/>
        </w:rPr>
        <w:t>a</w:t>
      </w:r>
      <w:r w:rsidRPr="00BF5E08">
        <w:rPr>
          <w:rFonts w:ascii="Arial" w:hAnsi="Arial" w:cs="Arial"/>
          <w:spacing w:val="-13"/>
        </w:rPr>
        <w:t xml:space="preserve"> </w:t>
      </w:r>
      <w:r w:rsidRPr="00BF5E08">
        <w:rPr>
          <w:rFonts w:ascii="Arial" w:hAnsi="Arial" w:cs="Arial"/>
        </w:rPr>
        <w:t>managerial</w:t>
      </w:r>
      <w:r w:rsidRPr="00BF5E08">
        <w:rPr>
          <w:rFonts w:ascii="Arial" w:hAnsi="Arial" w:cs="Arial"/>
          <w:spacing w:val="-13"/>
        </w:rPr>
        <w:t xml:space="preserve"> </w:t>
      </w:r>
      <w:r w:rsidRPr="00BF5E08">
        <w:rPr>
          <w:rFonts w:ascii="Arial" w:hAnsi="Arial" w:cs="Arial"/>
        </w:rPr>
        <w:t>role</w:t>
      </w:r>
      <w:r w:rsidRPr="00BF5E08">
        <w:rPr>
          <w:rFonts w:ascii="Arial" w:hAnsi="Arial" w:cs="Arial"/>
          <w:spacing w:val="-14"/>
        </w:rPr>
        <w:t xml:space="preserve"> </w:t>
      </w:r>
      <w:r w:rsidRPr="00BF5E08">
        <w:rPr>
          <w:rFonts w:ascii="Arial" w:hAnsi="Arial" w:cs="Arial"/>
        </w:rPr>
        <w:t>endured</w:t>
      </w:r>
      <w:r w:rsidRPr="00BF5E08">
        <w:rPr>
          <w:rFonts w:ascii="Arial" w:hAnsi="Arial" w:cs="Arial"/>
          <w:spacing w:val="-13"/>
        </w:rPr>
        <w:t xml:space="preserve"> </w:t>
      </w:r>
      <w:r w:rsidRPr="00BF5E08">
        <w:rPr>
          <w:rFonts w:ascii="Arial" w:hAnsi="Arial" w:cs="Arial"/>
        </w:rPr>
        <w:t>all</w:t>
      </w:r>
      <w:r w:rsidRPr="00BF5E08">
        <w:rPr>
          <w:rFonts w:ascii="Arial" w:hAnsi="Arial" w:cs="Arial"/>
          <w:spacing w:val="-13"/>
        </w:rPr>
        <w:t xml:space="preserve"> </w:t>
      </w:r>
      <w:r w:rsidRPr="00BF5E08">
        <w:rPr>
          <w:rFonts w:ascii="Arial" w:hAnsi="Arial" w:cs="Arial"/>
        </w:rPr>
        <w:t>cyberbullying</w:t>
      </w:r>
      <w:r w:rsidRPr="00BF5E08">
        <w:rPr>
          <w:rFonts w:ascii="Arial" w:hAnsi="Arial" w:cs="Arial"/>
          <w:spacing w:val="-12"/>
        </w:rPr>
        <w:t xml:space="preserve"> </w:t>
      </w:r>
      <w:r w:rsidRPr="00BF5E08">
        <w:rPr>
          <w:rFonts w:ascii="Arial" w:hAnsi="Arial" w:cs="Arial"/>
        </w:rPr>
        <w:t>aspects</w:t>
      </w:r>
      <w:r w:rsidRPr="00BF5E08">
        <w:rPr>
          <w:rFonts w:ascii="Arial" w:hAnsi="Arial" w:cs="Arial"/>
          <w:spacing w:val="-10"/>
        </w:rPr>
        <w:t xml:space="preserve"> </w:t>
      </w:r>
      <w:r w:rsidRPr="00BF5E08">
        <w:rPr>
          <w:rFonts w:ascii="Arial" w:hAnsi="Arial" w:cs="Arial"/>
        </w:rPr>
        <w:t>“now</w:t>
      </w:r>
      <w:r w:rsidRPr="00BF5E08">
        <w:rPr>
          <w:rFonts w:ascii="Arial" w:hAnsi="Arial" w:cs="Arial"/>
          <w:spacing w:val="-17"/>
        </w:rPr>
        <w:t xml:space="preserve"> </w:t>
      </w:r>
      <w:r w:rsidRPr="00BF5E08">
        <w:rPr>
          <w:rFonts w:ascii="Arial" w:hAnsi="Arial" w:cs="Arial"/>
        </w:rPr>
        <w:t>and</w:t>
      </w:r>
      <w:r w:rsidRPr="00BF5E08">
        <w:rPr>
          <w:rFonts w:ascii="Arial" w:hAnsi="Arial" w:cs="Arial"/>
          <w:spacing w:val="-17"/>
        </w:rPr>
        <w:t xml:space="preserve"> </w:t>
      </w:r>
      <w:r w:rsidRPr="00BF5E08">
        <w:rPr>
          <w:rFonts w:ascii="Arial" w:hAnsi="Arial" w:cs="Arial"/>
        </w:rPr>
        <w:t>then”,</w:t>
      </w:r>
      <w:r w:rsidRPr="00BF5E08">
        <w:rPr>
          <w:rFonts w:ascii="Arial" w:hAnsi="Arial" w:cs="Arial"/>
          <w:spacing w:val="-11"/>
        </w:rPr>
        <w:t xml:space="preserve"> </w:t>
      </w:r>
      <w:r w:rsidRPr="00BF5E08">
        <w:rPr>
          <w:rFonts w:ascii="Arial" w:hAnsi="Arial" w:cs="Arial"/>
        </w:rPr>
        <w:t xml:space="preserve">versus </w:t>
      </w:r>
      <w:r w:rsidRPr="00BF5E08">
        <w:rPr>
          <w:rFonts w:ascii="Arial" w:hAnsi="Arial" w:cs="Arial"/>
          <w:spacing w:val="-8"/>
        </w:rPr>
        <w:t>30.6%</w:t>
      </w:r>
      <w:r w:rsidRPr="00BF5E08">
        <w:rPr>
          <w:rFonts w:ascii="Arial" w:hAnsi="Arial" w:cs="Arial"/>
          <w:spacing w:val="-5"/>
        </w:rPr>
        <w:t xml:space="preserve"> </w:t>
      </w:r>
      <w:r w:rsidRPr="00BF5E08">
        <w:rPr>
          <w:rFonts w:ascii="Arial" w:hAnsi="Arial" w:cs="Arial"/>
          <w:spacing w:val="-8"/>
        </w:rPr>
        <w:t>of</w:t>
      </w:r>
      <w:r w:rsidRPr="00BF5E08">
        <w:rPr>
          <w:rFonts w:ascii="Arial" w:hAnsi="Arial" w:cs="Arial"/>
          <w:spacing w:val="-5"/>
        </w:rPr>
        <w:t xml:space="preserve"> </w:t>
      </w:r>
      <w:r w:rsidRPr="00BF5E08">
        <w:rPr>
          <w:rFonts w:ascii="Arial" w:hAnsi="Arial" w:cs="Arial"/>
          <w:spacing w:val="-8"/>
        </w:rPr>
        <w:t>those</w:t>
      </w:r>
      <w:r w:rsidRPr="00BF5E08">
        <w:rPr>
          <w:rFonts w:ascii="Arial" w:hAnsi="Arial" w:cs="Arial"/>
          <w:spacing w:val="-1"/>
        </w:rPr>
        <w:t xml:space="preserve"> </w:t>
      </w:r>
      <w:r w:rsidRPr="00BF5E08">
        <w:rPr>
          <w:rFonts w:ascii="Arial" w:hAnsi="Arial" w:cs="Arial"/>
          <w:spacing w:val="-8"/>
        </w:rPr>
        <w:t>with</w:t>
      </w:r>
      <w:r w:rsidRPr="00BF5E08">
        <w:rPr>
          <w:rFonts w:ascii="Arial" w:hAnsi="Arial" w:cs="Arial"/>
          <w:spacing w:val="-3"/>
        </w:rPr>
        <w:t xml:space="preserve"> </w:t>
      </w:r>
      <w:r w:rsidRPr="00BF5E08">
        <w:rPr>
          <w:rFonts w:ascii="Arial" w:hAnsi="Arial" w:cs="Arial"/>
          <w:spacing w:val="-8"/>
        </w:rPr>
        <w:t>no</w:t>
      </w:r>
      <w:r w:rsidRPr="00BF5E08">
        <w:rPr>
          <w:rFonts w:ascii="Arial" w:hAnsi="Arial" w:cs="Arial"/>
          <w:spacing w:val="-6"/>
        </w:rPr>
        <w:t xml:space="preserve"> </w:t>
      </w:r>
      <w:r w:rsidRPr="00BF5E08">
        <w:rPr>
          <w:rFonts w:ascii="Arial" w:hAnsi="Arial" w:cs="Arial"/>
          <w:spacing w:val="-8"/>
        </w:rPr>
        <w:t>managerial</w:t>
      </w:r>
      <w:r w:rsidRPr="00BF5E08">
        <w:rPr>
          <w:rFonts w:ascii="Arial" w:hAnsi="Arial" w:cs="Arial"/>
          <w:spacing w:val="-6"/>
        </w:rPr>
        <w:t xml:space="preserve"> </w:t>
      </w:r>
      <w:r w:rsidRPr="00BF5E08">
        <w:rPr>
          <w:rFonts w:ascii="Arial" w:hAnsi="Arial" w:cs="Arial"/>
          <w:spacing w:val="-8"/>
        </w:rPr>
        <w:t>duties.</w:t>
      </w:r>
      <w:r w:rsidRPr="00BF5E08">
        <w:rPr>
          <w:rFonts w:ascii="Arial" w:hAnsi="Arial" w:cs="Arial"/>
          <w:spacing w:val="-2"/>
        </w:rPr>
        <w:t xml:space="preserve"> </w:t>
      </w:r>
      <w:r w:rsidRPr="00BF5E08">
        <w:rPr>
          <w:rFonts w:ascii="Arial" w:hAnsi="Arial" w:cs="Arial"/>
          <w:spacing w:val="-8"/>
        </w:rPr>
        <w:t>Managers</w:t>
      </w:r>
      <w:r w:rsidRPr="00BF5E08">
        <w:rPr>
          <w:rFonts w:ascii="Arial" w:hAnsi="Arial" w:cs="Arial"/>
          <w:spacing w:val="-4"/>
        </w:rPr>
        <w:t xml:space="preserve"> </w:t>
      </w:r>
      <w:r w:rsidRPr="00BF5E08">
        <w:rPr>
          <w:rFonts w:ascii="Arial" w:hAnsi="Arial" w:cs="Arial"/>
          <w:spacing w:val="-8"/>
        </w:rPr>
        <w:t>were</w:t>
      </w:r>
      <w:r w:rsidRPr="00BF5E08">
        <w:rPr>
          <w:rFonts w:ascii="Arial" w:hAnsi="Arial" w:cs="Arial"/>
          <w:spacing w:val="-3"/>
        </w:rPr>
        <w:t xml:space="preserve"> </w:t>
      </w:r>
      <w:r w:rsidRPr="00BF5E08">
        <w:rPr>
          <w:rFonts w:ascii="Arial" w:hAnsi="Arial" w:cs="Arial"/>
          <w:spacing w:val="-8"/>
        </w:rPr>
        <w:t>also</w:t>
      </w:r>
      <w:r w:rsidRPr="00BF5E08">
        <w:rPr>
          <w:rFonts w:ascii="Arial" w:hAnsi="Arial" w:cs="Arial"/>
          <w:spacing w:val="-3"/>
        </w:rPr>
        <w:t xml:space="preserve"> </w:t>
      </w:r>
      <w:r w:rsidRPr="00BF5E08">
        <w:rPr>
          <w:rFonts w:ascii="Arial" w:hAnsi="Arial" w:cs="Arial"/>
          <w:spacing w:val="-8"/>
        </w:rPr>
        <w:t>slightly</w:t>
      </w:r>
      <w:r w:rsidRPr="00BF5E08">
        <w:rPr>
          <w:rFonts w:ascii="Arial" w:hAnsi="Arial" w:cs="Arial"/>
          <w:spacing w:val="-5"/>
        </w:rPr>
        <w:t xml:space="preserve"> </w:t>
      </w:r>
      <w:r w:rsidRPr="00BF5E08">
        <w:rPr>
          <w:rFonts w:ascii="Arial" w:hAnsi="Arial" w:cs="Arial"/>
          <w:spacing w:val="-8"/>
        </w:rPr>
        <w:t>more</w:t>
      </w:r>
      <w:r w:rsidRPr="00BF5E08">
        <w:rPr>
          <w:rFonts w:ascii="Arial" w:hAnsi="Arial" w:cs="Arial"/>
          <w:spacing w:val="-3"/>
        </w:rPr>
        <w:t xml:space="preserve"> </w:t>
      </w:r>
      <w:r w:rsidRPr="00BF5E08">
        <w:rPr>
          <w:rFonts w:ascii="Arial" w:hAnsi="Arial" w:cs="Arial"/>
          <w:spacing w:val="-8"/>
        </w:rPr>
        <w:t>likely</w:t>
      </w:r>
      <w:r w:rsidRPr="00BF5E08">
        <w:rPr>
          <w:rFonts w:ascii="Arial" w:hAnsi="Arial" w:cs="Arial"/>
          <w:spacing w:val="-4"/>
        </w:rPr>
        <w:t xml:space="preserve"> </w:t>
      </w:r>
      <w:r w:rsidRPr="00BF5E08">
        <w:rPr>
          <w:rFonts w:ascii="Arial" w:hAnsi="Arial" w:cs="Arial"/>
          <w:spacing w:val="-8"/>
        </w:rPr>
        <w:t>to endure</w:t>
      </w:r>
      <w:r w:rsidRPr="00BF5E08">
        <w:rPr>
          <w:rFonts w:ascii="Arial" w:hAnsi="Arial" w:cs="Arial"/>
        </w:rPr>
        <w:t xml:space="preserve"> </w:t>
      </w:r>
      <w:r w:rsidRPr="00BF5E08">
        <w:rPr>
          <w:rFonts w:ascii="Arial" w:hAnsi="Arial" w:cs="Arial"/>
          <w:spacing w:val="-8"/>
        </w:rPr>
        <w:t>cyberbullying</w:t>
      </w:r>
      <w:r w:rsidRPr="00BF5E08">
        <w:rPr>
          <w:rFonts w:ascii="Arial" w:hAnsi="Arial" w:cs="Arial"/>
        </w:rPr>
        <w:t xml:space="preserve"> </w:t>
      </w:r>
      <w:r w:rsidRPr="00BF5E08">
        <w:rPr>
          <w:rFonts w:ascii="Arial" w:hAnsi="Arial" w:cs="Arial"/>
          <w:spacing w:val="-8"/>
        </w:rPr>
        <w:t>monthly</w:t>
      </w:r>
      <w:r w:rsidRPr="00BF5E08">
        <w:rPr>
          <w:rFonts w:ascii="Arial" w:hAnsi="Arial" w:cs="Arial"/>
        </w:rPr>
        <w:t xml:space="preserve"> </w:t>
      </w:r>
      <w:r w:rsidRPr="00BF5E08">
        <w:rPr>
          <w:rFonts w:ascii="Arial" w:hAnsi="Arial" w:cs="Arial"/>
          <w:spacing w:val="-8"/>
        </w:rPr>
        <w:t>(7.8%)</w:t>
      </w:r>
      <w:r w:rsidRPr="00BF5E08">
        <w:rPr>
          <w:rFonts w:ascii="Arial" w:hAnsi="Arial" w:cs="Arial"/>
        </w:rPr>
        <w:t xml:space="preserve"> </w:t>
      </w:r>
      <w:r w:rsidRPr="00BF5E08">
        <w:rPr>
          <w:rFonts w:ascii="Arial" w:hAnsi="Arial" w:cs="Arial"/>
          <w:spacing w:val="-8"/>
        </w:rPr>
        <w:t>compared</w:t>
      </w:r>
      <w:r w:rsidRPr="00BF5E08">
        <w:rPr>
          <w:rFonts w:ascii="Arial" w:hAnsi="Arial" w:cs="Arial"/>
        </w:rPr>
        <w:t xml:space="preserve"> </w:t>
      </w:r>
      <w:r w:rsidRPr="00BF5E08">
        <w:rPr>
          <w:rFonts w:ascii="Arial" w:hAnsi="Arial" w:cs="Arial"/>
          <w:spacing w:val="-8"/>
        </w:rPr>
        <w:t>to</w:t>
      </w:r>
      <w:r w:rsidRPr="00BF5E08">
        <w:rPr>
          <w:rFonts w:ascii="Arial" w:hAnsi="Arial" w:cs="Arial"/>
          <w:spacing w:val="-1"/>
        </w:rPr>
        <w:t xml:space="preserve"> </w:t>
      </w:r>
      <w:r w:rsidRPr="00BF5E08">
        <w:rPr>
          <w:rFonts w:ascii="Arial" w:hAnsi="Arial" w:cs="Arial"/>
          <w:spacing w:val="-8"/>
        </w:rPr>
        <w:t>non-managers</w:t>
      </w:r>
      <w:r w:rsidRPr="00BF5E08">
        <w:rPr>
          <w:rFonts w:ascii="Arial" w:hAnsi="Arial" w:cs="Arial"/>
        </w:rPr>
        <w:t xml:space="preserve"> </w:t>
      </w:r>
      <w:r w:rsidRPr="00BF5E08">
        <w:rPr>
          <w:rFonts w:ascii="Arial" w:hAnsi="Arial" w:cs="Arial"/>
          <w:spacing w:val="-8"/>
        </w:rPr>
        <w:t>(6%).</w:t>
      </w:r>
      <w:r w:rsidRPr="00BF5E08">
        <w:rPr>
          <w:rFonts w:ascii="Arial" w:hAnsi="Arial" w:cs="Arial"/>
        </w:rPr>
        <w:t xml:space="preserve"> </w:t>
      </w:r>
      <w:r w:rsidRPr="00BF5E08">
        <w:rPr>
          <w:rFonts w:ascii="Arial" w:hAnsi="Arial" w:cs="Arial"/>
          <w:spacing w:val="-8"/>
        </w:rPr>
        <w:t>Weekly</w:t>
      </w:r>
      <w:r w:rsidRPr="00BF5E08">
        <w:rPr>
          <w:rFonts w:ascii="Arial" w:hAnsi="Arial" w:cs="Arial"/>
        </w:rPr>
        <w:t xml:space="preserve"> </w:t>
      </w:r>
      <w:r w:rsidRPr="00BF5E08">
        <w:rPr>
          <w:rFonts w:ascii="Arial" w:hAnsi="Arial" w:cs="Arial"/>
          <w:spacing w:val="-8"/>
        </w:rPr>
        <w:t xml:space="preserve">and </w:t>
      </w:r>
      <w:r w:rsidRPr="00BF5E08">
        <w:rPr>
          <w:rFonts w:ascii="Arial" w:hAnsi="Arial" w:cs="Arial"/>
          <w:w w:val="90"/>
        </w:rPr>
        <w:t>daily cyberbullying rates were similar across managers and non-managers, with 5.4%</w:t>
      </w:r>
      <w:r w:rsidRPr="00BF5E08">
        <w:rPr>
          <w:rFonts w:ascii="Arial" w:hAnsi="Arial" w:cs="Arial"/>
        </w:rPr>
        <w:t xml:space="preserve"> </w:t>
      </w:r>
      <w:r w:rsidRPr="00BF5E08">
        <w:rPr>
          <w:rFonts w:ascii="Arial" w:hAnsi="Arial" w:cs="Arial"/>
          <w:spacing w:val="-6"/>
        </w:rPr>
        <w:t>of managers and 4.3% of non-mangers enduring cyberbullying weekly and 1.8% of managers</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1.9%</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those</w:t>
      </w:r>
      <w:r w:rsidRPr="00BF5E08">
        <w:rPr>
          <w:rFonts w:ascii="Arial" w:hAnsi="Arial" w:cs="Arial"/>
          <w:spacing w:val="-9"/>
        </w:rPr>
        <w:t xml:space="preserve"> </w:t>
      </w:r>
      <w:r w:rsidRPr="00BF5E08">
        <w:rPr>
          <w:rFonts w:ascii="Arial" w:hAnsi="Arial" w:cs="Arial"/>
          <w:spacing w:val="-6"/>
        </w:rPr>
        <w:t>with</w:t>
      </w:r>
      <w:r w:rsidRPr="00BF5E08">
        <w:rPr>
          <w:rFonts w:ascii="Arial" w:hAnsi="Arial" w:cs="Arial"/>
          <w:spacing w:val="-9"/>
        </w:rPr>
        <w:t xml:space="preserve"> </w:t>
      </w:r>
      <w:r w:rsidRPr="00BF5E08">
        <w:rPr>
          <w:rFonts w:ascii="Arial" w:hAnsi="Arial" w:cs="Arial"/>
          <w:spacing w:val="-6"/>
        </w:rPr>
        <w:t>a</w:t>
      </w:r>
      <w:r w:rsidRPr="00BF5E08">
        <w:rPr>
          <w:rFonts w:ascii="Arial" w:hAnsi="Arial" w:cs="Arial"/>
          <w:spacing w:val="-9"/>
        </w:rPr>
        <w:t xml:space="preserve"> </w:t>
      </w:r>
      <w:r w:rsidRPr="00BF5E08">
        <w:rPr>
          <w:rFonts w:ascii="Arial" w:hAnsi="Arial" w:cs="Arial"/>
          <w:spacing w:val="-6"/>
        </w:rPr>
        <w:t>non-managerial</w:t>
      </w:r>
      <w:r w:rsidRPr="00BF5E08">
        <w:rPr>
          <w:rFonts w:ascii="Arial" w:hAnsi="Arial" w:cs="Arial"/>
          <w:spacing w:val="-9"/>
        </w:rPr>
        <w:t xml:space="preserve"> </w:t>
      </w:r>
      <w:r w:rsidRPr="00BF5E08">
        <w:rPr>
          <w:rFonts w:ascii="Arial" w:hAnsi="Arial" w:cs="Arial"/>
          <w:spacing w:val="-6"/>
        </w:rPr>
        <w:t>role</w:t>
      </w:r>
      <w:r w:rsidRPr="00BF5E08">
        <w:rPr>
          <w:rFonts w:ascii="Arial" w:hAnsi="Arial" w:cs="Arial"/>
          <w:spacing w:val="-9"/>
        </w:rPr>
        <w:t xml:space="preserve"> </w:t>
      </w:r>
      <w:r w:rsidRPr="00BF5E08">
        <w:rPr>
          <w:rFonts w:ascii="Arial" w:hAnsi="Arial" w:cs="Arial"/>
          <w:spacing w:val="-6"/>
        </w:rPr>
        <w:t>being</w:t>
      </w:r>
      <w:r w:rsidRPr="00BF5E08">
        <w:rPr>
          <w:rFonts w:ascii="Arial" w:hAnsi="Arial" w:cs="Arial"/>
          <w:spacing w:val="-9"/>
        </w:rPr>
        <w:t xml:space="preserve"> </w:t>
      </w:r>
      <w:r w:rsidRPr="00BF5E08">
        <w:rPr>
          <w:rFonts w:ascii="Arial" w:hAnsi="Arial" w:cs="Arial"/>
          <w:spacing w:val="-6"/>
        </w:rPr>
        <w:t>cyberbullied</w:t>
      </w:r>
      <w:r w:rsidRPr="00BF5E08">
        <w:rPr>
          <w:rFonts w:ascii="Arial" w:hAnsi="Arial" w:cs="Arial"/>
          <w:spacing w:val="-8"/>
        </w:rPr>
        <w:t xml:space="preserve"> </w:t>
      </w:r>
      <w:r w:rsidRPr="00BF5E08">
        <w:rPr>
          <w:rFonts w:ascii="Arial" w:hAnsi="Arial" w:cs="Arial"/>
          <w:spacing w:val="-6"/>
        </w:rPr>
        <w:t>daily.</w:t>
      </w:r>
    </w:p>
    <w:p w14:paraId="339BFF3F" w14:textId="77777777" w:rsidR="00BF5E08" w:rsidRPr="00BF5E08" w:rsidRDefault="00BF5E08">
      <w:pPr>
        <w:pStyle w:val="ListParagraph"/>
        <w:widowControl w:val="0"/>
        <w:numPr>
          <w:ilvl w:val="3"/>
          <w:numId w:val="29"/>
        </w:numPr>
        <w:tabs>
          <w:tab w:val="left" w:pos="1581"/>
        </w:tabs>
        <w:autoSpaceDE w:val="0"/>
        <w:autoSpaceDN w:val="0"/>
        <w:spacing w:before="6" w:line="381" w:lineRule="auto"/>
        <w:ind w:right="392"/>
        <w:contextualSpacing w:val="0"/>
        <w:jc w:val="both"/>
        <w:rPr>
          <w:rFonts w:ascii="Arial" w:hAnsi="Arial" w:cs="Arial"/>
        </w:rPr>
      </w:pPr>
      <w:r w:rsidRPr="00BF5E08">
        <w:rPr>
          <w:rFonts w:ascii="Arial" w:hAnsi="Arial" w:cs="Arial"/>
          <w:w w:val="90"/>
        </w:rPr>
        <w:t xml:space="preserve">Significant statistical differences were found between respondents with a managerial role and those with no managerial duties, with managers reporting significantly higher </w:t>
      </w:r>
      <w:r w:rsidRPr="00BF5E08">
        <w:rPr>
          <w:rFonts w:ascii="Arial" w:hAnsi="Arial" w:cs="Arial"/>
        </w:rPr>
        <w:t>scores</w:t>
      </w:r>
      <w:r w:rsidRPr="00BF5E08">
        <w:rPr>
          <w:rFonts w:ascii="Arial" w:hAnsi="Arial" w:cs="Arial"/>
          <w:spacing w:val="-2"/>
        </w:rPr>
        <w:t xml:space="preserve"> </w:t>
      </w:r>
      <w:r w:rsidRPr="00BF5E08">
        <w:rPr>
          <w:rFonts w:ascii="Arial" w:hAnsi="Arial" w:cs="Arial"/>
        </w:rPr>
        <w:t>in</w:t>
      </w:r>
      <w:r w:rsidRPr="00BF5E08">
        <w:rPr>
          <w:rFonts w:ascii="Arial" w:hAnsi="Arial" w:cs="Arial"/>
          <w:spacing w:val="-2"/>
        </w:rPr>
        <w:t xml:space="preserve"> </w:t>
      </w:r>
      <w:r w:rsidRPr="00BF5E08">
        <w:rPr>
          <w:rFonts w:ascii="Arial" w:hAnsi="Arial" w:cs="Arial"/>
        </w:rPr>
        <w:t>terms</w:t>
      </w:r>
      <w:r w:rsidRPr="00BF5E08">
        <w:rPr>
          <w:rFonts w:ascii="Arial" w:hAnsi="Arial" w:cs="Arial"/>
          <w:spacing w:val="-3"/>
        </w:rPr>
        <w:t xml:space="preserve"> </w:t>
      </w:r>
      <w:r w:rsidRPr="00BF5E08">
        <w:rPr>
          <w:rFonts w:ascii="Arial" w:hAnsi="Arial" w:cs="Arial"/>
        </w:rPr>
        <w:t>of</w:t>
      </w:r>
      <w:r w:rsidRPr="00BF5E08">
        <w:rPr>
          <w:rFonts w:ascii="Arial" w:hAnsi="Arial" w:cs="Arial"/>
          <w:spacing w:val="-3"/>
        </w:rPr>
        <w:t xml:space="preserve"> </w:t>
      </w:r>
      <w:r w:rsidRPr="00BF5E08">
        <w:rPr>
          <w:rFonts w:ascii="Arial" w:hAnsi="Arial" w:cs="Arial"/>
        </w:rPr>
        <w:t>cyberbullying</w:t>
      </w:r>
      <w:r w:rsidRPr="00BF5E08">
        <w:rPr>
          <w:rFonts w:ascii="Arial" w:hAnsi="Arial" w:cs="Arial"/>
          <w:spacing w:val="-3"/>
        </w:rPr>
        <w:t xml:space="preserve"> </w:t>
      </w:r>
      <w:r w:rsidRPr="00BF5E08">
        <w:rPr>
          <w:rFonts w:ascii="Arial" w:hAnsi="Arial" w:cs="Arial"/>
        </w:rPr>
        <w:t>victimisation</w:t>
      </w:r>
      <w:r w:rsidRPr="00BF5E08">
        <w:rPr>
          <w:rFonts w:ascii="Arial" w:hAnsi="Arial" w:cs="Arial"/>
          <w:spacing w:val="-2"/>
        </w:rPr>
        <w:t xml:space="preserve"> </w:t>
      </w:r>
      <w:r w:rsidRPr="00BF5E08">
        <w:rPr>
          <w:rFonts w:ascii="Arial" w:hAnsi="Arial" w:cs="Arial"/>
        </w:rPr>
        <w:t>compared</w:t>
      </w:r>
      <w:r w:rsidRPr="00BF5E08">
        <w:rPr>
          <w:rFonts w:ascii="Arial" w:hAnsi="Arial" w:cs="Arial"/>
          <w:spacing w:val="-2"/>
        </w:rPr>
        <w:t xml:space="preserve"> </w:t>
      </w:r>
      <w:r w:rsidRPr="00BF5E08">
        <w:rPr>
          <w:rFonts w:ascii="Arial" w:hAnsi="Arial" w:cs="Arial"/>
        </w:rPr>
        <w:t>to</w:t>
      </w:r>
      <w:r w:rsidRPr="00BF5E08">
        <w:rPr>
          <w:rFonts w:ascii="Arial" w:hAnsi="Arial" w:cs="Arial"/>
          <w:spacing w:val="-2"/>
        </w:rPr>
        <w:t xml:space="preserve"> </w:t>
      </w:r>
      <w:r w:rsidRPr="00BF5E08">
        <w:rPr>
          <w:rFonts w:ascii="Arial" w:hAnsi="Arial" w:cs="Arial"/>
        </w:rPr>
        <w:t>respondents with</w:t>
      </w:r>
      <w:r w:rsidRPr="00BF5E08">
        <w:rPr>
          <w:rFonts w:ascii="Arial" w:hAnsi="Arial" w:cs="Arial"/>
          <w:spacing w:val="-2"/>
        </w:rPr>
        <w:t xml:space="preserve"> </w:t>
      </w:r>
      <w:r w:rsidRPr="00BF5E08">
        <w:rPr>
          <w:rFonts w:ascii="Arial" w:hAnsi="Arial" w:cs="Arial"/>
        </w:rPr>
        <w:t xml:space="preserve">no </w:t>
      </w:r>
      <w:r w:rsidRPr="00BF5E08">
        <w:rPr>
          <w:rFonts w:ascii="Arial" w:hAnsi="Arial" w:cs="Arial"/>
          <w:spacing w:val="-4"/>
        </w:rPr>
        <w:t>managerial</w:t>
      </w:r>
      <w:r w:rsidRPr="00BF5E08">
        <w:rPr>
          <w:rFonts w:ascii="Arial" w:hAnsi="Arial" w:cs="Arial"/>
          <w:spacing w:val="-11"/>
        </w:rPr>
        <w:t xml:space="preserve"> </w:t>
      </w:r>
      <w:r w:rsidRPr="00BF5E08">
        <w:rPr>
          <w:rFonts w:ascii="Arial" w:hAnsi="Arial" w:cs="Arial"/>
          <w:spacing w:val="-4"/>
        </w:rPr>
        <w:t>duties</w:t>
      </w:r>
      <w:r w:rsidRPr="00BF5E08">
        <w:rPr>
          <w:rFonts w:ascii="Arial" w:hAnsi="Arial" w:cs="Arial"/>
          <w:spacing w:val="-11"/>
        </w:rPr>
        <w:t xml:space="preserve"> </w:t>
      </w:r>
      <w:r w:rsidRPr="00BF5E08">
        <w:rPr>
          <w:rFonts w:ascii="Arial" w:hAnsi="Arial" w:cs="Arial"/>
          <w:spacing w:val="-4"/>
        </w:rPr>
        <w:t>(see</w:t>
      </w:r>
      <w:r w:rsidRPr="00BF5E08">
        <w:rPr>
          <w:rFonts w:ascii="Arial" w:hAnsi="Arial" w:cs="Arial"/>
          <w:spacing w:val="-11"/>
        </w:rPr>
        <w:t xml:space="preserve"> </w:t>
      </w:r>
      <w:r w:rsidRPr="00BF5E08">
        <w:rPr>
          <w:rFonts w:ascii="Arial" w:hAnsi="Arial" w:cs="Arial"/>
          <w:spacing w:val="-4"/>
        </w:rPr>
        <w:t>Appendix).</w:t>
      </w:r>
    </w:p>
    <w:p w14:paraId="029BDBAC" w14:textId="77777777" w:rsidR="00BF5E08" w:rsidRPr="00BF5E08" w:rsidRDefault="00BF5E08" w:rsidP="00BF5E08">
      <w:pPr>
        <w:pStyle w:val="BodyText"/>
      </w:pPr>
    </w:p>
    <w:p w14:paraId="30470969" w14:textId="77777777" w:rsidR="00BF5E08" w:rsidRPr="00BF5E08" w:rsidRDefault="00BF5E08" w:rsidP="00BF5E08">
      <w:pPr>
        <w:spacing w:before="164"/>
        <w:ind w:left="860"/>
        <w:rPr>
          <w:rFonts w:ascii="Arial" w:hAnsi="Arial" w:cs="Arial"/>
          <w:i/>
        </w:rPr>
      </w:pPr>
      <w:bookmarkStart w:id="49" w:name="_bookmark72"/>
      <w:bookmarkEnd w:id="49"/>
      <w:r w:rsidRPr="00BF5E08">
        <w:rPr>
          <w:rFonts w:ascii="Arial" w:hAnsi="Arial" w:cs="Arial"/>
          <w:i/>
          <w:color w:val="009898"/>
          <w:w w:val="90"/>
        </w:rPr>
        <w:t>Table</w:t>
      </w:r>
      <w:r w:rsidRPr="00BF5E08">
        <w:rPr>
          <w:rFonts w:ascii="Arial" w:hAnsi="Arial" w:cs="Arial"/>
          <w:color w:val="009898"/>
          <w:spacing w:val="-5"/>
        </w:rPr>
        <w:t xml:space="preserve"> </w:t>
      </w:r>
      <w:r w:rsidRPr="00BF5E08">
        <w:rPr>
          <w:rFonts w:ascii="Arial" w:hAnsi="Arial" w:cs="Arial"/>
          <w:i/>
          <w:color w:val="009898"/>
          <w:w w:val="90"/>
        </w:rPr>
        <w:t>26.</w:t>
      </w:r>
      <w:r w:rsidRPr="00BF5E08">
        <w:rPr>
          <w:rFonts w:ascii="Arial" w:hAnsi="Arial" w:cs="Arial"/>
          <w:color w:val="009898"/>
          <w:spacing w:val="-6"/>
        </w:rPr>
        <w:t xml:space="preserve"> </w:t>
      </w:r>
      <w:r w:rsidRPr="00BF5E08">
        <w:rPr>
          <w:rFonts w:ascii="Arial" w:hAnsi="Arial" w:cs="Arial"/>
          <w:i/>
          <w:color w:val="009898"/>
          <w:w w:val="90"/>
        </w:rPr>
        <w:t>Cyberbullying</w:t>
      </w:r>
      <w:r w:rsidRPr="00BF5E08">
        <w:rPr>
          <w:rFonts w:ascii="Arial" w:hAnsi="Arial" w:cs="Arial"/>
          <w:color w:val="009898"/>
          <w:spacing w:val="-1"/>
          <w:w w:val="90"/>
        </w:rPr>
        <w:t xml:space="preserve"> </w:t>
      </w:r>
      <w:r w:rsidRPr="00BF5E08">
        <w:rPr>
          <w:rFonts w:ascii="Arial" w:hAnsi="Arial" w:cs="Arial"/>
          <w:i/>
          <w:color w:val="009898"/>
          <w:w w:val="90"/>
        </w:rPr>
        <w:t>Prevalence</w:t>
      </w:r>
      <w:r w:rsidRPr="00BF5E08">
        <w:rPr>
          <w:rFonts w:ascii="Arial" w:hAnsi="Arial" w:cs="Arial"/>
          <w:color w:val="009898"/>
          <w:spacing w:val="-2"/>
        </w:rPr>
        <w:t xml:space="preserve"> </w:t>
      </w:r>
      <w:r w:rsidRPr="00BF5E08">
        <w:rPr>
          <w:rFonts w:ascii="Arial" w:hAnsi="Arial" w:cs="Arial"/>
          <w:i/>
          <w:color w:val="009898"/>
          <w:w w:val="90"/>
        </w:rPr>
        <w:t>among</w:t>
      </w:r>
      <w:r w:rsidRPr="00BF5E08">
        <w:rPr>
          <w:rFonts w:ascii="Arial" w:hAnsi="Arial" w:cs="Arial"/>
          <w:color w:val="009898"/>
          <w:spacing w:val="-6"/>
        </w:rPr>
        <w:t xml:space="preserve"> </w:t>
      </w:r>
      <w:r w:rsidRPr="00BF5E08">
        <w:rPr>
          <w:rFonts w:ascii="Arial" w:hAnsi="Arial" w:cs="Arial"/>
          <w:i/>
          <w:color w:val="009898"/>
          <w:w w:val="90"/>
        </w:rPr>
        <w:t>Managers</w:t>
      </w:r>
      <w:r w:rsidRPr="00BF5E08">
        <w:rPr>
          <w:rFonts w:ascii="Arial" w:hAnsi="Arial" w:cs="Arial"/>
          <w:color w:val="009898"/>
          <w:spacing w:val="-4"/>
        </w:rPr>
        <w:t xml:space="preserve"> </w:t>
      </w:r>
      <w:r w:rsidRPr="00BF5E08">
        <w:rPr>
          <w:rFonts w:ascii="Arial" w:hAnsi="Arial" w:cs="Arial"/>
          <w:i/>
          <w:color w:val="009898"/>
          <w:w w:val="90"/>
        </w:rPr>
        <w:t>and</w:t>
      </w:r>
      <w:r w:rsidRPr="00BF5E08">
        <w:rPr>
          <w:rFonts w:ascii="Arial" w:hAnsi="Arial" w:cs="Arial"/>
          <w:color w:val="009898"/>
          <w:spacing w:val="-1"/>
          <w:w w:val="90"/>
        </w:rPr>
        <w:t xml:space="preserve"> </w:t>
      </w:r>
      <w:r w:rsidRPr="00BF5E08">
        <w:rPr>
          <w:rFonts w:ascii="Arial" w:hAnsi="Arial" w:cs="Arial"/>
          <w:i/>
          <w:color w:val="009898"/>
          <w:w w:val="90"/>
        </w:rPr>
        <w:t>Non-</w:t>
      </w:r>
      <w:r w:rsidRPr="00BF5E08">
        <w:rPr>
          <w:rFonts w:ascii="Arial" w:hAnsi="Arial" w:cs="Arial"/>
          <w:i/>
          <w:color w:val="009898"/>
          <w:spacing w:val="-2"/>
          <w:w w:val="90"/>
        </w:rPr>
        <w:t>Managers</w:t>
      </w:r>
    </w:p>
    <w:p w14:paraId="3040D644" w14:textId="77777777" w:rsidR="00BF5E08" w:rsidRPr="00BF5E08" w:rsidRDefault="00BF5E08" w:rsidP="00BF5E08">
      <w:pPr>
        <w:pStyle w:val="BodyText"/>
        <w:spacing w:before="6" w:after="1"/>
        <w:rPr>
          <w:i/>
        </w:rPr>
      </w:pPr>
    </w:p>
    <w:p w14:paraId="4268C65F" w14:textId="77777777" w:rsidR="00BF5E08" w:rsidRPr="00BF5E08" w:rsidRDefault="00BF5E08" w:rsidP="00BF5E08">
      <w:pPr>
        <w:pStyle w:val="BodyText"/>
        <w:ind w:left="860"/>
      </w:pPr>
      <w:r w:rsidRPr="00BF5E08">
        <w:rPr>
          <w:noProof/>
        </w:rPr>
        <mc:AlternateContent>
          <mc:Choice Requires="wps">
            <w:drawing>
              <wp:inline distT="0" distB="0" distL="0" distR="0" wp14:anchorId="7CED409E" wp14:editId="34D4DA45">
                <wp:extent cx="5852160" cy="560070"/>
                <wp:effectExtent l="0" t="0" r="2540" b="0"/>
                <wp:docPr id="310"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6007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B9A7F" w14:textId="77777777" w:rsidR="00BF5E08" w:rsidRDefault="00BF5E08" w:rsidP="00BF5E08">
                            <w:pPr>
                              <w:spacing w:line="256" w:lineRule="auto"/>
                              <w:ind w:left="323" w:right="331" w:firstLine="1"/>
                              <w:jc w:val="center"/>
                              <w:rPr>
                                <w:rFonts w:ascii="Arial-BoldItalicMT"/>
                                <w:b/>
                                <w:i/>
                                <w:color w:val="000000"/>
                              </w:rPr>
                            </w:pPr>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wps:txbx>
                      <wps:bodyPr rot="0" vert="horz" wrap="square" lIns="0" tIns="0" rIns="0" bIns="0" anchor="t" anchorCtr="0" upright="1">
                        <a:noAutofit/>
                      </wps:bodyPr>
                    </wps:wsp>
                  </a:graphicData>
                </a:graphic>
              </wp:inline>
            </w:drawing>
          </mc:Choice>
          <mc:Fallback>
            <w:pict>
              <v:shape w14:anchorId="7CED409E" id="docshape154" o:spid="_x0000_s1139" type="#_x0000_t202" style="width:460.8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" fillcolor="#009898" stroked="f">
                <v:path arrowok="t"/>
                <v:textbox inset="0,0,0,0">
                  <w:txbxContent>
                    <w:p w14:paraId="709B9A7F" w14:textId="77777777" w:rsidR="00BF5E08" w:rsidRDefault="00BF5E08" w:rsidP="00BF5E08">
                      <w:pPr>
                        <w:spacing w:line="256" w:lineRule="auto"/>
                        <w:ind w:left="323" w:right="331" w:firstLine="1"/>
                        <w:jc w:val="center"/>
                        <w:rPr>
                          <w:rFonts w:ascii="Arial-BoldItalicMT"/>
                          <w:b/>
                          <w:i/>
                          <w:color w:val="000000"/>
                        </w:rPr>
                      </w:pPr>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v:textbox>
                <w10:anchorlock/>
              </v:shape>
            </w:pict>
          </mc:Fallback>
        </mc:AlternateContent>
      </w:r>
    </w:p>
    <w:p w14:paraId="488EF1EB"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2EE3A22F" w14:textId="77777777" w:rsidR="00BF5E08" w:rsidRPr="00BF5E08" w:rsidRDefault="00BF5E08" w:rsidP="00BF5E08">
      <w:pPr>
        <w:tabs>
          <w:tab w:val="left" w:pos="4832"/>
        </w:tabs>
        <w:spacing w:line="237" w:lineRule="exact"/>
        <w:ind w:left="3529"/>
        <w:rPr>
          <w:rFonts w:ascii="Arial" w:hAnsi="Arial" w:cs="Arial"/>
          <w:b/>
        </w:rPr>
      </w:pPr>
      <w:r w:rsidRPr="00BF5E08">
        <w:rPr>
          <w:rFonts w:ascii="Arial" w:hAnsi="Arial" w:cs="Arial"/>
          <w:b/>
          <w:spacing w:val="-2"/>
        </w:rPr>
        <w:t>Never</w:t>
      </w:r>
      <w:r w:rsidRPr="00BF5E08">
        <w:rPr>
          <w:rFonts w:ascii="Arial" w:hAnsi="Arial" w:cs="Arial"/>
        </w:rPr>
        <w:tab/>
      </w:r>
      <w:r w:rsidRPr="00BF5E08">
        <w:rPr>
          <w:rFonts w:ascii="Arial" w:hAnsi="Arial" w:cs="Arial"/>
          <w:b/>
          <w:w w:val="90"/>
        </w:rPr>
        <w:t>Now</w:t>
      </w:r>
      <w:r w:rsidRPr="00BF5E08">
        <w:rPr>
          <w:rFonts w:ascii="Arial" w:hAnsi="Arial" w:cs="Arial"/>
          <w:spacing w:val="2"/>
        </w:rPr>
        <w:t xml:space="preserve"> </w:t>
      </w:r>
      <w:r w:rsidRPr="00BF5E08">
        <w:rPr>
          <w:rFonts w:ascii="Arial" w:hAnsi="Arial" w:cs="Arial"/>
          <w:b/>
          <w:spacing w:val="-6"/>
          <w:w w:val="90"/>
        </w:rPr>
        <w:t>and</w:t>
      </w:r>
    </w:p>
    <w:p w14:paraId="6DD1A86F" w14:textId="77777777" w:rsidR="00BF5E08" w:rsidRPr="00BF5E08" w:rsidRDefault="00BF5E08" w:rsidP="00BF5E08">
      <w:pPr>
        <w:spacing w:before="13"/>
        <w:ind w:left="5032"/>
        <w:rPr>
          <w:rFonts w:ascii="Arial" w:hAnsi="Arial" w:cs="Arial"/>
          <w:b/>
        </w:rPr>
      </w:pPr>
      <w:r w:rsidRPr="00BF5E08">
        <w:rPr>
          <w:rFonts w:ascii="Arial" w:hAnsi="Arial" w:cs="Arial"/>
          <w:b/>
          <w:spacing w:val="-4"/>
        </w:rPr>
        <w:t>then</w:t>
      </w:r>
    </w:p>
    <w:p w14:paraId="1F378F7B" w14:textId="77777777" w:rsidR="00BF5E08" w:rsidRPr="00BF5E08" w:rsidRDefault="00BF5E08" w:rsidP="00BF5E08">
      <w:pPr>
        <w:tabs>
          <w:tab w:val="left" w:pos="1944"/>
          <w:tab w:val="left" w:pos="3437"/>
        </w:tabs>
        <w:spacing w:line="237" w:lineRule="exact"/>
        <w:ind w:left="547"/>
        <w:rPr>
          <w:rFonts w:ascii="Arial" w:hAnsi="Arial" w:cs="Arial"/>
          <w:b/>
        </w:rPr>
      </w:pPr>
      <w:r w:rsidRPr="00BF5E08">
        <w:rPr>
          <w:rFonts w:ascii="Arial" w:hAnsi="Arial" w:cs="Arial"/>
        </w:rPr>
        <w:br w:type="column"/>
      </w:r>
      <w:r w:rsidRPr="00BF5E08">
        <w:rPr>
          <w:rFonts w:ascii="Arial" w:hAnsi="Arial" w:cs="Arial"/>
          <w:b/>
          <w:spacing w:val="-2"/>
        </w:rPr>
        <w:t>Monthly</w:t>
      </w:r>
      <w:r w:rsidRPr="00BF5E08">
        <w:rPr>
          <w:rFonts w:ascii="Arial" w:hAnsi="Arial" w:cs="Arial"/>
        </w:rPr>
        <w:tab/>
      </w:r>
      <w:r w:rsidRPr="00BF5E08">
        <w:rPr>
          <w:rFonts w:ascii="Arial" w:hAnsi="Arial" w:cs="Arial"/>
          <w:b/>
          <w:spacing w:val="-2"/>
        </w:rPr>
        <w:t>Weekly</w:t>
      </w:r>
      <w:r w:rsidRPr="00BF5E08">
        <w:rPr>
          <w:rFonts w:ascii="Arial" w:hAnsi="Arial" w:cs="Arial"/>
        </w:rPr>
        <w:tab/>
      </w:r>
      <w:r w:rsidRPr="00BF5E08">
        <w:rPr>
          <w:rFonts w:ascii="Arial" w:hAnsi="Arial" w:cs="Arial"/>
          <w:b/>
          <w:spacing w:val="-4"/>
        </w:rPr>
        <w:t>Daily</w:t>
      </w:r>
    </w:p>
    <w:p w14:paraId="31881D8D" w14:textId="77777777" w:rsidR="00BF5E08" w:rsidRPr="00BF5E08" w:rsidRDefault="00BF5E08" w:rsidP="00BF5E08">
      <w:pPr>
        <w:spacing w:line="237" w:lineRule="exact"/>
        <w:rPr>
          <w:rFonts w:ascii="Arial" w:hAnsi="Arial" w:cs="Arial"/>
        </w:rPr>
        <w:sectPr w:rsidR="00BF5E08" w:rsidRPr="00BF5E08">
          <w:type w:val="continuous"/>
          <w:pgSz w:w="11900" w:h="16850"/>
          <w:pgMar w:top="1940" w:right="1040" w:bottom="280" w:left="580" w:header="1" w:footer="753" w:gutter="0"/>
          <w:cols w:num="2" w:space="720" w:equalWidth="0">
            <w:col w:w="5657" w:space="40"/>
            <w:col w:w="4583"/>
          </w:cols>
        </w:sectPr>
      </w:pPr>
    </w:p>
    <w:tbl>
      <w:tblPr>
        <w:tblW w:w="0" w:type="auto"/>
        <w:tblInd w:w="867" w:type="dxa"/>
        <w:tblLayout w:type="fixed"/>
        <w:tblCellMar>
          <w:left w:w="0" w:type="dxa"/>
          <w:right w:w="0" w:type="dxa"/>
        </w:tblCellMar>
        <w:tblLook w:val="01E0" w:firstRow="1" w:lastRow="1" w:firstColumn="1" w:lastColumn="1" w:noHBand="0" w:noVBand="0"/>
      </w:tblPr>
      <w:tblGrid>
        <w:gridCol w:w="2330"/>
        <w:gridCol w:w="1334"/>
        <w:gridCol w:w="1442"/>
        <w:gridCol w:w="1342"/>
        <w:gridCol w:w="1363"/>
        <w:gridCol w:w="1401"/>
      </w:tblGrid>
      <w:tr w:rsidR="00BF5E08" w:rsidRPr="00BF5E08" w14:paraId="16B25A6C" w14:textId="77777777" w:rsidTr="007473CD">
        <w:trPr>
          <w:trHeight w:val="268"/>
        </w:trPr>
        <w:tc>
          <w:tcPr>
            <w:tcW w:w="2330" w:type="dxa"/>
            <w:shd w:val="clear" w:color="auto" w:fill="009898"/>
          </w:tcPr>
          <w:p w14:paraId="4DE28915"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06B1C2D3" w14:textId="77777777" w:rsidR="00BF5E08" w:rsidRPr="00BF5E08" w:rsidRDefault="00BF5E08" w:rsidP="007473CD">
            <w:pPr>
              <w:pStyle w:val="TableParagraph"/>
              <w:spacing w:before="2" w:line="246" w:lineRule="exact"/>
              <w:ind w:left="12" w:right="-29"/>
              <w:rPr>
                <w:b/>
                <w:sz w:val="24"/>
                <w:szCs w:val="24"/>
              </w:rPr>
            </w:pPr>
            <w:r w:rsidRPr="00BF5E08">
              <w:rPr>
                <w:b/>
                <w:color w:val="FFFFFF"/>
                <w:w w:val="85"/>
                <w:sz w:val="24"/>
                <w:szCs w:val="24"/>
              </w:rPr>
              <w:t>Received</w:t>
            </w:r>
            <w:r w:rsidRPr="00BF5E08">
              <w:rPr>
                <w:color w:val="FFFFFF"/>
                <w:spacing w:val="-9"/>
                <w:sz w:val="24"/>
                <w:szCs w:val="24"/>
              </w:rPr>
              <w:t xml:space="preserve"> </w:t>
            </w:r>
            <w:r w:rsidRPr="00BF5E08">
              <w:rPr>
                <w:b/>
                <w:color w:val="FFFFFF"/>
                <w:spacing w:val="-4"/>
                <w:w w:val="85"/>
                <w:sz w:val="24"/>
                <w:szCs w:val="24"/>
              </w:rPr>
              <w:t>mess</w:t>
            </w:r>
          </w:p>
        </w:tc>
        <w:tc>
          <w:tcPr>
            <w:tcW w:w="2784" w:type="dxa"/>
            <w:gridSpan w:val="2"/>
            <w:shd w:val="clear" w:color="auto" w:fill="009898"/>
          </w:tcPr>
          <w:p w14:paraId="6C8BC41C" w14:textId="77777777" w:rsidR="00BF5E08" w:rsidRPr="00BF5E08" w:rsidRDefault="00BF5E08" w:rsidP="007473CD">
            <w:pPr>
              <w:pStyle w:val="TableParagraph"/>
              <w:spacing w:before="2" w:line="246" w:lineRule="exact"/>
              <w:ind w:left="19"/>
              <w:rPr>
                <w:b/>
                <w:sz w:val="24"/>
                <w:szCs w:val="24"/>
              </w:rPr>
            </w:pPr>
            <w:r w:rsidRPr="00BF5E08">
              <w:rPr>
                <w:b/>
                <w:color w:val="FFFFFF"/>
                <w:w w:val="85"/>
                <w:sz w:val="24"/>
                <w:szCs w:val="24"/>
              </w:rPr>
              <w:t>ages</w:t>
            </w:r>
            <w:r w:rsidRPr="00BF5E08">
              <w:rPr>
                <w:color w:val="FFFFFF"/>
                <w:sz w:val="24"/>
                <w:szCs w:val="24"/>
              </w:rPr>
              <w:t xml:space="preserve"> </w:t>
            </w:r>
            <w:r w:rsidRPr="00BF5E08">
              <w:rPr>
                <w:b/>
                <w:color w:val="FFFFFF"/>
                <w:w w:val="85"/>
                <w:sz w:val="24"/>
                <w:szCs w:val="24"/>
              </w:rPr>
              <w:t>that</w:t>
            </w:r>
            <w:r w:rsidRPr="00BF5E08">
              <w:rPr>
                <w:color w:val="FFFFFF"/>
                <w:spacing w:val="2"/>
                <w:sz w:val="24"/>
                <w:szCs w:val="24"/>
              </w:rPr>
              <w:t xml:space="preserve"> </w:t>
            </w:r>
            <w:r w:rsidRPr="00BF5E08">
              <w:rPr>
                <w:b/>
                <w:color w:val="FFFFFF"/>
                <w:w w:val="85"/>
                <w:sz w:val="24"/>
                <w:szCs w:val="24"/>
              </w:rPr>
              <w:t>have</w:t>
            </w:r>
            <w:r w:rsidRPr="00BF5E08">
              <w:rPr>
                <w:color w:val="FFFFFF"/>
                <w:spacing w:val="1"/>
                <w:sz w:val="24"/>
                <w:szCs w:val="24"/>
              </w:rPr>
              <w:t xml:space="preserve"> </w:t>
            </w:r>
            <w:r w:rsidRPr="00BF5E08">
              <w:rPr>
                <w:b/>
                <w:color w:val="FFFFFF"/>
                <w:w w:val="85"/>
                <w:sz w:val="24"/>
                <w:szCs w:val="24"/>
              </w:rPr>
              <w:t>a</w:t>
            </w:r>
            <w:r w:rsidRPr="00BF5E08">
              <w:rPr>
                <w:color w:val="FFFFFF"/>
                <w:spacing w:val="2"/>
                <w:sz w:val="24"/>
                <w:szCs w:val="24"/>
              </w:rPr>
              <w:t xml:space="preserve"> </w:t>
            </w:r>
            <w:r w:rsidRPr="00BF5E08">
              <w:rPr>
                <w:b/>
                <w:color w:val="FFFFFF"/>
                <w:spacing w:val="-2"/>
                <w:w w:val="85"/>
                <w:sz w:val="24"/>
                <w:szCs w:val="24"/>
              </w:rPr>
              <w:t>disrespectful</w:t>
            </w:r>
          </w:p>
        </w:tc>
        <w:tc>
          <w:tcPr>
            <w:tcW w:w="1363" w:type="dxa"/>
            <w:shd w:val="clear" w:color="auto" w:fill="009898"/>
          </w:tcPr>
          <w:p w14:paraId="48EF4D7F" w14:textId="77777777" w:rsidR="00BF5E08" w:rsidRPr="00BF5E08" w:rsidRDefault="00BF5E08" w:rsidP="007473CD">
            <w:pPr>
              <w:pStyle w:val="TableParagraph"/>
              <w:spacing w:before="2" w:line="246" w:lineRule="exact"/>
              <w:ind w:left="-2"/>
              <w:rPr>
                <w:b/>
                <w:sz w:val="24"/>
                <w:szCs w:val="24"/>
              </w:rPr>
            </w:pPr>
            <w:r w:rsidRPr="00BF5E08">
              <w:rPr>
                <w:b/>
                <w:color w:val="FFFFFF"/>
                <w:spacing w:val="-4"/>
                <w:sz w:val="24"/>
                <w:szCs w:val="24"/>
              </w:rPr>
              <w:t>tone</w:t>
            </w:r>
          </w:p>
        </w:tc>
        <w:tc>
          <w:tcPr>
            <w:tcW w:w="1401" w:type="dxa"/>
            <w:shd w:val="clear" w:color="auto" w:fill="009898"/>
          </w:tcPr>
          <w:p w14:paraId="1F7CED8F" w14:textId="77777777" w:rsidR="00BF5E08" w:rsidRPr="00BF5E08" w:rsidRDefault="00BF5E08" w:rsidP="007473CD">
            <w:pPr>
              <w:pStyle w:val="TableParagraph"/>
              <w:spacing w:before="0" w:line="240" w:lineRule="auto"/>
              <w:rPr>
                <w:sz w:val="24"/>
                <w:szCs w:val="24"/>
              </w:rPr>
            </w:pPr>
          </w:p>
        </w:tc>
      </w:tr>
      <w:tr w:rsidR="00BF5E08" w:rsidRPr="00BF5E08" w14:paraId="153C0984" w14:textId="77777777" w:rsidTr="007473CD">
        <w:trPr>
          <w:trHeight w:val="268"/>
        </w:trPr>
        <w:tc>
          <w:tcPr>
            <w:tcW w:w="2330" w:type="dxa"/>
          </w:tcPr>
          <w:p w14:paraId="5343A20C" w14:textId="77777777" w:rsidR="00BF5E08" w:rsidRPr="00BF5E08" w:rsidRDefault="00BF5E08" w:rsidP="007473CD">
            <w:pPr>
              <w:pStyle w:val="TableParagraph"/>
              <w:spacing w:before="2" w:line="246" w:lineRule="exact"/>
              <w:ind w:left="246" w:right="347"/>
              <w:jc w:val="center"/>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64AC84C4"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37.7%</w:t>
            </w:r>
          </w:p>
        </w:tc>
        <w:tc>
          <w:tcPr>
            <w:tcW w:w="1442" w:type="dxa"/>
          </w:tcPr>
          <w:p w14:paraId="496E4E4F" w14:textId="77777777" w:rsidR="00BF5E08" w:rsidRPr="00BF5E08" w:rsidRDefault="00BF5E08" w:rsidP="007473CD">
            <w:pPr>
              <w:pStyle w:val="TableParagraph"/>
              <w:spacing w:before="2" w:line="246" w:lineRule="exact"/>
              <w:ind w:left="445"/>
              <w:rPr>
                <w:sz w:val="24"/>
                <w:szCs w:val="24"/>
              </w:rPr>
            </w:pPr>
            <w:r w:rsidRPr="00BF5E08">
              <w:rPr>
                <w:spacing w:val="-2"/>
                <w:sz w:val="24"/>
                <w:szCs w:val="24"/>
              </w:rPr>
              <w:t>49.8%</w:t>
            </w:r>
          </w:p>
        </w:tc>
        <w:tc>
          <w:tcPr>
            <w:tcW w:w="1342" w:type="dxa"/>
          </w:tcPr>
          <w:p w14:paraId="27BF1740" w14:textId="77777777" w:rsidR="00BF5E08" w:rsidRPr="00BF5E08" w:rsidRDefault="00BF5E08" w:rsidP="007473CD">
            <w:pPr>
              <w:pStyle w:val="TableParagraph"/>
              <w:spacing w:before="2" w:line="246" w:lineRule="exact"/>
              <w:ind w:left="450"/>
              <w:rPr>
                <w:sz w:val="24"/>
                <w:szCs w:val="24"/>
              </w:rPr>
            </w:pPr>
            <w:r w:rsidRPr="00BF5E08">
              <w:rPr>
                <w:spacing w:val="-4"/>
                <w:w w:val="95"/>
                <w:sz w:val="24"/>
                <w:szCs w:val="24"/>
              </w:rPr>
              <w:t>6.9%</w:t>
            </w:r>
          </w:p>
        </w:tc>
        <w:tc>
          <w:tcPr>
            <w:tcW w:w="1363" w:type="dxa"/>
          </w:tcPr>
          <w:p w14:paraId="68EBB0F6" w14:textId="77777777" w:rsidR="00BF5E08" w:rsidRPr="00BF5E08" w:rsidRDefault="00BF5E08" w:rsidP="007473CD">
            <w:pPr>
              <w:pStyle w:val="TableParagraph"/>
              <w:spacing w:before="2" w:line="246" w:lineRule="exact"/>
              <w:ind w:right="465"/>
              <w:jc w:val="right"/>
              <w:rPr>
                <w:sz w:val="24"/>
                <w:szCs w:val="24"/>
              </w:rPr>
            </w:pPr>
            <w:r w:rsidRPr="00BF5E08">
              <w:rPr>
                <w:spacing w:val="-4"/>
                <w:w w:val="95"/>
                <w:sz w:val="24"/>
                <w:szCs w:val="24"/>
              </w:rPr>
              <w:t>4.8%</w:t>
            </w:r>
          </w:p>
        </w:tc>
        <w:tc>
          <w:tcPr>
            <w:tcW w:w="1401" w:type="dxa"/>
          </w:tcPr>
          <w:p w14:paraId="34F0CED8" w14:textId="77777777" w:rsidR="00BF5E08" w:rsidRPr="00BF5E08" w:rsidRDefault="00BF5E08" w:rsidP="007473CD">
            <w:pPr>
              <w:pStyle w:val="TableParagraph"/>
              <w:spacing w:before="2" w:line="246" w:lineRule="exact"/>
              <w:ind w:left="348" w:right="363"/>
              <w:jc w:val="center"/>
              <w:rPr>
                <w:sz w:val="24"/>
                <w:szCs w:val="24"/>
              </w:rPr>
            </w:pPr>
            <w:r w:rsidRPr="00BF5E08">
              <w:rPr>
                <w:spacing w:val="-4"/>
                <w:w w:val="95"/>
                <w:sz w:val="24"/>
                <w:szCs w:val="24"/>
              </w:rPr>
              <w:t>0.8%</w:t>
            </w:r>
          </w:p>
        </w:tc>
      </w:tr>
      <w:tr w:rsidR="00BF5E08" w:rsidRPr="00BF5E08" w14:paraId="2ADC7FCF" w14:textId="77777777" w:rsidTr="007473CD">
        <w:trPr>
          <w:trHeight w:val="268"/>
        </w:trPr>
        <w:tc>
          <w:tcPr>
            <w:tcW w:w="2330" w:type="dxa"/>
            <w:shd w:val="clear" w:color="auto" w:fill="D9D9D9"/>
          </w:tcPr>
          <w:p w14:paraId="3B45C6A6" w14:textId="77777777" w:rsidR="00BF5E08" w:rsidRPr="00BF5E08" w:rsidRDefault="00BF5E08" w:rsidP="007473CD">
            <w:pPr>
              <w:pStyle w:val="TableParagraph"/>
              <w:spacing w:before="2" w:line="246" w:lineRule="exact"/>
              <w:ind w:left="248" w:right="347"/>
              <w:jc w:val="center"/>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lastRenderedPageBreak/>
              <w:t>role</w:t>
            </w:r>
          </w:p>
        </w:tc>
        <w:tc>
          <w:tcPr>
            <w:tcW w:w="1334" w:type="dxa"/>
            <w:shd w:val="clear" w:color="auto" w:fill="D9D9D9"/>
          </w:tcPr>
          <w:p w14:paraId="7EE2A2E5"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lastRenderedPageBreak/>
              <w:t>46.3%</w:t>
            </w:r>
          </w:p>
        </w:tc>
        <w:tc>
          <w:tcPr>
            <w:tcW w:w="1442" w:type="dxa"/>
            <w:shd w:val="clear" w:color="auto" w:fill="D9D9D9"/>
          </w:tcPr>
          <w:p w14:paraId="57902E2A" w14:textId="77777777" w:rsidR="00BF5E08" w:rsidRPr="00BF5E08" w:rsidRDefault="00BF5E08" w:rsidP="007473CD">
            <w:pPr>
              <w:pStyle w:val="TableParagraph"/>
              <w:spacing w:before="2" w:line="246" w:lineRule="exact"/>
              <w:ind w:left="445"/>
              <w:rPr>
                <w:sz w:val="24"/>
                <w:szCs w:val="24"/>
              </w:rPr>
            </w:pPr>
            <w:r w:rsidRPr="00BF5E08">
              <w:rPr>
                <w:spacing w:val="-2"/>
                <w:sz w:val="24"/>
                <w:szCs w:val="24"/>
              </w:rPr>
              <w:t>42.4%</w:t>
            </w:r>
          </w:p>
        </w:tc>
        <w:tc>
          <w:tcPr>
            <w:tcW w:w="1342" w:type="dxa"/>
            <w:shd w:val="clear" w:color="auto" w:fill="D9D9D9"/>
          </w:tcPr>
          <w:p w14:paraId="5147EE94" w14:textId="77777777" w:rsidR="00BF5E08" w:rsidRPr="00BF5E08" w:rsidRDefault="00BF5E08" w:rsidP="007473CD">
            <w:pPr>
              <w:pStyle w:val="TableParagraph"/>
              <w:spacing w:before="2" w:line="246" w:lineRule="exact"/>
              <w:ind w:left="450"/>
              <w:rPr>
                <w:sz w:val="24"/>
                <w:szCs w:val="24"/>
              </w:rPr>
            </w:pPr>
            <w:r w:rsidRPr="00BF5E08">
              <w:rPr>
                <w:spacing w:val="-4"/>
                <w:w w:val="95"/>
                <w:sz w:val="24"/>
                <w:szCs w:val="24"/>
              </w:rPr>
              <w:t>5.6%</w:t>
            </w:r>
          </w:p>
        </w:tc>
        <w:tc>
          <w:tcPr>
            <w:tcW w:w="1363" w:type="dxa"/>
            <w:shd w:val="clear" w:color="auto" w:fill="D9D9D9"/>
          </w:tcPr>
          <w:p w14:paraId="4F987E21" w14:textId="77777777" w:rsidR="00BF5E08" w:rsidRPr="00BF5E08" w:rsidRDefault="00BF5E08" w:rsidP="007473CD">
            <w:pPr>
              <w:pStyle w:val="TableParagraph"/>
              <w:spacing w:before="2" w:line="246" w:lineRule="exact"/>
              <w:ind w:right="465"/>
              <w:jc w:val="right"/>
              <w:rPr>
                <w:sz w:val="24"/>
                <w:szCs w:val="24"/>
              </w:rPr>
            </w:pPr>
            <w:r w:rsidRPr="00BF5E08">
              <w:rPr>
                <w:spacing w:val="-4"/>
                <w:w w:val="95"/>
                <w:sz w:val="24"/>
                <w:szCs w:val="24"/>
              </w:rPr>
              <w:t>4.8%</w:t>
            </w:r>
          </w:p>
        </w:tc>
        <w:tc>
          <w:tcPr>
            <w:tcW w:w="1401" w:type="dxa"/>
            <w:shd w:val="clear" w:color="auto" w:fill="D9D9D9"/>
          </w:tcPr>
          <w:p w14:paraId="282B9414" w14:textId="77777777" w:rsidR="00BF5E08" w:rsidRPr="00BF5E08" w:rsidRDefault="00BF5E08" w:rsidP="007473CD">
            <w:pPr>
              <w:pStyle w:val="TableParagraph"/>
              <w:spacing w:before="2" w:line="246" w:lineRule="exact"/>
              <w:ind w:left="348" w:right="363"/>
              <w:jc w:val="center"/>
              <w:rPr>
                <w:sz w:val="24"/>
                <w:szCs w:val="24"/>
              </w:rPr>
            </w:pPr>
            <w:r w:rsidRPr="00BF5E08">
              <w:rPr>
                <w:spacing w:val="-4"/>
                <w:w w:val="95"/>
                <w:sz w:val="24"/>
                <w:szCs w:val="24"/>
              </w:rPr>
              <w:t>0.8%</w:t>
            </w:r>
          </w:p>
        </w:tc>
      </w:tr>
      <w:tr w:rsidR="00BF5E08" w:rsidRPr="00BF5E08" w14:paraId="4159D391" w14:textId="77777777" w:rsidTr="007473CD">
        <w:trPr>
          <w:trHeight w:val="268"/>
        </w:trPr>
        <w:tc>
          <w:tcPr>
            <w:tcW w:w="2330" w:type="dxa"/>
            <w:shd w:val="clear" w:color="auto" w:fill="009898"/>
          </w:tcPr>
          <w:p w14:paraId="681FF90B"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2DA21AD3" w14:textId="77777777" w:rsidR="00BF5E08" w:rsidRPr="00BF5E08" w:rsidRDefault="00BF5E08" w:rsidP="007473CD">
            <w:pPr>
              <w:pStyle w:val="TableParagraph"/>
              <w:spacing w:before="0" w:line="240" w:lineRule="auto"/>
              <w:rPr>
                <w:sz w:val="24"/>
                <w:szCs w:val="24"/>
              </w:rPr>
            </w:pPr>
          </w:p>
        </w:tc>
        <w:tc>
          <w:tcPr>
            <w:tcW w:w="2784" w:type="dxa"/>
            <w:gridSpan w:val="2"/>
            <w:shd w:val="clear" w:color="auto" w:fill="009898"/>
          </w:tcPr>
          <w:p w14:paraId="3EEBE5D9" w14:textId="77777777" w:rsidR="00BF5E08" w:rsidRPr="00BF5E08" w:rsidRDefault="00BF5E08" w:rsidP="007473CD">
            <w:pPr>
              <w:pStyle w:val="TableParagraph"/>
              <w:spacing w:before="2" w:line="246" w:lineRule="exact"/>
              <w:ind w:left="-35"/>
              <w:rPr>
                <w:b/>
                <w:sz w:val="24"/>
                <w:szCs w:val="24"/>
              </w:rPr>
            </w:pPr>
            <w:r w:rsidRPr="00BF5E08">
              <w:rPr>
                <w:b/>
                <w:color w:val="FFFFFF"/>
                <w:w w:val="85"/>
                <w:sz w:val="24"/>
                <w:szCs w:val="24"/>
              </w:rPr>
              <w:t>Been</w:t>
            </w:r>
            <w:r w:rsidRPr="00BF5E08">
              <w:rPr>
                <w:color w:val="FFFFFF"/>
                <w:spacing w:val="5"/>
                <w:sz w:val="24"/>
                <w:szCs w:val="24"/>
              </w:rPr>
              <w:t xml:space="preserve"> </w:t>
            </w:r>
            <w:r w:rsidRPr="00BF5E08">
              <w:rPr>
                <w:b/>
                <w:color w:val="FFFFFF"/>
                <w:w w:val="85"/>
                <w:sz w:val="24"/>
                <w:szCs w:val="24"/>
              </w:rPr>
              <w:t>unfairly</w:t>
            </w:r>
            <w:r w:rsidRPr="00BF5E08">
              <w:rPr>
                <w:color w:val="FFFFFF"/>
                <w:spacing w:val="7"/>
                <w:sz w:val="24"/>
                <w:szCs w:val="24"/>
              </w:rPr>
              <w:t xml:space="preserve"> </w:t>
            </w:r>
            <w:r w:rsidRPr="00BF5E08">
              <w:rPr>
                <w:b/>
                <w:color w:val="FFFFFF"/>
                <w:spacing w:val="-2"/>
                <w:w w:val="85"/>
                <w:sz w:val="24"/>
                <w:szCs w:val="24"/>
              </w:rPr>
              <w:t>blamed</w:t>
            </w:r>
          </w:p>
        </w:tc>
        <w:tc>
          <w:tcPr>
            <w:tcW w:w="1363" w:type="dxa"/>
            <w:shd w:val="clear" w:color="auto" w:fill="009898"/>
          </w:tcPr>
          <w:p w14:paraId="7ADD7D76" w14:textId="77777777" w:rsidR="00BF5E08" w:rsidRPr="00BF5E08" w:rsidRDefault="00BF5E08" w:rsidP="007473CD">
            <w:pPr>
              <w:pStyle w:val="TableParagraph"/>
              <w:spacing w:before="0" w:line="240" w:lineRule="auto"/>
              <w:rPr>
                <w:sz w:val="24"/>
                <w:szCs w:val="24"/>
              </w:rPr>
            </w:pPr>
          </w:p>
        </w:tc>
        <w:tc>
          <w:tcPr>
            <w:tcW w:w="1401" w:type="dxa"/>
            <w:shd w:val="clear" w:color="auto" w:fill="009898"/>
          </w:tcPr>
          <w:p w14:paraId="1E230A96" w14:textId="77777777" w:rsidR="00BF5E08" w:rsidRPr="00BF5E08" w:rsidRDefault="00BF5E08" w:rsidP="007473CD">
            <w:pPr>
              <w:pStyle w:val="TableParagraph"/>
              <w:spacing w:before="0" w:line="240" w:lineRule="auto"/>
              <w:rPr>
                <w:sz w:val="24"/>
                <w:szCs w:val="24"/>
              </w:rPr>
            </w:pPr>
          </w:p>
        </w:tc>
      </w:tr>
      <w:tr w:rsidR="00BF5E08" w:rsidRPr="00BF5E08" w14:paraId="22B29AF4" w14:textId="77777777" w:rsidTr="007473CD">
        <w:trPr>
          <w:trHeight w:val="268"/>
        </w:trPr>
        <w:tc>
          <w:tcPr>
            <w:tcW w:w="2330" w:type="dxa"/>
          </w:tcPr>
          <w:p w14:paraId="2E16288F" w14:textId="77777777" w:rsidR="00BF5E08" w:rsidRPr="00BF5E08" w:rsidRDefault="00BF5E08" w:rsidP="007473CD">
            <w:pPr>
              <w:pStyle w:val="TableParagraph"/>
              <w:spacing w:before="2" w:line="246" w:lineRule="exact"/>
              <w:ind w:left="246" w:right="347"/>
              <w:jc w:val="center"/>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231EC959"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54.4%</w:t>
            </w:r>
          </w:p>
        </w:tc>
        <w:tc>
          <w:tcPr>
            <w:tcW w:w="1442" w:type="dxa"/>
          </w:tcPr>
          <w:p w14:paraId="6F1F152D" w14:textId="77777777" w:rsidR="00BF5E08" w:rsidRPr="00BF5E08" w:rsidRDefault="00BF5E08" w:rsidP="007473CD">
            <w:pPr>
              <w:pStyle w:val="TableParagraph"/>
              <w:spacing w:before="2" w:line="246" w:lineRule="exact"/>
              <w:ind w:left="445"/>
              <w:rPr>
                <w:sz w:val="24"/>
                <w:szCs w:val="24"/>
              </w:rPr>
            </w:pPr>
            <w:r w:rsidRPr="00BF5E08">
              <w:rPr>
                <w:spacing w:val="-2"/>
                <w:sz w:val="24"/>
                <w:szCs w:val="24"/>
              </w:rPr>
              <w:t>35.8%</w:t>
            </w:r>
          </w:p>
        </w:tc>
        <w:tc>
          <w:tcPr>
            <w:tcW w:w="1342" w:type="dxa"/>
          </w:tcPr>
          <w:p w14:paraId="167C41E2" w14:textId="77777777" w:rsidR="00BF5E08" w:rsidRPr="00BF5E08" w:rsidRDefault="00BF5E08" w:rsidP="007473CD">
            <w:pPr>
              <w:pStyle w:val="TableParagraph"/>
              <w:spacing w:before="2" w:line="246" w:lineRule="exact"/>
              <w:ind w:left="450"/>
              <w:rPr>
                <w:sz w:val="24"/>
                <w:szCs w:val="24"/>
              </w:rPr>
            </w:pPr>
            <w:r w:rsidRPr="00BF5E08">
              <w:rPr>
                <w:spacing w:val="-4"/>
                <w:w w:val="95"/>
                <w:sz w:val="24"/>
                <w:szCs w:val="24"/>
              </w:rPr>
              <w:t>4.5%</w:t>
            </w:r>
          </w:p>
        </w:tc>
        <w:tc>
          <w:tcPr>
            <w:tcW w:w="1363" w:type="dxa"/>
          </w:tcPr>
          <w:p w14:paraId="37F8292F" w14:textId="77777777" w:rsidR="00BF5E08" w:rsidRPr="00BF5E08" w:rsidRDefault="00BF5E08" w:rsidP="007473CD">
            <w:pPr>
              <w:pStyle w:val="TableParagraph"/>
              <w:spacing w:before="2" w:line="246" w:lineRule="exact"/>
              <w:ind w:right="465"/>
              <w:jc w:val="right"/>
              <w:rPr>
                <w:sz w:val="24"/>
                <w:szCs w:val="24"/>
              </w:rPr>
            </w:pPr>
            <w:r w:rsidRPr="00BF5E08">
              <w:rPr>
                <w:spacing w:val="-4"/>
                <w:w w:val="95"/>
                <w:sz w:val="24"/>
                <w:szCs w:val="24"/>
              </w:rPr>
              <w:t>4.6%</w:t>
            </w:r>
          </w:p>
        </w:tc>
        <w:tc>
          <w:tcPr>
            <w:tcW w:w="1401" w:type="dxa"/>
          </w:tcPr>
          <w:p w14:paraId="4650BEC0" w14:textId="77777777" w:rsidR="00BF5E08" w:rsidRPr="00BF5E08" w:rsidRDefault="00BF5E08" w:rsidP="007473CD">
            <w:pPr>
              <w:pStyle w:val="TableParagraph"/>
              <w:spacing w:before="2" w:line="246" w:lineRule="exact"/>
              <w:ind w:left="348" w:right="363"/>
              <w:jc w:val="center"/>
              <w:rPr>
                <w:sz w:val="24"/>
                <w:szCs w:val="24"/>
              </w:rPr>
            </w:pPr>
            <w:r w:rsidRPr="00BF5E08">
              <w:rPr>
                <w:spacing w:val="-4"/>
                <w:w w:val="95"/>
                <w:sz w:val="24"/>
                <w:szCs w:val="24"/>
              </w:rPr>
              <w:t>0.6%</w:t>
            </w:r>
          </w:p>
        </w:tc>
      </w:tr>
      <w:tr w:rsidR="00BF5E08" w:rsidRPr="00BF5E08" w14:paraId="2B7F70B7" w14:textId="77777777" w:rsidTr="007473CD">
        <w:trPr>
          <w:trHeight w:val="268"/>
        </w:trPr>
        <w:tc>
          <w:tcPr>
            <w:tcW w:w="2330" w:type="dxa"/>
            <w:shd w:val="clear" w:color="auto" w:fill="D9D9D9"/>
          </w:tcPr>
          <w:p w14:paraId="38EF35E4" w14:textId="77777777" w:rsidR="00BF5E08" w:rsidRPr="00BF5E08" w:rsidRDefault="00BF5E08" w:rsidP="007473CD">
            <w:pPr>
              <w:pStyle w:val="TableParagraph"/>
              <w:spacing w:before="2" w:line="246" w:lineRule="exact"/>
              <w:ind w:left="248" w:right="347"/>
              <w:jc w:val="center"/>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4BF34EF5"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63.7%</w:t>
            </w:r>
          </w:p>
        </w:tc>
        <w:tc>
          <w:tcPr>
            <w:tcW w:w="1442" w:type="dxa"/>
            <w:shd w:val="clear" w:color="auto" w:fill="D9D9D9"/>
          </w:tcPr>
          <w:p w14:paraId="5028F2C2" w14:textId="77777777" w:rsidR="00BF5E08" w:rsidRPr="00BF5E08" w:rsidRDefault="00BF5E08" w:rsidP="007473CD">
            <w:pPr>
              <w:pStyle w:val="TableParagraph"/>
              <w:spacing w:before="2" w:line="246" w:lineRule="exact"/>
              <w:ind w:left="445"/>
              <w:rPr>
                <w:sz w:val="24"/>
                <w:szCs w:val="24"/>
              </w:rPr>
            </w:pPr>
            <w:r w:rsidRPr="00BF5E08">
              <w:rPr>
                <w:spacing w:val="-2"/>
                <w:sz w:val="24"/>
                <w:szCs w:val="24"/>
              </w:rPr>
              <w:t>27.8%</w:t>
            </w:r>
          </w:p>
        </w:tc>
        <w:tc>
          <w:tcPr>
            <w:tcW w:w="1342" w:type="dxa"/>
            <w:shd w:val="clear" w:color="auto" w:fill="D9D9D9"/>
          </w:tcPr>
          <w:p w14:paraId="4DF5C994" w14:textId="77777777" w:rsidR="00BF5E08" w:rsidRPr="00BF5E08" w:rsidRDefault="00BF5E08" w:rsidP="007473CD">
            <w:pPr>
              <w:pStyle w:val="TableParagraph"/>
              <w:spacing w:before="2" w:line="246" w:lineRule="exact"/>
              <w:ind w:left="450"/>
              <w:rPr>
                <w:sz w:val="24"/>
                <w:szCs w:val="24"/>
              </w:rPr>
            </w:pPr>
            <w:r w:rsidRPr="00BF5E08">
              <w:rPr>
                <w:spacing w:val="-4"/>
                <w:w w:val="95"/>
                <w:sz w:val="24"/>
                <w:szCs w:val="24"/>
              </w:rPr>
              <w:t>4.2%</w:t>
            </w:r>
          </w:p>
        </w:tc>
        <w:tc>
          <w:tcPr>
            <w:tcW w:w="1363" w:type="dxa"/>
            <w:shd w:val="clear" w:color="auto" w:fill="D9D9D9"/>
          </w:tcPr>
          <w:p w14:paraId="69430915" w14:textId="77777777" w:rsidR="00BF5E08" w:rsidRPr="00BF5E08" w:rsidRDefault="00BF5E08" w:rsidP="007473CD">
            <w:pPr>
              <w:pStyle w:val="TableParagraph"/>
              <w:spacing w:before="2" w:line="246" w:lineRule="exact"/>
              <w:ind w:right="465"/>
              <w:jc w:val="right"/>
              <w:rPr>
                <w:sz w:val="24"/>
                <w:szCs w:val="24"/>
              </w:rPr>
            </w:pPr>
            <w:r w:rsidRPr="00BF5E08">
              <w:rPr>
                <w:spacing w:val="-4"/>
                <w:w w:val="95"/>
                <w:sz w:val="24"/>
                <w:szCs w:val="24"/>
              </w:rPr>
              <w:t>3.2%</w:t>
            </w:r>
          </w:p>
        </w:tc>
        <w:tc>
          <w:tcPr>
            <w:tcW w:w="1401" w:type="dxa"/>
            <w:shd w:val="clear" w:color="auto" w:fill="D9D9D9"/>
          </w:tcPr>
          <w:p w14:paraId="4BC04E0F" w14:textId="77777777" w:rsidR="00BF5E08" w:rsidRPr="00BF5E08" w:rsidRDefault="00BF5E08" w:rsidP="007473CD">
            <w:pPr>
              <w:pStyle w:val="TableParagraph"/>
              <w:spacing w:before="2" w:line="246" w:lineRule="exact"/>
              <w:ind w:left="348" w:right="363"/>
              <w:jc w:val="center"/>
              <w:rPr>
                <w:sz w:val="24"/>
                <w:szCs w:val="24"/>
              </w:rPr>
            </w:pPr>
            <w:r w:rsidRPr="00BF5E08">
              <w:rPr>
                <w:spacing w:val="-4"/>
                <w:w w:val="95"/>
                <w:sz w:val="24"/>
                <w:szCs w:val="24"/>
              </w:rPr>
              <w:t>1.1%</w:t>
            </w:r>
          </w:p>
        </w:tc>
      </w:tr>
      <w:tr w:rsidR="00BF5E08" w:rsidRPr="00BF5E08" w14:paraId="2F442BE6" w14:textId="77777777" w:rsidTr="007473CD">
        <w:trPr>
          <w:trHeight w:val="537"/>
        </w:trPr>
        <w:tc>
          <w:tcPr>
            <w:tcW w:w="9212" w:type="dxa"/>
            <w:gridSpan w:val="6"/>
            <w:shd w:val="clear" w:color="auto" w:fill="009898"/>
          </w:tcPr>
          <w:p w14:paraId="5313D919" w14:textId="77777777" w:rsidR="00BF5E08" w:rsidRPr="00BF5E08" w:rsidRDefault="00BF5E08" w:rsidP="007473CD">
            <w:pPr>
              <w:pStyle w:val="TableParagraph"/>
              <w:spacing w:before="2" w:line="240" w:lineRule="auto"/>
              <w:ind w:left="543" w:right="545"/>
              <w:jc w:val="center"/>
              <w:rPr>
                <w:b/>
                <w:sz w:val="24"/>
                <w:szCs w:val="24"/>
              </w:rPr>
            </w:pPr>
            <w:r w:rsidRPr="00BF5E08">
              <w:rPr>
                <w:b/>
                <w:color w:val="FFFFFF"/>
                <w:w w:val="85"/>
                <w:sz w:val="24"/>
                <w:szCs w:val="24"/>
              </w:rPr>
              <w:t>Received</w:t>
            </w:r>
            <w:r w:rsidRPr="00BF5E08">
              <w:rPr>
                <w:color w:val="FFFFFF"/>
                <w:spacing w:val="-3"/>
                <w:sz w:val="24"/>
                <w:szCs w:val="24"/>
              </w:rPr>
              <w:t xml:space="preserve"> </w:t>
            </w:r>
            <w:r w:rsidRPr="00BF5E08">
              <w:rPr>
                <w:b/>
                <w:color w:val="FFFFFF"/>
                <w:w w:val="85"/>
                <w:sz w:val="24"/>
                <w:szCs w:val="24"/>
              </w:rPr>
              <w:t>aggressively</w:t>
            </w:r>
            <w:r w:rsidRPr="00BF5E08">
              <w:rPr>
                <w:color w:val="FFFFFF"/>
                <w:spacing w:val="-3"/>
                <w:sz w:val="24"/>
                <w:szCs w:val="24"/>
              </w:rPr>
              <w:t xml:space="preserve"> </w:t>
            </w:r>
            <w:r w:rsidRPr="00BF5E08">
              <w:rPr>
                <w:b/>
                <w:color w:val="FFFFFF"/>
                <w:w w:val="85"/>
                <w:sz w:val="24"/>
                <w:szCs w:val="24"/>
              </w:rPr>
              <w:t>worded</w:t>
            </w:r>
            <w:r w:rsidRPr="00BF5E08">
              <w:rPr>
                <w:color w:val="FFFFFF"/>
                <w:spacing w:val="-3"/>
                <w:sz w:val="24"/>
                <w:szCs w:val="24"/>
              </w:rPr>
              <w:t xml:space="preserve"> </w:t>
            </w:r>
            <w:r w:rsidRPr="00BF5E08">
              <w:rPr>
                <w:b/>
                <w:color w:val="FFFFFF"/>
                <w:w w:val="85"/>
                <w:sz w:val="24"/>
                <w:szCs w:val="24"/>
              </w:rPr>
              <w:t>messages</w:t>
            </w:r>
            <w:r w:rsidRPr="00BF5E08">
              <w:rPr>
                <w:color w:val="FFFFFF"/>
                <w:spacing w:val="-3"/>
                <w:sz w:val="24"/>
                <w:szCs w:val="24"/>
              </w:rPr>
              <w:t xml:space="preserve"> </w:t>
            </w:r>
            <w:r w:rsidRPr="00BF5E08">
              <w:rPr>
                <w:b/>
                <w:color w:val="FFFFFF"/>
                <w:w w:val="85"/>
                <w:sz w:val="24"/>
                <w:szCs w:val="24"/>
              </w:rPr>
              <w:t>(e.g.</w:t>
            </w:r>
            <w:r w:rsidRPr="00BF5E08">
              <w:rPr>
                <w:color w:val="FFFFFF"/>
                <w:spacing w:val="-2"/>
                <w:sz w:val="24"/>
                <w:szCs w:val="24"/>
              </w:rPr>
              <w:t xml:space="preserve"> </w:t>
            </w:r>
            <w:r w:rsidRPr="00BF5E08">
              <w:rPr>
                <w:b/>
                <w:color w:val="FFFFFF"/>
                <w:w w:val="85"/>
                <w:sz w:val="24"/>
                <w:szCs w:val="24"/>
              </w:rPr>
              <w:t>using</w:t>
            </w:r>
            <w:r w:rsidRPr="00BF5E08">
              <w:rPr>
                <w:color w:val="FFFFFF"/>
                <w:spacing w:val="-1"/>
                <w:sz w:val="24"/>
                <w:szCs w:val="24"/>
              </w:rPr>
              <w:t xml:space="preserve"> </w:t>
            </w:r>
            <w:r w:rsidRPr="00BF5E08">
              <w:rPr>
                <w:b/>
                <w:color w:val="FFFFFF"/>
                <w:w w:val="85"/>
                <w:sz w:val="24"/>
                <w:szCs w:val="24"/>
              </w:rPr>
              <w:t>all</w:t>
            </w:r>
            <w:r w:rsidRPr="00BF5E08">
              <w:rPr>
                <w:color w:val="FFFFFF"/>
                <w:spacing w:val="-4"/>
                <w:sz w:val="24"/>
                <w:szCs w:val="24"/>
              </w:rPr>
              <w:t xml:space="preserve"> </w:t>
            </w:r>
            <w:r w:rsidRPr="00BF5E08">
              <w:rPr>
                <w:b/>
                <w:color w:val="FFFFFF"/>
                <w:w w:val="85"/>
                <w:sz w:val="24"/>
                <w:szCs w:val="24"/>
              </w:rPr>
              <w:t>capital</w:t>
            </w:r>
            <w:r w:rsidRPr="00BF5E08">
              <w:rPr>
                <w:color w:val="FFFFFF"/>
                <w:spacing w:val="-3"/>
                <w:sz w:val="24"/>
                <w:szCs w:val="24"/>
              </w:rPr>
              <w:t xml:space="preserve"> </w:t>
            </w:r>
            <w:r w:rsidRPr="00BF5E08">
              <w:rPr>
                <w:b/>
                <w:color w:val="FFFFFF"/>
                <w:w w:val="85"/>
                <w:sz w:val="24"/>
                <w:szCs w:val="24"/>
              </w:rPr>
              <w:t>letters,</w:t>
            </w:r>
            <w:r w:rsidRPr="00BF5E08">
              <w:rPr>
                <w:color w:val="FFFFFF"/>
                <w:spacing w:val="-4"/>
                <w:sz w:val="24"/>
                <w:szCs w:val="24"/>
              </w:rPr>
              <w:t xml:space="preserve"> </w:t>
            </w:r>
            <w:r w:rsidRPr="00BF5E08">
              <w:rPr>
                <w:b/>
                <w:color w:val="FFFFFF"/>
                <w:w w:val="85"/>
                <w:sz w:val="24"/>
                <w:szCs w:val="24"/>
              </w:rPr>
              <w:t>bold</w:t>
            </w:r>
            <w:r w:rsidRPr="00BF5E08">
              <w:rPr>
                <w:color w:val="FFFFFF"/>
                <w:spacing w:val="-2"/>
                <w:sz w:val="24"/>
                <w:szCs w:val="24"/>
              </w:rPr>
              <w:t xml:space="preserve"> </w:t>
            </w:r>
            <w:r w:rsidRPr="00BF5E08">
              <w:rPr>
                <w:b/>
                <w:color w:val="FFFFFF"/>
                <w:w w:val="85"/>
                <w:sz w:val="24"/>
                <w:szCs w:val="24"/>
              </w:rPr>
              <w:t>font</w:t>
            </w:r>
            <w:r w:rsidRPr="00BF5E08">
              <w:rPr>
                <w:color w:val="FFFFFF"/>
                <w:spacing w:val="-4"/>
                <w:sz w:val="24"/>
                <w:szCs w:val="24"/>
              </w:rPr>
              <w:t xml:space="preserve"> </w:t>
            </w:r>
            <w:r w:rsidRPr="00BF5E08">
              <w:rPr>
                <w:b/>
                <w:color w:val="FFFFFF"/>
                <w:w w:val="85"/>
                <w:sz w:val="24"/>
                <w:szCs w:val="24"/>
              </w:rPr>
              <w:t>or</w:t>
            </w:r>
            <w:r w:rsidRPr="00BF5E08">
              <w:rPr>
                <w:color w:val="FFFFFF"/>
                <w:spacing w:val="-1"/>
                <w:sz w:val="24"/>
                <w:szCs w:val="24"/>
              </w:rPr>
              <w:t xml:space="preserve"> </w:t>
            </w:r>
            <w:r w:rsidRPr="00BF5E08">
              <w:rPr>
                <w:b/>
                <w:color w:val="FFFFFF"/>
                <w:spacing w:val="-2"/>
                <w:w w:val="85"/>
                <w:sz w:val="24"/>
                <w:szCs w:val="24"/>
              </w:rPr>
              <w:t>multiple</w:t>
            </w:r>
          </w:p>
          <w:p w14:paraId="3B7C6BE6" w14:textId="77777777" w:rsidR="00BF5E08" w:rsidRPr="00BF5E08" w:rsidRDefault="00BF5E08" w:rsidP="007473CD">
            <w:pPr>
              <w:pStyle w:val="TableParagraph"/>
              <w:spacing w:before="16" w:line="246" w:lineRule="exact"/>
              <w:ind w:left="543" w:right="541"/>
              <w:jc w:val="center"/>
              <w:rPr>
                <w:b/>
                <w:sz w:val="24"/>
                <w:szCs w:val="24"/>
              </w:rPr>
            </w:pPr>
            <w:r w:rsidRPr="00BF5E08">
              <w:rPr>
                <w:b/>
                <w:color w:val="FFFFFF"/>
                <w:w w:val="85"/>
                <w:sz w:val="24"/>
                <w:szCs w:val="24"/>
              </w:rPr>
              <w:t>exclamation</w:t>
            </w:r>
            <w:r w:rsidRPr="00BF5E08">
              <w:rPr>
                <w:color w:val="FFFFFF"/>
                <w:spacing w:val="20"/>
                <w:sz w:val="24"/>
                <w:szCs w:val="24"/>
              </w:rPr>
              <w:t xml:space="preserve"> </w:t>
            </w:r>
            <w:r w:rsidRPr="00BF5E08">
              <w:rPr>
                <w:b/>
                <w:color w:val="FFFFFF"/>
                <w:spacing w:val="-2"/>
                <w:w w:val="95"/>
                <w:sz w:val="24"/>
                <w:szCs w:val="24"/>
              </w:rPr>
              <w:t>marks)</w:t>
            </w:r>
          </w:p>
        </w:tc>
      </w:tr>
    </w:tbl>
    <w:p w14:paraId="6554EC1F" w14:textId="77777777" w:rsidR="00BF5E08" w:rsidRPr="00BF5E08" w:rsidRDefault="00BF5E08" w:rsidP="00BF5E08">
      <w:pPr>
        <w:tabs>
          <w:tab w:val="left" w:pos="3532"/>
          <w:tab w:val="left" w:pos="4969"/>
          <w:tab w:val="left" w:pos="6417"/>
          <w:tab w:val="left" w:pos="7766"/>
          <w:tab w:val="left" w:pos="9144"/>
        </w:tabs>
        <w:spacing w:before="21"/>
        <w:ind w:left="1249"/>
        <w:rPr>
          <w:rFonts w:ascii="Arial" w:hAnsi="Arial" w:cs="Arial"/>
        </w:rPr>
      </w:pPr>
      <w:r w:rsidRPr="00BF5E08">
        <w:rPr>
          <w:rFonts w:ascii="Arial" w:hAnsi="Arial" w:cs="Arial"/>
          <w:b/>
          <w:w w:val="90"/>
        </w:rPr>
        <w:t>Managerial</w:t>
      </w:r>
      <w:r w:rsidRPr="00BF5E08">
        <w:rPr>
          <w:rFonts w:ascii="Arial" w:hAnsi="Arial" w:cs="Arial"/>
          <w:spacing w:val="-7"/>
          <w:w w:val="90"/>
        </w:rPr>
        <w:t xml:space="preserve"> </w:t>
      </w:r>
      <w:r w:rsidRPr="00BF5E08">
        <w:rPr>
          <w:rFonts w:ascii="Arial" w:hAnsi="Arial" w:cs="Arial"/>
          <w:b/>
          <w:spacing w:val="-4"/>
        </w:rPr>
        <w:t>role</w:t>
      </w:r>
      <w:r w:rsidRPr="00BF5E08">
        <w:rPr>
          <w:rFonts w:ascii="Arial" w:hAnsi="Arial" w:cs="Arial"/>
        </w:rPr>
        <w:tab/>
      </w:r>
      <w:r w:rsidRPr="00BF5E08">
        <w:rPr>
          <w:rFonts w:ascii="Arial" w:hAnsi="Arial" w:cs="Arial"/>
          <w:spacing w:val="-4"/>
        </w:rPr>
        <w:t>62.9%</w:t>
      </w:r>
      <w:r w:rsidRPr="00BF5E08">
        <w:rPr>
          <w:rFonts w:ascii="Arial" w:hAnsi="Arial" w:cs="Arial"/>
        </w:rPr>
        <w:tab/>
      </w:r>
      <w:r w:rsidRPr="00BF5E08">
        <w:rPr>
          <w:rFonts w:ascii="Arial" w:hAnsi="Arial" w:cs="Arial"/>
          <w:spacing w:val="-4"/>
        </w:rPr>
        <w:t>30.2%</w:t>
      </w:r>
      <w:r w:rsidRPr="00BF5E08">
        <w:rPr>
          <w:rFonts w:ascii="Arial" w:hAnsi="Arial" w:cs="Arial"/>
        </w:rPr>
        <w:tab/>
      </w:r>
      <w:r w:rsidRPr="00BF5E08">
        <w:rPr>
          <w:rFonts w:ascii="Arial" w:hAnsi="Arial" w:cs="Arial"/>
          <w:spacing w:val="-4"/>
        </w:rPr>
        <w:t>3.6%</w:t>
      </w:r>
      <w:r w:rsidRPr="00BF5E08">
        <w:rPr>
          <w:rFonts w:ascii="Arial" w:hAnsi="Arial" w:cs="Arial"/>
        </w:rPr>
        <w:tab/>
      </w:r>
      <w:r w:rsidRPr="00BF5E08">
        <w:rPr>
          <w:rFonts w:ascii="Arial" w:hAnsi="Arial" w:cs="Arial"/>
          <w:spacing w:val="-4"/>
        </w:rPr>
        <w:t>2.8%</w:t>
      </w:r>
      <w:r w:rsidRPr="00BF5E08">
        <w:rPr>
          <w:rFonts w:ascii="Arial" w:hAnsi="Arial" w:cs="Arial"/>
        </w:rPr>
        <w:tab/>
      </w:r>
      <w:r w:rsidRPr="00BF5E08">
        <w:rPr>
          <w:rFonts w:ascii="Arial" w:hAnsi="Arial" w:cs="Arial"/>
          <w:spacing w:val="-4"/>
        </w:rPr>
        <w:t>0.4%</w:t>
      </w:r>
    </w:p>
    <w:p w14:paraId="05F34BBD"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61AD4968" w14:textId="77777777" w:rsidR="00BF5E08" w:rsidRPr="00BF5E08" w:rsidRDefault="00BF5E08" w:rsidP="00BF5E08">
      <w:pPr>
        <w:pStyle w:val="BodyText"/>
      </w:pPr>
      <w:r w:rsidRPr="00BF5E08">
        <w:rPr>
          <w:noProof/>
        </w:rPr>
        <w:lastRenderedPageBreak/>
        <mc:AlternateContent>
          <mc:Choice Requires="wpg">
            <w:drawing>
              <wp:anchor distT="0" distB="0" distL="114300" distR="114300" simplePos="0" relativeHeight="251671552" behindDoc="1" locked="0" layoutInCell="1" allowOverlap="1" wp14:anchorId="64C6600E" wp14:editId="295FF4DF">
                <wp:simplePos x="0" y="0"/>
                <wp:positionH relativeFrom="page">
                  <wp:posOffset>914400</wp:posOffset>
                </wp:positionH>
                <wp:positionV relativeFrom="page">
                  <wp:posOffset>1216660</wp:posOffset>
                </wp:positionV>
                <wp:extent cx="5852160" cy="341630"/>
                <wp:effectExtent l="0" t="0" r="2540" b="1270"/>
                <wp:wrapNone/>
                <wp:docPr id="307"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41630"/>
                          <a:chOff x="1440" y="1916"/>
                          <a:chExt cx="9216" cy="538"/>
                        </a:xfrm>
                      </wpg:grpSpPr>
                      <wps:wsp>
                        <wps:cNvPr id="308" name="docshape156"/>
                        <wps:cNvSpPr>
                          <a:spLocks/>
                        </wps:cNvSpPr>
                        <wps:spPr bwMode="auto">
                          <a:xfrm>
                            <a:off x="1440" y="1915"/>
                            <a:ext cx="9216" cy="269"/>
                          </a:xfrm>
                          <a:custGeom>
                            <a:avLst/>
                            <a:gdLst>
                              <a:gd name="T0" fmla="+- 0 3668 1440"/>
                              <a:gd name="T1" fmla="*/ T0 w 9216"/>
                              <a:gd name="T2" fmla="+- 0 1916 1916"/>
                              <a:gd name="T3" fmla="*/ 1916 h 269"/>
                              <a:gd name="T4" fmla="+- 0 1440 1440"/>
                              <a:gd name="T5" fmla="*/ T4 w 9216"/>
                              <a:gd name="T6" fmla="+- 0 1916 1916"/>
                              <a:gd name="T7" fmla="*/ 1916 h 269"/>
                              <a:gd name="T8" fmla="+- 0 1440 1440"/>
                              <a:gd name="T9" fmla="*/ T8 w 9216"/>
                              <a:gd name="T10" fmla="+- 0 2184 1916"/>
                              <a:gd name="T11" fmla="*/ 2184 h 269"/>
                              <a:gd name="T12" fmla="+- 0 3668 1440"/>
                              <a:gd name="T13" fmla="*/ T12 w 9216"/>
                              <a:gd name="T14" fmla="+- 0 2184 1916"/>
                              <a:gd name="T15" fmla="*/ 2184 h 269"/>
                              <a:gd name="T16" fmla="+- 0 3668 1440"/>
                              <a:gd name="T17" fmla="*/ T16 w 9216"/>
                              <a:gd name="T18" fmla="+- 0 1916 1916"/>
                              <a:gd name="T19" fmla="*/ 1916 h 269"/>
                              <a:gd name="T20" fmla="+- 0 5106 1440"/>
                              <a:gd name="T21" fmla="*/ T20 w 9216"/>
                              <a:gd name="T22" fmla="+- 0 1916 1916"/>
                              <a:gd name="T23" fmla="*/ 1916 h 269"/>
                              <a:gd name="T24" fmla="+- 0 3668 1440"/>
                              <a:gd name="T25" fmla="*/ T24 w 9216"/>
                              <a:gd name="T26" fmla="+- 0 1916 1916"/>
                              <a:gd name="T27" fmla="*/ 1916 h 269"/>
                              <a:gd name="T28" fmla="+- 0 3668 1440"/>
                              <a:gd name="T29" fmla="*/ T28 w 9216"/>
                              <a:gd name="T30" fmla="+- 0 2184 1916"/>
                              <a:gd name="T31" fmla="*/ 2184 h 269"/>
                              <a:gd name="T32" fmla="+- 0 5106 1440"/>
                              <a:gd name="T33" fmla="*/ T32 w 9216"/>
                              <a:gd name="T34" fmla="+- 0 2184 1916"/>
                              <a:gd name="T35" fmla="*/ 2184 h 269"/>
                              <a:gd name="T36" fmla="+- 0 5106 1440"/>
                              <a:gd name="T37" fmla="*/ T36 w 9216"/>
                              <a:gd name="T38" fmla="+- 0 1916 1916"/>
                              <a:gd name="T39" fmla="*/ 1916 h 269"/>
                              <a:gd name="T40" fmla="+- 0 9232 1440"/>
                              <a:gd name="T41" fmla="*/ T40 w 9216"/>
                              <a:gd name="T42" fmla="+- 0 1916 1916"/>
                              <a:gd name="T43" fmla="*/ 1916 h 269"/>
                              <a:gd name="T44" fmla="+- 0 7895 1440"/>
                              <a:gd name="T45" fmla="*/ T44 w 9216"/>
                              <a:gd name="T46" fmla="+- 0 1916 1916"/>
                              <a:gd name="T47" fmla="*/ 1916 h 269"/>
                              <a:gd name="T48" fmla="+- 0 6541 1440"/>
                              <a:gd name="T49" fmla="*/ T48 w 9216"/>
                              <a:gd name="T50" fmla="+- 0 1916 1916"/>
                              <a:gd name="T51" fmla="*/ 1916 h 269"/>
                              <a:gd name="T52" fmla="+- 0 6541 1440"/>
                              <a:gd name="T53" fmla="*/ T52 w 9216"/>
                              <a:gd name="T54" fmla="+- 0 1916 1916"/>
                              <a:gd name="T55" fmla="*/ 1916 h 269"/>
                              <a:gd name="T56" fmla="+- 0 5106 1440"/>
                              <a:gd name="T57" fmla="*/ T56 w 9216"/>
                              <a:gd name="T58" fmla="+- 0 1916 1916"/>
                              <a:gd name="T59" fmla="*/ 1916 h 269"/>
                              <a:gd name="T60" fmla="+- 0 5106 1440"/>
                              <a:gd name="T61" fmla="*/ T60 w 9216"/>
                              <a:gd name="T62" fmla="+- 0 2184 1916"/>
                              <a:gd name="T63" fmla="*/ 2184 h 269"/>
                              <a:gd name="T64" fmla="+- 0 6541 1440"/>
                              <a:gd name="T65" fmla="*/ T64 w 9216"/>
                              <a:gd name="T66" fmla="+- 0 2184 1916"/>
                              <a:gd name="T67" fmla="*/ 2184 h 269"/>
                              <a:gd name="T68" fmla="+- 0 6541 1440"/>
                              <a:gd name="T69" fmla="*/ T68 w 9216"/>
                              <a:gd name="T70" fmla="+- 0 2184 1916"/>
                              <a:gd name="T71" fmla="*/ 2184 h 269"/>
                              <a:gd name="T72" fmla="+- 0 7895 1440"/>
                              <a:gd name="T73" fmla="*/ T72 w 9216"/>
                              <a:gd name="T74" fmla="+- 0 2184 1916"/>
                              <a:gd name="T75" fmla="*/ 2184 h 269"/>
                              <a:gd name="T76" fmla="+- 0 9232 1440"/>
                              <a:gd name="T77" fmla="*/ T76 w 9216"/>
                              <a:gd name="T78" fmla="+- 0 2184 1916"/>
                              <a:gd name="T79" fmla="*/ 2184 h 269"/>
                              <a:gd name="T80" fmla="+- 0 9232 1440"/>
                              <a:gd name="T81" fmla="*/ T80 w 9216"/>
                              <a:gd name="T82" fmla="+- 0 1916 1916"/>
                              <a:gd name="T83" fmla="*/ 1916 h 269"/>
                              <a:gd name="T84" fmla="+- 0 10656 1440"/>
                              <a:gd name="T85" fmla="*/ T84 w 9216"/>
                              <a:gd name="T86" fmla="+- 0 1916 1916"/>
                              <a:gd name="T87" fmla="*/ 1916 h 269"/>
                              <a:gd name="T88" fmla="+- 0 9232 1440"/>
                              <a:gd name="T89" fmla="*/ T88 w 9216"/>
                              <a:gd name="T90" fmla="+- 0 1916 1916"/>
                              <a:gd name="T91" fmla="*/ 1916 h 269"/>
                              <a:gd name="T92" fmla="+- 0 9232 1440"/>
                              <a:gd name="T93" fmla="*/ T92 w 9216"/>
                              <a:gd name="T94" fmla="+- 0 2184 1916"/>
                              <a:gd name="T95" fmla="*/ 2184 h 269"/>
                              <a:gd name="T96" fmla="+- 0 10656 1440"/>
                              <a:gd name="T97" fmla="*/ T96 w 9216"/>
                              <a:gd name="T98" fmla="+- 0 2184 1916"/>
                              <a:gd name="T99" fmla="*/ 2184 h 269"/>
                              <a:gd name="T100" fmla="+- 0 10656 1440"/>
                              <a:gd name="T101" fmla="*/ T100 w 9216"/>
                              <a:gd name="T102" fmla="+- 0 1916 1916"/>
                              <a:gd name="T103" fmla="*/ 1916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216" h="269">
                                <a:moveTo>
                                  <a:pt x="2228" y="0"/>
                                </a:moveTo>
                                <a:lnTo>
                                  <a:pt x="0" y="0"/>
                                </a:lnTo>
                                <a:lnTo>
                                  <a:pt x="0" y="268"/>
                                </a:lnTo>
                                <a:lnTo>
                                  <a:pt x="2228" y="268"/>
                                </a:lnTo>
                                <a:lnTo>
                                  <a:pt x="2228" y="0"/>
                                </a:lnTo>
                                <a:close/>
                                <a:moveTo>
                                  <a:pt x="3666" y="0"/>
                                </a:moveTo>
                                <a:lnTo>
                                  <a:pt x="2228" y="0"/>
                                </a:lnTo>
                                <a:lnTo>
                                  <a:pt x="2228" y="268"/>
                                </a:lnTo>
                                <a:lnTo>
                                  <a:pt x="3666" y="268"/>
                                </a:lnTo>
                                <a:lnTo>
                                  <a:pt x="3666" y="0"/>
                                </a:lnTo>
                                <a:close/>
                                <a:moveTo>
                                  <a:pt x="7792" y="0"/>
                                </a:moveTo>
                                <a:lnTo>
                                  <a:pt x="6455" y="0"/>
                                </a:lnTo>
                                <a:lnTo>
                                  <a:pt x="5101" y="0"/>
                                </a:lnTo>
                                <a:lnTo>
                                  <a:pt x="3666" y="0"/>
                                </a:lnTo>
                                <a:lnTo>
                                  <a:pt x="3666" y="268"/>
                                </a:lnTo>
                                <a:lnTo>
                                  <a:pt x="5101" y="268"/>
                                </a:lnTo>
                                <a:lnTo>
                                  <a:pt x="6455" y="268"/>
                                </a:lnTo>
                                <a:lnTo>
                                  <a:pt x="7792" y="268"/>
                                </a:lnTo>
                                <a:lnTo>
                                  <a:pt x="7792" y="0"/>
                                </a:lnTo>
                                <a:close/>
                                <a:moveTo>
                                  <a:pt x="9216" y="0"/>
                                </a:moveTo>
                                <a:lnTo>
                                  <a:pt x="7792" y="0"/>
                                </a:lnTo>
                                <a:lnTo>
                                  <a:pt x="7792" y="268"/>
                                </a:lnTo>
                                <a:lnTo>
                                  <a:pt x="9216" y="268"/>
                                </a:lnTo>
                                <a:lnTo>
                                  <a:pt x="921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docshape157"/>
                        <wps:cNvSpPr>
                          <a:spLocks/>
                        </wps:cNvSpPr>
                        <wps:spPr bwMode="auto">
                          <a:xfrm>
                            <a:off x="1440" y="2184"/>
                            <a:ext cx="9215" cy="26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5A810" id="docshapegroup155" o:spid="_x0000_s1026" style="position:absolute;margin-left:1in;margin-top:95.8pt;width:460.8pt;height:26.9pt;z-index:-251644928;mso-position-horizontal-relative:page;mso-position-vertical-relative:page" coordorigin="1440,1916" coordsize="9216,5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">
                <v:shape id="docshape156" o:spid="_x0000_s1027" style="position:absolute;left:1440;top:1915;width:9216;height:269;visibility:visible;mso-wrap-style:square;v-text-anchor:top" coordsize="92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" path="m2228,l,,,268r2228,l2228,xm3666,l2228,r,268l3666,268,3666,xm7792,l6455,,5101,,3666,r,268l5101,268r1354,l7792,268,7792,xm9216,l7792,r,268l9216,268,9216,xe" fillcolor="#d9d9d9" stroked="f">
                  <v:path arrowok="t" o:connecttype="custom" o:connectlocs="2228,1916;0,1916;0,2184;2228,2184;2228,1916;3666,1916;2228,1916;2228,2184;3666,2184;3666,1916;7792,1916;6455,1916;5101,1916;5101,1916;3666,1916;3666,2184;5101,2184;5101,2184;6455,2184;7792,2184;7792,1916;9216,1916;7792,1916;7792,2184;9216,2184;9216,1916" o:connectangles="0,0,0,0,0,0,0,0,0,0,0,0,0,0,0,0,0,0,0,0,0,0,0,0,0,0"/>
                </v:shape>
                <v:rect id="docshape157" o:spid="_x0000_s1028" style="position:absolute;left:1440;top:2184;width:9215;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" fillcolor="#009898" stroked="f">
                  <v:path arrowok="t"/>
                </v:rect>
                <w10:wrap anchorx="page" anchory="page"/>
              </v:group>
            </w:pict>
          </mc:Fallback>
        </mc:AlternateContent>
      </w:r>
    </w:p>
    <w:p w14:paraId="4FE5FA04" w14:textId="77777777" w:rsidR="00BF5E08" w:rsidRPr="00BF5E08" w:rsidRDefault="00BF5E08" w:rsidP="00BF5E08">
      <w:pPr>
        <w:pStyle w:val="BodyText"/>
      </w:pPr>
    </w:p>
    <w:p w14:paraId="44B5401F" w14:textId="77777777" w:rsidR="00BF5E08" w:rsidRPr="00BF5E08" w:rsidRDefault="00BF5E08" w:rsidP="00BF5E08">
      <w:pPr>
        <w:pStyle w:val="BodyText"/>
      </w:pPr>
    </w:p>
    <w:p w14:paraId="7869C8D7" w14:textId="77777777" w:rsidR="00BF5E08" w:rsidRPr="00BF5E08" w:rsidRDefault="00BF5E08" w:rsidP="00BF5E08">
      <w:pPr>
        <w:pStyle w:val="BodyText"/>
        <w:spacing w:before="10"/>
      </w:pPr>
    </w:p>
    <w:tbl>
      <w:tblPr>
        <w:tblW w:w="0" w:type="auto"/>
        <w:tblInd w:w="867" w:type="dxa"/>
        <w:tblLayout w:type="fixed"/>
        <w:tblCellMar>
          <w:left w:w="0" w:type="dxa"/>
          <w:right w:w="0" w:type="dxa"/>
        </w:tblCellMar>
        <w:tblLook w:val="01E0" w:firstRow="1" w:lastRow="1" w:firstColumn="1" w:lastColumn="1" w:noHBand="0" w:noVBand="0"/>
      </w:tblPr>
      <w:tblGrid>
        <w:gridCol w:w="2330"/>
        <w:gridCol w:w="1334"/>
        <w:gridCol w:w="1415"/>
        <w:gridCol w:w="1371"/>
        <w:gridCol w:w="1392"/>
        <w:gridCol w:w="1375"/>
      </w:tblGrid>
      <w:tr w:rsidR="00BF5E08" w:rsidRPr="00BF5E08" w14:paraId="34B90178" w14:textId="77777777" w:rsidTr="007473CD">
        <w:trPr>
          <w:trHeight w:val="537"/>
        </w:trPr>
        <w:tc>
          <w:tcPr>
            <w:tcW w:w="9217" w:type="dxa"/>
            <w:gridSpan w:val="6"/>
          </w:tcPr>
          <w:p w14:paraId="0D4AC94F" w14:textId="77777777" w:rsidR="00BF5E08" w:rsidRPr="00BF5E08" w:rsidRDefault="00BF5E08" w:rsidP="007473CD">
            <w:pPr>
              <w:pStyle w:val="TableParagraph"/>
              <w:tabs>
                <w:tab w:val="left" w:pos="2671"/>
                <w:tab w:val="left" w:pos="4109"/>
                <w:tab w:val="left" w:pos="5556"/>
                <w:tab w:val="left" w:pos="6905"/>
                <w:tab w:val="left" w:pos="8283"/>
              </w:tabs>
              <w:spacing w:before="2" w:line="240" w:lineRule="auto"/>
              <w:ind w:left="239"/>
              <w:rPr>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r w:rsidRPr="00BF5E08">
              <w:rPr>
                <w:sz w:val="24"/>
                <w:szCs w:val="24"/>
              </w:rPr>
              <w:tab/>
            </w:r>
            <w:r w:rsidRPr="00BF5E08">
              <w:rPr>
                <w:spacing w:val="-2"/>
                <w:sz w:val="24"/>
                <w:szCs w:val="24"/>
              </w:rPr>
              <w:t>71.3%</w:t>
            </w:r>
            <w:r w:rsidRPr="00BF5E08">
              <w:rPr>
                <w:sz w:val="24"/>
                <w:szCs w:val="24"/>
              </w:rPr>
              <w:tab/>
            </w:r>
            <w:r w:rsidRPr="00BF5E08">
              <w:rPr>
                <w:spacing w:val="-4"/>
                <w:sz w:val="24"/>
                <w:szCs w:val="24"/>
              </w:rPr>
              <w:t>21.8%</w:t>
            </w:r>
            <w:r w:rsidRPr="00BF5E08">
              <w:rPr>
                <w:sz w:val="24"/>
                <w:szCs w:val="24"/>
              </w:rPr>
              <w:tab/>
            </w:r>
            <w:r w:rsidRPr="00BF5E08">
              <w:rPr>
                <w:spacing w:val="-4"/>
                <w:sz w:val="24"/>
                <w:szCs w:val="24"/>
              </w:rPr>
              <w:t>4.2%</w:t>
            </w:r>
            <w:r w:rsidRPr="00BF5E08">
              <w:rPr>
                <w:sz w:val="24"/>
                <w:szCs w:val="24"/>
              </w:rPr>
              <w:tab/>
            </w:r>
            <w:r w:rsidRPr="00BF5E08">
              <w:rPr>
                <w:spacing w:val="-4"/>
                <w:sz w:val="24"/>
                <w:szCs w:val="24"/>
              </w:rPr>
              <w:t>2.1%</w:t>
            </w:r>
            <w:r w:rsidRPr="00BF5E08">
              <w:rPr>
                <w:sz w:val="24"/>
                <w:szCs w:val="24"/>
              </w:rPr>
              <w:tab/>
            </w:r>
            <w:r w:rsidRPr="00BF5E08">
              <w:rPr>
                <w:spacing w:val="-4"/>
                <w:sz w:val="24"/>
                <w:szCs w:val="24"/>
              </w:rPr>
              <w:t>0.7%</w:t>
            </w:r>
          </w:p>
          <w:p w14:paraId="09199014" w14:textId="77777777" w:rsidR="00BF5E08" w:rsidRPr="00BF5E08" w:rsidRDefault="00BF5E08" w:rsidP="007473CD">
            <w:pPr>
              <w:pStyle w:val="TableParagraph"/>
              <w:spacing w:before="16" w:line="246" w:lineRule="exact"/>
              <w:ind w:left="945"/>
              <w:rPr>
                <w:b/>
                <w:sz w:val="24"/>
                <w:szCs w:val="24"/>
              </w:rPr>
            </w:pPr>
            <w:r w:rsidRPr="00BF5E08">
              <w:rPr>
                <w:b/>
                <w:color w:val="FFFFFF"/>
                <w:w w:val="85"/>
                <w:sz w:val="24"/>
                <w:szCs w:val="24"/>
              </w:rPr>
              <w:t>Had</w:t>
            </w:r>
            <w:r w:rsidRPr="00BF5E08">
              <w:rPr>
                <w:color w:val="FFFFFF"/>
                <w:spacing w:val="8"/>
                <w:sz w:val="24"/>
                <w:szCs w:val="24"/>
              </w:rPr>
              <w:t xml:space="preserve"> </w:t>
            </w:r>
            <w:r w:rsidRPr="00BF5E08">
              <w:rPr>
                <w:b/>
                <w:color w:val="FFFFFF"/>
                <w:w w:val="85"/>
                <w:sz w:val="24"/>
                <w:szCs w:val="24"/>
              </w:rPr>
              <w:t>another</w:t>
            </w:r>
            <w:r w:rsidRPr="00BF5E08">
              <w:rPr>
                <w:color w:val="FFFFFF"/>
                <w:spacing w:val="10"/>
                <w:sz w:val="24"/>
                <w:szCs w:val="24"/>
              </w:rPr>
              <w:t xml:space="preserve"> </w:t>
            </w:r>
            <w:r w:rsidRPr="00BF5E08">
              <w:rPr>
                <w:b/>
                <w:color w:val="FFFFFF"/>
                <w:w w:val="85"/>
                <w:sz w:val="24"/>
                <w:szCs w:val="24"/>
              </w:rPr>
              <w:t>staff</w:t>
            </w:r>
            <w:r w:rsidRPr="00BF5E08">
              <w:rPr>
                <w:color w:val="FFFFFF"/>
                <w:spacing w:val="8"/>
                <w:sz w:val="24"/>
                <w:szCs w:val="24"/>
              </w:rPr>
              <w:t xml:space="preserve"> </w:t>
            </w:r>
            <w:r w:rsidRPr="00BF5E08">
              <w:rPr>
                <w:b/>
                <w:color w:val="FFFFFF"/>
                <w:w w:val="85"/>
                <w:sz w:val="24"/>
                <w:szCs w:val="24"/>
              </w:rPr>
              <w:t>member</w:t>
            </w:r>
            <w:r w:rsidRPr="00BF5E08">
              <w:rPr>
                <w:color w:val="FFFFFF"/>
                <w:spacing w:val="8"/>
                <w:sz w:val="24"/>
                <w:szCs w:val="24"/>
              </w:rPr>
              <w:t xml:space="preserve"> </w:t>
            </w:r>
            <w:r w:rsidRPr="00BF5E08">
              <w:rPr>
                <w:b/>
                <w:color w:val="FFFFFF"/>
                <w:w w:val="85"/>
                <w:sz w:val="24"/>
                <w:szCs w:val="24"/>
              </w:rPr>
              <w:t>copy</w:t>
            </w:r>
            <w:r w:rsidRPr="00BF5E08">
              <w:rPr>
                <w:color w:val="FFFFFF"/>
                <w:spacing w:val="9"/>
                <w:sz w:val="24"/>
                <w:szCs w:val="24"/>
              </w:rPr>
              <w:t xml:space="preserve"> </w:t>
            </w:r>
            <w:r w:rsidRPr="00BF5E08">
              <w:rPr>
                <w:b/>
                <w:color w:val="FFFFFF"/>
                <w:w w:val="85"/>
                <w:sz w:val="24"/>
                <w:szCs w:val="24"/>
              </w:rPr>
              <w:t>people</w:t>
            </w:r>
            <w:r w:rsidRPr="00BF5E08">
              <w:rPr>
                <w:color w:val="FFFFFF"/>
                <w:spacing w:val="6"/>
                <w:sz w:val="24"/>
                <w:szCs w:val="24"/>
              </w:rPr>
              <w:t xml:space="preserve"> </w:t>
            </w:r>
            <w:r w:rsidRPr="00BF5E08">
              <w:rPr>
                <w:b/>
                <w:color w:val="FFFFFF"/>
                <w:w w:val="85"/>
                <w:sz w:val="24"/>
                <w:szCs w:val="24"/>
              </w:rPr>
              <w:t>into</w:t>
            </w:r>
            <w:r w:rsidRPr="00BF5E08">
              <w:rPr>
                <w:color w:val="FFFFFF"/>
                <w:spacing w:val="11"/>
                <w:sz w:val="24"/>
                <w:szCs w:val="24"/>
              </w:rPr>
              <w:t xml:space="preserve"> </w:t>
            </w:r>
            <w:r w:rsidRPr="00BF5E08">
              <w:rPr>
                <w:b/>
                <w:color w:val="FFFFFF"/>
                <w:w w:val="85"/>
                <w:sz w:val="24"/>
                <w:szCs w:val="24"/>
              </w:rPr>
              <w:t>messages</w:t>
            </w:r>
            <w:r w:rsidRPr="00BF5E08">
              <w:rPr>
                <w:color w:val="FFFFFF"/>
                <w:spacing w:val="10"/>
                <w:sz w:val="24"/>
                <w:szCs w:val="24"/>
              </w:rPr>
              <w:t xml:space="preserve"> </w:t>
            </w:r>
            <w:r w:rsidRPr="00BF5E08">
              <w:rPr>
                <w:b/>
                <w:color w:val="FFFFFF"/>
                <w:w w:val="85"/>
                <w:sz w:val="24"/>
                <w:szCs w:val="24"/>
              </w:rPr>
              <w:t>that</w:t>
            </w:r>
            <w:r w:rsidRPr="00BF5E08">
              <w:rPr>
                <w:color w:val="FFFFFF"/>
                <w:spacing w:val="10"/>
                <w:sz w:val="24"/>
                <w:szCs w:val="24"/>
              </w:rPr>
              <w:t xml:space="preserve"> </w:t>
            </w:r>
            <w:r w:rsidRPr="00BF5E08">
              <w:rPr>
                <w:b/>
                <w:color w:val="FFFFFF"/>
                <w:w w:val="85"/>
                <w:sz w:val="24"/>
                <w:szCs w:val="24"/>
              </w:rPr>
              <w:t>reflect</w:t>
            </w:r>
            <w:r w:rsidRPr="00BF5E08">
              <w:rPr>
                <w:color w:val="FFFFFF"/>
                <w:spacing w:val="6"/>
                <w:sz w:val="24"/>
                <w:szCs w:val="24"/>
              </w:rPr>
              <w:t xml:space="preserve"> </w:t>
            </w:r>
            <w:r w:rsidRPr="00BF5E08">
              <w:rPr>
                <w:b/>
                <w:color w:val="FFFFFF"/>
                <w:w w:val="85"/>
                <w:sz w:val="24"/>
                <w:szCs w:val="24"/>
              </w:rPr>
              <w:t>poorly</w:t>
            </w:r>
            <w:r w:rsidRPr="00BF5E08">
              <w:rPr>
                <w:color w:val="FFFFFF"/>
                <w:spacing w:val="7"/>
                <w:sz w:val="24"/>
                <w:szCs w:val="24"/>
              </w:rPr>
              <w:t xml:space="preserve"> </w:t>
            </w:r>
            <w:r w:rsidRPr="00BF5E08">
              <w:rPr>
                <w:b/>
                <w:color w:val="FFFFFF"/>
                <w:w w:val="85"/>
                <w:sz w:val="24"/>
                <w:szCs w:val="24"/>
              </w:rPr>
              <w:t>on</w:t>
            </w:r>
            <w:r w:rsidRPr="00BF5E08">
              <w:rPr>
                <w:color w:val="FFFFFF"/>
                <w:spacing w:val="9"/>
                <w:sz w:val="24"/>
                <w:szCs w:val="24"/>
              </w:rPr>
              <w:t xml:space="preserve"> </w:t>
            </w:r>
            <w:r w:rsidRPr="00BF5E08">
              <w:rPr>
                <w:b/>
                <w:color w:val="FFFFFF"/>
                <w:spacing w:val="-5"/>
                <w:w w:val="85"/>
                <w:sz w:val="24"/>
                <w:szCs w:val="24"/>
              </w:rPr>
              <w:t>you</w:t>
            </w:r>
          </w:p>
        </w:tc>
      </w:tr>
      <w:tr w:rsidR="00BF5E08" w:rsidRPr="00BF5E08" w14:paraId="15EB8D4D" w14:textId="77777777" w:rsidTr="007473CD">
        <w:trPr>
          <w:trHeight w:val="268"/>
        </w:trPr>
        <w:tc>
          <w:tcPr>
            <w:tcW w:w="2330" w:type="dxa"/>
          </w:tcPr>
          <w:p w14:paraId="387A26E5"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4132F1EA"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49.9%</w:t>
            </w:r>
          </w:p>
        </w:tc>
        <w:tc>
          <w:tcPr>
            <w:tcW w:w="1415" w:type="dxa"/>
          </w:tcPr>
          <w:p w14:paraId="5A7765DD"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39.3%</w:t>
            </w:r>
          </w:p>
        </w:tc>
        <w:tc>
          <w:tcPr>
            <w:tcW w:w="1371" w:type="dxa"/>
          </w:tcPr>
          <w:p w14:paraId="318BB08B"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6.7%</w:t>
            </w:r>
          </w:p>
        </w:tc>
        <w:tc>
          <w:tcPr>
            <w:tcW w:w="1392" w:type="dxa"/>
          </w:tcPr>
          <w:p w14:paraId="5700957E"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3.4%</w:t>
            </w:r>
          </w:p>
        </w:tc>
        <w:tc>
          <w:tcPr>
            <w:tcW w:w="1375" w:type="dxa"/>
          </w:tcPr>
          <w:p w14:paraId="4C73EA2D"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0.7%</w:t>
            </w:r>
          </w:p>
        </w:tc>
      </w:tr>
      <w:tr w:rsidR="00BF5E08" w:rsidRPr="00BF5E08" w14:paraId="2296DE76" w14:textId="77777777" w:rsidTr="007473CD">
        <w:trPr>
          <w:trHeight w:val="268"/>
        </w:trPr>
        <w:tc>
          <w:tcPr>
            <w:tcW w:w="2330" w:type="dxa"/>
            <w:shd w:val="clear" w:color="auto" w:fill="D9D9D9"/>
          </w:tcPr>
          <w:p w14:paraId="08988B5B"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5F26E75E"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63.9%</w:t>
            </w:r>
          </w:p>
        </w:tc>
        <w:tc>
          <w:tcPr>
            <w:tcW w:w="1415" w:type="dxa"/>
            <w:shd w:val="clear" w:color="auto" w:fill="D9D9D9"/>
          </w:tcPr>
          <w:p w14:paraId="7286DBA9"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29.1%</w:t>
            </w:r>
          </w:p>
        </w:tc>
        <w:tc>
          <w:tcPr>
            <w:tcW w:w="1371" w:type="dxa"/>
            <w:shd w:val="clear" w:color="auto" w:fill="D9D9D9"/>
          </w:tcPr>
          <w:p w14:paraId="3AA5CC6B"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3.9%</w:t>
            </w:r>
          </w:p>
        </w:tc>
        <w:tc>
          <w:tcPr>
            <w:tcW w:w="1392" w:type="dxa"/>
            <w:shd w:val="clear" w:color="auto" w:fill="D9D9D9"/>
          </w:tcPr>
          <w:p w14:paraId="059FFF9D"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2.5%</w:t>
            </w:r>
          </w:p>
        </w:tc>
        <w:tc>
          <w:tcPr>
            <w:tcW w:w="1375" w:type="dxa"/>
            <w:shd w:val="clear" w:color="auto" w:fill="D9D9D9"/>
          </w:tcPr>
          <w:p w14:paraId="661DDC3C"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0.6%</w:t>
            </w:r>
          </w:p>
        </w:tc>
      </w:tr>
      <w:tr w:rsidR="00BF5E08" w:rsidRPr="00BF5E08" w14:paraId="1B195940" w14:textId="77777777" w:rsidTr="007473CD">
        <w:trPr>
          <w:trHeight w:val="268"/>
        </w:trPr>
        <w:tc>
          <w:tcPr>
            <w:tcW w:w="2330" w:type="dxa"/>
            <w:shd w:val="clear" w:color="auto" w:fill="009898"/>
          </w:tcPr>
          <w:p w14:paraId="10E12797"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28B893B7" w14:textId="77777777" w:rsidR="00BF5E08" w:rsidRPr="00BF5E08" w:rsidRDefault="00BF5E08" w:rsidP="007473CD">
            <w:pPr>
              <w:pStyle w:val="TableParagraph"/>
              <w:spacing w:before="2" w:line="246" w:lineRule="exact"/>
              <w:ind w:right="22"/>
              <w:jc w:val="right"/>
              <w:rPr>
                <w:b/>
                <w:sz w:val="24"/>
                <w:szCs w:val="24"/>
              </w:rPr>
            </w:pPr>
            <w:r w:rsidRPr="00BF5E08">
              <w:rPr>
                <w:b/>
                <w:color w:val="FFFFFF"/>
                <w:w w:val="85"/>
                <w:sz w:val="24"/>
                <w:szCs w:val="24"/>
              </w:rPr>
              <w:t>Had</w:t>
            </w:r>
            <w:r w:rsidRPr="00BF5E08">
              <w:rPr>
                <w:color w:val="FFFFFF"/>
                <w:spacing w:val="4"/>
                <w:sz w:val="24"/>
                <w:szCs w:val="24"/>
              </w:rPr>
              <w:t xml:space="preserve"> </w:t>
            </w:r>
            <w:r w:rsidRPr="00BF5E08">
              <w:rPr>
                <w:b/>
                <w:color w:val="FFFFFF"/>
                <w:spacing w:val="-10"/>
                <w:w w:val="95"/>
                <w:sz w:val="24"/>
                <w:szCs w:val="24"/>
              </w:rPr>
              <w:t>y</w:t>
            </w:r>
          </w:p>
        </w:tc>
        <w:tc>
          <w:tcPr>
            <w:tcW w:w="1415" w:type="dxa"/>
            <w:shd w:val="clear" w:color="auto" w:fill="009898"/>
          </w:tcPr>
          <w:p w14:paraId="4C078E60" w14:textId="77777777" w:rsidR="00BF5E08" w:rsidRPr="00BF5E08" w:rsidRDefault="00BF5E08" w:rsidP="007473CD">
            <w:pPr>
              <w:pStyle w:val="TableParagraph"/>
              <w:spacing w:before="2" w:line="246" w:lineRule="exact"/>
              <w:ind w:left="-23" w:right="9"/>
              <w:jc w:val="center"/>
              <w:rPr>
                <w:b/>
                <w:sz w:val="24"/>
                <w:szCs w:val="24"/>
              </w:rPr>
            </w:pPr>
            <w:r w:rsidRPr="00BF5E08">
              <w:rPr>
                <w:b/>
                <w:color w:val="FFFFFF"/>
                <w:w w:val="90"/>
                <w:sz w:val="24"/>
                <w:szCs w:val="24"/>
              </w:rPr>
              <w:t>our</w:t>
            </w:r>
            <w:r w:rsidRPr="00BF5E08">
              <w:rPr>
                <w:color w:val="FFFFFF"/>
                <w:spacing w:val="-4"/>
                <w:w w:val="90"/>
                <w:sz w:val="24"/>
                <w:szCs w:val="24"/>
              </w:rPr>
              <w:t xml:space="preserve"> </w:t>
            </w:r>
            <w:r w:rsidRPr="00BF5E08">
              <w:rPr>
                <w:b/>
                <w:color w:val="FFFFFF"/>
                <w:w w:val="90"/>
                <w:sz w:val="24"/>
                <w:szCs w:val="24"/>
              </w:rPr>
              <w:t>work</w:t>
            </w:r>
            <w:r w:rsidRPr="00BF5E08">
              <w:rPr>
                <w:color w:val="FFFFFF"/>
                <w:spacing w:val="-3"/>
                <w:w w:val="90"/>
                <w:sz w:val="24"/>
                <w:szCs w:val="24"/>
              </w:rPr>
              <w:t xml:space="preserve"> </w:t>
            </w:r>
            <w:r w:rsidRPr="00BF5E08">
              <w:rPr>
                <w:b/>
                <w:color w:val="FFFFFF"/>
                <w:spacing w:val="-2"/>
                <w:w w:val="90"/>
                <w:sz w:val="24"/>
                <w:szCs w:val="24"/>
              </w:rPr>
              <w:t>unfair</w:t>
            </w:r>
          </w:p>
        </w:tc>
        <w:tc>
          <w:tcPr>
            <w:tcW w:w="1371" w:type="dxa"/>
            <w:shd w:val="clear" w:color="auto" w:fill="009898"/>
          </w:tcPr>
          <w:p w14:paraId="58EDC9DF" w14:textId="77777777" w:rsidR="00BF5E08" w:rsidRPr="00BF5E08" w:rsidRDefault="00BF5E08" w:rsidP="007473CD">
            <w:pPr>
              <w:pStyle w:val="TableParagraph"/>
              <w:spacing w:before="2" w:line="246" w:lineRule="exact"/>
              <w:ind w:left="-13"/>
              <w:rPr>
                <w:b/>
                <w:sz w:val="24"/>
                <w:szCs w:val="24"/>
              </w:rPr>
            </w:pPr>
            <w:r w:rsidRPr="00BF5E08">
              <w:rPr>
                <w:b/>
                <w:color w:val="FFFFFF"/>
                <w:w w:val="85"/>
                <w:sz w:val="24"/>
                <w:szCs w:val="24"/>
              </w:rPr>
              <w:t>ly</w:t>
            </w:r>
            <w:r w:rsidRPr="00BF5E08">
              <w:rPr>
                <w:color w:val="FFFFFF"/>
                <w:spacing w:val="-6"/>
                <w:sz w:val="24"/>
                <w:szCs w:val="24"/>
              </w:rPr>
              <w:t xml:space="preserve"> </w:t>
            </w:r>
            <w:r w:rsidRPr="00BF5E08">
              <w:rPr>
                <w:b/>
                <w:color w:val="FFFFFF"/>
                <w:spacing w:val="-2"/>
                <w:w w:val="90"/>
                <w:sz w:val="24"/>
                <w:szCs w:val="24"/>
              </w:rPr>
              <w:t>criticised</w:t>
            </w:r>
          </w:p>
        </w:tc>
        <w:tc>
          <w:tcPr>
            <w:tcW w:w="1392" w:type="dxa"/>
            <w:shd w:val="clear" w:color="auto" w:fill="009898"/>
          </w:tcPr>
          <w:p w14:paraId="3566576A" w14:textId="77777777" w:rsidR="00BF5E08" w:rsidRPr="00BF5E08" w:rsidRDefault="00BF5E08" w:rsidP="007473CD">
            <w:pPr>
              <w:pStyle w:val="TableParagraph"/>
              <w:spacing w:before="0" w:line="240" w:lineRule="auto"/>
              <w:rPr>
                <w:sz w:val="24"/>
                <w:szCs w:val="24"/>
              </w:rPr>
            </w:pPr>
          </w:p>
        </w:tc>
        <w:tc>
          <w:tcPr>
            <w:tcW w:w="1375" w:type="dxa"/>
            <w:shd w:val="clear" w:color="auto" w:fill="009898"/>
          </w:tcPr>
          <w:p w14:paraId="32344A76" w14:textId="77777777" w:rsidR="00BF5E08" w:rsidRPr="00BF5E08" w:rsidRDefault="00BF5E08" w:rsidP="007473CD">
            <w:pPr>
              <w:pStyle w:val="TableParagraph"/>
              <w:spacing w:before="0" w:line="240" w:lineRule="auto"/>
              <w:rPr>
                <w:sz w:val="24"/>
                <w:szCs w:val="24"/>
              </w:rPr>
            </w:pPr>
          </w:p>
        </w:tc>
      </w:tr>
      <w:tr w:rsidR="00BF5E08" w:rsidRPr="00BF5E08" w14:paraId="712F662B" w14:textId="77777777" w:rsidTr="007473CD">
        <w:trPr>
          <w:trHeight w:val="268"/>
        </w:trPr>
        <w:tc>
          <w:tcPr>
            <w:tcW w:w="2330" w:type="dxa"/>
          </w:tcPr>
          <w:p w14:paraId="3681B18F"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28859577"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53.9%</w:t>
            </w:r>
          </w:p>
        </w:tc>
        <w:tc>
          <w:tcPr>
            <w:tcW w:w="1415" w:type="dxa"/>
          </w:tcPr>
          <w:p w14:paraId="27C3B9E4"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37.5%</w:t>
            </w:r>
          </w:p>
        </w:tc>
        <w:tc>
          <w:tcPr>
            <w:tcW w:w="1371" w:type="dxa"/>
          </w:tcPr>
          <w:p w14:paraId="1ABF3A7E"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5.2%</w:t>
            </w:r>
          </w:p>
        </w:tc>
        <w:tc>
          <w:tcPr>
            <w:tcW w:w="1392" w:type="dxa"/>
          </w:tcPr>
          <w:p w14:paraId="3533C55F"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2.8%</w:t>
            </w:r>
          </w:p>
        </w:tc>
        <w:tc>
          <w:tcPr>
            <w:tcW w:w="1375" w:type="dxa"/>
          </w:tcPr>
          <w:p w14:paraId="1E279FEF"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0.4%</w:t>
            </w:r>
          </w:p>
        </w:tc>
      </w:tr>
      <w:tr w:rsidR="00BF5E08" w:rsidRPr="00BF5E08" w14:paraId="13589BEF" w14:textId="77777777" w:rsidTr="007473CD">
        <w:trPr>
          <w:trHeight w:val="268"/>
        </w:trPr>
        <w:tc>
          <w:tcPr>
            <w:tcW w:w="2330" w:type="dxa"/>
            <w:shd w:val="clear" w:color="auto" w:fill="D9D9D9"/>
          </w:tcPr>
          <w:p w14:paraId="426F715D"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485CCC6F"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62.8%</w:t>
            </w:r>
          </w:p>
        </w:tc>
        <w:tc>
          <w:tcPr>
            <w:tcW w:w="1415" w:type="dxa"/>
            <w:shd w:val="clear" w:color="auto" w:fill="D9D9D9"/>
          </w:tcPr>
          <w:p w14:paraId="2B1B9B63"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28.7%</w:t>
            </w:r>
          </w:p>
        </w:tc>
        <w:tc>
          <w:tcPr>
            <w:tcW w:w="1371" w:type="dxa"/>
            <w:shd w:val="clear" w:color="auto" w:fill="D9D9D9"/>
          </w:tcPr>
          <w:p w14:paraId="5D24EF5E"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4.3%</w:t>
            </w:r>
          </w:p>
        </w:tc>
        <w:tc>
          <w:tcPr>
            <w:tcW w:w="1392" w:type="dxa"/>
            <w:shd w:val="clear" w:color="auto" w:fill="D9D9D9"/>
          </w:tcPr>
          <w:p w14:paraId="6CFFD126"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3.1%</w:t>
            </w:r>
          </w:p>
        </w:tc>
        <w:tc>
          <w:tcPr>
            <w:tcW w:w="1375" w:type="dxa"/>
            <w:shd w:val="clear" w:color="auto" w:fill="D9D9D9"/>
          </w:tcPr>
          <w:p w14:paraId="2D077D24"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1.1%</w:t>
            </w:r>
          </w:p>
        </w:tc>
      </w:tr>
      <w:tr w:rsidR="00BF5E08" w:rsidRPr="00BF5E08" w14:paraId="7AC124CD" w14:textId="77777777" w:rsidTr="007473CD">
        <w:trPr>
          <w:trHeight w:val="268"/>
        </w:trPr>
        <w:tc>
          <w:tcPr>
            <w:tcW w:w="2330" w:type="dxa"/>
            <w:shd w:val="clear" w:color="auto" w:fill="009898"/>
          </w:tcPr>
          <w:p w14:paraId="4962C8BC"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6DBBB4E1" w14:textId="77777777" w:rsidR="00BF5E08" w:rsidRPr="00BF5E08" w:rsidRDefault="00BF5E08" w:rsidP="007473CD">
            <w:pPr>
              <w:pStyle w:val="TableParagraph"/>
              <w:spacing w:before="2" w:line="246" w:lineRule="exact"/>
              <w:ind w:right="-15"/>
              <w:jc w:val="right"/>
              <w:rPr>
                <w:b/>
                <w:sz w:val="24"/>
                <w:szCs w:val="24"/>
              </w:rPr>
            </w:pPr>
            <w:r w:rsidRPr="00BF5E08">
              <w:rPr>
                <w:b/>
                <w:color w:val="FFFFFF"/>
                <w:w w:val="85"/>
                <w:sz w:val="24"/>
                <w:szCs w:val="24"/>
              </w:rPr>
              <w:t>Received</w:t>
            </w:r>
            <w:r w:rsidRPr="00BF5E08">
              <w:rPr>
                <w:color w:val="FFFFFF"/>
                <w:spacing w:val="-9"/>
                <w:sz w:val="24"/>
                <w:szCs w:val="24"/>
              </w:rPr>
              <w:t xml:space="preserve"> </w:t>
            </w:r>
            <w:r w:rsidRPr="00BF5E08">
              <w:rPr>
                <w:b/>
                <w:color w:val="FFFFFF"/>
                <w:spacing w:val="-10"/>
                <w:sz w:val="24"/>
                <w:szCs w:val="24"/>
              </w:rPr>
              <w:t>r</w:t>
            </w:r>
          </w:p>
        </w:tc>
        <w:tc>
          <w:tcPr>
            <w:tcW w:w="1415" w:type="dxa"/>
            <w:shd w:val="clear" w:color="auto" w:fill="009898"/>
          </w:tcPr>
          <w:p w14:paraId="5516FABF" w14:textId="77777777" w:rsidR="00BF5E08" w:rsidRPr="00BF5E08" w:rsidRDefault="00BF5E08" w:rsidP="007473CD">
            <w:pPr>
              <w:pStyle w:val="TableParagraph"/>
              <w:spacing w:before="2" w:line="246" w:lineRule="exact"/>
              <w:ind w:left="15" w:right="-44"/>
              <w:jc w:val="center"/>
              <w:rPr>
                <w:b/>
                <w:sz w:val="24"/>
                <w:szCs w:val="24"/>
              </w:rPr>
            </w:pPr>
            <w:r w:rsidRPr="00BF5E08">
              <w:rPr>
                <w:b/>
                <w:color w:val="FFFFFF"/>
                <w:w w:val="85"/>
                <w:sz w:val="24"/>
                <w:szCs w:val="24"/>
              </w:rPr>
              <w:t>ude</w:t>
            </w:r>
            <w:r w:rsidRPr="00BF5E08">
              <w:rPr>
                <w:color w:val="FFFFFF"/>
                <w:spacing w:val="4"/>
                <w:sz w:val="24"/>
                <w:szCs w:val="24"/>
              </w:rPr>
              <w:t xml:space="preserve"> </w:t>
            </w:r>
            <w:r w:rsidRPr="00BF5E08">
              <w:rPr>
                <w:b/>
                <w:color w:val="FFFFFF"/>
                <w:w w:val="85"/>
                <w:sz w:val="24"/>
                <w:szCs w:val="24"/>
              </w:rPr>
              <w:t>demands</w:t>
            </w:r>
            <w:r w:rsidRPr="00BF5E08">
              <w:rPr>
                <w:color w:val="FFFFFF"/>
                <w:spacing w:val="5"/>
                <w:sz w:val="24"/>
                <w:szCs w:val="24"/>
              </w:rPr>
              <w:t xml:space="preserve"> </w:t>
            </w:r>
            <w:r w:rsidRPr="00BF5E08">
              <w:rPr>
                <w:b/>
                <w:color w:val="FFFFFF"/>
                <w:spacing w:val="-5"/>
                <w:w w:val="85"/>
                <w:sz w:val="24"/>
                <w:szCs w:val="24"/>
              </w:rPr>
              <w:t>fr</w:t>
            </w:r>
          </w:p>
        </w:tc>
        <w:tc>
          <w:tcPr>
            <w:tcW w:w="1371" w:type="dxa"/>
            <w:shd w:val="clear" w:color="auto" w:fill="009898"/>
          </w:tcPr>
          <w:p w14:paraId="6D9E5783" w14:textId="77777777" w:rsidR="00BF5E08" w:rsidRPr="00BF5E08" w:rsidRDefault="00BF5E08" w:rsidP="007473CD">
            <w:pPr>
              <w:pStyle w:val="TableParagraph"/>
              <w:spacing w:before="2" w:line="246" w:lineRule="exact"/>
              <w:ind w:left="32" w:right="-44"/>
              <w:rPr>
                <w:b/>
                <w:sz w:val="24"/>
                <w:szCs w:val="24"/>
              </w:rPr>
            </w:pPr>
            <w:r w:rsidRPr="00BF5E08">
              <w:rPr>
                <w:b/>
                <w:color w:val="FFFFFF"/>
                <w:w w:val="90"/>
                <w:sz w:val="24"/>
                <w:szCs w:val="24"/>
              </w:rPr>
              <w:t>om</w:t>
            </w:r>
            <w:r w:rsidRPr="00BF5E08">
              <w:rPr>
                <w:color w:val="FFFFFF"/>
                <w:spacing w:val="-2"/>
                <w:w w:val="90"/>
                <w:sz w:val="24"/>
                <w:szCs w:val="24"/>
              </w:rPr>
              <w:t xml:space="preserve"> </w:t>
            </w:r>
            <w:r w:rsidRPr="00BF5E08">
              <w:rPr>
                <w:b/>
                <w:color w:val="FFFFFF"/>
                <w:w w:val="90"/>
                <w:sz w:val="24"/>
                <w:szCs w:val="24"/>
              </w:rPr>
              <w:t>a</w:t>
            </w:r>
            <w:r w:rsidRPr="00BF5E08">
              <w:rPr>
                <w:color w:val="FFFFFF"/>
                <w:spacing w:val="-3"/>
                <w:w w:val="90"/>
                <w:sz w:val="24"/>
                <w:szCs w:val="24"/>
              </w:rPr>
              <w:t xml:space="preserve"> </w:t>
            </w:r>
            <w:r w:rsidRPr="00BF5E08">
              <w:rPr>
                <w:b/>
                <w:color w:val="FFFFFF"/>
                <w:spacing w:val="-2"/>
                <w:w w:val="85"/>
                <w:sz w:val="24"/>
                <w:szCs w:val="24"/>
              </w:rPr>
              <w:t>colleague</w:t>
            </w:r>
          </w:p>
        </w:tc>
        <w:tc>
          <w:tcPr>
            <w:tcW w:w="1392" w:type="dxa"/>
            <w:shd w:val="clear" w:color="auto" w:fill="009898"/>
          </w:tcPr>
          <w:p w14:paraId="6E902C88" w14:textId="77777777" w:rsidR="00BF5E08" w:rsidRPr="00BF5E08" w:rsidRDefault="00BF5E08" w:rsidP="007473CD">
            <w:pPr>
              <w:pStyle w:val="TableParagraph"/>
              <w:spacing w:before="0" w:line="240" w:lineRule="auto"/>
              <w:rPr>
                <w:sz w:val="24"/>
                <w:szCs w:val="24"/>
              </w:rPr>
            </w:pPr>
          </w:p>
        </w:tc>
        <w:tc>
          <w:tcPr>
            <w:tcW w:w="1375" w:type="dxa"/>
            <w:shd w:val="clear" w:color="auto" w:fill="009898"/>
          </w:tcPr>
          <w:p w14:paraId="2C0945A2" w14:textId="77777777" w:rsidR="00BF5E08" w:rsidRPr="00BF5E08" w:rsidRDefault="00BF5E08" w:rsidP="007473CD">
            <w:pPr>
              <w:pStyle w:val="TableParagraph"/>
              <w:spacing w:before="0" w:line="240" w:lineRule="auto"/>
              <w:rPr>
                <w:sz w:val="24"/>
                <w:szCs w:val="24"/>
              </w:rPr>
            </w:pPr>
          </w:p>
        </w:tc>
      </w:tr>
      <w:tr w:rsidR="00BF5E08" w:rsidRPr="00BF5E08" w14:paraId="5DE3370A" w14:textId="77777777" w:rsidTr="007473CD">
        <w:trPr>
          <w:trHeight w:val="266"/>
        </w:trPr>
        <w:tc>
          <w:tcPr>
            <w:tcW w:w="2330" w:type="dxa"/>
          </w:tcPr>
          <w:p w14:paraId="5EADBB37" w14:textId="77777777" w:rsidR="00BF5E08" w:rsidRPr="00BF5E08" w:rsidRDefault="00BF5E08" w:rsidP="007473CD">
            <w:pPr>
              <w:pStyle w:val="TableParagraph"/>
              <w:spacing w:before="0"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49F418CD" w14:textId="77777777" w:rsidR="00BF5E08" w:rsidRPr="00BF5E08" w:rsidRDefault="00BF5E08" w:rsidP="007473CD">
            <w:pPr>
              <w:pStyle w:val="TableParagraph"/>
              <w:spacing w:before="0" w:line="246" w:lineRule="exact"/>
              <w:ind w:left="341"/>
              <w:rPr>
                <w:sz w:val="24"/>
                <w:szCs w:val="24"/>
              </w:rPr>
            </w:pPr>
            <w:r w:rsidRPr="00BF5E08">
              <w:rPr>
                <w:spacing w:val="-2"/>
                <w:sz w:val="24"/>
                <w:szCs w:val="24"/>
              </w:rPr>
              <w:t>59.2%</w:t>
            </w:r>
          </w:p>
        </w:tc>
        <w:tc>
          <w:tcPr>
            <w:tcW w:w="1415" w:type="dxa"/>
          </w:tcPr>
          <w:p w14:paraId="346858EC" w14:textId="77777777" w:rsidR="00BF5E08" w:rsidRPr="00BF5E08" w:rsidRDefault="00BF5E08" w:rsidP="007473CD">
            <w:pPr>
              <w:pStyle w:val="TableParagraph"/>
              <w:spacing w:before="0" w:line="246" w:lineRule="exact"/>
              <w:ind w:left="33" w:right="9"/>
              <w:jc w:val="center"/>
              <w:rPr>
                <w:sz w:val="24"/>
                <w:szCs w:val="24"/>
              </w:rPr>
            </w:pPr>
            <w:r w:rsidRPr="00BF5E08">
              <w:rPr>
                <w:spacing w:val="-2"/>
                <w:sz w:val="24"/>
                <w:szCs w:val="24"/>
              </w:rPr>
              <w:t>30.8%</w:t>
            </w:r>
          </w:p>
        </w:tc>
        <w:tc>
          <w:tcPr>
            <w:tcW w:w="1371" w:type="dxa"/>
          </w:tcPr>
          <w:p w14:paraId="22283785" w14:textId="77777777" w:rsidR="00BF5E08" w:rsidRPr="00BF5E08" w:rsidRDefault="00BF5E08" w:rsidP="007473CD">
            <w:pPr>
              <w:pStyle w:val="TableParagraph"/>
              <w:spacing w:before="0" w:line="246" w:lineRule="exact"/>
              <w:ind w:left="477"/>
              <w:rPr>
                <w:sz w:val="24"/>
                <w:szCs w:val="24"/>
              </w:rPr>
            </w:pPr>
            <w:r w:rsidRPr="00BF5E08">
              <w:rPr>
                <w:spacing w:val="-4"/>
                <w:w w:val="95"/>
                <w:sz w:val="24"/>
                <w:szCs w:val="24"/>
              </w:rPr>
              <w:t>5.5%</w:t>
            </w:r>
          </w:p>
        </w:tc>
        <w:tc>
          <w:tcPr>
            <w:tcW w:w="1392" w:type="dxa"/>
          </w:tcPr>
          <w:p w14:paraId="7BE69E5D" w14:textId="77777777" w:rsidR="00BF5E08" w:rsidRPr="00BF5E08" w:rsidRDefault="00BF5E08" w:rsidP="007473CD">
            <w:pPr>
              <w:pStyle w:val="TableParagraph"/>
              <w:spacing w:before="0" w:line="246" w:lineRule="exact"/>
              <w:ind w:left="38" w:right="78"/>
              <w:jc w:val="center"/>
              <w:rPr>
                <w:sz w:val="24"/>
                <w:szCs w:val="24"/>
              </w:rPr>
            </w:pPr>
            <w:r w:rsidRPr="00BF5E08">
              <w:rPr>
                <w:spacing w:val="-4"/>
                <w:w w:val="95"/>
                <w:sz w:val="24"/>
                <w:szCs w:val="24"/>
              </w:rPr>
              <w:t>3.9%</w:t>
            </w:r>
          </w:p>
        </w:tc>
        <w:tc>
          <w:tcPr>
            <w:tcW w:w="1375" w:type="dxa"/>
          </w:tcPr>
          <w:p w14:paraId="595646B3" w14:textId="77777777" w:rsidR="00BF5E08" w:rsidRPr="00BF5E08" w:rsidRDefault="00BF5E08" w:rsidP="007473CD">
            <w:pPr>
              <w:pStyle w:val="TableParagraph"/>
              <w:spacing w:before="0" w:line="246" w:lineRule="exact"/>
              <w:ind w:left="-34" w:right="493"/>
              <w:jc w:val="right"/>
              <w:rPr>
                <w:sz w:val="24"/>
                <w:szCs w:val="24"/>
              </w:rPr>
            </w:pPr>
            <w:r w:rsidRPr="00BF5E08">
              <w:rPr>
                <w:spacing w:val="-4"/>
                <w:w w:val="95"/>
                <w:sz w:val="24"/>
                <w:szCs w:val="24"/>
              </w:rPr>
              <w:t>0.6%</w:t>
            </w:r>
          </w:p>
        </w:tc>
      </w:tr>
      <w:tr w:rsidR="00BF5E08" w:rsidRPr="00BF5E08" w14:paraId="65859604" w14:textId="77777777" w:rsidTr="007473CD">
        <w:trPr>
          <w:trHeight w:val="268"/>
        </w:trPr>
        <w:tc>
          <w:tcPr>
            <w:tcW w:w="2330" w:type="dxa"/>
            <w:shd w:val="clear" w:color="auto" w:fill="D9D9D9"/>
          </w:tcPr>
          <w:p w14:paraId="70C357B1"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11081212"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67.2%</w:t>
            </w:r>
          </w:p>
        </w:tc>
        <w:tc>
          <w:tcPr>
            <w:tcW w:w="1415" w:type="dxa"/>
            <w:shd w:val="clear" w:color="auto" w:fill="D9D9D9"/>
          </w:tcPr>
          <w:p w14:paraId="7DA9FE3F"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24.6%</w:t>
            </w:r>
          </w:p>
        </w:tc>
        <w:tc>
          <w:tcPr>
            <w:tcW w:w="1371" w:type="dxa"/>
            <w:shd w:val="clear" w:color="auto" w:fill="D9D9D9"/>
          </w:tcPr>
          <w:p w14:paraId="7D8BC28D"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4.5%</w:t>
            </w:r>
          </w:p>
        </w:tc>
        <w:tc>
          <w:tcPr>
            <w:tcW w:w="1392" w:type="dxa"/>
            <w:shd w:val="clear" w:color="auto" w:fill="D9D9D9"/>
          </w:tcPr>
          <w:p w14:paraId="75B38B3D"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2.9%</w:t>
            </w:r>
          </w:p>
        </w:tc>
        <w:tc>
          <w:tcPr>
            <w:tcW w:w="1375" w:type="dxa"/>
            <w:shd w:val="clear" w:color="auto" w:fill="D9D9D9"/>
          </w:tcPr>
          <w:p w14:paraId="03F19248"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0.8%</w:t>
            </w:r>
          </w:p>
        </w:tc>
      </w:tr>
      <w:tr w:rsidR="00BF5E08" w:rsidRPr="00BF5E08" w14:paraId="5FC766D2" w14:textId="77777777" w:rsidTr="007473CD">
        <w:trPr>
          <w:trHeight w:val="268"/>
        </w:trPr>
        <w:tc>
          <w:tcPr>
            <w:tcW w:w="2330" w:type="dxa"/>
            <w:shd w:val="clear" w:color="auto" w:fill="009898"/>
          </w:tcPr>
          <w:p w14:paraId="50D90AB1"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317C1014" w14:textId="77777777" w:rsidR="00BF5E08" w:rsidRPr="00BF5E08" w:rsidRDefault="00BF5E08" w:rsidP="007473CD">
            <w:pPr>
              <w:pStyle w:val="TableParagraph"/>
              <w:spacing w:before="2" w:line="246" w:lineRule="exact"/>
              <w:ind w:right="-29"/>
              <w:jc w:val="right"/>
              <w:rPr>
                <w:b/>
                <w:sz w:val="24"/>
                <w:szCs w:val="24"/>
              </w:rPr>
            </w:pPr>
            <w:r w:rsidRPr="00BF5E08">
              <w:rPr>
                <w:b/>
                <w:color w:val="FFFFFF"/>
                <w:w w:val="85"/>
                <w:sz w:val="24"/>
                <w:szCs w:val="24"/>
              </w:rPr>
              <w:t>Been</w:t>
            </w:r>
            <w:r w:rsidRPr="00BF5E08">
              <w:rPr>
                <w:color w:val="FFFFFF"/>
                <w:spacing w:val="-2"/>
                <w:w w:val="95"/>
                <w:sz w:val="24"/>
                <w:szCs w:val="24"/>
              </w:rPr>
              <w:t xml:space="preserve"> </w:t>
            </w:r>
            <w:r w:rsidRPr="00BF5E08">
              <w:rPr>
                <w:b/>
                <w:color w:val="FFFFFF"/>
                <w:spacing w:val="-10"/>
                <w:w w:val="95"/>
                <w:sz w:val="24"/>
                <w:szCs w:val="24"/>
              </w:rPr>
              <w:t>s</w:t>
            </w:r>
          </w:p>
        </w:tc>
        <w:tc>
          <w:tcPr>
            <w:tcW w:w="1415" w:type="dxa"/>
            <w:shd w:val="clear" w:color="auto" w:fill="009898"/>
          </w:tcPr>
          <w:p w14:paraId="7F8198B1" w14:textId="77777777" w:rsidR="00BF5E08" w:rsidRPr="00BF5E08" w:rsidRDefault="00BF5E08" w:rsidP="007473CD">
            <w:pPr>
              <w:pStyle w:val="TableParagraph"/>
              <w:spacing w:before="2" w:line="246" w:lineRule="exact"/>
              <w:ind w:left="20" w:right="-15"/>
              <w:jc w:val="center"/>
              <w:rPr>
                <w:b/>
                <w:sz w:val="24"/>
                <w:szCs w:val="24"/>
              </w:rPr>
            </w:pPr>
            <w:r w:rsidRPr="00BF5E08">
              <w:rPr>
                <w:b/>
                <w:color w:val="FFFFFF"/>
                <w:w w:val="85"/>
                <w:sz w:val="24"/>
                <w:szCs w:val="24"/>
              </w:rPr>
              <w:t>ent</w:t>
            </w:r>
            <w:r w:rsidRPr="00BF5E08">
              <w:rPr>
                <w:color w:val="FFFFFF"/>
                <w:spacing w:val="2"/>
                <w:sz w:val="24"/>
                <w:szCs w:val="24"/>
              </w:rPr>
              <w:t xml:space="preserve"> </w:t>
            </w:r>
            <w:r w:rsidRPr="00BF5E08">
              <w:rPr>
                <w:b/>
                <w:color w:val="FFFFFF"/>
                <w:w w:val="85"/>
                <w:sz w:val="24"/>
                <w:szCs w:val="24"/>
              </w:rPr>
              <w:t>conflicting</w:t>
            </w:r>
            <w:r w:rsidRPr="00BF5E08">
              <w:rPr>
                <w:color w:val="FFFFFF"/>
                <w:spacing w:val="2"/>
                <w:sz w:val="24"/>
                <w:szCs w:val="24"/>
              </w:rPr>
              <w:t xml:space="preserve"> </w:t>
            </w:r>
            <w:r w:rsidRPr="00BF5E08">
              <w:rPr>
                <w:b/>
                <w:color w:val="FFFFFF"/>
                <w:spacing w:val="-10"/>
                <w:w w:val="85"/>
                <w:sz w:val="24"/>
                <w:szCs w:val="24"/>
              </w:rPr>
              <w:t>i</w:t>
            </w:r>
          </w:p>
        </w:tc>
        <w:tc>
          <w:tcPr>
            <w:tcW w:w="1371" w:type="dxa"/>
            <w:shd w:val="clear" w:color="auto" w:fill="009898"/>
          </w:tcPr>
          <w:p w14:paraId="29CBBECE" w14:textId="77777777" w:rsidR="00BF5E08" w:rsidRPr="00BF5E08" w:rsidRDefault="00BF5E08" w:rsidP="007473CD">
            <w:pPr>
              <w:pStyle w:val="TableParagraph"/>
              <w:spacing w:before="2" w:line="246" w:lineRule="exact"/>
              <w:ind w:left="12"/>
              <w:rPr>
                <w:b/>
                <w:sz w:val="24"/>
                <w:szCs w:val="24"/>
              </w:rPr>
            </w:pPr>
            <w:r w:rsidRPr="00BF5E08">
              <w:rPr>
                <w:b/>
                <w:color w:val="FFFFFF"/>
                <w:spacing w:val="-2"/>
                <w:sz w:val="24"/>
                <w:szCs w:val="24"/>
              </w:rPr>
              <w:t>nformation</w:t>
            </w:r>
          </w:p>
        </w:tc>
        <w:tc>
          <w:tcPr>
            <w:tcW w:w="1392" w:type="dxa"/>
            <w:shd w:val="clear" w:color="auto" w:fill="009898"/>
          </w:tcPr>
          <w:p w14:paraId="0863AC19" w14:textId="77777777" w:rsidR="00BF5E08" w:rsidRPr="00BF5E08" w:rsidRDefault="00BF5E08" w:rsidP="007473CD">
            <w:pPr>
              <w:pStyle w:val="TableParagraph"/>
              <w:spacing w:before="0" w:line="240" w:lineRule="auto"/>
              <w:rPr>
                <w:sz w:val="24"/>
                <w:szCs w:val="24"/>
              </w:rPr>
            </w:pPr>
          </w:p>
        </w:tc>
        <w:tc>
          <w:tcPr>
            <w:tcW w:w="1375" w:type="dxa"/>
            <w:shd w:val="clear" w:color="auto" w:fill="009898"/>
          </w:tcPr>
          <w:p w14:paraId="72CDE497" w14:textId="77777777" w:rsidR="00BF5E08" w:rsidRPr="00BF5E08" w:rsidRDefault="00BF5E08" w:rsidP="007473CD">
            <w:pPr>
              <w:pStyle w:val="TableParagraph"/>
              <w:spacing w:before="0" w:line="240" w:lineRule="auto"/>
              <w:rPr>
                <w:sz w:val="24"/>
                <w:szCs w:val="24"/>
              </w:rPr>
            </w:pPr>
          </w:p>
        </w:tc>
      </w:tr>
      <w:tr w:rsidR="00BF5E08" w:rsidRPr="00BF5E08" w14:paraId="765ED166" w14:textId="77777777" w:rsidTr="007473CD">
        <w:trPr>
          <w:trHeight w:val="268"/>
        </w:trPr>
        <w:tc>
          <w:tcPr>
            <w:tcW w:w="2330" w:type="dxa"/>
          </w:tcPr>
          <w:p w14:paraId="7FC06AC4"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13CCD14D"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31.2%</w:t>
            </w:r>
          </w:p>
        </w:tc>
        <w:tc>
          <w:tcPr>
            <w:tcW w:w="1415" w:type="dxa"/>
          </w:tcPr>
          <w:p w14:paraId="33862042"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45.5%</w:t>
            </w:r>
          </w:p>
        </w:tc>
        <w:tc>
          <w:tcPr>
            <w:tcW w:w="1371" w:type="dxa"/>
          </w:tcPr>
          <w:p w14:paraId="3B90610A" w14:textId="77777777" w:rsidR="00BF5E08" w:rsidRPr="00BF5E08" w:rsidRDefault="00BF5E08" w:rsidP="007473CD">
            <w:pPr>
              <w:pStyle w:val="TableParagraph"/>
              <w:spacing w:before="2" w:line="246" w:lineRule="exact"/>
              <w:ind w:left="422"/>
              <w:rPr>
                <w:sz w:val="24"/>
                <w:szCs w:val="24"/>
              </w:rPr>
            </w:pPr>
            <w:r w:rsidRPr="00BF5E08">
              <w:rPr>
                <w:spacing w:val="-2"/>
                <w:sz w:val="24"/>
                <w:szCs w:val="24"/>
              </w:rPr>
              <w:t>13.8%</w:t>
            </w:r>
          </w:p>
        </w:tc>
        <w:tc>
          <w:tcPr>
            <w:tcW w:w="1392" w:type="dxa"/>
          </w:tcPr>
          <w:p w14:paraId="2CE7870A"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7.4%</w:t>
            </w:r>
          </w:p>
        </w:tc>
        <w:tc>
          <w:tcPr>
            <w:tcW w:w="1375" w:type="dxa"/>
          </w:tcPr>
          <w:p w14:paraId="49344C45"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2.1%</w:t>
            </w:r>
          </w:p>
        </w:tc>
      </w:tr>
      <w:tr w:rsidR="00BF5E08" w:rsidRPr="00BF5E08" w14:paraId="156BA1A4" w14:textId="77777777" w:rsidTr="007473CD">
        <w:trPr>
          <w:trHeight w:val="269"/>
        </w:trPr>
        <w:tc>
          <w:tcPr>
            <w:tcW w:w="2330" w:type="dxa"/>
            <w:shd w:val="clear" w:color="auto" w:fill="D9D9D9"/>
          </w:tcPr>
          <w:p w14:paraId="2E942A32" w14:textId="77777777" w:rsidR="00BF5E08" w:rsidRPr="00BF5E08" w:rsidRDefault="00BF5E08" w:rsidP="007473CD">
            <w:pPr>
              <w:pStyle w:val="TableParagraph"/>
              <w:spacing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052388A0" w14:textId="77777777" w:rsidR="00BF5E08" w:rsidRPr="00BF5E08" w:rsidRDefault="00BF5E08" w:rsidP="007473CD">
            <w:pPr>
              <w:pStyle w:val="TableParagraph"/>
              <w:spacing w:line="246" w:lineRule="exact"/>
              <w:ind w:left="341"/>
              <w:rPr>
                <w:sz w:val="24"/>
                <w:szCs w:val="24"/>
              </w:rPr>
            </w:pPr>
            <w:r w:rsidRPr="00BF5E08">
              <w:rPr>
                <w:spacing w:val="-2"/>
                <w:sz w:val="24"/>
                <w:szCs w:val="24"/>
              </w:rPr>
              <w:t>40.8%</w:t>
            </w:r>
          </w:p>
        </w:tc>
        <w:tc>
          <w:tcPr>
            <w:tcW w:w="1415" w:type="dxa"/>
            <w:shd w:val="clear" w:color="auto" w:fill="D9D9D9"/>
          </w:tcPr>
          <w:p w14:paraId="3F3D080A" w14:textId="77777777" w:rsidR="00BF5E08" w:rsidRPr="00BF5E08" w:rsidRDefault="00BF5E08" w:rsidP="007473CD">
            <w:pPr>
              <w:pStyle w:val="TableParagraph"/>
              <w:spacing w:line="246" w:lineRule="exact"/>
              <w:ind w:left="33" w:right="9"/>
              <w:jc w:val="center"/>
              <w:rPr>
                <w:sz w:val="24"/>
                <w:szCs w:val="24"/>
              </w:rPr>
            </w:pPr>
            <w:r w:rsidRPr="00BF5E08">
              <w:rPr>
                <w:spacing w:val="-2"/>
                <w:sz w:val="24"/>
                <w:szCs w:val="24"/>
              </w:rPr>
              <w:t>40.8%</w:t>
            </w:r>
          </w:p>
        </w:tc>
        <w:tc>
          <w:tcPr>
            <w:tcW w:w="1371" w:type="dxa"/>
            <w:shd w:val="clear" w:color="auto" w:fill="D9D9D9"/>
          </w:tcPr>
          <w:p w14:paraId="236A3E07" w14:textId="77777777" w:rsidR="00BF5E08" w:rsidRPr="00BF5E08" w:rsidRDefault="00BF5E08" w:rsidP="007473CD">
            <w:pPr>
              <w:pStyle w:val="TableParagraph"/>
              <w:spacing w:line="246" w:lineRule="exact"/>
              <w:ind w:left="477"/>
              <w:rPr>
                <w:sz w:val="24"/>
                <w:szCs w:val="24"/>
              </w:rPr>
            </w:pPr>
            <w:r w:rsidRPr="00BF5E08">
              <w:rPr>
                <w:spacing w:val="-4"/>
                <w:w w:val="95"/>
                <w:sz w:val="24"/>
                <w:szCs w:val="24"/>
              </w:rPr>
              <w:t>9.6%</w:t>
            </w:r>
          </w:p>
        </w:tc>
        <w:tc>
          <w:tcPr>
            <w:tcW w:w="1392" w:type="dxa"/>
            <w:shd w:val="clear" w:color="auto" w:fill="D9D9D9"/>
          </w:tcPr>
          <w:p w14:paraId="3DDA5694" w14:textId="77777777" w:rsidR="00BF5E08" w:rsidRPr="00BF5E08" w:rsidRDefault="00BF5E08" w:rsidP="007473CD">
            <w:pPr>
              <w:pStyle w:val="TableParagraph"/>
              <w:spacing w:line="246" w:lineRule="exact"/>
              <w:ind w:left="38" w:right="78"/>
              <w:jc w:val="center"/>
              <w:rPr>
                <w:sz w:val="24"/>
                <w:szCs w:val="24"/>
              </w:rPr>
            </w:pPr>
            <w:r w:rsidRPr="00BF5E08">
              <w:rPr>
                <w:spacing w:val="-4"/>
                <w:w w:val="95"/>
                <w:sz w:val="24"/>
                <w:szCs w:val="24"/>
              </w:rPr>
              <w:t>6.6%</w:t>
            </w:r>
          </w:p>
        </w:tc>
        <w:tc>
          <w:tcPr>
            <w:tcW w:w="1375" w:type="dxa"/>
            <w:shd w:val="clear" w:color="auto" w:fill="D9D9D9"/>
          </w:tcPr>
          <w:p w14:paraId="7C3842E7" w14:textId="77777777" w:rsidR="00BF5E08" w:rsidRPr="00BF5E08" w:rsidRDefault="00BF5E08" w:rsidP="007473CD">
            <w:pPr>
              <w:pStyle w:val="TableParagraph"/>
              <w:spacing w:line="246" w:lineRule="exact"/>
              <w:ind w:left="-34" w:right="493"/>
              <w:jc w:val="right"/>
              <w:rPr>
                <w:sz w:val="24"/>
                <w:szCs w:val="24"/>
              </w:rPr>
            </w:pPr>
            <w:r w:rsidRPr="00BF5E08">
              <w:rPr>
                <w:spacing w:val="-4"/>
                <w:w w:val="95"/>
                <w:sz w:val="24"/>
                <w:szCs w:val="24"/>
              </w:rPr>
              <w:t>2.3%</w:t>
            </w:r>
          </w:p>
        </w:tc>
      </w:tr>
      <w:tr w:rsidR="00BF5E08" w:rsidRPr="00BF5E08" w14:paraId="71BD6D8F" w14:textId="77777777" w:rsidTr="007473CD">
        <w:trPr>
          <w:trHeight w:val="268"/>
        </w:trPr>
        <w:tc>
          <w:tcPr>
            <w:tcW w:w="5079" w:type="dxa"/>
            <w:gridSpan w:val="3"/>
            <w:shd w:val="clear" w:color="auto" w:fill="009898"/>
          </w:tcPr>
          <w:p w14:paraId="5D24BEA8" w14:textId="77777777" w:rsidR="00BF5E08" w:rsidRPr="00BF5E08" w:rsidRDefault="00BF5E08" w:rsidP="007473CD">
            <w:pPr>
              <w:pStyle w:val="TableParagraph"/>
              <w:spacing w:before="2" w:line="246" w:lineRule="exact"/>
              <w:ind w:left="1125" w:right="-44"/>
              <w:rPr>
                <w:b/>
                <w:sz w:val="24"/>
                <w:szCs w:val="24"/>
              </w:rPr>
            </w:pPr>
            <w:r w:rsidRPr="00BF5E08">
              <w:rPr>
                <w:b/>
                <w:color w:val="FFFFFF"/>
                <w:w w:val="85"/>
                <w:sz w:val="24"/>
                <w:szCs w:val="24"/>
              </w:rPr>
              <w:t>Been</w:t>
            </w:r>
            <w:r w:rsidRPr="00BF5E08">
              <w:rPr>
                <w:color w:val="FFFFFF"/>
                <w:spacing w:val="-5"/>
                <w:sz w:val="24"/>
                <w:szCs w:val="24"/>
              </w:rPr>
              <w:t xml:space="preserve"> </w:t>
            </w:r>
            <w:r w:rsidRPr="00BF5E08">
              <w:rPr>
                <w:b/>
                <w:color w:val="FFFFFF"/>
                <w:w w:val="85"/>
                <w:sz w:val="24"/>
                <w:szCs w:val="24"/>
              </w:rPr>
              <w:t>bypassed</w:t>
            </w:r>
            <w:r w:rsidRPr="00BF5E08">
              <w:rPr>
                <w:color w:val="FFFFFF"/>
                <w:spacing w:val="-7"/>
                <w:sz w:val="24"/>
                <w:szCs w:val="24"/>
              </w:rPr>
              <w:t xml:space="preserve"> </w:t>
            </w:r>
            <w:r w:rsidRPr="00BF5E08">
              <w:rPr>
                <w:b/>
                <w:color w:val="FFFFFF"/>
                <w:w w:val="85"/>
                <w:sz w:val="24"/>
                <w:szCs w:val="24"/>
              </w:rPr>
              <w:t>in</w:t>
            </w:r>
            <w:r w:rsidRPr="00BF5E08">
              <w:rPr>
                <w:color w:val="FFFFFF"/>
                <w:spacing w:val="-5"/>
                <w:sz w:val="24"/>
                <w:szCs w:val="24"/>
              </w:rPr>
              <w:t xml:space="preserve"> </w:t>
            </w:r>
            <w:r w:rsidRPr="00BF5E08">
              <w:rPr>
                <w:b/>
                <w:color w:val="FFFFFF"/>
                <w:w w:val="85"/>
                <w:sz w:val="24"/>
                <w:szCs w:val="24"/>
              </w:rPr>
              <w:t>group</w:t>
            </w:r>
            <w:r w:rsidRPr="00BF5E08">
              <w:rPr>
                <w:color w:val="FFFFFF"/>
                <w:spacing w:val="-5"/>
                <w:sz w:val="24"/>
                <w:szCs w:val="24"/>
              </w:rPr>
              <w:t xml:space="preserve"> </w:t>
            </w:r>
            <w:r w:rsidRPr="00BF5E08">
              <w:rPr>
                <w:b/>
                <w:color w:val="FFFFFF"/>
                <w:w w:val="85"/>
                <w:sz w:val="24"/>
                <w:szCs w:val="24"/>
              </w:rPr>
              <w:t>communications</w:t>
            </w:r>
            <w:r w:rsidRPr="00BF5E08">
              <w:rPr>
                <w:color w:val="FFFFFF"/>
                <w:spacing w:val="-4"/>
                <w:sz w:val="24"/>
                <w:szCs w:val="24"/>
              </w:rPr>
              <w:t xml:space="preserve"> </w:t>
            </w:r>
            <w:r w:rsidRPr="00BF5E08">
              <w:rPr>
                <w:b/>
                <w:color w:val="FFFFFF"/>
                <w:spacing w:val="-5"/>
                <w:w w:val="85"/>
                <w:sz w:val="24"/>
                <w:szCs w:val="24"/>
              </w:rPr>
              <w:t>th</w:t>
            </w:r>
          </w:p>
        </w:tc>
        <w:tc>
          <w:tcPr>
            <w:tcW w:w="1371" w:type="dxa"/>
            <w:shd w:val="clear" w:color="auto" w:fill="009898"/>
          </w:tcPr>
          <w:p w14:paraId="65B32811" w14:textId="77777777" w:rsidR="00BF5E08" w:rsidRPr="00BF5E08" w:rsidRDefault="00BF5E08" w:rsidP="007473CD">
            <w:pPr>
              <w:pStyle w:val="TableParagraph"/>
              <w:spacing w:before="2" w:line="246" w:lineRule="exact"/>
              <w:ind w:left="28"/>
              <w:rPr>
                <w:b/>
                <w:sz w:val="24"/>
                <w:szCs w:val="24"/>
              </w:rPr>
            </w:pPr>
            <w:r w:rsidRPr="00BF5E08">
              <w:rPr>
                <w:b/>
                <w:color w:val="FFFFFF"/>
                <w:w w:val="90"/>
                <w:sz w:val="24"/>
                <w:szCs w:val="24"/>
              </w:rPr>
              <w:t>at</w:t>
            </w:r>
            <w:r w:rsidRPr="00BF5E08">
              <w:rPr>
                <w:color w:val="FFFFFF"/>
                <w:spacing w:val="-5"/>
                <w:sz w:val="24"/>
                <w:szCs w:val="24"/>
              </w:rPr>
              <w:t xml:space="preserve"> </w:t>
            </w:r>
            <w:r w:rsidRPr="00BF5E08">
              <w:rPr>
                <w:b/>
                <w:color w:val="FFFFFF"/>
                <w:w w:val="90"/>
                <w:sz w:val="24"/>
                <w:szCs w:val="24"/>
              </w:rPr>
              <w:t>are</w:t>
            </w:r>
            <w:r w:rsidRPr="00BF5E08">
              <w:rPr>
                <w:color w:val="FFFFFF"/>
                <w:spacing w:val="-1"/>
                <w:sz w:val="24"/>
                <w:szCs w:val="24"/>
              </w:rPr>
              <w:t xml:space="preserve"> </w:t>
            </w:r>
            <w:r w:rsidRPr="00BF5E08">
              <w:rPr>
                <w:b/>
                <w:color w:val="FFFFFF"/>
                <w:spacing w:val="-2"/>
                <w:w w:val="90"/>
                <w:sz w:val="24"/>
                <w:szCs w:val="24"/>
              </w:rPr>
              <w:t>relevant</w:t>
            </w:r>
          </w:p>
        </w:tc>
        <w:tc>
          <w:tcPr>
            <w:tcW w:w="1392" w:type="dxa"/>
            <w:shd w:val="clear" w:color="auto" w:fill="009898"/>
          </w:tcPr>
          <w:p w14:paraId="251509BE" w14:textId="77777777" w:rsidR="00BF5E08" w:rsidRPr="00BF5E08" w:rsidRDefault="00BF5E08" w:rsidP="007473CD">
            <w:pPr>
              <w:pStyle w:val="TableParagraph"/>
              <w:spacing w:before="2" w:line="246" w:lineRule="exact"/>
              <w:ind w:left="38" w:right="29"/>
              <w:jc w:val="center"/>
              <w:rPr>
                <w:b/>
                <w:sz w:val="24"/>
                <w:szCs w:val="24"/>
              </w:rPr>
            </w:pPr>
            <w:r w:rsidRPr="00BF5E08">
              <w:rPr>
                <w:b/>
                <w:color w:val="FFFFFF"/>
                <w:w w:val="90"/>
                <w:sz w:val="24"/>
                <w:szCs w:val="24"/>
              </w:rPr>
              <w:t>to</w:t>
            </w:r>
            <w:r w:rsidRPr="00BF5E08">
              <w:rPr>
                <w:color w:val="FFFFFF"/>
                <w:spacing w:val="-3"/>
                <w:w w:val="90"/>
                <w:sz w:val="24"/>
                <w:szCs w:val="24"/>
              </w:rPr>
              <w:t xml:space="preserve"> </w:t>
            </w:r>
            <w:r w:rsidRPr="00BF5E08">
              <w:rPr>
                <w:b/>
                <w:color w:val="FFFFFF"/>
                <w:w w:val="90"/>
                <w:sz w:val="24"/>
                <w:szCs w:val="24"/>
              </w:rPr>
              <w:t>your</w:t>
            </w:r>
            <w:r w:rsidRPr="00BF5E08">
              <w:rPr>
                <w:color w:val="FFFFFF"/>
                <w:spacing w:val="-2"/>
                <w:w w:val="90"/>
                <w:sz w:val="24"/>
                <w:szCs w:val="24"/>
              </w:rPr>
              <w:t xml:space="preserve"> </w:t>
            </w:r>
            <w:r w:rsidRPr="00BF5E08">
              <w:rPr>
                <w:b/>
                <w:color w:val="FFFFFF"/>
                <w:w w:val="90"/>
                <w:sz w:val="24"/>
                <w:szCs w:val="24"/>
              </w:rPr>
              <w:t>work</w:t>
            </w:r>
            <w:r w:rsidRPr="00BF5E08">
              <w:rPr>
                <w:color w:val="FFFFFF"/>
                <w:spacing w:val="-3"/>
                <w:w w:val="90"/>
                <w:sz w:val="24"/>
                <w:szCs w:val="24"/>
              </w:rPr>
              <w:t xml:space="preserve"> </w:t>
            </w:r>
            <w:r w:rsidRPr="00BF5E08">
              <w:rPr>
                <w:b/>
                <w:color w:val="FFFFFF"/>
                <w:spacing w:val="-12"/>
                <w:w w:val="90"/>
                <w:sz w:val="24"/>
                <w:szCs w:val="24"/>
              </w:rPr>
              <w:t>r</w:t>
            </w:r>
          </w:p>
        </w:tc>
        <w:tc>
          <w:tcPr>
            <w:tcW w:w="1375" w:type="dxa"/>
            <w:shd w:val="clear" w:color="auto" w:fill="009898"/>
          </w:tcPr>
          <w:p w14:paraId="33237147" w14:textId="77777777" w:rsidR="00BF5E08" w:rsidRPr="00BF5E08" w:rsidRDefault="00BF5E08" w:rsidP="007473CD">
            <w:pPr>
              <w:pStyle w:val="TableParagraph"/>
              <w:spacing w:before="2" w:line="246" w:lineRule="exact"/>
              <w:ind w:left="-38"/>
              <w:rPr>
                <w:b/>
                <w:sz w:val="24"/>
                <w:szCs w:val="24"/>
              </w:rPr>
            </w:pPr>
            <w:r w:rsidRPr="00BF5E08">
              <w:rPr>
                <w:b/>
                <w:color w:val="FFFFFF"/>
                <w:spacing w:val="-5"/>
                <w:sz w:val="24"/>
                <w:szCs w:val="24"/>
              </w:rPr>
              <w:t>ole</w:t>
            </w:r>
          </w:p>
        </w:tc>
      </w:tr>
      <w:tr w:rsidR="00BF5E08" w:rsidRPr="00BF5E08" w14:paraId="2A95643C" w14:textId="77777777" w:rsidTr="007473CD">
        <w:trPr>
          <w:trHeight w:val="268"/>
        </w:trPr>
        <w:tc>
          <w:tcPr>
            <w:tcW w:w="2330" w:type="dxa"/>
          </w:tcPr>
          <w:p w14:paraId="0B20ECB5"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092582A5"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35.4%</w:t>
            </w:r>
          </w:p>
        </w:tc>
        <w:tc>
          <w:tcPr>
            <w:tcW w:w="1415" w:type="dxa"/>
          </w:tcPr>
          <w:p w14:paraId="7F11B1D4"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41.9%</w:t>
            </w:r>
          </w:p>
        </w:tc>
        <w:tc>
          <w:tcPr>
            <w:tcW w:w="1371" w:type="dxa"/>
          </w:tcPr>
          <w:p w14:paraId="64E01391" w14:textId="77777777" w:rsidR="00BF5E08" w:rsidRPr="00BF5E08" w:rsidRDefault="00BF5E08" w:rsidP="007473CD">
            <w:pPr>
              <w:pStyle w:val="TableParagraph"/>
              <w:spacing w:before="2" w:line="246" w:lineRule="exact"/>
              <w:ind w:left="422"/>
              <w:rPr>
                <w:sz w:val="24"/>
                <w:szCs w:val="24"/>
              </w:rPr>
            </w:pPr>
            <w:r w:rsidRPr="00BF5E08">
              <w:rPr>
                <w:spacing w:val="-2"/>
                <w:sz w:val="24"/>
                <w:szCs w:val="24"/>
              </w:rPr>
              <w:t>12.6%</w:t>
            </w:r>
          </w:p>
        </w:tc>
        <w:tc>
          <w:tcPr>
            <w:tcW w:w="1392" w:type="dxa"/>
          </w:tcPr>
          <w:p w14:paraId="035B7DC4"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7.3%</w:t>
            </w:r>
          </w:p>
        </w:tc>
        <w:tc>
          <w:tcPr>
            <w:tcW w:w="1375" w:type="dxa"/>
          </w:tcPr>
          <w:p w14:paraId="67F484BE"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2.8%</w:t>
            </w:r>
          </w:p>
        </w:tc>
      </w:tr>
      <w:tr w:rsidR="00BF5E08" w:rsidRPr="00BF5E08" w14:paraId="2C8DFA65" w14:textId="77777777" w:rsidTr="007473CD">
        <w:trPr>
          <w:trHeight w:val="268"/>
        </w:trPr>
        <w:tc>
          <w:tcPr>
            <w:tcW w:w="2330" w:type="dxa"/>
            <w:shd w:val="clear" w:color="auto" w:fill="D9D9D9"/>
          </w:tcPr>
          <w:p w14:paraId="40332B43"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060F7E8A"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43.5%</w:t>
            </w:r>
          </w:p>
        </w:tc>
        <w:tc>
          <w:tcPr>
            <w:tcW w:w="1415" w:type="dxa"/>
            <w:shd w:val="clear" w:color="auto" w:fill="D9D9D9"/>
          </w:tcPr>
          <w:p w14:paraId="1B761567"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37.5%</w:t>
            </w:r>
          </w:p>
        </w:tc>
        <w:tc>
          <w:tcPr>
            <w:tcW w:w="1371" w:type="dxa"/>
            <w:shd w:val="clear" w:color="auto" w:fill="D9D9D9"/>
          </w:tcPr>
          <w:p w14:paraId="1C1FDCC6"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9.1%</w:t>
            </w:r>
          </w:p>
        </w:tc>
        <w:tc>
          <w:tcPr>
            <w:tcW w:w="1392" w:type="dxa"/>
            <w:shd w:val="clear" w:color="auto" w:fill="D9D9D9"/>
          </w:tcPr>
          <w:p w14:paraId="0D654EEE"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6.4%</w:t>
            </w:r>
          </w:p>
        </w:tc>
        <w:tc>
          <w:tcPr>
            <w:tcW w:w="1375" w:type="dxa"/>
            <w:shd w:val="clear" w:color="auto" w:fill="D9D9D9"/>
          </w:tcPr>
          <w:p w14:paraId="0291C061"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3.5%</w:t>
            </w:r>
          </w:p>
        </w:tc>
      </w:tr>
      <w:tr w:rsidR="00BF5E08" w:rsidRPr="00BF5E08" w14:paraId="4DE96292" w14:textId="77777777" w:rsidTr="007473CD">
        <w:trPr>
          <w:trHeight w:val="268"/>
        </w:trPr>
        <w:tc>
          <w:tcPr>
            <w:tcW w:w="2330" w:type="dxa"/>
            <w:shd w:val="clear" w:color="auto" w:fill="009898"/>
          </w:tcPr>
          <w:p w14:paraId="5DCBAE2A" w14:textId="77777777" w:rsidR="00BF5E08" w:rsidRPr="00BF5E08" w:rsidRDefault="00BF5E08" w:rsidP="007473CD">
            <w:pPr>
              <w:pStyle w:val="TableParagraph"/>
              <w:spacing w:before="2" w:line="246" w:lineRule="exact"/>
              <w:ind w:right="-29"/>
              <w:jc w:val="right"/>
              <w:rPr>
                <w:b/>
                <w:sz w:val="24"/>
                <w:szCs w:val="24"/>
              </w:rPr>
            </w:pPr>
            <w:r w:rsidRPr="00BF5E08">
              <w:rPr>
                <w:b/>
                <w:color w:val="FFFFFF"/>
                <w:spacing w:val="-5"/>
                <w:w w:val="95"/>
                <w:sz w:val="24"/>
                <w:szCs w:val="24"/>
              </w:rPr>
              <w:t>Bee</w:t>
            </w:r>
          </w:p>
        </w:tc>
        <w:tc>
          <w:tcPr>
            <w:tcW w:w="1334" w:type="dxa"/>
            <w:shd w:val="clear" w:color="auto" w:fill="009898"/>
          </w:tcPr>
          <w:p w14:paraId="69E557F3" w14:textId="77777777" w:rsidR="00BF5E08" w:rsidRPr="00BF5E08" w:rsidRDefault="00BF5E08" w:rsidP="007473CD">
            <w:pPr>
              <w:pStyle w:val="TableParagraph"/>
              <w:spacing w:before="2" w:line="246" w:lineRule="exact"/>
              <w:ind w:left="19" w:right="-44"/>
              <w:rPr>
                <w:b/>
                <w:sz w:val="24"/>
                <w:szCs w:val="24"/>
              </w:rPr>
            </w:pPr>
            <w:r w:rsidRPr="00BF5E08">
              <w:rPr>
                <w:b/>
                <w:color w:val="FFFFFF"/>
                <w:w w:val="85"/>
                <w:sz w:val="24"/>
                <w:szCs w:val="24"/>
              </w:rPr>
              <w:t>n</w:t>
            </w:r>
            <w:r w:rsidRPr="00BF5E08">
              <w:rPr>
                <w:color w:val="FFFFFF"/>
                <w:spacing w:val="2"/>
                <w:sz w:val="24"/>
                <w:szCs w:val="24"/>
              </w:rPr>
              <w:t xml:space="preserve"> </w:t>
            </w:r>
            <w:r w:rsidRPr="00BF5E08">
              <w:rPr>
                <w:b/>
                <w:color w:val="FFFFFF"/>
                <w:w w:val="85"/>
                <w:sz w:val="24"/>
                <w:szCs w:val="24"/>
              </w:rPr>
              <w:t>the</w:t>
            </w:r>
            <w:r w:rsidRPr="00BF5E08">
              <w:rPr>
                <w:color w:val="FFFFFF"/>
                <w:spacing w:val="3"/>
                <w:sz w:val="24"/>
                <w:szCs w:val="24"/>
              </w:rPr>
              <w:t xml:space="preserve"> </w:t>
            </w:r>
            <w:r w:rsidRPr="00BF5E08">
              <w:rPr>
                <w:b/>
                <w:color w:val="FFFFFF"/>
                <w:w w:val="85"/>
                <w:sz w:val="24"/>
                <w:szCs w:val="24"/>
              </w:rPr>
              <w:t>subject</w:t>
            </w:r>
            <w:r w:rsidRPr="00BF5E08">
              <w:rPr>
                <w:color w:val="FFFFFF"/>
                <w:spacing w:val="4"/>
                <w:sz w:val="24"/>
                <w:szCs w:val="24"/>
              </w:rPr>
              <w:t xml:space="preserve"> </w:t>
            </w:r>
            <w:r w:rsidRPr="00BF5E08">
              <w:rPr>
                <w:b/>
                <w:color w:val="FFFFFF"/>
                <w:spacing w:val="-10"/>
                <w:w w:val="85"/>
                <w:sz w:val="24"/>
                <w:szCs w:val="24"/>
              </w:rPr>
              <w:t>o</w:t>
            </w:r>
          </w:p>
        </w:tc>
        <w:tc>
          <w:tcPr>
            <w:tcW w:w="4178" w:type="dxa"/>
            <w:gridSpan w:val="3"/>
            <w:shd w:val="clear" w:color="auto" w:fill="009898"/>
          </w:tcPr>
          <w:p w14:paraId="1E6BE530" w14:textId="77777777" w:rsidR="00BF5E08" w:rsidRPr="00BF5E08" w:rsidRDefault="00BF5E08" w:rsidP="007473CD">
            <w:pPr>
              <w:pStyle w:val="TableParagraph"/>
              <w:spacing w:before="2" w:line="246" w:lineRule="exact"/>
              <w:ind w:left="35"/>
              <w:rPr>
                <w:b/>
                <w:sz w:val="24"/>
                <w:szCs w:val="24"/>
              </w:rPr>
            </w:pPr>
            <w:r w:rsidRPr="00BF5E08">
              <w:rPr>
                <w:b/>
                <w:color w:val="FFFFFF"/>
                <w:w w:val="85"/>
                <w:sz w:val="24"/>
                <w:szCs w:val="24"/>
              </w:rPr>
              <w:t>f</w:t>
            </w:r>
            <w:r w:rsidRPr="00BF5E08">
              <w:rPr>
                <w:color w:val="FFFFFF"/>
                <w:spacing w:val="16"/>
                <w:sz w:val="24"/>
                <w:szCs w:val="24"/>
              </w:rPr>
              <w:t xml:space="preserve"> </w:t>
            </w:r>
            <w:r w:rsidRPr="00BF5E08">
              <w:rPr>
                <w:b/>
                <w:color w:val="FFFFFF"/>
                <w:w w:val="85"/>
                <w:sz w:val="24"/>
                <w:szCs w:val="24"/>
              </w:rPr>
              <w:t>communications</w:t>
            </w:r>
            <w:r w:rsidRPr="00BF5E08">
              <w:rPr>
                <w:color w:val="FFFFFF"/>
                <w:spacing w:val="18"/>
                <w:sz w:val="24"/>
                <w:szCs w:val="24"/>
              </w:rPr>
              <w:t xml:space="preserve"> </w:t>
            </w:r>
            <w:r w:rsidRPr="00BF5E08">
              <w:rPr>
                <w:b/>
                <w:color w:val="FFFFFF"/>
                <w:w w:val="85"/>
                <w:sz w:val="24"/>
                <w:szCs w:val="24"/>
              </w:rPr>
              <w:t>that</w:t>
            </w:r>
            <w:r w:rsidRPr="00BF5E08">
              <w:rPr>
                <w:color w:val="FFFFFF"/>
                <w:spacing w:val="20"/>
                <w:sz w:val="24"/>
                <w:szCs w:val="24"/>
              </w:rPr>
              <w:t xml:space="preserve"> </w:t>
            </w:r>
            <w:r w:rsidRPr="00BF5E08">
              <w:rPr>
                <w:b/>
                <w:color w:val="FFFFFF"/>
                <w:w w:val="85"/>
                <w:sz w:val="24"/>
                <w:szCs w:val="24"/>
              </w:rPr>
              <w:t>undermine</w:t>
            </w:r>
            <w:r w:rsidRPr="00BF5E08">
              <w:rPr>
                <w:color w:val="FFFFFF"/>
                <w:spacing w:val="15"/>
                <w:sz w:val="24"/>
                <w:szCs w:val="24"/>
              </w:rPr>
              <w:t xml:space="preserve"> </w:t>
            </w:r>
            <w:r w:rsidRPr="00BF5E08">
              <w:rPr>
                <w:b/>
                <w:color w:val="FFFFFF"/>
                <w:spacing w:val="-5"/>
                <w:w w:val="85"/>
                <w:sz w:val="24"/>
                <w:szCs w:val="24"/>
              </w:rPr>
              <w:t>you</w:t>
            </w:r>
          </w:p>
        </w:tc>
        <w:tc>
          <w:tcPr>
            <w:tcW w:w="1375" w:type="dxa"/>
            <w:shd w:val="clear" w:color="auto" w:fill="009898"/>
          </w:tcPr>
          <w:p w14:paraId="2C442919" w14:textId="77777777" w:rsidR="00BF5E08" w:rsidRPr="00BF5E08" w:rsidRDefault="00BF5E08" w:rsidP="007473CD">
            <w:pPr>
              <w:pStyle w:val="TableParagraph"/>
              <w:spacing w:before="0" w:line="240" w:lineRule="auto"/>
              <w:rPr>
                <w:sz w:val="24"/>
                <w:szCs w:val="24"/>
              </w:rPr>
            </w:pPr>
          </w:p>
        </w:tc>
      </w:tr>
      <w:tr w:rsidR="00BF5E08" w:rsidRPr="00BF5E08" w14:paraId="65269C9D" w14:textId="77777777" w:rsidTr="007473CD">
        <w:trPr>
          <w:trHeight w:val="266"/>
        </w:trPr>
        <w:tc>
          <w:tcPr>
            <w:tcW w:w="2330" w:type="dxa"/>
          </w:tcPr>
          <w:p w14:paraId="0D77679D" w14:textId="77777777" w:rsidR="00BF5E08" w:rsidRPr="00BF5E08" w:rsidRDefault="00BF5E08" w:rsidP="007473CD">
            <w:pPr>
              <w:pStyle w:val="TableParagraph"/>
              <w:spacing w:before="0"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38CEAD14" w14:textId="77777777" w:rsidR="00BF5E08" w:rsidRPr="00BF5E08" w:rsidRDefault="00BF5E08" w:rsidP="007473CD">
            <w:pPr>
              <w:pStyle w:val="TableParagraph"/>
              <w:spacing w:before="0" w:line="246" w:lineRule="exact"/>
              <w:ind w:left="341"/>
              <w:rPr>
                <w:sz w:val="24"/>
                <w:szCs w:val="24"/>
              </w:rPr>
            </w:pPr>
            <w:r w:rsidRPr="00BF5E08">
              <w:rPr>
                <w:spacing w:val="-2"/>
                <w:sz w:val="24"/>
                <w:szCs w:val="24"/>
              </w:rPr>
              <w:t>54.2%</w:t>
            </w:r>
          </w:p>
        </w:tc>
        <w:tc>
          <w:tcPr>
            <w:tcW w:w="1415" w:type="dxa"/>
          </w:tcPr>
          <w:p w14:paraId="6BD2B733" w14:textId="77777777" w:rsidR="00BF5E08" w:rsidRPr="00BF5E08" w:rsidRDefault="00BF5E08" w:rsidP="007473CD">
            <w:pPr>
              <w:pStyle w:val="TableParagraph"/>
              <w:spacing w:before="0" w:line="246" w:lineRule="exact"/>
              <w:ind w:left="33" w:right="9"/>
              <w:jc w:val="center"/>
              <w:rPr>
                <w:sz w:val="24"/>
                <w:szCs w:val="24"/>
              </w:rPr>
            </w:pPr>
            <w:r w:rsidRPr="00BF5E08">
              <w:rPr>
                <w:spacing w:val="-2"/>
                <w:sz w:val="24"/>
                <w:szCs w:val="24"/>
              </w:rPr>
              <w:t>33.1%</w:t>
            </w:r>
          </w:p>
        </w:tc>
        <w:tc>
          <w:tcPr>
            <w:tcW w:w="1371" w:type="dxa"/>
          </w:tcPr>
          <w:p w14:paraId="0DCAFEB1" w14:textId="77777777" w:rsidR="00BF5E08" w:rsidRPr="00BF5E08" w:rsidRDefault="00BF5E08" w:rsidP="007473CD">
            <w:pPr>
              <w:pStyle w:val="TableParagraph"/>
              <w:spacing w:before="0" w:line="246" w:lineRule="exact"/>
              <w:ind w:left="477"/>
              <w:rPr>
                <w:sz w:val="24"/>
                <w:szCs w:val="24"/>
              </w:rPr>
            </w:pPr>
            <w:r w:rsidRPr="00BF5E08">
              <w:rPr>
                <w:spacing w:val="-4"/>
                <w:w w:val="95"/>
                <w:sz w:val="24"/>
                <w:szCs w:val="24"/>
              </w:rPr>
              <w:t>6.6%</w:t>
            </w:r>
          </w:p>
        </w:tc>
        <w:tc>
          <w:tcPr>
            <w:tcW w:w="1392" w:type="dxa"/>
          </w:tcPr>
          <w:p w14:paraId="3F9973CA" w14:textId="77777777" w:rsidR="00BF5E08" w:rsidRPr="00BF5E08" w:rsidRDefault="00BF5E08" w:rsidP="007473CD">
            <w:pPr>
              <w:pStyle w:val="TableParagraph"/>
              <w:spacing w:before="0" w:line="246" w:lineRule="exact"/>
              <w:ind w:left="38" w:right="78"/>
              <w:jc w:val="center"/>
              <w:rPr>
                <w:sz w:val="24"/>
                <w:szCs w:val="24"/>
              </w:rPr>
            </w:pPr>
            <w:r w:rsidRPr="00BF5E08">
              <w:rPr>
                <w:spacing w:val="-4"/>
                <w:w w:val="95"/>
                <w:sz w:val="24"/>
                <w:szCs w:val="24"/>
              </w:rPr>
              <w:t>4.8%</w:t>
            </w:r>
          </w:p>
        </w:tc>
        <w:tc>
          <w:tcPr>
            <w:tcW w:w="1375" w:type="dxa"/>
          </w:tcPr>
          <w:p w14:paraId="7CFBDBA7" w14:textId="77777777" w:rsidR="00BF5E08" w:rsidRPr="00BF5E08" w:rsidRDefault="00BF5E08" w:rsidP="007473CD">
            <w:pPr>
              <w:pStyle w:val="TableParagraph"/>
              <w:spacing w:before="0" w:line="246" w:lineRule="exact"/>
              <w:ind w:left="-34" w:right="493"/>
              <w:jc w:val="right"/>
              <w:rPr>
                <w:sz w:val="24"/>
                <w:szCs w:val="24"/>
              </w:rPr>
            </w:pPr>
            <w:r w:rsidRPr="00BF5E08">
              <w:rPr>
                <w:spacing w:val="-4"/>
                <w:w w:val="95"/>
                <w:sz w:val="24"/>
                <w:szCs w:val="24"/>
              </w:rPr>
              <w:t>1.3%</w:t>
            </w:r>
          </w:p>
        </w:tc>
      </w:tr>
      <w:tr w:rsidR="00BF5E08" w:rsidRPr="00BF5E08" w14:paraId="1371D4F0" w14:textId="77777777" w:rsidTr="007473CD">
        <w:trPr>
          <w:trHeight w:val="268"/>
        </w:trPr>
        <w:tc>
          <w:tcPr>
            <w:tcW w:w="2330" w:type="dxa"/>
            <w:shd w:val="clear" w:color="auto" w:fill="D9D9D9"/>
          </w:tcPr>
          <w:p w14:paraId="1553121F"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2EEAF5FF"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64.8%</w:t>
            </w:r>
          </w:p>
        </w:tc>
        <w:tc>
          <w:tcPr>
            <w:tcW w:w="1415" w:type="dxa"/>
            <w:shd w:val="clear" w:color="auto" w:fill="D9D9D9"/>
          </w:tcPr>
          <w:p w14:paraId="06EBFD19"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25.6%</w:t>
            </w:r>
          </w:p>
        </w:tc>
        <w:tc>
          <w:tcPr>
            <w:tcW w:w="1371" w:type="dxa"/>
            <w:shd w:val="clear" w:color="auto" w:fill="D9D9D9"/>
          </w:tcPr>
          <w:p w14:paraId="26596A2C"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4.4%</w:t>
            </w:r>
          </w:p>
        </w:tc>
        <w:tc>
          <w:tcPr>
            <w:tcW w:w="1392" w:type="dxa"/>
            <w:shd w:val="clear" w:color="auto" w:fill="D9D9D9"/>
          </w:tcPr>
          <w:p w14:paraId="4F4AD567"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3.4%</w:t>
            </w:r>
          </w:p>
        </w:tc>
        <w:tc>
          <w:tcPr>
            <w:tcW w:w="1375" w:type="dxa"/>
            <w:shd w:val="clear" w:color="auto" w:fill="D9D9D9"/>
          </w:tcPr>
          <w:p w14:paraId="04E9ABD6"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1.8%</w:t>
            </w:r>
          </w:p>
        </w:tc>
      </w:tr>
      <w:tr w:rsidR="00BF5E08" w:rsidRPr="00BF5E08" w14:paraId="37EEB25B" w14:textId="77777777" w:rsidTr="007473CD">
        <w:trPr>
          <w:trHeight w:val="268"/>
        </w:trPr>
        <w:tc>
          <w:tcPr>
            <w:tcW w:w="2330" w:type="dxa"/>
            <w:shd w:val="clear" w:color="auto" w:fill="009898"/>
          </w:tcPr>
          <w:p w14:paraId="1102A467" w14:textId="77777777" w:rsidR="00BF5E08" w:rsidRPr="00BF5E08" w:rsidRDefault="00BF5E08" w:rsidP="007473CD">
            <w:pPr>
              <w:pStyle w:val="TableParagraph"/>
              <w:spacing w:before="0" w:line="240" w:lineRule="auto"/>
              <w:rPr>
                <w:sz w:val="24"/>
                <w:szCs w:val="24"/>
              </w:rPr>
            </w:pPr>
          </w:p>
        </w:tc>
        <w:tc>
          <w:tcPr>
            <w:tcW w:w="1334" w:type="dxa"/>
            <w:shd w:val="clear" w:color="auto" w:fill="009898"/>
          </w:tcPr>
          <w:p w14:paraId="2D69B326" w14:textId="77777777" w:rsidR="00BF5E08" w:rsidRPr="00BF5E08" w:rsidRDefault="00BF5E08" w:rsidP="007473CD">
            <w:pPr>
              <w:pStyle w:val="TableParagraph"/>
              <w:spacing w:before="2" w:line="246" w:lineRule="exact"/>
              <w:ind w:right="-15"/>
              <w:jc w:val="right"/>
              <w:rPr>
                <w:b/>
                <w:sz w:val="24"/>
                <w:szCs w:val="24"/>
              </w:rPr>
            </w:pPr>
            <w:r w:rsidRPr="00BF5E08">
              <w:rPr>
                <w:b/>
                <w:color w:val="FFFFFF"/>
                <w:spacing w:val="-2"/>
                <w:w w:val="95"/>
                <w:sz w:val="24"/>
                <w:szCs w:val="24"/>
              </w:rPr>
              <w:t>Received</w:t>
            </w:r>
          </w:p>
        </w:tc>
        <w:tc>
          <w:tcPr>
            <w:tcW w:w="2786" w:type="dxa"/>
            <w:gridSpan w:val="2"/>
            <w:shd w:val="clear" w:color="auto" w:fill="009898"/>
          </w:tcPr>
          <w:p w14:paraId="4B0A8754" w14:textId="77777777" w:rsidR="00BF5E08" w:rsidRPr="00BF5E08" w:rsidRDefault="00BF5E08" w:rsidP="007473CD">
            <w:pPr>
              <w:pStyle w:val="TableParagraph"/>
              <w:spacing w:before="2" w:line="246" w:lineRule="exact"/>
              <w:ind w:left="53"/>
              <w:rPr>
                <w:b/>
                <w:sz w:val="24"/>
                <w:szCs w:val="24"/>
              </w:rPr>
            </w:pPr>
            <w:r w:rsidRPr="00BF5E08">
              <w:rPr>
                <w:b/>
                <w:color w:val="FFFFFF"/>
                <w:w w:val="85"/>
                <w:sz w:val="24"/>
                <w:szCs w:val="24"/>
              </w:rPr>
              <w:t>unreasonable</w:t>
            </w:r>
            <w:r w:rsidRPr="00BF5E08">
              <w:rPr>
                <w:color w:val="FFFFFF"/>
                <w:spacing w:val="17"/>
                <w:sz w:val="24"/>
                <w:szCs w:val="24"/>
              </w:rPr>
              <w:t xml:space="preserve"> </w:t>
            </w:r>
            <w:r w:rsidRPr="00BF5E08">
              <w:rPr>
                <w:b/>
                <w:color w:val="FFFFFF"/>
                <w:w w:val="85"/>
                <w:sz w:val="24"/>
                <w:szCs w:val="24"/>
              </w:rPr>
              <w:t>work</w:t>
            </w:r>
            <w:r w:rsidRPr="00BF5E08">
              <w:rPr>
                <w:color w:val="FFFFFF"/>
                <w:spacing w:val="18"/>
                <w:sz w:val="24"/>
                <w:szCs w:val="24"/>
              </w:rPr>
              <w:t xml:space="preserve"> </w:t>
            </w:r>
            <w:r w:rsidRPr="00BF5E08">
              <w:rPr>
                <w:b/>
                <w:color w:val="FFFFFF"/>
                <w:spacing w:val="-2"/>
                <w:w w:val="85"/>
                <w:sz w:val="24"/>
                <w:szCs w:val="24"/>
              </w:rPr>
              <w:t>demands</w:t>
            </w:r>
          </w:p>
        </w:tc>
        <w:tc>
          <w:tcPr>
            <w:tcW w:w="1392" w:type="dxa"/>
            <w:shd w:val="clear" w:color="auto" w:fill="009898"/>
          </w:tcPr>
          <w:p w14:paraId="6DF68924" w14:textId="77777777" w:rsidR="00BF5E08" w:rsidRPr="00BF5E08" w:rsidRDefault="00BF5E08" w:rsidP="007473CD">
            <w:pPr>
              <w:pStyle w:val="TableParagraph"/>
              <w:spacing w:before="0" w:line="240" w:lineRule="auto"/>
              <w:rPr>
                <w:sz w:val="24"/>
                <w:szCs w:val="24"/>
              </w:rPr>
            </w:pPr>
          </w:p>
        </w:tc>
        <w:tc>
          <w:tcPr>
            <w:tcW w:w="1375" w:type="dxa"/>
            <w:shd w:val="clear" w:color="auto" w:fill="009898"/>
          </w:tcPr>
          <w:p w14:paraId="25F80BF0" w14:textId="77777777" w:rsidR="00BF5E08" w:rsidRPr="00BF5E08" w:rsidRDefault="00BF5E08" w:rsidP="007473CD">
            <w:pPr>
              <w:pStyle w:val="TableParagraph"/>
              <w:spacing w:before="0" w:line="240" w:lineRule="auto"/>
              <w:rPr>
                <w:sz w:val="24"/>
                <w:szCs w:val="24"/>
              </w:rPr>
            </w:pPr>
          </w:p>
        </w:tc>
      </w:tr>
      <w:tr w:rsidR="00BF5E08" w:rsidRPr="00BF5E08" w14:paraId="28F9E96F" w14:textId="77777777" w:rsidTr="007473CD">
        <w:trPr>
          <w:trHeight w:val="268"/>
        </w:trPr>
        <w:tc>
          <w:tcPr>
            <w:tcW w:w="2330" w:type="dxa"/>
          </w:tcPr>
          <w:p w14:paraId="5B3D216D"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533840AB"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34.8%</w:t>
            </w:r>
          </w:p>
        </w:tc>
        <w:tc>
          <w:tcPr>
            <w:tcW w:w="1415" w:type="dxa"/>
          </w:tcPr>
          <w:p w14:paraId="3015B371"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37.3%</w:t>
            </w:r>
          </w:p>
        </w:tc>
        <w:tc>
          <w:tcPr>
            <w:tcW w:w="1371" w:type="dxa"/>
          </w:tcPr>
          <w:p w14:paraId="4B91CF4A" w14:textId="77777777" w:rsidR="00BF5E08" w:rsidRPr="00BF5E08" w:rsidRDefault="00BF5E08" w:rsidP="007473CD">
            <w:pPr>
              <w:pStyle w:val="TableParagraph"/>
              <w:spacing w:before="2" w:line="246" w:lineRule="exact"/>
              <w:ind w:left="422"/>
              <w:rPr>
                <w:sz w:val="24"/>
                <w:szCs w:val="24"/>
              </w:rPr>
            </w:pPr>
            <w:r w:rsidRPr="00BF5E08">
              <w:rPr>
                <w:spacing w:val="-2"/>
                <w:sz w:val="24"/>
                <w:szCs w:val="24"/>
              </w:rPr>
              <w:t>12.7%</w:t>
            </w:r>
          </w:p>
        </w:tc>
        <w:tc>
          <w:tcPr>
            <w:tcW w:w="1392" w:type="dxa"/>
          </w:tcPr>
          <w:p w14:paraId="33CA3089" w14:textId="77777777" w:rsidR="00BF5E08" w:rsidRPr="00BF5E08" w:rsidRDefault="00BF5E08" w:rsidP="007473CD">
            <w:pPr>
              <w:pStyle w:val="TableParagraph"/>
              <w:spacing w:before="2" w:line="246" w:lineRule="exact"/>
              <w:ind w:left="38" w:right="78"/>
              <w:jc w:val="center"/>
              <w:rPr>
                <w:sz w:val="24"/>
                <w:szCs w:val="24"/>
              </w:rPr>
            </w:pPr>
            <w:r w:rsidRPr="00BF5E08">
              <w:rPr>
                <w:spacing w:val="-2"/>
                <w:sz w:val="24"/>
                <w:szCs w:val="24"/>
              </w:rPr>
              <w:t>10.1%</w:t>
            </w:r>
          </w:p>
        </w:tc>
        <w:tc>
          <w:tcPr>
            <w:tcW w:w="1375" w:type="dxa"/>
          </w:tcPr>
          <w:p w14:paraId="6EB4CBC3"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5.1%</w:t>
            </w:r>
          </w:p>
        </w:tc>
      </w:tr>
      <w:tr w:rsidR="00BF5E08" w:rsidRPr="00BF5E08" w14:paraId="758C334D" w14:textId="77777777" w:rsidTr="007473CD">
        <w:trPr>
          <w:trHeight w:val="268"/>
        </w:trPr>
        <w:tc>
          <w:tcPr>
            <w:tcW w:w="2330" w:type="dxa"/>
            <w:shd w:val="clear" w:color="auto" w:fill="D9D9D9"/>
          </w:tcPr>
          <w:p w14:paraId="167D08E4"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55CAC3D5"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44.1%</w:t>
            </w:r>
          </w:p>
        </w:tc>
        <w:tc>
          <w:tcPr>
            <w:tcW w:w="1415" w:type="dxa"/>
            <w:shd w:val="clear" w:color="auto" w:fill="D9D9D9"/>
          </w:tcPr>
          <w:p w14:paraId="5EC79446"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34.2%</w:t>
            </w:r>
          </w:p>
        </w:tc>
        <w:tc>
          <w:tcPr>
            <w:tcW w:w="1371" w:type="dxa"/>
            <w:shd w:val="clear" w:color="auto" w:fill="D9D9D9"/>
          </w:tcPr>
          <w:p w14:paraId="29902FBA" w14:textId="77777777" w:rsidR="00BF5E08" w:rsidRPr="00BF5E08" w:rsidRDefault="00BF5E08" w:rsidP="007473CD">
            <w:pPr>
              <w:pStyle w:val="TableParagraph"/>
              <w:spacing w:before="2" w:line="246" w:lineRule="exact"/>
              <w:ind w:left="422"/>
              <w:rPr>
                <w:sz w:val="24"/>
                <w:szCs w:val="24"/>
              </w:rPr>
            </w:pPr>
            <w:r w:rsidRPr="00BF5E08">
              <w:rPr>
                <w:spacing w:val="-2"/>
                <w:sz w:val="24"/>
                <w:szCs w:val="24"/>
              </w:rPr>
              <w:t>10.2%</w:t>
            </w:r>
          </w:p>
        </w:tc>
        <w:tc>
          <w:tcPr>
            <w:tcW w:w="1392" w:type="dxa"/>
            <w:shd w:val="clear" w:color="auto" w:fill="D9D9D9"/>
          </w:tcPr>
          <w:p w14:paraId="1B83B46F"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6.9%</w:t>
            </w:r>
          </w:p>
        </w:tc>
        <w:tc>
          <w:tcPr>
            <w:tcW w:w="1375" w:type="dxa"/>
            <w:shd w:val="clear" w:color="auto" w:fill="D9D9D9"/>
          </w:tcPr>
          <w:p w14:paraId="26ADD334"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4.6%</w:t>
            </w:r>
          </w:p>
        </w:tc>
      </w:tr>
      <w:tr w:rsidR="00BF5E08" w:rsidRPr="00BF5E08" w14:paraId="79C1F15D" w14:textId="77777777" w:rsidTr="007473CD">
        <w:trPr>
          <w:trHeight w:val="268"/>
        </w:trPr>
        <w:tc>
          <w:tcPr>
            <w:tcW w:w="2330" w:type="dxa"/>
            <w:shd w:val="clear" w:color="auto" w:fill="009898"/>
          </w:tcPr>
          <w:p w14:paraId="1E9900C5" w14:textId="77777777" w:rsidR="00BF5E08" w:rsidRPr="00BF5E08" w:rsidRDefault="00BF5E08" w:rsidP="007473CD">
            <w:pPr>
              <w:pStyle w:val="TableParagraph"/>
              <w:spacing w:before="2" w:line="246" w:lineRule="exact"/>
              <w:ind w:right="-29"/>
              <w:jc w:val="right"/>
              <w:rPr>
                <w:b/>
                <w:sz w:val="24"/>
                <w:szCs w:val="24"/>
              </w:rPr>
            </w:pPr>
            <w:r w:rsidRPr="00BF5E08">
              <w:rPr>
                <w:b/>
                <w:color w:val="FFFFFF"/>
                <w:w w:val="85"/>
                <w:sz w:val="24"/>
                <w:szCs w:val="24"/>
              </w:rPr>
              <w:t>Been</w:t>
            </w:r>
            <w:r w:rsidRPr="00BF5E08">
              <w:rPr>
                <w:color w:val="FFFFFF"/>
                <w:spacing w:val="-7"/>
                <w:sz w:val="24"/>
                <w:szCs w:val="24"/>
              </w:rPr>
              <w:t xml:space="preserve"> </w:t>
            </w:r>
            <w:r w:rsidRPr="00BF5E08">
              <w:rPr>
                <w:b/>
                <w:color w:val="FFFFFF"/>
                <w:w w:val="85"/>
                <w:sz w:val="24"/>
                <w:szCs w:val="24"/>
              </w:rPr>
              <w:t>pressured</w:t>
            </w:r>
            <w:r w:rsidRPr="00BF5E08">
              <w:rPr>
                <w:color w:val="FFFFFF"/>
                <w:spacing w:val="-7"/>
                <w:sz w:val="24"/>
                <w:szCs w:val="24"/>
              </w:rPr>
              <w:t xml:space="preserve"> </w:t>
            </w:r>
            <w:r w:rsidRPr="00BF5E08">
              <w:rPr>
                <w:b/>
                <w:color w:val="FFFFFF"/>
                <w:spacing w:val="-5"/>
                <w:w w:val="85"/>
                <w:sz w:val="24"/>
                <w:szCs w:val="24"/>
              </w:rPr>
              <w:t>in</w:t>
            </w:r>
          </w:p>
        </w:tc>
        <w:tc>
          <w:tcPr>
            <w:tcW w:w="1334" w:type="dxa"/>
            <w:shd w:val="clear" w:color="auto" w:fill="009898"/>
          </w:tcPr>
          <w:p w14:paraId="6EBF3957" w14:textId="77777777" w:rsidR="00BF5E08" w:rsidRPr="00BF5E08" w:rsidRDefault="00BF5E08" w:rsidP="007473CD">
            <w:pPr>
              <w:pStyle w:val="TableParagraph"/>
              <w:spacing w:before="2" w:line="246" w:lineRule="exact"/>
              <w:ind w:left="26"/>
              <w:rPr>
                <w:b/>
                <w:sz w:val="24"/>
                <w:szCs w:val="24"/>
              </w:rPr>
            </w:pPr>
            <w:r w:rsidRPr="00BF5E08">
              <w:rPr>
                <w:b/>
                <w:color w:val="FFFFFF"/>
                <w:w w:val="95"/>
                <w:sz w:val="24"/>
                <w:szCs w:val="24"/>
              </w:rPr>
              <w:t>to</w:t>
            </w:r>
            <w:r w:rsidRPr="00BF5E08">
              <w:rPr>
                <w:color w:val="FFFFFF"/>
                <w:spacing w:val="-7"/>
                <w:w w:val="95"/>
                <w:sz w:val="24"/>
                <w:szCs w:val="24"/>
              </w:rPr>
              <w:t xml:space="preserve"> </w:t>
            </w:r>
            <w:r w:rsidRPr="00BF5E08">
              <w:rPr>
                <w:b/>
                <w:color w:val="FFFFFF"/>
                <w:spacing w:val="-2"/>
                <w:w w:val="85"/>
                <w:sz w:val="24"/>
                <w:szCs w:val="24"/>
              </w:rPr>
              <w:t>responding</w:t>
            </w:r>
          </w:p>
        </w:tc>
        <w:tc>
          <w:tcPr>
            <w:tcW w:w="4178" w:type="dxa"/>
            <w:gridSpan w:val="3"/>
            <w:shd w:val="clear" w:color="auto" w:fill="009898"/>
          </w:tcPr>
          <w:p w14:paraId="3907AC27" w14:textId="77777777" w:rsidR="00BF5E08" w:rsidRPr="00BF5E08" w:rsidRDefault="00BF5E08" w:rsidP="007473CD">
            <w:pPr>
              <w:pStyle w:val="TableParagraph"/>
              <w:spacing w:before="2" w:line="246" w:lineRule="exact"/>
              <w:ind w:left="11"/>
              <w:rPr>
                <w:b/>
                <w:sz w:val="24"/>
                <w:szCs w:val="24"/>
              </w:rPr>
            </w:pPr>
            <w:r w:rsidRPr="00BF5E08">
              <w:rPr>
                <w:b/>
                <w:color w:val="FFFFFF"/>
                <w:w w:val="85"/>
                <w:sz w:val="24"/>
                <w:szCs w:val="24"/>
              </w:rPr>
              <w:t>to</w:t>
            </w:r>
            <w:r w:rsidRPr="00BF5E08">
              <w:rPr>
                <w:color w:val="FFFFFF"/>
                <w:spacing w:val="19"/>
                <w:sz w:val="24"/>
                <w:szCs w:val="24"/>
              </w:rPr>
              <w:t xml:space="preserve"> </w:t>
            </w:r>
            <w:r w:rsidRPr="00BF5E08">
              <w:rPr>
                <w:b/>
                <w:color w:val="FFFFFF"/>
                <w:w w:val="85"/>
                <w:sz w:val="24"/>
                <w:szCs w:val="24"/>
              </w:rPr>
              <w:t>technology-mediated</w:t>
            </w:r>
            <w:r w:rsidRPr="00BF5E08">
              <w:rPr>
                <w:color w:val="FFFFFF"/>
                <w:spacing w:val="20"/>
                <w:sz w:val="24"/>
                <w:szCs w:val="24"/>
              </w:rPr>
              <w:t xml:space="preserve"> </w:t>
            </w:r>
            <w:r w:rsidRPr="00BF5E08">
              <w:rPr>
                <w:b/>
                <w:color w:val="FFFFFF"/>
                <w:w w:val="85"/>
                <w:sz w:val="24"/>
                <w:szCs w:val="24"/>
              </w:rPr>
              <w:t>communications</w:t>
            </w:r>
            <w:r w:rsidRPr="00BF5E08">
              <w:rPr>
                <w:color w:val="FFFFFF"/>
                <w:spacing w:val="19"/>
                <w:sz w:val="24"/>
                <w:szCs w:val="24"/>
              </w:rPr>
              <w:t xml:space="preserve"> </w:t>
            </w:r>
            <w:r w:rsidRPr="00BF5E08">
              <w:rPr>
                <w:b/>
                <w:color w:val="FFFFFF"/>
                <w:w w:val="85"/>
                <w:sz w:val="24"/>
                <w:szCs w:val="24"/>
              </w:rPr>
              <w:t>at</w:t>
            </w:r>
            <w:r w:rsidRPr="00BF5E08">
              <w:rPr>
                <w:color w:val="FFFFFF"/>
                <w:spacing w:val="23"/>
                <w:sz w:val="24"/>
                <w:szCs w:val="24"/>
              </w:rPr>
              <w:t xml:space="preserve"> </w:t>
            </w:r>
            <w:r w:rsidRPr="00BF5E08">
              <w:rPr>
                <w:b/>
                <w:color w:val="FFFFFF"/>
                <w:spacing w:val="-10"/>
                <w:w w:val="85"/>
                <w:sz w:val="24"/>
                <w:szCs w:val="24"/>
              </w:rPr>
              <w:t>a</w:t>
            </w:r>
          </w:p>
        </w:tc>
        <w:tc>
          <w:tcPr>
            <w:tcW w:w="1375" w:type="dxa"/>
            <w:shd w:val="clear" w:color="auto" w:fill="009898"/>
          </w:tcPr>
          <w:p w14:paraId="76641D38" w14:textId="77777777" w:rsidR="00BF5E08" w:rsidRPr="00BF5E08" w:rsidRDefault="00BF5E08" w:rsidP="007473CD">
            <w:pPr>
              <w:pStyle w:val="TableParagraph"/>
              <w:spacing w:before="2" w:line="246" w:lineRule="exact"/>
              <w:ind w:left="-8"/>
              <w:rPr>
                <w:b/>
                <w:sz w:val="24"/>
                <w:szCs w:val="24"/>
              </w:rPr>
            </w:pPr>
            <w:r w:rsidRPr="00BF5E08">
              <w:rPr>
                <w:b/>
                <w:color w:val="FFFFFF"/>
                <w:w w:val="90"/>
                <w:sz w:val="24"/>
                <w:szCs w:val="24"/>
              </w:rPr>
              <w:t>ll</w:t>
            </w:r>
            <w:r w:rsidRPr="00BF5E08">
              <w:rPr>
                <w:color w:val="FFFFFF"/>
                <w:spacing w:val="-4"/>
                <w:w w:val="90"/>
                <w:sz w:val="24"/>
                <w:szCs w:val="24"/>
              </w:rPr>
              <w:t xml:space="preserve"> </w:t>
            </w:r>
            <w:r w:rsidRPr="00BF5E08">
              <w:rPr>
                <w:b/>
                <w:color w:val="FFFFFF"/>
                <w:spacing w:val="-2"/>
                <w:w w:val="95"/>
                <w:sz w:val="24"/>
                <w:szCs w:val="24"/>
              </w:rPr>
              <w:t>times</w:t>
            </w:r>
          </w:p>
        </w:tc>
      </w:tr>
      <w:tr w:rsidR="00BF5E08" w:rsidRPr="00BF5E08" w14:paraId="13D61443" w14:textId="77777777" w:rsidTr="007473CD">
        <w:trPr>
          <w:trHeight w:val="268"/>
        </w:trPr>
        <w:tc>
          <w:tcPr>
            <w:tcW w:w="2330" w:type="dxa"/>
          </w:tcPr>
          <w:p w14:paraId="20557F16" w14:textId="77777777" w:rsidR="00BF5E08" w:rsidRPr="00BF5E08" w:rsidRDefault="00BF5E08" w:rsidP="007473CD">
            <w:pPr>
              <w:pStyle w:val="TableParagraph"/>
              <w:spacing w:before="2" w:line="246" w:lineRule="exact"/>
              <w:ind w:left="388"/>
              <w:rPr>
                <w:b/>
                <w:sz w:val="24"/>
                <w:szCs w:val="24"/>
              </w:rPr>
            </w:pPr>
            <w:r w:rsidRPr="00BF5E08">
              <w:rPr>
                <w:b/>
                <w:w w:val="90"/>
                <w:sz w:val="24"/>
                <w:szCs w:val="24"/>
              </w:rPr>
              <w:t>Managerial</w:t>
            </w:r>
            <w:r w:rsidRPr="00BF5E08">
              <w:rPr>
                <w:spacing w:val="-7"/>
                <w:w w:val="90"/>
                <w:sz w:val="24"/>
                <w:szCs w:val="24"/>
              </w:rPr>
              <w:t xml:space="preserve"> </w:t>
            </w:r>
            <w:r w:rsidRPr="00BF5E08">
              <w:rPr>
                <w:b/>
                <w:spacing w:val="-4"/>
                <w:sz w:val="24"/>
                <w:szCs w:val="24"/>
              </w:rPr>
              <w:t>role</w:t>
            </w:r>
          </w:p>
        </w:tc>
        <w:tc>
          <w:tcPr>
            <w:tcW w:w="1334" w:type="dxa"/>
          </w:tcPr>
          <w:p w14:paraId="0AF9440A"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48.6%</w:t>
            </w:r>
          </w:p>
        </w:tc>
        <w:tc>
          <w:tcPr>
            <w:tcW w:w="1415" w:type="dxa"/>
          </w:tcPr>
          <w:p w14:paraId="17B3ED55"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30.9%</w:t>
            </w:r>
          </w:p>
        </w:tc>
        <w:tc>
          <w:tcPr>
            <w:tcW w:w="1371" w:type="dxa"/>
          </w:tcPr>
          <w:p w14:paraId="6CA4841B"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7.4%</w:t>
            </w:r>
          </w:p>
        </w:tc>
        <w:tc>
          <w:tcPr>
            <w:tcW w:w="1392" w:type="dxa"/>
          </w:tcPr>
          <w:p w14:paraId="7E6D02C8" w14:textId="77777777" w:rsidR="00BF5E08" w:rsidRPr="00BF5E08" w:rsidRDefault="00BF5E08" w:rsidP="007473CD">
            <w:pPr>
              <w:pStyle w:val="TableParagraph"/>
              <w:spacing w:before="2" w:line="246" w:lineRule="exact"/>
              <w:ind w:left="38" w:right="78"/>
              <w:jc w:val="center"/>
              <w:rPr>
                <w:sz w:val="24"/>
                <w:szCs w:val="24"/>
              </w:rPr>
            </w:pPr>
            <w:r w:rsidRPr="00BF5E08">
              <w:rPr>
                <w:spacing w:val="-4"/>
                <w:w w:val="95"/>
                <w:sz w:val="24"/>
                <w:szCs w:val="24"/>
              </w:rPr>
              <w:t>7.6%</w:t>
            </w:r>
          </w:p>
        </w:tc>
        <w:tc>
          <w:tcPr>
            <w:tcW w:w="1375" w:type="dxa"/>
          </w:tcPr>
          <w:p w14:paraId="37109FFA"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5.6%</w:t>
            </w:r>
          </w:p>
        </w:tc>
      </w:tr>
      <w:tr w:rsidR="00BF5E08" w:rsidRPr="00BF5E08" w14:paraId="488E58BB" w14:textId="77777777" w:rsidTr="007473CD">
        <w:trPr>
          <w:trHeight w:val="268"/>
        </w:trPr>
        <w:tc>
          <w:tcPr>
            <w:tcW w:w="2330" w:type="dxa"/>
            <w:shd w:val="clear" w:color="auto" w:fill="D9D9D9"/>
          </w:tcPr>
          <w:p w14:paraId="16D40B09" w14:textId="77777777" w:rsidR="00BF5E08" w:rsidRPr="00BF5E08" w:rsidRDefault="00BF5E08" w:rsidP="007473CD">
            <w:pPr>
              <w:pStyle w:val="TableParagraph"/>
              <w:spacing w:before="2" w:line="246" w:lineRule="exact"/>
              <w:ind w:left="239"/>
              <w:rPr>
                <w:b/>
                <w:sz w:val="24"/>
                <w:szCs w:val="24"/>
              </w:rPr>
            </w:pPr>
            <w:r w:rsidRPr="00BF5E08">
              <w:rPr>
                <w:b/>
                <w:w w:val="85"/>
                <w:sz w:val="24"/>
                <w:szCs w:val="24"/>
              </w:rPr>
              <w:t>No</w:t>
            </w:r>
            <w:r w:rsidRPr="00BF5E08">
              <w:rPr>
                <w:spacing w:val="11"/>
                <w:sz w:val="24"/>
                <w:szCs w:val="24"/>
              </w:rPr>
              <w:t xml:space="preserve"> </w:t>
            </w:r>
            <w:r w:rsidRPr="00BF5E08">
              <w:rPr>
                <w:b/>
                <w:w w:val="85"/>
                <w:sz w:val="24"/>
                <w:szCs w:val="24"/>
              </w:rPr>
              <w:t>managerial</w:t>
            </w:r>
            <w:r w:rsidRPr="00BF5E08">
              <w:rPr>
                <w:spacing w:val="10"/>
                <w:sz w:val="24"/>
                <w:szCs w:val="24"/>
              </w:rPr>
              <w:t xml:space="preserve"> </w:t>
            </w:r>
            <w:r w:rsidRPr="00BF5E08">
              <w:rPr>
                <w:b/>
                <w:spacing w:val="-4"/>
                <w:w w:val="85"/>
                <w:sz w:val="24"/>
                <w:szCs w:val="24"/>
              </w:rPr>
              <w:t>role</w:t>
            </w:r>
          </w:p>
        </w:tc>
        <w:tc>
          <w:tcPr>
            <w:tcW w:w="1334" w:type="dxa"/>
            <w:shd w:val="clear" w:color="auto" w:fill="D9D9D9"/>
          </w:tcPr>
          <w:p w14:paraId="5FB810B0" w14:textId="77777777" w:rsidR="00BF5E08" w:rsidRPr="00BF5E08" w:rsidRDefault="00BF5E08" w:rsidP="007473CD">
            <w:pPr>
              <w:pStyle w:val="TableParagraph"/>
              <w:spacing w:before="2" w:line="246" w:lineRule="exact"/>
              <w:ind w:left="341"/>
              <w:rPr>
                <w:sz w:val="24"/>
                <w:szCs w:val="24"/>
              </w:rPr>
            </w:pPr>
            <w:r w:rsidRPr="00BF5E08">
              <w:rPr>
                <w:spacing w:val="-2"/>
                <w:sz w:val="24"/>
                <w:szCs w:val="24"/>
              </w:rPr>
              <w:t>59.1%</w:t>
            </w:r>
          </w:p>
        </w:tc>
        <w:tc>
          <w:tcPr>
            <w:tcW w:w="1415" w:type="dxa"/>
            <w:shd w:val="clear" w:color="auto" w:fill="D9D9D9"/>
          </w:tcPr>
          <w:p w14:paraId="33652786" w14:textId="77777777" w:rsidR="00BF5E08" w:rsidRPr="00BF5E08" w:rsidRDefault="00BF5E08" w:rsidP="007473CD">
            <w:pPr>
              <w:pStyle w:val="TableParagraph"/>
              <w:spacing w:before="2" w:line="246" w:lineRule="exact"/>
              <w:ind w:left="33" w:right="9"/>
              <w:jc w:val="center"/>
              <w:rPr>
                <w:sz w:val="24"/>
                <w:szCs w:val="24"/>
              </w:rPr>
            </w:pPr>
            <w:r w:rsidRPr="00BF5E08">
              <w:rPr>
                <w:spacing w:val="-2"/>
                <w:sz w:val="24"/>
                <w:szCs w:val="24"/>
              </w:rPr>
              <w:t>24.4%</w:t>
            </w:r>
          </w:p>
        </w:tc>
        <w:tc>
          <w:tcPr>
            <w:tcW w:w="1371" w:type="dxa"/>
            <w:shd w:val="clear" w:color="auto" w:fill="D9D9D9"/>
          </w:tcPr>
          <w:p w14:paraId="4AAA159F" w14:textId="77777777" w:rsidR="00BF5E08" w:rsidRPr="00BF5E08" w:rsidRDefault="00BF5E08" w:rsidP="007473CD">
            <w:pPr>
              <w:pStyle w:val="TableParagraph"/>
              <w:spacing w:before="2" w:line="246" w:lineRule="exact"/>
              <w:ind w:left="477"/>
              <w:rPr>
                <w:sz w:val="24"/>
                <w:szCs w:val="24"/>
              </w:rPr>
            </w:pPr>
            <w:r w:rsidRPr="00BF5E08">
              <w:rPr>
                <w:spacing w:val="-4"/>
                <w:w w:val="95"/>
                <w:sz w:val="24"/>
                <w:szCs w:val="24"/>
              </w:rPr>
              <w:t>6.3%</w:t>
            </w:r>
          </w:p>
        </w:tc>
        <w:tc>
          <w:tcPr>
            <w:tcW w:w="1392" w:type="dxa"/>
            <w:shd w:val="clear" w:color="auto" w:fill="D9D9D9"/>
          </w:tcPr>
          <w:p w14:paraId="7A0C5BB6" w14:textId="77777777" w:rsidR="00BF5E08" w:rsidRPr="00BF5E08" w:rsidRDefault="00BF5E08" w:rsidP="007473CD">
            <w:pPr>
              <w:pStyle w:val="TableParagraph"/>
              <w:spacing w:before="2" w:line="246" w:lineRule="exact"/>
              <w:ind w:left="38" w:right="77"/>
              <w:jc w:val="center"/>
              <w:rPr>
                <w:sz w:val="24"/>
                <w:szCs w:val="24"/>
              </w:rPr>
            </w:pPr>
            <w:r w:rsidRPr="00BF5E08">
              <w:rPr>
                <w:spacing w:val="-5"/>
                <w:w w:val="95"/>
                <w:sz w:val="24"/>
                <w:szCs w:val="24"/>
              </w:rPr>
              <w:t>6%</w:t>
            </w:r>
          </w:p>
        </w:tc>
        <w:tc>
          <w:tcPr>
            <w:tcW w:w="1375" w:type="dxa"/>
            <w:shd w:val="clear" w:color="auto" w:fill="D9D9D9"/>
          </w:tcPr>
          <w:p w14:paraId="472744FC" w14:textId="77777777" w:rsidR="00BF5E08" w:rsidRPr="00BF5E08" w:rsidRDefault="00BF5E08" w:rsidP="007473CD">
            <w:pPr>
              <w:pStyle w:val="TableParagraph"/>
              <w:spacing w:before="2" w:line="246" w:lineRule="exact"/>
              <w:ind w:left="-34" w:right="493"/>
              <w:jc w:val="right"/>
              <w:rPr>
                <w:sz w:val="24"/>
                <w:szCs w:val="24"/>
              </w:rPr>
            </w:pPr>
            <w:r w:rsidRPr="00BF5E08">
              <w:rPr>
                <w:spacing w:val="-4"/>
                <w:w w:val="95"/>
                <w:sz w:val="24"/>
                <w:szCs w:val="24"/>
              </w:rPr>
              <w:t>4.1%</w:t>
            </w:r>
          </w:p>
        </w:tc>
      </w:tr>
    </w:tbl>
    <w:p w14:paraId="17EEC7F7" w14:textId="77777777" w:rsidR="00BF5E08" w:rsidRPr="00BF5E08" w:rsidRDefault="00BF5E08" w:rsidP="00BF5E08">
      <w:pPr>
        <w:spacing w:before="22"/>
        <w:ind w:left="860"/>
        <w:rPr>
          <w:rFonts w:ascii="Arial" w:hAnsi="Arial" w:cs="Arial"/>
        </w:rPr>
      </w:pPr>
      <w:r w:rsidRPr="00BF5E08">
        <w:rPr>
          <w:rFonts w:ascii="Arial" w:hAnsi="Arial" w:cs="Arial"/>
          <w:w w:val="90"/>
          <w:position w:val="1"/>
        </w:rPr>
        <w:t>Note:</w:t>
      </w:r>
      <w:r w:rsidRPr="00BF5E08">
        <w:rPr>
          <w:rFonts w:ascii="Arial" w:hAnsi="Arial" w:cs="Arial"/>
          <w:spacing w:val="-1"/>
          <w:position w:val="1"/>
        </w:rPr>
        <w:t xml:space="preserve"> </w:t>
      </w:r>
      <w:r w:rsidRPr="00BF5E08">
        <w:rPr>
          <w:rFonts w:ascii="Arial" w:hAnsi="Arial" w:cs="Arial"/>
          <w:w w:val="90"/>
          <w:position w:val="1"/>
        </w:rPr>
        <w:t>N</w:t>
      </w:r>
      <w:r w:rsidRPr="00BF5E08">
        <w:rPr>
          <w:rFonts w:ascii="Arial" w:hAnsi="Arial" w:cs="Arial"/>
          <w:w w:val="90"/>
        </w:rPr>
        <w:t>managers</w:t>
      </w:r>
      <w:r w:rsidRPr="00BF5E08">
        <w:rPr>
          <w:rFonts w:ascii="Arial" w:hAnsi="Arial" w:cs="Arial"/>
          <w:w w:val="90"/>
          <w:position w:val="1"/>
        </w:rPr>
        <w:t>:</w:t>
      </w:r>
      <w:r w:rsidRPr="00BF5E08">
        <w:rPr>
          <w:rFonts w:ascii="Arial" w:hAnsi="Arial" w:cs="Arial"/>
          <w:position w:val="1"/>
        </w:rPr>
        <w:t xml:space="preserve"> </w:t>
      </w:r>
      <w:r w:rsidRPr="00BF5E08">
        <w:rPr>
          <w:rFonts w:ascii="Arial" w:hAnsi="Arial" w:cs="Arial"/>
          <w:w w:val="90"/>
          <w:position w:val="1"/>
        </w:rPr>
        <w:t>1124</w:t>
      </w:r>
      <w:r w:rsidRPr="00BF5E08">
        <w:rPr>
          <w:rFonts w:ascii="Arial" w:hAnsi="Arial" w:cs="Arial"/>
          <w:position w:val="1"/>
        </w:rPr>
        <w:t xml:space="preserve"> </w:t>
      </w:r>
      <w:r w:rsidRPr="00BF5E08">
        <w:rPr>
          <w:rFonts w:ascii="Arial" w:hAnsi="Arial" w:cs="Arial"/>
          <w:w w:val="90"/>
          <w:position w:val="1"/>
        </w:rPr>
        <w:t>N</w:t>
      </w:r>
      <w:r w:rsidRPr="00BF5E08">
        <w:rPr>
          <w:rFonts w:ascii="Arial" w:hAnsi="Arial" w:cs="Arial"/>
          <w:w w:val="90"/>
        </w:rPr>
        <w:t>non-managers</w:t>
      </w:r>
      <w:r w:rsidRPr="00BF5E08">
        <w:rPr>
          <w:rFonts w:ascii="Arial" w:hAnsi="Arial" w:cs="Arial"/>
          <w:w w:val="90"/>
          <w:position w:val="1"/>
        </w:rPr>
        <w:t>:</w:t>
      </w:r>
      <w:r w:rsidRPr="00BF5E08">
        <w:rPr>
          <w:rFonts w:ascii="Arial" w:hAnsi="Arial" w:cs="Arial"/>
          <w:spacing w:val="1"/>
          <w:position w:val="1"/>
        </w:rPr>
        <w:t xml:space="preserve"> </w:t>
      </w:r>
      <w:r w:rsidRPr="00BF5E08">
        <w:rPr>
          <w:rFonts w:ascii="Arial" w:hAnsi="Arial" w:cs="Arial"/>
          <w:spacing w:val="-4"/>
          <w:w w:val="90"/>
          <w:position w:val="1"/>
        </w:rPr>
        <w:t>2238</w:t>
      </w:r>
    </w:p>
    <w:p w14:paraId="3E7A13E4" w14:textId="77777777" w:rsidR="00BF5E08" w:rsidRPr="00BF5E08" w:rsidRDefault="00BF5E08" w:rsidP="00BF5E08">
      <w:pPr>
        <w:pStyle w:val="BodyText"/>
      </w:pPr>
    </w:p>
    <w:p w14:paraId="6C59DE67" w14:textId="77777777" w:rsidR="00BF5E08" w:rsidRPr="00BF5E08" w:rsidRDefault="00BF5E08" w:rsidP="00BF5E08">
      <w:pPr>
        <w:pStyle w:val="BodyText"/>
      </w:pPr>
    </w:p>
    <w:p w14:paraId="4EB607AF" w14:textId="77777777" w:rsidR="00BF5E08" w:rsidRPr="00BF5E08" w:rsidRDefault="00BF5E08" w:rsidP="00BF5E08">
      <w:pPr>
        <w:pStyle w:val="BodyText"/>
        <w:spacing w:before="5"/>
      </w:pPr>
    </w:p>
    <w:p w14:paraId="38519E90" w14:textId="77777777" w:rsidR="00BF5E08" w:rsidRPr="00BF5E08" w:rsidRDefault="00BF5E08">
      <w:pPr>
        <w:pStyle w:val="Heading2"/>
        <w:numPr>
          <w:ilvl w:val="2"/>
          <w:numId w:val="29"/>
        </w:numPr>
        <w:tabs>
          <w:tab w:val="left" w:pos="1389"/>
        </w:tabs>
        <w:ind w:left="1080" w:hanging="529"/>
        <w:rPr>
          <w:rFonts w:ascii="Arial" w:hAnsi="Arial" w:cs="Arial"/>
          <w:sz w:val="24"/>
          <w:szCs w:val="24"/>
        </w:rPr>
      </w:pPr>
      <w:bookmarkStart w:id="50" w:name="_bookmark73"/>
      <w:bookmarkEnd w:id="50"/>
      <w:r w:rsidRPr="00BF5E08">
        <w:rPr>
          <w:rFonts w:ascii="Arial" w:hAnsi="Arial" w:cs="Arial"/>
          <w:color w:val="009898"/>
          <w:w w:val="80"/>
          <w:sz w:val="24"/>
          <w:szCs w:val="24"/>
        </w:rPr>
        <w:t>Cyberbullying</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Victimisation</w:t>
      </w:r>
      <w:r w:rsidRPr="00BF5E08">
        <w:rPr>
          <w:rFonts w:ascii="Arial" w:hAnsi="Arial" w:cs="Arial"/>
          <w:color w:val="009898"/>
          <w:sz w:val="24"/>
          <w:szCs w:val="24"/>
        </w:rPr>
        <w:t xml:space="preserve"> </w:t>
      </w:r>
      <w:r w:rsidRPr="00BF5E08">
        <w:rPr>
          <w:rFonts w:ascii="Arial" w:hAnsi="Arial" w:cs="Arial"/>
          <w:color w:val="009898"/>
          <w:w w:val="80"/>
          <w:sz w:val="24"/>
          <w:szCs w:val="24"/>
        </w:rPr>
        <w:t>across</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Different</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Work</w:t>
      </w:r>
      <w:r w:rsidRPr="00BF5E08">
        <w:rPr>
          <w:rFonts w:ascii="Arial" w:hAnsi="Arial" w:cs="Arial"/>
          <w:color w:val="009898"/>
          <w:spacing w:val="1"/>
          <w:sz w:val="24"/>
          <w:szCs w:val="24"/>
        </w:rPr>
        <w:t xml:space="preserve"> </w:t>
      </w:r>
      <w:r w:rsidRPr="00BF5E08">
        <w:rPr>
          <w:rFonts w:ascii="Arial" w:hAnsi="Arial" w:cs="Arial"/>
          <w:color w:val="009898"/>
          <w:spacing w:val="-2"/>
          <w:w w:val="80"/>
          <w:sz w:val="24"/>
          <w:szCs w:val="24"/>
        </w:rPr>
        <w:t>Areas</w:t>
      </w:r>
    </w:p>
    <w:p w14:paraId="2E3CD9EC" w14:textId="77777777" w:rsidR="00BF5E08" w:rsidRPr="00BF5E08" w:rsidRDefault="00BF5E08" w:rsidP="00BF5E08">
      <w:pPr>
        <w:pStyle w:val="BodyText"/>
        <w:spacing w:before="10"/>
        <w:rPr>
          <w:b/>
          <w:i/>
        </w:rPr>
      </w:pPr>
    </w:p>
    <w:p w14:paraId="6F8103E1" w14:textId="77777777" w:rsidR="00BF5E08" w:rsidRPr="00BF5E08" w:rsidRDefault="00BF5E08">
      <w:pPr>
        <w:pStyle w:val="ListParagraph"/>
        <w:widowControl w:val="0"/>
        <w:numPr>
          <w:ilvl w:val="0"/>
          <w:numId w:val="18"/>
        </w:numPr>
        <w:tabs>
          <w:tab w:val="left" w:pos="1581"/>
        </w:tabs>
        <w:autoSpaceDE w:val="0"/>
        <w:autoSpaceDN w:val="0"/>
        <w:spacing w:before="1" w:line="381" w:lineRule="auto"/>
        <w:ind w:right="392"/>
        <w:jc w:val="both"/>
        <w:rPr>
          <w:rFonts w:ascii="Arial" w:hAnsi="Arial" w:cs="Arial"/>
        </w:rPr>
      </w:pPr>
      <w:r w:rsidRPr="00BF5E08">
        <w:rPr>
          <w:rFonts w:ascii="Arial" w:hAnsi="Arial" w:cs="Arial"/>
        </w:rPr>
        <w:t>Overall,</w:t>
      </w:r>
      <w:r w:rsidRPr="00BF5E08">
        <w:rPr>
          <w:rFonts w:ascii="Arial" w:hAnsi="Arial" w:cs="Arial"/>
          <w:spacing w:val="-7"/>
        </w:rPr>
        <w:t xml:space="preserve"> </w:t>
      </w:r>
      <w:r w:rsidRPr="00BF5E08">
        <w:rPr>
          <w:rFonts w:ascii="Arial" w:hAnsi="Arial" w:cs="Arial"/>
        </w:rPr>
        <w:t>the</w:t>
      </w:r>
      <w:r w:rsidRPr="00BF5E08">
        <w:rPr>
          <w:rFonts w:ascii="Arial" w:hAnsi="Arial" w:cs="Arial"/>
          <w:spacing w:val="-8"/>
        </w:rPr>
        <w:t xml:space="preserve"> </w:t>
      </w:r>
      <w:r w:rsidRPr="00BF5E08">
        <w:rPr>
          <w:rFonts w:ascii="Arial" w:hAnsi="Arial" w:cs="Arial"/>
        </w:rPr>
        <w:t>prevalence</w:t>
      </w:r>
      <w:r w:rsidRPr="00BF5E08">
        <w:rPr>
          <w:rFonts w:ascii="Arial" w:hAnsi="Arial" w:cs="Arial"/>
          <w:spacing w:val="-8"/>
        </w:rPr>
        <w:t xml:space="preserve"> </w:t>
      </w:r>
      <w:r w:rsidRPr="00BF5E08">
        <w:rPr>
          <w:rFonts w:ascii="Arial" w:hAnsi="Arial" w:cs="Arial"/>
        </w:rPr>
        <w:t>of</w:t>
      </w:r>
      <w:r w:rsidRPr="00BF5E08">
        <w:rPr>
          <w:rFonts w:ascii="Arial" w:hAnsi="Arial" w:cs="Arial"/>
          <w:spacing w:val="-6"/>
        </w:rPr>
        <w:t xml:space="preserve"> </w:t>
      </w:r>
      <w:r w:rsidRPr="00BF5E08">
        <w:rPr>
          <w:rFonts w:ascii="Arial" w:hAnsi="Arial" w:cs="Arial"/>
        </w:rPr>
        <w:t>cyberbullying</w:t>
      </w:r>
      <w:r w:rsidRPr="00BF5E08">
        <w:rPr>
          <w:rFonts w:ascii="Arial" w:hAnsi="Arial" w:cs="Arial"/>
          <w:spacing w:val="-7"/>
        </w:rPr>
        <w:t xml:space="preserve"> </w:t>
      </w:r>
      <w:r w:rsidRPr="00BF5E08">
        <w:rPr>
          <w:rFonts w:ascii="Arial" w:hAnsi="Arial" w:cs="Arial"/>
        </w:rPr>
        <w:t>was</w:t>
      </w:r>
      <w:r w:rsidRPr="00BF5E08">
        <w:rPr>
          <w:rFonts w:ascii="Arial" w:hAnsi="Arial" w:cs="Arial"/>
          <w:spacing w:val="-9"/>
        </w:rPr>
        <w:t xml:space="preserve"> </w:t>
      </w:r>
      <w:r w:rsidRPr="00BF5E08">
        <w:rPr>
          <w:rFonts w:ascii="Arial" w:hAnsi="Arial" w:cs="Arial"/>
        </w:rPr>
        <w:t>comparable</w:t>
      </w:r>
      <w:r w:rsidRPr="00BF5E08">
        <w:rPr>
          <w:rFonts w:ascii="Arial" w:hAnsi="Arial" w:cs="Arial"/>
          <w:spacing w:val="-5"/>
        </w:rPr>
        <w:t xml:space="preserve"> </w:t>
      </w:r>
      <w:r w:rsidRPr="00BF5E08">
        <w:rPr>
          <w:rFonts w:ascii="Arial" w:hAnsi="Arial" w:cs="Arial"/>
        </w:rPr>
        <w:t>across</w:t>
      </w:r>
      <w:r w:rsidRPr="00BF5E08">
        <w:rPr>
          <w:rFonts w:ascii="Arial" w:hAnsi="Arial" w:cs="Arial"/>
          <w:spacing w:val="-7"/>
        </w:rPr>
        <w:t xml:space="preserve"> </w:t>
      </w:r>
      <w:r w:rsidRPr="00BF5E08">
        <w:rPr>
          <w:rFonts w:ascii="Arial" w:hAnsi="Arial" w:cs="Arial"/>
        </w:rPr>
        <w:t>all</w:t>
      </w:r>
      <w:r w:rsidRPr="00BF5E08">
        <w:rPr>
          <w:rFonts w:ascii="Arial" w:hAnsi="Arial" w:cs="Arial"/>
          <w:spacing w:val="-9"/>
        </w:rPr>
        <w:t xml:space="preserve"> </w:t>
      </w:r>
      <w:r w:rsidRPr="00BF5E08">
        <w:rPr>
          <w:rFonts w:ascii="Arial" w:hAnsi="Arial" w:cs="Arial"/>
        </w:rPr>
        <w:t>work</w:t>
      </w:r>
      <w:r w:rsidRPr="00BF5E08">
        <w:rPr>
          <w:rFonts w:ascii="Arial" w:hAnsi="Arial" w:cs="Arial"/>
          <w:spacing w:val="-8"/>
        </w:rPr>
        <w:t xml:space="preserve"> </w:t>
      </w:r>
      <w:r w:rsidRPr="00BF5E08">
        <w:rPr>
          <w:rFonts w:ascii="Arial" w:hAnsi="Arial" w:cs="Arial"/>
        </w:rPr>
        <w:t xml:space="preserve">areas. Academics working in the field of AHSS-BL were more likely to experience cyberbullying “now and then” (34.7%), followed by respondents in the </w:t>
      </w:r>
      <w:r w:rsidRPr="00BF5E08">
        <w:rPr>
          <w:rFonts w:ascii="Arial" w:hAnsi="Arial" w:cs="Arial"/>
          <w:w w:val="90"/>
        </w:rPr>
        <w:t xml:space="preserve">Professional/Technical work area (33.6%) and by those who did not disclose their work </w:t>
      </w:r>
      <w:r w:rsidRPr="00BF5E08">
        <w:rPr>
          <w:rFonts w:ascii="Arial" w:hAnsi="Arial" w:cs="Arial"/>
          <w:spacing w:val="-2"/>
        </w:rPr>
        <w:t>area</w:t>
      </w:r>
      <w:r w:rsidRPr="00BF5E08">
        <w:rPr>
          <w:rFonts w:ascii="Arial" w:hAnsi="Arial" w:cs="Arial"/>
          <w:spacing w:val="-15"/>
        </w:rPr>
        <w:t xml:space="preserve"> </w:t>
      </w:r>
      <w:r w:rsidRPr="00BF5E08">
        <w:rPr>
          <w:rFonts w:ascii="Arial" w:hAnsi="Arial" w:cs="Arial"/>
          <w:spacing w:val="-2"/>
        </w:rPr>
        <w:t>or</w:t>
      </w:r>
      <w:r w:rsidRPr="00BF5E08">
        <w:rPr>
          <w:rFonts w:ascii="Arial" w:hAnsi="Arial" w:cs="Arial"/>
          <w:spacing w:val="-13"/>
        </w:rPr>
        <w:t xml:space="preserve"> </w:t>
      </w:r>
      <w:r w:rsidRPr="00BF5E08">
        <w:rPr>
          <w:rFonts w:ascii="Arial" w:hAnsi="Arial" w:cs="Arial"/>
          <w:spacing w:val="-2"/>
        </w:rPr>
        <w:t>whose</w:t>
      </w:r>
      <w:r w:rsidRPr="00BF5E08">
        <w:rPr>
          <w:rFonts w:ascii="Arial" w:hAnsi="Arial" w:cs="Arial"/>
          <w:spacing w:val="-13"/>
        </w:rPr>
        <w:t xml:space="preserve"> </w:t>
      </w:r>
      <w:r w:rsidRPr="00BF5E08">
        <w:rPr>
          <w:rFonts w:ascii="Arial" w:hAnsi="Arial" w:cs="Arial"/>
          <w:spacing w:val="-2"/>
        </w:rPr>
        <w:t>area</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work</w:t>
      </w:r>
      <w:r w:rsidRPr="00BF5E08">
        <w:rPr>
          <w:rFonts w:ascii="Arial" w:hAnsi="Arial" w:cs="Arial"/>
          <w:spacing w:val="-13"/>
        </w:rPr>
        <w:t xml:space="preserve"> </w:t>
      </w:r>
      <w:r w:rsidRPr="00BF5E08">
        <w:rPr>
          <w:rFonts w:ascii="Arial" w:hAnsi="Arial" w:cs="Arial"/>
          <w:spacing w:val="-2"/>
        </w:rPr>
        <w:t>was</w:t>
      </w:r>
      <w:r w:rsidRPr="00BF5E08">
        <w:rPr>
          <w:rFonts w:ascii="Arial" w:hAnsi="Arial" w:cs="Arial"/>
          <w:spacing w:val="-13"/>
        </w:rPr>
        <w:t xml:space="preserve"> </w:t>
      </w:r>
      <w:r w:rsidRPr="00BF5E08">
        <w:rPr>
          <w:rFonts w:ascii="Arial" w:hAnsi="Arial" w:cs="Arial"/>
          <w:spacing w:val="-2"/>
        </w:rPr>
        <w:t>not</w:t>
      </w:r>
      <w:r w:rsidRPr="00BF5E08">
        <w:rPr>
          <w:rFonts w:ascii="Arial" w:hAnsi="Arial" w:cs="Arial"/>
          <w:spacing w:val="-13"/>
        </w:rPr>
        <w:t xml:space="preserve"> </w:t>
      </w:r>
      <w:r w:rsidRPr="00BF5E08">
        <w:rPr>
          <w:rFonts w:ascii="Arial" w:hAnsi="Arial" w:cs="Arial"/>
          <w:spacing w:val="-2"/>
        </w:rPr>
        <w:t>listed</w:t>
      </w:r>
      <w:r w:rsidRPr="00BF5E08">
        <w:rPr>
          <w:rFonts w:ascii="Arial" w:hAnsi="Arial" w:cs="Arial"/>
          <w:spacing w:val="-13"/>
        </w:rPr>
        <w:t xml:space="preserve"> </w:t>
      </w:r>
      <w:r w:rsidRPr="00BF5E08">
        <w:rPr>
          <w:rFonts w:ascii="Arial" w:hAnsi="Arial" w:cs="Arial"/>
          <w:spacing w:val="-2"/>
        </w:rPr>
        <w:t>in</w:t>
      </w:r>
      <w:r w:rsidRPr="00BF5E08">
        <w:rPr>
          <w:rFonts w:ascii="Arial" w:hAnsi="Arial" w:cs="Arial"/>
          <w:spacing w:val="-13"/>
        </w:rPr>
        <w:t xml:space="preserve"> </w:t>
      </w:r>
      <w:r w:rsidRPr="00BF5E08">
        <w:rPr>
          <w:rFonts w:ascii="Arial" w:hAnsi="Arial" w:cs="Arial"/>
          <w:spacing w:val="-2"/>
        </w:rPr>
        <w:t>the</w:t>
      </w:r>
      <w:r w:rsidRPr="00BF5E08">
        <w:rPr>
          <w:rFonts w:ascii="Arial" w:hAnsi="Arial" w:cs="Arial"/>
          <w:spacing w:val="-13"/>
        </w:rPr>
        <w:t xml:space="preserve"> </w:t>
      </w:r>
      <w:r w:rsidRPr="00BF5E08">
        <w:rPr>
          <w:rFonts w:ascii="Arial" w:hAnsi="Arial" w:cs="Arial"/>
          <w:spacing w:val="-2"/>
        </w:rPr>
        <w:t>survey</w:t>
      </w:r>
      <w:r w:rsidRPr="00BF5E08">
        <w:rPr>
          <w:rFonts w:ascii="Arial" w:hAnsi="Arial" w:cs="Arial"/>
          <w:spacing w:val="-13"/>
        </w:rPr>
        <w:t xml:space="preserve"> </w:t>
      </w:r>
      <w:r w:rsidRPr="00BF5E08">
        <w:rPr>
          <w:rFonts w:ascii="Arial" w:hAnsi="Arial" w:cs="Arial"/>
          <w:spacing w:val="-2"/>
        </w:rPr>
        <w:t>(“other”;</w:t>
      </w:r>
      <w:r w:rsidRPr="00BF5E08">
        <w:rPr>
          <w:rFonts w:ascii="Arial" w:hAnsi="Arial" w:cs="Arial"/>
          <w:spacing w:val="-13"/>
        </w:rPr>
        <w:t xml:space="preserve"> </w:t>
      </w:r>
      <w:r w:rsidRPr="00BF5E08">
        <w:rPr>
          <w:rFonts w:ascii="Arial" w:hAnsi="Arial" w:cs="Arial"/>
          <w:spacing w:val="-2"/>
        </w:rPr>
        <w:t>32%).</w:t>
      </w:r>
      <w:r w:rsidRPr="00BF5E08">
        <w:rPr>
          <w:rFonts w:ascii="Arial" w:hAnsi="Arial" w:cs="Arial"/>
          <w:spacing w:val="-13"/>
        </w:rPr>
        <w:t xml:space="preserve"> </w:t>
      </w:r>
      <w:r w:rsidRPr="00BF5E08">
        <w:rPr>
          <w:rFonts w:ascii="Arial" w:hAnsi="Arial" w:cs="Arial"/>
          <w:spacing w:val="-2"/>
        </w:rPr>
        <w:t>A</w:t>
      </w:r>
      <w:r w:rsidRPr="00BF5E08">
        <w:rPr>
          <w:rFonts w:ascii="Arial" w:hAnsi="Arial" w:cs="Arial"/>
          <w:spacing w:val="-13"/>
        </w:rPr>
        <w:t xml:space="preserve"> </w:t>
      </w:r>
      <w:r w:rsidRPr="00BF5E08">
        <w:rPr>
          <w:rFonts w:ascii="Arial" w:hAnsi="Arial" w:cs="Arial"/>
          <w:spacing w:val="-2"/>
        </w:rPr>
        <w:t xml:space="preserve">relatively </w:t>
      </w:r>
      <w:r w:rsidRPr="00BF5E08">
        <w:rPr>
          <w:rFonts w:ascii="Arial" w:hAnsi="Arial" w:cs="Arial"/>
        </w:rPr>
        <w:t>lower</w:t>
      </w:r>
      <w:r w:rsidRPr="00BF5E08">
        <w:rPr>
          <w:rFonts w:ascii="Arial" w:hAnsi="Arial" w:cs="Arial"/>
          <w:spacing w:val="-15"/>
        </w:rPr>
        <w:t xml:space="preserve"> </w:t>
      </w:r>
      <w:r w:rsidRPr="00BF5E08">
        <w:rPr>
          <w:rFonts w:ascii="Arial" w:hAnsi="Arial" w:cs="Arial"/>
        </w:rPr>
        <w:t>number</w:t>
      </w:r>
      <w:r w:rsidRPr="00BF5E08">
        <w:rPr>
          <w:rFonts w:ascii="Arial" w:hAnsi="Arial" w:cs="Arial"/>
          <w:spacing w:val="-15"/>
        </w:rPr>
        <w:t xml:space="preserve"> </w:t>
      </w:r>
      <w:r w:rsidRPr="00BF5E08">
        <w:rPr>
          <w:rFonts w:ascii="Arial" w:hAnsi="Arial" w:cs="Arial"/>
        </w:rPr>
        <w:t>of</w:t>
      </w:r>
      <w:r w:rsidRPr="00BF5E08">
        <w:rPr>
          <w:rFonts w:ascii="Arial" w:hAnsi="Arial" w:cs="Arial"/>
          <w:spacing w:val="-15"/>
        </w:rPr>
        <w:t xml:space="preserve"> </w:t>
      </w:r>
      <w:r w:rsidRPr="00BF5E08">
        <w:rPr>
          <w:rFonts w:ascii="Arial" w:hAnsi="Arial" w:cs="Arial"/>
        </w:rPr>
        <w:t>respondents</w:t>
      </w:r>
      <w:r w:rsidRPr="00BF5E08">
        <w:rPr>
          <w:rFonts w:ascii="Arial" w:hAnsi="Arial" w:cs="Arial"/>
          <w:spacing w:val="-15"/>
        </w:rPr>
        <w:t xml:space="preserve"> </w:t>
      </w:r>
      <w:r w:rsidRPr="00BF5E08">
        <w:rPr>
          <w:rFonts w:ascii="Arial" w:hAnsi="Arial" w:cs="Arial"/>
        </w:rPr>
        <w:t>in</w:t>
      </w:r>
      <w:r w:rsidRPr="00BF5E08">
        <w:rPr>
          <w:rFonts w:ascii="Arial" w:hAnsi="Arial" w:cs="Arial"/>
          <w:spacing w:val="-15"/>
        </w:rPr>
        <w:t xml:space="preserve"> </w:t>
      </w:r>
      <w:r w:rsidRPr="00BF5E08">
        <w:rPr>
          <w:rFonts w:ascii="Arial" w:hAnsi="Arial" w:cs="Arial"/>
        </w:rPr>
        <w:t>the</w:t>
      </w:r>
      <w:r w:rsidRPr="00BF5E08">
        <w:rPr>
          <w:rFonts w:ascii="Arial" w:hAnsi="Arial" w:cs="Arial"/>
          <w:spacing w:val="-15"/>
        </w:rPr>
        <w:t xml:space="preserve"> </w:t>
      </w:r>
      <w:r w:rsidRPr="00BF5E08">
        <w:rPr>
          <w:rFonts w:ascii="Arial" w:hAnsi="Arial" w:cs="Arial"/>
        </w:rPr>
        <w:t>STEM-MH</w:t>
      </w:r>
      <w:r w:rsidRPr="00BF5E08">
        <w:rPr>
          <w:rFonts w:ascii="Arial" w:hAnsi="Arial" w:cs="Arial"/>
          <w:spacing w:val="-15"/>
        </w:rPr>
        <w:t xml:space="preserve"> </w:t>
      </w:r>
      <w:r w:rsidRPr="00BF5E08">
        <w:rPr>
          <w:rFonts w:ascii="Arial" w:hAnsi="Arial" w:cs="Arial"/>
        </w:rPr>
        <w:t>area</w:t>
      </w:r>
      <w:r w:rsidRPr="00BF5E08">
        <w:rPr>
          <w:rFonts w:ascii="Arial" w:hAnsi="Arial" w:cs="Arial"/>
          <w:spacing w:val="-15"/>
        </w:rPr>
        <w:t xml:space="preserve"> </w:t>
      </w:r>
      <w:r w:rsidRPr="00BF5E08">
        <w:rPr>
          <w:rFonts w:ascii="Arial" w:hAnsi="Arial" w:cs="Arial"/>
        </w:rPr>
        <w:t>were</w:t>
      </w:r>
      <w:r w:rsidRPr="00BF5E08">
        <w:rPr>
          <w:rFonts w:ascii="Arial" w:hAnsi="Arial" w:cs="Arial"/>
          <w:spacing w:val="-17"/>
        </w:rPr>
        <w:t xml:space="preserve"> </w:t>
      </w:r>
      <w:r w:rsidRPr="00BF5E08">
        <w:rPr>
          <w:rFonts w:ascii="Arial" w:hAnsi="Arial" w:cs="Arial"/>
        </w:rPr>
        <w:t>bullied</w:t>
      </w:r>
      <w:r w:rsidRPr="00BF5E08">
        <w:rPr>
          <w:rFonts w:ascii="Arial" w:hAnsi="Arial" w:cs="Arial"/>
          <w:spacing w:val="-17"/>
        </w:rPr>
        <w:t xml:space="preserve"> </w:t>
      </w:r>
      <w:r w:rsidRPr="00BF5E08">
        <w:rPr>
          <w:rFonts w:ascii="Arial" w:hAnsi="Arial" w:cs="Arial"/>
        </w:rPr>
        <w:t>“now</w:t>
      </w:r>
      <w:r w:rsidRPr="00BF5E08">
        <w:rPr>
          <w:rFonts w:ascii="Arial" w:hAnsi="Arial" w:cs="Arial"/>
          <w:spacing w:val="-16"/>
        </w:rPr>
        <w:t xml:space="preserve"> </w:t>
      </w:r>
      <w:r w:rsidRPr="00BF5E08">
        <w:rPr>
          <w:rFonts w:ascii="Arial" w:hAnsi="Arial" w:cs="Arial"/>
        </w:rPr>
        <w:t>and</w:t>
      </w:r>
      <w:r w:rsidRPr="00BF5E08">
        <w:rPr>
          <w:rFonts w:ascii="Arial" w:hAnsi="Arial" w:cs="Arial"/>
          <w:spacing w:val="-17"/>
        </w:rPr>
        <w:t xml:space="preserve"> </w:t>
      </w:r>
      <w:r w:rsidRPr="00BF5E08">
        <w:rPr>
          <w:rFonts w:ascii="Arial" w:hAnsi="Arial" w:cs="Arial"/>
        </w:rPr>
        <w:t xml:space="preserve">then” </w:t>
      </w:r>
      <w:r w:rsidRPr="00BF5E08">
        <w:rPr>
          <w:rFonts w:ascii="Arial" w:hAnsi="Arial" w:cs="Arial"/>
          <w:spacing w:val="-6"/>
        </w:rPr>
        <w:t>(31.4%), whereas research fellows and those working in research centres</w:t>
      </w:r>
      <w:r w:rsidRPr="00BF5E08">
        <w:rPr>
          <w:rFonts w:ascii="Arial" w:hAnsi="Arial" w:cs="Arial"/>
        </w:rPr>
        <w:t xml:space="preserve"> </w:t>
      </w:r>
      <w:r w:rsidRPr="00BF5E08">
        <w:rPr>
          <w:rFonts w:ascii="Arial" w:hAnsi="Arial" w:cs="Arial"/>
          <w:spacing w:val="-6"/>
        </w:rPr>
        <w:t xml:space="preserve">reported </w:t>
      </w:r>
      <w:r w:rsidRPr="00BF5E08">
        <w:rPr>
          <w:rFonts w:ascii="Arial" w:hAnsi="Arial" w:cs="Arial"/>
          <w:w w:val="90"/>
        </w:rPr>
        <w:t xml:space="preserve">lower rates of occasional (“now and then”) cyberbullying victimisation (24.6%). Lower </w:t>
      </w:r>
      <w:r w:rsidRPr="00BF5E08">
        <w:rPr>
          <w:rFonts w:ascii="Arial" w:hAnsi="Arial" w:cs="Arial"/>
        </w:rPr>
        <w:t xml:space="preserve">rates of cyberbullying victimisation were found in the “monthly”, “weekly”, </w:t>
      </w:r>
      <w:r w:rsidRPr="00BF5E08">
        <w:rPr>
          <w:rFonts w:ascii="Arial" w:hAnsi="Arial" w:cs="Arial"/>
        </w:rPr>
        <w:lastRenderedPageBreak/>
        <w:t xml:space="preserve">and </w:t>
      </w:r>
      <w:r w:rsidRPr="00BF5E08">
        <w:rPr>
          <w:rFonts w:ascii="Arial" w:hAnsi="Arial" w:cs="Arial"/>
          <w:spacing w:val="-8"/>
        </w:rPr>
        <w:t>“daily”</w:t>
      </w:r>
      <w:r w:rsidRPr="00BF5E08">
        <w:rPr>
          <w:rFonts w:ascii="Arial" w:hAnsi="Arial" w:cs="Arial"/>
          <w:spacing w:val="-9"/>
        </w:rPr>
        <w:t xml:space="preserve"> </w:t>
      </w:r>
      <w:r w:rsidRPr="00BF5E08">
        <w:rPr>
          <w:rFonts w:ascii="Arial" w:hAnsi="Arial" w:cs="Arial"/>
          <w:spacing w:val="-8"/>
        </w:rPr>
        <w:t>categories.</w:t>
      </w:r>
      <w:r w:rsidRPr="00BF5E08">
        <w:rPr>
          <w:rFonts w:ascii="Arial" w:hAnsi="Arial" w:cs="Arial"/>
          <w:spacing w:val="29"/>
        </w:rPr>
        <w:t xml:space="preserve"> </w:t>
      </w:r>
      <w:r w:rsidRPr="00BF5E08">
        <w:rPr>
          <w:rFonts w:ascii="Arial" w:hAnsi="Arial" w:cs="Arial"/>
          <w:spacing w:val="-8"/>
        </w:rPr>
        <w:t>For</w:t>
      </w:r>
      <w:r w:rsidRPr="00BF5E08">
        <w:rPr>
          <w:rFonts w:ascii="Arial" w:hAnsi="Arial" w:cs="Arial"/>
          <w:spacing w:val="-7"/>
        </w:rPr>
        <w:t xml:space="preserve"> </w:t>
      </w:r>
      <w:r w:rsidRPr="00BF5E08">
        <w:rPr>
          <w:rFonts w:ascii="Arial" w:hAnsi="Arial" w:cs="Arial"/>
          <w:spacing w:val="-8"/>
        </w:rPr>
        <w:t>ease</w:t>
      </w:r>
      <w:r w:rsidRPr="00BF5E08">
        <w:rPr>
          <w:rFonts w:ascii="Arial" w:hAnsi="Arial" w:cs="Arial"/>
          <w:spacing w:val="-7"/>
        </w:rPr>
        <w:t xml:space="preserve"> </w:t>
      </w:r>
      <w:r w:rsidRPr="00BF5E08">
        <w:rPr>
          <w:rFonts w:ascii="Arial" w:hAnsi="Arial" w:cs="Arial"/>
          <w:spacing w:val="-8"/>
        </w:rPr>
        <w:t>of</w:t>
      </w:r>
      <w:r w:rsidRPr="00BF5E08">
        <w:rPr>
          <w:rFonts w:ascii="Arial" w:hAnsi="Arial" w:cs="Arial"/>
          <w:spacing w:val="-4"/>
        </w:rPr>
        <w:t xml:space="preserve"> </w:t>
      </w:r>
      <w:r w:rsidRPr="00BF5E08">
        <w:rPr>
          <w:rFonts w:ascii="Arial" w:hAnsi="Arial" w:cs="Arial"/>
          <w:spacing w:val="-8"/>
        </w:rPr>
        <w:t>readability,</w:t>
      </w:r>
      <w:r w:rsidRPr="00BF5E08">
        <w:rPr>
          <w:rFonts w:ascii="Arial" w:hAnsi="Arial" w:cs="Arial"/>
          <w:spacing w:val="-7"/>
        </w:rPr>
        <w:t xml:space="preserve"> </w:t>
      </w:r>
      <w:r w:rsidRPr="00BF5E08">
        <w:rPr>
          <w:rFonts w:ascii="Arial" w:hAnsi="Arial" w:cs="Arial"/>
          <w:spacing w:val="-8"/>
        </w:rPr>
        <w:t>the</w:t>
      </w:r>
      <w:r w:rsidRPr="00BF5E08">
        <w:rPr>
          <w:rFonts w:ascii="Arial" w:hAnsi="Arial" w:cs="Arial"/>
          <w:spacing w:val="-5"/>
        </w:rPr>
        <w:t xml:space="preserve"> </w:t>
      </w:r>
      <w:r w:rsidRPr="00BF5E08">
        <w:rPr>
          <w:rFonts w:ascii="Arial" w:hAnsi="Arial" w:cs="Arial"/>
          <w:spacing w:val="-8"/>
        </w:rPr>
        <w:t>rates</w:t>
      </w:r>
      <w:r w:rsidRPr="00BF5E08">
        <w:rPr>
          <w:rFonts w:ascii="Arial" w:hAnsi="Arial" w:cs="Arial"/>
          <w:spacing w:val="-7"/>
        </w:rPr>
        <w:t xml:space="preserve"> </w:t>
      </w:r>
      <w:r w:rsidRPr="00BF5E08">
        <w:rPr>
          <w:rFonts w:ascii="Arial" w:hAnsi="Arial" w:cs="Arial"/>
          <w:spacing w:val="-8"/>
        </w:rPr>
        <w:t>for</w:t>
      </w:r>
      <w:r w:rsidRPr="00BF5E08">
        <w:rPr>
          <w:rFonts w:ascii="Arial" w:hAnsi="Arial" w:cs="Arial"/>
          <w:spacing w:val="-7"/>
        </w:rPr>
        <w:t xml:space="preserve"> </w:t>
      </w:r>
      <w:r w:rsidRPr="00BF5E08">
        <w:rPr>
          <w:rFonts w:ascii="Arial" w:hAnsi="Arial" w:cs="Arial"/>
          <w:spacing w:val="-8"/>
        </w:rPr>
        <w:t>the</w:t>
      </w:r>
      <w:r w:rsidRPr="00BF5E08">
        <w:rPr>
          <w:rFonts w:ascii="Arial" w:hAnsi="Arial" w:cs="Arial"/>
          <w:spacing w:val="-7"/>
        </w:rPr>
        <w:t xml:space="preserve"> </w:t>
      </w:r>
      <w:r w:rsidRPr="00BF5E08">
        <w:rPr>
          <w:rFonts w:ascii="Arial" w:hAnsi="Arial" w:cs="Arial"/>
          <w:spacing w:val="-8"/>
        </w:rPr>
        <w:t>11</w:t>
      </w:r>
      <w:r w:rsidRPr="00BF5E08">
        <w:rPr>
          <w:rFonts w:ascii="Arial" w:hAnsi="Arial" w:cs="Arial"/>
          <w:spacing w:val="-6"/>
        </w:rPr>
        <w:t xml:space="preserve"> </w:t>
      </w:r>
      <w:r w:rsidRPr="00BF5E08">
        <w:rPr>
          <w:rFonts w:ascii="Arial" w:hAnsi="Arial" w:cs="Arial"/>
          <w:spacing w:val="-8"/>
        </w:rPr>
        <w:t>cyberbullying</w:t>
      </w:r>
      <w:r w:rsidRPr="00BF5E08">
        <w:rPr>
          <w:rFonts w:ascii="Arial" w:hAnsi="Arial" w:cs="Arial"/>
          <w:spacing w:val="-5"/>
        </w:rPr>
        <w:t xml:space="preserve"> </w:t>
      </w:r>
      <w:r w:rsidRPr="00BF5E08">
        <w:rPr>
          <w:rFonts w:ascii="Arial" w:hAnsi="Arial" w:cs="Arial"/>
          <w:spacing w:val="-8"/>
        </w:rPr>
        <w:t>items</w:t>
      </w:r>
      <w:r w:rsidRPr="00BF5E08">
        <w:rPr>
          <w:rFonts w:ascii="Arial" w:hAnsi="Arial" w:cs="Arial"/>
          <w:spacing w:val="-7"/>
        </w:rPr>
        <w:t xml:space="preserve"> </w:t>
      </w:r>
      <w:r w:rsidRPr="00BF5E08">
        <w:rPr>
          <w:rFonts w:ascii="Arial" w:hAnsi="Arial" w:cs="Arial"/>
          <w:spacing w:val="-8"/>
        </w:rPr>
        <w:t xml:space="preserve">are </w:t>
      </w:r>
      <w:r w:rsidRPr="00BF5E08">
        <w:rPr>
          <w:rFonts w:ascii="Arial" w:hAnsi="Arial" w:cs="Arial"/>
          <w:spacing w:val="-4"/>
        </w:rPr>
        <w:t>presented</w:t>
      </w:r>
      <w:r w:rsidRPr="00BF5E08">
        <w:rPr>
          <w:rFonts w:ascii="Arial" w:hAnsi="Arial" w:cs="Arial"/>
          <w:spacing w:val="-11"/>
        </w:rPr>
        <w:t xml:space="preserve"> </w:t>
      </w:r>
      <w:r w:rsidRPr="00BF5E08">
        <w:rPr>
          <w:rFonts w:ascii="Arial" w:hAnsi="Arial" w:cs="Arial"/>
          <w:spacing w:val="-4"/>
        </w:rPr>
        <w:t>in</w:t>
      </w:r>
      <w:r w:rsidRPr="00BF5E08">
        <w:rPr>
          <w:rFonts w:ascii="Arial" w:hAnsi="Arial" w:cs="Arial"/>
          <w:spacing w:val="-11"/>
        </w:rPr>
        <w:t xml:space="preserve"> </w:t>
      </w:r>
      <w:r w:rsidRPr="00BF5E08">
        <w:rPr>
          <w:rFonts w:ascii="Arial" w:hAnsi="Arial" w:cs="Arial"/>
          <w:spacing w:val="-4"/>
        </w:rPr>
        <w:t>two</w:t>
      </w:r>
      <w:r w:rsidRPr="00BF5E08">
        <w:rPr>
          <w:rFonts w:ascii="Arial" w:hAnsi="Arial" w:cs="Arial"/>
          <w:spacing w:val="-11"/>
        </w:rPr>
        <w:t xml:space="preserve"> </w:t>
      </w:r>
      <w:r w:rsidRPr="00BF5E08">
        <w:rPr>
          <w:rFonts w:ascii="Arial" w:hAnsi="Arial" w:cs="Arial"/>
          <w:spacing w:val="-4"/>
        </w:rPr>
        <w:t>separate</w:t>
      </w:r>
      <w:r w:rsidRPr="00BF5E08">
        <w:rPr>
          <w:rFonts w:ascii="Arial" w:hAnsi="Arial" w:cs="Arial"/>
          <w:spacing w:val="-11"/>
        </w:rPr>
        <w:t xml:space="preserve"> </w:t>
      </w:r>
      <w:r w:rsidRPr="00BF5E08">
        <w:rPr>
          <w:rFonts w:ascii="Arial" w:hAnsi="Arial" w:cs="Arial"/>
          <w:spacing w:val="-4"/>
        </w:rPr>
        <w:t>tables</w:t>
      </w:r>
      <w:r w:rsidRPr="00BF5E08">
        <w:rPr>
          <w:rFonts w:ascii="Arial" w:hAnsi="Arial" w:cs="Arial"/>
          <w:spacing w:val="-11"/>
        </w:rPr>
        <w:t xml:space="preserve"> </w:t>
      </w:r>
      <w:r w:rsidRPr="00BF5E08">
        <w:rPr>
          <w:rFonts w:ascii="Arial" w:hAnsi="Arial" w:cs="Arial"/>
          <w:spacing w:val="-4"/>
        </w:rPr>
        <w:t>(Table</w:t>
      </w:r>
      <w:r w:rsidRPr="00BF5E08">
        <w:rPr>
          <w:rFonts w:ascii="Arial" w:hAnsi="Arial" w:cs="Arial"/>
          <w:spacing w:val="-11"/>
        </w:rPr>
        <w:t xml:space="preserve"> </w:t>
      </w:r>
      <w:r w:rsidRPr="00BF5E08">
        <w:rPr>
          <w:rFonts w:ascii="Arial" w:hAnsi="Arial" w:cs="Arial"/>
          <w:spacing w:val="-4"/>
        </w:rPr>
        <w:t>27</w:t>
      </w:r>
      <w:r w:rsidRPr="00BF5E08">
        <w:rPr>
          <w:rFonts w:ascii="Arial" w:hAnsi="Arial" w:cs="Arial"/>
          <w:spacing w:val="-11"/>
        </w:rPr>
        <w:t xml:space="preserve"> </w:t>
      </w:r>
      <w:r w:rsidRPr="00BF5E08">
        <w:rPr>
          <w:rFonts w:ascii="Arial" w:hAnsi="Arial" w:cs="Arial"/>
          <w:spacing w:val="-4"/>
        </w:rPr>
        <w:t>and</w:t>
      </w:r>
      <w:r w:rsidRPr="00BF5E08">
        <w:rPr>
          <w:rFonts w:ascii="Arial" w:hAnsi="Arial" w:cs="Arial"/>
          <w:spacing w:val="-11"/>
        </w:rPr>
        <w:t xml:space="preserve"> </w:t>
      </w:r>
      <w:r w:rsidRPr="00BF5E08">
        <w:rPr>
          <w:rFonts w:ascii="Arial" w:hAnsi="Arial" w:cs="Arial"/>
          <w:spacing w:val="-4"/>
        </w:rPr>
        <w:t>28).</w:t>
      </w:r>
    </w:p>
    <w:p w14:paraId="437EC413"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7134F81F" w14:textId="77777777" w:rsidR="00BF5E08" w:rsidRPr="00BF5E08" w:rsidRDefault="00BF5E08" w:rsidP="00BF5E08">
      <w:pPr>
        <w:pStyle w:val="BodyText"/>
      </w:pPr>
    </w:p>
    <w:p w14:paraId="181FBAB2" w14:textId="77777777" w:rsidR="00BF5E08" w:rsidRPr="00BF5E08" w:rsidRDefault="00BF5E08" w:rsidP="00BF5E08">
      <w:pPr>
        <w:pStyle w:val="BodyText"/>
      </w:pPr>
    </w:p>
    <w:p w14:paraId="1449F4D7" w14:textId="77777777" w:rsidR="00BF5E08" w:rsidRPr="00BF5E08" w:rsidRDefault="00BF5E08" w:rsidP="00BF5E08">
      <w:pPr>
        <w:pStyle w:val="BodyText"/>
        <w:spacing w:before="2"/>
      </w:pPr>
    </w:p>
    <w:p w14:paraId="74429C17" w14:textId="77777777" w:rsidR="00BF5E08" w:rsidRPr="00BF5E08" w:rsidRDefault="00BF5E08">
      <w:pPr>
        <w:pStyle w:val="ListParagraph"/>
        <w:widowControl w:val="0"/>
        <w:numPr>
          <w:ilvl w:val="0"/>
          <w:numId w:val="18"/>
        </w:numPr>
        <w:tabs>
          <w:tab w:val="left" w:pos="1581"/>
        </w:tabs>
        <w:autoSpaceDE w:val="0"/>
        <w:autoSpaceDN w:val="0"/>
        <w:spacing w:before="91" w:line="381" w:lineRule="auto"/>
        <w:ind w:right="394"/>
        <w:jc w:val="both"/>
        <w:rPr>
          <w:rFonts w:ascii="Arial" w:hAnsi="Arial" w:cs="Arial"/>
        </w:rPr>
      </w:pPr>
      <w:r w:rsidRPr="00BF5E08">
        <w:rPr>
          <w:rFonts w:ascii="Arial" w:hAnsi="Arial" w:cs="Arial"/>
          <w:spacing w:val="-8"/>
        </w:rPr>
        <w:t>Significant</w:t>
      </w:r>
      <w:r w:rsidRPr="00BF5E08">
        <w:rPr>
          <w:rFonts w:ascii="Arial" w:hAnsi="Arial" w:cs="Arial"/>
        </w:rPr>
        <w:t xml:space="preserve"> </w:t>
      </w:r>
      <w:r w:rsidRPr="00BF5E08">
        <w:rPr>
          <w:rFonts w:ascii="Arial" w:hAnsi="Arial" w:cs="Arial"/>
          <w:spacing w:val="-8"/>
        </w:rPr>
        <w:t>statistical</w:t>
      </w:r>
      <w:r w:rsidRPr="00BF5E08">
        <w:rPr>
          <w:rFonts w:ascii="Arial" w:hAnsi="Arial" w:cs="Arial"/>
        </w:rPr>
        <w:t xml:space="preserve"> </w:t>
      </w:r>
      <w:r w:rsidRPr="00BF5E08">
        <w:rPr>
          <w:rFonts w:ascii="Arial" w:hAnsi="Arial" w:cs="Arial"/>
          <w:spacing w:val="-8"/>
        </w:rPr>
        <w:t>differences</w:t>
      </w:r>
      <w:r w:rsidRPr="00BF5E08">
        <w:rPr>
          <w:rFonts w:ascii="Arial" w:hAnsi="Arial" w:cs="Arial"/>
        </w:rPr>
        <w:t xml:space="preserve"> </w:t>
      </w:r>
      <w:r w:rsidRPr="00BF5E08">
        <w:rPr>
          <w:rFonts w:ascii="Arial" w:hAnsi="Arial" w:cs="Arial"/>
          <w:spacing w:val="-8"/>
        </w:rPr>
        <w:t>were</w:t>
      </w:r>
      <w:r w:rsidRPr="00BF5E08">
        <w:rPr>
          <w:rFonts w:ascii="Arial" w:hAnsi="Arial" w:cs="Arial"/>
        </w:rPr>
        <w:t xml:space="preserve"> </w:t>
      </w:r>
      <w:r w:rsidRPr="00BF5E08">
        <w:rPr>
          <w:rFonts w:ascii="Arial" w:hAnsi="Arial" w:cs="Arial"/>
          <w:spacing w:val="-8"/>
        </w:rPr>
        <w:t>found</w:t>
      </w:r>
      <w:r w:rsidRPr="00BF5E08">
        <w:rPr>
          <w:rFonts w:ascii="Arial" w:hAnsi="Arial" w:cs="Arial"/>
        </w:rPr>
        <w:t xml:space="preserve"> </w:t>
      </w:r>
      <w:r w:rsidRPr="00BF5E08">
        <w:rPr>
          <w:rFonts w:ascii="Arial" w:hAnsi="Arial" w:cs="Arial"/>
          <w:spacing w:val="-8"/>
        </w:rPr>
        <w:t>among</w:t>
      </w:r>
      <w:r w:rsidRPr="00BF5E08">
        <w:rPr>
          <w:rFonts w:ascii="Arial" w:hAnsi="Arial" w:cs="Arial"/>
        </w:rPr>
        <w:t xml:space="preserve"> </w:t>
      </w:r>
      <w:r w:rsidRPr="00BF5E08">
        <w:rPr>
          <w:rFonts w:ascii="Arial" w:hAnsi="Arial" w:cs="Arial"/>
          <w:spacing w:val="-8"/>
        </w:rPr>
        <w:t>respondents</w:t>
      </w:r>
      <w:r w:rsidRPr="00BF5E08">
        <w:rPr>
          <w:rFonts w:ascii="Arial" w:hAnsi="Arial" w:cs="Arial"/>
          <w:spacing w:val="-1"/>
        </w:rPr>
        <w:t xml:space="preserve"> </w:t>
      </w:r>
      <w:r w:rsidRPr="00BF5E08">
        <w:rPr>
          <w:rFonts w:ascii="Arial" w:hAnsi="Arial" w:cs="Arial"/>
          <w:spacing w:val="-8"/>
        </w:rPr>
        <w:t>working</w:t>
      </w:r>
      <w:r w:rsidRPr="00BF5E08">
        <w:rPr>
          <w:rFonts w:ascii="Arial" w:hAnsi="Arial" w:cs="Arial"/>
          <w:spacing w:val="-1"/>
        </w:rPr>
        <w:t xml:space="preserve"> </w:t>
      </w:r>
      <w:r w:rsidRPr="00BF5E08">
        <w:rPr>
          <w:rFonts w:ascii="Arial" w:hAnsi="Arial" w:cs="Arial"/>
          <w:spacing w:val="-8"/>
        </w:rPr>
        <w:t>in</w:t>
      </w:r>
      <w:r w:rsidRPr="00BF5E08">
        <w:rPr>
          <w:rFonts w:ascii="Arial" w:hAnsi="Arial" w:cs="Arial"/>
        </w:rPr>
        <w:t xml:space="preserve"> </w:t>
      </w:r>
      <w:r w:rsidRPr="00BF5E08">
        <w:rPr>
          <w:rFonts w:ascii="Arial" w:hAnsi="Arial" w:cs="Arial"/>
          <w:spacing w:val="-8"/>
        </w:rPr>
        <w:t xml:space="preserve">different </w:t>
      </w:r>
      <w:r w:rsidRPr="00BF5E08">
        <w:rPr>
          <w:rFonts w:ascii="Arial" w:hAnsi="Arial" w:cs="Arial"/>
        </w:rPr>
        <w:t>areas,</w:t>
      </w:r>
      <w:r w:rsidRPr="00BF5E08">
        <w:rPr>
          <w:rFonts w:ascii="Arial" w:hAnsi="Arial" w:cs="Arial"/>
          <w:spacing w:val="-8"/>
        </w:rPr>
        <w:t xml:space="preserve"> </w:t>
      </w:r>
      <w:r w:rsidRPr="00BF5E08">
        <w:rPr>
          <w:rFonts w:ascii="Arial" w:hAnsi="Arial" w:cs="Arial"/>
        </w:rPr>
        <w:t>with</w:t>
      </w:r>
      <w:r w:rsidRPr="00BF5E08">
        <w:rPr>
          <w:rFonts w:ascii="Arial" w:hAnsi="Arial" w:cs="Arial"/>
          <w:spacing w:val="-7"/>
        </w:rPr>
        <w:t xml:space="preserve"> </w:t>
      </w:r>
      <w:r w:rsidRPr="00BF5E08">
        <w:rPr>
          <w:rFonts w:ascii="Arial" w:hAnsi="Arial" w:cs="Arial"/>
        </w:rPr>
        <w:t>respondents</w:t>
      </w:r>
      <w:r w:rsidRPr="00BF5E08">
        <w:rPr>
          <w:rFonts w:ascii="Arial" w:hAnsi="Arial" w:cs="Arial"/>
          <w:spacing w:val="-8"/>
        </w:rPr>
        <w:t xml:space="preserve"> </w:t>
      </w:r>
      <w:r w:rsidRPr="00BF5E08">
        <w:rPr>
          <w:rFonts w:ascii="Arial" w:hAnsi="Arial" w:cs="Arial"/>
        </w:rPr>
        <w:t>working</w:t>
      </w:r>
      <w:r w:rsidRPr="00BF5E08">
        <w:rPr>
          <w:rFonts w:ascii="Arial" w:hAnsi="Arial" w:cs="Arial"/>
          <w:spacing w:val="-8"/>
        </w:rPr>
        <w:t xml:space="preserve"> </w:t>
      </w:r>
      <w:r w:rsidRPr="00BF5E08">
        <w:rPr>
          <w:rFonts w:ascii="Arial" w:hAnsi="Arial" w:cs="Arial"/>
        </w:rPr>
        <w:t>in</w:t>
      </w:r>
      <w:r w:rsidRPr="00BF5E08">
        <w:rPr>
          <w:rFonts w:ascii="Arial" w:hAnsi="Arial" w:cs="Arial"/>
          <w:spacing w:val="-8"/>
        </w:rPr>
        <w:t xml:space="preserve"> </w:t>
      </w:r>
      <w:r w:rsidRPr="00BF5E08">
        <w:rPr>
          <w:rFonts w:ascii="Arial" w:hAnsi="Arial" w:cs="Arial"/>
        </w:rPr>
        <w:t>the</w:t>
      </w:r>
      <w:r w:rsidRPr="00BF5E08">
        <w:rPr>
          <w:rFonts w:ascii="Arial" w:hAnsi="Arial" w:cs="Arial"/>
          <w:spacing w:val="-7"/>
        </w:rPr>
        <w:t xml:space="preserve"> </w:t>
      </w:r>
      <w:r w:rsidRPr="00BF5E08">
        <w:rPr>
          <w:rFonts w:ascii="Arial" w:hAnsi="Arial" w:cs="Arial"/>
        </w:rPr>
        <w:t>AHSS-BL</w:t>
      </w:r>
      <w:r w:rsidRPr="00BF5E08">
        <w:rPr>
          <w:rFonts w:ascii="Arial" w:hAnsi="Arial" w:cs="Arial"/>
          <w:spacing w:val="-8"/>
        </w:rPr>
        <w:t xml:space="preserve"> </w:t>
      </w:r>
      <w:r w:rsidRPr="00BF5E08">
        <w:rPr>
          <w:rFonts w:ascii="Arial" w:hAnsi="Arial" w:cs="Arial"/>
        </w:rPr>
        <w:t>area</w:t>
      </w:r>
      <w:r w:rsidRPr="00BF5E08">
        <w:rPr>
          <w:rFonts w:ascii="Arial" w:hAnsi="Arial" w:cs="Arial"/>
          <w:spacing w:val="-8"/>
        </w:rPr>
        <w:t xml:space="preserve"> </w:t>
      </w:r>
      <w:r w:rsidRPr="00BF5E08">
        <w:rPr>
          <w:rFonts w:ascii="Arial" w:hAnsi="Arial" w:cs="Arial"/>
        </w:rPr>
        <w:t>enduring</w:t>
      </w:r>
      <w:r w:rsidRPr="00BF5E08">
        <w:rPr>
          <w:rFonts w:ascii="Arial" w:hAnsi="Arial" w:cs="Arial"/>
          <w:spacing w:val="-7"/>
        </w:rPr>
        <w:t xml:space="preserve"> </w:t>
      </w:r>
      <w:r w:rsidRPr="00BF5E08">
        <w:rPr>
          <w:rFonts w:ascii="Arial" w:hAnsi="Arial" w:cs="Arial"/>
        </w:rPr>
        <w:t>higher</w:t>
      </w:r>
      <w:r w:rsidRPr="00BF5E08">
        <w:rPr>
          <w:rFonts w:ascii="Arial" w:hAnsi="Arial" w:cs="Arial"/>
          <w:spacing w:val="-8"/>
        </w:rPr>
        <w:t xml:space="preserve"> </w:t>
      </w:r>
      <w:r w:rsidRPr="00BF5E08">
        <w:rPr>
          <w:rFonts w:ascii="Arial" w:hAnsi="Arial" w:cs="Arial"/>
        </w:rPr>
        <w:t>levels</w:t>
      </w:r>
      <w:r w:rsidRPr="00BF5E08">
        <w:rPr>
          <w:rFonts w:ascii="Arial" w:hAnsi="Arial" w:cs="Arial"/>
          <w:spacing w:val="-8"/>
        </w:rPr>
        <w:t xml:space="preserve"> </w:t>
      </w:r>
      <w:r w:rsidRPr="00BF5E08">
        <w:rPr>
          <w:rFonts w:ascii="Arial" w:hAnsi="Arial" w:cs="Arial"/>
        </w:rPr>
        <w:t xml:space="preserve">of </w:t>
      </w:r>
      <w:r w:rsidRPr="00BF5E08">
        <w:rPr>
          <w:rFonts w:ascii="Arial" w:hAnsi="Arial" w:cs="Arial"/>
          <w:w w:val="90"/>
        </w:rPr>
        <w:t xml:space="preserve">cyberbullying compared to both academics in the STEM-MH area and to respondents </w:t>
      </w:r>
      <w:r w:rsidRPr="00BF5E08">
        <w:rPr>
          <w:rFonts w:ascii="Arial" w:hAnsi="Arial" w:cs="Arial"/>
          <w:spacing w:val="-4"/>
        </w:rPr>
        <w:t>working</w:t>
      </w:r>
      <w:r w:rsidRPr="00BF5E08">
        <w:rPr>
          <w:rFonts w:ascii="Arial" w:hAnsi="Arial" w:cs="Arial"/>
          <w:spacing w:val="-11"/>
        </w:rPr>
        <w:t xml:space="preserve"> </w:t>
      </w:r>
      <w:r w:rsidRPr="00BF5E08">
        <w:rPr>
          <w:rFonts w:ascii="Arial" w:hAnsi="Arial" w:cs="Arial"/>
          <w:spacing w:val="-4"/>
        </w:rPr>
        <w:t>in</w:t>
      </w:r>
      <w:r w:rsidRPr="00BF5E08">
        <w:rPr>
          <w:rFonts w:ascii="Arial" w:hAnsi="Arial" w:cs="Arial"/>
          <w:spacing w:val="-11"/>
        </w:rPr>
        <w:t xml:space="preserve"> </w:t>
      </w:r>
      <w:r w:rsidRPr="00BF5E08">
        <w:rPr>
          <w:rFonts w:ascii="Arial" w:hAnsi="Arial" w:cs="Arial"/>
          <w:spacing w:val="-4"/>
        </w:rPr>
        <w:t>the</w:t>
      </w:r>
      <w:r w:rsidRPr="00BF5E08">
        <w:rPr>
          <w:rFonts w:ascii="Arial" w:hAnsi="Arial" w:cs="Arial"/>
          <w:spacing w:val="-11"/>
        </w:rPr>
        <w:t xml:space="preserve"> </w:t>
      </w:r>
      <w:r w:rsidRPr="00BF5E08">
        <w:rPr>
          <w:rFonts w:ascii="Arial" w:hAnsi="Arial" w:cs="Arial"/>
          <w:spacing w:val="-4"/>
        </w:rPr>
        <w:t>Professional/Technical</w:t>
      </w:r>
      <w:r w:rsidRPr="00BF5E08">
        <w:rPr>
          <w:rFonts w:ascii="Arial" w:hAnsi="Arial" w:cs="Arial"/>
          <w:spacing w:val="-11"/>
        </w:rPr>
        <w:t xml:space="preserve"> </w:t>
      </w:r>
      <w:r w:rsidRPr="00BF5E08">
        <w:rPr>
          <w:rFonts w:ascii="Arial" w:hAnsi="Arial" w:cs="Arial"/>
          <w:spacing w:val="-4"/>
        </w:rPr>
        <w:t>area.</w:t>
      </w:r>
    </w:p>
    <w:p w14:paraId="42A78732" w14:textId="77777777" w:rsidR="00BF5E08" w:rsidRDefault="00BF5E08">
      <w:pPr>
        <w:pStyle w:val="Heading2"/>
        <w:numPr>
          <w:ilvl w:val="2"/>
          <w:numId w:val="29"/>
        </w:numPr>
        <w:tabs>
          <w:tab w:val="left" w:pos="1389"/>
        </w:tabs>
        <w:ind w:left="1080" w:hanging="529"/>
      </w:pPr>
      <w:r>
        <w:rPr>
          <w:color w:val="009898"/>
          <w:w w:val="80"/>
        </w:rPr>
        <w:t>Cyberbullying:</w:t>
      </w:r>
      <w:r>
        <w:rPr>
          <w:rFonts w:ascii="Times New Roman"/>
          <w:color w:val="009898"/>
          <w:spacing w:val="-10"/>
        </w:rPr>
        <w:t xml:space="preserve"> </w:t>
      </w:r>
      <w:r>
        <w:rPr>
          <w:color w:val="009898"/>
          <w:w w:val="80"/>
        </w:rPr>
        <w:t>Status</w:t>
      </w:r>
      <w:r>
        <w:rPr>
          <w:rFonts w:ascii="Times New Roman"/>
          <w:color w:val="009898"/>
          <w:spacing w:val="-11"/>
        </w:rPr>
        <w:t xml:space="preserve"> </w:t>
      </w:r>
      <w:r>
        <w:rPr>
          <w:color w:val="009898"/>
          <w:w w:val="80"/>
        </w:rPr>
        <w:t>of</w:t>
      </w:r>
      <w:r>
        <w:rPr>
          <w:rFonts w:ascii="Times New Roman"/>
          <w:color w:val="009898"/>
          <w:spacing w:val="-9"/>
        </w:rPr>
        <w:t xml:space="preserve"> </w:t>
      </w:r>
      <w:r>
        <w:rPr>
          <w:color w:val="009898"/>
          <w:w w:val="80"/>
        </w:rPr>
        <w:t>the</w:t>
      </w:r>
      <w:r>
        <w:rPr>
          <w:rFonts w:ascii="Times New Roman"/>
          <w:color w:val="009898"/>
          <w:spacing w:val="-9"/>
        </w:rPr>
        <w:t xml:space="preserve"> </w:t>
      </w:r>
      <w:r>
        <w:rPr>
          <w:color w:val="009898"/>
          <w:spacing w:val="-2"/>
          <w:w w:val="80"/>
        </w:rPr>
        <w:t>Perpetrator</w:t>
      </w:r>
    </w:p>
    <w:p w14:paraId="2FFA5179" w14:textId="77777777" w:rsidR="00BF5E08" w:rsidRDefault="00BF5E08" w:rsidP="00BF5E08">
      <w:pPr>
        <w:pStyle w:val="BodyText"/>
        <w:spacing w:before="10"/>
        <w:rPr>
          <w:rFonts w:ascii="Arial-BoldItalicMT"/>
          <w:b/>
          <w:i/>
          <w:sz w:val="26"/>
        </w:rPr>
      </w:pPr>
    </w:p>
    <w:p w14:paraId="31144D4C" w14:textId="77777777" w:rsidR="00BF5E08" w:rsidRDefault="00BF5E08">
      <w:pPr>
        <w:pStyle w:val="ListParagraph"/>
        <w:widowControl w:val="0"/>
        <w:numPr>
          <w:ilvl w:val="3"/>
          <w:numId w:val="29"/>
        </w:numPr>
        <w:tabs>
          <w:tab w:val="left" w:pos="1581"/>
        </w:tabs>
        <w:autoSpaceDE w:val="0"/>
        <w:autoSpaceDN w:val="0"/>
        <w:spacing w:before="1" w:line="381" w:lineRule="auto"/>
        <w:ind w:right="398"/>
        <w:contextualSpacing w:val="0"/>
        <w:jc w:val="both"/>
      </w:pPr>
      <w:r>
        <w:rPr>
          <w:spacing w:val="-2"/>
        </w:rPr>
        <w:t>Of</w:t>
      </w:r>
      <w:r>
        <w:rPr>
          <w:rFonts w:ascii="Times New Roman" w:hAnsi="Times New Roman"/>
          <w:spacing w:val="-10"/>
        </w:rPr>
        <w:t xml:space="preserve"> </w:t>
      </w:r>
      <w:r>
        <w:rPr>
          <w:spacing w:val="-2"/>
        </w:rPr>
        <w:t>the</w:t>
      </w:r>
      <w:r>
        <w:rPr>
          <w:rFonts w:ascii="Times New Roman" w:hAnsi="Times New Roman"/>
          <w:spacing w:val="-11"/>
        </w:rPr>
        <w:t xml:space="preserve"> </w:t>
      </w:r>
      <w:r>
        <w:rPr>
          <w:spacing w:val="-2"/>
        </w:rPr>
        <w:t>people</w:t>
      </w:r>
      <w:r>
        <w:rPr>
          <w:rFonts w:ascii="Times New Roman" w:hAnsi="Times New Roman"/>
          <w:spacing w:val="-10"/>
        </w:rPr>
        <w:t xml:space="preserve"> </w:t>
      </w:r>
      <w:r>
        <w:rPr>
          <w:spacing w:val="-2"/>
        </w:rPr>
        <w:t>who</w:t>
      </w:r>
      <w:r>
        <w:rPr>
          <w:rFonts w:ascii="Times New Roman" w:hAnsi="Times New Roman"/>
          <w:spacing w:val="-10"/>
        </w:rPr>
        <w:t xml:space="preserve"> </w:t>
      </w:r>
      <w:r>
        <w:rPr>
          <w:spacing w:val="-2"/>
        </w:rPr>
        <w:t>reported</w:t>
      </w:r>
      <w:r>
        <w:rPr>
          <w:rFonts w:ascii="Times New Roman" w:hAnsi="Times New Roman"/>
          <w:spacing w:val="-10"/>
        </w:rPr>
        <w:t xml:space="preserve"> </w:t>
      </w:r>
      <w:r>
        <w:rPr>
          <w:spacing w:val="-2"/>
        </w:rPr>
        <w:t>experiencing</w:t>
      </w:r>
      <w:r>
        <w:rPr>
          <w:rFonts w:ascii="Times New Roman" w:hAnsi="Times New Roman"/>
          <w:spacing w:val="-10"/>
        </w:rPr>
        <w:t xml:space="preserve"> </w:t>
      </w:r>
      <w:r>
        <w:rPr>
          <w:spacing w:val="-2"/>
        </w:rPr>
        <w:t>cyberbullying,</w:t>
      </w:r>
      <w:r>
        <w:rPr>
          <w:rFonts w:ascii="Times New Roman" w:hAnsi="Times New Roman"/>
          <w:spacing w:val="-11"/>
        </w:rPr>
        <w:t xml:space="preserve"> </w:t>
      </w:r>
      <w:r>
        <w:rPr>
          <w:spacing w:val="-2"/>
        </w:rPr>
        <w:t>43.7%</w:t>
      </w:r>
      <w:r>
        <w:rPr>
          <w:rFonts w:ascii="Times New Roman" w:hAnsi="Times New Roman"/>
          <w:spacing w:val="-11"/>
        </w:rPr>
        <w:t xml:space="preserve"> </w:t>
      </w:r>
      <w:r>
        <w:rPr>
          <w:spacing w:val="-2"/>
        </w:rPr>
        <w:t>identified</w:t>
      </w:r>
      <w:r>
        <w:rPr>
          <w:rFonts w:ascii="Times New Roman" w:hAnsi="Times New Roman"/>
          <w:spacing w:val="-10"/>
        </w:rPr>
        <w:t xml:space="preserve"> </w:t>
      </w:r>
      <w:r>
        <w:rPr>
          <w:spacing w:val="-2"/>
        </w:rPr>
        <w:t>a</w:t>
      </w:r>
      <w:r>
        <w:rPr>
          <w:rFonts w:ascii="Times New Roman" w:hAnsi="Times New Roman"/>
          <w:spacing w:val="-10"/>
        </w:rPr>
        <w:t xml:space="preserve"> </w:t>
      </w:r>
      <w:r>
        <w:rPr>
          <w:spacing w:val="-2"/>
        </w:rPr>
        <w:t>senior</w:t>
      </w:r>
      <w:r>
        <w:rPr>
          <w:rFonts w:ascii="Times New Roman" w:hAnsi="Times New Roman"/>
          <w:spacing w:val="-2"/>
        </w:rPr>
        <w:t xml:space="preserve"> </w:t>
      </w:r>
      <w:r>
        <w:rPr>
          <w:w w:val="90"/>
        </w:rPr>
        <w:t>colleague</w:t>
      </w:r>
      <w:r>
        <w:rPr>
          <w:rFonts w:ascii="Times New Roman" w:hAnsi="Times New Roman"/>
          <w:w w:val="90"/>
        </w:rPr>
        <w:t xml:space="preserve"> </w:t>
      </w:r>
      <w:r>
        <w:rPr>
          <w:w w:val="90"/>
        </w:rPr>
        <w:t>as</w:t>
      </w:r>
      <w:r>
        <w:rPr>
          <w:rFonts w:ascii="Times New Roman" w:hAnsi="Times New Roman"/>
          <w:w w:val="90"/>
        </w:rPr>
        <w:t xml:space="preserve"> </w:t>
      </w:r>
      <w:r>
        <w:rPr>
          <w:w w:val="90"/>
        </w:rPr>
        <w:t>the</w:t>
      </w:r>
      <w:r>
        <w:rPr>
          <w:rFonts w:ascii="Times New Roman" w:hAnsi="Times New Roman"/>
          <w:w w:val="90"/>
        </w:rPr>
        <w:t xml:space="preserve"> </w:t>
      </w:r>
      <w:r>
        <w:rPr>
          <w:w w:val="90"/>
        </w:rPr>
        <w:t>perpetrator;</w:t>
      </w:r>
      <w:r>
        <w:rPr>
          <w:rFonts w:ascii="Times New Roman" w:hAnsi="Times New Roman"/>
          <w:w w:val="90"/>
        </w:rPr>
        <w:t xml:space="preserve"> </w:t>
      </w:r>
      <w:r>
        <w:rPr>
          <w:w w:val="90"/>
        </w:rPr>
        <w:t>29.8%</w:t>
      </w:r>
      <w:r>
        <w:rPr>
          <w:rFonts w:ascii="Times New Roman" w:hAnsi="Times New Roman"/>
          <w:w w:val="90"/>
        </w:rPr>
        <w:t xml:space="preserve"> </w:t>
      </w:r>
      <w:r>
        <w:rPr>
          <w:w w:val="90"/>
        </w:rPr>
        <w:t>a</w:t>
      </w:r>
      <w:r>
        <w:rPr>
          <w:rFonts w:ascii="Times New Roman" w:hAnsi="Times New Roman"/>
          <w:w w:val="90"/>
        </w:rPr>
        <w:t xml:space="preserve"> </w:t>
      </w:r>
      <w:r>
        <w:rPr>
          <w:w w:val="90"/>
        </w:rPr>
        <w:t>peer;</w:t>
      </w:r>
      <w:r>
        <w:rPr>
          <w:rFonts w:ascii="Times New Roman" w:hAnsi="Times New Roman"/>
          <w:w w:val="90"/>
        </w:rPr>
        <w:t xml:space="preserve"> </w:t>
      </w:r>
      <w:r>
        <w:rPr>
          <w:w w:val="90"/>
        </w:rPr>
        <w:t>10.7%</w:t>
      </w:r>
      <w:r>
        <w:rPr>
          <w:rFonts w:ascii="Times New Roman" w:hAnsi="Times New Roman"/>
          <w:w w:val="90"/>
        </w:rPr>
        <w:t xml:space="preserve"> </w:t>
      </w:r>
      <w:r>
        <w:rPr>
          <w:w w:val="90"/>
        </w:rPr>
        <w:t>a</w:t>
      </w:r>
      <w:r>
        <w:rPr>
          <w:rFonts w:ascii="Times New Roman" w:hAnsi="Times New Roman"/>
          <w:w w:val="90"/>
        </w:rPr>
        <w:t xml:space="preserve"> </w:t>
      </w:r>
      <w:r>
        <w:rPr>
          <w:w w:val="90"/>
        </w:rPr>
        <w:t>student;</w:t>
      </w:r>
      <w:r>
        <w:rPr>
          <w:rFonts w:ascii="Times New Roman" w:hAnsi="Times New Roman"/>
          <w:w w:val="90"/>
        </w:rPr>
        <w:t xml:space="preserve"> </w:t>
      </w:r>
      <w:r>
        <w:rPr>
          <w:w w:val="90"/>
        </w:rPr>
        <w:t>8.1%</w:t>
      </w:r>
      <w:r>
        <w:rPr>
          <w:rFonts w:ascii="Times New Roman" w:hAnsi="Times New Roman"/>
          <w:w w:val="90"/>
        </w:rPr>
        <w:t xml:space="preserve"> </w:t>
      </w:r>
      <w:r>
        <w:rPr>
          <w:w w:val="90"/>
        </w:rPr>
        <w:t>a</w:t>
      </w:r>
      <w:r>
        <w:rPr>
          <w:rFonts w:ascii="Times New Roman" w:hAnsi="Times New Roman"/>
          <w:w w:val="90"/>
        </w:rPr>
        <w:t xml:space="preserve"> </w:t>
      </w:r>
      <w:r>
        <w:rPr>
          <w:w w:val="90"/>
        </w:rPr>
        <w:t>junior</w:t>
      </w:r>
      <w:r>
        <w:rPr>
          <w:rFonts w:ascii="Times New Roman" w:hAnsi="Times New Roman"/>
          <w:w w:val="90"/>
        </w:rPr>
        <w:t xml:space="preserve"> </w:t>
      </w:r>
      <w:r>
        <w:rPr>
          <w:w w:val="90"/>
        </w:rPr>
        <w:t>colleague,</w:t>
      </w:r>
      <w:r>
        <w:rPr>
          <w:rFonts w:ascii="Times New Roman" w:hAnsi="Times New Roman"/>
          <w:w w:val="90"/>
        </w:rPr>
        <w:t xml:space="preserve"> </w:t>
      </w:r>
      <w:r>
        <w:rPr>
          <w:spacing w:val="-4"/>
        </w:rPr>
        <w:t>and</w:t>
      </w:r>
      <w:r>
        <w:rPr>
          <w:rFonts w:ascii="Times New Roman" w:hAnsi="Times New Roman"/>
          <w:spacing w:val="-11"/>
        </w:rPr>
        <w:t xml:space="preserve"> </w:t>
      </w:r>
      <w:r>
        <w:rPr>
          <w:spacing w:val="-4"/>
        </w:rPr>
        <w:t>7.7%</w:t>
      </w:r>
      <w:r>
        <w:rPr>
          <w:rFonts w:ascii="Times New Roman" w:hAnsi="Times New Roman"/>
          <w:spacing w:val="-11"/>
        </w:rPr>
        <w:t xml:space="preserve"> </w:t>
      </w:r>
      <w:r>
        <w:rPr>
          <w:spacing w:val="-4"/>
        </w:rPr>
        <w:t>identified</w:t>
      </w:r>
      <w:r>
        <w:rPr>
          <w:rFonts w:ascii="Times New Roman" w:hAnsi="Times New Roman"/>
          <w:spacing w:val="-11"/>
        </w:rPr>
        <w:t xml:space="preserve"> </w:t>
      </w:r>
      <w:r>
        <w:rPr>
          <w:spacing w:val="-4"/>
        </w:rPr>
        <w:t>someone</w:t>
      </w:r>
      <w:r>
        <w:rPr>
          <w:rFonts w:ascii="Times New Roman" w:hAnsi="Times New Roman"/>
          <w:spacing w:val="-11"/>
        </w:rPr>
        <w:t xml:space="preserve"> </w:t>
      </w:r>
      <w:r>
        <w:rPr>
          <w:spacing w:val="-4"/>
        </w:rPr>
        <w:t>else</w:t>
      </w:r>
      <w:r>
        <w:rPr>
          <w:rFonts w:ascii="Times New Roman" w:hAnsi="Times New Roman"/>
          <w:spacing w:val="-11"/>
        </w:rPr>
        <w:t xml:space="preserve"> </w:t>
      </w:r>
      <w:r>
        <w:rPr>
          <w:spacing w:val="-4"/>
        </w:rPr>
        <w:t>(other)</w:t>
      </w:r>
      <w:r>
        <w:rPr>
          <w:rFonts w:ascii="Times New Roman" w:hAnsi="Times New Roman"/>
          <w:spacing w:val="-11"/>
        </w:rPr>
        <w:t xml:space="preserve"> </w:t>
      </w:r>
      <w:r>
        <w:rPr>
          <w:spacing w:val="-4"/>
        </w:rPr>
        <w:t>as</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perpetrator</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cyberbullying.</w:t>
      </w:r>
    </w:p>
    <w:p w14:paraId="72E63B3E" w14:textId="77777777" w:rsidR="00BF5E08" w:rsidRDefault="00BF5E08" w:rsidP="00BF5E08">
      <w:pPr>
        <w:pStyle w:val="BodyText"/>
      </w:pPr>
    </w:p>
    <w:p w14:paraId="057BA32D" w14:textId="77777777" w:rsidR="00BF5E08" w:rsidRDefault="00BF5E08" w:rsidP="00BF5E08">
      <w:pPr>
        <w:spacing w:before="165"/>
        <w:ind w:left="860"/>
        <w:rPr>
          <w:i/>
        </w:rPr>
      </w:pPr>
      <w:bookmarkStart w:id="51" w:name="_bookmark75"/>
      <w:bookmarkEnd w:id="51"/>
      <w:r>
        <w:rPr>
          <w:i/>
          <w:color w:val="009898"/>
          <w:w w:val="90"/>
        </w:rPr>
        <w:t>Table</w:t>
      </w:r>
      <w:r>
        <w:rPr>
          <w:rFonts w:ascii="Times New Roman"/>
          <w:color w:val="009898"/>
          <w:spacing w:val="-2"/>
          <w:w w:val="90"/>
        </w:rPr>
        <w:t xml:space="preserve"> </w:t>
      </w:r>
      <w:r>
        <w:rPr>
          <w:i/>
          <w:color w:val="009898"/>
          <w:w w:val="90"/>
        </w:rPr>
        <w:t>27.</w:t>
      </w:r>
      <w:r>
        <w:rPr>
          <w:rFonts w:ascii="Times New Roman"/>
          <w:color w:val="009898"/>
          <w:spacing w:val="-2"/>
          <w:w w:val="90"/>
        </w:rPr>
        <w:t xml:space="preserve"> </w:t>
      </w:r>
      <w:r>
        <w:rPr>
          <w:i/>
          <w:color w:val="009898"/>
          <w:w w:val="90"/>
        </w:rPr>
        <w:t>Cyberbullying</w:t>
      </w:r>
      <w:r>
        <w:rPr>
          <w:rFonts w:ascii="Times New Roman"/>
          <w:color w:val="009898"/>
          <w:spacing w:val="-4"/>
          <w:w w:val="90"/>
        </w:rPr>
        <w:t xml:space="preserve"> </w:t>
      </w:r>
      <w:r>
        <w:rPr>
          <w:i/>
          <w:color w:val="009898"/>
          <w:w w:val="90"/>
        </w:rPr>
        <w:t>Prevalence</w:t>
      </w:r>
      <w:r>
        <w:rPr>
          <w:rFonts w:ascii="Times New Roman"/>
          <w:color w:val="009898"/>
          <w:spacing w:val="-1"/>
          <w:w w:val="90"/>
        </w:rPr>
        <w:t xml:space="preserve"> </w:t>
      </w:r>
      <w:r>
        <w:rPr>
          <w:i/>
          <w:color w:val="009898"/>
          <w:w w:val="90"/>
        </w:rPr>
        <w:t>across</w:t>
      </w:r>
      <w:r>
        <w:rPr>
          <w:rFonts w:ascii="Times New Roman"/>
          <w:color w:val="009898"/>
          <w:spacing w:val="-1"/>
          <w:w w:val="90"/>
        </w:rPr>
        <w:t xml:space="preserve"> </w:t>
      </w:r>
      <w:r>
        <w:rPr>
          <w:i/>
          <w:color w:val="009898"/>
          <w:w w:val="90"/>
        </w:rPr>
        <w:t>Different</w:t>
      </w:r>
      <w:r>
        <w:rPr>
          <w:rFonts w:ascii="Times New Roman"/>
          <w:color w:val="009898"/>
          <w:spacing w:val="-2"/>
          <w:w w:val="90"/>
        </w:rPr>
        <w:t xml:space="preserve"> </w:t>
      </w:r>
      <w:r>
        <w:rPr>
          <w:i/>
          <w:color w:val="009898"/>
          <w:w w:val="90"/>
        </w:rPr>
        <w:t>Work</w:t>
      </w:r>
      <w:r>
        <w:rPr>
          <w:rFonts w:ascii="Times New Roman"/>
          <w:color w:val="009898"/>
          <w:spacing w:val="-3"/>
          <w:w w:val="90"/>
        </w:rPr>
        <w:t xml:space="preserve"> </w:t>
      </w:r>
      <w:r>
        <w:rPr>
          <w:i/>
          <w:color w:val="009898"/>
          <w:spacing w:val="-4"/>
          <w:w w:val="90"/>
        </w:rPr>
        <w:t>Areas</w:t>
      </w:r>
    </w:p>
    <w:p w14:paraId="732FAD51" w14:textId="77777777" w:rsidR="00BF5E08" w:rsidRDefault="00BF5E08" w:rsidP="00BF5E08">
      <w:pPr>
        <w:pStyle w:val="BodyText"/>
        <w:spacing w:before="8"/>
        <w:rPr>
          <w:i/>
          <w:sz w:val="18"/>
        </w:rPr>
      </w:pPr>
    </w:p>
    <w:p w14:paraId="0718F092" w14:textId="77777777" w:rsidR="00BF5E08" w:rsidRDefault="00BF5E08" w:rsidP="00BF5E08">
      <w:pPr>
        <w:pStyle w:val="BodyText"/>
        <w:ind w:left="860"/>
        <w:rPr>
          <w:sz w:val="20"/>
        </w:rPr>
      </w:pPr>
      <w:r>
        <w:rPr>
          <w:noProof/>
          <w:sz w:val="20"/>
        </w:rPr>
        <mc:AlternateContent>
          <mc:Choice Requires="wps">
            <w:drawing>
              <wp:inline distT="0" distB="0" distL="0" distR="0" wp14:anchorId="40D6C85E" wp14:editId="0AD19931">
                <wp:extent cx="5852160" cy="558165"/>
                <wp:effectExtent l="0" t="0" r="2540" b="635"/>
                <wp:docPr id="306"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55816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C014A" w14:textId="77777777" w:rsidR="00BF5E08" w:rsidRDefault="00BF5E08" w:rsidP="00BF5E08">
                            <w:pPr>
                              <w:spacing w:line="254" w:lineRule="auto"/>
                              <w:ind w:left="323" w:right="331" w:firstLine="1"/>
                              <w:jc w:val="center"/>
                              <w:rPr>
                                <w:rFonts w:ascii="Arial-BoldItalicMT"/>
                                <w:b/>
                                <w:i/>
                                <w:color w:val="000000"/>
                              </w:rPr>
                            </w:pPr>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wps:txbx>
                      <wps:bodyPr rot="0" vert="horz" wrap="square" lIns="0" tIns="0" rIns="0" bIns="0" anchor="t" anchorCtr="0" upright="1">
                        <a:noAutofit/>
                      </wps:bodyPr>
                    </wps:wsp>
                  </a:graphicData>
                </a:graphic>
              </wp:inline>
            </w:drawing>
          </mc:Choice>
          <mc:Fallback>
            <w:pict>
              <v:shape w14:anchorId="40D6C85E" id="docshape158" o:spid="_x0000_s1140" type="#_x0000_t202" style="width:460.8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" fillcolor="#009898" stroked="f">
                <v:path arrowok="t"/>
                <v:textbox inset="0,0,0,0">
                  <w:txbxContent>
                    <w:p w14:paraId="14AC014A" w14:textId="77777777" w:rsidR="00BF5E08" w:rsidRDefault="00BF5E08" w:rsidP="00BF5E08">
                      <w:pPr>
                        <w:spacing w:line="254" w:lineRule="auto"/>
                        <w:ind w:left="323" w:right="331" w:firstLine="1"/>
                        <w:jc w:val="center"/>
                        <w:rPr>
                          <w:rFonts w:ascii="Arial-BoldItalicMT"/>
                          <w:b/>
                          <w:i/>
                          <w:color w:val="000000"/>
                        </w:rPr>
                      </w:pPr>
                      <w:r>
                        <w:rPr>
                          <w:rFonts w:ascii="Arial-BoldItalicMT"/>
                          <w:b/>
                          <w:i/>
                          <w:color w:val="FFFFFF"/>
                          <w:w w:val="90"/>
                        </w:rPr>
                        <w:t>Have</w:t>
                      </w:r>
                      <w:r>
                        <w:rPr>
                          <w:rFonts w:ascii="Times New Roman"/>
                          <w:color w:val="FFFFFF"/>
                          <w:spacing w:val="-5"/>
                          <w:w w:val="90"/>
                        </w:rPr>
                        <w:t xml:space="preserve"> </w:t>
                      </w:r>
                      <w:r>
                        <w:rPr>
                          <w:rFonts w:ascii="Arial-BoldItalicMT"/>
                          <w:b/>
                          <w:i/>
                          <w:color w:val="FFFFFF"/>
                          <w:w w:val="90"/>
                        </w:rPr>
                        <w:t>you</w:t>
                      </w:r>
                      <w:r>
                        <w:rPr>
                          <w:rFonts w:ascii="Times New Roman"/>
                          <w:color w:val="FFFFFF"/>
                          <w:spacing w:val="-2"/>
                          <w:w w:val="90"/>
                        </w:rPr>
                        <w:t xml:space="preserve"> </w:t>
                      </w:r>
                      <w:r>
                        <w:rPr>
                          <w:rFonts w:ascii="Arial-BoldItalicMT"/>
                          <w:b/>
                          <w:i/>
                          <w:color w:val="FFFFFF"/>
                          <w:w w:val="90"/>
                        </w:rPr>
                        <w:t>experienced</w:t>
                      </w:r>
                      <w:r>
                        <w:rPr>
                          <w:rFonts w:ascii="Times New Roman"/>
                          <w:color w:val="FFFFFF"/>
                          <w:spacing w:val="-3"/>
                          <w:w w:val="90"/>
                        </w:rPr>
                        <w:t xml:space="preserve"> </w:t>
                      </w:r>
                      <w:r>
                        <w:rPr>
                          <w:rFonts w:ascii="Arial-BoldItalicMT"/>
                          <w:b/>
                          <w:i/>
                          <w:color w:val="FFFFFF"/>
                          <w:w w:val="90"/>
                        </w:rPr>
                        <w:t>any</w:t>
                      </w:r>
                      <w:r>
                        <w:rPr>
                          <w:rFonts w:ascii="Times New Roman"/>
                          <w:color w:val="FFFFFF"/>
                          <w:spacing w:val="-3"/>
                          <w:w w:val="90"/>
                        </w:rPr>
                        <w:t xml:space="preserve"> </w:t>
                      </w:r>
                      <w:r>
                        <w:rPr>
                          <w:rFonts w:ascii="Arial-BoldItalicMT"/>
                          <w:b/>
                          <w:i/>
                          <w:color w:val="FFFFFF"/>
                          <w:w w:val="90"/>
                        </w:rPr>
                        <w:t>of</w:t>
                      </w:r>
                      <w:r>
                        <w:rPr>
                          <w:rFonts w:ascii="Times New Roman"/>
                          <w:color w:val="FFFFFF"/>
                          <w:spacing w:val="-4"/>
                          <w:w w:val="90"/>
                        </w:rPr>
                        <w:t xml:space="preserve"> </w:t>
                      </w:r>
                      <w:r>
                        <w:rPr>
                          <w:rFonts w:ascii="Arial-BoldItalicMT"/>
                          <w:b/>
                          <w:i/>
                          <w:color w:val="FFFFFF"/>
                          <w:w w:val="90"/>
                        </w:rPr>
                        <w:t>the</w:t>
                      </w:r>
                      <w:r>
                        <w:rPr>
                          <w:rFonts w:ascii="Times New Roman"/>
                          <w:color w:val="FFFFFF"/>
                          <w:spacing w:val="-5"/>
                          <w:w w:val="90"/>
                        </w:rPr>
                        <w:t xml:space="preserve"> </w:t>
                      </w:r>
                      <w:r>
                        <w:rPr>
                          <w:rFonts w:ascii="Arial-BoldItalicMT"/>
                          <w:b/>
                          <w:i/>
                          <w:color w:val="FFFFFF"/>
                          <w:w w:val="90"/>
                        </w:rPr>
                        <w:t>following</w:t>
                      </w:r>
                      <w:r>
                        <w:rPr>
                          <w:rFonts w:ascii="Times New Roman"/>
                          <w:color w:val="FFFFFF"/>
                          <w:spacing w:val="-3"/>
                          <w:w w:val="90"/>
                        </w:rPr>
                        <w:t xml:space="preserve"> </w:t>
                      </w:r>
                      <w:r>
                        <w:rPr>
                          <w:rFonts w:ascii="Arial-BoldItalicMT"/>
                          <w:b/>
                          <w:i/>
                          <w:color w:val="FFFFFF"/>
                          <w:w w:val="90"/>
                        </w:rPr>
                        <w:t>acts</w:t>
                      </w:r>
                      <w:r>
                        <w:rPr>
                          <w:rFonts w:ascii="Times New Roman"/>
                          <w:color w:val="FFFFFF"/>
                          <w:spacing w:val="-5"/>
                          <w:w w:val="90"/>
                        </w:rPr>
                        <w:t xml:space="preserve"> </w:t>
                      </w:r>
                      <w:r>
                        <w:rPr>
                          <w:rFonts w:ascii="Arial-BoldItalicMT"/>
                          <w:b/>
                          <w:i/>
                          <w:color w:val="FFFFFF"/>
                          <w:w w:val="90"/>
                        </w:rPr>
                        <w:t>from</w:t>
                      </w:r>
                      <w:r>
                        <w:rPr>
                          <w:rFonts w:ascii="Times New Roman"/>
                          <w:color w:val="FFFFFF"/>
                          <w:spacing w:val="-4"/>
                          <w:w w:val="90"/>
                        </w:rPr>
                        <w:t xml:space="preserve"> </w:t>
                      </w:r>
                      <w:r>
                        <w:rPr>
                          <w:rFonts w:ascii="Arial-BoldItalicMT"/>
                          <w:b/>
                          <w:i/>
                          <w:color w:val="FFFFFF"/>
                          <w:w w:val="90"/>
                        </w:rPr>
                        <w:t>a</w:t>
                      </w:r>
                      <w:r>
                        <w:rPr>
                          <w:rFonts w:ascii="Times New Roman"/>
                          <w:color w:val="FFFFFF"/>
                          <w:spacing w:val="-3"/>
                          <w:w w:val="90"/>
                        </w:rPr>
                        <w:t xml:space="preserve"> </w:t>
                      </w:r>
                      <w:r>
                        <w:rPr>
                          <w:rFonts w:ascii="Arial-BoldItalicMT"/>
                          <w:b/>
                          <w:i/>
                          <w:color w:val="FFFFFF"/>
                          <w:w w:val="90"/>
                        </w:rPr>
                        <w:t>senior</w:t>
                      </w:r>
                      <w:r>
                        <w:rPr>
                          <w:rFonts w:ascii="Times New Roman"/>
                          <w:color w:val="FFFFFF"/>
                          <w:spacing w:val="-5"/>
                          <w:w w:val="90"/>
                        </w:rPr>
                        <w:t xml:space="preserve"> </w:t>
                      </w:r>
                      <w:r>
                        <w:rPr>
                          <w:rFonts w:ascii="Arial-BoldItalicMT"/>
                          <w:b/>
                          <w:i/>
                          <w:color w:val="FFFFFF"/>
                          <w:w w:val="90"/>
                        </w:rPr>
                        <w:t>colleague,</w:t>
                      </w:r>
                      <w:r>
                        <w:rPr>
                          <w:rFonts w:ascii="Times New Roman"/>
                          <w:color w:val="FFFFFF"/>
                          <w:spacing w:val="-5"/>
                          <w:w w:val="90"/>
                        </w:rPr>
                        <w:t xml:space="preserve"> </w:t>
                      </w:r>
                      <w:r>
                        <w:rPr>
                          <w:rFonts w:ascii="Arial-BoldItalicMT"/>
                          <w:b/>
                          <w:i/>
                          <w:color w:val="FFFFFF"/>
                          <w:w w:val="90"/>
                        </w:rPr>
                        <w:t>peer,</w:t>
                      </w:r>
                      <w:r>
                        <w:rPr>
                          <w:rFonts w:ascii="Times New Roman"/>
                          <w:color w:val="FFFFFF"/>
                          <w:spacing w:val="-3"/>
                          <w:w w:val="90"/>
                        </w:rPr>
                        <w:t xml:space="preserve"> </w:t>
                      </w:r>
                      <w:r>
                        <w:rPr>
                          <w:rFonts w:ascii="Arial-BoldItalicMT"/>
                          <w:b/>
                          <w:i/>
                          <w:color w:val="FFFFFF"/>
                          <w:w w:val="90"/>
                        </w:rPr>
                        <w:t>junior</w:t>
                      </w:r>
                      <w:r>
                        <w:rPr>
                          <w:rFonts w:ascii="Times New Roman"/>
                          <w:color w:val="FFFFFF"/>
                          <w:w w:val="90"/>
                        </w:rPr>
                        <w:t xml:space="preserve"> </w:t>
                      </w:r>
                      <w:r>
                        <w:rPr>
                          <w:rFonts w:ascii="Arial-BoldItalicMT"/>
                          <w:b/>
                          <w:i/>
                          <w:color w:val="FFFFFF"/>
                          <w:w w:val="85"/>
                        </w:rPr>
                        <w:t>colleague</w:t>
                      </w:r>
                      <w:r>
                        <w:rPr>
                          <w:rFonts w:ascii="Times New Roman"/>
                          <w:color w:val="FFFFFF"/>
                          <w:w w:val="85"/>
                        </w:rPr>
                        <w:t xml:space="preserve"> </w:t>
                      </w:r>
                      <w:r>
                        <w:rPr>
                          <w:rFonts w:ascii="Arial-BoldItalicMT"/>
                          <w:b/>
                          <w:i/>
                          <w:color w:val="FFFFFF"/>
                          <w:w w:val="85"/>
                        </w:rPr>
                        <w:t>or</w:t>
                      </w:r>
                      <w:r>
                        <w:rPr>
                          <w:rFonts w:ascii="Times New Roman"/>
                          <w:color w:val="FFFFFF"/>
                          <w:w w:val="85"/>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90"/>
                        </w:rPr>
                        <w:t>Conference</w:t>
                      </w:r>
                      <w:r>
                        <w:rPr>
                          <w:rFonts w:ascii="Times New Roman"/>
                          <w:color w:val="FFFFFF"/>
                          <w:w w:val="90"/>
                        </w:rPr>
                        <w:t xml:space="preserve"> </w:t>
                      </w:r>
                      <w:r>
                        <w:rPr>
                          <w:rFonts w:ascii="Arial-BoldItalicMT"/>
                          <w:b/>
                          <w:i/>
                          <w:color w:val="FFFFFF"/>
                          <w:w w:val="90"/>
                        </w:rPr>
                        <w:t>Apps</w:t>
                      </w:r>
                      <w:r>
                        <w:rPr>
                          <w:rFonts w:ascii="Times New Roman"/>
                          <w:color w:val="FFFFFF"/>
                          <w:w w:val="90"/>
                        </w:rPr>
                        <w:t xml:space="preserve"> </w:t>
                      </w:r>
                      <w:r>
                        <w:rPr>
                          <w:rFonts w:ascii="Arial-BoldItalicMT"/>
                          <w:b/>
                          <w:i/>
                          <w:color w:val="FFFFFF"/>
                          <w:w w:val="90"/>
                        </w:rPr>
                        <w:t>(Zoom,</w:t>
                      </w:r>
                      <w:r>
                        <w:rPr>
                          <w:rFonts w:ascii="Times New Roman"/>
                          <w:color w:val="FFFFFF"/>
                          <w:w w:val="90"/>
                        </w:rPr>
                        <w:t xml:space="preserve"> </w:t>
                      </w:r>
                      <w:r>
                        <w:rPr>
                          <w:rFonts w:ascii="Arial-BoldItalicMT"/>
                          <w:b/>
                          <w:i/>
                          <w:color w:val="FFFFFF"/>
                          <w:w w:val="90"/>
                        </w:rPr>
                        <w:t>Microsoft</w:t>
                      </w:r>
                      <w:r>
                        <w:rPr>
                          <w:rFonts w:ascii="Times New Roman"/>
                          <w:color w:val="FFFFFF"/>
                          <w:w w:val="90"/>
                        </w:rPr>
                        <w:t xml:space="preserve"> </w:t>
                      </w:r>
                      <w:r>
                        <w:rPr>
                          <w:rFonts w:ascii="Arial-BoldItalicMT"/>
                          <w:b/>
                          <w:i/>
                          <w:color w:val="FFFFFF"/>
                          <w:w w:val="90"/>
                        </w:rPr>
                        <w:t>Teams,</w:t>
                      </w:r>
                      <w:r>
                        <w:rPr>
                          <w:rFonts w:ascii="Times New Roman"/>
                          <w:color w:val="FFFFFF"/>
                          <w:w w:val="90"/>
                        </w:rPr>
                        <w:t xml:space="preserve"> </w:t>
                      </w:r>
                      <w:r>
                        <w:rPr>
                          <w:rFonts w:ascii="Arial-BoldItalicMT"/>
                          <w:b/>
                          <w:i/>
                          <w:color w:val="FFFFFF"/>
                          <w:w w:val="90"/>
                        </w:rPr>
                        <w:t>etc.)?</w:t>
                      </w:r>
                    </w:p>
                  </w:txbxContent>
                </v:textbox>
                <w10:anchorlock/>
              </v:shape>
            </w:pict>
          </mc:Fallback>
        </mc:AlternateContent>
      </w:r>
    </w:p>
    <w:p w14:paraId="62D1B321" w14:textId="77777777" w:rsidR="00BF5E08" w:rsidRDefault="00BF5E08" w:rsidP="00BF5E08">
      <w:pPr>
        <w:rPr>
          <w:sz w:val="20"/>
        </w:rPr>
        <w:sectPr w:rsidR="00BF5E08">
          <w:pgSz w:w="11900" w:h="16850"/>
          <w:pgMar w:top="1060" w:right="1040" w:bottom="940" w:left="580" w:header="1" w:footer="753" w:gutter="0"/>
          <w:cols w:space="720"/>
        </w:sectPr>
      </w:pPr>
    </w:p>
    <w:p w14:paraId="21D1EBA1" w14:textId="77777777" w:rsidR="00BF5E08" w:rsidRDefault="00BF5E08" w:rsidP="00BF5E08">
      <w:pPr>
        <w:tabs>
          <w:tab w:val="left" w:pos="4948"/>
        </w:tabs>
        <w:spacing w:line="234" w:lineRule="exact"/>
        <w:ind w:left="3688"/>
        <w:rPr>
          <w:b/>
        </w:rPr>
      </w:pPr>
      <w:r>
        <w:rPr>
          <w:b/>
          <w:spacing w:val="-2"/>
          <w:sz w:val="22"/>
        </w:rPr>
        <w:t>Never</w:t>
      </w:r>
      <w:r>
        <w:rPr>
          <w:rFonts w:ascii="Times New Roman"/>
          <w:sz w:val="22"/>
        </w:rPr>
        <w:tab/>
      </w:r>
      <w:r>
        <w:rPr>
          <w:b/>
          <w:w w:val="90"/>
          <w:sz w:val="22"/>
        </w:rPr>
        <w:t>Now</w:t>
      </w:r>
      <w:r>
        <w:rPr>
          <w:rFonts w:ascii="Times New Roman"/>
          <w:spacing w:val="2"/>
          <w:sz w:val="22"/>
        </w:rPr>
        <w:t xml:space="preserve"> </w:t>
      </w:r>
      <w:r>
        <w:rPr>
          <w:b/>
          <w:spacing w:val="-6"/>
          <w:w w:val="90"/>
          <w:sz w:val="22"/>
        </w:rPr>
        <w:t>and</w:t>
      </w:r>
    </w:p>
    <w:p w14:paraId="0D4955E2" w14:textId="77777777" w:rsidR="00BF5E08" w:rsidRDefault="00BF5E08" w:rsidP="00BF5E08">
      <w:pPr>
        <w:spacing w:before="16"/>
        <w:ind w:left="5147"/>
        <w:rPr>
          <w:b/>
        </w:rPr>
      </w:pPr>
      <w:r>
        <w:rPr>
          <w:b/>
          <w:spacing w:val="-4"/>
          <w:sz w:val="22"/>
        </w:rPr>
        <w:t>then</w:t>
      </w:r>
    </w:p>
    <w:p w14:paraId="51708323" w14:textId="77777777" w:rsidR="00BF5E08" w:rsidRDefault="00BF5E08" w:rsidP="00BF5E08">
      <w:pPr>
        <w:tabs>
          <w:tab w:val="left" w:pos="1889"/>
          <w:tab w:val="left" w:pos="3346"/>
        </w:tabs>
        <w:spacing w:line="234" w:lineRule="exact"/>
        <w:ind w:left="519"/>
        <w:rPr>
          <w:b/>
        </w:rPr>
      </w:pPr>
      <w:r>
        <w:br w:type="column"/>
      </w:r>
      <w:r>
        <w:rPr>
          <w:b/>
          <w:spacing w:val="-2"/>
          <w:sz w:val="22"/>
        </w:rPr>
        <w:t>Monthly</w:t>
      </w:r>
      <w:r>
        <w:rPr>
          <w:rFonts w:ascii="Times New Roman"/>
          <w:sz w:val="22"/>
        </w:rPr>
        <w:tab/>
      </w:r>
      <w:r>
        <w:rPr>
          <w:b/>
          <w:spacing w:val="-2"/>
          <w:sz w:val="22"/>
        </w:rPr>
        <w:t>Weekly</w:t>
      </w:r>
      <w:r>
        <w:rPr>
          <w:rFonts w:ascii="Times New Roman"/>
          <w:sz w:val="22"/>
        </w:rPr>
        <w:tab/>
      </w:r>
      <w:r>
        <w:rPr>
          <w:b/>
          <w:spacing w:val="-4"/>
          <w:sz w:val="22"/>
        </w:rPr>
        <w:t>Daily</w:t>
      </w:r>
    </w:p>
    <w:p w14:paraId="6463ACDB" w14:textId="77777777" w:rsidR="00BF5E08" w:rsidRDefault="00BF5E08" w:rsidP="00BF5E08">
      <w:pPr>
        <w:spacing w:line="234" w:lineRule="exact"/>
        <w:sectPr w:rsidR="00BF5E08">
          <w:type w:val="continuous"/>
          <w:pgSz w:w="11900" w:h="16850"/>
          <w:pgMar w:top="1940" w:right="1040" w:bottom="280" w:left="580" w:header="1" w:footer="753" w:gutter="0"/>
          <w:cols w:num="2" w:space="720" w:equalWidth="0">
            <w:col w:w="5772" w:space="40"/>
            <w:col w:w="4468"/>
          </w:cols>
        </w:sectPr>
      </w:pPr>
    </w:p>
    <w:tbl>
      <w:tblPr>
        <w:tblW w:w="0" w:type="auto"/>
        <w:tblInd w:w="867" w:type="dxa"/>
        <w:tblLayout w:type="fixed"/>
        <w:tblCellMar>
          <w:left w:w="0" w:type="dxa"/>
          <w:right w:w="0" w:type="dxa"/>
        </w:tblCellMar>
        <w:tblLook w:val="01E0" w:firstRow="1" w:lastRow="1" w:firstColumn="1" w:lastColumn="1" w:noHBand="0" w:noVBand="0"/>
      </w:tblPr>
      <w:tblGrid>
        <w:gridCol w:w="2542"/>
        <w:gridCol w:w="1257"/>
        <w:gridCol w:w="1407"/>
        <w:gridCol w:w="1314"/>
        <w:gridCol w:w="1331"/>
        <w:gridCol w:w="1358"/>
      </w:tblGrid>
      <w:tr w:rsidR="00BF5E08" w14:paraId="060D878E" w14:textId="77777777" w:rsidTr="007473CD">
        <w:trPr>
          <w:trHeight w:val="269"/>
        </w:trPr>
        <w:tc>
          <w:tcPr>
            <w:tcW w:w="3799" w:type="dxa"/>
            <w:gridSpan w:val="2"/>
            <w:shd w:val="clear" w:color="auto" w:fill="009898"/>
          </w:tcPr>
          <w:p w14:paraId="5EEB30E9" w14:textId="77777777" w:rsidR="00BF5E08" w:rsidRDefault="00BF5E08" w:rsidP="007473CD">
            <w:pPr>
              <w:pStyle w:val="TableParagraph"/>
              <w:spacing w:line="246" w:lineRule="exact"/>
              <w:ind w:left="2342"/>
              <w:rPr>
                <w:b/>
              </w:rPr>
            </w:pPr>
            <w:r>
              <w:rPr>
                <w:b/>
                <w:color w:val="FFFFFF"/>
                <w:w w:val="85"/>
              </w:rPr>
              <w:t>Received</w:t>
            </w:r>
            <w:r>
              <w:rPr>
                <w:rFonts w:ascii="Times New Roman"/>
                <w:color w:val="FFFFFF"/>
                <w:spacing w:val="-9"/>
              </w:rPr>
              <w:t xml:space="preserve"> </w:t>
            </w:r>
            <w:r>
              <w:rPr>
                <w:b/>
                <w:color w:val="FFFFFF"/>
                <w:spacing w:val="-4"/>
                <w:w w:val="85"/>
              </w:rPr>
              <w:t>messa</w:t>
            </w:r>
          </w:p>
        </w:tc>
        <w:tc>
          <w:tcPr>
            <w:tcW w:w="1407" w:type="dxa"/>
            <w:shd w:val="clear" w:color="auto" w:fill="009898"/>
          </w:tcPr>
          <w:p w14:paraId="7FC0554C" w14:textId="77777777" w:rsidR="00BF5E08" w:rsidRDefault="00BF5E08" w:rsidP="007473CD">
            <w:pPr>
              <w:pStyle w:val="TableParagraph"/>
              <w:spacing w:line="246" w:lineRule="exact"/>
              <w:ind w:left="-8" w:right="32"/>
              <w:jc w:val="center"/>
              <w:rPr>
                <w:b/>
              </w:rPr>
            </w:pPr>
            <w:r>
              <w:rPr>
                <w:b/>
                <w:color w:val="FFFFFF"/>
                <w:w w:val="85"/>
              </w:rPr>
              <w:t>ges</w:t>
            </w:r>
            <w:r>
              <w:rPr>
                <w:rFonts w:ascii="Times New Roman"/>
                <w:color w:val="FFFFFF"/>
                <w:spacing w:val="-1"/>
              </w:rPr>
              <w:t xml:space="preserve"> </w:t>
            </w:r>
            <w:r>
              <w:rPr>
                <w:b/>
                <w:color w:val="FFFFFF"/>
                <w:w w:val="85"/>
              </w:rPr>
              <w:t>that</w:t>
            </w:r>
            <w:r>
              <w:rPr>
                <w:rFonts w:ascii="Times New Roman"/>
                <w:color w:val="FFFFFF"/>
                <w:spacing w:val="3"/>
              </w:rPr>
              <w:t xml:space="preserve"> </w:t>
            </w:r>
            <w:r>
              <w:rPr>
                <w:b/>
                <w:color w:val="FFFFFF"/>
                <w:w w:val="85"/>
              </w:rPr>
              <w:t>have</w:t>
            </w:r>
            <w:r>
              <w:rPr>
                <w:rFonts w:ascii="Times New Roman"/>
                <w:color w:val="FFFFFF"/>
                <w:spacing w:val="1"/>
              </w:rPr>
              <w:t xml:space="preserve"> </w:t>
            </w:r>
            <w:r>
              <w:rPr>
                <w:b/>
                <w:color w:val="FFFFFF"/>
                <w:spacing w:val="-10"/>
                <w:w w:val="85"/>
              </w:rPr>
              <w:t>a</w:t>
            </w:r>
          </w:p>
        </w:tc>
        <w:tc>
          <w:tcPr>
            <w:tcW w:w="1314" w:type="dxa"/>
            <w:shd w:val="clear" w:color="auto" w:fill="009898"/>
          </w:tcPr>
          <w:p w14:paraId="10955214" w14:textId="77777777" w:rsidR="00BF5E08" w:rsidRDefault="00BF5E08" w:rsidP="007473CD">
            <w:pPr>
              <w:pStyle w:val="TableParagraph"/>
              <w:spacing w:line="246" w:lineRule="exact"/>
              <w:ind w:left="15" w:right="-15"/>
              <w:rPr>
                <w:b/>
              </w:rPr>
            </w:pPr>
            <w:r>
              <w:rPr>
                <w:b/>
                <w:color w:val="FFFFFF"/>
                <w:w w:val="85"/>
              </w:rPr>
              <w:t>disrespectful</w:t>
            </w:r>
            <w:r>
              <w:rPr>
                <w:rFonts w:ascii="Times New Roman"/>
                <w:color w:val="FFFFFF"/>
                <w:spacing w:val="-8"/>
              </w:rPr>
              <w:t xml:space="preserve"> </w:t>
            </w:r>
            <w:r>
              <w:rPr>
                <w:b/>
                <w:color w:val="FFFFFF"/>
                <w:spacing w:val="-10"/>
              </w:rPr>
              <w:t>t</w:t>
            </w:r>
          </w:p>
        </w:tc>
        <w:tc>
          <w:tcPr>
            <w:tcW w:w="1331" w:type="dxa"/>
            <w:shd w:val="clear" w:color="auto" w:fill="009898"/>
          </w:tcPr>
          <w:p w14:paraId="4B7A7A58" w14:textId="77777777" w:rsidR="00BF5E08" w:rsidRDefault="00BF5E08" w:rsidP="007473CD">
            <w:pPr>
              <w:pStyle w:val="TableParagraph"/>
              <w:spacing w:line="246" w:lineRule="exact"/>
              <w:ind w:left="3"/>
              <w:rPr>
                <w:b/>
              </w:rPr>
            </w:pPr>
            <w:r>
              <w:rPr>
                <w:b/>
                <w:color w:val="FFFFFF"/>
                <w:spacing w:val="-5"/>
              </w:rPr>
              <w:t>one</w:t>
            </w:r>
          </w:p>
        </w:tc>
        <w:tc>
          <w:tcPr>
            <w:tcW w:w="1358" w:type="dxa"/>
            <w:shd w:val="clear" w:color="auto" w:fill="009898"/>
          </w:tcPr>
          <w:p w14:paraId="34B45AD6" w14:textId="77777777" w:rsidR="00BF5E08" w:rsidRDefault="00BF5E08" w:rsidP="007473CD">
            <w:pPr>
              <w:pStyle w:val="TableParagraph"/>
              <w:spacing w:before="0" w:line="240" w:lineRule="auto"/>
              <w:rPr>
                <w:rFonts w:ascii="Times New Roman"/>
                <w:sz w:val="18"/>
              </w:rPr>
            </w:pPr>
          </w:p>
        </w:tc>
      </w:tr>
      <w:tr w:rsidR="00BF5E08" w14:paraId="06C71EA5" w14:textId="77777777" w:rsidTr="007473CD">
        <w:trPr>
          <w:trHeight w:val="268"/>
        </w:trPr>
        <w:tc>
          <w:tcPr>
            <w:tcW w:w="2542" w:type="dxa"/>
          </w:tcPr>
          <w:p w14:paraId="501614D2" w14:textId="77777777" w:rsidR="00BF5E08" w:rsidRDefault="00BF5E08" w:rsidP="007473CD">
            <w:pPr>
              <w:pStyle w:val="TableParagraph"/>
              <w:spacing w:before="2" w:line="246" w:lineRule="exact"/>
              <w:ind w:left="107"/>
              <w:rPr>
                <w:b/>
              </w:rPr>
            </w:pPr>
            <w:r>
              <w:rPr>
                <w:b/>
                <w:spacing w:val="-2"/>
                <w:w w:val="80"/>
              </w:rPr>
              <w:t>AHSS-</w:t>
            </w:r>
            <w:r>
              <w:rPr>
                <w:b/>
                <w:spacing w:val="-5"/>
                <w:w w:val="90"/>
              </w:rPr>
              <w:t>BL</w:t>
            </w:r>
          </w:p>
        </w:tc>
        <w:tc>
          <w:tcPr>
            <w:tcW w:w="1257" w:type="dxa"/>
          </w:tcPr>
          <w:p w14:paraId="7A29AC01" w14:textId="77777777" w:rsidR="00BF5E08" w:rsidRDefault="00BF5E08" w:rsidP="007473CD">
            <w:pPr>
              <w:pStyle w:val="TableParagraph"/>
              <w:spacing w:before="2" w:line="246" w:lineRule="exact"/>
              <w:ind w:left="234" w:right="369"/>
              <w:jc w:val="center"/>
            </w:pPr>
            <w:r>
              <w:rPr>
                <w:spacing w:val="-2"/>
              </w:rPr>
              <w:t>35.7%</w:t>
            </w:r>
          </w:p>
        </w:tc>
        <w:tc>
          <w:tcPr>
            <w:tcW w:w="1407" w:type="dxa"/>
          </w:tcPr>
          <w:p w14:paraId="2BB89BE6" w14:textId="77777777" w:rsidR="00BF5E08" w:rsidRDefault="00BF5E08" w:rsidP="007473CD">
            <w:pPr>
              <w:pStyle w:val="TableParagraph"/>
              <w:spacing w:before="2" w:line="246" w:lineRule="exact"/>
              <w:ind w:left="27" w:right="32"/>
              <w:jc w:val="center"/>
            </w:pPr>
            <w:r>
              <w:rPr>
                <w:spacing w:val="-2"/>
              </w:rPr>
              <w:t>50.3%</w:t>
            </w:r>
          </w:p>
        </w:tc>
        <w:tc>
          <w:tcPr>
            <w:tcW w:w="1314" w:type="dxa"/>
          </w:tcPr>
          <w:p w14:paraId="64419201" w14:textId="77777777" w:rsidR="00BF5E08" w:rsidRDefault="00BF5E08" w:rsidP="007473CD">
            <w:pPr>
              <w:pStyle w:val="TableParagraph"/>
              <w:spacing w:before="2" w:line="246" w:lineRule="exact"/>
              <w:ind w:left="437"/>
            </w:pPr>
            <w:r>
              <w:rPr>
                <w:spacing w:val="-4"/>
                <w:w w:val="95"/>
              </w:rPr>
              <w:t>7.3%</w:t>
            </w:r>
          </w:p>
        </w:tc>
        <w:tc>
          <w:tcPr>
            <w:tcW w:w="1331" w:type="dxa"/>
          </w:tcPr>
          <w:p w14:paraId="428B2D32" w14:textId="77777777" w:rsidR="00BF5E08" w:rsidRDefault="00BF5E08" w:rsidP="007473CD">
            <w:pPr>
              <w:pStyle w:val="TableParagraph"/>
              <w:spacing w:before="2" w:line="246" w:lineRule="exact"/>
              <w:ind w:left="396" w:right="397"/>
              <w:jc w:val="center"/>
            </w:pPr>
            <w:r>
              <w:rPr>
                <w:spacing w:val="-4"/>
                <w:w w:val="95"/>
              </w:rPr>
              <w:t>5.4%</w:t>
            </w:r>
          </w:p>
        </w:tc>
        <w:tc>
          <w:tcPr>
            <w:tcW w:w="1358" w:type="dxa"/>
          </w:tcPr>
          <w:p w14:paraId="7051A22A" w14:textId="77777777" w:rsidR="00BF5E08" w:rsidRDefault="00BF5E08" w:rsidP="007473CD">
            <w:pPr>
              <w:pStyle w:val="TableParagraph"/>
              <w:spacing w:before="2" w:line="246" w:lineRule="exact"/>
              <w:ind w:right="461"/>
              <w:jc w:val="right"/>
            </w:pPr>
            <w:r>
              <w:rPr>
                <w:spacing w:val="-4"/>
                <w:w w:val="95"/>
              </w:rPr>
              <w:t>1.3%</w:t>
            </w:r>
          </w:p>
        </w:tc>
      </w:tr>
      <w:tr w:rsidR="00BF5E08" w14:paraId="4F433215" w14:textId="77777777" w:rsidTr="007473CD">
        <w:trPr>
          <w:trHeight w:val="268"/>
        </w:trPr>
        <w:tc>
          <w:tcPr>
            <w:tcW w:w="2542" w:type="dxa"/>
            <w:shd w:val="clear" w:color="auto" w:fill="D9D9D9"/>
          </w:tcPr>
          <w:p w14:paraId="1FEF5D4F" w14:textId="77777777" w:rsidR="00BF5E08" w:rsidRDefault="00BF5E08" w:rsidP="007473CD">
            <w:pPr>
              <w:pStyle w:val="TableParagraph"/>
              <w:spacing w:before="2" w:line="246" w:lineRule="exact"/>
              <w:ind w:left="107"/>
              <w:rPr>
                <w:b/>
              </w:rPr>
            </w:pPr>
            <w:r>
              <w:rPr>
                <w:b/>
                <w:w w:val="80"/>
              </w:rPr>
              <w:t>STEM-</w:t>
            </w:r>
            <w:r>
              <w:rPr>
                <w:b/>
                <w:spacing w:val="-5"/>
              </w:rPr>
              <w:t>MH</w:t>
            </w:r>
          </w:p>
        </w:tc>
        <w:tc>
          <w:tcPr>
            <w:tcW w:w="1257" w:type="dxa"/>
            <w:shd w:val="clear" w:color="auto" w:fill="D9D9D9"/>
          </w:tcPr>
          <w:p w14:paraId="3CDB7079" w14:textId="77777777" w:rsidR="00BF5E08" w:rsidRDefault="00BF5E08" w:rsidP="007473CD">
            <w:pPr>
              <w:pStyle w:val="TableParagraph"/>
              <w:spacing w:before="2" w:line="246" w:lineRule="exact"/>
              <w:ind w:left="234" w:right="369"/>
              <w:jc w:val="center"/>
            </w:pPr>
            <w:r>
              <w:rPr>
                <w:spacing w:val="-2"/>
              </w:rPr>
              <w:t>44.5%</w:t>
            </w:r>
          </w:p>
        </w:tc>
        <w:tc>
          <w:tcPr>
            <w:tcW w:w="1407" w:type="dxa"/>
            <w:shd w:val="clear" w:color="auto" w:fill="D9D9D9"/>
          </w:tcPr>
          <w:p w14:paraId="4976A474" w14:textId="77777777" w:rsidR="00BF5E08" w:rsidRDefault="00BF5E08" w:rsidP="007473CD">
            <w:pPr>
              <w:pStyle w:val="TableParagraph"/>
              <w:spacing w:before="2" w:line="246" w:lineRule="exact"/>
              <w:ind w:left="27" w:right="32"/>
              <w:jc w:val="center"/>
            </w:pPr>
            <w:r>
              <w:rPr>
                <w:spacing w:val="-2"/>
              </w:rPr>
              <w:t>44.8%</w:t>
            </w:r>
          </w:p>
        </w:tc>
        <w:tc>
          <w:tcPr>
            <w:tcW w:w="1314" w:type="dxa"/>
            <w:shd w:val="clear" w:color="auto" w:fill="D9D9D9"/>
          </w:tcPr>
          <w:p w14:paraId="678FCF74" w14:textId="77777777" w:rsidR="00BF5E08" w:rsidRDefault="00BF5E08" w:rsidP="007473CD">
            <w:pPr>
              <w:pStyle w:val="TableParagraph"/>
              <w:spacing w:before="2" w:line="246" w:lineRule="exact"/>
              <w:ind w:left="437"/>
            </w:pPr>
            <w:r>
              <w:rPr>
                <w:spacing w:val="-4"/>
                <w:w w:val="95"/>
              </w:rPr>
              <w:t>5.4%</w:t>
            </w:r>
          </w:p>
        </w:tc>
        <w:tc>
          <w:tcPr>
            <w:tcW w:w="1331" w:type="dxa"/>
            <w:shd w:val="clear" w:color="auto" w:fill="D9D9D9"/>
          </w:tcPr>
          <w:p w14:paraId="131682C4" w14:textId="77777777" w:rsidR="00BF5E08" w:rsidRDefault="00BF5E08" w:rsidP="007473CD">
            <w:pPr>
              <w:pStyle w:val="TableParagraph"/>
              <w:spacing w:before="2" w:line="246" w:lineRule="exact"/>
              <w:ind w:left="396" w:right="397"/>
              <w:jc w:val="center"/>
            </w:pPr>
            <w:r>
              <w:rPr>
                <w:spacing w:val="-4"/>
                <w:w w:val="95"/>
              </w:rPr>
              <w:t>4.6%</w:t>
            </w:r>
          </w:p>
        </w:tc>
        <w:tc>
          <w:tcPr>
            <w:tcW w:w="1358" w:type="dxa"/>
            <w:shd w:val="clear" w:color="auto" w:fill="D9D9D9"/>
          </w:tcPr>
          <w:p w14:paraId="61A342B6" w14:textId="77777777" w:rsidR="00BF5E08" w:rsidRDefault="00BF5E08" w:rsidP="007473CD">
            <w:pPr>
              <w:pStyle w:val="TableParagraph"/>
              <w:spacing w:before="2" w:line="246" w:lineRule="exact"/>
              <w:ind w:right="461"/>
              <w:jc w:val="right"/>
            </w:pPr>
            <w:r>
              <w:rPr>
                <w:spacing w:val="-4"/>
                <w:w w:val="95"/>
              </w:rPr>
              <w:t>0.7%</w:t>
            </w:r>
          </w:p>
        </w:tc>
      </w:tr>
      <w:tr w:rsidR="00BF5E08" w14:paraId="37440B39" w14:textId="77777777" w:rsidTr="007473CD">
        <w:trPr>
          <w:trHeight w:val="266"/>
        </w:trPr>
        <w:tc>
          <w:tcPr>
            <w:tcW w:w="2542" w:type="dxa"/>
          </w:tcPr>
          <w:p w14:paraId="5FE53408" w14:textId="77777777" w:rsidR="00BF5E08" w:rsidRDefault="00BF5E08" w:rsidP="007473CD">
            <w:pPr>
              <w:pStyle w:val="TableParagraph"/>
              <w:spacing w:before="0" w:line="246" w:lineRule="exact"/>
              <w:ind w:left="107"/>
              <w:rPr>
                <w:b/>
              </w:rPr>
            </w:pPr>
            <w:r>
              <w:rPr>
                <w:b/>
                <w:spacing w:val="-2"/>
                <w:w w:val="95"/>
              </w:rPr>
              <w:t>Research</w:t>
            </w:r>
          </w:p>
        </w:tc>
        <w:tc>
          <w:tcPr>
            <w:tcW w:w="1257" w:type="dxa"/>
          </w:tcPr>
          <w:p w14:paraId="770A0007" w14:textId="77777777" w:rsidR="00BF5E08" w:rsidRDefault="00BF5E08" w:rsidP="007473CD">
            <w:pPr>
              <w:pStyle w:val="TableParagraph"/>
              <w:spacing w:before="0" w:line="246" w:lineRule="exact"/>
              <w:ind w:left="234" w:right="369"/>
              <w:jc w:val="center"/>
            </w:pPr>
            <w:r>
              <w:rPr>
                <w:spacing w:val="-2"/>
              </w:rPr>
              <w:t>62.7%</w:t>
            </w:r>
          </w:p>
        </w:tc>
        <w:tc>
          <w:tcPr>
            <w:tcW w:w="1407" w:type="dxa"/>
          </w:tcPr>
          <w:p w14:paraId="55B006AD" w14:textId="77777777" w:rsidR="00BF5E08" w:rsidRDefault="00BF5E08" w:rsidP="007473CD">
            <w:pPr>
              <w:pStyle w:val="TableParagraph"/>
              <w:spacing w:before="0" w:line="246" w:lineRule="exact"/>
              <w:ind w:left="27" w:right="32"/>
              <w:jc w:val="center"/>
            </w:pPr>
            <w:r>
              <w:rPr>
                <w:spacing w:val="-2"/>
              </w:rPr>
              <w:t>27.3%</w:t>
            </w:r>
          </w:p>
        </w:tc>
        <w:tc>
          <w:tcPr>
            <w:tcW w:w="1314" w:type="dxa"/>
          </w:tcPr>
          <w:p w14:paraId="5CFCF7AF" w14:textId="77777777" w:rsidR="00BF5E08" w:rsidRDefault="00BF5E08" w:rsidP="007473CD">
            <w:pPr>
              <w:pStyle w:val="TableParagraph"/>
              <w:spacing w:before="0" w:line="246" w:lineRule="exact"/>
              <w:ind w:left="437"/>
            </w:pPr>
            <w:r>
              <w:rPr>
                <w:spacing w:val="-4"/>
                <w:w w:val="95"/>
              </w:rPr>
              <w:t>7.3%</w:t>
            </w:r>
          </w:p>
        </w:tc>
        <w:tc>
          <w:tcPr>
            <w:tcW w:w="1331" w:type="dxa"/>
          </w:tcPr>
          <w:p w14:paraId="6FB6D06F" w14:textId="77777777" w:rsidR="00BF5E08" w:rsidRDefault="00BF5E08" w:rsidP="007473CD">
            <w:pPr>
              <w:pStyle w:val="TableParagraph"/>
              <w:spacing w:before="0" w:line="246" w:lineRule="exact"/>
              <w:ind w:left="396" w:right="396"/>
              <w:jc w:val="center"/>
            </w:pPr>
            <w:r>
              <w:rPr>
                <w:spacing w:val="-5"/>
                <w:w w:val="95"/>
              </w:rPr>
              <w:t>2%</w:t>
            </w:r>
          </w:p>
        </w:tc>
        <w:tc>
          <w:tcPr>
            <w:tcW w:w="1358" w:type="dxa"/>
          </w:tcPr>
          <w:p w14:paraId="536726B0" w14:textId="77777777" w:rsidR="00BF5E08" w:rsidRDefault="00BF5E08" w:rsidP="007473CD">
            <w:pPr>
              <w:pStyle w:val="TableParagraph"/>
              <w:spacing w:before="0" w:line="246" w:lineRule="exact"/>
              <w:ind w:right="461"/>
              <w:jc w:val="right"/>
            </w:pPr>
            <w:r>
              <w:rPr>
                <w:spacing w:val="-4"/>
                <w:w w:val="95"/>
              </w:rPr>
              <w:t>0.7%</w:t>
            </w:r>
          </w:p>
        </w:tc>
      </w:tr>
      <w:tr w:rsidR="00BF5E08" w14:paraId="26D4EC9A" w14:textId="77777777" w:rsidTr="007473CD">
        <w:trPr>
          <w:trHeight w:val="268"/>
        </w:trPr>
        <w:tc>
          <w:tcPr>
            <w:tcW w:w="2542" w:type="dxa"/>
            <w:shd w:val="clear" w:color="auto" w:fill="D9D9D9"/>
          </w:tcPr>
          <w:p w14:paraId="486F6904" w14:textId="77777777" w:rsidR="00BF5E08" w:rsidRDefault="00BF5E08" w:rsidP="007473CD">
            <w:pPr>
              <w:pStyle w:val="TableParagraph"/>
              <w:spacing w:before="2" w:line="246" w:lineRule="exact"/>
              <w:ind w:left="107"/>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7" w:type="dxa"/>
            <w:shd w:val="clear" w:color="auto" w:fill="D9D9D9"/>
          </w:tcPr>
          <w:p w14:paraId="751C9A16" w14:textId="77777777" w:rsidR="00BF5E08" w:rsidRDefault="00BF5E08" w:rsidP="007473CD">
            <w:pPr>
              <w:pStyle w:val="TableParagraph"/>
              <w:spacing w:before="2" w:line="246" w:lineRule="exact"/>
              <w:ind w:left="234" w:right="369"/>
              <w:jc w:val="center"/>
            </w:pPr>
            <w:r>
              <w:rPr>
                <w:spacing w:val="-2"/>
              </w:rPr>
              <w:t>46.2%</w:t>
            </w:r>
          </w:p>
        </w:tc>
        <w:tc>
          <w:tcPr>
            <w:tcW w:w="1407" w:type="dxa"/>
            <w:shd w:val="clear" w:color="auto" w:fill="D9D9D9"/>
          </w:tcPr>
          <w:p w14:paraId="655043D0" w14:textId="77777777" w:rsidR="00BF5E08" w:rsidRDefault="00BF5E08" w:rsidP="007473CD">
            <w:pPr>
              <w:pStyle w:val="TableParagraph"/>
              <w:spacing w:before="2" w:line="246" w:lineRule="exact"/>
              <w:ind w:left="27" w:right="32"/>
              <w:jc w:val="center"/>
            </w:pPr>
            <w:r>
              <w:rPr>
                <w:spacing w:val="-2"/>
              </w:rPr>
              <w:t>43.3%</w:t>
            </w:r>
          </w:p>
        </w:tc>
        <w:tc>
          <w:tcPr>
            <w:tcW w:w="1314" w:type="dxa"/>
            <w:shd w:val="clear" w:color="auto" w:fill="D9D9D9"/>
          </w:tcPr>
          <w:p w14:paraId="53466C49" w14:textId="77777777" w:rsidR="00BF5E08" w:rsidRDefault="00BF5E08" w:rsidP="007473CD">
            <w:pPr>
              <w:pStyle w:val="TableParagraph"/>
              <w:spacing w:before="2" w:line="246" w:lineRule="exact"/>
              <w:ind w:left="437"/>
            </w:pPr>
            <w:r>
              <w:rPr>
                <w:spacing w:val="-4"/>
                <w:w w:val="95"/>
              </w:rPr>
              <w:t>5.4%</w:t>
            </w:r>
          </w:p>
        </w:tc>
        <w:tc>
          <w:tcPr>
            <w:tcW w:w="1331" w:type="dxa"/>
            <w:shd w:val="clear" w:color="auto" w:fill="D9D9D9"/>
          </w:tcPr>
          <w:p w14:paraId="4FB511AC" w14:textId="77777777" w:rsidR="00BF5E08" w:rsidRDefault="00BF5E08" w:rsidP="007473CD">
            <w:pPr>
              <w:pStyle w:val="TableParagraph"/>
              <w:spacing w:before="2" w:line="246" w:lineRule="exact"/>
              <w:ind w:left="396" w:right="397"/>
              <w:jc w:val="center"/>
            </w:pPr>
            <w:r>
              <w:rPr>
                <w:spacing w:val="-4"/>
                <w:w w:val="95"/>
              </w:rPr>
              <w:t>4.5%</w:t>
            </w:r>
          </w:p>
        </w:tc>
        <w:tc>
          <w:tcPr>
            <w:tcW w:w="1358" w:type="dxa"/>
            <w:shd w:val="clear" w:color="auto" w:fill="D9D9D9"/>
          </w:tcPr>
          <w:p w14:paraId="7073D590" w14:textId="77777777" w:rsidR="00BF5E08" w:rsidRDefault="00BF5E08" w:rsidP="007473CD">
            <w:pPr>
              <w:pStyle w:val="TableParagraph"/>
              <w:spacing w:before="2" w:line="246" w:lineRule="exact"/>
              <w:ind w:right="461"/>
              <w:jc w:val="right"/>
            </w:pPr>
            <w:r>
              <w:rPr>
                <w:spacing w:val="-4"/>
                <w:w w:val="95"/>
              </w:rPr>
              <w:t>0.6%</w:t>
            </w:r>
          </w:p>
        </w:tc>
      </w:tr>
      <w:tr w:rsidR="00BF5E08" w14:paraId="42E2AB89" w14:textId="77777777" w:rsidTr="007473CD">
        <w:trPr>
          <w:trHeight w:val="268"/>
        </w:trPr>
        <w:tc>
          <w:tcPr>
            <w:tcW w:w="2542" w:type="dxa"/>
          </w:tcPr>
          <w:p w14:paraId="51858A04" w14:textId="77777777" w:rsidR="00BF5E08" w:rsidRDefault="00BF5E08" w:rsidP="007473CD">
            <w:pPr>
              <w:pStyle w:val="TableParagraph"/>
              <w:spacing w:before="2" w:line="246" w:lineRule="exact"/>
              <w:ind w:left="107"/>
              <w:rPr>
                <w:b/>
              </w:rPr>
            </w:pPr>
            <w:r>
              <w:rPr>
                <w:b/>
                <w:w w:val="90"/>
              </w:rPr>
              <w:t>Prefer</w:t>
            </w:r>
            <w:r>
              <w:rPr>
                <w:rFonts w:ascii="Times New Roman"/>
                <w:spacing w:val="-6"/>
              </w:rPr>
              <w:t xml:space="preserve"> </w:t>
            </w:r>
            <w:r>
              <w:rPr>
                <w:b/>
                <w:w w:val="90"/>
              </w:rPr>
              <w:t>not</w:t>
            </w:r>
            <w:r>
              <w:rPr>
                <w:rFonts w:ascii="Times New Roman"/>
                <w:spacing w:val="-6"/>
              </w:rPr>
              <w:t xml:space="preserve"> </w:t>
            </w:r>
            <w:r>
              <w:rPr>
                <w:b/>
                <w:w w:val="90"/>
              </w:rPr>
              <w:t>to</w:t>
            </w:r>
            <w:r>
              <w:rPr>
                <w:rFonts w:ascii="Times New Roman"/>
                <w:spacing w:val="-4"/>
                <w:w w:val="90"/>
              </w:rPr>
              <w:t xml:space="preserve"> </w:t>
            </w:r>
            <w:r>
              <w:rPr>
                <w:b/>
                <w:spacing w:val="-2"/>
                <w:w w:val="66"/>
              </w:rPr>
              <w:t>s</w:t>
            </w:r>
            <w:r>
              <w:rPr>
                <w:b/>
                <w:spacing w:val="-4"/>
                <w:w w:val="84"/>
              </w:rPr>
              <w:t>a</w:t>
            </w:r>
            <w:r>
              <w:rPr>
                <w:b/>
                <w:spacing w:val="-3"/>
                <w:w w:val="80"/>
              </w:rPr>
              <w:t>y</w:t>
            </w:r>
            <w:r>
              <w:rPr>
                <w:b/>
                <w:spacing w:val="-2"/>
                <w:w w:val="150"/>
              </w:rPr>
              <w:t>/</w:t>
            </w:r>
            <w:r>
              <w:rPr>
                <w:b/>
                <w:spacing w:val="-3"/>
                <w:w w:val="85"/>
              </w:rPr>
              <w:t>Ot</w:t>
            </w:r>
            <w:r>
              <w:rPr>
                <w:b/>
                <w:spacing w:val="-4"/>
                <w:w w:val="85"/>
              </w:rPr>
              <w:t>h</w:t>
            </w:r>
            <w:r>
              <w:rPr>
                <w:b/>
                <w:spacing w:val="-3"/>
                <w:w w:val="85"/>
              </w:rPr>
              <w:t>e</w:t>
            </w:r>
            <w:r>
              <w:rPr>
                <w:b/>
                <w:spacing w:val="-2"/>
                <w:w w:val="86"/>
              </w:rPr>
              <w:t>r</w:t>
            </w:r>
          </w:p>
        </w:tc>
        <w:tc>
          <w:tcPr>
            <w:tcW w:w="1257" w:type="dxa"/>
          </w:tcPr>
          <w:p w14:paraId="0B0C8C87" w14:textId="77777777" w:rsidR="00BF5E08" w:rsidRDefault="00BF5E08" w:rsidP="007473CD">
            <w:pPr>
              <w:pStyle w:val="TableParagraph"/>
              <w:spacing w:before="2" w:line="246" w:lineRule="exact"/>
              <w:ind w:left="234" w:right="369"/>
              <w:jc w:val="center"/>
            </w:pPr>
            <w:r>
              <w:rPr>
                <w:spacing w:val="-2"/>
              </w:rPr>
              <w:t>45.3%</w:t>
            </w:r>
          </w:p>
        </w:tc>
        <w:tc>
          <w:tcPr>
            <w:tcW w:w="1407" w:type="dxa"/>
          </w:tcPr>
          <w:p w14:paraId="7B77DF0C" w14:textId="77777777" w:rsidR="00BF5E08" w:rsidRDefault="00BF5E08" w:rsidP="007473CD">
            <w:pPr>
              <w:pStyle w:val="TableParagraph"/>
              <w:spacing w:before="2" w:line="246" w:lineRule="exact"/>
              <w:ind w:left="27" w:right="32"/>
              <w:jc w:val="center"/>
            </w:pPr>
            <w:r>
              <w:rPr>
                <w:spacing w:val="-2"/>
              </w:rPr>
              <w:t>42.6%</w:t>
            </w:r>
          </w:p>
        </w:tc>
        <w:tc>
          <w:tcPr>
            <w:tcW w:w="1314" w:type="dxa"/>
          </w:tcPr>
          <w:p w14:paraId="40B4BE8E" w14:textId="77777777" w:rsidR="00BF5E08" w:rsidRDefault="00BF5E08" w:rsidP="007473CD">
            <w:pPr>
              <w:pStyle w:val="TableParagraph"/>
              <w:spacing w:before="2" w:line="246" w:lineRule="exact"/>
              <w:ind w:left="437"/>
            </w:pPr>
            <w:r>
              <w:rPr>
                <w:spacing w:val="-4"/>
                <w:w w:val="95"/>
              </w:rPr>
              <w:t>5.3%</w:t>
            </w:r>
          </w:p>
        </w:tc>
        <w:tc>
          <w:tcPr>
            <w:tcW w:w="1331" w:type="dxa"/>
          </w:tcPr>
          <w:p w14:paraId="70FF1657" w14:textId="77777777" w:rsidR="00BF5E08" w:rsidRDefault="00BF5E08" w:rsidP="007473CD">
            <w:pPr>
              <w:pStyle w:val="TableParagraph"/>
              <w:spacing w:before="2" w:line="246" w:lineRule="exact"/>
              <w:ind w:left="396" w:right="397"/>
              <w:jc w:val="center"/>
            </w:pPr>
            <w:r>
              <w:rPr>
                <w:spacing w:val="-4"/>
                <w:w w:val="95"/>
              </w:rPr>
              <w:t>6.8%</w:t>
            </w:r>
          </w:p>
        </w:tc>
        <w:tc>
          <w:tcPr>
            <w:tcW w:w="1358" w:type="dxa"/>
          </w:tcPr>
          <w:p w14:paraId="0508EFC2" w14:textId="77777777" w:rsidR="00BF5E08" w:rsidRDefault="00BF5E08" w:rsidP="007473CD">
            <w:pPr>
              <w:pStyle w:val="TableParagraph"/>
              <w:spacing w:before="2" w:line="246" w:lineRule="exact"/>
              <w:ind w:left="426" w:right="428"/>
              <w:jc w:val="center"/>
            </w:pPr>
            <w:r>
              <w:rPr>
                <w:spacing w:val="-5"/>
                <w:w w:val="95"/>
              </w:rPr>
              <w:t>0%</w:t>
            </w:r>
          </w:p>
        </w:tc>
      </w:tr>
      <w:tr w:rsidR="00BF5E08" w14:paraId="73185E60" w14:textId="77777777" w:rsidTr="007473CD">
        <w:trPr>
          <w:trHeight w:val="268"/>
        </w:trPr>
        <w:tc>
          <w:tcPr>
            <w:tcW w:w="2542" w:type="dxa"/>
            <w:shd w:val="clear" w:color="auto" w:fill="009898"/>
          </w:tcPr>
          <w:p w14:paraId="0CDB7A3E" w14:textId="77777777" w:rsidR="00BF5E08" w:rsidRDefault="00BF5E08" w:rsidP="007473CD">
            <w:pPr>
              <w:pStyle w:val="TableParagraph"/>
              <w:spacing w:before="0" w:line="240" w:lineRule="auto"/>
              <w:rPr>
                <w:rFonts w:ascii="Times New Roman"/>
                <w:sz w:val="18"/>
              </w:rPr>
            </w:pPr>
          </w:p>
        </w:tc>
        <w:tc>
          <w:tcPr>
            <w:tcW w:w="2664" w:type="dxa"/>
            <w:gridSpan w:val="2"/>
            <w:shd w:val="clear" w:color="auto" w:fill="009898"/>
          </w:tcPr>
          <w:p w14:paraId="5AED5D56" w14:textId="77777777" w:rsidR="00BF5E08" w:rsidRDefault="00BF5E08" w:rsidP="007473CD">
            <w:pPr>
              <w:pStyle w:val="TableParagraph"/>
              <w:spacing w:before="2" w:line="246" w:lineRule="exact"/>
              <w:ind w:left="1087"/>
              <w:rPr>
                <w:b/>
              </w:rPr>
            </w:pPr>
            <w:r>
              <w:rPr>
                <w:b/>
                <w:color w:val="FFFFFF"/>
                <w:w w:val="85"/>
              </w:rPr>
              <w:t>Been</w:t>
            </w:r>
            <w:r>
              <w:rPr>
                <w:rFonts w:ascii="Times New Roman"/>
                <w:color w:val="FFFFFF"/>
                <w:spacing w:val="5"/>
              </w:rPr>
              <w:t xml:space="preserve"> </w:t>
            </w:r>
            <w:r>
              <w:rPr>
                <w:b/>
                <w:color w:val="FFFFFF"/>
                <w:w w:val="85"/>
              </w:rPr>
              <w:t>unfairly</w:t>
            </w:r>
            <w:r>
              <w:rPr>
                <w:rFonts w:ascii="Times New Roman"/>
                <w:color w:val="FFFFFF"/>
                <w:spacing w:val="7"/>
              </w:rPr>
              <w:t xml:space="preserve"> </w:t>
            </w:r>
            <w:r>
              <w:rPr>
                <w:b/>
                <w:color w:val="FFFFFF"/>
                <w:spacing w:val="-5"/>
                <w:w w:val="85"/>
              </w:rPr>
              <w:t>bla</w:t>
            </w:r>
          </w:p>
        </w:tc>
        <w:tc>
          <w:tcPr>
            <w:tcW w:w="1314" w:type="dxa"/>
            <w:shd w:val="clear" w:color="auto" w:fill="009898"/>
          </w:tcPr>
          <w:p w14:paraId="5F228AA6" w14:textId="77777777" w:rsidR="00BF5E08" w:rsidRDefault="00BF5E08" w:rsidP="007473CD">
            <w:pPr>
              <w:pStyle w:val="TableParagraph"/>
              <w:spacing w:before="2" w:line="246" w:lineRule="exact"/>
              <w:ind w:left="-28"/>
              <w:rPr>
                <w:b/>
              </w:rPr>
            </w:pPr>
            <w:r>
              <w:rPr>
                <w:b/>
                <w:color w:val="FFFFFF"/>
                <w:spacing w:val="-5"/>
              </w:rPr>
              <w:t>med</w:t>
            </w:r>
          </w:p>
        </w:tc>
        <w:tc>
          <w:tcPr>
            <w:tcW w:w="1331" w:type="dxa"/>
            <w:shd w:val="clear" w:color="auto" w:fill="009898"/>
          </w:tcPr>
          <w:p w14:paraId="4B2DFD69" w14:textId="77777777" w:rsidR="00BF5E08" w:rsidRDefault="00BF5E08" w:rsidP="007473CD">
            <w:pPr>
              <w:pStyle w:val="TableParagraph"/>
              <w:spacing w:before="0" w:line="240" w:lineRule="auto"/>
              <w:rPr>
                <w:rFonts w:ascii="Times New Roman"/>
                <w:sz w:val="18"/>
              </w:rPr>
            </w:pPr>
          </w:p>
        </w:tc>
        <w:tc>
          <w:tcPr>
            <w:tcW w:w="1358" w:type="dxa"/>
            <w:shd w:val="clear" w:color="auto" w:fill="009898"/>
          </w:tcPr>
          <w:p w14:paraId="3E5F8FB1" w14:textId="77777777" w:rsidR="00BF5E08" w:rsidRDefault="00BF5E08" w:rsidP="007473CD">
            <w:pPr>
              <w:pStyle w:val="TableParagraph"/>
              <w:spacing w:before="0" w:line="240" w:lineRule="auto"/>
              <w:rPr>
                <w:rFonts w:ascii="Times New Roman"/>
                <w:sz w:val="18"/>
              </w:rPr>
            </w:pPr>
          </w:p>
        </w:tc>
      </w:tr>
      <w:tr w:rsidR="00BF5E08" w14:paraId="5C376A42" w14:textId="77777777" w:rsidTr="007473CD">
        <w:trPr>
          <w:trHeight w:val="268"/>
        </w:trPr>
        <w:tc>
          <w:tcPr>
            <w:tcW w:w="2542" w:type="dxa"/>
          </w:tcPr>
          <w:p w14:paraId="08E98A5B" w14:textId="77777777" w:rsidR="00BF5E08" w:rsidRDefault="00BF5E08" w:rsidP="007473CD">
            <w:pPr>
              <w:pStyle w:val="TableParagraph"/>
              <w:spacing w:before="2" w:line="246" w:lineRule="exact"/>
              <w:ind w:left="107"/>
              <w:rPr>
                <w:b/>
              </w:rPr>
            </w:pPr>
            <w:r>
              <w:rPr>
                <w:b/>
                <w:spacing w:val="-2"/>
                <w:w w:val="80"/>
              </w:rPr>
              <w:t>AHSS-</w:t>
            </w:r>
            <w:r>
              <w:rPr>
                <w:b/>
                <w:spacing w:val="-5"/>
                <w:w w:val="90"/>
              </w:rPr>
              <w:t>BL</w:t>
            </w:r>
          </w:p>
        </w:tc>
        <w:tc>
          <w:tcPr>
            <w:tcW w:w="1257" w:type="dxa"/>
          </w:tcPr>
          <w:p w14:paraId="026D73BE" w14:textId="77777777" w:rsidR="00BF5E08" w:rsidRDefault="00BF5E08" w:rsidP="007473CD">
            <w:pPr>
              <w:pStyle w:val="TableParagraph"/>
              <w:spacing w:before="2" w:line="246" w:lineRule="exact"/>
              <w:ind w:left="234" w:right="369"/>
              <w:jc w:val="center"/>
            </w:pPr>
            <w:r>
              <w:rPr>
                <w:spacing w:val="-2"/>
              </w:rPr>
              <w:t>58.1%</w:t>
            </w:r>
          </w:p>
        </w:tc>
        <w:tc>
          <w:tcPr>
            <w:tcW w:w="1407" w:type="dxa"/>
          </w:tcPr>
          <w:p w14:paraId="3BFDF9B8" w14:textId="77777777" w:rsidR="00BF5E08" w:rsidRDefault="00BF5E08" w:rsidP="007473CD">
            <w:pPr>
              <w:pStyle w:val="TableParagraph"/>
              <w:spacing w:before="2" w:line="246" w:lineRule="exact"/>
              <w:ind w:left="27" w:right="32"/>
              <w:jc w:val="center"/>
            </w:pPr>
            <w:r>
              <w:rPr>
                <w:spacing w:val="-2"/>
              </w:rPr>
              <w:t>32.1%</w:t>
            </w:r>
          </w:p>
        </w:tc>
        <w:tc>
          <w:tcPr>
            <w:tcW w:w="1314" w:type="dxa"/>
          </w:tcPr>
          <w:p w14:paraId="1961DC71" w14:textId="77777777" w:rsidR="00BF5E08" w:rsidRDefault="00BF5E08" w:rsidP="007473CD">
            <w:pPr>
              <w:pStyle w:val="TableParagraph"/>
              <w:spacing w:before="2" w:line="246" w:lineRule="exact"/>
              <w:ind w:left="437"/>
            </w:pPr>
            <w:r>
              <w:rPr>
                <w:spacing w:val="-4"/>
                <w:w w:val="95"/>
              </w:rPr>
              <w:t>4.8%</w:t>
            </w:r>
          </w:p>
        </w:tc>
        <w:tc>
          <w:tcPr>
            <w:tcW w:w="1331" w:type="dxa"/>
          </w:tcPr>
          <w:p w14:paraId="5A52A84D" w14:textId="77777777" w:rsidR="00BF5E08" w:rsidRDefault="00BF5E08" w:rsidP="007473CD">
            <w:pPr>
              <w:pStyle w:val="TableParagraph"/>
              <w:spacing w:before="2" w:line="246" w:lineRule="exact"/>
              <w:ind w:left="396" w:right="397"/>
              <w:jc w:val="center"/>
            </w:pPr>
            <w:r>
              <w:rPr>
                <w:spacing w:val="-4"/>
                <w:w w:val="95"/>
              </w:rPr>
              <w:t>3.3%</w:t>
            </w:r>
          </w:p>
        </w:tc>
        <w:tc>
          <w:tcPr>
            <w:tcW w:w="1358" w:type="dxa"/>
          </w:tcPr>
          <w:p w14:paraId="300F763A" w14:textId="77777777" w:rsidR="00BF5E08" w:rsidRDefault="00BF5E08" w:rsidP="007473CD">
            <w:pPr>
              <w:pStyle w:val="TableParagraph"/>
              <w:spacing w:before="2" w:line="246" w:lineRule="exact"/>
              <w:ind w:right="461"/>
              <w:jc w:val="right"/>
            </w:pPr>
            <w:r>
              <w:rPr>
                <w:spacing w:val="-4"/>
                <w:w w:val="95"/>
              </w:rPr>
              <w:t>1.6%</w:t>
            </w:r>
          </w:p>
        </w:tc>
      </w:tr>
      <w:tr w:rsidR="00BF5E08" w14:paraId="1075D837" w14:textId="77777777" w:rsidTr="007473CD">
        <w:trPr>
          <w:trHeight w:val="268"/>
        </w:trPr>
        <w:tc>
          <w:tcPr>
            <w:tcW w:w="2542" w:type="dxa"/>
            <w:shd w:val="clear" w:color="auto" w:fill="D9D9D9"/>
          </w:tcPr>
          <w:p w14:paraId="54F441FD" w14:textId="77777777" w:rsidR="00BF5E08" w:rsidRDefault="00BF5E08" w:rsidP="007473CD">
            <w:pPr>
              <w:pStyle w:val="TableParagraph"/>
              <w:spacing w:before="2" w:line="246" w:lineRule="exact"/>
              <w:ind w:left="107"/>
              <w:rPr>
                <w:b/>
              </w:rPr>
            </w:pPr>
            <w:r>
              <w:rPr>
                <w:b/>
                <w:w w:val="80"/>
              </w:rPr>
              <w:t>STEM-</w:t>
            </w:r>
            <w:r>
              <w:rPr>
                <w:b/>
                <w:spacing w:val="-5"/>
              </w:rPr>
              <w:t>MH</w:t>
            </w:r>
          </w:p>
        </w:tc>
        <w:tc>
          <w:tcPr>
            <w:tcW w:w="1257" w:type="dxa"/>
            <w:shd w:val="clear" w:color="auto" w:fill="D9D9D9"/>
          </w:tcPr>
          <w:p w14:paraId="399462D9" w14:textId="77777777" w:rsidR="00BF5E08" w:rsidRDefault="00BF5E08" w:rsidP="007473CD">
            <w:pPr>
              <w:pStyle w:val="TableParagraph"/>
              <w:spacing w:before="2" w:line="246" w:lineRule="exact"/>
              <w:ind w:left="234" w:right="368"/>
              <w:jc w:val="center"/>
            </w:pPr>
            <w:r>
              <w:rPr>
                <w:spacing w:val="-5"/>
                <w:w w:val="95"/>
              </w:rPr>
              <w:t>64%</w:t>
            </w:r>
          </w:p>
        </w:tc>
        <w:tc>
          <w:tcPr>
            <w:tcW w:w="1407" w:type="dxa"/>
            <w:shd w:val="clear" w:color="auto" w:fill="D9D9D9"/>
          </w:tcPr>
          <w:p w14:paraId="0CA0F3CE" w14:textId="77777777" w:rsidR="00BF5E08" w:rsidRDefault="00BF5E08" w:rsidP="007473CD">
            <w:pPr>
              <w:pStyle w:val="TableParagraph"/>
              <w:spacing w:before="2" w:line="246" w:lineRule="exact"/>
              <w:ind w:left="27" w:right="32"/>
              <w:jc w:val="center"/>
            </w:pPr>
            <w:r>
              <w:rPr>
                <w:spacing w:val="-2"/>
              </w:rPr>
              <w:t>29.5%</w:t>
            </w:r>
          </w:p>
        </w:tc>
        <w:tc>
          <w:tcPr>
            <w:tcW w:w="1314" w:type="dxa"/>
            <w:shd w:val="clear" w:color="auto" w:fill="D9D9D9"/>
          </w:tcPr>
          <w:p w14:paraId="15B5D891" w14:textId="77777777" w:rsidR="00BF5E08" w:rsidRDefault="00BF5E08" w:rsidP="007473CD">
            <w:pPr>
              <w:pStyle w:val="TableParagraph"/>
              <w:spacing w:before="2" w:line="246" w:lineRule="exact"/>
              <w:ind w:left="437"/>
            </w:pPr>
            <w:r>
              <w:rPr>
                <w:spacing w:val="-4"/>
                <w:w w:val="95"/>
              </w:rPr>
              <w:t>3.1%</w:t>
            </w:r>
          </w:p>
        </w:tc>
        <w:tc>
          <w:tcPr>
            <w:tcW w:w="1331" w:type="dxa"/>
            <w:shd w:val="clear" w:color="auto" w:fill="D9D9D9"/>
          </w:tcPr>
          <w:p w14:paraId="7C41E506" w14:textId="77777777" w:rsidR="00BF5E08" w:rsidRDefault="00BF5E08" w:rsidP="007473CD">
            <w:pPr>
              <w:pStyle w:val="TableParagraph"/>
              <w:spacing w:before="2" w:line="246" w:lineRule="exact"/>
              <w:ind w:left="396" w:right="397"/>
              <w:jc w:val="center"/>
            </w:pPr>
            <w:r>
              <w:rPr>
                <w:spacing w:val="-4"/>
                <w:w w:val="95"/>
              </w:rPr>
              <w:t>2.9%</w:t>
            </w:r>
          </w:p>
        </w:tc>
        <w:tc>
          <w:tcPr>
            <w:tcW w:w="1358" w:type="dxa"/>
            <w:shd w:val="clear" w:color="auto" w:fill="D9D9D9"/>
          </w:tcPr>
          <w:p w14:paraId="06FC19C9" w14:textId="77777777" w:rsidR="00BF5E08" w:rsidRDefault="00BF5E08" w:rsidP="007473CD">
            <w:pPr>
              <w:pStyle w:val="TableParagraph"/>
              <w:spacing w:before="2" w:line="246" w:lineRule="exact"/>
              <w:ind w:right="461"/>
              <w:jc w:val="right"/>
            </w:pPr>
            <w:r>
              <w:rPr>
                <w:spacing w:val="-4"/>
                <w:w w:val="95"/>
              </w:rPr>
              <w:t>0.5%</w:t>
            </w:r>
          </w:p>
        </w:tc>
      </w:tr>
      <w:tr w:rsidR="00BF5E08" w14:paraId="5C0E8F82" w14:textId="77777777" w:rsidTr="007473CD">
        <w:trPr>
          <w:trHeight w:val="268"/>
        </w:trPr>
        <w:tc>
          <w:tcPr>
            <w:tcW w:w="2542" w:type="dxa"/>
          </w:tcPr>
          <w:p w14:paraId="13F45F32" w14:textId="77777777" w:rsidR="00BF5E08" w:rsidRDefault="00BF5E08" w:rsidP="007473CD">
            <w:pPr>
              <w:pStyle w:val="TableParagraph"/>
              <w:spacing w:before="2" w:line="246" w:lineRule="exact"/>
              <w:ind w:left="107"/>
              <w:rPr>
                <w:b/>
              </w:rPr>
            </w:pPr>
            <w:r>
              <w:rPr>
                <w:b/>
                <w:spacing w:val="-2"/>
                <w:w w:val="95"/>
              </w:rPr>
              <w:t>Research</w:t>
            </w:r>
          </w:p>
        </w:tc>
        <w:tc>
          <w:tcPr>
            <w:tcW w:w="1257" w:type="dxa"/>
          </w:tcPr>
          <w:p w14:paraId="20F4B0E5" w14:textId="77777777" w:rsidR="00BF5E08" w:rsidRDefault="00BF5E08" w:rsidP="007473CD">
            <w:pPr>
              <w:pStyle w:val="TableParagraph"/>
              <w:spacing w:before="2" w:line="246" w:lineRule="exact"/>
              <w:ind w:left="234" w:right="369"/>
              <w:jc w:val="center"/>
            </w:pPr>
            <w:r>
              <w:rPr>
                <w:spacing w:val="-2"/>
              </w:rPr>
              <w:t>65.3%</w:t>
            </w:r>
          </w:p>
        </w:tc>
        <w:tc>
          <w:tcPr>
            <w:tcW w:w="1407" w:type="dxa"/>
          </w:tcPr>
          <w:p w14:paraId="66330FB7" w14:textId="77777777" w:rsidR="00BF5E08" w:rsidRDefault="00BF5E08" w:rsidP="007473CD">
            <w:pPr>
              <w:pStyle w:val="TableParagraph"/>
              <w:spacing w:before="2" w:line="246" w:lineRule="exact"/>
              <w:ind w:left="27" w:right="32"/>
              <w:jc w:val="center"/>
            </w:pPr>
            <w:r>
              <w:rPr>
                <w:spacing w:val="-2"/>
              </w:rPr>
              <w:t>23.3%</w:t>
            </w:r>
          </w:p>
        </w:tc>
        <w:tc>
          <w:tcPr>
            <w:tcW w:w="1314" w:type="dxa"/>
          </w:tcPr>
          <w:p w14:paraId="4FEEC71B" w14:textId="77777777" w:rsidR="00BF5E08" w:rsidRDefault="00BF5E08" w:rsidP="007473CD">
            <w:pPr>
              <w:pStyle w:val="TableParagraph"/>
              <w:spacing w:before="2" w:line="246" w:lineRule="exact"/>
              <w:ind w:left="437"/>
            </w:pPr>
            <w:r>
              <w:rPr>
                <w:spacing w:val="-4"/>
                <w:w w:val="95"/>
              </w:rPr>
              <w:t>5.3%</w:t>
            </w:r>
          </w:p>
        </w:tc>
        <w:tc>
          <w:tcPr>
            <w:tcW w:w="1331" w:type="dxa"/>
          </w:tcPr>
          <w:p w14:paraId="165938AB" w14:textId="77777777" w:rsidR="00BF5E08" w:rsidRDefault="00BF5E08" w:rsidP="007473CD">
            <w:pPr>
              <w:pStyle w:val="TableParagraph"/>
              <w:spacing w:before="2" w:line="246" w:lineRule="exact"/>
              <w:ind w:left="396" w:right="397"/>
              <w:jc w:val="center"/>
            </w:pPr>
            <w:r>
              <w:rPr>
                <w:spacing w:val="-4"/>
                <w:w w:val="95"/>
              </w:rPr>
              <w:t>5.3%</w:t>
            </w:r>
          </w:p>
        </w:tc>
        <w:tc>
          <w:tcPr>
            <w:tcW w:w="1358" w:type="dxa"/>
          </w:tcPr>
          <w:p w14:paraId="77DFB423" w14:textId="77777777" w:rsidR="00BF5E08" w:rsidRDefault="00BF5E08" w:rsidP="007473CD">
            <w:pPr>
              <w:pStyle w:val="TableParagraph"/>
              <w:spacing w:before="2" w:line="246" w:lineRule="exact"/>
              <w:ind w:right="461"/>
              <w:jc w:val="right"/>
            </w:pPr>
            <w:r>
              <w:rPr>
                <w:spacing w:val="-4"/>
                <w:w w:val="95"/>
              </w:rPr>
              <w:t>0.7%</w:t>
            </w:r>
          </w:p>
        </w:tc>
      </w:tr>
      <w:tr w:rsidR="00BF5E08" w14:paraId="165A6CE1" w14:textId="77777777" w:rsidTr="007473CD">
        <w:trPr>
          <w:trHeight w:val="268"/>
        </w:trPr>
        <w:tc>
          <w:tcPr>
            <w:tcW w:w="2542" w:type="dxa"/>
            <w:shd w:val="clear" w:color="auto" w:fill="D9D9D9"/>
          </w:tcPr>
          <w:p w14:paraId="35A4648A" w14:textId="77777777" w:rsidR="00BF5E08" w:rsidRDefault="00BF5E08" w:rsidP="007473CD">
            <w:pPr>
              <w:pStyle w:val="TableParagraph"/>
              <w:spacing w:before="2" w:line="246" w:lineRule="exact"/>
              <w:ind w:left="107"/>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7" w:type="dxa"/>
            <w:shd w:val="clear" w:color="auto" w:fill="D9D9D9"/>
          </w:tcPr>
          <w:p w14:paraId="7EB1D4B3" w14:textId="77777777" w:rsidR="00BF5E08" w:rsidRDefault="00BF5E08" w:rsidP="007473CD">
            <w:pPr>
              <w:pStyle w:val="TableParagraph"/>
              <w:spacing w:before="2" w:line="246" w:lineRule="exact"/>
              <w:ind w:left="234" w:right="368"/>
              <w:jc w:val="center"/>
            </w:pPr>
            <w:r>
              <w:rPr>
                <w:spacing w:val="-5"/>
                <w:w w:val="95"/>
              </w:rPr>
              <w:t>60%</w:t>
            </w:r>
          </w:p>
        </w:tc>
        <w:tc>
          <w:tcPr>
            <w:tcW w:w="1407" w:type="dxa"/>
            <w:shd w:val="clear" w:color="auto" w:fill="D9D9D9"/>
          </w:tcPr>
          <w:p w14:paraId="0739DDAD" w14:textId="77777777" w:rsidR="00BF5E08" w:rsidRDefault="00BF5E08" w:rsidP="007473CD">
            <w:pPr>
              <w:pStyle w:val="TableParagraph"/>
              <w:spacing w:before="2" w:line="246" w:lineRule="exact"/>
              <w:ind w:left="27" w:right="32"/>
              <w:jc w:val="center"/>
            </w:pPr>
            <w:r>
              <w:rPr>
                <w:spacing w:val="-2"/>
              </w:rPr>
              <w:t>30.8%</w:t>
            </w:r>
          </w:p>
        </w:tc>
        <w:tc>
          <w:tcPr>
            <w:tcW w:w="1314" w:type="dxa"/>
            <w:shd w:val="clear" w:color="auto" w:fill="D9D9D9"/>
          </w:tcPr>
          <w:p w14:paraId="51F9F90F" w14:textId="77777777" w:rsidR="00BF5E08" w:rsidRDefault="00BF5E08" w:rsidP="007473CD">
            <w:pPr>
              <w:pStyle w:val="TableParagraph"/>
              <w:spacing w:before="2" w:line="246" w:lineRule="exact"/>
              <w:ind w:left="437"/>
            </w:pPr>
            <w:r>
              <w:rPr>
                <w:spacing w:val="-4"/>
                <w:w w:val="95"/>
              </w:rPr>
              <w:t>4.5%</w:t>
            </w:r>
          </w:p>
        </w:tc>
        <w:tc>
          <w:tcPr>
            <w:tcW w:w="1331" w:type="dxa"/>
            <w:shd w:val="clear" w:color="auto" w:fill="D9D9D9"/>
          </w:tcPr>
          <w:p w14:paraId="7DD48BAA" w14:textId="77777777" w:rsidR="00BF5E08" w:rsidRDefault="00BF5E08" w:rsidP="007473CD">
            <w:pPr>
              <w:pStyle w:val="TableParagraph"/>
              <w:spacing w:before="2" w:line="246" w:lineRule="exact"/>
              <w:ind w:left="396" w:right="397"/>
              <w:jc w:val="center"/>
            </w:pPr>
            <w:r>
              <w:rPr>
                <w:spacing w:val="-4"/>
                <w:w w:val="95"/>
              </w:rPr>
              <w:t>3.9%</w:t>
            </w:r>
          </w:p>
        </w:tc>
        <w:tc>
          <w:tcPr>
            <w:tcW w:w="1358" w:type="dxa"/>
            <w:shd w:val="clear" w:color="auto" w:fill="D9D9D9"/>
          </w:tcPr>
          <w:p w14:paraId="5DFEE314" w14:textId="77777777" w:rsidR="00BF5E08" w:rsidRDefault="00BF5E08" w:rsidP="007473CD">
            <w:pPr>
              <w:pStyle w:val="TableParagraph"/>
              <w:spacing w:before="2" w:line="246" w:lineRule="exact"/>
              <w:ind w:right="461"/>
              <w:jc w:val="right"/>
            </w:pPr>
            <w:r>
              <w:rPr>
                <w:spacing w:val="-4"/>
                <w:w w:val="95"/>
              </w:rPr>
              <w:t>0.8%</w:t>
            </w:r>
          </w:p>
        </w:tc>
      </w:tr>
      <w:tr w:rsidR="00BF5E08" w14:paraId="06147719" w14:textId="77777777" w:rsidTr="007473CD">
        <w:trPr>
          <w:trHeight w:val="268"/>
        </w:trPr>
        <w:tc>
          <w:tcPr>
            <w:tcW w:w="2542" w:type="dxa"/>
          </w:tcPr>
          <w:p w14:paraId="260FBBD2" w14:textId="77777777" w:rsidR="00BF5E08" w:rsidRDefault="00BF5E08" w:rsidP="007473CD">
            <w:pPr>
              <w:pStyle w:val="TableParagraph"/>
              <w:spacing w:before="2" w:line="246" w:lineRule="exact"/>
              <w:ind w:left="107"/>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7" w:type="dxa"/>
          </w:tcPr>
          <w:p w14:paraId="44A53716" w14:textId="77777777" w:rsidR="00BF5E08" w:rsidRDefault="00BF5E08" w:rsidP="007473CD">
            <w:pPr>
              <w:pStyle w:val="TableParagraph"/>
              <w:spacing w:before="2" w:line="246" w:lineRule="exact"/>
              <w:ind w:left="234" w:right="368"/>
              <w:jc w:val="center"/>
            </w:pPr>
            <w:r>
              <w:rPr>
                <w:spacing w:val="-5"/>
                <w:w w:val="95"/>
              </w:rPr>
              <w:t>60%</w:t>
            </w:r>
          </w:p>
        </w:tc>
        <w:tc>
          <w:tcPr>
            <w:tcW w:w="1407" w:type="dxa"/>
          </w:tcPr>
          <w:p w14:paraId="113F31FE" w14:textId="77777777" w:rsidR="00BF5E08" w:rsidRDefault="00BF5E08" w:rsidP="007473CD">
            <w:pPr>
              <w:pStyle w:val="TableParagraph"/>
              <w:spacing w:before="2" w:line="246" w:lineRule="exact"/>
              <w:ind w:left="27" w:right="32"/>
              <w:jc w:val="center"/>
            </w:pPr>
            <w:r>
              <w:rPr>
                <w:spacing w:val="-5"/>
                <w:w w:val="95"/>
              </w:rPr>
              <w:t>30%</w:t>
            </w:r>
          </w:p>
        </w:tc>
        <w:tc>
          <w:tcPr>
            <w:tcW w:w="1314" w:type="dxa"/>
          </w:tcPr>
          <w:p w14:paraId="406D9F6F" w14:textId="77777777" w:rsidR="00BF5E08" w:rsidRDefault="00BF5E08" w:rsidP="007473CD">
            <w:pPr>
              <w:pStyle w:val="TableParagraph"/>
              <w:spacing w:before="2" w:line="246" w:lineRule="exact"/>
              <w:ind w:left="437"/>
            </w:pPr>
            <w:r>
              <w:rPr>
                <w:spacing w:val="-4"/>
                <w:w w:val="95"/>
              </w:rPr>
              <w:t>4.2%</w:t>
            </w:r>
          </w:p>
        </w:tc>
        <w:tc>
          <w:tcPr>
            <w:tcW w:w="1331" w:type="dxa"/>
          </w:tcPr>
          <w:p w14:paraId="488A4E13" w14:textId="77777777" w:rsidR="00BF5E08" w:rsidRDefault="00BF5E08" w:rsidP="007473CD">
            <w:pPr>
              <w:pStyle w:val="TableParagraph"/>
              <w:spacing w:before="2" w:line="246" w:lineRule="exact"/>
              <w:ind w:left="396" w:right="397"/>
              <w:jc w:val="center"/>
            </w:pPr>
            <w:r>
              <w:rPr>
                <w:spacing w:val="-4"/>
                <w:w w:val="95"/>
              </w:rPr>
              <w:t>5.8%</w:t>
            </w:r>
          </w:p>
        </w:tc>
        <w:tc>
          <w:tcPr>
            <w:tcW w:w="1358" w:type="dxa"/>
          </w:tcPr>
          <w:p w14:paraId="7CE20631" w14:textId="77777777" w:rsidR="00BF5E08" w:rsidRDefault="00BF5E08" w:rsidP="007473CD">
            <w:pPr>
              <w:pStyle w:val="TableParagraph"/>
              <w:spacing w:before="2" w:line="246" w:lineRule="exact"/>
              <w:ind w:left="426" w:right="428"/>
              <w:jc w:val="center"/>
            </w:pPr>
            <w:r>
              <w:rPr>
                <w:spacing w:val="-5"/>
                <w:w w:val="95"/>
              </w:rPr>
              <w:t>0%</w:t>
            </w:r>
          </w:p>
        </w:tc>
      </w:tr>
      <w:tr w:rsidR="00BF5E08" w14:paraId="6BC54944" w14:textId="77777777" w:rsidTr="007473CD">
        <w:trPr>
          <w:trHeight w:val="535"/>
        </w:trPr>
        <w:tc>
          <w:tcPr>
            <w:tcW w:w="9209" w:type="dxa"/>
            <w:gridSpan w:val="6"/>
            <w:shd w:val="clear" w:color="auto" w:fill="009898"/>
          </w:tcPr>
          <w:p w14:paraId="5A299FC5" w14:textId="77777777" w:rsidR="00BF5E08" w:rsidRDefault="00BF5E08" w:rsidP="007473CD">
            <w:pPr>
              <w:pStyle w:val="TableParagraph"/>
              <w:spacing w:before="2" w:line="240" w:lineRule="auto"/>
              <w:ind w:left="542" w:right="543"/>
              <w:jc w:val="center"/>
              <w:rPr>
                <w:b/>
              </w:rPr>
            </w:pPr>
            <w:r>
              <w:rPr>
                <w:b/>
                <w:color w:val="FFFFFF"/>
                <w:w w:val="85"/>
              </w:rPr>
              <w:t>Received</w:t>
            </w:r>
            <w:r>
              <w:rPr>
                <w:rFonts w:ascii="Times New Roman"/>
                <w:color w:val="FFFFFF"/>
                <w:spacing w:val="-3"/>
              </w:rPr>
              <w:t xml:space="preserve"> </w:t>
            </w:r>
            <w:r>
              <w:rPr>
                <w:b/>
                <w:color w:val="FFFFFF"/>
                <w:w w:val="85"/>
              </w:rPr>
              <w:t>aggressively</w:t>
            </w:r>
            <w:r>
              <w:rPr>
                <w:rFonts w:ascii="Times New Roman"/>
                <w:color w:val="FFFFFF"/>
                <w:spacing w:val="-3"/>
              </w:rPr>
              <w:t xml:space="preserve"> </w:t>
            </w:r>
            <w:r>
              <w:rPr>
                <w:b/>
                <w:color w:val="FFFFFF"/>
                <w:w w:val="85"/>
              </w:rPr>
              <w:t>worded</w:t>
            </w:r>
            <w:r>
              <w:rPr>
                <w:rFonts w:ascii="Times New Roman"/>
                <w:color w:val="FFFFFF"/>
                <w:spacing w:val="-3"/>
              </w:rPr>
              <w:t xml:space="preserve"> </w:t>
            </w:r>
            <w:r>
              <w:rPr>
                <w:b/>
                <w:color w:val="FFFFFF"/>
                <w:w w:val="85"/>
              </w:rPr>
              <w:t>messages</w:t>
            </w:r>
            <w:r>
              <w:rPr>
                <w:rFonts w:ascii="Times New Roman"/>
                <w:color w:val="FFFFFF"/>
                <w:spacing w:val="-3"/>
              </w:rPr>
              <w:t xml:space="preserve"> </w:t>
            </w:r>
            <w:r>
              <w:rPr>
                <w:b/>
                <w:color w:val="FFFFFF"/>
                <w:w w:val="85"/>
              </w:rPr>
              <w:t>(e.g.</w:t>
            </w:r>
            <w:r>
              <w:rPr>
                <w:rFonts w:ascii="Times New Roman"/>
                <w:color w:val="FFFFFF"/>
                <w:spacing w:val="-2"/>
              </w:rPr>
              <w:t xml:space="preserve"> </w:t>
            </w:r>
            <w:r>
              <w:rPr>
                <w:b/>
                <w:color w:val="FFFFFF"/>
                <w:w w:val="85"/>
              </w:rPr>
              <w:t>using</w:t>
            </w:r>
            <w:r>
              <w:rPr>
                <w:rFonts w:ascii="Times New Roman"/>
                <w:color w:val="FFFFFF"/>
                <w:spacing w:val="-1"/>
              </w:rPr>
              <w:t xml:space="preserve"> </w:t>
            </w:r>
            <w:r>
              <w:rPr>
                <w:b/>
                <w:color w:val="FFFFFF"/>
                <w:w w:val="85"/>
              </w:rPr>
              <w:t>all</w:t>
            </w:r>
            <w:r>
              <w:rPr>
                <w:rFonts w:ascii="Times New Roman"/>
                <w:color w:val="FFFFFF"/>
                <w:spacing w:val="-4"/>
              </w:rPr>
              <w:t xml:space="preserve"> </w:t>
            </w:r>
            <w:r>
              <w:rPr>
                <w:b/>
                <w:color w:val="FFFFFF"/>
                <w:w w:val="85"/>
              </w:rPr>
              <w:t>capital</w:t>
            </w:r>
            <w:r>
              <w:rPr>
                <w:rFonts w:ascii="Times New Roman"/>
                <w:color w:val="FFFFFF"/>
                <w:spacing w:val="-3"/>
              </w:rPr>
              <w:t xml:space="preserve"> </w:t>
            </w:r>
            <w:r>
              <w:rPr>
                <w:b/>
                <w:color w:val="FFFFFF"/>
                <w:w w:val="85"/>
              </w:rPr>
              <w:t>letters,</w:t>
            </w:r>
            <w:r>
              <w:rPr>
                <w:rFonts w:ascii="Times New Roman"/>
                <w:color w:val="FFFFFF"/>
                <w:spacing w:val="-4"/>
              </w:rPr>
              <w:t xml:space="preserve"> </w:t>
            </w:r>
            <w:r>
              <w:rPr>
                <w:b/>
                <w:color w:val="FFFFFF"/>
                <w:w w:val="85"/>
              </w:rPr>
              <w:t>bold</w:t>
            </w:r>
            <w:r>
              <w:rPr>
                <w:rFonts w:ascii="Times New Roman"/>
                <w:color w:val="FFFFFF"/>
                <w:spacing w:val="-2"/>
              </w:rPr>
              <w:t xml:space="preserve"> </w:t>
            </w:r>
            <w:r>
              <w:rPr>
                <w:b/>
                <w:color w:val="FFFFFF"/>
                <w:w w:val="85"/>
              </w:rPr>
              <w:t>font</w:t>
            </w:r>
            <w:r>
              <w:rPr>
                <w:rFonts w:ascii="Times New Roman"/>
                <w:color w:val="FFFFFF"/>
                <w:spacing w:val="-4"/>
              </w:rPr>
              <w:t xml:space="preserve"> </w:t>
            </w:r>
            <w:r>
              <w:rPr>
                <w:b/>
                <w:color w:val="FFFFFF"/>
                <w:w w:val="85"/>
              </w:rPr>
              <w:t>or</w:t>
            </w:r>
            <w:r>
              <w:rPr>
                <w:rFonts w:ascii="Times New Roman"/>
                <w:color w:val="FFFFFF"/>
                <w:spacing w:val="-1"/>
              </w:rPr>
              <w:t xml:space="preserve"> </w:t>
            </w:r>
            <w:r>
              <w:rPr>
                <w:b/>
                <w:color w:val="FFFFFF"/>
                <w:spacing w:val="-2"/>
                <w:w w:val="85"/>
              </w:rPr>
              <w:t>multiple</w:t>
            </w:r>
          </w:p>
          <w:p w14:paraId="09E3306C" w14:textId="77777777" w:rsidR="00BF5E08" w:rsidRDefault="00BF5E08" w:rsidP="007473CD">
            <w:pPr>
              <w:pStyle w:val="TableParagraph"/>
              <w:spacing w:before="13" w:line="247" w:lineRule="exact"/>
              <w:ind w:left="542" w:right="537"/>
              <w:jc w:val="center"/>
              <w:rPr>
                <w:b/>
              </w:rPr>
            </w:pPr>
            <w:r>
              <w:rPr>
                <w:b/>
                <w:color w:val="FFFFFF"/>
                <w:w w:val="85"/>
              </w:rPr>
              <w:t>exclamation</w:t>
            </w:r>
            <w:r>
              <w:rPr>
                <w:rFonts w:ascii="Times New Roman"/>
                <w:color w:val="FFFFFF"/>
                <w:spacing w:val="20"/>
              </w:rPr>
              <w:t xml:space="preserve"> </w:t>
            </w:r>
            <w:r>
              <w:rPr>
                <w:b/>
                <w:color w:val="FFFFFF"/>
                <w:spacing w:val="-2"/>
                <w:w w:val="95"/>
              </w:rPr>
              <w:t>marks)</w:t>
            </w:r>
          </w:p>
        </w:tc>
      </w:tr>
      <w:tr w:rsidR="00BF5E08" w14:paraId="24EF0407" w14:textId="77777777" w:rsidTr="007473CD">
        <w:trPr>
          <w:trHeight w:val="268"/>
        </w:trPr>
        <w:tc>
          <w:tcPr>
            <w:tcW w:w="2542" w:type="dxa"/>
          </w:tcPr>
          <w:p w14:paraId="0A98B216" w14:textId="77777777" w:rsidR="00BF5E08" w:rsidRDefault="00BF5E08" w:rsidP="007473CD">
            <w:pPr>
              <w:pStyle w:val="TableParagraph"/>
              <w:spacing w:before="2" w:line="246" w:lineRule="exact"/>
              <w:ind w:left="107"/>
              <w:rPr>
                <w:b/>
              </w:rPr>
            </w:pPr>
            <w:r>
              <w:rPr>
                <w:b/>
                <w:spacing w:val="-2"/>
                <w:w w:val="80"/>
              </w:rPr>
              <w:t>AHSS-</w:t>
            </w:r>
            <w:r>
              <w:rPr>
                <w:b/>
                <w:spacing w:val="-5"/>
                <w:w w:val="90"/>
              </w:rPr>
              <w:t>BL</w:t>
            </w:r>
          </w:p>
        </w:tc>
        <w:tc>
          <w:tcPr>
            <w:tcW w:w="1257" w:type="dxa"/>
          </w:tcPr>
          <w:p w14:paraId="1EF4BD8D" w14:textId="77777777" w:rsidR="00BF5E08" w:rsidRDefault="00BF5E08" w:rsidP="007473CD">
            <w:pPr>
              <w:pStyle w:val="TableParagraph"/>
              <w:spacing w:before="2" w:line="246" w:lineRule="exact"/>
              <w:ind w:left="234" w:right="369"/>
              <w:jc w:val="center"/>
            </w:pPr>
            <w:r>
              <w:rPr>
                <w:spacing w:val="-2"/>
              </w:rPr>
              <w:t>65.2%</w:t>
            </w:r>
          </w:p>
        </w:tc>
        <w:tc>
          <w:tcPr>
            <w:tcW w:w="1407" w:type="dxa"/>
          </w:tcPr>
          <w:p w14:paraId="2E188F9C" w14:textId="77777777" w:rsidR="00BF5E08" w:rsidRDefault="00BF5E08" w:rsidP="007473CD">
            <w:pPr>
              <w:pStyle w:val="TableParagraph"/>
              <w:spacing w:before="2" w:line="246" w:lineRule="exact"/>
              <w:ind w:left="27" w:right="32"/>
              <w:jc w:val="center"/>
            </w:pPr>
            <w:r>
              <w:rPr>
                <w:spacing w:val="-2"/>
              </w:rPr>
              <w:t>26.3%</w:t>
            </w:r>
          </w:p>
        </w:tc>
        <w:tc>
          <w:tcPr>
            <w:tcW w:w="1314" w:type="dxa"/>
          </w:tcPr>
          <w:p w14:paraId="7F4A0EC9" w14:textId="77777777" w:rsidR="00BF5E08" w:rsidRDefault="00BF5E08" w:rsidP="007473CD">
            <w:pPr>
              <w:pStyle w:val="TableParagraph"/>
              <w:spacing w:before="2" w:line="246" w:lineRule="exact"/>
              <w:ind w:left="437"/>
            </w:pPr>
            <w:r>
              <w:rPr>
                <w:spacing w:val="-4"/>
                <w:w w:val="95"/>
              </w:rPr>
              <w:t>5.4%</w:t>
            </w:r>
          </w:p>
        </w:tc>
        <w:tc>
          <w:tcPr>
            <w:tcW w:w="1331" w:type="dxa"/>
          </w:tcPr>
          <w:p w14:paraId="57264149" w14:textId="77777777" w:rsidR="00BF5E08" w:rsidRDefault="00BF5E08" w:rsidP="007473CD">
            <w:pPr>
              <w:pStyle w:val="TableParagraph"/>
              <w:spacing w:before="2" w:line="246" w:lineRule="exact"/>
              <w:ind w:left="396" w:right="397"/>
              <w:jc w:val="center"/>
            </w:pPr>
            <w:r>
              <w:rPr>
                <w:spacing w:val="-4"/>
                <w:w w:val="95"/>
              </w:rPr>
              <w:t>2.3%</w:t>
            </w:r>
          </w:p>
        </w:tc>
        <w:tc>
          <w:tcPr>
            <w:tcW w:w="1358" w:type="dxa"/>
          </w:tcPr>
          <w:p w14:paraId="71A3688E" w14:textId="77777777" w:rsidR="00BF5E08" w:rsidRDefault="00BF5E08" w:rsidP="007473CD">
            <w:pPr>
              <w:pStyle w:val="TableParagraph"/>
              <w:spacing w:before="2" w:line="246" w:lineRule="exact"/>
              <w:ind w:right="461"/>
              <w:jc w:val="right"/>
            </w:pPr>
            <w:r>
              <w:rPr>
                <w:spacing w:val="-4"/>
                <w:w w:val="95"/>
              </w:rPr>
              <w:t>0.9%</w:t>
            </w:r>
          </w:p>
        </w:tc>
      </w:tr>
      <w:tr w:rsidR="00BF5E08" w14:paraId="532CD1C9" w14:textId="77777777" w:rsidTr="007473CD">
        <w:trPr>
          <w:trHeight w:val="268"/>
        </w:trPr>
        <w:tc>
          <w:tcPr>
            <w:tcW w:w="2542" w:type="dxa"/>
            <w:shd w:val="clear" w:color="auto" w:fill="D9D9D9"/>
          </w:tcPr>
          <w:p w14:paraId="007A3E83" w14:textId="77777777" w:rsidR="00BF5E08" w:rsidRDefault="00BF5E08" w:rsidP="007473CD">
            <w:pPr>
              <w:pStyle w:val="TableParagraph"/>
              <w:spacing w:before="2" w:line="246" w:lineRule="exact"/>
              <w:ind w:left="107"/>
              <w:rPr>
                <w:b/>
              </w:rPr>
            </w:pPr>
            <w:r>
              <w:rPr>
                <w:b/>
                <w:w w:val="80"/>
              </w:rPr>
              <w:t>STEM-</w:t>
            </w:r>
            <w:r>
              <w:rPr>
                <w:b/>
                <w:spacing w:val="-5"/>
              </w:rPr>
              <w:t>MH</w:t>
            </w:r>
          </w:p>
        </w:tc>
        <w:tc>
          <w:tcPr>
            <w:tcW w:w="1257" w:type="dxa"/>
            <w:shd w:val="clear" w:color="auto" w:fill="D9D9D9"/>
          </w:tcPr>
          <w:p w14:paraId="6CBCE361" w14:textId="77777777" w:rsidR="00BF5E08" w:rsidRDefault="00BF5E08" w:rsidP="007473CD">
            <w:pPr>
              <w:pStyle w:val="TableParagraph"/>
              <w:spacing w:before="2" w:line="246" w:lineRule="exact"/>
              <w:ind w:left="234" w:right="369"/>
              <w:jc w:val="center"/>
            </w:pPr>
            <w:r>
              <w:rPr>
                <w:spacing w:val="-2"/>
              </w:rPr>
              <w:t>68.7%</w:t>
            </w:r>
          </w:p>
        </w:tc>
        <w:tc>
          <w:tcPr>
            <w:tcW w:w="1407" w:type="dxa"/>
            <w:shd w:val="clear" w:color="auto" w:fill="D9D9D9"/>
          </w:tcPr>
          <w:p w14:paraId="256BFE7F" w14:textId="77777777" w:rsidR="00BF5E08" w:rsidRDefault="00BF5E08" w:rsidP="007473CD">
            <w:pPr>
              <w:pStyle w:val="TableParagraph"/>
              <w:spacing w:before="2" w:line="246" w:lineRule="exact"/>
              <w:ind w:left="27" w:right="32"/>
              <w:jc w:val="center"/>
            </w:pPr>
            <w:r>
              <w:rPr>
                <w:spacing w:val="-2"/>
              </w:rPr>
              <w:t>24.4%</w:t>
            </w:r>
          </w:p>
        </w:tc>
        <w:tc>
          <w:tcPr>
            <w:tcW w:w="1314" w:type="dxa"/>
            <w:shd w:val="clear" w:color="auto" w:fill="D9D9D9"/>
          </w:tcPr>
          <w:p w14:paraId="3B0F0FB3" w14:textId="77777777" w:rsidR="00BF5E08" w:rsidRDefault="00BF5E08" w:rsidP="007473CD">
            <w:pPr>
              <w:pStyle w:val="TableParagraph"/>
              <w:spacing w:before="2" w:line="246" w:lineRule="exact"/>
              <w:ind w:left="437"/>
            </w:pPr>
            <w:r>
              <w:rPr>
                <w:spacing w:val="-4"/>
                <w:w w:val="95"/>
              </w:rPr>
              <w:t>4.1%</w:t>
            </w:r>
          </w:p>
        </w:tc>
        <w:tc>
          <w:tcPr>
            <w:tcW w:w="1331" w:type="dxa"/>
            <w:shd w:val="clear" w:color="auto" w:fill="D9D9D9"/>
          </w:tcPr>
          <w:p w14:paraId="4BDA1D65" w14:textId="77777777" w:rsidR="00BF5E08" w:rsidRDefault="00BF5E08" w:rsidP="007473CD">
            <w:pPr>
              <w:pStyle w:val="TableParagraph"/>
              <w:spacing w:before="2" w:line="246" w:lineRule="exact"/>
              <w:ind w:left="396" w:right="397"/>
              <w:jc w:val="center"/>
            </w:pPr>
            <w:r>
              <w:rPr>
                <w:spacing w:val="-4"/>
                <w:w w:val="95"/>
              </w:rPr>
              <w:t>2.3%</w:t>
            </w:r>
          </w:p>
        </w:tc>
        <w:tc>
          <w:tcPr>
            <w:tcW w:w="1358" w:type="dxa"/>
            <w:shd w:val="clear" w:color="auto" w:fill="D9D9D9"/>
          </w:tcPr>
          <w:p w14:paraId="09A67D97" w14:textId="77777777" w:rsidR="00BF5E08" w:rsidRDefault="00BF5E08" w:rsidP="007473CD">
            <w:pPr>
              <w:pStyle w:val="TableParagraph"/>
              <w:spacing w:before="2" w:line="246" w:lineRule="exact"/>
              <w:ind w:right="461"/>
              <w:jc w:val="right"/>
            </w:pPr>
            <w:r>
              <w:rPr>
                <w:spacing w:val="-4"/>
                <w:w w:val="95"/>
              </w:rPr>
              <w:t>0.5%</w:t>
            </w:r>
          </w:p>
        </w:tc>
      </w:tr>
      <w:tr w:rsidR="00BF5E08" w14:paraId="380EDAE8" w14:textId="77777777" w:rsidTr="007473CD">
        <w:trPr>
          <w:trHeight w:val="268"/>
        </w:trPr>
        <w:tc>
          <w:tcPr>
            <w:tcW w:w="2542" w:type="dxa"/>
          </w:tcPr>
          <w:p w14:paraId="7978F43E" w14:textId="77777777" w:rsidR="00BF5E08" w:rsidRDefault="00BF5E08" w:rsidP="007473CD">
            <w:pPr>
              <w:pStyle w:val="TableParagraph"/>
              <w:spacing w:before="2" w:line="246" w:lineRule="exact"/>
              <w:ind w:left="107"/>
              <w:rPr>
                <w:b/>
              </w:rPr>
            </w:pPr>
            <w:r>
              <w:rPr>
                <w:b/>
                <w:spacing w:val="-2"/>
                <w:w w:val="95"/>
              </w:rPr>
              <w:t>Research</w:t>
            </w:r>
          </w:p>
        </w:tc>
        <w:tc>
          <w:tcPr>
            <w:tcW w:w="1257" w:type="dxa"/>
          </w:tcPr>
          <w:p w14:paraId="303EE1C4" w14:textId="77777777" w:rsidR="00BF5E08" w:rsidRDefault="00BF5E08" w:rsidP="007473CD">
            <w:pPr>
              <w:pStyle w:val="TableParagraph"/>
              <w:spacing w:before="2" w:line="246" w:lineRule="exact"/>
              <w:ind w:left="234" w:right="369"/>
              <w:jc w:val="center"/>
            </w:pPr>
            <w:r>
              <w:rPr>
                <w:spacing w:val="-2"/>
              </w:rPr>
              <w:t>78.7%</w:t>
            </w:r>
          </w:p>
        </w:tc>
        <w:tc>
          <w:tcPr>
            <w:tcW w:w="1407" w:type="dxa"/>
          </w:tcPr>
          <w:p w14:paraId="7767DDC3" w14:textId="77777777" w:rsidR="00BF5E08" w:rsidRDefault="00BF5E08" w:rsidP="007473CD">
            <w:pPr>
              <w:pStyle w:val="TableParagraph"/>
              <w:spacing w:before="2" w:line="246" w:lineRule="exact"/>
              <w:ind w:left="27" w:right="32"/>
              <w:jc w:val="center"/>
            </w:pPr>
            <w:r>
              <w:rPr>
                <w:spacing w:val="-5"/>
                <w:w w:val="95"/>
              </w:rPr>
              <w:t>14%</w:t>
            </w:r>
          </w:p>
        </w:tc>
        <w:tc>
          <w:tcPr>
            <w:tcW w:w="1314" w:type="dxa"/>
          </w:tcPr>
          <w:p w14:paraId="66B37F91" w14:textId="77777777" w:rsidR="00BF5E08" w:rsidRDefault="00BF5E08" w:rsidP="007473CD">
            <w:pPr>
              <w:pStyle w:val="TableParagraph"/>
              <w:spacing w:before="2" w:line="246" w:lineRule="exact"/>
              <w:ind w:left="437"/>
            </w:pPr>
            <w:r>
              <w:rPr>
                <w:spacing w:val="-4"/>
                <w:w w:val="95"/>
              </w:rPr>
              <w:t>3.3%</w:t>
            </w:r>
          </w:p>
        </w:tc>
        <w:tc>
          <w:tcPr>
            <w:tcW w:w="1331" w:type="dxa"/>
          </w:tcPr>
          <w:p w14:paraId="0F31D617" w14:textId="77777777" w:rsidR="00BF5E08" w:rsidRDefault="00BF5E08" w:rsidP="007473CD">
            <w:pPr>
              <w:pStyle w:val="TableParagraph"/>
              <w:spacing w:before="2" w:line="246" w:lineRule="exact"/>
              <w:ind w:left="396" w:right="397"/>
              <w:jc w:val="center"/>
            </w:pPr>
            <w:r>
              <w:rPr>
                <w:spacing w:val="-4"/>
                <w:w w:val="95"/>
              </w:rPr>
              <w:t>3.3%</w:t>
            </w:r>
          </w:p>
        </w:tc>
        <w:tc>
          <w:tcPr>
            <w:tcW w:w="1358" w:type="dxa"/>
          </w:tcPr>
          <w:p w14:paraId="05EEDFDD" w14:textId="77777777" w:rsidR="00BF5E08" w:rsidRDefault="00BF5E08" w:rsidP="007473CD">
            <w:pPr>
              <w:pStyle w:val="TableParagraph"/>
              <w:spacing w:before="2" w:line="246" w:lineRule="exact"/>
              <w:ind w:right="461"/>
              <w:jc w:val="right"/>
            </w:pPr>
            <w:r>
              <w:rPr>
                <w:spacing w:val="-4"/>
                <w:w w:val="95"/>
              </w:rPr>
              <w:t>0.7%</w:t>
            </w:r>
          </w:p>
        </w:tc>
      </w:tr>
      <w:tr w:rsidR="00BF5E08" w14:paraId="2E55322C" w14:textId="77777777" w:rsidTr="007473CD">
        <w:trPr>
          <w:trHeight w:val="268"/>
        </w:trPr>
        <w:tc>
          <w:tcPr>
            <w:tcW w:w="2542" w:type="dxa"/>
            <w:shd w:val="clear" w:color="auto" w:fill="D9D9D9"/>
          </w:tcPr>
          <w:p w14:paraId="2CF0C3E9" w14:textId="77777777" w:rsidR="00BF5E08" w:rsidRDefault="00BF5E08" w:rsidP="007473CD">
            <w:pPr>
              <w:pStyle w:val="TableParagraph"/>
              <w:spacing w:before="2" w:line="246" w:lineRule="exact"/>
              <w:ind w:left="107"/>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7" w:type="dxa"/>
            <w:shd w:val="clear" w:color="auto" w:fill="D9D9D9"/>
          </w:tcPr>
          <w:p w14:paraId="2B987C04" w14:textId="77777777" w:rsidR="00BF5E08" w:rsidRDefault="00BF5E08" w:rsidP="007473CD">
            <w:pPr>
              <w:pStyle w:val="TableParagraph"/>
              <w:spacing w:before="2" w:line="246" w:lineRule="exact"/>
              <w:ind w:left="234" w:right="369"/>
              <w:jc w:val="center"/>
            </w:pPr>
            <w:r>
              <w:rPr>
                <w:spacing w:val="-2"/>
              </w:rPr>
              <w:t>69.7%</w:t>
            </w:r>
          </w:p>
        </w:tc>
        <w:tc>
          <w:tcPr>
            <w:tcW w:w="1407" w:type="dxa"/>
            <w:shd w:val="clear" w:color="auto" w:fill="D9D9D9"/>
          </w:tcPr>
          <w:p w14:paraId="13DA6C0A" w14:textId="77777777" w:rsidR="00BF5E08" w:rsidRDefault="00BF5E08" w:rsidP="007473CD">
            <w:pPr>
              <w:pStyle w:val="TableParagraph"/>
              <w:spacing w:before="2" w:line="246" w:lineRule="exact"/>
              <w:ind w:left="27" w:right="32"/>
              <w:jc w:val="center"/>
            </w:pPr>
            <w:r>
              <w:rPr>
                <w:spacing w:val="-2"/>
              </w:rPr>
              <w:t>24.7%</w:t>
            </w:r>
          </w:p>
        </w:tc>
        <w:tc>
          <w:tcPr>
            <w:tcW w:w="1314" w:type="dxa"/>
            <w:shd w:val="clear" w:color="auto" w:fill="D9D9D9"/>
          </w:tcPr>
          <w:p w14:paraId="3D6F7328" w14:textId="77777777" w:rsidR="00BF5E08" w:rsidRDefault="00BF5E08" w:rsidP="007473CD">
            <w:pPr>
              <w:pStyle w:val="TableParagraph"/>
              <w:spacing w:before="2" w:line="246" w:lineRule="exact"/>
              <w:ind w:left="490" w:right="490"/>
              <w:jc w:val="center"/>
            </w:pPr>
            <w:r>
              <w:rPr>
                <w:spacing w:val="-5"/>
                <w:w w:val="95"/>
              </w:rPr>
              <w:t>3%</w:t>
            </w:r>
          </w:p>
        </w:tc>
        <w:tc>
          <w:tcPr>
            <w:tcW w:w="1331" w:type="dxa"/>
            <w:shd w:val="clear" w:color="auto" w:fill="D9D9D9"/>
          </w:tcPr>
          <w:p w14:paraId="77A18FDB" w14:textId="77777777" w:rsidR="00BF5E08" w:rsidRDefault="00BF5E08" w:rsidP="007473CD">
            <w:pPr>
              <w:pStyle w:val="TableParagraph"/>
              <w:spacing w:before="2" w:line="246" w:lineRule="exact"/>
              <w:ind w:left="396" w:right="397"/>
              <w:jc w:val="center"/>
            </w:pPr>
            <w:r>
              <w:rPr>
                <w:spacing w:val="-4"/>
                <w:w w:val="95"/>
              </w:rPr>
              <w:t>2.2%</w:t>
            </w:r>
          </w:p>
        </w:tc>
        <w:tc>
          <w:tcPr>
            <w:tcW w:w="1358" w:type="dxa"/>
            <w:shd w:val="clear" w:color="auto" w:fill="D9D9D9"/>
          </w:tcPr>
          <w:p w14:paraId="0C18CBF5" w14:textId="77777777" w:rsidR="00BF5E08" w:rsidRDefault="00BF5E08" w:rsidP="007473CD">
            <w:pPr>
              <w:pStyle w:val="TableParagraph"/>
              <w:spacing w:before="2" w:line="246" w:lineRule="exact"/>
              <w:ind w:right="461"/>
              <w:jc w:val="right"/>
            </w:pPr>
            <w:r>
              <w:rPr>
                <w:spacing w:val="-4"/>
                <w:w w:val="95"/>
              </w:rPr>
              <w:t>0.4%</w:t>
            </w:r>
          </w:p>
        </w:tc>
      </w:tr>
      <w:tr w:rsidR="00BF5E08" w14:paraId="6253E493" w14:textId="77777777" w:rsidTr="007473CD">
        <w:trPr>
          <w:trHeight w:val="268"/>
        </w:trPr>
        <w:tc>
          <w:tcPr>
            <w:tcW w:w="2542" w:type="dxa"/>
          </w:tcPr>
          <w:p w14:paraId="1572965B" w14:textId="77777777" w:rsidR="00BF5E08" w:rsidRDefault="00BF5E08" w:rsidP="007473CD">
            <w:pPr>
              <w:pStyle w:val="TableParagraph"/>
              <w:spacing w:before="2" w:line="246" w:lineRule="exact"/>
              <w:ind w:left="107"/>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7" w:type="dxa"/>
          </w:tcPr>
          <w:p w14:paraId="67FEE8C3" w14:textId="77777777" w:rsidR="00BF5E08" w:rsidRDefault="00BF5E08" w:rsidP="007473CD">
            <w:pPr>
              <w:pStyle w:val="TableParagraph"/>
              <w:spacing w:before="2" w:line="246" w:lineRule="exact"/>
              <w:ind w:left="234" w:right="369"/>
              <w:jc w:val="center"/>
            </w:pPr>
            <w:r>
              <w:rPr>
                <w:spacing w:val="-2"/>
              </w:rPr>
              <w:t>67.9%</w:t>
            </w:r>
          </w:p>
        </w:tc>
        <w:tc>
          <w:tcPr>
            <w:tcW w:w="1407" w:type="dxa"/>
          </w:tcPr>
          <w:p w14:paraId="39347A86" w14:textId="77777777" w:rsidR="00BF5E08" w:rsidRDefault="00BF5E08" w:rsidP="007473CD">
            <w:pPr>
              <w:pStyle w:val="TableParagraph"/>
              <w:spacing w:before="2" w:line="246" w:lineRule="exact"/>
              <w:ind w:left="27" w:right="32"/>
              <w:jc w:val="center"/>
            </w:pPr>
            <w:r>
              <w:rPr>
                <w:spacing w:val="-2"/>
              </w:rPr>
              <w:t>25.3%</w:t>
            </w:r>
          </w:p>
        </w:tc>
        <w:tc>
          <w:tcPr>
            <w:tcW w:w="1314" w:type="dxa"/>
          </w:tcPr>
          <w:p w14:paraId="2D4D3FEC" w14:textId="77777777" w:rsidR="00BF5E08" w:rsidRDefault="00BF5E08" w:rsidP="007473CD">
            <w:pPr>
              <w:pStyle w:val="TableParagraph"/>
              <w:spacing w:before="2" w:line="246" w:lineRule="exact"/>
              <w:ind w:left="437"/>
            </w:pPr>
            <w:r>
              <w:rPr>
                <w:spacing w:val="-4"/>
                <w:w w:val="95"/>
              </w:rPr>
              <w:t>3.7%</w:t>
            </w:r>
          </w:p>
        </w:tc>
        <w:tc>
          <w:tcPr>
            <w:tcW w:w="1331" w:type="dxa"/>
          </w:tcPr>
          <w:p w14:paraId="079A0107" w14:textId="77777777" w:rsidR="00BF5E08" w:rsidRDefault="00BF5E08" w:rsidP="007473CD">
            <w:pPr>
              <w:pStyle w:val="TableParagraph"/>
              <w:spacing w:before="2" w:line="246" w:lineRule="exact"/>
              <w:ind w:left="396" w:right="397"/>
              <w:jc w:val="center"/>
            </w:pPr>
            <w:r>
              <w:rPr>
                <w:spacing w:val="-4"/>
                <w:w w:val="95"/>
              </w:rPr>
              <w:t>3.2%</w:t>
            </w:r>
          </w:p>
        </w:tc>
        <w:tc>
          <w:tcPr>
            <w:tcW w:w="1358" w:type="dxa"/>
          </w:tcPr>
          <w:p w14:paraId="3A26172D" w14:textId="77777777" w:rsidR="00BF5E08" w:rsidRDefault="00BF5E08" w:rsidP="007473CD">
            <w:pPr>
              <w:pStyle w:val="TableParagraph"/>
              <w:spacing w:before="2" w:line="246" w:lineRule="exact"/>
              <w:ind w:left="426" w:right="428"/>
              <w:jc w:val="center"/>
            </w:pPr>
            <w:r>
              <w:rPr>
                <w:spacing w:val="-5"/>
                <w:w w:val="95"/>
              </w:rPr>
              <w:t>0%</w:t>
            </w:r>
          </w:p>
        </w:tc>
      </w:tr>
      <w:tr w:rsidR="00BF5E08" w14:paraId="52BE69D0" w14:textId="77777777" w:rsidTr="007473CD">
        <w:trPr>
          <w:trHeight w:val="268"/>
        </w:trPr>
        <w:tc>
          <w:tcPr>
            <w:tcW w:w="2542" w:type="dxa"/>
            <w:shd w:val="clear" w:color="auto" w:fill="009898"/>
          </w:tcPr>
          <w:p w14:paraId="4774C354" w14:textId="77777777" w:rsidR="00BF5E08" w:rsidRDefault="00BF5E08" w:rsidP="007473CD">
            <w:pPr>
              <w:pStyle w:val="TableParagraph"/>
              <w:spacing w:before="2" w:line="246" w:lineRule="exact"/>
              <w:ind w:left="945" w:right="-15"/>
              <w:rPr>
                <w:b/>
              </w:rPr>
            </w:pPr>
            <w:r>
              <w:rPr>
                <w:b/>
                <w:color w:val="FFFFFF"/>
                <w:spacing w:val="-2"/>
                <w:w w:val="90"/>
              </w:rPr>
              <w:t>Had</w:t>
            </w:r>
            <w:r>
              <w:rPr>
                <w:rFonts w:ascii="Times New Roman"/>
                <w:color w:val="FFFFFF"/>
                <w:spacing w:val="-5"/>
              </w:rPr>
              <w:t xml:space="preserve"> </w:t>
            </w:r>
            <w:r>
              <w:rPr>
                <w:b/>
                <w:color w:val="FFFFFF"/>
                <w:spacing w:val="-2"/>
                <w:w w:val="90"/>
              </w:rPr>
              <w:t>another</w:t>
            </w:r>
            <w:r>
              <w:rPr>
                <w:rFonts w:ascii="Times New Roman"/>
                <w:color w:val="FFFFFF"/>
                <w:spacing w:val="-4"/>
              </w:rPr>
              <w:t xml:space="preserve"> </w:t>
            </w:r>
            <w:r>
              <w:rPr>
                <w:b/>
                <w:color w:val="FFFFFF"/>
                <w:spacing w:val="-2"/>
                <w:w w:val="90"/>
              </w:rPr>
              <w:t>staff</w:t>
            </w:r>
          </w:p>
        </w:tc>
        <w:tc>
          <w:tcPr>
            <w:tcW w:w="2664" w:type="dxa"/>
            <w:gridSpan w:val="2"/>
            <w:shd w:val="clear" w:color="auto" w:fill="009898"/>
          </w:tcPr>
          <w:p w14:paraId="657644E1" w14:textId="77777777" w:rsidR="00BF5E08" w:rsidRDefault="00BF5E08" w:rsidP="007473CD">
            <w:pPr>
              <w:pStyle w:val="TableParagraph"/>
              <w:spacing w:before="2" w:line="246" w:lineRule="exact"/>
              <w:ind w:left="58"/>
              <w:rPr>
                <w:b/>
              </w:rPr>
            </w:pPr>
            <w:r>
              <w:rPr>
                <w:b/>
                <w:color w:val="FFFFFF"/>
                <w:w w:val="85"/>
              </w:rPr>
              <w:t>member</w:t>
            </w:r>
            <w:r>
              <w:rPr>
                <w:rFonts w:ascii="Times New Roman"/>
                <w:color w:val="FFFFFF"/>
                <w:spacing w:val="11"/>
              </w:rPr>
              <w:t xml:space="preserve"> </w:t>
            </w:r>
            <w:r>
              <w:rPr>
                <w:b/>
                <w:color w:val="FFFFFF"/>
                <w:w w:val="85"/>
              </w:rPr>
              <w:t>copy</w:t>
            </w:r>
            <w:r>
              <w:rPr>
                <w:rFonts w:ascii="Times New Roman"/>
                <w:color w:val="FFFFFF"/>
                <w:spacing w:val="15"/>
              </w:rPr>
              <w:t xml:space="preserve"> </w:t>
            </w:r>
            <w:r>
              <w:rPr>
                <w:b/>
                <w:color w:val="FFFFFF"/>
                <w:w w:val="85"/>
              </w:rPr>
              <w:t>people</w:t>
            </w:r>
            <w:r>
              <w:rPr>
                <w:rFonts w:ascii="Times New Roman"/>
                <w:color w:val="FFFFFF"/>
                <w:spacing w:val="11"/>
              </w:rPr>
              <w:t xml:space="preserve"> </w:t>
            </w:r>
            <w:r>
              <w:rPr>
                <w:b/>
                <w:color w:val="FFFFFF"/>
                <w:w w:val="85"/>
              </w:rPr>
              <w:t>into</w:t>
            </w:r>
            <w:r>
              <w:rPr>
                <w:rFonts w:ascii="Times New Roman"/>
                <w:color w:val="FFFFFF"/>
                <w:spacing w:val="12"/>
              </w:rPr>
              <w:t xml:space="preserve"> </w:t>
            </w:r>
            <w:r>
              <w:rPr>
                <w:b/>
                <w:color w:val="FFFFFF"/>
                <w:spacing w:val="-10"/>
                <w:w w:val="85"/>
              </w:rPr>
              <w:t>m</w:t>
            </w:r>
          </w:p>
        </w:tc>
        <w:tc>
          <w:tcPr>
            <w:tcW w:w="1314" w:type="dxa"/>
            <w:shd w:val="clear" w:color="auto" w:fill="009898"/>
          </w:tcPr>
          <w:p w14:paraId="053D6401" w14:textId="77777777" w:rsidR="00BF5E08" w:rsidRDefault="00BF5E08" w:rsidP="007473CD">
            <w:pPr>
              <w:pStyle w:val="TableParagraph"/>
              <w:spacing w:before="2" w:line="246" w:lineRule="exact"/>
              <w:ind w:left="-22" w:right="-44"/>
              <w:rPr>
                <w:b/>
              </w:rPr>
            </w:pPr>
            <w:r>
              <w:rPr>
                <w:b/>
                <w:color w:val="FFFFFF"/>
                <w:spacing w:val="-2"/>
                <w:w w:val="85"/>
              </w:rPr>
              <w:t>essages</w:t>
            </w:r>
            <w:r>
              <w:rPr>
                <w:rFonts w:ascii="Times New Roman"/>
                <w:color w:val="FFFFFF"/>
                <w:spacing w:val="-5"/>
              </w:rPr>
              <w:t xml:space="preserve"> </w:t>
            </w:r>
            <w:r>
              <w:rPr>
                <w:b/>
                <w:color w:val="FFFFFF"/>
                <w:spacing w:val="-2"/>
                <w:w w:val="85"/>
              </w:rPr>
              <w:t>that</w:t>
            </w:r>
            <w:r>
              <w:rPr>
                <w:rFonts w:ascii="Times New Roman"/>
                <w:color w:val="FFFFFF"/>
                <w:spacing w:val="-4"/>
              </w:rPr>
              <w:t xml:space="preserve"> </w:t>
            </w:r>
            <w:r>
              <w:rPr>
                <w:b/>
                <w:color w:val="FFFFFF"/>
                <w:spacing w:val="-5"/>
                <w:w w:val="85"/>
              </w:rPr>
              <w:t>re</w:t>
            </w:r>
          </w:p>
        </w:tc>
        <w:tc>
          <w:tcPr>
            <w:tcW w:w="1331" w:type="dxa"/>
            <w:shd w:val="clear" w:color="auto" w:fill="009898"/>
          </w:tcPr>
          <w:p w14:paraId="1F321BEF" w14:textId="77777777" w:rsidR="00BF5E08" w:rsidRDefault="00BF5E08" w:rsidP="007473CD">
            <w:pPr>
              <w:pStyle w:val="TableParagraph"/>
              <w:spacing w:before="2" w:line="246" w:lineRule="exact"/>
              <w:ind w:left="28" w:right="-29"/>
              <w:rPr>
                <w:b/>
              </w:rPr>
            </w:pPr>
            <w:r>
              <w:rPr>
                <w:b/>
                <w:color w:val="FFFFFF"/>
                <w:w w:val="85"/>
              </w:rPr>
              <w:t>flect</w:t>
            </w:r>
            <w:r>
              <w:rPr>
                <w:rFonts w:ascii="Times New Roman"/>
                <w:color w:val="FFFFFF"/>
                <w:spacing w:val="6"/>
              </w:rPr>
              <w:t xml:space="preserve"> </w:t>
            </w:r>
            <w:r>
              <w:rPr>
                <w:b/>
                <w:color w:val="FFFFFF"/>
                <w:w w:val="85"/>
              </w:rPr>
              <w:t>poorly</w:t>
            </w:r>
            <w:r>
              <w:rPr>
                <w:rFonts w:ascii="Times New Roman"/>
                <w:color w:val="FFFFFF"/>
                <w:spacing w:val="8"/>
              </w:rPr>
              <w:t xml:space="preserve"> </w:t>
            </w:r>
            <w:r>
              <w:rPr>
                <w:b/>
                <w:color w:val="FFFFFF"/>
                <w:spacing w:val="-7"/>
                <w:w w:val="85"/>
              </w:rPr>
              <w:t>on</w:t>
            </w:r>
          </w:p>
        </w:tc>
        <w:tc>
          <w:tcPr>
            <w:tcW w:w="1358" w:type="dxa"/>
            <w:shd w:val="clear" w:color="auto" w:fill="009898"/>
          </w:tcPr>
          <w:p w14:paraId="606661AF" w14:textId="77777777" w:rsidR="00BF5E08" w:rsidRDefault="00BF5E08" w:rsidP="007473CD">
            <w:pPr>
              <w:pStyle w:val="TableParagraph"/>
              <w:spacing w:before="2" w:line="246" w:lineRule="exact"/>
              <w:ind w:left="74"/>
              <w:rPr>
                <w:b/>
              </w:rPr>
            </w:pPr>
            <w:r>
              <w:rPr>
                <w:b/>
                <w:color w:val="FFFFFF"/>
                <w:spacing w:val="-5"/>
                <w:w w:val="95"/>
              </w:rPr>
              <w:t>you</w:t>
            </w:r>
          </w:p>
        </w:tc>
      </w:tr>
      <w:tr w:rsidR="00BF5E08" w14:paraId="731F7908" w14:textId="77777777" w:rsidTr="007473CD">
        <w:trPr>
          <w:trHeight w:val="268"/>
        </w:trPr>
        <w:tc>
          <w:tcPr>
            <w:tcW w:w="2542" w:type="dxa"/>
          </w:tcPr>
          <w:p w14:paraId="6DEE3856" w14:textId="77777777" w:rsidR="00BF5E08" w:rsidRDefault="00BF5E08" w:rsidP="007473CD">
            <w:pPr>
              <w:pStyle w:val="TableParagraph"/>
              <w:spacing w:before="2" w:line="246" w:lineRule="exact"/>
              <w:ind w:left="107"/>
              <w:rPr>
                <w:b/>
              </w:rPr>
            </w:pPr>
            <w:r>
              <w:rPr>
                <w:b/>
                <w:spacing w:val="-2"/>
                <w:w w:val="80"/>
              </w:rPr>
              <w:t>AHSS-</w:t>
            </w:r>
            <w:r>
              <w:rPr>
                <w:b/>
                <w:spacing w:val="-5"/>
                <w:w w:val="90"/>
              </w:rPr>
              <w:t>BL</w:t>
            </w:r>
          </w:p>
        </w:tc>
        <w:tc>
          <w:tcPr>
            <w:tcW w:w="1257" w:type="dxa"/>
          </w:tcPr>
          <w:p w14:paraId="66F42B08" w14:textId="77777777" w:rsidR="00BF5E08" w:rsidRDefault="00BF5E08" w:rsidP="007473CD">
            <w:pPr>
              <w:pStyle w:val="TableParagraph"/>
              <w:spacing w:before="2" w:line="246" w:lineRule="exact"/>
              <w:ind w:left="234" w:right="369"/>
              <w:jc w:val="center"/>
            </w:pPr>
            <w:r>
              <w:rPr>
                <w:spacing w:val="-2"/>
              </w:rPr>
              <w:t>61.8%</w:t>
            </w:r>
          </w:p>
        </w:tc>
        <w:tc>
          <w:tcPr>
            <w:tcW w:w="1407" w:type="dxa"/>
          </w:tcPr>
          <w:p w14:paraId="4023D269" w14:textId="77777777" w:rsidR="00BF5E08" w:rsidRDefault="00BF5E08" w:rsidP="007473CD">
            <w:pPr>
              <w:pStyle w:val="TableParagraph"/>
              <w:spacing w:before="2" w:line="246" w:lineRule="exact"/>
              <w:ind w:left="27" w:right="32"/>
              <w:jc w:val="center"/>
            </w:pPr>
            <w:r>
              <w:rPr>
                <w:spacing w:val="-2"/>
              </w:rPr>
              <w:t>31.3%</w:t>
            </w:r>
          </w:p>
        </w:tc>
        <w:tc>
          <w:tcPr>
            <w:tcW w:w="1314" w:type="dxa"/>
          </w:tcPr>
          <w:p w14:paraId="394BCD54" w14:textId="77777777" w:rsidR="00BF5E08" w:rsidRDefault="00BF5E08" w:rsidP="007473CD">
            <w:pPr>
              <w:pStyle w:val="TableParagraph"/>
              <w:spacing w:before="2" w:line="246" w:lineRule="exact"/>
              <w:ind w:left="490" w:right="490"/>
              <w:jc w:val="center"/>
            </w:pPr>
            <w:r>
              <w:rPr>
                <w:spacing w:val="-5"/>
                <w:w w:val="95"/>
              </w:rPr>
              <w:t>4%</w:t>
            </w:r>
          </w:p>
        </w:tc>
        <w:tc>
          <w:tcPr>
            <w:tcW w:w="1331" w:type="dxa"/>
          </w:tcPr>
          <w:p w14:paraId="2C10D86C" w14:textId="77777777" w:rsidR="00BF5E08" w:rsidRDefault="00BF5E08" w:rsidP="007473CD">
            <w:pPr>
              <w:pStyle w:val="TableParagraph"/>
              <w:spacing w:before="2" w:line="246" w:lineRule="exact"/>
              <w:ind w:left="396" w:right="396"/>
              <w:jc w:val="center"/>
            </w:pPr>
            <w:r>
              <w:rPr>
                <w:spacing w:val="-5"/>
                <w:w w:val="95"/>
              </w:rPr>
              <w:t>2%</w:t>
            </w:r>
          </w:p>
        </w:tc>
        <w:tc>
          <w:tcPr>
            <w:tcW w:w="1358" w:type="dxa"/>
          </w:tcPr>
          <w:p w14:paraId="1D4B76F6" w14:textId="77777777" w:rsidR="00BF5E08" w:rsidRDefault="00BF5E08" w:rsidP="007473CD">
            <w:pPr>
              <w:pStyle w:val="TableParagraph"/>
              <w:spacing w:before="2" w:line="246" w:lineRule="exact"/>
              <w:ind w:right="461"/>
              <w:jc w:val="right"/>
            </w:pPr>
            <w:r>
              <w:rPr>
                <w:spacing w:val="-4"/>
                <w:w w:val="95"/>
              </w:rPr>
              <w:t>0.9%</w:t>
            </w:r>
          </w:p>
        </w:tc>
      </w:tr>
      <w:tr w:rsidR="00BF5E08" w14:paraId="7A71F0E2" w14:textId="77777777" w:rsidTr="007473CD">
        <w:trPr>
          <w:trHeight w:val="268"/>
        </w:trPr>
        <w:tc>
          <w:tcPr>
            <w:tcW w:w="2542" w:type="dxa"/>
            <w:shd w:val="clear" w:color="auto" w:fill="D9D9D9"/>
          </w:tcPr>
          <w:p w14:paraId="1973148E" w14:textId="77777777" w:rsidR="00BF5E08" w:rsidRDefault="00BF5E08" w:rsidP="007473CD">
            <w:pPr>
              <w:pStyle w:val="TableParagraph"/>
              <w:spacing w:before="2" w:line="246" w:lineRule="exact"/>
              <w:ind w:left="107"/>
              <w:rPr>
                <w:b/>
              </w:rPr>
            </w:pPr>
            <w:r>
              <w:rPr>
                <w:b/>
                <w:w w:val="80"/>
              </w:rPr>
              <w:t>STEM-</w:t>
            </w:r>
            <w:r>
              <w:rPr>
                <w:b/>
                <w:spacing w:val="-5"/>
              </w:rPr>
              <w:t>MH</w:t>
            </w:r>
          </w:p>
        </w:tc>
        <w:tc>
          <w:tcPr>
            <w:tcW w:w="1257" w:type="dxa"/>
            <w:shd w:val="clear" w:color="auto" w:fill="D9D9D9"/>
          </w:tcPr>
          <w:p w14:paraId="6EE84DBF" w14:textId="77777777" w:rsidR="00BF5E08" w:rsidRDefault="00BF5E08" w:rsidP="007473CD">
            <w:pPr>
              <w:pStyle w:val="TableParagraph"/>
              <w:spacing w:before="2" w:line="246" w:lineRule="exact"/>
              <w:ind w:left="234" w:right="369"/>
              <w:jc w:val="center"/>
            </w:pPr>
            <w:r>
              <w:rPr>
                <w:spacing w:val="-2"/>
              </w:rPr>
              <w:t>64.3%</w:t>
            </w:r>
          </w:p>
        </w:tc>
        <w:tc>
          <w:tcPr>
            <w:tcW w:w="1407" w:type="dxa"/>
            <w:shd w:val="clear" w:color="auto" w:fill="D9D9D9"/>
          </w:tcPr>
          <w:p w14:paraId="60FB8123" w14:textId="77777777" w:rsidR="00BF5E08" w:rsidRDefault="00BF5E08" w:rsidP="007473CD">
            <w:pPr>
              <w:pStyle w:val="TableParagraph"/>
              <w:spacing w:before="2" w:line="246" w:lineRule="exact"/>
              <w:ind w:left="27" w:right="32"/>
              <w:jc w:val="center"/>
            </w:pPr>
            <w:r>
              <w:rPr>
                <w:spacing w:val="-5"/>
                <w:w w:val="95"/>
              </w:rPr>
              <w:t>29%</w:t>
            </w:r>
          </w:p>
        </w:tc>
        <w:tc>
          <w:tcPr>
            <w:tcW w:w="1314" w:type="dxa"/>
            <w:shd w:val="clear" w:color="auto" w:fill="D9D9D9"/>
          </w:tcPr>
          <w:p w14:paraId="2B95F328" w14:textId="77777777" w:rsidR="00BF5E08" w:rsidRDefault="00BF5E08" w:rsidP="007473CD">
            <w:pPr>
              <w:pStyle w:val="TableParagraph"/>
              <w:spacing w:before="2" w:line="246" w:lineRule="exact"/>
              <w:ind w:left="437"/>
            </w:pPr>
            <w:r>
              <w:rPr>
                <w:spacing w:val="-4"/>
                <w:w w:val="95"/>
              </w:rPr>
              <w:t>4.1%</w:t>
            </w:r>
          </w:p>
        </w:tc>
        <w:tc>
          <w:tcPr>
            <w:tcW w:w="1331" w:type="dxa"/>
            <w:shd w:val="clear" w:color="auto" w:fill="D9D9D9"/>
          </w:tcPr>
          <w:p w14:paraId="329E1E66" w14:textId="77777777" w:rsidR="00BF5E08" w:rsidRDefault="00BF5E08" w:rsidP="007473CD">
            <w:pPr>
              <w:pStyle w:val="TableParagraph"/>
              <w:spacing w:before="2" w:line="246" w:lineRule="exact"/>
              <w:ind w:left="396" w:right="397"/>
              <w:jc w:val="center"/>
            </w:pPr>
            <w:r>
              <w:rPr>
                <w:spacing w:val="-4"/>
                <w:w w:val="95"/>
              </w:rPr>
              <w:t>2.3%</w:t>
            </w:r>
          </w:p>
        </w:tc>
        <w:tc>
          <w:tcPr>
            <w:tcW w:w="1358" w:type="dxa"/>
            <w:shd w:val="clear" w:color="auto" w:fill="D9D9D9"/>
          </w:tcPr>
          <w:p w14:paraId="7700F2DD" w14:textId="77777777" w:rsidR="00BF5E08" w:rsidRDefault="00BF5E08" w:rsidP="007473CD">
            <w:pPr>
              <w:pStyle w:val="TableParagraph"/>
              <w:spacing w:before="2" w:line="246" w:lineRule="exact"/>
              <w:ind w:right="461"/>
              <w:jc w:val="right"/>
            </w:pPr>
            <w:r>
              <w:rPr>
                <w:spacing w:val="-4"/>
                <w:w w:val="95"/>
              </w:rPr>
              <w:t>0.4%</w:t>
            </w:r>
          </w:p>
        </w:tc>
      </w:tr>
      <w:tr w:rsidR="00BF5E08" w14:paraId="3EC215B8" w14:textId="77777777" w:rsidTr="007473CD">
        <w:trPr>
          <w:trHeight w:val="266"/>
        </w:trPr>
        <w:tc>
          <w:tcPr>
            <w:tcW w:w="2542" w:type="dxa"/>
          </w:tcPr>
          <w:p w14:paraId="0032FDD3" w14:textId="77777777" w:rsidR="00BF5E08" w:rsidRDefault="00BF5E08" w:rsidP="007473CD">
            <w:pPr>
              <w:pStyle w:val="TableParagraph"/>
              <w:spacing w:before="0" w:line="246" w:lineRule="exact"/>
              <w:ind w:left="107"/>
              <w:rPr>
                <w:b/>
              </w:rPr>
            </w:pPr>
            <w:r>
              <w:rPr>
                <w:b/>
                <w:spacing w:val="-2"/>
                <w:w w:val="95"/>
              </w:rPr>
              <w:t>Research</w:t>
            </w:r>
          </w:p>
        </w:tc>
        <w:tc>
          <w:tcPr>
            <w:tcW w:w="1257" w:type="dxa"/>
          </w:tcPr>
          <w:p w14:paraId="3F403489" w14:textId="77777777" w:rsidR="00BF5E08" w:rsidRDefault="00BF5E08" w:rsidP="007473CD">
            <w:pPr>
              <w:pStyle w:val="TableParagraph"/>
              <w:spacing w:before="0" w:line="246" w:lineRule="exact"/>
              <w:ind w:left="234" w:right="369"/>
              <w:jc w:val="center"/>
            </w:pPr>
            <w:r>
              <w:rPr>
                <w:spacing w:val="-2"/>
              </w:rPr>
              <w:t>66.7%</w:t>
            </w:r>
          </w:p>
        </w:tc>
        <w:tc>
          <w:tcPr>
            <w:tcW w:w="1407" w:type="dxa"/>
          </w:tcPr>
          <w:p w14:paraId="1D2C3E0B" w14:textId="77777777" w:rsidR="00BF5E08" w:rsidRDefault="00BF5E08" w:rsidP="007473CD">
            <w:pPr>
              <w:pStyle w:val="TableParagraph"/>
              <w:spacing w:before="0" w:line="246" w:lineRule="exact"/>
              <w:ind w:left="27" w:right="32"/>
              <w:jc w:val="center"/>
            </w:pPr>
            <w:r>
              <w:rPr>
                <w:spacing w:val="-2"/>
              </w:rPr>
              <w:t>22.7%</w:t>
            </w:r>
          </w:p>
        </w:tc>
        <w:tc>
          <w:tcPr>
            <w:tcW w:w="1314" w:type="dxa"/>
          </w:tcPr>
          <w:p w14:paraId="4554FECB" w14:textId="77777777" w:rsidR="00BF5E08" w:rsidRDefault="00BF5E08" w:rsidP="007473CD">
            <w:pPr>
              <w:pStyle w:val="TableParagraph"/>
              <w:spacing w:before="0" w:line="246" w:lineRule="exact"/>
              <w:ind w:left="437"/>
            </w:pPr>
            <w:r>
              <w:rPr>
                <w:spacing w:val="-4"/>
                <w:w w:val="95"/>
              </w:rPr>
              <w:t>6.7%</w:t>
            </w:r>
          </w:p>
        </w:tc>
        <w:tc>
          <w:tcPr>
            <w:tcW w:w="1331" w:type="dxa"/>
          </w:tcPr>
          <w:p w14:paraId="68BF8092" w14:textId="77777777" w:rsidR="00BF5E08" w:rsidRDefault="00BF5E08" w:rsidP="007473CD">
            <w:pPr>
              <w:pStyle w:val="TableParagraph"/>
              <w:spacing w:before="0" w:line="246" w:lineRule="exact"/>
              <w:ind w:left="396" w:right="397"/>
              <w:jc w:val="center"/>
            </w:pPr>
            <w:r>
              <w:rPr>
                <w:spacing w:val="-4"/>
                <w:w w:val="95"/>
              </w:rPr>
              <w:t>3.3%</w:t>
            </w:r>
          </w:p>
        </w:tc>
        <w:tc>
          <w:tcPr>
            <w:tcW w:w="1358" w:type="dxa"/>
          </w:tcPr>
          <w:p w14:paraId="15B43E2E" w14:textId="77777777" w:rsidR="00BF5E08" w:rsidRDefault="00BF5E08" w:rsidP="007473CD">
            <w:pPr>
              <w:pStyle w:val="TableParagraph"/>
              <w:spacing w:before="0" w:line="246" w:lineRule="exact"/>
              <w:ind w:right="461"/>
              <w:jc w:val="right"/>
            </w:pPr>
            <w:r>
              <w:rPr>
                <w:spacing w:val="-4"/>
                <w:w w:val="95"/>
              </w:rPr>
              <w:t>0.7%</w:t>
            </w:r>
          </w:p>
        </w:tc>
      </w:tr>
      <w:tr w:rsidR="00BF5E08" w14:paraId="0D422309" w14:textId="77777777" w:rsidTr="007473CD">
        <w:trPr>
          <w:trHeight w:val="268"/>
        </w:trPr>
        <w:tc>
          <w:tcPr>
            <w:tcW w:w="2542" w:type="dxa"/>
            <w:shd w:val="clear" w:color="auto" w:fill="D9D9D9"/>
          </w:tcPr>
          <w:p w14:paraId="36C817B9" w14:textId="77777777" w:rsidR="00BF5E08" w:rsidRDefault="00BF5E08" w:rsidP="007473CD">
            <w:pPr>
              <w:pStyle w:val="TableParagraph"/>
              <w:spacing w:before="2" w:line="246" w:lineRule="exact"/>
              <w:ind w:left="107"/>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7" w:type="dxa"/>
            <w:shd w:val="clear" w:color="auto" w:fill="D9D9D9"/>
          </w:tcPr>
          <w:p w14:paraId="3542F2EB" w14:textId="77777777" w:rsidR="00BF5E08" w:rsidRDefault="00BF5E08" w:rsidP="007473CD">
            <w:pPr>
              <w:pStyle w:val="TableParagraph"/>
              <w:spacing w:before="2" w:line="246" w:lineRule="exact"/>
              <w:ind w:left="234" w:right="369"/>
              <w:jc w:val="center"/>
            </w:pPr>
            <w:r>
              <w:rPr>
                <w:spacing w:val="-2"/>
              </w:rPr>
              <w:t>53.7%</w:t>
            </w:r>
          </w:p>
        </w:tc>
        <w:tc>
          <w:tcPr>
            <w:tcW w:w="1407" w:type="dxa"/>
            <w:shd w:val="clear" w:color="auto" w:fill="D9D9D9"/>
          </w:tcPr>
          <w:p w14:paraId="646DEBA0" w14:textId="77777777" w:rsidR="00BF5E08" w:rsidRDefault="00BF5E08" w:rsidP="007473CD">
            <w:pPr>
              <w:pStyle w:val="TableParagraph"/>
              <w:spacing w:before="2" w:line="246" w:lineRule="exact"/>
              <w:ind w:left="27" w:right="32"/>
              <w:jc w:val="center"/>
            </w:pPr>
            <w:r>
              <w:rPr>
                <w:spacing w:val="-2"/>
              </w:rPr>
              <w:t>36.6%</w:t>
            </w:r>
          </w:p>
        </w:tc>
        <w:tc>
          <w:tcPr>
            <w:tcW w:w="1314" w:type="dxa"/>
            <w:shd w:val="clear" w:color="auto" w:fill="D9D9D9"/>
          </w:tcPr>
          <w:p w14:paraId="67F53330" w14:textId="77777777" w:rsidR="00BF5E08" w:rsidRDefault="00BF5E08" w:rsidP="007473CD">
            <w:pPr>
              <w:pStyle w:val="TableParagraph"/>
              <w:spacing w:before="2" w:line="246" w:lineRule="exact"/>
              <w:ind w:left="437"/>
            </w:pPr>
            <w:r>
              <w:rPr>
                <w:spacing w:val="-4"/>
                <w:w w:val="95"/>
              </w:rPr>
              <w:t>5.6%</w:t>
            </w:r>
          </w:p>
        </w:tc>
        <w:tc>
          <w:tcPr>
            <w:tcW w:w="1331" w:type="dxa"/>
            <w:shd w:val="clear" w:color="auto" w:fill="D9D9D9"/>
          </w:tcPr>
          <w:p w14:paraId="44B99F04" w14:textId="77777777" w:rsidR="00BF5E08" w:rsidRDefault="00BF5E08" w:rsidP="007473CD">
            <w:pPr>
              <w:pStyle w:val="TableParagraph"/>
              <w:spacing w:before="2" w:line="246" w:lineRule="exact"/>
              <w:ind w:left="396" w:right="397"/>
              <w:jc w:val="center"/>
            </w:pPr>
            <w:r>
              <w:rPr>
                <w:spacing w:val="-4"/>
                <w:w w:val="95"/>
              </w:rPr>
              <w:t>3.5%</w:t>
            </w:r>
          </w:p>
        </w:tc>
        <w:tc>
          <w:tcPr>
            <w:tcW w:w="1358" w:type="dxa"/>
            <w:shd w:val="clear" w:color="auto" w:fill="D9D9D9"/>
          </w:tcPr>
          <w:p w14:paraId="2016297B" w14:textId="77777777" w:rsidR="00BF5E08" w:rsidRDefault="00BF5E08" w:rsidP="007473CD">
            <w:pPr>
              <w:pStyle w:val="TableParagraph"/>
              <w:spacing w:before="2" w:line="246" w:lineRule="exact"/>
              <w:ind w:right="461"/>
              <w:jc w:val="right"/>
            </w:pPr>
            <w:r>
              <w:rPr>
                <w:spacing w:val="-4"/>
                <w:w w:val="95"/>
              </w:rPr>
              <w:t>0.6%</w:t>
            </w:r>
          </w:p>
        </w:tc>
      </w:tr>
      <w:tr w:rsidR="00BF5E08" w14:paraId="08DD71E9" w14:textId="77777777" w:rsidTr="007473CD">
        <w:trPr>
          <w:trHeight w:val="263"/>
        </w:trPr>
        <w:tc>
          <w:tcPr>
            <w:tcW w:w="2542" w:type="dxa"/>
          </w:tcPr>
          <w:p w14:paraId="3D46D175" w14:textId="77777777" w:rsidR="00BF5E08" w:rsidRDefault="00BF5E08" w:rsidP="007473CD">
            <w:pPr>
              <w:pStyle w:val="TableParagraph"/>
              <w:spacing w:before="2" w:line="242" w:lineRule="exact"/>
              <w:ind w:left="107"/>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7" w:type="dxa"/>
          </w:tcPr>
          <w:p w14:paraId="60DE5064" w14:textId="77777777" w:rsidR="00BF5E08" w:rsidRDefault="00BF5E08" w:rsidP="007473CD">
            <w:pPr>
              <w:pStyle w:val="TableParagraph"/>
              <w:spacing w:before="2" w:line="242" w:lineRule="exact"/>
              <w:ind w:left="234" w:right="369"/>
              <w:jc w:val="center"/>
            </w:pPr>
            <w:r>
              <w:rPr>
                <w:spacing w:val="-2"/>
              </w:rPr>
              <w:t>57.9%</w:t>
            </w:r>
          </w:p>
        </w:tc>
        <w:tc>
          <w:tcPr>
            <w:tcW w:w="1407" w:type="dxa"/>
          </w:tcPr>
          <w:p w14:paraId="4BBEF2D4" w14:textId="77777777" w:rsidR="00BF5E08" w:rsidRDefault="00BF5E08" w:rsidP="007473CD">
            <w:pPr>
              <w:pStyle w:val="TableParagraph"/>
              <w:spacing w:before="2" w:line="242" w:lineRule="exact"/>
              <w:ind w:left="27" w:right="32"/>
              <w:jc w:val="center"/>
            </w:pPr>
            <w:r>
              <w:rPr>
                <w:spacing w:val="-2"/>
              </w:rPr>
              <w:t>32.6%</w:t>
            </w:r>
          </w:p>
        </w:tc>
        <w:tc>
          <w:tcPr>
            <w:tcW w:w="1314" w:type="dxa"/>
          </w:tcPr>
          <w:p w14:paraId="77769B6F" w14:textId="77777777" w:rsidR="00BF5E08" w:rsidRDefault="00BF5E08" w:rsidP="007473CD">
            <w:pPr>
              <w:pStyle w:val="TableParagraph"/>
              <w:spacing w:before="2" w:line="242" w:lineRule="exact"/>
              <w:ind w:left="437"/>
            </w:pPr>
            <w:r>
              <w:rPr>
                <w:spacing w:val="-4"/>
                <w:w w:val="95"/>
              </w:rPr>
              <w:t>4.7%</w:t>
            </w:r>
          </w:p>
        </w:tc>
        <w:tc>
          <w:tcPr>
            <w:tcW w:w="1331" w:type="dxa"/>
          </w:tcPr>
          <w:p w14:paraId="1C35EB29" w14:textId="77777777" w:rsidR="00BF5E08" w:rsidRDefault="00BF5E08" w:rsidP="007473CD">
            <w:pPr>
              <w:pStyle w:val="TableParagraph"/>
              <w:spacing w:before="2" w:line="242" w:lineRule="exact"/>
              <w:ind w:left="396" w:right="397"/>
              <w:jc w:val="center"/>
            </w:pPr>
            <w:r>
              <w:rPr>
                <w:spacing w:val="-4"/>
                <w:w w:val="95"/>
              </w:rPr>
              <w:t>4.2%</w:t>
            </w:r>
          </w:p>
        </w:tc>
        <w:tc>
          <w:tcPr>
            <w:tcW w:w="1358" w:type="dxa"/>
          </w:tcPr>
          <w:p w14:paraId="5B8B44DB" w14:textId="77777777" w:rsidR="00BF5E08" w:rsidRDefault="00BF5E08" w:rsidP="007473CD">
            <w:pPr>
              <w:pStyle w:val="TableParagraph"/>
              <w:spacing w:before="2" w:line="242" w:lineRule="exact"/>
              <w:ind w:right="461"/>
              <w:jc w:val="right"/>
            </w:pPr>
            <w:r>
              <w:rPr>
                <w:spacing w:val="-4"/>
                <w:w w:val="95"/>
              </w:rPr>
              <w:t>0.5%</w:t>
            </w:r>
          </w:p>
        </w:tc>
      </w:tr>
    </w:tbl>
    <w:p w14:paraId="32679DC9" w14:textId="77777777" w:rsidR="00BF5E08" w:rsidRDefault="00BF5E08" w:rsidP="00BF5E08">
      <w:pPr>
        <w:spacing w:line="242" w:lineRule="exact"/>
        <w:jc w:val="right"/>
        <w:sectPr w:rsidR="00BF5E08">
          <w:type w:val="continuous"/>
          <w:pgSz w:w="11900" w:h="16850"/>
          <w:pgMar w:top="1940" w:right="1040" w:bottom="280" w:left="580" w:header="1" w:footer="753" w:gutter="0"/>
          <w:cols w:space="720"/>
        </w:sectPr>
      </w:pPr>
    </w:p>
    <w:p w14:paraId="4C1CECF4" w14:textId="77777777" w:rsidR="00BF5E08" w:rsidRDefault="00BF5E08" w:rsidP="00BF5E08">
      <w:pPr>
        <w:pStyle w:val="BodyText"/>
        <w:rPr>
          <w:b/>
          <w:sz w:val="20"/>
        </w:rPr>
      </w:pPr>
    </w:p>
    <w:p w14:paraId="0CBB2AAE" w14:textId="77777777" w:rsidR="00BF5E08" w:rsidRDefault="00BF5E08" w:rsidP="00BF5E08">
      <w:pPr>
        <w:pStyle w:val="BodyText"/>
        <w:rPr>
          <w:b/>
          <w:sz w:val="20"/>
        </w:rPr>
      </w:pPr>
    </w:p>
    <w:p w14:paraId="0361071E" w14:textId="77777777" w:rsidR="00BF5E08" w:rsidRDefault="00BF5E08" w:rsidP="00BF5E08">
      <w:pPr>
        <w:pStyle w:val="BodyText"/>
        <w:rPr>
          <w:b/>
          <w:sz w:val="20"/>
        </w:rPr>
      </w:pPr>
    </w:p>
    <w:p w14:paraId="3C5ABC53" w14:textId="77777777" w:rsidR="00BF5E08" w:rsidRDefault="00BF5E08" w:rsidP="00BF5E08">
      <w:pPr>
        <w:pStyle w:val="BodyText"/>
        <w:spacing w:before="10"/>
        <w:rPr>
          <w:b/>
          <w:sz w:val="12"/>
        </w:rPr>
      </w:pPr>
    </w:p>
    <w:tbl>
      <w:tblPr>
        <w:tblW w:w="0" w:type="auto"/>
        <w:tblInd w:w="853" w:type="dxa"/>
        <w:tblLayout w:type="fixed"/>
        <w:tblCellMar>
          <w:left w:w="0" w:type="dxa"/>
          <w:right w:w="0" w:type="dxa"/>
        </w:tblCellMar>
        <w:tblLook w:val="01E0" w:firstRow="1" w:lastRow="1" w:firstColumn="1" w:lastColumn="1" w:noHBand="0" w:noVBand="0"/>
      </w:tblPr>
      <w:tblGrid>
        <w:gridCol w:w="2556"/>
        <w:gridCol w:w="1258"/>
        <w:gridCol w:w="1407"/>
        <w:gridCol w:w="1314"/>
        <w:gridCol w:w="1331"/>
        <w:gridCol w:w="1358"/>
      </w:tblGrid>
      <w:tr w:rsidR="00BF5E08" w14:paraId="4997B8BA" w14:textId="77777777" w:rsidTr="007473CD">
        <w:trPr>
          <w:trHeight w:val="268"/>
        </w:trPr>
        <w:tc>
          <w:tcPr>
            <w:tcW w:w="2556" w:type="dxa"/>
            <w:shd w:val="clear" w:color="auto" w:fill="009898"/>
          </w:tcPr>
          <w:p w14:paraId="7FF79F5B" w14:textId="77777777" w:rsidR="00BF5E08" w:rsidRDefault="00BF5E08" w:rsidP="007473CD">
            <w:pPr>
              <w:pStyle w:val="TableParagraph"/>
              <w:spacing w:before="0" w:line="240" w:lineRule="auto"/>
              <w:rPr>
                <w:rFonts w:ascii="Times New Roman"/>
                <w:sz w:val="18"/>
              </w:rPr>
            </w:pPr>
          </w:p>
        </w:tc>
        <w:tc>
          <w:tcPr>
            <w:tcW w:w="1258" w:type="dxa"/>
            <w:shd w:val="clear" w:color="auto" w:fill="009898"/>
          </w:tcPr>
          <w:p w14:paraId="59A952C7" w14:textId="77777777" w:rsidR="00BF5E08" w:rsidRDefault="00BF5E08" w:rsidP="007473CD">
            <w:pPr>
              <w:pStyle w:val="TableParagraph"/>
              <w:spacing w:before="2" w:line="246" w:lineRule="exact"/>
              <w:ind w:left="578"/>
              <w:rPr>
                <w:b/>
              </w:rPr>
            </w:pPr>
            <w:r>
              <w:rPr>
                <w:b/>
                <w:color w:val="FFFFFF"/>
                <w:w w:val="85"/>
              </w:rPr>
              <w:t>Had</w:t>
            </w:r>
            <w:r>
              <w:rPr>
                <w:rFonts w:ascii="Times New Roman"/>
                <w:color w:val="FFFFFF"/>
                <w:spacing w:val="4"/>
              </w:rPr>
              <w:t xml:space="preserve"> </w:t>
            </w:r>
            <w:r>
              <w:rPr>
                <w:b/>
                <w:color w:val="FFFFFF"/>
                <w:spacing w:val="-5"/>
                <w:w w:val="95"/>
              </w:rPr>
              <w:t>yo</w:t>
            </w:r>
          </w:p>
        </w:tc>
        <w:tc>
          <w:tcPr>
            <w:tcW w:w="1407" w:type="dxa"/>
            <w:shd w:val="clear" w:color="auto" w:fill="009898"/>
          </w:tcPr>
          <w:p w14:paraId="4FD98BB6" w14:textId="77777777" w:rsidR="00BF5E08" w:rsidRDefault="00BF5E08" w:rsidP="007473CD">
            <w:pPr>
              <w:pStyle w:val="TableParagraph"/>
              <w:spacing w:before="2" w:line="246" w:lineRule="exact"/>
              <w:ind w:left="-41" w:right="-29"/>
              <w:jc w:val="center"/>
              <w:rPr>
                <w:b/>
              </w:rPr>
            </w:pPr>
            <w:r>
              <w:rPr>
                <w:b/>
                <w:color w:val="FFFFFF"/>
                <w:w w:val="90"/>
              </w:rPr>
              <w:t>ur</w:t>
            </w:r>
            <w:r>
              <w:rPr>
                <w:rFonts w:ascii="Times New Roman"/>
                <w:color w:val="FFFFFF"/>
                <w:spacing w:val="-1"/>
                <w:w w:val="90"/>
              </w:rPr>
              <w:t xml:space="preserve"> </w:t>
            </w:r>
            <w:r>
              <w:rPr>
                <w:b/>
                <w:color w:val="FFFFFF"/>
                <w:w w:val="90"/>
              </w:rPr>
              <w:t>work</w:t>
            </w:r>
            <w:r>
              <w:rPr>
                <w:rFonts w:ascii="Times New Roman"/>
                <w:color w:val="FFFFFF"/>
                <w:spacing w:val="-2"/>
                <w:w w:val="90"/>
              </w:rPr>
              <w:t xml:space="preserve"> </w:t>
            </w:r>
            <w:r>
              <w:rPr>
                <w:b/>
                <w:color w:val="FFFFFF"/>
                <w:spacing w:val="-2"/>
                <w:w w:val="90"/>
              </w:rPr>
              <w:t>unfairly</w:t>
            </w:r>
          </w:p>
        </w:tc>
        <w:tc>
          <w:tcPr>
            <w:tcW w:w="1314" w:type="dxa"/>
            <w:shd w:val="clear" w:color="auto" w:fill="009898"/>
          </w:tcPr>
          <w:p w14:paraId="67D1A2C7" w14:textId="77777777" w:rsidR="00BF5E08" w:rsidRDefault="00BF5E08" w:rsidP="007473CD">
            <w:pPr>
              <w:pStyle w:val="TableParagraph"/>
              <w:spacing w:before="2" w:line="246" w:lineRule="exact"/>
              <w:ind w:right="425"/>
              <w:jc w:val="right"/>
              <w:rPr>
                <w:b/>
              </w:rPr>
            </w:pPr>
            <w:r>
              <w:rPr>
                <w:b/>
                <w:color w:val="FFFFFF"/>
                <w:spacing w:val="-2"/>
                <w:w w:val="90"/>
              </w:rPr>
              <w:t>criticised</w:t>
            </w:r>
          </w:p>
        </w:tc>
        <w:tc>
          <w:tcPr>
            <w:tcW w:w="1331" w:type="dxa"/>
            <w:shd w:val="clear" w:color="auto" w:fill="009898"/>
          </w:tcPr>
          <w:p w14:paraId="705E8814" w14:textId="77777777" w:rsidR="00BF5E08" w:rsidRDefault="00BF5E08" w:rsidP="007473CD">
            <w:pPr>
              <w:pStyle w:val="TableParagraph"/>
              <w:spacing w:before="0" w:line="240" w:lineRule="auto"/>
              <w:rPr>
                <w:rFonts w:ascii="Times New Roman"/>
                <w:sz w:val="18"/>
              </w:rPr>
            </w:pPr>
          </w:p>
        </w:tc>
        <w:tc>
          <w:tcPr>
            <w:tcW w:w="1358" w:type="dxa"/>
            <w:shd w:val="clear" w:color="auto" w:fill="009898"/>
          </w:tcPr>
          <w:p w14:paraId="759754A8" w14:textId="77777777" w:rsidR="00BF5E08" w:rsidRDefault="00BF5E08" w:rsidP="007473CD">
            <w:pPr>
              <w:pStyle w:val="TableParagraph"/>
              <w:spacing w:before="0" w:line="240" w:lineRule="auto"/>
              <w:rPr>
                <w:rFonts w:ascii="Times New Roman"/>
                <w:sz w:val="18"/>
              </w:rPr>
            </w:pPr>
          </w:p>
        </w:tc>
      </w:tr>
      <w:tr w:rsidR="00BF5E08" w14:paraId="3A4787CB" w14:textId="77777777" w:rsidTr="007473CD">
        <w:trPr>
          <w:trHeight w:val="268"/>
        </w:trPr>
        <w:tc>
          <w:tcPr>
            <w:tcW w:w="2556" w:type="dxa"/>
          </w:tcPr>
          <w:p w14:paraId="5C968F9C" w14:textId="77777777" w:rsidR="00BF5E08" w:rsidRDefault="00BF5E08" w:rsidP="007473CD">
            <w:pPr>
              <w:pStyle w:val="TableParagraph"/>
              <w:spacing w:before="2" w:line="246" w:lineRule="exact"/>
              <w:ind w:left="122"/>
              <w:rPr>
                <w:b/>
              </w:rPr>
            </w:pPr>
            <w:r>
              <w:rPr>
                <w:b/>
                <w:spacing w:val="-2"/>
                <w:w w:val="80"/>
              </w:rPr>
              <w:t>AHSS-</w:t>
            </w:r>
            <w:r>
              <w:rPr>
                <w:b/>
                <w:spacing w:val="-5"/>
                <w:w w:val="90"/>
              </w:rPr>
              <w:t>BL</w:t>
            </w:r>
          </w:p>
        </w:tc>
        <w:tc>
          <w:tcPr>
            <w:tcW w:w="1258" w:type="dxa"/>
          </w:tcPr>
          <w:p w14:paraId="17103DEC" w14:textId="77777777" w:rsidR="00BF5E08" w:rsidRDefault="00BF5E08" w:rsidP="007473CD">
            <w:pPr>
              <w:pStyle w:val="TableParagraph"/>
              <w:spacing w:before="2" w:line="246" w:lineRule="exact"/>
              <w:ind w:left="286"/>
            </w:pPr>
            <w:r>
              <w:rPr>
                <w:spacing w:val="-2"/>
              </w:rPr>
              <w:t>56.6%</w:t>
            </w:r>
          </w:p>
        </w:tc>
        <w:tc>
          <w:tcPr>
            <w:tcW w:w="1407" w:type="dxa"/>
          </w:tcPr>
          <w:p w14:paraId="65244FF0" w14:textId="77777777" w:rsidR="00BF5E08" w:rsidRDefault="00BF5E08" w:rsidP="007473CD">
            <w:pPr>
              <w:pStyle w:val="TableParagraph"/>
              <w:spacing w:before="2" w:line="246" w:lineRule="exact"/>
              <w:ind w:left="26" w:right="32"/>
              <w:jc w:val="center"/>
            </w:pPr>
            <w:r>
              <w:rPr>
                <w:spacing w:val="-2"/>
              </w:rPr>
              <w:t>34.1%</w:t>
            </w:r>
          </w:p>
        </w:tc>
        <w:tc>
          <w:tcPr>
            <w:tcW w:w="1314" w:type="dxa"/>
          </w:tcPr>
          <w:p w14:paraId="3D1B95C9" w14:textId="77777777" w:rsidR="00BF5E08" w:rsidRDefault="00BF5E08" w:rsidP="007473CD">
            <w:pPr>
              <w:pStyle w:val="TableParagraph"/>
              <w:spacing w:before="2" w:line="246" w:lineRule="exact"/>
              <w:ind w:right="437"/>
              <w:jc w:val="right"/>
            </w:pPr>
            <w:r>
              <w:rPr>
                <w:spacing w:val="-4"/>
                <w:w w:val="95"/>
              </w:rPr>
              <w:t>4.8%</w:t>
            </w:r>
          </w:p>
        </w:tc>
        <w:tc>
          <w:tcPr>
            <w:tcW w:w="1331" w:type="dxa"/>
          </w:tcPr>
          <w:p w14:paraId="664E1390" w14:textId="77777777" w:rsidR="00BF5E08" w:rsidRDefault="00BF5E08" w:rsidP="007473CD">
            <w:pPr>
              <w:pStyle w:val="TableParagraph"/>
              <w:spacing w:before="2" w:line="246" w:lineRule="exact"/>
              <w:ind w:left="396" w:right="396"/>
              <w:jc w:val="center"/>
            </w:pPr>
            <w:r>
              <w:rPr>
                <w:spacing w:val="-4"/>
                <w:w w:val="95"/>
              </w:rPr>
              <w:t>3.5%</w:t>
            </w:r>
          </w:p>
        </w:tc>
        <w:tc>
          <w:tcPr>
            <w:tcW w:w="1358" w:type="dxa"/>
          </w:tcPr>
          <w:p w14:paraId="5C516975" w14:textId="77777777" w:rsidR="00BF5E08" w:rsidRDefault="00BF5E08" w:rsidP="007473CD">
            <w:pPr>
              <w:pStyle w:val="TableParagraph"/>
              <w:spacing w:before="2" w:line="246" w:lineRule="exact"/>
              <w:ind w:left="426" w:right="431"/>
              <w:jc w:val="center"/>
            </w:pPr>
            <w:r>
              <w:rPr>
                <w:spacing w:val="-4"/>
                <w:w w:val="95"/>
              </w:rPr>
              <w:t>0.9%</w:t>
            </w:r>
          </w:p>
        </w:tc>
      </w:tr>
      <w:tr w:rsidR="00BF5E08" w14:paraId="3AF07D2A" w14:textId="77777777" w:rsidTr="007473CD">
        <w:trPr>
          <w:trHeight w:val="268"/>
        </w:trPr>
        <w:tc>
          <w:tcPr>
            <w:tcW w:w="2556" w:type="dxa"/>
            <w:shd w:val="clear" w:color="auto" w:fill="D9D9D9"/>
          </w:tcPr>
          <w:p w14:paraId="65314BDD" w14:textId="77777777" w:rsidR="00BF5E08" w:rsidRDefault="00BF5E08" w:rsidP="007473CD">
            <w:pPr>
              <w:pStyle w:val="TableParagraph"/>
              <w:spacing w:before="2" w:line="246" w:lineRule="exact"/>
              <w:ind w:left="122"/>
              <w:rPr>
                <w:b/>
              </w:rPr>
            </w:pPr>
            <w:r>
              <w:rPr>
                <w:b/>
                <w:w w:val="80"/>
              </w:rPr>
              <w:t>STEM-</w:t>
            </w:r>
            <w:r>
              <w:rPr>
                <w:b/>
                <w:spacing w:val="-5"/>
              </w:rPr>
              <w:t>MH</w:t>
            </w:r>
          </w:p>
        </w:tc>
        <w:tc>
          <w:tcPr>
            <w:tcW w:w="1258" w:type="dxa"/>
            <w:shd w:val="clear" w:color="auto" w:fill="D9D9D9"/>
          </w:tcPr>
          <w:p w14:paraId="2F384450" w14:textId="77777777" w:rsidR="00BF5E08" w:rsidRDefault="00BF5E08" w:rsidP="007473CD">
            <w:pPr>
              <w:pStyle w:val="TableParagraph"/>
              <w:spacing w:before="2" w:line="246" w:lineRule="exact"/>
              <w:ind w:left="286"/>
            </w:pPr>
            <w:r>
              <w:rPr>
                <w:spacing w:val="-2"/>
              </w:rPr>
              <w:t>62.2%</w:t>
            </w:r>
          </w:p>
        </w:tc>
        <w:tc>
          <w:tcPr>
            <w:tcW w:w="1407" w:type="dxa"/>
            <w:shd w:val="clear" w:color="auto" w:fill="D9D9D9"/>
          </w:tcPr>
          <w:p w14:paraId="1CA1818A" w14:textId="77777777" w:rsidR="00BF5E08" w:rsidRDefault="00BF5E08" w:rsidP="007473CD">
            <w:pPr>
              <w:pStyle w:val="TableParagraph"/>
              <w:spacing w:before="2" w:line="246" w:lineRule="exact"/>
              <w:ind w:left="26" w:right="32"/>
              <w:jc w:val="center"/>
            </w:pPr>
            <w:r>
              <w:rPr>
                <w:spacing w:val="-2"/>
              </w:rPr>
              <w:t>30.5%</w:t>
            </w:r>
          </w:p>
        </w:tc>
        <w:tc>
          <w:tcPr>
            <w:tcW w:w="1314" w:type="dxa"/>
            <w:shd w:val="clear" w:color="auto" w:fill="D9D9D9"/>
          </w:tcPr>
          <w:p w14:paraId="7AF341C1" w14:textId="77777777" w:rsidR="00BF5E08" w:rsidRDefault="00BF5E08" w:rsidP="007473CD">
            <w:pPr>
              <w:pStyle w:val="TableParagraph"/>
              <w:spacing w:before="2" w:line="246" w:lineRule="exact"/>
              <w:ind w:right="437"/>
              <w:jc w:val="right"/>
            </w:pPr>
            <w:r>
              <w:rPr>
                <w:spacing w:val="-4"/>
                <w:w w:val="95"/>
              </w:rPr>
              <w:t>3.7%</w:t>
            </w:r>
          </w:p>
        </w:tc>
        <w:tc>
          <w:tcPr>
            <w:tcW w:w="1331" w:type="dxa"/>
            <w:shd w:val="clear" w:color="auto" w:fill="D9D9D9"/>
          </w:tcPr>
          <w:p w14:paraId="612E72E9" w14:textId="77777777" w:rsidR="00BF5E08" w:rsidRDefault="00BF5E08" w:rsidP="007473CD">
            <w:pPr>
              <w:pStyle w:val="TableParagraph"/>
              <w:spacing w:before="2" w:line="246" w:lineRule="exact"/>
              <w:ind w:left="396" w:right="396"/>
              <w:jc w:val="center"/>
            </w:pPr>
            <w:r>
              <w:rPr>
                <w:spacing w:val="-4"/>
                <w:w w:val="95"/>
              </w:rPr>
              <w:t>2.7%</w:t>
            </w:r>
          </w:p>
        </w:tc>
        <w:tc>
          <w:tcPr>
            <w:tcW w:w="1358" w:type="dxa"/>
            <w:shd w:val="clear" w:color="auto" w:fill="D9D9D9"/>
          </w:tcPr>
          <w:p w14:paraId="4DFB40C4" w14:textId="77777777" w:rsidR="00BF5E08" w:rsidRDefault="00BF5E08" w:rsidP="007473CD">
            <w:pPr>
              <w:pStyle w:val="TableParagraph"/>
              <w:spacing w:before="2" w:line="246" w:lineRule="exact"/>
              <w:ind w:left="426" w:right="431"/>
              <w:jc w:val="center"/>
            </w:pPr>
            <w:r>
              <w:rPr>
                <w:spacing w:val="-4"/>
                <w:w w:val="95"/>
              </w:rPr>
              <w:t>0.9%</w:t>
            </w:r>
          </w:p>
        </w:tc>
      </w:tr>
      <w:tr w:rsidR="00BF5E08" w14:paraId="4DE2A714" w14:textId="77777777" w:rsidTr="007473CD">
        <w:trPr>
          <w:trHeight w:val="268"/>
        </w:trPr>
        <w:tc>
          <w:tcPr>
            <w:tcW w:w="2556" w:type="dxa"/>
          </w:tcPr>
          <w:p w14:paraId="36FE858E" w14:textId="77777777" w:rsidR="00BF5E08" w:rsidRDefault="00BF5E08" w:rsidP="007473CD">
            <w:pPr>
              <w:pStyle w:val="TableParagraph"/>
              <w:spacing w:before="2" w:line="246" w:lineRule="exact"/>
              <w:ind w:left="122"/>
              <w:rPr>
                <w:b/>
              </w:rPr>
            </w:pPr>
            <w:r>
              <w:rPr>
                <w:b/>
                <w:spacing w:val="-2"/>
                <w:w w:val="95"/>
              </w:rPr>
              <w:t>Research</w:t>
            </w:r>
          </w:p>
        </w:tc>
        <w:tc>
          <w:tcPr>
            <w:tcW w:w="1258" w:type="dxa"/>
          </w:tcPr>
          <w:p w14:paraId="5D56757F" w14:textId="77777777" w:rsidR="00BF5E08" w:rsidRDefault="00BF5E08" w:rsidP="007473CD">
            <w:pPr>
              <w:pStyle w:val="TableParagraph"/>
              <w:spacing w:before="2" w:line="246" w:lineRule="exact"/>
              <w:ind w:left="286"/>
            </w:pPr>
            <w:r>
              <w:rPr>
                <w:spacing w:val="-2"/>
              </w:rPr>
              <w:t>66.7%</w:t>
            </w:r>
          </w:p>
        </w:tc>
        <w:tc>
          <w:tcPr>
            <w:tcW w:w="1407" w:type="dxa"/>
          </w:tcPr>
          <w:p w14:paraId="58E66BF7" w14:textId="77777777" w:rsidR="00BF5E08" w:rsidRDefault="00BF5E08" w:rsidP="007473CD">
            <w:pPr>
              <w:pStyle w:val="TableParagraph"/>
              <w:spacing w:before="2" w:line="246" w:lineRule="exact"/>
              <w:ind w:left="26" w:right="32"/>
              <w:jc w:val="center"/>
            </w:pPr>
            <w:r>
              <w:rPr>
                <w:spacing w:val="-2"/>
              </w:rPr>
              <w:t>22.7%</w:t>
            </w:r>
          </w:p>
        </w:tc>
        <w:tc>
          <w:tcPr>
            <w:tcW w:w="1314" w:type="dxa"/>
          </w:tcPr>
          <w:p w14:paraId="1AC8D2FA" w14:textId="77777777" w:rsidR="00BF5E08" w:rsidRDefault="00BF5E08" w:rsidP="007473CD">
            <w:pPr>
              <w:pStyle w:val="TableParagraph"/>
              <w:spacing w:before="2" w:line="246" w:lineRule="exact"/>
              <w:ind w:right="437"/>
              <w:jc w:val="right"/>
            </w:pPr>
            <w:r>
              <w:rPr>
                <w:spacing w:val="-4"/>
                <w:w w:val="95"/>
              </w:rPr>
              <w:t>5.3%</w:t>
            </w:r>
          </w:p>
        </w:tc>
        <w:tc>
          <w:tcPr>
            <w:tcW w:w="1331" w:type="dxa"/>
          </w:tcPr>
          <w:p w14:paraId="2552780B" w14:textId="77777777" w:rsidR="00BF5E08" w:rsidRDefault="00BF5E08" w:rsidP="007473CD">
            <w:pPr>
              <w:pStyle w:val="TableParagraph"/>
              <w:spacing w:before="2" w:line="246" w:lineRule="exact"/>
              <w:ind w:left="396" w:right="397"/>
              <w:jc w:val="center"/>
            </w:pPr>
            <w:r>
              <w:rPr>
                <w:spacing w:val="-5"/>
                <w:w w:val="95"/>
              </w:rPr>
              <w:t>4%</w:t>
            </w:r>
          </w:p>
        </w:tc>
        <w:tc>
          <w:tcPr>
            <w:tcW w:w="1358" w:type="dxa"/>
          </w:tcPr>
          <w:p w14:paraId="67D412D0" w14:textId="77777777" w:rsidR="00BF5E08" w:rsidRDefault="00BF5E08" w:rsidP="007473CD">
            <w:pPr>
              <w:pStyle w:val="TableParagraph"/>
              <w:spacing w:before="2" w:line="246" w:lineRule="exact"/>
              <w:ind w:left="426" w:right="431"/>
              <w:jc w:val="center"/>
            </w:pPr>
            <w:r>
              <w:rPr>
                <w:spacing w:val="-4"/>
                <w:w w:val="95"/>
              </w:rPr>
              <w:t>1.3%</w:t>
            </w:r>
          </w:p>
        </w:tc>
      </w:tr>
      <w:tr w:rsidR="00BF5E08" w14:paraId="6FE69772" w14:textId="77777777" w:rsidTr="007473CD">
        <w:trPr>
          <w:trHeight w:val="268"/>
        </w:trPr>
        <w:tc>
          <w:tcPr>
            <w:tcW w:w="2556" w:type="dxa"/>
            <w:shd w:val="clear" w:color="auto" w:fill="D9D9D9"/>
          </w:tcPr>
          <w:p w14:paraId="0B308B3A" w14:textId="77777777" w:rsidR="00BF5E08" w:rsidRDefault="00BF5E08" w:rsidP="007473CD">
            <w:pPr>
              <w:pStyle w:val="TableParagraph"/>
              <w:spacing w:before="2" w:line="246"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8" w:type="dxa"/>
            <w:shd w:val="clear" w:color="auto" w:fill="D9D9D9"/>
          </w:tcPr>
          <w:p w14:paraId="6059E531" w14:textId="77777777" w:rsidR="00BF5E08" w:rsidRDefault="00BF5E08" w:rsidP="007473CD">
            <w:pPr>
              <w:pStyle w:val="TableParagraph"/>
              <w:spacing w:before="2" w:line="246" w:lineRule="exact"/>
              <w:ind w:left="286"/>
            </w:pPr>
            <w:r>
              <w:rPr>
                <w:spacing w:val="-2"/>
              </w:rPr>
              <w:t>60.5%</w:t>
            </w:r>
          </w:p>
        </w:tc>
        <w:tc>
          <w:tcPr>
            <w:tcW w:w="1407" w:type="dxa"/>
            <w:shd w:val="clear" w:color="auto" w:fill="D9D9D9"/>
          </w:tcPr>
          <w:p w14:paraId="73BA80AF" w14:textId="77777777" w:rsidR="00BF5E08" w:rsidRDefault="00BF5E08" w:rsidP="007473CD">
            <w:pPr>
              <w:pStyle w:val="TableParagraph"/>
              <w:spacing w:before="2" w:line="246" w:lineRule="exact"/>
              <w:ind w:left="26" w:right="32"/>
              <w:jc w:val="center"/>
            </w:pPr>
            <w:r>
              <w:rPr>
                <w:spacing w:val="-2"/>
              </w:rPr>
              <w:t>31.9%</w:t>
            </w:r>
          </w:p>
        </w:tc>
        <w:tc>
          <w:tcPr>
            <w:tcW w:w="1314" w:type="dxa"/>
            <w:shd w:val="clear" w:color="auto" w:fill="D9D9D9"/>
          </w:tcPr>
          <w:p w14:paraId="54E7AB64" w14:textId="77777777" w:rsidR="00BF5E08" w:rsidRDefault="00BF5E08" w:rsidP="007473CD">
            <w:pPr>
              <w:pStyle w:val="TableParagraph"/>
              <w:spacing w:before="2" w:line="246" w:lineRule="exact"/>
              <w:ind w:right="437"/>
              <w:jc w:val="right"/>
            </w:pPr>
            <w:r>
              <w:rPr>
                <w:spacing w:val="-4"/>
                <w:w w:val="95"/>
              </w:rPr>
              <w:t>4.3%</w:t>
            </w:r>
          </w:p>
        </w:tc>
        <w:tc>
          <w:tcPr>
            <w:tcW w:w="1331" w:type="dxa"/>
            <w:shd w:val="clear" w:color="auto" w:fill="D9D9D9"/>
          </w:tcPr>
          <w:p w14:paraId="56A6F1DF" w14:textId="77777777" w:rsidR="00BF5E08" w:rsidRDefault="00BF5E08" w:rsidP="007473CD">
            <w:pPr>
              <w:pStyle w:val="TableParagraph"/>
              <w:spacing w:before="2" w:line="246" w:lineRule="exact"/>
              <w:ind w:left="396" w:right="396"/>
              <w:jc w:val="center"/>
            </w:pPr>
            <w:r>
              <w:rPr>
                <w:spacing w:val="-4"/>
                <w:w w:val="95"/>
              </w:rPr>
              <w:t>2.5%</w:t>
            </w:r>
          </w:p>
        </w:tc>
        <w:tc>
          <w:tcPr>
            <w:tcW w:w="1358" w:type="dxa"/>
            <w:shd w:val="clear" w:color="auto" w:fill="D9D9D9"/>
          </w:tcPr>
          <w:p w14:paraId="5D99C9FB" w14:textId="77777777" w:rsidR="00BF5E08" w:rsidRDefault="00BF5E08" w:rsidP="007473CD">
            <w:pPr>
              <w:pStyle w:val="TableParagraph"/>
              <w:spacing w:before="2" w:line="246" w:lineRule="exact"/>
              <w:ind w:left="426" w:right="431"/>
              <w:jc w:val="center"/>
            </w:pPr>
            <w:r>
              <w:rPr>
                <w:spacing w:val="-4"/>
                <w:w w:val="95"/>
              </w:rPr>
              <w:t>0.8%</w:t>
            </w:r>
          </w:p>
        </w:tc>
      </w:tr>
      <w:tr w:rsidR="00BF5E08" w14:paraId="7828451F" w14:textId="77777777" w:rsidTr="007473CD">
        <w:trPr>
          <w:trHeight w:val="268"/>
        </w:trPr>
        <w:tc>
          <w:tcPr>
            <w:tcW w:w="2556" w:type="dxa"/>
            <w:tcBorders>
              <w:bottom w:val="single" w:sz="4" w:space="0" w:color="000000"/>
            </w:tcBorders>
          </w:tcPr>
          <w:p w14:paraId="7C4CD484" w14:textId="77777777" w:rsidR="00BF5E08" w:rsidRDefault="00BF5E08" w:rsidP="007473CD">
            <w:pPr>
              <w:pStyle w:val="TableParagraph"/>
              <w:spacing w:before="2" w:line="246" w:lineRule="exact"/>
              <w:ind w:left="122"/>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8" w:type="dxa"/>
            <w:tcBorders>
              <w:bottom w:val="single" w:sz="4" w:space="0" w:color="000000"/>
            </w:tcBorders>
          </w:tcPr>
          <w:p w14:paraId="2A81BF92" w14:textId="77777777" w:rsidR="00BF5E08" w:rsidRDefault="00BF5E08" w:rsidP="007473CD">
            <w:pPr>
              <w:pStyle w:val="TableParagraph"/>
              <w:spacing w:before="2" w:line="246" w:lineRule="exact"/>
              <w:ind w:left="286"/>
            </w:pPr>
            <w:r>
              <w:rPr>
                <w:spacing w:val="-2"/>
              </w:rPr>
              <w:t>56.8%</w:t>
            </w:r>
          </w:p>
        </w:tc>
        <w:tc>
          <w:tcPr>
            <w:tcW w:w="1407" w:type="dxa"/>
            <w:tcBorders>
              <w:bottom w:val="single" w:sz="4" w:space="0" w:color="000000"/>
            </w:tcBorders>
          </w:tcPr>
          <w:p w14:paraId="4E9F0201" w14:textId="77777777" w:rsidR="00BF5E08" w:rsidRDefault="00BF5E08" w:rsidP="007473CD">
            <w:pPr>
              <w:pStyle w:val="TableParagraph"/>
              <w:spacing w:before="2" w:line="246" w:lineRule="exact"/>
              <w:ind w:left="26" w:right="32"/>
              <w:jc w:val="center"/>
            </w:pPr>
            <w:r>
              <w:rPr>
                <w:spacing w:val="-2"/>
              </w:rPr>
              <w:t>28.9%</w:t>
            </w:r>
          </w:p>
        </w:tc>
        <w:tc>
          <w:tcPr>
            <w:tcW w:w="1314" w:type="dxa"/>
            <w:tcBorders>
              <w:bottom w:val="single" w:sz="4" w:space="0" w:color="000000"/>
            </w:tcBorders>
          </w:tcPr>
          <w:p w14:paraId="451CC285" w14:textId="77777777" w:rsidR="00BF5E08" w:rsidRDefault="00BF5E08" w:rsidP="007473CD">
            <w:pPr>
              <w:pStyle w:val="TableParagraph"/>
              <w:spacing w:before="2" w:line="246" w:lineRule="exact"/>
              <w:ind w:right="437"/>
              <w:jc w:val="right"/>
            </w:pPr>
            <w:r>
              <w:rPr>
                <w:spacing w:val="-4"/>
                <w:w w:val="95"/>
              </w:rPr>
              <w:t>8.9%</w:t>
            </w:r>
          </w:p>
        </w:tc>
        <w:tc>
          <w:tcPr>
            <w:tcW w:w="1331" w:type="dxa"/>
            <w:tcBorders>
              <w:bottom w:val="single" w:sz="4" w:space="0" w:color="000000"/>
            </w:tcBorders>
          </w:tcPr>
          <w:p w14:paraId="7B5F4034" w14:textId="77777777" w:rsidR="00BF5E08" w:rsidRDefault="00BF5E08" w:rsidP="007473CD">
            <w:pPr>
              <w:pStyle w:val="TableParagraph"/>
              <w:spacing w:before="2" w:line="246" w:lineRule="exact"/>
              <w:ind w:left="396" w:right="396"/>
              <w:jc w:val="center"/>
            </w:pPr>
            <w:r>
              <w:rPr>
                <w:spacing w:val="-4"/>
                <w:w w:val="95"/>
              </w:rPr>
              <w:t>4.7%</w:t>
            </w:r>
          </w:p>
        </w:tc>
        <w:tc>
          <w:tcPr>
            <w:tcW w:w="1358" w:type="dxa"/>
            <w:tcBorders>
              <w:bottom w:val="single" w:sz="4" w:space="0" w:color="000000"/>
            </w:tcBorders>
          </w:tcPr>
          <w:p w14:paraId="102F0D92" w14:textId="77777777" w:rsidR="00BF5E08" w:rsidRDefault="00BF5E08" w:rsidP="007473CD">
            <w:pPr>
              <w:pStyle w:val="TableParagraph"/>
              <w:spacing w:before="2" w:line="246" w:lineRule="exact"/>
              <w:ind w:left="426" w:right="431"/>
              <w:jc w:val="center"/>
            </w:pPr>
            <w:r>
              <w:rPr>
                <w:spacing w:val="-4"/>
                <w:w w:val="95"/>
              </w:rPr>
              <w:t>0.5%</w:t>
            </w:r>
          </w:p>
        </w:tc>
      </w:tr>
    </w:tbl>
    <w:p w14:paraId="3BF0A11C" w14:textId="77777777" w:rsidR="00BF5E08" w:rsidRDefault="00BF5E08" w:rsidP="00BF5E08">
      <w:pPr>
        <w:spacing w:before="9" w:line="254" w:lineRule="auto"/>
        <w:ind w:left="860" w:right="397"/>
        <w:jc w:val="both"/>
        <w:rPr>
          <w:sz w:val="20"/>
        </w:rPr>
      </w:pPr>
      <w:r>
        <w:rPr>
          <w:spacing w:val="-8"/>
          <w:sz w:val="20"/>
        </w:rPr>
        <w:t>Note:</w:t>
      </w:r>
      <w:r>
        <w:rPr>
          <w:rFonts w:ascii="Times New Roman"/>
          <w:sz w:val="20"/>
        </w:rPr>
        <w:t xml:space="preserve"> </w:t>
      </w:r>
      <w:r>
        <w:rPr>
          <w:spacing w:val="-8"/>
          <w:sz w:val="20"/>
        </w:rPr>
        <w:t>AHSS-BL=</w:t>
      </w:r>
      <w:r>
        <w:rPr>
          <w:rFonts w:ascii="Times New Roman"/>
          <w:sz w:val="20"/>
        </w:rPr>
        <w:t xml:space="preserve"> </w:t>
      </w:r>
      <w:r>
        <w:rPr>
          <w:spacing w:val="-8"/>
          <w:sz w:val="20"/>
        </w:rPr>
        <w:t>Academics:</w:t>
      </w:r>
      <w:r>
        <w:rPr>
          <w:rFonts w:ascii="Times New Roman"/>
          <w:sz w:val="20"/>
        </w:rPr>
        <w:t xml:space="preserve"> </w:t>
      </w:r>
      <w:r>
        <w:rPr>
          <w:spacing w:val="-8"/>
          <w:sz w:val="20"/>
        </w:rPr>
        <w:t>Arts,</w:t>
      </w:r>
      <w:r>
        <w:rPr>
          <w:rFonts w:ascii="Times New Roman"/>
          <w:sz w:val="20"/>
        </w:rPr>
        <w:t xml:space="preserve"> </w:t>
      </w:r>
      <w:r>
        <w:rPr>
          <w:spacing w:val="-8"/>
          <w:sz w:val="20"/>
        </w:rPr>
        <w:t>Humanities,</w:t>
      </w:r>
      <w:r>
        <w:rPr>
          <w:rFonts w:ascii="Times New Roman"/>
          <w:sz w:val="20"/>
        </w:rPr>
        <w:t xml:space="preserve"> </w:t>
      </w:r>
      <w:r>
        <w:rPr>
          <w:spacing w:val="-8"/>
          <w:sz w:val="20"/>
        </w:rPr>
        <w:t>Social</w:t>
      </w:r>
      <w:r>
        <w:rPr>
          <w:rFonts w:ascii="Times New Roman"/>
          <w:sz w:val="20"/>
        </w:rPr>
        <w:t xml:space="preserve"> </w:t>
      </w:r>
      <w:r>
        <w:rPr>
          <w:spacing w:val="-8"/>
          <w:sz w:val="20"/>
        </w:rPr>
        <w:t>Sciences</w:t>
      </w:r>
      <w:r>
        <w:rPr>
          <w:rFonts w:ascii="Times New Roman"/>
          <w:sz w:val="20"/>
        </w:rPr>
        <w:t xml:space="preserve"> </w:t>
      </w:r>
      <w:r>
        <w:rPr>
          <w:spacing w:val="-8"/>
          <w:sz w:val="20"/>
        </w:rPr>
        <w:t>and</w:t>
      </w:r>
      <w:r>
        <w:rPr>
          <w:rFonts w:ascii="Times New Roman"/>
          <w:sz w:val="20"/>
        </w:rPr>
        <w:t xml:space="preserve"> </w:t>
      </w:r>
      <w:r>
        <w:rPr>
          <w:spacing w:val="-8"/>
          <w:sz w:val="20"/>
        </w:rPr>
        <w:t>Business</w:t>
      </w:r>
      <w:r>
        <w:rPr>
          <w:rFonts w:ascii="Times New Roman"/>
          <w:sz w:val="20"/>
        </w:rPr>
        <w:t xml:space="preserve"> </w:t>
      </w:r>
      <w:r>
        <w:rPr>
          <w:spacing w:val="-8"/>
          <w:sz w:val="20"/>
        </w:rPr>
        <w:t>and</w:t>
      </w:r>
      <w:r>
        <w:rPr>
          <w:rFonts w:ascii="Times New Roman"/>
          <w:sz w:val="20"/>
        </w:rPr>
        <w:t xml:space="preserve"> </w:t>
      </w:r>
      <w:r>
        <w:rPr>
          <w:spacing w:val="-8"/>
          <w:sz w:val="20"/>
        </w:rPr>
        <w:t>Law</w:t>
      </w:r>
      <w:r>
        <w:rPr>
          <w:rFonts w:ascii="Times New Roman"/>
          <w:sz w:val="20"/>
        </w:rPr>
        <w:t xml:space="preserve"> </w:t>
      </w:r>
      <w:r>
        <w:rPr>
          <w:spacing w:val="-8"/>
          <w:sz w:val="20"/>
        </w:rPr>
        <w:t>(N=970);</w:t>
      </w:r>
      <w:r>
        <w:rPr>
          <w:rFonts w:ascii="Times New Roman"/>
          <w:sz w:val="20"/>
        </w:rPr>
        <w:t xml:space="preserve"> </w:t>
      </w:r>
      <w:r>
        <w:rPr>
          <w:spacing w:val="-8"/>
          <w:sz w:val="20"/>
        </w:rPr>
        <w:t>STEM-MH</w:t>
      </w:r>
      <w:r>
        <w:rPr>
          <w:rFonts w:ascii="Times New Roman"/>
          <w:sz w:val="20"/>
        </w:rPr>
        <w:t xml:space="preserve"> </w:t>
      </w:r>
      <w:r>
        <w:rPr>
          <w:spacing w:val="-8"/>
          <w:sz w:val="20"/>
        </w:rPr>
        <w:t>=</w:t>
      </w:r>
      <w:r>
        <w:rPr>
          <w:rFonts w:ascii="Times New Roman"/>
          <w:spacing w:val="-8"/>
          <w:sz w:val="20"/>
        </w:rPr>
        <w:t xml:space="preserve"> </w:t>
      </w:r>
      <w:r>
        <w:rPr>
          <w:spacing w:val="-6"/>
          <w:sz w:val="20"/>
        </w:rPr>
        <w:t>Academics:</w:t>
      </w:r>
      <w:r>
        <w:rPr>
          <w:rFonts w:ascii="Times New Roman"/>
          <w:spacing w:val="-6"/>
          <w:sz w:val="20"/>
        </w:rPr>
        <w:t xml:space="preserve"> </w:t>
      </w:r>
      <w:r>
        <w:rPr>
          <w:spacing w:val="-6"/>
          <w:sz w:val="20"/>
        </w:rPr>
        <w:t>Science,</w:t>
      </w:r>
      <w:r>
        <w:rPr>
          <w:rFonts w:ascii="Times New Roman"/>
          <w:spacing w:val="-6"/>
          <w:sz w:val="20"/>
        </w:rPr>
        <w:t xml:space="preserve"> </w:t>
      </w:r>
      <w:r>
        <w:rPr>
          <w:spacing w:val="-6"/>
          <w:sz w:val="20"/>
        </w:rPr>
        <w:t>Technology,</w:t>
      </w:r>
      <w:r>
        <w:rPr>
          <w:rFonts w:ascii="Times New Roman"/>
          <w:spacing w:val="-6"/>
          <w:sz w:val="20"/>
        </w:rPr>
        <w:t xml:space="preserve"> </w:t>
      </w:r>
      <w:r>
        <w:rPr>
          <w:spacing w:val="-6"/>
          <w:sz w:val="20"/>
        </w:rPr>
        <w:t>Engineering,</w:t>
      </w:r>
      <w:r>
        <w:rPr>
          <w:rFonts w:ascii="Times New Roman"/>
          <w:sz w:val="20"/>
        </w:rPr>
        <w:t xml:space="preserve"> </w:t>
      </w:r>
      <w:r>
        <w:rPr>
          <w:spacing w:val="-6"/>
          <w:sz w:val="20"/>
        </w:rPr>
        <w:t>Mathematics</w:t>
      </w:r>
      <w:r>
        <w:rPr>
          <w:rFonts w:ascii="Times New Roman"/>
          <w:spacing w:val="-6"/>
          <w:sz w:val="20"/>
        </w:rPr>
        <w:t xml:space="preserve"> </w:t>
      </w:r>
      <w:r>
        <w:rPr>
          <w:spacing w:val="-6"/>
          <w:sz w:val="20"/>
        </w:rPr>
        <w:t>and</w:t>
      </w:r>
      <w:r>
        <w:rPr>
          <w:rFonts w:ascii="Times New Roman"/>
          <w:spacing w:val="-6"/>
          <w:sz w:val="20"/>
        </w:rPr>
        <w:t xml:space="preserve"> </w:t>
      </w:r>
      <w:r>
        <w:rPr>
          <w:spacing w:val="-6"/>
          <w:sz w:val="20"/>
        </w:rPr>
        <w:t>Medicine</w:t>
      </w:r>
      <w:r>
        <w:rPr>
          <w:rFonts w:ascii="Times New Roman"/>
          <w:spacing w:val="-6"/>
          <w:sz w:val="20"/>
        </w:rPr>
        <w:t xml:space="preserve"> </w:t>
      </w:r>
      <w:r>
        <w:rPr>
          <w:spacing w:val="-6"/>
          <w:sz w:val="20"/>
        </w:rPr>
        <w:t>and</w:t>
      </w:r>
      <w:r>
        <w:rPr>
          <w:rFonts w:ascii="Times New Roman"/>
          <w:spacing w:val="-6"/>
          <w:sz w:val="20"/>
        </w:rPr>
        <w:t xml:space="preserve"> </w:t>
      </w:r>
      <w:r>
        <w:rPr>
          <w:spacing w:val="-6"/>
          <w:sz w:val="20"/>
        </w:rPr>
        <w:t>Health</w:t>
      </w:r>
      <w:r>
        <w:rPr>
          <w:rFonts w:ascii="Times New Roman"/>
          <w:sz w:val="20"/>
        </w:rPr>
        <w:t xml:space="preserve"> </w:t>
      </w:r>
      <w:r>
        <w:rPr>
          <w:spacing w:val="-6"/>
          <w:sz w:val="20"/>
        </w:rPr>
        <w:t>(N=753);</w:t>
      </w:r>
      <w:r>
        <w:rPr>
          <w:rFonts w:ascii="Times New Roman"/>
          <w:spacing w:val="-6"/>
          <w:sz w:val="20"/>
        </w:rPr>
        <w:t xml:space="preserve"> </w:t>
      </w:r>
      <w:r>
        <w:rPr>
          <w:spacing w:val="-6"/>
          <w:sz w:val="20"/>
        </w:rPr>
        <w:t>Research</w:t>
      </w:r>
      <w:r>
        <w:rPr>
          <w:rFonts w:ascii="Times New Roman"/>
          <w:spacing w:val="-6"/>
          <w:sz w:val="20"/>
        </w:rPr>
        <w:t xml:space="preserve"> </w:t>
      </w:r>
      <w:r>
        <w:rPr>
          <w:spacing w:val="-6"/>
          <w:sz w:val="20"/>
        </w:rPr>
        <w:t>=</w:t>
      </w:r>
      <w:r>
        <w:rPr>
          <w:rFonts w:ascii="Times New Roman"/>
          <w:spacing w:val="-6"/>
          <w:sz w:val="20"/>
        </w:rPr>
        <w:t xml:space="preserve"> </w:t>
      </w:r>
      <w:r>
        <w:rPr>
          <w:w w:val="90"/>
          <w:sz w:val="20"/>
        </w:rPr>
        <w:t>Research</w:t>
      </w:r>
      <w:r>
        <w:rPr>
          <w:rFonts w:ascii="Times New Roman"/>
          <w:w w:val="90"/>
          <w:sz w:val="20"/>
        </w:rPr>
        <w:t xml:space="preserve"> </w:t>
      </w:r>
      <w:r>
        <w:rPr>
          <w:w w:val="90"/>
          <w:sz w:val="20"/>
        </w:rPr>
        <w:t>Fellow</w:t>
      </w:r>
      <w:r>
        <w:rPr>
          <w:rFonts w:ascii="Times New Roman"/>
          <w:w w:val="90"/>
          <w:sz w:val="20"/>
        </w:rPr>
        <w:t xml:space="preserve"> </w:t>
      </w:r>
      <w:r>
        <w:rPr>
          <w:w w:val="90"/>
          <w:sz w:val="20"/>
        </w:rPr>
        <w:t>and</w:t>
      </w:r>
      <w:r>
        <w:rPr>
          <w:rFonts w:ascii="Times New Roman"/>
          <w:w w:val="90"/>
          <w:sz w:val="20"/>
        </w:rPr>
        <w:t xml:space="preserve"> </w:t>
      </w:r>
      <w:r>
        <w:rPr>
          <w:w w:val="90"/>
          <w:sz w:val="20"/>
        </w:rPr>
        <w:t>Research</w:t>
      </w:r>
      <w:r>
        <w:rPr>
          <w:rFonts w:ascii="Times New Roman"/>
          <w:w w:val="90"/>
          <w:sz w:val="20"/>
        </w:rPr>
        <w:t xml:space="preserve"> </w:t>
      </w:r>
      <w:r>
        <w:rPr>
          <w:w w:val="90"/>
          <w:sz w:val="20"/>
        </w:rPr>
        <w:t>Centre/Institute</w:t>
      </w:r>
      <w:r>
        <w:rPr>
          <w:rFonts w:ascii="Times New Roman"/>
          <w:w w:val="90"/>
          <w:sz w:val="20"/>
        </w:rPr>
        <w:t xml:space="preserve"> </w:t>
      </w:r>
      <w:r>
        <w:rPr>
          <w:w w:val="90"/>
          <w:sz w:val="20"/>
        </w:rPr>
        <w:t>(N=150);</w:t>
      </w:r>
      <w:r>
        <w:rPr>
          <w:rFonts w:ascii="Times New Roman"/>
          <w:w w:val="90"/>
          <w:sz w:val="20"/>
        </w:rPr>
        <w:t xml:space="preserve"> </w:t>
      </w:r>
      <w:r>
        <w:rPr>
          <w:w w:val="90"/>
          <w:sz w:val="20"/>
        </w:rPr>
        <w:t>Professional/Technical</w:t>
      </w:r>
      <w:r>
        <w:rPr>
          <w:rFonts w:ascii="Times New Roman"/>
          <w:w w:val="90"/>
          <w:sz w:val="20"/>
        </w:rPr>
        <w:t xml:space="preserve"> </w:t>
      </w:r>
      <w:r>
        <w:rPr>
          <w:w w:val="90"/>
          <w:sz w:val="20"/>
        </w:rPr>
        <w:t>=</w:t>
      </w:r>
      <w:r>
        <w:rPr>
          <w:rFonts w:ascii="Times New Roman"/>
          <w:w w:val="90"/>
          <w:sz w:val="20"/>
        </w:rPr>
        <w:t xml:space="preserve"> </w:t>
      </w:r>
      <w:r>
        <w:rPr>
          <w:w w:val="90"/>
          <w:sz w:val="20"/>
        </w:rPr>
        <w:t>Professional,</w:t>
      </w:r>
      <w:r>
        <w:rPr>
          <w:rFonts w:ascii="Times New Roman"/>
          <w:w w:val="90"/>
          <w:sz w:val="20"/>
        </w:rPr>
        <w:t xml:space="preserve"> </w:t>
      </w:r>
      <w:r>
        <w:rPr>
          <w:w w:val="90"/>
          <w:sz w:val="20"/>
        </w:rPr>
        <w:t>Managerial</w:t>
      </w:r>
      <w:r>
        <w:rPr>
          <w:rFonts w:ascii="Times New Roman"/>
          <w:w w:val="90"/>
          <w:sz w:val="20"/>
        </w:rPr>
        <w:t xml:space="preserve"> </w:t>
      </w:r>
      <w:r>
        <w:rPr>
          <w:w w:val="90"/>
          <w:sz w:val="20"/>
        </w:rPr>
        <w:t>and</w:t>
      </w:r>
      <w:r>
        <w:rPr>
          <w:rFonts w:ascii="Times New Roman"/>
          <w:w w:val="90"/>
          <w:sz w:val="20"/>
        </w:rPr>
        <w:t xml:space="preserve"> </w:t>
      </w:r>
      <w:r>
        <w:rPr>
          <w:w w:val="90"/>
          <w:sz w:val="20"/>
        </w:rPr>
        <w:t>Support</w:t>
      </w:r>
      <w:r>
        <w:rPr>
          <w:rFonts w:ascii="Times New Roman"/>
          <w:w w:val="90"/>
          <w:sz w:val="20"/>
        </w:rPr>
        <w:t xml:space="preserve"> </w:t>
      </w:r>
      <w:r>
        <w:rPr>
          <w:w w:val="90"/>
          <w:sz w:val="20"/>
        </w:rPr>
        <w:t>Services</w:t>
      </w:r>
      <w:r>
        <w:rPr>
          <w:rFonts w:ascii="Times New Roman"/>
          <w:w w:val="90"/>
          <w:sz w:val="20"/>
        </w:rPr>
        <w:t xml:space="preserve"> </w:t>
      </w:r>
      <w:r>
        <w:rPr>
          <w:w w:val="90"/>
          <w:sz w:val="20"/>
        </w:rPr>
        <w:t>and</w:t>
      </w:r>
      <w:r>
        <w:rPr>
          <w:rFonts w:ascii="Times New Roman"/>
          <w:w w:val="90"/>
          <w:sz w:val="20"/>
        </w:rPr>
        <w:t xml:space="preserve"> </w:t>
      </w:r>
      <w:r>
        <w:rPr>
          <w:w w:val="90"/>
          <w:sz w:val="20"/>
        </w:rPr>
        <w:t>Technical</w:t>
      </w:r>
      <w:r>
        <w:rPr>
          <w:rFonts w:ascii="Times New Roman"/>
          <w:w w:val="90"/>
          <w:sz w:val="20"/>
        </w:rPr>
        <w:t xml:space="preserve"> </w:t>
      </w:r>
      <w:r>
        <w:rPr>
          <w:w w:val="90"/>
          <w:sz w:val="20"/>
        </w:rPr>
        <w:t>Support</w:t>
      </w:r>
      <w:r>
        <w:rPr>
          <w:rFonts w:ascii="Times New Roman"/>
          <w:sz w:val="20"/>
        </w:rPr>
        <w:t xml:space="preserve"> </w:t>
      </w:r>
      <w:r>
        <w:rPr>
          <w:w w:val="90"/>
          <w:sz w:val="20"/>
        </w:rPr>
        <w:t>(N=1299);</w:t>
      </w:r>
      <w:r>
        <w:rPr>
          <w:rFonts w:ascii="Times New Roman"/>
          <w:w w:val="90"/>
          <w:sz w:val="20"/>
        </w:rPr>
        <w:t xml:space="preserve"> </w:t>
      </w:r>
      <w:r>
        <w:rPr>
          <w:w w:val="90"/>
          <w:sz w:val="20"/>
        </w:rPr>
        <w:t>Prefer</w:t>
      </w:r>
      <w:r>
        <w:rPr>
          <w:rFonts w:ascii="Times New Roman"/>
          <w:w w:val="90"/>
          <w:sz w:val="20"/>
        </w:rPr>
        <w:t xml:space="preserve"> </w:t>
      </w:r>
      <w:r>
        <w:rPr>
          <w:w w:val="90"/>
          <w:sz w:val="20"/>
        </w:rPr>
        <w:t>not</w:t>
      </w:r>
      <w:r>
        <w:rPr>
          <w:rFonts w:ascii="Times New Roman"/>
          <w:w w:val="90"/>
          <w:sz w:val="20"/>
        </w:rPr>
        <w:t xml:space="preserve"> </w:t>
      </w:r>
      <w:r>
        <w:rPr>
          <w:w w:val="90"/>
          <w:sz w:val="20"/>
        </w:rPr>
        <w:t>to</w:t>
      </w:r>
      <w:r>
        <w:rPr>
          <w:rFonts w:ascii="Times New Roman"/>
          <w:w w:val="90"/>
          <w:sz w:val="20"/>
        </w:rPr>
        <w:t xml:space="preserve"> </w:t>
      </w:r>
      <w:r>
        <w:rPr>
          <w:w w:val="90"/>
          <w:sz w:val="20"/>
        </w:rPr>
        <w:t>say/Other=</w:t>
      </w:r>
      <w:r>
        <w:rPr>
          <w:rFonts w:ascii="Times New Roman"/>
          <w:w w:val="90"/>
          <w:sz w:val="20"/>
        </w:rPr>
        <w:t xml:space="preserve"> </w:t>
      </w:r>
      <w:r>
        <w:rPr>
          <w:w w:val="90"/>
          <w:sz w:val="20"/>
        </w:rPr>
        <w:t>work</w:t>
      </w:r>
      <w:r>
        <w:rPr>
          <w:rFonts w:ascii="Times New Roman"/>
          <w:w w:val="90"/>
          <w:sz w:val="20"/>
        </w:rPr>
        <w:t xml:space="preserve"> </w:t>
      </w:r>
      <w:r>
        <w:rPr>
          <w:w w:val="90"/>
          <w:sz w:val="20"/>
        </w:rPr>
        <w:t>area</w:t>
      </w:r>
      <w:r>
        <w:rPr>
          <w:rFonts w:ascii="Times New Roman"/>
          <w:sz w:val="20"/>
        </w:rPr>
        <w:t xml:space="preserve"> </w:t>
      </w:r>
      <w:r>
        <w:rPr>
          <w:w w:val="90"/>
          <w:sz w:val="20"/>
        </w:rPr>
        <w:t>undisclosed</w:t>
      </w:r>
      <w:r>
        <w:rPr>
          <w:rFonts w:ascii="Times New Roman"/>
          <w:w w:val="90"/>
          <w:sz w:val="20"/>
        </w:rPr>
        <w:t xml:space="preserve"> </w:t>
      </w:r>
      <w:r>
        <w:rPr>
          <w:w w:val="90"/>
          <w:sz w:val="20"/>
        </w:rPr>
        <w:t>or</w:t>
      </w:r>
      <w:r>
        <w:rPr>
          <w:rFonts w:ascii="Times New Roman"/>
          <w:w w:val="90"/>
          <w:sz w:val="20"/>
        </w:rPr>
        <w:t xml:space="preserve"> </w:t>
      </w:r>
      <w:r>
        <w:rPr>
          <w:w w:val="90"/>
          <w:sz w:val="20"/>
        </w:rPr>
        <w:t>not</w:t>
      </w:r>
      <w:r>
        <w:rPr>
          <w:rFonts w:ascii="Times New Roman"/>
          <w:w w:val="90"/>
          <w:sz w:val="20"/>
        </w:rPr>
        <w:t xml:space="preserve"> </w:t>
      </w:r>
      <w:r>
        <w:rPr>
          <w:w w:val="90"/>
          <w:sz w:val="20"/>
        </w:rPr>
        <w:t>listed</w:t>
      </w:r>
      <w:r>
        <w:rPr>
          <w:rFonts w:ascii="Times New Roman"/>
          <w:spacing w:val="80"/>
          <w:sz w:val="20"/>
        </w:rPr>
        <w:t xml:space="preserve"> </w:t>
      </w:r>
      <w:r>
        <w:rPr>
          <w:sz w:val="20"/>
        </w:rPr>
        <w:t>in</w:t>
      </w:r>
      <w:r>
        <w:rPr>
          <w:rFonts w:ascii="Times New Roman"/>
          <w:spacing w:val="-4"/>
          <w:sz w:val="20"/>
        </w:rPr>
        <w:t xml:space="preserve"> </w:t>
      </w:r>
      <w:r>
        <w:rPr>
          <w:sz w:val="20"/>
        </w:rPr>
        <w:t>the</w:t>
      </w:r>
      <w:r>
        <w:rPr>
          <w:rFonts w:ascii="Times New Roman"/>
          <w:spacing w:val="-5"/>
          <w:sz w:val="20"/>
        </w:rPr>
        <w:t xml:space="preserve"> </w:t>
      </w:r>
      <w:r>
        <w:rPr>
          <w:sz w:val="20"/>
        </w:rPr>
        <w:t>survey</w:t>
      </w:r>
      <w:r>
        <w:rPr>
          <w:rFonts w:ascii="Times New Roman"/>
          <w:spacing w:val="-4"/>
          <w:sz w:val="20"/>
        </w:rPr>
        <w:t xml:space="preserve"> </w:t>
      </w:r>
      <w:r>
        <w:rPr>
          <w:sz w:val="20"/>
        </w:rPr>
        <w:t>(N=190)</w:t>
      </w:r>
    </w:p>
    <w:p w14:paraId="196189EA" w14:textId="77777777" w:rsidR="00BF5E08" w:rsidRDefault="00BF5E08" w:rsidP="00BF5E08">
      <w:pPr>
        <w:pStyle w:val="BodyText"/>
        <w:rPr>
          <w:sz w:val="20"/>
        </w:rPr>
      </w:pPr>
    </w:p>
    <w:p w14:paraId="4DF48836" w14:textId="77777777" w:rsidR="00BF5E08" w:rsidRDefault="00BF5E08" w:rsidP="00BF5E08">
      <w:pPr>
        <w:pStyle w:val="BodyText"/>
        <w:rPr>
          <w:sz w:val="20"/>
        </w:rPr>
      </w:pPr>
    </w:p>
    <w:p w14:paraId="391A4DEB" w14:textId="77777777" w:rsidR="00BF5E08" w:rsidRDefault="00BF5E08" w:rsidP="00BF5E08">
      <w:pPr>
        <w:pStyle w:val="BodyText"/>
        <w:rPr>
          <w:sz w:val="20"/>
        </w:rPr>
      </w:pPr>
    </w:p>
    <w:p w14:paraId="412C0318" w14:textId="77777777" w:rsidR="00BF5E08" w:rsidRDefault="00BF5E08" w:rsidP="00BF5E08">
      <w:pPr>
        <w:pStyle w:val="BodyText"/>
        <w:spacing w:before="6"/>
        <w:rPr>
          <w:sz w:val="16"/>
        </w:rPr>
      </w:pPr>
    </w:p>
    <w:p w14:paraId="507F7793" w14:textId="77777777" w:rsidR="00BF5E08" w:rsidRDefault="00BF5E08" w:rsidP="00BF5E08">
      <w:pPr>
        <w:ind w:left="860"/>
        <w:jc w:val="both"/>
        <w:rPr>
          <w:i/>
        </w:rPr>
      </w:pPr>
      <w:bookmarkStart w:id="52" w:name="_bookmark76"/>
      <w:bookmarkEnd w:id="52"/>
      <w:r>
        <w:rPr>
          <w:i/>
          <w:color w:val="009898"/>
          <w:w w:val="90"/>
        </w:rPr>
        <w:t>Table</w:t>
      </w:r>
      <w:r>
        <w:rPr>
          <w:rFonts w:ascii="Times New Roman"/>
          <w:color w:val="009898"/>
          <w:spacing w:val="-2"/>
          <w:w w:val="90"/>
        </w:rPr>
        <w:t xml:space="preserve"> </w:t>
      </w:r>
      <w:r>
        <w:rPr>
          <w:i/>
          <w:color w:val="009898"/>
          <w:w w:val="90"/>
        </w:rPr>
        <w:t>28.</w:t>
      </w:r>
      <w:r>
        <w:rPr>
          <w:rFonts w:ascii="Times New Roman"/>
          <w:color w:val="009898"/>
          <w:spacing w:val="-3"/>
          <w:w w:val="90"/>
        </w:rPr>
        <w:t xml:space="preserve"> </w:t>
      </w:r>
      <w:r>
        <w:rPr>
          <w:i/>
          <w:color w:val="009898"/>
          <w:w w:val="90"/>
        </w:rPr>
        <w:t>Cyberbullying</w:t>
      </w:r>
      <w:r>
        <w:rPr>
          <w:rFonts w:ascii="Times New Roman"/>
          <w:color w:val="009898"/>
          <w:spacing w:val="-3"/>
          <w:w w:val="90"/>
        </w:rPr>
        <w:t xml:space="preserve"> </w:t>
      </w:r>
      <w:r>
        <w:rPr>
          <w:i/>
          <w:color w:val="009898"/>
          <w:w w:val="90"/>
        </w:rPr>
        <w:t>Prevalence</w:t>
      </w:r>
      <w:r>
        <w:rPr>
          <w:rFonts w:ascii="Times New Roman"/>
          <w:color w:val="009898"/>
          <w:spacing w:val="-2"/>
          <w:w w:val="90"/>
        </w:rPr>
        <w:t xml:space="preserve"> </w:t>
      </w:r>
      <w:r>
        <w:rPr>
          <w:i/>
          <w:color w:val="009898"/>
          <w:w w:val="90"/>
        </w:rPr>
        <w:t>across</w:t>
      </w:r>
      <w:r>
        <w:rPr>
          <w:rFonts w:ascii="Times New Roman"/>
          <w:color w:val="009898"/>
          <w:spacing w:val="-6"/>
        </w:rPr>
        <w:t xml:space="preserve"> </w:t>
      </w:r>
      <w:r>
        <w:rPr>
          <w:i/>
          <w:color w:val="009898"/>
          <w:w w:val="90"/>
        </w:rPr>
        <w:t>Different</w:t>
      </w:r>
      <w:r>
        <w:rPr>
          <w:rFonts w:ascii="Times New Roman"/>
          <w:color w:val="009898"/>
          <w:spacing w:val="-1"/>
          <w:w w:val="90"/>
        </w:rPr>
        <w:t xml:space="preserve"> </w:t>
      </w:r>
      <w:r>
        <w:rPr>
          <w:i/>
          <w:color w:val="009898"/>
          <w:w w:val="90"/>
        </w:rPr>
        <w:t>Work</w:t>
      </w:r>
      <w:r>
        <w:rPr>
          <w:rFonts w:ascii="Times New Roman"/>
          <w:color w:val="009898"/>
          <w:spacing w:val="-4"/>
          <w:w w:val="90"/>
        </w:rPr>
        <w:t xml:space="preserve"> </w:t>
      </w:r>
      <w:r>
        <w:rPr>
          <w:i/>
          <w:color w:val="009898"/>
          <w:spacing w:val="-4"/>
          <w:w w:val="90"/>
        </w:rPr>
        <w:t>Areas</w:t>
      </w:r>
    </w:p>
    <w:p w14:paraId="451B23A9" w14:textId="77777777" w:rsidR="00BF5E08" w:rsidRDefault="00BF5E08" w:rsidP="00BF5E08">
      <w:pPr>
        <w:pStyle w:val="BodyText"/>
        <w:spacing w:before="6"/>
        <w:rPr>
          <w:i/>
          <w:sz w:val="18"/>
        </w:rPr>
      </w:pPr>
    </w:p>
    <w:tbl>
      <w:tblPr>
        <w:tblW w:w="0" w:type="auto"/>
        <w:tblInd w:w="853" w:type="dxa"/>
        <w:tblLayout w:type="fixed"/>
        <w:tblCellMar>
          <w:left w:w="0" w:type="dxa"/>
          <w:right w:w="0" w:type="dxa"/>
        </w:tblCellMar>
        <w:tblLook w:val="01E0" w:firstRow="1" w:lastRow="1" w:firstColumn="1" w:lastColumn="1" w:noHBand="0" w:noVBand="0"/>
      </w:tblPr>
      <w:tblGrid>
        <w:gridCol w:w="2556"/>
        <w:gridCol w:w="1191"/>
        <w:gridCol w:w="1458"/>
        <w:gridCol w:w="1356"/>
        <w:gridCol w:w="1366"/>
        <w:gridCol w:w="1304"/>
      </w:tblGrid>
      <w:tr w:rsidR="00BF5E08" w14:paraId="53623CE2" w14:textId="77777777" w:rsidTr="007473CD">
        <w:trPr>
          <w:trHeight w:val="806"/>
        </w:trPr>
        <w:tc>
          <w:tcPr>
            <w:tcW w:w="9231" w:type="dxa"/>
            <w:gridSpan w:val="6"/>
            <w:shd w:val="clear" w:color="auto" w:fill="009898"/>
          </w:tcPr>
          <w:p w14:paraId="3D33DB64" w14:textId="77777777" w:rsidR="00BF5E08" w:rsidRDefault="00BF5E08" w:rsidP="007473CD">
            <w:pPr>
              <w:pStyle w:val="TableParagraph"/>
              <w:spacing w:before="2" w:line="254" w:lineRule="auto"/>
              <w:ind w:left="148" w:right="138" w:hanging="5"/>
              <w:jc w:val="center"/>
              <w:rPr>
                <w:rFonts w:ascii="Arial-BoldItalicMT"/>
                <w:b/>
                <w:i/>
              </w:rPr>
            </w:pPr>
            <w:r>
              <w:rPr>
                <w:rFonts w:ascii="Arial-BoldItalicMT"/>
                <w:b/>
                <w:i/>
                <w:color w:val="FFFFFF"/>
                <w:w w:val="90"/>
              </w:rPr>
              <w:t>Have</w:t>
            </w:r>
            <w:r>
              <w:rPr>
                <w:rFonts w:ascii="Times New Roman"/>
                <w:color w:val="FFFFFF"/>
                <w:spacing w:val="-9"/>
                <w:w w:val="90"/>
              </w:rPr>
              <w:t xml:space="preserve"> </w:t>
            </w:r>
            <w:r>
              <w:rPr>
                <w:rFonts w:ascii="Arial-BoldItalicMT"/>
                <w:b/>
                <w:i/>
                <w:color w:val="FFFFFF"/>
                <w:w w:val="90"/>
              </w:rPr>
              <w:t>you</w:t>
            </w:r>
            <w:r>
              <w:rPr>
                <w:rFonts w:ascii="Times New Roman"/>
                <w:color w:val="FFFFFF"/>
                <w:spacing w:val="-8"/>
                <w:w w:val="90"/>
              </w:rPr>
              <w:t xml:space="preserve"> </w:t>
            </w:r>
            <w:r>
              <w:rPr>
                <w:rFonts w:ascii="Arial-BoldItalicMT"/>
                <w:b/>
                <w:i/>
                <w:color w:val="FFFFFF"/>
                <w:w w:val="90"/>
              </w:rPr>
              <w:t>experienced</w:t>
            </w:r>
            <w:r>
              <w:rPr>
                <w:rFonts w:ascii="Times New Roman"/>
                <w:color w:val="FFFFFF"/>
                <w:spacing w:val="-8"/>
                <w:w w:val="90"/>
              </w:rPr>
              <w:t xml:space="preserve"> </w:t>
            </w:r>
            <w:r>
              <w:rPr>
                <w:rFonts w:ascii="Arial-BoldItalicMT"/>
                <w:b/>
                <w:i/>
                <w:color w:val="FFFFFF"/>
                <w:w w:val="90"/>
              </w:rPr>
              <w:t>any</w:t>
            </w:r>
            <w:r>
              <w:rPr>
                <w:rFonts w:ascii="Times New Roman"/>
                <w:color w:val="FFFFFF"/>
                <w:spacing w:val="-8"/>
                <w:w w:val="90"/>
              </w:rPr>
              <w:t xml:space="preserve"> </w:t>
            </w:r>
            <w:r>
              <w:rPr>
                <w:rFonts w:ascii="Arial-BoldItalicMT"/>
                <w:b/>
                <w:i/>
                <w:color w:val="FFFFFF"/>
                <w:w w:val="90"/>
              </w:rPr>
              <w:t>of</w:t>
            </w:r>
            <w:r>
              <w:rPr>
                <w:rFonts w:ascii="Times New Roman"/>
                <w:color w:val="FFFFFF"/>
                <w:spacing w:val="-9"/>
                <w:w w:val="90"/>
              </w:rPr>
              <w:t xml:space="preserve"> </w:t>
            </w:r>
            <w:r>
              <w:rPr>
                <w:rFonts w:ascii="Arial-BoldItalicMT"/>
                <w:b/>
                <w:i/>
                <w:color w:val="FFFFFF"/>
                <w:w w:val="90"/>
              </w:rPr>
              <w:t>the</w:t>
            </w:r>
            <w:r>
              <w:rPr>
                <w:rFonts w:ascii="Times New Roman"/>
                <w:color w:val="FFFFFF"/>
                <w:spacing w:val="-8"/>
                <w:w w:val="90"/>
              </w:rPr>
              <w:t xml:space="preserve"> </w:t>
            </w:r>
            <w:r>
              <w:rPr>
                <w:rFonts w:ascii="Arial-BoldItalicMT"/>
                <w:b/>
                <w:i/>
                <w:color w:val="FFFFFF"/>
                <w:w w:val="90"/>
              </w:rPr>
              <w:t>following</w:t>
            </w:r>
            <w:r>
              <w:rPr>
                <w:rFonts w:ascii="Times New Roman"/>
                <w:color w:val="FFFFFF"/>
                <w:spacing w:val="-8"/>
                <w:w w:val="90"/>
              </w:rPr>
              <w:t xml:space="preserve"> </w:t>
            </w:r>
            <w:r>
              <w:rPr>
                <w:rFonts w:ascii="Arial-BoldItalicMT"/>
                <w:b/>
                <w:i/>
                <w:color w:val="FFFFFF"/>
                <w:w w:val="90"/>
              </w:rPr>
              <w:t>acts</w:t>
            </w:r>
            <w:r>
              <w:rPr>
                <w:rFonts w:ascii="Times New Roman"/>
                <w:color w:val="FFFFFF"/>
                <w:spacing w:val="-8"/>
                <w:w w:val="90"/>
              </w:rPr>
              <w:t xml:space="preserve"> </w:t>
            </w:r>
            <w:r>
              <w:rPr>
                <w:rFonts w:ascii="Arial-BoldItalicMT"/>
                <w:b/>
                <w:i/>
                <w:color w:val="FFFFFF"/>
                <w:w w:val="90"/>
              </w:rPr>
              <w:t>from</w:t>
            </w:r>
            <w:r>
              <w:rPr>
                <w:rFonts w:ascii="Times New Roman"/>
                <w:color w:val="FFFFFF"/>
                <w:spacing w:val="-9"/>
                <w:w w:val="90"/>
              </w:rPr>
              <w:t xml:space="preserve"> </w:t>
            </w:r>
            <w:r>
              <w:rPr>
                <w:rFonts w:ascii="Arial-BoldItalicMT"/>
                <w:b/>
                <w:i/>
                <w:color w:val="FFFFFF"/>
                <w:w w:val="90"/>
              </w:rPr>
              <w:t>a</w:t>
            </w:r>
            <w:r>
              <w:rPr>
                <w:rFonts w:ascii="Times New Roman"/>
                <w:color w:val="FFFFFF"/>
                <w:spacing w:val="-8"/>
                <w:w w:val="90"/>
              </w:rPr>
              <w:t xml:space="preserve"> </w:t>
            </w:r>
            <w:r>
              <w:rPr>
                <w:rFonts w:ascii="Arial-BoldItalicMT"/>
                <w:b/>
                <w:i/>
                <w:color w:val="FFFFFF"/>
                <w:w w:val="90"/>
              </w:rPr>
              <w:t>senior</w:t>
            </w:r>
            <w:r>
              <w:rPr>
                <w:rFonts w:ascii="Times New Roman"/>
                <w:color w:val="FFFFFF"/>
                <w:spacing w:val="-8"/>
                <w:w w:val="90"/>
              </w:rPr>
              <w:t xml:space="preserve"> </w:t>
            </w:r>
            <w:r>
              <w:rPr>
                <w:rFonts w:ascii="Arial-BoldItalicMT"/>
                <w:b/>
                <w:i/>
                <w:color w:val="FFFFFF"/>
                <w:w w:val="90"/>
              </w:rPr>
              <w:t>colleague,</w:t>
            </w:r>
            <w:r>
              <w:rPr>
                <w:rFonts w:ascii="Times New Roman"/>
                <w:color w:val="FFFFFF"/>
                <w:spacing w:val="-8"/>
                <w:w w:val="90"/>
              </w:rPr>
              <w:t xml:space="preserve"> </w:t>
            </w:r>
            <w:r>
              <w:rPr>
                <w:rFonts w:ascii="Arial-BoldItalicMT"/>
                <w:b/>
                <w:i/>
                <w:color w:val="FFFFFF"/>
                <w:w w:val="90"/>
              </w:rPr>
              <w:t>peer,</w:t>
            </w:r>
            <w:r>
              <w:rPr>
                <w:rFonts w:ascii="Times New Roman"/>
                <w:color w:val="FFFFFF"/>
                <w:spacing w:val="-9"/>
                <w:w w:val="90"/>
              </w:rPr>
              <w:t xml:space="preserve"> </w:t>
            </w:r>
            <w:r>
              <w:rPr>
                <w:rFonts w:ascii="Arial-BoldItalicMT"/>
                <w:b/>
                <w:i/>
                <w:color w:val="FFFFFF"/>
                <w:w w:val="90"/>
              </w:rPr>
              <w:t>junior</w:t>
            </w:r>
            <w:r>
              <w:rPr>
                <w:rFonts w:ascii="Times New Roman"/>
                <w:color w:val="FFFFFF"/>
                <w:spacing w:val="-8"/>
                <w:w w:val="90"/>
              </w:rPr>
              <w:t xml:space="preserve"> </w:t>
            </w:r>
            <w:r>
              <w:rPr>
                <w:rFonts w:ascii="Arial-BoldItalicMT"/>
                <w:b/>
                <w:i/>
                <w:color w:val="FFFFFF"/>
                <w:w w:val="90"/>
              </w:rPr>
              <w:t>colleague</w:t>
            </w:r>
            <w:r>
              <w:rPr>
                <w:rFonts w:ascii="Times New Roman"/>
                <w:color w:val="FFFFFF"/>
                <w:spacing w:val="-8"/>
                <w:w w:val="90"/>
              </w:rPr>
              <w:t xml:space="preserve"> </w:t>
            </w:r>
            <w:r>
              <w:rPr>
                <w:rFonts w:ascii="Arial-BoldItalicMT"/>
                <w:b/>
                <w:i/>
                <w:color w:val="FFFFFF"/>
                <w:w w:val="90"/>
              </w:rPr>
              <w:t>or</w:t>
            </w:r>
            <w:r>
              <w:rPr>
                <w:rFonts w:ascii="Times New Roman"/>
                <w:color w:val="FFFFFF"/>
                <w:w w:val="90"/>
              </w:rPr>
              <w:t xml:space="preserve"> </w:t>
            </w:r>
            <w:r>
              <w:rPr>
                <w:rFonts w:ascii="Arial-BoldItalicMT"/>
                <w:b/>
                <w:i/>
                <w:color w:val="FFFFFF"/>
                <w:w w:val="85"/>
              </w:rPr>
              <w:t>student,</w:t>
            </w:r>
            <w:r>
              <w:rPr>
                <w:rFonts w:ascii="Times New Roman"/>
                <w:color w:val="FFFFFF"/>
                <w:w w:val="85"/>
              </w:rPr>
              <w:t xml:space="preserve"> </w:t>
            </w:r>
            <w:r>
              <w:rPr>
                <w:rFonts w:ascii="Arial-BoldItalicMT"/>
                <w:b/>
                <w:i/>
                <w:color w:val="FFFFFF"/>
                <w:w w:val="85"/>
              </w:rPr>
              <w:t>via</w:t>
            </w:r>
            <w:r>
              <w:rPr>
                <w:rFonts w:ascii="Times New Roman"/>
                <w:color w:val="FFFFFF"/>
                <w:w w:val="85"/>
              </w:rPr>
              <w:t xml:space="preserve"> </w:t>
            </w:r>
            <w:r>
              <w:rPr>
                <w:rFonts w:ascii="Arial-BoldItalicMT"/>
                <w:b/>
                <w:i/>
                <w:color w:val="FFFFFF"/>
                <w:w w:val="85"/>
              </w:rPr>
              <w:t>email,</w:t>
            </w:r>
            <w:r>
              <w:rPr>
                <w:rFonts w:ascii="Times New Roman"/>
                <w:color w:val="FFFFFF"/>
                <w:w w:val="85"/>
              </w:rPr>
              <w:t xml:space="preserve"> </w:t>
            </w:r>
            <w:r>
              <w:rPr>
                <w:rFonts w:ascii="Arial-BoldItalicMT"/>
                <w:b/>
                <w:i/>
                <w:color w:val="FFFFFF"/>
                <w:w w:val="85"/>
              </w:rPr>
              <w:t>instant</w:t>
            </w:r>
            <w:r>
              <w:rPr>
                <w:rFonts w:ascii="Times New Roman"/>
                <w:color w:val="FFFFFF"/>
                <w:w w:val="85"/>
              </w:rPr>
              <w:t xml:space="preserve"> </w:t>
            </w:r>
            <w:r>
              <w:rPr>
                <w:rFonts w:ascii="Arial-BoldItalicMT"/>
                <w:b/>
                <w:i/>
                <w:color w:val="FFFFFF"/>
                <w:w w:val="85"/>
              </w:rPr>
              <w:t>messaging,</w:t>
            </w:r>
            <w:r>
              <w:rPr>
                <w:rFonts w:ascii="Times New Roman"/>
                <w:color w:val="FFFFFF"/>
                <w:w w:val="85"/>
              </w:rPr>
              <w:t xml:space="preserve"> </w:t>
            </w:r>
            <w:r>
              <w:rPr>
                <w:rFonts w:ascii="Arial-BoldItalicMT"/>
                <w:b/>
                <w:i/>
                <w:color w:val="FFFFFF"/>
                <w:w w:val="85"/>
              </w:rPr>
              <w:t>text</w:t>
            </w:r>
            <w:r>
              <w:rPr>
                <w:rFonts w:ascii="Times New Roman"/>
                <w:color w:val="FFFFFF"/>
                <w:w w:val="85"/>
              </w:rPr>
              <w:t xml:space="preserve"> </w:t>
            </w:r>
            <w:r>
              <w:rPr>
                <w:rFonts w:ascii="Arial-BoldItalicMT"/>
                <w:b/>
                <w:i/>
                <w:color w:val="FFFFFF"/>
                <w:w w:val="85"/>
              </w:rPr>
              <w:t>messages,</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social</w:t>
            </w:r>
            <w:r>
              <w:rPr>
                <w:rFonts w:ascii="Times New Roman"/>
                <w:color w:val="FFFFFF"/>
                <w:w w:val="85"/>
              </w:rPr>
              <w:t xml:space="preserve"> </w:t>
            </w:r>
            <w:r>
              <w:rPr>
                <w:rFonts w:ascii="Arial-BoldItalicMT"/>
                <w:b/>
                <w:i/>
                <w:color w:val="FFFFFF"/>
                <w:w w:val="85"/>
              </w:rPr>
              <w:t>media,</w:t>
            </w:r>
            <w:r>
              <w:rPr>
                <w:rFonts w:ascii="Times New Roman"/>
                <w:color w:val="FFFFFF"/>
                <w:w w:val="85"/>
              </w:rPr>
              <w:t xml:space="preserve"> </w:t>
            </w:r>
            <w:r>
              <w:rPr>
                <w:rFonts w:ascii="Arial-BoldItalicMT"/>
                <w:b/>
                <w:i/>
                <w:color w:val="FFFFFF"/>
                <w:w w:val="85"/>
              </w:rPr>
              <w:t>on</w:t>
            </w:r>
            <w:r>
              <w:rPr>
                <w:rFonts w:ascii="Times New Roman"/>
                <w:color w:val="FFFFFF"/>
                <w:w w:val="85"/>
              </w:rPr>
              <w:t xml:space="preserve"> </w:t>
            </w:r>
            <w:r>
              <w:rPr>
                <w:rFonts w:ascii="Arial-BoldItalicMT"/>
                <w:b/>
                <w:i/>
                <w:color w:val="FFFFFF"/>
                <w:w w:val="85"/>
              </w:rPr>
              <w:t>Conference</w:t>
            </w:r>
            <w:r>
              <w:rPr>
                <w:rFonts w:ascii="Times New Roman"/>
                <w:color w:val="FFFFFF"/>
                <w:w w:val="85"/>
              </w:rPr>
              <w:t xml:space="preserve"> </w:t>
            </w:r>
            <w:r>
              <w:rPr>
                <w:rFonts w:ascii="Arial-BoldItalicMT"/>
                <w:b/>
                <w:i/>
                <w:color w:val="FFFFFF"/>
                <w:w w:val="85"/>
              </w:rPr>
              <w:t>Apps</w:t>
            </w:r>
            <w:r>
              <w:rPr>
                <w:rFonts w:ascii="Times New Roman"/>
                <w:color w:val="FFFFFF"/>
                <w:w w:val="85"/>
              </w:rPr>
              <w:t xml:space="preserve"> </w:t>
            </w:r>
            <w:r>
              <w:rPr>
                <w:rFonts w:ascii="Arial-BoldItalicMT"/>
                <w:b/>
                <w:i/>
                <w:color w:val="FFFFFF"/>
                <w:w w:val="85"/>
              </w:rPr>
              <w:t>(Zoom,</w:t>
            </w:r>
          </w:p>
          <w:p w14:paraId="097472BC" w14:textId="77777777" w:rsidR="00BF5E08" w:rsidRDefault="00BF5E08" w:rsidP="007473CD">
            <w:pPr>
              <w:pStyle w:val="TableParagraph"/>
              <w:spacing w:before="1" w:line="246" w:lineRule="exact"/>
              <w:ind w:left="3549" w:right="3539"/>
              <w:jc w:val="center"/>
              <w:rPr>
                <w:rFonts w:ascii="Arial-BoldItalicMT"/>
                <w:b/>
                <w:i/>
              </w:rPr>
            </w:pPr>
            <w:r>
              <w:rPr>
                <w:rFonts w:ascii="Arial-BoldItalicMT"/>
                <w:b/>
                <w:i/>
                <w:color w:val="FFFFFF"/>
                <w:w w:val="85"/>
              </w:rPr>
              <w:t>Microsoft</w:t>
            </w:r>
            <w:r>
              <w:rPr>
                <w:rFonts w:ascii="Times New Roman"/>
                <w:color w:val="FFFFFF"/>
                <w:spacing w:val="8"/>
              </w:rPr>
              <w:t xml:space="preserve"> </w:t>
            </w:r>
            <w:r>
              <w:rPr>
                <w:rFonts w:ascii="Arial-BoldItalicMT"/>
                <w:b/>
                <w:i/>
                <w:color w:val="FFFFFF"/>
                <w:w w:val="85"/>
              </w:rPr>
              <w:t>Teams,</w:t>
            </w:r>
            <w:r>
              <w:rPr>
                <w:rFonts w:ascii="Times New Roman"/>
                <w:color w:val="FFFFFF"/>
                <w:spacing w:val="12"/>
              </w:rPr>
              <w:t xml:space="preserve"> </w:t>
            </w:r>
            <w:r>
              <w:rPr>
                <w:rFonts w:ascii="Arial-BoldItalicMT"/>
                <w:b/>
                <w:i/>
                <w:color w:val="FFFFFF"/>
                <w:spacing w:val="-2"/>
                <w:w w:val="85"/>
              </w:rPr>
              <w:t>etc.)?</w:t>
            </w:r>
          </w:p>
        </w:tc>
      </w:tr>
      <w:tr w:rsidR="00BF5E08" w14:paraId="36DFDD31" w14:textId="77777777" w:rsidTr="007473CD">
        <w:trPr>
          <w:trHeight w:val="537"/>
        </w:trPr>
        <w:tc>
          <w:tcPr>
            <w:tcW w:w="3747" w:type="dxa"/>
            <w:gridSpan w:val="2"/>
          </w:tcPr>
          <w:p w14:paraId="7AC698D8" w14:textId="77777777" w:rsidR="00BF5E08" w:rsidRDefault="00BF5E08" w:rsidP="007473CD">
            <w:pPr>
              <w:pStyle w:val="TableParagraph"/>
              <w:spacing w:before="2" w:line="240" w:lineRule="auto"/>
              <w:ind w:right="352"/>
              <w:jc w:val="right"/>
              <w:rPr>
                <w:b/>
              </w:rPr>
            </w:pPr>
            <w:r>
              <w:rPr>
                <w:b/>
                <w:spacing w:val="-2"/>
              </w:rPr>
              <w:t>Never</w:t>
            </w:r>
          </w:p>
        </w:tc>
        <w:tc>
          <w:tcPr>
            <w:tcW w:w="1458" w:type="dxa"/>
          </w:tcPr>
          <w:p w14:paraId="2FE28224" w14:textId="77777777" w:rsidR="00BF5E08" w:rsidRDefault="00BF5E08" w:rsidP="007473CD">
            <w:pPr>
              <w:pStyle w:val="TableParagraph"/>
              <w:spacing w:before="2" w:line="240" w:lineRule="auto"/>
              <w:ind w:left="320" w:right="245"/>
              <w:jc w:val="center"/>
              <w:rPr>
                <w:b/>
              </w:rPr>
            </w:pPr>
            <w:r>
              <w:rPr>
                <w:b/>
                <w:w w:val="90"/>
              </w:rPr>
              <w:t>Now</w:t>
            </w:r>
            <w:r>
              <w:rPr>
                <w:rFonts w:ascii="Times New Roman"/>
                <w:spacing w:val="2"/>
              </w:rPr>
              <w:t xml:space="preserve"> </w:t>
            </w:r>
            <w:r>
              <w:rPr>
                <w:b/>
                <w:spacing w:val="-5"/>
              </w:rPr>
              <w:t>and</w:t>
            </w:r>
          </w:p>
          <w:p w14:paraId="1FA779AB" w14:textId="77777777" w:rsidR="00BF5E08" w:rsidRDefault="00BF5E08" w:rsidP="007473CD">
            <w:pPr>
              <w:pStyle w:val="TableParagraph"/>
              <w:spacing w:before="16" w:line="246" w:lineRule="exact"/>
              <w:ind w:left="318" w:right="245"/>
              <w:jc w:val="center"/>
              <w:rPr>
                <w:b/>
              </w:rPr>
            </w:pPr>
            <w:r>
              <w:rPr>
                <w:b/>
                <w:spacing w:val="-4"/>
              </w:rPr>
              <w:t>then</w:t>
            </w:r>
          </w:p>
        </w:tc>
        <w:tc>
          <w:tcPr>
            <w:tcW w:w="1356" w:type="dxa"/>
          </w:tcPr>
          <w:p w14:paraId="76F35FBF" w14:textId="77777777" w:rsidR="00BF5E08" w:rsidRDefault="00BF5E08" w:rsidP="007473CD">
            <w:pPr>
              <w:pStyle w:val="TableParagraph"/>
              <w:spacing w:before="2" w:line="240" w:lineRule="auto"/>
              <w:ind w:left="279"/>
              <w:rPr>
                <w:b/>
              </w:rPr>
            </w:pPr>
            <w:r>
              <w:rPr>
                <w:b/>
                <w:spacing w:val="-2"/>
              </w:rPr>
              <w:t>Monthly</w:t>
            </w:r>
          </w:p>
        </w:tc>
        <w:tc>
          <w:tcPr>
            <w:tcW w:w="1366" w:type="dxa"/>
          </w:tcPr>
          <w:p w14:paraId="71AD1F4A" w14:textId="77777777" w:rsidR="00BF5E08" w:rsidRDefault="00BF5E08" w:rsidP="007473CD">
            <w:pPr>
              <w:pStyle w:val="TableParagraph"/>
              <w:spacing w:before="2" w:line="240" w:lineRule="auto"/>
              <w:ind w:left="294"/>
              <w:rPr>
                <w:b/>
              </w:rPr>
            </w:pPr>
            <w:r>
              <w:rPr>
                <w:b/>
                <w:spacing w:val="-2"/>
              </w:rPr>
              <w:t>Weekly</w:t>
            </w:r>
          </w:p>
        </w:tc>
        <w:tc>
          <w:tcPr>
            <w:tcW w:w="1304" w:type="dxa"/>
          </w:tcPr>
          <w:p w14:paraId="1996524C" w14:textId="77777777" w:rsidR="00BF5E08" w:rsidRDefault="00BF5E08" w:rsidP="007473CD">
            <w:pPr>
              <w:pStyle w:val="TableParagraph"/>
              <w:spacing w:before="2" w:line="240" w:lineRule="auto"/>
              <w:ind w:right="456"/>
              <w:jc w:val="right"/>
              <w:rPr>
                <w:b/>
              </w:rPr>
            </w:pPr>
            <w:r>
              <w:rPr>
                <w:b/>
                <w:spacing w:val="-2"/>
                <w:w w:val="95"/>
              </w:rPr>
              <w:t>Daily</w:t>
            </w:r>
          </w:p>
        </w:tc>
      </w:tr>
      <w:tr w:rsidR="00BF5E08" w14:paraId="7219E73C" w14:textId="77777777" w:rsidTr="007473CD">
        <w:trPr>
          <w:trHeight w:val="268"/>
        </w:trPr>
        <w:tc>
          <w:tcPr>
            <w:tcW w:w="5205" w:type="dxa"/>
            <w:gridSpan w:val="3"/>
            <w:shd w:val="clear" w:color="auto" w:fill="009898"/>
          </w:tcPr>
          <w:p w14:paraId="45356164" w14:textId="77777777" w:rsidR="00BF5E08" w:rsidRDefault="00BF5E08" w:rsidP="007473CD">
            <w:pPr>
              <w:pStyle w:val="TableParagraph"/>
              <w:spacing w:before="2" w:line="246" w:lineRule="exact"/>
              <w:ind w:left="2738" w:right="-44"/>
              <w:rPr>
                <w:b/>
              </w:rPr>
            </w:pPr>
            <w:r>
              <w:rPr>
                <w:b/>
                <w:color w:val="FFFFFF"/>
                <w:w w:val="85"/>
              </w:rPr>
              <w:t>Received</w:t>
            </w:r>
            <w:r>
              <w:rPr>
                <w:rFonts w:ascii="Times New Roman"/>
                <w:color w:val="FFFFFF"/>
                <w:spacing w:val="2"/>
              </w:rPr>
              <w:t xml:space="preserve"> </w:t>
            </w:r>
            <w:r>
              <w:rPr>
                <w:b/>
                <w:color w:val="FFFFFF"/>
                <w:w w:val="85"/>
              </w:rPr>
              <w:t>rude</w:t>
            </w:r>
            <w:r>
              <w:rPr>
                <w:rFonts w:ascii="Times New Roman"/>
                <w:color w:val="FFFFFF"/>
                <w:spacing w:val="2"/>
              </w:rPr>
              <w:t xml:space="preserve"> </w:t>
            </w:r>
            <w:r>
              <w:rPr>
                <w:b/>
                <w:color w:val="FFFFFF"/>
                <w:w w:val="85"/>
              </w:rPr>
              <w:t>demands</w:t>
            </w:r>
            <w:r>
              <w:rPr>
                <w:rFonts w:ascii="Times New Roman"/>
                <w:color w:val="FFFFFF"/>
                <w:spacing w:val="3"/>
              </w:rPr>
              <w:t xml:space="preserve"> </w:t>
            </w:r>
            <w:r>
              <w:rPr>
                <w:b/>
                <w:color w:val="FFFFFF"/>
                <w:spacing w:val="-5"/>
                <w:w w:val="85"/>
              </w:rPr>
              <w:t>fro</w:t>
            </w:r>
          </w:p>
        </w:tc>
        <w:tc>
          <w:tcPr>
            <w:tcW w:w="1356" w:type="dxa"/>
            <w:shd w:val="clear" w:color="auto" w:fill="009898"/>
          </w:tcPr>
          <w:p w14:paraId="2BE602D6" w14:textId="77777777" w:rsidR="00BF5E08" w:rsidRDefault="00BF5E08" w:rsidP="007473CD">
            <w:pPr>
              <w:pStyle w:val="TableParagraph"/>
              <w:spacing w:before="2" w:line="246" w:lineRule="exact"/>
              <w:ind w:left="38"/>
              <w:rPr>
                <w:b/>
              </w:rPr>
            </w:pPr>
            <w:r>
              <w:rPr>
                <w:b/>
                <w:color w:val="FFFFFF"/>
                <w:w w:val="95"/>
              </w:rPr>
              <w:t>m</w:t>
            </w:r>
            <w:r>
              <w:rPr>
                <w:rFonts w:ascii="Times New Roman"/>
                <w:color w:val="FFFFFF"/>
                <w:spacing w:val="-11"/>
                <w:w w:val="95"/>
              </w:rPr>
              <w:t xml:space="preserve"> </w:t>
            </w:r>
            <w:r>
              <w:rPr>
                <w:b/>
                <w:color w:val="FFFFFF"/>
                <w:w w:val="95"/>
              </w:rPr>
              <w:t>a</w:t>
            </w:r>
            <w:r>
              <w:rPr>
                <w:rFonts w:ascii="Times New Roman"/>
                <w:color w:val="FFFFFF"/>
                <w:spacing w:val="-11"/>
                <w:w w:val="95"/>
              </w:rPr>
              <w:t xml:space="preserve"> </w:t>
            </w:r>
            <w:r>
              <w:rPr>
                <w:b/>
                <w:color w:val="FFFFFF"/>
                <w:spacing w:val="-2"/>
                <w:w w:val="90"/>
              </w:rPr>
              <w:t>colleague</w:t>
            </w:r>
          </w:p>
        </w:tc>
        <w:tc>
          <w:tcPr>
            <w:tcW w:w="1366" w:type="dxa"/>
            <w:shd w:val="clear" w:color="auto" w:fill="009898"/>
          </w:tcPr>
          <w:p w14:paraId="3207867D"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65BF2C78" w14:textId="77777777" w:rsidR="00BF5E08" w:rsidRDefault="00BF5E08" w:rsidP="007473CD">
            <w:pPr>
              <w:pStyle w:val="TableParagraph"/>
              <w:spacing w:before="0" w:line="240" w:lineRule="auto"/>
              <w:rPr>
                <w:rFonts w:ascii="Times New Roman"/>
                <w:sz w:val="18"/>
              </w:rPr>
            </w:pPr>
          </w:p>
        </w:tc>
      </w:tr>
      <w:tr w:rsidR="00BF5E08" w14:paraId="476D2FC8" w14:textId="77777777" w:rsidTr="007473CD">
        <w:trPr>
          <w:trHeight w:val="266"/>
        </w:trPr>
        <w:tc>
          <w:tcPr>
            <w:tcW w:w="2556" w:type="dxa"/>
          </w:tcPr>
          <w:p w14:paraId="66C8DB5C" w14:textId="77777777" w:rsidR="00BF5E08" w:rsidRDefault="00BF5E08" w:rsidP="007473CD">
            <w:pPr>
              <w:pStyle w:val="TableParagraph"/>
              <w:spacing w:before="0" w:line="246" w:lineRule="exact"/>
              <w:ind w:left="122"/>
              <w:rPr>
                <w:b/>
              </w:rPr>
            </w:pPr>
            <w:r>
              <w:rPr>
                <w:b/>
                <w:spacing w:val="-2"/>
                <w:w w:val="80"/>
              </w:rPr>
              <w:t>AHSS-</w:t>
            </w:r>
            <w:r>
              <w:rPr>
                <w:b/>
                <w:spacing w:val="-5"/>
                <w:w w:val="90"/>
              </w:rPr>
              <w:t>BL</w:t>
            </w:r>
          </w:p>
        </w:tc>
        <w:tc>
          <w:tcPr>
            <w:tcW w:w="1191" w:type="dxa"/>
          </w:tcPr>
          <w:p w14:paraId="42944E49" w14:textId="77777777" w:rsidR="00BF5E08" w:rsidRDefault="00BF5E08" w:rsidP="007473CD">
            <w:pPr>
              <w:pStyle w:val="TableParagraph"/>
              <w:spacing w:before="0" w:line="246" w:lineRule="exact"/>
              <w:ind w:left="286"/>
            </w:pPr>
            <w:r>
              <w:rPr>
                <w:spacing w:val="-2"/>
              </w:rPr>
              <w:t>60.4%</w:t>
            </w:r>
          </w:p>
        </w:tc>
        <w:tc>
          <w:tcPr>
            <w:tcW w:w="1458" w:type="dxa"/>
          </w:tcPr>
          <w:p w14:paraId="4E8C15A5" w14:textId="77777777" w:rsidR="00BF5E08" w:rsidRDefault="00BF5E08" w:rsidP="007473CD">
            <w:pPr>
              <w:pStyle w:val="TableParagraph"/>
              <w:spacing w:before="0" w:line="246" w:lineRule="exact"/>
              <w:ind w:left="491"/>
            </w:pPr>
            <w:r>
              <w:rPr>
                <w:spacing w:val="-2"/>
              </w:rPr>
              <w:t>29.9%</w:t>
            </w:r>
          </w:p>
        </w:tc>
        <w:tc>
          <w:tcPr>
            <w:tcW w:w="1356" w:type="dxa"/>
          </w:tcPr>
          <w:p w14:paraId="6F272D96" w14:textId="77777777" w:rsidR="00BF5E08" w:rsidRDefault="00BF5E08" w:rsidP="007473CD">
            <w:pPr>
              <w:pStyle w:val="TableParagraph"/>
              <w:spacing w:before="0" w:line="246" w:lineRule="exact"/>
              <w:ind w:left="422" w:right="432"/>
              <w:jc w:val="center"/>
            </w:pPr>
            <w:r>
              <w:rPr>
                <w:spacing w:val="-4"/>
                <w:w w:val="95"/>
              </w:rPr>
              <w:t>5.4%</w:t>
            </w:r>
          </w:p>
        </w:tc>
        <w:tc>
          <w:tcPr>
            <w:tcW w:w="1366" w:type="dxa"/>
          </w:tcPr>
          <w:p w14:paraId="4D0CBABE" w14:textId="77777777" w:rsidR="00BF5E08" w:rsidRDefault="00BF5E08" w:rsidP="007473CD">
            <w:pPr>
              <w:pStyle w:val="TableParagraph"/>
              <w:spacing w:before="0" w:line="246" w:lineRule="exact"/>
              <w:ind w:left="419"/>
            </w:pPr>
            <w:r>
              <w:rPr>
                <w:spacing w:val="-4"/>
                <w:w w:val="95"/>
              </w:rPr>
              <w:t>3.3%</w:t>
            </w:r>
          </w:p>
        </w:tc>
        <w:tc>
          <w:tcPr>
            <w:tcW w:w="1304" w:type="dxa"/>
          </w:tcPr>
          <w:p w14:paraId="7C64F08C" w14:textId="77777777" w:rsidR="00BF5E08" w:rsidRDefault="00BF5E08" w:rsidP="007473CD">
            <w:pPr>
              <w:pStyle w:val="TableParagraph"/>
              <w:spacing w:before="0" w:line="246" w:lineRule="exact"/>
              <w:ind w:left="370" w:right="441"/>
              <w:jc w:val="center"/>
            </w:pPr>
            <w:r>
              <w:rPr>
                <w:spacing w:val="-5"/>
                <w:w w:val="95"/>
              </w:rPr>
              <w:t>1%</w:t>
            </w:r>
          </w:p>
        </w:tc>
      </w:tr>
      <w:tr w:rsidR="00BF5E08" w14:paraId="6D36940D" w14:textId="77777777" w:rsidTr="007473CD">
        <w:trPr>
          <w:trHeight w:val="268"/>
        </w:trPr>
        <w:tc>
          <w:tcPr>
            <w:tcW w:w="2556" w:type="dxa"/>
            <w:shd w:val="clear" w:color="auto" w:fill="D9D9D9"/>
          </w:tcPr>
          <w:p w14:paraId="42CEEE7D" w14:textId="77777777" w:rsidR="00BF5E08" w:rsidRDefault="00BF5E08" w:rsidP="007473CD">
            <w:pPr>
              <w:pStyle w:val="TableParagraph"/>
              <w:spacing w:before="2" w:line="246" w:lineRule="exact"/>
              <w:ind w:left="122"/>
              <w:rPr>
                <w:b/>
              </w:rPr>
            </w:pPr>
            <w:r>
              <w:rPr>
                <w:b/>
                <w:w w:val="80"/>
              </w:rPr>
              <w:t>STEM-</w:t>
            </w:r>
            <w:r>
              <w:rPr>
                <w:b/>
                <w:spacing w:val="-5"/>
              </w:rPr>
              <w:t>MH</w:t>
            </w:r>
          </w:p>
        </w:tc>
        <w:tc>
          <w:tcPr>
            <w:tcW w:w="1191" w:type="dxa"/>
            <w:shd w:val="clear" w:color="auto" w:fill="D9D9D9"/>
          </w:tcPr>
          <w:p w14:paraId="179FFB4B" w14:textId="77777777" w:rsidR="00BF5E08" w:rsidRDefault="00BF5E08" w:rsidP="007473CD">
            <w:pPr>
              <w:pStyle w:val="TableParagraph"/>
              <w:spacing w:before="2" w:line="246" w:lineRule="exact"/>
              <w:ind w:left="286"/>
            </w:pPr>
            <w:r>
              <w:rPr>
                <w:spacing w:val="-2"/>
              </w:rPr>
              <w:t>69.5%</w:t>
            </w:r>
          </w:p>
        </w:tc>
        <w:tc>
          <w:tcPr>
            <w:tcW w:w="1458" w:type="dxa"/>
            <w:shd w:val="clear" w:color="auto" w:fill="D9D9D9"/>
          </w:tcPr>
          <w:p w14:paraId="6F782377" w14:textId="77777777" w:rsidR="00BF5E08" w:rsidRDefault="00BF5E08" w:rsidP="007473CD">
            <w:pPr>
              <w:pStyle w:val="TableParagraph"/>
              <w:spacing w:before="2" w:line="246" w:lineRule="exact"/>
              <w:ind w:left="491"/>
            </w:pPr>
            <w:r>
              <w:rPr>
                <w:spacing w:val="-2"/>
              </w:rPr>
              <w:t>23.6%</w:t>
            </w:r>
          </w:p>
        </w:tc>
        <w:tc>
          <w:tcPr>
            <w:tcW w:w="1356" w:type="dxa"/>
            <w:shd w:val="clear" w:color="auto" w:fill="D9D9D9"/>
          </w:tcPr>
          <w:p w14:paraId="6EF58769" w14:textId="77777777" w:rsidR="00BF5E08" w:rsidRDefault="00BF5E08" w:rsidP="007473CD">
            <w:pPr>
              <w:pStyle w:val="TableParagraph"/>
              <w:spacing w:before="2" w:line="246" w:lineRule="exact"/>
              <w:ind w:left="422" w:right="432"/>
              <w:jc w:val="center"/>
            </w:pPr>
            <w:r>
              <w:rPr>
                <w:spacing w:val="-4"/>
                <w:w w:val="95"/>
              </w:rPr>
              <w:t>4.4%</w:t>
            </w:r>
          </w:p>
        </w:tc>
        <w:tc>
          <w:tcPr>
            <w:tcW w:w="1366" w:type="dxa"/>
            <w:shd w:val="clear" w:color="auto" w:fill="D9D9D9"/>
          </w:tcPr>
          <w:p w14:paraId="5C58B8A9" w14:textId="77777777" w:rsidR="00BF5E08" w:rsidRDefault="00BF5E08" w:rsidP="007473CD">
            <w:pPr>
              <w:pStyle w:val="TableParagraph"/>
              <w:spacing w:before="2" w:line="246" w:lineRule="exact"/>
              <w:ind w:left="419"/>
            </w:pPr>
            <w:r>
              <w:rPr>
                <w:spacing w:val="-4"/>
                <w:w w:val="95"/>
              </w:rPr>
              <w:t>1.9%</w:t>
            </w:r>
          </w:p>
        </w:tc>
        <w:tc>
          <w:tcPr>
            <w:tcW w:w="1304" w:type="dxa"/>
            <w:shd w:val="clear" w:color="auto" w:fill="D9D9D9"/>
          </w:tcPr>
          <w:p w14:paraId="52B10C6D" w14:textId="77777777" w:rsidR="00BF5E08" w:rsidRDefault="00BF5E08" w:rsidP="007473CD">
            <w:pPr>
              <w:pStyle w:val="TableParagraph"/>
              <w:spacing w:before="2" w:line="246" w:lineRule="exact"/>
              <w:ind w:right="468"/>
              <w:jc w:val="right"/>
            </w:pPr>
            <w:r>
              <w:rPr>
                <w:spacing w:val="-4"/>
                <w:w w:val="95"/>
              </w:rPr>
              <w:t>0.7%</w:t>
            </w:r>
          </w:p>
        </w:tc>
      </w:tr>
      <w:tr w:rsidR="00BF5E08" w14:paraId="4CE21EA8" w14:textId="77777777" w:rsidTr="007473CD">
        <w:trPr>
          <w:trHeight w:val="268"/>
        </w:trPr>
        <w:tc>
          <w:tcPr>
            <w:tcW w:w="2556" w:type="dxa"/>
          </w:tcPr>
          <w:p w14:paraId="61DAAA7C" w14:textId="77777777" w:rsidR="00BF5E08" w:rsidRDefault="00BF5E08" w:rsidP="007473CD">
            <w:pPr>
              <w:pStyle w:val="TableParagraph"/>
              <w:spacing w:before="2" w:line="246" w:lineRule="exact"/>
              <w:ind w:left="122"/>
              <w:rPr>
                <w:b/>
              </w:rPr>
            </w:pPr>
            <w:r>
              <w:rPr>
                <w:b/>
                <w:spacing w:val="-2"/>
                <w:w w:val="95"/>
              </w:rPr>
              <w:t>Research</w:t>
            </w:r>
          </w:p>
        </w:tc>
        <w:tc>
          <w:tcPr>
            <w:tcW w:w="1191" w:type="dxa"/>
          </w:tcPr>
          <w:p w14:paraId="1CCB4951" w14:textId="77777777" w:rsidR="00BF5E08" w:rsidRDefault="00BF5E08" w:rsidP="007473CD">
            <w:pPr>
              <w:pStyle w:val="TableParagraph"/>
              <w:spacing w:before="2" w:line="246" w:lineRule="exact"/>
              <w:ind w:left="286"/>
            </w:pPr>
            <w:r>
              <w:rPr>
                <w:spacing w:val="-2"/>
              </w:rPr>
              <w:t>74.7%</w:t>
            </w:r>
          </w:p>
        </w:tc>
        <w:tc>
          <w:tcPr>
            <w:tcW w:w="1458" w:type="dxa"/>
          </w:tcPr>
          <w:p w14:paraId="3DC85BFA" w14:textId="77777777" w:rsidR="00BF5E08" w:rsidRDefault="00BF5E08" w:rsidP="007473CD">
            <w:pPr>
              <w:pStyle w:val="TableParagraph"/>
              <w:spacing w:before="2" w:line="246" w:lineRule="exact"/>
              <w:ind w:left="319" w:right="245"/>
              <w:jc w:val="center"/>
            </w:pPr>
            <w:r>
              <w:rPr>
                <w:spacing w:val="-5"/>
                <w:w w:val="95"/>
              </w:rPr>
              <w:t>18%</w:t>
            </w:r>
          </w:p>
        </w:tc>
        <w:tc>
          <w:tcPr>
            <w:tcW w:w="1356" w:type="dxa"/>
          </w:tcPr>
          <w:p w14:paraId="4A7D5E76" w14:textId="77777777" w:rsidR="00BF5E08" w:rsidRDefault="00BF5E08" w:rsidP="007473CD">
            <w:pPr>
              <w:pStyle w:val="TableParagraph"/>
              <w:spacing w:before="2" w:line="246" w:lineRule="exact"/>
              <w:ind w:left="422" w:right="432"/>
              <w:jc w:val="center"/>
            </w:pPr>
            <w:r>
              <w:rPr>
                <w:spacing w:val="-4"/>
                <w:w w:val="95"/>
              </w:rPr>
              <w:t>1.3%</w:t>
            </w:r>
          </w:p>
        </w:tc>
        <w:tc>
          <w:tcPr>
            <w:tcW w:w="1366" w:type="dxa"/>
          </w:tcPr>
          <w:p w14:paraId="469DAA23" w14:textId="77777777" w:rsidR="00BF5E08" w:rsidRDefault="00BF5E08" w:rsidP="007473CD">
            <w:pPr>
              <w:pStyle w:val="TableParagraph"/>
              <w:spacing w:before="2" w:line="246" w:lineRule="exact"/>
              <w:ind w:left="419"/>
            </w:pPr>
            <w:r>
              <w:rPr>
                <w:spacing w:val="-4"/>
                <w:w w:val="95"/>
              </w:rPr>
              <w:t>5.3%</w:t>
            </w:r>
          </w:p>
        </w:tc>
        <w:tc>
          <w:tcPr>
            <w:tcW w:w="1304" w:type="dxa"/>
          </w:tcPr>
          <w:p w14:paraId="2994CF51" w14:textId="77777777" w:rsidR="00BF5E08" w:rsidRDefault="00BF5E08" w:rsidP="007473CD">
            <w:pPr>
              <w:pStyle w:val="TableParagraph"/>
              <w:spacing w:before="2" w:line="246" w:lineRule="exact"/>
              <w:ind w:right="468"/>
              <w:jc w:val="right"/>
            </w:pPr>
            <w:r>
              <w:rPr>
                <w:spacing w:val="-4"/>
                <w:w w:val="95"/>
              </w:rPr>
              <w:t>0.7%</w:t>
            </w:r>
          </w:p>
        </w:tc>
      </w:tr>
      <w:tr w:rsidR="00BF5E08" w14:paraId="13FF620F" w14:textId="77777777" w:rsidTr="007473CD">
        <w:trPr>
          <w:trHeight w:val="269"/>
        </w:trPr>
        <w:tc>
          <w:tcPr>
            <w:tcW w:w="2556" w:type="dxa"/>
            <w:shd w:val="clear" w:color="auto" w:fill="D9D9D9"/>
          </w:tcPr>
          <w:p w14:paraId="19BEF0C5" w14:textId="77777777" w:rsidR="00BF5E08" w:rsidRDefault="00BF5E08" w:rsidP="007473CD">
            <w:pPr>
              <w:pStyle w:val="TableParagraph"/>
              <w:spacing w:before="2" w:line="247"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191" w:type="dxa"/>
            <w:shd w:val="clear" w:color="auto" w:fill="D9D9D9"/>
          </w:tcPr>
          <w:p w14:paraId="4D2771F5" w14:textId="77777777" w:rsidR="00BF5E08" w:rsidRDefault="00BF5E08" w:rsidP="007473CD">
            <w:pPr>
              <w:pStyle w:val="TableParagraph"/>
              <w:spacing w:before="2" w:line="247" w:lineRule="exact"/>
              <w:ind w:left="286"/>
            </w:pPr>
            <w:r>
              <w:rPr>
                <w:spacing w:val="-2"/>
              </w:rPr>
              <w:t>64.2%</w:t>
            </w:r>
          </w:p>
        </w:tc>
        <w:tc>
          <w:tcPr>
            <w:tcW w:w="1458" w:type="dxa"/>
            <w:shd w:val="clear" w:color="auto" w:fill="D9D9D9"/>
          </w:tcPr>
          <w:p w14:paraId="7D4BAD46" w14:textId="77777777" w:rsidR="00BF5E08" w:rsidRDefault="00BF5E08" w:rsidP="007473CD">
            <w:pPr>
              <w:pStyle w:val="TableParagraph"/>
              <w:spacing w:before="2" w:line="247" w:lineRule="exact"/>
              <w:ind w:left="491"/>
            </w:pPr>
            <w:r>
              <w:rPr>
                <w:spacing w:val="-2"/>
              </w:rPr>
              <w:t>26.6%</w:t>
            </w:r>
          </w:p>
        </w:tc>
        <w:tc>
          <w:tcPr>
            <w:tcW w:w="1356" w:type="dxa"/>
            <w:shd w:val="clear" w:color="auto" w:fill="D9D9D9"/>
          </w:tcPr>
          <w:p w14:paraId="5B435E80" w14:textId="77777777" w:rsidR="00BF5E08" w:rsidRDefault="00BF5E08" w:rsidP="007473CD">
            <w:pPr>
              <w:pStyle w:val="TableParagraph"/>
              <w:spacing w:before="2" w:line="247" w:lineRule="exact"/>
              <w:ind w:left="422" w:right="432"/>
              <w:jc w:val="center"/>
            </w:pPr>
            <w:r>
              <w:rPr>
                <w:spacing w:val="-4"/>
                <w:w w:val="95"/>
              </w:rPr>
              <w:t>4.8%</w:t>
            </w:r>
          </w:p>
        </w:tc>
        <w:tc>
          <w:tcPr>
            <w:tcW w:w="1366" w:type="dxa"/>
            <w:shd w:val="clear" w:color="auto" w:fill="D9D9D9"/>
          </w:tcPr>
          <w:p w14:paraId="428D28F2" w14:textId="77777777" w:rsidR="00BF5E08" w:rsidRDefault="00BF5E08" w:rsidP="007473CD">
            <w:pPr>
              <w:pStyle w:val="TableParagraph"/>
              <w:spacing w:before="2" w:line="247" w:lineRule="exact"/>
              <w:ind w:left="419"/>
            </w:pPr>
            <w:r>
              <w:rPr>
                <w:spacing w:val="-4"/>
                <w:w w:val="95"/>
              </w:rPr>
              <w:t>3.6%</w:t>
            </w:r>
          </w:p>
        </w:tc>
        <w:tc>
          <w:tcPr>
            <w:tcW w:w="1304" w:type="dxa"/>
            <w:shd w:val="clear" w:color="auto" w:fill="D9D9D9"/>
          </w:tcPr>
          <w:p w14:paraId="3C689A97" w14:textId="77777777" w:rsidR="00BF5E08" w:rsidRDefault="00BF5E08" w:rsidP="007473CD">
            <w:pPr>
              <w:pStyle w:val="TableParagraph"/>
              <w:spacing w:before="2" w:line="247" w:lineRule="exact"/>
              <w:ind w:right="468"/>
              <w:jc w:val="right"/>
            </w:pPr>
            <w:r>
              <w:rPr>
                <w:spacing w:val="-4"/>
                <w:w w:val="95"/>
              </w:rPr>
              <w:t>0.7%</w:t>
            </w:r>
          </w:p>
        </w:tc>
      </w:tr>
      <w:tr w:rsidR="00BF5E08" w14:paraId="08BD1AEE" w14:textId="77777777" w:rsidTr="007473CD">
        <w:trPr>
          <w:trHeight w:val="268"/>
        </w:trPr>
        <w:tc>
          <w:tcPr>
            <w:tcW w:w="2556" w:type="dxa"/>
          </w:tcPr>
          <w:p w14:paraId="47618CB3" w14:textId="77777777" w:rsidR="00BF5E08" w:rsidRDefault="00BF5E08" w:rsidP="007473CD">
            <w:pPr>
              <w:pStyle w:val="TableParagraph"/>
              <w:spacing w:before="2" w:line="246" w:lineRule="exact"/>
              <w:ind w:left="122"/>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191" w:type="dxa"/>
          </w:tcPr>
          <w:p w14:paraId="045F9229" w14:textId="77777777" w:rsidR="00BF5E08" w:rsidRDefault="00BF5E08" w:rsidP="007473CD">
            <w:pPr>
              <w:pStyle w:val="TableParagraph"/>
              <w:spacing w:before="2" w:line="246" w:lineRule="exact"/>
              <w:ind w:left="370"/>
            </w:pPr>
            <w:r>
              <w:rPr>
                <w:spacing w:val="-5"/>
                <w:w w:val="95"/>
              </w:rPr>
              <w:t>60%</w:t>
            </w:r>
          </w:p>
        </w:tc>
        <w:tc>
          <w:tcPr>
            <w:tcW w:w="1458" w:type="dxa"/>
          </w:tcPr>
          <w:p w14:paraId="6176EE48" w14:textId="77777777" w:rsidR="00BF5E08" w:rsidRDefault="00BF5E08" w:rsidP="007473CD">
            <w:pPr>
              <w:pStyle w:val="TableParagraph"/>
              <w:spacing w:before="2" w:line="246" w:lineRule="exact"/>
              <w:ind w:left="491"/>
            </w:pPr>
            <w:r>
              <w:rPr>
                <w:spacing w:val="-2"/>
              </w:rPr>
              <w:t>28.9%</w:t>
            </w:r>
          </w:p>
        </w:tc>
        <w:tc>
          <w:tcPr>
            <w:tcW w:w="1356" w:type="dxa"/>
          </w:tcPr>
          <w:p w14:paraId="2AA0339F" w14:textId="77777777" w:rsidR="00BF5E08" w:rsidRDefault="00BF5E08" w:rsidP="007473CD">
            <w:pPr>
              <w:pStyle w:val="TableParagraph"/>
              <w:spacing w:before="2" w:line="246" w:lineRule="exact"/>
              <w:ind w:left="422" w:right="432"/>
              <w:jc w:val="center"/>
            </w:pPr>
            <w:r>
              <w:rPr>
                <w:spacing w:val="-4"/>
                <w:w w:val="95"/>
              </w:rPr>
              <w:t>6.8%</w:t>
            </w:r>
          </w:p>
        </w:tc>
        <w:tc>
          <w:tcPr>
            <w:tcW w:w="1366" w:type="dxa"/>
          </w:tcPr>
          <w:p w14:paraId="5EE93114" w14:textId="77777777" w:rsidR="00BF5E08" w:rsidRDefault="00BF5E08" w:rsidP="007473CD">
            <w:pPr>
              <w:pStyle w:val="TableParagraph"/>
              <w:spacing w:before="2" w:line="246" w:lineRule="exact"/>
              <w:ind w:left="419"/>
            </w:pPr>
            <w:r>
              <w:rPr>
                <w:spacing w:val="-4"/>
                <w:w w:val="95"/>
              </w:rPr>
              <w:t>3.7%</w:t>
            </w:r>
          </w:p>
        </w:tc>
        <w:tc>
          <w:tcPr>
            <w:tcW w:w="1304" w:type="dxa"/>
          </w:tcPr>
          <w:p w14:paraId="330CAFB2" w14:textId="77777777" w:rsidR="00BF5E08" w:rsidRDefault="00BF5E08" w:rsidP="007473CD">
            <w:pPr>
              <w:pStyle w:val="TableParagraph"/>
              <w:spacing w:before="2" w:line="246" w:lineRule="exact"/>
              <w:ind w:right="468"/>
              <w:jc w:val="right"/>
            </w:pPr>
            <w:r>
              <w:rPr>
                <w:spacing w:val="-4"/>
                <w:w w:val="95"/>
              </w:rPr>
              <w:t>0.5%</w:t>
            </w:r>
          </w:p>
        </w:tc>
      </w:tr>
      <w:tr w:rsidR="00BF5E08" w14:paraId="599298C7" w14:textId="77777777" w:rsidTr="007473CD">
        <w:trPr>
          <w:trHeight w:val="268"/>
        </w:trPr>
        <w:tc>
          <w:tcPr>
            <w:tcW w:w="2556" w:type="dxa"/>
            <w:shd w:val="clear" w:color="auto" w:fill="009898"/>
          </w:tcPr>
          <w:p w14:paraId="59BED914" w14:textId="77777777" w:rsidR="00BF5E08" w:rsidRDefault="00BF5E08" w:rsidP="007473CD">
            <w:pPr>
              <w:pStyle w:val="TableParagraph"/>
              <w:spacing w:before="0" w:line="240" w:lineRule="auto"/>
              <w:rPr>
                <w:rFonts w:ascii="Times New Roman"/>
                <w:sz w:val="18"/>
              </w:rPr>
            </w:pPr>
          </w:p>
        </w:tc>
        <w:tc>
          <w:tcPr>
            <w:tcW w:w="2649" w:type="dxa"/>
            <w:gridSpan w:val="2"/>
            <w:shd w:val="clear" w:color="auto" w:fill="009898"/>
          </w:tcPr>
          <w:p w14:paraId="099AAC16" w14:textId="77777777" w:rsidR="00BF5E08" w:rsidRDefault="00BF5E08" w:rsidP="007473CD">
            <w:pPr>
              <w:pStyle w:val="TableParagraph"/>
              <w:spacing w:before="2" w:line="246" w:lineRule="exact"/>
              <w:ind w:left="540" w:right="-29"/>
              <w:rPr>
                <w:b/>
              </w:rPr>
            </w:pPr>
            <w:r>
              <w:rPr>
                <w:b/>
                <w:color w:val="FFFFFF"/>
                <w:w w:val="85"/>
              </w:rPr>
              <w:t>Been</w:t>
            </w:r>
            <w:r>
              <w:rPr>
                <w:rFonts w:ascii="Times New Roman"/>
                <w:color w:val="FFFFFF"/>
                <w:spacing w:val="-6"/>
              </w:rPr>
              <w:t xml:space="preserve"> </w:t>
            </w:r>
            <w:r>
              <w:rPr>
                <w:b/>
                <w:color w:val="FFFFFF"/>
                <w:w w:val="85"/>
              </w:rPr>
              <w:t>sent</w:t>
            </w:r>
            <w:r>
              <w:rPr>
                <w:rFonts w:ascii="Times New Roman"/>
                <w:color w:val="FFFFFF"/>
                <w:spacing w:val="-6"/>
              </w:rPr>
              <w:t xml:space="preserve"> </w:t>
            </w:r>
            <w:r>
              <w:rPr>
                <w:b/>
                <w:color w:val="FFFFFF"/>
                <w:w w:val="85"/>
              </w:rPr>
              <w:t>conflicting</w:t>
            </w:r>
            <w:r>
              <w:rPr>
                <w:rFonts w:ascii="Times New Roman"/>
                <w:color w:val="FFFFFF"/>
                <w:spacing w:val="-6"/>
              </w:rPr>
              <w:t xml:space="preserve"> </w:t>
            </w:r>
            <w:r>
              <w:rPr>
                <w:b/>
                <w:color w:val="FFFFFF"/>
                <w:spacing w:val="-5"/>
                <w:w w:val="85"/>
              </w:rPr>
              <w:t>in</w:t>
            </w:r>
          </w:p>
        </w:tc>
        <w:tc>
          <w:tcPr>
            <w:tcW w:w="1356" w:type="dxa"/>
            <w:shd w:val="clear" w:color="auto" w:fill="009898"/>
          </w:tcPr>
          <w:p w14:paraId="0DC876FA" w14:textId="77777777" w:rsidR="00BF5E08" w:rsidRDefault="00BF5E08" w:rsidP="007473CD">
            <w:pPr>
              <w:pStyle w:val="TableParagraph"/>
              <w:spacing w:before="2" w:line="246" w:lineRule="exact"/>
              <w:ind w:left="18"/>
              <w:rPr>
                <w:b/>
              </w:rPr>
            </w:pPr>
            <w:r>
              <w:rPr>
                <w:b/>
                <w:color w:val="FFFFFF"/>
                <w:spacing w:val="-2"/>
              </w:rPr>
              <w:t>formation</w:t>
            </w:r>
          </w:p>
        </w:tc>
        <w:tc>
          <w:tcPr>
            <w:tcW w:w="1366" w:type="dxa"/>
            <w:shd w:val="clear" w:color="auto" w:fill="009898"/>
          </w:tcPr>
          <w:p w14:paraId="5E890406"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496C44A7" w14:textId="77777777" w:rsidR="00BF5E08" w:rsidRDefault="00BF5E08" w:rsidP="007473CD">
            <w:pPr>
              <w:pStyle w:val="TableParagraph"/>
              <w:spacing w:before="0" w:line="240" w:lineRule="auto"/>
              <w:rPr>
                <w:rFonts w:ascii="Times New Roman"/>
                <w:sz w:val="18"/>
              </w:rPr>
            </w:pPr>
          </w:p>
        </w:tc>
      </w:tr>
      <w:tr w:rsidR="00BF5E08" w14:paraId="3847FAB0" w14:textId="77777777" w:rsidTr="007473CD">
        <w:trPr>
          <w:trHeight w:val="268"/>
        </w:trPr>
        <w:tc>
          <w:tcPr>
            <w:tcW w:w="2556" w:type="dxa"/>
          </w:tcPr>
          <w:p w14:paraId="67FBE986" w14:textId="77777777" w:rsidR="00BF5E08" w:rsidRDefault="00BF5E08" w:rsidP="007473CD">
            <w:pPr>
              <w:pStyle w:val="TableParagraph"/>
              <w:spacing w:before="2" w:line="246" w:lineRule="exact"/>
              <w:ind w:left="122"/>
              <w:rPr>
                <w:b/>
              </w:rPr>
            </w:pPr>
            <w:r>
              <w:rPr>
                <w:b/>
                <w:spacing w:val="-2"/>
                <w:w w:val="80"/>
              </w:rPr>
              <w:t>AHSS-</w:t>
            </w:r>
            <w:r>
              <w:rPr>
                <w:b/>
                <w:spacing w:val="-5"/>
                <w:w w:val="90"/>
              </w:rPr>
              <w:t>BL</w:t>
            </w:r>
          </w:p>
        </w:tc>
        <w:tc>
          <w:tcPr>
            <w:tcW w:w="1191" w:type="dxa"/>
          </w:tcPr>
          <w:p w14:paraId="463AB4B6" w14:textId="77777777" w:rsidR="00BF5E08" w:rsidRDefault="00BF5E08" w:rsidP="007473CD">
            <w:pPr>
              <w:pStyle w:val="TableParagraph"/>
              <w:spacing w:before="2" w:line="246" w:lineRule="exact"/>
              <w:ind w:left="286"/>
            </w:pPr>
            <w:r>
              <w:rPr>
                <w:spacing w:val="-2"/>
              </w:rPr>
              <w:t>34.9%</w:t>
            </w:r>
          </w:p>
        </w:tc>
        <w:tc>
          <w:tcPr>
            <w:tcW w:w="1458" w:type="dxa"/>
          </w:tcPr>
          <w:p w14:paraId="55338DB2" w14:textId="77777777" w:rsidR="00BF5E08" w:rsidRDefault="00BF5E08" w:rsidP="007473CD">
            <w:pPr>
              <w:pStyle w:val="TableParagraph"/>
              <w:spacing w:before="2" w:line="246" w:lineRule="exact"/>
              <w:ind w:left="491"/>
            </w:pPr>
            <w:r>
              <w:rPr>
                <w:spacing w:val="-2"/>
              </w:rPr>
              <w:t>42.1%</w:t>
            </w:r>
          </w:p>
        </w:tc>
        <w:tc>
          <w:tcPr>
            <w:tcW w:w="1356" w:type="dxa"/>
          </w:tcPr>
          <w:p w14:paraId="35CFCEDD" w14:textId="77777777" w:rsidR="00BF5E08" w:rsidRDefault="00BF5E08" w:rsidP="007473CD">
            <w:pPr>
              <w:pStyle w:val="TableParagraph"/>
              <w:spacing w:before="2" w:line="246" w:lineRule="exact"/>
              <w:ind w:left="397"/>
            </w:pPr>
            <w:r>
              <w:rPr>
                <w:spacing w:val="-2"/>
              </w:rPr>
              <w:t>12.4%</w:t>
            </w:r>
          </w:p>
        </w:tc>
        <w:tc>
          <w:tcPr>
            <w:tcW w:w="1366" w:type="dxa"/>
          </w:tcPr>
          <w:p w14:paraId="003FCF07" w14:textId="77777777" w:rsidR="00BF5E08" w:rsidRDefault="00BF5E08" w:rsidP="007473CD">
            <w:pPr>
              <w:pStyle w:val="TableParagraph"/>
              <w:spacing w:before="2" w:line="246" w:lineRule="exact"/>
              <w:ind w:left="419"/>
            </w:pPr>
            <w:r>
              <w:rPr>
                <w:spacing w:val="-4"/>
                <w:w w:val="95"/>
              </w:rPr>
              <w:t>8.2%</w:t>
            </w:r>
          </w:p>
        </w:tc>
        <w:tc>
          <w:tcPr>
            <w:tcW w:w="1304" w:type="dxa"/>
          </w:tcPr>
          <w:p w14:paraId="2AF5F1BF" w14:textId="77777777" w:rsidR="00BF5E08" w:rsidRDefault="00BF5E08" w:rsidP="007473CD">
            <w:pPr>
              <w:pStyle w:val="TableParagraph"/>
              <w:spacing w:before="2" w:line="246" w:lineRule="exact"/>
              <w:ind w:right="468"/>
              <w:jc w:val="right"/>
            </w:pPr>
            <w:r>
              <w:rPr>
                <w:spacing w:val="-4"/>
                <w:w w:val="95"/>
              </w:rPr>
              <w:t>2.4%</w:t>
            </w:r>
          </w:p>
        </w:tc>
      </w:tr>
      <w:tr w:rsidR="00BF5E08" w14:paraId="40E6ADA9" w14:textId="77777777" w:rsidTr="007473CD">
        <w:trPr>
          <w:trHeight w:val="268"/>
        </w:trPr>
        <w:tc>
          <w:tcPr>
            <w:tcW w:w="2556" w:type="dxa"/>
            <w:shd w:val="clear" w:color="auto" w:fill="D9D9D9"/>
          </w:tcPr>
          <w:p w14:paraId="3C69130C" w14:textId="77777777" w:rsidR="00BF5E08" w:rsidRDefault="00BF5E08" w:rsidP="007473CD">
            <w:pPr>
              <w:pStyle w:val="TableParagraph"/>
              <w:spacing w:before="2" w:line="246" w:lineRule="exact"/>
              <w:ind w:left="122"/>
              <w:rPr>
                <w:b/>
              </w:rPr>
            </w:pPr>
            <w:r>
              <w:rPr>
                <w:b/>
                <w:w w:val="80"/>
              </w:rPr>
              <w:t>STEM-</w:t>
            </w:r>
            <w:r>
              <w:rPr>
                <w:b/>
                <w:spacing w:val="-5"/>
              </w:rPr>
              <w:t>MH</w:t>
            </w:r>
          </w:p>
        </w:tc>
        <w:tc>
          <w:tcPr>
            <w:tcW w:w="1191" w:type="dxa"/>
            <w:shd w:val="clear" w:color="auto" w:fill="D9D9D9"/>
          </w:tcPr>
          <w:p w14:paraId="260C766C" w14:textId="77777777" w:rsidR="00BF5E08" w:rsidRDefault="00BF5E08" w:rsidP="007473CD">
            <w:pPr>
              <w:pStyle w:val="TableParagraph"/>
              <w:spacing w:before="2" w:line="246" w:lineRule="exact"/>
              <w:ind w:left="370"/>
            </w:pPr>
            <w:r>
              <w:rPr>
                <w:spacing w:val="-5"/>
                <w:w w:val="95"/>
              </w:rPr>
              <w:t>42%</w:t>
            </w:r>
          </w:p>
        </w:tc>
        <w:tc>
          <w:tcPr>
            <w:tcW w:w="1458" w:type="dxa"/>
            <w:shd w:val="clear" w:color="auto" w:fill="D9D9D9"/>
          </w:tcPr>
          <w:p w14:paraId="4727D684" w14:textId="77777777" w:rsidR="00BF5E08" w:rsidRDefault="00BF5E08" w:rsidP="007473CD">
            <w:pPr>
              <w:pStyle w:val="TableParagraph"/>
              <w:spacing w:before="2" w:line="246" w:lineRule="exact"/>
              <w:ind w:left="319" w:right="245"/>
              <w:jc w:val="center"/>
            </w:pPr>
            <w:r>
              <w:rPr>
                <w:spacing w:val="-5"/>
                <w:w w:val="95"/>
              </w:rPr>
              <w:t>40%</w:t>
            </w:r>
          </w:p>
        </w:tc>
        <w:tc>
          <w:tcPr>
            <w:tcW w:w="1356" w:type="dxa"/>
            <w:shd w:val="clear" w:color="auto" w:fill="D9D9D9"/>
          </w:tcPr>
          <w:p w14:paraId="5E5D5227" w14:textId="77777777" w:rsidR="00BF5E08" w:rsidRDefault="00BF5E08" w:rsidP="007473CD">
            <w:pPr>
              <w:pStyle w:val="TableParagraph"/>
              <w:spacing w:before="2" w:line="246" w:lineRule="exact"/>
              <w:ind w:left="422" w:right="432"/>
              <w:jc w:val="center"/>
            </w:pPr>
            <w:r>
              <w:rPr>
                <w:spacing w:val="-4"/>
                <w:w w:val="95"/>
              </w:rPr>
              <w:t>9.7%</w:t>
            </w:r>
          </w:p>
        </w:tc>
        <w:tc>
          <w:tcPr>
            <w:tcW w:w="1366" w:type="dxa"/>
            <w:shd w:val="clear" w:color="auto" w:fill="D9D9D9"/>
          </w:tcPr>
          <w:p w14:paraId="3D2597F5" w14:textId="77777777" w:rsidR="00BF5E08" w:rsidRDefault="00BF5E08" w:rsidP="007473CD">
            <w:pPr>
              <w:pStyle w:val="TableParagraph"/>
              <w:spacing w:before="2" w:line="246" w:lineRule="exact"/>
              <w:ind w:left="419"/>
            </w:pPr>
            <w:r>
              <w:rPr>
                <w:spacing w:val="-4"/>
                <w:w w:val="95"/>
              </w:rPr>
              <w:t>6.4%</w:t>
            </w:r>
          </w:p>
        </w:tc>
        <w:tc>
          <w:tcPr>
            <w:tcW w:w="1304" w:type="dxa"/>
            <w:shd w:val="clear" w:color="auto" w:fill="D9D9D9"/>
          </w:tcPr>
          <w:p w14:paraId="66435A28" w14:textId="77777777" w:rsidR="00BF5E08" w:rsidRDefault="00BF5E08" w:rsidP="007473CD">
            <w:pPr>
              <w:pStyle w:val="TableParagraph"/>
              <w:spacing w:before="2" w:line="246" w:lineRule="exact"/>
              <w:ind w:left="370" w:right="441"/>
              <w:jc w:val="center"/>
            </w:pPr>
            <w:r>
              <w:rPr>
                <w:spacing w:val="-5"/>
                <w:w w:val="95"/>
              </w:rPr>
              <w:t>2%</w:t>
            </w:r>
          </w:p>
        </w:tc>
      </w:tr>
      <w:tr w:rsidR="00BF5E08" w14:paraId="55360EEC" w14:textId="77777777" w:rsidTr="007473CD">
        <w:trPr>
          <w:trHeight w:val="268"/>
        </w:trPr>
        <w:tc>
          <w:tcPr>
            <w:tcW w:w="2556" w:type="dxa"/>
          </w:tcPr>
          <w:p w14:paraId="6CA11345" w14:textId="77777777" w:rsidR="00BF5E08" w:rsidRDefault="00BF5E08" w:rsidP="007473CD">
            <w:pPr>
              <w:pStyle w:val="TableParagraph"/>
              <w:spacing w:before="2" w:line="246" w:lineRule="exact"/>
              <w:ind w:left="122"/>
              <w:rPr>
                <w:b/>
              </w:rPr>
            </w:pPr>
            <w:r>
              <w:rPr>
                <w:b/>
                <w:spacing w:val="-2"/>
                <w:w w:val="95"/>
              </w:rPr>
              <w:t>Research</w:t>
            </w:r>
          </w:p>
        </w:tc>
        <w:tc>
          <w:tcPr>
            <w:tcW w:w="1191" w:type="dxa"/>
          </w:tcPr>
          <w:p w14:paraId="7A6D26F6" w14:textId="77777777" w:rsidR="00BF5E08" w:rsidRDefault="00BF5E08" w:rsidP="007473CD">
            <w:pPr>
              <w:pStyle w:val="TableParagraph"/>
              <w:spacing w:before="2" w:line="246" w:lineRule="exact"/>
              <w:ind w:left="286"/>
            </w:pPr>
            <w:r>
              <w:rPr>
                <w:spacing w:val="-2"/>
              </w:rPr>
              <w:t>47.3%</w:t>
            </w:r>
          </w:p>
        </w:tc>
        <w:tc>
          <w:tcPr>
            <w:tcW w:w="1458" w:type="dxa"/>
          </w:tcPr>
          <w:p w14:paraId="487CB6F5" w14:textId="77777777" w:rsidR="00BF5E08" w:rsidRDefault="00BF5E08" w:rsidP="007473CD">
            <w:pPr>
              <w:pStyle w:val="TableParagraph"/>
              <w:spacing w:before="2" w:line="246" w:lineRule="exact"/>
              <w:ind w:left="491"/>
            </w:pPr>
            <w:r>
              <w:rPr>
                <w:spacing w:val="-2"/>
              </w:rPr>
              <w:t>31.3%</w:t>
            </w:r>
          </w:p>
        </w:tc>
        <w:tc>
          <w:tcPr>
            <w:tcW w:w="1356" w:type="dxa"/>
          </w:tcPr>
          <w:p w14:paraId="7383BE20" w14:textId="77777777" w:rsidR="00BF5E08" w:rsidRDefault="00BF5E08" w:rsidP="007473CD">
            <w:pPr>
              <w:pStyle w:val="TableParagraph"/>
              <w:spacing w:before="2" w:line="246" w:lineRule="exact"/>
              <w:ind w:left="422" w:right="432"/>
              <w:jc w:val="center"/>
            </w:pPr>
            <w:r>
              <w:rPr>
                <w:spacing w:val="-5"/>
                <w:w w:val="95"/>
              </w:rPr>
              <w:t>12%</w:t>
            </w:r>
          </w:p>
        </w:tc>
        <w:tc>
          <w:tcPr>
            <w:tcW w:w="1366" w:type="dxa"/>
          </w:tcPr>
          <w:p w14:paraId="2021CBC3" w14:textId="77777777" w:rsidR="00BF5E08" w:rsidRDefault="00BF5E08" w:rsidP="007473CD">
            <w:pPr>
              <w:pStyle w:val="TableParagraph"/>
              <w:spacing w:before="2" w:line="246" w:lineRule="exact"/>
              <w:ind w:left="419"/>
            </w:pPr>
            <w:r>
              <w:rPr>
                <w:spacing w:val="-4"/>
                <w:w w:val="95"/>
              </w:rPr>
              <w:t>6.7%</w:t>
            </w:r>
          </w:p>
        </w:tc>
        <w:tc>
          <w:tcPr>
            <w:tcW w:w="1304" w:type="dxa"/>
          </w:tcPr>
          <w:p w14:paraId="4B92AE50" w14:textId="77777777" w:rsidR="00BF5E08" w:rsidRDefault="00BF5E08" w:rsidP="007473CD">
            <w:pPr>
              <w:pStyle w:val="TableParagraph"/>
              <w:spacing w:before="2" w:line="246" w:lineRule="exact"/>
              <w:ind w:right="468"/>
              <w:jc w:val="right"/>
            </w:pPr>
            <w:r>
              <w:rPr>
                <w:spacing w:val="-4"/>
                <w:w w:val="95"/>
              </w:rPr>
              <w:t>2.7%</w:t>
            </w:r>
          </w:p>
        </w:tc>
      </w:tr>
      <w:tr w:rsidR="00BF5E08" w14:paraId="6281C247" w14:textId="77777777" w:rsidTr="007473CD">
        <w:trPr>
          <w:trHeight w:val="266"/>
        </w:trPr>
        <w:tc>
          <w:tcPr>
            <w:tcW w:w="2556" w:type="dxa"/>
            <w:shd w:val="clear" w:color="auto" w:fill="D9D9D9"/>
          </w:tcPr>
          <w:p w14:paraId="15E7681A" w14:textId="77777777" w:rsidR="00BF5E08" w:rsidRDefault="00BF5E08" w:rsidP="007473CD">
            <w:pPr>
              <w:pStyle w:val="TableParagraph"/>
              <w:spacing w:before="0" w:line="246"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191" w:type="dxa"/>
            <w:shd w:val="clear" w:color="auto" w:fill="D9D9D9"/>
          </w:tcPr>
          <w:p w14:paraId="6991644A" w14:textId="77777777" w:rsidR="00BF5E08" w:rsidRDefault="00BF5E08" w:rsidP="007473CD">
            <w:pPr>
              <w:pStyle w:val="TableParagraph"/>
              <w:spacing w:before="0" w:line="246" w:lineRule="exact"/>
              <w:ind w:left="370"/>
            </w:pPr>
            <w:r>
              <w:rPr>
                <w:spacing w:val="-5"/>
                <w:w w:val="95"/>
              </w:rPr>
              <w:t>36%</w:t>
            </w:r>
          </w:p>
        </w:tc>
        <w:tc>
          <w:tcPr>
            <w:tcW w:w="1458" w:type="dxa"/>
            <w:shd w:val="clear" w:color="auto" w:fill="D9D9D9"/>
          </w:tcPr>
          <w:p w14:paraId="09C16997" w14:textId="77777777" w:rsidR="00BF5E08" w:rsidRDefault="00BF5E08" w:rsidP="007473CD">
            <w:pPr>
              <w:pStyle w:val="TableParagraph"/>
              <w:spacing w:before="0" w:line="246" w:lineRule="exact"/>
              <w:ind w:left="319" w:right="245"/>
              <w:jc w:val="center"/>
            </w:pPr>
            <w:r>
              <w:rPr>
                <w:spacing w:val="-5"/>
                <w:w w:val="95"/>
              </w:rPr>
              <w:t>45%</w:t>
            </w:r>
          </w:p>
        </w:tc>
        <w:tc>
          <w:tcPr>
            <w:tcW w:w="1356" w:type="dxa"/>
            <w:shd w:val="clear" w:color="auto" w:fill="D9D9D9"/>
          </w:tcPr>
          <w:p w14:paraId="5BFC7F40" w14:textId="77777777" w:rsidR="00BF5E08" w:rsidRDefault="00BF5E08" w:rsidP="007473CD">
            <w:pPr>
              <w:pStyle w:val="TableParagraph"/>
              <w:spacing w:before="0" w:line="246" w:lineRule="exact"/>
              <w:ind w:left="397"/>
            </w:pPr>
            <w:r>
              <w:rPr>
                <w:spacing w:val="-2"/>
              </w:rPr>
              <w:t>10.9%</w:t>
            </w:r>
          </w:p>
        </w:tc>
        <w:tc>
          <w:tcPr>
            <w:tcW w:w="1366" w:type="dxa"/>
            <w:shd w:val="clear" w:color="auto" w:fill="D9D9D9"/>
          </w:tcPr>
          <w:p w14:paraId="00AA9957" w14:textId="77777777" w:rsidR="00BF5E08" w:rsidRDefault="00BF5E08" w:rsidP="007473CD">
            <w:pPr>
              <w:pStyle w:val="TableParagraph"/>
              <w:spacing w:before="0" w:line="246" w:lineRule="exact"/>
              <w:ind w:left="419"/>
            </w:pPr>
            <w:r>
              <w:rPr>
                <w:spacing w:val="-4"/>
                <w:w w:val="95"/>
              </w:rPr>
              <w:t>6.1%</w:t>
            </w:r>
          </w:p>
        </w:tc>
        <w:tc>
          <w:tcPr>
            <w:tcW w:w="1304" w:type="dxa"/>
            <w:shd w:val="clear" w:color="auto" w:fill="D9D9D9"/>
          </w:tcPr>
          <w:p w14:paraId="2BC93EFA" w14:textId="77777777" w:rsidR="00BF5E08" w:rsidRDefault="00BF5E08" w:rsidP="007473CD">
            <w:pPr>
              <w:pStyle w:val="TableParagraph"/>
              <w:spacing w:before="0" w:line="246" w:lineRule="exact"/>
              <w:ind w:right="468"/>
              <w:jc w:val="right"/>
            </w:pPr>
            <w:r>
              <w:rPr>
                <w:spacing w:val="-4"/>
                <w:w w:val="95"/>
              </w:rPr>
              <w:t>2.2%</w:t>
            </w:r>
          </w:p>
        </w:tc>
      </w:tr>
      <w:tr w:rsidR="00BF5E08" w14:paraId="4D6B4B71" w14:textId="77777777" w:rsidTr="007473CD">
        <w:trPr>
          <w:trHeight w:val="268"/>
        </w:trPr>
        <w:tc>
          <w:tcPr>
            <w:tcW w:w="2556" w:type="dxa"/>
          </w:tcPr>
          <w:p w14:paraId="270711BF" w14:textId="77777777" w:rsidR="00BF5E08" w:rsidRDefault="00BF5E08" w:rsidP="007473CD">
            <w:pPr>
              <w:pStyle w:val="TableParagraph"/>
              <w:spacing w:before="2" w:line="246" w:lineRule="exact"/>
              <w:ind w:left="122"/>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191" w:type="dxa"/>
          </w:tcPr>
          <w:p w14:paraId="5540966A" w14:textId="77777777" w:rsidR="00BF5E08" w:rsidRDefault="00BF5E08" w:rsidP="007473CD">
            <w:pPr>
              <w:pStyle w:val="TableParagraph"/>
              <w:spacing w:before="2" w:line="246" w:lineRule="exact"/>
              <w:ind w:left="286"/>
            </w:pPr>
            <w:r>
              <w:rPr>
                <w:spacing w:val="-2"/>
              </w:rPr>
              <w:t>37.4%</w:t>
            </w:r>
          </w:p>
        </w:tc>
        <w:tc>
          <w:tcPr>
            <w:tcW w:w="1458" w:type="dxa"/>
          </w:tcPr>
          <w:p w14:paraId="29D74C08" w14:textId="77777777" w:rsidR="00BF5E08" w:rsidRDefault="00BF5E08" w:rsidP="007473CD">
            <w:pPr>
              <w:pStyle w:val="TableParagraph"/>
              <w:spacing w:before="2" w:line="246" w:lineRule="exact"/>
              <w:ind w:left="491"/>
            </w:pPr>
            <w:r>
              <w:rPr>
                <w:spacing w:val="-2"/>
              </w:rPr>
              <w:t>43.7%</w:t>
            </w:r>
          </w:p>
        </w:tc>
        <w:tc>
          <w:tcPr>
            <w:tcW w:w="1356" w:type="dxa"/>
          </w:tcPr>
          <w:p w14:paraId="438C9B7C" w14:textId="77777777" w:rsidR="00BF5E08" w:rsidRDefault="00BF5E08" w:rsidP="007473CD">
            <w:pPr>
              <w:pStyle w:val="TableParagraph"/>
              <w:spacing w:before="2" w:line="246" w:lineRule="exact"/>
              <w:ind w:left="422" w:right="432"/>
              <w:jc w:val="center"/>
            </w:pPr>
            <w:r>
              <w:rPr>
                <w:spacing w:val="-4"/>
                <w:w w:val="95"/>
              </w:rPr>
              <w:t>8.9%</w:t>
            </w:r>
          </w:p>
        </w:tc>
        <w:tc>
          <w:tcPr>
            <w:tcW w:w="1366" w:type="dxa"/>
          </w:tcPr>
          <w:p w14:paraId="0435AFF4" w14:textId="77777777" w:rsidR="00BF5E08" w:rsidRDefault="00BF5E08" w:rsidP="007473CD">
            <w:pPr>
              <w:pStyle w:val="TableParagraph"/>
              <w:spacing w:before="2" w:line="246" w:lineRule="exact"/>
              <w:ind w:left="419"/>
            </w:pPr>
            <w:r>
              <w:rPr>
                <w:spacing w:val="-4"/>
                <w:w w:val="95"/>
              </w:rPr>
              <w:t>7.4%</w:t>
            </w:r>
          </w:p>
        </w:tc>
        <w:tc>
          <w:tcPr>
            <w:tcW w:w="1304" w:type="dxa"/>
          </w:tcPr>
          <w:p w14:paraId="1AABD732" w14:textId="77777777" w:rsidR="00BF5E08" w:rsidRDefault="00BF5E08" w:rsidP="007473CD">
            <w:pPr>
              <w:pStyle w:val="TableParagraph"/>
              <w:spacing w:before="2" w:line="246" w:lineRule="exact"/>
              <w:ind w:right="468"/>
              <w:jc w:val="right"/>
            </w:pPr>
            <w:r>
              <w:rPr>
                <w:spacing w:val="-4"/>
                <w:w w:val="95"/>
              </w:rPr>
              <w:t>2.6%</w:t>
            </w:r>
          </w:p>
        </w:tc>
      </w:tr>
      <w:tr w:rsidR="00BF5E08" w14:paraId="35694417" w14:textId="77777777" w:rsidTr="007473CD">
        <w:trPr>
          <w:trHeight w:val="268"/>
        </w:trPr>
        <w:tc>
          <w:tcPr>
            <w:tcW w:w="2556" w:type="dxa"/>
            <w:shd w:val="clear" w:color="auto" w:fill="009898"/>
          </w:tcPr>
          <w:p w14:paraId="283A0352" w14:textId="77777777" w:rsidR="00BF5E08" w:rsidRDefault="00BF5E08" w:rsidP="007473CD">
            <w:pPr>
              <w:pStyle w:val="TableParagraph"/>
              <w:spacing w:before="2" w:line="246" w:lineRule="exact"/>
              <w:ind w:right="45"/>
              <w:jc w:val="right"/>
              <w:rPr>
                <w:b/>
              </w:rPr>
            </w:pPr>
            <w:r>
              <w:rPr>
                <w:b/>
                <w:color w:val="FFFFFF"/>
                <w:w w:val="85"/>
              </w:rPr>
              <w:t>Been</w:t>
            </w:r>
            <w:r>
              <w:rPr>
                <w:rFonts w:ascii="Times New Roman"/>
                <w:color w:val="FFFFFF"/>
                <w:spacing w:val="-5"/>
              </w:rPr>
              <w:t xml:space="preserve"> </w:t>
            </w:r>
            <w:r>
              <w:rPr>
                <w:b/>
                <w:color w:val="FFFFFF"/>
                <w:spacing w:val="-2"/>
                <w:w w:val="90"/>
              </w:rPr>
              <w:t>bypassed</w:t>
            </w:r>
          </w:p>
        </w:tc>
        <w:tc>
          <w:tcPr>
            <w:tcW w:w="1191" w:type="dxa"/>
            <w:shd w:val="clear" w:color="auto" w:fill="009898"/>
          </w:tcPr>
          <w:p w14:paraId="549E2F63" w14:textId="77777777" w:rsidR="00BF5E08" w:rsidRDefault="00BF5E08" w:rsidP="007473CD">
            <w:pPr>
              <w:pStyle w:val="TableParagraph"/>
              <w:spacing w:before="2" w:line="246" w:lineRule="exact"/>
              <w:ind w:left="-1" w:right="-188"/>
              <w:rPr>
                <w:b/>
              </w:rPr>
            </w:pPr>
            <w:r>
              <w:rPr>
                <w:b/>
                <w:color w:val="FFFFFF"/>
                <w:w w:val="85"/>
              </w:rPr>
              <w:t>in</w:t>
            </w:r>
            <w:r>
              <w:rPr>
                <w:rFonts w:ascii="Times New Roman"/>
                <w:color w:val="FFFFFF"/>
                <w:spacing w:val="-2"/>
              </w:rPr>
              <w:t xml:space="preserve"> </w:t>
            </w:r>
            <w:r>
              <w:rPr>
                <w:b/>
                <w:color w:val="FFFFFF"/>
                <w:w w:val="85"/>
              </w:rPr>
              <w:t>group</w:t>
            </w:r>
            <w:r>
              <w:rPr>
                <w:rFonts w:ascii="Times New Roman"/>
                <w:color w:val="FFFFFF"/>
                <w:spacing w:val="-2"/>
              </w:rPr>
              <w:t xml:space="preserve"> </w:t>
            </w:r>
            <w:r>
              <w:rPr>
                <w:b/>
                <w:color w:val="FFFFFF"/>
                <w:spacing w:val="-4"/>
                <w:w w:val="85"/>
              </w:rPr>
              <w:t>comm</w:t>
            </w:r>
          </w:p>
        </w:tc>
        <w:tc>
          <w:tcPr>
            <w:tcW w:w="1458" w:type="dxa"/>
            <w:shd w:val="clear" w:color="auto" w:fill="009898"/>
          </w:tcPr>
          <w:p w14:paraId="538CD78F" w14:textId="77777777" w:rsidR="00BF5E08" w:rsidRDefault="00BF5E08" w:rsidP="007473CD">
            <w:pPr>
              <w:pStyle w:val="TableParagraph"/>
              <w:spacing w:before="2" w:line="246" w:lineRule="exact"/>
              <w:ind w:left="-16" w:right="-29"/>
              <w:jc w:val="right"/>
              <w:rPr>
                <w:b/>
              </w:rPr>
            </w:pPr>
            <w:r>
              <w:rPr>
                <w:b/>
                <w:color w:val="FFFFFF"/>
                <w:w w:val="85"/>
              </w:rPr>
              <w:t>unications</w:t>
            </w:r>
            <w:r>
              <w:rPr>
                <w:rFonts w:ascii="Times New Roman"/>
                <w:color w:val="FFFFFF"/>
                <w:spacing w:val="-4"/>
              </w:rPr>
              <w:t xml:space="preserve"> </w:t>
            </w:r>
            <w:r>
              <w:rPr>
                <w:b/>
                <w:color w:val="FFFFFF"/>
                <w:spacing w:val="-5"/>
              </w:rPr>
              <w:t>tha</w:t>
            </w:r>
          </w:p>
        </w:tc>
        <w:tc>
          <w:tcPr>
            <w:tcW w:w="1356" w:type="dxa"/>
            <w:shd w:val="clear" w:color="auto" w:fill="009898"/>
          </w:tcPr>
          <w:p w14:paraId="5D3666AF" w14:textId="77777777" w:rsidR="00BF5E08" w:rsidRDefault="00BF5E08" w:rsidP="007473CD">
            <w:pPr>
              <w:pStyle w:val="TableParagraph"/>
              <w:spacing w:before="2" w:line="246" w:lineRule="exact"/>
              <w:ind w:left="25" w:right="-159"/>
              <w:rPr>
                <w:b/>
              </w:rPr>
            </w:pPr>
            <w:r>
              <w:rPr>
                <w:b/>
                <w:color w:val="FFFFFF"/>
                <w:w w:val="90"/>
              </w:rPr>
              <w:t>t</w:t>
            </w:r>
            <w:r>
              <w:rPr>
                <w:rFonts w:ascii="Times New Roman"/>
                <w:color w:val="FFFFFF"/>
                <w:spacing w:val="-3"/>
                <w:w w:val="90"/>
              </w:rPr>
              <w:t xml:space="preserve"> </w:t>
            </w:r>
            <w:r>
              <w:rPr>
                <w:b/>
                <w:color w:val="FFFFFF"/>
                <w:w w:val="90"/>
              </w:rPr>
              <w:t>are</w:t>
            </w:r>
            <w:r>
              <w:rPr>
                <w:rFonts w:ascii="Times New Roman"/>
                <w:color w:val="FFFFFF"/>
                <w:spacing w:val="-5"/>
              </w:rPr>
              <w:t xml:space="preserve"> </w:t>
            </w:r>
            <w:r>
              <w:rPr>
                <w:b/>
                <w:color w:val="FFFFFF"/>
                <w:w w:val="90"/>
              </w:rPr>
              <w:t>relevant</w:t>
            </w:r>
            <w:r>
              <w:rPr>
                <w:rFonts w:ascii="Times New Roman"/>
                <w:color w:val="FFFFFF"/>
                <w:spacing w:val="-5"/>
              </w:rPr>
              <w:t xml:space="preserve"> </w:t>
            </w:r>
            <w:r>
              <w:rPr>
                <w:b/>
                <w:color w:val="FFFFFF"/>
                <w:spacing w:val="-5"/>
                <w:w w:val="90"/>
              </w:rPr>
              <w:t>to</w:t>
            </w:r>
          </w:p>
        </w:tc>
        <w:tc>
          <w:tcPr>
            <w:tcW w:w="1366" w:type="dxa"/>
            <w:shd w:val="clear" w:color="auto" w:fill="009898"/>
          </w:tcPr>
          <w:p w14:paraId="0B0E2A55" w14:textId="77777777" w:rsidR="00BF5E08" w:rsidRDefault="00BF5E08" w:rsidP="007473CD">
            <w:pPr>
              <w:pStyle w:val="TableParagraph"/>
              <w:spacing w:before="2" w:line="246" w:lineRule="exact"/>
              <w:ind w:left="194" w:right="-15"/>
              <w:rPr>
                <w:b/>
              </w:rPr>
            </w:pPr>
            <w:r>
              <w:rPr>
                <w:b/>
                <w:color w:val="FFFFFF"/>
                <w:w w:val="90"/>
              </w:rPr>
              <w:t>your</w:t>
            </w:r>
            <w:r>
              <w:rPr>
                <w:rFonts w:ascii="Times New Roman"/>
                <w:color w:val="FFFFFF"/>
                <w:spacing w:val="-7"/>
                <w:w w:val="90"/>
              </w:rPr>
              <w:t xml:space="preserve"> </w:t>
            </w:r>
            <w:r>
              <w:rPr>
                <w:b/>
                <w:color w:val="FFFFFF"/>
                <w:w w:val="90"/>
              </w:rPr>
              <w:t>work</w:t>
            </w:r>
            <w:r>
              <w:rPr>
                <w:rFonts w:ascii="Times New Roman"/>
                <w:color w:val="FFFFFF"/>
                <w:spacing w:val="-8"/>
                <w:w w:val="90"/>
              </w:rPr>
              <w:t xml:space="preserve"> </w:t>
            </w:r>
            <w:r>
              <w:rPr>
                <w:b/>
                <w:color w:val="FFFFFF"/>
                <w:spacing w:val="-5"/>
                <w:w w:val="90"/>
              </w:rPr>
              <w:t>ro</w:t>
            </w:r>
          </w:p>
        </w:tc>
        <w:tc>
          <w:tcPr>
            <w:tcW w:w="1304" w:type="dxa"/>
            <w:shd w:val="clear" w:color="auto" w:fill="009898"/>
          </w:tcPr>
          <w:p w14:paraId="397AC1CA" w14:textId="77777777" w:rsidR="00BF5E08" w:rsidRDefault="00BF5E08" w:rsidP="007473CD">
            <w:pPr>
              <w:pStyle w:val="TableParagraph"/>
              <w:spacing w:before="2" w:line="246" w:lineRule="exact"/>
              <w:ind w:left="9"/>
              <w:rPr>
                <w:b/>
              </w:rPr>
            </w:pPr>
            <w:r>
              <w:rPr>
                <w:b/>
                <w:color w:val="FFFFFF"/>
                <w:spacing w:val="-5"/>
              </w:rPr>
              <w:t>le</w:t>
            </w:r>
          </w:p>
        </w:tc>
      </w:tr>
      <w:tr w:rsidR="00BF5E08" w14:paraId="3C15A202" w14:textId="77777777" w:rsidTr="007473CD">
        <w:trPr>
          <w:trHeight w:val="268"/>
        </w:trPr>
        <w:tc>
          <w:tcPr>
            <w:tcW w:w="2556" w:type="dxa"/>
          </w:tcPr>
          <w:p w14:paraId="2265FACD" w14:textId="77777777" w:rsidR="00BF5E08" w:rsidRDefault="00BF5E08" w:rsidP="007473CD">
            <w:pPr>
              <w:pStyle w:val="TableParagraph"/>
              <w:spacing w:before="2" w:line="246" w:lineRule="exact"/>
              <w:ind w:left="122"/>
              <w:rPr>
                <w:b/>
              </w:rPr>
            </w:pPr>
            <w:r>
              <w:rPr>
                <w:b/>
                <w:spacing w:val="-2"/>
                <w:w w:val="80"/>
              </w:rPr>
              <w:t>AHSS-</w:t>
            </w:r>
            <w:r>
              <w:rPr>
                <w:b/>
                <w:spacing w:val="-5"/>
                <w:w w:val="90"/>
              </w:rPr>
              <w:t>BL</w:t>
            </w:r>
          </w:p>
        </w:tc>
        <w:tc>
          <w:tcPr>
            <w:tcW w:w="1191" w:type="dxa"/>
          </w:tcPr>
          <w:p w14:paraId="3D535926" w14:textId="77777777" w:rsidR="00BF5E08" w:rsidRDefault="00BF5E08" w:rsidP="007473CD">
            <w:pPr>
              <w:pStyle w:val="TableParagraph"/>
              <w:spacing w:before="2" w:line="246" w:lineRule="exact"/>
              <w:ind w:left="286"/>
            </w:pPr>
            <w:r>
              <w:rPr>
                <w:spacing w:val="-2"/>
              </w:rPr>
              <w:t>40.6%</w:t>
            </w:r>
          </w:p>
        </w:tc>
        <w:tc>
          <w:tcPr>
            <w:tcW w:w="1458" w:type="dxa"/>
          </w:tcPr>
          <w:p w14:paraId="418FD601" w14:textId="77777777" w:rsidR="00BF5E08" w:rsidRDefault="00BF5E08" w:rsidP="007473CD">
            <w:pPr>
              <w:pStyle w:val="TableParagraph"/>
              <w:spacing w:before="2" w:line="246" w:lineRule="exact"/>
              <w:ind w:left="491"/>
            </w:pPr>
            <w:r>
              <w:rPr>
                <w:spacing w:val="-2"/>
              </w:rPr>
              <w:t>39.2%</w:t>
            </w:r>
          </w:p>
        </w:tc>
        <w:tc>
          <w:tcPr>
            <w:tcW w:w="1356" w:type="dxa"/>
          </w:tcPr>
          <w:p w14:paraId="4611BDFA" w14:textId="77777777" w:rsidR="00BF5E08" w:rsidRDefault="00BF5E08" w:rsidP="007473CD">
            <w:pPr>
              <w:pStyle w:val="TableParagraph"/>
              <w:spacing w:before="2" w:line="246" w:lineRule="exact"/>
              <w:ind w:left="422" w:right="432"/>
              <w:jc w:val="center"/>
            </w:pPr>
            <w:r>
              <w:rPr>
                <w:spacing w:val="-4"/>
                <w:w w:val="95"/>
              </w:rPr>
              <w:t>9.2%</w:t>
            </w:r>
          </w:p>
        </w:tc>
        <w:tc>
          <w:tcPr>
            <w:tcW w:w="1366" w:type="dxa"/>
          </w:tcPr>
          <w:p w14:paraId="31B202F4" w14:textId="77777777" w:rsidR="00BF5E08" w:rsidRDefault="00BF5E08" w:rsidP="007473CD">
            <w:pPr>
              <w:pStyle w:val="TableParagraph"/>
              <w:spacing w:before="2" w:line="246" w:lineRule="exact"/>
              <w:ind w:left="419"/>
            </w:pPr>
            <w:r>
              <w:rPr>
                <w:spacing w:val="-4"/>
                <w:w w:val="95"/>
              </w:rPr>
              <w:t>7.6%</w:t>
            </w:r>
          </w:p>
        </w:tc>
        <w:tc>
          <w:tcPr>
            <w:tcW w:w="1304" w:type="dxa"/>
          </w:tcPr>
          <w:p w14:paraId="15280A08" w14:textId="77777777" w:rsidR="00BF5E08" w:rsidRDefault="00BF5E08" w:rsidP="007473CD">
            <w:pPr>
              <w:pStyle w:val="TableParagraph"/>
              <w:spacing w:before="2" w:line="246" w:lineRule="exact"/>
              <w:ind w:right="468"/>
              <w:jc w:val="right"/>
            </w:pPr>
            <w:r>
              <w:rPr>
                <w:spacing w:val="-4"/>
                <w:w w:val="95"/>
              </w:rPr>
              <w:t>3.4%</w:t>
            </w:r>
          </w:p>
        </w:tc>
      </w:tr>
      <w:tr w:rsidR="00BF5E08" w14:paraId="16BB9F26" w14:textId="77777777" w:rsidTr="007473CD">
        <w:trPr>
          <w:trHeight w:val="268"/>
        </w:trPr>
        <w:tc>
          <w:tcPr>
            <w:tcW w:w="2556" w:type="dxa"/>
            <w:shd w:val="clear" w:color="auto" w:fill="D9D9D9"/>
          </w:tcPr>
          <w:p w14:paraId="24F4FD0C" w14:textId="77777777" w:rsidR="00BF5E08" w:rsidRDefault="00BF5E08" w:rsidP="007473CD">
            <w:pPr>
              <w:pStyle w:val="TableParagraph"/>
              <w:spacing w:before="2" w:line="246" w:lineRule="exact"/>
              <w:ind w:left="122"/>
              <w:rPr>
                <w:b/>
              </w:rPr>
            </w:pPr>
            <w:r>
              <w:rPr>
                <w:b/>
                <w:w w:val="80"/>
              </w:rPr>
              <w:t>STEM-</w:t>
            </w:r>
            <w:r>
              <w:rPr>
                <w:b/>
                <w:spacing w:val="-5"/>
              </w:rPr>
              <w:t>MH</w:t>
            </w:r>
          </w:p>
        </w:tc>
        <w:tc>
          <w:tcPr>
            <w:tcW w:w="1191" w:type="dxa"/>
            <w:shd w:val="clear" w:color="auto" w:fill="D9D9D9"/>
          </w:tcPr>
          <w:p w14:paraId="659C726D" w14:textId="77777777" w:rsidR="00BF5E08" w:rsidRDefault="00BF5E08" w:rsidP="007473CD">
            <w:pPr>
              <w:pStyle w:val="TableParagraph"/>
              <w:spacing w:before="2" w:line="246" w:lineRule="exact"/>
              <w:ind w:left="286"/>
            </w:pPr>
            <w:r>
              <w:rPr>
                <w:spacing w:val="-2"/>
              </w:rPr>
              <w:t>44.2%</w:t>
            </w:r>
          </w:p>
        </w:tc>
        <w:tc>
          <w:tcPr>
            <w:tcW w:w="1458" w:type="dxa"/>
            <w:shd w:val="clear" w:color="auto" w:fill="D9D9D9"/>
          </w:tcPr>
          <w:p w14:paraId="3DDE9ADC" w14:textId="77777777" w:rsidR="00BF5E08" w:rsidRDefault="00BF5E08" w:rsidP="007473CD">
            <w:pPr>
              <w:pStyle w:val="TableParagraph"/>
              <w:spacing w:before="2" w:line="246" w:lineRule="exact"/>
              <w:ind w:left="491"/>
            </w:pPr>
            <w:r>
              <w:rPr>
                <w:spacing w:val="-2"/>
              </w:rPr>
              <w:t>36.7%</w:t>
            </w:r>
          </w:p>
        </w:tc>
        <w:tc>
          <w:tcPr>
            <w:tcW w:w="1356" w:type="dxa"/>
            <w:shd w:val="clear" w:color="auto" w:fill="D9D9D9"/>
          </w:tcPr>
          <w:p w14:paraId="1FE7CCE8" w14:textId="77777777" w:rsidR="00BF5E08" w:rsidRDefault="00BF5E08" w:rsidP="007473CD">
            <w:pPr>
              <w:pStyle w:val="TableParagraph"/>
              <w:spacing w:before="2" w:line="246" w:lineRule="exact"/>
              <w:ind w:left="422" w:right="432"/>
              <w:jc w:val="center"/>
            </w:pPr>
            <w:r>
              <w:rPr>
                <w:spacing w:val="-5"/>
                <w:w w:val="95"/>
              </w:rPr>
              <w:t>12%</w:t>
            </w:r>
          </w:p>
        </w:tc>
        <w:tc>
          <w:tcPr>
            <w:tcW w:w="1366" w:type="dxa"/>
            <w:shd w:val="clear" w:color="auto" w:fill="D9D9D9"/>
          </w:tcPr>
          <w:p w14:paraId="1AAC91BD" w14:textId="77777777" w:rsidR="00BF5E08" w:rsidRDefault="00BF5E08" w:rsidP="007473CD">
            <w:pPr>
              <w:pStyle w:val="TableParagraph"/>
              <w:spacing w:before="2" w:line="246" w:lineRule="exact"/>
              <w:ind w:left="419"/>
            </w:pPr>
            <w:r>
              <w:rPr>
                <w:spacing w:val="-4"/>
                <w:w w:val="95"/>
              </w:rPr>
              <w:t>4.2%</w:t>
            </w:r>
          </w:p>
        </w:tc>
        <w:tc>
          <w:tcPr>
            <w:tcW w:w="1304" w:type="dxa"/>
            <w:shd w:val="clear" w:color="auto" w:fill="D9D9D9"/>
          </w:tcPr>
          <w:p w14:paraId="695FAEA3" w14:textId="77777777" w:rsidR="00BF5E08" w:rsidRDefault="00BF5E08" w:rsidP="007473CD">
            <w:pPr>
              <w:pStyle w:val="TableParagraph"/>
              <w:spacing w:before="2" w:line="246" w:lineRule="exact"/>
              <w:ind w:right="468"/>
              <w:jc w:val="right"/>
            </w:pPr>
            <w:r>
              <w:rPr>
                <w:spacing w:val="-4"/>
                <w:w w:val="95"/>
              </w:rPr>
              <w:t>2.9%</w:t>
            </w:r>
          </w:p>
        </w:tc>
      </w:tr>
      <w:tr w:rsidR="00BF5E08" w14:paraId="40C51991" w14:textId="77777777" w:rsidTr="007473CD">
        <w:trPr>
          <w:trHeight w:val="268"/>
        </w:trPr>
        <w:tc>
          <w:tcPr>
            <w:tcW w:w="2556" w:type="dxa"/>
          </w:tcPr>
          <w:p w14:paraId="36D538EA" w14:textId="77777777" w:rsidR="00BF5E08" w:rsidRDefault="00BF5E08" w:rsidP="007473CD">
            <w:pPr>
              <w:pStyle w:val="TableParagraph"/>
              <w:spacing w:before="2" w:line="246" w:lineRule="exact"/>
              <w:ind w:left="122"/>
              <w:rPr>
                <w:b/>
              </w:rPr>
            </w:pPr>
            <w:r>
              <w:rPr>
                <w:b/>
                <w:spacing w:val="-2"/>
                <w:w w:val="95"/>
              </w:rPr>
              <w:t>Research</w:t>
            </w:r>
          </w:p>
        </w:tc>
        <w:tc>
          <w:tcPr>
            <w:tcW w:w="1191" w:type="dxa"/>
          </w:tcPr>
          <w:p w14:paraId="2CF5471F" w14:textId="77777777" w:rsidR="00BF5E08" w:rsidRDefault="00BF5E08" w:rsidP="007473CD">
            <w:pPr>
              <w:pStyle w:val="TableParagraph"/>
              <w:spacing w:before="2" w:line="246" w:lineRule="exact"/>
              <w:ind w:left="286"/>
            </w:pPr>
            <w:r>
              <w:rPr>
                <w:spacing w:val="-2"/>
              </w:rPr>
              <w:t>47.3%</w:t>
            </w:r>
          </w:p>
        </w:tc>
        <w:tc>
          <w:tcPr>
            <w:tcW w:w="1458" w:type="dxa"/>
          </w:tcPr>
          <w:p w14:paraId="58B62922" w14:textId="77777777" w:rsidR="00BF5E08" w:rsidRDefault="00BF5E08" w:rsidP="007473CD">
            <w:pPr>
              <w:pStyle w:val="TableParagraph"/>
              <w:spacing w:before="2" w:line="246" w:lineRule="exact"/>
              <w:ind w:left="491"/>
            </w:pPr>
            <w:r>
              <w:rPr>
                <w:spacing w:val="-2"/>
              </w:rPr>
              <w:t>33.3%</w:t>
            </w:r>
          </w:p>
        </w:tc>
        <w:tc>
          <w:tcPr>
            <w:tcW w:w="1356" w:type="dxa"/>
          </w:tcPr>
          <w:p w14:paraId="5F54D205" w14:textId="77777777" w:rsidR="00BF5E08" w:rsidRDefault="00BF5E08" w:rsidP="007473CD">
            <w:pPr>
              <w:pStyle w:val="TableParagraph"/>
              <w:spacing w:before="2" w:line="246" w:lineRule="exact"/>
              <w:ind w:left="422" w:right="432"/>
              <w:jc w:val="center"/>
            </w:pPr>
            <w:r>
              <w:rPr>
                <w:spacing w:val="-4"/>
                <w:w w:val="95"/>
              </w:rPr>
              <w:t>9.3%</w:t>
            </w:r>
          </w:p>
        </w:tc>
        <w:tc>
          <w:tcPr>
            <w:tcW w:w="1366" w:type="dxa"/>
          </w:tcPr>
          <w:p w14:paraId="5409ED65" w14:textId="77777777" w:rsidR="00BF5E08" w:rsidRDefault="00BF5E08" w:rsidP="007473CD">
            <w:pPr>
              <w:pStyle w:val="TableParagraph"/>
              <w:spacing w:before="2" w:line="246" w:lineRule="exact"/>
              <w:ind w:left="419"/>
            </w:pPr>
            <w:r>
              <w:rPr>
                <w:spacing w:val="-4"/>
                <w:w w:val="95"/>
              </w:rPr>
              <w:t>6.7%</w:t>
            </w:r>
          </w:p>
        </w:tc>
        <w:tc>
          <w:tcPr>
            <w:tcW w:w="1304" w:type="dxa"/>
          </w:tcPr>
          <w:p w14:paraId="1BE524E5" w14:textId="77777777" w:rsidR="00BF5E08" w:rsidRDefault="00BF5E08" w:rsidP="007473CD">
            <w:pPr>
              <w:pStyle w:val="TableParagraph"/>
              <w:spacing w:before="2" w:line="246" w:lineRule="exact"/>
              <w:ind w:right="468"/>
              <w:jc w:val="right"/>
            </w:pPr>
            <w:r>
              <w:rPr>
                <w:spacing w:val="-4"/>
                <w:w w:val="95"/>
              </w:rPr>
              <w:t>3.3%</w:t>
            </w:r>
          </w:p>
        </w:tc>
      </w:tr>
      <w:tr w:rsidR="00BF5E08" w14:paraId="39F41383" w14:textId="77777777" w:rsidTr="007473CD">
        <w:trPr>
          <w:trHeight w:val="268"/>
        </w:trPr>
        <w:tc>
          <w:tcPr>
            <w:tcW w:w="2556" w:type="dxa"/>
            <w:shd w:val="clear" w:color="auto" w:fill="D9D9D9"/>
          </w:tcPr>
          <w:p w14:paraId="6472A83D" w14:textId="77777777" w:rsidR="00BF5E08" w:rsidRDefault="00BF5E08" w:rsidP="007473CD">
            <w:pPr>
              <w:pStyle w:val="TableParagraph"/>
              <w:spacing w:before="2" w:line="246"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191" w:type="dxa"/>
            <w:shd w:val="clear" w:color="auto" w:fill="D9D9D9"/>
          </w:tcPr>
          <w:p w14:paraId="1DAD20D3" w14:textId="77777777" w:rsidR="00BF5E08" w:rsidRDefault="00BF5E08" w:rsidP="007473CD">
            <w:pPr>
              <w:pStyle w:val="TableParagraph"/>
              <w:spacing w:before="2" w:line="246" w:lineRule="exact"/>
              <w:ind w:left="286"/>
            </w:pPr>
            <w:r>
              <w:rPr>
                <w:spacing w:val="-2"/>
              </w:rPr>
              <w:t>38.7%</w:t>
            </w:r>
          </w:p>
        </w:tc>
        <w:tc>
          <w:tcPr>
            <w:tcW w:w="1458" w:type="dxa"/>
            <w:shd w:val="clear" w:color="auto" w:fill="D9D9D9"/>
          </w:tcPr>
          <w:p w14:paraId="15D11160" w14:textId="77777777" w:rsidR="00BF5E08" w:rsidRDefault="00BF5E08" w:rsidP="007473CD">
            <w:pPr>
              <w:pStyle w:val="TableParagraph"/>
              <w:spacing w:before="2" w:line="246" w:lineRule="exact"/>
              <w:ind w:left="491"/>
            </w:pPr>
            <w:r>
              <w:rPr>
                <w:spacing w:val="-2"/>
              </w:rPr>
              <w:t>40.9%</w:t>
            </w:r>
          </w:p>
        </w:tc>
        <w:tc>
          <w:tcPr>
            <w:tcW w:w="1356" w:type="dxa"/>
            <w:shd w:val="clear" w:color="auto" w:fill="D9D9D9"/>
          </w:tcPr>
          <w:p w14:paraId="109457BC" w14:textId="77777777" w:rsidR="00BF5E08" w:rsidRDefault="00BF5E08" w:rsidP="007473CD">
            <w:pPr>
              <w:pStyle w:val="TableParagraph"/>
              <w:spacing w:before="2" w:line="246" w:lineRule="exact"/>
              <w:ind w:left="422" w:right="432"/>
              <w:jc w:val="center"/>
            </w:pPr>
            <w:r>
              <w:rPr>
                <w:spacing w:val="-4"/>
                <w:w w:val="95"/>
              </w:rPr>
              <w:t>9.9%</w:t>
            </w:r>
          </w:p>
        </w:tc>
        <w:tc>
          <w:tcPr>
            <w:tcW w:w="1366" w:type="dxa"/>
            <w:shd w:val="clear" w:color="auto" w:fill="D9D9D9"/>
          </w:tcPr>
          <w:p w14:paraId="25F68231" w14:textId="77777777" w:rsidR="00BF5E08" w:rsidRDefault="00BF5E08" w:rsidP="007473CD">
            <w:pPr>
              <w:pStyle w:val="TableParagraph"/>
              <w:spacing w:before="2" w:line="246" w:lineRule="exact"/>
              <w:ind w:left="419"/>
            </w:pPr>
            <w:r>
              <w:rPr>
                <w:spacing w:val="-4"/>
                <w:w w:val="95"/>
              </w:rPr>
              <w:t>7.2%</w:t>
            </w:r>
          </w:p>
        </w:tc>
        <w:tc>
          <w:tcPr>
            <w:tcW w:w="1304" w:type="dxa"/>
            <w:shd w:val="clear" w:color="auto" w:fill="D9D9D9"/>
          </w:tcPr>
          <w:p w14:paraId="7CED62CB" w14:textId="77777777" w:rsidR="00BF5E08" w:rsidRDefault="00BF5E08" w:rsidP="007473CD">
            <w:pPr>
              <w:pStyle w:val="TableParagraph"/>
              <w:spacing w:before="2" w:line="246" w:lineRule="exact"/>
              <w:ind w:right="468"/>
              <w:jc w:val="right"/>
            </w:pPr>
            <w:r>
              <w:rPr>
                <w:spacing w:val="-4"/>
                <w:w w:val="95"/>
              </w:rPr>
              <w:t>3.3%</w:t>
            </w:r>
          </w:p>
        </w:tc>
      </w:tr>
      <w:tr w:rsidR="00BF5E08" w14:paraId="5F5FEA6B" w14:textId="77777777" w:rsidTr="007473CD">
        <w:trPr>
          <w:trHeight w:val="268"/>
        </w:trPr>
        <w:tc>
          <w:tcPr>
            <w:tcW w:w="2556" w:type="dxa"/>
          </w:tcPr>
          <w:p w14:paraId="639D558A" w14:textId="77777777" w:rsidR="00BF5E08" w:rsidRDefault="00BF5E08" w:rsidP="007473CD">
            <w:pPr>
              <w:pStyle w:val="TableParagraph"/>
              <w:spacing w:before="2" w:line="246" w:lineRule="exact"/>
              <w:ind w:left="122"/>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191" w:type="dxa"/>
          </w:tcPr>
          <w:p w14:paraId="25E77DE1" w14:textId="77777777" w:rsidR="00BF5E08" w:rsidRDefault="00BF5E08" w:rsidP="007473CD">
            <w:pPr>
              <w:pStyle w:val="TableParagraph"/>
              <w:spacing w:before="2" w:line="246" w:lineRule="exact"/>
              <w:ind w:left="286"/>
            </w:pPr>
            <w:r>
              <w:rPr>
                <w:spacing w:val="-2"/>
              </w:rPr>
              <w:t>36.8%</w:t>
            </w:r>
          </w:p>
        </w:tc>
        <w:tc>
          <w:tcPr>
            <w:tcW w:w="1458" w:type="dxa"/>
          </w:tcPr>
          <w:p w14:paraId="3CD4E60C" w14:textId="77777777" w:rsidR="00BF5E08" w:rsidRDefault="00BF5E08" w:rsidP="007473CD">
            <w:pPr>
              <w:pStyle w:val="TableParagraph"/>
              <w:spacing w:before="2" w:line="246" w:lineRule="exact"/>
              <w:ind w:left="491"/>
            </w:pPr>
            <w:r>
              <w:rPr>
                <w:spacing w:val="-2"/>
              </w:rPr>
              <w:t>38.9%</w:t>
            </w:r>
          </w:p>
        </w:tc>
        <w:tc>
          <w:tcPr>
            <w:tcW w:w="1356" w:type="dxa"/>
          </w:tcPr>
          <w:p w14:paraId="4E8A34DF" w14:textId="77777777" w:rsidR="00BF5E08" w:rsidRDefault="00BF5E08" w:rsidP="007473CD">
            <w:pPr>
              <w:pStyle w:val="TableParagraph"/>
              <w:spacing w:before="2" w:line="246" w:lineRule="exact"/>
              <w:ind w:left="397"/>
            </w:pPr>
            <w:r>
              <w:rPr>
                <w:spacing w:val="-2"/>
              </w:rPr>
              <w:t>12.1%</w:t>
            </w:r>
          </w:p>
        </w:tc>
        <w:tc>
          <w:tcPr>
            <w:tcW w:w="1366" w:type="dxa"/>
          </w:tcPr>
          <w:p w14:paraId="271B3909" w14:textId="77777777" w:rsidR="00BF5E08" w:rsidRDefault="00BF5E08" w:rsidP="007473CD">
            <w:pPr>
              <w:pStyle w:val="TableParagraph"/>
              <w:spacing w:before="2" w:line="246" w:lineRule="exact"/>
              <w:ind w:left="419"/>
            </w:pPr>
            <w:r>
              <w:rPr>
                <w:spacing w:val="-4"/>
                <w:w w:val="95"/>
              </w:rPr>
              <w:t>8.4%</w:t>
            </w:r>
          </w:p>
        </w:tc>
        <w:tc>
          <w:tcPr>
            <w:tcW w:w="1304" w:type="dxa"/>
          </w:tcPr>
          <w:p w14:paraId="5A67E8EE" w14:textId="77777777" w:rsidR="00BF5E08" w:rsidRDefault="00BF5E08" w:rsidP="007473CD">
            <w:pPr>
              <w:pStyle w:val="TableParagraph"/>
              <w:spacing w:before="2" w:line="246" w:lineRule="exact"/>
              <w:ind w:right="468"/>
              <w:jc w:val="right"/>
            </w:pPr>
            <w:r>
              <w:rPr>
                <w:spacing w:val="-4"/>
                <w:w w:val="95"/>
              </w:rPr>
              <w:t>3.7%</w:t>
            </w:r>
          </w:p>
        </w:tc>
      </w:tr>
      <w:tr w:rsidR="00BF5E08" w14:paraId="1C0F9A10" w14:textId="77777777" w:rsidTr="007473CD">
        <w:trPr>
          <w:trHeight w:val="269"/>
        </w:trPr>
        <w:tc>
          <w:tcPr>
            <w:tcW w:w="2556" w:type="dxa"/>
            <w:shd w:val="clear" w:color="auto" w:fill="009898"/>
          </w:tcPr>
          <w:p w14:paraId="7DB103A7" w14:textId="77777777" w:rsidR="00BF5E08" w:rsidRDefault="00BF5E08" w:rsidP="007473CD">
            <w:pPr>
              <w:pStyle w:val="TableParagraph"/>
              <w:spacing w:line="246" w:lineRule="exact"/>
              <w:ind w:right="71"/>
              <w:jc w:val="right"/>
              <w:rPr>
                <w:b/>
              </w:rPr>
            </w:pPr>
            <w:r>
              <w:rPr>
                <w:b/>
                <w:color w:val="FFFFFF"/>
                <w:spacing w:val="-4"/>
                <w:w w:val="95"/>
              </w:rPr>
              <w:t>Been</w:t>
            </w:r>
          </w:p>
        </w:tc>
        <w:tc>
          <w:tcPr>
            <w:tcW w:w="1191" w:type="dxa"/>
            <w:shd w:val="clear" w:color="auto" w:fill="009898"/>
          </w:tcPr>
          <w:p w14:paraId="0AE61662" w14:textId="77777777" w:rsidR="00BF5E08" w:rsidRDefault="00BF5E08" w:rsidP="007473CD">
            <w:pPr>
              <w:pStyle w:val="TableParagraph"/>
              <w:spacing w:line="246" w:lineRule="exact"/>
              <w:ind w:left="-25" w:right="-44"/>
              <w:rPr>
                <w:b/>
              </w:rPr>
            </w:pPr>
            <w:r>
              <w:rPr>
                <w:b/>
                <w:color w:val="FFFFFF"/>
                <w:w w:val="85"/>
              </w:rPr>
              <w:t>the</w:t>
            </w:r>
            <w:r>
              <w:rPr>
                <w:rFonts w:ascii="Times New Roman"/>
                <w:color w:val="FFFFFF"/>
                <w:spacing w:val="4"/>
              </w:rPr>
              <w:t xml:space="preserve"> </w:t>
            </w:r>
            <w:r>
              <w:rPr>
                <w:b/>
                <w:color w:val="FFFFFF"/>
                <w:w w:val="85"/>
              </w:rPr>
              <w:t>subject</w:t>
            </w:r>
            <w:r>
              <w:rPr>
                <w:rFonts w:ascii="Times New Roman"/>
                <w:color w:val="FFFFFF"/>
                <w:spacing w:val="7"/>
              </w:rPr>
              <w:t xml:space="preserve"> </w:t>
            </w:r>
            <w:r>
              <w:rPr>
                <w:b/>
                <w:color w:val="FFFFFF"/>
                <w:spacing w:val="-5"/>
                <w:w w:val="85"/>
              </w:rPr>
              <w:t>of</w:t>
            </w:r>
          </w:p>
        </w:tc>
        <w:tc>
          <w:tcPr>
            <w:tcW w:w="2814" w:type="dxa"/>
            <w:gridSpan w:val="2"/>
            <w:shd w:val="clear" w:color="auto" w:fill="009898"/>
          </w:tcPr>
          <w:p w14:paraId="37F552B1" w14:textId="77777777" w:rsidR="00BF5E08" w:rsidRDefault="00BF5E08" w:rsidP="007473CD">
            <w:pPr>
              <w:pStyle w:val="TableParagraph"/>
              <w:spacing w:line="246" w:lineRule="exact"/>
              <w:ind w:left="84" w:right="-44"/>
              <w:rPr>
                <w:b/>
              </w:rPr>
            </w:pPr>
            <w:r>
              <w:rPr>
                <w:b/>
                <w:color w:val="FFFFFF"/>
                <w:w w:val="85"/>
              </w:rPr>
              <w:t>communications</w:t>
            </w:r>
            <w:r>
              <w:rPr>
                <w:rFonts w:ascii="Times New Roman"/>
                <w:color w:val="FFFFFF"/>
                <w:spacing w:val="16"/>
              </w:rPr>
              <w:t xml:space="preserve"> </w:t>
            </w:r>
            <w:r>
              <w:rPr>
                <w:b/>
                <w:color w:val="FFFFFF"/>
                <w:w w:val="85"/>
              </w:rPr>
              <w:t>that</w:t>
            </w:r>
            <w:r>
              <w:rPr>
                <w:rFonts w:ascii="Times New Roman"/>
                <w:color w:val="FFFFFF"/>
                <w:spacing w:val="19"/>
              </w:rPr>
              <w:t xml:space="preserve"> </w:t>
            </w:r>
            <w:r>
              <w:rPr>
                <w:b/>
                <w:color w:val="FFFFFF"/>
                <w:spacing w:val="-2"/>
                <w:w w:val="85"/>
              </w:rPr>
              <w:t>undermi</w:t>
            </w:r>
          </w:p>
        </w:tc>
        <w:tc>
          <w:tcPr>
            <w:tcW w:w="1366" w:type="dxa"/>
            <w:shd w:val="clear" w:color="auto" w:fill="009898"/>
          </w:tcPr>
          <w:p w14:paraId="597226C4" w14:textId="77777777" w:rsidR="00BF5E08" w:rsidRDefault="00BF5E08" w:rsidP="007473CD">
            <w:pPr>
              <w:pStyle w:val="TableParagraph"/>
              <w:spacing w:line="246" w:lineRule="exact"/>
              <w:ind w:left="41"/>
              <w:rPr>
                <w:b/>
              </w:rPr>
            </w:pPr>
            <w:r>
              <w:rPr>
                <w:b/>
                <w:color w:val="FFFFFF"/>
                <w:w w:val="90"/>
              </w:rPr>
              <w:t>ne</w:t>
            </w:r>
            <w:r>
              <w:rPr>
                <w:rFonts w:ascii="Times New Roman"/>
                <w:color w:val="FFFFFF"/>
                <w:spacing w:val="-8"/>
                <w:w w:val="90"/>
              </w:rPr>
              <w:t xml:space="preserve"> </w:t>
            </w:r>
            <w:r>
              <w:rPr>
                <w:b/>
                <w:color w:val="FFFFFF"/>
                <w:spacing w:val="-5"/>
              </w:rPr>
              <w:t>you</w:t>
            </w:r>
          </w:p>
        </w:tc>
        <w:tc>
          <w:tcPr>
            <w:tcW w:w="1304" w:type="dxa"/>
            <w:shd w:val="clear" w:color="auto" w:fill="009898"/>
          </w:tcPr>
          <w:p w14:paraId="0B461E93" w14:textId="77777777" w:rsidR="00BF5E08" w:rsidRDefault="00BF5E08" w:rsidP="007473CD">
            <w:pPr>
              <w:pStyle w:val="TableParagraph"/>
              <w:spacing w:before="0" w:line="240" w:lineRule="auto"/>
              <w:rPr>
                <w:rFonts w:ascii="Times New Roman"/>
                <w:sz w:val="18"/>
              </w:rPr>
            </w:pPr>
          </w:p>
        </w:tc>
      </w:tr>
      <w:tr w:rsidR="00BF5E08" w14:paraId="44CB56DC" w14:textId="77777777" w:rsidTr="007473CD">
        <w:trPr>
          <w:trHeight w:val="268"/>
        </w:trPr>
        <w:tc>
          <w:tcPr>
            <w:tcW w:w="2556" w:type="dxa"/>
          </w:tcPr>
          <w:p w14:paraId="1D96152E" w14:textId="77777777" w:rsidR="00BF5E08" w:rsidRDefault="00BF5E08" w:rsidP="007473CD">
            <w:pPr>
              <w:pStyle w:val="TableParagraph"/>
              <w:spacing w:before="2" w:line="246" w:lineRule="exact"/>
              <w:ind w:left="122"/>
              <w:rPr>
                <w:b/>
              </w:rPr>
            </w:pPr>
            <w:r>
              <w:rPr>
                <w:b/>
                <w:spacing w:val="-2"/>
                <w:w w:val="80"/>
              </w:rPr>
              <w:t>AHSS-</w:t>
            </w:r>
            <w:r>
              <w:rPr>
                <w:b/>
                <w:spacing w:val="-5"/>
                <w:w w:val="90"/>
              </w:rPr>
              <w:t>BL</w:t>
            </w:r>
          </w:p>
        </w:tc>
        <w:tc>
          <w:tcPr>
            <w:tcW w:w="1191" w:type="dxa"/>
          </w:tcPr>
          <w:p w14:paraId="21B7567C" w14:textId="77777777" w:rsidR="00BF5E08" w:rsidRDefault="00BF5E08" w:rsidP="007473CD">
            <w:pPr>
              <w:pStyle w:val="TableParagraph"/>
              <w:spacing w:before="2" w:line="246" w:lineRule="exact"/>
              <w:ind w:left="286"/>
            </w:pPr>
            <w:r>
              <w:rPr>
                <w:spacing w:val="-2"/>
              </w:rPr>
              <w:t>58.1%</w:t>
            </w:r>
          </w:p>
        </w:tc>
        <w:tc>
          <w:tcPr>
            <w:tcW w:w="1458" w:type="dxa"/>
          </w:tcPr>
          <w:p w14:paraId="117DA58C" w14:textId="77777777" w:rsidR="00BF5E08" w:rsidRDefault="00BF5E08" w:rsidP="007473CD">
            <w:pPr>
              <w:pStyle w:val="TableParagraph"/>
              <w:spacing w:before="2" w:line="246" w:lineRule="exact"/>
              <w:ind w:left="491"/>
            </w:pPr>
            <w:r>
              <w:rPr>
                <w:spacing w:val="-2"/>
              </w:rPr>
              <w:t>29.7%</w:t>
            </w:r>
          </w:p>
        </w:tc>
        <w:tc>
          <w:tcPr>
            <w:tcW w:w="1356" w:type="dxa"/>
          </w:tcPr>
          <w:p w14:paraId="1C449ED0" w14:textId="77777777" w:rsidR="00BF5E08" w:rsidRDefault="00BF5E08" w:rsidP="007473CD">
            <w:pPr>
              <w:pStyle w:val="TableParagraph"/>
              <w:spacing w:before="2" w:line="246" w:lineRule="exact"/>
              <w:ind w:left="422" w:right="432"/>
              <w:jc w:val="center"/>
            </w:pPr>
            <w:r>
              <w:rPr>
                <w:spacing w:val="-4"/>
                <w:w w:val="95"/>
              </w:rPr>
              <w:t>5.9%</w:t>
            </w:r>
          </w:p>
        </w:tc>
        <w:tc>
          <w:tcPr>
            <w:tcW w:w="1366" w:type="dxa"/>
          </w:tcPr>
          <w:p w14:paraId="0F8D58D3" w14:textId="77777777" w:rsidR="00BF5E08" w:rsidRDefault="00BF5E08" w:rsidP="007473CD">
            <w:pPr>
              <w:pStyle w:val="TableParagraph"/>
              <w:spacing w:before="2" w:line="246" w:lineRule="exact"/>
              <w:ind w:left="419"/>
            </w:pPr>
            <w:r>
              <w:rPr>
                <w:spacing w:val="-4"/>
                <w:w w:val="95"/>
              </w:rPr>
              <w:t>3.8%</w:t>
            </w:r>
          </w:p>
        </w:tc>
        <w:tc>
          <w:tcPr>
            <w:tcW w:w="1304" w:type="dxa"/>
          </w:tcPr>
          <w:p w14:paraId="3C95402A" w14:textId="77777777" w:rsidR="00BF5E08" w:rsidRDefault="00BF5E08" w:rsidP="007473CD">
            <w:pPr>
              <w:pStyle w:val="TableParagraph"/>
              <w:spacing w:before="2" w:line="246" w:lineRule="exact"/>
              <w:ind w:right="468"/>
              <w:jc w:val="right"/>
            </w:pPr>
            <w:r>
              <w:rPr>
                <w:spacing w:val="-4"/>
                <w:w w:val="95"/>
              </w:rPr>
              <w:t>2.5%</w:t>
            </w:r>
          </w:p>
        </w:tc>
      </w:tr>
      <w:tr w:rsidR="00BF5E08" w14:paraId="1AAFD812" w14:textId="77777777" w:rsidTr="007473CD">
        <w:trPr>
          <w:trHeight w:val="266"/>
        </w:trPr>
        <w:tc>
          <w:tcPr>
            <w:tcW w:w="2556" w:type="dxa"/>
            <w:shd w:val="clear" w:color="auto" w:fill="D9D9D9"/>
          </w:tcPr>
          <w:p w14:paraId="47D01A53" w14:textId="77777777" w:rsidR="00BF5E08" w:rsidRDefault="00BF5E08" w:rsidP="007473CD">
            <w:pPr>
              <w:pStyle w:val="TableParagraph"/>
              <w:spacing w:before="0" w:line="246" w:lineRule="exact"/>
              <w:ind w:left="122"/>
              <w:rPr>
                <w:b/>
              </w:rPr>
            </w:pPr>
            <w:r>
              <w:rPr>
                <w:b/>
                <w:w w:val="80"/>
              </w:rPr>
              <w:t>STEM-</w:t>
            </w:r>
            <w:r>
              <w:rPr>
                <w:b/>
                <w:spacing w:val="-5"/>
              </w:rPr>
              <w:t>MH</w:t>
            </w:r>
          </w:p>
        </w:tc>
        <w:tc>
          <w:tcPr>
            <w:tcW w:w="1191" w:type="dxa"/>
            <w:shd w:val="clear" w:color="auto" w:fill="D9D9D9"/>
          </w:tcPr>
          <w:p w14:paraId="158ECB48" w14:textId="77777777" w:rsidR="00BF5E08" w:rsidRDefault="00BF5E08" w:rsidP="007473CD">
            <w:pPr>
              <w:pStyle w:val="TableParagraph"/>
              <w:spacing w:before="0" w:line="246" w:lineRule="exact"/>
              <w:ind w:left="286"/>
            </w:pPr>
            <w:r>
              <w:rPr>
                <w:spacing w:val="-2"/>
              </w:rPr>
              <w:t>64.5%</w:t>
            </w:r>
          </w:p>
        </w:tc>
        <w:tc>
          <w:tcPr>
            <w:tcW w:w="1458" w:type="dxa"/>
            <w:shd w:val="clear" w:color="auto" w:fill="D9D9D9"/>
          </w:tcPr>
          <w:p w14:paraId="22193691" w14:textId="77777777" w:rsidR="00BF5E08" w:rsidRDefault="00BF5E08" w:rsidP="007473CD">
            <w:pPr>
              <w:pStyle w:val="TableParagraph"/>
              <w:spacing w:before="0" w:line="246" w:lineRule="exact"/>
              <w:ind w:left="491"/>
            </w:pPr>
            <w:r>
              <w:rPr>
                <w:spacing w:val="-2"/>
              </w:rPr>
              <w:t>25.4%</w:t>
            </w:r>
          </w:p>
        </w:tc>
        <w:tc>
          <w:tcPr>
            <w:tcW w:w="1356" w:type="dxa"/>
            <w:shd w:val="clear" w:color="auto" w:fill="D9D9D9"/>
          </w:tcPr>
          <w:p w14:paraId="3C4F0F00" w14:textId="77777777" w:rsidR="00BF5E08" w:rsidRDefault="00BF5E08" w:rsidP="007473CD">
            <w:pPr>
              <w:pStyle w:val="TableParagraph"/>
              <w:spacing w:before="0" w:line="246" w:lineRule="exact"/>
              <w:ind w:left="422" w:right="432"/>
              <w:jc w:val="center"/>
            </w:pPr>
            <w:r>
              <w:rPr>
                <w:spacing w:val="-4"/>
                <w:w w:val="95"/>
              </w:rPr>
              <w:t>4.9%</w:t>
            </w:r>
          </w:p>
        </w:tc>
        <w:tc>
          <w:tcPr>
            <w:tcW w:w="1366" w:type="dxa"/>
            <w:shd w:val="clear" w:color="auto" w:fill="D9D9D9"/>
          </w:tcPr>
          <w:p w14:paraId="3FFF40ED" w14:textId="77777777" w:rsidR="00BF5E08" w:rsidRDefault="00BF5E08" w:rsidP="007473CD">
            <w:pPr>
              <w:pStyle w:val="TableParagraph"/>
              <w:spacing w:before="0" w:line="246" w:lineRule="exact"/>
              <w:ind w:left="419"/>
            </w:pPr>
            <w:r>
              <w:rPr>
                <w:spacing w:val="-4"/>
                <w:w w:val="95"/>
              </w:rPr>
              <w:t>4.2%</w:t>
            </w:r>
          </w:p>
        </w:tc>
        <w:tc>
          <w:tcPr>
            <w:tcW w:w="1304" w:type="dxa"/>
            <w:shd w:val="clear" w:color="auto" w:fill="D9D9D9"/>
          </w:tcPr>
          <w:p w14:paraId="3E6A9A57" w14:textId="77777777" w:rsidR="00BF5E08" w:rsidRDefault="00BF5E08" w:rsidP="007473CD">
            <w:pPr>
              <w:pStyle w:val="TableParagraph"/>
              <w:spacing w:before="0" w:line="246" w:lineRule="exact"/>
              <w:ind w:right="468"/>
              <w:jc w:val="right"/>
            </w:pPr>
            <w:r>
              <w:rPr>
                <w:spacing w:val="-4"/>
                <w:w w:val="95"/>
              </w:rPr>
              <w:t>0.9%</w:t>
            </w:r>
          </w:p>
        </w:tc>
      </w:tr>
      <w:tr w:rsidR="00BF5E08" w14:paraId="67EC55D8" w14:textId="77777777" w:rsidTr="007473CD">
        <w:trPr>
          <w:trHeight w:val="268"/>
        </w:trPr>
        <w:tc>
          <w:tcPr>
            <w:tcW w:w="2556" w:type="dxa"/>
          </w:tcPr>
          <w:p w14:paraId="6700E38F" w14:textId="77777777" w:rsidR="00BF5E08" w:rsidRDefault="00BF5E08" w:rsidP="007473CD">
            <w:pPr>
              <w:pStyle w:val="TableParagraph"/>
              <w:spacing w:before="2" w:line="246" w:lineRule="exact"/>
              <w:ind w:left="122"/>
              <w:rPr>
                <w:b/>
              </w:rPr>
            </w:pPr>
            <w:r>
              <w:rPr>
                <w:b/>
                <w:spacing w:val="-2"/>
                <w:w w:val="95"/>
              </w:rPr>
              <w:t>Research</w:t>
            </w:r>
          </w:p>
        </w:tc>
        <w:tc>
          <w:tcPr>
            <w:tcW w:w="1191" w:type="dxa"/>
          </w:tcPr>
          <w:p w14:paraId="2826C78E" w14:textId="77777777" w:rsidR="00BF5E08" w:rsidRDefault="00BF5E08" w:rsidP="007473CD">
            <w:pPr>
              <w:pStyle w:val="TableParagraph"/>
              <w:spacing w:before="2" w:line="246" w:lineRule="exact"/>
              <w:ind w:left="370"/>
            </w:pPr>
            <w:r>
              <w:rPr>
                <w:spacing w:val="-5"/>
                <w:w w:val="95"/>
              </w:rPr>
              <w:t>62%</w:t>
            </w:r>
          </w:p>
        </w:tc>
        <w:tc>
          <w:tcPr>
            <w:tcW w:w="1458" w:type="dxa"/>
          </w:tcPr>
          <w:p w14:paraId="72C26DEC" w14:textId="77777777" w:rsidR="00BF5E08" w:rsidRDefault="00BF5E08" w:rsidP="007473CD">
            <w:pPr>
              <w:pStyle w:val="TableParagraph"/>
              <w:spacing w:before="2" w:line="246" w:lineRule="exact"/>
              <w:ind w:left="491"/>
            </w:pPr>
            <w:r>
              <w:rPr>
                <w:spacing w:val="-2"/>
              </w:rPr>
              <w:t>27.3%</w:t>
            </w:r>
          </w:p>
        </w:tc>
        <w:tc>
          <w:tcPr>
            <w:tcW w:w="1356" w:type="dxa"/>
          </w:tcPr>
          <w:p w14:paraId="27FFE0AF" w14:textId="77777777" w:rsidR="00BF5E08" w:rsidRDefault="00BF5E08" w:rsidP="007473CD">
            <w:pPr>
              <w:pStyle w:val="TableParagraph"/>
              <w:spacing w:before="2" w:line="246" w:lineRule="exact"/>
              <w:ind w:left="422" w:right="431"/>
              <w:jc w:val="center"/>
            </w:pPr>
            <w:r>
              <w:rPr>
                <w:spacing w:val="-5"/>
                <w:w w:val="95"/>
              </w:rPr>
              <w:t>6%</w:t>
            </w:r>
          </w:p>
        </w:tc>
        <w:tc>
          <w:tcPr>
            <w:tcW w:w="1366" w:type="dxa"/>
          </w:tcPr>
          <w:p w14:paraId="1E5B6D6C" w14:textId="77777777" w:rsidR="00BF5E08" w:rsidRDefault="00BF5E08" w:rsidP="007473CD">
            <w:pPr>
              <w:pStyle w:val="TableParagraph"/>
              <w:spacing w:before="2" w:line="246" w:lineRule="exact"/>
              <w:ind w:left="407" w:right="493"/>
              <w:jc w:val="center"/>
            </w:pPr>
            <w:r>
              <w:rPr>
                <w:spacing w:val="-5"/>
                <w:w w:val="95"/>
              </w:rPr>
              <w:t>4%</w:t>
            </w:r>
          </w:p>
        </w:tc>
        <w:tc>
          <w:tcPr>
            <w:tcW w:w="1304" w:type="dxa"/>
          </w:tcPr>
          <w:p w14:paraId="34818587" w14:textId="77777777" w:rsidR="00BF5E08" w:rsidRDefault="00BF5E08" w:rsidP="007473CD">
            <w:pPr>
              <w:pStyle w:val="TableParagraph"/>
              <w:spacing w:before="2" w:line="246" w:lineRule="exact"/>
              <w:ind w:right="468"/>
              <w:jc w:val="right"/>
            </w:pPr>
            <w:r>
              <w:rPr>
                <w:spacing w:val="-4"/>
                <w:w w:val="95"/>
              </w:rPr>
              <w:t>0.7%</w:t>
            </w:r>
          </w:p>
        </w:tc>
      </w:tr>
      <w:tr w:rsidR="00BF5E08" w14:paraId="3E4B90C5" w14:textId="77777777" w:rsidTr="007473CD">
        <w:trPr>
          <w:trHeight w:val="268"/>
        </w:trPr>
        <w:tc>
          <w:tcPr>
            <w:tcW w:w="2556" w:type="dxa"/>
            <w:shd w:val="clear" w:color="auto" w:fill="D9D9D9"/>
          </w:tcPr>
          <w:p w14:paraId="70A63C72" w14:textId="77777777" w:rsidR="00BF5E08" w:rsidRDefault="00BF5E08" w:rsidP="007473CD">
            <w:pPr>
              <w:pStyle w:val="TableParagraph"/>
              <w:spacing w:before="2" w:line="246"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191" w:type="dxa"/>
            <w:shd w:val="clear" w:color="auto" w:fill="D9D9D9"/>
          </w:tcPr>
          <w:p w14:paraId="3469E0B8" w14:textId="77777777" w:rsidR="00BF5E08" w:rsidRDefault="00BF5E08" w:rsidP="007473CD">
            <w:pPr>
              <w:pStyle w:val="TableParagraph"/>
              <w:spacing w:before="2" w:line="246" w:lineRule="exact"/>
              <w:ind w:left="286"/>
            </w:pPr>
            <w:r>
              <w:rPr>
                <w:spacing w:val="-2"/>
              </w:rPr>
              <w:t>61.8%</w:t>
            </w:r>
          </w:p>
        </w:tc>
        <w:tc>
          <w:tcPr>
            <w:tcW w:w="1458" w:type="dxa"/>
            <w:shd w:val="clear" w:color="auto" w:fill="D9D9D9"/>
          </w:tcPr>
          <w:p w14:paraId="5CDEBDB2" w14:textId="77777777" w:rsidR="00BF5E08" w:rsidRDefault="00BF5E08" w:rsidP="007473CD">
            <w:pPr>
              <w:pStyle w:val="TableParagraph"/>
              <w:spacing w:before="2" w:line="246" w:lineRule="exact"/>
              <w:ind w:left="491"/>
            </w:pPr>
            <w:r>
              <w:rPr>
                <w:spacing w:val="-2"/>
              </w:rPr>
              <w:t>28.9%</w:t>
            </w:r>
          </w:p>
        </w:tc>
        <w:tc>
          <w:tcPr>
            <w:tcW w:w="1356" w:type="dxa"/>
            <w:shd w:val="clear" w:color="auto" w:fill="D9D9D9"/>
          </w:tcPr>
          <w:p w14:paraId="6820411C" w14:textId="77777777" w:rsidR="00BF5E08" w:rsidRDefault="00BF5E08" w:rsidP="007473CD">
            <w:pPr>
              <w:pStyle w:val="TableParagraph"/>
              <w:spacing w:before="2" w:line="246" w:lineRule="exact"/>
              <w:ind w:left="422" w:right="432"/>
              <w:jc w:val="center"/>
            </w:pPr>
            <w:r>
              <w:rPr>
                <w:spacing w:val="-4"/>
                <w:w w:val="95"/>
              </w:rPr>
              <w:t>4.5%</w:t>
            </w:r>
          </w:p>
        </w:tc>
        <w:tc>
          <w:tcPr>
            <w:tcW w:w="1366" w:type="dxa"/>
            <w:shd w:val="clear" w:color="auto" w:fill="D9D9D9"/>
          </w:tcPr>
          <w:p w14:paraId="386EBB25" w14:textId="77777777" w:rsidR="00BF5E08" w:rsidRDefault="00BF5E08" w:rsidP="007473CD">
            <w:pPr>
              <w:pStyle w:val="TableParagraph"/>
              <w:spacing w:before="2" w:line="246" w:lineRule="exact"/>
              <w:ind w:left="419"/>
            </w:pPr>
            <w:r>
              <w:rPr>
                <w:spacing w:val="-4"/>
                <w:w w:val="95"/>
              </w:rPr>
              <w:t>3.2%</w:t>
            </w:r>
          </w:p>
        </w:tc>
        <w:tc>
          <w:tcPr>
            <w:tcW w:w="1304" w:type="dxa"/>
            <w:shd w:val="clear" w:color="auto" w:fill="D9D9D9"/>
          </w:tcPr>
          <w:p w14:paraId="0B0E4A78" w14:textId="77777777" w:rsidR="00BF5E08" w:rsidRDefault="00BF5E08" w:rsidP="007473CD">
            <w:pPr>
              <w:pStyle w:val="TableParagraph"/>
              <w:spacing w:before="2" w:line="246" w:lineRule="exact"/>
              <w:ind w:right="468"/>
              <w:jc w:val="right"/>
            </w:pPr>
            <w:r>
              <w:rPr>
                <w:spacing w:val="-4"/>
                <w:w w:val="95"/>
              </w:rPr>
              <w:t>1.6%</w:t>
            </w:r>
          </w:p>
        </w:tc>
      </w:tr>
      <w:tr w:rsidR="00BF5E08" w14:paraId="0D49C590" w14:textId="77777777" w:rsidTr="007473CD">
        <w:trPr>
          <w:trHeight w:val="268"/>
        </w:trPr>
        <w:tc>
          <w:tcPr>
            <w:tcW w:w="2556" w:type="dxa"/>
          </w:tcPr>
          <w:p w14:paraId="73FDB1BA" w14:textId="77777777" w:rsidR="00BF5E08" w:rsidRDefault="00BF5E08" w:rsidP="007473CD">
            <w:pPr>
              <w:pStyle w:val="TableParagraph"/>
              <w:spacing w:before="2" w:line="246" w:lineRule="exact"/>
              <w:ind w:left="122"/>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191" w:type="dxa"/>
          </w:tcPr>
          <w:p w14:paraId="66981671" w14:textId="77777777" w:rsidR="00BF5E08" w:rsidRDefault="00BF5E08" w:rsidP="007473CD">
            <w:pPr>
              <w:pStyle w:val="TableParagraph"/>
              <w:spacing w:before="2" w:line="246" w:lineRule="exact"/>
              <w:ind w:left="286"/>
            </w:pPr>
            <w:r>
              <w:rPr>
                <w:spacing w:val="-2"/>
              </w:rPr>
              <w:t>59.5%</w:t>
            </w:r>
          </w:p>
        </w:tc>
        <w:tc>
          <w:tcPr>
            <w:tcW w:w="1458" w:type="dxa"/>
          </w:tcPr>
          <w:p w14:paraId="73A1E036" w14:textId="77777777" w:rsidR="00BF5E08" w:rsidRDefault="00BF5E08" w:rsidP="007473CD">
            <w:pPr>
              <w:pStyle w:val="TableParagraph"/>
              <w:spacing w:before="2" w:line="246" w:lineRule="exact"/>
              <w:ind w:left="491"/>
            </w:pPr>
            <w:r>
              <w:rPr>
                <w:spacing w:val="-2"/>
              </w:rPr>
              <w:t>26.3%</w:t>
            </w:r>
          </w:p>
        </w:tc>
        <w:tc>
          <w:tcPr>
            <w:tcW w:w="1356" w:type="dxa"/>
          </w:tcPr>
          <w:p w14:paraId="24237ECA" w14:textId="77777777" w:rsidR="00BF5E08" w:rsidRDefault="00BF5E08" w:rsidP="007473CD">
            <w:pPr>
              <w:pStyle w:val="TableParagraph"/>
              <w:spacing w:before="2" w:line="246" w:lineRule="exact"/>
              <w:ind w:left="422" w:right="432"/>
              <w:jc w:val="center"/>
            </w:pPr>
            <w:r>
              <w:rPr>
                <w:spacing w:val="-4"/>
                <w:w w:val="95"/>
              </w:rPr>
              <w:t>5.8%</w:t>
            </w:r>
          </w:p>
        </w:tc>
        <w:tc>
          <w:tcPr>
            <w:tcW w:w="1366" w:type="dxa"/>
          </w:tcPr>
          <w:p w14:paraId="00C3D8F0" w14:textId="77777777" w:rsidR="00BF5E08" w:rsidRDefault="00BF5E08" w:rsidP="007473CD">
            <w:pPr>
              <w:pStyle w:val="TableParagraph"/>
              <w:spacing w:before="2" w:line="246" w:lineRule="exact"/>
              <w:ind w:left="419"/>
            </w:pPr>
            <w:r>
              <w:rPr>
                <w:spacing w:val="-4"/>
                <w:w w:val="95"/>
              </w:rPr>
              <w:t>7.4%</w:t>
            </w:r>
          </w:p>
        </w:tc>
        <w:tc>
          <w:tcPr>
            <w:tcW w:w="1304" w:type="dxa"/>
          </w:tcPr>
          <w:p w14:paraId="74662296" w14:textId="77777777" w:rsidR="00BF5E08" w:rsidRDefault="00BF5E08" w:rsidP="007473CD">
            <w:pPr>
              <w:pStyle w:val="TableParagraph"/>
              <w:spacing w:before="2" w:line="246" w:lineRule="exact"/>
              <w:ind w:right="468"/>
              <w:jc w:val="right"/>
            </w:pPr>
            <w:r>
              <w:rPr>
                <w:spacing w:val="-4"/>
                <w:w w:val="95"/>
              </w:rPr>
              <w:t>1.1%</w:t>
            </w:r>
          </w:p>
        </w:tc>
      </w:tr>
      <w:tr w:rsidR="00BF5E08" w14:paraId="631FC3AF" w14:textId="77777777" w:rsidTr="007473CD">
        <w:trPr>
          <w:trHeight w:val="268"/>
        </w:trPr>
        <w:tc>
          <w:tcPr>
            <w:tcW w:w="2556" w:type="dxa"/>
            <w:shd w:val="clear" w:color="auto" w:fill="009898"/>
          </w:tcPr>
          <w:p w14:paraId="622CE812" w14:textId="77777777" w:rsidR="00BF5E08" w:rsidRDefault="00BF5E08" w:rsidP="007473CD">
            <w:pPr>
              <w:pStyle w:val="TableParagraph"/>
              <w:spacing w:before="0" w:line="240" w:lineRule="auto"/>
              <w:rPr>
                <w:rFonts w:ascii="Times New Roman"/>
                <w:sz w:val="18"/>
              </w:rPr>
            </w:pPr>
          </w:p>
        </w:tc>
        <w:tc>
          <w:tcPr>
            <w:tcW w:w="1191" w:type="dxa"/>
            <w:shd w:val="clear" w:color="auto" w:fill="009898"/>
          </w:tcPr>
          <w:p w14:paraId="6FCFF4AB" w14:textId="77777777" w:rsidR="00BF5E08" w:rsidRDefault="00BF5E08" w:rsidP="007473CD">
            <w:pPr>
              <w:pStyle w:val="TableParagraph"/>
              <w:spacing w:before="2" w:line="246" w:lineRule="exact"/>
              <w:ind w:left="300"/>
              <w:rPr>
                <w:b/>
              </w:rPr>
            </w:pPr>
            <w:r>
              <w:rPr>
                <w:b/>
                <w:color w:val="FFFFFF"/>
                <w:spacing w:val="-2"/>
                <w:w w:val="90"/>
              </w:rPr>
              <w:t>Received</w:t>
            </w:r>
          </w:p>
        </w:tc>
        <w:tc>
          <w:tcPr>
            <w:tcW w:w="1458" w:type="dxa"/>
            <w:shd w:val="clear" w:color="auto" w:fill="009898"/>
          </w:tcPr>
          <w:p w14:paraId="17EA472C" w14:textId="77777777" w:rsidR="00BF5E08" w:rsidRDefault="00BF5E08" w:rsidP="007473CD">
            <w:pPr>
              <w:pStyle w:val="TableParagraph"/>
              <w:spacing w:before="2" w:line="246" w:lineRule="exact"/>
              <w:ind w:left="-16" w:right="8"/>
              <w:jc w:val="right"/>
              <w:rPr>
                <w:b/>
              </w:rPr>
            </w:pPr>
            <w:r>
              <w:rPr>
                <w:b/>
                <w:color w:val="FFFFFF"/>
                <w:w w:val="85"/>
              </w:rPr>
              <w:t>unreasonable</w:t>
            </w:r>
            <w:r>
              <w:rPr>
                <w:rFonts w:ascii="Times New Roman"/>
                <w:color w:val="FFFFFF"/>
                <w:spacing w:val="15"/>
              </w:rPr>
              <w:t xml:space="preserve"> </w:t>
            </w:r>
            <w:r>
              <w:rPr>
                <w:b/>
                <w:color w:val="FFFFFF"/>
                <w:spacing w:val="-10"/>
              </w:rPr>
              <w:t>w</w:t>
            </w:r>
          </w:p>
        </w:tc>
        <w:tc>
          <w:tcPr>
            <w:tcW w:w="1356" w:type="dxa"/>
            <w:shd w:val="clear" w:color="auto" w:fill="009898"/>
          </w:tcPr>
          <w:p w14:paraId="11B930FD" w14:textId="77777777" w:rsidR="00BF5E08" w:rsidRDefault="00BF5E08" w:rsidP="007473CD">
            <w:pPr>
              <w:pStyle w:val="TableParagraph"/>
              <w:spacing w:before="2" w:line="246" w:lineRule="exact"/>
              <w:ind w:left="-10"/>
              <w:rPr>
                <w:b/>
              </w:rPr>
            </w:pPr>
            <w:r>
              <w:rPr>
                <w:b/>
                <w:color w:val="FFFFFF"/>
                <w:w w:val="85"/>
              </w:rPr>
              <w:t>ork</w:t>
            </w:r>
            <w:r>
              <w:rPr>
                <w:rFonts w:ascii="Times New Roman"/>
                <w:color w:val="FFFFFF"/>
              </w:rPr>
              <w:t xml:space="preserve"> </w:t>
            </w:r>
            <w:r>
              <w:rPr>
                <w:b/>
                <w:color w:val="FFFFFF"/>
                <w:spacing w:val="-2"/>
                <w:w w:val="95"/>
              </w:rPr>
              <w:t>demands</w:t>
            </w:r>
          </w:p>
        </w:tc>
        <w:tc>
          <w:tcPr>
            <w:tcW w:w="1366" w:type="dxa"/>
            <w:shd w:val="clear" w:color="auto" w:fill="009898"/>
          </w:tcPr>
          <w:p w14:paraId="089910C3"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7324BAD0" w14:textId="77777777" w:rsidR="00BF5E08" w:rsidRDefault="00BF5E08" w:rsidP="007473CD">
            <w:pPr>
              <w:pStyle w:val="TableParagraph"/>
              <w:spacing w:before="0" w:line="240" w:lineRule="auto"/>
              <w:rPr>
                <w:rFonts w:ascii="Times New Roman"/>
                <w:sz w:val="18"/>
              </w:rPr>
            </w:pPr>
          </w:p>
        </w:tc>
      </w:tr>
      <w:tr w:rsidR="00BF5E08" w14:paraId="2D1A17B8" w14:textId="77777777" w:rsidTr="007473CD">
        <w:trPr>
          <w:trHeight w:val="268"/>
        </w:trPr>
        <w:tc>
          <w:tcPr>
            <w:tcW w:w="2556" w:type="dxa"/>
          </w:tcPr>
          <w:p w14:paraId="54A2EFCF" w14:textId="77777777" w:rsidR="00BF5E08" w:rsidRDefault="00BF5E08" w:rsidP="007473CD">
            <w:pPr>
              <w:pStyle w:val="TableParagraph"/>
              <w:spacing w:before="2" w:line="246" w:lineRule="exact"/>
              <w:ind w:left="122"/>
              <w:rPr>
                <w:b/>
              </w:rPr>
            </w:pPr>
            <w:r>
              <w:rPr>
                <w:b/>
                <w:spacing w:val="-2"/>
                <w:w w:val="80"/>
              </w:rPr>
              <w:t>AHSS-</w:t>
            </w:r>
            <w:r>
              <w:rPr>
                <w:b/>
                <w:spacing w:val="-5"/>
                <w:w w:val="90"/>
              </w:rPr>
              <w:t>BL</w:t>
            </w:r>
          </w:p>
        </w:tc>
        <w:tc>
          <w:tcPr>
            <w:tcW w:w="1191" w:type="dxa"/>
          </w:tcPr>
          <w:p w14:paraId="09D6ACDF" w14:textId="77777777" w:rsidR="00BF5E08" w:rsidRDefault="00BF5E08" w:rsidP="007473CD">
            <w:pPr>
              <w:pStyle w:val="TableParagraph"/>
              <w:spacing w:before="2" w:line="246" w:lineRule="exact"/>
              <w:ind w:left="370"/>
            </w:pPr>
            <w:r>
              <w:rPr>
                <w:spacing w:val="-5"/>
                <w:w w:val="95"/>
              </w:rPr>
              <w:t>34%</w:t>
            </w:r>
          </w:p>
        </w:tc>
        <w:tc>
          <w:tcPr>
            <w:tcW w:w="1458" w:type="dxa"/>
          </w:tcPr>
          <w:p w14:paraId="0BB2A43B" w14:textId="77777777" w:rsidR="00BF5E08" w:rsidRDefault="00BF5E08" w:rsidP="007473CD">
            <w:pPr>
              <w:pStyle w:val="TableParagraph"/>
              <w:spacing w:before="2" w:line="246" w:lineRule="exact"/>
              <w:ind w:left="491"/>
            </w:pPr>
            <w:r>
              <w:rPr>
                <w:spacing w:val="-2"/>
              </w:rPr>
              <w:t>36.9%</w:t>
            </w:r>
          </w:p>
        </w:tc>
        <w:tc>
          <w:tcPr>
            <w:tcW w:w="1356" w:type="dxa"/>
          </w:tcPr>
          <w:p w14:paraId="5F532E45" w14:textId="77777777" w:rsidR="00BF5E08" w:rsidRDefault="00BF5E08" w:rsidP="007473CD">
            <w:pPr>
              <w:pStyle w:val="TableParagraph"/>
              <w:spacing w:before="2" w:line="246" w:lineRule="exact"/>
              <w:ind w:left="397"/>
            </w:pPr>
            <w:r>
              <w:rPr>
                <w:spacing w:val="-2"/>
              </w:rPr>
              <w:t>14.2%</w:t>
            </w:r>
          </w:p>
        </w:tc>
        <w:tc>
          <w:tcPr>
            <w:tcW w:w="1366" w:type="dxa"/>
          </w:tcPr>
          <w:p w14:paraId="1522E7CF" w14:textId="77777777" w:rsidR="00BF5E08" w:rsidRDefault="00BF5E08" w:rsidP="007473CD">
            <w:pPr>
              <w:pStyle w:val="TableParagraph"/>
              <w:spacing w:before="2" w:line="246" w:lineRule="exact"/>
              <w:ind w:left="419"/>
            </w:pPr>
            <w:r>
              <w:rPr>
                <w:spacing w:val="-4"/>
                <w:w w:val="95"/>
              </w:rPr>
              <w:t>7.9%</w:t>
            </w:r>
          </w:p>
        </w:tc>
        <w:tc>
          <w:tcPr>
            <w:tcW w:w="1304" w:type="dxa"/>
          </w:tcPr>
          <w:p w14:paraId="7723A266" w14:textId="77777777" w:rsidR="00BF5E08" w:rsidRDefault="00BF5E08" w:rsidP="007473CD">
            <w:pPr>
              <w:pStyle w:val="TableParagraph"/>
              <w:spacing w:before="2" w:line="246" w:lineRule="exact"/>
              <w:ind w:right="468"/>
              <w:jc w:val="right"/>
            </w:pPr>
            <w:r>
              <w:rPr>
                <w:spacing w:val="-4"/>
                <w:w w:val="95"/>
              </w:rPr>
              <w:t>6.9%</w:t>
            </w:r>
          </w:p>
        </w:tc>
      </w:tr>
      <w:tr w:rsidR="00BF5E08" w14:paraId="249D29D2" w14:textId="77777777" w:rsidTr="007473CD">
        <w:trPr>
          <w:trHeight w:val="268"/>
        </w:trPr>
        <w:tc>
          <w:tcPr>
            <w:tcW w:w="2556" w:type="dxa"/>
            <w:shd w:val="clear" w:color="auto" w:fill="D9D9D9"/>
          </w:tcPr>
          <w:p w14:paraId="5D0CC0A3" w14:textId="77777777" w:rsidR="00BF5E08" w:rsidRDefault="00BF5E08" w:rsidP="007473CD">
            <w:pPr>
              <w:pStyle w:val="TableParagraph"/>
              <w:spacing w:before="2" w:line="246" w:lineRule="exact"/>
              <w:ind w:left="122"/>
              <w:rPr>
                <w:b/>
              </w:rPr>
            </w:pPr>
            <w:r>
              <w:rPr>
                <w:b/>
                <w:w w:val="80"/>
              </w:rPr>
              <w:t>STEM-</w:t>
            </w:r>
            <w:r>
              <w:rPr>
                <w:b/>
                <w:spacing w:val="-5"/>
              </w:rPr>
              <w:t>MH</w:t>
            </w:r>
          </w:p>
        </w:tc>
        <w:tc>
          <w:tcPr>
            <w:tcW w:w="1191" w:type="dxa"/>
            <w:shd w:val="clear" w:color="auto" w:fill="D9D9D9"/>
          </w:tcPr>
          <w:p w14:paraId="4D472267" w14:textId="77777777" w:rsidR="00BF5E08" w:rsidRDefault="00BF5E08" w:rsidP="007473CD">
            <w:pPr>
              <w:pStyle w:val="TableParagraph"/>
              <w:spacing w:before="2" w:line="246" w:lineRule="exact"/>
              <w:ind w:left="286"/>
            </w:pPr>
            <w:r>
              <w:rPr>
                <w:spacing w:val="-2"/>
              </w:rPr>
              <w:t>42.6%</w:t>
            </w:r>
          </w:p>
        </w:tc>
        <w:tc>
          <w:tcPr>
            <w:tcW w:w="1458" w:type="dxa"/>
            <w:shd w:val="clear" w:color="auto" w:fill="D9D9D9"/>
          </w:tcPr>
          <w:p w14:paraId="3CFFA68E" w14:textId="77777777" w:rsidR="00BF5E08" w:rsidRDefault="00BF5E08" w:rsidP="007473CD">
            <w:pPr>
              <w:pStyle w:val="TableParagraph"/>
              <w:spacing w:before="2" w:line="246" w:lineRule="exact"/>
              <w:ind w:left="491"/>
            </w:pPr>
            <w:r>
              <w:rPr>
                <w:spacing w:val="-2"/>
              </w:rPr>
              <w:t>34.9%</w:t>
            </w:r>
          </w:p>
        </w:tc>
        <w:tc>
          <w:tcPr>
            <w:tcW w:w="1356" w:type="dxa"/>
            <w:shd w:val="clear" w:color="auto" w:fill="D9D9D9"/>
          </w:tcPr>
          <w:p w14:paraId="36A566F5" w14:textId="77777777" w:rsidR="00BF5E08" w:rsidRDefault="00BF5E08" w:rsidP="007473CD">
            <w:pPr>
              <w:pStyle w:val="TableParagraph"/>
              <w:spacing w:before="2" w:line="246" w:lineRule="exact"/>
              <w:ind w:left="397"/>
            </w:pPr>
            <w:r>
              <w:rPr>
                <w:spacing w:val="-2"/>
              </w:rPr>
              <w:t>10.5%</w:t>
            </w:r>
          </w:p>
        </w:tc>
        <w:tc>
          <w:tcPr>
            <w:tcW w:w="1366" w:type="dxa"/>
            <w:shd w:val="clear" w:color="auto" w:fill="D9D9D9"/>
          </w:tcPr>
          <w:p w14:paraId="026BA8E3" w14:textId="77777777" w:rsidR="00BF5E08" w:rsidRDefault="00BF5E08" w:rsidP="007473CD">
            <w:pPr>
              <w:pStyle w:val="TableParagraph"/>
              <w:spacing w:before="2" w:line="246" w:lineRule="exact"/>
              <w:ind w:left="419"/>
            </w:pPr>
            <w:r>
              <w:rPr>
                <w:spacing w:val="-4"/>
                <w:w w:val="95"/>
              </w:rPr>
              <w:t>8.6%</w:t>
            </w:r>
          </w:p>
        </w:tc>
        <w:tc>
          <w:tcPr>
            <w:tcW w:w="1304" w:type="dxa"/>
            <w:shd w:val="clear" w:color="auto" w:fill="D9D9D9"/>
          </w:tcPr>
          <w:p w14:paraId="773AC4CF" w14:textId="77777777" w:rsidR="00BF5E08" w:rsidRDefault="00BF5E08" w:rsidP="007473CD">
            <w:pPr>
              <w:pStyle w:val="TableParagraph"/>
              <w:spacing w:before="2" w:line="246" w:lineRule="exact"/>
              <w:ind w:right="468"/>
              <w:jc w:val="right"/>
            </w:pPr>
            <w:r>
              <w:rPr>
                <w:spacing w:val="-4"/>
                <w:w w:val="95"/>
              </w:rPr>
              <w:t>3.3%</w:t>
            </w:r>
          </w:p>
        </w:tc>
      </w:tr>
      <w:tr w:rsidR="00BF5E08" w14:paraId="2F329B45" w14:textId="77777777" w:rsidTr="007473CD">
        <w:trPr>
          <w:trHeight w:val="268"/>
        </w:trPr>
        <w:tc>
          <w:tcPr>
            <w:tcW w:w="2556" w:type="dxa"/>
          </w:tcPr>
          <w:p w14:paraId="3C5A27FE" w14:textId="77777777" w:rsidR="00BF5E08" w:rsidRDefault="00BF5E08" w:rsidP="007473CD">
            <w:pPr>
              <w:pStyle w:val="TableParagraph"/>
              <w:spacing w:before="2" w:line="246" w:lineRule="exact"/>
              <w:ind w:left="122"/>
              <w:rPr>
                <w:b/>
              </w:rPr>
            </w:pPr>
            <w:r>
              <w:rPr>
                <w:b/>
                <w:spacing w:val="-2"/>
                <w:w w:val="95"/>
              </w:rPr>
              <w:t>Research</w:t>
            </w:r>
          </w:p>
        </w:tc>
        <w:tc>
          <w:tcPr>
            <w:tcW w:w="1191" w:type="dxa"/>
          </w:tcPr>
          <w:p w14:paraId="69BD18C8" w14:textId="77777777" w:rsidR="00BF5E08" w:rsidRDefault="00BF5E08" w:rsidP="007473CD">
            <w:pPr>
              <w:pStyle w:val="TableParagraph"/>
              <w:spacing w:before="2" w:line="246" w:lineRule="exact"/>
              <w:ind w:left="370"/>
            </w:pPr>
            <w:r>
              <w:rPr>
                <w:spacing w:val="-5"/>
                <w:w w:val="95"/>
              </w:rPr>
              <w:t>50%</w:t>
            </w:r>
          </w:p>
        </w:tc>
        <w:tc>
          <w:tcPr>
            <w:tcW w:w="1458" w:type="dxa"/>
          </w:tcPr>
          <w:p w14:paraId="166CA4DF" w14:textId="77777777" w:rsidR="00BF5E08" w:rsidRDefault="00BF5E08" w:rsidP="007473CD">
            <w:pPr>
              <w:pStyle w:val="TableParagraph"/>
              <w:spacing w:before="2" w:line="246" w:lineRule="exact"/>
              <w:ind w:left="491"/>
            </w:pPr>
            <w:r>
              <w:rPr>
                <w:spacing w:val="-2"/>
              </w:rPr>
              <w:t>29.3%</w:t>
            </w:r>
          </w:p>
        </w:tc>
        <w:tc>
          <w:tcPr>
            <w:tcW w:w="1356" w:type="dxa"/>
          </w:tcPr>
          <w:p w14:paraId="60FDCE49" w14:textId="77777777" w:rsidR="00BF5E08" w:rsidRDefault="00BF5E08" w:rsidP="007473CD">
            <w:pPr>
              <w:pStyle w:val="TableParagraph"/>
              <w:spacing w:before="2" w:line="246" w:lineRule="exact"/>
              <w:ind w:left="422" w:right="432"/>
              <w:jc w:val="center"/>
            </w:pPr>
            <w:r>
              <w:rPr>
                <w:spacing w:val="-5"/>
                <w:w w:val="95"/>
              </w:rPr>
              <w:t>10%</w:t>
            </w:r>
          </w:p>
        </w:tc>
        <w:tc>
          <w:tcPr>
            <w:tcW w:w="1366" w:type="dxa"/>
          </w:tcPr>
          <w:p w14:paraId="03DFA71B" w14:textId="77777777" w:rsidR="00BF5E08" w:rsidRDefault="00BF5E08" w:rsidP="007473CD">
            <w:pPr>
              <w:pStyle w:val="TableParagraph"/>
              <w:spacing w:before="2" w:line="246" w:lineRule="exact"/>
              <w:ind w:left="419"/>
            </w:pPr>
            <w:r>
              <w:rPr>
                <w:spacing w:val="-4"/>
                <w:w w:val="95"/>
              </w:rPr>
              <w:t>7.3%</w:t>
            </w:r>
          </w:p>
        </w:tc>
        <w:tc>
          <w:tcPr>
            <w:tcW w:w="1304" w:type="dxa"/>
          </w:tcPr>
          <w:p w14:paraId="361A6F75" w14:textId="77777777" w:rsidR="00BF5E08" w:rsidRDefault="00BF5E08" w:rsidP="007473CD">
            <w:pPr>
              <w:pStyle w:val="TableParagraph"/>
              <w:spacing w:before="2" w:line="246" w:lineRule="exact"/>
              <w:ind w:right="468"/>
              <w:jc w:val="right"/>
            </w:pPr>
            <w:r>
              <w:rPr>
                <w:spacing w:val="-4"/>
                <w:w w:val="95"/>
              </w:rPr>
              <w:t>3.3%</w:t>
            </w:r>
          </w:p>
        </w:tc>
      </w:tr>
      <w:tr w:rsidR="00BF5E08" w14:paraId="08068E6E" w14:textId="77777777" w:rsidTr="007473CD">
        <w:trPr>
          <w:trHeight w:val="268"/>
        </w:trPr>
        <w:tc>
          <w:tcPr>
            <w:tcW w:w="2556" w:type="dxa"/>
            <w:shd w:val="clear" w:color="auto" w:fill="D9D9D9"/>
          </w:tcPr>
          <w:p w14:paraId="437B6FA5" w14:textId="77777777" w:rsidR="00BF5E08" w:rsidRDefault="00BF5E08" w:rsidP="007473CD">
            <w:pPr>
              <w:pStyle w:val="TableParagraph"/>
              <w:spacing w:before="2" w:line="246" w:lineRule="exact"/>
              <w:ind w:left="122"/>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191" w:type="dxa"/>
            <w:shd w:val="clear" w:color="auto" w:fill="D9D9D9"/>
          </w:tcPr>
          <w:p w14:paraId="7176F504" w14:textId="77777777" w:rsidR="00BF5E08" w:rsidRDefault="00BF5E08" w:rsidP="007473CD">
            <w:pPr>
              <w:pStyle w:val="TableParagraph"/>
              <w:spacing w:before="2" w:line="246" w:lineRule="exact"/>
              <w:ind w:left="286"/>
            </w:pPr>
            <w:r>
              <w:rPr>
                <w:spacing w:val="-2"/>
              </w:rPr>
              <w:t>44.1%</w:t>
            </w:r>
          </w:p>
        </w:tc>
        <w:tc>
          <w:tcPr>
            <w:tcW w:w="1458" w:type="dxa"/>
            <w:shd w:val="clear" w:color="auto" w:fill="D9D9D9"/>
          </w:tcPr>
          <w:p w14:paraId="7BA27FC1" w14:textId="77777777" w:rsidR="00BF5E08" w:rsidRDefault="00BF5E08" w:rsidP="007473CD">
            <w:pPr>
              <w:pStyle w:val="TableParagraph"/>
              <w:spacing w:before="2" w:line="246" w:lineRule="exact"/>
              <w:ind w:left="491"/>
            </w:pPr>
            <w:r>
              <w:rPr>
                <w:spacing w:val="-2"/>
              </w:rPr>
              <w:t>35.5%</w:t>
            </w:r>
          </w:p>
        </w:tc>
        <w:tc>
          <w:tcPr>
            <w:tcW w:w="1356" w:type="dxa"/>
            <w:shd w:val="clear" w:color="auto" w:fill="D9D9D9"/>
          </w:tcPr>
          <w:p w14:paraId="240BFF22" w14:textId="77777777" w:rsidR="00BF5E08" w:rsidRDefault="00BF5E08" w:rsidP="007473CD">
            <w:pPr>
              <w:pStyle w:val="TableParagraph"/>
              <w:spacing w:before="2" w:line="246" w:lineRule="exact"/>
              <w:ind w:left="422" w:right="432"/>
              <w:jc w:val="center"/>
            </w:pPr>
            <w:r>
              <w:rPr>
                <w:spacing w:val="-4"/>
                <w:w w:val="95"/>
              </w:rPr>
              <w:t>9.5%</w:t>
            </w:r>
          </w:p>
        </w:tc>
        <w:tc>
          <w:tcPr>
            <w:tcW w:w="1366" w:type="dxa"/>
            <w:shd w:val="clear" w:color="auto" w:fill="D9D9D9"/>
          </w:tcPr>
          <w:p w14:paraId="7B47841B" w14:textId="77777777" w:rsidR="00BF5E08" w:rsidRDefault="00BF5E08" w:rsidP="007473CD">
            <w:pPr>
              <w:pStyle w:val="TableParagraph"/>
              <w:spacing w:before="2" w:line="246" w:lineRule="exact"/>
              <w:ind w:left="419"/>
            </w:pPr>
            <w:r>
              <w:rPr>
                <w:spacing w:val="-4"/>
                <w:w w:val="95"/>
              </w:rPr>
              <w:t>6.9%</w:t>
            </w:r>
          </w:p>
        </w:tc>
        <w:tc>
          <w:tcPr>
            <w:tcW w:w="1304" w:type="dxa"/>
            <w:shd w:val="clear" w:color="auto" w:fill="D9D9D9"/>
          </w:tcPr>
          <w:p w14:paraId="01A3E7F7" w14:textId="77777777" w:rsidR="00BF5E08" w:rsidRDefault="00BF5E08" w:rsidP="007473CD">
            <w:pPr>
              <w:pStyle w:val="TableParagraph"/>
              <w:spacing w:before="2" w:line="246" w:lineRule="exact"/>
              <w:ind w:left="370" w:right="441"/>
              <w:jc w:val="center"/>
            </w:pPr>
            <w:r>
              <w:rPr>
                <w:spacing w:val="-5"/>
                <w:w w:val="95"/>
              </w:rPr>
              <w:t>4%</w:t>
            </w:r>
          </w:p>
        </w:tc>
      </w:tr>
    </w:tbl>
    <w:p w14:paraId="7E92BF11" w14:textId="77777777" w:rsidR="00BF5E08" w:rsidRDefault="00BF5E08" w:rsidP="00BF5E08">
      <w:pPr>
        <w:spacing w:line="246" w:lineRule="exact"/>
        <w:jc w:val="center"/>
        <w:sectPr w:rsidR="00BF5E08">
          <w:pgSz w:w="11900" w:h="16850"/>
          <w:pgMar w:top="1060" w:right="1040" w:bottom="940" w:left="580" w:header="1" w:footer="753" w:gutter="0"/>
          <w:cols w:space="720"/>
        </w:sectPr>
      </w:pPr>
    </w:p>
    <w:p w14:paraId="5EB8E1DA" w14:textId="77777777" w:rsidR="00BF5E08" w:rsidRDefault="00BF5E08" w:rsidP="00BF5E08">
      <w:pPr>
        <w:pStyle w:val="BodyText"/>
        <w:rPr>
          <w:i/>
          <w:sz w:val="20"/>
        </w:rPr>
      </w:pPr>
    </w:p>
    <w:p w14:paraId="75BD555D" w14:textId="77777777" w:rsidR="00BF5E08" w:rsidRDefault="00BF5E08" w:rsidP="00BF5E08">
      <w:pPr>
        <w:pStyle w:val="BodyText"/>
        <w:rPr>
          <w:i/>
          <w:sz w:val="20"/>
        </w:rPr>
      </w:pPr>
    </w:p>
    <w:p w14:paraId="7B80C392" w14:textId="77777777" w:rsidR="00BF5E08" w:rsidRDefault="00BF5E08" w:rsidP="00BF5E08">
      <w:pPr>
        <w:pStyle w:val="BodyText"/>
        <w:rPr>
          <w:i/>
          <w:sz w:val="20"/>
        </w:rPr>
      </w:pPr>
    </w:p>
    <w:p w14:paraId="15DBC2BC" w14:textId="77777777" w:rsidR="00BF5E08" w:rsidRDefault="00BF5E08" w:rsidP="00BF5E08">
      <w:pPr>
        <w:pStyle w:val="BodyText"/>
        <w:spacing w:before="7"/>
        <w:rPr>
          <w:i/>
          <w:sz w:val="16"/>
        </w:rPr>
      </w:pPr>
    </w:p>
    <w:tbl>
      <w:tblPr>
        <w:tblW w:w="0" w:type="auto"/>
        <w:tblInd w:w="860" w:type="dxa"/>
        <w:tblLayout w:type="fixed"/>
        <w:tblCellMar>
          <w:left w:w="0" w:type="dxa"/>
          <w:right w:w="0" w:type="dxa"/>
        </w:tblCellMar>
        <w:tblLook w:val="01E0" w:firstRow="1" w:lastRow="1" w:firstColumn="1" w:lastColumn="1" w:noHBand="0" w:noVBand="0"/>
      </w:tblPr>
      <w:tblGrid>
        <w:gridCol w:w="2549"/>
        <w:gridCol w:w="1259"/>
        <w:gridCol w:w="1408"/>
        <w:gridCol w:w="1288"/>
        <w:gridCol w:w="1388"/>
        <w:gridCol w:w="1332"/>
      </w:tblGrid>
      <w:tr w:rsidR="00BF5E08" w14:paraId="077B9DC1" w14:textId="77777777" w:rsidTr="007473CD">
        <w:trPr>
          <w:trHeight w:val="225"/>
        </w:trPr>
        <w:tc>
          <w:tcPr>
            <w:tcW w:w="2549" w:type="dxa"/>
          </w:tcPr>
          <w:p w14:paraId="2ACA622B" w14:textId="77777777" w:rsidR="00BF5E08" w:rsidRDefault="00BF5E08" w:rsidP="007473CD">
            <w:pPr>
              <w:pStyle w:val="TableParagraph"/>
              <w:spacing w:before="0" w:line="206" w:lineRule="exact"/>
              <w:ind w:left="115"/>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9" w:type="dxa"/>
          </w:tcPr>
          <w:p w14:paraId="3124C41E" w14:textId="77777777" w:rsidR="00BF5E08" w:rsidRDefault="00BF5E08" w:rsidP="007473CD">
            <w:pPr>
              <w:pStyle w:val="TableParagraph"/>
              <w:spacing w:before="0" w:line="206" w:lineRule="exact"/>
              <w:ind w:left="234" w:right="370"/>
              <w:jc w:val="center"/>
            </w:pPr>
            <w:r>
              <w:rPr>
                <w:spacing w:val="-2"/>
              </w:rPr>
              <w:t>41.6%</w:t>
            </w:r>
          </w:p>
        </w:tc>
        <w:tc>
          <w:tcPr>
            <w:tcW w:w="1408" w:type="dxa"/>
          </w:tcPr>
          <w:p w14:paraId="6A848B16" w14:textId="77777777" w:rsidR="00BF5E08" w:rsidRDefault="00BF5E08" w:rsidP="007473CD">
            <w:pPr>
              <w:pStyle w:val="TableParagraph"/>
              <w:spacing w:before="0" w:line="206" w:lineRule="exact"/>
              <w:ind w:left="18" w:right="28"/>
              <w:jc w:val="center"/>
            </w:pPr>
            <w:r>
              <w:rPr>
                <w:spacing w:val="-2"/>
              </w:rPr>
              <w:t>30.5%</w:t>
            </w:r>
          </w:p>
        </w:tc>
        <w:tc>
          <w:tcPr>
            <w:tcW w:w="1288" w:type="dxa"/>
          </w:tcPr>
          <w:p w14:paraId="79D8C32D" w14:textId="77777777" w:rsidR="00BF5E08" w:rsidRDefault="00BF5E08" w:rsidP="007473CD">
            <w:pPr>
              <w:pStyle w:val="TableParagraph"/>
              <w:spacing w:before="0" w:line="206" w:lineRule="exact"/>
              <w:ind w:left="402" w:right="384"/>
              <w:jc w:val="center"/>
            </w:pPr>
            <w:r>
              <w:rPr>
                <w:spacing w:val="-4"/>
                <w:w w:val="95"/>
              </w:rPr>
              <w:t>8.4%</w:t>
            </w:r>
          </w:p>
        </w:tc>
        <w:tc>
          <w:tcPr>
            <w:tcW w:w="1388" w:type="dxa"/>
          </w:tcPr>
          <w:p w14:paraId="0BC47CAD" w14:textId="77777777" w:rsidR="00BF5E08" w:rsidRDefault="00BF5E08" w:rsidP="007473CD">
            <w:pPr>
              <w:pStyle w:val="TableParagraph"/>
              <w:spacing w:before="0" w:line="206" w:lineRule="exact"/>
              <w:ind w:right="10"/>
              <w:jc w:val="center"/>
            </w:pPr>
            <w:r>
              <w:rPr>
                <w:spacing w:val="-2"/>
              </w:rPr>
              <w:t>13.7%</w:t>
            </w:r>
          </w:p>
        </w:tc>
        <w:tc>
          <w:tcPr>
            <w:tcW w:w="1332" w:type="dxa"/>
          </w:tcPr>
          <w:p w14:paraId="0BEFBEE9" w14:textId="77777777" w:rsidR="00BF5E08" w:rsidRDefault="00BF5E08" w:rsidP="007473CD">
            <w:pPr>
              <w:pStyle w:val="TableParagraph"/>
              <w:spacing w:before="0" w:line="206" w:lineRule="exact"/>
              <w:ind w:right="469"/>
              <w:jc w:val="right"/>
            </w:pPr>
            <w:r>
              <w:rPr>
                <w:spacing w:val="-4"/>
                <w:w w:val="95"/>
              </w:rPr>
              <w:t>5.8%</w:t>
            </w:r>
          </w:p>
        </w:tc>
      </w:tr>
      <w:tr w:rsidR="00BF5E08" w14:paraId="797A5286" w14:textId="77777777" w:rsidTr="007473CD">
        <w:trPr>
          <w:trHeight w:val="268"/>
        </w:trPr>
        <w:tc>
          <w:tcPr>
            <w:tcW w:w="2549" w:type="dxa"/>
            <w:shd w:val="clear" w:color="auto" w:fill="009898"/>
          </w:tcPr>
          <w:p w14:paraId="2C5FB5EE" w14:textId="77777777" w:rsidR="00BF5E08" w:rsidRDefault="00BF5E08" w:rsidP="007473CD">
            <w:pPr>
              <w:pStyle w:val="TableParagraph"/>
              <w:spacing w:before="2" w:line="246" w:lineRule="exact"/>
              <w:ind w:left="719" w:right="-15"/>
              <w:rPr>
                <w:b/>
              </w:rPr>
            </w:pPr>
            <w:r>
              <w:rPr>
                <w:b/>
                <w:color w:val="FFFFFF"/>
                <w:w w:val="85"/>
              </w:rPr>
              <w:t>Been</w:t>
            </w:r>
            <w:r>
              <w:rPr>
                <w:rFonts w:ascii="Times New Roman"/>
                <w:color w:val="FFFFFF"/>
                <w:spacing w:val="-7"/>
              </w:rPr>
              <w:t xml:space="preserve"> </w:t>
            </w:r>
            <w:r>
              <w:rPr>
                <w:b/>
                <w:color w:val="FFFFFF"/>
                <w:w w:val="85"/>
              </w:rPr>
              <w:t>pressured</w:t>
            </w:r>
            <w:r>
              <w:rPr>
                <w:rFonts w:ascii="Times New Roman"/>
                <w:color w:val="FFFFFF"/>
                <w:spacing w:val="-7"/>
              </w:rPr>
              <w:t xml:space="preserve"> </w:t>
            </w:r>
            <w:r>
              <w:rPr>
                <w:b/>
                <w:color w:val="FFFFFF"/>
                <w:spacing w:val="-4"/>
                <w:w w:val="85"/>
              </w:rPr>
              <w:t>into</w:t>
            </w:r>
          </w:p>
        </w:tc>
        <w:tc>
          <w:tcPr>
            <w:tcW w:w="3955" w:type="dxa"/>
            <w:gridSpan w:val="3"/>
            <w:shd w:val="clear" w:color="auto" w:fill="009898"/>
          </w:tcPr>
          <w:p w14:paraId="6ED32381" w14:textId="77777777" w:rsidR="00BF5E08" w:rsidRDefault="00BF5E08" w:rsidP="007473CD">
            <w:pPr>
              <w:pStyle w:val="TableParagraph"/>
              <w:spacing w:before="2" w:line="246" w:lineRule="exact"/>
              <w:ind w:left="59" w:right="-15"/>
              <w:rPr>
                <w:b/>
              </w:rPr>
            </w:pPr>
            <w:r>
              <w:rPr>
                <w:b/>
                <w:color w:val="FFFFFF"/>
                <w:w w:val="85"/>
              </w:rPr>
              <w:t>responding</w:t>
            </w:r>
            <w:r>
              <w:rPr>
                <w:rFonts w:ascii="Times New Roman"/>
                <w:color w:val="FFFFFF"/>
                <w:spacing w:val="19"/>
              </w:rPr>
              <w:t xml:space="preserve"> </w:t>
            </w:r>
            <w:r>
              <w:rPr>
                <w:b/>
                <w:color w:val="FFFFFF"/>
                <w:w w:val="85"/>
              </w:rPr>
              <w:t>to</w:t>
            </w:r>
            <w:r>
              <w:rPr>
                <w:rFonts w:ascii="Times New Roman"/>
                <w:color w:val="FFFFFF"/>
                <w:spacing w:val="16"/>
              </w:rPr>
              <w:t xml:space="preserve"> </w:t>
            </w:r>
            <w:r>
              <w:rPr>
                <w:b/>
                <w:color w:val="FFFFFF"/>
                <w:w w:val="85"/>
              </w:rPr>
              <w:t>technology-mediated</w:t>
            </w:r>
            <w:r>
              <w:rPr>
                <w:rFonts w:ascii="Times New Roman"/>
                <w:color w:val="FFFFFF"/>
                <w:spacing w:val="16"/>
              </w:rPr>
              <w:t xml:space="preserve"> </w:t>
            </w:r>
            <w:r>
              <w:rPr>
                <w:b/>
                <w:color w:val="FFFFFF"/>
                <w:spacing w:val="-4"/>
                <w:w w:val="85"/>
              </w:rPr>
              <w:t>comm</w:t>
            </w:r>
          </w:p>
        </w:tc>
        <w:tc>
          <w:tcPr>
            <w:tcW w:w="1388" w:type="dxa"/>
            <w:shd w:val="clear" w:color="auto" w:fill="009898"/>
          </w:tcPr>
          <w:p w14:paraId="350606F9" w14:textId="77777777" w:rsidR="00BF5E08" w:rsidRDefault="00BF5E08" w:rsidP="007473CD">
            <w:pPr>
              <w:pStyle w:val="TableParagraph"/>
              <w:spacing w:before="2" w:line="246" w:lineRule="exact"/>
              <w:ind w:right="-15"/>
              <w:jc w:val="center"/>
              <w:rPr>
                <w:b/>
              </w:rPr>
            </w:pPr>
            <w:r>
              <w:rPr>
                <w:b/>
                <w:color w:val="FFFFFF"/>
                <w:w w:val="85"/>
              </w:rPr>
              <w:t>unications</w:t>
            </w:r>
            <w:r>
              <w:rPr>
                <w:rFonts w:ascii="Times New Roman"/>
                <w:color w:val="FFFFFF"/>
                <w:spacing w:val="1"/>
              </w:rPr>
              <w:t xml:space="preserve"> </w:t>
            </w:r>
            <w:r>
              <w:rPr>
                <w:b/>
                <w:color w:val="FFFFFF"/>
                <w:w w:val="85"/>
              </w:rPr>
              <w:t>at</w:t>
            </w:r>
            <w:r>
              <w:rPr>
                <w:rFonts w:ascii="Times New Roman"/>
                <w:color w:val="FFFFFF"/>
                <w:spacing w:val="5"/>
              </w:rPr>
              <w:t xml:space="preserve"> </w:t>
            </w:r>
            <w:r>
              <w:rPr>
                <w:b/>
                <w:color w:val="FFFFFF"/>
                <w:spacing w:val="-5"/>
                <w:w w:val="85"/>
              </w:rPr>
              <w:t>al</w:t>
            </w:r>
          </w:p>
        </w:tc>
        <w:tc>
          <w:tcPr>
            <w:tcW w:w="1332" w:type="dxa"/>
            <w:shd w:val="clear" w:color="auto" w:fill="009898"/>
          </w:tcPr>
          <w:p w14:paraId="434642B8" w14:textId="77777777" w:rsidR="00BF5E08" w:rsidRDefault="00BF5E08" w:rsidP="007473CD">
            <w:pPr>
              <w:pStyle w:val="TableParagraph"/>
              <w:spacing w:before="2" w:line="246" w:lineRule="exact"/>
              <w:ind w:left="1"/>
              <w:rPr>
                <w:b/>
              </w:rPr>
            </w:pPr>
            <w:r>
              <w:rPr>
                <w:b/>
                <w:color w:val="FFFFFF"/>
              </w:rPr>
              <w:t>l</w:t>
            </w:r>
            <w:r>
              <w:rPr>
                <w:rFonts w:ascii="Times New Roman"/>
                <w:color w:val="FFFFFF"/>
                <w:spacing w:val="-13"/>
              </w:rPr>
              <w:t xml:space="preserve"> </w:t>
            </w:r>
            <w:r>
              <w:rPr>
                <w:b/>
                <w:color w:val="FFFFFF"/>
                <w:spacing w:val="-2"/>
              </w:rPr>
              <w:t>times</w:t>
            </w:r>
          </w:p>
        </w:tc>
      </w:tr>
      <w:tr w:rsidR="00BF5E08" w14:paraId="5E18295A" w14:textId="77777777" w:rsidTr="007473CD">
        <w:trPr>
          <w:trHeight w:val="268"/>
        </w:trPr>
        <w:tc>
          <w:tcPr>
            <w:tcW w:w="2549" w:type="dxa"/>
          </w:tcPr>
          <w:p w14:paraId="64BCDC08" w14:textId="77777777" w:rsidR="00BF5E08" w:rsidRDefault="00BF5E08" w:rsidP="007473CD">
            <w:pPr>
              <w:pStyle w:val="TableParagraph"/>
              <w:spacing w:before="2" w:line="246" w:lineRule="exact"/>
              <w:ind w:left="115"/>
              <w:rPr>
                <w:b/>
              </w:rPr>
            </w:pPr>
            <w:r>
              <w:rPr>
                <w:b/>
                <w:spacing w:val="-2"/>
                <w:w w:val="80"/>
              </w:rPr>
              <w:t>AHSS-</w:t>
            </w:r>
            <w:r>
              <w:rPr>
                <w:b/>
                <w:spacing w:val="-5"/>
                <w:w w:val="90"/>
              </w:rPr>
              <w:t>BL</w:t>
            </w:r>
          </w:p>
        </w:tc>
        <w:tc>
          <w:tcPr>
            <w:tcW w:w="1259" w:type="dxa"/>
          </w:tcPr>
          <w:p w14:paraId="3C521AC3" w14:textId="77777777" w:rsidR="00BF5E08" w:rsidRDefault="00BF5E08" w:rsidP="007473CD">
            <w:pPr>
              <w:pStyle w:val="TableParagraph"/>
              <w:spacing w:before="2" w:line="246" w:lineRule="exact"/>
              <w:ind w:left="234" w:right="370"/>
              <w:jc w:val="center"/>
            </w:pPr>
            <w:r>
              <w:rPr>
                <w:spacing w:val="-5"/>
                <w:w w:val="95"/>
              </w:rPr>
              <w:t>47%</w:t>
            </w:r>
          </w:p>
        </w:tc>
        <w:tc>
          <w:tcPr>
            <w:tcW w:w="1408" w:type="dxa"/>
          </w:tcPr>
          <w:p w14:paraId="34D98E58" w14:textId="77777777" w:rsidR="00BF5E08" w:rsidRDefault="00BF5E08" w:rsidP="007473CD">
            <w:pPr>
              <w:pStyle w:val="TableParagraph"/>
              <w:spacing w:before="2" w:line="246" w:lineRule="exact"/>
              <w:ind w:left="18" w:right="28"/>
              <w:jc w:val="center"/>
            </w:pPr>
            <w:r>
              <w:rPr>
                <w:spacing w:val="-2"/>
              </w:rPr>
              <w:t>29.8%</w:t>
            </w:r>
          </w:p>
        </w:tc>
        <w:tc>
          <w:tcPr>
            <w:tcW w:w="1288" w:type="dxa"/>
          </w:tcPr>
          <w:p w14:paraId="1936A834" w14:textId="77777777" w:rsidR="00BF5E08" w:rsidRDefault="00BF5E08" w:rsidP="007473CD">
            <w:pPr>
              <w:pStyle w:val="TableParagraph"/>
              <w:spacing w:before="2" w:line="246" w:lineRule="exact"/>
              <w:ind w:left="402" w:right="384"/>
              <w:jc w:val="center"/>
            </w:pPr>
            <w:r>
              <w:rPr>
                <w:spacing w:val="-4"/>
                <w:w w:val="95"/>
              </w:rPr>
              <w:t>8.4%</w:t>
            </w:r>
          </w:p>
        </w:tc>
        <w:tc>
          <w:tcPr>
            <w:tcW w:w="1388" w:type="dxa"/>
          </w:tcPr>
          <w:p w14:paraId="60DF8B63" w14:textId="77777777" w:rsidR="00BF5E08" w:rsidRDefault="00BF5E08" w:rsidP="007473CD">
            <w:pPr>
              <w:pStyle w:val="TableParagraph"/>
              <w:spacing w:before="2" w:line="246" w:lineRule="exact"/>
              <w:ind w:right="10"/>
              <w:jc w:val="center"/>
            </w:pPr>
            <w:r>
              <w:rPr>
                <w:spacing w:val="-4"/>
                <w:w w:val="95"/>
              </w:rPr>
              <w:t>8.7%</w:t>
            </w:r>
          </w:p>
        </w:tc>
        <w:tc>
          <w:tcPr>
            <w:tcW w:w="1332" w:type="dxa"/>
          </w:tcPr>
          <w:p w14:paraId="7AF32D27" w14:textId="77777777" w:rsidR="00BF5E08" w:rsidRDefault="00BF5E08" w:rsidP="007473CD">
            <w:pPr>
              <w:pStyle w:val="TableParagraph"/>
              <w:spacing w:before="2" w:line="246" w:lineRule="exact"/>
              <w:ind w:right="469"/>
              <w:jc w:val="right"/>
            </w:pPr>
            <w:r>
              <w:rPr>
                <w:spacing w:val="-4"/>
                <w:w w:val="95"/>
              </w:rPr>
              <w:t>6.2%</w:t>
            </w:r>
          </w:p>
        </w:tc>
      </w:tr>
      <w:tr w:rsidR="00BF5E08" w14:paraId="101B446E" w14:textId="77777777" w:rsidTr="007473CD">
        <w:trPr>
          <w:trHeight w:val="268"/>
        </w:trPr>
        <w:tc>
          <w:tcPr>
            <w:tcW w:w="2549" w:type="dxa"/>
            <w:shd w:val="clear" w:color="auto" w:fill="D9D9D9"/>
          </w:tcPr>
          <w:p w14:paraId="5FF74905" w14:textId="77777777" w:rsidR="00BF5E08" w:rsidRDefault="00BF5E08" w:rsidP="007473CD">
            <w:pPr>
              <w:pStyle w:val="TableParagraph"/>
              <w:spacing w:before="2" w:line="246" w:lineRule="exact"/>
              <w:ind w:left="115"/>
              <w:rPr>
                <w:b/>
              </w:rPr>
            </w:pPr>
            <w:r>
              <w:rPr>
                <w:b/>
                <w:w w:val="80"/>
              </w:rPr>
              <w:t>STEM-</w:t>
            </w:r>
            <w:r>
              <w:rPr>
                <w:b/>
                <w:spacing w:val="-5"/>
              </w:rPr>
              <w:t>MH</w:t>
            </w:r>
          </w:p>
        </w:tc>
        <w:tc>
          <w:tcPr>
            <w:tcW w:w="1259" w:type="dxa"/>
            <w:shd w:val="clear" w:color="auto" w:fill="D9D9D9"/>
          </w:tcPr>
          <w:p w14:paraId="2CB9312A" w14:textId="77777777" w:rsidR="00BF5E08" w:rsidRDefault="00BF5E08" w:rsidP="007473CD">
            <w:pPr>
              <w:pStyle w:val="TableParagraph"/>
              <w:spacing w:before="2" w:line="246" w:lineRule="exact"/>
              <w:ind w:left="234" w:right="370"/>
              <w:jc w:val="center"/>
            </w:pPr>
            <w:r>
              <w:rPr>
                <w:spacing w:val="-2"/>
              </w:rPr>
              <w:t>54.3%</w:t>
            </w:r>
          </w:p>
        </w:tc>
        <w:tc>
          <w:tcPr>
            <w:tcW w:w="1408" w:type="dxa"/>
            <w:shd w:val="clear" w:color="auto" w:fill="D9D9D9"/>
          </w:tcPr>
          <w:p w14:paraId="579FE4C2" w14:textId="77777777" w:rsidR="00BF5E08" w:rsidRDefault="00BF5E08" w:rsidP="007473CD">
            <w:pPr>
              <w:pStyle w:val="TableParagraph"/>
              <w:spacing w:before="2" w:line="246" w:lineRule="exact"/>
              <w:ind w:left="18" w:right="28"/>
              <w:jc w:val="center"/>
            </w:pPr>
            <w:r>
              <w:rPr>
                <w:spacing w:val="-2"/>
              </w:rPr>
              <w:t>26.2%</w:t>
            </w:r>
          </w:p>
        </w:tc>
        <w:tc>
          <w:tcPr>
            <w:tcW w:w="1288" w:type="dxa"/>
            <w:shd w:val="clear" w:color="auto" w:fill="D9D9D9"/>
          </w:tcPr>
          <w:p w14:paraId="2C17D1C7" w14:textId="77777777" w:rsidR="00BF5E08" w:rsidRDefault="00BF5E08" w:rsidP="007473CD">
            <w:pPr>
              <w:pStyle w:val="TableParagraph"/>
              <w:spacing w:before="2" w:line="246" w:lineRule="exact"/>
              <w:ind w:left="402" w:right="384"/>
              <w:jc w:val="center"/>
            </w:pPr>
            <w:r>
              <w:rPr>
                <w:spacing w:val="-4"/>
                <w:w w:val="95"/>
              </w:rPr>
              <w:t>8.2%</w:t>
            </w:r>
          </w:p>
        </w:tc>
        <w:tc>
          <w:tcPr>
            <w:tcW w:w="1388" w:type="dxa"/>
            <w:shd w:val="clear" w:color="auto" w:fill="D9D9D9"/>
          </w:tcPr>
          <w:p w14:paraId="28D776F7" w14:textId="77777777" w:rsidR="00BF5E08" w:rsidRDefault="00BF5E08" w:rsidP="007473CD">
            <w:pPr>
              <w:pStyle w:val="TableParagraph"/>
              <w:spacing w:before="2" w:line="246" w:lineRule="exact"/>
              <w:ind w:right="10"/>
              <w:jc w:val="center"/>
            </w:pPr>
            <w:r>
              <w:rPr>
                <w:spacing w:val="-4"/>
                <w:w w:val="95"/>
              </w:rPr>
              <w:t>7.3%</w:t>
            </w:r>
          </w:p>
        </w:tc>
        <w:tc>
          <w:tcPr>
            <w:tcW w:w="1332" w:type="dxa"/>
            <w:shd w:val="clear" w:color="auto" w:fill="D9D9D9"/>
          </w:tcPr>
          <w:p w14:paraId="6CFBB9FE" w14:textId="77777777" w:rsidR="00BF5E08" w:rsidRDefault="00BF5E08" w:rsidP="007473CD">
            <w:pPr>
              <w:pStyle w:val="TableParagraph"/>
              <w:spacing w:before="2" w:line="246" w:lineRule="exact"/>
              <w:ind w:left="477" w:right="521"/>
              <w:jc w:val="center"/>
            </w:pPr>
            <w:r>
              <w:rPr>
                <w:spacing w:val="-5"/>
                <w:w w:val="95"/>
              </w:rPr>
              <w:t>4%</w:t>
            </w:r>
          </w:p>
        </w:tc>
      </w:tr>
      <w:tr w:rsidR="00BF5E08" w14:paraId="3672C0AB" w14:textId="77777777" w:rsidTr="007473CD">
        <w:trPr>
          <w:trHeight w:val="268"/>
        </w:trPr>
        <w:tc>
          <w:tcPr>
            <w:tcW w:w="2549" w:type="dxa"/>
          </w:tcPr>
          <w:p w14:paraId="011CECE2" w14:textId="77777777" w:rsidR="00BF5E08" w:rsidRDefault="00BF5E08" w:rsidP="007473CD">
            <w:pPr>
              <w:pStyle w:val="TableParagraph"/>
              <w:spacing w:before="2" w:line="246" w:lineRule="exact"/>
              <w:ind w:left="115"/>
              <w:rPr>
                <w:b/>
              </w:rPr>
            </w:pPr>
            <w:r>
              <w:rPr>
                <w:b/>
                <w:spacing w:val="-2"/>
                <w:w w:val="95"/>
              </w:rPr>
              <w:t>Research</w:t>
            </w:r>
          </w:p>
        </w:tc>
        <w:tc>
          <w:tcPr>
            <w:tcW w:w="1259" w:type="dxa"/>
          </w:tcPr>
          <w:p w14:paraId="4DB84110" w14:textId="77777777" w:rsidR="00BF5E08" w:rsidRDefault="00BF5E08" w:rsidP="007473CD">
            <w:pPr>
              <w:pStyle w:val="TableParagraph"/>
              <w:spacing w:before="2" w:line="246" w:lineRule="exact"/>
              <w:ind w:left="234" w:right="370"/>
              <w:jc w:val="center"/>
            </w:pPr>
            <w:r>
              <w:rPr>
                <w:spacing w:val="-2"/>
              </w:rPr>
              <w:t>62.7%</w:t>
            </w:r>
          </w:p>
        </w:tc>
        <w:tc>
          <w:tcPr>
            <w:tcW w:w="1408" w:type="dxa"/>
          </w:tcPr>
          <w:p w14:paraId="30A4EE0A" w14:textId="77777777" w:rsidR="00BF5E08" w:rsidRDefault="00BF5E08" w:rsidP="007473CD">
            <w:pPr>
              <w:pStyle w:val="TableParagraph"/>
              <w:spacing w:before="2" w:line="246" w:lineRule="exact"/>
              <w:ind w:left="18" w:right="28"/>
              <w:jc w:val="center"/>
            </w:pPr>
            <w:r>
              <w:rPr>
                <w:spacing w:val="-2"/>
              </w:rPr>
              <w:t>21.3%</w:t>
            </w:r>
          </w:p>
        </w:tc>
        <w:tc>
          <w:tcPr>
            <w:tcW w:w="1288" w:type="dxa"/>
          </w:tcPr>
          <w:p w14:paraId="424CB1CD" w14:textId="77777777" w:rsidR="00BF5E08" w:rsidRDefault="00BF5E08" w:rsidP="007473CD">
            <w:pPr>
              <w:pStyle w:val="TableParagraph"/>
              <w:spacing w:before="2" w:line="246" w:lineRule="exact"/>
              <w:ind w:left="402" w:right="382"/>
              <w:jc w:val="center"/>
            </w:pPr>
            <w:r>
              <w:rPr>
                <w:spacing w:val="-5"/>
                <w:w w:val="95"/>
              </w:rPr>
              <w:t>6%</w:t>
            </w:r>
          </w:p>
        </w:tc>
        <w:tc>
          <w:tcPr>
            <w:tcW w:w="1388" w:type="dxa"/>
          </w:tcPr>
          <w:p w14:paraId="134DD9D8" w14:textId="77777777" w:rsidR="00BF5E08" w:rsidRDefault="00BF5E08" w:rsidP="007473CD">
            <w:pPr>
              <w:pStyle w:val="TableParagraph"/>
              <w:spacing w:before="2" w:line="246" w:lineRule="exact"/>
              <w:ind w:right="8"/>
              <w:jc w:val="center"/>
            </w:pPr>
            <w:r>
              <w:rPr>
                <w:spacing w:val="-5"/>
                <w:w w:val="95"/>
              </w:rPr>
              <w:t>6%</w:t>
            </w:r>
          </w:p>
        </w:tc>
        <w:tc>
          <w:tcPr>
            <w:tcW w:w="1332" w:type="dxa"/>
          </w:tcPr>
          <w:p w14:paraId="2CAAFB2D" w14:textId="77777777" w:rsidR="00BF5E08" w:rsidRDefault="00BF5E08" w:rsidP="007473CD">
            <w:pPr>
              <w:pStyle w:val="TableParagraph"/>
              <w:spacing w:before="2" w:line="246" w:lineRule="exact"/>
              <w:ind w:left="477" w:right="521"/>
              <w:jc w:val="center"/>
            </w:pPr>
            <w:r>
              <w:rPr>
                <w:spacing w:val="-5"/>
                <w:w w:val="95"/>
              </w:rPr>
              <w:t>4%</w:t>
            </w:r>
          </w:p>
        </w:tc>
      </w:tr>
      <w:tr w:rsidR="00BF5E08" w14:paraId="0FC31EA5" w14:textId="77777777" w:rsidTr="007473CD">
        <w:trPr>
          <w:trHeight w:val="268"/>
        </w:trPr>
        <w:tc>
          <w:tcPr>
            <w:tcW w:w="2549" w:type="dxa"/>
            <w:shd w:val="clear" w:color="auto" w:fill="D9D9D9"/>
          </w:tcPr>
          <w:p w14:paraId="6B56395C" w14:textId="77777777" w:rsidR="00BF5E08" w:rsidRDefault="00BF5E08" w:rsidP="007473CD">
            <w:pPr>
              <w:pStyle w:val="TableParagraph"/>
              <w:spacing w:before="2" w:line="246" w:lineRule="exact"/>
              <w:ind w:left="115"/>
              <w:rPr>
                <w:b/>
              </w:rPr>
            </w:pPr>
            <w:r>
              <w:rPr>
                <w:b/>
                <w:spacing w:val="-3"/>
                <w:w w:val="89"/>
              </w:rPr>
              <w:t>P</w:t>
            </w:r>
            <w:r>
              <w:rPr>
                <w:b/>
                <w:spacing w:val="-2"/>
                <w:w w:val="89"/>
              </w:rPr>
              <w:t>r</w:t>
            </w:r>
            <w:r>
              <w:rPr>
                <w:b/>
                <w:spacing w:val="-4"/>
                <w:w w:val="93"/>
              </w:rPr>
              <w:t>o</w:t>
            </w:r>
            <w:r>
              <w:rPr>
                <w:b/>
                <w:spacing w:val="-3"/>
                <w:w w:val="97"/>
              </w:rPr>
              <w:t>fe</w:t>
            </w:r>
            <w:r>
              <w:rPr>
                <w:b/>
                <w:spacing w:val="-2"/>
                <w:w w:val="76"/>
              </w:rPr>
              <w:t>s</w:t>
            </w:r>
            <w:r>
              <w:rPr>
                <w:b/>
                <w:spacing w:val="-4"/>
                <w:w w:val="76"/>
              </w:rPr>
              <w:t>s</w:t>
            </w:r>
            <w:r>
              <w:rPr>
                <w:b/>
                <w:spacing w:val="-2"/>
                <w:w w:val="93"/>
              </w:rPr>
              <w:t>i</w:t>
            </w:r>
            <w:r>
              <w:rPr>
                <w:b/>
                <w:spacing w:val="-4"/>
                <w:w w:val="93"/>
              </w:rPr>
              <w:t>o</w:t>
            </w:r>
            <w:r>
              <w:rPr>
                <w:b/>
                <w:spacing w:val="-3"/>
                <w:w w:val="93"/>
              </w:rPr>
              <w:t>n</w:t>
            </w:r>
            <w:r>
              <w:rPr>
                <w:b/>
                <w:spacing w:val="-4"/>
                <w:w w:val="94"/>
              </w:rPr>
              <w:t>a</w:t>
            </w:r>
            <w:r>
              <w:rPr>
                <w:b/>
                <w:spacing w:val="-2"/>
                <w:w w:val="93"/>
              </w:rPr>
              <w:t>l</w:t>
            </w:r>
            <w:r>
              <w:rPr>
                <w:b/>
                <w:spacing w:val="-2"/>
                <w:w w:val="160"/>
              </w:rPr>
              <w:t>/</w:t>
            </w:r>
            <w:r>
              <w:rPr>
                <w:b/>
                <w:spacing w:val="-2"/>
              </w:rPr>
              <w:t>t</w:t>
            </w:r>
            <w:r>
              <w:rPr>
                <w:b/>
                <w:spacing w:val="-5"/>
              </w:rPr>
              <w:t>e</w:t>
            </w:r>
            <w:r>
              <w:rPr>
                <w:b/>
                <w:spacing w:val="-1"/>
                <w:w w:val="80"/>
              </w:rPr>
              <w:t>c</w:t>
            </w:r>
            <w:r>
              <w:rPr>
                <w:b/>
                <w:spacing w:val="-3"/>
                <w:w w:val="93"/>
              </w:rPr>
              <w:t>hn</w:t>
            </w:r>
            <w:r>
              <w:rPr>
                <w:b/>
                <w:spacing w:val="-2"/>
                <w:w w:val="93"/>
              </w:rPr>
              <w:t>i</w:t>
            </w:r>
            <w:r>
              <w:rPr>
                <w:b/>
                <w:spacing w:val="-1"/>
                <w:w w:val="80"/>
              </w:rPr>
              <w:t>c</w:t>
            </w:r>
            <w:r>
              <w:rPr>
                <w:b/>
                <w:spacing w:val="-6"/>
                <w:w w:val="94"/>
              </w:rPr>
              <w:t>a</w:t>
            </w:r>
            <w:r>
              <w:rPr>
                <w:b/>
                <w:spacing w:val="-2"/>
                <w:w w:val="93"/>
              </w:rPr>
              <w:t>l</w:t>
            </w:r>
          </w:p>
        </w:tc>
        <w:tc>
          <w:tcPr>
            <w:tcW w:w="1259" w:type="dxa"/>
            <w:shd w:val="clear" w:color="auto" w:fill="D9D9D9"/>
          </w:tcPr>
          <w:p w14:paraId="65E36512" w14:textId="77777777" w:rsidR="00BF5E08" w:rsidRDefault="00BF5E08" w:rsidP="007473CD">
            <w:pPr>
              <w:pStyle w:val="TableParagraph"/>
              <w:spacing w:before="2" w:line="246" w:lineRule="exact"/>
              <w:ind w:left="234" w:right="370"/>
              <w:jc w:val="center"/>
            </w:pPr>
            <w:r>
              <w:rPr>
                <w:spacing w:val="-2"/>
              </w:rPr>
              <w:t>61.6%</w:t>
            </w:r>
          </w:p>
        </w:tc>
        <w:tc>
          <w:tcPr>
            <w:tcW w:w="1408" w:type="dxa"/>
            <w:shd w:val="clear" w:color="auto" w:fill="D9D9D9"/>
          </w:tcPr>
          <w:p w14:paraId="5FA95E0C" w14:textId="77777777" w:rsidR="00BF5E08" w:rsidRDefault="00BF5E08" w:rsidP="007473CD">
            <w:pPr>
              <w:pStyle w:val="TableParagraph"/>
              <w:spacing w:before="2" w:line="246" w:lineRule="exact"/>
              <w:ind w:left="18" w:right="28"/>
              <w:jc w:val="center"/>
            </w:pPr>
            <w:r>
              <w:rPr>
                <w:spacing w:val="-2"/>
              </w:rPr>
              <w:t>25.4%</w:t>
            </w:r>
          </w:p>
        </w:tc>
        <w:tc>
          <w:tcPr>
            <w:tcW w:w="1288" w:type="dxa"/>
            <w:shd w:val="clear" w:color="auto" w:fill="D9D9D9"/>
          </w:tcPr>
          <w:p w14:paraId="7F89CB85" w14:textId="77777777" w:rsidR="00BF5E08" w:rsidRDefault="00BF5E08" w:rsidP="007473CD">
            <w:pPr>
              <w:pStyle w:val="TableParagraph"/>
              <w:spacing w:before="2" w:line="246" w:lineRule="exact"/>
              <w:ind w:left="402" w:right="384"/>
              <w:jc w:val="center"/>
            </w:pPr>
            <w:r>
              <w:rPr>
                <w:spacing w:val="-4"/>
                <w:w w:val="95"/>
              </w:rPr>
              <w:t>4.6%</w:t>
            </w:r>
          </w:p>
        </w:tc>
        <w:tc>
          <w:tcPr>
            <w:tcW w:w="1388" w:type="dxa"/>
            <w:shd w:val="clear" w:color="auto" w:fill="D9D9D9"/>
          </w:tcPr>
          <w:p w14:paraId="6451B35C" w14:textId="77777777" w:rsidR="00BF5E08" w:rsidRDefault="00BF5E08" w:rsidP="007473CD">
            <w:pPr>
              <w:pStyle w:val="TableParagraph"/>
              <w:spacing w:before="2" w:line="246" w:lineRule="exact"/>
              <w:ind w:right="10"/>
              <w:jc w:val="center"/>
            </w:pPr>
            <w:r>
              <w:rPr>
                <w:spacing w:val="-4"/>
                <w:w w:val="95"/>
              </w:rPr>
              <w:t>4.8%</w:t>
            </w:r>
          </w:p>
        </w:tc>
        <w:tc>
          <w:tcPr>
            <w:tcW w:w="1332" w:type="dxa"/>
            <w:shd w:val="clear" w:color="auto" w:fill="D9D9D9"/>
          </w:tcPr>
          <w:p w14:paraId="2D5ACEFA" w14:textId="77777777" w:rsidR="00BF5E08" w:rsidRDefault="00BF5E08" w:rsidP="007473CD">
            <w:pPr>
              <w:pStyle w:val="TableParagraph"/>
              <w:spacing w:before="2" w:line="246" w:lineRule="exact"/>
              <w:ind w:right="469"/>
              <w:jc w:val="right"/>
            </w:pPr>
            <w:r>
              <w:rPr>
                <w:spacing w:val="-4"/>
                <w:w w:val="95"/>
              </w:rPr>
              <w:t>3.6%</w:t>
            </w:r>
          </w:p>
        </w:tc>
      </w:tr>
      <w:tr w:rsidR="00BF5E08" w14:paraId="63D3397F" w14:textId="77777777" w:rsidTr="007473CD">
        <w:trPr>
          <w:trHeight w:val="268"/>
        </w:trPr>
        <w:tc>
          <w:tcPr>
            <w:tcW w:w="2549" w:type="dxa"/>
            <w:tcBorders>
              <w:bottom w:val="single" w:sz="4" w:space="0" w:color="000000"/>
            </w:tcBorders>
          </w:tcPr>
          <w:p w14:paraId="4B7B60E7" w14:textId="77777777" w:rsidR="00BF5E08" w:rsidRDefault="00BF5E08" w:rsidP="007473CD">
            <w:pPr>
              <w:pStyle w:val="TableParagraph"/>
              <w:spacing w:before="2" w:line="246" w:lineRule="exact"/>
              <w:ind w:left="115"/>
              <w:rPr>
                <w:b/>
              </w:rPr>
            </w:pPr>
            <w:r>
              <w:rPr>
                <w:b/>
                <w:w w:val="90"/>
              </w:rPr>
              <w:t>Prefer</w:t>
            </w:r>
            <w:r>
              <w:rPr>
                <w:rFonts w:ascii="Times New Roman"/>
                <w:spacing w:val="-1"/>
                <w:w w:val="90"/>
              </w:rPr>
              <w:t xml:space="preserve"> </w:t>
            </w:r>
            <w:r>
              <w:rPr>
                <w:b/>
                <w:w w:val="90"/>
              </w:rPr>
              <w:t>not</w:t>
            </w:r>
            <w:r>
              <w:rPr>
                <w:rFonts w:ascii="Times New Roman"/>
                <w:spacing w:val="-5"/>
              </w:rPr>
              <w:t xml:space="preserve"> </w:t>
            </w:r>
            <w:r>
              <w:rPr>
                <w:b/>
                <w:w w:val="90"/>
              </w:rPr>
              <w:t>to</w:t>
            </w:r>
            <w:r>
              <w:rPr>
                <w:rFonts w:ascii="Times New Roman"/>
                <w:spacing w:val="-4"/>
                <w:w w:val="90"/>
              </w:rPr>
              <w:t xml:space="preserve"> </w:t>
            </w:r>
            <w:r>
              <w:rPr>
                <w:b/>
                <w:spacing w:val="-1"/>
                <w:w w:val="66"/>
              </w:rPr>
              <w:t>s</w:t>
            </w:r>
            <w:r>
              <w:rPr>
                <w:b/>
                <w:spacing w:val="-3"/>
                <w:w w:val="84"/>
              </w:rPr>
              <w:t>a</w:t>
            </w:r>
            <w:r>
              <w:rPr>
                <w:b/>
                <w:spacing w:val="-3"/>
                <w:w w:val="80"/>
              </w:rPr>
              <w:t>y</w:t>
            </w:r>
            <w:r>
              <w:rPr>
                <w:b/>
                <w:spacing w:val="-1"/>
                <w:w w:val="150"/>
              </w:rPr>
              <w:t>/</w:t>
            </w:r>
            <w:r>
              <w:rPr>
                <w:b/>
                <w:spacing w:val="-2"/>
                <w:w w:val="85"/>
              </w:rPr>
              <w:t>Ot</w:t>
            </w:r>
            <w:r>
              <w:rPr>
                <w:b/>
                <w:spacing w:val="-3"/>
                <w:w w:val="85"/>
              </w:rPr>
              <w:t>h</w:t>
            </w:r>
            <w:r>
              <w:rPr>
                <w:b/>
                <w:spacing w:val="-2"/>
                <w:w w:val="85"/>
              </w:rPr>
              <w:t>e</w:t>
            </w:r>
            <w:r>
              <w:rPr>
                <w:b/>
                <w:spacing w:val="-1"/>
                <w:w w:val="86"/>
              </w:rPr>
              <w:t>r</w:t>
            </w:r>
          </w:p>
        </w:tc>
        <w:tc>
          <w:tcPr>
            <w:tcW w:w="1259" w:type="dxa"/>
            <w:tcBorders>
              <w:bottom w:val="single" w:sz="4" w:space="0" w:color="000000"/>
            </w:tcBorders>
          </w:tcPr>
          <w:p w14:paraId="57416A43" w14:textId="77777777" w:rsidR="00BF5E08" w:rsidRDefault="00BF5E08" w:rsidP="007473CD">
            <w:pPr>
              <w:pStyle w:val="TableParagraph"/>
              <w:spacing w:before="2" w:line="246" w:lineRule="exact"/>
              <w:ind w:left="234" w:right="370"/>
              <w:jc w:val="center"/>
            </w:pPr>
            <w:r>
              <w:rPr>
                <w:spacing w:val="-2"/>
              </w:rPr>
              <w:t>57.9%</w:t>
            </w:r>
          </w:p>
        </w:tc>
        <w:tc>
          <w:tcPr>
            <w:tcW w:w="1408" w:type="dxa"/>
            <w:tcBorders>
              <w:bottom w:val="single" w:sz="4" w:space="0" w:color="000000"/>
            </w:tcBorders>
          </w:tcPr>
          <w:p w14:paraId="03967F35" w14:textId="77777777" w:rsidR="00BF5E08" w:rsidRDefault="00BF5E08" w:rsidP="007473CD">
            <w:pPr>
              <w:pStyle w:val="TableParagraph"/>
              <w:spacing w:before="2" w:line="246" w:lineRule="exact"/>
              <w:ind w:left="18" w:right="28"/>
              <w:jc w:val="center"/>
            </w:pPr>
            <w:r>
              <w:rPr>
                <w:spacing w:val="-2"/>
              </w:rPr>
              <w:t>24.2%</w:t>
            </w:r>
          </w:p>
        </w:tc>
        <w:tc>
          <w:tcPr>
            <w:tcW w:w="1288" w:type="dxa"/>
            <w:tcBorders>
              <w:bottom w:val="single" w:sz="4" w:space="0" w:color="000000"/>
            </w:tcBorders>
          </w:tcPr>
          <w:p w14:paraId="3F9AD930" w14:textId="77777777" w:rsidR="00BF5E08" w:rsidRDefault="00BF5E08" w:rsidP="007473CD">
            <w:pPr>
              <w:pStyle w:val="TableParagraph"/>
              <w:spacing w:before="2" w:line="246" w:lineRule="exact"/>
              <w:ind w:left="402" w:right="384"/>
              <w:jc w:val="center"/>
            </w:pPr>
            <w:r>
              <w:rPr>
                <w:spacing w:val="-4"/>
                <w:w w:val="95"/>
              </w:rPr>
              <w:t>6.8%</w:t>
            </w:r>
          </w:p>
        </w:tc>
        <w:tc>
          <w:tcPr>
            <w:tcW w:w="1388" w:type="dxa"/>
            <w:tcBorders>
              <w:bottom w:val="single" w:sz="4" w:space="0" w:color="000000"/>
            </w:tcBorders>
          </w:tcPr>
          <w:p w14:paraId="328AE479" w14:textId="77777777" w:rsidR="00BF5E08" w:rsidRDefault="00BF5E08" w:rsidP="007473CD">
            <w:pPr>
              <w:pStyle w:val="TableParagraph"/>
              <w:spacing w:before="2" w:line="246" w:lineRule="exact"/>
              <w:ind w:right="10"/>
              <w:jc w:val="center"/>
            </w:pPr>
            <w:r>
              <w:rPr>
                <w:spacing w:val="-4"/>
                <w:w w:val="95"/>
              </w:rPr>
              <w:t>4.7%</w:t>
            </w:r>
          </w:p>
        </w:tc>
        <w:tc>
          <w:tcPr>
            <w:tcW w:w="1332" w:type="dxa"/>
            <w:tcBorders>
              <w:bottom w:val="single" w:sz="4" w:space="0" w:color="000000"/>
            </w:tcBorders>
          </w:tcPr>
          <w:p w14:paraId="156BCE3A" w14:textId="77777777" w:rsidR="00BF5E08" w:rsidRDefault="00BF5E08" w:rsidP="007473CD">
            <w:pPr>
              <w:pStyle w:val="TableParagraph"/>
              <w:spacing w:before="2" w:line="246" w:lineRule="exact"/>
              <w:ind w:right="469"/>
              <w:jc w:val="right"/>
            </w:pPr>
            <w:r>
              <w:rPr>
                <w:spacing w:val="-4"/>
                <w:w w:val="95"/>
              </w:rPr>
              <w:t>6.3%</w:t>
            </w:r>
          </w:p>
        </w:tc>
      </w:tr>
    </w:tbl>
    <w:p w14:paraId="3951A058" w14:textId="77777777" w:rsidR="00BF5E08" w:rsidRDefault="00BF5E08" w:rsidP="00BF5E08">
      <w:pPr>
        <w:pStyle w:val="BodyText"/>
        <w:rPr>
          <w:i/>
          <w:sz w:val="20"/>
        </w:rPr>
      </w:pPr>
    </w:p>
    <w:p w14:paraId="0B811654" w14:textId="77777777" w:rsidR="00BF5E08" w:rsidRDefault="00BF5E08" w:rsidP="00BF5E08">
      <w:pPr>
        <w:pStyle w:val="BodyText"/>
        <w:rPr>
          <w:i/>
          <w:sz w:val="20"/>
        </w:rPr>
      </w:pPr>
    </w:p>
    <w:p w14:paraId="72425D7E" w14:textId="77777777" w:rsidR="00BF5E08" w:rsidRDefault="00BF5E08" w:rsidP="00BF5E08">
      <w:pPr>
        <w:pStyle w:val="BodyText"/>
        <w:spacing w:before="1"/>
        <w:rPr>
          <w:i/>
        </w:rPr>
      </w:pPr>
    </w:p>
    <w:p w14:paraId="7709A7D3" w14:textId="77777777" w:rsidR="00BF5E08" w:rsidRDefault="00BF5E08" w:rsidP="00BF5E08">
      <w:pPr>
        <w:spacing w:before="55"/>
        <w:ind w:left="860"/>
        <w:rPr>
          <w:i/>
        </w:rPr>
      </w:pPr>
      <w:bookmarkStart w:id="53" w:name="_bookmark77"/>
      <w:bookmarkEnd w:id="53"/>
      <w:r>
        <w:rPr>
          <w:i/>
          <w:color w:val="009898"/>
          <w:w w:val="90"/>
        </w:rPr>
        <w:t>Figure</w:t>
      </w:r>
      <w:r>
        <w:rPr>
          <w:rFonts w:ascii="Times New Roman"/>
          <w:color w:val="009898"/>
          <w:spacing w:val="-6"/>
        </w:rPr>
        <w:t xml:space="preserve"> </w:t>
      </w:r>
      <w:r>
        <w:rPr>
          <w:i/>
          <w:color w:val="009898"/>
          <w:w w:val="90"/>
        </w:rPr>
        <w:t>8.</w:t>
      </w:r>
      <w:r>
        <w:rPr>
          <w:rFonts w:ascii="Times New Roman"/>
          <w:color w:val="009898"/>
          <w:spacing w:val="-1"/>
          <w:w w:val="90"/>
        </w:rPr>
        <w:t xml:space="preserve"> </w:t>
      </w:r>
      <w:r>
        <w:rPr>
          <w:i/>
          <w:color w:val="009898"/>
          <w:w w:val="90"/>
        </w:rPr>
        <w:t>Professional</w:t>
      </w:r>
      <w:r>
        <w:rPr>
          <w:rFonts w:ascii="Times New Roman"/>
          <w:color w:val="009898"/>
          <w:spacing w:val="-6"/>
        </w:rPr>
        <w:t xml:space="preserve"> </w:t>
      </w:r>
      <w:r>
        <w:rPr>
          <w:i/>
          <w:color w:val="009898"/>
          <w:w w:val="90"/>
        </w:rPr>
        <w:t>Status</w:t>
      </w:r>
      <w:r>
        <w:rPr>
          <w:rFonts w:ascii="Times New Roman"/>
          <w:color w:val="009898"/>
          <w:spacing w:val="-5"/>
        </w:rPr>
        <w:t xml:space="preserve"> </w:t>
      </w:r>
      <w:r>
        <w:rPr>
          <w:i/>
          <w:color w:val="009898"/>
          <w:w w:val="90"/>
        </w:rPr>
        <w:t>of</w:t>
      </w:r>
      <w:r>
        <w:rPr>
          <w:rFonts w:ascii="Times New Roman"/>
          <w:color w:val="009898"/>
          <w:spacing w:val="-2"/>
          <w:w w:val="90"/>
        </w:rPr>
        <w:t xml:space="preserve"> </w:t>
      </w:r>
      <w:r>
        <w:rPr>
          <w:i/>
          <w:color w:val="009898"/>
          <w:w w:val="90"/>
        </w:rPr>
        <w:t>the</w:t>
      </w:r>
      <w:r>
        <w:rPr>
          <w:rFonts w:ascii="Times New Roman"/>
          <w:color w:val="009898"/>
          <w:spacing w:val="-6"/>
        </w:rPr>
        <w:t xml:space="preserve"> </w:t>
      </w:r>
      <w:r>
        <w:rPr>
          <w:i/>
          <w:color w:val="009898"/>
          <w:w w:val="90"/>
        </w:rPr>
        <w:t>Cyberbullying</w:t>
      </w:r>
      <w:r>
        <w:rPr>
          <w:rFonts w:ascii="Times New Roman"/>
          <w:color w:val="009898"/>
          <w:spacing w:val="-3"/>
        </w:rPr>
        <w:t xml:space="preserve"> </w:t>
      </w:r>
      <w:r>
        <w:rPr>
          <w:i/>
          <w:color w:val="009898"/>
          <w:spacing w:val="-2"/>
          <w:w w:val="90"/>
        </w:rPr>
        <w:t>Perpetrator</w:t>
      </w:r>
    </w:p>
    <w:p w14:paraId="48785000" w14:textId="77777777" w:rsidR="00BF5E08" w:rsidRDefault="00BF5E08" w:rsidP="00BF5E08">
      <w:pPr>
        <w:pStyle w:val="BodyText"/>
        <w:spacing w:before="5"/>
        <w:rPr>
          <w:i/>
        </w:rPr>
      </w:pPr>
      <w:r>
        <w:rPr>
          <w:noProof/>
        </w:rPr>
        <mc:AlternateContent>
          <mc:Choice Requires="wpg">
            <w:drawing>
              <wp:anchor distT="0" distB="0" distL="0" distR="0" simplePos="0" relativeHeight="251676672" behindDoc="1" locked="0" layoutInCell="1" allowOverlap="1" wp14:anchorId="25EE9484" wp14:editId="4CC449C5">
                <wp:simplePos x="0" y="0"/>
                <wp:positionH relativeFrom="page">
                  <wp:posOffset>1472565</wp:posOffset>
                </wp:positionH>
                <wp:positionV relativeFrom="paragraph">
                  <wp:posOffset>194310</wp:posOffset>
                </wp:positionV>
                <wp:extent cx="4329430" cy="2529205"/>
                <wp:effectExtent l="0" t="0" r="13970" b="10795"/>
                <wp:wrapTopAndBottom/>
                <wp:docPr id="288"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319" y="306"/>
                          <a:chExt cx="6818" cy="3983"/>
                        </a:xfrm>
                      </wpg:grpSpPr>
                      <wps:wsp>
                        <wps:cNvPr id="289" name="docshape160"/>
                        <wps:cNvSpPr>
                          <a:spLocks/>
                        </wps:cNvSpPr>
                        <wps:spPr bwMode="auto">
                          <a:xfrm>
                            <a:off x="3828" y="3372"/>
                            <a:ext cx="759"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docshape161"/>
                        <wps:cNvSpPr>
                          <a:spLocks/>
                        </wps:cNvSpPr>
                        <wps:spPr bwMode="auto">
                          <a:xfrm>
                            <a:off x="3828" y="2715"/>
                            <a:ext cx="798" cy="233"/>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docshape162"/>
                        <wps:cNvSpPr>
                          <a:spLocks/>
                        </wps:cNvSpPr>
                        <wps:spPr bwMode="auto">
                          <a:xfrm>
                            <a:off x="3828" y="2058"/>
                            <a:ext cx="1055" cy="233"/>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docshape163"/>
                        <wps:cNvSpPr>
                          <a:spLocks/>
                        </wps:cNvSpPr>
                        <wps:spPr bwMode="auto">
                          <a:xfrm>
                            <a:off x="3828" y="1401"/>
                            <a:ext cx="2936"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docshape164"/>
                        <wps:cNvSpPr>
                          <a:spLocks/>
                        </wps:cNvSpPr>
                        <wps:spPr bwMode="auto">
                          <a:xfrm>
                            <a:off x="3828" y="743"/>
                            <a:ext cx="4305" cy="236"/>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docshape165"/>
                        <wps:cNvSpPr>
                          <a:spLocks/>
                        </wps:cNvSpPr>
                        <wps:spPr bwMode="auto">
                          <a:xfrm>
                            <a:off x="2327" y="313"/>
                            <a:ext cx="6803" cy="3968"/>
                          </a:xfrm>
                          <a:custGeom>
                            <a:avLst/>
                            <a:gdLst>
                              <a:gd name="T0" fmla="+- 0 3829 2327"/>
                              <a:gd name="T1" fmla="*/ T0 w 6803"/>
                              <a:gd name="T2" fmla="+- 0 3817 313"/>
                              <a:gd name="T3" fmla="*/ 3817 h 3968"/>
                              <a:gd name="T4" fmla="+- 0 3829 2327"/>
                              <a:gd name="T5" fmla="*/ T4 w 6803"/>
                              <a:gd name="T6" fmla="+- 0 533 313"/>
                              <a:gd name="T7" fmla="*/ 533 h 3968"/>
                              <a:gd name="T8" fmla="+- 0 2327 2327"/>
                              <a:gd name="T9" fmla="*/ T8 w 6803"/>
                              <a:gd name="T10" fmla="+- 0 4281 313"/>
                              <a:gd name="T11" fmla="*/ 4281 h 3968"/>
                              <a:gd name="T12" fmla="+- 0 9130 2327"/>
                              <a:gd name="T13" fmla="*/ T12 w 6803"/>
                              <a:gd name="T14" fmla="+- 0 4281 313"/>
                              <a:gd name="T15" fmla="*/ 4281 h 3968"/>
                              <a:gd name="T16" fmla="+- 0 9130 2327"/>
                              <a:gd name="T17" fmla="*/ T16 w 6803"/>
                              <a:gd name="T18" fmla="+- 0 313 313"/>
                              <a:gd name="T19" fmla="*/ 313 h 3968"/>
                              <a:gd name="T20" fmla="+- 0 2327 2327"/>
                              <a:gd name="T21" fmla="*/ T20 w 6803"/>
                              <a:gd name="T22" fmla="+- 0 313 313"/>
                              <a:gd name="T23" fmla="*/ 313 h 3968"/>
                              <a:gd name="T24" fmla="+- 0 2327 2327"/>
                              <a:gd name="T25" fmla="*/ T24 w 6803"/>
                              <a:gd name="T26" fmla="+- 0 4281 313"/>
                              <a:gd name="T27" fmla="*/ 4281 h 3968"/>
                            </a:gdLst>
                            <a:ahLst/>
                            <a:cxnLst>
                              <a:cxn ang="0">
                                <a:pos x="T1" y="T3"/>
                              </a:cxn>
                              <a:cxn ang="0">
                                <a:pos x="T5" y="T7"/>
                              </a:cxn>
                              <a:cxn ang="0">
                                <a:pos x="T9" y="T11"/>
                              </a:cxn>
                              <a:cxn ang="0">
                                <a:pos x="T13" y="T15"/>
                              </a:cxn>
                              <a:cxn ang="0">
                                <a:pos x="T17" y="T19"/>
                              </a:cxn>
                              <a:cxn ang="0">
                                <a:pos x="T21" y="T23"/>
                              </a:cxn>
                              <a:cxn ang="0">
                                <a:pos x="T25" y="T27"/>
                              </a:cxn>
                            </a:cxnLst>
                            <a:rect l="0" t="0" r="r" b="b"/>
                            <a:pathLst>
                              <a:path w="6803" h="3968">
                                <a:moveTo>
                                  <a:pt x="1502" y="3504"/>
                                </a:moveTo>
                                <a:lnTo>
                                  <a:pt x="1502" y="220"/>
                                </a:lnTo>
                                <a:moveTo>
                                  <a:pt x="0" y="3968"/>
                                </a:moveTo>
                                <a:lnTo>
                                  <a:pt x="6803" y="3968"/>
                                </a:lnTo>
                                <a:lnTo>
                                  <a:pt x="6803" y="0"/>
                                </a:lnTo>
                                <a:lnTo>
                                  <a:pt x="0" y="0"/>
                                </a:lnTo>
                                <a:lnTo>
                                  <a:pt x="0" y="3968"/>
                                </a:lnTo>
                                <a:close/>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docshape166"/>
                        <wps:cNvSpPr txBox="1">
                          <a:spLocks/>
                        </wps:cNvSpPr>
                        <wps:spPr bwMode="auto">
                          <a:xfrm>
                            <a:off x="2457" y="777"/>
                            <a:ext cx="12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2ED0"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wps:txbx>
                        <wps:bodyPr rot="0" vert="horz" wrap="square" lIns="0" tIns="0" rIns="0" bIns="0" anchor="t" anchorCtr="0" upright="1">
                          <a:noAutofit/>
                        </wps:bodyPr>
                      </wps:wsp>
                      <wps:wsp>
                        <wps:cNvPr id="296" name="docshape167"/>
                        <wps:cNvSpPr txBox="1">
                          <a:spLocks/>
                        </wps:cNvSpPr>
                        <wps:spPr bwMode="auto">
                          <a:xfrm>
                            <a:off x="3327" y="1434"/>
                            <a:ext cx="3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44F9" w14:textId="77777777" w:rsidR="00BF5E08" w:rsidRDefault="00BF5E08" w:rsidP="00BF5E08">
                              <w:pPr>
                                <w:spacing w:line="173" w:lineRule="exact"/>
                                <w:rPr>
                                  <w:sz w:val="18"/>
                                </w:rPr>
                              </w:pPr>
                              <w:r>
                                <w:rPr>
                                  <w:spacing w:val="-4"/>
                                  <w:w w:val="90"/>
                                  <w:sz w:val="18"/>
                                </w:rPr>
                                <w:t>Peer</w:t>
                              </w:r>
                            </w:p>
                          </w:txbxContent>
                        </wps:txbx>
                        <wps:bodyPr rot="0" vert="horz" wrap="square" lIns="0" tIns="0" rIns="0" bIns="0" anchor="t" anchorCtr="0" upright="1">
                          <a:noAutofit/>
                        </wps:bodyPr>
                      </wps:wsp>
                      <wps:wsp>
                        <wps:cNvPr id="297" name="docshape168"/>
                        <wps:cNvSpPr txBox="1">
                          <a:spLocks/>
                        </wps:cNvSpPr>
                        <wps:spPr bwMode="auto">
                          <a:xfrm>
                            <a:off x="3086" y="2091"/>
                            <a:ext cx="5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6A39" w14:textId="77777777" w:rsidR="00BF5E08" w:rsidRDefault="00BF5E08" w:rsidP="00BF5E08">
                              <w:pPr>
                                <w:spacing w:line="173" w:lineRule="exact"/>
                                <w:rPr>
                                  <w:sz w:val="18"/>
                                </w:rPr>
                              </w:pPr>
                              <w:r>
                                <w:rPr>
                                  <w:spacing w:val="-6"/>
                                  <w:sz w:val="18"/>
                                </w:rPr>
                                <w:t>Student</w:t>
                              </w:r>
                            </w:p>
                          </w:txbxContent>
                        </wps:txbx>
                        <wps:bodyPr rot="0" vert="horz" wrap="square" lIns="0" tIns="0" rIns="0" bIns="0" anchor="t" anchorCtr="0" upright="1">
                          <a:noAutofit/>
                        </wps:bodyPr>
                      </wps:wsp>
                      <wps:wsp>
                        <wps:cNvPr id="298" name="docshape169"/>
                        <wps:cNvSpPr txBox="1">
                          <a:spLocks/>
                        </wps:cNvSpPr>
                        <wps:spPr bwMode="auto">
                          <a:xfrm>
                            <a:off x="2477" y="2748"/>
                            <a:ext cx="1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39A2"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wps:txbx>
                        <wps:bodyPr rot="0" vert="horz" wrap="square" lIns="0" tIns="0" rIns="0" bIns="0" anchor="t" anchorCtr="0" upright="1">
                          <a:noAutofit/>
                        </wps:bodyPr>
                      </wps:wsp>
                      <wps:wsp>
                        <wps:cNvPr id="299" name="docshape170"/>
                        <wps:cNvSpPr txBox="1">
                          <a:spLocks/>
                        </wps:cNvSpPr>
                        <wps:spPr bwMode="auto">
                          <a:xfrm>
                            <a:off x="3236" y="3405"/>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65FA" w14:textId="77777777" w:rsidR="00BF5E08" w:rsidRDefault="00BF5E08" w:rsidP="00BF5E08">
                              <w:pPr>
                                <w:spacing w:line="173" w:lineRule="exact"/>
                                <w:rPr>
                                  <w:sz w:val="18"/>
                                </w:rPr>
                              </w:pPr>
                              <w:r>
                                <w:rPr>
                                  <w:spacing w:val="-4"/>
                                  <w:sz w:val="18"/>
                                </w:rPr>
                                <w:t>Other</w:t>
                              </w:r>
                            </w:p>
                          </w:txbxContent>
                        </wps:txbx>
                        <wps:bodyPr rot="0" vert="horz" wrap="square" lIns="0" tIns="0" rIns="0" bIns="0" anchor="t" anchorCtr="0" upright="1">
                          <a:noAutofit/>
                        </wps:bodyPr>
                      </wps:wsp>
                      <wps:wsp>
                        <wps:cNvPr id="300" name="docshape171"/>
                        <wps:cNvSpPr txBox="1">
                          <a:spLocks/>
                        </wps:cNvSpPr>
                        <wps:spPr bwMode="auto">
                          <a:xfrm>
                            <a:off x="3719" y="3967"/>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693D"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301" name="docshape172"/>
                        <wps:cNvSpPr txBox="1">
                          <a:spLocks/>
                        </wps:cNvSpPr>
                        <wps:spPr bwMode="auto">
                          <a:xfrm>
                            <a:off x="4659" y="396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53292" w14:textId="77777777" w:rsidR="00BF5E08" w:rsidRDefault="00BF5E08" w:rsidP="00BF5E08">
                              <w:pPr>
                                <w:spacing w:line="173" w:lineRule="exact"/>
                                <w:rPr>
                                  <w:sz w:val="18"/>
                                </w:rPr>
                              </w:pPr>
                              <w:r>
                                <w:rPr>
                                  <w:spacing w:val="-5"/>
                                  <w:w w:val="90"/>
                                  <w:sz w:val="18"/>
                                </w:rPr>
                                <w:t>10%</w:t>
                              </w:r>
                            </w:p>
                          </w:txbxContent>
                        </wps:txbx>
                        <wps:bodyPr rot="0" vert="horz" wrap="square" lIns="0" tIns="0" rIns="0" bIns="0" anchor="t" anchorCtr="0" upright="1">
                          <a:noAutofit/>
                        </wps:bodyPr>
                      </wps:wsp>
                      <wps:wsp>
                        <wps:cNvPr id="302" name="docshape173"/>
                        <wps:cNvSpPr txBox="1">
                          <a:spLocks/>
                        </wps:cNvSpPr>
                        <wps:spPr bwMode="auto">
                          <a:xfrm>
                            <a:off x="5644" y="396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68E7"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303" name="docshape174"/>
                        <wps:cNvSpPr txBox="1">
                          <a:spLocks/>
                        </wps:cNvSpPr>
                        <wps:spPr bwMode="auto">
                          <a:xfrm>
                            <a:off x="6629" y="3967"/>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AE52"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304" name="docshape175"/>
                        <wps:cNvSpPr txBox="1">
                          <a:spLocks/>
                        </wps:cNvSpPr>
                        <wps:spPr bwMode="auto">
                          <a:xfrm>
                            <a:off x="7615" y="396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3151"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305" name="docshape176"/>
                        <wps:cNvSpPr txBox="1">
                          <a:spLocks/>
                        </wps:cNvSpPr>
                        <wps:spPr bwMode="auto">
                          <a:xfrm>
                            <a:off x="8600" y="396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A1B7" w14:textId="77777777" w:rsidR="00BF5E08" w:rsidRDefault="00BF5E08" w:rsidP="00BF5E08">
                              <w:pPr>
                                <w:spacing w:line="173" w:lineRule="exact"/>
                                <w:rPr>
                                  <w:sz w:val="18"/>
                                </w:rPr>
                              </w:pPr>
                              <w:r>
                                <w:rPr>
                                  <w:spacing w:val="-5"/>
                                  <w:w w:val="90"/>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E9484" id="docshapegroup159" o:spid="_x0000_s1141" style="position:absolute;margin-left:115.95pt;margin-top:15.3pt;width:340.9pt;height:199.15pt;z-index:-251639808;mso-wrap-distance-left:0;mso-wrap-distance-right:0;mso-position-horizontal-relative:page;mso-position-vertical-relative:text" coordorigin="2319,306"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">
                <v:rect id="docshape160" o:spid="_x0000_s1142" style="position:absolute;left:3828;top:3372;width:759;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" fillcolor="#cc98ff" stroked="f">
                  <v:path arrowok="t"/>
                </v:rect>
                <v:rect id="docshape161" o:spid="_x0000_s1143" style="position:absolute;left:3828;top:2715;width:798;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" fillcolor="#a5a5a5" stroked="f">
                  <v:path arrowok="t"/>
                </v:rect>
                <v:rect id="docshape162" o:spid="_x0000_s1144" style="position:absolute;left:3828;top:2058;width:1055;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" fillcolor="#0cf" stroked="f">
                  <v:path arrowok="t"/>
                </v:rect>
                <v:rect id="docshape163" o:spid="_x0000_s1145" style="position:absolute;left:3828;top:1401;width:2936;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" fillcolor="#ffc000" stroked="f">
                  <v:path arrowok="t"/>
                </v:rect>
                <v:rect id="docshape164" o:spid="_x0000_s1146" style="position:absolute;left:3828;top:743;width:4305;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" fillcolor="#009898" stroked="f">
                  <v:path arrowok="t"/>
                </v:rect>
                <v:shape id="docshape165" o:spid="_x0000_s1147" style="position:absolute;left:2327;top:313;width:6803;height:3968;visibility:visible;mso-wrap-style:square;v-text-anchor:top" coordsize="680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" path="m1502,3504r,-3284m,3968r6803,l6803,,,,,3968xe" filled="f" strokecolor="#d9d9d9">
                  <v:path arrowok="t" o:connecttype="custom" o:connectlocs="1502,3817;1502,533;0,4281;6803,4281;6803,313;0,313;0,4281" o:connectangles="0,0,0,0,0,0,0"/>
                </v:shape>
                <v:shape id="docshape166" o:spid="_x0000_s1148" type="#_x0000_t202" style="position:absolute;left:2457;top:777;width:122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" filled="f" stroked="f">
                  <v:path arrowok="t"/>
                  <v:textbox inset="0,0,0,0">
                    <w:txbxContent>
                      <w:p w14:paraId="738A2ED0" w14:textId="77777777" w:rsidR="00BF5E08" w:rsidRDefault="00BF5E08" w:rsidP="00BF5E08">
                        <w:pPr>
                          <w:spacing w:line="173" w:lineRule="exact"/>
                          <w:rPr>
                            <w:sz w:val="18"/>
                          </w:rPr>
                        </w:pPr>
                        <w:r>
                          <w:rPr>
                            <w:w w:val="85"/>
                            <w:sz w:val="18"/>
                          </w:rPr>
                          <w:t>Senior</w:t>
                        </w:r>
                        <w:r>
                          <w:rPr>
                            <w:rFonts w:ascii="Times New Roman"/>
                            <w:spacing w:val="12"/>
                            <w:sz w:val="18"/>
                          </w:rPr>
                          <w:t xml:space="preserve"> </w:t>
                        </w:r>
                        <w:r>
                          <w:rPr>
                            <w:spacing w:val="-2"/>
                            <w:w w:val="90"/>
                            <w:sz w:val="18"/>
                          </w:rPr>
                          <w:t>colleague</w:t>
                        </w:r>
                      </w:p>
                    </w:txbxContent>
                  </v:textbox>
                </v:shape>
                <v:shape id="docshape167" o:spid="_x0000_s1149" type="#_x0000_t202" style="position:absolute;left:3327;top:1434;width:35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" filled="f" stroked="f">
                  <v:path arrowok="t"/>
                  <v:textbox inset="0,0,0,0">
                    <w:txbxContent>
                      <w:p w14:paraId="140C44F9" w14:textId="77777777" w:rsidR="00BF5E08" w:rsidRDefault="00BF5E08" w:rsidP="00BF5E08">
                        <w:pPr>
                          <w:spacing w:line="173" w:lineRule="exact"/>
                          <w:rPr>
                            <w:sz w:val="18"/>
                          </w:rPr>
                        </w:pPr>
                        <w:r>
                          <w:rPr>
                            <w:spacing w:val="-4"/>
                            <w:w w:val="90"/>
                            <w:sz w:val="18"/>
                          </w:rPr>
                          <w:t>Peer</w:t>
                        </w:r>
                      </w:p>
                    </w:txbxContent>
                  </v:textbox>
                </v:shape>
                <v:shape id="docshape168" o:spid="_x0000_s1150" type="#_x0000_t202" style="position:absolute;left:3086;top:2091;width:59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" filled="f" stroked="f">
                  <v:path arrowok="t"/>
                  <v:textbox inset="0,0,0,0">
                    <w:txbxContent>
                      <w:p w14:paraId="724F6A39" w14:textId="77777777" w:rsidR="00BF5E08" w:rsidRDefault="00BF5E08" w:rsidP="00BF5E08">
                        <w:pPr>
                          <w:spacing w:line="173" w:lineRule="exact"/>
                          <w:rPr>
                            <w:sz w:val="18"/>
                          </w:rPr>
                        </w:pPr>
                        <w:r>
                          <w:rPr>
                            <w:spacing w:val="-6"/>
                            <w:sz w:val="18"/>
                          </w:rPr>
                          <w:t>Student</w:t>
                        </w:r>
                      </w:p>
                    </w:txbxContent>
                  </v:textbox>
                </v:shape>
                <v:shape id="docshape169" o:spid="_x0000_s1151" type="#_x0000_t202" style="position:absolute;left:2477;top:2748;width:120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" filled="f" stroked="f">
                  <v:path arrowok="t"/>
                  <v:textbox inset="0,0,0,0">
                    <w:txbxContent>
                      <w:p w14:paraId="1C0139A2" w14:textId="77777777" w:rsidR="00BF5E08" w:rsidRDefault="00BF5E08" w:rsidP="00BF5E08">
                        <w:pPr>
                          <w:spacing w:line="173" w:lineRule="exact"/>
                          <w:rPr>
                            <w:sz w:val="18"/>
                          </w:rPr>
                        </w:pPr>
                        <w:r>
                          <w:rPr>
                            <w:w w:val="90"/>
                            <w:sz w:val="18"/>
                          </w:rPr>
                          <w:t>Junior</w:t>
                        </w:r>
                        <w:r>
                          <w:rPr>
                            <w:rFonts w:ascii="Times New Roman"/>
                            <w:spacing w:val="-1"/>
                            <w:w w:val="90"/>
                            <w:sz w:val="18"/>
                          </w:rPr>
                          <w:t xml:space="preserve"> </w:t>
                        </w:r>
                        <w:r>
                          <w:rPr>
                            <w:spacing w:val="-2"/>
                            <w:w w:val="90"/>
                            <w:sz w:val="18"/>
                          </w:rPr>
                          <w:t>colleague</w:t>
                        </w:r>
                      </w:p>
                    </w:txbxContent>
                  </v:textbox>
                </v:shape>
                <v:shape id="docshape170" o:spid="_x0000_s1152" type="#_x0000_t202" style="position:absolute;left:3236;top:3405;width:44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" filled="f" stroked="f">
                  <v:path arrowok="t"/>
                  <v:textbox inset="0,0,0,0">
                    <w:txbxContent>
                      <w:p w14:paraId="618665FA" w14:textId="77777777" w:rsidR="00BF5E08" w:rsidRDefault="00BF5E08" w:rsidP="00BF5E08">
                        <w:pPr>
                          <w:spacing w:line="173" w:lineRule="exact"/>
                          <w:rPr>
                            <w:sz w:val="18"/>
                          </w:rPr>
                        </w:pPr>
                        <w:r>
                          <w:rPr>
                            <w:spacing w:val="-4"/>
                            <w:sz w:val="18"/>
                          </w:rPr>
                          <w:t>Other</w:t>
                        </w:r>
                      </w:p>
                    </w:txbxContent>
                  </v:textbox>
                </v:shape>
                <v:shape id="docshape171" o:spid="_x0000_s1153" type="#_x0000_t202" style="position:absolute;left:3719;top:3967;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" filled="f" stroked="f">
                  <v:path arrowok="t"/>
                  <v:textbox inset="0,0,0,0">
                    <w:txbxContent>
                      <w:p w14:paraId="1C8B693D" w14:textId="77777777" w:rsidR="00BF5E08" w:rsidRDefault="00BF5E08" w:rsidP="00BF5E08">
                        <w:pPr>
                          <w:spacing w:line="173" w:lineRule="exact"/>
                          <w:rPr>
                            <w:sz w:val="18"/>
                          </w:rPr>
                        </w:pPr>
                        <w:r>
                          <w:rPr>
                            <w:spacing w:val="-5"/>
                            <w:w w:val="90"/>
                            <w:sz w:val="18"/>
                          </w:rPr>
                          <w:t>0%</w:t>
                        </w:r>
                      </w:p>
                    </w:txbxContent>
                  </v:textbox>
                </v:shape>
                <v:shape id="docshape172" o:spid="_x0000_s1154" type="#_x0000_t202" style="position:absolute;left:4659;top:3967;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uovyAAAAOE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" filled="f" stroked="f">
                  <v:path arrowok="t"/>
                  <v:textbox inset="0,0,0,0">
                    <w:txbxContent>
                      <w:p w14:paraId="5F153292" w14:textId="77777777" w:rsidR="00BF5E08" w:rsidRDefault="00BF5E08" w:rsidP="00BF5E08">
                        <w:pPr>
                          <w:spacing w:line="173" w:lineRule="exact"/>
                          <w:rPr>
                            <w:sz w:val="18"/>
                          </w:rPr>
                        </w:pPr>
                        <w:r>
                          <w:rPr>
                            <w:spacing w:val="-5"/>
                            <w:w w:val="90"/>
                            <w:sz w:val="18"/>
                          </w:rPr>
                          <w:t>10%</w:t>
                        </w:r>
                      </w:p>
                    </w:txbxContent>
                  </v:textbox>
                </v:shape>
                <v:shape id="docshape173" o:spid="_x0000_s1155" type="#_x0000_t202" style="position:absolute;left:5644;top:3967;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HRYyAAAAOE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" filled="f" stroked="f">
                  <v:path arrowok="t"/>
                  <v:textbox inset="0,0,0,0">
                    <w:txbxContent>
                      <w:p w14:paraId="3E8568E7" w14:textId="77777777" w:rsidR="00BF5E08" w:rsidRDefault="00BF5E08" w:rsidP="00BF5E08">
                        <w:pPr>
                          <w:spacing w:line="173" w:lineRule="exact"/>
                          <w:rPr>
                            <w:sz w:val="18"/>
                          </w:rPr>
                        </w:pPr>
                        <w:r>
                          <w:rPr>
                            <w:spacing w:val="-5"/>
                            <w:w w:val="90"/>
                            <w:sz w:val="18"/>
                          </w:rPr>
                          <w:t>20%</w:t>
                        </w:r>
                      </w:p>
                    </w:txbxContent>
                  </v:textbox>
                </v:shape>
                <v:shape id="docshape174" o:spid="_x0000_s1156" type="#_x0000_t202" style="position:absolute;left:6629;top:3967;width:33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" filled="f" stroked="f">
                  <v:path arrowok="t"/>
                  <v:textbox inset="0,0,0,0">
                    <w:txbxContent>
                      <w:p w14:paraId="35C0AE52" w14:textId="77777777" w:rsidR="00BF5E08" w:rsidRDefault="00BF5E08" w:rsidP="00BF5E08">
                        <w:pPr>
                          <w:spacing w:line="173" w:lineRule="exact"/>
                          <w:rPr>
                            <w:sz w:val="18"/>
                          </w:rPr>
                        </w:pPr>
                        <w:r>
                          <w:rPr>
                            <w:spacing w:val="-5"/>
                            <w:w w:val="90"/>
                            <w:sz w:val="18"/>
                          </w:rPr>
                          <w:t>30%</w:t>
                        </w:r>
                      </w:p>
                    </w:txbxContent>
                  </v:textbox>
                </v:shape>
                <v:shape id="docshape175" o:spid="_x0000_s1157" type="#_x0000_t202" style="position:absolute;left:7615;top:3967;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" filled="f" stroked="f">
                  <v:path arrowok="t"/>
                  <v:textbox inset="0,0,0,0">
                    <w:txbxContent>
                      <w:p w14:paraId="718E3151" w14:textId="77777777" w:rsidR="00BF5E08" w:rsidRDefault="00BF5E08" w:rsidP="00BF5E08">
                        <w:pPr>
                          <w:spacing w:line="173" w:lineRule="exact"/>
                          <w:rPr>
                            <w:sz w:val="18"/>
                          </w:rPr>
                        </w:pPr>
                        <w:r>
                          <w:rPr>
                            <w:spacing w:val="-5"/>
                            <w:w w:val="90"/>
                            <w:sz w:val="18"/>
                          </w:rPr>
                          <w:t>40%</w:t>
                        </w:r>
                      </w:p>
                    </w:txbxContent>
                  </v:textbox>
                </v:shape>
                <v:shape id="docshape176" o:spid="_x0000_s1158" type="#_x0000_t202" style="position:absolute;left:8600;top:3967;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ewsyAAAAOE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" filled="f" stroked="f">
                  <v:path arrowok="t"/>
                  <v:textbox inset="0,0,0,0">
                    <w:txbxContent>
                      <w:p w14:paraId="6055A1B7" w14:textId="77777777" w:rsidR="00BF5E08" w:rsidRDefault="00BF5E08" w:rsidP="00BF5E08">
                        <w:pPr>
                          <w:spacing w:line="173" w:lineRule="exact"/>
                          <w:rPr>
                            <w:sz w:val="18"/>
                          </w:rPr>
                        </w:pPr>
                        <w:r>
                          <w:rPr>
                            <w:spacing w:val="-5"/>
                            <w:w w:val="90"/>
                            <w:sz w:val="18"/>
                          </w:rPr>
                          <w:t>50%</w:t>
                        </w:r>
                      </w:p>
                    </w:txbxContent>
                  </v:textbox>
                </v:shape>
                <w10:wrap type="topAndBottom" anchorx="page"/>
              </v:group>
            </w:pict>
          </mc:Fallback>
        </mc:AlternateContent>
      </w:r>
    </w:p>
    <w:p w14:paraId="4AA1DDB3" w14:textId="77777777" w:rsidR="00BF5E08" w:rsidRDefault="00BF5E08" w:rsidP="00BF5E08">
      <w:pPr>
        <w:pStyle w:val="BodyText"/>
        <w:rPr>
          <w:i/>
        </w:rPr>
      </w:pPr>
    </w:p>
    <w:p w14:paraId="3EC303BA" w14:textId="77777777" w:rsidR="00BF5E08" w:rsidRDefault="00BF5E08" w:rsidP="00BF5E08">
      <w:pPr>
        <w:pStyle w:val="BodyText"/>
        <w:rPr>
          <w:i/>
        </w:rPr>
      </w:pPr>
    </w:p>
    <w:p w14:paraId="5A72DF65" w14:textId="77777777" w:rsidR="00BF5E08" w:rsidRDefault="00BF5E08" w:rsidP="00BF5E08">
      <w:pPr>
        <w:pStyle w:val="BodyText"/>
        <w:spacing w:before="8"/>
        <w:rPr>
          <w:i/>
          <w:sz w:val="33"/>
        </w:rPr>
      </w:pPr>
    </w:p>
    <w:p w14:paraId="03F103F5" w14:textId="77777777" w:rsidR="00BF5E08" w:rsidRDefault="00BF5E08">
      <w:pPr>
        <w:pStyle w:val="Heading2"/>
        <w:numPr>
          <w:ilvl w:val="2"/>
          <w:numId w:val="29"/>
        </w:numPr>
        <w:tabs>
          <w:tab w:val="left" w:pos="1389"/>
        </w:tabs>
        <w:spacing w:before="1"/>
        <w:ind w:left="1080" w:hanging="529"/>
      </w:pPr>
      <w:bookmarkStart w:id="54" w:name="_bookmark78"/>
      <w:bookmarkEnd w:id="54"/>
      <w:r>
        <w:rPr>
          <w:color w:val="009898"/>
          <w:w w:val="80"/>
        </w:rPr>
        <w:t>Impact</w:t>
      </w:r>
      <w:r>
        <w:rPr>
          <w:color w:val="009898"/>
          <w:spacing w:val="-1"/>
          <w:w w:val="80"/>
        </w:rPr>
        <w:t xml:space="preserve"> </w:t>
      </w:r>
      <w:r>
        <w:rPr>
          <w:color w:val="009898"/>
          <w:w w:val="80"/>
        </w:rPr>
        <w:t>of</w:t>
      </w:r>
      <w:r>
        <w:rPr>
          <w:color w:val="009898"/>
          <w:spacing w:val="-2"/>
          <w:w w:val="80"/>
        </w:rPr>
        <w:t xml:space="preserve"> </w:t>
      </w:r>
      <w:r>
        <w:rPr>
          <w:color w:val="009898"/>
          <w:w w:val="80"/>
        </w:rPr>
        <w:t>Cyberbullying</w:t>
      </w:r>
      <w:r>
        <w:rPr>
          <w:color w:val="009898"/>
          <w:spacing w:val="-2"/>
          <w:w w:val="80"/>
        </w:rPr>
        <w:t xml:space="preserve"> </w:t>
      </w:r>
      <w:r>
        <w:rPr>
          <w:color w:val="009898"/>
          <w:w w:val="80"/>
        </w:rPr>
        <w:t>on</w:t>
      </w:r>
      <w:r>
        <w:rPr>
          <w:color w:val="009898"/>
          <w:spacing w:val="-5"/>
          <w:w w:val="80"/>
        </w:rPr>
        <w:t xml:space="preserve"> </w:t>
      </w:r>
      <w:r>
        <w:rPr>
          <w:color w:val="009898"/>
          <w:w w:val="80"/>
        </w:rPr>
        <w:t>Respondents’</w:t>
      </w:r>
      <w:r>
        <w:rPr>
          <w:color w:val="009898"/>
          <w:spacing w:val="-1"/>
          <w:w w:val="80"/>
        </w:rPr>
        <w:t xml:space="preserve"> </w:t>
      </w:r>
      <w:r>
        <w:rPr>
          <w:color w:val="009898"/>
          <w:spacing w:val="-2"/>
          <w:w w:val="80"/>
        </w:rPr>
        <w:t>Wellbeing</w:t>
      </w:r>
    </w:p>
    <w:p w14:paraId="50316E72" w14:textId="77777777" w:rsidR="00BF5E08" w:rsidRDefault="00BF5E08" w:rsidP="00BF5E08">
      <w:pPr>
        <w:pStyle w:val="BodyText"/>
        <w:spacing w:before="10"/>
        <w:rPr>
          <w:rFonts w:ascii="Arial-BoldItalicMT"/>
          <w:b/>
          <w:i/>
          <w:sz w:val="26"/>
        </w:rPr>
      </w:pPr>
    </w:p>
    <w:p w14:paraId="1366FE35" w14:textId="77777777" w:rsidR="00BF5E08" w:rsidRDefault="00BF5E08">
      <w:pPr>
        <w:pStyle w:val="ListParagraph"/>
        <w:widowControl w:val="0"/>
        <w:numPr>
          <w:ilvl w:val="3"/>
          <w:numId w:val="29"/>
        </w:numPr>
        <w:tabs>
          <w:tab w:val="left" w:pos="1581"/>
        </w:tabs>
        <w:autoSpaceDE w:val="0"/>
        <w:autoSpaceDN w:val="0"/>
        <w:spacing w:line="381" w:lineRule="auto"/>
        <w:ind w:right="392"/>
        <w:contextualSpacing w:val="0"/>
        <w:jc w:val="both"/>
      </w:pPr>
      <w:r>
        <w:rPr>
          <w:spacing w:val="-6"/>
        </w:rPr>
        <w:t>In</w:t>
      </w:r>
      <w:r>
        <w:rPr>
          <w:rFonts w:ascii="Times New Roman" w:hAnsi="Times New Roman"/>
          <w:spacing w:val="-6"/>
        </w:rPr>
        <w:t xml:space="preserve"> </w:t>
      </w:r>
      <w:r>
        <w:rPr>
          <w:spacing w:val="-6"/>
        </w:rPr>
        <w:t>terms</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the</w:t>
      </w:r>
      <w:r>
        <w:rPr>
          <w:spacing w:val="-10"/>
        </w:rPr>
        <w:t xml:space="preserve"> </w:t>
      </w:r>
      <w:r>
        <w:rPr>
          <w:spacing w:val="-6"/>
        </w:rPr>
        <w:t>impact</w:t>
      </w:r>
      <w:r>
        <w:rPr>
          <w:spacing w:val="-10"/>
        </w:rPr>
        <w:t xml:space="preserve"> </w:t>
      </w:r>
      <w:r>
        <w:rPr>
          <w:spacing w:val="-6"/>
        </w:rPr>
        <w:t>of</w:t>
      </w:r>
      <w:r>
        <w:rPr>
          <w:spacing w:val="-8"/>
        </w:rPr>
        <w:t xml:space="preserve"> </w:t>
      </w:r>
      <w:r>
        <w:rPr>
          <w:spacing w:val="-6"/>
        </w:rPr>
        <w:t>cyberbullying</w:t>
      </w:r>
      <w:r>
        <w:rPr>
          <w:spacing w:val="-11"/>
        </w:rPr>
        <w:t xml:space="preserve"> </w:t>
      </w:r>
      <w:r>
        <w:rPr>
          <w:spacing w:val="-6"/>
        </w:rPr>
        <w:t>on</w:t>
      </w:r>
      <w:r>
        <w:rPr>
          <w:spacing w:val="-9"/>
        </w:rPr>
        <w:t xml:space="preserve"> </w:t>
      </w:r>
      <w:r>
        <w:rPr>
          <w:spacing w:val="-6"/>
        </w:rPr>
        <w:t>respondents’</w:t>
      </w:r>
      <w:r>
        <w:rPr>
          <w:spacing w:val="-7"/>
        </w:rPr>
        <w:t xml:space="preserve"> </w:t>
      </w:r>
      <w:r>
        <w:rPr>
          <w:spacing w:val="-6"/>
        </w:rPr>
        <w:t>general</w:t>
      </w:r>
      <w:r>
        <w:rPr>
          <w:rFonts w:ascii="Times New Roman" w:hAnsi="Times New Roman"/>
          <w:spacing w:val="-6"/>
        </w:rPr>
        <w:t xml:space="preserve"> </w:t>
      </w:r>
      <w:r>
        <w:rPr>
          <w:spacing w:val="-6"/>
        </w:rPr>
        <w:t>wellbeing,</w:t>
      </w:r>
      <w:r>
        <w:rPr>
          <w:rFonts w:ascii="Times New Roman" w:hAnsi="Times New Roman"/>
          <w:spacing w:val="-2"/>
        </w:rPr>
        <w:t xml:space="preserve"> </w:t>
      </w:r>
      <w:r>
        <w:rPr>
          <w:spacing w:val="-6"/>
        </w:rPr>
        <w:t>between</w:t>
      </w:r>
      <w:r>
        <w:rPr>
          <w:rFonts w:ascii="Times New Roman" w:hAnsi="Times New Roman"/>
          <w:spacing w:val="-6"/>
        </w:rPr>
        <w:t xml:space="preserve"> </w:t>
      </w:r>
      <w:r>
        <w:rPr>
          <w:spacing w:val="-8"/>
        </w:rPr>
        <w:t>11.1%</w:t>
      </w:r>
      <w:r>
        <w:rPr>
          <w:rFonts w:ascii="Times New Roman" w:hAnsi="Times New Roman"/>
          <w:spacing w:val="-5"/>
        </w:rPr>
        <w:t xml:space="preserve"> </w:t>
      </w:r>
      <w:r>
        <w:rPr>
          <w:spacing w:val="-8"/>
        </w:rPr>
        <w:t>and</w:t>
      </w:r>
      <w:r>
        <w:rPr>
          <w:rFonts w:ascii="Times New Roman" w:hAnsi="Times New Roman"/>
          <w:spacing w:val="-3"/>
        </w:rPr>
        <w:t xml:space="preserve"> </w:t>
      </w:r>
      <w:r>
        <w:rPr>
          <w:spacing w:val="-8"/>
        </w:rPr>
        <w:t>41.7%</w:t>
      </w:r>
      <w:r>
        <w:rPr>
          <w:rFonts w:ascii="Times New Roman" w:hAnsi="Times New Roman"/>
          <w:spacing w:val="-5"/>
        </w:rPr>
        <w:t xml:space="preserve"> </w:t>
      </w:r>
      <w:r>
        <w:rPr>
          <w:spacing w:val="-8"/>
        </w:rPr>
        <w:t>reported</w:t>
      </w:r>
      <w:r>
        <w:rPr>
          <w:rFonts w:ascii="Times New Roman" w:hAnsi="Times New Roman"/>
          <w:spacing w:val="-5"/>
        </w:rPr>
        <w:t xml:space="preserve"> </w:t>
      </w:r>
      <w:r>
        <w:rPr>
          <w:spacing w:val="-8"/>
        </w:rPr>
        <w:t>that</w:t>
      </w:r>
      <w:r>
        <w:rPr>
          <w:rFonts w:ascii="Times New Roman" w:hAnsi="Times New Roman"/>
          <w:spacing w:val="-4"/>
        </w:rPr>
        <w:t xml:space="preserve"> </w:t>
      </w:r>
      <w:r>
        <w:rPr>
          <w:spacing w:val="-8"/>
        </w:rPr>
        <w:t>cyberbullying</w:t>
      </w:r>
      <w:r>
        <w:rPr>
          <w:rFonts w:ascii="Times New Roman" w:hAnsi="Times New Roman"/>
          <w:spacing w:val="-6"/>
        </w:rPr>
        <w:t xml:space="preserve"> </w:t>
      </w:r>
      <w:r>
        <w:rPr>
          <w:spacing w:val="-8"/>
        </w:rPr>
        <w:t>had</w:t>
      </w:r>
      <w:r>
        <w:rPr>
          <w:rFonts w:ascii="Times New Roman" w:hAnsi="Times New Roman"/>
        </w:rPr>
        <w:t xml:space="preserve"> </w:t>
      </w:r>
      <w:r>
        <w:rPr>
          <w:spacing w:val="-8"/>
        </w:rPr>
        <w:t>a</w:t>
      </w:r>
      <w:r>
        <w:rPr>
          <w:rFonts w:ascii="Times New Roman" w:hAnsi="Times New Roman"/>
          <w:spacing w:val="-6"/>
        </w:rPr>
        <w:t xml:space="preserve"> </w:t>
      </w:r>
      <w:r>
        <w:rPr>
          <w:spacing w:val="-8"/>
        </w:rPr>
        <w:t>negative</w:t>
      </w:r>
      <w:r>
        <w:rPr>
          <w:rFonts w:ascii="Times New Roman" w:hAnsi="Times New Roman"/>
          <w:spacing w:val="-4"/>
        </w:rPr>
        <w:t xml:space="preserve"> </w:t>
      </w:r>
      <w:r>
        <w:rPr>
          <w:spacing w:val="-8"/>
        </w:rPr>
        <w:t>impact</w:t>
      </w:r>
      <w:r>
        <w:rPr>
          <w:rFonts w:ascii="Times New Roman" w:hAnsi="Times New Roman"/>
          <w:spacing w:val="-5"/>
        </w:rPr>
        <w:t xml:space="preserve"> </w:t>
      </w:r>
      <w:r>
        <w:rPr>
          <w:spacing w:val="-8"/>
        </w:rPr>
        <w:t>on</w:t>
      </w:r>
      <w:r>
        <w:rPr>
          <w:rFonts w:ascii="Times New Roman" w:hAnsi="Times New Roman"/>
          <w:spacing w:val="-4"/>
        </w:rPr>
        <w:t xml:space="preserve"> </w:t>
      </w:r>
      <w:r>
        <w:rPr>
          <w:spacing w:val="-8"/>
        </w:rPr>
        <w:t>their</w:t>
      </w:r>
      <w:r>
        <w:rPr>
          <w:rFonts w:ascii="Times New Roman" w:hAnsi="Times New Roman"/>
          <w:spacing w:val="-6"/>
        </w:rPr>
        <w:t xml:space="preserve"> </w:t>
      </w:r>
      <w:r>
        <w:rPr>
          <w:spacing w:val="-8"/>
        </w:rPr>
        <w:t>feelings</w:t>
      </w:r>
      <w:r>
        <w:rPr>
          <w:rFonts w:ascii="Times New Roman" w:hAnsi="Times New Roman"/>
          <w:spacing w:val="-8"/>
        </w:rPr>
        <w:t xml:space="preserve"> </w:t>
      </w:r>
      <w:r>
        <w:t>and general wellbeing “sometimes”; between</w:t>
      </w:r>
      <w:r>
        <w:rPr>
          <w:rFonts w:ascii="Times New Roman" w:hAnsi="Times New Roman"/>
        </w:rPr>
        <w:t xml:space="preserve"> </w:t>
      </w:r>
      <w:r>
        <w:t>6.3%</w:t>
      </w:r>
      <w:r>
        <w:rPr>
          <w:rFonts w:ascii="Times New Roman" w:hAnsi="Times New Roman"/>
        </w:rPr>
        <w:t xml:space="preserve"> </w:t>
      </w:r>
      <w:r>
        <w:t>and</w:t>
      </w:r>
      <w:r>
        <w:rPr>
          <w:rFonts w:ascii="Times New Roman" w:hAnsi="Times New Roman"/>
        </w:rPr>
        <w:t xml:space="preserve"> </w:t>
      </w:r>
      <w:r>
        <w:t xml:space="preserve">55.6% were “often” </w:t>
      </w:r>
      <w:r>
        <w:rPr>
          <w:w w:val="90"/>
        </w:rPr>
        <w:t>negatively</w:t>
      </w:r>
      <w:r>
        <w:rPr>
          <w:rFonts w:ascii="Times New Roman" w:hAnsi="Times New Roman"/>
          <w:w w:val="90"/>
        </w:rPr>
        <w:t xml:space="preserve"> </w:t>
      </w:r>
      <w:r>
        <w:rPr>
          <w:w w:val="90"/>
        </w:rPr>
        <w:t>affected</w:t>
      </w:r>
      <w:r>
        <w:rPr>
          <w:rFonts w:ascii="Times New Roman" w:hAnsi="Times New Roman"/>
          <w:w w:val="90"/>
        </w:rPr>
        <w:t xml:space="preserve"> </w:t>
      </w:r>
      <w:r>
        <w:rPr>
          <w:w w:val="90"/>
        </w:rPr>
        <w:t>and</w:t>
      </w:r>
      <w:r>
        <w:rPr>
          <w:rFonts w:ascii="Times New Roman" w:hAnsi="Times New Roman"/>
          <w:w w:val="90"/>
        </w:rPr>
        <w:t xml:space="preserve"> </w:t>
      </w:r>
      <w:r>
        <w:rPr>
          <w:w w:val="90"/>
        </w:rPr>
        <w:t>between</w:t>
      </w:r>
      <w:r>
        <w:rPr>
          <w:rFonts w:ascii="Times New Roman" w:hAnsi="Times New Roman"/>
          <w:w w:val="90"/>
        </w:rPr>
        <w:t xml:space="preserve"> </w:t>
      </w:r>
      <w:r>
        <w:rPr>
          <w:w w:val="90"/>
        </w:rPr>
        <w:t>1.1%</w:t>
      </w:r>
      <w:r>
        <w:rPr>
          <w:rFonts w:ascii="Times New Roman" w:hAnsi="Times New Roman"/>
          <w:w w:val="90"/>
        </w:rPr>
        <w:t xml:space="preserve"> </w:t>
      </w:r>
      <w:r>
        <w:rPr>
          <w:w w:val="90"/>
        </w:rPr>
        <w:t>and</w:t>
      </w:r>
      <w:r>
        <w:rPr>
          <w:rFonts w:ascii="Times New Roman" w:hAnsi="Times New Roman"/>
          <w:w w:val="90"/>
        </w:rPr>
        <w:t xml:space="preserve"> </w:t>
      </w:r>
      <w:r>
        <w:rPr>
          <w:w w:val="90"/>
        </w:rPr>
        <w:t>31.3% were negatively affected “always”</w:t>
      </w:r>
      <w:r>
        <w:rPr>
          <w:w w:val="90"/>
          <w:vertAlign w:val="superscript"/>
        </w:rPr>
        <w:t>10</w:t>
      </w:r>
      <w:r>
        <w:rPr>
          <w:w w:val="90"/>
        </w:rPr>
        <w:t>.</w:t>
      </w:r>
    </w:p>
    <w:p w14:paraId="7132F538" w14:textId="77777777" w:rsidR="00BF5E08" w:rsidRDefault="00BF5E08">
      <w:pPr>
        <w:pStyle w:val="ListParagraph"/>
        <w:widowControl w:val="0"/>
        <w:numPr>
          <w:ilvl w:val="3"/>
          <w:numId w:val="29"/>
        </w:numPr>
        <w:tabs>
          <w:tab w:val="left" w:pos="1581"/>
        </w:tabs>
        <w:autoSpaceDE w:val="0"/>
        <w:autoSpaceDN w:val="0"/>
        <w:spacing w:before="2" w:line="381" w:lineRule="auto"/>
        <w:ind w:right="394"/>
        <w:contextualSpacing w:val="0"/>
        <w:jc w:val="both"/>
      </w:pPr>
      <w:r>
        <w:t>Higher</w:t>
      </w:r>
      <w:r>
        <w:rPr>
          <w:rFonts w:ascii="Times New Roman" w:hAnsi="Times New Roman"/>
        </w:rPr>
        <w:t xml:space="preserve"> </w:t>
      </w:r>
      <w:r>
        <w:t>rates</w:t>
      </w:r>
      <w:r>
        <w:rPr>
          <w:rFonts w:ascii="Times New Roman" w:hAnsi="Times New Roman"/>
        </w:rPr>
        <w:t xml:space="preserve"> </w:t>
      </w:r>
      <w:r>
        <w:t>of</w:t>
      </w:r>
      <w:r>
        <w:rPr>
          <w:rFonts w:ascii="Times New Roman" w:hAnsi="Times New Roman"/>
        </w:rPr>
        <w:t xml:space="preserve"> </w:t>
      </w:r>
      <w:r>
        <w:t>respondents</w:t>
      </w:r>
      <w:r>
        <w:rPr>
          <w:rFonts w:ascii="Times New Roman" w:hAnsi="Times New Roman"/>
        </w:rPr>
        <w:t xml:space="preserve"> </w:t>
      </w:r>
      <w:r>
        <w:t>who</w:t>
      </w:r>
      <w:r>
        <w:rPr>
          <w:rFonts w:ascii="Times New Roman" w:hAnsi="Times New Roman"/>
        </w:rPr>
        <w:t xml:space="preserve"> </w:t>
      </w:r>
      <w:r>
        <w:t>did</w:t>
      </w:r>
      <w:r>
        <w:rPr>
          <w:rFonts w:ascii="Times New Roman" w:hAnsi="Times New Roman"/>
        </w:rPr>
        <w:t xml:space="preserve"> </w:t>
      </w:r>
      <w:r>
        <w:t>not</w:t>
      </w:r>
      <w:r>
        <w:rPr>
          <w:rFonts w:ascii="Times New Roman" w:hAnsi="Times New Roman"/>
        </w:rPr>
        <w:t xml:space="preserve"> </w:t>
      </w:r>
      <w:r>
        <w:t>disclose</w:t>
      </w:r>
      <w:r>
        <w:rPr>
          <w:rFonts w:ascii="Times New Roman" w:hAnsi="Times New Roman"/>
        </w:rPr>
        <w:t xml:space="preserve"> </w:t>
      </w:r>
      <w:r>
        <w:t>their</w:t>
      </w:r>
      <w:r>
        <w:rPr>
          <w:rFonts w:ascii="Times New Roman" w:hAnsi="Times New Roman"/>
        </w:rPr>
        <w:t xml:space="preserve"> </w:t>
      </w:r>
      <w:r>
        <w:t>gender</w:t>
      </w:r>
      <w:r>
        <w:rPr>
          <w:rFonts w:ascii="Times New Roman" w:hAnsi="Times New Roman"/>
        </w:rPr>
        <w:t xml:space="preserve"> </w:t>
      </w:r>
      <w:r>
        <w:t>identity</w:t>
      </w:r>
      <w:r>
        <w:rPr>
          <w:rFonts w:ascii="Times New Roman" w:hAnsi="Times New Roman"/>
          <w:spacing w:val="-1"/>
        </w:rPr>
        <w:t xml:space="preserve"> </w:t>
      </w:r>
      <w:r>
        <w:t>reported</w:t>
      </w:r>
      <w:r>
        <w:rPr>
          <w:rFonts w:ascii="Times New Roman" w:hAnsi="Times New Roman"/>
        </w:rPr>
        <w:t xml:space="preserve"> </w:t>
      </w:r>
      <w:r>
        <w:t>feeling</w:t>
      </w:r>
      <w:r>
        <w:rPr>
          <w:spacing w:val="-17"/>
        </w:rPr>
        <w:t xml:space="preserve"> </w:t>
      </w:r>
      <w:r>
        <w:t>“always”</w:t>
      </w:r>
      <w:r>
        <w:rPr>
          <w:spacing w:val="-17"/>
        </w:rPr>
        <w:t xml:space="preserve"> </w:t>
      </w:r>
      <w:r>
        <w:t>“</w:t>
      </w:r>
      <w:r>
        <w:rPr>
          <w:i/>
        </w:rPr>
        <w:t>sad</w:t>
      </w:r>
      <w:r>
        <w:rPr>
          <w:rFonts w:ascii="Times New Roman" w:hAnsi="Times New Roman"/>
          <w:spacing w:val="-15"/>
        </w:rPr>
        <w:t xml:space="preserve"> </w:t>
      </w:r>
      <w:r>
        <w:rPr>
          <w:i/>
        </w:rPr>
        <w:t>and</w:t>
      </w:r>
      <w:r>
        <w:rPr>
          <w:rFonts w:ascii="Times New Roman" w:hAnsi="Times New Roman"/>
          <w:spacing w:val="-15"/>
        </w:rPr>
        <w:t xml:space="preserve"> </w:t>
      </w:r>
      <w:r>
        <w:rPr>
          <w:i/>
        </w:rPr>
        <w:t>in</w:t>
      </w:r>
      <w:r>
        <w:rPr>
          <w:rFonts w:ascii="Times New Roman" w:hAnsi="Times New Roman"/>
          <w:spacing w:val="-13"/>
        </w:rPr>
        <w:t xml:space="preserve"> </w:t>
      </w:r>
      <w:r>
        <w:rPr>
          <w:i/>
        </w:rPr>
        <w:t>a</w:t>
      </w:r>
      <w:r>
        <w:rPr>
          <w:rFonts w:ascii="Times New Roman" w:hAnsi="Times New Roman"/>
          <w:spacing w:val="-11"/>
        </w:rPr>
        <w:t xml:space="preserve"> </w:t>
      </w:r>
      <w:r>
        <w:rPr>
          <w:i/>
        </w:rPr>
        <w:t>bad</w:t>
      </w:r>
      <w:r>
        <w:rPr>
          <w:rFonts w:ascii="Times New Roman" w:hAnsi="Times New Roman"/>
          <w:spacing w:val="-12"/>
        </w:rPr>
        <w:t xml:space="preserve"> </w:t>
      </w:r>
      <w:r>
        <w:rPr>
          <w:i/>
        </w:rPr>
        <w:t>mood</w:t>
      </w:r>
      <w:r>
        <w:t>”</w:t>
      </w:r>
      <w:r>
        <w:rPr>
          <w:spacing w:val="-17"/>
        </w:rPr>
        <w:t xml:space="preserve"> </w:t>
      </w:r>
      <w:r>
        <w:t>compared</w:t>
      </w:r>
      <w:r>
        <w:rPr>
          <w:spacing w:val="-17"/>
        </w:rPr>
        <w:t xml:space="preserve"> </w:t>
      </w:r>
      <w:r>
        <w:t>to</w:t>
      </w:r>
      <w:r>
        <w:rPr>
          <w:spacing w:val="-16"/>
        </w:rPr>
        <w:t xml:space="preserve"> </w:t>
      </w:r>
      <w:r>
        <w:t>those</w:t>
      </w:r>
      <w:r>
        <w:rPr>
          <w:spacing w:val="-17"/>
        </w:rPr>
        <w:t xml:space="preserve"> </w:t>
      </w:r>
      <w:r>
        <w:t>who</w:t>
      </w:r>
      <w:r>
        <w:rPr>
          <w:spacing w:val="-17"/>
        </w:rPr>
        <w:t xml:space="preserve"> </w:t>
      </w:r>
      <w:r>
        <w:t>disclosed</w:t>
      </w:r>
      <w:r>
        <w:rPr>
          <w:spacing w:val="-16"/>
        </w:rPr>
        <w:t xml:space="preserve"> </w:t>
      </w:r>
      <w:r>
        <w:t xml:space="preserve">their </w:t>
      </w:r>
      <w:r>
        <w:rPr>
          <w:spacing w:val="-6"/>
        </w:rPr>
        <w:t>gender.</w:t>
      </w:r>
      <w:r>
        <w:rPr>
          <w:rFonts w:ascii="Times New Roman" w:hAnsi="Times New Roman"/>
          <w:spacing w:val="-6"/>
        </w:rPr>
        <w:t xml:space="preserve"> </w:t>
      </w:r>
      <w:r>
        <w:rPr>
          <w:spacing w:val="-6"/>
        </w:rPr>
        <w:t>Non-binary</w:t>
      </w:r>
      <w:r>
        <w:rPr>
          <w:rFonts w:ascii="Times New Roman" w:hAnsi="Times New Roman"/>
          <w:spacing w:val="-7"/>
        </w:rPr>
        <w:t xml:space="preserve"> </w:t>
      </w:r>
      <w:r>
        <w:rPr>
          <w:spacing w:val="-6"/>
        </w:rPr>
        <w:t>and</w:t>
      </w:r>
      <w:r>
        <w:rPr>
          <w:rFonts w:ascii="Times New Roman" w:hAnsi="Times New Roman"/>
          <w:spacing w:val="-6"/>
        </w:rPr>
        <w:t xml:space="preserve"> </w:t>
      </w:r>
      <w:r>
        <w:rPr>
          <w:spacing w:val="-6"/>
        </w:rPr>
        <w:t>those</w:t>
      </w:r>
      <w:r>
        <w:rPr>
          <w:rFonts w:ascii="Times New Roman" w:hAnsi="Times New Roman"/>
          <w:spacing w:val="-6"/>
        </w:rPr>
        <w:t xml:space="preserve"> </w:t>
      </w:r>
      <w:r>
        <w:rPr>
          <w:spacing w:val="-6"/>
        </w:rPr>
        <w:t>who</w:t>
      </w:r>
      <w:r>
        <w:rPr>
          <w:rFonts w:ascii="Times New Roman" w:hAnsi="Times New Roman"/>
          <w:spacing w:val="-6"/>
        </w:rPr>
        <w:t xml:space="preserve"> </w:t>
      </w:r>
      <w:r>
        <w:rPr>
          <w:spacing w:val="-6"/>
        </w:rPr>
        <w:t>did</w:t>
      </w:r>
      <w:r>
        <w:rPr>
          <w:rFonts w:ascii="Times New Roman" w:hAnsi="Times New Roman"/>
          <w:spacing w:val="-6"/>
        </w:rPr>
        <w:t xml:space="preserve"> </w:t>
      </w:r>
      <w:r>
        <w:rPr>
          <w:spacing w:val="-6"/>
        </w:rPr>
        <w:t>not</w:t>
      </w:r>
      <w:r>
        <w:rPr>
          <w:rFonts w:ascii="Times New Roman" w:hAnsi="Times New Roman"/>
          <w:spacing w:val="-6"/>
        </w:rPr>
        <w:t xml:space="preserve"> </w:t>
      </w:r>
      <w:r>
        <w:rPr>
          <w:spacing w:val="-6"/>
        </w:rPr>
        <w:t>disclose</w:t>
      </w:r>
      <w:r>
        <w:rPr>
          <w:rFonts w:ascii="Times New Roman" w:hAnsi="Times New Roman"/>
          <w:spacing w:val="-6"/>
        </w:rPr>
        <w:t xml:space="preserve"> </w:t>
      </w:r>
      <w:r>
        <w:rPr>
          <w:spacing w:val="-6"/>
        </w:rPr>
        <w:t>their</w:t>
      </w:r>
      <w:r>
        <w:rPr>
          <w:rFonts w:ascii="Times New Roman" w:hAnsi="Times New Roman"/>
          <w:spacing w:val="-6"/>
        </w:rPr>
        <w:t xml:space="preserve"> </w:t>
      </w:r>
      <w:r>
        <w:rPr>
          <w:spacing w:val="-6"/>
        </w:rPr>
        <w:t>gender</w:t>
      </w:r>
      <w:r>
        <w:rPr>
          <w:rFonts w:ascii="Times New Roman" w:hAnsi="Times New Roman"/>
          <w:spacing w:val="-6"/>
        </w:rPr>
        <w:t xml:space="preserve"> </w:t>
      </w:r>
      <w:r>
        <w:rPr>
          <w:spacing w:val="-6"/>
        </w:rPr>
        <w:t>were</w:t>
      </w:r>
      <w:r>
        <w:rPr>
          <w:rFonts w:ascii="Times New Roman" w:hAnsi="Times New Roman"/>
          <w:spacing w:val="-6"/>
        </w:rPr>
        <w:t xml:space="preserve"> </w:t>
      </w:r>
      <w:r>
        <w:rPr>
          <w:spacing w:val="-6"/>
        </w:rPr>
        <w:t>more</w:t>
      </w:r>
      <w:r>
        <w:rPr>
          <w:rFonts w:ascii="Times New Roman" w:hAnsi="Times New Roman"/>
          <w:spacing w:val="-6"/>
        </w:rPr>
        <w:t xml:space="preserve"> </w:t>
      </w:r>
      <w:r>
        <w:rPr>
          <w:spacing w:val="-6"/>
        </w:rPr>
        <w:t>likely</w:t>
      </w:r>
      <w:r>
        <w:rPr>
          <w:rFonts w:ascii="Times New Roman" w:hAnsi="Times New Roman"/>
          <w:spacing w:val="-6"/>
        </w:rPr>
        <w:t xml:space="preserve"> </w:t>
      </w:r>
      <w:r>
        <w:rPr>
          <w:spacing w:val="-6"/>
        </w:rPr>
        <w:t>to</w:t>
      </w:r>
      <w:r>
        <w:rPr>
          <w:rFonts w:ascii="Times New Roman" w:hAnsi="Times New Roman"/>
          <w:spacing w:val="-6"/>
        </w:rPr>
        <w:t xml:space="preserve"> </w:t>
      </w:r>
      <w:r>
        <w:rPr>
          <w:spacing w:val="-2"/>
        </w:rPr>
        <w:t>feel</w:t>
      </w:r>
      <w:r>
        <w:rPr>
          <w:rFonts w:ascii="Times New Roman" w:hAnsi="Times New Roman"/>
          <w:spacing w:val="-4"/>
        </w:rPr>
        <w:t xml:space="preserve"> </w:t>
      </w:r>
      <w:r>
        <w:rPr>
          <w:spacing w:val="-2"/>
        </w:rPr>
        <w:t>“often”</w:t>
      </w:r>
      <w:r>
        <w:rPr>
          <w:spacing w:val="-11"/>
        </w:rPr>
        <w:t xml:space="preserve"> </w:t>
      </w:r>
      <w:r>
        <w:rPr>
          <w:spacing w:val="-2"/>
        </w:rPr>
        <w:t>and</w:t>
      </w:r>
      <w:r>
        <w:rPr>
          <w:spacing w:val="-11"/>
        </w:rPr>
        <w:t xml:space="preserve"> </w:t>
      </w:r>
      <w:r>
        <w:rPr>
          <w:spacing w:val="-2"/>
        </w:rPr>
        <w:t>“always”</w:t>
      </w:r>
      <w:r>
        <w:rPr>
          <w:spacing w:val="-11"/>
        </w:rPr>
        <w:t xml:space="preserve"> </w:t>
      </w:r>
      <w:r>
        <w:rPr>
          <w:spacing w:val="-2"/>
        </w:rPr>
        <w:t>“</w:t>
      </w:r>
      <w:r>
        <w:rPr>
          <w:i/>
          <w:spacing w:val="-2"/>
        </w:rPr>
        <w:t>tense</w:t>
      </w:r>
      <w:r>
        <w:rPr>
          <w:rFonts w:ascii="Times New Roman" w:hAnsi="Times New Roman"/>
          <w:spacing w:val="-7"/>
        </w:rPr>
        <w:t xml:space="preserve"> </w:t>
      </w:r>
      <w:r>
        <w:rPr>
          <w:i/>
          <w:spacing w:val="-2"/>
        </w:rPr>
        <w:t>and</w:t>
      </w:r>
      <w:r>
        <w:rPr>
          <w:rFonts w:ascii="Times New Roman" w:hAnsi="Times New Roman"/>
          <w:spacing w:val="-6"/>
        </w:rPr>
        <w:t xml:space="preserve"> </w:t>
      </w:r>
      <w:r>
        <w:rPr>
          <w:i/>
          <w:spacing w:val="-2"/>
        </w:rPr>
        <w:t>nervous</w:t>
      </w:r>
      <w:r>
        <w:rPr>
          <w:spacing w:val="-2"/>
        </w:rPr>
        <w:t>”,</w:t>
      </w:r>
      <w:r>
        <w:rPr>
          <w:rFonts w:ascii="Times New Roman" w:hAnsi="Times New Roman"/>
          <w:spacing w:val="-5"/>
        </w:rPr>
        <w:t xml:space="preserve"> </w:t>
      </w:r>
      <w:r>
        <w:rPr>
          <w:spacing w:val="-2"/>
        </w:rPr>
        <w:t>“</w:t>
      </w:r>
      <w:r>
        <w:rPr>
          <w:i/>
          <w:spacing w:val="-2"/>
        </w:rPr>
        <w:t>inactive</w:t>
      </w:r>
      <w:r>
        <w:rPr>
          <w:rFonts w:ascii="Times New Roman" w:hAnsi="Times New Roman"/>
          <w:spacing w:val="-4"/>
        </w:rPr>
        <w:t xml:space="preserve"> </w:t>
      </w:r>
      <w:r>
        <w:rPr>
          <w:i/>
          <w:spacing w:val="-2"/>
        </w:rPr>
        <w:t>and</w:t>
      </w:r>
      <w:r>
        <w:rPr>
          <w:rFonts w:ascii="Times New Roman" w:hAnsi="Times New Roman"/>
          <w:spacing w:val="-5"/>
        </w:rPr>
        <w:t xml:space="preserve"> </w:t>
      </w:r>
      <w:r>
        <w:rPr>
          <w:i/>
          <w:spacing w:val="-2"/>
        </w:rPr>
        <w:t>with</w:t>
      </w:r>
      <w:r>
        <w:rPr>
          <w:rFonts w:ascii="Times New Roman" w:hAnsi="Times New Roman"/>
          <w:spacing w:val="-5"/>
        </w:rPr>
        <w:t xml:space="preserve"> </w:t>
      </w:r>
      <w:r>
        <w:rPr>
          <w:i/>
          <w:spacing w:val="-2"/>
        </w:rPr>
        <w:t>low</w:t>
      </w:r>
      <w:r>
        <w:rPr>
          <w:rFonts w:ascii="Times New Roman" w:hAnsi="Times New Roman"/>
          <w:spacing w:val="-6"/>
        </w:rPr>
        <w:t xml:space="preserve"> </w:t>
      </w:r>
      <w:r>
        <w:rPr>
          <w:i/>
          <w:spacing w:val="-2"/>
        </w:rPr>
        <w:t>energy</w:t>
      </w:r>
      <w:r>
        <w:rPr>
          <w:spacing w:val="-2"/>
        </w:rPr>
        <w:t>”</w:t>
      </w:r>
      <w:r>
        <w:rPr>
          <w:spacing w:val="-11"/>
        </w:rPr>
        <w:t xml:space="preserve"> </w:t>
      </w:r>
      <w:r>
        <w:rPr>
          <w:spacing w:val="-2"/>
        </w:rPr>
        <w:t>and</w:t>
      </w:r>
    </w:p>
    <w:p w14:paraId="4AF64780" w14:textId="77777777" w:rsidR="00BF5E08" w:rsidRDefault="00BF5E08" w:rsidP="00BF5E08">
      <w:pPr>
        <w:pStyle w:val="BodyText"/>
        <w:rPr>
          <w:sz w:val="20"/>
        </w:rPr>
      </w:pPr>
    </w:p>
    <w:p w14:paraId="6521D18A" w14:textId="77777777" w:rsidR="00BF5E08" w:rsidRDefault="00BF5E08" w:rsidP="00BF5E08">
      <w:pPr>
        <w:pStyle w:val="BodyText"/>
        <w:spacing w:before="4"/>
        <w:rPr>
          <w:sz w:val="29"/>
        </w:rPr>
      </w:pPr>
      <w:r>
        <w:rPr>
          <w:noProof/>
        </w:rPr>
        <mc:AlternateContent>
          <mc:Choice Requires="wps">
            <w:drawing>
              <wp:anchor distT="0" distB="0" distL="0" distR="0" simplePos="0" relativeHeight="251677696" behindDoc="1" locked="0" layoutInCell="1" allowOverlap="1" wp14:anchorId="214EDECA" wp14:editId="69C5A526">
                <wp:simplePos x="0" y="0"/>
                <wp:positionH relativeFrom="page">
                  <wp:posOffset>914400</wp:posOffset>
                </wp:positionH>
                <wp:positionV relativeFrom="paragraph">
                  <wp:posOffset>229870</wp:posOffset>
                </wp:positionV>
                <wp:extent cx="1828800" cy="10795"/>
                <wp:effectExtent l="0" t="0" r="0" b="1905"/>
                <wp:wrapTopAndBottom/>
                <wp:docPr id="287"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C2068" id="docshape177" o:spid="_x0000_s1026" style="position:absolute;margin-left:1in;margin-top:18.1pt;width:2in;height:.8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" fillcolor="black" stroked="f">
                <v:path arrowok="t"/>
                <w10:wrap type="topAndBottom" anchorx="page"/>
              </v:rect>
            </w:pict>
          </mc:Fallback>
        </mc:AlternateContent>
      </w:r>
    </w:p>
    <w:p w14:paraId="5D708561" w14:textId="77777777" w:rsidR="00BF5E08" w:rsidRDefault="00BF5E08" w:rsidP="00BF5E08">
      <w:pPr>
        <w:spacing w:before="112" w:line="254" w:lineRule="auto"/>
        <w:ind w:left="860" w:right="672"/>
        <w:rPr>
          <w:sz w:val="20"/>
        </w:rPr>
      </w:pPr>
      <w:r>
        <w:rPr>
          <w:spacing w:val="-6"/>
          <w:sz w:val="20"/>
          <w:vertAlign w:val="superscript"/>
        </w:rPr>
        <w:t>10</w:t>
      </w:r>
      <w:r>
        <w:rPr>
          <w:rFonts w:ascii="Times New Roman"/>
          <w:spacing w:val="-6"/>
          <w:sz w:val="20"/>
        </w:rPr>
        <w:t xml:space="preserve"> </w:t>
      </w:r>
      <w:r>
        <w:rPr>
          <w:spacing w:val="-6"/>
          <w:sz w:val="20"/>
        </w:rPr>
        <w:t>The</w:t>
      </w:r>
      <w:r>
        <w:rPr>
          <w:rFonts w:ascii="Times New Roman"/>
          <w:spacing w:val="-6"/>
          <w:sz w:val="20"/>
        </w:rPr>
        <w:t xml:space="preserve"> </w:t>
      </w:r>
      <w:r>
        <w:rPr>
          <w:spacing w:val="-6"/>
          <w:sz w:val="20"/>
        </w:rPr>
        <w:t>percentages</w:t>
      </w:r>
      <w:r>
        <w:rPr>
          <w:rFonts w:ascii="Times New Roman"/>
          <w:spacing w:val="-6"/>
          <w:sz w:val="20"/>
        </w:rPr>
        <w:t xml:space="preserve"> </w:t>
      </w:r>
      <w:r>
        <w:rPr>
          <w:spacing w:val="-6"/>
          <w:sz w:val="20"/>
        </w:rPr>
        <w:t>reported</w:t>
      </w:r>
      <w:r>
        <w:rPr>
          <w:rFonts w:ascii="Times New Roman"/>
          <w:spacing w:val="-6"/>
          <w:sz w:val="20"/>
        </w:rPr>
        <w:t xml:space="preserve"> </w:t>
      </w:r>
      <w:r>
        <w:rPr>
          <w:spacing w:val="-6"/>
          <w:sz w:val="20"/>
        </w:rPr>
        <w:t>in</w:t>
      </w:r>
      <w:r>
        <w:rPr>
          <w:rFonts w:ascii="Times New Roman"/>
          <w:spacing w:val="-3"/>
          <w:sz w:val="20"/>
        </w:rPr>
        <w:t xml:space="preserve"> </w:t>
      </w:r>
      <w:r>
        <w:rPr>
          <w:spacing w:val="-6"/>
          <w:sz w:val="20"/>
        </w:rPr>
        <w:t>the</w:t>
      </w:r>
      <w:r>
        <w:rPr>
          <w:rFonts w:ascii="Times New Roman"/>
          <w:spacing w:val="-6"/>
          <w:sz w:val="20"/>
        </w:rPr>
        <w:t xml:space="preserve"> </w:t>
      </w:r>
      <w:r>
        <w:rPr>
          <w:spacing w:val="-6"/>
          <w:sz w:val="20"/>
        </w:rPr>
        <w:t>text</w:t>
      </w:r>
      <w:r>
        <w:rPr>
          <w:rFonts w:ascii="Times New Roman"/>
          <w:spacing w:val="-6"/>
          <w:sz w:val="20"/>
        </w:rPr>
        <w:t xml:space="preserve"> </w:t>
      </w:r>
      <w:r>
        <w:rPr>
          <w:spacing w:val="-6"/>
          <w:sz w:val="20"/>
        </w:rPr>
        <w:t>refer</w:t>
      </w:r>
      <w:r>
        <w:rPr>
          <w:rFonts w:ascii="Times New Roman"/>
          <w:spacing w:val="-6"/>
          <w:sz w:val="20"/>
        </w:rPr>
        <w:t xml:space="preserve"> </w:t>
      </w:r>
      <w:r>
        <w:rPr>
          <w:spacing w:val="-6"/>
          <w:sz w:val="20"/>
        </w:rPr>
        <w:t>to</w:t>
      </w:r>
      <w:r>
        <w:rPr>
          <w:rFonts w:ascii="Times New Roman"/>
          <w:spacing w:val="-6"/>
          <w:sz w:val="20"/>
        </w:rPr>
        <w:t xml:space="preserve"> </w:t>
      </w:r>
      <w:r>
        <w:rPr>
          <w:spacing w:val="-6"/>
          <w:sz w:val="20"/>
        </w:rPr>
        <w:t>respondents</w:t>
      </w:r>
      <w:r>
        <w:rPr>
          <w:rFonts w:ascii="Times New Roman"/>
          <w:spacing w:val="4"/>
          <w:sz w:val="20"/>
        </w:rPr>
        <w:t xml:space="preserve"> </w:t>
      </w:r>
      <w:r>
        <w:rPr>
          <w:spacing w:val="-6"/>
          <w:sz w:val="20"/>
        </w:rPr>
        <w:t>with</w:t>
      </w:r>
      <w:r>
        <w:rPr>
          <w:rFonts w:ascii="Times New Roman"/>
          <w:spacing w:val="-3"/>
          <w:sz w:val="20"/>
        </w:rPr>
        <w:t xml:space="preserve"> </w:t>
      </w:r>
      <w:r>
        <w:rPr>
          <w:spacing w:val="-6"/>
          <w:sz w:val="20"/>
        </w:rPr>
        <w:t>different</w:t>
      </w:r>
      <w:r>
        <w:rPr>
          <w:rFonts w:ascii="Times New Roman"/>
          <w:spacing w:val="-6"/>
          <w:sz w:val="20"/>
        </w:rPr>
        <w:t xml:space="preserve"> </w:t>
      </w:r>
      <w:r>
        <w:rPr>
          <w:spacing w:val="-6"/>
          <w:sz w:val="20"/>
        </w:rPr>
        <w:t>backgrounds</w:t>
      </w:r>
      <w:r>
        <w:rPr>
          <w:rFonts w:ascii="Times New Roman"/>
          <w:spacing w:val="-6"/>
          <w:sz w:val="20"/>
        </w:rPr>
        <w:t xml:space="preserve"> </w:t>
      </w:r>
      <w:r>
        <w:rPr>
          <w:spacing w:val="-6"/>
          <w:sz w:val="20"/>
        </w:rPr>
        <w:t>in</w:t>
      </w:r>
      <w:r>
        <w:rPr>
          <w:rFonts w:ascii="Times New Roman"/>
          <w:spacing w:val="-3"/>
          <w:sz w:val="20"/>
        </w:rPr>
        <w:t xml:space="preserve"> </w:t>
      </w:r>
      <w:r>
        <w:rPr>
          <w:spacing w:val="-6"/>
          <w:sz w:val="20"/>
        </w:rPr>
        <w:t>terms</w:t>
      </w:r>
      <w:r>
        <w:rPr>
          <w:rFonts w:ascii="Times New Roman"/>
          <w:spacing w:val="-6"/>
          <w:sz w:val="20"/>
        </w:rPr>
        <w:t xml:space="preserve"> </w:t>
      </w:r>
      <w:r>
        <w:rPr>
          <w:spacing w:val="-6"/>
          <w:sz w:val="20"/>
        </w:rPr>
        <w:t>of</w:t>
      </w:r>
      <w:r>
        <w:rPr>
          <w:rFonts w:ascii="Times New Roman"/>
          <w:spacing w:val="-6"/>
          <w:sz w:val="20"/>
        </w:rPr>
        <w:t xml:space="preserve"> </w:t>
      </w:r>
      <w:r>
        <w:rPr>
          <w:spacing w:val="-6"/>
          <w:sz w:val="20"/>
        </w:rPr>
        <w:t>gender,</w:t>
      </w:r>
      <w:r>
        <w:rPr>
          <w:rFonts w:ascii="Times New Roman"/>
          <w:spacing w:val="-6"/>
          <w:sz w:val="20"/>
        </w:rPr>
        <w:t xml:space="preserve"> </w:t>
      </w:r>
      <w:r>
        <w:rPr>
          <w:sz w:val="20"/>
        </w:rPr>
        <w:t>sexual</w:t>
      </w:r>
      <w:r>
        <w:rPr>
          <w:rFonts w:ascii="Times New Roman"/>
          <w:spacing w:val="-13"/>
          <w:sz w:val="20"/>
        </w:rPr>
        <w:t xml:space="preserve"> </w:t>
      </w:r>
      <w:r>
        <w:rPr>
          <w:sz w:val="20"/>
        </w:rPr>
        <w:t>orientation,</w:t>
      </w:r>
      <w:r>
        <w:rPr>
          <w:rFonts w:ascii="Times New Roman"/>
          <w:spacing w:val="-12"/>
          <w:sz w:val="20"/>
        </w:rPr>
        <w:t xml:space="preserve"> </w:t>
      </w:r>
      <w:r>
        <w:rPr>
          <w:sz w:val="20"/>
        </w:rPr>
        <w:t>ethnic</w:t>
      </w:r>
      <w:r>
        <w:rPr>
          <w:rFonts w:ascii="Times New Roman"/>
          <w:spacing w:val="-13"/>
          <w:sz w:val="20"/>
        </w:rPr>
        <w:t xml:space="preserve"> </w:t>
      </w:r>
      <w:r>
        <w:rPr>
          <w:sz w:val="20"/>
        </w:rPr>
        <w:t>identity</w:t>
      </w:r>
      <w:r>
        <w:rPr>
          <w:rFonts w:ascii="Times New Roman"/>
          <w:spacing w:val="-12"/>
          <w:sz w:val="20"/>
        </w:rPr>
        <w:t xml:space="preserve"> </w:t>
      </w:r>
      <w:r>
        <w:rPr>
          <w:sz w:val="20"/>
        </w:rPr>
        <w:t>and</w:t>
      </w:r>
      <w:r>
        <w:rPr>
          <w:rFonts w:ascii="Times New Roman"/>
          <w:spacing w:val="-13"/>
          <w:sz w:val="20"/>
        </w:rPr>
        <w:t xml:space="preserve"> </w:t>
      </w:r>
      <w:r>
        <w:rPr>
          <w:sz w:val="20"/>
        </w:rPr>
        <w:t>disability.</w:t>
      </w:r>
    </w:p>
    <w:p w14:paraId="40B9C9CF" w14:textId="77777777" w:rsidR="00BF5E08" w:rsidRDefault="00BF5E08" w:rsidP="00BF5E08">
      <w:pPr>
        <w:spacing w:line="254" w:lineRule="auto"/>
        <w:rPr>
          <w:sz w:val="20"/>
        </w:rPr>
        <w:sectPr w:rsidR="00BF5E08">
          <w:pgSz w:w="11900" w:h="16850"/>
          <w:pgMar w:top="1060" w:right="1040" w:bottom="940" w:left="580" w:header="1" w:footer="753" w:gutter="0"/>
          <w:cols w:space="720"/>
        </w:sectPr>
      </w:pPr>
    </w:p>
    <w:p w14:paraId="327FCF6F" w14:textId="77777777" w:rsidR="00BF5E08" w:rsidRDefault="00BF5E08" w:rsidP="00BF5E08">
      <w:pPr>
        <w:pStyle w:val="BodyText"/>
        <w:rPr>
          <w:sz w:val="20"/>
        </w:rPr>
      </w:pPr>
    </w:p>
    <w:p w14:paraId="6C45A8DE" w14:textId="77777777" w:rsidR="00BF5E08" w:rsidRDefault="00BF5E08" w:rsidP="00BF5E08">
      <w:pPr>
        <w:pStyle w:val="BodyText"/>
        <w:rPr>
          <w:sz w:val="20"/>
        </w:rPr>
      </w:pPr>
    </w:p>
    <w:p w14:paraId="476C3ACB" w14:textId="77777777" w:rsidR="00BF5E08" w:rsidRDefault="00BF5E08" w:rsidP="00BF5E08">
      <w:pPr>
        <w:pStyle w:val="BodyText"/>
        <w:spacing w:before="4"/>
        <w:rPr>
          <w:sz w:val="28"/>
        </w:rPr>
      </w:pPr>
    </w:p>
    <w:p w14:paraId="1E185830" w14:textId="77777777" w:rsidR="00BF5E08" w:rsidRDefault="00BF5E08" w:rsidP="00BF5E08">
      <w:pPr>
        <w:pStyle w:val="BodyText"/>
        <w:spacing w:before="55" w:line="381" w:lineRule="auto"/>
        <w:ind w:left="1580" w:right="392"/>
        <w:jc w:val="both"/>
      </w:pPr>
      <w:r>
        <w:rPr>
          <w:spacing w:val="-4"/>
        </w:rPr>
        <w:t>“</w:t>
      </w:r>
      <w:r>
        <w:rPr>
          <w:i/>
          <w:spacing w:val="-4"/>
        </w:rPr>
        <w:t>tired</w:t>
      </w:r>
      <w:r>
        <w:rPr>
          <w:rFonts w:ascii="Times New Roman" w:hAnsi="Times New Roman"/>
          <w:spacing w:val="-11"/>
        </w:rPr>
        <w:t xml:space="preserve"> </w:t>
      </w:r>
      <w:r>
        <w:rPr>
          <w:i/>
          <w:spacing w:val="-4"/>
        </w:rPr>
        <w:t>and</w:t>
      </w:r>
      <w:r>
        <w:rPr>
          <w:rFonts w:ascii="Times New Roman" w:hAnsi="Times New Roman"/>
          <w:spacing w:val="-11"/>
        </w:rPr>
        <w:t xml:space="preserve"> </w:t>
      </w:r>
      <w:r>
        <w:rPr>
          <w:i/>
          <w:spacing w:val="-4"/>
        </w:rPr>
        <w:t>unrested</w:t>
      </w:r>
      <w:r>
        <w:rPr>
          <w:rFonts w:ascii="Times New Roman" w:hAnsi="Times New Roman"/>
          <w:spacing w:val="-11"/>
        </w:rPr>
        <w:t xml:space="preserve"> </w:t>
      </w:r>
      <w:r>
        <w:rPr>
          <w:i/>
          <w:spacing w:val="-4"/>
        </w:rPr>
        <w:t>when</w:t>
      </w:r>
      <w:r>
        <w:rPr>
          <w:rFonts w:ascii="Times New Roman" w:hAnsi="Times New Roman"/>
          <w:spacing w:val="-11"/>
        </w:rPr>
        <w:t xml:space="preserve"> </w:t>
      </w:r>
      <w:r>
        <w:rPr>
          <w:i/>
          <w:spacing w:val="-4"/>
        </w:rPr>
        <w:t>waking</w:t>
      </w:r>
      <w:r>
        <w:rPr>
          <w:rFonts w:ascii="Times New Roman" w:hAnsi="Times New Roman"/>
          <w:spacing w:val="-11"/>
        </w:rPr>
        <w:t xml:space="preserve"> </w:t>
      </w:r>
      <w:r>
        <w:rPr>
          <w:i/>
          <w:spacing w:val="-4"/>
        </w:rPr>
        <w:t>up</w:t>
      </w:r>
      <w:r>
        <w:rPr>
          <w:spacing w:val="-4"/>
        </w:rPr>
        <w:t>”</w:t>
      </w:r>
      <w:r>
        <w:rPr>
          <w:spacing w:val="-13"/>
        </w:rPr>
        <w:t xml:space="preserve"> </w:t>
      </w:r>
      <w:r>
        <w:rPr>
          <w:spacing w:val="-4"/>
        </w:rPr>
        <w:t>compared</w:t>
      </w:r>
      <w:r>
        <w:rPr>
          <w:rFonts w:ascii="Times New Roman" w:hAnsi="Times New Roman"/>
          <w:spacing w:val="-11"/>
        </w:rPr>
        <w:t xml:space="preserve"> </w:t>
      </w:r>
      <w:r>
        <w:rPr>
          <w:spacing w:val="-4"/>
        </w:rPr>
        <w:t>to</w:t>
      </w:r>
      <w:r>
        <w:rPr>
          <w:rFonts w:ascii="Times New Roman" w:hAnsi="Times New Roman"/>
          <w:spacing w:val="-11"/>
        </w:rPr>
        <w:t xml:space="preserve"> </w:t>
      </w:r>
      <w:r>
        <w:rPr>
          <w:spacing w:val="-4"/>
        </w:rPr>
        <w:t>those</w:t>
      </w:r>
      <w:r>
        <w:rPr>
          <w:rFonts w:ascii="Times New Roman" w:hAnsi="Times New Roman"/>
          <w:spacing w:val="-11"/>
        </w:rPr>
        <w:t xml:space="preserve"> </w:t>
      </w:r>
      <w:r>
        <w:rPr>
          <w:spacing w:val="-4"/>
        </w:rPr>
        <w:t>who</w:t>
      </w:r>
      <w:r>
        <w:rPr>
          <w:rFonts w:ascii="Times New Roman" w:hAnsi="Times New Roman"/>
          <w:spacing w:val="-11"/>
        </w:rPr>
        <w:t xml:space="preserve"> </w:t>
      </w:r>
      <w:r>
        <w:rPr>
          <w:spacing w:val="-4"/>
        </w:rPr>
        <w:t>identified</w:t>
      </w:r>
      <w:r>
        <w:rPr>
          <w:rFonts w:ascii="Times New Roman" w:hAnsi="Times New Roman"/>
          <w:spacing w:val="-11"/>
        </w:rPr>
        <w:t xml:space="preserve"> </w:t>
      </w:r>
      <w:r>
        <w:rPr>
          <w:spacing w:val="-4"/>
        </w:rPr>
        <w:t>themselves</w:t>
      </w:r>
      <w:r>
        <w:rPr>
          <w:rFonts w:ascii="Times New Roman" w:hAnsi="Times New Roman"/>
          <w:spacing w:val="-4"/>
        </w:rPr>
        <w:t xml:space="preserve"> </w:t>
      </w:r>
      <w:r>
        <w:rPr>
          <w:spacing w:val="-2"/>
        </w:rPr>
        <w:t>as</w:t>
      </w:r>
      <w:r>
        <w:rPr>
          <w:rFonts w:ascii="Times New Roman" w:hAnsi="Times New Roman"/>
          <w:spacing w:val="-15"/>
        </w:rPr>
        <w:t xml:space="preserve"> </w:t>
      </w:r>
      <w:r>
        <w:rPr>
          <w:spacing w:val="-2"/>
        </w:rPr>
        <w:t>male</w:t>
      </w:r>
      <w:r>
        <w:rPr>
          <w:rFonts w:ascii="Times New Roman" w:hAnsi="Times New Roman"/>
          <w:spacing w:val="-13"/>
        </w:rPr>
        <w:t xml:space="preserve"> </w:t>
      </w:r>
      <w:r>
        <w:rPr>
          <w:spacing w:val="-2"/>
        </w:rPr>
        <w:t>and</w:t>
      </w:r>
      <w:r>
        <w:rPr>
          <w:rFonts w:ascii="Times New Roman" w:hAnsi="Times New Roman"/>
          <w:spacing w:val="-13"/>
        </w:rPr>
        <w:t xml:space="preserve"> </w:t>
      </w:r>
      <w:r>
        <w:rPr>
          <w:spacing w:val="-2"/>
        </w:rPr>
        <w:t>female.</w:t>
      </w:r>
      <w:r>
        <w:rPr>
          <w:rFonts w:ascii="Times New Roman" w:hAnsi="Times New Roman"/>
          <w:spacing w:val="-13"/>
        </w:rPr>
        <w:t xml:space="preserve"> </w:t>
      </w:r>
      <w:r>
        <w:rPr>
          <w:spacing w:val="-2"/>
        </w:rPr>
        <w:t>However,</w:t>
      </w:r>
      <w:r>
        <w:rPr>
          <w:rFonts w:ascii="Times New Roman" w:hAnsi="Times New Roman"/>
          <w:spacing w:val="-13"/>
        </w:rPr>
        <w:t xml:space="preserve"> </w:t>
      </w:r>
      <w:r>
        <w:rPr>
          <w:spacing w:val="-2"/>
        </w:rPr>
        <w:t>as</w:t>
      </w:r>
      <w:r>
        <w:rPr>
          <w:rFonts w:ascii="Times New Roman" w:hAnsi="Times New Roman"/>
          <w:spacing w:val="-13"/>
        </w:rPr>
        <w:t xml:space="preserve"> </w:t>
      </w:r>
      <w:r>
        <w:rPr>
          <w:spacing w:val="-2"/>
        </w:rPr>
        <w:t>outlined</w:t>
      </w:r>
      <w:r>
        <w:rPr>
          <w:rFonts w:ascii="Times New Roman" w:hAnsi="Times New Roman"/>
          <w:spacing w:val="-13"/>
        </w:rPr>
        <w:t xml:space="preserve"> </w:t>
      </w:r>
      <w:r>
        <w:rPr>
          <w:spacing w:val="-2"/>
        </w:rPr>
        <w:t>above,</w:t>
      </w:r>
      <w:r>
        <w:rPr>
          <w:rFonts w:ascii="Times New Roman" w:hAnsi="Times New Roman"/>
          <w:spacing w:val="-13"/>
        </w:rPr>
        <w:t xml:space="preserve"> </w:t>
      </w:r>
      <w:r>
        <w:rPr>
          <w:spacing w:val="-2"/>
        </w:rPr>
        <w:t>a</w:t>
      </w:r>
      <w:r>
        <w:rPr>
          <w:rFonts w:ascii="Times New Roman" w:hAnsi="Times New Roman"/>
          <w:spacing w:val="-13"/>
        </w:rPr>
        <w:t xml:space="preserve"> </w:t>
      </w:r>
      <w:r>
        <w:rPr>
          <w:spacing w:val="-2"/>
        </w:rPr>
        <w:t>small</w:t>
      </w:r>
      <w:r>
        <w:rPr>
          <w:rFonts w:ascii="Times New Roman" w:hAnsi="Times New Roman"/>
          <w:spacing w:val="-13"/>
        </w:rPr>
        <w:t xml:space="preserve"> </w:t>
      </w:r>
      <w:r>
        <w:rPr>
          <w:spacing w:val="-2"/>
        </w:rPr>
        <w:t>number</w:t>
      </w:r>
      <w:r>
        <w:rPr>
          <w:rFonts w:ascii="Times New Roman" w:hAnsi="Times New Roman"/>
          <w:spacing w:val="-13"/>
        </w:rPr>
        <w:t xml:space="preserve"> </w:t>
      </w:r>
      <w:r>
        <w:rPr>
          <w:spacing w:val="-2"/>
        </w:rPr>
        <w:t>of</w:t>
      </w:r>
      <w:r>
        <w:rPr>
          <w:rFonts w:ascii="Times New Roman" w:hAnsi="Times New Roman"/>
          <w:spacing w:val="-13"/>
        </w:rPr>
        <w:t xml:space="preserve"> </w:t>
      </w:r>
      <w:r>
        <w:rPr>
          <w:spacing w:val="-2"/>
        </w:rPr>
        <w:t>people</w:t>
      </w:r>
      <w:r>
        <w:rPr>
          <w:rFonts w:ascii="Times New Roman" w:hAnsi="Times New Roman"/>
          <w:spacing w:val="-13"/>
        </w:rPr>
        <w:t xml:space="preserve"> </w:t>
      </w:r>
      <w:r>
        <w:rPr>
          <w:spacing w:val="-2"/>
        </w:rPr>
        <w:t>either</w:t>
      </w:r>
      <w:r>
        <w:rPr>
          <w:rFonts w:ascii="Times New Roman" w:hAnsi="Times New Roman"/>
          <w:spacing w:val="-2"/>
        </w:rPr>
        <w:t xml:space="preserve"> </w:t>
      </w:r>
      <w:r>
        <w:rPr>
          <w:spacing w:val="-6"/>
        </w:rPr>
        <w:t>identified</w:t>
      </w:r>
      <w:r>
        <w:rPr>
          <w:rFonts w:ascii="Times New Roman" w:hAnsi="Times New Roman"/>
          <w:spacing w:val="-7"/>
        </w:rPr>
        <w:t xml:space="preserve"> </w:t>
      </w:r>
      <w:r>
        <w:rPr>
          <w:spacing w:val="-6"/>
        </w:rPr>
        <w:t>themselves</w:t>
      </w:r>
      <w:r>
        <w:rPr>
          <w:rFonts w:ascii="Times New Roman" w:hAnsi="Times New Roman"/>
          <w:spacing w:val="-6"/>
        </w:rPr>
        <w:t xml:space="preserve"> </w:t>
      </w:r>
      <w:r>
        <w:rPr>
          <w:spacing w:val="-6"/>
        </w:rPr>
        <w:t>as</w:t>
      </w:r>
      <w:r>
        <w:rPr>
          <w:rFonts w:ascii="Times New Roman" w:hAnsi="Times New Roman"/>
          <w:spacing w:val="-8"/>
        </w:rPr>
        <w:t xml:space="preserve"> </w:t>
      </w:r>
      <w:r>
        <w:rPr>
          <w:spacing w:val="-6"/>
        </w:rPr>
        <w:t>non-binary</w:t>
      </w:r>
      <w:r>
        <w:rPr>
          <w:rFonts w:ascii="Times New Roman" w:hAnsi="Times New Roman"/>
          <w:spacing w:val="-6"/>
        </w:rPr>
        <w:t xml:space="preserve"> </w:t>
      </w:r>
      <w:r>
        <w:rPr>
          <w:spacing w:val="-6"/>
        </w:rPr>
        <w:t>or</w:t>
      </w:r>
      <w:r>
        <w:rPr>
          <w:rFonts w:ascii="Times New Roman" w:hAnsi="Times New Roman"/>
          <w:spacing w:val="-8"/>
        </w:rPr>
        <w:t xml:space="preserve"> </w:t>
      </w:r>
      <w:r>
        <w:rPr>
          <w:spacing w:val="-6"/>
        </w:rPr>
        <w:t>did</w:t>
      </w:r>
      <w:r>
        <w:rPr>
          <w:rFonts w:ascii="Times New Roman" w:hAnsi="Times New Roman"/>
          <w:spacing w:val="-7"/>
        </w:rPr>
        <w:t xml:space="preserve"> </w:t>
      </w:r>
      <w:r>
        <w:rPr>
          <w:spacing w:val="-6"/>
        </w:rPr>
        <w:t>not</w:t>
      </w:r>
      <w:r>
        <w:rPr>
          <w:rFonts w:ascii="Times New Roman" w:hAnsi="Times New Roman"/>
          <w:spacing w:val="-7"/>
        </w:rPr>
        <w:t xml:space="preserve"> </w:t>
      </w:r>
      <w:r>
        <w:rPr>
          <w:spacing w:val="-6"/>
        </w:rPr>
        <w:t>disclose</w:t>
      </w:r>
      <w:r>
        <w:rPr>
          <w:rFonts w:ascii="Times New Roman" w:hAnsi="Times New Roman"/>
          <w:spacing w:val="-6"/>
        </w:rPr>
        <w:t xml:space="preserve"> </w:t>
      </w:r>
      <w:r>
        <w:rPr>
          <w:spacing w:val="-6"/>
        </w:rPr>
        <w:t>their</w:t>
      </w:r>
      <w:r>
        <w:rPr>
          <w:rFonts w:ascii="Times New Roman" w:hAnsi="Times New Roman"/>
          <w:spacing w:val="-6"/>
        </w:rPr>
        <w:t xml:space="preserve"> </w:t>
      </w:r>
      <w:r>
        <w:rPr>
          <w:spacing w:val="-6"/>
        </w:rPr>
        <w:t>gender,</w:t>
      </w:r>
      <w:r>
        <w:rPr>
          <w:rFonts w:ascii="Times New Roman" w:hAnsi="Times New Roman"/>
          <w:spacing w:val="-6"/>
        </w:rPr>
        <w:t xml:space="preserve"> </w:t>
      </w:r>
      <w:r>
        <w:rPr>
          <w:spacing w:val="-6"/>
        </w:rPr>
        <w:t>which</w:t>
      </w:r>
      <w:r>
        <w:rPr>
          <w:rFonts w:ascii="Times New Roman" w:hAnsi="Times New Roman"/>
          <w:spacing w:val="-6"/>
        </w:rPr>
        <w:t xml:space="preserve"> </w:t>
      </w:r>
      <w:r>
        <w:rPr>
          <w:spacing w:val="-6"/>
        </w:rPr>
        <w:t>prevents</w:t>
      </w:r>
      <w:r>
        <w:rPr>
          <w:rFonts w:ascii="Times New Roman" w:hAnsi="Times New Roman"/>
          <w:spacing w:val="-6"/>
        </w:rPr>
        <w:t xml:space="preserve"> </w:t>
      </w:r>
      <w:r>
        <w:rPr>
          <w:spacing w:val="-2"/>
        </w:rPr>
        <w:t>us</w:t>
      </w:r>
      <w:r>
        <w:rPr>
          <w:rFonts w:ascii="Times New Roman" w:hAnsi="Times New Roman"/>
          <w:spacing w:val="-13"/>
        </w:rPr>
        <w:t xml:space="preserve"> </w:t>
      </w:r>
      <w:r>
        <w:rPr>
          <w:spacing w:val="-2"/>
        </w:rPr>
        <w:t>from</w:t>
      </w:r>
      <w:r>
        <w:rPr>
          <w:rFonts w:ascii="Times New Roman" w:hAnsi="Times New Roman"/>
          <w:spacing w:val="-13"/>
        </w:rPr>
        <w:t xml:space="preserve"> </w:t>
      </w:r>
      <w:r>
        <w:rPr>
          <w:spacing w:val="-2"/>
        </w:rPr>
        <w:t>generalising</w:t>
      </w:r>
      <w:r>
        <w:rPr>
          <w:rFonts w:ascii="Times New Roman" w:hAnsi="Times New Roman"/>
          <w:spacing w:val="-13"/>
        </w:rPr>
        <w:t xml:space="preserve"> </w:t>
      </w:r>
      <w:r>
        <w:rPr>
          <w:spacing w:val="-2"/>
        </w:rPr>
        <w:t>these</w:t>
      </w:r>
      <w:r>
        <w:rPr>
          <w:rFonts w:ascii="Times New Roman" w:hAnsi="Times New Roman"/>
          <w:spacing w:val="-13"/>
        </w:rPr>
        <w:t xml:space="preserve"> </w:t>
      </w:r>
      <w:r>
        <w:rPr>
          <w:spacing w:val="-2"/>
        </w:rPr>
        <w:t>findings.</w:t>
      </w:r>
      <w:r>
        <w:rPr>
          <w:rFonts w:ascii="Times New Roman" w:hAnsi="Times New Roman"/>
          <w:spacing w:val="-8"/>
        </w:rPr>
        <w:t xml:space="preserve"> </w:t>
      </w:r>
      <w:r>
        <w:rPr>
          <w:spacing w:val="-2"/>
        </w:rPr>
        <w:t>A</w:t>
      </w:r>
      <w:r>
        <w:rPr>
          <w:rFonts w:ascii="Times New Roman" w:hAnsi="Times New Roman"/>
          <w:spacing w:val="-13"/>
        </w:rPr>
        <w:t xml:space="preserve"> </w:t>
      </w:r>
      <w:r>
        <w:rPr>
          <w:spacing w:val="-2"/>
        </w:rPr>
        <w:t>higher</w:t>
      </w:r>
      <w:r>
        <w:rPr>
          <w:rFonts w:ascii="Times New Roman" w:hAnsi="Times New Roman"/>
          <w:spacing w:val="-13"/>
        </w:rPr>
        <w:t xml:space="preserve"> </w:t>
      </w:r>
      <w:r>
        <w:rPr>
          <w:spacing w:val="-2"/>
        </w:rPr>
        <w:t>rate</w:t>
      </w:r>
      <w:r>
        <w:rPr>
          <w:rFonts w:ascii="Times New Roman" w:hAnsi="Times New Roman"/>
          <w:spacing w:val="-13"/>
        </w:rPr>
        <w:t xml:space="preserve"> </w:t>
      </w:r>
      <w:r>
        <w:rPr>
          <w:spacing w:val="-2"/>
        </w:rPr>
        <w:t>of</w:t>
      </w:r>
      <w:r>
        <w:rPr>
          <w:rFonts w:ascii="Times New Roman" w:hAnsi="Times New Roman"/>
          <w:spacing w:val="-13"/>
        </w:rPr>
        <w:t xml:space="preserve"> </w:t>
      </w:r>
      <w:r>
        <w:rPr>
          <w:spacing w:val="-2"/>
        </w:rPr>
        <w:t>female</w:t>
      </w:r>
      <w:r>
        <w:rPr>
          <w:rFonts w:ascii="Times New Roman" w:hAnsi="Times New Roman"/>
          <w:spacing w:val="-13"/>
        </w:rPr>
        <w:t xml:space="preserve"> </w:t>
      </w:r>
      <w:r>
        <w:rPr>
          <w:spacing w:val="-2"/>
        </w:rPr>
        <w:t>respondents</w:t>
      </w:r>
      <w:r>
        <w:rPr>
          <w:rFonts w:ascii="Times New Roman" w:hAnsi="Times New Roman"/>
          <w:spacing w:val="-13"/>
        </w:rPr>
        <w:t xml:space="preserve"> </w:t>
      </w:r>
      <w:r>
        <w:rPr>
          <w:spacing w:val="-2"/>
        </w:rPr>
        <w:t>reported</w:t>
      </w:r>
      <w:r>
        <w:rPr>
          <w:rFonts w:ascii="Times New Roman" w:hAnsi="Times New Roman"/>
          <w:spacing w:val="-2"/>
        </w:rPr>
        <w:t xml:space="preserve"> </w:t>
      </w:r>
      <w:r>
        <w:t>feeling</w:t>
      </w:r>
      <w:r>
        <w:rPr>
          <w:spacing w:val="-10"/>
        </w:rPr>
        <w:t xml:space="preserve"> </w:t>
      </w:r>
      <w:r>
        <w:t>“sometimes”</w:t>
      </w:r>
      <w:r>
        <w:rPr>
          <w:spacing w:val="-8"/>
        </w:rPr>
        <w:t xml:space="preserve"> </w:t>
      </w:r>
      <w:r>
        <w:t>“</w:t>
      </w:r>
      <w:r>
        <w:rPr>
          <w:i/>
        </w:rPr>
        <w:t>tired</w:t>
      </w:r>
      <w:r>
        <w:rPr>
          <w:rFonts w:ascii="Times New Roman" w:hAnsi="Times New Roman"/>
          <w:spacing w:val="-3"/>
        </w:rPr>
        <w:t xml:space="preserve"> </w:t>
      </w:r>
      <w:r>
        <w:rPr>
          <w:i/>
        </w:rPr>
        <w:t>and</w:t>
      </w:r>
      <w:r>
        <w:rPr>
          <w:rFonts w:ascii="Times New Roman" w:hAnsi="Times New Roman"/>
          <w:spacing w:val="-3"/>
        </w:rPr>
        <w:t xml:space="preserve"> </w:t>
      </w:r>
      <w:r>
        <w:rPr>
          <w:i/>
        </w:rPr>
        <w:t>unrested</w:t>
      </w:r>
      <w:r>
        <w:rPr>
          <w:rFonts w:ascii="Times New Roman" w:hAnsi="Times New Roman"/>
          <w:spacing w:val="-3"/>
        </w:rPr>
        <w:t xml:space="preserve"> </w:t>
      </w:r>
      <w:r>
        <w:rPr>
          <w:i/>
        </w:rPr>
        <w:t>when</w:t>
      </w:r>
      <w:r>
        <w:rPr>
          <w:rFonts w:ascii="Times New Roman" w:hAnsi="Times New Roman"/>
          <w:spacing w:val="-2"/>
        </w:rPr>
        <w:t xml:space="preserve"> </w:t>
      </w:r>
      <w:r>
        <w:rPr>
          <w:i/>
        </w:rPr>
        <w:t>waking</w:t>
      </w:r>
      <w:r>
        <w:rPr>
          <w:rFonts w:ascii="Times New Roman" w:hAnsi="Times New Roman"/>
          <w:spacing w:val="-3"/>
        </w:rPr>
        <w:t xml:space="preserve"> </w:t>
      </w:r>
      <w:r>
        <w:rPr>
          <w:i/>
        </w:rPr>
        <w:t>up</w:t>
      </w:r>
      <w:r>
        <w:t>”</w:t>
      </w:r>
      <w:r>
        <w:rPr>
          <w:spacing w:val="-9"/>
        </w:rPr>
        <w:t xml:space="preserve"> </w:t>
      </w:r>
      <w:r>
        <w:t>compared</w:t>
      </w:r>
      <w:r>
        <w:rPr>
          <w:spacing w:val="-8"/>
        </w:rPr>
        <w:t xml:space="preserve"> </w:t>
      </w:r>
      <w:r>
        <w:t>to</w:t>
      </w:r>
      <w:r>
        <w:rPr>
          <w:rFonts w:ascii="Times New Roman" w:hAnsi="Times New Roman"/>
          <w:spacing w:val="-2"/>
        </w:rPr>
        <w:t xml:space="preserve"> </w:t>
      </w:r>
      <w:r>
        <w:t>all</w:t>
      </w:r>
      <w:r>
        <w:rPr>
          <w:rFonts w:ascii="Times New Roman" w:hAnsi="Times New Roman"/>
          <w:spacing w:val="-4"/>
        </w:rPr>
        <w:t xml:space="preserve"> </w:t>
      </w:r>
      <w:r>
        <w:t>other</w:t>
      </w:r>
      <w:r>
        <w:rPr>
          <w:rFonts w:ascii="Times New Roman" w:hAnsi="Times New Roman"/>
        </w:rPr>
        <w:t xml:space="preserve"> </w:t>
      </w:r>
      <w:r>
        <w:t>gender</w:t>
      </w:r>
      <w:r>
        <w:rPr>
          <w:rFonts w:ascii="Times New Roman" w:hAnsi="Times New Roman"/>
        </w:rPr>
        <w:t xml:space="preserve"> </w:t>
      </w:r>
      <w:r>
        <w:t>identities.</w:t>
      </w:r>
    </w:p>
    <w:p w14:paraId="26FBE622" w14:textId="77777777" w:rsidR="00BF5E08" w:rsidRDefault="00BF5E08">
      <w:pPr>
        <w:pStyle w:val="ListParagraph"/>
        <w:widowControl w:val="0"/>
        <w:numPr>
          <w:ilvl w:val="3"/>
          <w:numId w:val="29"/>
        </w:numPr>
        <w:tabs>
          <w:tab w:val="left" w:pos="1581"/>
        </w:tabs>
        <w:autoSpaceDE w:val="0"/>
        <w:autoSpaceDN w:val="0"/>
        <w:spacing w:before="4" w:line="381" w:lineRule="auto"/>
        <w:ind w:right="392"/>
        <w:contextualSpacing w:val="0"/>
        <w:jc w:val="both"/>
      </w:pPr>
      <w:r>
        <w:rPr>
          <w:spacing w:val="-8"/>
        </w:rPr>
        <w:t>A</w:t>
      </w:r>
      <w:r>
        <w:rPr>
          <w:rFonts w:ascii="Times New Roman" w:hAnsi="Times New Roman"/>
          <w:spacing w:val="-2"/>
        </w:rPr>
        <w:t xml:space="preserve"> </w:t>
      </w:r>
      <w:r>
        <w:rPr>
          <w:spacing w:val="-8"/>
        </w:rPr>
        <w:t>higher</w:t>
      </w:r>
      <w:r>
        <w:rPr>
          <w:rFonts w:ascii="Times New Roman" w:hAnsi="Times New Roman"/>
          <w:spacing w:val="-4"/>
        </w:rPr>
        <w:t xml:space="preserve"> </w:t>
      </w:r>
      <w:r>
        <w:rPr>
          <w:spacing w:val="-8"/>
        </w:rPr>
        <w:t>rate</w:t>
      </w:r>
      <w:r>
        <w:rPr>
          <w:rFonts w:ascii="Times New Roman" w:hAnsi="Times New Roman"/>
          <w:spacing w:val="-4"/>
        </w:rPr>
        <w:t xml:space="preserve"> </w:t>
      </w:r>
      <w:r>
        <w:rPr>
          <w:spacing w:val="-8"/>
        </w:rPr>
        <w:t>of</w:t>
      </w:r>
      <w:r>
        <w:rPr>
          <w:rFonts w:ascii="Times New Roman" w:hAnsi="Times New Roman"/>
          <w:spacing w:val="-2"/>
        </w:rPr>
        <w:t xml:space="preserve"> </w:t>
      </w:r>
      <w:r>
        <w:rPr>
          <w:spacing w:val="-8"/>
        </w:rPr>
        <w:t>LGBTQ+</w:t>
      </w:r>
      <w:r>
        <w:rPr>
          <w:rFonts w:ascii="Times New Roman" w:hAnsi="Times New Roman"/>
          <w:spacing w:val="-4"/>
        </w:rPr>
        <w:t xml:space="preserve"> </w:t>
      </w:r>
      <w:r>
        <w:rPr>
          <w:spacing w:val="-8"/>
        </w:rPr>
        <w:t>respondents</w:t>
      </w:r>
      <w:r>
        <w:rPr>
          <w:rFonts w:ascii="Times New Roman" w:hAnsi="Times New Roman"/>
          <w:spacing w:val="-1"/>
        </w:rPr>
        <w:t xml:space="preserve"> </w:t>
      </w:r>
      <w:r>
        <w:rPr>
          <w:spacing w:val="-8"/>
        </w:rPr>
        <w:t>and</w:t>
      </w:r>
      <w:r>
        <w:rPr>
          <w:rFonts w:ascii="Times New Roman" w:hAnsi="Times New Roman"/>
          <w:spacing w:val="-4"/>
        </w:rPr>
        <w:t xml:space="preserve"> </w:t>
      </w:r>
      <w:r>
        <w:rPr>
          <w:spacing w:val="-8"/>
        </w:rPr>
        <w:t>of</w:t>
      </w:r>
      <w:r>
        <w:rPr>
          <w:rFonts w:ascii="Times New Roman" w:hAnsi="Times New Roman"/>
          <w:spacing w:val="-3"/>
        </w:rPr>
        <w:t xml:space="preserve"> </w:t>
      </w:r>
      <w:r>
        <w:rPr>
          <w:spacing w:val="-8"/>
        </w:rPr>
        <w:t>respondents</w:t>
      </w:r>
      <w:r>
        <w:rPr>
          <w:rFonts w:ascii="Times New Roman" w:hAnsi="Times New Roman"/>
          <w:spacing w:val="-4"/>
        </w:rPr>
        <w:t xml:space="preserve"> </w:t>
      </w:r>
      <w:r>
        <w:rPr>
          <w:spacing w:val="-8"/>
        </w:rPr>
        <w:t>who</w:t>
      </w:r>
      <w:r>
        <w:rPr>
          <w:rFonts w:ascii="Times New Roman" w:hAnsi="Times New Roman"/>
          <w:spacing w:val="-4"/>
        </w:rPr>
        <w:t xml:space="preserve"> </w:t>
      </w:r>
      <w:r>
        <w:rPr>
          <w:spacing w:val="-8"/>
        </w:rPr>
        <w:t>did</w:t>
      </w:r>
      <w:r>
        <w:rPr>
          <w:rFonts w:ascii="Times New Roman" w:hAnsi="Times New Roman"/>
          <w:spacing w:val="-4"/>
        </w:rPr>
        <w:t xml:space="preserve"> </w:t>
      </w:r>
      <w:r>
        <w:rPr>
          <w:spacing w:val="-8"/>
        </w:rPr>
        <w:t>not</w:t>
      </w:r>
      <w:r>
        <w:rPr>
          <w:rFonts w:ascii="Times New Roman" w:hAnsi="Times New Roman"/>
          <w:spacing w:val="-4"/>
        </w:rPr>
        <w:t xml:space="preserve"> </w:t>
      </w:r>
      <w:r>
        <w:rPr>
          <w:spacing w:val="-8"/>
        </w:rPr>
        <w:t>disclose</w:t>
      </w:r>
      <w:r>
        <w:rPr>
          <w:rFonts w:ascii="Times New Roman" w:hAnsi="Times New Roman"/>
          <w:spacing w:val="-2"/>
        </w:rPr>
        <w:t xml:space="preserve"> </w:t>
      </w:r>
      <w:r>
        <w:rPr>
          <w:spacing w:val="-8"/>
        </w:rPr>
        <w:t>their</w:t>
      </w:r>
      <w:r>
        <w:rPr>
          <w:rFonts w:ascii="Times New Roman" w:hAnsi="Times New Roman"/>
          <w:spacing w:val="-8"/>
        </w:rPr>
        <w:t xml:space="preserve"> </w:t>
      </w:r>
      <w:r>
        <w:rPr>
          <w:spacing w:val="-4"/>
        </w:rPr>
        <w:t>gender</w:t>
      </w:r>
      <w:r>
        <w:rPr>
          <w:rFonts w:ascii="Times New Roman" w:hAnsi="Times New Roman"/>
          <w:spacing w:val="-10"/>
        </w:rPr>
        <w:t xml:space="preserve"> </w:t>
      </w:r>
      <w:r>
        <w:rPr>
          <w:spacing w:val="-4"/>
        </w:rPr>
        <w:t>reported</w:t>
      </w:r>
      <w:r>
        <w:rPr>
          <w:spacing w:val="-13"/>
        </w:rPr>
        <w:t xml:space="preserve"> </w:t>
      </w:r>
      <w:r>
        <w:rPr>
          <w:spacing w:val="-4"/>
        </w:rPr>
        <w:t>negative</w:t>
      </w:r>
      <w:r>
        <w:rPr>
          <w:spacing w:val="-12"/>
        </w:rPr>
        <w:t xml:space="preserve"> </w:t>
      </w:r>
      <w:r>
        <w:rPr>
          <w:spacing w:val="-4"/>
        </w:rPr>
        <w:t>feelings</w:t>
      </w:r>
      <w:r>
        <w:rPr>
          <w:spacing w:val="-13"/>
        </w:rPr>
        <w:t xml:space="preserve"> </w:t>
      </w:r>
      <w:r>
        <w:rPr>
          <w:spacing w:val="-4"/>
        </w:rPr>
        <w:t>and</w:t>
      </w:r>
      <w:r>
        <w:rPr>
          <w:spacing w:val="-12"/>
        </w:rPr>
        <w:t xml:space="preserve"> </w:t>
      </w:r>
      <w:r>
        <w:rPr>
          <w:spacing w:val="-4"/>
        </w:rPr>
        <w:t>emotions</w:t>
      </w:r>
      <w:r>
        <w:rPr>
          <w:spacing w:val="-13"/>
        </w:rPr>
        <w:t xml:space="preserve"> </w:t>
      </w:r>
      <w:r>
        <w:rPr>
          <w:spacing w:val="-4"/>
        </w:rPr>
        <w:t>“often”</w:t>
      </w:r>
      <w:r>
        <w:rPr>
          <w:spacing w:val="-12"/>
        </w:rPr>
        <w:t xml:space="preserve"> </w:t>
      </w:r>
      <w:r>
        <w:rPr>
          <w:spacing w:val="-4"/>
        </w:rPr>
        <w:t>and</w:t>
      </w:r>
      <w:r>
        <w:rPr>
          <w:spacing w:val="-13"/>
        </w:rPr>
        <w:t xml:space="preserve"> </w:t>
      </w:r>
      <w:r>
        <w:rPr>
          <w:spacing w:val="-4"/>
        </w:rPr>
        <w:t>“always”</w:t>
      </w:r>
      <w:r>
        <w:rPr>
          <w:spacing w:val="-12"/>
        </w:rPr>
        <w:t xml:space="preserve"> </w:t>
      </w:r>
      <w:r>
        <w:rPr>
          <w:spacing w:val="-4"/>
        </w:rPr>
        <w:t>compared</w:t>
      </w:r>
      <w:r>
        <w:rPr>
          <w:spacing w:val="-13"/>
        </w:rPr>
        <w:t xml:space="preserve"> </w:t>
      </w:r>
      <w:r>
        <w:rPr>
          <w:spacing w:val="-4"/>
        </w:rPr>
        <w:t xml:space="preserve">to </w:t>
      </w:r>
      <w:r>
        <w:t>heterosexual</w:t>
      </w:r>
      <w:r>
        <w:rPr>
          <w:rFonts w:ascii="Times New Roman" w:hAnsi="Times New Roman"/>
        </w:rPr>
        <w:t xml:space="preserve"> </w:t>
      </w:r>
      <w:r>
        <w:t>respondents.</w:t>
      </w:r>
      <w:r>
        <w:rPr>
          <w:rFonts w:ascii="Times New Roman" w:hAnsi="Times New Roman"/>
        </w:rPr>
        <w:t xml:space="preserve"> </w:t>
      </w:r>
      <w:r>
        <w:t>However,</w:t>
      </w:r>
      <w:r>
        <w:rPr>
          <w:rFonts w:ascii="Times New Roman" w:hAnsi="Times New Roman"/>
        </w:rPr>
        <w:t xml:space="preserve"> </w:t>
      </w:r>
      <w:r>
        <w:t>a</w:t>
      </w:r>
      <w:r>
        <w:rPr>
          <w:rFonts w:ascii="Times New Roman" w:hAnsi="Times New Roman"/>
        </w:rPr>
        <w:t xml:space="preserve"> </w:t>
      </w:r>
      <w:r>
        <w:t>slightly</w:t>
      </w:r>
      <w:r>
        <w:rPr>
          <w:rFonts w:ascii="Times New Roman" w:hAnsi="Times New Roman"/>
        </w:rPr>
        <w:t xml:space="preserve"> </w:t>
      </w:r>
      <w:r>
        <w:t>higher</w:t>
      </w:r>
      <w:r>
        <w:rPr>
          <w:rFonts w:ascii="Times New Roman" w:hAnsi="Times New Roman"/>
        </w:rPr>
        <w:t xml:space="preserve"> </w:t>
      </w:r>
      <w:r>
        <w:t>rate</w:t>
      </w:r>
      <w:r>
        <w:rPr>
          <w:rFonts w:ascii="Times New Roman" w:hAnsi="Times New Roman"/>
        </w:rPr>
        <w:t xml:space="preserve"> </w:t>
      </w:r>
      <w:r>
        <w:t>of</w:t>
      </w:r>
      <w:r>
        <w:rPr>
          <w:rFonts w:ascii="Times New Roman" w:hAnsi="Times New Roman"/>
        </w:rPr>
        <w:t xml:space="preserve"> </w:t>
      </w:r>
      <w:r>
        <w:t>heterosexual</w:t>
      </w:r>
      <w:r>
        <w:rPr>
          <w:rFonts w:ascii="Times New Roman" w:hAnsi="Times New Roman"/>
        </w:rPr>
        <w:t xml:space="preserve"> </w:t>
      </w:r>
      <w:r>
        <w:t xml:space="preserve">respondents reported “sometimes” being negatively affected by cyberbullying </w:t>
      </w:r>
      <w:r>
        <w:rPr>
          <w:spacing w:val="-2"/>
        </w:rPr>
        <w:t>compared</w:t>
      </w:r>
      <w:r>
        <w:rPr>
          <w:rFonts w:ascii="Times New Roman" w:hAnsi="Times New Roman"/>
          <w:spacing w:val="-10"/>
        </w:rPr>
        <w:t xml:space="preserve"> </w:t>
      </w:r>
      <w:r>
        <w:rPr>
          <w:spacing w:val="-2"/>
        </w:rPr>
        <w:t>to</w:t>
      </w:r>
      <w:r>
        <w:rPr>
          <w:rFonts w:ascii="Times New Roman" w:hAnsi="Times New Roman"/>
          <w:spacing w:val="-8"/>
        </w:rPr>
        <w:t xml:space="preserve"> </w:t>
      </w:r>
      <w:r>
        <w:rPr>
          <w:spacing w:val="-2"/>
        </w:rPr>
        <w:t>respondents</w:t>
      </w:r>
      <w:r>
        <w:rPr>
          <w:rFonts w:ascii="Times New Roman" w:hAnsi="Times New Roman"/>
          <w:spacing w:val="-8"/>
        </w:rPr>
        <w:t xml:space="preserve"> </w:t>
      </w:r>
      <w:r>
        <w:rPr>
          <w:spacing w:val="-2"/>
        </w:rPr>
        <w:t>with</w:t>
      </w:r>
      <w:r>
        <w:rPr>
          <w:rFonts w:ascii="Times New Roman" w:hAnsi="Times New Roman"/>
          <w:spacing w:val="-8"/>
        </w:rPr>
        <w:t xml:space="preserve"> </w:t>
      </w:r>
      <w:r>
        <w:rPr>
          <w:spacing w:val="-2"/>
        </w:rPr>
        <w:t>other</w:t>
      </w:r>
      <w:r>
        <w:rPr>
          <w:rFonts w:ascii="Times New Roman" w:hAnsi="Times New Roman"/>
          <w:spacing w:val="-8"/>
        </w:rPr>
        <w:t xml:space="preserve"> </w:t>
      </w:r>
      <w:r>
        <w:rPr>
          <w:spacing w:val="-2"/>
        </w:rPr>
        <w:t>sexual</w:t>
      </w:r>
      <w:r>
        <w:rPr>
          <w:rFonts w:ascii="Times New Roman" w:hAnsi="Times New Roman"/>
          <w:spacing w:val="-10"/>
        </w:rPr>
        <w:t xml:space="preserve"> </w:t>
      </w:r>
      <w:r>
        <w:rPr>
          <w:spacing w:val="-2"/>
        </w:rPr>
        <w:t>orientations</w:t>
      </w:r>
      <w:r>
        <w:rPr>
          <w:rFonts w:ascii="Times New Roman" w:hAnsi="Times New Roman"/>
          <w:spacing w:val="-7"/>
        </w:rPr>
        <w:t xml:space="preserve"> </w:t>
      </w:r>
      <w:r>
        <w:rPr>
          <w:spacing w:val="-2"/>
        </w:rPr>
        <w:t>and</w:t>
      </w:r>
      <w:r>
        <w:rPr>
          <w:rFonts w:ascii="Times New Roman" w:hAnsi="Times New Roman"/>
          <w:spacing w:val="-8"/>
        </w:rPr>
        <w:t xml:space="preserve"> </w:t>
      </w:r>
      <w:r>
        <w:rPr>
          <w:spacing w:val="-2"/>
        </w:rPr>
        <w:t>to</w:t>
      </w:r>
      <w:r>
        <w:rPr>
          <w:rFonts w:ascii="Times New Roman" w:hAnsi="Times New Roman"/>
          <w:spacing w:val="-8"/>
        </w:rPr>
        <w:t xml:space="preserve"> </w:t>
      </w:r>
      <w:r>
        <w:rPr>
          <w:spacing w:val="-2"/>
        </w:rPr>
        <w:t>those</w:t>
      </w:r>
      <w:r>
        <w:rPr>
          <w:rFonts w:ascii="Times New Roman" w:hAnsi="Times New Roman"/>
          <w:spacing w:val="-8"/>
        </w:rPr>
        <w:t xml:space="preserve"> </w:t>
      </w:r>
      <w:r>
        <w:rPr>
          <w:spacing w:val="-2"/>
        </w:rPr>
        <w:t>who</w:t>
      </w:r>
      <w:r>
        <w:rPr>
          <w:rFonts w:ascii="Times New Roman" w:hAnsi="Times New Roman"/>
          <w:spacing w:val="-8"/>
        </w:rPr>
        <w:t xml:space="preserve"> </w:t>
      </w:r>
      <w:r>
        <w:rPr>
          <w:spacing w:val="-2"/>
        </w:rPr>
        <w:t>did</w:t>
      </w:r>
      <w:r>
        <w:rPr>
          <w:rFonts w:ascii="Times New Roman" w:hAnsi="Times New Roman"/>
          <w:spacing w:val="-8"/>
        </w:rPr>
        <w:t xml:space="preserve"> </w:t>
      </w:r>
      <w:r>
        <w:rPr>
          <w:spacing w:val="-2"/>
        </w:rPr>
        <w:t>not</w:t>
      </w:r>
      <w:r>
        <w:rPr>
          <w:rFonts w:ascii="Times New Roman" w:hAnsi="Times New Roman"/>
          <w:spacing w:val="-2"/>
        </w:rPr>
        <w:t xml:space="preserve"> </w:t>
      </w:r>
      <w:r>
        <w:rPr>
          <w:spacing w:val="-2"/>
        </w:rPr>
        <w:t>disclose</w:t>
      </w:r>
      <w:r>
        <w:rPr>
          <w:rFonts w:ascii="Times New Roman" w:hAnsi="Times New Roman"/>
          <w:spacing w:val="-6"/>
        </w:rPr>
        <w:t xml:space="preserve"> </w:t>
      </w:r>
      <w:r>
        <w:rPr>
          <w:spacing w:val="-2"/>
        </w:rPr>
        <w:t>their</w:t>
      </w:r>
      <w:r>
        <w:rPr>
          <w:rFonts w:ascii="Times New Roman" w:hAnsi="Times New Roman"/>
          <w:spacing w:val="-8"/>
        </w:rPr>
        <w:t xml:space="preserve"> </w:t>
      </w:r>
      <w:r>
        <w:rPr>
          <w:spacing w:val="-2"/>
        </w:rPr>
        <w:t>sexual</w:t>
      </w:r>
      <w:r>
        <w:rPr>
          <w:rFonts w:ascii="Times New Roman" w:hAnsi="Times New Roman"/>
          <w:spacing w:val="-9"/>
        </w:rPr>
        <w:t xml:space="preserve"> </w:t>
      </w:r>
      <w:r>
        <w:rPr>
          <w:spacing w:val="-2"/>
        </w:rPr>
        <w:t>orientation.</w:t>
      </w:r>
    </w:p>
    <w:p w14:paraId="28B85EC6" w14:textId="77777777" w:rsidR="00BF5E08" w:rsidRDefault="00BF5E08">
      <w:pPr>
        <w:pStyle w:val="ListParagraph"/>
        <w:widowControl w:val="0"/>
        <w:numPr>
          <w:ilvl w:val="3"/>
          <w:numId w:val="29"/>
        </w:numPr>
        <w:tabs>
          <w:tab w:val="left" w:pos="1581"/>
        </w:tabs>
        <w:autoSpaceDE w:val="0"/>
        <w:autoSpaceDN w:val="0"/>
        <w:spacing w:before="6" w:line="381" w:lineRule="auto"/>
        <w:ind w:right="392"/>
        <w:contextualSpacing w:val="0"/>
        <w:jc w:val="both"/>
      </w:pPr>
      <w:r>
        <w:rPr>
          <w:spacing w:val="-4"/>
        </w:rPr>
        <w:t>Higher</w:t>
      </w:r>
      <w:r>
        <w:rPr>
          <w:rFonts w:ascii="Times New Roman" w:hAnsi="Times New Roman"/>
          <w:spacing w:val="-11"/>
        </w:rPr>
        <w:t xml:space="preserve"> </w:t>
      </w:r>
      <w:r>
        <w:rPr>
          <w:spacing w:val="-4"/>
        </w:rPr>
        <w:t>rates</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belonging</w:t>
      </w:r>
      <w:r>
        <w:rPr>
          <w:rFonts w:ascii="Times New Roman" w:hAnsi="Times New Roman"/>
          <w:spacing w:val="-11"/>
        </w:rPr>
        <w:t xml:space="preserve"> </w:t>
      </w:r>
      <w:r>
        <w:rPr>
          <w:spacing w:val="-4"/>
        </w:rPr>
        <w:t>to</w:t>
      </w:r>
      <w:r>
        <w:rPr>
          <w:rFonts w:ascii="Times New Roman" w:hAnsi="Times New Roman"/>
          <w:spacing w:val="-11"/>
        </w:rPr>
        <w:t xml:space="preserve"> </w:t>
      </w:r>
      <w:r>
        <w:rPr>
          <w:spacing w:val="-4"/>
        </w:rPr>
        <w:t>ethnic</w:t>
      </w:r>
      <w:r>
        <w:rPr>
          <w:rFonts w:ascii="Times New Roman" w:hAnsi="Times New Roman"/>
          <w:spacing w:val="-11"/>
        </w:rPr>
        <w:t xml:space="preserve"> </w:t>
      </w:r>
      <w:r>
        <w:rPr>
          <w:spacing w:val="-4"/>
        </w:rPr>
        <w:t>minorities</w:t>
      </w:r>
      <w:r>
        <w:rPr>
          <w:rFonts w:ascii="Times New Roman" w:hAnsi="Times New Roman"/>
          <w:spacing w:val="-11"/>
        </w:rPr>
        <w:t xml:space="preserve"> </w:t>
      </w:r>
      <w:r>
        <w:rPr>
          <w:spacing w:val="-4"/>
        </w:rPr>
        <w:t>and</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who</w:t>
      </w:r>
      <w:r>
        <w:rPr>
          <w:rFonts w:ascii="Times New Roman" w:hAnsi="Times New Roman"/>
          <w:spacing w:val="-4"/>
        </w:rPr>
        <w:t xml:space="preserve"> </w:t>
      </w:r>
      <w:r>
        <w:rPr>
          <w:spacing w:val="-2"/>
        </w:rPr>
        <w:t>did</w:t>
      </w:r>
      <w:r>
        <w:rPr>
          <w:rFonts w:ascii="Times New Roman" w:hAnsi="Times New Roman"/>
          <w:spacing w:val="-10"/>
        </w:rPr>
        <w:t xml:space="preserve"> </w:t>
      </w:r>
      <w:r>
        <w:rPr>
          <w:spacing w:val="-2"/>
        </w:rPr>
        <w:t>not</w:t>
      </w:r>
      <w:r>
        <w:rPr>
          <w:rFonts w:ascii="Times New Roman" w:hAnsi="Times New Roman"/>
          <w:spacing w:val="-8"/>
        </w:rPr>
        <w:t xml:space="preserve"> </w:t>
      </w:r>
      <w:r>
        <w:rPr>
          <w:spacing w:val="-2"/>
        </w:rPr>
        <w:t>disclose</w:t>
      </w:r>
      <w:r>
        <w:rPr>
          <w:rFonts w:ascii="Times New Roman" w:hAnsi="Times New Roman"/>
          <w:spacing w:val="-9"/>
        </w:rPr>
        <w:t xml:space="preserve"> </w:t>
      </w:r>
      <w:r>
        <w:rPr>
          <w:spacing w:val="-2"/>
        </w:rPr>
        <w:t>their</w:t>
      </w:r>
      <w:r>
        <w:rPr>
          <w:rFonts w:ascii="Times New Roman" w:hAnsi="Times New Roman"/>
          <w:spacing w:val="-7"/>
        </w:rPr>
        <w:t xml:space="preserve"> </w:t>
      </w:r>
      <w:r>
        <w:rPr>
          <w:spacing w:val="-2"/>
        </w:rPr>
        <w:t>ethnicity</w:t>
      </w:r>
      <w:r>
        <w:rPr>
          <w:rFonts w:ascii="Times New Roman" w:hAnsi="Times New Roman"/>
          <w:spacing w:val="-5"/>
        </w:rPr>
        <w:t xml:space="preserve"> </w:t>
      </w:r>
      <w:r>
        <w:rPr>
          <w:spacing w:val="-2"/>
        </w:rPr>
        <w:t>reported</w:t>
      </w:r>
      <w:r>
        <w:rPr>
          <w:rFonts w:ascii="Times New Roman" w:hAnsi="Times New Roman"/>
          <w:spacing w:val="-6"/>
        </w:rPr>
        <w:t xml:space="preserve"> </w:t>
      </w:r>
      <w:r>
        <w:rPr>
          <w:spacing w:val="-2"/>
        </w:rPr>
        <w:t>either</w:t>
      </w:r>
      <w:r>
        <w:rPr>
          <w:spacing w:val="-14"/>
        </w:rPr>
        <w:t xml:space="preserve"> </w:t>
      </w:r>
      <w:r>
        <w:rPr>
          <w:spacing w:val="-2"/>
        </w:rPr>
        <w:t>“often”</w:t>
      </w:r>
      <w:r>
        <w:rPr>
          <w:spacing w:val="-15"/>
        </w:rPr>
        <w:t xml:space="preserve"> </w:t>
      </w:r>
      <w:r>
        <w:rPr>
          <w:spacing w:val="-2"/>
        </w:rPr>
        <w:t>or</w:t>
      </w:r>
      <w:r>
        <w:rPr>
          <w:spacing w:val="-12"/>
        </w:rPr>
        <w:t xml:space="preserve"> </w:t>
      </w:r>
      <w:r>
        <w:rPr>
          <w:spacing w:val="-2"/>
        </w:rPr>
        <w:t>“always”</w:t>
      </w:r>
      <w:r>
        <w:rPr>
          <w:spacing w:val="-13"/>
        </w:rPr>
        <w:t xml:space="preserve"> </w:t>
      </w:r>
      <w:r>
        <w:rPr>
          <w:spacing w:val="-2"/>
        </w:rPr>
        <w:t>being</w:t>
      </w:r>
      <w:r>
        <w:rPr>
          <w:rFonts w:ascii="Times New Roman" w:hAnsi="Times New Roman"/>
          <w:spacing w:val="-9"/>
        </w:rPr>
        <w:t xml:space="preserve"> </w:t>
      </w:r>
      <w:r>
        <w:rPr>
          <w:spacing w:val="-2"/>
        </w:rPr>
        <w:t>negatively</w:t>
      </w:r>
      <w:r>
        <w:rPr>
          <w:rFonts w:ascii="Times New Roman" w:hAnsi="Times New Roman"/>
          <w:spacing w:val="-2"/>
        </w:rPr>
        <w:t xml:space="preserve"> </w:t>
      </w:r>
      <w:r>
        <w:rPr>
          <w:spacing w:val="-4"/>
        </w:rPr>
        <w:t>affected</w:t>
      </w:r>
      <w:r>
        <w:rPr>
          <w:rFonts w:ascii="Times New Roman" w:hAnsi="Times New Roman"/>
          <w:spacing w:val="-7"/>
        </w:rPr>
        <w:t xml:space="preserve"> </w:t>
      </w:r>
      <w:r>
        <w:rPr>
          <w:spacing w:val="-4"/>
        </w:rPr>
        <w:t>by</w:t>
      </w:r>
      <w:r>
        <w:rPr>
          <w:rFonts w:ascii="Times New Roman" w:hAnsi="Times New Roman"/>
          <w:spacing w:val="-6"/>
        </w:rPr>
        <w:t xml:space="preserve"> </w:t>
      </w:r>
      <w:r>
        <w:rPr>
          <w:spacing w:val="-4"/>
        </w:rPr>
        <w:t>cyberbullying,</w:t>
      </w:r>
      <w:r>
        <w:rPr>
          <w:rFonts w:ascii="Times New Roman" w:hAnsi="Times New Roman"/>
          <w:spacing w:val="-6"/>
        </w:rPr>
        <w:t xml:space="preserve"> </w:t>
      </w:r>
      <w:r>
        <w:rPr>
          <w:spacing w:val="-4"/>
        </w:rPr>
        <w:t>compared</w:t>
      </w:r>
      <w:r>
        <w:rPr>
          <w:rFonts w:ascii="Times New Roman" w:hAnsi="Times New Roman"/>
          <w:spacing w:val="-8"/>
        </w:rPr>
        <w:t xml:space="preserve"> </w:t>
      </w:r>
      <w:r>
        <w:rPr>
          <w:spacing w:val="-4"/>
        </w:rPr>
        <w:t>to</w:t>
      </w:r>
      <w:r>
        <w:rPr>
          <w:rFonts w:ascii="Times New Roman" w:hAnsi="Times New Roman"/>
          <w:spacing w:val="-8"/>
        </w:rPr>
        <w:t xml:space="preserve"> </w:t>
      </w:r>
      <w:r>
        <w:rPr>
          <w:spacing w:val="-4"/>
        </w:rPr>
        <w:t>the</w:t>
      </w:r>
      <w:r>
        <w:rPr>
          <w:rFonts w:ascii="Times New Roman" w:hAnsi="Times New Roman"/>
          <w:spacing w:val="-6"/>
        </w:rPr>
        <w:t xml:space="preserve"> </w:t>
      </w:r>
      <w:r>
        <w:rPr>
          <w:spacing w:val="-4"/>
        </w:rPr>
        <w:t>other</w:t>
      </w:r>
      <w:r>
        <w:rPr>
          <w:rFonts w:ascii="Times New Roman" w:hAnsi="Times New Roman"/>
          <w:spacing w:val="-8"/>
        </w:rPr>
        <w:t xml:space="preserve"> </w:t>
      </w:r>
      <w:r>
        <w:rPr>
          <w:spacing w:val="-4"/>
        </w:rPr>
        <w:t>ethnic</w:t>
      </w:r>
      <w:r>
        <w:rPr>
          <w:rFonts w:ascii="Times New Roman" w:hAnsi="Times New Roman"/>
          <w:spacing w:val="-7"/>
        </w:rPr>
        <w:t xml:space="preserve"> </w:t>
      </w:r>
      <w:r>
        <w:rPr>
          <w:spacing w:val="-4"/>
        </w:rPr>
        <w:t>groups.</w:t>
      </w:r>
    </w:p>
    <w:p w14:paraId="4418A327" w14:textId="77777777" w:rsidR="00BF5E08" w:rsidRDefault="00BF5E08">
      <w:pPr>
        <w:pStyle w:val="ListParagraph"/>
        <w:widowControl w:val="0"/>
        <w:numPr>
          <w:ilvl w:val="3"/>
          <w:numId w:val="29"/>
        </w:numPr>
        <w:tabs>
          <w:tab w:val="left" w:pos="1581"/>
        </w:tabs>
        <w:autoSpaceDE w:val="0"/>
        <w:autoSpaceDN w:val="0"/>
        <w:spacing w:before="1" w:line="381" w:lineRule="auto"/>
        <w:ind w:right="395"/>
        <w:contextualSpacing w:val="0"/>
        <w:jc w:val="both"/>
      </w:pPr>
      <w:r>
        <w:rPr>
          <w:spacing w:val="-6"/>
        </w:rPr>
        <w:t>Higher</w:t>
      </w:r>
      <w:r>
        <w:rPr>
          <w:rFonts w:ascii="Times New Roman" w:hAnsi="Times New Roman"/>
          <w:spacing w:val="-6"/>
        </w:rPr>
        <w:t xml:space="preserve"> </w:t>
      </w:r>
      <w:r>
        <w:rPr>
          <w:spacing w:val="-6"/>
        </w:rPr>
        <w:t>rates</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respondents</w:t>
      </w:r>
      <w:r>
        <w:rPr>
          <w:rFonts w:ascii="Times New Roman" w:hAnsi="Times New Roman"/>
        </w:rPr>
        <w:t xml:space="preserve"> </w:t>
      </w:r>
      <w:r>
        <w:rPr>
          <w:spacing w:val="-6"/>
        </w:rPr>
        <w:t>with</w:t>
      </w:r>
      <w:r>
        <w:rPr>
          <w:rFonts w:ascii="Times New Roman" w:hAnsi="Times New Roman"/>
          <w:spacing w:val="-6"/>
        </w:rPr>
        <w:t xml:space="preserve"> </w:t>
      </w:r>
      <w:r>
        <w:rPr>
          <w:spacing w:val="-6"/>
        </w:rPr>
        <w:t>a</w:t>
      </w:r>
      <w:r>
        <w:rPr>
          <w:rFonts w:ascii="Times New Roman" w:hAnsi="Times New Roman"/>
          <w:spacing w:val="-6"/>
        </w:rPr>
        <w:t xml:space="preserve"> </w:t>
      </w:r>
      <w:r>
        <w:rPr>
          <w:spacing w:val="-6"/>
        </w:rPr>
        <w:t>disability</w:t>
      </w:r>
      <w:r>
        <w:rPr>
          <w:rFonts w:ascii="Times New Roman" w:hAnsi="Times New Roman"/>
          <w:spacing w:val="-6"/>
        </w:rPr>
        <w:t xml:space="preserve"> </w:t>
      </w:r>
      <w:r>
        <w:rPr>
          <w:spacing w:val="-6"/>
        </w:rPr>
        <w:t>showed</w:t>
      </w:r>
      <w:r>
        <w:rPr>
          <w:rFonts w:ascii="Times New Roman" w:hAnsi="Times New Roman"/>
        </w:rPr>
        <w:t xml:space="preserve"> </w:t>
      </w:r>
      <w:r>
        <w:rPr>
          <w:spacing w:val="-6"/>
        </w:rPr>
        <w:t>negative</w:t>
      </w:r>
      <w:r>
        <w:rPr>
          <w:spacing w:val="-8"/>
        </w:rPr>
        <w:t xml:space="preserve"> </w:t>
      </w:r>
      <w:r>
        <w:rPr>
          <w:spacing w:val="-6"/>
        </w:rPr>
        <w:t>emotions</w:t>
      </w:r>
      <w:r>
        <w:rPr>
          <w:spacing w:val="-11"/>
        </w:rPr>
        <w:t xml:space="preserve"> </w:t>
      </w:r>
      <w:r>
        <w:rPr>
          <w:spacing w:val="-6"/>
        </w:rPr>
        <w:t>“often”</w:t>
      </w:r>
      <w:r>
        <w:rPr>
          <w:spacing w:val="-11"/>
        </w:rPr>
        <w:t xml:space="preserve"> </w:t>
      </w:r>
      <w:r>
        <w:rPr>
          <w:spacing w:val="-6"/>
        </w:rPr>
        <w:t xml:space="preserve">and </w:t>
      </w:r>
      <w:r>
        <w:rPr>
          <w:spacing w:val="-2"/>
        </w:rPr>
        <w:t>“always”</w:t>
      </w:r>
      <w:r>
        <w:rPr>
          <w:spacing w:val="-15"/>
        </w:rPr>
        <w:t xml:space="preserve"> </w:t>
      </w:r>
      <w:r>
        <w:rPr>
          <w:spacing w:val="-2"/>
        </w:rPr>
        <w:t>compared</w:t>
      </w:r>
      <w:r>
        <w:rPr>
          <w:spacing w:val="-12"/>
        </w:rPr>
        <w:t xml:space="preserve"> </w:t>
      </w:r>
      <w:r>
        <w:rPr>
          <w:spacing w:val="-2"/>
        </w:rPr>
        <w:t>with</w:t>
      </w:r>
      <w:r>
        <w:rPr>
          <w:rFonts w:ascii="Times New Roman" w:hAnsi="Times New Roman"/>
          <w:spacing w:val="-12"/>
        </w:rPr>
        <w:t xml:space="preserve"> </w:t>
      </w:r>
      <w:r>
        <w:rPr>
          <w:spacing w:val="-2"/>
        </w:rPr>
        <w:t>those</w:t>
      </w:r>
      <w:r>
        <w:rPr>
          <w:rFonts w:ascii="Times New Roman" w:hAnsi="Times New Roman"/>
          <w:spacing w:val="-9"/>
        </w:rPr>
        <w:t xml:space="preserve"> </w:t>
      </w:r>
      <w:r>
        <w:rPr>
          <w:spacing w:val="-2"/>
        </w:rPr>
        <w:t>with</w:t>
      </w:r>
      <w:r>
        <w:rPr>
          <w:rFonts w:ascii="Times New Roman" w:hAnsi="Times New Roman"/>
          <w:spacing w:val="-9"/>
        </w:rPr>
        <w:t xml:space="preserve"> </w:t>
      </w:r>
      <w:r>
        <w:rPr>
          <w:spacing w:val="-2"/>
        </w:rPr>
        <w:t>no</w:t>
      </w:r>
      <w:r>
        <w:rPr>
          <w:rFonts w:ascii="Times New Roman" w:hAnsi="Times New Roman"/>
          <w:spacing w:val="-10"/>
        </w:rPr>
        <w:t xml:space="preserve"> </w:t>
      </w:r>
      <w:r>
        <w:rPr>
          <w:spacing w:val="-2"/>
        </w:rPr>
        <w:t>disabilities.</w:t>
      </w:r>
    </w:p>
    <w:p w14:paraId="0037E51D" w14:textId="77777777" w:rsidR="00BF5E08" w:rsidRDefault="00BF5E08" w:rsidP="00BF5E08">
      <w:pPr>
        <w:pStyle w:val="BodyText"/>
      </w:pPr>
    </w:p>
    <w:p w14:paraId="7B5D4A1F" w14:textId="77777777" w:rsidR="00BF5E08" w:rsidRDefault="00BF5E08" w:rsidP="00BF5E08">
      <w:pPr>
        <w:pStyle w:val="BodyText"/>
        <w:rPr>
          <w:sz w:val="27"/>
        </w:rPr>
      </w:pPr>
    </w:p>
    <w:p w14:paraId="44F17722" w14:textId="77777777" w:rsidR="00BF5E08" w:rsidRDefault="00BF5E08" w:rsidP="00BF5E08">
      <w:pPr>
        <w:spacing w:line="254" w:lineRule="auto"/>
        <w:ind w:left="860"/>
        <w:rPr>
          <w:i/>
        </w:rPr>
      </w:pPr>
      <w:bookmarkStart w:id="55" w:name="_bookmark79"/>
      <w:bookmarkEnd w:id="55"/>
      <w:r>
        <w:rPr>
          <w:i/>
          <w:color w:val="009898"/>
          <w:w w:val="90"/>
        </w:rPr>
        <w:t>Table</w:t>
      </w:r>
      <w:r>
        <w:rPr>
          <w:rFonts w:ascii="Times New Roman" w:hAnsi="Times New Roman"/>
          <w:color w:val="009898"/>
          <w:w w:val="90"/>
        </w:rPr>
        <w:t xml:space="preserve"> </w:t>
      </w:r>
      <w:r>
        <w:rPr>
          <w:i/>
          <w:color w:val="009898"/>
          <w:w w:val="90"/>
        </w:rPr>
        <w:t>29.</w:t>
      </w:r>
      <w:r>
        <w:rPr>
          <w:rFonts w:ascii="Times New Roman" w:hAnsi="Times New Roman"/>
          <w:color w:val="009898"/>
          <w:spacing w:val="40"/>
        </w:rPr>
        <w:t xml:space="preserve"> </w:t>
      </w:r>
      <w:r>
        <w:rPr>
          <w:i/>
          <w:color w:val="009898"/>
          <w:w w:val="90"/>
        </w:rPr>
        <w:t>Impact</w:t>
      </w:r>
      <w:r>
        <w:rPr>
          <w:rFonts w:ascii="Times New Roman" w:hAnsi="Times New Roman"/>
          <w:color w:val="009898"/>
          <w:w w:val="90"/>
        </w:rPr>
        <w:t xml:space="preserve"> </w:t>
      </w:r>
      <w:r>
        <w:rPr>
          <w:i/>
          <w:color w:val="009898"/>
          <w:w w:val="90"/>
        </w:rPr>
        <w:t>of</w:t>
      </w:r>
      <w:r>
        <w:rPr>
          <w:rFonts w:ascii="Times New Roman" w:hAnsi="Times New Roman"/>
          <w:color w:val="009898"/>
          <w:w w:val="90"/>
        </w:rPr>
        <w:t xml:space="preserve"> </w:t>
      </w:r>
      <w:r>
        <w:rPr>
          <w:i/>
          <w:color w:val="009898"/>
          <w:w w:val="90"/>
        </w:rPr>
        <w:t>Cyberbullying</w:t>
      </w:r>
      <w:r>
        <w:rPr>
          <w:rFonts w:ascii="Times New Roman" w:hAnsi="Times New Roman"/>
          <w:color w:val="009898"/>
          <w:w w:val="90"/>
        </w:rPr>
        <w:t xml:space="preserve"> </w:t>
      </w:r>
      <w:r>
        <w:rPr>
          <w:i/>
          <w:color w:val="009898"/>
          <w:w w:val="90"/>
        </w:rPr>
        <w:t>Victimisation on Respondents’ Wellbeing across</w:t>
      </w:r>
      <w:r>
        <w:rPr>
          <w:rFonts w:ascii="Times New Roman" w:hAnsi="Times New Roman"/>
          <w:color w:val="009898"/>
          <w:w w:val="90"/>
        </w:rPr>
        <w:t xml:space="preserve"> </w:t>
      </w:r>
      <w:r>
        <w:rPr>
          <w:i/>
          <w:color w:val="009898"/>
          <w:w w:val="90"/>
        </w:rPr>
        <w:t>Different</w:t>
      </w:r>
      <w:r>
        <w:rPr>
          <w:rFonts w:ascii="Times New Roman" w:hAnsi="Times New Roman"/>
          <w:color w:val="009898"/>
          <w:w w:val="90"/>
        </w:rPr>
        <w:t xml:space="preserve"> </w:t>
      </w:r>
      <w:r>
        <w:rPr>
          <w:i/>
          <w:color w:val="009898"/>
          <w:spacing w:val="-2"/>
        </w:rPr>
        <w:t>Demographic</w:t>
      </w:r>
      <w:r>
        <w:rPr>
          <w:rFonts w:ascii="Times New Roman" w:hAnsi="Times New Roman"/>
          <w:color w:val="009898"/>
          <w:spacing w:val="-13"/>
        </w:rPr>
        <w:t xml:space="preserve"> </w:t>
      </w:r>
      <w:r>
        <w:rPr>
          <w:i/>
          <w:color w:val="009898"/>
          <w:spacing w:val="-2"/>
        </w:rPr>
        <w:t>Groups</w:t>
      </w:r>
    </w:p>
    <w:p w14:paraId="7E741C8E" w14:textId="77777777" w:rsidR="00BF5E08" w:rsidRDefault="00BF5E08" w:rsidP="00BF5E08">
      <w:pPr>
        <w:pStyle w:val="BodyText"/>
        <w:spacing w:before="3"/>
        <w:rPr>
          <w:i/>
          <w:sz w:val="15"/>
        </w:rPr>
      </w:pPr>
      <w:r>
        <w:rPr>
          <w:noProof/>
        </w:rPr>
        <mc:AlternateContent>
          <mc:Choice Requires="wps">
            <w:drawing>
              <wp:anchor distT="0" distB="0" distL="0" distR="0" simplePos="0" relativeHeight="251678720" behindDoc="1" locked="0" layoutInCell="1" allowOverlap="1" wp14:anchorId="5E5DA4BB" wp14:editId="4985726C">
                <wp:simplePos x="0" y="0"/>
                <wp:positionH relativeFrom="page">
                  <wp:posOffset>914400</wp:posOffset>
                </wp:positionH>
                <wp:positionV relativeFrom="paragraph">
                  <wp:posOffset>126365</wp:posOffset>
                </wp:positionV>
                <wp:extent cx="5851525" cy="6350"/>
                <wp:effectExtent l="0" t="0" r="3175" b="6350"/>
                <wp:wrapTopAndBottom/>
                <wp:docPr id="286"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9B4A" id="docshape178" o:spid="_x0000_s1026" style="position:absolute;margin-left:1in;margin-top:9.95pt;width:460.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" fillcolor="black" stroked="f">
                <v:path arrowok="t"/>
                <w10:wrap type="topAndBottom" anchorx="page"/>
              </v:rect>
            </w:pict>
          </mc:Fallback>
        </mc:AlternateContent>
      </w:r>
    </w:p>
    <w:p w14:paraId="47785F2F" w14:textId="77777777" w:rsidR="00BF5E08" w:rsidRDefault="00BF5E08" w:rsidP="00BF5E08">
      <w:pPr>
        <w:spacing w:before="3" w:line="254" w:lineRule="auto"/>
        <w:ind w:left="3918" w:right="403" w:hanging="2845"/>
        <w:rPr>
          <w:i/>
        </w:rPr>
      </w:pPr>
      <w:r>
        <w:rPr>
          <w:i/>
          <w:w w:val="90"/>
          <w:sz w:val="22"/>
        </w:rPr>
        <w:t>Thinking</w:t>
      </w:r>
      <w:r>
        <w:rPr>
          <w:rFonts w:ascii="Times New Roman"/>
          <w:w w:val="90"/>
          <w:sz w:val="22"/>
        </w:rPr>
        <w:t xml:space="preserve"> </w:t>
      </w:r>
      <w:r>
        <w:rPr>
          <w:i/>
          <w:w w:val="90"/>
          <w:sz w:val="22"/>
        </w:rPr>
        <w:t>of</w:t>
      </w:r>
      <w:r>
        <w:rPr>
          <w:rFonts w:ascii="Times New Roman"/>
          <w:w w:val="90"/>
          <w:sz w:val="22"/>
        </w:rPr>
        <w:t xml:space="preserve"> </w:t>
      </w:r>
      <w:r>
        <w:rPr>
          <w:i/>
          <w:w w:val="90"/>
          <w:sz w:val="22"/>
        </w:rPr>
        <w:t>the</w:t>
      </w:r>
      <w:r>
        <w:rPr>
          <w:rFonts w:ascii="Times New Roman"/>
          <w:w w:val="90"/>
          <w:sz w:val="22"/>
        </w:rPr>
        <w:t xml:space="preserve"> </w:t>
      </w:r>
      <w:r>
        <w:rPr>
          <w:i/>
          <w:w w:val="90"/>
          <w:sz w:val="22"/>
        </w:rPr>
        <w:t>cyberbullying</w:t>
      </w:r>
      <w:r>
        <w:rPr>
          <w:rFonts w:ascii="Times New Roman"/>
          <w:w w:val="90"/>
          <w:sz w:val="22"/>
        </w:rPr>
        <w:t xml:space="preserve"> </w:t>
      </w:r>
      <w:r>
        <w:rPr>
          <w:i/>
          <w:w w:val="90"/>
          <w:sz w:val="22"/>
        </w:rPr>
        <w:t>experiences</w:t>
      </w:r>
      <w:r>
        <w:rPr>
          <w:rFonts w:ascii="Times New Roman"/>
          <w:w w:val="90"/>
          <w:sz w:val="22"/>
        </w:rPr>
        <w:t xml:space="preserve"> </w:t>
      </w:r>
      <w:r>
        <w:rPr>
          <w:i/>
          <w:w w:val="90"/>
          <w:sz w:val="22"/>
        </w:rPr>
        <w:t>you</w:t>
      </w:r>
      <w:r>
        <w:rPr>
          <w:rFonts w:ascii="Times New Roman"/>
          <w:w w:val="90"/>
          <w:sz w:val="22"/>
        </w:rPr>
        <w:t xml:space="preserve"> </w:t>
      </w:r>
      <w:r>
        <w:rPr>
          <w:i/>
          <w:w w:val="90"/>
          <w:sz w:val="22"/>
        </w:rPr>
        <w:t>endured</w:t>
      </w:r>
      <w:r>
        <w:rPr>
          <w:rFonts w:ascii="Times New Roman"/>
          <w:w w:val="90"/>
          <w:sz w:val="22"/>
        </w:rPr>
        <w:t xml:space="preserve"> </w:t>
      </w:r>
      <w:r>
        <w:rPr>
          <w:i/>
          <w:w w:val="90"/>
          <w:sz w:val="22"/>
        </w:rPr>
        <w:t>at</w:t>
      </w:r>
      <w:r>
        <w:rPr>
          <w:rFonts w:ascii="Times New Roman"/>
          <w:w w:val="90"/>
          <w:sz w:val="22"/>
        </w:rPr>
        <w:t xml:space="preserve"> </w:t>
      </w:r>
      <w:r>
        <w:rPr>
          <w:i/>
          <w:w w:val="90"/>
          <w:sz w:val="22"/>
        </w:rPr>
        <w:t>work,</w:t>
      </w:r>
      <w:r>
        <w:rPr>
          <w:rFonts w:ascii="Times New Roman"/>
          <w:w w:val="90"/>
          <w:sz w:val="22"/>
        </w:rPr>
        <w:t xml:space="preserve"> </w:t>
      </w:r>
      <w:r>
        <w:rPr>
          <w:i/>
          <w:w w:val="90"/>
          <w:sz w:val="22"/>
        </w:rPr>
        <w:t>did</w:t>
      </w:r>
      <w:r>
        <w:rPr>
          <w:rFonts w:ascii="Times New Roman"/>
          <w:w w:val="90"/>
          <w:sz w:val="22"/>
        </w:rPr>
        <w:t xml:space="preserve"> </w:t>
      </w:r>
      <w:r>
        <w:rPr>
          <w:i/>
          <w:w w:val="90"/>
          <w:sz w:val="22"/>
        </w:rPr>
        <w:t>they</w:t>
      </w:r>
      <w:r>
        <w:rPr>
          <w:rFonts w:ascii="Times New Roman"/>
          <w:w w:val="90"/>
          <w:sz w:val="22"/>
        </w:rPr>
        <w:t xml:space="preserve"> </w:t>
      </w:r>
      <w:r>
        <w:rPr>
          <w:i/>
          <w:w w:val="90"/>
          <w:sz w:val="22"/>
        </w:rPr>
        <w:t>have</w:t>
      </w:r>
      <w:r>
        <w:rPr>
          <w:rFonts w:ascii="Times New Roman"/>
          <w:w w:val="90"/>
          <w:sz w:val="22"/>
        </w:rPr>
        <w:t xml:space="preserve"> </w:t>
      </w:r>
      <w:r>
        <w:rPr>
          <w:i/>
          <w:w w:val="90"/>
          <w:sz w:val="22"/>
        </w:rPr>
        <w:t>a</w:t>
      </w:r>
      <w:r>
        <w:rPr>
          <w:rFonts w:ascii="Times New Roman"/>
          <w:w w:val="90"/>
          <w:sz w:val="22"/>
        </w:rPr>
        <w:t xml:space="preserve"> </w:t>
      </w:r>
      <w:r>
        <w:rPr>
          <w:i/>
          <w:w w:val="90"/>
          <w:sz w:val="22"/>
        </w:rPr>
        <w:t>negative</w:t>
      </w:r>
      <w:r>
        <w:rPr>
          <w:rFonts w:ascii="Times New Roman"/>
          <w:w w:val="90"/>
          <w:sz w:val="22"/>
        </w:rPr>
        <w:t xml:space="preserve"> </w:t>
      </w:r>
      <w:r>
        <w:rPr>
          <w:i/>
          <w:w w:val="90"/>
          <w:sz w:val="22"/>
        </w:rPr>
        <w:t>impact</w:t>
      </w:r>
      <w:r>
        <w:rPr>
          <w:rFonts w:ascii="Times New Roman"/>
          <w:w w:val="90"/>
          <w:sz w:val="22"/>
        </w:rPr>
        <w:t xml:space="preserve"> </w:t>
      </w:r>
      <w:r>
        <w:rPr>
          <w:i/>
          <w:w w:val="90"/>
          <w:sz w:val="22"/>
        </w:rPr>
        <w:t>on</w:t>
      </w:r>
      <w:r>
        <w:rPr>
          <w:rFonts w:ascii="Times New Roman"/>
          <w:w w:val="90"/>
          <w:sz w:val="22"/>
        </w:rPr>
        <w:t xml:space="preserve"> </w:t>
      </w:r>
      <w:r>
        <w:rPr>
          <w:i/>
          <w:sz w:val="22"/>
        </w:rPr>
        <w:t>your</w:t>
      </w:r>
      <w:r>
        <w:rPr>
          <w:rFonts w:ascii="Times New Roman"/>
          <w:spacing w:val="-14"/>
          <w:sz w:val="22"/>
        </w:rPr>
        <w:t xml:space="preserve"> </w:t>
      </w:r>
      <w:r>
        <w:rPr>
          <w:i/>
          <w:sz w:val="22"/>
        </w:rPr>
        <w:t>mental</w:t>
      </w:r>
      <w:r>
        <w:rPr>
          <w:rFonts w:ascii="Times New Roman"/>
          <w:spacing w:val="-14"/>
          <w:sz w:val="22"/>
        </w:rPr>
        <w:t xml:space="preserve"> </w:t>
      </w:r>
      <w:r>
        <w:rPr>
          <w:i/>
          <w:sz w:val="22"/>
        </w:rPr>
        <w:t>health</w:t>
      </w:r>
      <w:r>
        <w:rPr>
          <w:rFonts w:ascii="Times New Roman"/>
          <w:spacing w:val="-14"/>
          <w:sz w:val="22"/>
        </w:rPr>
        <w:t xml:space="preserve"> </w:t>
      </w:r>
      <w:r>
        <w:rPr>
          <w:i/>
          <w:sz w:val="22"/>
        </w:rPr>
        <w:t>and</w:t>
      </w:r>
      <w:r>
        <w:rPr>
          <w:rFonts w:ascii="Times New Roman"/>
          <w:spacing w:val="-13"/>
          <w:sz w:val="22"/>
        </w:rPr>
        <w:t xml:space="preserve"> </w:t>
      </w:r>
      <w:r>
        <w:rPr>
          <w:i/>
          <w:sz w:val="22"/>
        </w:rPr>
        <w:t>wellbeing?</w:t>
      </w:r>
    </w:p>
    <w:p w14:paraId="6FE8619E" w14:textId="77777777" w:rsidR="00BF5E08" w:rsidRDefault="00BF5E08" w:rsidP="00BF5E08">
      <w:pPr>
        <w:pStyle w:val="BodyText"/>
        <w:spacing w:line="20" w:lineRule="exact"/>
        <w:ind w:left="860"/>
        <w:rPr>
          <w:sz w:val="2"/>
        </w:rPr>
      </w:pPr>
      <w:r>
        <w:rPr>
          <w:noProof/>
          <w:sz w:val="2"/>
        </w:rPr>
        <mc:AlternateContent>
          <mc:Choice Requires="wpg">
            <w:drawing>
              <wp:inline distT="0" distB="0" distL="0" distR="0" wp14:anchorId="1F8386EF" wp14:editId="13DC2F4E">
                <wp:extent cx="5852160" cy="6350"/>
                <wp:effectExtent l="0" t="0" r="2540" b="6350"/>
                <wp:docPr id="284"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350"/>
                          <a:chOff x="0" y="0"/>
                          <a:chExt cx="9216" cy="10"/>
                        </a:xfrm>
                      </wpg:grpSpPr>
                      <wps:wsp>
                        <wps:cNvPr id="285" name="docshape180"/>
                        <wps:cNvSpPr>
                          <a:spLocks/>
                        </wps:cNvSpPr>
                        <wps:spPr bwMode="auto">
                          <a:xfrm>
                            <a:off x="-1" y="0"/>
                            <a:ext cx="9216" cy="10"/>
                          </a:xfrm>
                          <a:custGeom>
                            <a:avLst/>
                            <a:gdLst>
                              <a:gd name="T0" fmla="*/ 2230 w 9216"/>
                              <a:gd name="T1" fmla="*/ 0 h 10"/>
                              <a:gd name="T2" fmla="*/ 0 w 9216"/>
                              <a:gd name="T3" fmla="*/ 0 h 10"/>
                              <a:gd name="T4" fmla="*/ 0 w 9216"/>
                              <a:gd name="T5" fmla="*/ 10 h 10"/>
                              <a:gd name="T6" fmla="*/ 2230 w 9216"/>
                              <a:gd name="T7" fmla="*/ 10 h 10"/>
                              <a:gd name="T8" fmla="*/ 2230 w 9216"/>
                              <a:gd name="T9" fmla="*/ 0 h 10"/>
                              <a:gd name="T10" fmla="*/ 3649 w 9216"/>
                              <a:gd name="T11" fmla="*/ 0 h 10"/>
                              <a:gd name="T12" fmla="*/ 2240 w 9216"/>
                              <a:gd name="T13" fmla="*/ 0 h 10"/>
                              <a:gd name="T14" fmla="*/ 2230 w 9216"/>
                              <a:gd name="T15" fmla="*/ 0 h 10"/>
                              <a:gd name="T16" fmla="*/ 2230 w 9216"/>
                              <a:gd name="T17" fmla="*/ 10 h 10"/>
                              <a:gd name="T18" fmla="*/ 2240 w 9216"/>
                              <a:gd name="T19" fmla="*/ 10 h 10"/>
                              <a:gd name="T20" fmla="*/ 3649 w 9216"/>
                              <a:gd name="T21" fmla="*/ 10 h 10"/>
                              <a:gd name="T22" fmla="*/ 3649 w 9216"/>
                              <a:gd name="T23" fmla="*/ 0 h 10"/>
                              <a:gd name="T24" fmla="*/ 7780 w 9216"/>
                              <a:gd name="T25" fmla="*/ 0 h 10"/>
                              <a:gd name="T26" fmla="*/ 6486 w 9216"/>
                              <a:gd name="T27" fmla="*/ 0 h 10"/>
                              <a:gd name="T28" fmla="*/ 6476 w 9216"/>
                              <a:gd name="T29" fmla="*/ 0 h 10"/>
                              <a:gd name="T30" fmla="*/ 5101 w 9216"/>
                              <a:gd name="T31" fmla="*/ 0 h 10"/>
                              <a:gd name="T32" fmla="*/ 5091 w 9216"/>
                              <a:gd name="T33" fmla="*/ 0 h 10"/>
                              <a:gd name="T34" fmla="*/ 5091 w 9216"/>
                              <a:gd name="T35" fmla="*/ 0 h 10"/>
                              <a:gd name="T36" fmla="*/ 3658 w 9216"/>
                              <a:gd name="T37" fmla="*/ 0 h 10"/>
                              <a:gd name="T38" fmla="*/ 3649 w 9216"/>
                              <a:gd name="T39" fmla="*/ 0 h 10"/>
                              <a:gd name="T40" fmla="*/ 3649 w 9216"/>
                              <a:gd name="T41" fmla="*/ 10 h 10"/>
                              <a:gd name="T42" fmla="*/ 3658 w 9216"/>
                              <a:gd name="T43" fmla="*/ 10 h 10"/>
                              <a:gd name="T44" fmla="*/ 5091 w 9216"/>
                              <a:gd name="T45" fmla="*/ 10 h 10"/>
                              <a:gd name="T46" fmla="*/ 5091 w 9216"/>
                              <a:gd name="T47" fmla="*/ 10 h 10"/>
                              <a:gd name="T48" fmla="*/ 5101 w 9216"/>
                              <a:gd name="T49" fmla="*/ 10 h 10"/>
                              <a:gd name="T50" fmla="*/ 6476 w 9216"/>
                              <a:gd name="T51" fmla="*/ 10 h 10"/>
                              <a:gd name="T52" fmla="*/ 6486 w 9216"/>
                              <a:gd name="T53" fmla="*/ 10 h 10"/>
                              <a:gd name="T54" fmla="*/ 7780 w 9216"/>
                              <a:gd name="T55" fmla="*/ 10 h 10"/>
                              <a:gd name="T56" fmla="*/ 7780 w 9216"/>
                              <a:gd name="T57" fmla="*/ 0 h 10"/>
                              <a:gd name="T58" fmla="*/ 9215 w 9216"/>
                              <a:gd name="T59" fmla="*/ 0 h 10"/>
                              <a:gd name="T60" fmla="*/ 7790 w 9216"/>
                              <a:gd name="T61" fmla="*/ 0 h 10"/>
                              <a:gd name="T62" fmla="*/ 7780 w 9216"/>
                              <a:gd name="T63" fmla="*/ 0 h 10"/>
                              <a:gd name="T64" fmla="*/ 7780 w 9216"/>
                              <a:gd name="T65" fmla="*/ 10 h 10"/>
                              <a:gd name="T66" fmla="*/ 7790 w 9216"/>
                              <a:gd name="T67" fmla="*/ 10 h 10"/>
                              <a:gd name="T68" fmla="*/ 9215 w 9216"/>
                              <a:gd name="T69" fmla="*/ 10 h 10"/>
                              <a:gd name="T70" fmla="*/ 9215 w 9216"/>
                              <a:gd name="T7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16" h="10">
                                <a:moveTo>
                                  <a:pt x="2230" y="0"/>
                                </a:moveTo>
                                <a:lnTo>
                                  <a:pt x="0" y="0"/>
                                </a:lnTo>
                                <a:lnTo>
                                  <a:pt x="0" y="10"/>
                                </a:lnTo>
                                <a:lnTo>
                                  <a:pt x="2230" y="10"/>
                                </a:lnTo>
                                <a:lnTo>
                                  <a:pt x="2230" y="0"/>
                                </a:lnTo>
                                <a:close/>
                                <a:moveTo>
                                  <a:pt x="3649" y="0"/>
                                </a:moveTo>
                                <a:lnTo>
                                  <a:pt x="2240" y="0"/>
                                </a:lnTo>
                                <a:lnTo>
                                  <a:pt x="2230" y="0"/>
                                </a:lnTo>
                                <a:lnTo>
                                  <a:pt x="2230" y="10"/>
                                </a:lnTo>
                                <a:lnTo>
                                  <a:pt x="2240" y="10"/>
                                </a:lnTo>
                                <a:lnTo>
                                  <a:pt x="3649" y="10"/>
                                </a:lnTo>
                                <a:lnTo>
                                  <a:pt x="3649" y="0"/>
                                </a:lnTo>
                                <a:close/>
                                <a:moveTo>
                                  <a:pt x="7780" y="0"/>
                                </a:moveTo>
                                <a:lnTo>
                                  <a:pt x="6486" y="0"/>
                                </a:lnTo>
                                <a:lnTo>
                                  <a:pt x="6476" y="0"/>
                                </a:lnTo>
                                <a:lnTo>
                                  <a:pt x="5101" y="0"/>
                                </a:lnTo>
                                <a:lnTo>
                                  <a:pt x="5091" y="0"/>
                                </a:lnTo>
                                <a:lnTo>
                                  <a:pt x="3658" y="0"/>
                                </a:lnTo>
                                <a:lnTo>
                                  <a:pt x="3649" y="0"/>
                                </a:lnTo>
                                <a:lnTo>
                                  <a:pt x="3649" y="10"/>
                                </a:lnTo>
                                <a:lnTo>
                                  <a:pt x="3658" y="10"/>
                                </a:lnTo>
                                <a:lnTo>
                                  <a:pt x="5091" y="10"/>
                                </a:lnTo>
                                <a:lnTo>
                                  <a:pt x="5101" y="10"/>
                                </a:lnTo>
                                <a:lnTo>
                                  <a:pt x="6476" y="10"/>
                                </a:lnTo>
                                <a:lnTo>
                                  <a:pt x="6486" y="10"/>
                                </a:lnTo>
                                <a:lnTo>
                                  <a:pt x="7780" y="10"/>
                                </a:lnTo>
                                <a:lnTo>
                                  <a:pt x="7780" y="0"/>
                                </a:lnTo>
                                <a:close/>
                                <a:moveTo>
                                  <a:pt x="9215" y="0"/>
                                </a:moveTo>
                                <a:lnTo>
                                  <a:pt x="7790" y="0"/>
                                </a:lnTo>
                                <a:lnTo>
                                  <a:pt x="7780" y="0"/>
                                </a:lnTo>
                                <a:lnTo>
                                  <a:pt x="7780" y="10"/>
                                </a:lnTo>
                                <a:lnTo>
                                  <a:pt x="7790" y="10"/>
                                </a:lnTo>
                                <a:lnTo>
                                  <a:pt x="9215" y="10"/>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19338" id="docshapegroup179" o:spid="_x0000_s1026" style="width:460.8pt;height:.5pt;mso-position-horizontal-relative:char;mso-position-vertical-relative:line" coordsize="92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">
                <v:shape id="docshape180" o:spid="_x0000_s1027" style="position:absolute;left:-1;width:9216;height:10;visibility:visible;mso-wrap-style:square;v-text-anchor:top" coordsize="92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" path="m2230,l,,,10r2230,l2230,xm3649,l2240,r-10,l2230,10r10,l3649,10r,-10xm7780,l6486,r-10,l5101,r-10,l3658,r-9,l3649,10r9,l5091,10r10,l6476,10r10,l7780,10r,-10xm9215,l7790,r-10,l7780,10r10,l9215,10r,-10xe" fillcolor="black" stroked="f">
                  <v:path arrowok="t" o:connecttype="custom" o:connectlocs="2230,0;0,0;0,10;2230,10;2230,0;3649,0;2240,0;2230,0;2230,10;2240,10;3649,10;3649,0;7780,0;6486,0;6476,0;5101,0;5091,0;5091,0;3658,0;3649,0;3649,10;3658,10;5091,10;5091,10;5101,10;6476,10;6486,10;7780,10;7780,0;9215,0;7790,0;7780,0;7780,10;7790,10;9215,10;9215,0" o:connectangles="0,0,0,0,0,0,0,0,0,0,0,0,0,0,0,0,0,0,0,0,0,0,0,0,0,0,0,0,0,0,0,0,0,0,0,0"/>
                </v:shape>
                <w10:anchorlock/>
              </v:group>
            </w:pict>
          </mc:Fallback>
        </mc:AlternateContent>
      </w:r>
    </w:p>
    <w:p w14:paraId="40F5D88B" w14:textId="77777777" w:rsidR="00BF5E08" w:rsidRDefault="00BF5E08" w:rsidP="00BF5E08">
      <w:pPr>
        <w:tabs>
          <w:tab w:val="left" w:pos="4888"/>
          <w:tab w:val="left" w:pos="6134"/>
          <w:tab w:val="left" w:pos="7725"/>
          <w:tab w:val="left" w:pos="9031"/>
        </w:tabs>
        <w:spacing w:after="4"/>
        <w:ind w:left="3525"/>
        <w:rPr>
          <w:b/>
        </w:rPr>
      </w:pPr>
      <w:r>
        <w:rPr>
          <w:b/>
          <w:spacing w:val="-2"/>
          <w:sz w:val="22"/>
        </w:rPr>
        <w:t>Never</w:t>
      </w:r>
      <w:r>
        <w:rPr>
          <w:rFonts w:ascii="Times New Roman"/>
          <w:sz w:val="22"/>
        </w:rPr>
        <w:tab/>
      </w:r>
      <w:r>
        <w:rPr>
          <w:b/>
          <w:spacing w:val="-2"/>
          <w:sz w:val="22"/>
        </w:rPr>
        <w:t>Seldom</w:t>
      </w:r>
      <w:r>
        <w:rPr>
          <w:rFonts w:ascii="Times New Roman"/>
          <w:sz w:val="22"/>
        </w:rPr>
        <w:tab/>
      </w:r>
      <w:r>
        <w:rPr>
          <w:b/>
          <w:spacing w:val="-2"/>
          <w:sz w:val="22"/>
        </w:rPr>
        <w:t>Sometimes</w:t>
      </w:r>
      <w:r>
        <w:rPr>
          <w:rFonts w:ascii="Times New Roman"/>
          <w:sz w:val="22"/>
        </w:rPr>
        <w:tab/>
      </w:r>
      <w:r>
        <w:rPr>
          <w:b/>
          <w:spacing w:val="-2"/>
          <w:sz w:val="22"/>
        </w:rPr>
        <w:t>Often</w:t>
      </w:r>
      <w:r>
        <w:rPr>
          <w:rFonts w:ascii="Times New Roman"/>
          <w:sz w:val="22"/>
        </w:rPr>
        <w:tab/>
      </w:r>
      <w:r>
        <w:rPr>
          <w:b/>
          <w:spacing w:val="-2"/>
          <w:sz w:val="22"/>
        </w:rPr>
        <w:t>Always</w:t>
      </w:r>
    </w:p>
    <w:tbl>
      <w:tblPr>
        <w:tblW w:w="0" w:type="auto"/>
        <w:tblInd w:w="867" w:type="dxa"/>
        <w:tblLayout w:type="fixed"/>
        <w:tblCellMar>
          <w:left w:w="0" w:type="dxa"/>
          <w:right w:w="0" w:type="dxa"/>
        </w:tblCellMar>
        <w:tblLook w:val="01E0" w:firstRow="1" w:lastRow="1" w:firstColumn="1" w:lastColumn="1" w:noHBand="0" w:noVBand="0"/>
      </w:tblPr>
      <w:tblGrid>
        <w:gridCol w:w="2289"/>
        <w:gridCol w:w="1366"/>
        <w:gridCol w:w="1423"/>
        <w:gridCol w:w="1380"/>
        <w:gridCol w:w="1359"/>
        <w:gridCol w:w="1404"/>
      </w:tblGrid>
      <w:tr w:rsidR="00BF5E08" w14:paraId="54EC87C0" w14:textId="77777777" w:rsidTr="007473CD">
        <w:trPr>
          <w:trHeight w:val="268"/>
        </w:trPr>
        <w:tc>
          <w:tcPr>
            <w:tcW w:w="2289" w:type="dxa"/>
            <w:shd w:val="clear" w:color="auto" w:fill="009898"/>
          </w:tcPr>
          <w:p w14:paraId="328126F0" w14:textId="77777777" w:rsidR="00BF5E08" w:rsidRDefault="00BF5E08" w:rsidP="007473CD">
            <w:pPr>
              <w:pStyle w:val="TableParagraph"/>
              <w:spacing w:before="0" w:line="240" w:lineRule="auto"/>
              <w:rPr>
                <w:rFonts w:ascii="Times New Roman"/>
                <w:sz w:val="18"/>
              </w:rPr>
            </w:pPr>
          </w:p>
        </w:tc>
        <w:tc>
          <w:tcPr>
            <w:tcW w:w="1366" w:type="dxa"/>
            <w:shd w:val="clear" w:color="auto" w:fill="009898"/>
          </w:tcPr>
          <w:p w14:paraId="1FBF81E2" w14:textId="77777777" w:rsidR="00BF5E08" w:rsidRDefault="00BF5E08" w:rsidP="007473CD">
            <w:pPr>
              <w:pStyle w:val="TableParagraph"/>
              <w:spacing w:before="2" w:line="246" w:lineRule="exact"/>
              <w:ind w:right="-116"/>
              <w:jc w:val="right"/>
              <w:rPr>
                <w:b/>
              </w:rPr>
            </w:pPr>
            <w:r>
              <w:rPr>
                <w:b/>
                <w:color w:val="FFFFFF"/>
              </w:rPr>
              <w:t>I</w:t>
            </w:r>
            <w:r>
              <w:rPr>
                <w:rFonts w:ascii="Times New Roman"/>
                <w:color w:val="FFFFFF"/>
                <w:spacing w:val="-8"/>
              </w:rPr>
              <w:t xml:space="preserve"> </w:t>
            </w:r>
            <w:r>
              <w:rPr>
                <w:b/>
                <w:color w:val="FFFFFF"/>
                <w:spacing w:val="-4"/>
              </w:rPr>
              <w:t>felt</w:t>
            </w:r>
          </w:p>
        </w:tc>
        <w:tc>
          <w:tcPr>
            <w:tcW w:w="1423" w:type="dxa"/>
            <w:shd w:val="clear" w:color="auto" w:fill="009898"/>
          </w:tcPr>
          <w:p w14:paraId="10E67387" w14:textId="77777777" w:rsidR="00BF5E08" w:rsidRDefault="00BF5E08" w:rsidP="007473CD">
            <w:pPr>
              <w:pStyle w:val="TableParagraph"/>
              <w:spacing w:before="2" w:line="246" w:lineRule="exact"/>
              <w:ind w:left="143" w:right="1"/>
              <w:jc w:val="center"/>
              <w:rPr>
                <w:b/>
              </w:rPr>
            </w:pPr>
            <w:r>
              <w:rPr>
                <w:b/>
                <w:color w:val="FFFFFF"/>
                <w:w w:val="85"/>
              </w:rPr>
              <w:t>sad</w:t>
            </w:r>
            <w:r>
              <w:rPr>
                <w:rFonts w:ascii="Times New Roman"/>
                <w:color w:val="FFFFFF"/>
                <w:spacing w:val="-3"/>
              </w:rPr>
              <w:t xml:space="preserve"> </w:t>
            </w:r>
            <w:r>
              <w:rPr>
                <w:b/>
                <w:color w:val="FFFFFF"/>
                <w:w w:val="85"/>
              </w:rPr>
              <w:t>and</w:t>
            </w:r>
            <w:r>
              <w:rPr>
                <w:rFonts w:ascii="Times New Roman"/>
                <w:color w:val="FFFFFF"/>
                <w:spacing w:val="-3"/>
              </w:rPr>
              <w:t xml:space="preserve"> </w:t>
            </w:r>
            <w:r>
              <w:rPr>
                <w:b/>
                <w:color w:val="FFFFFF"/>
                <w:w w:val="85"/>
              </w:rPr>
              <w:t>in</w:t>
            </w:r>
            <w:r>
              <w:rPr>
                <w:rFonts w:ascii="Times New Roman"/>
                <w:color w:val="FFFFFF"/>
                <w:spacing w:val="-3"/>
              </w:rPr>
              <w:t xml:space="preserve"> </w:t>
            </w:r>
            <w:r>
              <w:rPr>
                <w:b/>
                <w:color w:val="FFFFFF"/>
                <w:w w:val="85"/>
              </w:rPr>
              <w:t>a</w:t>
            </w:r>
            <w:r>
              <w:rPr>
                <w:rFonts w:ascii="Times New Roman"/>
                <w:color w:val="FFFFFF"/>
                <w:spacing w:val="-2"/>
              </w:rPr>
              <w:t xml:space="preserve"> </w:t>
            </w:r>
            <w:r>
              <w:rPr>
                <w:b/>
                <w:color w:val="FFFFFF"/>
                <w:spacing w:val="-10"/>
                <w:w w:val="85"/>
              </w:rPr>
              <w:t>b</w:t>
            </w:r>
          </w:p>
        </w:tc>
        <w:tc>
          <w:tcPr>
            <w:tcW w:w="1380" w:type="dxa"/>
            <w:shd w:val="clear" w:color="auto" w:fill="009898"/>
          </w:tcPr>
          <w:p w14:paraId="73EAACE6" w14:textId="77777777" w:rsidR="00BF5E08" w:rsidRDefault="00BF5E08" w:rsidP="007473CD">
            <w:pPr>
              <w:pStyle w:val="TableParagraph"/>
              <w:spacing w:before="2" w:line="246" w:lineRule="exact"/>
              <w:ind w:left="-12"/>
              <w:rPr>
                <w:b/>
              </w:rPr>
            </w:pPr>
            <w:r>
              <w:rPr>
                <w:b/>
                <w:color w:val="FFFFFF"/>
                <w:w w:val="90"/>
              </w:rPr>
              <w:t>ad</w:t>
            </w:r>
            <w:r>
              <w:rPr>
                <w:rFonts w:ascii="Times New Roman"/>
                <w:color w:val="FFFFFF"/>
                <w:spacing w:val="-7"/>
                <w:w w:val="90"/>
              </w:rPr>
              <w:t xml:space="preserve"> </w:t>
            </w:r>
            <w:r>
              <w:rPr>
                <w:b/>
                <w:color w:val="FFFFFF"/>
                <w:spacing w:val="-4"/>
              </w:rPr>
              <w:t>mood</w:t>
            </w:r>
          </w:p>
        </w:tc>
        <w:tc>
          <w:tcPr>
            <w:tcW w:w="1359" w:type="dxa"/>
            <w:shd w:val="clear" w:color="auto" w:fill="009898"/>
          </w:tcPr>
          <w:p w14:paraId="0CF7EFDD" w14:textId="77777777" w:rsidR="00BF5E08" w:rsidRDefault="00BF5E08" w:rsidP="007473CD">
            <w:pPr>
              <w:pStyle w:val="TableParagraph"/>
              <w:spacing w:before="0" w:line="240" w:lineRule="auto"/>
              <w:rPr>
                <w:rFonts w:ascii="Times New Roman"/>
                <w:sz w:val="18"/>
              </w:rPr>
            </w:pPr>
          </w:p>
        </w:tc>
        <w:tc>
          <w:tcPr>
            <w:tcW w:w="1404" w:type="dxa"/>
            <w:shd w:val="clear" w:color="auto" w:fill="009898"/>
          </w:tcPr>
          <w:p w14:paraId="1EB9B1F3" w14:textId="77777777" w:rsidR="00BF5E08" w:rsidRDefault="00BF5E08" w:rsidP="007473CD">
            <w:pPr>
              <w:pStyle w:val="TableParagraph"/>
              <w:spacing w:before="0" w:line="240" w:lineRule="auto"/>
              <w:rPr>
                <w:rFonts w:ascii="Times New Roman"/>
                <w:sz w:val="18"/>
              </w:rPr>
            </w:pPr>
          </w:p>
        </w:tc>
      </w:tr>
      <w:tr w:rsidR="00BF5E08" w14:paraId="0878E77C" w14:textId="77777777" w:rsidTr="007473CD">
        <w:trPr>
          <w:trHeight w:val="268"/>
        </w:trPr>
        <w:tc>
          <w:tcPr>
            <w:tcW w:w="2289" w:type="dxa"/>
          </w:tcPr>
          <w:p w14:paraId="1120ADBD" w14:textId="77777777" w:rsidR="00BF5E08" w:rsidRDefault="00BF5E08" w:rsidP="007473CD">
            <w:pPr>
              <w:pStyle w:val="TableParagraph"/>
              <w:spacing w:before="2" w:line="246" w:lineRule="exact"/>
              <w:ind w:left="107"/>
              <w:rPr>
                <w:b/>
              </w:rPr>
            </w:pPr>
            <w:r>
              <w:rPr>
                <w:b/>
                <w:spacing w:val="-2"/>
              </w:rPr>
              <w:t>Overall</w:t>
            </w:r>
          </w:p>
        </w:tc>
        <w:tc>
          <w:tcPr>
            <w:tcW w:w="1366" w:type="dxa"/>
          </w:tcPr>
          <w:p w14:paraId="2DB5EF19" w14:textId="77777777" w:rsidR="00BF5E08" w:rsidRDefault="00BF5E08" w:rsidP="007473CD">
            <w:pPr>
              <w:pStyle w:val="TableParagraph"/>
              <w:spacing w:before="2" w:line="246" w:lineRule="exact"/>
              <w:ind w:left="375"/>
            </w:pPr>
            <w:r>
              <w:rPr>
                <w:spacing w:val="-2"/>
              </w:rPr>
              <w:t>15.9%</w:t>
            </w:r>
          </w:p>
        </w:tc>
        <w:tc>
          <w:tcPr>
            <w:tcW w:w="1423" w:type="dxa"/>
          </w:tcPr>
          <w:p w14:paraId="37A257D7" w14:textId="77777777" w:rsidR="00BF5E08" w:rsidRDefault="00BF5E08" w:rsidP="007473CD">
            <w:pPr>
              <w:pStyle w:val="TableParagraph"/>
              <w:spacing w:before="2" w:line="246" w:lineRule="exact"/>
              <w:ind w:left="143" w:right="138"/>
              <w:jc w:val="center"/>
            </w:pPr>
            <w:r>
              <w:rPr>
                <w:spacing w:val="-2"/>
              </w:rPr>
              <w:t>21.3%</w:t>
            </w:r>
          </w:p>
        </w:tc>
        <w:tc>
          <w:tcPr>
            <w:tcW w:w="1380" w:type="dxa"/>
          </w:tcPr>
          <w:p w14:paraId="6A10B110" w14:textId="77777777" w:rsidR="00BF5E08" w:rsidRDefault="00BF5E08" w:rsidP="007473CD">
            <w:pPr>
              <w:pStyle w:val="TableParagraph"/>
              <w:spacing w:before="2" w:line="246" w:lineRule="exact"/>
              <w:ind w:right="398"/>
              <w:jc w:val="right"/>
            </w:pPr>
            <w:r>
              <w:rPr>
                <w:spacing w:val="-2"/>
              </w:rPr>
              <w:t>38.7%</w:t>
            </w:r>
          </w:p>
        </w:tc>
        <w:tc>
          <w:tcPr>
            <w:tcW w:w="1359" w:type="dxa"/>
          </w:tcPr>
          <w:p w14:paraId="1D65AA7A" w14:textId="77777777" w:rsidR="00BF5E08" w:rsidRDefault="00BF5E08" w:rsidP="007473CD">
            <w:pPr>
              <w:pStyle w:val="TableParagraph"/>
              <w:spacing w:before="2" w:line="246" w:lineRule="exact"/>
              <w:ind w:left="343" w:right="361"/>
              <w:jc w:val="center"/>
            </w:pPr>
            <w:r>
              <w:rPr>
                <w:spacing w:val="-2"/>
              </w:rPr>
              <w:t>18.5%</w:t>
            </w:r>
          </w:p>
        </w:tc>
        <w:tc>
          <w:tcPr>
            <w:tcW w:w="1404" w:type="dxa"/>
          </w:tcPr>
          <w:p w14:paraId="6049C0DE" w14:textId="77777777" w:rsidR="00BF5E08" w:rsidRDefault="00BF5E08" w:rsidP="007473CD">
            <w:pPr>
              <w:pStyle w:val="TableParagraph"/>
              <w:spacing w:before="2" w:line="246" w:lineRule="exact"/>
              <w:ind w:left="355" w:right="394"/>
              <w:jc w:val="center"/>
            </w:pPr>
            <w:r>
              <w:rPr>
                <w:spacing w:val="-4"/>
                <w:w w:val="95"/>
              </w:rPr>
              <w:t>5.6%</w:t>
            </w:r>
          </w:p>
        </w:tc>
      </w:tr>
      <w:tr w:rsidR="00BF5E08" w14:paraId="4B5C0F6F" w14:textId="77777777" w:rsidTr="007473CD">
        <w:trPr>
          <w:trHeight w:val="266"/>
        </w:trPr>
        <w:tc>
          <w:tcPr>
            <w:tcW w:w="2289" w:type="dxa"/>
            <w:shd w:val="clear" w:color="auto" w:fill="D9D9D9"/>
          </w:tcPr>
          <w:p w14:paraId="21552391" w14:textId="77777777" w:rsidR="00BF5E08" w:rsidRDefault="00BF5E08" w:rsidP="007473CD">
            <w:pPr>
              <w:pStyle w:val="TableParagraph"/>
              <w:spacing w:before="0" w:line="247" w:lineRule="exact"/>
              <w:ind w:left="107"/>
              <w:rPr>
                <w:b/>
              </w:rPr>
            </w:pPr>
            <w:r>
              <w:rPr>
                <w:b/>
                <w:spacing w:val="-2"/>
                <w:w w:val="95"/>
              </w:rPr>
              <w:t>Female</w:t>
            </w:r>
          </w:p>
        </w:tc>
        <w:tc>
          <w:tcPr>
            <w:tcW w:w="1366" w:type="dxa"/>
            <w:shd w:val="clear" w:color="auto" w:fill="D9D9D9"/>
          </w:tcPr>
          <w:p w14:paraId="5A4228E6" w14:textId="77777777" w:rsidR="00BF5E08" w:rsidRDefault="00BF5E08" w:rsidP="007473CD">
            <w:pPr>
              <w:pStyle w:val="TableParagraph"/>
              <w:spacing w:before="0" w:line="247" w:lineRule="exact"/>
              <w:ind w:left="375"/>
            </w:pPr>
            <w:r>
              <w:rPr>
                <w:spacing w:val="-2"/>
              </w:rPr>
              <w:t>13.8%</w:t>
            </w:r>
          </w:p>
        </w:tc>
        <w:tc>
          <w:tcPr>
            <w:tcW w:w="1423" w:type="dxa"/>
            <w:shd w:val="clear" w:color="auto" w:fill="D9D9D9"/>
          </w:tcPr>
          <w:p w14:paraId="3727D460" w14:textId="77777777" w:rsidR="00BF5E08" w:rsidRDefault="00BF5E08" w:rsidP="007473CD">
            <w:pPr>
              <w:pStyle w:val="TableParagraph"/>
              <w:spacing w:before="0" w:line="247" w:lineRule="exact"/>
              <w:ind w:left="143" w:right="138"/>
              <w:jc w:val="center"/>
            </w:pPr>
            <w:r>
              <w:rPr>
                <w:spacing w:val="-5"/>
                <w:w w:val="95"/>
              </w:rPr>
              <w:t>20%</w:t>
            </w:r>
          </w:p>
        </w:tc>
        <w:tc>
          <w:tcPr>
            <w:tcW w:w="1380" w:type="dxa"/>
            <w:shd w:val="clear" w:color="auto" w:fill="D9D9D9"/>
          </w:tcPr>
          <w:p w14:paraId="0E0B3208" w14:textId="77777777" w:rsidR="00BF5E08" w:rsidRDefault="00BF5E08" w:rsidP="007473CD">
            <w:pPr>
              <w:pStyle w:val="TableParagraph"/>
              <w:spacing w:before="0" w:line="247" w:lineRule="exact"/>
              <w:ind w:right="398"/>
              <w:jc w:val="right"/>
            </w:pPr>
            <w:r>
              <w:rPr>
                <w:spacing w:val="-2"/>
              </w:rPr>
              <w:t>41.3%</w:t>
            </w:r>
          </w:p>
        </w:tc>
        <w:tc>
          <w:tcPr>
            <w:tcW w:w="1359" w:type="dxa"/>
            <w:shd w:val="clear" w:color="auto" w:fill="D9D9D9"/>
          </w:tcPr>
          <w:p w14:paraId="5E8B1780" w14:textId="77777777" w:rsidR="00BF5E08" w:rsidRDefault="00BF5E08" w:rsidP="007473CD">
            <w:pPr>
              <w:pStyle w:val="TableParagraph"/>
              <w:spacing w:before="0" w:line="247" w:lineRule="exact"/>
              <w:ind w:left="343" w:right="361"/>
              <w:jc w:val="center"/>
            </w:pPr>
            <w:r>
              <w:rPr>
                <w:spacing w:val="-2"/>
              </w:rPr>
              <w:t>19.1%</w:t>
            </w:r>
          </w:p>
        </w:tc>
        <w:tc>
          <w:tcPr>
            <w:tcW w:w="1404" w:type="dxa"/>
            <w:shd w:val="clear" w:color="auto" w:fill="D9D9D9"/>
          </w:tcPr>
          <w:p w14:paraId="191164FD" w14:textId="77777777" w:rsidR="00BF5E08" w:rsidRDefault="00BF5E08" w:rsidP="007473CD">
            <w:pPr>
              <w:pStyle w:val="TableParagraph"/>
              <w:spacing w:before="0" w:line="247" w:lineRule="exact"/>
              <w:ind w:left="355" w:right="394"/>
              <w:jc w:val="center"/>
            </w:pPr>
            <w:r>
              <w:rPr>
                <w:spacing w:val="-4"/>
              </w:rPr>
              <w:t>5.9%</w:t>
            </w:r>
          </w:p>
        </w:tc>
      </w:tr>
      <w:tr w:rsidR="00BF5E08" w14:paraId="080665B2" w14:textId="77777777" w:rsidTr="007473CD">
        <w:trPr>
          <w:trHeight w:val="268"/>
        </w:trPr>
        <w:tc>
          <w:tcPr>
            <w:tcW w:w="2289" w:type="dxa"/>
          </w:tcPr>
          <w:p w14:paraId="25C8E0C7" w14:textId="77777777" w:rsidR="00BF5E08" w:rsidRDefault="00BF5E08" w:rsidP="007473CD">
            <w:pPr>
              <w:pStyle w:val="TableParagraph"/>
              <w:spacing w:before="2" w:line="246" w:lineRule="exact"/>
              <w:ind w:left="107"/>
              <w:rPr>
                <w:b/>
              </w:rPr>
            </w:pPr>
            <w:r>
              <w:rPr>
                <w:b/>
                <w:spacing w:val="-4"/>
              </w:rPr>
              <w:t>Male</w:t>
            </w:r>
          </w:p>
        </w:tc>
        <w:tc>
          <w:tcPr>
            <w:tcW w:w="1366" w:type="dxa"/>
          </w:tcPr>
          <w:p w14:paraId="266408C3" w14:textId="77777777" w:rsidR="00BF5E08" w:rsidRDefault="00BF5E08" w:rsidP="007473CD">
            <w:pPr>
              <w:pStyle w:val="TableParagraph"/>
              <w:spacing w:before="2" w:line="246" w:lineRule="exact"/>
              <w:ind w:left="375"/>
            </w:pPr>
            <w:r>
              <w:rPr>
                <w:spacing w:val="-2"/>
              </w:rPr>
              <w:t>20.7%</w:t>
            </w:r>
          </w:p>
        </w:tc>
        <w:tc>
          <w:tcPr>
            <w:tcW w:w="1423" w:type="dxa"/>
          </w:tcPr>
          <w:p w14:paraId="66B0EBD7" w14:textId="77777777" w:rsidR="00BF5E08" w:rsidRDefault="00BF5E08" w:rsidP="007473CD">
            <w:pPr>
              <w:pStyle w:val="TableParagraph"/>
              <w:spacing w:before="2" w:line="246" w:lineRule="exact"/>
              <w:ind w:left="143" w:right="138"/>
              <w:jc w:val="center"/>
            </w:pPr>
            <w:r>
              <w:rPr>
                <w:spacing w:val="-2"/>
              </w:rPr>
              <w:t>24.3%</w:t>
            </w:r>
          </w:p>
        </w:tc>
        <w:tc>
          <w:tcPr>
            <w:tcW w:w="1380" w:type="dxa"/>
          </w:tcPr>
          <w:p w14:paraId="2C54907E" w14:textId="77777777" w:rsidR="00BF5E08" w:rsidRDefault="00BF5E08" w:rsidP="007473CD">
            <w:pPr>
              <w:pStyle w:val="TableParagraph"/>
              <w:spacing w:before="2" w:line="246" w:lineRule="exact"/>
              <w:ind w:right="398"/>
              <w:jc w:val="right"/>
            </w:pPr>
            <w:r>
              <w:rPr>
                <w:spacing w:val="-2"/>
              </w:rPr>
              <w:t>33.9%</w:t>
            </w:r>
          </w:p>
        </w:tc>
        <w:tc>
          <w:tcPr>
            <w:tcW w:w="1359" w:type="dxa"/>
          </w:tcPr>
          <w:p w14:paraId="4337EF24" w14:textId="77777777" w:rsidR="00BF5E08" w:rsidRDefault="00BF5E08" w:rsidP="007473CD">
            <w:pPr>
              <w:pStyle w:val="TableParagraph"/>
              <w:spacing w:before="2" w:line="246" w:lineRule="exact"/>
              <w:ind w:left="343" w:right="361"/>
              <w:jc w:val="center"/>
            </w:pPr>
            <w:r>
              <w:rPr>
                <w:spacing w:val="-2"/>
              </w:rPr>
              <w:t>16.4%</w:t>
            </w:r>
          </w:p>
        </w:tc>
        <w:tc>
          <w:tcPr>
            <w:tcW w:w="1404" w:type="dxa"/>
          </w:tcPr>
          <w:p w14:paraId="53DE08DA" w14:textId="77777777" w:rsidR="00BF5E08" w:rsidRDefault="00BF5E08" w:rsidP="007473CD">
            <w:pPr>
              <w:pStyle w:val="TableParagraph"/>
              <w:spacing w:before="2" w:line="246" w:lineRule="exact"/>
              <w:ind w:left="355" w:right="394"/>
              <w:jc w:val="center"/>
            </w:pPr>
            <w:r>
              <w:rPr>
                <w:spacing w:val="-4"/>
                <w:w w:val="95"/>
              </w:rPr>
              <w:t>4.7%</w:t>
            </w:r>
          </w:p>
        </w:tc>
      </w:tr>
      <w:tr w:rsidR="00BF5E08" w14:paraId="3E3D8B0D" w14:textId="77777777" w:rsidTr="007473CD">
        <w:trPr>
          <w:trHeight w:val="268"/>
        </w:trPr>
        <w:tc>
          <w:tcPr>
            <w:tcW w:w="2289" w:type="dxa"/>
            <w:shd w:val="clear" w:color="auto" w:fill="D9D9D9"/>
          </w:tcPr>
          <w:p w14:paraId="7878109D" w14:textId="77777777" w:rsidR="00BF5E08" w:rsidRDefault="00BF5E08" w:rsidP="007473CD">
            <w:pPr>
              <w:pStyle w:val="TableParagraph"/>
              <w:spacing w:before="2" w:line="246" w:lineRule="exact"/>
              <w:ind w:left="107"/>
              <w:rPr>
                <w:b/>
              </w:rPr>
            </w:pPr>
            <w:r>
              <w:rPr>
                <w:b/>
                <w:w w:val="85"/>
              </w:rPr>
              <w:t>Non-</w:t>
            </w:r>
            <w:r>
              <w:rPr>
                <w:b/>
                <w:spacing w:val="-2"/>
              </w:rPr>
              <w:t>binary</w:t>
            </w:r>
          </w:p>
        </w:tc>
        <w:tc>
          <w:tcPr>
            <w:tcW w:w="1366" w:type="dxa"/>
            <w:shd w:val="clear" w:color="auto" w:fill="D9D9D9"/>
          </w:tcPr>
          <w:p w14:paraId="312244A8" w14:textId="77777777" w:rsidR="00BF5E08" w:rsidRDefault="00BF5E08" w:rsidP="007473CD">
            <w:pPr>
              <w:pStyle w:val="TableParagraph"/>
              <w:spacing w:before="2" w:line="246" w:lineRule="exact"/>
              <w:ind w:left="375"/>
            </w:pPr>
            <w:r>
              <w:rPr>
                <w:spacing w:val="-2"/>
              </w:rPr>
              <w:t>18.8%</w:t>
            </w:r>
          </w:p>
        </w:tc>
        <w:tc>
          <w:tcPr>
            <w:tcW w:w="1423" w:type="dxa"/>
            <w:shd w:val="clear" w:color="auto" w:fill="D9D9D9"/>
          </w:tcPr>
          <w:p w14:paraId="0AB0B0FC" w14:textId="77777777" w:rsidR="00BF5E08" w:rsidRDefault="00BF5E08" w:rsidP="007473CD">
            <w:pPr>
              <w:pStyle w:val="TableParagraph"/>
              <w:spacing w:before="2" w:line="246" w:lineRule="exact"/>
              <w:ind w:left="143" w:right="138"/>
              <w:jc w:val="center"/>
            </w:pPr>
            <w:r>
              <w:rPr>
                <w:spacing w:val="-2"/>
              </w:rPr>
              <w:t>31.3%</w:t>
            </w:r>
          </w:p>
        </w:tc>
        <w:tc>
          <w:tcPr>
            <w:tcW w:w="1380" w:type="dxa"/>
            <w:shd w:val="clear" w:color="auto" w:fill="D9D9D9"/>
          </w:tcPr>
          <w:p w14:paraId="37825FC1" w14:textId="77777777" w:rsidR="00BF5E08" w:rsidRDefault="00BF5E08" w:rsidP="007473CD">
            <w:pPr>
              <w:pStyle w:val="TableParagraph"/>
              <w:spacing w:before="2" w:line="246" w:lineRule="exact"/>
              <w:ind w:left="483" w:right="453"/>
              <w:jc w:val="center"/>
            </w:pPr>
            <w:r>
              <w:rPr>
                <w:spacing w:val="-5"/>
                <w:w w:val="95"/>
              </w:rPr>
              <w:t>25%</w:t>
            </w:r>
          </w:p>
        </w:tc>
        <w:tc>
          <w:tcPr>
            <w:tcW w:w="1359" w:type="dxa"/>
            <w:shd w:val="clear" w:color="auto" w:fill="D9D9D9"/>
          </w:tcPr>
          <w:p w14:paraId="1FA04F66" w14:textId="77777777" w:rsidR="00BF5E08" w:rsidRDefault="00BF5E08" w:rsidP="007473CD">
            <w:pPr>
              <w:pStyle w:val="TableParagraph"/>
              <w:spacing w:before="2" w:line="246" w:lineRule="exact"/>
              <w:ind w:left="343" w:right="361"/>
              <w:jc w:val="center"/>
            </w:pPr>
            <w:r>
              <w:rPr>
                <w:spacing w:val="-2"/>
              </w:rPr>
              <w:t>18.8%</w:t>
            </w:r>
          </w:p>
        </w:tc>
        <w:tc>
          <w:tcPr>
            <w:tcW w:w="1404" w:type="dxa"/>
            <w:shd w:val="clear" w:color="auto" w:fill="D9D9D9"/>
          </w:tcPr>
          <w:p w14:paraId="6412BF30" w14:textId="77777777" w:rsidR="00BF5E08" w:rsidRDefault="00BF5E08" w:rsidP="007473CD">
            <w:pPr>
              <w:pStyle w:val="TableParagraph"/>
              <w:spacing w:before="2" w:line="246" w:lineRule="exact"/>
              <w:ind w:left="355" w:right="394"/>
              <w:jc w:val="center"/>
            </w:pPr>
            <w:r>
              <w:rPr>
                <w:spacing w:val="-4"/>
                <w:w w:val="95"/>
              </w:rPr>
              <w:t>6.3%</w:t>
            </w:r>
          </w:p>
        </w:tc>
      </w:tr>
      <w:tr w:rsidR="00BF5E08" w14:paraId="040584B5" w14:textId="77777777" w:rsidTr="007473CD">
        <w:trPr>
          <w:trHeight w:val="268"/>
        </w:trPr>
        <w:tc>
          <w:tcPr>
            <w:tcW w:w="2289" w:type="dxa"/>
          </w:tcPr>
          <w:p w14:paraId="5A0C39CD" w14:textId="77777777" w:rsidR="00BF5E08" w:rsidRDefault="00BF5E08" w:rsidP="007473CD">
            <w:pPr>
              <w:pStyle w:val="TableParagraph"/>
              <w:spacing w:before="2" w:line="246" w:lineRule="exact"/>
              <w:ind w:left="107"/>
              <w:rPr>
                <w:b/>
              </w:rPr>
            </w:pPr>
            <w:r>
              <w:rPr>
                <w:b/>
                <w:w w:val="85"/>
              </w:rPr>
              <w:t>Gender</w:t>
            </w:r>
            <w:r>
              <w:rPr>
                <w:rFonts w:ascii="Times New Roman"/>
                <w:spacing w:val="11"/>
              </w:rPr>
              <w:t xml:space="preserve"> </w:t>
            </w:r>
            <w:r>
              <w:rPr>
                <w:b/>
                <w:spacing w:val="-2"/>
                <w:w w:val="95"/>
              </w:rPr>
              <w:t>undisclosed</w:t>
            </w:r>
          </w:p>
        </w:tc>
        <w:tc>
          <w:tcPr>
            <w:tcW w:w="1366" w:type="dxa"/>
          </w:tcPr>
          <w:p w14:paraId="221263A3" w14:textId="77777777" w:rsidR="00BF5E08" w:rsidRDefault="00BF5E08" w:rsidP="007473CD">
            <w:pPr>
              <w:pStyle w:val="TableParagraph"/>
              <w:spacing w:before="2" w:line="246" w:lineRule="exact"/>
              <w:ind w:left="375"/>
            </w:pPr>
            <w:r>
              <w:rPr>
                <w:spacing w:val="-2"/>
              </w:rPr>
              <w:t>13.9%</w:t>
            </w:r>
          </w:p>
        </w:tc>
        <w:tc>
          <w:tcPr>
            <w:tcW w:w="1423" w:type="dxa"/>
          </w:tcPr>
          <w:p w14:paraId="368528DA" w14:textId="77777777" w:rsidR="00BF5E08" w:rsidRDefault="00BF5E08" w:rsidP="007473CD">
            <w:pPr>
              <w:pStyle w:val="TableParagraph"/>
              <w:spacing w:before="2" w:line="246" w:lineRule="exact"/>
              <w:ind w:left="143" w:right="138"/>
              <w:jc w:val="center"/>
            </w:pPr>
            <w:r>
              <w:rPr>
                <w:spacing w:val="-4"/>
                <w:w w:val="95"/>
              </w:rPr>
              <w:t>9.7%</w:t>
            </w:r>
          </w:p>
        </w:tc>
        <w:tc>
          <w:tcPr>
            <w:tcW w:w="1380" w:type="dxa"/>
          </w:tcPr>
          <w:p w14:paraId="2D7CF55C" w14:textId="77777777" w:rsidR="00BF5E08" w:rsidRDefault="00BF5E08" w:rsidP="007473CD">
            <w:pPr>
              <w:pStyle w:val="TableParagraph"/>
              <w:spacing w:before="2" w:line="246" w:lineRule="exact"/>
              <w:ind w:right="398"/>
              <w:jc w:val="right"/>
            </w:pPr>
            <w:r>
              <w:rPr>
                <w:spacing w:val="-2"/>
              </w:rPr>
              <w:t>41.7%</w:t>
            </w:r>
          </w:p>
        </w:tc>
        <w:tc>
          <w:tcPr>
            <w:tcW w:w="1359" w:type="dxa"/>
          </w:tcPr>
          <w:p w14:paraId="2DDD8CCF" w14:textId="77777777" w:rsidR="00BF5E08" w:rsidRDefault="00BF5E08" w:rsidP="007473CD">
            <w:pPr>
              <w:pStyle w:val="TableParagraph"/>
              <w:spacing w:before="2" w:line="246" w:lineRule="exact"/>
              <w:ind w:left="343" w:right="361"/>
              <w:jc w:val="center"/>
            </w:pPr>
            <w:r>
              <w:rPr>
                <w:spacing w:val="-5"/>
                <w:w w:val="95"/>
              </w:rPr>
              <w:t>25%</w:t>
            </w:r>
          </w:p>
        </w:tc>
        <w:tc>
          <w:tcPr>
            <w:tcW w:w="1404" w:type="dxa"/>
          </w:tcPr>
          <w:p w14:paraId="276FB87E" w14:textId="77777777" w:rsidR="00BF5E08" w:rsidRDefault="00BF5E08" w:rsidP="007473CD">
            <w:pPr>
              <w:pStyle w:val="TableParagraph"/>
              <w:spacing w:before="2" w:line="246" w:lineRule="exact"/>
              <w:ind w:left="355" w:right="394"/>
              <w:jc w:val="center"/>
            </w:pPr>
            <w:r>
              <w:rPr>
                <w:spacing w:val="-4"/>
                <w:w w:val="95"/>
              </w:rPr>
              <w:t>9.7%</w:t>
            </w:r>
          </w:p>
        </w:tc>
      </w:tr>
      <w:tr w:rsidR="00BF5E08" w14:paraId="01463076" w14:textId="77777777" w:rsidTr="007473CD">
        <w:trPr>
          <w:trHeight w:val="268"/>
        </w:trPr>
        <w:tc>
          <w:tcPr>
            <w:tcW w:w="2289" w:type="dxa"/>
            <w:shd w:val="clear" w:color="auto" w:fill="D9D9D9"/>
          </w:tcPr>
          <w:p w14:paraId="62C0B971" w14:textId="77777777" w:rsidR="00BF5E08" w:rsidRDefault="00BF5E08" w:rsidP="007473CD">
            <w:pPr>
              <w:pStyle w:val="TableParagraph"/>
              <w:spacing w:before="2" w:line="246" w:lineRule="exact"/>
              <w:ind w:left="107"/>
              <w:rPr>
                <w:b/>
              </w:rPr>
            </w:pPr>
            <w:r>
              <w:rPr>
                <w:b/>
                <w:spacing w:val="-2"/>
              </w:rPr>
              <w:t>Heterosexual</w:t>
            </w:r>
          </w:p>
        </w:tc>
        <w:tc>
          <w:tcPr>
            <w:tcW w:w="1366" w:type="dxa"/>
            <w:shd w:val="clear" w:color="auto" w:fill="D9D9D9"/>
          </w:tcPr>
          <w:p w14:paraId="16970BE7" w14:textId="77777777" w:rsidR="00BF5E08" w:rsidRDefault="00BF5E08" w:rsidP="007473CD">
            <w:pPr>
              <w:pStyle w:val="TableParagraph"/>
              <w:spacing w:before="2" w:line="246" w:lineRule="exact"/>
              <w:ind w:left="375"/>
            </w:pPr>
            <w:r>
              <w:rPr>
                <w:spacing w:val="-2"/>
              </w:rPr>
              <w:t>16.7%</w:t>
            </w:r>
          </w:p>
        </w:tc>
        <w:tc>
          <w:tcPr>
            <w:tcW w:w="1423" w:type="dxa"/>
            <w:shd w:val="clear" w:color="auto" w:fill="D9D9D9"/>
          </w:tcPr>
          <w:p w14:paraId="3BB06D51" w14:textId="77777777" w:rsidR="00BF5E08" w:rsidRDefault="00BF5E08" w:rsidP="007473CD">
            <w:pPr>
              <w:pStyle w:val="TableParagraph"/>
              <w:spacing w:before="2" w:line="246" w:lineRule="exact"/>
              <w:ind w:left="143" w:right="138"/>
              <w:jc w:val="center"/>
            </w:pPr>
            <w:r>
              <w:rPr>
                <w:spacing w:val="-2"/>
              </w:rPr>
              <w:t>21.4%</w:t>
            </w:r>
          </w:p>
        </w:tc>
        <w:tc>
          <w:tcPr>
            <w:tcW w:w="1380" w:type="dxa"/>
            <w:shd w:val="clear" w:color="auto" w:fill="D9D9D9"/>
          </w:tcPr>
          <w:p w14:paraId="7A5E9271" w14:textId="77777777" w:rsidR="00BF5E08" w:rsidRDefault="00BF5E08" w:rsidP="007473CD">
            <w:pPr>
              <w:pStyle w:val="TableParagraph"/>
              <w:spacing w:before="2" w:line="246" w:lineRule="exact"/>
              <w:ind w:right="398"/>
              <w:jc w:val="right"/>
            </w:pPr>
            <w:r>
              <w:rPr>
                <w:spacing w:val="-2"/>
              </w:rPr>
              <w:t>39.3%</w:t>
            </w:r>
          </w:p>
        </w:tc>
        <w:tc>
          <w:tcPr>
            <w:tcW w:w="1359" w:type="dxa"/>
            <w:shd w:val="clear" w:color="auto" w:fill="D9D9D9"/>
          </w:tcPr>
          <w:p w14:paraId="1924E6F9" w14:textId="77777777" w:rsidR="00BF5E08" w:rsidRDefault="00BF5E08" w:rsidP="007473CD">
            <w:pPr>
              <w:pStyle w:val="TableParagraph"/>
              <w:spacing w:before="2" w:line="246" w:lineRule="exact"/>
              <w:ind w:left="343" w:right="361"/>
              <w:jc w:val="center"/>
            </w:pPr>
            <w:r>
              <w:rPr>
                <w:spacing w:val="-2"/>
              </w:rPr>
              <w:t>17.4%</w:t>
            </w:r>
          </w:p>
        </w:tc>
        <w:tc>
          <w:tcPr>
            <w:tcW w:w="1404" w:type="dxa"/>
            <w:shd w:val="clear" w:color="auto" w:fill="D9D9D9"/>
          </w:tcPr>
          <w:p w14:paraId="37BDA3EB" w14:textId="77777777" w:rsidR="00BF5E08" w:rsidRDefault="00BF5E08" w:rsidP="007473CD">
            <w:pPr>
              <w:pStyle w:val="TableParagraph"/>
              <w:spacing w:before="2" w:line="246" w:lineRule="exact"/>
              <w:ind w:left="355" w:right="394"/>
              <w:jc w:val="center"/>
            </w:pPr>
            <w:r>
              <w:rPr>
                <w:spacing w:val="-4"/>
                <w:w w:val="95"/>
              </w:rPr>
              <w:t>5.3%</w:t>
            </w:r>
          </w:p>
        </w:tc>
      </w:tr>
      <w:tr w:rsidR="00BF5E08" w14:paraId="705811E8" w14:textId="77777777" w:rsidTr="007473CD">
        <w:trPr>
          <w:trHeight w:val="268"/>
        </w:trPr>
        <w:tc>
          <w:tcPr>
            <w:tcW w:w="2289" w:type="dxa"/>
          </w:tcPr>
          <w:p w14:paraId="7CBDDA48" w14:textId="77777777" w:rsidR="00BF5E08" w:rsidRDefault="00BF5E08" w:rsidP="007473CD">
            <w:pPr>
              <w:pStyle w:val="TableParagraph"/>
              <w:spacing w:before="2" w:line="246" w:lineRule="exact"/>
              <w:ind w:left="107"/>
              <w:rPr>
                <w:b/>
              </w:rPr>
            </w:pPr>
            <w:r>
              <w:rPr>
                <w:b/>
                <w:spacing w:val="-2"/>
                <w:w w:val="90"/>
              </w:rPr>
              <w:t>LGBTQ+</w:t>
            </w:r>
          </w:p>
        </w:tc>
        <w:tc>
          <w:tcPr>
            <w:tcW w:w="1366" w:type="dxa"/>
          </w:tcPr>
          <w:p w14:paraId="1A6BFDF0" w14:textId="77777777" w:rsidR="00BF5E08" w:rsidRDefault="00BF5E08" w:rsidP="007473CD">
            <w:pPr>
              <w:pStyle w:val="TableParagraph"/>
              <w:spacing w:before="2" w:line="246" w:lineRule="exact"/>
              <w:ind w:left="375"/>
            </w:pPr>
            <w:r>
              <w:rPr>
                <w:spacing w:val="-2"/>
              </w:rPr>
              <w:t>11.8%</w:t>
            </w:r>
          </w:p>
        </w:tc>
        <w:tc>
          <w:tcPr>
            <w:tcW w:w="1423" w:type="dxa"/>
          </w:tcPr>
          <w:p w14:paraId="3BF98FEB" w14:textId="77777777" w:rsidR="00BF5E08" w:rsidRDefault="00BF5E08" w:rsidP="007473CD">
            <w:pPr>
              <w:pStyle w:val="TableParagraph"/>
              <w:spacing w:before="2" w:line="246" w:lineRule="exact"/>
              <w:ind w:left="143" w:right="138"/>
              <w:jc w:val="center"/>
            </w:pPr>
            <w:r>
              <w:rPr>
                <w:spacing w:val="-2"/>
              </w:rPr>
              <w:t>20.7%</w:t>
            </w:r>
          </w:p>
        </w:tc>
        <w:tc>
          <w:tcPr>
            <w:tcW w:w="1380" w:type="dxa"/>
          </w:tcPr>
          <w:p w14:paraId="7012F8E5" w14:textId="77777777" w:rsidR="00BF5E08" w:rsidRDefault="00BF5E08" w:rsidP="007473CD">
            <w:pPr>
              <w:pStyle w:val="TableParagraph"/>
              <w:spacing w:before="2" w:line="246" w:lineRule="exact"/>
              <w:ind w:right="398"/>
              <w:jc w:val="right"/>
            </w:pPr>
            <w:r>
              <w:rPr>
                <w:spacing w:val="-2"/>
              </w:rPr>
              <w:t>35.9%</w:t>
            </w:r>
          </w:p>
        </w:tc>
        <w:tc>
          <w:tcPr>
            <w:tcW w:w="1359" w:type="dxa"/>
          </w:tcPr>
          <w:p w14:paraId="22E350D2" w14:textId="77777777" w:rsidR="00BF5E08" w:rsidRDefault="00BF5E08" w:rsidP="007473CD">
            <w:pPr>
              <w:pStyle w:val="TableParagraph"/>
              <w:spacing w:before="2" w:line="246" w:lineRule="exact"/>
              <w:ind w:left="343" w:right="361"/>
              <w:jc w:val="center"/>
            </w:pPr>
            <w:r>
              <w:rPr>
                <w:spacing w:val="-2"/>
              </w:rPr>
              <w:t>24.2%</w:t>
            </w:r>
          </w:p>
        </w:tc>
        <w:tc>
          <w:tcPr>
            <w:tcW w:w="1404" w:type="dxa"/>
          </w:tcPr>
          <w:p w14:paraId="05A043DC" w14:textId="77777777" w:rsidR="00BF5E08" w:rsidRDefault="00BF5E08" w:rsidP="007473CD">
            <w:pPr>
              <w:pStyle w:val="TableParagraph"/>
              <w:spacing w:before="2" w:line="246" w:lineRule="exact"/>
              <w:ind w:left="355" w:right="394"/>
              <w:jc w:val="center"/>
            </w:pPr>
            <w:r>
              <w:rPr>
                <w:spacing w:val="-4"/>
                <w:w w:val="95"/>
              </w:rPr>
              <w:t>7.4%</w:t>
            </w:r>
          </w:p>
        </w:tc>
      </w:tr>
      <w:tr w:rsidR="00BF5E08" w14:paraId="041A0128" w14:textId="77777777" w:rsidTr="007473CD">
        <w:trPr>
          <w:trHeight w:val="537"/>
        </w:trPr>
        <w:tc>
          <w:tcPr>
            <w:tcW w:w="2289" w:type="dxa"/>
            <w:shd w:val="clear" w:color="auto" w:fill="D9D9D9"/>
          </w:tcPr>
          <w:p w14:paraId="7DB3D9F4" w14:textId="77777777" w:rsidR="00BF5E08" w:rsidRDefault="00BF5E08" w:rsidP="007473CD">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77BD5C66" w14:textId="77777777" w:rsidR="00BF5E08" w:rsidRDefault="00BF5E08" w:rsidP="007473CD">
            <w:pPr>
              <w:pStyle w:val="TableParagraph"/>
              <w:spacing w:before="16" w:line="246" w:lineRule="exact"/>
              <w:ind w:left="107"/>
              <w:rPr>
                <w:b/>
              </w:rPr>
            </w:pPr>
            <w:r>
              <w:rPr>
                <w:b/>
                <w:spacing w:val="-2"/>
                <w:w w:val="95"/>
              </w:rPr>
              <w:t>undisclosed</w:t>
            </w:r>
          </w:p>
        </w:tc>
        <w:tc>
          <w:tcPr>
            <w:tcW w:w="1366" w:type="dxa"/>
            <w:shd w:val="clear" w:color="auto" w:fill="D9D9D9"/>
          </w:tcPr>
          <w:p w14:paraId="368EB183" w14:textId="77777777" w:rsidR="00BF5E08" w:rsidRDefault="00BF5E08" w:rsidP="007473CD">
            <w:pPr>
              <w:pStyle w:val="TableParagraph"/>
              <w:spacing w:before="2" w:line="240" w:lineRule="auto"/>
              <w:ind w:left="429" w:right="492"/>
              <w:jc w:val="center"/>
            </w:pPr>
            <w:r>
              <w:rPr>
                <w:spacing w:val="-5"/>
                <w:w w:val="95"/>
              </w:rPr>
              <w:t>0%</w:t>
            </w:r>
          </w:p>
        </w:tc>
        <w:tc>
          <w:tcPr>
            <w:tcW w:w="1423" w:type="dxa"/>
            <w:shd w:val="clear" w:color="auto" w:fill="D9D9D9"/>
          </w:tcPr>
          <w:p w14:paraId="1B3CBD31" w14:textId="77777777" w:rsidR="00BF5E08" w:rsidRDefault="00BF5E08" w:rsidP="007473CD">
            <w:pPr>
              <w:pStyle w:val="TableParagraph"/>
              <w:spacing w:before="2" w:line="240" w:lineRule="auto"/>
              <w:ind w:left="143" w:right="138"/>
              <w:jc w:val="center"/>
            </w:pPr>
            <w:r>
              <w:rPr>
                <w:spacing w:val="-2"/>
              </w:rPr>
              <w:t>33.3%</w:t>
            </w:r>
          </w:p>
        </w:tc>
        <w:tc>
          <w:tcPr>
            <w:tcW w:w="1380" w:type="dxa"/>
            <w:shd w:val="clear" w:color="auto" w:fill="D9D9D9"/>
          </w:tcPr>
          <w:p w14:paraId="0432C909" w14:textId="77777777" w:rsidR="00BF5E08" w:rsidRDefault="00BF5E08" w:rsidP="007473CD">
            <w:pPr>
              <w:pStyle w:val="TableParagraph"/>
              <w:spacing w:before="2" w:line="240" w:lineRule="auto"/>
              <w:ind w:right="398"/>
              <w:jc w:val="right"/>
            </w:pPr>
            <w:r>
              <w:rPr>
                <w:spacing w:val="-2"/>
              </w:rPr>
              <w:t>33.3%</w:t>
            </w:r>
          </w:p>
        </w:tc>
        <w:tc>
          <w:tcPr>
            <w:tcW w:w="1359" w:type="dxa"/>
            <w:shd w:val="clear" w:color="auto" w:fill="D9D9D9"/>
          </w:tcPr>
          <w:p w14:paraId="2B5715A5" w14:textId="77777777" w:rsidR="00BF5E08" w:rsidRDefault="00BF5E08" w:rsidP="007473CD">
            <w:pPr>
              <w:pStyle w:val="TableParagraph"/>
              <w:spacing w:before="2" w:line="240" w:lineRule="auto"/>
              <w:ind w:left="343" w:right="361"/>
              <w:jc w:val="center"/>
            </w:pPr>
            <w:r>
              <w:rPr>
                <w:spacing w:val="-2"/>
              </w:rPr>
              <w:t>22.2%</w:t>
            </w:r>
          </w:p>
        </w:tc>
        <w:tc>
          <w:tcPr>
            <w:tcW w:w="1404" w:type="dxa"/>
            <w:shd w:val="clear" w:color="auto" w:fill="D9D9D9"/>
          </w:tcPr>
          <w:p w14:paraId="46E61755" w14:textId="77777777" w:rsidR="00BF5E08" w:rsidRDefault="00BF5E08" w:rsidP="007473CD">
            <w:pPr>
              <w:pStyle w:val="TableParagraph"/>
              <w:spacing w:before="2" w:line="240" w:lineRule="auto"/>
              <w:ind w:left="355" w:right="394"/>
              <w:jc w:val="center"/>
            </w:pPr>
            <w:r>
              <w:rPr>
                <w:spacing w:val="-4"/>
              </w:rPr>
              <w:t>1.1%</w:t>
            </w:r>
          </w:p>
        </w:tc>
      </w:tr>
      <w:tr w:rsidR="00BF5E08" w14:paraId="72E6C706" w14:textId="77777777" w:rsidTr="007473CD">
        <w:trPr>
          <w:trHeight w:val="268"/>
        </w:trPr>
        <w:tc>
          <w:tcPr>
            <w:tcW w:w="2289" w:type="dxa"/>
          </w:tcPr>
          <w:p w14:paraId="74AB16DF" w14:textId="77777777" w:rsidR="00BF5E08" w:rsidRDefault="00BF5E08" w:rsidP="007473CD">
            <w:pPr>
              <w:pStyle w:val="TableParagraph"/>
              <w:spacing w:before="2" w:line="246" w:lineRule="exact"/>
              <w:ind w:left="107"/>
              <w:rPr>
                <w:b/>
              </w:rPr>
            </w:pPr>
            <w:r>
              <w:rPr>
                <w:b/>
                <w:spacing w:val="-2"/>
                <w:w w:val="95"/>
              </w:rPr>
              <w:t>Irish</w:t>
            </w:r>
          </w:p>
        </w:tc>
        <w:tc>
          <w:tcPr>
            <w:tcW w:w="1366" w:type="dxa"/>
          </w:tcPr>
          <w:p w14:paraId="629963D1" w14:textId="77777777" w:rsidR="00BF5E08" w:rsidRDefault="00BF5E08" w:rsidP="007473CD">
            <w:pPr>
              <w:pStyle w:val="TableParagraph"/>
              <w:spacing w:before="2" w:line="246" w:lineRule="exact"/>
              <w:ind w:left="375"/>
            </w:pPr>
            <w:r>
              <w:rPr>
                <w:spacing w:val="-2"/>
              </w:rPr>
              <w:t>15.8%</w:t>
            </w:r>
          </w:p>
        </w:tc>
        <w:tc>
          <w:tcPr>
            <w:tcW w:w="1423" w:type="dxa"/>
          </w:tcPr>
          <w:p w14:paraId="31973E0A" w14:textId="77777777" w:rsidR="00BF5E08" w:rsidRDefault="00BF5E08" w:rsidP="007473CD">
            <w:pPr>
              <w:pStyle w:val="TableParagraph"/>
              <w:spacing w:before="2" w:line="246" w:lineRule="exact"/>
              <w:ind w:left="143" w:right="138"/>
              <w:jc w:val="center"/>
            </w:pPr>
            <w:r>
              <w:rPr>
                <w:spacing w:val="-5"/>
                <w:w w:val="95"/>
              </w:rPr>
              <w:t>21%</w:t>
            </w:r>
          </w:p>
        </w:tc>
        <w:tc>
          <w:tcPr>
            <w:tcW w:w="1380" w:type="dxa"/>
          </w:tcPr>
          <w:p w14:paraId="1233DBCE" w14:textId="77777777" w:rsidR="00BF5E08" w:rsidRDefault="00BF5E08" w:rsidP="007473CD">
            <w:pPr>
              <w:pStyle w:val="TableParagraph"/>
              <w:spacing w:before="2" w:line="246" w:lineRule="exact"/>
              <w:ind w:right="398"/>
              <w:jc w:val="right"/>
            </w:pPr>
            <w:r>
              <w:rPr>
                <w:spacing w:val="-2"/>
              </w:rPr>
              <w:t>40.2%</w:t>
            </w:r>
          </w:p>
        </w:tc>
        <w:tc>
          <w:tcPr>
            <w:tcW w:w="1359" w:type="dxa"/>
          </w:tcPr>
          <w:p w14:paraId="6A841CF7" w14:textId="77777777" w:rsidR="00BF5E08" w:rsidRDefault="00BF5E08" w:rsidP="007473CD">
            <w:pPr>
              <w:pStyle w:val="TableParagraph"/>
              <w:spacing w:before="2" w:line="246" w:lineRule="exact"/>
              <w:ind w:left="343" w:right="361"/>
              <w:jc w:val="center"/>
            </w:pPr>
            <w:r>
              <w:rPr>
                <w:spacing w:val="-5"/>
                <w:w w:val="95"/>
              </w:rPr>
              <w:t>18%</w:t>
            </w:r>
          </w:p>
        </w:tc>
        <w:tc>
          <w:tcPr>
            <w:tcW w:w="1404" w:type="dxa"/>
          </w:tcPr>
          <w:p w14:paraId="6958133C" w14:textId="77777777" w:rsidR="00BF5E08" w:rsidRDefault="00BF5E08" w:rsidP="007473CD">
            <w:pPr>
              <w:pStyle w:val="TableParagraph"/>
              <w:spacing w:before="2" w:line="246" w:lineRule="exact"/>
              <w:ind w:left="355" w:right="394"/>
              <w:jc w:val="center"/>
            </w:pPr>
            <w:r>
              <w:rPr>
                <w:spacing w:val="-4"/>
                <w:w w:val="95"/>
              </w:rPr>
              <w:t>5.1%</w:t>
            </w:r>
          </w:p>
        </w:tc>
      </w:tr>
      <w:tr w:rsidR="00BF5E08" w14:paraId="047B3A9B" w14:textId="77777777" w:rsidTr="007473CD">
        <w:trPr>
          <w:trHeight w:val="535"/>
        </w:trPr>
        <w:tc>
          <w:tcPr>
            <w:tcW w:w="2289" w:type="dxa"/>
            <w:shd w:val="clear" w:color="auto" w:fill="D9D9D9"/>
          </w:tcPr>
          <w:p w14:paraId="1A6E3668" w14:textId="77777777" w:rsidR="00BF5E08" w:rsidRDefault="00BF5E08" w:rsidP="007473CD">
            <w:pPr>
              <w:pStyle w:val="TableParagraph"/>
              <w:spacing w:before="2" w:line="240" w:lineRule="auto"/>
              <w:ind w:left="107"/>
              <w:rPr>
                <w:b/>
              </w:rPr>
            </w:pPr>
            <w:r>
              <w:rPr>
                <w:b/>
                <w:spacing w:val="-2"/>
                <w:w w:val="90"/>
              </w:rPr>
              <w:t>Any</w:t>
            </w:r>
            <w:r>
              <w:rPr>
                <w:rFonts w:ascii="Times New Roman"/>
                <w:spacing w:val="-8"/>
              </w:rPr>
              <w:t xml:space="preserve"> </w:t>
            </w:r>
            <w:r>
              <w:rPr>
                <w:b/>
                <w:spacing w:val="-2"/>
                <w:w w:val="90"/>
              </w:rPr>
              <w:t>other</w:t>
            </w:r>
            <w:r>
              <w:rPr>
                <w:rFonts w:ascii="Times New Roman"/>
                <w:spacing w:val="-7"/>
              </w:rPr>
              <w:t xml:space="preserve"> </w:t>
            </w:r>
            <w:r>
              <w:rPr>
                <w:b/>
                <w:spacing w:val="-2"/>
                <w:w w:val="90"/>
              </w:rPr>
              <w:t>White</w:t>
            </w:r>
          </w:p>
          <w:p w14:paraId="1129E5C3" w14:textId="77777777" w:rsidR="00BF5E08" w:rsidRDefault="00BF5E08" w:rsidP="007473CD">
            <w:pPr>
              <w:pStyle w:val="TableParagraph"/>
              <w:spacing w:before="14" w:line="246" w:lineRule="exact"/>
              <w:ind w:left="107"/>
              <w:rPr>
                <w:b/>
              </w:rPr>
            </w:pPr>
            <w:r>
              <w:rPr>
                <w:b/>
                <w:spacing w:val="-2"/>
                <w:w w:val="95"/>
              </w:rPr>
              <w:t>background</w:t>
            </w:r>
          </w:p>
        </w:tc>
        <w:tc>
          <w:tcPr>
            <w:tcW w:w="1366" w:type="dxa"/>
            <w:shd w:val="clear" w:color="auto" w:fill="D9D9D9"/>
          </w:tcPr>
          <w:p w14:paraId="0F60233D" w14:textId="77777777" w:rsidR="00BF5E08" w:rsidRDefault="00BF5E08" w:rsidP="007473CD">
            <w:pPr>
              <w:pStyle w:val="TableParagraph"/>
              <w:spacing w:before="2" w:line="240" w:lineRule="auto"/>
              <w:ind w:left="375"/>
            </w:pPr>
            <w:r>
              <w:rPr>
                <w:spacing w:val="-2"/>
              </w:rPr>
              <w:t>18.2%</w:t>
            </w:r>
          </w:p>
        </w:tc>
        <w:tc>
          <w:tcPr>
            <w:tcW w:w="1423" w:type="dxa"/>
            <w:shd w:val="clear" w:color="auto" w:fill="D9D9D9"/>
          </w:tcPr>
          <w:p w14:paraId="763493E1" w14:textId="77777777" w:rsidR="00BF5E08" w:rsidRDefault="00BF5E08" w:rsidP="007473CD">
            <w:pPr>
              <w:pStyle w:val="TableParagraph"/>
              <w:spacing w:before="2" w:line="240" w:lineRule="auto"/>
              <w:ind w:left="143" w:right="138"/>
              <w:jc w:val="center"/>
            </w:pPr>
            <w:r>
              <w:rPr>
                <w:spacing w:val="-2"/>
              </w:rPr>
              <w:t>23.8%</w:t>
            </w:r>
          </w:p>
        </w:tc>
        <w:tc>
          <w:tcPr>
            <w:tcW w:w="1380" w:type="dxa"/>
            <w:shd w:val="clear" w:color="auto" w:fill="D9D9D9"/>
          </w:tcPr>
          <w:p w14:paraId="5A1A0BD5" w14:textId="77777777" w:rsidR="00BF5E08" w:rsidRDefault="00BF5E08" w:rsidP="007473CD">
            <w:pPr>
              <w:pStyle w:val="TableParagraph"/>
              <w:spacing w:before="2" w:line="240" w:lineRule="auto"/>
              <w:ind w:left="483" w:right="453"/>
              <w:jc w:val="center"/>
            </w:pPr>
            <w:r>
              <w:rPr>
                <w:spacing w:val="-5"/>
                <w:w w:val="95"/>
              </w:rPr>
              <w:t>32%</w:t>
            </w:r>
          </w:p>
        </w:tc>
        <w:tc>
          <w:tcPr>
            <w:tcW w:w="1359" w:type="dxa"/>
            <w:shd w:val="clear" w:color="auto" w:fill="D9D9D9"/>
          </w:tcPr>
          <w:p w14:paraId="3444D634" w14:textId="77777777" w:rsidR="00BF5E08" w:rsidRDefault="00BF5E08" w:rsidP="007473CD">
            <w:pPr>
              <w:pStyle w:val="TableParagraph"/>
              <w:spacing w:before="2" w:line="240" w:lineRule="auto"/>
              <w:ind w:left="343" w:right="361"/>
              <w:jc w:val="center"/>
            </w:pPr>
            <w:r>
              <w:rPr>
                <w:spacing w:val="-2"/>
              </w:rPr>
              <w:t>19.9%</w:t>
            </w:r>
          </w:p>
        </w:tc>
        <w:tc>
          <w:tcPr>
            <w:tcW w:w="1404" w:type="dxa"/>
            <w:shd w:val="clear" w:color="auto" w:fill="D9D9D9"/>
          </w:tcPr>
          <w:p w14:paraId="4FDA4AFA" w14:textId="77777777" w:rsidR="00BF5E08" w:rsidRDefault="00BF5E08" w:rsidP="007473CD">
            <w:pPr>
              <w:pStyle w:val="TableParagraph"/>
              <w:spacing w:before="2" w:line="240" w:lineRule="auto"/>
              <w:ind w:left="355" w:right="394"/>
              <w:jc w:val="center"/>
            </w:pPr>
            <w:r>
              <w:rPr>
                <w:spacing w:val="-4"/>
                <w:w w:val="95"/>
              </w:rPr>
              <w:t>6.2%</w:t>
            </w:r>
          </w:p>
        </w:tc>
      </w:tr>
      <w:tr w:rsidR="00BF5E08" w14:paraId="36AB161E" w14:textId="77777777" w:rsidTr="007473CD">
        <w:trPr>
          <w:trHeight w:val="263"/>
        </w:trPr>
        <w:tc>
          <w:tcPr>
            <w:tcW w:w="2289" w:type="dxa"/>
          </w:tcPr>
          <w:p w14:paraId="0684015D" w14:textId="77777777" w:rsidR="00BF5E08" w:rsidRDefault="00BF5E08" w:rsidP="007473CD">
            <w:pPr>
              <w:pStyle w:val="TableParagraph"/>
              <w:spacing w:before="2" w:line="242" w:lineRule="exact"/>
              <w:ind w:left="107"/>
              <w:rPr>
                <w:b/>
              </w:rPr>
            </w:pPr>
            <w:r>
              <w:rPr>
                <w:b/>
                <w:spacing w:val="-2"/>
                <w:w w:val="85"/>
              </w:rPr>
              <w:t>Ethnic</w:t>
            </w:r>
            <w:r>
              <w:rPr>
                <w:rFonts w:ascii="Times New Roman"/>
                <w:spacing w:val="-3"/>
              </w:rPr>
              <w:t xml:space="preserve"> </w:t>
            </w:r>
            <w:r>
              <w:rPr>
                <w:b/>
                <w:spacing w:val="-2"/>
              </w:rPr>
              <w:t>Minority</w:t>
            </w:r>
          </w:p>
        </w:tc>
        <w:tc>
          <w:tcPr>
            <w:tcW w:w="1366" w:type="dxa"/>
          </w:tcPr>
          <w:p w14:paraId="1134F0FB" w14:textId="77777777" w:rsidR="00BF5E08" w:rsidRDefault="00BF5E08" w:rsidP="007473CD">
            <w:pPr>
              <w:pStyle w:val="TableParagraph"/>
              <w:spacing w:before="2" w:line="242" w:lineRule="exact"/>
              <w:ind w:left="429" w:right="493"/>
              <w:jc w:val="center"/>
            </w:pPr>
            <w:r>
              <w:rPr>
                <w:spacing w:val="-5"/>
                <w:w w:val="95"/>
              </w:rPr>
              <w:t>13%</w:t>
            </w:r>
          </w:p>
        </w:tc>
        <w:tc>
          <w:tcPr>
            <w:tcW w:w="1423" w:type="dxa"/>
          </w:tcPr>
          <w:p w14:paraId="370D7665" w14:textId="77777777" w:rsidR="00BF5E08" w:rsidRDefault="00BF5E08" w:rsidP="007473CD">
            <w:pPr>
              <w:pStyle w:val="TableParagraph"/>
              <w:spacing w:before="2" w:line="242" w:lineRule="exact"/>
              <w:ind w:left="143" w:right="138"/>
              <w:jc w:val="center"/>
            </w:pPr>
            <w:r>
              <w:rPr>
                <w:spacing w:val="-2"/>
              </w:rPr>
              <w:t>21.7%</w:t>
            </w:r>
          </w:p>
        </w:tc>
        <w:tc>
          <w:tcPr>
            <w:tcW w:w="1380" w:type="dxa"/>
          </w:tcPr>
          <w:p w14:paraId="1A83D6C9" w14:textId="77777777" w:rsidR="00BF5E08" w:rsidRDefault="00BF5E08" w:rsidP="007473CD">
            <w:pPr>
              <w:pStyle w:val="TableParagraph"/>
              <w:spacing w:before="2" w:line="242" w:lineRule="exact"/>
              <w:ind w:right="398"/>
              <w:jc w:val="right"/>
            </w:pPr>
            <w:r>
              <w:rPr>
                <w:spacing w:val="-2"/>
              </w:rPr>
              <w:t>26.1%</w:t>
            </w:r>
          </w:p>
        </w:tc>
        <w:tc>
          <w:tcPr>
            <w:tcW w:w="1359" w:type="dxa"/>
          </w:tcPr>
          <w:p w14:paraId="4ED3AB8B" w14:textId="77777777" w:rsidR="00BF5E08" w:rsidRDefault="00BF5E08" w:rsidP="007473CD">
            <w:pPr>
              <w:pStyle w:val="TableParagraph"/>
              <w:spacing w:before="2" w:line="242" w:lineRule="exact"/>
              <w:ind w:left="343" w:right="361"/>
              <w:jc w:val="center"/>
            </w:pPr>
            <w:r>
              <w:rPr>
                <w:spacing w:val="-2"/>
              </w:rPr>
              <w:t>27.5%</w:t>
            </w:r>
          </w:p>
        </w:tc>
        <w:tc>
          <w:tcPr>
            <w:tcW w:w="1404" w:type="dxa"/>
          </w:tcPr>
          <w:p w14:paraId="2968DB20" w14:textId="77777777" w:rsidR="00BF5E08" w:rsidRDefault="00BF5E08" w:rsidP="007473CD">
            <w:pPr>
              <w:pStyle w:val="TableParagraph"/>
              <w:spacing w:before="2" w:line="242" w:lineRule="exact"/>
              <w:ind w:left="355" w:right="394"/>
              <w:jc w:val="center"/>
            </w:pPr>
            <w:r>
              <w:rPr>
                <w:spacing w:val="-2"/>
              </w:rPr>
              <w:t>11.6%</w:t>
            </w:r>
          </w:p>
        </w:tc>
      </w:tr>
    </w:tbl>
    <w:p w14:paraId="5C7C5F47" w14:textId="77777777" w:rsidR="00BF5E08" w:rsidRDefault="00BF5E08" w:rsidP="00BF5E08">
      <w:pPr>
        <w:spacing w:line="242" w:lineRule="exact"/>
        <w:jc w:val="center"/>
        <w:sectPr w:rsidR="00BF5E08">
          <w:pgSz w:w="11900" w:h="16850"/>
          <w:pgMar w:top="1060" w:right="1040" w:bottom="940" w:left="580" w:header="1" w:footer="753" w:gutter="0"/>
          <w:cols w:space="720"/>
        </w:sectPr>
      </w:pPr>
    </w:p>
    <w:p w14:paraId="2A601397" w14:textId="77777777" w:rsidR="00BF5E08" w:rsidRDefault="00BF5E08" w:rsidP="00BF5E08">
      <w:pPr>
        <w:pStyle w:val="BodyText"/>
        <w:rPr>
          <w:b/>
          <w:sz w:val="20"/>
        </w:rPr>
      </w:pPr>
    </w:p>
    <w:p w14:paraId="42DC57CE" w14:textId="77777777" w:rsidR="00BF5E08" w:rsidRDefault="00BF5E08" w:rsidP="00BF5E08">
      <w:pPr>
        <w:pStyle w:val="BodyText"/>
        <w:rPr>
          <w:b/>
          <w:sz w:val="20"/>
        </w:rPr>
      </w:pPr>
    </w:p>
    <w:p w14:paraId="1A214C69" w14:textId="77777777" w:rsidR="00BF5E08" w:rsidRDefault="00BF5E08" w:rsidP="00BF5E08">
      <w:pPr>
        <w:pStyle w:val="BodyText"/>
        <w:rPr>
          <w:b/>
          <w:sz w:val="20"/>
        </w:rPr>
      </w:pPr>
    </w:p>
    <w:p w14:paraId="0A7D1211" w14:textId="77777777" w:rsidR="00BF5E08" w:rsidRDefault="00BF5E08" w:rsidP="00BF5E08">
      <w:pPr>
        <w:pStyle w:val="BodyText"/>
        <w:spacing w:before="10"/>
        <w:rPr>
          <w:b/>
          <w:sz w:val="12"/>
        </w:rPr>
      </w:pPr>
    </w:p>
    <w:tbl>
      <w:tblPr>
        <w:tblW w:w="0" w:type="auto"/>
        <w:tblInd w:w="867" w:type="dxa"/>
        <w:tblLayout w:type="fixed"/>
        <w:tblCellMar>
          <w:left w:w="0" w:type="dxa"/>
          <w:right w:w="0" w:type="dxa"/>
        </w:tblCellMar>
        <w:tblLook w:val="01E0" w:firstRow="1" w:lastRow="1" w:firstColumn="1" w:lastColumn="1" w:noHBand="0" w:noVBand="0"/>
      </w:tblPr>
      <w:tblGrid>
        <w:gridCol w:w="2351"/>
        <w:gridCol w:w="1304"/>
        <w:gridCol w:w="1423"/>
        <w:gridCol w:w="1380"/>
        <w:gridCol w:w="1359"/>
        <w:gridCol w:w="1404"/>
      </w:tblGrid>
      <w:tr w:rsidR="00BF5E08" w14:paraId="512D2134" w14:textId="77777777" w:rsidTr="007473CD">
        <w:trPr>
          <w:trHeight w:val="268"/>
        </w:trPr>
        <w:tc>
          <w:tcPr>
            <w:tcW w:w="2351" w:type="dxa"/>
            <w:shd w:val="clear" w:color="auto" w:fill="D9D9D9"/>
          </w:tcPr>
          <w:p w14:paraId="7B2AD94F" w14:textId="77777777" w:rsidR="00BF5E08" w:rsidRDefault="00BF5E08" w:rsidP="007473CD">
            <w:pPr>
              <w:pStyle w:val="TableParagraph"/>
              <w:spacing w:before="2" w:line="246" w:lineRule="exact"/>
              <w:ind w:left="107"/>
              <w:rPr>
                <w:b/>
              </w:rPr>
            </w:pPr>
            <w:r>
              <w:rPr>
                <w:b/>
                <w:w w:val="85"/>
              </w:rPr>
              <w:t>Ethnicity</w:t>
            </w:r>
            <w:r>
              <w:rPr>
                <w:rFonts w:ascii="Times New Roman"/>
                <w:spacing w:val="-2"/>
              </w:rPr>
              <w:t xml:space="preserve"> </w:t>
            </w:r>
            <w:r>
              <w:rPr>
                <w:b/>
                <w:spacing w:val="-2"/>
                <w:w w:val="90"/>
              </w:rPr>
              <w:t>undisclosed</w:t>
            </w:r>
          </w:p>
        </w:tc>
        <w:tc>
          <w:tcPr>
            <w:tcW w:w="1304" w:type="dxa"/>
            <w:shd w:val="clear" w:color="auto" w:fill="D9D9D9"/>
          </w:tcPr>
          <w:p w14:paraId="35DFA250" w14:textId="77777777" w:rsidR="00BF5E08" w:rsidRDefault="00BF5E08" w:rsidP="007473CD">
            <w:pPr>
              <w:pStyle w:val="TableParagraph"/>
              <w:spacing w:before="2" w:line="246" w:lineRule="exact"/>
              <w:ind w:left="368"/>
            </w:pPr>
            <w:r>
              <w:rPr>
                <w:spacing w:val="-4"/>
                <w:w w:val="95"/>
              </w:rPr>
              <w:t>9.1%</w:t>
            </w:r>
          </w:p>
        </w:tc>
        <w:tc>
          <w:tcPr>
            <w:tcW w:w="1423" w:type="dxa"/>
            <w:shd w:val="clear" w:color="auto" w:fill="D9D9D9"/>
          </w:tcPr>
          <w:p w14:paraId="5F629F38" w14:textId="77777777" w:rsidR="00BF5E08" w:rsidRDefault="00BF5E08" w:rsidP="007473CD">
            <w:pPr>
              <w:pStyle w:val="TableParagraph"/>
              <w:spacing w:before="2" w:line="246" w:lineRule="exact"/>
              <w:ind w:left="143" w:right="138"/>
              <w:jc w:val="center"/>
            </w:pPr>
            <w:r>
              <w:rPr>
                <w:spacing w:val="-5"/>
                <w:w w:val="95"/>
              </w:rPr>
              <w:t>20%</w:t>
            </w:r>
          </w:p>
        </w:tc>
        <w:tc>
          <w:tcPr>
            <w:tcW w:w="1380" w:type="dxa"/>
            <w:shd w:val="clear" w:color="auto" w:fill="D9D9D9"/>
          </w:tcPr>
          <w:p w14:paraId="6582FE1C" w14:textId="77777777" w:rsidR="00BF5E08" w:rsidRDefault="00BF5E08" w:rsidP="007473CD">
            <w:pPr>
              <w:pStyle w:val="TableParagraph"/>
              <w:spacing w:before="2" w:line="246" w:lineRule="exact"/>
              <w:ind w:left="430"/>
            </w:pPr>
            <w:r>
              <w:rPr>
                <w:spacing w:val="-2"/>
              </w:rPr>
              <w:t>34.5%</w:t>
            </w:r>
          </w:p>
        </w:tc>
        <w:tc>
          <w:tcPr>
            <w:tcW w:w="1359" w:type="dxa"/>
            <w:shd w:val="clear" w:color="auto" w:fill="D9D9D9"/>
          </w:tcPr>
          <w:p w14:paraId="6D5B5F0C" w14:textId="77777777" w:rsidR="00BF5E08" w:rsidRDefault="00BF5E08" w:rsidP="007473CD">
            <w:pPr>
              <w:pStyle w:val="TableParagraph"/>
              <w:spacing w:before="2" w:line="246" w:lineRule="exact"/>
              <w:ind w:left="343" w:right="361"/>
              <w:jc w:val="center"/>
            </w:pPr>
            <w:r>
              <w:rPr>
                <w:spacing w:val="-2"/>
              </w:rPr>
              <w:t>18.2%</w:t>
            </w:r>
          </w:p>
        </w:tc>
        <w:tc>
          <w:tcPr>
            <w:tcW w:w="1404" w:type="dxa"/>
            <w:shd w:val="clear" w:color="auto" w:fill="D9D9D9"/>
          </w:tcPr>
          <w:p w14:paraId="655A3842" w14:textId="77777777" w:rsidR="00BF5E08" w:rsidRDefault="00BF5E08" w:rsidP="007473CD">
            <w:pPr>
              <w:pStyle w:val="TableParagraph"/>
              <w:spacing w:before="2" w:line="246" w:lineRule="exact"/>
              <w:ind w:left="355" w:right="394"/>
              <w:jc w:val="center"/>
            </w:pPr>
            <w:r>
              <w:rPr>
                <w:spacing w:val="-2"/>
              </w:rPr>
              <w:t>18.2%</w:t>
            </w:r>
          </w:p>
        </w:tc>
      </w:tr>
      <w:tr w:rsidR="00BF5E08" w14:paraId="5F2D22DD" w14:textId="77777777" w:rsidTr="007473CD">
        <w:trPr>
          <w:trHeight w:val="268"/>
        </w:trPr>
        <w:tc>
          <w:tcPr>
            <w:tcW w:w="2351" w:type="dxa"/>
          </w:tcPr>
          <w:p w14:paraId="4B5FB0F1" w14:textId="77777777" w:rsidR="00BF5E08" w:rsidRDefault="00BF5E08" w:rsidP="007473CD">
            <w:pPr>
              <w:pStyle w:val="TableParagraph"/>
              <w:spacing w:before="2" w:line="246" w:lineRule="exact"/>
              <w:ind w:left="107"/>
              <w:rPr>
                <w:b/>
              </w:rPr>
            </w:pPr>
            <w:r>
              <w:rPr>
                <w:b/>
                <w:spacing w:val="-2"/>
              </w:rPr>
              <w:t>Disability</w:t>
            </w:r>
          </w:p>
        </w:tc>
        <w:tc>
          <w:tcPr>
            <w:tcW w:w="1304" w:type="dxa"/>
          </w:tcPr>
          <w:p w14:paraId="3113DA5B" w14:textId="77777777" w:rsidR="00BF5E08" w:rsidRDefault="00BF5E08" w:rsidP="007473CD">
            <w:pPr>
              <w:pStyle w:val="TableParagraph"/>
              <w:spacing w:before="2" w:line="246" w:lineRule="exact"/>
              <w:ind w:left="313"/>
            </w:pPr>
            <w:r>
              <w:rPr>
                <w:spacing w:val="-2"/>
              </w:rPr>
              <w:t>14.7%</w:t>
            </w:r>
          </w:p>
        </w:tc>
        <w:tc>
          <w:tcPr>
            <w:tcW w:w="1423" w:type="dxa"/>
          </w:tcPr>
          <w:p w14:paraId="61AC8F80" w14:textId="77777777" w:rsidR="00BF5E08" w:rsidRDefault="00BF5E08" w:rsidP="007473CD">
            <w:pPr>
              <w:pStyle w:val="TableParagraph"/>
              <w:spacing w:before="2" w:line="246" w:lineRule="exact"/>
              <w:ind w:left="143" w:right="138"/>
              <w:jc w:val="center"/>
            </w:pPr>
            <w:r>
              <w:rPr>
                <w:spacing w:val="-2"/>
              </w:rPr>
              <w:t>12.6%</w:t>
            </w:r>
          </w:p>
        </w:tc>
        <w:tc>
          <w:tcPr>
            <w:tcW w:w="1380" w:type="dxa"/>
          </w:tcPr>
          <w:p w14:paraId="340A156A" w14:textId="77777777" w:rsidR="00BF5E08" w:rsidRDefault="00BF5E08" w:rsidP="007473CD">
            <w:pPr>
              <w:pStyle w:val="TableParagraph"/>
              <w:spacing w:before="2" w:line="246" w:lineRule="exact"/>
              <w:ind w:left="430"/>
            </w:pPr>
            <w:r>
              <w:rPr>
                <w:spacing w:val="-2"/>
              </w:rPr>
              <w:t>37.8%</w:t>
            </w:r>
          </w:p>
        </w:tc>
        <w:tc>
          <w:tcPr>
            <w:tcW w:w="1359" w:type="dxa"/>
          </w:tcPr>
          <w:p w14:paraId="01E45D47" w14:textId="77777777" w:rsidR="00BF5E08" w:rsidRDefault="00BF5E08" w:rsidP="007473CD">
            <w:pPr>
              <w:pStyle w:val="TableParagraph"/>
              <w:spacing w:before="2" w:line="246" w:lineRule="exact"/>
              <w:ind w:left="343" w:right="361"/>
              <w:jc w:val="center"/>
            </w:pPr>
            <w:r>
              <w:rPr>
                <w:spacing w:val="-2"/>
              </w:rPr>
              <w:t>27.3%</w:t>
            </w:r>
          </w:p>
        </w:tc>
        <w:tc>
          <w:tcPr>
            <w:tcW w:w="1404" w:type="dxa"/>
          </w:tcPr>
          <w:p w14:paraId="30DB1122" w14:textId="77777777" w:rsidR="00BF5E08" w:rsidRDefault="00BF5E08" w:rsidP="007473CD">
            <w:pPr>
              <w:pStyle w:val="TableParagraph"/>
              <w:spacing w:before="2" w:line="246" w:lineRule="exact"/>
              <w:ind w:left="355" w:right="394"/>
              <w:jc w:val="center"/>
            </w:pPr>
            <w:r>
              <w:rPr>
                <w:spacing w:val="-4"/>
                <w:w w:val="95"/>
              </w:rPr>
              <w:t>7.7%</w:t>
            </w:r>
          </w:p>
        </w:tc>
      </w:tr>
      <w:tr w:rsidR="00BF5E08" w14:paraId="7EA66412" w14:textId="77777777" w:rsidTr="007473CD">
        <w:trPr>
          <w:trHeight w:val="268"/>
        </w:trPr>
        <w:tc>
          <w:tcPr>
            <w:tcW w:w="2351" w:type="dxa"/>
            <w:shd w:val="clear" w:color="auto" w:fill="D9D9D9"/>
          </w:tcPr>
          <w:p w14:paraId="619F5D23" w14:textId="77777777" w:rsidR="00BF5E08" w:rsidRDefault="00BF5E08" w:rsidP="007473CD">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04" w:type="dxa"/>
            <w:shd w:val="clear" w:color="auto" w:fill="D9D9D9"/>
          </w:tcPr>
          <w:p w14:paraId="39C4F449" w14:textId="77777777" w:rsidR="00BF5E08" w:rsidRDefault="00BF5E08" w:rsidP="007473CD">
            <w:pPr>
              <w:pStyle w:val="TableParagraph"/>
              <w:spacing w:before="2" w:line="246" w:lineRule="exact"/>
              <w:ind w:left="313"/>
            </w:pPr>
            <w:r>
              <w:rPr>
                <w:spacing w:val="-2"/>
              </w:rPr>
              <w:t>16.5%</w:t>
            </w:r>
          </w:p>
        </w:tc>
        <w:tc>
          <w:tcPr>
            <w:tcW w:w="1423" w:type="dxa"/>
            <w:shd w:val="clear" w:color="auto" w:fill="D9D9D9"/>
          </w:tcPr>
          <w:p w14:paraId="53DC75ED" w14:textId="77777777" w:rsidR="00BF5E08" w:rsidRDefault="00BF5E08" w:rsidP="007473CD">
            <w:pPr>
              <w:pStyle w:val="TableParagraph"/>
              <w:spacing w:before="2" w:line="246" w:lineRule="exact"/>
              <w:ind w:left="143" w:right="138"/>
              <w:jc w:val="center"/>
            </w:pPr>
            <w:r>
              <w:rPr>
                <w:spacing w:val="-2"/>
              </w:rPr>
              <w:t>21.5%</w:t>
            </w:r>
          </w:p>
        </w:tc>
        <w:tc>
          <w:tcPr>
            <w:tcW w:w="1380" w:type="dxa"/>
            <w:shd w:val="clear" w:color="auto" w:fill="D9D9D9"/>
          </w:tcPr>
          <w:p w14:paraId="4BA4E408" w14:textId="77777777" w:rsidR="00BF5E08" w:rsidRDefault="00BF5E08" w:rsidP="007473CD">
            <w:pPr>
              <w:pStyle w:val="TableParagraph"/>
              <w:spacing w:before="2" w:line="246" w:lineRule="exact"/>
              <w:ind w:left="430"/>
            </w:pPr>
            <w:r>
              <w:rPr>
                <w:spacing w:val="-2"/>
              </w:rPr>
              <w:t>39.3%</w:t>
            </w:r>
          </w:p>
        </w:tc>
        <w:tc>
          <w:tcPr>
            <w:tcW w:w="1359" w:type="dxa"/>
            <w:shd w:val="clear" w:color="auto" w:fill="D9D9D9"/>
          </w:tcPr>
          <w:p w14:paraId="0FCCE612" w14:textId="77777777" w:rsidR="00BF5E08" w:rsidRDefault="00BF5E08" w:rsidP="007473CD">
            <w:pPr>
              <w:pStyle w:val="TableParagraph"/>
              <w:spacing w:before="2" w:line="246" w:lineRule="exact"/>
              <w:ind w:left="343" w:right="361"/>
              <w:jc w:val="center"/>
            </w:pPr>
            <w:r>
              <w:rPr>
                <w:spacing w:val="-2"/>
              </w:rPr>
              <w:t>17.4%</w:t>
            </w:r>
          </w:p>
        </w:tc>
        <w:tc>
          <w:tcPr>
            <w:tcW w:w="1404" w:type="dxa"/>
            <w:shd w:val="clear" w:color="auto" w:fill="D9D9D9"/>
          </w:tcPr>
          <w:p w14:paraId="42A2E7E0" w14:textId="77777777" w:rsidR="00BF5E08" w:rsidRDefault="00BF5E08" w:rsidP="007473CD">
            <w:pPr>
              <w:pStyle w:val="TableParagraph"/>
              <w:spacing w:before="2" w:line="246" w:lineRule="exact"/>
              <w:ind w:left="355" w:right="394"/>
              <w:jc w:val="center"/>
            </w:pPr>
            <w:r>
              <w:rPr>
                <w:spacing w:val="-4"/>
                <w:w w:val="95"/>
              </w:rPr>
              <w:t>5.2%</w:t>
            </w:r>
          </w:p>
        </w:tc>
      </w:tr>
      <w:tr w:rsidR="00BF5E08" w14:paraId="4750D78F" w14:textId="77777777" w:rsidTr="007473CD">
        <w:trPr>
          <w:trHeight w:val="268"/>
        </w:trPr>
        <w:tc>
          <w:tcPr>
            <w:tcW w:w="2351" w:type="dxa"/>
            <w:shd w:val="clear" w:color="auto" w:fill="009898"/>
          </w:tcPr>
          <w:p w14:paraId="505A15BA"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2B005EE8" w14:textId="77777777" w:rsidR="00BF5E08" w:rsidRDefault="00BF5E08" w:rsidP="007473CD">
            <w:pPr>
              <w:pStyle w:val="TableParagraph"/>
              <w:spacing w:before="2" w:line="246" w:lineRule="exact"/>
              <w:ind w:right="63"/>
              <w:jc w:val="right"/>
              <w:rPr>
                <w:b/>
              </w:rPr>
            </w:pPr>
            <w:r>
              <w:rPr>
                <w:b/>
                <w:color w:val="FFFFFF"/>
                <w:w w:val="96"/>
              </w:rPr>
              <w:t>I</w:t>
            </w:r>
          </w:p>
        </w:tc>
        <w:tc>
          <w:tcPr>
            <w:tcW w:w="2803" w:type="dxa"/>
            <w:gridSpan w:val="2"/>
            <w:shd w:val="clear" w:color="auto" w:fill="009898"/>
          </w:tcPr>
          <w:p w14:paraId="4845B80E" w14:textId="77777777" w:rsidR="00BF5E08" w:rsidRDefault="00BF5E08" w:rsidP="007473CD">
            <w:pPr>
              <w:pStyle w:val="TableParagraph"/>
              <w:spacing w:before="2" w:line="246" w:lineRule="exact"/>
              <w:ind w:left="-15"/>
              <w:rPr>
                <w:b/>
              </w:rPr>
            </w:pPr>
            <w:r>
              <w:rPr>
                <w:b/>
                <w:color w:val="FFFFFF"/>
                <w:w w:val="90"/>
              </w:rPr>
              <w:t>felt</w:t>
            </w:r>
            <w:r>
              <w:rPr>
                <w:rFonts w:ascii="Times New Roman"/>
                <w:color w:val="FFFFFF"/>
                <w:spacing w:val="-7"/>
                <w:w w:val="90"/>
              </w:rPr>
              <w:t xml:space="preserve"> </w:t>
            </w:r>
            <w:r>
              <w:rPr>
                <w:b/>
                <w:color w:val="FFFFFF"/>
                <w:w w:val="90"/>
              </w:rPr>
              <w:t>tense</w:t>
            </w:r>
            <w:r>
              <w:rPr>
                <w:rFonts w:ascii="Times New Roman"/>
                <w:color w:val="FFFFFF"/>
                <w:spacing w:val="-6"/>
                <w:w w:val="90"/>
              </w:rPr>
              <w:t xml:space="preserve"> </w:t>
            </w:r>
            <w:r>
              <w:rPr>
                <w:b/>
                <w:color w:val="FFFFFF"/>
                <w:w w:val="90"/>
              </w:rPr>
              <w:t>and</w:t>
            </w:r>
            <w:r>
              <w:rPr>
                <w:rFonts w:ascii="Times New Roman"/>
                <w:color w:val="FFFFFF"/>
                <w:spacing w:val="-6"/>
                <w:w w:val="90"/>
              </w:rPr>
              <w:t xml:space="preserve"> </w:t>
            </w:r>
            <w:r>
              <w:rPr>
                <w:b/>
                <w:color w:val="FFFFFF"/>
                <w:spacing w:val="-2"/>
                <w:w w:val="90"/>
              </w:rPr>
              <w:t>nervous</w:t>
            </w:r>
          </w:p>
        </w:tc>
        <w:tc>
          <w:tcPr>
            <w:tcW w:w="1359" w:type="dxa"/>
            <w:shd w:val="clear" w:color="auto" w:fill="009898"/>
          </w:tcPr>
          <w:p w14:paraId="35B2DFC2" w14:textId="77777777" w:rsidR="00BF5E08" w:rsidRDefault="00BF5E08" w:rsidP="007473CD">
            <w:pPr>
              <w:pStyle w:val="TableParagraph"/>
              <w:spacing w:before="0" w:line="240" w:lineRule="auto"/>
              <w:rPr>
                <w:rFonts w:ascii="Times New Roman"/>
                <w:sz w:val="18"/>
              </w:rPr>
            </w:pPr>
          </w:p>
        </w:tc>
        <w:tc>
          <w:tcPr>
            <w:tcW w:w="1404" w:type="dxa"/>
            <w:shd w:val="clear" w:color="auto" w:fill="009898"/>
          </w:tcPr>
          <w:p w14:paraId="2A3ED3D2" w14:textId="77777777" w:rsidR="00BF5E08" w:rsidRDefault="00BF5E08" w:rsidP="007473CD">
            <w:pPr>
              <w:pStyle w:val="TableParagraph"/>
              <w:spacing w:before="0" w:line="240" w:lineRule="auto"/>
              <w:rPr>
                <w:rFonts w:ascii="Times New Roman"/>
                <w:sz w:val="18"/>
              </w:rPr>
            </w:pPr>
          </w:p>
        </w:tc>
      </w:tr>
      <w:tr w:rsidR="00BF5E08" w14:paraId="2E872E90" w14:textId="77777777" w:rsidTr="007473CD">
        <w:trPr>
          <w:trHeight w:val="268"/>
        </w:trPr>
        <w:tc>
          <w:tcPr>
            <w:tcW w:w="2351" w:type="dxa"/>
          </w:tcPr>
          <w:p w14:paraId="036A729A" w14:textId="77777777" w:rsidR="00BF5E08" w:rsidRDefault="00BF5E08" w:rsidP="007473CD">
            <w:pPr>
              <w:pStyle w:val="TableParagraph"/>
              <w:spacing w:before="2" w:line="246" w:lineRule="exact"/>
              <w:ind w:left="107"/>
              <w:rPr>
                <w:b/>
              </w:rPr>
            </w:pPr>
            <w:r>
              <w:rPr>
                <w:b/>
                <w:spacing w:val="-2"/>
              </w:rPr>
              <w:t>Overall</w:t>
            </w:r>
          </w:p>
        </w:tc>
        <w:tc>
          <w:tcPr>
            <w:tcW w:w="1304" w:type="dxa"/>
          </w:tcPr>
          <w:p w14:paraId="25BB35C5" w14:textId="77777777" w:rsidR="00BF5E08" w:rsidRDefault="00BF5E08" w:rsidP="007473CD">
            <w:pPr>
              <w:pStyle w:val="TableParagraph"/>
              <w:spacing w:before="2" w:line="246" w:lineRule="exact"/>
              <w:ind w:left="313"/>
            </w:pPr>
            <w:r>
              <w:rPr>
                <w:spacing w:val="-2"/>
              </w:rPr>
              <w:t>16.5%</w:t>
            </w:r>
          </w:p>
        </w:tc>
        <w:tc>
          <w:tcPr>
            <w:tcW w:w="1423" w:type="dxa"/>
          </w:tcPr>
          <w:p w14:paraId="1A0A8668" w14:textId="77777777" w:rsidR="00BF5E08" w:rsidRDefault="00BF5E08" w:rsidP="007473CD">
            <w:pPr>
              <w:pStyle w:val="TableParagraph"/>
              <w:spacing w:before="2" w:line="246" w:lineRule="exact"/>
              <w:ind w:left="143" w:right="138"/>
              <w:jc w:val="center"/>
            </w:pPr>
            <w:r>
              <w:rPr>
                <w:spacing w:val="-2"/>
              </w:rPr>
              <w:t>18.9%</w:t>
            </w:r>
          </w:p>
        </w:tc>
        <w:tc>
          <w:tcPr>
            <w:tcW w:w="1380" w:type="dxa"/>
          </w:tcPr>
          <w:p w14:paraId="20D31455" w14:textId="77777777" w:rsidR="00BF5E08" w:rsidRDefault="00BF5E08" w:rsidP="007473CD">
            <w:pPr>
              <w:pStyle w:val="TableParagraph"/>
              <w:spacing w:before="2" w:line="246" w:lineRule="exact"/>
              <w:ind w:left="430"/>
            </w:pPr>
            <w:r>
              <w:rPr>
                <w:spacing w:val="-2"/>
              </w:rPr>
              <w:t>33.8%</w:t>
            </w:r>
          </w:p>
        </w:tc>
        <w:tc>
          <w:tcPr>
            <w:tcW w:w="1359" w:type="dxa"/>
          </w:tcPr>
          <w:p w14:paraId="5CBFBE78" w14:textId="77777777" w:rsidR="00BF5E08" w:rsidRDefault="00BF5E08" w:rsidP="007473CD">
            <w:pPr>
              <w:pStyle w:val="TableParagraph"/>
              <w:spacing w:before="2" w:line="246" w:lineRule="exact"/>
              <w:ind w:left="343" w:right="361"/>
              <w:jc w:val="center"/>
            </w:pPr>
            <w:r>
              <w:rPr>
                <w:spacing w:val="-5"/>
                <w:w w:val="95"/>
              </w:rPr>
              <w:t>22%</w:t>
            </w:r>
          </w:p>
        </w:tc>
        <w:tc>
          <w:tcPr>
            <w:tcW w:w="1404" w:type="dxa"/>
          </w:tcPr>
          <w:p w14:paraId="42FAE746" w14:textId="77777777" w:rsidR="00BF5E08" w:rsidRDefault="00BF5E08" w:rsidP="007473CD">
            <w:pPr>
              <w:pStyle w:val="TableParagraph"/>
              <w:spacing w:before="2" w:line="246" w:lineRule="exact"/>
              <w:ind w:left="355" w:right="394"/>
              <w:jc w:val="center"/>
            </w:pPr>
            <w:r>
              <w:rPr>
                <w:spacing w:val="-4"/>
                <w:w w:val="95"/>
              </w:rPr>
              <w:t>8.8%</w:t>
            </w:r>
          </w:p>
        </w:tc>
      </w:tr>
      <w:tr w:rsidR="00BF5E08" w14:paraId="7AE14170" w14:textId="77777777" w:rsidTr="007473CD">
        <w:trPr>
          <w:trHeight w:val="268"/>
        </w:trPr>
        <w:tc>
          <w:tcPr>
            <w:tcW w:w="2351" w:type="dxa"/>
            <w:shd w:val="clear" w:color="auto" w:fill="D9D9D9"/>
          </w:tcPr>
          <w:p w14:paraId="131224C1" w14:textId="77777777" w:rsidR="00BF5E08" w:rsidRDefault="00BF5E08" w:rsidP="007473CD">
            <w:pPr>
              <w:pStyle w:val="TableParagraph"/>
              <w:spacing w:before="2" w:line="246" w:lineRule="exact"/>
              <w:ind w:left="107"/>
              <w:rPr>
                <w:b/>
              </w:rPr>
            </w:pPr>
            <w:r>
              <w:rPr>
                <w:b/>
                <w:spacing w:val="-2"/>
                <w:w w:val="95"/>
              </w:rPr>
              <w:t>Female</w:t>
            </w:r>
            <w:r>
              <w:rPr>
                <w:b/>
                <w:spacing w:val="-2"/>
                <w:w w:val="95"/>
                <w:vertAlign w:val="superscript"/>
              </w:rPr>
              <w:t>a</w:t>
            </w:r>
          </w:p>
        </w:tc>
        <w:tc>
          <w:tcPr>
            <w:tcW w:w="1304" w:type="dxa"/>
            <w:shd w:val="clear" w:color="auto" w:fill="D9D9D9"/>
          </w:tcPr>
          <w:p w14:paraId="3A18BCCE" w14:textId="77777777" w:rsidR="00BF5E08" w:rsidRDefault="00BF5E08" w:rsidP="007473CD">
            <w:pPr>
              <w:pStyle w:val="TableParagraph"/>
              <w:spacing w:before="2" w:line="246" w:lineRule="exact"/>
              <w:ind w:left="313"/>
            </w:pPr>
            <w:r>
              <w:rPr>
                <w:spacing w:val="-2"/>
              </w:rPr>
              <w:t>14.3%</w:t>
            </w:r>
          </w:p>
        </w:tc>
        <w:tc>
          <w:tcPr>
            <w:tcW w:w="1423" w:type="dxa"/>
            <w:shd w:val="clear" w:color="auto" w:fill="D9D9D9"/>
          </w:tcPr>
          <w:p w14:paraId="6210099E" w14:textId="77777777" w:rsidR="00BF5E08" w:rsidRDefault="00BF5E08" w:rsidP="007473CD">
            <w:pPr>
              <w:pStyle w:val="TableParagraph"/>
              <w:spacing w:before="2" w:line="246" w:lineRule="exact"/>
              <w:ind w:left="143" w:right="138"/>
              <w:jc w:val="center"/>
            </w:pPr>
            <w:r>
              <w:rPr>
                <w:spacing w:val="-2"/>
              </w:rPr>
              <w:t>16.6%</w:t>
            </w:r>
          </w:p>
        </w:tc>
        <w:tc>
          <w:tcPr>
            <w:tcW w:w="1380" w:type="dxa"/>
            <w:shd w:val="clear" w:color="auto" w:fill="D9D9D9"/>
          </w:tcPr>
          <w:p w14:paraId="1C4DE9FD" w14:textId="77777777" w:rsidR="00BF5E08" w:rsidRDefault="00BF5E08" w:rsidP="007473CD">
            <w:pPr>
              <w:pStyle w:val="TableParagraph"/>
              <w:spacing w:before="2" w:line="246" w:lineRule="exact"/>
              <w:ind w:left="430"/>
            </w:pPr>
            <w:r>
              <w:rPr>
                <w:spacing w:val="-2"/>
              </w:rPr>
              <w:t>35.5%</w:t>
            </w:r>
          </w:p>
        </w:tc>
        <w:tc>
          <w:tcPr>
            <w:tcW w:w="1359" w:type="dxa"/>
            <w:shd w:val="clear" w:color="auto" w:fill="D9D9D9"/>
          </w:tcPr>
          <w:p w14:paraId="74163E7D" w14:textId="77777777" w:rsidR="00BF5E08" w:rsidRDefault="00BF5E08" w:rsidP="007473CD">
            <w:pPr>
              <w:pStyle w:val="TableParagraph"/>
              <w:spacing w:before="2" w:line="246" w:lineRule="exact"/>
              <w:ind w:left="343" w:right="361"/>
              <w:jc w:val="center"/>
            </w:pPr>
            <w:r>
              <w:rPr>
                <w:spacing w:val="-2"/>
              </w:rPr>
              <w:t>23.6%</w:t>
            </w:r>
          </w:p>
        </w:tc>
        <w:tc>
          <w:tcPr>
            <w:tcW w:w="1404" w:type="dxa"/>
            <w:shd w:val="clear" w:color="auto" w:fill="D9D9D9"/>
          </w:tcPr>
          <w:p w14:paraId="1468285D" w14:textId="77777777" w:rsidR="00BF5E08" w:rsidRDefault="00BF5E08" w:rsidP="007473CD">
            <w:pPr>
              <w:pStyle w:val="TableParagraph"/>
              <w:spacing w:before="2" w:line="246" w:lineRule="exact"/>
              <w:ind w:left="355" w:right="394"/>
              <w:jc w:val="center"/>
            </w:pPr>
            <w:r>
              <w:rPr>
                <w:spacing w:val="-4"/>
                <w:w w:val="95"/>
              </w:rPr>
              <w:t>9.9%</w:t>
            </w:r>
          </w:p>
        </w:tc>
      </w:tr>
      <w:tr w:rsidR="00BF5E08" w14:paraId="222EDDF5" w14:textId="77777777" w:rsidTr="007473CD">
        <w:trPr>
          <w:trHeight w:val="268"/>
        </w:trPr>
        <w:tc>
          <w:tcPr>
            <w:tcW w:w="2351" w:type="dxa"/>
          </w:tcPr>
          <w:p w14:paraId="2E9854BC" w14:textId="77777777" w:rsidR="00BF5E08" w:rsidRDefault="00BF5E08" w:rsidP="007473CD">
            <w:pPr>
              <w:pStyle w:val="TableParagraph"/>
              <w:spacing w:before="2" w:line="246" w:lineRule="exact"/>
              <w:ind w:left="107"/>
              <w:rPr>
                <w:b/>
              </w:rPr>
            </w:pPr>
            <w:r>
              <w:rPr>
                <w:b/>
                <w:spacing w:val="-2"/>
              </w:rPr>
              <w:t>Male</w:t>
            </w:r>
            <w:r>
              <w:rPr>
                <w:b/>
                <w:spacing w:val="-2"/>
                <w:vertAlign w:val="superscript"/>
              </w:rPr>
              <w:t>a</w:t>
            </w:r>
          </w:p>
        </w:tc>
        <w:tc>
          <w:tcPr>
            <w:tcW w:w="1304" w:type="dxa"/>
          </w:tcPr>
          <w:p w14:paraId="24F76B44" w14:textId="77777777" w:rsidR="00BF5E08" w:rsidRDefault="00BF5E08" w:rsidP="007473CD">
            <w:pPr>
              <w:pStyle w:val="TableParagraph"/>
              <w:spacing w:before="2" w:line="246" w:lineRule="exact"/>
              <w:ind w:left="313"/>
            </w:pPr>
            <w:r>
              <w:rPr>
                <w:spacing w:val="-2"/>
              </w:rPr>
              <w:t>21.9%</w:t>
            </w:r>
          </w:p>
        </w:tc>
        <w:tc>
          <w:tcPr>
            <w:tcW w:w="1423" w:type="dxa"/>
          </w:tcPr>
          <w:p w14:paraId="42DAE7AB" w14:textId="77777777" w:rsidR="00BF5E08" w:rsidRDefault="00BF5E08" w:rsidP="007473CD">
            <w:pPr>
              <w:pStyle w:val="TableParagraph"/>
              <w:spacing w:before="2" w:line="246" w:lineRule="exact"/>
              <w:ind w:left="143" w:right="138"/>
              <w:jc w:val="center"/>
            </w:pPr>
            <w:r>
              <w:rPr>
                <w:spacing w:val="-2"/>
              </w:rPr>
              <w:t>23.3%</w:t>
            </w:r>
          </w:p>
        </w:tc>
        <w:tc>
          <w:tcPr>
            <w:tcW w:w="1380" w:type="dxa"/>
          </w:tcPr>
          <w:p w14:paraId="62F66E66" w14:textId="77777777" w:rsidR="00BF5E08" w:rsidRDefault="00BF5E08" w:rsidP="007473CD">
            <w:pPr>
              <w:pStyle w:val="TableParagraph"/>
              <w:spacing w:before="2" w:line="246" w:lineRule="exact"/>
              <w:ind w:left="430"/>
            </w:pPr>
            <w:r>
              <w:rPr>
                <w:spacing w:val="-2"/>
              </w:rPr>
              <w:t>30.7%</w:t>
            </w:r>
          </w:p>
        </w:tc>
        <w:tc>
          <w:tcPr>
            <w:tcW w:w="1359" w:type="dxa"/>
          </w:tcPr>
          <w:p w14:paraId="22F632BF" w14:textId="77777777" w:rsidR="00BF5E08" w:rsidRDefault="00BF5E08" w:rsidP="007473CD">
            <w:pPr>
              <w:pStyle w:val="TableParagraph"/>
              <w:spacing w:before="2" w:line="246" w:lineRule="exact"/>
              <w:ind w:left="343" w:right="361"/>
              <w:jc w:val="center"/>
            </w:pPr>
            <w:r>
              <w:rPr>
                <w:spacing w:val="-2"/>
              </w:rPr>
              <w:t>18.4%</w:t>
            </w:r>
          </w:p>
        </w:tc>
        <w:tc>
          <w:tcPr>
            <w:tcW w:w="1404" w:type="dxa"/>
          </w:tcPr>
          <w:p w14:paraId="5A058E3F" w14:textId="77777777" w:rsidR="00BF5E08" w:rsidRDefault="00BF5E08" w:rsidP="007473CD">
            <w:pPr>
              <w:pStyle w:val="TableParagraph"/>
              <w:spacing w:before="2" w:line="246" w:lineRule="exact"/>
              <w:ind w:left="355" w:right="394"/>
              <w:jc w:val="center"/>
            </w:pPr>
            <w:r>
              <w:rPr>
                <w:spacing w:val="-4"/>
                <w:w w:val="95"/>
              </w:rPr>
              <w:t>5.7%</w:t>
            </w:r>
          </w:p>
        </w:tc>
      </w:tr>
      <w:tr w:rsidR="00BF5E08" w14:paraId="6CDE0482" w14:textId="77777777" w:rsidTr="007473CD">
        <w:trPr>
          <w:trHeight w:val="268"/>
        </w:trPr>
        <w:tc>
          <w:tcPr>
            <w:tcW w:w="2351" w:type="dxa"/>
            <w:shd w:val="clear" w:color="auto" w:fill="D9D9D9"/>
          </w:tcPr>
          <w:p w14:paraId="7B05B606" w14:textId="77777777" w:rsidR="00BF5E08" w:rsidRDefault="00BF5E08" w:rsidP="007473CD">
            <w:pPr>
              <w:pStyle w:val="TableParagraph"/>
              <w:spacing w:before="2" w:line="246" w:lineRule="exact"/>
              <w:ind w:left="107"/>
              <w:rPr>
                <w:b/>
              </w:rPr>
            </w:pPr>
            <w:r>
              <w:rPr>
                <w:b/>
                <w:w w:val="85"/>
              </w:rPr>
              <w:t>Non-</w:t>
            </w:r>
            <w:r>
              <w:rPr>
                <w:b/>
                <w:spacing w:val="-2"/>
              </w:rPr>
              <w:t>binary</w:t>
            </w:r>
          </w:p>
        </w:tc>
        <w:tc>
          <w:tcPr>
            <w:tcW w:w="1304" w:type="dxa"/>
            <w:shd w:val="clear" w:color="auto" w:fill="D9D9D9"/>
          </w:tcPr>
          <w:p w14:paraId="252502F6" w14:textId="77777777" w:rsidR="00BF5E08" w:rsidRDefault="00BF5E08" w:rsidP="007473CD">
            <w:pPr>
              <w:pStyle w:val="TableParagraph"/>
              <w:spacing w:before="2" w:line="246" w:lineRule="exact"/>
              <w:ind w:left="313"/>
            </w:pPr>
            <w:r>
              <w:rPr>
                <w:spacing w:val="-2"/>
              </w:rPr>
              <w:t>12.5%</w:t>
            </w:r>
          </w:p>
        </w:tc>
        <w:tc>
          <w:tcPr>
            <w:tcW w:w="1423" w:type="dxa"/>
            <w:shd w:val="clear" w:color="auto" w:fill="D9D9D9"/>
          </w:tcPr>
          <w:p w14:paraId="17EF57BC" w14:textId="77777777" w:rsidR="00BF5E08" w:rsidRDefault="00BF5E08" w:rsidP="007473CD">
            <w:pPr>
              <w:pStyle w:val="TableParagraph"/>
              <w:spacing w:before="2" w:line="246" w:lineRule="exact"/>
              <w:ind w:left="143" w:right="138"/>
              <w:jc w:val="center"/>
            </w:pPr>
            <w:r>
              <w:rPr>
                <w:spacing w:val="-2"/>
              </w:rPr>
              <w:t>18.8%</w:t>
            </w:r>
          </w:p>
        </w:tc>
        <w:tc>
          <w:tcPr>
            <w:tcW w:w="1380" w:type="dxa"/>
            <w:shd w:val="clear" w:color="auto" w:fill="D9D9D9"/>
          </w:tcPr>
          <w:p w14:paraId="54057BE5" w14:textId="77777777" w:rsidR="00BF5E08" w:rsidRDefault="00BF5E08" w:rsidP="007473CD">
            <w:pPr>
              <w:pStyle w:val="TableParagraph"/>
              <w:spacing w:before="2" w:line="246" w:lineRule="exact"/>
              <w:ind w:left="430"/>
            </w:pPr>
            <w:r>
              <w:rPr>
                <w:spacing w:val="-2"/>
              </w:rPr>
              <w:t>31.3%</w:t>
            </w:r>
          </w:p>
        </w:tc>
        <w:tc>
          <w:tcPr>
            <w:tcW w:w="1359" w:type="dxa"/>
            <w:shd w:val="clear" w:color="auto" w:fill="D9D9D9"/>
          </w:tcPr>
          <w:p w14:paraId="716EEDA9" w14:textId="77777777" w:rsidR="00BF5E08" w:rsidRDefault="00BF5E08" w:rsidP="007473CD">
            <w:pPr>
              <w:pStyle w:val="TableParagraph"/>
              <w:spacing w:before="2" w:line="246" w:lineRule="exact"/>
              <w:ind w:left="343" w:right="361"/>
              <w:jc w:val="center"/>
            </w:pPr>
            <w:r>
              <w:rPr>
                <w:spacing w:val="-4"/>
                <w:w w:val="95"/>
              </w:rPr>
              <w:t>6.3%</w:t>
            </w:r>
          </w:p>
        </w:tc>
        <w:tc>
          <w:tcPr>
            <w:tcW w:w="1404" w:type="dxa"/>
            <w:shd w:val="clear" w:color="auto" w:fill="D9D9D9"/>
          </w:tcPr>
          <w:p w14:paraId="47A054B2" w14:textId="77777777" w:rsidR="00BF5E08" w:rsidRDefault="00BF5E08" w:rsidP="007473CD">
            <w:pPr>
              <w:pStyle w:val="TableParagraph"/>
              <w:spacing w:before="2" w:line="246" w:lineRule="exact"/>
              <w:ind w:left="355" w:right="394"/>
              <w:jc w:val="center"/>
            </w:pPr>
            <w:r>
              <w:rPr>
                <w:spacing w:val="-2"/>
              </w:rPr>
              <w:t>31.3%</w:t>
            </w:r>
          </w:p>
        </w:tc>
      </w:tr>
      <w:tr w:rsidR="00BF5E08" w14:paraId="52CB54F4" w14:textId="77777777" w:rsidTr="007473CD">
        <w:trPr>
          <w:trHeight w:val="266"/>
        </w:trPr>
        <w:tc>
          <w:tcPr>
            <w:tcW w:w="2351" w:type="dxa"/>
          </w:tcPr>
          <w:p w14:paraId="1C5FD2E2" w14:textId="77777777" w:rsidR="00BF5E08" w:rsidRDefault="00BF5E08" w:rsidP="007473CD">
            <w:pPr>
              <w:pStyle w:val="TableParagraph"/>
              <w:spacing w:before="0" w:line="246" w:lineRule="exact"/>
              <w:ind w:left="107"/>
              <w:rPr>
                <w:b/>
              </w:rPr>
            </w:pPr>
            <w:r>
              <w:rPr>
                <w:b/>
                <w:w w:val="85"/>
              </w:rPr>
              <w:t>Gender</w:t>
            </w:r>
            <w:r>
              <w:rPr>
                <w:rFonts w:ascii="Times New Roman"/>
                <w:spacing w:val="11"/>
              </w:rPr>
              <w:t xml:space="preserve"> </w:t>
            </w:r>
            <w:r>
              <w:rPr>
                <w:b/>
                <w:spacing w:val="-2"/>
                <w:w w:val="95"/>
              </w:rPr>
              <w:t>undisclosed</w:t>
            </w:r>
          </w:p>
        </w:tc>
        <w:tc>
          <w:tcPr>
            <w:tcW w:w="1304" w:type="dxa"/>
          </w:tcPr>
          <w:p w14:paraId="2329F20F" w14:textId="77777777" w:rsidR="00BF5E08" w:rsidRDefault="00BF5E08" w:rsidP="007473CD">
            <w:pPr>
              <w:pStyle w:val="TableParagraph"/>
              <w:spacing w:before="0" w:line="246" w:lineRule="exact"/>
              <w:ind w:left="313"/>
            </w:pPr>
            <w:r>
              <w:rPr>
                <w:spacing w:val="-2"/>
              </w:rPr>
              <w:t>11.1%</w:t>
            </w:r>
          </w:p>
        </w:tc>
        <w:tc>
          <w:tcPr>
            <w:tcW w:w="1423" w:type="dxa"/>
          </w:tcPr>
          <w:p w14:paraId="1B37E7A4" w14:textId="77777777" w:rsidR="00BF5E08" w:rsidRDefault="00BF5E08" w:rsidP="007473CD">
            <w:pPr>
              <w:pStyle w:val="TableParagraph"/>
              <w:spacing w:before="0" w:line="246" w:lineRule="exact"/>
              <w:ind w:left="143" w:right="138"/>
              <w:jc w:val="center"/>
            </w:pPr>
            <w:r>
              <w:rPr>
                <w:spacing w:val="-4"/>
                <w:w w:val="95"/>
              </w:rPr>
              <w:t>9.7%</w:t>
            </w:r>
          </w:p>
        </w:tc>
        <w:tc>
          <w:tcPr>
            <w:tcW w:w="1380" w:type="dxa"/>
          </w:tcPr>
          <w:p w14:paraId="4ABE4F47" w14:textId="77777777" w:rsidR="00BF5E08" w:rsidRDefault="00BF5E08" w:rsidP="007473CD">
            <w:pPr>
              <w:pStyle w:val="TableParagraph"/>
              <w:spacing w:before="0" w:line="246" w:lineRule="exact"/>
              <w:ind w:left="430"/>
            </w:pPr>
            <w:r>
              <w:rPr>
                <w:spacing w:val="-2"/>
              </w:rPr>
              <w:t>31.9%</w:t>
            </w:r>
          </w:p>
        </w:tc>
        <w:tc>
          <w:tcPr>
            <w:tcW w:w="1359" w:type="dxa"/>
          </w:tcPr>
          <w:p w14:paraId="01F42253" w14:textId="77777777" w:rsidR="00BF5E08" w:rsidRDefault="00BF5E08" w:rsidP="007473CD">
            <w:pPr>
              <w:pStyle w:val="TableParagraph"/>
              <w:spacing w:before="0" w:line="246" w:lineRule="exact"/>
              <w:ind w:left="343" w:right="361"/>
              <w:jc w:val="center"/>
            </w:pPr>
            <w:r>
              <w:rPr>
                <w:spacing w:val="-2"/>
              </w:rPr>
              <w:t>34.7%</w:t>
            </w:r>
          </w:p>
        </w:tc>
        <w:tc>
          <w:tcPr>
            <w:tcW w:w="1404" w:type="dxa"/>
          </w:tcPr>
          <w:p w14:paraId="0DD5813A" w14:textId="77777777" w:rsidR="00BF5E08" w:rsidRDefault="00BF5E08" w:rsidP="007473CD">
            <w:pPr>
              <w:pStyle w:val="TableParagraph"/>
              <w:spacing w:before="0" w:line="246" w:lineRule="exact"/>
              <w:ind w:left="355" w:right="394"/>
              <w:jc w:val="center"/>
            </w:pPr>
            <w:r>
              <w:rPr>
                <w:spacing w:val="-2"/>
              </w:rPr>
              <w:t>12.5%</w:t>
            </w:r>
          </w:p>
        </w:tc>
      </w:tr>
      <w:tr w:rsidR="00BF5E08" w14:paraId="1A952465" w14:textId="77777777" w:rsidTr="007473CD">
        <w:trPr>
          <w:trHeight w:val="268"/>
        </w:trPr>
        <w:tc>
          <w:tcPr>
            <w:tcW w:w="2351" w:type="dxa"/>
            <w:shd w:val="clear" w:color="auto" w:fill="D9D9D9"/>
          </w:tcPr>
          <w:p w14:paraId="5D86FF0A" w14:textId="77777777" w:rsidR="00BF5E08" w:rsidRDefault="00BF5E08" w:rsidP="007473CD">
            <w:pPr>
              <w:pStyle w:val="TableParagraph"/>
              <w:spacing w:before="2" w:line="246" w:lineRule="exact"/>
              <w:ind w:left="107"/>
              <w:rPr>
                <w:b/>
              </w:rPr>
            </w:pPr>
            <w:r>
              <w:rPr>
                <w:b/>
                <w:spacing w:val="-2"/>
              </w:rPr>
              <w:t>Heterosexual</w:t>
            </w:r>
          </w:p>
        </w:tc>
        <w:tc>
          <w:tcPr>
            <w:tcW w:w="1304" w:type="dxa"/>
            <w:shd w:val="clear" w:color="auto" w:fill="D9D9D9"/>
          </w:tcPr>
          <w:p w14:paraId="1EF2F9C7" w14:textId="77777777" w:rsidR="00BF5E08" w:rsidRDefault="00BF5E08" w:rsidP="007473CD">
            <w:pPr>
              <w:pStyle w:val="TableParagraph"/>
              <w:spacing w:before="2" w:line="246" w:lineRule="exact"/>
              <w:ind w:left="313"/>
            </w:pPr>
            <w:r>
              <w:rPr>
                <w:spacing w:val="-2"/>
              </w:rPr>
              <w:t>17.6%</w:t>
            </w:r>
          </w:p>
        </w:tc>
        <w:tc>
          <w:tcPr>
            <w:tcW w:w="1423" w:type="dxa"/>
            <w:shd w:val="clear" w:color="auto" w:fill="D9D9D9"/>
          </w:tcPr>
          <w:p w14:paraId="6A650448" w14:textId="77777777" w:rsidR="00BF5E08" w:rsidRDefault="00BF5E08" w:rsidP="007473CD">
            <w:pPr>
              <w:pStyle w:val="TableParagraph"/>
              <w:spacing w:before="2" w:line="246" w:lineRule="exact"/>
              <w:ind w:left="143" w:right="138"/>
              <w:jc w:val="center"/>
            </w:pPr>
            <w:r>
              <w:rPr>
                <w:spacing w:val="-2"/>
              </w:rPr>
              <w:t>18.8%</w:t>
            </w:r>
          </w:p>
        </w:tc>
        <w:tc>
          <w:tcPr>
            <w:tcW w:w="1380" w:type="dxa"/>
            <w:shd w:val="clear" w:color="auto" w:fill="D9D9D9"/>
          </w:tcPr>
          <w:p w14:paraId="406238D0" w14:textId="77777777" w:rsidR="00BF5E08" w:rsidRDefault="00BF5E08" w:rsidP="007473CD">
            <w:pPr>
              <w:pStyle w:val="TableParagraph"/>
              <w:spacing w:before="2" w:line="246" w:lineRule="exact"/>
              <w:ind w:left="430"/>
            </w:pPr>
            <w:r>
              <w:rPr>
                <w:spacing w:val="-2"/>
              </w:rPr>
              <w:t>33.9%</w:t>
            </w:r>
          </w:p>
        </w:tc>
        <w:tc>
          <w:tcPr>
            <w:tcW w:w="1359" w:type="dxa"/>
            <w:shd w:val="clear" w:color="auto" w:fill="D9D9D9"/>
          </w:tcPr>
          <w:p w14:paraId="132A6AAB" w14:textId="77777777" w:rsidR="00BF5E08" w:rsidRDefault="00BF5E08" w:rsidP="007473CD">
            <w:pPr>
              <w:pStyle w:val="TableParagraph"/>
              <w:spacing w:before="2" w:line="246" w:lineRule="exact"/>
              <w:ind w:left="343" w:right="361"/>
              <w:jc w:val="center"/>
            </w:pPr>
            <w:r>
              <w:rPr>
                <w:spacing w:val="-2"/>
              </w:rPr>
              <w:t>21.4%</w:t>
            </w:r>
          </w:p>
        </w:tc>
        <w:tc>
          <w:tcPr>
            <w:tcW w:w="1404" w:type="dxa"/>
            <w:shd w:val="clear" w:color="auto" w:fill="D9D9D9"/>
          </w:tcPr>
          <w:p w14:paraId="5D4AD333" w14:textId="77777777" w:rsidR="00BF5E08" w:rsidRDefault="00BF5E08" w:rsidP="007473CD">
            <w:pPr>
              <w:pStyle w:val="TableParagraph"/>
              <w:spacing w:before="2" w:line="246" w:lineRule="exact"/>
              <w:ind w:left="355" w:right="394"/>
              <w:jc w:val="center"/>
            </w:pPr>
            <w:r>
              <w:rPr>
                <w:spacing w:val="-4"/>
                <w:w w:val="95"/>
              </w:rPr>
              <w:t>8.4%</w:t>
            </w:r>
          </w:p>
        </w:tc>
      </w:tr>
      <w:tr w:rsidR="00BF5E08" w14:paraId="7F34C851" w14:textId="77777777" w:rsidTr="007473CD">
        <w:trPr>
          <w:trHeight w:val="268"/>
        </w:trPr>
        <w:tc>
          <w:tcPr>
            <w:tcW w:w="2351" w:type="dxa"/>
          </w:tcPr>
          <w:p w14:paraId="66A1FA80" w14:textId="77777777" w:rsidR="00BF5E08" w:rsidRDefault="00BF5E08" w:rsidP="007473CD">
            <w:pPr>
              <w:pStyle w:val="TableParagraph"/>
              <w:spacing w:before="2" w:line="246" w:lineRule="exact"/>
              <w:ind w:left="107"/>
              <w:rPr>
                <w:b/>
              </w:rPr>
            </w:pPr>
            <w:r>
              <w:rPr>
                <w:b/>
                <w:spacing w:val="-2"/>
                <w:w w:val="90"/>
              </w:rPr>
              <w:t>LGBTQ+</w:t>
            </w:r>
          </w:p>
        </w:tc>
        <w:tc>
          <w:tcPr>
            <w:tcW w:w="1304" w:type="dxa"/>
          </w:tcPr>
          <w:p w14:paraId="6F13E919" w14:textId="77777777" w:rsidR="00BF5E08" w:rsidRDefault="00BF5E08" w:rsidP="007473CD">
            <w:pPr>
              <w:pStyle w:val="TableParagraph"/>
              <w:spacing w:before="2" w:line="246" w:lineRule="exact"/>
              <w:ind w:left="313"/>
            </w:pPr>
            <w:r>
              <w:rPr>
                <w:spacing w:val="-2"/>
              </w:rPr>
              <w:t>11.1%</w:t>
            </w:r>
          </w:p>
        </w:tc>
        <w:tc>
          <w:tcPr>
            <w:tcW w:w="1423" w:type="dxa"/>
          </w:tcPr>
          <w:p w14:paraId="69E253CC" w14:textId="77777777" w:rsidR="00BF5E08" w:rsidRDefault="00BF5E08" w:rsidP="007473CD">
            <w:pPr>
              <w:pStyle w:val="TableParagraph"/>
              <w:spacing w:before="2" w:line="246" w:lineRule="exact"/>
              <w:ind w:left="143" w:right="138"/>
              <w:jc w:val="center"/>
            </w:pPr>
            <w:r>
              <w:rPr>
                <w:spacing w:val="-2"/>
              </w:rPr>
              <w:t>19.4%</w:t>
            </w:r>
          </w:p>
        </w:tc>
        <w:tc>
          <w:tcPr>
            <w:tcW w:w="1380" w:type="dxa"/>
          </w:tcPr>
          <w:p w14:paraId="2AB5B2B8" w14:textId="77777777" w:rsidR="00BF5E08" w:rsidRDefault="00BF5E08" w:rsidP="007473CD">
            <w:pPr>
              <w:pStyle w:val="TableParagraph"/>
              <w:spacing w:before="2" w:line="246" w:lineRule="exact"/>
              <w:ind w:left="430"/>
            </w:pPr>
            <w:r>
              <w:rPr>
                <w:spacing w:val="-2"/>
              </w:rPr>
              <w:t>33.3%</w:t>
            </w:r>
          </w:p>
        </w:tc>
        <w:tc>
          <w:tcPr>
            <w:tcW w:w="1359" w:type="dxa"/>
          </w:tcPr>
          <w:p w14:paraId="17960F1E" w14:textId="77777777" w:rsidR="00BF5E08" w:rsidRDefault="00BF5E08" w:rsidP="007473CD">
            <w:pPr>
              <w:pStyle w:val="TableParagraph"/>
              <w:spacing w:before="2" w:line="246" w:lineRule="exact"/>
              <w:ind w:left="343" w:right="361"/>
              <w:jc w:val="center"/>
            </w:pPr>
            <w:r>
              <w:rPr>
                <w:spacing w:val="-2"/>
              </w:rPr>
              <w:t>25.1%</w:t>
            </w:r>
          </w:p>
        </w:tc>
        <w:tc>
          <w:tcPr>
            <w:tcW w:w="1404" w:type="dxa"/>
          </w:tcPr>
          <w:p w14:paraId="72CEB64E" w14:textId="77777777" w:rsidR="00BF5E08" w:rsidRDefault="00BF5E08" w:rsidP="007473CD">
            <w:pPr>
              <w:pStyle w:val="TableParagraph"/>
              <w:spacing w:before="2" w:line="246" w:lineRule="exact"/>
              <w:ind w:left="355" w:right="394"/>
              <w:jc w:val="center"/>
            </w:pPr>
            <w:r>
              <w:rPr>
                <w:spacing w:val="-2"/>
              </w:rPr>
              <w:t>11.1%</w:t>
            </w:r>
          </w:p>
        </w:tc>
      </w:tr>
      <w:tr w:rsidR="00BF5E08" w14:paraId="15755827" w14:textId="77777777" w:rsidTr="007473CD">
        <w:trPr>
          <w:trHeight w:val="538"/>
        </w:trPr>
        <w:tc>
          <w:tcPr>
            <w:tcW w:w="2351" w:type="dxa"/>
            <w:shd w:val="clear" w:color="auto" w:fill="D9D9D9"/>
          </w:tcPr>
          <w:p w14:paraId="26F5C08A" w14:textId="77777777" w:rsidR="00BF5E08" w:rsidRDefault="00BF5E08" w:rsidP="007473CD">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3CE84460" w14:textId="77777777" w:rsidR="00BF5E08" w:rsidRDefault="00BF5E08" w:rsidP="007473CD">
            <w:pPr>
              <w:pStyle w:val="TableParagraph"/>
              <w:spacing w:before="16" w:line="246" w:lineRule="exact"/>
              <w:ind w:left="107"/>
              <w:rPr>
                <w:b/>
              </w:rPr>
            </w:pPr>
            <w:r>
              <w:rPr>
                <w:b/>
                <w:spacing w:val="-2"/>
                <w:w w:val="95"/>
              </w:rPr>
              <w:t>undisclosed</w:t>
            </w:r>
          </w:p>
        </w:tc>
        <w:tc>
          <w:tcPr>
            <w:tcW w:w="1304" w:type="dxa"/>
            <w:shd w:val="clear" w:color="auto" w:fill="D9D9D9"/>
          </w:tcPr>
          <w:p w14:paraId="3593F356" w14:textId="77777777" w:rsidR="00BF5E08" w:rsidRDefault="00BF5E08" w:rsidP="007473CD">
            <w:pPr>
              <w:pStyle w:val="TableParagraph"/>
              <w:spacing w:before="2" w:line="240" w:lineRule="auto"/>
              <w:ind w:left="316" w:right="441"/>
              <w:jc w:val="center"/>
            </w:pPr>
            <w:r>
              <w:rPr>
                <w:spacing w:val="-5"/>
                <w:w w:val="95"/>
              </w:rPr>
              <w:t>0%</w:t>
            </w:r>
          </w:p>
        </w:tc>
        <w:tc>
          <w:tcPr>
            <w:tcW w:w="1423" w:type="dxa"/>
            <w:shd w:val="clear" w:color="auto" w:fill="D9D9D9"/>
          </w:tcPr>
          <w:p w14:paraId="07EB09A1" w14:textId="77777777" w:rsidR="00BF5E08" w:rsidRDefault="00BF5E08" w:rsidP="007473CD">
            <w:pPr>
              <w:pStyle w:val="TableParagraph"/>
              <w:spacing w:before="2" w:line="240" w:lineRule="auto"/>
              <w:ind w:left="143" w:right="138"/>
              <w:jc w:val="center"/>
            </w:pPr>
            <w:r>
              <w:rPr>
                <w:spacing w:val="-2"/>
              </w:rPr>
              <w:t>22.2%</w:t>
            </w:r>
          </w:p>
        </w:tc>
        <w:tc>
          <w:tcPr>
            <w:tcW w:w="1380" w:type="dxa"/>
            <w:shd w:val="clear" w:color="auto" w:fill="D9D9D9"/>
          </w:tcPr>
          <w:p w14:paraId="5EDD21BB" w14:textId="77777777" w:rsidR="00BF5E08" w:rsidRDefault="00BF5E08" w:rsidP="007473CD">
            <w:pPr>
              <w:pStyle w:val="TableParagraph"/>
              <w:spacing w:before="2" w:line="240" w:lineRule="auto"/>
              <w:ind w:left="430"/>
            </w:pPr>
            <w:r>
              <w:rPr>
                <w:spacing w:val="-2"/>
              </w:rPr>
              <w:t>33.3%</w:t>
            </w:r>
          </w:p>
        </w:tc>
        <w:tc>
          <w:tcPr>
            <w:tcW w:w="1359" w:type="dxa"/>
            <w:shd w:val="clear" w:color="auto" w:fill="D9D9D9"/>
          </w:tcPr>
          <w:p w14:paraId="6463DE45" w14:textId="77777777" w:rsidR="00BF5E08" w:rsidRDefault="00BF5E08" w:rsidP="007473CD">
            <w:pPr>
              <w:pStyle w:val="TableParagraph"/>
              <w:spacing w:before="2" w:line="240" w:lineRule="auto"/>
              <w:ind w:left="343" w:right="361"/>
              <w:jc w:val="center"/>
            </w:pPr>
            <w:r>
              <w:rPr>
                <w:spacing w:val="-2"/>
              </w:rPr>
              <w:t>22.2%</w:t>
            </w:r>
          </w:p>
        </w:tc>
        <w:tc>
          <w:tcPr>
            <w:tcW w:w="1404" w:type="dxa"/>
            <w:shd w:val="clear" w:color="auto" w:fill="D9D9D9"/>
          </w:tcPr>
          <w:p w14:paraId="6652E703" w14:textId="77777777" w:rsidR="00BF5E08" w:rsidRDefault="00BF5E08" w:rsidP="007473CD">
            <w:pPr>
              <w:pStyle w:val="TableParagraph"/>
              <w:spacing w:before="2" w:line="240" w:lineRule="auto"/>
              <w:ind w:left="355" w:right="394"/>
              <w:jc w:val="center"/>
            </w:pPr>
            <w:r>
              <w:rPr>
                <w:spacing w:val="-2"/>
              </w:rPr>
              <w:t>22.2%</w:t>
            </w:r>
          </w:p>
        </w:tc>
      </w:tr>
      <w:tr w:rsidR="00BF5E08" w14:paraId="7224AADC" w14:textId="77777777" w:rsidTr="007473CD">
        <w:trPr>
          <w:trHeight w:val="268"/>
        </w:trPr>
        <w:tc>
          <w:tcPr>
            <w:tcW w:w="2351" w:type="dxa"/>
          </w:tcPr>
          <w:p w14:paraId="51C37F86" w14:textId="77777777" w:rsidR="00BF5E08" w:rsidRDefault="00BF5E08" w:rsidP="007473CD">
            <w:pPr>
              <w:pStyle w:val="TableParagraph"/>
              <w:spacing w:before="2" w:line="246" w:lineRule="exact"/>
              <w:ind w:left="107"/>
              <w:rPr>
                <w:b/>
              </w:rPr>
            </w:pPr>
            <w:r>
              <w:rPr>
                <w:b/>
                <w:spacing w:val="-2"/>
                <w:w w:val="95"/>
              </w:rPr>
              <w:t>Irish</w:t>
            </w:r>
          </w:p>
        </w:tc>
        <w:tc>
          <w:tcPr>
            <w:tcW w:w="1304" w:type="dxa"/>
          </w:tcPr>
          <w:p w14:paraId="540009BA" w14:textId="77777777" w:rsidR="00BF5E08" w:rsidRDefault="00BF5E08" w:rsidP="007473CD">
            <w:pPr>
              <w:pStyle w:val="TableParagraph"/>
              <w:spacing w:before="2" w:line="246" w:lineRule="exact"/>
              <w:ind w:left="313"/>
            </w:pPr>
            <w:r>
              <w:rPr>
                <w:spacing w:val="-2"/>
              </w:rPr>
              <w:t>16.7%</w:t>
            </w:r>
          </w:p>
        </w:tc>
        <w:tc>
          <w:tcPr>
            <w:tcW w:w="1423" w:type="dxa"/>
          </w:tcPr>
          <w:p w14:paraId="2081FA71" w14:textId="77777777" w:rsidR="00BF5E08" w:rsidRDefault="00BF5E08" w:rsidP="007473CD">
            <w:pPr>
              <w:pStyle w:val="TableParagraph"/>
              <w:spacing w:before="2" w:line="246" w:lineRule="exact"/>
              <w:ind w:left="143" w:right="138"/>
              <w:jc w:val="center"/>
            </w:pPr>
            <w:r>
              <w:rPr>
                <w:spacing w:val="-2"/>
              </w:rPr>
              <w:t>18.8%</w:t>
            </w:r>
          </w:p>
        </w:tc>
        <w:tc>
          <w:tcPr>
            <w:tcW w:w="1380" w:type="dxa"/>
          </w:tcPr>
          <w:p w14:paraId="35717AAC" w14:textId="77777777" w:rsidR="00BF5E08" w:rsidRDefault="00BF5E08" w:rsidP="007473CD">
            <w:pPr>
              <w:pStyle w:val="TableParagraph"/>
              <w:spacing w:before="2" w:line="246" w:lineRule="exact"/>
              <w:ind w:left="483" w:right="453"/>
              <w:jc w:val="center"/>
            </w:pPr>
            <w:r>
              <w:rPr>
                <w:spacing w:val="-5"/>
                <w:w w:val="95"/>
              </w:rPr>
              <w:t>35%</w:t>
            </w:r>
          </w:p>
        </w:tc>
        <w:tc>
          <w:tcPr>
            <w:tcW w:w="1359" w:type="dxa"/>
          </w:tcPr>
          <w:p w14:paraId="5D7BE61C" w14:textId="77777777" w:rsidR="00BF5E08" w:rsidRDefault="00BF5E08" w:rsidP="007473CD">
            <w:pPr>
              <w:pStyle w:val="TableParagraph"/>
              <w:spacing w:before="2" w:line="246" w:lineRule="exact"/>
              <w:ind w:left="343" w:right="361"/>
              <w:jc w:val="center"/>
            </w:pPr>
            <w:r>
              <w:rPr>
                <w:spacing w:val="-2"/>
              </w:rPr>
              <w:t>21.1%</w:t>
            </w:r>
          </w:p>
        </w:tc>
        <w:tc>
          <w:tcPr>
            <w:tcW w:w="1404" w:type="dxa"/>
          </w:tcPr>
          <w:p w14:paraId="7537A0E7" w14:textId="77777777" w:rsidR="00BF5E08" w:rsidRDefault="00BF5E08" w:rsidP="007473CD">
            <w:pPr>
              <w:pStyle w:val="TableParagraph"/>
              <w:spacing w:before="2" w:line="246" w:lineRule="exact"/>
              <w:ind w:left="355" w:right="394"/>
              <w:jc w:val="center"/>
            </w:pPr>
            <w:r>
              <w:rPr>
                <w:spacing w:val="-4"/>
                <w:w w:val="95"/>
              </w:rPr>
              <w:t>8.4%</w:t>
            </w:r>
          </w:p>
        </w:tc>
      </w:tr>
      <w:tr w:rsidR="00BF5E08" w14:paraId="30953615" w14:textId="77777777" w:rsidTr="007473CD">
        <w:trPr>
          <w:trHeight w:val="537"/>
        </w:trPr>
        <w:tc>
          <w:tcPr>
            <w:tcW w:w="2351" w:type="dxa"/>
            <w:shd w:val="clear" w:color="auto" w:fill="D9D9D9"/>
          </w:tcPr>
          <w:p w14:paraId="03BBBE53" w14:textId="77777777" w:rsidR="00BF5E08" w:rsidRDefault="00BF5E08" w:rsidP="007473CD">
            <w:pPr>
              <w:pStyle w:val="TableParagraph"/>
              <w:spacing w:before="2" w:line="240" w:lineRule="auto"/>
              <w:ind w:left="107"/>
              <w:rPr>
                <w:b/>
              </w:rPr>
            </w:pPr>
            <w:r>
              <w:rPr>
                <w:b/>
                <w:spacing w:val="-2"/>
                <w:w w:val="90"/>
              </w:rPr>
              <w:t>Any</w:t>
            </w:r>
            <w:r>
              <w:rPr>
                <w:rFonts w:ascii="Times New Roman"/>
                <w:spacing w:val="-8"/>
              </w:rPr>
              <w:t xml:space="preserve"> </w:t>
            </w:r>
            <w:r>
              <w:rPr>
                <w:b/>
                <w:spacing w:val="-2"/>
                <w:w w:val="90"/>
              </w:rPr>
              <w:t>other</w:t>
            </w:r>
            <w:r>
              <w:rPr>
                <w:rFonts w:ascii="Times New Roman"/>
                <w:spacing w:val="-7"/>
              </w:rPr>
              <w:t xml:space="preserve"> </w:t>
            </w:r>
            <w:r>
              <w:rPr>
                <w:b/>
                <w:spacing w:val="-2"/>
                <w:w w:val="90"/>
              </w:rPr>
              <w:t>White</w:t>
            </w:r>
          </w:p>
          <w:p w14:paraId="54812821" w14:textId="77777777" w:rsidR="00BF5E08" w:rsidRDefault="00BF5E08" w:rsidP="007473CD">
            <w:pPr>
              <w:pStyle w:val="TableParagraph"/>
              <w:spacing w:before="16" w:line="246" w:lineRule="exact"/>
              <w:ind w:left="107"/>
              <w:rPr>
                <w:b/>
              </w:rPr>
            </w:pPr>
            <w:r>
              <w:rPr>
                <w:b/>
                <w:spacing w:val="-2"/>
                <w:w w:val="95"/>
              </w:rPr>
              <w:t>background</w:t>
            </w:r>
          </w:p>
        </w:tc>
        <w:tc>
          <w:tcPr>
            <w:tcW w:w="1304" w:type="dxa"/>
            <w:shd w:val="clear" w:color="auto" w:fill="D9D9D9"/>
          </w:tcPr>
          <w:p w14:paraId="79ED59BE" w14:textId="77777777" w:rsidR="00BF5E08" w:rsidRDefault="00BF5E08" w:rsidP="007473CD">
            <w:pPr>
              <w:pStyle w:val="TableParagraph"/>
              <w:spacing w:before="2" w:line="240" w:lineRule="auto"/>
              <w:ind w:left="313"/>
            </w:pPr>
            <w:r>
              <w:rPr>
                <w:spacing w:val="-2"/>
              </w:rPr>
              <w:t>17.9%</w:t>
            </w:r>
          </w:p>
        </w:tc>
        <w:tc>
          <w:tcPr>
            <w:tcW w:w="1423" w:type="dxa"/>
            <w:shd w:val="clear" w:color="auto" w:fill="D9D9D9"/>
          </w:tcPr>
          <w:p w14:paraId="2198D379" w14:textId="77777777" w:rsidR="00BF5E08" w:rsidRDefault="00BF5E08" w:rsidP="007473CD">
            <w:pPr>
              <w:pStyle w:val="TableParagraph"/>
              <w:spacing w:before="2" w:line="240" w:lineRule="auto"/>
              <w:ind w:left="143" w:right="138"/>
              <w:jc w:val="center"/>
            </w:pPr>
            <w:r>
              <w:rPr>
                <w:spacing w:val="-2"/>
              </w:rPr>
              <w:t>19.1%</w:t>
            </w:r>
          </w:p>
        </w:tc>
        <w:tc>
          <w:tcPr>
            <w:tcW w:w="1380" w:type="dxa"/>
            <w:shd w:val="clear" w:color="auto" w:fill="D9D9D9"/>
          </w:tcPr>
          <w:p w14:paraId="7EF58FC3" w14:textId="77777777" w:rsidR="00BF5E08" w:rsidRDefault="00BF5E08" w:rsidP="007473CD">
            <w:pPr>
              <w:pStyle w:val="TableParagraph"/>
              <w:spacing w:before="2" w:line="240" w:lineRule="auto"/>
              <w:ind w:left="430"/>
            </w:pPr>
            <w:r>
              <w:rPr>
                <w:spacing w:val="-2"/>
              </w:rPr>
              <w:t>27.6%</w:t>
            </w:r>
          </w:p>
        </w:tc>
        <w:tc>
          <w:tcPr>
            <w:tcW w:w="1359" w:type="dxa"/>
            <w:shd w:val="clear" w:color="auto" w:fill="D9D9D9"/>
          </w:tcPr>
          <w:p w14:paraId="2D991EA2" w14:textId="77777777" w:rsidR="00BF5E08" w:rsidRDefault="00BF5E08" w:rsidP="007473CD">
            <w:pPr>
              <w:pStyle w:val="TableParagraph"/>
              <w:spacing w:before="2" w:line="240" w:lineRule="auto"/>
              <w:ind w:left="343" w:right="361"/>
              <w:jc w:val="center"/>
            </w:pPr>
            <w:r>
              <w:rPr>
                <w:spacing w:val="-2"/>
              </w:rPr>
              <w:t>27.3%</w:t>
            </w:r>
          </w:p>
        </w:tc>
        <w:tc>
          <w:tcPr>
            <w:tcW w:w="1404" w:type="dxa"/>
            <w:shd w:val="clear" w:color="auto" w:fill="D9D9D9"/>
          </w:tcPr>
          <w:p w14:paraId="6638EAD1" w14:textId="77777777" w:rsidR="00BF5E08" w:rsidRDefault="00BF5E08" w:rsidP="007473CD">
            <w:pPr>
              <w:pStyle w:val="TableParagraph"/>
              <w:spacing w:before="2" w:line="240" w:lineRule="auto"/>
              <w:ind w:left="355" w:right="394"/>
              <w:jc w:val="center"/>
            </w:pPr>
            <w:r>
              <w:rPr>
                <w:spacing w:val="-4"/>
                <w:w w:val="95"/>
              </w:rPr>
              <w:t>8.2%</w:t>
            </w:r>
          </w:p>
        </w:tc>
      </w:tr>
      <w:tr w:rsidR="00BF5E08" w14:paraId="311864F3" w14:textId="77777777" w:rsidTr="007473CD">
        <w:trPr>
          <w:trHeight w:val="268"/>
        </w:trPr>
        <w:tc>
          <w:tcPr>
            <w:tcW w:w="2351" w:type="dxa"/>
          </w:tcPr>
          <w:p w14:paraId="67489B85" w14:textId="77777777" w:rsidR="00BF5E08" w:rsidRDefault="00BF5E08" w:rsidP="007473CD">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04" w:type="dxa"/>
          </w:tcPr>
          <w:p w14:paraId="678319A0" w14:textId="77777777" w:rsidR="00BF5E08" w:rsidRDefault="00BF5E08" w:rsidP="007473CD">
            <w:pPr>
              <w:pStyle w:val="TableParagraph"/>
              <w:spacing w:before="2" w:line="246" w:lineRule="exact"/>
              <w:ind w:left="368"/>
            </w:pPr>
            <w:r>
              <w:rPr>
                <w:spacing w:val="-4"/>
                <w:w w:val="95"/>
              </w:rPr>
              <w:t>7.2%</w:t>
            </w:r>
          </w:p>
        </w:tc>
        <w:tc>
          <w:tcPr>
            <w:tcW w:w="1423" w:type="dxa"/>
          </w:tcPr>
          <w:p w14:paraId="2B7B06F0" w14:textId="77777777" w:rsidR="00BF5E08" w:rsidRDefault="00BF5E08" w:rsidP="007473CD">
            <w:pPr>
              <w:pStyle w:val="TableParagraph"/>
              <w:spacing w:before="2" w:line="246" w:lineRule="exact"/>
              <w:ind w:left="143" w:right="138"/>
              <w:jc w:val="center"/>
            </w:pPr>
            <w:r>
              <w:rPr>
                <w:spacing w:val="-2"/>
              </w:rPr>
              <w:t>24.6%</w:t>
            </w:r>
          </w:p>
        </w:tc>
        <w:tc>
          <w:tcPr>
            <w:tcW w:w="1380" w:type="dxa"/>
          </w:tcPr>
          <w:p w14:paraId="29C5E9AC" w14:textId="77777777" w:rsidR="00BF5E08" w:rsidRDefault="00BF5E08" w:rsidP="007473CD">
            <w:pPr>
              <w:pStyle w:val="TableParagraph"/>
              <w:spacing w:before="2" w:line="246" w:lineRule="exact"/>
              <w:ind w:left="430"/>
            </w:pPr>
            <w:r>
              <w:rPr>
                <w:spacing w:val="-2"/>
              </w:rPr>
              <w:t>26.1%</w:t>
            </w:r>
          </w:p>
        </w:tc>
        <w:tc>
          <w:tcPr>
            <w:tcW w:w="1359" w:type="dxa"/>
          </w:tcPr>
          <w:p w14:paraId="28A24613" w14:textId="77777777" w:rsidR="00BF5E08" w:rsidRDefault="00BF5E08" w:rsidP="007473CD">
            <w:pPr>
              <w:pStyle w:val="TableParagraph"/>
              <w:spacing w:before="2" w:line="246" w:lineRule="exact"/>
              <w:ind w:left="343" w:right="361"/>
              <w:jc w:val="center"/>
            </w:pPr>
            <w:r>
              <w:rPr>
                <w:spacing w:val="-2"/>
              </w:rPr>
              <w:t>26.1%</w:t>
            </w:r>
          </w:p>
        </w:tc>
        <w:tc>
          <w:tcPr>
            <w:tcW w:w="1404" w:type="dxa"/>
          </w:tcPr>
          <w:p w14:paraId="74671187" w14:textId="77777777" w:rsidR="00BF5E08" w:rsidRDefault="00BF5E08" w:rsidP="007473CD">
            <w:pPr>
              <w:pStyle w:val="TableParagraph"/>
              <w:spacing w:before="2" w:line="246" w:lineRule="exact"/>
              <w:ind w:left="355" w:right="394"/>
              <w:jc w:val="center"/>
            </w:pPr>
            <w:r>
              <w:rPr>
                <w:spacing w:val="-2"/>
              </w:rPr>
              <w:t>15.9%</w:t>
            </w:r>
          </w:p>
        </w:tc>
      </w:tr>
      <w:tr w:rsidR="00BF5E08" w14:paraId="374B8351" w14:textId="77777777" w:rsidTr="007473CD">
        <w:trPr>
          <w:trHeight w:val="266"/>
        </w:trPr>
        <w:tc>
          <w:tcPr>
            <w:tcW w:w="2351" w:type="dxa"/>
            <w:shd w:val="clear" w:color="auto" w:fill="D9D9D9"/>
          </w:tcPr>
          <w:p w14:paraId="0FE59054" w14:textId="77777777" w:rsidR="00BF5E08" w:rsidRDefault="00BF5E08" w:rsidP="007473CD">
            <w:pPr>
              <w:pStyle w:val="TableParagraph"/>
              <w:spacing w:before="0" w:line="246" w:lineRule="exact"/>
              <w:ind w:left="107"/>
              <w:rPr>
                <w:b/>
              </w:rPr>
            </w:pPr>
            <w:r>
              <w:rPr>
                <w:b/>
                <w:w w:val="85"/>
              </w:rPr>
              <w:t>Ethnicity</w:t>
            </w:r>
            <w:r>
              <w:rPr>
                <w:rFonts w:ascii="Times New Roman"/>
                <w:spacing w:val="-2"/>
              </w:rPr>
              <w:t xml:space="preserve"> </w:t>
            </w:r>
            <w:r>
              <w:rPr>
                <w:b/>
                <w:spacing w:val="-2"/>
                <w:w w:val="90"/>
              </w:rPr>
              <w:t>undisclosed</w:t>
            </w:r>
          </w:p>
        </w:tc>
        <w:tc>
          <w:tcPr>
            <w:tcW w:w="1304" w:type="dxa"/>
            <w:shd w:val="clear" w:color="auto" w:fill="D9D9D9"/>
          </w:tcPr>
          <w:p w14:paraId="74DE9604" w14:textId="77777777" w:rsidR="00BF5E08" w:rsidRDefault="00BF5E08" w:rsidP="007473CD">
            <w:pPr>
              <w:pStyle w:val="TableParagraph"/>
              <w:spacing w:before="0" w:line="246" w:lineRule="exact"/>
              <w:ind w:left="313"/>
            </w:pPr>
            <w:r>
              <w:rPr>
                <w:spacing w:val="-2"/>
              </w:rPr>
              <w:t>10.9%</w:t>
            </w:r>
          </w:p>
        </w:tc>
        <w:tc>
          <w:tcPr>
            <w:tcW w:w="1423" w:type="dxa"/>
            <w:shd w:val="clear" w:color="auto" w:fill="D9D9D9"/>
          </w:tcPr>
          <w:p w14:paraId="1A2E1DCD" w14:textId="77777777" w:rsidR="00BF5E08" w:rsidRDefault="00BF5E08" w:rsidP="007473CD">
            <w:pPr>
              <w:pStyle w:val="TableParagraph"/>
              <w:spacing w:before="0" w:line="246" w:lineRule="exact"/>
              <w:ind w:left="143" w:right="138"/>
              <w:jc w:val="center"/>
            </w:pPr>
            <w:r>
              <w:rPr>
                <w:spacing w:val="-2"/>
              </w:rPr>
              <w:t>14.5%</w:t>
            </w:r>
          </w:p>
        </w:tc>
        <w:tc>
          <w:tcPr>
            <w:tcW w:w="1380" w:type="dxa"/>
            <w:shd w:val="clear" w:color="auto" w:fill="D9D9D9"/>
          </w:tcPr>
          <w:p w14:paraId="763A0F2C" w14:textId="77777777" w:rsidR="00BF5E08" w:rsidRDefault="00BF5E08" w:rsidP="007473CD">
            <w:pPr>
              <w:pStyle w:val="TableParagraph"/>
              <w:spacing w:before="0" w:line="246" w:lineRule="exact"/>
              <w:ind w:left="430"/>
            </w:pPr>
            <w:r>
              <w:rPr>
                <w:spacing w:val="-2"/>
              </w:rPr>
              <w:t>32.7%</w:t>
            </w:r>
          </w:p>
        </w:tc>
        <w:tc>
          <w:tcPr>
            <w:tcW w:w="1359" w:type="dxa"/>
            <w:shd w:val="clear" w:color="auto" w:fill="D9D9D9"/>
          </w:tcPr>
          <w:p w14:paraId="2C64F2B0" w14:textId="77777777" w:rsidR="00BF5E08" w:rsidRDefault="00BF5E08" w:rsidP="007473CD">
            <w:pPr>
              <w:pStyle w:val="TableParagraph"/>
              <w:spacing w:before="0" w:line="246" w:lineRule="exact"/>
              <w:ind w:left="343" w:right="361"/>
              <w:jc w:val="center"/>
            </w:pPr>
            <w:r>
              <w:rPr>
                <w:spacing w:val="-5"/>
                <w:w w:val="95"/>
              </w:rPr>
              <w:t>20%</w:t>
            </w:r>
          </w:p>
        </w:tc>
        <w:tc>
          <w:tcPr>
            <w:tcW w:w="1404" w:type="dxa"/>
            <w:shd w:val="clear" w:color="auto" w:fill="D9D9D9"/>
          </w:tcPr>
          <w:p w14:paraId="37BF0C66" w14:textId="77777777" w:rsidR="00BF5E08" w:rsidRDefault="00BF5E08" w:rsidP="007473CD">
            <w:pPr>
              <w:pStyle w:val="TableParagraph"/>
              <w:spacing w:before="0" w:line="246" w:lineRule="exact"/>
              <w:ind w:left="355" w:right="394"/>
              <w:jc w:val="center"/>
            </w:pPr>
            <w:r>
              <w:rPr>
                <w:spacing w:val="-2"/>
              </w:rPr>
              <w:t>21.8%</w:t>
            </w:r>
          </w:p>
        </w:tc>
      </w:tr>
      <w:tr w:rsidR="00BF5E08" w14:paraId="77F6CF4E" w14:textId="77777777" w:rsidTr="007473CD">
        <w:trPr>
          <w:trHeight w:val="268"/>
        </w:trPr>
        <w:tc>
          <w:tcPr>
            <w:tcW w:w="2351" w:type="dxa"/>
          </w:tcPr>
          <w:p w14:paraId="66F9813B" w14:textId="77777777" w:rsidR="00BF5E08" w:rsidRDefault="00BF5E08" w:rsidP="007473CD">
            <w:pPr>
              <w:pStyle w:val="TableParagraph"/>
              <w:spacing w:before="2" w:line="246" w:lineRule="exact"/>
              <w:ind w:left="107"/>
              <w:rPr>
                <w:b/>
              </w:rPr>
            </w:pPr>
            <w:r>
              <w:rPr>
                <w:b/>
                <w:spacing w:val="-2"/>
              </w:rPr>
              <w:t>Disability</w:t>
            </w:r>
          </w:p>
        </w:tc>
        <w:tc>
          <w:tcPr>
            <w:tcW w:w="1304" w:type="dxa"/>
          </w:tcPr>
          <w:p w14:paraId="0CDFA73A" w14:textId="77777777" w:rsidR="00BF5E08" w:rsidRDefault="00BF5E08" w:rsidP="007473CD">
            <w:pPr>
              <w:pStyle w:val="TableParagraph"/>
              <w:spacing w:before="2" w:line="246" w:lineRule="exact"/>
              <w:ind w:left="313"/>
            </w:pPr>
            <w:r>
              <w:rPr>
                <w:spacing w:val="-2"/>
              </w:rPr>
              <w:t>11.2%</w:t>
            </w:r>
          </w:p>
        </w:tc>
        <w:tc>
          <w:tcPr>
            <w:tcW w:w="1423" w:type="dxa"/>
          </w:tcPr>
          <w:p w14:paraId="7B1F1A08" w14:textId="77777777" w:rsidR="00BF5E08" w:rsidRDefault="00BF5E08" w:rsidP="007473CD">
            <w:pPr>
              <w:pStyle w:val="TableParagraph"/>
              <w:spacing w:before="2" w:line="246" w:lineRule="exact"/>
              <w:ind w:left="143" w:right="138"/>
              <w:jc w:val="center"/>
            </w:pPr>
            <w:r>
              <w:rPr>
                <w:spacing w:val="-2"/>
              </w:rPr>
              <w:t>12.6%</w:t>
            </w:r>
          </w:p>
        </w:tc>
        <w:tc>
          <w:tcPr>
            <w:tcW w:w="1380" w:type="dxa"/>
          </w:tcPr>
          <w:p w14:paraId="7336AD6C" w14:textId="77777777" w:rsidR="00BF5E08" w:rsidRDefault="00BF5E08" w:rsidP="007473CD">
            <w:pPr>
              <w:pStyle w:val="TableParagraph"/>
              <w:spacing w:before="2" w:line="246" w:lineRule="exact"/>
              <w:ind w:left="430"/>
            </w:pPr>
            <w:r>
              <w:rPr>
                <w:spacing w:val="-2"/>
              </w:rPr>
              <w:t>29.4%</w:t>
            </w:r>
          </w:p>
        </w:tc>
        <w:tc>
          <w:tcPr>
            <w:tcW w:w="1359" w:type="dxa"/>
          </w:tcPr>
          <w:p w14:paraId="13A806A4" w14:textId="77777777" w:rsidR="00BF5E08" w:rsidRDefault="00BF5E08" w:rsidP="007473CD">
            <w:pPr>
              <w:pStyle w:val="TableParagraph"/>
              <w:spacing w:before="2" w:line="246" w:lineRule="exact"/>
              <w:ind w:left="343" w:right="361"/>
              <w:jc w:val="center"/>
            </w:pPr>
            <w:r>
              <w:rPr>
                <w:spacing w:val="-2"/>
              </w:rPr>
              <w:t>28.7%</w:t>
            </w:r>
          </w:p>
        </w:tc>
        <w:tc>
          <w:tcPr>
            <w:tcW w:w="1404" w:type="dxa"/>
          </w:tcPr>
          <w:p w14:paraId="3013858A" w14:textId="77777777" w:rsidR="00BF5E08" w:rsidRDefault="00BF5E08" w:rsidP="007473CD">
            <w:pPr>
              <w:pStyle w:val="TableParagraph"/>
              <w:spacing w:before="2" w:line="246" w:lineRule="exact"/>
              <w:ind w:left="355" w:right="394"/>
              <w:jc w:val="center"/>
            </w:pPr>
            <w:r>
              <w:rPr>
                <w:spacing w:val="-2"/>
              </w:rPr>
              <w:t>18.2%</w:t>
            </w:r>
          </w:p>
        </w:tc>
      </w:tr>
      <w:tr w:rsidR="00BF5E08" w14:paraId="312AB07A" w14:textId="77777777" w:rsidTr="007473CD">
        <w:trPr>
          <w:trHeight w:val="268"/>
        </w:trPr>
        <w:tc>
          <w:tcPr>
            <w:tcW w:w="2351" w:type="dxa"/>
            <w:shd w:val="clear" w:color="auto" w:fill="D9D9D9"/>
          </w:tcPr>
          <w:p w14:paraId="527BCAD0" w14:textId="77777777" w:rsidR="00BF5E08" w:rsidRDefault="00BF5E08" w:rsidP="007473CD">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04" w:type="dxa"/>
            <w:shd w:val="clear" w:color="auto" w:fill="D9D9D9"/>
          </w:tcPr>
          <w:p w14:paraId="7220618E" w14:textId="77777777" w:rsidR="00BF5E08" w:rsidRDefault="00BF5E08" w:rsidP="007473CD">
            <w:pPr>
              <w:pStyle w:val="TableParagraph"/>
              <w:spacing w:before="2" w:line="246" w:lineRule="exact"/>
              <w:ind w:left="313"/>
            </w:pPr>
            <w:r>
              <w:rPr>
                <w:spacing w:val="-2"/>
              </w:rPr>
              <w:t>17.3%</w:t>
            </w:r>
          </w:p>
        </w:tc>
        <w:tc>
          <w:tcPr>
            <w:tcW w:w="1423" w:type="dxa"/>
            <w:shd w:val="clear" w:color="auto" w:fill="D9D9D9"/>
          </w:tcPr>
          <w:p w14:paraId="5F4B762D" w14:textId="77777777" w:rsidR="00BF5E08" w:rsidRDefault="00BF5E08" w:rsidP="007473CD">
            <w:pPr>
              <w:pStyle w:val="TableParagraph"/>
              <w:spacing w:before="2" w:line="246" w:lineRule="exact"/>
              <w:ind w:left="143" w:right="138"/>
              <w:jc w:val="center"/>
            </w:pPr>
            <w:r>
              <w:rPr>
                <w:spacing w:val="-2"/>
              </w:rPr>
              <w:t>19.2%</w:t>
            </w:r>
          </w:p>
        </w:tc>
        <w:tc>
          <w:tcPr>
            <w:tcW w:w="1380" w:type="dxa"/>
            <w:shd w:val="clear" w:color="auto" w:fill="D9D9D9"/>
          </w:tcPr>
          <w:p w14:paraId="6D018445" w14:textId="77777777" w:rsidR="00BF5E08" w:rsidRDefault="00BF5E08" w:rsidP="007473CD">
            <w:pPr>
              <w:pStyle w:val="TableParagraph"/>
              <w:spacing w:before="2" w:line="246" w:lineRule="exact"/>
              <w:ind w:left="430"/>
            </w:pPr>
            <w:r>
              <w:rPr>
                <w:spacing w:val="-2"/>
              </w:rPr>
              <w:t>34.3%</w:t>
            </w:r>
          </w:p>
        </w:tc>
        <w:tc>
          <w:tcPr>
            <w:tcW w:w="1359" w:type="dxa"/>
            <w:shd w:val="clear" w:color="auto" w:fill="D9D9D9"/>
          </w:tcPr>
          <w:p w14:paraId="6E3C48CB" w14:textId="77777777" w:rsidR="00BF5E08" w:rsidRDefault="00BF5E08" w:rsidP="007473CD">
            <w:pPr>
              <w:pStyle w:val="TableParagraph"/>
              <w:spacing w:before="2" w:line="246" w:lineRule="exact"/>
              <w:ind w:left="343" w:right="361"/>
              <w:jc w:val="center"/>
            </w:pPr>
            <w:r>
              <w:rPr>
                <w:spacing w:val="-2"/>
              </w:rPr>
              <w:t>21.1%</w:t>
            </w:r>
          </w:p>
        </w:tc>
        <w:tc>
          <w:tcPr>
            <w:tcW w:w="1404" w:type="dxa"/>
            <w:shd w:val="clear" w:color="auto" w:fill="D9D9D9"/>
          </w:tcPr>
          <w:p w14:paraId="19C18C29" w14:textId="77777777" w:rsidR="00BF5E08" w:rsidRDefault="00BF5E08" w:rsidP="007473CD">
            <w:pPr>
              <w:pStyle w:val="TableParagraph"/>
              <w:spacing w:before="2" w:line="246" w:lineRule="exact"/>
              <w:ind w:left="355" w:right="394"/>
              <w:jc w:val="center"/>
            </w:pPr>
            <w:r>
              <w:rPr>
                <w:spacing w:val="-4"/>
                <w:w w:val="95"/>
              </w:rPr>
              <w:t>8.1%</w:t>
            </w:r>
          </w:p>
        </w:tc>
      </w:tr>
      <w:tr w:rsidR="00BF5E08" w14:paraId="376B2A33" w14:textId="77777777" w:rsidTr="007473CD">
        <w:trPr>
          <w:trHeight w:val="268"/>
        </w:trPr>
        <w:tc>
          <w:tcPr>
            <w:tcW w:w="2351" w:type="dxa"/>
            <w:shd w:val="clear" w:color="auto" w:fill="009898"/>
          </w:tcPr>
          <w:p w14:paraId="4DC0F8E8"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7F19CC25" w14:textId="77777777" w:rsidR="00BF5E08" w:rsidRDefault="00BF5E08" w:rsidP="007473CD">
            <w:pPr>
              <w:pStyle w:val="TableParagraph"/>
              <w:spacing w:before="2" w:line="246" w:lineRule="exact"/>
              <w:ind w:right="-44"/>
              <w:jc w:val="right"/>
              <w:rPr>
                <w:b/>
              </w:rPr>
            </w:pPr>
            <w:r>
              <w:rPr>
                <w:b/>
                <w:color w:val="FFFFFF"/>
                <w:spacing w:val="-4"/>
              </w:rPr>
              <w:t>I</w:t>
            </w:r>
            <w:r>
              <w:rPr>
                <w:rFonts w:ascii="Times New Roman"/>
                <w:color w:val="FFFFFF"/>
                <w:spacing w:val="-8"/>
              </w:rPr>
              <w:t xml:space="preserve"> </w:t>
            </w:r>
            <w:r>
              <w:rPr>
                <w:b/>
                <w:color w:val="FFFFFF"/>
                <w:spacing w:val="-4"/>
              </w:rPr>
              <w:t>felt</w:t>
            </w:r>
            <w:r>
              <w:rPr>
                <w:rFonts w:ascii="Times New Roman"/>
                <w:color w:val="FFFFFF"/>
                <w:spacing w:val="-10"/>
              </w:rPr>
              <w:t xml:space="preserve"> </w:t>
            </w:r>
            <w:r>
              <w:rPr>
                <w:b/>
                <w:color w:val="FFFFFF"/>
                <w:spacing w:val="-5"/>
              </w:rPr>
              <w:t>in</w:t>
            </w:r>
          </w:p>
        </w:tc>
        <w:tc>
          <w:tcPr>
            <w:tcW w:w="1423" w:type="dxa"/>
            <w:shd w:val="clear" w:color="auto" w:fill="009898"/>
          </w:tcPr>
          <w:p w14:paraId="1BB9AEEA" w14:textId="77777777" w:rsidR="00BF5E08" w:rsidRDefault="00BF5E08" w:rsidP="007473CD">
            <w:pPr>
              <w:pStyle w:val="TableParagraph"/>
              <w:spacing w:before="2" w:line="246" w:lineRule="exact"/>
              <w:ind w:left="41" w:right="-29"/>
              <w:jc w:val="center"/>
              <w:rPr>
                <w:b/>
              </w:rPr>
            </w:pPr>
            <w:r>
              <w:rPr>
                <w:b/>
                <w:color w:val="FFFFFF"/>
                <w:w w:val="85"/>
              </w:rPr>
              <w:t>active</w:t>
            </w:r>
            <w:r>
              <w:rPr>
                <w:rFonts w:ascii="Times New Roman"/>
                <w:color w:val="FFFFFF"/>
                <w:spacing w:val="3"/>
              </w:rPr>
              <w:t xml:space="preserve"> </w:t>
            </w:r>
            <w:r>
              <w:rPr>
                <w:b/>
                <w:color w:val="FFFFFF"/>
                <w:w w:val="85"/>
              </w:rPr>
              <w:t>and</w:t>
            </w:r>
            <w:r>
              <w:rPr>
                <w:rFonts w:ascii="Times New Roman"/>
                <w:color w:val="FFFFFF"/>
                <w:spacing w:val="4"/>
              </w:rPr>
              <w:t xml:space="preserve"> </w:t>
            </w:r>
            <w:r>
              <w:rPr>
                <w:b/>
                <w:color w:val="FFFFFF"/>
                <w:spacing w:val="-4"/>
                <w:w w:val="85"/>
              </w:rPr>
              <w:t>with</w:t>
            </w:r>
          </w:p>
        </w:tc>
        <w:tc>
          <w:tcPr>
            <w:tcW w:w="1380" w:type="dxa"/>
            <w:shd w:val="clear" w:color="auto" w:fill="009898"/>
          </w:tcPr>
          <w:p w14:paraId="3D780A12" w14:textId="77777777" w:rsidR="00BF5E08" w:rsidRDefault="00BF5E08" w:rsidP="007473CD">
            <w:pPr>
              <w:pStyle w:val="TableParagraph"/>
              <w:spacing w:before="2" w:line="246" w:lineRule="exact"/>
              <w:ind w:left="70"/>
              <w:rPr>
                <w:b/>
              </w:rPr>
            </w:pPr>
            <w:r>
              <w:rPr>
                <w:b/>
                <w:color w:val="FFFFFF"/>
                <w:w w:val="90"/>
              </w:rPr>
              <w:t>low</w:t>
            </w:r>
            <w:r>
              <w:rPr>
                <w:rFonts w:ascii="Times New Roman"/>
                <w:color w:val="FFFFFF"/>
                <w:spacing w:val="-5"/>
              </w:rPr>
              <w:t xml:space="preserve"> </w:t>
            </w:r>
            <w:r>
              <w:rPr>
                <w:b/>
                <w:color w:val="FFFFFF"/>
                <w:spacing w:val="-2"/>
              </w:rPr>
              <w:t>energy</w:t>
            </w:r>
          </w:p>
        </w:tc>
        <w:tc>
          <w:tcPr>
            <w:tcW w:w="1359" w:type="dxa"/>
            <w:shd w:val="clear" w:color="auto" w:fill="009898"/>
          </w:tcPr>
          <w:p w14:paraId="41271DD2" w14:textId="77777777" w:rsidR="00BF5E08" w:rsidRDefault="00BF5E08" w:rsidP="007473CD">
            <w:pPr>
              <w:pStyle w:val="TableParagraph"/>
              <w:spacing w:before="0" w:line="240" w:lineRule="auto"/>
              <w:rPr>
                <w:rFonts w:ascii="Times New Roman"/>
                <w:sz w:val="18"/>
              </w:rPr>
            </w:pPr>
          </w:p>
        </w:tc>
        <w:tc>
          <w:tcPr>
            <w:tcW w:w="1404" w:type="dxa"/>
            <w:shd w:val="clear" w:color="auto" w:fill="009898"/>
          </w:tcPr>
          <w:p w14:paraId="14AFCD7E" w14:textId="77777777" w:rsidR="00BF5E08" w:rsidRDefault="00BF5E08" w:rsidP="007473CD">
            <w:pPr>
              <w:pStyle w:val="TableParagraph"/>
              <w:spacing w:before="0" w:line="240" w:lineRule="auto"/>
              <w:rPr>
                <w:rFonts w:ascii="Times New Roman"/>
                <w:sz w:val="18"/>
              </w:rPr>
            </w:pPr>
          </w:p>
        </w:tc>
      </w:tr>
      <w:tr w:rsidR="00BF5E08" w14:paraId="3041742E" w14:textId="77777777" w:rsidTr="007473CD">
        <w:trPr>
          <w:trHeight w:val="268"/>
        </w:trPr>
        <w:tc>
          <w:tcPr>
            <w:tcW w:w="2351" w:type="dxa"/>
          </w:tcPr>
          <w:p w14:paraId="253EAEAF" w14:textId="77777777" w:rsidR="00BF5E08" w:rsidRDefault="00BF5E08" w:rsidP="007473CD">
            <w:pPr>
              <w:pStyle w:val="TableParagraph"/>
              <w:spacing w:before="2" w:line="246" w:lineRule="exact"/>
              <w:ind w:left="107"/>
              <w:rPr>
                <w:b/>
              </w:rPr>
            </w:pPr>
            <w:r>
              <w:rPr>
                <w:b/>
                <w:spacing w:val="-2"/>
              </w:rPr>
              <w:t>Overall</w:t>
            </w:r>
          </w:p>
        </w:tc>
        <w:tc>
          <w:tcPr>
            <w:tcW w:w="1304" w:type="dxa"/>
          </w:tcPr>
          <w:p w14:paraId="70C04657" w14:textId="77777777" w:rsidR="00BF5E08" w:rsidRDefault="00BF5E08" w:rsidP="007473CD">
            <w:pPr>
              <w:pStyle w:val="TableParagraph"/>
              <w:spacing w:before="2" w:line="246" w:lineRule="exact"/>
              <w:ind w:left="313"/>
            </w:pPr>
            <w:r>
              <w:rPr>
                <w:spacing w:val="-2"/>
              </w:rPr>
              <w:t>28.2%</w:t>
            </w:r>
          </w:p>
        </w:tc>
        <w:tc>
          <w:tcPr>
            <w:tcW w:w="1423" w:type="dxa"/>
          </w:tcPr>
          <w:p w14:paraId="1B575E7C" w14:textId="77777777" w:rsidR="00BF5E08" w:rsidRDefault="00BF5E08" w:rsidP="007473CD">
            <w:pPr>
              <w:pStyle w:val="TableParagraph"/>
              <w:spacing w:before="2" w:line="246" w:lineRule="exact"/>
              <w:ind w:left="143" w:right="138"/>
              <w:jc w:val="center"/>
            </w:pPr>
            <w:r>
              <w:rPr>
                <w:spacing w:val="-2"/>
              </w:rPr>
              <w:t>20.3%</w:t>
            </w:r>
          </w:p>
        </w:tc>
        <w:tc>
          <w:tcPr>
            <w:tcW w:w="1380" w:type="dxa"/>
          </w:tcPr>
          <w:p w14:paraId="01D07DAA" w14:textId="77777777" w:rsidR="00BF5E08" w:rsidRDefault="00BF5E08" w:rsidP="007473CD">
            <w:pPr>
              <w:pStyle w:val="TableParagraph"/>
              <w:spacing w:before="2" w:line="246" w:lineRule="exact"/>
              <w:ind w:left="430"/>
            </w:pPr>
            <w:r>
              <w:rPr>
                <w:spacing w:val="-2"/>
              </w:rPr>
              <w:t>29.4%</w:t>
            </w:r>
          </w:p>
        </w:tc>
        <w:tc>
          <w:tcPr>
            <w:tcW w:w="1359" w:type="dxa"/>
          </w:tcPr>
          <w:p w14:paraId="3671823B" w14:textId="77777777" w:rsidR="00BF5E08" w:rsidRDefault="00BF5E08" w:rsidP="007473CD">
            <w:pPr>
              <w:pStyle w:val="TableParagraph"/>
              <w:spacing w:before="2" w:line="246" w:lineRule="exact"/>
              <w:ind w:left="343" w:right="361"/>
              <w:jc w:val="center"/>
            </w:pPr>
            <w:r>
              <w:rPr>
                <w:spacing w:val="-2"/>
              </w:rPr>
              <w:t>17.2%</w:t>
            </w:r>
          </w:p>
        </w:tc>
        <w:tc>
          <w:tcPr>
            <w:tcW w:w="1404" w:type="dxa"/>
          </w:tcPr>
          <w:p w14:paraId="3B9DD000" w14:textId="77777777" w:rsidR="00BF5E08" w:rsidRDefault="00BF5E08" w:rsidP="007473CD">
            <w:pPr>
              <w:pStyle w:val="TableParagraph"/>
              <w:spacing w:before="2" w:line="246" w:lineRule="exact"/>
              <w:ind w:left="355" w:right="394"/>
              <w:jc w:val="center"/>
            </w:pPr>
            <w:r>
              <w:rPr>
                <w:spacing w:val="-4"/>
                <w:w w:val="95"/>
              </w:rPr>
              <w:t>4.9%</w:t>
            </w:r>
          </w:p>
        </w:tc>
      </w:tr>
      <w:tr w:rsidR="00BF5E08" w14:paraId="3E30D652" w14:textId="77777777" w:rsidTr="007473CD">
        <w:trPr>
          <w:trHeight w:val="268"/>
        </w:trPr>
        <w:tc>
          <w:tcPr>
            <w:tcW w:w="2351" w:type="dxa"/>
            <w:shd w:val="clear" w:color="auto" w:fill="D9D9D9"/>
          </w:tcPr>
          <w:p w14:paraId="5A12DCEE" w14:textId="77777777" w:rsidR="00BF5E08" w:rsidRDefault="00BF5E08" w:rsidP="007473CD">
            <w:pPr>
              <w:pStyle w:val="TableParagraph"/>
              <w:spacing w:before="2" w:line="246" w:lineRule="exact"/>
              <w:ind w:left="107"/>
              <w:rPr>
                <w:b/>
              </w:rPr>
            </w:pPr>
            <w:r>
              <w:rPr>
                <w:b/>
                <w:spacing w:val="-2"/>
                <w:w w:val="95"/>
              </w:rPr>
              <w:t>Female</w:t>
            </w:r>
          </w:p>
        </w:tc>
        <w:tc>
          <w:tcPr>
            <w:tcW w:w="1304" w:type="dxa"/>
            <w:shd w:val="clear" w:color="auto" w:fill="D9D9D9"/>
          </w:tcPr>
          <w:p w14:paraId="20B27699" w14:textId="77777777" w:rsidR="00BF5E08" w:rsidRDefault="00BF5E08" w:rsidP="007473CD">
            <w:pPr>
              <w:pStyle w:val="TableParagraph"/>
              <w:spacing w:before="2" w:line="246" w:lineRule="exact"/>
              <w:ind w:left="313"/>
            </w:pPr>
            <w:r>
              <w:rPr>
                <w:spacing w:val="-2"/>
              </w:rPr>
              <w:t>26.1%</w:t>
            </w:r>
          </w:p>
        </w:tc>
        <w:tc>
          <w:tcPr>
            <w:tcW w:w="1423" w:type="dxa"/>
            <w:shd w:val="clear" w:color="auto" w:fill="D9D9D9"/>
          </w:tcPr>
          <w:p w14:paraId="797C80C7" w14:textId="77777777" w:rsidR="00BF5E08" w:rsidRDefault="00BF5E08" w:rsidP="007473CD">
            <w:pPr>
              <w:pStyle w:val="TableParagraph"/>
              <w:spacing w:before="2" w:line="246" w:lineRule="exact"/>
              <w:ind w:left="143" w:right="138"/>
              <w:jc w:val="center"/>
            </w:pPr>
            <w:r>
              <w:rPr>
                <w:spacing w:val="-2"/>
              </w:rPr>
              <w:t>20.3%</w:t>
            </w:r>
          </w:p>
        </w:tc>
        <w:tc>
          <w:tcPr>
            <w:tcW w:w="1380" w:type="dxa"/>
            <w:shd w:val="clear" w:color="auto" w:fill="D9D9D9"/>
          </w:tcPr>
          <w:p w14:paraId="38655126" w14:textId="77777777" w:rsidR="00BF5E08" w:rsidRDefault="00BF5E08" w:rsidP="007473CD">
            <w:pPr>
              <w:pStyle w:val="TableParagraph"/>
              <w:spacing w:before="2" w:line="246" w:lineRule="exact"/>
              <w:ind w:left="430"/>
            </w:pPr>
            <w:r>
              <w:rPr>
                <w:spacing w:val="-2"/>
              </w:rPr>
              <w:t>31.4%</w:t>
            </w:r>
          </w:p>
        </w:tc>
        <w:tc>
          <w:tcPr>
            <w:tcW w:w="1359" w:type="dxa"/>
            <w:shd w:val="clear" w:color="auto" w:fill="D9D9D9"/>
          </w:tcPr>
          <w:p w14:paraId="21E6E637" w14:textId="77777777" w:rsidR="00BF5E08" w:rsidRDefault="00BF5E08" w:rsidP="007473CD">
            <w:pPr>
              <w:pStyle w:val="TableParagraph"/>
              <w:spacing w:before="2" w:line="246" w:lineRule="exact"/>
              <w:ind w:left="343" w:right="361"/>
              <w:jc w:val="center"/>
            </w:pPr>
            <w:r>
              <w:rPr>
                <w:spacing w:val="-2"/>
              </w:rPr>
              <w:t>16.9%</w:t>
            </w:r>
          </w:p>
        </w:tc>
        <w:tc>
          <w:tcPr>
            <w:tcW w:w="1404" w:type="dxa"/>
            <w:shd w:val="clear" w:color="auto" w:fill="D9D9D9"/>
          </w:tcPr>
          <w:p w14:paraId="321A836E" w14:textId="77777777" w:rsidR="00BF5E08" w:rsidRDefault="00BF5E08" w:rsidP="007473CD">
            <w:pPr>
              <w:pStyle w:val="TableParagraph"/>
              <w:spacing w:before="2" w:line="246" w:lineRule="exact"/>
              <w:ind w:left="355" w:right="394"/>
              <w:jc w:val="center"/>
            </w:pPr>
            <w:r>
              <w:rPr>
                <w:spacing w:val="-4"/>
                <w:w w:val="95"/>
              </w:rPr>
              <w:t>5.3%</w:t>
            </w:r>
          </w:p>
        </w:tc>
      </w:tr>
      <w:tr w:rsidR="00BF5E08" w14:paraId="58C90FCF" w14:textId="77777777" w:rsidTr="007473CD">
        <w:trPr>
          <w:trHeight w:val="268"/>
        </w:trPr>
        <w:tc>
          <w:tcPr>
            <w:tcW w:w="2351" w:type="dxa"/>
          </w:tcPr>
          <w:p w14:paraId="729AECF1" w14:textId="77777777" w:rsidR="00BF5E08" w:rsidRDefault="00BF5E08" w:rsidP="007473CD">
            <w:pPr>
              <w:pStyle w:val="TableParagraph"/>
              <w:spacing w:before="2" w:line="246" w:lineRule="exact"/>
              <w:ind w:left="107"/>
              <w:rPr>
                <w:b/>
              </w:rPr>
            </w:pPr>
            <w:r>
              <w:rPr>
                <w:b/>
                <w:spacing w:val="-4"/>
              </w:rPr>
              <w:t>Male</w:t>
            </w:r>
          </w:p>
        </w:tc>
        <w:tc>
          <w:tcPr>
            <w:tcW w:w="1304" w:type="dxa"/>
          </w:tcPr>
          <w:p w14:paraId="3C80BBA2" w14:textId="77777777" w:rsidR="00BF5E08" w:rsidRDefault="00BF5E08" w:rsidP="007473CD">
            <w:pPr>
              <w:pStyle w:val="TableParagraph"/>
              <w:spacing w:before="2" w:line="246" w:lineRule="exact"/>
              <w:ind w:left="313"/>
            </w:pPr>
            <w:r>
              <w:rPr>
                <w:spacing w:val="-2"/>
              </w:rPr>
              <w:t>33.6%</w:t>
            </w:r>
          </w:p>
        </w:tc>
        <w:tc>
          <w:tcPr>
            <w:tcW w:w="1423" w:type="dxa"/>
          </w:tcPr>
          <w:p w14:paraId="31AB06DA" w14:textId="77777777" w:rsidR="00BF5E08" w:rsidRDefault="00BF5E08" w:rsidP="007473CD">
            <w:pPr>
              <w:pStyle w:val="TableParagraph"/>
              <w:spacing w:before="2" w:line="246" w:lineRule="exact"/>
              <w:ind w:left="143" w:right="138"/>
              <w:jc w:val="center"/>
            </w:pPr>
            <w:r>
              <w:rPr>
                <w:spacing w:val="-2"/>
              </w:rPr>
              <w:t>20.4%</w:t>
            </w:r>
          </w:p>
        </w:tc>
        <w:tc>
          <w:tcPr>
            <w:tcW w:w="1380" w:type="dxa"/>
          </w:tcPr>
          <w:p w14:paraId="09329A3D" w14:textId="77777777" w:rsidR="00BF5E08" w:rsidRDefault="00BF5E08" w:rsidP="007473CD">
            <w:pPr>
              <w:pStyle w:val="TableParagraph"/>
              <w:spacing w:before="2" w:line="246" w:lineRule="exact"/>
              <w:ind w:left="430"/>
            </w:pPr>
            <w:r>
              <w:rPr>
                <w:spacing w:val="-2"/>
              </w:rPr>
              <w:t>25.7%</w:t>
            </w:r>
          </w:p>
        </w:tc>
        <w:tc>
          <w:tcPr>
            <w:tcW w:w="1359" w:type="dxa"/>
          </w:tcPr>
          <w:p w14:paraId="7553BCBF" w14:textId="77777777" w:rsidR="00BF5E08" w:rsidRDefault="00BF5E08" w:rsidP="007473CD">
            <w:pPr>
              <w:pStyle w:val="TableParagraph"/>
              <w:spacing w:before="2" w:line="246" w:lineRule="exact"/>
              <w:ind w:left="343" w:right="361"/>
              <w:jc w:val="center"/>
            </w:pPr>
            <w:r>
              <w:rPr>
                <w:spacing w:val="-2"/>
              </w:rPr>
              <w:t>16.4%</w:t>
            </w:r>
          </w:p>
        </w:tc>
        <w:tc>
          <w:tcPr>
            <w:tcW w:w="1404" w:type="dxa"/>
          </w:tcPr>
          <w:p w14:paraId="287CDA22" w14:textId="77777777" w:rsidR="00BF5E08" w:rsidRDefault="00BF5E08" w:rsidP="007473CD">
            <w:pPr>
              <w:pStyle w:val="TableParagraph"/>
              <w:spacing w:before="2" w:line="246" w:lineRule="exact"/>
              <w:ind w:left="355" w:right="394"/>
              <w:jc w:val="center"/>
            </w:pPr>
            <w:r>
              <w:rPr>
                <w:spacing w:val="-4"/>
                <w:w w:val="95"/>
              </w:rPr>
              <w:t>3.9%</w:t>
            </w:r>
          </w:p>
        </w:tc>
      </w:tr>
      <w:tr w:rsidR="00BF5E08" w14:paraId="65738957" w14:textId="77777777" w:rsidTr="007473CD">
        <w:trPr>
          <w:trHeight w:val="268"/>
        </w:trPr>
        <w:tc>
          <w:tcPr>
            <w:tcW w:w="2351" w:type="dxa"/>
            <w:shd w:val="clear" w:color="auto" w:fill="D9D9D9"/>
          </w:tcPr>
          <w:p w14:paraId="347060A6" w14:textId="77777777" w:rsidR="00BF5E08" w:rsidRDefault="00BF5E08" w:rsidP="007473CD">
            <w:pPr>
              <w:pStyle w:val="TableParagraph"/>
              <w:spacing w:before="2" w:line="246" w:lineRule="exact"/>
              <w:ind w:left="107"/>
              <w:rPr>
                <w:b/>
              </w:rPr>
            </w:pPr>
            <w:r>
              <w:rPr>
                <w:b/>
                <w:w w:val="85"/>
              </w:rPr>
              <w:t>Non-</w:t>
            </w:r>
            <w:r>
              <w:rPr>
                <w:b/>
                <w:spacing w:val="-2"/>
              </w:rPr>
              <w:t>binary</w:t>
            </w:r>
          </w:p>
        </w:tc>
        <w:tc>
          <w:tcPr>
            <w:tcW w:w="1304" w:type="dxa"/>
            <w:shd w:val="clear" w:color="auto" w:fill="D9D9D9"/>
          </w:tcPr>
          <w:p w14:paraId="5638A216" w14:textId="77777777" w:rsidR="00BF5E08" w:rsidRDefault="00BF5E08" w:rsidP="007473CD">
            <w:pPr>
              <w:pStyle w:val="TableParagraph"/>
              <w:spacing w:before="2" w:line="246" w:lineRule="exact"/>
              <w:ind w:left="313"/>
            </w:pPr>
            <w:r>
              <w:rPr>
                <w:spacing w:val="-2"/>
              </w:rPr>
              <w:t>31.3%</w:t>
            </w:r>
          </w:p>
        </w:tc>
        <w:tc>
          <w:tcPr>
            <w:tcW w:w="1423" w:type="dxa"/>
            <w:shd w:val="clear" w:color="auto" w:fill="D9D9D9"/>
          </w:tcPr>
          <w:p w14:paraId="55AF0167" w14:textId="77777777" w:rsidR="00BF5E08" w:rsidRDefault="00BF5E08" w:rsidP="007473CD">
            <w:pPr>
              <w:pStyle w:val="TableParagraph"/>
              <w:spacing w:before="2" w:line="246" w:lineRule="exact"/>
              <w:ind w:left="143" w:right="138"/>
              <w:jc w:val="center"/>
            </w:pPr>
            <w:r>
              <w:rPr>
                <w:spacing w:val="-4"/>
                <w:w w:val="95"/>
              </w:rPr>
              <w:t>6.3%</w:t>
            </w:r>
          </w:p>
        </w:tc>
        <w:tc>
          <w:tcPr>
            <w:tcW w:w="1380" w:type="dxa"/>
            <w:shd w:val="clear" w:color="auto" w:fill="D9D9D9"/>
          </w:tcPr>
          <w:p w14:paraId="35D5BD56" w14:textId="77777777" w:rsidR="00BF5E08" w:rsidRDefault="00BF5E08" w:rsidP="007473CD">
            <w:pPr>
              <w:pStyle w:val="TableParagraph"/>
              <w:spacing w:before="2" w:line="246" w:lineRule="exact"/>
              <w:ind w:left="483" w:right="453"/>
              <w:jc w:val="center"/>
            </w:pPr>
            <w:r>
              <w:rPr>
                <w:spacing w:val="-5"/>
                <w:w w:val="95"/>
              </w:rPr>
              <w:t>25%</w:t>
            </w:r>
          </w:p>
        </w:tc>
        <w:tc>
          <w:tcPr>
            <w:tcW w:w="1359" w:type="dxa"/>
            <w:shd w:val="clear" w:color="auto" w:fill="D9D9D9"/>
          </w:tcPr>
          <w:p w14:paraId="63CD5BD0" w14:textId="77777777" w:rsidR="00BF5E08" w:rsidRDefault="00BF5E08" w:rsidP="007473CD">
            <w:pPr>
              <w:pStyle w:val="TableParagraph"/>
              <w:spacing w:before="2" w:line="246" w:lineRule="exact"/>
              <w:ind w:left="343" w:right="361"/>
              <w:jc w:val="center"/>
            </w:pPr>
            <w:r>
              <w:rPr>
                <w:spacing w:val="-5"/>
                <w:w w:val="95"/>
              </w:rPr>
              <w:t>25%</w:t>
            </w:r>
          </w:p>
        </w:tc>
        <w:tc>
          <w:tcPr>
            <w:tcW w:w="1404" w:type="dxa"/>
            <w:shd w:val="clear" w:color="auto" w:fill="D9D9D9"/>
          </w:tcPr>
          <w:p w14:paraId="58483704" w14:textId="77777777" w:rsidR="00BF5E08" w:rsidRDefault="00BF5E08" w:rsidP="007473CD">
            <w:pPr>
              <w:pStyle w:val="TableParagraph"/>
              <w:spacing w:before="2" w:line="246" w:lineRule="exact"/>
              <w:ind w:left="355" w:right="394"/>
              <w:jc w:val="center"/>
            </w:pPr>
            <w:r>
              <w:rPr>
                <w:spacing w:val="-2"/>
              </w:rPr>
              <w:t>12.5%</w:t>
            </w:r>
          </w:p>
        </w:tc>
      </w:tr>
      <w:tr w:rsidR="00BF5E08" w14:paraId="50588800" w14:textId="77777777" w:rsidTr="007473CD">
        <w:trPr>
          <w:trHeight w:val="269"/>
        </w:trPr>
        <w:tc>
          <w:tcPr>
            <w:tcW w:w="2351" w:type="dxa"/>
          </w:tcPr>
          <w:p w14:paraId="1C68B63C" w14:textId="77777777" w:rsidR="00BF5E08" w:rsidRDefault="00BF5E08" w:rsidP="007473CD">
            <w:pPr>
              <w:pStyle w:val="TableParagraph"/>
              <w:spacing w:line="246" w:lineRule="exact"/>
              <w:ind w:left="107"/>
              <w:rPr>
                <w:b/>
              </w:rPr>
            </w:pPr>
            <w:r>
              <w:rPr>
                <w:b/>
                <w:w w:val="85"/>
              </w:rPr>
              <w:t>Gender</w:t>
            </w:r>
            <w:r>
              <w:rPr>
                <w:rFonts w:ascii="Times New Roman"/>
                <w:spacing w:val="11"/>
              </w:rPr>
              <w:t xml:space="preserve"> </w:t>
            </w:r>
            <w:r>
              <w:rPr>
                <w:b/>
                <w:spacing w:val="-2"/>
                <w:w w:val="95"/>
              </w:rPr>
              <w:t>undisclosed</w:t>
            </w:r>
          </w:p>
        </w:tc>
        <w:tc>
          <w:tcPr>
            <w:tcW w:w="1304" w:type="dxa"/>
          </w:tcPr>
          <w:p w14:paraId="7823D749" w14:textId="77777777" w:rsidR="00BF5E08" w:rsidRDefault="00BF5E08" w:rsidP="007473CD">
            <w:pPr>
              <w:pStyle w:val="TableParagraph"/>
              <w:spacing w:line="246" w:lineRule="exact"/>
              <w:ind w:left="313"/>
            </w:pPr>
            <w:r>
              <w:rPr>
                <w:spacing w:val="-2"/>
              </w:rPr>
              <w:t>18.1%</w:t>
            </w:r>
          </w:p>
        </w:tc>
        <w:tc>
          <w:tcPr>
            <w:tcW w:w="1423" w:type="dxa"/>
          </w:tcPr>
          <w:p w14:paraId="12071444" w14:textId="77777777" w:rsidR="00BF5E08" w:rsidRDefault="00BF5E08" w:rsidP="007473CD">
            <w:pPr>
              <w:pStyle w:val="TableParagraph"/>
              <w:spacing w:line="246" w:lineRule="exact"/>
              <w:ind w:left="143" w:right="138"/>
              <w:jc w:val="center"/>
            </w:pPr>
            <w:r>
              <w:rPr>
                <w:spacing w:val="-2"/>
              </w:rPr>
              <w:t>12.5%</w:t>
            </w:r>
          </w:p>
        </w:tc>
        <w:tc>
          <w:tcPr>
            <w:tcW w:w="1380" w:type="dxa"/>
          </w:tcPr>
          <w:p w14:paraId="34A13B36" w14:textId="77777777" w:rsidR="00BF5E08" w:rsidRDefault="00BF5E08" w:rsidP="007473CD">
            <w:pPr>
              <w:pStyle w:val="TableParagraph"/>
              <w:spacing w:line="246" w:lineRule="exact"/>
              <w:ind w:left="430"/>
            </w:pPr>
            <w:r>
              <w:rPr>
                <w:spacing w:val="-2"/>
              </w:rPr>
              <w:t>33.3%</w:t>
            </w:r>
          </w:p>
        </w:tc>
        <w:tc>
          <w:tcPr>
            <w:tcW w:w="1359" w:type="dxa"/>
          </w:tcPr>
          <w:p w14:paraId="28695D89" w14:textId="77777777" w:rsidR="00BF5E08" w:rsidRDefault="00BF5E08" w:rsidP="007473CD">
            <w:pPr>
              <w:pStyle w:val="TableParagraph"/>
              <w:spacing w:line="246" w:lineRule="exact"/>
              <w:ind w:left="343" w:right="361"/>
              <w:jc w:val="center"/>
            </w:pPr>
            <w:r>
              <w:rPr>
                <w:spacing w:val="-2"/>
              </w:rPr>
              <w:t>27.8%</w:t>
            </w:r>
          </w:p>
        </w:tc>
        <w:tc>
          <w:tcPr>
            <w:tcW w:w="1404" w:type="dxa"/>
          </w:tcPr>
          <w:p w14:paraId="6D361F38" w14:textId="77777777" w:rsidR="00BF5E08" w:rsidRDefault="00BF5E08" w:rsidP="007473CD">
            <w:pPr>
              <w:pStyle w:val="TableParagraph"/>
              <w:spacing w:line="246" w:lineRule="exact"/>
              <w:ind w:left="355" w:right="394"/>
              <w:jc w:val="center"/>
            </w:pPr>
            <w:r>
              <w:rPr>
                <w:spacing w:val="-4"/>
                <w:w w:val="95"/>
              </w:rPr>
              <w:t>8.3%</w:t>
            </w:r>
          </w:p>
        </w:tc>
      </w:tr>
      <w:tr w:rsidR="00BF5E08" w14:paraId="118DEE50" w14:textId="77777777" w:rsidTr="007473CD">
        <w:trPr>
          <w:trHeight w:val="268"/>
        </w:trPr>
        <w:tc>
          <w:tcPr>
            <w:tcW w:w="2351" w:type="dxa"/>
            <w:shd w:val="clear" w:color="auto" w:fill="D9D9D9"/>
          </w:tcPr>
          <w:p w14:paraId="6F664E20" w14:textId="77777777" w:rsidR="00BF5E08" w:rsidRDefault="00BF5E08" w:rsidP="007473CD">
            <w:pPr>
              <w:pStyle w:val="TableParagraph"/>
              <w:spacing w:before="2" w:line="246" w:lineRule="exact"/>
              <w:ind w:left="107"/>
              <w:rPr>
                <w:b/>
              </w:rPr>
            </w:pPr>
            <w:r>
              <w:rPr>
                <w:b/>
                <w:spacing w:val="-2"/>
              </w:rPr>
              <w:t>Heterosexual</w:t>
            </w:r>
          </w:p>
        </w:tc>
        <w:tc>
          <w:tcPr>
            <w:tcW w:w="1304" w:type="dxa"/>
            <w:shd w:val="clear" w:color="auto" w:fill="D9D9D9"/>
          </w:tcPr>
          <w:p w14:paraId="42D01191" w14:textId="77777777" w:rsidR="00BF5E08" w:rsidRDefault="00BF5E08" w:rsidP="007473CD">
            <w:pPr>
              <w:pStyle w:val="TableParagraph"/>
              <w:spacing w:before="2" w:line="246" w:lineRule="exact"/>
              <w:ind w:left="313"/>
            </w:pPr>
            <w:r>
              <w:rPr>
                <w:spacing w:val="-2"/>
              </w:rPr>
              <w:t>29.2%</w:t>
            </w:r>
          </w:p>
        </w:tc>
        <w:tc>
          <w:tcPr>
            <w:tcW w:w="1423" w:type="dxa"/>
            <w:shd w:val="clear" w:color="auto" w:fill="D9D9D9"/>
          </w:tcPr>
          <w:p w14:paraId="433ECFE7" w14:textId="77777777" w:rsidR="00BF5E08" w:rsidRDefault="00BF5E08" w:rsidP="007473CD">
            <w:pPr>
              <w:pStyle w:val="TableParagraph"/>
              <w:spacing w:before="2" w:line="246" w:lineRule="exact"/>
              <w:ind w:left="143" w:right="138"/>
              <w:jc w:val="center"/>
            </w:pPr>
            <w:r>
              <w:rPr>
                <w:spacing w:val="-2"/>
              </w:rPr>
              <w:t>20.8%</w:t>
            </w:r>
          </w:p>
        </w:tc>
        <w:tc>
          <w:tcPr>
            <w:tcW w:w="1380" w:type="dxa"/>
            <w:shd w:val="clear" w:color="auto" w:fill="D9D9D9"/>
          </w:tcPr>
          <w:p w14:paraId="5BBA9DCB" w14:textId="77777777" w:rsidR="00BF5E08" w:rsidRDefault="00BF5E08" w:rsidP="007473CD">
            <w:pPr>
              <w:pStyle w:val="TableParagraph"/>
              <w:spacing w:before="2" w:line="246" w:lineRule="exact"/>
              <w:ind w:left="430"/>
            </w:pPr>
            <w:r>
              <w:rPr>
                <w:spacing w:val="-2"/>
              </w:rPr>
              <w:t>29.5%</w:t>
            </w:r>
          </w:p>
        </w:tc>
        <w:tc>
          <w:tcPr>
            <w:tcW w:w="1359" w:type="dxa"/>
            <w:shd w:val="clear" w:color="auto" w:fill="D9D9D9"/>
          </w:tcPr>
          <w:p w14:paraId="21445C86" w14:textId="77777777" w:rsidR="00BF5E08" w:rsidRDefault="00BF5E08" w:rsidP="007473CD">
            <w:pPr>
              <w:pStyle w:val="TableParagraph"/>
              <w:spacing w:before="2" w:line="246" w:lineRule="exact"/>
              <w:ind w:left="343" w:right="361"/>
              <w:jc w:val="center"/>
            </w:pPr>
            <w:r>
              <w:rPr>
                <w:spacing w:val="-5"/>
                <w:w w:val="95"/>
              </w:rPr>
              <w:t>16%</w:t>
            </w:r>
          </w:p>
        </w:tc>
        <w:tc>
          <w:tcPr>
            <w:tcW w:w="1404" w:type="dxa"/>
            <w:shd w:val="clear" w:color="auto" w:fill="D9D9D9"/>
          </w:tcPr>
          <w:p w14:paraId="569E4A1C" w14:textId="77777777" w:rsidR="00BF5E08" w:rsidRDefault="00BF5E08" w:rsidP="007473CD">
            <w:pPr>
              <w:pStyle w:val="TableParagraph"/>
              <w:spacing w:before="2" w:line="246" w:lineRule="exact"/>
              <w:ind w:left="355" w:right="394"/>
              <w:jc w:val="center"/>
            </w:pPr>
            <w:r>
              <w:rPr>
                <w:spacing w:val="-4"/>
                <w:w w:val="95"/>
              </w:rPr>
              <w:t>4.5%</w:t>
            </w:r>
          </w:p>
        </w:tc>
      </w:tr>
      <w:tr w:rsidR="00BF5E08" w14:paraId="2E0CBE3D" w14:textId="77777777" w:rsidTr="007473CD">
        <w:trPr>
          <w:trHeight w:val="266"/>
        </w:trPr>
        <w:tc>
          <w:tcPr>
            <w:tcW w:w="2351" w:type="dxa"/>
          </w:tcPr>
          <w:p w14:paraId="0CFC3A3F" w14:textId="77777777" w:rsidR="00BF5E08" w:rsidRDefault="00BF5E08" w:rsidP="007473CD">
            <w:pPr>
              <w:pStyle w:val="TableParagraph"/>
              <w:spacing w:before="0" w:line="246" w:lineRule="exact"/>
              <w:ind w:left="107"/>
              <w:rPr>
                <w:b/>
              </w:rPr>
            </w:pPr>
            <w:r>
              <w:rPr>
                <w:b/>
                <w:spacing w:val="-2"/>
                <w:w w:val="90"/>
              </w:rPr>
              <w:t>LGBTQ+</w:t>
            </w:r>
          </w:p>
        </w:tc>
        <w:tc>
          <w:tcPr>
            <w:tcW w:w="1304" w:type="dxa"/>
          </w:tcPr>
          <w:p w14:paraId="43534BCB" w14:textId="77777777" w:rsidR="00BF5E08" w:rsidRDefault="00BF5E08" w:rsidP="007473CD">
            <w:pPr>
              <w:pStyle w:val="TableParagraph"/>
              <w:spacing w:before="0" w:line="246" w:lineRule="exact"/>
              <w:ind w:left="313"/>
            </w:pPr>
            <w:r>
              <w:rPr>
                <w:spacing w:val="-2"/>
              </w:rPr>
              <w:t>22.9%</w:t>
            </w:r>
          </w:p>
        </w:tc>
        <w:tc>
          <w:tcPr>
            <w:tcW w:w="1423" w:type="dxa"/>
          </w:tcPr>
          <w:p w14:paraId="6D8F7A78" w14:textId="77777777" w:rsidR="00BF5E08" w:rsidRDefault="00BF5E08" w:rsidP="007473CD">
            <w:pPr>
              <w:pStyle w:val="TableParagraph"/>
              <w:spacing w:before="0" w:line="246" w:lineRule="exact"/>
              <w:ind w:left="143" w:right="138"/>
              <w:jc w:val="center"/>
            </w:pPr>
            <w:r>
              <w:rPr>
                <w:spacing w:val="-2"/>
              </w:rPr>
              <w:t>17.6%</w:t>
            </w:r>
          </w:p>
        </w:tc>
        <w:tc>
          <w:tcPr>
            <w:tcW w:w="1380" w:type="dxa"/>
          </w:tcPr>
          <w:p w14:paraId="345A31A0" w14:textId="77777777" w:rsidR="00BF5E08" w:rsidRDefault="00BF5E08" w:rsidP="007473CD">
            <w:pPr>
              <w:pStyle w:val="TableParagraph"/>
              <w:spacing w:before="0" w:line="246" w:lineRule="exact"/>
              <w:ind w:left="430"/>
            </w:pPr>
            <w:r>
              <w:rPr>
                <w:spacing w:val="-2"/>
              </w:rPr>
              <w:t>28.8%</w:t>
            </w:r>
          </w:p>
        </w:tc>
        <w:tc>
          <w:tcPr>
            <w:tcW w:w="1359" w:type="dxa"/>
          </w:tcPr>
          <w:p w14:paraId="032E8D7D" w14:textId="77777777" w:rsidR="00BF5E08" w:rsidRDefault="00BF5E08" w:rsidP="007473CD">
            <w:pPr>
              <w:pStyle w:val="TableParagraph"/>
              <w:spacing w:before="0" w:line="246" w:lineRule="exact"/>
              <w:ind w:left="343" w:right="361"/>
              <w:jc w:val="center"/>
            </w:pPr>
            <w:r>
              <w:rPr>
                <w:spacing w:val="-2"/>
              </w:rPr>
              <w:t>23.5%</w:t>
            </w:r>
          </w:p>
        </w:tc>
        <w:tc>
          <w:tcPr>
            <w:tcW w:w="1404" w:type="dxa"/>
          </w:tcPr>
          <w:p w14:paraId="2BF69707" w14:textId="77777777" w:rsidR="00BF5E08" w:rsidRDefault="00BF5E08" w:rsidP="007473CD">
            <w:pPr>
              <w:pStyle w:val="TableParagraph"/>
              <w:spacing w:before="0" w:line="246" w:lineRule="exact"/>
              <w:ind w:left="355" w:right="394"/>
              <w:jc w:val="center"/>
            </w:pPr>
            <w:r>
              <w:rPr>
                <w:spacing w:val="-4"/>
                <w:w w:val="95"/>
              </w:rPr>
              <w:t>7.2%</w:t>
            </w:r>
          </w:p>
        </w:tc>
      </w:tr>
      <w:tr w:rsidR="00BF5E08" w14:paraId="44DBBEF1" w14:textId="77777777" w:rsidTr="007473CD">
        <w:trPr>
          <w:trHeight w:val="537"/>
        </w:trPr>
        <w:tc>
          <w:tcPr>
            <w:tcW w:w="2351" w:type="dxa"/>
            <w:shd w:val="clear" w:color="auto" w:fill="D9D9D9"/>
          </w:tcPr>
          <w:p w14:paraId="39EAFAB5" w14:textId="77777777" w:rsidR="00BF5E08" w:rsidRDefault="00BF5E08" w:rsidP="007473CD">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06A0D5B6" w14:textId="77777777" w:rsidR="00BF5E08" w:rsidRDefault="00BF5E08" w:rsidP="007473CD">
            <w:pPr>
              <w:pStyle w:val="TableParagraph"/>
              <w:spacing w:before="16" w:line="246" w:lineRule="exact"/>
              <w:ind w:left="107"/>
              <w:rPr>
                <w:b/>
              </w:rPr>
            </w:pPr>
            <w:r>
              <w:rPr>
                <w:b/>
                <w:spacing w:val="-2"/>
                <w:w w:val="95"/>
              </w:rPr>
              <w:t>undisclosed</w:t>
            </w:r>
          </w:p>
        </w:tc>
        <w:tc>
          <w:tcPr>
            <w:tcW w:w="1304" w:type="dxa"/>
            <w:shd w:val="clear" w:color="auto" w:fill="D9D9D9"/>
          </w:tcPr>
          <w:p w14:paraId="6333666E" w14:textId="77777777" w:rsidR="00BF5E08" w:rsidRDefault="00BF5E08" w:rsidP="007473CD">
            <w:pPr>
              <w:pStyle w:val="TableParagraph"/>
              <w:spacing w:before="2" w:line="240" w:lineRule="auto"/>
              <w:ind w:left="313"/>
            </w:pPr>
            <w:r>
              <w:rPr>
                <w:spacing w:val="-2"/>
              </w:rPr>
              <w:t>11.1%</w:t>
            </w:r>
          </w:p>
        </w:tc>
        <w:tc>
          <w:tcPr>
            <w:tcW w:w="1423" w:type="dxa"/>
            <w:shd w:val="clear" w:color="auto" w:fill="D9D9D9"/>
          </w:tcPr>
          <w:p w14:paraId="45ED7675" w14:textId="77777777" w:rsidR="00BF5E08" w:rsidRDefault="00BF5E08" w:rsidP="007473CD">
            <w:pPr>
              <w:pStyle w:val="TableParagraph"/>
              <w:spacing w:before="2" w:line="240" w:lineRule="auto"/>
              <w:ind w:left="143" w:right="138"/>
              <w:jc w:val="center"/>
            </w:pPr>
            <w:r>
              <w:rPr>
                <w:spacing w:val="-2"/>
              </w:rPr>
              <w:t>22.2%</w:t>
            </w:r>
          </w:p>
        </w:tc>
        <w:tc>
          <w:tcPr>
            <w:tcW w:w="1380" w:type="dxa"/>
            <w:shd w:val="clear" w:color="auto" w:fill="D9D9D9"/>
          </w:tcPr>
          <w:p w14:paraId="41E640F1" w14:textId="77777777" w:rsidR="00BF5E08" w:rsidRDefault="00BF5E08" w:rsidP="007473CD">
            <w:pPr>
              <w:pStyle w:val="TableParagraph"/>
              <w:spacing w:before="2" w:line="240" w:lineRule="auto"/>
              <w:ind w:left="483" w:right="452"/>
              <w:jc w:val="center"/>
            </w:pPr>
            <w:r>
              <w:rPr>
                <w:spacing w:val="-5"/>
                <w:w w:val="95"/>
              </w:rPr>
              <w:t>0%</w:t>
            </w:r>
          </w:p>
        </w:tc>
        <w:tc>
          <w:tcPr>
            <w:tcW w:w="1359" w:type="dxa"/>
            <w:shd w:val="clear" w:color="auto" w:fill="D9D9D9"/>
          </w:tcPr>
          <w:p w14:paraId="3956409B" w14:textId="77777777" w:rsidR="00BF5E08" w:rsidRDefault="00BF5E08" w:rsidP="007473CD">
            <w:pPr>
              <w:pStyle w:val="TableParagraph"/>
              <w:spacing w:before="2" w:line="240" w:lineRule="auto"/>
              <w:ind w:left="343" w:right="361"/>
              <w:jc w:val="center"/>
            </w:pPr>
            <w:r>
              <w:rPr>
                <w:spacing w:val="-2"/>
              </w:rPr>
              <w:t>55.6%</w:t>
            </w:r>
          </w:p>
        </w:tc>
        <w:tc>
          <w:tcPr>
            <w:tcW w:w="1404" w:type="dxa"/>
            <w:shd w:val="clear" w:color="auto" w:fill="D9D9D9"/>
          </w:tcPr>
          <w:p w14:paraId="3CF95918" w14:textId="77777777" w:rsidR="00BF5E08" w:rsidRDefault="00BF5E08" w:rsidP="007473CD">
            <w:pPr>
              <w:pStyle w:val="TableParagraph"/>
              <w:spacing w:before="2" w:line="240" w:lineRule="auto"/>
              <w:ind w:left="355" w:right="394"/>
              <w:jc w:val="center"/>
            </w:pPr>
            <w:r>
              <w:rPr>
                <w:spacing w:val="-2"/>
              </w:rPr>
              <w:t>11.1%</w:t>
            </w:r>
          </w:p>
        </w:tc>
      </w:tr>
      <w:tr w:rsidR="00BF5E08" w14:paraId="4904DEED" w14:textId="77777777" w:rsidTr="007473CD">
        <w:trPr>
          <w:trHeight w:val="268"/>
        </w:trPr>
        <w:tc>
          <w:tcPr>
            <w:tcW w:w="2351" w:type="dxa"/>
          </w:tcPr>
          <w:p w14:paraId="3D38F97E" w14:textId="77777777" w:rsidR="00BF5E08" w:rsidRDefault="00BF5E08" w:rsidP="007473CD">
            <w:pPr>
              <w:pStyle w:val="TableParagraph"/>
              <w:spacing w:before="2" w:line="246" w:lineRule="exact"/>
              <w:ind w:left="107"/>
              <w:rPr>
                <w:b/>
              </w:rPr>
            </w:pPr>
            <w:r>
              <w:rPr>
                <w:b/>
                <w:spacing w:val="-2"/>
                <w:w w:val="95"/>
              </w:rPr>
              <w:t>Irish</w:t>
            </w:r>
          </w:p>
        </w:tc>
        <w:tc>
          <w:tcPr>
            <w:tcW w:w="1304" w:type="dxa"/>
          </w:tcPr>
          <w:p w14:paraId="4DC83DB9" w14:textId="77777777" w:rsidR="00BF5E08" w:rsidRDefault="00BF5E08" w:rsidP="007473CD">
            <w:pPr>
              <w:pStyle w:val="TableParagraph"/>
              <w:spacing w:before="2" w:line="246" w:lineRule="exact"/>
              <w:ind w:left="313"/>
            </w:pPr>
            <w:r>
              <w:rPr>
                <w:spacing w:val="-2"/>
              </w:rPr>
              <w:t>28.7%</w:t>
            </w:r>
          </w:p>
        </w:tc>
        <w:tc>
          <w:tcPr>
            <w:tcW w:w="1423" w:type="dxa"/>
          </w:tcPr>
          <w:p w14:paraId="15F4D214" w14:textId="77777777" w:rsidR="00BF5E08" w:rsidRDefault="00BF5E08" w:rsidP="007473CD">
            <w:pPr>
              <w:pStyle w:val="TableParagraph"/>
              <w:spacing w:before="2" w:line="246" w:lineRule="exact"/>
              <w:ind w:left="143" w:right="138"/>
              <w:jc w:val="center"/>
            </w:pPr>
            <w:r>
              <w:rPr>
                <w:spacing w:val="-2"/>
              </w:rPr>
              <w:t>20.2%</w:t>
            </w:r>
          </w:p>
        </w:tc>
        <w:tc>
          <w:tcPr>
            <w:tcW w:w="1380" w:type="dxa"/>
          </w:tcPr>
          <w:p w14:paraId="6C2C0402" w14:textId="77777777" w:rsidR="00BF5E08" w:rsidRDefault="00BF5E08" w:rsidP="007473CD">
            <w:pPr>
              <w:pStyle w:val="TableParagraph"/>
              <w:spacing w:before="2" w:line="246" w:lineRule="exact"/>
              <w:ind w:left="430"/>
            </w:pPr>
            <w:r>
              <w:rPr>
                <w:spacing w:val="-2"/>
              </w:rPr>
              <w:t>29.9%</w:t>
            </w:r>
          </w:p>
        </w:tc>
        <w:tc>
          <w:tcPr>
            <w:tcW w:w="1359" w:type="dxa"/>
          </w:tcPr>
          <w:p w14:paraId="6FA2AA26" w14:textId="77777777" w:rsidR="00BF5E08" w:rsidRDefault="00BF5E08" w:rsidP="007473CD">
            <w:pPr>
              <w:pStyle w:val="TableParagraph"/>
              <w:spacing w:before="2" w:line="246" w:lineRule="exact"/>
              <w:ind w:left="343" w:right="361"/>
              <w:jc w:val="center"/>
            </w:pPr>
            <w:r>
              <w:rPr>
                <w:spacing w:val="-2"/>
              </w:rPr>
              <w:t>16.4%</w:t>
            </w:r>
          </w:p>
        </w:tc>
        <w:tc>
          <w:tcPr>
            <w:tcW w:w="1404" w:type="dxa"/>
          </w:tcPr>
          <w:p w14:paraId="4E666386" w14:textId="77777777" w:rsidR="00BF5E08" w:rsidRDefault="00BF5E08" w:rsidP="007473CD">
            <w:pPr>
              <w:pStyle w:val="TableParagraph"/>
              <w:spacing w:before="2" w:line="246" w:lineRule="exact"/>
              <w:ind w:left="355" w:right="394"/>
              <w:jc w:val="center"/>
            </w:pPr>
            <w:r>
              <w:rPr>
                <w:spacing w:val="-4"/>
                <w:w w:val="95"/>
              </w:rPr>
              <w:t>4.8%</w:t>
            </w:r>
          </w:p>
        </w:tc>
      </w:tr>
      <w:tr w:rsidR="00BF5E08" w14:paraId="021836BC" w14:textId="77777777" w:rsidTr="007473CD">
        <w:trPr>
          <w:trHeight w:val="537"/>
        </w:trPr>
        <w:tc>
          <w:tcPr>
            <w:tcW w:w="2351" w:type="dxa"/>
            <w:shd w:val="clear" w:color="auto" w:fill="D9D9D9"/>
          </w:tcPr>
          <w:p w14:paraId="5AE8FC5E" w14:textId="77777777" w:rsidR="00BF5E08" w:rsidRDefault="00BF5E08" w:rsidP="007473CD">
            <w:pPr>
              <w:pStyle w:val="TableParagraph"/>
              <w:spacing w:before="2" w:line="240" w:lineRule="auto"/>
              <w:ind w:left="107"/>
              <w:rPr>
                <w:b/>
              </w:rPr>
            </w:pPr>
            <w:r>
              <w:rPr>
                <w:b/>
                <w:spacing w:val="-2"/>
                <w:w w:val="90"/>
              </w:rPr>
              <w:t>Any</w:t>
            </w:r>
            <w:r>
              <w:rPr>
                <w:rFonts w:ascii="Times New Roman"/>
                <w:spacing w:val="-8"/>
              </w:rPr>
              <w:t xml:space="preserve"> </w:t>
            </w:r>
            <w:r>
              <w:rPr>
                <w:b/>
                <w:spacing w:val="-2"/>
                <w:w w:val="90"/>
              </w:rPr>
              <w:t>other</w:t>
            </w:r>
            <w:r>
              <w:rPr>
                <w:rFonts w:ascii="Times New Roman"/>
                <w:spacing w:val="-7"/>
              </w:rPr>
              <w:t xml:space="preserve"> </w:t>
            </w:r>
            <w:r>
              <w:rPr>
                <w:b/>
                <w:spacing w:val="-2"/>
                <w:w w:val="90"/>
              </w:rPr>
              <w:t>White</w:t>
            </w:r>
          </w:p>
          <w:p w14:paraId="37268CEC" w14:textId="77777777" w:rsidR="00BF5E08" w:rsidRDefault="00BF5E08" w:rsidP="007473CD">
            <w:pPr>
              <w:pStyle w:val="TableParagraph"/>
              <w:spacing w:before="16" w:line="246" w:lineRule="exact"/>
              <w:ind w:left="107"/>
              <w:rPr>
                <w:b/>
              </w:rPr>
            </w:pPr>
            <w:r>
              <w:rPr>
                <w:b/>
                <w:spacing w:val="-2"/>
                <w:w w:val="95"/>
              </w:rPr>
              <w:t>background</w:t>
            </w:r>
          </w:p>
        </w:tc>
        <w:tc>
          <w:tcPr>
            <w:tcW w:w="1304" w:type="dxa"/>
            <w:shd w:val="clear" w:color="auto" w:fill="D9D9D9"/>
          </w:tcPr>
          <w:p w14:paraId="5CF90D5A" w14:textId="77777777" w:rsidR="00BF5E08" w:rsidRDefault="00BF5E08" w:rsidP="007473CD">
            <w:pPr>
              <w:pStyle w:val="TableParagraph"/>
              <w:spacing w:before="2" w:line="240" w:lineRule="auto"/>
              <w:ind w:left="313"/>
            </w:pPr>
            <w:r>
              <w:rPr>
                <w:spacing w:val="-2"/>
              </w:rPr>
              <w:t>27.6%</w:t>
            </w:r>
          </w:p>
        </w:tc>
        <w:tc>
          <w:tcPr>
            <w:tcW w:w="1423" w:type="dxa"/>
            <w:shd w:val="clear" w:color="auto" w:fill="D9D9D9"/>
          </w:tcPr>
          <w:p w14:paraId="59822ACF" w14:textId="77777777" w:rsidR="00BF5E08" w:rsidRDefault="00BF5E08" w:rsidP="007473CD">
            <w:pPr>
              <w:pStyle w:val="TableParagraph"/>
              <w:spacing w:before="2" w:line="240" w:lineRule="auto"/>
              <w:ind w:left="143" w:right="138"/>
              <w:jc w:val="center"/>
            </w:pPr>
            <w:r>
              <w:rPr>
                <w:spacing w:val="-2"/>
              </w:rPr>
              <w:t>21.4%</w:t>
            </w:r>
          </w:p>
        </w:tc>
        <w:tc>
          <w:tcPr>
            <w:tcW w:w="1380" w:type="dxa"/>
            <w:shd w:val="clear" w:color="auto" w:fill="D9D9D9"/>
          </w:tcPr>
          <w:p w14:paraId="71B11D5D" w14:textId="77777777" w:rsidR="00BF5E08" w:rsidRDefault="00BF5E08" w:rsidP="007473CD">
            <w:pPr>
              <w:pStyle w:val="TableParagraph"/>
              <w:spacing w:before="2" w:line="240" w:lineRule="auto"/>
              <w:ind w:left="430"/>
            </w:pPr>
            <w:r>
              <w:rPr>
                <w:spacing w:val="-2"/>
              </w:rPr>
              <w:t>27.6%</w:t>
            </w:r>
          </w:p>
        </w:tc>
        <w:tc>
          <w:tcPr>
            <w:tcW w:w="1359" w:type="dxa"/>
            <w:shd w:val="clear" w:color="auto" w:fill="D9D9D9"/>
          </w:tcPr>
          <w:p w14:paraId="32C074A5" w14:textId="77777777" w:rsidR="00BF5E08" w:rsidRDefault="00BF5E08" w:rsidP="007473CD">
            <w:pPr>
              <w:pStyle w:val="TableParagraph"/>
              <w:spacing w:before="2" w:line="240" w:lineRule="auto"/>
              <w:ind w:left="343" w:right="361"/>
              <w:jc w:val="center"/>
            </w:pPr>
            <w:r>
              <w:rPr>
                <w:spacing w:val="-2"/>
              </w:rPr>
              <w:t>18.8%</w:t>
            </w:r>
          </w:p>
        </w:tc>
        <w:tc>
          <w:tcPr>
            <w:tcW w:w="1404" w:type="dxa"/>
            <w:shd w:val="clear" w:color="auto" w:fill="D9D9D9"/>
          </w:tcPr>
          <w:p w14:paraId="1C479B29" w14:textId="77777777" w:rsidR="00BF5E08" w:rsidRDefault="00BF5E08" w:rsidP="007473CD">
            <w:pPr>
              <w:pStyle w:val="TableParagraph"/>
              <w:spacing w:before="2" w:line="240" w:lineRule="auto"/>
              <w:ind w:left="355" w:right="394"/>
              <w:jc w:val="center"/>
            </w:pPr>
            <w:r>
              <w:rPr>
                <w:spacing w:val="-4"/>
                <w:w w:val="95"/>
              </w:rPr>
              <w:t>4.7%</w:t>
            </w:r>
          </w:p>
        </w:tc>
      </w:tr>
      <w:tr w:rsidR="00BF5E08" w14:paraId="75A25015" w14:textId="77777777" w:rsidTr="007473CD">
        <w:trPr>
          <w:trHeight w:val="268"/>
        </w:trPr>
        <w:tc>
          <w:tcPr>
            <w:tcW w:w="2351" w:type="dxa"/>
          </w:tcPr>
          <w:p w14:paraId="75F87EAB" w14:textId="77777777" w:rsidR="00BF5E08" w:rsidRDefault="00BF5E08" w:rsidP="007473CD">
            <w:pPr>
              <w:pStyle w:val="TableParagraph"/>
              <w:spacing w:before="2" w:line="246" w:lineRule="exact"/>
              <w:ind w:left="107"/>
              <w:rPr>
                <w:b/>
              </w:rPr>
            </w:pPr>
            <w:r>
              <w:rPr>
                <w:b/>
                <w:spacing w:val="-2"/>
                <w:w w:val="85"/>
              </w:rPr>
              <w:t>Ethnic</w:t>
            </w:r>
            <w:r>
              <w:rPr>
                <w:rFonts w:ascii="Times New Roman"/>
                <w:spacing w:val="-3"/>
              </w:rPr>
              <w:t xml:space="preserve"> </w:t>
            </w:r>
            <w:r>
              <w:rPr>
                <w:b/>
                <w:spacing w:val="-2"/>
              </w:rPr>
              <w:t>Minority</w:t>
            </w:r>
          </w:p>
        </w:tc>
        <w:tc>
          <w:tcPr>
            <w:tcW w:w="1304" w:type="dxa"/>
          </w:tcPr>
          <w:p w14:paraId="5920650D" w14:textId="77777777" w:rsidR="00BF5E08" w:rsidRDefault="00BF5E08" w:rsidP="007473CD">
            <w:pPr>
              <w:pStyle w:val="TableParagraph"/>
              <w:spacing w:before="2" w:line="246" w:lineRule="exact"/>
              <w:ind w:left="313"/>
            </w:pPr>
            <w:r>
              <w:rPr>
                <w:spacing w:val="-2"/>
              </w:rPr>
              <w:t>17.4%</w:t>
            </w:r>
          </w:p>
        </w:tc>
        <w:tc>
          <w:tcPr>
            <w:tcW w:w="1423" w:type="dxa"/>
          </w:tcPr>
          <w:p w14:paraId="4AD1891A" w14:textId="77777777" w:rsidR="00BF5E08" w:rsidRDefault="00BF5E08" w:rsidP="007473CD">
            <w:pPr>
              <w:pStyle w:val="TableParagraph"/>
              <w:spacing w:before="2" w:line="246" w:lineRule="exact"/>
              <w:ind w:left="143" w:right="138"/>
              <w:jc w:val="center"/>
            </w:pPr>
            <w:r>
              <w:rPr>
                <w:spacing w:val="-2"/>
              </w:rPr>
              <w:t>23.2%</w:t>
            </w:r>
          </w:p>
        </w:tc>
        <w:tc>
          <w:tcPr>
            <w:tcW w:w="1380" w:type="dxa"/>
          </w:tcPr>
          <w:p w14:paraId="63857B11" w14:textId="77777777" w:rsidR="00BF5E08" w:rsidRDefault="00BF5E08" w:rsidP="007473CD">
            <w:pPr>
              <w:pStyle w:val="TableParagraph"/>
              <w:spacing w:before="2" w:line="246" w:lineRule="exact"/>
              <w:ind w:left="430"/>
            </w:pPr>
            <w:r>
              <w:rPr>
                <w:spacing w:val="-2"/>
              </w:rPr>
              <w:t>26.1%</w:t>
            </w:r>
          </w:p>
        </w:tc>
        <w:tc>
          <w:tcPr>
            <w:tcW w:w="1359" w:type="dxa"/>
          </w:tcPr>
          <w:p w14:paraId="12CF261A" w14:textId="77777777" w:rsidR="00BF5E08" w:rsidRDefault="00BF5E08" w:rsidP="007473CD">
            <w:pPr>
              <w:pStyle w:val="TableParagraph"/>
              <w:spacing w:before="2" w:line="246" w:lineRule="exact"/>
              <w:ind w:left="343" w:right="361"/>
              <w:jc w:val="center"/>
            </w:pPr>
            <w:r>
              <w:rPr>
                <w:spacing w:val="-5"/>
                <w:w w:val="95"/>
              </w:rPr>
              <w:t>29%</w:t>
            </w:r>
          </w:p>
        </w:tc>
        <w:tc>
          <w:tcPr>
            <w:tcW w:w="1404" w:type="dxa"/>
          </w:tcPr>
          <w:p w14:paraId="2FF56EA4" w14:textId="77777777" w:rsidR="00BF5E08" w:rsidRDefault="00BF5E08" w:rsidP="007473CD">
            <w:pPr>
              <w:pStyle w:val="TableParagraph"/>
              <w:spacing w:before="2" w:line="246" w:lineRule="exact"/>
              <w:ind w:left="355" w:right="394"/>
              <w:jc w:val="center"/>
            </w:pPr>
            <w:r>
              <w:rPr>
                <w:spacing w:val="-4"/>
                <w:w w:val="95"/>
              </w:rPr>
              <w:t>4.3%</w:t>
            </w:r>
          </w:p>
        </w:tc>
      </w:tr>
      <w:tr w:rsidR="00BF5E08" w14:paraId="5647CB43" w14:textId="77777777" w:rsidTr="007473CD">
        <w:trPr>
          <w:trHeight w:val="268"/>
        </w:trPr>
        <w:tc>
          <w:tcPr>
            <w:tcW w:w="2351" w:type="dxa"/>
            <w:shd w:val="clear" w:color="auto" w:fill="D9D9D9"/>
          </w:tcPr>
          <w:p w14:paraId="6EE732E8" w14:textId="77777777" w:rsidR="00BF5E08" w:rsidRDefault="00BF5E08" w:rsidP="007473CD">
            <w:pPr>
              <w:pStyle w:val="TableParagraph"/>
              <w:spacing w:before="2" w:line="246" w:lineRule="exact"/>
              <w:ind w:left="107"/>
              <w:rPr>
                <w:b/>
              </w:rPr>
            </w:pPr>
            <w:r>
              <w:rPr>
                <w:b/>
                <w:w w:val="85"/>
              </w:rPr>
              <w:t>Ethnicity</w:t>
            </w:r>
            <w:r>
              <w:rPr>
                <w:rFonts w:ascii="Times New Roman"/>
                <w:spacing w:val="-2"/>
              </w:rPr>
              <w:t xml:space="preserve"> </w:t>
            </w:r>
            <w:r>
              <w:rPr>
                <w:b/>
                <w:spacing w:val="-2"/>
                <w:w w:val="90"/>
              </w:rPr>
              <w:t>undisclosed</w:t>
            </w:r>
          </w:p>
        </w:tc>
        <w:tc>
          <w:tcPr>
            <w:tcW w:w="1304" w:type="dxa"/>
            <w:shd w:val="clear" w:color="auto" w:fill="D9D9D9"/>
          </w:tcPr>
          <w:p w14:paraId="3698E318" w14:textId="77777777" w:rsidR="00BF5E08" w:rsidRDefault="00BF5E08" w:rsidP="007473CD">
            <w:pPr>
              <w:pStyle w:val="TableParagraph"/>
              <w:spacing w:before="2" w:line="246" w:lineRule="exact"/>
              <w:ind w:left="313"/>
            </w:pPr>
            <w:r>
              <w:rPr>
                <w:spacing w:val="-2"/>
              </w:rPr>
              <w:t>21.8%</w:t>
            </w:r>
          </w:p>
        </w:tc>
        <w:tc>
          <w:tcPr>
            <w:tcW w:w="1423" w:type="dxa"/>
            <w:shd w:val="clear" w:color="auto" w:fill="D9D9D9"/>
          </w:tcPr>
          <w:p w14:paraId="224CF074" w14:textId="77777777" w:rsidR="00BF5E08" w:rsidRDefault="00BF5E08" w:rsidP="007473CD">
            <w:pPr>
              <w:pStyle w:val="TableParagraph"/>
              <w:spacing w:before="2" w:line="246" w:lineRule="exact"/>
              <w:ind w:left="143" w:right="138"/>
              <w:jc w:val="center"/>
            </w:pPr>
            <w:r>
              <w:rPr>
                <w:spacing w:val="-2"/>
              </w:rPr>
              <w:t>14.5%</w:t>
            </w:r>
          </w:p>
        </w:tc>
        <w:tc>
          <w:tcPr>
            <w:tcW w:w="1380" w:type="dxa"/>
            <w:shd w:val="clear" w:color="auto" w:fill="D9D9D9"/>
          </w:tcPr>
          <w:p w14:paraId="7CB158B8" w14:textId="77777777" w:rsidR="00BF5E08" w:rsidRDefault="00BF5E08" w:rsidP="007473CD">
            <w:pPr>
              <w:pStyle w:val="TableParagraph"/>
              <w:spacing w:before="2" w:line="246" w:lineRule="exact"/>
              <w:ind w:left="430"/>
            </w:pPr>
            <w:r>
              <w:rPr>
                <w:spacing w:val="-2"/>
              </w:rPr>
              <w:t>21.8%</w:t>
            </w:r>
          </w:p>
        </w:tc>
        <w:tc>
          <w:tcPr>
            <w:tcW w:w="1359" w:type="dxa"/>
            <w:shd w:val="clear" w:color="auto" w:fill="D9D9D9"/>
          </w:tcPr>
          <w:p w14:paraId="3AA58F18" w14:textId="77777777" w:rsidR="00BF5E08" w:rsidRDefault="00BF5E08" w:rsidP="007473CD">
            <w:pPr>
              <w:pStyle w:val="TableParagraph"/>
              <w:spacing w:before="2" w:line="246" w:lineRule="exact"/>
              <w:ind w:left="343" w:right="361"/>
              <w:jc w:val="center"/>
            </w:pPr>
            <w:r>
              <w:rPr>
                <w:spacing w:val="-2"/>
              </w:rPr>
              <w:t>29.1%</w:t>
            </w:r>
          </w:p>
        </w:tc>
        <w:tc>
          <w:tcPr>
            <w:tcW w:w="1404" w:type="dxa"/>
            <w:shd w:val="clear" w:color="auto" w:fill="D9D9D9"/>
          </w:tcPr>
          <w:p w14:paraId="7C6F561F" w14:textId="77777777" w:rsidR="00BF5E08" w:rsidRDefault="00BF5E08" w:rsidP="007473CD">
            <w:pPr>
              <w:pStyle w:val="TableParagraph"/>
              <w:spacing w:before="2" w:line="246" w:lineRule="exact"/>
              <w:ind w:left="355" w:right="394"/>
              <w:jc w:val="center"/>
            </w:pPr>
            <w:r>
              <w:rPr>
                <w:spacing w:val="-2"/>
              </w:rPr>
              <w:t>12.7%</w:t>
            </w:r>
          </w:p>
        </w:tc>
      </w:tr>
      <w:tr w:rsidR="00BF5E08" w14:paraId="32C340E1" w14:textId="77777777" w:rsidTr="007473CD">
        <w:trPr>
          <w:trHeight w:val="268"/>
        </w:trPr>
        <w:tc>
          <w:tcPr>
            <w:tcW w:w="2351" w:type="dxa"/>
          </w:tcPr>
          <w:p w14:paraId="1B4DA7AD" w14:textId="77777777" w:rsidR="00BF5E08" w:rsidRDefault="00BF5E08" w:rsidP="007473CD">
            <w:pPr>
              <w:pStyle w:val="TableParagraph"/>
              <w:spacing w:before="2" w:line="246" w:lineRule="exact"/>
              <w:ind w:left="107"/>
              <w:rPr>
                <w:b/>
              </w:rPr>
            </w:pPr>
            <w:r>
              <w:rPr>
                <w:b/>
                <w:spacing w:val="-2"/>
              </w:rPr>
              <w:t>Disability</w:t>
            </w:r>
          </w:p>
        </w:tc>
        <w:tc>
          <w:tcPr>
            <w:tcW w:w="1304" w:type="dxa"/>
          </w:tcPr>
          <w:p w14:paraId="0D2665A0" w14:textId="77777777" w:rsidR="00BF5E08" w:rsidRDefault="00BF5E08" w:rsidP="007473CD">
            <w:pPr>
              <w:pStyle w:val="TableParagraph"/>
              <w:spacing w:before="2" w:line="246" w:lineRule="exact"/>
              <w:ind w:left="313"/>
            </w:pPr>
            <w:r>
              <w:rPr>
                <w:spacing w:val="-2"/>
              </w:rPr>
              <w:t>18.9%</w:t>
            </w:r>
          </w:p>
        </w:tc>
        <w:tc>
          <w:tcPr>
            <w:tcW w:w="1423" w:type="dxa"/>
          </w:tcPr>
          <w:p w14:paraId="1515736F" w14:textId="77777777" w:rsidR="00BF5E08" w:rsidRDefault="00BF5E08" w:rsidP="007473CD">
            <w:pPr>
              <w:pStyle w:val="TableParagraph"/>
              <w:spacing w:before="2" w:line="246" w:lineRule="exact"/>
              <w:ind w:left="143" w:right="138"/>
              <w:jc w:val="center"/>
            </w:pPr>
            <w:r>
              <w:rPr>
                <w:spacing w:val="-2"/>
              </w:rPr>
              <w:t>11.9%</w:t>
            </w:r>
          </w:p>
        </w:tc>
        <w:tc>
          <w:tcPr>
            <w:tcW w:w="1380" w:type="dxa"/>
          </w:tcPr>
          <w:p w14:paraId="72FA27A9" w14:textId="77777777" w:rsidR="00BF5E08" w:rsidRDefault="00BF5E08" w:rsidP="007473CD">
            <w:pPr>
              <w:pStyle w:val="TableParagraph"/>
              <w:spacing w:before="2" w:line="246" w:lineRule="exact"/>
              <w:ind w:left="430"/>
            </w:pPr>
            <w:r>
              <w:rPr>
                <w:spacing w:val="-2"/>
              </w:rPr>
              <w:t>31.5%</w:t>
            </w:r>
          </w:p>
        </w:tc>
        <w:tc>
          <w:tcPr>
            <w:tcW w:w="1359" w:type="dxa"/>
          </w:tcPr>
          <w:p w14:paraId="01D08365" w14:textId="77777777" w:rsidR="00BF5E08" w:rsidRDefault="00BF5E08" w:rsidP="007473CD">
            <w:pPr>
              <w:pStyle w:val="TableParagraph"/>
              <w:spacing w:before="2" w:line="246" w:lineRule="exact"/>
              <w:ind w:left="343" w:right="361"/>
              <w:jc w:val="center"/>
            </w:pPr>
            <w:r>
              <w:rPr>
                <w:spacing w:val="-2"/>
              </w:rPr>
              <w:t>29.4%</w:t>
            </w:r>
          </w:p>
        </w:tc>
        <w:tc>
          <w:tcPr>
            <w:tcW w:w="1404" w:type="dxa"/>
          </w:tcPr>
          <w:p w14:paraId="374D7D0E" w14:textId="77777777" w:rsidR="00BF5E08" w:rsidRDefault="00BF5E08" w:rsidP="007473CD">
            <w:pPr>
              <w:pStyle w:val="TableParagraph"/>
              <w:spacing w:before="2" w:line="246" w:lineRule="exact"/>
              <w:ind w:left="355" w:right="394"/>
              <w:jc w:val="center"/>
            </w:pPr>
            <w:r>
              <w:rPr>
                <w:spacing w:val="-4"/>
                <w:w w:val="95"/>
              </w:rPr>
              <w:t>8.4%</w:t>
            </w:r>
          </w:p>
        </w:tc>
      </w:tr>
      <w:tr w:rsidR="00BF5E08" w14:paraId="67E5BAC9" w14:textId="77777777" w:rsidTr="007473CD">
        <w:trPr>
          <w:trHeight w:val="268"/>
        </w:trPr>
        <w:tc>
          <w:tcPr>
            <w:tcW w:w="2351" w:type="dxa"/>
            <w:shd w:val="clear" w:color="auto" w:fill="D9D9D9"/>
          </w:tcPr>
          <w:p w14:paraId="079CCA76" w14:textId="77777777" w:rsidR="00BF5E08" w:rsidRDefault="00BF5E08" w:rsidP="007473CD">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04" w:type="dxa"/>
            <w:shd w:val="clear" w:color="auto" w:fill="D9D9D9"/>
          </w:tcPr>
          <w:p w14:paraId="250FD8BA" w14:textId="77777777" w:rsidR="00BF5E08" w:rsidRDefault="00BF5E08" w:rsidP="007473CD">
            <w:pPr>
              <w:pStyle w:val="TableParagraph"/>
              <w:spacing w:before="2" w:line="246" w:lineRule="exact"/>
              <w:ind w:left="313"/>
            </w:pPr>
            <w:r>
              <w:rPr>
                <w:spacing w:val="-2"/>
              </w:rPr>
              <w:t>29.4%</w:t>
            </w:r>
          </w:p>
        </w:tc>
        <w:tc>
          <w:tcPr>
            <w:tcW w:w="1423" w:type="dxa"/>
            <w:shd w:val="clear" w:color="auto" w:fill="D9D9D9"/>
          </w:tcPr>
          <w:p w14:paraId="6BFA1276" w14:textId="77777777" w:rsidR="00BF5E08" w:rsidRDefault="00BF5E08" w:rsidP="007473CD">
            <w:pPr>
              <w:pStyle w:val="TableParagraph"/>
              <w:spacing w:before="2" w:line="246" w:lineRule="exact"/>
              <w:ind w:left="143" w:right="138"/>
              <w:jc w:val="center"/>
            </w:pPr>
            <w:r>
              <w:rPr>
                <w:spacing w:val="-2"/>
              </w:rPr>
              <w:t>20.3%</w:t>
            </w:r>
          </w:p>
        </w:tc>
        <w:tc>
          <w:tcPr>
            <w:tcW w:w="1380" w:type="dxa"/>
            <w:shd w:val="clear" w:color="auto" w:fill="D9D9D9"/>
          </w:tcPr>
          <w:p w14:paraId="73A3303A" w14:textId="77777777" w:rsidR="00BF5E08" w:rsidRDefault="00BF5E08" w:rsidP="007473CD">
            <w:pPr>
              <w:pStyle w:val="TableParagraph"/>
              <w:spacing w:before="2" w:line="246" w:lineRule="exact"/>
              <w:ind w:left="430"/>
            </w:pPr>
            <w:r>
              <w:rPr>
                <w:spacing w:val="-2"/>
              </w:rPr>
              <w:t>29.2%</w:t>
            </w:r>
          </w:p>
        </w:tc>
        <w:tc>
          <w:tcPr>
            <w:tcW w:w="1359" w:type="dxa"/>
            <w:shd w:val="clear" w:color="auto" w:fill="D9D9D9"/>
          </w:tcPr>
          <w:p w14:paraId="567E088C" w14:textId="77777777" w:rsidR="00BF5E08" w:rsidRDefault="00BF5E08" w:rsidP="007473CD">
            <w:pPr>
              <w:pStyle w:val="TableParagraph"/>
              <w:spacing w:before="2" w:line="246" w:lineRule="exact"/>
              <w:ind w:left="343" w:right="361"/>
              <w:jc w:val="center"/>
            </w:pPr>
            <w:r>
              <w:rPr>
                <w:spacing w:val="-2"/>
              </w:rPr>
              <w:t>16.5%</w:t>
            </w:r>
          </w:p>
        </w:tc>
        <w:tc>
          <w:tcPr>
            <w:tcW w:w="1404" w:type="dxa"/>
            <w:shd w:val="clear" w:color="auto" w:fill="D9D9D9"/>
          </w:tcPr>
          <w:p w14:paraId="3C1AB6DB" w14:textId="77777777" w:rsidR="00BF5E08" w:rsidRDefault="00BF5E08" w:rsidP="007473CD">
            <w:pPr>
              <w:pStyle w:val="TableParagraph"/>
              <w:spacing w:before="2" w:line="246" w:lineRule="exact"/>
              <w:ind w:left="355" w:right="394"/>
              <w:jc w:val="center"/>
            </w:pPr>
            <w:r>
              <w:rPr>
                <w:spacing w:val="-4"/>
                <w:w w:val="95"/>
              </w:rPr>
              <w:t>4.5%</w:t>
            </w:r>
          </w:p>
        </w:tc>
      </w:tr>
      <w:tr w:rsidR="00BF5E08" w14:paraId="34AED57E" w14:textId="77777777" w:rsidTr="007473CD">
        <w:trPr>
          <w:trHeight w:val="266"/>
        </w:trPr>
        <w:tc>
          <w:tcPr>
            <w:tcW w:w="2351" w:type="dxa"/>
            <w:shd w:val="clear" w:color="auto" w:fill="009898"/>
          </w:tcPr>
          <w:p w14:paraId="733B98F1" w14:textId="77777777" w:rsidR="00BF5E08" w:rsidRDefault="00BF5E08" w:rsidP="007473CD">
            <w:pPr>
              <w:pStyle w:val="TableParagraph"/>
              <w:spacing w:before="0" w:line="240" w:lineRule="auto"/>
              <w:rPr>
                <w:rFonts w:ascii="Times New Roman"/>
                <w:sz w:val="18"/>
              </w:rPr>
            </w:pPr>
          </w:p>
        </w:tc>
        <w:tc>
          <w:tcPr>
            <w:tcW w:w="1304" w:type="dxa"/>
            <w:shd w:val="clear" w:color="auto" w:fill="009898"/>
          </w:tcPr>
          <w:p w14:paraId="50675348" w14:textId="77777777" w:rsidR="00BF5E08" w:rsidRDefault="00BF5E08" w:rsidP="007473CD">
            <w:pPr>
              <w:pStyle w:val="TableParagraph"/>
              <w:spacing w:before="0" w:line="246" w:lineRule="exact"/>
              <w:ind w:right="1"/>
              <w:jc w:val="right"/>
              <w:rPr>
                <w:b/>
              </w:rPr>
            </w:pPr>
            <w:r>
              <w:rPr>
                <w:b/>
                <w:color w:val="FFFFFF"/>
                <w:spacing w:val="-4"/>
              </w:rPr>
              <w:t>I</w:t>
            </w:r>
            <w:r>
              <w:rPr>
                <w:rFonts w:ascii="Times New Roman"/>
                <w:color w:val="FFFFFF"/>
                <w:spacing w:val="-8"/>
              </w:rPr>
              <w:t xml:space="preserve"> </w:t>
            </w:r>
            <w:r>
              <w:rPr>
                <w:b/>
                <w:color w:val="FFFFFF"/>
                <w:spacing w:val="-4"/>
              </w:rPr>
              <w:t>felt</w:t>
            </w:r>
            <w:r>
              <w:rPr>
                <w:rFonts w:ascii="Times New Roman"/>
                <w:color w:val="FFFFFF"/>
                <w:spacing w:val="-10"/>
              </w:rPr>
              <w:t xml:space="preserve"> </w:t>
            </w:r>
            <w:r>
              <w:rPr>
                <w:b/>
                <w:color w:val="FFFFFF"/>
                <w:spacing w:val="-4"/>
              </w:rPr>
              <w:t>tired</w:t>
            </w:r>
          </w:p>
        </w:tc>
        <w:tc>
          <w:tcPr>
            <w:tcW w:w="2803" w:type="dxa"/>
            <w:gridSpan w:val="2"/>
            <w:shd w:val="clear" w:color="auto" w:fill="009898"/>
          </w:tcPr>
          <w:p w14:paraId="26F2C334" w14:textId="77777777" w:rsidR="00BF5E08" w:rsidRDefault="00BF5E08" w:rsidP="007473CD">
            <w:pPr>
              <w:pStyle w:val="TableParagraph"/>
              <w:spacing w:before="0" w:line="246" w:lineRule="exact"/>
              <w:ind w:left="47" w:right="-15"/>
              <w:rPr>
                <w:b/>
              </w:rPr>
            </w:pPr>
            <w:r>
              <w:rPr>
                <w:b/>
                <w:color w:val="FFFFFF"/>
                <w:w w:val="85"/>
              </w:rPr>
              <w:t>and</w:t>
            </w:r>
            <w:r>
              <w:rPr>
                <w:rFonts w:ascii="Times New Roman"/>
                <w:color w:val="FFFFFF"/>
                <w:spacing w:val="14"/>
              </w:rPr>
              <w:t xml:space="preserve"> </w:t>
            </w:r>
            <w:r>
              <w:rPr>
                <w:b/>
                <w:color w:val="FFFFFF"/>
                <w:w w:val="85"/>
              </w:rPr>
              <w:t>unrested</w:t>
            </w:r>
            <w:r>
              <w:rPr>
                <w:rFonts w:ascii="Times New Roman"/>
                <w:color w:val="FFFFFF"/>
                <w:spacing w:val="12"/>
              </w:rPr>
              <w:t xml:space="preserve"> </w:t>
            </w:r>
            <w:r>
              <w:rPr>
                <w:b/>
                <w:color w:val="FFFFFF"/>
                <w:w w:val="85"/>
              </w:rPr>
              <w:t>when</w:t>
            </w:r>
            <w:r>
              <w:rPr>
                <w:rFonts w:ascii="Times New Roman"/>
                <w:color w:val="FFFFFF"/>
                <w:spacing w:val="14"/>
              </w:rPr>
              <w:t xml:space="preserve"> </w:t>
            </w:r>
            <w:r>
              <w:rPr>
                <w:b/>
                <w:color w:val="FFFFFF"/>
                <w:w w:val="85"/>
              </w:rPr>
              <w:t>waking</w:t>
            </w:r>
            <w:r>
              <w:rPr>
                <w:rFonts w:ascii="Times New Roman"/>
                <w:color w:val="FFFFFF"/>
                <w:spacing w:val="16"/>
              </w:rPr>
              <w:t xml:space="preserve"> </w:t>
            </w:r>
            <w:r>
              <w:rPr>
                <w:b/>
                <w:color w:val="FFFFFF"/>
                <w:spacing w:val="-5"/>
                <w:w w:val="85"/>
              </w:rPr>
              <w:t>up</w:t>
            </w:r>
          </w:p>
        </w:tc>
        <w:tc>
          <w:tcPr>
            <w:tcW w:w="1359" w:type="dxa"/>
            <w:shd w:val="clear" w:color="auto" w:fill="009898"/>
          </w:tcPr>
          <w:p w14:paraId="4A3777C2" w14:textId="77777777" w:rsidR="00BF5E08" w:rsidRDefault="00BF5E08" w:rsidP="007473CD">
            <w:pPr>
              <w:pStyle w:val="TableParagraph"/>
              <w:spacing w:before="0" w:line="240" w:lineRule="auto"/>
              <w:rPr>
                <w:rFonts w:ascii="Times New Roman"/>
                <w:sz w:val="18"/>
              </w:rPr>
            </w:pPr>
          </w:p>
        </w:tc>
        <w:tc>
          <w:tcPr>
            <w:tcW w:w="1404" w:type="dxa"/>
            <w:shd w:val="clear" w:color="auto" w:fill="009898"/>
          </w:tcPr>
          <w:p w14:paraId="4CFA2D76" w14:textId="77777777" w:rsidR="00BF5E08" w:rsidRDefault="00BF5E08" w:rsidP="007473CD">
            <w:pPr>
              <w:pStyle w:val="TableParagraph"/>
              <w:spacing w:before="0" w:line="240" w:lineRule="auto"/>
              <w:rPr>
                <w:rFonts w:ascii="Times New Roman"/>
                <w:sz w:val="18"/>
              </w:rPr>
            </w:pPr>
          </w:p>
        </w:tc>
      </w:tr>
      <w:tr w:rsidR="00BF5E08" w14:paraId="307471CA" w14:textId="77777777" w:rsidTr="007473CD">
        <w:trPr>
          <w:trHeight w:val="269"/>
        </w:trPr>
        <w:tc>
          <w:tcPr>
            <w:tcW w:w="2351" w:type="dxa"/>
          </w:tcPr>
          <w:p w14:paraId="32412382" w14:textId="77777777" w:rsidR="00BF5E08" w:rsidRDefault="00BF5E08" w:rsidP="007473CD">
            <w:pPr>
              <w:pStyle w:val="TableParagraph"/>
              <w:spacing w:before="2" w:line="247" w:lineRule="exact"/>
              <w:ind w:left="107"/>
              <w:rPr>
                <w:b/>
              </w:rPr>
            </w:pPr>
            <w:r>
              <w:rPr>
                <w:b/>
                <w:spacing w:val="-2"/>
              </w:rPr>
              <w:t>Overall</w:t>
            </w:r>
          </w:p>
        </w:tc>
        <w:tc>
          <w:tcPr>
            <w:tcW w:w="1304" w:type="dxa"/>
          </w:tcPr>
          <w:p w14:paraId="07FBF8D0" w14:textId="77777777" w:rsidR="00BF5E08" w:rsidRDefault="00BF5E08" w:rsidP="007473CD">
            <w:pPr>
              <w:pStyle w:val="TableParagraph"/>
              <w:spacing w:before="2" w:line="247" w:lineRule="exact"/>
              <w:ind w:left="313"/>
            </w:pPr>
            <w:r>
              <w:rPr>
                <w:spacing w:val="-2"/>
              </w:rPr>
              <w:t>24.5%</w:t>
            </w:r>
          </w:p>
        </w:tc>
        <w:tc>
          <w:tcPr>
            <w:tcW w:w="1423" w:type="dxa"/>
          </w:tcPr>
          <w:p w14:paraId="6884FB15" w14:textId="77777777" w:rsidR="00BF5E08" w:rsidRDefault="00BF5E08" w:rsidP="007473CD">
            <w:pPr>
              <w:pStyle w:val="TableParagraph"/>
              <w:spacing w:before="2" w:line="247" w:lineRule="exact"/>
              <w:ind w:left="143" w:right="138"/>
              <w:jc w:val="center"/>
            </w:pPr>
            <w:r>
              <w:rPr>
                <w:spacing w:val="-2"/>
              </w:rPr>
              <w:t>18.1%</w:t>
            </w:r>
          </w:p>
        </w:tc>
        <w:tc>
          <w:tcPr>
            <w:tcW w:w="1380" w:type="dxa"/>
          </w:tcPr>
          <w:p w14:paraId="50A14552" w14:textId="77777777" w:rsidR="00BF5E08" w:rsidRDefault="00BF5E08" w:rsidP="007473CD">
            <w:pPr>
              <w:pStyle w:val="TableParagraph"/>
              <w:spacing w:before="2" w:line="247" w:lineRule="exact"/>
              <w:ind w:left="430"/>
            </w:pPr>
            <w:r>
              <w:rPr>
                <w:spacing w:val="-2"/>
              </w:rPr>
              <w:t>27.6%</w:t>
            </w:r>
          </w:p>
        </w:tc>
        <w:tc>
          <w:tcPr>
            <w:tcW w:w="1359" w:type="dxa"/>
          </w:tcPr>
          <w:p w14:paraId="55ED3BD2" w14:textId="77777777" w:rsidR="00BF5E08" w:rsidRDefault="00BF5E08" w:rsidP="007473CD">
            <w:pPr>
              <w:pStyle w:val="TableParagraph"/>
              <w:spacing w:before="2" w:line="247" w:lineRule="exact"/>
              <w:ind w:left="343" w:right="361"/>
              <w:jc w:val="center"/>
            </w:pPr>
            <w:r>
              <w:rPr>
                <w:spacing w:val="-2"/>
              </w:rPr>
              <w:t>21.2%</w:t>
            </w:r>
          </w:p>
        </w:tc>
        <w:tc>
          <w:tcPr>
            <w:tcW w:w="1404" w:type="dxa"/>
          </w:tcPr>
          <w:p w14:paraId="091CC9C0" w14:textId="77777777" w:rsidR="00BF5E08" w:rsidRDefault="00BF5E08" w:rsidP="007473CD">
            <w:pPr>
              <w:pStyle w:val="TableParagraph"/>
              <w:spacing w:before="2" w:line="247" w:lineRule="exact"/>
              <w:ind w:left="355" w:right="394"/>
              <w:jc w:val="center"/>
            </w:pPr>
            <w:r>
              <w:rPr>
                <w:spacing w:val="-4"/>
                <w:w w:val="95"/>
              </w:rPr>
              <w:t>8.7%</w:t>
            </w:r>
          </w:p>
        </w:tc>
      </w:tr>
      <w:tr w:rsidR="00BF5E08" w14:paraId="07E9244D" w14:textId="77777777" w:rsidTr="007473CD">
        <w:trPr>
          <w:trHeight w:val="268"/>
        </w:trPr>
        <w:tc>
          <w:tcPr>
            <w:tcW w:w="2351" w:type="dxa"/>
            <w:shd w:val="clear" w:color="auto" w:fill="D9D9D9"/>
          </w:tcPr>
          <w:p w14:paraId="7E3E1E35" w14:textId="77777777" w:rsidR="00BF5E08" w:rsidRDefault="00BF5E08" w:rsidP="007473CD">
            <w:pPr>
              <w:pStyle w:val="TableParagraph"/>
              <w:spacing w:before="2" w:line="246" w:lineRule="exact"/>
              <w:ind w:left="107"/>
              <w:rPr>
                <w:b/>
              </w:rPr>
            </w:pPr>
            <w:r>
              <w:rPr>
                <w:b/>
                <w:spacing w:val="-2"/>
                <w:w w:val="95"/>
              </w:rPr>
              <w:t>Female</w:t>
            </w:r>
          </w:p>
        </w:tc>
        <w:tc>
          <w:tcPr>
            <w:tcW w:w="1304" w:type="dxa"/>
            <w:shd w:val="clear" w:color="auto" w:fill="D9D9D9"/>
          </w:tcPr>
          <w:p w14:paraId="3019D090" w14:textId="77777777" w:rsidR="00BF5E08" w:rsidRDefault="00BF5E08" w:rsidP="007473CD">
            <w:pPr>
              <w:pStyle w:val="TableParagraph"/>
              <w:spacing w:before="2" w:line="246" w:lineRule="exact"/>
              <w:ind w:left="313"/>
            </w:pPr>
            <w:r>
              <w:rPr>
                <w:spacing w:val="-2"/>
              </w:rPr>
              <w:t>21.7%</w:t>
            </w:r>
          </w:p>
        </w:tc>
        <w:tc>
          <w:tcPr>
            <w:tcW w:w="1423" w:type="dxa"/>
            <w:shd w:val="clear" w:color="auto" w:fill="D9D9D9"/>
          </w:tcPr>
          <w:p w14:paraId="69630125" w14:textId="77777777" w:rsidR="00BF5E08" w:rsidRDefault="00BF5E08" w:rsidP="007473CD">
            <w:pPr>
              <w:pStyle w:val="TableParagraph"/>
              <w:spacing w:before="2" w:line="246" w:lineRule="exact"/>
              <w:ind w:left="143" w:right="138"/>
              <w:jc w:val="center"/>
            </w:pPr>
            <w:r>
              <w:rPr>
                <w:spacing w:val="-2"/>
              </w:rPr>
              <w:t>17.8%</w:t>
            </w:r>
          </w:p>
        </w:tc>
        <w:tc>
          <w:tcPr>
            <w:tcW w:w="1380" w:type="dxa"/>
            <w:shd w:val="clear" w:color="auto" w:fill="D9D9D9"/>
          </w:tcPr>
          <w:p w14:paraId="162FEAAB" w14:textId="77777777" w:rsidR="00BF5E08" w:rsidRDefault="00BF5E08" w:rsidP="007473CD">
            <w:pPr>
              <w:pStyle w:val="TableParagraph"/>
              <w:spacing w:before="2" w:line="246" w:lineRule="exact"/>
              <w:ind w:left="430"/>
            </w:pPr>
            <w:r>
              <w:rPr>
                <w:spacing w:val="-2"/>
              </w:rPr>
              <w:t>29.2%</w:t>
            </w:r>
          </w:p>
        </w:tc>
        <w:tc>
          <w:tcPr>
            <w:tcW w:w="1359" w:type="dxa"/>
            <w:shd w:val="clear" w:color="auto" w:fill="D9D9D9"/>
          </w:tcPr>
          <w:p w14:paraId="474A701F" w14:textId="77777777" w:rsidR="00BF5E08" w:rsidRDefault="00BF5E08" w:rsidP="007473CD">
            <w:pPr>
              <w:pStyle w:val="TableParagraph"/>
              <w:spacing w:before="2" w:line="246" w:lineRule="exact"/>
              <w:ind w:left="343" w:right="361"/>
              <w:jc w:val="center"/>
            </w:pPr>
            <w:r>
              <w:rPr>
                <w:spacing w:val="-2"/>
              </w:rPr>
              <w:t>22.2%</w:t>
            </w:r>
          </w:p>
        </w:tc>
        <w:tc>
          <w:tcPr>
            <w:tcW w:w="1404" w:type="dxa"/>
            <w:shd w:val="clear" w:color="auto" w:fill="D9D9D9"/>
          </w:tcPr>
          <w:p w14:paraId="0DBC327A" w14:textId="77777777" w:rsidR="00BF5E08" w:rsidRDefault="00BF5E08" w:rsidP="007473CD">
            <w:pPr>
              <w:pStyle w:val="TableParagraph"/>
              <w:spacing w:before="2" w:line="246" w:lineRule="exact"/>
              <w:ind w:left="355" w:right="393"/>
              <w:jc w:val="center"/>
            </w:pPr>
            <w:r>
              <w:rPr>
                <w:spacing w:val="-5"/>
                <w:w w:val="95"/>
              </w:rPr>
              <w:t>9%</w:t>
            </w:r>
          </w:p>
        </w:tc>
      </w:tr>
      <w:tr w:rsidR="00BF5E08" w14:paraId="2780B8AE" w14:textId="77777777" w:rsidTr="007473CD">
        <w:trPr>
          <w:trHeight w:val="268"/>
        </w:trPr>
        <w:tc>
          <w:tcPr>
            <w:tcW w:w="2351" w:type="dxa"/>
          </w:tcPr>
          <w:p w14:paraId="1622575F" w14:textId="77777777" w:rsidR="00BF5E08" w:rsidRDefault="00BF5E08" w:rsidP="007473CD">
            <w:pPr>
              <w:pStyle w:val="TableParagraph"/>
              <w:spacing w:before="2" w:line="246" w:lineRule="exact"/>
              <w:ind w:left="107"/>
              <w:rPr>
                <w:b/>
              </w:rPr>
            </w:pPr>
            <w:r>
              <w:rPr>
                <w:b/>
                <w:spacing w:val="-4"/>
              </w:rPr>
              <w:t>Male</w:t>
            </w:r>
          </w:p>
        </w:tc>
        <w:tc>
          <w:tcPr>
            <w:tcW w:w="1304" w:type="dxa"/>
          </w:tcPr>
          <w:p w14:paraId="3E7E903C" w14:textId="77777777" w:rsidR="00BF5E08" w:rsidRDefault="00BF5E08" w:rsidP="007473CD">
            <w:pPr>
              <w:pStyle w:val="TableParagraph"/>
              <w:spacing w:before="2" w:line="246" w:lineRule="exact"/>
              <w:ind w:left="313"/>
            </w:pPr>
            <w:r>
              <w:rPr>
                <w:spacing w:val="-2"/>
              </w:rPr>
              <w:t>31.2%</w:t>
            </w:r>
          </w:p>
        </w:tc>
        <w:tc>
          <w:tcPr>
            <w:tcW w:w="1423" w:type="dxa"/>
          </w:tcPr>
          <w:p w14:paraId="18701488" w14:textId="77777777" w:rsidR="00BF5E08" w:rsidRDefault="00BF5E08" w:rsidP="007473CD">
            <w:pPr>
              <w:pStyle w:val="TableParagraph"/>
              <w:spacing w:before="2" w:line="246" w:lineRule="exact"/>
              <w:ind w:left="143" w:right="138"/>
              <w:jc w:val="center"/>
            </w:pPr>
            <w:r>
              <w:rPr>
                <w:spacing w:val="-2"/>
              </w:rPr>
              <w:t>19.1%</w:t>
            </w:r>
          </w:p>
        </w:tc>
        <w:tc>
          <w:tcPr>
            <w:tcW w:w="1380" w:type="dxa"/>
          </w:tcPr>
          <w:p w14:paraId="1ED06ADE" w14:textId="77777777" w:rsidR="00BF5E08" w:rsidRDefault="00BF5E08" w:rsidP="007473CD">
            <w:pPr>
              <w:pStyle w:val="TableParagraph"/>
              <w:spacing w:before="2" w:line="246" w:lineRule="exact"/>
              <w:ind w:left="430"/>
            </w:pPr>
            <w:r>
              <w:rPr>
                <w:spacing w:val="-2"/>
              </w:rPr>
              <w:t>24.1%</w:t>
            </w:r>
          </w:p>
        </w:tc>
        <w:tc>
          <w:tcPr>
            <w:tcW w:w="1359" w:type="dxa"/>
          </w:tcPr>
          <w:p w14:paraId="3CA088BC" w14:textId="77777777" w:rsidR="00BF5E08" w:rsidRDefault="00BF5E08" w:rsidP="007473CD">
            <w:pPr>
              <w:pStyle w:val="TableParagraph"/>
              <w:spacing w:before="2" w:line="246" w:lineRule="exact"/>
              <w:ind w:left="343" w:right="361"/>
              <w:jc w:val="center"/>
            </w:pPr>
            <w:r>
              <w:rPr>
                <w:spacing w:val="-2"/>
              </w:rPr>
              <w:t>18.5%</w:t>
            </w:r>
          </w:p>
        </w:tc>
        <w:tc>
          <w:tcPr>
            <w:tcW w:w="1404" w:type="dxa"/>
          </w:tcPr>
          <w:p w14:paraId="75AA7613" w14:textId="77777777" w:rsidR="00BF5E08" w:rsidRDefault="00BF5E08" w:rsidP="007473CD">
            <w:pPr>
              <w:pStyle w:val="TableParagraph"/>
              <w:spacing w:before="2" w:line="246" w:lineRule="exact"/>
              <w:ind w:left="355" w:right="394"/>
              <w:jc w:val="center"/>
            </w:pPr>
            <w:r>
              <w:rPr>
                <w:spacing w:val="-4"/>
                <w:w w:val="95"/>
              </w:rPr>
              <w:t>7.2%</w:t>
            </w:r>
          </w:p>
        </w:tc>
      </w:tr>
      <w:tr w:rsidR="00BF5E08" w14:paraId="58C9B701" w14:textId="77777777" w:rsidTr="007473CD">
        <w:trPr>
          <w:trHeight w:val="268"/>
        </w:trPr>
        <w:tc>
          <w:tcPr>
            <w:tcW w:w="2351" w:type="dxa"/>
            <w:shd w:val="clear" w:color="auto" w:fill="D9D9D9"/>
          </w:tcPr>
          <w:p w14:paraId="1039B5C5" w14:textId="77777777" w:rsidR="00BF5E08" w:rsidRDefault="00BF5E08" w:rsidP="007473CD">
            <w:pPr>
              <w:pStyle w:val="TableParagraph"/>
              <w:spacing w:before="2" w:line="246" w:lineRule="exact"/>
              <w:ind w:left="107"/>
              <w:rPr>
                <w:b/>
              </w:rPr>
            </w:pPr>
            <w:r>
              <w:rPr>
                <w:b/>
                <w:w w:val="85"/>
              </w:rPr>
              <w:t>Non-</w:t>
            </w:r>
            <w:r>
              <w:rPr>
                <w:b/>
                <w:spacing w:val="-2"/>
              </w:rPr>
              <w:t>binary</w:t>
            </w:r>
          </w:p>
        </w:tc>
        <w:tc>
          <w:tcPr>
            <w:tcW w:w="1304" w:type="dxa"/>
            <w:shd w:val="clear" w:color="auto" w:fill="D9D9D9"/>
          </w:tcPr>
          <w:p w14:paraId="10FEEFC8" w14:textId="77777777" w:rsidR="00BF5E08" w:rsidRDefault="00BF5E08" w:rsidP="007473CD">
            <w:pPr>
              <w:pStyle w:val="TableParagraph"/>
              <w:spacing w:before="2" w:line="246" w:lineRule="exact"/>
              <w:ind w:left="313"/>
            </w:pPr>
            <w:r>
              <w:rPr>
                <w:spacing w:val="-2"/>
              </w:rPr>
              <w:t>37.5%</w:t>
            </w:r>
          </w:p>
        </w:tc>
        <w:tc>
          <w:tcPr>
            <w:tcW w:w="1423" w:type="dxa"/>
            <w:shd w:val="clear" w:color="auto" w:fill="D9D9D9"/>
          </w:tcPr>
          <w:p w14:paraId="1F417B63" w14:textId="77777777" w:rsidR="00BF5E08" w:rsidRDefault="00BF5E08" w:rsidP="007473CD">
            <w:pPr>
              <w:pStyle w:val="TableParagraph"/>
              <w:spacing w:before="2" w:line="246" w:lineRule="exact"/>
              <w:ind w:left="143" w:right="138"/>
              <w:jc w:val="center"/>
            </w:pPr>
            <w:r>
              <w:rPr>
                <w:spacing w:val="-4"/>
                <w:w w:val="95"/>
              </w:rPr>
              <w:t>6.3%</w:t>
            </w:r>
          </w:p>
        </w:tc>
        <w:tc>
          <w:tcPr>
            <w:tcW w:w="1380" w:type="dxa"/>
            <w:shd w:val="clear" w:color="auto" w:fill="D9D9D9"/>
          </w:tcPr>
          <w:p w14:paraId="2E27537E" w14:textId="77777777" w:rsidR="00BF5E08" w:rsidRDefault="00BF5E08" w:rsidP="007473CD">
            <w:pPr>
              <w:pStyle w:val="TableParagraph"/>
              <w:spacing w:before="2" w:line="246" w:lineRule="exact"/>
              <w:ind w:left="430"/>
            </w:pPr>
            <w:r>
              <w:rPr>
                <w:spacing w:val="-2"/>
              </w:rPr>
              <w:t>18.8%</w:t>
            </w:r>
          </w:p>
        </w:tc>
        <w:tc>
          <w:tcPr>
            <w:tcW w:w="1359" w:type="dxa"/>
            <w:shd w:val="clear" w:color="auto" w:fill="D9D9D9"/>
          </w:tcPr>
          <w:p w14:paraId="35BACA09" w14:textId="77777777" w:rsidR="00BF5E08" w:rsidRDefault="00BF5E08" w:rsidP="007473CD">
            <w:pPr>
              <w:pStyle w:val="TableParagraph"/>
              <w:spacing w:before="2" w:line="246" w:lineRule="exact"/>
              <w:ind w:left="343" w:right="361"/>
              <w:jc w:val="center"/>
            </w:pPr>
            <w:r>
              <w:rPr>
                <w:spacing w:val="-4"/>
                <w:w w:val="95"/>
              </w:rPr>
              <w:t>6.3%</w:t>
            </w:r>
          </w:p>
        </w:tc>
        <w:tc>
          <w:tcPr>
            <w:tcW w:w="1404" w:type="dxa"/>
            <w:shd w:val="clear" w:color="auto" w:fill="D9D9D9"/>
          </w:tcPr>
          <w:p w14:paraId="59E59D20" w14:textId="77777777" w:rsidR="00BF5E08" w:rsidRDefault="00BF5E08" w:rsidP="007473CD">
            <w:pPr>
              <w:pStyle w:val="TableParagraph"/>
              <w:spacing w:before="2" w:line="246" w:lineRule="exact"/>
              <w:ind w:left="355" w:right="394"/>
              <w:jc w:val="center"/>
            </w:pPr>
            <w:r>
              <w:rPr>
                <w:spacing w:val="-2"/>
              </w:rPr>
              <w:t>31.3%</w:t>
            </w:r>
          </w:p>
        </w:tc>
      </w:tr>
      <w:tr w:rsidR="00BF5E08" w14:paraId="0513A14C" w14:textId="77777777" w:rsidTr="007473CD">
        <w:trPr>
          <w:trHeight w:val="268"/>
        </w:trPr>
        <w:tc>
          <w:tcPr>
            <w:tcW w:w="2351" w:type="dxa"/>
          </w:tcPr>
          <w:p w14:paraId="4D7E8E29" w14:textId="77777777" w:rsidR="00BF5E08" w:rsidRDefault="00BF5E08" w:rsidP="007473CD">
            <w:pPr>
              <w:pStyle w:val="TableParagraph"/>
              <w:spacing w:before="2" w:line="246" w:lineRule="exact"/>
              <w:ind w:left="107"/>
              <w:rPr>
                <w:b/>
              </w:rPr>
            </w:pPr>
            <w:r>
              <w:rPr>
                <w:b/>
                <w:w w:val="85"/>
              </w:rPr>
              <w:t>Gender</w:t>
            </w:r>
            <w:r>
              <w:rPr>
                <w:rFonts w:ascii="Times New Roman"/>
                <w:spacing w:val="11"/>
              </w:rPr>
              <w:t xml:space="preserve"> </w:t>
            </w:r>
            <w:r>
              <w:rPr>
                <w:b/>
                <w:spacing w:val="-2"/>
                <w:w w:val="95"/>
              </w:rPr>
              <w:t>undisclosed</w:t>
            </w:r>
          </w:p>
        </w:tc>
        <w:tc>
          <w:tcPr>
            <w:tcW w:w="1304" w:type="dxa"/>
          </w:tcPr>
          <w:p w14:paraId="0B208AD9" w14:textId="77777777" w:rsidR="00BF5E08" w:rsidRDefault="00BF5E08" w:rsidP="007473CD">
            <w:pPr>
              <w:pStyle w:val="TableParagraph"/>
              <w:spacing w:before="2" w:line="246" w:lineRule="exact"/>
              <w:ind w:left="313"/>
            </w:pPr>
            <w:r>
              <w:rPr>
                <w:spacing w:val="-2"/>
              </w:rPr>
              <w:t>16.7%</w:t>
            </w:r>
          </w:p>
        </w:tc>
        <w:tc>
          <w:tcPr>
            <w:tcW w:w="1423" w:type="dxa"/>
          </w:tcPr>
          <w:p w14:paraId="7A7B5309" w14:textId="77777777" w:rsidR="00BF5E08" w:rsidRDefault="00BF5E08" w:rsidP="007473CD">
            <w:pPr>
              <w:pStyle w:val="TableParagraph"/>
              <w:spacing w:before="2" w:line="246" w:lineRule="exact"/>
              <w:ind w:left="143" w:right="138"/>
              <w:jc w:val="center"/>
            </w:pPr>
            <w:r>
              <w:rPr>
                <w:spacing w:val="-2"/>
              </w:rPr>
              <w:t>11.1%</w:t>
            </w:r>
          </w:p>
        </w:tc>
        <w:tc>
          <w:tcPr>
            <w:tcW w:w="1380" w:type="dxa"/>
          </w:tcPr>
          <w:p w14:paraId="682D86EA" w14:textId="77777777" w:rsidR="00BF5E08" w:rsidRDefault="00BF5E08" w:rsidP="007473CD">
            <w:pPr>
              <w:pStyle w:val="TableParagraph"/>
              <w:spacing w:before="2" w:line="246" w:lineRule="exact"/>
              <w:ind w:left="430"/>
            </w:pPr>
            <w:r>
              <w:rPr>
                <w:spacing w:val="-2"/>
              </w:rPr>
              <w:t>23.6%</w:t>
            </w:r>
          </w:p>
        </w:tc>
        <w:tc>
          <w:tcPr>
            <w:tcW w:w="1359" w:type="dxa"/>
          </w:tcPr>
          <w:p w14:paraId="359DA895" w14:textId="77777777" w:rsidR="00BF5E08" w:rsidRDefault="00BF5E08" w:rsidP="007473CD">
            <w:pPr>
              <w:pStyle w:val="TableParagraph"/>
              <w:spacing w:before="2" w:line="246" w:lineRule="exact"/>
              <w:ind w:left="343" w:right="361"/>
              <w:jc w:val="center"/>
            </w:pPr>
            <w:r>
              <w:rPr>
                <w:spacing w:val="-2"/>
              </w:rPr>
              <w:t>34.7%</w:t>
            </w:r>
          </w:p>
        </w:tc>
        <w:tc>
          <w:tcPr>
            <w:tcW w:w="1404" w:type="dxa"/>
          </w:tcPr>
          <w:p w14:paraId="7C593358" w14:textId="77777777" w:rsidR="00BF5E08" w:rsidRDefault="00BF5E08" w:rsidP="007473CD">
            <w:pPr>
              <w:pStyle w:val="TableParagraph"/>
              <w:spacing w:before="2" w:line="246" w:lineRule="exact"/>
              <w:ind w:left="355" w:right="394"/>
              <w:jc w:val="center"/>
            </w:pPr>
            <w:r>
              <w:rPr>
                <w:spacing w:val="-2"/>
              </w:rPr>
              <w:t>13.9%</w:t>
            </w:r>
          </w:p>
        </w:tc>
      </w:tr>
      <w:tr w:rsidR="00BF5E08" w14:paraId="59484A9F" w14:textId="77777777" w:rsidTr="007473CD">
        <w:trPr>
          <w:trHeight w:val="268"/>
        </w:trPr>
        <w:tc>
          <w:tcPr>
            <w:tcW w:w="2351" w:type="dxa"/>
            <w:shd w:val="clear" w:color="auto" w:fill="D9D9D9"/>
          </w:tcPr>
          <w:p w14:paraId="5D1F8A7E" w14:textId="77777777" w:rsidR="00BF5E08" w:rsidRDefault="00BF5E08" w:rsidP="007473CD">
            <w:pPr>
              <w:pStyle w:val="TableParagraph"/>
              <w:spacing w:before="2" w:line="246" w:lineRule="exact"/>
              <w:ind w:left="107"/>
              <w:rPr>
                <w:b/>
              </w:rPr>
            </w:pPr>
            <w:r>
              <w:rPr>
                <w:b/>
                <w:spacing w:val="-2"/>
              </w:rPr>
              <w:t>Heterosexual</w:t>
            </w:r>
          </w:p>
        </w:tc>
        <w:tc>
          <w:tcPr>
            <w:tcW w:w="1304" w:type="dxa"/>
            <w:shd w:val="clear" w:color="auto" w:fill="D9D9D9"/>
          </w:tcPr>
          <w:p w14:paraId="1E10F238" w14:textId="77777777" w:rsidR="00BF5E08" w:rsidRDefault="00BF5E08" w:rsidP="007473CD">
            <w:pPr>
              <w:pStyle w:val="TableParagraph"/>
              <w:spacing w:before="2" w:line="246" w:lineRule="exact"/>
              <w:ind w:left="313"/>
            </w:pPr>
            <w:r>
              <w:rPr>
                <w:spacing w:val="-2"/>
              </w:rPr>
              <w:t>25.3%</w:t>
            </w:r>
          </w:p>
        </w:tc>
        <w:tc>
          <w:tcPr>
            <w:tcW w:w="1423" w:type="dxa"/>
            <w:shd w:val="clear" w:color="auto" w:fill="D9D9D9"/>
          </w:tcPr>
          <w:p w14:paraId="0B291E25" w14:textId="77777777" w:rsidR="00BF5E08" w:rsidRDefault="00BF5E08" w:rsidP="007473CD">
            <w:pPr>
              <w:pStyle w:val="TableParagraph"/>
              <w:spacing w:before="2" w:line="246" w:lineRule="exact"/>
              <w:ind w:left="143" w:right="138"/>
              <w:jc w:val="center"/>
            </w:pPr>
            <w:r>
              <w:rPr>
                <w:spacing w:val="-2"/>
              </w:rPr>
              <w:t>18.4%</w:t>
            </w:r>
          </w:p>
        </w:tc>
        <w:tc>
          <w:tcPr>
            <w:tcW w:w="1380" w:type="dxa"/>
            <w:shd w:val="clear" w:color="auto" w:fill="D9D9D9"/>
          </w:tcPr>
          <w:p w14:paraId="43763613" w14:textId="77777777" w:rsidR="00BF5E08" w:rsidRDefault="00BF5E08" w:rsidP="007473CD">
            <w:pPr>
              <w:pStyle w:val="TableParagraph"/>
              <w:spacing w:before="2" w:line="246" w:lineRule="exact"/>
              <w:ind w:left="430"/>
            </w:pPr>
            <w:r>
              <w:rPr>
                <w:spacing w:val="-2"/>
              </w:rPr>
              <w:t>27.8%</w:t>
            </w:r>
          </w:p>
        </w:tc>
        <w:tc>
          <w:tcPr>
            <w:tcW w:w="1359" w:type="dxa"/>
            <w:shd w:val="clear" w:color="auto" w:fill="D9D9D9"/>
          </w:tcPr>
          <w:p w14:paraId="29055F6E" w14:textId="77777777" w:rsidR="00BF5E08" w:rsidRDefault="00BF5E08" w:rsidP="007473CD">
            <w:pPr>
              <w:pStyle w:val="TableParagraph"/>
              <w:spacing w:before="2" w:line="246" w:lineRule="exact"/>
              <w:ind w:left="343" w:right="361"/>
              <w:jc w:val="center"/>
            </w:pPr>
            <w:r>
              <w:rPr>
                <w:spacing w:val="-2"/>
              </w:rPr>
              <w:t>20.2%</w:t>
            </w:r>
          </w:p>
        </w:tc>
        <w:tc>
          <w:tcPr>
            <w:tcW w:w="1404" w:type="dxa"/>
            <w:shd w:val="clear" w:color="auto" w:fill="D9D9D9"/>
          </w:tcPr>
          <w:p w14:paraId="4E2AC159" w14:textId="77777777" w:rsidR="00BF5E08" w:rsidRDefault="00BF5E08" w:rsidP="007473CD">
            <w:pPr>
              <w:pStyle w:val="TableParagraph"/>
              <w:spacing w:before="2" w:line="246" w:lineRule="exact"/>
              <w:ind w:left="355" w:right="394"/>
              <w:jc w:val="center"/>
            </w:pPr>
            <w:r>
              <w:rPr>
                <w:spacing w:val="-4"/>
                <w:w w:val="95"/>
              </w:rPr>
              <w:t>8.3%</w:t>
            </w:r>
          </w:p>
        </w:tc>
      </w:tr>
      <w:tr w:rsidR="00BF5E08" w14:paraId="269A1EA2" w14:textId="77777777" w:rsidTr="007473CD">
        <w:trPr>
          <w:trHeight w:val="268"/>
        </w:trPr>
        <w:tc>
          <w:tcPr>
            <w:tcW w:w="2351" w:type="dxa"/>
          </w:tcPr>
          <w:p w14:paraId="4563A70E" w14:textId="77777777" w:rsidR="00BF5E08" w:rsidRDefault="00BF5E08" w:rsidP="007473CD">
            <w:pPr>
              <w:pStyle w:val="TableParagraph"/>
              <w:spacing w:before="2" w:line="246" w:lineRule="exact"/>
              <w:ind w:left="107"/>
              <w:rPr>
                <w:b/>
              </w:rPr>
            </w:pPr>
            <w:r>
              <w:rPr>
                <w:b/>
                <w:spacing w:val="-2"/>
                <w:w w:val="90"/>
              </w:rPr>
              <w:t>LGBTQ+</w:t>
            </w:r>
          </w:p>
        </w:tc>
        <w:tc>
          <w:tcPr>
            <w:tcW w:w="1304" w:type="dxa"/>
          </w:tcPr>
          <w:p w14:paraId="1B0C9024" w14:textId="77777777" w:rsidR="00BF5E08" w:rsidRDefault="00BF5E08" w:rsidP="007473CD">
            <w:pPr>
              <w:pStyle w:val="TableParagraph"/>
              <w:spacing w:before="2" w:line="246" w:lineRule="exact"/>
              <w:ind w:left="313"/>
            </w:pPr>
            <w:r>
              <w:rPr>
                <w:spacing w:val="-2"/>
              </w:rPr>
              <w:t>20.7%</w:t>
            </w:r>
          </w:p>
        </w:tc>
        <w:tc>
          <w:tcPr>
            <w:tcW w:w="1423" w:type="dxa"/>
          </w:tcPr>
          <w:p w14:paraId="4C027691" w14:textId="77777777" w:rsidR="00BF5E08" w:rsidRDefault="00BF5E08" w:rsidP="007473CD">
            <w:pPr>
              <w:pStyle w:val="TableParagraph"/>
              <w:spacing w:before="2" w:line="246" w:lineRule="exact"/>
              <w:ind w:left="143" w:right="138"/>
              <w:jc w:val="center"/>
            </w:pPr>
            <w:r>
              <w:rPr>
                <w:spacing w:val="-2"/>
              </w:rPr>
              <w:t>16.8%</w:t>
            </w:r>
          </w:p>
        </w:tc>
        <w:tc>
          <w:tcPr>
            <w:tcW w:w="1380" w:type="dxa"/>
          </w:tcPr>
          <w:p w14:paraId="158B6914" w14:textId="77777777" w:rsidR="00BF5E08" w:rsidRDefault="00BF5E08" w:rsidP="007473CD">
            <w:pPr>
              <w:pStyle w:val="TableParagraph"/>
              <w:spacing w:before="2" w:line="246" w:lineRule="exact"/>
              <w:ind w:left="430"/>
            </w:pPr>
            <w:r>
              <w:rPr>
                <w:spacing w:val="-2"/>
              </w:rPr>
              <w:t>26.4%</w:t>
            </w:r>
          </w:p>
        </w:tc>
        <w:tc>
          <w:tcPr>
            <w:tcW w:w="1359" w:type="dxa"/>
          </w:tcPr>
          <w:p w14:paraId="204AD3EC" w14:textId="77777777" w:rsidR="00BF5E08" w:rsidRDefault="00BF5E08" w:rsidP="007473CD">
            <w:pPr>
              <w:pStyle w:val="TableParagraph"/>
              <w:spacing w:before="2" w:line="246" w:lineRule="exact"/>
              <w:ind w:left="343" w:right="361"/>
              <w:jc w:val="center"/>
            </w:pPr>
            <w:r>
              <w:rPr>
                <w:spacing w:val="-2"/>
              </w:rPr>
              <w:t>25.9%</w:t>
            </w:r>
          </w:p>
        </w:tc>
        <w:tc>
          <w:tcPr>
            <w:tcW w:w="1404" w:type="dxa"/>
          </w:tcPr>
          <w:p w14:paraId="71B0CC4A" w14:textId="77777777" w:rsidR="00BF5E08" w:rsidRDefault="00BF5E08" w:rsidP="007473CD">
            <w:pPr>
              <w:pStyle w:val="TableParagraph"/>
              <w:spacing w:before="2" w:line="246" w:lineRule="exact"/>
              <w:ind w:left="355" w:right="394"/>
              <w:jc w:val="center"/>
            </w:pPr>
            <w:r>
              <w:rPr>
                <w:spacing w:val="-2"/>
              </w:rPr>
              <w:t>10.2%</w:t>
            </w:r>
          </w:p>
        </w:tc>
      </w:tr>
      <w:tr w:rsidR="00BF5E08" w14:paraId="5B3631F5" w14:textId="77777777" w:rsidTr="007473CD">
        <w:trPr>
          <w:trHeight w:val="537"/>
        </w:trPr>
        <w:tc>
          <w:tcPr>
            <w:tcW w:w="2351" w:type="dxa"/>
            <w:shd w:val="clear" w:color="auto" w:fill="D9D9D9"/>
          </w:tcPr>
          <w:p w14:paraId="0195E820" w14:textId="77777777" w:rsidR="00BF5E08" w:rsidRDefault="00BF5E08" w:rsidP="007473CD">
            <w:pPr>
              <w:pStyle w:val="TableParagraph"/>
              <w:spacing w:before="2" w:line="240" w:lineRule="auto"/>
              <w:ind w:left="107"/>
              <w:rPr>
                <w:b/>
              </w:rPr>
            </w:pPr>
            <w:r>
              <w:rPr>
                <w:b/>
                <w:w w:val="80"/>
              </w:rPr>
              <w:t>Sexual</w:t>
            </w:r>
            <w:r>
              <w:rPr>
                <w:rFonts w:ascii="Times New Roman"/>
                <w:spacing w:val="14"/>
              </w:rPr>
              <w:t xml:space="preserve"> </w:t>
            </w:r>
            <w:r>
              <w:rPr>
                <w:b/>
                <w:spacing w:val="-2"/>
              </w:rPr>
              <w:t>orientation</w:t>
            </w:r>
          </w:p>
          <w:p w14:paraId="6EF6BABC" w14:textId="77777777" w:rsidR="00BF5E08" w:rsidRDefault="00BF5E08" w:rsidP="007473CD">
            <w:pPr>
              <w:pStyle w:val="TableParagraph"/>
              <w:spacing w:before="16" w:line="246" w:lineRule="exact"/>
              <w:ind w:left="107"/>
              <w:rPr>
                <w:b/>
              </w:rPr>
            </w:pPr>
            <w:r>
              <w:rPr>
                <w:b/>
                <w:spacing w:val="-2"/>
                <w:w w:val="95"/>
              </w:rPr>
              <w:t>undisclosed</w:t>
            </w:r>
          </w:p>
        </w:tc>
        <w:tc>
          <w:tcPr>
            <w:tcW w:w="1304" w:type="dxa"/>
            <w:shd w:val="clear" w:color="auto" w:fill="D9D9D9"/>
          </w:tcPr>
          <w:p w14:paraId="0A66B776" w14:textId="77777777" w:rsidR="00BF5E08" w:rsidRDefault="00BF5E08" w:rsidP="007473CD">
            <w:pPr>
              <w:pStyle w:val="TableParagraph"/>
              <w:spacing w:before="2" w:line="240" w:lineRule="auto"/>
              <w:ind w:left="313"/>
            </w:pPr>
            <w:r>
              <w:rPr>
                <w:spacing w:val="-2"/>
              </w:rPr>
              <w:t>11.1%</w:t>
            </w:r>
          </w:p>
        </w:tc>
        <w:tc>
          <w:tcPr>
            <w:tcW w:w="1423" w:type="dxa"/>
            <w:shd w:val="clear" w:color="auto" w:fill="D9D9D9"/>
          </w:tcPr>
          <w:p w14:paraId="2198DDF2" w14:textId="77777777" w:rsidR="00BF5E08" w:rsidRDefault="00BF5E08" w:rsidP="007473CD">
            <w:pPr>
              <w:pStyle w:val="TableParagraph"/>
              <w:spacing w:before="2" w:line="240" w:lineRule="auto"/>
              <w:ind w:left="143" w:right="138"/>
              <w:jc w:val="center"/>
            </w:pPr>
            <w:r>
              <w:rPr>
                <w:spacing w:val="-2"/>
              </w:rPr>
              <w:t>11.1%</w:t>
            </w:r>
          </w:p>
        </w:tc>
        <w:tc>
          <w:tcPr>
            <w:tcW w:w="1380" w:type="dxa"/>
            <w:shd w:val="clear" w:color="auto" w:fill="D9D9D9"/>
          </w:tcPr>
          <w:p w14:paraId="0087499C" w14:textId="77777777" w:rsidR="00BF5E08" w:rsidRDefault="00BF5E08" w:rsidP="007473CD">
            <w:pPr>
              <w:pStyle w:val="TableParagraph"/>
              <w:spacing w:before="2" w:line="240" w:lineRule="auto"/>
              <w:ind w:left="430"/>
            </w:pPr>
            <w:r>
              <w:rPr>
                <w:spacing w:val="-2"/>
              </w:rPr>
              <w:t>11.1%</w:t>
            </w:r>
          </w:p>
        </w:tc>
        <w:tc>
          <w:tcPr>
            <w:tcW w:w="1359" w:type="dxa"/>
            <w:shd w:val="clear" w:color="auto" w:fill="D9D9D9"/>
          </w:tcPr>
          <w:p w14:paraId="611F9E17" w14:textId="77777777" w:rsidR="00BF5E08" w:rsidRDefault="00BF5E08" w:rsidP="007473CD">
            <w:pPr>
              <w:pStyle w:val="TableParagraph"/>
              <w:spacing w:before="2" w:line="240" w:lineRule="auto"/>
              <w:ind w:left="343" w:right="361"/>
              <w:jc w:val="center"/>
            </w:pPr>
            <w:r>
              <w:rPr>
                <w:spacing w:val="-2"/>
              </w:rPr>
              <w:t>44.4%</w:t>
            </w:r>
          </w:p>
        </w:tc>
        <w:tc>
          <w:tcPr>
            <w:tcW w:w="1404" w:type="dxa"/>
            <w:shd w:val="clear" w:color="auto" w:fill="D9D9D9"/>
          </w:tcPr>
          <w:p w14:paraId="1500CFF2" w14:textId="77777777" w:rsidR="00BF5E08" w:rsidRDefault="00BF5E08" w:rsidP="007473CD">
            <w:pPr>
              <w:pStyle w:val="TableParagraph"/>
              <w:spacing w:before="2" w:line="240" w:lineRule="auto"/>
              <w:ind w:left="355" w:right="394"/>
              <w:jc w:val="center"/>
            </w:pPr>
            <w:r>
              <w:rPr>
                <w:spacing w:val="-2"/>
              </w:rPr>
              <w:t>22.2%</w:t>
            </w:r>
          </w:p>
        </w:tc>
      </w:tr>
      <w:tr w:rsidR="00BF5E08" w14:paraId="5FA5BCD7" w14:textId="77777777" w:rsidTr="007473CD">
        <w:trPr>
          <w:trHeight w:val="266"/>
        </w:trPr>
        <w:tc>
          <w:tcPr>
            <w:tcW w:w="2351" w:type="dxa"/>
          </w:tcPr>
          <w:p w14:paraId="492762F0" w14:textId="77777777" w:rsidR="00BF5E08" w:rsidRDefault="00BF5E08" w:rsidP="007473CD">
            <w:pPr>
              <w:pStyle w:val="TableParagraph"/>
              <w:spacing w:before="0" w:line="246" w:lineRule="exact"/>
              <w:ind w:left="107"/>
              <w:rPr>
                <w:b/>
              </w:rPr>
            </w:pPr>
            <w:r>
              <w:rPr>
                <w:b/>
                <w:spacing w:val="-2"/>
                <w:w w:val="95"/>
              </w:rPr>
              <w:t>Irish</w:t>
            </w:r>
          </w:p>
        </w:tc>
        <w:tc>
          <w:tcPr>
            <w:tcW w:w="1304" w:type="dxa"/>
          </w:tcPr>
          <w:p w14:paraId="070B705A" w14:textId="77777777" w:rsidR="00BF5E08" w:rsidRDefault="00BF5E08" w:rsidP="007473CD">
            <w:pPr>
              <w:pStyle w:val="TableParagraph"/>
              <w:spacing w:before="0" w:line="246" w:lineRule="exact"/>
              <w:ind w:left="313"/>
            </w:pPr>
            <w:r>
              <w:rPr>
                <w:spacing w:val="-2"/>
              </w:rPr>
              <w:t>24.6%</w:t>
            </w:r>
          </w:p>
        </w:tc>
        <w:tc>
          <w:tcPr>
            <w:tcW w:w="1423" w:type="dxa"/>
          </w:tcPr>
          <w:p w14:paraId="5CE1D408" w14:textId="77777777" w:rsidR="00BF5E08" w:rsidRDefault="00BF5E08" w:rsidP="007473CD">
            <w:pPr>
              <w:pStyle w:val="TableParagraph"/>
              <w:spacing w:before="0" w:line="246" w:lineRule="exact"/>
              <w:ind w:left="143" w:right="138"/>
              <w:jc w:val="center"/>
            </w:pPr>
            <w:r>
              <w:rPr>
                <w:spacing w:val="-2"/>
              </w:rPr>
              <w:t>18.5%</w:t>
            </w:r>
          </w:p>
        </w:tc>
        <w:tc>
          <w:tcPr>
            <w:tcW w:w="1380" w:type="dxa"/>
          </w:tcPr>
          <w:p w14:paraId="5E901E9B" w14:textId="77777777" w:rsidR="00BF5E08" w:rsidRDefault="00BF5E08" w:rsidP="007473CD">
            <w:pPr>
              <w:pStyle w:val="TableParagraph"/>
              <w:spacing w:before="0" w:line="246" w:lineRule="exact"/>
              <w:ind w:left="430"/>
            </w:pPr>
            <w:r>
              <w:rPr>
                <w:spacing w:val="-2"/>
              </w:rPr>
              <w:t>28.3%</w:t>
            </w:r>
          </w:p>
        </w:tc>
        <w:tc>
          <w:tcPr>
            <w:tcW w:w="1359" w:type="dxa"/>
          </w:tcPr>
          <w:p w14:paraId="59F30922" w14:textId="77777777" w:rsidR="00BF5E08" w:rsidRDefault="00BF5E08" w:rsidP="007473CD">
            <w:pPr>
              <w:pStyle w:val="TableParagraph"/>
              <w:spacing w:before="0" w:line="246" w:lineRule="exact"/>
              <w:ind w:left="343" w:right="361"/>
              <w:jc w:val="center"/>
            </w:pPr>
            <w:r>
              <w:rPr>
                <w:spacing w:val="-2"/>
              </w:rPr>
              <w:t>20.5%</w:t>
            </w:r>
          </w:p>
        </w:tc>
        <w:tc>
          <w:tcPr>
            <w:tcW w:w="1404" w:type="dxa"/>
          </w:tcPr>
          <w:p w14:paraId="5BB23B9C" w14:textId="77777777" w:rsidR="00BF5E08" w:rsidRDefault="00BF5E08" w:rsidP="007473CD">
            <w:pPr>
              <w:pStyle w:val="TableParagraph"/>
              <w:spacing w:before="0" w:line="246" w:lineRule="exact"/>
              <w:ind w:left="355" w:right="394"/>
              <w:jc w:val="center"/>
            </w:pPr>
            <w:r>
              <w:rPr>
                <w:spacing w:val="-4"/>
                <w:w w:val="95"/>
              </w:rPr>
              <w:t>8.1%</w:t>
            </w:r>
          </w:p>
        </w:tc>
      </w:tr>
      <w:tr w:rsidR="00BF5E08" w14:paraId="7DD1C28E" w14:textId="77777777" w:rsidTr="007473CD">
        <w:trPr>
          <w:trHeight w:val="537"/>
        </w:trPr>
        <w:tc>
          <w:tcPr>
            <w:tcW w:w="2351" w:type="dxa"/>
            <w:shd w:val="clear" w:color="auto" w:fill="D9D9D9"/>
          </w:tcPr>
          <w:p w14:paraId="744A76E5" w14:textId="77777777" w:rsidR="00BF5E08" w:rsidRDefault="00BF5E08" w:rsidP="007473CD">
            <w:pPr>
              <w:pStyle w:val="TableParagraph"/>
              <w:spacing w:before="2" w:line="240" w:lineRule="auto"/>
              <w:ind w:left="107"/>
              <w:rPr>
                <w:b/>
              </w:rPr>
            </w:pPr>
            <w:r>
              <w:rPr>
                <w:b/>
                <w:spacing w:val="-2"/>
                <w:w w:val="90"/>
              </w:rPr>
              <w:t>Any</w:t>
            </w:r>
            <w:r>
              <w:rPr>
                <w:rFonts w:ascii="Times New Roman"/>
                <w:spacing w:val="-8"/>
              </w:rPr>
              <w:t xml:space="preserve"> </w:t>
            </w:r>
            <w:r>
              <w:rPr>
                <w:b/>
                <w:spacing w:val="-2"/>
                <w:w w:val="90"/>
              </w:rPr>
              <w:t>other</w:t>
            </w:r>
            <w:r>
              <w:rPr>
                <w:rFonts w:ascii="Times New Roman"/>
                <w:spacing w:val="-7"/>
              </w:rPr>
              <w:t xml:space="preserve"> </w:t>
            </w:r>
            <w:r>
              <w:rPr>
                <w:b/>
                <w:spacing w:val="-2"/>
                <w:w w:val="90"/>
              </w:rPr>
              <w:t>White</w:t>
            </w:r>
          </w:p>
          <w:p w14:paraId="67C01385" w14:textId="77777777" w:rsidR="00BF5E08" w:rsidRDefault="00BF5E08" w:rsidP="007473CD">
            <w:pPr>
              <w:pStyle w:val="TableParagraph"/>
              <w:spacing w:before="16" w:line="246" w:lineRule="exact"/>
              <w:ind w:left="107"/>
              <w:rPr>
                <w:b/>
              </w:rPr>
            </w:pPr>
            <w:r>
              <w:rPr>
                <w:b/>
                <w:spacing w:val="-2"/>
                <w:w w:val="95"/>
              </w:rPr>
              <w:t>background</w:t>
            </w:r>
          </w:p>
        </w:tc>
        <w:tc>
          <w:tcPr>
            <w:tcW w:w="1304" w:type="dxa"/>
            <w:shd w:val="clear" w:color="auto" w:fill="D9D9D9"/>
          </w:tcPr>
          <w:p w14:paraId="4EB9B78C" w14:textId="77777777" w:rsidR="00BF5E08" w:rsidRDefault="00BF5E08" w:rsidP="007473CD">
            <w:pPr>
              <w:pStyle w:val="TableParagraph"/>
              <w:spacing w:before="2" w:line="240" w:lineRule="auto"/>
              <w:ind w:left="397"/>
            </w:pPr>
            <w:r>
              <w:rPr>
                <w:spacing w:val="-5"/>
                <w:w w:val="95"/>
              </w:rPr>
              <w:t>27%</w:t>
            </w:r>
          </w:p>
        </w:tc>
        <w:tc>
          <w:tcPr>
            <w:tcW w:w="1423" w:type="dxa"/>
            <w:shd w:val="clear" w:color="auto" w:fill="D9D9D9"/>
          </w:tcPr>
          <w:p w14:paraId="45C354B8" w14:textId="77777777" w:rsidR="00BF5E08" w:rsidRDefault="00BF5E08" w:rsidP="007473CD">
            <w:pPr>
              <w:pStyle w:val="TableParagraph"/>
              <w:spacing w:before="2" w:line="240" w:lineRule="auto"/>
              <w:ind w:left="143" w:right="138"/>
              <w:jc w:val="center"/>
            </w:pPr>
            <w:r>
              <w:rPr>
                <w:spacing w:val="-2"/>
              </w:rPr>
              <w:t>16.1%</w:t>
            </w:r>
          </w:p>
        </w:tc>
        <w:tc>
          <w:tcPr>
            <w:tcW w:w="1380" w:type="dxa"/>
            <w:shd w:val="clear" w:color="auto" w:fill="D9D9D9"/>
          </w:tcPr>
          <w:p w14:paraId="7195EF08" w14:textId="77777777" w:rsidR="00BF5E08" w:rsidRDefault="00BF5E08" w:rsidP="007473CD">
            <w:pPr>
              <w:pStyle w:val="TableParagraph"/>
              <w:spacing w:before="2" w:line="240" w:lineRule="auto"/>
              <w:ind w:left="430"/>
            </w:pPr>
            <w:r>
              <w:rPr>
                <w:spacing w:val="-2"/>
              </w:rPr>
              <w:t>23.8%</w:t>
            </w:r>
          </w:p>
        </w:tc>
        <w:tc>
          <w:tcPr>
            <w:tcW w:w="1359" w:type="dxa"/>
            <w:shd w:val="clear" w:color="auto" w:fill="D9D9D9"/>
          </w:tcPr>
          <w:p w14:paraId="1FFFFE18" w14:textId="77777777" w:rsidR="00BF5E08" w:rsidRDefault="00BF5E08" w:rsidP="007473CD">
            <w:pPr>
              <w:pStyle w:val="TableParagraph"/>
              <w:spacing w:before="2" w:line="240" w:lineRule="auto"/>
              <w:ind w:left="343" w:right="361"/>
              <w:jc w:val="center"/>
            </w:pPr>
            <w:r>
              <w:rPr>
                <w:spacing w:val="-2"/>
              </w:rPr>
              <w:t>23.5%</w:t>
            </w:r>
          </w:p>
        </w:tc>
        <w:tc>
          <w:tcPr>
            <w:tcW w:w="1404" w:type="dxa"/>
            <w:shd w:val="clear" w:color="auto" w:fill="D9D9D9"/>
          </w:tcPr>
          <w:p w14:paraId="3AC39FAF" w14:textId="77777777" w:rsidR="00BF5E08" w:rsidRDefault="00BF5E08" w:rsidP="007473CD">
            <w:pPr>
              <w:pStyle w:val="TableParagraph"/>
              <w:spacing w:before="2" w:line="240" w:lineRule="auto"/>
              <w:ind w:left="355" w:right="394"/>
              <w:jc w:val="center"/>
            </w:pPr>
            <w:r>
              <w:rPr>
                <w:spacing w:val="-4"/>
                <w:w w:val="95"/>
              </w:rPr>
              <w:t>9.7%</w:t>
            </w:r>
          </w:p>
        </w:tc>
      </w:tr>
    </w:tbl>
    <w:p w14:paraId="7321B473" w14:textId="77777777" w:rsidR="00BF5E08" w:rsidRDefault="00BF5E08" w:rsidP="00BF5E08">
      <w:pPr>
        <w:jc w:val="center"/>
        <w:sectPr w:rsidR="00BF5E08">
          <w:pgSz w:w="11900" w:h="16850"/>
          <w:pgMar w:top="1060" w:right="1040" w:bottom="940" w:left="580" w:header="1" w:footer="753" w:gutter="0"/>
          <w:cols w:space="720"/>
        </w:sectPr>
      </w:pPr>
    </w:p>
    <w:p w14:paraId="6F148B26" w14:textId="77777777" w:rsidR="00BF5E08" w:rsidRDefault="00BF5E08" w:rsidP="00BF5E08">
      <w:pPr>
        <w:pStyle w:val="BodyText"/>
        <w:rPr>
          <w:b/>
          <w:sz w:val="20"/>
        </w:rPr>
      </w:pPr>
    </w:p>
    <w:p w14:paraId="022B15E3" w14:textId="77777777" w:rsidR="00BF5E08" w:rsidRDefault="00BF5E08" w:rsidP="00BF5E08">
      <w:pPr>
        <w:pStyle w:val="BodyText"/>
        <w:rPr>
          <w:b/>
          <w:sz w:val="20"/>
        </w:rPr>
      </w:pPr>
    </w:p>
    <w:p w14:paraId="49F35A4A" w14:textId="77777777" w:rsidR="00BF5E08" w:rsidRDefault="00BF5E08" w:rsidP="00BF5E08">
      <w:pPr>
        <w:pStyle w:val="BodyText"/>
        <w:rPr>
          <w:b/>
          <w:sz w:val="20"/>
        </w:rPr>
      </w:pPr>
    </w:p>
    <w:p w14:paraId="17DBA4E6" w14:textId="77777777" w:rsidR="00BF5E08" w:rsidRDefault="00BF5E08" w:rsidP="00BF5E08">
      <w:pPr>
        <w:pStyle w:val="BodyText"/>
        <w:spacing w:before="7"/>
        <w:rPr>
          <w:b/>
          <w:sz w:val="16"/>
        </w:rPr>
      </w:pPr>
    </w:p>
    <w:tbl>
      <w:tblPr>
        <w:tblW w:w="0" w:type="auto"/>
        <w:tblInd w:w="867" w:type="dxa"/>
        <w:tblLayout w:type="fixed"/>
        <w:tblCellMar>
          <w:left w:w="0" w:type="dxa"/>
          <w:right w:w="0" w:type="dxa"/>
        </w:tblCellMar>
        <w:tblLook w:val="01E0" w:firstRow="1" w:lastRow="1" w:firstColumn="1" w:lastColumn="1" w:noHBand="0" w:noVBand="0"/>
      </w:tblPr>
      <w:tblGrid>
        <w:gridCol w:w="2351"/>
        <w:gridCol w:w="1304"/>
        <w:gridCol w:w="1423"/>
        <w:gridCol w:w="1380"/>
        <w:gridCol w:w="1359"/>
        <w:gridCol w:w="1404"/>
      </w:tblGrid>
      <w:tr w:rsidR="00BF5E08" w14:paraId="2E54A3D9" w14:textId="77777777" w:rsidTr="007473CD">
        <w:trPr>
          <w:trHeight w:val="225"/>
        </w:trPr>
        <w:tc>
          <w:tcPr>
            <w:tcW w:w="2351" w:type="dxa"/>
          </w:tcPr>
          <w:p w14:paraId="6051D821" w14:textId="77777777" w:rsidR="00BF5E08" w:rsidRDefault="00BF5E08" w:rsidP="007473CD">
            <w:pPr>
              <w:pStyle w:val="TableParagraph"/>
              <w:spacing w:before="0" w:line="206" w:lineRule="exact"/>
              <w:ind w:left="107"/>
              <w:rPr>
                <w:b/>
              </w:rPr>
            </w:pPr>
            <w:r>
              <w:rPr>
                <w:b/>
                <w:spacing w:val="-2"/>
                <w:w w:val="85"/>
              </w:rPr>
              <w:t>Ethnic</w:t>
            </w:r>
            <w:r>
              <w:rPr>
                <w:rFonts w:ascii="Times New Roman"/>
                <w:spacing w:val="-3"/>
              </w:rPr>
              <w:t xml:space="preserve"> </w:t>
            </w:r>
            <w:r>
              <w:rPr>
                <w:b/>
                <w:spacing w:val="-2"/>
              </w:rPr>
              <w:t>Minority</w:t>
            </w:r>
          </w:p>
        </w:tc>
        <w:tc>
          <w:tcPr>
            <w:tcW w:w="1304" w:type="dxa"/>
          </w:tcPr>
          <w:p w14:paraId="3EDD5C41" w14:textId="77777777" w:rsidR="00BF5E08" w:rsidRDefault="00BF5E08" w:rsidP="007473CD">
            <w:pPr>
              <w:pStyle w:val="TableParagraph"/>
              <w:spacing w:before="0" w:line="206" w:lineRule="exact"/>
              <w:ind w:left="313"/>
            </w:pPr>
            <w:r>
              <w:rPr>
                <w:spacing w:val="-2"/>
              </w:rPr>
              <w:t>17.4%</w:t>
            </w:r>
          </w:p>
        </w:tc>
        <w:tc>
          <w:tcPr>
            <w:tcW w:w="1423" w:type="dxa"/>
          </w:tcPr>
          <w:p w14:paraId="4D290387" w14:textId="77777777" w:rsidR="00BF5E08" w:rsidRDefault="00BF5E08" w:rsidP="007473CD">
            <w:pPr>
              <w:pStyle w:val="TableParagraph"/>
              <w:spacing w:before="0" w:line="206" w:lineRule="exact"/>
              <w:ind w:left="143" w:right="138"/>
              <w:jc w:val="center"/>
            </w:pPr>
            <w:r>
              <w:rPr>
                <w:spacing w:val="-2"/>
              </w:rPr>
              <w:t>17.4%</w:t>
            </w:r>
          </w:p>
        </w:tc>
        <w:tc>
          <w:tcPr>
            <w:tcW w:w="1380" w:type="dxa"/>
          </w:tcPr>
          <w:p w14:paraId="39792AAF" w14:textId="77777777" w:rsidR="00BF5E08" w:rsidRDefault="00BF5E08" w:rsidP="007473CD">
            <w:pPr>
              <w:pStyle w:val="TableParagraph"/>
              <w:spacing w:before="0" w:line="206" w:lineRule="exact"/>
              <w:ind w:right="398"/>
              <w:jc w:val="right"/>
            </w:pPr>
            <w:r>
              <w:rPr>
                <w:spacing w:val="-2"/>
              </w:rPr>
              <w:t>20.3%</w:t>
            </w:r>
          </w:p>
        </w:tc>
        <w:tc>
          <w:tcPr>
            <w:tcW w:w="1359" w:type="dxa"/>
          </w:tcPr>
          <w:p w14:paraId="786750D7" w14:textId="77777777" w:rsidR="00BF5E08" w:rsidRDefault="00BF5E08" w:rsidP="007473CD">
            <w:pPr>
              <w:pStyle w:val="TableParagraph"/>
              <w:spacing w:before="0" w:line="206" w:lineRule="exact"/>
              <w:ind w:left="343" w:right="361"/>
              <w:jc w:val="center"/>
            </w:pPr>
            <w:r>
              <w:rPr>
                <w:spacing w:val="-5"/>
                <w:w w:val="95"/>
              </w:rPr>
              <w:t>29%</w:t>
            </w:r>
          </w:p>
        </w:tc>
        <w:tc>
          <w:tcPr>
            <w:tcW w:w="1404" w:type="dxa"/>
          </w:tcPr>
          <w:p w14:paraId="2E953D12" w14:textId="77777777" w:rsidR="00BF5E08" w:rsidRDefault="00BF5E08" w:rsidP="007473CD">
            <w:pPr>
              <w:pStyle w:val="TableParagraph"/>
              <w:spacing w:before="0" w:line="206" w:lineRule="exact"/>
              <w:ind w:left="353" w:right="394"/>
              <w:jc w:val="center"/>
            </w:pPr>
            <w:r>
              <w:rPr>
                <w:spacing w:val="-4"/>
              </w:rPr>
              <w:t>15.9</w:t>
            </w:r>
          </w:p>
        </w:tc>
      </w:tr>
      <w:tr w:rsidR="00BF5E08" w14:paraId="4F8D5E0C" w14:textId="77777777" w:rsidTr="007473CD">
        <w:trPr>
          <w:trHeight w:val="268"/>
        </w:trPr>
        <w:tc>
          <w:tcPr>
            <w:tcW w:w="2351" w:type="dxa"/>
            <w:shd w:val="clear" w:color="auto" w:fill="D9D9D9"/>
          </w:tcPr>
          <w:p w14:paraId="001E7A2D" w14:textId="77777777" w:rsidR="00BF5E08" w:rsidRDefault="00BF5E08" w:rsidP="007473CD">
            <w:pPr>
              <w:pStyle w:val="TableParagraph"/>
              <w:spacing w:before="2" w:line="246" w:lineRule="exact"/>
              <w:ind w:left="107"/>
              <w:rPr>
                <w:b/>
              </w:rPr>
            </w:pPr>
            <w:r>
              <w:rPr>
                <w:b/>
                <w:w w:val="85"/>
              </w:rPr>
              <w:t>Ethnicity</w:t>
            </w:r>
            <w:r>
              <w:rPr>
                <w:rFonts w:ascii="Times New Roman"/>
                <w:spacing w:val="-2"/>
              </w:rPr>
              <w:t xml:space="preserve"> </w:t>
            </w:r>
            <w:r>
              <w:rPr>
                <w:b/>
                <w:spacing w:val="-2"/>
                <w:w w:val="90"/>
              </w:rPr>
              <w:t>undisclosed</w:t>
            </w:r>
          </w:p>
        </w:tc>
        <w:tc>
          <w:tcPr>
            <w:tcW w:w="1304" w:type="dxa"/>
            <w:shd w:val="clear" w:color="auto" w:fill="D9D9D9"/>
          </w:tcPr>
          <w:p w14:paraId="2C41C89F" w14:textId="77777777" w:rsidR="00BF5E08" w:rsidRDefault="00BF5E08" w:rsidP="007473CD">
            <w:pPr>
              <w:pStyle w:val="TableParagraph"/>
              <w:spacing w:before="2" w:line="246" w:lineRule="exact"/>
              <w:ind w:left="313"/>
            </w:pPr>
            <w:r>
              <w:rPr>
                <w:spacing w:val="-2"/>
              </w:rPr>
              <w:t>12.7%</w:t>
            </w:r>
          </w:p>
        </w:tc>
        <w:tc>
          <w:tcPr>
            <w:tcW w:w="1423" w:type="dxa"/>
            <w:shd w:val="clear" w:color="auto" w:fill="D9D9D9"/>
          </w:tcPr>
          <w:p w14:paraId="72BA3F0C" w14:textId="77777777" w:rsidR="00BF5E08" w:rsidRDefault="00BF5E08" w:rsidP="007473CD">
            <w:pPr>
              <w:pStyle w:val="TableParagraph"/>
              <w:spacing w:before="2" w:line="246" w:lineRule="exact"/>
              <w:ind w:left="143" w:right="138"/>
              <w:jc w:val="center"/>
            </w:pPr>
            <w:r>
              <w:rPr>
                <w:spacing w:val="-2"/>
              </w:rPr>
              <w:t>14.5%</w:t>
            </w:r>
          </w:p>
        </w:tc>
        <w:tc>
          <w:tcPr>
            <w:tcW w:w="1380" w:type="dxa"/>
            <w:shd w:val="clear" w:color="auto" w:fill="D9D9D9"/>
          </w:tcPr>
          <w:p w14:paraId="6E119BEE" w14:textId="77777777" w:rsidR="00BF5E08" w:rsidRDefault="00BF5E08" w:rsidP="007473CD">
            <w:pPr>
              <w:pStyle w:val="TableParagraph"/>
              <w:spacing w:before="2" w:line="246" w:lineRule="exact"/>
              <w:ind w:right="398"/>
              <w:jc w:val="right"/>
            </w:pPr>
            <w:r>
              <w:rPr>
                <w:spacing w:val="-2"/>
              </w:rPr>
              <w:t>29.1%</w:t>
            </w:r>
          </w:p>
        </w:tc>
        <w:tc>
          <w:tcPr>
            <w:tcW w:w="1359" w:type="dxa"/>
            <w:shd w:val="clear" w:color="auto" w:fill="D9D9D9"/>
          </w:tcPr>
          <w:p w14:paraId="3497DAF2" w14:textId="77777777" w:rsidR="00BF5E08" w:rsidRDefault="00BF5E08" w:rsidP="007473CD">
            <w:pPr>
              <w:pStyle w:val="TableParagraph"/>
              <w:spacing w:before="2" w:line="246" w:lineRule="exact"/>
              <w:ind w:left="343" w:right="361"/>
              <w:jc w:val="center"/>
            </w:pPr>
            <w:r>
              <w:rPr>
                <w:spacing w:val="-2"/>
              </w:rPr>
              <w:t>25.5%</w:t>
            </w:r>
          </w:p>
        </w:tc>
        <w:tc>
          <w:tcPr>
            <w:tcW w:w="1404" w:type="dxa"/>
            <w:shd w:val="clear" w:color="auto" w:fill="D9D9D9"/>
          </w:tcPr>
          <w:p w14:paraId="40B73587" w14:textId="77777777" w:rsidR="00BF5E08" w:rsidRDefault="00BF5E08" w:rsidP="007473CD">
            <w:pPr>
              <w:pStyle w:val="TableParagraph"/>
              <w:spacing w:before="2" w:line="246" w:lineRule="exact"/>
              <w:ind w:left="355" w:right="394"/>
              <w:jc w:val="center"/>
            </w:pPr>
            <w:r>
              <w:rPr>
                <w:spacing w:val="-2"/>
              </w:rPr>
              <w:t>18.2%</w:t>
            </w:r>
          </w:p>
        </w:tc>
      </w:tr>
      <w:tr w:rsidR="00BF5E08" w14:paraId="23F7464E" w14:textId="77777777" w:rsidTr="007473CD">
        <w:trPr>
          <w:trHeight w:val="268"/>
        </w:trPr>
        <w:tc>
          <w:tcPr>
            <w:tcW w:w="2351" w:type="dxa"/>
          </w:tcPr>
          <w:p w14:paraId="7D5DE2AC" w14:textId="77777777" w:rsidR="00BF5E08" w:rsidRDefault="00BF5E08" w:rsidP="007473CD">
            <w:pPr>
              <w:pStyle w:val="TableParagraph"/>
              <w:spacing w:before="2" w:line="246" w:lineRule="exact"/>
              <w:ind w:left="107"/>
              <w:rPr>
                <w:b/>
              </w:rPr>
            </w:pPr>
            <w:r>
              <w:rPr>
                <w:b/>
                <w:spacing w:val="-2"/>
              </w:rPr>
              <w:t>Disability</w:t>
            </w:r>
          </w:p>
        </w:tc>
        <w:tc>
          <w:tcPr>
            <w:tcW w:w="1304" w:type="dxa"/>
          </w:tcPr>
          <w:p w14:paraId="15CDEB68" w14:textId="77777777" w:rsidR="00BF5E08" w:rsidRDefault="00BF5E08" w:rsidP="007473CD">
            <w:pPr>
              <w:pStyle w:val="TableParagraph"/>
              <w:spacing w:before="2" w:line="246" w:lineRule="exact"/>
              <w:ind w:left="313"/>
            </w:pPr>
            <w:r>
              <w:rPr>
                <w:spacing w:val="-2"/>
              </w:rPr>
              <w:t>20.3%</w:t>
            </w:r>
          </w:p>
        </w:tc>
        <w:tc>
          <w:tcPr>
            <w:tcW w:w="1423" w:type="dxa"/>
          </w:tcPr>
          <w:p w14:paraId="17CC9F45" w14:textId="77777777" w:rsidR="00BF5E08" w:rsidRDefault="00BF5E08" w:rsidP="007473CD">
            <w:pPr>
              <w:pStyle w:val="TableParagraph"/>
              <w:spacing w:before="2" w:line="246" w:lineRule="exact"/>
              <w:ind w:left="143" w:right="138"/>
              <w:jc w:val="center"/>
            </w:pPr>
            <w:r>
              <w:rPr>
                <w:spacing w:val="-4"/>
                <w:w w:val="95"/>
              </w:rPr>
              <w:t>9.8%</w:t>
            </w:r>
          </w:p>
        </w:tc>
        <w:tc>
          <w:tcPr>
            <w:tcW w:w="1380" w:type="dxa"/>
          </w:tcPr>
          <w:p w14:paraId="2006CD2B" w14:textId="77777777" w:rsidR="00BF5E08" w:rsidRDefault="00BF5E08" w:rsidP="007473CD">
            <w:pPr>
              <w:pStyle w:val="TableParagraph"/>
              <w:spacing w:before="2" w:line="246" w:lineRule="exact"/>
              <w:ind w:right="398"/>
              <w:jc w:val="right"/>
            </w:pPr>
            <w:r>
              <w:rPr>
                <w:spacing w:val="-2"/>
              </w:rPr>
              <w:t>25.9%</w:t>
            </w:r>
          </w:p>
        </w:tc>
        <w:tc>
          <w:tcPr>
            <w:tcW w:w="1359" w:type="dxa"/>
          </w:tcPr>
          <w:p w14:paraId="3FF9BFD1" w14:textId="77777777" w:rsidR="00BF5E08" w:rsidRDefault="00BF5E08" w:rsidP="007473CD">
            <w:pPr>
              <w:pStyle w:val="TableParagraph"/>
              <w:spacing w:before="2" w:line="246" w:lineRule="exact"/>
              <w:ind w:left="343" w:right="361"/>
              <w:jc w:val="center"/>
            </w:pPr>
            <w:r>
              <w:rPr>
                <w:spacing w:val="-5"/>
                <w:w w:val="95"/>
              </w:rPr>
              <w:t>28%</w:t>
            </w:r>
          </w:p>
        </w:tc>
        <w:tc>
          <w:tcPr>
            <w:tcW w:w="1404" w:type="dxa"/>
          </w:tcPr>
          <w:p w14:paraId="6B407C8E" w14:textId="77777777" w:rsidR="00BF5E08" w:rsidRDefault="00BF5E08" w:rsidP="007473CD">
            <w:pPr>
              <w:pStyle w:val="TableParagraph"/>
              <w:spacing w:before="2" w:line="246" w:lineRule="exact"/>
              <w:ind w:left="355" w:right="394"/>
              <w:jc w:val="center"/>
            </w:pPr>
            <w:r>
              <w:rPr>
                <w:spacing w:val="-2"/>
              </w:rPr>
              <w:t>16.1%</w:t>
            </w:r>
          </w:p>
        </w:tc>
      </w:tr>
      <w:tr w:rsidR="00BF5E08" w14:paraId="13248CFA" w14:textId="77777777" w:rsidTr="007473CD">
        <w:trPr>
          <w:trHeight w:val="268"/>
        </w:trPr>
        <w:tc>
          <w:tcPr>
            <w:tcW w:w="2351" w:type="dxa"/>
            <w:shd w:val="clear" w:color="auto" w:fill="D9D9D9"/>
          </w:tcPr>
          <w:p w14:paraId="6050D568" w14:textId="77777777" w:rsidR="00BF5E08" w:rsidRDefault="00BF5E08" w:rsidP="007473CD">
            <w:pPr>
              <w:pStyle w:val="TableParagraph"/>
              <w:spacing w:before="2" w:line="246" w:lineRule="exact"/>
              <w:ind w:left="107"/>
              <w:rPr>
                <w:b/>
              </w:rPr>
            </w:pPr>
            <w:r>
              <w:rPr>
                <w:b/>
                <w:w w:val="90"/>
              </w:rPr>
              <w:t>No</w:t>
            </w:r>
            <w:r>
              <w:rPr>
                <w:rFonts w:ascii="Times New Roman"/>
                <w:spacing w:val="-3"/>
                <w:w w:val="90"/>
              </w:rPr>
              <w:t xml:space="preserve"> </w:t>
            </w:r>
            <w:r>
              <w:rPr>
                <w:b/>
                <w:spacing w:val="-2"/>
                <w:w w:val="95"/>
              </w:rPr>
              <w:t>disability</w:t>
            </w:r>
          </w:p>
        </w:tc>
        <w:tc>
          <w:tcPr>
            <w:tcW w:w="1304" w:type="dxa"/>
            <w:shd w:val="clear" w:color="auto" w:fill="D9D9D9"/>
          </w:tcPr>
          <w:p w14:paraId="1817E408" w14:textId="77777777" w:rsidR="00BF5E08" w:rsidRDefault="00BF5E08" w:rsidP="007473CD">
            <w:pPr>
              <w:pStyle w:val="TableParagraph"/>
              <w:spacing w:before="2" w:line="246" w:lineRule="exact"/>
              <w:ind w:left="313"/>
            </w:pPr>
            <w:r>
              <w:rPr>
                <w:spacing w:val="-2"/>
              </w:rPr>
              <w:t>25.5%</w:t>
            </w:r>
          </w:p>
        </w:tc>
        <w:tc>
          <w:tcPr>
            <w:tcW w:w="1423" w:type="dxa"/>
            <w:shd w:val="clear" w:color="auto" w:fill="D9D9D9"/>
          </w:tcPr>
          <w:p w14:paraId="6793B3F0" w14:textId="77777777" w:rsidR="00BF5E08" w:rsidRDefault="00BF5E08" w:rsidP="007473CD">
            <w:pPr>
              <w:pStyle w:val="TableParagraph"/>
              <w:spacing w:before="2" w:line="246" w:lineRule="exact"/>
              <w:ind w:left="143" w:right="138"/>
              <w:jc w:val="center"/>
            </w:pPr>
            <w:r>
              <w:rPr>
                <w:spacing w:val="-2"/>
              </w:rPr>
              <w:t>18.3%</w:t>
            </w:r>
          </w:p>
        </w:tc>
        <w:tc>
          <w:tcPr>
            <w:tcW w:w="1380" w:type="dxa"/>
            <w:shd w:val="clear" w:color="auto" w:fill="D9D9D9"/>
          </w:tcPr>
          <w:p w14:paraId="286ADE66" w14:textId="77777777" w:rsidR="00BF5E08" w:rsidRDefault="00BF5E08" w:rsidP="007473CD">
            <w:pPr>
              <w:pStyle w:val="TableParagraph"/>
              <w:spacing w:before="2" w:line="246" w:lineRule="exact"/>
              <w:ind w:right="398"/>
              <w:jc w:val="right"/>
            </w:pPr>
            <w:r>
              <w:rPr>
                <w:spacing w:val="-2"/>
              </w:rPr>
              <w:t>27.5%</w:t>
            </w:r>
          </w:p>
        </w:tc>
        <w:tc>
          <w:tcPr>
            <w:tcW w:w="1359" w:type="dxa"/>
            <w:shd w:val="clear" w:color="auto" w:fill="D9D9D9"/>
          </w:tcPr>
          <w:p w14:paraId="26E2AB39" w14:textId="77777777" w:rsidR="00BF5E08" w:rsidRDefault="00BF5E08" w:rsidP="007473CD">
            <w:pPr>
              <w:pStyle w:val="TableParagraph"/>
              <w:spacing w:before="2" w:line="246" w:lineRule="exact"/>
              <w:ind w:left="343" w:right="361"/>
              <w:jc w:val="center"/>
            </w:pPr>
            <w:r>
              <w:rPr>
                <w:spacing w:val="-2"/>
              </w:rPr>
              <w:t>20.5%</w:t>
            </w:r>
          </w:p>
        </w:tc>
        <w:tc>
          <w:tcPr>
            <w:tcW w:w="1404" w:type="dxa"/>
            <w:shd w:val="clear" w:color="auto" w:fill="D9D9D9"/>
          </w:tcPr>
          <w:p w14:paraId="60CF7E13" w14:textId="77777777" w:rsidR="00BF5E08" w:rsidRDefault="00BF5E08" w:rsidP="007473CD">
            <w:pPr>
              <w:pStyle w:val="TableParagraph"/>
              <w:spacing w:before="2" w:line="246" w:lineRule="exact"/>
              <w:ind w:left="355" w:right="394"/>
              <w:jc w:val="center"/>
            </w:pPr>
            <w:r>
              <w:rPr>
                <w:spacing w:val="-4"/>
                <w:w w:val="95"/>
              </w:rPr>
              <w:t>8.2%</w:t>
            </w:r>
          </w:p>
        </w:tc>
      </w:tr>
    </w:tbl>
    <w:p w14:paraId="7C40FFC6" w14:textId="77777777" w:rsidR="00BF5E08" w:rsidRDefault="00BF5E08" w:rsidP="00BF5E08">
      <w:pPr>
        <w:spacing w:before="7" w:line="252" w:lineRule="auto"/>
        <w:ind w:left="860" w:right="403"/>
        <w:rPr>
          <w:sz w:val="20"/>
        </w:rPr>
      </w:pPr>
      <w:r>
        <w:rPr>
          <w:w w:val="90"/>
          <w:position w:val="1"/>
          <w:sz w:val="20"/>
        </w:rPr>
        <w:t>Note:</w:t>
      </w:r>
      <w:r>
        <w:rPr>
          <w:rFonts w:ascii="Times New Roman"/>
          <w:w w:val="90"/>
          <w:position w:val="1"/>
          <w:sz w:val="20"/>
        </w:rPr>
        <w:t xml:space="preserve"> </w:t>
      </w:r>
      <w:r>
        <w:rPr>
          <w:w w:val="90"/>
          <w:position w:val="1"/>
          <w:sz w:val="20"/>
        </w:rPr>
        <w:t>N</w:t>
      </w:r>
      <w:r>
        <w:rPr>
          <w:w w:val="90"/>
          <w:sz w:val="13"/>
        </w:rPr>
        <w:t>female</w:t>
      </w:r>
      <w:r>
        <w:rPr>
          <w:w w:val="90"/>
          <w:position w:val="1"/>
          <w:sz w:val="20"/>
        </w:rPr>
        <w:t>=1868;</w:t>
      </w:r>
      <w:r>
        <w:rPr>
          <w:rFonts w:ascii="Times New Roman"/>
          <w:position w:val="1"/>
          <w:sz w:val="20"/>
        </w:rPr>
        <w:t xml:space="preserve"> </w:t>
      </w:r>
      <w:r>
        <w:rPr>
          <w:w w:val="90"/>
          <w:position w:val="1"/>
          <w:sz w:val="20"/>
        </w:rPr>
        <w:t>N</w:t>
      </w:r>
      <w:r>
        <w:rPr>
          <w:w w:val="90"/>
          <w:sz w:val="13"/>
        </w:rPr>
        <w:t>male</w:t>
      </w:r>
      <w:r>
        <w:rPr>
          <w:w w:val="90"/>
          <w:position w:val="1"/>
          <w:sz w:val="20"/>
        </w:rPr>
        <w:t>=876;</w:t>
      </w:r>
      <w:r>
        <w:rPr>
          <w:rFonts w:ascii="Times New Roman"/>
          <w:w w:val="90"/>
          <w:position w:val="1"/>
          <w:sz w:val="20"/>
        </w:rPr>
        <w:t xml:space="preserve"> </w:t>
      </w:r>
      <w:r>
        <w:rPr>
          <w:w w:val="90"/>
          <w:position w:val="1"/>
          <w:sz w:val="20"/>
        </w:rPr>
        <w:t>N</w:t>
      </w:r>
      <w:r>
        <w:rPr>
          <w:w w:val="90"/>
          <w:sz w:val="13"/>
        </w:rPr>
        <w:t>non-binary</w:t>
      </w:r>
      <w:r>
        <w:rPr>
          <w:w w:val="90"/>
          <w:position w:val="1"/>
          <w:sz w:val="20"/>
        </w:rPr>
        <w:t>=16;</w:t>
      </w:r>
      <w:r>
        <w:rPr>
          <w:rFonts w:ascii="Times New Roman"/>
          <w:position w:val="1"/>
          <w:sz w:val="20"/>
        </w:rPr>
        <w:t xml:space="preserve"> </w:t>
      </w:r>
      <w:r>
        <w:rPr>
          <w:w w:val="90"/>
          <w:position w:val="1"/>
          <w:sz w:val="20"/>
        </w:rPr>
        <w:t>N</w:t>
      </w:r>
      <w:r>
        <w:rPr>
          <w:w w:val="90"/>
          <w:sz w:val="13"/>
        </w:rPr>
        <w:t>gender</w:t>
      </w:r>
      <w:r>
        <w:rPr>
          <w:rFonts w:ascii="Times New Roman"/>
          <w:sz w:val="13"/>
        </w:rPr>
        <w:t xml:space="preserve"> </w:t>
      </w:r>
      <w:r>
        <w:rPr>
          <w:w w:val="90"/>
          <w:sz w:val="13"/>
        </w:rPr>
        <w:t>undisclosed</w:t>
      </w:r>
      <w:r>
        <w:rPr>
          <w:w w:val="90"/>
          <w:position w:val="1"/>
          <w:sz w:val="20"/>
        </w:rPr>
        <w:t>=71;</w:t>
      </w:r>
      <w:r>
        <w:rPr>
          <w:rFonts w:ascii="Times New Roman"/>
          <w:position w:val="1"/>
          <w:sz w:val="20"/>
        </w:rPr>
        <w:t xml:space="preserve"> </w:t>
      </w:r>
      <w:r>
        <w:rPr>
          <w:w w:val="90"/>
          <w:position w:val="1"/>
          <w:sz w:val="20"/>
        </w:rPr>
        <w:t>N</w:t>
      </w:r>
      <w:r>
        <w:rPr>
          <w:w w:val="90"/>
          <w:sz w:val="13"/>
        </w:rPr>
        <w:t>heterosexual</w:t>
      </w:r>
      <w:r>
        <w:rPr>
          <w:w w:val="90"/>
          <w:position w:val="1"/>
          <w:sz w:val="20"/>
        </w:rPr>
        <w:t>=2372;</w:t>
      </w:r>
      <w:r>
        <w:rPr>
          <w:rFonts w:ascii="Times New Roman"/>
          <w:w w:val="90"/>
          <w:position w:val="1"/>
          <w:sz w:val="20"/>
        </w:rPr>
        <w:t xml:space="preserve"> </w:t>
      </w:r>
      <w:r>
        <w:rPr>
          <w:w w:val="90"/>
          <w:position w:val="1"/>
          <w:sz w:val="20"/>
        </w:rPr>
        <w:t>N=</w:t>
      </w:r>
      <w:r>
        <w:rPr>
          <w:w w:val="90"/>
          <w:sz w:val="13"/>
        </w:rPr>
        <w:t>LGBTQ+</w:t>
      </w:r>
      <w:r>
        <w:rPr>
          <w:w w:val="90"/>
          <w:position w:val="1"/>
          <w:sz w:val="20"/>
        </w:rPr>
        <w:t>=273;</w:t>
      </w:r>
      <w:r>
        <w:rPr>
          <w:rFonts w:ascii="Times New Roman"/>
          <w:w w:val="90"/>
          <w:position w:val="1"/>
          <w:sz w:val="20"/>
        </w:rPr>
        <w:t xml:space="preserve"> </w:t>
      </w:r>
      <w:r>
        <w:rPr>
          <w:w w:val="90"/>
          <w:position w:val="1"/>
          <w:sz w:val="20"/>
        </w:rPr>
        <w:t>N</w:t>
      </w:r>
      <w:r>
        <w:rPr>
          <w:w w:val="90"/>
          <w:sz w:val="13"/>
        </w:rPr>
        <w:t>sexual</w:t>
      </w:r>
      <w:r>
        <w:rPr>
          <w:rFonts w:ascii="Times New Roman"/>
          <w:sz w:val="13"/>
        </w:rPr>
        <w:t xml:space="preserve"> </w:t>
      </w:r>
      <w:r>
        <w:rPr>
          <w:w w:val="90"/>
          <w:sz w:val="13"/>
        </w:rPr>
        <w:t>orientation</w:t>
      </w:r>
      <w:r>
        <w:rPr>
          <w:rFonts w:ascii="Times New Roman"/>
          <w:spacing w:val="80"/>
          <w:sz w:val="13"/>
        </w:rPr>
        <w:t xml:space="preserve"> </w:t>
      </w:r>
      <w:r>
        <w:rPr>
          <w:w w:val="90"/>
          <w:sz w:val="13"/>
        </w:rPr>
        <w:t>undisclosed</w:t>
      </w:r>
      <w:r>
        <w:rPr>
          <w:rFonts w:ascii="Times New Roman"/>
          <w:spacing w:val="-2"/>
          <w:sz w:val="13"/>
        </w:rPr>
        <w:t xml:space="preserve"> </w:t>
      </w:r>
      <w:r>
        <w:rPr>
          <w:w w:val="90"/>
          <w:position w:val="1"/>
          <w:sz w:val="20"/>
        </w:rPr>
        <w:t>=186;</w:t>
      </w:r>
      <w:r>
        <w:rPr>
          <w:rFonts w:ascii="Times New Roman"/>
          <w:spacing w:val="-4"/>
          <w:position w:val="1"/>
          <w:sz w:val="20"/>
        </w:rPr>
        <w:t xml:space="preserve"> </w:t>
      </w:r>
      <w:r>
        <w:rPr>
          <w:w w:val="90"/>
          <w:position w:val="1"/>
          <w:sz w:val="20"/>
        </w:rPr>
        <w:t>N</w:t>
      </w:r>
      <w:r>
        <w:rPr>
          <w:w w:val="90"/>
          <w:sz w:val="13"/>
        </w:rPr>
        <w:t>Irish</w:t>
      </w:r>
      <w:r>
        <w:rPr>
          <w:w w:val="90"/>
          <w:position w:val="1"/>
          <w:sz w:val="20"/>
        </w:rPr>
        <w:t>=2366;</w:t>
      </w:r>
      <w:r>
        <w:rPr>
          <w:rFonts w:ascii="Times New Roman"/>
          <w:spacing w:val="-4"/>
          <w:position w:val="1"/>
          <w:sz w:val="20"/>
        </w:rPr>
        <w:t xml:space="preserve"> </w:t>
      </w:r>
      <w:r>
        <w:rPr>
          <w:w w:val="90"/>
          <w:position w:val="1"/>
          <w:sz w:val="20"/>
        </w:rPr>
        <w:t>N</w:t>
      </w:r>
      <w:r>
        <w:rPr>
          <w:w w:val="90"/>
          <w:sz w:val="13"/>
        </w:rPr>
        <w:t>White</w:t>
      </w:r>
      <w:r>
        <w:rPr>
          <w:rFonts w:ascii="Times New Roman"/>
          <w:spacing w:val="-1"/>
          <w:w w:val="90"/>
          <w:sz w:val="13"/>
        </w:rPr>
        <w:t xml:space="preserve"> </w:t>
      </w:r>
      <w:r>
        <w:rPr>
          <w:w w:val="90"/>
          <w:sz w:val="13"/>
        </w:rPr>
        <w:t>background</w:t>
      </w:r>
      <w:r>
        <w:rPr>
          <w:w w:val="90"/>
          <w:position w:val="1"/>
          <w:sz w:val="20"/>
        </w:rPr>
        <w:t>=341;</w:t>
      </w:r>
      <w:r>
        <w:rPr>
          <w:rFonts w:ascii="Times New Roman"/>
          <w:spacing w:val="-2"/>
          <w:position w:val="1"/>
          <w:sz w:val="20"/>
        </w:rPr>
        <w:t xml:space="preserve"> </w:t>
      </w:r>
      <w:r>
        <w:rPr>
          <w:w w:val="90"/>
          <w:position w:val="1"/>
          <w:sz w:val="20"/>
        </w:rPr>
        <w:t>N</w:t>
      </w:r>
      <w:r>
        <w:rPr>
          <w:w w:val="90"/>
          <w:sz w:val="13"/>
        </w:rPr>
        <w:t>Ethnic</w:t>
      </w:r>
      <w:r>
        <w:rPr>
          <w:rFonts w:ascii="Times New Roman"/>
          <w:sz w:val="13"/>
        </w:rPr>
        <w:t xml:space="preserve"> </w:t>
      </w:r>
      <w:r>
        <w:rPr>
          <w:w w:val="90"/>
          <w:sz w:val="13"/>
        </w:rPr>
        <w:t>minority</w:t>
      </w:r>
      <w:r>
        <w:rPr>
          <w:w w:val="90"/>
          <w:position w:val="1"/>
          <w:sz w:val="20"/>
        </w:rPr>
        <w:t>=69;</w:t>
      </w:r>
      <w:r>
        <w:rPr>
          <w:rFonts w:ascii="Times New Roman"/>
          <w:spacing w:val="-4"/>
          <w:position w:val="1"/>
          <w:sz w:val="20"/>
        </w:rPr>
        <w:t xml:space="preserve"> </w:t>
      </w:r>
      <w:r>
        <w:rPr>
          <w:w w:val="90"/>
          <w:position w:val="1"/>
          <w:sz w:val="20"/>
        </w:rPr>
        <w:t>N</w:t>
      </w:r>
      <w:r>
        <w:rPr>
          <w:w w:val="90"/>
          <w:sz w:val="13"/>
        </w:rPr>
        <w:t>ethnicity</w:t>
      </w:r>
      <w:r>
        <w:rPr>
          <w:rFonts w:ascii="Times New Roman"/>
          <w:spacing w:val="-3"/>
          <w:sz w:val="13"/>
        </w:rPr>
        <w:t xml:space="preserve"> </w:t>
      </w:r>
      <w:r>
        <w:rPr>
          <w:w w:val="90"/>
          <w:sz w:val="13"/>
        </w:rPr>
        <w:t>undisclosed</w:t>
      </w:r>
      <w:r>
        <w:rPr>
          <w:w w:val="90"/>
          <w:position w:val="1"/>
          <w:sz w:val="20"/>
        </w:rPr>
        <w:t>=55;</w:t>
      </w:r>
      <w:r>
        <w:rPr>
          <w:rFonts w:ascii="Times New Roman"/>
          <w:spacing w:val="-2"/>
          <w:position w:val="1"/>
          <w:sz w:val="20"/>
        </w:rPr>
        <w:t xml:space="preserve"> </w:t>
      </w:r>
      <w:r>
        <w:rPr>
          <w:w w:val="90"/>
          <w:position w:val="1"/>
          <w:sz w:val="20"/>
        </w:rPr>
        <w:t>N</w:t>
      </w:r>
      <w:r>
        <w:rPr>
          <w:w w:val="90"/>
          <w:sz w:val="13"/>
        </w:rPr>
        <w:t>disability</w:t>
      </w:r>
      <w:r>
        <w:rPr>
          <w:w w:val="90"/>
          <w:position w:val="1"/>
          <w:sz w:val="20"/>
        </w:rPr>
        <w:t>=143;</w:t>
      </w:r>
      <w:r>
        <w:rPr>
          <w:rFonts w:ascii="Times New Roman"/>
          <w:spacing w:val="-4"/>
          <w:position w:val="1"/>
          <w:sz w:val="20"/>
        </w:rPr>
        <w:t xml:space="preserve"> </w:t>
      </w:r>
      <w:r>
        <w:rPr>
          <w:w w:val="90"/>
          <w:position w:val="1"/>
          <w:sz w:val="20"/>
        </w:rPr>
        <w:t>N</w:t>
      </w:r>
      <w:r>
        <w:rPr>
          <w:w w:val="90"/>
          <w:sz w:val="13"/>
        </w:rPr>
        <w:t>no</w:t>
      </w:r>
      <w:r>
        <w:rPr>
          <w:rFonts w:ascii="Times New Roman"/>
          <w:spacing w:val="-3"/>
          <w:sz w:val="13"/>
        </w:rPr>
        <w:t xml:space="preserve"> </w:t>
      </w:r>
      <w:r>
        <w:rPr>
          <w:spacing w:val="-2"/>
          <w:w w:val="90"/>
          <w:sz w:val="13"/>
        </w:rPr>
        <w:t>disability</w:t>
      </w:r>
      <w:r>
        <w:rPr>
          <w:spacing w:val="-2"/>
          <w:w w:val="90"/>
          <w:position w:val="1"/>
          <w:sz w:val="20"/>
        </w:rPr>
        <w:t>=2384</w:t>
      </w:r>
    </w:p>
    <w:p w14:paraId="64A14E88" w14:textId="77777777" w:rsidR="00BF5E08" w:rsidRDefault="00BF5E08" w:rsidP="00BF5E08">
      <w:pPr>
        <w:pStyle w:val="BodyText"/>
        <w:rPr>
          <w:sz w:val="20"/>
        </w:rPr>
      </w:pPr>
    </w:p>
    <w:p w14:paraId="1B4E9E23" w14:textId="77777777" w:rsidR="00BF5E08" w:rsidRDefault="00BF5E08" w:rsidP="00BF5E08">
      <w:pPr>
        <w:pStyle w:val="BodyText"/>
        <w:rPr>
          <w:sz w:val="20"/>
        </w:rPr>
      </w:pPr>
    </w:p>
    <w:p w14:paraId="32155951" w14:textId="77777777" w:rsidR="00BF5E08" w:rsidRDefault="00BF5E08" w:rsidP="00BF5E08">
      <w:pPr>
        <w:pStyle w:val="BodyText"/>
        <w:rPr>
          <w:sz w:val="20"/>
        </w:rPr>
      </w:pPr>
    </w:p>
    <w:p w14:paraId="78103F88" w14:textId="77777777" w:rsidR="00BF5E08" w:rsidRDefault="00BF5E08" w:rsidP="00BF5E08">
      <w:pPr>
        <w:pStyle w:val="BodyText"/>
        <w:rPr>
          <w:sz w:val="20"/>
        </w:rPr>
      </w:pPr>
    </w:p>
    <w:p w14:paraId="22622CB5" w14:textId="77777777" w:rsidR="00BF5E08" w:rsidRDefault="00BF5E08" w:rsidP="00BF5E08">
      <w:pPr>
        <w:pStyle w:val="Heading2"/>
        <w:spacing w:before="151"/>
      </w:pPr>
      <w:bookmarkStart w:id="56" w:name="_bookmark80"/>
      <w:bookmarkEnd w:id="56"/>
      <w:r>
        <w:rPr>
          <w:color w:val="009898"/>
          <w:w w:val="80"/>
        </w:rPr>
        <w:t>8.1.9</w:t>
      </w:r>
      <w:r>
        <w:rPr>
          <w:rFonts w:ascii="Times New Roman"/>
          <w:color w:val="009898"/>
          <w:spacing w:val="1"/>
        </w:rPr>
        <w:t xml:space="preserve"> </w:t>
      </w:r>
      <w:r>
        <w:rPr>
          <w:color w:val="009898"/>
          <w:w w:val="80"/>
        </w:rPr>
        <w:t>Impact</w:t>
      </w:r>
      <w:r>
        <w:rPr>
          <w:rFonts w:ascii="Times New Roman"/>
          <w:color w:val="009898"/>
          <w:spacing w:val="5"/>
        </w:rPr>
        <w:t xml:space="preserve"> </w:t>
      </w:r>
      <w:r>
        <w:rPr>
          <w:color w:val="009898"/>
          <w:w w:val="80"/>
        </w:rPr>
        <w:t>of</w:t>
      </w:r>
      <w:r>
        <w:rPr>
          <w:rFonts w:ascii="Times New Roman"/>
          <w:color w:val="009898"/>
          <w:spacing w:val="1"/>
        </w:rPr>
        <w:t xml:space="preserve"> </w:t>
      </w:r>
      <w:r>
        <w:rPr>
          <w:color w:val="009898"/>
          <w:w w:val="80"/>
        </w:rPr>
        <w:t>Cyberbullying</w:t>
      </w:r>
      <w:r>
        <w:rPr>
          <w:rFonts w:ascii="Times New Roman"/>
          <w:color w:val="009898"/>
          <w:spacing w:val="2"/>
        </w:rPr>
        <w:t xml:space="preserve"> </w:t>
      </w:r>
      <w:r>
        <w:rPr>
          <w:color w:val="009898"/>
          <w:w w:val="80"/>
        </w:rPr>
        <w:t>across</w:t>
      </w:r>
      <w:r>
        <w:rPr>
          <w:rFonts w:ascii="Times New Roman"/>
          <w:color w:val="009898"/>
          <w:spacing w:val="2"/>
        </w:rPr>
        <w:t xml:space="preserve"> </w:t>
      </w:r>
      <w:r>
        <w:rPr>
          <w:color w:val="009898"/>
          <w:w w:val="80"/>
        </w:rPr>
        <w:t>Different</w:t>
      </w:r>
      <w:r>
        <w:rPr>
          <w:rFonts w:ascii="Times New Roman"/>
          <w:color w:val="009898"/>
          <w:spacing w:val="4"/>
        </w:rPr>
        <w:t xml:space="preserve"> </w:t>
      </w:r>
      <w:r>
        <w:rPr>
          <w:color w:val="009898"/>
          <w:w w:val="80"/>
        </w:rPr>
        <w:t>Age</w:t>
      </w:r>
      <w:r>
        <w:rPr>
          <w:rFonts w:ascii="Times New Roman"/>
          <w:color w:val="009898"/>
          <w:spacing w:val="1"/>
        </w:rPr>
        <w:t xml:space="preserve"> </w:t>
      </w:r>
      <w:r>
        <w:rPr>
          <w:color w:val="009898"/>
          <w:spacing w:val="-2"/>
          <w:w w:val="80"/>
        </w:rPr>
        <w:t>Groups</w:t>
      </w:r>
    </w:p>
    <w:p w14:paraId="2B59EF9A" w14:textId="77777777" w:rsidR="00BF5E08" w:rsidRDefault="00BF5E08" w:rsidP="00BF5E08">
      <w:pPr>
        <w:pStyle w:val="BodyText"/>
        <w:spacing w:before="11"/>
        <w:rPr>
          <w:rFonts w:ascii="Arial-BoldItalicMT"/>
          <w:b/>
          <w:i/>
          <w:sz w:val="26"/>
        </w:rPr>
      </w:pPr>
    </w:p>
    <w:p w14:paraId="3449A43D" w14:textId="77777777" w:rsidR="00BF5E08" w:rsidRDefault="00BF5E08">
      <w:pPr>
        <w:pStyle w:val="ListParagraph"/>
        <w:widowControl w:val="0"/>
        <w:numPr>
          <w:ilvl w:val="0"/>
          <w:numId w:val="28"/>
        </w:numPr>
        <w:tabs>
          <w:tab w:val="left" w:pos="1581"/>
        </w:tabs>
        <w:autoSpaceDE w:val="0"/>
        <w:autoSpaceDN w:val="0"/>
        <w:spacing w:line="381" w:lineRule="auto"/>
        <w:ind w:right="393"/>
        <w:contextualSpacing w:val="0"/>
        <w:jc w:val="both"/>
      </w:pPr>
      <w:r>
        <w:rPr>
          <w:spacing w:val="-6"/>
        </w:rPr>
        <w:t>In</w:t>
      </w:r>
      <w:r>
        <w:rPr>
          <w:rFonts w:ascii="Times New Roman" w:hAnsi="Times New Roman"/>
          <w:spacing w:val="-6"/>
        </w:rPr>
        <w:t xml:space="preserve"> </w:t>
      </w:r>
      <w:r>
        <w:rPr>
          <w:spacing w:val="-6"/>
        </w:rPr>
        <w:t>terms</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the</w:t>
      </w:r>
      <w:r>
        <w:rPr>
          <w:rFonts w:ascii="Times New Roman" w:hAnsi="Times New Roman"/>
          <w:spacing w:val="-6"/>
        </w:rPr>
        <w:t xml:space="preserve"> </w:t>
      </w:r>
      <w:r>
        <w:rPr>
          <w:spacing w:val="-6"/>
        </w:rPr>
        <w:t>impact</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cyberbullying</w:t>
      </w:r>
      <w:r>
        <w:rPr>
          <w:rFonts w:ascii="Times New Roman" w:hAnsi="Times New Roman"/>
          <w:spacing w:val="-7"/>
        </w:rPr>
        <w:t xml:space="preserve"> </w:t>
      </w:r>
      <w:r>
        <w:rPr>
          <w:spacing w:val="-6"/>
        </w:rPr>
        <w:t>on</w:t>
      </w:r>
      <w:r>
        <w:rPr>
          <w:rFonts w:ascii="Times New Roman" w:hAnsi="Times New Roman"/>
          <w:spacing w:val="-6"/>
        </w:rPr>
        <w:t xml:space="preserve"> </w:t>
      </w:r>
      <w:r>
        <w:rPr>
          <w:spacing w:val="-6"/>
        </w:rPr>
        <w:t>different</w:t>
      </w:r>
      <w:r>
        <w:rPr>
          <w:rFonts w:ascii="Times New Roman" w:hAnsi="Times New Roman"/>
          <w:spacing w:val="-6"/>
        </w:rPr>
        <w:t xml:space="preserve"> </w:t>
      </w:r>
      <w:r>
        <w:rPr>
          <w:spacing w:val="-6"/>
        </w:rPr>
        <w:t>age-groups,</w:t>
      </w:r>
      <w:r>
        <w:rPr>
          <w:rFonts w:ascii="Times New Roman" w:hAnsi="Times New Roman"/>
          <w:spacing w:val="-6"/>
        </w:rPr>
        <w:t xml:space="preserve"> </w:t>
      </w:r>
      <w:r>
        <w:rPr>
          <w:spacing w:val="-6"/>
        </w:rPr>
        <w:t>findings</w:t>
      </w:r>
      <w:r>
        <w:rPr>
          <w:rFonts w:ascii="Times New Roman" w:hAnsi="Times New Roman"/>
          <w:spacing w:val="-6"/>
        </w:rPr>
        <w:t xml:space="preserve"> </w:t>
      </w:r>
      <w:r>
        <w:rPr>
          <w:spacing w:val="-6"/>
        </w:rPr>
        <w:t>show</w:t>
      </w:r>
      <w:r>
        <w:rPr>
          <w:rFonts w:ascii="Times New Roman" w:hAnsi="Times New Roman"/>
          <w:spacing w:val="-6"/>
        </w:rPr>
        <w:t xml:space="preserve"> </w:t>
      </w:r>
      <w:r>
        <w:rPr>
          <w:spacing w:val="-6"/>
        </w:rPr>
        <w:t>that</w:t>
      </w:r>
      <w:r>
        <w:rPr>
          <w:rFonts w:ascii="Times New Roman" w:hAnsi="Times New Roman"/>
          <w:spacing w:val="-6"/>
        </w:rPr>
        <w:t xml:space="preserve"> </w:t>
      </w:r>
      <w:r>
        <w:rPr>
          <w:spacing w:val="-6"/>
        </w:rPr>
        <w:t>a</w:t>
      </w:r>
      <w:r>
        <w:rPr>
          <w:rFonts w:ascii="Times New Roman" w:hAnsi="Times New Roman"/>
          <w:spacing w:val="-6"/>
        </w:rPr>
        <w:t xml:space="preserve"> </w:t>
      </w:r>
      <w:r>
        <w:rPr>
          <w:spacing w:val="-6"/>
        </w:rPr>
        <w:t>higher</w:t>
      </w:r>
      <w:r>
        <w:rPr>
          <w:rFonts w:ascii="Times New Roman" w:hAnsi="Times New Roman"/>
          <w:spacing w:val="-9"/>
        </w:rPr>
        <w:t xml:space="preserve"> </w:t>
      </w:r>
      <w:r>
        <w:rPr>
          <w:spacing w:val="-6"/>
        </w:rPr>
        <w:t>rate</w:t>
      </w:r>
      <w:r>
        <w:rPr>
          <w:rFonts w:ascii="Times New Roman" w:hAnsi="Times New Roman"/>
          <w:spacing w:val="-9"/>
        </w:rPr>
        <w:t xml:space="preserve"> </w:t>
      </w:r>
      <w:r>
        <w:rPr>
          <w:spacing w:val="-6"/>
        </w:rPr>
        <w:t>of</w:t>
      </w:r>
      <w:r>
        <w:rPr>
          <w:rFonts w:ascii="Times New Roman" w:hAnsi="Times New Roman"/>
          <w:spacing w:val="-8"/>
        </w:rPr>
        <w:t xml:space="preserve"> </w:t>
      </w:r>
      <w:r>
        <w:rPr>
          <w:spacing w:val="-6"/>
        </w:rPr>
        <w:t>respondents</w:t>
      </w:r>
      <w:r>
        <w:rPr>
          <w:rFonts w:ascii="Times New Roman" w:hAnsi="Times New Roman"/>
          <w:spacing w:val="-8"/>
        </w:rPr>
        <w:t xml:space="preserve"> </w:t>
      </w:r>
      <w:r>
        <w:rPr>
          <w:spacing w:val="-6"/>
        </w:rPr>
        <w:t>in</w:t>
      </w:r>
      <w:r>
        <w:rPr>
          <w:rFonts w:ascii="Times New Roman" w:hAnsi="Times New Roman"/>
          <w:spacing w:val="-9"/>
        </w:rPr>
        <w:t xml:space="preserve"> </w:t>
      </w:r>
      <w:r>
        <w:rPr>
          <w:spacing w:val="-6"/>
        </w:rPr>
        <w:t>the</w:t>
      </w:r>
      <w:r>
        <w:rPr>
          <w:rFonts w:ascii="Times New Roman" w:hAnsi="Times New Roman"/>
          <w:spacing w:val="-7"/>
        </w:rPr>
        <w:t xml:space="preserve"> </w:t>
      </w:r>
      <w:r>
        <w:rPr>
          <w:spacing w:val="-6"/>
        </w:rPr>
        <w:t>25-34</w:t>
      </w:r>
      <w:r>
        <w:rPr>
          <w:rFonts w:ascii="Times New Roman" w:hAnsi="Times New Roman"/>
          <w:spacing w:val="-7"/>
        </w:rPr>
        <w:t xml:space="preserve"> </w:t>
      </w:r>
      <w:r>
        <w:rPr>
          <w:spacing w:val="-6"/>
        </w:rPr>
        <w:t>age</w:t>
      </w:r>
      <w:r>
        <w:rPr>
          <w:rFonts w:ascii="Times New Roman" w:hAnsi="Times New Roman"/>
          <w:spacing w:val="-7"/>
        </w:rPr>
        <w:t xml:space="preserve"> </w:t>
      </w:r>
      <w:r>
        <w:rPr>
          <w:spacing w:val="-6"/>
        </w:rPr>
        <w:t>range</w:t>
      </w:r>
      <w:r>
        <w:rPr>
          <w:rFonts w:ascii="Times New Roman" w:hAnsi="Times New Roman"/>
          <w:spacing w:val="-9"/>
        </w:rPr>
        <w:t xml:space="preserve"> </w:t>
      </w:r>
      <w:r>
        <w:rPr>
          <w:spacing w:val="-6"/>
        </w:rPr>
        <w:t>reported</w:t>
      </w:r>
      <w:r>
        <w:rPr>
          <w:rFonts w:ascii="Times New Roman" w:hAnsi="Times New Roman"/>
          <w:spacing w:val="-8"/>
        </w:rPr>
        <w:t xml:space="preserve"> </w:t>
      </w:r>
      <w:r>
        <w:rPr>
          <w:spacing w:val="-6"/>
        </w:rPr>
        <w:t>negative</w:t>
      </w:r>
      <w:r>
        <w:rPr>
          <w:rFonts w:ascii="Times New Roman" w:hAnsi="Times New Roman"/>
          <w:spacing w:val="-9"/>
        </w:rPr>
        <w:t xml:space="preserve"> </w:t>
      </w:r>
      <w:r>
        <w:rPr>
          <w:spacing w:val="-6"/>
        </w:rPr>
        <w:t>feelings</w:t>
      </w:r>
      <w:r>
        <w:rPr>
          <w:rFonts w:ascii="Times New Roman" w:hAnsi="Times New Roman"/>
          <w:spacing w:val="-8"/>
        </w:rPr>
        <w:t xml:space="preserve"> </w:t>
      </w:r>
      <w:r>
        <w:rPr>
          <w:spacing w:val="-6"/>
        </w:rPr>
        <w:t xml:space="preserve">“often” </w:t>
      </w:r>
      <w:r>
        <w:rPr>
          <w:spacing w:val="-4"/>
        </w:rPr>
        <w:t>or</w:t>
      </w:r>
      <w:r>
        <w:rPr>
          <w:spacing w:val="-13"/>
        </w:rPr>
        <w:t xml:space="preserve"> </w:t>
      </w:r>
      <w:r>
        <w:rPr>
          <w:spacing w:val="-4"/>
        </w:rPr>
        <w:t>“always”,</w:t>
      </w:r>
      <w:r>
        <w:rPr>
          <w:rFonts w:ascii="Times New Roman" w:hAnsi="Times New Roman"/>
          <w:spacing w:val="-11"/>
        </w:rPr>
        <w:t xml:space="preserve"> </w:t>
      </w:r>
      <w:r>
        <w:rPr>
          <w:spacing w:val="-4"/>
        </w:rPr>
        <w:t>followed</w:t>
      </w:r>
      <w:r>
        <w:rPr>
          <w:rFonts w:ascii="Times New Roman" w:hAnsi="Times New Roman"/>
          <w:spacing w:val="-11"/>
        </w:rPr>
        <w:t xml:space="preserve"> </w:t>
      </w:r>
      <w:r>
        <w:rPr>
          <w:spacing w:val="-4"/>
        </w:rPr>
        <w:t>by</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in</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35-44</w:t>
      </w:r>
      <w:r>
        <w:rPr>
          <w:rFonts w:ascii="Times New Roman" w:hAnsi="Times New Roman"/>
          <w:spacing w:val="-11"/>
        </w:rPr>
        <w:t xml:space="preserve"> </w:t>
      </w:r>
      <w:r>
        <w:rPr>
          <w:spacing w:val="-4"/>
        </w:rPr>
        <w:t>and</w:t>
      </w:r>
      <w:r>
        <w:rPr>
          <w:rFonts w:ascii="Times New Roman" w:hAnsi="Times New Roman"/>
          <w:spacing w:val="-11"/>
        </w:rPr>
        <w:t xml:space="preserve"> </w:t>
      </w:r>
      <w:r>
        <w:rPr>
          <w:spacing w:val="-4"/>
        </w:rPr>
        <w:t>in</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45-54</w:t>
      </w:r>
      <w:r>
        <w:rPr>
          <w:rFonts w:ascii="Times New Roman" w:hAnsi="Times New Roman"/>
          <w:spacing w:val="-11"/>
        </w:rPr>
        <w:t xml:space="preserve"> </w:t>
      </w:r>
      <w:r>
        <w:rPr>
          <w:spacing w:val="-4"/>
        </w:rPr>
        <w:t>age</w:t>
      </w:r>
      <w:r>
        <w:rPr>
          <w:rFonts w:ascii="Times New Roman" w:hAnsi="Times New Roman"/>
          <w:spacing w:val="-11"/>
        </w:rPr>
        <w:t xml:space="preserve"> </w:t>
      </w:r>
      <w:r>
        <w:rPr>
          <w:spacing w:val="-4"/>
        </w:rPr>
        <w:t>range.</w:t>
      </w:r>
    </w:p>
    <w:p w14:paraId="082E81F8" w14:textId="77777777" w:rsidR="00BF5E08" w:rsidRDefault="00BF5E08" w:rsidP="00BF5E08">
      <w:pPr>
        <w:pStyle w:val="BodyText"/>
      </w:pPr>
    </w:p>
    <w:p w14:paraId="7B3CB758" w14:textId="77777777" w:rsidR="00BF5E08" w:rsidRDefault="00BF5E08" w:rsidP="00BF5E08">
      <w:pPr>
        <w:pStyle w:val="BodyText"/>
        <w:rPr>
          <w:sz w:val="27"/>
        </w:rPr>
      </w:pPr>
    </w:p>
    <w:p w14:paraId="6352AA45" w14:textId="77777777" w:rsidR="00BF5E08" w:rsidRDefault="00BF5E08" w:rsidP="00BF5E08">
      <w:pPr>
        <w:spacing w:line="254" w:lineRule="auto"/>
        <w:ind w:left="860" w:right="672"/>
        <w:rPr>
          <w:i/>
        </w:rPr>
      </w:pPr>
      <w:bookmarkStart w:id="57" w:name="_bookmark81"/>
      <w:bookmarkEnd w:id="57"/>
      <w:r>
        <w:rPr>
          <w:i/>
          <w:color w:val="009898"/>
          <w:w w:val="90"/>
        </w:rPr>
        <w:t>Table</w:t>
      </w:r>
      <w:r>
        <w:rPr>
          <w:rFonts w:ascii="Times New Roman" w:hAnsi="Times New Roman"/>
          <w:color w:val="009898"/>
          <w:w w:val="90"/>
        </w:rPr>
        <w:t xml:space="preserve"> </w:t>
      </w:r>
      <w:r>
        <w:rPr>
          <w:i/>
          <w:color w:val="009898"/>
          <w:w w:val="90"/>
        </w:rPr>
        <w:t>30.</w:t>
      </w:r>
      <w:r>
        <w:rPr>
          <w:rFonts w:ascii="Times New Roman" w:hAnsi="Times New Roman"/>
          <w:color w:val="009898"/>
          <w:w w:val="90"/>
        </w:rPr>
        <w:t xml:space="preserve"> </w:t>
      </w:r>
      <w:r>
        <w:rPr>
          <w:i/>
          <w:color w:val="009898"/>
          <w:w w:val="90"/>
        </w:rPr>
        <w:t>Impact</w:t>
      </w:r>
      <w:r>
        <w:rPr>
          <w:rFonts w:ascii="Times New Roman" w:hAnsi="Times New Roman"/>
          <w:color w:val="009898"/>
          <w:w w:val="90"/>
        </w:rPr>
        <w:t xml:space="preserve"> </w:t>
      </w:r>
      <w:r>
        <w:rPr>
          <w:i/>
          <w:color w:val="009898"/>
          <w:w w:val="90"/>
        </w:rPr>
        <w:t>of</w:t>
      </w:r>
      <w:r>
        <w:rPr>
          <w:rFonts w:ascii="Times New Roman" w:hAnsi="Times New Roman"/>
          <w:color w:val="009898"/>
          <w:w w:val="90"/>
        </w:rPr>
        <w:t xml:space="preserve"> </w:t>
      </w:r>
      <w:r>
        <w:rPr>
          <w:i/>
          <w:color w:val="009898"/>
          <w:w w:val="90"/>
        </w:rPr>
        <w:t>Cyberbullying</w:t>
      </w:r>
      <w:r>
        <w:rPr>
          <w:rFonts w:ascii="Times New Roman" w:hAnsi="Times New Roman"/>
          <w:color w:val="009898"/>
          <w:w w:val="90"/>
        </w:rPr>
        <w:t xml:space="preserve"> </w:t>
      </w:r>
      <w:r>
        <w:rPr>
          <w:i/>
          <w:color w:val="009898"/>
          <w:w w:val="90"/>
        </w:rPr>
        <w:t>Victimisation</w:t>
      </w:r>
      <w:r>
        <w:rPr>
          <w:rFonts w:ascii="Times New Roman" w:hAnsi="Times New Roman"/>
          <w:color w:val="009898"/>
          <w:w w:val="90"/>
        </w:rPr>
        <w:t xml:space="preserve"> </w:t>
      </w:r>
      <w:r>
        <w:rPr>
          <w:i/>
          <w:color w:val="009898"/>
          <w:w w:val="90"/>
        </w:rPr>
        <w:t>on</w:t>
      </w:r>
      <w:r>
        <w:rPr>
          <w:rFonts w:ascii="Times New Roman" w:hAnsi="Times New Roman"/>
          <w:color w:val="009898"/>
          <w:w w:val="90"/>
        </w:rPr>
        <w:t xml:space="preserve"> </w:t>
      </w:r>
      <w:r>
        <w:rPr>
          <w:i/>
          <w:color w:val="009898"/>
          <w:w w:val="90"/>
        </w:rPr>
        <w:t>Respondents’ Wellbeing across</w:t>
      </w:r>
      <w:r>
        <w:rPr>
          <w:rFonts w:ascii="Times New Roman" w:hAnsi="Times New Roman"/>
          <w:color w:val="009898"/>
          <w:w w:val="90"/>
        </w:rPr>
        <w:t xml:space="preserve"> </w:t>
      </w:r>
      <w:r>
        <w:rPr>
          <w:i/>
          <w:color w:val="009898"/>
          <w:w w:val="90"/>
        </w:rPr>
        <w:t>Different</w:t>
      </w:r>
      <w:r>
        <w:rPr>
          <w:rFonts w:ascii="Times New Roman" w:hAnsi="Times New Roman"/>
          <w:color w:val="009898"/>
          <w:spacing w:val="80"/>
        </w:rPr>
        <w:t xml:space="preserve"> </w:t>
      </w:r>
      <w:r>
        <w:rPr>
          <w:i/>
          <w:color w:val="009898"/>
        </w:rPr>
        <w:t>Age</w:t>
      </w:r>
      <w:r>
        <w:rPr>
          <w:rFonts w:ascii="Times New Roman" w:hAnsi="Times New Roman"/>
          <w:color w:val="009898"/>
        </w:rPr>
        <w:t xml:space="preserve"> </w:t>
      </w:r>
      <w:r>
        <w:rPr>
          <w:i/>
          <w:color w:val="009898"/>
        </w:rPr>
        <w:t>Groups</w:t>
      </w:r>
    </w:p>
    <w:p w14:paraId="755B0A48" w14:textId="77777777" w:rsidR="00BF5E08" w:rsidRDefault="00BF5E08" w:rsidP="00BF5E08">
      <w:pPr>
        <w:pStyle w:val="BodyText"/>
        <w:spacing w:before="3"/>
        <w:rPr>
          <w:i/>
          <w:sz w:val="15"/>
        </w:rPr>
      </w:pPr>
      <w:r>
        <w:rPr>
          <w:noProof/>
        </w:rPr>
        <mc:AlternateContent>
          <mc:Choice Requires="wps">
            <w:drawing>
              <wp:anchor distT="0" distB="0" distL="0" distR="0" simplePos="0" relativeHeight="251679744" behindDoc="1" locked="0" layoutInCell="1" allowOverlap="1" wp14:anchorId="010F8AD2" wp14:editId="4C4D58B4">
                <wp:simplePos x="0" y="0"/>
                <wp:positionH relativeFrom="page">
                  <wp:posOffset>914400</wp:posOffset>
                </wp:positionH>
                <wp:positionV relativeFrom="paragraph">
                  <wp:posOffset>126365</wp:posOffset>
                </wp:positionV>
                <wp:extent cx="5851525" cy="6350"/>
                <wp:effectExtent l="0" t="0" r="3175" b="6350"/>
                <wp:wrapTopAndBottom/>
                <wp:docPr id="283"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0456" id="docshape181" o:spid="_x0000_s1026" style="position:absolute;margin-left:1in;margin-top:9.95pt;width:460.7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" fillcolor="black" stroked="f">
                <v:path arrowok="t"/>
                <w10:wrap type="topAndBottom" anchorx="page"/>
              </v:rect>
            </w:pict>
          </mc:Fallback>
        </mc:AlternateContent>
      </w:r>
    </w:p>
    <w:p w14:paraId="40A6579B" w14:textId="77777777" w:rsidR="00BF5E08" w:rsidRDefault="00BF5E08" w:rsidP="00BF5E08">
      <w:pPr>
        <w:spacing w:before="3" w:line="254" w:lineRule="auto"/>
        <w:ind w:left="3918" w:right="403" w:hanging="2845"/>
        <w:rPr>
          <w:i/>
        </w:rPr>
      </w:pPr>
      <w:r>
        <w:rPr>
          <w:i/>
          <w:w w:val="90"/>
          <w:sz w:val="22"/>
        </w:rPr>
        <w:t>Thinking</w:t>
      </w:r>
      <w:r>
        <w:rPr>
          <w:rFonts w:ascii="Times New Roman"/>
          <w:w w:val="90"/>
          <w:sz w:val="22"/>
        </w:rPr>
        <w:t xml:space="preserve"> </w:t>
      </w:r>
      <w:r>
        <w:rPr>
          <w:i/>
          <w:w w:val="90"/>
          <w:sz w:val="22"/>
        </w:rPr>
        <w:t>of</w:t>
      </w:r>
      <w:r>
        <w:rPr>
          <w:rFonts w:ascii="Times New Roman"/>
          <w:w w:val="90"/>
          <w:sz w:val="22"/>
        </w:rPr>
        <w:t xml:space="preserve"> </w:t>
      </w:r>
      <w:r>
        <w:rPr>
          <w:i/>
          <w:w w:val="90"/>
          <w:sz w:val="22"/>
        </w:rPr>
        <w:t>the</w:t>
      </w:r>
      <w:r>
        <w:rPr>
          <w:rFonts w:ascii="Times New Roman"/>
          <w:w w:val="90"/>
          <w:sz w:val="22"/>
        </w:rPr>
        <w:t xml:space="preserve"> </w:t>
      </w:r>
      <w:r>
        <w:rPr>
          <w:i/>
          <w:w w:val="90"/>
          <w:sz w:val="22"/>
        </w:rPr>
        <w:t>cyberbullying</w:t>
      </w:r>
      <w:r>
        <w:rPr>
          <w:rFonts w:ascii="Times New Roman"/>
          <w:w w:val="90"/>
          <w:sz w:val="22"/>
        </w:rPr>
        <w:t xml:space="preserve"> </w:t>
      </w:r>
      <w:r>
        <w:rPr>
          <w:i/>
          <w:w w:val="90"/>
          <w:sz w:val="22"/>
        </w:rPr>
        <w:t>experiences</w:t>
      </w:r>
      <w:r>
        <w:rPr>
          <w:rFonts w:ascii="Times New Roman"/>
          <w:w w:val="90"/>
          <w:sz w:val="22"/>
        </w:rPr>
        <w:t xml:space="preserve"> </w:t>
      </w:r>
      <w:r>
        <w:rPr>
          <w:i/>
          <w:w w:val="90"/>
          <w:sz w:val="22"/>
        </w:rPr>
        <w:t>you</w:t>
      </w:r>
      <w:r>
        <w:rPr>
          <w:rFonts w:ascii="Times New Roman"/>
          <w:w w:val="90"/>
          <w:sz w:val="22"/>
        </w:rPr>
        <w:t xml:space="preserve"> </w:t>
      </w:r>
      <w:r>
        <w:rPr>
          <w:i/>
          <w:w w:val="90"/>
          <w:sz w:val="22"/>
        </w:rPr>
        <w:t>endured</w:t>
      </w:r>
      <w:r>
        <w:rPr>
          <w:rFonts w:ascii="Times New Roman"/>
          <w:w w:val="90"/>
          <w:sz w:val="22"/>
        </w:rPr>
        <w:t xml:space="preserve"> </w:t>
      </w:r>
      <w:r>
        <w:rPr>
          <w:i/>
          <w:w w:val="90"/>
          <w:sz w:val="22"/>
        </w:rPr>
        <w:t>at</w:t>
      </w:r>
      <w:r>
        <w:rPr>
          <w:rFonts w:ascii="Times New Roman"/>
          <w:w w:val="90"/>
          <w:sz w:val="22"/>
        </w:rPr>
        <w:t xml:space="preserve"> </w:t>
      </w:r>
      <w:r>
        <w:rPr>
          <w:i/>
          <w:w w:val="90"/>
          <w:sz w:val="22"/>
        </w:rPr>
        <w:t>work,</w:t>
      </w:r>
      <w:r>
        <w:rPr>
          <w:rFonts w:ascii="Times New Roman"/>
          <w:w w:val="90"/>
          <w:sz w:val="22"/>
        </w:rPr>
        <w:t xml:space="preserve"> </w:t>
      </w:r>
      <w:r>
        <w:rPr>
          <w:i/>
          <w:w w:val="90"/>
          <w:sz w:val="22"/>
        </w:rPr>
        <w:t>did</w:t>
      </w:r>
      <w:r>
        <w:rPr>
          <w:rFonts w:ascii="Times New Roman"/>
          <w:w w:val="90"/>
          <w:sz w:val="22"/>
        </w:rPr>
        <w:t xml:space="preserve"> </w:t>
      </w:r>
      <w:r>
        <w:rPr>
          <w:i/>
          <w:w w:val="90"/>
          <w:sz w:val="22"/>
        </w:rPr>
        <w:t>they</w:t>
      </w:r>
      <w:r>
        <w:rPr>
          <w:rFonts w:ascii="Times New Roman"/>
          <w:w w:val="90"/>
          <w:sz w:val="22"/>
        </w:rPr>
        <w:t xml:space="preserve"> </w:t>
      </w:r>
      <w:r>
        <w:rPr>
          <w:i/>
          <w:w w:val="90"/>
          <w:sz w:val="22"/>
        </w:rPr>
        <w:t>have</w:t>
      </w:r>
      <w:r>
        <w:rPr>
          <w:rFonts w:ascii="Times New Roman"/>
          <w:w w:val="90"/>
          <w:sz w:val="22"/>
        </w:rPr>
        <w:t xml:space="preserve"> </w:t>
      </w:r>
      <w:r>
        <w:rPr>
          <w:i/>
          <w:w w:val="90"/>
          <w:sz w:val="22"/>
        </w:rPr>
        <w:t>a</w:t>
      </w:r>
      <w:r>
        <w:rPr>
          <w:rFonts w:ascii="Times New Roman"/>
          <w:w w:val="90"/>
          <w:sz w:val="22"/>
        </w:rPr>
        <w:t xml:space="preserve"> </w:t>
      </w:r>
      <w:r>
        <w:rPr>
          <w:i/>
          <w:w w:val="90"/>
          <w:sz w:val="22"/>
        </w:rPr>
        <w:t>negative</w:t>
      </w:r>
      <w:r>
        <w:rPr>
          <w:rFonts w:ascii="Times New Roman"/>
          <w:w w:val="90"/>
          <w:sz w:val="22"/>
        </w:rPr>
        <w:t xml:space="preserve"> </w:t>
      </w:r>
      <w:r>
        <w:rPr>
          <w:i/>
          <w:w w:val="90"/>
          <w:sz w:val="22"/>
        </w:rPr>
        <w:t>impact</w:t>
      </w:r>
      <w:r>
        <w:rPr>
          <w:rFonts w:ascii="Times New Roman"/>
          <w:w w:val="90"/>
          <w:sz w:val="22"/>
        </w:rPr>
        <w:t xml:space="preserve"> </w:t>
      </w:r>
      <w:r>
        <w:rPr>
          <w:i/>
          <w:w w:val="90"/>
          <w:sz w:val="22"/>
        </w:rPr>
        <w:t>on</w:t>
      </w:r>
      <w:r>
        <w:rPr>
          <w:rFonts w:ascii="Times New Roman"/>
          <w:w w:val="90"/>
          <w:sz w:val="22"/>
        </w:rPr>
        <w:t xml:space="preserve"> </w:t>
      </w:r>
      <w:r>
        <w:rPr>
          <w:i/>
          <w:sz w:val="22"/>
        </w:rPr>
        <w:t>your</w:t>
      </w:r>
      <w:r>
        <w:rPr>
          <w:rFonts w:ascii="Times New Roman"/>
          <w:spacing w:val="-14"/>
          <w:sz w:val="22"/>
        </w:rPr>
        <w:t xml:space="preserve"> </w:t>
      </w:r>
      <w:r>
        <w:rPr>
          <w:i/>
          <w:sz w:val="22"/>
        </w:rPr>
        <w:t>mental</w:t>
      </w:r>
      <w:r>
        <w:rPr>
          <w:rFonts w:ascii="Times New Roman"/>
          <w:spacing w:val="-14"/>
          <w:sz w:val="22"/>
        </w:rPr>
        <w:t xml:space="preserve"> </w:t>
      </w:r>
      <w:r>
        <w:rPr>
          <w:i/>
          <w:sz w:val="22"/>
        </w:rPr>
        <w:t>health</w:t>
      </w:r>
      <w:r>
        <w:rPr>
          <w:rFonts w:ascii="Times New Roman"/>
          <w:spacing w:val="-14"/>
          <w:sz w:val="22"/>
        </w:rPr>
        <w:t xml:space="preserve"> </w:t>
      </w:r>
      <w:r>
        <w:rPr>
          <w:i/>
          <w:sz w:val="22"/>
        </w:rPr>
        <w:t>and</w:t>
      </w:r>
      <w:r>
        <w:rPr>
          <w:rFonts w:ascii="Times New Roman"/>
          <w:spacing w:val="-13"/>
          <w:sz w:val="22"/>
        </w:rPr>
        <w:t xml:space="preserve"> </w:t>
      </w:r>
      <w:r>
        <w:rPr>
          <w:i/>
          <w:sz w:val="22"/>
        </w:rPr>
        <w:t>wellbeing?</w:t>
      </w:r>
    </w:p>
    <w:p w14:paraId="487B9B11" w14:textId="77777777" w:rsidR="00BF5E08" w:rsidRDefault="00BF5E08" w:rsidP="00BF5E08">
      <w:pPr>
        <w:pStyle w:val="BodyText"/>
        <w:spacing w:line="20" w:lineRule="exact"/>
        <w:ind w:left="860"/>
        <w:rPr>
          <w:sz w:val="2"/>
        </w:rPr>
      </w:pPr>
      <w:r>
        <w:rPr>
          <w:noProof/>
          <w:sz w:val="2"/>
        </w:rPr>
        <mc:AlternateContent>
          <mc:Choice Requires="wpg">
            <w:drawing>
              <wp:inline distT="0" distB="0" distL="0" distR="0" wp14:anchorId="4E50D6FE" wp14:editId="0E54BF45">
                <wp:extent cx="5852160" cy="6350"/>
                <wp:effectExtent l="0" t="0" r="2540" b="6350"/>
                <wp:docPr id="281"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350"/>
                          <a:chOff x="0" y="0"/>
                          <a:chExt cx="9216" cy="10"/>
                        </a:xfrm>
                      </wpg:grpSpPr>
                      <wps:wsp>
                        <wps:cNvPr id="282" name="docshape183"/>
                        <wps:cNvSpPr>
                          <a:spLocks/>
                        </wps:cNvSpPr>
                        <wps:spPr bwMode="auto">
                          <a:xfrm>
                            <a:off x="-1" y="0"/>
                            <a:ext cx="9216" cy="10"/>
                          </a:xfrm>
                          <a:custGeom>
                            <a:avLst/>
                            <a:gdLst>
                              <a:gd name="T0" fmla="*/ 3579 w 9216"/>
                              <a:gd name="T1" fmla="*/ 0 h 10"/>
                              <a:gd name="T2" fmla="*/ 2146 w 9216"/>
                              <a:gd name="T3" fmla="*/ 0 h 10"/>
                              <a:gd name="T4" fmla="*/ 2136 w 9216"/>
                              <a:gd name="T5" fmla="*/ 0 h 10"/>
                              <a:gd name="T6" fmla="*/ 2136 w 9216"/>
                              <a:gd name="T7" fmla="*/ 0 h 10"/>
                              <a:gd name="T8" fmla="*/ 0 w 9216"/>
                              <a:gd name="T9" fmla="*/ 0 h 10"/>
                              <a:gd name="T10" fmla="*/ 0 w 9216"/>
                              <a:gd name="T11" fmla="*/ 10 h 10"/>
                              <a:gd name="T12" fmla="*/ 2136 w 9216"/>
                              <a:gd name="T13" fmla="*/ 10 h 10"/>
                              <a:gd name="T14" fmla="*/ 2136 w 9216"/>
                              <a:gd name="T15" fmla="*/ 10 h 10"/>
                              <a:gd name="T16" fmla="*/ 2146 w 9216"/>
                              <a:gd name="T17" fmla="*/ 10 h 10"/>
                              <a:gd name="T18" fmla="*/ 3579 w 9216"/>
                              <a:gd name="T19" fmla="*/ 10 h 10"/>
                              <a:gd name="T20" fmla="*/ 3579 w 9216"/>
                              <a:gd name="T21" fmla="*/ 0 h 10"/>
                              <a:gd name="T22" fmla="*/ 7758 w 9216"/>
                              <a:gd name="T23" fmla="*/ 0 h 10"/>
                              <a:gd name="T24" fmla="*/ 6443 w 9216"/>
                              <a:gd name="T25" fmla="*/ 0 h 10"/>
                              <a:gd name="T26" fmla="*/ 6433 w 9216"/>
                              <a:gd name="T27" fmla="*/ 0 h 10"/>
                              <a:gd name="T28" fmla="*/ 5053 w 9216"/>
                              <a:gd name="T29" fmla="*/ 0 h 10"/>
                              <a:gd name="T30" fmla="*/ 5043 w 9216"/>
                              <a:gd name="T31" fmla="*/ 0 h 10"/>
                              <a:gd name="T32" fmla="*/ 5043 w 9216"/>
                              <a:gd name="T33" fmla="*/ 0 h 10"/>
                              <a:gd name="T34" fmla="*/ 3589 w 9216"/>
                              <a:gd name="T35" fmla="*/ 0 h 10"/>
                              <a:gd name="T36" fmla="*/ 3579 w 9216"/>
                              <a:gd name="T37" fmla="*/ 0 h 10"/>
                              <a:gd name="T38" fmla="*/ 3579 w 9216"/>
                              <a:gd name="T39" fmla="*/ 10 h 10"/>
                              <a:gd name="T40" fmla="*/ 3589 w 9216"/>
                              <a:gd name="T41" fmla="*/ 10 h 10"/>
                              <a:gd name="T42" fmla="*/ 5043 w 9216"/>
                              <a:gd name="T43" fmla="*/ 10 h 10"/>
                              <a:gd name="T44" fmla="*/ 5043 w 9216"/>
                              <a:gd name="T45" fmla="*/ 10 h 10"/>
                              <a:gd name="T46" fmla="*/ 5053 w 9216"/>
                              <a:gd name="T47" fmla="*/ 10 h 10"/>
                              <a:gd name="T48" fmla="*/ 6433 w 9216"/>
                              <a:gd name="T49" fmla="*/ 10 h 10"/>
                              <a:gd name="T50" fmla="*/ 6443 w 9216"/>
                              <a:gd name="T51" fmla="*/ 10 h 10"/>
                              <a:gd name="T52" fmla="*/ 7758 w 9216"/>
                              <a:gd name="T53" fmla="*/ 10 h 10"/>
                              <a:gd name="T54" fmla="*/ 7758 w 9216"/>
                              <a:gd name="T55" fmla="*/ 0 h 10"/>
                              <a:gd name="T56" fmla="*/ 9215 w 9216"/>
                              <a:gd name="T57" fmla="*/ 0 h 10"/>
                              <a:gd name="T58" fmla="*/ 7768 w 9216"/>
                              <a:gd name="T59" fmla="*/ 0 h 10"/>
                              <a:gd name="T60" fmla="*/ 7758 w 9216"/>
                              <a:gd name="T61" fmla="*/ 0 h 10"/>
                              <a:gd name="T62" fmla="*/ 7758 w 9216"/>
                              <a:gd name="T63" fmla="*/ 10 h 10"/>
                              <a:gd name="T64" fmla="*/ 7768 w 9216"/>
                              <a:gd name="T65" fmla="*/ 10 h 10"/>
                              <a:gd name="T66" fmla="*/ 9215 w 9216"/>
                              <a:gd name="T67" fmla="*/ 10 h 10"/>
                              <a:gd name="T68" fmla="*/ 9215 w 9216"/>
                              <a:gd name="T6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16" h="10">
                                <a:moveTo>
                                  <a:pt x="3579" y="0"/>
                                </a:moveTo>
                                <a:lnTo>
                                  <a:pt x="2146" y="0"/>
                                </a:lnTo>
                                <a:lnTo>
                                  <a:pt x="2136" y="0"/>
                                </a:lnTo>
                                <a:lnTo>
                                  <a:pt x="0" y="0"/>
                                </a:lnTo>
                                <a:lnTo>
                                  <a:pt x="0" y="10"/>
                                </a:lnTo>
                                <a:lnTo>
                                  <a:pt x="2136" y="10"/>
                                </a:lnTo>
                                <a:lnTo>
                                  <a:pt x="2146" y="10"/>
                                </a:lnTo>
                                <a:lnTo>
                                  <a:pt x="3579" y="10"/>
                                </a:lnTo>
                                <a:lnTo>
                                  <a:pt x="3579" y="0"/>
                                </a:lnTo>
                                <a:close/>
                                <a:moveTo>
                                  <a:pt x="7758" y="0"/>
                                </a:moveTo>
                                <a:lnTo>
                                  <a:pt x="6443" y="0"/>
                                </a:lnTo>
                                <a:lnTo>
                                  <a:pt x="6433" y="0"/>
                                </a:lnTo>
                                <a:lnTo>
                                  <a:pt x="5053" y="0"/>
                                </a:lnTo>
                                <a:lnTo>
                                  <a:pt x="5043" y="0"/>
                                </a:lnTo>
                                <a:lnTo>
                                  <a:pt x="3589" y="0"/>
                                </a:lnTo>
                                <a:lnTo>
                                  <a:pt x="3579" y="0"/>
                                </a:lnTo>
                                <a:lnTo>
                                  <a:pt x="3579" y="10"/>
                                </a:lnTo>
                                <a:lnTo>
                                  <a:pt x="3589" y="10"/>
                                </a:lnTo>
                                <a:lnTo>
                                  <a:pt x="5043" y="10"/>
                                </a:lnTo>
                                <a:lnTo>
                                  <a:pt x="5053" y="10"/>
                                </a:lnTo>
                                <a:lnTo>
                                  <a:pt x="6433" y="10"/>
                                </a:lnTo>
                                <a:lnTo>
                                  <a:pt x="6443" y="10"/>
                                </a:lnTo>
                                <a:lnTo>
                                  <a:pt x="7758" y="10"/>
                                </a:lnTo>
                                <a:lnTo>
                                  <a:pt x="7758" y="0"/>
                                </a:lnTo>
                                <a:close/>
                                <a:moveTo>
                                  <a:pt x="9215" y="0"/>
                                </a:moveTo>
                                <a:lnTo>
                                  <a:pt x="7768" y="0"/>
                                </a:lnTo>
                                <a:lnTo>
                                  <a:pt x="7758" y="0"/>
                                </a:lnTo>
                                <a:lnTo>
                                  <a:pt x="7758" y="10"/>
                                </a:lnTo>
                                <a:lnTo>
                                  <a:pt x="7768" y="10"/>
                                </a:lnTo>
                                <a:lnTo>
                                  <a:pt x="9215" y="10"/>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A230C8" id="docshapegroup182" o:spid="_x0000_s1026" style="width:460.8pt;height:.5pt;mso-position-horizontal-relative:char;mso-position-vertical-relative:line" coordsize="92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">
                <v:shape id="docshape183" o:spid="_x0000_s1027" style="position:absolute;left:-1;width:9216;height:10;visibility:visible;mso-wrap-style:square;v-text-anchor:top" coordsize="92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" path="m3579,l2146,r-10,l,,,10r2136,l2146,10r1433,l3579,xm7758,l6443,r-10,l5053,r-10,l3589,r-10,l3579,10r10,l5043,10r10,l6433,10r10,l7758,10r,-10xm9215,l7768,r-10,l7758,10r10,l9215,10r,-10xe" fillcolor="black" stroked="f">
                  <v:path arrowok="t" o:connecttype="custom" o:connectlocs="3579,0;2146,0;2136,0;2136,0;0,0;0,10;2136,10;2136,10;2146,10;3579,10;3579,0;7758,0;6443,0;6433,0;5053,0;5043,0;5043,0;3589,0;3579,0;3579,10;3589,10;5043,10;5043,10;5053,10;6433,10;6443,10;7758,10;7758,0;9215,0;7768,0;7758,0;7758,10;7768,10;9215,10;9215,0" o:connectangles="0,0,0,0,0,0,0,0,0,0,0,0,0,0,0,0,0,0,0,0,0,0,0,0,0,0,0,0,0,0,0,0,0,0,0"/>
                </v:shape>
                <w10:anchorlock/>
              </v:group>
            </w:pict>
          </mc:Fallback>
        </mc:AlternateContent>
      </w:r>
    </w:p>
    <w:p w14:paraId="48F8B923" w14:textId="77777777" w:rsidR="00BF5E08" w:rsidRDefault="00BF5E08" w:rsidP="00BF5E08">
      <w:pPr>
        <w:tabs>
          <w:tab w:val="left" w:pos="4828"/>
          <w:tab w:val="left" w:pos="6088"/>
          <w:tab w:val="left" w:pos="7691"/>
          <w:tab w:val="left" w:pos="9021"/>
        </w:tabs>
        <w:spacing w:after="4"/>
        <w:ind w:left="3443"/>
        <w:rPr>
          <w:b/>
        </w:rPr>
      </w:pPr>
      <w:r>
        <w:rPr>
          <w:b/>
          <w:spacing w:val="-2"/>
          <w:sz w:val="22"/>
        </w:rPr>
        <w:t>Never</w:t>
      </w:r>
      <w:r>
        <w:rPr>
          <w:rFonts w:ascii="Times New Roman"/>
          <w:sz w:val="22"/>
        </w:rPr>
        <w:tab/>
      </w:r>
      <w:r>
        <w:rPr>
          <w:b/>
          <w:spacing w:val="-2"/>
          <w:sz w:val="22"/>
        </w:rPr>
        <w:t>Seldom</w:t>
      </w:r>
      <w:r>
        <w:rPr>
          <w:rFonts w:ascii="Times New Roman"/>
          <w:sz w:val="22"/>
        </w:rPr>
        <w:tab/>
      </w:r>
      <w:r>
        <w:rPr>
          <w:b/>
          <w:spacing w:val="-2"/>
          <w:sz w:val="22"/>
        </w:rPr>
        <w:t>Sometimes</w:t>
      </w:r>
      <w:r>
        <w:rPr>
          <w:rFonts w:ascii="Times New Roman"/>
          <w:sz w:val="22"/>
        </w:rPr>
        <w:tab/>
      </w:r>
      <w:r>
        <w:rPr>
          <w:b/>
          <w:spacing w:val="-2"/>
          <w:sz w:val="22"/>
        </w:rPr>
        <w:t>Often</w:t>
      </w:r>
      <w:r>
        <w:rPr>
          <w:rFonts w:ascii="Times New Roman"/>
          <w:sz w:val="22"/>
        </w:rPr>
        <w:tab/>
      </w:r>
      <w:r>
        <w:rPr>
          <w:b/>
          <w:spacing w:val="-2"/>
          <w:sz w:val="22"/>
        </w:rPr>
        <w:t>Always</w:t>
      </w:r>
    </w:p>
    <w:tbl>
      <w:tblPr>
        <w:tblW w:w="0" w:type="auto"/>
        <w:tblInd w:w="867" w:type="dxa"/>
        <w:tblLayout w:type="fixed"/>
        <w:tblCellMar>
          <w:left w:w="0" w:type="dxa"/>
          <w:right w:w="0" w:type="dxa"/>
        </w:tblCellMar>
        <w:tblLook w:val="01E0" w:firstRow="1" w:lastRow="1" w:firstColumn="1" w:lastColumn="1" w:noHBand="0" w:noVBand="0"/>
      </w:tblPr>
      <w:tblGrid>
        <w:gridCol w:w="1603"/>
        <w:gridCol w:w="1980"/>
        <w:gridCol w:w="1440"/>
        <w:gridCol w:w="1390"/>
        <w:gridCol w:w="1373"/>
        <w:gridCol w:w="1423"/>
      </w:tblGrid>
      <w:tr w:rsidR="00BF5E08" w14:paraId="2B3AD990" w14:textId="77777777" w:rsidTr="007473CD">
        <w:trPr>
          <w:trHeight w:val="269"/>
        </w:trPr>
        <w:tc>
          <w:tcPr>
            <w:tcW w:w="1603" w:type="dxa"/>
            <w:shd w:val="clear" w:color="auto" w:fill="009898"/>
          </w:tcPr>
          <w:p w14:paraId="08E34504" w14:textId="77777777" w:rsidR="00BF5E08" w:rsidRDefault="00BF5E08" w:rsidP="007473CD">
            <w:pPr>
              <w:pStyle w:val="TableParagraph"/>
              <w:spacing w:before="0" w:line="240" w:lineRule="auto"/>
              <w:rPr>
                <w:rFonts w:ascii="Times New Roman"/>
                <w:sz w:val="18"/>
              </w:rPr>
            </w:pPr>
          </w:p>
        </w:tc>
        <w:tc>
          <w:tcPr>
            <w:tcW w:w="3420" w:type="dxa"/>
            <w:gridSpan w:val="2"/>
            <w:shd w:val="clear" w:color="auto" w:fill="009898"/>
          </w:tcPr>
          <w:p w14:paraId="11DB6101" w14:textId="77777777" w:rsidR="00BF5E08" w:rsidRDefault="00BF5E08" w:rsidP="007473CD">
            <w:pPr>
              <w:pStyle w:val="TableParagraph"/>
              <w:spacing w:line="246" w:lineRule="exact"/>
              <w:ind w:left="1735" w:right="-58"/>
              <w:rPr>
                <w:b/>
              </w:rPr>
            </w:pPr>
            <w:r>
              <w:rPr>
                <w:b/>
                <w:color w:val="FFFFFF"/>
                <w:w w:val="90"/>
              </w:rPr>
              <w:t>I</w:t>
            </w:r>
            <w:r>
              <w:rPr>
                <w:rFonts w:ascii="Times New Roman"/>
                <w:color w:val="FFFFFF"/>
                <w:spacing w:val="-5"/>
                <w:w w:val="90"/>
              </w:rPr>
              <w:t xml:space="preserve"> </w:t>
            </w:r>
            <w:r>
              <w:rPr>
                <w:b/>
                <w:color w:val="FFFFFF"/>
                <w:w w:val="90"/>
              </w:rPr>
              <w:t>felt</w:t>
            </w:r>
            <w:r>
              <w:rPr>
                <w:rFonts w:ascii="Times New Roman"/>
                <w:color w:val="FFFFFF"/>
                <w:spacing w:val="-6"/>
                <w:w w:val="90"/>
              </w:rPr>
              <w:t xml:space="preserve"> </w:t>
            </w:r>
            <w:r>
              <w:rPr>
                <w:b/>
                <w:color w:val="FFFFFF"/>
                <w:w w:val="90"/>
              </w:rPr>
              <w:t>sad</w:t>
            </w:r>
            <w:r>
              <w:rPr>
                <w:rFonts w:ascii="Times New Roman"/>
                <w:color w:val="FFFFFF"/>
                <w:spacing w:val="-5"/>
                <w:w w:val="90"/>
              </w:rPr>
              <w:t xml:space="preserve"> </w:t>
            </w:r>
            <w:r>
              <w:rPr>
                <w:b/>
                <w:color w:val="FFFFFF"/>
                <w:w w:val="90"/>
              </w:rPr>
              <w:t>and</w:t>
            </w:r>
            <w:r>
              <w:rPr>
                <w:rFonts w:ascii="Times New Roman"/>
                <w:color w:val="FFFFFF"/>
                <w:spacing w:val="-5"/>
                <w:w w:val="90"/>
              </w:rPr>
              <w:t xml:space="preserve"> </w:t>
            </w:r>
            <w:r>
              <w:rPr>
                <w:b/>
                <w:color w:val="FFFFFF"/>
                <w:w w:val="90"/>
              </w:rPr>
              <w:t>in</w:t>
            </w:r>
            <w:r>
              <w:rPr>
                <w:rFonts w:ascii="Times New Roman"/>
                <w:color w:val="FFFFFF"/>
                <w:spacing w:val="-5"/>
                <w:w w:val="90"/>
              </w:rPr>
              <w:t xml:space="preserve"> </w:t>
            </w:r>
            <w:r>
              <w:rPr>
                <w:b/>
                <w:color w:val="FFFFFF"/>
                <w:w w:val="90"/>
              </w:rPr>
              <w:t>a</w:t>
            </w:r>
            <w:r>
              <w:rPr>
                <w:rFonts w:ascii="Times New Roman"/>
                <w:color w:val="FFFFFF"/>
                <w:spacing w:val="-5"/>
                <w:w w:val="90"/>
              </w:rPr>
              <w:t xml:space="preserve"> </w:t>
            </w:r>
            <w:r>
              <w:rPr>
                <w:b/>
                <w:color w:val="FFFFFF"/>
                <w:spacing w:val="-10"/>
                <w:w w:val="90"/>
              </w:rPr>
              <w:t>b</w:t>
            </w:r>
          </w:p>
        </w:tc>
        <w:tc>
          <w:tcPr>
            <w:tcW w:w="1390" w:type="dxa"/>
            <w:shd w:val="clear" w:color="auto" w:fill="009898"/>
          </w:tcPr>
          <w:p w14:paraId="28251FD5" w14:textId="77777777" w:rsidR="00BF5E08" w:rsidRDefault="00BF5E08" w:rsidP="007473CD">
            <w:pPr>
              <w:pStyle w:val="TableParagraph"/>
              <w:spacing w:line="246" w:lineRule="exact"/>
              <w:ind w:left="43"/>
              <w:rPr>
                <w:b/>
              </w:rPr>
            </w:pPr>
            <w:r>
              <w:rPr>
                <w:b/>
                <w:color w:val="FFFFFF"/>
                <w:w w:val="90"/>
              </w:rPr>
              <w:t>ad</w:t>
            </w:r>
            <w:r>
              <w:rPr>
                <w:rFonts w:ascii="Times New Roman"/>
                <w:color w:val="FFFFFF"/>
                <w:spacing w:val="-7"/>
                <w:w w:val="90"/>
              </w:rPr>
              <w:t xml:space="preserve"> </w:t>
            </w:r>
            <w:r>
              <w:rPr>
                <w:b/>
                <w:color w:val="FFFFFF"/>
                <w:spacing w:val="-4"/>
              </w:rPr>
              <w:t>mood</w:t>
            </w:r>
          </w:p>
        </w:tc>
        <w:tc>
          <w:tcPr>
            <w:tcW w:w="2796" w:type="dxa"/>
            <w:gridSpan w:val="2"/>
            <w:shd w:val="clear" w:color="auto" w:fill="009898"/>
          </w:tcPr>
          <w:p w14:paraId="3342F842" w14:textId="77777777" w:rsidR="00BF5E08" w:rsidRDefault="00BF5E08" w:rsidP="007473CD">
            <w:pPr>
              <w:pStyle w:val="TableParagraph"/>
              <w:spacing w:before="0" w:line="240" w:lineRule="auto"/>
              <w:rPr>
                <w:rFonts w:ascii="Times New Roman"/>
                <w:sz w:val="18"/>
              </w:rPr>
            </w:pPr>
          </w:p>
        </w:tc>
      </w:tr>
      <w:tr w:rsidR="00BF5E08" w14:paraId="184EFCB5" w14:textId="77777777" w:rsidTr="007473CD">
        <w:trPr>
          <w:trHeight w:val="266"/>
        </w:trPr>
        <w:tc>
          <w:tcPr>
            <w:tcW w:w="1603" w:type="dxa"/>
          </w:tcPr>
          <w:p w14:paraId="0BB93E23" w14:textId="77777777" w:rsidR="00BF5E08" w:rsidRDefault="00BF5E08" w:rsidP="007473CD">
            <w:pPr>
              <w:pStyle w:val="TableParagraph"/>
              <w:spacing w:before="0" w:line="246" w:lineRule="exact"/>
              <w:ind w:left="107"/>
              <w:rPr>
                <w:b/>
              </w:rPr>
            </w:pPr>
            <w:r>
              <w:rPr>
                <w:b/>
                <w:w w:val="90"/>
              </w:rPr>
              <w:t>18-</w:t>
            </w:r>
            <w:r>
              <w:rPr>
                <w:b/>
                <w:spacing w:val="-5"/>
              </w:rPr>
              <w:t>24</w:t>
            </w:r>
          </w:p>
        </w:tc>
        <w:tc>
          <w:tcPr>
            <w:tcW w:w="1980" w:type="dxa"/>
          </w:tcPr>
          <w:p w14:paraId="5C916981" w14:textId="77777777" w:rsidR="00BF5E08" w:rsidRDefault="00BF5E08" w:rsidP="007473CD">
            <w:pPr>
              <w:pStyle w:val="TableParagraph"/>
              <w:spacing w:before="0" w:line="246" w:lineRule="exact"/>
              <w:ind w:left="979"/>
            </w:pPr>
            <w:r>
              <w:rPr>
                <w:spacing w:val="-2"/>
              </w:rPr>
              <w:t>47.4%</w:t>
            </w:r>
          </w:p>
        </w:tc>
        <w:tc>
          <w:tcPr>
            <w:tcW w:w="1440" w:type="dxa"/>
          </w:tcPr>
          <w:p w14:paraId="51895AD2" w14:textId="77777777" w:rsidR="00BF5E08" w:rsidRDefault="00BF5E08" w:rsidP="007473CD">
            <w:pPr>
              <w:pStyle w:val="TableParagraph"/>
              <w:spacing w:before="0" w:line="246" w:lineRule="exact"/>
              <w:ind w:left="401" w:right="384"/>
              <w:jc w:val="center"/>
            </w:pPr>
            <w:r>
              <w:rPr>
                <w:spacing w:val="-2"/>
              </w:rPr>
              <w:t>21.1%</w:t>
            </w:r>
          </w:p>
        </w:tc>
        <w:tc>
          <w:tcPr>
            <w:tcW w:w="1390" w:type="dxa"/>
          </w:tcPr>
          <w:p w14:paraId="1D6E05C7" w14:textId="77777777" w:rsidR="00BF5E08" w:rsidRDefault="00BF5E08" w:rsidP="007473CD">
            <w:pPr>
              <w:pStyle w:val="TableParagraph"/>
              <w:spacing w:before="0" w:line="246" w:lineRule="exact"/>
              <w:ind w:right="396"/>
              <w:jc w:val="right"/>
            </w:pPr>
            <w:r>
              <w:rPr>
                <w:spacing w:val="-2"/>
              </w:rPr>
              <w:t>26.3%</w:t>
            </w:r>
          </w:p>
        </w:tc>
        <w:tc>
          <w:tcPr>
            <w:tcW w:w="1373" w:type="dxa"/>
          </w:tcPr>
          <w:p w14:paraId="20E074D1" w14:textId="77777777" w:rsidR="00BF5E08" w:rsidRDefault="00BF5E08" w:rsidP="007473CD">
            <w:pPr>
              <w:pStyle w:val="TableParagraph"/>
              <w:spacing w:before="0" w:line="246" w:lineRule="exact"/>
              <w:ind w:left="354" w:right="364"/>
              <w:jc w:val="center"/>
            </w:pPr>
            <w:r>
              <w:rPr>
                <w:spacing w:val="-4"/>
                <w:w w:val="95"/>
              </w:rPr>
              <w:t>5.3%</w:t>
            </w:r>
          </w:p>
        </w:tc>
        <w:tc>
          <w:tcPr>
            <w:tcW w:w="1423" w:type="dxa"/>
          </w:tcPr>
          <w:p w14:paraId="5DEE4161" w14:textId="77777777" w:rsidR="00BF5E08" w:rsidRDefault="00BF5E08" w:rsidP="007473CD">
            <w:pPr>
              <w:pStyle w:val="TableParagraph"/>
              <w:spacing w:before="0" w:line="246" w:lineRule="exact"/>
              <w:ind w:left="143" w:right="157"/>
              <w:jc w:val="center"/>
            </w:pPr>
            <w:r>
              <w:rPr>
                <w:spacing w:val="-5"/>
                <w:w w:val="95"/>
              </w:rPr>
              <w:t>0%</w:t>
            </w:r>
          </w:p>
        </w:tc>
      </w:tr>
      <w:tr w:rsidR="00BF5E08" w14:paraId="223CC94A" w14:textId="77777777" w:rsidTr="007473CD">
        <w:trPr>
          <w:trHeight w:val="268"/>
        </w:trPr>
        <w:tc>
          <w:tcPr>
            <w:tcW w:w="1603" w:type="dxa"/>
            <w:shd w:val="clear" w:color="auto" w:fill="D9D9D9"/>
          </w:tcPr>
          <w:p w14:paraId="294176C2" w14:textId="77777777" w:rsidR="00BF5E08" w:rsidRDefault="00BF5E08" w:rsidP="007473CD">
            <w:pPr>
              <w:pStyle w:val="TableParagraph"/>
              <w:spacing w:before="2" w:line="246" w:lineRule="exact"/>
              <w:ind w:left="107"/>
              <w:rPr>
                <w:b/>
              </w:rPr>
            </w:pPr>
            <w:r>
              <w:rPr>
                <w:b/>
                <w:w w:val="90"/>
              </w:rPr>
              <w:t>25-</w:t>
            </w:r>
            <w:r>
              <w:rPr>
                <w:b/>
                <w:spacing w:val="-5"/>
              </w:rPr>
              <w:t>34</w:t>
            </w:r>
          </w:p>
        </w:tc>
        <w:tc>
          <w:tcPr>
            <w:tcW w:w="1980" w:type="dxa"/>
            <w:shd w:val="clear" w:color="auto" w:fill="D9D9D9"/>
          </w:tcPr>
          <w:p w14:paraId="4F75C37F" w14:textId="77777777" w:rsidR="00BF5E08" w:rsidRDefault="00BF5E08" w:rsidP="007473CD">
            <w:pPr>
              <w:pStyle w:val="TableParagraph"/>
              <w:spacing w:before="2" w:line="246" w:lineRule="exact"/>
              <w:ind w:left="979"/>
            </w:pPr>
            <w:r>
              <w:rPr>
                <w:spacing w:val="-2"/>
              </w:rPr>
              <w:t>16.4%</w:t>
            </w:r>
          </w:p>
        </w:tc>
        <w:tc>
          <w:tcPr>
            <w:tcW w:w="1440" w:type="dxa"/>
            <w:shd w:val="clear" w:color="auto" w:fill="D9D9D9"/>
          </w:tcPr>
          <w:p w14:paraId="73D9C2DD" w14:textId="77777777" w:rsidR="00BF5E08" w:rsidRDefault="00BF5E08" w:rsidP="007473CD">
            <w:pPr>
              <w:pStyle w:val="TableParagraph"/>
              <w:spacing w:before="2" w:line="246" w:lineRule="exact"/>
              <w:ind w:left="401" w:right="384"/>
              <w:jc w:val="center"/>
            </w:pPr>
            <w:r>
              <w:rPr>
                <w:spacing w:val="-2"/>
              </w:rPr>
              <w:t>23.8%</w:t>
            </w:r>
          </w:p>
        </w:tc>
        <w:tc>
          <w:tcPr>
            <w:tcW w:w="1390" w:type="dxa"/>
            <w:shd w:val="clear" w:color="auto" w:fill="D9D9D9"/>
          </w:tcPr>
          <w:p w14:paraId="04158F6D" w14:textId="77777777" w:rsidR="00BF5E08" w:rsidRDefault="00BF5E08" w:rsidP="007473CD">
            <w:pPr>
              <w:pStyle w:val="TableParagraph"/>
              <w:spacing w:before="2" w:line="246" w:lineRule="exact"/>
              <w:ind w:right="396"/>
              <w:jc w:val="right"/>
            </w:pPr>
            <w:r>
              <w:rPr>
                <w:spacing w:val="-2"/>
              </w:rPr>
              <w:t>28.3%</w:t>
            </w:r>
          </w:p>
        </w:tc>
        <w:tc>
          <w:tcPr>
            <w:tcW w:w="1373" w:type="dxa"/>
            <w:shd w:val="clear" w:color="auto" w:fill="D9D9D9"/>
          </w:tcPr>
          <w:p w14:paraId="4A2BF4E1" w14:textId="77777777" w:rsidR="00BF5E08" w:rsidRDefault="00BF5E08" w:rsidP="007473CD">
            <w:pPr>
              <w:pStyle w:val="TableParagraph"/>
              <w:spacing w:before="2" w:line="246" w:lineRule="exact"/>
              <w:ind w:left="355" w:right="364"/>
              <w:jc w:val="center"/>
            </w:pPr>
            <w:r>
              <w:rPr>
                <w:spacing w:val="-2"/>
              </w:rPr>
              <w:t>23.4%</w:t>
            </w:r>
          </w:p>
        </w:tc>
        <w:tc>
          <w:tcPr>
            <w:tcW w:w="1423" w:type="dxa"/>
            <w:shd w:val="clear" w:color="auto" w:fill="D9D9D9"/>
          </w:tcPr>
          <w:p w14:paraId="135E42FE" w14:textId="77777777" w:rsidR="00BF5E08" w:rsidRDefault="00BF5E08" w:rsidP="007473CD">
            <w:pPr>
              <w:pStyle w:val="TableParagraph"/>
              <w:spacing w:before="2" w:line="246" w:lineRule="exact"/>
              <w:ind w:left="483"/>
            </w:pPr>
            <w:r>
              <w:rPr>
                <w:spacing w:val="-4"/>
                <w:w w:val="95"/>
              </w:rPr>
              <w:t>8.2%</w:t>
            </w:r>
          </w:p>
        </w:tc>
      </w:tr>
      <w:tr w:rsidR="00BF5E08" w14:paraId="2EE80464" w14:textId="77777777" w:rsidTr="007473CD">
        <w:trPr>
          <w:trHeight w:val="268"/>
        </w:trPr>
        <w:tc>
          <w:tcPr>
            <w:tcW w:w="1603" w:type="dxa"/>
          </w:tcPr>
          <w:p w14:paraId="1102EC82" w14:textId="77777777" w:rsidR="00BF5E08" w:rsidRDefault="00BF5E08" w:rsidP="007473CD">
            <w:pPr>
              <w:pStyle w:val="TableParagraph"/>
              <w:spacing w:before="2" w:line="246" w:lineRule="exact"/>
              <w:ind w:left="107"/>
              <w:rPr>
                <w:b/>
              </w:rPr>
            </w:pPr>
            <w:r>
              <w:rPr>
                <w:b/>
                <w:w w:val="90"/>
              </w:rPr>
              <w:t>35-</w:t>
            </w:r>
            <w:r>
              <w:rPr>
                <w:b/>
                <w:spacing w:val="-5"/>
              </w:rPr>
              <w:t>44</w:t>
            </w:r>
          </w:p>
        </w:tc>
        <w:tc>
          <w:tcPr>
            <w:tcW w:w="1980" w:type="dxa"/>
          </w:tcPr>
          <w:p w14:paraId="3837FBC9" w14:textId="77777777" w:rsidR="00BF5E08" w:rsidRDefault="00BF5E08" w:rsidP="007473CD">
            <w:pPr>
              <w:pStyle w:val="TableParagraph"/>
              <w:spacing w:before="2" w:line="246" w:lineRule="exact"/>
              <w:ind w:left="1063"/>
            </w:pPr>
            <w:r>
              <w:rPr>
                <w:spacing w:val="-5"/>
                <w:w w:val="95"/>
              </w:rPr>
              <w:t>13%</w:t>
            </w:r>
          </w:p>
        </w:tc>
        <w:tc>
          <w:tcPr>
            <w:tcW w:w="1440" w:type="dxa"/>
          </w:tcPr>
          <w:p w14:paraId="56C32F93" w14:textId="77777777" w:rsidR="00BF5E08" w:rsidRDefault="00BF5E08" w:rsidP="007473CD">
            <w:pPr>
              <w:pStyle w:val="TableParagraph"/>
              <w:spacing w:before="2" w:line="246" w:lineRule="exact"/>
              <w:ind w:left="401" w:right="384"/>
              <w:jc w:val="center"/>
            </w:pPr>
            <w:r>
              <w:rPr>
                <w:spacing w:val="-2"/>
              </w:rPr>
              <w:t>22.5%</w:t>
            </w:r>
          </w:p>
        </w:tc>
        <w:tc>
          <w:tcPr>
            <w:tcW w:w="1390" w:type="dxa"/>
          </w:tcPr>
          <w:p w14:paraId="19050747" w14:textId="77777777" w:rsidR="00BF5E08" w:rsidRDefault="00BF5E08" w:rsidP="007473CD">
            <w:pPr>
              <w:pStyle w:val="TableParagraph"/>
              <w:spacing w:before="2" w:line="246" w:lineRule="exact"/>
              <w:ind w:right="396"/>
              <w:jc w:val="right"/>
            </w:pPr>
            <w:r>
              <w:rPr>
                <w:spacing w:val="-2"/>
              </w:rPr>
              <w:t>39.8%</w:t>
            </w:r>
          </w:p>
        </w:tc>
        <w:tc>
          <w:tcPr>
            <w:tcW w:w="1373" w:type="dxa"/>
          </w:tcPr>
          <w:p w14:paraId="70F4DF58" w14:textId="77777777" w:rsidR="00BF5E08" w:rsidRDefault="00BF5E08" w:rsidP="007473CD">
            <w:pPr>
              <w:pStyle w:val="TableParagraph"/>
              <w:spacing w:before="2" w:line="246" w:lineRule="exact"/>
              <w:ind w:left="355" w:right="364"/>
              <w:jc w:val="center"/>
            </w:pPr>
            <w:r>
              <w:rPr>
                <w:spacing w:val="-2"/>
              </w:rPr>
              <w:t>19.2%</w:t>
            </w:r>
          </w:p>
        </w:tc>
        <w:tc>
          <w:tcPr>
            <w:tcW w:w="1423" w:type="dxa"/>
          </w:tcPr>
          <w:p w14:paraId="7D2927C7" w14:textId="77777777" w:rsidR="00BF5E08" w:rsidRDefault="00BF5E08" w:rsidP="007473CD">
            <w:pPr>
              <w:pStyle w:val="TableParagraph"/>
              <w:spacing w:before="2" w:line="246" w:lineRule="exact"/>
              <w:ind w:left="483"/>
            </w:pPr>
            <w:r>
              <w:rPr>
                <w:spacing w:val="-4"/>
                <w:w w:val="95"/>
              </w:rPr>
              <w:t>5.5%</w:t>
            </w:r>
          </w:p>
        </w:tc>
      </w:tr>
      <w:tr w:rsidR="00BF5E08" w14:paraId="5793D5F1" w14:textId="77777777" w:rsidTr="007473CD">
        <w:trPr>
          <w:trHeight w:val="268"/>
        </w:trPr>
        <w:tc>
          <w:tcPr>
            <w:tcW w:w="1603" w:type="dxa"/>
            <w:shd w:val="clear" w:color="auto" w:fill="D9D9D9"/>
          </w:tcPr>
          <w:p w14:paraId="15FD36FD" w14:textId="77777777" w:rsidR="00BF5E08" w:rsidRDefault="00BF5E08" w:rsidP="007473CD">
            <w:pPr>
              <w:pStyle w:val="TableParagraph"/>
              <w:spacing w:before="2" w:line="246" w:lineRule="exact"/>
              <w:ind w:left="107"/>
              <w:rPr>
                <w:b/>
              </w:rPr>
            </w:pPr>
            <w:r>
              <w:rPr>
                <w:b/>
                <w:w w:val="90"/>
              </w:rPr>
              <w:t>45-</w:t>
            </w:r>
            <w:r>
              <w:rPr>
                <w:b/>
                <w:spacing w:val="-5"/>
              </w:rPr>
              <w:t>54</w:t>
            </w:r>
          </w:p>
        </w:tc>
        <w:tc>
          <w:tcPr>
            <w:tcW w:w="1980" w:type="dxa"/>
            <w:shd w:val="clear" w:color="auto" w:fill="D9D9D9"/>
          </w:tcPr>
          <w:p w14:paraId="2E334667" w14:textId="77777777" w:rsidR="00BF5E08" w:rsidRDefault="00BF5E08" w:rsidP="007473CD">
            <w:pPr>
              <w:pStyle w:val="TableParagraph"/>
              <w:spacing w:before="2" w:line="246" w:lineRule="exact"/>
              <w:ind w:left="979"/>
            </w:pPr>
            <w:r>
              <w:rPr>
                <w:spacing w:val="-2"/>
              </w:rPr>
              <w:t>16.4%</w:t>
            </w:r>
          </w:p>
        </w:tc>
        <w:tc>
          <w:tcPr>
            <w:tcW w:w="1440" w:type="dxa"/>
            <w:shd w:val="clear" w:color="auto" w:fill="D9D9D9"/>
          </w:tcPr>
          <w:p w14:paraId="0020A3A1" w14:textId="77777777" w:rsidR="00BF5E08" w:rsidRDefault="00BF5E08" w:rsidP="007473CD">
            <w:pPr>
              <w:pStyle w:val="TableParagraph"/>
              <w:spacing w:before="2" w:line="246" w:lineRule="exact"/>
              <w:ind w:left="401" w:right="384"/>
              <w:jc w:val="center"/>
            </w:pPr>
            <w:r>
              <w:rPr>
                <w:spacing w:val="-5"/>
                <w:w w:val="95"/>
              </w:rPr>
              <w:t>20%</w:t>
            </w:r>
          </w:p>
        </w:tc>
        <w:tc>
          <w:tcPr>
            <w:tcW w:w="1390" w:type="dxa"/>
            <w:shd w:val="clear" w:color="auto" w:fill="D9D9D9"/>
          </w:tcPr>
          <w:p w14:paraId="7F321287" w14:textId="77777777" w:rsidR="00BF5E08" w:rsidRDefault="00BF5E08" w:rsidP="007473CD">
            <w:pPr>
              <w:pStyle w:val="TableParagraph"/>
              <w:spacing w:before="2" w:line="246" w:lineRule="exact"/>
              <w:ind w:right="396"/>
              <w:jc w:val="right"/>
            </w:pPr>
            <w:r>
              <w:rPr>
                <w:spacing w:val="-2"/>
              </w:rPr>
              <w:t>39.1%</w:t>
            </w:r>
          </w:p>
        </w:tc>
        <w:tc>
          <w:tcPr>
            <w:tcW w:w="1373" w:type="dxa"/>
            <w:shd w:val="clear" w:color="auto" w:fill="D9D9D9"/>
          </w:tcPr>
          <w:p w14:paraId="3EFDCA58" w14:textId="77777777" w:rsidR="00BF5E08" w:rsidRDefault="00BF5E08" w:rsidP="007473CD">
            <w:pPr>
              <w:pStyle w:val="TableParagraph"/>
              <w:spacing w:before="2" w:line="246" w:lineRule="exact"/>
              <w:ind w:left="355" w:right="364"/>
              <w:jc w:val="center"/>
            </w:pPr>
            <w:r>
              <w:rPr>
                <w:spacing w:val="-2"/>
              </w:rPr>
              <w:t>18.6%</w:t>
            </w:r>
          </w:p>
        </w:tc>
        <w:tc>
          <w:tcPr>
            <w:tcW w:w="1423" w:type="dxa"/>
            <w:shd w:val="clear" w:color="auto" w:fill="D9D9D9"/>
          </w:tcPr>
          <w:p w14:paraId="2948593A" w14:textId="77777777" w:rsidR="00BF5E08" w:rsidRDefault="00BF5E08" w:rsidP="007473CD">
            <w:pPr>
              <w:pStyle w:val="TableParagraph"/>
              <w:spacing w:before="2" w:line="246" w:lineRule="exact"/>
              <w:ind w:left="483"/>
            </w:pPr>
            <w:r>
              <w:rPr>
                <w:spacing w:val="-4"/>
                <w:w w:val="95"/>
              </w:rPr>
              <w:t>5.9%</w:t>
            </w:r>
          </w:p>
        </w:tc>
      </w:tr>
      <w:tr w:rsidR="00BF5E08" w14:paraId="71887B9D" w14:textId="77777777" w:rsidTr="007473CD">
        <w:trPr>
          <w:trHeight w:val="268"/>
        </w:trPr>
        <w:tc>
          <w:tcPr>
            <w:tcW w:w="1603" w:type="dxa"/>
          </w:tcPr>
          <w:p w14:paraId="5D837084" w14:textId="77777777" w:rsidR="00BF5E08" w:rsidRDefault="00BF5E08" w:rsidP="007473CD">
            <w:pPr>
              <w:pStyle w:val="TableParagraph"/>
              <w:spacing w:before="2" w:line="246" w:lineRule="exact"/>
              <w:ind w:left="107"/>
              <w:rPr>
                <w:b/>
              </w:rPr>
            </w:pPr>
            <w:r>
              <w:rPr>
                <w:b/>
                <w:w w:val="90"/>
              </w:rPr>
              <w:t>55-</w:t>
            </w:r>
            <w:r>
              <w:rPr>
                <w:b/>
                <w:spacing w:val="-5"/>
              </w:rPr>
              <w:t>64</w:t>
            </w:r>
          </w:p>
        </w:tc>
        <w:tc>
          <w:tcPr>
            <w:tcW w:w="1980" w:type="dxa"/>
          </w:tcPr>
          <w:p w14:paraId="16805C5C" w14:textId="77777777" w:rsidR="00BF5E08" w:rsidRDefault="00BF5E08" w:rsidP="007473CD">
            <w:pPr>
              <w:pStyle w:val="TableParagraph"/>
              <w:spacing w:before="2" w:line="246" w:lineRule="exact"/>
              <w:ind w:left="979"/>
            </w:pPr>
            <w:r>
              <w:rPr>
                <w:spacing w:val="-2"/>
              </w:rPr>
              <w:t>17.7%</w:t>
            </w:r>
          </w:p>
        </w:tc>
        <w:tc>
          <w:tcPr>
            <w:tcW w:w="1440" w:type="dxa"/>
          </w:tcPr>
          <w:p w14:paraId="5563F82F" w14:textId="77777777" w:rsidR="00BF5E08" w:rsidRDefault="00BF5E08" w:rsidP="007473CD">
            <w:pPr>
              <w:pStyle w:val="TableParagraph"/>
              <w:spacing w:before="2" w:line="246" w:lineRule="exact"/>
              <w:ind w:left="401" w:right="384"/>
              <w:jc w:val="center"/>
            </w:pPr>
            <w:r>
              <w:rPr>
                <w:spacing w:val="-2"/>
              </w:rPr>
              <w:t>21.7%</w:t>
            </w:r>
          </w:p>
        </w:tc>
        <w:tc>
          <w:tcPr>
            <w:tcW w:w="1390" w:type="dxa"/>
          </w:tcPr>
          <w:p w14:paraId="7734F6D7" w14:textId="77777777" w:rsidR="00BF5E08" w:rsidRDefault="00BF5E08" w:rsidP="007473CD">
            <w:pPr>
              <w:pStyle w:val="TableParagraph"/>
              <w:spacing w:before="2" w:line="246" w:lineRule="exact"/>
              <w:ind w:right="396"/>
              <w:jc w:val="right"/>
            </w:pPr>
            <w:r>
              <w:rPr>
                <w:spacing w:val="-2"/>
              </w:rPr>
              <w:t>41.1%</w:t>
            </w:r>
          </w:p>
        </w:tc>
        <w:tc>
          <w:tcPr>
            <w:tcW w:w="1373" w:type="dxa"/>
          </w:tcPr>
          <w:p w14:paraId="45EE9928" w14:textId="77777777" w:rsidR="00BF5E08" w:rsidRDefault="00BF5E08" w:rsidP="007473CD">
            <w:pPr>
              <w:pStyle w:val="TableParagraph"/>
              <w:spacing w:before="2" w:line="246" w:lineRule="exact"/>
              <w:ind w:left="355" w:right="364"/>
              <w:jc w:val="center"/>
            </w:pPr>
            <w:r>
              <w:rPr>
                <w:spacing w:val="-2"/>
              </w:rPr>
              <w:t>15.9%</w:t>
            </w:r>
          </w:p>
        </w:tc>
        <w:tc>
          <w:tcPr>
            <w:tcW w:w="1423" w:type="dxa"/>
          </w:tcPr>
          <w:p w14:paraId="6D766187" w14:textId="77777777" w:rsidR="00BF5E08" w:rsidRDefault="00BF5E08" w:rsidP="007473CD">
            <w:pPr>
              <w:pStyle w:val="TableParagraph"/>
              <w:spacing w:before="2" w:line="246" w:lineRule="exact"/>
              <w:ind w:left="483"/>
            </w:pPr>
            <w:r>
              <w:rPr>
                <w:spacing w:val="-4"/>
                <w:w w:val="95"/>
              </w:rPr>
              <w:t>3.6%</w:t>
            </w:r>
          </w:p>
        </w:tc>
      </w:tr>
      <w:tr w:rsidR="00BF5E08" w14:paraId="77E52404" w14:textId="77777777" w:rsidTr="007473CD">
        <w:trPr>
          <w:trHeight w:val="268"/>
        </w:trPr>
        <w:tc>
          <w:tcPr>
            <w:tcW w:w="1603" w:type="dxa"/>
            <w:shd w:val="clear" w:color="auto" w:fill="D9D9D9"/>
          </w:tcPr>
          <w:p w14:paraId="1BFB34BE" w14:textId="77777777" w:rsidR="00BF5E08" w:rsidRDefault="00BF5E08" w:rsidP="007473CD">
            <w:pPr>
              <w:pStyle w:val="TableParagraph"/>
              <w:spacing w:before="2" w:line="246" w:lineRule="exact"/>
              <w:ind w:left="107"/>
              <w:rPr>
                <w:b/>
              </w:rPr>
            </w:pPr>
            <w:r>
              <w:rPr>
                <w:b/>
                <w:spacing w:val="-5"/>
              </w:rPr>
              <w:t>65+</w:t>
            </w:r>
          </w:p>
        </w:tc>
        <w:tc>
          <w:tcPr>
            <w:tcW w:w="1980" w:type="dxa"/>
            <w:shd w:val="clear" w:color="auto" w:fill="D9D9D9"/>
          </w:tcPr>
          <w:p w14:paraId="0F23167F" w14:textId="77777777" w:rsidR="00BF5E08" w:rsidRDefault="00BF5E08" w:rsidP="007473CD">
            <w:pPr>
              <w:pStyle w:val="TableParagraph"/>
              <w:spacing w:before="2" w:line="246" w:lineRule="exact"/>
              <w:ind w:left="979"/>
            </w:pPr>
            <w:r>
              <w:rPr>
                <w:spacing w:val="-2"/>
              </w:rPr>
              <w:t>25.8%</w:t>
            </w:r>
          </w:p>
        </w:tc>
        <w:tc>
          <w:tcPr>
            <w:tcW w:w="1440" w:type="dxa"/>
            <w:shd w:val="clear" w:color="auto" w:fill="D9D9D9"/>
          </w:tcPr>
          <w:p w14:paraId="5022C5D3" w14:textId="77777777" w:rsidR="00BF5E08" w:rsidRDefault="00BF5E08" w:rsidP="007473CD">
            <w:pPr>
              <w:pStyle w:val="TableParagraph"/>
              <w:spacing w:before="2" w:line="246" w:lineRule="exact"/>
              <w:ind w:left="401" w:right="384"/>
              <w:jc w:val="center"/>
            </w:pPr>
            <w:r>
              <w:rPr>
                <w:spacing w:val="-2"/>
              </w:rPr>
              <w:t>45.2%</w:t>
            </w:r>
          </w:p>
        </w:tc>
        <w:tc>
          <w:tcPr>
            <w:tcW w:w="1390" w:type="dxa"/>
            <w:shd w:val="clear" w:color="auto" w:fill="D9D9D9"/>
          </w:tcPr>
          <w:p w14:paraId="610C18A0" w14:textId="77777777" w:rsidR="00BF5E08" w:rsidRDefault="00BF5E08" w:rsidP="007473CD">
            <w:pPr>
              <w:pStyle w:val="TableParagraph"/>
              <w:spacing w:before="2" w:line="246" w:lineRule="exact"/>
              <w:ind w:right="396"/>
              <w:jc w:val="right"/>
            </w:pPr>
            <w:r>
              <w:rPr>
                <w:spacing w:val="-2"/>
              </w:rPr>
              <w:t>19.4%</w:t>
            </w:r>
          </w:p>
        </w:tc>
        <w:tc>
          <w:tcPr>
            <w:tcW w:w="1373" w:type="dxa"/>
            <w:shd w:val="clear" w:color="auto" w:fill="D9D9D9"/>
          </w:tcPr>
          <w:p w14:paraId="28199E53" w14:textId="77777777" w:rsidR="00BF5E08" w:rsidRDefault="00BF5E08" w:rsidP="007473CD">
            <w:pPr>
              <w:pStyle w:val="TableParagraph"/>
              <w:spacing w:before="2" w:line="246" w:lineRule="exact"/>
              <w:ind w:left="354" w:right="364"/>
              <w:jc w:val="center"/>
            </w:pPr>
            <w:r>
              <w:rPr>
                <w:spacing w:val="-4"/>
                <w:w w:val="95"/>
              </w:rPr>
              <w:t>9.7%</w:t>
            </w:r>
          </w:p>
        </w:tc>
        <w:tc>
          <w:tcPr>
            <w:tcW w:w="1423" w:type="dxa"/>
            <w:shd w:val="clear" w:color="auto" w:fill="D9D9D9"/>
          </w:tcPr>
          <w:p w14:paraId="79DB94B7" w14:textId="77777777" w:rsidR="00BF5E08" w:rsidRDefault="00BF5E08" w:rsidP="007473CD">
            <w:pPr>
              <w:pStyle w:val="TableParagraph"/>
              <w:spacing w:before="2" w:line="246" w:lineRule="exact"/>
              <w:ind w:left="143" w:right="157"/>
              <w:jc w:val="center"/>
            </w:pPr>
            <w:r>
              <w:rPr>
                <w:spacing w:val="-5"/>
                <w:w w:val="95"/>
              </w:rPr>
              <w:t>0%</w:t>
            </w:r>
          </w:p>
        </w:tc>
      </w:tr>
      <w:tr w:rsidR="00BF5E08" w14:paraId="2E687C6A" w14:textId="77777777" w:rsidTr="007473CD">
        <w:trPr>
          <w:trHeight w:val="268"/>
        </w:trPr>
        <w:tc>
          <w:tcPr>
            <w:tcW w:w="1603" w:type="dxa"/>
            <w:shd w:val="clear" w:color="auto" w:fill="009898"/>
          </w:tcPr>
          <w:p w14:paraId="2CA3B141" w14:textId="77777777" w:rsidR="00BF5E08" w:rsidRDefault="00BF5E08" w:rsidP="007473CD">
            <w:pPr>
              <w:pStyle w:val="TableParagraph"/>
              <w:spacing w:before="0" w:line="240" w:lineRule="auto"/>
              <w:rPr>
                <w:rFonts w:ascii="Times New Roman"/>
                <w:sz w:val="18"/>
              </w:rPr>
            </w:pPr>
          </w:p>
        </w:tc>
        <w:tc>
          <w:tcPr>
            <w:tcW w:w="1980" w:type="dxa"/>
            <w:shd w:val="clear" w:color="auto" w:fill="009898"/>
          </w:tcPr>
          <w:p w14:paraId="1ED3D193" w14:textId="77777777" w:rsidR="00BF5E08" w:rsidRDefault="00BF5E08" w:rsidP="007473CD">
            <w:pPr>
              <w:pStyle w:val="TableParagraph"/>
              <w:spacing w:before="2" w:line="246" w:lineRule="exact"/>
              <w:ind w:right="-15"/>
              <w:jc w:val="right"/>
              <w:rPr>
                <w:b/>
              </w:rPr>
            </w:pPr>
            <w:r>
              <w:rPr>
                <w:b/>
                <w:color w:val="FFFFFF"/>
                <w:w w:val="96"/>
              </w:rPr>
              <w:t>I</w:t>
            </w:r>
          </w:p>
        </w:tc>
        <w:tc>
          <w:tcPr>
            <w:tcW w:w="2830" w:type="dxa"/>
            <w:gridSpan w:val="2"/>
            <w:shd w:val="clear" w:color="auto" w:fill="009898"/>
          </w:tcPr>
          <w:p w14:paraId="3F1BA867" w14:textId="77777777" w:rsidR="00BF5E08" w:rsidRDefault="00BF5E08" w:rsidP="007473CD">
            <w:pPr>
              <w:pStyle w:val="TableParagraph"/>
              <w:spacing w:before="2" w:line="246" w:lineRule="exact"/>
              <w:ind w:left="57"/>
              <w:rPr>
                <w:b/>
              </w:rPr>
            </w:pPr>
            <w:r>
              <w:rPr>
                <w:b/>
                <w:color w:val="FFFFFF"/>
                <w:w w:val="90"/>
              </w:rPr>
              <w:t>felt</w:t>
            </w:r>
            <w:r>
              <w:rPr>
                <w:rFonts w:ascii="Times New Roman"/>
                <w:color w:val="FFFFFF"/>
                <w:spacing w:val="-7"/>
                <w:w w:val="90"/>
              </w:rPr>
              <w:t xml:space="preserve"> </w:t>
            </w:r>
            <w:r>
              <w:rPr>
                <w:b/>
                <w:color w:val="FFFFFF"/>
                <w:w w:val="90"/>
              </w:rPr>
              <w:t>tense</w:t>
            </w:r>
            <w:r>
              <w:rPr>
                <w:rFonts w:ascii="Times New Roman"/>
                <w:color w:val="FFFFFF"/>
                <w:spacing w:val="-6"/>
                <w:w w:val="90"/>
              </w:rPr>
              <w:t xml:space="preserve"> </w:t>
            </w:r>
            <w:r>
              <w:rPr>
                <w:b/>
                <w:color w:val="FFFFFF"/>
                <w:w w:val="90"/>
              </w:rPr>
              <w:t>and</w:t>
            </w:r>
            <w:r>
              <w:rPr>
                <w:rFonts w:ascii="Times New Roman"/>
                <w:color w:val="FFFFFF"/>
                <w:spacing w:val="-6"/>
                <w:w w:val="90"/>
              </w:rPr>
              <w:t xml:space="preserve"> </w:t>
            </w:r>
            <w:r>
              <w:rPr>
                <w:b/>
                <w:color w:val="FFFFFF"/>
                <w:spacing w:val="-2"/>
                <w:w w:val="90"/>
              </w:rPr>
              <w:t>nervous</w:t>
            </w:r>
          </w:p>
        </w:tc>
        <w:tc>
          <w:tcPr>
            <w:tcW w:w="1373" w:type="dxa"/>
            <w:shd w:val="clear" w:color="auto" w:fill="009898"/>
          </w:tcPr>
          <w:p w14:paraId="23185382" w14:textId="77777777" w:rsidR="00BF5E08" w:rsidRDefault="00BF5E08" w:rsidP="007473CD">
            <w:pPr>
              <w:pStyle w:val="TableParagraph"/>
              <w:spacing w:before="0" w:line="240" w:lineRule="auto"/>
              <w:rPr>
                <w:rFonts w:ascii="Times New Roman"/>
                <w:sz w:val="18"/>
              </w:rPr>
            </w:pPr>
          </w:p>
        </w:tc>
        <w:tc>
          <w:tcPr>
            <w:tcW w:w="1423" w:type="dxa"/>
            <w:shd w:val="clear" w:color="auto" w:fill="009898"/>
          </w:tcPr>
          <w:p w14:paraId="77485EC4" w14:textId="77777777" w:rsidR="00BF5E08" w:rsidRDefault="00BF5E08" w:rsidP="007473CD">
            <w:pPr>
              <w:pStyle w:val="TableParagraph"/>
              <w:spacing w:before="0" w:line="240" w:lineRule="auto"/>
              <w:rPr>
                <w:rFonts w:ascii="Times New Roman"/>
                <w:sz w:val="18"/>
              </w:rPr>
            </w:pPr>
          </w:p>
        </w:tc>
      </w:tr>
      <w:tr w:rsidR="00BF5E08" w14:paraId="1EAB970F" w14:textId="77777777" w:rsidTr="007473CD">
        <w:trPr>
          <w:trHeight w:val="268"/>
        </w:trPr>
        <w:tc>
          <w:tcPr>
            <w:tcW w:w="1603" w:type="dxa"/>
          </w:tcPr>
          <w:p w14:paraId="7979C80B" w14:textId="77777777" w:rsidR="00BF5E08" w:rsidRDefault="00BF5E08" w:rsidP="007473CD">
            <w:pPr>
              <w:pStyle w:val="TableParagraph"/>
              <w:spacing w:before="2" w:line="246" w:lineRule="exact"/>
              <w:ind w:left="107"/>
              <w:rPr>
                <w:b/>
              </w:rPr>
            </w:pPr>
            <w:r>
              <w:rPr>
                <w:b/>
                <w:w w:val="90"/>
              </w:rPr>
              <w:t>18-</w:t>
            </w:r>
            <w:r>
              <w:rPr>
                <w:b/>
                <w:spacing w:val="-5"/>
              </w:rPr>
              <w:t>24</w:t>
            </w:r>
          </w:p>
        </w:tc>
        <w:tc>
          <w:tcPr>
            <w:tcW w:w="1980" w:type="dxa"/>
          </w:tcPr>
          <w:p w14:paraId="4FFC5085" w14:textId="77777777" w:rsidR="00BF5E08" w:rsidRDefault="00BF5E08" w:rsidP="007473CD">
            <w:pPr>
              <w:pStyle w:val="TableParagraph"/>
              <w:spacing w:before="2" w:line="246" w:lineRule="exact"/>
              <w:ind w:left="979"/>
            </w:pPr>
            <w:r>
              <w:rPr>
                <w:spacing w:val="-2"/>
              </w:rPr>
              <w:t>36.8%</w:t>
            </w:r>
          </w:p>
        </w:tc>
        <w:tc>
          <w:tcPr>
            <w:tcW w:w="1440" w:type="dxa"/>
          </w:tcPr>
          <w:p w14:paraId="1DA9E858" w14:textId="77777777" w:rsidR="00BF5E08" w:rsidRDefault="00BF5E08" w:rsidP="007473CD">
            <w:pPr>
              <w:pStyle w:val="TableParagraph"/>
              <w:spacing w:before="2" w:line="246" w:lineRule="exact"/>
              <w:ind w:left="401" w:right="384"/>
              <w:jc w:val="center"/>
            </w:pPr>
            <w:r>
              <w:rPr>
                <w:spacing w:val="-2"/>
              </w:rPr>
              <w:t>26.3%</w:t>
            </w:r>
          </w:p>
        </w:tc>
        <w:tc>
          <w:tcPr>
            <w:tcW w:w="1390" w:type="dxa"/>
          </w:tcPr>
          <w:p w14:paraId="1A432C45" w14:textId="77777777" w:rsidR="00BF5E08" w:rsidRDefault="00BF5E08" w:rsidP="007473CD">
            <w:pPr>
              <w:pStyle w:val="TableParagraph"/>
              <w:spacing w:before="2" w:line="246" w:lineRule="exact"/>
              <w:ind w:right="396"/>
              <w:jc w:val="right"/>
            </w:pPr>
            <w:r>
              <w:rPr>
                <w:spacing w:val="-2"/>
              </w:rPr>
              <w:t>21.1%</w:t>
            </w:r>
          </w:p>
        </w:tc>
        <w:tc>
          <w:tcPr>
            <w:tcW w:w="1373" w:type="dxa"/>
          </w:tcPr>
          <w:p w14:paraId="1E0624AA" w14:textId="77777777" w:rsidR="00BF5E08" w:rsidRDefault="00BF5E08" w:rsidP="007473CD">
            <w:pPr>
              <w:pStyle w:val="TableParagraph"/>
              <w:spacing w:before="2" w:line="246" w:lineRule="exact"/>
              <w:ind w:left="355" w:right="364"/>
              <w:jc w:val="center"/>
            </w:pPr>
            <w:r>
              <w:rPr>
                <w:spacing w:val="-2"/>
              </w:rPr>
              <w:t>15.8%</w:t>
            </w:r>
          </w:p>
        </w:tc>
        <w:tc>
          <w:tcPr>
            <w:tcW w:w="1423" w:type="dxa"/>
          </w:tcPr>
          <w:p w14:paraId="6CB9602D" w14:textId="77777777" w:rsidR="00BF5E08" w:rsidRDefault="00BF5E08" w:rsidP="007473CD">
            <w:pPr>
              <w:pStyle w:val="TableParagraph"/>
              <w:spacing w:before="2" w:line="246" w:lineRule="exact"/>
              <w:ind w:left="143" w:right="157"/>
              <w:jc w:val="center"/>
            </w:pPr>
            <w:r>
              <w:rPr>
                <w:spacing w:val="-5"/>
                <w:w w:val="95"/>
              </w:rPr>
              <w:t>0%</w:t>
            </w:r>
          </w:p>
        </w:tc>
      </w:tr>
      <w:tr w:rsidR="00BF5E08" w14:paraId="5869C5B0" w14:textId="77777777" w:rsidTr="007473CD">
        <w:trPr>
          <w:trHeight w:val="268"/>
        </w:trPr>
        <w:tc>
          <w:tcPr>
            <w:tcW w:w="1603" w:type="dxa"/>
            <w:shd w:val="clear" w:color="auto" w:fill="D9D9D9"/>
          </w:tcPr>
          <w:p w14:paraId="37CEE5E7" w14:textId="77777777" w:rsidR="00BF5E08" w:rsidRDefault="00BF5E08" w:rsidP="007473CD">
            <w:pPr>
              <w:pStyle w:val="TableParagraph"/>
              <w:spacing w:before="2" w:line="246" w:lineRule="exact"/>
              <w:ind w:left="107"/>
              <w:rPr>
                <w:b/>
              </w:rPr>
            </w:pPr>
            <w:r>
              <w:rPr>
                <w:b/>
                <w:w w:val="90"/>
              </w:rPr>
              <w:t>25-</w:t>
            </w:r>
            <w:r>
              <w:rPr>
                <w:b/>
                <w:spacing w:val="-5"/>
              </w:rPr>
              <w:t>34</w:t>
            </w:r>
          </w:p>
        </w:tc>
        <w:tc>
          <w:tcPr>
            <w:tcW w:w="1980" w:type="dxa"/>
            <w:shd w:val="clear" w:color="auto" w:fill="D9D9D9"/>
          </w:tcPr>
          <w:p w14:paraId="1756A563" w14:textId="77777777" w:rsidR="00BF5E08" w:rsidRDefault="00BF5E08" w:rsidP="007473CD">
            <w:pPr>
              <w:pStyle w:val="TableParagraph"/>
              <w:spacing w:before="2" w:line="246" w:lineRule="exact"/>
              <w:ind w:left="979"/>
            </w:pPr>
            <w:r>
              <w:rPr>
                <w:spacing w:val="-2"/>
              </w:rPr>
              <w:t>27.5%</w:t>
            </w:r>
          </w:p>
        </w:tc>
        <w:tc>
          <w:tcPr>
            <w:tcW w:w="1440" w:type="dxa"/>
            <w:shd w:val="clear" w:color="auto" w:fill="D9D9D9"/>
          </w:tcPr>
          <w:p w14:paraId="721391F7" w14:textId="77777777" w:rsidR="00BF5E08" w:rsidRDefault="00BF5E08" w:rsidP="007473CD">
            <w:pPr>
              <w:pStyle w:val="TableParagraph"/>
              <w:spacing w:before="2" w:line="246" w:lineRule="exact"/>
              <w:ind w:left="401" w:right="384"/>
              <w:jc w:val="center"/>
            </w:pPr>
            <w:r>
              <w:rPr>
                <w:spacing w:val="-2"/>
              </w:rPr>
              <w:t>19.3%</w:t>
            </w:r>
          </w:p>
        </w:tc>
        <w:tc>
          <w:tcPr>
            <w:tcW w:w="1390" w:type="dxa"/>
            <w:shd w:val="clear" w:color="auto" w:fill="D9D9D9"/>
          </w:tcPr>
          <w:p w14:paraId="73D3AA1D" w14:textId="77777777" w:rsidR="00BF5E08" w:rsidRDefault="00BF5E08" w:rsidP="007473CD">
            <w:pPr>
              <w:pStyle w:val="TableParagraph"/>
              <w:spacing w:before="2" w:line="246" w:lineRule="exact"/>
              <w:ind w:right="396"/>
              <w:jc w:val="right"/>
            </w:pPr>
            <w:r>
              <w:rPr>
                <w:spacing w:val="-2"/>
              </w:rPr>
              <w:t>25.8%</w:t>
            </w:r>
          </w:p>
        </w:tc>
        <w:tc>
          <w:tcPr>
            <w:tcW w:w="1373" w:type="dxa"/>
            <w:shd w:val="clear" w:color="auto" w:fill="D9D9D9"/>
          </w:tcPr>
          <w:p w14:paraId="1A31FE44" w14:textId="77777777" w:rsidR="00BF5E08" w:rsidRDefault="00BF5E08" w:rsidP="007473CD">
            <w:pPr>
              <w:pStyle w:val="TableParagraph"/>
              <w:spacing w:before="2" w:line="246" w:lineRule="exact"/>
              <w:ind w:left="355" w:right="364"/>
              <w:jc w:val="center"/>
            </w:pPr>
            <w:r>
              <w:rPr>
                <w:spacing w:val="-5"/>
                <w:w w:val="95"/>
              </w:rPr>
              <w:t>23%</w:t>
            </w:r>
          </w:p>
        </w:tc>
        <w:tc>
          <w:tcPr>
            <w:tcW w:w="1423" w:type="dxa"/>
            <w:shd w:val="clear" w:color="auto" w:fill="D9D9D9"/>
          </w:tcPr>
          <w:p w14:paraId="0AF4478E" w14:textId="77777777" w:rsidR="00BF5E08" w:rsidRDefault="00BF5E08" w:rsidP="007473CD">
            <w:pPr>
              <w:pStyle w:val="TableParagraph"/>
              <w:spacing w:before="2" w:line="246" w:lineRule="exact"/>
              <w:ind w:left="483"/>
            </w:pPr>
            <w:r>
              <w:rPr>
                <w:spacing w:val="-4"/>
                <w:w w:val="95"/>
              </w:rPr>
              <w:t>4.5%</w:t>
            </w:r>
          </w:p>
        </w:tc>
      </w:tr>
      <w:tr w:rsidR="00BF5E08" w14:paraId="5F6DFC1A" w14:textId="77777777" w:rsidTr="007473CD">
        <w:trPr>
          <w:trHeight w:val="266"/>
        </w:trPr>
        <w:tc>
          <w:tcPr>
            <w:tcW w:w="1603" w:type="dxa"/>
          </w:tcPr>
          <w:p w14:paraId="6CD1C621" w14:textId="77777777" w:rsidR="00BF5E08" w:rsidRDefault="00BF5E08" w:rsidP="007473CD">
            <w:pPr>
              <w:pStyle w:val="TableParagraph"/>
              <w:spacing w:before="0" w:line="246" w:lineRule="exact"/>
              <w:ind w:left="107"/>
              <w:rPr>
                <w:b/>
              </w:rPr>
            </w:pPr>
            <w:r>
              <w:rPr>
                <w:b/>
                <w:w w:val="90"/>
              </w:rPr>
              <w:t>35-</w:t>
            </w:r>
            <w:r>
              <w:rPr>
                <w:b/>
                <w:spacing w:val="-5"/>
              </w:rPr>
              <w:t>44</w:t>
            </w:r>
          </w:p>
        </w:tc>
        <w:tc>
          <w:tcPr>
            <w:tcW w:w="1980" w:type="dxa"/>
          </w:tcPr>
          <w:p w14:paraId="46AACDFC" w14:textId="77777777" w:rsidR="00BF5E08" w:rsidRDefault="00BF5E08" w:rsidP="007473CD">
            <w:pPr>
              <w:pStyle w:val="TableParagraph"/>
              <w:spacing w:before="0" w:line="246" w:lineRule="exact"/>
              <w:ind w:left="979"/>
            </w:pPr>
            <w:r>
              <w:rPr>
                <w:spacing w:val="-2"/>
              </w:rPr>
              <w:t>13.8%</w:t>
            </w:r>
          </w:p>
        </w:tc>
        <w:tc>
          <w:tcPr>
            <w:tcW w:w="1440" w:type="dxa"/>
          </w:tcPr>
          <w:p w14:paraId="21AD08E7" w14:textId="77777777" w:rsidR="00BF5E08" w:rsidRDefault="00BF5E08" w:rsidP="007473CD">
            <w:pPr>
              <w:pStyle w:val="TableParagraph"/>
              <w:spacing w:before="0" w:line="246" w:lineRule="exact"/>
              <w:ind w:left="401" w:right="384"/>
              <w:jc w:val="center"/>
            </w:pPr>
            <w:r>
              <w:rPr>
                <w:spacing w:val="-2"/>
              </w:rPr>
              <w:t>19.4%</w:t>
            </w:r>
          </w:p>
        </w:tc>
        <w:tc>
          <w:tcPr>
            <w:tcW w:w="1390" w:type="dxa"/>
          </w:tcPr>
          <w:p w14:paraId="063B3CEB" w14:textId="77777777" w:rsidR="00BF5E08" w:rsidRDefault="00BF5E08" w:rsidP="007473CD">
            <w:pPr>
              <w:pStyle w:val="TableParagraph"/>
              <w:spacing w:before="0" w:line="246" w:lineRule="exact"/>
              <w:ind w:right="396"/>
              <w:jc w:val="right"/>
            </w:pPr>
            <w:r>
              <w:rPr>
                <w:spacing w:val="-2"/>
              </w:rPr>
              <w:t>33.1%</w:t>
            </w:r>
          </w:p>
        </w:tc>
        <w:tc>
          <w:tcPr>
            <w:tcW w:w="1373" w:type="dxa"/>
          </w:tcPr>
          <w:p w14:paraId="299CC349" w14:textId="77777777" w:rsidR="00BF5E08" w:rsidRDefault="00BF5E08" w:rsidP="007473CD">
            <w:pPr>
              <w:pStyle w:val="TableParagraph"/>
              <w:spacing w:before="0" w:line="246" w:lineRule="exact"/>
              <w:ind w:left="355" w:right="364"/>
              <w:jc w:val="center"/>
            </w:pPr>
            <w:r>
              <w:rPr>
                <w:spacing w:val="-5"/>
                <w:w w:val="95"/>
              </w:rPr>
              <w:t>25%</w:t>
            </w:r>
          </w:p>
        </w:tc>
        <w:tc>
          <w:tcPr>
            <w:tcW w:w="1423" w:type="dxa"/>
          </w:tcPr>
          <w:p w14:paraId="7DFC9F08" w14:textId="77777777" w:rsidR="00BF5E08" w:rsidRDefault="00BF5E08" w:rsidP="007473CD">
            <w:pPr>
              <w:pStyle w:val="TableParagraph"/>
              <w:spacing w:before="0" w:line="246" w:lineRule="exact"/>
              <w:ind w:left="483"/>
            </w:pPr>
            <w:r>
              <w:rPr>
                <w:spacing w:val="-4"/>
                <w:w w:val="95"/>
              </w:rPr>
              <w:t>8.7%</w:t>
            </w:r>
          </w:p>
        </w:tc>
      </w:tr>
      <w:tr w:rsidR="00BF5E08" w14:paraId="16E2CBB6" w14:textId="77777777" w:rsidTr="007473CD">
        <w:trPr>
          <w:trHeight w:val="268"/>
        </w:trPr>
        <w:tc>
          <w:tcPr>
            <w:tcW w:w="1603" w:type="dxa"/>
            <w:shd w:val="clear" w:color="auto" w:fill="D9D9D9"/>
          </w:tcPr>
          <w:p w14:paraId="196D5793" w14:textId="77777777" w:rsidR="00BF5E08" w:rsidRDefault="00BF5E08" w:rsidP="007473CD">
            <w:pPr>
              <w:pStyle w:val="TableParagraph"/>
              <w:spacing w:before="2" w:line="246" w:lineRule="exact"/>
              <w:ind w:left="107"/>
              <w:rPr>
                <w:b/>
              </w:rPr>
            </w:pPr>
            <w:r>
              <w:rPr>
                <w:b/>
                <w:w w:val="90"/>
              </w:rPr>
              <w:t>45-</w:t>
            </w:r>
            <w:r>
              <w:rPr>
                <w:b/>
                <w:spacing w:val="-5"/>
              </w:rPr>
              <w:t>54</w:t>
            </w:r>
          </w:p>
        </w:tc>
        <w:tc>
          <w:tcPr>
            <w:tcW w:w="1980" w:type="dxa"/>
            <w:shd w:val="clear" w:color="auto" w:fill="D9D9D9"/>
          </w:tcPr>
          <w:p w14:paraId="12C56BFC" w14:textId="77777777" w:rsidR="00BF5E08" w:rsidRDefault="00BF5E08" w:rsidP="007473CD">
            <w:pPr>
              <w:pStyle w:val="TableParagraph"/>
              <w:spacing w:before="2" w:line="246" w:lineRule="exact"/>
              <w:ind w:left="979"/>
            </w:pPr>
            <w:r>
              <w:rPr>
                <w:spacing w:val="-2"/>
              </w:rPr>
              <w:t>16.4%</w:t>
            </w:r>
          </w:p>
        </w:tc>
        <w:tc>
          <w:tcPr>
            <w:tcW w:w="1440" w:type="dxa"/>
            <w:shd w:val="clear" w:color="auto" w:fill="D9D9D9"/>
          </w:tcPr>
          <w:p w14:paraId="3ACC6442" w14:textId="77777777" w:rsidR="00BF5E08" w:rsidRDefault="00BF5E08" w:rsidP="007473CD">
            <w:pPr>
              <w:pStyle w:val="TableParagraph"/>
              <w:spacing w:before="2" w:line="246" w:lineRule="exact"/>
              <w:ind w:left="401" w:right="384"/>
              <w:jc w:val="center"/>
            </w:pPr>
            <w:r>
              <w:rPr>
                <w:spacing w:val="-2"/>
              </w:rPr>
              <w:t>17.5%</w:t>
            </w:r>
          </w:p>
        </w:tc>
        <w:tc>
          <w:tcPr>
            <w:tcW w:w="1390" w:type="dxa"/>
            <w:shd w:val="clear" w:color="auto" w:fill="D9D9D9"/>
          </w:tcPr>
          <w:p w14:paraId="4E2F1D47" w14:textId="77777777" w:rsidR="00BF5E08" w:rsidRDefault="00BF5E08" w:rsidP="007473CD">
            <w:pPr>
              <w:pStyle w:val="TableParagraph"/>
              <w:spacing w:before="2" w:line="246" w:lineRule="exact"/>
              <w:ind w:right="396"/>
              <w:jc w:val="right"/>
            </w:pPr>
            <w:r>
              <w:rPr>
                <w:spacing w:val="-2"/>
              </w:rPr>
              <w:t>35.4%</w:t>
            </w:r>
          </w:p>
        </w:tc>
        <w:tc>
          <w:tcPr>
            <w:tcW w:w="1373" w:type="dxa"/>
            <w:shd w:val="clear" w:color="auto" w:fill="D9D9D9"/>
          </w:tcPr>
          <w:p w14:paraId="00831CD1" w14:textId="77777777" w:rsidR="00BF5E08" w:rsidRDefault="00BF5E08" w:rsidP="007473CD">
            <w:pPr>
              <w:pStyle w:val="TableParagraph"/>
              <w:spacing w:before="2" w:line="246" w:lineRule="exact"/>
              <w:ind w:left="355" w:right="364"/>
              <w:jc w:val="center"/>
            </w:pPr>
            <w:r>
              <w:rPr>
                <w:spacing w:val="-2"/>
              </w:rPr>
              <w:t>20.9%</w:t>
            </w:r>
          </w:p>
        </w:tc>
        <w:tc>
          <w:tcPr>
            <w:tcW w:w="1423" w:type="dxa"/>
            <w:shd w:val="clear" w:color="auto" w:fill="D9D9D9"/>
          </w:tcPr>
          <w:p w14:paraId="40F5203E" w14:textId="77777777" w:rsidR="00BF5E08" w:rsidRDefault="00BF5E08" w:rsidP="007473CD">
            <w:pPr>
              <w:pStyle w:val="TableParagraph"/>
              <w:spacing w:before="2" w:line="246" w:lineRule="exact"/>
              <w:ind w:left="483"/>
            </w:pPr>
            <w:r>
              <w:rPr>
                <w:spacing w:val="-4"/>
                <w:w w:val="95"/>
              </w:rPr>
              <w:t>9.8%</w:t>
            </w:r>
          </w:p>
        </w:tc>
      </w:tr>
      <w:tr w:rsidR="00BF5E08" w14:paraId="140A1199" w14:textId="77777777" w:rsidTr="007473CD">
        <w:trPr>
          <w:trHeight w:val="268"/>
        </w:trPr>
        <w:tc>
          <w:tcPr>
            <w:tcW w:w="1603" w:type="dxa"/>
          </w:tcPr>
          <w:p w14:paraId="15ADB440" w14:textId="77777777" w:rsidR="00BF5E08" w:rsidRDefault="00BF5E08" w:rsidP="007473CD">
            <w:pPr>
              <w:pStyle w:val="TableParagraph"/>
              <w:spacing w:before="2" w:line="246" w:lineRule="exact"/>
              <w:ind w:left="107"/>
              <w:rPr>
                <w:b/>
              </w:rPr>
            </w:pPr>
            <w:r>
              <w:rPr>
                <w:b/>
                <w:w w:val="90"/>
              </w:rPr>
              <w:t>55-</w:t>
            </w:r>
            <w:r>
              <w:rPr>
                <w:b/>
                <w:spacing w:val="-5"/>
              </w:rPr>
              <w:t>64</w:t>
            </w:r>
          </w:p>
        </w:tc>
        <w:tc>
          <w:tcPr>
            <w:tcW w:w="1980" w:type="dxa"/>
          </w:tcPr>
          <w:p w14:paraId="43E8B864" w14:textId="77777777" w:rsidR="00BF5E08" w:rsidRDefault="00BF5E08" w:rsidP="007473CD">
            <w:pPr>
              <w:pStyle w:val="TableParagraph"/>
              <w:spacing w:before="2" w:line="246" w:lineRule="exact"/>
              <w:ind w:left="1063"/>
            </w:pPr>
            <w:r>
              <w:rPr>
                <w:spacing w:val="-5"/>
                <w:w w:val="95"/>
              </w:rPr>
              <w:t>21%</w:t>
            </w:r>
          </w:p>
        </w:tc>
        <w:tc>
          <w:tcPr>
            <w:tcW w:w="1440" w:type="dxa"/>
          </w:tcPr>
          <w:p w14:paraId="51F6B68F" w14:textId="77777777" w:rsidR="00BF5E08" w:rsidRDefault="00BF5E08" w:rsidP="007473CD">
            <w:pPr>
              <w:pStyle w:val="TableParagraph"/>
              <w:spacing w:before="2" w:line="246" w:lineRule="exact"/>
              <w:ind w:left="401" w:right="384"/>
              <w:jc w:val="center"/>
            </w:pPr>
            <w:r>
              <w:rPr>
                <w:spacing w:val="-2"/>
              </w:rPr>
              <w:t>18.9%</w:t>
            </w:r>
          </w:p>
        </w:tc>
        <w:tc>
          <w:tcPr>
            <w:tcW w:w="1390" w:type="dxa"/>
          </w:tcPr>
          <w:p w14:paraId="00C66AD0" w14:textId="77777777" w:rsidR="00BF5E08" w:rsidRDefault="00BF5E08" w:rsidP="007473CD">
            <w:pPr>
              <w:pStyle w:val="TableParagraph"/>
              <w:spacing w:before="2" w:line="246" w:lineRule="exact"/>
              <w:ind w:right="396"/>
              <w:jc w:val="right"/>
            </w:pPr>
            <w:r>
              <w:rPr>
                <w:spacing w:val="-2"/>
              </w:rPr>
              <w:t>34.6%</w:t>
            </w:r>
          </w:p>
        </w:tc>
        <w:tc>
          <w:tcPr>
            <w:tcW w:w="1373" w:type="dxa"/>
          </w:tcPr>
          <w:p w14:paraId="56FC5F64" w14:textId="77777777" w:rsidR="00BF5E08" w:rsidRDefault="00BF5E08" w:rsidP="007473CD">
            <w:pPr>
              <w:pStyle w:val="TableParagraph"/>
              <w:spacing w:before="2" w:line="246" w:lineRule="exact"/>
              <w:ind w:left="355" w:right="364"/>
              <w:jc w:val="center"/>
            </w:pPr>
            <w:r>
              <w:rPr>
                <w:spacing w:val="-2"/>
              </w:rPr>
              <w:t>19.2%</w:t>
            </w:r>
          </w:p>
        </w:tc>
        <w:tc>
          <w:tcPr>
            <w:tcW w:w="1423" w:type="dxa"/>
          </w:tcPr>
          <w:p w14:paraId="2AE45127" w14:textId="77777777" w:rsidR="00BF5E08" w:rsidRDefault="00BF5E08" w:rsidP="007473CD">
            <w:pPr>
              <w:pStyle w:val="TableParagraph"/>
              <w:spacing w:before="2" w:line="246" w:lineRule="exact"/>
              <w:ind w:left="483"/>
            </w:pPr>
            <w:r>
              <w:rPr>
                <w:spacing w:val="-4"/>
                <w:w w:val="95"/>
              </w:rPr>
              <w:t>6.2%</w:t>
            </w:r>
          </w:p>
        </w:tc>
      </w:tr>
      <w:tr w:rsidR="00BF5E08" w14:paraId="75634D34" w14:textId="77777777" w:rsidTr="007473CD">
        <w:trPr>
          <w:trHeight w:val="269"/>
        </w:trPr>
        <w:tc>
          <w:tcPr>
            <w:tcW w:w="1603" w:type="dxa"/>
            <w:shd w:val="clear" w:color="auto" w:fill="D9D9D9"/>
          </w:tcPr>
          <w:p w14:paraId="6151D88C" w14:textId="77777777" w:rsidR="00BF5E08" w:rsidRDefault="00BF5E08" w:rsidP="007473CD">
            <w:pPr>
              <w:pStyle w:val="TableParagraph"/>
              <w:spacing w:line="246" w:lineRule="exact"/>
              <w:ind w:left="107"/>
              <w:rPr>
                <w:b/>
              </w:rPr>
            </w:pPr>
            <w:r>
              <w:rPr>
                <w:b/>
                <w:spacing w:val="-5"/>
              </w:rPr>
              <w:t>65+</w:t>
            </w:r>
          </w:p>
        </w:tc>
        <w:tc>
          <w:tcPr>
            <w:tcW w:w="1980" w:type="dxa"/>
            <w:shd w:val="clear" w:color="auto" w:fill="D9D9D9"/>
          </w:tcPr>
          <w:p w14:paraId="1BED5505" w14:textId="77777777" w:rsidR="00BF5E08" w:rsidRDefault="00BF5E08" w:rsidP="007473CD">
            <w:pPr>
              <w:pStyle w:val="TableParagraph"/>
              <w:spacing w:line="246" w:lineRule="exact"/>
              <w:ind w:left="979"/>
            </w:pPr>
            <w:r>
              <w:rPr>
                <w:spacing w:val="-2"/>
              </w:rPr>
              <w:t>25.8%</w:t>
            </w:r>
          </w:p>
        </w:tc>
        <w:tc>
          <w:tcPr>
            <w:tcW w:w="1440" w:type="dxa"/>
            <w:shd w:val="clear" w:color="auto" w:fill="D9D9D9"/>
          </w:tcPr>
          <w:p w14:paraId="7AE35257" w14:textId="77777777" w:rsidR="00BF5E08" w:rsidRDefault="00BF5E08" w:rsidP="007473CD">
            <w:pPr>
              <w:pStyle w:val="TableParagraph"/>
              <w:spacing w:line="246" w:lineRule="exact"/>
              <w:ind w:left="401" w:right="384"/>
              <w:jc w:val="center"/>
            </w:pPr>
            <w:r>
              <w:rPr>
                <w:spacing w:val="-2"/>
              </w:rPr>
              <w:t>45.2%</w:t>
            </w:r>
          </w:p>
        </w:tc>
        <w:tc>
          <w:tcPr>
            <w:tcW w:w="1390" w:type="dxa"/>
            <w:shd w:val="clear" w:color="auto" w:fill="D9D9D9"/>
          </w:tcPr>
          <w:p w14:paraId="7DDAD647" w14:textId="77777777" w:rsidR="00BF5E08" w:rsidRDefault="00BF5E08" w:rsidP="007473CD">
            <w:pPr>
              <w:pStyle w:val="TableParagraph"/>
              <w:spacing w:line="246" w:lineRule="exact"/>
              <w:ind w:right="396"/>
              <w:jc w:val="right"/>
            </w:pPr>
            <w:r>
              <w:rPr>
                <w:spacing w:val="-2"/>
              </w:rPr>
              <w:t>19.4%</w:t>
            </w:r>
          </w:p>
        </w:tc>
        <w:tc>
          <w:tcPr>
            <w:tcW w:w="1373" w:type="dxa"/>
            <w:shd w:val="clear" w:color="auto" w:fill="D9D9D9"/>
          </w:tcPr>
          <w:p w14:paraId="4F5B599A" w14:textId="77777777" w:rsidR="00BF5E08" w:rsidRDefault="00BF5E08" w:rsidP="007473CD">
            <w:pPr>
              <w:pStyle w:val="TableParagraph"/>
              <w:spacing w:line="246" w:lineRule="exact"/>
              <w:ind w:left="354" w:right="364"/>
              <w:jc w:val="center"/>
            </w:pPr>
            <w:r>
              <w:rPr>
                <w:spacing w:val="-4"/>
                <w:w w:val="95"/>
              </w:rPr>
              <w:t>9.7%</w:t>
            </w:r>
          </w:p>
        </w:tc>
        <w:tc>
          <w:tcPr>
            <w:tcW w:w="1423" w:type="dxa"/>
            <w:shd w:val="clear" w:color="auto" w:fill="D9D9D9"/>
          </w:tcPr>
          <w:p w14:paraId="7E8953DD" w14:textId="77777777" w:rsidR="00BF5E08" w:rsidRDefault="00BF5E08" w:rsidP="007473CD">
            <w:pPr>
              <w:pStyle w:val="TableParagraph"/>
              <w:spacing w:line="246" w:lineRule="exact"/>
              <w:ind w:left="143" w:right="157"/>
              <w:jc w:val="center"/>
            </w:pPr>
            <w:r>
              <w:rPr>
                <w:spacing w:val="-5"/>
                <w:w w:val="95"/>
              </w:rPr>
              <w:t>0%</w:t>
            </w:r>
          </w:p>
        </w:tc>
      </w:tr>
      <w:tr w:rsidR="00BF5E08" w14:paraId="0F44DFA5" w14:textId="77777777" w:rsidTr="007473CD">
        <w:trPr>
          <w:trHeight w:val="268"/>
        </w:trPr>
        <w:tc>
          <w:tcPr>
            <w:tcW w:w="1603" w:type="dxa"/>
            <w:shd w:val="clear" w:color="auto" w:fill="009898"/>
          </w:tcPr>
          <w:p w14:paraId="7D95B0E8" w14:textId="77777777" w:rsidR="00BF5E08" w:rsidRDefault="00BF5E08" w:rsidP="007473CD">
            <w:pPr>
              <w:pStyle w:val="TableParagraph"/>
              <w:spacing w:before="0" w:line="240" w:lineRule="auto"/>
              <w:rPr>
                <w:rFonts w:ascii="Times New Roman"/>
                <w:sz w:val="18"/>
              </w:rPr>
            </w:pPr>
          </w:p>
        </w:tc>
        <w:tc>
          <w:tcPr>
            <w:tcW w:w="1980" w:type="dxa"/>
            <w:shd w:val="clear" w:color="auto" w:fill="009898"/>
          </w:tcPr>
          <w:p w14:paraId="72B0BF92" w14:textId="77777777" w:rsidR="00BF5E08" w:rsidRDefault="00BF5E08" w:rsidP="007473CD">
            <w:pPr>
              <w:pStyle w:val="TableParagraph"/>
              <w:spacing w:before="2" w:line="246" w:lineRule="exact"/>
              <w:ind w:right="4"/>
              <w:jc w:val="right"/>
              <w:rPr>
                <w:b/>
              </w:rPr>
            </w:pPr>
            <w:r>
              <w:rPr>
                <w:b/>
                <w:color w:val="FFFFFF"/>
                <w:spacing w:val="-4"/>
              </w:rPr>
              <w:t>I</w:t>
            </w:r>
            <w:r>
              <w:rPr>
                <w:rFonts w:ascii="Times New Roman"/>
                <w:color w:val="FFFFFF"/>
                <w:spacing w:val="-8"/>
              </w:rPr>
              <w:t xml:space="preserve"> </w:t>
            </w:r>
            <w:r>
              <w:rPr>
                <w:b/>
                <w:color w:val="FFFFFF"/>
                <w:spacing w:val="-4"/>
              </w:rPr>
              <w:t>felt</w:t>
            </w:r>
            <w:r>
              <w:rPr>
                <w:rFonts w:ascii="Times New Roman"/>
                <w:color w:val="FFFFFF"/>
                <w:spacing w:val="-10"/>
              </w:rPr>
              <w:t xml:space="preserve"> </w:t>
            </w:r>
            <w:r>
              <w:rPr>
                <w:b/>
                <w:color w:val="FFFFFF"/>
                <w:spacing w:val="-12"/>
              </w:rPr>
              <w:t>i</w:t>
            </w:r>
          </w:p>
        </w:tc>
        <w:tc>
          <w:tcPr>
            <w:tcW w:w="2830" w:type="dxa"/>
            <w:gridSpan w:val="2"/>
            <w:shd w:val="clear" w:color="auto" w:fill="009898"/>
          </w:tcPr>
          <w:p w14:paraId="01B237A8" w14:textId="77777777" w:rsidR="00BF5E08" w:rsidRDefault="00BF5E08" w:rsidP="007473CD">
            <w:pPr>
              <w:pStyle w:val="TableParagraph"/>
              <w:spacing w:before="2" w:line="246" w:lineRule="exact"/>
              <w:ind w:left="-5"/>
              <w:rPr>
                <w:b/>
              </w:rPr>
            </w:pPr>
            <w:r>
              <w:rPr>
                <w:b/>
                <w:color w:val="FFFFFF"/>
                <w:w w:val="90"/>
              </w:rPr>
              <w:t>nactive</w:t>
            </w:r>
            <w:r>
              <w:rPr>
                <w:rFonts w:ascii="Times New Roman"/>
                <w:color w:val="FFFFFF"/>
                <w:spacing w:val="-6"/>
                <w:w w:val="90"/>
              </w:rPr>
              <w:t xml:space="preserve"> </w:t>
            </w:r>
            <w:r>
              <w:rPr>
                <w:b/>
                <w:color w:val="FFFFFF"/>
                <w:w w:val="90"/>
              </w:rPr>
              <w:t>and</w:t>
            </w:r>
            <w:r>
              <w:rPr>
                <w:rFonts w:ascii="Times New Roman"/>
                <w:color w:val="FFFFFF"/>
                <w:spacing w:val="-5"/>
                <w:w w:val="90"/>
              </w:rPr>
              <w:t xml:space="preserve"> </w:t>
            </w:r>
            <w:r>
              <w:rPr>
                <w:b/>
                <w:color w:val="FFFFFF"/>
                <w:w w:val="90"/>
              </w:rPr>
              <w:t>with</w:t>
            </w:r>
            <w:r>
              <w:rPr>
                <w:rFonts w:ascii="Times New Roman"/>
                <w:color w:val="FFFFFF"/>
                <w:spacing w:val="-5"/>
                <w:w w:val="90"/>
              </w:rPr>
              <w:t xml:space="preserve"> </w:t>
            </w:r>
            <w:r>
              <w:rPr>
                <w:b/>
                <w:color w:val="FFFFFF"/>
                <w:w w:val="90"/>
              </w:rPr>
              <w:t>low</w:t>
            </w:r>
            <w:r>
              <w:rPr>
                <w:rFonts w:ascii="Times New Roman"/>
                <w:color w:val="FFFFFF"/>
                <w:spacing w:val="-7"/>
                <w:w w:val="90"/>
              </w:rPr>
              <w:t xml:space="preserve"> </w:t>
            </w:r>
            <w:r>
              <w:rPr>
                <w:b/>
                <w:color w:val="FFFFFF"/>
                <w:spacing w:val="-2"/>
                <w:w w:val="90"/>
              </w:rPr>
              <w:t>energy</w:t>
            </w:r>
          </w:p>
        </w:tc>
        <w:tc>
          <w:tcPr>
            <w:tcW w:w="1373" w:type="dxa"/>
            <w:shd w:val="clear" w:color="auto" w:fill="009898"/>
          </w:tcPr>
          <w:p w14:paraId="2D0DE600" w14:textId="77777777" w:rsidR="00BF5E08" w:rsidRDefault="00BF5E08" w:rsidP="007473CD">
            <w:pPr>
              <w:pStyle w:val="TableParagraph"/>
              <w:spacing w:before="0" w:line="240" w:lineRule="auto"/>
              <w:rPr>
                <w:rFonts w:ascii="Times New Roman"/>
                <w:sz w:val="18"/>
              </w:rPr>
            </w:pPr>
          </w:p>
        </w:tc>
        <w:tc>
          <w:tcPr>
            <w:tcW w:w="1423" w:type="dxa"/>
            <w:shd w:val="clear" w:color="auto" w:fill="009898"/>
          </w:tcPr>
          <w:p w14:paraId="093D49CC" w14:textId="77777777" w:rsidR="00BF5E08" w:rsidRDefault="00BF5E08" w:rsidP="007473CD">
            <w:pPr>
              <w:pStyle w:val="TableParagraph"/>
              <w:spacing w:before="0" w:line="240" w:lineRule="auto"/>
              <w:rPr>
                <w:rFonts w:ascii="Times New Roman"/>
                <w:sz w:val="18"/>
              </w:rPr>
            </w:pPr>
          </w:p>
        </w:tc>
      </w:tr>
      <w:tr w:rsidR="00BF5E08" w14:paraId="0C05B152" w14:textId="77777777" w:rsidTr="007473CD">
        <w:trPr>
          <w:trHeight w:val="268"/>
        </w:trPr>
        <w:tc>
          <w:tcPr>
            <w:tcW w:w="1603" w:type="dxa"/>
          </w:tcPr>
          <w:p w14:paraId="604469D2" w14:textId="77777777" w:rsidR="00BF5E08" w:rsidRDefault="00BF5E08" w:rsidP="007473CD">
            <w:pPr>
              <w:pStyle w:val="TableParagraph"/>
              <w:spacing w:before="2" w:line="246" w:lineRule="exact"/>
              <w:ind w:left="107"/>
              <w:rPr>
                <w:b/>
              </w:rPr>
            </w:pPr>
            <w:r>
              <w:rPr>
                <w:b/>
                <w:w w:val="90"/>
              </w:rPr>
              <w:t>18-</w:t>
            </w:r>
            <w:r>
              <w:rPr>
                <w:b/>
                <w:spacing w:val="-5"/>
              </w:rPr>
              <w:t>24</w:t>
            </w:r>
          </w:p>
        </w:tc>
        <w:tc>
          <w:tcPr>
            <w:tcW w:w="1980" w:type="dxa"/>
          </w:tcPr>
          <w:p w14:paraId="3B9C95ED" w14:textId="77777777" w:rsidR="00BF5E08" w:rsidRDefault="00BF5E08" w:rsidP="007473CD">
            <w:pPr>
              <w:pStyle w:val="TableParagraph"/>
              <w:spacing w:before="2" w:line="246" w:lineRule="exact"/>
              <w:ind w:left="979"/>
            </w:pPr>
            <w:r>
              <w:rPr>
                <w:spacing w:val="-2"/>
              </w:rPr>
              <w:t>42.1%</w:t>
            </w:r>
          </w:p>
        </w:tc>
        <w:tc>
          <w:tcPr>
            <w:tcW w:w="1440" w:type="dxa"/>
          </w:tcPr>
          <w:p w14:paraId="01306983" w14:textId="77777777" w:rsidR="00BF5E08" w:rsidRDefault="00BF5E08" w:rsidP="007473CD">
            <w:pPr>
              <w:pStyle w:val="TableParagraph"/>
              <w:spacing w:before="2" w:line="246" w:lineRule="exact"/>
              <w:ind w:left="401" w:right="384"/>
              <w:jc w:val="center"/>
            </w:pPr>
            <w:r>
              <w:rPr>
                <w:spacing w:val="-2"/>
              </w:rPr>
              <w:t>31.6%</w:t>
            </w:r>
          </w:p>
        </w:tc>
        <w:tc>
          <w:tcPr>
            <w:tcW w:w="1390" w:type="dxa"/>
          </w:tcPr>
          <w:p w14:paraId="394C73D9" w14:textId="77777777" w:rsidR="00BF5E08" w:rsidRDefault="00BF5E08" w:rsidP="007473CD">
            <w:pPr>
              <w:pStyle w:val="TableParagraph"/>
              <w:spacing w:before="2" w:line="246" w:lineRule="exact"/>
              <w:ind w:left="497"/>
            </w:pPr>
            <w:r>
              <w:rPr>
                <w:spacing w:val="-4"/>
                <w:w w:val="95"/>
              </w:rPr>
              <w:t>5.3%</w:t>
            </w:r>
          </w:p>
        </w:tc>
        <w:tc>
          <w:tcPr>
            <w:tcW w:w="1373" w:type="dxa"/>
          </w:tcPr>
          <w:p w14:paraId="45051A95" w14:textId="77777777" w:rsidR="00BF5E08" w:rsidRDefault="00BF5E08" w:rsidP="007473CD">
            <w:pPr>
              <w:pStyle w:val="TableParagraph"/>
              <w:spacing w:before="2" w:line="246" w:lineRule="exact"/>
              <w:ind w:left="355" w:right="364"/>
              <w:jc w:val="center"/>
            </w:pPr>
            <w:r>
              <w:rPr>
                <w:spacing w:val="-2"/>
              </w:rPr>
              <w:t>21.1%</w:t>
            </w:r>
          </w:p>
        </w:tc>
        <w:tc>
          <w:tcPr>
            <w:tcW w:w="1423" w:type="dxa"/>
          </w:tcPr>
          <w:p w14:paraId="6FD9A7C2" w14:textId="77777777" w:rsidR="00BF5E08" w:rsidRDefault="00BF5E08" w:rsidP="007473CD">
            <w:pPr>
              <w:pStyle w:val="TableParagraph"/>
              <w:spacing w:before="2" w:line="246" w:lineRule="exact"/>
              <w:ind w:left="143" w:right="157"/>
              <w:jc w:val="center"/>
            </w:pPr>
            <w:r>
              <w:rPr>
                <w:spacing w:val="-5"/>
                <w:w w:val="95"/>
              </w:rPr>
              <w:t>0%</w:t>
            </w:r>
          </w:p>
        </w:tc>
      </w:tr>
      <w:tr w:rsidR="00BF5E08" w14:paraId="66007AAD" w14:textId="77777777" w:rsidTr="007473CD">
        <w:trPr>
          <w:trHeight w:val="268"/>
        </w:trPr>
        <w:tc>
          <w:tcPr>
            <w:tcW w:w="1603" w:type="dxa"/>
            <w:shd w:val="clear" w:color="auto" w:fill="D9D9D9"/>
          </w:tcPr>
          <w:p w14:paraId="5170435F" w14:textId="77777777" w:rsidR="00BF5E08" w:rsidRDefault="00BF5E08" w:rsidP="007473CD">
            <w:pPr>
              <w:pStyle w:val="TableParagraph"/>
              <w:spacing w:before="2" w:line="246" w:lineRule="exact"/>
              <w:ind w:left="107"/>
              <w:rPr>
                <w:b/>
              </w:rPr>
            </w:pPr>
            <w:r>
              <w:rPr>
                <w:b/>
                <w:w w:val="90"/>
              </w:rPr>
              <w:t>25-</w:t>
            </w:r>
            <w:r>
              <w:rPr>
                <w:b/>
                <w:spacing w:val="-5"/>
              </w:rPr>
              <w:t>34</w:t>
            </w:r>
          </w:p>
        </w:tc>
        <w:tc>
          <w:tcPr>
            <w:tcW w:w="1980" w:type="dxa"/>
            <w:shd w:val="clear" w:color="auto" w:fill="D9D9D9"/>
          </w:tcPr>
          <w:p w14:paraId="5AD57046" w14:textId="77777777" w:rsidR="00BF5E08" w:rsidRDefault="00BF5E08" w:rsidP="007473CD">
            <w:pPr>
              <w:pStyle w:val="TableParagraph"/>
              <w:spacing w:before="2" w:line="246" w:lineRule="exact"/>
              <w:ind w:left="979"/>
            </w:pPr>
            <w:r>
              <w:rPr>
                <w:spacing w:val="-2"/>
              </w:rPr>
              <w:t>27.5%</w:t>
            </w:r>
          </w:p>
        </w:tc>
        <w:tc>
          <w:tcPr>
            <w:tcW w:w="1440" w:type="dxa"/>
            <w:shd w:val="clear" w:color="auto" w:fill="D9D9D9"/>
          </w:tcPr>
          <w:p w14:paraId="49410253" w14:textId="77777777" w:rsidR="00BF5E08" w:rsidRDefault="00BF5E08" w:rsidP="007473CD">
            <w:pPr>
              <w:pStyle w:val="TableParagraph"/>
              <w:spacing w:before="2" w:line="246" w:lineRule="exact"/>
              <w:ind w:left="401" w:right="384"/>
              <w:jc w:val="center"/>
            </w:pPr>
            <w:r>
              <w:rPr>
                <w:spacing w:val="-2"/>
              </w:rPr>
              <w:t>19.3%</w:t>
            </w:r>
          </w:p>
        </w:tc>
        <w:tc>
          <w:tcPr>
            <w:tcW w:w="1390" w:type="dxa"/>
            <w:shd w:val="clear" w:color="auto" w:fill="D9D9D9"/>
          </w:tcPr>
          <w:p w14:paraId="5E02FC46" w14:textId="77777777" w:rsidR="00BF5E08" w:rsidRDefault="00BF5E08" w:rsidP="007473CD">
            <w:pPr>
              <w:pStyle w:val="TableParagraph"/>
              <w:spacing w:before="2" w:line="246" w:lineRule="exact"/>
              <w:ind w:right="396"/>
              <w:jc w:val="right"/>
            </w:pPr>
            <w:r>
              <w:rPr>
                <w:spacing w:val="-2"/>
              </w:rPr>
              <w:t>25.8%</w:t>
            </w:r>
          </w:p>
        </w:tc>
        <w:tc>
          <w:tcPr>
            <w:tcW w:w="1373" w:type="dxa"/>
            <w:shd w:val="clear" w:color="auto" w:fill="D9D9D9"/>
          </w:tcPr>
          <w:p w14:paraId="3394E644" w14:textId="77777777" w:rsidR="00BF5E08" w:rsidRDefault="00BF5E08" w:rsidP="007473CD">
            <w:pPr>
              <w:pStyle w:val="TableParagraph"/>
              <w:spacing w:before="2" w:line="246" w:lineRule="exact"/>
              <w:ind w:left="355" w:right="364"/>
              <w:jc w:val="center"/>
            </w:pPr>
            <w:r>
              <w:rPr>
                <w:spacing w:val="-5"/>
                <w:w w:val="95"/>
              </w:rPr>
              <w:t>23%</w:t>
            </w:r>
          </w:p>
        </w:tc>
        <w:tc>
          <w:tcPr>
            <w:tcW w:w="1423" w:type="dxa"/>
            <w:shd w:val="clear" w:color="auto" w:fill="D9D9D9"/>
          </w:tcPr>
          <w:p w14:paraId="72529A90" w14:textId="77777777" w:rsidR="00BF5E08" w:rsidRDefault="00BF5E08" w:rsidP="007473CD">
            <w:pPr>
              <w:pStyle w:val="TableParagraph"/>
              <w:spacing w:before="2" w:line="246" w:lineRule="exact"/>
              <w:ind w:left="483"/>
            </w:pPr>
            <w:r>
              <w:rPr>
                <w:spacing w:val="-4"/>
                <w:w w:val="95"/>
              </w:rPr>
              <w:t>4.5%</w:t>
            </w:r>
          </w:p>
        </w:tc>
      </w:tr>
      <w:tr w:rsidR="00BF5E08" w14:paraId="6EE8D87B" w14:textId="77777777" w:rsidTr="007473CD">
        <w:trPr>
          <w:trHeight w:val="268"/>
        </w:trPr>
        <w:tc>
          <w:tcPr>
            <w:tcW w:w="1603" w:type="dxa"/>
          </w:tcPr>
          <w:p w14:paraId="3B6F1C22" w14:textId="77777777" w:rsidR="00BF5E08" w:rsidRDefault="00BF5E08" w:rsidP="007473CD">
            <w:pPr>
              <w:pStyle w:val="TableParagraph"/>
              <w:spacing w:before="2" w:line="246" w:lineRule="exact"/>
              <w:ind w:left="107"/>
              <w:rPr>
                <w:b/>
              </w:rPr>
            </w:pPr>
            <w:r>
              <w:rPr>
                <w:b/>
                <w:w w:val="90"/>
              </w:rPr>
              <w:t>35-</w:t>
            </w:r>
            <w:r>
              <w:rPr>
                <w:b/>
                <w:spacing w:val="-5"/>
              </w:rPr>
              <w:t>44</w:t>
            </w:r>
          </w:p>
        </w:tc>
        <w:tc>
          <w:tcPr>
            <w:tcW w:w="1980" w:type="dxa"/>
          </w:tcPr>
          <w:p w14:paraId="309723A9" w14:textId="77777777" w:rsidR="00BF5E08" w:rsidRDefault="00BF5E08" w:rsidP="007473CD">
            <w:pPr>
              <w:pStyle w:val="TableParagraph"/>
              <w:spacing w:before="2" w:line="246" w:lineRule="exact"/>
              <w:ind w:left="979"/>
            </w:pPr>
            <w:r>
              <w:rPr>
                <w:spacing w:val="-2"/>
              </w:rPr>
              <w:t>28.1%</w:t>
            </w:r>
          </w:p>
        </w:tc>
        <w:tc>
          <w:tcPr>
            <w:tcW w:w="1440" w:type="dxa"/>
          </w:tcPr>
          <w:p w14:paraId="313FE608" w14:textId="77777777" w:rsidR="00BF5E08" w:rsidRDefault="00BF5E08" w:rsidP="007473CD">
            <w:pPr>
              <w:pStyle w:val="TableParagraph"/>
              <w:spacing w:before="2" w:line="246" w:lineRule="exact"/>
              <w:ind w:left="401" w:right="384"/>
              <w:jc w:val="center"/>
            </w:pPr>
            <w:r>
              <w:rPr>
                <w:spacing w:val="-2"/>
              </w:rPr>
              <w:t>21.3%</w:t>
            </w:r>
          </w:p>
        </w:tc>
        <w:tc>
          <w:tcPr>
            <w:tcW w:w="1390" w:type="dxa"/>
          </w:tcPr>
          <w:p w14:paraId="7B68A05D" w14:textId="77777777" w:rsidR="00BF5E08" w:rsidRDefault="00BF5E08" w:rsidP="007473CD">
            <w:pPr>
              <w:pStyle w:val="TableParagraph"/>
              <w:spacing w:before="2" w:line="246" w:lineRule="exact"/>
              <w:ind w:right="396"/>
              <w:jc w:val="right"/>
            </w:pPr>
            <w:r>
              <w:rPr>
                <w:spacing w:val="-2"/>
              </w:rPr>
              <w:t>29.5%</w:t>
            </w:r>
          </w:p>
        </w:tc>
        <w:tc>
          <w:tcPr>
            <w:tcW w:w="1373" w:type="dxa"/>
          </w:tcPr>
          <w:p w14:paraId="77DCF95B" w14:textId="77777777" w:rsidR="00BF5E08" w:rsidRDefault="00BF5E08" w:rsidP="007473CD">
            <w:pPr>
              <w:pStyle w:val="TableParagraph"/>
              <w:spacing w:before="2" w:line="246" w:lineRule="exact"/>
              <w:ind w:left="355" w:right="364"/>
              <w:jc w:val="center"/>
            </w:pPr>
            <w:r>
              <w:rPr>
                <w:spacing w:val="-2"/>
              </w:rPr>
              <w:t>16.3%</w:t>
            </w:r>
          </w:p>
        </w:tc>
        <w:tc>
          <w:tcPr>
            <w:tcW w:w="1423" w:type="dxa"/>
          </w:tcPr>
          <w:p w14:paraId="735715B6" w14:textId="77777777" w:rsidR="00BF5E08" w:rsidRDefault="00BF5E08" w:rsidP="007473CD">
            <w:pPr>
              <w:pStyle w:val="TableParagraph"/>
              <w:spacing w:before="2" w:line="246" w:lineRule="exact"/>
              <w:ind w:left="483"/>
            </w:pPr>
            <w:r>
              <w:rPr>
                <w:spacing w:val="-4"/>
                <w:w w:val="95"/>
              </w:rPr>
              <w:t>4.7%</w:t>
            </w:r>
          </w:p>
        </w:tc>
      </w:tr>
      <w:tr w:rsidR="00BF5E08" w14:paraId="596C70A8" w14:textId="77777777" w:rsidTr="007473CD">
        <w:trPr>
          <w:trHeight w:val="268"/>
        </w:trPr>
        <w:tc>
          <w:tcPr>
            <w:tcW w:w="1603" w:type="dxa"/>
            <w:shd w:val="clear" w:color="auto" w:fill="D9D9D9"/>
          </w:tcPr>
          <w:p w14:paraId="75C5E024" w14:textId="77777777" w:rsidR="00BF5E08" w:rsidRDefault="00BF5E08" w:rsidP="007473CD">
            <w:pPr>
              <w:pStyle w:val="TableParagraph"/>
              <w:spacing w:before="2" w:line="246" w:lineRule="exact"/>
              <w:ind w:left="107"/>
              <w:rPr>
                <w:b/>
              </w:rPr>
            </w:pPr>
            <w:r>
              <w:rPr>
                <w:b/>
                <w:w w:val="90"/>
              </w:rPr>
              <w:t>45-</w:t>
            </w:r>
            <w:r>
              <w:rPr>
                <w:b/>
                <w:spacing w:val="-5"/>
              </w:rPr>
              <w:t>54</w:t>
            </w:r>
          </w:p>
        </w:tc>
        <w:tc>
          <w:tcPr>
            <w:tcW w:w="1980" w:type="dxa"/>
            <w:shd w:val="clear" w:color="auto" w:fill="D9D9D9"/>
          </w:tcPr>
          <w:p w14:paraId="4334AFDA" w14:textId="77777777" w:rsidR="00BF5E08" w:rsidRDefault="00BF5E08" w:rsidP="007473CD">
            <w:pPr>
              <w:pStyle w:val="TableParagraph"/>
              <w:spacing w:before="2" w:line="246" w:lineRule="exact"/>
              <w:ind w:left="979"/>
            </w:pPr>
            <w:r>
              <w:rPr>
                <w:spacing w:val="-2"/>
              </w:rPr>
              <w:t>27.3%</w:t>
            </w:r>
          </w:p>
        </w:tc>
        <w:tc>
          <w:tcPr>
            <w:tcW w:w="1440" w:type="dxa"/>
            <w:shd w:val="clear" w:color="auto" w:fill="D9D9D9"/>
          </w:tcPr>
          <w:p w14:paraId="574B11E4" w14:textId="77777777" w:rsidR="00BF5E08" w:rsidRDefault="00BF5E08" w:rsidP="007473CD">
            <w:pPr>
              <w:pStyle w:val="TableParagraph"/>
              <w:spacing w:before="2" w:line="246" w:lineRule="exact"/>
              <w:ind w:left="401" w:right="384"/>
              <w:jc w:val="center"/>
            </w:pPr>
            <w:r>
              <w:rPr>
                <w:spacing w:val="-2"/>
              </w:rPr>
              <w:t>19.7%</w:t>
            </w:r>
          </w:p>
        </w:tc>
        <w:tc>
          <w:tcPr>
            <w:tcW w:w="1390" w:type="dxa"/>
            <w:shd w:val="clear" w:color="auto" w:fill="D9D9D9"/>
          </w:tcPr>
          <w:p w14:paraId="75FA2D8B" w14:textId="77777777" w:rsidR="00BF5E08" w:rsidRDefault="00BF5E08" w:rsidP="007473CD">
            <w:pPr>
              <w:pStyle w:val="TableParagraph"/>
              <w:spacing w:before="2" w:line="246" w:lineRule="exact"/>
              <w:ind w:right="396"/>
              <w:jc w:val="right"/>
            </w:pPr>
            <w:r>
              <w:rPr>
                <w:spacing w:val="-2"/>
              </w:rPr>
              <w:t>30.3%</w:t>
            </w:r>
          </w:p>
        </w:tc>
        <w:tc>
          <w:tcPr>
            <w:tcW w:w="1373" w:type="dxa"/>
            <w:shd w:val="clear" w:color="auto" w:fill="D9D9D9"/>
          </w:tcPr>
          <w:p w14:paraId="19B225E9" w14:textId="77777777" w:rsidR="00BF5E08" w:rsidRDefault="00BF5E08" w:rsidP="007473CD">
            <w:pPr>
              <w:pStyle w:val="TableParagraph"/>
              <w:spacing w:before="2" w:line="246" w:lineRule="exact"/>
              <w:ind w:left="355" w:right="364"/>
              <w:jc w:val="center"/>
            </w:pPr>
            <w:r>
              <w:rPr>
                <w:spacing w:val="-5"/>
                <w:w w:val="95"/>
              </w:rPr>
              <w:t>17%</w:t>
            </w:r>
          </w:p>
        </w:tc>
        <w:tc>
          <w:tcPr>
            <w:tcW w:w="1423" w:type="dxa"/>
            <w:shd w:val="clear" w:color="auto" w:fill="D9D9D9"/>
          </w:tcPr>
          <w:p w14:paraId="62650B39" w14:textId="77777777" w:rsidR="00BF5E08" w:rsidRDefault="00BF5E08" w:rsidP="007473CD">
            <w:pPr>
              <w:pStyle w:val="TableParagraph"/>
              <w:spacing w:before="2" w:line="246" w:lineRule="exact"/>
              <w:ind w:left="483"/>
            </w:pPr>
            <w:r>
              <w:rPr>
                <w:spacing w:val="-4"/>
                <w:w w:val="95"/>
              </w:rPr>
              <w:t>5.7%</w:t>
            </w:r>
          </w:p>
        </w:tc>
      </w:tr>
      <w:tr w:rsidR="00BF5E08" w14:paraId="279011B6" w14:textId="77777777" w:rsidTr="007473CD">
        <w:trPr>
          <w:trHeight w:val="268"/>
        </w:trPr>
        <w:tc>
          <w:tcPr>
            <w:tcW w:w="1603" w:type="dxa"/>
          </w:tcPr>
          <w:p w14:paraId="302ACCE7" w14:textId="77777777" w:rsidR="00BF5E08" w:rsidRDefault="00BF5E08" w:rsidP="007473CD">
            <w:pPr>
              <w:pStyle w:val="TableParagraph"/>
              <w:spacing w:before="2" w:line="246" w:lineRule="exact"/>
              <w:ind w:left="107"/>
              <w:rPr>
                <w:b/>
              </w:rPr>
            </w:pPr>
            <w:r>
              <w:rPr>
                <w:b/>
                <w:w w:val="90"/>
              </w:rPr>
              <w:t>55-</w:t>
            </w:r>
            <w:r>
              <w:rPr>
                <w:b/>
                <w:spacing w:val="-5"/>
              </w:rPr>
              <w:t>64</w:t>
            </w:r>
          </w:p>
        </w:tc>
        <w:tc>
          <w:tcPr>
            <w:tcW w:w="1980" w:type="dxa"/>
          </w:tcPr>
          <w:p w14:paraId="750374A9" w14:textId="77777777" w:rsidR="00BF5E08" w:rsidRDefault="00BF5E08" w:rsidP="007473CD">
            <w:pPr>
              <w:pStyle w:val="TableParagraph"/>
              <w:spacing w:before="2" w:line="246" w:lineRule="exact"/>
              <w:ind w:left="979"/>
            </w:pPr>
            <w:r>
              <w:rPr>
                <w:spacing w:val="-2"/>
              </w:rPr>
              <w:t>30.5%</w:t>
            </w:r>
          </w:p>
        </w:tc>
        <w:tc>
          <w:tcPr>
            <w:tcW w:w="1440" w:type="dxa"/>
          </w:tcPr>
          <w:p w14:paraId="209F60D2" w14:textId="77777777" w:rsidR="00BF5E08" w:rsidRDefault="00BF5E08" w:rsidP="007473CD">
            <w:pPr>
              <w:pStyle w:val="TableParagraph"/>
              <w:spacing w:before="2" w:line="246" w:lineRule="exact"/>
              <w:ind w:left="401" w:right="384"/>
              <w:jc w:val="center"/>
            </w:pPr>
            <w:r>
              <w:rPr>
                <w:spacing w:val="-5"/>
                <w:w w:val="95"/>
              </w:rPr>
              <w:t>21%</w:t>
            </w:r>
          </w:p>
        </w:tc>
        <w:tc>
          <w:tcPr>
            <w:tcW w:w="1390" w:type="dxa"/>
          </w:tcPr>
          <w:p w14:paraId="1D5221A5" w14:textId="77777777" w:rsidR="00BF5E08" w:rsidRDefault="00BF5E08" w:rsidP="007473CD">
            <w:pPr>
              <w:pStyle w:val="TableParagraph"/>
              <w:spacing w:before="2" w:line="246" w:lineRule="exact"/>
              <w:ind w:right="396"/>
              <w:jc w:val="right"/>
            </w:pPr>
            <w:r>
              <w:rPr>
                <w:spacing w:val="-2"/>
              </w:rPr>
              <w:t>29.6%</w:t>
            </w:r>
          </w:p>
        </w:tc>
        <w:tc>
          <w:tcPr>
            <w:tcW w:w="1373" w:type="dxa"/>
          </w:tcPr>
          <w:p w14:paraId="72E18A1C" w14:textId="77777777" w:rsidR="00BF5E08" w:rsidRDefault="00BF5E08" w:rsidP="007473CD">
            <w:pPr>
              <w:pStyle w:val="TableParagraph"/>
              <w:spacing w:before="2" w:line="246" w:lineRule="exact"/>
              <w:ind w:left="355" w:right="364"/>
              <w:jc w:val="center"/>
            </w:pPr>
            <w:r>
              <w:rPr>
                <w:spacing w:val="-2"/>
              </w:rPr>
              <w:t>15.4%</w:t>
            </w:r>
          </w:p>
        </w:tc>
        <w:tc>
          <w:tcPr>
            <w:tcW w:w="1423" w:type="dxa"/>
          </w:tcPr>
          <w:p w14:paraId="517C45D6" w14:textId="77777777" w:rsidR="00BF5E08" w:rsidRDefault="00BF5E08" w:rsidP="007473CD">
            <w:pPr>
              <w:pStyle w:val="TableParagraph"/>
              <w:spacing w:before="2" w:line="246" w:lineRule="exact"/>
              <w:ind w:left="483"/>
            </w:pPr>
            <w:r>
              <w:rPr>
                <w:spacing w:val="-4"/>
                <w:w w:val="95"/>
              </w:rPr>
              <w:t>3.4%</w:t>
            </w:r>
          </w:p>
        </w:tc>
      </w:tr>
      <w:tr w:rsidR="00BF5E08" w14:paraId="5E765D04" w14:textId="77777777" w:rsidTr="007473CD">
        <w:trPr>
          <w:trHeight w:val="266"/>
        </w:trPr>
        <w:tc>
          <w:tcPr>
            <w:tcW w:w="1603" w:type="dxa"/>
            <w:shd w:val="clear" w:color="auto" w:fill="D9D9D9"/>
          </w:tcPr>
          <w:p w14:paraId="5D044D54" w14:textId="77777777" w:rsidR="00BF5E08" w:rsidRDefault="00BF5E08" w:rsidP="007473CD">
            <w:pPr>
              <w:pStyle w:val="TableParagraph"/>
              <w:spacing w:before="0" w:line="246" w:lineRule="exact"/>
              <w:ind w:left="107"/>
              <w:rPr>
                <w:b/>
              </w:rPr>
            </w:pPr>
            <w:r>
              <w:rPr>
                <w:b/>
                <w:spacing w:val="-5"/>
              </w:rPr>
              <w:t>65+</w:t>
            </w:r>
          </w:p>
        </w:tc>
        <w:tc>
          <w:tcPr>
            <w:tcW w:w="1980" w:type="dxa"/>
            <w:shd w:val="clear" w:color="auto" w:fill="D9D9D9"/>
          </w:tcPr>
          <w:p w14:paraId="09178408" w14:textId="77777777" w:rsidR="00BF5E08" w:rsidRDefault="00BF5E08" w:rsidP="007473CD">
            <w:pPr>
              <w:pStyle w:val="TableParagraph"/>
              <w:spacing w:before="0" w:line="246" w:lineRule="exact"/>
              <w:ind w:left="979"/>
            </w:pPr>
            <w:r>
              <w:rPr>
                <w:spacing w:val="-2"/>
              </w:rPr>
              <w:t>32.3%</w:t>
            </w:r>
          </w:p>
        </w:tc>
        <w:tc>
          <w:tcPr>
            <w:tcW w:w="1440" w:type="dxa"/>
            <w:shd w:val="clear" w:color="auto" w:fill="D9D9D9"/>
          </w:tcPr>
          <w:p w14:paraId="6630EBB0" w14:textId="77777777" w:rsidR="00BF5E08" w:rsidRDefault="00BF5E08" w:rsidP="007473CD">
            <w:pPr>
              <w:pStyle w:val="TableParagraph"/>
              <w:spacing w:before="0" w:line="246" w:lineRule="exact"/>
              <w:ind w:left="401" w:right="384"/>
              <w:jc w:val="center"/>
            </w:pPr>
            <w:r>
              <w:rPr>
                <w:spacing w:val="-2"/>
              </w:rPr>
              <w:t>25.8%</w:t>
            </w:r>
          </w:p>
        </w:tc>
        <w:tc>
          <w:tcPr>
            <w:tcW w:w="1390" w:type="dxa"/>
            <w:shd w:val="clear" w:color="auto" w:fill="D9D9D9"/>
          </w:tcPr>
          <w:p w14:paraId="7DCEB565" w14:textId="77777777" w:rsidR="00BF5E08" w:rsidRDefault="00BF5E08" w:rsidP="007473CD">
            <w:pPr>
              <w:pStyle w:val="TableParagraph"/>
              <w:spacing w:before="0" w:line="246" w:lineRule="exact"/>
              <w:ind w:right="396"/>
              <w:jc w:val="right"/>
            </w:pPr>
            <w:r>
              <w:rPr>
                <w:spacing w:val="-2"/>
              </w:rPr>
              <w:t>19.4%</w:t>
            </w:r>
          </w:p>
        </w:tc>
        <w:tc>
          <w:tcPr>
            <w:tcW w:w="1373" w:type="dxa"/>
            <w:shd w:val="clear" w:color="auto" w:fill="D9D9D9"/>
          </w:tcPr>
          <w:p w14:paraId="7E11EA8F" w14:textId="77777777" w:rsidR="00BF5E08" w:rsidRDefault="00BF5E08" w:rsidP="007473CD">
            <w:pPr>
              <w:pStyle w:val="TableParagraph"/>
              <w:spacing w:before="0" w:line="246" w:lineRule="exact"/>
              <w:ind w:left="355" w:right="364"/>
              <w:jc w:val="center"/>
            </w:pPr>
            <w:r>
              <w:rPr>
                <w:spacing w:val="-2"/>
              </w:rPr>
              <w:t>22.6%</w:t>
            </w:r>
          </w:p>
        </w:tc>
        <w:tc>
          <w:tcPr>
            <w:tcW w:w="1423" w:type="dxa"/>
            <w:shd w:val="clear" w:color="auto" w:fill="D9D9D9"/>
          </w:tcPr>
          <w:p w14:paraId="10606E5B" w14:textId="77777777" w:rsidR="00BF5E08" w:rsidRDefault="00BF5E08" w:rsidP="007473CD">
            <w:pPr>
              <w:pStyle w:val="TableParagraph"/>
              <w:spacing w:before="0" w:line="246" w:lineRule="exact"/>
              <w:ind w:left="143" w:right="157"/>
              <w:jc w:val="center"/>
            </w:pPr>
            <w:r>
              <w:rPr>
                <w:spacing w:val="-5"/>
                <w:w w:val="95"/>
              </w:rPr>
              <w:t>0%</w:t>
            </w:r>
          </w:p>
        </w:tc>
      </w:tr>
      <w:tr w:rsidR="00BF5E08" w14:paraId="378FDE99" w14:textId="77777777" w:rsidTr="007473CD">
        <w:trPr>
          <w:trHeight w:val="268"/>
        </w:trPr>
        <w:tc>
          <w:tcPr>
            <w:tcW w:w="1603" w:type="dxa"/>
            <w:shd w:val="clear" w:color="auto" w:fill="009898"/>
          </w:tcPr>
          <w:p w14:paraId="7DDB58FC" w14:textId="77777777" w:rsidR="00BF5E08" w:rsidRDefault="00BF5E08" w:rsidP="007473CD">
            <w:pPr>
              <w:pStyle w:val="TableParagraph"/>
              <w:spacing w:before="0" w:line="240" w:lineRule="auto"/>
              <w:rPr>
                <w:rFonts w:ascii="Times New Roman"/>
                <w:sz w:val="18"/>
              </w:rPr>
            </w:pPr>
          </w:p>
        </w:tc>
        <w:tc>
          <w:tcPr>
            <w:tcW w:w="6183" w:type="dxa"/>
            <w:gridSpan w:val="4"/>
            <w:shd w:val="clear" w:color="auto" w:fill="009898"/>
          </w:tcPr>
          <w:p w14:paraId="62F1C962" w14:textId="77777777" w:rsidR="00BF5E08" w:rsidRDefault="00BF5E08" w:rsidP="007473CD">
            <w:pPr>
              <w:pStyle w:val="TableParagraph"/>
              <w:spacing w:before="2" w:line="246" w:lineRule="exact"/>
              <w:ind w:left="1143"/>
              <w:rPr>
                <w:b/>
              </w:rPr>
            </w:pPr>
            <w:r>
              <w:rPr>
                <w:b/>
                <w:color w:val="FFFFFF"/>
                <w:w w:val="90"/>
              </w:rPr>
              <w:t>I</w:t>
            </w:r>
            <w:r>
              <w:rPr>
                <w:rFonts w:ascii="Times New Roman"/>
                <w:color w:val="FFFFFF"/>
                <w:spacing w:val="-5"/>
                <w:w w:val="90"/>
              </w:rPr>
              <w:t xml:space="preserve"> </w:t>
            </w:r>
            <w:r>
              <w:rPr>
                <w:b/>
                <w:color w:val="FFFFFF"/>
                <w:w w:val="90"/>
              </w:rPr>
              <w:t>felt</w:t>
            </w:r>
            <w:r>
              <w:rPr>
                <w:rFonts w:ascii="Times New Roman"/>
                <w:color w:val="FFFFFF"/>
                <w:spacing w:val="-6"/>
                <w:w w:val="90"/>
              </w:rPr>
              <w:t xml:space="preserve"> </w:t>
            </w:r>
            <w:r>
              <w:rPr>
                <w:b/>
                <w:color w:val="FFFFFF"/>
                <w:w w:val="90"/>
              </w:rPr>
              <w:t>tired</w:t>
            </w:r>
            <w:r>
              <w:rPr>
                <w:rFonts w:ascii="Times New Roman"/>
                <w:color w:val="FFFFFF"/>
                <w:spacing w:val="-5"/>
                <w:w w:val="90"/>
              </w:rPr>
              <w:t xml:space="preserve"> </w:t>
            </w:r>
            <w:r>
              <w:rPr>
                <w:b/>
                <w:color w:val="FFFFFF"/>
                <w:w w:val="90"/>
              </w:rPr>
              <w:t>and</w:t>
            </w:r>
            <w:r>
              <w:rPr>
                <w:rFonts w:ascii="Times New Roman"/>
                <w:color w:val="FFFFFF"/>
                <w:spacing w:val="-5"/>
                <w:w w:val="90"/>
              </w:rPr>
              <w:t xml:space="preserve"> </w:t>
            </w:r>
            <w:r>
              <w:rPr>
                <w:b/>
                <w:color w:val="FFFFFF"/>
                <w:w w:val="90"/>
              </w:rPr>
              <w:t>unrested</w:t>
            </w:r>
            <w:r>
              <w:rPr>
                <w:rFonts w:ascii="Times New Roman"/>
                <w:color w:val="FFFFFF"/>
                <w:spacing w:val="-6"/>
                <w:w w:val="90"/>
              </w:rPr>
              <w:t xml:space="preserve"> </w:t>
            </w:r>
            <w:r>
              <w:rPr>
                <w:b/>
                <w:color w:val="FFFFFF"/>
                <w:w w:val="90"/>
              </w:rPr>
              <w:t>when</w:t>
            </w:r>
            <w:r>
              <w:rPr>
                <w:rFonts w:ascii="Times New Roman"/>
                <w:color w:val="FFFFFF"/>
                <w:spacing w:val="-5"/>
                <w:w w:val="90"/>
              </w:rPr>
              <w:t xml:space="preserve"> </w:t>
            </w:r>
            <w:r>
              <w:rPr>
                <w:b/>
                <w:color w:val="FFFFFF"/>
                <w:w w:val="90"/>
              </w:rPr>
              <w:t>waking</w:t>
            </w:r>
            <w:r>
              <w:rPr>
                <w:rFonts w:ascii="Times New Roman"/>
                <w:color w:val="FFFFFF"/>
                <w:spacing w:val="-4"/>
                <w:w w:val="90"/>
              </w:rPr>
              <w:t xml:space="preserve"> </w:t>
            </w:r>
            <w:r>
              <w:rPr>
                <w:b/>
                <w:color w:val="FFFFFF"/>
                <w:spacing w:val="-5"/>
                <w:w w:val="90"/>
              </w:rPr>
              <w:t>up</w:t>
            </w:r>
          </w:p>
        </w:tc>
        <w:tc>
          <w:tcPr>
            <w:tcW w:w="1423" w:type="dxa"/>
            <w:shd w:val="clear" w:color="auto" w:fill="009898"/>
          </w:tcPr>
          <w:p w14:paraId="70C7AEF5" w14:textId="77777777" w:rsidR="00BF5E08" w:rsidRDefault="00BF5E08" w:rsidP="007473CD">
            <w:pPr>
              <w:pStyle w:val="TableParagraph"/>
              <w:spacing w:before="0" w:line="240" w:lineRule="auto"/>
              <w:rPr>
                <w:rFonts w:ascii="Times New Roman"/>
                <w:sz w:val="18"/>
              </w:rPr>
            </w:pPr>
          </w:p>
        </w:tc>
      </w:tr>
      <w:tr w:rsidR="00BF5E08" w14:paraId="3D8145C0" w14:textId="77777777" w:rsidTr="007473CD">
        <w:trPr>
          <w:trHeight w:val="268"/>
        </w:trPr>
        <w:tc>
          <w:tcPr>
            <w:tcW w:w="1603" w:type="dxa"/>
          </w:tcPr>
          <w:p w14:paraId="255B5525" w14:textId="77777777" w:rsidR="00BF5E08" w:rsidRDefault="00BF5E08" w:rsidP="007473CD">
            <w:pPr>
              <w:pStyle w:val="TableParagraph"/>
              <w:spacing w:before="2" w:line="246" w:lineRule="exact"/>
              <w:ind w:left="107"/>
              <w:rPr>
                <w:b/>
              </w:rPr>
            </w:pPr>
            <w:r>
              <w:rPr>
                <w:b/>
                <w:w w:val="90"/>
              </w:rPr>
              <w:t>18-</w:t>
            </w:r>
            <w:r>
              <w:rPr>
                <w:b/>
                <w:spacing w:val="-5"/>
              </w:rPr>
              <w:t>24</w:t>
            </w:r>
          </w:p>
        </w:tc>
        <w:tc>
          <w:tcPr>
            <w:tcW w:w="1980" w:type="dxa"/>
          </w:tcPr>
          <w:p w14:paraId="3BDE43CF" w14:textId="77777777" w:rsidR="00BF5E08" w:rsidRDefault="00BF5E08" w:rsidP="007473CD">
            <w:pPr>
              <w:pStyle w:val="TableParagraph"/>
              <w:spacing w:before="2" w:line="246" w:lineRule="exact"/>
              <w:ind w:left="979"/>
            </w:pPr>
            <w:r>
              <w:rPr>
                <w:spacing w:val="-2"/>
              </w:rPr>
              <w:t>57.9%</w:t>
            </w:r>
          </w:p>
        </w:tc>
        <w:tc>
          <w:tcPr>
            <w:tcW w:w="1440" w:type="dxa"/>
          </w:tcPr>
          <w:p w14:paraId="58DC2E18" w14:textId="77777777" w:rsidR="00BF5E08" w:rsidRDefault="00BF5E08" w:rsidP="007473CD">
            <w:pPr>
              <w:pStyle w:val="TableParagraph"/>
              <w:spacing w:before="2" w:line="246" w:lineRule="exact"/>
              <w:ind w:left="401" w:right="384"/>
              <w:jc w:val="center"/>
            </w:pPr>
            <w:r>
              <w:rPr>
                <w:spacing w:val="-2"/>
              </w:rPr>
              <w:t>15.8%</w:t>
            </w:r>
          </w:p>
        </w:tc>
        <w:tc>
          <w:tcPr>
            <w:tcW w:w="1390" w:type="dxa"/>
          </w:tcPr>
          <w:p w14:paraId="11E13D04" w14:textId="77777777" w:rsidR="00BF5E08" w:rsidRDefault="00BF5E08" w:rsidP="007473CD">
            <w:pPr>
              <w:pStyle w:val="TableParagraph"/>
              <w:spacing w:before="2" w:line="246" w:lineRule="exact"/>
              <w:ind w:right="396"/>
              <w:jc w:val="right"/>
            </w:pPr>
            <w:r>
              <w:rPr>
                <w:spacing w:val="-2"/>
              </w:rPr>
              <w:t>15.8%</w:t>
            </w:r>
          </w:p>
        </w:tc>
        <w:tc>
          <w:tcPr>
            <w:tcW w:w="1373" w:type="dxa"/>
          </w:tcPr>
          <w:p w14:paraId="08EE8452" w14:textId="77777777" w:rsidR="00BF5E08" w:rsidRDefault="00BF5E08" w:rsidP="007473CD">
            <w:pPr>
              <w:pStyle w:val="TableParagraph"/>
              <w:spacing w:before="2" w:line="246" w:lineRule="exact"/>
              <w:ind w:left="354" w:right="364"/>
              <w:jc w:val="center"/>
            </w:pPr>
            <w:r>
              <w:rPr>
                <w:spacing w:val="-4"/>
                <w:w w:val="95"/>
              </w:rPr>
              <w:t>5.3%</w:t>
            </w:r>
          </w:p>
        </w:tc>
        <w:tc>
          <w:tcPr>
            <w:tcW w:w="1423" w:type="dxa"/>
          </w:tcPr>
          <w:p w14:paraId="4156E44D" w14:textId="77777777" w:rsidR="00BF5E08" w:rsidRDefault="00BF5E08" w:rsidP="007473CD">
            <w:pPr>
              <w:pStyle w:val="TableParagraph"/>
              <w:spacing w:before="2" w:line="246" w:lineRule="exact"/>
              <w:ind w:left="483"/>
            </w:pPr>
            <w:r>
              <w:rPr>
                <w:spacing w:val="-4"/>
                <w:w w:val="95"/>
              </w:rPr>
              <w:t>5.3%</w:t>
            </w:r>
          </w:p>
        </w:tc>
      </w:tr>
      <w:tr w:rsidR="00BF5E08" w14:paraId="0726952B" w14:textId="77777777" w:rsidTr="007473CD">
        <w:trPr>
          <w:trHeight w:val="268"/>
        </w:trPr>
        <w:tc>
          <w:tcPr>
            <w:tcW w:w="1603" w:type="dxa"/>
            <w:shd w:val="clear" w:color="auto" w:fill="D9D9D9"/>
          </w:tcPr>
          <w:p w14:paraId="235DA02F" w14:textId="77777777" w:rsidR="00BF5E08" w:rsidRDefault="00BF5E08" w:rsidP="007473CD">
            <w:pPr>
              <w:pStyle w:val="TableParagraph"/>
              <w:spacing w:before="2" w:line="246" w:lineRule="exact"/>
              <w:ind w:left="107"/>
              <w:rPr>
                <w:b/>
              </w:rPr>
            </w:pPr>
            <w:r>
              <w:rPr>
                <w:b/>
                <w:w w:val="90"/>
              </w:rPr>
              <w:t>25-</w:t>
            </w:r>
            <w:r>
              <w:rPr>
                <w:b/>
                <w:spacing w:val="-5"/>
              </w:rPr>
              <w:t>34</w:t>
            </w:r>
          </w:p>
        </w:tc>
        <w:tc>
          <w:tcPr>
            <w:tcW w:w="1980" w:type="dxa"/>
            <w:shd w:val="clear" w:color="auto" w:fill="D9D9D9"/>
          </w:tcPr>
          <w:p w14:paraId="59D6DED9" w14:textId="77777777" w:rsidR="00BF5E08" w:rsidRDefault="00BF5E08" w:rsidP="007473CD">
            <w:pPr>
              <w:pStyle w:val="TableParagraph"/>
              <w:spacing w:before="2" w:line="246" w:lineRule="exact"/>
              <w:ind w:left="979"/>
            </w:pPr>
            <w:r>
              <w:rPr>
                <w:spacing w:val="-2"/>
              </w:rPr>
              <w:t>25.8%</w:t>
            </w:r>
          </w:p>
        </w:tc>
        <w:tc>
          <w:tcPr>
            <w:tcW w:w="1440" w:type="dxa"/>
            <w:shd w:val="clear" w:color="auto" w:fill="D9D9D9"/>
          </w:tcPr>
          <w:p w14:paraId="23301861" w14:textId="77777777" w:rsidR="00BF5E08" w:rsidRDefault="00BF5E08" w:rsidP="007473CD">
            <w:pPr>
              <w:pStyle w:val="TableParagraph"/>
              <w:spacing w:before="2" w:line="246" w:lineRule="exact"/>
              <w:ind w:left="401" w:right="384"/>
              <w:jc w:val="center"/>
            </w:pPr>
            <w:r>
              <w:rPr>
                <w:spacing w:val="-2"/>
              </w:rPr>
              <w:t>20.1%</w:t>
            </w:r>
          </w:p>
        </w:tc>
        <w:tc>
          <w:tcPr>
            <w:tcW w:w="1390" w:type="dxa"/>
            <w:shd w:val="clear" w:color="auto" w:fill="D9D9D9"/>
          </w:tcPr>
          <w:p w14:paraId="07240A26" w14:textId="77777777" w:rsidR="00BF5E08" w:rsidRDefault="00BF5E08" w:rsidP="007473CD">
            <w:pPr>
              <w:pStyle w:val="TableParagraph"/>
              <w:spacing w:before="2" w:line="246" w:lineRule="exact"/>
              <w:ind w:right="396"/>
              <w:jc w:val="right"/>
            </w:pPr>
            <w:r>
              <w:rPr>
                <w:spacing w:val="-2"/>
              </w:rPr>
              <w:t>22.1%</w:t>
            </w:r>
          </w:p>
        </w:tc>
        <w:tc>
          <w:tcPr>
            <w:tcW w:w="1373" w:type="dxa"/>
            <w:shd w:val="clear" w:color="auto" w:fill="D9D9D9"/>
          </w:tcPr>
          <w:p w14:paraId="0CA5FD2B" w14:textId="77777777" w:rsidR="00BF5E08" w:rsidRDefault="00BF5E08" w:rsidP="007473CD">
            <w:pPr>
              <w:pStyle w:val="TableParagraph"/>
              <w:spacing w:before="2" w:line="246" w:lineRule="exact"/>
              <w:ind w:left="355" w:right="364"/>
              <w:jc w:val="center"/>
            </w:pPr>
            <w:r>
              <w:rPr>
                <w:spacing w:val="-2"/>
              </w:rPr>
              <w:t>20.5%</w:t>
            </w:r>
          </w:p>
        </w:tc>
        <w:tc>
          <w:tcPr>
            <w:tcW w:w="1423" w:type="dxa"/>
            <w:shd w:val="clear" w:color="auto" w:fill="D9D9D9"/>
          </w:tcPr>
          <w:p w14:paraId="56EE1849" w14:textId="77777777" w:rsidR="00BF5E08" w:rsidRDefault="00BF5E08" w:rsidP="007473CD">
            <w:pPr>
              <w:pStyle w:val="TableParagraph"/>
              <w:spacing w:before="2" w:line="246" w:lineRule="exact"/>
              <w:ind w:left="428"/>
            </w:pPr>
            <w:r>
              <w:rPr>
                <w:spacing w:val="-2"/>
              </w:rPr>
              <w:t>11.5%</w:t>
            </w:r>
          </w:p>
        </w:tc>
      </w:tr>
      <w:tr w:rsidR="00BF5E08" w14:paraId="54B1CEA7" w14:textId="77777777" w:rsidTr="007473CD">
        <w:trPr>
          <w:trHeight w:val="263"/>
        </w:trPr>
        <w:tc>
          <w:tcPr>
            <w:tcW w:w="1603" w:type="dxa"/>
          </w:tcPr>
          <w:p w14:paraId="6E3554A1" w14:textId="77777777" w:rsidR="00BF5E08" w:rsidRDefault="00BF5E08" w:rsidP="007473CD">
            <w:pPr>
              <w:pStyle w:val="TableParagraph"/>
              <w:spacing w:before="2" w:line="242" w:lineRule="exact"/>
              <w:ind w:left="107"/>
              <w:rPr>
                <w:b/>
              </w:rPr>
            </w:pPr>
            <w:r>
              <w:rPr>
                <w:b/>
                <w:w w:val="90"/>
              </w:rPr>
              <w:t>35-</w:t>
            </w:r>
            <w:r>
              <w:rPr>
                <w:b/>
                <w:spacing w:val="-5"/>
              </w:rPr>
              <w:t>44</w:t>
            </w:r>
          </w:p>
        </w:tc>
        <w:tc>
          <w:tcPr>
            <w:tcW w:w="1980" w:type="dxa"/>
          </w:tcPr>
          <w:p w14:paraId="0EFCA5AB" w14:textId="77777777" w:rsidR="00BF5E08" w:rsidRDefault="00BF5E08" w:rsidP="007473CD">
            <w:pPr>
              <w:pStyle w:val="TableParagraph"/>
              <w:spacing w:before="2" w:line="242" w:lineRule="exact"/>
              <w:ind w:left="979"/>
            </w:pPr>
            <w:r>
              <w:rPr>
                <w:spacing w:val="-2"/>
              </w:rPr>
              <w:t>24.8%</w:t>
            </w:r>
          </w:p>
        </w:tc>
        <w:tc>
          <w:tcPr>
            <w:tcW w:w="1440" w:type="dxa"/>
          </w:tcPr>
          <w:p w14:paraId="0D6C4A4B" w14:textId="77777777" w:rsidR="00BF5E08" w:rsidRDefault="00BF5E08" w:rsidP="007473CD">
            <w:pPr>
              <w:pStyle w:val="TableParagraph"/>
              <w:spacing w:before="2" w:line="242" w:lineRule="exact"/>
              <w:ind w:left="401" w:right="384"/>
              <w:jc w:val="center"/>
            </w:pPr>
            <w:r>
              <w:rPr>
                <w:spacing w:val="-2"/>
              </w:rPr>
              <w:t>19.6%</w:t>
            </w:r>
          </w:p>
        </w:tc>
        <w:tc>
          <w:tcPr>
            <w:tcW w:w="1390" w:type="dxa"/>
          </w:tcPr>
          <w:p w14:paraId="0E6AE96E" w14:textId="77777777" w:rsidR="00BF5E08" w:rsidRDefault="00BF5E08" w:rsidP="007473CD">
            <w:pPr>
              <w:pStyle w:val="TableParagraph"/>
              <w:spacing w:before="2" w:line="242" w:lineRule="exact"/>
              <w:ind w:right="396"/>
              <w:jc w:val="right"/>
            </w:pPr>
            <w:r>
              <w:rPr>
                <w:spacing w:val="-2"/>
              </w:rPr>
              <w:t>25.6%</w:t>
            </w:r>
          </w:p>
        </w:tc>
        <w:tc>
          <w:tcPr>
            <w:tcW w:w="1373" w:type="dxa"/>
          </w:tcPr>
          <w:p w14:paraId="3689CDB2" w14:textId="77777777" w:rsidR="00BF5E08" w:rsidRDefault="00BF5E08" w:rsidP="007473CD">
            <w:pPr>
              <w:pStyle w:val="TableParagraph"/>
              <w:spacing w:before="2" w:line="242" w:lineRule="exact"/>
              <w:ind w:left="355" w:right="364"/>
              <w:jc w:val="center"/>
            </w:pPr>
            <w:r>
              <w:rPr>
                <w:spacing w:val="-2"/>
              </w:rPr>
              <w:t>22.3%</w:t>
            </w:r>
          </w:p>
        </w:tc>
        <w:tc>
          <w:tcPr>
            <w:tcW w:w="1423" w:type="dxa"/>
          </w:tcPr>
          <w:p w14:paraId="5FA4E9FF" w14:textId="77777777" w:rsidR="00BF5E08" w:rsidRDefault="00BF5E08" w:rsidP="007473CD">
            <w:pPr>
              <w:pStyle w:val="TableParagraph"/>
              <w:spacing w:before="2" w:line="242" w:lineRule="exact"/>
              <w:ind w:left="483"/>
            </w:pPr>
            <w:r>
              <w:rPr>
                <w:spacing w:val="-4"/>
                <w:w w:val="95"/>
              </w:rPr>
              <w:t>7.8%</w:t>
            </w:r>
          </w:p>
        </w:tc>
      </w:tr>
    </w:tbl>
    <w:p w14:paraId="4451AF8A" w14:textId="77777777" w:rsidR="00BF5E08" w:rsidRDefault="00BF5E08" w:rsidP="00BF5E08">
      <w:pPr>
        <w:spacing w:line="242" w:lineRule="exact"/>
        <w:sectPr w:rsidR="00BF5E08">
          <w:pgSz w:w="11900" w:h="16850"/>
          <w:pgMar w:top="1060" w:right="1040" w:bottom="940" w:left="580" w:header="1" w:footer="753" w:gutter="0"/>
          <w:cols w:space="720"/>
        </w:sectPr>
      </w:pPr>
    </w:p>
    <w:p w14:paraId="0CC816EE" w14:textId="77777777" w:rsidR="00BF5E08" w:rsidRDefault="00BF5E08" w:rsidP="00BF5E08">
      <w:pPr>
        <w:pStyle w:val="BodyText"/>
        <w:rPr>
          <w:b/>
          <w:sz w:val="20"/>
        </w:rPr>
      </w:pPr>
    </w:p>
    <w:p w14:paraId="73245B1C" w14:textId="77777777" w:rsidR="00BF5E08" w:rsidRDefault="00BF5E08" w:rsidP="00BF5E08">
      <w:pPr>
        <w:pStyle w:val="BodyText"/>
        <w:rPr>
          <w:b/>
          <w:sz w:val="20"/>
        </w:rPr>
      </w:pPr>
    </w:p>
    <w:p w14:paraId="54C83948" w14:textId="77777777" w:rsidR="00BF5E08" w:rsidRDefault="00BF5E08" w:rsidP="00BF5E08">
      <w:pPr>
        <w:pStyle w:val="BodyText"/>
        <w:rPr>
          <w:b/>
          <w:sz w:val="20"/>
        </w:rPr>
      </w:pPr>
    </w:p>
    <w:p w14:paraId="204A5F97" w14:textId="77777777" w:rsidR="00BF5E08" w:rsidRDefault="00BF5E08" w:rsidP="00BF5E08">
      <w:pPr>
        <w:pStyle w:val="BodyText"/>
        <w:spacing w:before="10"/>
        <w:rPr>
          <w:b/>
          <w:sz w:val="12"/>
        </w:rPr>
      </w:pPr>
    </w:p>
    <w:tbl>
      <w:tblPr>
        <w:tblW w:w="0" w:type="auto"/>
        <w:tblInd w:w="867" w:type="dxa"/>
        <w:tblLayout w:type="fixed"/>
        <w:tblCellMar>
          <w:left w:w="0" w:type="dxa"/>
          <w:right w:w="0" w:type="dxa"/>
        </w:tblCellMar>
        <w:tblLook w:val="01E0" w:firstRow="1" w:lastRow="1" w:firstColumn="1" w:lastColumn="1" w:noHBand="0" w:noVBand="0"/>
      </w:tblPr>
      <w:tblGrid>
        <w:gridCol w:w="1603"/>
        <w:gridCol w:w="1980"/>
        <w:gridCol w:w="1412"/>
        <w:gridCol w:w="1447"/>
        <w:gridCol w:w="1374"/>
        <w:gridCol w:w="1396"/>
      </w:tblGrid>
      <w:tr w:rsidR="00BF5E08" w14:paraId="03AA069A" w14:textId="77777777" w:rsidTr="007473CD">
        <w:trPr>
          <w:trHeight w:val="268"/>
        </w:trPr>
        <w:tc>
          <w:tcPr>
            <w:tcW w:w="1603" w:type="dxa"/>
            <w:shd w:val="clear" w:color="auto" w:fill="D9D9D9"/>
          </w:tcPr>
          <w:p w14:paraId="6041F4ED" w14:textId="77777777" w:rsidR="00BF5E08" w:rsidRDefault="00BF5E08" w:rsidP="007473CD">
            <w:pPr>
              <w:pStyle w:val="TableParagraph"/>
              <w:spacing w:before="2" w:line="246" w:lineRule="exact"/>
              <w:ind w:left="107"/>
              <w:rPr>
                <w:b/>
              </w:rPr>
            </w:pPr>
            <w:r>
              <w:rPr>
                <w:b/>
                <w:w w:val="90"/>
              </w:rPr>
              <w:t>45-</w:t>
            </w:r>
            <w:r>
              <w:rPr>
                <w:b/>
                <w:spacing w:val="-5"/>
              </w:rPr>
              <w:t>54</w:t>
            </w:r>
          </w:p>
        </w:tc>
        <w:tc>
          <w:tcPr>
            <w:tcW w:w="1980" w:type="dxa"/>
            <w:shd w:val="clear" w:color="auto" w:fill="D9D9D9"/>
          </w:tcPr>
          <w:p w14:paraId="5D5E1677" w14:textId="77777777" w:rsidR="00BF5E08" w:rsidRDefault="00BF5E08" w:rsidP="007473CD">
            <w:pPr>
              <w:pStyle w:val="TableParagraph"/>
              <w:spacing w:before="2" w:line="246" w:lineRule="exact"/>
              <w:ind w:right="449"/>
              <w:jc w:val="right"/>
            </w:pPr>
            <w:r>
              <w:rPr>
                <w:spacing w:val="-2"/>
              </w:rPr>
              <w:t>22.6%</w:t>
            </w:r>
          </w:p>
        </w:tc>
        <w:tc>
          <w:tcPr>
            <w:tcW w:w="1412" w:type="dxa"/>
            <w:shd w:val="clear" w:color="auto" w:fill="D9D9D9"/>
          </w:tcPr>
          <w:p w14:paraId="7D90C26C" w14:textId="77777777" w:rsidR="00BF5E08" w:rsidRDefault="00BF5E08" w:rsidP="007473CD">
            <w:pPr>
              <w:pStyle w:val="TableParagraph"/>
              <w:spacing w:before="2" w:line="246" w:lineRule="exact"/>
              <w:ind w:left="401" w:right="356"/>
              <w:jc w:val="center"/>
            </w:pPr>
            <w:r>
              <w:rPr>
                <w:spacing w:val="-2"/>
              </w:rPr>
              <w:t>17.3%</w:t>
            </w:r>
          </w:p>
        </w:tc>
        <w:tc>
          <w:tcPr>
            <w:tcW w:w="1447" w:type="dxa"/>
            <w:shd w:val="clear" w:color="auto" w:fill="D9D9D9"/>
          </w:tcPr>
          <w:p w14:paraId="357F985B" w14:textId="77777777" w:rsidR="00BF5E08" w:rsidRDefault="00BF5E08" w:rsidP="007473CD">
            <w:pPr>
              <w:pStyle w:val="TableParagraph"/>
              <w:spacing w:before="2" w:line="246" w:lineRule="exact"/>
              <w:ind w:left="356" w:right="314"/>
              <w:jc w:val="center"/>
            </w:pPr>
            <w:r>
              <w:rPr>
                <w:spacing w:val="-2"/>
              </w:rPr>
              <w:t>29.9%</w:t>
            </w:r>
          </w:p>
        </w:tc>
        <w:tc>
          <w:tcPr>
            <w:tcW w:w="1374" w:type="dxa"/>
            <w:shd w:val="clear" w:color="auto" w:fill="D9D9D9"/>
          </w:tcPr>
          <w:p w14:paraId="7B049CEB" w14:textId="77777777" w:rsidR="00BF5E08" w:rsidRDefault="00BF5E08" w:rsidP="007473CD">
            <w:pPr>
              <w:pStyle w:val="TableParagraph"/>
              <w:spacing w:before="2" w:line="246" w:lineRule="exact"/>
              <w:ind w:left="377"/>
            </w:pPr>
            <w:r>
              <w:rPr>
                <w:spacing w:val="-2"/>
              </w:rPr>
              <w:t>20.8%</w:t>
            </w:r>
          </w:p>
        </w:tc>
        <w:tc>
          <w:tcPr>
            <w:tcW w:w="1396" w:type="dxa"/>
            <w:shd w:val="clear" w:color="auto" w:fill="D9D9D9"/>
          </w:tcPr>
          <w:p w14:paraId="7B04D69C" w14:textId="77777777" w:rsidR="00BF5E08" w:rsidRDefault="00BF5E08" w:rsidP="007473CD">
            <w:pPr>
              <w:pStyle w:val="TableParagraph"/>
              <w:spacing w:before="2" w:line="246" w:lineRule="exact"/>
              <w:ind w:left="423" w:right="472"/>
              <w:jc w:val="center"/>
            </w:pPr>
            <w:r>
              <w:rPr>
                <w:spacing w:val="-4"/>
                <w:w w:val="95"/>
              </w:rPr>
              <w:t>9.5%</w:t>
            </w:r>
          </w:p>
        </w:tc>
      </w:tr>
      <w:tr w:rsidR="00BF5E08" w14:paraId="71AC9ACB" w14:textId="77777777" w:rsidTr="007473CD">
        <w:trPr>
          <w:trHeight w:val="268"/>
        </w:trPr>
        <w:tc>
          <w:tcPr>
            <w:tcW w:w="1603" w:type="dxa"/>
          </w:tcPr>
          <w:p w14:paraId="2CCBF306" w14:textId="77777777" w:rsidR="00BF5E08" w:rsidRDefault="00BF5E08" w:rsidP="007473CD">
            <w:pPr>
              <w:pStyle w:val="TableParagraph"/>
              <w:spacing w:before="2" w:line="246" w:lineRule="exact"/>
              <w:ind w:left="107"/>
              <w:rPr>
                <w:b/>
              </w:rPr>
            </w:pPr>
            <w:r>
              <w:rPr>
                <w:b/>
                <w:w w:val="90"/>
              </w:rPr>
              <w:t>55-</w:t>
            </w:r>
            <w:r>
              <w:rPr>
                <w:b/>
                <w:spacing w:val="-5"/>
              </w:rPr>
              <w:t>64</w:t>
            </w:r>
          </w:p>
        </w:tc>
        <w:tc>
          <w:tcPr>
            <w:tcW w:w="1980" w:type="dxa"/>
          </w:tcPr>
          <w:p w14:paraId="2737060C" w14:textId="77777777" w:rsidR="00BF5E08" w:rsidRDefault="00BF5E08" w:rsidP="007473CD">
            <w:pPr>
              <w:pStyle w:val="TableParagraph"/>
              <w:spacing w:before="2" w:line="246" w:lineRule="exact"/>
              <w:ind w:right="449"/>
              <w:jc w:val="right"/>
            </w:pPr>
            <w:r>
              <w:rPr>
                <w:spacing w:val="-2"/>
              </w:rPr>
              <w:t>27.1%</w:t>
            </w:r>
          </w:p>
        </w:tc>
        <w:tc>
          <w:tcPr>
            <w:tcW w:w="1412" w:type="dxa"/>
          </w:tcPr>
          <w:p w14:paraId="04EFBE2C" w14:textId="77777777" w:rsidR="00BF5E08" w:rsidRDefault="00BF5E08" w:rsidP="007473CD">
            <w:pPr>
              <w:pStyle w:val="TableParagraph"/>
              <w:spacing w:before="2" w:line="246" w:lineRule="exact"/>
              <w:ind w:left="401" w:right="356"/>
              <w:jc w:val="center"/>
            </w:pPr>
            <w:r>
              <w:rPr>
                <w:spacing w:val="-2"/>
              </w:rPr>
              <w:t>17.6%</w:t>
            </w:r>
          </w:p>
        </w:tc>
        <w:tc>
          <w:tcPr>
            <w:tcW w:w="1447" w:type="dxa"/>
          </w:tcPr>
          <w:p w14:paraId="7C5F6038" w14:textId="77777777" w:rsidR="00BF5E08" w:rsidRDefault="00BF5E08" w:rsidP="007473CD">
            <w:pPr>
              <w:pStyle w:val="TableParagraph"/>
              <w:spacing w:before="2" w:line="246" w:lineRule="exact"/>
              <w:ind w:left="356" w:right="314"/>
              <w:jc w:val="center"/>
            </w:pPr>
            <w:r>
              <w:rPr>
                <w:spacing w:val="-2"/>
              </w:rPr>
              <w:t>28.4%</w:t>
            </w:r>
          </w:p>
        </w:tc>
        <w:tc>
          <w:tcPr>
            <w:tcW w:w="1374" w:type="dxa"/>
          </w:tcPr>
          <w:p w14:paraId="71FB340F" w14:textId="77777777" w:rsidR="00BF5E08" w:rsidRDefault="00BF5E08" w:rsidP="007473CD">
            <w:pPr>
              <w:pStyle w:val="TableParagraph"/>
              <w:spacing w:before="2" w:line="246" w:lineRule="exact"/>
              <w:ind w:left="377"/>
            </w:pPr>
            <w:r>
              <w:rPr>
                <w:spacing w:val="-2"/>
              </w:rPr>
              <w:t>19.7%</w:t>
            </w:r>
          </w:p>
        </w:tc>
        <w:tc>
          <w:tcPr>
            <w:tcW w:w="1396" w:type="dxa"/>
          </w:tcPr>
          <w:p w14:paraId="4D091D0F" w14:textId="77777777" w:rsidR="00BF5E08" w:rsidRDefault="00BF5E08" w:rsidP="007473CD">
            <w:pPr>
              <w:pStyle w:val="TableParagraph"/>
              <w:spacing w:before="2" w:line="246" w:lineRule="exact"/>
              <w:ind w:left="423" w:right="472"/>
              <w:jc w:val="center"/>
            </w:pPr>
            <w:r>
              <w:rPr>
                <w:spacing w:val="-4"/>
                <w:w w:val="95"/>
              </w:rPr>
              <w:t>7.2%</w:t>
            </w:r>
          </w:p>
        </w:tc>
      </w:tr>
      <w:tr w:rsidR="00BF5E08" w14:paraId="3773ED63" w14:textId="77777777" w:rsidTr="007473CD">
        <w:trPr>
          <w:trHeight w:val="268"/>
        </w:trPr>
        <w:tc>
          <w:tcPr>
            <w:tcW w:w="1603" w:type="dxa"/>
            <w:shd w:val="clear" w:color="auto" w:fill="D9D9D9"/>
          </w:tcPr>
          <w:p w14:paraId="05BB4F7E" w14:textId="77777777" w:rsidR="00BF5E08" w:rsidRDefault="00BF5E08" w:rsidP="007473CD">
            <w:pPr>
              <w:pStyle w:val="TableParagraph"/>
              <w:spacing w:before="2" w:line="246" w:lineRule="exact"/>
              <w:ind w:left="107"/>
              <w:rPr>
                <w:b/>
              </w:rPr>
            </w:pPr>
            <w:r>
              <w:rPr>
                <w:b/>
                <w:spacing w:val="-5"/>
              </w:rPr>
              <w:t>65+</w:t>
            </w:r>
          </w:p>
        </w:tc>
        <w:tc>
          <w:tcPr>
            <w:tcW w:w="1980" w:type="dxa"/>
            <w:shd w:val="clear" w:color="auto" w:fill="D9D9D9"/>
          </w:tcPr>
          <w:p w14:paraId="7DE53E0E" w14:textId="77777777" w:rsidR="00BF5E08" w:rsidRDefault="00BF5E08" w:rsidP="007473CD">
            <w:pPr>
              <w:pStyle w:val="TableParagraph"/>
              <w:spacing w:before="2" w:line="246" w:lineRule="exact"/>
              <w:ind w:right="471"/>
              <w:jc w:val="right"/>
            </w:pPr>
            <w:r>
              <w:rPr>
                <w:spacing w:val="-2"/>
              </w:rPr>
              <w:t>32.35</w:t>
            </w:r>
          </w:p>
        </w:tc>
        <w:tc>
          <w:tcPr>
            <w:tcW w:w="1412" w:type="dxa"/>
            <w:shd w:val="clear" w:color="auto" w:fill="D9D9D9"/>
          </w:tcPr>
          <w:p w14:paraId="5E8AA282" w14:textId="77777777" w:rsidR="00BF5E08" w:rsidRDefault="00BF5E08" w:rsidP="007473CD">
            <w:pPr>
              <w:pStyle w:val="TableParagraph"/>
              <w:spacing w:before="2" w:line="246" w:lineRule="exact"/>
              <w:ind w:left="401" w:right="356"/>
              <w:jc w:val="center"/>
            </w:pPr>
            <w:r>
              <w:rPr>
                <w:spacing w:val="-2"/>
              </w:rPr>
              <w:t>25.8%</w:t>
            </w:r>
          </w:p>
        </w:tc>
        <w:tc>
          <w:tcPr>
            <w:tcW w:w="1447" w:type="dxa"/>
            <w:shd w:val="clear" w:color="auto" w:fill="D9D9D9"/>
          </w:tcPr>
          <w:p w14:paraId="07894626" w14:textId="77777777" w:rsidR="00BF5E08" w:rsidRDefault="00BF5E08" w:rsidP="007473CD">
            <w:pPr>
              <w:pStyle w:val="TableParagraph"/>
              <w:spacing w:before="2" w:line="246" w:lineRule="exact"/>
              <w:ind w:left="356" w:right="316"/>
              <w:jc w:val="center"/>
            </w:pPr>
            <w:r>
              <w:rPr>
                <w:spacing w:val="-2"/>
              </w:rPr>
              <w:t>19.45%</w:t>
            </w:r>
          </w:p>
        </w:tc>
        <w:tc>
          <w:tcPr>
            <w:tcW w:w="1374" w:type="dxa"/>
            <w:shd w:val="clear" w:color="auto" w:fill="D9D9D9"/>
          </w:tcPr>
          <w:p w14:paraId="3854C904" w14:textId="77777777" w:rsidR="00BF5E08" w:rsidRDefault="00BF5E08" w:rsidP="007473CD">
            <w:pPr>
              <w:pStyle w:val="TableParagraph"/>
              <w:spacing w:before="2" w:line="246" w:lineRule="exact"/>
              <w:ind w:left="377"/>
            </w:pPr>
            <w:r>
              <w:rPr>
                <w:spacing w:val="-2"/>
              </w:rPr>
              <w:t>22.6%</w:t>
            </w:r>
          </w:p>
        </w:tc>
        <w:tc>
          <w:tcPr>
            <w:tcW w:w="1396" w:type="dxa"/>
            <w:shd w:val="clear" w:color="auto" w:fill="D9D9D9"/>
          </w:tcPr>
          <w:p w14:paraId="27B0748C" w14:textId="77777777" w:rsidR="00BF5E08" w:rsidRDefault="00BF5E08" w:rsidP="007473CD">
            <w:pPr>
              <w:pStyle w:val="TableParagraph"/>
              <w:spacing w:before="2" w:line="246" w:lineRule="exact"/>
              <w:ind w:left="423" w:right="470"/>
              <w:jc w:val="center"/>
            </w:pPr>
            <w:r>
              <w:rPr>
                <w:spacing w:val="-5"/>
                <w:w w:val="95"/>
              </w:rPr>
              <w:t>0%</w:t>
            </w:r>
          </w:p>
        </w:tc>
      </w:tr>
    </w:tbl>
    <w:p w14:paraId="7566B039" w14:textId="77777777" w:rsidR="00BF5E08" w:rsidRDefault="00BF5E08" w:rsidP="00BF5E08">
      <w:pPr>
        <w:spacing w:before="6"/>
        <w:ind w:left="860"/>
        <w:rPr>
          <w:sz w:val="20"/>
        </w:rPr>
      </w:pPr>
      <w:r>
        <w:rPr>
          <w:w w:val="90"/>
          <w:position w:val="1"/>
          <w:sz w:val="20"/>
        </w:rPr>
        <w:t>Note:</w:t>
      </w:r>
      <w:r>
        <w:rPr>
          <w:rFonts w:ascii="Times New Roman"/>
          <w:spacing w:val="-3"/>
          <w:w w:val="90"/>
          <w:position w:val="1"/>
          <w:sz w:val="20"/>
        </w:rPr>
        <w:t xml:space="preserve"> </w:t>
      </w:r>
      <w:r>
        <w:rPr>
          <w:w w:val="90"/>
          <w:position w:val="1"/>
          <w:sz w:val="20"/>
        </w:rPr>
        <w:t>N</w:t>
      </w:r>
      <w:r>
        <w:rPr>
          <w:w w:val="90"/>
          <w:sz w:val="13"/>
        </w:rPr>
        <w:t>18-24</w:t>
      </w:r>
      <w:r>
        <w:rPr>
          <w:w w:val="90"/>
          <w:position w:val="1"/>
          <w:sz w:val="20"/>
        </w:rPr>
        <w:t>=19;</w:t>
      </w:r>
      <w:r>
        <w:rPr>
          <w:rFonts w:ascii="Times New Roman"/>
          <w:spacing w:val="-1"/>
          <w:w w:val="90"/>
          <w:position w:val="1"/>
          <w:sz w:val="20"/>
        </w:rPr>
        <w:t xml:space="preserve"> </w:t>
      </w:r>
      <w:r>
        <w:rPr>
          <w:w w:val="90"/>
          <w:position w:val="1"/>
          <w:sz w:val="20"/>
        </w:rPr>
        <w:t>N</w:t>
      </w:r>
      <w:r>
        <w:rPr>
          <w:w w:val="90"/>
          <w:sz w:val="13"/>
        </w:rPr>
        <w:t>25-34</w:t>
      </w:r>
      <w:r>
        <w:rPr>
          <w:w w:val="90"/>
          <w:position w:val="1"/>
          <w:sz w:val="20"/>
        </w:rPr>
        <w:t>=244;</w:t>
      </w:r>
      <w:r>
        <w:rPr>
          <w:rFonts w:ascii="Times New Roman"/>
          <w:spacing w:val="-2"/>
          <w:w w:val="90"/>
          <w:position w:val="1"/>
          <w:sz w:val="20"/>
        </w:rPr>
        <w:t xml:space="preserve"> </w:t>
      </w:r>
      <w:r>
        <w:rPr>
          <w:w w:val="90"/>
          <w:position w:val="1"/>
          <w:sz w:val="20"/>
        </w:rPr>
        <w:t>N</w:t>
      </w:r>
      <w:r>
        <w:rPr>
          <w:w w:val="90"/>
          <w:sz w:val="13"/>
        </w:rPr>
        <w:t>35-44</w:t>
      </w:r>
      <w:r>
        <w:rPr>
          <w:w w:val="90"/>
          <w:position w:val="1"/>
          <w:sz w:val="20"/>
        </w:rPr>
        <w:t>=759;</w:t>
      </w:r>
      <w:r>
        <w:rPr>
          <w:rFonts w:ascii="Times New Roman"/>
          <w:spacing w:val="-1"/>
          <w:w w:val="90"/>
          <w:position w:val="1"/>
          <w:sz w:val="20"/>
        </w:rPr>
        <w:t xml:space="preserve"> </w:t>
      </w:r>
      <w:r>
        <w:rPr>
          <w:w w:val="90"/>
          <w:position w:val="1"/>
          <w:sz w:val="20"/>
        </w:rPr>
        <w:t>N</w:t>
      </w:r>
      <w:r>
        <w:rPr>
          <w:w w:val="90"/>
          <w:sz w:val="13"/>
        </w:rPr>
        <w:t>45-54</w:t>
      </w:r>
      <w:r>
        <w:rPr>
          <w:w w:val="90"/>
          <w:position w:val="1"/>
          <w:sz w:val="20"/>
        </w:rPr>
        <w:t>=1117;</w:t>
      </w:r>
      <w:r>
        <w:rPr>
          <w:rFonts w:ascii="Times New Roman"/>
          <w:spacing w:val="-1"/>
          <w:w w:val="90"/>
          <w:position w:val="1"/>
          <w:sz w:val="20"/>
        </w:rPr>
        <w:t xml:space="preserve"> </w:t>
      </w:r>
      <w:r>
        <w:rPr>
          <w:w w:val="90"/>
          <w:position w:val="1"/>
          <w:sz w:val="20"/>
        </w:rPr>
        <w:t>N</w:t>
      </w:r>
      <w:r>
        <w:rPr>
          <w:w w:val="90"/>
          <w:sz w:val="13"/>
        </w:rPr>
        <w:t>55-64</w:t>
      </w:r>
      <w:r>
        <w:rPr>
          <w:w w:val="90"/>
          <w:position w:val="1"/>
          <w:sz w:val="20"/>
        </w:rPr>
        <w:t>=609;</w:t>
      </w:r>
      <w:r>
        <w:rPr>
          <w:rFonts w:ascii="Times New Roman"/>
          <w:spacing w:val="-2"/>
          <w:w w:val="90"/>
          <w:position w:val="1"/>
          <w:sz w:val="20"/>
        </w:rPr>
        <w:t xml:space="preserve"> </w:t>
      </w:r>
      <w:r>
        <w:rPr>
          <w:spacing w:val="-2"/>
          <w:w w:val="90"/>
          <w:position w:val="1"/>
          <w:sz w:val="20"/>
        </w:rPr>
        <w:t>N</w:t>
      </w:r>
      <w:r>
        <w:rPr>
          <w:spacing w:val="-2"/>
          <w:w w:val="90"/>
          <w:sz w:val="13"/>
        </w:rPr>
        <w:t>65+</w:t>
      </w:r>
      <w:r>
        <w:rPr>
          <w:spacing w:val="-2"/>
          <w:w w:val="90"/>
          <w:position w:val="1"/>
          <w:sz w:val="20"/>
        </w:rPr>
        <w:t>=31</w:t>
      </w:r>
    </w:p>
    <w:p w14:paraId="7F8382EC" w14:textId="77777777" w:rsidR="00BF5E08" w:rsidRDefault="00BF5E08" w:rsidP="00BF5E08">
      <w:pPr>
        <w:pStyle w:val="BodyText"/>
        <w:rPr>
          <w:sz w:val="20"/>
        </w:rPr>
      </w:pPr>
    </w:p>
    <w:p w14:paraId="7342A0A0" w14:textId="77777777" w:rsidR="00BF5E08" w:rsidRDefault="00BF5E08" w:rsidP="00BF5E08">
      <w:pPr>
        <w:pStyle w:val="BodyText"/>
        <w:rPr>
          <w:sz w:val="20"/>
        </w:rPr>
      </w:pPr>
    </w:p>
    <w:p w14:paraId="5E1914EE" w14:textId="77777777" w:rsidR="00BF5E08" w:rsidRDefault="00BF5E08">
      <w:pPr>
        <w:pStyle w:val="Heading2"/>
        <w:numPr>
          <w:ilvl w:val="2"/>
          <w:numId w:val="27"/>
        </w:numPr>
        <w:tabs>
          <w:tab w:val="left" w:pos="1377"/>
        </w:tabs>
        <w:spacing w:before="115" w:line="254" w:lineRule="auto"/>
        <w:ind w:left="2160" w:right="391" w:firstLine="0"/>
      </w:pPr>
      <w:bookmarkStart w:id="58" w:name="_bookmark82"/>
      <w:bookmarkEnd w:id="58"/>
      <w:r>
        <w:rPr>
          <w:color w:val="009898"/>
          <w:w w:val="80"/>
        </w:rPr>
        <w:t>Cyberbullying</w:t>
      </w:r>
      <w:r>
        <w:rPr>
          <w:rFonts w:ascii="Times New Roman"/>
          <w:color w:val="009898"/>
          <w:w w:val="80"/>
        </w:rPr>
        <w:t xml:space="preserve"> </w:t>
      </w:r>
      <w:r>
        <w:rPr>
          <w:color w:val="009898"/>
          <w:w w:val="80"/>
        </w:rPr>
        <w:t>Victimisation:</w:t>
      </w:r>
      <w:r>
        <w:rPr>
          <w:rFonts w:ascii="Times New Roman"/>
          <w:color w:val="009898"/>
          <w:w w:val="80"/>
        </w:rPr>
        <w:t xml:space="preserve"> </w:t>
      </w:r>
      <w:r>
        <w:rPr>
          <w:color w:val="009898"/>
          <w:w w:val="80"/>
        </w:rPr>
        <w:t>Impact</w:t>
      </w:r>
      <w:r>
        <w:rPr>
          <w:rFonts w:ascii="Times New Roman"/>
          <w:color w:val="009898"/>
          <w:w w:val="80"/>
        </w:rPr>
        <w:t xml:space="preserve"> </w:t>
      </w:r>
      <w:r>
        <w:rPr>
          <w:color w:val="009898"/>
          <w:w w:val="80"/>
        </w:rPr>
        <w:t>on</w:t>
      </w:r>
      <w:r>
        <w:rPr>
          <w:rFonts w:ascii="Times New Roman"/>
          <w:color w:val="009898"/>
          <w:w w:val="80"/>
        </w:rPr>
        <w:t xml:space="preserve"> </w:t>
      </w:r>
      <w:r>
        <w:rPr>
          <w:color w:val="009898"/>
          <w:w w:val="80"/>
        </w:rPr>
        <w:t>Wellbeing</w:t>
      </w:r>
      <w:r>
        <w:rPr>
          <w:rFonts w:ascii="Times New Roman"/>
          <w:color w:val="009898"/>
          <w:w w:val="80"/>
        </w:rPr>
        <w:t xml:space="preserve"> </w:t>
      </w:r>
      <w:r>
        <w:rPr>
          <w:color w:val="009898"/>
          <w:w w:val="80"/>
        </w:rPr>
        <w:t>Among</w:t>
      </w:r>
      <w:r>
        <w:rPr>
          <w:rFonts w:ascii="Times New Roman"/>
          <w:color w:val="009898"/>
          <w:w w:val="80"/>
        </w:rPr>
        <w:t xml:space="preserve"> </w:t>
      </w:r>
      <w:r>
        <w:rPr>
          <w:color w:val="009898"/>
          <w:w w:val="80"/>
        </w:rPr>
        <w:t>Respondents</w:t>
      </w:r>
      <w:r>
        <w:rPr>
          <w:rFonts w:ascii="Times New Roman"/>
          <w:color w:val="009898"/>
          <w:w w:val="80"/>
        </w:rPr>
        <w:t xml:space="preserve"> </w:t>
      </w:r>
      <w:r>
        <w:rPr>
          <w:color w:val="009898"/>
          <w:w w:val="80"/>
        </w:rPr>
        <w:t>with</w:t>
      </w:r>
      <w:r>
        <w:rPr>
          <w:rFonts w:ascii="Times New Roman"/>
          <w:color w:val="009898"/>
          <w:w w:val="80"/>
        </w:rPr>
        <w:t xml:space="preserve"> </w:t>
      </w:r>
      <w:r>
        <w:rPr>
          <w:color w:val="009898"/>
          <w:w w:val="80"/>
        </w:rPr>
        <w:t>Managerial</w:t>
      </w:r>
      <w:r>
        <w:rPr>
          <w:rFonts w:ascii="Times New Roman"/>
          <w:color w:val="009898"/>
          <w:w w:val="80"/>
        </w:rPr>
        <w:t xml:space="preserve"> </w:t>
      </w:r>
      <w:r>
        <w:rPr>
          <w:color w:val="009898"/>
          <w:w w:val="80"/>
        </w:rPr>
        <w:t>and</w:t>
      </w:r>
      <w:r>
        <w:rPr>
          <w:rFonts w:ascii="Times New Roman"/>
          <w:color w:val="009898"/>
          <w:w w:val="80"/>
        </w:rPr>
        <w:t xml:space="preserve"> </w:t>
      </w:r>
      <w:r>
        <w:rPr>
          <w:color w:val="009898"/>
          <w:w w:val="90"/>
        </w:rPr>
        <w:t>Non-Managerial</w:t>
      </w:r>
      <w:r>
        <w:rPr>
          <w:rFonts w:ascii="Times New Roman"/>
          <w:color w:val="009898"/>
          <w:spacing w:val="-5"/>
          <w:w w:val="90"/>
        </w:rPr>
        <w:t xml:space="preserve"> </w:t>
      </w:r>
      <w:r>
        <w:rPr>
          <w:color w:val="009898"/>
          <w:w w:val="90"/>
        </w:rPr>
        <w:t>Roles</w:t>
      </w:r>
    </w:p>
    <w:p w14:paraId="0344E394" w14:textId="77777777" w:rsidR="00BF5E08" w:rsidRDefault="00BF5E08" w:rsidP="00BF5E08">
      <w:pPr>
        <w:pStyle w:val="BodyText"/>
        <w:spacing w:before="6"/>
        <w:rPr>
          <w:rFonts w:ascii="Arial-BoldItalicMT"/>
          <w:b/>
          <w:i/>
          <w:sz w:val="25"/>
        </w:rPr>
      </w:pPr>
    </w:p>
    <w:p w14:paraId="04DB5493" w14:textId="77777777" w:rsidR="00BF5E08" w:rsidRDefault="00BF5E08">
      <w:pPr>
        <w:pStyle w:val="ListParagraph"/>
        <w:widowControl w:val="0"/>
        <w:numPr>
          <w:ilvl w:val="3"/>
          <w:numId w:val="27"/>
        </w:numPr>
        <w:tabs>
          <w:tab w:val="left" w:pos="1581"/>
        </w:tabs>
        <w:autoSpaceDE w:val="0"/>
        <w:autoSpaceDN w:val="0"/>
        <w:spacing w:line="381" w:lineRule="auto"/>
        <w:ind w:right="392"/>
        <w:contextualSpacing w:val="0"/>
        <w:jc w:val="both"/>
      </w:pPr>
      <w:r>
        <w:t>The</w:t>
      </w:r>
      <w:r>
        <w:rPr>
          <w:rFonts w:ascii="Times New Roman" w:hAnsi="Times New Roman"/>
          <w:spacing w:val="-12"/>
        </w:rPr>
        <w:t xml:space="preserve"> </w:t>
      </w:r>
      <w:r>
        <w:t>proportions</w:t>
      </w:r>
      <w:r>
        <w:rPr>
          <w:rFonts w:ascii="Times New Roman" w:hAnsi="Times New Roman"/>
          <w:spacing w:val="-13"/>
        </w:rPr>
        <w:t xml:space="preserve"> </w:t>
      </w:r>
      <w:r>
        <w:t>of</w:t>
      </w:r>
      <w:r>
        <w:rPr>
          <w:rFonts w:ascii="Times New Roman" w:hAnsi="Times New Roman"/>
          <w:spacing w:val="-12"/>
        </w:rPr>
        <w:t xml:space="preserve"> </w:t>
      </w:r>
      <w:r>
        <w:t>managers</w:t>
      </w:r>
      <w:r>
        <w:rPr>
          <w:rFonts w:ascii="Times New Roman" w:hAnsi="Times New Roman"/>
          <w:spacing w:val="-12"/>
        </w:rPr>
        <w:t xml:space="preserve"> </w:t>
      </w:r>
      <w:r>
        <w:t>and</w:t>
      </w:r>
      <w:r>
        <w:rPr>
          <w:rFonts w:ascii="Times New Roman" w:hAnsi="Times New Roman"/>
          <w:spacing w:val="-12"/>
        </w:rPr>
        <w:t xml:space="preserve"> </w:t>
      </w:r>
      <w:r>
        <w:t>non-managers</w:t>
      </w:r>
      <w:r>
        <w:rPr>
          <w:rFonts w:ascii="Times New Roman" w:hAnsi="Times New Roman"/>
          <w:spacing w:val="-11"/>
        </w:rPr>
        <w:t xml:space="preserve"> </w:t>
      </w:r>
      <w:r>
        <w:t>who</w:t>
      </w:r>
      <w:r>
        <w:rPr>
          <w:rFonts w:ascii="Times New Roman" w:hAnsi="Times New Roman"/>
          <w:spacing w:val="-12"/>
        </w:rPr>
        <w:t xml:space="preserve"> </w:t>
      </w:r>
      <w:r>
        <w:t>reported</w:t>
      </w:r>
      <w:r>
        <w:rPr>
          <w:rFonts w:ascii="Times New Roman" w:hAnsi="Times New Roman"/>
          <w:spacing w:val="-11"/>
        </w:rPr>
        <w:t xml:space="preserve"> </w:t>
      </w:r>
      <w:r>
        <w:t>being</w:t>
      </w:r>
      <w:r>
        <w:rPr>
          <w:rFonts w:ascii="Times New Roman" w:hAnsi="Times New Roman"/>
          <w:spacing w:val="-12"/>
        </w:rPr>
        <w:t xml:space="preserve"> </w:t>
      </w:r>
      <w:r>
        <w:t>negatively</w:t>
      </w:r>
      <w:r>
        <w:rPr>
          <w:rFonts w:ascii="Times New Roman" w:hAnsi="Times New Roman"/>
        </w:rPr>
        <w:t xml:space="preserve"> </w:t>
      </w:r>
      <w:r>
        <w:rPr>
          <w:spacing w:val="-6"/>
        </w:rPr>
        <w:t>affected</w:t>
      </w:r>
      <w:r>
        <w:rPr>
          <w:rFonts w:ascii="Times New Roman" w:hAnsi="Times New Roman"/>
          <w:spacing w:val="-6"/>
        </w:rPr>
        <w:t xml:space="preserve"> </w:t>
      </w:r>
      <w:r>
        <w:rPr>
          <w:spacing w:val="-6"/>
        </w:rPr>
        <w:t>by</w:t>
      </w:r>
      <w:r>
        <w:rPr>
          <w:rFonts w:ascii="Times New Roman" w:hAnsi="Times New Roman"/>
          <w:spacing w:val="-6"/>
        </w:rPr>
        <w:t xml:space="preserve"> </w:t>
      </w:r>
      <w:r>
        <w:rPr>
          <w:spacing w:val="-6"/>
        </w:rPr>
        <w:t>cyberbullying</w:t>
      </w:r>
      <w:r>
        <w:rPr>
          <w:rFonts w:ascii="Times New Roman" w:hAnsi="Times New Roman"/>
          <w:spacing w:val="-6"/>
        </w:rPr>
        <w:t xml:space="preserve"> </w:t>
      </w:r>
      <w:r>
        <w:rPr>
          <w:spacing w:val="-6"/>
        </w:rPr>
        <w:t>were</w:t>
      </w:r>
      <w:r>
        <w:rPr>
          <w:rFonts w:ascii="Times New Roman" w:hAnsi="Times New Roman"/>
          <w:spacing w:val="-6"/>
        </w:rPr>
        <w:t xml:space="preserve"> </w:t>
      </w:r>
      <w:r>
        <w:rPr>
          <w:spacing w:val="-6"/>
        </w:rPr>
        <w:t>comparable,</w:t>
      </w:r>
      <w:r>
        <w:rPr>
          <w:rFonts w:ascii="Times New Roman" w:hAnsi="Times New Roman"/>
          <w:spacing w:val="-6"/>
        </w:rPr>
        <w:t xml:space="preserve"> </w:t>
      </w:r>
      <w:r>
        <w:rPr>
          <w:spacing w:val="-6"/>
        </w:rPr>
        <w:t>with</w:t>
      </w:r>
      <w:r>
        <w:rPr>
          <w:rFonts w:ascii="Times New Roman" w:hAnsi="Times New Roman"/>
          <w:spacing w:val="-6"/>
        </w:rPr>
        <w:t xml:space="preserve"> </w:t>
      </w:r>
      <w:r>
        <w:rPr>
          <w:spacing w:val="-6"/>
        </w:rPr>
        <w:t>an</w:t>
      </w:r>
      <w:r>
        <w:rPr>
          <w:rFonts w:ascii="Times New Roman" w:hAnsi="Times New Roman"/>
          <w:spacing w:val="-6"/>
        </w:rPr>
        <w:t xml:space="preserve"> </w:t>
      </w:r>
      <w:r>
        <w:rPr>
          <w:spacing w:val="-6"/>
        </w:rPr>
        <w:t>average</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19.9%</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managers</w:t>
      </w:r>
      <w:r>
        <w:rPr>
          <w:rFonts w:ascii="Times New Roman" w:hAnsi="Times New Roman"/>
          <w:spacing w:val="-6"/>
        </w:rPr>
        <w:t xml:space="preserve"> </w:t>
      </w:r>
      <w:r>
        <w:rPr>
          <w:spacing w:val="-8"/>
        </w:rPr>
        <w:t>and</w:t>
      </w:r>
      <w:r>
        <w:rPr>
          <w:rFonts w:ascii="Times New Roman" w:hAnsi="Times New Roman"/>
          <w:spacing w:val="-4"/>
        </w:rPr>
        <w:t xml:space="preserve"> </w:t>
      </w:r>
      <w:r>
        <w:rPr>
          <w:spacing w:val="-8"/>
        </w:rPr>
        <w:t>19.6%</w:t>
      </w:r>
      <w:r>
        <w:rPr>
          <w:rFonts w:ascii="Times New Roman" w:hAnsi="Times New Roman"/>
          <w:spacing w:val="-5"/>
        </w:rPr>
        <w:t xml:space="preserve"> </w:t>
      </w:r>
      <w:r>
        <w:rPr>
          <w:spacing w:val="-8"/>
        </w:rPr>
        <w:t>non-managers</w:t>
      </w:r>
      <w:r>
        <w:rPr>
          <w:rFonts w:ascii="Times New Roman" w:hAnsi="Times New Roman"/>
          <w:spacing w:val="-1"/>
        </w:rPr>
        <w:t xml:space="preserve"> </w:t>
      </w:r>
      <w:r>
        <w:rPr>
          <w:spacing w:val="-8"/>
        </w:rPr>
        <w:t>reported</w:t>
      </w:r>
      <w:r>
        <w:rPr>
          <w:rFonts w:ascii="Times New Roman" w:hAnsi="Times New Roman"/>
          <w:spacing w:val="-2"/>
        </w:rPr>
        <w:t xml:space="preserve"> </w:t>
      </w:r>
      <w:r>
        <w:rPr>
          <w:spacing w:val="-8"/>
        </w:rPr>
        <w:t>being</w:t>
      </w:r>
      <w:r>
        <w:rPr>
          <w:spacing w:val="-9"/>
        </w:rPr>
        <w:t xml:space="preserve"> </w:t>
      </w:r>
      <w:r>
        <w:rPr>
          <w:spacing w:val="-8"/>
        </w:rPr>
        <w:t>“often” affected</w:t>
      </w:r>
      <w:r>
        <w:rPr>
          <w:rFonts w:ascii="Times New Roman" w:hAnsi="Times New Roman"/>
          <w:spacing w:val="-2"/>
        </w:rPr>
        <w:t xml:space="preserve"> </w:t>
      </w:r>
      <w:r>
        <w:rPr>
          <w:spacing w:val="-8"/>
        </w:rPr>
        <w:t>by</w:t>
      </w:r>
      <w:r>
        <w:rPr>
          <w:rFonts w:ascii="Times New Roman" w:hAnsi="Times New Roman"/>
          <w:spacing w:val="-4"/>
        </w:rPr>
        <w:t xml:space="preserve"> </w:t>
      </w:r>
      <w:r>
        <w:rPr>
          <w:spacing w:val="-8"/>
        </w:rPr>
        <w:t>cyberbullying.</w:t>
      </w:r>
      <w:r>
        <w:rPr>
          <w:rFonts w:ascii="Times New Roman" w:hAnsi="Times New Roman"/>
        </w:rPr>
        <w:t xml:space="preserve"> </w:t>
      </w:r>
      <w:r>
        <w:rPr>
          <w:spacing w:val="-8"/>
        </w:rPr>
        <w:t>A</w:t>
      </w:r>
      <w:r>
        <w:rPr>
          <w:rFonts w:ascii="Times New Roman" w:hAnsi="Times New Roman"/>
          <w:spacing w:val="-1"/>
        </w:rPr>
        <w:t xml:space="preserve"> </w:t>
      </w:r>
      <w:r>
        <w:rPr>
          <w:spacing w:val="-8"/>
        </w:rPr>
        <w:t>slightly</w:t>
      </w:r>
      <w:r>
        <w:rPr>
          <w:rFonts w:ascii="Times New Roman" w:hAnsi="Times New Roman"/>
          <w:spacing w:val="-8"/>
        </w:rPr>
        <w:t xml:space="preserve"> </w:t>
      </w:r>
      <w:r>
        <w:rPr>
          <w:spacing w:val="-8"/>
        </w:rPr>
        <w:t>higher</w:t>
      </w:r>
      <w:r>
        <w:rPr>
          <w:rFonts w:ascii="Times New Roman" w:hAnsi="Times New Roman"/>
          <w:spacing w:val="-3"/>
        </w:rPr>
        <w:t xml:space="preserve"> </w:t>
      </w:r>
      <w:r>
        <w:rPr>
          <w:spacing w:val="-8"/>
        </w:rPr>
        <w:t>rate</w:t>
      </w:r>
      <w:r>
        <w:rPr>
          <w:rFonts w:ascii="Times New Roman" w:hAnsi="Times New Roman"/>
          <w:spacing w:val="-1"/>
        </w:rPr>
        <w:t xml:space="preserve"> </w:t>
      </w:r>
      <w:r>
        <w:rPr>
          <w:spacing w:val="-8"/>
        </w:rPr>
        <w:t>of</w:t>
      </w:r>
      <w:r>
        <w:rPr>
          <w:rFonts w:ascii="Times New Roman" w:hAnsi="Times New Roman"/>
        </w:rPr>
        <w:t xml:space="preserve"> </w:t>
      </w:r>
      <w:r>
        <w:rPr>
          <w:spacing w:val="-8"/>
        </w:rPr>
        <w:t>respondents</w:t>
      </w:r>
      <w:r>
        <w:rPr>
          <w:rFonts w:ascii="Times New Roman" w:hAnsi="Times New Roman"/>
        </w:rPr>
        <w:t xml:space="preserve"> </w:t>
      </w:r>
      <w:r>
        <w:rPr>
          <w:spacing w:val="-8"/>
        </w:rPr>
        <w:t>with</w:t>
      </w:r>
      <w:r>
        <w:rPr>
          <w:rFonts w:ascii="Times New Roman" w:hAnsi="Times New Roman"/>
          <w:spacing w:val="-2"/>
        </w:rPr>
        <w:t xml:space="preserve"> </w:t>
      </w:r>
      <w:r>
        <w:rPr>
          <w:spacing w:val="-8"/>
        </w:rPr>
        <w:t>a</w:t>
      </w:r>
      <w:r>
        <w:rPr>
          <w:rFonts w:ascii="Times New Roman" w:hAnsi="Times New Roman"/>
          <w:spacing w:val="-1"/>
        </w:rPr>
        <w:t xml:space="preserve"> </w:t>
      </w:r>
      <w:r>
        <w:rPr>
          <w:spacing w:val="-8"/>
        </w:rPr>
        <w:t>non-managerial</w:t>
      </w:r>
      <w:r>
        <w:rPr>
          <w:rFonts w:ascii="Times New Roman" w:hAnsi="Times New Roman"/>
          <w:spacing w:val="-2"/>
        </w:rPr>
        <w:t xml:space="preserve"> </w:t>
      </w:r>
      <w:r>
        <w:rPr>
          <w:spacing w:val="-8"/>
        </w:rPr>
        <w:t>role</w:t>
      </w:r>
      <w:r>
        <w:rPr>
          <w:rFonts w:ascii="Times New Roman" w:hAnsi="Times New Roman"/>
        </w:rPr>
        <w:t xml:space="preserve"> </w:t>
      </w:r>
      <w:r>
        <w:rPr>
          <w:spacing w:val="-8"/>
        </w:rPr>
        <w:t>(7.8%</w:t>
      </w:r>
      <w:r>
        <w:rPr>
          <w:rFonts w:ascii="Times New Roman" w:hAnsi="Times New Roman"/>
          <w:spacing w:val="-5"/>
        </w:rPr>
        <w:t xml:space="preserve"> </w:t>
      </w:r>
      <w:r>
        <w:rPr>
          <w:spacing w:val="-8"/>
        </w:rPr>
        <w:t>on</w:t>
      </w:r>
      <w:r>
        <w:rPr>
          <w:rFonts w:ascii="Times New Roman" w:hAnsi="Times New Roman"/>
        </w:rPr>
        <w:t xml:space="preserve"> </w:t>
      </w:r>
      <w:r>
        <w:rPr>
          <w:spacing w:val="-8"/>
        </w:rPr>
        <w:t>average)</w:t>
      </w:r>
      <w:r>
        <w:rPr>
          <w:rFonts w:ascii="Times New Roman" w:hAnsi="Times New Roman"/>
          <w:spacing w:val="-2"/>
        </w:rPr>
        <w:t xml:space="preserve"> </w:t>
      </w:r>
      <w:r>
        <w:rPr>
          <w:spacing w:val="-8"/>
        </w:rPr>
        <w:t>were</w:t>
      </w:r>
      <w:r>
        <w:rPr>
          <w:rFonts w:ascii="Times New Roman" w:hAnsi="Times New Roman"/>
          <w:spacing w:val="-1"/>
        </w:rPr>
        <w:t xml:space="preserve"> </w:t>
      </w:r>
      <w:r>
        <w:rPr>
          <w:spacing w:val="-8"/>
        </w:rPr>
        <w:t>likely</w:t>
      </w:r>
      <w:r>
        <w:rPr>
          <w:rFonts w:ascii="Times New Roman" w:hAnsi="Times New Roman"/>
          <w:spacing w:val="-8"/>
        </w:rPr>
        <w:t xml:space="preserve"> </w:t>
      </w:r>
      <w:r>
        <w:t>to</w:t>
      </w:r>
      <w:r>
        <w:rPr>
          <w:spacing w:val="-8"/>
        </w:rPr>
        <w:t xml:space="preserve"> </w:t>
      </w:r>
      <w:r>
        <w:t>“always”</w:t>
      </w:r>
      <w:r>
        <w:rPr>
          <w:spacing w:val="-6"/>
        </w:rPr>
        <w:t xml:space="preserve"> </w:t>
      </w:r>
      <w:r>
        <w:t>feel</w:t>
      </w:r>
      <w:r>
        <w:rPr>
          <w:spacing w:val="-8"/>
        </w:rPr>
        <w:t xml:space="preserve"> </w:t>
      </w:r>
      <w:r>
        <w:t>negative</w:t>
      </w:r>
      <w:r>
        <w:rPr>
          <w:spacing w:val="-6"/>
        </w:rPr>
        <w:t xml:space="preserve"> </w:t>
      </w:r>
      <w:r>
        <w:t>emotions</w:t>
      </w:r>
      <w:r>
        <w:rPr>
          <w:spacing w:val="-8"/>
        </w:rPr>
        <w:t xml:space="preserve"> </w:t>
      </w:r>
      <w:r>
        <w:t>because</w:t>
      </w:r>
      <w:r>
        <w:rPr>
          <w:spacing w:val="-8"/>
        </w:rPr>
        <w:t xml:space="preserve"> </w:t>
      </w:r>
      <w:r>
        <w:t>of</w:t>
      </w:r>
      <w:r>
        <w:rPr>
          <w:spacing w:val="-8"/>
        </w:rPr>
        <w:t xml:space="preserve"> </w:t>
      </w:r>
      <w:r>
        <w:t>being</w:t>
      </w:r>
      <w:r>
        <w:rPr>
          <w:spacing w:val="-8"/>
        </w:rPr>
        <w:t xml:space="preserve"> </w:t>
      </w:r>
      <w:r>
        <w:t>cyberbullied,</w:t>
      </w:r>
      <w:r>
        <w:rPr>
          <w:rFonts w:ascii="Times New Roman" w:hAnsi="Times New Roman"/>
          <w:spacing w:val="-1"/>
        </w:rPr>
        <w:t xml:space="preserve"> </w:t>
      </w:r>
      <w:r>
        <w:t>compared</w:t>
      </w:r>
      <w:r>
        <w:rPr>
          <w:rFonts w:ascii="Times New Roman" w:hAnsi="Times New Roman"/>
          <w:spacing w:val="-2"/>
        </w:rPr>
        <w:t xml:space="preserve"> </w:t>
      </w:r>
      <w:r>
        <w:t>to</w:t>
      </w:r>
      <w:r>
        <w:rPr>
          <w:rFonts w:ascii="Times New Roman" w:hAnsi="Times New Roman"/>
        </w:rPr>
        <w:t xml:space="preserve"> </w:t>
      </w:r>
      <w:r>
        <w:rPr>
          <w:spacing w:val="-2"/>
        </w:rPr>
        <w:t>managers</w:t>
      </w:r>
      <w:r>
        <w:rPr>
          <w:rFonts w:ascii="Times New Roman" w:hAnsi="Times New Roman"/>
          <w:spacing w:val="-13"/>
        </w:rPr>
        <w:t xml:space="preserve"> </w:t>
      </w:r>
      <w:r>
        <w:rPr>
          <w:spacing w:val="-2"/>
        </w:rPr>
        <w:t>(5.6%).</w:t>
      </w:r>
    </w:p>
    <w:p w14:paraId="6D483A88" w14:textId="77777777" w:rsidR="00BF5E08" w:rsidRDefault="00BF5E08" w:rsidP="00BF5E08">
      <w:pPr>
        <w:spacing w:before="74" w:line="500" w:lineRule="atLeast"/>
        <w:ind w:left="1189" w:right="538" w:hanging="329"/>
        <w:jc w:val="both"/>
        <w:rPr>
          <w:i/>
        </w:rPr>
      </w:pPr>
      <w:r>
        <w:rPr>
          <w:noProof/>
        </w:rPr>
        <mc:AlternateContent>
          <mc:Choice Requires="wps">
            <w:drawing>
              <wp:anchor distT="0" distB="0" distL="114300" distR="114300" simplePos="0" relativeHeight="251674624" behindDoc="0" locked="0" layoutInCell="1" allowOverlap="1" wp14:anchorId="643A6A3E" wp14:editId="300AC4DC">
                <wp:simplePos x="0" y="0"/>
                <wp:positionH relativeFrom="page">
                  <wp:posOffset>914400</wp:posOffset>
                </wp:positionH>
                <wp:positionV relativeFrom="paragraph">
                  <wp:posOffset>499745</wp:posOffset>
                </wp:positionV>
                <wp:extent cx="5851525" cy="6350"/>
                <wp:effectExtent l="0" t="0" r="3175" b="6350"/>
                <wp:wrapNone/>
                <wp:docPr id="280"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52F6" id="docshape184" o:spid="_x0000_s1026" style="position:absolute;margin-left:1in;margin-top:39.35pt;width:460.7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" fillcolor="black" stroked="f">
                <v:path arrowok="t"/>
                <w10:wrap anchorx="page"/>
              </v:rect>
            </w:pict>
          </mc:Fallback>
        </mc:AlternateContent>
      </w:r>
      <w:bookmarkStart w:id="59" w:name="_bookmark83"/>
      <w:bookmarkEnd w:id="59"/>
      <w:r>
        <w:rPr>
          <w:i/>
          <w:color w:val="009898"/>
        </w:rPr>
        <w:t>Table</w:t>
      </w:r>
      <w:r>
        <w:rPr>
          <w:rFonts w:ascii="Times New Roman"/>
          <w:color w:val="009898"/>
          <w:spacing w:val="-15"/>
        </w:rPr>
        <w:t xml:space="preserve"> </w:t>
      </w:r>
      <w:r>
        <w:rPr>
          <w:i/>
          <w:color w:val="009898"/>
        </w:rPr>
        <w:t>31.</w:t>
      </w:r>
      <w:r>
        <w:rPr>
          <w:rFonts w:ascii="Times New Roman"/>
          <w:color w:val="009898"/>
          <w:spacing w:val="-15"/>
        </w:rPr>
        <w:t xml:space="preserve"> </w:t>
      </w:r>
      <w:r>
        <w:rPr>
          <w:i/>
          <w:color w:val="009898"/>
        </w:rPr>
        <w:t>Impact</w:t>
      </w:r>
      <w:r>
        <w:rPr>
          <w:rFonts w:ascii="Times New Roman"/>
          <w:color w:val="009898"/>
          <w:spacing w:val="-15"/>
        </w:rPr>
        <w:t xml:space="preserve"> </w:t>
      </w:r>
      <w:r>
        <w:rPr>
          <w:i/>
          <w:color w:val="009898"/>
        </w:rPr>
        <w:t>of</w:t>
      </w:r>
      <w:r>
        <w:rPr>
          <w:rFonts w:ascii="Times New Roman"/>
          <w:color w:val="009898"/>
          <w:spacing w:val="-15"/>
        </w:rPr>
        <w:t xml:space="preserve"> </w:t>
      </w:r>
      <w:r>
        <w:rPr>
          <w:i/>
          <w:color w:val="009898"/>
        </w:rPr>
        <w:t>Cyberbullying</w:t>
      </w:r>
      <w:r>
        <w:rPr>
          <w:rFonts w:ascii="Times New Roman"/>
          <w:color w:val="009898"/>
          <w:spacing w:val="-15"/>
        </w:rPr>
        <w:t xml:space="preserve"> </w:t>
      </w:r>
      <w:r>
        <w:rPr>
          <w:i/>
          <w:color w:val="009898"/>
        </w:rPr>
        <w:t>Victimisation</w:t>
      </w:r>
      <w:r>
        <w:rPr>
          <w:rFonts w:ascii="Times New Roman"/>
          <w:color w:val="009898"/>
          <w:spacing w:val="-15"/>
        </w:rPr>
        <w:t xml:space="preserve"> </w:t>
      </w:r>
      <w:r>
        <w:rPr>
          <w:i/>
          <w:color w:val="009898"/>
        </w:rPr>
        <w:t>Across</w:t>
      </w:r>
      <w:r>
        <w:rPr>
          <w:rFonts w:ascii="Times New Roman"/>
          <w:color w:val="009898"/>
          <w:spacing w:val="-15"/>
        </w:rPr>
        <w:t xml:space="preserve"> </w:t>
      </w:r>
      <w:r>
        <w:rPr>
          <w:i/>
          <w:color w:val="009898"/>
        </w:rPr>
        <w:t>Managers</w:t>
      </w:r>
      <w:r>
        <w:rPr>
          <w:rFonts w:ascii="Times New Roman"/>
          <w:color w:val="009898"/>
          <w:spacing w:val="-15"/>
        </w:rPr>
        <w:t xml:space="preserve"> </w:t>
      </w:r>
      <w:r>
        <w:rPr>
          <w:i/>
          <w:color w:val="009898"/>
        </w:rPr>
        <w:t>and</w:t>
      </w:r>
      <w:r>
        <w:rPr>
          <w:rFonts w:ascii="Times New Roman"/>
          <w:color w:val="009898"/>
          <w:spacing w:val="-15"/>
        </w:rPr>
        <w:t xml:space="preserve"> </w:t>
      </w:r>
      <w:r>
        <w:rPr>
          <w:i/>
          <w:color w:val="009898"/>
        </w:rPr>
        <w:t>Non-Managers</w:t>
      </w:r>
      <w:r>
        <w:rPr>
          <w:rFonts w:ascii="Times New Roman"/>
          <w:color w:val="009898"/>
        </w:rPr>
        <w:t xml:space="preserve"> </w:t>
      </w:r>
      <w:r>
        <w:rPr>
          <w:i/>
          <w:w w:val="90"/>
        </w:rPr>
        <w:t>Thinking</w:t>
      </w:r>
      <w:r>
        <w:rPr>
          <w:rFonts w:ascii="Times New Roman"/>
        </w:rPr>
        <w:t xml:space="preserve"> </w:t>
      </w:r>
      <w:r>
        <w:rPr>
          <w:i/>
          <w:w w:val="90"/>
        </w:rPr>
        <w:t>of</w:t>
      </w:r>
      <w:r>
        <w:rPr>
          <w:rFonts w:ascii="Times New Roman"/>
          <w:spacing w:val="3"/>
        </w:rPr>
        <w:t xml:space="preserve"> </w:t>
      </w:r>
      <w:r>
        <w:rPr>
          <w:i/>
          <w:w w:val="90"/>
        </w:rPr>
        <w:t>the</w:t>
      </w:r>
      <w:r>
        <w:rPr>
          <w:rFonts w:ascii="Times New Roman"/>
          <w:spacing w:val="3"/>
        </w:rPr>
        <w:t xml:space="preserve"> </w:t>
      </w:r>
      <w:r>
        <w:rPr>
          <w:i/>
          <w:w w:val="90"/>
        </w:rPr>
        <w:t>cyberbullying</w:t>
      </w:r>
      <w:r>
        <w:rPr>
          <w:rFonts w:ascii="Times New Roman"/>
        </w:rPr>
        <w:t xml:space="preserve"> </w:t>
      </w:r>
      <w:r>
        <w:rPr>
          <w:i/>
          <w:w w:val="90"/>
        </w:rPr>
        <w:t>experiences</w:t>
      </w:r>
      <w:r>
        <w:rPr>
          <w:rFonts w:ascii="Times New Roman"/>
          <w:spacing w:val="3"/>
        </w:rPr>
        <w:t xml:space="preserve"> </w:t>
      </w:r>
      <w:r>
        <w:rPr>
          <w:i/>
          <w:w w:val="90"/>
        </w:rPr>
        <w:t>you</w:t>
      </w:r>
      <w:r>
        <w:rPr>
          <w:rFonts w:ascii="Times New Roman"/>
          <w:spacing w:val="1"/>
        </w:rPr>
        <w:t xml:space="preserve"> </w:t>
      </w:r>
      <w:r>
        <w:rPr>
          <w:i/>
          <w:w w:val="90"/>
        </w:rPr>
        <w:t>endured</w:t>
      </w:r>
      <w:r>
        <w:rPr>
          <w:rFonts w:ascii="Times New Roman"/>
        </w:rPr>
        <w:t xml:space="preserve"> </w:t>
      </w:r>
      <w:r>
        <w:rPr>
          <w:i/>
          <w:w w:val="90"/>
        </w:rPr>
        <w:t>at</w:t>
      </w:r>
      <w:r>
        <w:rPr>
          <w:rFonts w:ascii="Times New Roman"/>
          <w:spacing w:val="3"/>
        </w:rPr>
        <w:t xml:space="preserve"> </w:t>
      </w:r>
      <w:r>
        <w:rPr>
          <w:i/>
          <w:w w:val="90"/>
        </w:rPr>
        <w:t>work,</w:t>
      </w:r>
      <w:r>
        <w:rPr>
          <w:rFonts w:ascii="Times New Roman"/>
          <w:spacing w:val="3"/>
        </w:rPr>
        <w:t xml:space="preserve"> </w:t>
      </w:r>
      <w:r>
        <w:rPr>
          <w:i/>
          <w:w w:val="90"/>
        </w:rPr>
        <w:t>did</w:t>
      </w:r>
      <w:r>
        <w:rPr>
          <w:rFonts w:ascii="Times New Roman"/>
          <w:spacing w:val="-1"/>
        </w:rPr>
        <w:t xml:space="preserve"> </w:t>
      </w:r>
      <w:r>
        <w:rPr>
          <w:i/>
          <w:w w:val="90"/>
        </w:rPr>
        <w:t>they</w:t>
      </w:r>
      <w:r>
        <w:rPr>
          <w:rFonts w:ascii="Times New Roman"/>
          <w:spacing w:val="4"/>
        </w:rPr>
        <w:t xml:space="preserve"> </w:t>
      </w:r>
      <w:r>
        <w:rPr>
          <w:i/>
          <w:w w:val="90"/>
        </w:rPr>
        <w:t>have</w:t>
      </w:r>
      <w:r>
        <w:rPr>
          <w:rFonts w:ascii="Times New Roman"/>
          <w:spacing w:val="3"/>
        </w:rPr>
        <w:t xml:space="preserve"> </w:t>
      </w:r>
      <w:r>
        <w:rPr>
          <w:i/>
          <w:w w:val="90"/>
        </w:rPr>
        <w:t>a</w:t>
      </w:r>
      <w:r>
        <w:rPr>
          <w:rFonts w:ascii="Times New Roman"/>
          <w:spacing w:val="1"/>
        </w:rPr>
        <w:t xml:space="preserve"> </w:t>
      </w:r>
      <w:r>
        <w:rPr>
          <w:i/>
          <w:spacing w:val="-2"/>
          <w:w w:val="90"/>
        </w:rPr>
        <w:t>negative</w:t>
      </w:r>
    </w:p>
    <w:p w14:paraId="06FA6DE9" w14:textId="77777777" w:rsidR="00BF5E08" w:rsidRDefault="00BF5E08" w:rsidP="00BF5E08">
      <w:pPr>
        <w:spacing w:before="19" w:after="19"/>
        <w:ind w:left="3263"/>
        <w:jc w:val="both"/>
        <w:rPr>
          <w:i/>
        </w:rPr>
      </w:pPr>
      <w:r>
        <w:rPr>
          <w:i/>
          <w:spacing w:val="-8"/>
        </w:rPr>
        <w:t>impact</w:t>
      </w:r>
      <w:r>
        <w:rPr>
          <w:rFonts w:ascii="Times New Roman"/>
          <w:spacing w:val="-4"/>
        </w:rPr>
        <w:t xml:space="preserve"> </w:t>
      </w:r>
      <w:r>
        <w:rPr>
          <w:i/>
          <w:spacing w:val="-8"/>
        </w:rPr>
        <w:t>on</w:t>
      </w:r>
      <w:r>
        <w:rPr>
          <w:rFonts w:ascii="Times New Roman"/>
          <w:spacing w:val="-5"/>
        </w:rPr>
        <w:t xml:space="preserve"> </w:t>
      </w:r>
      <w:r>
        <w:rPr>
          <w:i/>
          <w:spacing w:val="-8"/>
        </w:rPr>
        <w:t>your</w:t>
      </w:r>
      <w:r>
        <w:rPr>
          <w:rFonts w:ascii="Times New Roman"/>
          <w:spacing w:val="-4"/>
        </w:rPr>
        <w:t xml:space="preserve"> </w:t>
      </w:r>
      <w:r>
        <w:rPr>
          <w:i/>
          <w:spacing w:val="-8"/>
        </w:rPr>
        <w:t>mental</w:t>
      </w:r>
      <w:r>
        <w:rPr>
          <w:rFonts w:ascii="Times New Roman"/>
          <w:spacing w:val="-5"/>
        </w:rPr>
        <w:t xml:space="preserve"> </w:t>
      </w:r>
      <w:r>
        <w:rPr>
          <w:i/>
          <w:spacing w:val="-8"/>
        </w:rPr>
        <w:t>health</w:t>
      </w:r>
      <w:r>
        <w:rPr>
          <w:rFonts w:ascii="Times New Roman"/>
          <w:spacing w:val="-5"/>
        </w:rPr>
        <w:t xml:space="preserve"> </w:t>
      </w:r>
      <w:r>
        <w:rPr>
          <w:i/>
          <w:spacing w:val="-8"/>
        </w:rPr>
        <w:t>and</w:t>
      </w:r>
      <w:r>
        <w:rPr>
          <w:rFonts w:ascii="Times New Roman"/>
          <w:spacing w:val="-5"/>
        </w:rPr>
        <w:t xml:space="preserve"> </w:t>
      </w:r>
      <w:r>
        <w:rPr>
          <w:i/>
          <w:spacing w:val="-8"/>
        </w:rPr>
        <w:t>wellbeing?</w:t>
      </w:r>
    </w:p>
    <w:tbl>
      <w:tblPr>
        <w:tblW w:w="0" w:type="auto"/>
        <w:tblInd w:w="867" w:type="dxa"/>
        <w:tblLayout w:type="fixed"/>
        <w:tblCellMar>
          <w:left w:w="0" w:type="dxa"/>
          <w:right w:w="0" w:type="dxa"/>
        </w:tblCellMar>
        <w:tblLook w:val="01E0" w:firstRow="1" w:lastRow="1" w:firstColumn="1" w:lastColumn="1" w:noHBand="0" w:noVBand="0"/>
      </w:tblPr>
      <w:tblGrid>
        <w:gridCol w:w="2316"/>
        <w:gridCol w:w="1279"/>
        <w:gridCol w:w="1372"/>
        <w:gridCol w:w="1607"/>
        <w:gridCol w:w="1208"/>
        <w:gridCol w:w="1434"/>
      </w:tblGrid>
      <w:tr w:rsidR="00BF5E08" w14:paraId="2BF7588A" w14:textId="77777777" w:rsidTr="007473CD">
        <w:trPr>
          <w:trHeight w:val="294"/>
        </w:trPr>
        <w:tc>
          <w:tcPr>
            <w:tcW w:w="3595" w:type="dxa"/>
            <w:gridSpan w:val="2"/>
            <w:tcBorders>
              <w:top w:val="single" w:sz="4" w:space="0" w:color="000000"/>
            </w:tcBorders>
          </w:tcPr>
          <w:p w14:paraId="5057273C" w14:textId="77777777" w:rsidR="00BF5E08" w:rsidRDefault="00BF5E08" w:rsidP="007473CD">
            <w:pPr>
              <w:pStyle w:val="TableParagraph"/>
              <w:spacing w:before="5"/>
              <w:ind w:right="379"/>
              <w:jc w:val="right"/>
              <w:rPr>
                <w:b/>
                <w:sz w:val="24"/>
              </w:rPr>
            </w:pPr>
            <w:r>
              <w:rPr>
                <w:b/>
                <w:spacing w:val="-2"/>
                <w:sz w:val="24"/>
              </w:rPr>
              <w:t>Never</w:t>
            </w:r>
          </w:p>
        </w:tc>
        <w:tc>
          <w:tcPr>
            <w:tcW w:w="1372" w:type="dxa"/>
            <w:tcBorders>
              <w:top w:val="single" w:sz="4" w:space="0" w:color="000000"/>
            </w:tcBorders>
          </w:tcPr>
          <w:p w14:paraId="3A890D5A" w14:textId="77777777" w:rsidR="00BF5E08" w:rsidRDefault="00BF5E08" w:rsidP="007473CD">
            <w:pPr>
              <w:pStyle w:val="TableParagraph"/>
              <w:spacing w:before="5"/>
              <w:ind w:left="379"/>
              <w:rPr>
                <w:b/>
                <w:sz w:val="24"/>
              </w:rPr>
            </w:pPr>
            <w:r>
              <w:rPr>
                <w:b/>
                <w:spacing w:val="-2"/>
                <w:w w:val="95"/>
                <w:sz w:val="24"/>
              </w:rPr>
              <w:t>Seldom</w:t>
            </w:r>
          </w:p>
        </w:tc>
        <w:tc>
          <w:tcPr>
            <w:tcW w:w="1607" w:type="dxa"/>
            <w:tcBorders>
              <w:top w:val="single" w:sz="4" w:space="0" w:color="000000"/>
            </w:tcBorders>
          </w:tcPr>
          <w:p w14:paraId="36D20665" w14:textId="77777777" w:rsidR="00BF5E08" w:rsidRDefault="00BF5E08" w:rsidP="007473CD">
            <w:pPr>
              <w:pStyle w:val="TableParagraph"/>
              <w:spacing w:before="5"/>
              <w:ind w:left="244"/>
              <w:rPr>
                <w:b/>
                <w:sz w:val="24"/>
              </w:rPr>
            </w:pPr>
            <w:r>
              <w:rPr>
                <w:b/>
                <w:spacing w:val="-2"/>
                <w:w w:val="95"/>
                <w:sz w:val="24"/>
              </w:rPr>
              <w:t>Sometimes</w:t>
            </w:r>
          </w:p>
        </w:tc>
        <w:tc>
          <w:tcPr>
            <w:tcW w:w="1208" w:type="dxa"/>
            <w:tcBorders>
              <w:top w:val="single" w:sz="4" w:space="0" w:color="000000"/>
            </w:tcBorders>
          </w:tcPr>
          <w:p w14:paraId="324C1C38" w14:textId="77777777" w:rsidR="00BF5E08" w:rsidRDefault="00BF5E08" w:rsidP="007473CD">
            <w:pPr>
              <w:pStyle w:val="TableParagraph"/>
              <w:spacing w:before="5"/>
              <w:ind w:left="210" w:right="319"/>
              <w:jc w:val="center"/>
              <w:rPr>
                <w:b/>
                <w:sz w:val="24"/>
              </w:rPr>
            </w:pPr>
            <w:r>
              <w:rPr>
                <w:b/>
                <w:spacing w:val="-4"/>
                <w:sz w:val="24"/>
              </w:rPr>
              <w:t>Often</w:t>
            </w:r>
          </w:p>
        </w:tc>
        <w:tc>
          <w:tcPr>
            <w:tcW w:w="1434" w:type="dxa"/>
            <w:tcBorders>
              <w:top w:val="single" w:sz="4" w:space="0" w:color="000000"/>
            </w:tcBorders>
          </w:tcPr>
          <w:p w14:paraId="2CE36DC8" w14:textId="77777777" w:rsidR="00BF5E08" w:rsidRDefault="00BF5E08" w:rsidP="007473CD">
            <w:pPr>
              <w:pStyle w:val="TableParagraph"/>
              <w:spacing w:before="5"/>
              <w:ind w:left="308" w:right="312"/>
              <w:jc w:val="center"/>
              <w:rPr>
                <w:b/>
                <w:sz w:val="24"/>
              </w:rPr>
            </w:pPr>
            <w:r>
              <w:rPr>
                <w:b/>
                <w:spacing w:val="-2"/>
                <w:w w:val="95"/>
                <w:sz w:val="24"/>
              </w:rPr>
              <w:t>Always</w:t>
            </w:r>
          </w:p>
        </w:tc>
      </w:tr>
      <w:tr w:rsidR="00BF5E08" w14:paraId="67CCD091" w14:textId="77777777" w:rsidTr="007473CD">
        <w:trPr>
          <w:trHeight w:val="293"/>
        </w:trPr>
        <w:tc>
          <w:tcPr>
            <w:tcW w:w="3595" w:type="dxa"/>
            <w:gridSpan w:val="2"/>
            <w:shd w:val="clear" w:color="auto" w:fill="009898"/>
          </w:tcPr>
          <w:p w14:paraId="4B0C7987" w14:textId="77777777" w:rsidR="00BF5E08" w:rsidRDefault="00BF5E08" w:rsidP="007473CD">
            <w:pPr>
              <w:pStyle w:val="TableParagraph"/>
              <w:ind w:right="-15"/>
              <w:jc w:val="right"/>
              <w:rPr>
                <w:b/>
                <w:sz w:val="24"/>
              </w:rPr>
            </w:pPr>
            <w:r>
              <w:rPr>
                <w:b/>
                <w:color w:val="FFFFFF"/>
                <w:sz w:val="24"/>
              </w:rPr>
              <w:t>I</w:t>
            </w:r>
            <w:r>
              <w:rPr>
                <w:rFonts w:ascii="Times New Roman"/>
                <w:color w:val="FFFFFF"/>
                <w:spacing w:val="-9"/>
                <w:sz w:val="24"/>
              </w:rPr>
              <w:t xml:space="preserve"> </w:t>
            </w:r>
            <w:r>
              <w:rPr>
                <w:b/>
                <w:color w:val="FFFFFF"/>
                <w:spacing w:val="-5"/>
                <w:sz w:val="24"/>
              </w:rPr>
              <w:t>fel</w:t>
            </w:r>
          </w:p>
        </w:tc>
        <w:tc>
          <w:tcPr>
            <w:tcW w:w="1372" w:type="dxa"/>
            <w:shd w:val="clear" w:color="auto" w:fill="009898"/>
          </w:tcPr>
          <w:p w14:paraId="389F1040" w14:textId="77777777" w:rsidR="00BF5E08" w:rsidRDefault="00BF5E08" w:rsidP="007473CD">
            <w:pPr>
              <w:pStyle w:val="TableParagraph"/>
              <w:ind w:left="2"/>
              <w:rPr>
                <w:b/>
                <w:sz w:val="24"/>
              </w:rPr>
            </w:pPr>
            <w:r>
              <w:rPr>
                <w:b/>
                <w:color w:val="FFFFFF"/>
                <w:spacing w:val="-2"/>
                <w:w w:val="90"/>
                <w:sz w:val="24"/>
              </w:rPr>
              <w:t>t</w:t>
            </w:r>
            <w:r>
              <w:rPr>
                <w:rFonts w:ascii="Times New Roman"/>
                <w:color w:val="FFFFFF"/>
                <w:spacing w:val="-6"/>
                <w:w w:val="90"/>
                <w:sz w:val="24"/>
              </w:rPr>
              <w:t xml:space="preserve"> </w:t>
            </w:r>
            <w:r>
              <w:rPr>
                <w:b/>
                <w:color w:val="FFFFFF"/>
                <w:spacing w:val="-2"/>
                <w:w w:val="90"/>
                <w:sz w:val="24"/>
              </w:rPr>
              <w:t>sad</w:t>
            </w:r>
            <w:r>
              <w:rPr>
                <w:rFonts w:ascii="Times New Roman"/>
                <w:color w:val="FFFFFF"/>
                <w:spacing w:val="-4"/>
                <w:w w:val="90"/>
                <w:sz w:val="24"/>
              </w:rPr>
              <w:t xml:space="preserve"> </w:t>
            </w:r>
            <w:r>
              <w:rPr>
                <w:b/>
                <w:color w:val="FFFFFF"/>
                <w:spacing w:val="-2"/>
                <w:w w:val="90"/>
                <w:sz w:val="24"/>
              </w:rPr>
              <w:t>and</w:t>
            </w:r>
            <w:r>
              <w:rPr>
                <w:rFonts w:ascii="Times New Roman"/>
                <w:color w:val="FFFFFF"/>
                <w:spacing w:val="-6"/>
                <w:w w:val="90"/>
                <w:sz w:val="24"/>
              </w:rPr>
              <w:t xml:space="preserve"> </w:t>
            </w:r>
            <w:r>
              <w:rPr>
                <w:b/>
                <w:color w:val="FFFFFF"/>
                <w:spacing w:val="-2"/>
                <w:w w:val="90"/>
                <w:sz w:val="24"/>
              </w:rPr>
              <w:t>in</w:t>
            </w:r>
            <w:r>
              <w:rPr>
                <w:rFonts w:ascii="Times New Roman"/>
                <w:color w:val="FFFFFF"/>
                <w:spacing w:val="-5"/>
                <w:w w:val="90"/>
                <w:sz w:val="24"/>
              </w:rPr>
              <w:t xml:space="preserve"> </w:t>
            </w:r>
            <w:r>
              <w:rPr>
                <w:b/>
                <w:color w:val="FFFFFF"/>
                <w:spacing w:val="-10"/>
                <w:w w:val="90"/>
                <w:sz w:val="24"/>
              </w:rPr>
              <w:t>a</w:t>
            </w:r>
          </w:p>
        </w:tc>
        <w:tc>
          <w:tcPr>
            <w:tcW w:w="1607" w:type="dxa"/>
            <w:shd w:val="clear" w:color="auto" w:fill="009898"/>
          </w:tcPr>
          <w:p w14:paraId="493F49C8" w14:textId="77777777" w:rsidR="00BF5E08" w:rsidRDefault="00BF5E08" w:rsidP="007473CD">
            <w:pPr>
              <w:pStyle w:val="TableParagraph"/>
              <w:ind w:left="10"/>
              <w:rPr>
                <w:b/>
                <w:sz w:val="24"/>
              </w:rPr>
            </w:pPr>
            <w:r>
              <w:rPr>
                <w:b/>
                <w:color w:val="FFFFFF"/>
                <w:w w:val="85"/>
                <w:sz w:val="24"/>
              </w:rPr>
              <w:t>bad</w:t>
            </w:r>
            <w:r>
              <w:rPr>
                <w:rFonts w:ascii="Times New Roman"/>
                <w:color w:val="FFFFFF"/>
                <w:spacing w:val="3"/>
                <w:sz w:val="24"/>
              </w:rPr>
              <w:t xml:space="preserve"> </w:t>
            </w:r>
            <w:r>
              <w:rPr>
                <w:b/>
                <w:color w:val="FFFFFF"/>
                <w:spacing w:val="-4"/>
                <w:sz w:val="24"/>
              </w:rPr>
              <w:t>mood</w:t>
            </w:r>
          </w:p>
        </w:tc>
        <w:tc>
          <w:tcPr>
            <w:tcW w:w="1208" w:type="dxa"/>
            <w:shd w:val="clear" w:color="auto" w:fill="009898"/>
          </w:tcPr>
          <w:p w14:paraId="1BFE5207" w14:textId="77777777" w:rsidR="00BF5E08" w:rsidRDefault="00BF5E08" w:rsidP="007473CD">
            <w:pPr>
              <w:pStyle w:val="TableParagraph"/>
              <w:spacing w:before="0" w:line="240" w:lineRule="auto"/>
              <w:rPr>
                <w:rFonts w:ascii="Times New Roman"/>
              </w:rPr>
            </w:pPr>
          </w:p>
        </w:tc>
        <w:tc>
          <w:tcPr>
            <w:tcW w:w="1434" w:type="dxa"/>
            <w:shd w:val="clear" w:color="auto" w:fill="009898"/>
          </w:tcPr>
          <w:p w14:paraId="069D9E41" w14:textId="77777777" w:rsidR="00BF5E08" w:rsidRDefault="00BF5E08" w:rsidP="007473CD">
            <w:pPr>
              <w:pStyle w:val="TableParagraph"/>
              <w:spacing w:before="0" w:line="240" w:lineRule="auto"/>
              <w:rPr>
                <w:rFonts w:ascii="Times New Roman"/>
              </w:rPr>
            </w:pPr>
          </w:p>
        </w:tc>
      </w:tr>
      <w:tr w:rsidR="00BF5E08" w14:paraId="4C4A26FB" w14:textId="77777777" w:rsidTr="007473CD">
        <w:trPr>
          <w:trHeight w:val="292"/>
        </w:trPr>
        <w:tc>
          <w:tcPr>
            <w:tcW w:w="2316" w:type="dxa"/>
          </w:tcPr>
          <w:p w14:paraId="376A4A48" w14:textId="77777777" w:rsidR="00BF5E08" w:rsidRDefault="00BF5E08" w:rsidP="007473CD">
            <w:pPr>
              <w:pStyle w:val="TableParagraph"/>
              <w:ind w:left="107"/>
              <w:rPr>
                <w:b/>
                <w:sz w:val="24"/>
              </w:rPr>
            </w:pPr>
            <w:r>
              <w:rPr>
                <w:b/>
                <w:w w:val="90"/>
                <w:sz w:val="24"/>
              </w:rPr>
              <w:t>Managerial</w:t>
            </w:r>
            <w:r>
              <w:rPr>
                <w:rFonts w:ascii="Times New Roman"/>
                <w:spacing w:val="-9"/>
                <w:w w:val="90"/>
                <w:sz w:val="24"/>
              </w:rPr>
              <w:t xml:space="preserve"> </w:t>
            </w:r>
            <w:r>
              <w:rPr>
                <w:b/>
                <w:spacing w:val="-4"/>
                <w:sz w:val="24"/>
              </w:rPr>
              <w:t>role</w:t>
            </w:r>
          </w:p>
        </w:tc>
        <w:tc>
          <w:tcPr>
            <w:tcW w:w="1279" w:type="dxa"/>
          </w:tcPr>
          <w:p w14:paraId="03B06C73" w14:textId="77777777" w:rsidR="00BF5E08" w:rsidRDefault="00BF5E08" w:rsidP="007473CD">
            <w:pPr>
              <w:pStyle w:val="TableParagraph"/>
              <w:ind w:left="300"/>
              <w:rPr>
                <w:sz w:val="24"/>
              </w:rPr>
            </w:pPr>
            <w:r>
              <w:rPr>
                <w:spacing w:val="-2"/>
                <w:w w:val="95"/>
                <w:sz w:val="24"/>
              </w:rPr>
              <w:t>16.8%</w:t>
            </w:r>
          </w:p>
        </w:tc>
        <w:tc>
          <w:tcPr>
            <w:tcW w:w="1372" w:type="dxa"/>
          </w:tcPr>
          <w:p w14:paraId="223D2569" w14:textId="77777777" w:rsidR="00BF5E08" w:rsidRDefault="00BF5E08" w:rsidP="007473CD">
            <w:pPr>
              <w:pStyle w:val="TableParagraph"/>
              <w:ind w:left="454"/>
              <w:rPr>
                <w:sz w:val="24"/>
              </w:rPr>
            </w:pPr>
            <w:r>
              <w:rPr>
                <w:spacing w:val="-2"/>
                <w:w w:val="95"/>
                <w:sz w:val="24"/>
              </w:rPr>
              <w:t>20.3%</w:t>
            </w:r>
          </w:p>
        </w:tc>
        <w:tc>
          <w:tcPr>
            <w:tcW w:w="1607" w:type="dxa"/>
          </w:tcPr>
          <w:p w14:paraId="1ED0F860" w14:textId="77777777" w:rsidR="00BF5E08" w:rsidRDefault="00BF5E08" w:rsidP="007473CD">
            <w:pPr>
              <w:pStyle w:val="TableParagraph"/>
              <w:ind w:left="503"/>
              <w:rPr>
                <w:sz w:val="24"/>
              </w:rPr>
            </w:pPr>
            <w:r>
              <w:rPr>
                <w:spacing w:val="-2"/>
                <w:w w:val="95"/>
                <w:sz w:val="24"/>
              </w:rPr>
              <w:t>41.5%</w:t>
            </w:r>
          </w:p>
        </w:tc>
        <w:tc>
          <w:tcPr>
            <w:tcW w:w="1208" w:type="dxa"/>
          </w:tcPr>
          <w:p w14:paraId="51D53C70" w14:textId="77777777" w:rsidR="00BF5E08" w:rsidRDefault="00BF5E08" w:rsidP="007473CD">
            <w:pPr>
              <w:pStyle w:val="TableParagraph"/>
              <w:ind w:left="212" w:right="319"/>
              <w:jc w:val="center"/>
              <w:rPr>
                <w:sz w:val="24"/>
              </w:rPr>
            </w:pPr>
            <w:r>
              <w:rPr>
                <w:spacing w:val="-2"/>
                <w:w w:val="95"/>
                <w:sz w:val="24"/>
              </w:rPr>
              <w:t>17.5%</w:t>
            </w:r>
          </w:p>
        </w:tc>
        <w:tc>
          <w:tcPr>
            <w:tcW w:w="1434" w:type="dxa"/>
          </w:tcPr>
          <w:p w14:paraId="7C7C6C0D" w14:textId="77777777" w:rsidR="00BF5E08" w:rsidRDefault="00BF5E08" w:rsidP="007473CD">
            <w:pPr>
              <w:pStyle w:val="TableParagraph"/>
              <w:ind w:left="308" w:right="311"/>
              <w:jc w:val="center"/>
              <w:rPr>
                <w:sz w:val="24"/>
              </w:rPr>
            </w:pPr>
            <w:r>
              <w:rPr>
                <w:spacing w:val="-5"/>
                <w:w w:val="95"/>
                <w:sz w:val="24"/>
              </w:rPr>
              <w:t>4%</w:t>
            </w:r>
          </w:p>
        </w:tc>
      </w:tr>
      <w:tr w:rsidR="00BF5E08" w14:paraId="55E4A05B" w14:textId="77777777" w:rsidTr="007473CD">
        <w:trPr>
          <w:trHeight w:val="292"/>
        </w:trPr>
        <w:tc>
          <w:tcPr>
            <w:tcW w:w="2316" w:type="dxa"/>
            <w:shd w:val="clear" w:color="auto" w:fill="D9D9D9"/>
          </w:tcPr>
          <w:p w14:paraId="53C6598D" w14:textId="77777777" w:rsidR="00BF5E08" w:rsidRDefault="00BF5E08" w:rsidP="007473CD">
            <w:pPr>
              <w:pStyle w:val="TableParagraph"/>
              <w:ind w:left="107"/>
              <w:rPr>
                <w:b/>
                <w:sz w:val="24"/>
              </w:rPr>
            </w:pPr>
            <w:r>
              <w:rPr>
                <w:b/>
                <w:w w:val="85"/>
                <w:sz w:val="24"/>
              </w:rPr>
              <w:t>No</w:t>
            </w:r>
            <w:r>
              <w:rPr>
                <w:rFonts w:ascii="Times New Roman"/>
                <w:spacing w:val="15"/>
                <w:sz w:val="24"/>
              </w:rPr>
              <w:t xml:space="preserve"> </w:t>
            </w:r>
            <w:r>
              <w:rPr>
                <w:b/>
                <w:w w:val="85"/>
                <w:sz w:val="24"/>
              </w:rPr>
              <w:t>managerial</w:t>
            </w:r>
            <w:r>
              <w:rPr>
                <w:rFonts w:ascii="Times New Roman"/>
                <w:spacing w:val="15"/>
                <w:sz w:val="24"/>
              </w:rPr>
              <w:t xml:space="preserve"> </w:t>
            </w:r>
            <w:r>
              <w:rPr>
                <w:b/>
                <w:spacing w:val="-4"/>
                <w:w w:val="85"/>
                <w:sz w:val="24"/>
              </w:rPr>
              <w:t>role</w:t>
            </w:r>
          </w:p>
        </w:tc>
        <w:tc>
          <w:tcPr>
            <w:tcW w:w="1279" w:type="dxa"/>
            <w:shd w:val="clear" w:color="auto" w:fill="D9D9D9"/>
          </w:tcPr>
          <w:p w14:paraId="7B66656A" w14:textId="77777777" w:rsidR="00BF5E08" w:rsidRDefault="00BF5E08" w:rsidP="007473CD">
            <w:pPr>
              <w:pStyle w:val="TableParagraph"/>
              <w:ind w:left="300"/>
              <w:rPr>
                <w:sz w:val="24"/>
              </w:rPr>
            </w:pPr>
            <w:r>
              <w:rPr>
                <w:spacing w:val="-2"/>
                <w:w w:val="95"/>
                <w:sz w:val="24"/>
              </w:rPr>
              <w:t>15.4%</w:t>
            </w:r>
          </w:p>
        </w:tc>
        <w:tc>
          <w:tcPr>
            <w:tcW w:w="1372" w:type="dxa"/>
            <w:shd w:val="clear" w:color="auto" w:fill="D9D9D9"/>
          </w:tcPr>
          <w:p w14:paraId="224D82A1" w14:textId="77777777" w:rsidR="00BF5E08" w:rsidRDefault="00BF5E08" w:rsidP="007473CD">
            <w:pPr>
              <w:pStyle w:val="TableParagraph"/>
              <w:ind w:left="454"/>
              <w:rPr>
                <w:sz w:val="24"/>
              </w:rPr>
            </w:pPr>
            <w:r>
              <w:rPr>
                <w:spacing w:val="-2"/>
                <w:w w:val="95"/>
                <w:sz w:val="24"/>
              </w:rPr>
              <w:t>21.8%</w:t>
            </w:r>
          </w:p>
        </w:tc>
        <w:tc>
          <w:tcPr>
            <w:tcW w:w="1607" w:type="dxa"/>
            <w:shd w:val="clear" w:color="auto" w:fill="D9D9D9"/>
          </w:tcPr>
          <w:p w14:paraId="12991C5A" w14:textId="77777777" w:rsidR="00BF5E08" w:rsidRDefault="00BF5E08" w:rsidP="007473CD">
            <w:pPr>
              <w:pStyle w:val="TableParagraph"/>
              <w:ind w:left="503"/>
              <w:rPr>
                <w:sz w:val="24"/>
              </w:rPr>
            </w:pPr>
            <w:r>
              <w:rPr>
                <w:spacing w:val="-2"/>
                <w:w w:val="95"/>
                <w:sz w:val="24"/>
              </w:rPr>
              <w:t>37.2%</w:t>
            </w:r>
          </w:p>
        </w:tc>
        <w:tc>
          <w:tcPr>
            <w:tcW w:w="1208" w:type="dxa"/>
            <w:shd w:val="clear" w:color="auto" w:fill="D9D9D9"/>
          </w:tcPr>
          <w:p w14:paraId="16E17593" w14:textId="77777777" w:rsidR="00BF5E08" w:rsidRDefault="00BF5E08" w:rsidP="007473CD">
            <w:pPr>
              <w:pStyle w:val="TableParagraph"/>
              <w:ind w:left="212" w:right="318"/>
              <w:jc w:val="center"/>
              <w:rPr>
                <w:sz w:val="24"/>
              </w:rPr>
            </w:pPr>
            <w:r>
              <w:rPr>
                <w:spacing w:val="-5"/>
                <w:w w:val="95"/>
                <w:sz w:val="24"/>
              </w:rPr>
              <w:t>19%</w:t>
            </w:r>
          </w:p>
        </w:tc>
        <w:tc>
          <w:tcPr>
            <w:tcW w:w="1434" w:type="dxa"/>
            <w:shd w:val="clear" w:color="auto" w:fill="D9D9D9"/>
          </w:tcPr>
          <w:p w14:paraId="626849D0" w14:textId="77777777" w:rsidR="00BF5E08" w:rsidRDefault="00BF5E08" w:rsidP="007473CD">
            <w:pPr>
              <w:pStyle w:val="TableParagraph"/>
              <w:ind w:left="308" w:right="312"/>
              <w:jc w:val="center"/>
              <w:rPr>
                <w:sz w:val="24"/>
              </w:rPr>
            </w:pPr>
            <w:r>
              <w:rPr>
                <w:spacing w:val="-4"/>
                <w:sz w:val="24"/>
              </w:rPr>
              <w:t>6.5%</w:t>
            </w:r>
          </w:p>
        </w:tc>
      </w:tr>
      <w:tr w:rsidR="00BF5E08" w14:paraId="0B228B88" w14:textId="77777777" w:rsidTr="007473CD">
        <w:trPr>
          <w:trHeight w:val="292"/>
        </w:trPr>
        <w:tc>
          <w:tcPr>
            <w:tcW w:w="2316" w:type="dxa"/>
            <w:shd w:val="clear" w:color="auto" w:fill="009898"/>
          </w:tcPr>
          <w:p w14:paraId="3EE89D33" w14:textId="77777777" w:rsidR="00BF5E08" w:rsidRDefault="00BF5E08" w:rsidP="007473CD">
            <w:pPr>
              <w:pStyle w:val="TableParagraph"/>
              <w:spacing w:before="0" w:line="240" w:lineRule="auto"/>
              <w:rPr>
                <w:rFonts w:ascii="Times New Roman"/>
                <w:sz w:val="20"/>
              </w:rPr>
            </w:pPr>
          </w:p>
        </w:tc>
        <w:tc>
          <w:tcPr>
            <w:tcW w:w="1279" w:type="dxa"/>
            <w:shd w:val="clear" w:color="auto" w:fill="009898"/>
          </w:tcPr>
          <w:p w14:paraId="7CE374B5" w14:textId="77777777" w:rsidR="00BF5E08" w:rsidRDefault="00BF5E08" w:rsidP="007473CD">
            <w:pPr>
              <w:pStyle w:val="TableParagraph"/>
              <w:ind w:right="-44"/>
              <w:jc w:val="right"/>
              <w:rPr>
                <w:b/>
                <w:sz w:val="24"/>
              </w:rPr>
            </w:pPr>
            <w:r>
              <w:rPr>
                <w:b/>
                <w:color w:val="FFFFFF"/>
                <w:sz w:val="24"/>
              </w:rPr>
              <w:t>I</w:t>
            </w:r>
            <w:r>
              <w:rPr>
                <w:rFonts w:ascii="Times New Roman"/>
                <w:color w:val="FFFFFF"/>
                <w:spacing w:val="-9"/>
                <w:sz w:val="24"/>
              </w:rPr>
              <w:t xml:space="preserve"> </w:t>
            </w:r>
            <w:r>
              <w:rPr>
                <w:b/>
                <w:color w:val="FFFFFF"/>
                <w:spacing w:val="-10"/>
                <w:sz w:val="24"/>
              </w:rPr>
              <w:t>f</w:t>
            </w:r>
          </w:p>
        </w:tc>
        <w:tc>
          <w:tcPr>
            <w:tcW w:w="1372" w:type="dxa"/>
            <w:shd w:val="clear" w:color="auto" w:fill="009898"/>
          </w:tcPr>
          <w:p w14:paraId="3D013306" w14:textId="77777777" w:rsidR="00BF5E08" w:rsidRDefault="00BF5E08" w:rsidP="007473CD">
            <w:pPr>
              <w:pStyle w:val="TableParagraph"/>
              <w:ind w:left="33"/>
              <w:rPr>
                <w:b/>
                <w:sz w:val="24"/>
              </w:rPr>
            </w:pPr>
            <w:r>
              <w:rPr>
                <w:b/>
                <w:color w:val="FFFFFF"/>
                <w:w w:val="90"/>
                <w:sz w:val="24"/>
              </w:rPr>
              <w:t>elt</w:t>
            </w:r>
            <w:r>
              <w:rPr>
                <w:rFonts w:ascii="Times New Roman"/>
                <w:color w:val="FFFFFF"/>
                <w:spacing w:val="-5"/>
                <w:w w:val="90"/>
                <w:sz w:val="24"/>
              </w:rPr>
              <w:t xml:space="preserve"> </w:t>
            </w:r>
            <w:r>
              <w:rPr>
                <w:b/>
                <w:color w:val="FFFFFF"/>
                <w:w w:val="90"/>
                <w:sz w:val="24"/>
              </w:rPr>
              <w:t>tense</w:t>
            </w:r>
            <w:r>
              <w:rPr>
                <w:rFonts w:ascii="Times New Roman"/>
                <w:color w:val="FFFFFF"/>
                <w:spacing w:val="-5"/>
                <w:w w:val="90"/>
                <w:sz w:val="24"/>
              </w:rPr>
              <w:t xml:space="preserve"> </w:t>
            </w:r>
            <w:r>
              <w:rPr>
                <w:b/>
                <w:color w:val="FFFFFF"/>
                <w:spacing w:val="-5"/>
                <w:w w:val="90"/>
                <w:sz w:val="24"/>
              </w:rPr>
              <w:t>and</w:t>
            </w:r>
          </w:p>
        </w:tc>
        <w:tc>
          <w:tcPr>
            <w:tcW w:w="1607" w:type="dxa"/>
            <w:shd w:val="clear" w:color="auto" w:fill="009898"/>
          </w:tcPr>
          <w:p w14:paraId="720F3CFA" w14:textId="77777777" w:rsidR="00BF5E08" w:rsidRDefault="00BF5E08" w:rsidP="007473CD">
            <w:pPr>
              <w:pStyle w:val="TableParagraph"/>
              <w:ind w:left="13"/>
              <w:rPr>
                <w:b/>
                <w:sz w:val="24"/>
              </w:rPr>
            </w:pPr>
            <w:r>
              <w:rPr>
                <w:b/>
                <w:color w:val="FFFFFF"/>
                <w:spacing w:val="-2"/>
                <w:w w:val="95"/>
                <w:sz w:val="24"/>
              </w:rPr>
              <w:t>nervous</w:t>
            </w:r>
          </w:p>
        </w:tc>
        <w:tc>
          <w:tcPr>
            <w:tcW w:w="1208" w:type="dxa"/>
            <w:shd w:val="clear" w:color="auto" w:fill="009898"/>
          </w:tcPr>
          <w:p w14:paraId="4DA32DD1" w14:textId="77777777" w:rsidR="00BF5E08" w:rsidRDefault="00BF5E08" w:rsidP="007473CD">
            <w:pPr>
              <w:pStyle w:val="TableParagraph"/>
              <w:spacing w:before="0" w:line="240" w:lineRule="auto"/>
              <w:rPr>
                <w:rFonts w:ascii="Times New Roman"/>
                <w:sz w:val="20"/>
              </w:rPr>
            </w:pPr>
          </w:p>
        </w:tc>
        <w:tc>
          <w:tcPr>
            <w:tcW w:w="1434" w:type="dxa"/>
            <w:shd w:val="clear" w:color="auto" w:fill="009898"/>
          </w:tcPr>
          <w:p w14:paraId="08219374" w14:textId="77777777" w:rsidR="00BF5E08" w:rsidRDefault="00BF5E08" w:rsidP="007473CD">
            <w:pPr>
              <w:pStyle w:val="TableParagraph"/>
              <w:spacing w:before="0" w:line="240" w:lineRule="auto"/>
              <w:rPr>
                <w:rFonts w:ascii="Times New Roman"/>
                <w:sz w:val="20"/>
              </w:rPr>
            </w:pPr>
          </w:p>
        </w:tc>
      </w:tr>
      <w:tr w:rsidR="00BF5E08" w14:paraId="5E6B73EF" w14:textId="77777777" w:rsidTr="007473CD">
        <w:trPr>
          <w:trHeight w:val="292"/>
        </w:trPr>
        <w:tc>
          <w:tcPr>
            <w:tcW w:w="2316" w:type="dxa"/>
          </w:tcPr>
          <w:p w14:paraId="474F9156" w14:textId="77777777" w:rsidR="00BF5E08" w:rsidRDefault="00BF5E08" w:rsidP="007473CD">
            <w:pPr>
              <w:pStyle w:val="TableParagraph"/>
              <w:ind w:left="107"/>
              <w:rPr>
                <w:b/>
                <w:sz w:val="24"/>
              </w:rPr>
            </w:pPr>
            <w:r>
              <w:rPr>
                <w:b/>
                <w:w w:val="90"/>
                <w:sz w:val="24"/>
              </w:rPr>
              <w:t>Managerial</w:t>
            </w:r>
            <w:r>
              <w:rPr>
                <w:rFonts w:ascii="Times New Roman"/>
                <w:spacing w:val="-9"/>
                <w:w w:val="90"/>
                <w:sz w:val="24"/>
              </w:rPr>
              <w:t xml:space="preserve"> </w:t>
            </w:r>
            <w:r>
              <w:rPr>
                <w:b/>
                <w:spacing w:val="-4"/>
                <w:sz w:val="24"/>
              </w:rPr>
              <w:t>role</w:t>
            </w:r>
          </w:p>
        </w:tc>
        <w:tc>
          <w:tcPr>
            <w:tcW w:w="1279" w:type="dxa"/>
          </w:tcPr>
          <w:p w14:paraId="52875B2B" w14:textId="77777777" w:rsidR="00BF5E08" w:rsidRDefault="00BF5E08" w:rsidP="007473CD">
            <w:pPr>
              <w:pStyle w:val="TableParagraph"/>
              <w:ind w:left="300"/>
              <w:rPr>
                <w:sz w:val="24"/>
              </w:rPr>
            </w:pPr>
            <w:r>
              <w:rPr>
                <w:spacing w:val="-2"/>
                <w:w w:val="95"/>
                <w:sz w:val="24"/>
              </w:rPr>
              <w:t>16.6%</w:t>
            </w:r>
          </w:p>
        </w:tc>
        <w:tc>
          <w:tcPr>
            <w:tcW w:w="1372" w:type="dxa"/>
          </w:tcPr>
          <w:p w14:paraId="2DC1730A" w14:textId="77777777" w:rsidR="00BF5E08" w:rsidRDefault="00BF5E08" w:rsidP="007473CD">
            <w:pPr>
              <w:pStyle w:val="TableParagraph"/>
              <w:ind w:left="454"/>
              <w:rPr>
                <w:sz w:val="24"/>
              </w:rPr>
            </w:pPr>
            <w:r>
              <w:rPr>
                <w:spacing w:val="-2"/>
                <w:w w:val="95"/>
                <w:sz w:val="24"/>
              </w:rPr>
              <w:t>19.9%</w:t>
            </w:r>
          </w:p>
        </w:tc>
        <w:tc>
          <w:tcPr>
            <w:tcW w:w="1607" w:type="dxa"/>
          </w:tcPr>
          <w:p w14:paraId="7167081E" w14:textId="77777777" w:rsidR="00BF5E08" w:rsidRDefault="00BF5E08" w:rsidP="007473CD">
            <w:pPr>
              <w:pStyle w:val="TableParagraph"/>
              <w:ind w:left="503"/>
              <w:rPr>
                <w:sz w:val="24"/>
              </w:rPr>
            </w:pPr>
            <w:r>
              <w:rPr>
                <w:spacing w:val="-2"/>
                <w:w w:val="95"/>
                <w:sz w:val="24"/>
              </w:rPr>
              <w:t>34.3%</w:t>
            </w:r>
          </w:p>
        </w:tc>
        <w:tc>
          <w:tcPr>
            <w:tcW w:w="1208" w:type="dxa"/>
          </w:tcPr>
          <w:p w14:paraId="18AF5DAA" w14:textId="77777777" w:rsidR="00BF5E08" w:rsidRDefault="00BF5E08" w:rsidP="007473CD">
            <w:pPr>
              <w:pStyle w:val="TableParagraph"/>
              <w:ind w:left="212" w:right="319"/>
              <w:jc w:val="center"/>
              <w:rPr>
                <w:sz w:val="24"/>
              </w:rPr>
            </w:pPr>
            <w:r>
              <w:rPr>
                <w:spacing w:val="-2"/>
                <w:w w:val="95"/>
                <w:sz w:val="24"/>
              </w:rPr>
              <w:t>22.4%</w:t>
            </w:r>
          </w:p>
        </w:tc>
        <w:tc>
          <w:tcPr>
            <w:tcW w:w="1434" w:type="dxa"/>
          </w:tcPr>
          <w:p w14:paraId="1AA8F27D" w14:textId="77777777" w:rsidR="00BF5E08" w:rsidRDefault="00BF5E08" w:rsidP="007473CD">
            <w:pPr>
              <w:pStyle w:val="TableParagraph"/>
              <w:ind w:left="308" w:right="312"/>
              <w:jc w:val="center"/>
              <w:rPr>
                <w:sz w:val="24"/>
              </w:rPr>
            </w:pPr>
            <w:r>
              <w:rPr>
                <w:spacing w:val="-4"/>
                <w:sz w:val="24"/>
              </w:rPr>
              <w:t>6.7%</w:t>
            </w:r>
          </w:p>
        </w:tc>
      </w:tr>
      <w:tr w:rsidR="00BF5E08" w14:paraId="6213AE78" w14:textId="77777777" w:rsidTr="007473CD">
        <w:trPr>
          <w:trHeight w:val="292"/>
        </w:trPr>
        <w:tc>
          <w:tcPr>
            <w:tcW w:w="2316" w:type="dxa"/>
            <w:shd w:val="clear" w:color="auto" w:fill="D9D9D9"/>
          </w:tcPr>
          <w:p w14:paraId="5B4B7F73" w14:textId="77777777" w:rsidR="00BF5E08" w:rsidRDefault="00BF5E08" w:rsidP="007473CD">
            <w:pPr>
              <w:pStyle w:val="TableParagraph"/>
              <w:ind w:left="107"/>
              <w:rPr>
                <w:b/>
                <w:sz w:val="24"/>
              </w:rPr>
            </w:pPr>
            <w:r>
              <w:rPr>
                <w:b/>
                <w:w w:val="85"/>
                <w:sz w:val="24"/>
              </w:rPr>
              <w:t>No</w:t>
            </w:r>
            <w:r>
              <w:rPr>
                <w:rFonts w:ascii="Times New Roman"/>
                <w:spacing w:val="15"/>
                <w:sz w:val="24"/>
              </w:rPr>
              <w:t xml:space="preserve"> </w:t>
            </w:r>
            <w:r>
              <w:rPr>
                <w:b/>
                <w:w w:val="85"/>
                <w:sz w:val="24"/>
              </w:rPr>
              <w:t>managerial</w:t>
            </w:r>
            <w:r>
              <w:rPr>
                <w:rFonts w:ascii="Times New Roman"/>
                <w:spacing w:val="15"/>
                <w:sz w:val="24"/>
              </w:rPr>
              <w:t xml:space="preserve"> </w:t>
            </w:r>
            <w:r>
              <w:rPr>
                <w:b/>
                <w:spacing w:val="-4"/>
                <w:w w:val="85"/>
                <w:sz w:val="24"/>
              </w:rPr>
              <w:t>role</w:t>
            </w:r>
          </w:p>
        </w:tc>
        <w:tc>
          <w:tcPr>
            <w:tcW w:w="1279" w:type="dxa"/>
            <w:shd w:val="clear" w:color="auto" w:fill="D9D9D9"/>
          </w:tcPr>
          <w:p w14:paraId="7A6540A1" w14:textId="77777777" w:rsidR="00BF5E08" w:rsidRDefault="00BF5E08" w:rsidP="007473CD">
            <w:pPr>
              <w:pStyle w:val="TableParagraph"/>
              <w:ind w:left="300"/>
              <w:rPr>
                <w:sz w:val="24"/>
              </w:rPr>
            </w:pPr>
            <w:r>
              <w:rPr>
                <w:spacing w:val="-2"/>
                <w:w w:val="95"/>
                <w:sz w:val="24"/>
              </w:rPr>
              <w:t>16.5%</w:t>
            </w:r>
          </w:p>
        </w:tc>
        <w:tc>
          <w:tcPr>
            <w:tcW w:w="1372" w:type="dxa"/>
            <w:shd w:val="clear" w:color="auto" w:fill="D9D9D9"/>
          </w:tcPr>
          <w:p w14:paraId="196D693C" w14:textId="77777777" w:rsidR="00BF5E08" w:rsidRDefault="00BF5E08" w:rsidP="007473CD">
            <w:pPr>
              <w:pStyle w:val="TableParagraph"/>
              <w:ind w:left="454"/>
              <w:rPr>
                <w:sz w:val="24"/>
              </w:rPr>
            </w:pPr>
            <w:r>
              <w:rPr>
                <w:spacing w:val="-2"/>
                <w:w w:val="95"/>
                <w:sz w:val="24"/>
              </w:rPr>
              <w:t>18.3%</w:t>
            </w:r>
          </w:p>
        </w:tc>
        <w:tc>
          <w:tcPr>
            <w:tcW w:w="1607" w:type="dxa"/>
            <w:shd w:val="clear" w:color="auto" w:fill="D9D9D9"/>
          </w:tcPr>
          <w:p w14:paraId="156AE94F" w14:textId="77777777" w:rsidR="00BF5E08" w:rsidRDefault="00BF5E08" w:rsidP="007473CD">
            <w:pPr>
              <w:pStyle w:val="TableParagraph"/>
              <w:ind w:left="503"/>
              <w:rPr>
                <w:sz w:val="24"/>
              </w:rPr>
            </w:pPr>
            <w:r>
              <w:rPr>
                <w:spacing w:val="-2"/>
                <w:w w:val="95"/>
                <w:sz w:val="24"/>
              </w:rPr>
              <w:t>33.5%</w:t>
            </w:r>
          </w:p>
        </w:tc>
        <w:tc>
          <w:tcPr>
            <w:tcW w:w="1208" w:type="dxa"/>
            <w:shd w:val="clear" w:color="auto" w:fill="D9D9D9"/>
          </w:tcPr>
          <w:p w14:paraId="41852C41" w14:textId="77777777" w:rsidR="00BF5E08" w:rsidRDefault="00BF5E08" w:rsidP="007473CD">
            <w:pPr>
              <w:pStyle w:val="TableParagraph"/>
              <w:ind w:left="212" w:right="319"/>
              <w:jc w:val="center"/>
              <w:rPr>
                <w:sz w:val="24"/>
              </w:rPr>
            </w:pPr>
            <w:r>
              <w:rPr>
                <w:spacing w:val="-2"/>
                <w:w w:val="95"/>
                <w:sz w:val="24"/>
              </w:rPr>
              <w:t>21.7%</w:t>
            </w:r>
          </w:p>
        </w:tc>
        <w:tc>
          <w:tcPr>
            <w:tcW w:w="1434" w:type="dxa"/>
            <w:shd w:val="clear" w:color="auto" w:fill="D9D9D9"/>
          </w:tcPr>
          <w:p w14:paraId="2CFF8811" w14:textId="77777777" w:rsidR="00BF5E08" w:rsidRDefault="00BF5E08" w:rsidP="007473CD">
            <w:pPr>
              <w:pStyle w:val="TableParagraph"/>
              <w:ind w:left="306" w:right="312"/>
              <w:jc w:val="center"/>
              <w:rPr>
                <w:sz w:val="24"/>
              </w:rPr>
            </w:pPr>
            <w:r>
              <w:rPr>
                <w:spacing w:val="-5"/>
                <w:w w:val="95"/>
                <w:sz w:val="24"/>
              </w:rPr>
              <w:t>10%</w:t>
            </w:r>
          </w:p>
        </w:tc>
      </w:tr>
      <w:tr w:rsidR="00BF5E08" w14:paraId="375BEF1C" w14:textId="77777777" w:rsidTr="007473CD">
        <w:trPr>
          <w:trHeight w:val="292"/>
        </w:trPr>
        <w:tc>
          <w:tcPr>
            <w:tcW w:w="2316" w:type="dxa"/>
            <w:shd w:val="clear" w:color="auto" w:fill="009898"/>
          </w:tcPr>
          <w:p w14:paraId="28191793" w14:textId="77777777" w:rsidR="00BF5E08" w:rsidRDefault="00BF5E08" w:rsidP="007473CD">
            <w:pPr>
              <w:pStyle w:val="TableParagraph"/>
              <w:spacing w:before="0" w:line="240" w:lineRule="auto"/>
              <w:rPr>
                <w:rFonts w:ascii="Times New Roman"/>
                <w:sz w:val="20"/>
              </w:rPr>
            </w:pPr>
          </w:p>
        </w:tc>
        <w:tc>
          <w:tcPr>
            <w:tcW w:w="1279" w:type="dxa"/>
            <w:shd w:val="clear" w:color="auto" w:fill="009898"/>
          </w:tcPr>
          <w:p w14:paraId="65AA1E0B" w14:textId="77777777" w:rsidR="00BF5E08" w:rsidRDefault="00BF5E08" w:rsidP="007473CD">
            <w:pPr>
              <w:pStyle w:val="TableParagraph"/>
              <w:ind w:right="-29"/>
              <w:jc w:val="right"/>
              <w:rPr>
                <w:b/>
                <w:sz w:val="24"/>
              </w:rPr>
            </w:pPr>
            <w:r>
              <w:rPr>
                <w:b/>
                <w:color w:val="FFFFFF"/>
                <w:spacing w:val="-4"/>
                <w:sz w:val="24"/>
              </w:rPr>
              <w:t>I</w:t>
            </w:r>
            <w:r>
              <w:rPr>
                <w:rFonts w:ascii="Times New Roman"/>
                <w:color w:val="FFFFFF"/>
                <w:spacing w:val="-10"/>
                <w:sz w:val="24"/>
              </w:rPr>
              <w:t xml:space="preserve"> </w:t>
            </w:r>
            <w:r>
              <w:rPr>
                <w:b/>
                <w:color w:val="FFFFFF"/>
                <w:spacing w:val="-4"/>
                <w:sz w:val="24"/>
              </w:rPr>
              <w:t>felt</w:t>
            </w:r>
            <w:r>
              <w:rPr>
                <w:rFonts w:ascii="Times New Roman"/>
                <w:color w:val="FFFFFF"/>
                <w:spacing w:val="-9"/>
                <w:sz w:val="24"/>
              </w:rPr>
              <w:t xml:space="preserve"> </w:t>
            </w:r>
            <w:r>
              <w:rPr>
                <w:b/>
                <w:color w:val="FFFFFF"/>
                <w:spacing w:val="-7"/>
                <w:sz w:val="24"/>
              </w:rPr>
              <w:t>in</w:t>
            </w:r>
          </w:p>
        </w:tc>
        <w:tc>
          <w:tcPr>
            <w:tcW w:w="1372" w:type="dxa"/>
            <w:shd w:val="clear" w:color="auto" w:fill="009898"/>
          </w:tcPr>
          <w:p w14:paraId="4A4F7C50" w14:textId="77777777" w:rsidR="00BF5E08" w:rsidRDefault="00BF5E08" w:rsidP="007473CD">
            <w:pPr>
              <w:pStyle w:val="TableParagraph"/>
              <w:ind w:left="17"/>
              <w:rPr>
                <w:b/>
                <w:sz w:val="24"/>
              </w:rPr>
            </w:pPr>
            <w:r>
              <w:rPr>
                <w:b/>
                <w:color w:val="FFFFFF"/>
                <w:w w:val="85"/>
                <w:sz w:val="24"/>
              </w:rPr>
              <w:t>active</w:t>
            </w:r>
            <w:r>
              <w:rPr>
                <w:rFonts w:ascii="Times New Roman"/>
                <w:color w:val="FFFFFF"/>
                <w:spacing w:val="2"/>
                <w:sz w:val="24"/>
              </w:rPr>
              <w:t xml:space="preserve"> </w:t>
            </w:r>
            <w:r>
              <w:rPr>
                <w:b/>
                <w:color w:val="FFFFFF"/>
                <w:w w:val="85"/>
                <w:sz w:val="24"/>
              </w:rPr>
              <w:t>and</w:t>
            </w:r>
            <w:r>
              <w:rPr>
                <w:rFonts w:ascii="Times New Roman"/>
                <w:color w:val="FFFFFF"/>
                <w:spacing w:val="5"/>
                <w:sz w:val="24"/>
              </w:rPr>
              <w:t xml:space="preserve"> </w:t>
            </w:r>
            <w:r>
              <w:rPr>
                <w:b/>
                <w:color w:val="FFFFFF"/>
                <w:spacing w:val="-7"/>
                <w:w w:val="85"/>
                <w:sz w:val="24"/>
              </w:rPr>
              <w:t>wi</w:t>
            </w:r>
          </w:p>
        </w:tc>
        <w:tc>
          <w:tcPr>
            <w:tcW w:w="1607" w:type="dxa"/>
            <w:shd w:val="clear" w:color="auto" w:fill="009898"/>
          </w:tcPr>
          <w:p w14:paraId="6660ED9D" w14:textId="77777777" w:rsidR="00BF5E08" w:rsidRDefault="00BF5E08" w:rsidP="007473CD">
            <w:pPr>
              <w:pStyle w:val="TableParagraph"/>
              <w:ind w:left="-37"/>
              <w:rPr>
                <w:b/>
                <w:sz w:val="24"/>
              </w:rPr>
            </w:pPr>
            <w:r>
              <w:rPr>
                <w:b/>
                <w:color w:val="FFFFFF"/>
                <w:spacing w:val="-12"/>
                <w:sz w:val="24"/>
              </w:rPr>
              <w:t>th</w:t>
            </w:r>
            <w:r>
              <w:rPr>
                <w:rFonts w:ascii="Times New Roman"/>
                <w:color w:val="FFFFFF"/>
                <w:spacing w:val="-3"/>
                <w:sz w:val="24"/>
              </w:rPr>
              <w:t xml:space="preserve"> </w:t>
            </w:r>
            <w:r>
              <w:rPr>
                <w:b/>
                <w:color w:val="FFFFFF"/>
                <w:spacing w:val="-12"/>
                <w:sz w:val="24"/>
              </w:rPr>
              <w:t>low</w:t>
            </w:r>
            <w:r>
              <w:rPr>
                <w:rFonts w:ascii="Times New Roman"/>
                <w:color w:val="FFFFFF"/>
                <w:sz w:val="24"/>
              </w:rPr>
              <w:t xml:space="preserve"> </w:t>
            </w:r>
            <w:r>
              <w:rPr>
                <w:b/>
                <w:color w:val="FFFFFF"/>
                <w:spacing w:val="-12"/>
                <w:sz w:val="24"/>
              </w:rPr>
              <w:t>energy</w:t>
            </w:r>
          </w:p>
        </w:tc>
        <w:tc>
          <w:tcPr>
            <w:tcW w:w="1208" w:type="dxa"/>
            <w:shd w:val="clear" w:color="auto" w:fill="009898"/>
          </w:tcPr>
          <w:p w14:paraId="2F889719" w14:textId="77777777" w:rsidR="00BF5E08" w:rsidRDefault="00BF5E08" w:rsidP="007473CD">
            <w:pPr>
              <w:pStyle w:val="TableParagraph"/>
              <w:spacing w:before="0" w:line="240" w:lineRule="auto"/>
              <w:rPr>
                <w:rFonts w:ascii="Times New Roman"/>
                <w:sz w:val="20"/>
              </w:rPr>
            </w:pPr>
          </w:p>
        </w:tc>
        <w:tc>
          <w:tcPr>
            <w:tcW w:w="1434" w:type="dxa"/>
            <w:shd w:val="clear" w:color="auto" w:fill="009898"/>
          </w:tcPr>
          <w:p w14:paraId="2619659D" w14:textId="77777777" w:rsidR="00BF5E08" w:rsidRDefault="00BF5E08" w:rsidP="007473CD">
            <w:pPr>
              <w:pStyle w:val="TableParagraph"/>
              <w:spacing w:before="0" w:line="240" w:lineRule="auto"/>
              <w:rPr>
                <w:rFonts w:ascii="Times New Roman"/>
                <w:sz w:val="20"/>
              </w:rPr>
            </w:pPr>
          </w:p>
        </w:tc>
      </w:tr>
      <w:tr w:rsidR="00BF5E08" w14:paraId="11985877" w14:textId="77777777" w:rsidTr="007473CD">
        <w:trPr>
          <w:trHeight w:val="292"/>
        </w:trPr>
        <w:tc>
          <w:tcPr>
            <w:tcW w:w="2316" w:type="dxa"/>
          </w:tcPr>
          <w:p w14:paraId="5CF0CC0D" w14:textId="77777777" w:rsidR="00BF5E08" w:rsidRDefault="00BF5E08" w:rsidP="007473CD">
            <w:pPr>
              <w:pStyle w:val="TableParagraph"/>
              <w:ind w:left="107"/>
              <w:rPr>
                <w:b/>
                <w:sz w:val="24"/>
              </w:rPr>
            </w:pPr>
            <w:r>
              <w:rPr>
                <w:b/>
                <w:w w:val="90"/>
                <w:sz w:val="24"/>
              </w:rPr>
              <w:t>Managerial</w:t>
            </w:r>
            <w:r>
              <w:rPr>
                <w:rFonts w:ascii="Times New Roman"/>
                <w:spacing w:val="-9"/>
                <w:w w:val="90"/>
                <w:sz w:val="24"/>
              </w:rPr>
              <w:t xml:space="preserve"> </w:t>
            </w:r>
            <w:r>
              <w:rPr>
                <w:b/>
                <w:spacing w:val="-4"/>
                <w:sz w:val="24"/>
              </w:rPr>
              <w:t>role</w:t>
            </w:r>
          </w:p>
        </w:tc>
        <w:tc>
          <w:tcPr>
            <w:tcW w:w="1279" w:type="dxa"/>
          </w:tcPr>
          <w:p w14:paraId="1CD1087C" w14:textId="77777777" w:rsidR="00BF5E08" w:rsidRDefault="00BF5E08" w:rsidP="007473CD">
            <w:pPr>
              <w:pStyle w:val="TableParagraph"/>
              <w:ind w:left="300"/>
              <w:rPr>
                <w:sz w:val="24"/>
              </w:rPr>
            </w:pPr>
            <w:r>
              <w:rPr>
                <w:spacing w:val="-2"/>
                <w:w w:val="95"/>
                <w:sz w:val="24"/>
              </w:rPr>
              <w:t>28.8%</w:t>
            </w:r>
          </w:p>
        </w:tc>
        <w:tc>
          <w:tcPr>
            <w:tcW w:w="1372" w:type="dxa"/>
          </w:tcPr>
          <w:p w14:paraId="1A3F36E5" w14:textId="77777777" w:rsidR="00BF5E08" w:rsidRDefault="00BF5E08" w:rsidP="007473CD">
            <w:pPr>
              <w:pStyle w:val="TableParagraph"/>
              <w:ind w:left="454"/>
              <w:rPr>
                <w:sz w:val="24"/>
              </w:rPr>
            </w:pPr>
            <w:r>
              <w:rPr>
                <w:spacing w:val="-2"/>
                <w:w w:val="95"/>
                <w:sz w:val="24"/>
              </w:rPr>
              <w:t>19.8%</w:t>
            </w:r>
          </w:p>
        </w:tc>
        <w:tc>
          <w:tcPr>
            <w:tcW w:w="1607" w:type="dxa"/>
          </w:tcPr>
          <w:p w14:paraId="0629AB5D" w14:textId="77777777" w:rsidR="00BF5E08" w:rsidRDefault="00BF5E08" w:rsidP="007473CD">
            <w:pPr>
              <w:pStyle w:val="TableParagraph"/>
              <w:ind w:left="503"/>
              <w:rPr>
                <w:sz w:val="24"/>
              </w:rPr>
            </w:pPr>
            <w:r>
              <w:rPr>
                <w:spacing w:val="-2"/>
                <w:w w:val="95"/>
                <w:sz w:val="24"/>
              </w:rPr>
              <w:t>30.9%</w:t>
            </w:r>
          </w:p>
        </w:tc>
        <w:tc>
          <w:tcPr>
            <w:tcW w:w="1208" w:type="dxa"/>
          </w:tcPr>
          <w:p w14:paraId="079FBCCB" w14:textId="77777777" w:rsidR="00BF5E08" w:rsidRDefault="00BF5E08" w:rsidP="007473CD">
            <w:pPr>
              <w:pStyle w:val="TableParagraph"/>
              <w:ind w:left="212" w:right="318"/>
              <w:jc w:val="center"/>
              <w:rPr>
                <w:sz w:val="24"/>
              </w:rPr>
            </w:pPr>
            <w:r>
              <w:rPr>
                <w:spacing w:val="-5"/>
                <w:w w:val="95"/>
                <w:sz w:val="24"/>
              </w:rPr>
              <w:t>17%</w:t>
            </w:r>
          </w:p>
        </w:tc>
        <w:tc>
          <w:tcPr>
            <w:tcW w:w="1434" w:type="dxa"/>
          </w:tcPr>
          <w:p w14:paraId="161A7F75" w14:textId="77777777" w:rsidR="00BF5E08" w:rsidRDefault="00BF5E08" w:rsidP="007473CD">
            <w:pPr>
              <w:pStyle w:val="TableParagraph"/>
              <w:ind w:left="308" w:right="312"/>
              <w:jc w:val="center"/>
              <w:rPr>
                <w:sz w:val="24"/>
              </w:rPr>
            </w:pPr>
            <w:r>
              <w:rPr>
                <w:spacing w:val="-4"/>
                <w:sz w:val="24"/>
              </w:rPr>
              <w:t>3.6%</w:t>
            </w:r>
          </w:p>
        </w:tc>
      </w:tr>
      <w:tr w:rsidR="00BF5E08" w14:paraId="0237F8E4" w14:textId="77777777" w:rsidTr="007473CD">
        <w:trPr>
          <w:trHeight w:val="292"/>
        </w:trPr>
        <w:tc>
          <w:tcPr>
            <w:tcW w:w="2316" w:type="dxa"/>
            <w:shd w:val="clear" w:color="auto" w:fill="D9D9D9"/>
          </w:tcPr>
          <w:p w14:paraId="1C86801C" w14:textId="77777777" w:rsidR="00BF5E08" w:rsidRDefault="00BF5E08" w:rsidP="007473CD">
            <w:pPr>
              <w:pStyle w:val="TableParagraph"/>
              <w:ind w:left="107"/>
              <w:rPr>
                <w:b/>
                <w:sz w:val="24"/>
              </w:rPr>
            </w:pPr>
            <w:r>
              <w:rPr>
                <w:b/>
                <w:w w:val="85"/>
                <w:sz w:val="24"/>
              </w:rPr>
              <w:t>No</w:t>
            </w:r>
            <w:r>
              <w:rPr>
                <w:rFonts w:ascii="Times New Roman"/>
                <w:spacing w:val="15"/>
                <w:sz w:val="24"/>
              </w:rPr>
              <w:t xml:space="preserve"> </w:t>
            </w:r>
            <w:r>
              <w:rPr>
                <w:b/>
                <w:w w:val="85"/>
                <w:sz w:val="24"/>
              </w:rPr>
              <w:t>managerial</w:t>
            </w:r>
            <w:r>
              <w:rPr>
                <w:rFonts w:ascii="Times New Roman"/>
                <w:spacing w:val="15"/>
                <w:sz w:val="24"/>
              </w:rPr>
              <w:t xml:space="preserve"> </w:t>
            </w:r>
            <w:r>
              <w:rPr>
                <w:b/>
                <w:spacing w:val="-4"/>
                <w:w w:val="85"/>
                <w:sz w:val="24"/>
              </w:rPr>
              <w:t>role</w:t>
            </w:r>
          </w:p>
        </w:tc>
        <w:tc>
          <w:tcPr>
            <w:tcW w:w="1279" w:type="dxa"/>
            <w:shd w:val="clear" w:color="auto" w:fill="D9D9D9"/>
          </w:tcPr>
          <w:p w14:paraId="6EED7275" w14:textId="77777777" w:rsidR="00BF5E08" w:rsidRDefault="00BF5E08" w:rsidP="007473CD">
            <w:pPr>
              <w:pStyle w:val="TableParagraph"/>
              <w:ind w:left="300"/>
              <w:rPr>
                <w:sz w:val="24"/>
              </w:rPr>
            </w:pPr>
            <w:r>
              <w:rPr>
                <w:spacing w:val="-2"/>
                <w:w w:val="95"/>
                <w:sz w:val="24"/>
              </w:rPr>
              <w:t>27.8%</w:t>
            </w:r>
          </w:p>
        </w:tc>
        <w:tc>
          <w:tcPr>
            <w:tcW w:w="1372" w:type="dxa"/>
            <w:shd w:val="clear" w:color="auto" w:fill="D9D9D9"/>
          </w:tcPr>
          <w:p w14:paraId="264CECDD" w14:textId="77777777" w:rsidR="00BF5E08" w:rsidRDefault="00BF5E08" w:rsidP="007473CD">
            <w:pPr>
              <w:pStyle w:val="TableParagraph"/>
              <w:ind w:left="454"/>
              <w:rPr>
                <w:sz w:val="24"/>
              </w:rPr>
            </w:pPr>
            <w:r>
              <w:rPr>
                <w:spacing w:val="-2"/>
                <w:w w:val="95"/>
                <w:sz w:val="24"/>
              </w:rPr>
              <w:t>20.6%</w:t>
            </w:r>
          </w:p>
        </w:tc>
        <w:tc>
          <w:tcPr>
            <w:tcW w:w="1607" w:type="dxa"/>
            <w:shd w:val="clear" w:color="auto" w:fill="D9D9D9"/>
          </w:tcPr>
          <w:p w14:paraId="7027A596" w14:textId="77777777" w:rsidR="00BF5E08" w:rsidRDefault="00BF5E08" w:rsidP="007473CD">
            <w:pPr>
              <w:pStyle w:val="TableParagraph"/>
              <w:ind w:left="503"/>
              <w:rPr>
                <w:sz w:val="24"/>
              </w:rPr>
            </w:pPr>
            <w:r>
              <w:rPr>
                <w:spacing w:val="-2"/>
                <w:w w:val="95"/>
                <w:sz w:val="24"/>
              </w:rPr>
              <w:t>28.5%</w:t>
            </w:r>
          </w:p>
        </w:tc>
        <w:tc>
          <w:tcPr>
            <w:tcW w:w="1208" w:type="dxa"/>
            <w:shd w:val="clear" w:color="auto" w:fill="D9D9D9"/>
          </w:tcPr>
          <w:p w14:paraId="3C085A63" w14:textId="77777777" w:rsidR="00BF5E08" w:rsidRDefault="00BF5E08" w:rsidP="007473CD">
            <w:pPr>
              <w:pStyle w:val="TableParagraph"/>
              <w:ind w:left="212" w:right="319"/>
              <w:jc w:val="center"/>
              <w:rPr>
                <w:sz w:val="24"/>
              </w:rPr>
            </w:pPr>
            <w:r>
              <w:rPr>
                <w:spacing w:val="-2"/>
                <w:w w:val="95"/>
                <w:sz w:val="24"/>
              </w:rPr>
              <w:t>17.4%</w:t>
            </w:r>
          </w:p>
        </w:tc>
        <w:tc>
          <w:tcPr>
            <w:tcW w:w="1434" w:type="dxa"/>
            <w:shd w:val="clear" w:color="auto" w:fill="D9D9D9"/>
          </w:tcPr>
          <w:p w14:paraId="27805B36" w14:textId="77777777" w:rsidR="00BF5E08" w:rsidRDefault="00BF5E08" w:rsidP="007473CD">
            <w:pPr>
              <w:pStyle w:val="TableParagraph"/>
              <w:ind w:left="308" w:right="312"/>
              <w:jc w:val="center"/>
              <w:rPr>
                <w:sz w:val="24"/>
              </w:rPr>
            </w:pPr>
            <w:r>
              <w:rPr>
                <w:spacing w:val="-4"/>
                <w:sz w:val="24"/>
              </w:rPr>
              <w:t>5.7%</w:t>
            </w:r>
          </w:p>
        </w:tc>
      </w:tr>
      <w:tr w:rsidR="00BF5E08" w14:paraId="41C78252" w14:textId="77777777" w:rsidTr="007473CD">
        <w:trPr>
          <w:trHeight w:val="292"/>
        </w:trPr>
        <w:tc>
          <w:tcPr>
            <w:tcW w:w="2316" w:type="dxa"/>
            <w:shd w:val="clear" w:color="auto" w:fill="009898"/>
          </w:tcPr>
          <w:p w14:paraId="3854073D" w14:textId="77777777" w:rsidR="00BF5E08" w:rsidRDefault="00BF5E08" w:rsidP="007473CD">
            <w:pPr>
              <w:pStyle w:val="TableParagraph"/>
              <w:spacing w:before="0" w:line="240" w:lineRule="auto"/>
              <w:rPr>
                <w:rFonts w:ascii="Times New Roman"/>
                <w:sz w:val="20"/>
              </w:rPr>
            </w:pPr>
          </w:p>
        </w:tc>
        <w:tc>
          <w:tcPr>
            <w:tcW w:w="1279" w:type="dxa"/>
            <w:shd w:val="clear" w:color="auto" w:fill="009898"/>
          </w:tcPr>
          <w:p w14:paraId="0AA682C9" w14:textId="77777777" w:rsidR="00BF5E08" w:rsidRDefault="00BF5E08" w:rsidP="007473CD">
            <w:pPr>
              <w:pStyle w:val="TableParagraph"/>
              <w:ind w:right="24"/>
              <w:jc w:val="right"/>
              <w:rPr>
                <w:b/>
                <w:sz w:val="24"/>
              </w:rPr>
            </w:pPr>
            <w:r>
              <w:rPr>
                <w:b/>
                <w:color w:val="FFFFFF"/>
                <w:spacing w:val="-4"/>
                <w:sz w:val="24"/>
              </w:rPr>
              <w:t>I</w:t>
            </w:r>
            <w:r>
              <w:rPr>
                <w:rFonts w:ascii="Times New Roman"/>
                <w:color w:val="FFFFFF"/>
                <w:spacing w:val="-10"/>
                <w:sz w:val="24"/>
              </w:rPr>
              <w:t xml:space="preserve"> </w:t>
            </w:r>
            <w:r>
              <w:rPr>
                <w:b/>
                <w:color w:val="FFFFFF"/>
                <w:spacing w:val="-4"/>
                <w:sz w:val="24"/>
              </w:rPr>
              <w:t>felt</w:t>
            </w:r>
            <w:r>
              <w:rPr>
                <w:rFonts w:ascii="Times New Roman"/>
                <w:color w:val="FFFFFF"/>
                <w:spacing w:val="-9"/>
                <w:sz w:val="24"/>
              </w:rPr>
              <w:t xml:space="preserve"> </w:t>
            </w:r>
            <w:r>
              <w:rPr>
                <w:b/>
                <w:color w:val="FFFFFF"/>
                <w:spacing w:val="-4"/>
                <w:sz w:val="24"/>
              </w:rPr>
              <w:t>tired</w:t>
            </w:r>
          </w:p>
        </w:tc>
        <w:tc>
          <w:tcPr>
            <w:tcW w:w="1372" w:type="dxa"/>
            <w:shd w:val="clear" w:color="auto" w:fill="009898"/>
          </w:tcPr>
          <w:p w14:paraId="30F41869" w14:textId="77777777" w:rsidR="00BF5E08" w:rsidRDefault="00BF5E08" w:rsidP="007473CD">
            <w:pPr>
              <w:pStyle w:val="TableParagraph"/>
              <w:ind w:left="28"/>
              <w:rPr>
                <w:b/>
                <w:sz w:val="24"/>
              </w:rPr>
            </w:pPr>
            <w:r>
              <w:rPr>
                <w:b/>
                <w:color w:val="FFFFFF"/>
                <w:w w:val="85"/>
                <w:sz w:val="24"/>
              </w:rPr>
              <w:t>and</w:t>
            </w:r>
            <w:r>
              <w:rPr>
                <w:rFonts w:ascii="Times New Roman"/>
                <w:color w:val="FFFFFF"/>
                <w:spacing w:val="-1"/>
                <w:sz w:val="24"/>
              </w:rPr>
              <w:t xml:space="preserve"> </w:t>
            </w:r>
            <w:r>
              <w:rPr>
                <w:b/>
                <w:color w:val="FFFFFF"/>
                <w:spacing w:val="-2"/>
                <w:w w:val="90"/>
                <w:sz w:val="24"/>
              </w:rPr>
              <w:t>unrested</w:t>
            </w:r>
          </w:p>
        </w:tc>
        <w:tc>
          <w:tcPr>
            <w:tcW w:w="2815" w:type="dxa"/>
            <w:gridSpan w:val="2"/>
            <w:shd w:val="clear" w:color="auto" w:fill="009898"/>
          </w:tcPr>
          <w:p w14:paraId="1F594140" w14:textId="77777777" w:rsidR="00BF5E08" w:rsidRDefault="00BF5E08" w:rsidP="007473CD">
            <w:pPr>
              <w:pStyle w:val="TableParagraph"/>
              <w:ind w:left="28"/>
              <w:rPr>
                <w:b/>
                <w:sz w:val="24"/>
              </w:rPr>
            </w:pPr>
            <w:r>
              <w:rPr>
                <w:b/>
                <w:color w:val="FFFFFF"/>
                <w:w w:val="85"/>
                <w:sz w:val="24"/>
              </w:rPr>
              <w:t>when</w:t>
            </w:r>
            <w:r>
              <w:rPr>
                <w:rFonts w:ascii="Times New Roman"/>
                <w:color w:val="FFFFFF"/>
                <w:spacing w:val="16"/>
                <w:sz w:val="24"/>
              </w:rPr>
              <w:t xml:space="preserve"> </w:t>
            </w:r>
            <w:r>
              <w:rPr>
                <w:b/>
                <w:color w:val="FFFFFF"/>
                <w:w w:val="85"/>
                <w:sz w:val="24"/>
              </w:rPr>
              <w:t>waking</w:t>
            </w:r>
            <w:r>
              <w:rPr>
                <w:rFonts w:ascii="Times New Roman"/>
                <w:color w:val="FFFFFF"/>
                <w:spacing w:val="17"/>
                <w:sz w:val="24"/>
              </w:rPr>
              <w:t xml:space="preserve"> </w:t>
            </w:r>
            <w:r>
              <w:rPr>
                <w:b/>
                <w:color w:val="FFFFFF"/>
                <w:spacing w:val="-5"/>
                <w:w w:val="85"/>
                <w:sz w:val="24"/>
              </w:rPr>
              <w:t>up</w:t>
            </w:r>
          </w:p>
        </w:tc>
        <w:tc>
          <w:tcPr>
            <w:tcW w:w="1434" w:type="dxa"/>
            <w:shd w:val="clear" w:color="auto" w:fill="009898"/>
          </w:tcPr>
          <w:p w14:paraId="3E28E434" w14:textId="77777777" w:rsidR="00BF5E08" w:rsidRDefault="00BF5E08" w:rsidP="007473CD">
            <w:pPr>
              <w:pStyle w:val="TableParagraph"/>
              <w:spacing w:before="0" w:line="240" w:lineRule="auto"/>
              <w:rPr>
                <w:rFonts w:ascii="Times New Roman"/>
                <w:sz w:val="20"/>
              </w:rPr>
            </w:pPr>
          </w:p>
        </w:tc>
      </w:tr>
      <w:tr w:rsidR="00BF5E08" w14:paraId="25E53FFB" w14:textId="77777777" w:rsidTr="007473CD">
        <w:trPr>
          <w:trHeight w:val="292"/>
        </w:trPr>
        <w:tc>
          <w:tcPr>
            <w:tcW w:w="2316" w:type="dxa"/>
          </w:tcPr>
          <w:p w14:paraId="1DDF5F0E" w14:textId="77777777" w:rsidR="00BF5E08" w:rsidRDefault="00BF5E08" w:rsidP="007473CD">
            <w:pPr>
              <w:pStyle w:val="TableParagraph"/>
              <w:ind w:left="107"/>
              <w:rPr>
                <w:b/>
                <w:sz w:val="24"/>
              </w:rPr>
            </w:pPr>
            <w:r>
              <w:rPr>
                <w:b/>
                <w:w w:val="90"/>
                <w:sz w:val="24"/>
              </w:rPr>
              <w:t>Managerial</w:t>
            </w:r>
            <w:r>
              <w:rPr>
                <w:rFonts w:ascii="Times New Roman"/>
                <w:spacing w:val="-9"/>
                <w:w w:val="90"/>
                <w:sz w:val="24"/>
              </w:rPr>
              <w:t xml:space="preserve"> </w:t>
            </w:r>
            <w:r>
              <w:rPr>
                <w:b/>
                <w:spacing w:val="-4"/>
                <w:sz w:val="24"/>
              </w:rPr>
              <w:t>role</w:t>
            </w:r>
          </w:p>
        </w:tc>
        <w:tc>
          <w:tcPr>
            <w:tcW w:w="1279" w:type="dxa"/>
          </w:tcPr>
          <w:p w14:paraId="1D4E58B5" w14:textId="77777777" w:rsidR="00BF5E08" w:rsidRDefault="00BF5E08" w:rsidP="007473CD">
            <w:pPr>
              <w:pStyle w:val="TableParagraph"/>
              <w:ind w:left="300"/>
              <w:rPr>
                <w:sz w:val="24"/>
              </w:rPr>
            </w:pPr>
            <w:r>
              <w:rPr>
                <w:spacing w:val="-2"/>
                <w:w w:val="95"/>
                <w:sz w:val="24"/>
              </w:rPr>
              <w:t>23.3%</w:t>
            </w:r>
          </w:p>
        </w:tc>
        <w:tc>
          <w:tcPr>
            <w:tcW w:w="1372" w:type="dxa"/>
          </w:tcPr>
          <w:p w14:paraId="61ADC934" w14:textId="77777777" w:rsidR="00BF5E08" w:rsidRDefault="00BF5E08" w:rsidP="007473CD">
            <w:pPr>
              <w:pStyle w:val="TableParagraph"/>
              <w:ind w:left="454"/>
              <w:rPr>
                <w:sz w:val="24"/>
              </w:rPr>
            </w:pPr>
            <w:r>
              <w:rPr>
                <w:spacing w:val="-2"/>
                <w:w w:val="95"/>
                <w:sz w:val="24"/>
              </w:rPr>
              <w:t>18.2%</w:t>
            </w:r>
          </w:p>
        </w:tc>
        <w:tc>
          <w:tcPr>
            <w:tcW w:w="1607" w:type="dxa"/>
          </w:tcPr>
          <w:p w14:paraId="630CCB98" w14:textId="77777777" w:rsidR="00BF5E08" w:rsidRDefault="00BF5E08" w:rsidP="007473CD">
            <w:pPr>
              <w:pStyle w:val="TableParagraph"/>
              <w:ind w:left="503"/>
              <w:rPr>
                <w:sz w:val="24"/>
              </w:rPr>
            </w:pPr>
            <w:r>
              <w:rPr>
                <w:spacing w:val="-2"/>
                <w:w w:val="95"/>
                <w:sz w:val="24"/>
              </w:rPr>
              <w:t>27.5%</w:t>
            </w:r>
          </w:p>
        </w:tc>
        <w:tc>
          <w:tcPr>
            <w:tcW w:w="1208" w:type="dxa"/>
          </w:tcPr>
          <w:p w14:paraId="7CEB8226" w14:textId="77777777" w:rsidR="00BF5E08" w:rsidRDefault="00BF5E08" w:rsidP="007473CD">
            <w:pPr>
              <w:pStyle w:val="TableParagraph"/>
              <w:ind w:left="212" w:right="319"/>
              <w:jc w:val="center"/>
              <w:rPr>
                <w:sz w:val="24"/>
              </w:rPr>
            </w:pPr>
            <w:r>
              <w:rPr>
                <w:spacing w:val="-2"/>
                <w:w w:val="95"/>
                <w:sz w:val="24"/>
              </w:rPr>
              <w:t>22.7%</w:t>
            </w:r>
          </w:p>
        </w:tc>
        <w:tc>
          <w:tcPr>
            <w:tcW w:w="1434" w:type="dxa"/>
          </w:tcPr>
          <w:p w14:paraId="71ECD646" w14:textId="77777777" w:rsidR="00BF5E08" w:rsidRDefault="00BF5E08" w:rsidP="007473CD">
            <w:pPr>
              <w:pStyle w:val="TableParagraph"/>
              <w:ind w:left="308" w:right="312"/>
              <w:jc w:val="center"/>
              <w:rPr>
                <w:sz w:val="24"/>
              </w:rPr>
            </w:pPr>
            <w:r>
              <w:rPr>
                <w:spacing w:val="-4"/>
                <w:sz w:val="24"/>
              </w:rPr>
              <w:t>8.3%</w:t>
            </w:r>
          </w:p>
        </w:tc>
      </w:tr>
      <w:tr w:rsidR="00BF5E08" w14:paraId="76134D97" w14:textId="77777777" w:rsidTr="007473CD">
        <w:trPr>
          <w:trHeight w:val="292"/>
        </w:trPr>
        <w:tc>
          <w:tcPr>
            <w:tcW w:w="2316" w:type="dxa"/>
            <w:shd w:val="clear" w:color="auto" w:fill="D9D9D9"/>
          </w:tcPr>
          <w:p w14:paraId="66D44018" w14:textId="77777777" w:rsidR="00BF5E08" w:rsidRDefault="00BF5E08" w:rsidP="007473CD">
            <w:pPr>
              <w:pStyle w:val="TableParagraph"/>
              <w:ind w:left="107"/>
              <w:rPr>
                <w:b/>
                <w:sz w:val="24"/>
              </w:rPr>
            </w:pPr>
            <w:r>
              <w:rPr>
                <w:b/>
                <w:w w:val="85"/>
                <w:sz w:val="24"/>
              </w:rPr>
              <w:t>No</w:t>
            </w:r>
            <w:r>
              <w:rPr>
                <w:rFonts w:ascii="Times New Roman"/>
                <w:spacing w:val="15"/>
                <w:sz w:val="24"/>
              </w:rPr>
              <w:t xml:space="preserve"> </w:t>
            </w:r>
            <w:r>
              <w:rPr>
                <w:b/>
                <w:w w:val="85"/>
                <w:sz w:val="24"/>
              </w:rPr>
              <w:t>managerial</w:t>
            </w:r>
            <w:r>
              <w:rPr>
                <w:rFonts w:ascii="Times New Roman"/>
                <w:spacing w:val="15"/>
                <w:sz w:val="24"/>
              </w:rPr>
              <w:t xml:space="preserve"> </w:t>
            </w:r>
            <w:r>
              <w:rPr>
                <w:b/>
                <w:spacing w:val="-4"/>
                <w:w w:val="85"/>
                <w:sz w:val="24"/>
              </w:rPr>
              <w:t>role</w:t>
            </w:r>
          </w:p>
        </w:tc>
        <w:tc>
          <w:tcPr>
            <w:tcW w:w="1279" w:type="dxa"/>
            <w:shd w:val="clear" w:color="auto" w:fill="D9D9D9"/>
          </w:tcPr>
          <w:p w14:paraId="77ABD698" w14:textId="77777777" w:rsidR="00BF5E08" w:rsidRDefault="00BF5E08" w:rsidP="007473CD">
            <w:pPr>
              <w:pStyle w:val="TableParagraph"/>
              <w:ind w:left="300"/>
              <w:rPr>
                <w:sz w:val="24"/>
              </w:rPr>
            </w:pPr>
            <w:r>
              <w:rPr>
                <w:spacing w:val="-2"/>
                <w:w w:val="95"/>
                <w:sz w:val="24"/>
              </w:rPr>
              <w:t>25.2%</w:t>
            </w:r>
          </w:p>
        </w:tc>
        <w:tc>
          <w:tcPr>
            <w:tcW w:w="1372" w:type="dxa"/>
            <w:shd w:val="clear" w:color="auto" w:fill="D9D9D9"/>
          </w:tcPr>
          <w:p w14:paraId="16548B6B" w14:textId="77777777" w:rsidR="00BF5E08" w:rsidRDefault="00BF5E08" w:rsidP="007473CD">
            <w:pPr>
              <w:pStyle w:val="TableParagraph"/>
              <w:ind w:left="454"/>
              <w:rPr>
                <w:sz w:val="24"/>
              </w:rPr>
            </w:pPr>
            <w:r>
              <w:rPr>
                <w:spacing w:val="-2"/>
                <w:w w:val="95"/>
                <w:sz w:val="24"/>
              </w:rPr>
              <w:t>18.1%</w:t>
            </w:r>
          </w:p>
        </w:tc>
        <w:tc>
          <w:tcPr>
            <w:tcW w:w="1607" w:type="dxa"/>
            <w:shd w:val="clear" w:color="auto" w:fill="D9D9D9"/>
          </w:tcPr>
          <w:p w14:paraId="447547A3" w14:textId="77777777" w:rsidR="00BF5E08" w:rsidRDefault="00BF5E08" w:rsidP="007473CD">
            <w:pPr>
              <w:pStyle w:val="TableParagraph"/>
              <w:ind w:left="503"/>
              <w:rPr>
                <w:sz w:val="24"/>
              </w:rPr>
            </w:pPr>
            <w:r>
              <w:rPr>
                <w:spacing w:val="-2"/>
                <w:w w:val="95"/>
                <w:sz w:val="24"/>
              </w:rPr>
              <w:t>27.6%</w:t>
            </w:r>
          </w:p>
        </w:tc>
        <w:tc>
          <w:tcPr>
            <w:tcW w:w="1208" w:type="dxa"/>
            <w:shd w:val="clear" w:color="auto" w:fill="D9D9D9"/>
          </w:tcPr>
          <w:p w14:paraId="624A01CB" w14:textId="77777777" w:rsidR="00BF5E08" w:rsidRDefault="00BF5E08" w:rsidP="007473CD">
            <w:pPr>
              <w:pStyle w:val="TableParagraph"/>
              <w:ind w:left="212" w:right="319"/>
              <w:jc w:val="center"/>
              <w:rPr>
                <w:sz w:val="24"/>
              </w:rPr>
            </w:pPr>
            <w:r>
              <w:rPr>
                <w:spacing w:val="-2"/>
                <w:w w:val="95"/>
                <w:sz w:val="24"/>
              </w:rPr>
              <w:t>20.3%</w:t>
            </w:r>
          </w:p>
        </w:tc>
        <w:tc>
          <w:tcPr>
            <w:tcW w:w="1434" w:type="dxa"/>
            <w:shd w:val="clear" w:color="auto" w:fill="D9D9D9"/>
          </w:tcPr>
          <w:p w14:paraId="4C33B0D2" w14:textId="77777777" w:rsidR="00BF5E08" w:rsidRDefault="00BF5E08" w:rsidP="007473CD">
            <w:pPr>
              <w:pStyle w:val="TableParagraph"/>
              <w:ind w:left="308" w:right="312"/>
              <w:jc w:val="center"/>
              <w:rPr>
                <w:sz w:val="24"/>
              </w:rPr>
            </w:pPr>
            <w:r>
              <w:rPr>
                <w:spacing w:val="-4"/>
                <w:sz w:val="24"/>
              </w:rPr>
              <w:t>8.8%</w:t>
            </w:r>
          </w:p>
        </w:tc>
      </w:tr>
    </w:tbl>
    <w:p w14:paraId="5D9489DF" w14:textId="77777777" w:rsidR="00BF5E08" w:rsidRDefault="00BF5E08" w:rsidP="00BF5E08">
      <w:pPr>
        <w:spacing w:before="9"/>
        <w:ind w:left="860"/>
        <w:rPr>
          <w:sz w:val="20"/>
        </w:rPr>
      </w:pPr>
      <w:r>
        <w:rPr>
          <w:w w:val="90"/>
          <w:position w:val="1"/>
          <w:sz w:val="20"/>
        </w:rPr>
        <w:t>Note:</w:t>
      </w:r>
      <w:r>
        <w:rPr>
          <w:rFonts w:ascii="Times New Roman"/>
          <w:spacing w:val="8"/>
          <w:position w:val="1"/>
          <w:sz w:val="20"/>
        </w:rPr>
        <w:t xml:space="preserve"> </w:t>
      </w:r>
      <w:r>
        <w:rPr>
          <w:w w:val="90"/>
          <w:position w:val="1"/>
          <w:sz w:val="20"/>
        </w:rPr>
        <w:t>N</w:t>
      </w:r>
      <w:r>
        <w:rPr>
          <w:w w:val="90"/>
          <w:sz w:val="13"/>
        </w:rPr>
        <w:t>managers</w:t>
      </w:r>
      <w:r>
        <w:rPr>
          <w:w w:val="90"/>
          <w:position w:val="1"/>
          <w:sz w:val="20"/>
        </w:rPr>
        <w:t>:1008;</w:t>
      </w:r>
      <w:r>
        <w:rPr>
          <w:rFonts w:ascii="Times New Roman"/>
          <w:spacing w:val="10"/>
          <w:position w:val="1"/>
          <w:sz w:val="20"/>
        </w:rPr>
        <w:t xml:space="preserve"> </w:t>
      </w:r>
      <w:r>
        <w:rPr>
          <w:w w:val="90"/>
          <w:position w:val="1"/>
          <w:sz w:val="20"/>
        </w:rPr>
        <w:t>N</w:t>
      </w:r>
      <w:r>
        <w:rPr>
          <w:w w:val="90"/>
          <w:sz w:val="13"/>
        </w:rPr>
        <w:t>non-</w:t>
      </w:r>
      <w:r>
        <w:rPr>
          <w:spacing w:val="-2"/>
          <w:w w:val="90"/>
          <w:sz w:val="13"/>
        </w:rPr>
        <w:t>managers</w:t>
      </w:r>
      <w:r>
        <w:rPr>
          <w:spacing w:val="-2"/>
          <w:w w:val="90"/>
          <w:position w:val="1"/>
          <w:sz w:val="20"/>
        </w:rPr>
        <w:t>:1823</w:t>
      </w:r>
    </w:p>
    <w:p w14:paraId="267A1F22" w14:textId="77777777" w:rsidR="00BF5E08" w:rsidRDefault="00BF5E08" w:rsidP="00BF5E08">
      <w:pPr>
        <w:rPr>
          <w:sz w:val="20"/>
        </w:rPr>
        <w:sectPr w:rsidR="00BF5E08">
          <w:pgSz w:w="11900" w:h="16850"/>
          <w:pgMar w:top="1060" w:right="1040" w:bottom="940" w:left="580" w:header="1" w:footer="753" w:gutter="0"/>
          <w:cols w:space="720"/>
        </w:sectPr>
      </w:pPr>
    </w:p>
    <w:p w14:paraId="36091D24" w14:textId="77777777" w:rsidR="00BF5E08" w:rsidRDefault="00BF5E08" w:rsidP="00BF5E08">
      <w:pPr>
        <w:pStyle w:val="BodyText"/>
        <w:rPr>
          <w:sz w:val="20"/>
        </w:rPr>
      </w:pPr>
    </w:p>
    <w:p w14:paraId="16AFB3FD" w14:textId="77777777" w:rsidR="00BF5E08" w:rsidRDefault="00BF5E08" w:rsidP="00BF5E08">
      <w:pPr>
        <w:pStyle w:val="BodyText"/>
        <w:rPr>
          <w:sz w:val="20"/>
        </w:rPr>
      </w:pPr>
    </w:p>
    <w:p w14:paraId="6D98B671" w14:textId="77777777" w:rsidR="00BF5E08" w:rsidRDefault="00BF5E08" w:rsidP="00BF5E08">
      <w:pPr>
        <w:pStyle w:val="BodyText"/>
        <w:spacing w:before="4"/>
        <w:rPr>
          <w:sz w:val="28"/>
        </w:rPr>
      </w:pPr>
    </w:p>
    <w:p w14:paraId="169BFC79" w14:textId="77777777" w:rsidR="00BF5E08" w:rsidRDefault="00BF5E08" w:rsidP="00BF5E08">
      <w:pPr>
        <w:pStyle w:val="Heading2"/>
        <w:spacing w:before="55"/>
        <w:jc w:val="both"/>
      </w:pPr>
      <w:bookmarkStart w:id="60" w:name="_bookmark84"/>
      <w:bookmarkEnd w:id="60"/>
      <w:r>
        <w:rPr>
          <w:color w:val="009898"/>
          <w:w w:val="80"/>
        </w:rPr>
        <w:t>SECTION</w:t>
      </w:r>
      <w:r>
        <w:rPr>
          <w:rFonts w:ascii="Times New Roman"/>
          <w:color w:val="009898"/>
          <w:spacing w:val="17"/>
        </w:rPr>
        <w:t xml:space="preserve"> </w:t>
      </w:r>
      <w:r>
        <w:rPr>
          <w:color w:val="009898"/>
          <w:w w:val="80"/>
        </w:rPr>
        <w:t>3:</w:t>
      </w:r>
      <w:r>
        <w:rPr>
          <w:rFonts w:ascii="Times New Roman"/>
          <w:color w:val="009898"/>
          <w:spacing w:val="17"/>
        </w:rPr>
        <w:t xml:space="preserve"> </w:t>
      </w:r>
      <w:r>
        <w:rPr>
          <w:color w:val="009898"/>
          <w:w w:val="80"/>
        </w:rPr>
        <w:t>Bystander</w:t>
      </w:r>
      <w:r>
        <w:rPr>
          <w:rFonts w:ascii="Times New Roman"/>
          <w:color w:val="009898"/>
          <w:spacing w:val="18"/>
        </w:rPr>
        <w:t xml:space="preserve"> </w:t>
      </w:r>
      <w:r>
        <w:rPr>
          <w:color w:val="009898"/>
          <w:spacing w:val="-2"/>
          <w:w w:val="80"/>
        </w:rPr>
        <w:t>Behaviour</w:t>
      </w:r>
    </w:p>
    <w:p w14:paraId="79316553" w14:textId="77777777" w:rsidR="00BF5E08" w:rsidRDefault="00BF5E08" w:rsidP="00BF5E08">
      <w:pPr>
        <w:pStyle w:val="BodyText"/>
        <w:spacing w:before="3"/>
        <w:rPr>
          <w:rFonts w:ascii="Arial-BoldItalicMT"/>
          <w:b/>
          <w:i/>
          <w:sz w:val="22"/>
        </w:rPr>
      </w:pPr>
    </w:p>
    <w:p w14:paraId="77092A45" w14:textId="77777777" w:rsidR="00BF5E08" w:rsidRDefault="00BF5E08">
      <w:pPr>
        <w:pStyle w:val="Heading2"/>
        <w:numPr>
          <w:ilvl w:val="0"/>
          <w:numId w:val="26"/>
        </w:numPr>
        <w:tabs>
          <w:tab w:val="left" w:pos="1581"/>
        </w:tabs>
        <w:ind w:left="720" w:hanging="361"/>
      </w:pPr>
      <w:bookmarkStart w:id="61" w:name="_bookmark85"/>
      <w:bookmarkEnd w:id="61"/>
      <w:r>
        <w:rPr>
          <w:color w:val="009898"/>
          <w:w w:val="80"/>
        </w:rPr>
        <w:t>Bystander</w:t>
      </w:r>
      <w:r>
        <w:rPr>
          <w:rFonts w:ascii="Times New Roman"/>
          <w:color w:val="009898"/>
          <w:spacing w:val="-5"/>
          <w:w w:val="90"/>
        </w:rPr>
        <w:t xml:space="preserve"> </w:t>
      </w:r>
      <w:r>
        <w:rPr>
          <w:color w:val="009898"/>
          <w:spacing w:val="-2"/>
          <w:w w:val="90"/>
        </w:rPr>
        <w:t>Behaviour</w:t>
      </w:r>
    </w:p>
    <w:p w14:paraId="35A7827E" w14:textId="77777777" w:rsidR="00BF5E08" w:rsidRDefault="00BF5E08" w:rsidP="00BF5E08">
      <w:pPr>
        <w:pStyle w:val="BodyText"/>
        <w:spacing w:before="2"/>
        <w:rPr>
          <w:rFonts w:ascii="Arial-BoldItalicMT"/>
          <w:b/>
          <w:i/>
          <w:sz w:val="27"/>
        </w:rPr>
      </w:pPr>
    </w:p>
    <w:p w14:paraId="7645E520" w14:textId="77777777" w:rsidR="00BF5E08" w:rsidRDefault="00BF5E08" w:rsidP="00BF5E08">
      <w:pPr>
        <w:pStyle w:val="BodyText"/>
        <w:spacing w:line="381" w:lineRule="auto"/>
        <w:ind w:left="860" w:right="399"/>
        <w:jc w:val="both"/>
      </w:pPr>
      <w:r>
        <w:rPr>
          <w:spacing w:val="-6"/>
        </w:rPr>
        <w:t>Survey</w:t>
      </w:r>
      <w:r>
        <w:rPr>
          <w:rFonts w:ascii="Times New Roman"/>
          <w:spacing w:val="-9"/>
        </w:rPr>
        <w:t xml:space="preserve"> </w:t>
      </w:r>
      <w:r>
        <w:rPr>
          <w:spacing w:val="-6"/>
        </w:rPr>
        <w:t>respondents</w:t>
      </w:r>
      <w:r>
        <w:rPr>
          <w:rFonts w:ascii="Times New Roman"/>
          <w:spacing w:val="-9"/>
        </w:rPr>
        <w:t xml:space="preserve"> </w:t>
      </w:r>
      <w:r>
        <w:rPr>
          <w:spacing w:val="-6"/>
        </w:rPr>
        <w:t>were</w:t>
      </w:r>
      <w:r>
        <w:rPr>
          <w:rFonts w:ascii="Times New Roman"/>
          <w:spacing w:val="-9"/>
        </w:rPr>
        <w:t xml:space="preserve"> </w:t>
      </w:r>
      <w:r>
        <w:rPr>
          <w:spacing w:val="-6"/>
        </w:rPr>
        <w:t>asked</w:t>
      </w:r>
      <w:r>
        <w:rPr>
          <w:rFonts w:ascii="Times New Roman"/>
          <w:spacing w:val="-9"/>
        </w:rPr>
        <w:t xml:space="preserve"> </w:t>
      </w:r>
      <w:r>
        <w:rPr>
          <w:spacing w:val="-6"/>
        </w:rPr>
        <w:t>if</w:t>
      </w:r>
      <w:r>
        <w:rPr>
          <w:rFonts w:ascii="Times New Roman"/>
          <w:spacing w:val="-9"/>
        </w:rPr>
        <w:t xml:space="preserve"> </w:t>
      </w:r>
      <w:r>
        <w:rPr>
          <w:spacing w:val="-6"/>
        </w:rPr>
        <w:t>they</w:t>
      </w:r>
      <w:r>
        <w:rPr>
          <w:rFonts w:ascii="Times New Roman"/>
          <w:spacing w:val="-9"/>
        </w:rPr>
        <w:t xml:space="preserve"> </w:t>
      </w:r>
      <w:r>
        <w:rPr>
          <w:spacing w:val="-6"/>
        </w:rPr>
        <w:t>ever</w:t>
      </w:r>
      <w:r>
        <w:rPr>
          <w:rFonts w:ascii="Times New Roman"/>
          <w:spacing w:val="-9"/>
        </w:rPr>
        <w:t xml:space="preserve"> </w:t>
      </w:r>
      <w:r>
        <w:rPr>
          <w:spacing w:val="-6"/>
        </w:rPr>
        <w:t>witnessed</w:t>
      </w:r>
      <w:r>
        <w:rPr>
          <w:rFonts w:ascii="Times New Roman"/>
          <w:spacing w:val="-8"/>
        </w:rPr>
        <w:t xml:space="preserve"> </w:t>
      </w:r>
      <w:r>
        <w:rPr>
          <w:spacing w:val="-6"/>
        </w:rPr>
        <w:t>any</w:t>
      </w:r>
      <w:r>
        <w:rPr>
          <w:rFonts w:ascii="Times New Roman"/>
          <w:spacing w:val="-9"/>
        </w:rPr>
        <w:t xml:space="preserve"> </w:t>
      </w:r>
      <w:r>
        <w:rPr>
          <w:spacing w:val="-6"/>
        </w:rPr>
        <w:t>negative</w:t>
      </w:r>
      <w:r>
        <w:rPr>
          <w:rFonts w:ascii="Times New Roman"/>
          <w:spacing w:val="-9"/>
        </w:rPr>
        <w:t xml:space="preserve"> </w:t>
      </w:r>
      <w:r>
        <w:rPr>
          <w:spacing w:val="-6"/>
        </w:rPr>
        <w:t>behaviours</w:t>
      </w:r>
      <w:r>
        <w:rPr>
          <w:rFonts w:ascii="Times New Roman"/>
          <w:spacing w:val="-9"/>
        </w:rPr>
        <w:t xml:space="preserve"> </w:t>
      </w:r>
      <w:r>
        <w:rPr>
          <w:spacing w:val="-6"/>
        </w:rPr>
        <w:t>at</w:t>
      </w:r>
      <w:r>
        <w:rPr>
          <w:rFonts w:ascii="Times New Roman"/>
          <w:spacing w:val="-9"/>
        </w:rPr>
        <w:t xml:space="preserve"> </w:t>
      </w:r>
      <w:r>
        <w:rPr>
          <w:spacing w:val="-6"/>
        </w:rPr>
        <w:t>work,</w:t>
      </w:r>
      <w:r>
        <w:rPr>
          <w:rFonts w:ascii="Times New Roman"/>
          <w:spacing w:val="-8"/>
        </w:rPr>
        <w:t xml:space="preserve"> </w:t>
      </w:r>
      <w:r>
        <w:rPr>
          <w:spacing w:val="-6"/>
        </w:rPr>
        <w:t>in</w:t>
      </w:r>
      <w:r>
        <w:rPr>
          <w:rFonts w:ascii="Times New Roman"/>
          <w:spacing w:val="-6"/>
        </w:rPr>
        <w:t xml:space="preserve"> </w:t>
      </w:r>
      <w:r>
        <w:t>the</w:t>
      </w:r>
      <w:r>
        <w:rPr>
          <w:rFonts w:ascii="Times New Roman"/>
          <w:spacing w:val="-1"/>
        </w:rPr>
        <w:t xml:space="preserve"> </w:t>
      </w:r>
      <w:r>
        <w:t>past</w:t>
      </w:r>
      <w:r>
        <w:rPr>
          <w:rFonts w:ascii="Times New Roman"/>
        </w:rPr>
        <w:t xml:space="preserve"> </w:t>
      </w:r>
      <w:r>
        <w:t>three</w:t>
      </w:r>
      <w:r>
        <w:rPr>
          <w:rFonts w:ascii="Times New Roman"/>
          <w:spacing w:val="-1"/>
        </w:rPr>
        <w:t xml:space="preserve"> </w:t>
      </w:r>
      <w:r>
        <w:t>years.</w:t>
      </w:r>
    </w:p>
    <w:p w14:paraId="7273F628" w14:textId="77777777" w:rsidR="00BF5E08" w:rsidRDefault="00BF5E08">
      <w:pPr>
        <w:pStyle w:val="ListParagraph"/>
        <w:widowControl w:val="0"/>
        <w:numPr>
          <w:ilvl w:val="0"/>
          <w:numId w:val="25"/>
        </w:numPr>
        <w:tabs>
          <w:tab w:val="left" w:pos="1581"/>
        </w:tabs>
        <w:autoSpaceDE w:val="0"/>
        <w:autoSpaceDN w:val="0"/>
        <w:spacing w:before="1" w:line="381" w:lineRule="auto"/>
        <w:ind w:right="392"/>
        <w:contextualSpacing w:val="0"/>
        <w:jc w:val="both"/>
      </w:pPr>
      <w:r>
        <w:rPr>
          <w:w w:val="90"/>
        </w:rPr>
        <w:t>On</w:t>
      </w:r>
      <w:r>
        <w:rPr>
          <w:rFonts w:ascii="Times New Roman" w:hAnsi="Times New Roman"/>
          <w:w w:val="90"/>
        </w:rPr>
        <w:t xml:space="preserve"> </w:t>
      </w:r>
      <w:r>
        <w:rPr>
          <w:w w:val="90"/>
        </w:rPr>
        <w:t>average,</w:t>
      </w:r>
      <w:r>
        <w:rPr>
          <w:rFonts w:ascii="Times New Roman" w:hAnsi="Times New Roman"/>
          <w:w w:val="90"/>
        </w:rPr>
        <w:t xml:space="preserve"> </w:t>
      </w:r>
      <w:r>
        <w:rPr>
          <w:w w:val="90"/>
        </w:rPr>
        <w:t>34.5%</w:t>
      </w:r>
      <w:r>
        <w:rPr>
          <w:rFonts w:ascii="Times New Roman" w:hAnsi="Times New Roman"/>
          <w:w w:val="90"/>
        </w:rPr>
        <w:t xml:space="preserve"> </w:t>
      </w:r>
      <w:r>
        <w:rPr>
          <w:w w:val="90"/>
        </w:rPr>
        <w:t>of</w:t>
      </w:r>
      <w:r>
        <w:rPr>
          <w:rFonts w:ascii="Times New Roman" w:hAnsi="Times New Roman"/>
          <w:w w:val="90"/>
        </w:rPr>
        <w:t xml:space="preserve"> </w:t>
      </w:r>
      <w:r>
        <w:rPr>
          <w:w w:val="90"/>
        </w:rPr>
        <w:t>respondents</w:t>
      </w:r>
      <w:r>
        <w:rPr>
          <w:rFonts w:ascii="Times New Roman" w:hAnsi="Times New Roman"/>
          <w:w w:val="90"/>
        </w:rPr>
        <w:t xml:space="preserve"> </w:t>
      </w:r>
      <w:r>
        <w:rPr>
          <w:w w:val="90"/>
        </w:rPr>
        <w:t>witnessed</w:t>
      </w:r>
      <w:r>
        <w:rPr>
          <w:rFonts w:ascii="Times New Roman" w:hAnsi="Times New Roman"/>
          <w:w w:val="90"/>
        </w:rPr>
        <w:t xml:space="preserve"> </w:t>
      </w:r>
      <w:r>
        <w:rPr>
          <w:w w:val="90"/>
        </w:rPr>
        <w:t>negative acts at work at least “now and</w:t>
      </w:r>
      <w:r>
        <w:rPr>
          <w:rFonts w:ascii="Times New Roman" w:hAnsi="Times New Roman"/>
          <w:w w:val="90"/>
        </w:rPr>
        <w:t xml:space="preserve"> </w:t>
      </w:r>
      <w:r>
        <w:rPr>
          <w:spacing w:val="-6"/>
        </w:rPr>
        <w:t>then”.</w:t>
      </w:r>
      <w:r>
        <w:rPr>
          <w:spacing w:val="-9"/>
        </w:rPr>
        <w:t xml:space="preserve"> </w:t>
      </w:r>
      <w:r>
        <w:rPr>
          <w:spacing w:val="-6"/>
        </w:rPr>
        <w:t>The</w:t>
      </w:r>
      <w:r>
        <w:rPr>
          <w:spacing w:val="-8"/>
        </w:rPr>
        <w:t xml:space="preserve"> </w:t>
      </w:r>
      <w:r>
        <w:rPr>
          <w:spacing w:val="-6"/>
        </w:rPr>
        <w:t>most</w:t>
      </w:r>
      <w:r>
        <w:rPr>
          <w:spacing w:val="-7"/>
        </w:rPr>
        <w:t xml:space="preserve"> </w:t>
      </w:r>
      <w:r>
        <w:rPr>
          <w:spacing w:val="-6"/>
        </w:rPr>
        <w:t>common</w:t>
      </w:r>
      <w:r>
        <w:rPr>
          <w:spacing w:val="-8"/>
        </w:rPr>
        <w:t xml:space="preserve"> </w:t>
      </w:r>
      <w:r>
        <w:rPr>
          <w:spacing w:val="-6"/>
        </w:rPr>
        <w:t>negative</w:t>
      </w:r>
      <w:r>
        <w:rPr>
          <w:spacing w:val="-8"/>
        </w:rPr>
        <w:t xml:space="preserve"> </w:t>
      </w:r>
      <w:r>
        <w:rPr>
          <w:spacing w:val="-6"/>
        </w:rPr>
        <w:t>act</w:t>
      </w:r>
      <w:r>
        <w:rPr>
          <w:spacing w:val="-7"/>
        </w:rPr>
        <w:t xml:space="preserve"> </w:t>
      </w:r>
      <w:r>
        <w:rPr>
          <w:spacing w:val="-6"/>
        </w:rPr>
        <w:t>witnessed</w:t>
      </w:r>
      <w:r>
        <w:rPr>
          <w:spacing w:val="-8"/>
        </w:rPr>
        <w:t xml:space="preserve"> </w:t>
      </w:r>
      <w:r>
        <w:rPr>
          <w:spacing w:val="-6"/>
        </w:rPr>
        <w:t>by</w:t>
      </w:r>
      <w:r>
        <w:rPr>
          <w:spacing w:val="-9"/>
        </w:rPr>
        <w:t xml:space="preserve"> </w:t>
      </w:r>
      <w:r>
        <w:rPr>
          <w:spacing w:val="-6"/>
        </w:rPr>
        <w:t>employees</w:t>
      </w:r>
      <w:r>
        <w:rPr>
          <w:spacing w:val="-8"/>
        </w:rPr>
        <w:t xml:space="preserve"> </w:t>
      </w:r>
      <w:r>
        <w:rPr>
          <w:spacing w:val="-6"/>
        </w:rPr>
        <w:t>participating</w:t>
      </w:r>
      <w:r>
        <w:rPr>
          <w:spacing w:val="-9"/>
        </w:rPr>
        <w:t xml:space="preserve"> </w:t>
      </w:r>
      <w:r>
        <w:rPr>
          <w:spacing w:val="-6"/>
        </w:rPr>
        <w:t>in</w:t>
      </w:r>
      <w:r>
        <w:rPr>
          <w:spacing w:val="-9"/>
        </w:rPr>
        <w:t xml:space="preserve"> </w:t>
      </w:r>
      <w:r>
        <w:rPr>
          <w:spacing w:val="-6"/>
        </w:rPr>
        <w:t xml:space="preserve">this </w:t>
      </w:r>
      <w:r>
        <w:t>survey involved witnessing “</w:t>
      </w:r>
      <w:r>
        <w:rPr>
          <w:i/>
        </w:rPr>
        <w:t>someone</w:t>
      </w:r>
      <w:r>
        <w:rPr>
          <w:rFonts w:ascii="Times New Roman" w:hAnsi="Times New Roman"/>
        </w:rPr>
        <w:t xml:space="preserve"> </w:t>
      </w:r>
      <w:r>
        <w:rPr>
          <w:i/>
        </w:rPr>
        <w:t>being</w:t>
      </w:r>
      <w:r>
        <w:rPr>
          <w:rFonts w:ascii="Times New Roman" w:hAnsi="Times New Roman"/>
        </w:rPr>
        <w:t xml:space="preserve"> </w:t>
      </w:r>
      <w:r>
        <w:rPr>
          <w:i/>
        </w:rPr>
        <w:t>ignored</w:t>
      </w:r>
      <w:r>
        <w:rPr>
          <w:rFonts w:ascii="Times New Roman" w:hAnsi="Times New Roman"/>
        </w:rPr>
        <w:t xml:space="preserve"> </w:t>
      </w:r>
      <w:r>
        <w:rPr>
          <w:i/>
        </w:rPr>
        <w:t>and</w:t>
      </w:r>
      <w:r>
        <w:rPr>
          <w:rFonts w:ascii="Times New Roman" w:hAnsi="Times New Roman"/>
        </w:rPr>
        <w:t xml:space="preserve"> </w:t>
      </w:r>
      <w:r>
        <w:rPr>
          <w:i/>
        </w:rPr>
        <w:t>excluded</w:t>
      </w:r>
      <w:r>
        <w:t>”, with</w:t>
      </w:r>
      <w:r>
        <w:rPr>
          <w:rFonts w:ascii="Times New Roman" w:hAnsi="Times New Roman"/>
        </w:rPr>
        <w:t xml:space="preserve"> </w:t>
      </w:r>
      <w:r>
        <w:t>41%</w:t>
      </w:r>
      <w:r>
        <w:rPr>
          <w:rFonts w:ascii="Times New Roman" w:hAnsi="Times New Roman"/>
        </w:rPr>
        <w:t xml:space="preserve"> </w:t>
      </w:r>
      <w:r>
        <w:rPr>
          <w:spacing w:val="-8"/>
        </w:rPr>
        <w:t>witnessing</w:t>
      </w:r>
      <w:r>
        <w:rPr>
          <w:spacing w:val="-9"/>
        </w:rPr>
        <w:t xml:space="preserve"> </w:t>
      </w:r>
      <w:r>
        <w:rPr>
          <w:spacing w:val="-8"/>
        </w:rPr>
        <w:t>this</w:t>
      </w:r>
      <w:r>
        <w:rPr>
          <w:spacing w:val="-9"/>
        </w:rPr>
        <w:t xml:space="preserve"> </w:t>
      </w:r>
      <w:r>
        <w:rPr>
          <w:spacing w:val="-8"/>
        </w:rPr>
        <w:t>negative act</w:t>
      </w:r>
      <w:r>
        <w:rPr>
          <w:spacing w:val="-9"/>
        </w:rPr>
        <w:t xml:space="preserve"> </w:t>
      </w:r>
      <w:r>
        <w:rPr>
          <w:spacing w:val="-8"/>
        </w:rPr>
        <w:t>at</w:t>
      </w:r>
      <w:r>
        <w:rPr>
          <w:spacing w:val="-9"/>
        </w:rPr>
        <w:t xml:space="preserve"> </w:t>
      </w:r>
      <w:r>
        <w:rPr>
          <w:spacing w:val="-8"/>
        </w:rPr>
        <w:t>work</w:t>
      </w:r>
      <w:r>
        <w:rPr>
          <w:spacing w:val="-9"/>
        </w:rPr>
        <w:t xml:space="preserve"> </w:t>
      </w:r>
      <w:r>
        <w:rPr>
          <w:spacing w:val="-8"/>
        </w:rPr>
        <w:t>“now and</w:t>
      </w:r>
      <w:r>
        <w:rPr>
          <w:spacing w:val="-9"/>
        </w:rPr>
        <w:t xml:space="preserve"> </w:t>
      </w:r>
      <w:r>
        <w:rPr>
          <w:spacing w:val="-8"/>
        </w:rPr>
        <w:t>then”,</w:t>
      </w:r>
      <w:r>
        <w:rPr>
          <w:spacing w:val="-9"/>
        </w:rPr>
        <w:t xml:space="preserve"> </w:t>
      </w:r>
      <w:r>
        <w:rPr>
          <w:spacing w:val="-8"/>
        </w:rPr>
        <w:t>8.9% monthly,</w:t>
      </w:r>
      <w:r>
        <w:rPr>
          <w:rFonts w:ascii="Times New Roman" w:hAnsi="Times New Roman"/>
          <w:spacing w:val="-7"/>
        </w:rPr>
        <w:t xml:space="preserve"> </w:t>
      </w:r>
      <w:r>
        <w:rPr>
          <w:spacing w:val="-8"/>
        </w:rPr>
        <w:t>6.9%</w:t>
      </w:r>
      <w:r>
        <w:rPr>
          <w:rFonts w:ascii="Times New Roman" w:hAnsi="Times New Roman"/>
          <w:spacing w:val="-7"/>
        </w:rPr>
        <w:t xml:space="preserve"> </w:t>
      </w:r>
      <w:r>
        <w:rPr>
          <w:spacing w:val="-8"/>
        </w:rPr>
        <w:t>weekly</w:t>
      </w:r>
      <w:r>
        <w:rPr>
          <w:rFonts w:ascii="Times New Roman" w:hAnsi="Times New Roman"/>
          <w:spacing w:val="-7"/>
        </w:rPr>
        <w:t xml:space="preserve"> </w:t>
      </w:r>
      <w:r>
        <w:rPr>
          <w:spacing w:val="-8"/>
        </w:rPr>
        <w:t>and</w:t>
      </w:r>
      <w:r>
        <w:rPr>
          <w:rFonts w:ascii="Times New Roman" w:hAnsi="Times New Roman"/>
          <w:spacing w:val="-8"/>
        </w:rPr>
        <w:t xml:space="preserve"> </w:t>
      </w:r>
      <w:r>
        <w:t>3.9%</w:t>
      </w:r>
      <w:r>
        <w:rPr>
          <w:rFonts w:ascii="Times New Roman" w:hAnsi="Times New Roman"/>
        </w:rPr>
        <w:t xml:space="preserve"> </w:t>
      </w:r>
      <w:r>
        <w:t>daily.</w:t>
      </w:r>
    </w:p>
    <w:p w14:paraId="65B74E58" w14:textId="77777777" w:rsidR="00BF5E08" w:rsidRDefault="00BF5E08">
      <w:pPr>
        <w:pStyle w:val="ListParagraph"/>
        <w:widowControl w:val="0"/>
        <w:numPr>
          <w:ilvl w:val="0"/>
          <w:numId w:val="25"/>
        </w:numPr>
        <w:tabs>
          <w:tab w:val="left" w:pos="1581"/>
        </w:tabs>
        <w:autoSpaceDE w:val="0"/>
        <w:autoSpaceDN w:val="0"/>
        <w:spacing w:before="2" w:line="381" w:lineRule="auto"/>
        <w:ind w:right="394"/>
        <w:contextualSpacing w:val="0"/>
        <w:jc w:val="both"/>
      </w:pPr>
      <w:r>
        <w:rPr>
          <w:w w:val="90"/>
        </w:rPr>
        <w:t>Gossip and rumours were witnessed “now and then” by 38.6% of respondents; 8.9%</w:t>
      </w:r>
      <w:r>
        <w:rPr>
          <w:spacing w:val="80"/>
        </w:rPr>
        <w:t xml:space="preserve"> </w:t>
      </w:r>
      <w:r>
        <w:rPr>
          <w:w w:val="90"/>
        </w:rPr>
        <w:t>of</w:t>
      </w:r>
      <w:r>
        <w:rPr>
          <w:rFonts w:ascii="Times New Roman" w:hAnsi="Times New Roman"/>
          <w:w w:val="90"/>
        </w:rPr>
        <w:t xml:space="preserve"> </w:t>
      </w:r>
      <w:r>
        <w:rPr>
          <w:w w:val="90"/>
        </w:rPr>
        <w:t>respondents</w:t>
      </w:r>
      <w:r>
        <w:rPr>
          <w:rFonts w:ascii="Times New Roman" w:hAnsi="Times New Roman"/>
          <w:w w:val="90"/>
        </w:rPr>
        <w:t xml:space="preserve"> </w:t>
      </w:r>
      <w:r>
        <w:rPr>
          <w:w w:val="90"/>
        </w:rPr>
        <w:t>witnessed</w:t>
      </w:r>
      <w:r>
        <w:rPr>
          <w:rFonts w:ascii="Times New Roman" w:hAnsi="Times New Roman"/>
          <w:w w:val="90"/>
        </w:rPr>
        <w:t xml:space="preserve"> </w:t>
      </w:r>
      <w:r>
        <w:rPr>
          <w:w w:val="90"/>
        </w:rPr>
        <w:t>this</w:t>
      </w:r>
      <w:r>
        <w:rPr>
          <w:rFonts w:ascii="Times New Roman" w:hAnsi="Times New Roman"/>
          <w:w w:val="90"/>
        </w:rPr>
        <w:t xml:space="preserve"> </w:t>
      </w:r>
      <w:r>
        <w:rPr>
          <w:w w:val="90"/>
        </w:rPr>
        <w:t>monthly;</w:t>
      </w:r>
      <w:r>
        <w:rPr>
          <w:rFonts w:ascii="Times New Roman" w:hAnsi="Times New Roman"/>
          <w:w w:val="90"/>
        </w:rPr>
        <w:t xml:space="preserve"> </w:t>
      </w:r>
      <w:r>
        <w:rPr>
          <w:w w:val="90"/>
        </w:rPr>
        <w:t>6.8%</w:t>
      </w:r>
      <w:r>
        <w:rPr>
          <w:rFonts w:ascii="Times New Roman" w:hAnsi="Times New Roman"/>
          <w:w w:val="90"/>
        </w:rPr>
        <w:t xml:space="preserve"> </w:t>
      </w:r>
      <w:r>
        <w:rPr>
          <w:w w:val="90"/>
        </w:rPr>
        <w:t>weekly</w:t>
      </w:r>
      <w:r>
        <w:rPr>
          <w:rFonts w:ascii="Times New Roman" w:hAnsi="Times New Roman"/>
          <w:w w:val="90"/>
        </w:rPr>
        <w:t xml:space="preserve"> </w:t>
      </w:r>
      <w:r>
        <w:rPr>
          <w:w w:val="90"/>
        </w:rPr>
        <w:t>and</w:t>
      </w:r>
      <w:r>
        <w:rPr>
          <w:rFonts w:ascii="Times New Roman" w:hAnsi="Times New Roman"/>
          <w:w w:val="90"/>
        </w:rPr>
        <w:t xml:space="preserve"> </w:t>
      </w:r>
      <w:r>
        <w:rPr>
          <w:w w:val="90"/>
        </w:rPr>
        <w:t>2.5%</w:t>
      </w:r>
      <w:r>
        <w:rPr>
          <w:rFonts w:ascii="Times New Roman" w:hAnsi="Times New Roman"/>
          <w:w w:val="90"/>
        </w:rPr>
        <w:t xml:space="preserve"> </w:t>
      </w:r>
      <w:r>
        <w:rPr>
          <w:w w:val="90"/>
        </w:rPr>
        <w:t>daily.</w:t>
      </w:r>
      <w:r>
        <w:rPr>
          <w:rFonts w:ascii="Times New Roman" w:hAnsi="Times New Roman"/>
          <w:w w:val="90"/>
        </w:rPr>
        <w:t xml:space="preserve"> </w:t>
      </w:r>
      <w:r>
        <w:rPr>
          <w:w w:val="90"/>
        </w:rPr>
        <w:t>Thirty</w:t>
      </w:r>
      <w:r>
        <w:rPr>
          <w:rFonts w:ascii="Times New Roman" w:hAnsi="Times New Roman"/>
          <w:w w:val="90"/>
        </w:rPr>
        <w:t xml:space="preserve"> </w:t>
      </w:r>
      <w:r>
        <w:rPr>
          <w:w w:val="90"/>
        </w:rPr>
        <w:t>point-three</w:t>
      </w:r>
      <w:r>
        <w:rPr>
          <w:rFonts w:ascii="Times New Roman" w:hAnsi="Times New Roman"/>
          <w:w w:val="90"/>
        </w:rPr>
        <w:t xml:space="preserve"> </w:t>
      </w:r>
      <w:r>
        <w:rPr>
          <w:spacing w:val="-6"/>
        </w:rPr>
        <w:t>percent</w:t>
      </w:r>
      <w:r>
        <w:rPr>
          <w:rFonts w:ascii="Times New Roman" w:hAnsi="Times New Roman"/>
          <w:spacing w:val="-6"/>
        </w:rPr>
        <w:t xml:space="preserve"> </w:t>
      </w:r>
      <w:r>
        <w:rPr>
          <w:spacing w:val="-6"/>
        </w:rPr>
        <w:t>(30.3%)</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respondents</w:t>
      </w:r>
      <w:r>
        <w:rPr>
          <w:rFonts w:ascii="Times New Roman" w:hAnsi="Times New Roman"/>
          <w:spacing w:val="-7"/>
        </w:rPr>
        <w:t xml:space="preserve"> </w:t>
      </w:r>
      <w:r>
        <w:rPr>
          <w:spacing w:val="-6"/>
        </w:rPr>
        <w:t>had</w:t>
      </w:r>
      <w:r>
        <w:rPr>
          <w:rFonts w:ascii="Times New Roman" w:hAnsi="Times New Roman"/>
          <w:spacing w:val="-6"/>
        </w:rPr>
        <w:t xml:space="preserve"> </w:t>
      </w:r>
      <w:r>
        <w:rPr>
          <w:spacing w:val="-6"/>
        </w:rPr>
        <w:t>witnessed</w:t>
      </w:r>
      <w:r>
        <w:rPr>
          <w:rFonts w:ascii="Times New Roman" w:hAnsi="Times New Roman"/>
          <w:spacing w:val="-6"/>
        </w:rPr>
        <w:t xml:space="preserve"> </w:t>
      </w:r>
      <w:r>
        <w:rPr>
          <w:spacing w:val="-6"/>
        </w:rPr>
        <w:t>someone</w:t>
      </w:r>
      <w:r>
        <w:rPr>
          <w:rFonts w:ascii="Times New Roman" w:hAnsi="Times New Roman"/>
          <w:spacing w:val="-6"/>
        </w:rPr>
        <w:t xml:space="preserve"> </w:t>
      </w:r>
      <w:r>
        <w:rPr>
          <w:spacing w:val="-6"/>
        </w:rPr>
        <w:t>at</w:t>
      </w:r>
      <w:r>
        <w:rPr>
          <w:rFonts w:ascii="Times New Roman" w:hAnsi="Times New Roman"/>
          <w:spacing w:val="-6"/>
        </w:rPr>
        <w:t xml:space="preserve"> </w:t>
      </w:r>
      <w:r>
        <w:rPr>
          <w:spacing w:val="-6"/>
        </w:rPr>
        <w:t>work</w:t>
      </w:r>
      <w:r>
        <w:rPr>
          <w:rFonts w:ascii="Times New Roman" w:hAnsi="Times New Roman"/>
          <w:spacing w:val="-6"/>
        </w:rPr>
        <w:t xml:space="preserve"> </w:t>
      </w:r>
      <w:r>
        <w:rPr>
          <w:spacing w:val="-6"/>
        </w:rPr>
        <w:t>being</w:t>
      </w:r>
      <w:r>
        <w:rPr>
          <w:rFonts w:ascii="Times New Roman" w:hAnsi="Times New Roman"/>
          <w:spacing w:val="-7"/>
        </w:rPr>
        <w:t xml:space="preserve"> </w:t>
      </w:r>
      <w:r>
        <w:rPr>
          <w:spacing w:val="-6"/>
        </w:rPr>
        <w:t>threatened,</w:t>
      </w:r>
      <w:r>
        <w:rPr>
          <w:rFonts w:ascii="Times New Roman" w:hAnsi="Times New Roman"/>
          <w:spacing w:val="-6"/>
        </w:rPr>
        <w:t xml:space="preserve"> </w:t>
      </w:r>
      <w:r>
        <w:rPr>
          <w:w w:val="90"/>
        </w:rPr>
        <w:t>insulted</w:t>
      </w:r>
      <w:r>
        <w:rPr>
          <w:rFonts w:ascii="Times New Roman" w:hAnsi="Times New Roman"/>
          <w:w w:val="90"/>
        </w:rPr>
        <w:t xml:space="preserve"> </w:t>
      </w:r>
      <w:r>
        <w:rPr>
          <w:w w:val="90"/>
        </w:rPr>
        <w:t>or</w:t>
      </w:r>
      <w:r>
        <w:rPr>
          <w:rFonts w:ascii="Times New Roman" w:hAnsi="Times New Roman"/>
          <w:w w:val="90"/>
        </w:rPr>
        <w:t xml:space="preserve"> </w:t>
      </w:r>
      <w:r>
        <w:rPr>
          <w:w w:val="90"/>
        </w:rPr>
        <w:t xml:space="preserve">offended “now and then”, 5.9% witnessed this monthly and 4.5% and 1.9% </w:t>
      </w:r>
      <w:r>
        <w:rPr>
          <w:spacing w:val="-4"/>
        </w:rPr>
        <w:t>witnessed</w:t>
      </w:r>
      <w:r>
        <w:rPr>
          <w:rFonts w:ascii="Times New Roman" w:hAnsi="Times New Roman"/>
          <w:spacing w:val="-11"/>
        </w:rPr>
        <w:t xml:space="preserve"> </w:t>
      </w:r>
      <w:r>
        <w:rPr>
          <w:spacing w:val="-4"/>
        </w:rPr>
        <w:t>this</w:t>
      </w:r>
      <w:r>
        <w:rPr>
          <w:rFonts w:ascii="Times New Roman" w:hAnsi="Times New Roman"/>
          <w:spacing w:val="-11"/>
        </w:rPr>
        <w:t xml:space="preserve"> </w:t>
      </w:r>
      <w:r>
        <w:rPr>
          <w:spacing w:val="-4"/>
        </w:rPr>
        <w:t>behaviour</w:t>
      </w:r>
      <w:r>
        <w:rPr>
          <w:rFonts w:ascii="Times New Roman" w:hAnsi="Times New Roman"/>
          <w:spacing w:val="-11"/>
        </w:rPr>
        <w:t xml:space="preserve"> </w:t>
      </w:r>
      <w:r>
        <w:rPr>
          <w:spacing w:val="-4"/>
        </w:rPr>
        <w:t>respectively</w:t>
      </w:r>
      <w:r>
        <w:rPr>
          <w:rFonts w:ascii="Times New Roman" w:hAnsi="Times New Roman"/>
          <w:spacing w:val="-11"/>
        </w:rPr>
        <w:t xml:space="preserve"> </w:t>
      </w:r>
      <w:r>
        <w:rPr>
          <w:spacing w:val="-4"/>
        </w:rPr>
        <w:t>weekly</w:t>
      </w:r>
      <w:r>
        <w:rPr>
          <w:rFonts w:ascii="Times New Roman" w:hAnsi="Times New Roman"/>
          <w:spacing w:val="-11"/>
        </w:rPr>
        <w:t xml:space="preserve"> </w:t>
      </w:r>
      <w:r>
        <w:rPr>
          <w:spacing w:val="-4"/>
        </w:rPr>
        <w:t>and</w:t>
      </w:r>
      <w:r>
        <w:rPr>
          <w:rFonts w:ascii="Times New Roman" w:hAnsi="Times New Roman"/>
          <w:spacing w:val="-11"/>
        </w:rPr>
        <w:t xml:space="preserve"> </w:t>
      </w:r>
      <w:r>
        <w:rPr>
          <w:spacing w:val="-4"/>
        </w:rPr>
        <w:t>daily.</w:t>
      </w:r>
    </w:p>
    <w:p w14:paraId="444582E0" w14:textId="77777777" w:rsidR="00BF5E08" w:rsidRDefault="00BF5E08">
      <w:pPr>
        <w:pStyle w:val="ListParagraph"/>
        <w:widowControl w:val="0"/>
        <w:numPr>
          <w:ilvl w:val="0"/>
          <w:numId w:val="25"/>
        </w:numPr>
        <w:tabs>
          <w:tab w:val="left" w:pos="1581"/>
        </w:tabs>
        <w:autoSpaceDE w:val="0"/>
        <w:autoSpaceDN w:val="0"/>
        <w:spacing w:before="5" w:line="381" w:lineRule="auto"/>
        <w:ind w:right="391"/>
        <w:contextualSpacing w:val="0"/>
        <w:jc w:val="both"/>
      </w:pPr>
      <w:r>
        <w:rPr>
          <w:w w:val="90"/>
        </w:rPr>
        <w:t>More</w:t>
      </w:r>
      <w:r>
        <w:rPr>
          <w:rFonts w:ascii="Times New Roman" w:hAnsi="Times New Roman"/>
          <w:w w:val="90"/>
        </w:rPr>
        <w:t xml:space="preserve"> </w:t>
      </w:r>
      <w:r>
        <w:rPr>
          <w:w w:val="90"/>
        </w:rPr>
        <w:t>overt</w:t>
      </w:r>
      <w:r>
        <w:rPr>
          <w:rFonts w:ascii="Times New Roman" w:hAnsi="Times New Roman"/>
          <w:w w:val="90"/>
        </w:rPr>
        <w:t xml:space="preserve"> </w:t>
      </w:r>
      <w:r>
        <w:rPr>
          <w:w w:val="90"/>
        </w:rPr>
        <w:t>negative</w:t>
      </w:r>
      <w:r>
        <w:rPr>
          <w:rFonts w:ascii="Times New Roman" w:hAnsi="Times New Roman"/>
          <w:w w:val="90"/>
        </w:rPr>
        <w:t xml:space="preserve"> </w:t>
      </w:r>
      <w:r>
        <w:rPr>
          <w:w w:val="90"/>
        </w:rPr>
        <w:t>acts</w:t>
      </w:r>
      <w:r>
        <w:rPr>
          <w:rFonts w:ascii="Times New Roman" w:hAnsi="Times New Roman"/>
          <w:w w:val="90"/>
        </w:rPr>
        <w:t xml:space="preserve"> </w:t>
      </w:r>
      <w:r>
        <w:rPr>
          <w:w w:val="90"/>
        </w:rPr>
        <w:t>involving</w:t>
      </w:r>
      <w:r>
        <w:rPr>
          <w:rFonts w:ascii="Times New Roman" w:hAnsi="Times New Roman"/>
          <w:w w:val="90"/>
        </w:rPr>
        <w:t xml:space="preserve"> </w:t>
      </w:r>
      <w:r>
        <w:rPr>
          <w:w w:val="90"/>
        </w:rPr>
        <w:t>shouting</w:t>
      </w:r>
      <w:r>
        <w:rPr>
          <w:rFonts w:ascii="Times New Roman" w:hAnsi="Times New Roman"/>
          <w:w w:val="90"/>
        </w:rPr>
        <w:t xml:space="preserve"> </w:t>
      </w:r>
      <w:r>
        <w:rPr>
          <w:w w:val="90"/>
        </w:rPr>
        <w:t>at</w:t>
      </w:r>
      <w:r>
        <w:rPr>
          <w:rFonts w:ascii="Times New Roman" w:hAnsi="Times New Roman"/>
          <w:w w:val="90"/>
        </w:rPr>
        <w:t xml:space="preserve"> </w:t>
      </w:r>
      <w:r>
        <w:rPr>
          <w:w w:val="90"/>
        </w:rPr>
        <w:t>others</w:t>
      </w:r>
      <w:r>
        <w:rPr>
          <w:rFonts w:ascii="Times New Roman" w:hAnsi="Times New Roman"/>
          <w:w w:val="90"/>
        </w:rPr>
        <w:t xml:space="preserve"> </w:t>
      </w:r>
      <w:r>
        <w:rPr>
          <w:w w:val="90"/>
        </w:rPr>
        <w:t>were</w:t>
      </w:r>
      <w:r>
        <w:rPr>
          <w:rFonts w:ascii="Times New Roman" w:hAnsi="Times New Roman"/>
          <w:w w:val="90"/>
        </w:rPr>
        <w:t xml:space="preserve"> </w:t>
      </w:r>
      <w:r>
        <w:rPr>
          <w:w w:val="90"/>
        </w:rPr>
        <w:t>witnessed</w:t>
      </w:r>
      <w:r>
        <w:rPr>
          <w:rFonts w:ascii="Times New Roman" w:hAnsi="Times New Roman"/>
          <w:w w:val="90"/>
        </w:rPr>
        <w:t xml:space="preserve"> </w:t>
      </w:r>
      <w:r>
        <w:rPr>
          <w:w w:val="90"/>
        </w:rPr>
        <w:t>less</w:t>
      </w:r>
      <w:r>
        <w:rPr>
          <w:rFonts w:ascii="Times New Roman" w:hAnsi="Times New Roman"/>
          <w:w w:val="90"/>
        </w:rPr>
        <w:t xml:space="preserve"> </w:t>
      </w:r>
      <w:r>
        <w:rPr>
          <w:w w:val="90"/>
        </w:rPr>
        <w:t>frequently;</w:t>
      </w:r>
      <w:r>
        <w:rPr>
          <w:rFonts w:ascii="Times New Roman" w:hAnsi="Times New Roman"/>
          <w:w w:val="90"/>
        </w:rPr>
        <w:t xml:space="preserve"> </w:t>
      </w:r>
      <w:r>
        <w:rPr>
          <w:w w:val="90"/>
        </w:rPr>
        <w:t>28% witnessed this “now and then”; 3.5% monthly;</w:t>
      </w:r>
      <w:r>
        <w:rPr>
          <w:rFonts w:ascii="Times New Roman" w:hAnsi="Times New Roman"/>
          <w:w w:val="90"/>
        </w:rPr>
        <w:t xml:space="preserve"> </w:t>
      </w:r>
      <w:r>
        <w:rPr>
          <w:w w:val="90"/>
        </w:rPr>
        <w:t>2.5%</w:t>
      </w:r>
      <w:r>
        <w:rPr>
          <w:rFonts w:ascii="Times New Roman" w:hAnsi="Times New Roman"/>
          <w:w w:val="90"/>
        </w:rPr>
        <w:t xml:space="preserve"> </w:t>
      </w:r>
      <w:r>
        <w:rPr>
          <w:w w:val="90"/>
        </w:rPr>
        <w:t>weekly</w:t>
      </w:r>
      <w:r>
        <w:rPr>
          <w:rFonts w:ascii="Times New Roman" w:hAnsi="Times New Roman"/>
          <w:w w:val="90"/>
        </w:rPr>
        <w:t xml:space="preserve"> </w:t>
      </w:r>
      <w:r>
        <w:rPr>
          <w:w w:val="90"/>
        </w:rPr>
        <w:t>and</w:t>
      </w:r>
      <w:r>
        <w:rPr>
          <w:rFonts w:ascii="Times New Roman" w:hAnsi="Times New Roman"/>
          <w:w w:val="90"/>
        </w:rPr>
        <w:t xml:space="preserve"> </w:t>
      </w:r>
      <w:r>
        <w:rPr>
          <w:w w:val="90"/>
        </w:rPr>
        <w:t>1%</w:t>
      </w:r>
      <w:r>
        <w:rPr>
          <w:rFonts w:ascii="Times New Roman" w:hAnsi="Times New Roman"/>
          <w:w w:val="90"/>
        </w:rPr>
        <w:t xml:space="preserve"> </w:t>
      </w:r>
      <w:r>
        <w:rPr>
          <w:w w:val="90"/>
        </w:rPr>
        <w:t>daily</w:t>
      </w:r>
      <w:r>
        <w:rPr>
          <w:rFonts w:ascii="Times New Roman" w:hAnsi="Times New Roman"/>
          <w:w w:val="90"/>
        </w:rPr>
        <w:t xml:space="preserve"> </w:t>
      </w:r>
      <w:r>
        <w:rPr>
          <w:w w:val="90"/>
        </w:rPr>
        <w:t>(Figure</w:t>
      </w:r>
      <w:r>
        <w:rPr>
          <w:rFonts w:ascii="Times New Roman" w:hAnsi="Times New Roman"/>
          <w:w w:val="90"/>
        </w:rPr>
        <w:t xml:space="preserve"> </w:t>
      </w:r>
      <w:r>
        <w:rPr>
          <w:spacing w:val="-4"/>
        </w:rPr>
        <w:t>9).</w:t>
      </w:r>
    </w:p>
    <w:p w14:paraId="39BA9D59" w14:textId="77777777" w:rsidR="00BF5E08" w:rsidRDefault="00BF5E08" w:rsidP="00BF5E08">
      <w:pPr>
        <w:pStyle w:val="BodyText"/>
      </w:pPr>
    </w:p>
    <w:p w14:paraId="47332E3B" w14:textId="77777777" w:rsidR="00BF5E08" w:rsidRDefault="00BF5E08" w:rsidP="00BF5E08">
      <w:pPr>
        <w:spacing w:before="165"/>
        <w:ind w:left="860"/>
        <w:jc w:val="both"/>
        <w:rPr>
          <w:i/>
        </w:rPr>
      </w:pPr>
      <w:r>
        <w:rPr>
          <w:noProof/>
        </w:rPr>
        <mc:AlternateContent>
          <mc:Choice Requires="wps">
            <w:drawing>
              <wp:anchor distT="0" distB="0" distL="114300" distR="114300" simplePos="0" relativeHeight="251675648" behindDoc="1" locked="0" layoutInCell="1" allowOverlap="1" wp14:anchorId="282EFAD3" wp14:editId="2D592E65">
                <wp:simplePos x="0" y="0"/>
                <wp:positionH relativeFrom="page">
                  <wp:posOffset>3458210</wp:posOffset>
                </wp:positionH>
                <wp:positionV relativeFrom="paragraph">
                  <wp:posOffset>588010</wp:posOffset>
                </wp:positionV>
                <wp:extent cx="28575" cy="92710"/>
                <wp:effectExtent l="0" t="0" r="0" b="0"/>
                <wp:wrapNone/>
                <wp:docPr id="279"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9271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B0F7" id="docshape185" o:spid="_x0000_s1026" style="position:absolute;margin-left:272.3pt;margin-top:46.3pt;width:2.25pt;height: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" fillcolor="#009898" stroked="f">
                <v:path arrowok="t"/>
                <w10:wrap anchorx="page"/>
              </v:rect>
            </w:pict>
          </mc:Fallback>
        </mc:AlternateContent>
      </w:r>
      <w:bookmarkStart w:id="62" w:name="_bookmark86"/>
      <w:bookmarkEnd w:id="62"/>
      <w:r>
        <w:rPr>
          <w:i/>
          <w:color w:val="009898"/>
          <w:w w:val="90"/>
        </w:rPr>
        <w:t>Figure</w:t>
      </w:r>
      <w:r>
        <w:rPr>
          <w:rFonts w:ascii="Times New Roman"/>
          <w:color w:val="009898"/>
          <w:spacing w:val="-3"/>
        </w:rPr>
        <w:t xml:space="preserve"> </w:t>
      </w:r>
      <w:r>
        <w:rPr>
          <w:i/>
          <w:color w:val="009898"/>
          <w:w w:val="90"/>
        </w:rPr>
        <w:t>9.</w:t>
      </w:r>
      <w:r>
        <w:rPr>
          <w:rFonts w:ascii="Times New Roman"/>
          <w:color w:val="009898"/>
          <w:spacing w:val="-4"/>
        </w:rPr>
        <w:t xml:space="preserve"> </w:t>
      </w:r>
      <w:r>
        <w:rPr>
          <w:i/>
          <w:color w:val="009898"/>
          <w:w w:val="90"/>
        </w:rPr>
        <w:t>Prevalence</w:t>
      </w:r>
      <w:r>
        <w:rPr>
          <w:rFonts w:ascii="Times New Roman"/>
          <w:color w:val="009898"/>
          <w:spacing w:val="-2"/>
        </w:rPr>
        <w:t xml:space="preserve"> </w:t>
      </w:r>
      <w:r>
        <w:rPr>
          <w:i/>
          <w:color w:val="009898"/>
          <w:w w:val="90"/>
        </w:rPr>
        <w:t>of</w:t>
      </w:r>
      <w:r>
        <w:rPr>
          <w:rFonts w:ascii="Times New Roman"/>
          <w:color w:val="009898"/>
          <w:spacing w:val="-5"/>
        </w:rPr>
        <w:t xml:space="preserve"> </w:t>
      </w:r>
      <w:r>
        <w:rPr>
          <w:i/>
          <w:color w:val="009898"/>
          <w:w w:val="90"/>
        </w:rPr>
        <w:t>Different</w:t>
      </w:r>
      <w:r>
        <w:rPr>
          <w:rFonts w:ascii="Times New Roman"/>
          <w:color w:val="009898"/>
          <w:spacing w:val="-5"/>
        </w:rPr>
        <w:t xml:space="preserve"> </w:t>
      </w:r>
      <w:r>
        <w:rPr>
          <w:i/>
          <w:color w:val="009898"/>
          <w:w w:val="90"/>
        </w:rPr>
        <w:t>Bystander</w:t>
      </w:r>
      <w:r>
        <w:rPr>
          <w:rFonts w:ascii="Times New Roman"/>
          <w:color w:val="009898"/>
          <w:spacing w:val="-3"/>
        </w:rPr>
        <w:t xml:space="preserve"> </w:t>
      </w:r>
      <w:r>
        <w:rPr>
          <w:i/>
          <w:color w:val="009898"/>
          <w:spacing w:val="-2"/>
          <w:w w:val="90"/>
        </w:rPr>
        <w:t>Behaviours</w:t>
      </w:r>
    </w:p>
    <w:p w14:paraId="1181718A" w14:textId="77777777" w:rsidR="00BF5E08" w:rsidRDefault="00BF5E08" w:rsidP="00BF5E08">
      <w:pPr>
        <w:pStyle w:val="BodyText"/>
        <w:spacing w:before="2"/>
        <w:rPr>
          <w:i/>
          <w:sz w:val="17"/>
        </w:rPr>
      </w:pPr>
      <w:r>
        <w:rPr>
          <w:noProof/>
        </w:rPr>
        <mc:AlternateContent>
          <mc:Choice Requires="wpg">
            <w:drawing>
              <wp:anchor distT="0" distB="0" distL="0" distR="0" simplePos="0" relativeHeight="251680768" behindDoc="1" locked="0" layoutInCell="1" allowOverlap="1" wp14:anchorId="5155A5F1" wp14:editId="5DCBF2CE">
                <wp:simplePos x="0" y="0"/>
                <wp:positionH relativeFrom="page">
                  <wp:posOffset>1398905</wp:posOffset>
                </wp:positionH>
                <wp:positionV relativeFrom="paragraph">
                  <wp:posOffset>140970</wp:posOffset>
                </wp:positionV>
                <wp:extent cx="4581525" cy="2752725"/>
                <wp:effectExtent l="0" t="0" r="3175" b="3175"/>
                <wp:wrapTopAndBottom/>
                <wp:docPr id="245"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203" y="222"/>
                          <a:chExt cx="7215" cy="4335"/>
                        </a:xfrm>
                      </wpg:grpSpPr>
                      <wps:wsp>
                        <wps:cNvPr id="246" name="docshape187"/>
                        <wps:cNvSpPr>
                          <a:spLocks/>
                        </wps:cNvSpPr>
                        <wps:spPr bwMode="auto">
                          <a:xfrm>
                            <a:off x="5445" y="3448"/>
                            <a:ext cx="1793" cy="144"/>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docshape188"/>
                        <wps:cNvSpPr>
                          <a:spLocks/>
                        </wps:cNvSpPr>
                        <wps:spPr bwMode="auto">
                          <a:xfrm>
                            <a:off x="5445" y="3302"/>
                            <a:ext cx="1855" cy="14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docshape189"/>
                        <wps:cNvSpPr>
                          <a:spLocks/>
                        </wps:cNvSpPr>
                        <wps:spPr bwMode="auto">
                          <a:xfrm>
                            <a:off x="5445" y="3158"/>
                            <a:ext cx="389" cy="144"/>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docshape190"/>
                        <wps:cNvSpPr>
                          <a:spLocks/>
                        </wps:cNvSpPr>
                        <wps:spPr bwMode="auto">
                          <a:xfrm>
                            <a:off x="5445" y="3014"/>
                            <a:ext cx="312" cy="14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docshape191"/>
                        <wps:cNvSpPr>
                          <a:spLocks/>
                        </wps:cNvSpPr>
                        <wps:spPr bwMode="auto">
                          <a:xfrm>
                            <a:off x="5445" y="2870"/>
                            <a:ext cx="178" cy="144"/>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docshape192"/>
                        <wps:cNvSpPr>
                          <a:spLocks/>
                        </wps:cNvSpPr>
                        <wps:spPr bwMode="auto">
                          <a:xfrm>
                            <a:off x="5445" y="2651"/>
                            <a:ext cx="2602" cy="147"/>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docshape193"/>
                        <wps:cNvSpPr>
                          <a:spLocks/>
                        </wps:cNvSpPr>
                        <wps:spPr bwMode="auto">
                          <a:xfrm>
                            <a:off x="5445" y="2507"/>
                            <a:ext cx="1371" cy="14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docshape194"/>
                        <wps:cNvSpPr>
                          <a:spLocks/>
                        </wps:cNvSpPr>
                        <wps:spPr bwMode="auto">
                          <a:xfrm>
                            <a:off x="5445" y="2363"/>
                            <a:ext cx="267" cy="144"/>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docshape195"/>
                        <wps:cNvSpPr>
                          <a:spLocks/>
                        </wps:cNvSpPr>
                        <wps:spPr bwMode="auto">
                          <a:xfrm>
                            <a:off x="5445" y="2219"/>
                            <a:ext cx="204" cy="14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docshape196"/>
                        <wps:cNvSpPr>
                          <a:spLocks/>
                        </wps:cNvSpPr>
                        <wps:spPr bwMode="auto">
                          <a:xfrm>
                            <a:off x="5445" y="2075"/>
                            <a:ext cx="87" cy="144"/>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docshape197"/>
                        <wps:cNvSpPr>
                          <a:spLocks/>
                        </wps:cNvSpPr>
                        <wps:spPr bwMode="auto">
                          <a:xfrm>
                            <a:off x="5445" y="1857"/>
                            <a:ext cx="1956" cy="147"/>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docshape198"/>
                        <wps:cNvSpPr>
                          <a:spLocks/>
                        </wps:cNvSpPr>
                        <wps:spPr bwMode="auto">
                          <a:xfrm>
                            <a:off x="5445" y="1713"/>
                            <a:ext cx="1747" cy="14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docshape199"/>
                        <wps:cNvSpPr>
                          <a:spLocks/>
                        </wps:cNvSpPr>
                        <wps:spPr bwMode="auto">
                          <a:xfrm>
                            <a:off x="5445" y="1569"/>
                            <a:ext cx="403" cy="144"/>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docshape200"/>
                        <wps:cNvSpPr>
                          <a:spLocks/>
                        </wps:cNvSpPr>
                        <wps:spPr bwMode="auto">
                          <a:xfrm>
                            <a:off x="5445" y="1425"/>
                            <a:ext cx="307" cy="14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docshape201"/>
                        <wps:cNvSpPr>
                          <a:spLocks/>
                        </wps:cNvSpPr>
                        <wps:spPr bwMode="auto">
                          <a:xfrm>
                            <a:off x="5445" y="1281"/>
                            <a:ext cx="113" cy="144"/>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docshape202"/>
                        <wps:cNvSpPr>
                          <a:spLocks/>
                        </wps:cNvSpPr>
                        <wps:spPr bwMode="auto">
                          <a:xfrm>
                            <a:off x="5445" y="1062"/>
                            <a:ext cx="2943" cy="144"/>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docshape203"/>
                        <wps:cNvSpPr>
                          <a:spLocks/>
                        </wps:cNvSpPr>
                        <wps:spPr bwMode="auto">
                          <a:xfrm>
                            <a:off x="5445" y="918"/>
                            <a:ext cx="1267" cy="14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docshape204"/>
                        <wps:cNvSpPr>
                          <a:spLocks/>
                        </wps:cNvSpPr>
                        <wps:spPr bwMode="auto">
                          <a:xfrm>
                            <a:off x="5445" y="774"/>
                            <a:ext cx="159" cy="144"/>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docshape205"/>
                        <wps:cNvSpPr>
                          <a:spLocks/>
                        </wps:cNvSpPr>
                        <wps:spPr bwMode="auto">
                          <a:xfrm>
                            <a:off x="5445" y="630"/>
                            <a:ext cx="113" cy="14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53"/>
                        <wps:cNvCnPr>
                          <a:cxnSpLocks/>
                        </wps:cNvCnPr>
                        <wps:spPr bwMode="auto">
                          <a:xfrm>
                            <a:off x="5446" y="3628"/>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6" name="docshape206"/>
                        <wps:cNvSpPr>
                          <a:spLocks/>
                        </wps:cNvSpPr>
                        <wps:spPr bwMode="auto">
                          <a:xfrm>
                            <a:off x="3613" y="4211"/>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docshape207"/>
                        <wps:cNvSpPr>
                          <a:spLocks/>
                        </wps:cNvSpPr>
                        <wps:spPr bwMode="auto">
                          <a:xfrm>
                            <a:off x="4305" y="4211"/>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docshape208"/>
                        <wps:cNvSpPr>
                          <a:spLocks/>
                        </wps:cNvSpPr>
                        <wps:spPr bwMode="auto">
                          <a:xfrm>
                            <a:off x="5179" y="4211"/>
                            <a:ext cx="99" cy="99"/>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docshape209"/>
                        <wps:cNvSpPr>
                          <a:spLocks/>
                        </wps:cNvSpPr>
                        <wps:spPr bwMode="auto">
                          <a:xfrm>
                            <a:off x="6131" y="4211"/>
                            <a:ext cx="99" cy="9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docshape210"/>
                        <wps:cNvSpPr>
                          <a:spLocks/>
                        </wps:cNvSpPr>
                        <wps:spPr bwMode="auto">
                          <a:xfrm>
                            <a:off x="7498" y="4211"/>
                            <a:ext cx="99" cy="99"/>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docshape211"/>
                        <wps:cNvSpPr>
                          <a:spLocks/>
                        </wps:cNvSpPr>
                        <wps:spPr bwMode="auto">
                          <a:xfrm>
                            <a:off x="2210" y="229"/>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docshape212"/>
                        <wps:cNvSpPr txBox="1">
                          <a:spLocks/>
                        </wps:cNvSpPr>
                        <wps:spPr bwMode="auto">
                          <a:xfrm>
                            <a:off x="2340" y="544"/>
                            <a:ext cx="2958" cy="2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4150" w14:textId="77777777" w:rsidR="00BF5E08" w:rsidRDefault="00BF5E08" w:rsidP="00BF5E08">
                              <w:pPr>
                                <w:spacing w:line="173" w:lineRule="exact"/>
                                <w:ind w:left="104" w:right="23"/>
                                <w:jc w:val="center"/>
                                <w:rPr>
                                  <w:sz w:val="18"/>
                                </w:rPr>
                              </w:pPr>
                              <w:r>
                                <w:rPr>
                                  <w:w w:val="90"/>
                                  <w:sz w:val="18"/>
                                </w:rPr>
                                <w:t>Have</w:t>
                              </w:r>
                              <w:r>
                                <w:rPr>
                                  <w:rFonts w:ascii="Times New Roman"/>
                                  <w:spacing w:val="-1"/>
                                  <w:sz w:val="18"/>
                                </w:rPr>
                                <w:t xml:space="preserve"> </w:t>
                              </w:r>
                              <w:r>
                                <w:rPr>
                                  <w:w w:val="90"/>
                                  <w:sz w:val="18"/>
                                </w:rPr>
                                <w:t>you</w:t>
                              </w:r>
                              <w:r>
                                <w:rPr>
                                  <w:rFonts w:ascii="Times New Roman"/>
                                  <w:sz w:val="18"/>
                                </w:rPr>
                                <w:t xml:space="preserve"> </w:t>
                              </w:r>
                              <w:r>
                                <w:rPr>
                                  <w:w w:val="90"/>
                                  <w:sz w:val="18"/>
                                </w:rPr>
                                <w:t>witnessed</w:t>
                              </w:r>
                              <w:r>
                                <w:rPr>
                                  <w:rFonts w:ascii="Times New Roman"/>
                                  <w:sz w:val="18"/>
                                </w:rPr>
                                <w:t xml:space="preserve"> </w:t>
                              </w:r>
                              <w:r>
                                <w:rPr>
                                  <w:w w:val="90"/>
                                  <w:sz w:val="18"/>
                                </w:rPr>
                                <w:t>someone</w:t>
                              </w:r>
                              <w:r>
                                <w:rPr>
                                  <w:rFonts w:ascii="Times New Roman"/>
                                  <w:spacing w:val="-2"/>
                                  <w:sz w:val="18"/>
                                </w:rPr>
                                <w:t xml:space="preserve"> </w:t>
                              </w:r>
                              <w:r>
                                <w:rPr>
                                  <w:w w:val="90"/>
                                  <w:sz w:val="18"/>
                                </w:rPr>
                                <w:t>at</w:t>
                              </w:r>
                              <w:r>
                                <w:rPr>
                                  <w:rFonts w:ascii="Times New Roman"/>
                                  <w:spacing w:val="-1"/>
                                  <w:sz w:val="18"/>
                                </w:rPr>
                                <w:t xml:space="preserve"> </w:t>
                              </w:r>
                              <w:r>
                                <w:rPr>
                                  <w:spacing w:val="-4"/>
                                  <w:w w:val="90"/>
                                  <w:sz w:val="18"/>
                                </w:rPr>
                                <w:t>work</w:t>
                              </w:r>
                            </w:p>
                            <w:p w14:paraId="2085A0B6" w14:textId="77777777" w:rsidR="00BF5E08" w:rsidRDefault="00BF5E08" w:rsidP="00BF5E08">
                              <w:pPr>
                                <w:spacing w:before="12" w:line="254" w:lineRule="auto"/>
                                <w:ind w:left="107" w:right="23"/>
                                <w:jc w:val="center"/>
                                <w:rPr>
                                  <w:sz w:val="18"/>
                                </w:rPr>
                              </w:pPr>
                              <w:r>
                                <w:rPr>
                                  <w:spacing w:val="-6"/>
                                  <w:sz w:val="18"/>
                                </w:rPr>
                                <w:t>being</w:t>
                              </w:r>
                              <w:r>
                                <w:rPr>
                                  <w:rFonts w:ascii="Times New Roman"/>
                                  <w:spacing w:val="-1"/>
                                  <w:sz w:val="18"/>
                                </w:rPr>
                                <w:t xml:space="preserve"> </w:t>
                              </w:r>
                              <w:r>
                                <w:rPr>
                                  <w:spacing w:val="-6"/>
                                  <w:sz w:val="18"/>
                                </w:rPr>
                                <w:t>shouted</w:t>
                              </w:r>
                              <w:r>
                                <w:rPr>
                                  <w:rFonts w:ascii="Times New Roman"/>
                                  <w:spacing w:val="-6"/>
                                  <w:sz w:val="18"/>
                                </w:rPr>
                                <w:t xml:space="preserve"> </w:t>
                              </w:r>
                              <w:r>
                                <w:rPr>
                                  <w:spacing w:val="-6"/>
                                  <w:sz w:val="18"/>
                                </w:rPr>
                                <w:t>at</w:t>
                              </w:r>
                              <w:r>
                                <w:rPr>
                                  <w:rFonts w:ascii="Times New Roman"/>
                                  <w:spacing w:val="-3"/>
                                  <w:sz w:val="18"/>
                                </w:rPr>
                                <w:t xml:space="preserve"> </w:t>
                              </w:r>
                              <w:r>
                                <w:rPr>
                                  <w:spacing w:val="-6"/>
                                  <w:sz w:val="18"/>
                                </w:rPr>
                                <w:t>or</w:t>
                              </w:r>
                              <w:r>
                                <w:rPr>
                                  <w:rFonts w:ascii="Times New Roman"/>
                                  <w:spacing w:val="-3"/>
                                  <w:sz w:val="18"/>
                                </w:rPr>
                                <w:t xml:space="preserve"> </w:t>
                              </w:r>
                              <w:r>
                                <w:rPr>
                                  <w:spacing w:val="-6"/>
                                  <w:sz w:val="18"/>
                                </w:rPr>
                                <w:t>being</w:t>
                              </w:r>
                              <w:r>
                                <w:rPr>
                                  <w:rFonts w:ascii="Times New Roman"/>
                                  <w:spacing w:val="-6"/>
                                  <w:sz w:val="18"/>
                                </w:rPr>
                                <w:t xml:space="preserve"> </w:t>
                              </w:r>
                              <w:r>
                                <w:rPr>
                                  <w:spacing w:val="-6"/>
                                  <w:sz w:val="18"/>
                                </w:rPr>
                                <w:t>the</w:t>
                              </w:r>
                              <w:r>
                                <w:rPr>
                                  <w:rFonts w:ascii="Times New Roman"/>
                                  <w:spacing w:val="-6"/>
                                  <w:sz w:val="18"/>
                                </w:rPr>
                                <w:t xml:space="preserve"> </w:t>
                              </w:r>
                              <w:r>
                                <w:rPr>
                                  <w:spacing w:val="-6"/>
                                  <w:sz w:val="18"/>
                                </w:rPr>
                                <w:t>target</w:t>
                              </w:r>
                              <w:r>
                                <w:rPr>
                                  <w:rFonts w:ascii="Times New Roman"/>
                                  <w:spacing w:val="-3"/>
                                  <w:sz w:val="18"/>
                                </w:rPr>
                                <w:t xml:space="preserve"> </w:t>
                              </w:r>
                              <w:r>
                                <w:rPr>
                                  <w:spacing w:val="-6"/>
                                  <w:sz w:val="18"/>
                                </w:rPr>
                                <w:t>of</w:t>
                              </w:r>
                              <w:r>
                                <w:rPr>
                                  <w:rFonts w:ascii="Times New Roman"/>
                                  <w:sz w:val="18"/>
                                </w:rPr>
                                <w:t xml:space="preserve"> </w:t>
                              </w:r>
                              <w:r>
                                <w:rPr>
                                  <w:sz w:val="18"/>
                                </w:rPr>
                                <w:t>spontaneous</w:t>
                              </w:r>
                              <w:r>
                                <w:rPr>
                                  <w:rFonts w:ascii="Times New Roman"/>
                                  <w:spacing w:val="-2"/>
                                  <w:sz w:val="18"/>
                                </w:rPr>
                                <w:t xml:space="preserve"> </w:t>
                              </w:r>
                              <w:r>
                                <w:rPr>
                                  <w:sz w:val="18"/>
                                </w:rPr>
                                <w:t>rage?</w:t>
                              </w:r>
                            </w:p>
                            <w:p w14:paraId="41732954" w14:textId="77777777" w:rsidR="00BF5E08" w:rsidRDefault="00BF5E08" w:rsidP="00BF5E08">
                              <w:pPr>
                                <w:spacing w:before="5"/>
                                <w:rPr>
                                  <w:sz w:val="21"/>
                                </w:rPr>
                              </w:pPr>
                            </w:p>
                            <w:p w14:paraId="7A0552BB" w14:textId="77777777" w:rsidR="00BF5E08" w:rsidRDefault="00BF5E08" w:rsidP="00BF5E08">
                              <w:pPr>
                                <w:spacing w:line="254" w:lineRule="auto"/>
                                <w:ind w:left="63" w:hanging="63"/>
                                <w:rPr>
                                  <w:sz w:val="18"/>
                                </w:rPr>
                              </w:pPr>
                              <w:r>
                                <w:rPr>
                                  <w:w w:val="90"/>
                                  <w:sz w:val="18"/>
                                </w:rPr>
                                <w:t>Have</w:t>
                              </w:r>
                              <w:r>
                                <w:rPr>
                                  <w:rFonts w:ascii="Times New Roman"/>
                                  <w:w w:val="90"/>
                                  <w:sz w:val="18"/>
                                </w:rPr>
                                <w:t xml:space="preserve"> </w:t>
                              </w:r>
                              <w:r>
                                <w:rPr>
                                  <w:w w:val="90"/>
                                  <w:sz w:val="18"/>
                                </w:rPr>
                                <w:t>you</w:t>
                              </w:r>
                              <w:r>
                                <w:rPr>
                                  <w:rFonts w:ascii="Times New Roman"/>
                                  <w:w w:val="90"/>
                                  <w:sz w:val="18"/>
                                </w:rPr>
                                <w:t xml:space="preserve"> </w:t>
                              </w:r>
                              <w:r>
                                <w:rPr>
                                  <w:w w:val="90"/>
                                  <w:sz w:val="18"/>
                                </w:rPr>
                                <w:t>witnessed</w:t>
                              </w:r>
                              <w:r>
                                <w:rPr>
                                  <w:rFonts w:ascii="Times New Roman"/>
                                  <w:w w:val="90"/>
                                  <w:sz w:val="18"/>
                                </w:rPr>
                                <w:t xml:space="preserve"> </w:t>
                              </w:r>
                              <w:r>
                                <w:rPr>
                                  <w:w w:val="90"/>
                                  <w:sz w:val="18"/>
                                </w:rPr>
                                <w:t>gossip</w:t>
                              </w:r>
                              <w:r>
                                <w:rPr>
                                  <w:rFonts w:ascii="Times New Roman"/>
                                  <w:w w:val="90"/>
                                  <w:sz w:val="18"/>
                                </w:rPr>
                                <w:t xml:space="preserve"> </w:t>
                              </w:r>
                              <w:r>
                                <w:rPr>
                                  <w:w w:val="90"/>
                                  <w:sz w:val="18"/>
                                </w:rPr>
                                <w:t>and</w:t>
                              </w:r>
                              <w:r>
                                <w:rPr>
                                  <w:rFonts w:ascii="Times New Roman"/>
                                  <w:w w:val="90"/>
                                  <w:sz w:val="18"/>
                                </w:rPr>
                                <w:t xml:space="preserve"> </w:t>
                              </w:r>
                              <w:r>
                                <w:rPr>
                                  <w:w w:val="90"/>
                                  <w:sz w:val="18"/>
                                </w:rPr>
                                <w:t>rumours</w:t>
                              </w:r>
                              <w:r>
                                <w:rPr>
                                  <w:rFonts w:ascii="Times New Roman"/>
                                  <w:w w:val="90"/>
                                  <w:sz w:val="18"/>
                                </w:rPr>
                                <w:t xml:space="preserve"> </w:t>
                              </w:r>
                              <w:r>
                                <w:rPr>
                                  <w:spacing w:val="-6"/>
                                  <w:sz w:val="18"/>
                                </w:rPr>
                                <w:t>being</w:t>
                              </w:r>
                              <w:r>
                                <w:rPr>
                                  <w:rFonts w:ascii="Times New Roman"/>
                                  <w:spacing w:val="-3"/>
                                  <w:sz w:val="18"/>
                                </w:rPr>
                                <w:t xml:space="preserve"> </w:t>
                              </w:r>
                              <w:r>
                                <w:rPr>
                                  <w:spacing w:val="-6"/>
                                  <w:sz w:val="18"/>
                                </w:rPr>
                                <w:t>spread</w:t>
                              </w:r>
                              <w:r>
                                <w:rPr>
                                  <w:rFonts w:ascii="Times New Roman"/>
                                  <w:spacing w:val="-6"/>
                                  <w:sz w:val="18"/>
                                </w:rPr>
                                <w:t xml:space="preserve"> </w:t>
                              </w:r>
                              <w:r>
                                <w:rPr>
                                  <w:spacing w:val="-6"/>
                                  <w:sz w:val="18"/>
                                </w:rPr>
                                <w:t>about</w:t>
                              </w:r>
                              <w:r>
                                <w:rPr>
                                  <w:rFonts w:ascii="Times New Roman"/>
                                  <w:spacing w:val="-3"/>
                                  <w:sz w:val="18"/>
                                </w:rPr>
                                <w:t xml:space="preserve"> </w:t>
                              </w:r>
                              <w:r>
                                <w:rPr>
                                  <w:spacing w:val="-6"/>
                                  <w:sz w:val="18"/>
                                </w:rPr>
                                <w:t>someone</w:t>
                              </w:r>
                              <w:r>
                                <w:rPr>
                                  <w:rFonts w:ascii="Times New Roman"/>
                                  <w:spacing w:val="-6"/>
                                  <w:sz w:val="18"/>
                                </w:rPr>
                                <w:t xml:space="preserve"> </w:t>
                              </w:r>
                              <w:r>
                                <w:rPr>
                                  <w:spacing w:val="-6"/>
                                  <w:sz w:val="18"/>
                                </w:rPr>
                                <w:t>at</w:t>
                              </w:r>
                              <w:r>
                                <w:rPr>
                                  <w:rFonts w:ascii="Times New Roman"/>
                                  <w:spacing w:val="-5"/>
                                  <w:sz w:val="18"/>
                                </w:rPr>
                                <w:t xml:space="preserve"> </w:t>
                              </w:r>
                              <w:r>
                                <w:rPr>
                                  <w:spacing w:val="-6"/>
                                  <w:sz w:val="18"/>
                                </w:rPr>
                                <w:t>work?</w:t>
                              </w:r>
                            </w:p>
                            <w:p w14:paraId="3943BA42" w14:textId="77777777" w:rsidR="00BF5E08" w:rsidRDefault="00BF5E08" w:rsidP="00BF5E08">
                              <w:pPr>
                                <w:rPr>
                                  <w:sz w:val="18"/>
                                </w:rPr>
                              </w:pPr>
                            </w:p>
                            <w:p w14:paraId="764D4639" w14:textId="77777777" w:rsidR="00BF5E08" w:rsidRDefault="00BF5E08" w:rsidP="00BF5E08">
                              <w:pPr>
                                <w:spacing w:before="149" w:line="254" w:lineRule="auto"/>
                                <w:ind w:left="8" w:firstLine="77"/>
                                <w:rPr>
                                  <w:sz w:val="18"/>
                                </w:rPr>
                              </w:pPr>
                              <w:r>
                                <w:rPr>
                                  <w:spacing w:val="-6"/>
                                  <w:sz w:val="18"/>
                                </w:rPr>
                                <w:t>Have</w:t>
                              </w:r>
                              <w:r>
                                <w:rPr>
                                  <w:rFonts w:ascii="Times New Roman"/>
                                  <w:spacing w:val="-4"/>
                                  <w:sz w:val="18"/>
                                </w:rPr>
                                <w:t xml:space="preserve"> </w:t>
                              </w:r>
                              <w:r>
                                <w:rPr>
                                  <w:spacing w:val="-6"/>
                                  <w:sz w:val="18"/>
                                </w:rPr>
                                <w:t>you</w:t>
                              </w:r>
                              <w:r>
                                <w:rPr>
                                  <w:rFonts w:ascii="Times New Roman"/>
                                  <w:spacing w:val="-3"/>
                                  <w:sz w:val="18"/>
                                </w:rPr>
                                <w:t xml:space="preserve"> </w:t>
                              </w:r>
                              <w:r>
                                <w:rPr>
                                  <w:spacing w:val="-6"/>
                                  <w:sz w:val="18"/>
                                </w:rPr>
                                <w:t>witnessed</w:t>
                              </w:r>
                              <w:r>
                                <w:rPr>
                                  <w:rFonts w:ascii="Times New Roman"/>
                                  <w:spacing w:val="-3"/>
                                  <w:sz w:val="18"/>
                                </w:rPr>
                                <w:t xml:space="preserve"> </w:t>
                              </w:r>
                              <w:r>
                                <w:rPr>
                                  <w:spacing w:val="-6"/>
                                  <w:sz w:val="18"/>
                                </w:rPr>
                                <w:t>someone</w:t>
                              </w:r>
                              <w:r>
                                <w:rPr>
                                  <w:rFonts w:ascii="Times New Roman"/>
                                  <w:spacing w:val="-5"/>
                                  <w:sz w:val="18"/>
                                </w:rPr>
                                <w:t xml:space="preserve"> </w:t>
                              </w:r>
                              <w:r>
                                <w:rPr>
                                  <w:spacing w:val="-6"/>
                                  <w:sz w:val="18"/>
                                </w:rPr>
                                <w:t>at</w:t>
                              </w:r>
                              <w:r>
                                <w:rPr>
                                  <w:rFonts w:ascii="Times New Roman"/>
                                  <w:spacing w:val="-4"/>
                                  <w:sz w:val="18"/>
                                </w:rPr>
                                <w:t xml:space="preserve"> </w:t>
                              </w:r>
                              <w:r>
                                <w:rPr>
                                  <w:spacing w:val="-6"/>
                                  <w:sz w:val="18"/>
                                </w:rPr>
                                <w:t>work</w:t>
                              </w:r>
                              <w:r>
                                <w:rPr>
                                  <w:rFonts w:ascii="Times New Roman"/>
                                  <w:sz w:val="18"/>
                                </w:rPr>
                                <w:t xml:space="preserve"> </w:t>
                              </w:r>
                              <w:r>
                                <w:rPr>
                                  <w:spacing w:val="-6"/>
                                  <w:sz w:val="18"/>
                                </w:rPr>
                                <w:t>being</w:t>
                              </w:r>
                              <w:r>
                                <w:rPr>
                                  <w:rFonts w:ascii="Times New Roman"/>
                                  <w:spacing w:val="2"/>
                                  <w:sz w:val="18"/>
                                </w:rPr>
                                <w:t xml:space="preserve"> </w:t>
                              </w:r>
                              <w:r>
                                <w:rPr>
                                  <w:spacing w:val="-6"/>
                                  <w:sz w:val="18"/>
                                </w:rPr>
                                <w:t>threatened,</w:t>
                              </w:r>
                              <w:r>
                                <w:rPr>
                                  <w:rFonts w:ascii="Times New Roman"/>
                                  <w:spacing w:val="2"/>
                                  <w:sz w:val="18"/>
                                </w:rPr>
                                <w:t xml:space="preserve"> </w:t>
                              </w:r>
                              <w:r>
                                <w:rPr>
                                  <w:spacing w:val="-6"/>
                                  <w:sz w:val="18"/>
                                </w:rPr>
                                <w:t>insulted</w:t>
                              </w:r>
                              <w:r>
                                <w:rPr>
                                  <w:rFonts w:ascii="Times New Roman"/>
                                  <w:sz w:val="18"/>
                                </w:rPr>
                                <w:t xml:space="preserve"> </w:t>
                              </w:r>
                              <w:r>
                                <w:rPr>
                                  <w:spacing w:val="-6"/>
                                  <w:sz w:val="18"/>
                                </w:rPr>
                                <w:t>or</w:t>
                              </w:r>
                              <w:r>
                                <w:rPr>
                                  <w:rFonts w:ascii="Times New Roman"/>
                                  <w:spacing w:val="1"/>
                                  <w:sz w:val="18"/>
                                </w:rPr>
                                <w:t xml:space="preserve"> </w:t>
                              </w:r>
                              <w:r>
                                <w:rPr>
                                  <w:spacing w:val="-6"/>
                                  <w:sz w:val="18"/>
                                </w:rPr>
                                <w:t>offended?</w:t>
                              </w:r>
                            </w:p>
                            <w:p w14:paraId="0D8BE728" w14:textId="77777777" w:rsidR="00BF5E08" w:rsidRDefault="00BF5E08" w:rsidP="00BF5E08">
                              <w:pPr>
                                <w:rPr>
                                  <w:sz w:val="18"/>
                                </w:rPr>
                              </w:pPr>
                            </w:p>
                            <w:p w14:paraId="4B2F931E" w14:textId="77777777" w:rsidR="00BF5E08" w:rsidRDefault="00BF5E08" w:rsidP="00BF5E08">
                              <w:pPr>
                                <w:spacing w:before="145" w:line="254" w:lineRule="auto"/>
                                <w:ind w:left="168" w:right="23"/>
                                <w:jc w:val="center"/>
                                <w:rPr>
                                  <w:sz w:val="18"/>
                                </w:rPr>
                              </w:pPr>
                              <w:r>
                                <w:rPr>
                                  <w:w w:val="90"/>
                                  <w:sz w:val="18"/>
                                </w:rPr>
                                <w:t>Have</w:t>
                              </w:r>
                              <w:r>
                                <w:rPr>
                                  <w:rFonts w:ascii="Times New Roman"/>
                                  <w:w w:val="90"/>
                                  <w:sz w:val="18"/>
                                </w:rPr>
                                <w:t xml:space="preserve"> </w:t>
                              </w:r>
                              <w:r>
                                <w:rPr>
                                  <w:w w:val="90"/>
                                  <w:sz w:val="18"/>
                                </w:rPr>
                                <w:t>you</w:t>
                              </w:r>
                              <w:r>
                                <w:rPr>
                                  <w:rFonts w:ascii="Times New Roman"/>
                                  <w:w w:val="90"/>
                                  <w:sz w:val="18"/>
                                </w:rPr>
                                <w:t xml:space="preserve"> </w:t>
                              </w:r>
                              <w:r>
                                <w:rPr>
                                  <w:w w:val="90"/>
                                  <w:sz w:val="18"/>
                                </w:rPr>
                                <w:t>witnessed</w:t>
                              </w:r>
                              <w:r>
                                <w:rPr>
                                  <w:rFonts w:ascii="Times New Roman"/>
                                  <w:w w:val="90"/>
                                  <w:sz w:val="18"/>
                                </w:rPr>
                                <w:t xml:space="preserve"> </w:t>
                              </w:r>
                              <w:r>
                                <w:rPr>
                                  <w:w w:val="90"/>
                                  <w:sz w:val="18"/>
                                </w:rPr>
                                <w:t>someone</w:t>
                              </w:r>
                              <w:r>
                                <w:rPr>
                                  <w:rFonts w:ascii="Times New Roman"/>
                                  <w:w w:val="90"/>
                                  <w:sz w:val="18"/>
                                </w:rPr>
                                <w:t xml:space="preserve"> </w:t>
                              </w:r>
                              <w:r>
                                <w:rPr>
                                  <w:w w:val="90"/>
                                  <w:sz w:val="18"/>
                                </w:rPr>
                                <w:t>at</w:t>
                              </w:r>
                              <w:r>
                                <w:rPr>
                                  <w:rFonts w:ascii="Times New Roman"/>
                                  <w:w w:val="90"/>
                                  <w:sz w:val="18"/>
                                </w:rPr>
                                <w:t xml:space="preserve"> </w:t>
                              </w:r>
                              <w:r>
                                <w:rPr>
                                  <w:w w:val="90"/>
                                  <w:sz w:val="18"/>
                                </w:rPr>
                                <w:t>work</w:t>
                              </w:r>
                              <w:r>
                                <w:rPr>
                                  <w:rFonts w:ascii="Times New Roman"/>
                                  <w:w w:val="90"/>
                                  <w:sz w:val="18"/>
                                </w:rPr>
                                <w:t xml:space="preserve"> </w:t>
                              </w:r>
                              <w:r>
                                <w:rPr>
                                  <w:sz w:val="18"/>
                                </w:rPr>
                                <w:t>being</w:t>
                              </w:r>
                              <w:r>
                                <w:rPr>
                                  <w:rFonts w:ascii="Times New Roman"/>
                                  <w:spacing w:val="-6"/>
                                  <w:sz w:val="18"/>
                                </w:rPr>
                                <w:t xml:space="preserve"> </w:t>
                              </w:r>
                              <w:r>
                                <w:rPr>
                                  <w:sz w:val="18"/>
                                </w:rPr>
                                <w:t>excluded</w:t>
                              </w:r>
                              <w:r>
                                <w:rPr>
                                  <w:rFonts w:ascii="Times New Roman"/>
                                  <w:spacing w:val="-8"/>
                                  <w:sz w:val="18"/>
                                </w:rPr>
                                <w:t xml:space="preserve"> </w:t>
                              </w:r>
                              <w:r>
                                <w:rPr>
                                  <w:sz w:val="18"/>
                                </w:rPr>
                                <w:t>or</w:t>
                              </w:r>
                              <w:r>
                                <w:rPr>
                                  <w:rFonts w:ascii="Times New Roman"/>
                                  <w:spacing w:val="-6"/>
                                  <w:sz w:val="18"/>
                                </w:rPr>
                                <w:t xml:space="preserve"> </w:t>
                              </w:r>
                              <w:r>
                                <w:rPr>
                                  <w:sz w:val="18"/>
                                </w:rPr>
                                <w:t>ignored?</w:t>
                              </w:r>
                            </w:p>
                          </w:txbxContent>
                        </wps:txbx>
                        <wps:bodyPr rot="0" vert="horz" wrap="square" lIns="0" tIns="0" rIns="0" bIns="0" anchor="t" anchorCtr="0" upright="1">
                          <a:noAutofit/>
                        </wps:bodyPr>
                      </wps:wsp>
                      <wps:wsp>
                        <wps:cNvPr id="273" name="docshape213"/>
                        <wps:cNvSpPr txBox="1">
                          <a:spLocks/>
                        </wps:cNvSpPr>
                        <wps:spPr bwMode="auto">
                          <a:xfrm>
                            <a:off x="5337" y="3779"/>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B3E0"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274" name="docshape214"/>
                        <wps:cNvSpPr txBox="1">
                          <a:spLocks/>
                        </wps:cNvSpPr>
                        <wps:spPr bwMode="auto">
                          <a:xfrm>
                            <a:off x="6196" y="377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1E7F"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275" name="docshape215"/>
                        <wps:cNvSpPr txBox="1">
                          <a:spLocks/>
                        </wps:cNvSpPr>
                        <wps:spPr bwMode="auto">
                          <a:xfrm>
                            <a:off x="7101" y="3779"/>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3941"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276" name="docshape216"/>
                        <wps:cNvSpPr txBox="1">
                          <a:spLocks/>
                        </wps:cNvSpPr>
                        <wps:spPr bwMode="auto">
                          <a:xfrm>
                            <a:off x="8006" y="3779"/>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F846" w14:textId="77777777" w:rsidR="00BF5E08" w:rsidRDefault="00BF5E08" w:rsidP="00BF5E08">
                              <w:pPr>
                                <w:spacing w:line="173" w:lineRule="exact"/>
                                <w:rPr>
                                  <w:sz w:val="18"/>
                                </w:rPr>
                              </w:pPr>
                              <w:r>
                                <w:rPr>
                                  <w:spacing w:val="-5"/>
                                  <w:w w:val="90"/>
                                  <w:sz w:val="18"/>
                                </w:rPr>
                                <w:t>60%</w:t>
                              </w:r>
                            </w:p>
                          </w:txbxContent>
                        </wps:txbx>
                        <wps:bodyPr rot="0" vert="horz" wrap="square" lIns="0" tIns="0" rIns="0" bIns="0" anchor="t" anchorCtr="0" upright="1">
                          <a:noAutofit/>
                        </wps:bodyPr>
                      </wps:wsp>
                      <wps:wsp>
                        <wps:cNvPr id="277" name="docshape217"/>
                        <wps:cNvSpPr txBox="1">
                          <a:spLocks/>
                        </wps:cNvSpPr>
                        <wps:spPr bwMode="auto">
                          <a:xfrm>
                            <a:off x="8912" y="377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95ED9" w14:textId="77777777" w:rsidR="00BF5E08" w:rsidRDefault="00BF5E08" w:rsidP="00BF5E08">
                              <w:pPr>
                                <w:spacing w:line="173" w:lineRule="exact"/>
                                <w:rPr>
                                  <w:sz w:val="18"/>
                                </w:rPr>
                              </w:pPr>
                              <w:r>
                                <w:rPr>
                                  <w:spacing w:val="-5"/>
                                  <w:w w:val="90"/>
                                  <w:sz w:val="18"/>
                                </w:rPr>
                                <w:t>80%</w:t>
                              </w:r>
                            </w:p>
                          </w:txbxContent>
                        </wps:txbx>
                        <wps:bodyPr rot="0" vert="horz" wrap="square" lIns="0" tIns="0" rIns="0" bIns="0" anchor="t" anchorCtr="0" upright="1">
                          <a:noAutofit/>
                        </wps:bodyPr>
                      </wps:wsp>
                      <wps:wsp>
                        <wps:cNvPr id="278" name="docshape218"/>
                        <wps:cNvSpPr txBox="1">
                          <a:spLocks/>
                        </wps:cNvSpPr>
                        <wps:spPr bwMode="auto">
                          <a:xfrm>
                            <a:off x="3755" y="4178"/>
                            <a:ext cx="4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E742" w14:textId="77777777" w:rsidR="00BF5E08" w:rsidRDefault="00BF5E08" w:rsidP="00BF5E08">
                              <w:pPr>
                                <w:tabs>
                                  <w:tab w:val="left" w:pos="691"/>
                                  <w:tab w:val="left" w:pos="1566"/>
                                  <w:tab w:val="left" w:pos="2518"/>
                                  <w:tab w:val="left" w:pos="3885"/>
                                </w:tabs>
                                <w:spacing w:line="173" w:lineRule="exact"/>
                                <w:rPr>
                                  <w:sz w:val="18"/>
                                </w:rPr>
                              </w:pPr>
                              <w:r>
                                <w:rPr>
                                  <w:spacing w:val="-2"/>
                                  <w:sz w:val="18"/>
                                </w:rPr>
                                <w:t>Daily</w:t>
                              </w:r>
                              <w:r>
                                <w:rPr>
                                  <w:rFonts w:ascii="Times New Roman"/>
                                  <w:sz w:val="18"/>
                                </w:rPr>
                                <w:tab/>
                              </w:r>
                              <w:r>
                                <w:rPr>
                                  <w:spacing w:val="-2"/>
                                  <w:sz w:val="18"/>
                                </w:rPr>
                                <w:t>Weekly</w:t>
                              </w:r>
                              <w:r>
                                <w:rPr>
                                  <w:rFonts w:ascii="Times New Roman"/>
                                  <w:sz w:val="18"/>
                                </w:rPr>
                                <w:tab/>
                              </w:r>
                              <w:r>
                                <w:rPr>
                                  <w:spacing w:val="-2"/>
                                  <w:sz w:val="18"/>
                                </w:rPr>
                                <w:t>Monthly</w:t>
                              </w:r>
                              <w:r>
                                <w:rPr>
                                  <w:rFonts w:ascii="Times New Roman"/>
                                  <w:sz w:val="18"/>
                                </w:rPr>
                                <w:tab/>
                              </w:r>
                              <w:r>
                                <w:rPr>
                                  <w:w w:val="90"/>
                                  <w:sz w:val="18"/>
                                </w:rPr>
                                <w:t>Now</w:t>
                              </w:r>
                              <w:r>
                                <w:rPr>
                                  <w:rFonts w:ascii="Times New Roman"/>
                                  <w:spacing w:val="3"/>
                                  <w:sz w:val="18"/>
                                </w:rPr>
                                <w:t xml:space="preserve"> </w:t>
                              </w:r>
                              <w:r>
                                <w:rPr>
                                  <w:w w:val="90"/>
                                  <w:sz w:val="18"/>
                                </w:rPr>
                                <w:t>and</w:t>
                              </w:r>
                              <w:r>
                                <w:rPr>
                                  <w:rFonts w:ascii="Times New Roman"/>
                                  <w:spacing w:val="1"/>
                                  <w:sz w:val="18"/>
                                </w:rPr>
                                <w:t xml:space="preserve"> </w:t>
                              </w:r>
                              <w:r>
                                <w:rPr>
                                  <w:spacing w:val="-4"/>
                                  <w:w w:val="90"/>
                                  <w:sz w:val="18"/>
                                </w:rPr>
                                <w:t>then</w:t>
                              </w:r>
                              <w:r>
                                <w:rPr>
                                  <w:rFonts w:ascii="Times New Roman"/>
                                  <w:sz w:val="18"/>
                                </w:rPr>
                                <w:tab/>
                              </w:r>
                              <w:r>
                                <w:rPr>
                                  <w:spacing w:val="-4"/>
                                  <w:w w:val="95"/>
                                  <w:sz w:val="18"/>
                                </w:rPr>
                                <w:t>Never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5A5F1" id="docshapegroup186" o:spid="_x0000_s1159" style="position:absolute;margin-left:110.15pt;margin-top:11.1pt;width:360.75pt;height:216.75pt;z-index:-251635712;mso-wrap-distance-left:0;mso-wrap-distance-right:0;mso-position-horizontal-relative:page;mso-position-vertical-relative:text" coordorigin="2203,222" coordsize="7215,4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">
                <v:rect id="docshape187" o:spid="_x0000_s1160" style="position:absolute;left:5445;top:3448;width:1793;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" fillcolor="#cc98ff" stroked="f">
                  <v:path arrowok="t"/>
                </v:rect>
                <v:rect id="docshape188" o:spid="_x0000_s1161" style="position:absolute;left:5445;top:3302;width:1855;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" fillcolor="#a5a5a5" stroked="f">
                  <v:path arrowok="t"/>
                </v:rect>
                <v:rect id="docshape189" o:spid="_x0000_s1162" style="position:absolute;left:5445;top:3158;width:389;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" fillcolor="#65ccff" stroked="f">
                  <v:path arrowok="t"/>
                </v:rect>
                <v:rect id="docshape190" o:spid="_x0000_s1163" style="position:absolute;left:5445;top:3014;width:312;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" fillcolor="#ffc000" stroked="f">
                  <v:path arrowok="t"/>
                </v:rect>
                <v:rect id="docshape191" o:spid="_x0000_s1164" style="position:absolute;left:5445;top:2870;width:178;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" fillcolor="#009898" stroked="f">
                  <v:path arrowok="t"/>
                </v:rect>
                <v:rect id="docshape192" o:spid="_x0000_s1165" style="position:absolute;left:5445;top:2651;width:2602;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" fillcolor="#cc98ff" stroked="f">
                  <v:path arrowok="t"/>
                </v:rect>
                <v:rect id="docshape193" o:spid="_x0000_s1166" style="position:absolute;left:5445;top:2507;width:1371;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" fillcolor="#a5a5a5" stroked="f">
                  <v:path arrowok="t"/>
                </v:rect>
                <v:rect id="docshape194" o:spid="_x0000_s1167" style="position:absolute;left:5445;top:2363;width:26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" fillcolor="#65ccff" stroked="f">
                  <v:path arrowok="t"/>
                </v:rect>
                <v:rect id="docshape195" o:spid="_x0000_s1168" style="position:absolute;left:5445;top:2219;width:204;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" fillcolor="#ffc000" stroked="f">
                  <v:path arrowok="t"/>
                </v:rect>
                <v:rect id="docshape196" o:spid="_x0000_s1169" style="position:absolute;left:5445;top:2075;width:8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" fillcolor="#009898" stroked="f">
                  <v:path arrowok="t"/>
                </v:rect>
                <v:rect id="docshape197" o:spid="_x0000_s1170" style="position:absolute;left:5445;top:1857;width:1956;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" fillcolor="#cc98ff" stroked="f">
                  <v:path arrowok="t"/>
                </v:rect>
                <v:rect id="docshape198" o:spid="_x0000_s1171" style="position:absolute;left:5445;top:1713;width:174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" fillcolor="#a5a5a5" stroked="f">
                  <v:path arrowok="t"/>
                </v:rect>
                <v:rect id="docshape199" o:spid="_x0000_s1172" style="position:absolute;left:5445;top:1569;width:403;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" fillcolor="#65ccff" stroked="f">
                  <v:path arrowok="t"/>
                </v:rect>
                <v:rect id="docshape200" o:spid="_x0000_s1173" style="position:absolute;left:5445;top:1425;width:30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" fillcolor="#ffc000" stroked="f">
                  <v:path arrowok="t"/>
                </v:rect>
                <v:rect id="docshape201" o:spid="_x0000_s1174" style="position:absolute;left:5445;top:1281;width:113;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" fillcolor="#009898" stroked="f">
                  <v:path arrowok="t"/>
                </v:rect>
                <v:rect id="docshape202" o:spid="_x0000_s1175" style="position:absolute;left:5445;top:1062;width:2943;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" fillcolor="#cc98ff" stroked="f">
                  <v:path arrowok="t"/>
                </v:rect>
                <v:rect id="docshape203" o:spid="_x0000_s1176" style="position:absolute;left:5445;top:918;width:126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" fillcolor="#a5a5a5" stroked="f">
                  <v:path arrowok="t"/>
                </v:rect>
                <v:rect id="docshape204" o:spid="_x0000_s1177" style="position:absolute;left:5445;top:774;width:159;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" fillcolor="#65ccff" stroked="f">
                  <v:path arrowok="t"/>
                </v:rect>
                <v:rect id="docshape205" o:spid="_x0000_s1178" style="position:absolute;left:5445;top:630;width:113;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" fillcolor="#ffc000" stroked="f">
                  <v:path arrowok="t"/>
                </v:rect>
                <v:line id="Line 253" o:spid="_x0000_s1179" style="position:absolute;visibility:visible;mso-wrap-style:square" from="5446,3628" to="5446,3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" strokecolor="#d9d9d9">
                  <o:lock v:ext="edit" shapetype="f"/>
                </v:line>
                <v:rect id="docshape206" o:spid="_x0000_s1180" style="position:absolute;left:3613;top:4211;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" fillcolor="#009898" stroked="f">
                  <v:path arrowok="t"/>
                </v:rect>
                <v:rect id="docshape207" o:spid="_x0000_s1181" style="position:absolute;left:4305;top:4211;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" fillcolor="#ffc000" stroked="f">
                  <v:path arrowok="t"/>
                </v:rect>
                <v:rect id="docshape208" o:spid="_x0000_s1182" style="position:absolute;left:5179;top:4211;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" fillcolor="#65ccff" stroked="f">
                  <v:path arrowok="t"/>
                </v:rect>
                <v:rect id="docshape209" o:spid="_x0000_s1183" style="position:absolute;left:6131;top:4211;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" fillcolor="#a5a5a5" stroked="f">
                  <v:path arrowok="t"/>
                </v:rect>
                <v:rect id="docshape210" o:spid="_x0000_s1184" style="position:absolute;left:7498;top:4211;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" fillcolor="#cc98ff" stroked="f">
                  <v:path arrowok="t"/>
                </v:rect>
                <v:rect id="docshape211" o:spid="_x0000_s1185" style="position:absolute;left:2210;top:229;width:7200;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" filled="f" strokecolor="#d9d9d9">
                  <v:path arrowok="t"/>
                </v:rect>
                <v:shape id="docshape212" o:spid="_x0000_s1186" type="#_x0000_t202" style="position:absolute;left:2340;top:544;width:2958;height:2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wi4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" filled="f" stroked="f">
                  <v:path arrowok="t"/>
                  <v:textbox inset="0,0,0,0">
                    <w:txbxContent>
                      <w:p w14:paraId="717B4150" w14:textId="77777777" w:rsidR="00BF5E08" w:rsidRDefault="00BF5E08" w:rsidP="00BF5E08">
                        <w:pPr>
                          <w:spacing w:line="173" w:lineRule="exact"/>
                          <w:ind w:left="104" w:right="23"/>
                          <w:jc w:val="center"/>
                          <w:rPr>
                            <w:sz w:val="18"/>
                          </w:rPr>
                        </w:pPr>
                        <w:r>
                          <w:rPr>
                            <w:w w:val="90"/>
                            <w:sz w:val="18"/>
                          </w:rPr>
                          <w:t>Have</w:t>
                        </w:r>
                        <w:r>
                          <w:rPr>
                            <w:rFonts w:ascii="Times New Roman"/>
                            <w:spacing w:val="-1"/>
                            <w:sz w:val="18"/>
                          </w:rPr>
                          <w:t xml:space="preserve"> </w:t>
                        </w:r>
                        <w:r>
                          <w:rPr>
                            <w:w w:val="90"/>
                            <w:sz w:val="18"/>
                          </w:rPr>
                          <w:t>you</w:t>
                        </w:r>
                        <w:r>
                          <w:rPr>
                            <w:rFonts w:ascii="Times New Roman"/>
                            <w:sz w:val="18"/>
                          </w:rPr>
                          <w:t xml:space="preserve"> </w:t>
                        </w:r>
                        <w:r>
                          <w:rPr>
                            <w:w w:val="90"/>
                            <w:sz w:val="18"/>
                          </w:rPr>
                          <w:t>witnessed</w:t>
                        </w:r>
                        <w:r>
                          <w:rPr>
                            <w:rFonts w:ascii="Times New Roman"/>
                            <w:sz w:val="18"/>
                          </w:rPr>
                          <w:t xml:space="preserve"> </w:t>
                        </w:r>
                        <w:r>
                          <w:rPr>
                            <w:w w:val="90"/>
                            <w:sz w:val="18"/>
                          </w:rPr>
                          <w:t>someone</w:t>
                        </w:r>
                        <w:r>
                          <w:rPr>
                            <w:rFonts w:ascii="Times New Roman"/>
                            <w:spacing w:val="-2"/>
                            <w:sz w:val="18"/>
                          </w:rPr>
                          <w:t xml:space="preserve"> </w:t>
                        </w:r>
                        <w:r>
                          <w:rPr>
                            <w:w w:val="90"/>
                            <w:sz w:val="18"/>
                          </w:rPr>
                          <w:t>at</w:t>
                        </w:r>
                        <w:r>
                          <w:rPr>
                            <w:rFonts w:ascii="Times New Roman"/>
                            <w:spacing w:val="-1"/>
                            <w:sz w:val="18"/>
                          </w:rPr>
                          <w:t xml:space="preserve"> </w:t>
                        </w:r>
                        <w:r>
                          <w:rPr>
                            <w:spacing w:val="-4"/>
                            <w:w w:val="90"/>
                            <w:sz w:val="18"/>
                          </w:rPr>
                          <w:t>work</w:t>
                        </w:r>
                      </w:p>
                      <w:p w14:paraId="2085A0B6" w14:textId="77777777" w:rsidR="00BF5E08" w:rsidRDefault="00BF5E08" w:rsidP="00BF5E08">
                        <w:pPr>
                          <w:spacing w:before="12" w:line="254" w:lineRule="auto"/>
                          <w:ind w:left="107" w:right="23"/>
                          <w:jc w:val="center"/>
                          <w:rPr>
                            <w:sz w:val="18"/>
                          </w:rPr>
                        </w:pPr>
                        <w:r>
                          <w:rPr>
                            <w:spacing w:val="-6"/>
                            <w:sz w:val="18"/>
                          </w:rPr>
                          <w:t>being</w:t>
                        </w:r>
                        <w:r>
                          <w:rPr>
                            <w:rFonts w:ascii="Times New Roman"/>
                            <w:spacing w:val="-1"/>
                            <w:sz w:val="18"/>
                          </w:rPr>
                          <w:t xml:space="preserve"> </w:t>
                        </w:r>
                        <w:r>
                          <w:rPr>
                            <w:spacing w:val="-6"/>
                            <w:sz w:val="18"/>
                          </w:rPr>
                          <w:t>shouted</w:t>
                        </w:r>
                        <w:r>
                          <w:rPr>
                            <w:rFonts w:ascii="Times New Roman"/>
                            <w:spacing w:val="-6"/>
                            <w:sz w:val="18"/>
                          </w:rPr>
                          <w:t xml:space="preserve"> </w:t>
                        </w:r>
                        <w:r>
                          <w:rPr>
                            <w:spacing w:val="-6"/>
                            <w:sz w:val="18"/>
                          </w:rPr>
                          <w:t>at</w:t>
                        </w:r>
                        <w:r>
                          <w:rPr>
                            <w:rFonts w:ascii="Times New Roman"/>
                            <w:spacing w:val="-3"/>
                            <w:sz w:val="18"/>
                          </w:rPr>
                          <w:t xml:space="preserve"> </w:t>
                        </w:r>
                        <w:r>
                          <w:rPr>
                            <w:spacing w:val="-6"/>
                            <w:sz w:val="18"/>
                          </w:rPr>
                          <w:t>or</w:t>
                        </w:r>
                        <w:r>
                          <w:rPr>
                            <w:rFonts w:ascii="Times New Roman"/>
                            <w:spacing w:val="-3"/>
                            <w:sz w:val="18"/>
                          </w:rPr>
                          <w:t xml:space="preserve"> </w:t>
                        </w:r>
                        <w:r>
                          <w:rPr>
                            <w:spacing w:val="-6"/>
                            <w:sz w:val="18"/>
                          </w:rPr>
                          <w:t>being</w:t>
                        </w:r>
                        <w:r>
                          <w:rPr>
                            <w:rFonts w:ascii="Times New Roman"/>
                            <w:spacing w:val="-6"/>
                            <w:sz w:val="18"/>
                          </w:rPr>
                          <w:t xml:space="preserve"> </w:t>
                        </w:r>
                        <w:r>
                          <w:rPr>
                            <w:spacing w:val="-6"/>
                            <w:sz w:val="18"/>
                          </w:rPr>
                          <w:t>the</w:t>
                        </w:r>
                        <w:r>
                          <w:rPr>
                            <w:rFonts w:ascii="Times New Roman"/>
                            <w:spacing w:val="-6"/>
                            <w:sz w:val="18"/>
                          </w:rPr>
                          <w:t xml:space="preserve"> </w:t>
                        </w:r>
                        <w:r>
                          <w:rPr>
                            <w:spacing w:val="-6"/>
                            <w:sz w:val="18"/>
                          </w:rPr>
                          <w:t>target</w:t>
                        </w:r>
                        <w:r>
                          <w:rPr>
                            <w:rFonts w:ascii="Times New Roman"/>
                            <w:spacing w:val="-3"/>
                            <w:sz w:val="18"/>
                          </w:rPr>
                          <w:t xml:space="preserve"> </w:t>
                        </w:r>
                        <w:r>
                          <w:rPr>
                            <w:spacing w:val="-6"/>
                            <w:sz w:val="18"/>
                          </w:rPr>
                          <w:t>of</w:t>
                        </w:r>
                        <w:r>
                          <w:rPr>
                            <w:rFonts w:ascii="Times New Roman"/>
                            <w:sz w:val="18"/>
                          </w:rPr>
                          <w:t xml:space="preserve"> </w:t>
                        </w:r>
                        <w:r>
                          <w:rPr>
                            <w:sz w:val="18"/>
                          </w:rPr>
                          <w:t>spontaneous</w:t>
                        </w:r>
                        <w:r>
                          <w:rPr>
                            <w:rFonts w:ascii="Times New Roman"/>
                            <w:spacing w:val="-2"/>
                            <w:sz w:val="18"/>
                          </w:rPr>
                          <w:t xml:space="preserve"> </w:t>
                        </w:r>
                        <w:r>
                          <w:rPr>
                            <w:sz w:val="18"/>
                          </w:rPr>
                          <w:t>rage?</w:t>
                        </w:r>
                      </w:p>
                      <w:p w14:paraId="41732954" w14:textId="77777777" w:rsidR="00BF5E08" w:rsidRDefault="00BF5E08" w:rsidP="00BF5E08">
                        <w:pPr>
                          <w:spacing w:before="5"/>
                          <w:rPr>
                            <w:sz w:val="21"/>
                          </w:rPr>
                        </w:pPr>
                      </w:p>
                      <w:p w14:paraId="7A0552BB" w14:textId="77777777" w:rsidR="00BF5E08" w:rsidRDefault="00BF5E08" w:rsidP="00BF5E08">
                        <w:pPr>
                          <w:spacing w:line="254" w:lineRule="auto"/>
                          <w:ind w:left="63" w:hanging="63"/>
                          <w:rPr>
                            <w:sz w:val="18"/>
                          </w:rPr>
                        </w:pPr>
                        <w:r>
                          <w:rPr>
                            <w:w w:val="90"/>
                            <w:sz w:val="18"/>
                          </w:rPr>
                          <w:t>Have</w:t>
                        </w:r>
                        <w:r>
                          <w:rPr>
                            <w:rFonts w:ascii="Times New Roman"/>
                            <w:w w:val="90"/>
                            <w:sz w:val="18"/>
                          </w:rPr>
                          <w:t xml:space="preserve"> </w:t>
                        </w:r>
                        <w:r>
                          <w:rPr>
                            <w:w w:val="90"/>
                            <w:sz w:val="18"/>
                          </w:rPr>
                          <w:t>you</w:t>
                        </w:r>
                        <w:r>
                          <w:rPr>
                            <w:rFonts w:ascii="Times New Roman"/>
                            <w:w w:val="90"/>
                            <w:sz w:val="18"/>
                          </w:rPr>
                          <w:t xml:space="preserve"> </w:t>
                        </w:r>
                        <w:r>
                          <w:rPr>
                            <w:w w:val="90"/>
                            <w:sz w:val="18"/>
                          </w:rPr>
                          <w:t>witnessed</w:t>
                        </w:r>
                        <w:r>
                          <w:rPr>
                            <w:rFonts w:ascii="Times New Roman"/>
                            <w:w w:val="90"/>
                            <w:sz w:val="18"/>
                          </w:rPr>
                          <w:t xml:space="preserve"> </w:t>
                        </w:r>
                        <w:r>
                          <w:rPr>
                            <w:w w:val="90"/>
                            <w:sz w:val="18"/>
                          </w:rPr>
                          <w:t>gossip</w:t>
                        </w:r>
                        <w:r>
                          <w:rPr>
                            <w:rFonts w:ascii="Times New Roman"/>
                            <w:w w:val="90"/>
                            <w:sz w:val="18"/>
                          </w:rPr>
                          <w:t xml:space="preserve"> </w:t>
                        </w:r>
                        <w:r>
                          <w:rPr>
                            <w:w w:val="90"/>
                            <w:sz w:val="18"/>
                          </w:rPr>
                          <w:t>and</w:t>
                        </w:r>
                        <w:r>
                          <w:rPr>
                            <w:rFonts w:ascii="Times New Roman"/>
                            <w:w w:val="90"/>
                            <w:sz w:val="18"/>
                          </w:rPr>
                          <w:t xml:space="preserve"> </w:t>
                        </w:r>
                        <w:r>
                          <w:rPr>
                            <w:w w:val="90"/>
                            <w:sz w:val="18"/>
                          </w:rPr>
                          <w:t>rumours</w:t>
                        </w:r>
                        <w:r>
                          <w:rPr>
                            <w:rFonts w:ascii="Times New Roman"/>
                            <w:w w:val="90"/>
                            <w:sz w:val="18"/>
                          </w:rPr>
                          <w:t xml:space="preserve"> </w:t>
                        </w:r>
                        <w:r>
                          <w:rPr>
                            <w:spacing w:val="-6"/>
                            <w:sz w:val="18"/>
                          </w:rPr>
                          <w:t>being</w:t>
                        </w:r>
                        <w:r>
                          <w:rPr>
                            <w:rFonts w:ascii="Times New Roman"/>
                            <w:spacing w:val="-3"/>
                            <w:sz w:val="18"/>
                          </w:rPr>
                          <w:t xml:space="preserve"> </w:t>
                        </w:r>
                        <w:r>
                          <w:rPr>
                            <w:spacing w:val="-6"/>
                            <w:sz w:val="18"/>
                          </w:rPr>
                          <w:t>spread</w:t>
                        </w:r>
                        <w:r>
                          <w:rPr>
                            <w:rFonts w:ascii="Times New Roman"/>
                            <w:spacing w:val="-6"/>
                            <w:sz w:val="18"/>
                          </w:rPr>
                          <w:t xml:space="preserve"> </w:t>
                        </w:r>
                        <w:r>
                          <w:rPr>
                            <w:spacing w:val="-6"/>
                            <w:sz w:val="18"/>
                          </w:rPr>
                          <w:t>about</w:t>
                        </w:r>
                        <w:r>
                          <w:rPr>
                            <w:rFonts w:ascii="Times New Roman"/>
                            <w:spacing w:val="-3"/>
                            <w:sz w:val="18"/>
                          </w:rPr>
                          <w:t xml:space="preserve"> </w:t>
                        </w:r>
                        <w:r>
                          <w:rPr>
                            <w:spacing w:val="-6"/>
                            <w:sz w:val="18"/>
                          </w:rPr>
                          <w:t>someone</w:t>
                        </w:r>
                        <w:r>
                          <w:rPr>
                            <w:rFonts w:ascii="Times New Roman"/>
                            <w:spacing w:val="-6"/>
                            <w:sz w:val="18"/>
                          </w:rPr>
                          <w:t xml:space="preserve"> </w:t>
                        </w:r>
                        <w:r>
                          <w:rPr>
                            <w:spacing w:val="-6"/>
                            <w:sz w:val="18"/>
                          </w:rPr>
                          <w:t>at</w:t>
                        </w:r>
                        <w:r>
                          <w:rPr>
                            <w:rFonts w:ascii="Times New Roman"/>
                            <w:spacing w:val="-5"/>
                            <w:sz w:val="18"/>
                          </w:rPr>
                          <w:t xml:space="preserve"> </w:t>
                        </w:r>
                        <w:r>
                          <w:rPr>
                            <w:spacing w:val="-6"/>
                            <w:sz w:val="18"/>
                          </w:rPr>
                          <w:t>work?</w:t>
                        </w:r>
                      </w:p>
                      <w:p w14:paraId="3943BA42" w14:textId="77777777" w:rsidR="00BF5E08" w:rsidRDefault="00BF5E08" w:rsidP="00BF5E08">
                        <w:pPr>
                          <w:rPr>
                            <w:sz w:val="18"/>
                          </w:rPr>
                        </w:pPr>
                      </w:p>
                      <w:p w14:paraId="764D4639" w14:textId="77777777" w:rsidR="00BF5E08" w:rsidRDefault="00BF5E08" w:rsidP="00BF5E08">
                        <w:pPr>
                          <w:spacing w:before="149" w:line="254" w:lineRule="auto"/>
                          <w:ind w:left="8" w:firstLine="77"/>
                          <w:rPr>
                            <w:sz w:val="18"/>
                          </w:rPr>
                        </w:pPr>
                        <w:r>
                          <w:rPr>
                            <w:spacing w:val="-6"/>
                            <w:sz w:val="18"/>
                          </w:rPr>
                          <w:t>Have</w:t>
                        </w:r>
                        <w:r>
                          <w:rPr>
                            <w:rFonts w:ascii="Times New Roman"/>
                            <w:spacing w:val="-4"/>
                            <w:sz w:val="18"/>
                          </w:rPr>
                          <w:t xml:space="preserve"> </w:t>
                        </w:r>
                        <w:r>
                          <w:rPr>
                            <w:spacing w:val="-6"/>
                            <w:sz w:val="18"/>
                          </w:rPr>
                          <w:t>you</w:t>
                        </w:r>
                        <w:r>
                          <w:rPr>
                            <w:rFonts w:ascii="Times New Roman"/>
                            <w:spacing w:val="-3"/>
                            <w:sz w:val="18"/>
                          </w:rPr>
                          <w:t xml:space="preserve"> </w:t>
                        </w:r>
                        <w:r>
                          <w:rPr>
                            <w:spacing w:val="-6"/>
                            <w:sz w:val="18"/>
                          </w:rPr>
                          <w:t>witnessed</w:t>
                        </w:r>
                        <w:r>
                          <w:rPr>
                            <w:rFonts w:ascii="Times New Roman"/>
                            <w:spacing w:val="-3"/>
                            <w:sz w:val="18"/>
                          </w:rPr>
                          <w:t xml:space="preserve"> </w:t>
                        </w:r>
                        <w:r>
                          <w:rPr>
                            <w:spacing w:val="-6"/>
                            <w:sz w:val="18"/>
                          </w:rPr>
                          <w:t>someone</w:t>
                        </w:r>
                        <w:r>
                          <w:rPr>
                            <w:rFonts w:ascii="Times New Roman"/>
                            <w:spacing w:val="-5"/>
                            <w:sz w:val="18"/>
                          </w:rPr>
                          <w:t xml:space="preserve"> </w:t>
                        </w:r>
                        <w:r>
                          <w:rPr>
                            <w:spacing w:val="-6"/>
                            <w:sz w:val="18"/>
                          </w:rPr>
                          <w:t>at</w:t>
                        </w:r>
                        <w:r>
                          <w:rPr>
                            <w:rFonts w:ascii="Times New Roman"/>
                            <w:spacing w:val="-4"/>
                            <w:sz w:val="18"/>
                          </w:rPr>
                          <w:t xml:space="preserve"> </w:t>
                        </w:r>
                        <w:r>
                          <w:rPr>
                            <w:spacing w:val="-6"/>
                            <w:sz w:val="18"/>
                          </w:rPr>
                          <w:t>work</w:t>
                        </w:r>
                        <w:r>
                          <w:rPr>
                            <w:rFonts w:ascii="Times New Roman"/>
                            <w:sz w:val="18"/>
                          </w:rPr>
                          <w:t xml:space="preserve"> </w:t>
                        </w:r>
                        <w:r>
                          <w:rPr>
                            <w:spacing w:val="-6"/>
                            <w:sz w:val="18"/>
                          </w:rPr>
                          <w:t>being</w:t>
                        </w:r>
                        <w:r>
                          <w:rPr>
                            <w:rFonts w:ascii="Times New Roman"/>
                            <w:spacing w:val="2"/>
                            <w:sz w:val="18"/>
                          </w:rPr>
                          <w:t xml:space="preserve"> </w:t>
                        </w:r>
                        <w:r>
                          <w:rPr>
                            <w:spacing w:val="-6"/>
                            <w:sz w:val="18"/>
                          </w:rPr>
                          <w:t>threatened,</w:t>
                        </w:r>
                        <w:r>
                          <w:rPr>
                            <w:rFonts w:ascii="Times New Roman"/>
                            <w:spacing w:val="2"/>
                            <w:sz w:val="18"/>
                          </w:rPr>
                          <w:t xml:space="preserve"> </w:t>
                        </w:r>
                        <w:r>
                          <w:rPr>
                            <w:spacing w:val="-6"/>
                            <w:sz w:val="18"/>
                          </w:rPr>
                          <w:t>insulted</w:t>
                        </w:r>
                        <w:r>
                          <w:rPr>
                            <w:rFonts w:ascii="Times New Roman"/>
                            <w:sz w:val="18"/>
                          </w:rPr>
                          <w:t xml:space="preserve"> </w:t>
                        </w:r>
                        <w:r>
                          <w:rPr>
                            <w:spacing w:val="-6"/>
                            <w:sz w:val="18"/>
                          </w:rPr>
                          <w:t>or</w:t>
                        </w:r>
                        <w:r>
                          <w:rPr>
                            <w:rFonts w:ascii="Times New Roman"/>
                            <w:spacing w:val="1"/>
                            <w:sz w:val="18"/>
                          </w:rPr>
                          <w:t xml:space="preserve"> </w:t>
                        </w:r>
                        <w:r>
                          <w:rPr>
                            <w:spacing w:val="-6"/>
                            <w:sz w:val="18"/>
                          </w:rPr>
                          <w:t>offended?</w:t>
                        </w:r>
                      </w:p>
                      <w:p w14:paraId="0D8BE728" w14:textId="77777777" w:rsidR="00BF5E08" w:rsidRDefault="00BF5E08" w:rsidP="00BF5E08">
                        <w:pPr>
                          <w:rPr>
                            <w:sz w:val="18"/>
                          </w:rPr>
                        </w:pPr>
                      </w:p>
                      <w:p w14:paraId="4B2F931E" w14:textId="77777777" w:rsidR="00BF5E08" w:rsidRDefault="00BF5E08" w:rsidP="00BF5E08">
                        <w:pPr>
                          <w:spacing w:before="145" w:line="254" w:lineRule="auto"/>
                          <w:ind w:left="168" w:right="23"/>
                          <w:jc w:val="center"/>
                          <w:rPr>
                            <w:sz w:val="18"/>
                          </w:rPr>
                        </w:pPr>
                        <w:r>
                          <w:rPr>
                            <w:w w:val="90"/>
                            <w:sz w:val="18"/>
                          </w:rPr>
                          <w:t>Have</w:t>
                        </w:r>
                        <w:r>
                          <w:rPr>
                            <w:rFonts w:ascii="Times New Roman"/>
                            <w:w w:val="90"/>
                            <w:sz w:val="18"/>
                          </w:rPr>
                          <w:t xml:space="preserve"> </w:t>
                        </w:r>
                        <w:r>
                          <w:rPr>
                            <w:w w:val="90"/>
                            <w:sz w:val="18"/>
                          </w:rPr>
                          <w:t>you</w:t>
                        </w:r>
                        <w:r>
                          <w:rPr>
                            <w:rFonts w:ascii="Times New Roman"/>
                            <w:w w:val="90"/>
                            <w:sz w:val="18"/>
                          </w:rPr>
                          <w:t xml:space="preserve"> </w:t>
                        </w:r>
                        <w:r>
                          <w:rPr>
                            <w:w w:val="90"/>
                            <w:sz w:val="18"/>
                          </w:rPr>
                          <w:t>witnessed</w:t>
                        </w:r>
                        <w:r>
                          <w:rPr>
                            <w:rFonts w:ascii="Times New Roman"/>
                            <w:w w:val="90"/>
                            <w:sz w:val="18"/>
                          </w:rPr>
                          <w:t xml:space="preserve"> </w:t>
                        </w:r>
                        <w:r>
                          <w:rPr>
                            <w:w w:val="90"/>
                            <w:sz w:val="18"/>
                          </w:rPr>
                          <w:t>someone</w:t>
                        </w:r>
                        <w:r>
                          <w:rPr>
                            <w:rFonts w:ascii="Times New Roman"/>
                            <w:w w:val="90"/>
                            <w:sz w:val="18"/>
                          </w:rPr>
                          <w:t xml:space="preserve"> </w:t>
                        </w:r>
                        <w:r>
                          <w:rPr>
                            <w:w w:val="90"/>
                            <w:sz w:val="18"/>
                          </w:rPr>
                          <w:t>at</w:t>
                        </w:r>
                        <w:r>
                          <w:rPr>
                            <w:rFonts w:ascii="Times New Roman"/>
                            <w:w w:val="90"/>
                            <w:sz w:val="18"/>
                          </w:rPr>
                          <w:t xml:space="preserve"> </w:t>
                        </w:r>
                        <w:r>
                          <w:rPr>
                            <w:w w:val="90"/>
                            <w:sz w:val="18"/>
                          </w:rPr>
                          <w:t>work</w:t>
                        </w:r>
                        <w:r>
                          <w:rPr>
                            <w:rFonts w:ascii="Times New Roman"/>
                            <w:w w:val="90"/>
                            <w:sz w:val="18"/>
                          </w:rPr>
                          <w:t xml:space="preserve"> </w:t>
                        </w:r>
                        <w:r>
                          <w:rPr>
                            <w:sz w:val="18"/>
                          </w:rPr>
                          <w:t>being</w:t>
                        </w:r>
                        <w:r>
                          <w:rPr>
                            <w:rFonts w:ascii="Times New Roman"/>
                            <w:spacing w:val="-6"/>
                            <w:sz w:val="18"/>
                          </w:rPr>
                          <w:t xml:space="preserve"> </w:t>
                        </w:r>
                        <w:r>
                          <w:rPr>
                            <w:sz w:val="18"/>
                          </w:rPr>
                          <w:t>excluded</w:t>
                        </w:r>
                        <w:r>
                          <w:rPr>
                            <w:rFonts w:ascii="Times New Roman"/>
                            <w:spacing w:val="-8"/>
                            <w:sz w:val="18"/>
                          </w:rPr>
                          <w:t xml:space="preserve"> </w:t>
                        </w:r>
                        <w:r>
                          <w:rPr>
                            <w:sz w:val="18"/>
                          </w:rPr>
                          <w:t>or</w:t>
                        </w:r>
                        <w:r>
                          <w:rPr>
                            <w:rFonts w:ascii="Times New Roman"/>
                            <w:spacing w:val="-6"/>
                            <w:sz w:val="18"/>
                          </w:rPr>
                          <w:t xml:space="preserve"> </w:t>
                        </w:r>
                        <w:r>
                          <w:rPr>
                            <w:sz w:val="18"/>
                          </w:rPr>
                          <w:t>ignored?</w:t>
                        </w:r>
                      </w:p>
                    </w:txbxContent>
                  </v:textbox>
                </v:shape>
                <v:shape id="docshape213" o:spid="_x0000_s1187" type="#_x0000_t202" style="position:absolute;left:5337;top:3779;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" filled="f" stroked="f">
                  <v:path arrowok="t"/>
                  <v:textbox inset="0,0,0,0">
                    <w:txbxContent>
                      <w:p w14:paraId="5750B3E0" w14:textId="77777777" w:rsidR="00BF5E08" w:rsidRDefault="00BF5E08" w:rsidP="00BF5E08">
                        <w:pPr>
                          <w:spacing w:line="173" w:lineRule="exact"/>
                          <w:rPr>
                            <w:sz w:val="18"/>
                          </w:rPr>
                        </w:pPr>
                        <w:r>
                          <w:rPr>
                            <w:spacing w:val="-5"/>
                            <w:w w:val="90"/>
                            <w:sz w:val="18"/>
                          </w:rPr>
                          <w:t>0%</w:t>
                        </w:r>
                      </w:p>
                    </w:txbxContent>
                  </v:textbox>
                </v:shape>
                <v:shape id="docshape214" o:spid="_x0000_s1188" type="#_x0000_t202" style="position:absolute;left:6196;top:3779;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" filled="f" stroked="f">
                  <v:path arrowok="t"/>
                  <v:textbox inset="0,0,0,0">
                    <w:txbxContent>
                      <w:p w14:paraId="10B31E7F" w14:textId="77777777" w:rsidR="00BF5E08" w:rsidRDefault="00BF5E08" w:rsidP="00BF5E08">
                        <w:pPr>
                          <w:spacing w:line="173" w:lineRule="exact"/>
                          <w:rPr>
                            <w:sz w:val="18"/>
                          </w:rPr>
                        </w:pPr>
                        <w:r>
                          <w:rPr>
                            <w:spacing w:val="-5"/>
                            <w:w w:val="90"/>
                            <w:sz w:val="18"/>
                          </w:rPr>
                          <w:t>20%</w:t>
                        </w:r>
                      </w:p>
                    </w:txbxContent>
                  </v:textbox>
                </v:shape>
                <v:shape id="docshape215" o:spid="_x0000_s1189" type="#_x0000_t202" style="position:absolute;left:7101;top:3779;width:33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" filled="f" stroked="f">
                  <v:path arrowok="t"/>
                  <v:textbox inset="0,0,0,0">
                    <w:txbxContent>
                      <w:p w14:paraId="69AE3941" w14:textId="77777777" w:rsidR="00BF5E08" w:rsidRDefault="00BF5E08" w:rsidP="00BF5E08">
                        <w:pPr>
                          <w:spacing w:line="173" w:lineRule="exact"/>
                          <w:rPr>
                            <w:sz w:val="18"/>
                          </w:rPr>
                        </w:pPr>
                        <w:r>
                          <w:rPr>
                            <w:spacing w:val="-5"/>
                            <w:w w:val="90"/>
                            <w:sz w:val="18"/>
                          </w:rPr>
                          <w:t>40%</w:t>
                        </w:r>
                      </w:p>
                    </w:txbxContent>
                  </v:textbox>
                </v:shape>
                <v:shape id="docshape216" o:spid="_x0000_s1190" type="#_x0000_t202" style="position:absolute;left:8006;top:3779;width:33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" filled="f" stroked="f">
                  <v:path arrowok="t"/>
                  <v:textbox inset="0,0,0,0">
                    <w:txbxContent>
                      <w:p w14:paraId="6FA7F846" w14:textId="77777777" w:rsidR="00BF5E08" w:rsidRDefault="00BF5E08" w:rsidP="00BF5E08">
                        <w:pPr>
                          <w:spacing w:line="173" w:lineRule="exact"/>
                          <w:rPr>
                            <w:sz w:val="18"/>
                          </w:rPr>
                        </w:pPr>
                        <w:r>
                          <w:rPr>
                            <w:spacing w:val="-5"/>
                            <w:w w:val="90"/>
                            <w:sz w:val="18"/>
                          </w:rPr>
                          <w:t>60%</w:t>
                        </w:r>
                      </w:p>
                    </w:txbxContent>
                  </v:textbox>
                </v:shape>
                <v:shape id="docshape217" o:spid="_x0000_s1191" type="#_x0000_t202" style="position:absolute;left:8912;top:3779;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" filled="f" stroked="f">
                  <v:path arrowok="t"/>
                  <v:textbox inset="0,0,0,0">
                    <w:txbxContent>
                      <w:p w14:paraId="20F95ED9" w14:textId="77777777" w:rsidR="00BF5E08" w:rsidRDefault="00BF5E08" w:rsidP="00BF5E08">
                        <w:pPr>
                          <w:spacing w:line="173" w:lineRule="exact"/>
                          <w:rPr>
                            <w:sz w:val="18"/>
                          </w:rPr>
                        </w:pPr>
                        <w:r>
                          <w:rPr>
                            <w:spacing w:val="-5"/>
                            <w:w w:val="90"/>
                            <w:sz w:val="18"/>
                          </w:rPr>
                          <w:t>80%</w:t>
                        </w:r>
                      </w:p>
                    </w:txbxContent>
                  </v:textbox>
                </v:shape>
                <v:shape id="docshape218" o:spid="_x0000_s1192" type="#_x0000_t202" style="position:absolute;left:3755;top:4178;width:434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" filled="f" stroked="f">
                  <v:path arrowok="t"/>
                  <v:textbox inset="0,0,0,0">
                    <w:txbxContent>
                      <w:p w14:paraId="51A4E742" w14:textId="77777777" w:rsidR="00BF5E08" w:rsidRDefault="00BF5E08" w:rsidP="00BF5E08">
                        <w:pPr>
                          <w:tabs>
                            <w:tab w:val="left" w:pos="691"/>
                            <w:tab w:val="left" w:pos="1566"/>
                            <w:tab w:val="left" w:pos="2518"/>
                            <w:tab w:val="left" w:pos="3885"/>
                          </w:tabs>
                          <w:spacing w:line="173" w:lineRule="exact"/>
                          <w:rPr>
                            <w:sz w:val="18"/>
                          </w:rPr>
                        </w:pPr>
                        <w:r>
                          <w:rPr>
                            <w:spacing w:val="-2"/>
                            <w:sz w:val="18"/>
                          </w:rPr>
                          <w:t>Daily</w:t>
                        </w:r>
                        <w:r>
                          <w:rPr>
                            <w:rFonts w:ascii="Times New Roman"/>
                            <w:sz w:val="18"/>
                          </w:rPr>
                          <w:tab/>
                        </w:r>
                        <w:r>
                          <w:rPr>
                            <w:spacing w:val="-2"/>
                            <w:sz w:val="18"/>
                          </w:rPr>
                          <w:t>Weekly</w:t>
                        </w:r>
                        <w:r>
                          <w:rPr>
                            <w:rFonts w:ascii="Times New Roman"/>
                            <w:sz w:val="18"/>
                          </w:rPr>
                          <w:tab/>
                        </w:r>
                        <w:r>
                          <w:rPr>
                            <w:spacing w:val="-2"/>
                            <w:sz w:val="18"/>
                          </w:rPr>
                          <w:t>Monthly</w:t>
                        </w:r>
                        <w:r>
                          <w:rPr>
                            <w:rFonts w:ascii="Times New Roman"/>
                            <w:sz w:val="18"/>
                          </w:rPr>
                          <w:tab/>
                        </w:r>
                        <w:r>
                          <w:rPr>
                            <w:w w:val="90"/>
                            <w:sz w:val="18"/>
                          </w:rPr>
                          <w:t>Now</w:t>
                        </w:r>
                        <w:r>
                          <w:rPr>
                            <w:rFonts w:ascii="Times New Roman"/>
                            <w:spacing w:val="3"/>
                            <w:sz w:val="18"/>
                          </w:rPr>
                          <w:t xml:space="preserve"> </w:t>
                        </w:r>
                        <w:r>
                          <w:rPr>
                            <w:w w:val="90"/>
                            <w:sz w:val="18"/>
                          </w:rPr>
                          <w:t>and</w:t>
                        </w:r>
                        <w:r>
                          <w:rPr>
                            <w:rFonts w:ascii="Times New Roman"/>
                            <w:spacing w:val="1"/>
                            <w:sz w:val="18"/>
                          </w:rPr>
                          <w:t xml:space="preserve"> </w:t>
                        </w:r>
                        <w:r>
                          <w:rPr>
                            <w:spacing w:val="-4"/>
                            <w:w w:val="90"/>
                            <w:sz w:val="18"/>
                          </w:rPr>
                          <w:t>then</w:t>
                        </w:r>
                        <w:r>
                          <w:rPr>
                            <w:rFonts w:ascii="Times New Roman"/>
                            <w:sz w:val="18"/>
                          </w:rPr>
                          <w:tab/>
                        </w:r>
                        <w:r>
                          <w:rPr>
                            <w:spacing w:val="-4"/>
                            <w:w w:val="95"/>
                            <w:sz w:val="18"/>
                          </w:rPr>
                          <w:t>Never</w:t>
                        </w:r>
                      </w:p>
                    </w:txbxContent>
                  </v:textbox>
                </v:shape>
                <w10:wrap type="topAndBottom" anchorx="page"/>
              </v:group>
            </w:pict>
          </mc:Fallback>
        </mc:AlternateContent>
      </w:r>
    </w:p>
    <w:p w14:paraId="2DED8863" w14:textId="77777777" w:rsidR="00BF5E08" w:rsidRDefault="00BF5E08" w:rsidP="00BF5E08">
      <w:pPr>
        <w:rPr>
          <w:sz w:val="17"/>
        </w:rPr>
        <w:sectPr w:rsidR="00BF5E08">
          <w:pgSz w:w="11900" w:h="16850"/>
          <w:pgMar w:top="1060" w:right="1040" w:bottom="940" w:left="580" w:header="1" w:footer="753" w:gutter="0"/>
          <w:cols w:space="720"/>
        </w:sectPr>
      </w:pPr>
    </w:p>
    <w:p w14:paraId="0C95FBDC" w14:textId="77777777" w:rsidR="00BF5E08" w:rsidRDefault="00BF5E08" w:rsidP="00BF5E08">
      <w:pPr>
        <w:pStyle w:val="BodyText"/>
        <w:rPr>
          <w:i/>
          <w:sz w:val="20"/>
        </w:rPr>
      </w:pPr>
    </w:p>
    <w:p w14:paraId="70EBDBBE" w14:textId="77777777" w:rsidR="00BF5E08" w:rsidRDefault="00BF5E08" w:rsidP="00BF5E08">
      <w:pPr>
        <w:pStyle w:val="BodyText"/>
        <w:rPr>
          <w:i/>
          <w:sz w:val="20"/>
        </w:rPr>
      </w:pPr>
    </w:p>
    <w:p w14:paraId="235A0A67" w14:textId="77777777" w:rsidR="00BF5E08" w:rsidRDefault="00BF5E08" w:rsidP="00BF5E08">
      <w:pPr>
        <w:pStyle w:val="BodyText"/>
        <w:rPr>
          <w:i/>
          <w:sz w:val="20"/>
        </w:rPr>
      </w:pPr>
    </w:p>
    <w:p w14:paraId="504DC6FE" w14:textId="77777777" w:rsidR="00BF5E08" w:rsidRDefault="00BF5E08" w:rsidP="00BF5E08">
      <w:pPr>
        <w:pStyle w:val="BodyText"/>
        <w:rPr>
          <w:i/>
          <w:sz w:val="20"/>
        </w:rPr>
      </w:pPr>
    </w:p>
    <w:p w14:paraId="52D7D33E" w14:textId="77777777" w:rsidR="00BF5E08" w:rsidRDefault="00BF5E08" w:rsidP="00BF5E08">
      <w:pPr>
        <w:pStyle w:val="BodyText"/>
        <w:spacing w:before="213" w:line="384" w:lineRule="auto"/>
        <w:ind w:left="860" w:right="403"/>
        <w:jc w:val="both"/>
      </w:pPr>
      <w:r>
        <w:rPr>
          <w:spacing w:val="-2"/>
        </w:rPr>
        <w:t>Respondents</w:t>
      </w:r>
      <w:r>
        <w:rPr>
          <w:rFonts w:ascii="Times New Roman"/>
          <w:spacing w:val="-15"/>
        </w:rPr>
        <w:t xml:space="preserve"> </w:t>
      </w:r>
      <w:r>
        <w:rPr>
          <w:spacing w:val="-2"/>
        </w:rPr>
        <w:t>who</w:t>
      </w:r>
      <w:r>
        <w:rPr>
          <w:rFonts w:ascii="Times New Roman"/>
          <w:spacing w:val="-13"/>
        </w:rPr>
        <w:t xml:space="preserve"> </w:t>
      </w:r>
      <w:r>
        <w:rPr>
          <w:spacing w:val="-2"/>
        </w:rPr>
        <w:t>witnessed</w:t>
      </w:r>
      <w:r>
        <w:rPr>
          <w:rFonts w:ascii="Times New Roman"/>
          <w:spacing w:val="-13"/>
        </w:rPr>
        <w:t xml:space="preserve"> </w:t>
      </w:r>
      <w:r>
        <w:rPr>
          <w:spacing w:val="-2"/>
        </w:rPr>
        <w:t>negative</w:t>
      </w:r>
      <w:r>
        <w:rPr>
          <w:rFonts w:ascii="Times New Roman"/>
          <w:spacing w:val="-13"/>
        </w:rPr>
        <w:t xml:space="preserve"> </w:t>
      </w:r>
      <w:r>
        <w:rPr>
          <w:spacing w:val="-2"/>
        </w:rPr>
        <w:t>acts</w:t>
      </w:r>
      <w:r>
        <w:rPr>
          <w:rFonts w:ascii="Times New Roman"/>
          <w:spacing w:val="-13"/>
        </w:rPr>
        <w:t xml:space="preserve"> </w:t>
      </w:r>
      <w:r>
        <w:rPr>
          <w:spacing w:val="-2"/>
        </w:rPr>
        <w:t>at</w:t>
      </w:r>
      <w:r>
        <w:rPr>
          <w:rFonts w:ascii="Times New Roman"/>
          <w:spacing w:val="-13"/>
        </w:rPr>
        <w:t xml:space="preserve"> </w:t>
      </w:r>
      <w:r>
        <w:rPr>
          <w:spacing w:val="-2"/>
        </w:rPr>
        <w:t>work</w:t>
      </w:r>
      <w:r>
        <w:rPr>
          <w:rFonts w:ascii="Times New Roman"/>
          <w:spacing w:val="-13"/>
        </w:rPr>
        <w:t xml:space="preserve"> </w:t>
      </w:r>
      <w:r>
        <w:rPr>
          <w:spacing w:val="-2"/>
        </w:rPr>
        <w:t>were</w:t>
      </w:r>
      <w:r>
        <w:rPr>
          <w:rFonts w:ascii="Times New Roman"/>
          <w:spacing w:val="-13"/>
        </w:rPr>
        <w:t xml:space="preserve"> </w:t>
      </w:r>
      <w:r>
        <w:rPr>
          <w:spacing w:val="-2"/>
        </w:rPr>
        <w:t>asked</w:t>
      </w:r>
      <w:r>
        <w:rPr>
          <w:rFonts w:ascii="Times New Roman"/>
          <w:spacing w:val="-13"/>
        </w:rPr>
        <w:t xml:space="preserve"> </w:t>
      </w:r>
      <w:r>
        <w:rPr>
          <w:spacing w:val="-2"/>
        </w:rPr>
        <w:t>if</w:t>
      </w:r>
      <w:r>
        <w:rPr>
          <w:rFonts w:ascii="Times New Roman"/>
          <w:spacing w:val="-13"/>
        </w:rPr>
        <w:t xml:space="preserve"> </w:t>
      </w:r>
      <w:r>
        <w:rPr>
          <w:spacing w:val="-2"/>
        </w:rPr>
        <w:t>experiencing</w:t>
      </w:r>
      <w:r>
        <w:rPr>
          <w:rFonts w:ascii="Times New Roman"/>
          <w:spacing w:val="-13"/>
        </w:rPr>
        <w:t xml:space="preserve"> </w:t>
      </w:r>
      <w:r>
        <w:rPr>
          <w:spacing w:val="-2"/>
        </w:rPr>
        <w:t>this</w:t>
      </w:r>
      <w:r>
        <w:rPr>
          <w:rFonts w:ascii="Times New Roman"/>
          <w:spacing w:val="-13"/>
        </w:rPr>
        <w:t xml:space="preserve"> </w:t>
      </w:r>
      <w:r>
        <w:rPr>
          <w:spacing w:val="-2"/>
        </w:rPr>
        <w:t>had</w:t>
      </w:r>
      <w:r>
        <w:rPr>
          <w:rFonts w:ascii="Times New Roman"/>
          <w:spacing w:val="-13"/>
        </w:rPr>
        <w:t xml:space="preserve"> </w:t>
      </w:r>
      <w:r>
        <w:rPr>
          <w:spacing w:val="-2"/>
        </w:rPr>
        <w:t>a</w:t>
      </w:r>
      <w:r>
        <w:rPr>
          <w:rFonts w:ascii="Times New Roman"/>
          <w:spacing w:val="-2"/>
        </w:rPr>
        <w:t xml:space="preserve"> </w:t>
      </w:r>
      <w:r>
        <w:rPr>
          <w:spacing w:val="-2"/>
        </w:rPr>
        <w:t>negative</w:t>
      </w:r>
      <w:r>
        <w:rPr>
          <w:rFonts w:ascii="Times New Roman"/>
          <w:spacing w:val="-13"/>
        </w:rPr>
        <w:t xml:space="preserve"> </w:t>
      </w:r>
      <w:r>
        <w:rPr>
          <w:spacing w:val="-2"/>
        </w:rPr>
        <w:t>impact</w:t>
      </w:r>
      <w:r>
        <w:rPr>
          <w:rFonts w:ascii="Times New Roman"/>
          <w:spacing w:val="-13"/>
        </w:rPr>
        <w:t xml:space="preserve"> </w:t>
      </w:r>
      <w:r>
        <w:rPr>
          <w:spacing w:val="-2"/>
        </w:rPr>
        <w:t>on</w:t>
      </w:r>
      <w:r>
        <w:rPr>
          <w:rFonts w:ascii="Times New Roman"/>
          <w:spacing w:val="-13"/>
        </w:rPr>
        <w:t xml:space="preserve"> </w:t>
      </w:r>
      <w:r>
        <w:rPr>
          <w:spacing w:val="-2"/>
        </w:rPr>
        <w:t>them</w:t>
      </w:r>
      <w:r>
        <w:rPr>
          <w:rFonts w:ascii="Times New Roman"/>
          <w:spacing w:val="-13"/>
        </w:rPr>
        <w:t xml:space="preserve"> </w:t>
      </w:r>
      <w:r>
        <w:rPr>
          <w:spacing w:val="-2"/>
        </w:rPr>
        <w:t>in</w:t>
      </w:r>
      <w:r>
        <w:rPr>
          <w:rFonts w:ascii="Times New Roman"/>
          <w:spacing w:val="-13"/>
        </w:rPr>
        <w:t xml:space="preserve"> </w:t>
      </w:r>
      <w:r>
        <w:rPr>
          <w:spacing w:val="-2"/>
        </w:rPr>
        <w:t>terms</w:t>
      </w:r>
      <w:r>
        <w:rPr>
          <w:rFonts w:ascii="Times New Roman"/>
          <w:spacing w:val="-13"/>
        </w:rPr>
        <w:t xml:space="preserve"> </w:t>
      </w:r>
      <w:r>
        <w:rPr>
          <w:spacing w:val="-2"/>
        </w:rPr>
        <w:t>of</w:t>
      </w:r>
      <w:r>
        <w:rPr>
          <w:rFonts w:ascii="Times New Roman"/>
          <w:spacing w:val="-13"/>
        </w:rPr>
        <w:t xml:space="preserve"> </w:t>
      </w:r>
      <w:r>
        <w:rPr>
          <w:spacing w:val="-2"/>
        </w:rPr>
        <w:t>their</w:t>
      </w:r>
      <w:r>
        <w:rPr>
          <w:rFonts w:ascii="Times New Roman"/>
          <w:spacing w:val="-13"/>
        </w:rPr>
        <w:t xml:space="preserve"> </w:t>
      </w:r>
      <w:r>
        <w:rPr>
          <w:spacing w:val="-2"/>
        </w:rPr>
        <w:t>mental</w:t>
      </w:r>
      <w:r>
        <w:rPr>
          <w:rFonts w:ascii="Times New Roman"/>
          <w:spacing w:val="-13"/>
        </w:rPr>
        <w:t xml:space="preserve"> </w:t>
      </w:r>
      <w:r>
        <w:rPr>
          <w:spacing w:val="-2"/>
        </w:rPr>
        <w:t>health</w:t>
      </w:r>
      <w:r>
        <w:rPr>
          <w:rFonts w:ascii="Times New Roman"/>
          <w:spacing w:val="-13"/>
        </w:rPr>
        <w:t xml:space="preserve"> </w:t>
      </w:r>
      <w:r>
        <w:rPr>
          <w:spacing w:val="-2"/>
        </w:rPr>
        <w:t>and</w:t>
      </w:r>
      <w:r>
        <w:rPr>
          <w:rFonts w:ascii="Times New Roman"/>
          <w:spacing w:val="-13"/>
        </w:rPr>
        <w:t xml:space="preserve"> </w:t>
      </w:r>
      <w:r>
        <w:rPr>
          <w:spacing w:val="-2"/>
        </w:rPr>
        <w:t>wellbeing.</w:t>
      </w:r>
    </w:p>
    <w:p w14:paraId="3CCFCA9D" w14:textId="77777777" w:rsidR="00BF5E08" w:rsidRDefault="00BF5E08">
      <w:pPr>
        <w:pStyle w:val="ListParagraph"/>
        <w:widowControl w:val="0"/>
        <w:numPr>
          <w:ilvl w:val="0"/>
          <w:numId w:val="25"/>
        </w:numPr>
        <w:tabs>
          <w:tab w:val="left" w:pos="1581"/>
        </w:tabs>
        <w:autoSpaceDE w:val="0"/>
        <w:autoSpaceDN w:val="0"/>
        <w:spacing w:line="381" w:lineRule="auto"/>
        <w:ind w:right="397"/>
        <w:contextualSpacing w:val="0"/>
        <w:jc w:val="both"/>
      </w:pPr>
      <w:r>
        <w:rPr>
          <w:spacing w:val="-8"/>
        </w:rPr>
        <w:t>Three-point-three</w:t>
      </w:r>
      <w:r>
        <w:rPr>
          <w:rFonts w:ascii="Times New Roman" w:hAnsi="Times New Roman"/>
          <w:spacing w:val="-5"/>
        </w:rPr>
        <w:t xml:space="preserve"> </w:t>
      </w:r>
      <w:r>
        <w:rPr>
          <w:spacing w:val="-8"/>
        </w:rPr>
        <w:t>percent</w:t>
      </w:r>
      <w:r>
        <w:rPr>
          <w:rFonts w:ascii="Times New Roman" w:hAnsi="Times New Roman"/>
          <w:spacing w:val="-2"/>
        </w:rPr>
        <w:t xml:space="preserve"> </w:t>
      </w:r>
      <w:r>
        <w:rPr>
          <w:spacing w:val="-8"/>
        </w:rPr>
        <w:t>(3.3%)</w:t>
      </w:r>
      <w:r>
        <w:rPr>
          <w:rFonts w:ascii="Times New Roman" w:hAnsi="Times New Roman"/>
          <w:spacing w:val="-3"/>
        </w:rPr>
        <w:t xml:space="preserve"> </w:t>
      </w:r>
      <w:r>
        <w:rPr>
          <w:spacing w:val="-8"/>
        </w:rPr>
        <w:t>of</w:t>
      </w:r>
      <w:r>
        <w:rPr>
          <w:rFonts w:ascii="Times New Roman" w:hAnsi="Times New Roman"/>
          <w:spacing w:val="-2"/>
        </w:rPr>
        <w:t xml:space="preserve"> </w:t>
      </w:r>
      <w:r>
        <w:rPr>
          <w:spacing w:val="-8"/>
        </w:rPr>
        <w:t>staff</w:t>
      </w:r>
      <w:r>
        <w:rPr>
          <w:rFonts w:ascii="Times New Roman" w:hAnsi="Times New Roman"/>
          <w:spacing w:val="-2"/>
        </w:rPr>
        <w:t xml:space="preserve"> </w:t>
      </w:r>
      <w:r>
        <w:rPr>
          <w:spacing w:val="-8"/>
        </w:rPr>
        <w:t>members</w:t>
      </w:r>
      <w:r>
        <w:rPr>
          <w:rFonts w:ascii="Times New Roman" w:hAnsi="Times New Roman"/>
          <w:spacing w:val="-3"/>
        </w:rPr>
        <w:t xml:space="preserve"> </w:t>
      </w:r>
      <w:r>
        <w:rPr>
          <w:spacing w:val="-8"/>
        </w:rPr>
        <w:t>reported</w:t>
      </w:r>
      <w:r>
        <w:rPr>
          <w:rFonts w:ascii="Times New Roman" w:hAnsi="Times New Roman"/>
          <w:spacing w:val="-4"/>
        </w:rPr>
        <w:t xml:space="preserve"> </w:t>
      </w:r>
      <w:r>
        <w:rPr>
          <w:spacing w:val="-8"/>
        </w:rPr>
        <w:t>that</w:t>
      </w:r>
      <w:r>
        <w:rPr>
          <w:rFonts w:ascii="Times New Roman" w:hAnsi="Times New Roman"/>
          <w:spacing w:val="-2"/>
        </w:rPr>
        <w:t xml:space="preserve"> </w:t>
      </w:r>
      <w:r>
        <w:rPr>
          <w:spacing w:val="-8"/>
        </w:rPr>
        <w:t>witnessing</w:t>
      </w:r>
      <w:r>
        <w:rPr>
          <w:rFonts w:ascii="Times New Roman" w:hAnsi="Times New Roman"/>
          <w:spacing w:val="-3"/>
        </w:rPr>
        <w:t xml:space="preserve"> </w:t>
      </w:r>
      <w:r>
        <w:rPr>
          <w:spacing w:val="-8"/>
        </w:rPr>
        <w:t>negative</w:t>
      </w:r>
      <w:r>
        <w:rPr>
          <w:rFonts w:ascii="Times New Roman" w:hAnsi="Times New Roman"/>
          <w:spacing w:val="-8"/>
        </w:rPr>
        <w:t xml:space="preserve"> </w:t>
      </w:r>
      <w:r>
        <w:t>acts</w:t>
      </w:r>
      <w:r>
        <w:rPr>
          <w:rFonts w:ascii="Times New Roman" w:hAnsi="Times New Roman"/>
        </w:rPr>
        <w:t xml:space="preserve"> </w:t>
      </w:r>
      <w:r>
        <w:t>at</w:t>
      </w:r>
      <w:r>
        <w:rPr>
          <w:rFonts w:ascii="Times New Roman" w:hAnsi="Times New Roman"/>
        </w:rPr>
        <w:t xml:space="preserve"> </w:t>
      </w:r>
      <w:r>
        <w:t>work</w:t>
      </w:r>
      <w:r>
        <w:rPr>
          <w:rFonts w:ascii="Times New Roman" w:hAnsi="Times New Roman"/>
        </w:rPr>
        <w:t xml:space="preserve"> </w:t>
      </w:r>
      <w:r>
        <w:t>did</w:t>
      </w:r>
      <w:r>
        <w:rPr>
          <w:rFonts w:ascii="Times New Roman" w:hAnsi="Times New Roman"/>
        </w:rPr>
        <w:t xml:space="preserve"> </w:t>
      </w:r>
      <w:r>
        <w:t>not</w:t>
      </w:r>
      <w:r>
        <w:rPr>
          <w:rFonts w:ascii="Times New Roman" w:hAnsi="Times New Roman"/>
        </w:rPr>
        <w:t xml:space="preserve"> </w:t>
      </w:r>
      <w:r>
        <w:t>bother</w:t>
      </w:r>
      <w:r>
        <w:rPr>
          <w:rFonts w:ascii="Times New Roman" w:hAnsi="Times New Roman"/>
        </w:rPr>
        <w:t xml:space="preserve"> </w:t>
      </w:r>
      <w:r>
        <w:t>them</w:t>
      </w:r>
      <w:r>
        <w:rPr>
          <w:rFonts w:ascii="Times New Roman" w:hAnsi="Times New Roman"/>
        </w:rPr>
        <w:t xml:space="preserve"> </w:t>
      </w:r>
      <w:r>
        <w:t>at</w:t>
      </w:r>
      <w:r>
        <w:rPr>
          <w:rFonts w:ascii="Times New Roman" w:hAnsi="Times New Roman"/>
        </w:rPr>
        <w:t xml:space="preserve"> </w:t>
      </w:r>
      <w:r>
        <w:t>all;</w:t>
      </w:r>
      <w:r>
        <w:rPr>
          <w:rFonts w:ascii="Times New Roman" w:hAnsi="Times New Roman"/>
        </w:rPr>
        <w:t xml:space="preserve"> </w:t>
      </w:r>
      <w:r>
        <w:t>12.1%</w:t>
      </w:r>
      <w:r>
        <w:rPr>
          <w:rFonts w:ascii="Times New Roman" w:hAnsi="Times New Roman"/>
        </w:rPr>
        <w:t xml:space="preserve"> </w:t>
      </w:r>
      <w:r>
        <w:t>were</w:t>
      </w:r>
      <w:r>
        <w:rPr>
          <w:rFonts w:ascii="Times New Roman" w:hAnsi="Times New Roman"/>
        </w:rPr>
        <w:t xml:space="preserve"> </w:t>
      </w:r>
      <w:r>
        <w:t>not</w:t>
      </w:r>
      <w:r>
        <w:rPr>
          <w:rFonts w:ascii="Times New Roman" w:hAnsi="Times New Roman"/>
        </w:rPr>
        <w:t xml:space="preserve"> </w:t>
      </w:r>
      <w:r>
        <w:t>bothered</w:t>
      </w:r>
      <w:r>
        <w:rPr>
          <w:rFonts w:ascii="Times New Roman" w:hAnsi="Times New Roman"/>
        </w:rPr>
        <w:t xml:space="preserve"> </w:t>
      </w:r>
      <w:r>
        <w:t>much;</w:t>
      </w:r>
      <w:r>
        <w:rPr>
          <w:rFonts w:ascii="Times New Roman" w:hAnsi="Times New Roman"/>
        </w:rPr>
        <w:t xml:space="preserve"> </w:t>
      </w:r>
      <w:r>
        <w:t>31.2%</w:t>
      </w:r>
      <w:r>
        <w:rPr>
          <w:rFonts w:ascii="Times New Roman" w:hAnsi="Times New Roman"/>
        </w:rPr>
        <w:t xml:space="preserve"> </w:t>
      </w:r>
      <w:r>
        <w:t>reported</w:t>
      </w:r>
      <w:r>
        <w:rPr>
          <w:rFonts w:ascii="Times New Roman" w:hAnsi="Times New Roman"/>
          <w:spacing w:val="-15"/>
        </w:rPr>
        <w:t xml:space="preserve"> </w:t>
      </w:r>
      <w:r>
        <w:t>that</w:t>
      </w:r>
      <w:r>
        <w:rPr>
          <w:rFonts w:ascii="Times New Roman" w:hAnsi="Times New Roman"/>
          <w:spacing w:val="-15"/>
        </w:rPr>
        <w:t xml:space="preserve"> </w:t>
      </w:r>
      <w:r>
        <w:t>witnessing</w:t>
      </w:r>
      <w:r>
        <w:rPr>
          <w:rFonts w:ascii="Times New Roman" w:hAnsi="Times New Roman"/>
          <w:spacing w:val="-15"/>
        </w:rPr>
        <w:t xml:space="preserve"> </w:t>
      </w:r>
      <w:r>
        <w:t>negative</w:t>
      </w:r>
      <w:r>
        <w:rPr>
          <w:rFonts w:ascii="Times New Roman" w:hAnsi="Times New Roman"/>
          <w:spacing w:val="-15"/>
        </w:rPr>
        <w:t xml:space="preserve"> </w:t>
      </w:r>
      <w:r>
        <w:t>acts</w:t>
      </w:r>
      <w:r>
        <w:rPr>
          <w:rFonts w:ascii="Times New Roman" w:hAnsi="Times New Roman"/>
          <w:spacing w:val="-15"/>
        </w:rPr>
        <w:t xml:space="preserve"> </w:t>
      </w:r>
      <w:r>
        <w:t>at</w:t>
      </w:r>
      <w:r>
        <w:rPr>
          <w:rFonts w:ascii="Times New Roman" w:hAnsi="Times New Roman"/>
          <w:spacing w:val="-15"/>
        </w:rPr>
        <w:t xml:space="preserve"> </w:t>
      </w:r>
      <w:r>
        <w:t>work</w:t>
      </w:r>
      <w:r>
        <w:rPr>
          <w:rFonts w:ascii="Times New Roman" w:hAnsi="Times New Roman"/>
          <w:spacing w:val="-15"/>
        </w:rPr>
        <w:t xml:space="preserve"> </w:t>
      </w:r>
      <w:r>
        <w:t>had</w:t>
      </w:r>
      <w:r>
        <w:rPr>
          <w:rFonts w:ascii="Times New Roman" w:hAnsi="Times New Roman"/>
          <w:spacing w:val="-15"/>
        </w:rPr>
        <w:t xml:space="preserve"> </w:t>
      </w:r>
      <w:r>
        <w:t>a</w:t>
      </w:r>
      <w:r>
        <w:rPr>
          <w:rFonts w:ascii="Times New Roman" w:hAnsi="Times New Roman"/>
          <w:spacing w:val="-15"/>
        </w:rPr>
        <w:t xml:space="preserve"> </w:t>
      </w:r>
      <w:r>
        <w:t>mild</w:t>
      </w:r>
      <w:r>
        <w:rPr>
          <w:rFonts w:ascii="Times New Roman" w:hAnsi="Times New Roman"/>
          <w:spacing w:val="-15"/>
        </w:rPr>
        <w:t xml:space="preserve"> </w:t>
      </w:r>
      <w:r>
        <w:t>impact</w:t>
      </w:r>
      <w:r>
        <w:rPr>
          <w:rFonts w:ascii="Times New Roman" w:hAnsi="Times New Roman"/>
          <w:spacing w:val="-15"/>
        </w:rPr>
        <w:t xml:space="preserve"> </w:t>
      </w:r>
      <w:r>
        <w:t>on</w:t>
      </w:r>
      <w:r>
        <w:rPr>
          <w:rFonts w:ascii="Times New Roman" w:hAnsi="Times New Roman"/>
          <w:spacing w:val="-15"/>
        </w:rPr>
        <w:t xml:space="preserve"> </w:t>
      </w:r>
      <w:r>
        <w:t>them;</w:t>
      </w:r>
      <w:r>
        <w:rPr>
          <w:rFonts w:ascii="Times New Roman" w:hAnsi="Times New Roman"/>
          <w:spacing w:val="-15"/>
        </w:rPr>
        <w:t xml:space="preserve"> </w:t>
      </w:r>
      <w:r>
        <w:t>36.6%</w:t>
      </w:r>
      <w:r>
        <w:rPr>
          <w:rFonts w:ascii="Times New Roman" w:hAnsi="Times New Roman"/>
        </w:rPr>
        <w:t xml:space="preserve"> </w:t>
      </w:r>
      <w:r>
        <w:t>reported</w:t>
      </w:r>
      <w:r>
        <w:rPr>
          <w:rFonts w:ascii="Times New Roman" w:hAnsi="Times New Roman"/>
        </w:rPr>
        <w:t xml:space="preserve"> </w:t>
      </w:r>
      <w:r>
        <w:t>that</w:t>
      </w:r>
      <w:r>
        <w:rPr>
          <w:rFonts w:ascii="Times New Roman" w:hAnsi="Times New Roman"/>
        </w:rPr>
        <w:t xml:space="preserve"> </w:t>
      </w:r>
      <w:r>
        <w:t>it</w:t>
      </w:r>
      <w:r>
        <w:rPr>
          <w:rFonts w:ascii="Times New Roman" w:hAnsi="Times New Roman"/>
        </w:rPr>
        <w:t xml:space="preserve"> </w:t>
      </w:r>
      <w:r>
        <w:t>had</w:t>
      </w:r>
      <w:r>
        <w:rPr>
          <w:rFonts w:ascii="Times New Roman" w:hAnsi="Times New Roman"/>
        </w:rPr>
        <w:t xml:space="preserve"> </w:t>
      </w:r>
      <w:r>
        <w:t>a</w:t>
      </w:r>
      <w:r>
        <w:rPr>
          <w:rFonts w:ascii="Times New Roman" w:hAnsi="Times New Roman"/>
        </w:rPr>
        <w:t xml:space="preserve"> </w:t>
      </w:r>
      <w:r>
        <w:t>negative</w:t>
      </w:r>
      <w:r>
        <w:rPr>
          <w:rFonts w:ascii="Times New Roman" w:hAnsi="Times New Roman"/>
        </w:rPr>
        <w:t xml:space="preserve"> </w:t>
      </w:r>
      <w:r>
        <w:t>impact</w:t>
      </w:r>
      <w:r>
        <w:rPr>
          <w:rFonts w:ascii="Times New Roman" w:hAnsi="Times New Roman"/>
        </w:rPr>
        <w:t xml:space="preserve"> </w:t>
      </w:r>
      <w:r>
        <w:t>and</w:t>
      </w:r>
      <w:r>
        <w:rPr>
          <w:rFonts w:ascii="Times New Roman" w:hAnsi="Times New Roman"/>
        </w:rPr>
        <w:t xml:space="preserve"> </w:t>
      </w:r>
      <w:r>
        <w:t>16.8%</w:t>
      </w:r>
      <w:r>
        <w:rPr>
          <w:rFonts w:ascii="Times New Roman" w:hAnsi="Times New Roman"/>
        </w:rPr>
        <w:t xml:space="preserve"> </w:t>
      </w:r>
      <w:r>
        <w:t>reported</w:t>
      </w:r>
      <w:r>
        <w:rPr>
          <w:rFonts w:ascii="Times New Roman" w:hAnsi="Times New Roman"/>
        </w:rPr>
        <w:t xml:space="preserve"> </w:t>
      </w:r>
      <w:r>
        <w:t>that</w:t>
      </w:r>
      <w:r>
        <w:rPr>
          <w:rFonts w:ascii="Times New Roman" w:hAnsi="Times New Roman"/>
        </w:rPr>
        <w:t xml:space="preserve"> </w:t>
      </w:r>
      <w:r>
        <w:t>it</w:t>
      </w:r>
      <w:r>
        <w:rPr>
          <w:rFonts w:ascii="Times New Roman" w:hAnsi="Times New Roman"/>
        </w:rPr>
        <w:t xml:space="preserve"> </w:t>
      </w:r>
      <w:r>
        <w:t>had</w:t>
      </w:r>
      <w:r>
        <w:rPr>
          <w:rFonts w:ascii="Times New Roman" w:hAnsi="Times New Roman"/>
        </w:rPr>
        <w:t xml:space="preserve"> </w:t>
      </w:r>
      <w:r>
        <w:t>a</w:t>
      </w:r>
      <w:r>
        <w:rPr>
          <w:rFonts w:ascii="Times New Roman" w:hAnsi="Times New Roman"/>
        </w:rPr>
        <w:t xml:space="preserve"> </w:t>
      </w:r>
      <w:r>
        <w:t>strong</w:t>
      </w:r>
      <w:r>
        <w:rPr>
          <w:rFonts w:ascii="Times New Roman" w:hAnsi="Times New Roman"/>
        </w:rPr>
        <w:t xml:space="preserve"> </w:t>
      </w:r>
      <w:r>
        <w:rPr>
          <w:spacing w:val="-2"/>
        </w:rPr>
        <w:t>negative</w:t>
      </w:r>
      <w:r>
        <w:rPr>
          <w:rFonts w:ascii="Times New Roman" w:hAnsi="Times New Roman"/>
          <w:spacing w:val="-13"/>
        </w:rPr>
        <w:t xml:space="preserve"> </w:t>
      </w:r>
      <w:r>
        <w:rPr>
          <w:spacing w:val="-2"/>
        </w:rPr>
        <w:t>impact</w:t>
      </w:r>
      <w:r>
        <w:rPr>
          <w:rFonts w:ascii="Times New Roman" w:hAnsi="Times New Roman"/>
          <w:spacing w:val="-13"/>
        </w:rPr>
        <w:t xml:space="preserve"> </w:t>
      </w:r>
      <w:r>
        <w:rPr>
          <w:spacing w:val="-2"/>
        </w:rPr>
        <w:t>on</w:t>
      </w:r>
      <w:r>
        <w:rPr>
          <w:rFonts w:ascii="Times New Roman" w:hAnsi="Times New Roman"/>
          <w:spacing w:val="-13"/>
        </w:rPr>
        <w:t xml:space="preserve"> </w:t>
      </w:r>
      <w:r>
        <w:rPr>
          <w:spacing w:val="-2"/>
        </w:rPr>
        <w:t>them</w:t>
      </w:r>
      <w:r>
        <w:rPr>
          <w:rFonts w:ascii="Times New Roman" w:hAnsi="Times New Roman"/>
          <w:spacing w:val="-13"/>
        </w:rPr>
        <w:t xml:space="preserve"> </w:t>
      </w:r>
      <w:r>
        <w:rPr>
          <w:spacing w:val="-2"/>
        </w:rPr>
        <w:t>(Figure</w:t>
      </w:r>
      <w:r>
        <w:rPr>
          <w:rFonts w:ascii="Times New Roman" w:hAnsi="Times New Roman"/>
          <w:spacing w:val="-13"/>
        </w:rPr>
        <w:t xml:space="preserve"> </w:t>
      </w:r>
      <w:r>
        <w:rPr>
          <w:spacing w:val="-2"/>
        </w:rPr>
        <w:t>10).</w:t>
      </w:r>
    </w:p>
    <w:p w14:paraId="0A9CC1C1" w14:textId="77777777" w:rsidR="00BF5E08" w:rsidRDefault="00BF5E08" w:rsidP="00BF5E08">
      <w:pPr>
        <w:pStyle w:val="BodyText"/>
      </w:pPr>
    </w:p>
    <w:p w14:paraId="3AC1BEFD" w14:textId="77777777" w:rsidR="00BF5E08" w:rsidRDefault="00BF5E08" w:rsidP="00BF5E08">
      <w:pPr>
        <w:spacing w:before="164"/>
        <w:ind w:left="860"/>
        <w:rPr>
          <w:i/>
        </w:rPr>
      </w:pPr>
      <w:bookmarkStart w:id="63" w:name="_bookmark87"/>
      <w:bookmarkEnd w:id="63"/>
      <w:r>
        <w:rPr>
          <w:i/>
          <w:color w:val="009898"/>
          <w:w w:val="90"/>
        </w:rPr>
        <w:t>Figure</w:t>
      </w:r>
      <w:r>
        <w:rPr>
          <w:rFonts w:ascii="Times New Roman" w:hAnsi="Times New Roman"/>
          <w:color w:val="009898"/>
          <w:spacing w:val="3"/>
        </w:rPr>
        <w:t xml:space="preserve"> </w:t>
      </w:r>
      <w:r>
        <w:rPr>
          <w:i/>
          <w:color w:val="009898"/>
          <w:w w:val="90"/>
        </w:rPr>
        <w:t>10.</w:t>
      </w:r>
      <w:r>
        <w:rPr>
          <w:rFonts w:ascii="Times New Roman" w:hAnsi="Times New Roman"/>
          <w:color w:val="009898"/>
          <w:spacing w:val="4"/>
        </w:rPr>
        <w:t xml:space="preserve"> </w:t>
      </w:r>
      <w:r>
        <w:rPr>
          <w:i/>
          <w:color w:val="009898"/>
          <w:w w:val="90"/>
        </w:rPr>
        <w:t>Impact</w:t>
      </w:r>
      <w:r>
        <w:rPr>
          <w:i/>
          <w:color w:val="009898"/>
          <w:spacing w:val="-1"/>
        </w:rPr>
        <w:t xml:space="preserve"> </w:t>
      </w:r>
      <w:r>
        <w:rPr>
          <w:i/>
          <w:color w:val="009898"/>
          <w:w w:val="90"/>
        </w:rPr>
        <w:t>of</w:t>
      </w:r>
      <w:r>
        <w:rPr>
          <w:i/>
          <w:color w:val="009898"/>
          <w:spacing w:val="-1"/>
        </w:rPr>
        <w:t xml:space="preserve"> </w:t>
      </w:r>
      <w:r>
        <w:rPr>
          <w:i/>
          <w:color w:val="009898"/>
          <w:w w:val="90"/>
        </w:rPr>
        <w:t>Witnessing</w:t>
      </w:r>
      <w:r>
        <w:rPr>
          <w:i/>
          <w:color w:val="009898"/>
          <w:spacing w:val="-3"/>
        </w:rPr>
        <w:t xml:space="preserve"> </w:t>
      </w:r>
      <w:r>
        <w:rPr>
          <w:i/>
          <w:color w:val="009898"/>
          <w:w w:val="90"/>
        </w:rPr>
        <w:t>Negative</w:t>
      </w:r>
      <w:r>
        <w:rPr>
          <w:i/>
          <w:color w:val="009898"/>
          <w:spacing w:val="-2"/>
        </w:rPr>
        <w:t xml:space="preserve"> </w:t>
      </w:r>
      <w:r>
        <w:rPr>
          <w:i/>
          <w:color w:val="009898"/>
          <w:w w:val="90"/>
        </w:rPr>
        <w:t>Acts</w:t>
      </w:r>
      <w:r>
        <w:rPr>
          <w:i/>
          <w:color w:val="009898"/>
          <w:spacing w:val="-5"/>
        </w:rPr>
        <w:t xml:space="preserve"> </w:t>
      </w:r>
      <w:r>
        <w:rPr>
          <w:i/>
          <w:color w:val="009898"/>
          <w:w w:val="90"/>
        </w:rPr>
        <w:t>at</w:t>
      </w:r>
      <w:r>
        <w:rPr>
          <w:i/>
          <w:color w:val="009898"/>
          <w:spacing w:val="-3"/>
        </w:rPr>
        <w:t xml:space="preserve"> </w:t>
      </w:r>
      <w:r>
        <w:rPr>
          <w:i/>
          <w:color w:val="009898"/>
          <w:w w:val="90"/>
        </w:rPr>
        <w:t>Work</w:t>
      </w:r>
      <w:r>
        <w:rPr>
          <w:i/>
          <w:color w:val="009898"/>
          <w:spacing w:val="-5"/>
        </w:rPr>
        <w:t xml:space="preserve"> </w:t>
      </w:r>
      <w:r>
        <w:rPr>
          <w:i/>
          <w:color w:val="009898"/>
          <w:w w:val="90"/>
        </w:rPr>
        <w:t>on</w:t>
      </w:r>
      <w:r>
        <w:rPr>
          <w:i/>
          <w:color w:val="009898"/>
          <w:spacing w:val="-3"/>
        </w:rPr>
        <w:t xml:space="preserve"> </w:t>
      </w:r>
      <w:r>
        <w:rPr>
          <w:i/>
          <w:color w:val="009898"/>
          <w:w w:val="90"/>
        </w:rPr>
        <w:t>Respondents’</w:t>
      </w:r>
      <w:r>
        <w:rPr>
          <w:i/>
          <w:color w:val="009898"/>
          <w:spacing w:val="-2"/>
        </w:rPr>
        <w:t xml:space="preserve"> </w:t>
      </w:r>
      <w:r>
        <w:rPr>
          <w:i/>
          <w:color w:val="009898"/>
          <w:w w:val="90"/>
        </w:rPr>
        <w:t>Mental</w:t>
      </w:r>
      <w:r>
        <w:rPr>
          <w:i/>
          <w:color w:val="009898"/>
          <w:spacing w:val="-2"/>
        </w:rPr>
        <w:t xml:space="preserve"> </w:t>
      </w:r>
      <w:r>
        <w:rPr>
          <w:i/>
          <w:color w:val="009898"/>
          <w:w w:val="90"/>
        </w:rPr>
        <w:t>Health</w:t>
      </w:r>
      <w:r>
        <w:rPr>
          <w:i/>
          <w:color w:val="009898"/>
          <w:spacing w:val="-6"/>
        </w:rPr>
        <w:t xml:space="preserve"> </w:t>
      </w:r>
      <w:r>
        <w:rPr>
          <w:i/>
          <w:color w:val="009898"/>
          <w:spacing w:val="-5"/>
          <w:w w:val="90"/>
        </w:rPr>
        <w:t>and</w:t>
      </w:r>
    </w:p>
    <w:p w14:paraId="35C8BA64" w14:textId="77777777" w:rsidR="00BF5E08" w:rsidRDefault="00BF5E08" w:rsidP="00BF5E08">
      <w:pPr>
        <w:spacing w:before="17"/>
        <w:ind w:left="860"/>
        <w:rPr>
          <w:i/>
        </w:rPr>
      </w:pPr>
      <w:r>
        <w:rPr>
          <w:i/>
          <w:color w:val="009898"/>
          <w:spacing w:val="-2"/>
        </w:rPr>
        <w:t>Wellbeing</w:t>
      </w:r>
    </w:p>
    <w:p w14:paraId="70A356EE" w14:textId="77777777" w:rsidR="00BF5E08" w:rsidRDefault="00BF5E08" w:rsidP="00BF5E08">
      <w:pPr>
        <w:pStyle w:val="BodyText"/>
        <w:spacing w:before="3"/>
        <w:rPr>
          <w:i/>
          <w:sz w:val="19"/>
        </w:rPr>
      </w:pPr>
    </w:p>
    <w:tbl>
      <w:tblPr>
        <w:tblW w:w="0" w:type="auto"/>
        <w:tblInd w:w="1766" w:type="dxa"/>
        <w:tblLayout w:type="fixed"/>
        <w:tblCellMar>
          <w:left w:w="0" w:type="dxa"/>
          <w:right w:w="0" w:type="dxa"/>
        </w:tblCellMar>
        <w:tblLook w:val="01E0" w:firstRow="1" w:lastRow="1" w:firstColumn="1" w:lastColumn="1" w:noHBand="0" w:noVBand="0"/>
      </w:tblPr>
      <w:tblGrid>
        <w:gridCol w:w="3070"/>
        <w:gridCol w:w="402"/>
        <w:gridCol w:w="870"/>
        <w:gridCol w:w="847"/>
        <w:gridCol w:w="847"/>
        <w:gridCol w:w="765"/>
      </w:tblGrid>
      <w:tr w:rsidR="00BF5E08" w14:paraId="1999CA79" w14:textId="77777777" w:rsidTr="007473CD">
        <w:trPr>
          <w:trHeight w:val="3496"/>
        </w:trPr>
        <w:tc>
          <w:tcPr>
            <w:tcW w:w="3070" w:type="dxa"/>
            <w:tcBorders>
              <w:top w:val="single" w:sz="6" w:space="0" w:color="D9D9D9"/>
              <w:left w:val="single" w:sz="6" w:space="0" w:color="D9D9D9"/>
              <w:right w:val="single" w:sz="6" w:space="0" w:color="D9D9D9"/>
            </w:tcBorders>
          </w:tcPr>
          <w:p w14:paraId="454AE90A" w14:textId="77777777" w:rsidR="00BF5E08" w:rsidRDefault="00BF5E08" w:rsidP="007473CD">
            <w:pPr>
              <w:pStyle w:val="TableParagraph"/>
              <w:spacing w:before="10" w:line="240" w:lineRule="auto"/>
              <w:rPr>
                <w:i/>
              </w:rPr>
            </w:pPr>
          </w:p>
          <w:p w14:paraId="65DAF2C8" w14:textId="77777777" w:rsidR="00BF5E08" w:rsidRDefault="00BF5E08" w:rsidP="007473CD">
            <w:pPr>
              <w:pStyle w:val="TableParagraph"/>
              <w:spacing w:before="0" w:line="240" w:lineRule="auto"/>
              <w:ind w:right="150"/>
              <w:jc w:val="right"/>
              <w:rPr>
                <w:sz w:val="18"/>
              </w:rPr>
            </w:pPr>
            <w:r>
              <w:rPr>
                <w:w w:val="90"/>
                <w:sz w:val="18"/>
              </w:rPr>
              <w:t>It</w:t>
            </w:r>
            <w:r>
              <w:rPr>
                <w:rFonts w:ascii="Times New Roman"/>
                <w:spacing w:val="4"/>
                <w:sz w:val="18"/>
              </w:rPr>
              <w:t xml:space="preserve"> </w:t>
            </w:r>
            <w:r>
              <w:rPr>
                <w:w w:val="90"/>
                <w:sz w:val="18"/>
              </w:rPr>
              <w:t>had</w:t>
            </w:r>
            <w:r>
              <w:rPr>
                <w:rFonts w:ascii="Times New Roman"/>
                <w:spacing w:val="7"/>
                <w:sz w:val="18"/>
              </w:rPr>
              <w:t xml:space="preserve"> </w:t>
            </w:r>
            <w:r>
              <w:rPr>
                <w:w w:val="90"/>
                <w:sz w:val="18"/>
              </w:rPr>
              <w:t>a</w:t>
            </w:r>
            <w:r>
              <w:rPr>
                <w:rFonts w:ascii="Times New Roman"/>
                <w:spacing w:val="4"/>
                <w:sz w:val="18"/>
              </w:rPr>
              <w:t xml:space="preserve"> </w:t>
            </w:r>
            <w:r>
              <w:rPr>
                <w:w w:val="90"/>
                <w:sz w:val="18"/>
              </w:rPr>
              <w:t>strong</w:t>
            </w:r>
            <w:r>
              <w:rPr>
                <w:rFonts w:ascii="Times New Roman"/>
                <w:spacing w:val="5"/>
                <w:sz w:val="18"/>
              </w:rPr>
              <w:t xml:space="preserve"> </w:t>
            </w:r>
            <w:r>
              <w:rPr>
                <w:w w:val="90"/>
                <w:sz w:val="18"/>
              </w:rPr>
              <w:t>negative</w:t>
            </w:r>
            <w:r>
              <w:rPr>
                <w:rFonts w:ascii="Times New Roman"/>
                <w:spacing w:val="4"/>
                <w:sz w:val="18"/>
              </w:rPr>
              <w:t xml:space="preserve"> </w:t>
            </w:r>
            <w:r>
              <w:rPr>
                <w:w w:val="90"/>
                <w:sz w:val="18"/>
              </w:rPr>
              <w:t>impact</w:t>
            </w:r>
            <w:r>
              <w:rPr>
                <w:rFonts w:ascii="Times New Roman"/>
                <w:spacing w:val="4"/>
                <w:sz w:val="18"/>
              </w:rPr>
              <w:t xml:space="preserve"> </w:t>
            </w:r>
            <w:r>
              <w:rPr>
                <w:w w:val="90"/>
                <w:sz w:val="18"/>
              </w:rPr>
              <w:t>on</w:t>
            </w:r>
            <w:r>
              <w:rPr>
                <w:rFonts w:ascii="Times New Roman"/>
                <w:spacing w:val="4"/>
                <w:sz w:val="18"/>
              </w:rPr>
              <w:t xml:space="preserve"> </w:t>
            </w:r>
            <w:r>
              <w:rPr>
                <w:spacing w:val="-5"/>
                <w:w w:val="90"/>
                <w:sz w:val="18"/>
              </w:rPr>
              <w:t>me</w:t>
            </w:r>
          </w:p>
          <w:p w14:paraId="1BA0CDCE" w14:textId="77777777" w:rsidR="00BF5E08" w:rsidRDefault="00BF5E08" w:rsidP="007473CD">
            <w:pPr>
              <w:pStyle w:val="TableParagraph"/>
              <w:spacing w:before="0" w:line="240" w:lineRule="auto"/>
              <w:rPr>
                <w:i/>
                <w:sz w:val="18"/>
              </w:rPr>
            </w:pPr>
          </w:p>
          <w:p w14:paraId="030427F0" w14:textId="77777777" w:rsidR="00BF5E08" w:rsidRDefault="00BF5E08" w:rsidP="007473CD">
            <w:pPr>
              <w:pStyle w:val="TableParagraph"/>
              <w:spacing w:before="2" w:line="240" w:lineRule="auto"/>
              <w:rPr>
                <w:i/>
                <w:sz w:val="24"/>
              </w:rPr>
            </w:pPr>
          </w:p>
          <w:p w14:paraId="517CDC55" w14:textId="77777777" w:rsidR="00BF5E08" w:rsidRDefault="00BF5E08" w:rsidP="007473CD">
            <w:pPr>
              <w:pStyle w:val="TableParagraph"/>
              <w:spacing w:before="0" w:line="240" w:lineRule="auto"/>
              <w:ind w:right="149"/>
              <w:jc w:val="right"/>
              <w:rPr>
                <w:sz w:val="18"/>
              </w:rPr>
            </w:pPr>
            <w:r>
              <w:rPr>
                <w:spacing w:val="-8"/>
                <w:sz w:val="18"/>
              </w:rPr>
              <w:t>It</w:t>
            </w:r>
            <w:r>
              <w:rPr>
                <w:rFonts w:ascii="Times New Roman"/>
                <w:sz w:val="18"/>
              </w:rPr>
              <w:t xml:space="preserve"> </w:t>
            </w:r>
            <w:r>
              <w:rPr>
                <w:spacing w:val="-8"/>
                <w:sz w:val="18"/>
              </w:rPr>
              <w:t>had</w:t>
            </w:r>
            <w:r>
              <w:rPr>
                <w:rFonts w:ascii="Times New Roman"/>
                <w:spacing w:val="2"/>
                <w:sz w:val="18"/>
              </w:rPr>
              <w:t xml:space="preserve"> </w:t>
            </w:r>
            <w:r>
              <w:rPr>
                <w:spacing w:val="-8"/>
                <w:sz w:val="18"/>
              </w:rPr>
              <w:t>a</w:t>
            </w:r>
            <w:r>
              <w:rPr>
                <w:rFonts w:ascii="Times New Roman"/>
                <w:spacing w:val="1"/>
                <w:sz w:val="18"/>
              </w:rPr>
              <w:t xml:space="preserve"> </w:t>
            </w:r>
            <w:r>
              <w:rPr>
                <w:spacing w:val="-8"/>
                <w:sz w:val="18"/>
              </w:rPr>
              <w:t>negative</w:t>
            </w:r>
            <w:r>
              <w:rPr>
                <w:rFonts w:ascii="Times New Roman"/>
                <w:sz w:val="18"/>
              </w:rPr>
              <w:t xml:space="preserve"> </w:t>
            </w:r>
            <w:r>
              <w:rPr>
                <w:spacing w:val="-8"/>
                <w:sz w:val="18"/>
              </w:rPr>
              <w:t>impact</w:t>
            </w:r>
            <w:r>
              <w:rPr>
                <w:rFonts w:ascii="Times New Roman"/>
                <w:spacing w:val="1"/>
                <w:sz w:val="18"/>
              </w:rPr>
              <w:t xml:space="preserve"> </w:t>
            </w:r>
            <w:r>
              <w:rPr>
                <w:spacing w:val="-8"/>
                <w:sz w:val="18"/>
              </w:rPr>
              <w:t>on</w:t>
            </w:r>
            <w:r>
              <w:rPr>
                <w:rFonts w:ascii="Times New Roman"/>
                <w:spacing w:val="1"/>
                <w:sz w:val="18"/>
              </w:rPr>
              <w:t xml:space="preserve"> </w:t>
            </w:r>
            <w:r>
              <w:rPr>
                <w:spacing w:val="-8"/>
                <w:sz w:val="18"/>
              </w:rPr>
              <w:t>me</w:t>
            </w:r>
          </w:p>
          <w:p w14:paraId="3E1D80EC" w14:textId="77777777" w:rsidR="00BF5E08" w:rsidRDefault="00BF5E08" w:rsidP="007473CD">
            <w:pPr>
              <w:pStyle w:val="TableParagraph"/>
              <w:spacing w:before="0" w:line="240" w:lineRule="auto"/>
              <w:rPr>
                <w:i/>
                <w:sz w:val="18"/>
              </w:rPr>
            </w:pPr>
          </w:p>
          <w:p w14:paraId="0CE7B8A0" w14:textId="77777777" w:rsidR="00BF5E08" w:rsidRDefault="00BF5E08" w:rsidP="007473CD">
            <w:pPr>
              <w:pStyle w:val="TableParagraph"/>
              <w:spacing w:line="240" w:lineRule="auto"/>
              <w:rPr>
                <w:i/>
                <w:sz w:val="24"/>
              </w:rPr>
            </w:pPr>
          </w:p>
          <w:p w14:paraId="30A29244" w14:textId="77777777" w:rsidR="00BF5E08" w:rsidRDefault="00BF5E08" w:rsidP="007473CD">
            <w:pPr>
              <w:pStyle w:val="TableParagraph"/>
              <w:spacing w:before="0" w:line="240" w:lineRule="auto"/>
              <w:ind w:right="151"/>
              <w:jc w:val="right"/>
              <w:rPr>
                <w:sz w:val="18"/>
              </w:rPr>
            </w:pPr>
            <w:r>
              <w:rPr>
                <w:spacing w:val="-6"/>
                <w:sz w:val="18"/>
              </w:rPr>
              <w:t>It</w:t>
            </w:r>
            <w:r>
              <w:rPr>
                <w:rFonts w:ascii="Times New Roman"/>
                <w:spacing w:val="-4"/>
                <w:sz w:val="18"/>
              </w:rPr>
              <w:t xml:space="preserve"> </w:t>
            </w:r>
            <w:r>
              <w:rPr>
                <w:spacing w:val="-6"/>
                <w:sz w:val="18"/>
              </w:rPr>
              <w:t>had</w:t>
            </w:r>
            <w:r>
              <w:rPr>
                <w:rFonts w:ascii="Times New Roman"/>
                <w:spacing w:val="-1"/>
                <w:sz w:val="18"/>
              </w:rPr>
              <w:t xml:space="preserve"> </w:t>
            </w:r>
            <w:r>
              <w:rPr>
                <w:spacing w:val="-6"/>
                <w:sz w:val="18"/>
              </w:rPr>
              <w:t>a</w:t>
            </w:r>
            <w:r>
              <w:rPr>
                <w:rFonts w:ascii="Times New Roman"/>
                <w:spacing w:val="-3"/>
                <w:sz w:val="18"/>
              </w:rPr>
              <w:t xml:space="preserve"> </w:t>
            </w:r>
            <w:r>
              <w:rPr>
                <w:spacing w:val="-6"/>
                <w:sz w:val="18"/>
              </w:rPr>
              <w:t>mild</w:t>
            </w:r>
            <w:r>
              <w:rPr>
                <w:rFonts w:ascii="Times New Roman"/>
                <w:spacing w:val="-4"/>
                <w:sz w:val="18"/>
              </w:rPr>
              <w:t xml:space="preserve"> </w:t>
            </w:r>
            <w:r>
              <w:rPr>
                <w:spacing w:val="-6"/>
                <w:sz w:val="18"/>
              </w:rPr>
              <w:t>impact</w:t>
            </w:r>
            <w:r>
              <w:rPr>
                <w:rFonts w:ascii="Times New Roman"/>
                <w:spacing w:val="-1"/>
                <w:sz w:val="18"/>
              </w:rPr>
              <w:t xml:space="preserve"> </w:t>
            </w:r>
            <w:r>
              <w:rPr>
                <w:spacing w:val="-6"/>
                <w:sz w:val="18"/>
              </w:rPr>
              <w:t>on</w:t>
            </w:r>
            <w:r>
              <w:rPr>
                <w:rFonts w:ascii="Times New Roman"/>
                <w:spacing w:val="-4"/>
                <w:sz w:val="18"/>
              </w:rPr>
              <w:t xml:space="preserve"> </w:t>
            </w:r>
            <w:r>
              <w:rPr>
                <w:spacing w:val="-6"/>
                <w:sz w:val="18"/>
              </w:rPr>
              <w:t>me</w:t>
            </w:r>
          </w:p>
          <w:p w14:paraId="67D200C2" w14:textId="77777777" w:rsidR="00BF5E08" w:rsidRDefault="00BF5E08" w:rsidP="007473CD">
            <w:pPr>
              <w:pStyle w:val="TableParagraph"/>
              <w:spacing w:before="0" w:line="240" w:lineRule="auto"/>
              <w:rPr>
                <w:i/>
                <w:sz w:val="18"/>
              </w:rPr>
            </w:pPr>
          </w:p>
          <w:p w14:paraId="7E740C4E" w14:textId="77777777" w:rsidR="00BF5E08" w:rsidRDefault="00BF5E08" w:rsidP="007473CD">
            <w:pPr>
              <w:pStyle w:val="TableParagraph"/>
              <w:spacing w:line="240" w:lineRule="auto"/>
              <w:rPr>
                <w:i/>
                <w:sz w:val="24"/>
              </w:rPr>
            </w:pPr>
          </w:p>
          <w:p w14:paraId="450919E0" w14:textId="77777777" w:rsidR="00BF5E08" w:rsidRDefault="00BF5E08" w:rsidP="007473CD">
            <w:pPr>
              <w:pStyle w:val="TableParagraph"/>
              <w:spacing w:before="0" w:line="240" w:lineRule="auto"/>
              <w:ind w:right="151"/>
              <w:jc w:val="right"/>
              <w:rPr>
                <w:sz w:val="18"/>
              </w:rPr>
            </w:pPr>
            <w:r>
              <w:rPr>
                <w:spacing w:val="-2"/>
                <w:sz w:val="18"/>
              </w:rPr>
              <w:t>It</w:t>
            </w:r>
            <w:r>
              <w:rPr>
                <w:rFonts w:ascii="Times New Roman"/>
                <w:spacing w:val="-8"/>
                <w:sz w:val="18"/>
              </w:rPr>
              <w:t xml:space="preserve"> </w:t>
            </w:r>
            <w:r>
              <w:rPr>
                <w:spacing w:val="-2"/>
                <w:sz w:val="18"/>
              </w:rPr>
              <w:t>did</w:t>
            </w:r>
            <w:r>
              <w:rPr>
                <w:rFonts w:ascii="Times New Roman"/>
                <w:spacing w:val="-8"/>
                <w:sz w:val="18"/>
              </w:rPr>
              <w:t xml:space="preserve"> </w:t>
            </w:r>
            <w:r>
              <w:rPr>
                <w:spacing w:val="-2"/>
                <w:sz w:val="18"/>
              </w:rPr>
              <w:t>not</w:t>
            </w:r>
            <w:r>
              <w:rPr>
                <w:rFonts w:ascii="Times New Roman"/>
                <w:spacing w:val="-8"/>
                <w:sz w:val="18"/>
              </w:rPr>
              <w:t xml:space="preserve"> </w:t>
            </w:r>
            <w:r>
              <w:rPr>
                <w:spacing w:val="-2"/>
                <w:sz w:val="18"/>
              </w:rPr>
              <w:t>bother</w:t>
            </w:r>
            <w:r>
              <w:rPr>
                <w:rFonts w:ascii="Times New Roman"/>
                <w:spacing w:val="-7"/>
                <w:sz w:val="18"/>
              </w:rPr>
              <w:t xml:space="preserve"> </w:t>
            </w:r>
            <w:r>
              <w:rPr>
                <w:spacing w:val="-2"/>
                <w:sz w:val="18"/>
              </w:rPr>
              <w:t>me</w:t>
            </w:r>
            <w:r>
              <w:rPr>
                <w:rFonts w:ascii="Times New Roman"/>
                <w:spacing w:val="-9"/>
                <w:sz w:val="18"/>
              </w:rPr>
              <w:t xml:space="preserve"> </w:t>
            </w:r>
            <w:r>
              <w:rPr>
                <w:spacing w:val="-4"/>
                <w:sz w:val="18"/>
              </w:rPr>
              <w:t>much</w:t>
            </w:r>
          </w:p>
          <w:p w14:paraId="093284DD" w14:textId="77777777" w:rsidR="00BF5E08" w:rsidRDefault="00BF5E08" w:rsidP="007473CD">
            <w:pPr>
              <w:pStyle w:val="TableParagraph"/>
              <w:spacing w:before="0" w:line="240" w:lineRule="auto"/>
              <w:rPr>
                <w:i/>
                <w:sz w:val="18"/>
              </w:rPr>
            </w:pPr>
          </w:p>
          <w:p w14:paraId="721FC7A2" w14:textId="77777777" w:rsidR="00BF5E08" w:rsidRDefault="00BF5E08" w:rsidP="007473CD">
            <w:pPr>
              <w:pStyle w:val="TableParagraph"/>
              <w:spacing w:before="2" w:line="240" w:lineRule="auto"/>
              <w:rPr>
                <w:i/>
                <w:sz w:val="24"/>
              </w:rPr>
            </w:pPr>
          </w:p>
          <w:p w14:paraId="483A7847" w14:textId="77777777" w:rsidR="00BF5E08" w:rsidRDefault="00BF5E08" w:rsidP="007473CD">
            <w:pPr>
              <w:pStyle w:val="TableParagraph"/>
              <w:spacing w:before="0" w:line="240" w:lineRule="auto"/>
              <w:ind w:right="150"/>
              <w:jc w:val="right"/>
              <w:rPr>
                <w:sz w:val="18"/>
              </w:rPr>
            </w:pPr>
            <w:r>
              <w:rPr>
                <w:spacing w:val="-2"/>
                <w:sz w:val="18"/>
              </w:rPr>
              <w:t>It</w:t>
            </w:r>
            <w:r>
              <w:rPr>
                <w:rFonts w:ascii="Times New Roman"/>
                <w:spacing w:val="-8"/>
                <w:sz w:val="18"/>
              </w:rPr>
              <w:t xml:space="preserve"> </w:t>
            </w:r>
            <w:r>
              <w:rPr>
                <w:spacing w:val="-2"/>
                <w:sz w:val="18"/>
              </w:rPr>
              <w:t>did</w:t>
            </w:r>
            <w:r>
              <w:rPr>
                <w:rFonts w:ascii="Times New Roman"/>
                <w:spacing w:val="-8"/>
                <w:sz w:val="18"/>
              </w:rPr>
              <w:t xml:space="preserve"> </w:t>
            </w:r>
            <w:r>
              <w:rPr>
                <w:spacing w:val="-2"/>
                <w:sz w:val="18"/>
              </w:rPr>
              <w:t>not</w:t>
            </w:r>
            <w:r>
              <w:rPr>
                <w:rFonts w:ascii="Times New Roman"/>
                <w:spacing w:val="-7"/>
                <w:sz w:val="18"/>
              </w:rPr>
              <w:t xml:space="preserve"> </w:t>
            </w:r>
            <w:r>
              <w:rPr>
                <w:spacing w:val="-2"/>
                <w:sz w:val="18"/>
              </w:rPr>
              <w:t>bother</w:t>
            </w:r>
            <w:r>
              <w:rPr>
                <w:rFonts w:ascii="Times New Roman"/>
                <w:spacing w:val="-7"/>
                <w:sz w:val="18"/>
              </w:rPr>
              <w:t xml:space="preserve"> </w:t>
            </w:r>
            <w:r>
              <w:rPr>
                <w:spacing w:val="-2"/>
                <w:sz w:val="18"/>
              </w:rPr>
              <w:t>me</w:t>
            </w:r>
            <w:r>
              <w:rPr>
                <w:rFonts w:ascii="Times New Roman"/>
                <w:spacing w:val="-8"/>
                <w:sz w:val="18"/>
              </w:rPr>
              <w:t xml:space="preserve"> </w:t>
            </w:r>
            <w:r>
              <w:rPr>
                <w:spacing w:val="-2"/>
                <w:sz w:val="18"/>
              </w:rPr>
              <w:t>at</w:t>
            </w:r>
            <w:r>
              <w:rPr>
                <w:rFonts w:ascii="Times New Roman"/>
                <w:spacing w:val="-7"/>
                <w:sz w:val="18"/>
              </w:rPr>
              <w:t xml:space="preserve"> </w:t>
            </w:r>
            <w:r>
              <w:rPr>
                <w:spacing w:val="-5"/>
                <w:sz w:val="18"/>
              </w:rPr>
              <w:t>all</w:t>
            </w:r>
          </w:p>
        </w:tc>
        <w:tc>
          <w:tcPr>
            <w:tcW w:w="3731" w:type="dxa"/>
            <w:gridSpan w:val="5"/>
            <w:tcBorders>
              <w:top w:val="single" w:sz="6" w:space="0" w:color="D9D9D9"/>
              <w:left w:val="single" w:sz="6" w:space="0" w:color="D9D9D9"/>
              <w:right w:val="single" w:sz="6" w:space="0" w:color="D9D9D9"/>
            </w:tcBorders>
          </w:tcPr>
          <w:p w14:paraId="06252153" w14:textId="77777777" w:rsidR="00BF5E08" w:rsidRDefault="00BF5E08" w:rsidP="007473CD">
            <w:pPr>
              <w:pStyle w:val="TableParagraph"/>
              <w:spacing w:line="240" w:lineRule="auto"/>
              <w:rPr>
                <w:i/>
              </w:rPr>
            </w:pPr>
          </w:p>
          <w:p w14:paraId="597C2559" w14:textId="77777777" w:rsidR="00BF5E08" w:rsidRDefault="00BF5E08" w:rsidP="007473CD">
            <w:pPr>
              <w:pStyle w:val="TableParagraph"/>
              <w:spacing w:before="0" w:line="240" w:lineRule="auto"/>
              <w:ind w:left="-1"/>
              <w:rPr>
                <w:sz w:val="20"/>
              </w:rPr>
            </w:pPr>
            <w:r>
              <w:rPr>
                <w:noProof/>
                <w:sz w:val="20"/>
              </w:rPr>
              <mc:AlternateContent>
                <mc:Choice Requires="wpg">
                  <w:drawing>
                    <wp:inline distT="0" distB="0" distL="0" distR="0" wp14:anchorId="742EA405" wp14:editId="3C575631">
                      <wp:extent cx="904875" cy="157480"/>
                      <wp:effectExtent l="0" t="0" r="0" b="0"/>
                      <wp:docPr id="243" name="docshapegroup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57480"/>
                                <a:chOff x="0" y="0"/>
                                <a:chExt cx="1425" cy="248"/>
                              </a:xfrm>
                            </wpg:grpSpPr>
                            <wps:wsp>
                              <wps:cNvPr id="244" name="docshape220"/>
                              <wps:cNvSpPr>
                                <a:spLocks/>
                              </wps:cNvSpPr>
                              <wps:spPr bwMode="auto">
                                <a:xfrm>
                                  <a:off x="0" y="0"/>
                                  <a:ext cx="1425" cy="248"/>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DE34E1" id="docshapegroup219" o:spid="_x0000_s1026" style="width:71.25pt;height:12.4pt;mso-position-horizontal-relative:char;mso-position-vertical-relative:line" coordsize="1425,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">
                      <v:rect id="docshape220" o:spid="_x0000_s1027" style="position:absolute;width:1425;height: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" fillcolor="#009898" stroked="f">
                        <v:path arrowok="t"/>
                      </v:rect>
                      <w10:anchorlock/>
                    </v:group>
                  </w:pict>
                </mc:Fallback>
              </mc:AlternateContent>
            </w:r>
          </w:p>
          <w:p w14:paraId="0AB1AA04" w14:textId="77777777" w:rsidR="00BF5E08" w:rsidRDefault="00BF5E08" w:rsidP="007473CD">
            <w:pPr>
              <w:pStyle w:val="TableParagraph"/>
              <w:spacing w:before="0" w:line="240" w:lineRule="auto"/>
              <w:rPr>
                <w:i/>
                <w:sz w:val="20"/>
              </w:rPr>
            </w:pPr>
          </w:p>
          <w:p w14:paraId="5CD41765" w14:textId="77777777" w:rsidR="00BF5E08" w:rsidRDefault="00BF5E08" w:rsidP="007473CD">
            <w:pPr>
              <w:pStyle w:val="TableParagraph"/>
              <w:spacing w:before="11" w:line="240" w:lineRule="auto"/>
              <w:rPr>
                <w:i/>
                <w:sz w:val="15"/>
              </w:rPr>
            </w:pPr>
          </w:p>
          <w:p w14:paraId="4F926385" w14:textId="77777777" w:rsidR="00BF5E08" w:rsidRDefault="00BF5E08" w:rsidP="007473CD">
            <w:pPr>
              <w:pStyle w:val="TableParagraph"/>
              <w:spacing w:before="0" w:line="240" w:lineRule="auto"/>
              <w:ind w:left="-1"/>
              <w:rPr>
                <w:sz w:val="20"/>
              </w:rPr>
            </w:pPr>
            <w:r>
              <w:rPr>
                <w:noProof/>
                <w:sz w:val="20"/>
              </w:rPr>
              <mc:AlternateContent>
                <mc:Choice Requires="wpg">
                  <w:drawing>
                    <wp:inline distT="0" distB="0" distL="0" distR="0" wp14:anchorId="7D9271BC" wp14:editId="762234A0">
                      <wp:extent cx="1969770" cy="155575"/>
                      <wp:effectExtent l="0" t="0" r="0" b="0"/>
                      <wp:docPr id="241"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55575"/>
                                <a:chOff x="0" y="0"/>
                                <a:chExt cx="3102" cy="245"/>
                              </a:xfrm>
                            </wpg:grpSpPr>
                            <wps:wsp>
                              <wps:cNvPr id="242" name="docshape222"/>
                              <wps:cNvSpPr>
                                <a:spLocks/>
                              </wps:cNvSpPr>
                              <wps:spPr bwMode="auto">
                                <a:xfrm>
                                  <a:off x="0" y="0"/>
                                  <a:ext cx="3102" cy="2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2D75FF" id="docshapegroup221" o:spid="_x0000_s1026" style="width:155.1pt;height:12.25pt;mso-position-horizontal-relative:char;mso-position-vertical-relative:line" coordsize="3102,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">
                      <v:rect id="docshape222" o:spid="_x0000_s1027" style="position:absolute;width:3102;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" fillcolor="#009898" stroked="f">
                        <v:path arrowok="t"/>
                      </v:rect>
                      <w10:anchorlock/>
                    </v:group>
                  </w:pict>
                </mc:Fallback>
              </mc:AlternateContent>
            </w:r>
          </w:p>
          <w:p w14:paraId="3E00B963" w14:textId="77777777" w:rsidR="00BF5E08" w:rsidRDefault="00BF5E08" w:rsidP="007473CD">
            <w:pPr>
              <w:pStyle w:val="TableParagraph"/>
              <w:spacing w:before="0" w:line="240" w:lineRule="auto"/>
              <w:rPr>
                <w:i/>
                <w:sz w:val="20"/>
              </w:rPr>
            </w:pPr>
          </w:p>
          <w:p w14:paraId="3CD4DD29" w14:textId="77777777" w:rsidR="00BF5E08" w:rsidRDefault="00BF5E08" w:rsidP="007473CD">
            <w:pPr>
              <w:pStyle w:val="TableParagraph"/>
              <w:spacing w:before="11" w:line="240" w:lineRule="auto"/>
              <w:rPr>
                <w:i/>
                <w:sz w:val="15"/>
              </w:rPr>
            </w:pPr>
          </w:p>
          <w:p w14:paraId="4D3551B3" w14:textId="77777777" w:rsidR="00BF5E08" w:rsidRDefault="00BF5E08" w:rsidP="007473CD">
            <w:pPr>
              <w:pStyle w:val="TableParagraph"/>
              <w:spacing w:before="0" w:line="240" w:lineRule="auto"/>
              <w:ind w:left="-1"/>
              <w:rPr>
                <w:sz w:val="20"/>
              </w:rPr>
            </w:pPr>
            <w:r>
              <w:rPr>
                <w:noProof/>
                <w:sz w:val="20"/>
              </w:rPr>
              <mc:AlternateContent>
                <mc:Choice Requires="wpg">
                  <w:drawing>
                    <wp:inline distT="0" distB="0" distL="0" distR="0" wp14:anchorId="1949DDBB" wp14:editId="41CC0F4C">
                      <wp:extent cx="1678940" cy="155575"/>
                      <wp:effectExtent l="0" t="0" r="0" b="0"/>
                      <wp:docPr id="239"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155575"/>
                                <a:chOff x="0" y="0"/>
                                <a:chExt cx="2644" cy="245"/>
                              </a:xfrm>
                            </wpg:grpSpPr>
                            <wps:wsp>
                              <wps:cNvPr id="240" name="docshape224"/>
                              <wps:cNvSpPr>
                                <a:spLocks/>
                              </wps:cNvSpPr>
                              <wps:spPr bwMode="auto">
                                <a:xfrm>
                                  <a:off x="0" y="0"/>
                                  <a:ext cx="2644" cy="2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9A70B4" id="docshapegroup223" o:spid="_x0000_s1026" style="width:132.2pt;height:12.25pt;mso-position-horizontal-relative:char;mso-position-vertical-relative:line" coordsize="2644,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">
                      <v:rect id="docshape224" o:spid="_x0000_s1027" style="position:absolute;width:2644;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" fillcolor="#009898" stroked="f">
                        <v:path arrowok="t"/>
                      </v:rect>
                      <w10:anchorlock/>
                    </v:group>
                  </w:pict>
                </mc:Fallback>
              </mc:AlternateContent>
            </w:r>
          </w:p>
          <w:p w14:paraId="118C17C6" w14:textId="77777777" w:rsidR="00BF5E08" w:rsidRDefault="00BF5E08" w:rsidP="007473CD">
            <w:pPr>
              <w:pStyle w:val="TableParagraph"/>
              <w:spacing w:before="0" w:line="240" w:lineRule="auto"/>
              <w:rPr>
                <w:i/>
                <w:sz w:val="20"/>
              </w:rPr>
            </w:pPr>
          </w:p>
          <w:p w14:paraId="4678AEF1" w14:textId="77777777" w:rsidR="00BF5E08" w:rsidRDefault="00BF5E08" w:rsidP="007473CD">
            <w:pPr>
              <w:pStyle w:val="TableParagraph"/>
              <w:spacing w:before="8" w:line="240" w:lineRule="auto"/>
              <w:rPr>
                <w:i/>
                <w:sz w:val="15"/>
              </w:rPr>
            </w:pPr>
          </w:p>
          <w:p w14:paraId="1EDC2D3E" w14:textId="77777777" w:rsidR="00BF5E08" w:rsidRDefault="00BF5E08" w:rsidP="007473CD">
            <w:pPr>
              <w:pStyle w:val="TableParagraph"/>
              <w:spacing w:before="0" w:line="240" w:lineRule="auto"/>
              <w:ind w:left="-1"/>
              <w:rPr>
                <w:sz w:val="20"/>
              </w:rPr>
            </w:pPr>
            <w:r>
              <w:rPr>
                <w:noProof/>
                <w:sz w:val="20"/>
              </w:rPr>
              <mc:AlternateContent>
                <mc:Choice Requires="wpg">
                  <w:drawing>
                    <wp:inline distT="0" distB="0" distL="0" distR="0" wp14:anchorId="4C73B192" wp14:editId="0D701B83">
                      <wp:extent cx="651510" cy="155575"/>
                      <wp:effectExtent l="0" t="0" r="0" b="0"/>
                      <wp:docPr id="237"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 cy="155575"/>
                                <a:chOff x="0" y="0"/>
                                <a:chExt cx="1026" cy="245"/>
                              </a:xfrm>
                            </wpg:grpSpPr>
                            <wps:wsp>
                              <wps:cNvPr id="238" name="docshape226"/>
                              <wps:cNvSpPr>
                                <a:spLocks/>
                              </wps:cNvSpPr>
                              <wps:spPr bwMode="auto">
                                <a:xfrm>
                                  <a:off x="0" y="0"/>
                                  <a:ext cx="1026" cy="2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CD7616" id="docshapegroup225" o:spid="_x0000_s1026" style="width:51.3pt;height:12.25pt;mso-position-horizontal-relative:char;mso-position-vertical-relative:line" coordsize="1026,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">
                      <v:rect id="docshape226" o:spid="_x0000_s1027" style="position:absolute;width:1026;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" fillcolor="#009898" stroked="f">
                        <v:path arrowok="t"/>
                      </v:rect>
                      <w10:anchorlock/>
                    </v:group>
                  </w:pict>
                </mc:Fallback>
              </mc:AlternateContent>
            </w:r>
          </w:p>
          <w:p w14:paraId="7FC06741" w14:textId="77777777" w:rsidR="00BF5E08" w:rsidRDefault="00BF5E08" w:rsidP="007473CD">
            <w:pPr>
              <w:pStyle w:val="TableParagraph"/>
              <w:spacing w:before="0" w:line="240" w:lineRule="auto"/>
              <w:rPr>
                <w:i/>
                <w:sz w:val="20"/>
              </w:rPr>
            </w:pPr>
          </w:p>
          <w:p w14:paraId="1346309C" w14:textId="77777777" w:rsidR="00BF5E08" w:rsidRDefault="00BF5E08" w:rsidP="007473CD">
            <w:pPr>
              <w:pStyle w:val="TableParagraph"/>
              <w:spacing w:before="11" w:line="240" w:lineRule="auto"/>
              <w:rPr>
                <w:i/>
                <w:sz w:val="15"/>
              </w:rPr>
            </w:pPr>
          </w:p>
          <w:p w14:paraId="06C39E3A" w14:textId="77777777" w:rsidR="00BF5E08" w:rsidRDefault="00BF5E08" w:rsidP="007473CD">
            <w:pPr>
              <w:pStyle w:val="TableParagraph"/>
              <w:spacing w:before="0" w:line="240" w:lineRule="auto"/>
              <w:ind w:left="-1"/>
              <w:rPr>
                <w:sz w:val="20"/>
              </w:rPr>
            </w:pPr>
            <w:r>
              <w:rPr>
                <w:noProof/>
                <w:sz w:val="20"/>
              </w:rPr>
              <mc:AlternateContent>
                <mc:Choice Requires="wpg">
                  <w:drawing>
                    <wp:inline distT="0" distB="0" distL="0" distR="0" wp14:anchorId="20DC3287" wp14:editId="3A8B38E3">
                      <wp:extent cx="177800" cy="155575"/>
                      <wp:effectExtent l="0" t="0" r="0" b="0"/>
                      <wp:docPr id="235"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55575"/>
                                <a:chOff x="0" y="0"/>
                                <a:chExt cx="280" cy="245"/>
                              </a:xfrm>
                            </wpg:grpSpPr>
                            <wps:wsp>
                              <wps:cNvPr id="236" name="docshape228"/>
                              <wps:cNvSpPr>
                                <a:spLocks/>
                              </wps:cNvSpPr>
                              <wps:spPr bwMode="auto">
                                <a:xfrm>
                                  <a:off x="0" y="0"/>
                                  <a:ext cx="280" cy="24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48A559" id="docshapegroup227" o:spid="_x0000_s1026" style="width:14pt;height:12.25pt;mso-position-horizontal-relative:char;mso-position-vertical-relative:line" coordsize="280,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">
                      <v:rect id="docshape228" o:spid="_x0000_s1027" style="position:absolute;width:280;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" fillcolor="#009898" stroked="f">
                        <v:path arrowok="t"/>
                      </v:rect>
                      <w10:anchorlock/>
                    </v:group>
                  </w:pict>
                </mc:Fallback>
              </mc:AlternateContent>
            </w:r>
          </w:p>
        </w:tc>
      </w:tr>
      <w:tr w:rsidR="00BF5E08" w14:paraId="70168F80" w14:textId="77777777" w:rsidTr="007473CD">
        <w:trPr>
          <w:trHeight w:val="456"/>
        </w:trPr>
        <w:tc>
          <w:tcPr>
            <w:tcW w:w="3472" w:type="dxa"/>
            <w:gridSpan w:val="2"/>
            <w:tcBorders>
              <w:left w:val="single" w:sz="6" w:space="0" w:color="D9D9D9"/>
              <w:bottom w:val="single" w:sz="6" w:space="0" w:color="D9D9D9"/>
            </w:tcBorders>
          </w:tcPr>
          <w:p w14:paraId="3BF94EA9" w14:textId="77777777" w:rsidR="00BF5E08" w:rsidRDefault="00BF5E08" w:rsidP="007473CD">
            <w:pPr>
              <w:pStyle w:val="TableParagraph"/>
              <w:spacing w:before="117" w:line="240" w:lineRule="auto"/>
              <w:ind w:right="282"/>
              <w:jc w:val="right"/>
              <w:rPr>
                <w:sz w:val="18"/>
              </w:rPr>
            </w:pPr>
            <w:r>
              <w:rPr>
                <w:spacing w:val="-5"/>
                <w:w w:val="95"/>
                <w:sz w:val="18"/>
              </w:rPr>
              <w:t>0%</w:t>
            </w:r>
          </w:p>
        </w:tc>
        <w:tc>
          <w:tcPr>
            <w:tcW w:w="870" w:type="dxa"/>
            <w:tcBorders>
              <w:bottom w:val="single" w:sz="6" w:space="0" w:color="D9D9D9"/>
            </w:tcBorders>
          </w:tcPr>
          <w:p w14:paraId="664B86E7" w14:textId="77777777" w:rsidR="00BF5E08" w:rsidRDefault="00BF5E08" w:rsidP="007473CD">
            <w:pPr>
              <w:pStyle w:val="TableParagraph"/>
              <w:spacing w:before="117" w:line="240" w:lineRule="auto"/>
              <w:ind w:left="298"/>
              <w:rPr>
                <w:sz w:val="18"/>
              </w:rPr>
            </w:pPr>
            <w:r>
              <w:rPr>
                <w:spacing w:val="-5"/>
                <w:w w:val="95"/>
                <w:sz w:val="18"/>
              </w:rPr>
              <w:t>10%</w:t>
            </w:r>
          </w:p>
        </w:tc>
        <w:tc>
          <w:tcPr>
            <w:tcW w:w="847" w:type="dxa"/>
            <w:tcBorders>
              <w:bottom w:val="single" w:sz="6" w:space="0" w:color="D9D9D9"/>
            </w:tcBorders>
          </w:tcPr>
          <w:p w14:paraId="7A834021" w14:textId="77777777" w:rsidR="00BF5E08" w:rsidRDefault="00BF5E08" w:rsidP="007473CD">
            <w:pPr>
              <w:pStyle w:val="TableParagraph"/>
              <w:spacing w:before="117" w:line="240" w:lineRule="auto"/>
              <w:ind w:left="275"/>
              <w:rPr>
                <w:sz w:val="18"/>
              </w:rPr>
            </w:pPr>
            <w:r>
              <w:rPr>
                <w:spacing w:val="-5"/>
                <w:w w:val="95"/>
                <w:sz w:val="18"/>
              </w:rPr>
              <w:t>20%</w:t>
            </w:r>
          </w:p>
        </w:tc>
        <w:tc>
          <w:tcPr>
            <w:tcW w:w="847" w:type="dxa"/>
            <w:tcBorders>
              <w:bottom w:val="single" w:sz="6" w:space="0" w:color="D9D9D9"/>
            </w:tcBorders>
          </w:tcPr>
          <w:p w14:paraId="184027A1" w14:textId="77777777" w:rsidR="00BF5E08" w:rsidRDefault="00BF5E08" w:rsidP="007473CD">
            <w:pPr>
              <w:pStyle w:val="TableParagraph"/>
              <w:spacing w:before="117" w:line="240" w:lineRule="auto"/>
              <w:ind w:left="276"/>
              <w:rPr>
                <w:sz w:val="18"/>
              </w:rPr>
            </w:pPr>
            <w:r>
              <w:rPr>
                <w:spacing w:val="-5"/>
                <w:w w:val="95"/>
                <w:sz w:val="18"/>
              </w:rPr>
              <w:t>30%</w:t>
            </w:r>
          </w:p>
        </w:tc>
        <w:tc>
          <w:tcPr>
            <w:tcW w:w="765" w:type="dxa"/>
            <w:tcBorders>
              <w:bottom w:val="single" w:sz="6" w:space="0" w:color="D9D9D9"/>
              <w:right w:val="single" w:sz="6" w:space="0" w:color="D9D9D9"/>
            </w:tcBorders>
          </w:tcPr>
          <w:p w14:paraId="703D05DB" w14:textId="77777777" w:rsidR="00BF5E08" w:rsidRDefault="00BF5E08" w:rsidP="007473CD">
            <w:pPr>
              <w:pStyle w:val="TableParagraph"/>
              <w:spacing w:before="117" w:line="240" w:lineRule="auto"/>
              <w:ind w:left="276"/>
              <w:rPr>
                <w:sz w:val="18"/>
              </w:rPr>
            </w:pPr>
            <w:r>
              <w:rPr>
                <w:spacing w:val="-5"/>
                <w:w w:val="95"/>
                <w:sz w:val="18"/>
              </w:rPr>
              <w:t>40%</w:t>
            </w:r>
          </w:p>
        </w:tc>
      </w:tr>
    </w:tbl>
    <w:p w14:paraId="2C8C25E6" w14:textId="77777777" w:rsidR="00BF5E08" w:rsidRDefault="00BF5E08" w:rsidP="00BF5E08">
      <w:pPr>
        <w:rPr>
          <w:sz w:val="18"/>
        </w:rPr>
        <w:sectPr w:rsidR="00BF5E08">
          <w:pgSz w:w="11900" w:h="16850"/>
          <w:pgMar w:top="1060" w:right="1040" w:bottom="940" w:left="580" w:header="1" w:footer="753" w:gutter="0"/>
          <w:cols w:space="720"/>
        </w:sectPr>
      </w:pPr>
    </w:p>
    <w:p w14:paraId="1796C0E6" w14:textId="77777777" w:rsidR="00BF5E08" w:rsidRDefault="00BF5E08" w:rsidP="00BF5E08">
      <w:pPr>
        <w:pStyle w:val="BodyText"/>
        <w:rPr>
          <w:i/>
          <w:sz w:val="20"/>
        </w:rPr>
      </w:pPr>
    </w:p>
    <w:p w14:paraId="0D72F0F4" w14:textId="77777777" w:rsidR="00BF5E08" w:rsidRDefault="00BF5E08" w:rsidP="00BF5E08">
      <w:pPr>
        <w:pStyle w:val="BodyText"/>
        <w:rPr>
          <w:i/>
          <w:sz w:val="20"/>
        </w:rPr>
      </w:pPr>
    </w:p>
    <w:p w14:paraId="0D92795D" w14:textId="77777777" w:rsidR="00BF5E08" w:rsidRDefault="00BF5E08" w:rsidP="00BF5E08">
      <w:pPr>
        <w:pStyle w:val="BodyText"/>
        <w:spacing w:before="4"/>
        <w:rPr>
          <w:i/>
          <w:sz w:val="28"/>
        </w:rPr>
      </w:pPr>
    </w:p>
    <w:p w14:paraId="4746AB84" w14:textId="77777777" w:rsidR="00BF5E08" w:rsidRDefault="00BF5E08" w:rsidP="00BF5E08">
      <w:pPr>
        <w:spacing w:before="55" w:line="254" w:lineRule="auto"/>
        <w:ind w:left="860" w:right="672"/>
        <w:rPr>
          <w:i/>
        </w:rPr>
      </w:pPr>
      <w:bookmarkStart w:id="64" w:name="_bookmark88"/>
      <w:bookmarkEnd w:id="64"/>
      <w:r>
        <w:rPr>
          <w:i/>
          <w:color w:val="009898"/>
          <w:w w:val="90"/>
        </w:rPr>
        <w:t>Figure</w:t>
      </w:r>
      <w:r>
        <w:rPr>
          <w:rFonts w:ascii="Times New Roman"/>
          <w:color w:val="009898"/>
          <w:w w:val="90"/>
        </w:rPr>
        <w:t xml:space="preserve"> </w:t>
      </w:r>
      <w:r>
        <w:rPr>
          <w:i/>
          <w:color w:val="009898"/>
          <w:w w:val="90"/>
        </w:rPr>
        <w:t>11.</w:t>
      </w:r>
      <w:r>
        <w:rPr>
          <w:rFonts w:ascii="Times New Roman"/>
          <w:color w:val="009898"/>
          <w:w w:val="90"/>
        </w:rPr>
        <w:t xml:space="preserve"> </w:t>
      </w:r>
      <w:r>
        <w:rPr>
          <w:i/>
          <w:color w:val="009898"/>
          <w:w w:val="90"/>
        </w:rPr>
        <w:t>Professional</w:t>
      </w:r>
      <w:r>
        <w:rPr>
          <w:rFonts w:ascii="Times New Roman"/>
          <w:color w:val="009898"/>
          <w:w w:val="90"/>
        </w:rPr>
        <w:t xml:space="preserve"> </w:t>
      </w:r>
      <w:r>
        <w:rPr>
          <w:i/>
          <w:color w:val="009898"/>
          <w:w w:val="90"/>
        </w:rPr>
        <w:t>Status</w:t>
      </w:r>
      <w:r>
        <w:rPr>
          <w:rFonts w:ascii="Times New Roman"/>
          <w:color w:val="009898"/>
          <w:w w:val="90"/>
        </w:rPr>
        <w:t xml:space="preserve"> </w:t>
      </w:r>
      <w:r>
        <w:rPr>
          <w:i/>
          <w:color w:val="009898"/>
          <w:w w:val="90"/>
        </w:rPr>
        <w:t>of</w:t>
      </w:r>
      <w:r>
        <w:rPr>
          <w:rFonts w:ascii="Times New Roman"/>
          <w:color w:val="009898"/>
          <w:w w:val="90"/>
        </w:rPr>
        <w:t xml:space="preserve"> </w:t>
      </w:r>
      <w:r>
        <w:rPr>
          <w:i/>
          <w:color w:val="009898"/>
          <w:w w:val="90"/>
        </w:rPr>
        <w:t>the</w:t>
      </w:r>
      <w:r>
        <w:rPr>
          <w:rFonts w:ascii="Times New Roman"/>
          <w:color w:val="009898"/>
          <w:w w:val="90"/>
        </w:rPr>
        <w:t xml:space="preserve"> </w:t>
      </w:r>
      <w:r>
        <w:rPr>
          <w:i/>
          <w:color w:val="009898"/>
          <w:w w:val="90"/>
        </w:rPr>
        <w:t>Perpetrators</w:t>
      </w:r>
      <w:r>
        <w:rPr>
          <w:rFonts w:ascii="Times New Roman"/>
          <w:color w:val="009898"/>
          <w:w w:val="90"/>
        </w:rPr>
        <w:t xml:space="preserve"> </w:t>
      </w:r>
      <w:r>
        <w:rPr>
          <w:i/>
          <w:color w:val="009898"/>
          <w:w w:val="90"/>
        </w:rPr>
        <w:t>as</w:t>
      </w:r>
      <w:r>
        <w:rPr>
          <w:rFonts w:ascii="Times New Roman"/>
          <w:color w:val="009898"/>
          <w:w w:val="90"/>
        </w:rPr>
        <w:t xml:space="preserve"> </w:t>
      </w:r>
      <w:r>
        <w:rPr>
          <w:i/>
          <w:color w:val="009898"/>
          <w:w w:val="90"/>
        </w:rPr>
        <w:t>Reported</w:t>
      </w:r>
      <w:r>
        <w:rPr>
          <w:rFonts w:ascii="Times New Roman"/>
          <w:color w:val="009898"/>
          <w:w w:val="90"/>
        </w:rPr>
        <w:t xml:space="preserve"> </w:t>
      </w:r>
      <w:r>
        <w:rPr>
          <w:i/>
          <w:color w:val="009898"/>
          <w:w w:val="90"/>
        </w:rPr>
        <w:t>by</w:t>
      </w:r>
      <w:r>
        <w:rPr>
          <w:rFonts w:ascii="Times New Roman"/>
          <w:color w:val="009898"/>
          <w:w w:val="90"/>
        </w:rPr>
        <w:t xml:space="preserve"> </w:t>
      </w:r>
      <w:r>
        <w:rPr>
          <w:i/>
          <w:color w:val="009898"/>
          <w:w w:val="90"/>
        </w:rPr>
        <w:t>Bystanders</w:t>
      </w:r>
      <w:r>
        <w:rPr>
          <w:rFonts w:ascii="Times New Roman"/>
          <w:color w:val="009898"/>
          <w:w w:val="90"/>
        </w:rPr>
        <w:t xml:space="preserve"> </w:t>
      </w:r>
      <w:r>
        <w:rPr>
          <w:i/>
          <w:color w:val="009898"/>
          <w:w w:val="90"/>
        </w:rPr>
        <w:t>of</w:t>
      </w:r>
      <w:r>
        <w:rPr>
          <w:rFonts w:ascii="Times New Roman"/>
          <w:color w:val="009898"/>
          <w:w w:val="90"/>
        </w:rPr>
        <w:t xml:space="preserve"> </w:t>
      </w:r>
      <w:r>
        <w:rPr>
          <w:i/>
          <w:color w:val="009898"/>
          <w:w w:val="90"/>
        </w:rPr>
        <w:t>Negative</w:t>
      </w:r>
      <w:r>
        <w:rPr>
          <w:rFonts w:ascii="Times New Roman"/>
          <w:color w:val="009898"/>
          <w:w w:val="90"/>
        </w:rPr>
        <w:t xml:space="preserve"> </w:t>
      </w:r>
      <w:r>
        <w:rPr>
          <w:i/>
          <w:color w:val="009898"/>
        </w:rPr>
        <w:t>Acts</w:t>
      </w:r>
      <w:r>
        <w:rPr>
          <w:rFonts w:ascii="Times New Roman"/>
          <w:color w:val="009898"/>
        </w:rPr>
        <w:t xml:space="preserve"> </w:t>
      </w:r>
      <w:r>
        <w:rPr>
          <w:i/>
          <w:color w:val="009898"/>
        </w:rPr>
        <w:t>at</w:t>
      </w:r>
      <w:r>
        <w:rPr>
          <w:rFonts w:ascii="Times New Roman"/>
          <w:color w:val="009898"/>
        </w:rPr>
        <w:t xml:space="preserve"> </w:t>
      </w:r>
      <w:r>
        <w:rPr>
          <w:i/>
          <w:color w:val="009898"/>
        </w:rPr>
        <w:t>Work</w:t>
      </w:r>
    </w:p>
    <w:p w14:paraId="7D2ED2C6" w14:textId="77777777" w:rsidR="00BF5E08" w:rsidRDefault="00BF5E08" w:rsidP="00BF5E08">
      <w:pPr>
        <w:pStyle w:val="BodyText"/>
        <w:spacing w:before="10"/>
        <w:rPr>
          <w:i/>
          <w:sz w:val="25"/>
        </w:rPr>
      </w:pPr>
      <w:r>
        <w:rPr>
          <w:noProof/>
        </w:rPr>
        <mc:AlternateContent>
          <mc:Choice Requires="wpg">
            <w:drawing>
              <wp:anchor distT="0" distB="0" distL="0" distR="0" simplePos="0" relativeHeight="251681792" behindDoc="1" locked="0" layoutInCell="1" allowOverlap="1" wp14:anchorId="0A124020" wp14:editId="7932AF10">
                <wp:simplePos x="0" y="0"/>
                <wp:positionH relativeFrom="page">
                  <wp:posOffset>1462405</wp:posOffset>
                </wp:positionH>
                <wp:positionV relativeFrom="paragraph">
                  <wp:posOffset>205105</wp:posOffset>
                </wp:positionV>
                <wp:extent cx="4329430" cy="2529205"/>
                <wp:effectExtent l="0" t="0" r="13970" b="10795"/>
                <wp:wrapTopAndBottom/>
                <wp:docPr id="220"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303" y="323"/>
                          <a:chExt cx="6818" cy="3983"/>
                        </a:xfrm>
                      </wpg:grpSpPr>
                      <wps:wsp>
                        <wps:cNvPr id="221" name="docshape230"/>
                        <wps:cNvSpPr>
                          <a:spLocks/>
                        </wps:cNvSpPr>
                        <wps:spPr bwMode="auto">
                          <a:xfrm>
                            <a:off x="4961" y="3389"/>
                            <a:ext cx="427" cy="233"/>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231"/>
                        <wps:cNvSpPr>
                          <a:spLocks/>
                        </wps:cNvSpPr>
                        <wps:spPr bwMode="auto">
                          <a:xfrm>
                            <a:off x="4961" y="2732"/>
                            <a:ext cx="535" cy="233"/>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232"/>
                        <wps:cNvSpPr>
                          <a:spLocks/>
                        </wps:cNvSpPr>
                        <wps:spPr bwMode="auto">
                          <a:xfrm>
                            <a:off x="4961" y="2075"/>
                            <a:ext cx="644" cy="233"/>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docshape233"/>
                        <wps:cNvSpPr>
                          <a:spLocks/>
                        </wps:cNvSpPr>
                        <wps:spPr bwMode="auto">
                          <a:xfrm>
                            <a:off x="4961" y="1419"/>
                            <a:ext cx="2830" cy="2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234"/>
                        <wps:cNvSpPr>
                          <a:spLocks/>
                        </wps:cNvSpPr>
                        <wps:spPr bwMode="auto">
                          <a:xfrm>
                            <a:off x="4961" y="762"/>
                            <a:ext cx="3310" cy="233"/>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docshape235"/>
                        <wps:cNvSpPr>
                          <a:spLocks/>
                        </wps:cNvSpPr>
                        <wps:spPr bwMode="auto">
                          <a:xfrm>
                            <a:off x="2310" y="330"/>
                            <a:ext cx="6803" cy="3968"/>
                          </a:xfrm>
                          <a:custGeom>
                            <a:avLst/>
                            <a:gdLst>
                              <a:gd name="T0" fmla="+- 0 4962 2310"/>
                              <a:gd name="T1" fmla="*/ T0 w 6803"/>
                              <a:gd name="T2" fmla="+- 0 3834 330"/>
                              <a:gd name="T3" fmla="*/ 3834 h 3968"/>
                              <a:gd name="T4" fmla="+- 0 4962 2310"/>
                              <a:gd name="T5" fmla="*/ T4 w 6803"/>
                              <a:gd name="T6" fmla="+- 0 550 330"/>
                              <a:gd name="T7" fmla="*/ 550 h 3968"/>
                              <a:gd name="T8" fmla="+- 0 2310 2310"/>
                              <a:gd name="T9" fmla="*/ T8 w 6803"/>
                              <a:gd name="T10" fmla="+- 0 4298 330"/>
                              <a:gd name="T11" fmla="*/ 4298 h 3968"/>
                              <a:gd name="T12" fmla="+- 0 9113 2310"/>
                              <a:gd name="T13" fmla="*/ T12 w 6803"/>
                              <a:gd name="T14" fmla="+- 0 4298 330"/>
                              <a:gd name="T15" fmla="*/ 4298 h 3968"/>
                              <a:gd name="T16" fmla="+- 0 9113 2310"/>
                              <a:gd name="T17" fmla="*/ T16 w 6803"/>
                              <a:gd name="T18" fmla="+- 0 330 330"/>
                              <a:gd name="T19" fmla="*/ 330 h 3968"/>
                              <a:gd name="T20" fmla="+- 0 2310 2310"/>
                              <a:gd name="T21" fmla="*/ T20 w 6803"/>
                              <a:gd name="T22" fmla="+- 0 330 330"/>
                              <a:gd name="T23" fmla="*/ 330 h 3968"/>
                              <a:gd name="T24" fmla="+- 0 2310 2310"/>
                              <a:gd name="T25" fmla="*/ T24 w 6803"/>
                              <a:gd name="T26" fmla="+- 0 4298 330"/>
                              <a:gd name="T27" fmla="*/ 4298 h 3968"/>
                            </a:gdLst>
                            <a:ahLst/>
                            <a:cxnLst>
                              <a:cxn ang="0">
                                <a:pos x="T1" y="T3"/>
                              </a:cxn>
                              <a:cxn ang="0">
                                <a:pos x="T5" y="T7"/>
                              </a:cxn>
                              <a:cxn ang="0">
                                <a:pos x="T9" y="T11"/>
                              </a:cxn>
                              <a:cxn ang="0">
                                <a:pos x="T13" y="T15"/>
                              </a:cxn>
                              <a:cxn ang="0">
                                <a:pos x="T17" y="T19"/>
                              </a:cxn>
                              <a:cxn ang="0">
                                <a:pos x="T21" y="T23"/>
                              </a:cxn>
                              <a:cxn ang="0">
                                <a:pos x="T25" y="T27"/>
                              </a:cxn>
                            </a:cxnLst>
                            <a:rect l="0" t="0" r="r" b="b"/>
                            <a:pathLst>
                              <a:path w="6803" h="3968">
                                <a:moveTo>
                                  <a:pt x="2652" y="3504"/>
                                </a:moveTo>
                                <a:lnTo>
                                  <a:pt x="2652" y="220"/>
                                </a:lnTo>
                                <a:moveTo>
                                  <a:pt x="0" y="3968"/>
                                </a:moveTo>
                                <a:lnTo>
                                  <a:pt x="6803" y="3968"/>
                                </a:lnTo>
                                <a:lnTo>
                                  <a:pt x="6803" y="0"/>
                                </a:lnTo>
                                <a:lnTo>
                                  <a:pt x="0" y="0"/>
                                </a:lnTo>
                                <a:lnTo>
                                  <a:pt x="0" y="3968"/>
                                </a:lnTo>
                                <a:close/>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docshape236"/>
                        <wps:cNvSpPr txBox="1">
                          <a:spLocks/>
                        </wps:cNvSpPr>
                        <wps:spPr bwMode="auto">
                          <a:xfrm>
                            <a:off x="2440" y="685"/>
                            <a:ext cx="2377"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064D" w14:textId="77777777" w:rsidR="00BF5E08" w:rsidRDefault="00BF5E08" w:rsidP="00BF5E08">
                              <w:pPr>
                                <w:spacing w:line="173" w:lineRule="exact"/>
                                <w:ind w:right="21"/>
                                <w:jc w:val="center"/>
                                <w:rPr>
                                  <w:sz w:val="18"/>
                                </w:rPr>
                              </w:pPr>
                              <w:r>
                                <w:rPr>
                                  <w:w w:val="90"/>
                                  <w:sz w:val="18"/>
                                </w:rPr>
                                <w:t>Senior</w:t>
                              </w:r>
                              <w:r>
                                <w:rPr>
                                  <w:rFonts w:ascii="Times New Roman"/>
                                  <w:spacing w:val="1"/>
                                  <w:sz w:val="18"/>
                                </w:rPr>
                                <w:t xml:space="preserve"> </w:t>
                              </w:r>
                              <w:r>
                                <w:rPr>
                                  <w:w w:val="90"/>
                                  <w:sz w:val="18"/>
                                </w:rPr>
                                <w:t>colleague</w:t>
                              </w:r>
                              <w:r>
                                <w:rPr>
                                  <w:rFonts w:ascii="Times New Roman"/>
                                  <w:sz w:val="18"/>
                                </w:rPr>
                                <w:t xml:space="preserve"> </w:t>
                              </w:r>
                              <w:r>
                                <w:rPr>
                                  <w:w w:val="90"/>
                                  <w:sz w:val="18"/>
                                </w:rPr>
                                <w:t>to</w:t>
                              </w:r>
                              <w:r>
                                <w:rPr>
                                  <w:rFonts w:ascii="Times New Roman"/>
                                  <w:spacing w:val="3"/>
                                  <w:sz w:val="18"/>
                                </w:rPr>
                                <w:t xml:space="preserve"> </w:t>
                              </w:r>
                              <w:r>
                                <w:rPr>
                                  <w:w w:val="90"/>
                                  <w:sz w:val="18"/>
                                </w:rPr>
                                <w:t>the</w:t>
                              </w:r>
                              <w:r>
                                <w:rPr>
                                  <w:rFonts w:ascii="Times New Roman"/>
                                  <w:sz w:val="18"/>
                                </w:rPr>
                                <w:t xml:space="preserve"> </w:t>
                              </w:r>
                              <w:r>
                                <w:rPr>
                                  <w:spacing w:val="-2"/>
                                  <w:w w:val="90"/>
                                  <w:sz w:val="18"/>
                                </w:rPr>
                                <w:t>targeted</w:t>
                              </w:r>
                            </w:p>
                            <w:p w14:paraId="13B95B7E" w14:textId="77777777" w:rsidR="00BF5E08" w:rsidRDefault="00BF5E08" w:rsidP="00BF5E08">
                              <w:pPr>
                                <w:spacing w:before="13"/>
                                <w:ind w:left="3" w:right="21"/>
                                <w:jc w:val="center"/>
                                <w:rPr>
                                  <w:sz w:val="18"/>
                                </w:rPr>
                              </w:pPr>
                              <w:r>
                                <w:rPr>
                                  <w:spacing w:val="-2"/>
                                  <w:sz w:val="18"/>
                                </w:rPr>
                                <w:t>employee</w:t>
                              </w:r>
                            </w:p>
                            <w:p w14:paraId="48F7A7FF" w14:textId="77777777" w:rsidR="00BF5E08" w:rsidRDefault="00BF5E08" w:rsidP="00BF5E08">
                              <w:pPr>
                                <w:rPr>
                                  <w:sz w:val="18"/>
                                </w:rPr>
                              </w:pPr>
                            </w:p>
                            <w:p w14:paraId="5FF4B674" w14:textId="77777777" w:rsidR="00BF5E08" w:rsidRDefault="00BF5E08" w:rsidP="00BF5E08">
                              <w:pPr>
                                <w:spacing w:before="133"/>
                                <w:ind w:left="15" w:right="15"/>
                                <w:jc w:val="center"/>
                                <w:rPr>
                                  <w:sz w:val="18"/>
                                </w:rPr>
                              </w:pPr>
                              <w:r>
                                <w:rPr>
                                  <w:spacing w:val="-6"/>
                                  <w:sz w:val="18"/>
                                </w:rPr>
                                <w:t>Peer</w:t>
                              </w:r>
                              <w:r>
                                <w:rPr>
                                  <w:rFonts w:ascii="Times New Roman"/>
                                  <w:spacing w:val="-1"/>
                                  <w:sz w:val="18"/>
                                </w:rPr>
                                <w:t xml:space="preserve"> </w:t>
                              </w:r>
                              <w:r>
                                <w:rPr>
                                  <w:spacing w:val="-6"/>
                                  <w:sz w:val="18"/>
                                </w:rPr>
                                <w:t>to</w:t>
                              </w:r>
                              <w:r>
                                <w:rPr>
                                  <w:rFonts w:ascii="Times New Roman"/>
                                  <w:spacing w:val="-3"/>
                                  <w:sz w:val="18"/>
                                </w:rPr>
                                <w:t xml:space="preserve"> </w:t>
                              </w:r>
                              <w:r>
                                <w:rPr>
                                  <w:spacing w:val="-6"/>
                                  <w:sz w:val="18"/>
                                </w:rPr>
                                <w:t>the</w:t>
                              </w:r>
                              <w:r>
                                <w:rPr>
                                  <w:rFonts w:ascii="Times New Roman"/>
                                  <w:spacing w:val="-3"/>
                                  <w:sz w:val="18"/>
                                </w:rPr>
                                <w:t xml:space="preserve"> </w:t>
                              </w:r>
                              <w:r>
                                <w:rPr>
                                  <w:spacing w:val="-6"/>
                                  <w:sz w:val="18"/>
                                </w:rPr>
                                <w:t>targeted</w:t>
                              </w:r>
                              <w:r>
                                <w:rPr>
                                  <w:rFonts w:ascii="Times New Roman"/>
                                  <w:spacing w:val="-1"/>
                                  <w:sz w:val="18"/>
                                </w:rPr>
                                <w:t xml:space="preserve"> </w:t>
                              </w:r>
                              <w:r>
                                <w:rPr>
                                  <w:spacing w:val="-6"/>
                                  <w:sz w:val="18"/>
                                </w:rPr>
                                <w:t>employee</w:t>
                              </w:r>
                            </w:p>
                            <w:p w14:paraId="4A0871A8" w14:textId="77777777" w:rsidR="00BF5E08" w:rsidRDefault="00BF5E08" w:rsidP="00BF5E08">
                              <w:pPr>
                                <w:rPr>
                                  <w:sz w:val="18"/>
                                </w:rPr>
                              </w:pPr>
                            </w:p>
                            <w:p w14:paraId="40FD1AFD" w14:textId="77777777" w:rsidR="00BF5E08" w:rsidRDefault="00BF5E08" w:rsidP="00BF5E08">
                              <w:pPr>
                                <w:spacing w:before="132" w:line="254" w:lineRule="auto"/>
                                <w:ind w:left="15" w:right="16"/>
                                <w:jc w:val="center"/>
                                <w:rPr>
                                  <w:sz w:val="18"/>
                                </w:rPr>
                              </w:pPr>
                              <w:r>
                                <w:rPr>
                                  <w:spacing w:val="-6"/>
                                  <w:sz w:val="18"/>
                                </w:rPr>
                                <w:t>Junior</w:t>
                              </w:r>
                              <w:r>
                                <w:rPr>
                                  <w:rFonts w:ascii="Times New Roman"/>
                                  <w:spacing w:val="-6"/>
                                  <w:sz w:val="18"/>
                                </w:rPr>
                                <w:t xml:space="preserve"> </w:t>
                              </w:r>
                              <w:r>
                                <w:rPr>
                                  <w:spacing w:val="-6"/>
                                  <w:sz w:val="18"/>
                                </w:rPr>
                                <w:t>colleague</w:t>
                              </w:r>
                              <w:r>
                                <w:rPr>
                                  <w:rFonts w:ascii="Times New Roman"/>
                                  <w:spacing w:val="-5"/>
                                  <w:sz w:val="18"/>
                                </w:rPr>
                                <w:t xml:space="preserve"> </w:t>
                              </w:r>
                              <w:r>
                                <w:rPr>
                                  <w:spacing w:val="-6"/>
                                  <w:sz w:val="18"/>
                                </w:rPr>
                                <w:t>to</w:t>
                              </w:r>
                              <w:r>
                                <w:rPr>
                                  <w:rFonts w:ascii="Times New Roman"/>
                                  <w:spacing w:val="-6"/>
                                  <w:sz w:val="18"/>
                                </w:rPr>
                                <w:t xml:space="preserve"> </w:t>
                              </w:r>
                              <w:r>
                                <w:rPr>
                                  <w:spacing w:val="-6"/>
                                  <w:sz w:val="18"/>
                                </w:rPr>
                                <w:t>the</w:t>
                              </w:r>
                              <w:r>
                                <w:rPr>
                                  <w:rFonts w:ascii="Times New Roman"/>
                                  <w:spacing w:val="-6"/>
                                  <w:sz w:val="18"/>
                                </w:rPr>
                                <w:t xml:space="preserve"> </w:t>
                              </w:r>
                              <w:r>
                                <w:rPr>
                                  <w:spacing w:val="-6"/>
                                  <w:sz w:val="18"/>
                                </w:rPr>
                                <w:t>targeted</w:t>
                              </w:r>
                              <w:r>
                                <w:rPr>
                                  <w:rFonts w:ascii="Times New Roman"/>
                                  <w:spacing w:val="-2"/>
                                  <w:sz w:val="18"/>
                                </w:rPr>
                                <w:t xml:space="preserve"> </w:t>
                              </w:r>
                              <w:r>
                                <w:rPr>
                                  <w:spacing w:val="-2"/>
                                  <w:sz w:val="18"/>
                                </w:rPr>
                                <w:t>employee</w:t>
                              </w:r>
                            </w:p>
                            <w:p w14:paraId="49013766" w14:textId="77777777" w:rsidR="00BF5E08" w:rsidRDefault="00BF5E08" w:rsidP="00BF5E08">
                              <w:pPr>
                                <w:rPr>
                                  <w:sz w:val="18"/>
                                </w:rPr>
                              </w:pPr>
                            </w:p>
                            <w:p w14:paraId="4EB71593" w14:textId="77777777" w:rsidR="00BF5E08" w:rsidRDefault="00BF5E08" w:rsidP="00BF5E08">
                              <w:pPr>
                                <w:spacing w:before="122"/>
                                <w:ind w:right="18"/>
                                <w:jc w:val="right"/>
                                <w:rPr>
                                  <w:sz w:val="18"/>
                                </w:rPr>
                              </w:pPr>
                              <w:r>
                                <w:rPr>
                                  <w:spacing w:val="-2"/>
                                  <w:sz w:val="18"/>
                                </w:rPr>
                                <w:t>Student</w:t>
                              </w:r>
                            </w:p>
                          </w:txbxContent>
                        </wps:txbx>
                        <wps:bodyPr rot="0" vert="horz" wrap="square" lIns="0" tIns="0" rIns="0" bIns="0" anchor="t" anchorCtr="0" upright="1">
                          <a:noAutofit/>
                        </wps:bodyPr>
                      </wps:wsp>
                      <wps:wsp>
                        <wps:cNvPr id="228" name="docshape237"/>
                        <wps:cNvSpPr txBox="1">
                          <a:spLocks/>
                        </wps:cNvSpPr>
                        <wps:spPr bwMode="auto">
                          <a:xfrm>
                            <a:off x="4369" y="3422"/>
                            <a:ext cx="4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2CD0" w14:textId="77777777" w:rsidR="00BF5E08" w:rsidRDefault="00BF5E08" w:rsidP="00BF5E08">
                              <w:pPr>
                                <w:spacing w:line="173" w:lineRule="exact"/>
                                <w:rPr>
                                  <w:sz w:val="18"/>
                                </w:rPr>
                              </w:pPr>
                              <w:r>
                                <w:rPr>
                                  <w:spacing w:val="-4"/>
                                  <w:sz w:val="18"/>
                                </w:rPr>
                                <w:t>Other</w:t>
                              </w:r>
                            </w:p>
                          </w:txbxContent>
                        </wps:txbx>
                        <wps:bodyPr rot="0" vert="horz" wrap="square" lIns="0" tIns="0" rIns="0" bIns="0" anchor="t" anchorCtr="0" upright="1">
                          <a:noAutofit/>
                        </wps:bodyPr>
                      </wps:wsp>
                      <wps:wsp>
                        <wps:cNvPr id="229" name="docshape238"/>
                        <wps:cNvSpPr txBox="1">
                          <a:spLocks/>
                        </wps:cNvSpPr>
                        <wps:spPr bwMode="auto">
                          <a:xfrm>
                            <a:off x="4852" y="3985"/>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77B2"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230" name="docshape239"/>
                        <wps:cNvSpPr txBox="1">
                          <a:spLocks/>
                        </wps:cNvSpPr>
                        <wps:spPr bwMode="auto">
                          <a:xfrm>
                            <a:off x="5582" y="39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B277" w14:textId="77777777" w:rsidR="00BF5E08" w:rsidRDefault="00BF5E08" w:rsidP="00BF5E08">
                              <w:pPr>
                                <w:spacing w:line="173" w:lineRule="exact"/>
                                <w:rPr>
                                  <w:sz w:val="18"/>
                                </w:rPr>
                              </w:pPr>
                              <w:r>
                                <w:rPr>
                                  <w:spacing w:val="-5"/>
                                  <w:w w:val="90"/>
                                  <w:sz w:val="18"/>
                                </w:rPr>
                                <w:t>10%</w:t>
                              </w:r>
                            </w:p>
                          </w:txbxContent>
                        </wps:txbx>
                        <wps:bodyPr rot="0" vert="horz" wrap="square" lIns="0" tIns="0" rIns="0" bIns="0" anchor="t" anchorCtr="0" upright="1">
                          <a:noAutofit/>
                        </wps:bodyPr>
                      </wps:wsp>
                      <wps:wsp>
                        <wps:cNvPr id="231" name="docshape240"/>
                        <wps:cNvSpPr txBox="1">
                          <a:spLocks/>
                        </wps:cNvSpPr>
                        <wps:spPr bwMode="auto">
                          <a:xfrm>
                            <a:off x="6357" y="39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325E2"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232" name="docshape241"/>
                        <wps:cNvSpPr txBox="1">
                          <a:spLocks/>
                        </wps:cNvSpPr>
                        <wps:spPr bwMode="auto">
                          <a:xfrm>
                            <a:off x="7133" y="39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527"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233" name="docshape242"/>
                        <wps:cNvSpPr txBox="1">
                          <a:spLocks/>
                        </wps:cNvSpPr>
                        <wps:spPr bwMode="auto">
                          <a:xfrm>
                            <a:off x="7908" y="39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4FAD"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234" name="docshape243"/>
                        <wps:cNvSpPr txBox="1">
                          <a:spLocks/>
                        </wps:cNvSpPr>
                        <wps:spPr bwMode="auto">
                          <a:xfrm>
                            <a:off x="8683" y="39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68E1" w14:textId="77777777" w:rsidR="00BF5E08" w:rsidRDefault="00BF5E08" w:rsidP="00BF5E08">
                              <w:pPr>
                                <w:spacing w:line="173" w:lineRule="exact"/>
                                <w:rPr>
                                  <w:sz w:val="18"/>
                                </w:rPr>
                              </w:pPr>
                              <w:r>
                                <w:rPr>
                                  <w:spacing w:val="-5"/>
                                  <w:w w:val="90"/>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24020" id="docshapegroup229" o:spid="_x0000_s1193" style="position:absolute;margin-left:115.15pt;margin-top:16.15pt;width:340.9pt;height:199.15pt;z-index:-251634688;mso-wrap-distance-left:0;mso-wrap-distance-right:0;mso-position-horizontal-relative:page;mso-position-vertical-relative:text" coordorigin="2303,323"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">
                <v:rect id="docshape230" o:spid="_x0000_s1194" style="position:absolute;left:4961;top:3389;width:427;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" fillcolor="#cc98ff" stroked="f">
                  <v:path arrowok="t"/>
                </v:rect>
                <v:rect id="docshape231" o:spid="_x0000_s1195" style="position:absolute;left:4961;top:2732;width:535;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" fillcolor="#a5a5a5" stroked="f">
                  <v:path arrowok="t"/>
                </v:rect>
                <v:rect id="docshape232" o:spid="_x0000_s1196" style="position:absolute;left:4961;top:2075;width:644;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" fillcolor="#0cf" stroked="f">
                  <v:path arrowok="t"/>
                </v:rect>
                <v:rect id="docshape233" o:spid="_x0000_s1197" style="position:absolute;left:4961;top:1419;width:2830;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" fillcolor="#ffc000" stroked="f">
                  <v:path arrowok="t"/>
                </v:rect>
                <v:rect id="docshape234" o:spid="_x0000_s1198" style="position:absolute;left:4961;top:762;width:3310;height: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" fillcolor="#009898" stroked="f">
                  <v:path arrowok="t"/>
                </v:rect>
                <v:shape id="docshape235" o:spid="_x0000_s1199" style="position:absolute;left:2310;top:330;width:6803;height:3968;visibility:visible;mso-wrap-style:square;v-text-anchor:top" coordsize="680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" path="m2652,3504r,-3284m,3968r6803,l6803,,,,,3968xe" filled="f" strokecolor="#d9d9d9">
                  <v:path arrowok="t" o:connecttype="custom" o:connectlocs="2652,3834;2652,550;0,4298;6803,4298;6803,330;0,330;0,4298" o:connectangles="0,0,0,0,0,0,0"/>
                </v:shape>
                <v:shape id="docshape236" o:spid="_x0000_s1200" type="#_x0000_t202" style="position:absolute;left:2440;top:685;width:2377;height:2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4Q9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" filled="f" stroked="f">
                  <v:path arrowok="t"/>
                  <v:textbox inset="0,0,0,0">
                    <w:txbxContent>
                      <w:p w14:paraId="04F7064D" w14:textId="77777777" w:rsidR="00BF5E08" w:rsidRDefault="00BF5E08" w:rsidP="00BF5E08">
                        <w:pPr>
                          <w:spacing w:line="173" w:lineRule="exact"/>
                          <w:ind w:right="21"/>
                          <w:jc w:val="center"/>
                          <w:rPr>
                            <w:sz w:val="18"/>
                          </w:rPr>
                        </w:pPr>
                        <w:r>
                          <w:rPr>
                            <w:w w:val="90"/>
                            <w:sz w:val="18"/>
                          </w:rPr>
                          <w:t>Senior</w:t>
                        </w:r>
                        <w:r>
                          <w:rPr>
                            <w:rFonts w:ascii="Times New Roman"/>
                            <w:spacing w:val="1"/>
                            <w:sz w:val="18"/>
                          </w:rPr>
                          <w:t xml:space="preserve"> </w:t>
                        </w:r>
                        <w:r>
                          <w:rPr>
                            <w:w w:val="90"/>
                            <w:sz w:val="18"/>
                          </w:rPr>
                          <w:t>colleague</w:t>
                        </w:r>
                        <w:r>
                          <w:rPr>
                            <w:rFonts w:ascii="Times New Roman"/>
                            <w:sz w:val="18"/>
                          </w:rPr>
                          <w:t xml:space="preserve"> </w:t>
                        </w:r>
                        <w:r>
                          <w:rPr>
                            <w:w w:val="90"/>
                            <w:sz w:val="18"/>
                          </w:rPr>
                          <w:t>to</w:t>
                        </w:r>
                        <w:r>
                          <w:rPr>
                            <w:rFonts w:ascii="Times New Roman"/>
                            <w:spacing w:val="3"/>
                            <w:sz w:val="18"/>
                          </w:rPr>
                          <w:t xml:space="preserve"> </w:t>
                        </w:r>
                        <w:r>
                          <w:rPr>
                            <w:w w:val="90"/>
                            <w:sz w:val="18"/>
                          </w:rPr>
                          <w:t>the</w:t>
                        </w:r>
                        <w:r>
                          <w:rPr>
                            <w:rFonts w:ascii="Times New Roman"/>
                            <w:sz w:val="18"/>
                          </w:rPr>
                          <w:t xml:space="preserve"> </w:t>
                        </w:r>
                        <w:r>
                          <w:rPr>
                            <w:spacing w:val="-2"/>
                            <w:w w:val="90"/>
                            <w:sz w:val="18"/>
                          </w:rPr>
                          <w:t>targeted</w:t>
                        </w:r>
                      </w:p>
                      <w:p w14:paraId="13B95B7E" w14:textId="77777777" w:rsidR="00BF5E08" w:rsidRDefault="00BF5E08" w:rsidP="00BF5E08">
                        <w:pPr>
                          <w:spacing w:before="13"/>
                          <w:ind w:left="3" w:right="21"/>
                          <w:jc w:val="center"/>
                          <w:rPr>
                            <w:sz w:val="18"/>
                          </w:rPr>
                        </w:pPr>
                        <w:r>
                          <w:rPr>
                            <w:spacing w:val="-2"/>
                            <w:sz w:val="18"/>
                          </w:rPr>
                          <w:t>employee</w:t>
                        </w:r>
                      </w:p>
                      <w:p w14:paraId="48F7A7FF" w14:textId="77777777" w:rsidR="00BF5E08" w:rsidRDefault="00BF5E08" w:rsidP="00BF5E08">
                        <w:pPr>
                          <w:rPr>
                            <w:sz w:val="18"/>
                          </w:rPr>
                        </w:pPr>
                      </w:p>
                      <w:p w14:paraId="5FF4B674" w14:textId="77777777" w:rsidR="00BF5E08" w:rsidRDefault="00BF5E08" w:rsidP="00BF5E08">
                        <w:pPr>
                          <w:spacing w:before="133"/>
                          <w:ind w:left="15" w:right="15"/>
                          <w:jc w:val="center"/>
                          <w:rPr>
                            <w:sz w:val="18"/>
                          </w:rPr>
                        </w:pPr>
                        <w:r>
                          <w:rPr>
                            <w:spacing w:val="-6"/>
                            <w:sz w:val="18"/>
                          </w:rPr>
                          <w:t>Peer</w:t>
                        </w:r>
                        <w:r>
                          <w:rPr>
                            <w:rFonts w:ascii="Times New Roman"/>
                            <w:spacing w:val="-1"/>
                            <w:sz w:val="18"/>
                          </w:rPr>
                          <w:t xml:space="preserve"> </w:t>
                        </w:r>
                        <w:r>
                          <w:rPr>
                            <w:spacing w:val="-6"/>
                            <w:sz w:val="18"/>
                          </w:rPr>
                          <w:t>to</w:t>
                        </w:r>
                        <w:r>
                          <w:rPr>
                            <w:rFonts w:ascii="Times New Roman"/>
                            <w:spacing w:val="-3"/>
                            <w:sz w:val="18"/>
                          </w:rPr>
                          <w:t xml:space="preserve"> </w:t>
                        </w:r>
                        <w:r>
                          <w:rPr>
                            <w:spacing w:val="-6"/>
                            <w:sz w:val="18"/>
                          </w:rPr>
                          <w:t>the</w:t>
                        </w:r>
                        <w:r>
                          <w:rPr>
                            <w:rFonts w:ascii="Times New Roman"/>
                            <w:spacing w:val="-3"/>
                            <w:sz w:val="18"/>
                          </w:rPr>
                          <w:t xml:space="preserve"> </w:t>
                        </w:r>
                        <w:r>
                          <w:rPr>
                            <w:spacing w:val="-6"/>
                            <w:sz w:val="18"/>
                          </w:rPr>
                          <w:t>targeted</w:t>
                        </w:r>
                        <w:r>
                          <w:rPr>
                            <w:rFonts w:ascii="Times New Roman"/>
                            <w:spacing w:val="-1"/>
                            <w:sz w:val="18"/>
                          </w:rPr>
                          <w:t xml:space="preserve"> </w:t>
                        </w:r>
                        <w:r>
                          <w:rPr>
                            <w:spacing w:val="-6"/>
                            <w:sz w:val="18"/>
                          </w:rPr>
                          <w:t>employee</w:t>
                        </w:r>
                      </w:p>
                      <w:p w14:paraId="4A0871A8" w14:textId="77777777" w:rsidR="00BF5E08" w:rsidRDefault="00BF5E08" w:rsidP="00BF5E08">
                        <w:pPr>
                          <w:rPr>
                            <w:sz w:val="18"/>
                          </w:rPr>
                        </w:pPr>
                      </w:p>
                      <w:p w14:paraId="40FD1AFD" w14:textId="77777777" w:rsidR="00BF5E08" w:rsidRDefault="00BF5E08" w:rsidP="00BF5E08">
                        <w:pPr>
                          <w:spacing w:before="132" w:line="254" w:lineRule="auto"/>
                          <w:ind w:left="15" w:right="16"/>
                          <w:jc w:val="center"/>
                          <w:rPr>
                            <w:sz w:val="18"/>
                          </w:rPr>
                        </w:pPr>
                        <w:r>
                          <w:rPr>
                            <w:spacing w:val="-6"/>
                            <w:sz w:val="18"/>
                          </w:rPr>
                          <w:t>Junior</w:t>
                        </w:r>
                        <w:r>
                          <w:rPr>
                            <w:rFonts w:ascii="Times New Roman"/>
                            <w:spacing w:val="-6"/>
                            <w:sz w:val="18"/>
                          </w:rPr>
                          <w:t xml:space="preserve"> </w:t>
                        </w:r>
                        <w:r>
                          <w:rPr>
                            <w:spacing w:val="-6"/>
                            <w:sz w:val="18"/>
                          </w:rPr>
                          <w:t>colleague</w:t>
                        </w:r>
                        <w:r>
                          <w:rPr>
                            <w:rFonts w:ascii="Times New Roman"/>
                            <w:spacing w:val="-5"/>
                            <w:sz w:val="18"/>
                          </w:rPr>
                          <w:t xml:space="preserve"> </w:t>
                        </w:r>
                        <w:r>
                          <w:rPr>
                            <w:spacing w:val="-6"/>
                            <w:sz w:val="18"/>
                          </w:rPr>
                          <w:t>to</w:t>
                        </w:r>
                        <w:r>
                          <w:rPr>
                            <w:rFonts w:ascii="Times New Roman"/>
                            <w:spacing w:val="-6"/>
                            <w:sz w:val="18"/>
                          </w:rPr>
                          <w:t xml:space="preserve"> </w:t>
                        </w:r>
                        <w:r>
                          <w:rPr>
                            <w:spacing w:val="-6"/>
                            <w:sz w:val="18"/>
                          </w:rPr>
                          <w:t>the</w:t>
                        </w:r>
                        <w:r>
                          <w:rPr>
                            <w:rFonts w:ascii="Times New Roman"/>
                            <w:spacing w:val="-6"/>
                            <w:sz w:val="18"/>
                          </w:rPr>
                          <w:t xml:space="preserve"> </w:t>
                        </w:r>
                        <w:r>
                          <w:rPr>
                            <w:spacing w:val="-6"/>
                            <w:sz w:val="18"/>
                          </w:rPr>
                          <w:t>targeted</w:t>
                        </w:r>
                        <w:r>
                          <w:rPr>
                            <w:rFonts w:ascii="Times New Roman"/>
                            <w:spacing w:val="-2"/>
                            <w:sz w:val="18"/>
                          </w:rPr>
                          <w:t xml:space="preserve"> </w:t>
                        </w:r>
                        <w:r>
                          <w:rPr>
                            <w:spacing w:val="-2"/>
                            <w:sz w:val="18"/>
                          </w:rPr>
                          <w:t>employee</w:t>
                        </w:r>
                      </w:p>
                      <w:p w14:paraId="49013766" w14:textId="77777777" w:rsidR="00BF5E08" w:rsidRDefault="00BF5E08" w:rsidP="00BF5E08">
                        <w:pPr>
                          <w:rPr>
                            <w:sz w:val="18"/>
                          </w:rPr>
                        </w:pPr>
                      </w:p>
                      <w:p w14:paraId="4EB71593" w14:textId="77777777" w:rsidR="00BF5E08" w:rsidRDefault="00BF5E08" w:rsidP="00BF5E08">
                        <w:pPr>
                          <w:spacing w:before="122"/>
                          <w:ind w:right="18"/>
                          <w:jc w:val="right"/>
                          <w:rPr>
                            <w:sz w:val="18"/>
                          </w:rPr>
                        </w:pPr>
                        <w:r>
                          <w:rPr>
                            <w:spacing w:val="-2"/>
                            <w:sz w:val="18"/>
                          </w:rPr>
                          <w:t>Student</w:t>
                        </w:r>
                      </w:p>
                    </w:txbxContent>
                  </v:textbox>
                </v:shape>
                <v:shape id="docshape237" o:spid="_x0000_s1201" type="#_x0000_t202" style="position:absolute;left:4369;top:3422;width:449;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BBPyQAAAOE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" filled="f" stroked="f">
                  <v:path arrowok="t"/>
                  <v:textbox inset="0,0,0,0">
                    <w:txbxContent>
                      <w:p w14:paraId="4B002CD0" w14:textId="77777777" w:rsidR="00BF5E08" w:rsidRDefault="00BF5E08" w:rsidP="00BF5E08">
                        <w:pPr>
                          <w:spacing w:line="173" w:lineRule="exact"/>
                          <w:rPr>
                            <w:sz w:val="18"/>
                          </w:rPr>
                        </w:pPr>
                        <w:r>
                          <w:rPr>
                            <w:spacing w:val="-4"/>
                            <w:sz w:val="18"/>
                          </w:rPr>
                          <w:t>Other</w:t>
                        </w:r>
                      </w:p>
                    </w:txbxContent>
                  </v:textbox>
                </v:shape>
                <v:shape id="docshape238" o:spid="_x0000_s1202" type="#_x0000_t202" style="position:absolute;left:4852;top:3985;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" filled="f" stroked="f">
                  <v:path arrowok="t"/>
                  <v:textbox inset="0,0,0,0">
                    <w:txbxContent>
                      <w:p w14:paraId="583D77B2" w14:textId="77777777" w:rsidR="00BF5E08" w:rsidRDefault="00BF5E08" w:rsidP="00BF5E08">
                        <w:pPr>
                          <w:spacing w:line="173" w:lineRule="exact"/>
                          <w:rPr>
                            <w:sz w:val="18"/>
                          </w:rPr>
                        </w:pPr>
                        <w:r>
                          <w:rPr>
                            <w:spacing w:val="-5"/>
                            <w:w w:val="90"/>
                            <w:sz w:val="18"/>
                          </w:rPr>
                          <w:t>0%</w:t>
                        </w:r>
                      </w:p>
                    </w:txbxContent>
                  </v:textbox>
                </v:shape>
                <v:shape id="docshape239" o:spid="_x0000_s1203" type="#_x0000_t202" style="position:absolute;left:5582;top:39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" filled="f" stroked="f">
                  <v:path arrowok="t"/>
                  <v:textbox inset="0,0,0,0">
                    <w:txbxContent>
                      <w:p w14:paraId="49F8B277" w14:textId="77777777" w:rsidR="00BF5E08" w:rsidRDefault="00BF5E08" w:rsidP="00BF5E08">
                        <w:pPr>
                          <w:spacing w:line="173" w:lineRule="exact"/>
                          <w:rPr>
                            <w:sz w:val="18"/>
                          </w:rPr>
                        </w:pPr>
                        <w:r>
                          <w:rPr>
                            <w:spacing w:val="-5"/>
                            <w:w w:val="90"/>
                            <w:sz w:val="18"/>
                          </w:rPr>
                          <w:t>10%</w:t>
                        </w:r>
                      </w:p>
                    </w:txbxContent>
                  </v:textbox>
                </v:shape>
                <v:shape id="docshape240" o:spid="_x0000_s1204" type="#_x0000_t202" style="position:absolute;left:6357;top:39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" filled="f" stroked="f">
                  <v:path arrowok="t"/>
                  <v:textbox inset="0,0,0,0">
                    <w:txbxContent>
                      <w:p w14:paraId="7FC325E2" w14:textId="77777777" w:rsidR="00BF5E08" w:rsidRDefault="00BF5E08" w:rsidP="00BF5E08">
                        <w:pPr>
                          <w:spacing w:line="173" w:lineRule="exact"/>
                          <w:rPr>
                            <w:sz w:val="18"/>
                          </w:rPr>
                        </w:pPr>
                        <w:r>
                          <w:rPr>
                            <w:spacing w:val="-5"/>
                            <w:w w:val="90"/>
                            <w:sz w:val="18"/>
                          </w:rPr>
                          <w:t>20%</w:t>
                        </w:r>
                      </w:p>
                    </w:txbxContent>
                  </v:textbox>
                </v:shape>
                <v:shape id="docshape241" o:spid="_x0000_s1205" type="#_x0000_t202" style="position:absolute;left:7133;top:39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" filled="f" stroked="f">
                  <v:path arrowok="t"/>
                  <v:textbox inset="0,0,0,0">
                    <w:txbxContent>
                      <w:p w14:paraId="6AD35527" w14:textId="77777777" w:rsidR="00BF5E08" w:rsidRDefault="00BF5E08" w:rsidP="00BF5E08">
                        <w:pPr>
                          <w:spacing w:line="173" w:lineRule="exact"/>
                          <w:rPr>
                            <w:sz w:val="18"/>
                          </w:rPr>
                        </w:pPr>
                        <w:r>
                          <w:rPr>
                            <w:spacing w:val="-5"/>
                            <w:w w:val="90"/>
                            <w:sz w:val="18"/>
                          </w:rPr>
                          <w:t>30%</w:t>
                        </w:r>
                      </w:p>
                    </w:txbxContent>
                  </v:textbox>
                </v:shape>
                <v:shape id="docshape242" o:spid="_x0000_s1206" type="#_x0000_t202" style="position:absolute;left:7908;top:39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" filled="f" stroked="f">
                  <v:path arrowok="t"/>
                  <v:textbox inset="0,0,0,0">
                    <w:txbxContent>
                      <w:p w14:paraId="0C9E4FAD" w14:textId="77777777" w:rsidR="00BF5E08" w:rsidRDefault="00BF5E08" w:rsidP="00BF5E08">
                        <w:pPr>
                          <w:spacing w:line="173" w:lineRule="exact"/>
                          <w:rPr>
                            <w:sz w:val="18"/>
                          </w:rPr>
                        </w:pPr>
                        <w:r>
                          <w:rPr>
                            <w:spacing w:val="-5"/>
                            <w:w w:val="90"/>
                            <w:sz w:val="18"/>
                          </w:rPr>
                          <w:t>40%</w:t>
                        </w:r>
                      </w:p>
                    </w:txbxContent>
                  </v:textbox>
                </v:shape>
                <v:shape id="docshape243" o:spid="_x0000_s1207" type="#_x0000_t202" style="position:absolute;left:8683;top:39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" filled="f" stroked="f">
                  <v:path arrowok="t"/>
                  <v:textbox inset="0,0,0,0">
                    <w:txbxContent>
                      <w:p w14:paraId="704668E1" w14:textId="77777777" w:rsidR="00BF5E08" w:rsidRDefault="00BF5E08" w:rsidP="00BF5E08">
                        <w:pPr>
                          <w:spacing w:line="173" w:lineRule="exact"/>
                          <w:rPr>
                            <w:sz w:val="18"/>
                          </w:rPr>
                        </w:pPr>
                        <w:r>
                          <w:rPr>
                            <w:spacing w:val="-5"/>
                            <w:w w:val="90"/>
                            <w:sz w:val="18"/>
                          </w:rPr>
                          <w:t>50%</w:t>
                        </w:r>
                      </w:p>
                    </w:txbxContent>
                  </v:textbox>
                </v:shape>
                <w10:wrap type="topAndBottom" anchorx="page"/>
              </v:group>
            </w:pict>
          </mc:Fallback>
        </mc:AlternateContent>
      </w:r>
    </w:p>
    <w:p w14:paraId="0858DE62" w14:textId="77777777" w:rsidR="00BF5E08" w:rsidRDefault="00BF5E08" w:rsidP="00BF5E08">
      <w:pPr>
        <w:pStyle w:val="BodyText"/>
        <w:rPr>
          <w:i/>
        </w:rPr>
      </w:pPr>
    </w:p>
    <w:p w14:paraId="5458112B" w14:textId="77777777" w:rsidR="00BF5E08" w:rsidRDefault="00BF5E08" w:rsidP="00BF5E08">
      <w:pPr>
        <w:pStyle w:val="BodyText"/>
        <w:rPr>
          <w:i/>
        </w:rPr>
      </w:pPr>
    </w:p>
    <w:p w14:paraId="519787F8" w14:textId="77777777" w:rsidR="00BF5E08" w:rsidRDefault="00BF5E08" w:rsidP="00BF5E08">
      <w:pPr>
        <w:pStyle w:val="BodyText"/>
        <w:rPr>
          <w:i/>
        </w:rPr>
      </w:pPr>
    </w:p>
    <w:p w14:paraId="3D481DC5" w14:textId="77777777" w:rsidR="00BF5E08" w:rsidRDefault="00BF5E08" w:rsidP="00BF5E08">
      <w:pPr>
        <w:pStyle w:val="BodyText"/>
        <w:spacing w:before="6"/>
        <w:rPr>
          <w:i/>
          <w:sz w:val="31"/>
        </w:rPr>
      </w:pPr>
    </w:p>
    <w:p w14:paraId="12AADEE5" w14:textId="77777777" w:rsidR="00BF5E08" w:rsidRDefault="00BF5E08">
      <w:pPr>
        <w:pStyle w:val="ListParagraph"/>
        <w:widowControl w:val="0"/>
        <w:numPr>
          <w:ilvl w:val="0"/>
          <w:numId w:val="25"/>
        </w:numPr>
        <w:tabs>
          <w:tab w:val="left" w:pos="1581"/>
        </w:tabs>
        <w:autoSpaceDE w:val="0"/>
        <w:autoSpaceDN w:val="0"/>
        <w:spacing w:line="381" w:lineRule="auto"/>
        <w:ind w:right="392"/>
        <w:contextualSpacing w:val="0"/>
        <w:jc w:val="both"/>
      </w:pPr>
      <w:r>
        <w:rPr>
          <w:w w:val="90"/>
        </w:rPr>
        <w:t>In</w:t>
      </w:r>
      <w:r>
        <w:rPr>
          <w:rFonts w:ascii="Times New Roman" w:hAnsi="Times New Roman"/>
          <w:w w:val="90"/>
        </w:rPr>
        <w:t xml:space="preserve"> </w:t>
      </w:r>
      <w:r>
        <w:rPr>
          <w:w w:val="90"/>
        </w:rPr>
        <w:t>terms</w:t>
      </w:r>
      <w:r>
        <w:rPr>
          <w:rFonts w:ascii="Times New Roman" w:hAnsi="Times New Roman"/>
          <w:w w:val="90"/>
        </w:rPr>
        <w:t xml:space="preserve"> </w:t>
      </w:r>
      <w:r>
        <w:rPr>
          <w:w w:val="90"/>
        </w:rPr>
        <w:t>of</w:t>
      </w:r>
      <w:r>
        <w:rPr>
          <w:rFonts w:ascii="Times New Roman" w:hAnsi="Times New Roman"/>
          <w:w w:val="90"/>
        </w:rPr>
        <w:t xml:space="preserve"> </w:t>
      </w:r>
      <w:r>
        <w:rPr>
          <w:w w:val="90"/>
        </w:rPr>
        <w:t>the</w:t>
      </w:r>
      <w:r>
        <w:rPr>
          <w:rFonts w:ascii="Times New Roman" w:hAnsi="Times New Roman"/>
          <w:w w:val="90"/>
        </w:rPr>
        <w:t xml:space="preserve"> </w:t>
      </w:r>
      <w:r>
        <w:rPr>
          <w:w w:val="90"/>
        </w:rPr>
        <w:t>status</w:t>
      </w:r>
      <w:r>
        <w:rPr>
          <w:rFonts w:ascii="Times New Roman" w:hAnsi="Times New Roman"/>
          <w:w w:val="90"/>
        </w:rPr>
        <w:t xml:space="preserve"> </w:t>
      </w:r>
      <w:r>
        <w:rPr>
          <w:w w:val="90"/>
        </w:rPr>
        <w:t>of</w:t>
      </w:r>
      <w:r>
        <w:rPr>
          <w:rFonts w:ascii="Times New Roman" w:hAnsi="Times New Roman"/>
          <w:w w:val="90"/>
        </w:rPr>
        <w:t xml:space="preserve"> </w:t>
      </w:r>
      <w:r>
        <w:rPr>
          <w:w w:val="90"/>
        </w:rPr>
        <w:t>the</w:t>
      </w:r>
      <w:r>
        <w:rPr>
          <w:rFonts w:ascii="Times New Roman" w:hAnsi="Times New Roman"/>
          <w:w w:val="90"/>
        </w:rPr>
        <w:t xml:space="preserve"> </w:t>
      </w:r>
      <w:r>
        <w:rPr>
          <w:w w:val="90"/>
        </w:rPr>
        <w:t>perpetrator</w:t>
      </w:r>
      <w:r>
        <w:rPr>
          <w:rFonts w:ascii="Times New Roman" w:hAnsi="Times New Roman"/>
          <w:w w:val="90"/>
        </w:rPr>
        <w:t xml:space="preserve"> </w:t>
      </w:r>
      <w:r>
        <w:rPr>
          <w:w w:val="90"/>
        </w:rPr>
        <w:t>of</w:t>
      </w:r>
      <w:r>
        <w:rPr>
          <w:rFonts w:ascii="Times New Roman" w:hAnsi="Times New Roman"/>
          <w:w w:val="90"/>
        </w:rPr>
        <w:t xml:space="preserve"> </w:t>
      </w:r>
      <w:r>
        <w:rPr>
          <w:w w:val="90"/>
        </w:rPr>
        <w:t>the</w:t>
      </w:r>
      <w:r>
        <w:rPr>
          <w:rFonts w:ascii="Times New Roman" w:hAnsi="Times New Roman"/>
          <w:w w:val="90"/>
        </w:rPr>
        <w:t xml:space="preserve"> </w:t>
      </w:r>
      <w:r>
        <w:rPr>
          <w:w w:val="90"/>
        </w:rPr>
        <w:t>negative</w:t>
      </w:r>
      <w:r>
        <w:rPr>
          <w:rFonts w:ascii="Times New Roman" w:hAnsi="Times New Roman"/>
          <w:w w:val="90"/>
        </w:rPr>
        <w:t xml:space="preserve"> </w:t>
      </w:r>
      <w:r>
        <w:rPr>
          <w:w w:val="90"/>
        </w:rPr>
        <w:t>acts</w:t>
      </w:r>
      <w:r>
        <w:rPr>
          <w:rFonts w:ascii="Times New Roman" w:hAnsi="Times New Roman"/>
          <w:w w:val="90"/>
        </w:rPr>
        <w:t xml:space="preserve"> </w:t>
      </w:r>
      <w:r>
        <w:rPr>
          <w:w w:val="90"/>
        </w:rPr>
        <w:t>witnessed</w:t>
      </w:r>
      <w:r>
        <w:rPr>
          <w:rFonts w:ascii="Times New Roman" w:hAnsi="Times New Roman"/>
        </w:rPr>
        <w:t xml:space="preserve"> </w:t>
      </w:r>
      <w:r>
        <w:rPr>
          <w:w w:val="90"/>
        </w:rPr>
        <w:t>at</w:t>
      </w:r>
      <w:r>
        <w:rPr>
          <w:rFonts w:ascii="Times New Roman" w:hAnsi="Times New Roman"/>
          <w:w w:val="90"/>
        </w:rPr>
        <w:t xml:space="preserve"> </w:t>
      </w:r>
      <w:r>
        <w:rPr>
          <w:w w:val="90"/>
        </w:rPr>
        <w:t>work,</w:t>
      </w:r>
      <w:r>
        <w:rPr>
          <w:rFonts w:ascii="Times New Roman" w:hAnsi="Times New Roman"/>
          <w:w w:val="90"/>
        </w:rPr>
        <w:t xml:space="preserve"> </w:t>
      </w:r>
      <w:r>
        <w:rPr>
          <w:w w:val="90"/>
        </w:rPr>
        <w:t>42.7%</w:t>
      </w:r>
      <w:r>
        <w:rPr>
          <w:rFonts w:ascii="Times New Roman" w:hAnsi="Times New Roman"/>
          <w:spacing w:val="40"/>
        </w:rPr>
        <w:t xml:space="preserve"> </w:t>
      </w:r>
      <w:r>
        <w:rPr>
          <w:spacing w:val="-4"/>
        </w:rPr>
        <w:t>of</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reported</w:t>
      </w:r>
      <w:r>
        <w:rPr>
          <w:rFonts w:ascii="Times New Roman" w:hAnsi="Times New Roman"/>
          <w:spacing w:val="-11"/>
        </w:rPr>
        <w:t xml:space="preserve"> </w:t>
      </w:r>
      <w:r>
        <w:rPr>
          <w:spacing w:val="-4"/>
        </w:rPr>
        <w:t>that</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perpetrator</w:t>
      </w:r>
      <w:r>
        <w:rPr>
          <w:rFonts w:ascii="Times New Roman" w:hAnsi="Times New Roman"/>
          <w:spacing w:val="-11"/>
        </w:rPr>
        <w:t xml:space="preserve"> </w:t>
      </w:r>
      <w:r>
        <w:rPr>
          <w:spacing w:val="-4"/>
        </w:rPr>
        <w:t>was</w:t>
      </w:r>
      <w:r>
        <w:rPr>
          <w:rFonts w:ascii="Times New Roman" w:hAnsi="Times New Roman"/>
          <w:spacing w:val="-11"/>
        </w:rPr>
        <w:t xml:space="preserve"> </w:t>
      </w:r>
      <w:r>
        <w:rPr>
          <w:spacing w:val="-4"/>
        </w:rPr>
        <w:t>a</w:t>
      </w:r>
      <w:r>
        <w:rPr>
          <w:rFonts w:ascii="Times New Roman" w:hAnsi="Times New Roman"/>
          <w:spacing w:val="-11"/>
        </w:rPr>
        <w:t xml:space="preserve"> </w:t>
      </w:r>
      <w:r>
        <w:rPr>
          <w:spacing w:val="-4"/>
        </w:rPr>
        <w:t>senior</w:t>
      </w:r>
      <w:r>
        <w:rPr>
          <w:rFonts w:ascii="Times New Roman" w:hAnsi="Times New Roman"/>
          <w:spacing w:val="-11"/>
        </w:rPr>
        <w:t xml:space="preserve"> </w:t>
      </w:r>
      <w:r>
        <w:rPr>
          <w:spacing w:val="-4"/>
        </w:rPr>
        <w:t>colleague</w:t>
      </w:r>
      <w:r>
        <w:rPr>
          <w:rFonts w:ascii="Times New Roman" w:hAnsi="Times New Roman"/>
          <w:spacing w:val="-11"/>
        </w:rPr>
        <w:t xml:space="preserve"> </w:t>
      </w:r>
      <w:r>
        <w:rPr>
          <w:spacing w:val="-4"/>
        </w:rPr>
        <w:t>to</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targeted</w:t>
      </w:r>
      <w:r>
        <w:rPr>
          <w:rFonts w:ascii="Times New Roman" w:hAnsi="Times New Roman"/>
          <w:spacing w:val="-4"/>
        </w:rPr>
        <w:t xml:space="preserve"> </w:t>
      </w:r>
      <w:r>
        <w:rPr>
          <w:spacing w:val="-8"/>
        </w:rPr>
        <w:t>employee;</w:t>
      </w:r>
      <w:r>
        <w:rPr>
          <w:rFonts w:ascii="Times New Roman" w:hAnsi="Times New Roman"/>
          <w:spacing w:val="-6"/>
        </w:rPr>
        <w:t xml:space="preserve"> </w:t>
      </w:r>
      <w:r>
        <w:rPr>
          <w:spacing w:val="-8"/>
        </w:rPr>
        <w:t>36.5%</w:t>
      </w:r>
      <w:r>
        <w:rPr>
          <w:rFonts w:ascii="Times New Roman" w:hAnsi="Times New Roman"/>
          <w:spacing w:val="-3"/>
        </w:rPr>
        <w:t xml:space="preserve"> </w:t>
      </w:r>
      <w:r>
        <w:rPr>
          <w:spacing w:val="-8"/>
        </w:rPr>
        <w:t>identified</w:t>
      </w:r>
      <w:r>
        <w:rPr>
          <w:rFonts w:ascii="Times New Roman" w:hAnsi="Times New Roman"/>
          <w:spacing w:val="-4"/>
        </w:rPr>
        <w:t xml:space="preserve"> </w:t>
      </w:r>
      <w:r>
        <w:rPr>
          <w:spacing w:val="-8"/>
        </w:rPr>
        <w:t>a</w:t>
      </w:r>
      <w:r>
        <w:rPr>
          <w:rFonts w:ascii="Times New Roman" w:hAnsi="Times New Roman"/>
          <w:spacing w:val="-5"/>
        </w:rPr>
        <w:t xml:space="preserve"> </w:t>
      </w:r>
      <w:r>
        <w:rPr>
          <w:spacing w:val="-8"/>
        </w:rPr>
        <w:t>peer</w:t>
      </w:r>
      <w:r>
        <w:rPr>
          <w:rFonts w:ascii="Times New Roman" w:hAnsi="Times New Roman"/>
          <w:spacing w:val="-7"/>
        </w:rPr>
        <w:t xml:space="preserve"> </w:t>
      </w:r>
      <w:r>
        <w:rPr>
          <w:spacing w:val="-8"/>
        </w:rPr>
        <w:t>to</w:t>
      </w:r>
      <w:r>
        <w:rPr>
          <w:rFonts w:ascii="Times New Roman" w:hAnsi="Times New Roman"/>
          <w:spacing w:val="-5"/>
        </w:rPr>
        <w:t xml:space="preserve"> </w:t>
      </w:r>
      <w:r>
        <w:rPr>
          <w:spacing w:val="-8"/>
        </w:rPr>
        <w:t>the</w:t>
      </w:r>
      <w:r>
        <w:rPr>
          <w:rFonts w:ascii="Times New Roman" w:hAnsi="Times New Roman"/>
          <w:spacing w:val="-3"/>
        </w:rPr>
        <w:t xml:space="preserve"> </w:t>
      </w:r>
      <w:r>
        <w:rPr>
          <w:spacing w:val="-8"/>
        </w:rPr>
        <w:t>targeted</w:t>
      </w:r>
      <w:r>
        <w:rPr>
          <w:rFonts w:ascii="Times New Roman" w:hAnsi="Times New Roman"/>
          <w:spacing w:val="-4"/>
        </w:rPr>
        <w:t xml:space="preserve"> </w:t>
      </w:r>
      <w:r>
        <w:rPr>
          <w:spacing w:val="-8"/>
        </w:rPr>
        <w:t>employee</w:t>
      </w:r>
      <w:r>
        <w:rPr>
          <w:rFonts w:ascii="Times New Roman" w:hAnsi="Times New Roman"/>
          <w:spacing w:val="-5"/>
        </w:rPr>
        <w:t xml:space="preserve"> </w:t>
      </w:r>
      <w:r>
        <w:rPr>
          <w:spacing w:val="-8"/>
        </w:rPr>
        <w:t>as</w:t>
      </w:r>
      <w:r>
        <w:rPr>
          <w:rFonts w:ascii="Times New Roman" w:hAnsi="Times New Roman"/>
          <w:spacing w:val="-5"/>
        </w:rPr>
        <w:t xml:space="preserve"> </w:t>
      </w:r>
      <w:r>
        <w:rPr>
          <w:spacing w:val="-8"/>
        </w:rPr>
        <w:t>the</w:t>
      </w:r>
      <w:r>
        <w:rPr>
          <w:rFonts w:ascii="Times New Roman" w:hAnsi="Times New Roman"/>
          <w:spacing w:val="-5"/>
        </w:rPr>
        <w:t xml:space="preserve"> </w:t>
      </w:r>
      <w:r>
        <w:rPr>
          <w:spacing w:val="-8"/>
        </w:rPr>
        <w:t>perpetrator</w:t>
      </w:r>
      <w:r>
        <w:rPr>
          <w:rFonts w:ascii="Times New Roman" w:hAnsi="Times New Roman"/>
          <w:spacing w:val="-5"/>
        </w:rPr>
        <w:t xml:space="preserve"> </w:t>
      </w:r>
      <w:r>
        <w:rPr>
          <w:spacing w:val="-8"/>
        </w:rPr>
        <w:t>of</w:t>
      </w:r>
      <w:r>
        <w:rPr>
          <w:rFonts w:ascii="Times New Roman" w:hAnsi="Times New Roman"/>
          <w:spacing w:val="-6"/>
        </w:rPr>
        <w:t xml:space="preserve"> </w:t>
      </w:r>
      <w:r>
        <w:rPr>
          <w:spacing w:val="-8"/>
        </w:rPr>
        <w:t>the</w:t>
      </w:r>
      <w:r>
        <w:rPr>
          <w:rFonts w:ascii="Times New Roman" w:hAnsi="Times New Roman"/>
          <w:spacing w:val="-8"/>
        </w:rPr>
        <w:t xml:space="preserve"> </w:t>
      </w:r>
      <w:r>
        <w:rPr>
          <w:w w:val="90"/>
        </w:rPr>
        <w:t>negative</w:t>
      </w:r>
      <w:r>
        <w:rPr>
          <w:rFonts w:ascii="Times New Roman" w:hAnsi="Times New Roman"/>
          <w:w w:val="90"/>
        </w:rPr>
        <w:t xml:space="preserve"> </w:t>
      </w:r>
      <w:r>
        <w:rPr>
          <w:w w:val="90"/>
        </w:rPr>
        <w:t>acts.</w:t>
      </w:r>
      <w:r>
        <w:rPr>
          <w:rFonts w:ascii="Times New Roman" w:hAnsi="Times New Roman"/>
          <w:w w:val="90"/>
        </w:rPr>
        <w:t xml:space="preserve"> </w:t>
      </w:r>
      <w:r>
        <w:rPr>
          <w:w w:val="90"/>
        </w:rPr>
        <w:t>In</w:t>
      </w:r>
      <w:r>
        <w:rPr>
          <w:rFonts w:ascii="Times New Roman" w:hAnsi="Times New Roman"/>
          <w:w w:val="90"/>
        </w:rPr>
        <w:t xml:space="preserve"> </w:t>
      </w:r>
      <w:r>
        <w:rPr>
          <w:w w:val="90"/>
        </w:rPr>
        <w:t>8.3%</w:t>
      </w:r>
      <w:r>
        <w:rPr>
          <w:rFonts w:ascii="Times New Roman" w:hAnsi="Times New Roman"/>
          <w:w w:val="90"/>
        </w:rPr>
        <w:t xml:space="preserve"> </w:t>
      </w:r>
      <w:r>
        <w:rPr>
          <w:w w:val="90"/>
        </w:rPr>
        <w:t>of</w:t>
      </w:r>
      <w:r>
        <w:rPr>
          <w:rFonts w:ascii="Times New Roman" w:hAnsi="Times New Roman"/>
          <w:w w:val="90"/>
        </w:rPr>
        <w:t xml:space="preserve"> </w:t>
      </w:r>
      <w:r>
        <w:rPr>
          <w:w w:val="90"/>
        </w:rPr>
        <w:t>cases,</w:t>
      </w:r>
      <w:r>
        <w:rPr>
          <w:rFonts w:ascii="Times New Roman" w:hAnsi="Times New Roman"/>
          <w:w w:val="90"/>
        </w:rPr>
        <w:t xml:space="preserve"> </w:t>
      </w:r>
      <w:r>
        <w:rPr>
          <w:w w:val="90"/>
        </w:rPr>
        <w:t>the</w:t>
      </w:r>
      <w:r>
        <w:rPr>
          <w:rFonts w:ascii="Times New Roman" w:hAnsi="Times New Roman"/>
          <w:w w:val="90"/>
        </w:rPr>
        <w:t xml:space="preserve"> </w:t>
      </w:r>
      <w:r>
        <w:rPr>
          <w:w w:val="90"/>
        </w:rPr>
        <w:t>perpetrator</w:t>
      </w:r>
      <w:r>
        <w:rPr>
          <w:rFonts w:ascii="Times New Roman" w:hAnsi="Times New Roman"/>
          <w:w w:val="90"/>
        </w:rPr>
        <w:t xml:space="preserve"> </w:t>
      </w:r>
      <w:r>
        <w:rPr>
          <w:w w:val="90"/>
        </w:rPr>
        <w:t>was</w:t>
      </w:r>
      <w:r>
        <w:rPr>
          <w:rFonts w:ascii="Times New Roman" w:hAnsi="Times New Roman"/>
          <w:w w:val="90"/>
        </w:rPr>
        <w:t xml:space="preserve"> </w:t>
      </w:r>
      <w:r>
        <w:rPr>
          <w:w w:val="90"/>
        </w:rPr>
        <w:t>a</w:t>
      </w:r>
      <w:r>
        <w:rPr>
          <w:rFonts w:ascii="Times New Roman" w:hAnsi="Times New Roman"/>
          <w:w w:val="90"/>
        </w:rPr>
        <w:t xml:space="preserve"> </w:t>
      </w:r>
      <w:r>
        <w:rPr>
          <w:w w:val="90"/>
        </w:rPr>
        <w:t>junior</w:t>
      </w:r>
      <w:r>
        <w:rPr>
          <w:rFonts w:ascii="Times New Roman" w:hAnsi="Times New Roman"/>
          <w:w w:val="90"/>
        </w:rPr>
        <w:t xml:space="preserve"> </w:t>
      </w:r>
      <w:r>
        <w:rPr>
          <w:w w:val="90"/>
        </w:rPr>
        <w:t>colleague</w:t>
      </w:r>
      <w:r>
        <w:rPr>
          <w:rFonts w:ascii="Times New Roman" w:hAnsi="Times New Roman"/>
          <w:w w:val="90"/>
        </w:rPr>
        <w:t xml:space="preserve"> </w:t>
      </w:r>
      <w:r>
        <w:rPr>
          <w:w w:val="90"/>
        </w:rPr>
        <w:t>to</w:t>
      </w:r>
      <w:r>
        <w:rPr>
          <w:rFonts w:ascii="Times New Roman" w:hAnsi="Times New Roman"/>
          <w:w w:val="90"/>
        </w:rPr>
        <w:t xml:space="preserve"> </w:t>
      </w:r>
      <w:r>
        <w:rPr>
          <w:w w:val="90"/>
        </w:rPr>
        <w:t>the</w:t>
      </w:r>
      <w:r>
        <w:rPr>
          <w:rFonts w:ascii="Times New Roman" w:hAnsi="Times New Roman"/>
          <w:w w:val="90"/>
        </w:rPr>
        <w:t xml:space="preserve"> </w:t>
      </w:r>
      <w:r>
        <w:rPr>
          <w:w w:val="90"/>
        </w:rPr>
        <w:t>targeted</w:t>
      </w:r>
      <w:r>
        <w:rPr>
          <w:rFonts w:ascii="Times New Roman" w:hAnsi="Times New Roman"/>
          <w:w w:val="90"/>
        </w:rPr>
        <w:t xml:space="preserve"> </w:t>
      </w:r>
      <w:r>
        <w:rPr>
          <w:spacing w:val="-6"/>
        </w:rPr>
        <w:t>employee;</w:t>
      </w:r>
      <w:r>
        <w:rPr>
          <w:rFonts w:ascii="Times New Roman" w:hAnsi="Times New Roman"/>
          <w:spacing w:val="-6"/>
        </w:rPr>
        <w:t xml:space="preserve"> </w:t>
      </w:r>
      <w:r>
        <w:rPr>
          <w:spacing w:val="-6"/>
        </w:rPr>
        <w:t>in</w:t>
      </w:r>
      <w:r>
        <w:rPr>
          <w:rFonts w:ascii="Times New Roman" w:hAnsi="Times New Roman"/>
          <w:spacing w:val="-6"/>
        </w:rPr>
        <w:t xml:space="preserve"> </w:t>
      </w:r>
      <w:r>
        <w:rPr>
          <w:spacing w:val="-6"/>
        </w:rPr>
        <w:t>6.9%</w:t>
      </w:r>
      <w:r>
        <w:rPr>
          <w:rFonts w:ascii="Times New Roman" w:hAnsi="Times New Roman"/>
          <w:spacing w:val="-6"/>
        </w:rPr>
        <w:t xml:space="preserve"> </w:t>
      </w:r>
      <w:r>
        <w:rPr>
          <w:spacing w:val="-6"/>
        </w:rPr>
        <w:t>of</w:t>
      </w:r>
      <w:r>
        <w:rPr>
          <w:rFonts w:ascii="Times New Roman" w:hAnsi="Times New Roman"/>
          <w:spacing w:val="-6"/>
        </w:rPr>
        <w:t xml:space="preserve"> </w:t>
      </w:r>
      <w:r>
        <w:rPr>
          <w:spacing w:val="-6"/>
        </w:rPr>
        <w:t>cases</w:t>
      </w:r>
      <w:r>
        <w:rPr>
          <w:rFonts w:ascii="Times New Roman" w:hAnsi="Times New Roman"/>
          <w:spacing w:val="-6"/>
        </w:rPr>
        <w:t xml:space="preserve"> </w:t>
      </w:r>
      <w:r>
        <w:rPr>
          <w:spacing w:val="-6"/>
        </w:rPr>
        <w:t>it</w:t>
      </w:r>
      <w:r>
        <w:rPr>
          <w:rFonts w:ascii="Times New Roman" w:hAnsi="Times New Roman"/>
          <w:spacing w:val="-6"/>
        </w:rPr>
        <w:t xml:space="preserve"> </w:t>
      </w:r>
      <w:r>
        <w:rPr>
          <w:spacing w:val="-6"/>
        </w:rPr>
        <w:t>was</w:t>
      </w:r>
      <w:r>
        <w:rPr>
          <w:rFonts w:ascii="Times New Roman" w:hAnsi="Times New Roman"/>
          <w:spacing w:val="-6"/>
        </w:rPr>
        <w:t xml:space="preserve"> </w:t>
      </w:r>
      <w:r>
        <w:rPr>
          <w:spacing w:val="-6"/>
        </w:rPr>
        <w:t>a</w:t>
      </w:r>
      <w:r>
        <w:rPr>
          <w:rFonts w:ascii="Times New Roman" w:hAnsi="Times New Roman"/>
          <w:spacing w:val="-6"/>
        </w:rPr>
        <w:t xml:space="preserve"> </w:t>
      </w:r>
      <w:r>
        <w:rPr>
          <w:spacing w:val="-6"/>
        </w:rPr>
        <w:t>student,</w:t>
      </w:r>
      <w:r>
        <w:rPr>
          <w:rFonts w:ascii="Times New Roman" w:hAnsi="Times New Roman"/>
          <w:spacing w:val="-6"/>
        </w:rPr>
        <w:t xml:space="preserve"> </w:t>
      </w:r>
      <w:r>
        <w:rPr>
          <w:spacing w:val="-6"/>
        </w:rPr>
        <w:t>whereas</w:t>
      </w:r>
      <w:r>
        <w:rPr>
          <w:rFonts w:ascii="Times New Roman" w:hAnsi="Times New Roman"/>
          <w:spacing w:val="-6"/>
        </w:rPr>
        <w:t xml:space="preserve"> </w:t>
      </w:r>
      <w:r>
        <w:rPr>
          <w:spacing w:val="-6"/>
        </w:rPr>
        <w:t>5.5%</w:t>
      </w:r>
      <w:r>
        <w:rPr>
          <w:rFonts w:ascii="Times New Roman" w:hAnsi="Times New Roman"/>
          <w:spacing w:val="-6"/>
        </w:rPr>
        <w:t xml:space="preserve"> </w:t>
      </w:r>
      <w:r>
        <w:rPr>
          <w:spacing w:val="-6"/>
        </w:rPr>
        <w:t>reported</w:t>
      </w:r>
      <w:r>
        <w:rPr>
          <w:rFonts w:ascii="Times New Roman" w:hAnsi="Times New Roman"/>
          <w:spacing w:val="-6"/>
        </w:rPr>
        <w:t xml:space="preserve"> </w:t>
      </w:r>
      <w:r>
        <w:rPr>
          <w:spacing w:val="-6"/>
        </w:rPr>
        <w:t>that</w:t>
      </w:r>
      <w:r>
        <w:rPr>
          <w:rFonts w:ascii="Times New Roman" w:hAnsi="Times New Roman"/>
          <w:spacing w:val="-6"/>
        </w:rPr>
        <w:t xml:space="preserve"> </w:t>
      </w:r>
      <w:r>
        <w:rPr>
          <w:spacing w:val="-6"/>
        </w:rPr>
        <w:t>someone</w:t>
      </w:r>
      <w:r>
        <w:rPr>
          <w:rFonts w:ascii="Times New Roman" w:hAnsi="Times New Roman"/>
          <w:spacing w:val="-6"/>
        </w:rPr>
        <w:t xml:space="preserve"> </w:t>
      </w:r>
      <w:r>
        <w:rPr>
          <w:spacing w:val="-2"/>
        </w:rPr>
        <w:t>else</w:t>
      </w:r>
      <w:r>
        <w:rPr>
          <w:rFonts w:ascii="Times New Roman" w:hAnsi="Times New Roman"/>
          <w:spacing w:val="-13"/>
        </w:rPr>
        <w:t xml:space="preserve"> </w:t>
      </w:r>
      <w:r>
        <w:rPr>
          <w:spacing w:val="-2"/>
        </w:rPr>
        <w:t>(other)</w:t>
      </w:r>
      <w:r>
        <w:rPr>
          <w:rFonts w:ascii="Times New Roman" w:hAnsi="Times New Roman"/>
          <w:spacing w:val="-13"/>
        </w:rPr>
        <w:t xml:space="preserve"> </w:t>
      </w:r>
      <w:r>
        <w:rPr>
          <w:spacing w:val="-2"/>
        </w:rPr>
        <w:t>was</w:t>
      </w:r>
      <w:r>
        <w:rPr>
          <w:rFonts w:ascii="Times New Roman" w:hAnsi="Times New Roman"/>
          <w:spacing w:val="-13"/>
        </w:rPr>
        <w:t xml:space="preserve"> </w:t>
      </w:r>
      <w:r>
        <w:rPr>
          <w:spacing w:val="-2"/>
        </w:rPr>
        <w:t>the</w:t>
      </w:r>
      <w:r>
        <w:rPr>
          <w:rFonts w:ascii="Times New Roman" w:hAnsi="Times New Roman"/>
          <w:spacing w:val="-13"/>
        </w:rPr>
        <w:t xml:space="preserve"> </w:t>
      </w:r>
      <w:r>
        <w:rPr>
          <w:spacing w:val="-2"/>
        </w:rPr>
        <w:t>perpetrator</w:t>
      </w:r>
      <w:r>
        <w:rPr>
          <w:rFonts w:ascii="Times New Roman" w:hAnsi="Times New Roman"/>
          <w:spacing w:val="-13"/>
        </w:rPr>
        <w:t xml:space="preserve"> </w:t>
      </w:r>
      <w:r>
        <w:rPr>
          <w:spacing w:val="-2"/>
        </w:rPr>
        <w:t>(Figure</w:t>
      </w:r>
      <w:r>
        <w:rPr>
          <w:rFonts w:ascii="Times New Roman" w:hAnsi="Times New Roman"/>
          <w:spacing w:val="-13"/>
        </w:rPr>
        <w:t xml:space="preserve"> </w:t>
      </w:r>
      <w:r>
        <w:rPr>
          <w:spacing w:val="-2"/>
        </w:rPr>
        <w:t>11).</w:t>
      </w:r>
    </w:p>
    <w:p w14:paraId="40359FE1" w14:textId="77777777" w:rsidR="00BF5E08" w:rsidRDefault="00BF5E08" w:rsidP="00BF5E08">
      <w:pPr>
        <w:pStyle w:val="BodyText"/>
      </w:pPr>
    </w:p>
    <w:p w14:paraId="6443466A" w14:textId="77777777" w:rsidR="00BF5E08" w:rsidRDefault="00BF5E08" w:rsidP="00BF5E08">
      <w:pPr>
        <w:pStyle w:val="BodyText"/>
      </w:pPr>
    </w:p>
    <w:p w14:paraId="03F13BE2" w14:textId="77777777" w:rsidR="00BF5E08" w:rsidRDefault="00BF5E08" w:rsidP="00BF5E08">
      <w:pPr>
        <w:pStyle w:val="BodyText"/>
        <w:spacing w:before="3"/>
      </w:pPr>
    </w:p>
    <w:p w14:paraId="58930BBE" w14:textId="77777777" w:rsidR="00BF5E08" w:rsidRDefault="00BF5E08">
      <w:pPr>
        <w:pStyle w:val="Heading2"/>
        <w:numPr>
          <w:ilvl w:val="0"/>
          <w:numId w:val="26"/>
        </w:numPr>
        <w:tabs>
          <w:tab w:val="left" w:pos="1581"/>
        </w:tabs>
        <w:ind w:left="720" w:hanging="361"/>
      </w:pPr>
      <w:bookmarkStart w:id="65" w:name="_bookmark89"/>
      <w:bookmarkEnd w:id="65"/>
      <w:r>
        <w:rPr>
          <w:color w:val="009898"/>
          <w:w w:val="80"/>
        </w:rPr>
        <w:t>Employee</w:t>
      </w:r>
      <w:r>
        <w:rPr>
          <w:rFonts w:ascii="Times New Roman"/>
          <w:color w:val="009898"/>
          <w:spacing w:val="-5"/>
        </w:rPr>
        <w:t xml:space="preserve"> </w:t>
      </w:r>
      <w:r>
        <w:rPr>
          <w:color w:val="009898"/>
          <w:w w:val="80"/>
        </w:rPr>
        <w:t>Voice</w:t>
      </w:r>
      <w:r>
        <w:rPr>
          <w:rFonts w:ascii="Times New Roman"/>
          <w:color w:val="009898"/>
          <w:spacing w:val="-4"/>
        </w:rPr>
        <w:t xml:space="preserve"> </w:t>
      </w:r>
      <w:r>
        <w:rPr>
          <w:color w:val="009898"/>
          <w:w w:val="80"/>
        </w:rPr>
        <w:t>and</w:t>
      </w:r>
      <w:r>
        <w:rPr>
          <w:rFonts w:ascii="Times New Roman"/>
          <w:color w:val="009898"/>
          <w:spacing w:val="-8"/>
        </w:rPr>
        <w:t xml:space="preserve"> </w:t>
      </w:r>
      <w:r>
        <w:rPr>
          <w:color w:val="009898"/>
          <w:spacing w:val="-2"/>
          <w:w w:val="80"/>
        </w:rPr>
        <w:t>Silence</w:t>
      </w:r>
    </w:p>
    <w:p w14:paraId="1C364C2C" w14:textId="77777777" w:rsidR="00BF5E08" w:rsidRDefault="00BF5E08" w:rsidP="00BF5E08">
      <w:pPr>
        <w:pStyle w:val="BodyText"/>
        <w:rPr>
          <w:rFonts w:ascii="Arial-BoldItalicMT"/>
          <w:b/>
          <w:i/>
        </w:rPr>
      </w:pPr>
    </w:p>
    <w:p w14:paraId="6A14E6C9" w14:textId="77777777" w:rsidR="00BF5E08" w:rsidRDefault="00BF5E08" w:rsidP="00BF5E08">
      <w:pPr>
        <w:pStyle w:val="BodyText"/>
        <w:spacing w:before="181" w:line="381" w:lineRule="auto"/>
        <w:ind w:left="860"/>
      </w:pPr>
      <w:r>
        <w:rPr>
          <w:spacing w:val="-4"/>
        </w:rPr>
        <w:t>After</w:t>
      </w:r>
      <w:r>
        <w:rPr>
          <w:rFonts w:ascii="Times New Roman"/>
          <w:spacing w:val="-11"/>
        </w:rPr>
        <w:t xml:space="preserve"> </w:t>
      </w:r>
      <w:r>
        <w:rPr>
          <w:spacing w:val="-4"/>
        </w:rPr>
        <w:t>reading</w:t>
      </w:r>
      <w:r>
        <w:rPr>
          <w:rFonts w:ascii="Times New Roman"/>
          <w:spacing w:val="-11"/>
        </w:rPr>
        <w:t xml:space="preserve"> </w:t>
      </w:r>
      <w:r>
        <w:rPr>
          <w:spacing w:val="-4"/>
        </w:rPr>
        <w:t>the</w:t>
      </w:r>
      <w:r>
        <w:rPr>
          <w:rFonts w:ascii="Times New Roman"/>
          <w:spacing w:val="-11"/>
        </w:rPr>
        <w:t xml:space="preserve"> </w:t>
      </w:r>
      <w:r>
        <w:rPr>
          <w:spacing w:val="-4"/>
        </w:rPr>
        <w:t>bullying</w:t>
      </w:r>
      <w:r>
        <w:rPr>
          <w:rFonts w:ascii="Times New Roman"/>
          <w:spacing w:val="-11"/>
        </w:rPr>
        <w:t xml:space="preserve"> </w:t>
      </w:r>
      <w:r>
        <w:rPr>
          <w:spacing w:val="-4"/>
        </w:rPr>
        <w:t>definition,</w:t>
      </w:r>
      <w:r>
        <w:rPr>
          <w:rFonts w:ascii="Times New Roman"/>
          <w:spacing w:val="-11"/>
        </w:rPr>
        <w:t xml:space="preserve"> </w:t>
      </w:r>
      <w:r>
        <w:rPr>
          <w:spacing w:val="-4"/>
        </w:rPr>
        <w:t>respondents</w:t>
      </w:r>
      <w:r>
        <w:rPr>
          <w:rFonts w:ascii="Times New Roman"/>
          <w:spacing w:val="-11"/>
        </w:rPr>
        <w:t xml:space="preserve"> </w:t>
      </w:r>
      <w:r>
        <w:rPr>
          <w:spacing w:val="-4"/>
        </w:rPr>
        <w:t>were</w:t>
      </w:r>
      <w:r>
        <w:rPr>
          <w:rFonts w:ascii="Times New Roman"/>
          <w:spacing w:val="-10"/>
        </w:rPr>
        <w:t xml:space="preserve"> </w:t>
      </w:r>
      <w:r>
        <w:rPr>
          <w:spacing w:val="-4"/>
        </w:rPr>
        <w:t>asked</w:t>
      </w:r>
      <w:r>
        <w:rPr>
          <w:rFonts w:ascii="Times New Roman"/>
          <w:spacing w:val="-9"/>
        </w:rPr>
        <w:t xml:space="preserve"> </w:t>
      </w:r>
      <w:r>
        <w:rPr>
          <w:spacing w:val="-4"/>
        </w:rPr>
        <w:t>to</w:t>
      </w:r>
      <w:r>
        <w:rPr>
          <w:rFonts w:ascii="Times New Roman"/>
          <w:spacing w:val="-10"/>
        </w:rPr>
        <w:t xml:space="preserve"> </w:t>
      </w:r>
      <w:r>
        <w:rPr>
          <w:spacing w:val="-4"/>
        </w:rPr>
        <w:t>indicate</w:t>
      </w:r>
      <w:r>
        <w:rPr>
          <w:rFonts w:ascii="Times New Roman"/>
          <w:spacing w:val="-11"/>
        </w:rPr>
        <w:t xml:space="preserve"> </w:t>
      </w:r>
      <w:r>
        <w:rPr>
          <w:spacing w:val="-4"/>
        </w:rPr>
        <w:t>whether</w:t>
      </w:r>
      <w:r>
        <w:rPr>
          <w:rFonts w:ascii="Times New Roman"/>
          <w:spacing w:val="-11"/>
        </w:rPr>
        <w:t xml:space="preserve"> </w:t>
      </w:r>
      <w:r>
        <w:rPr>
          <w:spacing w:val="-4"/>
        </w:rPr>
        <w:t>they</w:t>
      </w:r>
      <w:r>
        <w:rPr>
          <w:rFonts w:ascii="Times New Roman"/>
          <w:spacing w:val="-11"/>
        </w:rPr>
        <w:t xml:space="preserve"> </w:t>
      </w:r>
      <w:r>
        <w:rPr>
          <w:spacing w:val="-4"/>
        </w:rPr>
        <w:t>had</w:t>
      </w:r>
      <w:r>
        <w:rPr>
          <w:rFonts w:ascii="Times New Roman"/>
          <w:spacing w:val="-4"/>
        </w:rPr>
        <w:t xml:space="preserve"> </w:t>
      </w:r>
      <w:r>
        <w:rPr>
          <w:w w:val="90"/>
        </w:rPr>
        <w:t>witnessed</w:t>
      </w:r>
      <w:r>
        <w:rPr>
          <w:rFonts w:ascii="Times New Roman"/>
          <w:spacing w:val="9"/>
        </w:rPr>
        <w:t xml:space="preserve"> </w:t>
      </w:r>
      <w:r>
        <w:rPr>
          <w:w w:val="90"/>
        </w:rPr>
        <w:t>workplace</w:t>
      </w:r>
      <w:r>
        <w:rPr>
          <w:rFonts w:ascii="Times New Roman"/>
          <w:spacing w:val="5"/>
        </w:rPr>
        <w:t xml:space="preserve"> </w:t>
      </w:r>
      <w:r>
        <w:rPr>
          <w:w w:val="90"/>
        </w:rPr>
        <w:t>bullying</w:t>
      </w:r>
      <w:r>
        <w:rPr>
          <w:rFonts w:ascii="Times New Roman"/>
          <w:spacing w:val="8"/>
        </w:rPr>
        <w:t xml:space="preserve"> </w:t>
      </w:r>
      <w:r>
        <w:rPr>
          <w:w w:val="90"/>
        </w:rPr>
        <w:t>in</w:t>
      </w:r>
      <w:r>
        <w:rPr>
          <w:rFonts w:ascii="Times New Roman"/>
          <w:spacing w:val="10"/>
        </w:rPr>
        <w:t xml:space="preserve"> </w:t>
      </w:r>
      <w:r>
        <w:rPr>
          <w:w w:val="90"/>
        </w:rPr>
        <w:t>the</w:t>
      </w:r>
      <w:r>
        <w:rPr>
          <w:rFonts w:ascii="Times New Roman"/>
          <w:spacing w:val="5"/>
        </w:rPr>
        <w:t xml:space="preserve"> </w:t>
      </w:r>
      <w:r>
        <w:rPr>
          <w:w w:val="90"/>
        </w:rPr>
        <w:t>past</w:t>
      </w:r>
      <w:r>
        <w:rPr>
          <w:rFonts w:ascii="Times New Roman"/>
          <w:spacing w:val="5"/>
        </w:rPr>
        <w:t xml:space="preserve"> </w:t>
      </w:r>
      <w:r>
        <w:rPr>
          <w:w w:val="90"/>
        </w:rPr>
        <w:t>three</w:t>
      </w:r>
      <w:r>
        <w:rPr>
          <w:rFonts w:ascii="Times New Roman"/>
          <w:spacing w:val="10"/>
        </w:rPr>
        <w:t xml:space="preserve"> </w:t>
      </w:r>
      <w:r>
        <w:rPr>
          <w:w w:val="90"/>
        </w:rPr>
        <w:t>years</w:t>
      </w:r>
      <w:r>
        <w:rPr>
          <w:rFonts w:ascii="Times New Roman"/>
          <w:spacing w:val="8"/>
        </w:rPr>
        <w:t xml:space="preserve"> </w:t>
      </w:r>
      <w:r>
        <w:rPr>
          <w:w w:val="90"/>
        </w:rPr>
        <w:t>including</w:t>
      </w:r>
      <w:r>
        <w:rPr>
          <w:rFonts w:ascii="Times New Roman"/>
          <w:spacing w:val="8"/>
        </w:rPr>
        <w:t xml:space="preserve"> </w:t>
      </w:r>
      <w:r>
        <w:rPr>
          <w:w w:val="90"/>
        </w:rPr>
        <w:t>any</w:t>
      </w:r>
      <w:r>
        <w:rPr>
          <w:rFonts w:ascii="Times New Roman"/>
          <w:spacing w:val="4"/>
        </w:rPr>
        <w:t xml:space="preserve"> </w:t>
      </w:r>
      <w:r>
        <w:rPr>
          <w:w w:val="90"/>
        </w:rPr>
        <w:t>period</w:t>
      </w:r>
      <w:r>
        <w:rPr>
          <w:rFonts w:ascii="Times New Roman"/>
          <w:spacing w:val="5"/>
        </w:rPr>
        <w:t xml:space="preserve"> </w:t>
      </w:r>
      <w:r>
        <w:rPr>
          <w:w w:val="90"/>
        </w:rPr>
        <w:t>of</w:t>
      </w:r>
      <w:r>
        <w:rPr>
          <w:rFonts w:ascii="Times New Roman"/>
          <w:spacing w:val="11"/>
        </w:rPr>
        <w:t xml:space="preserve"> </w:t>
      </w:r>
      <w:r>
        <w:rPr>
          <w:w w:val="90"/>
        </w:rPr>
        <w:t>remote</w:t>
      </w:r>
      <w:r>
        <w:rPr>
          <w:rFonts w:ascii="Times New Roman"/>
          <w:spacing w:val="9"/>
        </w:rPr>
        <w:t xml:space="preserve"> </w:t>
      </w:r>
      <w:r>
        <w:rPr>
          <w:spacing w:val="-2"/>
          <w:w w:val="90"/>
        </w:rPr>
        <w:t>working.</w:t>
      </w:r>
    </w:p>
    <w:p w14:paraId="3EE68CB4" w14:textId="77777777" w:rsidR="00BF5E08" w:rsidRDefault="00BF5E08">
      <w:pPr>
        <w:pStyle w:val="ListParagraph"/>
        <w:widowControl w:val="0"/>
        <w:numPr>
          <w:ilvl w:val="1"/>
          <w:numId w:val="26"/>
        </w:numPr>
        <w:tabs>
          <w:tab w:val="left" w:pos="1581"/>
        </w:tabs>
        <w:autoSpaceDE w:val="0"/>
        <w:autoSpaceDN w:val="0"/>
        <w:spacing w:before="1" w:line="381" w:lineRule="auto"/>
        <w:ind w:right="394"/>
        <w:contextualSpacing w:val="0"/>
        <w:jc w:val="both"/>
      </w:pPr>
      <w:r>
        <w:t>Over</w:t>
      </w:r>
      <w:r>
        <w:rPr>
          <w:rFonts w:ascii="Times New Roman" w:hAnsi="Times New Roman"/>
          <w:spacing w:val="-5"/>
        </w:rPr>
        <w:t xml:space="preserve"> </w:t>
      </w:r>
      <w:r>
        <w:t>a</w:t>
      </w:r>
      <w:r>
        <w:rPr>
          <w:rFonts w:ascii="Times New Roman" w:hAnsi="Times New Roman"/>
          <w:spacing w:val="-5"/>
        </w:rPr>
        <w:t xml:space="preserve"> </w:t>
      </w:r>
      <w:r>
        <w:t>third</w:t>
      </w:r>
      <w:r>
        <w:rPr>
          <w:rFonts w:ascii="Times New Roman" w:hAnsi="Times New Roman"/>
          <w:spacing w:val="-4"/>
        </w:rPr>
        <w:t xml:space="preserve"> </w:t>
      </w:r>
      <w:r>
        <w:t>of</w:t>
      </w:r>
      <w:r>
        <w:rPr>
          <w:rFonts w:ascii="Times New Roman" w:hAnsi="Times New Roman"/>
          <w:spacing w:val="-4"/>
        </w:rPr>
        <w:t xml:space="preserve"> </w:t>
      </w:r>
      <w:r>
        <w:t>respondents</w:t>
      </w:r>
      <w:r>
        <w:rPr>
          <w:rFonts w:ascii="Times New Roman" w:hAnsi="Times New Roman"/>
          <w:spacing w:val="-3"/>
        </w:rPr>
        <w:t xml:space="preserve"> </w:t>
      </w:r>
      <w:r>
        <w:t>(35.3%)</w:t>
      </w:r>
      <w:r>
        <w:rPr>
          <w:rFonts w:ascii="Times New Roman" w:hAnsi="Times New Roman"/>
          <w:spacing w:val="-5"/>
        </w:rPr>
        <w:t xml:space="preserve"> </w:t>
      </w:r>
      <w:r>
        <w:t>indicated</w:t>
      </w:r>
      <w:r>
        <w:rPr>
          <w:rFonts w:ascii="Times New Roman" w:hAnsi="Times New Roman"/>
          <w:spacing w:val="-5"/>
        </w:rPr>
        <w:t xml:space="preserve"> </w:t>
      </w:r>
      <w:r>
        <w:t>that</w:t>
      </w:r>
      <w:r>
        <w:rPr>
          <w:rFonts w:ascii="Times New Roman" w:hAnsi="Times New Roman"/>
          <w:spacing w:val="-4"/>
        </w:rPr>
        <w:t xml:space="preserve"> </w:t>
      </w:r>
      <w:r>
        <w:t>they</w:t>
      </w:r>
      <w:r>
        <w:rPr>
          <w:rFonts w:ascii="Times New Roman" w:hAnsi="Times New Roman"/>
          <w:spacing w:val="-5"/>
        </w:rPr>
        <w:t xml:space="preserve"> </w:t>
      </w:r>
      <w:r>
        <w:t>had</w:t>
      </w:r>
      <w:r>
        <w:rPr>
          <w:rFonts w:ascii="Times New Roman" w:hAnsi="Times New Roman"/>
          <w:spacing w:val="-2"/>
        </w:rPr>
        <w:t xml:space="preserve"> </w:t>
      </w:r>
      <w:r>
        <w:t>witnessed</w:t>
      </w:r>
      <w:r>
        <w:rPr>
          <w:rFonts w:ascii="Times New Roman" w:hAnsi="Times New Roman"/>
          <w:spacing w:val="-4"/>
        </w:rPr>
        <w:t xml:space="preserve"> </w:t>
      </w:r>
      <w:r>
        <w:t>bullying,</w:t>
      </w:r>
      <w:r>
        <w:rPr>
          <w:rFonts w:ascii="Times New Roman" w:hAnsi="Times New Roman"/>
        </w:rPr>
        <w:t xml:space="preserve"> </w:t>
      </w:r>
      <w:r>
        <w:rPr>
          <w:spacing w:val="-2"/>
        </w:rPr>
        <w:t>whereas</w:t>
      </w:r>
      <w:r>
        <w:rPr>
          <w:rFonts w:ascii="Times New Roman" w:hAnsi="Times New Roman"/>
          <w:spacing w:val="-13"/>
        </w:rPr>
        <w:t xml:space="preserve"> </w:t>
      </w:r>
      <w:r>
        <w:rPr>
          <w:spacing w:val="-2"/>
        </w:rPr>
        <w:t>64.7%</w:t>
      </w:r>
      <w:r>
        <w:rPr>
          <w:rFonts w:ascii="Times New Roman" w:hAnsi="Times New Roman"/>
          <w:spacing w:val="-13"/>
        </w:rPr>
        <w:t xml:space="preserve"> </w:t>
      </w:r>
      <w:r>
        <w:rPr>
          <w:spacing w:val="-2"/>
        </w:rPr>
        <w:t>indicated</w:t>
      </w:r>
      <w:r>
        <w:rPr>
          <w:rFonts w:ascii="Times New Roman" w:hAnsi="Times New Roman"/>
          <w:spacing w:val="-13"/>
        </w:rPr>
        <w:t xml:space="preserve"> </w:t>
      </w:r>
      <w:r>
        <w:rPr>
          <w:spacing w:val="-2"/>
        </w:rPr>
        <w:t>that</w:t>
      </w:r>
      <w:r>
        <w:rPr>
          <w:rFonts w:ascii="Times New Roman" w:hAnsi="Times New Roman"/>
          <w:spacing w:val="-13"/>
        </w:rPr>
        <w:t xml:space="preserve"> </w:t>
      </w:r>
      <w:r>
        <w:rPr>
          <w:spacing w:val="-2"/>
        </w:rPr>
        <w:t>they</w:t>
      </w:r>
      <w:r>
        <w:rPr>
          <w:rFonts w:ascii="Times New Roman" w:hAnsi="Times New Roman"/>
          <w:spacing w:val="-13"/>
        </w:rPr>
        <w:t xml:space="preserve"> </w:t>
      </w:r>
      <w:r>
        <w:rPr>
          <w:spacing w:val="-2"/>
        </w:rPr>
        <w:t>had</w:t>
      </w:r>
      <w:r>
        <w:rPr>
          <w:rFonts w:ascii="Times New Roman" w:hAnsi="Times New Roman"/>
          <w:spacing w:val="-13"/>
        </w:rPr>
        <w:t xml:space="preserve"> </w:t>
      </w:r>
      <w:r>
        <w:rPr>
          <w:spacing w:val="-2"/>
        </w:rPr>
        <w:t>not.</w:t>
      </w:r>
    </w:p>
    <w:p w14:paraId="2DB0AD82" w14:textId="77777777" w:rsidR="00BF5E08" w:rsidRDefault="00BF5E08" w:rsidP="00BF5E08">
      <w:pPr>
        <w:spacing w:line="381" w:lineRule="auto"/>
        <w:jc w:val="both"/>
        <w:sectPr w:rsidR="00BF5E08">
          <w:pgSz w:w="11900" w:h="16850"/>
          <w:pgMar w:top="1060" w:right="1040" w:bottom="940" w:left="580" w:header="1" w:footer="753" w:gutter="0"/>
          <w:cols w:space="720"/>
        </w:sectPr>
      </w:pPr>
    </w:p>
    <w:p w14:paraId="6DFD1F14" w14:textId="77777777" w:rsidR="00BF5E08" w:rsidRDefault="00BF5E08" w:rsidP="00BF5E08">
      <w:pPr>
        <w:pStyle w:val="BodyText"/>
        <w:rPr>
          <w:sz w:val="20"/>
        </w:rPr>
      </w:pPr>
    </w:p>
    <w:p w14:paraId="229E2DB7" w14:textId="77777777" w:rsidR="00BF5E08" w:rsidRDefault="00BF5E08" w:rsidP="00BF5E08">
      <w:pPr>
        <w:pStyle w:val="BodyText"/>
        <w:rPr>
          <w:sz w:val="20"/>
        </w:rPr>
      </w:pPr>
    </w:p>
    <w:p w14:paraId="294C8B3E" w14:textId="77777777" w:rsidR="00BF5E08" w:rsidRDefault="00BF5E08" w:rsidP="00BF5E08">
      <w:pPr>
        <w:pStyle w:val="BodyText"/>
        <w:rPr>
          <w:sz w:val="20"/>
        </w:rPr>
      </w:pPr>
    </w:p>
    <w:p w14:paraId="7886811E" w14:textId="77777777" w:rsidR="00BF5E08" w:rsidRDefault="00BF5E08" w:rsidP="00BF5E08">
      <w:pPr>
        <w:pStyle w:val="BodyText"/>
        <w:rPr>
          <w:sz w:val="20"/>
        </w:rPr>
      </w:pPr>
    </w:p>
    <w:p w14:paraId="5B14538F" w14:textId="77777777" w:rsidR="00BF5E08" w:rsidRDefault="00BF5E08" w:rsidP="00BF5E08">
      <w:pPr>
        <w:pStyle w:val="BodyText"/>
        <w:rPr>
          <w:sz w:val="20"/>
        </w:rPr>
      </w:pPr>
    </w:p>
    <w:p w14:paraId="35D671F0" w14:textId="77777777" w:rsidR="00BF5E08" w:rsidRDefault="00BF5E08" w:rsidP="00BF5E08">
      <w:pPr>
        <w:pStyle w:val="BodyText"/>
        <w:spacing w:before="3"/>
        <w:rPr>
          <w:sz w:val="19"/>
        </w:rPr>
      </w:pPr>
    </w:p>
    <w:p w14:paraId="7EDDC79F" w14:textId="77777777" w:rsidR="00BF5E08" w:rsidRDefault="00BF5E08" w:rsidP="00BF5E08">
      <w:pPr>
        <w:spacing w:before="55"/>
        <w:ind w:left="860"/>
        <w:rPr>
          <w:i/>
        </w:rPr>
      </w:pPr>
      <w:bookmarkStart w:id="66" w:name="_bookmark90"/>
      <w:bookmarkEnd w:id="66"/>
      <w:r>
        <w:rPr>
          <w:i/>
          <w:color w:val="009898"/>
          <w:w w:val="90"/>
        </w:rPr>
        <w:t>Figure</w:t>
      </w:r>
      <w:r>
        <w:rPr>
          <w:rFonts w:ascii="Times New Roman"/>
          <w:color w:val="009898"/>
          <w:spacing w:val="-7"/>
          <w:w w:val="90"/>
        </w:rPr>
        <w:t xml:space="preserve"> </w:t>
      </w:r>
      <w:r>
        <w:rPr>
          <w:i/>
          <w:color w:val="009898"/>
          <w:w w:val="90"/>
        </w:rPr>
        <w:t>12.</w:t>
      </w:r>
      <w:r>
        <w:rPr>
          <w:rFonts w:ascii="Times New Roman"/>
          <w:color w:val="009898"/>
          <w:spacing w:val="-7"/>
          <w:w w:val="90"/>
        </w:rPr>
        <w:t xml:space="preserve"> </w:t>
      </w:r>
      <w:r>
        <w:rPr>
          <w:i/>
          <w:color w:val="009898"/>
          <w:w w:val="90"/>
        </w:rPr>
        <w:t>Percentages</w:t>
      </w:r>
      <w:r>
        <w:rPr>
          <w:rFonts w:ascii="Times New Roman"/>
          <w:color w:val="009898"/>
          <w:spacing w:val="-6"/>
          <w:w w:val="90"/>
        </w:rPr>
        <w:t xml:space="preserve"> </w:t>
      </w:r>
      <w:r>
        <w:rPr>
          <w:i/>
          <w:color w:val="009898"/>
          <w:w w:val="90"/>
        </w:rPr>
        <w:t>of</w:t>
      </w:r>
      <w:r>
        <w:rPr>
          <w:rFonts w:ascii="Times New Roman"/>
          <w:color w:val="009898"/>
          <w:spacing w:val="-6"/>
          <w:w w:val="90"/>
        </w:rPr>
        <w:t xml:space="preserve"> </w:t>
      </w:r>
      <w:r>
        <w:rPr>
          <w:i/>
          <w:color w:val="009898"/>
          <w:w w:val="90"/>
        </w:rPr>
        <w:t>Respondents</w:t>
      </w:r>
      <w:r>
        <w:rPr>
          <w:rFonts w:ascii="Times New Roman"/>
          <w:color w:val="009898"/>
          <w:spacing w:val="-6"/>
          <w:w w:val="90"/>
        </w:rPr>
        <w:t xml:space="preserve"> </w:t>
      </w:r>
      <w:r>
        <w:rPr>
          <w:i/>
          <w:color w:val="009898"/>
          <w:w w:val="90"/>
        </w:rPr>
        <w:t>Who</w:t>
      </w:r>
      <w:r>
        <w:rPr>
          <w:rFonts w:ascii="Times New Roman"/>
          <w:color w:val="009898"/>
          <w:spacing w:val="-7"/>
          <w:w w:val="90"/>
        </w:rPr>
        <w:t xml:space="preserve"> </w:t>
      </w:r>
      <w:r>
        <w:rPr>
          <w:i/>
          <w:color w:val="009898"/>
          <w:w w:val="90"/>
        </w:rPr>
        <w:t>Witnessed</w:t>
      </w:r>
      <w:r>
        <w:rPr>
          <w:rFonts w:ascii="Times New Roman"/>
          <w:color w:val="009898"/>
          <w:spacing w:val="-8"/>
          <w:w w:val="90"/>
        </w:rPr>
        <w:t xml:space="preserve"> </w:t>
      </w:r>
      <w:r>
        <w:rPr>
          <w:i/>
          <w:color w:val="009898"/>
          <w:spacing w:val="-2"/>
          <w:w w:val="90"/>
        </w:rPr>
        <w:t>Bullying</w:t>
      </w:r>
    </w:p>
    <w:p w14:paraId="1D400AE3" w14:textId="77777777" w:rsidR="00BF5E08" w:rsidRDefault="00BF5E08" w:rsidP="00BF5E08">
      <w:pPr>
        <w:pStyle w:val="BodyText"/>
        <w:spacing w:before="7"/>
        <w:rPr>
          <w:i/>
          <w:sz w:val="25"/>
        </w:rPr>
      </w:pPr>
      <w:r>
        <w:rPr>
          <w:noProof/>
        </w:rPr>
        <mc:AlternateContent>
          <mc:Choice Requires="wpg">
            <w:drawing>
              <wp:anchor distT="0" distB="0" distL="0" distR="0" simplePos="0" relativeHeight="251682816" behindDoc="1" locked="0" layoutInCell="1" allowOverlap="1" wp14:anchorId="2872F5CB" wp14:editId="5D4C45AF">
                <wp:simplePos x="0" y="0"/>
                <wp:positionH relativeFrom="page">
                  <wp:posOffset>1611630</wp:posOffset>
                </wp:positionH>
                <wp:positionV relativeFrom="paragraph">
                  <wp:posOffset>203200</wp:posOffset>
                </wp:positionV>
                <wp:extent cx="4329430" cy="2529205"/>
                <wp:effectExtent l="0" t="0" r="13970" b="10795"/>
                <wp:wrapTopAndBottom/>
                <wp:docPr id="209" name="docshapegroup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538" y="320"/>
                          <a:chExt cx="6818" cy="3983"/>
                        </a:xfrm>
                      </wpg:grpSpPr>
                      <wps:wsp>
                        <wps:cNvPr id="210" name="docshape245"/>
                        <wps:cNvSpPr>
                          <a:spLocks/>
                        </wps:cNvSpPr>
                        <wps:spPr bwMode="auto">
                          <a:xfrm>
                            <a:off x="5946" y="547"/>
                            <a:ext cx="1536" cy="2461"/>
                          </a:xfrm>
                          <a:custGeom>
                            <a:avLst/>
                            <a:gdLst>
                              <a:gd name="T0" fmla="+- 0 5946 5946"/>
                              <a:gd name="T1" fmla="*/ T0 w 1536"/>
                              <a:gd name="T2" fmla="+- 0 547 547"/>
                              <a:gd name="T3" fmla="*/ 547 h 2461"/>
                              <a:gd name="T4" fmla="+- 0 5946 5946"/>
                              <a:gd name="T5" fmla="*/ T4 w 1536"/>
                              <a:gd name="T6" fmla="+- 0 2082 547"/>
                              <a:gd name="T7" fmla="*/ 2082 h 2461"/>
                              <a:gd name="T8" fmla="+- 0 7171 5946"/>
                              <a:gd name="T9" fmla="*/ T8 w 1536"/>
                              <a:gd name="T10" fmla="+- 0 3008 547"/>
                              <a:gd name="T11" fmla="*/ 3008 h 2461"/>
                              <a:gd name="T12" fmla="+- 0 7216 5946"/>
                              <a:gd name="T13" fmla="*/ T12 w 1536"/>
                              <a:gd name="T14" fmla="+- 0 2945 547"/>
                              <a:gd name="T15" fmla="*/ 2945 h 2461"/>
                              <a:gd name="T16" fmla="+- 0 7258 5946"/>
                              <a:gd name="T17" fmla="*/ T16 w 1536"/>
                              <a:gd name="T18" fmla="+- 0 2881 547"/>
                              <a:gd name="T19" fmla="*/ 2881 h 2461"/>
                              <a:gd name="T20" fmla="+- 0 7296 5946"/>
                              <a:gd name="T21" fmla="*/ T20 w 1536"/>
                              <a:gd name="T22" fmla="+- 0 2815 547"/>
                              <a:gd name="T23" fmla="*/ 2815 h 2461"/>
                              <a:gd name="T24" fmla="+- 0 7331 5946"/>
                              <a:gd name="T25" fmla="*/ T24 w 1536"/>
                              <a:gd name="T26" fmla="+- 0 2747 547"/>
                              <a:gd name="T27" fmla="*/ 2747 h 2461"/>
                              <a:gd name="T28" fmla="+- 0 7362 5946"/>
                              <a:gd name="T29" fmla="*/ T28 w 1536"/>
                              <a:gd name="T30" fmla="+- 0 2677 547"/>
                              <a:gd name="T31" fmla="*/ 2677 h 2461"/>
                              <a:gd name="T32" fmla="+- 0 7390 5946"/>
                              <a:gd name="T33" fmla="*/ T32 w 1536"/>
                              <a:gd name="T34" fmla="+- 0 2606 547"/>
                              <a:gd name="T35" fmla="*/ 2606 h 2461"/>
                              <a:gd name="T36" fmla="+- 0 7414 5946"/>
                              <a:gd name="T37" fmla="*/ T36 w 1536"/>
                              <a:gd name="T38" fmla="+- 0 2534 547"/>
                              <a:gd name="T39" fmla="*/ 2534 h 2461"/>
                              <a:gd name="T40" fmla="+- 0 7434 5946"/>
                              <a:gd name="T41" fmla="*/ T40 w 1536"/>
                              <a:gd name="T42" fmla="+- 0 2461 547"/>
                              <a:gd name="T43" fmla="*/ 2461 h 2461"/>
                              <a:gd name="T44" fmla="+- 0 7451 5946"/>
                              <a:gd name="T45" fmla="*/ T44 w 1536"/>
                              <a:gd name="T46" fmla="+- 0 2387 547"/>
                              <a:gd name="T47" fmla="*/ 2387 h 2461"/>
                              <a:gd name="T48" fmla="+- 0 7465 5946"/>
                              <a:gd name="T49" fmla="*/ T48 w 1536"/>
                              <a:gd name="T50" fmla="+- 0 2311 547"/>
                              <a:gd name="T51" fmla="*/ 2311 h 2461"/>
                              <a:gd name="T52" fmla="+- 0 7474 5946"/>
                              <a:gd name="T53" fmla="*/ T52 w 1536"/>
                              <a:gd name="T54" fmla="+- 0 2236 547"/>
                              <a:gd name="T55" fmla="*/ 2236 h 2461"/>
                              <a:gd name="T56" fmla="+- 0 7480 5946"/>
                              <a:gd name="T57" fmla="*/ T56 w 1536"/>
                              <a:gd name="T58" fmla="+- 0 2159 547"/>
                              <a:gd name="T59" fmla="*/ 2159 h 2461"/>
                              <a:gd name="T60" fmla="+- 0 7482 5946"/>
                              <a:gd name="T61" fmla="*/ T60 w 1536"/>
                              <a:gd name="T62" fmla="+- 0 2082 547"/>
                              <a:gd name="T63" fmla="*/ 2082 h 2461"/>
                              <a:gd name="T64" fmla="+- 0 7480 5946"/>
                              <a:gd name="T65" fmla="*/ T64 w 1536"/>
                              <a:gd name="T66" fmla="+- 0 2006 547"/>
                              <a:gd name="T67" fmla="*/ 2006 h 2461"/>
                              <a:gd name="T68" fmla="+- 0 7474 5946"/>
                              <a:gd name="T69" fmla="*/ T68 w 1536"/>
                              <a:gd name="T70" fmla="+- 0 1930 547"/>
                              <a:gd name="T71" fmla="*/ 1930 h 2461"/>
                              <a:gd name="T72" fmla="+- 0 7465 5946"/>
                              <a:gd name="T73" fmla="*/ T72 w 1536"/>
                              <a:gd name="T74" fmla="+- 0 1855 547"/>
                              <a:gd name="T75" fmla="*/ 1855 h 2461"/>
                              <a:gd name="T76" fmla="+- 0 7452 5946"/>
                              <a:gd name="T77" fmla="*/ T76 w 1536"/>
                              <a:gd name="T78" fmla="+- 0 1782 547"/>
                              <a:gd name="T79" fmla="*/ 1782 h 2461"/>
                              <a:gd name="T80" fmla="+- 0 7436 5946"/>
                              <a:gd name="T81" fmla="*/ T80 w 1536"/>
                              <a:gd name="T82" fmla="+- 0 1710 547"/>
                              <a:gd name="T83" fmla="*/ 1710 h 2461"/>
                              <a:gd name="T84" fmla="+- 0 7417 5946"/>
                              <a:gd name="T85" fmla="*/ T84 w 1536"/>
                              <a:gd name="T86" fmla="+- 0 1639 547"/>
                              <a:gd name="T87" fmla="*/ 1639 h 2461"/>
                              <a:gd name="T88" fmla="+- 0 7394 5946"/>
                              <a:gd name="T89" fmla="*/ T88 w 1536"/>
                              <a:gd name="T90" fmla="+- 0 1569 547"/>
                              <a:gd name="T91" fmla="*/ 1569 h 2461"/>
                              <a:gd name="T92" fmla="+- 0 7368 5946"/>
                              <a:gd name="T93" fmla="*/ T92 w 1536"/>
                              <a:gd name="T94" fmla="+- 0 1501 547"/>
                              <a:gd name="T95" fmla="*/ 1501 h 2461"/>
                              <a:gd name="T96" fmla="+- 0 7339 5946"/>
                              <a:gd name="T97" fmla="*/ T96 w 1536"/>
                              <a:gd name="T98" fmla="+- 0 1435 547"/>
                              <a:gd name="T99" fmla="*/ 1435 h 2461"/>
                              <a:gd name="T100" fmla="+- 0 7307 5946"/>
                              <a:gd name="T101" fmla="*/ T100 w 1536"/>
                              <a:gd name="T102" fmla="+- 0 1370 547"/>
                              <a:gd name="T103" fmla="*/ 1370 h 2461"/>
                              <a:gd name="T104" fmla="+- 0 7272 5946"/>
                              <a:gd name="T105" fmla="*/ T104 w 1536"/>
                              <a:gd name="T106" fmla="+- 0 1307 547"/>
                              <a:gd name="T107" fmla="*/ 1307 h 2461"/>
                              <a:gd name="T108" fmla="+- 0 7234 5946"/>
                              <a:gd name="T109" fmla="*/ T108 w 1536"/>
                              <a:gd name="T110" fmla="+- 0 1246 547"/>
                              <a:gd name="T111" fmla="*/ 1246 h 2461"/>
                              <a:gd name="T112" fmla="+- 0 7194 5946"/>
                              <a:gd name="T113" fmla="*/ T112 w 1536"/>
                              <a:gd name="T114" fmla="+- 0 1187 547"/>
                              <a:gd name="T115" fmla="*/ 1187 h 2461"/>
                              <a:gd name="T116" fmla="+- 0 7151 5946"/>
                              <a:gd name="T117" fmla="*/ T116 w 1536"/>
                              <a:gd name="T118" fmla="+- 0 1130 547"/>
                              <a:gd name="T119" fmla="*/ 1130 h 2461"/>
                              <a:gd name="T120" fmla="+- 0 7105 5946"/>
                              <a:gd name="T121" fmla="*/ T120 w 1536"/>
                              <a:gd name="T122" fmla="+- 0 1075 547"/>
                              <a:gd name="T123" fmla="*/ 1075 h 2461"/>
                              <a:gd name="T124" fmla="+- 0 7057 5946"/>
                              <a:gd name="T125" fmla="*/ T124 w 1536"/>
                              <a:gd name="T126" fmla="+- 0 1022 547"/>
                              <a:gd name="T127" fmla="*/ 1022 h 2461"/>
                              <a:gd name="T128" fmla="+- 0 7007 5946"/>
                              <a:gd name="T129" fmla="*/ T128 w 1536"/>
                              <a:gd name="T130" fmla="+- 0 972 547"/>
                              <a:gd name="T131" fmla="*/ 972 h 2461"/>
                              <a:gd name="T132" fmla="+- 0 6954 5946"/>
                              <a:gd name="T133" fmla="*/ T132 w 1536"/>
                              <a:gd name="T134" fmla="+- 0 924 547"/>
                              <a:gd name="T135" fmla="*/ 924 h 2461"/>
                              <a:gd name="T136" fmla="+- 0 6899 5946"/>
                              <a:gd name="T137" fmla="*/ T136 w 1536"/>
                              <a:gd name="T138" fmla="+- 0 878 547"/>
                              <a:gd name="T139" fmla="*/ 878 h 2461"/>
                              <a:gd name="T140" fmla="+- 0 6842 5946"/>
                              <a:gd name="T141" fmla="*/ T140 w 1536"/>
                              <a:gd name="T142" fmla="+- 0 835 547"/>
                              <a:gd name="T143" fmla="*/ 835 h 2461"/>
                              <a:gd name="T144" fmla="+- 0 6782 5946"/>
                              <a:gd name="T145" fmla="*/ T144 w 1536"/>
                              <a:gd name="T146" fmla="+- 0 794 547"/>
                              <a:gd name="T147" fmla="*/ 794 h 2461"/>
                              <a:gd name="T148" fmla="+- 0 6721 5946"/>
                              <a:gd name="T149" fmla="*/ T148 w 1536"/>
                              <a:gd name="T150" fmla="+- 0 757 547"/>
                              <a:gd name="T151" fmla="*/ 757 h 2461"/>
                              <a:gd name="T152" fmla="+- 0 6658 5946"/>
                              <a:gd name="T153" fmla="*/ T152 w 1536"/>
                              <a:gd name="T154" fmla="+- 0 722 547"/>
                              <a:gd name="T155" fmla="*/ 722 h 2461"/>
                              <a:gd name="T156" fmla="+- 0 6594 5946"/>
                              <a:gd name="T157" fmla="*/ T156 w 1536"/>
                              <a:gd name="T158" fmla="+- 0 690 547"/>
                              <a:gd name="T159" fmla="*/ 690 h 2461"/>
                              <a:gd name="T160" fmla="+- 0 6527 5946"/>
                              <a:gd name="T161" fmla="*/ T160 w 1536"/>
                              <a:gd name="T162" fmla="+- 0 661 547"/>
                              <a:gd name="T163" fmla="*/ 661 h 2461"/>
                              <a:gd name="T164" fmla="+- 0 6459 5946"/>
                              <a:gd name="T165" fmla="*/ T164 w 1536"/>
                              <a:gd name="T166" fmla="+- 0 635 547"/>
                              <a:gd name="T167" fmla="*/ 635 h 2461"/>
                              <a:gd name="T168" fmla="+- 0 6390 5946"/>
                              <a:gd name="T169" fmla="*/ T168 w 1536"/>
                              <a:gd name="T170" fmla="+- 0 612 547"/>
                              <a:gd name="T171" fmla="*/ 612 h 2461"/>
                              <a:gd name="T172" fmla="+- 0 6319 5946"/>
                              <a:gd name="T173" fmla="*/ T172 w 1536"/>
                              <a:gd name="T174" fmla="+- 0 593 547"/>
                              <a:gd name="T175" fmla="*/ 593 h 2461"/>
                              <a:gd name="T176" fmla="+- 0 6247 5946"/>
                              <a:gd name="T177" fmla="*/ T176 w 1536"/>
                              <a:gd name="T178" fmla="+- 0 576 547"/>
                              <a:gd name="T179" fmla="*/ 576 h 2461"/>
                              <a:gd name="T180" fmla="+- 0 6173 5946"/>
                              <a:gd name="T181" fmla="*/ T180 w 1536"/>
                              <a:gd name="T182" fmla="+- 0 564 547"/>
                              <a:gd name="T183" fmla="*/ 564 h 2461"/>
                              <a:gd name="T184" fmla="+- 0 6099 5946"/>
                              <a:gd name="T185" fmla="*/ T184 w 1536"/>
                              <a:gd name="T186" fmla="+- 0 554 547"/>
                              <a:gd name="T187" fmla="*/ 554 h 2461"/>
                              <a:gd name="T188" fmla="+- 0 6023 5946"/>
                              <a:gd name="T189" fmla="*/ T188 w 1536"/>
                              <a:gd name="T190" fmla="+- 0 549 547"/>
                              <a:gd name="T191" fmla="*/ 549 h 2461"/>
                              <a:gd name="T192" fmla="+- 0 5946 5946"/>
                              <a:gd name="T193" fmla="*/ T192 w 1536"/>
                              <a:gd name="T194" fmla="+- 0 547 547"/>
                              <a:gd name="T195" fmla="*/ 547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36" h="2461">
                                <a:moveTo>
                                  <a:pt x="0" y="0"/>
                                </a:moveTo>
                                <a:lnTo>
                                  <a:pt x="0" y="1535"/>
                                </a:lnTo>
                                <a:lnTo>
                                  <a:pt x="1225" y="2461"/>
                                </a:lnTo>
                                <a:lnTo>
                                  <a:pt x="1270" y="2398"/>
                                </a:lnTo>
                                <a:lnTo>
                                  <a:pt x="1312" y="2334"/>
                                </a:lnTo>
                                <a:lnTo>
                                  <a:pt x="1350" y="2268"/>
                                </a:lnTo>
                                <a:lnTo>
                                  <a:pt x="1385" y="2200"/>
                                </a:lnTo>
                                <a:lnTo>
                                  <a:pt x="1416" y="2130"/>
                                </a:lnTo>
                                <a:lnTo>
                                  <a:pt x="1444" y="2059"/>
                                </a:lnTo>
                                <a:lnTo>
                                  <a:pt x="1468" y="1987"/>
                                </a:lnTo>
                                <a:lnTo>
                                  <a:pt x="1488" y="1914"/>
                                </a:lnTo>
                                <a:lnTo>
                                  <a:pt x="1505" y="1840"/>
                                </a:lnTo>
                                <a:lnTo>
                                  <a:pt x="1519" y="1764"/>
                                </a:lnTo>
                                <a:lnTo>
                                  <a:pt x="1528" y="1689"/>
                                </a:lnTo>
                                <a:lnTo>
                                  <a:pt x="1534" y="1612"/>
                                </a:lnTo>
                                <a:lnTo>
                                  <a:pt x="1536" y="1535"/>
                                </a:lnTo>
                                <a:lnTo>
                                  <a:pt x="1534" y="1459"/>
                                </a:lnTo>
                                <a:lnTo>
                                  <a:pt x="1528" y="1383"/>
                                </a:lnTo>
                                <a:lnTo>
                                  <a:pt x="1519" y="1308"/>
                                </a:lnTo>
                                <a:lnTo>
                                  <a:pt x="1506" y="1235"/>
                                </a:lnTo>
                                <a:lnTo>
                                  <a:pt x="1490" y="1163"/>
                                </a:lnTo>
                                <a:lnTo>
                                  <a:pt x="1471" y="1092"/>
                                </a:lnTo>
                                <a:lnTo>
                                  <a:pt x="1448" y="1022"/>
                                </a:lnTo>
                                <a:lnTo>
                                  <a:pt x="1422" y="954"/>
                                </a:lnTo>
                                <a:lnTo>
                                  <a:pt x="1393" y="888"/>
                                </a:lnTo>
                                <a:lnTo>
                                  <a:pt x="1361" y="823"/>
                                </a:lnTo>
                                <a:lnTo>
                                  <a:pt x="1326" y="760"/>
                                </a:lnTo>
                                <a:lnTo>
                                  <a:pt x="1288" y="699"/>
                                </a:lnTo>
                                <a:lnTo>
                                  <a:pt x="1248" y="640"/>
                                </a:lnTo>
                                <a:lnTo>
                                  <a:pt x="1205" y="583"/>
                                </a:lnTo>
                                <a:lnTo>
                                  <a:pt x="1159" y="528"/>
                                </a:lnTo>
                                <a:lnTo>
                                  <a:pt x="1111" y="475"/>
                                </a:lnTo>
                                <a:lnTo>
                                  <a:pt x="1061" y="425"/>
                                </a:lnTo>
                                <a:lnTo>
                                  <a:pt x="1008" y="377"/>
                                </a:lnTo>
                                <a:lnTo>
                                  <a:pt x="953" y="331"/>
                                </a:lnTo>
                                <a:lnTo>
                                  <a:pt x="896" y="288"/>
                                </a:lnTo>
                                <a:lnTo>
                                  <a:pt x="836" y="247"/>
                                </a:lnTo>
                                <a:lnTo>
                                  <a:pt x="775" y="210"/>
                                </a:lnTo>
                                <a:lnTo>
                                  <a:pt x="712" y="175"/>
                                </a:lnTo>
                                <a:lnTo>
                                  <a:pt x="648" y="143"/>
                                </a:lnTo>
                                <a:lnTo>
                                  <a:pt x="581" y="114"/>
                                </a:lnTo>
                                <a:lnTo>
                                  <a:pt x="513" y="88"/>
                                </a:lnTo>
                                <a:lnTo>
                                  <a:pt x="444" y="65"/>
                                </a:lnTo>
                                <a:lnTo>
                                  <a:pt x="373" y="46"/>
                                </a:lnTo>
                                <a:lnTo>
                                  <a:pt x="301" y="29"/>
                                </a:lnTo>
                                <a:lnTo>
                                  <a:pt x="227" y="17"/>
                                </a:lnTo>
                                <a:lnTo>
                                  <a:pt x="153" y="7"/>
                                </a:lnTo>
                                <a:lnTo>
                                  <a:pt x="77" y="2"/>
                                </a:lnTo>
                                <a:lnTo>
                                  <a:pt x="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docshape246"/>
                        <wps:cNvSpPr>
                          <a:spLocks/>
                        </wps:cNvSpPr>
                        <wps:spPr bwMode="auto">
                          <a:xfrm>
                            <a:off x="4411" y="547"/>
                            <a:ext cx="2760" cy="3071"/>
                          </a:xfrm>
                          <a:custGeom>
                            <a:avLst/>
                            <a:gdLst>
                              <a:gd name="T0" fmla="+- 0 5867 4412"/>
                              <a:gd name="T1" fmla="*/ T0 w 2760"/>
                              <a:gd name="T2" fmla="+- 0 549 547"/>
                              <a:gd name="T3" fmla="*/ 549 h 3071"/>
                              <a:gd name="T4" fmla="+- 0 5709 4412"/>
                              <a:gd name="T5" fmla="*/ T4 w 2760"/>
                              <a:gd name="T6" fmla="+- 0 566 547"/>
                              <a:gd name="T7" fmla="*/ 566 h 3071"/>
                              <a:gd name="T8" fmla="+- 0 5555 4412"/>
                              <a:gd name="T9" fmla="*/ T8 w 2760"/>
                              <a:gd name="T10" fmla="+- 0 598 547"/>
                              <a:gd name="T11" fmla="*/ 598 h 3071"/>
                              <a:gd name="T12" fmla="+- 0 5406 4412"/>
                              <a:gd name="T13" fmla="*/ T12 w 2760"/>
                              <a:gd name="T14" fmla="+- 0 645 547"/>
                              <a:gd name="T15" fmla="*/ 645 h 3071"/>
                              <a:gd name="T16" fmla="+- 0 5262 4412"/>
                              <a:gd name="T17" fmla="*/ T16 w 2760"/>
                              <a:gd name="T18" fmla="+- 0 708 547"/>
                              <a:gd name="T19" fmla="*/ 708 h 3071"/>
                              <a:gd name="T20" fmla="+- 0 5126 4412"/>
                              <a:gd name="T21" fmla="*/ T20 w 2760"/>
                              <a:gd name="T22" fmla="+- 0 784 547"/>
                              <a:gd name="T23" fmla="*/ 784 h 3071"/>
                              <a:gd name="T24" fmla="+- 0 4998 4412"/>
                              <a:gd name="T25" fmla="*/ T24 w 2760"/>
                              <a:gd name="T26" fmla="+- 0 875 547"/>
                              <a:gd name="T27" fmla="*/ 875 h 3071"/>
                              <a:gd name="T28" fmla="+- 0 4880 4412"/>
                              <a:gd name="T29" fmla="*/ T28 w 2760"/>
                              <a:gd name="T30" fmla="+- 0 978 547"/>
                              <a:gd name="T31" fmla="*/ 978 h 3071"/>
                              <a:gd name="T32" fmla="+- 0 4771 4412"/>
                              <a:gd name="T33" fmla="*/ T32 w 2760"/>
                              <a:gd name="T34" fmla="+- 0 1094 547"/>
                              <a:gd name="T35" fmla="*/ 1094 h 3071"/>
                              <a:gd name="T36" fmla="+- 0 4677 4412"/>
                              <a:gd name="T37" fmla="*/ T36 w 2760"/>
                              <a:gd name="T38" fmla="+- 0 1219 547"/>
                              <a:gd name="T39" fmla="*/ 1219 h 3071"/>
                              <a:gd name="T40" fmla="+- 0 4598 4412"/>
                              <a:gd name="T41" fmla="*/ T40 w 2760"/>
                              <a:gd name="T42" fmla="+- 0 1348 547"/>
                              <a:gd name="T43" fmla="*/ 1348 h 3071"/>
                              <a:gd name="T44" fmla="+- 0 4533 4412"/>
                              <a:gd name="T45" fmla="*/ T44 w 2760"/>
                              <a:gd name="T46" fmla="+- 0 1481 547"/>
                              <a:gd name="T47" fmla="*/ 1481 h 3071"/>
                              <a:gd name="T48" fmla="+- 0 4482 4412"/>
                              <a:gd name="T49" fmla="*/ T48 w 2760"/>
                              <a:gd name="T50" fmla="+- 0 1619 547"/>
                              <a:gd name="T51" fmla="*/ 1619 h 3071"/>
                              <a:gd name="T52" fmla="+- 0 4445 4412"/>
                              <a:gd name="T53" fmla="*/ T52 w 2760"/>
                              <a:gd name="T54" fmla="+- 0 1759 547"/>
                              <a:gd name="T55" fmla="*/ 1759 h 3071"/>
                              <a:gd name="T56" fmla="+- 0 4422 4412"/>
                              <a:gd name="T57" fmla="*/ T56 w 2760"/>
                              <a:gd name="T58" fmla="+- 0 1901 547"/>
                              <a:gd name="T59" fmla="*/ 1901 h 3071"/>
                              <a:gd name="T60" fmla="+- 0 4412 4412"/>
                              <a:gd name="T61" fmla="*/ T60 w 2760"/>
                              <a:gd name="T62" fmla="+- 0 2044 547"/>
                              <a:gd name="T63" fmla="*/ 2044 h 3071"/>
                              <a:gd name="T64" fmla="+- 0 4415 4412"/>
                              <a:gd name="T65" fmla="*/ T64 w 2760"/>
                              <a:gd name="T66" fmla="+- 0 2187 547"/>
                              <a:gd name="T67" fmla="*/ 2187 h 3071"/>
                              <a:gd name="T68" fmla="+- 0 4431 4412"/>
                              <a:gd name="T69" fmla="*/ T68 w 2760"/>
                              <a:gd name="T70" fmla="+- 0 2329 547"/>
                              <a:gd name="T71" fmla="*/ 2329 h 3071"/>
                              <a:gd name="T72" fmla="+- 0 4461 4412"/>
                              <a:gd name="T73" fmla="*/ T72 w 2760"/>
                              <a:gd name="T74" fmla="+- 0 2469 547"/>
                              <a:gd name="T75" fmla="*/ 2469 h 3071"/>
                              <a:gd name="T76" fmla="+- 0 4503 4412"/>
                              <a:gd name="T77" fmla="*/ T76 w 2760"/>
                              <a:gd name="T78" fmla="+- 0 2606 547"/>
                              <a:gd name="T79" fmla="*/ 2606 h 3071"/>
                              <a:gd name="T80" fmla="+- 0 4558 4412"/>
                              <a:gd name="T81" fmla="*/ T80 w 2760"/>
                              <a:gd name="T82" fmla="+- 0 2738 547"/>
                              <a:gd name="T83" fmla="*/ 2738 h 3071"/>
                              <a:gd name="T84" fmla="+- 0 4626 4412"/>
                              <a:gd name="T85" fmla="*/ T84 w 2760"/>
                              <a:gd name="T86" fmla="+- 0 2866 547"/>
                              <a:gd name="T87" fmla="*/ 2866 h 3071"/>
                              <a:gd name="T88" fmla="+- 0 4706 4412"/>
                              <a:gd name="T89" fmla="*/ T88 w 2760"/>
                              <a:gd name="T90" fmla="+- 0 2988 547"/>
                              <a:gd name="T91" fmla="*/ 2988 h 3071"/>
                              <a:gd name="T92" fmla="+- 0 4799 4412"/>
                              <a:gd name="T93" fmla="*/ T92 w 2760"/>
                              <a:gd name="T94" fmla="+- 0 3103 547"/>
                              <a:gd name="T95" fmla="*/ 3103 h 3071"/>
                              <a:gd name="T96" fmla="+- 0 4904 4412"/>
                              <a:gd name="T97" fmla="*/ T96 w 2760"/>
                              <a:gd name="T98" fmla="+- 0 3209 547"/>
                              <a:gd name="T99" fmla="*/ 3209 h 3071"/>
                              <a:gd name="T100" fmla="+- 0 5021 4412"/>
                              <a:gd name="T101" fmla="*/ T100 w 2760"/>
                              <a:gd name="T102" fmla="+- 0 3307 547"/>
                              <a:gd name="T103" fmla="*/ 3307 h 3071"/>
                              <a:gd name="T104" fmla="+- 0 5147 4412"/>
                              <a:gd name="T105" fmla="*/ T104 w 2760"/>
                              <a:gd name="T106" fmla="+- 0 3393 547"/>
                              <a:gd name="T107" fmla="*/ 3393 h 3071"/>
                              <a:gd name="T108" fmla="+- 0 5278 4412"/>
                              <a:gd name="T109" fmla="*/ T108 w 2760"/>
                              <a:gd name="T110" fmla="+- 0 3465 547"/>
                              <a:gd name="T111" fmla="*/ 3465 h 3071"/>
                              <a:gd name="T112" fmla="+- 0 5414 4412"/>
                              <a:gd name="T113" fmla="*/ T112 w 2760"/>
                              <a:gd name="T114" fmla="+- 0 3523 547"/>
                              <a:gd name="T115" fmla="*/ 3523 h 3071"/>
                              <a:gd name="T116" fmla="+- 0 5553 4412"/>
                              <a:gd name="T117" fmla="*/ T116 w 2760"/>
                              <a:gd name="T118" fmla="+- 0 3567 547"/>
                              <a:gd name="T119" fmla="*/ 3567 h 3071"/>
                              <a:gd name="T120" fmla="+- 0 5694 4412"/>
                              <a:gd name="T121" fmla="*/ T120 w 2760"/>
                              <a:gd name="T122" fmla="+- 0 3597 547"/>
                              <a:gd name="T123" fmla="*/ 3597 h 3071"/>
                              <a:gd name="T124" fmla="+- 0 5837 4412"/>
                              <a:gd name="T125" fmla="*/ T124 w 2760"/>
                              <a:gd name="T126" fmla="+- 0 3614 547"/>
                              <a:gd name="T127" fmla="*/ 3614 h 3071"/>
                              <a:gd name="T128" fmla="+- 0 5980 4412"/>
                              <a:gd name="T129" fmla="*/ T128 w 2760"/>
                              <a:gd name="T130" fmla="+- 0 3617 547"/>
                              <a:gd name="T131" fmla="*/ 3617 h 3071"/>
                              <a:gd name="T132" fmla="+- 0 6123 4412"/>
                              <a:gd name="T133" fmla="*/ T132 w 2760"/>
                              <a:gd name="T134" fmla="+- 0 3607 547"/>
                              <a:gd name="T135" fmla="*/ 3607 h 3071"/>
                              <a:gd name="T136" fmla="+- 0 6264 4412"/>
                              <a:gd name="T137" fmla="*/ T136 w 2760"/>
                              <a:gd name="T138" fmla="+- 0 3584 547"/>
                              <a:gd name="T139" fmla="*/ 3584 h 3071"/>
                              <a:gd name="T140" fmla="+- 0 6402 4412"/>
                              <a:gd name="T141" fmla="*/ T140 w 2760"/>
                              <a:gd name="T142" fmla="+- 0 3548 547"/>
                              <a:gd name="T143" fmla="*/ 3548 h 3071"/>
                              <a:gd name="T144" fmla="+- 0 6537 4412"/>
                              <a:gd name="T145" fmla="*/ T144 w 2760"/>
                              <a:gd name="T146" fmla="+- 0 3500 547"/>
                              <a:gd name="T147" fmla="*/ 3500 h 3071"/>
                              <a:gd name="T148" fmla="+- 0 6667 4412"/>
                              <a:gd name="T149" fmla="*/ T148 w 2760"/>
                              <a:gd name="T150" fmla="+- 0 3438 547"/>
                              <a:gd name="T151" fmla="*/ 3438 h 3071"/>
                              <a:gd name="T152" fmla="+- 0 6792 4412"/>
                              <a:gd name="T153" fmla="*/ T152 w 2760"/>
                              <a:gd name="T154" fmla="+- 0 3364 547"/>
                              <a:gd name="T155" fmla="*/ 3364 h 3071"/>
                              <a:gd name="T156" fmla="+- 0 6910 4412"/>
                              <a:gd name="T157" fmla="*/ T156 w 2760"/>
                              <a:gd name="T158" fmla="+- 0 3278 547"/>
                              <a:gd name="T159" fmla="*/ 3278 h 3071"/>
                              <a:gd name="T160" fmla="+- 0 7021 4412"/>
                              <a:gd name="T161" fmla="*/ T160 w 2760"/>
                              <a:gd name="T162" fmla="+- 0 3179 547"/>
                              <a:gd name="T163" fmla="*/ 3179 h 3071"/>
                              <a:gd name="T164" fmla="+- 0 7124 4412"/>
                              <a:gd name="T165" fmla="*/ T164 w 2760"/>
                              <a:gd name="T166" fmla="+- 0 3068 547"/>
                              <a:gd name="T167" fmla="*/ 3068 h 3071"/>
                              <a:gd name="T168" fmla="+- 0 5946 4412"/>
                              <a:gd name="T169" fmla="*/ T168 w 2760"/>
                              <a:gd name="T170" fmla="+- 0 2082 547"/>
                              <a:gd name="T171" fmla="*/ 2082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60" h="3071">
                                <a:moveTo>
                                  <a:pt x="1535" y="0"/>
                                </a:moveTo>
                                <a:lnTo>
                                  <a:pt x="1455" y="2"/>
                                </a:lnTo>
                                <a:lnTo>
                                  <a:pt x="1375" y="8"/>
                                </a:lnTo>
                                <a:lnTo>
                                  <a:pt x="1297" y="19"/>
                                </a:lnTo>
                                <a:lnTo>
                                  <a:pt x="1219" y="33"/>
                                </a:lnTo>
                                <a:lnTo>
                                  <a:pt x="1143" y="51"/>
                                </a:lnTo>
                                <a:lnTo>
                                  <a:pt x="1068" y="73"/>
                                </a:lnTo>
                                <a:lnTo>
                                  <a:pt x="994" y="98"/>
                                </a:lnTo>
                                <a:lnTo>
                                  <a:pt x="921" y="128"/>
                                </a:lnTo>
                                <a:lnTo>
                                  <a:pt x="850" y="161"/>
                                </a:lnTo>
                                <a:lnTo>
                                  <a:pt x="781" y="197"/>
                                </a:lnTo>
                                <a:lnTo>
                                  <a:pt x="714" y="237"/>
                                </a:lnTo>
                                <a:lnTo>
                                  <a:pt x="649" y="281"/>
                                </a:lnTo>
                                <a:lnTo>
                                  <a:pt x="586" y="328"/>
                                </a:lnTo>
                                <a:lnTo>
                                  <a:pt x="526" y="378"/>
                                </a:lnTo>
                                <a:lnTo>
                                  <a:pt x="468" y="431"/>
                                </a:lnTo>
                                <a:lnTo>
                                  <a:pt x="412" y="488"/>
                                </a:lnTo>
                                <a:lnTo>
                                  <a:pt x="359" y="547"/>
                                </a:lnTo>
                                <a:lnTo>
                                  <a:pt x="310" y="610"/>
                                </a:lnTo>
                                <a:lnTo>
                                  <a:pt x="265" y="672"/>
                                </a:lnTo>
                                <a:lnTo>
                                  <a:pt x="224" y="736"/>
                                </a:lnTo>
                                <a:lnTo>
                                  <a:pt x="186" y="801"/>
                                </a:lnTo>
                                <a:lnTo>
                                  <a:pt x="152" y="867"/>
                                </a:lnTo>
                                <a:lnTo>
                                  <a:pt x="121" y="934"/>
                                </a:lnTo>
                                <a:lnTo>
                                  <a:pt x="94" y="1003"/>
                                </a:lnTo>
                                <a:lnTo>
                                  <a:pt x="70" y="1072"/>
                                </a:lnTo>
                                <a:lnTo>
                                  <a:pt x="50" y="1142"/>
                                </a:lnTo>
                                <a:lnTo>
                                  <a:pt x="33" y="1212"/>
                                </a:lnTo>
                                <a:lnTo>
                                  <a:pt x="20" y="1283"/>
                                </a:lnTo>
                                <a:lnTo>
                                  <a:pt x="10" y="1354"/>
                                </a:lnTo>
                                <a:lnTo>
                                  <a:pt x="3" y="1426"/>
                                </a:lnTo>
                                <a:lnTo>
                                  <a:pt x="0" y="1497"/>
                                </a:lnTo>
                                <a:lnTo>
                                  <a:pt x="0" y="1569"/>
                                </a:lnTo>
                                <a:lnTo>
                                  <a:pt x="3" y="1640"/>
                                </a:lnTo>
                                <a:lnTo>
                                  <a:pt x="9" y="1711"/>
                                </a:lnTo>
                                <a:lnTo>
                                  <a:pt x="19" y="1782"/>
                                </a:lnTo>
                                <a:lnTo>
                                  <a:pt x="32" y="1852"/>
                                </a:lnTo>
                                <a:lnTo>
                                  <a:pt x="49" y="1922"/>
                                </a:lnTo>
                                <a:lnTo>
                                  <a:pt x="68" y="1991"/>
                                </a:lnTo>
                                <a:lnTo>
                                  <a:pt x="91" y="2059"/>
                                </a:lnTo>
                                <a:lnTo>
                                  <a:pt x="117" y="2126"/>
                                </a:lnTo>
                                <a:lnTo>
                                  <a:pt x="146" y="2191"/>
                                </a:lnTo>
                                <a:lnTo>
                                  <a:pt x="178" y="2256"/>
                                </a:lnTo>
                                <a:lnTo>
                                  <a:pt x="214" y="2319"/>
                                </a:lnTo>
                                <a:lnTo>
                                  <a:pt x="253" y="2381"/>
                                </a:lnTo>
                                <a:lnTo>
                                  <a:pt x="294" y="2441"/>
                                </a:lnTo>
                                <a:lnTo>
                                  <a:pt x="339" y="2499"/>
                                </a:lnTo>
                                <a:lnTo>
                                  <a:pt x="387" y="2556"/>
                                </a:lnTo>
                                <a:lnTo>
                                  <a:pt x="438" y="2610"/>
                                </a:lnTo>
                                <a:lnTo>
                                  <a:pt x="492" y="2662"/>
                                </a:lnTo>
                                <a:lnTo>
                                  <a:pt x="549" y="2712"/>
                                </a:lnTo>
                                <a:lnTo>
                                  <a:pt x="609" y="2760"/>
                                </a:lnTo>
                                <a:lnTo>
                                  <a:pt x="671" y="2805"/>
                                </a:lnTo>
                                <a:lnTo>
                                  <a:pt x="735" y="2846"/>
                                </a:lnTo>
                                <a:lnTo>
                                  <a:pt x="800" y="2884"/>
                                </a:lnTo>
                                <a:lnTo>
                                  <a:pt x="866" y="2918"/>
                                </a:lnTo>
                                <a:lnTo>
                                  <a:pt x="933" y="2948"/>
                                </a:lnTo>
                                <a:lnTo>
                                  <a:pt x="1002" y="2976"/>
                                </a:lnTo>
                                <a:lnTo>
                                  <a:pt x="1071" y="2999"/>
                                </a:lnTo>
                                <a:lnTo>
                                  <a:pt x="1141" y="3020"/>
                                </a:lnTo>
                                <a:lnTo>
                                  <a:pt x="1211" y="3036"/>
                                </a:lnTo>
                                <a:lnTo>
                                  <a:pt x="1282" y="3050"/>
                                </a:lnTo>
                                <a:lnTo>
                                  <a:pt x="1353" y="3060"/>
                                </a:lnTo>
                                <a:lnTo>
                                  <a:pt x="1425" y="3067"/>
                                </a:lnTo>
                                <a:lnTo>
                                  <a:pt x="1496" y="3070"/>
                                </a:lnTo>
                                <a:lnTo>
                                  <a:pt x="1568" y="3070"/>
                                </a:lnTo>
                                <a:lnTo>
                                  <a:pt x="1639" y="3067"/>
                                </a:lnTo>
                                <a:lnTo>
                                  <a:pt x="1711" y="3060"/>
                                </a:lnTo>
                                <a:lnTo>
                                  <a:pt x="1781" y="3050"/>
                                </a:lnTo>
                                <a:lnTo>
                                  <a:pt x="1852" y="3037"/>
                                </a:lnTo>
                                <a:lnTo>
                                  <a:pt x="1921" y="3021"/>
                                </a:lnTo>
                                <a:lnTo>
                                  <a:pt x="1990" y="3001"/>
                                </a:lnTo>
                                <a:lnTo>
                                  <a:pt x="2058" y="2979"/>
                                </a:lnTo>
                                <a:lnTo>
                                  <a:pt x="2125" y="2953"/>
                                </a:lnTo>
                                <a:lnTo>
                                  <a:pt x="2191" y="2923"/>
                                </a:lnTo>
                                <a:lnTo>
                                  <a:pt x="2255" y="2891"/>
                                </a:lnTo>
                                <a:lnTo>
                                  <a:pt x="2318" y="2856"/>
                                </a:lnTo>
                                <a:lnTo>
                                  <a:pt x="2380" y="2817"/>
                                </a:lnTo>
                                <a:lnTo>
                                  <a:pt x="2440" y="2775"/>
                                </a:lnTo>
                                <a:lnTo>
                                  <a:pt x="2498" y="2731"/>
                                </a:lnTo>
                                <a:lnTo>
                                  <a:pt x="2555" y="2683"/>
                                </a:lnTo>
                                <a:lnTo>
                                  <a:pt x="2609" y="2632"/>
                                </a:lnTo>
                                <a:lnTo>
                                  <a:pt x="2662" y="2578"/>
                                </a:lnTo>
                                <a:lnTo>
                                  <a:pt x="2712" y="2521"/>
                                </a:lnTo>
                                <a:lnTo>
                                  <a:pt x="2759" y="2461"/>
                                </a:lnTo>
                                <a:lnTo>
                                  <a:pt x="1534" y="1535"/>
                                </a:lnTo>
                                <a:lnTo>
                                  <a:pt x="1535" y="0"/>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247"/>
                        <wps:cNvSpPr>
                          <a:spLocks/>
                        </wps:cNvSpPr>
                        <wps:spPr bwMode="auto">
                          <a:xfrm>
                            <a:off x="4411" y="547"/>
                            <a:ext cx="2760" cy="3071"/>
                          </a:xfrm>
                          <a:custGeom>
                            <a:avLst/>
                            <a:gdLst>
                              <a:gd name="T0" fmla="+- 0 7124 4412"/>
                              <a:gd name="T1" fmla="*/ T0 w 2760"/>
                              <a:gd name="T2" fmla="+- 0 3068 547"/>
                              <a:gd name="T3" fmla="*/ 3068 h 3071"/>
                              <a:gd name="T4" fmla="+- 0 7021 4412"/>
                              <a:gd name="T5" fmla="*/ T4 w 2760"/>
                              <a:gd name="T6" fmla="+- 0 3179 547"/>
                              <a:gd name="T7" fmla="*/ 3179 h 3071"/>
                              <a:gd name="T8" fmla="+- 0 6910 4412"/>
                              <a:gd name="T9" fmla="*/ T8 w 2760"/>
                              <a:gd name="T10" fmla="+- 0 3278 547"/>
                              <a:gd name="T11" fmla="*/ 3278 h 3071"/>
                              <a:gd name="T12" fmla="+- 0 6792 4412"/>
                              <a:gd name="T13" fmla="*/ T12 w 2760"/>
                              <a:gd name="T14" fmla="+- 0 3364 547"/>
                              <a:gd name="T15" fmla="*/ 3364 h 3071"/>
                              <a:gd name="T16" fmla="+- 0 6667 4412"/>
                              <a:gd name="T17" fmla="*/ T16 w 2760"/>
                              <a:gd name="T18" fmla="+- 0 3438 547"/>
                              <a:gd name="T19" fmla="*/ 3438 h 3071"/>
                              <a:gd name="T20" fmla="+- 0 6537 4412"/>
                              <a:gd name="T21" fmla="*/ T20 w 2760"/>
                              <a:gd name="T22" fmla="+- 0 3500 547"/>
                              <a:gd name="T23" fmla="*/ 3500 h 3071"/>
                              <a:gd name="T24" fmla="+- 0 6402 4412"/>
                              <a:gd name="T25" fmla="*/ T24 w 2760"/>
                              <a:gd name="T26" fmla="+- 0 3548 547"/>
                              <a:gd name="T27" fmla="*/ 3548 h 3071"/>
                              <a:gd name="T28" fmla="+- 0 6264 4412"/>
                              <a:gd name="T29" fmla="*/ T28 w 2760"/>
                              <a:gd name="T30" fmla="+- 0 3584 547"/>
                              <a:gd name="T31" fmla="*/ 3584 h 3071"/>
                              <a:gd name="T32" fmla="+- 0 6123 4412"/>
                              <a:gd name="T33" fmla="*/ T32 w 2760"/>
                              <a:gd name="T34" fmla="+- 0 3607 547"/>
                              <a:gd name="T35" fmla="*/ 3607 h 3071"/>
                              <a:gd name="T36" fmla="+- 0 5980 4412"/>
                              <a:gd name="T37" fmla="*/ T36 w 2760"/>
                              <a:gd name="T38" fmla="+- 0 3617 547"/>
                              <a:gd name="T39" fmla="*/ 3617 h 3071"/>
                              <a:gd name="T40" fmla="+- 0 5837 4412"/>
                              <a:gd name="T41" fmla="*/ T40 w 2760"/>
                              <a:gd name="T42" fmla="+- 0 3614 547"/>
                              <a:gd name="T43" fmla="*/ 3614 h 3071"/>
                              <a:gd name="T44" fmla="+- 0 5694 4412"/>
                              <a:gd name="T45" fmla="*/ T44 w 2760"/>
                              <a:gd name="T46" fmla="+- 0 3597 547"/>
                              <a:gd name="T47" fmla="*/ 3597 h 3071"/>
                              <a:gd name="T48" fmla="+- 0 5553 4412"/>
                              <a:gd name="T49" fmla="*/ T48 w 2760"/>
                              <a:gd name="T50" fmla="+- 0 3567 547"/>
                              <a:gd name="T51" fmla="*/ 3567 h 3071"/>
                              <a:gd name="T52" fmla="+- 0 5414 4412"/>
                              <a:gd name="T53" fmla="*/ T52 w 2760"/>
                              <a:gd name="T54" fmla="+- 0 3523 547"/>
                              <a:gd name="T55" fmla="*/ 3523 h 3071"/>
                              <a:gd name="T56" fmla="+- 0 5278 4412"/>
                              <a:gd name="T57" fmla="*/ T56 w 2760"/>
                              <a:gd name="T58" fmla="+- 0 3465 547"/>
                              <a:gd name="T59" fmla="*/ 3465 h 3071"/>
                              <a:gd name="T60" fmla="+- 0 5147 4412"/>
                              <a:gd name="T61" fmla="*/ T60 w 2760"/>
                              <a:gd name="T62" fmla="+- 0 3393 547"/>
                              <a:gd name="T63" fmla="*/ 3393 h 3071"/>
                              <a:gd name="T64" fmla="+- 0 5021 4412"/>
                              <a:gd name="T65" fmla="*/ T64 w 2760"/>
                              <a:gd name="T66" fmla="+- 0 3307 547"/>
                              <a:gd name="T67" fmla="*/ 3307 h 3071"/>
                              <a:gd name="T68" fmla="+- 0 4904 4412"/>
                              <a:gd name="T69" fmla="*/ T68 w 2760"/>
                              <a:gd name="T70" fmla="+- 0 3209 547"/>
                              <a:gd name="T71" fmla="*/ 3209 h 3071"/>
                              <a:gd name="T72" fmla="+- 0 4799 4412"/>
                              <a:gd name="T73" fmla="*/ T72 w 2760"/>
                              <a:gd name="T74" fmla="+- 0 3103 547"/>
                              <a:gd name="T75" fmla="*/ 3103 h 3071"/>
                              <a:gd name="T76" fmla="+- 0 4706 4412"/>
                              <a:gd name="T77" fmla="*/ T76 w 2760"/>
                              <a:gd name="T78" fmla="+- 0 2988 547"/>
                              <a:gd name="T79" fmla="*/ 2988 h 3071"/>
                              <a:gd name="T80" fmla="+- 0 4626 4412"/>
                              <a:gd name="T81" fmla="*/ T80 w 2760"/>
                              <a:gd name="T82" fmla="+- 0 2866 547"/>
                              <a:gd name="T83" fmla="*/ 2866 h 3071"/>
                              <a:gd name="T84" fmla="+- 0 4558 4412"/>
                              <a:gd name="T85" fmla="*/ T84 w 2760"/>
                              <a:gd name="T86" fmla="+- 0 2738 547"/>
                              <a:gd name="T87" fmla="*/ 2738 h 3071"/>
                              <a:gd name="T88" fmla="+- 0 4503 4412"/>
                              <a:gd name="T89" fmla="*/ T88 w 2760"/>
                              <a:gd name="T90" fmla="+- 0 2606 547"/>
                              <a:gd name="T91" fmla="*/ 2606 h 3071"/>
                              <a:gd name="T92" fmla="+- 0 4461 4412"/>
                              <a:gd name="T93" fmla="*/ T92 w 2760"/>
                              <a:gd name="T94" fmla="+- 0 2469 547"/>
                              <a:gd name="T95" fmla="*/ 2469 h 3071"/>
                              <a:gd name="T96" fmla="+- 0 4431 4412"/>
                              <a:gd name="T97" fmla="*/ T96 w 2760"/>
                              <a:gd name="T98" fmla="+- 0 2329 547"/>
                              <a:gd name="T99" fmla="*/ 2329 h 3071"/>
                              <a:gd name="T100" fmla="+- 0 4415 4412"/>
                              <a:gd name="T101" fmla="*/ T100 w 2760"/>
                              <a:gd name="T102" fmla="+- 0 2187 547"/>
                              <a:gd name="T103" fmla="*/ 2187 h 3071"/>
                              <a:gd name="T104" fmla="+- 0 4412 4412"/>
                              <a:gd name="T105" fmla="*/ T104 w 2760"/>
                              <a:gd name="T106" fmla="+- 0 2044 547"/>
                              <a:gd name="T107" fmla="*/ 2044 h 3071"/>
                              <a:gd name="T108" fmla="+- 0 4422 4412"/>
                              <a:gd name="T109" fmla="*/ T108 w 2760"/>
                              <a:gd name="T110" fmla="+- 0 1901 547"/>
                              <a:gd name="T111" fmla="*/ 1901 h 3071"/>
                              <a:gd name="T112" fmla="+- 0 4445 4412"/>
                              <a:gd name="T113" fmla="*/ T112 w 2760"/>
                              <a:gd name="T114" fmla="+- 0 1759 547"/>
                              <a:gd name="T115" fmla="*/ 1759 h 3071"/>
                              <a:gd name="T116" fmla="+- 0 4482 4412"/>
                              <a:gd name="T117" fmla="*/ T116 w 2760"/>
                              <a:gd name="T118" fmla="+- 0 1619 547"/>
                              <a:gd name="T119" fmla="*/ 1619 h 3071"/>
                              <a:gd name="T120" fmla="+- 0 4533 4412"/>
                              <a:gd name="T121" fmla="*/ T120 w 2760"/>
                              <a:gd name="T122" fmla="+- 0 1481 547"/>
                              <a:gd name="T123" fmla="*/ 1481 h 3071"/>
                              <a:gd name="T124" fmla="+- 0 4598 4412"/>
                              <a:gd name="T125" fmla="*/ T124 w 2760"/>
                              <a:gd name="T126" fmla="+- 0 1348 547"/>
                              <a:gd name="T127" fmla="*/ 1348 h 3071"/>
                              <a:gd name="T128" fmla="+- 0 4677 4412"/>
                              <a:gd name="T129" fmla="*/ T128 w 2760"/>
                              <a:gd name="T130" fmla="+- 0 1219 547"/>
                              <a:gd name="T131" fmla="*/ 1219 h 3071"/>
                              <a:gd name="T132" fmla="+- 0 4771 4412"/>
                              <a:gd name="T133" fmla="*/ T132 w 2760"/>
                              <a:gd name="T134" fmla="+- 0 1094 547"/>
                              <a:gd name="T135" fmla="*/ 1094 h 3071"/>
                              <a:gd name="T136" fmla="+- 0 4880 4412"/>
                              <a:gd name="T137" fmla="*/ T136 w 2760"/>
                              <a:gd name="T138" fmla="+- 0 978 547"/>
                              <a:gd name="T139" fmla="*/ 978 h 3071"/>
                              <a:gd name="T140" fmla="+- 0 4998 4412"/>
                              <a:gd name="T141" fmla="*/ T140 w 2760"/>
                              <a:gd name="T142" fmla="+- 0 875 547"/>
                              <a:gd name="T143" fmla="*/ 875 h 3071"/>
                              <a:gd name="T144" fmla="+- 0 5126 4412"/>
                              <a:gd name="T145" fmla="*/ T144 w 2760"/>
                              <a:gd name="T146" fmla="+- 0 784 547"/>
                              <a:gd name="T147" fmla="*/ 784 h 3071"/>
                              <a:gd name="T148" fmla="+- 0 5262 4412"/>
                              <a:gd name="T149" fmla="*/ T148 w 2760"/>
                              <a:gd name="T150" fmla="+- 0 708 547"/>
                              <a:gd name="T151" fmla="*/ 708 h 3071"/>
                              <a:gd name="T152" fmla="+- 0 5406 4412"/>
                              <a:gd name="T153" fmla="*/ T152 w 2760"/>
                              <a:gd name="T154" fmla="+- 0 645 547"/>
                              <a:gd name="T155" fmla="*/ 645 h 3071"/>
                              <a:gd name="T156" fmla="+- 0 5555 4412"/>
                              <a:gd name="T157" fmla="*/ T156 w 2760"/>
                              <a:gd name="T158" fmla="+- 0 598 547"/>
                              <a:gd name="T159" fmla="*/ 598 h 3071"/>
                              <a:gd name="T160" fmla="+- 0 5709 4412"/>
                              <a:gd name="T161" fmla="*/ T160 w 2760"/>
                              <a:gd name="T162" fmla="+- 0 566 547"/>
                              <a:gd name="T163" fmla="*/ 566 h 3071"/>
                              <a:gd name="T164" fmla="+- 0 5867 4412"/>
                              <a:gd name="T165" fmla="*/ T164 w 2760"/>
                              <a:gd name="T166" fmla="+- 0 549 547"/>
                              <a:gd name="T167" fmla="*/ 549 h 3071"/>
                              <a:gd name="T168" fmla="+- 0 5946 4412"/>
                              <a:gd name="T169" fmla="*/ T168 w 2760"/>
                              <a:gd name="T170" fmla="+- 0 2082 547"/>
                              <a:gd name="T171" fmla="*/ 2082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60" h="3071">
                                <a:moveTo>
                                  <a:pt x="2759" y="2461"/>
                                </a:moveTo>
                                <a:lnTo>
                                  <a:pt x="2712" y="2521"/>
                                </a:lnTo>
                                <a:lnTo>
                                  <a:pt x="2662" y="2578"/>
                                </a:lnTo>
                                <a:lnTo>
                                  <a:pt x="2609" y="2632"/>
                                </a:lnTo>
                                <a:lnTo>
                                  <a:pt x="2555" y="2683"/>
                                </a:lnTo>
                                <a:lnTo>
                                  <a:pt x="2498" y="2731"/>
                                </a:lnTo>
                                <a:lnTo>
                                  <a:pt x="2440" y="2775"/>
                                </a:lnTo>
                                <a:lnTo>
                                  <a:pt x="2380" y="2817"/>
                                </a:lnTo>
                                <a:lnTo>
                                  <a:pt x="2318" y="2856"/>
                                </a:lnTo>
                                <a:lnTo>
                                  <a:pt x="2255" y="2891"/>
                                </a:lnTo>
                                <a:lnTo>
                                  <a:pt x="2191" y="2923"/>
                                </a:lnTo>
                                <a:lnTo>
                                  <a:pt x="2125" y="2953"/>
                                </a:lnTo>
                                <a:lnTo>
                                  <a:pt x="2058" y="2979"/>
                                </a:lnTo>
                                <a:lnTo>
                                  <a:pt x="1990" y="3001"/>
                                </a:lnTo>
                                <a:lnTo>
                                  <a:pt x="1921" y="3021"/>
                                </a:lnTo>
                                <a:lnTo>
                                  <a:pt x="1852" y="3037"/>
                                </a:lnTo>
                                <a:lnTo>
                                  <a:pt x="1781" y="3050"/>
                                </a:lnTo>
                                <a:lnTo>
                                  <a:pt x="1711" y="3060"/>
                                </a:lnTo>
                                <a:lnTo>
                                  <a:pt x="1639" y="3067"/>
                                </a:lnTo>
                                <a:lnTo>
                                  <a:pt x="1568" y="3070"/>
                                </a:lnTo>
                                <a:lnTo>
                                  <a:pt x="1496" y="3070"/>
                                </a:lnTo>
                                <a:lnTo>
                                  <a:pt x="1425" y="3067"/>
                                </a:lnTo>
                                <a:lnTo>
                                  <a:pt x="1353" y="3060"/>
                                </a:lnTo>
                                <a:lnTo>
                                  <a:pt x="1282" y="3050"/>
                                </a:lnTo>
                                <a:lnTo>
                                  <a:pt x="1211" y="3036"/>
                                </a:lnTo>
                                <a:lnTo>
                                  <a:pt x="1141" y="3020"/>
                                </a:lnTo>
                                <a:lnTo>
                                  <a:pt x="1071" y="2999"/>
                                </a:lnTo>
                                <a:lnTo>
                                  <a:pt x="1002" y="2976"/>
                                </a:lnTo>
                                <a:lnTo>
                                  <a:pt x="933" y="2948"/>
                                </a:lnTo>
                                <a:lnTo>
                                  <a:pt x="866" y="2918"/>
                                </a:lnTo>
                                <a:lnTo>
                                  <a:pt x="800" y="2884"/>
                                </a:lnTo>
                                <a:lnTo>
                                  <a:pt x="735" y="2846"/>
                                </a:lnTo>
                                <a:lnTo>
                                  <a:pt x="671" y="2805"/>
                                </a:lnTo>
                                <a:lnTo>
                                  <a:pt x="609" y="2760"/>
                                </a:lnTo>
                                <a:lnTo>
                                  <a:pt x="549" y="2712"/>
                                </a:lnTo>
                                <a:lnTo>
                                  <a:pt x="492" y="2662"/>
                                </a:lnTo>
                                <a:lnTo>
                                  <a:pt x="438" y="2610"/>
                                </a:lnTo>
                                <a:lnTo>
                                  <a:pt x="387" y="2556"/>
                                </a:lnTo>
                                <a:lnTo>
                                  <a:pt x="339" y="2499"/>
                                </a:lnTo>
                                <a:lnTo>
                                  <a:pt x="294" y="2441"/>
                                </a:lnTo>
                                <a:lnTo>
                                  <a:pt x="253" y="2381"/>
                                </a:lnTo>
                                <a:lnTo>
                                  <a:pt x="214" y="2319"/>
                                </a:lnTo>
                                <a:lnTo>
                                  <a:pt x="178" y="2256"/>
                                </a:lnTo>
                                <a:lnTo>
                                  <a:pt x="146" y="2191"/>
                                </a:lnTo>
                                <a:lnTo>
                                  <a:pt x="117" y="2126"/>
                                </a:lnTo>
                                <a:lnTo>
                                  <a:pt x="91" y="2059"/>
                                </a:lnTo>
                                <a:lnTo>
                                  <a:pt x="68" y="1991"/>
                                </a:lnTo>
                                <a:lnTo>
                                  <a:pt x="49" y="1922"/>
                                </a:lnTo>
                                <a:lnTo>
                                  <a:pt x="32" y="1852"/>
                                </a:lnTo>
                                <a:lnTo>
                                  <a:pt x="19" y="1782"/>
                                </a:lnTo>
                                <a:lnTo>
                                  <a:pt x="9" y="1711"/>
                                </a:lnTo>
                                <a:lnTo>
                                  <a:pt x="3" y="1640"/>
                                </a:lnTo>
                                <a:lnTo>
                                  <a:pt x="0" y="1569"/>
                                </a:lnTo>
                                <a:lnTo>
                                  <a:pt x="0" y="1497"/>
                                </a:lnTo>
                                <a:lnTo>
                                  <a:pt x="3" y="1426"/>
                                </a:lnTo>
                                <a:lnTo>
                                  <a:pt x="10" y="1354"/>
                                </a:lnTo>
                                <a:lnTo>
                                  <a:pt x="20" y="1283"/>
                                </a:lnTo>
                                <a:lnTo>
                                  <a:pt x="33" y="1212"/>
                                </a:lnTo>
                                <a:lnTo>
                                  <a:pt x="50" y="1142"/>
                                </a:lnTo>
                                <a:lnTo>
                                  <a:pt x="70" y="1072"/>
                                </a:lnTo>
                                <a:lnTo>
                                  <a:pt x="94" y="1003"/>
                                </a:lnTo>
                                <a:lnTo>
                                  <a:pt x="121" y="934"/>
                                </a:lnTo>
                                <a:lnTo>
                                  <a:pt x="152" y="867"/>
                                </a:lnTo>
                                <a:lnTo>
                                  <a:pt x="186" y="801"/>
                                </a:lnTo>
                                <a:lnTo>
                                  <a:pt x="224" y="736"/>
                                </a:lnTo>
                                <a:lnTo>
                                  <a:pt x="265" y="672"/>
                                </a:lnTo>
                                <a:lnTo>
                                  <a:pt x="310" y="610"/>
                                </a:lnTo>
                                <a:lnTo>
                                  <a:pt x="359" y="547"/>
                                </a:lnTo>
                                <a:lnTo>
                                  <a:pt x="412" y="488"/>
                                </a:lnTo>
                                <a:lnTo>
                                  <a:pt x="468" y="431"/>
                                </a:lnTo>
                                <a:lnTo>
                                  <a:pt x="526" y="378"/>
                                </a:lnTo>
                                <a:lnTo>
                                  <a:pt x="586" y="328"/>
                                </a:lnTo>
                                <a:lnTo>
                                  <a:pt x="649" y="281"/>
                                </a:lnTo>
                                <a:lnTo>
                                  <a:pt x="714" y="237"/>
                                </a:lnTo>
                                <a:lnTo>
                                  <a:pt x="781" y="197"/>
                                </a:lnTo>
                                <a:lnTo>
                                  <a:pt x="850" y="161"/>
                                </a:lnTo>
                                <a:lnTo>
                                  <a:pt x="921" y="128"/>
                                </a:lnTo>
                                <a:lnTo>
                                  <a:pt x="994" y="98"/>
                                </a:lnTo>
                                <a:lnTo>
                                  <a:pt x="1068" y="73"/>
                                </a:lnTo>
                                <a:lnTo>
                                  <a:pt x="1143" y="51"/>
                                </a:lnTo>
                                <a:lnTo>
                                  <a:pt x="1219" y="33"/>
                                </a:lnTo>
                                <a:lnTo>
                                  <a:pt x="1297" y="19"/>
                                </a:lnTo>
                                <a:lnTo>
                                  <a:pt x="1375" y="8"/>
                                </a:lnTo>
                                <a:lnTo>
                                  <a:pt x="1455" y="2"/>
                                </a:lnTo>
                                <a:lnTo>
                                  <a:pt x="1535" y="0"/>
                                </a:lnTo>
                                <a:lnTo>
                                  <a:pt x="1534" y="1535"/>
                                </a:lnTo>
                                <a:lnTo>
                                  <a:pt x="2759" y="2461"/>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docshape248"/>
                        <wps:cNvSpPr>
                          <a:spLocks/>
                        </wps:cNvSpPr>
                        <wps:spPr bwMode="auto">
                          <a:xfrm>
                            <a:off x="3726" y="3956"/>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249"/>
                        <wps:cNvSpPr>
                          <a:spLocks/>
                        </wps:cNvSpPr>
                        <wps:spPr bwMode="auto">
                          <a:xfrm>
                            <a:off x="5983" y="3956"/>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250"/>
                        <wps:cNvSpPr>
                          <a:spLocks/>
                        </wps:cNvSpPr>
                        <wps:spPr bwMode="auto">
                          <a:xfrm>
                            <a:off x="2545" y="327"/>
                            <a:ext cx="6803" cy="396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docshape251"/>
                        <wps:cNvSpPr txBox="1">
                          <a:spLocks/>
                        </wps:cNvSpPr>
                        <wps:spPr bwMode="auto">
                          <a:xfrm>
                            <a:off x="6387" y="1547"/>
                            <a:ext cx="6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164F" w14:textId="77777777" w:rsidR="00BF5E08" w:rsidRDefault="00BF5E08" w:rsidP="00BF5E08">
                              <w:pPr>
                                <w:spacing w:line="231" w:lineRule="exact"/>
                                <w:rPr>
                                  <w:b/>
                                </w:rPr>
                              </w:pPr>
                              <w:r>
                                <w:rPr>
                                  <w:b/>
                                  <w:color w:val="009898"/>
                                  <w:spacing w:val="-2"/>
                                  <w:w w:val="90"/>
                                </w:rPr>
                                <w:t>35.3%</w:t>
                              </w:r>
                            </w:p>
                          </w:txbxContent>
                        </wps:txbx>
                        <wps:bodyPr rot="0" vert="horz" wrap="square" lIns="0" tIns="0" rIns="0" bIns="0" anchor="t" anchorCtr="0" upright="1">
                          <a:noAutofit/>
                        </wps:bodyPr>
                      </wps:wsp>
                      <wps:wsp>
                        <wps:cNvPr id="217" name="docshape252"/>
                        <wps:cNvSpPr txBox="1">
                          <a:spLocks/>
                        </wps:cNvSpPr>
                        <wps:spPr bwMode="auto">
                          <a:xfrm>
                            <a:off x="5006" y="2192"/>
                            <a:ext cx="6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9ABD" w14:textId="77777777" w:rsidR="00BF5E08" w:rsidRDefault="00BF5E08" w:rsidP="00BF5E08">
                              <w:pPr>
                                <w:spacing w:line="231" w:lineRule="exact"/>
                                <w:rPr>
                                  <w:b/>
                                </w:rPr>
                              </w:pPr>
                              <w:r>
                                <w:rPr>
                                  <w:b/>
                                  <w:color w:val="FFFFFF"/>
                                  <w:spacing w:val="-2"/>
                                  <w:w w:val="90"/>
                                </w:rPr>
                                <w:t>64.7%</w:t>
                              </w:r>
                            </w:p>
                          </w:txbxContent>
                        </wps:txbx>
                        <wps:bodyPr rot="0" vert="horz" wrap="square" lIns="0" tIns="0" rIns="0" bIns="0" anchor="t" anchorCtr="0" upright="1">
                          <a:noAutofit/>
                        </wps:bodyPr>
                      </wps:wsp>
                      <wps:wsp>
                        <wps:cNvPr id="218" name="docshape253"/>
                        <wps:cNvSpPr txBox="1">
                          <a:spLocks/>
                        </wps:cNvSpPr>
                        <wps:spPr bwMode="auto">
                          <a:xfrm>
                            <a:off x="3867" y="3922"/>
                            <a:ext cx="17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7838" w14:textId="77777777" w:rsidR="00BF5E08" w:rsidRDefault="00BF5E08" w:rsidP="00BF5E08">
                              <w:pPr>
                                <w:spacing w:line="173" w:lineRule="exact"/>
                                <w:rPr>
                                  <w:sz w:val="18"/>
                                </w:rPr>
                              </w:pPr>
                              <w:r>
                                <w:rPr>
                                  <w:spacing w:val="-2"/>
                                  <w:w w:val="90"/>
                                  <w:sz w:val="18"/>
                                </w:rPr>
                                <w:t>Yes,</w:t>
                              </w:r>
                              <w:r>
                                <w:rPr>
                                  <w:rFonts w:ascii="Times New Roman"/>
                                  <w:spacing w:val="-3"/>
                                  <w:sz w:val="18"/>
                                </w:rPr>
                                <w:t xml:space="preserve"> </w:t>
                              </w:r>
                              <w:r>
                                <w:rPr>
                                  <w:spacing w:val="-2"/>
                                  <w:w w:val="90"/>
                                  <w:sz w:val="18"/>
                                </w:rPr>
                                <w:t>I</w:t>
                              </w:r>
                              <w:r>
                                <w:rPr>
                                  <w:rFonts w:ascii="Times New Roman"/>
                                  <w:spacing w:val="-4"/>
                                  <w:sz w:val="18"/>
                                </w:rPr>
                                <w:t xml:space="preserve"> </w:t>
                              </w:r>
                              <w:r>
                                <w:rPr>
                                  <w:spacing w:val="-2"/>
                                  <w:w w:val="90"/>
                                  <w:sz w:val="18"/>
                                </w:rPr>
                                <w:t>witnessed</w:t>
                              </w:r>
                              <w:r>
                                <w:rPr>
                                  <w:rFonts w:ascii="Times New Roman"/>
                                  <w:spacing w:val="-3"/>
                                  <w:sz w:val="18"/>
                                </w:rPr>
                                <w:t xml:space="preserve"> </w:t>
                              </w:r>
                              <w:r>
                                <w:rPr>
                                  <w:spacing w:val="-2"/>
                                  <w:w w:val="90"/>
                                  <w:sz w:val="18"/>
                                </w:rPr>
                                <w:t>bullying</w:t>
                              </w:r>
                            </w:p>
                          </w:txbxContent>
                        </wps:txbx>
                        <wps:bodyPr rot="0" vert="horz" wrap="square" lIns="0" tIns="0" rIns="0" bIns="0" anchor="t" anchorCtr="0" upright="1">
                          <a:noAutofit/>
                        </wps:bodyPr>
                      </wps:wsp>
                      <wps:wsp>
                        <wps:cNvPr id="219" name="docshape254"/>
                        <wps:cNvSpPr txBox="1">
                          <a:spLocks/>
                        </wps:cNvSpPr>
                        <wps:spPr bwMode="auto">
                          <a:xfrm>
                            <a:off x="6125" y="3922"/>
                            <a:ext cx="21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95A1" w14:textId="77777777" w:rsidR="00BF5E08" w:rsidRDefault="00BF5E08" w:rsidP="00BF5E08">
                              <w:pPr>
                                <w:spacing w:line="173" w:lineRule="exact"/>
                                <w:rPr>
                                  <w:sz w:val="18"/>
                                </w:rPr>
                              </w:pPr>
                              <w:r>
                                <w:rPr>
                                  <w:spacing w:val="-6"/>
                                  <w:sz w:val="18"/>
                                </w:rPr>
                                <w:t>No,</w:t>
                              </w:r>
                              <w:r>
                                <w:rPr>
                                  <w:rFonts w:ascii="Times New Roman"/>
                                  <w:spacing w:val="-4"/>
                                  <w:sz w:val="18"/>
                                </w:rPr>
                                <w:t xml:space="preserve"> </w:t>
                              </w:r>
                              <w:r>
                                <w:rPr>
                                  <w:spacing w:val="-6"/>
                                  <w:sz w:val="18"/>
                                </w:rPr>
                                <w:t>I</w:t>
                              </w:r>
                              <w:r>
                                <w:rPr>
                                  <w:rFonts w:ascii="Times New Roman"/>
                                  <w:spacing w:val="-5"/>
                                  <w:sz w:val="18"/>
                                </w:rPr>
                                <w:t xml:space="preserve"> </w:t>
                              </w:r>
                              <w:r>
                                <w:rPr>
                                  <w:spacing w:val="-6"/>
                                  <w:sz w:val="18"/>
                                </w:rPr>
                                <w:t>did</w:t>
                              </w:r>
                              <w:r>
                                <w:rPr>
                                  <w:rFonts w:ascii="Times New Roman"/>
                                  <w:spacing w:val="-4"/>
                                  <w:sz w:val="18"/>
                                </w:rPr>
                                <w:t xml:space="preserve"> </w:t>
                              </w:r>
                              <w:r>
                                <w:rPr>
                                  <w:spacing w:val="-6"/>
                                  <w:sz w:val="18"/>
                                </w:rPr>
                                <w:t>not</w:t>
                              </w:r>
                              <w:r>
                                <w:rPr>
                                  <w:rFonts w:ascii="Times New Roman"/>
                                  <w:spacing w:val="-3"/>
                                  <w:sz w:val="18"/>
                                </w:rPr>
                                <w:t xml:space="preserve"> </w:t>
                              </w:r>
                              <w:r>
                                <w:rPr>
                                  <w:spacing w:val="-6"/>
                                  <w:sz w:val="18"/>
                                </w:rPr>
                                <w:t>witness</w:t>
                              </w:r>
                              <w:r>
                                <w:rPr>
                                  <w:rFonts w:ascii="Times New Roman"/>
                                  <w:spacing w:val="-6"/>
                                  <w:sz w:val="18"/>
                                </w:rPr>
                                <w:t xml:space="preserve"> </w:t>
                              </w:r>
                              <w:r>
                                <w:rPr>
                                  <w:spacing w:val="-6"/>
                                  <w:sz w:val="18"/>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2F5CB" id="docshapegroup244" o:spid="_x0000_s1208" style="position:absolute;margin-left:126.9pt;margin-top:16pt;width:340.9pt;height:199.15pt;z-index:-251633664;mso-wrap-distance-left:0;mso-wrap-distance-right:0;mso-position-horizontal-relative:page;mso-position-vertical-relative:text" coordorigin="2538,320"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">
                <v:shape id="docshape245" o:spid="_x0000_s1209" style="position:absolute;left:5946;top:547;width:1536;height:2461;visibility:visible;mso-wrap-style:square;v-text-anchor:top" coordsize="1536,2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" path="m,l,1535r1225,926l1270,2398r42,-64l1350,2268r35,-68l1416,2130r28,-71l1468,1987r20,-73l1505,1840r14,-76l1528,1689r6,-77l1536,1535r-2,-76l1528,1383r-9,-75l1506,1235r-16,-72l1471,1092r-23,-70l1422,954r-29,-66l1361,823r-35,-63l1288,699r-40,-59l1205,583r-46,-55l1111,475r-50,-50l1008,377,953,331,896,288,836,247,775,210,712,175,648,143,581,114,513,88,444,65,373,46,301,29,227,17,153,7,77,2,,xe" fillcolor="#ffc000" stroked="f">
                  <v:path arrowok="t" o:connecttype="custom" o:connectlocs="0,547;0,2082;1225,3008;1270,2945;1312,2881;1350,2815;1385,2747;1416,2677;1444,2606;1468,2534;1488,2461;1505,2387;1519,2311;1528,2236;1534,2159;1536,2082;1534,2006;1528,1930;1519,1855;1506,1782;1490,1710;1471,1639;1448,1569;1422,1501;1393,1435;1361,1370;1326,1307;1288,1246;1248,1187;1205,1130;1159,1075;1111,1022;1061,972;1008,924;953,878;896,835;836,794;775,757;712,722;648,690;581,661;513,635;444,612;373,593;301,576;227,564;153,554;77,549;0,547" o:connectangles="0,0,0,0,0,0,0,0,0,0,0,0,0,0,0,0,0,0,0,0,0,0,0,0,0,0,0,0,0,0,0,0,0,0,0,0,0,0,0,0,0,0,0,0,0,0,0,0,0"/>
                </v:shape>
                <v:shape id="docshape246" o:spid="_x0000_s1210" style="position:absolute;left:4411;top:547;width:2760;height:3071;visibility:visible;mso-wrap-style:square;v-text-anchor:top" coordsize="2760,3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" path="m1535,r-80,2l1375,8r-78,11l1219,33r-76,18l1068,73,994,98r-73,30l850,161r-69,36l714,237r-65,44l586,328r-60,50l468,431r-56,57l359,547r-49,63l265,672r-41,64l186,801r-34,66l121,934r-27,69l70,1072r-20,70l33,1212r-13,71l10,1354r-7,72l,1497r,72l3,1640r6,71l19,1782r13,70l49,1922r19,69l91,2059r26,67l146,2191r32,65l214,2319r39,62l294,2441r45,58l387,2556r51,54l492,2662r57,50l609,2760r62,45l735,2846r65,38l866,2918r67,30l1002,2976r69,23l1141,3020r70,16l1282,3050r71,10l1425,3067r71,3l1568,3070r71,-3l1711,3060r70,-10l1852,3037r69,-16l1990,3001r68,-22l2125,2953r66,-30l2255,2891r63,-35l2380,2817r60,-42l2498,2731r57,-48l2609,2632r53,-54l2712,2521r47,-60l1534,1535,1535,xe" fillcolor="#009898" stroked="f">
                  <v:path arrowok="t" o:connecttype="custom" o:connectlocs="1455,549;1297,566;1143,598;994,645;850,708;714,784;586,875;468,978;359,1094;265,1219;186,1348;121,1481;70,1619;33,1759;10,1901;0,2044;3,2187;19,2329;49,2469;91,2606;146,2738;214,2866;294,2988;387,3103;492,3209;609,3307;735,3393;866,3465;1002,3523;1141,3567;1282,3597;1425,3614;1568,3617;1711,3607;1852,3584;1990,3548;2125,3500;2255,3438;2380,3364;2498,3278;2609,3179;2712,3068;1534,2082" o:connectangles="0,0,0,0,0,0,0,0,0,0,0,0,0,0,0,0,0,0,0,0,0,0,0,0,0,0,0,0,0,0,0,0,0,0,0,0,0,0,0,0,0,0,0"/>
                </v:shape>
                <v:shape id="docshape247" o:spid="_x0000_s1211" style="position:absolute;left:4411;top:547;width:2760;height:3071;visibility:visible;mso-wrap-style:square;v-text-anchor:top" coordsize="2760,3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" path="m2759,2461r-47,60l2662,2578r-53,54l2555,2683r-57,48l2440,2775r-60,42l2318,2856r-63,35l2191,2923r-66,30l2058,2979r-68,22l1921,3021r-69,16l1781,3050r-70,10l1639,3067r-71,3l1496,3070r-71,-3l1353,3060r-71,-10l1211,3036r-70,-16l1071,2999r-69,-23l933,2948r-67,-30l800,2884r-65,-38l671,2805r-62,-45l549,2712r-57,-50l438,2610r-51,-54l339,2499r-45,-58l253,2381r-39,-62l178,2256r-32,-65l117,2126,91,2059,68,1991,49,1922,32,1852,19,1782,9,1711,3,1640,,1569r,-72l3,1426r7,-72l20,1283r13,-71l50,1142r20,-70l94,1003r27,-69l152,867r34,-66l224,736r41,-64l310,610r49,-63l412,488r56,-57l526,378r60,-50l649,281r65,-44l781,197r69,-36l921,128,994,98r74,-25l1143,51r76,-18l1297,19,1375,8r80,-6l1535,r-1,1535l2759,2461xe" filled="f" strokecolor="white" strokeweight="1.56pt">
                  <v:path arrowok="t" o:connecttype="custom" o:connectlocs="2712,3068;2609,3179;2498,3278;2380,3364;2255,3438;2125,3500;1990,3548;1852,3584;1711,3607;1568,3617;1425,3614;1282,3597;1141,3567;1002,3523;866,3465;735,3393;609,3307;492,3209;387,3103;294,2988;214,2866;146,2738;91,2606;49,2469;19,2329;3,2187;0,2044;10,1901;33,1759;70,1619;121,1481;186,1348;265,1219;359,1094;468,978;586,875;714,784;850,708;994,645;1143,598;1297,566;1455,549;1534,2082" o:connectangles="0,0,0,0,0,0,0,0,0,0,0,0,0,0,0,0,0,0,0,0,0,0,0,0,0,0,0,0,0,0,0,0,0,0,0,0,0,0,0,0,0,0,0"/>
                </v:shape>
                <v:rect id="docshape248" o:spid="_x0000_s1212" style="position:absolute;left:3726;top:395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" fillcolor="#ffc000" stroked="f">
                  <v:path arrowok="t"/>
                </v:rect>
                <v:rect id="docshape249" o:spid="_x0000_s1213" style="position:absolute;left:5983;top:395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" fillcolor="#009898" stroked="f">
                  <v:path arrowok="t"/>
                </v:rect>
                <v:rect id="docshape250" o:spid="_x0000_s1214" style="position:absolute;left:2545;top:327;width:6803;height:3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" filled="f" strokecolor="#d9d9d9">
                  <v:path arrowok="t"/>
                </v:rect>
                <v:shape id="docshape251" o:spid="_x0000_s1215" type="#_x0000_t202" style="position:absolute;left:6387;top:1547;width:628;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" filled="f" stroked="f">
                  <v:path arrowok="t"/>
                  <v:textbox inset="0,0,0,0">
                    <w:txbxContent>
                      <w:p w14:paraId="2141164F" w14:textId="77777777" w:rsidR="00BF5E08" w:rsidRDefault="00BF5E08" w:rsidP="00BF5E08">
                        <w:pPr>
                          <w:spacing w:line="231" w:lineRule="exact"/>
                          <w:rPr>
                            <w:b/>
                          </w:rPr>
                        </w:pPr>
                        <w:r>
                          <w:rPr>
                            <w:b/>
                            <w:color w:val="009898"/>
                            <w:spacing w:val="-2"/>
                            <w:w w:val="90"/>
                          </w:rPr>
                          <w:t>35.3%</w:t>
                        </w:r>
                      </w:p>
                    </w:txbxContent>
                  </v:textbox>
                </v:shape>
                <v:shape id="docshape252" o:spid="_x0000_s1216" type="#_x0000_t202" style="position:absolute;left:5006;top:2192;width:628;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" filled="f" stroked="f">
                  <v:path arrowok="t"/>
                  <v:textbox inset="0,0,0,0">
                    <w:txbxContent>
                      <w:p w14:paraId="2A959ABD" w14:textId="77777777" w:rsidR="00BF5E08" w:rsidRDefault="00BF5E08" w:rsidP="00BF5E08">
                        <w:pPr>
                          <w:spacing w:line="231" w:lineRule="exact"/>
                          <w:rPr>
                            <w:b/>
                          </w:rPr>
                        </w:pPr>
                        <w:r>
                          <w:rPr>
                            <w:b/>
                            <w:color w:val="FFFFFF"/>
                            <w:spacing w:val="-2"/>
                            <w:w w:val="90"/>
                          </w:rPr>
                          <w:t>64.7%</w:t>
                        </w:r>
                      </w:p>
                    </w:txbxContent>
                  </v:textbox>
                </v:shape>
                <v:shape id="docshape253" o:spid="_x0000_s1217" type="#_x0000_t202" style="position:absolute;left:3867;top:3922;width:1793;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" filled="f" stroked="f">
                  <v:path arrowok="t"/>
                  <v:textbox inset="0,0,0,0">
                    <w:txbxContent>
                      <w:p w14:paraId="596C7838" w14:textId="77777777" w:rsidR="00BF5E08" w:rsidRDefault="00BF5E08" w:rsidP="00BF5E08">
                        <w:pPr>
                          <w:spacing w:line="173" w:lineRule="exact"/>
                          <w:rPr>
                            <w:sz w:val="18"/>
                          </w:rPr>
                        </w:pPr>
                        <w:r>
                          <w:rPr>
                            <w:spacing w:val="-2"/>
                            <w:w w:val="90"/>
                            <w:sz w:val="18"/>
                          </w:rPr>
                          <w:t>Yes,</w:t>
                        </w:r>
                        <w:r>
                          <w:rPr>
                            <w:rFonts w:ascii="Times New Roman"/>
                            <w:spacing w:val="-3"/>
                            <w:sz w:val="18"/>
                          </w:rPr>
                          <w:t xml:space="preserve"> </w:t>
                        </w:r>
                        <w:r>
                          <w:rPr>
                            <w:spacing w:val="-2"/>
                            <w:w w:val="90"/>
                            <w:sz w:val="18"/>
                          </w:rPr>
                          <w:t>I</w:t>
                        </w:r>
                        <w:r>
                          <w:rPr>
                            <w:rFonts w:ascii="Times New Roman"/>
                            <w:spacing w:val="-4"/>
                            <w:sz w:val="18"/>
                          </w:rPr>
                          <w:t xml:space="preserve"> </w:t>
                        </w:r>
                        <w:r>
                          <w:rPr>
                            <w:spacing w:val="-2"/>
                            <w:w w:val="90"/>
                            <w:sz w:val="18"/>
                          </w:rPr>
                          <w:t>witnessed</w:t>
                        </w:r>
                        <w:r>
                          <w:rPr>
                            <w:rFonts w:ascii="Times New Roman"/>
                            <w:spacing w:val="-3"/>
                            <w:sz w:val="18"/>
                          </w:rPr>
                          <w:t xml:space="preserve"> </w:t>
                        </w:r>
                        <w:r>
                          <w:rPr>
                            <w:spacing w:val="-2"/>
                            <w:w w:val="90"/>
                            <w:sz w:val="18"/>
                          </w:rPr>
                          <w:t>bullying</w:t>
                        </w:r>
                      </w:p>
                    </w:txbxContent>
                  </v:textbox>
                </v:shape>
                <v:shape id="docshape254" o:spid="_x0000_s1218" type="#_x0000_t202" style="position:absolute;left:6125;top:3922;width:2134;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" filled="f" stroked="f">
                  <v:path arrowok="t"/>
                  <v:textbox inset="0,0,0,0">
                    <w:txbxContent>
                      <w:p w14:paraId="6EFA95A1" w14:textId="77777777" w:rsidR="00BF5E08" w:rsidRDefault="00BF5E08" w:rsidP="00BF5E08">
                        <w:pPr>
                          <w:spacing w:line="173" w:lineRule="exact"/>
                          <w:rPr>
                            <w:sz w:val="18"/>
                          </w:rPr>
                        </w:pPr>
                        <w:r>
                          <w:rPr>
                            <w:spacing w:val="-6"/>
                            <w:sz w:val="18"/>
                          </w:rPr>
                          <w:t>No,</w:t>
                        </w:r>
                        <w:r>
                          <w:rPr>
                            <w:rFonts w:ascii="Times New Roman"/>
                            <w:spacing w:val="-4"/>
                            <w:sz w:val="18"/>
                          </w:rPr>
                          <w:t xml:space="preserve"> </w:t>
                        </w:r>
                        <w:r>
                          <w:rPr>
                            <w:spacing w:val="-6"/>
                            <w:sz w:val="18"/>
                          </w:rPr>
                          <w:t>I</w:t>
                        </w:r>
                        <w:r>
                          <w:rPr>
                            <w:rFonts w:ascii="Times New Roman"/>
                            <w:spacing w:val="-5"/>
                            <w:sz w:val="18"/>
                          </w:rPr>
                          <w:t xml:space="preserve"> </w:t>
                        </w:r>
                        <w:r>
                          <w:rPr>
                            <w:spacing w:val="-6"/>
                            <w:sz w:val="18"/>
                          </w:rPr>
                          <w:t>did</w:t>
                        </w:r>
                        <w:r>
                          <w:rPr>
                            <w:rFonts w:ascii="Times New Roman"/>
                            <w:spacing w:val="-4"/>
                            <w:sz w:val="18"/>
                          </w:rPr>
                          <w:t xml:space="preserve"> </w:t>
                        </w:r>
                        <w:r>
                          <w:rPr>
                            <w:spacing w:val="-6"/>
                            <w:sz w:val="18"/>
                          </w:rPr>
                          <w:t>not</w:t>
                        </w:r>
                        <w:r>
                          <w:rPr>
                            <w:rFonts w:ascii="Times New Roman"/>
                            <w:spacing w:val="-3"/>
                            <w:sz w:val="18"/>
                          </w:rPr>
                          <w:t xml:space="preserve"> </w:t>
                        </w:r>
                        <w:r>
                          <w:rPr>
                            <w:spacing w:val="-6"/>
                            <w:sz w:val="18"/>
                          </w:rPr>
                          <w:t>witness</w:t>
                        </w:r>
                        <w:r>
                          <w:rPr>
                            <w:rFonts w:ascii="Times New Roman"/>
                            <w:spacing w:val="-6"/>
                            <w:sz w:val="18"/>
                          </w:rPr>
                          <w:t xml:space="preserve"> </w:t>
                        </w:r>
                        <w:r>
                          <w:rPr>
                            <w:spacing w:val="-6"/>
                            <w:sz w:val="18"/>
                          </w:rPr>
                          <w:t>bullying</w:t>
                        </w:r>
                      </w:p>
                    </w:txbxContent>
                  </v:textbox>
                </v:shape>
                <w10:wrap type="topAndBottom" anchorx="page"/>
              </v:group>
            </w:pict>
          </mc:Fallback>
        </mc:AlternateContent>
      </w:r>
    </w:p>
    <w:p w14:paraId="3CEE5E23" w14:textId="77777777" w:rsidR="00BF5E08" w:rsidRDefault="00BF5E08" w:rsidP="00BF5E08">
      <w:pPr>
        <w:pStyle w:val="BodyText"/>
        <w:rPr>
          <w:i/>
        </w:rPr>
      </w:pPr>
    </w:p>
    <w:p w14:paraId="1F9E3CFC" w14:textId="77777777" w:rsidR="00BF5E08" w:rsidRDefault="00BF5E08" w:rsidP="00BF5E08">
      <w:pPr>
        <w:pStyle w:val="BodyText"/>
        <w:rPr>
          <w:i/>
        </w:rPr>
      </w:pPr>
    </w:p>
    <w:p w14:paraId="149641FA" w14:textId="77777777" w:rsidR="00BF5E08" w:rsidRDefault="00BF5E08">
      <w:pPr>
        <w:pStyle w:val="ListParagraph"/>
        <w:widowControl w:val="0"/>
        <w:numPr>
          <w:ilvl w:val="1"/>
          <w:numId w:val="26"/>
        </w:numPr>
        <w:tabs>
          <w:tab w:val="left" w:pos="1581"/>
        </w:tabs>
        <w:autoSpaceDE w:val="0"/>
        <w:autoSpaceDN w:val="0"/>
        <w:spacing w:before="198" w:line="381" w:lineRule="auto"/>
        <w:ind w:right="395"/>
        <w:contextualSpacing w:val="0"/>
        <w:jc w:val="both"/>
      </w:pPr>
      <w:r>
        <w:rPr>
          <w:spacing w:val="-2"/>
        </w:rPr>
        <w:t>When</w:t>
      </w:r>
      <w:r>
        <w:rPr>
          <w:rFonts w:ascii="Times New Roman" w:hAnsi="Times New Roman"/>
          <w:spacing w:val="-15"/>
        </w:rPr>
        <w:t xml:space="preserve"> </w:t>
      </w:r>
      <w:r>
        <w:rPr>
          <w:spacing w:val="-2"/>
        </w:rPr>
        <w:t>asked</w:t>
      </w:r>
      <w:r>
        <w:rPr>
          <w:rFonts w:ascii="Times New Roman" w:hAnsi="Times New Roman"/>
          <w:spacing w:val="-13"/>
        </w:rPr>
        <w:t xml:space="preserve"> </w:t>
      </w:r>
      <w:r>
        <w:rPr>
          <w:spacing w:val="-2"/>
        </w:rPr>
        <w:t>if</w:t>
      </w:r>
      <w:r>
        <w:rPr>
          <w:rFonts w:ascii="Times New Roman" w:hAnsi="Times New Roman"/>
          <w:spacing w:val="-13"/>
        </w:rPr>
        <w:t xml:space="preserve"> </w:t>
      </w:r>
      <w:r>
        <w:rPr>
          <w:spacing w:val="-2"/>
        </w:rPr>
        <w:t>they</w:t>
      </w:r>
      <w:r>
        <w:rPr>
          <w:rFonts w:ascii="Times New Roman" w:hAnsi="Times New Roman"/>
          <w:spacing w:val="-13"/>
        </w:rPr>
        <w:t xml:space="preserve"> </w:t>
      </w:r>
      <w:r>
        <w:rPr>
          <w:spacing w:val="-2"/>
        </w:rPr>
        <w:t>had</w:t>
      </w:r>
      <w:r>
        <w:rPr>
          <w:rFonts w:ascii="Times New Roman" w:hAnsi="Times New Roman"/>
          <w:spacing w:val="-13"/>
        </w:rPr>
        <w:t xml:space="preserve"> </w:t>
      </w:r>
      <w:r>
        <w:rPr>
          <w:spacing w:val="-2"/>
        </w:rPr>
        <w:t>taken</w:t>
      </w:r>
      <w:r>
        <w:rPr>
          <w:rFonts w:ascii="Times New Roman" w:hAnsi="Times New Roman"/>
          <w:spacing w:val="-13"/>
        </w:rPr>
        <w:t xml:space="preserve"> </w:t>
      </w:r>
      <w:r>
        <w:rPr>
          <w:spacing w:val="-2"/>
        </w:rPr>
        <w:t>any</w:t>
      </w:r>
      <w:r>
        <w:rPr>
          <w:rFonts w:ascii="Times New Roman" w:hAnsi="Times New Roman"/>
          <w:spacing w:val="-13"/>
        </w:rPr>
        <w:t xml:space="preserve"> </w:t>
      </w:r>
      <w:r>
        <w:rPr>
          <w:spacing w:val="-2"/>
        </w:rPr>
        <w:t>actions</w:t>
      </w:r>
      <w:r>
        <w:rPr>
          <w:rFonts w:ascii="Times New Roman" w:hAnsi="Times New Roman"/>
          <w:spacing w:val="-13"/>
        </w:rPr>
        <w:t xml:space="preserve"> </w:t>
      </w:r>
      <w:r>
        <w:rPr>
          <w:spacing w:val="-2"/>
        </w:rPr>
        <w:t>to</w:t>
      </w:r>
      <w:r>
        <w:rPr>
          <w:rFonts w:ascii="Times New Roman" w:hAnsi="Times New Roman"/>
          <w:spacing w:val="-13"/>
        </w:rPr>
        <w:t xml:space="preserve"> </w:t>
      </w:r>
      <w:r>
        <w:rPr>
          <w:spacing w:val="-2"/>
        </w:rPr>
        <w:t>tackle</w:t>
      </w:r>
      <w:r>
        <w:rPr>
          <w:rFonts w:ascii="Times New Roman" w:hAnsi="Times New Roman"/>
          <w:spacing w:val="-13"/>
        </w:rPr>
        <w:t xml:space="preserve"> </w:t>
      </w:r>
      <w:r>
        <w:rPr>
          <w:spacing w:val="-2"/>
        </w:rPr>
        <w:t>the</w:t>
      </w:r>
      <w:r>
        <w:rPr>
          <w:rFonts w:ascii="Times New Roman" w:hAnsi="Times New Roman"/>
          <w:spacing w:val="-13"/>
        </w:rPr>
        <w:t xml:space="preserve"> </w:t>
      </w:r>
      <w:r>
        <w:rPr>
          <w:spacing w:val="-2"/>
        </w:rPr>
        <w:t>bullying</w:t>
      </w:r>
      <w:r>
        <w:rPr>
          <w:rFonts w:ascii="Times New Roman" w:hAnsi="Times New Roman"/>
          <w:spacing w:val="-13"/>
        </w:rPr>
        <w:t xml:space="preserve"> </w:t>
      </w:r>
      <w:r>
        <w:rPr>
          <w:spacing w:val="-2"/>
        </w:rPr>
        <w:t>incidents</w:t>
      </w:r>
      <w:r>
        <w:rPr>
          <w:rFonts w:ascii="Times New Roman" w:hAnsi="Times New Roman"/>
          <w:spacing w:val="-13"/>
        </w:rPr>
        <w:t xml:space="preserve"> </w:t>
      </w:r>
      <w:r>
        <w:rPr>
          <w:spacing w:val="-2"/>
        </w:rPr>
        <w:t>that</w:t>
      </w:r>
      <w:r>
        <w:rPr>
          <w:rFonts w:ascii="Times New Roman" w:hAnsi="Times New Roman"/>
          <w:spacing w:val="-13"/>
        </w:rPr>
        <w:t xml:space="preserve"> </w:t>
      </w:r>
      <w:r>
        <w:rPr>
          <w:spacing w:val="-2"/>
        </w:rPr>
        <w:t>they</w:t>
      </w:r>
      <w:r>
        <w:rPr>
          <w:rFonts w:ascii="Times New Roman" w:hAnsi="Times New Roman"/>
          <w:spacing w:val="-2"/>
        </w:rPr>
        <w:t xml:space="preserve"> </w:t>
      </w:r>
      <w:r>
        <w:rPr>
          <w:spacing w:val="-2"/>
        </w:rPr>
        <w:t>witnessed,</w:t>
      </w:r>
      <w:r>
        <w:rPr>
          <w:rFonts w:ascii="Times New Roman" w:hAnsi="Times New Roman"/>
          <w:spacing w:val="-13"/>
        </w:rPr>
        <w:t xml:space="preserve"> </w:t>
      </w:r>
      <w:r>
        <w:rPr>
          <w:spacing w:val="-2"/>
        </w:rPr>
        <w:t>50.5%</w:t>
      </w:r>
      <w:r>
        <w:rPr>
          <w:rFonts w:ascii="Times New Roman" w:hAnsi="Times New Roman"/>
          <w:spacing w:val="-13"/>
        </w:rPr>
        <w:t xml:space="preserve"> </w:t>
      </w:r>
      <w:r>
        <w:rPr>
          <w:spacing w:val="-2"/>
        </w:rPr>
        <w:t>of</w:t>
      </w:r>
      <w:r>
        <w:rPr>
          <w:rFonts w:ascii="Times New Roman" w:hAnsi="Times New Roman"/>
          <w:spacing w:val="-13"/>
        </w:rPr>
        <w:t xml:space="preserve"> </w:t>
      </w:r>
      <w:r>
        <w:rPr>
          <w:spacing w:val="-2"/>
        </w:rPr>
        <w:t>respondents</w:t>
      </w:r>
      <w:r>
        <w:rPr>
          <w:rFonts w:ascii="Times New Roman" w:hAnsi="Times New Roman"/>
          <w:spacing w:val="-11"/>
        </w:rPr>
        <w:t xml:space="preserve"> </w:t>
      </w:r>
      <w:r>
        <w:rPr>
          <w:spacing w:val="-2"/>
        </w:rPr>
        <w:t>who</w:t>
      </w:r>
      <w:r>
        <w:rPr>
          <w:rFonts w:ascii="Times New Roman" w:hAnsi="Times New Roman"/>
          <w:spacing w:val="-13"/>
        </w:rPr>
        <w:t xml:space="preserve"> </w:t>
      </w:r>
      <w:r>
        <w:rPr>
          <w:spacing w:val="-2"/>
        </w:rPr>
        <w:t>witnessed</w:t>
      </w:r>
      <w:r>
        <w:rPr>
          <w:rFonts w:ascii="Times New Roman" w:hAnsi="Times New Roman"/>
          <w:spacing w:val="-12"/>
        </w:rPr>
        <w:t xml:space="preserve"> </w:t>
      </w:r>
      <w:r>
        <w:rPr>
          <w:spacing w:val="-2"/>
        </w:rPr>
        <w:t>bullying</w:t>
      </w:r>
      <w:r>
        <w:rPr>
          <w:rFonts w:ascii="Times New Roman" w:hAnsi="Times New Roman"/>
          <w:spacing w:val="-12"/>
        </w:rPr>
        <w:t xml:space="preserve"> </w:t>
      </w:r>
      <w:r>
        <w:rPr>
          <w:spacing w:val="-2"/>
        </w:rPr>
        <w:t>indicated</w:t>
      </w:r>
      <w:r>
        <w:rPr>
          <w:rFonts w:ascii="Times New Roman" w:hAnsi="Times New Roman"/>
          <w:spacing w:val="-13"/>
        </w:rPr>
        <w:t xml:space="preserve"> </w:t>
      </w:r>
      <w:r>
        <w:rPr>
          <w:spacing w:val="-2"/>
        </w:rPr>
        <w:t>that</w:t>
      </w:r>
      <w:r>
        <w:rPr>
          <w:rFonts w:ascii="Times New Roman" w:hAnsi="Times New Roman"/>
          <w:spacing w:val="-12"/>
        </w:rPr>
        <w:t xml:space="preserve"> </w:t>
      </w:r>
      <w:r>
        <w:rPr>
          <w:spacing w:val="-2"/>
        </w:rPr>
        <w:t>they</w:t>
      </w:r>
      <w:r>
        <w:rPr>
          <w:rFonts w:ascii="Times New Roman" w:hAnsi="Times New Roman"/>
          <w:spacing w:val="-13"/>
        </w:rPr>
        <w:t xml:space="preserve"> </w:t>
      </w:r>
      <w:r>
        <w:rPr>
          <w:spacing w:val="-2"/>
        </w:rPr>
        <w:t>took</w:t>
      </w:r>
      <w:r>
        <w:rPr>
          <w:rFonts w:ascii="Times New Roman" w:hAnsi="Times New Roman"/>
          <w:spacing w:val="-2"/>
        </w:rPr>
        <w:t xml:space="preserve"> </w:t>
      </w:r>
      <w:r>
        <w:rPr>
          <w:spacing w:val="-2"/>
        </w:rPr>
        <w:t>action</w:t>
      </w:r>
      <w:r>
        <w:rPr>
          <w:rFonts w:ascii="Times New Roman" w:hAnsi="Times New Roman"/>
          <w:spacing w:val="-10"/>
        </w:rPr>
        <w:t xml:space="preserve"> </w:t>
      </w:r>
      <w:r>
        <w:rPr>
          <w:spacing w:val="-2"/>
        </w:rPr>
        <w:t>while</w:t>
      </w:r>
      <w:r>
        <w:rPr>
          <w:rFonts w:ascii="Times New Roman" w:hAnsi="Times New Roman"/>
          <w:spacing w:val="-11"/>
        </w:rPr>
        <w:t xml:space="preserve"> </w:t>
      </w:r>
      <w:r>
        <w:rPr>
          <w:spacing w:val="-2"/>
        </w:rPr>
        <w:t>49.5%</w:t>
      </w:r>
      <w:r>
        <w:rPr>
          <w:rFonts w:ascii="Times New Roman" w:hAnsi="Times New Roman"/>
          <w:spacing w:val="-13"/>
        </w:rPr>
        <w:t xml:space="preserve"> </w:t>
      </w:r>
      <w:r>
        <w:rPr>
          <w:spacing w:val="-2"/>
        </w:rPr>
        <w:t>indicated</w:t>
      </w:r>
      <w:r>
        <w:rPr>
          <w:rFonts w:ascii="Times New Roman" w:hAnsi="Times New Roman"/>
          <w:spacing w:val="-12"/>
        </w:rPr>
        <w:t xml:space="preserve"> </w:t>
      </w:r>
      <w:r>
        <w:rPr>
          <w:spacing w:val="-2"/>
        </w:rPr>
        <w:t>that</w:t>
      </w:r>
      <w:r>
        <w:rPr>
          <w:rFonts w:ascii="Times New Roman" w:hAnsi="Times New Roman"/>
          <w:spacing w:val="-12"/>
        </w:rPr>
        <w:t xml:space="preserve"> </w:t>
      </w:r>
      <w:r>
        <w:rPr>
          <w:spacing w:val="-2"/>
        </w:rPr>
        <w:t>they</w:t>
      </w:r>
      <w:r>
        <w:rPr>
          <w:rFonts w:ascii="Times New Roman" w:hAnsi="Times New Roman"/>
          <w:spacing w:val="-12"/>
        </w:rPr>
        <w:t xml:space="preserve"> </w:t>
      </w:r>
      <w:r>
        <w:rPr>
          <w:spacing w:val="-2"/>
        </w:rPr>
        <w:t>did</w:t>
      </w:r>
      <w:r>
        <w:rPr>
          <w:rFonts w:ascii="Times New Roman" w:hAnsi="Times New Roman"/>
          <w:spacing w:val="-13"/>
        </w:rPr>
        <w:t xml:space="preserve"> </w:t>
      </w:r>
      <w:r>
        <w:rPr>
          <w:spacing w:val="-2"/>
        </w:rPr>
        <w:t>not</w:t>
      </w:r>
      <w:r>
        <w:rPr>
          <w:rFonts w:ascii="Times New Roman" w:hAnsi="Times New Roman"/>
          <w:spacing w:val="-11"/>
        </w:rPr>
        <w:t xml:space="preserve"> </w:t>
      </w:r>
      <w:r>
        <w:rPr>
          <w:spacing w:val="-2"/>
        </w:rPr>
        <w:t>intervene.</w:t>
      </w:r>
    </w:p>
    <w:p w14:paraId="636DD0A9" w14:textId="77777777" w:rsidR="00BF5E08" w:rsidRDefault="00BF5E08">
      <w:pPr>
        <w:pStyle w:val="ListParagraph"/>
        <w:widowControl w:val="0"/>
        <w:numPr>
          <w:ilvl w:val="1"/>
          <w:numId w:val="26"/>
        </w:numPr>
        <w:tabs>
          <w:tab w:val="left" w:pos="1581"/>
        </w:tabs>
        <w:autoSpaceDE w:val="0"/>
        <w:autoSpaceDN w:val="0"/>
        <w:spacing w:before="2" w:line="381" w:lineRule="auto"/>
        <w:ind w:right="402"/>
        <w:contextualSpacing w:val="0"/>
        <w:jc w:val="both"/>
      </w:pPr>
      <w:r>
        <w:t>More</w:t>
      </w:r>
      <w:r>
        <w:rPr>
          <w:rFonts w:ascii="Times New Roman" w:hAnsi="Times New Roman"/>
          <w:spacing w:val="-1"/>
        </w:rPr>
        <w:t xml:space="preserve"> </w:t>
      </w:r>
      <w:r>
        <w:t>than</w:t>
      </w:r>
      <w:r>
        <w:rPr>
          <w:rFonts w:ascii="Times New Roman" w:hAnsi="Times New Roman"/>
        </w:rPr>
        <w:t xml:space="preserve"> </w:t>
      </w:r>
      <w:r>
        <w:t>half</w:t>
      </w:r>
      <w:r>
        <w:rPr>
          <w:rFonts w:ascii="Times New Roman" w:hAnsi="Times New Roman"/>
        </w:rPr>
        <w:t xml:space="preserve"> </w:t>
      </w:r>
      <w:r>
        <w:t>of</w:t>
      </w:r>
      <w:r>
        <w:rPr>
          <w:rFonts w:ascii="Times New Roman" w:hAnsi="Times New Roman"/>
        </w:rPr>
        <w:t xml:space="preserve"> </w:t>
      </w:r>
      <w:r>
        <w:t>respondents</w:t>
      </w:r>
      <w:r>
        <w:rPr>
          <w:rFonts w:ascii="Times New Roman" w:hAnsi="Times New Roman"/>
          <w:spacing w:val="-2"/>
        </w:rPr>
        <w:t xml:space="preserve"> </w:t>
      </w:r>
      <w:r>
        <w:t>who</w:t>
      </w:r>
      <w:r>
        <w:rPr>
          <w:rFonts w:ascii="Times New Roman" w:hAnsi="Times New Roman"/>
          <w:spacing w:val="-1"/>
        </w:rPr>
        <w:t xml:space="preserve"> </w:t>
      </w:r>
      <w:r>
        <w:t>took</w:t>
      </w:r>
      <w:r>
        <w:rPr>
          <w:rFonts w:ascii="Times New Roman" w:hAnsi="Times New Roman"/>
        </w:rPr>
        <w:t xml:space="preserve"> </w:t>
      </w:r>
      <w:r>
        <w:t>action</w:t>
      </w:r>
      <w:r>
        <w:rPr>
          <w:rFonts w:ascii="Times New Roman" w:hAnsi="Times New Roman"/>
        </w:rPr>
        <w:t xml:space="preserve"> </w:t>
      </w:r>
      <w:r>
        <w:t>(63%)</w:t>
      </w:r>
      <w:r>
        <w:rPr>
          <w:rFonts w:ascii="Times New Roman" w:hAnsi="Times New Roman"/>
        </w:rPr>
        <w:t xml:space="preserve"> </w:t>
      </w:r>
      <w:r>
        <w:t>strongly</w:t>
      </w:r>
      <w:r>
        <w:rPr>
          <w:rFonts w:ascii="Times New Roman" w:hAnsi="Times New Roman"/>
          <w:spacing w:val="-2"/>
        </w:rPr>
        <w:t xml:space="preserve"> </w:t>
      </w:r>
      <w:r>
        <w:t>agreed</w:t>
      </w:r>
      <w:r>
        <w:rPr>
          <w:rFonts w:ascii="Times New Roman" w:hAnsi="Times New Roman"/>
        </w:rPr>
        <w:t xml:space="preserve"> </w:t>
      </w:r>
      <w:r>
        <w:t>that</w:t>
      </w:r>
      <w:r>
        <w:rPr>
          <w:rFonts w:ascii="Times New Roman" w:hAnsi="Times New Roman"/>
        </w:rPr>
        <w:t xml:space="preserve"> </w:t>
      </w:r>
      <w:r>
        <w:t>they</w:t>
      </w:r>
      <w:r>
        <w:rPr>
          <w:rFonts w:ascii="Times New Roman" w:hAnsi="Times New Roman"/>
        </w:rPr>
        <w:t xml:space="preserve"> </w:t>
      </w:r>
      <w:r>
        <w:rPr>
          <w:spacing w:val="-2"/>
        </w:rPr>
        <w:t>intervened</w:t>
      </w:r>
      <w:r>
        <w:rPr>
          <w:rFonts w:ascii="Times New Roman" w:hAnsi="Times New Roman"/>
          <w:spacing w:val="-13"/>
        </w:rPr>
        <w:t xml:space="preserve"> </w:t>
      </w:r>
      <w:r>
        <w:rPr>
          <w:spacing w:val="-2"/>
        </w:rPr>
        <w:t>because</w:t>
      </w:r>
      <w:r>
        <w:rPr>
          <w:rFonts w:ascii="Times New Roman" w:hAnsi="Times New Roman"/>
          <w:spacing w:val="-13"/>
        </w:rPr>
        <w:t xml:space="preserve"> </w:t>
      </w:r>
      <w:r>
        <w:rPr>
          <w:spacing w:val="-2"/>
        </w:rPr>
        <w:t>they</w:t>
      </w:r>
      <w:r>
        <w:rPr>
          <w:rFonts w:ascii="Times New Roman" w:hAnsi="Times New Roman"/>
          <w:spacing w:val="-13"/>
        </w:rPr>
        <w:t xml:space="preserve"> </w:t>
      </w:r>
      <w:r>
        <w:rPr>
          <w:spacing w:val="-2"/>
        </w:rPr>
        <w:t>wanted</w:t>
      </w:r>
      <w:r>
        <w:rPr>
          <w:rFonts w:ascii="Times New Roman" w:hAnsi="Times New Roman"/>
          <w:spacing w:val="-13"/>
        </w:rPr>
        <w:t xml:space="preserve"> </w:t>
      </w:r>
      <w:r>
        <w:rPr>
          <w:spacing w:val="-2"/>
        </w:rPr>
        <w:t>the</w:t>
      </w:r>
      <w:r>
        <w:rPr>
          <w:rFonts w:ascii="Times New Roman" w:hAnsi="Times New Roman"/>
          <w:spacing w:val="-13"/>
        </w:rPr>
        <w:t xml:space="preserve"> </w:t>
      </w:r>
      <w:r>
        <w:rPr>
          <w:spacing w:val="-2"/>
        </w:rPr>
        <w:t>bullying</w:t>
      </w:r>
      <w:r>
        <w:rPr>
          <w:rFonts w:ascii="Times New Roman" w:hAnsi="Times New Roman"/>
          <w:spacing w:val="-13"/>
        </w:rPr>
        <w:t xml:space="preserve"> </w:t>
      </w:r>
      <w:r>
        <w:rPr>
          <w:spacing w:val="-2"/>
        </w:rPr>
        <w:t>to</w:t>
      </w:r>
      <w:r>
        <w:rPr>
          <w:rFonts w:ascii="Times New Roman" w:hAnsi="Times New Roman"/>
          <w:spacing w:val="-13"/>
        </w:rPr>
        <w:t xml:space="preserve"> </w:t>
      </w:r>
      <w:r>
        <w:rPr>
          <w:spacing w:val="-2"/>
        </w:rPr>
        <w:t>end.</w:t>
      </w:r>
    </w:p>
    <w:p w14:paraId="06EAD01F" w14:textId="77777777" w:rsidR="00BF5E08" w:rsidRDefault="00BF5E08">
      <w:pPr>
        <w:pStyle w:val="ListParagraph"/>
        <w:widowControl w:val="0"/>
        <w:numPr>
          <w:ilvl w:val="1"/>
          <w:numId w:val="26"/>
        </w:numPr>
        <w:tabs>
          <w:tab w:val="left" w:pos="1581"/>
        </w:tabs>
        <w:autoSpaceDE w:val="0"/>
        <w:autoSpaceDN w:val="0"/>
        <w:spacing w:before="3" w:line="381" w:lineRule="auto"/>
        <w:ind w:right="397"/>
        <w:contextualSpacing w:val="0"/>
        <w:jc w:val="both"/>
      </w:pPr>
      <w:r>
        <w:rPr>
          <w:spacing w:val="-2"/>
        </w:rPr>
        <w:t>Forty-six-point-two</w:t>
      </w:r>
      <w:r>
        <w:rPr>
          <w:rFonts w:ascii="Times New Roman" w:hAnsi="Times New Roman"/>
          <w:spacing w:val="-12"/>
        </w:rPr>
        <w:t xml:space="preserve"> </w:t>
      </w:r>
      <w:r>
        <w:rPr>
          <w:spacing w:val="-2"/>
        </w:rPr>
        <w:t>percent</w:t>
      </w:r>
      <w:r>
        <w:rPr>
          <w:rFonts w:ascii="Times New Roman" w:hAnsi="Times New Roman"/>
          <w:spacing w:val="-12"/>
        </w:rPr>
        <w:t xml:space="preserve"> </w:t>
      </w:r>
      <w:r>
        <w:rPr>
          <w:spacing w:val="-2"/>
        </w:rPr>
        <w:t>(46.2%)</w:t>
      </w:r>
      <w:r>
        <w:rPr>
          <w:rFonts w:ascii="Times New Roman" w:hAnsi="Times New Roman"/>
          <w:spacing w:val="-13"/>
        </w:rPr>
        <w:t xml:space="preserve"> </w:t>
      </w:r>
      <w:r>
        <w:rPr>
          <w:spacing w:val="-2"/>
        </w:rPr>
        <w:t>of</w:t>
      </w:r>
      <w:r>
        <w:rPr>
          <w:rFonts w:ascii="Times New Roman" w:hAnsi="Times New Roman"/>
          <w:spacing w:val="-12"/>
        </w:rPr>
        <w:t xml:space="preserve"> </w:t>
      </w:r>
      <w:r>
        <w:rPr>
          <w:spacing w:val="-2"/>
        </w:rPr>
        <w:t>respondents</w:t>
      </w:r>
      <w:r>
        <w:rPr>
          <w:rFonts w:ascii="Times New Roman" w:hAnsi="Times New Roman"/>
          <w:spacing w:val="-13"/>
        </w:rPr>
        <w:t xml:space="preserve"> </w:t>
      </w:r>
      <w:r>
        <w:rPr>
          <w:spacing w:val="-2"/>
        </w:rPr>
        <w:t>reported</w:t>
      </w:r>
      <w:r>
        <w:rPr>
          <w:rFonts w:ascii="Times New Roman" w:hAnsi="Times New Roman"/>
          <w:spacing w:val="-13"/>
        </w:rPr>
        <w:t xml:space="preserve"> </w:t>
      </w:r>
      <w:r>
        <w:rPr>
          <w:spacing w:val="-2"/>
        </w:rPr>
        <w:t>that</w:t>
      </w:r>
      <w:r>
        <w:rPr>
          <w:rFonts w:ascii="Times New Roman" w:hAnsi="Times New Roman"/>
          <w:spacing w:val="-12"/>
        </w:rPr>
        <w:t xml:space="preserve"> </w:t>
      </w:r>
      <w:r>
        <w:rPr>
          <w:spacing w:val="-2"/>
        </w:rPr>
        <w:t>they</w:t>
      </w:r>
      <w:r>
        <w:rPr>
          <w:rFonts w:ascii="Times New Roman" w:hAnsi="Times New Roman"/>
          <w:spacing w:val="-13"/>
        </w:rPr>
        <w:t xml:space="preserve"> </w:t>
      </w:r>
      <w:r>
        <w:rPr>
          <w:spacing w:val="-2"/>
        </w:rPr>
        <w:t>took</w:t>
      </w:r>
      <w:r>
        <w:rPr>
          <w:rFonts w:ascii="Times New Roman" w:hAnsi="Times New Roman"/>
          <w:spacing w:val="-13"/>
        </w:rPr>
        <w:t xml:space="preserve"> </w:t>
      </w:r>
      <w:r>
        <w:rPr>
          <w:spacing w:val="-2"/>
        </w:rPr>
        <w:t>action</w:t>
      </w:r>
      <w:r>
        <w:rPr>
          <w:rFonts w:ascii="Times New Roman" w:hAnsi="Times New Roman"/>
          <w:spacing w:val="-2"/>
        </w:rPr>
        <w:t xml:space="preserve"> </w:t>
      </w:r>
      <w:r>
        <w:rPr>
          <w:spacing w:val="-4"/>
        </w:rPr>
        <w:t>because</w:t>
      </w:r>
      <w:r>
        <w:rPr>
          <w:rFonts w:ascii="Times New Roman" w:hAnsi="Times New Roman"/>
          <w:spacing w:val="-11"/>
        </w:rPr>
        <w:t xml:space="preserve"> </w:t>
      </w:r>
      <w:r>
        <w:rPr>
          <w:spacing w:val="-4"/>
        </w:rPr>
        <w:t>they</w:t>
      </w:r>
      <w:r>
        <w:rPr>
          <w:rFonts w:ascii="Times New Roman" w:hAnsi="Times New Roman"/>
          <w:spacing w:val="-11"/>
        </w:rPr>
        <w:t xml:space="preserve"> </w:t>
      </w:r>
      <w:r>
        <w:rPr>
          <w:spacing w:val="-4"/>
        </w:rPr>
        <w:t>felt</w:t>
      </w:r>
      <w:r>
        <w:rPr>
          <w:rFonts w:ascii="Times New Roman" w:hAnsi="Times New Roman"/>
          <w:spacing w:val="-11"/>
        </w:rPr>
        <w:t xml:space="preserve"> </w:t>
      </w:r>
      <w:r>
        <w:rPr>
          <w:spacing w:val="-4"/>
        </w:rPr>
        <w:t>concerned</w:t>
      </w:r>
      <w:r>
        <w:rPr>
          <w:rFonts w:ascii="Times New Roman" w:hAnsi="Times New Roman"/>
          <w:spacing w:val="-11"/>
        </w:rPr>
        <w:t xml:space="preserve"> </w:t>
      </w:r>
      <w:r>
        <w:rPr>
          <w:spacing w:val="-4"/>
        </w:rPr>
        <w:t>for</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targeted</w:t>
      </w:r>
      <w:r>
        <w:rPr>
          <w:rFonts w:ascii="Times New Roman" w:hAnsi="Times New Roman"/>
          <w:spacing w:val="-11"/>
        </w:rPr>
        <w:t xml:space="preserve"> </w:t>
      </w:r>
      <w:r>
        <w:rPr>
          <w:spacing w:val="-4"/>
        </w:rPr>
        <w:t>employees.</w:t>
      </w:r>
    </w:p>
    <w:p w14:paraId="793ED7E0" w14:textId="77777777" w:rsidR="00BF5E08" w:rsidRDefault="00BF5E08">
      <w:pPr>
        <w:pStyle w:val="ListParagraph"/>
        <w:widowControl w:val="0"/>
        <w:numPr>
          <w:ilvl w:val="1"/>
          <w:numId w:val="26"/>
        </w:numPr>
        <w:tabs>
          <w:tab w:val="left" w:pos="1581"/>
        </w:tabs>
        <w:autoSpaceDE w:val="0"/>
        <w:autoSpaceDN w:val="0"/>
        <w:spacing w:before="1" w:line="381" w:lineRule="auto"/>
        <w:ind w:right="391"/>
        <w:contextualSpacing w:val="0"/>
        <w:jc w:val="both"/>
      </w:pPr>
      <w:r>
        <w:rPr>
          <w:spacing w:val="-6"/>
        </w:rPr>
        <w:t>Thirty-one-point</w:t>
      </w:r>
      <w:r>
        <w:rPr>
          <w:rFonts w:ascii="Times New Roman" w:hAnsi="Times New Roman"/>
          <w:spacing w:val="-6"/>
        </w:rPr>
        <w:t xml:space="preserve"> </w:t>
      </w:r>
      <w:r>
        <w:rPr>
          <w:spacing w:val="-6"/>
        </w:rPr>
        <w:t>four</w:t>
      </w:r>
      <w:r>
        <w:rPr>
          <w:rFonts w:ascii="Times New Roman" w:hAnsi="Times New Roman"/>
          <w:spacing w:val="-9"/>
        </w:rPr>
        <w:t xml:space="preserve"> </w:t>
      </w:r>
      <w:r>
        <w:rPr>
          <w:spacing w:val="-6"/>
        </w:rPr>
        <w:t>percent</w:t>
      </w:r>
      <w:r>
        <w:rPr>
          <w:rFonts w:ascii="Times New Roman" w:hAnsi="Times New Roman"/>
          <w:spacing w:val="-6"/>
        </w:rPr>
        <w:t xml:space="preserve"> </w:t>
      </w:r>
      <w:r>
        <w:rPr>
          <w:spacing w:val="-6"/>
        </w:rPr>
        <w:t>(31.4%)</w:t>
      </w:r>
      <w:r>
        <w:rPr>
          <w:rFonts w:ascii="Times New Roman" w:hAnsi="Times New Roman"/>
          <w:spacing w:val="-8"/>
        </w:rPr>
        <w:t xml:space="preserve"> </w:t>
      </w:r>
      <w:r>
        <w:rPr>
          <w:spacing w:val="-6"/>
        </w:rPr>
        <w:t>strongly</w:t>
      </w:r>
      <w:r>
        <w:rPr>
          <w:rFonts w:ascii="Times New Roman" w:hAnsi="Times New Roman"/>
          <w:spacing w:val="-8"/>
        </w:rPr>
        <w:t xml:space="preserve"> </w:t>
      </w:r>
      <w:r>
        <w:rPr>
          <w:spacing w:val="-6"/>
        </w:rPr>
        <w:t>agreed</w:t>
      </w:r>
      <w:r>
        <w:rPr>
          <w:rFonts w:ascii="Times New Roman" w:hAnsi="Times New Roman"/>
          <w:spacing w:val="-8"/>
        </w:rPr>
        <w:t xml:space="preserve"> </w:t>
      </w:r>
      <w:r>
        <w:rPr>
          <w:spacing w:val="-6"/>
        </w:rPr>
        <w:t>that</w:t>
      </w:r>
      <w:r>
        <w:rPr>
          <w:rFonts w:ascii="Times New Roman" w:hAnsi="Times New Roman"/>
          <w:spacing w:val="-8"/>
        </w:rPr>
        <w:t xml:space="preserve"> </w:t>
      </w:r>
      <w:r>
        <w:rPr>
          <w:spacing w:val="-6"/>
        </w:rPr>
        <w:t>they</w:t>
      </w:r>
      <w:r>
        <w:rPr>
          <w:rFonts w:ascii="Times New Roman" w:hAnsi="Times New Roman"/>
          <w:spacing w:val="-7"/>
        </w:rPr>
        <w:t xml:space="preserve"> </w:t>
      </w:r>
      <w:r>
        <w:rPr>
          <w:spacing w:val="-6"/>
        </w:rPr>
        <w:t>took</w:t>
      </w:r>
      <w:r>
        <w:rPr>
          <w:rFonts w:ascii="Times New Roman" w:hAnsi="Times New Roman"/>
          <w:spacing w:val="-8"/>
        </w:rPr>
        <w:t xml:space="preserve"> </w:t>
      </w:r>
      <w:r>
        <w:rPr>
          <w:spacing w:val="-6"/>
        </w:rPr>
        <w:t>action</w:t>
      </w:r>
      <w:r>
        <w:rPr>
          <w:rFonts w:ascii="Times New Roman" w:hAnsi="Times New Roman"/>
          <w:spacing w:val="-8"/>
        </w:rPr>
        <w:t xml:space="preserve"> </w:t>
      </w:r>
      <w:r>
        <w:rPr>
          <w:spacing w:val="-6"/>
        </w:rPr>
        <w:t>because</w:t>
      </w:r>
      <w:r>
        <w:rPr>
          <w:rFonts w:ascii="Times New Roman" w:hAnsi="Times New Roman"/>
          <w:spacing w:val="-6"/>
        </w:rPr>
        <w:t xml:space="preserve"> </w:t>
      </w:r>
      <w:r>
        <w:t>they</w:t>
      </w:r>
      <w:r>
        <w:rPr>
          <w:rFonts w:ascii="Times New Roman" w:hAnsi="Times New Roman"/>
        </w:rPr>
        <w:t xml:space="preserve"> </w:t>
      </w:r>
      <w:r>
        <w:t>hoped</w:t>
      </w:r>
      <w:r>
        <w:rPr>
          <w:rFonts w:ascii="Times New Roman" w:hAnsi="Times New Roman"/>
        </w:rPr>
        <w:t xml:space="preserve"> </w:t>
      </w:r>
      <w:r>
        <w:t>that</w:t>
      </w:r>
      <w:r>
        <w:rPr>
          <w:rFonts w:ascii="Times New Roman" w:hAnsi="Times New Roman"/>
        </w:rPr>
        <w:t xml:space="preserve"> </w:t>
      </w:r>
      <w:r>
        <w:t>their</w:t>
      </w:r>
      <w:r>
        <w:rPr>
          <w:rFonts w:ascii="Times New Roman" w:hAnsi="Times New Roman"/>
        </w:rPr>
        <w:t xml:space="preserve"> </w:t>
      </w:r>
      <w:r>
        <w:t>behaviour</w:t>
      </w:r>
      <w:r>
        <w:rPr>
          <w:rFonts w:ascii="Times New Roman" w:hAnsi="Times New Roman"/>
        </w:rPr>
        <w:t xml:space="preserve"> </w:t>
      </w:r>
      <w:r>
        <w:t>would</w:t>
      </w:r>
      <w:r>
        <w:rPr>
          <w:rFonts w:ascii="Times New Roman" w:hAnsi="Times New Roman"/>
        </w:rPr>
        <w:t xml:space="preserve"> </w:t>
      </w:r>
      <w:r>
        <w:t>be</w:t>
      </w:r>
      <w:r>
        <w:rPr>
          <w:rFonts w:ascii="Times New Roman" w:hAnsi="Times New Roman"/>
        </w:rPr>
        <w:t xml:space="preserve"> </w:t>
      </w:r>
      <w:r>
        <w:t>followed</w:t>
      </w:r>
      <w:r>
        <w:rPr>
          <w:rFonts w:ascii="Times New Roman" w:hAnsi="Times New Roman"/>
        </w:rPr>
        <w:t xml:space="preserve"> </w:t>
      </w:r>
      <w:r>
        <w:t>by</w:t>
      </w:r>
      <w:r>
        <w:rPr>
          <w:rFonts w:ascii="Times New Roman" w:hAnsi="Times New Roman"/>
        </w:rPr>
        <w:t xml:space="preserve"> </w:t>
      </w:r>
      <w:r>
        <w:t>other</w:t>
      </w:r>
      <w:r>
        <w:rPr>
          <w:rFonts w:ascii="Times New Roman" w:hAnsi="Times New Roman"/>
        </w:rPr>
        <w:t xml:space="preserve"> </w:t>
      </w:r>
      <w:r>
        <w:t>people</w:t>
      </w:r>
      <w:r>
        <w:rPr>
          <w:rFonts w:ascii="Times New Roman" w:hAnsi="Times New Roman"/>
        </w:rPr>
        <w:t xml:space="preserve"> </w:t>
      </w:r>
      <w:r>
        <w:t>in</w:t>
      </w:r>
      <w:r>
        <w:rPr>
          <w:rFonts w:ascii="Times New Roman" w:hAnsi="Times New Roman"/>
        </w:rPr>
        <w:t xml:space="preserve"> </w:t>
      </w:r>
      <w:r>
        <w:t>their</w:t>
      </w:r>
      <w:r>
        <w:rPr>
          <w:rFonts w:ascii="Times New Roman" w:hAnsi="Times New Roman"/>
        </w:rPr>
        <w:t xml:space="preserve"> </w:t>
      </w:r>
      <w:r>
        <w:rPr>
          <w:spacing w:val="-4"/>
        </w:rPr>
        <w:t>Department,</w:t>
      </w:r>
      <w:r>
        <w:rPr>
          <w:rFonts w:ascii="Times New Roman" w:hAnsi="Times New Roman"/>
          <w:spacing w:val="-5"/>
        </w:rPr>
        <w:t xml:space="preserve"> </w:t>
      </w:r>
      <w:r>
        <w:rPr>
          <w:spacing w:val="-4"/>
        </w:rPr>
        <w:t>and</w:t>
      </w:r>
      <w:r>
        <w:rPr>
          <w:rFonts w:ascii="Times New Roman" w:hAnsi="Times New Roman"/>
          <w:spacing w:val="-6"/>
        </w:rPr>
        <w:t xml:space="preserve"> </w:t>
      </w:r>
      <w:r>
        <w:rPr>
          <w:spacing w:val="-4"/>
        </w:rPr>
        <w:t>one</w:t>
      </w:r>
      <w:r>
        <w:rPr>
          <w:rFonts w:ascii="Times New Roman" w:hAnsi="Times New Roman"/>
          <w:spacing w:val="-7"/>
        </w:rPr>
        <w:t xml:space="preserve"> </w:t>
      </w:r>
      <w:r>
        <w:rPr>
          <w:spacing w:val="-4"/>
        </w:rPr>
        <w:t>quarter</w:t>
      </w:r>
      <w:r>
        <w:rPr>
          <w:rFonts w:ascii="Times New Roman" w:hAnsi="Times New Roman"/>
          <w:spacing w:val="-5"/>
        </w:rPr>
        <w:t xml:space="preserve"> </w:t>
      </w:r>
      <w:r>
        <w:rPr>
          <w:spacing w:val="-4"/>
        </w:rPr>
        <w:t>of</w:t>
      </w:r>
      <w:r>
        <w:rPr>
          <w:rFonts w:ascii="Times New Roman" w:hAnsi="Times New Roman"/>
          <w:spacing w:val="-6"/>
        </w:rPr>
        <w:t xml:space="preserve"> </w:t>
      </w:r>
      <w:r>
        <w:rPr>
          <w:spacing w:val="-4"/>
        </w:rPr>
        <w:t>respondents</w:t>
      </w:r>
      <w:r>
        <w:rPr>
          <w:rFonts w:ascii="Times New Roman" w:hAnsi="Times New Roman"/>
          <w:spacing w:val="-5"/>
        </w:rPr>
        <w:t xml:space="preserve"> </w:t>
      </w:r>
      <w:r>
        <w:rPr>
          <w:spacing w:val="-4"/>
        </w:rPr>
        <w:t>who</w:t>
      </w:r>
      <w:r>
        <w:rPr>
          <w:rFonts w:ascii="Times New Roman" w:hAnsi="Times New Roman"/>
          <w:spacing w:val="-5"/>
        </w:rPr>
        <w:t xml:space="preserve"> </w:t>
      </w:r>
      <w:r>
        <w:rPr>
          <w:spacing w:val="-4"/>
        </w:rPr>
        <w:t>took</w:t>
      </w:r>
      <w:r>
        <w:rPr>
          <w:rFonts w:ascii="Times New Roman" w:hAnsi="Times New Roman"/>
          <w:spacing w:val="-6"/>
        </w:rPr>
        <w:t xml:space="preserve"> </w:t>
      </w:r>
      <w:r>
        <w:rPr>
          <w:spacing w:val="-4"/>
        </w:rPr>
        <w:t>action</w:t>
      </w:r>
      <w:r>
        <w:rPr>
          <w:rFonts w:ascii="Times New Roman" w:hAnsi="Times New Roman"/>
          <w:spacing w:val="-6"/>
        </w:rPr>
        <w:t xml:space="preserve"> </w:t>
      </w:r>
      <w:r>
        <w:rPr>
          <w:spacing w:val="-4"/>
        </w:rPr>
        <w:t>did</w:t>
      </w:r>
      <w:r>
        <w:rPr>
          <w:rFonts w:ascii="Times New Roman" w:hAnsi="Times New Roman"/>
          <w:spacing w:val="-5"/>
        </w:rPr>
        <w:t xml:space="preserve"> </w:t>
      </w:r>
      <w:r>
        <w:rPr>
          <w:spacing w:val="-4"/>
        </w:rPr>
        <w:t>so</w:t>
      </w:r>
      <w:r>
        <w:rPr>
          <w:rFonts w:ascii="Times New Roman" w:hAnsi="Times New Roman"/>
          <w:spacing w:val="-5"/>
        </w:rPr>
        <w:t xml:space="preserve"> </w:t>
      </w:r>
      <w:r>
        <w:rPr>
          <w:spacing w:val="-4"/>
        </w:rPr>
        <w:t>because</w:t>
      </w:r>
      <w:r>
        <w:rPr>
          <w:rFonts w:ascii="Times New Roman" w:hAnsi="Times New Roman"/>
          <w:spacing w:val="-5"/>
        </w:rPr>
        <w:t xml:space="preserve"> </w:t>
      </w:r>
      <w:r>
        <w:rPr>
          <w:spacing w:val="-4"/>
        </w:rPr>
        <w:t>they</w:t>
      </w:r>
      <w:r>
        <w:rPr>
          <w:rFonts w:ascii="Times New Roman" w:hAnsi="Times New Roman"/>
          <w:spacing w:val="-4"/>
        </w:rPr>
        <w:t xml:space="preserve"> </w:t>
      </w:r>
      <w:r>
        <w:rPr>
          <w:spacing w:val="-4"/>
        </w:rPr>
        <w:t>were</w:t>
      </w:r>
      <w:r>
        <w:rPr>
          <w:rFonts w:ascii="Times New Roman" w:hAnsi="Times New Roman"/>
          <w:spacing w:val="-8"/>
        </w:rPr>
        <w:t xml:space="preserve"> </w:t>
      </w:r>
      <w:r>
        <w:rPr>
          <w:spacing w:val="-4"/>
        </w:rPr>
        <w:t>afraid</w:t>
      </w:r>
      <w:r>
        <w:rPr>
          <w:rFonts w:ascii="Times New Roman" w:hAnsi="Times New Roman"/>
          <w:spacing w:val="-10"/>
        </w:rPr>
        <w:t xml:space="preserve"> </w:t>
      </w:r>
      <w:r>
        <w:rPr>
          <w:spacing w:val="-4"/>
        </w:rPr>
        <w:t>that</w:t>
      </w:r>
      <w:r>
        <w:rPr>
          <w:rFonts w:ascii="Times New Roman" w:hAnsi="Times New Roman"/>
          <w:spacing w:val="-10"/>
        </w:rPr>
        <w:t xml:space="preserve"> </w:t>
      </w:r>
      <w:r>
        <w:rPr>
          <w:spacing w:val="-4"/>
        </w:rPr>
        <w:t>the</w:t>
      </w:r>
      <w:r>
        <w:rPr>
          <w:rFonts w:ascii="Times New Roman" w:hAnsi="Times New Roman"/>
          <w:spacing w:val="-10"/>
        </w:rPr>
        <w:t xml:space="preserve"> </w:t>
      </w:r>
      <w:r>
        <w:rPr>
          <w:spacing w:val="-4"/>
        </w:rPr>
        <w:t>bullying</w:t>
      </w:r>
      <w:r>
        <w:rPr>
          <w:rFonts w:ascii="Times New Roman" w:hAnsi="Times New Roman"/>
          <w:spacing w:val="-9"/>
        </w:rPr>
        <w:t xml:space="preserve"> </w:t>
      </w:r>
      <w:r>
        <w:rPr>
          <w:spacing w:val="-4"/>
        </w:rPr>
        <w:t>could</w:t>
      </w:r>
      <w:r>
        <w:rPr>
          <w:rFonts w:ascii="Times New Roman" w:hAnsi="Times New Roman"/>
          <w:spacing w:val="-10"/>
        </w:rPr>
        <w:t xml:space="preserve"> </w:t>
      </w:r>
      <w:r>
        <w:rPr>
          <w:spacing w:val="-4"/>
        </w:rPr>
        <w:t>negatively</w:t>
      </w:r>
      <w:r>
        <w:rPr>
          <w:rFonts w:ascii="Times New Roman" w:hAnsi="Times New Roman"/>
          <w:spacing w:val="-9"/>
        </w:rPr>
        <w:t xml:space="preserve"> </w:t>
      </w:r>
      <w:r>
        <w:rPr>
          <w:spacing w:val="-4"/>
        </w:rPr>
        <w:t>affect</w:t>
      </w:r>
      <w:r>
        <w:rPr>
          <w:rFonts w:ascii="Times New Roman" w:hAnsi="Times New Roman"/>
          <w:spacing w:val="-8"/>
        </w:rPr>
        <w:t xml:space="preserve"> </w:t>
      </w:r>
      <w:r>
        <w:rPr>
          <w:spacing w:val="-4"/>
        </w:rPr>
        <w:t>the</w:t>
      </w:r>
      <w:r>
        <w:rPr>
          <w:rFonts w:ascii="Times New Roman" w:hAnsi="Times New Roman"/>
          <w:spacing w:val="-8"/>
        </w:rPr>
        <w:t xml:space="preserve"> </w:t>
      </w:r>
      <w:r>
        <w:rPr>
          <w:spacing w:val="-4"/>
        </w:rPr>
        <w:t>work</w:t>
      </w:r>
      <w:r>
        <w:rPr>
          <w:rFonts w:ascii="Times New Roman" w:hAnsi="Times New Roman"/>
          <w:spacing w:val="-10"/>
        </w:rPr>
        <w:t xml:space="preserve"> </w:t>
      </w:r>
      <w:r>
        <w:rPr>
          <w:spacing w:val="-4"/>
        </w:rPr>
        <w:t>group</w:t>
      </w:r>
      <w:r>
        <w:rPr>
          <w:rFonts w:ascii="Times New Roman" w:hAnsi="Times New Roman"/>
          <w:spacing w:val="-4"/>
        </w:rPr>
        <w:t xml:space="preserve"> </w:t>
      </w:r>
      <w:r>
        <w:rPr>
          <w:spacing w:val="-4"/>
        </w:rPr>
        <w:t>(Table</w:t>
      </w:r>
      <w:r>
        <w:rPr>
          <w:rFonts w:ascii="Times New Roman" w:hAnsi="Times New Roman"/>
          <w:spacing w:val="-8"/>
        </w:rPr>
        <w:t xml:space="preserve"> </w:t>
      </w:r>
      <w:r>
        <w:rPr>
          <w:spacing w:val="-4"/>
        </w:rPr>
        <w:t>32).</w:t>
      </w:r>
    </w:p>
    <w:p w14:paraId="7AECA96D" w14:textId="77777777" w:rsidR="00BF5E08" w:rsidRDefault="00BF5E08" w:rsidP="00BF5E08">
      <w:pPr>
        <w:spacing w:line="381" w:lineRule="auto"/>
        <w:jc w:val="both"/>
        <w:sectPr w:rsidR="00BF5E08">
          <w:pgSz w:w="11900" w:h="16850"/>
          <w:pgMar w:top="1060" w:right="1040" w:bottom="940" w:left="580" w:header="1" w:footer="753" w:gutter="0"/>
          <w:cols w:space="720"/>
        </w:sectPr>
      </w:pPr>
    </w:p>
    <w:p w14:paraId="642CC0F1" w14:textId="77777777" w:rsidR="00BF5E08" w:rsidRDefault="00BF5E08" w:rsidP="00BF5E08">
      <w:pPr>
        <w:pStyle w:val="BodyText"/>
        <w:rPr>
          <w:sz w:val="20"/>
        </w:rPr>
      </w:pPr>
    </w:p>
    <w:p w14:paraId="23F2D19E" w14:textId="77777777" w:rsidR="00BF5E08" w:rsidRDefault="00BF5E08" w:rsidP="00BF5E08">
      <w:pPr>
        <w:pStyle w:val="BodyText"/>
        <w:rPr>
          <w:sz w:val="20"/>
        </w:rPr>
      </w:pPr>
    </w:p>
    <w:p w14:paraId="35605BBD" w14:textId="77777777" w:rsidR="00BF5E08" w:rsidRDefault="00BF5E08" w:rsidP="00BF5E08">
      <w:pPr>
        <w:pStyle w:val="BodyText"/>
        <w:rPr>
          <w:sz w:val="20"/>
        </w:rPr>
      </w:pPr>
    </w:p>
    <w:p w14:paraId="4CAC241F" w14:textId="77777777" w:rsidR="00BF5E08" w:rsidRDefault="00BF5E08" w:rsidP="00BF5E08">
      <w:pPr>
        <w:pStyle w:val="BodyText"/>
        <w:rPr>
          <w:sz w:val="20"/>
        </w:rPr>
      </w:pPr>
    </w:p>
    <w:p w14:paraId="02F29787" w14:textId="77777777" w:rsidR="00BF5E08" w:rsidRDefault="00BF5E08" w:rsidP="00BF5E08">
      <w:pPr>
        <w:pStyle w:val="BodyText"/>
        <w:spacing w:before="6"/>
        <w:rPr>
          <w:sz w:val="26"/>
        </w:rPr>
      </w:pPr>
    </w:p>
    <w:p w14:paraId="2FABB67D" w14:textId="77777777" w:rsidR="00BF5E08" w:rsidRDefault="00BF5E08" w:rsidP="00BF5E08">
      <w:pPr>
        <w:spacing w:before="55"/>
        <w:ind w:left="860"/>
        <w:rPr>
          <w:i/>
        </w:rPr>
      </w:pPr>
      <w:bookmarkStart w:id="67" w:name="_bookmark91"/>
      <w:bookmarkEnd w:id="67"/>
      <w:r>
        <w:rPr>
          <w:i/>
          <w:color w:val="009898"/>
          <w:w w:val="90"/>
        </w:rPr>
        <w:t>Table</w:t>
      </w:r>
      <w:r>
        <w:rPr>
          <w:rFonts w:ascii="Times New Roman"/>
          <w:color w:val="009898"/>
          <w:spacing w:val="-2"/>
          <w:w w:val="90"/>
        </w:rPr>
        <w:t xml:space="preserve"> </w:t>
      </w:r>
      <w:r>
        <w:rPr>
          <w:i/>
          <w:color w:val="009898"/>
          <w:w w:val="90"/>
        </w:rPr>
        <w:t>32.</w:t>
      </w:r>
      <w:r>
        <w:rPr>
          <w:rFonts w:ascii="Times New Roman"/>
          <w:color w:val="009898"/>
          <w:spacing w:val="-2"/>
          <w:w w:val="90"/>
        </w:rPr>
        <w:t xml:space="preserve"> </w:t>
      </w:r>
      <w:r>
        <w:rPr>
          <w:i/>
          <w:color w:val="009898"/>
          <w:w w:val="90"/>
        </w:rPr>
        <w:t>Reasons</w:t>
      </w:r>
      <w:r>
        <w:rPr>
          <w:rFonts w:ascii="Times New Roman"/>
          <w:color w:val="009898"/>
          <w:spacing w:val="-1"/>
          <w:w w:val="90"/>
        </w:rPr>
        <w:t xml:space="preserve"> </w:t>
      </w:r>
      <w:r>
        <w:rPr>
          <w:i/>
          <w:color w:val="009898"/>
          <w:w w:val="90"/>
        </w:rPr>
        <w:t>for</w:t>
      </w:r>
      <w:r>
        <w:rPr>
          <w:rFonts w:ascii="Times New Roman"/>
          <w:color w:val="009898"/>
          <w:spacing w:val="-2"/>
          <w:w w:val="90"/>
        </w:rPr>
        <w:t xml:space="preserve"> </w:t>
      </w:r>
      <w:r>
        <w:rPr>
          <w:i/>
          <w:color w:val="009898"/>
          <w:w w:val="90"/>
        </w:rPr>
        <w:t>Taking</w:t>
      </w:r>
      <w:r>
        <w:rPr>
          <w:rFonts w:ascii="Times New Roman"/>
          <w:color w:val="009898"/>
          <w:spacing w:val="-4"/>
          <w:w w:val="90"/>
        </w:rPr>
        <w:t xml:space="preserve"> </w:t>
      </w:r>
      <w:r>
        <w:rPr>
          <w:i/>
          <w:color w:val="009898"/>
          <w:w w:val="90"/>
        </w:rPr>
        <w:t>Action</w:t>
      </w:r>
      <w:r>
        <w:rPr>
          <w:rFonts w:ascii="Times New Roman"/>
          <w:color w:val="009898"/>
          <w:spacing w:val="-3"/>
          <w:w w:val="90"/>
        </w:rPr>
        <w:t xml:space="preserve"> </w:t>
      </w:r>
      <w:r>
        <w:rPr>
          <w:i/>
          <w:color w:val="009898"/>
          <w:w w:val="90"/>
        </w:rPr>
        <w:t>When</w:t>
      </w:r>
      <w:r>
        <w:rPr>
          <w:rFonts w:ascii="Times New Roman"/>
          <w:color w:val="009898"/>
          <w:spacing w:val="-2"/>
          <w:w w:val="90"/>
        </w:rPr>
        <w:t xml:space="preserve"> </w:t>
      </w:r>
      <w:r>
        <w:rPr>
          <w:i/>
          <w:color w:val="009898"/>
          <w:w w:val="90"/>
        </w:rPr>
        <w:t>Witnessing</w:t>
      </w:r>
      <w:r>
        <w:rPr>
          <w:rFonts w:ascii="Times New Roman"/>
          <w:color w:val="009898"/>
          <w:spacing w:val="-3"/>
          <w:w w:val="90"/>
        </w:rPr>
        <w:t xml:space="preserve"> </w:t>
      </w:r>
      <w:r>
        <w:rPr>
          <w:i/>
          <w:color w:val="009898"/>
          <w:spacing w:val="-2"/>
          <w:w w:val="90"/>
        </w:rPr>
        <w:t>Bullying</w:t>
      </w:r>
    </w:p>
    <w:p w14:paraId="6984A5D6" w14:textId="77777777" w:rsidR="00BF5E08" w:rsidRDefault="00BF5E08" w:rsidP="00BF5E08">
      <w:pPr>
        <w:pStyle w:val="BodyText"/>
        <w:spacing w:before="8"/>
        <w:rPr>
          <w:i/>
          <w:sz w:val="18"/>
        </w:rPr>
      </w:pPr>
    </w:p>
    <w:tbl>
      <w:tblPr>
        <w:tblW w:w="0" w:type="auto"/>
        <w:tblInd w:w="867" w:type="dxa"/>
        <w:tblLayout w:type="fixed"/>
        <w:tblCellMar>
          <w:left w:w="0" w:type="dxa"/>
          <w:right w:w="0" w:type="dxa"/>
        </w:tblCellMar>
        <w:tblLook w:val="01E0" w:firstRow="1" w:lastRow="1" w:firstColumn="1" w:lastColumn="1" w:noHBand="0" w:noVBand="0"/>
      </w:tblPr>
      <w:tblGrid>
        <w:gridCol w:w="2838"/>
        <w:gridCol w:w="1256"/>
        <w:gridCol w:w="1290"/>
        <w:gridCol w:w="1394"/>
        <w:gridCol w:w="1104"/>
        <w:gridCol w:w="1330"/>
      </w:tblGrid>
      <w:tr w:rsidR="00BF5E08" w14:paraId="4DD53141" w14:textId="77777777" w:rsidTr="007473CD">
        <w:trPr>
          <w:trHeight w:val="877"/>
        </w:trPr>
        <w:tc>
          <w:tcPr>
            <w:tcW w:w="2838" w:type="dxa"/>
            <w:tcBorders>
              <w:bottom w:val="single" w:sz="12" w:space="0" w:color="9BC2E5"/>
            </w:tcBorders>
            <w:shd w:val="clear" w:color="auto" w:fill="009898"/>
          </w:tcPr>
          <w:p w14:paraId="20DAFE14" w14:textId="77777777" w:rsidR="00BF5E08" w:rsidRDefault="00BF5E08" w:rsidP="007473CD">
            <w:pPr>
              <w:pStyle w:val="TableParagraph"/>
              <w:spacing w:before="0" w:line="240" w:lineRule="auto"/>
              <w:rPr>
                <w:rFonts w:ascii="Times New Roman"/>
                <w:sz w:val="24"/>
              </w:rPr>
            </w:pPr>
          </w:p>
        </w:tc>
        <w:tc>
          <w:tcPr>
            <w:tcW w:w="1256" w:type="dxa"/>
            <w:tcBorders>
              <w:bottom w:val="single" w:sz="12" w:space="0" w:color="9BC2E5"/>
            </w:tcBorders>
            <w:shd w:val="clear" w:color="auto" w:fill="009898"/>
          </w:tcPr>
          <w:p w14:paraId="0C51F7FF" w14:textId="77777777" w:rsidR="00BF5E08" w:rsidRDefault="00BF5E08" w:rsidP="007473CD">
            <w:pPr>
              <w:pStyle w:val="TableParagraph"/>
              <w:spacing w:line="254" w:lineRule="auto"/>
              <w:ind w:left="188" w:firstLine="7"/>
              <w:rPr>
                <w:b/>
                <w:sz w:val="24"/>
              </w:rPr>
            </w:pPr>
            <w:r>
              <w:rPr>
                <w:b/>
                <w:color w:val="FFFFFF"/>
                <w:spacing w:val="-2"/>
                <w:w w:val="85"/>
                <w:sz w:val="24"/>
              </w:rPr>
              <w:t>Strongly</w:t>
            </w:r>
            <w:r>
              <w:rPr>
                <w:rFonts w:ascii="Times New Roman"/>
                <w:color w:val="FFFFFF"/>
                <w:spacing w:val="-2"/>
                <w:w w:val="85"/>
                <w:sz w:val="24"/>
              </w:rPr>
              <w:t xml:space="preserve"> </w:t>
            </w:r>
            <w:r>
              <w:rPr>
                <w:b/>
                <w:color w:val="FFFFFF"/>
                <w:spacing w:val="-2"/>
                <w:w w:val="85"/>
                <w:sz w:val="24"/>
              </w:rPr>
              <w:t>disagree</w:t>
            </w:r>
          </w:p>
        </w:tc>
        <w:tc>
          <w:tcPr>
            <w:tcW w:w="1290" w:type="dxa"/>
            <w:tcBorders>
              <w:bottom w:val="single" w:sz="12" w:space="0" w:color="9BC2E5"/>
            </w:tcBorders>
            <w:shd w:val="clear" w:color="auto" w:fill="009898"/>
          </w:tcPr>
          <w:p w14:paraId="3FA3A3FD" w14:textId="77777777" w:rsidR="00BF5E08" w:rsidRDefault="00BF5E08" w:rsidP="007473CD">
            <w:pPr>
              <w:pStyle w:val="TableParagraph"/>
              <w:spacing w:line="240" w:lineRule="auto"/>
              <w:ind w:left="164" w:right="137"/>
              <w:jc w:val="center"/>
              <w:rPr>
                <w:b/>
                <w:sz w:val="24"/>
              </w:rPr>
            </w:pPr>
            <w:r>
              <w:rPr>
                <w:b/>
                <w:color w:val="FFFFFF"/>
                <w:spacing w:val="-2"/>
                <w:w w:val="95"/>
                <w:sz w:val="24"/>
              </w:rPr>
              <w:t>Disagree</w:t>
            </w:r>
          </w:p>
        </w:tc>
        <w:tc>
          <w:tcPr>
            <w:tcW w:w="1394" w:type="dxa"/>
            <w:tcBorders>
              <w:bottom w:val="single" w:sz="12" w:space="0" w:color="9BC2E5"/>
            </w:tcBorders>
            <w:shd w:val="clear" w:color="auto" w:fill="009898"/>
          </w:tcPr>
          <w:p w14:paraId="03D6FD27" w14:textId="77777777" w:rsidR="00BF5E08" w:rsidRDefault="00BF5E08" w:rsidP="007473CD">
            <w:pPr>
              <w:pStyle w:val="TableParagraph"/>
              <w:spacing w:line="240" w:lineRule="auto"/>
              <w:ind w:left="201" w:firstLine="100"/>
              <w:rPr>
                <w:b/>
                <w:sz w:val="24"/>
              </w:rPr>
            </w:pPr>
            <w:r>
              <w:rPr>
                <w:b/>
                <w:color w:val="FFFFFF"/>
                <w:spacing w:val="-2"/>
                <w:sz w:val="24"/>
              </w:rPr>
              <w:t>Neither</w:t>
            </w:r>
          </w:p>
          <w:p w14:paraId="69BA6548" w14:textId="77777777" w:rsidR="00BF5E08" w:rsidRDefault="00BF5E08" w:rsidP="007473CD">
            <w:pPr>
              <w:pStyle w:val="TableParagraph"/>
              <w:spacing w:before="0" w:line="290" w:lineRule="atLeast"/>
              <w:ind w:left="259" w:right="231" w:hanging="58"/>
              <w:rPr>
                <w:b/>
                <w:sz w:val="24"/>
              </w:rPr>
            </w:pPr>
            <w:r>
              <w:rPr>
                <w:b/>
                <w:color w:val="FFFFFF"/>
                <w:spacing w:val="-4"/>
                <w:w w:val="90"/>
                <w:sz w:val="24"/>
              </w:rPr>
              <w:t>agree</w:t>
            </w:r>
            <w:r>
              <w:rPr>
                <w:rFonts w:ascii="Times New Roman"/>
                <w:color w:val="FFFFFF"/>
                <w:spacing w:val="-5"/>
                <w:w w:val="90"/>
                <w:sz w:val="24"/>
              </w:rPr>
              <w:t xml:space="preserve"> </w:t>
            </w:r>
            <w:r>
              <w:rPr>
                <w:b/>
                <w:color w:val="FFFFFF"/>
                <w:spacing w:val="-4"/>
                <w:w w:val="90"/>
                <w:sz w:val="24"/>
              </w:rPr>
              <w:t>nor</w:t>
            </w:r>
            <w:r>
              <w:rPr>
                <w:rFonts w:ascii="Times New Roman"/>
                <w:color w:val="FFFFFF"/>
                <w:spacing w:val="-4"/>
                <w:w w:val="90"/>
                <w:sz w:val="24"/>
              </w:rPr>
              <w:t xml:space="preserve"> </w:t>
            </w:r>
            <w:r>
              <w:rPr>
                <w:b/>
                <w:color w:val="FFFFFF"/>
                <w:spacing w:val="-2"/>
                <w:w w:val="90"/>
                <w:sz w:val="24"/>
              </w:rPr>
              <w:t>disagree</w:t>
            </w:r>
          </w:p>
        </w:tc>
        <w:tc>
          <w:tcPr>
            <w:tcW w:w="1104" w:type="dxa"/>
            <w:tcBorders>
              <w:bottom w:val="single" w:sz="12" w:space="0" w:color="9BC2E5"/>
            </w:tcBorders>
            <w:shd w:val="clear" w:color="auto" w:fill="009898"/>
          </w:tcPr>
          <w:p w14:paraId="2ECC6A20" w14:textId="77777777" w:rsidR="00BF5E08" w:rsidRDefault="00BF5E08" w:rsidP="007473CD">
            <w:pPr>
              <w:pStyle w:val="TableParagraph"/>
              <w:spacing w:line="240" w:lineRule="auto"/>
              <w:ind w:left="202" w:right="222"/>
              <w:jc w:val="center"/>
              <w:rPr>
                <w:b/>
                <w:sz w:val="24"/>
              </w:rPr>
            </w:pPr>
            <w:r>
              <w:rPr>
                <w:b/>
                <w:color w:val="FFFFFF"/>
                <w:spacing w:val="-4"/>
                <w:w w:val="95"/>
                <w:sz w:val="24"/>
              </w:rPr>
              <w:t>Agree</w:t>
            </w:r>
          </w:p>
        </w:tc>
        <w:tc>
          <w:tcPr>
            <w:tcW w:w="1330" w:type="dxa"/>
            <w:tcBorders>
              <w:bottom w:val="single" w:sz="12" w:space="0" w:color="9BC2E5"/>
            </w:tcBorders>
            <w:shd w:val="clear" w:color="auto" w:fill="009898"/>
          </w:tcPr>
          <w:p w14:paraId="731027D6" w14:textId="77777777" w:rsidR="00BF5E08" w:rsidRDefault="00BF5E08" w:rsidP="007473CD">
            <w:pPr>
              <w:pStyle w:val="TableParagraph"/>
              <w:spacing w:line="254" w:lineRule="auto"/>
              <w:ind w:left="404" w:hanging="135"/>
              <w:rPr>
                <w:b/>
                <w:sz w:val="24"/>
              </w:rPr>
            </w:pPr>
            <w:r>
              <w:rPr>
                <w:b/>
                <w:color w:val="FFFFFF"/>
                <w:spacing w:val="-2"/>
                <w:w w:val="85"/>
                <w:sz w:val="24"/>
              </w:rPr>
              <w:t>Strongly</w:t>
            </w:r>
            <w:r>
              <w:rPr>
                <w:rFonts w:ascii="Times New Roman"/>
                <w:color w:val="FFFFFF"/>
                <w:spacing w:val="-2"/>
                <w:w w:val="85"/>
                <w:sz w:val="24"/>
              </w:rPr>
              <w:t xml:space="preserve"> </w:t>
            </w:r>
            <w:r>
              <w:rPr>
                <w:b/>
                <w:color w:val="FFFFFF"/>
                <w:spacing w:val="-2"/>
                <w:w w:val="95"/>
                <w:sz w:val="24"/>
              </w:rPr>
              <w:t>agree</w:t>
            </w:r>
          </w:p>
        </w:tc>
      </w:tr>
      <w:tr w:rsidR="00BF5E08" w14:paraId="02C43B69" w14:textId="77777777" w:rsidTr="007473CD">
        <w:trPr>
          <w:trHeight w:val="337"/>
        </w:trPr>
        <w:tc>
          <w:tcPr>
            <w:tcW w:w="2838" w:type="dxa"/>
            <w:tcBorders>
              <w:top w:val="single" w:sz="12" w:space="0" w:color="9BC2E5"/>
            </w:tcBorders>
          </w:tcPr>
          <w:p w14:paraId="06CF75D7" w14:textId="77777777" w:rsidR="00BF5E08" w:rsidRDefault="00BF5E08" w:rsidP="007473CD">
            <w:pPr>
              <w:pStyle w:val="TableParagraph"/>
              <w:spacing w:before="4" w:line="240" w:lineRule="auto"/>
              <w:ind w:left="107"/>
              <w:rPr>
                <w:sz w:val="24"/>
              </w:rPr>
            </w:pPr>
            <w:r>
              <w:rPr>
                <w:w w:val="85"/>
                <w:sz w:val="24"/>
              </w:rPr>
              <w:t>Because</w:t>
            </w:r>
            <w:r>
              <w:rPr>
                <w:rFonts w:ascii="Times New Roman"/>
                <w:spacing w:val="3"/>
                <w:sz w:val="24"/>
              </w:rPr>
              <w:t xml:space="preserve"> </w:t>
            </w:r>
            <w:r>
              <w:rPr>
                <w:w w:val="85"/>
                <w:sz w:val="24"/>
              </w:rPr>
              <w:t>I</w:t>
            </w:r>
            <w:r>
              <w:rPr>
                <w:rFonts w:ascii="Times New Roman"/>
                <w:spacing w:val="3"/>
                <w:sz w:val="24"/>
              </w:rPr>
              <w:t xml:space="preserve"> </w:t>
            </w:r>
            <w:r>
              <w:rPr>
                <w:w w:val="85"/>
                <w:sz w:val="24"/>
              </w:rPr>
              <w:t>was</w:t>
            </w:r>
            <w:r>
              <w:rPr>
                <w:rFonts w:ascii="Times New Roman"/>
                <w:spacing w:val="3"/>
                <w:sz w:val="24"/>
              </w:rPr>
              <w:t xml:space="preserve"> </w:t>
            </w:r>
            <w:r>
              <w:rPr>
                <w:spacing w:val="-2"/>
                <w:w w:val="85"/>
                <w:sz w:val="24"/>
              </w:rPr>
              <w:t>concerned</w:t>
            </w:r>
          </w:p>
        </w:tc>
        <w:tc>
          <w:tcPr>
            <w:tcW w:w="1256" w:type="dxa"/>
            <w:tcBorders>
              <w:top w:val="single" w:sz="12" w:space="0" w:color="9BC2E5"/>
            </w:tcBorders>
          </w:tcPr>
          <w:p w14:paraId="5FE869CF" w14:textId="77777777" w:rsidR="00BF5E08" w:rsidRDefault="00BF5E08" w:rsidP="007473CD">
            <w:pPr>
              <w:pStyle w:val="TableParagraph"/>
              <w:spacing w:before="4" w:line="240" w:lineRule="auto"/>
              <w:ind w:left="139" w:right="174"/>
              <w:jc w:val="center"/>
              <w:rPr>
                <w:sz w:val="24"/>
              </w:rPr>
            </w:pPr>
            <w:r>
              <w:rPr>
                <w:spacing w:val="-4"/>
                <w:sz w:val="24"/>
              </w:rPr>
              <w:t>0.9%</w:t>
            </w:r>
          </w:p>
        </w:tc>
        <w:tc>
          <w:tcPr>
            <w:tcW w:w="1290" w:type="dxa"/>
            <w:tcBorders>
              <w:top w:val="single" w:sz="12" w:space="0" w:color="9BC2E5"/>
            </w:tcBorders>
          </w:tcPr>
          <w:p w14:paraId="72300695" w14:textId="77777777" w:rsidR="00BF5E08" w:rsidRDefault="00BF5E08" w:rsidP="007473CD">
            <w:pPr>
              <w:pStyle w:val="TableParagraph"/>
              <w:spacing w:before="4" w:line="240" w:lineRule="auto"/>
              <w:ind w:left="164" w:right="136"/>
              <w:jc w:val="center"/>
              <w:rPr>
                <w:sz w:val="24"/>
              </w:rPr>
            </w:pPr>
            <w:r>
              <w:rPr>
                <w:spacing w:val="-4"/>
                <w:sz w:val="24"/>
              </w:rPr>
              <w:t>0.7%</w:t>
            </w:r>
          </w:p>
        </w:tc>
        <w:tc>
          <w:tcPr>
            <w:tcW w:w="1394" w:type="dxa"/>
            <w:tcBorders>
              <w:top w:val="single" w:sz="12" w:space="0" w:color="9BC2E5"/>
            </w:tcBorders>
          </w:tcPr>
          <w:p w14:paraId="377980E9" w14:textId="77777777" w:rsidR="00BF5E08" w:rsidRDefault="00BF5E08" w:rsidP="007473CD">
            <w:pPr>
              <w:pStyle w:val="TableParagraph"/>
              <w:spacing w:before="4" w:line="240" w:lineRule="auto"/>
              <w:ind w:left="343" w:right="369"/>
              <w:jc w:val="center"/>
              <w:rPr>
                <w:sz w:val="24"/>
              </w:rPr>
            </w:pPr>
            <w:r>
              <w:rPr>
                <w:spacing w:val="-5"/>
                <w:w w:val="95"/>
                <w:sz w:val="24"/>
              </w:rPr>
              <w:t>4%</w:t>
            </w:r>
          </w:p>
        </w:tc>
        <w:tc>
          <w:tcPr>
            <w:tcW w:w="1104" w:type="dxa"/>
            <w:tcBorders>
              <w:top w:val="single" w:sz="12" w:space="0" w:color="9BC2E5"/>
            </w:tcBorders>
          </w:tcPr>
          <w:p w14:paraId="4B532B02" w14:textId="77777777" w:rsidR="00BF5E08" w:rsidRDefault="00BF5E08" w:rsidP="007473CD">
            <w:pPr>
              <w:pStyle w:val="TableParagraph"/>
              <w:spacing w:before="4" w:line="240" w:lineRule="auto"/>
              <w:ind w:left="202" w:right="224"/>
              <w:jc w:val="center"/>
              <w:rPr>
                <w:sz w:val="24"/>
              </w:rPr>
            </w:pPr>
            <w:r>
              <w:rPr>
                <w:spacing w:val="-2"/>
                <w:w w:val="95"/>
                <w:sz w:val="24"/>
              </w:rPr>
              <w:t>48.2%</w:t>
            </w:r>
          </w:p>
        </w:tc>
        <w:tc>
          <w:tcPr>
            <w:tcW w:w="1330" w:type="dxa"/>
            <w:tcBorders>
              <w:top w:val="single" w:sz="12" w:space="0" w:color="9BC2E5"/>
            </w:tcBorders>
          </w:tcPr>
          <w:p w14:paraId="50A5C6B0" w14:textId="77777777" w:rsidR="00BF5E08" w:rsidRDefault="00BF5E08" w:rsidP="007473CD">
            <w:pPr>
              <w:pStyle w:val="TableParagraph"/>
              <w:spacing w:before="4" w:line="240" w:lineRule="auto"/>
              <w:ind w:left="345" w:right="307"/>
              <w:jc w:val="center"/>
              <w:rPr>
                <w:sz w:val="24"/>
              </w:rPr>
            </w:pPr>
            <w:r>
              <w:rPr>
                <w:spacing w:val="-2"/>
                <w:w w:val="95"/>
                <w:sz w:val="24"/>
              </w:rPr>
              <w:t>46.2%</w:t>
            </w:r>
          </w:p>
        </w:tc>
      </w:tr>
      <w:tr w:rsidR="00BF5E08" w14:paraId="23BB19DE" w14:textId="77777777" w:rsidTr="007473CD">
        <w:trPr>
          <w:trHeight w:val="336"/>
        </w:trPr>
        <w:tc>
          <w:tcPr>
            <w:tcW w:w="2838" w:type="dxa"/>
          </w:tcPr>
          <w:p w14:paraId="3D27ED15" w14:textId="77777777" w:rsidR="00BF5E08" w:rsidRDefault="00BF5E08" w:rsidP="007473CD">
            <w:pPr>
              <w:pStyle w:val="TableParagraph"/>
              <w:spacing w:line="240" w:lineRule="auto"/>
              <w:ind w:left="107"/>
              <w:rPr>
                <w:sz w:val="24"/>
              </w:rPr>
            </w:pPr>
            <w:r>
              <w:rPr>
                <w:spacing w:val="-2"/>
                <w:sz w:val="24"/>
              </w:rPr>
              <w:t>for</w:t>
            </w:r>
            <w:r>
              <w:rPr>
                <w:rFonts w:ascii="Times New Roman"/>
                <w:spacing w:val="-12"/>
                <w:sz w:val="24"/>
              </w:rPr>
              <w:t xml:space="preserve"> </w:t>
            </w:r>
            <w:r>
              <w:rPr>
                <w:spacing w:val="-2"/>
                <w:sz w:val="24"/>
              </w:rPr>
              <w:t>the</w:t>
            </w:r>
            <w:r>
              <w:rPr>
                <w:rFonts w:ascii="Times New Roman"/>
                <w:spacing w:val="-12"/>
                <w:sz w:val="24"/>
              </w:rPr>
              <w:t xml:space="preserve"> </w:t>
            </w:r>
            <w:r>
              <w:rPr>
                <w:spacing w:val="-2"/>
                <w:sz w:val="24"/>
              </w:rPr>
              <w:t>target</w:t>
            </w:r>
            <w:r>
              <w:rPr>
                <w:rFonts w:ascii="Times New Roman"/>
                <w:spacing w:val="-10"/>
                <w:sz w:val="24"/>
              </w:rPr>
              <w:t xml:space="preserve"> </w:t>
            </w:r>
            <w:r>
              <w:rPr>
                <w:spacing w:val="-2"/>
                <w:sz w:val="24"/>
              </w:rPr>
              <w:t>employee</w:t>
            </w:r>
          </w:p>
        </w:tc>
        <w:tc>
          <w:tcPr>
            <w:tcW w:w="1256" w:type="dxa"/>
          </w:tcPr>
          <w:p w14:paraId="3FBF127A" w14:textId="77777777" w:rsidR="00BF5E08" w:rsidRDefault="00BF5E08" w:rsidP="007473CD">
            <w:pPr>
              <w:pStyle w:val="TableParagraph"/>
              <w:spacing w:before="0" w:line="240" w:lineRule="auto"/>
              <w:rPr>
                <w:rFonts w:ascii="Times New Roman"/>
                <w:sz w:val="24"/>
              </w:rPr>
            </w:pPr>
          </w:p>
        </w:tc>
        <w:tc>
          <w:tcPr>
            <w:tcW w:w="1290" w:type="dxa"/>
          </w:tcPr>
          <w:p w14:paraId="2034A69E" w14:textId="77777777" w:rsidR="00BF5E08" w:rsidRDefault="00BF5E08" w:rsidP="007473CD">
            <w:pPr>
              <w:pStyle w:val="TableParagraph"/>
              <w:spacing w:before="0" w:line="240" w:lineRule="auto"/>
              <w:rPr>
                <w:rFonts w:ascii="Times New Roman"/>
                <w:sz w:val="24"/>
              </w:rPr>
            </w:pPr>
          </w:p>
        </w:tc>
        <w:tc>
          <w:tcPr>
            <w:tcW w:w="1394" w:type="dxa"/>
          </w:tcPr>
          <w:p w14:paraId="1EE8BC24" w14:textId="77777777" w:rsidR="00BF5E08" w:rsidRDefault="00BF5E08" w:rsidP="007473CD">
            <w:pPr>
              <w:pStyle w:val="TableParagraph"/>
              <w:spacing w:before="0" w:line="240" w:lineRule="auto"/>
              <w:rPr>
                <w:rFonts w:ascii="Times New Roman"/>
                <w:sz w:val="24"/>
              </w:rPr>
            </w:pPr>
          </w:p>
        </w:tc>
        <w:tc>
          <w:tcPr>
            <w:tcW w:w="1104" w:type="dxa"/>
          </w:tcPr>
          <w:p w14:paraId="61866228" w14:textId="77777777" w:rsidR="00BF5E08" w:rsidRDefault="00BF5E08" w:rsidP="007473CD">
            <w:pPr>
              <w:pStyle w:val="TableParagraph"/>
              <w:spacing w:before="0" w:line="240" w:lineRule="auto"/>
              <w:rPr>
                <w:rFonts w:ascii="Times New Roman"/>
                <w:sz w:val="24"/>
              </w:rPr>
            </w:pPr>
          </w:p>
        </w:tc>
        <w:tc>
          <w:tcPr>
            <w:tcW w:w="1330" w:type="dxa"/>
          </w:tcPr>
          <w:p w14:paraId="7B707165" w14:textId="77777777" w:rsidR="00BF5E08" w:rsidRDefault="00BF5E08" w:rsidP="007473CD">
            <w:pPr>
              <w:pStyle w:val="TableParagraph"/>
              <w:spacing w:before="0" w:line="240" w:lineRule="auto"/>
              <w:rPr>
                <w:rFonts w:ascii="Times New Roman"/>
                <w:sz w:val="24"/>
              </w:rPr>
            </w:pPr>
          </w:p>
        </w:tc>
      </w:tr>
      <w:tr w:rsidR="00BF5E08" w14:paraId="72A6EEF3" w14:textId="77777777" w:rsidTr="007473CD">
        <w:trPr>
          <w:trHeight w:val="337"/>
        </w:trPr>
        <w:tc>
          <w:tcPr>
            <w:tcW w:w="2838" w:type="dxa"/>
            <w:shd w:val="clear" w:color="auto" w:fill="D9D9D9"/>
          </w:tcPr>
          <w:p w14:paraId="5BDC1BF5" w14:textId="77777777" w:rsidR="00BF5E08" w:rsidRDefault="00BF5E08" w:rsidP="007473CD">
            <w:pPr>
              <w:pStyle w:val="TableParagraph"/>
              <w:spacing w:before="2" w:line="240" w:lineRule="auto"/>
              <w:ind w:left="107"/>
              <w:rPr>
                <w:sz w:val="24"/>
              </w:rPr>
            </w:pPr>
            <w:r>
              <w:rPr>
                <w:w w:val="90"/>
                <w:sz w:val="24"/>
              </w:rPr>
              <w:t>Because</w:t>
            </w:r>
            <w:r>
              <w:rPr>
                <w:rFonts w:ascii="Times New Roman"/>
                <w:spacing w:val="-5"/>
                <w:w w:val="90"/>
                <w:sz w:val="24"/>
              </w:rPr>
              <w:t xml:space="preserve"> </w:t>
            </w:r>
            <w:r>
              <w:rPr>
                <w:w w:val="90"/>
                <w:sz w:val="24"/>
              </w:rPr>
              <w:t>I</w:t>
            </w:r>
            <w:r>
              <w:rPr>
                <w:rFonts w:ascii="Times New Roman"/>
                <w:spacing w:val="-5"/>
                <w:w w:val="90"/>
                <w:sz w:val="24"/>
              </w:rPr>
              <w:t xml:space="preserve"> </w:t>
            </w:r>
            <w:r>
              <w:rPr>
                <w:w w:val="90"/>
                <w:sz w:val="24"/>
              </w:rPr>
              <w:t>was</w:t>
            </w:r>
            <w:r>
              <w:rPr>
                <w:rFonts w:ascii="Times New Roman"/>
                <w:spacing w:val="-5"/>
                <w:w w:val="90"/>
                <w:sz w:val="24"/>
              </w:rPr>
              <w:t xml:space="preserve"> </w:t>
            </w:r>
            <w:r>
              <w:rPr>
                <w:w w:val="90"/>
                <w:sz w:val="24"/>
              </w:rPr>
              <w:t>afraid</w:t>
            </w:r>
            <w:r>
              <w:rPr>
                <w:rFonts w:ascii="Times New Roman"/>
                <w:spacing w:val="-6"/>
                <w:w w:val="90"/>
                <w:sz w:val="24"/>
              </w:rPr>
              <w:t xml:space="preserve"> </w:t>
            </w:r>
            <w:r>
              <w:rPr>
                <w:spacing w:val="-4"/>
                <w:w w:val="90"/>
                <w:sz w:val="24"/>
              </w:rPr>
              <w:t>that</w:t>
            </w:r>
          </w:p>
        </w:tc>
        <w:tc>
          <w:tcPr>
            <w:tcW w:w="1256" w:type="dxa"/>
            <w:shd w:val="clear" w:color="auto" w:fill="D9D9D9"/>
          </w:tcPr>
          <w:p w14:paraId="26297CB1" w14:textId="77777777" w:rsidR="00BF5E08" w:rsidRDefault="00BF5E08" w:rsidP="007473CD">
            <w:pPr>
              <w:pStyle w:val="TableParagraph"/>
              <w:spacing w:before="2" w:line="240" w:lineRule="auto"/>
              <w:ind w:left="139" w:right="174"/>
              <w:jc w:val="center"/>
              <w:rPr>
                <w:sz w:val="24"/>
              </w:rPr>
            </w:pPr>
            <w:r>
              <w:rPr>
                <w:spacing w:val="-4"/>
                <w:sz w:val="24"/>
              </w:rPr>
              <w:t>3.5%</w:t>
            </w:r>
          </w:p>
        </w:tc>
        <w:tc>
          <w:tcPr>
            <w:tcW w:w="1290" w:type="dxa"/>
            <w:shd w:val="clear" w:color="auto" w:fill="D9D9D9"/>
          </w:tcPr>
          <w:p w14:paraId="20A1615A" w14:textId="77777777" w:rsidR="00BF5E08" w:rsidRDefault="00BF5E08" w:rsidP="007473CD">
            <w:pPr>
              <w:pStyle w:val="TableParagraph"/>
              <w:spacing w:before="2" w:line="240" w:lineRule="auto"/>
              <w:ind w:left="164" w:right="136"/>
              <w:jc w:val="center"/>
              <w:rPr>
                <w:sz w:val="24"/>
              </w:rPr>
            </w:pPr>
            <w:r>
              <w:rPr>
                <w:spacing w:val="-4"/>
                <w:sz w:val="24"/>
              </w:rPr>
              <w:t>6.6%</w:t>
            </w:r>
          </w:p>
        </w:tc>
        <w:tc>
          <w:tcPr>
            <w:tcW w:w="1394" w:type="dxa"/>
            <w:shd w:val="clear" w:color="auto" w:fill="D9D9D9"/>
          </w:tcPr>
          <w:p w14:paraId="6A20855F" w14:textId="77777777" w:rsidR="00BF5E08" w:rsidRDefault="00BF5E08" w:rsidP="007473CD">
            <w:pPr>
              <w:pStyle w:val="TableParagraph"/>
              <w:spacing w:before="2" w:line="240" w:lineRule="auto"/>
              <w:ind w:left="343" w:right="373"/>
              <w:jc w:val="center"/>
              <w:rPr>
                <w:sz w:val="24"/>
              </w:rPr>
            </w:pPr>
            <w:r>
              <w:rPr>
                <w:spacing w:val="-2"/>
                <w:w w:val="95"/>
                <w:sz w:val="24"/>
              </w:rPr>
              <w:t>21.1%</w:t>
            </w:r>
          </w:p>
        </w:tc>
        <w:tc>
          <w:tcPr>
            <w:tcW w:w="1104" w:type="dxa"/>
            <w:shd w:val="clear" w:color="auto" w:fill="D9D9D9"/>
          </w:tcPr>
          <w:p w14:paraId="7CA978E1" w14:textId="77777777" w:rsidR="00BF5E08" w:rsidRDefault="00BF5E08" w:rsidP="007473CD">
            <w:pPr>
              <w:pStyle w:val="TableParagraph"/>
              <w:spacing w:before="2" w:line="240" w:lineRule="auto"/>
              <w:ind w:left="202" w:right="224"/>
              <w:jc w:val="center"/>
              <w:rPr>
                <w:sz w:val="24"/>
              </w:rPr>
            </w:pPr>
            <w:r>
              <w:rPr>
                <w:spacing w:val="-2"/>
                <w:w w:val="95"/>
                <w:sz w:val="24"/>
              </w:rPr>
              <w:t>43.8%</w:t>
            </w:r>
          </w:p>
        </w:tc>
        <w:tc>
          <w:tcPr>
            <w:tcW w:w="1330" w:type="dxa"/>
            <w:shd w:val="clear" w:color="auto" w:fill="D9D9D9"/>
          </w:tcPr>
          <w:p w14:paraId="0C8F5B1C" w14:textId="77777777" w:rsidR="00BF5E08" w:rsidRDefault="00BF5E08" w:rsidP="007473CD">
            <w:pPr>
              <w:pStyle w:val="TableParagraph"/>
              <w:spacing w:before="2" w:line="240" w:lineRule="auto"/>
              <w:ind w:left="345" w:right="306"/>
              <w:jc w:val="center"/>
              <w:rPr>
                <w:sz w:val="24"/>
              </w:rPr>
            </w:pPr>
            <w:r>
              <w:rPr>
                <w:spacing w:val="-5"/>
                <w:w w:val="95"/>
                <w:sz w:val="24"/>
              </w:rPr>
              <w:t>25%</w:t>
            </w:r>
          </w:p>
        </w:tc>
      </w:tr>
      <w:tr w:rsidR="00BF5E08" w14:paraId="668D1292" w14:textId="77777777" w:rsidTr="007473CD">
        <w:trPr>
          <w:trHeight w:val="337"/>
        </w:trPr>
        <w:tc>
          <w:tcPr>
            <w:tcW w:w="2838" w:type="dxa"/>
            <w:shd w:val="clear" w:color="auto" w:fill="D9D9D9"/>
          </w:tcPr>
          <w:p w14:paraId="0929DFCF" w14:textId="77777777" w:rsidR="00BF5E08" w:rsidRDefault="00BF5E08" w:rsidP="007473CD">
            <w:pPr>
              <w:pStyle w:val="TableParagraph"/>
              <w:spacing w:before="4" w:line="240" w:lineRule="auto"/>
              <w:ind w:left="107"/>
              <w:rPr>
                <w:sz w:val="24"/>
              </w:rPr>
            </w:pPr>
            <w:r>
              <w:rPr>
                <w:spacing w:val="-6"/>
                <w:sz w:val="24"/>
              </w:rPr>
              <w:t>the</w:t>
            </w:r>
            <w:r>
              <w:rPr>
                <w:rFonts w:ascii="Times New Roman"/>
                <w:spacing w:val="-7"/>
                <w:sz w:val="24"/>
              </w:rPr>
              <w:t xml:space="preserve"> </w:t>
            </w:r>
            <w:r>
              <w:rPr>
                <w:spacing w:val="-6"/>
                <w:sz w:val="24"/>
              </w:rPr>
              <w:t>bullying</w:t>
            </w:r>
            <w:r>
              <w:rPr>
                <w:rFonts w:ascii="Times New Roman"/>
                <w:spacing w:val="-5"/>
                <w:sz w:val="24"/>
              </w:rPr>
              <w:t xml:space="preserve"> </w:t>
            </w:r>
            <w:r>
              <w:rPr>
                <w:spacing w:val="-6"/>
                <w:sz w:val="24"/>
              </w:rPr>
              <w:t>could</w:t>
            </w:r>
          </w:p>
        </w:tc>
        <w:tc>
          <w:tcPr>
            <w:tcW w:w="1256" w:type="dxa"/>
            <w:shd w:val="clear" w:color="auto" w:fill="D9D9D9"/>
          </w:tcPr>
          <w:p w14:paraId="267BC1AC" w14:textId="77777777" w:rsidR="00BF5E08" w:rsidRDefault="00BF5E08" w:rsidP="007473CD">
            <w:pPr>
              <w:pStyle w:val="TableParagraph"/>
              <w:spacing w:before="0" w:line="240" w:lineRule="auto"/>
              <w:rPr>
                <w:rFonts w:ascii="Times New Roman"/>
                <w:sz w:val="24"/>
              </w:rPr>
            </w:pPr>
          </w:p>
        </w:tc>
        <w:tc>
          <w:tcPr>
            <w:tcW w:w="1290" w:type="dxa"/>
            <w:shd w:val="clear" w:color="auto" w:fill="D9D9D9"/>
          </w:tcPr>
          <w:p w14:paraId="74C1A32C" w14:textId="77777777" w:rsidR="00BF5E08" w:rsidRDefault="00BF5E08" w:rsidP="007473CD">
            <w:pPr>
              <w:pStyle w:val="TableParagraph"/>
              <w:spacing w:before="0" w:line="240" w:lineRule="auto"/>
              <w:rPr>
                <w:rFonts w:ascii="Times New Roman"/>
                <w:sz w:val="24"/>
              </w:rPr>
            </w:pPr>
          </w:p>
        </w:tc>
        <w:tc>
          <w:tcPr>
            <w:tcW w:w="1394" w:type="dxa"/>
            <w:shd w:val="clear" w:color="auto" w:fill="D9D9D9"/>
          </w:tcPr>
          <w:p w14:paraId="439DB7F6" w14:textId="77777777" w:rsidR="00BF5E08" w:rsidRDefault="00BF5E08" w:rsidP="007473CD">
            <w:pPr>
              <w:pStyle w:val="TableParagraph"/>
              <w:spacing w:before="0" w:line="240" w:lineRule="auto"/>
              <w:rPr>
                <w:rFonts w:ascii="Times New Roman"/>
                <w:sz w:val="24"/>
              </w:rPr>
            </w:pPr>
          </w:p>
        </w:tc>
        <w:tc>
          <w:tcPr>
            <w:tcW w:w="1104" w:type="dxa"/>
            <w:shd w:val="clear" w:color="auto" w:fill="D9D9D9"/>
          </w:tcPr>
          <w:p w14:paraId="14A71E47" w14:textId="77777777" w:rsidR="00BF5E08" w:rsidRDefault="00BF5E08" w:rsidP="007473CD">
            <w:pPr>
              <w:pStyle w:val="TableParagraph"/>
              <w:spacing w:before="0" w:line="240" w:lineRule="auto"/>
              <w:rPr>
                <w:rFonts w:ascii="Times New Roman"/>
                <w:sz w:val="24"/>
              </w:rPr>
            </w:pPr>
          </w:p>
        </w:tc>
        <w:tc>
          <w:tcPr>
            <w:tcW w:w="1330" w:type="dxa"/>
            <w:shd w:val="clear" w:color="auto" w:fill="D9D9D9"/>
          </w:tcPr>
          <w:p w14:paraId="6A414F53" w14:textId="77777777" w:rsidR="00BF5E08" w:rsidRDefault="00BF5E08" w:rsidP="007473CD">
            <w:pPr>
              <w:pStyle w:val="TableParagraph"/>
              <w:spacing w:before="0" w:line="240" w:lineRule="auto"/>
              <w:rPr>
                <w:rFonts w:ascii="Times New Roman"/>
                <w:sz w:val="24"/>
              </w:rPr>
            </w:pPr>
          </w:p>
        </w:tc>
      </w:tr>
      <w:tr w:rsidR="00BF5E08" w14:paraId="643B99D6" w14:textId="77777777" w:rsidTr="007473CD">
        <w:trPr>
          <w:trHeight w:val="336"/>
        </w:trPr>
        <w:tc>
          <w:tcPr>
            <w:tcW w:w="2838" w:type="dxa"/>
            <w:shd w:val="clear" w:color="auto" w:fill="D9D9D9"/>
          </w:tcPr>
          <w:p w14:paraId="4D0E48B3" w14:textId="77777777" w:rsidR="00BF5E08" w:rsidRDefault="00BF5E08" w:rsidP="007473CD">
            <w:pPr>
              <w:pStyle w:val="TableParagraph"/>
              <w:spacing w:line="240" w:lineRule="auto"/>
              <w:ind w:left="107"/>
              <w:rPr>
                <w:sz w:val="24"/>
              </w:rPr>
            </w:pPr>
            <w:r>
              <w:rPr>
                <w:spacing w:val="-8"/>
                <w:sz w:val="24"/>
              </w:rPr>
              <w:t>negatively</w:t>
            </w:r>
            <w:r>
              <w:rPr>
                <w:rFonts w:ascii="Times New Roman"/>
                <w:sz w:val="24"/>
              </w:rPr>
              <w:t xml:space="preserve"> </w:t>
            </w:r>
            <w:r>
              <w:rPr>
                <w:spacing w:val="-8"/>
                <w:sz w:val="24"/>
              </w:rPr>
              <w:t>affect</w:t>
            </w:r>
            <w:r>
              <w:rPr>
                <w:rFonts w:ascii="Times New Roman"/>
                <w:spacing w:val="3"/>
                <w:sz w:val="24"/>
              </w:rPr>
              <w:t xml:space="preserve"> </w:t>
            </w:r>
            <w:r>
              <w:rPr>
                <w:spacing w:val="-8"/>
                <w:sz w:val="24"/>
              </w:rPr>
              <w:t>the</w:t>
            </w:r>
            <w:r>
              <w:rPr>
                <w:rFonts w:ascii="Times New Roman"/>
                <w:spacing w:val="6"/>
                <w:sz w:val="24"/>
              </w:rPr>
              <w:t xml:space="preserve"> </w:t>
            </w:r>
            <w:r>
              <w:rPr>
                <w:spacing w:val="-8"/>
                <w:sz w:val="24"/>
              </w:rPr>
              <w:t>work</w:t>
            </w:r>
          </w:p>
        </w:tc>
        <w:tc>
          <w:tcPr>
            <w:tcW w:w="1256" w:type="dxa"/>
            <w:shd w:val="clear" w:color="auto" w:fill="D9D9D9"/>
          </w:tcPr>
          <w:p w14:paraId="3807D6D1" w14:textId="77777777" w:rsidR="00BF5E08" w:rsidRDefault="00BF5E08" w:rsidP="007473CD">
            <w:pPr>
              <w:pStyle w:val="TableParagraph"/>
              <w:spacing w:before="0" w:line="240" w:lineRule="auto"/>
              <w:rPr>
                <w:rFonts w:ascii="Times New Roman"/>
                <w:sz w:val="24"/>
              </w:rPr>
            </w:pPr>
          </w:p>
        </w:tc>
        <w:tc>
          <w:tcPr>
            <w:tcW w:w="1290" w:type="dxa"/>
            <w:shd w:val="clear" w:color="auto" w:fill="D9D9D9"/>
          </w:tcPr>
          <w:p w14:paraId="1FC8D6F6" w14:textId="77777777" w:rsidR="00BF5E08" w:rsidRDefault="00BF5E08" w:rsidP="007473CD">
            <w:pPr>
              <w:pStyle w:val="TableParagraph"/>
              <w:spacing w:before="0" w:line="240" w:lineRule="auto"/>
              <w:rPr>
                <w:rFonts w:ascii="Times New Roman"/>
                <w:sz w:val="24"/>
              </w:rPr>
            </w:pPr>
          </w:p>
        </w:tc>
        <w:tc>
          <w:tcPr>
            <w:tcW w:w="1394" w:type="dxa"/>
            <w:shd w:val="clear" w:color="auto" w:fill="D9D9D9"/>
          </w:tcPr>
          <w:p w14:paraId="76EB5655" w14:textId="77777777" w:rsidR="00BF5E08" w:rsidRDefault="00BF5E08" w:rsidP="007473CD">
            <w:pPr>
              <w:pStyle w:val="TableParagraph"/>
              <w:spacing w:before="0" w:line="240" w:lineRule="auto"/>
              <w:rPr>
                <w:rFonts w:ascii="Times New Roman"/>
                <w:sz w:val="24"/>
              </w:rPr>
            </w:pPr>
          </w:p>
        </w:tc>
        <w:tc>
          <w:tcPr>
            <w:tcW w:w="1104" w:type="dxa"/>
            <w:shd w:val="clear" w:color="auto" w:fill="D9D9D9"/>
          </w:tcPr>
          <w:p w14:paraId="3D5BF935" w14:textId="77777777" w:rsidR="00BF5E08" w:rsidRDefault="00BF5E08" w:rsidP="007473CD">
            <w:pPr>
              <w:pStyle w:val="TableParagraph"/>
              <w:spacing w:before="0" w:line="240" w:lineRule="auto"/>
              <w:rPr>
                <w:rFonts w:ascii="Times New Roman"/>
                <w:sz w:val="24"/>
              </w:rPr>
            </w:pPr>
          </w:p>
        </w:tc>
        <w:tc>
          <w:tcPr>
            <w:tcW w:w="1330" w:type="dxa"/>
            <w:shd w:val="clear" w:color="auto" w:fill="D9D9D9"/>
          </w:tcPr>
          <w:p w14:paraId="0C7449B0" w14:textId="77777777" w:rsidR="00BF5E08" w:rsidRDefault="00BF5E08" w:rsidP="007473CD">
            <w:pPr>
              <w:pStyle w:val="TableParagraph"/>
              <w:spacing w:before="0" w:line="240" w:lineRule="auto"/>
              <w:rPr>
                <w:rFonts w:ascii="Times New Roman"/>
                <w:sz w:val="24"/>
              </w:rPr>
            </w:pPr>
          </w:p>
        </w:tc>
      </w:tr>
      <w:tr w:rsidR="00BF5E08" w14:paraId="573EB7D1" w14:textId="77777777" w:rsidTr="007473CD">
        <w:trPr>
          <w:trHeight w:val="338"/>
        </w:trPr>
        <w:tc>
          <w:tcPr>
            <w:tcW w:w="2838" w:type="dxa"/>
            <w:shd w:val="clear" w:color="auto" w:fill="D9D9D9"/>
          </w:tcPr>
          <w:p w14:paraId="5D8989B9" w14:textId="77777777" w:rsidR="00BF5E08" w:rsidRDefault="00BF5E08" w:rsidP="007473CD">
            <w:pPr>
              <w:pStyle w:val="TableParagraph"/>
              <w:spacing w:line="240" w:lineRule="auto"/>
              <w:ind w:left="107"/>
              <w:rPr>
                <w:sz w:val="24"/>
              </w:rPr>
            </w:pPr>
            <w:r>
              <w:rPr>
                <w:spacing w:val="-2"/>
                <w:sz w:val="24"/>
              </w:rPr>
              <w:t>group</w:t>
            </w:r>
          </w:p>
        </w:tc>
        <w:tc>
          <w:tcPr>
            <w:tcW w:w="1256" w:type="dxa"/>
            <w:shd w:val="clear" w:color="auto" w:fill="D9D9D9"/>
          </w:tcPr>
          <w:p w14:paraId="00755607" w14:textId="77777777" w:rsidR="00BF5E08" w:rsidRDefault="00BF5E08" w:rsidP="007473CD">
            <w:pPr>
              <w:pStyle w:val="TableParagraph"/>
              <w:spacing w:before="0" w:line="240" w:lineRule="auto"/>
              <w:rPr>
                <w:rFonts w:ascii="Times New Roman"/>
                <w:sz w:val="24"/>
              </w:rPr>
            </w:pPr>
          </w:p>
        </w:tc>
        <w:tc>
          <w:tcPr>
            <w:tcW w:w="1290" w:type="dxa"/>
            <w:shd w:val="clear" w:color="auto" w:fill="D9D9D9"/>
          </w:tcPr>
          <w:p w14:paraId="3071F986" w14:textId="77777777" w:rsidR="00BF5E08" w:rsidRDefault="00BF5E08" w:rsidP="007473CD">
            <w:pPr>
              <w:pStyle w:val="TableParagraph"/>
              <w:spacing w:before="0" w:line="240" w:lineRule="auto"/>
              <w:rPr>
                <w:rFonts w:ascii="Times New Roman"/>
                <w:sz w:val="24"/>
              </w:rPr>
            </w:pPr>
          </w:p>
        </w:tc>
        <w:tc>
          <w:tcPr>
            <w:tcW w:w="1394" w:type="dxa"/>
            <w:shd w:val="clear" w:color="auto" w:fill="D9D9D9"/>
          </w:tcPr>
          <w:p w14:paraId="1F7E5F40" w14:textId="77777777" w:rsidR="00BF5E08" w:rsidRDefault="00BF5E08" w:rsidP="007473CD">
            <w:pPr>
              <w:pStyle w:val="TableParagraph"/>
              <w:spacing w:before="0" w:line="240" w:lineRule="auto"/>
              <w:rPr>
                <w:rFonts w:ascii="Times New Roman"/>
                <w:sz w:val="24"/>
              </w:rPr>
            </w:pPr>
          </w:p>
        </w:tc>
        <w:tc>
          <w:tcPr>
            <w:tcW w:w="1104" w:type="dxa"/>
            <w:shd w:val="clear" w:color="auto" w:fill="D9D9D9"/>
          </w:tcPr>
          <w:p w14:paraId="4E18E9DC" w14:textId="77777777" w:rsidR="00BF5E08" w:rsidRDefault="00BF5E08" w:rsidP="007473CD">
            <w:pPr>
              <w:pStyle w:val="TableParagraph"/>
              <w:spacing w:before="0" w:line="240" w:lineRule="auto"/>
              <w:rPr>
                <w:rFonts w:ascii="Times New Roman"/>
                <w:sz w:val="24"/>
              </w:rPr>
            </w:pPr>
          </w:p>
        </w:tc>
        <w:tc>
          <w:tcPr>
            <w:tcW w:w="1330" w:type="dxa"/>
            <w:shd w:val="clear" w:color="auto" w:fill="D9D9D9"/>
          </w:tcPr>
          <w:p w14:paraId="2CD089AF" w14:textId="77777777" w:rsidR="00BF5E08" w:rsidRDefault="00BF5E08" w:rsidP="007473CD">
            <w:pPr>
              <w:pStyle w:val="TableParagraph"/>
              <w:spacing w:before="0" w:line="240" w:lineRule="auto"/>
              <w:rPr>
                <w:rFonts w:ascii="Times New Roman"/>
                <w:sz w:val="24"/>
              </w:rPr>
            </w:pPr>
          </w:p>
        </w:tc>
      </w:tr>
      <w:tr w:rsidR="00BF5E08" w14:paraId="0A3DCE8E" w14:textId="77777777" w:rsidTr="007473CD">
        <w:trPr>
          <w:trHeight w:val="336"/>
        </w:trPr>
        <w:tc>
          <w:tcPr>
            <w:tcW w:w="2838" w:type="dxa"/>
          </w:tcPr>
          <w:p w14:paraId="1C1EC470" w14:textId="77777777" w:rsidR="00BF5E08" w:rsidRDefault="00BF5E08" w:rsidP="007473CD">
            <w:pPr>
              <w:pStyle w:val="TableParagraph"/>
              <w:spacing w:line="240" w:lineRule="auto"/>
              <w:ind w:left="107"/>
              <w:rPr>
                <w:sz w:val="24"/>
              </w:rPr>
            </w:pPr>
            <w:r>
              <w:rPr>
                <w:w w:val="90"/>
                <w:sz w:val="24"/>
              </w:rPr>
              <w:t>Because</w:t>
            </w:r>
            <w:r>
              <w:rPr>
                <w:rFonts w:ascii="Times New Roman"/>
                <w:spacing w:val="-2"/>
                <w:sz w:val="24"/>
              </w:rPr>
              <w:t xml:space="preserve"> </w:t>
            </w:r>
            <w:r>
              <w:rPr>
                <w:w w:val="90"/>
                <w:sz w:val="24"/>
              </w:rPr>
              <w:t>I</w:t>
            </w:r>
            <w:r>
              <w:rPr>
                <w:rFonts w:ascii="Times New Roman"/>
                <w:spacing w:val="-3"/>
                <w:sz w:val="24"/>
              </w:rPr>
              <w:t xml:space="preserve"> </w:t>
            </w:r>
            <w:r>
              <w:rPr>
                <w:w w:val="90"/>
                <w:sz w:val="24"/>
              </w:rPr>
              <w:t>hoped</w:t>
            </w:r>
            <w:r>
              <w:rPr>
                <w:rFonts w:ascii="Times New Roman"/>
                <w:spacing w:val="-4"/>
                <w:sz w:val="24"/>
              </w:rPr>
              <w:t xml:space="preserve"> </w:t>
            </w:r>
            <w:r>
              <w:rPr>
                <w:w w:val="90"/>
                <w:sz w:val="24"/>
              </w:rPr>
              <w:t>that</w:t>
            </w:r>
            <w:r>
              <w:rPr>
                <w:rFonts w:ascii="Times New Roman"/>
                <w:spacing w:val="-1"/>
                <w:sz w:val="24"/>
              </w:rPr>
              <w:t xml:space="preserve"> </w:t>
            </w:r>
            <w:r>
              <w:rPr>
                <w:spacing w:val="-5"/>
                <w:w w:val="90"/>
                <w:sz w:val="24"/>
              </w:rPr>
              <w:t>my</w:t>
            </w:r>
          </w:p>
        </w:tc>
        <w:tc>
          <w:tcPr>
            <w:tcW w:w="1256" w:type="dxa"/>
          </w:tcPr>
          <w:p w14:paraId="6362CBA9" w14:textId="77777777" w:rsidR="00BF5E08" w:rsidRDefault="00BF5E08" w:rsidP="007473CD">
            <w:pPr>
              <w:pStyle w:val="TableParagraph"/>
              <w:spacing w:line="240" w:lineRule="auto"/>
              <w:ind w:left="139" w:right="174"/>
              <w:jc w:val="center"/>
              <w:rPr>
                <w:sz w:val="24"/>
              </w:rPr>
            </w:pPr>
            <w:r>
              <w:rPr>
                <w:spacing w:val="-4"/>
                <w:sz w:val="24"/>
              </w:rPr>
              <w:t>1.4%</w:t>
            </w:r>
          </w:p>
        </w:tc>
        <w:tc>
          <w:tcPr>
            <w:tcW w:w="1290" w:type="dxa"/>
          </w:tcPr>
          <w:p w14:paraId="602BFD77" w14:textId="77777777" w:rsidR="00BF5E08" w:rsidRDefault="00BF5E08" w:rsidP="007473CD">
            <w:pPr>
              <w:pStyle w:val="TableParagraph"/>
              <w:spacing w:line="240" w:lineRule="auto"/>
              <w:ind w:left="164" w:right="136"/>
              <w:jc w:val="center"/>
              <w:rPr>
                <w:sz w:val="24"/>
              </w:rPr>
            </w:pPr>
            <w:r>
              <w:rPr>
                <w:spacing w:val="-4"/>
                <w:sz w:val="24"/>
              </w:rPr>
              <w:t>3.7%</w:t>
            </w:r>
          </w:p>
        </w:tc>
        <w:tc>
          <w:tcPr>
            <w:tcW w:w="1394" w:type="dxa"/>
          </w:tcPr>
          <w:p w14:paraId="12A7ADBA" w14:textId="77777777" w:rsidR="00BF5E08" w:rsidRDefault="00BF5E08" w:rsidP="007473CD">
            <w:pPr>
              <w:pStyle w:val="TableParagraph"/>
              <w:spacing w:line="240" w:lineRule="auto"/>
              <w:ind w:left="343" w:right="372"/>
              <w:jc w:val="center"/>
              <w:rPr>
                <w:sz w:val="24"/>
              </w:rPr>
            </w:pPr>
            <w:r>
              <w:rPr>
                <w:spacing w:val="-5"/>
                <w:w w:val="95"/>
                <w:sz w:val="24"/>
              </w:rPr>
              <w:t>18%</w:t>
            </w:r>
          </w:p>
        </w:tc>
        <w:tc>
          <w:tcPr>
            <w:tcW w:w="1104" w:type="dxa"/>
          </w:tcPr>
          <w:p w14:paraId="45C076D6" w14:textId="77777777" w:rsidR="00BF5E08" w:rsidRDefault="00BF5E08" w:rsidP="007473CD">
            <w:pPr>
              <w:pStyle w:val="TableParagraph"/>
              <w:spacing w:line="240" w:lineRule="auto"/>
              <w:ind w:left="202" w:right="224"/>
              <w:jc w:val="center"/>
              <w:rPr>
                <w:sz w:val="24"/>
              </w:rPr>
            </w:pPr>
            <w:r>
              <w:rPr>
                <w:spacing w:val="-2"/>
                <w:w w:val="95"/>
                <w:sz w:val="24"/>
              </w:rPr>
              <w:t>45.5%</w:t>
            </w:r>
          </w:p>
        </w:tc>
        <w:tc>
          <w:tcPr>
            <w:tcW w:w="1330" w:type="dxa"/>
          </w:tcPr>
          <w:p w14:paraId="039BC76A" w14:textId="77777777" w:rsidR="00BF5E08" w:rsidRDefault="00BF5E08" w:rsidP="007473CD">
            <w:pPr>
              <w:pStyle w:val="TableParagraph"/>
              <w:spacing w:line="240" w:lineRule="auto"/>
              <w:ind w:left="345" w:right="307"/>
              <w:jc w:val="center"/>
              <w:rPr>
                <w:sz w:val="24"/>
              </w:rPr>
            </w:pPr>
            <w:r>
              <w:rPr>
                <w:spacing w:val="-2"/>
                <w:w w:val="95"/>
                <w:sz w:val="24"/>
              </w:rPr>
              <w:t>31.4%</w:t>
            </w:r>
          </w:p>
        </w:tc>
      </w:tr>
      <w:tr w:rsidR="00BF5E08" w14:paraId="69E3CBD0" w14:textId="77777777" w:rsidTr="007473CD">
        <w:trPr>
          <w:trHeight w:val="337"/>
        </w:trPr>
        <w:tc>
          <w:tcPr>
            <w:tcW w:w="2838" w:type="dxa"/>
          </w:tcPr>
          <w:p w14:paraId="0029D509" w14:textId="77777777" w:rsidR="00BF5E08" w:rsidRDefault="00BF5E08" w:rsidP="007473CD">
            <w:pPr>
              <w:pStyle w:val="TableParagraph"/>
              <w:spacing w:line="240" w:lineRule="auto"/>
              <w:ind w:left="107"/>
              <w:rPr>
                <w:sz w:val="24"/>
              </w:rPr>
            </w:pPr>
            <w:r>
              <w:rPr>
                <w:w w:val="90"/>
                <w:sz w:val="24"/>
              </w:rPr>
              <w:t>actions</w:t>
            </w:r>
            <w:r>
              <w:rPr>
                <w:rFonts w:ascii="Times New Roman"/>
                <w:spacing w:val="15"/>
                <w:sz w:val="24"/>
              </w:rPr>
              <w:t xml:space="preserve"> </w:t>
            </w:r>
            <w:r>
              <w:rPr>
                <w:w w:val="90"/>
                <w:sz w:val="24"/>
              </w:rPr>
              <w:t>would</w:t>
            </w:r>
            <w:r>
              <w:rPr>
                <w:rFonts w:ascii="Times New Roman"/>
                <w:spacing w:val="14"/>
                <w:sz w:val="24"/>
              </w:rPr>
              <w:t xml:space="preserve"> </w:t>
            </w:r>
            <w:r>
              <w:rPr>
                <w:spacing w:val="-2"/>
                <w:w w:val="90"/>
                <w:sz w:val="24"/>
              </w:rPr>
              <w:t>encourage</w:t>
            </w:r>
          </w:p>
        </w:tc>
        <w:tc>
          <w:tcPr>
            <w:tcW w:w="1256" w:type="dxa"/>
          </w:tcPr>
          <w:p w14:paraId="5FDE7DA1" w14:textId="77777777" w:rsidR="00BF5E08" w:rsidRDefault="00BF5E08" w:rsidP="007473CD">
            <w:pPr>
              <w:pStyle w:val="TableParagraph"/>
              <w:spacing w:before="0" w:line="240" w:lineRule="auto"/>
              <w:rPr>
                <w:rFonts w:ascii="Times New Roman"/>
                <w:sz w:val="24"/>
              </w:rPr>
            </w:pPr>
          </w:p>
        </w:tc>
        <w:tc>
          <w:tcPr>
            <w:tcW w:w="1290" w:type="dxa"/>
          </w:tcPr>
          <w:p w14:paraId="75866EA4" w14:textId="77777777" w:rsidR="00BF5E08" w:rsidRDefault="00BF5E08" w:rsidP="007473CD">
            <w:pPr>
              <w:pStyle w:val="TableParagraph"/>
              <w:spacing w:before="0" w:line="240" w:lineRule="auto"/>
              <w:rPr>
                <w:rFonts w:ascii="Times New Roman"/>
                <w:sz w:val="24"/>
              </w:rPr>
            </w:pPr>
          </w:p>
        </w:tc>
        <w:tc>
          <w:tcPr>
            <w:tcW w:w="1394" w:type="dxa"/>
          </w:tcPr>
          <w:p w14:paraId="414F7A0C" w14:textId="77777777" w:rsidR="00BF5E08" w:rsidRDefault="00BF5E08" w:rsidP="007473CD">
            <w:pPr>
              <w:pStyle w:val="TableParagraph"/>
              <w:spacing w:before="0" w:line="240" w:lineRule="auto"/>
              <w:rPr>
                <w:rFonts w:ascii="Times New Roman"/>
                <w:sz w:val="24"/>
              </w:rPr>
            </w:pPr>
          </w:p>
        </w:tc>
        <w:tc>
          <w:tcPr>
            <w:tcW w:w="1104" w:type="dxa"/>
          </w:tcPr>
          <w:p w14:paraId="2109EA90" w14:textId="77777777" w:rsidR="00BF5E08" w:rsidRDefault="00BF5E08" w:rsidP="007473CD">
            <w:pPr>
              <w:pStyle w:val="TableParagraph"/>
              <w:spacing w:before="0" w:line="240" w:lineRule="auto"/>
              <w:rPr>
                <w:rFonts w:ascii="Times New Roman"/>
                <w:sz w:val="24"/>
              </w:rPr>
            </w:pPr>
          </w:p>
        </w:tc>
        <w:tc>
          <w:tcPr>
            <w:tcW w:w="1330" w:type="dxa"/>
          </w:tcPr>
          <w:p w14:paraId="147865BD" w14:textId="77777777" w:rsidR="00BF5E08" w:rsidRDefault="00BF5E08" w:rsidP="007473CD">
            <w:pPr>
              <w:pStyle w:val="TableParagraph"/>
              <w:spacing w:before="0" w:line="240" w:lineRule="auto"/>
              <w:rPr>
                <w:rFonts w:ascii="Times New Roman"/>
                <w:sz w:val="24"/>
              </w:rPr>
            </w:pPr>
          </w:p>
        </w:tc>
      </w:tr>
      <w:tr w:rsidR="00BF5E08" w14:paraId="56CED8F1" w14:textId="77777777" w:rsidTr="007473CD">
        <w:trPr>
          <w:trHeight w:val="337"/>
        </w:trPr>
        <w:tc>
          <w:tcPr>
            <w:tcW w:w="2838" w:type="dxa"/>
          </w:tcPr>
          <w:p w14:paraId="630EE7B1" w14:textId="77777777" w:rsidR="00BF5E08" w:rsidRDefault="00BF5E08" w:rsidP="007473CD">
            <w:pPr>
              <w:pStyle w:val="TableParagraph"/>
              <w:spacing w:before="4" w:line="240" w:lineRule="auto"/>
              <w:ind w:left="107"/>
              <w:rPr>
                <w:sz w:val="24"/>
              </w:rPr>
            </w:pPr>
            <w:r>
              <w:rPr>
                <w:spacing w:val="-6"/>
                <w:sz w:val="24"/>
              </w:rPr>
              <w:t>others</w:t>
            </w:r>
            <w:r>
              <w:rPr>
                <w:rFonts w:ascii="Times New Roman"/>
                <w:spacing w:val="-6"/>
                <w:sz w:val="24"/>
              </w:rPr>
              <w:t xml:space="preserve"> </w:t>
            </w:r>
            <w:r>
              <w:rPr>
                <w:spacing w:val="-6"/>
                <w:sz w:val="24"/>
              </w:rPr>
              <w:t>in</w:t>
            </w:r>
            <w:r>
              <w:rPr>
                <w:rFonts w:ascii="Times New Roman"/>
                <w:spacing w:val="-8"/>
                <w:sz w:val="24"/>
              </w:rPr>
              <w:t xml:space="preserve"> </w:t>
            </w:r>
            <w:r>
              <w:rPr>
                <w:spacing w:val="-6"/>
                <w:sz w:val="24"/>
              </w:rPr>
              <w:t>the</w:t>
            </w:r>
          </w:p>
        </w:tc>
        <w:tc>
          <w:tcPr>
            <w:tcW w:w="1256" w:type="dxa"/>
          </w:tcPr>
          <w:p w14:paraId="4DDB582D" w14:textId="77777777" w:rsidR="00BF5E08" w:rsidRDefault="00BF5E08" w:rsidP="007473CD">
            <w:pPr>
              <w:pStyle w:val="TableParagraph"/>
              <w:spacing w:before="0" w:line="240" w:lineRule="auto"/>
              <w:rPr>
                <w:rFonts w:ascii="Times New Roman"/>
                <w:sz w:val="24"/>
              </w:rPr>
            </w:pPr>
          </w:p>
        </w:tc>
        <w:tc>
          <w:tcPr>
            <w:tcW w:w="1290" w:type="dxa"/>
          </w:tcPr>
          <w:p w14:paraId="72D29F3F" w14:textId="77777777" w:rsidR="00BF5E08" w:rsidRDefault="00BF5E08" w:rsidP="007473CD">
            <w:pPr>
              <w:pStyle w:val="TableParagraph"/>
              <w:spacing w:before="0" w:line="240" w:lineRule="auto"/>
              <w:rPr>
                <w:rFonts w:ascii="Times New Roman"/>
                <w:sz w:val="24"/>
              </w:rPr>
            </w:pPr>
          </w:p>
        </w:tc>
        <w:tc>
          <w:tcPr>
            <w:tcW w:w="1394" w:type="dxa"/>
          </w:tcPr>
          <w:p w14:paraId="1534191E" w14:textId="77777777" w:rsidR="00BF5E08" w:rsidRDefault="00BF5E08" w:rsidP="007473CD">
            <w:pPr>
              <w:pStyle w:val="TableParagraph"/>
              <w:spacing w:before="0" w:line="240" w:lineRule="auto"/>
              <w:rPr>
                <w:rFonts w:ascii="Times New Roman"/>
                <w:sz w:val="24"/>
              </w:rPr>
            </w:pPr>
          </w:p>
        </w:tc>
        <w:tc>
          <w:tcPr>
            <w:tcW w:w="1104" w:type="dxa"/>
          </w:tcPr>
          <w:p w14:paraId="0AB456AA" w14:textId="77777777" w:rsidR="00BF5E08" w:rsidRDefault="00BF5E08" w:rsidP="007473CD">
            <w:pPr>
              <w:pStyle w:val="TableParagraph"/>
              <w:spacing w:before="0" w:line="240" w:lineRule="auto"/>
              <w:rPr>
                <w:rFonts w:ascii="Times New Roman"/>
                <w:sz w:val="24"/>
              </w:rPr>
            </w:pPr>
          </w:p>
        </w:tc>
        <w:tc>
          <w:tcPr>
            <w:tcW w:w="1330" w:type="dxa"/>
          </w:tcPr>
          <w:p w14:paraId="436D652A" w14:textId="77777777" w:rsidR="00BF5E08" w:rsidRDefault="00BF5E08" w:rsidP="007473CD">
            <w:pPr>
              <w:pStyle w:val="TableParagraph"/>
              <w:spacing w:before="0" w:line="240" w:lineRule="auto"/>
              <w:rPr>
                <w:rFonts w:ascii="Times New Roman"/>
                <w:sz w:val="24"/>
              </w:rPr>
            </w:pPr>
          </w:p>
        </w:tc>
      </w:tr>
      <w:tr w:rsidR="00BF5E08" w14:paraId="7ECD1F88" w14:textId="77777777" w:rsidTr="007473CD">
        <w:trPr>
          <w:trHeight w:val="336"/>
        </w:trPr>
        <w:tc>
          <w:tcPr>
            <w:tcW w:w="2838" w:type="dxa"/>
          </w:tcPr>
          <w:p w14:paraId="586589D7" w14:textId="77777777" w:rsidR="00BF5E08" w:rsidRDefault="00BF5E08" w:rsidP="007473CD">
            <w:pPr>
              <w:pStyle w:val="TableParagraph"/>
              <w:spacing w:line="240" w:lineRule="auto"/>
              <w:ind w:left="107"/>
              <w:rPr>
                <w:sz w:val="24"/>
              </w:rPr>
            </w:pPr>
            <w:r>
              <w:rPr>
                <w:spacing w:val="-2"/>
                <w:sz w:val="24"/>
              </w:rPr>
              <w:t>Department/School/Unit</w:t>
            </w:r>
          </w:p>
        </w:tc>
        <w:tc>
          <w:tcPr>
            <w:tcW w:w="1256" w:type="dxa"/>
          </w:tcPr>
          <w:p w14:paraId="4A65D359" w14:textId="77777777" w:rsidR="00BF5E08" w:rsidRDefault="00BF5E08" w:rsidP="007473CD">
            <w:pPr>
              <w:pStyle w:val="TableParagraph"/>
              <w:spacing w:before="0" w:line="240" w:lineRule="auto"/>
              <w:rPr>
                <w:rFonts w:ascii="Times New Roman"/>
                <w:sz w:val="24"/>
              </w:rPr>
            </w:pPr>
          </w:p>
        </w:tc>
        <w:tc>
          <w:tcPr>
            <w:tcW w:w="1290" w:type="dxa"/>
          </w:tcPr>
          <w:p w14:paraId="3F69D9CB" w14:textId="77777777" w:rsidR="00BF5E08" w:rsidRDefault="00BF5E08" w:rsidP="007473CD">
            <w:pPr>
              <w:pStyle w:val="TableParagraph"/>
              <w:spacing w:before="0" w:line="240" w:lineRule="auto"/>
              <w:rPr>
                <w:rFonts w:ascii="Times New Roman"/>
                <w:sz w:val="24"/>
              </w:rPr>
            </w:pPr>
          </w:p>
        </w:tc>
        <w:tc>
          <w:tcPr>
            <w:tcW w:w="1394" w:type="dxa"/>
          </w:tcPr>
          <w:p w14:paraId="5AD52021" w14:textId="77777777" w:rsidR="00BF5E08" w:rsidRDefault="00BF5E08" w:rsidP="007473CD">
            <w:pPr>
              <w:pStyle w:val="TableParagraph"/>
              <w:spacing w:before="0" w:line="240" w:lineRule="auto"/>
              <w:rPr>
                <w:rFonts w:ascii="Times New Roman"/>
                <w:sz w:val="24"/>
              </w:rPr>
            </w:pPr>
          </w:p>
        </w:tc>
        <w:tc>
          <w:tcPr>
            <w:tcW w:w="1104" w:type="dxa"/>
          </w:tcPr>
          <w:p w14:paraId="3D3E7498" w14:textId="77777777" w:rsidR="00BF5E08" w:rsidRDefault="00BF5E08" w:rsidP="007473CD">
            <w:pPr>
              <w:pStyle w:val="TableParagraph"/>
              <w:spacing w:before="0" w:line="240" w:lineRule="auto"/>
              <w:rPr>
                <w:rFonts w:ascii="Times New Roman"/>
                <w:sz w:val="24"/>
              </w:rPr>
            </w:pPr>
          </w:p>
        </w:tc>
        <w:tc>
          <w:tcPr>
            <w:tcW w:w="1330" w:type="dxa"/>
          </w:tcPr>
          <w:p w14:paraId="200BC68F" w14:textId="77777777" w:rsidR="00BF5E08" w:rsidRDefault="00BF5E08" w:rsidP="007473CD">
            <w:pPr>
              <w:pStyle w:val="TableParagraph"/>
              <w:spacing w:before="0" w:line="240" w:lineRule="auto"/>
              <w:rPr>
                <w:rFonts w:ascii="Times New Roman"/>
                <w:sz w:val="24"/>
              </w:rPr>
            </w:pPr>
          </w:p>
        </w:tc>
      </w:tr>
      <w:tr w:rsidR="00BF5E08" w14:paraId="0695A8BA" w14:textId="77777777" w:rsidTr="007473CD">
        <w:trPr>
          <w:trHeight w:val="338"/>
        </w:trPr>
        <w:tc>
          <w:tcPr>
            <w:tcW w:w="2838" w:type="dxa"/>
          </w:tcPr>
          <w:p w14:paraId="1E3F9E78" w14:textId="77777777" w:rsidR="00BF5E08" w:rsidRDefault="00BF5E08" w:rsidP="007473CD">
            <w:pPr>
              <w:pStyle w:val="TableParagraph"/>
              <w:spacing w:line="240" w:lineRule="auto"/>
              <w:ind w:left="107"/>
              <w:rPr>
                <w:sz w:val="24"/>
              </w:rPr>
            </w:pPr>
            <w:r>
              <w:rPr>
                <w:sz w:val="24"/>
              </w:rPr>
              <w:t>to</w:t>
            </w:r>
            <w:r>
              <w:rPr>
                <w:rFonts w:ascii="Times New Roman"/>
                <w:spacing w:val="-14"/>
                <w:sz w:val="24"/>
              </w:rPr>
              <w:t xml:space="preserve"> </w:t>
            </w:r>
            <w:r>
              <w:rPr>
                <w:sz w:val="24"/>
              </w:rPr>
              <w:t>do</w:t>
            </w:r>
            <w:r>
              <w:rPr>
                <w:rFonts w:ascii="Times New Roman"/>
                <w:spacing w:val="-14"/>
                <w:sz w:val="24"/>
              </w:rPr>
              <w:t xml:space="preserve"> </w:t>
            </w:r>
            <w:r>
              <w:rPr>
                <w:sz w:val="24"/>
              </w:rPr>
              <w:t>the</w:t>
            </w:r>
            <w:r>
              <w:rPr>
                <w:rFonts w:ascii="Times New Roman"/>
                <w:spacing w:val="-14"/>
                <w:sz w:val="24"/>
              </w:rPr>
              <w:t xml:space="preserve"> </w:t>
            </w:r>
            <w:r>
              <w:rPr>
                <w:spacing w:val="-4"/>
                <w:sz w:val="24"/>
              </w:rPr>
              <w:t>same</w:t>
            </w:r>
          </w:p>
        </w:tc>
        <w:tc>
          <w:tcPr>
            <w:tcW w:w="1256" w:type="dxa"/>
          </w:tcPr>
          <w:p w14:paraId="09AF1107" w14:textId="77777777" w:rsidR="00BF5E08" w:rsidRDefault="00BF5E08" w:rsidP="007473CD">
            <w:pPr>
              <w:pStyle w:val="TableParagraph"/>
              <w:spacing w:before="0" w:line="240" w:lineRule="auto"/>
              <w:rPr>
                <w:rFonts w:ascii="Times New Roman"/>
                <w:sz w:val="24"/>
              </w:rPr>
            </w:pPr>
          </w:p>
        </w:tc>
        <w:tc>
          <w:tcPr>
            <w:tcW w:w="1290" w:type="dxa"/>
          </w:tcPr>
          <w:p w14:paraId="1C2CEC32" w14:textId="77777777" w:rsidR="00BF5E08" w:rsidRDefault="00BF5E08" w:rsidP="007473CD">
            <w:pPr>
              <w:pStyle w:val="TableParagraph"/>
              <w:spacing w:before="0" w:line="240" w:lineRule="auto"/>
              <w:rPr>
                <w:rFonts w:ascii="Times New Roman"/>
                <w:sz w:val="24"/>
              </w:rPr>
            </w:pPr>
          </w:p>
        </w:tc>
        <w:tc>
          <w:tcPr>
            <w:tcW w:w="1394" w:type="dxa"/>
          </w:tcPr>
          <w:p w14:paraId="026E0BEA" w14:textId="77777777" w:rsidR="00BF5E08" w:rsidRDefault="00BF5E08" w:rsidP="007473CD">
            <w:pPr>
              <w:pStyle w:val="TableParagraph"/>
              <w:spacing w:before="0" w:line="240" w:lineRule="auto"/>
              <w:rPr>
                <w:rFonts w:ascii="Times New Roman"/>
                <w:sz w:val="24"/>
              </w:rPr>
            </w:pPr>
          </w:p>
        </w:tc>
        <w:tc>
          <w:tcPr>
            <w:tcW w:w="1104" w:type="dxa"/>
          </w:tcPr>
          <w:p w14:paraId="52CBCA00" w14:textId="77777777" w:rsidR="00BF5E08" w:rsidRDefault="00BF5E08" w:rsidP="007473CD">
            <w:pPr>
              <w:pStyle w:val="TableParagraph"/>
              <w:spacing w:before="0" w:line="240" w:lineRule="auto"/>
              <w:rPr>
                <w:rFonts w:ascii="Times New Roman"/>
                <w:sz w:val="24"/>
              </w:rPr>
            </w:pPr>
          </w:p>
        </w:tc>
        <w:tc>
          <w:tcPr>
            <w:tcW w:w="1330" w:type="dxa"/>
          </w:tcPr>
          <w:p w14:paraId="6F115278" w14:textId="77777777" w:rsidR="00BF5E08" w:rsidRDefault="00BF5E08" w:rsidP="007473CD">
            <w:pPr>
              <w:pStyle w:val="TableParagraph"/>
              <w:spacing w:before="0" w:line="240" w:lineRule="auto"/>
              <w:rPr>
                <w:rFonts w:ascii="Times New Roman"/>
                <w:sz w:val="24"/>
              </w:rPr>
            </w:pPr>
          </w:p>
        </w:tc>
      </w:tr>
      <w:tr w:rsidR="00BF5E08" w14:paraId="31813613" w14:textId="77777777" w:rsidTr="007473CD">
        <w:trPr>
          <w:trHeight w:val="585"/>
        </w:trPr>
        <w:tc>
          <w:tcPr>
            <w:tcW w:w="2838" w:type="dxa"/>
            <w:shd w:val="clear" w:color="auto" w:fill="D9D9D9"/>
          </w:tcPr>
          <w:p w14:paraId="3676A709" w14:textId="77777777" w:rsidR="00BF5E08" w:rsidRDefault="00BF5E08" w:rsidP="007473CD">
            <w:pPr>
              <w:pStyle w:val="TableParagraph"/>
              <w:spacing w:line="240" w:lineRule="auto"/>
              <w:ind w:left="107"/>
              <w:rPr>
                <w:sz w:val="24"/>
              </w:rPr>
            </w:pPr>
            <w:r>
              <w:rPr>
                <w:w w:val="90"/>
                <w:sz w:val="24"/>
              </w:rPr>
              <w:t>Because</w:t>
            </w:r>
            <w:r>
              <w:rPr>
                <w:rFonts w:ascii="Times New Roman"/>
                <w:spacing w:val="-2"/>
                <w:w w:val="90"/>
                <w:sz w:val="24"/>
              </w:rPr>
              <w:t xml:space="preserve"> </w:t>
            </w:r>
            <w:r>
              <w:rPr>
                <w:w w:val="90"/>
                <w:sz w:val="24"/>
              </w:rPr>
              <w:t>I</w:t>
            </w:r>
            <w:r>
              <w:rPr>
                <w:rFonts w:ascii="Times New Roman"/>
                <w:spacing w:val="-2"/>
                <w:w w:val="90"/>
                <w:sz w:val="24"/>
              </w:rPr>
              <w:t xml:space="preserve"> </w:t>
            </w:r>
            <w:r>
              <w:rPr>
                <w:w w:val="90"/>
                <w:sz w:val="24"/>
              </w:rPr>
              <w:t>wanted</w:t>
            </w:r>
            <w:r>
              <w:rPr>
                <w:rFonts w:ascii="Times New Roman"/>
                <w:spacing w:val="-3"/>
                <w:w w:val="90"/>
                <w:sz w:val="24"/>
              </w:rPr>
              <w:t xml:space="preserve"> </w:t>
            </w:r>
            <w:r>
              <w:rPr>
                <w:spacing w:val="-5"/>
                <w:w w:val="90"/>
                <w:sz w:val="24"/>
              </w:rPr>
              <w:t>the</w:t>
            </w:r>
          </w:p>
          <w:p w14:paraId="00F2D858" w14:textId="77777777" w:rsidR="00BF5E08" w:rsidRDefault="00BF5E08" w:rsidP="007473CD">
            <w:pPr>
              <w:pStyle w:val="TableParagraph"/>
              <w:spacing w:before="16"/>
              <w:ind w:left="107"/>
              <w:rPr>
                <w:sz w:val="24"/>
              </w:rPr>
            </w:pPr>
            <w:r>
              <w:rPr>
                <w:spacing w:val="-6"/>
                <w:sz w:val="24"/>
              </w:rPr>
              <w:t>bullying</w:t>
            </w:r>
            <w:r>
              <w:rPr>
                <w:rFonts w:ascii="Times New Roman"/>
                <w:spacing w:val="-3"/>
                <w:sz w:val="24"/>
              </w:rPr>
              <w:t xml:space="preserve"> </w:t>
            </w:r>
            <w:r>
              <w:rPr>
                <w:spacing w:val="-6"/>
                <w:sz w:val="24"/>
              </w:rPr>
              <w:t>to</w:t>
            </w:r>
            <w:r>
              <w:rPr>
                <w:rFonts w:ascii="Times New Roman"/>
                <w:spacing w:val="-1"/>
                <w:sz w:val="24"/>
              </w:rPr>
              <w:t xml:space="preserve"> </w:t>
            </w:r>
            <w:r>
              <w:rPr>
                <w:spacing w:val="-6"/>
                <w:sz w:val="24"/>
              </w:rPr>
              <w:t>end</w:t>
            </w:r>
          </w:p>
        </w:tc>
        <w:tc>
          <w:tcPr>
            <w:tcW w:w="1256" w:type="dxa"/>
            <w:shd w:val="clear" w:color="auto" w:fill="D9D9D9"/>
          </w:tcPr>
          <w:p w14:paraId="7F6253CC" w14:textId="77777777" w:rsidR="00BF5E08" w:rsidRDefault="00BF5E08" w:rsidP="007473CD">
            <w:pPr>
              <w:pStyle w:val="TableParagraph"/>
              <w:spacing w:line="240" w:lineRule="auto"/>
              <w:ind w:left="139" w:right="174"/>
              <w:jc w:val="center"/>
              <w:rPr>
                <w:sz w:val="24"/>
              </w:rPr>
            </w:pPr>
            <w:r>
              <w:rPr>
                <w:spacing w:val="-4"/>
                <w:sz w:val="24"/>
              </w:rPr>
              <w:t>0.5%</w:t>
            </w:r>
          </w:p>
        </w:tc>
        <w:tc>
          <w:tcPr>
            <w:tcW w:w="1290" w:type="dxa"/>
            <w:shd w:val="clear" w:color="auto" w:fill="D9D9D9"/>
          </w:tcPr>
          <w:p w14:paraId="7A35C346" w14:textId="77777777" w:rsidR="00BF5E08" w:rsidRDefault="00BF5E08" w:rsidP="007473CD">
            <w:pPr>
              <w:pStyle w:val="TableParagraph"/>
              <w:spacing w:line="240" w:lineRule="auto"/>
              <w:ind w:left="164" w:right="136"/>
              <w:jc w:val="center"/>
              <w:rPr>
                <w:sz w:val="24"/>
              </w:rPr>
            </w:pPr>
            <w:r>
              <w:rPr>
                <w:spacing w:val="-4"/>
                <w:sz w:val="24"/>
              </w:rPr>
              <w:t>0.2%</w:t>
            </w:r>
          </w:p>
        </w:tc>
        <w:tc>
          <w:tcPr>
            <w:tcW w:w="1394" w:type="dxa"/>
            <w:shd w:val="clear" w:color="auto" w:fill="D9D9D9"/>
          </w:tcPr>
          <w:p w14:paraId="7B915E12" w14:textId="77777777" w:rsidR="00BF5E08" w:rsidRDefault="00BF5E08" w:rsidP="007473CD">
            <w:pPr>
              <w:pStyle w:val="TableParagraph"/>
              <w:spacing w:line="240" w:lineRule="auto"/>
              <w:ind w:left="343" w:right="370"/>
              <w:jc w:val="center"/>
              <w:rPr>
                <w:sz w:val="24"/>
              </w:rPr>
            </w:pPr>
            <w:r>
              <w:rPr>
                <w:spacing w:val="-4"/>
                <w:sz w:val="24"/>
              </w:rPr>
              <w:t>1.4%</w:t>
            </w:r>
          </w:p>
        </w:tc>
        <w:tc>
          <w:tcPr>
            <w:tcW w:w="1104" w:type="dxa"/>
            <w:shd w:val="clear" w:color="auto" w:fill="D9D9D9"/>
          </w:tcPr>
          <w:p w14:paraId="12D2CC4E" w14:textId="77777777" w:rsidR="00BF5E08" w:rsidRDefault="00BF5E08" w:rsidP="007473CD">
            <w:pPr>
              <w:pStyle w:val="TableParagraph"/>
              <w:spacing w:line="240" w:lineRule="auto"/>
              <w:ind w:left="202" w:right="222"/>
              <w:jc w:val="center"/>
              <w:rPr>
                <w:sz w:val="24"/>
              </w:rPr>
            </w:pPr>
            <w:r>
              <w:rPr>
                <w:spacing w:val="-4"/>
                <w:sz w:val="24"/>
              </w:rPr>
              <w:t>34.9</w:t>
            </w:r>
          </w:p>
        </w:tc>
        <w:tc>
          <w:tcPr>
            <w:tcW w:w="1330" w:type="dxa"/>
            <w:shd w:val="clear" w:color="auto" w:fill="D9D9D9"/>
          </w:tcPr>
          <w:p w14:paraId="3BF4983D" w14:textId="77777777" w:rsidR="00BF5E08" w:rsidRDefault="00BF5E08" w:rsidP="007473CD">
            <w:pPr>
              <w:pStyle w:val="TableParagraph"/>
              <w:spacing w:line="240" w:lineRule="auto"/>
              <w:ind w:left="345" w:right="306"/>
              <w:jc w:val="center"/>
              <w:rPr>
                <w:sz w:val="24"/>
              </w:rPr>
            </w:pPr>
            <w:r>
              <w:rPr>
                <w:spacing w:val="-5"/>
                <w:w w:val="95"/>
                <w:sz w:val="24"/>
              </w:rPr>
              <w:t>63%</w:t>
            </w:r>
          </w:p>
        </w:tc>
      </w:tr>
    </w:tbl>
    <w:p w14:paraId="45044F8B" w14:textId="77777777" w:rsidR="00BF5E08" w:rsidRDefault="00BF5E08" w:rsidP="00BF5E08">
      <w:pPr>
        <w:pStyle w:val="BodyText"/>
        <w:rPr>
          <w:i/>
        </w:rPr>
      </w:pPr>
    </w:p>
    <w:p w14:paraId="516C5CC4" w14:textId="77777777" w:rsidR="00BF5E08" w:rsidRDefault="00BF5E08" w:rsidP="00BF5E08">
      <w:pPr>
        <w:pStyle w:val="BodyText"/>
        <w:rPr>
          <w:i/>
        </w:rPr>
      </w:pPr>
    </w:p>
    <w:p w14:paraId="452F99CE" w14:textId="77777777" w:rsidR="00BF5E08" w:rsidRDefault="00BF5E08" w:rsidP="00BF5E08">
      <w:pPr>
        <w:pStyle w:val="BodyText"/>
        <w:rPr>
          <w:i/>
          <w:sz w:val="29"/>
        </w:rPr>
      </w:pPr>
    </w:p>
    <w:p w14:paraId="4E2C3C11" w14:textId="77777777" w:rsidR="00BF5E08" w:rsidRDefault="00BF5E08">
      <w:pPr>
        <w:pStyle w:val="ListParagraph"/>
        <w:widowControl w:val="0"/>
        <w:numPr>
          <w:ilvl w:val="1"/>
          <w:numId w:val="26"/>
        </w:numPr>
        <w:tabs>
          <w:tab w:val="left" w:pos="1581"/>
        </w:tabs>
        <w:autoSpaceDE w:val="0"/>
        <w:autoSpaceDN w:val="0"/>
        <w:spacing w:line="381" w:lineRule="auto"/>
        <w:ind w:right="392"/>
        <w:contextualSpacing w:val="0"/>
        <w:jc w:val="both"/>
      </w:pPr>
      <w:r>
        <w:rPr>
          <w:spacing w:val="-8"/>
        </w:rPr>
        <w:t>Over</w:t>
      </w:r>
      <w:r>
        <w:rPr>
          <w:rFonts w:ascii="Times New Roman" w:hAnsi="Times New Roman"/>
          <w:spacing w:val="-2"/>
        </w:rPr>
        <w:t xml:space="preserve"> </w:t>
      </w:r>
      <w:r>
        <w:rPr>
          <w:spacing w:val="-8"/>
        </w:rPr>
        <w:t>a</w:t>
      </w:r>
      <w:r>
        <w:rPr>
          <w:rFonts w:ascii="Times New Roman" w:hAnsi="Times New Roman"/>
          <w:spacing w:val="-4"/>
        </w:rPr>
        <w:t xml:space="preserve"> </w:t>
      </w:r>
      <w:r>
        <w:rPr>
          <w:spacing w:val="-8"/>
        </w:rPr>
        <w:t>third</w:t>
      </w:r>
      <w:r>
        <w:rPr>
          <w:rFonts w:ascii="Times New Roman" w:hAnsi="Times New Roman"/>
          <w:spacing w:val="-4"/>
        </w:rPr>
        <w:t xml:space="preserve"> </w:t>
      </w:r>
      <w:r>
        <w:rPr>
          <w:spacing w:val="-8"/>
        </w:rPr>
        <w:t>of</w:t>
      </w:r>
      <w:r>
        <w:rPr>
          <w:rFonts w:ascii="Times New Roman" w:hAnsi="Times New Roman"/>
          <w:spacing w:val="-3"/>
        </w:rPr>
        <w:t xml:space="preserve"> </w:t>
      </w:r>
      <w:r>
        <w:rPr>
          <w:spacing w:val="-8"/>
        </w:rPr>
        <w:t>respondents</w:t>
      </w:r>
      <w:r>
        <w:rPr>
          <w:rFonts w:ascii="Times New Roman" w:hAnsi="Times New Roman"/>
          <w:spacing w:val="-2"/>
        </w:rPr>
        <w:t xml:space="preserve"> </w:t>
      </w:r>
      <w:r>
        <w:rPr>
          <w:spacing w:val="-8"/>
        </w:rPr>
        <w:t>(39.8%)</w:t>
      </w:r>
      <w:r>
        <w:rPr>
          <w:rFonts w:ascii="Times New Roman" w:hAnsi="Times New Roman"/>
        </w:rPr>
        <w:t xml:space="preserve"> </w:t>
      </w:r>
      <w:r>
        <w:rPr>
          <w:spacing w:val="-8"/>
        </w:rPr>
        <w:t>who</w:t>
      </w:r>
      <w:r>
        <w:rPr>
          <w:rFonts w:ascii="Times New Roman" w:hAnsi="Times New Roman"/>
          <w:spacing w:val="-4"/>
        </w:rPr>
        <w:t xml:space="preserve"> </w:t>
      </w:r>
      <w:r>
        <w:rPr>
          <w:spacing w:val="-8"/>
        </w:rPr>
        <w:t>did</w:t>
      </w:r>
      <w:r>
        <w:rPr>
          <w:rFonts w:ascii="Times New Roman" w:hAnsi="Times New Roman"/>
          <w:spacing w:val="-3"/>
        </w:rPr>
        <w:t xml:space="preserve"> </w:t>
      </w:r>
      <w:r>
        <w:rPr>
          <w:spacing w:val="-8"/>
        </w:rPr>
        <w:t>not</w:t>
      </w:r>
      <w:r>
        <w:rPr>
          <w:rFonts w:ascii="Times New Roman" w:hAnsi="Times New Roman"/>
          <w:spacing w:val="-3"/>
        </w:rPr>
        <w:t xml:space="preserve"> </w:t>
      </w:r>
      <w:r>
        <w:rPr>
          <w:spacing w:val="-8"/>
        </w:rPr>
        <w:t>intervene</w:t>
      </w:r>
      <w:r>
        <w:rPr>
          <w:rFonts w:ascii="Times New Roman" w:hAnsi="Times New Roman"/>
          <w:spacing w:val="-4"/>
        </w:rPr>
        <w:t xml:space="preserve"> </w:t>
      </w:r>
      <w:r>
        <w:rPr>
          <w:spacing w:val="-8"/>
        </w:rPr>
        <w:t>when</w:t>
      </w:r>
      <w:r>
        <w:rPr>
          <w:rFonts w:ascii="Times New Roman" w:hAnsi="Times New Roman"/>
          <w:spacing w:val="-3"/>
        </w:rPr>
        <w:t xml:space="preserve"> </w:t>
      </w:r>
      <w:r>
        <w:rPr>
          <w:spacing w:val="-8"/>
        </w:rPr>
        <w:t>witnessing</w:t>
      </w:r>
      <w:r>
        <w:rPr>
          <w:rFonts w:ascii="Times New Roman" w:hAnsi="Times New Roman"/>
          <w:spacing w:val="-2"/>
        </w:rPr>
        <w:t xml:space="preserve"> </w:t>
      </w:r>
      <w:r>
        <w:rPr>
          <w:spacing w:val="-8"/>
        </w:rPr>
        <w:t>bullying,</w:t>
      </w:r>
      <w:r>
        <w:rPr>
          <w:rFonts w:ascii="Times New Roman" w:hAnsi="Times New Roman"/>
          <w:spacing w:val="-8"/>
        </w:rPr>
        <w:t xml:space="preserve"> </w:t>
      </w:r>
      <w:r>
        <w:rPr>
          <w:spacing w:val="-2"/>
        </w:rPr>
        <w:t>strongly</w:t>
      </w:r>
      <w:r>
        <w:rPr>
          <w:rFonts w:ascii="Times New Roman" w:hAnsi="Times New Roman"/>
          <w:spacing w:val="-13"/>
        </w:rPr>
        <w:t xml:space="preserve"> </w:t>
      </w:r>
      <w:r>
        <w:rPr>
          <w:spacing w:val="-2"/>
        </w:rPr>
        <w:t>agreed</w:t>
      </w:r>
      <w:r>
        <w:rPr>
          <w:rFonts w:ascii="Times New Roman" w:hAnsi="Times New Roman"/>
          <w:spacing w:val="-13"/>
        </w:rPr>
        <w:t xml:space="preserve"> </w:t>
      </w:r>
      <w:r>
        <w:rPr>
          <w:spacing w:val="-2"/>
        </w:rPr>
        <w:t>that</w:t>
      </w:r>
      <w:r>
        <w:rPr>
          <w:rFonts w:ascii="Times New Roman" w:hAnsi="Times New Roman"/>
          <w:spacing w:val="-12"/>
        </w:rPr>
        <w:t xml:space="preserve"> </w:t>
      </w:r>
      <w:r>
        <w:rPr>
          <w:spacing w:val="-2"/>
        </w:rPr>
        <w:t>they</w:t>
      </w:r>
      <w:r>
        <w:rPr>
          <w:rFonts w:ascii="Times New Roman" w:hAnsi="Times New Roman"/>
          <w:spacing w:val="-13"/>
        </w:rPr>
        <w:t xml:space="preserve"> </w:t>
      </w:r>
      <w:r>
        <w:rPr>
          <w:spacing w:val="-2"/>
        </w:rPr>
        <w:t>did</w:t>
      </w:r>
      <w:r>
        <w:rPr>
          <w:rFonts w:ascii="Times New Roman" w:hAnsi="Times New Roman"/>
          <w:spacing w:val="-12"/>
        </w:rPr>
        <w:t xml:space="preserve"> </w:t>
      </w:r>
      <w:r>
        <w:rPr>
          <w:spacing w:val="-2"/>
        </w:rPr>
        <w:t>not</w:t>
      </w:r>
      <w:r>
        <w:rPr>
          <w:rFonts w:ascii="Times New Roman" w:hAnsi="Times New Roman"/>
          <w:spacing w:val="-13"/>
        </w:rPr>
        <w:t xml:space="preserve"> </w:t>
      </w:r>
      <w:r>
        <w:rPr>
          <w:spacing w:val="-2"/>
        </w:rPr>
        <w:t>take</w:t>
      </w:r>
      <w:r>
        <w:rPr>
          <w:rFonts w:ascii="Times New Roman" w:hAnsi="Times New Roman"/>
          <w:spacing w:val="-12"/>
        </w:rPr>
        <w:t xml:space="preserve"> </w:t>
      </w:r>
      <w:r>
        <w:rPr>
          <w:spacing w:val="-2"/>
        </w:rPr>
        <w:t>action</w:t>
      </w:r>
      <w:r>
        <w:rPr>
          <w:rFonts w:ascii="Times New Roman" w:hAnsi="Times New Roman"/>
          <w:spacing w:val="-12"/>
        </w:rPr>
        <w:t xml:space="preserve"> </w:t>
      </w:r>
      <w:r>
        <w:rPr>
          <w:spacing w:val="-2"/>
        </w:rPr>
        <w:t>because</w:t>
      </w:r>
      <w:r>
        <w:rPr>
          <w:rFonts w:ascii="Times New Roman" w:hAnsi="Times New Roman"/>
          <w:spacing w:val="-13"/>
        </w:rPr>
        <w:t xml:space="preserve"> </w:t>
      </w:r>
      <w:r>
        <w:rPr>
          <w:spacing w:val="-2"/>
        </w:rPr>
        <w:t>they</w:t>
      </w:r>
      <w:r>
        <w:rPr>
          <w:rFonts w:ascii="Times New Roman" w:hAnsi="Times New Roman"/>
          <w:spacing w:val="-13"/>
        </w:rPr>
        <w:t xml:space="preserve"> </w:t>
      </w:r>
      <w:r>
        <w:rPr>
          <w:spacing w:val="-2"/>
        </w:rPr>
        <w:t>were</w:t>
      </w:r>
      <w:r>
        <w:rPr>
          <w:rFonts w:ascii="Times New Roman" w:hAnsi="Times New Roman"/>
          <w:spacing w:val="-12"/>
        </w:rPr>
        <w:t xml:space="preserve"> </w:t>
      </w:r>
      <w:r>
        <w:rPr>
          <w:spacing w:val="-2"/>
        </w:rPr>
        <w:t>not</w:t>
      </w:r>
      <w:r>
        <w:rPr>
          <w:rFonts w:ascii="Times New Roman" w:hAnsi="Times New Roman"/>
          <w:spacing w:val="-11"/>
        </w:rPr>
        <w:t xml:space="preserve"> </w:t>
      </w:r>
      <w:r>
        <w:rPr>
          <w:spacing w:val="-2"/>
        </w:rPr>
        <w:t>confident</w:t>
      </w:r>
      <w:r>
        <w:rPr>
          <w:rFonts w:ascii="Times New Roman" w:hAnsi="Times New Roman"/>
          <w:spacing w:val="-12"/>
        </w:rPr>
        <w:t xml:space="preserve"> </w:t>
      </w:r>
      <w:r>
        <w:rPr>
          <w:spacing w:val="-2"/>
        </w:rPr>
        <w:t>that</w:t>
      </w:r>
      <w:r>
        <w:rPr>
          <w:rFonts w:ascii="Times New Roman" w:hAnsi="Times New Roman"/>
          <w:spacing w:val="-2"/>
        </w:rPr>
        <w:t xml:space="preserve"> </w:t>
      </w:r>
      <w:r>
        <w:rPr>
          <w:spacing w:val="-6"/>
        </w:rPr>
        <w:t>they</w:t>
      </w:r>
      <w:r>
        <w:rPr>
          <w:rFonts w:ascii="Times New Roman" w:hAnsi="Times New Roman"/>
          <w:spacing w:val="-8"/>
        </w:rPr>
        <w:t xml:space="preserve"> </w:t>
      </w:r>
      <w:r>
        <w:rPr>
          <w:spacing w:val="-6"/>
        </w:rPr>
        <w:t>would</w:t>
      </w:r>
      <w:r>
        <w:rPr>
          <w:rFonts w:ascii="Times New Roman" w:hAnsi="Times New Roman"/>
          <w:spacing w:val="-9"/>
        </w:rPr>
        <w:t xml:space="preserve"> </w:t>
      </w:r>
      <w:r>
        <w:rPr>
          <w:spacing w:val="-6"/>
        </w:rPr>
        <w:t>have</w:t>
      </w:r>
      <w:r>
        <w:rPr>
          <w:rFonts w:ascii="Times New Roman" w:hAnsi="Times New Roman"/>
          <w:spacing w:val="-9"/>
        </w:rPr>
        <w:t xml:space="preserve"> </w:t>
      </w:r>
      <w:r>
        <w:rPr>
          <w:spacing w:val="-6"/>
        </w:rPr>
        <w:t>found</w:t>
      </w:r>
      <w:r>
        <w:rPr>
          <w:rFonts w:ascii="Times New Roman" w:hAnsi="Times New Roman"/>
          <w:spacing w:val="-6"/>
        </w:rPr>
        <w:t xml:space="preserve"> </w:t>
      </w:r>
      <w:r>
        <w:rPr>
          <w:spacing w:val="-6"/>
        </w:rPr>
        <w:t>someone</w:t>
      </w:r>
      <w:r>
        <w:rPr>
          <w:rFonts w:ascii="Times New Roman" w:hAnsi="Times New Roman"/>
          <w:spacing w:val="-7"/>
        </w:rPr>
        <w:t xml:space="preserve"> </w:t>
      </w:r>
      <w:r>
        <w:rPr>
          <w:spacing w:val="-6"/>
        </w:rPr>
        <w:t>to</w:t>
      </w:r>
      <w:r>
        <w:rPr>
          <w:rFonts w:ascii="Times New Roman" w:hAnsi="Times New Roman"/>
          <w:spacing w:val="-7"/>
        </w:rPr>
        <w:t xml:space="preserve"> </w:t>
      </w:r>
      <w:r>
        <w:rPr>
          <w:spacing w:val="-6"/>
        </w:rPr>
        <w:t>sympathetically</w:t>
      </w:r>
      <w:r>
        <w:rPr>
          <w:rFonts w:ascii="Times New Roman" w:hAnsi="Times New Roman"/>
          <w:spacing w:val="-8"/>
        </w:rPr>
        <w:t xml:space="preserve"> </w:t>
      </w:r>
      <w:r>
        <w:rPr>
          <w:spacing w:val="-6"/>
        </w:rPr>
        <w:t>listen</w:t>
      </w:r>
      <w:r>
        <w:rPr>
          <w:rFonts w:ascii="Times New Roman" w:hAnsi="Times New Roman"/>
          <w:spacing w:val="-8"/>
        </w:rPr>
        <w:t xml:space="preserve"> </w:t>
      </w:r>
      <w:r>
        <w:rPr>
          <w:spacing w:val="-6"/>
        </w:rPr>
        <w:t>to</w:t>
      </w:r>
      <w:r>
        <w:rPr>
          <w:rFonts w:ascii="Times New Roman" w:hAnsi="Times New Roman"/>
          <w:spacing w:val="-9"/>
        </w:rPr>
        <w:t xml:space="preserve"> </w:t>
      </w:r>
      <w:r>
        <w:rPr>
          <w:spacing w:val="-6"/>
        </w:rPr>
        <w:t>them.</w:t>
      </w:r>
      <w:r>
        <w:rPr>
          <w:rFonts w:ascii="Times New Roman" w:hAnsi="Times New Roman"/>
          <w:spacing w:val="-7"/>
        </w:rPr>
        <w:t xml:space="preserve"> </w:t>
      </w:r>
      <w:r>
        <w:rPr>
          <w:spacing w:val="-6"/>
        </w:rPr>
        <w:t>Another</w:t>
      </w:r>
      <w:r>
        <w:rPr>
          <w:rFonts w:ascii="Times New Roman" w:hAnsi="Times New Roman"/>
          <w:spacing w:val="-7"/>
        </w:rPr>
        <w:t xml:space="preserve"> </w:t>
      </w:r>
      <w:r>
        <w:rPr>
          <w:spacing w:val="-6"/>
        </w:rPr>
        <w:t>frequent</w:t>
      </w:r>
      <w:r>
        <w:rPr>
          <w:rFonts w:ascii="Times New Roman" w:hAnsi="Times New Roman"/>
          <w:spacing w:val="-6"/>
        </w:rPr>
        <w:t xml:space="preserve"> </w:t>
      </w:r>
      <w:r>
        <w:t>reason</w:t>
      </w:r>
      <w:r>
        <w:rPr>
          <w:rFonts w:ascii="Times New Roman" w:hAnsi="Times New Roman"/>
          <w:spacing w:val="-14"/>
        </w:rPr>
        <w:t xml:space="preserve"> </w:t>
      </w:r>
      <w:r>
        <w:t>for</w:t>
      </w:r>
      <w:r>
        <w:rPr>
          <w:rFonts w:ascii="Times New Roman" w:hAnsi="Times New Roman"/>
          <w:spacing w:val="-14"/>
        </w:rPr>
        <w:t xml:space="preserve"> </w:t>
      </w:r>
      <w:r>
        <w:t>not</w:t>
      </w:r>
      <w:r>
        <w:rPr>
          <w:rFonts w:ascii="Times New Roman" w:hAnsi="Times New Roman"/>
          <w:spacing w:val="-14"/>
        </w:rPr>
        <w:t xml:space="preserve"> </w:t>
      </w:r>
      <w:r>
        <w:t>taking</w:t>
      </w:r>
      <w:r>
        <w:rPr>
          <w:rFonts w:ascii="Times New Roman" w:hAnsi="Times New Roman"/>
          <w:spacing w:val="-15"/>
        </w:rPr>
        <w:t xml:space="preserve"> </w:t>
      </w:r>
      <w:r>
        <w:t>action</w:t>
      </w:r>
      <w:r>
        <w:rPr>
          <w:rFonts w:ascii="Times New Roman" w:hAnsi="Times New Roman"/>
          <w:spacing w:val="-13"/>
        </w:rPr>
        <w:t xml:space="preserve"> </w:t>
      </w:r>
      <w:r>
        <w:t>had</w:t>
      </w:r>
      <w:r>
        <w:rPr>
          <w:rFonts w:ascii="Times New Roman" w:hAnsi="Times New Roman"/>
          <w:spacing w:val="-14"/>
        </w:rPr>
        <w:t xml:space="preserve"> </w:t>
      </w:r>
      <w:r>
        <w:t>to</w:t>
      </w:r>
      <w:r>
        <w:rPr>
          <w:rFonts w:ascii="Times New Roman" w:hAnsi="Times New Roman"/>
          <w:spacing w:val="-15"/>
        </w:rPr>
        <w:t xml:space="preserve"> </w:t>
      </w:r>
      <w:r>
        <w:t>do</w:t>
      </w:r>
      <w:r>
        <w:rPr>
          <w:rFonts w:ascii="Times New Roman" w:hAnsi="Times New Roman"/>
          <w:spacing w:val="-14"/>
        </w:rPr>
        <w:t xml:space="preserve"> </w:t>
      </w:r>
      <w:r>
        <w:t>with</w:t>
      </w:r>
      <w:r>
        <w:rPr>
          <w:rFonts w:ascii="Times New Roman" w:hAnsi="Times New Roman"/>
          <w:spacing w:val="-14"/>
        </w:rPr>
        <w:t xml:space="preserve"> </w:t>
      </w:r>
      <w:r>
        <w:t>the</w:t>
      </w:r>
      <w:r>
        <w:rPr>
          <w:rFonts w:ascii="Times New Roman" w:hAnsi="Times New Roman"/>
          <w:spacing w:val="-15"/>
        </w:rPr>
        <w:t xml:space="preserve"> </w:t>
      </w:r>
      <w:r>
        <w:t>lack</w:t>
      </w:r>
      <w:r>
        <w:rPr>
          <w:rFonts w:ascii="Times New Roman" w:hAnsi="Times New Roman"/>
          <w:spacing w:val="-15"/>
        </w:rPr>
        <w:t xml:space="preserve"> </w:t>
      </w:r>
      <w:r>
        <w:t>of</w:t>
      </w:r>
      <w:r>
        <w:rPr>
          <w:rFonts w:ascii="Times New Roman" w:hAnsi="Times New Roman"/>
          <w:spacing w:val="-13"/>
        </w:rPr>
        <w:t xml:space="preserve"> </w:t>
      </w:r>
      <w:r>
        <w:t>confidence</w:t>
      </w:r>
      <w:r>
        <w:rPr>
          <w:rFonts w:ascii="Times New Roman" w:hAnsi="Times New Roman"/>
          <w:spacing w:val="-15"/>
        </w:rPr>
        <w:t xml:space="preserve"> </w:t>
      </w:r>
      <w:r>
        <w:t>that</w:t>
      </w:r>
      <w:r>
        <w:rPr>
          <w:rFonts w:ascii="Times New Roman" w:hAnsi="Times New Roman"/>
          <w:spacing w:val="-13"/>
        </w:rPr>
        <w:t xml:space="preserve"> </w:t>
      </w:r>
      <w:r>
        <w:t>intervening</w:t>
      </w:r>
      <w:r>
        <w:rPr>
          <w:rFonts w:ascii="Times New Roman" w:hAnsi="Times New Roman"/>
        </w:rPr>
        <w:t xml:space="preserve"> </w:t>
      </w:r>
      <w:r>
        <w:rPr>
          <w:spacing w:val="-4"/>
        </w:rPr>
        <w:t>would</w:t>
      </w:r>
      <w:r>
        <w:rPr>
          <w:rFonts w:ascii="Times New Roman" w:hAnsi="Times New Roman"/>
          <w:spacing w:val="-11"/>
        </w:rPr>
        <w:t xml:space="preserve"> </w:t>
      </w:r>
      <w:r>
        <w:rPr>
          <w:spacing w:val="-4"/>
        </w:rPr>
        <w:t>have</w:t>
      </w:r>
      <w:r>
        <w:rPr>
          <w:rFonts w:ascii="Times New Roman" w:hAnsi="Times New Roman"/>
          <w:spacing w:val="-9"/>
        </w:rPr>
        <w:t xml:space="preserve"> </w:t>
      </w:r>
      <w:r>
        <w:rPr>
          <w:spacing w:val="-4"/>
        </w:rPr>
        <w:t>changed</w:t>
      </w:r>
      <w:r>
        <w:rPr>
          <w:rFonts w:ascii="Times New Roman" w:hAnsi="Times New Roman"/>
          <w:spacing w:val="-10"/>
        </w:rPr>
        <w:t xml:space="preserve"> </w:t>
      </w:r>
      <w:r>
        <w:rPr>
          <w:spacing w:val="-4"/>
        </w:rPr>
        <w:t>the</w:t>
      </w:r>
      <w:r>
        <w:rPr>
          <w:rFonts w:ascii="Times New Roman" w:hAnsi="Times New Roman"/>
          <w:spacing w:val="-11"/>
        </w:rPr>
        <w:t xml:space="preserve"> </w:t>
      </w:r>
      <w:r>
        <w:rPr>
          <w:spacing w:val="-4"/>
        </w:rPr>
        <w:t>situation</w:t>
      </w:r>
      <w:r>
        <w:rPr>
          <w:rFonts w:ascii="Times New Roman" w:hAnsi="Times New Roman"/>
          <w:spacing w:val="-10"/>
        </w:rPr>
        <w:t xml:space="preserve"> </w:t>
      </w:r>
      <w:r>
        <w:rPr>
          <w:spacing w:val="-4"/>
        </w:rPr>
        <w:t>(39%).</w:t>
      </w:r>
    </w:p>
    <w:p w14:paraId="120935EA" w14:textId="77777777" w:rsidR="00BF5E08" w:rsidRDefault="00BF5E08">
      <w:pPr>
        <w:pStyle w:val="ListParagraph"/>
        <w:widowControl w:val="0"/>
        <w:numPr>
          <w:ilvl w:val="1"/>
          <w:numId w:val="26"/>
        </w:numPr>
        <w:tabs>
          <w:tab w:val="left" w:pos="1581"/>
        </w:tabs>
        <w:autoSpaceDE w:val="0"/>
        <w:autoSpaceDN w:val="0"/>
        <w:spacing w:before="5" w:line="381" w:lineRule="auto"/>
        <w:ind w:right="395"/>
        <w:contextualSpacing w:val="0"/>
        <w:jc w:val="both"/>
      </w:pPr>
      <w:r>
        <w:rPr>
          <w:spacing w:val="-8"/>
        </w:rPr>
        <w:t>Almost</w:t>
      </w:r>
      <w:r>
        <w:rPr>
          <w:rFonts w:ascii="Times New Roman" w:hAnsi="Times New Roman"/>
          <w:spacing w:val="-7"/>
        </w:rPr>
        <w:t xml:space="preserve"> </w:t>
      </w:r>
      <w:r>
        <w:rPr>
          <w:spacing w:val="-8"/>
        </w:rPr>
        <w:t>a</w:t>
      </w:r>
      <w:r>
        <w:rPr>
          <w:rFonts w:ascii="Times New Roman" w:hAnsi="Times New Roman"/>
          <w:spacing w:val="-7"/>
        </w:rPr>
        <w:t xml:space="preserve"> </w:t>
      </w:r>
      <w:r>
        <w:rPr>
          <w:spacing w:val="-8"/>
        </w:rPr>
        <w:t>third</w:t>
      </w:r>
      <w:r>
        <w:rPr>
          <w:rFonts w:ascii="Times New Roman" w:hAnsi="Times New Roman"/>
          <w:spacing w:val="-7"/>
        </w:rPr>
        <w:t xml:space="preserve"> </w:t>
      </w:r>
      <w:r>
        <w:rPr>
          <w:spacing w:val="-8"/>
        </w:rPr>
        <w:t>of</w:t>
      </w:r>
      <w:r>
        <w:rPr>
          <w:rFonts w:ascii="Times New Roman" w:hAnsi="Times New Roman"/>
          <w:spacing w:val="-7"/>
        </w:rPr>
        <w:t xml:space="preserve"> </w:t>
      </w:r>
      <w:r>
        <w:rPr>
          <w:spacing w:val="-8"/>
        </w:rPr>
        <w:t>respondents</w:t>
      </w:r>
      <w:r>
        <w:rPr>
          <w:rFonts w:ascii="Times New Roman" w:hAnsi="Times New Roman"/>
          <w:spacing w:val="-7"/>
        </w:rPr>
        <w:t xml:space="preserve"> </w:t>
      </w:r>
      <w:r>
        <w:rPr>
          <w:spacing w:val="-8"/>
        </w:rPr>
        <w:t>who</w:t>
      </w:r>
      <w:r>
        <w:rPr>
          <w:rFonts w:ascii="Times New Roman" w:hAnsi="Times New Roman"/>
          <w:spacing w:val="-7"/>
        </w:rPr>
        <w:t xml:space="preserve"> </w:t>
      </w:r>
      <w:r>
        <w:rPr>
          <w:spacing w:val="-8"/>
        </w:rPr>
        <w:t>did</w:t>
      </w:r>
      <w:r>
        <w:rPr>
          <w:rFonts w:ascii="Times New Roman" w:hAnsi="Times New Roman"/>
          <w:spacing w:val="-7"/>
        </w:rPr>
        <w:t xml:space="preserve"> </w:t>
      </w:r>
      <w:r>
        <w:rPr>
          <w:spacing w:val="-8"/>
        </w:rPr>
        <w:t>not</w:t>
      </w:r>
      <w:r>
        <w:rPr>
          <w:rFonts w:ascii="Times New Roman" w:hAnsi="Times New Roman"/>
          <w:spacing w:val="-7"/>
        </w:rPr>
        <w:t xml:space="preserve"> </w:t>
      </w:r>
      <w:r>
        <w:rPr>
          <w:spacing w:val="-8"/>
        </w:rPr>
        <w:t>take</w:t>
      </w:r>
      <w:r>
        <w:rPr>
          <w:rFonts w:ascii="Times New Roman" w:hAnsi="Times New Roman"/>
          <w:spacing w:val="-7"/>
        </w:rPr>
        <w:t xml:space="preserve"> </w:t>
      </w:r>
      <w:r>
        <w:rPr>
          <w:spacing w:val="-8"/>
        </w:rPr>
        <w:t>action</w:t>
      </w:r>
      <w:r>
        <w:rPr>
          <w:rFonts w:ascii="Times New Roman" w:hAnsi="Times New Roman"/>
          <w:spacing w:val="-7"/>
        </w:rPr>
        <w:t xml:space="preserve"> </w:t>
      </w:r>
      <w:r>
        <w:rPr>
          <w:spacing w:val="-8"/>
        </w:rPr>
        <w:t>(32.6%)</w:t>
      </w:r>
      <w:r>
        <w:rPr>
          <w:rFonts w:ascii="Times New Roman" w:hAnsi="Times New Roman"/>
          <w:spacing w:val="-7"/>
        </w:rPr>
        <w:t xml:space="preserve"> </w:t>
      </w:r>
      <w:r>
        <w:rPr>
          <w:spacing w:val="-8"/>
        </w:rPr>
        <w:t>were</w:t>
      </w:r>
      <w:r>
        <w:rPr>
          <w:rFonts w:ascii="Times New Roman" w:hAnsi="Times New Roman"/>
          <w:spacing w:val="-7"/>
        </w:rPr>
        <w:t xml:space="preserve"> </w:t>
      </w:r>
      <w:r>
        <w:rPr>
          <w:spacing w:val="-8"/>
        </w:rPr>
        <w:t>afraid</w:t>
      </w:r>
      <w:r>
        <w:rPr>
          <w:rFonts w:ascii="Times New Roman" w:hAnsi="Times New Roman"/>
          <w:spacing w:val="-7"/>
        </w:rPr>
        <w:t xml:space="preserve"> </w:t>
      </w:r>
      <w:r>
        <w:rPr>
          <w:spacing w:val="-8"/>
        </w:rPr>
        <w:t>they</w:t>
      </w:r>
      <w:r>
        <w:rPr>
          <w:rFonts w:ascii="Times New Roman" w:hAnsi="Times New Roman"/>
          <w:spacing w:val="-7"/>
        </w:rPr>
        <w:t xml:space="preserve"> </w:t>
      </w:r>
      <w:r>
        <w:rPr>
          <w:spacing w:val="-8"/>
        </w:rPr>
        <w:t>would</w:t>
      </w:r>
      <w:r>
        <w:rPr>
          <w:rFonts w:ascii="Times New Roman" w:hAnsi="Times New Roman"/>
          <w:spacing w:val="-8"/>
        </w:rPr>
        <w:t xml:space="preserve"> </w:t>
      </w:r>
      <w:r>
        <w:rPr>
          <w:spacing w:val="-2"/>
        </w:rPr>
        <w:t>endure</w:t>
      </w:r>
      <w:r>
        <w:rPr>
          <w:rFonts w:ascii="Times New Roman" w:hAnsi="Times New Roman"/>
          <w:spacing w:val="-15"/>
        </w:rPr>
        <w:t xml:space="preserve"> </w:t>
      </w:r>
      <w:r>
        <w:rPr>
          <w:spacing w:val="-2"/>
        </w:rPr>
        <w:t>negative</w:t>
      </w:r>
      <w:r>
        <w:rPr>
          <w:rFonts w:ascii="Times New Roman" w:hAnsi="Times New Roman"/>
          <w:spacing w:val="-13"/>
        </w:rPr>
        <w:t xml:space="preserve"> </w:t>
      </w:r>
      <w:r>
        <w:rPr>
          <w:spacing w:val="-2"/>
        </w:rPr>
        <w:t>consequences</w:t>
      </w:r>
      <w:r>
        <w:rPr>
          <w:rFonts w:ascii="Times New Roman" w:hAnsi="Times New Roman"/>
          <w:spacing w:val="-13"/>
        </w:rPr>
        <w:t xml:space="preserve"> </w:t>
      </w:r>
      <w:r>
        <w:rPr>
          <w:spacing w:val="-2"/>
        </w:rPr>
        <w:t>for</w:t>
      </w:r>
      <w:r>
        <w:rPr>
          <w:rFonts w:ascii="Times New Roman" w:hAnsi="Times New Roman"/>
          <w:spacing w:val="-13"/>
        </w:rPr>
        <w:t xml:space="preserve"> </w:t>
      </w:r>
      <w:r>
        <w:rPr>
          <w:spacing w:val="-2"/>
        </w:rPr>
        <w:t>speaking</w:t>
      </w:r>
      <w:r>
        <w:rPr>
          <w:rFonts w:ascii="Times New Roman" w:hAnsi="Times New Roman"/>
          <w:spacing w:val="-13"/>
        </w:rPr>
        <w:t xml:space="preserve"> </w:t>
      </w:r>
      <w:r>
        <w:rPr>
          <w:spacing w:val="-2"/>
        </w:rPr>
        <w:t>up.</w:t>
      </w:r>
      <w:r>
        <w:rPr>
          <w:rFonts w:ascii="Times New Roman" w:hAnsi="Times New Roman"/>
          <w:spacing w:val="-13"/>
        </w:rPr>
        <w:t xml:space="preserve"> </w:t>
      </w:r>
      <w:r>
        <w:rPr>
          <w:spacing w:val="-2"/>
        </w:rPr>
        <w:t>Moreover,</w:t>
      </w:r>
      <w:r>
        <w:rPr>
          <w:rFonts w:ascii="Times New Roman" w:hAnsi="Times New Roman"/>
          <w:spacing w:val="-13"/>
        </w:rPr>
        <w:t xml:space="preserve"> </w:t>
      </w:r>
      <w:r>
        <w:rPr>
          <w:spacing w:val="-2"/>
        </w:rPr>
        <w:t>32.1%</w:t>
      </w:r>
      <w:r>
        <w:rPr>
          <w:rFonts w:ascii="Times New Roman" w:hAnsi="Times New Roman"/>
          <w:spacing w:val="-13"/>
        </w:rPr>
        <w:t xml:space="preserve"> </w:t>
      </w:r>
      <w:r>
        <w:rPr>
          <w:spacing w:val="-2"/>
        </w:rPr>
        <w:t>did</w:t>
      </w:r>
      <w:r>
        <w:rPr>
          <w:rFonts w:ascii="Times New Roman" w:hAnsi="Times New Roman"/>
          <w:spacing w:val="-13"/>
        </w:rPr>
        <w:t xml:space="preserve"> </w:t>
      </w:r>
      <w:r>
        <w:rPr>
          <w:spacing w:val="-2"/>
        </w:rPr>
        <w:t>not</w:t>
      </w:r>
      <w:r>
        <w:rPr>
          <w:rFonts w:ascii="Times New Roman" w:hAnsi="Times New Roman"/>
          <w:spacing w:val="-13"/>
        </w:rPr>
        <w:t xml:space="preserve"> </w:t>
      </w:r>
      <w:r>
        <w:rPr>
          <w:spacing w:val="-2"/>
        </w:rPr>
        <w:t>want</w:t>
      </w:r>
      <w:r>
        <w:rPr>
          <w:rFonts w:ascii="Times New Roman" w:hAnsi="Times New Roman"/>
          <w:spacing w:val="-13"/>
        </w:rPr>
        <w:t xml:space="preserve"> </w:t>
      </w:r>
      <w:r>
        <w:rPr>
          <w:spacing w:val="-2"/>
        </w:rPr>
        <w:t>to</w:t>
      </w:r>
      <w:r>
        <w:rPr>
          <w:rFonts w:ascii="Times New Roman" w:hAnsi="Times New Roman"/>
          <w:spacing w:val="-2"/>
        </w:rPr>
        <w:t xml:space="preserve"> </w:t>
      </w:r>
      <w:r>
        <w:t>embarrass</w:t>
      </w:r>
      <w:r>
        <w:rPr>
          <w:rFonts w:ascii="Times New Roman" w:hAnsi="Times New Roman"/>
        </w:rPr>
        <w:t xml:space="preserve"> </w:t>
      </w:r>
      <w:r>
        <w:t>others.</w:t>
      </w:r>
      <w:r>
        <w:rPr>
          <w:rFonts w:ascii="Times New Roman" w:hAnsi="Times New Roman"/>
        </w:rPr>
        <w:t xml:space="preserve"> </w:t>
      </w:r>
      <w:r>
        <w:t>Another</w:t>
      </w:r>
      <w:r>
        <w:rPr>
          <w:rFonts w:ascii="Times New Roman" w:hAnsi="Times New Roman"/>
        </w:rPr>
        <w:t xml:space="preserve"> </w:t>
      </w:r>
      <w:r>
        <w:t>32.1%</w:t>
      </w:r>
      <w:r>
        <w:rPr>
          <w:rFonts w:ascii="Times New Roman" w:hAnsi="Times New Roman"/>
        </w:rPr>
        <w:t xml:space="preserve"> </w:t>
      </w:r>
      <w:r>
        <w:t>strongly</w:t>
      </w:r>
      <w:r>
        <w:rPr>
          <w:rFonts w:ascii="Times New Roman" w:hAnsi="Times New Roman"/>
        </w:rPr>
        <w:t xml:space="preserve"> </w:t>
      </w:r>
      <w:r>
        <w:t>agreed</w:t>
      </w:r>
      <w:r>
        <w:rPr>
          <w:rFonts w:ascii="Times New Roman" w:hAnsi="Times New Roman"/>
        </w:rPr>
        <w:t xml:space="preserve"> </w:t>
      </w:r>
      <w:r>
        <w:t>that</w:t>
      </w:r>
      <w:r>
        <w:rPr>
          <w:rFonts w:ascii="Times New Roman" w:hAnsi="Times New Roman"/>
        </w:rPr>
        <w:t xml:space="preserve"> </w:t>
      </w:r>
      <w:r>
        <w:t>they</w:t>
      </w:r>
      <w:r>
        <w:rPr>
          <w:rFonts w:ascii="Times New Roman" w:hAnsi="Times New Roman"/>
        </w:rPr>
        <w:t xml:space="preserve"> </w:t>
      </w:r>
      <w:r>
        <w:t>did</w:t>
      </w:r>
      <w:r>
        <w:rPr>
          <w:rFonts w:ascii="Times New Roman" w:hAnsi="Times New Roman"/>
        </w:rPr>
        <w:t xml:space="preserve"> </w:t>
      </w:r>
      <w:r>
        <w:t>not</w:t>
      </w:r>
      <w:r>
        <w:rPr>
          <w:rFonts w:ascii="Times New Roman" w:hAnsi="Times New Roman"/>
        </w:rPr>
        <w:t xml:space="preserve"> </w:t>
      </w:r>
      <w:r>
        <w:t>take</w:t>
      </w:r>
      <w:r>
        <w:rPr>
          <w:rFonts w:ascii="Times New Roman" w:hAnsi="Times New Roman"/>
        </w:rPr>
        <w:t xml:space="preserve"> </w:t>
      </w:r>
      <w:r>
        <w:t>action</w:t>
      </w:r>
      <w:r>
        <w:rPr>
          <w:rFonts w:ascii="Times New Roman" w:hAnsi="Times New Roman"/>
        </w:rPr>
        <w:t xml:space="preserve"> </w:t>
      </w:r>
      <w:r>
        <w:rPr>
          <w:spacing w:val="-6"/>
        </w:rPr>
        <w:t>because</w:t>
      </w:r>
      <w:r>
        <w:rPr>
          <w:rFonts w:ascii="Times New Roman" w:hAnsi="Times New Roman"/>
          <w:spacing w:val="-8"/>
        </w:rPr>
        <w:t xml:space="preserve"> </w:t>
      </w:r>
      <w:r>
        <w:rPr>
          <w:spacing w:val="-6"/>
        </w:rPr>
        <w:t>their</w:t>
      </w:r>
      <w:r>
        <w:rPr>
          <w:rFonts w:ascii="Times New Roman" w:hAnsi="Times New Roman"/>
          <w:spacing w:val="-6"/>
        </w:rPr>
        <w:t xml:space="preserve"> </w:t>
      </w:r>
      <w:r>
        <w:rPr>
          <w:spacing w:val="-6"/>
        </w:rPr>
        <w:t>superiors</w:t>
      </w:r>
      <w:r>
        <w:rPr>
          <w:rFonts w:ascii="Times New Roman" w:hAnsi="Times New Roman"/>
          <w:spacing w:val="-8"/>
        </w:rPr>
        <w:t xml:space="preserve"> </w:t>
      </w:r>
      <w:r>
        <w:rPr>
          <w:spacing w:val="-6"/>
        </w:rPr>
        <w:t>would</w:t>
      </w:r>
      <w:r>
        <w:rPr>
          <w:rFonts w:ascii="Times New Roman" w:hAnsi="Times New Roman"/>
          <w:spacing w:val="-6"/>
        </w:rPr>
        <w:t xml:space="preserve"> </w:t>
      </w:r>
      <w:r>
        <w:rPr>
          <w:spacing w:val="-6"/>
        </w:rPr>
        <w:t>have</w:t>
      </w:r>
      <w:r>
        <w:rPr>
          <w:rFonts w:ascii="Times New Roman" w:hAnsi="Times New Roman"/>
          <w:spacing w:val="-7"/>
        </w:rPr>
        <w:t xml:space="preserve"> </w:t>
      </w:r>
      <w:r>
        <w:rPr>
          <w:spacing w:val="-6"/>
        </w:rPr>
        <w:t>not</w:t>
      </w:r>
      <w:r>
        <w:rPr>
          <w:rFonts w:ascii="Times New Roman" w:hAnsi="Times New Roman"/>
          <w:spacing w:val="-8"/>
        </w:rPr>
        <w:t xml:space="preserve"> </w:t>
      </w:r>
      <w:r>
        <w:rPr>
          <w:spacing w:val="-6"/>
        </w:rPr>
        <w:t>been</w:t>
      </w:r>
      <w:r>
        <w:rPr>
          <w:rFonts w:ascii="Times New Roman" w:hAnsi="Times New Roman"/>
          <w:spacing w:val="-6"/>
        </w:rPr>
        <w:t xml:space="preserve"> </w:t>
      </w:r>
      <w:r>
        <w:rPr>
          <w:spacing w:val="-6"/>
        </w:rPr>
        <w:t>open</w:t>
      </w:r>
      <w:r>
        <w:rPr>
          <w:rFonts w:ascii="Times New Roman" w:hAnsi="Times New Roman"/>
          <w:spacing w:val="-6"/>
        </w:rPr>
        <w:t xml:space="preserve"> </w:t>
      </w:r>
      <w:r>
        <w:rPr>
          <w:spacing w:val="-6"/>
        </w:rPr>
        <w:t>to</w:t>
      </w:r>
      <w:r>
        <w:rPr>
          <w:rFonts w:ascii="Times New Roman" w:hAnsi="Times New Roman"/>
          <w:spacing w:val="-6"/>
        </w:rPr>
        <w:t xml:space="preserve"> </w:t>
      </w:r>
      <w:r>
        <w:rPr>
          <w:spacing w:val="-6"/>
        </w:rPr>
        <w:t>listen</w:t>
      </w:r>
      <w:r>
        <w:rPr>
          <w:rFonts w:ascii="Times New Roman" w:hAnsi="Times New Roman"/>
          <w:spacing w:val="-8"/>
        </w:rPr>
        <w:t xml:space="preserve"> </w:t>
      </w:r>
      <w:r>
        <w:rPr>
          <w:spacing w:val="-6"/>
        </w:rPr>
        <w:t>to</w:t>
      </w:r>
      <w:r>
        <w:rPr>
          <w:rFonts w:ascii="Times New Roman" w:hAnsi="Times New Roman"/>
          <w:spacing w:val="-8"/>
        </w:rPr>
        <w:t xml:space="preserve"> </w:t>
      </w:r>
      <w:r>
        <w:rPr>
          <w:spacing w:val="-6"/>
        </w:rPr>
        <w:t>them</w:t>
      </w:r>
      <w:r>
        <w:rPr>
          <w:rFonts w:ascii="Times New Roman" w:hAnsi="Times New Roman"/>
          <w:spacing w:val="-6"/>
        </w:rPr>
        <w:t xml:space="preserve"> </w:t>
      </w:r>
      <w:r>
        <w:rPr>
          <w:spacing w:val="-6"/>
        </w:rPr>
        <w:t>and</w:t>
      </w:r>
      <w:r>
        <w:rPr>
          <w:rFonts w:ascii="Times New Roman" w:hAnsi="Times New Roman"/>
          <w:spacing w:val="-8"/>
        </w:rPr>
        <w:t xml:space="preserve"> </w:t>
      </w:r>
      <w:r>
        <w:rPr>
          <w:spacing w:val="-6"/>
        </w:rPr>
        <w:t>because</w:t>
      </w:r>
      <w:r>
        <w:rPr>
          <w:rFonts w:ascii="Times New Roman" w:hAnsi="Times New Roman"/>
          <w:spacing w:val="-3"/>
        </w:rPr>
        <w:t xml:space="preserve"> </w:t>
      </w:r>
      <w:r>
        <w:rPr>
          <w:spacing w:val="-6"/>
        </w:rPr>
        <w:t>of</w:t>
      </w:r>
      <w:r>
        <w:rPr>
          <w:rFonts w:ascii="Times New Roman" w:hAnsi="Times New Roman"/>
          <w:spacing w:val="-6"/>
        </w:rPr>
        <w:t xml:space="preserve"> </w:t>
      </w:r>
      <w:r>
        <w:rPr>
          <w:spacing w:val="-8"/>
        </w:rPr>
        <w:t>being</w:t>
      </w:r>
      <w:r>
        <w:rPr>
          <w:rFonts w:ascii="Times New Roman" w:hAnsi="Times New Roman"/>
          <w:spacing w:val="-8"/>
        </w:rPr>
        <w:t xml:space="preserve"> </w:t>
      </w:r>
      <w:r>
        <w:rPr>
          <w:spacing w:val="-8"/>
        </w:rPr>
        <w:t>afraid</w:t>
      </w:r>
      <w:r>
        <w:rPr>
          <w:rFonts w:ascii="Times New Roman" w:hAnsi="Times New Roman"/>
        </w:rPr>
        <w:t xml:space="preserve"> </w:t>
      </w:r>
      <w:r>
        <w:rPr>
          <w:spacing w:val="-8"/>
        </w:rPr>
        <w:t>of</w:t>
      </w:r>
      <w:r>
        <w:rPr>
          <w:rFonts w:ascii="Times New Roman" w:hAnsi="Times New Roman"/>
          <w:spacing w:val="-1"/>
        </w:rPr>
        <w:t xml:space="preserve"> </w:t>
      </w:r>
      <w:r>
        <w:rPr>
          <w:spacing w:val="-8"/>
        </w:rPr>
        <w:t>negative</w:t>
      </w:r>
      <w:r>
        <w:rPr>
          <w:rFonts w:ascii="Times New Roman" w:hAnsi="Times New Roman"/>
          <w:spacing w:val="-8"/>
        </w:rPr>
        <w:t xml:space="preserve"> </w:t>
      </w:r>
      <w:r>
        <w:rPr>
          <w:spacing w:val="-8"/>
        </w:rPr>
        <w:t>consequences</w:t>
      </w:r>
      <w:r>
        <w:rPr>
          <w:rFonts w:ascii="Times New Roman" w:hAnsi="Times New Roman"/>
          <w:spacing w:val="-1"/>
        </w:rPr>
        <w:t xml:space="preserve"> </w:t>
      </w:r>
      <w:r>
        <w:rPr>
          <w:spacing w:val="-8"/>
        </w:rPr>
        <w:t>for</w:t>
      </w:r>
      <w:r>
        <w:rPr>
          <w:rFonts w:ascii="Times New Roman" w:hAnsi="Times New Roman"/>
          <w:spacing w:val="-1"/>
        </w:rPr>
        <w:t xml:space="preserve"> </w:t>
      </w:r>
      <w:r>
        <w:rPr>
          <w:spacing w:val="-8"/>
        </w:rPr>
        <w:t>themselves</w:t>
      </w:r>
      <w:r>
        <w:rPr>
          <w:rFonts w:ascii="Times New Roman" w:hAnsi="Times New Roman"/>
        </w:rPr>
        <w:t xml:space="preserve"> </w:t>
      </w:r>
      <w:r>
        <w:rPr>
          <w:spacing w:val="-8"/>
        </w:rPr>
        <w:t>(32.1%).</w:t>
      </w:r>
    </w:p>
    <w:p w14:paraId="06660E67" w14:textId="77777777" w:rsidR="00BF5E08" w:rsidRDefault="00BF5E08">
      <w:pPr>
        <w:pStyle w:val="ListParagraph"/>
        <w:widowControl w:val="0"/>
        <w:numPr>
          <w:ilvl w:val="1"/>
          <w:numId w:val="26"/>
        </w:numPr>
        <w:tabs>
          <w:tab w:val="left" w:pos="1581"/>
        </w:tabs>
        <w:autoSpaceDE w:val="0"/>
        <w:autoSpaceDN w:val="0"/>
        <w:spacing w:before="2" w:line="381" w:lineRule="auto"/>
        <w:ind w:right="393"/>
        <w:contextualSpacing w:val="0"/>
        <w:jc w:val="both"/>
      </w:pPr>
      <w:r>
        <w:rPr>
          <w:w w:val="90"/>
        </w:rPr>
        <w:t>Twenty-nine-point-three</w:t>
      </w:r>
      <w:r>
        <w:rPr>
          <w:rFonts w:ascii="Times New Roman" w:hAnsi="Times New Roman"/>
          <w:w w:val="90"/>
        </w:rPr>
        <w:t xml:space="preserve"> </w:t>
      </w:r>
      <w:r>
        <w:rPr>
          <w:w w:val="90"/>
        </w:rPr>
        <w:t>percent</w:t>
      </w:r>
      <w:r>
        <w:rPr>
          <w:rFonts w:ascii="Times New Roman" w:hAnsi="Times New Roman"/>
          <w:w w:val="90"/>
        </w:rPr>
        <w:t xml:space="preserve"> </w:t>
      </w:r>
      <w:r>
        <w:rPr>
          <w:w w:val="90"/>
        </w:rPr>
        <w:t>(29.3%)</w:t>
      </w:r>
      <w:r>
        <w:rPr>
          <w:rFonts w:ascii="Times New Roman" w:hAnsi="Times New Roman"/>
          <w:w w:val="90"/>
        </w:rPr>
        <w:t xml:space="preserve"> </w:t>
      </w:r>
      <w:r>
        <w:rPr>
          <w:w w:val="90"/>
        </w:rPr>
        <w:t>strongly</w:t>
      </w:r>
      <w:r>
        <w:rPr>
          <w:rFonts w:ascii="Times New Roman" w:hAnsi="Times New Roman"/>
          <w:w w:val="90"/>
        </w:rPr>
        <w:t xml:space="preserve"> </w:t>
      </w:r>
      <w:r>
        <w:rPr>
          <w:w w:val="90"/>
        </w:rPr>
        <w:t>agreed</w:t>
      </w:r>
      <w:r>
        <w:rPr>
          <w:rFonts w:ascii="Times New Roman" w:hAnsi="Times New Roman"/>
          <w:w w:val="90"/>
        </w:rPr>
        <w:t xml:space="preserve"> </w:t>
      </w:r>
      <w:r>
        <w:rPr>
          <w:w w:val="90"/>
        </w:rPr>
        <w:t>that</w:t>
      </w:r>
      <w:r>
        <w:rPr>
          <w:rFonts w:ascii="Times New Roman" w:hAnsi="Times New Roman"/>
          <w:w w:val="90"/>
        </w:rPr>
        <w:t xml:space="preserve"> </w:t>
      </w:r>
      <w:r>
        <w:rPr>
          <w:w w:val="90"/>
        </w:rPr>
        <w:t>they</w:t>
      </w:r>
      <w:r>
        <w:rPr>
          <w:rFonts w:ascii="Times New Roman" w:hAnsi="Times New Roman"/>
          <w:w w:val="90"/>
        </w:rPr>
        <w:t xml:space="preserve"> </w:t>
      </w:r>
      <w:r>
        <w:rPr>
          <w:w w:val="90"/>
        </w:rPr>
        <w:t>did</w:t>
      </w:r>
      <w:r>
        <w:rPr>
          <w:rFonts w:ascii="Times New Roman" w:hAnsi="Times New Roman"/>
          <w:w w:val="90"/>
        </w:rPr>
        <w:t xml:space="preserve"> </w:t>
      </w:r>
      <w:r>
        <w:rPr>
          <w:w w:val="90"/>
        </w:rPr>
        <w:t>not</w:t>
      </w:r>
      <w:r>
        <w:rPr>
          <w:rFonts w:ascii="Times New Roman" w:hAnsi="Times New Roman"/>
          <w:w w:val="90"/>
        </w:rPr>
        <w:t xml:space="preserve"> </w:t>
      </w:r>
      <w:r>
        <w:rPr>
          <w:w w:val="90"/>
        </w:rPr>
        <w:t>take</w:t>
      </w:r>
      <w:r>
        <w:rPr>
          <w:rFonts w:ascii="Times New Roman" w:hAnsi="Times New Roman"/>
          <w:w w:val="90"/>
        </w:rPr>
        <w:t xml:space="preserve"> </w:t>
      </w:r>
      <w:r>
        <w:rPr>
          <w:w w:val="90"/>
        </w:rPr>
        <w:t>action</w:t>
      </w:r>
      <w:r>
        <w:rPr>
          <w:rFonts w:ascii="Times New Roman" w:hAnsi="Times New Roman"/>
          <w:w w:val="90"/>
        </w:rPr>
        <w:t xml:space="preserve"> </w:t>
      </w:r>
      <w:r>
        <w:t>because</w:t>
      </w:r>
      <w:r>
        <w:rPr>
          <w:rFonts w:ascii="Times New Roman" w:hAnsi="Times New Roman"/>
          <w:spacing w:val="-15"/>
        </w:rPr>
        <w:t xml:space="preserve"> </w:t>
      </w:r>
      <w:r>
        <w:t>they</w:t>
      </w:r>
      <w:r>
        <w:rPr>
          <w:rFonts w:ascii="Times New Roman" w:hAnsi="Times New Roman"/>
          <w:spacing w:val="-15"/>
        </w:rPr>
        <w:t xml:space="preserve"> </w:t>
      </w:r>
      <w:r>
        <w:t>were</w:t>
      </w:r>
      <w:r>
        <w:rPr>
          <w:rFonts w:ascii="Times New Roman" w:hAnsi="Times New Roman"/>
          <w:spacing w:val="-15"/>
        </w:rPr>
        <w:t xml:space="preserve"> </w:t>
      </w:r>
      <w:r>
        <w:t>afraid</w:t>
      </w:r>
      <w:r>
        <w:rPr>
          <w:rFonts w:ascii="Times New Roman" w:hAnsi="Times New Roman"/>
          <w:spacing w:val="-15"/>
        </w:rPr>
        <w:t xml:space="preserve"> </w:t>
      </w:r>
      <w:r>
        <w:t>of</w:t>
      </w:r>
      <w:r>
        <w:rPr>
          <w:rFonts w:ascii="Times New Roman" w:hAnsi="Times New Roman"/>
          <w:spacing w:val="-15"/>
        </w:rPr>
        <w:t xml:space="preserve"> </w:t>
      </w:r>
      <w:r>
        <w:t>becoming</w:t>
      </w:r>
      <w:r>
        <w:rPr>
          <w:rFonts w:ascii="Times New Roman" w:hAnsi="Times New Roman"/>
          <w:spacing w:val="-15"/>
        </w:rPr>
        <w:t xml:space="preserve"> </w:t>
      </w:r>
      <w:r>
        <w:t>vulnerable</w:t>
      </w:r>
      <w:r>
        <w:rPr>
          <w:rFonts w:ascii="Times New Roman" w:hAnsi="Times New Roman"/>
          <w:spacing w:val="-15"/>
        </w:rPr>
        <w:t xml:space="preserve"> </w:t>
      </w:r>
      <w:r>
        <w:t>in</w:t>
      </w:r>
      <w:r>
        <w:rPr>
          <w:rFonts w:ascii="Times New Roman" w:hAnsi="Times New Roman"/>
          <w:spacing w:val="-15"/>
        </w:rPr>
        <w:t xml:space="preserve"> </w:t>
      </w:r>
      <w:r>
        <w:t>the</w:t>
      </w:r>
      <w:r>
        <w:rPr>
          <w:rFonts w:ascii="Times New Roman" w:hAnsi="Times New Roman"/>
          <w:spacing w:val="-15"/>
        </w:rPr>
        <w:t xml:space="preserve"> </w:t>
      </w:r>
      <w:r>
        <w:t>face</w:t>
      </w:r>
      <w:r>
        <w:rPr>
          <w:rFonts w:ascii="Times New Roman" w:hAnsi="Times New Roman"/>
          <w:spacing w:val="-15"/>
        </w:rPr>
        <w:t xml:space="preserve"> </w:t>
      </w:r>
      <w:r>
        <w:t>of</w:t>
      </w:r>
      <w:r>
        <w:rPr>
          <w:rFonts w:ascii="Times New Roman" w:hAnsi="Times New Roman"/>
          <w:spacing w:val="-15"/>
        </w:rPr>
        <w:t xml:space="preserve"> </w:t>
      </w:r>
      <w:r>
        <w:t>peers.</w:t>
      </w:r>
      <w:r>
        <w:rPr>
          <w:rFonts w:ascii="Times New Roman" w:hAnsi="Times New Roman"/>
          <w:spacing w:val="-15"/>
        </w:rPr>
        <w:t xml:space="preserve"> </w:t>
      </w:r>
      <w:r>
        <w:t>Moreover,</w:t>
      </w:r>
      <w:r>
        <w:rPr>
          <w:rFonts w:ascii="Times New Roman" w:hAnsi="Times New Roman"/>
        </w:rPr>
        <w:t xml:space="preserve"> </w:t>
      </w:r>
      <w:r>
        <w:t>23.5%</w:t>
      </w:r>
      <w:r>
        <w:rPr>
          <w:rFonts w:ascii="Times New Roman" w:hAnsi="Times New Roman"/>
          <w:spacing w:val="-2"/>
        </w:rPr>
        <w:t xml:space="preserve"> </w:t>
      </w:r>
      <w:r>
        <w:t>strongly</w:t>
      </w:r>
      <w:r>
        <w:rPr>
          <w:rFonts w:ascii="Times New Roman" w:hAnsi="Times New Roman"/>
          <w:spacing w:val="-2"/>
        </w:rPr>
        <w:t xml:space="preserve"> </w:t>
      </w:r>
      <w:r>
        <w:t>agreed</w:t>
      </w:r>
      <w:r>
        <w:rPr>
          <w:rFonts w:ascii="Times New Roman" w:hAnsi="Times New Roman"/>
          <w:spacing w:val="-2"/>
        </w:rPr>
        <w:t xml:space="preserve"> </w:t>
      </w:r>
      <w:r>
        <w:t>that</w:t>
      </w:r>
      <w:r>
        <w:rPr>
          <w:rFonts w:ascii="Times New Roman" w:hAnsi="Times New Roman"/>
          <w:spacing w:val="-2"/>
        </w:rPr>
        <w:t xml:space="preserve"> </w:t>
      </w:r>
      <w:r>
        <w:t>they</w:t>
      </w:r>
      <w:r>
        <w:rPr>
          <w:rFonts w:ascii="Times New Roman" w:hAnsi="Times New Roman"/>
          <w:spacing w:val="-2"/>
        </w:rPr>
        <w:t xml:space="preserve"> </w:t>
      </w:r>
      <w:r>
        <w:t>did</w:t>
      </w:r>
      <w:r>
        <w:rPr>
          <w:rFonts w:ascii="Times New Roman" w:hAnsi="Times New Roman"/>
          <w:spacing w:val="-2"/>
        </w:rPr>
        <w:t xml:space="preserve"> </w:t>
      </w:r>
      <w:r>
        <w:t>not</w:t>
      </w:r>
      <w:r>
        <w:rPr>
          <w:rFonts w:ascii="Times New Roman" w:hAnsi="Times New Roman"/>
          <w:spacing w:val="-2"/>
        </w:rPr>
        <w:t xml:space="preserve"> </w:t>
      </w:r>
      <w:r>
        <w:t>intervene</w:t>
      </w:r>
      <w:r>
        <w:rPr>
          <w:rFonts w:ascii="Times New Roman" w:hAnsi="Times New Roman"/>
          <w:spacing w:val="-2"/>
        </w:rPr>
        <w:t xml:space="preserve"> </w:t>
      </w:r>
      <w:r>
        <w:t>to</w:t>
      </w:r>
      <w:r>
        <w:rPr>
          <w:rFonts w:ascii="Times New Roman" w:hAnsi="Times New Roman"/>
          <w:spacing w:val="-2"/>
        </w:rPr>
        <w:t xml:space="preserve"> </w:t>
      </w:r>
      <w:r>
        <w:t>avoid</w:t>
      </w:r>
      <w:r>
        <w:rPr>
          <w:rFonts w:ascii="Times New Roman" w:hAnsi="Times New Roman"/>
          <w:spacing w:val="-2"/>
        </w:rPr>
        <w:t xml:space="preserve"> </w:t>
      </w:r>
      <w:r>
        <w:t>getting</w:t>
      </w:r>
      <w:r>
        <w:rPr>
          <w:rFonts w:ascii="Times New Roman" w:hAnsi="Times New Roman"/>
          <w:spacing w:val="-3"/>
        </w:rPr>
        <w:t xml:space="preserve"> </w:t>
      </w:r>
      <w:r>
        <w:t>into</w:t>
      </w:r>
      <w:r>
        <w:rPr>
          <w:rFonts w:ascii="Times New Roman" w:hAnsi="Times New Roman"/>
          <w:spacing w:val="-1"/>
        </w:rPr>
        <w:t xml:space="preserve"> </w:t>
      </w:r>
      <w:r>
        <w:t>troubles,</w:t>
      </w:r>
      <w:r>
        <w:rPr>
          <w:rFonts w:ascii="Times New Roman" w:hAnsi="Times New Roman"/>
        </w:rPr>
        <w:t xml:space="preserve"> </w:t>
      </w:r>
      <w:r>
        <w:rPr>
          <w:w w:val="90"/>
        </w:rPr>
        <w:t>whereas</w:t>
      </w:r>
      <w:r>
        <w:rPr>
          <w:rFonts w:ascii="Times New Roman" w:hAnsi="Times New Roman"/>
          <w:w w:val="90"/>
        </w:rPr>
        <w:t xml:space="preserve"> </w:t>
      </w:r>
      <w:r>
        <w:rPr>
          <w:w w:val="90"/>
        </w:rPr>
        <w:t>23.2%</w:t>
      </w:r>
      <w:r>
        <w:rPr>
          <w:rFonts w:ascii="Times New Roman" w:hAnsi="Times New Roman"/>
          <w:w w:val="90"/>
        </w:rPr>
        <w:t xml:space="preserve"> </w:t>
      </w:r>
      <w:r>
        <w:rPr>
          <w:w w:val="90"/>
        </w:rPr>
        <w:t>did</w:t>
      </w:r>
      <w:r>
        <w:rPr>
          <w:rFonts w:ascii="Times New Roman" w:hAnsi="Times New Roman"/>
          <w:w w:val="90"/>
        </w:rPr>
        <w:t xml:space="preserve"> </w:t>
      </w:r>
      <w:r>
        <w:rPr>
          <w:w w:val="90"/>
        </w:rPr>
        <w:t>not</w:t>
      </w:r>
      <w:r>
        <w:rPr>
          <w:rFonts w:ascii="Times New Roman" w:hAnsi="Times New Roman"/>
          <w:w w:val="90"/>
        </w:rPr>
        <w:t xml:space="preserve"> </w:t>
      </w:r>
      <w:r>
        <w:rPr>
          <w:w w:val="90"/>
        </w:rPr>
        <w:t>want</w:t>
      </w:r>
      <w:r>
        <w:rPr>
          <w:rFonts w:ascii="Times New Roman" w:hAnsi="Times New Roman"/>
          <w:w w:val="90"/>
        </w:rPr>
        <w:t xml:space="preserve"> </w:t>
      </w:r>
      <w:r>
        <w:rPr>
          <w:w w:val="90"/>
        </w:rPr>
        <w:t>to</w:t>
      </w:r>
      <w:r>
        <w:rPr>
          <w:rFonts w:ascii="Times New Roman" w:hAnsi="Times New Roman"/>
          <w:w w:val="90"/>
        </w:rPr>
        <w:t xml:space="preserve"> </w:t>
      </w:r>
      <w:r>
        <w:rPr>
          <w:w w:val="90"/>
        </w:rPr>
        <w:t>hurt</w:t>
      </w:r>
      <w:r>
        <w:rPr>
          <w:rFonts w:ascii="Times New Roman" w:hAnsi="Times New Roman"/>
          <w:w w:val="90"/>
        </w:rPr>
        <w:t xml:space="preserve"> </w:t>
      </w:r>
      <w:r>
        <w:rPr>
          <w:w w:val="90"/>
        </w:rPr>
        <w:t>other</w:t>
      </w:r>
      <w:r>
        <w:rPr>
          <w:rFonts w:ascii="Times New Roman" w:hAnsi="Times New Roman"/>
          <w:w w:val="90"/>
        </w:rPr>
        <w:t xml:space="preserve"> </w:t>
      </w:r>
      <w:r>
        <w:rPr>
          <w:w w:val="90"/>
        </w:rPr>
        <w:t>feelings.</w:t>
      </w:r>
      <w:r>
        <w:rPr>
          <w:rFonts w:ascii="Times New Roman" w:hAnsi="Times New Roman"/>
          <w:w w:val="90"/>
        </w:rPr>
        <w:t xml:space="preserve"> </w:t>
      </w:r>
      <w:r>
        <w:rPr>
          <w:w w:val="90"/>
        </w:rPr>
        <w:t>Finally,</w:t>
      </w:r>
      <w:r>
        <w:rPr>
          <w:rFonts w:ascii="Times New Roman" w:hAnsi="Times New Roman"/>
          <w:w w:val="90"/>
        </w:rPr>
        <w:t xml:space="preserve"> </w:t>
      </w:r>
      <w:r>
        <w:rPr>
          <w:w w:val="90"/>
        </w:rPr>
        <w:t>22.5%</w:t>
      </w:r>
      <w:r>
        <w:rPr>
          <w:rFonts w:ascii="Times New Roman" w:hAnsi="Times New Roman"/>
          <w:w w:val="90"/>
        </w:rPr>
        <w:t xml:space="preserve"> </w:t>
      </w:r>
      <w:r>
        <w:rPr>
          <w:w w:val="90"/>
        </w:rPr>
        <w:t>strongly</w:t>
      </w:r>
      <w:r>
        <w:rPr>
          <w:rFonts w:ascii="Times New Roman" w:hAnsi="Times New Roman"/>
          <w:w w:val="90"/>
        </w:rPr>
        <w:t xml:space="preserve"> </w:t>
      </w:r>
      <w:r>
        <w:rPr>
          <w:w w:val="90"/>
        </w:rPr>
        <w:t>agreed</w:t>
      </w:r>
      <w:r>
        <w:rPr>
          <w:rFonts w:ascii="Times New Roman" w:hAnsi="Times New Roman"/>
          <w:w w:val="90"/>
        </w:rPr>
        <w:t xml:space="preserve"> </w:t>
      </w:r>
      <w:r>
        <w:rPr>
          <w:w w:val="90"/>
        </w:rPr>
        <w:t>that</w:t>
      </w:r>
    </w:p>
    <w:p w14:paraId="14434855" w14:textId="77777777" w:rsidR="00BF5E08" w:rsidRDefault="00BF5E08" w:rsidP="00BF5E08">
      <w:pPr>
        <w:spacing w:line="381" w:lineRule="auto"/>
        <w:jc w:val="both"/>
        <w:sectPr w:rsidR="00BF5E08">
          <w:pgSz w:w="11900" w:h="16850"/>
          <w:pgMar w:top="1060" w:right="1040" w:bottom="940" w:left="580" w:header="1" w:footer="753" w:gutter="0"/>
          <w:cols w:space="720"/>
        </w:sectPr>
      </w:pPr>
    </w:p>
    <w:p w14:paraId="743AA038" w14:textId="77777777" w:rsidR="00BF5E08" w:rsidRDefault="00BF5E08" w:rsidP="00BF5E08">
      <w:pPr>
        <w:pStyle w:val="BodyText"/>
        <w:rPr>
          <w:sz w:val="20"/>
        </w:rPr>
      </w:pPr>
    </w:p>
    <w:p w14:paraId="08217F28" w14:textId="77777777" w:rsidR="00BF5E08" w:rsidRDefault="00BF5E08" w:rsidP="00BF5E08">
      <w:pPr>
        <w:pStyle w:val="BodyText"/>
        <w:rPr>
          <w:sz w:val="20"/>
        </w:rPr>
      </w:pPr>
    </w:p>
    <w:p w14:paraId="0817C9EC" w14:textId="77777777" w:rsidR="00BF5E08" w:rsidRDefault="00BF5E08" w:rsidP="00BF5E08">
      <w:pPr>
        <w:pStyle w:val="BodyText"/>
        <w:spacing w:before="4"/>
        <w:rPr>
          <w:sz w:val="28"/>
        </w:rPr>
      </w:pPr>
    </w:p>
    <w:p w14:paraId="13AA128B" w14:textId="77777777" w:rsidR="00BF5E08" w:rsidRDefault="00BF5E08" w:rsidP="00BF5E08">
      <w:pPr>
        <w:pStyle w:val="BodyText"/>
        <w:spacing w:before="55" w:line="381" w:lineRule="auto"/>
        <w:ind w:left="1580" w:right="391"/>
      </w:pPr>
      <w:r>
        <w:rPr>
          <w:spacing w:val="-6"/>
        </w:rPr>
        <w:t>they</w:t>
      </w:r>
      <w:r>
        <w:rPr>
          <w:rFonts w:ascii="Times New Roman"/>
          <w:spacing w:val="-9"/>
        </w:rPr>
        <w:t xml:space="preserve"> </w:t>
      </w:r>
      <w:r>
        <w:rPr>
          <w:spacing w:val="-6"/>
        </w:rPr>
        <w:t>did</w:t>
      </w:r>
      <w:r>
        <w:rPr>
          <w:rFonts w:ascii="Times New Roman"/>
          <w:spacing w:val="-8"/>
        </w:rPr>
        <w:t xml:space="preserve"> </w:t>
      </w:r>
      <w:r>
        <w:rPr>
          <w:spacing w:val="-6"/>
        </w:rPr>
        <w:t>not</w:t>
      </w:r>
      <w:r>
        <w:rPr>
          <w:rFonts w:ascii="Times New Roman"/>
          <w:spacing w:val="-8"/>
        </w:rPr>
        <w:t xml:space="preserve"> </w:t>
      </w:r>
      <w:r>
        <w:rPr>
          <w:spacing w:val="-6"/>
        </w:rPr>
        <w:t>take</w:t>
      </w:r>
      <w:r>
        <w:rPr>
          <w:rFonts w:ascii="Times New Roman"/>
          <w:spacing w:val="-6"/>
        </w:rPr>
        <w:t xml:space="preserve"> </w:t>
      </w:r>
      <w:r>
        <w:rPr>
          <w:spacing w:val="-6"/>
        </w:rPr>
        <w:t>action</w:t>
      </w:r>
      <w:r>
        <w:rPr>
          <w:rFonts w:ascii="Times New Roman"/>
          <w:spacing w:val="-7"/>
        </w:rPr>
        <w:t xml:space="preserve"> </w:t>
      </w:r>
      <w:r>
        <w:rPr>
          <w:spacing w:val="-6"/>
        </w:rPr>
        <w:t>because</w:t>
      </w:r>
      <w:r>
        <w:rPr>
          <w:rFonts w:ascii="Times New Roman"/>
          <w:spacing w:val="-9"/>
        </w:rPr>
        <w:t xml:space="preserve"> </w:t>
      </w:r>
      <w:r>
        <w:rPr>
          <w:spacing w:val="-6"/>
        </w:rPr>
        <w:t>they</w:t>
      </w:r>
      <w:r>
        <w:rPr>
          <w:rFonts w:ascii="Times New Roman"/>
          <w:spacing w:val="-7"/>
        </w:rPr>
        <w:t xml:space="preserve"> </w:t>
      </w:r>
      <w:r>
        <w:rPr>
          <w:spacing w:val="-6"/>
        </w:rPr>
        <w:t>did</w:t>
      </w:r>
      <w:r>
        <w:rPr>
          <w:rFonts w:ascii="Times New Roman"/>
          <w:spacing w:val="-6"/>
        </w:rPr>
        <w:t xml:space="preserve"> </w:t>
      </w:r>
      <w:r>
        <w:rPr>
          <w:spacing w:val="-6"/>
        </w:rPr>
        <w:t>not</w:t>
      </w:r>
      <w:r>
        <w:rPr>
          <w:rFonts w:ascii="Times New Roman"/>
          <w:spacing w:val="-7"/>
        </w:rPr>
        <w:t xml:space="preserve"> </w:t>
      </w:r>
      <w:r>
        <w:rPr>
          <w:spacing w:val="-6"/>
        </w:rPr>
        <w:t>know</w:t>
      </w:r>
      <w:r>
        <w:rPr>
          <w:rFonts w:ascii="Times New Roman"/>
          <w:spacing w:val="-8"/>
        </w:rPr>
        <w:t xml:space="preserve"> </w:t>
      </w:r>
      <w:r>
        <w:rPr>
          <w:spacing w:val="-6"/>
        </w:rPr>
        <w:t>how</w:t>
      </w:r>
      <w:r>
        <w:rPr>
          <w:rFonts w:ascii="Times New Roman"/>
          <w:spacing w:val="-7"/>
        </w:rPr>
        <w:t xml:space="preserve"> </w:t>
      </w:r>
      <w:r>
        <w:rPr>
          <w:spacing w:val="-6"/>
        </w:rPr>
        <w:t>to</w:t>
      </w:r>
      <w:r>
        <w:rPr>
          <w:rFonts w:ascii="Times New Roman"/>
          <w:spacing w:val="-8"/>
        </w:rPr>
        <w:t xml:space="preserve"> </w:t>
      </w:r>
      <w:r>
        <w:rPr>
          <w:spacing w:val="-6"/>
        </w:rPr>
        <w:t>report</w:t>
      </w:r>
      <w:r>
        <w:rPr>
          <w:rFonts w:ascii="Times New Roman"/>
          <w:spacing w:val="-8"/>
        </w:rPr>
        <w:t xml:space="preserve"> </w:t>
      </w:r>
      <w:r>
        <w:rPr>
          <w:spacing w:val="-6"/>
        </w:rPr>
        <w:t>the</w:t>
      </w:r>
      <w:r>
        <w:rPr>
          <w:rFonts w:ascii="Times New Roman"/>
          <w:spacing w:val="-6"/>
        </w:rPr>
        <w:t xml:space="preserve"> </w:t>
      </w:r>
      <w:r>
        <w:rPr>
          <w:spacing w:val="-6"/>
        </w:rPr>
        <w:t>incident</w:t>
      </w:r>
      <w:r>
        <w:rPr>
          <w:rFonts w:ascii="Times New Roman"/>
          <w:spacing w:val="-6"/>
        </w:rPr>
        <w:t xml:space="preserve"> </w:t>
      </w:r>
      <w:r>
        <w:rPr>
          <w:spacing w:val="-6"/>
        </w:rPr>
        <w:t>(Table</w:t>
      </w:r>
      <w:r>
        <w:rPr>
          <w:rFonts w:ascii="Times New Roman"/>
          <w:spacing w:val="-6"/>
        </w:rPr>
        <w:t xml:space="preserve"> </w:t>
      </w:r>
      <w:r>
        <w:rPr>
          <w:spacing w:val="-4"/>
        </w:rPr>
        <w:t>33).</w:t>
      </w:r>
    </w:p>
    <w:p w14:paraId="7E960D9F" w14:textId="77777777" w:rsidR="00BF5E08" w:rsidRDefault="00BF5E08" w:rsidP="00BF5E08">
      <w:pPr>
        <w:pStyle w:val="BodyText"/>
      </w:pPr>
    </w:p>
    <w:p w14:paraId="5D9596A1" w14:textId="77777777" w:rsidR="00BF5E08" w:rsidRDefault="00BF5E08" w:rsidP="00BF5E08">
      <w:pPr>
        <w:pStyle w:val="BodyText"/>
        <w:spacing w:before="2"/>
        <w:rPr>
          <w:sz w:val="27"/>
        </w:rPr>
      </w:pPr>
    </w:p>
    <w:p w14:paraId="4EC080B8" w14:textId="77777777" w:rsidR="00BF5E08" w:rsidRDefault="00BF5E08" w:rsidP="00BF5E08">
      <w:pPr>
        <w:ind w:left="860"/>
        <w:rPr>
          <w:i/>
        </w:rPr>
      </w:pPr>
      <w:bookmarkStart w:id="68" w:name="_bookmark92"/>
      <w:bookmarkEnd w:id="68"/>
      <w:r>
        <w:rPr>
          <w:i/>
          <w:color w:val="009898"/>
          <w:w w:val="90"/>
        </w:rPr>
        <w:t>Table</w:t>
      </w:r>
      <w:r>
        <w:rPr>
          <w:rFonts w:ascii="Times New Roman"/>
          <w:color w:val="009898"/>
          <w:spacing w:val="-5"/>
        </w:rPr>
        <w:t xml:space="preserve"> </w:t>
      </w:r>
      <w:r>
        <w:rPr>
          <w:i/>
          <w:color w:val="009898"/>
          <w:w w:val="90"/>
        </w:rPr>
        <w:t>33.</w:t>
      </w:r>
      <w:r>
        <w:rPr>
          <w:rFonts w:ascii="Times New Roman"/>
          <w:color w:val="009898"/>
          <w:spacing w:val="-5"/>
        </w:rPr>
        <w:t xml:space="preserve"> </w:t>
      </w:r>
      <w:r>
        <w:rPr>
          <w:i/>
          <w:color w:val="009898"/>
          <w:w w:val="90"/>
        </w:rPr>
        <w:t>Reasons</w:t>
      </w:r>
      <w:r>
        <w:rPr>
          <w:rFonts w:ascii="Times New Roman"/>
          <w:color w:val="009898"/>
          <w:spacing w:val="-4"/>
        </w:rPr>
        <w:t xml:space="preserve"> </w:t>
      </w:r>
      <w:r>
        <w:rPr>
          <w:i/>
          <w:color w:val="009898"/>
          <w:w w:val="90"/>
        </w:rPr>
        <w:t>for</w:t>
      </w:r>
      <w:r>
        <w:rPr>
          <w:rFonts w:ascii="Times New Roman"/>
          <w:color w:val="009898"/>
          <w:spacing w:val="-5"/>
        </w:rPr>
        <w:t xml:space="preserve"> </w:t>
      </w:r>
      <w:r>
        <w:rPr>
          <w:i/>
          <w:color w:val="009898"/>
          <w:w w:val="90"/>
        </w:rPr>
        <w:t>not</w:t>
      </w:r>
      <w:r>
        <w:rPr>
          <w:rFonts w:ascii="Times New Roman"/>
          <w:color w:val="009898"/>
          <w:spacing w:val="-5"/>
        </w:rPr>
        <w:t xml:space="preserve"> </w:t>
      </w:r>
      <w:r>
        <w:rPr>
          <w:i/>
          <w:color w:val="009898"/>
          <w:w w:val="90"/>
        </w:rPr>
        <w:t>Taking</w:t>
      </w:r>
      <w:r>
        <w:rPr>
          <w:rFonts w:ascii="Times New Roman"/>
          <w:color w:val="009898"/>
          <w:spacing w:val="-6"/>
        </w:rPr>
        <w:t xml:space="preserve"> </w:t>
      </w:r>
      <w:r>
        <w:rPr>
          <w:i/>
          <w:color w:val="009898"/>
          <w:w w:val="90"/>
        </w:rPr>
        <w:t>Action</w:t>
      </w:r>
      <w:r>
        <w:rPr>
          <w:rFonts w:ascii="Times New Roman"/>
          <w:color w:val="009898"/>
          <w:spacing w:val="-6"/>
        </w:rPr>
        <w:t xml:space="preserve"> </w:t>
      </w:r>
      <w:r>
        <w:rPr>
          <w:i/>
          <w:color w:val="009898"/>
          <w:w w:val="90"/>
        </w:rPr>
        <w:t>when</w:t>
      </w:r>
      <w:r>
        <w:rPr>
          <w:rFonts w:ascii="Times New Roman"/>
          <w:color w:val="009898"/>
          <w:spacing w:val="-5"/>
        </w:rPr>
        <w:t xml:space="preserve"> </w:t>
      </w:r>
      <w:r>
        <w:rPr>
          <w:i/>
          <w:color w:val="009898"/>
          <w:w w:val="90"/>
        </w:rPr>
        <w:t>Witnessing</w:t>
      </w:r>
      <w:r>
        <w:rPr>
          <w:rFonts w:ascii="Times New Roman"/>
          <w:color w:val="009898"/>
          <w:spacing w:val="-6"/>
        </w:rPr>
        <w:t xml:space="preserve"> </w:t>
      </w:r>
      <w:r>
        <w:rPr>
          <w:i/>
          <w:color w:val="009898"/>
          <w:spacing w:val="-2"/>
          <w:w w:val="90"/>
        </w:rPr>
        <w:t>Bullying</w:t>
      </w:r>
    </w:p>
    <w:p w14:paraId="4A16F1B4" w14:textId="77777777" w:rsidR="00BF5E08" w:rsidRDefault="00BF5E08" w:rsidP="00BF5E08">
      <w:pPr>
        <w:pStyle w:val="BodyText"/>
        <w:spacing w:before="6"/>
        <w:rPr>
          <w:i/>
          <w:sz w:val="18"/>
        </w:rPr>
      </w:pPr>
    </w:p>
    <w:tbl>
      <w:tblPr>
        <w:tblW w:w="0" w:type="auto"/>
        <w:tblInd w:w="867" w:type="dxa"/>
        <w:tblLayout w:type="fixed"/>
        <w:tblCellMar>
          <w:left w:w="0" w:type="dxa"/>
          <w:right w:w="0" w:type="dxa"/>
        </w:tblCellMar>
        <w:tblLook w:val="01E0" w:firstRow="1" w:lastRow="1" w:firstColumn="1" w:lastColumn="1" w:noHBand="0" w:noVBand="0"/>
      </w:tblPr>
      <w:tblGrid>
        <w:gridCol w:w="2311"/>
        <w:gridCol w:w="1123"/>
        <w:gridCol w:w="1256"/>
        <w:gridCol w:w="1769"/>
        <w:gridCol w:w="1234"/>
        <w:gridCol w:w="1526"/>
      </w:tblGrid>
      <w:tr w:rsidR="00BF5E08" w14:paraId="660CC706" w14:textId="77777777" w:rsidTr="007473CD">
        <w:trPr>
          <w:trHeight w:val="537"/>
        </w:trPr>
        <w:tc>
          <w:tcPr>
            <w:tcW w:w="2311" w:type="dxa"/>
            <w:shd w:val="clear" w:color="auto" w:fill="009898"/>
          </w:tcPr>
          <w:p w14:paraId="6D435E94" w14:textId="77777777" w:rsidR="00BF5E08" w:rsidRDefault="00BF5E08" w:rsidP="007473CD">
            <w:pPr>
              <w:pStyle w:val="TableParagraph"/>
              <w:spacing w:before="0" w:line="240" w:lineRule="auto"/>
              <w:rPr>
                <w:rFonts w:ascii="Times New Roman"/>
              </w:rPr>
            </w:pPr>
          </w:p>
        </w:tc>
        <w:tc>
          <w:tcPr>
            <w:tcW w:w="1123" w:type="dxa"/>
            <w:shd w:val="clear" w:color="auto" w:fill="009898"/>
          </w:tcPr>
          <w:p w14:paraId="4C904BF3" w14:textId="77777777" w:rsidR="00BF5E08" w:rsidRDefault="00BF5E08" w:rsidP="007473CD">
            <w:pPr>
              <w:pStyle w:val="TableParagraph"/>
              <w:spacing w:before="2" w:line="240" w:lineRule="auto"/>
              <w:ind w:left="123"/>
              <w:rPr>
                <w:b/>
              </w:rPr>
            </w:pPr>
            <w:r>
              <w:rPr>
                <w:b/>
                <w:color w:val="FFFFFF"/>
                <w:spacing w:val="-2"/>
                <w:w w:val="95"/>
              </w:rPr>
              <w:t>Strongly</w:t>
            </w:r>
          </w:p>
          <w:p w14:paraId="56BE909A" w14:textId="77777777" w:rsidR="00BF5E08" w:rsidRDefault="00BF5E08" w:rsidP="007473CD">
            <w:pPr>
              <w:pStyle w:val="TableParagraph"/>
              <w:spacing w:before="16" w:line="246" w:lineRule="exact"/>
              <w:ind w:left="115"/>
              <w:rPr>
                <w:b/>
              </w:rPr>
            </w:pPr>
            <w:r>
              <w:rPr>
                <w:b/>
                <w:color w:val="FFFFFF"/>
                <w:spacing w:val="-2"/>
                <w:w w:val="95"/>
              </w:rPr>
              <w:t>disagree</w:t>
            </w:r>
          </w:p>
        </w:tc>
        <w:tc>
          <w:tcPr>
            <w:tcW w:w="1256" w:type="dxa"/>
            <w:shd w:val="clear" w:color="auto" w:fill="009898"/>
          </w:tcPr>
          <w:p w14:paraId="67BE504A" w14:textId="77777777" w:rsidR="00BF5E08" w:rsidRDefault="00BF5E08" w:rsidP="007473CD">
            <w:pPr>
              <w:pStyle w:val="TableParagraph"/>
              <w:spacing w:before="2" w:line="240" w:lineRule="auto"/>
              <w:ind w:left="174" w:right="174"/>
              <w:jc w:val="center"/>
              <w:rPr>
                <w:b/>
              </w:rPr>
            </w:pPr>
            <w:r>
              <w:rPr>
                <w:b/>
                <w:color w:val="FFFFFF"/>
                <w:spacing w:val="-2"/>
                <w:w w:val="95"/>
              </w:rPr>
              <w:t>Disagree</w:t>
            </w:r>
          </w:p>
        </w:tc>
        <w:tc>
          <w:tcPr>
            <w:tcW w:w="1769" w:type="dxa"/>
            <w:shd w:val="clear" w:color="auto" w:fill="009898"/>
          </w:tcPr>
          <w:p w14:paraId="0B1B19C0" w14:textId="77777777" w:rsidR="00BF5E08" w:rsidRDefault="00BF5E08" w:rsidP="007473CD">
            <w:pPr>
              <w:pStyle w:val="TableParagraph"/>
              <w:spacing w:before="2" w:line="240" w:lineRule="auto"/>
              <w:ind w:left="228"/>
              <w:rPr>
                <w:b/>
              </w:rPr>
            </w:pPr>
            <w:r>
              <w:rPr>
                <w:b/>
                <w:color w:val="FFFFFF"/>
                <w:w w:val="90"/>
              </w:rPr>
              <w:t>Neither</w:t>
            </w:r>
            <w:r>
              <w:rPr>
                <w:rFonts w:ascii="Times New Roman"/>
                <w:color w:val="FFFFFF"/>
                <w:spacing w:val="-3"/>
              </w:rPr>
              <w:t xml:space="preserve"> </w:t>
            </w:r>
            <w:r>
              <w:rPr>
                <w:b/>
                <w:color w:val="FFFFFF"/>
                <w:spacing w:val="-4"/>
              </w:rPr>
              <w:t>agree</w:t>
            </w:r>
          </w:p>
          <w:p w14:paraId="29B79FB0" w14:textId="77777777" w:rsidR="00BF5E08" w:rsidRDefault="00BF5E08" w:rsidP="007473CD">
            <w:pPr>
              <w:pStyle w:val="TableParagraph"/>
              <w:spacing w:before="16" w:line="246" w:lineRule="exact"/>
              <w:ind w:left="288"/>
              <w:rPr>
                <w:b/>
              </w:rPr>
            </w:pPr>
            <w:r>
              <w:rPr>
                <w:b/>
                <w:color w:val="FFFFFF"/>
                <w:w w:val="90"/>
              </w:rPr>
              <w:t>nor</w:t>
            </w:r>
            <w:r>
              <w:rPr>
                <w:rFonts w:ascii="Times New Roman"/>
                <w:color w:val="FFFFFF"/>
                <w:spacing w:val="-8"/>
                <w:w w:val="90"/>
              </w:rPr>
              <w:t xml:space="preserve"> </w:t>
            </w:r>
            <w:r>
              <w:rPr>
                <w:b/>
                <w:color w:val="FFFFFF"/>
                <w:spacing w:val="-2"/>
                <w:w w:val="95"/>
              </w:rPr>
              <w:t>disagree</w:t>
            </w:r>
          </w:p>
        </w:tc>
        <w:tc>
          <w:tcPr>
            <w:tcW w:w="1234" w:type="dxa"/>
            <w:shd w:val="clear" w:color="auto" w:fill="009898"/>
          </w:tcPr>
          <w:p w14:paraId="0475DA9D" w14:textId="77777777" w:rsidR="00BF5E08" w:rsidRDefault="00BF5E08" w:rsidP="007473CD">
            <w:pPr>
              <w:pStyle w:val="TableParagraph"/>
              <w:spacing w:before="2" w:line="240" w:lineRule="auto"/>
              <w:ind w:left="283"/>
              <w:rPr>
                <w:b/>
              </w:rPr>
            </w:pPr>
            <w:r>
              <w:rPr>
                <w:b/>
                <w:color w:val="FFFFFF"/>
                <w:spacing w:val="-2"/>
                <w:w w:val="95"/>
              </w:rPr>
              <w:t>Agree</w:t>
            </w:r>
          </w:p>
        </w:tc>
        <w:tc>
          <w:tcPr>
            <w:tcW w:w="1526" w:type="dxa"/>
            <w:shd w:val="clear" w:color="auto" w:fill="009898"/>
          </w:tcPr>
          <w:p w14:paraId="38506AF0" w14:textId="77777777" w:rsidR="00BF5E08" w:rsidRDefault="00BF5E08" w:rsidP="007473CD">
            <w:pPr>
              <w:pStyle w:val="TableParagraph"/>
              <w:spacing w:before="2" w:line="240" w:lineRule="auto"/>
              <w:ind w:left="345" w:right="309"/>
              <w:jc w:val="center"/>
              <w:rPr>
                <w:b/>
              </w:rPr>
            </w:pPr>
            <w:r>
              <w:rPr>
                <w:b/>
                <w:color w:val="FFFFFF"/>
                <w:spacing w:val="-2"/>
                <w:w w:val="95"/>
              </w:rPr>
              <w:t>Strongly</w:t>
            </w:r>
          </w:p>
          <w:p w14:paraId="002351FB" w14:textId="77777777" w:rsidR="00BF5E08" w:rsidRDefault="00BF5E08" w:rsidP="007473CD">
            <w:pPr>
              <w:pStyle w:val="TableParagraph"/>
              <w:spacing w:before="16" w:line="246" w:lineRule="exact"/>
              <w:ind w:left="344" w:right="309"/>
              <w:jc w:val="center"/>
              <w:rPr>
                <w:b/>
              </w:rPr>
            </w:pPr>
            <w:r>
              <w:rPr>
                <w:b/>
                <w:color w:val="FFFFFF"/>
                <w:spacing w:val="-2"/>
                <w:w w:val="95"/>
              </w:rPr>
              <w:t>agree</w:t>
            </w:r>
          </w:p>
        </w:tc>
      </w:tr>
      <w:tr w:rsidR="00BF5E08" w14:paraId="005C80B3" w14:textId="77777777" w:rsidTr="007473CD">
        <w:trPr>
          <w:trHeight w:val="287"/>
        </w:trPr>
        <w:tc>
          <w:tcPr>
            <w:tcW w:w="2311" w:type="dxa"/>
          </w:tcPr>
          <w:p w14:paraId="133C1DE8" w14:textId="77777777" w:rsidR="00BF5E08" w:rsidRDefault="00BF5E08" w:rsidP="007473CD">
            <w:pPr>
              <w:pStyle w:val="TableParagraph"/>
              <w:spacing w:before="2" w:line="240" w:lineRule="auto"/>
              <w:ind w:left="107"/>
            </w:pPr>
            <w:r>
              <w:rPr>
                <w:w w:val="90"/>
              </w:rPr>
              <w:t>Because</w:t>
            </w:r>
            <w:r>
              <w:rPr>
                <w:rFonts w:ascii="Times New Roman"/>
                <w:spacing w:val="-4"/>
              </w:rPr>
              <w:t xml:space="preserve"> </w:t>
            </w:r>
            <w:r>
              <w:rPr>
                <w:w w:val="90"/>
              </w:rPr>
              <w:t>I</w:t>
            </w:r>
            <w:r>
              <w:rPr>
                <w:rFonts w:ascii="Times New Roman"/>
                <w:spacing w:val="-5"/>
              </w:rPr>
              <w:t xml:space="preserve"> </w:t>
            </w:r>
            <w:r>
              <w:rPr>
                <w:w w:val="90"/>
              </w:rPr>
              <w:t>did</w:t>
            </w:r>
            <w:r>
              <w:rPr>
                <w:rFonts w:ascii="Times New Roman"/>
                <w:spacing w:val="-5"/>
              </w:rPr>
              <w:t xml:space="preserve"> </w:t>
            </w:r>
            <w:r>
              <w:rPr>
                <w:w w:val="90"/>
              </w:rPr>
              <w:t>not</w:t>
            </w:r>
            <w:r>
              <w:rPr>
                <w:rFonts w:ascii="Times New Roman"/>
                <w:spacing w:val="-6"/>
              </w:rPr>
              <w:t xml:space="preserve"> </w:t>
            </w:r>
            <w:r>
              <w:rPr>
                <w:spacing w:val="-4"/>
                <w:w w:val="90"/>
              </w:rPr>
              <w:t>know</w:t>
            </w:r>
          </w:p>
        </w:tc>
        <w:tc>
          <w:tcPr>
            <w:tcW w:w="1123" w:type="dxa"/>
          </w:tcPr>
          <w:p w14:paraId="0453FE4A" w14:textId="77777777" w:rsidR="00BF5E08" w:rsidRDefault="00BF5E08" w:rsidP="007473CD">
            <w:pPr>
              <w:pStyle w:val="TableParagraph"/>
              <w:spacing w:before="2" w:line="240" w:lineRule="auto"/>
              <w:ind w:left="228"/>
            </w:pPr>
            <w:r>
              <w:rPr>
                <w:spacing w:val="-2"/>
              </w:rPr>
              <w:t>17.1%</w:t>
            </w:r>
          </w:p>
        </w:tc>
        <w:tc>
          <w:tcPr>
            <w:tcW w:w="1256" w:type="dxa"/>
          </w:tcPr>
          <w:p w14:paraId="254F086B" w14:textId="77777777" w:rsidR="00BF5E08" w:rsidRDefault="00BF5E08" w:rsidP="007473CD">
            <w:pPr>
              <w:pStyle w:val="TableParagraph"/>
              <w:spacing w:before="2" w:line="240" w:lineRule="auto"/>
              <w:ind w:left="174" w:right="174"/>
              <w:jc w:val="center"/>
            </w:pPr>
            <w:r>
              <w:rPr>
                <w:spacing w:val="-2"/>
              </w:rPr>
              <w:t>30.3%</w:t>
            </w:r>
          </w:p>
        </w:tc>
        <w:tc>
          <w:tcPr>
            <w:tcW w:w="1769" w:type="dxa"/>
          </w:tcPr>
          <w:p w14:paraId="6402B8CD" w14:textId="77777777" w:rsidR="00BF5E08" w:rsidRDefault="00BF5E08" w:rsidP="007473CD">
            <w:pPr>
              <w:pStyle w:val="TableParagraph"/>
              <w:spacing w:before="2" w:line="240" w:lineRule="auto"/>
              <w:ind w:right="634"/>
              <w:jc w:val="right"/>
            </w:pPr>
            <w:r>
              <w:rPr>
                <w:spacing w:val="-2"/>
              </w:rPr>
              <w:t>21.9%</w:t>
            </w:r>
          </w:p>
        </w:tc>
        <w:tc>
          <w:tcPr>
            <w:tcW w:w="1234" w:type="dxa"/>
          </w:tcPr>
          <w:p w14:paraId="577878B2" w14:textId="77777777" w:rsidR="00BF5E08" w:rsidRDefault="00BF5E08" w:rsidP="007473CD">
            <w:pPr>
              <w:pStyle w:val="TableParagraph"/>
              <w:spacing w:before="2" w:line="240" w:lineRule="auto"/>
              <w:ind w:left="333"/>
            </w:pPr>
            <w:r>
              <w:rPr>
                <w:spacing w:val="-4"/>
                <w:w w:val="95"/>
              </w:rPr>
              <w:t>8.2%</w:t>
            </w:r>
          </w:p>
        </w:tc>
        <w:tc>
          <w:tcPr>
            <w:tcW w:w="1526" w:type="dxa"/>
          </w:tcPr>
          <w:p w14:paraId="43BB37E7" w14:textId="77777777" w:rsidR="00BF5E08" w:rsidRDefault="00BF5E08" w:rsidP="007473CD">
            <w:pPr>
              <w:pStyle w:val="TableParagraph"/>
              <w:spacing w:before="2" w:line="240" w:lineRule="auto"/>
              <w:ind w:left="345" w:right="309"/>
              <w:jc w:val="center"/>
            </w:pPr>
            <w:r>
              <w:rPr>
                <w:spacing w:val="-2"/>
              </w:rPr>
              <w:t>22.5%</w:t>
            </w:r>
          </w:p>
        </w:tc>
      </w:tr>
      <w:tr w:rsidR="00BF5E08" w14:paraId="6495773B" w14:textId="77777777" w:rsidTr="007473CD">
        <w:trPr>
          <w:trHeight w:val="268"/>
        </w:trPr>
        <w:tc>
          <w:tcPr>
            <w:tcW w:w="2311" w:type="dxa"/>
          </w:tcPr>
          <w:p w14:paraId="77C1F617" w14:textId="77777777" w:rsidR="00BF5E08" w:rsidRDefault="00BF5E08" w:rsidP="007473CD">
            <w:pPr>
              <w:pStyle w:val="TableParagraph"/>
              <w:spacing w:before="0" w:line="236" w:lineRule="exact"/>
              <w:ind w:left="107"/>
            </w:pPr>
            <w:r>
              <w:t>how</w:t>
            </w:r>
            <w:r>
              <w:rPr>
                <w:rFonts w:ascii="Times New Roman"/>
                <w:spacing w:val="-14"/>
              </w:rPr>
              <w:t xml:space="preserve"> </w:t>
            </w:r>
            <w:r>
              <w:t>to</w:t>
            </w:r>
            <w:r>
              <w:rPr>
                <w:rFonts w:ascii="Times New Roman"/>
                <w:spacing w:val="-11"/>
              </w:rPr>
              <w:t xml:space="preserve"> </w:t>
            </w:r>
            <w:r>
              <w:t>report</w:t>
            </w:r>
            <w:r>
              <w:rPr>
                <w:rFonts w:ascii="Times New Roman"/>
                <w:spacing w:val="-13"/>
              </w:rPr>
              <w:t xml:space="preserve"> </w:t>
            </w:r>
            <w:r>
              <w:rPr>
                <w:spacing w:val="-10"/>
              </w:rPr>
              <w:t>a</w:t>
            </w:r>
          </w:p>
        </w:tc>
        <w:tc>
          <w:tcPr>
            <w:tcW w:w="1123" w:type="dxa"/>
          </w:tcPr>
          <w:p w14:paraId="670AD0DB" w14:textId="77777777" w:rsidR="00BF5E08" w:rsidRDefault="00BF5E08" w:rsidP="007473CD">
            <w:pPr>
              <w:pStyle w:val="TableParagraph"/>
              <w:spacing w:before="0" w:line="240" w:lineRule="auto"/>
              <w:rPr>
                <w:rFonts w:ascii="Times New Roman"/>
                <w:sz w:val="18"/>
              </w:rPr>
            </w:pPr>
          </w:p>
        </w:tc>
        <w:tc>
          <w:tcPr>
            <w:tcW w:w="1256" w:type="dxa"/>
          </w:tcPr>
          <w:p w14:paraId="24FB5D91" w14:textId="77777777" w:rsidR="00BF5E08" w:rsidRDefault="00BF5E08" w:rsidP="007473CD">
            <w:pPr>
              <w:pStyle w:val="TableParagraph"/>
              <w:spacing w:before="0" w:line="240" w:lineRule="auto"/>
              <w:rPr>
                <w:rFonts w:ascii="Times New Roman"/>
                <w:sz w:val="18"/>
              </w:rPr>
            </w:pPr>
          </w:p>
        </w:tc>
        <w:tc>
          <w:tcPr>
            <w:tcW w:w="1769" w:type="dxa"/>
          </w:tcPr>
          <w:p w14:paraId="5A414EC1" w14:textId="77777777" w:rsidR="00BF5E08" w:rsidRDefault="00BF5E08" w:rsidP="007473CD">
            <w:pPr>
              <w:pStyle w:val="TableParagraph"/>
              <w:spacing w:before="0" w:line="240" w:lineRule="auto"/>
              <w:rPr>
                <w:rFonts w:ascii="Times New Roman"/>
                <w:sz w:val="18"/>
              </w:rPr>
            </w:pPr>
          </w:p>
        </w:tc>
        <w:tc>
          <w:tcPr>
            <w:tcW w:w="1234" w:type="dxa"/>
          </w:tcPr>
          <w:p w14:paraId="16771C1B" w14:textId="77777777" w:rsidR="00BF5E08" w:rsidRDefault="00BF5E08" w:rsidP="007473CD">
            <w:pPr>
              <w:pStyle w:val="TableParagraph"/>
              <w:spacing w:before="0" w:line="240" w:lineRule="auto"/>
              <w:rPr>
                <w:rFonts w:ascii="Times New Roman"/>
                <w:sz w:val="18"/>
              </w:rPr>
            </w:pPr>
          </w:p>
        </w:tc>
        <w:tc>
          <w:tcPr>
            <w:tcW w:w="1526" w:type="dxa"/>
          </w:tcPr>
          <w:p w14:paraId="727DF10D" w14:textId="77777777" w:rsidR="00BF5E08" w:rsidRDefault="00BF5E08" w:rsidP="007473CD">
            <w:pPr>
              <w:pStyle w:val="TableParagraph"/>
              <w:spacing w:before="0" w:line="240" w:lineRule="auto"/>
              <w:rPr>
                <w:rFonts w:ascii="Times New Roman"/>
                <w:sz w:val="18"/>
              </w:rPr>
            </w:pPr>
          </w:p>
        </w:tc>
      </w:tr>
      <w:tr w:rsidR="00BF5E08" w14:paraId="202833ED" w14:textId="77777777" w:rsidTr="007473CD">
        <w:trPr>
          <w:trHeight w:val="249"/>
        </w:trPr>
        <w:tc>
          <w:tcPr>
            <w:tcW w:w="2311" w:type="dxa"/>
          </w:tcPr>
          <w:p w14:paraId="550C07D8" w14:textId="77777777" w:rsidR="00BF5E08" w:rsidRDefault="00BF5E08" w:rsidP="007473CD">
            <w:pPr>
              <w:pStyle w:val="TableParagraph"/>
              <w:spacing w:before="0" w:line="230" w:lineRule="exact"/>
              <w:ind w:left="107"/>
            </w:pPr>
            <w:r>
              <w:rPr>
                <w:w w:val="90"/>
              </w:rPr>
              <w:t>bullying</w:t>
            </w:r>
            <w:r>
              <w:rPr>
                <w:rFonts w:ascii="Times New Roman"/>
                <w:spacing w:val="15"/>
              </w:rPr>
              <w:t xml:space="preserve"> </w:t>
            </w:r>
            <w:r>
              <w:rPr>
                <w:spacing w:val="-2"/>
                <w:w w:val="95"/>
              </w:rPr>
              <w:t>incident</w:t>
            </w:r>
          </w:p>
        </w:tc>
        <w:tc>
          <w:tcPr>
            <w:tcW w:w="1123" w:type="dxa"/>
          </w:tcPr>
          <w:p w14:paraId="4995DB82" w14:textId="77777777" w:rsidR="00BF5E08" w:rsidRDefault="00BF5E08" w:rsidP="007473CD">
            <w:pPr>
              <w:pStyle w:val="TableParagraph"/>
              <w:spacing w:before="0" w:line="240" w:lineRule="auto"/>
              <w:rPr>
                <w:rFonts w:ascii="Times New Roman"/>
                <w:sz w:val="18"/>
              </w:rPr>
            </w:pPr>
          </w:p>
        </w:tc>
        <w:tc>
          <w:tcPr>
            <w:tcW w:w="1256" w:type="dxa"/>
          </w:tcPr>
          <w:p w14:paraId="1512F59A" w14:textId="77777777" w:rsidR="00BF5E08" w:rsidRDefault="00BF5E08" w:rsidP="007473CD">
            <w:pPr>
              <w:pStyle w:val="TableParagraph"/>
              <w:spacing w:before="0" w:line="240" w:lineRule="auto"/>
              <w:rPr>
                <w:rFonts w:ascii="Times New Roman"/>
                <w:sz w:val="18"/>
              </w:rPr>
            </w:pPr>
          </w:p>
        </w:tc>
        <w:tc>
          <w:tcPr>
            <w:tcW w:w="1769" w:type="dxa"/>
          </w:tcPr>
          <w:p w14:paraId="1364D397" w14:textId="77777777" w:rsidR="00BF5E08" w:rsidRDefault="00BF5E08" w:rsidP="007473CD">
            <w:pPr>
              <w:pStyle w:val="TableParagraph"/>
              <w:spacing w:before="0" w:line="240" w:lineRule="auto"/>
              <w:rPr>
                <w:rFonts w:ascii="Times New Roman"/>
                <w:sz w:val="18"/>
              </w:rPr>
            </w:pPr>
          </w:p>
        </w:tc>
        <w:tc>
          <w:tcPr>
            <w:tcW w:w="1234" w:type="dxa"/>
          </w:tcPr>
          <w:p w14:paraId="1E15F5A4" w14:textId="77777777" w:rsidR="00BF5E08" w:rsidRDefault="00BF5E08" w:rsidP="007473CD">
            <w:pPr>
              <w:pStyle w:val="TableParagraph"/>
              <w:spacing w:before="0" w:line="240" w:lineRule="auto"/>
              <w:rPr>
                <w:rFonts w:ascii="Times New Roman"/>
                <w:sz w:val="18"/>
              </w:rPr>
            </w:pPr>
          </w:p>
        </w:tc>
        <w:tc>
          <w:tcPr>
            <w:tcW w:w="1526" w:type="dxa"/>
          </w:tcPr>
          <w:p w14:paraId="4B7D4761" w14:textId="77777777" w:rsidR="00BF5E08" w:rsidRDefault="00BF5E08" w:rsidP="007473CD">
            <w:pPr>
              <w:pStyle w:val="TableParagraph"/>
              <w:spacing w:before="0" w:line="240" w:lineRule="auto"/>
              <w:rPr>
                <w:rFonts w:ascii="Times New Roman"/>
                <w:sz w:val="18"/>
              </w:rPr>
            </w:pPr>
          </w:p>
        </w:tc>
      </w:tr>
      <w:tr w:rsidR="00BF5E08" w14:paraId="003AD10E" w14:textId="77777777" w:rsidTr="007473CD">
        <w:trPr>
          <w:trHeight w:val="286"/>
        </w:trPr>
        <w:tc>
          <w:tcPr>
            <w:tcW w:w="2311" w:type="dxa"/>
            <w:shd w:val="clear" w:color="auto" w:fill="D9D9D9"/>
          </w:tcPr>
          <w:p w14:paraId="415CBCDA" w14:textId="77777777" w:rsidR="00BF5E08" w:rsidRDefault="00BF5E08" w:rsidP="007473CD">
            <w:pPr>
              <w:pStyle w:val="TableParagraph"/>
              <w:spacing w:before="0" w:line="240" w:lineRule="auto"/>
              <w:ind w:left="107"/>
            </w:pPr>
            <w:r>
              <w:rPr>
                <w:w w:val="90"/>
              </w:rPr>
              <w:t>Because</w:t>
            </w:r>
            <w:r>
              <w:rPr>
                <w:rFonts w:ascii="Times New Roman"/>
                <w:spacing w:val="-1"/>
                <w:w w:val="90"/>
              </w:rPr>
              <w:t xml:space="preserve"> </w:t>
            </w:r>
            <w:r>
              <w:rPr>
                <w:w w:val="90"/>
              </w:rPr>
              <w:t>I</w:t>
            </w:r>
            <w:r>
              <w:rPr>
                <w:rFonts w:ascii="Times New Roman"/>
                <w:spacing w:val="-2"/>
                <w:w w:val="90"/>
              </w:rPr>
              <w:t xml:space="preserve"> </w:t>
            </w:r>
            <w:r>
              <w:rPr>
                <w:w w:val="90"/>
              </w:rPr>
              <w:t>would</w:t>
            </w:r>
            <w:r>
              <w:rPr>
                <w:rFonts w:ascii="Times New Roman"/>
                <w:spacing w:val="-1"/>
                <w:w w:val="90"/>
              </w:rPr>
              <w:t xml:space="preserve"> </w:t>
            </w:r>
            <w:r>
              <w:rPr>
                <w:spacing w:val="-5"/>
                <w:w w:val="90"/>
              </w:rPr>
              <w:t>not</w:t>
            </w:r>
          </w:p>
        </w:tc>
        <w:tc>
          <w:tcPr>
            <w:tcW w:w="1123" w:type="dxa"/>
            <w:shd w:val="clear" w:color="auto" w:fill="D9D9D9"/>
          </w:tcPr>
          <w:p w14:paraId="1DC5C20D" w14:textId="77777777" w:rsidR="00BF5E08" w:rsidRDefault="00BF5E08" w:rsidP="007473CD">
            <w:pPr>
              <w:pStyle w:val="TableParagraph"/>
              <w:spacing w:before="0" w:line="240" w:lineRule="auto"/>
              <w:ind w:left="283"/>
            </w:pPr>
            <w:r>
              <w:rPr>
                <w:spacing w:val="-4"/>
                <w:w w:val="95"/>
              </w:rPr>
              <w:t>3.9%</w:t>
            </w:r>
          </w:p>
        </w:tc>
        <w:tc>
          <w:tcPr>
            <w:tcW w:w="1256" w:type="dxa"/>
            <w:shd w:val="clear" w:color="auto" w:fill="D9D9D9"/>
          </w:tcPr>
          <w:p w14:paraId="46B231CE" w14:textId="77777777" w:rsidR="00BF5E08" w:rsidRDefault="00BF5E08" w:rsidP="007473CD">
            <w:pPr>
              <w:pStyle w:val="TableParagraph"/>
              <w:spacing w:before="0" w:line="240" w:lineRule="auto"/>
              <w:ind w:left="174" w:right="174"/>
              <w:jc w:val="center"/>
            </w:pPr>
            <w:r>
              <w:rPr>
                <w:spacing w:val="-4"/>
                <w:w w:val="95"/>
              </w:rPr>
              <w:t>7.8%</w:t>
            </w:r>
          </w:p>
        </w:tc>
        <w:tc>
          <w:tcPr>
            <w:tcW w:w="1769" w:type="dxa"/>
            <w:shd w:val="clear" w:color="auto" w:fill="D9D9D9"/>
          </w:tcPr>
          <w:p w14:paraId="3D2D97CF" w14:textId="77777777" w:rsidR="00BF5E08" w:rsidRDefault="00BF5E08" w:rsidP="007473CD">
            <w:pPr>
              <w:pStyle w:val="TableParagraph"/>
              <w:spacing w:before="0" w:line="240" w:lineRule="auto"/>
              <w:ind w:right="634"/>
              <w:jc w:val="right"/>
            </w:pPr>
            <w:r>
              <w:rPr>
                <w:spacing w:val="-2"/>
              </w:rPr>
              <w:t>15.9%</w:t>
            </w:r>
          </w:p>
        </w:tc>
        <w:tc>
          <w:tcPr>
            <w:tcW w:w="1234" w:type="dxa"/>
            <w:shd w:val="clear" w:color="auto" w:fill="D9D9D9"/>
          </w:tcPr>
          <w:p w14:paraId="1925B03A" w14:textId="77777777" w:rsidR="00BF5E08" w:rsidRDefault="00BF5E08" w:rsidP="007473CD">
            <w:pPr>
              <w:pStyle w:val="TableParagraph"/>
              <w:spacing w:before="0" w:line="240" w:lineRule="auto"/>
              <w:ind w:left="278"/>
            </w:pPr>
            <w:r>
              <w:rPr>
                <w:spacing w:val="-2"/>
              </w:rPr>
              <w:t>32.6%</w:t>
            </w:r>
          </w:p>
        </w:tc>
        <w:tc>
          <w:tcPr>
            <w:tcW w:w="1526" w:type="dxa"/>
            <w:shd w:val="clear" w:color="auto" w:fill="D9D9D9"/>
          </w:tcPr>
          <w:p w14:paraId="55E6543F" w14:textId="77777777" w:rsidR="00BF5E08" w:rsidRDefault="00BF5E08" w:rsidP="007473CD">
            <w:pPr>
              <w:pStyle w:val="TableParagraph"/>
              <w:spacing w:before="0" w:line="240" w:lineRule="auto"/>
              <w:ind w:left="345" w:right="309"/>
              <w:jc w:val="center"/>
            </w:pPr>
            <w:r>
              <w:rPr>
                <w:spacing w:val="-2"/>
              </w:rPr>
              <w:t>39.8%</w:t>
            </w:r>
          </w:p>
        </w:tc>
      </w:tr>
      <w:tr w:rsidR="00BF5E08" w14:paraId="3B18E013" w14:textId="77777777" w:rsidTr="007473CD">
        <w:trPr>
          <w:trHeight w:val="268"/>
        </w:trPr>
        <w:tc>
          <w:tcPr>
            <w:tcW w:w="2311" w:type="dxa"/>
            <w:shd w:val="clear" w:color="auto" w:fill="D9D9D9"/>
          </w:tcPr>
          <w:p w14:paraId="6B72A33B" w14:textId="77777777" w:rsidR="00BF5E08" w:rsidRDefault="00BF5E08" w:rsidP="007473CD">
            <w:pPr>
              <w:pStyle w:val="TableParagraph"/>
              <w:spacing w:before="0" w:line="236" w:lineRule="exact"/>
              <w:ind w:left="107"/>
            </w:pPr>
            <w:r>
              <w:rPr>
                <w:w w:val="90"/>
              </w:rPr>
              <w:t>have</w:t>
            </w:r>
            <w:r>
              <w:rPr>
                <w:rFonts w:ascii="Times New Roman"/>
                <w:spacing w:val="8"/>
              </w:rPr>
              <w:t xml:space="preserve"> </w:t>
            </w:r>
            <w:r>
              <w:rPr>
                <w:w w:val="90"/>
              </w:rPr>
              <w:t>found</w:t>
            </w:r>
            <w:r>
              <w:rPr>
                <w:rFonts w:ascii="Times New Roman"/>
                <w:spacing w:val="8"/>
              </w:rPr>
              <w:t xml:space="preserve"> </w:t>
            </w:r>
            <w:r>
              <w:rPr>
                <w:spacing w:val="-10"/>
                <w:w w:val="90"/>
              </w:rPr>
              <w:t>a</w:t>
            </w:r>
          </w:p>
        </w:tc>
        <w:tc>
          <w:tcPr>
            <w:tcW w:w="1123" w:type="dxa"/>
            <w:shd w:val="clear" w:color="auto" w:fill="D9D9D9"/>
          </w:tcPr>
          <w:p w14:paraId="27ED0187"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4A6059E8"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6D65E628"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793B744E"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78E9C433" w14:textId="77777777" w:rsidR="00BF5E08" w:rsidRDefault="00BF5E08" w:rsidP="007473CD">
            <w:pPr>
              <w:pStyle w:val="TableParagraph"/>
              <w:spacing w:before="0" w:line="240" w:lineRule="auto"/>
              <w:rPr>
                <w:rFonts w:ascii="Times New Roman"/>
                <w:sz w:val="18"/>
              </w:rPr>
            </w:pPr>
          </w:p>
        </w:tc>
      </w:tr>
      <w:tr w:rsidR="00BF5E08" w14:paraId="41FD7025" w14:textId="77777777" w:rsidTr="007473CD">
        <w:trPr>
          <w:trHeight w:val="268"/>
        </w:trPr>
        <w:tc>
          <w:tcPr>
            <w:tcW w:w="2311" w:type="dxa"/>
            <w:shd w:val="clear" w:color="auto" w:fill="D9D9D9"/>
          </w:tcPr>
          <w:p w14:paraId="44590302" w14:textId="77777777" w:rsidR="00BF5E08" w:rsidRDefault="00BF5E08" w:rsidP="007473CD">
            <w:pPr>
              <w:pStyle w:val="TableParagraph"/>
              <w:spacing w:before="0" w:line="236" w:lineRule="exact"/>
              <w:ind w:left="107"/>
            </w:pPr>
            <w:r>
              <w:rPr>
                <w:w w:val="90"/>
              </w:rPr>
              <w:t>sympathetic</w:t>
            </w:r>
            <w:r>
              <w:rPr>
                <w:rFonts w:ascii="Times New Roman"/>
                <w:spacing w:val="28"/>
              </w:rPr>
              <w:t xml:space="preserve"> </w:t>
            </w:r>
            <w:r>
              <w:rPr>
                <w:spacing w:val="-5"/>
              </w:rPr>
              <w:t>ear</w:t>
            </w:r>
          </w:p>
        </w:tc>
        <w:tc>
          <w:tcPr>
            <w:tcW w:w="1123" w:type="dxa"/>
            <w:shd w:val="clear" w:color="auto" w:fill="D9D9D9"/>
          </w:tcPr>
          <w:p w14:paraId="25D52FDB"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7E99AD03"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688F3EBA"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5A666279"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24DCB44B" w14:textId="77777777" w:rsidR="00BF5E08" w:rsidRDefault="00BF5E08" w:rsidP="007473CD">
            <w:pPr>
              <w:pStyle w:val="TableParagraph"/>
              <w:spacing w:before="0" w:line="240" w:lineRule="auto"/>
              <w:rPr>
                <w:rFonts w:ascii="Times New Roman"/>
                <w:sz w:val="18"/>
              </w:rPr>
            </w:pPr>
          </w:p>
        </w:tc>
      </w:tr>
      <w:tr w:rsidR="00BF5E08" w14:paraId="3EC67170" w14:textId="77777777" w:rsidTr="007473CD">
        <w:trPr>
          <w:trHeight w:val="249"/>
        </w:trPr>
        <w:tc>
          <w:tcPr>
            <w:tcW w:w="2311" w:type="dxa"/>
            <w:shd w:val="clear" w:color="auto" w:fill="D9D9D9"/>
          </w:tcPr>
          <w:p w14:paraId="32C41F8C" w14:textId="77777777" w:rsidR="00BF5E08" w:rsidRDefault="00BF5E08" w:rsidP="007473CD">
            <w:pPr>
              <w:pStyle w:val="TableParagraph"/>
              <w:spacing w:before="0" w:line="230" w:lineRule="exact"/>
              <w:ind w:left="107"/>
            </w:pPr>
            <w:r>
              <w:rPr>
                <w:spacing w:val="-2"/>
              </w:rPr>
              <w:t>anyway</w:t>
            </w:r>
          </w:p>
        </w:tc>
        <w:tc>
          <w:tcPr>
            <w:tcW w:w="1123" w:type="dxa"/>
            <w:shd w:val="clear" w:color="auto" w:fill="D9D9D9"/>
          </w:tcPr>
          <w:p w14:paraId="28FB0B1D"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41E6156D"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32D0D1C9"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100CE809"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5A2E56D8" w14:textId="77777777" w:rsidR="00BF5E08" w:rsidRDefault="00BF5E08" w:rsidP="007473CD">
            <w:pPr>
              <w:pStyle w:val="TableParagraph"/>
              <w:spacing w:before="0" w:line="240" w:lineRule="auto"/>
              <w:rPr>
                <w:rFonts w:ascii="Times New Roman"/>
                <w:sz w:val="18"/>
              </w:rPr>
            </w:pPr>
          </w:p>
        </w:tc>
      </w:tr>
      <w:tr w:rsidR="00BF5E08" w14:paraId="6FD214FA" w14:textId="77777777" w:rsidTr="007473CD">
        <w:trPr>
          <w:trHeight w:val="288"/>
        </w:trPr>
        <w:tc>
          <w:tcPr>
            <w:tcW w:w="2311" w:type="dxa"/>
          </w:tcPr>
          <w:p w14:paraId="5DFAAEC7" w14:textId="77777777" w:rsidR="00BF5E08" w:rsidRDefault="00BF5E08" w:rsidP="007473CD">
            <w:pPr>
              <w:pStyle w:val="TableParagraph"/>
              <w:spacing w:before="2" w:line="240" w:lineRule="auto"/>
              <w:ind w:left="107"/>
            </w:pPr>
            <w:r>
              <w:rPr>
                <w:w w:val="90"/>
              </w:rPr>
              <w:t>Because</w:t>
            </w:r>
            <w:r>
              <w:rPr>
                <w:rFonts w:ascii="Times New Roman"/>
                <w:spacing w:val="-1"/>
                <w:w w:val="90"/>
              </w:rPr>
              <w:t xml:space="preserve"> </w:t>
            </w:r>
            <w:r>
              <w:rPr>
                <w:w w:val="90"/>
              </w:rPr>
              <w:t>nothing</w:t>
            </w:r>
            <w:r>
              <w:rPr>
                <w:rFonts w:ascii="Times New Roman"/>
                <w:spacing w:val="-5"/>
              </w:rPr>
              <w:t xml:space="preserve"> </w:t>
            </w:r>
            <w:r>
              <w:rPr>
                <w:spacing w:val="-2"/>
                <w:w w:val="90"/>
              </w:rPr>
              <w:t>would</w:t>
            </w:r>
          </w:p>
        </w:tc>
        <w:tc>
          <w:tcPr>
            <w:tcW w:w="1123" w:type="dxa"/>
          </w:tcPr>
          <w:p w14:paraId="750FE101" w14:textId="77777777" w:rsidR="00BF5E08" w:rsidRDefault="00BF5E08" w:rsidP="007473CD">
            <w:pPr>
              <w:pStyle w:val="TableParagraph"/>
              <w:spacing w:before="2" w:line="240" w:lineRule="auto"/>
              <w:ind w:left="283"/>
            </w:pPr>
            <w:r>
              <w:rPr>
                <w:spacing w:val="-4"/>
                <w:w w:val="95"/>
              </w:rPr>
              <w:t>2.9%</w:t>
            </w:r>
          </w:p>
        </w:tc>
        <w:tc>
          <w:tcPr>
            <w:tcW w:w="1256" w:type="dxa"/>
          </w:tcPr>
          <w:p w14:paraId="7D37E5F6" w14:textId="77777777" w:rsidR="00BF5E08" w:rsidRDefault="00BF5E08" w:rsidP="007473CD">
            <w:pPr>
              <w:pStyle w:val="TableParagraph"/>
              <w:spacing w:before="2" w:line="240" w:lineRule="auto"/>
              <w:ind w:left="174" w:right="174"/>
              <w:jc w:val="center"/>
            </w:pPr>
            <w:r>
              <w:rPr>
                <w:spacing w:val="-4"/>
                <w:w w:val="95"/>
              </w:rPr>
              <w:t>2.3%</w:t>
            </w:r>
          </w:p>
        </w:tc>
        <w:tc>
          <w:tcPr>
            <w:tcW w:w="1769" w:type="dxa"/>
          </w:tcPr>
          <w:p w14:paraId="647DFF48" w14:textId="77777777" w:rsidR="00BF5E08" w:rsidRDefault="00BF5E08" w:rsidP="007473CD">
            <w:pPr>
              <w:pStyle w:val="TableParagraph"/>
              <w:spacing w:before="2" w:line="240" w:lineRule="auto"/>
              <w:ind w:right="690"/>
              <w:jc w:val="right"/>
            </w:pPr>
            <w:r>
              <w:rPr>
                <w:spacing w:val="-4"/>
                <w:w w:val="95"/>
              </w:rPr>
              <w:t>8.7%</w:t>
            </w:r>
          </w:p>
        </w:tc>
        <w:tc>
          <w:tcPr>
            <w:tcW w:w="1234" w:type="dxa"/>
          </w:tcPr>
          <w:p w14:paraId="50B7632B" w14:textId="77777777" w:rsidR="00BF5E08" w:rsidRDefault="00BF5E08" w:rsidP="007473CD">
            <w:pPr>
              <w:pStyle w:val="TableParagraph"/>
              <w:spacing w:before="2" w:line="240" w:lineRule="auto"/>
              <w:ind w:left="278"/>
            </w:pPr>
            <w:r>
              <w:rPr>
                <w:spacing w:val="-2"/>
              </w:rPr>
              <w:t>47.1%</w:t>
            </w:r>
          </w:p>
        </w:tc>
        <w:tc>
          <w:tcPr>
            <w:tcW w:w="1526" w:type="dxa"/>
          </w:tcPr>
          <w:p w14:paraId="266445AF" w14:textId="77777777" w:rsidR="00BF5E08" w:rsidRDefault="00BF5E08" w:rsidP="007473CD">
            <w:pPr>
              <w:pStyle w:val="TableParagraph"/>
              <w:spacing w:before="2" w:line="240" w:lineRule="auto"/>
              <w:ind w:left="345" w:right="309"/>
              <w:jc w:val="center"/>
            </w:pPr>
            <w:r>
              <w:rPr>
                <w:spacing w:val="-5"/>
                <w:w w:val="95"/>
              </w:rPr>
              <w:t>39%</w:t>
            </w:r>
          </w:p>
        </w:tc>
      </w:tr>
      <w:tr w:rsidR="00BF5E08" w14:paraId="27CCB9F2" w14:textId="77777777" w:rsidTr="007473CD">
        <w:trPr>
          <w:trHeight w:val="249"/>
        </w:trPr>
        <w:tc>
          <w:tcPr>
            <w:tcW w:w="2311" w:type="dxa"/>
          </w:tcPr>
          <w:p w14:paraId="697BA2D2" w14:textId="77777777" w:rsidR="00BF5E08" w:rsidRDefault="00BF5E08" w:rsidP="007473CD">
            <w:pPr>
              <w:pStyle w:val="TableParagraph"/>
              <w:spacing w:before="0" w:line="230" w:lineRule="exact"/>
              <w:ind w:left="107"/>
            </w:pPr>
            <w:r>
              <w:rPr>
                <w:w w:val="90"/>
              </w:rPr>
              <w:t>have</w:t>
            </w:r>
            <w:r>
              <w:rPr>
                <w:rFonts w:ascii="Times New Roman"/>
                <w:spacing w:val="-5"/>
                <w:w w:val="90"/>
              </w:rPr>
              <w:t xml:space="preserve"> </w:t>
            </w:r>
            <w:r>
              <w:rPr>
                <w:w w:val="90"/>
              </w:rPr>
              <w:t>changed</w:t>
            </w:r>
            <w:r>
              <w:rPr>
                <w:rFonts w:ascii="Times New Roman"/>
                <w:spacing w:val="-7"/>
                <w:w w:val="90"/>
              </w:rPr>
              <w:t xml:space="preserve"> </w:t>
            </w:r>
            <w:r>
              <w:rPr>
                <w:spacing w:val="-2"/>
                <w:w w:val="90"/>
              </w:rPr>
              <w:t>anyway</w:t>
            </w:r>
          </w:p>
        </w:tc>
        <w:tc>
          <w:tcPr>
            <w:tcW w:w="1123" w:type="dxa"/>
          </w:tcPr>
          <w:p w14:paraId="472230A0" w14:textId="77777777" w:rsidR="00BF5E08" w:rsidRDefault="00BF5E08" w:rsidP="007473CD">
            <w:pPr>
              <w:pStyle w:val="TableParagraph"/>
              <w:spacing w:before="0" w:line="240" w:lineRule="auto"/>
              <w:rPr>
                <w:rFonts w:ascii="Times New Roman"/>
                <w:sz w:val="18"/>
              </w:rPr>
            </w:pPr>
          </w:p>
        </w:tc>
        <w:tc>
          <w:tcPr>
            <w:tcW w:w="1256" w:type="dxa"/>
          </w:tcPr>
          <w:p w14:paraId="05B037E8" w14:textId="77777777" w:rsidR="00BF5E08" w:rsidRDefault="00BF5E08" w:rsidP="007473CD">
            <w:pPr>
              <w:pStyle w:val="TableParagraph"/>
              <w:spacing w:before="0" w:line="240" w:lineRule="auto"/>
              <w:rPr>
                <w:rFonts w:ascii="Times New Roman"/>
                <w:sz w:val="18"/>
              </w:rPr>
            </w:pPr>
          </w:p>
        </w:tc>
        <w:tc>
          <w:tcPr>
            <w:tcW w:w="1769" w:type="dxa"/>
          </w:tcPr>
          <w:p w14:paraId="545D6139" w14:textId="77777777" w:rsidR="00BF5E08" w:rsidRDefault="00BF5E08" w:rsidP="007473CD">
            <w:pPr>
              <w:pStyle w:val="TableParagraph"/>
              <w:spacing w:before="0" w:line="240" w:lineRule="auto"/>
              <w:rPr>
                <w:rFonts w:ascii="Times New Roman"/>
                <w:sz w:val="18"/>
              </w:rPr>
            </w:pPr>
          </w:p>
        </w:tc>
        <w:tc>
          <w:tcPr>
            <w:tcW w:w="1234" w:type="dxa"/>
          </w:tcPr>
          <w:p w14:paraId="1D67AC6A" w14:textId="77777777" w:rsidR="00BF5E08" w:rsidRDefault="00BF5E08" w:rsidP="007473CD">
            <w:pPr>
              <w:pStyle w:val="TableParagraph"/>
              <w:spacing w:before="0" w:line="240" w:lineRule="auto"/>
              <w:rPr>
                <w:rFonts w:ascii="Times New Roman"/>
                <w:sz w:val="18"/>
              </w:rPr>
            </w:pPr>
          </w:p>
        </w:tc>
        <w:tc>
          <w:tcPr>
            <w:tcW w:w="1526" w:type="dxa"/>
          </w:tcPr>
          <w:p w14:paraId="2D4E16C8" w14:textId="77777777" w:rsidR="00BF5E08" w:rsidRDefault="00BF5E08" w:rsidP="007473CD">
            <w:pPr>
              <w:pStyle w:val="TableParagraph"/>
              <w:spacing w:before="0" w:line="240" w:lineRule="auto"/>
              <w:rPr>
                <w:rFonts w:ascii="Times New Roman"/>
                <w:sz w:val="18"/>
              </w:rPr>
            </w:pPr>
          </w:p>
        </w:tc>
      </w:tr>
      <w:tr w:rsidR="00BF5E08" w14:paraId="272906EB" w14:textId="77777777" w:rsidTr="007473CD">
        <w:trPr>
          <w:trHeight w:val="287"/>
        </w:trPr>
        <w:tc>
          <w:tcPr>
            <w:tcW w:w="2311" w:type="dxa"/>
            <w:shd w:val="clear" w:color="auto" w:fill="D9D9D9"/>
          </w:tcPr>
          <w:p w14:paraId="740630BC" w14:textId="77777777" w:rsidR="00BF5E08" w:rsidRDefault="00BF5E08" w:rsidP="007473CD">
            <w:pPr>
              <w:pStyle w:val="TableParagraph"/>
              <w:spacing w:before="2" w:line="240" w:lineRule="auto"/>
              <w:ind w:left="107"/>
            </w:pPr>
            <w:r>
              <w:rPr>
                <w:w w:val="85"/>
              </w:rPr>
              <w:t>Because</w:t>
            </w:r>
            <w:r>
              <w:rPr>
                <w:rFonts w:ascii="Times New Roman"/>
                <w:spacing w:val="8"/>
              </w:rPr>
              <w:t xml:space="preserve"> </w:t>
            </w:r>
            <w:r>
              <w:rPr>
                <w:w w:val="85"/>
              </w:rPr>
              <w:t>my</w:t>
            </w:r>
            <w:r>
              <w:rPr>
                <w:rFonts w:ascii="Times New Roman"/>
                <w:spacing w:val="13"/>
              </w:rPr>
              <w:t xml:space="preserve"> </w:t>
            </w:r>
            <w:r>
              <w:rPr>
                <w:spacing w:val="-2"/>
                <w:w w:val="85"/>
              </w:rPr>
              <w:t>superiors</w:t>
            </w:r>
          </w:p>
        </w:tc>
        <w:tc>
          <w:tcPr>
            <w:tcW w:w="1123" w:type="dxa"/>
            <w:shd w:val="clear" w:color="auto" w:fill="D9D9D9"/>
          </w:tcPr>
          <w:p w14:paraId="2C888280" w14:textId="77777777" w:rsidR="00BF5E08" w:rsidRDefault="00BF5E08" w:rsidP="007473CD">
            <w:pPr>
              <w:pStyle w:val="TableParagraph"/>
              <w:spacing w:before="2" w:line="240" w:lineRule="auto"/>
              <w:ind w:left="283"/>
            </w:pPr>
            <w:r>
              <w:rPr>
                <w:spacing w:val="-4"/>
                <w:w w:val="95"/>
              </w:rPr>
              <w:t>4.3%</w:t>
            </w:r>
          </w:p>
        </w:tc>
        <w:tc>
          <w:tcPr>
            <w:tcW w:w="1256" w:type="dxa"/>
            <w:shd w:val="clear" w:color="auto" w:fill="D9D9D9"/>
          </w:tcPr>
          <w:p w14:paraId="0C03390D" w14:textId="77777777" w:rsidR="00BF5E08" w:rsidRDefault="00BF5E08" w:rsidP="007473CD">
            <w:pPr>
              <w:pStyle w:val="TableParagraph"/>
              <w:spacing w:before="2" w:line="240" w:lineRule="auto"/>
              <w:ind w:left="174" w:right="174"/>
              <w:jc w:val="center"/>
            </w:pPr>
            <w:r>
              <w:rPr>
                <w:spacing w:val="-4"/>
                <w:w w:val="95"/>
              </w:rPr>
              <w:t>6.6%</w:t>
            </w:r>
          </w:p>
        </w:tc>
        <w:tc>
          <w:tcPr>
            <w:tcW w:w="1769" w:type="dxa"/>
            <w:shd w:val="clear" w:color="auto" w:fill="D9D9D9"/>
          </w:tcPr>
          <w:p w14:paraId="72B06550" w14:textId="77777777" w:rsidR="00BF5E08" w:rsidRDefault="00BF5E08" w:rsidP="007473CD">
            <w:pPr>
              <w:pStyle w:val="TableParagraph"/>
              <w:spacing w:before="2" w:line="240" w:lineRule="auto"/>
              <w:ind w:right="634"/>
              <w:jc w:val="right"/>
            </w:pPr>
            <w:r>
              <w:rPr>
                <w:spacing w:val="-2"/>
              </w:rPr>
              <w:t>20.1%</w:t>
            </w:r>
          </w:p>
        </w:tc>
        <w:tc>
          <w:tcPr>
            <w:tcW w:w="1234" w:type="dxa"/>
            <w:shd w:val="clear" w:color="auto" w:fill="D9D9D9"/>
          </w:tcPr>
          <w:p w14:paraId="742B93BD" w14:textId="77777777" w:rsidR="00BF5E08" w:rsidRDefault="00BF5E08" w:rsidP="007473CD">
            <w:pPr>
              <w:pStyle w:val="TableParagraph"/>
              <w:spacing w:before="2" w:line="240" w:lineRule="auto"/>
              <w:ind w:left="278"/>
            </w:pPr>
            <w:r>
              <w:rPr>
                <w:spacing w:val="-2"/>
              </w:rPr>
              <w:t>36.9%</w:t>
            </w:r>
          </w:p>
        </w:tc>
        <w:tc>
          <w:tcPr>
            <w:tcW w:w="1526" w:type="dxa"/>
            <w:shd w:val="clear" w:color="auto" w:fill="D9D9D9"/>
          </w:tcPr>
          <w:p w14:paraId="46CFA63B" w14:textId="77777777" w:rsidR="00BF5E08" w:rsidRDefault="00BF5E08" w:rsidP="007473CD">
            <w:pPr>
              <w:pStyle w:val="TableParagraph"/>
              <w:spacing w:before="2" w:line="240" w:lineRule="auto"/>
              <w:ind w:left="345" w:right="309"/>
              <w:jc w:val="center"/>
            </w:pPr>
            <w:r>
              <w:rPr>
                <w:spacing w:val="-2"/>
              </w:rPr>
              <w:t>32.1%</w:t>
            </w:r>
          </w:p>
        </w:tc>
      </w:tr>
      <w:tr w:rsidR="00BF5E08" w14:paraId="7EF375AC" w14:textId="77777777" w:rsidTr="007473CD">
        <w:trPr>
          <w:trHeight w:val="268"/>
        </w:trPr>
        <w:tc>
          <w:tcPr>
            <w:tcW w:w="2311" w:type="dxa"/>
            <w:shd w:val="clear" w:color="auto" w:fill="D9D9D9"/>
          </w:tcPr>
          <w:p w14:paraId="6BFB24E8" w14:textId="77777777" w:rsidR="00BF5E08" w:rsidRDefault="00BF5E08" w:rsidP="007473CD">
            <w:pPr>
              <w:pStyle w:val="TableParagraph"/>
              <w:spacing w:before="0" w:line="236" w:lineRule="exact"/>
              <w:ind w:left="107"/>
            </w:pPr>
            <w:r>
              <w:rPr>
                <w:spacing w:val="-6"/>
              </w:rPr>
              <w:t>are</w:t>
            </w:r>
            <w:r>
              <w:rPr>
                <w:rFonts w:ascii="Times New Roman"/>
                <w:spacing w:val="-8"/>
              </w:rPr>
              <w:t xml:space="preserve"> </w:t>
            </w:r>
            <w:r>
              <w:rPr>
                <w:spacing w:val="-6"/>
              </w:rPr>
              <w:t>not</w:t>
            </w:r>
            <w:r>
              <w:rPr>
                <w:rFonts w:ascii="Times New Roman"/>
                <w:spacing w:val="-8"/>
              </w:rPr>
              <w:t xml:space="preserve"> </w:t>
            </w:r>
            <w:r>
              <w:rPr>
                <w:spacing w:val="-6"/>
              </w:rPr>
              <w:t>open</w:t>
            </w:r>
            <w:r>
              <w:rPr>
                <w:rFonts w:ascii="Times New Roman"/>
                <w:spacing w:val="-6"/>
              </w:rPr>
              <w:t xml:space="preserve"> </w:t>
            </w:r>
            <w:r>
              <w:rPr>
                <w:spacing w:val="-6"/>
              </w:rPr>
              <w:t>to</w:t>
            </w:r>
          </w:p>
        </w:tc>
        <w:tc>
          <w:tcPr>
            <w:tcW w:w="1123" w:type="dxa"/>
            <w:shd w:val="clear" w:color="auto" w:fill="D9D9D9"/>
          </w:tcPr>
          <w:p w14:paraId="1CC3D9AF"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2082DCBA"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575A905A"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4860C328"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432BB60A" w14:textId="77777777" w:rsidR="00BF5E08" w:rsidRDefault="00BF5E08" w:rsidP="007473CD">
            <w:pPr>
              <w:pStyle w:val="TableParagraph"/>
              <w:spacing w:before="0" w:line="240" w:lineRule="auto"/>
              <w:rPr>
                <w:rFonts w:ascii="Times New Roman"/>
                <w:sz w:val="18"/>
              </w:rPr>
            </w:pPr>
          </w:p>
        </w:tc>
      </w:tr>
      <w:tr w:rsidR="00BF5E08" w14:paraId="113A0124" w14:textId="77777777" w:rsidTr="007473CD">
        <w:trPr>
          <w:trHeight w:val="268"/>
        </w:trPr>
        <w:tc>
          <w:tcPr>
            <w:tcW w:w="2311" w:type="dxa"/>
            <w:shd w:val="clear" w:color="auto" w:fill="D9D9D9"/>
          </w:tcPr>
          <w:p w14:paraId="5CF631BB" w14:textId="77777777" w:rsidR="00BF5E08" w:rsidRDefault="00BF5E08" w:rsidP="007473CD">
            <w:pPr>
              <w:pStyle w:val="TableParagraph"/>
              <w:spacing w:before="0" w:line="236" w:lineRule="exact"/>
              <w:ind w:left="107"/>
            </w:pPr>
            <w:r>
              <w:rPr>
                <w:w w:val="90"/>
              </w:rPr>
              <w:t>proposals,</w:t>
            </w:r>
            <w:r>
              <w:rPr>
                <w:rFonts w:ascii="Times New Roman"/>
                <w:spacing w:val="-3"/>
                <w:w w:val="90"/>
              </w:rPr>
              <w:t xml:space="preserve"> </w:t>
            </w:r>
            <w:r>
              <w:rPr>
                <w:w w:val="90"/>
              </w:rPr>
              <w:t>concerns</w:t>
            </w:r>
            <w:r>
              <w:rPr>
                <w:rFonts w:ascii="Times New Roman"/>
                <w:spacing w:val="-3"/>
                <w:w w:val="90"/>
              </w:rPr>
              <w:t xml:space="preserve"> </w:t>
            </w:r>
            <w:r>
              <w:rPr>
                <w:spacing w:val="-5"/>
                <w:w w:val="90"/>
              </w:rPr>
              <w:t>or</w:t>
            </w:r>
          </w:p>
        </w:tc>
        <w:tc>
          <w:tcPr>
            <w:tcW w:w="1123" w:type="dxa"/>
            <w:shd w:val="clear" w:color="auto" w:fill="D9D9D9"/>
          </w:tcPr>
          <w:p w14:paraId="6BDEC2A6"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5BDE53D6"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7B432A8E"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5AC4866A"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40658206" w14:textId="77777777" w:rsidR="00BF5E08" w:rsidRDefault="00BF5E08" w:rsidP="007473CD">
            <w:pPr>
              <w:pStyle w:val="TableParagraph"/>
              <w:spacing w:before="0" w:line="240" w:lineRule="auto"/>
              <w:rPr>
                <w:rFonts w:ascii="Times New Roman"/>
                <w:sz w:val="18"/>
              </w:rPr>
            </w:pPr>
          </w:p>
        </w:tc>
      </w:tr>
      <w:tr w:rsidR="00BF5E08" w14:paraId="2EB73A72" w14:textId="77777777" w:rsidTr="007473CD">
        <w:trPr>
          <w:trHeight w:val="249"/>
        </w:trPr>
        <w:tc>
          <w:tcPr>
            <w:tcW w:w="2311" w:type="dxa"/>
            <w:shd w:val="clear" w:color="auto" w:fill="D9D9D9"/>
          </w:tcPr>
          <w:p w14:paraId="794A7733" w14:textId="77777777" w:rsidR="00BF5E08" w:rsidRDefault="00BF5E08" w:rsidP="007473CD">
            <w:pPr>
              <w:pStyle w:val="TableParagraph"/>
              <w:spacing w:before="0" w:line="230" w:lineRule="exact"/>
              <w:ind w:left="107"/>
            </w:pPr>
            <w:r>
              <w:t>the</w:t>
            </w:r>
            <w:r>
              <w:rPr>
                <w:rFonts w:ascii="Times New Roman"/>
                <w:spacing w:val="-13"/>
              </w:rPr>
              <w:t xml:space="preserve"> </w:t>
            </w:r>
            <w:r>
              <w:rPr>
                <w:spacing w:val="-4"/>
              </w:rPr>
              <w:t>like</w:t>
            </w:r>
          </w:p>
        </w:tc>
        <w:tc>
          <w:tcPr>
            <w:tcW w:w="1123" w:type="dxa"/>
            <w:shd w:val="clear" w:color="auto" w:fill="D9D9D9"/>
          </w:tcPr>
          <w:p w14:paraId="38CBD76A"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7F13C8F5"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35115BD6"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75FCEBE4"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02F29127" w14:textId="77777777" w:rsidR="00BF5E08" w:rsidRDefault="00BF5E08" w:rsidP="007473CD">
            <w:pPr>
              <w:pStyle w:val="TableParagraph"/>
              <w:spacing w:before="0" w:line="240" w:lineRule="auto"/>
              <w:rPr>
                <w:rFonts w:ascii="Times New Roman"/>
                <w:sz w:val="18"/>
              </w:rPr>
            </w:pPr>
          </w:p>
        </w:tc>
      </w:tr>
      <w:tr w:rsidR="00BF5E08" w14:paraId="550D305F" w14:textId="77777777" w:rsidTr="007473CD">
        <w:trPr>
          <w:trHeight w:val="285"/>
        </w:trPr>
        <w:tc>
          <w:tcPr>
            <w:tcW w:w="2311" w:type="dxa"/>
          </w:tcPr>
          <w:p w14:paraId="4649E083" w14:textId="77777777" w:rsidR="00BF5E08" w:rsidRDefault="00BF5E08" w:rsidP="007473CD">
            <w:pPr>
              <w:pStyle w:val="TableParagraph"/>
              <w:spacing w:before="0" w:line="240" w:lineRule="auto"/>
              <w:ind w:left="107"/>
            </w:pPr>
            <w:r>
              <w:rPr>
                <w:w w:val="90"/>
              </w:rPr>
              <w:t>Because</w:t>
            </w:r>
            <w:r>
              <w:rPr>
                <w:rFonts w:ascii="Times New Roman"/>
                <w:spacing w:val="-2"/>
                <w:w w:val="90"/>
              </w:rPr>
              <w:t xml:space="preserve"> </w:t>
            </w:r>
            <w:r>
              <w:rPr>
                <w:w w:val="90"/>
              </w:rPr>
              <w:t>of</w:t>
            </w:r>
            <w:r>
              <w:rPr>
                <w:rFonts w:ascii="Times New Roman"/>
                <w:spacing w:val="-6"/>
              </w:rPr>
              <w:t xml:space="preserve"> </w:t>
            </w:r>
            <w:r>
              <w:rPr>
                <w:w w:val="90"/>
              </w:rPr>
              <w:t>fear</w:t>
            </w:r>
            <w:r>
              <w:rPr>
                <w:rFonts w:ascii="Times New Roman"/>
                <w:spacing w:val="-1"/>
                <w:w w:val="90"/>
              </w:rPr>
              <w:t xml:space="preserve"> </w:t>
            </w:r>
            <w:r>
              <w:rPr>
                <w:spacing w:val="-5"/>
                <w:w w:val="90"/>
              </w:rPr>
              <w:t>of</w:t>
            </w:r>
          </w:p>
        </w:tc>
        <w:tc>
          <w:tcPr>
            <w:tcW w:w="1123" w:type="dxa"/>
          </w:tcPr>
          <w:p w14:paraId="1B36DBCE" w14:textId="77777777" w:rsidR="00BF5E08" w:rsidRDefault="00BF5E08" w:rsidP="007473CD">
            <w:pPr>
              <w:pStyle w:val="TableParagraph"/>
              <w:spacing w:before="0" w:line="240" w:lineRule="auto"/>
              <w:ind w:left="283"/>
            </w:pPr>
            <w:r>
              <w:rPr>
                <w:spacing w:val="-4"/>
                <w:w w:val="95"/>
              </w:rPr>
              <w:t>5.5%</w:t>
            </w:r>
          </w:p>
        </w:tc>
        <w:tc>
          <w:tcPr>
            <w:tcW w:w="1256" w:type="dxa"/>
          </w:tcPr>
          <w:p w14:paraId="229B3BFD" w14:textId="77777777" w:rsidR="00BF5E08" w:rsidRDefault="00BF5E08" w:rsidP="007473CD">
            <w:pPr>
              <w:pStyle w:val="TableParagraph"/>
              <w:spacing w:before="0" w:line="240" w:lineRule="auto"/>
              <w:ind w:left="174" w:right="173"/>
              <w:jc w:val="center"/>
            </w:pPr>
            <w:r>
              <w:rPr>
                <w:spacing w:val="-5"/>
                <w:w w:val="95"/>
              </w:rPr>
              <w:t>5%</w:t>
            </w:r>
          </w:p>
        </w:tc>
        <w:tc>
          <w:tcPr>
            <w:tcW w:w="1769" w:type="dxa"/>
          </w:tcPr>
          <w:p w14:paraId="38591DB2" w14:textId="77777777" w:rsidR="00BF5E08" w:rsidRDefault="00BF5E08" w:rsidP="007473CD">
            <w:pPr>
              <w:pStyle w:val="TableParagraph"/>
              <w:spacing w:before="0" w:line="240" w:lineRule="auto"/>
              <w:ind w:right="634"/>
              <w:jc w:val="right"/>
            </w:pPr>
            <w:r>
              <w:rPr>
                <w:spacing w:val="-2"/>
              </w:rPr>
              <w:t>10.5%</w:t>
            </w:r>
          </w:p>
        </w:tc>
        <w:tc>
          <w:tcPr>
            <w:tcW w:w="1234" w:type="dxa"/>
          </w:tcPr>
          <w:p w14:paraId="4DD505C3" w14:textId="77777777" w:rsidR="00BF5E08" w:rsidRDefault="00BF5E08" w:rsidP="007473CD">
            <w:pPr>
              <w:pStyle w:val="TableParagraph"/>
              <w:spacing w:before="0" w:line="240" w:lineRule="auto"/>
              <w:ind w:left="278"/>
            </w:pPr>
            <w:r>
              <w:rPr>
                <w:spacing w:val="-2"/>
              </w:rPr>
              <w:t>46.9%</w:t>
            </w:r>
          </w:p>
        </w:tc>
        <w:tc>
          <w:tcPr>
            <w:tcW w:w="1526" w:type="dxa"/>
          </w:tcPr>
          <w:p w14:paraId="004AEA5A" w14:textId="77777777" w:rsidR="00BF5E08" w:rsidRDefault="00BF5E08" w:rsidP="007473CD">
            <w:pPr>
              <w:pStyle w:val="TableParagraph"/>
              <w:spacing w:before="0" w:line="240" w:lineRule="auto"/>
              <w:ind w:left="345" w:right="309"/>
              <w:jc w:val="center"/>
            </w:pPr>
            <w:r>
              <w:rPr>
                <w:spacing w:val="-2"/>
              </w:rPr>
              <w:t>32.1%</w:t>
            </w:r>
          </w:p>
        </w:tc>
      </w:tr>
      <w:tr w:rsidR="00BF5E08" w14:paraId="525E8E23" w14:textId="77777777" w:rsidTr="007473CD">
        <w:trPr>
          <w:trHeight w:val="249"/>
        </w:trPr>
        <w:tc>
          <w:tcPr>
            <w:tcW w:w="2311" w:type="dxa"/>
          </w:tcPr>
          <w:p w14:paraId="760596C2" w14:textId="77777777" w:rsidR="00BF5E08" w:rsidRDefault="00BF5E08" w:rsidP="007473CD">
            <w:pPr>
              <w:pStyle w:val="TableParagraph"/>
              <w:spacing w:before="0" w:line="230" w:lineRule="exact"/>
              <w:ind w:left="107"/>
            </w:pPr>
            <w:r>
              <w:rPr>
                <w:w w:val="90"/>
              </w:rPr>
              <w:t>negative</w:t>
            </w:r>
            <w:r>
              <w:rPr>
                <w:rFonts w:ascii="Times New Roman"/>
                <w:spacing w:val="11"/>
              </w:rPr>
              <w:t xml:space="preserve"> </w:t>
            </w:r>
            <w:r>
              <w:rPr>
                <w:spacing w:val="-2"/>
                <w:w w:val="95"/>
              </w:rPr>
              <w:t>consequences</w:t>
            </w:r>
          </w:p>
        </w:tc>
        <w:tc>
          <w:tcPr>
            <w:tcW w:w="1123" w:type="dxa"/>
          </w:tcPr>
          <w:p w14:paraId="4F758E6E" w14:textId="77777777" w:rsidR="00BF5E08" w:rsidRDefault="00BF5E08" w:rsidP="007473CD">
            <w:pPr>
              <w:pStyle w:val="TableParagraph"/>
              <w:spacing w:before="0" w:line="240" w:lineRule="auto"/>
              <w:rPr>
                <w:rFonts w:ascii="Times New Roman"/>
                <w:sz w:val="18"/>
              </w:rPr>
            </w:pPr>
          </w:p>
        </w:tc>
        <w:tc>
          <w:tcPr>
            <w:tcW w:w="1256" w:type="dxa"/>
          </w:tcPr>
          <w:p w14:paraId="6BE5F8D6" w14:textId="77777777" w:rsidR="00BF5E08" w:rsidRDefault="00BF5E08" w:rsidP="007473CD">
            <w:pPr>
              <w:pStyle w:val="TableParagraph"/>
              <w:spacing w:before="0" w:line="240" w:lineRule="auto"/>
              <w:rPr>
                <w:rFonts w:ascii="Times New Roman"/>
                <w:sz w:val="18"/>
              </w:rPr>
            </w:pPr>
          </w:p>
        </w:tc>
        <w:tc>
          <w:tcPr>
            <w:tcW w:w="1769" w:type="dxa"/>
          </w:tcPr>
          <w:p w14:paraId="708812A4" w14:textId="77777777" w:rsidR="00BF5E08" w:rsidRDefault="00BF5E08" w:rsidP="007473CD">
            <w:pPr>
              <w:pStyle w:val="TableParagraph"/>
              <w:spacing w:before="0" w:line="240" w:lineRule="auto"/>
              <w:rPr>
                <w:rFonts w:ascii="Times New Roman"/>
                <w:sz w:val="18"/>
              </w:rPr>
            </w:pPr>
          </w:p>
        </w:tc>
        <w:tc>
          <w:tcPr>
            <w:tcW w:w="1234" w:type="dxa"/>
          </w:tcPr>
          <w:p w14:paraId="2F4002CF" w14:textId="77777777" w:rsidR="00BF5E08" w:rsidRDefault="00BF5E08" w:rsidP="007473CD">
            <w:pPr>
              <w:pStyle w:val="TableParagraph"/>
              <w:spacing w:before="0" w:line="240" w:lineRule="auto"/>
              <w:rPr>
                <w:rFonts w:ascii="Times New Roman"/>
                <w:sz w:val="18"/>
              </w:rPr>
            </w:pPr>
          </w:p>
        </w:tc>
        <w:tc>
          <w:tcPr>
            <w:tcW w:w="1526" w:type="dxa"/>
          </w:tcPr>
          <w:p w14:paraId="45B881F6" w14:textId="77777777" w:rsidR="00BF5E08" w:rsidRDefault="00BF5E08" w:rsidP="007473CD">
            <w:pPr>
              <w:pStyle w:val="TableParagraph"/>
              <w:spacing w:before="0" w:line="240" w:lineRule="auto"/>
              <w:rPr>
                <w:rFonts w:ascii="Times New Roman"/>
                <w:sz w:val="18"/>
              </w:rPr>
            </w:pPr>
          </w:p>
        </w:tc>
      </w:tr>
      <w:tr w:rsidR="00BF5E08" w14:paraId="7F88ADA1" w14:textId="77777777" w:rsidTr="007473CD">
        <w:trPr>
          <w:trHeight w:val="288"/>
        </w:trPr>
        <w:tc>
          <w:tcPr>
            <w:tcW w:w="2311" w:type="dxa"/>
            <w:shd w:val="clear" w:color="auto" w:fill="D9D9D9"/>
          </w:tcPr>
          <w:p w14:paraId="107FB168" w14:textId="77777777" w:rsidR="00BF5E08" w:rsidRDefault="00BF5E08" w:rsidP="007473CD">
            <w:pPr>
              <w:pStyle w:val="TableParagraph"/>
              <w:spacing w:before="2" w:line="240" w:lineRule="auto"/>
              <w:ind w:left="107"/>
            </w:pPr>
            <w:r>
              <w:rPr>
                <w:w w:val="90"/>
              </w:rPr>
              <w:t>Because</w:t>
            </w:r>
            <w:r>
              <w:rPr>
                <w:rFonts w:ascii="Times New Roman"/>
                <w:spacing w:val="-4"/>
              </w:rPr>
              <w:t xml:space="preserve"> </w:t>
            </w:r>
            <w:r>
              <w:rPr>
                <w:w w:val="90"/>
              </w:rPr>
              <w:t>I</w:t>
            </w:r>
            <w:r>
              <w:rPr>
                <w:rFonts w:ascii="Times New Roman"/>
                <w:spacing w:val="-5"/>
              </w:rPr>
              <w:t xml:space="preserve"> </w:t>
            </w:r>
            <w:r>
              <w:rPr>
                <w:w w:val="90"/>
              </w:rPr>
              <w:t>did</w:t>
            </w:r>
            <w:r>
              <w:rPr>
                <w:rFonts w:ascii="Times New Roman"/>
                <w:spacing w:val="-5"/>
              </w:rPr>
              <w:t xml:space="preserve"> </w:t>
            </w:r>
            <w:r>
              <w:rPr>
                <w:w w:val="90"/>
              </w:rPr>
              <w:t>not</w:t>
            </w:r>
            <w:r>
              <w:rPr>
                <w:rFonts w:ascii="Times New Roman"/>
                <w:spacing w:val="-6"/>
              </w:rPr>
              <w:t xml:space="preserve"> </w:t>
            </w:r>
            <w:r>
              <w:rPr>
                <w:spacing w:val="-4"/>
                <w:w w:val="90"/>
              </w:rPr>
              <w:t>want</w:t>
            </w:r>
          </w:p>
        </w:tc>
        <w:tc>
          <w:tcPr>
            <w:tcW w:w="1123" w:type="dxa"/>
            <w:shd w:val="clear" w:color="auto" w:fill="D9D9D9"/>
          </w:tcPr>
          <w:p w14:paraId="0DC58A59" w14:textId="77777777" w:rsidR="00BF5E08" w:rsidRDefault="00BF5E08" w:rsidP="007473CD">
            <w:pPr>
              <w:pStyle w:val="TableParagraph"/>
              <w:spacing w:before="2" w:line="240" w:lineRule="auto"/>
              <w:ind w:left="283"/>
            </w:pPr>
            <w:r>
              <w:rPr>
                <w:spacing w:val="-4"/>
                <w:w w:val="95"/>
              </w:rPr>
              <w:t>8.9%</w:t>
            </w:r>
          </w:p>
        </w:tc>
        <w:tc>
          <w:tcPr>
            <w:tcW w:w="1256" w:type="dxa"/>
            <w:shd w:val="clear" w:color="auto" w:fill="D9D9D9"/>
          </w:tcPr>
          <w:p w14:paraId="6E592835" w14:textId="77777777" w:rsidR="00BF5E08" w:rsidRDefault="00BF5E08" w:rsidP="007473CD">
            <w:pPr>
              <w:pStyle w:val="TableParagraph"/>
              <w:spacing w:before="2" w:line="240" w:lineRule="auto"/>
              <w:ind w:left="174" w:right="174"/>
              <w:jc w:val="center"/>
            </w:pPr>
            <w:r>
              <w:rPr>
                <w:spacing w:val="-2"/>
              </w:rPr>
              <w:t>11.6%</w:t>
            </w:r>
          </w:p>
        </w:tc>
        <w:tc>
          <w:tcPr>
            <w:tcW w:w="1769" w:type="dxa"/>
            <w:shd w:val="clear" w:color="auto" w:fill="D9D9D9"/>
          </w:tcPr>
          <w:p w14:paraId="6D687C14" w14:textId="77777777" w:rsidR="00BF5E08" w:rsidRDefault="00BF5E08" w:rsidP="007473CD">
            <w:pPr>
              <w:pStyle w:val="TableParagraph"/>
              <w:spacing w:before="2" w:line="240" w:lineRule="auto"/>
              <w:ind w:right="634"/>
              <w:jc w:val="right"/>
            </w:pPr>
            <w:r>
              <w:rPr>
                <w:spacing w:val="-2"/>
              </w:rPr>
              <w:t>24.1%</w:t>
            </w:r>
          </w:p>
        </w:tc>
        <w:tc>
          <w:tcPr>
            <w:tcW w:w="1234" w:type="dxa"/>
            <w:shd w:val="clear" w:color="auto" w:fill="D9D9D9"/>
          </w:tcPr>
          <w:p w14:paraId="5C6CEACC" w14:textId="77777777" w:rsidR="00BF5E08" w:rsidRDefault="00BF5E08" w:rsidP="007473CD">
            <w:pPr>
              <w:pStyle w:val="TableParagraph"/>
              <w:spacing w:before="2" w:line="240" w:lineRule="auto"/>
              <w:ind w:left="278"/>
            </w:pPr>
            <w:r>
              <w:rPr>
                <w:spacing w:val="-2"/>
              </w:rPr>
              <w:t>27.1%</w:t>
            </w:r>
          </w:p>
        </w:tc>
        <w:tc>
          <w:tcPr>
            <w:tcW w:w="1526" w:type="dxa"/>
            <w:shd w:val="clear" w:color="auto" w:fill="D9D9D9"/>
          </w:tcPr>
          <w:p w14:paraId="597884BA" w14:textId="77777777" w:rsidR="00BF5E08" w:rsidRDefault="00BF5E08" w:rsidP="007473CD">
            <w:pPr>
              <w:pStyle w:val="TableParagraph"/>
              <w:spacing w:before="2" w:line="240" w:lineRule="auto"/>
              <w:ind w:left="345" w:right="309"/>
              <w:jc w:val="center"/>
            </w:pPr>
            <w:r>
              <w:rPr>
                <w:spacing w:val="-2"/>
              </w:rPr>
              <w:t>29.3%</w:t>
            </w:r>
          </w:p>
        </w:tc>
      </w:tr>
      <w:tr w:rsidR="00BF5E08" w14:paraId="1B086175" w14:textId="77777777" w:rsidTr="007473CD">
        <w:trPr>
          <w:trHeight w:val="268"/>
        </w:trPr>
        <w:tc>
          <w:tcPr>
            <w:tcW w:w="2311" w:type="dxa"/>
            <w:shd w:val="clear" w:color="auto" w:fill="D9D9D9"/>
          </w:tcPr>
          <w:p w14:paraId="397A066E" w14:textId="77777777" w:rsidR="00BF5E08" w:rsidRDefault="00BF5E08" w:rsidP="007473CD">
            <w:pPr>
              <w:pStyle w:val="TableParagraph"/>
              <w:spacing w:before="0" w:line="236" w:lineRule="exact"/>
              <w:ind w:left="107"/>
            </w:pPr>
            <w:r>
              <w:rPr>
                <w:spacing w:val="-8"/>
              </w:rPr>
              <w:t>to</w:t>
            </w:r>
            <w:r>
              <w:rPr>
                <w:rFonts w:ascii="Times New Roman"/>
                <w:spacing w:val="-4"/>
              </w:rPr>
              <w:t xml:space="preserve"> </w:t>
            </w:r>
            <w:r>
              <w:rPr>
                <w:spacing w:val="-8"/>
              </w:rPr>
              <w:t>become</w:t>
            </w:r>
            <w:r>
              <w:rPr>
                <w:rFonts w:ascii="Times New Roman"/>
                <w:spacing w:val="-7"/>
              </w:rPr>
              <w:t xml:space="preserve"> </w:t>
            </w:r>
            <w:r>
              <w:rPr>
                <w:spacing w:val="-8"/>
              </w:rPr>
              <w:t>vulnerable</w:t>
            </w:r>
          </w:p>
        </w:tc>
        <w:tc>
          <w:tcPr>
            <w:tcW w:w="1123" w:type="dxa"/>
            <w:shd w:val="clear" w:color="auto" w:fill="D9D9D9"/>
          </w:tcPr>
          <w:p w14:paraId="19557711"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7EC57720"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7878106A"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311AB436"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68803F46" w14:textId="77777777" w:rsidR="00BF5E08" w:rsidRDefault="00BF5E08" w:rsidP="007473CD">
            <w:pPr>
              <w:pStyle w:val="TableParagraph"/>
              <w:spacing w:before="0" w:line="240" w:lineRule="auto"/>
              <w:rPr>
                <w:rFonts w:ascii="Times New Roman"/>
                <w:sz w:val="18"/>
              </w:rPr>
            </w:pPr>
          </w:p>
        </w:tc>
      </w:tr>
      <w:tr w:rsidR="00BF5E08" w14:paraId="242166CC" w14:textId="77777777" w:rsidTr="007473CD">
        <w:trPr>
          <w:trHeight w:val="268"/>
        </w:trPr>
        <w:tc>
          <w:tcPr>
            <w:tcW w:w="2311" w:type="dxa"/>
            <w:shd w:val="clear" w:color="auto" w:fill="D9D9D9"/>
          </w:tcPr>
          <w:p w14:paraId="2B8F971A" w14:textId="77777777" w:rsidR="00BF5E08" w:rsidRDefault="00BF5E08" w:rsidP="007473CD">
            <w:pPr>
              <w:pStyle w:val="TableParagraph"/>
              <w:spacing w:before="0" w:line="236" w:lineRule="exact"/>
              <w:ind w:left="107"/>
            </w:pPr>
            <w:r>
              <w:rPr>
                <w:spacing w:val="-8"/>
              </w:rPr>
              <w:t>in</w:t>
            </w:r>
            <w:r>
              <w:rPr>
                <w:rFonts w:ascii="Times New Roman"/>
                <w:spacing w:val="-6"/>
              </w:rPr>
              <w:t xml:space="preserve"> </w:t>
            </w:r>
            <w:r>
              <w:rPr>
                <w:spacing w:val="-8"/>
              </w:rPr>
              <w:t>the</w:t>
            </w:r>
            <w:r>
              <w:rPr>
                <w:rFonts w:ascii="Times New Roman"/>
                <w:spacing w:val="-4"/>
              </w:rPr>
              <w:t xml:space="preserve"> </w:t>
            </w:r>
            <w:r>
              <w:rPr>
                <w:spacing w:val="-8"/>
              </w:rPr>
              <w:t>face</w:t>
            </w:r>
            <w:r>
              <w:rPr>
                <w:rFonts w:ascii="Times New Roman"/>
                <w:spacing w:val="-6"/>
              </w:rPr>
              <w:t xml:space="preserve"> </w:t>
            </w:r>
            <w:r>
              <w:rPr>
                <w:spacing w:val="-8"/>
              </w:rPr>
              <w:t>of</w:t>
            </w:r>
            <w:r>
              <w:rPr>
                <w:rFonts w:ascii="Times New Roman"/>
                <w:spacing w:val="-5"/>
              </w:rPr>
              <w:t xml:space="preserve"> </w:t>
            </w:r>
            <w:r>
              <w:rPr>
                <w:spacing w:val="-8"/>
              </w:rPr>
              <w:t>peers</w:t>
            </w:r>
            <w:r>
              <w:rPr>
                <w:rFonts w:ascii="Times New Roman"/>
                <w:spacing w:val="-6"/>
              </w:rPr>
              <w:t xml:space="preserve"> </w:t>
            </w:r>
            <w:r>
              <w:rPr>
                <w:spacing w:val="-8"/>
              </w:rPr>
              <w:t>or</w:t>
            </w:r>
          </w:p>
        </w:tc>
        <w:tc>
          <w:tcPr>
            <w:tcW w:w="1123" w:type="dxa"/>
            <w:shd w:val="clear" w:color="auto" w:fill="D9D9D9"/>
          </w:tcPr>
          <w:p w14:paraId="3EA492DE"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4AA320FF"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6F35A203"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779542F3"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343659D7" w14:textId="77777777" w:rsidR="00BF5E08" w:rsidRDefault="00BF5E08" w:rsidP="007473CD">
            <w:pPr>
              <w:pStyle w:val="TableParagraph"/>
              <w:spacing w:before="0" w:line="240" w:lineRule="auto"/>
              <w:rPr>
                <w:rFonts w:ascii="Times New Roman"/>
                <w:sz w:val="18"/>
              </w:rPr>
            </w:pPr>
          </w:p>
        </w:tc>
      </w:tr>
      <w:tr w:rsidR="00BF5E08" w14:paraId="4452F369" w14:textId="77777777" w:rsidTr="007473CD">
        <w:trPr>
          <w:trHeight w:val="249"/>
        </w:trPr>
        <w:tc>
          <w:tcPr>
            <w:tcW w:w="2311" w:type="dxa"/>
            <w:shd w:val="clear" w:color="auto" w:fill="D9D9D9"/>
          </w:tcPr>
          <w:p w14:paraId="307163D9" w14:textId="77777777" w:rsidR="00BF5E08" w:rsidRDefault="00BF5E08" w:rsidP="007473CD">
            <w:pPr>
              <w:pStyle w:val="TableParagraph"/>
              <w:spacing w:before="0" w:line="230" w:lineRule="exact"/>
              <w:ind w:left="107"/>
            </w:pPr>
            <w:r>
              <w:rPr>
                <w:w w:val="90"/>
              </w:rPr>
              <w:t>senior</w:t>
            </w:r>
            <w:r>
              <w:rPr>
                <w:rFonts w:ascii="Times New Roman"/>
              </w:rPr>
              <w:t xml:space="preserve"> </w:t>
            </w:r>
            <w:r>
              <w:rPr>
                <w:spacing w:val="-2"/>
              </w:rPr>
              <w:t>colleagues</w:t>
            </w:r>
          </w:p>
        </w:tc>
        <w:tc>
          <w:tcPr>
            <w:tcW w:w="1123" w:type="dxa"/>
            <w:shd w:val="clear" w:color="auto" w:fill="D9D9D9"/>
          </w:tcPr>
          <w:p w14:paraId="0910371B"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4E1EADEC"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0A030989"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3191753B"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344B3592" w14:textId="77777777" w:rsidR="00BF5E08" w:rsidRDefault="00BF5E08" w:rsidP="007473CD">
            <w:pPr>
              <w:pStyle w:val="TableParagraph"/>
              <w:spacing w:before="0" w:line="240" w:lineRule="auto"/>
              <w:rPr>
                <w:rFonts w:ascii="Times New Roman"/>
                <w:sz w:val="18"/>
              </w:rPr>
            </w:pPr>
          </w:p>
        </w:tc>
      </w:tr>
      <w:tr w:rsidR="00BF5E08" w14:paraId="680DF18D" w14:textId="77777777" w:rsidTr="007473CD">
        <w:trPr>
          <w:trHeight w:val="287"/>
        </w:trPr>
        <w:tc>
          <w:tcPr>
            <w:tcW w:w="2311" w:type="dxa"/>
          </w:tcPr>
          <w:p w14:paraId="3D50E706" w14:textId="77777777" w:rsidR="00BF5E08" w:rsidRDefault="00BF5E08" w:rsidP="007473CD">
            <w:pPr>
              <w:pStyle w:val="TableParagraph"/>
              <w:spacing w:before="2" w:line="240" w:lineRule="auto"/>
              <w:ind w:left="107"/>
            </w:pPr>
            <w:r>
              <w:rPr>
                <w:w w:val="90"/>
              </w:rPr>
              <w:t>Because</w:t>
            </w:r>
            <w:r>
              <w:rPr>
                <w:rFonts w:ascii="Times New Roman"/>
                <w:spacing w:val="-6"/>
                <w:w w:val="90"/>
              </w:rPr>
              <w:t xml:space="preserve"> </w:t>
            </w:r>
            <w:r>
              <w:rPr>
                <w:w w:val="90"/>
              </w:rPr>
              <w:t>I</w:t>
            </w:r>
            <w:r>
              <w:rPr>
                <w:rFonts w:ascii="Times New Roman"/>
                <w:spacing w:val="-8"/>
                <w:w w:val="90"/>
              </w:rPr>
              <w:t xml:space="preserve"> </w:t>
            </w:r>
            <w:r>
              <w:rPr>
                <w:w w:val="90"/>
              </w:rPr>
              <w:t>feared</w:t>
            </w:r>
            <w:r>
              <w:rPr>
                <w:rFonts w:ascii="Times New Roman"/>
                <w:spacing w:val="-5"/>
                <w:w w:val="90"/>
              </w:rPr>
              <w:t xml:space="preserve"> </w:t>
            </w:r>
            <w:r>
              <w:rPr>
                <w:spacing w:val="-2"/>
                <w:w w:val="90"/>
              </w:rPr>
              <w:t>there</w:t>
            </w:r>
          </w:p>
        </w:tc>
        <w:tc>
          <w:tcPr>
            <w:tcW w:w="1123" w:type="dxa"/>
          </w:tcPr>
          <w:p w14:paraId="63BBAFE3" w14:textId="77777777" w:rsidR="00BF5E08" w:rsidRDefault="00BF5E08" w:rsidP="007473CD">
            <w:pPr>
              <w:pStyle w:val="TableParagraph"/>
              <w:spacing w:before="2" w:line="240" w:lineRule="auto"/>
              <w:ind w:left="283"/>
            </w:pPr>
            <w:r>
              <w:rPr>
                <w:spacing w:val="-4"/>
                <w:w w:val="95"/>
              </w:rPr>
              <w:t>5.7%</w:t>
            </w:r>
          </w:p>
        </w:tc>
        <w:tc>
          <w:tcPr>
            <w:tcW w:w="1256" w:type="dxa"/>
          </w:tcPr>
          <w:p w14:paraId="32578815" w14:textId="77777777" w:rsidR="00BF5E08" w:rsidRDefault="00BF5E08" w:rsidP="007473CD">
            <w:pPr>
              <w:pStyle w:val="TableParagraph"/>
              <w:spacing w:before="2" w:line="240" w:lineRule="auto"/>
              <w:ind w:left="174" w:right="174"/>
              <w:jc w:val="center"/>
            </w:pPr>
            <w:r>
              <w:rPr>
                <w:spacing w:val="-4"/>
                <w:w w:val="95"/>
              </w:rPr>
              <w:t>7.7%</w:t>
            </w:r>
          </w:p>
        </w:tc>
        <w:tc>
          <w:tcPr>
            <w:tcW w:w="1769" w:type="dxa"/>
          </w:tcPr>
          <w:p w14:paraId="630C67B1" w14:textId="77777777" w:rsidR="00BF5E08" w:rsidRDefault="00BF5E08" w:rsidP="007473CD">
            <w:pPr>
              <w:pStyle w:val="TableParagraph"/>
              <w:spacing w:before="2" w:line="240" w:lineRule="auto"/>
              <w:ind w:right="634"/>
              <w:jc w:val="right"/>
            </w:pPr>
            <w:r>
              <w:rPr>
                <w:spacing w:val="-2"/>
              </w:rPr>
              <w:t>12.1%</w:t>
            </w:r>
          </w:p>
        </w:tc>
        <w:tc>
          <w:tcPr>
            <w:tcW w:w="1234" w:type="dxa"/>
          </w:tcPr>
          <w:p w14:paraId="6DF2D7E0" w14:textId="77777777" w:rsidR="00BF5E08" w:rsidRDefault="00BF5E08" w:rsidP="007473CD">
            <w:pPr>
              <w:pStyle w:val="TableParagraph"/>
              <w:spacing w:before="2" w:line="240" w:lineRule="auto"/>
              <w:ind w:left="278"/>
            </w:pPr>
            <w:r>
              <w:rPr>
                <w:spacing w:val="-2"/>
              </w:rPr>
              <w:t>41.9%</w:t>
            </w:r>
          </w:p>
        </w:tc>
        <w:tc>
          <w:tcPr>
            <w:tcW w:w="1526" w:type="dxa"/>
          </w:tcPr>
          <w:p w14:paraId="18509FC4" w14:textId="77777777" w:rsidR="00BF5E08" w:rsidRDefault="00BF5E08" w:rsidP="007473CD">
            <w:pPr>
              <w:pStyle w:val="TableParagraph"/>
              <w:spacing w:before="2" w:line="240" w:lineRule="auto"/>
              <w:ind w:left="345" w:right="309"/>
              <w:jc w:val="center"/>
            </w:pPr>
            <w:r>
              <w:rPr>
                <w:spacing w:val="-2"/>
              </w:rPr>
              <w:t>32.6%</w:t>
            </w:r>
          </w:p>
        </w:tc>
      </w:tr>
      <w:tr w:rsidR="00BF5E08" w14:paraId="766B8571" w14:textId="77777777" w:rsidTr="007473CD">
        <w:trPr>
          <w:trHeight w:val="268"/>
        </w:trPr>
        <w:tc>
          <w:tcPr>
            <w:tcW w:w="2311" w:type="dxa"/>
          </w:tcPr>
          <w:p w14:paraId="79F895C5" w14:textId="77777777" w:rsidR="00BF5E08" w:rsidRDefault="00BF5E08" w:rsidP="007473CD">
            <w:pPr>
              <w:pStyle w:val="TableParagraph"/>
              <w:spacing w:before="0" w:line="236" w:lineRule="exact"/>
              <w:ind w:left="107"/>
            </w:pPr>
            <w:r>
              <w:rPr>
                <w:spacing w:val="-4"/>
              </w:rPr>
              <w:t>would</w:t>
            </w:r>
            <w:r>
              <w:rPr>
                <w:rFonts w:ascii="Times New Roman"/>
                <w:spacing w:val="-9"/>
              </w:rPr>
              <w:t xml:space="preserve"> </w:t>
            </w:r>
            <w:r>
              <w:rPr>
                <w:spacing w:val="-7"/>
              </w:rPr>
              <w:t>be</w:t>
            </w:r>
          </w:p>
        </w:tc>
        <w:tc>
          <w:tcPr>
            <w:tcW w:w="1123" w:type="dxa"/>
          </w:tcPr>
          <w:p w14:paraId="5096A7D1" w14:textId="77777777" w:rsidR="00BF5E08" w:rsidRDefault="00BF5E08" w:rsidP="007473CD">
            <w:pPr>
              <w:pStyle w:val="TableParagraph"/>
              <w:spacing w:before="0" w:line="240" w:lineRule="auto"/>
              <w:rPr>
                <w:rFonts w:ascii="Times New Roman"/>
                <w:sz w:val="18"/>
              </w:rPr>
            </w:pPr>
          </w:p>
        </w:tc>
        <w:tc>
          <w:tcPr>
            <w:tcW w:w="1256" w:type="dxa"/>
          </w:tcPr>
          <w:p w14:paraId="3EB0E381" w14:textId="77777777" w:rsidR="00BF5E08" w:rsidRDefault="00BF5E08" w:rsidP="007473CD">
            <w:pPr>
              <w:pStyle w:val="TableParagraph"/>
              <w:spacing w:before="0" w:line="240" w:lineRule="auto"/>
              <w:rPr>
                <w:rFonts w:ascii="Times New Roman"/>
                <w:sz w:val="18"/>
              </w:rPr>
            </w:pPr>
          </w:p>
        </w:tc>
        <w:tc>
          <w:tcPr>
            <w:tcW w:w="1769" w:type="dxa"/>
          </w:tcPr>
          <w:p w14:paraId="231498E4" w14:textId="77777777" w:rsidR="00BF5E08" w:rsidRDefault="00BF5E08" w:rsidP="007473CD">
            <w:pPr>
              <w:pStyle w:val="TableParagraph"/>
              <w:spacing w:before="0" w:line="240" w:lineRule="auto"/>
              <w:rPr>
                <w:rFonts w:ascii="Times New Roman"/>
                <w:sz w:val="18"/>
              </w:rPr>
            </w:pPr>
          </w:p>
        </w:tc>
        <w:tc>
          <w:tcPr>
            <w:tcW w:w="1234" w:type="dxa"/>
          </w:tcPr>
          <w:p w14:paraId="683A322D" w14:textId="77777777" w:rsidR="00BF5E08" w:rsidRDefault="00BF5E08" w:rsidP="007473CD">
            <w:pPr>
              <w:pStyle w:val="TableParagraph"/>
              <w:spacing w:before="0" w:line="240" w:lineRule="auto"/>
              <w:rPr>
                <w:rFonts w:ascii="Times New Roman"/>
                <w:sz w:val="18"/>
              </w:rPr>
            </w:pPr>
          </w:p>
        </w:tc>
        <w:tc>
          <w:tcPr>
            <w:tcW w:w="1526" w:type="dxa"/>
          </w:tcPr>
          <w:p w14:paraId="1BA3CFE7" w14:textId="77777777" w:rsidR="00BF5E08" w:rsidRDefault="00BF5E08" w:rsidP="007473CD">
            <w:pPr>
              <w:pStyle w:val="TableParagraph"/>
              <w:spacing w:before="0" w:line="240" w:lineRule="auto"/>
              <w:rPr>
                <w:rFonts w:ascii="Times New Roman"/>
                <w:sz w:val="18"/>
              </w:rPr>
            </w:pPr>
          </w:p>
        </w:tc>
      </w:tr>
      <w:tr w:rsidR="00BF5E08" w14:paraId="3F914A05" w14:textId="77777777" w:rsidTr="007473CD">
        <w:trPr>
          <w:trHeight w:val="268"/>
        </w:trPr>
        <w:tc>
          <w:tcPr>
            <w:tcW w:w="2311" w:type="dxa"/>
          </w:tcPr>
          <w:p w14:paraId="15EB268E" w14:textId="77777777" w:rsidR="00BF5E08" w:rsidRDefault="00BF5E08" w:rsidP="007473CD">
            <w:pPr>
              <w:pStyle w:val="TableParagraph"/>
              <w:spacing w:before="0" w:line="236" w:lineRule="exact"/>
              <w:ind w:left="107"/>
            </w:pPr>
            <w:r>
              <w:rPr>
                <w:w w:val="85"/>
              </w:rPr>
              <w:t>disadvantages</w:t>
            </w:r>
            <w:r>
              <w:rPr>
                <w:rFonts w:ascii="Times New Roman"/>
                <w:spacing w:val="50"/>
              </w:rPr>
              <w:t xml:space="preserve"> </w:t>
            </w:r>
            <w:r>
              <w:rPr>
                <w:spacing w:val="-4"/>
              </w:rPr>
              <w:t>from</w:t>
            </w:r>
          </w:p>
        </w:tc>
        <w:tc>
          <w:tcPr>
            <w:tcW w:w="1123" w:type="dxa"/>
          </w:tcPr>
          <w:p w14:paraId="7932DBA4" w14:textId="77777777" w:rsidR="00BF5E08" w:rsidRDefault="00BF5E08" w:rsidP="007473CD">
            <w:pPr>
              <w:pStyle w:val="TableParagraph"/>
              <w:spacing w:before="0" w:line="240" w:lineRule="auto"/>
              <w:rPr>
                <w:rFonts w:ascii="Times New Roman"/>
                <w:sz w:val="18"/>
              </w:rPr>
            </w:pPr>
          </w:p>
        </w:tc>
        <w:tc>
          <w:tcPr>
            <w:tcW w:w="1256" w:type="dxa"/>
          </w:tcPr>
          <w:p w14:paraId="2F211C6A" w14:textId="77777777" w:rsidR="00BF5E08" w:rsidRDefault="00BF5E08" w:rsidP="007473CD">
            <w:pPr>
              <w:pStyle w:val="TableParagraph"/>
              <w:spacing w:before="0" w:line="240" w:lineRule="auto"/>
              <w:rPr>
                <w:rFonts w:ascii="Times New Roman"/>
                <w:sz w:val="18"/>
              </w:rPr>
            </w:pPr>
          </w:p>
        </w:tc>
        <w:tc>
          <w:tcPr>
            <w:tcW w:w="1769" w:type="dxa"/>
          </w:tcPr>
          <w:p w14:paraId="244BCF79" w14:textId="77777777" w:rsidR="00BF5E08" w:rsidRDefault="00BF5E08" w:rsidP="007473CD">
            <w:pPr>
              <w:pStyle w:val="TableParagraph"/>
              <w:spacing w:before="0" w:line="240" w:lineRule="auto"/>
              <w:rPr>
                <w:rFonts w:ascii="Times New Roman"/>
                <w:sz w:val="18"/>
              </w:rPr>
            </w:pPr>
          </w:p>
        </w:tc>
        <w:tc>
          <w:tcPr>
            <w:tcW w:w="1234" w:type="dxa"/>
          </w:tcPr>
          <w:p w14:paraId="0B631AF2" w14:textId="77777777" w:rsidR="00BF5E08" w:rsidRDefault="00BF5E08" w:rsidP="007473CD">
            <w:pPr>
              <w:pStyle w:val="TableParagraph"/>
              <w:spacing w:before="0" w:line="240" w:lineRule="auto"/>
              <w:rPr>
                <w:rFonts w:ascii="Times New Roman"/>
                <w:sz w:val="18"/>
              </w:rPr>
            </w:pPr>
          </w:p>
        </w:tc>
        <w:tc>
          <w:tcPr>
            <w:tcW w:w="1526" w:type="dxa"/>
          </w:tcPr>
          <w:p w14:paraId="740D5C0D" w14:textId="77777777" w:rsidR="00BF5E08" w:rsidRDefault="00BF5E08" w:rsidP="007473CD">
            <w:pPr>
              <w:pStyle w:val="TableParagraph"/>
              <w:spacing w:before="0" w:line="240" w:lineRule="auto"/>
              <w:rPr>
                <w:rFonts w:ascii="Times New Roman"/>
                <w:sz w:val="18"/>
              </w:rPr>
            </w:pPr>
          </w:p>
        </w:tc>
      </w:tr>
      <w:tr w:rsidR="00BF5E08" w14:paraId="0A92A44E" w14:textId="77777777" w:rsidTr="007473CD">
        <w:trPr>
          <w:trHeight w:val="249"/>
        </w:trPr>
        <w:tc>
          <w:tcPr>
            <w:tcW w:w="2311" w:type="dxa"/>
          </w:tcPr>
          <w:p w14:paraId="43D17FDA" w14:textId="77777777" w:rsidR="00BF5E08" w:rsidRDefault="00BF5E08" w:rsidP="007473CD">
            <w:pPr>
              <w:pStyle w:val="TableParagraph"/>
              <w:spacing w:before="0" w:line="230" w:lineRule="exact"/>
              <w:ind w:left="107"/>
            </w:pPr>
            <w:r>
              <w:rPr>
                <w:w w:val="85"/>
              </w:rPr>
              <w:t>speaking</w:t>
            </w:r>
            <w:r>
              <w:rPr>
                <w:rFonts w:ascii="Times New Roman"/>
                <w:spacing w:val="22"/>
              </w:rPr>
              <w:t xml:space="preserve"> </w:t>
            </w:r>
            <w:r>
              <w:rPr>
                <w:spacing w:val="-5"/>
              </w:rPr>
              <w:t>up</w:t>
            </w:r>
          </w:p>
        </w:tc>
        <w:tc>
          <w:tcPr>
            <w:tcW w:w="1123" w:type="dxa"/>
          </w:tcPr>
          <w:p w14:paraId="5722A676" w14:textId="77777777" w:rsidR="00BF5E08" w:rsidRDefault="00BF5E08" w:rsidP="007473CD">
            <w:pPr>
              <w:pStyle w:val="TableParagraph"/>
              <w:spacing w:before="0" w:line="240" w:lineRule="auto"/>
              <w:rPr>
                <w:rFonts w:ascii="Times New Roman"/>
                <w:sz w:val="18"/>
              </w:rPr>
            </w:pPr>
          </w:p>
        </w:tc>
        <w:tc>
          <w:tcPr>
            <w:tcW w:w="1256" w:type="dxa"/>
          </w:tcPr>
          <w:p w14:paraId="6758D5A8" w14:textId="77777777" w:rsidR="00BF5E08" w:rsidRDefault="00BF5E08" w:rsidP="007473CD">
            <w:pPr>
              <w:pStyle w:val="TableParagraph"/>
              <w:spacing w:before="0" w:line="240" w:lineRule="auto"/>
              <w:rPr>
                <w:rFonts w:ascii="Times New Roman"/>
                <w:sz w:val="18"/>
              </w:rPr>
            </w:pPr>
          </w:p>
        </w:tc>
        <w:tc>
          <w:tcPr>
            <w:tcW w:w="1769" w:type="dxa"/>
          </w:tcPr>
          <w:p w14:paraId="5609713C" w14:textId="77777777" w:rsidR="00BF5E08" w:rsidRDefault="00BF5E08" w:rsidP="007473CD">
            <w:pPr>
              <w:pStyle w:val="TableParagraph"/>
              <w:spacing w:before="0" w:line="240" w:lineRule="auto"/>
              <w:rPr>
                <w:rFonts w:ascii="Times New Roman"/>
                <w:sz w:val="18"/>
              </w:rPr>
            </w:pPr>
          </w:p>
        </w:tc>
        <w:tc>
          <w:tcPr>
            <w:tcW w:w="1234" w:type="dxa"/>
          </w:tcPr>
          <w:p w14:paraId="4349F785" w14:textId="77777777" w:rsidR="00BF5E08" w:rsidRDefault="00BF5E08" w:rsidP="007473CD">
            <w:pPr>
              <w:pStyle w:val="TableParagraph"/>
              <w:spacing w:before="0" w:line="240" w:lineRule="auto"/>
              <w:rPr>
                <w:rFonts w:ascii="Times New Roman"/>
                <w:sz w:val="18"/>
              </w:rPr>
            </w:pPr>
          </w:p>
        </w:tc>
        <w:tc>
          <w:tcPr>
            <w:tcW w:w="1526" w:type="dxa"/>
          </w:tcPr>
          <w:p w14:paraId="07A9724D" w14:textId="77777777" w:rsidR="00BF5E08" w:rsidRDefault="00BF5E08" w:rsidP="007473CD">
            <w:pPr>
              <w:pStyle w:val="TableParagraph"/>
              <w:spacing w:before="0" w:line="240" w:lineRule="auto"/>
              <w:rPr>
                <w:rFonts w:ascii="Times New Roman"/>
                <w:sz w:val="18"/>
              </w:rPr>
            </w:pPr>
          </w:p>
        </w:tc>
      </w:tr>
      <w:tr w:rsidR="00BF5E08" w14:paraId="42711284" w14:textId="77777777" w:rsidTr="007473CD">
        <w:trPr>
          <w:trHeight w:val="285"/>
        </w:trPr>
        <w:tc>
          <w:tcPr>
            <w:tcW w:w="2311" w:type="dxa"/>
            <w:shd w:val="clear" w:color="auto" w:fill="D9D9D9"/>
          </w:tcPr>
          <w:p w14:paraId="36B5FDE2" w14:textId="77777777" w:rsidR="00BF5E08" w:rsidRDefault="00BF5E08" w:rsidP="007473CD">
            <w:pPr>
              <w:pStyle w:val="TableParagraph"/>
              <w:spacing w:before="0" w:line="240" w:lineRule="auto"/>
              <w:ind w:left="107"/>
            </w:pPr>
            <w:r>
              <w:rPr>
                <w:w w:val="90"/>
              </w:rPr>
              <w:t>Because</w:t>
            </w:r>
            <w:r>
              <w:rPr>
                <w:rFonts w:ascii="Times New Roman"/>
                <w:spacing w:val="-4"/>
              </w:rPr>
              <w:t xml:space="preserve"> </w:t>
            </w:r>
            <w:r>
              <w:rPr>
                <w:w w:val="90"/>
              </w:rPr>
              <w:t>I</w:t>
            </w:r>
            <w:r>
              <w:rPr>
                <w:rFonts w:ascii="Times New Roman"/>
                <w:spacing w:val="-5"/>
              </w:rPr>
              <w:t xml:space="preserve"> </w:t>
            </w:r>
            <w:r>
              <w:rPr>
                <w:w w:val="90"/>
              </w:rPr>
              <w:t>did</w:t>
            </w:r>
            <w:r>
              <w:rPr>
                <w:rFonts w:ascii="Times New Roman"/>
                <w:spacing w:val="-5"/>
              </w:rPr>
              <w:t xml:space="preserve"> </w:t>
            </w:r>
            <w:r>
              <w:rPr>
                <w:w w:val="90"/>
              </w:rPr>
              <w:t>not</w:t>
            </w:r>
            <w:r>
              <w:rPr>
                <w:rFonts w:ascii="Times New Roman"/>
                <w:spacing w:val="-6"/>
              </w:rPr>
              <w:t xml:space="preserve"> </w:t>
            </w:r>
            <w:r>
              <w:rPr>
                <w:spacing w:val="-4"/>
                <w:w w:val="90"/>
              </w:rPr>
              <w:t>want</w:t>
            </w:r>
          </w:p>
        </w:tc>
        <w:tc>
          <w:tcPr>
            <w:tcW w:w="1123" w:type="dxa"/>
            <w:shd w:val="clear" w:color="auto" w:fill="D9D9D9"/>
          </w:tcPr>
          <w:p w14:paraId="7ED98DC1" w14:textId="77777777" w:rsidR="00BF5E08" w:rsidRDefault="00BF5E08" w:rsidP="007473CD">
            <w:pPr>
              <w:pStyle w:val="TableParagraph"/>
              <w:spacing w:before="0" w:line="240" w:lineRule="auto"/>
              <w:ind w:left="228"/>
            </w:pPr>
            <w:r>
              <w:rPr>
                <w:spacing w:val="-2"/>
              </w:rPr>
              <w:t>12.7%</w:t>
            </w:r>
          </w:p>
        </w:tc>
        <w:tc>
          <w:tcPr>
            <w:tcW w:w="1256" w:type="dxa"/>
            <w:shd w:val="clear" w:color="auto" w:fill="D9D9D9"/>
          </w:tcPr>
          <w:p w14:paraId="7B203054" w14:textId="77777777" w:rsidR="00BF5E08" w:rsidRDefault="00BF5E08" w:rsidP="007473CD">
            <w:pPr>
              <w:pStyle w:val="TableParagraph"/>
              <w:spacing w:before="0" w:line="240" w:lineRule="auto"/>
              <w:ind w:left="174" w:right="174"/>
              <w:jc w:val="center"/>
            </w:pPr>
            <w:r>
              <w:rPr>
                <w:spacing w:val="-2"/>
              </w:rPr>
              <w:t>20.7%</w:t>
            </w:r>
          </w:p>
        </w:tc>
        <w:tc>
          <w:tcPr>
            <w:tcW w:w="1769" w:type="dxa"/>
            <w:shd w:val="clear" w:color="auto" w:fill="D9D9D9"/>
          </w:tcPr>
          <w:p w14:paraId="1CEAF33D" w14:textId="77777777" w:rsidR="00BF5E08" w:rsidRDefault="00BF5E08" w:rsidP="007473CD">
            <w:pPr>
              <w:pStyle w:val="TableParagraph"/>
              <w:spacing w:before="0" w:line="240" w:lineRule="auto"/>
              <w:ind w:right="634"/>
              <w:jc w:val="right"/>
            </w:pPr>
            <w:r>
              <w:rPr>
                <w:spacing w:val="-2"/>
              </w:rPr>
              <w:t>25.1%</w:t>
            </w:r>
          </w:p>
        </w:tc>
        <w:tc>
          <w:tcPr>
            <w:tcW w:w="1234" w:type="dxa"/>
            <w:shd w:val="clear" w:color="auto" w:fill="D9D9D9"/>
          </w:tcPr>
          <w:p w14:paraId="7C823436" w14:textId="77777777" w:rsidR="00BF5E08" w:rsidRDefault="00BF5E08" w:rsidP="007473CD">
            <w:pPr>
              <w:pStyle w:val="TableParagraph"/>
              <w:spacing w:before="0" w:line="240" w:lineRule="auto"/>
              <w:ind w:left="333"/>
            </w:pPr>
            <w:r>
              <w:rPr>
                <w:spacing w:val="-4"/>
                <w:w w:val="95"/>
              </w:rPr>
              <w:t>9.4%</w:t>
            </w:r>
          </w:p>
        </w:tc>
        <w:tc>
          <w:tcPr>
            <w:tcW w:w="1526" w:type="dxa"/>
            <w:shd w:val="clear" w:color="auto" w:fill="D9D9D9"/>
          </w:tcPr>
          <w:p w14:paraId="2A19FFA4" w14:textId="77777777" w:rsidR="00BF5E08" w:rsidRDefault="00BF5E08" w:rsidP="007473CD">
            <w:pPr>
              <w:pStyle w:val="TableParagraph"/>
              <w:spacing w:before="0" w:line="240" w:lineRule="auto"/>
              <w:ind w:left="345" w:right="309"/>
              <w:jc w:val="center"/>
            </w:pPr>
            <w:r>
              <w:rPr>
                <w:spacing w:val="-2"/>
              </w:rPr>
              <w:t>32.1%</w:t>
            </w:r>
          </w:p>
        </w:tc>
      </w:tr>
      <w:tr w:rsidR="00BF5E08" w14:paraId="3F7E7508" w14:textId="77777777" w:rsidTr="007473CD">
        <w:trPr>
          <w:trHeight w:val="249"/>
        </w:trPr>
        <w:tc>
          <w:tcPr>
            <w:tcW w:w="2311" w:type="dxa"/>
            <w:shd w:val="clear" w:color="auto" w:fill="D9D9D9"/>
          </w:tcPr>
          <w:p w14:paraId="06E026ED" w14:textId="77777777" w:rsidR="00BF5E08" w:rsidRDefault="00BF5E08" w:rsidP="007473CD">
            <w:pPr>
              <w:pStyle w:val="TableParagraph"/>
              <w:spacing w:before="0" w:line="230" w:lineRule="exact"/>
              <w:ind w:left="107"/>
            </w:pPr>
            <w:r>
              <w:rPr>
                <w:w w:val="90"/>
              </w:rPr>
              <w:t>to</w:t>
            </w:r>
            <w:r>
              <w:rPr>
                <w:rFonts w:ascii="Times New Roman"/>
                <w:spacing w:val="2"/>
              </w:rPr>
              <w:t xml:space="preserve"> </w:t>
            </w:r>
            <w:r>
              <w:rPr>
                <w:w w:val="90"/>
              </w:rPr>
              <w:t>embarrass</w:t>
            </w:r>
            <w:r>
              <w:rPr>
                <w:rFonts w:ascii="Times New Roman"/>
                <w:spacing w:val="2"/>
              </w:rPr>
              <w:t xml:space="preserve"> </w:t>
            </w:r>
            <w:r>
              <w:rPr>
                <w:spacing w:val="-2"/>
                <w:w w:val="90"/>
              </w:rPr>
              <w:t>others</w:t>
            </w:r>
          </w:p>
        </w:tc>
        <w:tc>
          <w:tcPr>
            <w:tcW w:w="1123" w:type="dxa"/>
            <w:shd w:val="clear" w:color="auto" w:fill="D9D9D9"/>
          </w:tcPr>
          <w:p w14:paraId="604204D3"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5FBFEB5E"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60B55162"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27000D72"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48109705" w14:textId="77777777" w:rsidR="00BF5E08" w:rsidRDefault="00BF5E08" w:rsidP="007473CD">
            <w:pPr>
              <w:pStyle w:val="TableParagraph"/>
              <w:spacing w:before="0" w:line="240" w:lineRule="auto"/>
              <w:rPr>
                <w:rFonts w:ascii="Times New Roman"/>
                <w:sz w:val="18"/>
              </w:rPr>
            </w:pPr>
          </w:p>
        </w:tc>
      </w:tr>
      <w:tr w:rsidR="00BF5E08" w14:paraId="326C7A53" w14:textId="77777777" w:rsidTr="007473CD">
        <w:trPr>
          <w:trHeight w:val="288"/>
        </w:trPr>
        <w:tc>
          <w:tcPr>
            <w:tcW w:w="2311" w:type="dxa"/>
          </w:tcPr>
          <w:p w14:paraId="715C820E" w14:textId="77777777" w:rsidR="00BF5E08" w:rsidRDefault="00BF5E08" w:rsidP="007473CD">
            <w:pPr>
              <w:pStyle w:val="TableParagraph"/>
              <w:spacing w:before="2" w:line="240" w:lineRule="auto"/>
              <w:ind w:left="107"/>
            </w:pPr>
            <w:r>
              <w:rPr>
                <w:w w:val="90"/>
              </w:rPr>
              <w:t>Because</w:t>
            </w:r>
            <w:r>
              <w:rPr>
                <w:rFonts w:ascii="Times New Roman"/>
                <w:spacing w:val="-4"/>
              </w:rPr>
              <w:t xml:space="preserve"> </w:t>
            </w:r>
            <w:r>
              <w:rPr>
                <w:w w:val="90"/>
              </w:rPr>
              <w:t>I</w:t>
            </w:r>
            <w:r>
              <w:rPr>
                <w:rFonts w:ascii="Times New Roman"/>
                <w:spacing w:val="-5"/>
              </w:rPr>
              <w:t xml:space="preserve"> </w:t>
            </w:r>
            <w:r>
              <w:rPr>
                <w:w w:val="90"/>
              </w:rPr>
              <w:t>did</w:t>
            </w:r>
            <w:r>
              <w:rPr>
                <w:rFonts w:ascii="Times New Roman"/>
                <w:spacing w:val="-5"/>
              </w:rPr>
              <w:t xml:space="preserve"> </w:t>
            </w:r>
            <w:r>
              <w:rPr>
                <w:w w:val="90"/>
              </w:rPr>
              <w:t>not</w:t>
            </w:r>
            <w:r>
              <w:rPr>
                <w:rFonts w:ascii="Times New Roman"/>
                <w:spacing w:val="-6"/>
              </w:rPr>
              <w:t xml:space="preserve"> </w:t>
            </w:r>
            <w:r>
              <w:rPr>
                <w:spacing w:val="-4"/>
                <w:w w:val="90"/>
              </w:rPr>
              <w:t>want</w:t>
            </w:r>
          </w:p>
        </w:tc>
        <w:tc>
          <w:tcPr>
            <w:tcW w:w="1123" w:type="dxa"/>
          </w:tcPr>
          <w:p w14:paraId="04F63E3D" w14:textId="77777777" w:rsidR="00BF5E08" w:rsidRDefault="00BF5E08" w:rsidP="007473CD">
            <w:pPr>
              <w:pStyle w:val="TableParagraph"/>
              <w:spacing w:before="2" w:line="240" w:lineRule="auto"/>
              <w:ind w:left="228"/>
            </w:pPr>
            <w:r>
              <w:rPr>
                <w:spacing w:val="-2"/>
              </w:rPr>
              <w:t>13.9%</w:t>
            </w:r>
          </w:p>
        </w:tc>
        <w:tc>
          <w:tcPr>
            <w:tcW w:w="1256" w:type="dxa"/>
          </w:tcPr>
          <w:p w14:paraId="75BE540B" w14:textId="77777777" w:rsidR="00BF5E08" w:rsidRDefault="00BF5E08" w:rsidP="007473CD">
            <w:pPr>
              <w:pStyle w:val="TableParagraph"/>
              <w:spacing w:before="2" w:line="240" w:lineRule="auto"/>
              <w:ind w:left="174" w:right="174"/>
              <w:jc w:val="center"/>
            </w:pPr>
            <w:r>
              <w:rPr>
                <w:spacing w:val="-2"/>
              </w:rPr>
              <w:t>24.4%</w:t>
            </w:r>
          </w:p>
        </w:tc>
        <w:tc>
          <w:tcPr>
            <w:tcW w:w="1769" w:type="dxa"/>
          </w:tcPr>
          <w:p w14:paraId="21AB1871" w14:textId="77777777" w:rsidR="00BF5E08" w:rsidRDefault="00BF5E08" w:rsidP="007473CD">
            <w:pPr>
              <w:pStyle w:val="TableParagraph"/>
              <w:spacing w:before="2" w:line="240" w:lineRule="auto"/>
              <w:ind w:right="634"/>
              <w:jc w:val="right"/>
            </w:pPr>
            <w:r>
              <w:rPr>
                <w:spacing w:val="-2"/>
              </w:rPr>
              <w:t>30.8%</w:t>
            </w:r>
          </w:p>
        </w:tc>
        <w:tc>
          <w:tcPr>
            <w:tcW w:w="1234" w:type="dxa"/>
          </w:tcPr>
          <w:p w14:paraId="3BD57700" w14:textId="77777777" w:rsidR="00BF5E08" w:rsidRDefault="00BF5E08" w:rsidP="007473CD">
            <w:pPr>
              <w:pStyle w:val="TableParagraph"/>
              <w:spacing w:before="2" w:line="240" w:lineRule="auto"/>
              <w:ind w:left="333"/>
            </w:pPr>
            <w:r>
              <w:rPr>
                <w:spacing w:val="-4"/>
                <w:w w:val="95"/>
              </w:rPr>
              <w:t>7.7%</w:t>
            </w:r>
          </w:p>
        </w:tc>
        <w:tc>
          <w:tcPr>
            <w:tcW w:w="1526" w:type="dxa"/>
          </w:tcPr>
          <w:p w14:paraId="07430D93" w14:textId="77777777" w:rsidR="00BF5E08" w:rsidRDefault="00BF5E08" w:rsidP="007473CD">
            <w:pPr>
              <w:pStyle w:val="TableParagraph"/>
              <w:spacing w:before="2" w:line="240" w:lineRule="auto"/>
              <w:ind w:left="345" w:right="309"/>
              <w:jc w:val="center"/>
            </w:pPr>
            <w:r>
              <w:rPr>
                <w:spacing w:val="-2"/>
              </w:rPr>
              <w:t>23.2%</w:t>
            </w:r>
          </w:p>
        </w:tc>
      </w:tr>
      <w:tr w:rsidR="00BF5E08" w14:paraId="255C3540" w14:textId="77777777" w:rsidTr="007473CD">
        <w:trPr>
          <w:trHeight w:val="249"/>
        </w:trPr>
        <w:tc>
          <w:tcPr>
            <w:tcW w:w="2311" w:type="dxa"/>
          </w:tcPr>
          <w:p w14:paraId="069D854B" w14:textId="77777777" w:rsidR="00BF5E08" w:rsidRDefault="00BF5E08" w:rsidP="007473CD">
            <w:pPr>
              <w:pStyle w:val="TableParagraph"/>
              <w:spacing w:before="0" w:line="230" w:lineRule="exact"/>
              <w:ind w:left="107"/>
            </w:pPr>
            <w:r>
              <w:rPr>
                <w:spacing w:val="-2"/>
              </w:rPr>
              <w:t>to</w:t>
            </w:r>
            <w:r>
              <w:rPr>
                <w:spacing w:val="-11"/>
              </w:rPr>
              <w:t xml:space="preserve"> </w:t>
            </w:r>
            <w:r>
              <w:rPr>
                <w:spacing w:val="-2"/>
              </w:rPr>
              <w:t>hurt</w:t>
            </w:r>
            <w:r>
              <w:rPr>
                <w:spacing w:val="-14"/>
              </w:rPr>
              <w:t xml:space="preserve"> </w:t>
            </w:r>
            <w:r>
              <w:rPr>
                <w:spacing w:val="-2"/>
              </w:rPr>
              <w:t>others’</w:t>
            </w:r>
            <w:r>
              <w:rPr>
                <w:spacing w:val="-11"/>
              </w:rPr>
              <w:t xml:space="preserve"> </w:t>
            </w:r>
            <w:r>
              <w:rPr>
                <w:spacing w:val="-2"/>
              </w:rPr>
              <w:t>feelings</w:t>
            </w:r>
          </w:p>
        </w:tc>
        <w:tc>
          <w:tcPr>
            <w:tcW w:w="1123" w:type="dxa"/>
          </w:tcPr>
          <w:p w14:paraId="640F3821" w14:textId="77777777" w:rsidR="00BF5E08" w:rsidRDefault="00BF5E08" w:rsidP="007473CD">
            <w:pPr>
              <w:pStyle w:val="TableParagraph"/>
              <w:spacing w:before="0" w:line="240" w:lineRule="auto"/>
              <w:rPr>
                <w:rFonts w:ascii="Times New Roman"/>
                <w:sz w:val="18"/>
              </w:rPr>
            </w:pPr>
          </w:p>
        </w:tc>
        <w:tc>
          <w:tcPr>
            <w:tcW w:w="1256" w:type="dxa"/>
          </w:tcPr>
          <w:p w14:paraId="36E9386F" w14:textId="77777777" w:rsidR="00BF5E08" w:rsidRDefault="00BF5E08" w:rsidP="007473CD">
            <w:pPr>
              <w:pStyle w:val="TableParagraph"/>
              <w:spacing w:before="0" w:line="240" w:lineRule="auto"/>
              <w:rPr>
                <w:rFonts w:ascii="Times New Roman"/>
                <w:sz w:val="18"/>
              </w:rPr>
            </w:pPr>
          </w:p>
        </w:tc>
        <w:tc>
          <w:tcPr>
            <w:tcW w:w="1769" w:type="dxa"/>
          </w:tcPr>
          <w:p w14:paraId="2C26CA20" w14:textId="77777777" w:rsidR="00BF5E08" w:rsidRDefault="00BF5E08" w:rsidP="007473CD">
            <w:pPr>
              <w:pStyle w:val="TableParagraph"/>
              <w:spacing w:before="0" w:line="240" w:lineRule="auto"/>
              <w:rPr>
                <w:rFonts w:ascii="Times New Roman"/>
                <w:sz w:val="18"/>
              </w:rPr>
            </w:pPr>
          </w:p>
        </w:tc>
        <w:tc>
          <w:tcPr>
            <w:tcW w:w="1234" w:type="dxa"/>
          </w:tcPr>
          <w:p w14:paraId="6724F242" w14:textId="77777777" w:rsidR="00BF5E08" w:rsidRDefault="00BF5E08" w:rsidP="007473CD">
            <w:pPr>
              <w:pStyle w:val="TableParagraph"/>
              <w:spacing w:before="0" w:line="240" w:lineRule="auto"/>
              <w:rPr>
                <w:rFonts w:ascii="Times New Roman"/>
                <w:sz w:val="18"/>
              </w:rPr>
            </w:pPr>
          </w:p>
        </w:tc>
        <w:tc>
          <w:tcPr>
            <w:tcW w:w="1526" w:type="dxa"/>
          </w:tcPr>
          <w:p w14:paraId="0F6EB681" w14:textId="77777777" w:rsidR="00BF5E08" w:rsidRDefault="00BF5E08" w:rsidP="007473CD">
            <w:pPr>
              <w:pStyle w:val="TableParagraph"/>
              <w:spacing w:before="0" w:line="240" w:lineRule="auto"/>
              <w:rPr>
                <w:rFonts w:ascii="Times New Roman"/>
                <w:sz w:val="18"/>
              </w:rPr>
            </w:pPr>
          </w:p>
        </w:tc>
      </w:tr>
      <w:tr w:rsidR="00BF5E08" w14:paraId="4E06771C" w14:textId="77777777" w:rsidTr="007473CD">
        <w:trPr>
          <w:trHeight w:val="287"/>
        </w:trPr>
        <w:tc>
          <w:tcPr>
            <w:tcW w:w="2311" w:type="dxa"/>
            <w:shd w:val="clear" w:color="auto" w:fill="D9D9D9"/>
          </w:tcPr>
          <w:p w14:paraId="5D73AF8A" w14:textId="77777777" w:rsidR="00BF5E08" w:rsidRDefault="00BF5E08" w:rsidP="007473CD">
            <w:pPr>
              <w:pStyle w:val="TableParagraph"/>
              <w:spacing w:before="2" w:line="240" w:lineRule="auto"/>
              <w:ind w:left="107"/>
            </w:pPr>
            <w:r>
              <w:rPr>
                <w:w w:val="90"/>
              </w:rPr>
              <w:t>Because</w:t>
            </w:r>
            <w:r>
              <w:rPr>
                <w:rFonts w:ascii="Times New Roman"/>
                <w:spacing w:val="-4"/>
              </w:rPr>
              <w:t xml:space="preserve"> </w:t>
            </w:r>
            <w:r>
              <w:rPr>
                <w:w w:val="90"/>
              </w:rPr>
              <w:t>I</w:t>
            </w:r>
            <w:r>
              <w:rPr>
                <w:rFonts w:ascii="Times New Roman"/>
                <w:spacing w:val="-5"/>
              </w:rPr>
              <w:t xml:space="preserve"> </w:t>
            </w:r>
            <w:r>
              <w:rPr>
                <w:w w:val="90"/>
              </w:rPr>
              <w:t>did</w:t>
            </w:r>
            <w:r>
              <w:rPr>
                <w:rFonts w:ascii="Times New Roman"/>
                <w:spacing w:val="-5"/>
              </w:rPr>
              <w:t xml:space="preserve"> </w:t>
            </w:r>
            <w:r>
              <w:rPr>
                <w:w w:val="90"/>
              </w:rPr>
              <w:t>not</w:t>
            </w:r>
            <w:r>
              <w:rPr>
                <w:rFonts w:ascii="Times New Roman"/>
                <w:spacing w:val="-6"/>
              </w:rPr>
              <w:t xml:space="preserve"> </w:t>
            </w:r>
            <w:r>
              <w:rPr>
                <w:spacing w:val="-4"/>
                <w:w w:val="90"/>
              </w:rPr>
              <w:t>want</w:t>
            </w:r>
          </w:p>
        </w:tc>
        <w:tc>
          <w:tcPr>
            <w:tcW w:w="1123" w:type="dxa"/>
            <w:shd w:val="clear" w:color="auto" w:fill="D9D9D9"/>
          </w:tcPr>
          <w:p w14:paraId="3A22326D" w14:textId="77777777" w:rsidR="00BF5E08" w:rsidRDefault="00BF5E08" w:rsidP="007473CD">
            <w:pPr>
              <w:pStyle w:val="TableParagraph"/>
              <w:spacing w:before="2" w:line="240" w:lineRule="auto"/>
              <w:ind w:left="228"/>
            </w:pPr>
            <w:r>
              <w:rPr>
                <w:spacing w:val="-2"/>
              </w:rPr>
              <w:t>15.2%</w:t>
            </w:r>
          </w:p>
        </w:tc>
        <w:tc>
          <w:tcPr>
            <w:tcW w:w="1256" w:type="dxa"/>
            <w:shd w:val="clear" w:color="auto" w:fill="D9D9D9"/>
          </w:tcPr>
          <w:p w14:paraId="4CF54BA6" w14:textId="77777777" w:rsidR="00BF5E08" w:rsidRDefault="00BF5E08" w:rsidP="007473CD">
            <w:pPr>
              <w:pStyle w:val="TableParagraph"/>
              <w:spacing w:before="2" w:line="240" w:lineRule="auto"/>
              <w:ind w:left="174" w:right="174"/>
              <w:jc w:val="center"/>
            </w:pPr>
            <w:r>
              <w:rPr>
                <w:spacing w:val="-2"/>
              </w:rPr>
              <w:t>21.6%</w:t>
            </w:r>
          </w:p>
        </w:tc>
        <w:tc>
          <w:tcPr>
            <w:tcW w:w="1769" w:type="dxa"/>
            <w:shd w:val="clear" w:color="auto" w:fill="D9D9D9"/>
          </w:tcPr>
          <w:p w14:paraId="79640727" w14:textId="77777777" w:rsidR="00BF5E08" w:rsidRDefault="00BF5E08" w:rsidP="007473CD">
            <w:pPr>
              <w:pStyle w:val="TableParagraph"/>
              <w:spacing w:before="2" w:line="240" w:lineRule="auto"/>
              <w:ind w:right="634"/>
              <w:jc w:val="right"/>
            </w:pPr>
            <w:r>
              <w:rPr>
                <w:spacing w:val="-2"/>
              </w:rPr>
              <w:t>28.5%</w:t>
            </w:r>
          </w:p>
        </w:tc>
        <w:tc>
          <w:tcPr>
            <w:tcW w:w="1234" w:type="dxa"/>
            <w:shd w:val="clear" w:color="auto" w:fill="D9D9D9"/>
          </w:tcPr>
          <w:p w14:paraId="0D7359EF" w14:textId="77777777" w:rsidR="00BF5E08" w:rsidRDefault="00BF5E08" w:rsidP="007473CD">
            <w:pPr>
              <w:pStyle w:val="TableParagraph"/>
              <w:spacing w:before="2" w:line="240" w:lineRule="auto"/>
              <w:ind w:left="388" w:right="512"/>
              <w:jc w:val="center"/>
            </w:pPr>
            <w:r>
              <w:rPr>
                <w:spacing w:val="-5"/>
                <w:w w:val="95"/>
              </w:rPr>
              <w:t>0%</w:t>
            </w:r>
          </w:p>
        </w:tc>
        <w:tc>
          <w:tcPr>
            <w:tcW w:w="1526" w:type="dxa"/>
            <w:shd w:val="clear" w:color="auto" w:fill="D9D9D9"/>
          </w:tcPr>
          <w:p w14:paraId="1D4DD58E" w14:textId="77777777" w:rsidR="00BF5E08" w:rsidRDefault="00BF5E08" w:rsidP="007473CD">
            <w:pPr>
              <w:pStyle w:val="TableParagraph"/>
              <w:spacing w:before="2" w:line="240" w:lineRule="auto"/>
              <w:ind w:left="345" w:right="309"/>
              <w:jc w:val="center"/>
            </w:pPr>
            <w:r>
              <w:rPr>
                <w:spacing w:val="-2"/>
              </w:rPr>
              <w:t>23.5%</w:t>
            </w:r>
          </w:p>
        </w:tc>
      </w:tr>
      <w:tr w:rsidR="00BF5E08" w14:paraId="27F9841C" w14:textId="77777777" w:rsidTr="007473CD">
        <w:trPr>
          <w:trHeight w:val="249"/>
        </w:trPr>
        <w:tc>
          <w:tcPr>
            <w:tcW w:w="2311" w:type="dxa"/>
            <w:shd w:val="clear" w:color="auto" w:fill="D9D9D9"/>
          </w:tcPr>
          <w:p w14:paraId="691454CC" w14:textId="77777777" w:rsidR="00BF5E08" w:rsidRDefault="00BF5E08" w:rsidP="007473CD">
            <w:pPr>
              <w:pStyle w:val="TableParagraph"/>
              <w:spacing w:before="0" w:line="230" w:lineRule="exact"/>
              <w:ind w:left="107"/>
            </w:pPr>
            <w:r>
              <w:t>to</w:t>
            </w:r>
            <w:r>
              <w:rPr>
                <w:rFonts w:ascii="Times New Roman"/>
                <w:spacing w:val="-11"/>
              </w:rPr>
              <w:t xml:space="preserve"> </w:t>
            </w:r>
            <w:r>
              <w:t>get</w:t>
            </w:r>
            <w:r>
              <w:rPr>
                <w:rFonts w:ascii="Times New Roman"/>
                <w:spacing w:val="-12"/>
              </w:rPr>
              <w:t xml:space="preserve"> </w:t>
            </w:r>
            <w:r>
              <w:t>into</w:t>
            </w:r>
            <w:r>
              <w:rPr>
                <w:rFonts w:ascii="Times New Roman"/>
                <w:spacing w:val="-11"/>
              </w:rPr>
              <w:t xml:space="preserve"> </w:t>
            </w:r>
            <w:r>
              <w:rPr>
                <w:spacing w:val="-2"/>
              </w:rPr>
              <w:t>trouble</w:t>
            </w:r>
          </w:p>
        </w:tc>
        <w:tc>
          <w:tcPr>
            <w:tcW w:w="1123" w:type="dxa"/>
            <w:shd w:val="clear" w:color="auto" w:fill="D9D9D9"/>
          </w:tcPr>
          <w:p w14:paraId="4C05F7F7" w14:textId="77777777" w:rsidR="00BF5E08" w:rsidRDefault="00BF5E08" w:rsidP="007473CD">
            <w:pPr>
              <w:pStyle w:val="TableParagraph"/>
              <w:spacing w:before="0" w:line="240" w:lineRule="auto"/>
              <w:rPr>
                <w:rFonts w:ascii="Times New Roman"/>
                <w:sz w:val="18"/>
              </w:rPr>
            </w:pPr>
          </w:p>
        </w:tc>
        <w:tc>
          <w:tcPr>
            <w:tcW w:w="1256" w:type="dxa"/>
            <w:shd w:val="clear" w:color="auto" w:fill="D9D9D9"/>
          </w:tcPr>
          <w:p w14:paraId="1C06A11D" w14:textId="77777777" w:rsidR="00BF5E08" w:rsidRDefault="00BF5E08" w:rsidP="007473CD">
            <w:pPr>
              <w:pStyle w:val="TableParagraph"/>
              <w:spacing w:before="0" w:line="240" w:lineRule="auto"/>
              <w:rPr>
                <w:rFonts w:ascii="Times New Roman"/>
                <w:sz w:val="18"/>
              </w:rPr>
            </w:pPr>
          </w:p>
        </w:tc>
        <w:tc>
          <w:tcPr>
            <w:tcW w:w="1769" w:type="dxa"/>
            <w:shd w:val="clear" w:color="auto" w:fill="D9D9D9"/>
          </w:tcPr>
          <w:p w14:paraId="455F9BF8" w14:textId="77777777" w:rsidR="00BF5E08" w:rsidRDefault="00BF5E08" w:rsidP="007473CD">
            <w:pPr>
              <w:pStyle w:val="TableParagraph"/>
              <w:spacing w:before="0" w:line="240" w:lineRule="auto"/>
              <w:rPr>
                <w:rFonts w:ascii="Times New Roman"/>
                <w:sz w:val="18"/>
              </w:rPr>
            </w:pPr>
          </w:p>
        </w:tc>
        <w:tc>
          <w:tcPr>
            <w:tcW w:w="1234" w:type="dxa"/>
            <w:shd w:val="clear" w:color="auto" w:fill="D9D9D9"/>
          </w:tcPr>
          <w:p w14:paraId="7FEF490A" w14:textId="77777777" w:rsidR="00BF5E08" w:rsidRDefault="00BF5E08" w:rsidP="007473CD">
            <w:pPr>
              <w:pStyle w:val="TableParagraph"/>
              <w:spacing w:before="0" w:line="240" w:lineRule="auto"/>
              <w:rPr>
                <w:rFonts w:ascii="Times New Roman"/>
                <w:sz w:val="18"/>
              </w:rPr>
            </w:pPr>
          </w:p>
        </w:tc>
        <w:tc>
          <w:tcPr>
            <w:tcW w:w="1526" w:type="dxa"/>
            <w:shd w:val="clear" w:color="auto" w:fill="D9D9D9"/>
          </w:tcPr>
          <w:p w14:paraId="19D1FD92" w14:textId="77777777" w:rsidR="00BF5E08" w:rsidRDefault="00BF5E08" w:rsidP="007473CD">
            <w:pPr>
              <w:pStyle w:val="TableParagraph"/>
              <w:spacing w:before="0" w:line="240" w:lineRule="auto"/>
              <w:rPr>
                <w:rFonts w:ascii="Times New Roman"/>
                <w:sz w:val="18"/>
              </w:rPr>
            </w:pPr>
          </w:p>
        </w:tc>
      </w:tr>
    </w:tbl>
    <w:p w14:paraId="2A4DF73F" w14:textId="77777777" w:rsidR="00BF5E08" w:rsidRDefault="00BF5E08" w:rsidP="00BF5E08">
      <w:pPr>
        <w:rPr>
          <w:rFonts w:ascii="Times New Roman"/>
          <w:sz w:val="18"/>
        </w:rPr>
        <w:sectPr w:rsidR="00BF5E08">
          <w:pgSz w:w="11900" w:h="16850"/>
          <w:pgMar w:top="1060" w:right="1040" w:bottom="940" w:left="580" w:header="1" w:footer="753" w:gutter="0"/>
          <w:cols w:space="720"/>
        </w:sectPr>
      </w:pPr>
    </w:p>
    <w:p w14:paraId="0C12F3E5" w14:textId="77777777" w:rsidR="00BF5E08" w:rsidRDefault="00BF5E08" w:rsidP="00BF5E08">
      <w:pPr>
        <w:pStyle w:val="BodyText"/>
        <w:rPr>
          <w:i/>
          <w:sz w:val="20"/>
        </w:rPr>
      </w:pPr>
    </w:p>
    <w:p w14:paraId="4E236105" w14:textId="77777777" w:rsidR="00BF5E08" w:rsidRDefault="00BF5E08" w:rsidP="00BF5E08">
      <w:pPr>
        <w:pStyle w:val="BodyText"/>
        <w:rPr>
          <w:i/>
          <w:sz w:val="20"/>
        </w:rPr>
      </w:pPr>
    </w:p>
    <w:p w14:paraId="3E4DEBEF" w14:textId="77777777" w:rsidR="00BF5E08" w:rsidRDefault="00BF5E08" w:rsidP="00BF5E08">
      <w:pPr>
        <w:pStyle w:val="BodyText"/>
        <w:spacing w:before="4"/>
        <w:rPr>
          <w:i/>
          <w:sz w:val="28"/>
        </w:rPr>
      </w:pPr>
    </w:p>
    <w:p w14:paraId="4E6117F9" w14:textId="77777777" w:rsidR="00BF5E08" w:rsidRDefault="00BF5E08" w:rsidP="00BF5E08">
      <w:pPr>
        <w:pStyle w:val="Heading2"/>
        <w:spacing w:before="55"/>
      </w:pPr>
      <w:bookmarkStart w:id="69" w:name="_bookmark93"/>
      <w:bookmarkEnd w:id="69"/>
      <w:r>
        <w:rPr>
          <w:color w:val="009898"/>
          <w:w w:val="80"/>
        </w:rPr>
        <w:t>SECTION</w:t>
      </w:r>
      <w:r>
        <w:rPr>
          <w:rFonts w:ascii="Times New Roman"/>
          <w:color w:val="009898"/>
          <w:spacing w:val="-11"/>
        </w:rPr>
        <w:t xml:space="preserve"> </w:t>
      </w:r>
      <w:r>
        <w:rPr>
          <w:color w:val="009898"/>
          <w:w w:val="80"/>
        </w:rPr>
        <w:t>4:</w:t>
      </w:r>
      <w:r>
        <w:rPr>
          <w:rFonts w:ascii="Times New Roman"/>
          <w:color w:val="009898"/>
          <w:spacing w:val="-11"/>
        </w:rPr>
        <w:t xml:space="preserve"> </w:t>
      </w:r>
      <w:r>
        <w:rPr>
          <w:color w:val="009898"/>
          <w:w w:val="80"/>
        </w:rPr>
        <w:t>Anti-bullying</w:t>
      </w:r>
      <w:r>
        <w:rPr>
          <w:rFonts w:ascii="Times New Roman"/>
          <w:color w:val="009898"/>
          <w:spacing w:val="-1"/>
          <w:w w:val="80"/>
        </w:rPr>
        <w:t xml:space="preserve"> </w:t>
      </w:r>
      <w:r>
        <w:rPr>
          <w:color w:val="009898"/>
          <w:w w:val="80"/>
        </w:rPr>
        <w:t>Culture</w:t>
      </w:r>
      <w:r>
        <w:rPr>
          <w:rFonts w:ascii="Times New Roman"/>
          <w:color w:val="009898"/>
          <w:spacing w:val="-8"/>
        </w:rPr>
        <w:t xml:space="preserve"> </w:t>
      </w:r>
      <w:r>
        <w:rPr>
          <w:color w:val="009898"/>
          <w:w w:val="80"/>
        </w:rPr>
        <w:t>and</w:t>
      </w:r>
      <w:r>
        <w:rPr>
          <w:rFonts w:ascii="Times New Roman"/>
          <w:color w:val="009898"/>
          <w:spacing w:val="-1"/>
          <w:w w:val="80"/>
        </w:rPr>
        <w:t xml:space="preserve"> </w:t>
      </w:r>
      <w:r>
        <w:rPr>
          <w:color w:val="009898"/>
          <w:w w:val="80"/>
        </w:rPr>
        <w:t>Awareness</w:t>
      </w:r>
      <w:r>
        <w:rPr>
          <w:rFonts w:ascii="Times New Roman"/>
          <w:color w:val="009898"/>
          <w:spacing w:val="-9"/>
        </w:rPr>
        <w:t xml:space="preserve"> </w:t>
      </w:r>
      <w:r>
        <w:rPr>
          <w:color w:val="009898"/>
          <w:w w:val="80"/>
        </w:rPr>
        <w:t>of</w:t>
      </w:r>
      <w:r>
        <w:rPr>
          <w:rFonts w:ascii="Times New Roman"/>
          <w:color w:val="009898"/>
          <w:spacing w:val="-10"/>
        </w:rPr>
        <w:t xml:space="preserve"> </w:t>
      </w:r>
      <w:r>
        <w:rPr>
          <w:color w:val="009898"/>
          <w:w w:val="80"/>
        </w:rPr>
        <w:t>Anti-Bullying</w:t>
      </w:r>
      <w:r>
        <w:rPr>
          <w:rFonts w:ascii="Times New Roman"/>
          <w:color w:val="009898"/>
          <w:spacing w:val="-10"/>
        </w:rPr>
        <w:t xml:space="preserve"> </w:t>
      </w:r>
      <w:r>
        <w:rPr>
          <w:color w:val="009898"/>
          <w:spacing w:val="-2"/>
          <w:w w:val="80"/>
        </w:rPr>
        <w:t>Policies</w:t>
      </w:r>
    </w:p>
    <w:p w14:paraId="7DE197BA" w14:textId="77777777" w:rsidR="00BF5E08" w:rsidRDefault="00BF5E08" w:rsidP="00BF5E08">
      <w:pPr>
        <w:pStyle w:val="BodyText"/>
        <w:rPr>
          <w:rFonts w:ascii="Arial-BoldItalicMT"/>
          <w:b/>
          <w:i/>
        </w:rPr>
      </w:pPr>
    </w:p>
    <w:p w14:paraId="5286A677" w14:textId="77777777" w:rsidR="00BF5E08" w:rsidRDefault="00BF5E08" w:rsidP="00BF5E08">
      <w:pPr>
        <w:pStyle w:val="BodyText"/>
        <w:spacing w:before="9"/>
        <w:rPr>
          <w:rFonts w:ascii="Arial-BoldItalicMT"/>
          <w:b/>
          <w:i/>
          <w:sz w:val="23"/>
        </w:rPr>
      </w:pPr>
    </w:p>
    <w:p w14:paraId="12AD12A7" w14:textId="77777777" w:rsidR="00BF5E08" w:rsidRDefault="00BF5E08">
      <w:pPr>
        <w:pStyle w:val="Heading2"/>
        <w:numPr>
          <w:ilvl w:val="0"/>
          <w:numId w:val="26"/>
        </w:numPr>
        <w:tabs>
          <w:tab w:val="left" w:pos="1581"/>
        </w:tabs>
        <w:ind w:left="720" w:hanging="361"/>
      </w:pPr>
      <w:bookmarkStart w:id="70" w:name="_bookmark94"/>
      <w:bookmarkEnd w:id="70"/>
      <w:r>
        <w:rPr>
          <w:color w:val="009898"/>
          <w:w w:val="80"/>
        </w:rPr>
        <w:t>Anti-Bullying</w:t>
      </w:r>
      <w:r>
        <w:rPr>
          <w:rFonts w:ascii="Times New Roman"/>
          <w:color w:val="009898"/>
          <w:spacing w:val="-8"/>
        </w:rPr>
        <w:t xml:space="preserve"> </w:t>
      </w:r>
      <w:r>
        <w:rPr>
          <w:color w:val="009898"/>
          <w:w w:val="80"/>
        </w:rPr>
        <w:t>Culture</w:t>
      </w:r>
      <w:r>
        <w:rPr>
          <w:rFonts w:ascii="Times New Roman"/>
          <w:color w:val="009898"/>
          <w:spacing w:val="-3"/>
        </w:rPr>
        <w:t xml:space="preserve"> </w:t>
      </w:r>
      <w:r>
        <w:rPr>
          <w:color w:val="009898"/>
          <w:w w:val="80"/>
        </w:rPr>
        <w:t>and</w:t>
      </w:r>
      <w:r>
        <w:rPr>
          <w:rFonts w:ascii="Times New Roman"/>
          <w:color w:val="009898"/>
          <w:spacing w:val="-7"/>
        </w:rPr>
        <w:t xml:space="preserve"> </w:t>
      </w:r>
      <w:r>
        <w:rPr>
          <w:color w:val="009898"/>
          <w:spacing w:val="-2"/>
          <w:w w:val="80"/>
        </w:rPr>
        <w:t>Policy</w:t>
      </w:r>
    </w:p>
    <w:p w14:paraId="14B147F8" w14:textId="77777777" w:rsidR="00BF5E08" w:rsidRDefault="00BF5E08" w:rsidP="00BF5E08">
      <w:pPr>
        <w:pStyle w:val="BodyText"/>
        <w:spacing w:before="1"/>
        <w:rPr>
          <w:rFonts w:ascii="Arial-BoldItalicMT"/>
          <w:b/>
          <w:i/>
          <w:sz w:val="27"/>
        </w:rPr>
      </w:pPr>
    </w:p>
    <w:p w14:paraId="7022AA84" w14:textId="77777777" w:rsidR="00BF5E08" w:rsidRDefault="00BF5E08" w:rsidP="00BF5E08">
      <w:pPr>
        <w:pStyle w:val="BodyText"/>
        <w:ind w:left="860"/>
      </w:pPr>
      <w:r>
        <w:rPr>
          <w:w w:val="90"/>
        </w:rPr>
        <w:t>Survey</w:t>
      </w:r>
      <w:r>
        <w:rPr>
          <w:rFonts w:ascii="Times New Roman"/>
          <w:spacing w:val="4"/>
        </w:rPr>
        <w:t xml:space="preserve"> </w:t>
      </w:r>
      <w:r>
        <w:rPr>
          <w:w w:val="90"/>
        </w:rPr>
        <w:t>respondents</w:t>
      </w:r>
      <w:r>
        <w:rPr>
          <w:rFonts w:ascii="Times New Roman"/>
          <w:spacing w:val="5"/>
        </w:rPr>
        <w:t xml:space="preserve"> </w:t>
      </w:r>
      <w:r>
        <w:rPr>
          <w:w w:val="90"/>
        </w:rPr>
        <w:t>were</w:t>
      </w:r>
      <w:r>
        <w:rPr>
          <w:rFonts w:ascii="Times New Roman"/>
          <w:spacing w:val="5"/>
        </w:rPr>
        <w:t xml:space="preserve"> </w:t>
      </w:r>
      <w:r>
        <w:rPr>
          <w:w w:val="90"/>
        </w:rPr>
        <w:t>asked</w:t>
      </w:r>
      <w:r>
        <w:rPr>
          <w:rFonts w:ascii="Times New Roman"/>
          <w:spacing w:val="7"/>
        </w:rPr>
        <w:t xml:space="preserve"> </w:t>
      </w:r>
      <w:r>
        <w:rPr>
          <w:w w:val="90"/>
        </w:rPr>
        <w:t>if</w:t>
      </w:r>
      <w:r>
        <w:rPr>
          <w:rFonts w:ascii="Times New Roman"/>
          <w:spacing w:val="6"/>
        </w:rPr>
        <w:t xml:space="preserve"> </w:t>
      </w:r>
      <w:r>
        <w:rPr>
          <w:w w:val="90"/>
        </w:rPr>
        <w:t>an</w:t>
      </w:r>
      <w:r>
        <w:rPr>
          <w:rFonts w:ascii="Times New Roman"/>
          <w:spacing w:val="6"/>
        </w:rPr>
        <w:t xml:space="preserve"> </w:t>
      </w:r>
      <w:r>
        <w:rPr>
          <w:w w:val="90"/>
        </w:rPr>
        <w:t>anti-bullying</w:t>
      </w:r>
      <w:r>
        <w:rPr>
          <w:rFonts w:ascii="Times New Roman"/>
          <w:spacing w:val="4"/>
        </w:rPr>
        <w:t xml:space="preserve"> </w:t>
      </w:r>
      <w:r>
        <w:rPr>
          <w:w w:val="90"/>
        </w:rPr>
        <w:t>policy</w:t>
      </w:r>
      <w:r>
        <w:rPr>
          <w:rFonts w:ascii="Times New Roman"/>
          <w:spacing w:val="5"/>
        </w:rPr>
        <w:t xml:space="preserve"> </w:t>
      </w:r>
      <w:r>
        <w:rPr>
          <w:w w:val="90"/>
        </w:rPr>
        <w:t>was</w:t>
      </w:r>
      <w:r>
        <w:rPr>
          <w:rFonts w:ascii="Times New Roman"/>
          <w:spacing w:val="6"/>
        </w:rPr>
        <w:t xml:space="preserve"> </w:t>
      </w:r>
      <w:r>
        <w:rPr>
          <w:w w:val="90"/>
        </w:rPr>
        <w:t>in</w:t>
      </w:r>
      <w:r>
        <w:rPr>
          <w:rFonts w:ascii="Times New Roman"/>
          <w:spacing w:val="4"/>
        </w:rPr>
        <w:t xml:space="preserve"> </w:t>
      </w:r>
      <w:r>
        <w:rPr>
          <w:w w:val="90"/>
        </w:rPr>
        <w:t>place</w:t>
      </w:r>
      <w:r>
        <w:rPr>
          <w:rFonts w:ascii="Times New Roman"/>
          <w:spacing w:val="2"/>
        </w:rPr>
        <w:t xml:space="preserve"> </w:t>
      </w:r>
      <w:r>
        <w:rPr>
          <w:w w:val="90"/>
        </w:rPr>
        <w:t>at</w:t>
      </w:r>
      <w:r>
        <w:rPr>
          <w:rFonts w:ascii="Times New Roman"/>
          <w:spacing w:val="4"/>
        </w:rPr>
        <w:t xml:space="preserve"> </w:t>
      </w:r>
      <w:r>
        <w:rPr>
          <w:w w:val="90"/>
        </w:rPr>
        <w:t>their</w:t>
      </w:r>
      <w:r>
        <w:rPr>
          <w:rFonts w:ascii="Times New Roman"/>
          <w:spacing w:val="6"/>
        </w:rPr>
        <w:t xml:space="preserve"> </w:t>
      </w:r>
      <w:r>
        <w:rPr>
          <w:spacing w:val="-4"/>
          <w:w w:val="90"/>
        </w:rPr>
        <w:t>HEI.</w:t>
      </w:r>
    </w:p>
    <w:p w14:paraId="7CF47758" w14:textId="77777777" w:rsidR="00BF5E08" w:rsidRDefault="00BF5E08" w:rsidP="00BF5E08">
      <w:pPr>
        <w:pStyle w:val="BodyText"/>
        <w:spacing w:before="11"/>
        <w:rPr>
          <w:sz w:val="26"/>
        </w:rPr>
      </w:pPr>
    </w:p>
    <w:p w14:paraId="499372AA" w14:textId="77777777" w:rsidR="00BF5E08" w:rsidRDefault="00BF5E08">
      <w:pPr>
        <w:pStyle w:val="ListParagraph"/>
        <w:widowControl w:val="0"/>
        <w:numPr>
          <w:ilvl w:val="1"/>
          <w:numId w:val="26"/>
        </w:numPr>
        <w:tabs>
          <w:tab w:val="left" w:pos="1581"/>
        </w:tabs>
        <w:autoSpaceDE w:val="0"/>
        <w:autoSpaceDN w:val="0"/>
        <w:spacing w:line="381" w:lineRule="auto"/>
        <w:ind w:right="392"/>
        <w:contextualSpacing w:val="0"/>
        <w:jc w:val="both"/>
      </w:pPr>
      <w:r>
        <w:rPr>
          <w:spacing w:val="-6"/>
        </w:rPr>
        <w:t>Sixty-four</w:t>
      </w:r>
      <w:r>
        <w:rPr>
          <w:spacing w:val="-11"/>
        </w:rPr>
        <w:t xml:space="preserve"> </w:t>
      </w:r>
      <w:r>
        <w:rPr>
          <w:spacing w:val="-6"/>
        </w:rPr>
        <w:t>point</w:t>
      </w:r>
      <w:r>
        <w:rPr>
          <w:spacing w:val="-11"/>
        </w:rPr>
        <w:t xml:space="preserve"> </w:t>
      </w:r>
      <w:r>
        <w:rPr>
          <w:spacing w:val="-6"/>
        </w:rPr>
        <w:t>five</w:t>
      </w:r>
      <w:r>
        <w:rPr>
          <w:spacing w:val="-10"/>
        </w:rPr>
        <w:t xml:space="preserve"> </w:t>
      </w:r>
      <w:r>
        <w:rPr>
          <w:spacing w:val="-6"/>
        </w:rPr>
        <w:t>percent</w:t>
      </w:r>
      <w:r>
        <w:rPr>
          <w:spacing w:val="-11"/>
        </w:rPr>
        <w:t xml:space="preserve"> </w:t>
      </w:r>
      <w:r>
        <w:rPr>
          <w:spacing w:val="-6"/>
        </w:rPr>
        <w:t>(64.5%)</w:t>
      </w:r>
      <w:r>
        <w:rPr>
          <w:spacing w:val="-11"/>
        </w:rPr>
        <w:t xml:space="preserve"> </w:t>
      </w:r>
      <w:r>
        <w:rPr>
          <w:spacing w:val="-6"/>
        </w:rPr>
        <w:t>of</w:t>
      </w:r>
      <w:r>
        <w:rPr>
          <w:spacing w:val="-10"/>
        </w:rPr>
        <w:t xml:space="preserve"> </w:t>
      </w:r>
      <w:r>
        <w:rPr>
          <w:spacing w:val="-6"/>
        </w:rPr>
        <w:t>respondents</w:t>
      </w:r>
      <w:r>
        <w:rPr>
          <w:spacing w:val="-9"/>
        </w:rPr>
        <w:t xml:space="preserve"> </w:t>
      </w:r>
      <w:r>
        <w:rPr>
          <w:spacing w:val="-6"/>
        </w:rPr>
        <w:t>were</w:t>
      </w:r>
      <w:r>
        <w:rPr>
          <w:spacing w:val="-9"/>
        </w:rPr>
        <w:t xml:space="preserve"> </w:t>
      </w:r>
      <w:r>
        <w:rPr>
          <w:spacing w:val="-6"/>
        </w:rPr>
        <w:t>aware</w:t>
      </w:r>
      <w:r>
        <w:rPr>
          <w:spacing w:val="-11"/>
        </w:rPr>
        <w:t xml:space="preserve"> </w:t>
      </w:r>
      <w:r>
        <w:rPr>
          <w:spacing w:val="-6"/>
        </w:rPr>
        <w:t>of</w:t>
      </w:r>
      <w:r>
        <w:rPr>
          <w:spacing w:val="-10"/>
        </w:rPr>
        <w:t xml:space="preserve"> </w:t>
      </w:r>
      <w:r>
        <w:rPr>
          <w:spacing w:val="-6"/>
        </w:rPr>
        <w:t>their</w:t>
      </w:r>
      <w:r>
        <w:rPr>
          <w:spacing w:val="-11"/>
        </w:rPr>
        <w:t xml:space="preserve"> </w:t>
      </w:r>
      <w:r>
        <w:rPr>
          <w:spacing w:val="-6"/>
        </w:rPr>
        <w:t xml:space="preserve">institution’s </w:t>
      </w:r>
      <w:r>
        <w:rPr>
          <w:spacing w:val="-4"/>
        </w:rPr>
        <w:t>anti-bullying</w:t>
      </w:r>
      <w:r>
        <w:rPr>
          <w:rFonts w:ascii="Times New Roman" w:hAnsi="Times New Roman"/>
          <w:spacing w:val="-7"/>
        </w:rPr>
        <w:t xml:space="preserve"> </w:t>
      </w:r>
      <w:r>
        <w:rPr>
          <w:spacing w:val="-4"/>
        </w:rPr>
        <w:t>policy,</w:t>
      </w:r>
      <w:r>
        <w:rPr>
          <w:rFonts w:ascii="Times New Roman" w:hAnsi="Times New Roman"/>
          <w:spacing w:val="-4"/>
        </w:rPr>
        <w:t xml:space="preserve"> </w:t>
      </w:r>
      <w:r>
        <w:rPr>
          <w:spacing w:val="-4"/>
        </w:rPr>
        <w:t>whereas</w:t>
      </w:r>
      <w:r>
        <w:rPr>
          <w:rFonts w:ascii="Times New Roman" w:hAnsi="Times New Roman"/>
          <w:spacing w:val="-5"/>
        </w:rPr>
        <w:t xml:space="preserve"> </w:t>
      </w:r>
      <w:r>
        <w:rPr>
          <w:spacing w:val="-4"/>
        </w:rPr>
        <w:t>2%</w:t>
      </w:r>
      <w:r>
        <w:rPr>
          <w:rFonts w:ascii="Times New Roman" w:hAnsi="Times New Roman"/>
          <w:spacing w:val="-5"/>
        </w:rPr>
        <w:t xml:space="preserve"> </w:t>
      </w:r>
      <w:r>
        <w:rPr>
          <w:spacing w:val="-4"/>
        </w:rPr>
        <w:t>reported</w:t>
      </w:r>
      <w:r>
        <w:rPr>
          <w:rFonts w:ascii="Times New Roman" w:hAnsi="Times New Roman"/>
          <w:spacing w:val="-6"/>
        </w:rPr>
        <w:t xml:space="preserve"> </w:t>
      </w:r>
      <w:r>
        <w:rPr>
          <w:spacing w:val="-4"/>
        </w:rPr>
        <w:t>that</w:t>
      </w:r>
      <w:r>
        <w:rPr>
          <w:rFonts w:ascii="Times New Roman" w:hAnsi="Times New Roman"/>
          <w:spacing w:val="-6"/>
        </w:rPr>
        <w:t xml:space="preserve"> </w:t>
      </w:r>
      <w:r>
        <w:rPr>
          <w:spacing w:val="-4"/>
        </w:rPr>
        <w:t>their</w:t>
      </w:r>
      <w:r>
        <w:rPr>
          <w:rFonts w:ascii="Times New Roman" w:hAnsi="Times New Roman"/>
          <w:spacing w:val="-4"/>
        </w:rPr>
        <w:t xml:space="preserve"> </w:t>
      </w:r>
      <w:r>
        <w:rPr>
          <w:spacing w:val="-4"/>
        </w:rPr>
        <w:t>institution</w:t>
      </w:r>
      <w:r>
        <w:rPr>
          <w:rFonts w:ascii="Times New Roman" w:hAnsi="Times New Roman"/>
          <w:spacing w:val="-5"/>
        </w:rPr>
        <w:t xml:space="preserve"> </w:t>
      </w:r>
      <w:r>
        <w:rPr>
          <w:spacing w:val="-4"/>
        </w:rPr>
        <w:t>did</w:t>
      </w:r>
      <w:r>
        <w:rPr>
          <w:rFonts w:ascii="Times New Roman" w:hAnsi="Times New Roman"/>
          <w:spacing w:val="-4"/>
        </w:rPr>
        <w:t xml:space="preserve"> </w:t>
      </w:r>
      <w:r>
        <w:rPr>
          <w:spacing w:val="-4"/>
        </w:rPr>
        <w:t>not</w:t>
      </w:r>
      <w:r>
        <w:rPr>
          <w:rFonts w:ascii="Times New Roman" w:hAnsi="Times New Roman"/>
          <w:spacing w:val="-5"/>
        </w:rPr>
        <w:t xml:space="preserve"> </w:t>
      </w:r>
      <w:r>
        <w:rPr>
          <w:spacing w:val="-4"/>
        </w:rPr>
        <w:t>have</w:t>
      </w:r>
      <w:r>
        <w:rPr>
          <w:rFonts w:ascii="Times New Roman" w:hAnsi="Times New Roman"/>
          <w:spacing w:val="-4"/>
        </w:rPr>
        <w:t xml:space="preserve"> </w:t>
      </w:r>
      <w:r>
        <w:rPr>
          <w:spacing w:val="-4"/>
        </w:rPr>
        <w:t>an</w:t>
      </w:r>
      <w:r>
        <w:rPr>
          <w:rFonts w:ascii="Times New Roman" w:hAnsi="Times New Roman"/>
          <w:spacing w:val="-5"/>
        </w:rPr>
        <w:t xml:space="preserve"> </w:t>
      </w:r>
      <w:r>
        <w:rPr>
          <w:spacing w:val="-4"/>
        </w:rPr>
        <w:t>anti-</w:t>
      </w:r>
      <w:r>
        <w:rPr>
          <w:rFonts w:ascii="Times New Roman" w:hAnsi="Times New Roman"/>
          <w:spacing w:val="-4"/>
        </w:rPr>
        <w:t xml:space="preserve"> </w:t>
      </w:r>
      <w:r>
        <w:rPr>
          <w:spacing w:val="-6"/>
        </w:rPr>
        <w:t>bullying</w:t>
      </w:r>
      <w:r>
        <w:rPr>
          <w:rFonts w:ascii="Times New Roman" w:hAnsi="Times New Roman"/>
          <w:spacing w:val="-9"/>
        </w:rPr>
        <w:t xml:space="preserve"> </w:t>
      </w:r>
      <w:r>
        <w:rPr>
          <w:spacing w:val="-6"/>
        </w:rPr>
        <w:t>policy,</w:t>
      </w:r>
      <w:r>
        <w:rPr>
          <w:rFonts w:ascii="Times New Roman" w:hAnsi="Times New Roman"/>
          <w:spacing w:val="-9"/>
        </w:rPr>
        <w:t xml:space="preserve"> </w:t>
      </w:r>
      <w:r>
        <w:rPr>
          <w:spacing w:val="-6"/>
        </w:rPr>
        <w:t>and</w:t>
      </w:r>
      <w:r>
        <w:rPr>
          <w:rFonts w:ascii="Times New Roman" w:hAnsi="Times New Roman"/>
          <w:spacing w:val="-9"/>
        </w:rPr>
        <w:t xml:space="preserve"> </w:t>
      </w:r>
      <w:r>
        <w:rPr>
          <w:spacing w:val="-6"/>
        </w:rPr>
        <w:t>the</w:t>
      </w:r>
      <w:r>
        <w:rPr>
          <w:rFonts w:ascii="Times New Roman" w:hAnsi="Times New Roman"/>
          <w:spacing w:val="-9"/>
        </w:rPr>
        <w:t xml:space="preserve"> </w:t>
      </w:r>
      <w:r>
        <w:rPr>
          <w:spacing w:val="-6"/>
        </w:rPr>
        <w:t>remaining</w:t>
      </w:r>
      <w:r>
        <w:rPr>
          <w:rFonts w:ascii="Times New Roman" w:hAnsi="Times New Roman"/>
          <w:spacing w:val="-9"/>
        </w:rPr>
        <w:t xml:space="preserve"> </w:t>
      </w:r>
      <w:r>
        <w:rPr>
          <w:spacing w:val="-6"/>
        </w:rPr>
        <w:t>33.5%</w:t>
      </w:r>
      <w:r>
        <w:rPr>
          <w:rFonts w:ascii="Times New Roman" w:hAnsi="Times New Roman"/>
          <w:spacing w:val="-9"/>
        </w:rPr>
        <w:t xml:space="preserve"> </w:t>
      </w:r>
      <w:r>
        <w:rPr>
          <w:spacing w:val="-6"/>
        </w:rPr>
        <w:t>were</w:t>
      </w:r>
      <w:r>
        <w:rPr>
          <w:rFonts w:ascii="Times New Roman" w:hAnsi="Times New Roman"/>
          <w:spacing w:val="-9"/>
        </w:rPr>
        <w:t xml:space="preserve"> </w:t>
      </w:r>
      <w:r>
        <w:rPr>
          <w:spacing w:val="-6"/>
        </w:rPr>
        <w:t>unsure</w:t>
      </w:r>
      <w:r>
        <w:rPr>
          <w:rFonts w:ascii="Times New Roman" w:hAnsi="Times New Roman"/>
          <w:spacing w:val="-2"/>
        </w:rPr>
        <w:t xml:space="preserve"> </w:t>
      </w:r>
      <w:r>
        <w:rPr>
          <w:spacing w:val="-6"/>
        </w:rPr>
        <w:t>(Figure</w:t>
      </w:r>
      <w:r>
        <w:rPr>
          <w:rFonts w:ascii="Times New Roman" w:hAnsi="Times New Roman"/>
          <w:spacing w:val="-8"/>
        </w:rPr>
        <w:t xml:space="preserve"> </w:t>
      </w:r>
      <w:r>
        <w:rPr>
          <w:spacing w:val="-6"/>
        </w:rPr>
        <w:t>13).</w:t>
      </w:r>
    </w:p>
    <w:p w14:paraId="38A2BBCD" w14:textId="77777777" w:rsidR="00BF5E08" w:rsidRDefault="00BF5E08" w:rsidP="00BF5E08">
      <w:pPr>
        <w:pStyle w:val="BodyText"/>
      </w:pPr>
    </w:p>
    <w:p w14:paraId="560B6B5B" w14:textId="77777777" w:rsidR="00BF5E08" w:rsidRDefault="00BF5E08" w:rsidP="00BF5E08">
      <w:pPr>
        <w:spacing w:before="165"/>
        <w:ind w:left="860"/>
        <w:rPr>
          <w:i/>
        </w:rPr>
      </w:pPr>
      <w:bookmarkStart w:id="71" w:name="_bookmark95"/>
      <w:bookmarkEnd w:id="71"/>
      <w:r>
        <w:rPr>
          <w:i/>
          <w:color w:val="009898"/>
          <w:w w:val="90"/>
        </w:rPr>
        <w:t>Figure</w:t>
      </w:r>
      <w:r>
        <w:rPr>
          <w:rFonts w:ascii="Times New Roman" w:hAnsi="Times New Roman"/>
          <w:color w:val="009898"/>
          <w:spacing w:val="-2"/>
          <w:w w:val="90"/>
        </w:rPr>
        <w:t xml:space="preserve"> </w:t>
      </w:r>
      <w:r>
        <w:rPr>
          <w:i/>
          <w:color w:val="009898"/>
          <w:w w:val="90"/>
        </w:rPr>
        <w:t>13.</w:t>
      </w:r>
      <w:r>
        <w:rPr>
          <w:rFonts w:ascii="Times New Roman" w:hAnsi="Times New Roman"/>
          <w:color w:val="009898"/>
          <w:spacing w:val="-2"/>
          <w:w w:val="90"/>
        </w:rPr>
        <w:t xml:space="preserve"> </w:t>
      </w:r>
      <w:r>
        <w:rPr>
          <w:i/>
          <w:color w:val="009898"/>
          <w:w w:val="90"/>
        </w:rPr>
        <w:t>Respondents’</w:t>
      </w:r>
      <w:r>
        <w:rPr>
          <w:i/>
          <w:color w:val="009898"/>
          <w:spacing w:val="-7"/>
          <w:w w:val="90"/>
        </w:rPr>
        <w:t xml:space="preserve"> </w:t>
      </w:r>
      <w:r>
        <w:rPr>
          <w:i/>
          <w:color w:val="009898"/>
          <w:w w:val="90"/>
        </w:rPr>
        <w:t>Awareness</w:t>
      </w:r>
      <w:r>
        <w:rPr>
          <w:i/>
          <w:color w:val="009898"/>
          <w:spacing w:val="-7"/>
          <w:w w:val="90"/>
        </w:rPr>
        <w:t xml:space="preserve"> </w:t>
      </w:r>
      <w:r>
        <w:rPr>
          <w:i/>
          <w:color w:val="009898"/>
          <w:w w:val="90"/>
        </w:rPr>
        <w:t>of</w:t>
      </w:r>
      <w:r>
        <w:rPr>
          <w:i/>
          <w:color w:val="009898"/>
          <w:spacing w:val="-7"/>
          <w:w w:val="90"/>
        </w:rPr>
        <w:t xml:space="preserve"> </w:t>
      </w:r>
      <w:r>
        <w:rPr>
          <w:i/>
          <w:color w:val="009898"/>
          <w:w w:val="90"/>
        </w:rPr>
        <w:t>Anti-Bullying</w:t>
      </w:r>
      <w:r>
        <w:rPr>
          <w:rFonts w:ascii="Times New Roman" w:hAnsi="Times New Roman"/>
          <w:color w:val="009898"/>
          <w:spacing w:val="-2"/>
          <w:w w:val="90"/>
        </w:rPr>
        <w:t xml:space="preserve"> </w:t>
      </w:r>
      <w:r>
        <w:rPr>
          <w:i/>
          <w:color w:val="009898"/>
          <w:w w:val="90"/>
        </w:rPr>
        <w:t>Policies</w:t>
      </w:r>
      <w:r>
        <w:rPr>
          <w:rFonts w:ascii="Times New Roman" w:hAnsi="Times New Roman"/>
          <w:color w:val="009898"/>
          <w:spacing w:val="-1"/>
          <w:w w:val="90"/>
        </w:rPr>
        <w:t xml:space="preserve"> </w:t>
      </w:r>
      <w:r>
        <w:rPr>
          <w:i/>
          <w:color w:val="009898"/>
          <w:w w:val="90"/>
        </w:rPr>
        <w:t>at</w:t>
      </w:r>
      <w:r>
        <w:rPr>
          <w:rFonts w:ascii="Times New Roman" w:hAnsi="Times New Roman"/>
          <w:color w:val="009898"/>
          <w:spacing w:val="-3"/>
          <w:w w:val="90"/>
        </w:rPr>
        <w:t xml:space="preserve"> </w:t>
      </w:r>
      <w:r>
        <w:rPr>
          <w:i/>
          <w:color w:val="009898"/>
          <w:w w:val="90"/>
        </w:rPr>
        <w:t>Their</w:t>
      </w:r>
      <w:r>
        <w:rPr>
          <w:rFonts w:ascii="Times New Roman" w:hAnsi="Times New Roman"/>
          <w:color w:val="009898"/>
          <w:spacing w:val="-6"/>
        </w:rPr>
        <w:t xml:space="preserve"> </w:t>
      </w:r>
      <w:r>
        <w:rPr>
          <w:i/>
          <w:color w:val="009898"/>
          <w:spacing w:val="-5"/>
          <w:w w:val="90"/>
        </w:rPr>
        <w:t>HEI</w:t>
      </w:r>
    </w:p>
    <w:p w14:paraId="0F2271A1" w14:textId="77777777" w:rsidR="00BF5E08" w:rsidRDefault="00BF5E08" w:rsidP="00BF5E08">
      <w:pPr>
        <w:pStyle w:val="BodyText"/>
        <w:spacing w:before="3"/>
        <w:rPr>
          <w:i/>
          <w:sz w:val="17"/>
        </w:rPr>
      </w:pPr>
      <w:r>
        <w:rPr>
          <w:noProof/>
        </w:rPr>
        <mc:AlternateContent>
          <mc:Choice Requires="wpg">
            <w:drawing>
              <wp:anchor distT="0" distB="0" distL="0" distR="0" simplePos="0" relativeHeight="251683840" behindDoc="1" locked="0" layoutInCell="1" allowOverlap="1" wp14:anchorId="521A3BB7" wp14:editId="5371BFF5">
                <wp:simplePos x="0" y="0"/>
                <wp:positionH relativeFrom="page">
                  <wp:posOffset>1465580</wp:posOffset>
                </wp:positionH>
                <wp:positionV relativeFrom="paragraph">
                  <wp:posOffset>141605</wp:posOffset>
                </wp:positionV>
                <wp:extent cx="4329430" cy="2529205"/>
                <wp:effectExtent l="0" t="0" r="13970" b="10795"/>
                <wp:wrapTopAndBottom/>
                <wp:docPr id="195" name="docshapegroup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2529205"/>
                          <a:chOff x="2308" y="223"/>
                          <a:chExt cx="6818" cy="3983"/>
                        </a:xfrm>
                      </wpg:grpSpPr>
                      <wps:wsp>
                        <wps:cNvPr id="196" name="docshape256"/>
                        <wps:cNvSpPr>
                          <a:spLocks/>
                        </wps:cNvSpPr>
                        <wps:spPr bwMode="auto">
                          <a:xfrm>
                            <a:off x="5430" y="2993"/>
                            <a:ext cx="2696" cy="389"/>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257"/>
                        <wps:cNvSpPr>
                          <a:spLocks/>
                        </wps:cNvSpPr>
                        <wps:spPr bwMode="auto">
                          <a:xfrm>
                            <a:off x="5430" y="1898"/>
                            <a:ext cx="1401" cy="38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docshape258"/>
                        <wps:cNvSpPr>
                          <a:spLocks/>
                        </wps:cNvSpPr>
                        <wps:spPr bwMode="auto">
                          <a:xfrm>
                            <a:off x="5430" y="804"/>
                            <a:ext cx="84" cy="38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259"/>
                        <wps:cNvSpPr>
                          <a:spLocks/>
                        </wps:cNvSpPr>
                        <wps:spPr bwMode="auto">
                          <a:xfrm>
                            <a:off x="5430" y="804"/>
                            <a:ext cx="84" cy="389"/>
                          </a:xfrm>
                          <a:prstGeom prst="rect">
                            <a:avLst/>
                          </a:prstGeom>
                          <a:noFill/>
                          <a:ln w="9525">
                            <a:solidFill>
                              <a:srgbClr val="91D0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260"/>
                        <wps:cNvSpPr>
                          <a:spLocks/>
                        </wps:cNvSpPr>
                        <wps:spPr bwMode="auto">
                          <a:xfrm>
                            <a:off x="2315" y="230"/>
                            <a:ext cx="6803" cy="3968"/>
                          </a:xfrm>
                          <a:custGeom>
                            <a:avLst/>
                            <a:gdLst>
                              <a:gd name="T0" fmla="+- 0 5431 2315"/>
                              <a:gd name="T1" fmla="*/ T0 w 6803"/>
                              <a:gd name="T2" fmla="+- 0 3735 231"/>
                              <a:gd name="T3" fmla="*/ 3735 h 3968"/>
                              <a:gd name="T4" fmla="+- 0 5431 2315"/>
                              <a:gd name="T5" fmla="*/ T4 w 6803"/>
                              <a:gd name="T6" fmla="+- 0 451 231"/>
                              <a:gd name="T7" fmla="*/ 451 h 3968"/>
                              <a:gd name="T8" fmla="+- 0 2315 2315"/>
                              <a:gd name="T9" fmla="*/ T8 w 6803"/>
                              <a:gd name="T10" fmla="+- 0 4199 231"/>
                              <a:gd name="T11" fmla="*/ 4199 h 3968"/>
                              <a:gd name="T12" fmla="+- 0 9118 2315"/>
                              <a:gd name="T13" fmla="*/ T12 w 6803"/>
                              <a:gd name="T14" fmla="+- 0 4199 231"/>
                              <a:gd name="T15" fmla="*/ 4199 h 3968"/>
                              <a:gd name="T16" fmla="+- 0 9118 2315"/>
                              <a:gd name="T17" fmla="*/ T16 w 6803"/>
                              <a:gd name="T18" fmla="+- 0 231 231"/>
                              <a:gd name="T19" fmla="*/ 231 h 3968"/>
                              <a:gd name="T20" fmla="+- 0 2315 2315"/>
                              <a:gd name="T21" fmla="*/ T20 w 6803"/>
                              <a:gd name="T22" fmla="+- 0 231 231"/>
                              <a:gd name="T23" fmla="*/ 231 h 3968"/>
                              <a:gd name="T24" fmla="+- 0 2315 2315"/>
                              <a:gd name="T25" fmla="*/ T24 w 6803"/>
                              <a:gd name="T26" fmla="+- 0 4199 231"/>
                              <a:gd name="T27" fmla="*/ 4199 h 3968"/>
                            </a:gdLst>
                            <a:ahLst/>
                            <a:cxnLst>
                              <a:cxn ang="0">
                                <a:pos x="T1" y="T3"/>
                              </a:cxn>
                              <a:cxn ang="0">
                                <a:pos x="T5" y="T7"/>
                              </a:cxn>
                              <a:cxn ang="0">
                                <a:pos x="T9" y="T11"/>
                              </a:cxn>
                              <a:cxn ang="0">
                                <a:pos x="T13" y="T15"/>
                              </a:cxn>
                              <a:cxn ang="0">
                                <a:pos x="T17" y="T19"/>
                              </a:cxn>
                              <a:cxn ang="0">
                                <a:pos x="T21" y="T23"/>
                              </a:cxn>
                              <a:cxn ang="0">
                                <a:pos x="T25" y="T27"/>
                              </a:cxn>
                            </a:cxnLst>
                            <a:rect l="0" t="0" r="r" b="b"/>
                            <a:pathLst>
                              <a:path w="6803" h="3968">
                                <a:moveTo>
                                  <a:pt x="3116" y="3504"/>
                                </a:moveTo>
                                <a:lnTo>
                                  <a:pt x="3116" y="220"/>
                                </a:lnTo>
                                <a:moveTo>
                                  <a:pt x="0" y="3968"/>
                                </a:moveTo>
                                <a:lnTo>
                                  <a:pt x="6803" y="3968"/>
                                </a:lnTo>
                                <a:lnTo>
                                  <a:pt x="6803" y="0"/>
                                </a:lnTo>
                                <a:lnTo>
                                  <a:pt x="0" y="0"/>
                                </a:lnTo>
                                <a:lnTo>
                                  <a:pt x="0" y="3968"/>
                                </a:lnTo>
                                <a:close/>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docshape261"/>
                        <wps:cNvSpPr txBox="1">
                          <a:spLocks/>
                        </wps:cNvSpPr>
                        <wps:spPr bwMode="auto">
                          <a:xfrm>
                            <a:off x="2653" y="805"/>
                            <a:ext cx="263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0CB6" w14:textId="77777777" w:rsidR="00BF5E08" w:rsidRDefault="00BF5E08" w:rsidP="00BF5E08">
                              <w:pPr>
                                <w:spacing w:line="173" w:lineRule="exact"/>
                                <w:ind w:right="18"/>
                                <w:jc w:val="center"/>
                                <w:rPr>
                                  <w:sz w:val="18"/>
                                </w:rPr>
                              </w:pPr>
                              <w:r>
                                <w:rPr>
                                  <w:spacing w:val="-6"/>
                                  <w:sz w:val="18"/>
                                </w:rPr>
                                <w:t>No,</w:t>
                              </w:r>
                              <w:r>
                                <w:rPr>
                                  <w:rFonts w:ascii="Times New Roman"/>
                                  <w:spacing w:val="-2"/>
                                  <w:sz w:val="18"/>
                                </w:rPr>
                                <w:t xml:space="preserve"> </w:t>
                              </w:r>
                              <w:r>
                                <w:rPr>
                                  <w:spacing w:val="-6"/>
                                  <w:sz w:val="18"/>
                                </w:rPr>
                                <w:t>my</w:t>
                              </w:r>
                              <w:r>
                                <w:rPr>
                                  <w:rFonts w:ascii="Times New Roman"/>
                                  <w:spacing w:val="-4"/>
                                  <w:sz w:val="18"/>
                                </w:rPr>
                                <w:t xml:space="preserve"> </w:t>
                              </w:r>
                              <w:r>
                                <w:rPr>
                                  <w:spacing w:val="-6"/>
                                  <w:sz w:val="18"/>
                                </w:rPr>
                                <w:t>institution</w:t>
                              </w:r>
                              <w:r>
                                <w:rPr>
                                  <w:rFonts w:ascii="Times New Roman"/>
                                  <w:spacing w:val="-2"/>
                                  <w:sz w:val="18"/>
                                </w:rPr>
                                <w:t xml:space="preserve"> </w:t>
                              </w:r>
                              <w:r>
                                <w:rPr>
                                  <w:spacing w:val="-6"/>
                                  <w:sz w:val="18"/>
                                </w:rPr>
                                <w:t>does</w:t>
                              </w:r>
                              <w:r>
                                <w:rPr>
                                  <w:rFonts w:ascii="Times New Roman"/>
                                  <w:spacing w:val="-3"/>
                                  <w:sz w:val="18"/>
                                </w:rPr>
                                <w:t xml:space="preserve"> </w:t>
                              </w:r>
                              <w:r>
                                <w:rPr>
                                  <w:spacing w:val="-6"/>
                                  <w:sz w:val="18"/>
                                </w:rPr>
                                <w:t>not</w:t>
                              </w:r>
                              <w:r>
                                <w:rPr>
                                  <w:rFonts w:ascii="Times New Roman"/>
                                  <w:spacing w:val="-3"/>
                                  <w:sz w:val="18"/>
                                </w:rPr>
                                <w:t xml:space="preserve"> </w:t>
                              </w:r>
                              <w:r>
                                <w:rPr>
                                  <w:spacing w:val="-6"/>
                                  <w:sz w:val="18"/>
                                </w:rPr>
                                <w:t>have</w:t>
                              </w:r>
                              <w:r>
                                <w:rPr>
                                  <w:rFonts w:ascii="Times New Roman"/>
                                  <w:sz w:val="18"/>
                                </w:rPr>
                                <w:t xml:space="preserve"> </w:t>
                              </w:r>
                              <w:r>
                                <w:rPr>
                                  <w:spacing w:val="-6"/>
                                  <w:sz w:val="18"/>
                                </w:rPr>
                                <w:t>an</w:t>
                              </w:r>
                            </w:p>
                            <w:p w14:paraId="7DED86F8" w14:textId="77777777" w:rsidR="00BF5E08" w:rsidRDefault="00BF5E08" w:rsidP="00BF5E08">
                              <w:pPr>
                                <w:spacing w:before="12"/>
                                <w:ind w:right="16"/>
                                <w:jc w:val="center"/>
                                <w:rPr>
                                  <w:sz w:val="18"/>
                                </w:rPr>
                              </w:pPr>
                              <w:r>
                                <w:rPr>
                                  <w:spacing w:val="-6"/>
                                  <w:sz w:val="18"/>
                                </w:rPr>
                                <w:t>anti-bullying</w:t>
                              </w:r>
                              <w:r>
                                <w:rPr>
                                  <w:rFonts w:ascii="Times New Roman"/>
                                  <w:spacing w:val="16"/>
                                  <w:sz w:val="18"/>
                                </w:rPr>
                                <w:t xml:space="preserve"> </w:t>
                              </w:r>
                              <w:r>
                                <w:rPr>
                                  <w:spacing w:val="-6"/>
                                  <w:sz w:val="18"/>
                                </w:rPr>
                                <w:t>policy</w:t>
                              </w:r>
                            </w:p>
                          </w:txbxContent>
                        </wps:txbx>
                        <wps:bodyPr rot="0" vert="horz" wrap="square" lIns="0" tIns="0" rIns="0" bIns="0" anchor="t" anchorCtr="0" upright="1">
                          <a:noAutofit/>
                        </wps:bodyPr>
                      </wps:wsp>
                      <wps:wsp>
                        <wps:cNvPr id="202" name="docshape262"/>
                        <wps:cNvSpPr txBox="1">
                          <a:spLocks/>
                        </wps:cNvSpPr>
                        <wps:spPr bwMode="auto">
                          <a:xfrm>
                            <a:off x="4737" y="2009"/>
                            <a:ext cx="5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8F3E" w14:textId="77777777" w:rsidR="00BF5E08" w:rsidRDefault="00BF5E08" w:rsidP="00BF5E08">
                              <w:pPr>
                                <w:spacing w:line="173" w:lineRule="exact"/>
                                <w:rPr>
                                  <w:sz w:val="18"/>
                                </w:rPr>
                              </w:pPr>
                              <w:r>
                                <w:rPr>
                                  <w:spacing w:val="-2"/>
                                  <w:w w:val="90"/>
                                  <w:sz w:val="18"/>
                                </w:rPr>
                                <w:t>Unsure</w:t>
                              </w:r>
                            </w:p>
                          </w:txbxContent>
                        </wps:txbx>
                        <wps:bodyPr rot="0" vert="horz" wrap="square" lIns="0" tIns="0" rIns="0" bIns="0" anchor="t" anchorCtr="0" upright="1">
                          <a:noAutofit/>
                        </wps:bodyPr>
                      </wps:wsp>
                      <wps:wsp>
                        <wps:cNvPr id="203" name="docshape263"/>
                        <wps:cNvSpPr txBox="1">
                          <a:spLocks/>
                        </wps:cNvSpPr>
                        <wps:spPr bwMode="auto">
                          <a:xfrm>
                            <a:off x="2445" y="2994"/>
                            <a:ext cx="28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29DA" w14:textId="77777777" w:rsidR="00BF5E08" w:rsidRDefault="00BF5E08" w:rsidP="00BF5E08">
                              <w:pPr>
                                <w:spacing w:line="173" w:lineRule="exact"/>
                                <w:ind w:left="10" w:right="28"/>
                                <w:jc w:val="center"/>
                                <w:rPr>
                                  <w:sz w:val="18"/>
                                </w:rPr>
                              </w:pPr>
                              <w:r>
                                <w:rPr>
                                  <w:w w:val="90"/>
                                  <w:sz w:val="18"/>
                                </w:rPr>
                                <w:t>Yes,</w:t>
                              </w:r>
                              <w:r>
                                <w:rPr>
                                  <w:rFonts w:ascii="Times New Roman"/>
                                  <w:spacing w:val="4"/>
                                  <w:sz w:val="18"/>
                                </w:rPr>
                                <w:t xml:space="preserve"> </w:t>
                              </w:r>
                              <w:r>
                                <w:rPr>
                                  <w:w w:val="90"/>
                                  <w:sz w:val="18"/>
                                </w:rPr>
                                <w:t>my</w:t>
                              </w:r>
                              <w:r>
                                <w:rPr>
                                  <w:rFonts w:ascii="Times New Roman"/>
                                  <w:spacing w:val="3"/>
                                  <w:sz w:val="18"/>
                                </w:rPr>
                                <w:t xml:space="preserve"> </w:t>
                              </w:r>
                              <w:r>
                                <w:rPr>
                                  <w:w w:val="90"/>
                                  <w:sz w:val="18"/>
                                </w:rPr>
                                <w:t>institution</w:t>
                              </w:r>
                              <w:r>
                                <w:rPr>
                                  <w:rFonts w:ascii="Times New Roman"/>
                                  <w:spacing w:val="4"/>
                                  <w:sz w:val="18"/>
                                </w:rPr>
                                <w:t xml:space="preserve"> </w:t>
                              </w:r>
                              <w:r>
                                <w:rPr>
                                  <w:w w:val="90"/>
                                  <w:sz w:val="18"/>
                                </w:rPr>
                                <w:t>has</w:t>
                              </w:r>
                              <w:r>
                                <w:rPr>
                                  <w:rFonts w:ascii="Times New Roman"/>
                                  <w:spacing w:val="3"/>
                                  <w:sz w:val="18"/>
                                </w:rPr>
                                <w:t xml:space="preserve"> </w:t>
                              </w:r>
                              <w:r>
                                <w:rPr>
                                  <w:w w:val="90"/>
                                  <w:sz w:val="18"/>
                                </w:rPr>
                                <w:t>an</w:t>
                              </w:r>
                              <w:r>
                                <w:rPr>
                                  <w:rFonts w:ascii="Times New Roman"/>
                                  <w:spacing w:val="5"/>
                                  <w:sz w:val="18"/>
                                </w:rPr>
                                <w:t xml:space="preserve"> </w:t>
                              </w:r>
                              <w:r>
                                <w:rPr>
                                  <w:w w:val="90"/>
                                  <w:sz w:val="18"/>
                                </w:rPr>
                                <w:t>anti-</w:t>
                              </w:r>
                              <w:r>
                                <w:rPr>
                                  <w:spacing w:val="-2"/>
                                  <w:w w:val="90"/>
                                  <w:sz w:val="18"/>
                                </w:rPr>
                                <w:t>bullying</w:t>
                              </w:r>
                            </w:p>
                            <w:p w14:paraId="64CA5E45" w14:textId="77777777" w:rsidR="00BF5E08" w:rsidRDefault="00BF5E08" w:rsidP="00BF5E08">
                              <w:pPr>
                                <w:spacing w:before="13"/>
                                <w:ind w:left="10" w:right="26"/>
                                <w:jc w:val="center"/>
                                <w:rPr>
                                  <w:sz w:val="18"/>
                                </w:rPr>
                              </w:pPr>
                              <w:r>
                                <w:rPr>
                                  <w:spacing w:val="-2"/>
                                  <w:sz w:val="18"/>
                                </w:rPr>
                                <w:t>policy</w:t>
                              </w:r>
                            </w:p>
                          </w:txbxContent>
                        </wps:txbx>
                        <wps:bodyPr rot="0" vert="horz" wrap="square" lIns="0" tIns="0" rIns="0" bIns="0" anchor="t" anchorCtr="0" upright="1">
                          <a:noAutofit/>
                        </wps:bodyPr>
                      </wps:wsp>
                      <wps:wsp>
                        <wps:cNvPr id="204" name="docshape264"/>
                        <wps:cNvSpPr txBox="1">
                          <a:spLocks/>
                        </wps:cNvSpPr>
                        <wps:spPr bwMode="auto">
                          <a:xfrm>
                            <a:off x="5321" y="3885"/>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821C"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205" name="docshape265"/>
                        <wps:cNvSpPr txBox="1">
                          <a:spLocks/>
                        </wps:cNvSpPr>
                        <wps:spPr bwMode="auto">
                          <a:xfrm>
                            <a:off x="6112"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6A1C"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206" name="docshape266"/>
                        <wps:cNvSpPr txBox="1">
                          <a:spLocks/>
                        </wps:cNvSpPr>
                        <wps:spPr bwMode="auto">
                          <a:xfrm>
                            <a:off x="6948"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DAE0"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207" name="docshape267"/>
                        <wps:cNvSpPr txBox="1">
                          <a:spLocks/>
                        </wps:cNvSpPr>
                        <wps:spPr bwMode="auto">
                          <a:xfrm>
                            <a:off x="7784"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1DD4" w14:textId="77777777" w:rsidR="00BF5E08" w:rsidRDefault="00BF5E08" w:rsidP="00BF5E08">
                              <w:pPr>
                                <w:spacing w:line="173" w:lineRule="exact"/>
                                <w:rPr>
                                  <w:sz w:val="18"/>
                                </w:rPr>
                              </w:pPr>
                              <w:r>
                                <w:rPr>
                                  <w:spacing w:val="-5"/>
                                  <w:w w:val="90"/>
                                  <w:sz w:val="18"/>
                                </w:rPr>
                                <w:t>60%</w:t>
                              </w:r>
                            </w:p>
                          </w:txbxContent>
                        </wps:txbx>
                        <wps:bodyPr rot="0" vert="horz" wrap="square" lIns="0" tIns="0" rIns="0" bIns="0" anchor="t" anchorCtr="0" upright="1">
                          <a:noAutofit/>
                        </wps:bodyPr>
                      </wps:wsp>
                      <wps:wsp>
                        <wps:cNvPr id="208" name="docshape268"/>
                        <wps:cNvSpPr txBox="1">
                          <a:spLocks/>
                        </wps:cNvSpPr>
                        <wps:spPr bwMode="auto">
                          <a:xfrm>
                            <a:off x="8620" y="388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D491" w14:textId="77777777" w:rsidR="00BF5E08" w:rsidRDefault="00BF5E08" w:rsidP="00BF5E08">
                              <w:pPr>
                                <w:spacing w:line="173" w:lineRule="exact"/>
                                <w:rPr>
                                  <w:sz w:val="18"/>
                                </w:rPr>
                              </w:pPr>
                              <w:r>
                                <w:rPr>
                                  <w:spacing w:val="-5"/>
                                  <w:w w:val="90"/>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A3BB7" id="docshapegroup255" o:spid="_x0000_s1219" style="position:absolute;margin-left:115.4pt;margin-top:11.15pt;width:340.9pt;height:199.15pt;z-index:-251632640;mso-wrap-distance-left:0;mso-wrap-distance-right:0;mso-position-horizontal-relative:page;mso-position-vertical-relative:text" coordorigin="2308,223" coordsize="6818,3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">
                <v:rect id="docshape256" o:spid="_x0000_s1220" style="position:absolute;left:5430;top:2993;width:2696;height: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" fillcolor="#65ccff" stroked="f">
                  <v:path arrowok="t"/>
                </v:rect>
                <v:rect id="docshape257" o:spid="_x0000_s1221" style="position:absolute;left:5430;top:1898;width:1401;height: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" fillcolor="#ffc000" stroked="f">
                  <v:path arrowok="t"/>
                </v:rect>
                <v:rect id="docshape258" o:spid="_x0000_s1222" style="position:absolute;left:5430;top:804;width:84;height: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" fillcolor="#009898" stroked="f">
                  <v:path arrowok="t"/>
                </v:rect>
                <v:rect id="docshape259" o:spid="_x0000_s1223" style="position:absolute;left:5430;top:804;width:84;height: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" filled="f" strokecolor="#91d050">
                  <v:path arrowok="t"/>
                </v:rect>
                <v:shape id="docshape260" o:spid="_x0000_s1224" style="position:absolute;left:2315;top:230;width:6803;height:3968;visibility:visible;mso-wrap-style:square;v-text-anchor:top" coordsize="680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" path="m3116,3504r,-3284m,3968r6803,l6803,,,,,3968xe" filled="f" strokecolor="#d9d9d9">
                  <v:path arrowok="t" o:connecttype="custom" o:connectlocs="3116,3735;3116,451;0,4199;6803,4199;6803,231;0,231;0,4199" o:connectangles="0,0,0,0,0,0,0"/>
                </v:shape>
                <v:shape id="docshape261" o:spid="_x0000_s1225" type="#_x0000_t202" style="position:absolute;left:2653;top:805;width:2631;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WyyAAAAOE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" filled="f" stroked="f">
                  <v:path arrowok="t"/>
                  <v:textbox inset="0,0,0,0">
                    <w:txbxContent>
                      <w:p w14:paraId="434D0CB6" w14:textId="77777777" w:rsidR="00BF5E08" w:rsidRDefault="00BF5E08" w:rsidP="00BF5E08">
                        <w:pPr>
                          <w:spacing w:line="173" w:lineRule="exact"/>
                          <w:ind w:right="18"/>
                          <w:jc w:val="center"/>
                          <w:rPr>
                            <w:sz w:val="18"/>
                          </w:rPr>
                        </w:pPr>
                        <w:r>
                          <w:rPr>
                            <w:spacing w:val="-6"/>
                            <w:sz w:val="18"/>
                          </w:rPr>
                          <w:t>No,</w:t>
                        </w:r>
                        <w:r>
                          <w:rPr>
                            <w:rFonts w:ascii="Times New Roman"/>
                            <w:spacing w:val="-2"/>
                            <w:sz w:val="18"/>
                          </w:rPr>
                          <w:t xml:space="preserve"> </w:t>
                        </w:r>
                        <w:r>
                          <w:rPr>
                            <w:spacing w:val="-6"/>
                            <w:sz w:val="18"/>
                          </w:rPr>
                          <w:t>my</w:t>
                        </w:r>
                        <w:r>
                          <w:rPr>
                            <w:rFonts w:ascii="Times New Roman"/>
                            <w:spacing w:val="-4"/>
                            <w:sz w:val="18"/>
                          </w:rPr>
                          <w:t xml:space="preserve"> </w:t>
                        </w:r>
                        <w:r>
                          <w:rPr>
                            <w:spacing w:val="-6"/>
                            <w:sz w:val="18"/>
                          </w:rPr>
                          <w:t>institution</w:t>
                        </w:r>
                        <w:r>
                          <w:rPr>
                            <w:rFonts w:ascii="Times New Roman"/>
                            <w:spacing w:val="-2"/>
                            <w:sz w:val="18"/>
                          </w:rPr>
                          <w:t xml:space="preserve"> </w:t>
                        </w:r>
                        <w:r>
                          <w:rPr>
                            <w:spacing w:val="-6"/>
                            <w:sz w:val="18"/>
                          </w:rPr>
                          <w:t>does</w:t>
                        </w:r>
                        <w:r>
                          <w:rPr>
                            <w:rFonts w:ascii="Times New Roman"/>
                            <w:spacing w:val="-3"/>
                            <w:sz w:val="18"/>
                          </w:rPr>
                          <w:t xml:space="preserve"> </w:t>
                        </w:r>
                        <w:r>
                          <w:rPr>
                            <w:spacing w:val="-6"/>
                            <w:sz w:val="18"/>
                          </w:rPr>
                          <w:t>not</w:t>
                        </w:r>
                        <w:r>
                          <w:rPr>
                            <w:rFonts w:ascii="Times New Roman"/>
                            <w:spacing w:val="-3"/>
                            <w:sz w:val="18"/>
                          </w:rPr>
                          <w:t xml:space="preserve"> </w:t>
                        </w:r>
                        <w:r>
                          <w:rPr>
                            <w:spacing w:val="-6"/>
                            <w:sz w:val="18"/>
                          </w:rPr>
                          <w:t>have</w:t>
                        </w:r>
                        <w:r>
                          <w:rPr>
                            <w:rFonts w:ascii="Times New Roman"/>
                            <w:sz w:val="18"/>
                          </w:rPr>
                          <w:t xml:space="preserve"> </w:t>
                        </w:r>
                        <w:r>
                          <w:rPr>
                            <w:spacing w:val="-6"/>
                            <w:sz w:val="18"/>
                          </w:rPr>
                          <w:t>an</w:t>
                        </w:r>
                      </w:p>
                      <w:p w14:paraId="7DED86F8" w14:textId="77777777" w:rsidR="00BF5E08" w:rsidRDefault="00BF5E08" w:rsidP="00BF5E08">
                        <w:pPr>
                          <w:spacing w:before="12"/>
                          <w:ind w:right="16"/>
                          <w:jc w:val="center"/>
                          <w:rPr>
                            <w:sz w:val="18"/>
                          </w:rPr>
                        </w:pPr>
                        <w:r>
                          <w:rPr>
                            <w:spacing w:val="-6"/>
                            <w:sz w:val="18"/>
                          </w:rPr>
                          <w:t>anti-bullying</w:t>
                        </w:r>
                        <w:r>
                          <w:rPr>
                            <w:rFonts w:ascii="Times New Roman"/>
                            <w:spacing w:val="16"/>
                            <w:sz w:val="18"/>
                          </w:rPr>
                          <w:t xml:space="preserve"> </w:t>
                        </w:r>
                        <w:r>
                          <w:rPr>
                            <w:spacing w:val="-6"/>
                            <w:sz w:val="18"/>
                          </w:rPr>
                          <w:t>policy</w:t>
                        </w:r>
                      </w:p>
                    </w:txbxContent>
                  </v:textbox>
                </v:shape>
                <v:shape id="docshape262" o:spid="_x0000_s1226" type="#_x0000_t202" style="position:absolute;left:4737;top:2009;width:547;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XvFyAAAAOE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" filled="f" stroked="f">
                  <v:path arrowok="t"/>
                  <v:textbox inset="0,0,0,0">
                    <w:txbxContent>
                      <w:p w14:paraId="21088F3E" w14:textId="77777777" w:rsidR="00BF5E08" w:rsidRDefault="00BF5E08" w:rsidP="00BF5E08">
                        <w:pPr>
                          <w:spacing w:line="173" w:lineRule="exact"/>
                          <w:rPr>
                            <w:sz w:val="18"/>
                          </w:rPr>
                        </w:pPr>
                        <w:r>
                          <w:rPr>
                            <w:spacing w:val="-2"/>
                            <w:w w:val="90"/>
                            <w:sz w:val="18"/>
                          </w:rPr>
                          <w:t>Unsure</w:t>
                        </w:r>
                      </w:p>
                    </w:txbxContent>
                  </v:textbox>
                </v:shape>
                <v:shape id="docshape263" o:spid="_x0000_s1227" type="#_x0000_t202" style="position:absolute;left:2445;top:2994;width:2838;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d5eyAAAAOE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DCnd5eyAAAAOEA&#13;&#10;AAAPAAAAAAAAAAAAAAAAAAcCAABkcnMvZG93bnJldi54bWxQSwUGAAAAAAMAAwC3AAAA/AIAAAAA&#13;&#10;" filled="f" stroked="f">
                  <v:path arrowok="t"/>
                  <v:textbox inset="0,0,0,0">
                    <w:txbxContent>
                      <w:p w14:paraId="29D829DA" w14:textId="77777777" w:rsidR="00BF5E08" w:rsidRDefault="00BF5E08" w:rsidP="00BF5E08">
                        <w:pPr>
                          <w:spacing w:line="173" w:lineRule="exact"/>
                          <w:ind w:left="10" w:right="28"/>
                          <w:jc w:val="center"/>
                          <w:rPr>
                            <w:sz w:val="18"/>
                          </w:rPr>
                        </w:pPr>
                        <w:r>
                          <w:rPr>
                            <w:w w:val="90"/>
                            <w:sz w:val="18"/>
                          </w:rPr>
                          <w:t>Yes,</w:t>
                        </w:r>
                        <w:r>
                          <w:rPr>
                            <w:rFonts w:ascii="Times New Roman"/>
                            <w:spacing w:val="4"/>
                            <w:sz w:val="18"/>
                          </w:rPr>
                          <w:t xml:space="preserve"> </w:t>
                        </w:r>
                        <w:r>
                          <w:rPr>
                            <w:w w:val="90"/>
                            <w:sz w:val="18"/>
                          </w:rPr>
                          <w:t>my</w:t>
                        </w:r>
                        <w:r>
                          <w:rPr>
                            <w:rFonts w:ascii="Times New Roman"/>
                            <w:spacing w:val="3"/>
                            <w:sz w:val="18"/>
                          </w:rPr>
                          <w:t xml:space="preserve"> </w:t>
                        </w:r>
                        <w:r>
                          <w:rPr>
                            <w:w w:val="90"/>
                            <w:sz w:val="18"/>
                          </w:rPr>
                          <w:t>institution</w:t>
                        </w:r>
                        <w:r>
                          <w:rPr>
                            <w:rFonts w:ascii="Times New Roman"/>
                            <w:spacing w:val="4"/>
                            <w:sz w:val="18"/>
                          </w:rPr>
                          <w:t xml:space="preserve"> </w:t>
                        </w:r>
                        <w:r>
                          <w:rPr>
                            <w:w w:val="90"/>
                            <w:sz w:val="18"/>
                          </w:rPr>
                          <w:t>has</w:t>
                        </w:r>
                        <w:r>
                          <w:rPr>
                            <w:rFonts w:ascii="Times New Roman"/>
                            <w:spacing w:val="3"/>
                            <w:sz w:val="18"/>
                          </w:rPr>
                          <w:t xml:space="preserve"> </w:t>
                        </w:r>
                        <w:r>
                          <w:rPr>
                            <w:w w:val="90"/>
                            <w:sz w:val="18"/>
                          </w:rPr>
                          <w:t>an</w:t>
                        </w:r>
                        <w:r>
                          <w:rPr>
                            <w:rFonts w:ascii="Times New Roman"/>
                            <w:spacing w:val="5"/>
                            <w:sz w:val="18"/>
                          </w:rPr>
                          <w:t xml:space="preserve"> </w:t>
                        </w:r>
                        <w:r>
                          <w:rPr>
                            <w:w w:val="90"/>
                            <w:sz w:val="18"/>
                          </w:rPr>
                          <w:t>anti-</w:t>
                        </w:r>
                        <w:r>
                          <w:rPr>
                            <w:spacing w:val="-2"/>
                            <w:w w:val="90"/>
                            <w:sz w:val="18"/>
                          </w:rPr>
                          <w:t>bullying</w:t>
                        </w:r>
                      </w:p>
                      <w:p w14:paraId="64CA5E45" w14:textId="77777777" w:rsidR="00BF5E08" w:rsidRDefault="00BF5E08" w:rsidP="00BF5E08">
                        <w:pPr>
                          <w:spacing w:before="13"/>
                          <w:ind w:left="10" w:right="26"/>
                          <w:jc w:val="center"/>
                          <w:rPr>
                            <w:sz w:val="18"/>
                          </w:rPr>
                        </w:pPr>
                        <w:r>
                          <w:rPr>
                            <w:spacing w:val="-2"/>
                            <w:sz w:val="18"/>
                          </w:rPr>
                          <w:t>policy</w:t>
                        </w:r>
                      </w:p>
                    </w:txbxContent>
                  </v:textbox>
                </v:shape>
                <v:shape id="docshape264" o:spid="_x0000_s1228" type="#_x0000_t202" style="position:absolute;left:5321;top:3885;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EYqyAAAAOE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BNdEYqyAAAAOEA&#13;&#10;AAAPAAAAAAAAAAAAAAAAAAcCAABkcnMvZG93bnJldi54bWxQSwUGAAAAAAMAAwC3AAAA/AIAAAAA&#13;&#10;" filled="f" stroked="f">
                  <v:path arrowok="t"/>
                  <v:textbox inset="0,0,0,0">
                    <w:txbxContent>
                      <w:p w14:paraId="1192821C" w14:textId="77777777" w:rsidR="00BF5E08" w:rsidRDefault="00BF5E08" w:rsidP="00BF5E08">
                        <w:pPr>
                          <w:spacing w:line="173" w:lineRule="exact"/>
                          <w:rPr>
                            <w:sz w:val="18"/>
                          </w:rPr>
                        </w:pPr>
                        <w:r>
                          <w:rPr>
                            <w:spacing w:val="-5"/>
                            <w:w w:val="90"/>
                            <w:sz w:val="18"/>
                          </w:rPr>
                          <w:t>0%</w:t>
                        </w:r>
                      </w:p>
                    </w:txbxContent>
                  </v:textbox>
                </v:shape>
                <v:shape id="docshape265" o:spid="_x0000_s1229" type="#_x0000_t202" style="position:absolute;left:6112;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OOxyAAAAOE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" filled="f" stroked="f">
                  <v:path arrowok="t"/>
                  <v:textbox inset="0,0,0,0">
                    <w:txbxContent>
                      <w:p w14:paraId="673A6A1C" w14:textId="77777777" w:rsidR="00BF5E08" w:rsidRDefault="00BF5E08" w:rsidP="00BF5E08">
                        <w:pPr>
                          <w:spacing w:line="173" w:lineRule="exact"/>
                          <w:rPr>
                            <w:sz w:val="18"/>
                          </w:rPr>
                        </w:pPr>
                        <w:r>
                          <w:rPr>
                            <w:spacing w:val="-5"/>
                            <w:w w:val="90"/>
                            <w:sz w:val="18"/>
                          </w:rPr>
                          <w:t>20%</w:t>
                        </w:r>
                      </w:p>
                    </w:txbxContent>
                  </v:textbox>
                </v:shape>
                <v:shape id="docshape266" o:spid="_x0000_s1230" type="#_x0000_t202" style="position:absolute;left:6948;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" filled="f" stroked="f">
                  <v:path arrowok="t"/>
                  <v:textbox inset="0,0,0,0">
                    <w:txbxContent>
                      <w:p w14:paraId="40B1DAE0" w14:textId="77777777" w:rsidR="00BF5E08" w:rsidRDefault="00BF5E08" w:rsidP="00BF5E08">
                        <w:pPr>
                          <w:spacing w:line="173" w:lineRule="exact"/>
                          <w:rPr>
                            <w:sz w:val="18"/>
                          </w:rPr>
                        </w:pPr>
                        <w:r>
                          <w:rPr>
                            <w:spacing w:val="-5"/>
                            <w:w w:val="90"/>
                            <w:sz w:val="18"/>
                          </w:rPr>
                          <w:t>40%</w:t>
                        </w:r>
                      </w:p>
                    </w:txbxContent>
                  </v:textbox>
                </v:shape>
                <v:shape id="docshape267" o:spid="_x0000_s1231" type="#_x0000_t202" style="position:absolute;left:7784;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thd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" filled="f" stroked="f">
                  <v:path arrowok="t"/>
                  <v:textbox inset="0,0,0,0">
                    <w:txbxContent>
                      <w:p w14:paraId="1DF71DD4" w14:textId="77777777" w:rsidR="00BF5E08" w:rsidRDefault="00BF5E08" w:rsidP="00BF5E08">
                        <w:pPr>
                          <w:spacing w:line="173" w:lineRule="exact"/>
                          <w:rPr>
                            <w:sz w:val="18"/>
                          </w:rPr>
                        </w:pPr>
                        <w:r>
                          <w:rPr>
                            <w:spacing w:val="-5"/>
                            <w:w w:val="90"/>
                            <w:sz w:val="18"/>
                          </w:rPr>
                          <w:t>60%</w:t>
                        </w:r>
                      </w:p>
                    </w:txbxContent>
                  </v:textbox>
                </v:shape>
                <v:shape id="docshape268" o:spid="_x0000_s1232" type="#_x0000_t202" style="position:absolute;left:8620;top:388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UwvyQAAAOE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" filled="f" stroked="f">
                  <v:path arrowok="t"/>
                  <v:textbox inset="0,0,0,0">
                    <w:txbxContent>
                      <w:p w14:paraId="3029D491" w14:textId="77777777" w:rsidR="00BF5E08" w:rsidRDefault="00BF5E08" w:rsidP="00BF5E08">
                        <w:pPr>
                          <w:spacing w:line="173" w:lineRule="exact"/>
                          <w:rPr>
                            <w:sz w:val="18"/>
                          </w:rPr>
                        </w:pPr>
                        <w:r>
                          <w:rPr>
                            <w:spacing w:val="-5"/>
                            <w:w w:val="90"/>
                            <w:sz w:val="18"/>
                          </w:rPr>
                          <w:t>80%</w:t>
                        </w:r>
                      </w:p>
                    </w:txbxContent>
                  </v:textbox>
                </v:shape>
                <w10:wrap type="topAndBottom" anchorx="page"/>
              </v:group>
            </w:pict>
          </mc:Fallback>
        </mc:AlternateContent>
      </w:r>
    </w:p>
    <w:p w14:paraId="376DF2B9" w14:textId="77777777" w:rsidR="00BF5E08" w:rsidRDefault="00BF5E08" w:rsidP="00BF5E08">
      <w:pPr>
        <w:pStyle w:val="BodyText"/>
        <w:rPr>
          <w:i/>
        </w:rPr>
      </w:pPr>
    </w:p>
    <w:p w14:paraId="100576C1" w14:textId="77777777" w:rsidR="00BF5E08" w:rsidRDefault="00BF5E08" w:rsidP="00BF5E08">
      <w:pPr>
        <w:pStyle w:val="BodyText"/>
        <w:rPr>
          <w:i/>
        </w:rPr>
      </w:pPr>
    </w:p>
    <w:p w14:paraId="3CA991E5" w14:textId="77777777" w:rsidR="00BF5E08" w:rsidRDefault="00BF5E08" w:rsidP="00BF5E08">
      <w:pPr>
        <w:pStyle w:val="BodyText"/>
        <w:spacing w:before="6"/>
        <w:rPr>
          <w:i/>
          <w:sz w:val="25"/>
        </w:rPr>
      </w:pPr>
    </w:p>
    <w:p w14:paraId="504ED87B" w14:textId="77777777" w:rsidR="00BF5E08" w:rsidRDefault="00BF5E08">
      <w:pPr>
        <w:pStyle w:val="ListParagraph"/>
        <w:widowControl w:val="0"/>
        <w:numPr>
          <w:ilvl w:val="1"/>
          <w:numId w:val="26"/>
        </w:numPr>
        <w:tabs>
          <w:tab w:val="left" w:pos="1581"/>
        </w:tabs>
        <w:autoSpaceDE w:val="0"/>
        <w:autoSpaceDN w:val="0"/>
        <w:spacing w:before="1" w:line="381" w:lineRule="auto"/>
        <w:ind w:right="396"/>
        <w:contextualSpacing w:val="0"/>
        <w:jc w:val="both"/>
      </w:pPr>
      <w:r>
        <w:t>When</w:t>
      </w:r>
      <w:r>
        <w:rPr>
          <w:rFonts w:ascii="Times New Roman" w:hAnsi="Times New Roman"/>
        </w:rPr>
        <w:t xml:space="preserve"> </w:t>
      </w:r>
      <w:r>
        <w:t>asked</w:t>
      </w:r>
      <w:r>
        <w:rPr>
          <w:rFonts w:ascii="Times New Roman" w:hAnsi="Times New Roman"/>
        </w:rPr>
        <w:t xml:space="preserve"> </w:t>
      </w:r>
      <w:r>
        <w:t>if</w:t>
      </w:r>
      <w:r>
        <w:rPr>
          <w:rFonts w:ascii="Times New Roman" w:hAnsi="Times New Roman"/>
        </w:rPr>
        <w:t xml:space="preserve"> </w:t>
      </w:r>
      <w:r>
        <w:t>the</w:t>
      </w:r>
      <w:r>
        <w:rPr>
          <w:rFonts w:ascii="Times New Roman" w:hAnsi="Times New Roman"/>
        </w:rPr>
        <w:t xml:space="preserve"> </w:t>
      </w:r>
      <w:r>
        <w:t>anti-bullying</w:t>
      </w:r>
      <w:r>
        <w:rPr>
          <w:rFonts w:ascii="Times New Roman" w:hAnsi="Times New Roman"/>
        </w:rPr>
        <w:t xml:space="preserve"> </w:t>
      </w:r>
      <w:r>
        <w:t>policy</w:t>
      </w:r>
      <w:r>
        <w:rPr>
          <w:rFonts w:ascii="Times New Roman" w:hAnsi="Times New Roman"/>
        </w:rPr>
        <w:t xml:space="preserve"> </w:t>
      </w:r>
      <w:r>
        <w:t>and</w:t>
      </w:r>
      <w:r>
        <w:rPr>
          <w:rFonts w:ascii="Times New Roman" w:hAnsi="Times New Roman"/>
        </w:rPr>
        <w:t xml:space="preserve"> </w:t>
      </w:r>
      <w:r>
        <w:t>procedures</w:t>
      </w:r>
      <w:r>
        <w:rPr>
          <w:rFonts w:ascii="Times New Roman" w:hAnsi="Times New Roman"/>
        </w:rPr>
        <w:t xml:space="preserve"> </w:t>
      </w:r>
      <w:r>
        <w:t>contribute</w:t>
      </w:r>
      <w:r>
        <w:rPr>
          <w:rFonts w:ascii="Times New Roman" w:hAnsi="Times New Roman"/>
        </w:rPr>
        <w:t xml:space="preserve"> </w:t>
      </w:r>
      <w:r>
        <w:t>to</w:t>
      </w:r>
      <w:r>
        <w:rPr>
          <w:rFonts w:ascii="Times New Roman" w:hAnsi="Times New Roman"/>
        </w:rPr>
        <w:t xml:space="preserve"> </w:t>
      </w:r>
      <w:r>
        <w:t>effectively</w:t>
      </w:r>
      <w:r>
        <w:rPr>
          <w:rFonts w:ascii="Times New Roman" w:hAnsi="Times New Roman"/>
        </w:rPr>
        <w:t xml:space="preserve"> </w:t>
      </w:r>
      <w:r>
        <w:rPr>
          <w:spacing w:val="-4"/>
        </w:rPr>
        <w:t>protecting</w:t>
      </w:r>
      <w:r>
        <w:rPr>
          <w:rFonts w:ascii="Times New Roman" w:hAnsi="Times New Roman"/>
          <w:spacing w:val="-11"/>
        </w:rPr>
        <w:t xml:space="preserve"> </w:t>
      </w:r>
      <w:r>
        <w:rPr>
          <w:spacing w:val="-4"/>
        </w:rPr>
        <w:t>all</w:t>
      </w:r>
      <w:r>
        <w:rPr>
          <w:rFonts w:ascii="Times New Roman" w:hAnsi="Times New Roman"/>
          <w:spacing w:val="-11"/>
        </w:rPr>
        <w:t xml:space="preserve"> </w:t>
      </w:r>
      <w:r>
        <w:rPr>
          <w:spacing w:val="-4"/>
        </w:rPr>
        <w:t>staff</w:t>
      </w:r>
      <w:r>
        <w:rPr>
          <w:rFonts w:ascii="Times New Roman" w:hAnsi="Times New Roman"/>
          <w:spacing w:val="-11"/>
        </w:rPr>
        <w:t xml:space="preserve"> </w:t>
      </w:r>
      <w:r>
        <w:rPr>
          <w:spacing w:val="-4"/>
        </w:rPr>
        <w:t>members,</w:t>
      </w:r>
      <w:r>
        <w:rPr>
          <w:rFonts w:ascii="Times New Roman" w:hAnsi="Times New Roman"/>
          <w:spacing w:val="-11"/>
        </w:rPr>
        <w:t xml:space="preserve"> </w:t>
      </w:r>
      <w:r>
        <w:rPr>
          <w:spacing w:val="-4"/>
        </w:rPr>
        <w:t>20.8%</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agreed</w:t>
      </w:r>
      <w:r>
        <w:rPr>
          <w:rFonts w:ascii="Times New Roman" w:hAnsi="Times New Roman"/>
          <w:spacing w:val="-11"/>
        </w:rPr>
        <w:t xml:space="preserve"> </w:t>
      </w:r>
      <w:r>
        <w:rPr>
          <w:spacing w:val="-4"/>
        </w:rPr>
        <w:t>with</w:t>
      </w:r>
      <w:r>
        <w:rPr>
          <w:rFonts w:ascii="Times New Roman" w:hAnsi="Times New Roman"/>
          <w:spacing w:val="-11"/>
        </w:rPr>
        <w:t xml:space="preserve"> </w:t>
      </w:r>
      <w:r>
        <w:rPr>
          <w:spacing w:val="-4"/>
        </w:rPr>
        <w:t>this</w:t>
      </w:r>
      <w:r>
        <w:rPr>
          <w:rFonts w:ascii="Times New Roman" w:hAnsi="Times New Roman"/>
          <w:spacing w:val="-11"/>
        </w:rPr>
        <w:t xml:space="preserve"> </w:t>
      </w:r>
      <w:r>
        <w:rPr>
          <w:spacing w:val="-4"/>
        </w:rPr>
        <w:t>statement</w:t>
      </w:r>
      <w:r>
        <w:rPr>
          <w:rFonts w:ascii="Times New Roman" w:hAnsi="Times New Roman"/>
          <w:spacing w:val="-11"/>
        </w:rPr>
        <w:t xml:space="preserve"> </w:t>
      </w:r>
      <w:r>
        <w:rPr>
          <w:spacing w:val="-4"/>
        </w:rPr>
        <w:t>and</w:t>
      </w:r>
      <w:r>
        <w:rPr>
          <w:rFonts w:ascii="Times New Roman" w:hAnsi="Times New Roman"/>
          <w:spacing w:val="-4"/>
        </w:rPr>
        <w:t xml:space="preserve"> </w:t>
      </w:r>
      <w:r>
        <w:t>6.3%</w:t>
      </w:r>
      <w:r>
        <w:rPr>
          <w:rFonts w:ascii="Times New Roman" w:hAnsi="Times New Roman"/>
          <w:spacing w:val="-15"/>
        </w:rPr>
        <w:t xml:space="preserve"> </w:t>
      </w:r>
      <w:r>
        <w:t>strongly</w:t>
      </w:r>
      <w:r>
        <w:rPr>
          <w:rFonts w:ascii="Times New Roman" w:hAnsi="Times New Roman"/>
          <w:spacing w:val="-15"/>
        </w:rPr>
        <w:t xml:space="preserve"> </w:t>
      </w:r>
      <w:r>
        <w:t>agreed.</w:t>
      </w:r>
    </w:p>
    <w:p w14:paraId="7BD3BBCC" w14:textId="77777777" w:rsidR="00BF5E08" w:rsidRDefault="00BF5E08">
      <w:pPr>
        <w:pStyle w:val="ListParagraph"/>
        <w:widowControl w:val="0"/>
        <w:numPr>
          <w:ilvl w:val="1"/>
          <w:numId w:val="26"/>
        </w:numPr>
        <w:tabs>
          <w:tab w:val="left" w:pos="1581"/>
        </w:tabs>
        <w:autoSpaceDE w:val="0"/>
        <w:autoSpaceDN w:val="0"/>
        <w:spacing w:before="1" w:line="381" w:lineRule="auto"/>
        <w:ind w:right="393"/>
        <w:contextualSpacing w:val="0"/>
        <w:jc w:val="both"/>
      </w:pPr>
      <w:r>
        <w:rPr>
          <w:spacing w:val="-4"/>
        </w:rPr>
        <w:t>Only</w:t>
      </w:r>
      <w:r>
        <w:rPr>
          <w:rFonts w:ascii="Times New Roman" w:hAnsi="Times New Roman"/>
          <w:spacing w:val="-11"/>
        </w:rPr>
        <w:t xml:space="preserve"> </w:t>
      </w:r>
      <w:r>
        <w:rPr>
          <w:spacing w:val="-4"/>
        </w:rPr>
        <w:t>13.5%</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respondents</w:t>
      </w:r>
      <w:r>
        <w:rPr>
          <w:rFonts w:ascii="Times New Roman" w:hAnsi="Times New Roman"/>
          <w:spacing w:val="-11"/>
        </w:rPr>
        <w:t xml:space="preserve"> </w:t>
      </w:r>
      <w:r>
        <w:rPr>
          <w:spacing w:val="-4"/>
        </w:rPr>
        <w:t>agreed</w:t>
      </w:r>
      <w:r>
        <w:rPr>
          <w:rFonts w:ascii="Times New Roman" w:hAnsi="Times New Roman"/>
          <w:spacing w:val="-10"/>
        </w:rPr>
        <w:t xml:space="preserve"> </w:t>
      </w:r>
      <w:r>
        <w:rPr>
          <w:spacing w:val="-4"/>
        </w:rPr>
        <w:t>with</w:t>
      </w:r>
      <w:r>
        <w:rPr>
          <w:rFonts w:ascii="Times New Roman" w:hAnsi="Times New Roman"/>
          <w:spacing w:val="-11"/>
        </w:rPr>
        <w:t xml:space="preserve"> </w:t>
      </w:r>
      <w:r>
        <w:rPr>
          <w:spacing w:val="-4"/>
        </w:rPr>
        <w:t>the</w:t>
      </w:r>
      <w:r>
        <w:rPr>
          <w:rFonts w:ascii="Times New Roman" w:hAnsi="Times New Roman"/>
          <w:spacing w:val="-11"/>
        </w:rPr>
        <w:t xml:space="preserve"> </w:t>
      </w:r>
      <w:r>
        <w:rPr>
          <w:spacing w:val="-4"/>
        </w:rPr>
        <w:t>statement</w:t>
      </w:r>
      <w:r>
        <w:rPr>
          <w:rFonts w:ascii="Times New Roman" w:hAnsi="Times New Roman"/>
          <w:spacing w:val="-11"/>
        </w:rPr>
        <w:t xml:space="preserve"> </w:t>
      </w:r>
      <w:r>
        <w:rPr>
          <w:spacing w:val="-4"/>
        </w:rPr>
        <w:t>that</w:t>
      </w:r>
      <w:r>
        <w:rPr>
          <w:rFonts w:ascii="Times New Roman" w:hAnsi="Times New Roman"/>
          <w:spacing w:val="-11"/>
        </w:rPr>
        <w:t xml:space="preserve"> </w:t>
      </w:r>
      <w:r>
        <w:rPr>
          <w:spacing w:val="-4"/>
        </w:rPr>
        <w:t>their</w:t>
      </w:r>
      <w:r>
        <w:rPr>
          <w:rFonts w:ascii="Times New Roman" w:hAnsi="Times New Roman"/>
          <w:spacing w:val="-11"/>
        </w:rPr>
        <w:t xml:space="preserve"> </w:t>
      </w:r>
      <w:r>
        <w:rPr>
          <w:spacing w:val="-4"/>
        </w:rPr>
        <w:t>workplace</w:t>
      </w:r>
      <w:r>
        <w:rPr>
          <w:rFonts w:ascii="Times New Roman" w:hAnsi="Times New Roman"/>
          <w:spacing w:val="-10"/>
        </w:rPr>
        <w:t xml:space="preserve"> </w:t>
      </w:r>
      <w:r>
        <w:rPr>
          <w:spacing w:val="-4"/>
        </w:rPr>
        <w:t>actively</w:t>
      </w:r>
      <w:r>
        <w:rPr>
          <w:rFonts w:ascii="Times New Roman" w:hAnsi="Times New Roman"/>
          <w:spacing w:val="-4"/>
        </w:rPr>
        <w:t xml:space="preserve"> </w:t>
      </w:r>
      <w:r>
        <w:rPr>
          <w:spacing w:val="-2"/>
        </w:rPr>
        <w:t>discourages</w:t>
      </w:r>
      <w:r>
        <w:rPr>
          <w:rFonts w:ascii="Times New Roman" w:hAnsi="Times New Roman"/>
          <w:spacing w:val="-15"/>
        </w:rPr>
        <w:t xml:space="preserve"> </w:t>
      </w:r>
      <w:r>
        <w:rPr>
          <w:spacing w:val="-2"/>
        </w:rPr>
        <w:t>bullying,</w:t>
      </w:r>
      <w:r>
        <w:rPr>
          <w:rFonts w:ascii="Times New Roman" w:hAnsi="Times New Roman"/>
          <w:spacing w:val="-13"/>
        </w:rPr>
        <w:t xml:space="preserve"> </w:t>
      </w:r>
      <w:r>
        <w:rPr>
          <w:spacing w:val="-2"/>
        </w:rPr>
        <w:t>and</w:t>
      </w:r>
      <w:r>
        <w:rPr>
          <w:rFonts w:ascii="Times New Roman" w:hAnsi="Times New Roman"/>
          <w:spacing w:val="-13"/>
        </w:rPr>
        <w:t xml:space="preserve"> </w:t>
      </w:r>
      <w:r>
        <w:rPr>
          <w:spacing w:val="-2"/>
        </w:rPr>
        <w:t>23.9%</w:t>
      </w:r>
      <w:r>
        <w:rPr>
          <w:rFonts w:ascii="Times New Roman" w:hAnsi="Times New Roman"/>
          <w:spacing w:val="-13"/>
        </w:rPr>
        <w:t xml:space="preserve"> </w:t>
      </w:r>
      <w:r>
        <w:rPr>
          <w:spacing w:val="-2"/>
        </w:rPr>
        <w:t>agreed</w:t>
      </w:r>
      <w:r>
        <w:rPr>
          <w:rFonts w:ascii="Times New Roman" w:hAnsi="Times New Roman"/>
          <w:spacing w:val="-13"/>
        </w:rPr>
        <w:t xml:space="preserve"> </w:t>
      </w:r>
      <w:r>
        <w:rPr>
          <w:spacing w:val="-2"/>
        </w:rPr>
        <w:t>that</w:t>
      </w:r>
      <w:r>
        <w:rPr>
          <w:rFonts w:ascii="Times New Roman" w:hAnsi="Times New Roman"/>
          <w:spacing w:val="-13"/>
        </w:rPr>
        <w:t xml:space="preserve"> </w:t>
      </w:r>
      <w:r>
        <w:rPr>
          <w:spacing w:val="-2"/>
        </w:rPr>
        <w:t>bullying</w:t>
      </w:r>
      <w:r>
        <w:rPr>
          <w:rFonts w:ascii="Times New Roman" w:hAnsi="Times New Roman"/>
          <w:spacing w:val="-13"/>
        </w:rPr>
        <w:t xml:space="preserve"> </w:t>
      </w:r>
      <w:r>
        <w:rPr>
          <w:spacing w:val="-2"/>
        </w:rPr>
        <w:t>is</w:t>
      </w:r>
      <w:r>
        <w:rPr>
          <w:rFonts w:ascii="Times New Roman" w:hAnsi="Times New Roman"/>
          <w:spacing w:val="-13"/>
        </w:rPr>
        <w:t xml:space="preserve"> </w:t>
      </w:r>
      <w:r>
        <w:rPr>
          <w:spacing w:val="-2"/>
        </w:rPr>
        <w:t>against</w:t>
      </w:r>
      <w:r>
        <w:rPr>
          <w:rFonts w:ascii="Times New Roman" w:hAnsi="Times New Roman"/>
          <w:spacing w:val="-13"/>
        </w:rPr>
        <w:t xml:space="preserve"> </w:t>
      </w:r>
      <w:r>
        <w:rPr>
          <w:spacing w:val="-2"/>
        </w:rPr>
        <w:t>the</w:t>
      </w:r>
      <w:r>
        <w:rPr>
          <w:rFonts w:ascii="Times New Roman" w:hAnsi="Times New Roman"/>
          <w:spacing w:val="-13"/>
        </w:rPr>
        <w:t xml:space="preserve"> </w:t>
      </w:r>
      <w:r>
        <w:rPr>
          <w:spacing w:val="-2"/>
        </w:rPr>
        <w:t>values</w:t>
      </w:r>
      <w:r>
        <w:rPr>
          <w:rFonts w:ascii="Times New Roman" w:hAnsi="Times New Roman"/>
          <w:spacing w:val="-13"/>
        </w:rPr>
        <w:t xml:space="preserve"> </w:t>
      </w:r>
      <w:r>
        <w:rPr>
          <w:spacing w:val="-2"/>
        </w:rPr>
        <w:t>of</w:t>
      </w:r>
      <w:r>
        <w:rPr>
          <w:rFonts w:ascii="Times New Roman" w:hAnsi="Times New Roman"/>
          <w:spacing w:val="-13"/>
        </w:rPr>
        <w:t xml:space="preserve"> </w:t>
      </w:r>
      <w:r>
        <w:rPr>
          <w:spacing w:val="-2"/>
        </w:rPr>
        <w:t>their</w:t>
      </w:r>
      <w:r>
        <w:rPr>
          <w:rFonts w:ascii="Times New Roman" w:hAnsi="Times New Roman"/>
          <w:spacing w:val="-2"/>
        </w:rPr>
        <w:t xml:space="preserve"> </w:t>
      </w:r>
      <w:r>
        <w:rPr>
          <w:spacing w:val="-2"/>
        </w:rPr>
        <w:t>workplace.</w:t>
      </w:r>
    </w:p>
    <w:p w14:paraId="04D88E81" w14:textId="77777777" w:rsidR="00BF5E08" w:rsidRDefault="00BF5E08">
      <w:pPr>
        <w:pStyle w:val="ListParagraph"/>
        <w:widowControl w:val="0"/>
        <w:numPr>
          <w:ilvl w:val="1"/>
          <w:numId w:val="26"/>
        </w:numPr>
        <w:tabs>
          <w:tab w:val="left" w:pos="1581"/>
        </w:tabs>
        <w:autoSpaceDE w:val="0"/>
        <w:autoSpaceDN w:val="0"/>
        <w:spacing w:before="2" w:line="384" w:lineRule="auto"/>
        <w:ind w:right="397"/>
        <w:contextualSpacing w:val="0"/>
        <w:jc w:val="both"/>
      </w:pPr>
      <w:r>
        <w:rPr>
          <w:spacing w:val="-6"/>
        </w:rPr>
        <w:t>Only</w:t>
      </w:r>
      <w:r>
        <w:rPr>
          <w:rFonts w:ascii="Times New Roman" w:hAnsi="Times New Roman"/>
          <w:spacing w:val="-7"/>
        </w:rPr>
        <w:t xml:space="preserve"> </w:t>
      </w:r>
      <w:r>
        <w:rPr>
          <w:spacing w:val="-6"/>
        </w:rPr>
        <w:t>8%</w:t>
      </w:r>
      <w:r>
        <w:rPr>
          <w:rFonts w:ascii="Times New Roman" w:hAnsi="Times New Roman"/>
          <w:spacing w:val="-7"/>
        </w:rPr>
        <w:t xml:space="preserve"> </w:t>
      </w:r>
      <w:r>
        <w:rPr>
          <w:spacing w:val="-6"/>
        </w:rPr>
        <w:t>of</w:t>
      </w:r>
      <w:r>
        <w:rPr>
          <w:rFonts w:ascii="Times New Roman" w:hAnsi="Times New Roman"/>
          <w:spacing w:val="-6"/>
        </w:rPr>
        <w:t xml:space="preserve"> </w:t>
      </w:r>
      <w:r>
        <w:rPr>
          <w:spacing w:val="-6"/>
        </w:rPr>
        <w:t>respondents</w:t>
      </w:r>
      <w:r>
        <w:rPr>
          <w:rFonts w:ascii="Times New Roman" w:hAnsi="Times New Roman"/>
          <w:spacing w:val="-9"/>
        </w:rPr>
        <w:t xml:space="preserve"> </w:t>
      </w:r>
      <w:r>
        <w:rPr>
          <w:spacing w:val="-6"/>
        </w:rPr>
        <w:t>strongly</w:t>
      </w:r>
      <w:r>
        <w:rPr>
          <w:rFonts w:ascii="Times New Roman" w:hAnsi="Times New Roman"/>
          <w:spacing w:val="-9"/>
        </w:rPr>
        <w:t xml:space="preserve"> </w:t>
      </w:r>
      <w:r>
        <w:rPr>
          <w:spacing w:val="-6"/>
        </w:rPr>
        <w:t>agreed</w:t>
      </w:r>
      <w:r>
        <w:rPr>
          <w:rFonts w:ascii="Times New Roman" w:hAnsi="Times New Roman"/>
          <w:spacing w:val="-8"/>
        </w:rPr>
        <w:t xml:space="preserve"> </w:t>
      </w:r>
      <w:r>
        <w:rPr>
          <w:spacing w:val="-6"/>
        </w:rPr>
        <w:t>that</w:t>
      </w:r>
      <w:r>
        <w:rPr>
          <w:rFonts w:ascii="Times New Roman" w:hAnsi="Times New Roman"/>
          <w:spacing w:val="-8"/>
        </w:rPr>
        <w:t xml:space="preserve"> </w:t>
      </w:r>
      <w:r>
        <w:rPr>
          <w:spacing w:val="-6"/>
        </w:rPr>
        <w:t>their</w:t>
      </w:r>
      <w:r>
        <w:rPr>
          <w:rFonts w:ascii="Times New Roman" w:hAnsi="Times New Roman"/>
          <w:spacing w:val="-6"/>
        </w:rPr>
        <w:t xml:space="preserve"> </w:t>
      </w:r>
      <w:r>
        <w:rPr>
          <w:spacing w:val="-6"/>
        </w:rPr>
        <w:t>workplace</w:t>
      </w:r>
      <w:r>
        <w:rPr>
          <w:rFonts w:ascii="Times New Roman" w:hAnsi="Times New Roman"/>
          <w:spacing w:val="-7"/>
        </w:rPr>
        <w:t xml:space="preserve"> </w:t>
      </w:r>
      <w:r>
        <w:rPr>
          <w:spacing w:val="-6"/>
        </w:rPr>
        <w:t>makes</w:t>
      </w:r>
      <w:r>
        <w:rPr>
          <w:rFonts w:ascii="Times New Roman" w:hAnsi="Times New Roman"/>
          <w:spacing w:val="-8"/>
        </w:rPr>
        <w:t xml:space="preserve"> </w:t>
      </w:r>
      <w:r>
        <w:rPr>
          <w:spacing w:val="-6"/>
        </w:rPr>
        <w:t>an</w:t>
      </w:r>
      <w:r>
        <w:rPr>
          <w:rFonts w:ascii="Times New Roman" w:hAnsi="Times New Roman"/>
          <w:spacing w:val="-7"/>
        </w:rPr>
        <w:t xml:space="preserve"> </w:t>
      </w:r>
      <w:r>
        <w:rPr>
          <w:spacing w:val="-6"/>
        </w:rPr>
        <w:t>active</w:t>
      </w:r>
      <w:r>
        <w:rPr>
          <w:rFonts w:ascii="Times New Roman" w:hAnsi="Times New Roman"/>
          <w:spacing w:val="-6"/>
        </w:rPr>
        <w:t xml:space="preserve"> </w:t>
      </w:r>
      <w:r>
        <w:rPr>
          <w:spacing w:val="-6"/>
        </w:rPr>
        <w:t>effort</w:t>
      </w:r>
      <w:r>
        <w:rPr>
          <w:rFonts w:ascii="Times New Roman" w:hAnsi="Times New Roman"/>
          <w:spacing w:val="-6"/>
        </w:rPr>
        <w:t xml:space="preserve"> </w:t>
      </w:r>
      <w:r>
        <w:rPr>
          <w:w w:val="90"/>
        </w:rPr>
        <w:t>to</w:t>
      </w:r>
      <w:r>
        <w:rPr>
          <w:rFonts w:ascii="Times New Roman" w:hAnsi="Times New Roman"/>
          <w:w w:val="90"/>
        </w:rPr>
        <w:t xml:space="preserve"> </w:t>
      </w:r>
      <w:r>
        <w:rPr>
          <w:w w:val="90"/>
        </w:rPr>
        <w:t>tackle</w:t>
      </w:r>
      <w:r>
        <w:rPr>
          <w:rFonts w:ascii="Times New Roman" w:hAnsi="Times New Roman"/>
          <w:w w:val="90"/>
        </w:rPr>
        <w:t xml:space="preserve"> </w:t>
      </w:r>
      <w:r>
        <w:rPr>
          <w:w w:val="90"/>
        </w:rPr>
        <w:t>bullying.</w:t>
      </w:r>
      <w:r>
        <w:rPr>
          <w:rFonts w:ascii="Times New Roman" w:hAnsi="Times New Roman"/>
          <w:w w:val="90"/>
        </w:rPr>
        <w:t xml:space="preserve"> </w:t>
      </w:r>
      <w:r>
        <w:rPr>
          <w:w w:val="90"/>
        </w:rPr>
        <w:t>Over</w:t>
      </w:r>
      <w:r>
        <w:rPr>
          <w:rFonts w:ascii="Times New Roman" w:hAnsi="Times New Roman"/>
          <w:w w:val="90"/>
        </w:rPr>
        <w:t xml:space="preserve"> </w:t>
      </w:r>
      <w:r>
        <w:rPr>
          <w:w w:val="90"/>
        </w:rPr>
        <w:t>a</w:t>
      </w:r>
      <w:r>
        <w:rPr>
          <w:rFonts w:ascii="Times New Roman" w:hAnsi="Times New Roman"/>
          <w:w w:val="90"/>
        </w:rPr>
        <w:t xml:space="preserve"> </w:t>
      </w:r>
      <w:r>
        <w:rPr>
          <w:w w:val="90"/>
        </w:rPr>
        <w:t>third</w:t>
      </w:r>
      <w:r>
        <w:rPr>
          <w:rFonts w:ascii="Times New Roman" w:hAnsi="Times New Roman"/>
          <w:w w:val="90"/>
        </w:rPr>
        <w:t xml:space="preserve"> </w:t>
      </w:r>
      <w:r>
        <w:rPr>
          <w:w w:val="90"/>
        </w:rPr>
        <w:t>of</w:t>
      </w:r>
      <w:r>
        <w:rPr>
          <w:rFonts w:ascii="Times New Roman" w:hAnsi="Times New Roman"/>
          <w:w w:val="90"/>
        </w:rPr>
        <w:t xml:space="preserve"> </w:t>
      </w:r>
      <w:r>
        <w:rPr>
          <w:w w:val="90"/>
        </w:rPr>
        <w:t>respondents</w:t>
      </w:r>
      <w:r>
        <w:rPr>
          <w:rFonts w:ascii="Times New Roman" w:hAnsi="Times New Roman"/>
          <w:w w:val="90"/>
        </w:rPr>
        <w:t xml:space="preserve"> </w:t>
      </w:r>
      <w:r>
        <w:rPr>
          <w:w w:val="90"/>
        </w:rPr>
        <w:t>either</w:t>
      </w:r>
      <w:r>
        <w:rPr>
          <w:rFonts w:ascii="Times New Roman" w:hAnsi="Times New Roman"/>
          <w:w w:val="90"/>
        </w:rPr>
        <w:t xml:space="preserve"> </w:t>
      </w:r>
      <w:r>
        <w:rPr>
          <w:w w:val="90"/>
        </w:rPr>
        <w:t>agreed</w:t>
      </w:r>
      <w:r>
        <w:rPr>
          <w:rFonts w:ascii="Times New Roman" w:hAnsi="Times New Roman"/>
          <w:w w:val="90"/>
        </w:rPr>
        <w:t xml:space="preserve"> </w:t>
      </w:r>
      <w:r>
        <w:rPr>
          <w:w w:val="90"/>
        </w:rPr>
        <w:t>(24.5%)</w:t>
      </w:r>
      <w:r>
        <w:rPr>
          <w:rFonts w:ascii="Times New Roman" w:hAnsi="Times New Roman"/>
          <w:w w:val="90"/>
        </w:rPr>
        <w:t xml:space="preserve"> </w:t>
      </w:r>
      <w:r>
        <w:rPr>
          <w:w w:val="90"/>
        </w:rPr>
        <w:t>or</w:t>
      </w:r>
      <w:r>
        <w:rPr>
          <w:rFonts w:ascii="Times New Roman" w:hAnsi="Times New Roman"/>
          <w:w w:val="90"/>
        </w:rPr>
        <w:t xml:space="preserve"> </w:t>
      </w:r>
      <w:r>
        <w:rPr>
          <w:w w:val="90"/>
        </w:rPr>
        <w:t>strongly</w:t>
      </w:r>
      <w:r>
        <w:rPr>
          <w:rFonts w:ascii="Times New Roman" w:hAnsi="Times New Roman"/>
          <w:w w:val="90"/>
        </w:rPr>
        <w:t xml:space="preserve"> </w:t>
      </w:r>
      <w:r>
        <w:rPr>
          <w:w w:val="90"/>
        </w:rPr>
        <w:t>agreed</w:t>
      </w:r>
      <w:r>
        <w:rPr>
          <w:rFonts w:ascii="Times New Roman" w:hAnsi="Times New Roman"/>
          <w:w w:val="90"/>
        </w:rPr>
        <w:t xml:space="preserve"> </w:t>
      </w:r>
      <w:r>
        <w:rPr>
          <w:spacing w:val="-6"/>
        </w:rPr>
        <w:t>(13.6%)</w:t>
      </w:r>
      <w:r>
        <w:rPr>
          <w:rFonts w:ascii="Times New Roman" w:hAnsi="Times New Roman"/>
          <w:spacing w:val="-6"/>
        </w:rPr>
        <w:t xml:space="preserve"> </w:t>
      </w:r>
      <w:r>
        <w:rPr>
          <w:spacing w:val="-6"/>
        </w:rPr>
        <w:t>that</w:t>
      </w:r>
      <w:r>
        <w:rPr>
          <w:rFonts w:ascii="Times New Roman" w:hAnsi="Times New Roman"/>
          <w:spacing w:val="-6"/>
        </w:rPr>
        <w:t xml:space="preserve"> </w:t>
      </w:r>
      <w:r>
        <w:rPr>
          <w:spacing w:val="-6"/>
        </w:rPr>
        <w:t>bullying</w:t>
      </w:r>
      <w:r>
        <w:rPr>
          <w:rFonts w:ascii="Times New Roman" w:hAnsi="Times New Roman"/>
          <w:spacing w:val="-6"/>
        </w:rPr>
        <w:t xml:space="preserve"> </w:t>
      </w:r>
      <w:r>
        <w:rPr>
          <w:spacing w:val="-6"/>
        </w:rPr>
        <w:t>goes</w:t>
      </w:r>
      <w:r>
        <w:rPr>
          <w:rFonts w:ascii="Times New Roman" w:hAnsi="Times New Roman"/>
          <w:spacing w:val="-6"/>
        </w:rPr>
        <w:t xml:space="preserve"> </w:t>
      </w:r>
      <w:r>
        <w:rPr>
          <w:spacing w:val="-6"/>
        </w:rPr>
        <w:t>unnoticed</w:t>
      </w:r>
      <w:r>
        <w:rPr>
          <w:rFonts w:ascii="Times New Roman" w:hAnsi="Times New Roman"/>
          <w:spacing w:val="-6"/>
        </w:rPr>
        <w:t xml:space="preserve"> </w:t>
      </w:r>
      <w:r>
        <w:rPr>
          <w:spacing w:val="-6"/>
        </w:rPr>
        <w:t>in</w:t>
      </w:r>
      <w:r>
        <w:rPr>
          <w:rFonts w:ascii="Times New Roman" w:hAnsi="Times New Roman"/>
          <w:spacing w:val="-6"/>
        </w:rPr>
        <w:t xml:space="preserve"> </w:t>
      </w:r>
      <w:r>
        <w:rPr>
          <w:spacing w:val="-6"/>
        </w:rPr>
        <w:t>their</w:t>
      </w:r>
      <w:r>
        <w:rPr>
          <w:rFonts w:ascii="Times New Roman" w:hAnsi="Times New Roman"/>
          <w:spacing w:val="-6"/>
        </w:rPr>
        <w:t xml:space="preserve"> </w:t>
      </w:r>
      <w:r>
        <w:rPr>
          <w:spacing w:val="-6"/>
        </w:rPr>
        <w:t>workplace</w:t>
      </w:r>
      <w:r>
        <w:rPr>
          <w:rFonts w:ascii="Times New Roman" w:hAnsi="Times New Roman"/>
        </w:rPr>
        <w:t xml:space="preserve"> </w:t>
      </w:r>
      <w:r>
        <w:rPr>
          <w:spacing w:val="-6"/>
        </w:rPr>
        <w:t>(Figure</w:t>
      </w:r>
      <w:r>
        <w:rPr>
          <w:rFonts w:ascii="Times New Roman" w:hAnsi="Times New Roman"/>
          <w:spacing w:val="-6"/>
        </w:rPr>
        <w:t xml:space="preserve"> </w:t>
      </w:r>
      <w:r>
        <w:rPr>
          <w:spacing w:val="-6"/>
        </w:rPr>
        <w:t>14).</w:t>
      </w:r>
    </w:p>
    <w:p w14:paraId="02DF950D" w14:textId="77777777" w:rsidR="00BF5E08" w:rsidRDefault="00BF5E08" w:rsidP="00BF5E08">
      <w:pPr>
        <w:spacing w:line="384" w:lineRule="auto"/>
        <w:jc w:val="both"/>
        <w:sectPr w:rsidR="00BF5E08">
          <w:pgSz w:w="11900" w:h="16850"/>
          <w:pgMar w:top="1060" w:right="1040" w:bottom="940" w:left="580" w:header="1" w:footer="753" w:gutter="0"/>
          <w:cols w:space="720"/>
        </w:sectPr>
      </w:pPr>
    </w:p>
    <w:p w14:paraId="5665D150" w14:textId="77777777" w:rsidR="00BF5E08" w:rsidRDefault="00BF5E08" w:rsidP="00BF5E08">
      <w:pPr>
        <w:pStyle w:val="BodyText"/>
        <w:rPr>
          <w:sz w:val="20"/>
        </w:rPr>
      </w:pPr>
    </w:p>
    <w:p w14:paraId="1B1BCFBF" w14:textId="77777777" w:rsidR="00BF5E08" w:rsidRDefault="00BF5E08" w:rsidP="00BF5E08">
      <w:pPr>
        <w:pStyle w:val="BodyText"/>
        <w:rPr>
          <w:sz w:val="20"/>
        </w:rPr>
      </w:pPr>
    </w:p>
    <w:p w14:paraId="14FD892A" w14:textId="77777777" w:rsidR="00BF5E08" w:rsidRDefault="00BF5E08" w:rsidP="00BF5E08">
      <w:pPr>
        <w:pStyle w:val="BodyText"/>
        <w:spacing w:before="4"/>
        <w:rPr>
          <w:sz w:val="28"/>
        </w:rPr>
      </w:pPr>
    </w:p>
    <w:p w14:paraId="5D83BB44" w14:textId="77777777" w:rsidR="00BF5E08" w:rsidRDefault="00BF5E08" w:rsidP="00BF5E08">
      <w:pPr>
        <w:spacing w:before="55"/>
        <w:ind w:left="860"/>
        <w:jc w:val="both"/>
        <w:rPr>
          <w:i/>
        </w:rPr>
      </w:pPr>
      <w:bookmarkStart w:id="72" w:name="_bookmark96"/>
      <w:bookmarkEnd w:id="72"/>
      <w:r>
        <w:rPr>
          <w:i/>
          <w:color w:val="009898"/>
          <w:w w:val="90"/>
        </w:rPr>
        <w:t>Figure</w:t>
      </w:r>
      <w:r>
        <w:rPr>
          <w:rFonts w:ascii="Times New Roman"/>
          <w:color w:val="009898"/>
          <w:spacing w:val="3"/>
        </w:rPr>
        <w:t xml:space="preserve"> </w:t>
      </w:r>
      <w:r>
        <w:rPr>
          <w:i/>
          <w:color w:val="009898"/>
          <w:w w:val="90"/>
        </w:rPr>
        <w:t>14.</w:t>
      </w:r>
      <w:r>
        <w:rPr>
          <w:rFonts w:ascii="Times New Roman"/>
          <w:color w:val="009898"/>
          <w:spacing w:val="3"/>
        </w:rPr>
        <w:t xml:space="preserve"> </w:t>
      </w:r>
      <w:r>
        <w:rPr>
          <w:i/>
          <w:color w:val="009898"/>
          <w:w w:val="90"/>
        </w:rPr>
        <w:t>Perception</w:t>
      </w:r>
      <w:r>
        <w:rPr>
          <w:rFonts w:ascii="Times New Roman"/>
          <w:color w:val="009898"/>
          <w:spacing w:val="2"/>
        </w:rPr>
        <w:t xml:space="preserve"> </w:t>
      </w:r>
      <w:r>
        <w:rPr>
          <w:i/>
          <w:color w:val="009898"/>
          <w:w w:val="90"/>
        </w:rPr>
        <w:t>of</w:t>
      </w:r>
      <w:r>
        <w:rPr>
          <w:rFonts w:ascii="Times New Roman"/>
          <w:color w:val="009898"/>
          <w:spacing w:val="-1"/>
        </w:rPr>
        <w:t xml:space="preserve"> </w:t>
      </w:r>
      <w:r>
        <w:rPr>
          <w:i/>
          <w:color w:val="009898"/>
          <w:w w:val="90"/>
        </w:rPr>
        <w:t>Anti-Bullying</w:t>
      </w:r>
      <w:r>
        <w:rPr>
          <w:rFonts w:ascii="Times New Roman"/>
          <w:color w:val="009898"/>
          <w:spacing w:val="2"/>
        </w:rPr>
        <w:t xml:space="preserve"> </w:t>
      </w:r>
      <w:r>
        <w:rPr>
          <w:i/>
          <w:color w:val="009898"/>
          <w:w w:val="90"/>
        </w:rPr>
        <w:t>Policy</w:t>
      </w:r>
      <w:r>
        <w:rPr>
          <w:rFonts w:ascii="Times New Roman"/>
          <w:color w:val="009898"/>
          <w:spacing w:val="5"/>
        </w:rPr>
        <w:t xml:space="preserve"> </w:t>
      </w:r>
      <w:r>
        <w:rPr>
          <w:i/>
          <w:color w:val="009898"/>
          <w:w w:val="90"/>
        </w:rPr>
        <w:t>and</w:t>
      </w:r>
      <w:r>
        <w:rPr>
          <w:rFonts w:ascii="Times New Roman"/>
          <w:color w:val="009898"/>
          <w:spacing w:val="2"/>
        </w:rPr>
        <w:t xml:space="preserve"> </w:t>
      </w:r>
      <w:r>
        <w:rPr>
          <w:i/>
          <w:color w:val="009898"/>
          <w:w w:val="90"/>
        </w:rPr>
        <w:t>Anti-Bullying</w:t>
      </w:r>
      <w:r>
        <w:rPr>
          <w:rFonts w:ascii="Times New Roman"/>
          <w:color w:val="009898"/>
          <w:spacing w:val="2"/>
        </w:rPr>
        <w:t xml:space="preserve"> </w:t>
      </w:r>
      <w:r>
        <w:rPr>
          <w:i/>
          <w:color w:val="009898"/>
          <w:spacing w:val="-2"/>
          <w:w w:val="90"/>
        </w:rPr>
        <w:t>Culture</w:t>
      </w:r>
    </w:p>
    <w:p w14:paraId="21B40396" w14:textId="77777777" w:rsidR="00BF5E08" w:rsidRDefault="00BF5E08" w:rsidP="00BF5E08">
      <w:pPr>
        <w:pStyle w:val="BodyText"/>
        <w:spacing w:before="2"/>
        <w:rPr>
          <w:i/>
          <w:sz w:val="18"/>
        </w:rPr>
      </w:pPr>
      <w:r>
        <w:rPr>
          <w:noProof/>
        </w:rPr>
        <mc:AlternateContent>
          <mc:Choice Requires="wpg">
            <w:drawing>
              <wp:anchor distT="0" distB="0" distL="0" distR="0" simplePos="0" relativeHeight="251684864" behindDoc="1" locked="0" layoutInCell="1" allowOverlap="1" wp14:anchorId="4DDE0A19" wp14:editId="5A3630BB">
                <wp:simplePos x="0" y="0"/>
                <wp:positionH relativeFrom="page">
                  <wp:posOffset>1196340</wp:posOffset>
                </wp:positionH>
                <wp:positionV relativeFrom="paragraph">
                  <wp:posOffset>148590</wp:posOffset>
                </wp:positionV>
                <wp:extent cx="5049520" cy="3249295"/>
                <wp:effectExtent l="0" t="0" r="5080" b="1905"/>
                <wp:wrapTopAndBottom/>
                <wp:docPr id="152" name="docshapegroup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3249295"/>
                          <a:chOff x="1884" y="234"/>
                          <a:chExt cx="7952" cy="5117"/>
                        </a:xfrm>
                      </wpg:grpSpPr>
                      <wps:wsp>
                        <wps:cNvPr id="153" name="docshape270"/>
                        <wps:cNvSpPr>
                          <a:spLocks/>
                        </wps:cNvSpPr>
                        <wps:spPr bwMode="auto">
                          <a:xfrm>
                            <a:off x="5497" y="4081"/>
                            <a:ext cx="791" cy="135"/>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docshape271"/>
                        <wps:cNvSpPr>
                          <a:spLocks/>
                        </wps:cNvSpPr>
                        <wps:spPr bwMode="auto">
                          <a:xfrm>
                            <a:off x="5497" y="3947"/>
                            <a:ext cx="1719" cy="13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272"/>
                        <wps:cNvSpPr>
                          <a:spLocks/>
                        </wps:cNvSpPr>
                        <wps:spPr bwMode="auto">
                          <a:xfrm>
                            <a:off x="5497" y="3812"/>
                            <a:ext cx="2495" cy="135"/>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docshape273"/>
                        <wps:cNvSpPr>
                          <a:spLocks/>
                        </wps:cNvSpPr>
                        <wps:spPr bwMode="auto">
                          <a:xfrm>
                            <a:off x="5497" y="3678"/>
                            <a:ext cx="1976" cy="1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274"/>
                        <wps:cNvSpPr>
                          <a:spLocks/>
                        </wps:cNvSpPr>
                        <wps:spPr bwMode="auto">
                          <a:xfrm>
                            <a:off x="5497" y="3543"/>
                            <a:ext cx="1098" cy="13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275"/>
                        <wps:cNvSpPr>
                          <a:spLocks/>
                        </wps:cNvSpPr>
                        <wps:spPr bwMode="auto">
                          <a:xfrm>
                            <a:off x="5497" y="3330"/>
                            <a:ext cx="1098" cy="135"/>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276"/>
                        <wps:cNvSpPr>
                          <a:spLocks/>
                        </wps:cNvSpPr>
                        <wps:spPr bwMode="auto">
                          <a:xfrm>
                            <a:off x="5497" y="3195"/>
                            <a:ext cx="1791" cy="13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277"/>
                        <wps:cNvSpPr>
                          <a:spLocks/>
                        </wps:cNvSpPr>
                        <wps:spPr bwMode="auto">
                          <a:xfrm>
                            <a:off x="5497" y="3061"/>
                            <a:ext cx="2727" cy="135"/>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278"/>
                        <wps:cNvSpPr>
                          <a:spLocks/>
                        </wps:cNvSpPr>
                        <wps:spPr bwMode="auto">
                          <a:xfrm>
                            <a:off x="5497" y="2927"/>
                            <a:ext cx="1815" cy="1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279"/>
                        <wps:cNvSpPr>
                          <a:spLocks/>
                        </wps:cNvSpPr>
                        <wps:spPr bwMode="auto">
                          <a:xfrm>
                            <a:off x="5497" y="2792"/>
                            <a:ext cx="647" cy="13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docshape280"/>
                        <wps:cNvSpPr>
                          <a:spLocks/>
                        </wps:cNvSpPr>
                        <wps:spPr bwMode="auto">
                          <a:xfrm>
                            <a:off x="5497" y="2579"/>
                            <a:ext cx="500" cy="135"/>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281"/>
                        <wps:cNvSpPr>
                          <a:spLocks/>
                        </wps:cNvSpPr>
                        <wps:spPr bwMode="auto">
                          <a:xfrm>
                            <a:off x="5497" y="2444"/>
                            <a:ext cx="661" cy="13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282"/>
                        <wps:cNvSpPr>
                          <a:spLocks/>
                        </wps:cNvSpPr>
                        <wps:spPr bwMode="auto">
                          <a:xfrm>
                            <a:off x="5497" y="2310"/>
                            <a:ext cx="1607" cy="135"/>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docshape283"/>
                        <wps:cNvSpPr>
                          <a:spLocks/>
                        </wps:cNvSpPr>
                        <wps:spPr bwMode="auto">
                          <a:xfrm>
                            <a:off x="5497" y="2178"/>
                            <a:ext cx="3373" cy="13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284"/>
                        <wps:cNvSpPr>
                          <a:spLocks/>
                        </wps:cNvSpPr>
                        <wps:spPr bwMode="auto">
                          <a:xfrm>
                            <a:off x="5497" y="2043"/>
                            <a:ext cx="1928" cy="13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285"/>
                        <wps:cNvSpPr>
                          <a:spLocks/>
                        </wps:cNvSpPr>
                        <wps:spPr bwMode="auto">
                          <a:xfrm>
                            <a:off x="5497" y="1827"/>
                            <a:ext cx="839" cy="135"/>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docshape286"/>
                        <wps:cNvSpPr>
                          <a:spLocks/>
                        </wps:cNvSpPr>
                        <wps:spPr bwMode="auto">
                          <a:xfrm>
                            <a:off x="5497" y="1693"/>
                            <a:ext cx="1275" cy="13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287"/>
                        <wps:cNvSpPr>
                          <a:spLocks/>
                        </wps:cNvSpPr>
                        <wps:spPr bwMode="auto">
                          <a:xfrm>
                            <a:off x="5497" y="1561"/>
                            <a:ext cx="2533" cy="132"/>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288"/>
                        <wps:cNvSpPr>
                          <a:spLocks/>
                        </wps:cNvSpPr>
                        <wps:spPr bwMode="auto">
                          <a:xfrm>
                            <a:off x="5497" y="1427"/>
                            <a:ext cx="2324" cy="1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docshape289"/>
                        <wps:cNvSpPr>
                          <a:spLocks/>
                        </wps:cNvSpPr>
                        <wps:spPr bwMode="auto">
                          <a:xfrm>
                            <a:off x="5497" y="1292"/>
                            <a:ext cx="1091" cy="13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docshape290"/>
                        <wps:cNvSpPr>
                          <a:spLocks/>
                        </wps:cNvSpPr>
                        <wps:spPr bwMode="auto">
                          <a:xfrm>
                            <a:off x="5497" y="1076"/>
                            <a:ext cx="1381" cy="135"/>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docshape291"/>
                        <wps:cNvSpPr>
                          <a:spLocks/>
                        </wps:cNvSpPr>
                        <wps:spPr bwMode="auto">
                          <a:xfrm>
                            <a:off x="5497" y="944"/>
                            <a:ext cx="1679" cy="13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docshape292"/>
                        <wps:cNvSpPr>
                          <a:spLocks/>
                        </wps:cNvSpPr>
                        <wps:spPr bwMode="auto">
                          <a:xfrm>
                            <a:off x="5497" y="810"/>
                            <a:ext cx="2823" cy="135"/>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293"/>
                        <wps:cNvSpPr>
                          <a:spLocks/>
                        </wps:cNvSpPr>
                        <wps:spPr bwMode="auto">
                          <a:xfrm>
                            <a:off x="5497" y="675"/>
                            <a:ext cx="1679" cy="1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docshape294"/>
                        <wps:cNvSpPr>
                          <a:spLocks/>
                        </wps:cNvSpPr>
                        <wps:spPr bwMode="auto">
                          <a:xfrm>
                            <a:off x="5497" y="541"/>
                            <a:ext cx="510" cy="135"/>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3"/>
                        <wps:cNvCnPr>
                          <a:cxnSpLocks/>
                        </wps:cNvCnPr>
                        <wps:spPr bwMode="auto">
                          <a:xfrm>
                            <a:off x="5498" y="4255"/>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9" name="docshape295"/>
                        <wps:cNvSpPr>
                          <a:spLocks/>
                        </wps:cNvSpPr>
                        <wps:spPr bwMode="auto">
                          <a:xfrm>
                            <a:off x="2488" y="5005"/>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docshape296"/>
                        <wps:cNvSpPr>
                          <a:spLocks/>
                        </wps:cNvSpPr>
                        <wps:spPr bwMode="auto">
                          <a:xfrm>
                            <a:off x="3876" y="5005"/>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297"/>
                        <wps:cNvSpPr>
                          <a:spLocks/>
                        </wps:cNvSpPr>
                        <wps:spPr bwMode="auto">
                          <a:xfrm>
                            <a:off x="4640" y="5005"/>
                            <a:ext cx="99" cy="99"/>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docshape298"/>
                        <wps:cNvSpPr>
                          <a:spLocks/>
                        </wps:cNvSpPr>
                        <wps:spPr bwMode="auto">
                          <a:xfrm>
                            <a:off x="6933" y="5005"/>
                            <a:ext cx="99" cy="9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299"/>
                        <wps:cNvSpPr>
                          <a:spLocks/>
                        </wps:cNvSpPr>
                        <wps:spPr bwMode="auto">
                          <a:xfrm>
                            <a:off x="7901" y="5005"/>
                            <a:ext cx="99" cy="99"/>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docshape300"/>
                        <wps:cNvSpPr>
                          <a:spLocks/>
                        </wps:cNvSpPr>
                        <wps:spPr bwMode="auto">
                          <a:xfrm>
                            <a:off x="1892" y="241"/>
                            <a:ext cx="7937" cy="510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docshape301"/>
                        <wps:cNvSpPr txBox="1">
                          <a:spLocks/>
                        </wps:cNvSpPr>
                        <wps:spPr bwMode="auto">
                          <a:xfrm>
                            <a:off x="2180" y="573"/>
                            <a:ext cx="3171"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6D18" w14:textId="77777777" w:rsidR="00BF5E08" w:rsidRDefault="00BF5E08" w:rsidP="00BF5E08">
                              <w:pPr>
                                <w:spacing w:line="173" w:lineRule="exact"/>
                                <w:ind w:left="8" w:right="18"/>
                                <w:jc w:val="center"/>
                                <w:rPr>
                                  <w:sz w:val="18"/>
                                </w:rPr>
                              </w:pPr>
                              <w:r>
                                <w:rPr>
                                  <w:w w:val="90"/>
                                  <w:sz w:val="18"/>
                                </w:rPr>
                                <w:t>The</w:t>
                              </w:r>
                              <w:r>
                                <w:rPr>
                                  <w:rFonts w:ascii="Times New Roman"/>
                                  <w:spacing w:val="4"/>
                                  <w:sz w:val="18"/>
                                </w:rPr>
                                <w:t xml:space="preserve"> </w:t>
                              </w:r>
                              <w:r>
                                <w:rPr>
                                  <w:w w:val="90"/>
                                  <w:sz w:val="18"/>
                                </w:rPr>
                                <w:t>anti-bullying</w:t>
                              </w:r>
                              <w:r>
                                <w:rPr>
                                  <w:rFonts w:ascii="Times New Roman"/>
                                  <w:spacing w:val="5"/>
                                  <w:sz w:val="18"/>
                                </w:rPr>
                                <w:t xml:space="preserve"> </w:t>
                              </w:r>
                              <w:r>
                                <w:rPr>
                                  <w:w w:val="90"/>
                                  <w:sz w:val="18"/>
                                </w:rPr>
                                <w:t>policy</w:t>
                              </w:r>
                              <w:r>
                                <w:rPr>
                                  <w:rFonts w:ascii="Times New Roman"/>
                                  <w:spacing w:val="6"/>
                                  <w:sz w:val="18"/>
                                </w:rPr>
                                <w:t xml:space="preserve"> </w:t>
                              </w:r>
                              <w:r>
                                <w:rPr>
                                  <w:w w:val="90"/>
                                  <w:sz w:val="18"/>
                                </w:rPr>
                                <w:t>and</w:t>
                              </w:r>
                              <w:r>
                                <w:rPr>
                                  <w:rFonts w:ascii="Times New Roman"/>
                                  <w:spacing w:val="7"/>
                                  <w:sz w:val="18"/>
                                </w:rPr>
                                <w:t xml:space="preserve"> </w:t>
                              </w:r>
                              <w:r>
                                <w:rPr>
                                  <w:spacing w:val="-2"/>
                                  <w:w w:val="90"/>
                                  <w:sz w:val="18"/>
                                </w:rPr>
                                <w:t>procedures</w:t>
                              </w:r>
                            </w:p>
                            <w:p w14:paraId="7C2E3AAF" w14:textId="77777777" w:rsidR="00BF5E08" w:rsidRDefault="00BF5E08" w:rsidP="00BF5E08">
                              <w:pPr>
                                <w:spacing w:before="13"/>
                                <w:ind w:left="8" w:right="18"/>
                                <w:jc w:val="center"/>
                                <w:rPr>
                                  <w:sz w:val="18"/>
                                </w:rPr>
                              </w:pPr>
                              <w:r>
                                <w:rPr>
                                  <w:spacing w:val="-4"/>
                                  <w:sz w:val="18"/>
                                </w:rPr>
                                <w:t>contribute</w:t>
                              </w:r>
                              <w:r>
                                <w:rPr>
                                  <w:rFonts w:ascii="Times New Roman"/>
                                  <w:spacing w:val="-3"/>
                                  <w:sz w:val="18"/>
                                </w:rPr>
                                <w:t xml:space="preserve"> </w:t>
                              </w:r>
                              <w:r>
                                <w:rPr>
                                  <w:spacing w:val="-4"/>
                                  <w:sz w:val="18"/>
                                </w:rPr>
                                <w:t>to</w:t>
                              </w:r>
                              <w:r>
                                <w:rPr>
                                  <w:rFonts w:ascii="Times New Roman"/>
                                  <w:spacing w:val="-2"/>
                                  <w:sz w:val="18"/>
                                </w:rPr>
                                <w:t xml:space="preserve"> </w:t>
                              </w:r>
                              <w:r>
                                <w:rPr>
                                  <w:spacing w:val="-4"/>
                                  <w:sz w:val="18"/>
                                </w:rPr>
                                <w:t>effectively</w:t>
                              </w:r>
                              <w:r>
                                <w:rPr>
                                  <w:rFonts w:ascii="Times New Roman"/>
                                  <w:spacing w:val="-1"/>
                                  <w:sz w:val="18"/>
                                </w:rPr>
                                <w:t xml:space="preserve"> </w:t>
                              </w:r>
                              <w:r>
                                <w:rPr>
                                  <w:spacing w:val="-4"/>
                                  <w:sz w:val="18"/>
                                </w:rPr>
                                <w:t>protecting</w:t>
                              </w:r>
                              <w:r>
                                <w:rPr>
                                  <w:rFonts w:ascii="Times New Roman"/>
                                  <w:spacing w:val="-1"/>
                                  <w:sz w:val="18"/>
                                </w:rPr>
                                <w:t xml:space="preserve"> </w:t>
                              </w:r>
                              <w:r>
                                <w:rPr>
                                  <w:spacing w:val="-4"/>
                                  <w:sz w:val="18"/>
                                </w:rPr>
                                <w:t>all</w:t>
                              </w:r>
                              <w:r>
                                <w:rPr>
                                  <w:rFonts w:ascii="Times New Roman"/>
                                  <w:spacing w:val="-2"/>
                                  <w:sz w:val="18"/>
                                </w:rPr>
                                <w:t xml:space="preserve"> </w:t>
                              </w:r>
                              <w:r>
                                <w:rPr>
                                  <w:spacing w:val="-4"/>
                                  <w:sz w:val="18"/>
                                </w:rPr>
                                <w:t>staff</w:t>
                              </w:r>
                            </w:p>
                            <w:p w14:paraId="148E4D47" w14:textId="77777777" w:rsidR="00BF5E08" w:rsidRDefault="00BF5E08" w:rsidP="00BF5E08">
                              <w:pPr>
                                <w:spacing w:before="12"/>
                                <w:ind w:left="8" w:right="16"/>
                                <w:jc w:val="center"/>
                                <w:rPr>
                                  <w:sz w:val="18"/>
                                </w:rPr>
                              </w:pPr>
                              <w:r>
                                <w:rPr>
                                  <w:spacing w:val="-2"/>
                                  <w:sz w:val="18"/>
                                </w:rPr>
                                <w:t>members</w:t>
                              </w:r>
                            </w:p>
                            <w:p w14:paraId="32376074" w14:textId="77777777" w:rsidR="00BF5E08" w:rsidRDefault="00BF5E08" w:rsidP="00BF5E08">
                              <w:pPr>
                                <w:rPr>
                                  <w:sz w:val="18"/>
                                </w:rPr>
                              </w:pPr>
                            </w:p>
                            <w:p w14:paraId="117C1CCF" w14:textId="77777777" w:rsidR="00BF5E08" w:rsidRDefault="00BF5E08" w:rsidP="00BF5E08">
                              <w:pPr>
                                <w:spacing w:before="117"/>
                                <w:ind w:right="18"/>
                                <w:jc w:val="center"/>
                                <w:rPr>
                                  <w:sz w:val="18"/>
                                </w:rPr>
                              </w:pPr>
                              <w:r>
                                <w:rPr>
                                  <w:w w:val="90"/>
                                  <w:sz w:val="18"/>
                                </w:rPr>
                                <w:t>My</w:t>
                              </w:r>
                              <w:r>
                                <w:rPr>
                                  <w:rFonts w:ascii="Times New Roman"/>
                                  <w:spacing w:val="3"/>
                                  <w:sz w:val="18"/>
                                </w:rPr>
                                <w:t xml:space="preserve"> </w:t>
                              </w:r>
                              <w:r>
                                <w:rPr>
                                  <w:w w:val="90"/>
                                  <w:sz w:val="18"/>
                                </w:rPr>
                                <w:t>workplace</w:t>
                              </w:r>
                              <w:r>
                                <w:rPr>
                                  <w:rFonts w:ascii="Times New Roman"/>
                                  <w:spacing w:val="2"/>
                                  <w:sz w:val="18"/>
                                </w:rPr>
                                <w:t xml:space="preserve"> </w:t>
                              </w:r>
                              <w:r>
                                <w:rPr>
                                  <w:w w:val="90"/>
                                  <w:sz w:val="18"/>
                                </w:rPr>
                                <w:t>actively</w:t>
                              </w:r>
                              <w:r>
                                <w:rPr>
                                  <w:rFonts w:ascii="Times New Roman"/>
                                  <w:spacing w:val="3"/>
                                  <w:sz w:val="18"/>
                                </w:rPr>
                                <w:t xml:space="preserve"> </w:t>
                              </w:r>
                              <w:r>
                                <w:rPr>
                                  <w:w w:val="90"/>
                                  <w:sz w:val="18"/>
                                </w:rPr>
                                <w:t>discourages</w:t>
                              </w:r>
                              <w:r>
                                <w:rPr>
                                  <w:rFonts w:ascii="Times New Roman"/>
                                  <w:spacing w:val="2"/>
                                  <w:sz w:val="18"/>
                                </w:rPr>
                                <w:t xml:space="preserve"> </w:t>
                              </w:r>
                              <w:r>
                                <w:rPr>
                                  <w:spacing w:val="-2"/>
                                  <w:w w:val="90"/>
                                  <w:sz w:val="18"/>
                                </w:rPr>
                                <w:t>bullying</w:t>
                              </w:r>
                            </w:p>
                          </w:txbxContent>
                        </wps:txbx>
                        <wps:bodyPr rot="0" vert="horz" wrap="square" lIns="0" tIns="0" rIns="0" bIns="0" anchor="t" anchorCtr="0" upright="1">
                          <a:noAutofit/>
                        </wps:bodyPr>
                      </wps:wsp>
                      <wps:wsp>
                        <wps:cNvPr id="186" name="docshape302"/>
                        <wps:cNvSpPr txBox="1">
                          <a:spLocks/>
                        </wps:cNvSpPr>
                        <wps:spPr bwMode="auto">
                          <a:xfrm>
                            <a:off x="1994" y="2294"/>
                            <a:ext cx="33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60BF" w14:textId="77777777" w:rsidR="00BF5E08" w:rsidRDefault="00BF5E08" w:rsidP="00BF5E08">
                              <w:pPr>
                                <w:spacing w:line="173" w:lineRule="exact"/>
                                <w:rPr>
                                  <w:sz w:val="18"/>
                                </w:rPr>
                              </w:pPr>
                              <w:r>
                                <w:rPr>
                                  <w:w w:val="90"/>
                                  <w:sz w:val="18"/>
                                </w:rPr>
                                <w:t>Bullying</w:t>
                              </w:r>
                              <w:r>
                                <w:rPr>
                                  <w:rFonts w:ascii="Times New Roman"/>
                                  <w:spacing w:val="-2"/>
                                  <w:sz w:val="18"/>
                                </w:rPr>
                                <w:t xml:space="preserve"> </w:t>
                              </w:r>
                              <w:r>
                                <w:rPr>
                                  <w:w w:val="90"/>
                                  <w:sz w:val="18"/>
                                </w:rPr>
                                <w:t>is</w:t>
                              </w:r>
                              <w:r>
                                <w:rPr>
                                  <w:rFonts w:ascii="Times New Roman"/>
                                  <w:spacing w:val="-2"/>
                                  <w:sz w:val="18"/>
                                </w:rPr>
                                <w:t xml:space="preserve"> </w:t>
                              </w:r>
                              <w:r>
                                <w:rPr>
                                  <w:w w:val="90"/>
                                  <w:sz w:val="18"/>
                                </w:rPr>
                                <w:t>against</w:t>
                              </w:r>
                              <w:r>
                                <w:rPr>
                                  <w:rFonts w:ascii="Times New Roman"/>
                                  <w:spacing w:val="-1"/>
                                  <w:sz w:val="18"/>
                                </w:rPr>
                                <w:t xml:space="preserve"> </w:t>
                              </w:r>
                              <w:r>
                                <w:rPr>
                                  <w:w w:val="90"/>
                                  <w:sz w:val="18"/>
                                </w:rPr>
                                <w:t>the</w:t>
                              </w:r>
                              <w:r>
                                <w:rPr>
                                  <w:rFonts w:ascii="Times New Roman"/>
                                  <w:spacing w:val="-2"/>
                                  <w:sz w:val="18"/>
                                </w:rPr>
                                <w:t xml:space="preserve"> </w:t>
                              </w:r>
                              <w:r>
                                <w:rPr>
                                  <w:w w:val="90"/>
                                  <w:sz w:val="18"/>
                                </w:rPr>
                                <w:t>values</w:t>
                              </w:r>
                              <w:r>
                                <w:rPr>
                                  <w:rFonts w:ascii="Times New Roman"/>
                                  <w:spacing w:val="-2"/>
                                  <w:sz w:val="18"/>
                                </w:rPr>
                                <w:t xml:space="preserve"> </w:t>
                              </w:r>
                              <w:r>
                                <w:rPr>
                                  <w:w w:val="90"/>
                                  <w:sz w:val="18"/>
                                </w:rPr>
                                <w:t>of</w:t>
                              </w:r>
                              <w:r>
                                <w:rPr>
                                  <w:rFonts w:ascii="Times New Roman"/>
                                  <w:spacing w:val="-3"/>
                                  <w:sz w:val="18"/>
                                </w:rPr>
                                <w:t xml:space="preserve"> </w:t>
                              </w:r>
                              <w:r>
                                <w:rPr>
                                  <w:w w:val="90"/>
                                  <w:sz w:val="18"/>
                                </w:rPr>
                                <w:t>my</w:t>
                              </w:r>
                              <w:r>
                                <w:rPr>
                                  <w:rFonts w:ascii="Times New Roman"/>
                                  <w:spacing w:val="-1"/>
                                  <w:sz w:val="18"/>
                                </w:rPr>
                                <w:t xml:space="preserve"> </w:t>
                              </w:r>
                              <w:r>
                                <w:rPr>
                                  <w:spacing w:val="-2"/>
                                  <w:w w:val="90"/>
                                  <w:sz w:val="18"/>
                                </w:rPr>
                                <w:t>workplace</w:t>
                              </w:r>
                            </w:p>
                          </w:txbxContent>
                        </wps:txbx>
                        <wps:bodyPr rot="0" vert="horz" wrap="square" lIns="0" tIns="0" rIns="0" bIns="0" anchor="t" anchorCtr="0" upright="1">
                          <a:noAutofit/>
                        </wps:bodyPr>
                      </wps:wsp>
                      <wps:wsp>
                        <wps:cNvPr id="187" name="docshape303"/>
                        <wps:cNvSpPr txBox="1">
                          <a:spLocks/>
                        </wps:cNvSpPr>
                        <wps:spPr bwMode="auto">
                          <a:xfrm>
                            <a:off x="1959" y="2935"/>
                            <a:ext cx="339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64AD" w14:textId="77777777" w:rsidR="00BF5E08" w:rsidRDefault="00BF5E08" w:rsidP="00BF5E08">
                              <w:pPr>
                                <w:spacing w:line="173" w:lineRule="exact"/>
                                <w:ind w:right="18"/>
                                <w:jc w:val="center"/>
                                <w:rPr>
                                  <w:sz w:val="18"/>
                                </w:rPr>
                              </w:pPr>
                              <w:r>
                                <w:rPr>
                                  <w:spacing w:val="-6"/>
                                  <w:sz w:val="18"/>
                                </w:rPr>
                                <w:t>My</w:t>
                              </w:r>
                              <w:r>
                                <w:rPr>
                                  <w:rFonts w:ascii="Times New Roman"/>
                                  <w:spacing w:val="-4"/>
                                  <w:sz w:val="18"/>
                                </w:rPr>
                                <w:t xml:space="preserve"> </w:t>
                              </w:r>
                              <w:r>
                                <w:rPr>
                                  <w:spacing w:val="-6"/>
                                  <w:sz w:val="18"/>
                                </w:rPr>
                                <w:t>workplace</w:t>
                              </w:r>
                              <w:r>
                                <w:rPr>
                                  <w:rFonts w:ascii="Times New Roman"/>
                                  <w:spacing w:val="-5"/>
                                  <w:sz w:val="18"/>
                                </w:rPr>
                                <w:t xml:space="preserve"> </w:t>
                              </w:r>
                              <w:r>
                                <w:rPr>
                                  <w:spacing w:val="-6"/>
                                  <w:sz w:val="18"/>
                                </w:rPr>
                                <w:t>makes</w:t>
                              </w:r>
                              <w:r>
                                <w:rPr>
                                  <w:rFonts w:ascii="Times New Roman"/>
                                  <w:spacing w:val="-2"/>
                                  <w:sz w:val="18"/>
                                </w:rPr>
                                <w:t xml:space="preserve"> </w:t>
                              </w:r>
                              <w:r>
                                <w:rPr>
                                  <w:spacing w:val="-6"/>
                                  <w:sz w:val="18"/>
                                </w:rPr>
                                <w:t>an</w:t>
                              </w:r>
                              <w:r>
                                <w:rPr>
                                  <w:rFonts w:ascii="Times New Roman"/>
                                  <w:spacing w:val="-3"/>
                                  <w:sz w:val="18"/>
                                </w:rPr>
                                <w:t xml:space="preserve"> </w:t>
                              </w:r>
                              <w:r>
                                <w:rPr>
                                  <w:spacing w:val="-6"/>
                                  <w:sz w:val="18"/>
                                </w:rPr>
                                <w:t>active</w:t>
                              </w:r>
                              <w:r>
                                <w:rPr>
                                  <w:rFonts w:ascii="Times New Roman"/>
                                  <w:spacing w:val="-4"/>
                                  <w:sz w:val="18"/>
                                </w:rPr>
                                <w:t xml:space="preserve"> </w:t>
                              </w:r>
                              <w:r>
                                <w:rPr>
                                  <w:spacing w:val="-6"/>
                                  <w:sz w:val="18"/>
                                </w:rPr>
                                <w:t>effort</w:t>
                              </w:r>
                              <w:r>
                                <w:rPr>
                                  <w:rFonts w:ascii="Times New Roman"/>
                                  <w:spacing w:val="-3"/>
                                  <w:sz w:val="18"/>
                                </w:rPr>
                                <w:t xml:space="preserve"> </w:t>
                              </w:r>
                              <w:r>
                                <w:rPr>
                                  <w:spacing w:val="-6"/>
                                  <w:sz w:val="18"/>
                                </w:rPr>
                                <w:t>to</w:t>
                              </w:r>
                              <w:r>
                                <w:rPr>
                                  <w:rFonts w:ascii="Times New Roman"/>
                                  <w:spacing w:val="-5"/>
                                  <w:sz w:val="18"/>
                                </w:rPr>
                                <w:t xml:space="preserve"> </w:t>
                              </w:r>
                              <w:r>
                                <w:rPr>
                                  <w:spacing w:val="-6"/>
                                  <w:sz w:val="18"/>
                                </w:rPr>
                                <w:t>tackle</w:t>
                              </w:r>
                            </w:p>
                            <w:p w14:paraId="0DCD105A" w14:textId="77777777" w:rsidR="00BF5E08" w:rsidRDefault="00BF5E08" w:rsidP="00BF5E08">
                              <w:pPr>
                                <w:spacing w:before="13"/>
                                <w:ind w:right="16"/>
                                <w:jc w:val="center"/>
                                <w:rPr>
                                  <w:sz w:val="18"/>
                                </w:rPr>
                              </w:pPr>
                              <w:r>
                                <w:rPr>
                                  <w:spacing w:val="-2"/>
                                  <w:sz w:val="18"/>
                                </w:rPr>
                                <w:t>bullying</w:t>
                              </w:r>
                            </w:p>
                          </w:txbxContent>
                        </wps:txbx>
                        <wps:bodyPr rot="0" vert="horz" wrap="square" lIns="0" tIns="0" rIns="0" bIns="0" anchor="t" anchorCtr="0" upright="1">
                          <a:noAutofit/>
                        </wps:bodyPr>
                      </wps:wsp>
                      <wps:wsp>
                        <wps:cNvPr id="188" name="docshape304"/>
                        <wps:cNvSpPr txBox="1">
                          <a:spLocks/>
                        </wps:cNvSpPr>
                        <wps:spPr bwMode="auto">
                          <a:xfrm>
                            <a:off x="2353" y="3796"/>
                            <a:ext cx="29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D5C25" w14:textId="77777777" w:rsidR="00BF5E08" w:rsidRDefault="00BF5E08" w:rsidP="00BF5E08">
                              <w:pPr>
                                <w:spacing w:line="173" w:lineRule="exact"/>
                                <w:rPr>
                                  <w:sz w:val="18"/>
                                </w:rPr>
                              </w:pPr>
                              <w:r>
                                <w:rPr>
                                  <w:w w:val="90"/>
                                  <w:sz w:val="18"/>
                                </w:rPr>
                                <w:t>Bullying</w:t>
                              </w:r>
                              <w:r>
                                <w:rPr>
                                  <w:rFonts w:ascii="Times New Roman"/>
                                  <w:spacing w:val="1"/>
                                  <w:sz w:val="18"/>
                                </w:rPr>
                                <w:t xml:space="preserve"> </w:t>
                              </w:r>
                              <w:r>
                                <w:rPr>
                                  <w:w w:val="90"/>
                                  <w:sz w:val="18"/>
                                </w:rPr>
                                <w:t>goes</w:t>
                              </w:r>
                              <w:r>
                                <w:rPr>
                                  <w:rFonts w:ascii="Times New Roman"/>
                                  <w:spacing w:val="2"/>
                                  <w:sz w:val="18"/>
                                </w:rPr>
                                <w:t xml:space="preserve"> </w:t>
                              </w:r>
                              <w:r>
                                <w:rPr>
                                  <w:w w:val="90"/>
                                  <w:sz w:val="18"/>
                                </w:rPr>
                                <w:t>unnoticed</w:t>
                              </w:r>
                              <w:r>
                                <w:rPr>
                                  <w:rFonts w:ascii="Times New Roman"/>
                                  <w:spacing w:val="1"/>
                                  <w:sz w:val="18"/>
                                </w:rPr>
                                <w:t xml:space="preserve"> </w:t>
                              </w:r>
                              <w:r>
                                <w:rPr>
                                  <w:w w:val="90"/>
                                  <w:sz w:val="18"/>
                                </w:rPr>
                                <w:t>in</w:t>
                              </w:r>
                              <w:r>
                                <w:rPr>
                                  <w:rFonts w:ascii="Times New Roman"/>
                                  <w:spacing w:val="2"/>
                                  <w:sz w:val="18"/>
                                </w:rPr>
                                <w:t xml:space="preserve"> </w:t>
                              </w:r>
                              <w:r>
                                <w:rPr>
                                  <w:w w:val="90"/>
                                  <w:sz w:val="18"/>
                                </w:rPr>
                                <w:t>my</w:t>
                              </w:r>
                              <w:r>
                                <w:rPr>
                                  <w:rFonts w:ascii="Times New Roman"/>
                                  <w:spacing w:val="2"/>
                                  <w:sz w:val="18"/>
                                </w:rPr>
                                <w:t xml:space="preserve"> </w:t>
                              </w:r>
                              <w:r>
                                <w:rPr>
                                  <w:spacing w:val="-2"/>
                                  <w:w w:val="90"/>
                                  <w:sz w:val="18"/>
                                </w:rPr>
                                <w:t>workplace</w:t>
                              </w:r>
                            </w:p>
                          </w:txbxContent>
                        </wps:txbx>
                        <wps:bodyPr rot="0" vert="horz" wrap="square" lIns="0" tIns="0" rIns="0" bIns="0" anchor="t" anchorCtr="0" upright="1">
                          <a:noAutofit/>
                        </wps:bodyPr>
                      </wps:wsp>
                      <wps:wsp>
                        <wps:cNvPr id="189" name="docshape305"/>
                        <wps:cNvSpPr txBox="1">
                          <a:spLocks/>
                        </wps:cNvSpPr>
                        <wps:spPr bwMode="auto">
                          <a:xfrm>
                            <a:off x="5389" y="4405"/>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FCF9E"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190" name="docshape306"/>
                        <wps:cNvSpPr txBox="1">
                          <a:spLocks/>
                        </wps:cNvSpPr>
                        <wps:spPr bwMode="auto">
                          <a:xfrm>
                            <a:off x="6150" y="4405"/>
                            <a:ext cx="11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E1E6" w14:textId="77777777" w:rsidR="00BF5E08" w:rsidRDefault="00BF5E08" w:rsidP="00BF5E08">
                              <w:pPr>
                                <w:tabs>
                                  <w:tab w:val="left" w:pos="807"/>
                                </w:tabs>
                                <w:spacing w:line="173" w:lineRule="exact"/>
                                <w:rPr>
                                  <w:sz w:val="18"/>
                                </w:rPr>
                              </w:pPr>
                              <w:r>
                                <w:rPr>
                                  <w:spacing w:val="-5"/>
                                  <w:w w:val="95"/>
                                  <w:sz w:val="18"/>
                                </w:rPr>
                                <w:t>10%</w:t>
                              </w:r>
                              <w:r>
                                <w:rPr>
                                  <w:rFonts w:ascii="Times New Roman"/>
                                  <w:sz w:val="18"/>
                                </w:rPr>
                                <w:tab/>
                              </w:r>
                              <w:r>
                                <w:rPr>
                                  <w:spacing w:val="-5"/>
                                  <w:w w:val="90"/>
                                  <w:sz w:val="18"/>
                                </w:rPr>
                                <w:t>20%</w:t>
                              </w:r>
                            </w:p>
                          </w:txbxContent>
                        </wps:txbx>
                        <wps:bodyPr rot="0" vert="horz" wrap="square" lIns="0" tIns="0" rIns="0" bIns="0" anchor="t" anchorCtr="0" upright="1">
                          <a:noAutofit/>
                        </wps:bodyPr>
                      </wps:wsp>
                      <wps:wsp>
                        <wps:cNvPr id="191" name="docshape307"/>
                        <wps:cNvSpPr txBox="1">
                          <a:spLocks/>
                        </wps:cNvSpPr>
                        <wps:spPr bwMode="auto">
                          <a:xfrm>
                            <a:off x="7764" y="440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DBC0"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192" name="docshape308"/>
                        <wps:cNvSpPr txBox="1">
                          <a:spLocks/>
                        </wps:cNvSpPr>
                        <wps:spPr bwMode="auto">
                          <a:xfrm>
                            <a:off x="8571" y="440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3D27D"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193" name="docshape309"/>
                        <wps:cNvSpPr txBox="1">
                          <a:spLocks/>
                        </wps:cNvSpPr>
                        <wps:spPr bwMode="auto">
                          <a:xfrm>
                            <a:off x="9378" y="440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CF1" w14:textId="77777777" w:rsidR="00BF5E08" w:rsidRDefault="00BF5E08" w:rsidP="00BF5E08">
                              <w:pPr>
                                <w:spacing w:line="173" w:lineRule="exact"/>
                                <w:rPr>
                                  <w:sz w:val="18"/>
                                </w:rPr>
                              </w:pPr>
                              <w:r>
                                <w:rPr>
                                  <w:spacing w:val="-5"/>
                                  <w:w w:val="90"/>
                                  <w:sz w:val="18"/>
                                </w:rPr>
                                <w:t>50%</w:t>
                              </w:r>
                            </w:p>
                          </w:txbxContent>
                        </wps:txbx>
                        <wps:bodyPr rot="0" vert="horz" wrap="square" lIns="0" tIns="0" rIns="0" bIns="0" anchor="t" anchorCtr="0" upright="1">
                          <a:noAutofit/>
                        </wps:bodyPr>
                      </wps:wsp>
                      <wps:wsp>
                        <wps:cNvPr id="194" name="docshape310"/>
                        <wps:cNvSpPr txBox="1">
                          <a:spLocks/>
                        </wps:cNvSpPr>
                        <wps:spPr bwMode="auto">
                          <a:xfrm>
                            <a:off x="2629" y="4971"/>
                            <a:ext cx="66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DB01" w14:textId="77777777" w:rsidR="00BF5E08" w:rsidRDefault="00BF5E08" w:rsidP="00BF5E08">
                              <w:pPr>
                                <w:tabs>
                                  <w:tab w:val="left" w:pos="1389"/>
                                  <w:tab w:val="left" w:pos="2152"/>
                                  <w:tab w:val="left" w:pos="4446"/>
                                  <w:tab w:val="left" w:pos="5414"/>
                                </w:tabs>
                                <w:spacing w:line="173" w:lineRule="exact"/>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w w:val="90"/>
                                  <w:sz w:val="18"/>
                                </w:rPr>
                                <w:t>disagree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E0A19" id="docshapegroup269" o:spid="_x0000_s1233" style="position:absolute;margin-left:94.2pt;margin-top:11.7pt;width:397.6pt;height:255.85pt;z-index:-251631616;mso-wrap-distance-left:0;mso-wrap-distance-right:0;mso-position-horizontal-relative:page;mso-position-vertical-relative:text" coordorigin="1884,234" coordsize="7952,5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">
                <v:rect id="docshape270" o:spid="_x0000_s1234" style="position:absolute;left:5497;top:4081;width:791;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" fillcolor="#cc98ff" stroked="f">
                  <v:path arrowok="t"/>
                </v:rect>
                <v:rect id="docshape271" o:spid="_x0000_s1235" style="position:absolute;left:5497;top:3947;width:1719;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" fillcolor="#a5a5a5" stroked="f">
                  <v:path arrowok="t"/>
                </v:rect>
                <v:rect id="docshape272" o:spid="_x0000_s1236" style="position:absolute;left:5497;top:3812;width:2495;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" fillcolor="#65ccff" stroked="f">
                  <v:path arrowok="t"/>
                </v:rect>
                <v:rect id="docshape273" o:spid="_x0000_s1237" style="position:absolute;left:5497;top:3678;width:1976;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" fillcolor="#ffc000" stroked="f">
                  <v:path arrowok="t"/>
                </v:rect>
                <v:rect id="docshape274" o:spid="_x0000_s1238" style="position:absolute;left:5497;top:3543;width:1098;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" fillcolor="#009898" stroked="f">
                  <v:path arrowok="t"/>
                </v:rect>
                <v:rect id="docshape275" o:spid="_x0000_s1239" style="position:absolute;left:5497;top:3330;width:1098;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" fillcolor="#cc98ff" stroked="f">
                  <v:path arrowok="t"/>
                </v:rect>
                <v:rect id="docshape276" o:spid="_x0000_s1240" style="position:absolute;left:5497;top:3195;width:1791;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" fillcolor="#a5a5a5" stroked="f">
                  <v:path arrowok="t"/>
                </v:rect>
                <v:rect id="docshape277" o:spid="_x0000_s1241" style="position:absolute;left:5497;top:3061;width:2727;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" fillcolor="#65ccff" stroked="f">
                  <v:path arrowok="t"/>
                </v:rect>
                <v:rect id="docshape278" o:spid="_x0000_s1242" style="position:absolute;left:5497;top:2927;width:1815;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" fillcolor="#ffc000" stroked="f">
                  <v:path arrowok="t"/>
                </v:rect>
                <v:rect id="docshape279" o:spid="_x0000_s1243" style="position:absolute;left:5497;top:2792;width:647;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" fillcolor="#009898" stroked="f">
                  <v:path arrowok="t"/>
                </v:rect>
                <v:rect id="docshape280" o:spid="_x0000_s1244" style="position:absolute;left:5497;top:2579;width:500;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" fillcolor="#cc98ff" stroked="f">
                  <v:path arrowok="t"/>
                </v:rect>
                <v:rect id="docshape281" o:spid="_x0000_s1245" style="position:absolute;left:5497;top:2444;width:661;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" fillcolor="#a5a5a5" stroked="f">
                  <v:path arrowok="t"/>
                </v:rect>
                <v:rect id="docshape282" o:spid="_x0000_s1246" style="position:absolute;left:5497;top:2310;width:1607;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" fillcolor="#65ccff" stroked="f">
                  <v:path arrowok="t"/>
                </v:rect>
                <v:rect id="docshape283" o:spid="_x0000_s1247" style="position:absolute;left:5497;top:2178;width:3373;height:1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" fillcolor="#ffc000" stroked="f">
                  <v:path arrowok="t"/>
                </v:rect>
                <v:rect id="docshape284" o:spid="_x0000_s1248" style="position:absolute;left:5497;top:2043;width:1928;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" fillcolor="#009898" stroked="f">
                  <v:path arrowok="t"/>
                </v:rect>
                <v:rect id="docshape285" o:spid="_x0000_s1249" style="position:absolute;left:5497;top:1827;width:839;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" fillcolor="#cc98ff" stroked="f">
                  <v:path arrowok="t"/>
                </v:rect>
                <v:rect id="docshape286" o:spid="_x0000_s1250" style="position:absolute;left:5497;top:1693;width:1275;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" fillcolor="#a5a5a5" stroked="f">
                  <v:path arrowok="t"/>
                </v:rect>
                <v:rect id="docshape287" o:spid="_x0000_s1251" style="position:absolute;left:5497;top:1561;width:2533;height:1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" fillcolor="#65ccff" stroked="f">
                  <v:path arrowok="t"/>
                </v:rect>
                <v:rect id="docshape288" o:spid="_x0000_s1252" style="position:absolute;left:5497;top:1427;width:2324;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" fillcolor="#ffc000" stroked="f">
                  <v:path arrowok="t"/>
                </v:rect>
                <v:rect id="docshape289" o:spid="_x0000_s1253" style="position:absolute;left:5497;top:1292;width:1091;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" fillcolor="#009898" stroked="f">
                  <v:path arrowok="t"/>
                </v:rect>
                <v:rect id="docshape290" o:spid="_x0000_s1254" style="position:absolute;left:5497;top:1076;width:1381;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" fillcolor="#cc98ff" stroked="f">
                  <v:path arrowok="t"/>
                </v:rect>
                <v:rect id="docshape291" o:spid="_x0000_s1255" style="position:absolute;left:5497;top:944;width:1679;height:1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" fillcolor="#a5a5a5" stroked="f">
                  <v:path arrowok="t"/>
                </v:rect>
                <v:rect id="docshape292" o:spid="_x0000_s1256" style="position:absolute;left:5497;top:810;width:2823;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" fillcolor="#65ccff" stroked="f">
                  <v:path arrowok="t"/>
                </v:rect>
                <v:rect id="docshape293" o:spid="_x0000_s1257" style="position:absolute;left:5497;top:675;width:1679;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" fillcolor="#ffc000" stroked="f">
                  <v:path arrowok="t"/>
                </v:rect>
                <v:rect id="docshape294" o:spid="_x0000_s1258" style="position:absolute;left:5497;top:541;width:510;height: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" fillcolor="#009898" stroked="f">
                  <v:path arrowok="t"/>
                </v:rect>
                <v:line id="Line 163" o:spid="_x0000_s1259" style="position:absolute;visibility:visible;mso-wrap-style:square" from="5498,4255" to="5498,4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" strokecolor="#d9d9d9">
                  <o:lock v:ext="edit" shapetype="f"/>
                </v:line>
                <v:rect id="docshape295" o:spid="_x0000_s1260" style="position:absolute;left:2488;top:5005;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" fillcolor="#009898" stroked="f">
                  <v:path arrowok="t"/>
                </v:rect>
                <v:rect id="docshape296" o:spid="_x0000_s1261" style="position:absolute;left:3876;top:5005;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" fillcolor="#ffc000" stroked="f">
                  <v:path arrowok="t"/>
                </v:rect>
                <v:rect id="docshape297" o:spid="_x0000_s1262" style="position:absolute;left:4640;top:5005;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" fillcolor="#65ccff" stroked="f">
                  <v:path arrowok="t"/>
                </v:rect>
                <v:rect id="docshape298" o:spid="_x0000_s1263" style="position:absolute;left:6933;top:5005;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" fillcolor="#a5a5a5" stroked="f">
                  <v:path arrowok="t"/>
                </v:rect>
                <v:rect id="docshape299" o:spid="_x0000_s1264" style="position:absolute;left:7901;top:5005;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" fillcolor="#cc98ff" stroked="f">
                  <v:path arrowok="t"/>
                </v:rect>
                <v:rect id="docshape300" o:spid="_x0000_s1265" style="position:absolute;left:1892;top:241;width:7937;height:5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" filled="f" strokecolor="#d9d9d9">
                  <v:path arrowok="t"/>
                </v:rect>
                <v:shape id="docshape301" o:spid="_x0000_s1266" type="#_x0000_t202" style="position:absolute;left:2180;top:573;width:3171;height:1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" filled="f" stroked="f">
                  <v:path arrowok="t"/>
                  <v:textbox inset="0,0,0,0">
                    <w:txbxContent>
                      <w:p w14:paraId="77686D18" w14:textId="77777777" w:rsidR="00BF5E08" w:rsidRDefault="00BF5E08" w:rsidP="00BF5E08">
                        <w:pPr>
                          <w:spacing w:line="173" w:lineRule="exact"/>
                          <w:ind w:left="8" w:right="18"/>
                          <w:jc w:val="center"/>
                          <w:rPr>
                            <w:sz w:val="18"/>
                          </w:rPr>
                        </w:pPr>
                        <w:r>
                          <w:rPr>
                            <w:w w:val="90"/>
                            <w:sz w:val="18"/>
                          </w:rPr>
                          <w:t>The</w:t>
                        </w:r>
                        <w:r>
                          <w:rPr>
                            <w:rFonts w:ascii="Times New Roman"/>
                            <w:spacing w:val="4"/>
                            <w:sz w:val="18"/>
                          </w:rPr>
                          <w:t xml:space="preserve"> </w:t>
                        </w:r>
                        <w:r>
                          <w:rPr>
                            <w:w w:val="90"/>
                            <w:sz w:val="18"/>
                          </w:rPr>
                          <w:t>anti-bullying</w:t>
                        </w:r>
                        <w:r>
                          <w:rPr>
                            <w:rFonts w:ascii="Times New Roman"/>
                            <w:spacing w:val="5"/>
                            <w:sz w:val="18"/>
                          </w:rPr>
                          <w:t xml:space="preserve"> </w:t>
                        </w:r>
                        <w:r>
                          <w:rPr>
                            <w:w w:val="90"/>
                            <w:sz w:val="18"/>
                          </w:rPr>
                          <w:t>policy</w:t>
                        </w:r>
                        <w:r>
                          <w:rPr>
                            <w:rFonts w:ascii="Times New Roman"/>
                            <w:spacing w:val="6"/>
                            <w:sz w:val="18"/>
                          </w:rPr>
                          <w:t xml:space="preserve"> </w:t>
                        </w:r>
                        <w:r>
                          <w:rPr>
                            <w:w w:val="90"/>
                            <w:sz w:val="18"/>
                          </w:rPr>
                          <w:t>and</w:t>
                        </w:r>
                        <w:r>
                          <w:rPr>
                            <w:rFonts w:ascii="Times New Roman"/>
                            <w:spacing w:val="7"/>
                            <w:sz w:val="18"/>
                          </w:rPr>
                          <w:t xml:space="preserve"> </w:t>
                        </w:r>
                        <w:r>
                          <w:rPr>
                            <w:spacing w:val="-2"/>
                            <w:w w:val="90"/>
                            <w:sz w:val="18"/>
                          </w:rPr>
                          <w:t>procedures</w:t>
                        </w:r>
                      </w:p>
                      <w:p w14:paraId="7C2E3AAF" w14:textId="77777777" w:rsidR="00BF5E08" w:rsidRDefault="00BF5E08" w:rsidP="00BF5E08">
                        <w:pPr>
                          <w:spacing w:before="13"/>
                          <w:ind w:left="8" w:right="18"/>
                          <w:jc w:val="center"/>
                          <w:rPr>
                            <w:sz w:val="18"/>
                          </w:rPr>
                        </w:pPr>
                        <w:r>
                          <w:rPr>
                            <w:spacing w:val="-4"/>
                            <w:sz w:val="18"/>
                          </w:rPr>
                          <w:t>contribute</w:t>
                        </w:r>
                        <w:r>
                          <w:rPr>
                            <w:rFonts w:ascii="Times New Roman"/>
                            <w:spacing w:val="-3"/>
                            <w:sz w:val="18"/>
                          </w:rPr>
                          <w:t xml:space="preserve"> </w:t>
                        </w:r>
                        <w:r>
                          <w:rPr>
                            <w:spacing w:val="-4"/>
                            <w:sz w:val="18"/>
                          </w:rPr>
                          <w:t>to</w:t>
                        </w:r>
                        <w:r>
                          <w:rPr>
                            <w:rFonts w:ascii="Times New Roman"/>
                            <w:spacing w:val="-2"/>
                            <w:sz w:val="18"/>
                          </w:rPr>
                          <w:t xml:space="preserve"> </w:t>
                        </w:r>
                        <w:r>
                          <w:rPr>
                            <w:spacing w:val="-4"/>
                            <w:sz w:val="18"/>
                          </w:rPr>
                          <w:t>effectively</w:t>
                        </w:r>
                        <w:r>
                          <w:rPr>
                            <w:rFonts w:ascii="Times New Roman"/>
                            <w:spacing w:val="-1"/>
                            <w:sz w:val="18"/>
                          </w:rPr>
                          <w:t xml:space="preserve"> </w:t>
                        </w:r>
                        <w:r>
                          <w:rPr>
                            <w:spacing w:val="-4"/>
                            <w:sz w:val="18"/>
                          </w:rPr>
                          <w:t>protecting</w:t>
                        </w:r>
                        <w:r>
                          <w:rPr>
                            <w:rFonts w:ascii="Times New Roman"/>
                            <w:spacing w:val="-1"/>
                            <w:sz w:val="18"/>
                          </w:rPr>
                          <w:t xml:space="preserve"> </w:t>
                        </w:r>
                        <w:r>
                          <w:rPr>
                            <w:spacing w:val="-4"/>
                            <w:sz w:val="18"/>
                          </w:rPr>
                          <w:t>all</w:t>
                        </w:r>
                        <w:r>
                          <w:rPr>
                            <w:rFonts w:ascii="Times New Roman"/>
                            <w:spacing w:val="-2"/>
                            <w:sz w:val="18"/>
                          </w:rPr>
                          <w:t xml:space="preserve"> </w:t>
                        </w:r>
                        <w:r>
                          <w:rPr>
                            <w:spacing w:val="-4"/>
                            <w:sz w:val="18"/>
                          </w:rPr>
                          <w:t>staff</w:t>
                        </w:r>
                      </w:p>
                      <w:p w14:paraId="148E4D47" w14:textId="77777777" w:rsidR="00BF5E08" w:rsidRDefault="00BF5E08" w:rsidP="00BF5E08">
                        <w:pPr>
                          <w:spacing w:before="12"/>
                          <w:ind w:left="8" w:right="16"/>
                          <w:jc w:val="center"/>
                          <w:rPr>
                            <w:sz w:val="18"/>
                          </w:rPr>
                        </w:pPr>
                        <w:r>
                          <w:rPr>
                            <w:spacing w:val="-2"/>
                            <w:sz w:val="18"/>
                          </w:rPr>
                          <w:t>members</w:t>
                        </w:r>
                      </w:p>
                      <w:p w14:paraId="32376074" w14:textId="77777777" w:rsidR="00BF5E08" w:rsidRDefault="00BF5E08" w:rsidP="00BF5E08">
                        <w:pPr>
                          <w:rPr>
                            <w:sz w:val="18"/>
                          </w:rPr>
                        </w:pPr>
                      </w:p>
                      <w:p w14:paraId="117C1CCF" w14:textId="77777777" w:rsidR="00BF5E08" w:rsidRDefault="00BF5E08" w:rsidP="00BF5E08">
                        <w:pPr>
                          <w:spacing w:before="117"/>
                          <w:ind w:right="18"/>
                          <w:jc w:val="center"/>
                          <w:rPr>
                            <w:sz w:val="18"/>
                          </w:rPr>
                        </w:pPr>
                        <w:r>
                          <w:rPr>
                            <w:w w:val="90"/>
                            <w:sz w:val="18"/>
                          </w:rPr>
                          <w:t>My</w:t>
                        </w:r>
                        <w:r>
                          <w:rPr>
                            <w:rFonts w:ascii="Times New Roman"/>
                            <w:spacing w:val="3"/>
                            <w:sz w:val="18"/>
                          </w:rPr>
                          <w:t xml:space="preserve"> </w:t>
                        </w:r>
                        <w:r>
                          <w:rPr>
                            <w:w w:val="90"/>
                            <w:sz w:val="18"/>
                          </w:rPr>
                          <w:t>workplace</w:t>
                        </w:r>
                        <w:r>
                          <w:rPr>
                            <w:rFonts w:ascii="Times New Roman"/>
                            <w:spacing w:val="2"/>
                            <w:sz w:val="18"/>
                          </w:rPr>
                          <w:t xml:space="preserve"> </w:t>
                        </w:r>
                        <w:r>
                          <w:rPr>
                            <w:w w:val="90"/>
                            <w:sz w:val="18"/>
                          </w:rPr>
                          <w:t>actively</w:t>
                        </w:r>
                        <w:r>
                          <w:rPr>
                            <w:rFonts w:ascii="Times New Roman"/>
                            <w:spacing w:val="3"/>
                            <w:sz w:val="18"/>
                          </w:rPr>
                          <w:t xml:space="preserve"> </w:t>
                        </w:r>
                        <w:r>
                          <w:rPr>
                            <w:w w:val="90"/>
                            <w:sz w:val="18"/>
                          </w:rPr>
                          <w:t>discourages</w:t>
                        </w:r>
                        <w:r>
                          <w:rPr>
                            <w:rFonts w:ascii="Times New Roman"/>
                            <w:spacing w:val="2"/>
                            <w:sz w:val="18"/>
                          </w:rPr>
                          <w:t xml:space="preserve"> </w:t>
                        </w:r>
                        <w:r>
                          <w:rPr>
                            <w:spacing w:val="-2"/>
                            <w:w w:val="90"/>
                            <w:sz w:val="18"/>
                          </w:rPr>
                          <w:t>bullying</w:t>
                        </w:r>
                      </w:p>
                    </w:txbxContent>
                  </v:textbox>
                </v:shape>
                <v:shape id="docshape302" o:spid="_x0000_s1267" type="#_x0000_t202" style="position:absolute;left:1994;top:2294;width:3356;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" filled="f" stroked="f">
                  <v:path arrowok="t"/>
                  <v:textbox inset="0,0,0,0">
                    <w:txbxContent>
                      <w:p w14:paraId="353A60BF" w14:textId="77777777" w:rsidR="00BF5E08" w:rsidRDefault="00BF5E08" w:rsidP="00BF5E08">
                        <w:pPr>
                          <w:spacing w:line="173" w:lineRule="exact"/>
                          <w:rPr>
                            <w:sz w:val="18"/>
                          </w:rPr>
                        </w:pPr>
                        <w:r>
                          <w:rPr>
                            <w:w w:val="90"/>
                            <w:sz w:val="18"/>
                          </w:rPr>
                          <w:t>Bullying</w:t>
                        </w:r>
                        <w:r>
                          <w:rPr>
                            <w:rFonts w:ascii="Times New Roman"/>
                            <w:spacing w:val="-2"/>
                            <w:sz w:val="18"/>
                          </w:rPr>
                          <w:t xml:space="preserve"> </w:t>
                        </w:r>
                        <w:r>
                          <w:rPr>
                            <w:w w:val="90"/>
                            <w:sz w:val="18"/>
                          </w:rPr>
                          <w:t>is</w:t>
                        </w:r>
                        <w:r>
                          <w:rPr>
                            <w:rFonts w:ascii="Times New Roman"/>
                            <w:spacing w:val="-2"/>
                            <w:sz w:val="18"/>
                          </w:rPr>
                          <w:t xml:space="preserve"> </w:t>
                        </w:r>
                        <w:r>
                          <w:rPr>
                            <w:w w:val="90"/>
                            <w:sz w:val="18"/>
                          </w:rPr>
                          <w:t>against</w:t>
                        </w:r>
                        <w:r>
                          <w:rPr>
                            <w:rFonts w:ascii="Times New Roman"/>
                            <w:spacing w:val="-1"/>
                            <w:sz w:val="18"/>
                          </w:rPr>
                          <w:t xml:space="preserve"> </w:t>
                        </w:r>
                        <w:r>
                          <w:rPr>
                            <w:w w:val="90"/>
                            <w:sz w:val="18"/>
                          </w:rPr>
                          <w:t>the</w:t>
                        </w:r>
                        <w:r>
                          <w:rPr>
                            <w:rFonts w:ascii="Times New Roman"/>
                            <w:spacing w:val="-2"/>
                            <w:sz w:val="18"/>
                          </w:rPr>
                          <w:t xml:space="preserve"> </w:t>
                        </w:r>
                        <w:r>
                          <w:rPr>
                            <w:w w:val="90"/>
                            <w:sz w:val="18"/>
                          </w:rPr>
                          <w:t>values</w:t>
                        </w:r>
                        <w:r>
                          <w:rPr>
                            <w:rFonts w:ascii="Times New Roman"/>
                            <w:spacing w:val="-2"/>
                            <w:sz w:val="18"/>
                          </w:rPr>
                          <w:t xml:space="preserve"> </w:t>
                        </w:r>
                        <w:r>
                          <w:rPr>
                            <w:w w:val="90"/>
                            <w:sz w:val="18"/>
                          </w:rPr>
                          <w:t>of</w:t>
                        </w:r>
                        <w:r>
                          <w:rPr>
                            <w:rFonts w:ascii="Times New Roman"/>
                            <w:spacing w:val="-3"/>
                            <w:sz w:val="18"/>
                          </w:rPr>
                          <w:t xml:space="preserve"> </w:t>
                        </w:r>
                        <w:r>
                          <w:rPr>
                            <w:w w:val="90"/>
                            <w:sz w:val="18"/>
                          </w:rPr>
                          <w:t>my</w:t>
                        </w:r>
                        <w:r>
                          <w:rPr>
                            <w:rFonts w:ascii="Times New Roman"/>
                            <w:spacing w:val="-1"/>
                            <w:sz w:val="18"/>
                          </w:rPr>
                          <w:t xml:space="preserve"> </w:t>
                        </w:r>
                        <w:r>
                          <w:rPr>
                            <w:spacing w:val="-2"/>
                            <w:w w:val="90"/>
                            <w:sz w:val="18"/>
                          </w:rPr>
                          <w:t>workplace</w:t>
                        </w:r>
                      </w:p>
                    </w:txbxContent>
                  </v:textbox>
                </v:shape>
                <v:shape id="docshape303" o:spid="_x0000_s1268" type="#_x0000_t202" style="position:absolute;left:1959;top:2935;width:3391;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" filled="f" stroked="f">
                  <v:path arrowok="t"/>
                  <v:textbox inset="0,0,0,0">
                    <w:txbxContent>
                      <w:p w14:paraId="23B264AD" w14:textId="77777777" w:rsidR="00BF5E08" w:rsidRDefault="00BF5E08" w:rsidP="00BF5E08">
                        <w:pPr>
                          <w:spacing w:line="173" w:lineRule="exact"/>
                          <w:ind w:right="18"/>
                          <w:jc w:val="center"/>
                          <w:rPr>
                            <w:sz w:val="18"/>
                          </w:rPr>
                        </w:pPr>
                        <w:r>
                          <w:rPr>
                            <w:spacing w:val="-6"/>
                            <w:sz w:val="18"/>
                          </w:rPr>
                          <w:t>My</w:t>
                        </w:r>
                        <w:r>
                          <w:rPr>
                            <w:rFonts w:ascii="Times New Roman"/>
                            <w:spacing w:val="-4"/>
                            <w:sz w:val="18"/>
                          </w:rPr>
                          <w:t xml:space="preserve"> </w:t>
                        </w:r>
                        <w:r>
                          <w:rPr>
                            <w:spacing w:val="-6"/>
                            <w:sz w:val="18"/>
                          </w:rPr>
                          <w:t>workplace</w:t>
                        </w:r>
                        <w:r>
                          <w:rPr>
                            <w:rFonts w:ascii="Times New Roman"/>
                            <w:spacing w:val="-5"/>
                            <w:sz w:val="18"/>
                          </w:rPr>
                          <w:t xml:space="preserve"> </w:t>
                        </w:r>
                        <w:r>
                          <w:rPr>
                            <w:spacing w:val="-6"/>
                            <w:sz w:val="18"/>
                          </w:rPr>
                          <w:t>makes</w:t>
                        </w:r>
                        <w:r>
                          <w:rPr>
                            <w:rFonts w:ascii="Times New Roman"/>
                            <w:spacing w:val="-2"/>
                            <w:sz w:val="18"/>
                          </w:rPr>
                          <w:t xml:space="preserve"> </w:t>
                        </w:r>
                        <w:r>
                          <w:rPr>
                            <w:spacing w:val="-6"/>
                            <w:sz w:val="18"/>
                          </w:rPr>
                          <w:t>an</w:t>
                        </w:r>
                        <w:r>
                          <w:rPr>
                            <w:rFonts w:ascii="Times New Roman"/>
                            <w:spacing w:val="-3"/>
                            <w:sz w:val="18"/>
                          </w:rPr>
                          <w:t xml:space="preserve"> </w:t>
                        </w:r>
                        <w:r>
                          <w:rPr>
                            <w:spacing w:val="-6"/>
                            <w:sz w:val="18"/>
                          </w:rPr>
                          <w:t>active</w:t>
                        </w:r>
                        <w:r>
                          <w:rPr>
                            <w:rFonts w:ascii="Times New Roman"/>
                            <w:spacing w:val="-4"/>
                            <w:sz w:val="18"/>
                          </w:rPr>
                          <w:t xml:space="preserve"> </w:t>
                        </w:r>
                        <w:r>
                          <w:rPr>
                            <w:spacing w:val="-6"/>
                            <w:sz w:val="18"/>
                          </w:rPr>
                          <w:t>effort</w:t>
                        </w:r>
                        <w:r>
                          <w:rPr>
                            <w:rFonts w:ascii="Times New Roman"/>
                            <w:spacing w:val="-3"/>
                            <w:sz w:val="18"/>
                          </w:rPr>
                          <w:t xml:space="preserve"> </w:t>
                        </w:r>
                        <w:r>
                          <w:rPr>
                            <w:spacing w:val="-6"/>
                            <w:sz w:val="18"/>
                          </w:rPr>
                          <w:t>to</w:t>
                        </w:r>
                        <w:r>
                          <w:rPr>
                            <w:rFonts w:ascii="Times New Roman"/>
                            <w:spacing w:val="-5"/>
                            <w:sz w:val="18"/>
                          </w:rPr>
                          <w:t xml:space="preserve"> </w:t>
                        </w:r>
                        <w:r>
                          <w:rPr>
                            <w:spacing w:val="-6"/>
                            <w:sz w:val="18"/>
                          </w:rPr>
                          <w:t>tackle</w:t>
                        </w:r>
                      </w:p>
                      <w:p w14:paraId="0DCD105A" w14:textId="77777777" w:rsidR="00BF5E08" w:rsidRDefault="00BF5E08" w:rsidP="00BF5E08">
                        <w:pPr>
                          <w:spacing w:before="13"/>
                          <w:ind w:right="16"/>
                          <w:jc w:val="center"/>
                          <w:rPr>
                            <w:sz w:val="18"/>
                          </w:rPr>
                        </w:pPr>
                        <w:r>
                          <w:rPr>
                            <w:spacing w:val="-2"/>
                            <w:sz w:val="18"/>
                          </w:rPr>
                          <w:t>bullying</w:t>
                        </w:r>
                      </w:p>
                    </w:txbxContent>
                  </v:textbox>
                </v:shape>
                <v:shape id="docshape304" o:spid="_x0000_s1269" type="#_x0000_t202" style="position:absolute;left:2353;top:3796;width:299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" filled="f" stroked="f">
                  <v:path arrowok="t"/>
                  <v:textbox inset="0,0,0,0">
                    <w:txbxContent>
                      <w:p w14:paraId="7FED5C25" w14:textId="77777777" w:rsidR="00BF5E08" w:rsidRDefault="00BF5E08" w:rsidP="00BF5E08">
                        <w:pPr>
                          <w:spacing w:line="173" w:lineRule="exact"/>
                          <w:rPr>
                            <w:sz w:val="18"/>
                          </w:rPr>
                        </w:pPr>
                        <w:r>
                          <w:rPr>
                            <w:w w:val="90"/>
                            <w:sz w:val="18"/>
                          </w:rPr>
                          <w:t>Bullying</w:t>
                        </w:r>
                        <w:r>
                          <w:rPr>
                            <w:rFonts w:ascii="Times New Roman"/>
                            <w:spacing w:val="1"/>
                            <w:sz w:val="18"/>
                          </w:rPr>
                          <w:t xml:space="preserve"> </w:t>
                        </w:r>
                        <w:r>
                          <w:rPr>
                            <w:w w:val="90"/>
                            <w:sz w:val="18"/>
                          </w:rPr>
                          <w:t>goes</w:t>
                        </w:r>
                        <w:r>
                          <w:rPr>
                            <w:rFonts w:ascii="Times New Roman"/>
                            <w:spacing w:val="2"/>
                            <w:sz w:val="18"/>
                          </w:rPr>
                          <w:t xml:space="preserve"> </w:t>
                        </w:r>
                        <w:r>
                          <w:rPr>
                            <w:w w:val="90"/>
                            <w:sz w:val="18"/>
                          </w:rPr>
                          <w:t>unnoticed</w:t>
                        </w:r>
                        <w:r>
                          <w:rPr>
                            <w:rFonts w:ascii="Times New Roman"/>
                            <w:spacing w:val="1"/>
                            <w:sz w:val="18"/>
                          </w:rPr>
                          <w:t xml:space="preserve"> </w:t>
                        </w:r>
                        <w:r>
                          <w:rPr>
                            <w:w w:val="90"/>
                            <w:sz w:val="18"/>
                          </w:rPr>
                          <w:t>in</w:t>
                        </w:r>
                        <w:r>
                          <w:rPr>
                            <w:rFonts w:ascii="Times New Roman"/>
                            <w:spacing w:val="2"/>
                            <w:sz w:val="18"/>
                          </w:rPr>
                          <w:t xml:space="preserve"> </w:t>
                        </w:r>
                        <w:r>
                          <w:rPr>
                            <w:w w:val="90"/>
                            <w:sz w:val="18"/>
                          </w:rPr>
                          <w:t>my</w:t>
                        </w:r>
                        <w:r>
                          <w:rPr>
                            <w:rFonts w:ascii="Times New Roman"/>
                            <w:spacing w:val="2"/>
                            <w:sz w:val="18"/>
                          </w:rPr>
                          <w:t xml:space="preserve"> </w:t>
                        </w:r>
                        <w:r>
                          <w:rPr>
                            <w:spacing w:val="-2"/>
                            <w:w w:val="90"/>
                            <w:sz w:val="18"/>
                          </w:rPr>
                          <w:t>workplace</w:t>
                        </w:r>
                      </w:p>
                    </w:txbxContent>
                  </v:textbox>
                </v:shape>
                <v:shape id="docshape305" o:spid="_x0000_s1270" type="#_x0000_t202" style="position:absolute;left:5389;top:4405;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" filled="f" stroked="f">
                  <v:path arrowok="t"/>
                  <v:textbox inset="0,0,0,0">
                    <w:txbxContent>
                      <w:p w14:paraId="05CFCF9E" w14:textId="77777777" w:rsidR="00BF5E08" w:rsidRDefault="00BF5E08" w:rsidP="00BF5E08">
                        <w:pPr>
                          <w:spacing w:line="173" w:lineRule="exact"/>
                          <w:rPr>
                            <w:sz w:val="18"/>
                          </w:rPr>
                        </w:pPr>
                        <w:r>
                          <w:rPr>
                            <w:spacing w:val="-5"/>
                            <w:w w:val="90"/>
                            <w:sz w:val="18"/>
                          </w:rPr>
                          <w:t>0%</w:t>
                        </w:r>
                      </w:p>
                    </w:txbxContent>
                  </v:textbox>
                </v:shape>
                <v:shape id="docshape306" o:spid="_x0000_s1271" type="#_x0000_t202" style="position:absolute;left:6150;top:4405;width:1139;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" filled="f" stroked="f">
                  <v:path arrowok="t"/>
                  <v:textbox inset="0,0,0,0">
                    <w:txbxContent>
                      <w:p w14:paraId="4B56E1E6" w14:textId="77777777" w:rsidR="00BF5E08" w:rsidRDefault="00BF5E08" w:rsidP="00BF5E08">
                        <w:pPr>
                          <w:tabs>
                            <w:tab w:val="left" w:pos="807"/>
                          </w:tabs>
                          <w:spacing w:line="173" w:lineRule="exact"/>
                          <w:rPr>
                            <w:sz w:val="18"/>
                          </w:rPr>
                        </w:pPr>
                        <w:r>
                          <w:rPr>
                            <w:spacing w:val="-5"/>
                            <w:w w:val="95"/>
                            <w:sz w:val="18"/>
                          </w:rPr>
                          <w:t>10%</w:t>
                        </w:r>
                        <w:r>
                          <w:rPr>
                            <w:rFonts w:ascii="Times New Roman"/>
                            <w:sz w:val="18"/>
                          </w:rPr>
                          <w:tab/>
                        </w:r>
                        <w:r>
                          <w:rPr>
                            <w:spacing w:val="-5"/>
                            <w:w w:val="90"/>
                            <w:sz w:val="18"/>
                          </w:rPr>
                          <w:t>20%</w:t>
                        </w:r>
                      </w:p>
                    </w:txbxContent>
                  </v:textbox>
                </v:shape>
                <v:shape id="docshape307" o:spid="_x0000_s1272" type="#_x0000_t202" style="position:absolute;left:7764;top:440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BFJ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" filled="f" stroked="f">
                  <v:path arrowok="t"/>
                  <v:textbox inset="0,0,0,0">
                    <w:txbxContent>
                      <w:p w14:paraId="2CEADBC0" w14:textId="77777777" w:rsidR="00BF5E08" w:rsidRDefault="00BF5E08" w:rsidP="00BF5E08">
                        <w:pPr>
                          <w:spacing w:line="173" w:lineRule="exact"/>
                          <w:rPr>
                            <w:sz w:val="18"/>
                          </w:rPr>
                        </w:pPr>
                        <w:r>
                          <w:rPr>
                            <w:spacing w:val="-5"/>
                            <w:w w:val="90"/>
                            <w:sz w:val="18"/>
                          </w:rPr>
                          <w:t>30%</w:t>
                        </w:r>
                      </w:p>
                    </w:txbxContent>
                  </v:textbox>
                </v:shape>
                <v:shape id="docshape308" o:spid="_x0000_s1273" type="#_x0000_t202" style="position:absolute;left:8571;top:440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" filled="f" stroked="f">
                  <v:path arrowok="t"/>
                  <v:textbox inset="0,0,0,0">
                    <w:txbxContent>
                      <w:p w14:paraId="3313D27D" w14:textId="77777777" w:rsidR="00BF5E08" w:rsidRDefault="00BF5E08" w:rsidP="00BF5E08">
                        <w:pPr>
                          <w:spacing w:line="173" w:lineRule="exact"/>
                          <w:rPr>
                            <w:sz w:val="18"/>
                          </w:rPr>
                        </w:pPr>
                        <w:r>
                          <w:rPr>
                            <w:spacing w:val="-5"/>
                            <w:w w:val="90"/>
                            <w:sz w:val="18"/>
                          </w:rPr>
                          <w:t>40%</w:t>
                        </w:r>
                      </w:p>
                    </w:txbxContent>
                  </v:textbox>
                </v:shape>
                <v:shape id="docshape309" o:spid="_x0000_s1274" type="#_x0000_t202" style="position:absolute;left:9378;top:4405;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" filled="f" stroked="f">
                  <v:path arrowok="t"/>
                  <v:textbox inset="0,0,0,0">
                    <w:txbxContent>
                      <w:p w14:paraId="0C05FCF1" w14:textId="77777777" w:rsidR="00BF5E08" w:rsidRDefault="00BF5E08" w:rsidP="00BF5E08">
                        <w:pPr>
                          <w:spacing w:line="173" w:lineRule="exact"/>
                          <w:rPr>
                            <w:sz w:val="18"/>
                          </w:rPr>
                        </w:pPr>
                        <w:r>
                          <w:rPr>
                            <w:spacing w:val="-5"/>
                            <w:w w:val="90"/>
                            <w:sz w:val="18"/>
                          </w:rPr>
                          <w:t>50%</w:t>
                        </w:r>
                      </w:p>
                    </w:txbxContent>
                  </v:textbox>
                </v:shape>
                <v:shape id="docshape310" o:spid="_x0000_s1275" type="#_x0000_t202" style="position:absolute;left:2629;top:4971;width:669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" filled="f" stroked="f">
                  <v:path arrowok="t"/>
                  <v:textbox inset="0,0,0,0">
                    <w:txbxContent>
                      <w:p w14:paraId="18D6DB01" w14:textId="77777777" w:rsidR="00BF5E08" w:rsidRDefault="00BF5E08" w:rsidP="00BF5E08">
                        <w:pPr>
                          <w:tabs>
                            <w:tab w:val="left" w:pos="1389"/>
                            <w:tab w:val="left" w:pos="2152"/>
                            <w:tab w:val="left" w:pos="4446"/>
                            <w:tab w:val="left" w:pos="5414"/>
                          </w:tabs>
                          <w:spacing w:line="173" w:lineRule="exact"/>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w w:val="90"/>
                            <w:sz w:val="18"/>
                          </w:rPr>
                          <w:t>disagree</w:t>
                        </w:r>
                      </w:p>
                    </w:txbxContent>
                  </v:textbox>
                </v:shape>
                <w10:wrap type="topAndBottom" anchorx="page"/>
              </v:group>
            </w:pict>
          </mc:Fallback>
        </mc:AlternateContent>
      </w:r>
    </w:p>
    <w:p w14:paraId="11FA49D7" w14:textId="77777777" w:rsidR="00BF5E08" w:rsidRDefault="00BF5E08" w:rsidP="00BF5E08">
      <w:pPr>
        <w:pStyle w:val="BodyText"/>
        <w:rPr>
          <w:i/>
        </w:rPr>
      </w:pPr>
    </w:p>
    <w:p w14:paraId="49EF875C" w14:textId="77777777" w:rsidR="00BF5E08" w:rsidRDefault="00BF5E08" w:rsidP="00BF5E08">
      <w:pPr>
        <w:pStyle w:val="BodyText"/>
        <w:rPr>
          <w:i/>
        </w:rPr>
      </w:pPr>
    </w:p>
    <w:p w14:paraId="0528AE7D" w14:textId="77777777" w:rsidR="00BF5E08" w:rsidRDefault="00BF5E08" w:rsidP="00BF5E08">
      <w:pPr>
        <w:pStyle w:val="BodyText"/>
        <w:spacing w:before="2"/>
        <w:rPr>
          <w:i/>
          <w:sz w:val="20"/>
        </w:rPr>
      </w:pPr>
    </w:p>
    <w:p w14:paraId="04BAB1A1" w14:textId="77777777" w:rsidR="00BF5E08" w:rsidRDefault="00BF5E08" w:rsidP="00BF5E08">
      <w:pPr>
        <w:pStyle w:val="Heading2"/>
        <w:jc w:val="both"/>
      </w:pPr>
      <w:bookmarkStart w:id="73" w:name="_bookmark97"/>
      <w:bookmarkEnd w:id="73"/>
      <w:r>
        <w:rPr>
          <w:color w:val="009898"/>
          <w:w w:val="80"/>
        </w:rPr>
        <w:t>SECTION</w:t>
      </w:r>
      <w:r>
        <w:rPr>
          <w:rFonts w:ascii="Times New Roman"/>
          <w:color w:val="009898"/>
          <w:spacing w:val="-11"/>
        </w:rPr>
        <w:t xml:space="preserve"> </w:t>
      </w:r>
      <w:r>
        <w:rPr>
          <w:color w:val="009898"/>
          <w:w w:val="80"/>
        </w:rPr>
        <w:t>5:</w:t>
      </w:r>
      <w:r>
        <w:rPr>
          <w:rFonts w:ascii="Times New Roman"/>
          <w:color w:val="009898"/>
          <w:spacing w:val="-11"/>
        </w:rPr>
        <w:t xml:space="preserve"> </w:t>
      </w:r>
      <w:r>
        <w:rPr>
          <w:color w:val="009898"/>
          <w:w w:val="80"/>
        </w:rPr>
        <w:t>Team</w:t>
      </w:r>
      <w:r>
        <w:rPr>
          <w:rFonts w:ascii="Times New Roman"/>
          <w:color w:val="009898"/>
          <w:spacing w:val="-9"/>
        </w:rPr>
        <w:t xml:space="preserve"> </w:t>
      </w:r>
      <w:r>
        <w:rPr>
          <w:color w:val="009898"/>
          <w:w w:val="80"/>
        </w:rPr>
        <w:t>Psychological</w:t>
      </w:r>
      <w:r>
        <w:rPr>
          <w:rFonts w:ascii="Times New Roman"/>
          <w:color w:val="009898"/>
          <w:spacing w:val="-7"/>
        </w:rPr>
        <w:t xml:space="preserve"> </w:t>
      </w:r>
      <w:r>
        <w:rPr>
          <w:color w:val="009898"/>
          <w:w w:val="80"/>
        </w:rPr>
        <w:t>Safety</w:t>
      </w:r>
      <w:r>
        <w:rPr>
          <w:rFonts w:ascii="Times New Roman"/>
          <w:color w:val="009898"/>
          <w:spacing w:val="-9"/>
        </w:rPr>
        <w:t xml:space="preserve"> </w:t>
      </w:r>
      <w:r>
        <w:rPr>
          <w:color w:val="009898"/>
          <w:w w:val="80"/>
        </w:rPr>
        <w:t>and</w:t>
      </w:r>
      <w:r>
        <w:rPr>
          <w:rFonts w:ascii="Times New Roman"/>
          <w:color w:val="009898"/>
          <w:spacing w:val="-9"/>
        </w:rPr>
        <w:t xml:space="preserve"> </w:t>
      </w:r>
      <w:r>
        <w:rPr>
          <w:color w:val="009898"/>
          <w:w w:val="80"/>
        </w:rPr>
        <w:t>Work</w:t>
      </w:r>
      <w:r>
        <w:rPr>
          <w:rFonts w:ascii="Times New Roman"/>
          <w:color w:val="009898"/>
          <w:spacing w:val="-8"/>
        </w:rPr>
        <w:t xml:space="preserve"> </w:t>
      </w:r>
      <w:r>
        <w:rPr>
          <w:color w:val="009898"/>
          <w:spacing w:val="-2"/>
          <w:w w:val="80"/>
        </w:rPr>
        <w:t>Demands</w:t>
      </w:r>
    </w:p>
    <w:p w14:paraId="093D1428" w14:textId="77777777" w:rsidR="00BF5E08" w:rsidRDefault="00BF5E08" w:rsidP="00BF5E08">
      <w:pPr>
        <w:pStyle w:val="BodyText"/>
        <w:rPr>
          <w:rFonts w:ascii="Arial-BoldItalicMT"/>
          <w:b/>
          <w:i/>
        </w:rPr>
      </w:pPr>
    </w:p>
    <w:p w14:paraId="073AEB85" w14:textId="77777777" w:rsidR="00BF5E08" w:rsidRDefault="00BF5E08" w:rsidP="00BF5E08">
      <w:pPr>
        <w:pStyle w:val="BodyText"/>
        <w:spacing w:before="9"/>
        <w:rPr>
          <w:rFonts w:ascii="Arial-BoldItalicMT"/>
          <w:b/>
          <w:i/>
          <w:sz w:val="23"/>
        </w:rPr>
      </w:pPr>
    </w:p>
    <w:p w14:paraId="7A6A0E80" w14:textId="77777777" w:rsidR="00BF5E08" w:rsidRDefault="00BF5E08">
      <w:pPr>
        <w:pStyle w:val="Heading2"/>
        <w:numPr>
          <w:ilvl w:val="0"/>
          <w:numId w:val="26"/>
        </w:numPr>
        <w:tabs>
          <w:tab w:val="left" w:pos="1581"/>
        </w:tabs>
        <w:ind w:left="720" w:hanging="361"/>
      </w:pPr>
      <w:bookmarkStart w:id="74" w:name="_bookmark98"/>
      <w:bookmarkEnd w:id="74"/>
      <w:r>
        <w:rPr>
          <w:color w:val="009898"/>
          <w:w w:val="80"/>
        </w:rPr>
        <w:t>Team</w:t>
      </w:r>
      <w:r>
        <w:rPr>
          <w:rFonts w:ascii="Times New Roman"/>
          <w:color w:val="009898"/>
          <w:spacing w:val="-3"/>
          <w:w w:val="80"/>
        </w:rPr>
        <w:t xml:space="preserve"> </w:t>
      </w:r>
      <w:r>
        <w:rPr>
          <w:color w:val="009898"/>
          <w:w w:val="80"/>
        </w:rPr>
        <w:t>Psychological</w:t>
      </w:r>
      <w:r>
        <w:rPr>
          <w:rFonts w:ascii="Times New Roman"/>
          <w:color w:val="009898"/>
          <w:spacing w:val="-3"/>
          <w:w w:val="80"/>
        </w:rPr>
        <w:t xml:space="preserve"> </w:t>
      </w:r>
      <w:r>
        <w:rPr>
          <w:color w:val="009898"/>
          <w:spacing w:val="-2"/>
          <w:w w:val="80"/>
        </w:rPr>
        <w:t>Safety</w:t>
      </w:r>
    </w:p>
    <w:p w14:paraId="51BB45C0" w14:textId="77777777" w:rsidR="00BF5E08" w:rsidRDefault="00BF5E08" w:rsidP="00BF5E08">
      <w:pPr>
        <w:pStyle w:val="BodyText"/>
        <w:rPr>
          <w:rFonts w:ascii="Arial-BoldItalicMT"/>
          <w:b/>
          <w:i/>
        </w:rPr>
      </w:pPr>
    </w:p>
    <w:p w14:paraId="186FBD54" w14:textId="77777777" w:rsidR="00BF5E08" w:rsidRDefault="00BF5E08" w:rsidP="00BF5E08">
      <w:pPr>
        <w:pStyle w:val="BodyText"/>
        <w:spacing w:before="180" w:line="381" w:lineRule="auto"/>
        <w:ind w:left="860" w:right="397"/>
        <w:jc w:val="both"/>
      </w:pPr>
      <w:r>
        <w:rPr>
          <w:w w:val="90"/>
        </w:rPr>
        <w:t>Survey</w:t>
      </w:r>
      <w:r>
        <w:rPr>
          <w:rFonts w:ascii="Times New Roman"/>
          <w:w w:val="90"/>
        </w:rPr>
        <w:t xml:space="preserve"> </w:t>
      </w:r>
      <w:r>
        <w:rPr>
          <w:w w:val="90"/>
        </w:rPr>
        <w:t>respondents</w:t>
      </w:r>
      <w:r>
        <w:rPr>
          <w:rFonts w:ascii="Times New Roman"/>
          <w:w w:val="90"/>
        </w:rPr>
        <w:t xml:space="preserve"> </w:t>
      </w:r>
      <w:r>
        <w:rPr>
          <w:w w:val="90"/>
        </w:rPr>
        <w:t>were</w:t>
      </w:r>
      <w:r>
        <w:rPr>
          <w:rFonts w:ascii="Times New Roman"/>
          <w:w w:val="90"/>
        </w:rPr>
        <w:t xml:space="preserve"> </w:t>
      </w:r>
      <w:r>
        <w:rPr>
          <w:w w:val="90"/>
        </w:rPr>
        <w:t>asked</w:t>
      </w:r>
      <w:r>
        <w:rPr>
          <w:rFonts w:ascii="Times New Roman"/>
          <w:w w:val="90"/>
        </w:rPr>
        <w:t xml:space="preserve"> </w:t>
      </w:r>
      <w:r>
        <w:rPr>
          <w:w w:val="90"/>
        </w:rPr>
        <w:t>if</w:t>
      </w:r>
      <w:r>
        <w:rPr>
          <w:rFonts w:ascii="Times New Roman"/>
          <w:w w:val="90"/>
        </w:rPr>
        <w:t xml:space="preserve"> </w:t>
      </w:r>
      <w:r>
        <w:rPr>
          <w:w w:val="90"/>
        </w:rPr>
        <w:t>they</w:t>
      </w:r>
      <w:r>
        <w:rPr>
          <w:rFonts w:ascii="Times New Roman"/>
          <w:w w:val="90"/>
        </w:rPr>
        <w:t xml:space="preserve"> </w:t>
      </w:r>
      <w:r>
        <w:rPr>
          <w:w w:val="90"/>
        </w:rPr>
        <w:t>felt</w:t>
      </w:r>
      <w:r>
        <w:rPr>
          <w:rFonts w:ascii="Times New Roman"/>
          <w:w w:val="90"/>
        </w:rPr>
        <w:t xml:space="preserve"> </w:t>
      </w:r>
      <w:r>
        <w:rPr>
          <w:w w:val="90"/>
        </w:rPr>
        <w:t>free</w:t>
      </w:r>
      <w:r>
        <w:rPr>
          <w:rFonts w:ascii="Times New Roman"/>
          <w:w w:val="90"/>
        </w:rPr>
        <w:t xml:space="preserve"> </w:t>
      </w:r>
      <w:r>
        <w:rPr>
          <w:w w:val="90"/>
        </w:rPr>
        <w:t>to</w:t>
      </w:r>
      <w:r>
        <w:rPr>
          <w:rFonts w:ascii="Times New Roman"/>
          <w:w w:val="90"/>
        </w:rPr>
        <w:t xml:space="preserve"> </w:t>
      </w:r>
      <w:r>
        <w:rPr>
          <w:w w:val="90"/>
        </w:rPr>
        <w:t>express</w:t>
      </w:r>
      <w:r>
        <w:rPr>
          <w:rFonts w:ascii="Times New Roman"/>
          <w:w w:val="90"/>
        </w:rPr>
        <w:t xml:space="preserve"> </w:t>
      </w:r>
      <w:r>
        <w:rPr>
          <w:w w:val="90"/>
        </w:rPr>
        <w:t>their</w:t>
      </w:r>
      <w:r>
        <w:rPr>
          <w:rFonts w:ascii="Times New Roman"/>
          <w:w w:val="90"/>
        </w:rPr>
        <w:t xml:space="preserve"> </w:t>
      </w:r>
      <w:r>
        <w:rPr>
          <w:w w:val="90"/>
        </w:rPr>
        <w:t>views</w:t>
      </w:r>
      <w:r>
        <w:rPr>
          <w:rFonts w:ascii="Times New Roman"/>
          <w:w w:val="90"/>
        </w:rPr>
        <w:t xml:space="preserve"> </w:t>
      </w:r>
      <w:r>
        <w:rPr>
          <w:w w:val="90"/>
        </w:rPr>
        <w:t>and</w:t>
      </w:r>
      <w:r>
        <w:rPr>
          <w:rFonts w:ascii="Times New Roman"/>
          <w:w w:val="90"/>
        </w:rPr>
        <w:t xml:space="preserve"> </w:t>
      </w:r>
      <w:r>
        <w:rPr>
          <w:w w:val="90"/>
        </w:rPr>
        <w:t>supported</w:t>
      </w:r>
      <w:r>
        <w:rPr>
          <w:rFonts w:ascii="Times New Roman"/>
          <w:w w:val="90"/>
        </w:rPr>
        <w:t xml:space="preserve"> </w:t>
      </w:r>
      <w:r>
        <w:rPr>
          <w:w w:val="90"/>
        </w:rPr>
        <w:t>by</w:t>
      </w:r>
      <w:r>
        <w:rPr>
          <w:rFonts w:ascii="Times New Roman"/>
          <w:w w:val="90"/>
        </w:rPr>
        <w:t xml:space="preserve"> </w:t>
      </w:r>
      <w:r>
        <w:rPr>
          <w:w w:val="90"/>
        </w:rPr>
        <w:t>their</w:t>
      </w:r>
      <w:r>
        <w:rPr>
          <w:rFonts w:ascii="Times New Roman"/>
          <w:w w:val="90"/>
        </w:rPr>
        <w:t xml:space="preserve"> </w:t>
      </w:r>
      <w:r>
        <w:rPr>
          <w:spacing w:val="-6"/>
        </w:rPr>
        <w:t>team,</w:t>
      </w:r>
      <w:r>
        <w:rPr>
          <w:rFonts w:ascii="Times New Roman"/>
          <w:spacing w:val="-7"/>
        </w:rPr>
        <w:t xml:space="preserve"> </w:t>
      </w:r>
      <w:r>
        <w:rPr>
          <w:spacing w:val="-6"/>
        </w:rPr>
        <w:t>which</w:t>
      </w:r>
      <w:r>
        <w:rPr>
          <w:rFonts w:ascii="Times New Roman"/>
          <w:spacing w:val="-7"/>
        </w:rPr>
        <w:t xml:space="preserve"> </w:t>
      </w:r>
      <w:r>
        <w:rPr>
          <w:spacing w:val="-6"/>
        </w:rPr>
        <w:t>could</w:t>
      </w:r>
      <w:r>
        <w:rPr>
          <w:rFonts w:ascii="Times New Roman"/>
          <w:spacing w:val="-8"/>
        </w:rPr>
        <w:t xml:space="preserve"> </w:t>
      </w:r>
      <w:r>
        <w:rPr>
          <w:spacing w:val="-6"/>
        </w:rPr>
        <w:t>be</w:t>
      </w:r>
      <w:r>
        <w:rPr>
          <w:rFonts w:ascii="Times New Roman"/>
          <w:spacing w:val="-7"/>
        </w:rPr>
        <w:t xml:space="preserve"> </w:t>
      </w:r>
      <w:r>
        <w:rPr>
          <w:spacing w:val="-6"/>
        </w:rPr>
        <w:t>referred</w:t>
      </w:r>
      <w:r>
        <w:rPr>
          <w:rFonts w:ascii="Times New Roman"/>
          <w:spacing w:val="-8"/>
        </w:rPr>
        <w:t xml:space="preserve"> </w:t>
      </w:r>
      <w:r>
        <w:rPr>
          <w:spacing w:val="-6"/>
        </w:rPr>
        <w:t>to</w:t>
      </w:r>
      <w:r>
        <w:rPr>
          <w:rFonts w:ascii="Times New Roman"/>
          <w:spacing w:val="-7"/>
        </w:rPr>
        <w:t xml:space="preserve"> </w:t>
      </w:r>
      <w:r>
        <w:rPr>
          <w:spacing w:val="-6"/>
        </w:rPr>
        <w:t>as</w:t>
      </w:r>
      <w:r>
        <w:rPr>
          <w:rFonts w:ascii="Times New Roman"/>
          <w:spacing w:val="-9"/>
        </w:rPr>
        <w:t xml:space="preserve"> </w:t>
      </w:r>
      <w:r>
        <w:rPr>
          <w:spacing w:val="-6"/>
        </w:rPr>
        <w:t>team</w:t>
      </w:r>
      <w:r>
        <w:rPr>
          <w:rFonts w:ascii="Times New Roman"/>
          <w:spacing w:val="-9"/>
        </w:rPr>
        <w:t xml:space="preserve"> </w:t>
      </w:r>
      <w:r>
        <w:rPr>
          <w:spacing w:val="-6"/>
        </w:rPr>
        <w:t>psychological</w:t>
      </w:r>
      <w:r>
        <w:rPr>
          <w:rFonts w:ascii="Times New Roman"/>
          <w:spacing w:val="-7"/>
        </w:rPr>
        <w:t xml:space="preserve"> </w:t>
      </w:r>
      <w:r>
        <w:rPr>
          <w:spacing w:val="-6"/>
        </w:rPr>
        <w:t>safety.</w:t>
      </w:r>
      <w:r>
        <w:rPr>
          <w:rFonts w:ascii="Times New Roman"/>
          <w:spacing w:val="-2"/>
        </w:rPr>
        <w:t xml:space="preserve"> </w:t>
      </w:r>
      <w:r>
        <w:rPr>
          <w:spacing w:val="-6"/>
        </w:rPr>
        <w:t>It</w:t>
      </w:r>
      <w:r>
        <w:rPr>
          <w:rFonts w:ascii="Times New Roman"/>
          <w:spacing w:val="-7"/>
        </w:rPr>
        <w:t xml:space="preserve"> </w:t>
      </w:r>
      <w:r>
        <w:rPr>
          <w:spacing w:val="-6"/>
        </w:rPr>
        <w:t>appears</w:t>
      </w:r>
      <w:r>
        <w:rPr>
          <w:rFonts w:ascii="Times New Roman"/>
          <w:spacing w:val="-8"/>
        </w:rPr>
        <w:t xml:space="preserve"> </w:t>
      </w:r>
      <w:r>
        <w:rPr>
          <w:spacing w:val="-6"/>
        </w:rPr>
        <w:t>that</w:t>
      </w:r>
      <w:r>
        <w:rPr>
          <w:rFonts w:ascii="Times New Roman"/>
          <w:spacing w:val="-7"/>
        </w:rPr>
        <w:t xml:space="preserve"> </w:t>
      </w:r>
      <w:r>
        <w:rPr>
          <w:spacing w:val="-6"/>
        </w:rPr>
        <w:t>respondents</w:t>
      </w:r>
      <w:r>
        <w:rPr>
          <w:rFonts w:ascii="Times New Roman"/>
          <w:spacing w:val="-6"/>
        </w:rPr>
        <w:t xml:space="preserve"> </w:t>
      </w:r>
      <w:r>
        <w:rPr>
          <w:spacing w:val="-6"/>
        </w:rPr>
        <w:t>feel</w:t>
      </w:r>
      <w:r>
        <w:rPr>
          <w:rFonts w:ascii="Times New Roman"/>
          <w:spacing w:val="-9"/>
        </w:rPr>
        <w:t xml:space="preserve"> </w:t>
      </w:r>
      <w:r>
        <w:rPr>
          <w:spacing w:val="-6"/>
        </w:rPr>
        <w:t>some</w:t>
      </w:r>
      <w:r>
        <w:rPr>
          <w:rFonts w:ascii="Times New Roman"/>
          <w:spacing w:val="-9"/>
        </w:rPr>
        <w:t xml:space="preserve"> </w:t>
      </w:r>
      <w:r>
        <w:rPr>
          <w:spacing w:val="-6"/>
        </w:rPr>
        <w:t>sense</w:t>
      </w:r>
      <w:r>
        <w:rPr>
          <w:rFonts w:ascii="Times New Roman"/>
          <w:spacing w:val="-9"/>
        </w:rPr>
        <w:t xml:space="preserve"> </w:t>
      </w:r>
      <w:r>
        <w:rPr>
          <w:spacing w:val="-6"/>
        </w:rPr>
        <w:t>of</w:t>
      </w:r>
      <w:r>
        <w:rPr>
          <w:rFonts w:ascii="Times New Roman"/>
          <w:spacing w:val="-8"/>
        </w:rPr>
        <w:t xml:space="preserve"> </w:t>
      </w:r>
      <w:r>
        <w:rPr>
          <w:spacing w:val="-6"/>
        </w:rPr>
        <w:t>psychological</w:t>
      </w:r>
      <w:r>
        <w:rPr>
          <w:rFonts w:ascii="Times New Roman"/>
          <w:spacing w:val="-8"/>
        </w:rPr>
        <w:t xml:space="preserve"> </w:t>
      </w:r>
      <w:r>
        <w:rPr>
          <w:spacing w:val="-6"/>
        </w:rPr>
        <w:t>safety</w:t>
      </w:r>
      <w:r>
        <w:rPr>
          <w:rFonts w:ascii="Times New Roman"/>
          <w:spacing w:val="-9"/>
        </w:rPr>
        <w:t xml:space="preserve"> </w:t>
      </w:r>
      <w:r>
        <w:rPr>
          <w:spacing w:val="-6"/>
        </w:rPr>
        <w:t>in</w:t>
      </w:r>
      <w:r>
        <w:rPr>
          <w:rFonts w:ascii="Times New Roman"/>
          <w:spacing w:val="-9"/>
        </w:rPr>
        <w:t xml:space="preserve"> </w:t>
      </w:r>
      <w:r>
        <w:rPr>
          <w:spacing w:val="-6"/>
        </w:rPr>
        <w:t>their</w:t>
      </w:r>
      <w:r>
        <w:rPr>
          <w:rFonts w:ascii="Times New Roman"/>
          <w:spacing w:val="-6"/>
        </w:rPr>
        <w:t xml:space="preserve"> </w:t>
      </w:r>
      <w:r>
        <w:rPr>
          <w:spacing w:val="-6"/>
        </w:rPr>
        <w:t>work</w:t>
      </w:r>
      <w:r>
        <w:rPr>
          <w:rFonts w:ascii="Times New Roman"/>
          <w:spacing w:val="-9"/>
        </w:rPr>
        <w:t xml:space="preserve"> </w:t>
      </w:r>
      <w:r>
        <w:rPr>
          <w:spacing w:val="-6"/>
        </w:rPr>
        <w:t>team</w:t>
      </w:r>
      <w:r>
        <w:rPr>
          <w:rFonts w:ascii="Times New Roman"/>
          <w:spacing w:val="-9"/>
        </w:rPr>
        <w:t xml:space="preserve"> </w:t>
      </w:r>
      <w:r>
        <w:rPr>
          <w:spacing w:val="-6"/>
        </w:rPr>
        <w:t>(Table</w:t>
      </w:r>
      <w:r>
        <w:rPr>
          <w:rFonts w:ascii="Times New Roman"/>
          <w:spacing w:val="-9"/>
        </w:rPr>
        <w:t xml:space="preserve"> </w:t>
      </w:r>
      <w:r>
        <w:rPr>
          <w:spacing w:val="-6"/>
        </w:rPr>
        <w:t>34).</w:t>
      </w:r>
    </w:p>
    <w:p w14:paraId="11BF0C8C" w14:textId="77777777" w:rsidR="00BF5E08" w:rsidRDefault="00BF5E08">
      <w:pPr>
        <w:pStyle w:val="ListParagraph"/>
        <w:widowControl w:val="0"/>
        <w:numPr>
          <w:ilvl w:val="1"/>
          <w:numId w:val="26"/>
        </w:numPr>
        <w:tabs>
          <w:tab w:val="left" w:pos="1581"/>
        </w:tabs>
        <w:autoSpaceDE w:val="0"/>
        <w:autoSpaceDN w:val="0"/>
        <w:spacing w:before="2" w:line="381" w:lineRule="auto"/>
        <w:ind w:right="395"/>
        <w:contextualSpacing w:val="0"/>
        <w:jc w:val="both"/>
      </w:pPr>
      <w:r>
        <w:rPr>
          <w:spacing w:val="-2"/>
        </w:rPr>
        <w:t>Thirty-six-point-five</w:t>
      </w:r>
      <w:r>
        <w:rPr>
          <w:rFonts w:ascii="Times New Roman" w:hAnsi="Times New Roman"/>
          <w:spacing w:val="-4"/>
        </w:rPr>
        <w:t xml:space="preserve"> </w:t>
      </w:r>
      <w:r>
        <w:rPr>
          <w:spacing w:val="-2"/>
        </w:rPr>
        <w:t>percent</w:t>
      </w:r>
      <w:r>
        <w:rPr>
          <w:rFonts w:ascii="Times New Roman" w:hAnsi="Times New Roman"/>
          <w:spacing w:val="-4"/>
        </w:rPr>
        <w:t xml:space="preserve"> </w:t>
      </w:r>
      <w:r>
        <w:rPr>
          <w:spacing w:val="-2"/>
        </w:rPr>
        <w:t>(36.5%)</w:t>
      </w:r>
      <w:r>
        <w:rPr>
          <w:rFonts w:ascii="Times New Roman" w:hAnsi="Times New Roman"/>
          <w:spacing w:val="-5"/>
        </w:rPr>
        <w:t xml:space="preserve"> </w:t>
      </w:r>
      <w:r>
        <w:rPr>
          <w:spacing w:val="-2"/>
        </w:rPr>
        <w:t>of</w:t>
      </w:r>
      <w:r>
        <w:rPr>
          <w:rFonts w:ascii="Times New Roman" w:hAnsi="Times New Roman"/>
          <w:spacing w:val="-3"/>
        </w:rPr>
        <w:t xml:space="preserve"> </w:t>
      </w:r>
      <w:r>
        <w:rPr>
          <w:spacing w:val="-2"/>
        </w:rPr>
        <w:t>respondents</w:t>
      </w:r>
      <w:r>
        <w:rPr>
          <w:rFonts w:ascii="Times New Roman" w:hAnsi="Times New Roman"/>
          <w:spacing w:val="-4"/>
        </w:rPr>
        <w:t xml:space="preserve"> </w:t>
      </w:r>
      <w:r>
        <w:rPr>
          <w:spacing w:val="-2"/>
        </w:rPr>
        <w:t>disagreed</w:t>
      </w:r>
      <w:r>
        <w:rPr>
          <w:rFonts w:ascii="Times New Roman" w:hAnsi="Times New Roman"/>
          <w:spacing w:val="-2"/>
        </w:rPr>
        <w:t xml:space="preserve"> </w:t>
      </w:r>
      <w:r>
        <w:rPr>
          <w:spacing w:val="-2"/>
        </w:rPr>
        <w:t>with</w:t>
      </w:r>
      <w:r>
        <w:rPr>
          <w:rFonts w:ascii="Times New Roman" w:hAnsi="Times New Roman"/>
          <w:spacing w:val="-4"/>
        </w:rPr>
        <w:t xml:space="preserve"> </w:t>
      </w:r>
      <w:r>
        <w:rPr>
          <w:spacing w:val="-2"/>
        </w:rPr>
        <w:t>the</w:t>
      </w:r>
      <w:r>
        <w:rPr>
          <w:spacing w:val="-11"/>
        </w:rPr>
        <w:t xml:space="preserve"> </w:t>
      </w:r>
      <w:r>
        <w:rPr>
          <w:spacing w:val="-2"/>
        </w:rPr>
        <w:t>claim</w:t>
      </w:r>
      <w:r>
        <w:rPr>
          <w:spacing w:val="-11"/>
        </w:rPr>
        <w:t xml:space="preserve"> </w:t>
      </w:r>
      <w:r>
        <w:rPr>
          <w:spacing w:val="-2"/>
        </w:rPr>
        <w:t>“</w:t>
      </w:r>
      <w:r>
        <w:rPr>
          <w:i/>
          <w:spacing w:val="-2"/>
        </w:rPr>
        <w:t>If</w:t>
      </w:r>
      <w:r>
        <w:rPr>
          <w:rFonts w:ascii="Times New Roman" w:hAnsi="Times New Roman"/>
          <w:spacing w:val="-4"/>
        </w:rPr>
        <w:t xml:space="preserve"> </w:t>
      </w:r>
      <w:r>
        <w:rPr>
          <w:i/>
          <w:spacing w:val="-2"/>
        </w:rPr>
        <w:t>I</w:t>
      </w:r>
      <w:r>
        <w:rPr>
          <w:rFonts w:ascii="Times New Roman" w:hAnsi="Times New Roman"/>
          <w:spacing w:val="-2"/>
        </w:rPr>
        <w:t xml:space="preserve"> </w:t>
      </w:r>
      <w:r>
        <w:rPr>
          <w:i/>
          <w:spacing w:val="-8"/>
        </w:rPr>
        <w:t>make</w:t>
      </w:r>
      <w:r>
        <w:rPr>
          <w:rFonts w:ascii="Times New Roman" w:hAnsi="Times New Roman"/>
          <w:spacing w:val="-7"/>
        </w:rPr>
        <w:t xml:space="preserve"> </w:t>
      </w:r>
      <w:r>
        <w:rPr>
          <w:i/>
          <w:spacing w:val="-8"/>
        </w:rPr>
        <w:t>a</w:t>
      </w:r>
      <w:r>
        <w:rPr>
          <w:rFonts w:ascii="Times New Roman" w:hAnsi="Times New Roman"/>
          <w:spacing w:val="-7"/>
        </w:rPr>
        <w:t xml:space="preserve"> </w:t>
      </w:r>
      <w:r>
        <w:rPr>
          <w:i/>
          <w:spacing w:val="-8"/>
        </w:rPr>
        <w:t>mistake</w:t>
      </w:r>
      <w:r>
        <w:rPr>
          <w:rFonts w:ascii="Times New Roman" w:hAnsi="Times New Roman"/>
          <w:spacing w:val="-7"/>
        </w:rPr>
        <w:t xml:space="preserve"> </w:t>
      </w:r>
      <w:r>
        <w:rPr>
          <w:i/>
          <w:spacing w:val="-8"/>
        </w:rPr>
        <w:t>in</w:t>
      </w:r>
      <w:r>
        <w:rPr>
          <w:rFonts w:ascii="Times New Roman" w:hAnsi="Times New Roman"/>
          <w:spacing w:val="-7"/>
        </w:rPr>
        <w:t xml:space="preserve"> </w:t>
      </w:r>
      <w:r>
        <w:rPr>
          <w:i/>
          <w:spacing w:val="-8"/>
        </w:rPr>
        <w:t>my</w:t>
      </w:r>
      <w:r>
        <w:rPr>
          <w:rFonts w:ascii="Times New Roman" w:hAnsi="Times New Roman"/>
          <w:spacing w:val="-5"/>
        </w:rPr>
        <w:t xml:space="preserve"> </w:t>
      </w:r>
      <w:r>
        <w:rPr>
          <w:i/>
          <w:spacing w:val="-8"/>
        </w:rPr>
        <w:t>team,</w:t>
      </w:r>
      <w:r>
        <w:rPr>
          <w:rFonts w:ascii="Times New Roman" w:hAnsi="Times New Roman"/>
          <w:spacing w:val="-5"/>
        </w:rPr>
        <w:t xml:space="preserve"> </w:t>
      </w:r>
      <w:r>
        <w:rPr>
          <w:i/>
          <w:spacing w:val="-8"/>
        </w:rPr>
        <w:t>it</w:t>
      </w:r>
      <w:r>
        <w:rPr>
          <w:rFonts w:ascii="Times New Roman" w:hAnsi="Times New Roman"/>
          <w:spacing w:val="-4"/>
        </w:rPr>
        <w:t xml:space="preserve"> </w:t>
      </w:r>
      <w:r>
        <w:rPr>
          <w:i/>
          <w:spacing w:val="-8"/>
        </w:rPr>
        <w:t>is</w:t>
      </w:r>
      <w:r>
        <w:rPr>
          <w:rFonts w:ascii="Times New Roman" w:hAnsi="Times New Roman"/>
          <w:spacing w:val="-5"/>
        </w:rPr>
        <w:t xml:space="preserve"> </w:t>
      </w:r>
      <w:r>
        <w:rPr>
          <w:i/>
          <w:spacing w:val="-8"/>
        </w:rPr>
        <w:t>often</w:t>
      </w:r>
      <w:r>
        <w:rPr>
          <w:rFonts w:ascii="Times New Roman" w:hAnsi="Times New Roman"/>
          <w:spacing w:val="-5"/>
        </w:rPr>
        <w:t xml:space="preserve"> </w:t>
      </w:r>
      <w:r>
        <w:rPr>
          <w:i/>
          <w:spacing w:val="-8"/>
        </w:rPr>
        <w:t>held</w:t>
      </w:r>
      <w:r>
        <w:rPr>
          <w:rFonts w:ascii="Times New Roman" w:hAnsi="Times New Roman"/>
          <w:spacing w:val="-6"/>
        </w:rPr>
        <w:t xml:space="preserve"> </w:t>
      </w:r>
      <w:r>
        <w:rPr>
          <w:i/>
          <w:spacing w:val="-8"/>
        </w:rPr>
        <w:t>against</w:t>
      </w:r>
      <w:r>
        <w:rPr>
          <w:rFonts w:ascii="Times New Roman" w:hAnsi="Times New Roman"/>
          <w:spacing w:val="-4"/>
        </w:rPr>
        <w:t xml:space="preserve"> </w:t>
      </w:r>
      <w:r>
        <w:rPr>
          <w:i/>
          <w:spacing w:val="-8"/>
        </w:rPr>
        <w:t>me</w:t>
      </w:r>
      <w:r>
        <w:rPr>
          <w:spacing w:val="-8"/>
        </w:rPr>
        <w:t>”.</w:t>
      </w:r>
      <w:r>
        <w:rPr>
          <w:spacing w:val="-9"/>
        </w:rPr>
        <w:t xml:space="preserve"> </w:t>
      </w:r>
      <w:r>
        <w:rPr>
          <w:spacing w:val="-8"/>
        </w:rPr>
        <w:t>Similarly,</w:t>
      </w:r>
      <w:r>
        <w:rPr>
          <w:spacing w:val="-9"/>
        </w:rPr>
        <w:t xml:space="preserve"> </w:t>
      </w:r>
      <w:r>
        <w:rPr>
          <w:spacing w:val="-8"/>
        </w:rPr>
        <w:t>47.6% agreed</w:t>
      </w:r>
      <w:r>
        <w:rPr>
          <w:spacing w:val="-9"/>
        </w:rPr>
        <w:t xml:space="preserve"> </w:t>
      </w:r>
      <w:r>
        <w:rPr>
          <w:spacing w:val="-8"/>
        </w:rPr>
        <w:t xml:space="preserve">that </w:t>
      </w:r>
      <w:r>
        <w:rPr>
          <w:spacing w:val="-4"/>
        </w:rPr>
        <w:t>members</w:t>
      </w:r>
      <w:r>
        <w:rPr>
          <w:rFonts w:ascii="Times New Roman" w:hAnsi="Times New Roman"/>
          <w:spacing w:val="-11"/>
        </w:rPr>
        <w:t xml:space="preserve"> </w:t>
      </w:r>
      <w:r>
        <w:rPr>
          <w:spacing w:val="-4"/>
        </w:rPr>
        <w:t>of</w:t>
      </w:r>
      <w:r>
        <w:rPr>
          <w:rFonts w:ascii="Times New Roman" w:hAnsi="Times New Roman"/>
          <w:spacing w:val="-11"/>
        </w:rPr>
        <w:t xml:space="preserve"> </w:t>
      </w:r>
      <w:r>
        <w:rPr>
          <w:spacing w:val="-4"/>
        </w:rPr>
        <w:t>their</w:t>
      </w:r>
      <w:r>
        <w:rPr>
          <w:rFonts w:ascii="Times New Roman" w:hAnsi="Times New Roman"/>
          <w:spacing w:val="-11"/>
        </w:rPr>
        <w:t xml:space="preserve"> </w:t>
      </w:r>
      <w:r>
        <w:rPr>
          <w:spacing w:val="-4"/>
        </w:rPr>
        <w:t>team</w:t>
      </w:r>
      <w:r>
        <w:rPr>
          <w:rFonts w:ascii="Times New Roman" w:hAnsi="Times New Roman"/>
          <w:spacing w:val="-11"/>
        </w:rPr>
        <w:t xml:space="preserve"> </w:t>
      </w:r>
      <w:r>
        <w:rPr>
          <w:spacing w:val="-4"/>
        </w:rPr>
        <w:t>can</w:t>
      </w:r>
      <w:r>
        <w:rPr>
          <w:rFonts w:ascii="Times New Roman" w:hAnsi="Times New Roman"/>
          <w:spacing w:val="-9"/>
        </w:rPr>
        <w:t xml:space="preserve"> </w:t>
      </w:r>
      <w:r>
        <w:rPr>
          <w:spacing w:val="-4"/>
        </w:rPr>
        <w:t>bring</w:t>
      </w:r>
      <w:r>
        <w:rPr>
          <w:rFonts w:ascii="Times New Roman" w:hAnsi="Times New Roman"/>
          <w:spacing w:val="-11"/>
        </w:rPr>
        <w:t xml:space="preserve"> </w:t>
      </w:r>
      <w:r>
        <w:rPr>
          <w:spacing w:val="-4"/>
        </w:rPr>
        <w:t>up</w:t>
      </w:r>
      <w:r>
        <w:rPr>
          <w:rFonts w:ascii="Times New Roman" w:hAnsi="Times New Roman"/>
          <w:spacing w:val="-11"/>
        </w:rPr>
        <w:t xml:space="preserve"> </w:t>
      </w:r>
      <w:r>
        <w:rPr>
          <w:spacing w:val="-4"/>
        </w:rPr>
        <w:t>problems</w:t>
      </w:r>
      <w:r>
        <w:rPr>
          <w:rFonts w:ascii="Times New Roman" w:hAnsi="Times New Roman"/>
          <w:spacing w:val="-11"/>
        </w:rPr>
        <w:t xml:space="preserve"> </w:t>
      </w:r>
      <w:r>
        <w:rPr>
          <w:spacing w:val="-4"/>
        </w:rPr>
        <w:t>and</w:t>
      </w:r>
      <w:r>
        <w:rPr>
          <w:rFonts w:ascii="Times New Roman" w:hAnsi="Times New Roman"/>
          <w:spacing w:val="-9"/>
        </w:rPr>
        <w:t xml:space="preserve"> </w:t>
      </w:r>
      <w:r>
        <w:rPr>
          <w:spacing w:val="-4"/>
        </w:rPr>
        <w:t>difficult</w:t>
      </w:r>
      <w:r>
        <w:rPr>
          <w:rFonts w:ascii="Times New Roman" w:hAnsi="Times New Roman"/>
          <w:spacing w:val="-11"/>
        </w:rPr>
        <w:t xml:space="preserve"> </w:t>
      </w:r>
      <w:r>
        <w:rPr>
          <w:spacing w:val="-4"/>
        </w:rPr>
        <w:t>issues.</w:t>
      </w:r>
    </w:p>
    <w:p w14:paraId="6950FFD8" w14:textId="77777777" w:rsidR="00BF5E08" w:rsidRDefault="00BF5E08">
      <w:pPr>
        <w:pStyle w:val="ListParagraph"/>
        <w:widowControl w:val="0"/>
        <w:numPr>
          <w:ilvl w:val="1"/>
          <w:numId w:val="26"/>
        </w:numPr>
        <w:tabs>
          <w:tab w:val="left" w:pos="1581"/>
        </w:tabs>
        <w:autoSpaceDE w:val="0"/>
        <w:autoSpaceDN w:val="0"/>
        <w:spacing w:before="4" w:line="381" w:lineRule="auto"/>
        <w:ind w:right="393"/>
        <w:contextualSpacing w:val="0"/>
        <w:jc w:val="both"/>
      </w:pPr>
      <w:r>
        <w:rPr>
          <w:spacing w:val="-8"/>
        </w:rPr>
        <w:t>Over</w:t>
      </w:r>
      <w:r>
        <w:rPr>
          <w:rFonts w:ascii="Times New Roman" w:hAnsi="Times New Roman"/>
          <w:spacing w:val="-7"/>
        </w:rPr>
        <w:t xml:space="preserve"> </w:t>
      </w:r>
      <w:r>
        <w:rPr>
          <w:spacing w:val="-8"/>
        </w:rPr>
        <w:t>a</w:t>
      </w:r>
      <w:r>
        <w:rPr>
          <w:rFonts w:ascii="Times New Roman" w:hAnsi="Times New Roman"/>
          <w:spacing w:val="-7"/>
        </w:rPr>
        <w:t xml:space="preserve"> </w:t>
      </w:r>
      <w:r>
        <w:rPr>
          <w:spacing w:val="-8"/>
        </w:rPr>
        <w:t>third</w:t>
      </w:r>
      <w:r>
        <w:rPr>
          <w:rFonts w:ascii="Times New Roman" w:hAnsi="Times New Roman"/>
          <w:spacing w:val="-7"/>
        </w:rPr>
        <w:t xml:space="preserve"> </w:t>
      </w:r>
      <w:r>
        <w:rPr>
          <w:spacing w:val="-8"/>
        </w:rPr>
        <w:t>of</w:t>
      </w:r>
      <w:r>
        <w:rPr>
          <w:rFonts w:ascii="Times New Roman" w:hAnsi="Times New Roman"/>
          <w:spacing w:val="-7"/>
        </w:rPr>
        <w:t xml:space="preserve"> </w:t>
      </w:r>
      <w:r>
        <w:rPr>
          <w:spacing w:val="-8"/>
        </w:rPr>
        <w:t>respondents</w:t>
      </w:r>
      <w:r>
        <w:rPr>
          <w:rFonts w:ascii="Times New Roman" w:hAnsi="Times New Roman"/>
          <w:spacing w:val="-2"/>
        </w:rPr>
        <w:t xml:space="preserve"> </w:t>
      </w:r>
      <w:r>
        <w:rPr>
          <w:spacing w:val="-8"/>
        </w:rPr>
        <w:t>(34.8%)</w:t>
      </w:r>
      <w:r>
        <w:rPr>
          <w:rFonts w:ascii="Times New Roman" w:hAnsi="Times New Roman"/>
          <w:spacing w:val="-5"/>
        </w:rPr>
        <w:t xml:space="preserve"> </w:t>
      </w:r>
      <w:r>
        <w:rPr>
          <w:spacing w:val="-8"/>
        </w:rPr>
        <w:t>strongly</w:t>
      </w:r>
      <w:r>
        <w:rPr>
          <w:rFonts w:ascii="Times New Roman" w:hAnsi="Times New Roman"/>
          <w:spacing w:val="-6"/>
        </w:rPr>
        <w:t xml:space="preserve"> </w:t>
      </w:r>
      <w:r>
        <w:rPr>
          <w:spacing w:val="-8"/>
        </w:rPr>
        <w:t>disagreed</w:t>
      </w:r>
      <w:r>
        <w:rPr>
          <w:rFonts w:ascii="Times New Roman" w:hAnsi="Times New Roman"/>
          <w:spacing w:val="-5"/>
        </w:rPr>
        <w:t xml:space="preserve"> </w:t>
      </w:r>
      <w:r>
        <w:rPr>
          <w:spacing w:val="-8"/>
        </w:rPr>
        <w:t>with</w:t>
      </w:r>
      <w:r>
        <w:rPr>
          <w:rFonts w:ascii="Times New Roman" w:hAnsi="Times New Roman"/>
          <w:spacing w:val="-6"/>
        </w:rPr>
        <w:t xml:space="preserve"> </w:t>
      </w:r>
      <w:r>
        <w:rPr>
          <w:spacing w:val="-8"/>
        </w:rPr>
        <w:t>the</w:t>
      </w:r>
      <w:r>
        <w:rPr>
          <w:spacing w:val="-9"/>
        </w:rPr>
        <w:t xml:space="preserve"> </w:t>
      </w:r>
      <w:r>
        <w:rPr>
          <w:spacing w:val="-8"/>
        </w:rPr>
        <w:t>claim</w:t>
      </w:r>
      <w:r>
        <w:rPr>
          <w:spacing w:val="-9"/>
        </w:rPr>
        <w:t xml:space="preserve"> </w:t>
      </w:r>
      <w:r>
        <w:rPr>
          <w:spacing w:val="-8"/>
        </w:rPr>
        <w:t>“</w:t>
      </w:r>
      <w:r>
        <w:rPr>
          <w:i/>
          <w:spacing w:val="-8"/>
        </w:rPr>
        <w:t>People</w:t>
      </w:r>
      <w:r>
        <w:rPr>
          <w:rFonts w:ascii="Times New Roman" w:hAnsi="Times New Roman"/>
          <w:spacing w:val="-4"/>
        </w:rPr>
        <w:t xml:space="preserve"> </w:t>
      </w:r>
      <w:r>
        <w:rPr>
          <w:i/>
          <w:spacing w:val="-8"/>
        </w:rPr>
        <w:t>on</w:t>
      </w:r>
      <w:r>
        <w:rPr>
          <w:rFonts w:ascii="Times New Roman" w:hAnsi="Times New Roman"/>
          <w:spacing w:val="-6"/>
        </w:rPr>
        <w:t xml:space="preserve"> </w:t>
      </w:r>
      <w:r>
        <w:rPr>
          <w:i/>
          <w:spacing w:val="-8"/>
        </w:rPr>
        <w:t>my</w:t>
      </w:r>
      <w:r>
        <w:rPr>
          <w:rFonts w:ascii="Times New Roman" w:hAnsi="Times New Roman"/>
          <w:spacing w:val="-8"/>
        </w:rPr>
        <w:t xml:space="preserve"> </w:t>
      </w:r>
      <w:r>
        <w:rPr>
          <w:i/>
          <w:spacing w:val="-4"/>
        </w:rPr>
        <w:t>team</w:t>
      </w:r>
      <w:r>
        <w:rPr>
          <w:rFonts w:ascii="Times New Roman" w:hAnsi="Times New Roman"/>
          <w:spacing w:val="-11"/>
        </w:rPr>
        <w:t xml:space="preserve"> </w:t>
      </w:r>
      <w:r>
        <w:rPr>
          <w:i/>
          <w:spacing w:val="-4"/>
        </w:rPr>
        <w:t>sometimes</w:t>
      </w:r>
      <w:r>
        <w:rPr>
          <w:rFonts w:ascii="Times New Roman" w:hAnsi="Times New Roman"/>
          <w:spacing w:val="-8"/>
        </w:rPr>
        <w:t xml:space="preserve"> </w:t>
      </w:r>
      <w:r>
        <w:rPr>
          <w:i/>
          <w:spacing w:val="-4"/>
        </w:rPr>
        <w:t>reject</w:t>
      </w:r>
      <w:r>
        <w:rPr>
          <w:rFonts w:ascii="Times New Roman" w:hAnsi="Times New Roman"/>
          <w:spacing w:val="-8"/>
        </w:rPr>
        <w:t xml:space="preserve"> </w:t>
      </w:r>
      <w:r>
        <w:rPr>
          <w:i/>
          <w:spacing w:val="-4"/>
        </w:rPr>
        <w:t>others</w:t>
      </w:r>
      <w:r>
        <w:rPr>
          <w:rFonts w:ascii="Times New Roman" w:hAnsi="Times New Roman"/>
          <w:spacing w:val="-7"/>
        </w:rPr>
        <w:t xml:space="preserve"> </w:t>
      </w:r>
      <w:r>
        <w:rPr>
          <w:i/>
          <w:spacing w:val="-4"/>
        </w:rPr>
        <w:t>for</w:t>
      </w:r>
      <w:r>
        <w:rPr>
          <w:rFonts w:ascii="Times New Roman" w:hAnsi="Times New Roman"/>
          <w:spacing w:val="-8"/>
        </w:rPr>
        <w:t xml:space="preserve"> </w:t>
      </w:r>
      <w:r>
        <w:rPr>
          <w:i/>
          <w:spacing w:val="-4"/>
        </w:rPr>
        <w:t>being</w:t>
      </w:r>
      <w:r>
        <w:rPr>
          <w:rFonts w:ascii="Times New Roman" w:hAnsi="Times New Roman"/>
          <w:spacing w:val="-8"/>
        </w:rPr>
        <w:t xml:space="preserve"> </w:t>
      </w:r>
      <w:r>
        <w:rPr>
          <w:i/>
          <w:spacing w:val="-4"/>
        </w:rPr>
        <w:t>different</w:t>
      </w:r>
      <w:r>
        <w:rPr>
          <w:spacing w:val="-4"/>
        </w:rPr>
        <w:t>”,</w:t>
      </w:r>
      <w:r>
        <w:rPr>
          <w:spacing w:val="-13"/>
        </w:rPr>
        <w:t xml:space="preserve"> </w:t>
      </w:r>
      <w:r>
        <w:rPr>
          <w:spacing w:val="-4"/>
        </w:rPr>
        <w:t>whereas</w:t>
      </w:r>
      <w:r>
        <w:rPr>
          <w:spacing w:val="-13"/>
        </w:rPr>
        <w:t xml:space="preserve"> </w:t>
      </w:r>
      <w:r>
        <w:rPr>
          <w:spacing w:val="-4"/>
        </w:rPr>
        <w:t>15.3%</w:t>
      </w:r>
      <w:r>
        <w:rPr>
          <w:spacing w:val="-12"/>
        </w:rPr>
        <w:t xml:space="preserve"> </w:t>
      </w:r>
      <w:r>
        <w:rPr>
          <w:spacing w:val="-4"/>
        </w:rPr>
        <w:t>agreed</w:t>
      </w:r>
      <w:r>
        <w:rPr>
          <w:spacing w:val="-11"/>
        </w:rPr>
        <w:t xml:space="preserve"> </w:t>
      </w:r>
      <w:r>
        <w:rPr>
          <w:spacing w:val="-4"/>
        </w:rPr>
        <w:t>with</w:t>
      </w:r>
      <w:r>
        <w:rPr>
          <w:rFonts w:ascii="Times New Roman" w:hAnsi="Times New Roman"/>
          <w:spacing w:val="-8"/>
        </w:rPr>
        <w:t xml:space="preserve"> </w:t>
      </w:r>
      <w:r>
        <w:rPr>
          <w:spacing w:val="-4"/>
        </w:rPr>
        <w:t>this</w:t>
      </w:r>
      <w:r>
        <w:rPr>
          <w:rFonts w:ascii="Times New Roman" w:hAnsi="Times New Roman"/>
          <w:spacing w:val="-4"/>
        </w:rPr>
        <w:t xml:space="preserve"> </w:t>
      </w:r>
      <w:r>
        <w:rPr>
          <w:w w:val="90"/>
        </w:rPr>
        <w:t>statement</w:t>
      </w:r>
      <w:r>
        <w:rPr>
          <w:rFonts w:ascii="Times New Roman" w:hAnsi="Times New Roman"/>
          <w:w w:val="90"/>
        </w:rPr>
        <w:t xml:space="preserve"> </w:t>
      </w:r>
      <w:r>
        <w:rPr>
          <w:w w:val="90"/>
        </w:rPr>
        <w:t>and</w:t>
      </w:r>
      <w:r>
        <w:rPr>
          <w:rFonts w:ascii="Times New Roman" w:hAnsi="Times New Roman"/>
          <w:w w:val="90"/>
        </w:rPr>
        <w:t xml:space="preserve"> </w:t>
      </w:r>
      <w:r>
        <w:rPr>
          <w:w w:val="90"/>
        </w:rPr>
        <w:t>only</w:t>
      </w:r>
      <w:r>
        <w:rPr>
          <w:rFonts w:ascii="Times New Roman" w:hAnsi="Times New Roman"/>
          <w:w w:val="90"/>
        </w:rPr>
        <w:t xml:space="preserve"> </w:t>
      </w:r>
      <w:r>
        <w:rPr>
          <w:w w:val="90"/>
        </w:rPr>
        <w:t>4%</w:t>
      </w:r>
      <w:r>
        <w:rPr>
          <w:rFonts w:ascii="Times New Roman" w:hAnsi="Times New Roman"/>
          <w:w w:val="90"/>
        </w:rPr>
        <w:t xml:space="preserve"> </w:t>
      </w:r>
      <w:r>
        <w:rPr>
          <w:w w:val="90"/>
        </w:rPr>
        <w:t>agreed.</w:t>
      </w:r>
      <w:r>
        <w:rPr>
          <w:rFonts w:ascii="Times New Roman" w:hAnsi="Times New Roman"/>
          <w:w w:val="90"/>
        </w:rPr>
        <w:t xml:space="preserve"> </w:t>
      </w:r>
      <w:r>
        <w:rPr>
          <w:w w:val="90"/>
        </w:rPr>
        <w:t>Moreover,</w:t>
      </w:r>
      <w:r>
        <w:rPr>
          <w:rFonts w:ascii="Times New Roman" w:hAnsi="Times New Roman"/>
          <w:w w:val="90"/>
        </w:rPr>
        <w:t xml:space="preserve"> </w:t>
      </w:r>
      <w:r>
        <w:rPr>
          <w:w w:val="90"/>
        </w:rPr>
        <w:t>32.4%</w:t>
      </w:r>
      <w:r>
        <w:rPr>
          <w:rFonts w:ascii="Times New Roman" w:hAnsi="Times New Roman"/>
          <w:w w:val="90"/>
        </w:rPr>
        <w:t xml:space="preserve"> </w:t>
      </w:r>
      <w:r>
        <w:rPr>
          <w:w w:val="90"/>
        </w:rPr>
        <w:t>agreed</w:t>
      </w:r>
      <w:r>
        <w:rPr>
          <w:rFonts w:ascii="Times New Roman" w:hAnsi="Times New Roman"/>
          <w:w w:val="90"/>
        </w:rPr>
        <w:t xml:space="preserve"> </w:t>
      </w:r>
      <w:r>
        <w:rPr>
          <w:w w:val="90"/>
        </w:rPr>
        <w:t>and</w:t>
      </w:r>
      <w:r>
        <w:rPr>
          <w:rFonts w:ascii="Times New Roman" w:hAnsi="Times New Roman"/>
          <w:w w:val="90"/>
        </w:rPr>
        <w:t xml:space="preserve"> </w:t>
      </w:r>
      <w:r>
        <w:rPr>
          <w:w w:val="90"/>
        </w:rPr>
        <w:t>8%</w:t>
      </w:r>
      <w:r>
        <w:rPr>
          <w:rFonts w:ascii="Times New Roman" w:hAnsi="Times New Roman"/>
          <w:w w:val="90"/>
        </w:rPr>
        <w:t xml:space="preserve"> </w:t>
      </w:r>
      <w:r>
        <w:rPr>
          <w:w w:val="90"/>
        </w:rPr>
        <w:t>strongly</w:t>
      </w:r>
      <w:r>
        <w:rPr>
          <w:rFonts w:ascii="Times New Roman" w:hAnsi="Times New Roman"/>
          <w:w w:val="90"/>
        </w:rPr>
        <w:t xml:space="preserve"> </w:t>
      </w:r>
      <w:r>
        <w:rPr>
          <w:w w:val="90"/>
        </w:rPr>
        <w:t>agreed</w:t>
      </w:r>
      <w:r>
        <w:rPr>
          <w:rFonts w:ascii="Times New Roman" w:hAnsi="Times New Roman"/>
          <w:w w:val="90"/>
        </w:rPr>
        <w:t xml:space="preserve"> </w:t>
      </w:r>
      <w:r>
        <w:rPr>
          <w:w w:val="90"/>
        </w:rPr>
        <w:t>that</w:t>
      </w:r>
      <w:r>
        <w:rPr>
          <w:rFonts w:ascii="Times New Roman" w:hAnsi="Times New Roman"/>
          <w:w w:val="90"/>
        </w:rPr>
        <w:t xml:space="preserve"> </w:t>
      </w:r>
      <w:r>
        <w:t>they</w:t>
      </w:r>
      <w:r>
        <w:rPr>
          <w:rFonts w:ascii="Times New Roman" w:hAnsi="Times New Roman"/>
        </w:rPr>
        <w:t xml:space="preserve"> </w:t>
      </w:r>
      <w:r>
        <w:t>felt</w:t>
      </w:r>
      <w:r>
        <w:rPr>
          <w:rFonts w:ascii="Times New Roman" w:hAnsi="Times New Roman"/>
        </w:rPr>
        <w:t xml:space="preserve"> </w:t>
      </w:r>
      <w:r>
        <w:t>safe</w:t>
      </w:r>
      <w:r>
        <w:rPr>
          <w:rFonts w:ascii="Times New Roman" w:hAnsi="Times New Roman"/>
        </w:rPr>
        <w:t xml:space="preserve"> </w:t>
      </w:r>
      <w:r>
        <w:t>to</w:t>
      </w:r>
      <w:r>
        <w:rPr>
          <w:rFonts w:ascii="Times New Roman" w:hAnsi="Times New Roman"/>
        </w:rPr>
        <w:t xml:space="preserve"> </w:t>
      </w:r>
      <w:r>
        <w:t>take</w:t>
      </w:r>
      <w:r>
        <w:rPr>
          <w:rFonts w:ascii="Times New Roman" w:hAnsi="Times New Roman"/>
        </w:rPr>
        <w:t xml:space="preserve"> </w:t>
      </w:r>
      <w:r>
        <w:t>risks</w:t>
      </w:r>
      <w:r>
        <w:rPr>
          <w:rFonts w:ascii="Times New Roman" w:hAnsi="Times New Roman"/>
        </w:rPr>
        <w:t xml:space="preserve"> </w:t>
      </w:r>
      <w:r>
        <w:t>in</w:t>
      </w:r>
      <w:r>
        <w:rPr>
          <w:rFonts w:ascii="Times New Roman" w:hAnsi="Times New Roman"/>
        </w:rPr>
        <w:t xml:space="preserve"> </w:t>
      </w:r>
      <w:r>
        <w:t>their</w:t>
      </w:r>
      <w:r>
        <w:rPr>
          <w:rFonts w:ascii="Times New Roman" w:hAnsi="Times New Roman"/>
        </w:rPr>
        <w:t xml:space="preserve"> </w:t>
      </w:r>
      <w:r>
        <w:t>team.</w:t>
      </w:r>
      <w:r>
        <w:rPr>
          <w:rFonts w:ascii="Times New Roman" w:hAnsi="Times New Roman"/>
        </w:rPr>
        <w:t xml:space="preserve"> </w:t>
      </w:r>
      <w:r>
        <w:t>Fifteen-point-four</w:t>
      </w:r>
      <w:r>
        <w:rPr>
          <w:rFonts w:ascii="Times New Roman" w:hAnsi="Times New Roman"/>
        </w:rPr>
        <w:t xml:space="preserve"> </w:t>
      </w:r>
      <w:r>
        <w:t>percent</w:t>
      </w:r>
      <w:r>
        <w:rPr>
          <w:rFonts w:ascii="Times New Roman" w:hAnsi="Times New Roman"/>
        </w:rPr>
        <w:t xml:space="preserve"> </w:t>
      </w:r>
      <w:r>
        <w:t>(15.4%)</w:t>
      </w:r>
      <w:r>
        <w:rPr>
          <w:rFonts w:ascii="Times New Roman" w:hAnsi="Times New Roman"/>
        </w:rPr>
        <w:t xml:space="preserve"> </w:t>
      </w:r>
      <w:r>
        <w:t>of</w:t>
      </w:r>
      <w:r>
        <w:rPr>
          <w:rFonts w:ascii="Times New Roman" w:hAnsi="Times New Roman"/>
        </w:rPr>
        <w:t xml:space="preserve"> </w:t>
      </w:r>
      <w:r>
        <w:rPr>
          <w:spacing w:val="-2"/>
        </w:rPr>
        <w:t>respondents</w:t>
      </w:r>
      <w:r>
        <w:rPr>
          <w:rFonts w:ascii="Times New Roman" w:hAnsi="Times New Roman"/>
          <w:spacing w:val="-12"/>
        </w:rPr>
        <w:t xml:space="preserve"> </w:t>
      </w:r>
      <w:r>
        <w:rPr>
          <w:spacing w:val="-2"/>
        </w:rPr>
        <w:t>agreed</w:t>
      </w:r>
      <w:r>
        <w:rPr>
          <w:rFonts w:ascii="Times New Roman" w:hAnsi="Times New Roman"/>
          <w:spacing w:val="-13"/>
        </w:rPr>
        <w:t xml:space="preserve"> </w:t>
      </w:r>
      <w:r>
        <w:rPr>
          <w:spacing w:val="-2"/>
        </w:rPr>
        <w:t>and</w:t>
      </w:r>
      <w:r>
        <w:rPr>
          <w:rFonts w:ascii="Times New Roman" w:hAnsi="Times New Roman"/>
          <w:spacing w:val="-13"/>
        </w:rPr>
        <w:t xml:space="preserve"> </w:t>
      </w:r>
      <w:r>
        <w:rPr>
          <w:spacing w:val="-2"/>
        </w:rPr>
        <w:t>5.6%</w:t>
      </w:r>
      <w:r>
        <w:rPr>
          <w:rFonts w:ascii="Times New Roman" w:hAnsi="Times New Roman"/>
          <w:spacing w:val="-13"/>
        </w:rPr>
        <w:t xml:space="preserve"> </w:t>
      </w:r>
      <w:r>
        <w:rPr>
          <w:spacing w:val="-2"/>
        </w:rPr>
        <w:t>strongly</w:t>
      </w:r>
      <w:r>
        <w:rPr>
          <w:rFonts w:ascii="Times New Roman" w:hAnsi="Times New Roman"/>
          <w:spacing w:val="-13"/>
        </w:rPr>
        <w:t xml:space="preserve"> </w:t>
      </w:r>
      <w:r>
        <w:rPr>
          <w:spacing w:val="-2"/>
        </w:rPr>
        <w:t>agreed</w:t>
      </w:r>
      <w:r>
        <w:rPr>
          <w:rFonts w:ascii="Times New Roman" w:hAnsi="Times New Roman"/>
          <w:spacing w:val="-11"/>
        </w:rPr>
        <w:t xml:space="preserve"> </w:t>
      </w:r>
      <w:r>
        <w:rPr>
          <w:spacing w:val="-2"/>
        </w:rPr>
        <w:t>that</w:t>
      </w:r>
      <w:r>
        <w:rPr>
          <w:rFonts w:ascii="Times New Roman" w:hAnsi="Times New Roman"/>
          <w:spacing w:val="-11"/>
        </w:rPr>
        <w:t xml:space="preserve"> </w:t>
      </w:r>
      <w:r>
        <w:rPr>
          <w:spacing w:val="-2"/>
        </w:rPr>
        <w:t>they</w:t>
      </w:r>
      <w:r>
        <w:rPr>
          <w:rFonts w:ascii="Times New Roman" w:hAnsi="Times New Roman"/>
          <w:spacing w:val="-12"/>
        </w:rPr>
        <w:t xml:space="preserve"> </w:t>
      </w:r>
      <w:r>
        <w:rPr>
          <w:spacing w:val="-2"/>
        </w:rPr>
        <w:t>found</w:t>
      </w:r>
      <w:r>
        <w:rPr>
          <w:rFonts w:ascii="Times New Roman" w:hAnsi="Times New Roman"/>
          <w:spacing w:val="-11"/>
        </w:rPr>
        <w:t xml:space="preserve"> </w:t>
      </w:r>
      <w:r>
        <w:rPr>
          <w:spacing w:val="-2"/>
        </w:rPr>
        <w:t>it</w:t>
      </w:r>
      <w:r>
        <w:rPr>
          <w:rFonts w:ascii="Times New Roman" w:hAnsi="Times New Roman"/>
          <w:spacing w:val="-13"/>
        </w:rPr>
        <w:t xml:space="preserve"> </w:t>
      </w:r>
      <w:r>
        <w:rPr>
          <w:spacing w:val="-2"/>
        </w:rPr>
        <w:t>difficult</w:t>
      </w:r>
      <w:r>
        <w:rPr>
          <w:rFonts w:ascii="Times New Roman" w:hAnsi="Times New Roman"/>
          <w:spacing w:val="-13"/>
        </w:rPr>
        <w:t xml:space="preserve"> </w:t>
      </w:r>
      <w:r>
        <w:rPr>
          <w:spacing w:val="-2"/>
        </w:rPr>
        <w:t>to</w:t>
      </w:r>
      <w:r>
        <w:rPr>
          <w:rFonts w:ascii="Times New Roman" w:hAnsi="Times New Roman"/>
          <w:spacing w:val="-11"/>
        </w:rPr>
        <w:t xml:space="preserve"> </w:t>
      </w:r>
      <w:r>
        <w:rPr>
          <w:spacing w:val="-2"/>
        </w:rPr>
        <w:t>ask</w:t>
      </w:r>
      <w:r>
        <w:rPr>
          <w:rFonts w:ascii="Times New Roman" w:hAnsi="Times New Roman"/>
          <w:spacing w:val="-13"/>
        </w:rPr>
        <w:t xml:space="preserve"> </w:t>
      </w:r>
      <w:r>
        <w:rPr>
          <w:spacing w:val="-2"/>
        </w:rPr>
        <w:t>for</w:t>
      </w:r>
      <w:r>
        <w:rPr>
          <w:rFonts w:ascii="Times New Roman" w:hAnsi="Times New Roman"/>
          <w:spacing w:val="-2"/>
        </w:rPr>
        <w:t xml:space="preserve"> </w:t>
      </w:r>
      <w:r>
        <w:t>help</w:t>
      </w:r>
      <w:r>
        <w:rPr>
          <w:rFonts w:ascii="Times New Roman" w:hAnsi="Times New Roman"/>
          <w:spacing w:val="-5"/>
        </w:rPr>
        <w:t xml:space="preserve"> </w:t>
      </w:r>
      <w:r>
        <w:t>to</w:t>
      </w:r>
      <w:r>
        <w:rPr>
          <w:rFonts w:ascii="Times New Roman" w:hAnsi="Times New Roman"/>
          <w:spacing w:val="-6"/>
        </w:rPr>
        <w:t xml:space="preserve"> </w:t>
      </w:r>
      <w:r>
        <w:t>other</w:t>
      </w:r>
      <w:r>
        <w:rPr>
          <w:rFonts w:ascii="Times New Roman" w:hAnsi="Times New Roman"/>
          <w:spacing w:val="-6"/>
        </w:rPr>
        <w:t xml:space="preserve"> </w:t>
      </w:r>
      <w:r>
        <w:t>members</w:t>
      </w:r>
      <w:r>
        <w:rPr>
          <w:rFonts w:ascii="Times New Roman" w:hAnsi="Times New Roman"/>
          <w:spacing w:val="-7"/>
        </w:rPr>
        <w:t xml:space="preserve"> </w:t>
      </w:r>
      <w:r>
        <w:t>of</w:t>
      </w:r>
      <w:r>
        <w:rPr>
          <w:rFonts w:ascii="Times New Roman" w:hAnsi="Times New Roman"/>
          <w:spacing w:val="-4"/>
        </w:rPr>
        <w:t xml:space="preserve"> </w:t>
      </w:r>
      <w:r>
        <w:t>their</w:t>
      </w:r>
      <w:r>
        <w:rPr>
          <w:rFonts w:ascii="Times New Roman" w:hAnsi="Times New Roman"/>
          <w:spacing w:val="-6"/>
        </w:rPr>
        <w:t xml:space="preserve"> </w:t>
      </w:r>
      <w:r>
        <w:t>team.</w:t>
      </w:r>
    </w:p>
    <w:p w14:paraId="6373E905" w14:textId="77777777" w:rsidR="00BF5E08" w:rsidRDefault="00BF5E08" w:rsidP="00BF5E08">
      <w:pPr>
        <w:spacing w:line="381" w:lineRule="auto"/>
        <w:jc w:val="both"/>
        <w:sectPr w:rsidR="00BF5E08">
          <w:pgSz w:w="11900" w:h="16850"/>
          <w:pgMar w:top="1060" w:right="1040" w:bottom="940" w:left="580" w:header="1" w:footer="753" w:gutter="0"/>
          <w:cols w:space="720"/>
        </w:sectPr>
      </w:pPr>
    </w:p>
    <w:p w14:paraId="70BF3FB4" w14:textId="77777777" w:rsidR="00BF5E08" w:rsidRDefault="00BF5E08" w:rsidP="00BF5E08">
      <w:pPr>
        <w:pStyle w:val="BodyText"/>
        <w:rPr>
          <w:sz w:val="20"/>
        </w:rPr>
      </w:pPr>
    </w:p>
    <w:p w14:paraId="73FBC2E4" w14:textId="77777777" w:rsidR="00BF5E08" w:rsidRDefault="00BF5E08" w:rsidP="00BF5E08">
      <w:pPr>
        <w:pStyle w:val="BodyText"/>
        <w:rPr>
          <w:sz w:val="20"/>
        </w:rPr>
      </w:pPr>
    </w:p>
    <w:p w14:paraId="1C709140" w14:textId="77777777" w:rsidR="00BF5E08" w:rsidRDefault="00BF5E08" w:rsidP="00BF5E08">
      <w:pPr>
        <w:pStyle w:val="BodyText"/>
        <w:spacing w:before="2"/>
        <w:rPr>
          <w:sz w:val="25"/>
        </w:rPr>
      </w:pPr>
    </w:p>
    <w:p w14:paraId="258117CC" w14:textId="77777777" w:rsidR="00BF5E08" w:rsidRDefault="00BF5E08">
      <w:pPr>
        <w:pStyle w:val="ListParagraph"/>
        <w:widowControl w:val="0"/>
        <w:numPr>
          <w:ilvl w:val="1"/>
          <w:numId w:val="26"/>
        </w:numPr>
        <w:tabs>
          <w:tab w:val="left" w:pos="1581"/>
        </w:tabs>
        <w:autoSpaceDE w:val="0"/>
        <w:autoSpaceDN w:val="0"/>
        <w:spacing w:before="91" w:line="384" w:lineRule="auto"/>
        <w:ind w:right="398"/>
        <w:contextualSpacing w:val="0"/>
        <w:jc w:val="both"/>
      </w:pPr>
      <w:r>
        <w:rPr>
          <w:w w:val="90"/>
        </w:rPr>
        <w:t>On</w:t>
      </w:r>
      <w:r>
        <w:rPr>
          <w:rFonts w:ascii="Times New Roman" w:hAnsi="Times New Roman"/>
          <w:w w:val="90"/>
        </w:rPr>
        <w:t xml:space="preserve"> </w:t>
      </w:r>
      <w:r>
        <w:rPr>
          <w:w w:val="90"/>
        </w:rPr>
        <w:t>a</w:t>
      </w:r>
      <w:r>
        <w:rPr>
          <w:rFonts w:ascii="Times New Roman" w:hAnsi="Times New Roman"/>
          <w:w w:val="90"/>
        </w:rPr>
        <w:t xml:space="preserve"> </w:t>
      </w:r>
      <w:r>
        <w:rPr>
          <w:w w:val="90"/>
        </w:rPr>
        <w:t>positive</w:t>
      </w:r>
      <w:r>
        <w:rPr>
          <w:rFonts w:ascii="Times New Roman" w:hAnsi="Times New Roman"/>
          <w:spacing w:val="-1"/>
          <w:w w:val="90"/>
        </w:rPr>
        <w:t xml:space="preserve"> </w:t>
      </w:r>
      <w:r>
        <w:rPr>
          <w:w w:val="90"/>
        </w:rPr>
        <w:t>note,</w:t>
      </w:r>
      <w:r>
        <w:rPr>
          <w:rFonts w:ascii="Times New Roman" w:hAnsi="Times New Roman"/>
          <w:w w:val="90"/>
        </w:rPr>
        <w:t xml:space="preserve"> </w:t>
      </w:r>
      <w:r>
        <w:rPr>
          <w:w w:val="90"/>
        </w:rPr>
        <w:t>29.3%</w:t>
      </w:r>
      <w:r>
        <w:rPr>
          <w:rFonts w:ascii="Times New Roman" w:hAnsi="Times New Roman"/>
          <w:spacing w:val="-2"/>
          <w:w w:val="90"/>
        </w:rPr>
        <w:t xml:space="preserve"> </w:t>
      </w:r>
      <w:r>
        <w:rPr>
          <w:w w:val="90"/>
        </w:rPr>
        <w:t>agreed</w:t>
      </w:r>
      <w:r>
        <w:rPr>
          <w:rFonts w:ascii="Times New Roman" w:hAnsi="Times New Roman"/>
          <w:w w:val="90"/>
        </w:rPr>
        <w:t xml:space="preserve"> </w:t>
      </w:r>
      <w:r>
        <w:rPr>
          <w:w w:val="90"/>
        </w:rPr>
        <w:t>and</w:t>
      </w:r>
      <w:r>
        <w:rPr>
          <w:rFonts w:ascii="Times New Roman" w:hAnsi="Times New Roman"/>
          <w:w w:val="90"/>
        </w:rPr>
        <w:t xml:space="preserve"> </w:t>
      </w:r>
      <w:r>
        <w:rPr>
          <w:w w:val="90"/>
        </w:rPr>
        <w:t>19.7%</w:t>
      </w:r>
      <w:r>
        <w:rPr>
          <w:rFonts w:ascii="Times New Roman" w:hAnsi="Times New Roman"/>
          <w:w w:val="90"/>
        </w:rPr>
        <w:t xml:space="preserve"> </w:t>
      </w:r>
      <w:r>
        <w:rPr>
          <w:w w:val="90"/>
        </w:rPr>
        <w:t>strongly</w:t>
      </w:r>
      <w:r>
        <w:rPr>
          <w:rFonts w:ascii="Times New Roman" w:hAnsi="Times New Roman"/>
          <w:w w:val="90"/>
        </w:rPr>
        <w:t xml:space="preserve"> </w:t>
      </w:r>
      <w:r>
        <w:rPr>
          <w:w w:val="90"/>
        </w:rPr>
        <w:t>agreed</w:t>
      </w:r>
      <w:r>
        <w:rPr>
          <w:rFonts w:ascii="Times New Roman" w:hAnsi="Times New Roman"/>
          <w:w w:val="90"/>
        </w:rPr>
        <w:t xml:space="preserve"> </w:t>
      </w:r>
      <w:r>
        <w:rPr>
          <w:w w:val="90"/>
        </w:rPr>
        <w:t>that</w:t>
      </w:r>
      <w:r>
        <w:rPr>
          <w:rFonts w:ascii="Times New Roman" w:hAnsi="Times New Roman"/>
          <w:w w:val="90"/>
        </w:rPr>
        <w:t xml:space="preserve"> </w:t>
      </w:r>
      <w:r>
        <w:rPr>
          <w:w w:val="90"/>
        </w:rPr>
        <w:t>other</w:t>
      </w:r>
      <w:r>
        <w:rPr>
          <w:rFonts w:ascii="Times New Roman" w:hAnsi="Times New Roman"/>
          <w:w w:val="90"/>
        </w:rPr>
        <w:t xml:space="preserve"> </w:t>
      </w:r>
      <w:r>
        <w:rPr>
          <w:w w:val="90"/>
        </w:rPr>
        <w:t>team</w:t>
      </w:r>
      <w:r>
        <w:rPr>
          <w:rFonts w:ascii="Times New Roman" w:hAnsi="Times New Roman"/>
          <w:w w:val="90"/>
        </w:rPr>
        <w:t xml:space="preserve"> </w:t>
      </w:r>
      <w:r>
        <w:rPr>
          <w:w w:val="90"/>
        </w:rPr>
        <w:t>members</w:t>
      </w:r>
      <w:r>
        <w:rPr>
          <w:rFonts w:ascii="Times New Roman" w:hAnsi="Times New Roman"/>
          <w:w w:val="90"/>
        </w:rPr>
        <w:t xml:space="preserve"> </w:t>
      </w:r>
      <w:r>
        <w:rPr>
          <w:spacing w:val="-2"/>
        </w:rPr>
        <w:t>would</w:t>
      </w:r>
      <w:r>
        <w:rPr>
          <w:rFonts w:ascii="Times New Roman" w:hAnsi="Times New Roman"/>
          <w:spacing w:val="-12"/>
        </w:rPr>
        <w:t xml:space="preserve"> </w:t>
      </w:r>
      <w:r>
        <w:rPr>
          <w:spacing w:val="-2"/>
        </w:rPr>
        <w:t>not</w:t>
      </w:r>
      <w:r>
        <w:rPr>
          <w:rFonts w:ascii="Times New Roman" w:hAnsi="Times New Roman"/>
          <w:spacing w:val="-12"/>
        </w:rPr>
        <w:t xml:space="preserve"> </w:t>
      </w:r>
      <w:r>
        <w:rPr>
          <w:spacing w:val="-2"/>
        </w:rPr>
        <w:t>undermine</w:t>
      </w:r>
      <w:r>
        <w:rPr>
          <w:rFonts w:ascii="Times New Roman" w:hAnsi="Times New Roman"/>
          <w:spacing w:val="-12"/>
        </w:rPr>
        <w:t xml:space="preserve"> </w:t>
      </w:r>
      <w:r>
        <w:rPr>
          <w:spacing w:val="-2"/>
        </w:rPr>
        <w:t>their</w:t>
      </w:r>
      <w:r>
        <w:rPr>
          <w:rFonts w:ascii="Times New Roman" w:hAnsi="Times New Roman"/>
          <w:spacing w:val="-11"/>
        </w:rPr>
        <w:t xml:space="preserve"> </w:t>
      </w:r>
      <w:r>
        <w:rPr>
          <w:spacing w:val="-2"/>
        </w:rPr>
        <w:t>own</w:t>
      </w:r>
      <w:r>
        <w:rPr>
          <w:rFonts w:ascii="Times New Roman" w:hAnsi="Times New Roman"/>
          <w:spacing w:val="-12"/>
        </w:rPr>
        <w:t xml:space="preserve"> </w:t>
      </w:r>
      <w:r>
        <w:rPr>
          <w:spacing w:val="-2"/>
        </w:rPr>
        <w:t>efforts.</w:t>
      </w:r>
      <w:r>
        <w:rPr>
          <w:rFonts w:ascii="Times New Roman" w:hAnsi="Times New Roman"/>
          <w:spacing w:val="-12"/>
        </w:rPr>
        <w:t xml:space="preserve"> </w:t>
      </w:r>
      <w:r>
        <w:rPr>
          <w:spacing w:val="-2"/>
        </w:rPr>
        <w:t>Finally,</w:t>
      </w:r>
      <w:r>
        <w:rPr>
          <w:rFonts w:ascii="Times New Roman" w:hAnsi="Times New Roman"/>
          <w:spacing w:val="-13"/>
        </w:rPr>
        <w:t xml:space="preserve"> </w:t>
      </w:r>
      <w:r>
        <w:rPr>
          <w:spacing w:val="-2"/>
        </w:rPr>
        <w:t>over</w:t>
      </w:r>
      <w:r>
        <w:rPr>
          <w:rFonts w:ascii="Times New Roman" w:hAnsi="Times New Roman"/>
          <w:spacing w:val="-11"/>
        </w:rPr>
        <w:t xml:space="preserve"> </w:t>
      </w:r>
      <w:r>
        <w:rPr>
          <w:spacing w:val="-2"/>
        </w:rPr>
        <w:t>one</w:t>
      </w:r>
      <w:r>
        <w:rPr>
          <w:rFonts w:ascii="Times New Roman" w:hAnsi="Times New Roman"/>
          <w:spacing w:val="-12"/>
        </w:rPr>
        <w:t xml:space="preserve"> </w:t>
      </w:r>
      <w:r>
        <w:rPr>
          <w:spacing w:val="-2"/>
        </w:rPr>
        <w:t>third</w:t>
      </w:r>
      <w:r>
        <w:rPr>
          <w:rFonts w:ascii="Times New Roman" w:hAnsi="Times New Roman"/>
          <w:spacing w:val="-12"/>
        </w:rPr>
        <w:t xml:space="preserve"> </w:t>
      </w:r>
      <w:r>
        <w:rPr>
          <w:spacing w:val="-2"/>
        </w:rPr>
        <w:t>(36.2%)</w:t>
      </w:r>
      <w:r>
        <w:rPr>
          <w:rFonts w:ascii="Times New Roman" w:hAnsi="Times New Roman"/>
          <w:spacing w:val="-12"/>
        </w:rPr>
        <w:t xml:space="preserve"> </w:t>
      </w:r>
      <w:r>
        <w:rPr>
          <w:spacing w:val="-2"/>
        </w:rPr>
        <w:t>agreed</w:t>
      </w:r>
      <w:r>
        <w:rPr>
          <w:rFonts w:ascii="Times New Roman" w:hAnsi="Times New Roman"/>
          <w:spacing w:val="-12"/>
        </w:rPr>
        <w:t xml:space="preserve"> </w:t>
      </w:r>
      <w:r>
        <w:rPr>
          <w:spacing w:val="-2"/>
        </w:rPr>
        <w:t>and</w:t>
      </w:r>
      <w:r>
        <w:rPr>
          <w:rFonts w:ascii="Times New Roman" w:hAnsi="Times New Roman"/>
          <w:spacing w:val="-2"/>
        </w:rPr>
        <w:t xml:space="preserve"> </w:t>
      </w:r>
      <w:r>
        <w:rPr>
          <w:spacing w:val="-4"/>
        </w:rPr>
        <w:t>14.4%</w:t>
      </w:r>
      <w:r>
        <w:rPr>
          <w:rFonts w:ascii="Times New Roman" w:hAnsi="Times New Roman"/>
          <w:spacing w:val="-8"/>
        </w:rPr>
        <w:t xml:space="preserve"> </w:t>
      </w:r>
      <w:r>
        <w:rPr>
          <w:spacing w:val="-4"/>
        </w:rPr>
        <w:t>strongly</w:t>
      </w:r>
      <w:r>
        <w:rPr>
          <w:rFonts w:ascii="Times New Roman" w:hAnsi="Times New Roman"/>
          <w:spacing w:val="-7"/>
        </w:rPr>
        <w:t xml:space="preserve"> </w:t>
      </w:r>
      <w:r>
        <w:rPr>
          <w:spacing w:val="-4"/>
        </w:rPr>
        <w:t>agreed</w:t>
      </w:r>
      <w:r>
        <w:rPr>
          <w:rFonts w:ascii="Times New Roman" w:hAnsi="Times New Roman"/>
          <w:spacing w:val="-7"/>
        </w:rPr>
        <w:t xml:space="preserve"> </w:t>
      </w:r>
      <w:r>
        <w:rPr>
          <w:spacing w:val="-4"/>
        </w:rPr>
        <w:t>that</w:t>
      </w:r>
      <w:r>
        <w:rPr>
          <w:rFonts w:ascii="Times New Roman" w:hAnsi="Times New Roman"/>
          <w:spacing w:val="-5"/>
        </w:rPr>
        <w:t xml:space="preserve"> </w:t>
      </w:r>
      <w:r>
        <w:rPr>
          <w:spacing w:val="-4"/>
        </w:rPr>
        <w:t>their</w:t>
      </w:r>
      <w:r>
        <w:rPr>
          <w:rFonts w:ascii="Times New Roman" w:hAnsi="Times New Roman"/>
          <w:spacing w:val="-8"/>
        </w:rPr>
        <w:t xml:space="preserve"> </w:t>
      </w:r>
      <w:r>
        <w:rPr>
          <w:spacing w:val="-4"/>
        </w:rPr>
        <w:t>skills</w:t>
      </w:r>
      <w:r>
        <w:rPr>
          <w:rFonts w:ascii="Times New Roman" w:hAnsi="Times New Roman"/>
          <w:spacing w:val="-7"/>
        </w:rPr>
        <w:t xml:space="preserve"> </w:t>
      </w:r>
      <w:r>
        <w:rPr>
          <w:spacing w:val="-4"/>
        </w:rPr>
        <w:t>and</w:t>
      </w:r>
      <w:r>
        <w:rPr>
          <w:rFonts w:ascii="Times New Roman" w:hAnsi="Times New Roman"/>
          <w:spacing w:val="-8"/>
        </w:rPr>
        <w:t xml:space="preserve"> </w:t>
      </w:r>
      <w:r>
        <w:rPr>
          <w:spacing w:val="-4"/>
        </w:rPr>
        <w:t>talents</w:t>
      </w:r>
      <w:r>
        <w:rPr>
          <w:rFonts w:ascii="Times New Roman" w:hAnsi="Times New Roman"/>
          <w:spacing w:val="-9"/>
        </w:rPr>
        <w:t xml:space="preserve"> </w:t>
      </w:r>
      <w:r>
        <w:rPr>
          <w:spacing w:val="-4"/>
        </w:rPr>
        <w:t>were</w:t>
      </w:r>
      <w:r>
        <w:rPr>
          <w:rFonts w:ascii="Times New Roman" w:hAnsi="Times New Roman"/>
          <w:spacing w:val="-6"/>
        </w:rPr>
        <w:t xml:space="preserve"> </w:t>
      </w:r>
      <w:r>
        <w:rPr>
          <w:spacing w:val="-4"/>
        </w:rPr>
        <w:t>utilised</w:t>
      </w:r>
      <w:r>
        <w:rPr>
          <w:rFonts w:ascii="Times New Roman" w:hAnsi="Times New Roman"/>
          <w:spacing w:val="-4"/>
        </w:rPr>
        <w:t xml:space="preserve"> </w:t>
      </w:r>
      <w:r>
        <w:rPr>
          <w:spacing w:val="-4"/>
        </w:rPr>
        <w:t>within</w:t>
      </w:r>
      <w:r>
        <w:rPr>
          <w:rFonts w:ascii="Times New Roman" w:hAnsi="Times New Roman"/>
          <w:spacing w:val="-8"/>
        </w:rPr>
        <w:t xml:space="preserve"> </w:t>
      </w:r>
      <w:r>
        <w:rPr>
          <w:spacing w:val="-4"/>
        </w:rPr>
        <w:t>their</w:t>
      </w:r>
      <w:r>
        <w:rPr>
          <w:rFonts w:ascii="Times New Roman" w:hAnsi="Times New Roman"/>
          <w:spacing w:val="-8"/>
        </w:rPr>
        <w:t xml:space="preserve"> </w:t>
      </w:r>
      <w:r>
        <w:rPr>
          <w:spacing w:val="-4"/>
        </w:rPr>
        <w:t>team.</w:t>
      </w:r>
    </w:p>
    <w:p w14:paraId="647AB4E4" w14:textId="77777777" w:rsidR="00BF5E08" w:rsidRDefault="00BF5E08" w:rsidP="00BF5E08">
      <w:pPr>
        <w:pStyle w:val="BodyText"/>
      </w:pPr>
    </w:p>
    <w:p w14:paraId="527A691E" w14:textId="77777777" w:rsidR="00BF5E08" w:rsidRDefault="00BF5E08" w:rsidP="00BF5E08">
      <w:pPr>
        <w:pStyle w:val="BodyText"/>
        <w:spacing w:before="6"/>
        <w:rPr>
          <w:sz w:val="26"/>
        </w:rPr>
      </w:pPr>
    </w:p>
    <w:p w14:paraId="3D1F7904" w14:textId="77777777" w:rsidR="00BF5E08" w:rsidRDefault="00BF5E08" w:rsidP="00BF5E08">
      <w:pPr>
        <w:ind w:left="860"/>
        <w:rPr>
          <w:i/>
        </w:rPr>
      </w:pPr>
      <w:bookmarkStart w:id="75" w:name="_bookmark99"/>
      <w:bookmarkEnd w:id="75"/>
      <w:r>
        <w:rPr>
          <w:i/>
          <w:color w:val="009898"/>
          <w:w w:val="85"/>
        </w:rPr>
        <w:t>Table</w:t>
      </w:r>
      <w:r>
        <w:rPr>
          <w:rFonts w:ascii="Times New Roman"/>
          <w:color w:val="009898"/>
          <w:spacing w:val="20"/>
        </w:rPr>
        <w:t xml:space="preserve"> </w:t>
      </w:r>
      <w:r>
        <w:rPr>
          <w:i/>
          <w:color w:val="009898"/>
          <w:w w:val="85"/>
        </w:rPr>
        <w:t>34.</w:t>
      </w:r>
      <w:r>
        <w:rPr>
          <w:rFonts w:ascii="Times New Roman"/>
          <w:color w:val="009898"/>
          <w:spacing w:val="18"/>
        </w:rPr>
        <w:t xml:space="preserve"> </w:t>
      </w:r>
      <w:r>
        <w:rPr>
          <w:i/>
          <w:color w:val="009898"/>
          <w:w w:val="85"/>
        </w:rPr>
        <w:t>Team</w:t>
      </w:r>
      <w:r>
        <w:rPr>
          <w:rFonts w:ascii="Times New Roman"/>
          <w:color w:val="009898"/>
          <w:spacing w:val="16"/>
        </w:rPr>
        <w:t xml:space="preserve"> </w:t>
      </w:r>
      <w:r>
        <w:rPr>
          <w:i/>
          <w:color w:val="009898"/>
          <w:w w:val="85"/>
        </w:rPr>
        <w:t>Psychological</w:t>
      </w:r>
      <w:r>
        <w:rPr>
          <w:rFonts w:ascii="Times New Roman"/>
          <w:color w:val="009898"/>
          <w:spacing w:val="20"/>
        </w:rPr>
        <w:t xml:space="preserve"> </w:t>
      </w:r>
      <w:r>
        <w:rPr>
          <w:i/>
          <w:color w:val="009898"/>
          <w:spacing w:val="-2"/>
          <w:w w:val="85"/>
        </w:rPr>
        <w:t>Safety</w:t>
      </w:r>
    </w:p>
    <w:p w14:paraId="7B72757A" w14:textId="77777777" w:rsidR="00BF5E08" w:rsidRDefault="00BF5E08" w:rsidP="00BF5E08">
      <w:pPr>
        <w:pStyle w:val="BodyText"/>
        <w:spacing w:before="6"/>
        <w:rPr>
          <w:i/>
          <w:sz w:val="18"/>
        </w:rPr>
      </w:pPr>
    </w:p>
    <w:tbl>
      <w:tblPr>
        <w:tblW w:w="0" w:type="auto"/>
        <w:tblInd w:w="853" w:type="dxa"/>
        <w:tblLayout w:type="fixed"/>
        <w:tblCellMar>
          <w:left w:w="0" w:type="dxa"/>
          <w:right w:w="0" w:type="dxa"/>
        </w:tblCellMar>
        <w:tblLook w:val="01E0" w:firstRow="1" w:lastRow="1" w:firstColumn="1" w:lastColumn="1" w:noHBand="0" w:noVBand="0"/>
      </w:tblPr>
      <w:tblGrid>
        <w:gridCol w:w="3624"/>
        <w:gridCol w:w="1112"/>
        <w:gridCol w:w="1204"/>
        <w:gridCol w:w="1347"/>
        <w:gridCol w:w="896"/>
        <w:gridCol w:w="1042"/>
      </w:tblGrid>
      <w:tr w:rsidR="00BF5E08" w14:paraId="6E7E6339" w14:textId="77777777" w:rsidTr="007473CD">
        <w:trPr>
          <w:trHeight w:val="878"/>
        </w:trPr>
        <w:tc>
          <w:tcPr>
            <w:tcW w:w="3624" w:type="dxa"/>
            <w:shd w:val="clear" w:color="auto" w:fill="009898"/>
          </w:tcPr>
          <w:p w14:paraId="7111C027" w14:textId="77777777" w:rsidR="00BF5E08" w:rsidRDefault="00BF5E08" w:rsidP="007473CD">
            <w:pPr>
              <w:pStyle w:val="TableParagraph"/>
              <w:spacing w:before="0" w:line="240" w:lineRule="auto"/>
              <w:rPr>
                <w:rFonts w:ascii="Times New Roman"/>
                <w:sz w:val="24"/>
              </w:rPr>
            </w:pPr>
          </w:p>
        </w:tc>
        <w:tc>
          <w:tcPr>
            <w:tcW w:w="1112" w:type="dxa"/>
            <w:shd w:val="clear" w:color="auto" w:fill="009898"/>
          </w:tcPr>
          <w:p w14:paraId="51059BAB" w14:textId="77777777" w:rsidR="00BF5E08" w:rsidRDefault="00BF5E08" w:rsidP="007473CD">
            <w:pPr>
              <w:pStyle w:val="TableParagraph"/>
              <w:spacing w:line="254" w:lineRule="auto"/>
              <w:ind w:left="132" w:firstLine="7"/>
              <w:rPr>
                <w:b/>
                <w:sz w:val="24"/>
              </w:rPr>
            </w:pPr>
            <w:r>
              <w:rPr>
                <w:b/>
                <w:color w:val="FFFFFF"/>
                <w:spacing w:val="-2"/>
                <w:w w:val="85"/>
                <w:sz w:val="24"/>
              </w:rPr>
              <w:t>Strongly</w:t>
            </w:r>
            <w:r>
              <w:rPr>
                <w:rFonts w:ascii="Times New Roman"/>
                <w:color w:val="FFFFFF"/>
                <w:spacing w:val="-2"/>
                <w:w w:val="85"/>
                <w:sz w:val="24"/>
              </w:rPr>
              <w:t xml:space="preserve"> </w:t>
            </w:r>
            <w:r>
              <w:rPr>
                <w:b/>
                <w:color w:val="FFFFFF"/>
                <w:spacing w:val="-2"/>
                <w:w w:val="85"/>
                <w:sz w:val="24"/>
              </w:rPr>
              <w:t>disagree</w:t>
            </w:r>
          </w:p>
        </w:tc>
        <w:tc>
          <w:tcPr>
            <w:tcW w:w="1204" w:type="dxa"/>
            <w:shd w:val="clear" w:color="auto" w:fill="009898"/>
          </w:tcPr>
          <w:p w14:paraId="5F31C091" w14:textId="77777777" w:rsidR="00BF5E08" w:rsidRDefault="00BF5E08" w:rsidP="007473CD">
            <w:pPr>
              <w:pStyle w:val="TableParagraph"/>
              <w:spacing w:line="240" w:lineRule="auto"/>
              <w:ind w:left="78" w:right="137"/>
              <w:jc w:val="center"/>
              <w:rPr>
                <w:b/>
                <w:sz w:val="24"/>
              </w:rPr>
            </w:pPr>
            <w:r>
              <w:rPr>
                <w:b/>
                <w:color w:val="FFFFFF"/>
                <w:spacing w:val="-2"/>
                <w:w w:val="95"/>
                <w:sz w:val="24"/>
              </w:rPr>
              <w:t>Disagree</w:t>
            </w:r>
          </w:p>
        </w:tc>
        <w:tc>
          <w:tcPr>
            <w:tcW w:w="1347" w:type="dxa"/>
            <w:shd w:val="clear" w:color="auto" w:fill="009898"/>
          </w:tcPr>
          <w:p w14:paraId="12B56587" w14:textId="77777777" w:rsidR="00BF5E08" w:rsidRDefault="00BF5E08" w:rsidP="007473CD">
            <w:pPr>
              <w:pStyle w:val="TableParagraph"/>
              <w:spacing w:line="254" w:lineRule="auto"/>
              <w:ind w:left="204" w:right="179" w:firstLine="98"/>
              <w:rPr>
                <w:b/>
                <w:sz w:val="24"/>
              </w:rPr>
            </w:pPr>
            <w:r>
              <w:rPr>
                <w:b/>
                <w:color w:val="FFFFFF"/>
                <w:spacing w:val="-2"/>
                <w:sz w:val="24"/>
              </w:rPr>
              <w:t>Neither</w:t>
            </w:r>
            <w:r>
              <w:rPr>
                <w:rFonts w:ascii="Times New Roman"/>
                <w:color w:val="FFFFFF"/>
                <w:spacing w:val="-2"/>
                <w:sz w:val="24"/>
              </w:rPr>
              <w:t xml:space="preserve"> </w:t>
            </w:r>
            <w:r>
              <w:rPr>
                <w:b/>
                <w:color w:val="FFFFFF"/>
                <w:w w:val="85"/>
                <w:sz w:val="24"/>
              </w:rPr>
              <w:t>agree</w:t>
            </w:r>
            <w:r>
              <w:rPr>
                <w:rFonts w:ascii="Times New Roman"/>
                <w:color w:val="FFFFFF"/>
                <w:spacing w:val="2"/>
                <w:sz w:val="24"/>
              </w:rPr>
              <w:t xml:space="preserve"> </w:t>
            </w:r>
            <w:r>
              <w:rPr>
                <w:b/>
                <w:color w:val="FFFFFF"/>
                <w:spacing w:val="-10"/>
                <w:w w:val="95"/>
                <w:sz w:val="24"/>
              </w:rPr>
              <w:t>nor</w:t>
            </w:r>
          </w:p>
          <w:p w14:paraId="5404A044" w14:textId="77777777" w:rsidR="00BF5E08" w:rsidRDefault="00BF5E08" w:rsidP="007473CD">
            <w:pPr>
              <w:pStyle w:val="TableParagraph"/>
              <w:spacing w:before="0"/>
              <w:ind w:left="262"/>
              <w:rPr>
                <w:b/>
                <w:sz w:val="24"/>
              </w:rPr>
            </w:pPr>
            <w:r>
              <w:rPr>
                <w:b/>
                <w:color w:val="FFFFFF"/>
                <w:spacing w:val="-2"/>
                <w:w w:val="95"/>
                <w:sz w:val="24"/>
              </w:rPr>
              <w:t>disagree</w:t>
            </w:r>
          </w:p>
        </w:tc>
        <w:tc>
          <w:tcPr>
            <w:tcW w:w="896" w:type="dxa"/>
            <w:shd w:val="clear" w:color="auto" w:fill="009898"/>
          </w:tcPr>
          <w:p w14:paraId="508541B2" w14:textId="77777777" w:rsidR="00BF5E08" w:rsidRDefault="00BF5E08" w:rsidP="007473CD">
            <w:pPr>
              <w:pStyle w:val="TableParagraph"/>
              <w:spacing w:line="240" w:lineRule="auto"/>
              <w:ind w:right="110"/>
              <w:jc w:val="right"/>
              <w:rPr>
                <w:b/>
                <w:sz w:val="24"/>
              </w:rPr>
            </w:pPr>
            <w:r>
              <w:rPr>
                <w:b/>
                <w:color w:val="FFFFFF"/>
                <w:spacing w:val="-4"/>
                <w:w w:val="95"/>
                <w:sz w:val="24"/>
              </w:rPr>
              <w:t>Agree</w:t>
            </w:r>
          </w:p>
        </w:tc>
        <w:tc>
          <w:tcPr>
            <w:tcW w:w="1042" w:type="dxa"/>
            <w:shd w:val="clear" w:color="auto" w:fill="009898"/>
          </w:tcPr>
          <w:p w14:paraId="23362035" w14:textId="77777777" w:rsidR="00BF5E08" w:rsidRDefault="00BF5E08" w:rsidP="007473CD">
            <w:pPr>
              <w:pStyle w:val="TableParagraph"/>
              <w:spacing w:line="254" w:lineRule="auto"/>
              <w:ind w:left="247" w:hanging="135"/>
              <w:rPr>
                <w:b/>
                <w:sz w:val="24"/>
              </w:rPr>
            </w:pPr>
            <w:r>
              <w:rPr>
                <w:b/>
                <w:color w:val="FFFFFF"/>
                <w:spacing w:val="-2"/>
                <w:w w:val="85"/>
                <w:sz w:val="24"/>
              </w:rPr>
              <w:t>Strongly</w:t>
            </w:r>
            <w:r>
              <w:rPr>
                <w:rFonts w:ascii="Times New Roman"/>
                <w:color w:val="FFFFFF"/>
                <w:spacing w:val="-2"/>
                <w:w w:val="85"/>
                <w:sz w:val="24"/>
              </w:rPr>
              <w:t xml:space="preserve"> </w:t>
            </w:r>
            <w:r>
              <w:rPr>
                <w:b/>
                <w:color w:val="FFFFFF"/>
                <w:spacing w:val="-2"/>
                <w:w w:val="95"/>
                <w:sz w:val="24"/>
              </w:rPr>
              <w:t>agree</w:t>
            </w:r>
          </w:p>
        </w:tc>
      </w:tr>
      <w:tr w:rsidR="00BF5E08" w14:paraId="291D242F" w14:textId="77777777" w:rsidTr="007473CD">
        <w:trPr>
          <w:trHeight w:val="674"/>
        </w:trPr>
        <w:tc>
          <w:tcPr>
            <w:tcW w:w="3624" w:type="dxa"/>
          </w:tcPr>
          <w:p w14:paraId="01B176F9" w14:textId="77777777" w:rsidR="00BF5E08" w:rsidRDefault="00BF5E08" w:rsidP="007473CD">
            <w:pPr>
              <w:pStyle w:val="TableParagraph"/>
              <w:spacing w:line="240" w:lineRule="auto"/>
              <w:ind w:left="122"/>
              <w:rPr>
                <w:sz w:val="24"/>
              </w:rPr>
            </w:pPr>
            <w:r>
              <w:rPr>
                <w:spacing w:val="-8"/>
                <w:sz w:val="24"/>
              </w:rPr>
              <w:t>If</w:t>
            </w:r>
            <w:r>
              <w:rPr>
                <w:rFonts w:ascii="Times New Roman"/>
                <w:spacing w:val="-5"/>
                <w:sz w:val="24"/>
              </w:rPr>
              <w:t xml:space="preserve"> </w:t>
            </w:r>
            <w:r>
              <w:rPr>
                <w:spacing w:val="-8"/>
                <w:sz w:val="24"/>
              </w:rPr>
              <w:t>I</w:t>
            </w:r>
            <w:r>
              <w:rPr>
                <w:rFonts w:ascii="Times New Roman"/>
                <w:spacing w:val="-5"/>
                <w:sz w:val="24"/>
              </w:rPr>
              <w:t xml:space="preserve"> </w:t>
            </w:r>
            <w:r>
              <w:rPr>
                <w:spacing w:val="-8"/>
                <w:sz w:val="24"/>
              </w:rPr>
              <w:t>make</w:t>
            </w:r>
            <w:r>
              <w:rPr>
                <w:rFonts w:ascii="Times New Roman"/>
                <w:spacing w:val="-4"/>
                <w:sz w:val="24"/>
              </w:rPr>
              <w:t xml:space="preserve"> </w:t>
            </w:r>
            <w:r>
              <w:rPr>
                <w:spacing w:val="-8"/>
                <w:sz w:val="24"/>
              </w:rPr>
              <w:t>a</w:t>
            </w:r>
            <w:r>
              <w:rPr>
                <w:rFonts w:ascii="Times New Roman"/>
                <w:spacing w:val="-8"/>
                <w:sz w:val="24"/>
              </w:rPr>
              <w:t xml:space="preserve"> </w:t>
            </w:r>
            <w:r>
              <w:rPr>
                <w:spacing w:val="-8"/>
                <w:sz w:val="24"/>
              </w:rPr>
              <w:t>mistake</w:t>
            </w:r>
            <w:r>
              <w:rPr>
                <w:rFonts w:ascii="Times New Roman"/>
                <w:spacing w:val="-6"/>
                <w:sz w:val="24"/>
              </w:rPr>
              <w:t xml:space="preserve"> </w:t>
            </w:r>
            <w:r>
              <w:rPr>
                <w:spacing w:val="-8"/>
                <w:sz w:val="24"/>
              </w:rPr>
              <w:t>in</w:t>
            </w:r>
            <w:r>
              <w:rPr>
                <w:rFonts w:ascii="Times New Roman"/>
                <w:spacing w:val="-6"/>
                <w:sz w:val="24"/>
              </w:rPr>
              <w:t xml:space="preserve"> </w:t>
            </w:r>
            <w:r>
              <w:rPr>
                <w:spacing w:val="-8"/>
                <w:sz w:val="24"/>
              </w:rPr>
              <w:t>my</w:t>
            </w:r>
            <w:r>
              <w:rPr>
                <w:rFonts w:ascii="Times New Roman"/>
                <w:spacing w:val="-5"/>
                <w:sz w:val="24"/>
              </w:rPr>
              <w:t xml:space="preserve"> </w:t>
            </w:r>
            <w:r>
              <w:rPr>
                <w:spacing w:val="-8"/>
                <w:sz w:val="24"/>
              </w:rPr>
              <w:t>team</w:t>
            </w:r>
            <w:r>
              <w:rPr>
                <w:rFonts w:ascii="Times New Roman"/>
                <w:spacing w:val="-8"/>
                <w:sz w:val="24"/>
              </w:rPr>
              <w:t xml:space="preserve"> </w:t>
            </w:r>
            <w:r>
              <w:rPr>
                <w:spacing w:val="-8"/>
                <w:sz w:val="24"/>
              </w:rPr>
              <w:t>it</w:t>
            </w:r>
            <w:r>
              <w:rPr>
                <w:rFonts w:ascii="Times New Roman"/>
                <w:spacing w:val="-6"/>
                <w:sz w:val="24"/>
              </w:rPr>
              <w:t xml:space="preserve"> </w:t>
            </w:r>
            <w:r>
              <w:rPr>
                <w:spacing w:val="-8"/>
                <w:sz w:val="24"/>
              </w:rPr>
              <w:t>is</w:t>
            </w:r>
          </w:p>
          <w:p w14:paraId="102DEC47" w14:textId="77777777" w:rsidR="00BF5E08" w:rsidRDefault="00BF5E08" w:rsidP="007473CD">
            <w:pPr>
              <w:pStyle w:val="TableParagraph"/>
              <w:spacing w:before="63" w:line="240" w:lineRule="auto"/>
              <w:ind w:left="122"/>
              <w:rPr>
                <w:sz w:val="24"/>
              </w:rPr>
            </w:pPr>
            <w:r>
              <w:rPr>
                <w:w w:val="90"/>
                <w:sz w:val="24"/>
              </w:rPr>
              <w:t>often</w:t>
            </w:r>
            <w:r>
              <w:rPr>
                <w:rFonts w:ascii="Times New Roman"/>
                <w:spacing w:val="8"/>
                <w:sz w:val="24"/>
              </w:rPr>
              <w:t xml:space="preserve"> </w:t>
            </w:r>
            <w:r>
              <w:rPr>
                <w:w w:val="90"/>
                <w:sz w:val="24"/>
              </w:rPr>
              <w:t>held</w:t>
            </w:r>
            <w:r>
              <w:rPr>
                <w:rFonts w:ascii="Times New Roman"/>
                <w:spacing w:val="12"/>
                <w:sz w:val="24"/>
              </w:rPr>
              <w:t xml:space="preserve"> </w:t>
            </w:r>
            <w:r>
              <w:rPr>
                <w:w w:val="90"/>
                <w:sz w:val="24"/>
              </w:rPr>
              <w:t>against</w:t>
            </w:r>
            <w:r>
              <w:rPr>
                <w:rFonts w:ascii="Times New Roman"/>
                <w:spacing w:val="11"/>
                <w:sz w:val="24"/>
              </w:rPr>
              <w:t xml:space="preserve"> </w:t>
            </w:r>
            <w:r>
              <w:rPr>
                <w:spacing w:val="-5"/>
                <w:w w:val="90"/>
                <w:sz w:val="24"/>
              </w:rPr>
              <w:t>me</w:t>
            </w:r>
          </w:p>
        </w:tc>
        <w:tc>
          <w:tcPr>
            <w:tcW w:w="1112" w:type="dxa"/>
          </w:tcPr>
          <w:p w14:paraId="4CCE0DA7" w14:textId="77777777" w:rsidR="00BF5E08" w:rsidRDefault="00BF5E08" w:rsidP="007473CD">
            <w:pPr>
              <w:pStyle w:val="TableParagraph"/>
              <w:spacing w:line="240" w:lineRule="auto"/>
              <w:ind w:right="257"/>
              <w:jc w:val="right"/>
              <w:rPr>
                <w:sz w:val="24"/>
              </w:rPr>
            </w:pPr>
            <w:r>
              <w:rPr>
                <w:spacing w:val="-2"/>
                <w:w w:val="95"/>
                <w:sz w:val="24"/>
              </w:rPr>
              <w:t>27.6%</w:t>
            </w:r>
          </w:p>
        </w:tc>
        <w:tc>
          <w:tcPr>
            <w:tcW w:w="1204" w:type="dxa"/>
          </w:tcPr>
          <w:p w14:paraId="17EE9072" w14:textId="77777777" w:rsidR="00BF5E08" w:rsidRDefault="00BF5E08" w:rsidP="007473CD">
            <w:pPr>
              <w:pStyle w:val="TableParagraph"/>
              <w:spacing w:line="240" w:lineRule="auto"/>
              <w:ind w:left="78" w:right="134"/>
              <w:jc w:val="center"/>
              <w:rPr>
                <w:sz w:val="24"/>
              </w:rPr>
            </w:pPr>
            <w:r>
              <w:rPr>
                <w:spacing w:val="-2"/>
                <w:w w:val="95"/>
                <w:sz w:val="24"/>
              </w:rPr>
              <w:t>36.5%</w:t>
            </w:r>
          </w:p>
        </w:tc>
        <w:tc>
          <w:tcPr>
            <w:tcW w:w="1347" w:type="dxa"/>
          </w:tcPr>
          <w:p w14:paraId="3628118C" w14:textId="77777777" w:rsidR="00BF5E08" w:rsidRDefault="00BF5E08" w:rsidP="007473CD">
            <w:pPr>
              <w:pStyle w:val="TableParagraph"/>
              <w:spacing w:line="240" w:lineRule="auto"/>
              <w:ind w:left="345" w:right="325"/>
              <w:jc w:val="center"/>
              <w:rPr>
                <w:sz w:val="24"/>
              </w:rPr>
            </w:pPr>
            <w:r>
              <w:rPr>
                <w:spacing w:val="-2"/>
                <w:w w:val="95"/>
                <w:sz w:val="24"/>
              </w:rPr>
              <w:t>19.9%</w:t>
            </w:r>
          </w:p>
        </w:tc>
        <w:tc>
          <w:tcPr>
            <w:tcW w:w="896" w:type="dxa"/>
          </w:tcPr>
          <w:p w14:paraId="3A36012D" w14:textId="77777777" w:rsidR="00BF5E08" w:rsidRDefault="00BF5E08" w:rsidP="007473CD">
            <w:pPr>
              <w:pStyle w:val="TableParagraph"/>
              <w:spacing w:line="240" w:lineRule="auto"/>
              <w:ind w:right="103"/>
              <w:jc w:val="right"/>
              <w:rPr>
                <w:sz w:val="24"/>
              </w:rPr>
            </w:pPr>
            <w:r>
              <w:rPr>
                <w:spacing w:val="-2"/>
                <w:w w:val="95"/>
                <w:sz w:val="24"/>
              </w:rPr>
              <w:t>12.5%</w:t>
            </w:r>
          </w:p>
        </w:tc>
        <w:tc>
          <w:tcPr>
            <w:tcW w:w="1042" w:type="dxa"/>
          </w:tcPr>
          <w:p w14:paraId="44D7E29B" w14:textId="77777777" w:rsidR="00BF5E08" w:rsidRDefault="00BF5E08" w:rsidP="007473CD">
            <w:pPr>
              <w:pStyle w:val="TableParagraph"/>
              <w:spacing w:line="240" w:lineRule="auto"/>
              <w:ind w:left="186" w:right="176"/>
              <w:jc w:val="center"/>
              <w:rPr>
                <w:sz w:val="24"/>
              </w:rPr>
            </w:pPr>
            <w:r>
              <w:rPr>
                <w:spacing w:val="-4"/>
                <w:sz w:val="24"/>
              </w:rPr>
              <w:t>3.5%</w:t>
            </w:r>
          </w:p>
        </w:tc>
      </w:tr>
      <w:tr w:rsidR="00BF5E08" w14:paraId="65477736" w14:textId="77777777" w:rsidTr="007473CD">
        <w:trPr>
          <w:trHeight w:val="1010"/>
        </w:trPr>
        <w:tc>
          <w:tcPr>
            <w:tcW w:w="3624" w:type="dxa"/>
            <w:shd w:val="clear" w:color="auto" w:fill="D9D9D9"/>
          </w:tcPr>
          <w:p w14:paraId="5E01EAAD" w14:textId="77777777" w:rsidR="00BF5E08" w:rsidRDefault="00BF5E08" w:rsidP="007473CD">
            <w:pPr>
              <w:pStyle w:val="TableParagraph"/>
              <w:spacing w:line="240" w:lineRule="auto"/>
              <w:ind w:left="122"/>
              <w:rPr>
                <w:sz w:val="24"/>
              </w:rPr>
            </w:pPr>
            <w:r>
              <w:rPr>
                <w:w w:val="90"/>
                <w:sz w:val="24"/>
              </w:rPr>
              <w:t>Members</w:t>
            </w:r>
            <w:r>
              <w:rPr>
                <w:rFonts w:ascii="Times New Roman"/>
                <w:spacing w:val="10"/>
                <w:sz w:val="24"/>
              </w:rPr>
              <w:t xml:space="preserve"> </w:t>
            </w:r>
            <w:r>
              <w:rPr>
                <w:w w:val="90"/>
                <w:sz w:val="24"/>
              </w:rPr>
              <w:t>of</w:t>
            </w:r>
            <w:r>
              <w:rPr>
                <w:rFonts w:ascii="Times New Roman"/>
                <w:spacing w:val="10"/>
                <w:sz w:val="24"/>
              </w:rPr>
              <w:t xml:space="preserve"> </w:t>
            </w:r>
            <w:r>
              <w:rPr>
                <w:w w:val="90"/>
                <w:sz w:val="24"/>
              </w:rPr>
              <w:t>my</w:t>
            </w:r>
            <w:r>
              <w:rPr>
                <w:rFonts w:ascii="Times New Roman"/>
                <w:spacing w:val="6"/>
                <w:sz w:val="24"/>
              </w:rPr>
              <w:t xml:space="preserve"> </w:t>
            </w:r>
            <w:r>
              <w:rPr>
                <w:w w:val="90"/>
                <w:sz w:val="24"/>
              </w:rPr>
              <w:t>team</w:t>
            </w:r>
            <w:r>
              <w:rPr>
                <w:rFonts w:ascii="Times New Roman"/>
                <w:spacing w:val="7"/>
                <w:sz w:val="24"/>
              </w:rPr>
              <w:t xml:space="preserve"> </w:t>
            </w:r>
            <w:r>
              <w:rPr>
                <w:w w:val="90"/>
                <w:sz w:val="24"/>
              </w:rPr>
              <w:t>are</w:t>
            </w:r>
            <w:r>
              <w:rPr>
                <w:rFonts w:ascii="Times New Roman"/>
                <w:spacing w:val="10"/>
                <w:sz w:val="24"/>
              </w:rPr>
              <w:t xml:space="preserve"> </w:t>
            </w:r>
            <w:r>
              <w:rPr>
                <w:w w:val="90"/>
                <w:sz w:val="24"/>
              </w:rPr>
              <w:t>able</w:t>
            </w:r>
            <w:r>
              <w:rPr>
                <w:rFonts w:ascii="Times New Roman"/>
                <w:spacing w:val="8"/>
                <w:sz w:val="24"/>
              </w:rPr>
              <w:t xml:space="preserve"> </w:t>
            </w:r>
            <w:r>
              <w:rPr>
                <w:spacing w:val="-5"/>
                <w:w w:val="90"/>
                <w:sz w:val="24"/>
              </w:rPr>
              <w:t>to</w:t>
            </w:r>
          </w:p>
          <w:p w14:paraId="0A94D341" w14:textId="77777777" w:rsidR="00BF5E08" w:rsidRDefault="00BF5E08" w:rsidP="007473CD">
            <w:pPr>
              <w:pStyle w:val="TableParagraph"/>
              <w:spacing w:before="8" w:line="330" w:lineRule="atLeast"/>
              <w:ind w:left="122"/>
              <w:rPr>
                <w:sz w:val="24"/>
              </w:rPr>
            </w:pPr>
            <w:r>
              <w:rPr>
                <w:spacing w:val="-6"/>
                <w:sz w:val="24"/>
              </w:rPr>
              <w:t>bring</w:t>
            </w:r>
            <w:r>
              <w:rPr>
                <w:rFonts w:ascii="Times New Roman"/>
                <w:spacing w:val="-11"/>
                <w:sz w:val="24"/>
              </w:rPr>
              <w:t xml:space="preserve"> </w:t>
            </w:r>
            <w:r>
              <w:rPr>
                <w:spacing w:val="-6"/>
                <w:sz w:val="24"/>
              </w:rPr>
              <w:t>up</w:t>
            </w:r>
            <w:r>
              <w:rPr>
                <w:rFonts w:ascii="Times New Roman"/>
                <w:spacing w:val="-9"/>
                <w:sz w:val="24"/>
              </w:rPr>
              <w:t xml:space="preserve"> </w:t>
            </w:r>
            <w:r>
              <w:rPr>
                <w:spacing w:val="-6"/>
                <w:sz w:val="24"/>
              </w:rPr>
              <w:t>problems</w:t>
            </w:r>
            <w:r>
              <w:rPr>
                <w:rFonts w:ascii="Times New Roman"/>
                <w:spacing w:val="-9"/>
                <w:sz w:val="24"/>
              </w:rPr>
              <w:t xml:space="preserve"> </w:t>
            </w:r>
            <w:r>
              <w:rPr>
                <w:spacing w:val="-6"/>
                <w:sz w:val="24"/>
              </w:rPr>
              <w:t>and</w:t>
            </w:r>
            <w:r>
              <w:rPr>
                <w:rFonts w:ascii="Times New Roman"/>
                <w:spacing w:val="-9"/>
                <w:sz w:val="24"/>
              </w:rPr>
              <w:t xml:space="preserve"> </w:t>
            </w:r>
            <w:r>
              <w:rPr>
                <w:spacing w:val="-6"/>
                <w:sz w:val="24"/>
              </w:rPr>
              <w:t>difficult</w:t>
            </w:r>
            <w:r>
              <w:rPr>
                <w:rFonts w:ascii="Times New Roman"/>
                <w:spacing w:val="-6"/>
                <w:sz w:val="24"/>
              </w:rPr>
              <w:t xml:space="preserve"> </w:t>
            </w:r>
            <w:r>
              <w:rPr>
                <w:spacing w:val="-2"/>
                <w:sz w:val="24"/>
              </w:rPr>
              <w:t>issues</w:t>
            </w:r>
          </w:p>
        </w:tc>
        <w:tc>
          <w:tcPr>
            <w:tcW w:w="1112" w:type="dxa"/>
            <w:shd w:val="clear" w:color="auto" w:fill="D9D9D9"/>
          </w:tcPr>
          <w:p w14:paraId="0A792761" w14:textId="77777777" w:rsidR="00BF5E08" w:rsidRDefault="00BF5E08" w:rsidP="007473CD">
            <w:pPr>
              <w:pStyle w:val="TableParagraph"/>
              <w:spacing w:line="240" w:lineRule="auto"/>
              <w:ind w:right="318"/>
              <w:jc w:val="right"/>
              <w:rPr>
                <w:sz w:val="24"/>
              </w:rPr>
            </w:pPr>
            <w:r>
              <w:rPr>
                <w:spacing w:val="-4"/>
                <w:sz w:val="24"/>
              </w:rPr>
              <w:t>8.8%</w:t>
            </w:r>
          </w:p>
        </w:tc>
        <w:tc>
          <w:tcPr>
            <w:tcW w:w="1204" w:type="dxa"/>
            <w:shd w:val="clear" w:color="auto" w:fill="D9D9D9"/>
          </w:tcPr>
          <w:p w14:paraId="64E861A5" w14:textId="77777777" w:rsidR="00BF5E08" w:rsidRDefault="00BF5E08" w:rsidP="007473CD">
            <w:pPr>
              <w:pStyle w:val="TableParagraph"/>
              <w:spacing w:line="240" w:lineRule="auto"/>
              <w:ind w:left="78" w:right="134"/>
              <w:jc w:val="center"/>
              <w:rPr>
                <w:sz w:val="24"/>
              </w:rPr>
            </w:pPr>
            <w:r>
              <w:rPr>
                <w:spacing w:val="-2"/>
                <w:w w:val="95"/>
                <w:sz w:val="24"/>
              </w:rPr>
              <w:t>14.5%</w:t>
            </w:r>
          </w:p>
        </w:tc>
        <w:tc>
          <w:tcPr>
            <w:tcW w:w="1347" w:type="dxa"/>
            <w:shd w:val="clear" w:color="auto" w:fill="D9D9D9"/>
          </w:tcPr>
          <w:p w14:paraId="41F6D3A1" w14:textId="77777777" w:rsidR="00BF5E08" w:rsidRDefault="00BF5E08" w:rsidP="007473CD">
            <w:pPr>
              <w:pStyle w:val="TableParagraph"/>
              <w:spacing w:line="240" w:lineRule="auto"/>
              <w:ind w:left="345" w:right="325"/>
              <w:jc w:val="center"/>
              <w:rPr>
                <w:sz w:val="24"/>
              </w:rPr>
            </w:pPr>
            <w:r>
              <w:rPr>
                <w:spacing w:val="-2"/>
                <w:w w:val="95"/>
                <w:sz w:val="24"/>
              </w:rPr>
              <w:t>15.5%</w:t>
            </w:r>
          </w:p>
        </w:tc>
        <w:tc>
          <w:tcPr>
            <w:tcW w:w="896" w:type="dxa"/>
            <w:shd w:val="clear" w:color="auto" w:fill="D9D9D9"/>
          </w:tcPr>
          <w:p w14:paraId="3521956A" w14:textId="77777777" w:rsidR="00BF5E08" w:rsidRDefault="00BF5E08" w:rsidP="007473CD">
            <w:pPr>
              <w:pStyle w:val="TableParagraph"/>
              <w:spacing w:line="240" w:lineRule="auto"/>
              <w:ind w:right="103"/>
              <w:jc w:val="right"/>
              <w:rPr>
                <w:sz w:val="24"/>
              </w:rPr>
            </w:pPr>
            <w:r>
              <w:rPr>
                <w:spacing w:val="-2"/>
                <w:w w:val="95"/>
                <w:sz w:val="24"/>
              </w:rPr>
              <w:t>47.6%</w:t>
            </w:r>
          </w:p>
        </w:tc>
        <w:tc>
          <w:tcPr>
            <w:tcW w:w="1042" w:type="dxa"/>
            <w:shd w:val="clear" w:color="auto" w:fill="D9D9D9"/>
          </w:tcPr>
          <w:p w14:paraId="646DD9C0" w14:textId="77777777" w:rsidR="00BF5E08" w:rsidRDefault="00BF5E08" w:rsidP="007473CD">
            <w:pPr>
              <w:pStyle w:val="TableParagraph"/>
              <w:spacing w:line="240" w:lineRule="auto"/>
              <w:ind w:left="188" w:right="176"/>
              <w:jc w:val="center"/>
              <w:rPr>
                <w:sz w:val="24"/>
              </w:rPr>
            </w:pPr>
            <w:r>
              <w:rPr>
                <w:spacing w:val="-2"/>
                <w:w w:val="95"/>
                <w:sz w:val="24"/>
              </w:rPr>
              <w:t>13.6%</w:t>
            </w:r>
          </w:p>
        </w:tc>
      </w:tr>
      <w:tr w:rsidR="00BF5E08" w14:paraId="036F3099" w14:textId="77777777" w:rsidTr="007473CD">
        <w:trPr>
          <w:trHeight w:val="674"/>
        </w:trPr>
        <w:tc>
          <w:tcPr>
            <w:tcW w:w="3624" w:type="dxa"/>
          </w:tcPr>
          <w:p w14:paraId="01B53201" w14:textId="77777777" w:rsidR="00BF5E08" w:rsidRDefault="00BF5E08" w:rsidP="007473CD">
            <w:pPr>
              <w:pStyle w:val="TableParagraph"/>
              <w:spacing w:line="240" w:lineRule="auto"/>
              <w:ind w:left="122"/>
              <w:rPr>
                <w:sz w:val="24"/>
              </w:rPr>
            </w:pPr>
            <w:r>
              <w:rPr>
                <w:w w:val="90"/>
                <w:sz w:val="24"/>
              </w:rPr>
              <w:t>People</w:t>
            </w:r>
            <w:r>
              <w:rPr>
                <w:rFonts w:ascii="Times New Roman"/>
                <w:spacing w:val="2"/>
                <w:sz w:val="24"/>
              </w:rPr>
              <w:t xml:space="preserve"> </w:t>
            </w:r>
            <w:r>
              <w:rPr>
                <w:w w:val="90"/>
                <w:sz w:val="24"/>
              </w:rPr>
              <w:t>on</w:t>
            </w:r>
            <w:r>
              <w:rPr>
                <w:rFonts w:ascii="Times New Roman"/>
                <w:spacing w:val="3"/>
                <w:sz w:val="24"/>
              </w:rPr>
              <w:t xml:space="preserve"> </w:t>
            </w:r>
            <w:r>
              <w:rPr>
                <w:w w:val="90"/>
                <w:sz w:val="24"/>
              </w:rPr>
              <w:t>my</w:t>
            </w:r>
            <w:r>
              <w:rPr>
                <w:rFonts w:ascii="Times New Roman"/>
                <w:sz w:val="24"/>
              </w:rPr>
              <w:t xml:space="preserve"> </w:t>
            </w:r>
            <w:r>
              <w:rPr>
                <w:w w:val="90"/>
                <w:sz w:val="24"/>
              </w:rPr>
              <w:t>team</w:t>
            </w:r>
            <w:r>
              <w:rPr>
                <w:rFonts w:ascii="Times New Roman"/>
                <w:sz w:val="24"/>
              </w:rPr>
              <w:t xml:space="preserve"> </w:t>
            </w:r>
            <w:r>
              <w:rPr>
                <w:spacing w:val="-2"/>
                <w:w w:val="90"/>
                <w:sz w:val="24"/>
              </w:rPr>
              <w:t>sometimes</w:t>
            </w:r>
          </w:p>
          <w:p w14:paraId="1F4C0C9C" w14:textId="77777777" w:rsidR="00BF5E08" w:rsidRDefault="00BF5E08" w:rsidP="007473CD">
            <w:pPr>
              <w:pStyle w:val="TableParagraph"/>
              <w:spacing w:before="62" w:line="240" w:lineRule="auto"/>
              <w:ind w:left="122"/>
              <w:rPr>
                <w:sz w:val="24"/>
              </w:rPr>
            </w:pPr>
            <w:r>
              <w:rPr>
                <w:spacing w:val="-6"/>
                <w:sz w:val="24"/>
              </w:rPr>
              <w:t>reject</w:t>
            </w:r>
            <w:r>
              <w:rPr>
                <w:rFonts w:ascii="Times New Roman"/>
                <w:spacing w:val="-8"/>
                <w:sz w:val="24"/>
              </w:rPr>
              <w:t xml:space="preserve"> </w:t>
            </w:r>
            <w:r>
              <w:rPr>
                <w:spacing w:val="-6"/>
                <w:sz w:val="24"/>
              </w:rPr>
              <w:t>others</w:t>
            </w:r>
            <w:r>
              <w:rPr>
                <w:rFonts w:ascii="Times New Roman"/>
                <w:spacing w:val="-9"/>
                <w:sz w:val="24"/>
              </w:rPr>
              <w:t xml:space="preserve"> </w:t>
            </w:r>
            <w:r>
              <w:rPr>
                <w:spacing w:val="-6"/>
                <w:sz w:val="24"/>
              </w:rPr>
              <w:t>for</w:t>
            </w:r>
            <w:r>
              <w:rPr>
                <w:rFonts w:ascii="Times New Roman"/>
                <w:spacing w:val="-8"/>
                <w:sz w:val="24"/>
              </w:rPr>
              <w:t xml:space="preserve"> </w:t>
            </w:r>
            <w:r>
              <w:rPr>
                <w:spacing w:val="-6"/>
                <w:sz w:val="24"/>
              </w:rPr>
              <w:t>being</w:t>
            </w:r>
            <w:r>
              <w:rPr>
                <w:rFonts w:ascii="Times New Roman"/>
                <w:spacing w:val="-7"/>
                <w:sz w:val="24"/>
              </w:rPr>
              <w:t xml:space="preserve"> </w:t>
            </w:r>
            <w:r>
              <w:rPr>
                <w:spacing w:val="-6"/>
                <w:sz w:val="24"/>
              </w:rPr>
              <w:t>different</w:t>
            </w:r>
          </w:p>
        </w:tc>
        <w:tc>
          <w:tcPr>
            <w:tcW w:w="1112" w:type="dxa"/>
          </w:tcPr>
          <w:p w14:paraId="438C71A6" w14:textId="77777777" w:rsidR="00BF5E08" w:rsidRDefault="00BF5E08" w:rsidP="007473CD">
            <w:pPr>
              <w:pStyle w:val="TableParagraph"/>
              <w:spacing w:line="240" w:lineRule="auto"/>
              <w:ind w:right="257"/>
              <w:jc w:val="right"/>
              <w:rPr>
                <w:sz w:val="24"/>
              </w:rPr>
            </w:pPr>
            <w:r>
              <w:rPr>
                <w:spacing w:val="-2"/>
                <w:w w:val="95"/>
                <w:sz w:val="24"/>
              </w:rPr>
              <w:t>34.8%</w:t>
            </w:r>
          </w:p>
        </w:tc>
        <w:tc>
          <w:tcPr>
            <w:tcW w:w="1204" w:type="dxa"/>
          </w:tcPr>
          <w:p w14:paraId="7DF0C7E4" w14:textId="77777777" w:rsidR="00BF5E08" w:rsidRDefault="00BF5E08" w:rsidP="007473CD">
            <w:pPr>
              <w:pStyle w:val="TableParagraph"/>
              <w:spacing w:line="240" w:lineRule="auto"/>
              <w:ind w:left="78" w:right="134"/>
              <w:jc w:val="center"/>
              <w:rPr>
                <w:sz w:val="24"/>
              </w:rPr>
            </w:pPr>
            <w:r>
              <w:rPr>
                <w:spacing w:val="-2"/>
                <w:w w:val="95"/>
                <w:sz w:val="24"/>
              </w:rPr>
              <w:t>29.1%</w:t>
            </w:r>
          </w:p>
        </w:tc>
        <w:tc>
          <w:tcPr>
            <w:tcW w:w="1347" w:type="dxa"/>
          </w:tcPr>
          <w:p w14:paraId="193166D3" w14:textId="77777777" w:rsidR="00BF5E08" w:rsidRDefault="00BF5E08" w:rsidP="007473CD">
            <w:pPr>
              <w:pStyle w:val="TableParagraph"/>
              <w:spacing w:line="240" w:lineRule="auto"/>
              <w:ind w:left="345" w:right="325"/>
              <w:jc w:val="center"/>
              <w:rPr>
                <w:sz w:val="24"/>
              </w:rPr>
            </w:pPr>
            <w:r>
              <w:rPr>
                <w:spacing w:val="-2"/>
                <w:w w:val="95"/>
                <w:sz w:val="24"/>
              </w:rPr>
              <w:t>16.8%</w:t>
            </w:r>
          </w:p>
        </w:tc>
        <w:tc>
          <w:tcPr>
            <w:tcW w:w="896" w:type="dxa"/>
          </w:tcPr>
          <w:p w14:paraId="17425CD6" w14:textId="77777777" w:rsidR="00BF5E08" w:rsidRDefault="00BF5E08" w:rsidP="007473CD">
            <w:pPr>
              <w:pStyle w:val="TableParagraph"/>
              <w:spacing w:line="240" w:lineRule="auto"/>
              <w:ind w:right="103"/>
              <w:jc w:val="right"/>
              <w:rPr>
                <w:sz w:val="24"/>
              </w:rPr>
            </w:pPr>
            <w:r>
              <w:rPr>
                <w:spacing w:val="-2"/>
                <w:w w:val="95"/>
                <w:sz w:val="24"/>
              </w:rPr>
              <w:t>15.3%</w:t>
            </w:r>
          </w:p>
        </w:tc>
        <w:tc>
          <w:tcPr>
            <w:tcW w:w="1042" w:type="dxa"/>
          </w:tcPr>
          <w:p w14:paraId="67F02959" w14:textId="77777777" w:rsidR="00BF5E08" w:rsidRDefault="00BF5E08" w:rsidP="007473CD">
            <w:pPr>
              <w:pStyle w:val="TableParagraph"/>
              <w:spacing w:line="240" w:lineRule="auto"/>
              <w:ind w:left="187" w:right="176"/>
              <w:jc w:val="center"/>
              <w:rPr>
                <w:sz w:val="24"/>
              </w:rPr>
            </w:pPr>
            <w:r>
              <w:rPr>
                <w:spacing w:val="-5"/>
                <w:w w:val="95"/>
                <w:sz w:val="24"/>
              </w:rPr>
              <w:t>4%</w:t>
            </w:r>
          </w:p>
        </w:tc>
      </w:tr>
      <w:tr w:rsidR="00BF5E08" w14:paraId="5BFEB7DF" w14:textId="77777777" w:rsidTr="007473CD">
        <w:trPr>
          <w:trHeight w:val="336"/>
        </w:trPr>
        <w:tc>
          <w:tcPr>
            <w:tcW w:w="3624" w:type="dxa"/>
            <w:shd w:val="clear" w:color="auto" w:fill="D9D9D9"/>
          </w:tcPr>
          <w:p w14:paraId="5BA81B52" w14:textId="77777777" w:rsidR="00BF5E08" w:rsidRDefault="00BF5E08" w:rsidP="007473CD">
            <w:pPr>
              <w:pStyle w:val="TableParagraph"/>
              <w:spacing w:line="240" w:lineRule="auto"/>
              <w:ind w:left="122"/>
              <w:rPr>
                <w:sz w:val="24"/>
              </w:rPr>
            </w:pPr>
            <w:r>
              <w:rPr>
                <w:spacing w:val="-10"/>
                <w:sz w:val="24"/>
              </w:rPr>
              <w:t>It</w:t>
            </w:r>
            <w:r>
              <w:rPr>
                <w:rFonts w:ascii="Times New Roman"/>
                <w:spacing w:val="-1"/>
                <w:sz w:val="24"/>
              </w:rPr>
              <w:t xml:space="preserve"> </w:t>
            </w:r>
            <w:r>
              <w:rPr>
                <w:spacing w:val="-10"/>
                <w:sz w:val="24"/>
              </w:rPr>
              <w:t>is</w:t>
            </w:r>
            <w:r>
              <w:rPr>
                <w:rFonts w:ascii="Times New Roman"/>
                <w:spacing w:val="-3"/>
                <w:sz w:val="24"/>
              </w:rPr>
              <w:t xml:space="preserve"> </w:t>
            </w:r>
            <w:r>
              <w:rPr>
                <w:spacing w:val="-10"/>
                <w:sz w:val="24"/>
              </w:rPr>
              <w:t>safe</w:t>
            </w:r>
            <w:r>
              <w:rPr>
                <w:rFonts w:ascii="Times New Roman"/>
                <w:spacing w:val="-3"/>
                <w:sz w:val="24"/>
              </w:rPr>
              <w:t xml:space="preserve"> </w:t>
            </w:r>
            <w:r>
              <w:rPr>
                <w:spacing w:val="-10"/>
                <w:sz w:val="24"/>
              </w:rPr>
              <w:t>to</w:t>
            </w:r>
            <w:r>
              <w:rPr>
                <w:rFonts w:ascii="Times New Roman"/>
                <w:spacing w:val="-3"/>
                <w:sz w:val="24"/>
              </w:rPr>
              <w:t xml:space="preserve"> </w:t>
            </w:r>
            <w:r>
              <w:rPr>
                <w:spacing w:val="-10"/>
                <w:sz w:val="24"/>
              </w:rPr>
              <w:t>take</w:t>
            </w:r>
            <w:r>
              <w:rPr>
                <w:rFonts w:ascii="Times New Roman"/>
                <w:spacing w:val="-1"/>
                <w:sz w:val="24"/>
              </w:rPr>
              <w:t xml:space="preserve"> </w:t>
            </w:r>
            <w:r>
              <w:rPr>
                <w:spacing w:val="-10"/>
                <w:sz w:val="24"/>
              </w:rPr>
              <w:t>a</w:t>
            </w:r>
            <w:r>
              <w:rPr>
                <w:rFonts w:ascii="Times New Roman"/>
                <w:spacing w:val="-4"/>
                <w:sz w:val="24"/>
              </w:rPr>
              <w:t xml:space="preserve"> </w:t>
            </w:r>
            <w:r>
              <w:rPr>
                <w:spacing w:val="-10"/>
                <w:sz w:val="24"/>
              </w:rPr>
              <w:t>risk</w:t>
            </w:r>
            <w:r>
              <w:rPr>
                <w:rFonts w:ascii="Times New Roman"/>
                <w:spacing w:val="-3"/>
                <w:sz w:val="24"/>
              </w:rPr>
              <w:t xml:space="preserve"> </w:t>
            </w:r>
            <w:r>
              <w:rPr>
                <w:spacing w:val="-10"/>
                <w:sz w:val="24"/>
              </w:rPr>
              <w:t>on</w:t>
            </w:r>
            <w:r>
              <w:rPr>
                <w:rFonts w:ascii="Times New Roman"/>
                <w:spacing w:val="-2"/>
                <w:sz w:val="24"/>
              </w:rPr>
              <w:t xml:space="preserve"> </w:t>
            </w:r>
            <w:r>
              <w:rPr>
                <w:spacing w:val="-10"/>
                <w:sz w:val="24"/>
              </w:rPr>
              <w:t>my</w:t>
            </w:r>
            <w:r>
              <w:rPr>
                <w:rFonts w:ascii="Times New Roman"/>
                <w:spacing w:val="-1"/>
                <w:sz w:val="24"/>
              </w:rPr>
              <w:t xml:space="preserve"> </w:t>
            </w:r>
            <w:r>
              <w:rPr>
                <w:spacing w:val="-10"/>
                <w:sz w:val="24"/>
              </w:rPr>
              <w:t>team</w:t>
            </w:r>
          </w:p>
        </w:tc>
        <w:tc>
          <w:tcPr>
            <w:tcW w:w="1112" w:type="dxa"/>
            <w:shd w:val="clear" w:color="auto" w:fill="D9D9D9"/>
          </w:tcPr>
          <w:p w14:paraId="5B2D0C67" w14:textId="77777777" w:rsidR="00BF5E08" w:rsidRDefault="00BF5E08" w:rsidP="007473CD">
            <w:pPr>
              <w:pStyle w:val="TableParagraph"/>
              <w:spacing w:line="240" w:lineRule="auto"/>
              <w:ind w:right="318"/>
              <w:jc w:val="right"/>
              <w:rPr>
                <w:sz w:val="24"/>
              </w:rPr>
            </w:pPr>
            <w:r>
              <w:rPr>
                <w:spacing w:val="-4"/>
                <w:sz w:val="24"/>
              </w:rPr>
              <w:t>8.8%</w:t>
            </w:r>
          </w:p>
        </w:tc>
        <w:tc>
          <w:tcPr>
            <w:tcW w:w="1204" w:type="dxa"/>
            <w:shd w:val="clear" w:color="auto" w:fill="D9D9D9"/>
          </w:tcPr>
          <w:p w14:paraId="6A41AFAB" w14:textId="77777777" w:rsidR="00BF5E08" w:rsidRDefault="00BF5E08" w:rsidP="007473CD">
            <w:pPr>
              <w:pStyle w:val="TableParagraph"/>
              <w:spacing w:line="240" w:lineRule="auto"/>
              <w:ind w:left="78" w:right="134"/>
              <w:jc w:val="center"/>
              <w:rPr>
                <w:sz w:val="24"/>
              </w:rPr>
            </w:pPr>
            <w:r>
              <w:rPr>
                <w:spacing w:val="-2"/>
                <w:w w:val="95"/>
                <w:sz w:val="24"/>
              </w:rPr>
              <w:t>19.2%</w:t>
            </w:r>
          </w:p>
        </w:tc>
        <w:tc>
          <w:tcPr>
            <w:tcW w:w="1347" w:type="dxa"/>
            <w:shd w:val="clear" w:color="auto" w:fill="D9D9D9"/>
          </w:tcPr>
          <w:p w14:paraId="74FD34AB" w14:textId="77777777" w:rsidR="00BF5E08" w:rsidRDefault="00BF5E08" w:rsidP="007473CD">
            <w:pPr>
              <w:pStyle w:val="TableParagraph"/>
              <w:spacing w:line="240" w:lineRule="auto"/>
              <w:ind w:left="345" w:right="325"/>
              <w:jc w:val="center"/>
              <w:rPr>
                <w:sz w:val="24"/>
              </w:rPr>
            </w:pPr>
            <w:r>
              <w:rPr>
                <w:spacing w:val="-2"/>
                <w:w w:val="95"/>
                <w:sz w:val="24"/>
              </w:rPr>
              <w:t>29.9%</w:t>
            </w:r>
          </w:p>
        </w:tc>
        <w:tc>
          <w:tcPr>
            <w:tcW w:w="896" w:type="dxa"/>
            <w:shd w:val="clear" w:color="auto" w:fill="D9D9D9"/>
          </w:tcPr>
          <w:p w14:paraId="30DA867F" w14:textId="77777777" w:rsidR="00BF5E08" w:rsidRDefault="00BF5E08" w:rsidP="007473CD">
            <w:pPr>
              <w:pStyle w:val="TableParagraph"/>
              <w:spacing w:line="240" w:lineRule="auto"/>
              <w:ind w:right="103"/>
              <w:jc w:val="right"/>
              <w:rPr>
                <w:sz w:val="24"/>
              </w:rPr>
            </w:pPr>
            <w:r>
              <w:rPr>
                <w:spacing w:val="-2"/>
                <w:w w:val="95"/>
                <w:sz w:val="24"/>
              </w:rPr>
              <w:t>34.2%</w:t>
            </w:r>
          </w:p>
        </w:tc>
        <w:tc>
          <w:tcPr>
            <w:tcW w:w="1042" w:type="dxa"/>
            <w:shd w:val="clear" w:color="auto" w:fill="D9D9D9"/>
          </w:tcPr>
          <w:p w14:paraId="4A669213" w14:textId="77777777" w:rsidR="00BF5E08" w:rsidRDefault="00BF5E08" w:rsidP="007473CD">
            <w:pPr>
              <w:pStyle w:val="TableParagraph"/>
              <w:spacing w:line="240" w:lineRule="auto"/>
              <w:ind w:left="187" w:right="176"/>
              <w:jc w:val="center"/>
              <w:rPr>
                <w:sz w:val="24"/>
              </w:rPr>
            </w:pPr>
            <w:r>
              <w:rPr>
                <w:spacing w:val="-5"/>
                <w:w w:val="95"/>
                <w:sz w:val="24"/>
              </w:rPr>
              <w:t>8%</w:t>
            </w:r>
          </w:p>
        </w:tc>
      </w:tr>
      <w:tr w:rsidR="00BF5E08" w:rsidRPr="00BF5E08" w14:paraId="28F76F0F" w14:textId="77777777" w:rsidTr="007473CD">
        <w:trPr>
          <w:trHeight w:val="674"/>
        </w:trPr>
        <w:tc>
          <w:tcPr>
            <w:tcW w:w="3624" w:type="dxa"/>
          </w:tcPr>
          <w:p w14:paraId="55E0BF1A" w14:textId="77777777" w:rsidR="00BF5E08" w:rsidRPr="00BF5E08" w:rsidRDefault="00BF5E08" w:rsidP="007473CD">
            <w:pPr>
              <w:pStyle w:val="TableParagraph"/>
              <w:spacing w:line="240" w:lineRule="auto"/>
              <w:ind w:left="122"/>
              <w:rPr>
                <w:sz w:val="24"/>
                <w:szCs w:val="24"/>
              </w:rPr>
            </w:pPr>
            <w:r w:rsidRPr="00BF5E08">
              <w:rPr>
                <w:spacing w:val="-4"/>
                <w:sz w:val="24"/>
                <w:szCs w:val="24"/>
              </w:rPr>
              <w:t>It</w:t>
            </w:r>
            <w:r w:rsidRPr="00BF5E08">
              <w:rPr>
                <w:spacing w:val="-6"/>
                <w:sz w:val="24"/>
                <w:szCs w:val="24"/>
              </w:rPr>
              <w:t xml:space="preserve"> </w:t>
            </w:r>
            <w:r w:rsidRPr="00BF5E08">
              <w:rPr>
                <w:spacing w:val="-4"/>
                <w:sz w:val="24"/>
                <w:szCs w:val="24"/>
              </w:rPr>
              <w:t>is</w:t>
            </w:r>
            <w:r w:rsidRPr="00BF5E08">
              <w:rPr>
                <w:spacing w:val="-6"/>
                <w:sz w:val="24"/>
                <w:szCs w:val="24"/>
              </w:rPr>
              <w:t xml:space="preserve"> </w:t>
            </w:r>
            <w:r w:rsidRPr="00BF5E08">
              <w:rPr>
                <w:spacing w:val="-4"/>
                <w:sz w:val="24"/>
                <w:szCs w:val="24"/>
              </w:rPr>
              <w:t>difficult</w:t>
            </w:r>
            <w:r w:rsidRPr="00BF5E08">
              <w:rPr>
                <w:spacing w:val="-8"/>
                <w:sz w:val="24"/>
                <w:szCs w:val="24"/>
              </w:rPr>
              <w:t xml:space="preserve"> </w:t>
            </w:r>
            <w:r w:rsidRPr="00BF5E08">
              <w:rPr>
                <w:spacing w:val="-4"/>
                <w:sz w:val="24"/>
                <w:szCs w:val="24"/>
              </w:rPr>
              <w:t>to</w:t>
            </w:r>
            <w:r w:rsidRPr="00BF5E08">
              <w:rPr>
                <w:spacing w:val="-7"/>
                <w:sz w:val="24"/>
                <w:szCs w:val="24"/>
              </w:rPr>
              <w:t xml:space="preserve"> </w:t>
            </w:r>
            <w:r w:rsidRPr="00BF5E08">
              <w:rPr>
                <w:spacing w:val="-4"/>
                <w:sz w:val="24"/>
                <w:szCs w:val="24"/>
              </w:rPr>
              <w:t>ask</w:t>
            </w:r>
            <w:r w:rsidRPr="00BF5E08">
              <w:rPr>
                <w:spacing w:val="-8"/>
                <w:sz w:val="24"/>
                <w:szCs w:val="24"/>
              </w:rPr>
              <w:t xml:space="preserve"> </w:t>
            </w:r>
            <w:r w:rsidRPr="00BF5E08">
              <w:rPr>
                <w:spacing w:val="-4"/>
                <w:sz w:val="24"/>
                <w:szCs w:val="24"/>
              </w:rPr>
              <w:t>other</w:t>
            </w:r>
            <w:r w:rsidRPr="00BF5E08">
              <w:rPr>
                <w:spacing w:val="-9"/>
                <w:sz w:val="24"/>
                <w:szCs w:val="24"/>
              </w:rPr>
              <w:t xml:space="preserve"> </w:t>
            </w:r>
            <w:r w:rsidRPr="00BF5E08">
              <w:rPr>
                <w:spacing w:val="-4"/>
                <w:sz w:val="24"/>
                <w:szCs w:val="24"/>
              </w:rPr>
              <w:t>members</w:t>
            </w:r>
          </w:p>
          <w:p w14:paraId="2A102129" w14:textId="77777777" w:rsidR="00BF5E08" w:rsidRPr="00BF5E08" w:rsidRDefault="00BF5E08" w:rsidP="007473CD">
            <w:pPr>
              <w:pStyle w:val="TableParagraph"/>
              <w:spacing w:before="62" w:line="240" w:lineRule="auto"/>
              <w:ind w:left="122"/>
              <w:rPr>
                <w:sz w:val="24"/>
                <w:szCs w:val="24"/>
              </w:rPr>
            </w:pPr>
            <w:r w:rsidRPr="00BF5E08">
              <w:rPr>
                <w:spacing w:val="-4"/>
                <w:sz w:val="24"/>
                <w:szCs w:val="24"/>
              </w:rPr>
              <w:t>of</w:t>
            </w:r>
            <w:r w:rsidRPr="00BF5E08">
              <w:rPr>
                <w:spacing w:val="-9"/>
                <w:sz w:val="24"/>
                <w:szCs w:val="24"/>
              </w:rPr>
              <w:t xml:space="preserve"> </w:t>
            </w:r>
            <w:r w:rsidRPr="00BF5E08">
              <w:rPr>
                <w:spacing w:val="-4"/>
                <w:sz w:val="24"/>
                <w:szCs w:val="24"/>
              </w:rPr>
              <w:t>my</w:t>
            </w:r>
            <w:r w:rsidRPr="00BF5E08">
              <w:rPr>
                <w:spacing w:val="-11"/>
                <w:sz w:val="24"/>
                <w:szCs w:val="24"/>
              </w:rPr>
              <w:t xml:space="preserve"> </w:t>
            </w:r>
            <w:r w:rsidRPr="00BF5E08">
              <w:rPr>
                <w:spacing w:val="-4"/>
                <w:sz w:val="24"/>
                <w:szCs w:val="24"/>
              </w:rPr>
              <w:t>team</w:t>
            </w:r>
            <w:r w:rsidRPr="00BF5E08">
              <w:rPr>
                <w:spacing w:val="-11"/>
                <w:sz w:val="24"/>
                <w:szCs w:val="24"/>
              </w:rPr>
              <w:t xml:space="preserve"> </w:t>
            </w:r>
            <w:r w:rsidRPr="00BF5E08">
              <w:rPr>
                <w:spacing w:val="-4"/>
                <w:sz w:val="24"/>
                <w:szCs w:val="24"/>
              </w:rPr>
              <w:t>for</w:t>
            </w:r>
            <w:r w:rsidRPr="00BF5E08">
              <w:rPr>
                <w:spacing w:val="-8"/>
                <w:sz w:val="24"/>
                <w:szCs w:val="24"/>
              </w:rPr>
              <w:t xml:space="preserve"> </w:t>
            </w:r>
            <w:r w:rsidRPr="00BF5E08">
              <w:rPr>
                <w:spacing w:val="-4"/>
                <w:sz w:val="24"/>
                <w:szCs w:val="24"/>
              </w:rPr>
              <w:t>help</w:t>
            </w:r>
          </w:p>
        </w:tc>
        <w:tc>
          <w:tcPr>
            <w:tcW w:w="1112" w:type="dxa"/>
          </w:tcPr>
          <w:p w14:paraId="47D4FE22" w14:textId="77777777" w:rsidR="00BF5E08" w:rsidRPr="00BF5E08" w:rsidRDefault="00BF5E08" w:rsidP="007473CD">
            <w:pPr>
              <w:pStyle w:val="TableParagraph"/>
              <w:spacing w:line="240" w:lineRule="auto"/>
              <w:ind w:right="257"/>
              <w:jc w:val="right"/>
              <w:rPr>
                <w:sz w:val="24"/>
                <w:szCs w:val="24"/>
              </w:rPr>
            </w:pPr>
            <w:r w:rsidRPr="00BF5E08">
              <w:rPr>
                <w:spacing w:val="-2"/>
                <w:w w:val="95"/>
                <w:sz w:val="24"/>
                <w:szCs w:val="24"/>
              </w:rPr>
              <w:t>25.6%</w:t>
            </w:r>
          </w:p>
        </w:tc>
        <w:tc>
          <w:tcPr>
            <w:tcW w:w="1204" w:type="dxa"/>
          </w:tcPr>
          <w:p w14:paraId="512628D4" w14:textId="77777777" w:rsidR="00BF5E08" w:rsidRPr="00BF5E08" w:rsidRDefault="00BF5E08" w:rsidP="007473CD">
            <w:pPr>
              <w:pStyle w:val="TableParagraph"/>
              <w:spacing w:line="240" w:lineRule="auto"/>
              <w:ind w:left="78" w:right="134"/>
              <w:jc w:val="center"/>
              <w:rPr>
                <w:sz w:val="24"/>
                <w:szCs w:val="24"/>
              </w:rPr>
            </w:pPr>
            <w:r w:rsidRPr="00BF5E08">
              <w:rPr>
                <w:spacing w:val="-2"/>
                <w:w w:val="95"/>
                <w:sz w:val="24"/>
                <w:szCs w:val="24"/>
              </w:rPr>
              <w:t>37.3%</w:t>
            </w:r>
          </w:p>
        </w:tc>
        <w:tc>
          <w:tcPr>
            <w:tcW w:w="1347" w:type="dxa"/>
          </w:tcPr>
          <w:p w14:paraId="3FF93BFC" w14:textId="77777777" w:rsidR="00BF5E08" w:rsidRPr="00BF5E08" w:rsidRDefault="00BF5E08" w:rsidP="007473CD">
            <w:pPr>
              <w:pStyle w:val="TableParagraph"/>
              <w:spacing w:line="240" w:lineRule="auto"/>
              <w:ind w:left="345" w:right="323"/>
              <w:jc w:val="center"/>
              <w:rPr>
                <w:sz w:val="24"/>
                <w:szCs w:val="24"/>
              </w:rPr>
            </w:pPr>
            <w:r w:rsidRPr="00BF5E08">
              <w:rPr>
                <w:spacing w:val="-5"/>
                <w:w w:val="95"/>
                <w:sz w:val="24"/>
                <w:szCs w:val="24"/>
              </w:rPr>
              <w:t>16%</w:t>
            </w:r>
          </w:p>
        </w:tc>
        <w:tc>
          <w:tcPr>
            <w:tcW w:w="896" w:type="dxa"/>
          </w:tcPr>
          <w:p w14:paraId="577F0CC2" w14:textId="77777777" w:rsidR="00BF5E08" w:rsidRPr="00BF5E08" w:rsidRDefault="00BF5E08" w:rsidP="007473CD">
            <w:pPr>
              <w:pStyle w:val="TableParagraph"/>
              <w:spacing w:line="240" w:lineRule="auto"/>
              <w:ind w:right="103"/>
              <w:jc w:val="right"/>
              <w:rPr>
                <w:sz w:val="24"/>
                <w:szCs w:val="24"/>
              </w:rPr>
            </w:pPr>
            <w:r w:rsidRPr="00BF5E08">
              <w:rPr>
                <w:spacing w:val="-2"/>
                <w:w w:val="95"/>
                <w:sz w:val="24"/>
                <w:szCs w:val="24"/>
              </w:rPr>
              <w:t>15.4%</w:t>
            </w:r>
          </w:p>
        </w:tc>
        <w:tc>
          <w:tcPr>
            <w:tcW w:w="1042" w:type="dxa"/>
          </w:tcPr>
          <w:p w14:paraId="401962FE" w14:textId="77777777" w:rsidR="00BF5E08" w:rsidRPr="00BF5E08" w:rsidRDefault="00BF5E08" w:rsidP="007473CD">
            <w:pPr>
              <w:pStyle w:val="TableParagraph"/>
              <w:spacing w:line="240" w:lineRule="auto"/>
              <w:ind w:left="186" w:right="176"/>
              <w:jc w:val="center"/>
              <w:rPr>
                <w:sz w:val="24"/>
                <w:szCs w:val="24"/>
              </w:rPr>
            </w:pPr>
            <w:r w:rsidRPr="00BF5E08">
              <w:rPr>
                <w:spacing w:val="-4"/>
                <w:sz w:val="24"/>
                <w:szCs w:val="24"/>
              </w:rPr>
              <w:t>5.6%</w:t>
            </w:r>
          </w:p>
        </w:tc>
      </w:tr>
      <w:tr w:rsidR="00BF5E08" w:rsidRPr="00BF5E08" w14:paraId="3C4A158C" w14:textId="77777777" w:rsidTr="007473CD">
        <w:trPr>
          <w:trHeight w:val="674"/>
        </w:trPr>
        <w:tc>
          <w:tcPr>
            <w:tcW w:w="3624" w:type="dxa"/>
            <w:shd w:val="clear" w:color="auto" w:fill="D9D9D9"/>
          </w:tcPr>
          <w:p w14:paraId="376C628C" w14:textId="77777777" w:rsidR="00BF5E08" w:rsidRPr="00BF5E08" w:rsidRDefault="00BF5E08" w:rsidP="007473CD">
            <w:pPr>
              <w:pStyle w:val="TableParagraph"/>
              <w:spacing w:line="240" w:lineRule="auto"/>
              <w:ind w:left="122"/>
              <w:rPr>
                <w:sz w:val="24"/>
                <w:szCs w:val="24"/>
              </w:rPr>
            </w:pPr>
            <w:r w:rsidRPr="00BF5E08">
              <w:rPr>
                <w:spacing w:val="-8"/>
                <w:sz w:val="24"/>
                <w:szCs w:val="24"/>
              </w:rPr>
              <w:t>No</w:t>
            </w:r>
            <w:r w:rsidRPr="00BF5E08">
              <w:rPr>
                <w:spacing w:val="-7"/>
                <w:sz w:val="24"/>
                <w:szCs w:val="24"/>
              </w:rPr>
              <w:t xml:space="preserve"> </w:t>
            </w:r>
            <w:r w:rsidRPr="00BF5E08">
              <w:rPr>
                <w:spacing w:val="-8"/>
                <w:sz w:val="24"/>
                <w:szCs w:val="24"/>
              </w:rPr>
              <w:t>one</w:t>
            </w:r>
            <w:r w:rsidRPr="00BF5E08">
              <w:rPr>
                <w:spacing w:val="-6"/>
                <w:sz w:val="24"/>
                <w:szCs w:val="24"/>
              </w:rPr>
              <w:t xml:space="preserve"> </w:t>
            </w:r>
            <w:r w:rsidRPr="00BF5E08">
              <w:rPr>
                <w:spacing w:val="-8"/>
                <w:sz w:val="24"/>
                <w:szCs w:val="24"/>
              </w:rPr>
              <w:t>in</w:t>
            </w:r>
            <w:r w:rsidRPr="00BF5E08">
              <w:rPr>
                <w:spacing w:val="-5"/>
                <w:sz w:val="24"/>
                <w:szCs w:val="24"/>
              </w:rPr>
              <w:t xml:space="preserve"> </w:t>
            </w:r>
            <w:r w:rsidRPr="00BF5E08">
              <w:rPr>
                <w:spacing w:val="-8"/>
                <w:sz w:val="24"/>
                <w:szCs w:val="24"/>
              </w:rPr>
              <w:t>my</w:t>
            </w:r>
            <w:r w:rsidRPr="00BF5E08">
              <w:rPr>
                <w:spacing w:val="-7"/>
                <w:sz w:val="24"/>
                <w:szCs w:val="24"/>
              </w:rPr>
              <w:t xml:space="preserve"> </w:t>
            </w:r>
            <w:r w:rsidRPr="00BF5E08">
              <w:rPr>
                <w:spacing w:val="-8"/>
                <w:sz w:val="24"/>
                <w:szCs w:val="24"/>
              </w:rPr>
              <w:t>team</w:t>
            </w:r>
            <w:r w:rsidRPr="00BF5E08">
              <w:rPr>
                <w:spacing w:val="-6"/>
                <w:sz w:val="24"/>
                <w:szCs w:val="24"/>
              </w:rPr>
              <w:t xml:space="preserve"> </w:t>
            </w:r>
            <w:r w:rsidRPr="00BF5E08">
              <w:rPr>
                <w:spacing w:val="-8"/>
                <w:sz w:val="24"/>
                <w:szCs w:val="24"/>
              </w:rPr>
              <w:t>would</w:t>
            </w:r>
            <w:r w:rsidRPr="00BF5E08">
              <w:rPr>
                <w:spacing w:val="-5"/>
                <w:sz w:val="24"/>
                <w:szCs w:val="24"/>
              </w:rPr>
              <w:t xml:space="preserve"> </w:t>
            </w:r>
            <w:r w:rsidRPr="00BF5E08">
              <w:rPr>
                <w:spacing w:val="-8"/>
                <w:sz w:val="24"/>
                <w:szCs w:val="24"/>
              </w:rPr>
              <w:t>act</w:t>
            </w:r>
            <w:r w:rsidRPr="00BF5E08">
              <w:rPr>
                <w:spacing w:val="-7"/>
                <w:sz w:val="24"/>
                <w:szCs w:val="24"/>
              </w:rPr>
              <w:t xml:space="preserve"> </w:t>
            </w:r>
            <w:r w:rsidRPr="00BF5E08">
              <w:rPr>
                <w:spacing w:val="-8"/>
                <w:sz w:val="24"/>
                <w:szCs w:val="24"/>
              </w:rPr>
              <w:t>in</w:t>
            </w:r>
            <w:r w:rsidRPr="00BF5E08">
              <w:rPr>
                <w:spacing w:val="-7"/>
                <w:sz w:val="24"/>
                <w:szCs w:val="24"/>
              </w:rPr>
              <w:t xml:space="preserve"> </w:t>
            </w:r>
            <w:r w:rsidRPr="00BF5E08">
              <w:rPr>
                <w:spacing w:val="-10"/>
                <w:sz w:val="24"/>
                <w:szCs w:val="24"/>
              </w:rPr>
              <w:t>a</w:t>
            </w:r>
          </w:p>
          <w:p w14:paraId="540D755E" w14:textId="77777777" w:rsidR="00BF5E08" w:rsidRPr="00BF5E08" w:rsidRDefault="00BF5E08" w:rsidP="007473CD">
            <w:pPr>
              <w:pStyle w:val="TableParagraph"/>
              <w:spacing w:before="62" w:line="240" w:lineRule="auto"/>
              <w:ind w:left="122"/>
              <w:rPr>
                <w:sz w:val="24"/>
                <w:szCs w:val="24"/>
              </w:rPr>
            </w:pPr>
            <w:r w:rsidRPr="00BF5E08">
              <w:rPr>
                <w:spacing w:val="-8"/>
                <w:sz w:val="24"/>
                <w:szCs w:val="24"/>
              </w:rPr>
              <w:t>way</w:t>
            </w:r>
            <w:r w:rsidRPr="00BF5E08">
              <w:rPr>
                <w:spacing w:val="-6"/>
                <w:sz w:val="24"/>
                <w:szCs w:val="24"/>
              </w:rPr>
              <w:t xml:space="preserve"> </w:t>
            </w:r>
            <w:r w:rsidRPr="00BF5E08">
              <w:rPr>
                <w:spacing w:val="-8"/>
                <w:sz w:val="24"/>
                <w:szCs w:val="24"/>
              </w:rPr>
              <w:t>that</w:t>
            </w:r>
            <w:r w:rsidRPr="00BF5E08">
              <w:rPr>
                <w:spacing w:val="-6"/>
                <w:sz w:val="24"/>
                <w:szCs w:val="24"/>
              </w:rPr>
              <w:t xml:space="preserve"> </w:t>
            </w:r>
            <w:r w:rsidRPr="00BF5E08">
              <w:rPr>
                <w:spacing w:val="-8"/>
                <w:sz w:val="24"/>
                <w:szCs w:val="24"/>
              </w:rPr>
              <w:t>undermines my</w:t>
            </w:r>
            <w:r w:rsidRPr="00BF5E08">
              <w:rPr>
                <w:spacing w:val="-6"/>
                <w:sz w:val="24"/>
                <w:szCs w:val="24"/>
              </w:rPr>
              <w:t xml:space="preserve"> </w:t>
            </w:r>
            <w:r w:rsidRPr="00BF5E08">
              <w:rPr>
                <w:spacing w:val="-8"/>
                <w:sz w:val="24"/>
                <w:szCs w:val="24"/>
              </w:rPr>
              <w:t>efforts</w:t>
            </w:r>
          </w:p>
        </w:tc>
        <w:tc>
          <w:tcPr>
            <w:tcW w:w="1112" w:type="dxa"/>
            <w:shd w:val="clear" w:color="auto" w:fill="D9D9D9"/>
          </w:tcPr>
          <w:p w14:paraId="235C6F31" w14:textId="77777777" w:rsidR="00BF5E08" w:rsidRPr="00BF5E08" w:rsidRDefault="00BF5E08" w:rsidP="007473CD">
            <w:pPr>
              <w:pStyle w:val="TableParagraph"/>
              <w:spacing w:line="240" w:lineRule="auto"/>
              <w:ind w:right="346"/>
              <w:jc w:val="right"/>
              <w:rPr>
                <w:sz w:val="24"/>
                <w:szCs w:val="24"/>
              </w:rPr>
            </w:pPr>
            <w:r w:rsidRPr="00BF5E08">
              <w:rPr>
                <w:spacing w:val="-5"/>
                <w:w w:val="95"/>
                <w:sz w:val="24"/>
                <w:szCs w:val="24"/>
              </w:rPr>
              <w:t>10%</w:t>
            </w:r>
          </w:p>
        </w:tc>
        <w:tc>
          <w:tcPr>
            <w:tcW w:w="1204" w:type="dxa"/>
            <w:shd w:val="clear" w:color="auto" w:fill="D9D9D9"/>
          </w:tcPr>
          <w:p w14:paraId="2C226EB0" w14:textId="77777777" w:rsidR="00BF5E08" w:rsidRPr="00BF5E08" w:rsidRDefault="00BF5E08" w:rsidP="007473CD">
            <w:pPr>
              <w:pStyle w:val="TableParagraph"/>
              <w:spacing w:line="240" w:lineRule="auto"/>
              <w:ind w:left="78" w:right="134"/>
              <w:jc w:val="center"/>
              <w:rPr>
                <w:sz w:val="24"/>
                <w:szCs w:val="24"/>
              </w:rPr>
            </w:pPr>
            <w:r w:rsidRPr="00BF5E08">
              <w:rPr>
                <w:spacing w:val="-2"/>
                <w:w w:val="95"/>
                <w:sz w:val="24"/>
                <w:szCs w:val="24"/>
              </w:rPr>
              <w:t>21.4%</w:t>
            </w:r>
          </w:p>
        </w:tc>
        <w:tc>
          <w:tcPr>
            <w:tcW w:w="1347" w:type="dxa"/>
            <w:shd w:val="clear" w:color="auto" w:fill="D9D9D9"/>
          </w:tcPr>
          <w:p w14:paraId="3FFD1F25" w14:textId="77777777" w:rsidR="00BF5E08" w:rsidRPr="00BF5E08" w:rsidRDefault="00BF5E08" w:rsidP="007473CD">
            <w:pPr>
              <w:pStyle w:val="TableParagraph"/>
              <w:spacing w:line="240" w:lineRule="auto"/>
              <w:ind w:left="345" w:right="325"/>
              <w:jc w:val="center"/>
              <w:rPr>
                <w:sz w:val="24"/>
                <w:szCs w:val="24"/>
              </w:rPr>
            </w:pPr>
            <w:r w:rsidRPr="00BF5E08">
              <w:rPr>
                <w:spacing w:val="-2"/>
                <w:w w:val="95"/>
                <w:sz w:val="24"/>
                <w:szCs w:val="24"/>
              </w:rPr>
              <w:t>19.6%</w:t>
            </w:r>
          </w:p>
        </w:tc>
        <w:tc>
          <w:tcPr>
            <w:tcW w:w="896" w:type="dxa"/>
            <w:shd w:val="clear" w:color="auto" w:fill="D9D9D9"/>
          </w:tcPr>
          <w:p w14:paraId="6CA093AC" w14:textId="77777777" w:rsidR="00BF5E08" w:rsidRPr="00BF5E08" w:rsidRDefault="00BF5E08" w:rsidP="007473CD">
            <w:pPr>
              <w:pStyle w:val="TableParagraph"/>
              <w:spacing w:line="240" w:lineRule="auto"/>
              <w:ind w:right="103"/>
              <w:jc w:val="right"/>
              <w:rPr>
                <w:sz w:val="24"/>
                <w:szCs w:val="24"/>
              </w:rPr>
            </w:pPr>
            <w:r w:rsidRPr="00BF5E08">
              <w:rPr>
                <w:spacing w:val="-2"/>
                <w:w w:val="95"/>
                <w:sz w:val="24"/>
                <w:szCs w:val="24"/>
              </w:rPr>
              <w:t>29.3%</w:t>
            </w:r>
          </w:p>
        </w:tc>
        <w:tc>
          <w:tcPr>
            <w:tcW w:w="1042" w:type="dxa"/>
            <w:shd w:val="clear" w:color="auto" w:fill="D9D9D9"/>
          </w:tcPr>
          <w:p w14:paraId="674E2764" w14:textId="77777777" w:rsidR="00BF5E08" w:rsidRPr="00BF5E08" w:rsidRDefault="00BF5E08" w:rsidP="007473CD">
            <w:pPr>
              <w:pStyle w:val="TableParagraph"/>
              <w:spacing w:line="240" w:lineRule="auto"/>
              <w:ind w:left="188" w:right="176"/>
              <w:jc w:val="center"/>
              <w:rPr>
                <w:sz w:val="24"/>
                <w:szCs w:val="24"/>
              </w:rPr>
            </w:pPr>
            <w:r w:rsidRPr="00BF5E08">
              <w:rPr>
                <w:spacing w:val="-2"/>
                <w:w w:val="95"/>
                <w:sz w:val="24"/>
                <w:szCs w:val="24"/>
              </w:rPr>
              <w:t>19.7%</w:t>
            </w:r>
          </w:p>
        </w:tc>
      </w:tr>
      <w:tr w:rsidR="00BF5E08" w:rsidRPr="00BF5E08" w14:paraId="60DD10A6" w14:textId="77777777" w:rsidTr="007473CD">
        <w:trPr>
          <w:trHeight w:val="1010"/>
        </w:trPr>
        <w:tc>
          <w:tcPr>
            <w:tcW w:w="3624" w:type="dxa"/>
            <w:tcBorders>
              <w:bottom w:val="single" w:sz="4" w:space="0" w:color="000000"/>
            </w:tcBorders>
          </w:tcPr>
          <w:p w14:paraId="01297D1F" w14:textId="77777777" w:rsidR="00BF5E08" w:rsidRPr="00BF5E08" w:rsidRDefault="00BF5E08" w:rsidP="007473CD">
            <w:pPr>
              <w:pStyle w:val="TableParagraph"/>
              <w:spacing w:line="292" w:lineRule="auto"/>
              <w:ind w:left="122"/>
              <w:rPr>
                <w:sz w:val="24"/>
                <w:szCs w:val="24"/>
              </w:rPr>
            </w:pPr>
            <w:r w:rsidRPr="00BF5E08">
              <w:rPr>
                <w:sz w:val="24"/>
                <w:szCs w:val="24"/>
              </w:rPr>
              <w:t>Working</w:t>
            </w:r>
            <w:r w:rsidRPr="00BF5E08">
              <w:rPr>
                <w:spacing w:val="-2"/>
                <w:sz w:val="24"/>
                <w:szCs w:val="24"/>
              </w:rPr>
              <w:t xml:space="preserve"> </w:t>
            </w:r>
            <w:r w:rsidRPr="00BF5E08">
              <w:rPr>
                <w:sz w:val="24"/>
                <w:szCs w:val="24"/>
              </w:rPr>
              <w:t>with</w:t>
            </w:r>
            <w:r w:rsidRPr="00BF5E08">
              <w:rPr>
                <w:spacing w:val="-3"/>
                <w:sz w:val="24"/>
                <w:szCs w:val="24"/>
              </w:rPr>
              <w:t xml:space="preserve"> </w:t>
            </w:r>
            <w:r w:rsidRPr="00BF5E08">
              <w:rPr>
                <w:sz w:val="24"/>
                <w:szCs w:val="24"/>
              </w:rPr>
              <w:t>members</w:t>
            </w:r>
            <w:r w:rsidRPr="00BF5E08">
              <w:rPr>
                <w:spacing w:val="-5"/>
                <w:sz w:val="24"/>
                <w:szCs w:val="24"/>
              </w:rPr>
              <w:t xml:space="preserve"> </w:t>
            </w:r>
            <w:r w:rsidRPr="00BF5E08">
              <w:rPr>
                <w:sz w:val="24"/>
                <w:szCs w:val="24"/>
              </w:rPr>
              <w:t>of</w:t>
            </w:r>
            <w:r w:rsidRPr="00BF5E08">
              <w:rPr>
                <w:spacing w:val="-3"/>
                <w:sz w:val="24"/>
                <w:szCs w:val="24"/>
              </w:rPr>
              <w:t xml:space="preserve"> </w:t>
            </w:r>
            <w:r w:rsidRPr="00BF5E08">
              <w:rPr>
                <w:sz w:val="24"/>
                <w:szCs w:val="24"/>
              </w:rPr>
              <w:t xml:space="preserve">this </w:t>
            </w:r>
            <w:r w:rsidRPr="00BF5E08">
              <w:rPr>
                <w:w w:val="90"/>
                <w:sz w:val="24"/>
                <w:szCs w:val="24"/>
              </w:rPr>
              <w:t>team, my unique skills and talents</w:t>
            </w:r>
          </w:p>
          <w:p w14:paraId="2FB1B8E6" w14:textId="77777777" w:rsidR="00BF5E08" w:rsidRPr="00BF5E08" w:rsidRDefault="00BF5E08" w:rsidP="007473CD">
            <w:pPr>
              <w:pStyle w:val="TableParagraph"/>
              <w:spacing w:before="1" w:line="240" w:lineRule="auto"/>
              <w:ind w:left="122"/>
              <w:rPr>
                <w:sz w:val="24"/>
                <w:szCs w:val="24"/>
              </w:rPr>
            </w:pPr>
            <w:r w:rsidRPr="00BF5E08">
              <w:rPr>
                <w:w w:val="90"/>
                <w:sz w:val="24"/>
                <w:szCs w:val="24"/>
              </w:rPr>
              <w:t>are</w:t>
            </w:r>
            <w:r w:rsidRPr="00BF5E08">
              <w:rPr>
                <w:spacing w:val="-2"/>
                <w:sz w:val="24"/>
                <w:szCs w:val="24"/>
              </w:rPr>
              <w:t xml:space="preserve"> </w:t>
            </w:r>
            <w:r w:rsidRPr="00BF5E08">
              <w:rPr>
                <w:w w:val="90"/>
                <w:sz w:val="24"/>
                <w:szCs w:val="24"/>
              </w:rPr>
              <w:t>valued</w:t>
            </w:r>
            <w:r w:rsidRPr="00BF5E08">
              <w:rPr>
                <w:spacing w:val="1"/>
                <w:sz w:val="24"/>
                <w:szCs w:val="24"/>
              </w:rPr>
              <w:t xml:space="preserve"> </w:t>
            </w:r>
            <w:r w:rsidRPr="00BF5E08">
              <w:rPr>
                <w:w w:val="90"/>
                <w:sz w:val="24"/>
                <w:szCs w:val="24"/>
              </w:rPr>
              <w:t>and</w:t>
            </w:r>
            <w:r w:rsidRPr="00BF5E08">
              <w:rPr>
                <w:spacing w:val="-4"/>
                <w:sz w:val="24"/>
                <w:szCs w:val="24"/>
              </w:rPr>
              <w:t xml:space="preserve"> </w:t>
            </w:r>
            <w:r w:rsidRPr="00BF5E08">
              <w:rPr>
                <w:spacing w:val="-2"/>
                <w:w w:val="90"/>
                <w:sz w:val="24"/>
                <w:szCs w:val="24"/>
              </w:rPr>
              <w:t>utilised</w:t>
            </w:r>
          </w:p>
        </w:tc>
        <w:tc>
          <w:tcPr>
            <w:tcW w:w="1112" w:type="dxa"/>
            <w:tcBorders>
              <w:bottom w:val="single" w:sz="4" w:space="0" w:color="000000"/>
            </w:tcBorders>
          </w:tcPr>
          <w:p w14:paraId="500F1098" w14:textId="77777777" w:rsidR="00BF5E08" w:rsidRPr="00BF5E08" w:rsidRDefault="00BF5E08" w:rsidP="007473CD">
            <w:pPr>
              <w:pStyle w:val="TableParagraph"/>
              <w:spacing w:line="240" w:lineRule="auto"/>
              <w:ind w:right="257"/>
              <w:jc w:val="right"/>
              <w:rPr>
                <w:sz w:val="24"/>
                <w:szCs w:val="24"/>
              </w:rPr>
            </w:pPr>
            <w:r w:rsidRPr="00BF5E08">
              <w:rPr>
                <w:spacing w:val="-2"/>
                <w:w w:val="95"/>
                <w:sz w:val="24"/>
                <w:szCs w:val="24"/>
              </w:rPr>
              <w:t>10.6%</w:t>
            </w:r>
          </w:p>
        </w:tc>
        <w:tc>
          <w:tcPr>
            <w:tcW w:w="1204" w:type="dxa"/>
            <w:tcBorders>
              <w:bottom w:val="single" w:sz="4" w:space="0" w:color="000000"/>
            </w:tcBorders>
          </w:tcPr>
          <w:p w14:paraId="6CFC6FAB" w14:textId="77777777" w:rsidR="00BF5E08" w:rsidRPr="00BF5E08" w:rsidRDefault="00BF5E08" w:rsidP="007473CD">
            <w:pPr>
              <w:pStyle w:val="TableParagraph"/>
              <w:spacing w:line="240" w:lineRule="auto"/>
              <w:ind w:left="78" w:right="134"/>
              <w:jc w:val="center"/>
              <w:rPr>
                <w:sz w:val="24"/>
                <w:szCs w:val="24"/>
              </w:rPr>
            </w:pPr>
            <w:r w:rsidRPr="00BF5E08">
              <w:rPr>
                <w:spacing w:val="-2"/>
                <w:w w:val="95"/>
                <w:sz w:val="24"/>
                <w:szCs w:val="24"/>
              </w:rPr>
              <w:t>14.9%</w:t>
            </w:r>
          </w:p>
        </w:tc>
        <w:tc>
          <w:tcPr>
            <w:tcW w:w="1347" w:type="dxa"/>
            <w:tcBorders>
              <w:bottom w:val="single" w:sz="4" w:space="0" w:color="000000"/>
            </w:tcBorders>
          </w:tcPr>
          <w:p w14:paraId="2B54F08D" w14:textId="77777777" w:rsidR="00BF5E08" w:rsidRPr="00BF5E08" w:rsidRDefault="00BF5E08" w:rsidP="007473CD">
            <w:pPr>
              <w:pStyle w:val="TableParagraph"/>
              <w:spacing w:line="240" w:lineRule="auto"/>
              <w:ind w:left="345" w:right="325"/>
              <w:jc w:val="center"/>
              <w:rPr>
                <w:sz w:val="24"/>
                <w:szCs w:val="24"/>
              </w:rPr>
            </w:pPr>
            <w:r w:rsidRPr="00BF5E08">
              <w:rPr>
                <w:spacing w:val="-2"/>
                <w:w w:val="95"/>
                <w:sz w:val="24"/>
                <w:szCs w:val="24"/>
              </w:rPr>
              <w:t>23.9%</w:t>
            </w:r>
          </w:p>
        </w:tc>
        <w:tc>
          <w:tcPr>
            <w:tcW w:w="896" w:type="dxa"/>
            <w:tcBorders>
              <w:bottom w:val="single" w:sz="4" w:space="0" w:color="000000"/>
            </w:tcBorders>
          </w:tcPr>
          <w:p w14:paraId="749D2DC2" w14:textId="77777777" w:rsidR="00BF5E08" w:rsidRPr="00BF5E08" w:rsidRDefault="00BF5E08" w:rsidP="007473CD">
            <w:pPr>
              <w:pStyle w:val="TableParagraph"/>
              <w:spacing w:line="240" w:lineRule="auto"/>
              <w:ind w:right="103"/>
              <w:jc w:val="right"/>
              <w:rPr>
                <w:sz w:val="24"/>
                <w:szCs w:val="24"/>
              </w:rPr>
            </w:pPr>
            <w:r w:rsidRPr="00BF5E08">
              <w:rPr>
                <w:spacing w:val="-2"/>
                <w:w w:val="95"/>
                <w:sz w:val="24"/>
                <w:szCs w:val="24"/>
              </w:rPr>
              <w:t>36.2%</w:t>
            </w:r>
          </w:p>
        </w:tc>
        <w:tc>
          <w:tcPr>
            <w:tcW w:w="1042" w:type="dxa"/>
            <w:tcBorders>
              <w:bottom w:val="single" w:sz="4" w:space="0" w:color="000000"/>
            </w:tcBorders>
          </w:tcPr>
          <w:p w14:paraId="4CF151D4" w14:textId="77777777" w:rsidR="00BF5E08" w:rsidRPr="00BF5E08" w:rsidRDefault="00BF5E08" w:rsidP="007473CD">
            <w:pPr>
              <w:pStyle w:val="TableParagraph"/>
              <w:spacing w:line="240" w:lineRule="auto"/>
              <w:ind w:left="188" w:right="176"/>
              <w:jc w:val="center"/>
              <w:rPr>
                <w:sz w:val="24"/>
                <w:szCs w:val="24"/>
              </w:rPr>
            </w:pPr>
            <w:r w:rsidRPr="00BF5E08">
              <w:rPr>
                <w:spacing w:val="-2"/>
                <w:w w:val="95"/>
                <w:sz w:val="24"/>
                <w:szCs w:val="24"/>
              </w:rPr>
              <w:t>14.4%</w:t>
            </w:r>
          </w:p>
        </w:tc>
      </w:tr>
    </w:tbl>
    <w:p w14:paraId="1BD499F5" w14:textId="77777777" w:rsidR="00BF5E08" w:rsidRPr="00BF5E08" w:rsidRDefault="00BF5E08" w:rsidP="00BF5E08">
      <w:pPr>
        <w:pStyle w:val="BodyText"/>
        <w:rPr>
          <w:i/>
        </w:rPr>
      </w:pPr>
    </w:p>
    <w:p w14:paraId="462303D3" w14:textId="77777777" w:rsidR="00BF5E08" w:rsidRPr="00BF5E08" w:rsidRDefault="00BF5E08" w:rsidP="00BF5E08">
      <w:pPr>
        <w:pStyle w:val="BodyText"/>
        <w:rPr>
          <w:i/>
        </w:rPr>
      </w:pPr>
    </w:p>
    <w:p w14:paraId="48569BDB" w14:textId="77777777" w:rsidR="00BF5E08" w:rsidRPr="00BF5E08" w:rsidRDefault="00BF5E08" w:rsidP="00BF5E08">
      <w:pPr>
        <w:pStyle w:val="BodyText"/>
        <w:spacing w:before="3"/>
        <w:rPr>
          <w:i/>
        </w:rPr>
      </w:pPr>
    </w:p>
    <w:p w14:paraId="3DA5F11B" w14:textId="77777777" w:rsidR="00BF5E08" w:rsidRPr="00BF5E08" w:rsidRDefault="00BF5E08">
      <w:pPr>
        <w:pStyle w:val="Heading2"/>
        <w:numPr>
          <w:ilvl w:val="0"/>
          <w:numId w:val="26"/>
        </w:numPr>
        <w:tabs>
          <w:tab w:val="left" w:pos="1581"/>
        </w:tabs>
        <w:spacing w:before="1"/>
        <w:ind w:left="720" w:hanging="361"/>
        <w:rPr>
          <w:rFonts w:ascii="Arial" w:hAnsi="Arial" w:cs="Arial"/>
          <w:sz w:val="24"/>
          <w:szCs w:val="24"/>
        </w:rPr>
      </w:pPr>
      <w:bookmarkStart w:id="76" w:name="_bookmark100"/>
      <w:bookmarkEnd w:id="76"/>
      <w:r w:rsidRPr="00BF5E08">
        <w:rPr>
          <w:rFonts w:ascii="Arial" w:hAnsi="Arial" w:cs="Arial"/>
          <w:color w:val="009898"/>
          <w:w w:val="80"/>
          <w:sz w:val="24"/>
          <w:szCs w:val="24"/>
        </w:rPr>
        <w:t>Pressure</w:t>
      </w:r>
      <w:r w:rsidRPr="00BF5E08">
        <w:rPr>
          <w:rFonts w:ascii="Arial" w:hAnsi="Arial" w:cs="Arial"/>
          <w:color w:val="009898"/>
          <w:spacing w:val="-3"/>
          <w:w w:val="80"/>
          <w:sz w:val="24"/>
          <w:szCs w:val="24"/>
        </w:rPr>
        <w:t xml:space="preserve"> </w:t>
      </w:r>
      <w:r w:rsidRPr="00BF5E08">
        <w:rPr>
          <w:rFonts w:ascii="Arial" w:hAnsi="Arial" w:cs="Arial"/>
          <w:color w:val="009898"/>
          <w:w w:val="80"/>
          <w:sz w:val="24"/>
          <w:szCs w:val="24"/>
        </w:rPr>
        <w:t>to</w:t>
      </w:r>
      <w:r w:rsidRPr="00BF5E08">
        <w:rPr>
          <w:rFonts w:ascii="Arial" w:hAnsi="Arial" w:cs="Arial"/>
          <w:color w:val="009898"/>
          <w:spacing w:val="-3"/>
          <w:w w:val="80"/>
          <w:sz w:val="24"/>
          <w:szCs w:val="24"/>
        </w:rPr>
        <w:t xml:space="preserve"> </w:t>
      </w:r>
      <w:r w:rsidRPr="00BF5E08">
        <w:rPr>
          <w:rFonts w:ascii="Arial" w:hAnsi="Arial" w:cs="Arial"/>
          <w:color w:val="009898"/>
          <w:spacing w:val="-2"/>
          <w:w w:val="80"/>
          <w:sz w:val="24"/>
          <w:szCs w:val="24"/>
        </w:rPr>
        <w:t>Produce</w:t>
      </w:r>
    </w:p>
    <w:p w14:paraId="221F7CC4" w14:textId="77777777" w:rsidR="00BF5E08" w:rsidRPr="00BF5E08" w:rsidRDefault="00BF5E08" w:rsidP="00BF5E08">
      <w:pPr>
        <w:pStyle w:val="BodyText"/>
        <w:spacing w:before="1"/>
        <w:rPr>
          <w:b/>
          <w:i/>
        </w:rPr>
      </w:pPr>
    </w:p>
    <w:p w14:paraId="2D022A85" w14:textId="77777777" w:rsidR="00BF5E08" w:rsidRPr="00BF5E08" w:rsidRDefault="00BF5E08" w:rsidP="00BF5E08">
      <w:pPr>
        <w:pStyle w:val="BodyText"/>
        <w:spacing w:line="381" w:lineRule="auto"/>
        <w:ind w:left="860"/>
      </w:pPr>
      <w:r w:rsidRPr="00BF5E08">
        <w:rPr>
          <w:spacing w:val="-4"/>
        </w:rPr>
        <w:t>Survey</w:t>
      </w:r>
      <w:r w:rsidRPr="00BF5E08">
        <w:rPr>
          <w:spacing w:val="-10"/>
        </w:rPr>
        <w:t xml:space="preserve"> </w:t>
      </w:r>
      <w:r w:rsidRPr="00BF5E08">
        <w:rPr>
          <w:spacing w:val="-4"/>
        </w:rPr>
        <w:t>respondents</w:t>
      </w:r>
      <w:r w:rsidRPr="00BF5E08">
        <w:rPr>
          <w:spacing w:val="-11"/>
        </w:rPr>
        <w:t xml:space="preserve"> </w:t>
      </w:r>
      <w:r w:rsidRPr="00BF5E08">
        <w:rPr>
          <w:spacing w:val="-4"/>
        </w:rPr>
        <w:t>were</w:t>
      </w:r>
      <w:r w:rsidRPr="00BF5E08">
        <w:rPr>
          <w:spacing w:val="-9"/>
        </w:rPr>
        <w:t xml:space="preserve"> </w:t>
      </w:r>
      <w:r w:rsidRPr="00BF5E08">
        <w:rPr>
          <w:spacing w:val="-4"/>
        </w:rPr>
        <w:t>asked</w:t>
      </w:r>
      <w:r w:rsidRPr="00BF5E08">
        <w:rPr>
          <w:spacing w:val="-9"/>
        </w:rPr>
        <w:t xml:space="preserve"> </w:t>
      </w:r>
      <w:r w:rsidRPr="00BF5E08">
        <w:rPr>
          <w:spacing w:val="-4"/>
        </w:rPr>
        <w:t>to</w:t>
      </w:r>
      <w:r w:rsidRPr="00BF5E08">
        <w:rPr>
          <w:spacing w:val="-9"/>
        </w:rPr>
        <w:t xml:space="preserve"> </w:t>
      </w:r>
      <w:r w:rsidRPr="00BF5E08">
        <w:rPr>
          <w:spacing w:val="-4"/>
        </w:rPr>
        <w:t>indicate</w:t>
      </w:r>
      <w:r w:rsidRPr="00BF5E08">
        <w:rPr>
          <w:spacing w:val="-11"/>
        </w:rPr>
        <w:t xml:space="preserve"> </w:t>
      </w:r>
      <w:r w:rsidRPr="00BF5E08">
        <w:rPr>
          <w:spacing w:val="-4"/>
        </w:rPr>
        <w:t>the</w:t>
      </w:r>
      <w:r w:rsidRPr="00BF5E08">
        <w:rPr>
          <w:spacing w:val="-11"/>
        </w:rPr>
        <w:t xml:space="preserve"> </w:t>
      </w:r>
      <w:r w:rsidRPr="00BF5E08">
        <w:rPr>
          <w:spacing w:val="-4"/>
        </w:rPr>
        <w:t>extent</w:t>
      </w:r>
      <w:r w:rsidRPr="00BF5E08">
        <w:rPr>
          <w:spacing w:val="-11"/>
        </w:rPr>
        <w:t xml:space="preserve"> </w:t>
      </w:r>
      <w:r w:rsidRPr="00BF5E08">
        <w:rPr>
          <w:spacing w:val="-4"/>
        </w:rPr>
        <w:t>to</w:t>
      </w:r>
      <w:r w:rsidRPr="00BF5E08">
        <w:rPr>
          <w:spacing w:val="-11"/>
        </w:rPr>
        <w:t xml:space="preserve"> </w:t>
      </w:r>
      <w:r w:rsidRPr="00BF5E08">
        <w:rPr>
          <w:spacing w:val="-4"/>
        </w:rPr>
        <w:t>which</w:t>
      </w:r>
      <w:r w:rsidRPr="00BF5E08">
        <w:rPr>
          <w:spacing w:val="-11"/>
        </w:rPr>
        <w:t xml:space="preserve"> </w:t>
      </w:r>
      <w:r w:rsidRPr="00BF5E08">
        <w:rPr>
          <w:spacing w:val="-4"/>
        </w:rPr>
        <w:t>they</w:t>
      </w:r>
      <w:r w:rsidRPr="00BF5E08">
        <w:rPr>
          <w:spacing w:val="-9"/>
        </w:rPr>
        <w:t xml:space="preserve"> </w:t>
      </w:r>
      <w:r w:rsidRPr="00BF5E08">
        <w:rPr>
          <w:spacing w:val="-4"/>
        </w:rPr>
        <w:t>felt</w:t>
      </w:r>
      <w:r w:rsidRPr="00BF5E08">
        <w:rPr>
          <w:spacing w:val="-11"/>
        </w:rPr>
        <w:t xml:space="preserve"> </w:t>
      </w:r>
      <w:r w:rsidRPr="00BF5E08">
        <w:rPr>
          <w:spacing w:val="-4"/>
        </w:rPr>
        <w:t>that</w:t>
      </w:r>
      <w:r w:rsidRPr="00BF5E08">
        <w:rPr>
          <w:spacing w:val="-11"/>
        </w:rPr>
        <w:t xml:space="preserve"> </w:t>
      </w:r>
      <w:r w:rsidRPr="00BF5E08">
        <w:rPr>
          <w:spacing w:val="-4"/>
        </w:rPr>
        <w:t>their</w:t>
      </w:r>
      <w:r w:rsidRPr="00BF5E08">
        <w:rPr>
          <w:spacing w:val="-9"/>
        </w:rPr>
        <w:t xml:space="preserve"> </w:t>
      </w:r>
      <w:r w:rsidRPr="00BF5E08">
        <w:rPr>
          <w:spacing w:val="-4"/>
        </w:rPr>
        <w:t>HEI</w:t>
      </w:r>
      <w:r w:rsidRPr="00BF5E08">
        <w:rPr>
          <w:spacing w:val="-11"/>
        </w:rPr>
        <w:t xml:space="preserve"> </w:t>
      </w:r>
      <w:r w:rsidRPr="00BF5E08">
        <w:rPr>
          <w:spacing w:val="-4"/>
        </w:rPr>
        <w:t xml:space="preserve">was </w:t>
      </w:r>
      <w:r w:rsidRPr="00BF5E08">
        <w:t>pressuring</w:t>
      </w:r>
      <w:r w:rsidRPr="00BF5E08">
        <w:rPr>
          <w:spacing w:val="-15"/>
        </w:rPr>
        <w:t xml:space="preserve"> </w:t>
      </w:r>
      <w:r w:rsidRPr="00BF5E08">
        <w:t>them</w:t>
      </w:r>
      <w:r w:rsidRPr="00BF5E08">
        <w:rPr>
          <w:spacing w:val="-15"/>
        </w:rPr>
        <w:t xml:space="preserve"> </w:t>
      </w:r>
      <w:r w:rsidRPr="00BF5E08">
        <w:t>to</w:t>
      </w:r>
      <w:r w:rsidRPr="00BF5E08">
        <w:rPr>
          <w:spacing w:val="-15"/>
        </w:rPr>
        <w:t xml:space="preserve"> </w:t>
      </w:r>
      <w:r w:rsidRPr="00BF5E08">
        <w:t>be</w:t>
      </w:r>
      <w:r w:rsidRPr="00BF5E08">
        <w:rPr>
          <w:spacing w:val="-15"/>
        </w:rPr>
        <w:t xml:space="preserve"> </w:t>
      </w:r>
      <w:r w:rsidRPr="00BF5E08">
        <w:t>productive.</w:t>
      </w:r>
    </w:p>
    <w:p w14:paraId="4725F673" w14:textId="77777777" w:rsidR="00BF5E08" w:rsidRPr="00BF5E08" w:rsidRDefault="00BF5E08">
      <w:pPr>
        <w:pStyle w:val="ListParagraph"/>
        <w:widowControl w:val="0"/>
        <w:numPr>
          <w:ilvl w:val="1"/>
          <w:numId w:val="26"/>
        </w:numPr>
        <w:tabs>
          <w:tab w:val="left" w:pos="1580"/>
          <w:tab w:val="left" w:pos="1581"/>
        </w:tabs>
        <w:autoSpaceDE w:val="0"/>
        <w:autoSpaceDN w:val="0"/>
        <w:spacing w:before="2" w:line="381" w:lineRule="auto"/>
        <w:ind w:right="399"/>
        <w:contextualSpacing w:val="0"/>
        <w:rPr>
          <w:rFonts w:ascii="Arial" w:hAnsi="Arial" w:cs="Arial"/>
        </w:rPr>
      </w:pPr>
      <w:r w:rsidRPr="00BF5E08">
        <w:rPr>
          <w:rFonts w:ascii="Arial" w:hAnsi="Arial" w:cs="Arial"/>
          <w:w w:val="90"/>
        </w:rPr>
        <w:t xml:space="preserve">Twenty-six-point-eight percent (26.8%) and 17.1% of respondents respectively agreed </w:t>
      </w:r>
      <w:r w:rsidRPr="00BF5E08">
        <w:rPr>
          <w:rFonts w:ascii="Arial" w:hAnsi="Arial" w:cs="Arial"/>
          <w:spacing w:val="-4"/>
        </w:rPr>
        <w:t>or</w:t>
      </w:r>
      <w:r w:rsidRPr="00BF5E08">
        <w:rPr>
          <w:rFonts w:ascii="Arial" w:hAnsi="Arial" w:cs="Arial"/>
          <w:spacing w:val="-7"/>
        </w:rPr>
        <w:t xml:space="preserve"> </w:t>
      </w:r>
      <w:r w:rsidRPr="00BF5E08">
        <w:rPr>
          <w:rFonts w:ascii="Arial" w:hAnsi="Arial" w:cs="Arial"/>
          <w:spacing w:val="-4"/>
        </w:rPr>
        <w:t>strongly</w:t>
      </w:r>
      <w:r w:rsidRPr="00BF5E08">
        <w:rPr>
          <w:rFonts w:ascii="Arial" w:hAnsi="Arial" w:cs="Arial"/>
          <w:spacing w:val="-8"/>
        </w:rPr>
        <w:t xml:space="preserve"> </w:t>
      </w:r>
      <w:r w:rsidRPr="00BF5E08">
        <w:rPr>
          <w:rFonts w:ascii="Arial" w:hAnsi="Arial" w:cs="Arial"/>
          <w:spacing w:val="-4"/>
        </w:rPr>
        <w:t>agreed</w:t>
      </w:r>
      <w:r w:rsidRPr="00BF5E08">
        <w:rPr>
          <w:rFonts w:ascii="Arial" w:hAnsi="Arial" w:cs="Arial"/>
          <w:spacing w:val="-9"/>
        </w:rPr>
        <w:t xml:space="preserve"> </w:t>
      </w:r>
      <w:r w:rsidRPr="00BF5E08">
        <w:rPr>
          <w:rFonts w:ascii="Arial" w:hAnsi="Arial" w:cs="Arial"/>
          <w:spacing w:val="-4"/>
        </w:rPr>
        <w:t>that</w:t>
      </w:r>
      <w:r w:rsidRPr="00BF5E08">
        <w:rPr>
          <w:rFonts w:ascii="Arial" w:hAnsi="Arial" w:cs="Arial"/>
          <w:spacing w:val="-8"/>
        </w:rPr>
        <w:t xml:space="preserve"> </w:t>
      </w:r>
      <w:r w:rsidRPr="00BF5E08">
        <w:rPr>
          <w:rFonts w:ascii="Arial" w:hAnsi="Arial" w:cs="Arial"/>
          <w:spacing w:val="-4"/>
        </w:rPr>
        <w:t>they</w:t>
      </w:r>
      <w:r w:rsidRPr="00BF5E08">
        <w:rPr>
          <w:rFonts w:ascii="Arial" w:hAnsi="Arial" w:cs="Arial"/>
          <w:spacing w:val="-8"/>
        </w:rPr>
        <w:t xml:space="preserve"> </w:t>
      </w:r>
      <w:r w:rsidRPr="00BF5E08">
        <w:rPr>
          <w:rFonts w:ascii="Arial" w:hAnsi="Arial" w:cs="Arial"/>
          <w:spacing w:val="-4"/>
        </w:rPr>
        <w:t>are</w:t>
      </w:r>
      <w:r w:rsidRPr="00BF5E08">
        <w:rPr>
          <w:rFonts w:ascii="Arial" w:hAnsi="Arial" w:cs="Arial"/>
          <w:spacing w:val="-9"/>
        </w:rPr>
        <w:t xml:space="preserve"> </w:t>
      </w:r>
      <w:r w:rsidRPr="00BF5E08">
        <w:rPr>
          <w:rFonts w:ascii="Arial" w:hAnsi="Arial" w:cs="Arial"/>
          <w:spacing w:val="-4"/>
        </w:rPr>
        <w:t>expected</w:t>
      </w:r>
      <w:r w:rsidRPr="00BF5E08">
        <w:rPr>
          <w:rFonts w:ascii="Arial" w:hAnsi="Arial" w:cs="Arial"/>
          <w:spacing w:val="-8"/>
        </w:rPr>
        <w:t xml:space="preserve"> </w:t>
      </w:r>
      <w:r w:rsidRPr="00BF5E08">
        <w:rPr>
          <w:rFonts w:ascii="Arial" w:hAnsi="Arial" w:cs="Arial"/>
          <w:spacing w:val="-4"/>
        </w:rPr>
        <w:t>to</w:t>
      </w:r>
      <w:r w:rsidRPr="00BF5E08">
        <w:rPr>
          <w:rFonts w:ascii="Arial" w:hAnsi="Arial" w:cs="Arial"/>
          <w:spacing w:val="-9"/>
        </w:rPr>
        <w:t xml:space="preserve"> </w:t>
      </w:r>
      <w:r w:rsidRPr="00BF5E08">
        <w:rPr>
          <w:rFonts w:ascii="Arial" w:hAnsi="Arial" w:cs="Arial"/>
          <w:spacing w:val="-4"/>
        </w:rPr>
        <w:t>do</w:t>
      </w:r>
      <w:r w:rsidRPr="00BF5E08">
        <w:rPr>
          <w:rFonts w:ascii="Arial" w:hAnsi="Arial" w:cs="Arial"/>
          <w:spacing w:val="-9"/>
        </w:rPr>
        <w:t xml:space="preserve"> </w:t>
      </w:r>
      <w:r w:rsidRPr="00BF5E08">
        <w:rPr>
          <w:rFonts w:ascii="Arial" w:hAnsi="Arial" w:cs="Arial"/>
          <w:spacing w:val="-4"/>
        </w:rPr>
        <w:t>too</w:t>
      </w:r>
      <w:r w:rsidRPr="00BF5E08">
        <w:rPr>
          <w:rFonts w:ascii="Arial" w:hAnsi="Arial" w:cs="Arial"/>
          <w:spacing w:val="-6"/>
        </w:rPr>
        <w:t xml:space="preserve"> </w:t>
      </w:r>
      <w:r w:rsidRPr="00BF5E08">
        <w:rPr>
          <w:rFonts w:ascii="Arial" w:hAnsi="Arial" w:cs="Arial"/>
          <w:spacing w:val="-4"/>
        </w:rPr>
        <w:t>much</w:t>
      </w:r>
      <w:r w:rsidRPr="00BF5E08">
        <w:rPr>
          <w:rFonts w:ascii="Arial" w:hAnsi="Arial" w:cs="Arial"/>
          <w:spacing w:val="-7"/>
        </w:rPr>
        <w:t xml:space="preserve"> </w:t>
      </w:r>
      <w:r w:rsidRPr="00BF5E08">
        <w:rPr>
          <w:rFonts w:ascii="Arial" w:hAnsi="Arial" w:cs="Arial"/>
          <w:spacing w:val="-4"/>
        </w:rPr>
        <w:t>in</w:t>
      </w:r>
      <w:r w:rsidRPr="00BF5E08">
        <w:rPr>
          <w:rFonts w:ascii="Arial" w:hAnsi="Arial" w:cs="Arial"/>
          <w:spacing w:val="-7"/>
        </w:rPr>
        <w:t xml:space="preserve"> </w:t>
      </w:r>
      <w:r w:rsidRPr="00BF5E08">
        <w:rPr>
          <w:rFonts w:ascii="Arial" w:hAnsi="Arial" w:cs="Arial"/>
          <w:spacing w:val="-4"/>
        </w:rPr>
        <w:t>a</w:t>
      </w:r>
      <w:r w:rsidRPr="00BF5E08">
        <w:rPr>
          <w:rFonts w:ascii="Arial" w:hAnsi="Arial" w:cs="Arial"/>
          <w:spacing w:val="-9"/>
        </w:rPr>
        <w:t xml:space="preserve"> </w:t>
      </w:r>
      <w:r w:rsidRPr="00BF5E08">
        <w:rPr>
          <w:rFonts w:ascii="Arial" w:hAnsi="Arial" w:cs="Arial"/>
          <w:spacing w:val="-4"/>
        </w:rPr>
        <w:t>day.</w:t>
      </w:r>
    </w:p>
    <w:p w14:paraId="166C7438" w14:textId="77777777" w:rsidR="00BF5E08" w:rsidRPr="00BF5E08" w:rsidRDefault="00BF5E08">
      <w:pPr>
        <w:pStyle w:val="ListParagraph"/>
        <w:widowControl w:val="0"/>
        <w:numPr>
          <w:ilvl w:val="1"/>
          <w:numId w:val="26"/>
        </w:numPr>
        <w:tabs>
          <w:tab w:val="left" w:pos="1580"/>
          <w:tab w:val="left" w:pos="1581"/>
        </w:tabs>
        <w:autoSpaceDE w:val="0"/>
        <w:autoSpaceDN w:val="0"/>
        <w:ind w:hanging="361"/>
        <w:contextualSpacing w:val="0"/>
        <w:rPr>
          <w:rFonts w:ascii="Arial" w:hAnsi="Arial" w:cs="Arial"/>
        </w:rPr>
      </w:pPr>
      <w:r w:rsidRPr="00BF5E08">
        <w:rPr>
          <w:rFonts w:ascii="Arial" w:hAnsi="Arial" w:cs="Arial"/>
          <w:spacing w:val="-8"/>
        </w:rPr>
        <w:t>Over</w:t>
      </w:r>
      <w:r w:rsidRPr="00BF5E08">
        <w:rPr>
          <w:rFonts w:ascii="Arial" w:hAnsi="Arial" w:cs="Arial"/>
          <w:spacing w:val="-3"/>
        </w:rPr>
        <w:t xml:space="preserve"> </w:t>
      </w:r>
      <w:r w:rsidRPr="00BF5E08">
        <w:rPr>
          <w:rFonts w:ascii="Arial" w:hAnsi="Arial" w:cs="Arial"/>
          <w:spacing w:val="-8"/>
        </w:rPr>
        <w:t>a</w:t>
      </w:r>
      <w:r w:rsidRPr="00BF5E08">
        <w:rPr>
          <w:rFonts w:ascii="Arial" w:hAnsi="Arial" w:cs="Arial"/>
          <w:spacing w:val="-3"/>
        </w:rPr>
        <w:t xml:space="preserve"> </w:t>
      </w:r>
      <w:r w:rsidRPr="00BF5E08">
        <w:rPr>
          <w:rFonts w:ascii="Arial" w:hAnsi="Arial" w:cs="Arial"/>
          <w:spacing w:val="-8"/>
        </w:rPr>
        <w:t>third</w:t>
      </w:r>
      <w:r w:rsidRPr="00BF5E08">
        <w:rPr>
          <w:rFonts w:ascii="Arial" w:hAnsi="Arial" w:cs="Arial"/>
          <w:spacing w:val="-5"/>
        </w:rPr>
        <w:t xml:space="preserve"> </w:t>
      </w:r>
      <w:r w:rsidRPr="00BF5E08">
        <w:rPr>
          <w:rFonts w:ascii="Arial" w:hAnsi="Arial" w:cs="Arial"/>
          <w:spacing w:val="-8"/>
        </w:rPr>
        <w:t>of</w:t>
      </w:r>
      <w:r w:rsidRPr="00BF5E08">
        <w:rPr>
          <w:rFonts w:ascii="Arial" w:hAnsi="Arial" w:cs="Arial"/>
          <w:spacing w:val="-1"/>
        </w:rPr>
        <w:t xml:space="preserve"> </w:t>
      </w:r>
      <w:r w:rsidRPr="00BF5E08">
        <w:rPr>
          <w:rFonts w:ascii="Arial" w:hAnsi="Arial" w:cs="Arial"/>
          <w:spacing w:val="-8"/>
        </w:rPr>
        <w:t>respondents</w:t>
      </w:r>
      <w:r w:rsidRPr="00BF5E08">
        <w:rPr>
          <w:rFonts w:ascii="Arial" w:hAnsi="Arial" w:cs="Arial"/>
          <w:spacing w:val="-4"/>
        </w:rPr>
        <w:t xml:space="preserve"> </w:t>
      </w:r>
      <w:r w:rsidRPr="00BF5E08">
        <w:rPr>
          <w:rFonts w:ascii="Arial" w:hAnsi="Arial" w:cs="Arial"/>
          <w:spacing w:val="-8"/>
        </w:rPr>
        <w:t>(35.8%)</w:t>
      </w:r>
      <w:r w:rsidRPr="00BF5E08">
        <w:rPr>
          <w:rFonts w:ascii="Arial" w:hAnsi="Arial" w:cs="Arial"/>
          <w:spacing w:val="-5"/>
        </w:rPr>
        <w:t xml:space="preserve"> </w:t>
      </w:r>
      <w:r w:rsidRPr="00BF5E08">
        <w:rPr>
          <w:rFonts w:ascii="Arial" w:hAnsi="Arial" w:cs="Arial"/>
          <w:spacing w:val="-8"/>
        </w:rPr>
        <w:t>reported</w:t>
      </w:r>
      <w:r w:rsidRPr="00BF5E08">
        <w:rPr>
          <w:rFonts w:ascii="Arial" w:hAnsi="Arial" w:cs="Arial"/>
          <w:spacing w:val="-1"/>
        </w:rPr>
        <w:t xml:space="preserve"> </w:t>
      </w:r>
      <w:r w:rsidRPr="00BF5E08">
        <w:rPr>
          <w:rFonts w:ascii="Arial" w:hAnsi="Arial" w:cs="Arial"/>
          <w:spacing w:val="-8"/>
        </w:rPr>
        <w:t>that</w:t>
      </w:r>
      <w:r w:rsidRPr="00BF5E08">
        <w:rPr>
          <w:rFonts w:ascii="Arial" w:hAnsi="Arial" w:cs="Arial"/>
          <w:spacing w:val="-3"/>
        </w:rPr>
        <w:t xml:space="preserve"> </w:t>
      </w:r>
      <w:r w:rsidRPr="00BF5E08">
        <w:rPr>
          <w:rFonts w:ascii="Arial" w:hAnsi="Arial" w:cs="Arial"/>
          <w:spacing w:val="-8"/>
        </w:rPr>
        <w:t>their</w:t>
      </w:r>
      <w:r w:rsidRPr="00BF5E08">
        <w:rPr>
          <w:rFonts w:ascii="Arial" w:hAnsi="Arial" w:cs="Arial"/>
          <w:spacing w:val="-6"/>
        </w:rPr>
        <w:t xml:space="preserve"> </w:t>
      </w:r>
      <w:r w:rsidRPr="00BF5E08">
        <w:rPr>
          <w:rFonts w:ascii="Arial" w:hAnsi="Arial" w:cs="Arial"/>
          <w:spacing w:val="-8"/>
        </w:rPr>
        <w:t>workloads</w:t>
      </w:r>
      <w:r w:rsidRPr="00BF5E08">
        <w:rPr>
          <w:rFonts w:ascii="Arial" w:hAnsi="Arial" w:cs="Arial"/>
          <w:spacing w:val="-4"/>
        </w:rPr>
        <w:t xml:space="preserve"> </w:t>
      </w:r>
      <w:r w:rsidRPr="00BF5E08">
        <w:rPr>
          <w:rFonts w:ascii="Arial" w:hAnsi="Arial" w:cs="Arial"/>
          <w:spacing w:val="-8"/>
        </w:rPr>
        <w:t>are</w:t>
      </w:r>
      <w:r w:rsidRPr="00BF5E08">
        <w:rPr>
          <w:rFonts w:ascii="Arial" w:hAnsi="Arial" w:cs="Arial"/>
          <w:spacing w:val="-5"/>
        </w:rPr>
        <w:t xml:space="preserve"> </w:t>
      </w:r>
      <w:r w:rsidRPr="00BF5E08">
        <w:rPr>
          <w:rFonts w:ascii="Arial" w:hAnsi="Arial" w:cs="Arial"/>
          <w:spacing w:val="-8"/>
        </w:rPr>
        <w:t>demanding.</w:t>
      </w:r>
    </w:p>
    <w:p w14:paraId="59B34509" w14:textId="77777777" w:rsidR="00BF5E08" w:rsidRPr="00BF5E08" w:rsidRDefault="00BF5E08">
      <w:pPr>
        <w:pStyle w:val="ListParagraph"/>
        <w:widowControl w:val="0"/>
        <w:numPr>
          <w:ilvl w:val="1"/>
          <w:numId w:val="26"/>
        </w:numPr>
        <w:tabs>
          <w:tab w:val="left" w:pos="1580"/>
          <w:tab w:val="left" w:pos="1581"/>
        </w:tabs>
        <w:autoSpaceDE w:val="0"/>
        <w:autoSpaceDN w:val="0"/>
        <w:spacing w:before="164" w:line="381" w:lineRule="auto"/>
        <w:ind w:right="394"/>
        <w:contextualSpacing w:val="0"/>
        <w:rPr>
          <w:rFonts w:ascii="Arial" w:hAnsi="Arial" w:cs="Arial"/>
        </w:rPr>
      </w:pPr>
      <w:r w:rsidRPr="00BF5E08">
        <w:rPr>
          <w:rFonts w:ascii="Arial" w:hAnsi="Arial" w:cs="Arial"/>
          <w:w w:val="90"/>
        </w:rPr>
        <w:t>In addition, 32.4% of respondents agreed and 26.1% strongly agreed that employees</w:t>
      </w:r>
      <w:r w:rsidRPr="00BF5E08">
        <w:rPr>
          <w:rFonts w:ascii="Arial" w:hAnsi="Arial" w:cs="Arial"/>
          <w:spacing w:val="80"/>
        </w:rPr>
        <w:t xml:space="preserve"> </w:t>
      </w:r>
      <w:r w:rsidRPr="00BF5E08">
        <w:rPr>
          <w:rFonts w:ascii="Arial" w:hAnsi="Arial" w:cs="Arial"/>
          <w:spacing w:val="-8"/>
        </w:rPr>
        <w:t>in</w:t>
      </w:r>
      <w:r w:rsidRPr="00BF5E08">
        <w:rPr>
          <w:rFonts w:ascii="Arial" w:hAnsi="Arial" w:cs="Arial"/>
          <w:spacing w:val="-1"/>
        </w:rPr>
        <w:t xml:space="preserve"> </w:t>
      </w:r>
      <w:r w:rsidRPr="00BF5E08">
        <w:rPr>
          <w:rFonts w:ascii="Arial" w:hAnsi="Arial" w:cs="Arial"/>
          <w:spacing w:val="-8"/>
        </w:rPr>
        <w:t>their</w:t>
      </w:r>
      <w:r w:rsidRPr="00BF5E08">
        <w:rPr>
          <w:rFonts w:ascii="Arial" w:hAnsi="Arial" w:cs="Arial"/>
          <w:spacing w:val="-4"/>
        </w:rPr>
        <w:t xml:space="preserve"> </w:t>
      </w:r>
      <w:r w:rsidRPr="00BF5E08">
        <w:rPr>
          <w:rFonts w:ascii="Arial" w:hAnsi="Arial" w:cs="Arial"/>
          <w:spacing w:val="-8"/>
        </w:rPr>
        <w:t>HEI</w:t>
      </w:r>
      <w:r w:rsidRPr="00BF5E08">
        <w:rPr>
          <w:rFonts w:ascii="Arial" w:hAnsi="Arial" w:cs="Arial"/>
          <w:spacing w:val="-3"/>
        </w:rPr>
        <w:t xml:space="preserve"> </w:t>
      </w:r>
      <w:r w:rsidRPr="00BF5E08">
        <w:rPr>
          <w:rFonts w:ascii="Arial" w:hAnsi="Arial" w:cs="Arial"/>
          <w:spacing w:val="-8"/>
        </w:rPr>
        <w:t>are</w:t>
      </w:r>
      <w:r w:rsidRPr="00BF5E08">
        <w:rPr>
          <w:rFonts w:ascii="Arial" w:hAnsi="Arial" w:cs="Arial"/>
          <w:spacing w:val="-4"/>
        </w:rPr>
        <w:t xml:space="preserve"> </w:t>
      </w:r>
      <w:r w:rsidRPr="00BF5E08">
        <w:rPr>
          <w:rFonts w:ascii="Arial" w:hAnsi="Arial" w:cs="Arial"/>
          <w:spacing w:val="-8"/>
        </w:rPr>
        <w:t>under</w:t>
      </w:r>
      <w:r w:rsidRPr="00BF5E08">
        <w:rPr>
          <w:rFonts w:ascii="Arial" w:hAnsi="Arial" w:cs="Arial"/>
          <w:spacing w:val="-4"/>
        </w:rPr>
        <w:t xml:space="preserve"> </w:t>
      </w:r>
      <w:r w:rsidRPr="00BF5E08">
        <w:rPr>
          <w:rFonts w:ascii="Arial" w:hAnsi="Arial" w:cs="Arial"/>
          <w:spacing w:val="-8"/>
        </w:rPr>
        <w:t>pressure</w:t>
      </w:r>
      <w:r w:rsidRPr="00BF5E08">
        <w:rPr>
          <w:rFonts w:ascii="Arial" w:hAnsi="Arial" w:cs="Arial"/>
          <w:spacing w:val="-4"/>
        </w:rPr>
        <w:t xml:space="preserve"> </w:t>
      </w:r>
      <w:r w:rsidRPr="00BF5E08">
        <w:rPr>
          <w:rFonts w:ascii="Arial" w:hAnsi="Arial" w:cs="Arial"/>
          <w:spacing w:val="-8"/>
        </w:rPr>
        <w:t>to</w:t>
      </w:r>
      <w:r w:rsidRPr="00BF5E08">
        <w:rPr>
          <w:rFonts w:ascii="Arial" w:hAnsi="Arial" w:cs="Arial"/>
          <w:spacing w:val="-1"/>
        </w:rPr>
        <w:t xml:space="preserve"> </w:t>
      </w:r>
      <w:r w:rsidRPr="00BF5E08">
        <w:rPr>
          <w:rFonts w:ascii="Arial" w:hAnsi="Arial" w:cs="Arial"/>
          <w:spacing w:val="-8"/>
        </w:rPr>
        <w:t>work</w:t>
      </w:r>
      <w:r w:rsidRPr="00BF5E08">
        <w:rPr>
          <w:rFonts w:ascii="Arial" w:hAnsi="Arial" w:cs="Arial"/>
          <w:spacing w:val="-4"/>
        </w:rPr>
        <w:t xml:space="preserve"> </w:t>
      </w:r>
      <w:r w:rsidRPr="00BF5E08">
        <w:rPr>
          <w:rFonts w:ascii="Arial" w:hAnsi="Arial" w:cs="Arial"/>
          <w:spacing w:val="-8"/>
        </w:rPr>
        <w:t>as</w:t>
      </w:r>
      <w:r w:rsidRPr="00BF5E08">
        <w:rPr>
          <w:rFonts w:ascii="Arial" w:hAnsi="Arial" w:cs="Arial"/>
          <w:spacing w:val="-5"/>
        </w:rPr>
        <w:t xml:space="preserve"> </w:t>
      </w:r>
      <w:r w:rsidRPr="00BF5E08">
        <w:rPr>
          <w:rFonts w:ascii="Arial" w:hAnsi="Arial" w:cs="Arial"/>
          <w:spacing w:val="-8"/>
        </w:rPr>
        <w:t>hard</w:t>
      </w:r>
      <w:r w:rsidRPr="00BF5E08">
        <w:rPr>
          <w:rFonts w:ascii="Arial" w:hAnsi="Arial" w:cs="Arial"/>
          <w:spacing w:val="-1"/>
        </w:rPr>
        <w:t xml:space="preserve"> </w:t>
      </w:r>
      <w:r w:rsidRPr="00BF5E08">
        <w:rPr>
          <w:rFonts w:ascii="Arial" w:hAnsi="Arial" w:cs="Arial"/>
          <w:spacing w:val="-8"/>
        </w:rPr>
        <w:t>as</w:t>
      </w:r>
      <w:r w:rsidRPr="00BF5E08">
        <w:rPr>
          <w:rFonts w:ascii="Arial" w:hAnsi="Arial" w:cs="Arial"/>
          <w:spacing w:val="-3"/>
        </w:rPr>
        <w:t xml:space="preserve"> </w:t>
      </w:r>
      <w:r w:rsidRPr="00BF5E08">
        <w:rPr>
          <w:rFonts w:ascii="Arial" w:hAnsi="Arial" w:cs="Arial"/>
          <w:spacing w:val="-8"/>
        </w:rPr>
        <w:t>possible</w:t>
      </w:r>
      <w:r w:rsidRPr="00BF5E08">
        <w:rPr>
          <w:rFonts w:ascii="Arial" w:hAnsi="Arial" w:cs="Arial"/>
          <w:spacing w:val="-1"/>
        </w:rPr>
        <w:t xml:space="preserve"> </w:t>
      </w:r>
      <w:r w:rsidRPr="00BF5E08">
        <w:rPr>
          <w:rFonts w:ascii="Arial" w:hAnsi="Arial" w:cs="Arial"/>
          <w:spacing w:val="-8"/>
        </w:rPr>
        <w:t>(Figure</w:t>
      </w:r>
      <w:r w:rsidRPr="00BF5E08">
        <w:rPr>
          <w:rFonts w:ascii="Arial" w:hAnsi="Arial" w:cs="Arial"/>
          <w:spacing w:val="-4"/>
        </w:rPr>
        <w:t xml:space="preserve"> </w:t>
      </w:r>
      <w:r w:rsidRPr="00BF5E08">
        <w:rPr>
          <w:rFonts w:ascii="Arial" w:hAnsi="Arial" w:cs="Arial"/>
          <w:spacing w:val="-8"/>
        </w:rPr>
        <w:t>15).</w:t>
      </w:r>
    </w:p>
    <w:p w14:paraId="4D6C490E" w14:textId="77777777" w:rsidR="00BF5E08" w:rsidRPr="00BF5E08" w:rsidRDefault="00BF5E08" w:rsidP="00BF5E08">
      <w:pPr>
        <w:spacing w:line="381" w:lineRule="auto"/>
        <w:rPr>
          <w:rFonts w:ascii="Arial" w:hAnsi="Arial" w:cs="Arial"/>
        </w:rPr>
        <w:sectPr w:rsidR="00BF5E08" w:rsidRPr="00BF5E08">
          <w:pgSz w:w="11900" w:h="16850"/>
          <w:pgMar w:top="1060" w:right="1040" w:bottom="940" w:left="580" w:header="1" w:footer="753" w:gutter="0"/>
          <w:cols w:space="720"/>
        </w:sectPr>
      </w:pPr>
    </w:p>
    <w:p w14:paraId="4E3B6F4F" w14:textId="77777777" w:rsidR="00BF5E08" w:rsidRPr="00BF5E08" w:rsidRDefault="00BF5E08" w:rsidP="00BF5E08">
      <w:pPr>
        <w:pStyle w:val="BodyText"/>
      </w:pPr>
    </w:p>
    <w:p w14:paraId="5929FFA4" w14:textId="77777777" w:rsidR="00BF5E08" w:rsidRPr="00BF5E08" w:rsidRDefault="00BF5E08" w:rsidP="00BF5E08">
      <w:pPr>
        <w:pStyle w:val="BodyText"/>
      </w:pPr>
    </w:p>
    <w:p w14:paraId="3B411D88" w14:textId="77777777" w:rsidR="00BF5E08" w:rsidRPr="00BF5E08" w:rsidRDefault="00BF5E08" w:rsidP="00BF5E08">
      <w:pPr>
        <w:pStyle w:val="BodyText"/>
      </w:pPr>
    </w:p>
    <w:p w14:paraId="4C16B3E9" w14:textId="77777777" w:rsidR="00BF5E08" w:rsidRPr="00BF5E08" w:rsidRDefault="00BF5E08" w:rsidP="00BF5E08">
      <w:pPr>
        <w:pStyle w:val="BodyText"/>
      </w:pPr>
    </w:p>
    <w:p w14:paraId="1E00D2C1" w14:textId="77777777" w:rsidR="00BF5E08" w:rsidRPr="00BF5E08" w:rsidRDefault="00BF5E08" w:rsidP="00BF5E08">
      <w:pPr>
        <w:pStyle w:val="BodyText"/>
        <w:spacing w:before="6"/>
      </w:pPr>
    </w:p>
    <w:p w14:paraId="20A1F92D" w14:textId="77777777" w:rsidR="00BF5E08" w:rsidRPr="00BF5E08" w:rsidRDefault="00BF5E08" w:rsidP="00BF5E08">
      <w:pPr>
        <w:spacing w:before="55"/>
        <w:ind w:left="860"/>
        <w:jc w:val="both"/>
        <w:rPr>
          <w:rFonts w:ascii="Arial" w:hAnsi="Arial" w:cs="Arial"/>
          <w:i/>
        </w:rPr>
      </w:pPr>
      <w:bookmarkStart w:id="77" w:name="_bookmark101"/>
      <w:bookmarkEnd w:id="77"/>
      <w:r w:rsidRPr="00BF5E08">
        <w:rPr>
          <w:rFonts w:ascii="Arial" w:hAnsi="Arial" w:cs="Arial"/>
          <w:i/>
          <w:color w:val="009898"/>
          <w:w w:val="90"/>
        </w:rPr>
        <w:t>Figure</w:t>
      </w:r>
      <w:r w:rsidRPr="00BF5E08">
        <w:rPr>
          <w:rFonts w:ascii="Arial" w:hAnsi="Arial" w:cs="Arial"/>
          <w:color w:val="009898"/>
          <w:spacing w:val="-8"/>
          <w:w w:val="90"/>
        </w:rPr>
        <w:t xml:space="preserve"> </w:t>
      </w:r>
      <w:r w:rsidRPr="00BF5E08">
        <w:rPr>
          <w:rFonts w:ascii="Arial" w:hAnsi="Arial" w:cs="Arial"/>
          <w:i/>
          <w:color w:val="009898"/>
          <w:w w:val="90"/>
        </w:rPr>
        <w:t>15.</w:t>
      </w:r>
      <w:r w:rsidRPr="00BF5E08">
        <w:rPr>
          <w:rFonts w:ascii="Arial" w:hAnsi="Arial" w:cs="Arial"/>
          <w:color w:val="009898"/>
          <w:spacing w:val="-7"/>
          <w:w w:val="90"/>
        </w:rPr>
        <w:t xml:space="preserve"> </w:t>
      </w:r>
      <w:r w:rsidRPr="00BF5E08">
        <w:rPr>
          <w:rFonts w:ascii="Arial" w:hAnsi="Arial" w:cs="Arial"/>
          <w:i/>
          <w:color w:val="009898"/>
          <w:w w:val="90"/>
        </w:rPr>
        <w:t>Pressure</w:t>
      </w:r>
      <w:r w:rsidRPr="00BF5E08">
        <w:rPr>
          <w:rFonts w:ascii="Arial" w:hAnsi="Arial" w:cs="Arial"/>
          <w:color w:val="009898"/>
          <w:spacing w:val="-7"/>
          <w:w w:val="90"/>
        </w:rPr>
        <w:t xml:space="preserve"> </w:t>
      </w:r>
      <w:r w:rsidRPr="00BF5E08">
        <w:rPr>
          <w:rFonts w:ascii="Arial" w:hAnsi="Arial" w:cs="Arial"/>
          <w:i/>
          <w:color w:val="009898"/>
          <w:w w:val="90"/>
        </w:rPr>
        <w:t>to</w:t>
      </w:r>
      <w:r w:rsidRPr="00BF5E08">
        <w:rPr>
          <w:rFonts w:ascii="Arial" w:hAnsi="Arial" w:cs="Arial"/>
          <w:color w:val="009898"/>
          <w:spacing w:val="-9"/>
          <w:w w:val="90"/>
        </w:rPr>
        <w:t xml:space="preserve"> </w:t>
      </w:r>
      <w:r w:rsidRPr="00BF5E08">
        <w:rPr>
          <w:rFonts w:ascii="Arial" w:hAnsi="Arial" w:cs="Arial"/>
          <w:i/>
          <w:color w:val="009898"/>
          <w:spacing w:val="-2"/>
          <w:w w:val="90"/>
        </w:rPr>
        <w:t>Produce</w:t>
      </w:r>
    </w:p>
    <w:p w14:paraId="00E0FCA2" w14:textId="77777777" w:rsidR="00BF5E08" w:rsidRPr="00BF5E08" w:rsidRDefault="00BF5E08" w:rsidP="00BF5E08">
      <w:pPr>
        <w:pStyle w:val="BodyText"/>
        <w:spacing w:before="2"/>
        <w:rPr>
          <w:i/>
        </w:rPr>
      </w:pPr>
      <w:r w:rsidRPr="00BF5E08">
        <w:rPr>
          <w:noProof/>
        </w:rPr>
        <mc:AlternateContent>
          <mc:Choice Requires="wpg">
            <w:drawing>
              <wp:anchor distT="0" distB="0" distL="0" distR="0" simplePos="0" relativeHeight="251685888" behindDoc="1" locked="0" layoutInCell="1" allowOverlap="1" wp14:anchorId="6BF852FE" wp14:editId="3094CB0B">
                <wp:simplePos x="0" y="0"/>
                <wp:positionH relativeFrom="page">
                  <wp:posOffset>1196340</wp:posOffset>
                </wp:positionH>
                <wp:positionV relativeFrom="paragraph">
                  <wp:posOffset>140970</wp:posOffset>
                </wp:positionV>
                <wp:extent cx="5049520" cy="3249295"/>
                <wp:effectExtent l="0" t="0" r="5080" b="1905"/>
                <wp:wrapTopAndBottom/>
                <wp:docPr id="120" name="docshapegroup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3249295"/>
                          <a:chOff x="1884" y="222"/>
                          <a:chExt cx="7952" cy="5117"/>
                        </a:xfrm>
                      </wpg:grpSpPr>
                      <wps:wsp>
                        <wps:cNvPr id="121" name="docshape312"/>
                        <wps:cNvSpPr>
                          <a:spLocks/>
                        </wps:cNvSpPr>
                        <wps:spPr bwMode="auto">
                          <a:xfrm>
                            <a:off x="5632" y="4002"/>
                            <a:ext cx="838" cy="190"/>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docshape313"/>
                        <wps:cNvSpPr>
                          <a:spLocks/>
                        </wps:cNvSpPr>
                        <wps:spPr bwMode="auto">
                          <a:xfrm>
                            <a:off x="5632" y="3810"/>
                            <a:ext cx="1892" cy="19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314"/>
                        <wps:cNvSpPr>
                          <a:spLocks/>
                        </wps:cNvSpPr>
                        <wps:spPr bwMode="auto">
                          <a:xfrm>
                            <a:off x="5632" y="3620"/>
                            <a:ext cx="2739" cy="190"/>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315"/>
                        <wps:cNvSpPr>
                          <a:spLocks/>
                        </wps:cNvSpPr>
                        <wps:spPr bwMode="auto">
                          <a:xfrm>
                            <a:off x="5632" y="3428"/>
                            <a:ext cx="2614" cy="19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316"/>
                        <wps:cNvSpPr>
                          <a:spLocks/>
                        </wps:cNvSpPr>
                        <wps:spPr bwMode="auto">
                          <a:xfrm>
                            <a:off x="5632" y="3239"/>
                            <a:ext cx="1666" cy="19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317"/>
                        <wps:cNvSpPr>
                          <a:spLocks/>
                        </wps:cNvSpPr>
                        <wps:spPr bwMode="auto">
                          <a:xfrm>
                            <a:off x="5632" y="2699"/>
                            <a:ext cx="3032" cy="192"/>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318"/>
                        <wps:cNvSpPr>
                          <a:spLocks/>
                        </wps:cNvSpPr>
                        <wps:spPr bwMode="auto">
                          <a:xfrm>
                            <a:off x="5632" y="2509"/>
                            <a:ext cx="3490" cy="19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319"/>
                        <wps:cNvSpPr>
                          <a:spLocks/>
                        </wps:cNvSpPr>
                        <wps:spPr bwMode="auto">
                          <a:xfrm>
                            <a:off x="5632" y="2317"/>
                            <a:ext cx="1940" cy="192"/>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320"/>
                        <wps:cNvSpPr>
                          <a:spLocks/>
                        </wps:cNvSpPr>
                        <wps:spPr bwMode="auto">
                          <a:xfrm>
                            <a:off x="5632" y="2128"/>
                            <a:ext cx="1074" cy="1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321"/>
                        <wps:cNvSpPr>
                          <a:spLocks/>
                        </wps:cNvSpPr>
                        <wps:spPr bwMode="auto">
                          <a:xfrm>
                            <a:off x="5632" y="1936"/>
                            <a:ext cx="214" cy="192"/>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322"/>
                        <wps:cNvSpPr>
                          <a:spLocks/>
                        </wps:cNvSpPr>
                        <wps:spPr bwMode="auto">
                          <a:xfrm>
                            <a:off x="5632" y="1398"/>
                            <a:ext cx="450" cy="190"/>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323"/>
                        <wps:cNvSpPr>
                          <a:spLocks/>
                        </wps:cNvSpPr>
                        <wps:spPr bwMode="auto">
                          <a:xfrm>
                            <a:off x="5632" y="1206"/>
                            <a:ext cx="1230" cy="19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324"/>
                        <wps:cNvSpPr>
                          <a:spLocks/>
                        </wps:cNvSpPr>
                        <wps:spPr bwMode="auto">
                          <a:xfrm>
                            <a:off x="5632" y="1016"/>
                            <a:ext cx="2379" cy="190"/>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325"/>
                        <wps:cNvSpPr>
                          <a:spLocks/>
                        </wps:cNvSpPr>
                        <wps:spPr bwMode="auto">
                          <a:xfrm>
                            <a:off x="5632" y="824"/>
                            <a:ext cx="3159" cy="19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326"/>
                        <wps:cNvSpPr>
                          <a:spLocks/>
                        </wps:cNvSpPr>
                        <wps:spPr bwMode="auto">
                          <a:xfrm>
                            <a:off x="5632" y="635"/>
                            <a:ext cx="2545" cy="190"/>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0"/>
                        <wps:cNvCnPr>
                          <a:cxnSpLocks/>
                        </wps:cNvCnPr>
                        <wps:spPr bwMode="auto">
                          <a:xfrm>
                            <a:off x="5632" y="4366"/>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7" name="docshape327"/>
                        <wps:cNvSpPr>
                          <a:spLocks/>
                        </wps:cNvSpPr>
                        <wps:spPr bwMode="auto">
                          <a:xfrm>
                            <a:off x="2488" y="4993"/>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328"/>
                        <wps:cNvSpPr>
                          <a:spLocks/>
                        </wps:cNvSpPr>
                        <wps:spPr bwMode="auto">
                          <a:xfrm>
                            <a:off x="3876" y="4993"/>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329"/>
                        <wps:cNvSpPr>
                          <a:spLocks/>
                        </wps:cNvSpPr>
                        <wps:spPr bwMode="auto">
                          <a:xfrm>
                            <a:off x="4640" y="4993"/>
                            <a:ext cx="99" cy="99"/>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330"/>
                        <wps:cNvSpPr>
                          <a:spLocks/>
                        </wps:cNvSpPr>
                        <wps:spPr bwMode="auto">
                          <a:xfrm>
                            <a:off x="6933" y="4993"/>
                            <a:ext cx="99" cy="9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331"/>
                        <wps:cNvSpPr>
                          <a:spLocks/>
                        </wps:cNvSpPr>
                        <wps:spPr bwMode="auto">
                          <a:xfrm>
                            <a:off x="7901" y="4993"/>
                            <a:ext cx="99" cy="99"/>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docshape332"/>
                        <wps:cNvSpPr>
                          <a:spLocks/>
                        </wps:cNvSpPr>
                        <wps:spPr bwMode="auto">
                          <a:xfrm>
                            <a:off x="1892" y="229"/>
                            <a:ext cx="7937" cy="510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docshape333"/>
                        <wps:cNvSpPr txBox="1">
                          <a:spLocks/>
                        </wps:cNvSpPr>
                        <wps:spPr bwMode="auto">
                          <a:xfrm>
                            <a:off x="1932" y="917"/>
                            <a:ext cx="351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95B6" w14:textId="77777777" w:rsidR="00BF5E08" w:rsidRDefault="00BF5E08" w:rsidP="00BF5E08">
                              <w:pPr>
                                <w:spacing w:line="173" w:lineRule="exact"/>
                                <w:ind w:left="8" w:right="27"/>
                                <w:jc w:val="center"/>
                                <w:rPr>
                                  <w:sz w:val="18"/>
                                </w:rPr>
                              </w:pPr>
                              <w:r>
                                <w:rPr>
                                  <w:w w:val="90"/>
                                  <w:sz w:val="18"/>
                                </w:rPr>
                                <w:t>People</w:t>
                              </w:r>
                              <w:r>
                                <w:rPr>
                                  <w:rFonts w:ascii="Times New Roman"/>
                                  <w:spacing w:val="3"/>
                                  <w:sz w:val="18"/>
                                </w:rPr>
                                <w:t xml:space="preserve"> </w:t>
                              </w:r>
                              <w:r>
                                <w:rPr>
                                  <w:w w:val="90"/>
                                  <w:sz w:val="18"/>
                                </w:rPr>
                                <w:t>here</w:t>
                              </w:r>
                              <w:r>
                                <w:rPr>
                                  <w:rFonts w:ascii="Times New Roman"/>
                                  <w:spacing w:val="2"/>
                                  <w:sz w:val="18"/>
                                </w:rPr>
                                <w:t xml:space="preserve"> </w:t>
                              </w:r>
                              <w:r>
                                <w:rPr>
                                  <w:w w:val="90"/>
                                  <w:sz w:val="18"/>
                                </w:rPr>
                                <w:t>are</w:t>
                              </w:r>
                              <w:r>
                                <w:rPr>
                                  <w:rFonts w:ascii="Times New Roman"/>
                                  <w:sz w:val="18"/>
                                </w:rPr>
                                <w:t xml:space="preserve"> </w:t>
                              </w:r>
                              <w:r>
                                <w:rPr>
                                  <w:w w:val="90"/>
                                  <w:sz w:val="18"/>
                                </w:rPr>
                                <w:t>under</w:t>
                              </w:r>
                              <w:r>
                                <w:rPr>
                                  <w:rFonts w:ascii="Times New Roman"/>
                                  <w:spacing w:val="1"/>
                                  <w:sz w:val="18"/>
                                </w:rPr>
                                <w:t xml:space="preserve"> </w:t>
                              </w:r>
                              <w:r>
                                <w:rPr>
                                  <w:w w:val="90"/>
                                  <w:sz w:val="18"/>
                                </w:rPr>
                                <w:t>pressure</w:t>
                              </w:r>
                              <w:r>
                                <w:rPr>
                                  <w:rFonts w:ascii="Times New Roman"/>
                                  <w:sz w:val="18"/>
                                </w:rPr>
                                <w:t xml:space="preserve"> </w:t>
                              </w:r>
                              <w:r>
                                <w:rPr>
                                  <w:w w:val="90"/>
                                  <w:sz w:val="18"/>
                                </w:rPr>
                                <w:t>to</w:t>
                              </w:r>
                              <w:r>
                                <w:rPr>
                                  <w:rFonts w:ascii="Times New Roman"/>
                                  <w:spacing w:val="2"/>
                                  <w:sz w:val="18"/>
                                </w:rPr>
                                <w:t xml:space="preserve"> </w:t>
                              </w:r>
                              <w:r>
                                <w:rPr>
                                  <w:w w:val="90"/>
                                  <w:sz w:val="18"/>
                                </w:rPr>
                                <w:t>work</w:t>
                              </w:r>
                              <w:r>
                                <w:rPr>
                                  <w:rFonts w:ascii="Times New Roman"/>
                                  <w:spacing w:val="2"/>
                                  <w:sz w:val="18"/>
                                </w:rPr>
                                <w:t xml:space="preserve"> </w:t>
                              </w:r>
                              <w:r>
                                <w:rPr>
                                  <w:w w:val="90"/>
                                  <w:sz w:val="18"/>
                                </w:rPr>
                                <w:t>as</w:t>
                              </w:r>
                              <w:r>
                                <w:rPr>
                                  <w:rFonts w:ascii="Times New Roman"/>
                                  <w:spacing w:val="3"/>
                                  <w:sz w:val="18"/>
                                </w:rPr>
                                <w:t xml:space="preserve"> </w:t>
                              </w:r>
                              <w:r>
                                <w:rPr>
                                  <w:spacing w:val="-4"/>
                                  <w:w w:val="90"/>
                                  <w:sz w:val="18"/>
                                </w:rPr>
                                <w:t>hard</w:t>
                              </w:r>
                            </w:p>
                            <w:p w14:paraId="1C225AF5" w14:textId="77777777" w:rsidR="00BF5E08" w:rsidRDefault="00BF5E08" w:rsidP="00BF5E08">
                              <w:pPr>
                                <w:spacing w:before="12"/>
                                <w:ind w:left="8" w:right="23"/>
                                <w:jc w:val="center"/>
                                <w:rPr>
                                  <w:sz w:val="18"/>
                                </w:rPr>
                              </w:pPr>
                              <w:r>
                                <w:rPr>
                                  <w:w w:val="85"/>
                                  <w:sz w:val="18"/>
                                </w:rPr>
                                <w:t>as</w:t>
                              </w:r>
                              <w:r>
                                <w:rPr>
                                  <w:rFonts w:ascii="Times New Roman"/>
                                  <w:spacing w:val="-4"/>
                                  <w:w w:val="85"/>
                                  <w:sz w:val="18"/>
                                </w:rPr>
                                <w:t xml:space="preserve"> </w:t>
                              </w:r>
                              <w:r>
                                <w:rPr>
                                  <w:spacing w:val="-2"/>
                                  <w:sz w:val="18"/>
                                </w:rPr>
                                <w:t>possible</w:t>
                              </w:r>
                            </w:p>
                          </w:txbxContent>
                        </wps:txbx>
                        <wps:bodyPr rot="0" vert="horz" wrap="square" lIns="0" tIns="0" rIns="0" bIns="0" anchor="t" anchorCtr="0" upright="1">
                          <a:noAutofit/>
                        </wps:bodyPr>
                      </wps:wsp>
                      <wps:wsp>
                        <wps:cNvPr id="144" name="docshape334"/>
                        <wps:cNvSpPr txBox="1">
                          <a:spLocks/>
                        </wps:cNvSpPr>
                        <wps:spPr bwMode="auto">
                          <a:xfrm>
                            <a:off x="2189" y="2219"/>
                            <a:ext cx="329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F64B" w14:textId="77777777" w:rsidR="00BF5E08" w:rsidRDefault="00BF5E08" w:rsidP="00BF5E08">
                              <w:pPr>
                                <w:spacing w:line="173" w:lineRule="exact"/>
                                <w:ind w:left="27" w:right="45"/>
                                <w:jc w:val="center"/>
                                <w:rPr>
                                  <w:sz w:val="18"/>
                                </w:rPr>
                              </w:pPr>
                              <w:r>
                                <w:rPr>
                                  <w:w w:val="90"/>
                                  <w:sz w:val="18"/>
                                </w:rPr>
                                <w:t>In</w:t>
                              </w:r>
                              <w:r>
                                <w:rPr>
                                  <w:rFonts w:ascii="Times New Roman"/>
                                  <w:spacing w:val="3"/>
                                  <w:sz w:val="18"/>
                                </w:rPr>
                                <w:t xml:space="preserve"> </w:t>
                              </w:r>
                              <w:r>
                                <w:rPr>
                                  <w:w w:val="90"/>
                                  <w:sz w:val="18"/>
                                </w:rPr>
                                <w:t>general,</w:t>
                              </w:r>
                              <w:r>
                                <w:rPr>
                                  <w:rFonts w:ascii="Times New Roman"/>
                                  <w:spacing w:val="7"/>
                                  <w:sz w:val="18"/>
                                </w:rPr>
                                <w:t xml:space="preserve"> </w:t>
                              </w:r>
                              <w:r>
                                <w:rPr>
                                  <w:w w:val="90"/>
                                  <w:sz w:val="18"/>
                                </w:rPr>
                                <w:t>my</w:t>
                              </w:r>
                              <w:r>
                                <w:rPr>
                                  <w:rFonts w:ascii="Times New Roman"/>
                                  <w:spacing w:val="2"/>
                                  <w:sz w:val="18"/>
                                </w:rPr>
                                <w:t xml:space="preserve"> </w:t>
                              </w:r>
                              <w:r>
                                <w:rPr>
                                  <w:w w:val="90"/>
                                  <w:sz w:val="18"/>
                                </w:rPr>
                                <w:t>workloads</w:t>
                              </w:r>
                              <w:r>
                                <w:rPr>
                                  <w:rFonts w:ascii="Times New Roman"/>
                                  <w:spacing w:val="4"/>
                                  <w:sz w:val="18"/>
                                </w:rPr>
                                <w:t xml:space="preserve"> </w:t>
                              </w:r>
                              <w:r>
                                <w:rPr>
                                  <w:w w:val="90"/>
                                  <w:sz w:val="18"/>
                                </w:rPr>
                                <w:t>are</w:t>
                              </w:r>
                              <w:r>
                                <w:rPr>
                                  <w:rFonts w:ascii="Times New Roman"/>
                                  <w:spacing w:val="6"/>
                                  <w:sz w:val="18"/>
                                </w:rPr>
                                <w:t xml:space="preserve"> </w:t>
                              </w:r>
                              <w:r>
                                <w:rPr>
                                  <w:w w:val="90"/>
                                  <w:sz w:val="18"/>
                                </w:rPr>
                                <w:t>not</w:t>
                              </w:r>
                              <w:r>
                                <w:rPr>
                                  <w:rFonts w:ascii="Times New Roman"/>
                                  <w:spacing w:val="5"/>
                                  <w:sz w:val="18"/>
                                </w:rPr>
                                <w:t xml:space="preserve"> </w:t>
                              </w:r>
                              <w:r>
                                <w:rPr>
                                  <w:spacing w:val="-2"/>
                                  <w:w w:val="90"/>
                                  <w:sz w:val="18"/>
                                </w:rPr>
                                <w:t>particularly</w:t>
                              </w:r>
                            </w:p>
                            <w:p w14:paraId="23F79EBF" w14:textId="77777777" w:rsidR="00BF5E08" w:rsidRDefault="00BF5E08" w:rsidP="00BF5E08">
                              <w:pPr>
                                <w:spacing w:before="13"/>
                                <w:ind w:left="27" w:right="42"/>
                                <w:jc w:val="center"/>
                                <w:rPr>
                                  <w:sz w:val="18"/>
                                </w:rPr>
                              </w:pPr>
                              <w:r>
                                <w:rPr>
                                  <w:spacing w:val="-2"/>
                                  <w:sz w:val="18"/>
                                </w:rPr>
                                <w:t>demanding</w:t>
                              </w:r>
                            </w:p>
                          </w:txbxContent>
                        </wps:txbx>
                        <wps:bodyPr rot="0" vert="horz" wrap="square" lIns="0" tIns="0" rIns="0" bIns="0" anchor="t" anchorCtr="0" upright="1">
                          <a:noAutofit/>
                        </wps:bodyPr>
                      </wps:wsp>
                      <wps:wsp>
                        <wps:cNvPr id="145" name="docshape335"/>
                        <wps:cNvSpPr txBox="1">
                          <a:spLocks/>
                        </wps:cNvSpPr>
                        <wps:spPr bwMode="auto">
                          <a:xfrm>
                            <a:off x="2663" y="3631"/>
                            <a:ext cx="28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943B" w14:textId="77777777" w:rsidR="00BF5E08" w:rsidRDefault="00BF5E08" w:rsidP="00BF5E08">
                              <w:pPr>
                                <w:spacing w:line="173" w:lineRule="exact"/>
                                <w:rPr>
                                  <w:sz w:val="18"/>
                                </w:rPr>
                              </w:pPr>
                              <w:r>
                                <w:rPr>
                                  <w:spacing w:val="-8"/>
                                  <w:sz w:val="18"/>
                                </w:rPr>
                                <w:t>I</w:t>
                              </w:r>
                              <w:r>
                                <w:rPr>
                                  <w:rFonts w:ascii="Times New Roman"/>
                                  <w:spacing w:val="-1"/>
                                  <w:sz w:val="18"/>
                                </w:rPr>
                                <w:t xml:space="preserve"> </w:t>
                              </w:r>
                              <w:r>
                                <w:rPr>
                                  <w:spacing w:val="-8"/>
                                  <w:sz w:val="18"/>
                                </w:rPr>
                                <w:t>am</w:t>
                              </w:r>
                              <w:r>
                                <w:rPr>
                                  <w:rFonts w:ascii="Times New Roman"/>
                                  <w:spacing w:val="1"/>
                                  <w:sz w:val="18"/>
                                </w:rPr>
                                <w:t xml:space="preserve"> </w:t>
                              </w:r>
                              <w:r>
                                <w:rPr>
                                  <w:spacing w:val="-8"/>
                                  <w:sz w:val="18"/>
                                </w:rPr>
                                <w:t>expected</w:t>
                              </w:r>
                              <w:r>
                                <w:rPr>
                                  <w:rFonts w:ascii="Times New Roman"/>
                                  <w:spacing w:val="1"/>
                                  <w:sz w:val="18"/>
                                </w:rPr>
                                <w:t xml:space="preserve"> </w:t>
                              </w:r>
                              <w:r>
                                <w:rPr>
                                  <w:spacing w:val="-8"/>
                                  <w:sz w:val="18"/>
                                </w:rPr>
                                <w:t>to</w:t>
                              </w:r>
                              <w:r>
                                <w:rPr>
                                  <w:rFonts w:ascii="Times New Roman"/>
                                  <w:spacing w:val="-1"/>
                                  <w:sz w:val="18"/>
                                </w:rPr>
                                <w:t xml:space="preserve"> </w:t>
                              </w:r>
                              <w:r>
                                <w:rPr>
                                  <w:spacing w:val="-8"/>
                                  <w:sz w:val="18"/>
                                </w:rPr>
                                <w:t>do</w:t>
                              </w:r>
                              <w:r>
                                <w:rPr>
                                  <w:rFonts w:ascii="Times New Roman"/>
                                  <w:spacing w:val="-1"/>
                                  <w:sz w:val="18"/>
                                </w:rPr>
                                <w:t xml:space="preserve"> </w:t>
                              </w:r>
                              <w:r>
                                <w:rPr>
                                  <w:spacing w:val="-8"/>
                                  <w:sz w:val="18"/>
                                </w:rPr>
                                <w:t>too</w:t>
                              </w:r>
                              <w:r>
                                <w:rPr>
                                  <w:rFonts w:ascii="Times New Roman"/>
                                  <w:spacing w:val="1"/>
                                  <w:sz w:val="18"/>
                                </w:rPr>
                                <w:t xml:space="preserve"> </w:t>
                              </w:r>
                              <w:r>
                                <w:rPr>
                                  <w:spacing w:val="-8"/>
                                  <w:sz w:val="18"/>
                                </w:rPr>
                                <w:t>much</w:t>
                              </w:r>
                              <w:r>
                                <w:rPr>
                                  <w:rFonts w:ascii="Times New Roman"/>
                                  <w:spacing w:val="-2"/>
                                  <w:sz w:val="18"/>
                                </w:rPr>
                                <w:t xml:space="preserve"> </w:t>
                              </w:r>
                              <w:r>
                                <w:rPr>
                                  <w:spacing w:val="-8"/>
                                  <w:sz w:val="18"/>
                                </w:rPr>
                                <w:t>in</w:t>
                              </w:r>
                              <w:r>
                                <w:rPr>
                                  <w:rFonts w:ascii="Times New Roman"/>
                                  <w:spacing w:val="1"/>
                                  <w:sz w:val="18"/>
                                </w:rPr>
                                <w:t xml:space="preserve"> </w:t>
                              </w:r>
                              <w:r>
                                <w:rPr>
                                  <w:spacing w:val="-8"/>
                                  <w:sz w:val="18"/>
                                </w:rPr>
                                <w:t>a</w:t>
                              </w:r>
                              <w:r>
                                <w:rPr>
                                  <w:rFonts w:ascii="Times New Roman"/>
                                  <w:spacing w:val="-2"/>
                                  <w:sz w:val="18"/>
                                </w:rPr>
                                <w:t xml:space="preserve"> </w:t>
                              </w:r>
                              <w:r>
                                <w:rPr>
                                  <w:spacing w:val="-8"/>
                                  <w:sz w:val="18"/>
                                </w:rPr>
                                <w:t>day</w:t>
                              </w:r>
                            </w:p>
                          </w:txbxContent>
                        </wps:txbx>
                        <wps:bodyPr rot="0" vert="horz" wrap="square" lIns="0" tIns="0" rIns="0" bIns="0" anchor="t" anchorCtr="0" upright="1">
                          <a:noAutofit/>
                        </wps:bodyPr>
                      </wps:wsp>
                      <wps:wsp>
                        <wps:cNvPr id="146" name="docshape336"/>
                        <wps:cNvSpPr txBox="1">
                          <a:spLocks/>
                        </wps:cNvSpPr>
                        <wps:spPr bwMode="auto">
                          <a:xfrm>
                            <a:off x="5523" y="4516"/>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90C4" w14:textId="77777777" w:rsidR="00BF5E08" w:rsidRDefault="00BF5E08" w:rsidP="00BF5E08">
                              <w:pPr>
                                <w:spacing w:line="173" w:lineRule="exact"/>
                                <w:rPr>
                                  <w:sz w:val="18"/>
                                </w:rPr>
                              </w:pPr>
                              <w:r>
                                <w:rPr>
                                  <w:spacing w:val="-5"/>
                                  <w:w w:val="90"/>
                                  <w:sz w:val="18"/>
                                </w:rPr>
                                <w:t>0%</w:t>
                              </w:r>
                            </w:p>
                          </w:txbxContent>
                        </wps:txbx>
                        <wps:bodyPr rot="0" vert="horz" wrap="square" lIns="0" tIns="0" rIns="0" bIns="0" anchor="t" anchorCtr="0" upright="1">
                          <a:noAutofit/>
                        </wps:bodyPr>
                      </wps:wsp>
                      <wps:wsp>
                        <wps:cNvPr id="147" name="docshape337"/>
                        <wps:cNvSpPr txBox="1">
                          <a:spLocks/>
                        </wps:cNvSpPr>
                        <wps:spPr bwMode="auto">
                          <a:xfrm>
                            <a:off x="6453" y="451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5053" w14:textId="77777777" w:rsidR="00BF5E08" w:rsidRDefault="00BF5E08" w:rsidP="00BF5E08">
                              <w:pPr>
                                <w:spacing w:line="173" w:lineRule="exact"/>
                                <w:rPr>
                                  <w:sz w:val="18"/>
                                </w:rPr>
                              </w:pPr>
                              <w:r>
                                <w:rPr>
                                  <w:spacing w:val="-5"/>
                                  <w:w w:val="90"/>
                                  <w:sz w:val="18"/>
                                </w:rPr>
                                <w:t>10%</w:t>
                              </w:r>
                            </w:p>
                          </w:txbxContent>
                        </wps:txbx>
                        <wps:bodyPr rot="0" vert="horz" wrap="square" lIns="0" tIns="0" rIns="0" bIns="0" anchor="t" anchorCtr="0" upright="1">
                          <a:noAutofit/>
                        </wps:bodyPr>
                      </wps:wsp>
                      <wps:wsp>
                        <wps:cNvPr id="148" name="docshape338"/>
                        <wps:cNvSpPr txBox="1">
                          <a:spLocks/>
                        </wps:cNvSpPr>
                        <wps:spPr bwMode="auto">
                          <a:xfrm>
                            <a:off x="7428" y="451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E200" w14:textId="77777777" w:rsidR="00BF5E08" w:rsidRDefault="00BF5E08" w:rsidP="00BF5E08">
                              <w:pPr>
                                <w:spacing w:line="173" w:lineRule="exact"/>
                                <w:rPr>
                                  <w:sz w:val="18"/>
                                </w:rPr>
                              </w:pPr>
                              <w:r>
                                <w:rPr>
                                  <w:spacing w:val="-5"/>
                                  <w:w w:val="90"/>
                                  <w:sz w:val="18"/>
                                </w:rPr>
                                <w:t>20%</w:t>
                              </w:r>
                            </w:p>
                          </w:txbxContent>
                        </wps:txbx>
                        <wps:bodyPr rot="0" vert="horz" wrap="square" lIns="0" tIns="0" rIns="0" bIns="0" anchor="t" anchorCtr="0" upright="1">
                          <a:noAutofit/>
                        </wps:bodyPr>
                      </wps:wsp>
                      <wps:wsp>
                        <wps:cNvPr id="149" name="docshape339"/>
                        <wps:cNvSpPr txBox="1">
                          <a:spLocks/>
                        </wps:cNvSpPr>
                        <wps:spPr bwMode="auto">
                          <a:xfrm>
                            <a:off x="8403" y="451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2E6A" w14:textId="77777777" w:rsidR="00BF5E08" w:rsidRDefault="00BF5E08" w:rsidP="00BF5E08">
                              <w:pPr>
                                <w:spacing w:line="173" w:lineRule="exact"/>
                                <w:rPr>
                                  <w:sz w:val="18"/>
                                </w:rPr>
                              </w:pPr>
                              <w:r>
                                <w:rPr>
                                  <w:spacing w:val="-5"/>
                                  <w:w w:val="90"/>
                                  <w:sz w:val="18"/>
                                </w:rPr>
                                <w:t>30%</w:t>
                              </w:r>
                            </w:p>
                          </w:txbxContent>
                        </wps:txbx>
                        <wps:bodyPr rot="0" vert="horz" wrap="square" lIns="0" tIns="0" rIns="0" bIns="0" anchor="t" anchorCtr="0" upright="1">
                          <a:noAutofit/>
                        </wps:bodyPr>
                      </wps:wsp>
                      <wps:wsp>
                        <wps:cNvPr id="150" name="docshape340"/>
                        <wps:cNvSpPr txBox="1">
                          <a:spLocks/>
                        </wps:cNvSpPr>
                        <wps:spPr bwMode="auto">
                          <a:xfrm>
                            <a:off x="9378" y="451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9C4C" w14:textId="77777777" w:rsidR="00BF5E08" w:rsidRDefault="00BF5E08" w:rsidP="00BF5E08">
                              <w:pPr>
                                <w:spacing w:line="173" w:lineRule="exact"/>
                                <w:rPr>
                                  <w:sz w:val="18"/>
                                </w:rPr>
                              </w:pPr>
                              <w:r>
                                <w:rPr>
                                  <w:spacing w:val="-5"/>
                                  <w:w w:val="90"/>
                                  <w:sz w:val="18"/>
                                </w:rPr>
                                <w:t>40%</w:t>
                              </w:r>
                            </w:p>
                          </w:txbxContent>
                        </wps:txbx>
                        <wps:bodyPr rot="0" vert="horz" wrap="square" lIns="0" tIns="0" rIns="0" bIns="0" anchor="t" anchorCtr="0" upright="1">
                          <a:noAutofit/>
                        </wps:bodyPr>
                      </wps:wsp>
                      <wps:wsp>
                        <wps:cNvPr id="151" name="docshape341"/>
                        <wps:cNvSpPr txBox="1">
                          <a:spLocks/>
                        </wps:cNvSpPr>
                        <wps:spPr bwMode="auto">
                          <a:xfrm>
                            <a:off x="2629" y="4959"/>
                            <a:ext cx="66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8D08" w14:textId="77777777" w:rsidR="00BF5E08" w:rsidRDefault="00BF5E08" w:rsidP="00BF5E08">
                              <w:pPr>
                                <w:tabs>
                                  <w:tab w:val="left" w:pos="1389"/>
                                  <w:tab w:val="left" w:pos="2152"/>
                                  <w:tab w:val="left" w:pos="4446"/>
                                  <w:tab w:val="left" w:pos="5414"/>
                                </w:tabs>
                                <w:spacing w:line="173" w:lineRule="exact"/>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w w:val="90"/>
                                  <w:sz w:val="18"/>
                                </w:rPr>
                                <w:t>disagree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852FE" id="docshapegroup311" o:spid="_x0000_s1276" style="position:absolute;margin-left:94.2pt;margin-top:11.1pt;width:397.6pt;height:255.85pt;z-index:-251630592;mso-wrap-distance-left:0;mso-wrap-distance-right:0;mso-position-horizontal-relative:page;mso-position-vertical-relative:text" coordorigin="1884,222" coordsize="7952,5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">
                <v:rect id="docshape312" o:spid="_x0000_s1277" style="position:absolute;left:5632;top:4002;width:838;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" fillcolor="#cc98ff" stroked="f">
                  <v:path arrowok="t"/>
                </v:rect>
                <v:rect id="docshape313" o:spid="_x0000_s1278" style="position:absolute;left:5632;top:3810;width:1892;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" fillcolor="#a5a5a5" stroked="f">
                  <v:path arrowok="t"/>
                </v:rect>
                <v:rect id="docshape314" o:spid="_x0000_s1279" style="position:absolute;left:5632;top:3620;width:2739;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" fillcolor="#65ccff" stroked="f">
                  <v:path arrowok="t"/>
                </v:rect>
                <v:rect id="docshape315" o:spid="_x0000_s1280" style="position:absolute;left:5632;top:3428;width:2614;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" fillcolor="#ffc000" stroked="f">
                  <v:path arrowok="t"/>
                </v:rect>
                <v:rect id="docshape316" o:spid="_x0000_s1281" style="position:absolute;left:5632;top:3239;width:1666;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" fillcolor="#009898" stroked="f">
                  <v:path arrowok="t"/>
                </v:rect>
                <v:rect id="docshape317" o:spid="_x0000_s1282" style="position:absolute;left:5632;top:2699;width:3032;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" fillcolor="#cc98ff" stroked="f">
                  <v:path arrowok="t"/>
                </v:rect>
                <v:rect id="docshape318" o:spid="_x0000_s1283" style="position:absolute;left:5632;top:2509;width:349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" fillcolor="#a5a5a5" stroked="f">
                  <v:path arrowok="t"/>
                </v:rect>
                <v:rect id="docshape319" o:spid="_x0000_s1284" style="position:absolute;left:5632;top:2317;width:1940;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" fillcolor="#65ccff" stroked="f">
                  <v:path arrowok="t"/>
                </v:rect>
                <v:rect id="docshape320" o:spid="_x0000_s1285" style="position:absolute;left:5632;top:2128;width:1074;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" fillcolor="#ffc000" stroked="f">
                  <v:path arrowok="t"/>
                </v:rect>
                <v:rect id="docshape321" o:spid="_x0000_s1286" style="position:absolute;left:5632;top:1936;width:214;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" fillcolor="#009898" stroked="f">
                  <v:path arrowok="t"/>
                </v:rect>
                <v:rect id="docshape322" o:spid="_x0000_s1287" style="position:absolute;left:5632;top:1398;width:450;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" fillcolor="#cc98ff" stroked="f">
                  <v:path arrowok="t"/>
                </v:rect>
                <v:rect id="docshape323" o:spid="_x0000_s1288" style="position:absolute;left:5632;top:1206;width:1230;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" fillcolor="#a5a5a5" stroked="f">
                  <v:path arrowok="t"/>
                </v:rect>
                <v:rect id="docshape324" o:spid="_x0000_s1289" style="position:absolute;left:5632;top:1016;width:2379;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" fillcolor="#65ccff" stroked="f">
                  <v:path arrowok="t"/>
                </v:rect>
                <v:rect id="docshape325" o:spid="_x0000_s1290" style="position:absolute;left:5632;top:824;width:3159;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" fillcolor="#ffc000" stroked="f">
                  <v:path arrowok="t"/>
                </v:rect>
                <v:rect id="docshape326" o:spid="_x0000_s1291" style="position:absolute;left:5632;top:635;width:2545;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" fillcolor="#009898" stroked="f">
                  <v:path arrowok="t"/>
                </v:rect>
                <v:line id="Line 130" o:spid="_x0000_s1292" style="position:absolute;visibility:visible;mso-wrap-style:square" from="5632,4366" to="5632,4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" strokecolor="#d9d9d9">
                  <o:lock v:ext="edit" shapetype="f"/>
                </v:line>
                <v:rect id="docshape327" o:spid="_x0000_s1293" style="position:absolute;left:2488;top:499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" fillcolor="#009898" stroked="f">
                  <v:path arrowok="t"/>
                </v:rect>
                <v:rect id="docshape328" o:spid="_x0000_s1294" style="position:absolute;left:3876;top:499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" fillcolor="#ffc000" stroked="f">
                  <v:path arrowok="t"/>
                </v:rect>
                <v:rect id="docshape329" o:spid="_x0000_s1295" style="position:absolute;left:4640;top:499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" fillcolor="#65ccff" stroked="f">
                  <v:path arrowok="t"/>
                </v:rect>
                <v:rect id="docshape330" o:spid="_x0000_s1296" style="position:absolute;left:6933;top:499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" fillcolor="#a5a5a5" stroked="f">
                  <v:path arrowok="t"/>
                </v:rect>
                <v:rect id="docshape331" o:spid="_x0000_s1297" style="position:absolute;left:7901;top:499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" fillcolor="#cc98ff" stroked="f">
                  <v:path arrowok="t"/>
                </v:rect>
                <v:rect id="docshape332" o:spid="_x0000_s1298" style="position:absolute;left:1892;top:229;width:7937;height:5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" filled="f" strokecolor="#d9d9d9">
                  <v:path arrowok="t"/>
                </v:rect>
                <v:shape id="docshape333" o:spid="_x0000_s1299" type="#_x0000_t202" style="position:absolute;left:1932;top:917;width:3512;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" filled="f" stroked="f">
                  <v:path arrowok="t"/>
                  <v:textbox inset="0,0,0,0">
                    <w:txbxContent>
                      <w:p w14:paraId="5EDE95B6" w14:textId="77777777" w:rsidR="00BF5E08" w:rsidRDefault="00BF5E08" w:rsidP="00BF5E08">
                        <w:pPr>
                          <w:spacing w:line="173" w:lineRule="exact"/>
                          <w:ind w:left="8" w:right="27"/>
                          <w:jc w:val="center"/>
                          <w:rPr>
                            <w:sz w:val="18"/>
                          </w:rPr>
                        </w:pPr>
                        <w:r>
                          <w:rPr>
                            <w:w w:val="90"/>
                            <w:sz w:val="18"/>
                          </w:rPr>
                          <w:t>People</w:t>
                        </w:r>
                        <w:r>
                          <w:rPr>
                            <w:rFonts w:ascii="Times New Roman"/>
                            <w:spacing w:val="3"/>
                            <w:sz w:val="18"/>
                          </w:rPr>
                          <w:t xml:space="preserve"> </w:t>
                        </w:r>
                        <w:r>
                          <w:rPr>
                            <w:w w:val="90"/>
                            <w:sz w:val="18"/>
                          </w:rPr>
                          <w:t>here</w:t>
                        </w:r>
                        <w:r>
                          <w:rPr>
                            <w:rFonts w:ascii="Times New Roman"/>
                            <w:spacing w:val="2"/>
                            <w:sz w:val="18"/>
                          </w:rPr>
                          <w:t xml:space="preserve"> </w:t>
                        </w:r>
                        <w:r>
                          <w:rPr>
                            <w:w w:val="90"/>
                            <w:sz w:val="18"/>
                          </w:rPr>
                          <w:t>are</w:t>
                        </w:r>
                        <w:r>
                          <w:rPr>
                            <w:rFonts w:ascii="Times New Roman"/>
                            <w:sz w:val="18"/>
                          </w:rPr>
                          <w:t xml:space="preserve"> </w:t>
                        </w:r>
                        <w:r>
                          <w:rPr>
                            <w:w w:val="90"/>
                            <w:sz w:val="18"/>
                          </w:rPr>
                          <w:t>under</w:t>
                        </w:r>
                        <w:r>
                          <w:rPr>
                            <w:rFonts w:ascii="Times New Roman"/>
                            <w:spacing w:val="1"/>
                            <w:sz w:val="18"/>
                          </w:rPr>
                          <w:t xml:space="preserve"> </w:t>
                        </w:r>
                        <w:r>
                          <w:rPr>
                            <w:w w:val="90"/>
                            <w:sz w:val="18"/>
                          </w:rPr>
                          <w:t>pressure</w:t>
                        </w:r>
                        <w:r>
                          <w:rPr>
                            <w:rFonts w:ascii="Times New Roman"/>
                            <w:sz w:val="18"/>
                          </w:rPr>
                          <w:t xml:space="preserve"> </w:t>
                        </w:r>
                        <w:r>
                          <w:rPr>
                            <w:w w:val="90"/>
                            <w:sz w:val="18"/>
                          </w:rPr>
                          <w:t>to</w:t>
                        </w:r>
                        <w:r>
                          <w:rPr>
                            <w:rFonts w:ascii="Times New Roman"/>
                            <w:spacing w:val="2"/>
                            <w:sz w:val="18"/>
                          </w:rPr>
                          <w:t xml:space="preserve"> </w:t>
                        </w:r>
                        <w:r>
                          <w:rPr>
                            <w:w w:val="90"/>
                            <w:sz w:val="18"/>
                          </w:rPr>
                          <w:t>work</w:t>
                        </w:r>
                        <w:r>
                          <w:rPr>
                            <w:rFonts w:ascii="Times New Roman"/>
                            <w:spacing w:val="2"/>
                            <w:sz w:val="18"/>
                          </w:rPr>
                          <w:t xml:space="preserve"> </w:t>
                        </w:r>
                        <w:r>
                          <w:rPr>
                            <w:w w:val="90"/>
                            <w:sz w:val="18"/>
                          </w:rPr>
                          <w:t>as</w:t>
                        </w:r>
                        <w:r>
                          <w:rPr>
                            <w:rFonts w:ascii="Times New Roman"/>
                            <w:spacing w:val="3"/>
                            <w:sz w:val="18"/>
                          </w:rPr>
                          <w:t xml:space="preserve"> </w:t>
                        </w:r>
                        <w:r>
                          <w:rPr>
                            <w:spacing w:val="-4"/>
                            <w:w w:val="90"/>
                            <w:sz w:val="18"/>
                          </w:rPr>
                          <w:t>hard</w:t>
                        </w:r>
                      </w:p>
                      <w:p w14:paraId="1C225AF5" w14:textId="77777777" w:rsidR="00BF5E08" w:rsidRDefault="00BF5E08" w:rsidP="00BF5E08">
                        <w:pPr>
                          <w:spacing w:before="12"/>
                          <w:ind w:left="8" w:right="23"/>
                          <w:jc w:val="center"/>
                          <w:rPr>
                            <w:sz w:val="18"/>
                          </w:rPr>
                        </w:pPr>
                        <w:r>
                          <w:rPr>
                            <w:w w:val="85"/>
                            <w:sz w:val="18"/>
                          </w:rPr>
                          <w:t>as</w:t>
                        </w:r>
                        <w:r>
                          <w:rPr>
                            <w:rFonts w:ascii="Times New Roman"/>
                            <w:spacing w:val="-4"/>
                            <w:w w:val="85"/>
                            <w:sz w:val="18"/>
                          </w:rPr>
                          <w:t xml:space="preserve"> </w:t>
                        </w:r>
                        <w:r>
                          <w:rPr>
                            <w:spacing w:val="-2"/>
                            <w:sz w:val="18"/>
                          </w:rPr>
                          <w:t>possible</w:t>
                        </w:r>
                      </w:p>
                    </w:txbxContent>
                  </v:textbox>
                </v:shape>
                <v:shape id="docshape334" o:spid="_x0000_s1300" type="#_x0000_t202" style="position:absolute;left:2189;top:2219;width:3294;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" filled="f" stroked="f">
                  <v:path arrowok="t"/>
                  <v:textbox inset="0,0,0,0">
                    <w:txbxContent>
                      <w:p w14:paraId="6FEAF64B" w14:textId="77777777" w:rsidR="00BF5E08" w:rsidRDefault="00BF5E08" w:rsidP="00BF5E08">
                        <w:pPr>
                          <w:spacing w:line="173" w:lineRule="exact"/>
                          <w:ind w:left="27" w:right="45"/>
                          <w:jc w:val="center"/>
                          <w:rPr>
                            <w:sz w:val="18"/>
                          </w:rPr>
                        </w:pPr>
                        <w:r>
                          <w:rPr>
                            <w:w w:val="90"/>
                            <w:sz w:val="18"/>
                          </w:rPr>
                          <w:t>In</w:t>
                        </w:r>
                        <w:r>
                          <w:rPr>
                            <w:rFonts w:ascii="Times New Roman"/>
                            <w:spacing w:val="3"/>
                            <w:sz w:val="18"/>
                          </w:rPr>
                          <w:t xml:space="preserve"> </w:t>
                        </w:r>
                        <w:r>
                          <w:rPr>
                            <w:w w:val="90"/>
                            <w:sz w:val="18"/>
                          </w:rPr>
                          <w:t>general,</w:t>
                        </w:r>
                        <w:r>
                          <w:rPr>
                            <w:rFonts w:ascii="Times New Roman"/>
                            <w:spacing w:val="7"/>
                            <w:sz w:val="18"/>
                          </w:rPr>
                          <w:t xml:space="preserve"> </w:t>
                        </w:r>
                        <w:r>
                          <w:rPr>
                            <w:w w:val="90"/>
                            <w:sz w:val="18"/>
                          </w:rPr>
                          <w:t>my</w:t>
                        </w:r>
                        <w:r>
                          <w:rPr>
                            <w:rFonts w:ascii="Times New Roman"/>
                            <w:spacing w:val="2"/>
                            <w:sz w:val="18"/>
                          </w:rPr>
                          <w:t xml:space="preserve"> </w:t>
                        </w:r>
                        <w:r>
                          <w:rPr>
                            <w:w w:val="90"/>
                            <w:sz w:val="18"/>
                          </w:rPr>
                          <w:t>workloads</w:t>
                        </w:r>
                        <w:r>
                          <w:rPr>
                            <w:rFonts w:ascii="Times New Roman"/>
                            <w:spacing w:val="4"/>
                            <w:sz w:val="18"/>
                          </w:rPr>
                          <w:t xml:space="preserve"> </w:t>
                        </w:r>
                        <w:r>
                          <w:rPr>
                            <w:w w:val="90"/>
                            <w:sz w:val="18"/>
                          </w:rPr>
                          <w:t>are</w:t>
                        </w:r>
                        <w:r>
                          <w:rPr>
                            <w:rFonts w:ascii="Times New Roman"/>
                            <w:spacing w:val="6"/>
                            <w:sz w:val="18"/>
                          </w:rPr>
                          <w:t xml:space="preserve"> </w:t>
                        </w:r>
                        <w:r>
                          <w:rPr>
                            <w:w w:val="90"/>
                            <w:sz w:val="18"/>
                          </w:rPr>
                          <w:t>not</w:t>
                        </w:r>
                        <w:r>
                          <w:rPr>
                            <w:rFonts w:ascii="Times New Roman"/>
                            <w:spacing w:val="5"/>
                            <w:sz w:val="18"/>
                          </w:rPr>
                          <w:t xml:space="preserve"> </w:t>
                        </w:r>
                        <w:r>
                          <w:rPr>
                            <w:spacing w:val="-2"/>
                            <w:w w:val="90"/>
                            <w:sz w:val="18"/>
                          </w:rPr>
                          <w:t>particularly</w:t>
                        </w:r>
                      </w:p>
                      <w:p w14:paraId="23F79EBF" w14:textId="77777777" w:rsidR="00BF5E08" w:rsidRDefault="00BF5E08" w:rsidP="00BF5E08">
                        <w:pPr>
                          <w:spacing w:before="13"/>
                          <w:ind w:left="27" w:right="42"/>
                          <w:jc w:val="center"/>
                          <w:rPr>
                            <w:sz w:val="18"/>
                          </w:rPr>
                        </w:pPr>
                        <w:r>
                          <w:rPr>
                            <w:spacing w:val="-2"/>
                            <w:sz w:val="18"/>
                          </w:rPr>
                          <w:t>demanding</w:t>
                        </w:r>
                      </w:p>
                    </w:txbxContent>
                  </v:textbox>
                </v:shape>
                <v:shape id="docshape335" o:spid="_x0000_s1301" type="#_x0000_t202" style="position:absolute;left:2663;top:3631;width:2821;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" filled="f" stroked="f">
                  <v:path arrowok="t"/>
                  <v:textbox inset="0,0,0,0">
                    <w:txbxContent>
                      <w:p w14:paraId="0EEB943B" w14:textId="77777777" w:rsidR="00BF5E08" w:rsidRDefault="00BF5E08" w:rsidP="00BF5E08">
                        <w:pPr>
                          <w:spacing w:line="173" w:lineRule="exact"/>
                          <w:rPr>
                            <w:sz w:val="18"/>
                          </w:rPr>
                        </w:pPr>
                        <w:r>
                          <w:rPr>
                            <w:spacing w:val="-8"/>
                            <w:sz w:val="18"/>
                          </w:rPr>
                          <w:t>I</w:t>
                        </w:r>
                        <w:r>
                          <w:rPr>
                            <w:rFonts w:ascii="Times New Roman"/>
                            <w:spacing w:val="-1"/>
                            <w:sz w:val="18"/>
                          </w:rPr>
                          <w:t xml:space="preserve"> </w:t>
                        </w:r>
                        <w:r>
                          <w:rPr>
                            <w:spacing w:val="-8"/>
                            <w:sz w:val="18"/>
                          </w:rPr>
                          <w:t>am</w:t>
                        </w:r>
                        <w:r>
                          <w:rPr>
                            <w:rFonts w:ascii="Times New Roman"/>
                            <w:spacing w:val="1"/>
                            <w:sz w:val="18"/>
                          </w:rPr>
                          <w:t xml:space="preserve"> </w:t>
                        </w:r>
                        <w:r>
                          <w:rPr>
                            <w:spacing w:val="-8"/>
                            <w:sz w:val="18"/>
                          </w:rPr>
                          <w:t>expected</w:t>
                        </w:r>
                        <w:r>
                          <w:rPr>
                            <w:rFonts w:ascii="Times New Roman"/>
                            <w:spacing w:val="1"/>
                            <w:sz w:val="18"/>
                          </w:rPr>
                          <w:t xml:space="preserve"> </w:t>
                        </w:r>
                        <w:r>
                          <w:rPr>
                            <w:spacing w:val="-8"/>
                            <w:sz w:val="18"/>
                          </w:rPr>
                          <w:t>to</w:t>
                        </w:r>
                        <w:r>
                          <w:rPr>
                            <w:rFonts w:ascii="Times New Roman"/>
                            <w:spacing w:val="-1"/>
                            <w:sz w:val="18"/>
                          </w:rPr>
                          <w:t xml:space="preserve"> </w:t>
                        </w:r>
                        <w:r>
                          <w:rPr>
                            <w:spacing w:val="-8"/>
                            <w:sz w:val="18"/>
                          </w:rPr>
                          <w:t>do</w:t>
                        </w:r>
                        <w:r>
                          <w:rPr>
                            <w:rFonts w:ascii="Times New Roman"/>
                            <w:spacing w:val="-1"/>
                            <w:sz w:val="18"/>
                          </w:rPr>
                          <w:t xml:space="preserve"> </w:t>
                        </w:r>
                        <w:r>
                          <w:rPr>
                            <w:spacing w:val="-8"/>
                            <w:sz w:val="18"/>
                          </w:rPr>
                          <w:t>too</w:t>
                        </w:r>
                        <w:r>
                          <w:rPr>
                            <w:rFonts w:ascii="Times New Roman"/>
                            <w:spacing w:val="1"/>
                            <w:sz w:val="18"/>
                          </w:rPr>
                          <w:t xml:space="preserve"> </w:t>
                        </w:r>
                        <w:r>
                          <w:rPr>
                            <w:spacing w:val="-8"/>
                            <w:sz w:val="18"/>
                          </w:rPr>
                          <w:t>much</w:t>
                        </w:r>
                        <w:r>
                          <w:rPr>
                            <w:rFonts w:ascii="Times New Roman"/>
                            <w:spacing w:val="-2"/>
                            <w:sz w:val="18"/>
                          </w:rPr>
                          <w:t xml:space="preserve"> </w:t>
                        </w:r>
                        <w:r>
                          <w:rPr>
                            <w:spacing w:val="-8"/>
                            <w:sz w:val="18"/>
                          </w:rPr>
                          <w:t>in</w:t>
                        </w:r>
                        <w:r>
                          <w:rPr>
                            <w:rFonts w:ascii="Times New Roman"/>
                            <w:spacing w:val="1"/>
                            <w:sz w:val="18"/>
                          </w:rPr>
                          <w:t xml:space="preserve"> </w:t>
                        </w:r>
                        <w:r>
                          <w:rPr>
                            <w:spacing w:val="-8"/>
                            <w:sz w:val="18"/>
                          </w:rPr>
                          <w:t>a</w:t>
                        </w:r>
                        <w:r>
                          <w:rPr>
                            <w:rFonts w:ascii="Times New Roman"/>
                            <w:spacing w:val="-2"/>
                            <w:sz w:val="18"/>
                          </w:rPr>
                          <w:t xml:space="preserve"> </w:t>
                        </w:r>
                        <w:r>
                          <w:rPr>
                            <w:spacing w:val="-8"/>
                            <w:sz w:val="18"/>
                          </w:rPr>
                          <w:t>day</w:t>
                        </w:r>
                      </w:p>
                    </w:txbxContent>
                  </v:textbox>
                </v:shape>
                <v:shape id="docshape336" o:spid="_x0000_s1302" type="#_x0000_t202" style="position:absolute;left:5523;top:4516;width: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" filled="f" stroked="f">
                  <v:path arrowok="t"/>
                  <v:textbox inset="0,0,0,0">
                    <w:txbxContent>
                      <w:p w14:paraId="33DC90C4" w14:textId="77777777" w:rsidR="00BF5E08" w:rsidRDefault="00BF5E08" w:rsidP="00BF5E08">
                        <w:pPr>
                          <w:spacing w:line="173" w:lineRule="exact"/>
                          <w:rPr>
                            <w:sz w:val="18"/>
                          </w:rPr>
                        </w:pPr>
                        <w:r>
                          <w:rPr>
                            <w:spacing w:val="-5"/>
                            <w:w w:val="90"/>
                            <w:sz w:val="18"/>
                          </w:rPr>
                          <w:t>0%</w:t>
                        </w:r>
                      </w:p>
                    </w:txbxContent>
                  </v:textbox>
                </v:shape>
                <v:shape id="docshape337" o:spid="_x0000_s1303" type="#_x0000_t202" style="position:absolute;left:6453;top:4516;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QDhyAAAAOE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" filled="f" stroked="f">
                  <v:path arrowok="t"/>
                  <v:textbox inset="0,0,0,0">
                    <w:txbxContent>
                      <w:p w14:paraId="3AA35053" w14:textId="77777777" w:rsidR="00BF5E08" w:rsidRDefault="00BF5E08" w:rsidP="00BF5E08">
                        <w:pPr>
                          <w:spacing w:line="173" w:lineRule="exact"/>
                          <w:rPr>
                            <w:sz w:val="18"/>
                          </w:rPr>
                        </w:pPr>
                        <w:r>
                          <w:rPr>
                            <w:spacing w:val="-5"/>
                            <w:w w:val="90"/>
                            <w:sz w:val="18"/>
                          </w:rPr>
                          <w:t>10%</w:t>
                        </w:r>
                      </w:p>
                    </w:txbxContent>
                  </v:textbox>
                </v:shape>
                <v:shape id="docshape338" o:spid="_x0000_s1304" type="#_x0000_t202" style="position:absolute;left:7428;top:4516;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" filled="f" stroked="f">
                  <v:path arrowok="t"/>
                  <v:textbox inset="0,0,0,0">
                    <w:txbxContent>
                      <w:p w14:paraId="0253E200" w14:textId="77777777" w:rsidR="00BF5E08" w:rsidRDefault="00BF5E08" w:rsidP="00BF5E08">
                        <w:pPr>
                          <w:spacing w:line="173" w:lineRule="exact"/>
                          <w:rPr>
                            <w:sz w:val="18"/>
                          </w:rPr>
                        </w:pPr>
                        <w:r>
                          <w:rPr>
                            <w:spacing w:val="-5"/>
                            <w:w w:val="90"/>
                            <w:sz w:val="18"/>
                          </w:rPr>
                          <w:t>20%</w:t>
                        </w:r>
                      </w:p>
                    </w:txbxContent>
                  </v:textbox>
                </v:shape>
                <v:shape id="docshape339" o:spid="_x0000_s1305" type="#_x0000_t202" style="position:absolute;left:8403;top:4516;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" filled="f" stroked="f">
                  <v:path arrowok="t"/>
                  <v:textbox inset="0,0,0,0">
                    <w:txbxContent>
                      <w:p w14:paraId="2EA32E6A" w14:textId="77777777" w:rsidR="00BF5E08" w:rsidRDefault="00BF5E08" w:rsidP="00BF5E08">
                        <w:pPr>
                          <w:spacing w:line="173" w:lineRule="exact"/>
                          <w:rPr>
                            <w:sz w:val="18"/>
                          </w:rPr>
                        </w:pPr>
                        <w:r>
                          <w:rPr>
                            <w:spacing w:val="-5"/>
                            <w:w w:val="90"/>
                            <w:sz w:val="18"/>
                          </w:rPr>
                          <w:t>30%</w:t>
                        </w:r>
                      </w:p>
                    </w:txbxContent>
                  </v:textbox>
                </v:shape>
                <v:shape id="docshape340" o:spid="_x0000_s1306" type="#_x0000_t202" style="position:absolute;left:9378;top:4516;width:33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" filled="f" stroked="f">
                  <v:path arrowok="t"/>
                  <v:textbox inset="0,0,0,0">
                    <w:txbxContent>
                      <w:p w14:paraId="1DDB9C4C" w14:textId="77777777" w:rsidR="00BF5E08" w:rsidRDefault="00BF5E08" w:rsidP="00BF5E08">
                        <w:pPr>
                          <w:spacing w:line="173" w:lineRule="exact"/>
                          <w:rPr>
                            <w:sz w:val="18"/>
                          </w:rPr>
                        </w:pPr>
                        <w:r>
                          <w:rPr>
                            <w:spacing w:val="-5"/>
                            <w:w w:val="90"/>
                            <w:sz w:val="18"/>
                          </w:rPr>
                          <w:t>40%</w:t>
                        </w:r>
                      </w:p>
                    </w:txbxContent>
                  </v:textbox>
                </v:shape>
                <v:shape id="docshape341" o:spid="_x0000_s1307" type="#_x0000_t202" style="position:absolute;left:2629;top:4959;width:669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" filled="f" stroked="f">
                  <v:path arrowok="t"/>
                  <v:textbox inset="0,0,0,0">
                    <w:txbxContent>
                      <w:p w14:paraId="7E7D8D08" w14:textId="77777777" w:rsidR="00BF5E08" w:rsidRDefault="00BF5E08" w:rsidP="00BF5E08">
                        <w:pPr>
                          <w:tabs>
                            <w:tab w:val="left" w:pos="1389"/>
                            <w:tab w:val="left" w:pos="2152"/>
                            <w:tab w:val="left" w:pos="4446"/>
                            <w:tab w:val="left" w:pos="5414"/>
                          </w:tabs>
                          <w:spacing w:line="173" w:lineRule="exact"/>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w w:val="90"/>
                            <w:sz w:val="18"/>
                          </w:rPr>
                          <w:t>disagree</w:t>
                        </w:r>
                      </w:p>
                    </w:txbxContent>
                  </v:textbox>
                </v:shape>
                <w10:wrap type="topAndBottom" anchorx="page"/>
              </v:group>
            </w:pict>
          </mc:Fallback>
        </mc:AlternateContent>
      </w:r>
    </w:p>
    <w:p w14:paraId="524878B1" w14:textId="77777777" w:rsidR="00BF5E08" w:rsidRPr="00BF5E08" w:rsidRDefault="00BF5E08" w:rsidP="00BF5E08">
      <w:pPr>
        <w:pStyle w:val="BodyText"/>
        <w:rPr>
          <w:i/>
        </w:rPr>
      </w:pPr>
    </w:p>
    <w:p w14:paraId="414AEDBA" w14:textId="77777777" w:rsidR="00BF5E08" w:rsidRPr="00BF5E08" w:rsidRDefault="00BF5E08" w:rsidP="00BF5E08">
      <w:pPr>
        <w:pStyle w:val="BodyText"/>
        <w:rPr>
          <w:i/>
        </w:rPr>
      </w:pPr>
    </w:p>
    <w:p w14:paraId="728ECC30" w14:textId="77777777" w:rsidR="00BF5E08" w:rsidRPr="00BF5E08" w:rsidRDefault="00BF5E08" w:rsidP="00BF5E08">
      <w:pPr>
        <w:pStyle w:val="BodyText"/>
        <w:rPr>
          <w:i/>
        </w:rPr>
      </w:pPr>
    </w:p>
    <w:p w14:paraId="6B3C428C" w14:textId="77777777" w:rsidR="00BF5E08" w:rsidRPr="00BF5E08" w:rsidRDefault="00BF5E08" w:rsidP="00BF5E08">
      <w:pPr>
        <w:pStyle w:val="BodyText"/>
        <w:spacing w:before="9"/>
        <w:rPr>
          <w:i/>
        </w:rPr>
      </w:pPr>
    </w:p>
    <w:p w14:paraId="01D1F178" w14:textId="77777777" w:rsidR="00BF5E08" w:rsidRPr="00BF5E08" w:rsidRDefault="00BF5E08">
      <w:pPr>
        <w:pStyle w:val="Heading2"/>
        <w:numPr>
          <w:ilvl w:val="0"/>
          <w:numId w:val="26"/>
        </w:numPr>
        <w:tabs>
          <w:tab w:val="left" w:pos="1581"/>
        </w:tabs>
        <w:ind w:left="720" w:hanging="361"/>
        <w:rPr>
          <w:rFonts w:ascii="Arial" w:hAnsi="Arial" w:cs="Arial"/>
          <w:sz w:val="24"/>
          <w:szCs w:val="24"/>
        </w:rPr>
      </w:pPr>
      <w:bookmarkStart w:id="78" w:name="_bookmark102"/>
      <w:bookmarkEnd w:id="78"/>
      <w:r w:rsidRPr="00BF5E08">
        <w:rPr>
          <w:rFonts w:ascii="Arial" w:hAnsi="Arial" w:cs="Arial"/>
          <w:color w:val="009898"/>
          <w:spacing w:val="-2"/>
          <w:w w:val="85"/>
          <w:sz w:val="24"/>
          <w:szCs w:val="24"/>
        </w:rPr>
        <w:t>Work-life</w:t>
      </w:r>
      <w:r w:rsidRPr="00BF5E08">
        <w:rPr>
          <w:rFonts w:ascii="Arial" w:hAnsi="Arial" w:cs="Arial"/>
          <w:color w:val="009898"/>
          <w:spacing w:val="-3"/>
          <w:sz w:val="24"/>
          <w:szCs w:val="24"/>
        </w:rPr>
        <w:t xml:space="preserve"> </w:t>
      </w:r>
      <w:r w:rsidRPr="00BF5E08">
        <w:rPr>
          <w:rFonts w:ascii="Arial" w:hAnsi="Arial" w:cs="Arial"/>
          <w:color w:val="009898"/>
          <w:spacing w:val="-2"/>
          <w:w w:val="85"/>
          <w:sz w:val="24"/>
          <w:szCs w:val="24"/>
        </w:rPr>
        <w:t>Balance</w:t>
      </w:r>
    </w:p>
    <w:p w14:paraId="6E293EC4" w14:textId="77777777" w:rsidR="00BF5E08" w:rsidRPr="00BF5E08" w:rsidRDefault="00BF5E08" w:rsidP="00BF5E08">
      <w:pPr>
        <w:pStyle w:val="BodyText"/>
        <w:spacing w:before="10"/>
        <w:rPr>
          <w:b/>
          <w:i/>
        </w:rPr>
      </w:pPr>
    </w:p>
    <w:p w14:paraId="3F59CB8F" w14:textId="77777777" w:rsidR="00BF5E08" w:rsidRPr="00BF5E08" w:rsidRDefault="00BF5E08" w:rsidP="00BF5E08">
      <w:pPr>
        <w:pStyle w:val="BodyText"/>
        <w:spacing w:line="381" w:lineRule="auto"/>
        <w:ind w:left="860" w:right="400"/>
        <w:jc w:val="both"/>
      </w:pPr>
      <w:r w:rsidRPr="00BF5E08">
        <w:rPr>
          <w:spacing w:val="-6"/>
        </w:rPr>
        <w:t>Survey</w:t>
      </w:r>
      <w:r w:rsidRPr="00BF5E08">
        <w:rPr>
          <w:spacing w:val="-7"/>
        </w:rPr>
        <w:t xml:space="preserve"> </w:t>
      </w:r>
      <w:r w:rsidRPr="00BF5E08">
        <w:rPr>
          <w:spacing w:val="-6"/>
        </w:rPr>
        <w:t>respondents</w:t>
      </w:r>
      <w:r w:rsidRPr="00BF5E08">
        <w:rPr>
          <w:spacing w:val="-7"/>
        </w:rPr>
        <w:t xml:space="preserve"> </w:t>
      </w:r>
      <w:r w:rsidRPr="00BF5E08">
        <w:rPr>
          <w:spacing w:val="-6"/>
        </w:rPr>
        <w:t>were asked</w:t>
      </w:r>
      <w:r w:rsidRPr="00BF5E08">
        <w:rPr>
          <w:spacing w:val="-7"/>
        </w:rPr>
        <w:t xml:space="preserve"> </w:t>
      </w:r>
      <w:r w:rsidRPr="00BF5E08">
        <w:rPr>
          <w:spacing w:val="-6"/>
        </w:rPr>
        <w:t>to</w:t>
      </w:r>
      <w:r w:rsidRPr="00BF5E08">
        <w:rPr>
          <w:spacing w:val="-8"/>
        </w:rPr>
        <w:t xml:space="preserve"> </w:t>
      </w:r>
      <w:r w:rsidRPr="00BF5E08">
        <w:rPr>
          <w:spacing w:val="-6"/>
        </w:rPr>
        <w:t>indicate</w:t>
      </w:r>
      <w:r w:rsidRPr="00BF5E08">
        <w:rPr>
          <w:spacing w:val="-8"/>
        </w:rPr>
        <w:t xml:space="preserve"> </w:t>
      </w:r>
      <w:r w:rsidRPr="00BF5E08">
        <w:rPr>
          <w:spacing w:val="-6"/>
        </w:rPr>
        <w:t>the extent</w:t>
      </w:r>
      <w:r w:rsidRPr="00BF5E08">
        <w:rPr>
          <w:spacing w:val="-8"/>
        </w:rPr>
        <w:t xml:space="preserve"> </w:t>
      </w:r>
      <w:r w:rsidRPr="00BF5E08">
        <w:rPr>
          <w:spacing w:val="-6"/>
        </w:rPr>
        <w:t>to which</w:t>
      </w:r>
      <w:r w:rsidRPr="00BF5E08">
        <w:rPr>
          <w:spacing w:val="-8"/>
        </w:rPr>
        <w:t xml:space="preserve"> </w:t>
      </w:r>
      <w:r w:rsidRPr="00BF5E08">
        <w:rPr>
          <w:spacing w:val="-6"/>
        </w:rPr>
        <w:t>they perceived</w:t>
      </w:r>
      <w:r w:rsidRPr="00BF5E08">
        <w:rPr>
          <w:spacing w:val="-8"/>
        </w:rPr>
        <w:t xml:space="preserve"> </w:t>
      </w:r>
      <w:r w:rsidRPr="00BF5E08">
        <w:rPr>
          <w:spacing w:val="-6"/>
        </w:rPr>
        <w:t>their lives</w:t>
      </w:r>
      <w:r w:rsidRPr="00BF5E08">
        <w:rPr>
          <w:spacing w:val="-9"/>
        </w:rPr>
        <w:t xml:space="preserve"> </w:t>
      </w:r>
      <w:r w:rsidRPr="00BF5E08">
        <w:rPr>
          <w:spacing w:val="-6"/>
        </w:rPr>
        <w:t xml:space="preserve">to </w:t>
      </w:r>
      <w:r w:rsidRPr="00BF5E08">
        <w:rPr>
          <w:spacing w:val="-4"/>
        </w:rPr>
        <w:t>be</w:t>
      </w:r>
      <w:r w:rsidRPr="00BF5E08">
        <w:rPr>
          <w:spacing w:val="-11"/>
        </w:rPr>
        <w:t xml:space="preserve"> </w:t>
      </w:r>
      <w:r w:rsidRPr="00BF5E08">
        <w:rPr>
          <w:spacing w:val="-4"/>
        </w:rPr>
        <w:t>balanced</w:t>
      </w:r>
      <w:r w:rsidRPr="00BF5E08">
        <w:rPr>
          <w:spacing w:val="-11"/>
        </w:rPr>
        <w:t xml:space="preserve"> </w:t>
      </w:r>
      <w:r w:rsidRPr="00BF5E08">
        <w:rPr>
          <w:spacing w:val="-4"/>
        </w:rPr>
        <w:t>in</w:t>
      </w:r>
      <w:r w:rsidRPr="00BF5E08">
        <w:rPr>
          <w:spacing w:val="-10"/>
        </w:rPr>
        <w:t xml:space="preserve"> </w:t>
      </w:r>
      <w:r w:rsidRPr="00BF5E08">
        <w:rPr>
          <w:spacing w:val="-4"/>
        </w:rPr>
        <w:t>terms</w:t>
      </w:r>
      <w:r w:rsidRPr="00BF5E08">
        <w:rPr>
          <w:spacing w:val="-10"/>
        </w:rPr>
        <w:t xml:space="preserve"> </w:t>
      </w:r>
      <w:r w:rsidRPr="00BF5E08">
        <w:rPr>
          <w:spacing w:val="-4"/>
        </w:rPr>
        <w:t>of</w:t>
      </w:r>
      <w:r w:rsidRPr="00BF5E08">
        <w:rPr>
          <w:spacing w:val="-9"/>
        </w:rPr>
        <w:t xml:space="preserve"> </w:t>
      </w:r>
      <w:r w:rsidRPr="00BF5E08">
        <w:rPr>
          <w:spacing w:val="-4"/>
        </w:rPr>
        <w:t>being</w:t>
      </w:r>
      <w:r w:rsidRPr="00BF5E08">
        <w:rPr>
          <w:spacing w:val="-11"/>
        </w:rPr>
        <w:t xml:space="preserve"> </w:t>
      </w:r>
      <w:r w:rsidRPr="00BF5E08">
        <w:rPr>
          <w:spacing w:val="-4"/>
        </w:rPr>
        <w:t>able</w:t>
      </w:r>
      <w:r w:rsidRPr="00BF5E08">
        <w:rPr>
          <w:spacing w:val="-11"/>
        </w:rPr>
        <w:t xml:space="preserve"> </w:t>
      </w:r>
      <w:r w:rsidRPr="00BF5E08">
        <w:rPr>
          <w:spacing w:val="-4"/>
        </w:rPr>
        <w:t>to</w:t>
      </w:r>
      <w:r w:rsidRPr="00BF5E08">
        <w:rPr>
          <w:spacing w:val="-9"/>
        </w:rPr>
        <w:t xml:space="preserve"> </w:t>
      </w:r>
      <w:r w:rsidRPr="00BF5E08">
        <w:rPr>
          <w:spacing w:val="-4"/>
        </w:rPr>
        <w:t>juggle</w:t>
      </w:r>
      <w:r w:rsidRPr="00BF5E08">
        <w:rPr>
          <w:spacing w:val="-9"/>
        </w:rPr>
        <w:t xml:space="preserve"> </w:t>
      </w:r>
      <w:r w:rsidRPr="00BF5E08">
        <w:rPr>
          <w:spacing w:val="-4"/>
        </w:rPr>
        <w:t>work</w:t>
      </w:r>
      <w:r w:rsidRPr="00BF5E08">
        <w:rPr>
          <w:spacing w:val="-11"/>
        </w:rPr>
        <w:t xml:space="preserve"> </w:t>
      </w:r>
      <w:r w:rsidRPr="00BF5E08">
        <w:rPr>
          <w:spacing w:val="-4"/>
        </w:rPr>
        <w:t>and</w:t>
      </w:r>
      <w:r w:rsidRPr="00BF5E08">
        <w:rPr>
          <w:spacing w:val="-11"/>
        </w:rPr>
        <w:t xml:space="preserve"> </w:t>
      </w:r>
      <w:r w:rsidRPr="00BF5E08">
        <w:rPr>
          <w:spacing w:val="-4"/>
        </w:rPr>
        <w:t>non-work</w:t>
      </w:r>
      <w:r w:rsidRPr="00BF5E08">
        <w:rPr>
          <w:spacing w:val="-11"/>
        </w:rPr>
        <w:t xml:space="preserve"> </w:t>
      </w:r>
      <w:r w:rsidRPr="00BF5E08">
        <w:rPr>
          <w:spacing w:val="-4"/>
        </w:rPr>
        <w:t>activities.</w:t>
      </w:r>
    </w:p>
    <w:p w14:paraId="72E2FC25" w14:textId="77777777" w:rsidR="00BF5E08" w:rsidRPr="00BF5E08" w:rsidRDefault="00BF5E08">
      <w:pPr>
        <w:pStyle w:val="ListParagraph"/>
        <w:widowControl w:val="0"/>
        <w:numPr>
          <w:ilvl w:val="1"/>
          <w:numId w:val="26"/>
        </w:numPr>
        <w:tabs>
          <w:tab w:val="left" w:pos="1581"/>
        </w:tabs>
        <w:autoSpaceDE w:val="0"/>
        <w:autoSpaceDN w:val="0"/>
        <w:spacing w:before="1" w:line="381" w:lineRule="auto"/>
        <w:ind w:right="392"/>
        <w:contextualSpacing w:val="0"/>
        <w:jc w:val="both"/>
        <w:rPr>
          <w:rFonts w:ascii="Arial" w:hAnsi="Arial" w:cs="Arial"/>
        </w:rPr>
      </w:pPr>
      <w:r w:rsidRPr="00BF5E08">
        <w:rPr>
          <w:rFonts w:ascii="Arial" w:hAnsi="Arial" w:cs="Arial"/>
          <w:spacing w:val="-4"/>
        </w:rPr>
        <w:t>Thirty-four</w:t>
      </w:r>
      <w:r w:rsidRPr="00BF5E08">
        <w:rPr>
          <w:rFonts w:ascii="Arial" w:hAnsi="Arial" w:cs="Arial"/>
          <w:spacing w:val="-11"/>
        </w:rPr>
        <w:t xml:space="preserve"> </w:t>
      </w:r>
      <w:r w:rsidRPr="00BF5E08">
        <w:rPr>
          <w:rFonts w:ascii="Arial" w:hAnsi="Arial" w:cs="Arial"/>
          <w:spacing w:val="-4"/>
        </w:rPr>
        <w:t>percent</w:t>
      </w:r>
      <w:r w:rsidRPr="00BF5E08">
        <w:rPr>
          <w:rFonts w:ascii="Arial" w:hAnsi="Arial" w:cs="Arial"/>
          <w:spacing w:val="-11"/>
        </w:rPr>
        <w:t xml:space="preserve"> </w:t>
      </w:r>
      <w:r w:rsidRPr="00BF5E08">
        <w:rPr>
          <w:rFonts w:ascii="Arial" w:hAnsi="Arial" w:cs="Arial"/>
          <w:spacing w:val="-4"/>
        </w:rPr>
        <w:t>(34%)</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1"/>
        </w:rPr>
        <w:t xml:space="preserve"> </w:t>
      </w:r>
      <w:r w:rsidRPr="00BF5E08">
        <w:rPr>
          <w:rFonts w:ascii="Arial" w:hAnsi="Arial" w:cs="Arial"/>
          <w:spacing w:val="-4"/>
        </w:rPr>
        <w:t>respondents</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1"/>
        </w:rPr>
        <w:t xml:space="preserve"> </w:t>
      </w:r>
      <w:r w:rsidRPr="00BF5E08">
        <w:rPr>
          <w:rFonts w:ascii="Arial" w:hAnsi="Arial" w:cs="Arial"/>
          <w:spacing w:val="-4"/>
        </w:rPr>
        <w:t>this</w:t>
      </w:r>
      <w:r w:rsidRPr="00BF5E08">
        <w:rPr>
          <w:rFonts w:ascii="Arial" w:hAnsi="Arial" w:cs="Arial"/>
          <w:spacing w:val="-11"/>
        </w:rPr>
        <w:t xml:space="preserve"> </w:t>
      </w:r>
      <w:r w:rsidRPr="00BF5E08">
        <w:rPr>
          <w:rFonts w:ascii="Arial" w:hAnsi="Arial" w:cs="Arial"/>
          <w:spacing w:val="-4"/>
        </w:rPr>
        <w:t>survey</w:t>
      </w:r>
      <w:r w:rsidRPr="00BF5E08">
        <w:rPr>
          <w:rFonts w:ascii="Arial" w:hAnsi="Arial" w:cs="Arial"/>
          <w:spacing w:val="-10"/>
        </w:rPr>
        <w:t xml:space="preserve"> </w:t>
      </w:r>
      <w:r w:rsidRPr="00BF5E08">
        <w:rPr>
          <w:rFonts w:ascii="Arial" w:hAnsi="Arial" w:cs="Arial"/>
          <w:spacing w:val="-4"/>
        </w:rPr>
        <w:t>reported</w:t>
      </w:r>
      <w:r w:rsidRPr="00BF5E08">
        <w:rPr>
          <w:rFonts w:ascii="Arial" w:hAnsi="Arial" w:cs="Arial"/>
          <w:spacing w:val="-10"/>
        </w:rPr>
        <w:t xml:space="preserve"> </w:t>
      </w:r>
      <w:r w:rsidRPr="00BF5E08">
        <w:rPr>
          <w:rFonts w:ascii="Arial" w:hAnsi="Arial" w:cs="Arial"/>
          <w:spacing w:val="-4"/>
        </w:rPr>
        <w:t>that</w:t>
      </w:r>
      <w:r w:rsidRPr="00BF5E08">
        <w:rPr>
          <w:rFonts w:ascii="Arial" w:hAnsi="Arial" w:cs="Arial"/>
          <w:spacing w:val="-11"/>
        </w:rPr>
        <w:t xml:space="preserve"> </w:t>
      </w:r>
      <w:r w:rsidRPr="00BF5E08">
        <w:rPr>
          <w:rFonts w:ascii="Arial" w:hAnsi="Arial" w:cs="Arial"/>
          <w:spacing w:val="-4"/>
        </w:rPr>
        <w:t>their</w:t>
      </w:r>
      <w:r w:rsidRPr="00BF5E08">
        <w:rPr>
          <w:rFonts w:ascii="Arial" w:hAnsi="Arial" w:cs="Arial"/>
          <w:spacing w:val="-11"/>
        </w:rPr>
        <w:t xml:space="preserve"> </w:t>
      </w:r>
      <w:r w:rsidRPr="00BF5E08">
        <w:rPr>
          <w:rFonts w:ascii="Arial" w:hAnsi="Arial" w:cs="Arial"/>
          <w:spacing w:val="-4"/>
        </w:rPr>
        <w:t xml:space="preserve">personal </w:t>
      </w:r>
      <w:r w:rsidRPr="00BF5E08">
        <w:rPr>
          <w:rFonts w:ascii="Arial" w:hAnsi="Arial" w:cs="Arial"/>
          <w:spacing w:val="-2"/>
        </w:rPr>
        <w:t>life</w:t>
      </w:r>
      <w:r w:rsidRPr="00BF5E08">
        <w:rPr>
          <w:rFonts w:ascii="Arial" w:hAnsi="Arial" w:cs="Arial"/>
          <w:spacing w:val="-12"/>
        </w:rPr>
        <w:t xml:space="preserve"> </w:t>
      </w:r>
      <w:r w:rsidRPr="00BF5E08">
        <w:rPr>
          <w:rFonts w:ascii="Arial" w:hAnsi="Arial" w:cs="Arial"/>
          <w:spacing w:val="-2"/>
        </w:rPr>
        <w:t>suffers</w:t>
      </w:r>
      <w:r w:rsidRPr="00BF5E08">
        <w:rPr>
          <w:rFonts w:ascii="Arial" w:hAnsi="Arial" w:cs="Arial"/>
          <w:spacing w:val="-12"/>
        </w:rPr>
        <w:t xml:space="preserve"> </w:t>
      </w:r>
      <w:r w:rsidRPr="00BF5E08">
        <w:rPr>
          <w:rFonts w:ascii="Arial" w:hAnsi="Arial" w:cs="Arial"/>
          <w:spacing w:val="-2"/>
        </w:rPr>
        <w:t>because</w:t>
      </w:r>
      <w:r w:rsidRPr="00BF5E08">
        <w:rPr>
          <w:rFonts w:ascii="Arial" w:hAnsi="Arial" w:cs="Arial"/>
          <w:spacing w:val="-12"/>
        </w:rPr>
        <w:t xml:space="preserve"> </w:t>
      </w:r>
      <w:r w:rsidRPr="00BF5E08">
        <w:rPr>
          <w:rFonts w:ascii="Arial" w:hAnsi="Arial" w:cs="Arial"/>
          <w:spacing w:val="-2"/>
        </w:rPr>
        <w:t>of</w:t>
      </w:r>
      <w:r w:rsidRPr="00BF5E08">
        <w:rPr>
          <w:rFonts w:ascii="Arial" w:hAnsi="Arial" w:cs="Arial"/>
          <w:spacing w:val="-9"/>
        </w:rPr>
        <w:t xml:space="preserve"> </w:t>
      </w:r>
      <w:r w:rsidRPr="00BF5E08">
        <w:rPr>
          <w:rFonts w:ascii="Arial" w:hAnsi="Arial" w:cs="Arial"/>
          <w:spacing w:val="-2"/>
        </w:rPr>
        <w:t>work,</w:t>
      </w:r>
      <w:r w:rsidRPr="00BF5E08">
        <w:rPr>
          <w:rFonts w:ascii="Arial" w:hAnsi="Arial" w:cs="Arial"/>
          <w:spacing w:val="-12"/>
        </w:rPr>
        <w:t xml:space="preserve"> </w:t>
      </w:r>
      <w:r w:rsidRPr="00BF5E08">
        <w:rPr>
          <w:rFonts w:ascii="Arial" w:hAnsi="Arial" w:cs="Arial"/>
          <w:spacing w:val="-2"/>
        </w:rPr>
        <w:t>32.6%</w:t>
      </w:r>
      <w:r w:rsidRPr="00BF5E08">
        <w:rPr>
          <w:rFonts w:ascii="Arial" w:hAnsi="Arial" w:cs="Arial"/>
          <w:spacing w:val="-13"/>
        </w:rPr>
        <w:t xml:space="preserve"> </w:t>
      </w:r>
      <w:r w:rsidRPr="00BF5E08">
        <w:rPr>
          <w:rFonts w:ascii="Arial" w:hAnsi="Arial" w:cs="Arial"/>
          <w:spacing w:val="-2"/>
        </w:rPr>
        <w:t>reported</w:t>
      </w:r>
      <w:r w:rsidRPr="00BF5E08">
        <w:rPr>
          <w:rFonts w:ascii="Arial" w:hAnsi="Arial" w:cs="Arial"/>
          <w:spacing w:val="-11"/>
        </w:rPr>
        <w:t xml:space="preserve"> </w:t>
      </w:r>
      <w:r w:rsidRPr="00BF5E08">
        <w:rPr>
          <w:rFonts w:ascii="Arial" w:hAnsi="Arial" w:cs="Arial"/>
          <w:spacing w:val="-2"/>
        </w:rPr>
        <w:t>that</w:t>
      </w:r>
      <w:r w:rsidRPr="00BF5E08">
        <w:rPr>
          <w:rFonts w:ascii="Arial" w:hAnsi="Arial" w:cs="Arial"/>
          <w:spacing w:val="-13"/>
        </w:rPr>
        <w:t xml:space="preserve"> </w:t>
      </w:r>
      <w:r w:rsidRPr="00BF5E08">
        <w:rPr>
          <w:rFonts w:ascii="Arial" w:hAnsi="Arial" w:cs="Arial"/>
          <w:spacing w:val="-2"/>
        </w:rPr>
        <w:t>they</w:t>
      </w:r>
      <w:r w:rsidRPr="00BF5E08">
        <w:rPr>
          <w:rFonts w:ascii="Arial" w:hAnsi="Arial" w:cs="Arial"/>
          <w:spacing w:val="-13"/>
        </w:rPr>
        <w:t xml:space="preserve"> </w:t>
      </w:r>
      <w:r w:rsidRPr="00BF5E08">
        <w:rPr>
          <w:rFonts w:ascii="Arial" w:hAnsi="Arial" w:cs="Arial"/>
          <w:spacing w:val="-2"/>
        </w:rPr>
        <w:t>find</w:t>
      </w:r>
      <w:r w:rsidRPr="00BF5E08">
        <w:rPr>
          <w:rFonts w:ascii="Arial" w:hAnsi="Arial" w:cs="Arial"/>
          <w:spacing w:val="-13"/>
        </w:rPr>
        <w:t xml:space="preserve"> </w:t>
      </w:r>
      <w:r w:rsidRPr="00BF5E08">
        <w:rPr>
          <w:rFonts w:ascii="Arial" w:hAnsi="Arial" w:cs="Arial"/>
          <w:spacing w:val="-2"/>
        </w:rPr>
        <w:t>it</w:t>
      </w:r>
      <w:r w:rsidRPr="00BF5E08">
        <w:rPr>
          <w:rFonts w:ascii="Arial" w:hAnsi="Arial" w:cs="Arial"/>
          <w:spacing w:val="-13"/>
        </w:rPr>
        <w:t xml:space="preserve"> </w:t>
      </w:r>
      <w:r w:rsidRPr="00BF5E08">
        <w:rPr>
          <w:rFonts w:ascii="Arial" w:hAnsi="Arial" w:cs="Arial"/>
          <w:spacing w:val="-2"/>
        </w:rPr>
        <w:t>difficult</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2"/>
        </w:rPr>
        <w:t xml:space="preserve"> </w:t>
      </w:r>
      <w:r w:rsidRPr="00BF5E08">
        <w:rPr>
          <w:rFonts w:ascii="Arial" w:hAnsi="Arial" w:cs="Arial"/>
          <w:spacing w:val="-2"/>
        </w:rPr>
        <w:t>juggle</w:t>
      </w:r>
      <w:r w:rsidRPr="00BF5E08">
        <w:rPr>
          <w:rFonts w:ascii="Arial" w:hAnsi="Arial" w:cs="Arial"/>
          <w:spacing w:val="-12"/>
        </w:rPr>
        <w:t xml:space="preserve"> </w:t>
      </w:r>
      <w:r w:rsidRPr="00BF5E08">
        <w:rPr>
          <w:rFonts w:ascii="Arial" w:hAnsi="Arial" w:cs="Arial"/>
          <w:spacing w:val="-2"/>
        </w:rPr>
        <w:t xml:space="preserve">work </w:t>
      </w:r>
      <w:r w:rsidRPr="00BF5E08">
        <w:rPr>
          <w:rFonts w:ascii="Arial" w:hAnsi="Arial" w:cs="Arial"/>
          <w:spacing w:val="-4"/>
        </w:rPr>
        <w:t>and</w:t>
      </w:r>
      <w:r w:rsidRPr="00BF5E08">
        <w:rPr>
          <w:rFonts w:ascii="Arial" w:hAnsi="Arial" w:cs="Arial"/>
          <w:spacing w:val="-9"/>
        </w:rPr>
        <w:t xml:space="preserve"> </w:t>
      </w:r>
      <w:r w:rsidRPr="00BF5E08">
        <w:rPr>
          <w:rFonts w:ascii="Arial" w:hAnsi="Arial" w:cs="Arial"/>
          <w:spacing w:val="-4"/>
        </w:rPr>
        <w:t>non-work</w:t>
      </w:r>
      <w:r w:rsidRPr="00BF5E08">
        <w:rPr>
          <w:rFonts w:ascii="Arial" w:hAnsi="Arial" w:cs="Arial"/>
          <w:spacing w:val="-10"/>
        </w:rPr>
        <w:t xml:space="preserve"> </w:t>
      </w:r>
      <w:r w:rsidRPr="00BF5E08">
        <w:rPr>
          <w:rFonts w:ascii="Arial" w:hAnsi="Arial" w:cs="Arial"/>
          <w:spacing w:val="-4"/>
        </w:rPr>
        <w:t>activities.</w:t>
      </w:r>
      <w:r w:rsidRPr="00BF5E08">
        <w:rPr>
          <w:rFonts w:ascii="Arial" w:hAnsi="Arial" w:cs="Arial"/>
          <w:spacing w:val="-11"/>
        </w:rPr>
        <w:t xml:space="preserve"> </w:t>
      </w:r>
      <w:r w:rsidRPr="00BF5E08">
        <w:rPr>
          <w:rFonts w:ascii="Arial" w:hAnsi="Arial" w:cs="Arial"/>
          <w:spacing w:val="-4"/>
        </w:rPr>
        <w:t>In</w:t>
      </w:r>
      <w:r w:rsidRPr="00BF5E08">
        <w:rPr>
          <w:rFonts w:ascii="Arial" w:hAnsi="Arial" w:cs="Arial"/>
          <w:spacing w:val="-9"/>
        </w:rPr>
        <w:t xml:space="preserve"> </w:t>
      </w:r>
      <w:r w:rsidRPr="00BF5E08">
        <w:rPr>
          <w:rFonts w:ascii="Arial" w:hAnsi="Arial" w:cs="Arial"/>
          <w:spacing w:val="-4"/>
        </w:rPr>
        <w:t>addition,</w:t>
      </w:r>
      <w:r w:rsidRPr="00BF5E08">
        <w:rPr>
          <w:rFonts w:ascii="Arial" w:hAnsi="Arial" w:cs="Arial"/>
          <w:spacing w:val="-9"/>
        </w:rPr>
        <w:t xml:space="preserve"> </w:t>
      </w:r>
      <w:r w:rsidRPr="00BF5E08">
        <w:rPr>
          <w:rFonts w:ascii="Arial" w:hAnsi="Arial" w:cs="Arial"/>
          <w:spacing w:val="-4"/>
        </w:rPr>
        <w:t>30.8%</w:t>
      </w:r>
      <w:r w:rsidRPr="00BF5E08">
        <w:rPr>
          <w:rFonts w:ascii="Arial" w:hAnsi="Arial" w:cs="Arial"/>
          <w:spacing w:val="-10"/>
        </w:rPr>
        <w:t xml:space="preserve"> </w:t>
      </w:r>
      <w:r w:rsidRPr="00BF5E08">
        <w:rPr>
          <w:rFonts w:ascii="Arial" w:hAnsi="Arial" w:cs="Arial"/>
          <w:spacing w:val="-4"/>
        </w:rPr>
        <w:t>were</w:t>
      </w:r>
      <w:r w:rsidRPr="00BF5E08">
        <w:rPr>
          <w:rFonts w:ascii="Arial" w:hAnsi="Arial" w:cs="Arial"/>
          <w:spacing w:val="-11"/>
        </w:rPr>
        <w:t xml:space="preserve"> </w:t>
      </w:r>
      <w:r w:rsidRPr="00BF5E08">
        <w:rPr>
          <w:rFonts w:ascii="Arial" w:hAnsi="Arial" w:cs="Arial"/>
          <w:spacing w:val="-4"/>
        </w:rPr>
        <w:t>not</w:t>
      </w:r>
      <w:r w:rsidRPr="00BF5E08">
        <w:rPr>
          <w:rFonts w:ascii="Arial" w:hAnsi="Arial" w:cs="Arial"/>
          <w:spacing w:val="-10"/>
        </w:rPr>
        <w:t xml:space="preserve"> </w:t>
      </w:r>
      <w:r w:rsidRPr="00BF5E08">
        <w:rPr>
          <w:rFonts w:ascii="Arial" w:hAnsi="Arial" w:cs="Arial"/>
          <w:spacing w:val="-4"/>
        </w:rPr>
        <w:t>happy</w:t>
      </w:r>
      <w:r w:rsidRPr="00BF5E08">
        <w:rPr>
          <w:rFonts w:ascii="Arial" w:hAnsi="Arial" w:cs="Arial"/>
          <w:spacing w:val="-9"/>
        </w:rPr>
        <w:t xml:space="preserve"> </w:t>
      </w:r>
      <w:r w:rsidRPr="00BF5E08">
        <w:rPr>
          <w:rFonts w:ascii="Arial" w:hAnsi="Arial" w:cs="Arial"/>
          <w:spacing w:val="-4"/>
        </w:rPr>
        <w:t>with</w:t>
      </w:r>
      <w:r w:rsidRPr="00BF5E08">
        <w:rPr>
          <w:rFonts w:ascii="Arial" w:hAnsi="Arial" w:cs="Arial"/>
          <w:spacing w:val="-8"/>
        </w:rPr>
        <w:t xml:space="preserve"> </w:t>
      </w:r>
      <w:r w:rsidRPr="00BF5E08">
        <w:rPr>
          <w:rFonts w:ascii="Arial" w:hAnsi="Arial" w:cs="Arial"/>
          <w:spacing w:val="-4"/>
        </w:rPr>
        <w:t>the</w:t>
      </w:r>
      <w:r w:rsidRPr="00BF5E08">
        <w:rPr>
          <w:rFonts w:ascii="Arial" w:hAnsi="Arial" w:cs="Arial"/>
          <w:spacing w:val="-9"/>
        </w:rPr>
        <w:t xml:space="preserve"> </w:t>
      </w:r>
      <w:r w:rsidRPr="00BF5E08">
        <w:rPr>
          <w:rFonts w:ascii="Arial" w:hAnsi="Arial" w:cs="Arial"/>
          <w:spacing w:val="-4"/>
        </w:rPr>
        <w:t>amount</w:t>
      </w:r>
      <w:r w:rsidRPr="00BF5E08">
        <w:rPr>
          <w:rFonts w:ascii="Arial" w:hAnsi="Arial" w:cs="Arial"/>
          <w:spacing w:val="-11"/>
        </w:rPr>
        <w:t xml:space="preserve"> </w:t>
      </w:r>
      <w:r w:rsidRPr="00BF5E08">
        <w:rPr>
          <w:rFonts w:ascii="Arial" w:hAnsi="Arial" w:cs="Arial"/>
          <w:spacing w:val="-4"/>
        </w:rPr>
        <w:t>of</w:t>
      </w:r>
      <w:r w:rsidRPr="00BF5E08">
        <w:rPr>
          <w:rFonts w:ascii="Arial" w:hAnsi="Arial" w:cs="Arial"/>
          <w:spacing w:val="-10"/>
        </w:rPr>
        <w:t xml:space="preserve"> </w:t>
      </w:r>
      <w:r w:rsidRPr="00BF5E08">
        <w:rPr>
          <w:rFonts w:ascii="Arial" w:hAnsi="Arial" w:cs="Arial"/>
          <w:spacing w:val="-4"/>
        </w:rPr>
        <w:t xml:space="preserve">time </w:t>
      </w:r>
      <w:r w:rsidRPr="00BF5E08">
        <w:rPr>
          <w:rFonts w:ascii="Arial" w:hAnsi="Arial" w:cs="Arial"/>
          <w:spacing w:val="-2"/>
        </w:rPr>
        <w:t>at</w:t>
      </w:r>
      <w:r w:rsidRPr="00BF5E08">
        <w:rPr>
          <w:rFonts w:ascii="Arial" w:hAnsi="Arial" w:cs="Arial"/>
          <w:spacing w:val="-5"/>
        </w:rPr>
        <w:t xml:space="preserve"> </w:t>
      </w:r>
      <w:r w:rsidRPr="00BF5E08">
        <w:rPr>
          <w:rFonts w:ascii="Arial" w:hAnsi="Arial" w:cs="Arial"/>
          <w:spacing w:val="-2"/>
        </w:rPr>
        <w:t>their</w:t>
      </w:r>
      <w:r w:rsidRPr="00BF5E08">
        <w:rPr>
          <w:rFonts w:ascii="Arial" w:hAnsi="Arial" w:cs="Arial"/>
          <w:spacing w:val="-8"/>
        </w:rPr>
        <w:t xml:space="preserve"> </w:t>
      </w:r>
      <w:r w:rsidRPr="00BF5E08">
        <w:rPr>
          <w:rFonts w:ascii="Arial" w:hAnsi="Arial" w:cs="Arial"/>
          <w:spacing w:val="-2"/>
        </w:rPr>
        <w:t>disposal</w:t>
      </w:r>
      <w:r w:rsidRPr="00BF5E08">
        <w:rPr>
          <w:rFonts w:ascii="Arial" w:hAnsi="Arial" w:cs="Arial"/>
          <w:spacing w:val="-9"/>
        </w:rPr>
        <w:t xml:space="preserve"> </w:t>
      </w:r>
      <w:r w:rsidRPr="00BF5E08">
        <w:rPr>
          <w:rFonts w:ascii="Arial" w:hAnsi="Arial" w:cs="Arial"/>
          <w:spacing w:val="-2"/>
        </w:rPr>
        <w:t>to</w:t>
      </w:r>
      <w:r w:rsidRPr="00BF5E08">
        <w:rPr>
          <w:rFonts w:ascii="Arial" w:hAnsi="Arial" w:cs="Arial"/>
          <w:spacing w:val="-6"/>
        </w:rPr>
        <w:t xml:space="preserve"> </w:t>
      </w:r>
      <w:r w:rsidRPr="00BF5E08">
        <w:rPr>
          <w:rFonts w:ascii="Arial" w:hAnsi="Arial" w:cs="Arial"/>
          <w:spacing w:val="-2"/>
        </w:rPr>
        <w:t>carry</w:t>
      </w:r>
      <w:r w:rsidRPr="00BF5E08">
        <w:rPr>
          <w:rFonts w:ascii="Arial" w:hAnsi="Arial" w:cs="Arial"/>
          <w:spacing w:val="-9"/>
        </w:rPr>
        <w:t xml:space="preserve"> </w:t>
      </w:r>
      <w:r w:rsidRPr="00BF5E08">
        <w:rPr>
          <w:rFonts w:ascii="Arial" w:hAnsi="Arial" w:cs="Arial"/>
          <w:spacing w:val="-2"/>
        </w:rPr>
        <w:t>out</w:t>
      </w:r>
      <w:r w:rsidRPr="00BF5E08">
        <w:rPr>
          <w:rFonts w:ascii="Arial" w:hAnsi="Arial" w:cs="Arial"/>
          <w:spacing w:val="-8"/>
        </w:rPr>
        <w:t xml:space="preserve"> </w:t>
      </w:r>
      <w:r w:rsidRPr="00BF5E08">
        <w:rPr>
          <w:rFonts w:ascii="Arial" w:hAnsi="Arial" w:cs="Arial"/>
          <w:spacing w:val="-2"/>
        </w:rPr>
        <w:t>non-work</w:t>
      </w:r>
      <w:r w:rsidRPr="00BF5E08">
        <w:rPr>
          <w:rFonts w:ascii="Arial" w:hAnsi="Arial" w:cs="Arial"/>
          <w:spacing w:val="-8"/>
        </w:rPr>
        <w:t xml:space="preserve"> </w:t>
      </w:r>
      <w:r w:rsidRPr="00BF5E08">
        <w:rPr>
          <w:rFonts w:ascii="Arial" w:hAnsi="Arial" w:cs="Arial"/>
          <w:spacing w:val="-2"/>
        </w:rPr>
        <w:t>activities.</w:t>
      </w:r>
    </w:p>
    <w:p w14:paraId="08F0176C"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7DBF46FF" w14:textId="77777777" w:rsidR="00BF5E08" w:rsidRPr="00BF5E08" w:rsidRDefault="00BF5E08" w:rsidP="00BF5E08">
      <w:pPr>
        <w:pStyle w:val="BodyText"/>
      </w:pPr>
    </w:p>
    <w:p w14:paraId="2E13B0C1" w14:textId="77777777" w:rsidR="00BF5E08" w:rsidRPr="00BF5E08" w:rsidRDefault="00BF5E08" w:rsidP="00BF5E08">
      <w:pPr>
        <w:pStyle w:val="BodyText"/>
      </w:pPr>
    </w:p>
    <w:p w14:paraId="4470A95D" w14:textId="77777777" w:rsidR="00BF5E08" w:rsidRPr="00BF5E08" w:rsidRDefault="00BF5E08" w:rsidP="00BF5E08">
      <w:pPr>
        <w:pStyle w:val="BodyText"/>
        <w:spacing w:before="4"/>
      </w:pPr>
    </w:p>
    <w:p w14:paraId="311E390A" w14:textId="77777777" w:rsidR="00BF5E08" w:rsidRPr="00BF5E08" w:rsidRDefault="00BF5E08" w:rsidP="00BF5E08">
      <w:pPr>
        <w:spacing w:before="55"/>
        <w:ind w:left="860"/>
        <w:rPr>
          <w:rFonts w:ascii="Arial" w:hAnsi="Arial" w:cs="Arial"/>
          <w:i/>
        </w:rPr>
      </w:pPr>
      <w:bookmarkStart w:id="79" w:name="_bookmark103"/>
      <w:bookmarkEnd w:id="79"/>
      <w:r w:rsidRPr="00BF5E08">
        <w:rPr>
          <w:rFonts w:ascii="Arial" w:hAnsi="Arial" w:cs="Arial"/>
          <w:i/>
          <w:color w:val="009898"/>
          <w:w w:val="90"/>
        </w:rPr>
        <w:t>Figure</w:t>
      </w:r>
      <w:r w:rsidRPr="00BF5E08">
        <w:rPr>
          <w:rFonts w:ascii="Arial" w:hAnsi="Arial" w:cs="Arial"/>
          <w:color w:val="009898"/>
          <w:spacing w:val="4"/>
        </w:rPr>
        <w:t xml:space="preserve"> </w:t>
      </w:r>
      <w:r w:rsidRPr="00BF5E08">
        <w:rPr>
          <w:rFonts w:ascii="Arial" w:hAnsi="Arial" w:cs="Arial"/>
          <w:i/>
          <w:color w:val="009898"/>
          <w:w w:val="90"/>
        </w:rPr>
        <w:t>16.</w:t>
      </w:r>
      <w:r w:rsidRPr="00BF5E08">
        <w:rPr>
          <w:rFonts w:ascii="Arial" w:hAnsi="Arial" w:cs="Arial"/>
          <w:color w:val="009898"/>
          <w:spacing w:val="4"/>
        </w:rPr>
        <w:t xml:space="preserve"> </w:t>
      </w:r>
      <w:r w:rsidRPr="00BF5E08">
        <w:rPr>
          <w:rFonts w:ascii="Arial" w:hAnsi="Arial" w:cs="Arial"/>
          <w:i/>
          <w:color w:val="009898"/>
          <w:w w:val="90"/>
        </w:rPr>
        <w:t>Work-life</w:t>
      </w:r>
      <w:r w:rsidRPr="00BF5E08">
        <w:rPr>
          <w:rFonts w:ascii="Arial" w:hAnsi="Arial" w:cs="Arial"/>
          <w:color w:val="009898"/>
          <w:spacing w:val="5"/>
        </w:rPr>
        <w:t xml:space="preserve"> </w:t>
      </w:r>
      <w:r w:rsidRPr="00BF5E08">
        <w:rPr>
          <w:rFonts w:ascii="Arial" w:hAnsi="Arial" w:cs="Arial"/>
          <w:i/>
          <w:color w:val="009898"/>
          <w:spacing w:val="-2"/>
          <w:w w:val="90"/>
        </w:rPr>
        <w:t>Balance</w:t>
      </w:r>
    </w:p>
    <w:p w14:paraId="6F7F0FD1" w14:textId="77777777" w:rsidR="00BF5E08" w:rsidRPr="00BF5E08" w:rsidRDefault="00BF5E08" w:rsidP="00BF5E08">
      <w:pPr>
        <w:pStyle w:val="BodyText"/>
        <w:spacing w:before="1"/>
        <w:rPr>
          <w:i/>
        </w:rPr>
      </w:pPr>
      <w:r w:rsidRPr="00BF5E08">
        <w:rPr>
          <w:noProof/>
        </w:rPr>
        <mc:AlternateContent>
          <mc:Choice Requires="wpg">
            <w:drawing>
              <wp:anchor distT="0" distB="0" distL="0" distR="0" simplePos="0" relativeHeight="251686912" behindDoc="1" locked="0" layoutInCell="1" allowOverlap="1" wp14:anchorId="573E26B5" wp14:editId="065FD310">
                <wp:simplePos x="0" y="0"/>
                <wp:positionH relativeFrom="page">
                  <wp:posOffset>1154430</wp:posOffset>
                </wp:positionH>
                <wp:positionV relativeFrom="paragraph">
                  <wp:posOffset>111125</wp:posOffset>
                </wp:positionV>
                <wp:extent cx="5049520" cy="3249295"/>
                <wp:effectExtent l="0" t="0" r="5080" b="1905"/>
                <wp:wrapTopAndBottom/>
                <wp:docPr id="107" name="docshapegroup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3249295"/>
                          <a:chOff x="1818" y="175"/>
                          <a:chExt cx="7952" cy="5117"/>
                        </a:xfrm>
                      </wpg:grpSpPr>
                      <wps:wsp>
                        <wps:cNvPr id="108" name="docshape343"/>
                        <wps:cNvSpPr>
                          <a:spLocks/>
                        </wps:cNvSpPr>
                        <wps:spPr bwMode="auto">
                          <a:xfrm>
                            <a:off x="5494" y="1352"/>
                            <a:ext cx="1469" cy="2835"/>
                          </a:xfrm>
                          <a:custGeom>
                            <a:avLst/>
                            <a:gdLst>
                              <a:gd name="T0" fmla="+- 0 6274 5494"/>
                              <a:gd name="T1" fmla="*/ T0 w 1469"/>
                              <a:gd name="T2" fmla="+- 0 2673 1353"/>
                              <a:gd name="T3" fmla="*/ 2673 h 2835"/>
                              <a:gd name="T4" fmla="+- 0 5494 5494"/>
                              <a:gd name="T5" fmla="*/ T4 w 1469"/>
                              <a:gd name="T6" fmla="+- 0 2673 1353"/>
                              <a:gd name="T7" fmla="*/ 2673 h 2835"/>
                              <a:gd name="T8" fmla="+- 0 5494 5494"/>
                              <a:gd name="T9" fmla="*/ T8 w 1469"/>
                              <a:gd name="T10" fmla="+- 0 2867 1353"/>
                              <a:gd name="T11" fmla="*/ 2867 h 2835"/>
                              <a:gd name="T12" fmla="+- 0 6274 5494"/>
                              <a:gd name="T13" fmla="*/ T12 w 1469"/>
                              <a:gd name="T14" fmla="+- 0 2867 1353"/>
                              <a:gd name="T15" fmla="*/ 2867 h 2835"/>
                              <a:gd name="T16" fmla="+- 0 6274 5494"/>
                              <a:gd name="T17" fmla="*/ T16 w 1469"/>
                              <a:gd name="T18" fmla="+- 0 2673 1353"/>
                              <a:gd name="T19" fmla="*/ 2673 h 2835"/>
                              <a:gd name="T20" fmla="+- 0 6312 5494"/>
                              <a:gd name="T21" fmla="*/ T20 w 1469"/>
                              <a:gd name="T22" fmla="+- 0 3993 1353"/>
                              <a:gd name="T23" fmla="*/ 3993 h 2835"/>
                              <a:gd name="T24" fmla="+- 0 5494 5494"/>
                              <a:gd name="T25" fmla="*/ T24 w 1469"/>
                              <a:gd name="T26" fmla="+- 0 3993 1353"/>
                              <a:gd name="T27" fmla="*/ 3993 h 2835"/>
                              <a:gd name="T28" fmla="+- 0 5494 5494"/>
                              <a:gd name="T29" fmla="*/ T28 w 1469"/>
                              <a:gd name="T30" fmla="+- 0 4187 1353"/>
                              <a:gd name="T31" fmla="*/ 4187 h 2835"/>
                              <a:gd name="T32" fmla="+- 0 6312 5494"/>
                              <a:gd name="T33" fmla="*/ T32 w 1469"/>
                              <a:gd name="T34" fmla="+- 0 4187 1353"/>
                              <a:gd name="T35" fmla="*/ 4187 h 2835"/>
                              <a:gd name="T36" fmla="+- 0 6312 5494"/>
                              <a:gd name="T37" fmla="*/ T36 w 1469"/>
                              <a:gd name="T38" fmla="+- 0 3993 1353"/>
                              <a:gd name="T39" fmla="*/ 3993 h 2835"/>
                              <a:gd name="T40" fmla="+- 0 6962 5494"/>
                              <a:gd name="T41" fmla="*/ T40 w 1469"/>
                              <a:gd name="T42" fmla="+- 0 1353 1353"/>
                              <a:gd name="T43" fmla="*/ 1353 h 2835"/>
                              <a:gd name="T44" fmla="+- 0 5494 5494"/>
                              <a:gd name="T45" fmla="*/ T44 w 1469"/>
                              <a:gd name="T46" fmla="+- 0 1353 1353"/>
                              <a:gd name="T47" fmla="*/ 1353 h 2835"/>
                              <a:gd name="T48" fmla="+- 0 5494 5494"/>
                              <a:gd name="T49" fmla="*/ T48 w 1469"/>
                              <a:gd name="T50" fmla="+- 0 1547 1353"/>
                              <a:gd name="T51" fmla="*/ 1547 h 2835"/>
                              <a:gd name="T52" fmla="+- 0 6962 5494"/>
                              <a:gd name="T53" fmla="*/ T52 w 1469"/>
                              <a:gd name="T54" fmla="+- 0 1547 1353"/>
                              <a:gd name="T55" fmla="*/ 1547 h 2835"/>
                              <a:gd name="T56" fmla="+- 0 6962 5494"/>
                              <a:gd name="T57" fmla="*/ T56 w 1469"/>
                              <a:gd name="T58" fmla="+- 0 1353 1353"/>
                              <a:gd name="T59" fmla="*/ 1353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69" h="2835">
                                <a:moveTo>
                                  <a:pt x="780" y="1320"/>
                                </a:moveTo>
                                <a:lnTo>
                                  <a:pt x="0" y="1320"/>
                                </a:lnTo>
                                <a:lnTo>
                                  <a:pt x="0" y="1514"/>
                                </a:lnTo>
                                <a:lnTo>
                                  <a:pt x="780" y="1514"/>
                                </a:lnTo>
                                <a:lnTo>
                                  <a:pt x="780" y="1320"/>
                                </a:lnTo>
                                <a:close/>
                                <a:moveTo>
                                  <a:pt x="818" y="2640"/>
                                </a:moveTo>
                                <a:lnTo>
                                  <a:pt x="0" y="2640"/>
                                </a:lnTo>
                                <a:lnTo>
                                  <a:pt x="0" y="2834"/>
                                </a:lnTo>
                                <a:lnTo>
                                  <a:pt x="818" y="2834"/>
                                </a:lnTo>
                                <a:lnTo>
                                  <a:pt x="818" y="2640"/>
                                </a:lnTo>
                                <a:close/>
                                <a:moveTo>
                                  <a:pt x="1468" y="0"/>
                                </a:moveTo>
                                <a:lnTo>
                                  <a:pt x="0" y="0"/>
                                </a:lnTo>
                                <a:lnTo>
                                  <a:pt x="0" y="194"/>
                                </a:lnTo>
                                <a:lnTo>
                                  <a:pt x="1468" y="194"/>
                                </a:lnTo>
                                <a:lnTo>
                                  <a:pt x="1468" y="0"/>
                                </a:lnTo>
                                <a:close/>
                              </a:path>
                            </a:pathLst>
                          </a:custGeom>
                          <a:solidFill>
                            <a:srgbClr val="CC9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344"/>
                        <wps:cNvSpPr>
                          <a:spLocks/>
                        </wps:cNvSpPr>
                        <wps:spPr bwMode="auto">
                          <a:xfrm>
                            <a:off x="5494" y="1158"/>
                            <a:ext cx="2997" cy="2835"/>
                          </a:xfrm>
                          <a:custGeom>
                            <a:avLst/>
                            <a:gdLst>
                              <a:gd name="T0" fmla="+- 0 7421 5494"/>
                              <a:gd name="T1" fmla="*/ T0 w 2997"/>
                              <a:gd name="T2" fmla="+- 0 3801 1158"/>
                              <a:gd name="T3" fmla="*/ 3801 h 2835"/>
                              <a:gd name="T4" fmla="+- 0 5494 5494"/>
                              <a:gd name="T5" fmla="*/ T4 w 2997"/>
                              <a:gd name="T6" fmla="+- 0 3801 1158"/>
                              <a:gd name="T7" fmla="*/ 3801 h 2835"/>
                              <a:gd name="T8" fmla="+- 0 5494 5494"/>
                              <a:gd name="T9" fmla="*/ T8 w 2997"/>
                              <a:gd name="T10" fmla="+- 0 3993 1158"/>
                              <a:gd name="T11" fmla="*/ 3993 h 2835"/>
                              <a:gd name="T12" fmla="+- 0 7421 5494"/>
                              <a:gd name="T13" fmla="*/ T12 w 2997"/>
                              <a:gd name="T14" fmla="+- 0 3993 1158"/>
                              <a:gd name="T15" fmla="*/ 3993 h 2835"/>
                              <a:gd name="T16" fmla="+- 0 7421 5494"/>
                              <a:gd name="T17" fmla="*/ T16 w 2997"/>
                              <a:gd name="T18" fmla="+- 0 3801 1158"/>
                              <a:gd name="T19" fmla="*/ 3801 h 2835"/>
                              <a:gd name="T20" fmla="+- 0 7654 5494"/>
                              <a:gd name="T21" fmla="*/ T20 w 2997"/>
                              <a:gd name="T22" fmla="+- 0 2481 1158"/>
                              <a:gd name="T23" fmla="*/ 2481 h 2835"/>
                              <a:gd name="T24" fmla="+- 0 5494 5494"/>
                              <a:gd name="T25" fmla="*/ T24 w 2997"/>
                              <a:gd name="T26" fmla="+- 0 2481 1158"/>
                              <a:gd name="T27" fmla="*/ 2481 h 2835"/>
                              <a:gd name="T28" fmla="+- 0 5494 5494"/>
                              <a:gd name="T29" fmla="*/ T28 w 2997"/>
                              <a:gd name="T30" fmla="+- 0 2673 1158"/>
                              <a:gd name="T31" fmla="*/ 2673 h 2835"/>
                              <a:gd name="T32" fmla="+- 0 7654 5494"/>
                              <a:gd name="T33" fmla="*/ T32 w 2997"/>
                              <a:gd name="T34" fmla="+- 0 2673 1158"/>
                              <a:gd name="T35" fmla="*/ 2673 h 2835"/>
                              <a:gd name="T36" fmla="+- 0 7654 5494"/>
                              <a:gd name="T37" fmla="*/ T36 w 2997"/>
                              <a:gd name="T38" fmla="+- 0 2481 1158"/>
                              <a:gd name="T39" fmla="*/ 2481 h 2835"/>
                              <a:gd name="T40" fmla="+- 0 8491 5494"/>
                              <a:gd name="T41" fmla="*/ T40 w 2997"/>
                              <a:gd name="T42" fmla="+- 0 1158 1158"/>
                              <a:gd name="T43" fmla="*/ 1158 h 2835"/>
                              <a:gd name="T44" fmla="+- 0 5494 5494"/>
                              <a:gd name="T45" fmla="*/ T44 w 2997"/>
                              <a:gd name="T46" fmla="+- 0 1158 1158"/>
                              <a:gd name="T47" fmla="*/ 1158 h 2835"/>
                              <a:gd name="T48" fmla="+- 0 5494 5494"/>
                              <a:gd name="T49" fmla="*/ T48 w 2997"/>
                              <a:gd name="T50" fmla="+- 0 1353 1158"/>
                              <a:gd name="T51" fmla="*/ 1353 h 2835"/>
                              <a:gd name="T52" fmla="+- 0 8491 5494"/>
                              <a:gd name="T53" fmla="*/ T52 w 2997"/>
                              <a:gd name="T54" fmla="+- 0 1353 1158"/>
                              <a:gd name="T55" fmla="*/ 1353 h 2835"/>
                              <a:gd name="T56" fmla="+- 0 8491 5494"/>
                              <a:gd name="T57" fmla="*/ T56 w 2997"/>
                              <a:gd name="T58" fmla="+- 0 1158 1158"/>
                              <a:gd name="T59" fmla="*/ 115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97" h="2835">
                                <a:moveTo>
                                  <a:pt x="1927" y="2643"/>
                                </a:moveTo>
                                <a:lnTo>
                                  <a:pt x="0" y="2643"/>
                                </a:lnTo>
                                <a:lnTo>
                                  <a:pt x="0" y="2835"/>
                                </a:lnTo>
                                <a:lnTo>
                                  <a:pt x="1927" y="2835"/>
                                </a:lnTo>
                                <a:lnTo>
                                  <a:pt x="1927" y="2643"/>
                                </a:lnTo>
                                <a:close/>
                                <a:moveTo>
                                  <a:pt x="2160" y="1323"/>
                                </a:moveTo>
                                <a:lnTo>
                                  <a:pt x="0" y="1323"/>
                                </a:lnTo>
                                <a:lnTo>
                                  <a:pt x="0" y="1515"/>
                                </a:lnTo>
                                <a:lnTo>
                                  <a:pt x="2160" y="1515"/>
                                </a:lnTo>
                                <a:lnTo>
                                  <a:pt x="2160" y="1323"/>
                                </a:lnTo>
                                <a:close/>
                                <a:moveTo>
                                  <a:pt x="2997" y="0"/>
                                </a:moveTo>
                                <a:lnTo>
                                  <a:pt x="0" y="0"/>
                                </a:lnTo>
                                <a:lnTo>
                                  <a:pt x="0" y="195"/>
                                </a:lnTo>
                                <a:lnTo>
                                  <a:pt x="2997" y="195"/>
                                </a:lnTo>
                                <a:lnTo>
                                  <a:pt x="2997"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345"/>
                        <wps:cNvSpPr>
                          <a:spLocks/>
                        </wps:cNvSpPr>
                        <wps:spPr bwMode="auto">
                          <a:xfrm>
                            <a:off x="5494" y="966"/>
                            <a:ext cx="2083" cy="2835"/>
                          </a:xfrm>
                          <a:custGeom>
                            <a:avLst/>
                            <a:gdLst>
                              <a:gd name="T0" fmla="+- 0 7344 5494"/>
                              <a:gd name="T1" fmla="*/ T0 w 2083"/>
                              <a:gd name="T2" fmla="+- 0 3606 966"/>
                              <a:gd name="T3" fmla="*/ 3606 h 2835"/>
                              <a:gd name="T4" fmla="+- 0 5494 5494"/>
                              <a:gd name="T5" fmla="*/ T4 w 2083"/>
                              <a:gd name="T6" fmla="+- 0 3606 966"/>
                              <a:gd name="T7" fmla="*/ 3606 h 2835"/>
                              <a:gd name="T8" fmla="+- 0 5494 5494"/>
                              <a:gd name="T9" fmla="*/ T8 w 2083"/>
                              <a:gd name="T10" fmla="+- 0 3801 966"/>
                              <a:gd name="T11" fmla="*/ 3801 h 2835"/>
                              <a:gd name="T12" fmla="+- 0 7344 5494"/>
                              <a:gd name="T13" fmla="*/ T12 w 2083"/>
                              <a:gd name="T14" fmla="+- 0 3801 966"/>
                              <a:gd name="T15" fmla="*/ 3801 h 2835"/>
                              <a:gd name="T16" fmla="+- 0 7344 5494"/>
                              <a:gd name="T17" fmla="*/ T16 w 2083"/>
                              <a:gd name="T18" fmla="+- 0 3606 966"/>
                              <a:gd name="T19" fmla="*/ 3606 h 2835"/>
                              <a:gd name="T20" fmla="+- 0 7469 5494"/>
                              <a:gd name="T21" fmla="*/ T20 w 2083"/>
                              <a:gd name="T22" fmla="+- 0 2286 966"/>
                              <a:gd name="T23" fmla="*/ 2286 h 2835"/>
                              <a:gd name="T24" fmla="+- 0 5494 5494"/>
                              <a:gd name="T25" fmla="*/ T24 w 2083"/>
                              <a:gd name="T26" fmla="+- 0 2286 966"/>
                              <a:gd name="T27" fmla="*/ 2286 h 2835"/>
                              <a:gd name="T28" fmla="+- 0 5494 5494"/>
                              <a:gd name="T29" fmla="*/ T28 w 2083"/>
                              <a:gd name="T30" fmla="+- 0 2481 966"/>
                              <a:gd name="T31" fmla="*/ 2481 h 2835"/>
                              <a:gd name="T32" fmla="+- 0 7469 5494"/>
                              <a:gd name="T33" fmla="*/ T32 w 2083"/>
                              <a:gd name="T34" fmla="+- 0 2481 966"/>
                              <a:gd name="T35" fmla="*/ 2481 h 2835"/>
                              <a:gd name="T36" fmla="+- 0 7469 5494"/>
                              <a:gd name="T37" fmla="*/ T36 w 2083"/>
                              <a:gd name="T38" fmla="+- 0 2286 966"/>
                              <a:gd name="T39" fmla="*/ 2286 h 2835"/>
                              <a:gd name="T40" fmla="+- 0 7577 5494"/>
                              <a:gd name="T41" fmla="*/ T40 w 2083"/>
                              <a:gd name="T42" fmla="+- 0 966 966"/>
                              <a:gd name="T43" fmla="*/ 966 h 2835"/>
                              <a:gd name="T44" fmla="+- 0 5494 5494"/>
                              <a:gd name="T45" fmla="*/ T44 w 2083"/>
                              <a:gd name="T46" fmla="+- 0 966 966"/>
                              <a:gd name="T47" fmla="*/ 966 h 2835"/>
                              <a:gd name="T48" fmla="+- 0 5494 5494"/>
                              <a:gd name="T49" fmla="*/ T48 w 2083"/>
                              <a:gd name="T50" fmla="+- 0 1158 966"/>
                              <a:gd name="T51" fmla="*/ 1158 h 2835"/>
                              <a:gd name="T52" fmla="+- 0 7577 5494"/>
                              <a:gd name="T53" fmla="*/ T52 w 2083"/>
                              <a:gd name="T54" fmla="+- 0 1158 966"/>
                              <a:gd name="T55" fmla="*/ 1158 h 2835"/>
                              <a:gd name="T56" fmla="+- 0 7577 5494"/>
                              <a:gd name="T57" fmla="*/ T56 w 2083"/>
                              <a:gd name="T58" fmla="+- 0 966 966"/>
                              <a:gd name="T59" fmla="*/ 966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83" h="2835">
                                <a:moveTo>
                                  <a:pt x="1850" y="2640"/>
                                </a:moveTo>
                                <a:lnTo>
                                  <a:pt x="0" y="2640"/>
                                </a:lnTo>
                                <a:lnTo>
                                  <a:pt x="0" y="2835"/>
                                </a:lnTo>
                                <a:lnTo>
                                  <a:pt x="1850" y="2835"/>
                                </a:lnTo>
                                <a:lnTo>
                                  <a:pt x="1850" y="2640"/>
                                </a:lnTo>
                                <a:close/>
                                <a:moveTo>
                                  <a:pt x="1975" y="1320"/>
                                </a:moveTo>
                                <a:lnTo>
                                  <a:pt x="0" y="1320"/>
                                </a:lnTo>
                                <a:lnTo>
                                  <a:pt x="0" y="1515"/>
                                </a:lnTo>
                                <a:lnTo>
                                  <a:pt x="1975" y="1515"/>
                                </a:lnTo>
                                <a:lnTo>
                                  <a:pt x="1975" y="1320"/>
                                </a:lnTo>
                                <a:close/>
                                <a:moveTo>
                                  <a:pt x="2083" y="0"/>
                                </a:moveTo>
                                <a:lnTo>
                                  <a:pt x="0" y="0"/>
                                </a:lnTo>
                                <a:lnTo>
                                  <a:pt x="0" y="192"/>
                                </a:lnTo>
                                <a:lnTo>
                                  <a:pt x="2083" y="192"/>
                                </a:lnTo>
                                <a:lnTo>
                                  <a:pt x="2083" y="0"/>
                                </a:lnTo>
                                <a:close/>
                              </a:path>
                            </a:pathLst>
                          </a:custGeom>
                          <a:solidFill>
                            <a:srgbClr val="65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346"/>
                        <wps:cNvSpPr>
                          <a:spLocks/>
                        </wps:cNvSpPr>
                        <wps:spPr bwMode="auto">
                          <a:xfrm>
                            <a:off x="5494" y="771"/>
                            <a:ext cx="3309" cy="2835"/>
                          </a:xfrm>
                          <a:custGeom>
                            <a:avLst/>
                            <a:gdLst>
                              <a:gd name="T0" fmla="+- 0 8179 5494"/>
                              <a:gd name="T1" fmla="*/ T0 w 3309"/>
                              <a:gd name="T2" fmla="+- 0 772 772"/>
                              <a:gd name="T3" fmla="*/ 772 h 2835"/>
                              <a:gd name="T4" fmla="+- 0 5494 5494"/>
                              <a:gd name="T5" fmla="*/ T4 w 3309"/>
                              <a:gd name="T6" fmla="+- 0 772 772"/>
                              <a:gd name="T7" fmla="*/ 772 h 2835"/>
                              <a:gd name="T8" fmla="+- 0 5494 5494"/>
                              <a:gd name="T9" fmla="*/ T8 w 3309"/>
                              <a:gd name="T10" fmla="+- 0 966 772"/>
                              <a:gd name="T11" fmla="*/ 966 h 2835"/>
                              <a:gd name="T12" fmla="+- 0 8179 5494"/>
                              <a:gd name="T13" fmla="*/ T12 w 3309"/>
                              <a:gd name="T14" fmla="+- 0 966 772"/>
                              <a:gd name="T15" fmla="*/ 966 h 2835"/>
                              <a:gd name="T16" fmla="+- 0 8179 5494"/>
                              <a:gd name="T17" fmla="*/ T16 w 3309"/>
                              <a:gd name="T18" fmla="+- 0 772 772"/>
                              <a:gd name="T19" fmla="*/ 772 h 2835"/>
                              <a:gd name="T20" fmla="+- 0 8666 5494"/>
                              <a:gd name="T21" fmla="*/ T20 w 3309"/>
                              <a:gd name="T22" fmla="+- 0 2092 772"/>
                              <a:gd name="T23" fmla="*/ 2092 h 2835"/>
                              <a:gd name="T24" fmla="+- 0 5494 5494"/>
                              <a:gd name="T25" fmla="*/ T24 w 3309"/>
                              <a:gd name="T26" fmla="+- 0 2092 772"/>
                              <a:gd name="T27" fmla="*/ 2092 h 2835"/>
                              <a:gd name="T28" fmla="+- 0 5494 5494"/>
                              <a:gd name="T29" fmla="*/ T28 w 3309"/>
                              <a:gd name="T30" fmla="+- 0 2286 772"/>
                              <a:gd name="T31" fmla="*/ 2286 h 2835"/>
                              <a:gd name="T32" fmla="+- 0 8666 5494"/>
                              <a:gd name="T33" fmla="*/ T32 w 3309"/>
                              <a:gd name="T34" fmla="+- 0 2286 772"/>
                              <a:gd name="T35" fmla="*/ 2286 h 2835"/>
                              <a:gd name="T36" fmla="+- 0 8666 5494"/>
                              <a:gd name="T37" fmla="*/ T36 w 3309"/>
                              <a:gd name="T38" fmla="+- 0 2092 772"/>
                              <a:gd name="T39" fmla="*/ 2092 h 2835"/>
                              <a:gd name="T40" fmla="+- 0 8803 5494"/>
                              <a:gd name="T41" fmla="*/ T40 w 3309"/>
                              <a:gd name="T42" fmla="+- 0 3412 772"/>
                              <a:gd name="T43" fmla="*/ 3412 h 2835"/>
                              <a:gd name="T44" fmla="+- 0 5494 5494"/>
                              <a:gd name="T45" fmla="*/ T44 w 3309"/>
                              <a:gd name="T46" fmla="+- 0 3412 772"/>
                              <a:gd name="T47" fmla="*/ 3412 h 2835"/>
                              <a:gd name="T48" fmla="+- 0 5494 5494"/>
                              <a:gd name="T49" fmla="*/ T48 w 3309"/>
                              <a:gd name="T50" fmla="+- 0 3606 772"/>
                              <a:gd name="T51" fmla="*/ 3606 h 2835"/>
                              <a:gd name="T52" fmla="+- 0 8803 5494"/>
                              <a:gd name="T53" fmla="*/ T52 w 3309"/>
                              <a:gd name="T54" fmla="+- 0 3606 772"/>
                              <a:gd name="T55" fmla="*/ 3606 h 2835"/>
                              <a:gd name="T56" fmla="+- 0 8803 5494"/>
                              <a:gd name="T57" fmla="*/ T56 w 3309"/>
                              <a:gd name="T58" fmla="+- 0 3412 772"/>
                              <a:gd name="T59" fmla="*/ 3412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09" h="2835">
                                <a:moveTo>
                                  <a:pt x="2685" y="0"/>
                                </a:moveTo>
                                <a:lnTo>
                                  <a:pt x="0" y="0"/>
                                </a:lnTo>
                                <a:lnTo>
                                  <a:pt x="0" y="194"/>
                                </a:lnTo>
                                <a:lnTo>
                                  <a:pt x="2685" y="194"/>
                                </a:lnTo>
                                <a:lnTo>
                                  <a:pt x="2685" y="0"/>
                                </a:lnTo>
                                <a:close/>
                                <a:moveTo>
                                  <a:pt x="3172" y="1320"/>
                                </a:moveTo>
                                <a:lnTo>
                                  <a:pt x="0" y="1320"/>
                                </a:lnTo>
                                <a:lnTo>
                                  <a:pt x="0" y="1514"/>
                                </a:lnTo>
                                <a:lnTo>
                                  <a:pt x="3172" y="1514"/>
                                </a:lnTo>
                                <a:lnTo>
                                  <a:pt x="3172" y="1320"/>
                                </a:lnTo>
                                <a:close/>
                                <a:moveTo>
                                  <a:pt x="3309" y="2640"/>
                                </a:moveTo>
                                <a:lnTo>
                                  <a:pt x="0" y="2640"/>
                                </a:lnTo>
                                <a:lnTo>
                                  <a:pt x="0" y="2834"/>
                                </a:lnTo>
                                <a:lnTo>
                                  <a:pt x="3309" y="2834"/>
                                </a:lnTo>
                                <a:lnTo>
                                  <a:pt x="3309" y="264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docshape347"/>
                        <wps:cNvSpPr>
                          <a:spLocks/>
                        </wps:cNvSpPr>
                        <wps:spPr bwMode="auto">
                          <a:xfrm>
                            <a:off x="5494" y="577"/>
                            <a:ext cx="1841" cy="2835"/>
                          </a:xfrm>
                          <a:custGeom>
                            <a:avLst/>
                            <a:gdLst>
                              <a:gd name="T0" fmla="+- 0 5990 5494"/>
                              <a:gd name="T1" fmla="*/ T0 w 1841"/>
                              <a:gd name="T2" fmla="+- 0 578 578"/>
                              <a:gd name="T3" fmla="*/ 578 h 2835"/>
                              <a:gd name="T4" fmla="+- 0 5494 5494"/>
                              <a:gd name="T5" fmla="*/ T4 w 1841"/>
                              <a:gd name="T6" fmla="+- 0 578 578"/>
                              <a:gd name="T7" fmla="*/ 578 h 2835"/>
                              <a:gd name="T8" fmla="+- 0 5494 5494"/>
                              <a:gd name="T9" fmla="*/ T8 w 1841"/>
                              <a:gd name="T10" fmla="+- 0 772 578"/>
                              <a:gd name="T11" fmla="*/ 772 h 2835"/>
                              <a:gd name="T12" fmla="+- 0 5990 5494"/>
                              <a:gd name="T13" fmla="*/ T12 w 1841"/>
                              <a:gd name="T14" fmla="+- 0 772 578"/>
                              <a:gd name="T15" fmla="*/ 772 h 2835"/>
                              <a:gd name="T16" fmla="+- 0 5990 5494"/>
                              <a:gd name="T17" fmla="*/ T16 w 1841"/>
                              <a:gd name="T18" fmla="+- 0 578 578"/>
                              <a:gd name="T19" fmla="*/ 578 h 2835"/>
                              <a:gd name="T20" fmla="+- 0 7138 5494"/>
                              <a:gd name="T21" fmla="*/ T20 w 1841"/>
                              <a:gd name="T22" fmla="+- 0 1900 578"/>
                              <a:gd name="T23" fmla="*/ 1900 h 2835"/>
                              <a:gd name="T24" fmla="+- 0 5494 5494"/>
                              <a:gd name="T25" fmla="*/ T24 w 1841"/>
                              <a:gd name="T26" fmla="+- 0 1900 578"/>
                              <a:gd name="T27" fmla="*/ 1900 h 2835"/>
                              <a:gd name="T28" fmla="+- 0 5494 5494"/>
                              <a:gd name="T29" fmla="*/ T28 w 1841"/>
                              <a:gd name="T30" fmla="+- 0 2092 578"/>
                              <a:gd name="T31" fmla="*/ 2092 h 2835"/>
                              <a:gd name="T32" fmla="+- 0 7138 5494"/>
                              <a:gd name="T33" fmla="*/ T32 w 1841"/>
                              <a:gd name="T34" fmla="+- 0 2092 578"/>
                              <a:gd name="T35" fmla="*/ 2092 h 2835"/>
                              <a:gd name="T36" fmla="+- 0 7138 5494"/>
                              <a:gd name="T37" fmla="*/ T36 w 1841"/>
                              <a:gd name="T38" fmla="+- 0 1900 578"/>
                              <a:gd name="T39" fmla="*/ 1900 h 2835"/>
                              <a:gd name="T40" fmla="+- 0 7334 5494"/>
                              <a:gd name="T41" fmla="*/ T40 w 1841"/>
                              <a:gd name="T42" fmla="+- 0 3220 578"/>
                              <a:gd name="T43" fmla="*/ 3220 h 2835"/>
                              <a:gd name="T44" fmla="+- 0 5494 5494"/>
                              <a:gd name="T45" fmla="*/ T44 w 1841"/>
                              <a:gd name="T46" fmla="+- 0 3220 578"/>
                              <a:gd name="T47" fmla="*/ 3220 h 2835"/>
                              <a:gd name="T48" fmla="+- 0 5494 5494"/>
                              <a:gd name="T49" fmla="*/ T48 w 1841"/>
                              <a:gd name="T50" fmla="+- 0 3412 578"/>
                              <a:gd name="T51" fmla="*/ 3412 h 2835"/>
                              <a:gd name="T52" fmla="+- 0 7334 5494"/>
                              <a:gd name="T53" fmla="*/ T52 w 1841"/>
                              <a:gd name="T54" fmla="+- 0 3412 578"/>
                              <a:gd name="T55" fmla="*/ 3412 h 2835"/>
                              <a:gd name="T56" fmla="+- 0 7334 5494"/>
                              <a:gd name="T57" fmla="*/ T56 w 1841"/>
                              <a:gd name="T58" fmla="+- 0 3220 578"/>
                              <a:gd name="T59" fmla="*/ 3220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1" h="2835">
                                <a:moveTo>
                                  <a:pt x="496" y="0"/>
                                </a:moveTo>
                                <a:lnTo>
                                  <a:pt x="0" y="0"/>
                                </a:lnTo>
                                <a:lnTo>
                                  <a:pt x="0" y="194"/>
                                </a:lnTo>
                                <a:lnTo>
                                  <a:pt x="496" y="194"/>
                                </a:lnTo>
                                <a:lnTo>
                                  <a:pt x="496" y="0"/>
                                </a:lnTo>
                                <a:close/>
                                <a:moveTo>
                                  <a:pt x="1644" y="1322"/>
                                </a:moveTo>
                                <a:lnTo>
                                  <a:pt x="0" y="1322"/>
                                </a:lnTo>
                                <a:lnTo>
                                  <a:pt x="0" y="1514"/>
                                </a:lnTo>
                                <a:lnTo>
                                  <a:pt x="1644" y="1514"/>
                                </a:lnTo>
                                <a:lnTo>
                                  <a:pt x="1644" y="1322"/>
                                </a:lnTo>
                                <a:close/>
                                <a:moveTo>
                                  <a:pt x="1840" y="2642"/>
                                </a:moveTo>
                                <a:lnTo>
                                  <a:pt x="0" y="2642"/>
                                </a:lnTo>
                                <a:lnTo>
                                  <a:pt x="0" y="2834"/>
                                </a:lnTo>
                                <a:lnTo>
                                  <a:pt x="1840" y="2834"/>
                                </a:lnTo>
                                <a:lnTo>
                                  <a:pt x="1840" y="2642"/>
                                </a:lnTo>
                                <a:close/>
                              </a:path>
                            </a:pathLst>
                          </a:custGeom>
                          <a:solidFill>
                            <a:srgbClr val="00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08"/>
                        <wps:cNvCnPr>
                          <a:cxnSpLocks/>
                        </wps:cNvCnPr>
                        <wps:spPr bwMode="auto">
                          <a:xfrm>
                            <a:off x="5494" y="4363"/>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4" name="docshape348"/>
                        <wps:cNvSpPr>
                          <a:spLocks/>
                        </wps:cNvSpPr>
                        <wps:spPr bwMode="auto">
                          <a:xfrm>
                            <a:off x="2421" y="4946"/>
                            <a:ext cx="99" cy="99"/>
                          </a:xfrm>
                          <a:prstGeom prst="rect">
                            <a:avLst/>
                          </a:prstGeom>
                          <a:solidFill>
                            <a:srgbClr val="00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349"/>
                        <wps:cNvSpPr>
                          <a:spLocks/>
                        </wps:cNvSpPr>
                        <wps:spPr bwMode="auto">
                          <a:xfrm>
                            <a:off x="3809" y="4946"/>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350"/>
                        <wps:cNvSpPr>
                          <a:spLocks/>
                        </wps:cNvSpPr>
                        <wps:spPr bwMode="auto">
                          <a:xfrm>
                            <a:off x="4573" y="4946"/>
                            <a:ext cx="99" cy="99"/>
                          </a:xfrm>
                          <a:prstGeom prst="rect">
                            <a:avLst/>
                          </a:prstGeom>
                          <a:solidFill>
                            <a:srgbClr val="6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351"/>
                        <wps:cNvSpPr>
                          <a:spLocks/>
                        </wps:cNvSpPr>
                        <wps:spPr bwMode="auto">
                          <a:xfrm>
                            <a:off x="6866" y="4946"/>
                            <a:ext cx="99" cy="9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352"/>
                        <wps:cNvSpPr>
                          <a:spLocks/>
                        </wps:cNvSpPr>
                        <wps:spPr bwMode="auto">
                          <a:xfrm>
                            <a:off x="7834" y="4946"/>
                            <a:ext cx="99" cy="99"/>
                          </a:xfrm>
                          <a:prstGeom prst="rect">
                            <a:avLst/>
                          </a:prstGeom>
                          <a:solidFill>
                            <a:srgbClr val="CC9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353"/>
                        <wps:cNvSpPr txBox="1">
                          <a:spLocks/>
                        </wps:cNvSpPr>
                        <wps:spPr bwMode="auto">
                          <a:xfrm>
                            <a:off x="1825" y="182"/>
                            <a:ext cx="7937" cy="510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75B6FE" w14:textId="77777777" w:rsidR="00BF5E08" w:rsidRDefault="00BF5E08" w:rsidP="00BF5E08">
                              <w:pPr>
                                <w:rPr>
                                  <w:i/>
                                  <w:sz w:val="18"/>
                                </w:rPr>
                              </w:pPr>
                            </w:p>
                            <w:p w14:paraId="67FA106D" w14:textId="77777777" w:rsidR="00BF5E08" w:rsidRDefault="00BF5E08" w:rsidP="00BF5E08">
                              <w:pPr>
                                <w:rPr>
                                  <w:i/>
                                  <w:sz w:val="18"/>
                                </w:rPr>
                              </w:pPr>
                            </w:p>
                            <w:p w14:paraId="7F5523D9" w14:textId="77777777" w:rsidR="00BF5E08" w:rsidRDefault="00BF5E08" w:rsidP="00BF5E08">
                              <w:pPr>
                                <w:rPr>
                                  <w:i/>
                                  <w:sz w:val="20"/>
                                </w:rPr>
                              </w:pPr>
                            </w:p>
                            <w:p w14:paraId="004D3E83" w14:textId="77777777" w:rsidR="00BF5E08" w:rsidRDefault="00BF5E08" w:rsidP="00BF5E08">
                              <w:pPr>
                                <w:spacing w:before="1" w:line="254" w:lineRule="auto"/>
                                <w:ind w:left="1110" w:right="4426" w:hanging="988"/>
                                <w:rPr>
                                  <w:sz w:val="18"/>
                                </w:rPr>
                              </w:pPr>
                              <w:r>
                                <w:rPr>
                                  <w:spacing w:val="-4"/>
                                  <w:sz w:val="18"/>
                                </w:rPr>
                                <w:t>I</w:t>
                              </w:r>
                              <w:r>
                                <w:rPr>
                                  <w:rFonts w:ascii="Times New Roman"/>
                                  <w:spacing w:val="-8"/>
                                  <w:sz w:val="18"/>
                                </w:rPr>
                                <w:t xml:space="preserve"> </w:t>
                              </w:r>
                              <w:r>
                                <w:rPr>
                                  <w:spacing w:val="-4"/>
                                  <w:sz w:val="18"/>
                                </w:rPr>
                                <w:t>am</w:t>
                              </w:r>
                              <w:r>
                                <w:rPr>
                                  <w:rFonts w:ascii="Times New Roman"/>
                                  <w:spacing w:val="-7"/>
                                  <w:sz w:val="18"/>
                                </w:rPr>
                                <w:t xml:space="preserve"> </w:t>
                              </w:r>
                              <w:r>
                                <w:rPr>
                                  <w:spacing w:val="-4"/>
                                  <w:sz w:val="18"/>
                                </w:rPr>
                                <w:t>happy</w:t>
                              </w:r>
                              <w:r>
                                <w:rPr>
                                  <w:rFonts w:ascii="Times New Roman"/>
                                  <w:spacing w:val="-7"/>
                                  <w:sz w:val="18"/>
                                </w:rPr>
                                <w:t xml:space="preserve"> </w:t>
                              </w:r>
                              <w:r>
                                <w:rPr>
                                  <w:spacing w:val="-4"/>
                                  <w:sz w:val="18"/>
                                </w:rPr>
                                <w:t>with</w:t>
                              </w:r>
                              <w:r>
                                <w:rPr>
                                  <w:rFonts w:ascii="Times New Roman"/>
                                  <w:spacing w:val="-7"/>
                                  <w:sz w:val="18"/>
                                </w:rPr>
                                <w:t xml:space="preserve"> </w:t>
                              </w:r>
                              <w:r>
                                <w:rPr>
                                  <w:spacing w:val="-4"/>
                                  <w:sz w:val="18"/>
                                </w:rPr>
                                <w:t>the</w:t>
                              </w:r>
                              <w:r>
                                <w:rPr>
                                  <w:rFonts w:ascii="Times New Roman"/>
                                  <w:spacing w:val="-8"/>
                                  <w:sz w:val="18"/>
                                </w:rPr>
                                <w:t xml:space="preserve"> </w:t>
                              </w:r>
                              <w:r>
                                <w:rPr>
                                  <w:spacing w:val="-4"/>
                                  <w:sz w:val="18"/>
                                </w:rPr>
                                <w:t>amount</w:t>
                              </w:r>
                              <w:r>
                                <w:rPr>
                                  <w:rFonts w:ascii="Times New Roman"/>
                                  <w:spacing w:val="-7"/>
                                  <w:sz w:val="18"/>
                                </w:rPr>
                                <w:t xml:space="preserve"> </w:t>
                              </w:r>
                              <w:r>
                                <w:rPr>
                                  <w:spacing w:val="-4"/>
                                  <w:sz w:val="18"/>
                                </w:rPr>
                                <w:t>of</w:t>
                              </w:r>
                              <w:r>
                                <w:rPr>
                                  <w:rFonts w:ascii="Times New Roman"/>
                                  <w:spacing w:val="-7"/>
                                  <w:sz w:val="18"/>
                                </w:rPr>
                                <w:t xml:space="preserve"> </w:t>
                              </w:r>
                              <w:r>
                                <w:rPr>
                                  <w:spacing w:val="-4"/>
                                  <w:sz w:val="18"/>
                                </w:rPr>
                                <w:t>time</w:t>
                              </w:r>
                              <w:r>
                                <w:rPr>
                                  <w:rFonts w:ascii="Times New Roman"/>
                                  <w:spacing w:val="-7"/>
                                  <w:sz w:val="18"/>
                                </w:rPr>
                                <w:t xml:space="preserve"> </w:t>
                              </w:r>
                              <w:r>
                                <w:rPr>
                                  <w:spacing w:val="-4"/>
                                  <w:sz w:val="18"/>
                                </w:rPr>
                                <w:t>I</w:t>
                              </w:r>
                              <w:r>
                                <w:rPr>
                                  <w:rFonts w:ascii="Times New Roman"/>
                                  <w:spacing w:val="-8"/>
                                  <w:sz w:val="18"/>
                                </w:rPr>
                                <w:t xml:space="preserve"> </w:t>
                              </w:r>
                              <w:r>
                                <w:rPr>
                                  <w:spacing w:val="-4"/>
                                  <w:sz w:val="18"/>
                                </w:rPr>
                                <w:t>have</w:t>
                              </w:r>
                              <w:r>
                                <w:rPr>
                                  <w:rFonts w:ascii="Times New Roman"/>
                                  <w:spacing w:val="-7"/>
                                  <w:sz w:val="18"/>
                                </w:rPr>
                                <w:t xml:space="preserve"> </w:t>
                              </w:r>
                              <w:r>
                                <w:rPr>
                                  <w:spacing w:val="-4"/>
                                  <w:sz w:val="18"/>
                                </w:rPr>
                                <w:t>for</w:t>
                              </w:r>
                              <w:r>
                                <w:rPr>
                                  <w:rFonts w:ascii="Times New Roman"/>
                                  <w:spacing w:val="-4"/>
                                  <w:sz w:val="18"/>
                                </w:rPr>
                                <w:t xml:space="preserve"> </w:t>
                              </w:r>
                              <w:r>
                                <w:rPr>
                                  <w:sz w:val="18"/>
                                </w:rPr>
                                <w:t>non-work</w:t>
                              </w:r>
                              <w:r>
                                <w:rPr>
                                  <w:rFonts w:ascii="Times New Roman"/>
                                  <w:spacing w:val="-6"/>
                                  <w:sz w:val="18"/>
                                </w:rPr>
                                <w:t xml:space="preserve"> </w:t>
                              </w:r>
                              <w:r>
                                <w:rPr>
                                  <w:sz w:val="18"/>
                                </w:rPr>
                                <w:t>activities</w:t>
                              </w:r>
                            </w:p>
                            <w:p w14:paraId="2E63D2AD" w14:textId="77777777" w:rsidR="00BF5E08" w:rsidRDefault="00BF5E08" w:rsidP="00BF5E08">
                              <w:pPr>
                                <w:rPr>
                                  <w:sz w:val="18"/>
                                </w:rPr>
                              </w:pPr>
                            </w:p>
                            <w:p w14:paraId="4695FB55" w14:textId="77777777" w:rsidR="00BF5E08" w:rsidRDefault="00BF5E08" w:rsidP="00BF5E08">
                              <w:pPr>
                                <w:rPr>
                                  <w:sz w:val="18"/>
                                </w:rPr>
                              </w:pPr>
                            </w:p>
                            <w:p w14:paraId="02D7D4DC" w14:textId="77777777" w:rsidR="00BF5E08" w:rsidRDefault="00BF5E08" w:rsidP="00BF5E08">
                              <w:pPr>
                                <w:rPr>
                                  <w:sz w:val="18"/>
                                </w:rPr>
                              </w:pPr>
                            </w:p>
                            <w:p w14:paraId="2D0D9B65" w14:textId="77777777" w:rsidR="00BF5E08" w:rsidRDefault="00BF5E08" w:rsidP="00BF5E08">
                              <w:pPr>
                                <w:spacing w:before="7"/>
                              </w:pPr>
                            </w:p>
                            <w:p w14:paraId="7E0F3041" w14:textId="77777777" w:rsidR="00BF5E08" w:rsidRDefault="00BF5E08" w:rsidP="00BF5E08">
                              <w:pPr>
                                <w:spacing w:line="254" w:lineRule="auto"/>
                                <w:ind w:left="1540" w:right="4419" w:hanging="1307"/>
                                <w:rPr>
                                  <w:sz w:val="18"/>
                                </w:rPr>
                              </w:pPr>
                              <w:r>
                                <w:rPr>
                                  <w:spacing w:val="-2"/>
                                  <w:sz w:val="18"/>
                                </w:rPr>
                                <w:t>I</w:t>
                              </w:r>
                              <w:r>
                                <w:rPr>
                                  <w:rFonts w:ascii="Times New Roman"/>
                                  <w:spacing w:val="-10"/>
                                  <w:sz w:val="18"/>
                                </w:rPr>
                                <w:t xml:space="preserve"> </w:t>
                              </w:r>
                              <w:r>
                                <w:rPr>
                                  <w:spacing w:val="-2"/>
                                  <w:sz w:val="18"/>
                                </w:rPr>
                                <w:t>find</w:t>
                              </w:r>
                              <w:r>
                                <w:rPr>
                                  <w:rFonts w:ascii="Times New Roman"/>
                                  <w:spacing w:val="-9"/>
                                  <w:sz w:val="18"/>
                                </w:rPr>
                                <w:t xml:space="preserve"> </w:t>
                              </w:r>
                              <w:r>
                                <w:rPr>
                                  <w:spacing w:val="-2"/>
                                  <w:sz w:val="18"/>
                                </w:rPr>
                                <w:t>it</w:t>
                              </w:r>
                              <w:r>
                                <w:rPr>
                                  <w:rFonts w:ascii="Times New Roman"/>
                                  <w:spacing w:val="-9"/>
                                  <w:sz w:val="18"/>
                                </w:rPr>
                                <w:t xml:space="preserve"> </w:t>
                              </w:r>
                              <w:r>
                                <w:rPr>
                                  <w:spacing w:val="-2"/>
                                  <w:sz w:val="18"/>
                                </w:rPr>
                                <w:t>difficult</w:t>
                              </w:r>
                              <w:r>
                                <w:rPr>
                                  <w:rFonts w:ascii="Times New Roman"/>
                                  <w:spacing w:val="-9"/>
                                  <w:sz w:val="18"/>
                                </w:rPr>
                                <w:t xml:space="preserve"> </w:t>
                              </w:r>
                              <w:r>
                                <w:rPr>
                                  <w:spacing w:val="-2"/>
                                  <w:sz w:val="18"/>
                                </w:rPr>
                                <w:t>to</w:t>
                              </w:r>
                              <w:r>
                                <w:rPr>
                                  <w:rFonts w:ascii="Times New Roman"/>
                                  <w:spacing w:val="-10"/>
                                  <w:sz w:val="18"/>
                                </w:rPr>
                                <w:t xml:space="preserve"> </w:t>
                              </w:r>
                              <w:r>
                                <w:rPr>
                                  <w:spacing w:val="-2"/>
                                  <w:sz w:val="18"/>
                                </w:rPr>
                                <w:t>juggle</w:t>
                              </w:r>
                              <w:r>
                                <w:rPr>
                                  <w:rFonts w:ascii="Times New Roman"/>
                                  <w:spacing w:val="-9"/>
                                  <w:sz w:val="18"/>
                                </w:rPr>
                                <w:t xml:space="preserve"> </w:t>
                              </w:r>
                              <w:r>
                                <w:rPr>
                                  <w:spacing w:val="-2"/>
                                  <w:sz w:val="18"/>
                                </w:rPr>
                                <w:t>work</w:t>
                              </w:r>
                              <w:r>
                                <w:rPr>
                                  <w:rFonts w:ascii="Times New Roman"/>
                                  <w:spacing w:val="-9"/>
                                  <w:sz w:val="18"/>
                                </w:rPr>
                                <w:t xml:space="preserve"> </w:t>
                              </w:r>
                              <w:r>
                                <w:rPr>
                                  <w:spacing w:val="-2"/>
                                  <w:sz w:val="18"/>
                                </w:rPr>
                                <w:t>and</w:t>
                              </w:r>
                              <w:r>
                                <w:rPr>
                                  <w:rFonts w:ascii="Times New Roman"/>
                                  <w:spacing w:val="-9"/>
                                  <w:sz w:val="18"/>
                                </w:rPr>
                                <w:t xml:space="preserve"> </w:t>
                              </w:r>
                              <w:r>
                                <w:rPr>
                                  <w:spacing w:val="-2"/>
                                  <w:sz w:val="18"/>
                                </w:rPr>
                                <w:t>non-work</w:t>
                              </w:r>
                              <w:r>
                                <w:rPr>
                                  <w:rFonts w:ascii="Times New Roman"/>
                                  <w:spacing w:val="-2"/>
                                  <w:sz w:val="18"/>
                                </w:rPr>
                                <w:t xml:space="preserve"> </w:t>
                              </w:r>
                              <w:r>
                                <w:rPr>
                                  <w:spacing w:val="-2"/>
                                  <w:sz w:val="18"/>
                                </w:rPr>
                                <w:t>activities</w:t>
                              </w:r>
                            </w:p>
                            <w:p w14:paraId="27BB3828" w14:textId="77777777" w:rsidR="00BF5E08" w:rsidRDefault="00BF5E08" w:rsidP="00BF5E08">
                              <w:pPr>
                                <w:rPr>
                                  <w:sz w:val="18"/>
                                </w:rPr>
                              </w:pPr>
                            </w:p>
                            <w:p w14:paraId="54662AD3" w14:textId="77777777" w:rsidR="00BF5E08" w:rsidRDefault="00BF5E08" w:rsidP="00BF5E08">
                              <w:pPr>
                                <w:rPr>
                                  <w:sz w:val="18"/>
                                </w:rPr>
                              </w:pPr>
                            </w:p>
                            <w:p w14:paraId="6E85C7C0" w14:textId="77777777" w:rsidR="00BF5E08" w:rsidRDefault="00BF5E08" w:rsidP="00BF5E08">
                              <w:pPr>
                                <w:rPr>
                                  <w:sz w:val="18"/>
                                </w:rPr>
                              </w:pPr>
                            </w:p>
                            <w:p w14:paraId="1D4D0E8F" w14:textId="77777777" w:rsidR="00BF5E08" w:rsidRDefault="00BF5E08" w:rsidP="00BF5E08">
                              <w:pPr>
                                <w:rPr>
                                  <w:sz w:val="18"/>
                                </w:rPr>
                              </w:pPr>
                            </w:p>
                            <w:p w14:paraId="30343687" w14:textId="77777777" w:rsidR="00BF5E08" w:rsidRDefault="00BF5E08" w:rsidP="00BF5E08">
                              <w:pPr>
                                <w:spacing w:before="3"/>
                                <w:rPr>
                                  <w:sz w:val="14"/>
                                </w:rPr>
                              </w:pPr>
                            </w:p>
                            <w:p w14:paraId="5E1CA3D2" w14:textId="77777777" w:rsidR="00BF5E08" w:rsidRDefault="00BF5E08" w:rsidP="00BF5E08">
                              <w:pPr>
                                <w:ind w:left="537"/>
                                <w:rPr>
                                  <w:sz w:val="18"/>
                                </w:rPr>
                              </w:pPr>
                              <w:r>
                                <w:rPr>
                                  <w:w w:val="90"/>
                                  <w:sz w:val="18"/>
                                </w:rPr>
                                <w:t>My</w:t>
                              </w:r>
                              <w:r>
                                <w:rPr>
                                  <w:rFonts w:ascii="Times New Roman"/>
                                  <w:spacing w:val="2"/>
                                  <w:sz w:val="18"/>
                                </w:rPr>
                                <w:t xml:space="preserve"> </w:t>
                              </w:r>
                              <w:r>
                                <w:rPr>
                                  <w:w w:val="90"/>
                                  <w:sz w:val="18"/>
                                </w:rPr>
                                <w:t>personal</w:t>
                              </w:r>
                              <w:r>
                                <w:rPr>
                                  <w:rFonts w:ascii="Times New Roman"/>
                                  <w:spacing w:val="2"/>
                                  <w:sz w:val="18"/>
                                </w:rPr>
                                <w:t xml:space="preserve"> </w:t>
                              </w:r>
                              <w:r>
                                <w:rPr>
                                  <w:w w:val="90"/>
                                  <w:sz w:val="18"/>
                                </w:rPr>
                                <w:t>life</w:t>
                              </w:r>
                              <w:r>
                                <w:rPr>
                                  <w:rFonts w:ascii="Times New Roman"/>
                                  <w:spacing w:val="2"/>
                                  <w:sz w:val="18"/>
                                </w:rPr>
                                <w:t xml:space="preserve"> </w:t>
                              </w:r>
                              <w:r>
                                <w:rPr>
                                  <w:w w:val="90"/>
                                  <w:sz w:val="18"/>
                                </w:rPr>
                                <w:t>suffers</w:t>
                              </w:r>
                              <w:r>
                                <w:rPr>
                                  <w:rFonts w:ascii="Times New Roman"/>
                                  <w:spacing w:val="1"/>
                                  <w:sz w:val="18"/>
                                </w:rPr>
                                <w:t xml:space="preserve"> </w:t>
                              </w:r>
                              <w:r>
                                <w:rPr>
                                  <w:w w:val="90"/>
                                  <w:sz w:val="18"/>
                                </w:rPr>
                                <w:t>because</w:t>
                              </w:r>
                              <w:r>
                                <w:rPr>
                                  <w:rFonts w:ascii="Times New Roman"/>
                                  <w:spacing w:val="5"/>
                                  <w:sz w:val="18"/>
                                </w:rPr>
                                <w:t xml:space="preserve"> </w:t>
                              </w:r>
                              <w:r>
                                <w:rPr>
                                  <w:w w:val="90"/>
                                  <w:sz w:val="18"/>
                                </w:rPr>
                                <w:t>of</w:t>
                              </w:r>
                              <w:r>
                                <w:rPr>
                                  <w:rFonts w:ascii="Times New Roman"/>
                                  <w:spacing w:val="2"/>
                                  <w:sz w:val="18"/>
                                </w:rPr>
                                <w:t xml:space="preserve"> </w:t>
                              </w:r>
                              <w:r>
                                <w:rPr>
                                  <w:spacing w:val="-4"/>
                                  <w:w w:val="90"/>
                                  <w:sz w:val="18"/>
                                </w:rPr>
                                <w:t>work</w:t>
                              </w:r>
                            </w:p>
                            <w:p w14:paraId="0BC593C5" w14:textId="77777777" w:rsidR="00BF5E08" w:rsidRDefault="00BF5E08" w:rsidP="00BF5E08">
                              <w:pPr>
                                <w:rPr>
                                  <w:sz w:val="18"/>
                                </w:rPr>
                              </w:pPr>
                            </w:p>
                            <w:p w14:paraId="35C2B64C" w14:textId="77777777" w:rsidR="00BF5E08" w:rsidRDefault="00BF5E08" w:rsidP="00BF5E08">
                              <w:pPr>
                                <w:rPr>
                                  <w:sz w:val="18"/>
                                </w:rPr>
                              </w:pPr>
                            </w:p>
                            <w:p w14:paraId="09D85143" w14:textId="77777777" w:rsidR="00BF5E08" w:rsidRDefault="00BF5E08" w:rsidP="00BF5E08">
                              <w:pPr>
                                <w:spacing w:before="9"/>
                                <w:rPr>
                                  <w:sz w:val="23"/>
                                </w:rPr>
                              </w:pPr>
                            </w:p>
                            <w:p w14:paraId="4AB22E0A" w14:textId="77777777" w:rsidR="00BF5E08" w:rsidRDefault="00BF5E08" w:rsidP="00BF5E08">
                              <w:pPr>
                                <w:tabs>
                                  <w:tab w:val="left" w:pos="4039"/>
                                  <w:tab w:val="left" w:pos="4480"/>
                                </w:tabs>
                                <w:ind w:left="3552"/>
                                <w:rPr>
                                  <w:sz w:val="18"/>
                                </w:rPr>
                              </w:pPr>
                              <w:r>
                                <w:rPr>
                                  <w:spacing w:val="-5"/>
                                  <w:w w:val="95"/>
                                  <w:sz w:val="18"/>
                                </w:rPr>
                                <w:t>0%</w:t>
                              </w:r>
                              <w:r>
                                <w:rPr>
                                  <w:rFonts w:ascii="Times New Roman"/>
                                  <w:sz w:val="18"/>
                                </w:rPr>
                                <w:tab/>
                              </w:r>
                              <w:r>
                                <w:rPr>
                                  <w:spacing w:val="-5"/>
                                  <w:w w:val="95"/>
                                  <w:sz w:val="18"/>
                                </w:rPr>
                                <w:t>5%</w:t>
                              </w:r>
                              <w:r>
                                <w:rPr>
                                  <w:rFonts w:ascii="Times New Roman"/>
                                  <w:sz w:val="18"/>
                                </w:rPr>
                                <w:tab/>
                              </w:r>
                              <w:r>
                                <w:rPr>
                                  <w:w w:val="95"/>
                                  <w:sz w:val="18"/>
                                </w:rPr>
                                <w:t>10%</w:t>
                              </w:r>
                              <w:r>
                                <w:rPr>
                                  <w:rFonts w:ascii="Times New Roman"/>
                                  <w:spacing w:val="73"/>
                                  <w:w w:val="150"/>
                                  <w:sz w:val="18"/>
                                </w:rPr>
                                <w:t xml:space="preserve"> </w:t>
                              </w:r>
                              <w:r>
                                <w:rPr>
                                  <w:w w:val="95"/>
                                  <w:sz w:val="18"/>
                                </w:rPr>
                                <w:t>15%</w:t>
                              </w:r>
                              <w:r>
                                <w:rPr>
                                  <w:rFonts w:ascii="Times New Roman"/>
                                  <w:spacing w:val="73"/>
                                  <w:w w:val="150"/>
                                  <w:sz w:val="18"/>
                                </w:rPr>
                                <w:t xml:space="preserve"> </w:t>
                              </w:r>
                              <w:r>
                                <w:rPr>
                                  <w:w w:val="95"/>
                                  <w:sz w:val="18"/>
                                </w:rPr>
                                <w:t>20%</w:t>
                              </w:r>
                              <w:r>
                                <w:rPr>
                                  <w:rFonts w:ascii="Times New Roman"/>
                                  <w:spacing w:val="73"/>
                                  <w:w w:val="150"/>
                                  <w:sz w:val="18"/>
                                </w:rPr>
                                <w:t xml:space="preserve"> </w:t>
                              </w:r>
                              <w:r>
                                <w:rPr>
                                  <w:w w:val="95"/>
                                  <w:sz w:val="18"/>
                                </w:rPr>
                                <w:t>25%</w:t>
                              </w:r>
                              <w:r>
                                <w:rPr>
                                  <w:rFonts w:ascii="Times New Roman"/>
                                  <w:spacing w:val="73"/>
                                  <w:w w:val="150"/>
                                  <w:sz w:val="18"/>
                                </w:rPr>
                                <w:t xml:space="preserve"> </w:t>
                              </w:r>
                              <w:r>
                                <w:rPr>
                                  <w:w w:val="95"/>
                                  <w:sz w:val="18"/>
                                </w:rPr>
                                <w:t>30%</w:t>
                              </w:r>
                              <w:r>
                                <w:rPr>
                                  <w:rFonts w:ascii="Times New Roman"/>
                                  <w:spacing w:val="73"/>
                                  <w:w w:val="150"/>
                                  <w:sz w:val="18"/>
                                </w:rPr>
                                <w:t xml:space="preserve"> </w:t>
                              </w:r>
                              <w:r>
                                <w:rPr>
                                  <w:w w:val="95"/>
                                  <w:sz w:val="18"/>
                                </w:rPr>
                                <w:t>35%</w:t>
                              </w:r>
                              <w:r>
                                <w:rPr>
                                  <w:rFonts w:ascii="Times New Roman"/>
                                  <w:spacing w:val="73"/>
                                  <w:w w:val="150"/>
                                  <w:sz w:val="18"/>
                                </w:rPr>
                                <w:t xml:space="preserve"> </w:t>
                              </w:r>
                              <w:r>
                                <w:rPr>
                                  <w:spacing w:val="-5"/>
                                  <w:w w:val="95"/>
                                  <w:sz w:val="18"/>
                                </w:rPr>
                                <w:t>40%</w:t>
                              </w:r>
                            </w:p>
                            <w:p w14:paraId="309D000A" w14:textId="77777777" w:rsidR="00BF5E08" w:rsidRDefault="00BF5E08" w:rsidP="00BF5E08">
                              <w:pPr>
                                <w:spacing w:before="7"/>
                                <w:rPr>
                                  <w:sz w:val="16"/>
                                </w:rPr>
                              </w:pPr>
                            </w:p>
                            <w:p w14:paraId="12174146" w14:textId="77777777" w:rsidR="00BF5E08" w:rsidRDefault="00BF5E08" w:rsidP="00BF5E08">
                              <w:pPr>
                                <w:tabs>
                                  <w:tab w:val="left" w:pos="2118"/>
                                  <w:tab w:val="left" w:pos="2882"/>
                                  <w:tab w:val="left" w:pos="5176"/>
                                  <w:tab w:val="left" w:pos="6144"/>
                                </w:tabs>
                                <w:ind w:left="729"/>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sz w:val="18"/>
                                </w:rPr>
                                <w:t>disagree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E26B5" id="docshapegroup342" o:spid="_x0000_s1308" style="position:absolute;margin-left:90.9pt;margin-top:8.75pt;width:397.6pt;height:255.85pt;z-index:-251629568;mso-wrap-distance-left:0;mso-wrap-distance-right:0;mso-position-horizontal-relative:page;mso-position-vertical-relative:text" coordorigin="1818,175" coordsize="7952,5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">
                <v:shape id="docshape343" o:spid="_x0000_s1309" style="position:absolute;left:5494;top:1352;width:1469;height:2835;visibility:visible;mso-wrap-style:square;v-text-anchor:top" coordsize="1469,2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" path="m780,1320l,1320r,194l780,1514r,-194xm818,2640l,2640r,194l818,2834r,-194xm1468,l,,,194r1468,l1468,xe" fillcolor="#cc98ff" stroked="f">
                  <v:path arrowok="t" o:connecttype="custom" o:connectlocs="780,2673;0,2673;0,2867;780,2867;780,2673;818,3993;0,3993;0,4187;818,4187;818,3993;1468,1353;0,1353;0,1547;1468,1547;1468,1353" o:connectangles="0,0,0,0,0,0,0,0,0,0,0,0,0,0,0"/>
                </v:shape>
                <v:shape id="docshape344" o:spid="_x0000_s1310" style="position:absolute;left:5494;top:1158;width:2997;height:2835;visibility:visible;mso-wrap-style:square;v-text-anchor:top" coordsize="2997,2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" path="m1927,2643l,2643r,192l1927,2835r,-192xm2160,1323l,1323r,192l2160,1515r,-192xm2997,l,,,195r2997,l2997,xe" fillcolor="#a5a5a5" stroked="f">
                  <v:path arrowok="t" o:connecttype="custom" o:connectlocs="1927,3801;0,3801;0,3993;1927,3993;1927,3801;2160,2481;0,2481;0,2673;2160,2673;2160,2481;2997,1158;0,1158;0,1353;2997,1353;2997,1158" o:connectangles="0,0,0,0,0,0,0,0,0,0,0,0,0,0,0"/>
                </v:shape>
                <v:shape id="docshape345" o:spid="_x0000_s1311" style="position:absolute;left:5494;top:966;width:2083;height:2835;visibility:visible;mso-wrap-style:square;v-text-anchor:top" coordsize="2083,2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" path="m1850,2640l,2640r,195l1850,2835r,-195xm1975,1320l,1320r,195l1975,1515r,-195xm2083,l,,,192r2083,l2083,xe" fillcolor="#65ccff" stroked="f">
                  <v:path arrowok="t" o:connecttype="custom" o:connectlocs="1850,3606;0,3606;0,3801;1850,3801;1850,3606;1975,2286;0,2286;0,2481;1975,2481;1975,2286;2083,966;0,966;0,1158;2083,1158;2083,966" o:connectangles="0,0,0,0,0,0,0,0,0,0,0,0,0,0,0"/>
                </v:shape>
                <v:shape id="docshape346" o:spid="_x0000_s1312" style="position:absolute;left:5494;top:771;width:3309;height:2835;visibility:visible;mso-wrap-style:square;v-text-anchor:top" coordsize="3309,2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" path="m2685,l,,,194r2685,l2685,xm3172,1320l,1320r,194l3172,1514r,-194xm3309,2640l,2640r,194l3309,2834r,-194xe" fillcolor="#ffc000" stroked="f">
                  <v:path arrowok="t" o:connecttype="custom" o:connectlocs="2685,772;0,772;0,966;2685,966;2685,772;3172,2092;0,2092;0,2286;3172,2286;3172,2092;3309,3412;0,3412;0,3606;3309,3606;3309,3412" o:connectangles="0,0,0,0,0,0,0,0,0,0,0,0,0,0,0"/>
                </v:shape>
                <v:shape id="docshape347" o:spid="_x0000_s1313" style="position:absolute;left:5494;top:577;width:1841;height:2835;visibility:visible;mso-wrap-style:square;v-text-anchor:top" coordsize="1841,2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" path="m496,l,,,194r496,l496,xm1644,1322l,1322r,192l1644,1514r,-192xm1840,2642l,2642r,192l1840,2834r,-192xe" fillcolor="#009898" stroked="f">
                  <v:path arrowok="t" o:connecttype="custom" o:connectlocs="496,578;0,578;0,772;496,772;496,578;1644,1900;0,1900;0,2092;1644,2092;1644,1900;1840,3220;0,3220;0,3412;1840,3412;1840,3220" o:connectangles="0,0,0,0,0,0,0,0,0,0,0,0,0,0,0"/>
                </v:shape>
                <v:line id="Line 108" o:spid="_x0000_s1314" style="position:absolute;visibility:visible;mso-wrap-style:square" from="5494,4363" to="5494,4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" strokecolor="#d9d9d9">
                  <o:lock v:ext="edit" shapetype="f"/>
                </v:line>
                <v:rect id="docshape348" o:spid="_x0000_s1315" style="position:absolute;left:2421;top:494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" fillcolor="#009898" stroked="f">
                  <v:path arrowok="t"/>
                </v:rect>
                <v:rect id="docshape349" o:spid="_x0000_s1316" style="position:absolute;left:3809;top:494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" fillcolor="#ffc000" stroked="f">
                  <v:path arrowok="t"/>
                </v:rect>
                <v:rect id="docshape350" o:spid="_x0000_s1317" style="position:absolute;left:4573;top:494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" fillcolor="#65ccff" stroked="f">
                  <v:path arrowok="t"/>
                </v:rect>
                <v:rect id="docshape351" o:spid="_x0000_s1318" style="position:absolute;left:6866;top:494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" fillcolor="#a5a5a5" stroked="f">
                  <v:path arrowok="t"/>
                </v:rect>
                <v:rect id="docshape352" o:spid="_x0000_s1319" style="position:absolute;left:7834;top:4946;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" fillcolor="#cc98ff" stroked="f">
                  <v:path arrowok="t"/>
                </v:rect>
                <v:shape id="docshape353" o:spid="_x0000_s1320" type="#_x0000_t202" style="position:absolute;left:1825;top:182;width:7937;height:5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" filled="f" strokecolor="#d9d9d9">
                  <v:path arrowok="t"/>
                  <v:textbox inset="0,0,0,0">
                    <w:txbxContent>
                      <w:p w14:paraId="3D75B6FE" w14:textId="77777777" w:rsidR="00BF5E08" w:rsidRDefault="00BF5E08" w:rsidP="00BF5E08">
                        <w:pPr>
                          <w:rPr>
                            <w:i/>
                            <w:sz w:val="18"/>
                          </w:rPr>
                        </w:pPr>
                      </w:p>
                      <w:p w14:paraId="67FA106D" w14:textId="77777777" w:rsidR="00BF5E08" w:rsidRDefault="00BF5E08" w:rsidP="00BF5E08">
                        <w:pPr>
                          <w:rPr>
                            <w:i/>
                            <w:sz w:val="18"/>
                          </w:rPr>
                        </w:pPr>
                      </w:p>
                      <w:p w14:paraId="7F5523D9" w14:textId="77777777" w:rsidR="00BF5E08" w:rsidRDefault="00BF5E08" w:rsidP="00BF5E08">
                        <w:pPr>
                          <w:rPr>
                            <w:i/>
                            <w:sz w:val="20"/>
                          </w:rPr>
                        </w:pPr>
                      </w:p>
                      <w:p w14:paraId="004D3E83" w14:textId="77777777" w:rsidR="00BF5E08" w:rsidRDefault="00BF5E08" w:rsidP="00BF5E08">
                        <w:pPr>
                          <w:spacing w:before="1" w:line="254" w:lineRule="auto"/>
                          <w:ind w:left="1110" w:right="4426" w:hanging="988"/>
                          <w:rPr>
                            <w:sz w:val="18"/>
                          </w:rPr>
                        </w:pPr>
                        <w:r>
                          <w:rPr>
                            <w:spacing w:val="-4"/>
                            <w:sz w:val="18"/>
                          </w:rPr>
                          <w:t>I</w:t>
                        </w:r>
                        <w:r>
                          <w:rPr>
                            <w:rFonts w:ascii="Times New Roman"/>
                            <w:spacing w:val="-8"/>
                            <w:sz w:val="18"/>
                          </w:rPr>
                          <w:t xml:space="preserve"> </w:t>
                        </w:r>
                        <w:r>
                          <w:rPr>
                            <w:spacing w:val="-4"/>
                            <w:sz w:val="18"/>
                          </w:rPr>
                          <w:t>am</w:t>
                        </w:r>
                        <w:r>
                          <w:rPr>
                            <w:rFonts w:ascii="Times New Roman"/>
                            <w:spacing w:val="-7"/>
                            <w:sz w:val="18"/>
                          </w:rPr>
                          <w:t xml:space="preserve"> </w:t>
                        </w:r>
                        <w:r>
                          <w:rPr>
                            <w:spacing w:val="-4"/>
                            <w:sz w:val="18"/>
                          </w:rPr>
                          <w:t>happy</w:t>
                        </w:r>
                        <w:r>
                          <w:rPr>
                            <w:rFonts w:ascii="Times New Roman"/>
                            <w:spacing w:val="-7"/>
                            <w:sz w:val="18"/>
                          </w:rPr>
                          <w:t xml:space="preserve"> </w:t>
                        </w:r>
                        <w:r>
                          <w:rPr>
                            <w:spacing w:val="-4"/>
                            <w:sz w:val="18"/>
                          </w:rPr>
                          <w:t>with</w:t>
                        </w:r>
                        <w:r>
                          <w:rPr>
                            <w:rFonts w:ascii="Times New Roman"/>
                            <w:spacing w:val="-7"/>
                            <w:sz w:val="18"/>
                          </w:rPr>
                          <w:t xml:space="preserve"> </w:t>
                        </w:r>
                        <w:r>
                          <w:rPr>
                            <w:spacing w:val="-4"/>
                            <w:sz w:val="18"/>
                          </w:rPr>
                          <w:t>the</w:t>
                        </w:r>
                        <w:r>
                          <w:rPr>
                            <w:rFonts w:ascii="Times New Roman"/>
                            <w:spacing w:val="-8"/>
                            <w:sz w:val="18"/>
                          </w:rPr>
                          <w:t xml:space="preserve"> </w:t>
                        </w:r>
                        <w:r>
                          <w:rPr>
                            <w:spacing w:val="-4"/>
                            <w:sz w:val="18"/>
                          </w:rPr>
                          <w:t>amount</w:t>
                        </w:r>
                        <w:r>
                          <w:rPr>
                            <w:rFonts w:ascii="Times New Roman"/>
                            <w:spacing w:val="-7"/>
                            <w:sz w:val="18"/>
                          </w:rPr>
                          <w:t xml:space="preserve"> </w:t>
                        </w:r>
                        <w:r>
                          <w:rPr>
                            <w:spacing w:val="-4"/>
                            <w:sz w:val="18"/>
                          </w:rPr>
                          <w:t>of</w:t>
                        </w:r>
                        <w:r>
                          <w:rPr>
                            <w:rFonts w:ascii="Times New Roman"/>
                            <w:spacing w:val="-7"/>
                            <w:sz w:val="18"/>
                          </w:rPr>
                          <w:t xml:space="preserve"> </w:t>
                        </w:r>
                        <w:r>
                          <w:rPr>
                            <w:spacing w:val="-4"/>
                            <w:sz w:val="18"/>
                          </w:rPr>
                          <w:t>time</w:t>
                        </w:r>
                        <w:r>
                          <w:rPr>
                            <w:rFonts w:ascii="Times New Roman"/>
                            <w:spacing w:val="-7"/>
                            <w:sz w:val="18"/>
                          </w:rPr>
                          <w:t xml:space="preserve"> </w:t>
                        </w:r>
                        <w:r>
                          <w:rPr>
                            <w:spacing w:val="-4"/>
                            <w:sz w:val="18"/>
                          </w:rPr>
                          <w:t>I</w:t>
                        </w:r>
                        <w:r>
                          <w:rPr>
                            <w:rFonts w:ascii="Times New Roman"/>
                            <w:spacing w:val="-8"/>
                            <w:sz w:val="18"/>
                          </w:rPr>
                          <w:t xml:space="preserve"> </w:t>
                        </w:r>
                        <w:r>
                          <w:rPr>
                            <w:spacing w:val="-4"/>
                            <w:sz w:val="18"/>
                          </w:rPr>
                          <w:t>have</w:t>
                        </w:r>
                        <w:r>
                          <w:rPr>
                            <w:rFonts w:ascii="Times New Roman"/>
                            <w:spacing w:val="-7"/>
                            <w:sz w:val="18"/>
                          </w:rPr>
                          <w:t xml:space="preserve"> </w:t>
                        </w:r>
                        <w:r>
                          <w:rPr>
                            <w:spacing w:val="-4"/>
                            <w:sz w:val="18"/>
                          </w:rPr>
                          <w:t>for</w:t>
                        </w:r>
                        <w:r>
                          <w:rPr>
                            <w:rFonts w:ascii="Times New Roman"/>
                            <w:spacing w:val="-4"/>
                            <w:sz w:val="18"/>
                          </w:rPr>
                          <w:t xml:space="preserve"> </w:t>
                        </w:r>
                        <w:r>
                          <w:rPr>
                            <w:sz w:val="18"/>
                          </w:rPr>
                          <w:t>non-work</w:t>
                        </w:r>
                        <w:r>
                          <w:rPr>
                            <w:rFonts w:ascii="Times New Roman"/>
                            <w:spacing w:val="-6"/>
                            <w:sz w:val="18"/>
                          </w:rPr>
                          <w:t xml:space="preserve"> </w:t>
                        </w:r>
                        <w:r>
                          <w:rPr>
                            <w:sz w:val="18"/>
                          </w:rPr>
                          <w:t>activities</w:t>
                        </w:r>
                      </w:p>
                      <w:p w14:paraId="2E63D2AD" w14:textId="77777777" w:rsidR="00BF5E08" w:rsidRDefault="00BF5E08" w:rsidP="00BF5E08">
                        <w:pPr>
                          <w:rPr>
                            <w:sz w:val="18"/>
                          </w:rPr>
                        </w:pPr>
                      </w:p>
                      <w:p w14:paraId="4695FB55" w14:textId="77777777" w:rsidR="00BF5E08" w:rsidRDefault="00BF5E08" w:rsidP="00BF5E08">
                        <w:pPr>
                          <w:rPr>
                            <w:sz w:val="18"/>
                          </w:rPr>
                        </w:pPr>
                      </w:p>
                      <w:p w14:paraId="02D7D4DC" w14:textId="77777777" w:rsidR="00BF5E08" w:rsidRDefault="00BF5E08" w:rsidP="00BF5E08">
                        <w:pPr>
                          <w:rPr>
                            <w:sz w:val="18"/>
                          </w:rPr>
                        </w:pPr>
                      </w:p>
                      <w:p w14:paraId="2D0D9B65" w14:textId="77777777" w:rsidR="00BF5E08" w:rsidRDefault="00BF5E08" w:rsidP="00BF5E08">
                        <w:pPr>
                          <w:spacing w:before="7"/>
                        </w:pPr>
                      </w:p>
                      <w:p w14:paraId="7E0F3041" w14:textId="77777777" w:rsidR="00BF5E08" w:rsidRDefault="00BF5E08" w:rsidP="00BF5E08">
                        <w:pPr>
                          <w:spacing w:line="254" w:lineRule="auto"/>
                          <w:ind w:left="1540" w:right="4419" w:hanging="1307"/>
                          <w:rPr>
                            <w:sz w:val="18"/>
                          </w:rPr>
                        </w:pPr>
                        <w:r>
                          <w:rPr>
                            <w:spacing w:val="-2"/>
                            <w:sz w:val="18"/>
                          </w:rPr>
                          <w:t>I</w:t>
                        </w:r>
                        <w:r>
                          <w:rPr>
                            <w:rFonts w:ascii="Times New Roman"/>
                            <w:spacing w:val="-10"/>
                            <w:sz w:val="18"/>
                          </w:rPr>
                          <w:t xml:space="preserve"> </w:t>
                        </w:r>
                        <w:r>
                          <w:rPr>
                            <w:spacing w:val="-2"/>
                            <w:sz w:val="18"/>
                          </w:rPr>
                          <w:t>find</w:t>
                        </w:r>
                        <w:r>
                          <w:rPr>
                            <w:rFonts w:ascii="Times New Roman"/>
                            <w:spacing w:val="-9"/>
                            <w:sz w:val="18"/>
                          </w:rPr>
                          <w:t xml:space="preserve"> </w:t>
                        </w:r>
                        <w:r>
                          <w:rPr>
                            <w:spacing w:val="-2"/>
                            <w:sz w:val="18"/>
                          </w:rPr>
                          <w:t>it</w:t>
                        </w:r>
                        <w:r>
                          <w:rPr>
                            <w:rFonts w:ascii="Times New Roman"/>
                            <w:spacing w:val="-9"/>
                            <w:sz w:val="18"/>
                          </w:rPr>
                          <w:t xml:space="preserve"> </w:t>
                        </w:r>
                        <w:r>
                          <w:rPr>
                            <w:spacing w:val="-2"/>
                            <w:sz w:val="18"/>
                          </w:rPr>
                          <w:t>difficult</w:t>
                        </w:r>
                        <w:r>
                          <w:rPr>
                            <w:rFonts w:ascii="Times New Roman"/>
                            <w:spacing w:val="-9"/>
                            <w:sz w:val="18"/>
                          </w:rPr>
                          <w:t xml:space="preserve"> </w:t>
                        </w:r>
                        <w:r>
                          <w:rPr>
                            <w:spacing w:val="-2"/>
                            <w:sz w:val="18"/>
                          </w:rPr>
                          <w:t>to</w:t>
                        </w:r>
                        <w:r>
                          <w:rPr>
                            <w:rFonts w:ascii="Times New Roman"/>
                            <w:spacing w:val="-10"/>
                            <w:sz w:val="18"/>
                          </w:rPr>
                          <w:t xml:space="preserve"> </w:t>
                        </w:r>
                        <w:r>
                          <w:rPr>
                            <w:spacing w:val="-2"/>
                            <w:sz w:val="18"/>
                          </w:rPr>
                          <w:t>juggle</w:t>
                        </w:r>
                        <w:r>
                          <w:rPr>
                            <w:rFonts w:ascii="Times New Roman"/>
                            <w:spacing w:val="-9"/>
                            <w:sz w:val="18"/>
                          </w:rPr>
                          <w:t xml:space="preserve"> </w:t>
                        </w:r>
                        <w:r>
                          <w:rPr>
                            <w:spacing w:val="-2"/>
                            <w:sz w:val="18"/>
                          </w:rPr>
                          <w:t>work</w:t>
                        </w:r>
                        <w:r>
                          <w:rPr>
                            <w:rFonts w:ascii="Times New Roman"/>
                            <w:spacing w:val="-9"/>
                            <w:sz w:val="18"/>
                          </w:rPr>
                          <w:t xml:space="preserve"> </w:t>
                        </w:r>
                        <w:r>
                          <w:rPr>
                            <w:spacing w:val="-2"/>
                            <w:sz w:val="18"/>
                          </w:rPr>
                          <w:t>and</w:t>
                        </w:r>
                        <w:r>
                          <w:rPr>
                            <w:rFonts w:ascii="Times New Roman"/>
                            <w:spacing w:val="-9"/>
                            <w:sz w:val="18"/>
                          </w:rPr>
                          <w:t xml:space="preserve"> </w:t>
                        </w:r>
                        <w:r>
                          <w:rPr>
                            <w:spacing w:val="-2"/>
                            <w:sz w:val="18"/>
                          </w:rPr>
                          <w:t>non-work</w:t>
                        </w:r>
                        <w:r>
                          <w:rPr>
                            <w:rFonts w:ascii="Times New Roman"/>
                            <w:spacing w:val="-2"/>
                            <w:sz w:val="18"/>
                          </w:rPr>
                          <w:t xml:space="preserve"> </w:t>
                        </w:r>
                        <w:r>
                          <w:rPr>
                            <w:spacing w:val="-2"/>
                            <w:sz w:val="18"/>
                          </w:rPr>
                          <w:t>activities</w:t>
                        </w:r>
                      </w:p>
                      <w:p w14:paraId="27BB3828" w14:textId="77777777" w:rsidR="00BF5E08" w:rsidRDefault="00BF5E08" w:rsidP="00BF5E08">
                        <w:pPr>
                          <w:rPr>
                            <w:sz w:val="18"/>
                          </w:rPr>
                        </w:pPr>
                      </w:p>
                      <w:p w14:paraId="54662AD3" w14:textId="77777777" w:rsidR="00BF5E08" w:rsidRDefault="00BF5E08" w:rsidP="00BF5E08">
                        <w:pPr>
                          <w:rPr>
                            <w:sz w:val="18"/>
                          </w:rPr>
                        </w:pPr>
                      </w:p>
                      <w:p w14:paraId="6E85C7C0" w14:textId="77777777" w:rsidR="00BF5E08" w:rsidRDefault="00BF5E08" w:rsidP="00BF5E08">
                        <w:pPr>
                          <w:rPr>
                            <w:sz w:val="18"/>
                          </w:rPr>
                        </w:pPr>
                      </w:p>
                      <w:p w14:paraId="1D4D0E8F" w14:textId="77777777" w:rsidR="00BF5E08" w:rsidRDefault="00BF5E08" w:rsidP="00BF5E08">
                        <w:pPr>
                          <w:rPr>
                            <w:sz w:val="18"/>
                          </w:rPr>
                        </w:pPr>
                      </w:p>
                      <w:p w14:paraId="30343687" w14:textId="77777777" w:rsidR="00BF5E08" w:rsidRDefault="00BF5E08" w:rsidP="00BF5E08">
                        <w:pPr>
                          <w:spacing w:before="3"/>
                          <w:rPr>
                            <w:sz w:val="14"/>
                          </w:rPr>
                        </w:pPr>
                      </w:p>
                      <w:p w14:paraId="5E1CA3D2" w14:textId="77777777" w:rsidR="00BF5E08" w:rsidRDefault="00BF5E08" w:rsidP="00BF5E08">
                        <w:pPr>
                          <w:ind w:left="537"/>
                          <w:rPr>
                            <w:sz w:val="18"/>
                          </w:rPr>
                        </w:pPr>
                        <w:r>
                          <w:rPr>
                            <w:w w:val="90"/>
                            <w:sz w:val="18"/>
                          </w:rPr>
                          <w:t>My</w:t>
                        </w:r>
                        <w:r>
                          <w:rPr>
                            <w:rFonts w:ascii="Times New Roman"/>
                            <w:spacing w:val="2"/>
                            <w:sz w:val="18"/>
                          </w:rPr>
                          <w:t xml:space="preserve"> </w:t>
                        </w:r>
                        <w:r>
                          <w:rPr>
                            <w:w w:val="90"/>
                            <w:sz w:val="18"/>
                          </w:rPr>
                          <w:t>personal</w:t>
                        </w:r>
                        <w:r>
                          <w:rPr>
                            <w:rFonts w:ascii="Times New Roman"/>
                            <w:spacing w:val="2"/>
                            <w:sz w:val="18"/>
                          </w:rPr>
                          <w:t xml:space="preserve"> </w:t>
                        </w:r>
                        <w:r>
                          <w:rPr>
                            <w:w w:val="90"/>
                            <w:sz w:val="18"/>
                          </w:rPr>
                          <w:t>life</w:t>
                        </w:r>
                        <w:r>
                          <w:rPr>
                            <w:rFonts w:ascii="Times New Roman"/>
                            <w:spacing w:val="2"/>
                            <w:sz w:val="18"/>
                          </w:rPr>
                          <w:t xml:space="preserve"> </w:t>
                        </w:r>
                        <w:r>
                          <w:rPr>
                            <w:w w:val="90"/>
                            <w:sz w:val="18"/>
                          </w:rPr>
                          <w:t>suffers</w:t>
                        </w:r>
                        <w:r>
                          <w:rPr>
                            <w:rFonts w:ascii="Times New Roman"/>
                            <w:spacing w:val="1"/>
                            <w:sz w:val="18"/>
                          </w:rPr>
                          <w:t xml:space="preserve"> </w:t>
                        </w:r>
                        <w:r>
                          <w:rPr>
                            <w:w w:val="90"/>
                            <w:sz w:val="18"/>
                          </w:rPr>
                          <w:t>because</w:t>
                        </w:r>
                        <w:r>
                          <w:rPr>
                            <w:rFonts w:ascii="Times New Roman"/>
                            <w:spacing w:val="5"/>
                            <w:sz w:val="18"/>
                          </w:rPr>
                          <w:t xml:space="preserve"> </w:t>
                        </w:r>
                        <w:r>
                          <w:rPr>
                            <w:w w:val="90"/>
                            <w:sz w:val="18"/>
                          </w:rPr>
                          <w:t>of</w:t>
                        </w:r>
                        <w:r>
                          <w:rPr>
                            <w:rFonts w:ascii="Times New Roman"/>
                            <w:spacing w:val="2"/>
                            <w:sz w:val="18"/>
                          </w:rPr>
                          <w:t xml:space="preserve"> </w:t>
                        </w:r>
                        <w:r>
                          <w:rPr>
                            <w:spacing w:val="-4"/>
                            <w:w w:val="90"/>
                            <w:sz w:val="18"/>
                          </w:rPr>
                          <w:t>work</w:t>
                        </w:r>
                      </w:p>
                      <w:p w14:paraId="0BC593C5" w14:textId="77777777" w:rsidR="00BF5E08" w:rsidRDefault="00BF5E08" w:rsidP="00BF5E08">
                        <w:pPr>
                          <w:rPr>
                            <w:sz w:val="18"/>
                          </w:rPr>
                        </w:pPr>
                      </w:p>
                      <w:p w14:paraId="35C2B64C" w14:textId="77777777" w:rsidR="00BF5E08" w:rsidRDefault="00BF5E08" w:rsidP="00BF5E08">
                        <w:pPr>
                          <w:rPr>
                            <w:sz w:val="18"/>
                          </w:rPr>
                        </w:pPr>
                      </w:p>
                      <w:p w14:paraId="09D85143" w14:textId="77777777" w:rsidR="00BF5E08" w:rsidRDefault="00BF5E08" w:rsidP="00BF5E08">
                        <w:pPr>
                          <w:spacing w:before="9"/>
                          <w:rPr>
                            <w:sz w:val="23"/>
                          </w:rPr>
                        </w:pPr>
                      </w:p>
                      <w:p w14:paraId="4AB22E0A" w14:textId="77777777" w:rsidR="00BF5E08" w:rsidRDefault="00BF5E08" w:rsidP="00BF5E08">
                        <w:pPr>
                          <w:tabs>
                            <w:tab w:val="left" w:pos="4039"/>
                            <w:tab w:val="left" w:pos="4480"/>
                          </w:tabs>
                          <w:ind w:left="3552"/>
                          <w:rPr>
                            <w:sz w:val="18"/>
                          </w:rPr>
                        </w:pPr>
                        <w:r>
                          <w:rPr>
                            <w:spacing w:val="-5"/>
                            <w:w w:val="95"/>
                            <w:sz w:val="18"/>
                          </w:rPr>
                          <w:t>0%</w:t>
                        </w:r>
                        <w:r>
                          <w:rPr>
                            <w:rFonts w:ascii="Times New Roman"/>
                            <w:sz w:val="18"/>
                          </w:rPr>
                          <w:tab/>
                        </w:r>
                        <w:r>
                          <w:rPr>
                            <w:spacing w:val="-5"/>
                            <w:w w:val="95"/>
                            <w:sz w:val="18"/>
                          </w:rPr>
                          <w:t>5%</w:t>
                        </w:r>
                        <w:r>
                          <w:rPr>
                            <w:rFonts w:ascii="Times New Roman"/>
                            <w:sz w:val="18"/>
                          </w:rPr>
                          <w:tab/>
                        </w:r>
                        <w:r>
                          <w:rPr>
                            <w:w w:val="95"/>
                            <w:sz w:val="18"/>
                          </w:rPr>
                          <w:t>10%</w:t>
                        </w:r>
                        <w:r>
                          <w:rPr>
                            <w:rFonts w:ascii="Times New Roman"/>
                            <w:spacing w:val="73"/>
                            <w:w w:val="150"/>
                            <w:sz w:val="18"/>
                          </w:rPr>
                          <w:t xml:space="preserve"> </w:t>
                        </w:r>
                        <w:r>
                          <w:rPr>
                            <w:w w:val="95"/>
                            <w:sz w:val="18"/>
                          </w:rPr>
                          <w:t>15%</w:t>
                        </w:r>
                        <w:r>
                          <w:rPr>
                            <w:rFonts w:ascii="Times New Roman"/>
                            <w:spacing w:val="73"/>
                            <w:w w:val="150"/>
                            <w:sz w:val="18"/>
                          </w:rPr>
                          <w:t xml:space="preserve"> </w:t>
                        </w:r>
                        <w:r>
                          <w:rPr>
                            <w:w w:val="95"/>
                            <w:sz w:val="18"/>
                          </w:rPr>
                          <w:t>20%</w:t>
                        </w:r>
                        <w:r>
                          <w:rPr>
                            <w:rFonts w:ascii="Times New Roman"/>
                            <w:spacing w:val="73"/>
                            <w:w w:val="150"/>
                            <w:sz w:val="18"/>
                          </w:rPr>
                          <w:t xml:space="preserve"> </w:t>
                        </w:r>
                        <w:r>
                          <w:rPr>
                            <w:w w:val="95"/>
                            <w:sz w:val="18"/>
                          </w:rPr>
                          <w:t>25%</w:t>
                        </w:r>
                        <w:r>
                          <w:rPr>
                            <w:rFonts w:ascii="Times New Roman"/>
                            <w:spacing w:val="73"/>
                            <w:w w:val="150"/>
                            <w:sz w:val="18"/>
                          </w:rPr>
                          <w:t xml:space="preserve"> </w:t>
                        </w:r>
                        <w:r>
                          <w:rPr>
                            <w:w w:val="95"/>
                            <w:sz w:val="18"/>
                          </w:rPr>
                          <w:t>30%</w:t>
                        </w:r>
                        <w:r>
                          <w:rPr>
                            <w:rFonts w:ascii="Times New Roman"/>
                            <w:spacing w:val="73"/>
                            <w:w w:val="150"/>
                            <w:sz w:val="18"/>
                          </w:rPr>
                          <w:t xml:space="preserve"> </w:t>
                        </w:r>
                        <w:r>
                          <w:rPr>
                            <w:w w:val="95"/>
                            <w:sz w:val="18"/>
                          </w:rPr>
                          <w:t>35%</w:t>
                        </w:r>
                        <w:r>
                          <w:rPr>
                            <w:rFonts w:ascii="Times New Roman"/>
                            <w:spacing w:val="73"/>
                            <w:w w:val="150"/>
                            <w:sz w:val="18"/>
                          </w:rPr>
                          <w:t xml:space="preserve"> </w:t>
                        </w:r>
                        <w:r>
                          <w:rPr>
                            <w:spacing w:val="-5"/>
                            <w:w w:val="95"/>
                            <w:sz w:val="18"/>
                          </w:rPr>
                          <w:t>40%</w:t>
                        </w:r>
                      </w:p>
                      <w:p w14:paraId="309D000A" w14:textId="77777777" w:rsidR="00BF5E08" w:rsidRDefault="00BF5E08" w:rsidP="00BF5E08">
                        <w:pPr>
                          <w:spacing w:before="7"/>
                          <w:rPr>
                            <w:sz w:val="16"/>
                          </w:rPr>
                        </w:pPr>
                      </w:p>
                      <w:p w14:paraId="12174146" w14:textId="77777777" w:rsidR="00BF5E08" w:rsidRDefault="00BF5E08" w:rsidP="00BF5E08">
                        <w:pPr>
                          <w:tabs>
                            <w:tab w:val="left" w:pos="2118"/>
                            <w:tab w:val="left" w:pos="2882"/>
                            <w:tab w:val="left" w:pos="5176"/>
                            <w:tab w:val="left" w:pos="6144"/>
                          </w:tabs>
                          <w:ind w:left="729"/>
                          <w:rPr>
                            <w:sz w:val="18"/>
                          </w:rPr>
                        </w:pPr>
                        <w:r>
                          <w:rPr>
                            <w:w w:val="90"/>
                            <w:sz w:val="18"/>
                          </w:rPr>
                          <w:t>Strongly</w:t>
                        </w:r>
                        <w:r>
                          <w:rPr>
                            <w:rFonts w:ascii="Times New Roman"/>
                            <w:spacing w:val="-5"/>
                            <w:sz w:val="18"/>
                          </w:rPr>
                          <w:t xml:space="preserve"> </w:t>
                        </w:r>
                        <w:r>
                          <w:rPr>
                            <w:spacing w:val="-2"/>
                            <w:sz w:val="18"/>
                          </w:rPr>
                          <w:t>agree</w:t>
                        </w:r>
                        <w:r>
                          <w:rPr>
                            <w:rFonts w:ascii="Times New Roman"/>
                            <w:sz w:val="18"/>
                          </w:rPr>
                          <w:tab/>
                        </w:r>
                        <w:r>
                          <w:rPr>
                            <w:spacing w:val="-4"/>
                            <w:sz w:val="18"/>
                          </w:rPr>
                          <w:t>Agree</w:t>
                        </w:r>
                        <w:r>
                          <w:rPr>
                            <w:rFonts w:ascii="Times New Roman"/>
                            <w:sz w:val="18"/>
                          </w:rPr>
                          <w:tab/>
                        </w:r>
                        <w:r>
                          <w:rPr>
                            <w:w w:val="90"/>
                            <w:sz w:val="18"/>
                          </w:rPr>
                          <w:t>Neither</w:t>
                        </w:r>
                        <w:r>
                          <w:rPr>
                            <w:rFonts w:ascii="Times New Roman"/>
                            <w:spacing w:val="8"/>
                            <w:sz w:val="18"/>
                          </w:rPr>
                          <w:t xml:space="preserve"> </w:t>
                        </w:r>
                        <w:r>
                          <w:rPr>
                            <w:w w:val="90"/>
                            <w:sz w:val="18"/>
                          </w:rPr>
                          <w:t>agree</w:t>
                        </w:r>
                        <w:r>
                          <w:rPr>
                            <w:rFonts w:ascii="Times New Roman"/>
                            <w:spacing w:val="7"/>
                            <w:sz w:val="18"/>
                          </w:rPr>
                          <w:t xml:space="preserve"> </w:t>
                        </w:r>
                        <w:r>
                          <w:rPr>
                            <w:w w:val="90"/>
                            <w:sz w:val="18"/>
                          </w:rPr>
                          <w:t>nor</w:t>
                        </w:r>
                        <w:r>
                          <w:rPr>
                            <w:rFonts w:ascii="Times New Roman"/>
                            <w:spacing w:val="9"/>
                            <w:sz w:val="18"/>
                          </w:rPr>
                          <w:t xml:space="preserve"> </w:t>
                        </w:r>
                        <w:r>
                          <w:rPr>
                            <w:spacing w:val="-2"/>
                            <w:w w:val="90"/>
                            <w:sz w:val="18"/>
                          </w:rPr>
                          <w:t>disagree</w:t>
                        </w:r>
                        <w:r>
                          <w:rPr>
                            <w:rFonts w:ascii="Times New Roman"/>
                            <w:sz w:val="18"/>
                          </w:rPr>
                          <w:tab/>
                        </w:r>
                        <w:r>
                          <w:rPr>
                            <w:spacing w:val="-2"/>
                            <w:sz w:val="18"/>
                          </w:rPr>
                          <w:t>Disagree</w:t>
                        </w:r>
                        <w:r>
                          <w:rPr>
                            <w:rFonts w:ascii="Times New Roman"/>
                            <w:sz w:val="18"/>
                          </w:rPr>
                          <w:tab/>
                        </w:r>
                        <w:r>
                          <w:rPr>
                            <w:w w:val="90"/>
                            <w:sz w:val="18"/>
                          </w:rPr>
                          <w:t>Strongly</w:t>
                        </w:r>
                        <w:r>
                          <w:rPr>
                            <w:rFonts w:ascii="Times New Roman"/>
                            <w:spacing w:val="-5"/>
                            <w:sz w:val="18"/>
                          </w:rPr>
                          <w:t xml:space="preserve"> </w:t>
                        </w:r>
                        <w:r>
                          <w:rPr>
                            <w:spacing w:val="-2"/>
                            <w:sz w:val="18"/>
                          </w:rPr>
                          <w:t>disagree</w:t>
                        </w:r>
                      </w:p>
                    </w:txbxContent>
                  </v:textbox>
                </v:shape>
                <w10:wrap type="topAndBottom" anchorx="page"/>
              </v:group>
            </w:pict>
          </mc:Fallback>
        </mc:AlternateContent>
      </w:r>
    </w:p>
    <w:p w14:paraId="788EC74C"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1880B0EA" w14:textId="77777777" w:rsidR="00BF5E08" w:rsidRPr="00BF5E08" w:rsidRDefault="00BF5E08" w:rsidP="00BF5E08">
      <w:pPr>
        <w:pStyle w:val="BodyText"/>
        <w:rPr>
          <w:i/>
        </w:rPr>
      </w:pPr>
    </w:p>
    <w:p w14:paraId="1C0FAFB1" w14:textId="77777777" w:rsidR="00BF5E08" w:rsidRPr="00BF5E08" w:rsidRDefault="00BF5E08" w:rsidP="00BF5E08">
      <w:pPr>
        <w:pStyle w:val="BodyText"/>
        <w:rPr>
          <w:i/>
        </w:rPr>
      </w:pPr>
    </w:p>
    <w:p w14:paraId="20D3D2FF" w14:textId="77777777" w:rsidR="00BF5E08" w:rsidRPr="00BF5E08" w:rsidRDefault="00BF5E08" w:rsidP="00BF5E08">
      <w:pPr>
        <w:pStyle w:val="BodyText"/>
        <w:spacing w:before="4"/>
        <w:rPr>
          <w:i/>
        </w:rPr>
      </w:pPr>
    </w:p>
    <w:p w14:paraId="7952553A" w14:textId="77777777" w:rsidR="00BF5E08" w:rsidRPr="00BF5E08" w:rsidRDefault="00BF5E08" w:rsidP="00BF5E08">
      <w:pPr>
        <w:pStyle w:val="Heading2"/>
        <w:spacing w:before="55"/>
        <w:jc w:val="both"/>
        <w:rPr>
          <w:rFonts w:ascii="Arial" w:hAnsi="Arial" w:cs="Arial"/>
          <w:sz w:val="24"/>
          <w:szCs w:val="24"/>
        </w:rPr>
      </w:pPr>
      <w:bookmarkStart w:id="80" w:name="_bookmark104"/>
      <w:bookmarkEnd w:id="80"/>
      <w:r w:rsidRPr="00BF5E08">
        <w:rPr>
          <w:rFonts w:ascii="Arial" w:hAnsi="Arial" w:cs="Arial"/>
          <w:color w:val="009898"/>
          <w:w w:val="75"/>
          <w:sz w:val="24"/>
          <w:szCs w:val="24"/>
        </w:rPr>
        <w:t>DISCUSSION</w:t>
      </w:r>
      <w:r w:rsidRPr="00BF5E08">
        <w:rPr>
          <w:rFonts w:ascii="Arial" w:hAnsi="Arial" w:cs="Arial"/>
          <w:color w:val="009898"/>
          <w:spacing w:val="5"/>
          <w:sz w:val="24"/>
          <w:szCs w:val="24"/>
        </w:rPr>
        <w:t xml:space="preserve"> </w:t>
      </w:r>
      <w:r w:rsidRPr="00BF5E08">
        <w:rPr>
          <w:rFonts w:ascii="Arial" w:hAnsi="Arial" w:cs="Arial"/>
          <w:color w:val="009898"/>
          <w:w w:val="75"/>
          <w:sz w:val="24"/>
          <w:szCs w:val="24"/>
        </w:rPr>
        <w:t>OF</w:t>
      </w:r>
      <w:r w:rsidRPr="00BF5E08">
        <w:rPr>
          <w:rFonts w:ascii="Arial" w:hAnsi="Arial" w:cs="Arial"/>
          <w:color w:val="009898"/>
          <w:spacing w:val="8"/>
          <w:sz w:val="24"/>
          <w:szCs w:val="24"/>
        </w:rPr>
        <w:t xml:space="preserve"> </w:t>
      </w:r>
      <w:r w:rsidRPr="00BF5E08">
        <w:rPr>
          <w:rFonts w:ascii="Arial" w:hAnsi="Arial" w:cs="Arial"/>
          <w:color w:val="009898"/>
          <w:spacing w:val="-2"/>
          <w:w w:val="75"/>
          <w:sz w:val="24"/>
          <w:szCs w:val="24"/>
        </w:rPr>
        <w:t>FINDINGS</w:t>
      </w:r>
    </w:p>
    <w:p w14:paraId="669C950B" w14:textId="77777777" w:rsidR="00BF5E08" w:rsidRPr="00BF5E08" w:rsidRDefault="00BF5E08" w:rsidP="00BF5E08">
      <w:pPr>
        <w:pStyle w:val="BodyText"/>
        <w:spacing w:before="10"/>
        <w:rPr>
          <w:b/>
          <w:i/>
        </w:rPr>
      </w:pPr>
    </w:p>
    <w:p w14:paraId="200EB452" w14:textId="77777777" w:rsidR="00BF5E08" w:rsidRPr="00BF5E08" w:rsidRDefault="00BF5E08" w:rsidP="00BF5E08">
      <w:pPr>
        <w:pStyle w:val="BodyText"/>
        <w:spacing w:line="384" w:lineRule="auto"/>
        <w:ind w:left="860" w:right="394"/>
        <w:jc w:val="both"/>
      </w:pPr>
      <w:r w:rsidRPr="00BF5E08">
        <w:t>The present survey study investigated HEIs</w:t>
      </w:r>
      <w:r w:rsidRPr="00BF5E08">
        <w:rPr>
          <w:spacing w:val="-4"/>
        </w:rPr>
        <w:t xml:space="preserve"> </w:t>
      </w:r>
      <w:r w:rsidRPr="00BF5E08">
        <w:t>employees’</w:t>
      </w:r>
      <w:r w:rsidRPr="00BF5E08">
        <w:rPr>
          <w:spacing w:val="-3"/>
        </w:rPr>
        <w:t xml:space="preserve"> </w:t>
      </w:r>
      <w:r w:rsidRPr="00BF5E08">
        <w:t xml:space="preserve">experiences of enduring and </w:t>
      </w:r>
      <w:r w:rsidRPr="00BF5E08">
        <w:rPr>
          <w:spacing w:val="-2"/>
        </w:rPr>
        <w:t>witnessing</w:t>
      </w:r>
      <w:r w:rsidRPr="00BF5E08">
        <w:rPr>
          <w:spacing w:val="-8"/>
        </w:rPr>
        <w:t xml:space="preserve"> </w:t>
      </w:r>
      <w:r w:rsidRPr="00BF5E08">
        <w:rPr>
          <w:spacing w:val="-2"/>
        </w:rPr>
        <w:t>bullying</w:t>
      </w:r>
      <w:r w:rsidRPr="00BF5E08">
        <w:rPr>
          <w:spacing w:val="-6"/>
        </w:rPr>
        <w:t xml:space="preserve"> </w:t>
      </w:r>
      <w:r w:rsidRPr="00BF5E08">
        <w:rPr>
          <w:spacing w:val="-2"/>
        </w:rPr>
        <w:t>at</w:t>
      </w:r>
      <w:r w:rsidRPr="00BF5E08">
        <w:rPr>
          <w:spacing w:val="-5"/>
        </w:rPr>
        <w:t xml:space="preserve"> </w:t>
      </w:r>
      <w:r w:rsidRPr="00BF5E08">
        <w:rPr>
          <w:spacing w:val="-2"/>
        </w:rPr>
        <w:t>work,</w:t>
      </w:r>
      <w:r w:rsidRPr="00BF5E08">
        <w:rPr>
          <w:spacing w:val="-6"/>
        </w:rPr>
        <w:t xml:space="preserve"> </w:t>
      </w:r>
      <w:r w:rsidRPr="00BF5E08">
        <w:rPr>
          <w:spacing w:val="-2"/>
        </w:rPr>
        <w:t>along</w:t>
      </w:r>
      <w:r w:rsidRPr="00BF5E08">
        <w:rPr>
          <w:spacing w:val="-5"/>
        </w:rPr>
        <w:t xml:space="preserve"> </w:t>
      </w:r>
      <w:r w:rsidRPr="00BF5E08">
        <w:rPr>
          <w:spacing w:val="-2"/>
        </w:rPr>
        <w:t>with</w:t>
      </w:r>
      <w:r w:rsidRPr="00BF5E08">
        <w:rPr>
          <w:spacing w:val="-7"/>
        </w:rPr>
        <w:t xml:space="preserve"> </w:t>
      </w:r>
      <w:r w:rsidRPr="00BF5E08">
        <w:rPr>
          <w:spacing w:val="-2"/>
        </w:rPr>
        <w:t>their</w:t>
      </w:r>
      <w:r w:rsidRPr="00BF5E08">
        <w:rPr>
          <w:spacing w:val="-7"/>
        </w:rPr>
        <w:t xml:space="preserve"> </w:t>
      </w:r>
      <w:r w:rsidRPr="00BF5E08">
        <w:rPr>
          <w:spacing w:val="-2"/>
        </w:rPr>
        <w:t>awareness</w:t>
      </w:r>
      <w:r w:rsidRPr="00BF5E08">
        <w:rPr>
          <w:spacing w:val="-8"/>
        </w:rPr>
        <w:t xml:space="preserve"> </w:t>
      </w:r>
      <w:r w:rsidRPr="00BF5E08">
        <w:rPr>
          <w:spacing w:val="-2"/>
        </w:rPr>
        <w:t>of</w:t>
      </w:r>
      <w:r w:rsidRPr="00BF5E08">
        <w:rPr>
          <w:spacing w:val="-7"/>
        </w:rPr>
        <w:t xml:space="preserve"> </w:t>
      </w:r>
      <w:r w:rsidRPr="00BF5E08">
        <w:rPr>
          <w:spacing w:val="-2"/>
        </w:rPr>
        <w:t>anti-bullying</w:t>
      </w:r>
      <w:r w:rsidRPr="00BF5E08">
        <w:rPr>
          <w:spacing w:val="-9"/>
        </w:rPr>
        <w:t xml:space="preserve"> </w:t>
      </w:r>
      <w:r w:rsidRPr="00BF5E08">
        <w:rPr>
          <w:spacing w:val="-2"/>
        </w:rPr>
        <w:t>policies</w:t>
      </w:r>
      <w:r w:rsidRPr="00BF5E08">
        <w:rPr>
          <w:spacing w:val="-5"/>
        </w:rPr>
        <w:t xml:space="preserve"> </w:t>
      </w:r>
      <w:r w:rsidRPr="00BF5E08">
        <w:rPr>
          <w:spacing w:val="-2"/>
        </w:rPr>
        <w:t>and</w:t>
      </w:r>
      <w:r w:rsidRPr="00BF5E08">
        <w:rPr>
          <w:spacing w:val="-7"/>
        </w:rPr>
        <w:t xml:space="preserve"> </w:t>
      </w:r>
      <w:r w:rsidRPr="00BF5E08">
        <w:rPr>
          <w:spacing w:val="-2"/>
        </w:rPr>
        <w:t xml:space="preserve">their </w:t>
      </w:r>
      <w:r w:rsidRPr="00BF5E08">
        <w:t>perception</w:t>
      </w:r>
      <w:r w:rsidRPr="00BF5E08">
        <w:rPr>
          <w:spacing w:val="-15"/>
        </w:rPr>
        <w:t xml:space="preserve"> </w:t>
      </w:r>
      <w:r w:rsidRPr="00BF5E08">
        <w:t>of</w:t>
      </w:r>
      <w:r w:rsidRPr="00BF5E08">
        <w:rPr>
          <w:spacing w:val="-15"/>
        </w:rPr>
        <w:t xml:space="preserve"> </w:t>
      </w:r>
      <w:r w:rsidRPr="00BF5E08">
        <w:t>the</w:t>
      </w:r>
      <w:r w:rsidRPr="00BF5E08">
        <w:rPr>
          <w:spacing w:val="-15"/>
        </w:rPr>
        <w:t xml:space="preserve"> </w:t>
      </w:r>
      <w:r w:rsidRPr="00BF5E08">
        <w:t>anti-bullying</w:t>
      </w:r>
      <w:r w:rsidRPr="00BF5E08">
        <w:rPr>
          <w:spacing w:val="-15"/>
        </w:rPr>
        <w:t xml:space="preserve"> </w:t>
      </w:r>
      <w:r w:rsidRPr="00BF5E08">
        <w:t>culture</w:t>
      </w:r>
      <w:r w:rsidRPr="00BF5E08">
        <w:rPr>
          <w:spacing w:val="-15"/>
        </w:rPr>
        <w:t xml:space="preserve"> </w:t>
      </w:r>
      <w:r w:rsidRPr="00BF5E08">
        <w:t>within</w:t>
      </w:r>
      <w:r w:rsidRPr="00BF5E08">
        <w:rPr>
          <w:spacing w:val="-15"/>
        </w:rPr>
        <w:t xml:space="preserve"> </w:t>
      </w:r>
      <w:r w:rsidRPr="00BF5E08">
        <w:t>their</w:t>
      </w:r>
      <w:r w:rsidRPr="00BF5E08">
        <w:rPr>
          <w:spacing w:val="-15"/>
        </w:rPr>
        <w:t xml:space="preserve"> </w:t>
      </w:r>
      <w:r w:rsidRPr="00BF5E08">
        <w:t>institutions.</w:t>
      </w:r>
    </w:p>
    <w:p w14:paraId="6F2861C9" w14:textId="77777777" w:rsidR="00BF5E08" w:rsidRPr="00BF5E08" w:rsidRDefault="00BF5E08" w:rsidP="00BF5E08">
      <w:pPr>
        <w:pStyle w:val="Heading2"/>
        <w:spacing w:line="271" w:lineRule="exact"/>
        <w:jc w:val="both"/>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9"/>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9"/>
          <w:sz w:val="24"/>
          <w:szCs w:val="24"/>
        </w:rPr>
        <w:t xml:space="preserve"> </w:t>
      </w:r>
      <w:r w:rsidRPr="00BF5E08">
        <w:rPr>
          <w:rFonts w:ascii="Arial" w:hAnsi="Arial" w:cs="Arial"/>
          <w:color w:val="009898"/>
          <w:w w:val="85"/>
          <w:sz w:val="24"/>
          <w:szCs w:val="24"/>
        </w:rPr>
        <w:t>Cyberbullying</w:t>
      </w:r>
      <w:r w:rsidRPr="00BF5E08">
        <w:rPr>
          <w:rFonts w:ascii="Arial" w:hAnsi="Arial" w:cs="Arial"/>
          <w:color w:val="009898"/>
          <w:spacing w:val="8"/>
          <w:sz w:val="24"/>
          <w:szCs w:val="24"/>
        </w:rPr>
        <w:t xml:space="preserve"> </w:t>
      </w:r>
      <w:r w:rsidRPr="00BF5E08">
        <w:rPr>
          <w:rFonts w:ascii="Arial" w:hAnsi="Arial" w:cs="Arial"/>
          <w:color w:val="009898"/>
          <w:spacing w:val="-2"/>
          <w:w w:val="85"/>
          <w:sz w:val="24"/>
          <w:szCs w:val="24"/>
        </w:rPr>
        <w:t>Victimisation</w:t>
      </w:r>
    </w:p>
    <w:p w14:paraId="7B3C5E77" w14:textId="77777777" w:rsidR="00BF5E08" w:rsidRPr="00BF5E08" w:rsidRDefault="00BF5E08" w:rsidP="00BF5E08">
      <w:pPr>
        <w:pStyle w:val="BodyText"/>
        <w:spacing w:before="164" w:line="381" w:lineRule="auto"/>
        <w:ind w:left="860" w:right="391"/>
      </w:pPr>
      <w:r w:rsidRPr="00BF5E08">
        <w:rPr>
          <w:spacing w:val="-4"/>
        </w:rPr>
        <w:t xml:space="preserve">Subtle forms of negative acts, such as being withheld important information affecting the </w:t>
      </w:r>
      <w:r w:rsidRPr="00BF5E08">
        <w:rPr>
          <w:w w:val="90"/>
        </w:rPr>
        <w:t xml:space="preserve">target’s performance and being ignored and excluded were common forms of bullying across </w:t>
      </w:r>
      <w:r w:rsidRPr="00BF5E08">
        <w:rPr>
          <w:spacing w:val="-8"/>
        </w:rPr>
        <w:t>all</w:t>
      </w:r>
      <w:r w:rsidRPr="00BF5E08">
        <w:t xml:space="preserve"> </w:t>
      </w:r>
      <w:r w:rsidRPr="00BF5E08">
        <w:rPr>
          <w:spacing w:val="-8"/>
        </w:rPr>
        <w:t>demographic</w:t>
      </w:r>
      <w:r w:rsidRPr="00BF5E08">
        <w:rPr>
          <w:spacing w:val="-1"/>
        </w:rPr>
        <w:t xml:space="preserve"> </w:t>
      </w:r>
      <w:r w:rsidRPr="00BF5E08">
        <w:rPr>
          <w:spacing w:val="-8"/>
        </w:rPr>
        <w:t>groups</w:t>
      </w:r>
      <w:r w:rsidRPr="00BF5E08">
        <w:rPr>
          <w:spacing w:val="-4"/>
        </w:rPr>
        <w:t xml:space="preserve"> </w:t>
      </w:r>
      <w:r w:rsidRPr="00BF5E08">
        <w:rPr>
          <w:spacing w:val="-8"/>
        </w:rPr>
        <w:t>and</w:t>
      </w:r>
      <w:r w:rsidRPr="00BF5E08">
        <w:rPr>
          <w:spacing w:val="-2"/>
        </w:rPr>
        <w:t xml:space="preserve"> </w:t>
      </w:r>
      <w:r w:rsidRPr="00BF5E08">
        <w:rPr>
          <w:spacing w:val="-8"/>
        </w:rPr>
        <w:t>work-categories.</w:t>
      </w:r>
      <w:r w:rsidRPr="00BF5E08">
        <w:t xml:space="preserve"> </w:t>
      </w:r>
      <w:r w:rsidRPr="00BF5E08">
        <w:rPr>
          <w:spacing w:val="-8"/>
        </w:rPr>
        <w:t>Cyberbullying</w:t>
      </w:r>
      <w:r w:rsidRPr="00BF5E08">
        <w:rPr>
          <w:spacing w:val="-2"/>
        </w:rPr>
        <w:t xml:space="preserve"> </w:t>
      </w:r>
      <w:r w:rsidRPr="00BF5E08">
        <w:rPr>
          <w:spacing w:val="-8"/>
        </w:rPr>
        <w:t>acts</w:t>
      </w:r>
      <w:r w:rsidRPr="00BF5E08">
        <w:t xml:space="preserve"> </w:t>
      </w:r>
      <w:r w:rsidRPr="00BF5E08">
        <w:rPr>
          <w:spacing w:val="-8"/>
        </w:rPr>
        <w:t>commonly</w:t>
      </w:r>
      <w:r w:rsidRPr="00BF5E08">
        <w:rPr>
          <w:spacing w:val="-1"/>
        </w:rPr>
        <w:t xml:space="preserve"> </w:t>
      </w:r>
      <w:r w:rsidRPr="00BF5E08">
        <w:rPr>
          <w:spacing w:val="-8"/>
        </w:rPr>
        <w:t>experienced</w:t>
      </w:r>
      <w:r w:rsidRPr="00BF5E08">
        <w:rPr>
          <w:spacing w:val="-2"/>
        </w:rPr>
        <w:t xml:space="preserve"> </w:t>
      </w:r>
      <w:r w:rsidRPr="00BF5E08">
        <w:rPr>
          <w:spacing w:val="-8"/>
        </w:rPr>
        <w:t xml:space="preserve">by </w:t>
      </w:r>
      <w:r w:rsidRPr="00BF5E08">
        <w:rPr>
          <w:spacing w:val="-4"/>
        </w:rPr>
        <w:t>survey</w:t>
      </w:r>
      <w:r w:rsidRPr="00BF5E08">
        <w:t xml:space="preserve"> </w:t>
      </w:r>
      <w:r w:rsidRPr="00BF5E08">
        <w:rPr>
          <w:spacing w:val="-4"/>
        </w:rPr>
        <w:t>respondents</w:t>
      </w:r>
      <w:r w:rsidRPr="00BF5E08">
        <w:t xml:space="preserve"> </w:t>
      </w:r>
      <w:r w:rsidRPr="00BF5E08">
        <w:rPr>
          <w:spacing w:val="-4"/>
        </w:rPr>
        <w:t>were</w:t>
      </w:r>
      <w:r w:rsidRPr="00BF5E08">
        <w:t xml:space="preserve"> </w:t>
      </w:r>
      <w:r w:rsidRPr="00BF5E08">
        <w:rPr>
          <w:spacing w:val="-4"/>
        </w:rPr>
        <w:t>also</w:t>
      </w:r>
      <w:r w:rsidRPr="00BF5E08">
        <w:t xml:space="preserve"> </w:t>
      </w:r>
      <w:r w:rsidRPr="00BF5E08">
        <w:rPr>
          <w:spacing w:val="-4"/>
        </w:rPr>
        <w:t>subtle</w:t>
      </w:r>
      <w:r w:rsidRPr="00BF5E08">
        <w:t xml:space="preserve"> </w:t>
      </w:r>
      <w:r w:rsidRPr="00BF5E08">
        <w:rPr>
          <w:spacing w:val="-4"/>
        </w:rPr>
        <w:t>and</w:t>
      </w:r>
      <w:r w:rsidRPr="00BF5E08">
        <w:t xml:space="preserve"> </w:t>
      </w:r>
      <w:r w:rsidRPr="00BF5E08">
        <w:rPr>
          <w:spacing w:val="-4"/>
        </w:rPr>
        <w:t>covert</w:t>
      </w:r>
      <w:r w:rsidRPr="00BF5E08">
        <w:t xml:space="preserve"> </w:t>
      </w:r>
      <w:r w:rsidRPr="00BF5E08">
        <w:rPr>
          <w:spacing w:val="-4"/>
        </w:rPr>
        <w:t>(e.g.,</w:t>
      </w:r>
      <w:r w:rsidRPr="00BF5E08">
        <w:t xml:space="preserve"> </w:t>
      </w:r>
      <w:r w:rsidRPr="00BF5E08">
        <w:rPr>
          <w:spacing w:val="-4"/>
        </w:rPr>
        <w:t>being</w:t>
      </w:r>
      <w:r w:rsidRPr="00BF5E08">
        <w:t xml:space="preserve"> </w:t>
      </w:r>
      <w:r w:rsidRPr="00BF5E08">
        <w:rPr>
          <w:spacing w:val="-4"/>
        </w:rPr>
        <w:t>sent</w:t>
      </w:r>
      <w:r w:rsidRPr="00BF5E08">
        <w:t xml:space="preserve"> </w:t>
      </w:r>
      <w:r w:rsidRPr="00BF5E08">
        <w:rPr>
          <w:spacing w:val="-4"/>
        </w:rPr>
        <w:t>conflicting</w:t>
      </w:r>
      <w:r w:rsidRPr="00BF5E08">
        <w:t xml:space="preserve"> </w:t>
      </w:r>
      <w:r w:rsidRPr="00BF5E08">
        <w:rPr>
          <w:spacing w:val="-4"/>
        </w:rPr>
        <w:t xml:space="preserve">information; </w:t>
      </w:r>
      <w:r w:rsidRPr="00BF5E08">
        <w:rPr>
          <w:w w:val="90"/>
        </w:rPr>
        <w:t>receiving unreasonable work demand). This is coherent with previous literature showing that</w:t>
      </w:r>
      <w:r w:rsidRPr="00BF5E08">
        <w:rPr>
          <w:spacing w:val="40"/>
        </w:rPr>
        <w:t xml:space="preserve"> </w:t>
      </w:r>
      <w:r w:rsidRPr="00BF5E08">
        <w:rPr>
          <w:spacing w:val="-8"/>
        </w:rPr>
        <w:t>workplace</w:t>
      </w:r>
      <w:r w:rsidRPr="00BF5E08">
        <w:t xml:space="preserve"> </w:t>
      </w:r>
      <w:r w:rsidRPr="00BF5E08">
        <w:rPr>
          <w:spacing w:val="-8"/>
        </w:rPr>
        <w:t>bullying</w:t>
      </w:r>
      <w:r w:rsidRPr="00BF5E08">
        <w:rPr>
          <w:spacing w:val="-1"/>
        </w:rPr>
        <w:t xml:space="preserve"> </w:t>
      </w:r>
      <w:r w:rsidRPr="00BF5E08">
        <w:rPr>
          <w:spacing w:val="-8"/>
        </w:rPr>
        <w:t>has</w:t>
      </w:r>
      <w:r w:rsidRPr="00BF5E08">
        <w:rPr>
          <w:spacing w:val="-1"/>
        </w:rPr>
        <w:t xml:space="preserve"> </w:t>
      </w:r>
      <w:r w:rsidRPr="00BF5E08">
        <w:rPr>
          <w:spacing w:val="-8"/>
        </w:rPr>
        <w:t>mainly</w:t>
      </w:r>
      <w:r w:rsidRPr="00BF5E08">
        <w:t xml:space="preserve"> </w:t>
      </w:r>
      <w:r w:rsidRPr="00BF5E08">
        <w:rPr>
          <w:spacing w:val="-8"/>
        </w:rPr>
        <w:t>a</w:t>
      </w:r>
      <w:r w:rsidRPr="00BF5E08">
        <w:rPr>
          <w:spacing w:val="-1"/>
        </w:rPr>
        <w:t xml:space="preserve"> </w:t>
      </w:r>
      <w:r w:rsidRPr="00BF5E08">
        <w:rPr>
          <w:spacing w:val="-8"/>
        </w:rPr>
        <w:t>psychological</w:t>
      </w:r>
      <w:r w:rsidRPr="00BF5E08">
        <w:t xml:space="preserve"> </w:t>
      </w:r>
      <w:r w:rsidRPr="00BF5E08">
        <w:rPr>
          <w:spacing w:val="-8"/>
        </w:rPr>
        <w:t>nature</w:t>
      </w:r>
      <w:r w:rsidRPr="00BF5E08">
        <w:t xml:space="preserve"> </w:t>
      </w:r>
      <w:r w:rsidRPr="00BF5E08">
        <w:rPr>
          <w:spacing w:val="-8"/>
        </w:rPr>
        <w:t>(Einarsen</w:t>
      </w:r>
      <w:r w:rsidRPr="00BF5E08">
        <w:t xml:space="preserve"> </w:t>
      </w:r>
      <w:r w:rsidRPr="00BF5E08">
        <w:rPr>
          <w:spacing w:val="-8"/>
        </w:rPr>
        <w:t>et</w:t>
      </w:r>
      <w:r w:rsidRPr="00BF5E08">
        <w:t xml:space="preserve"> </w:t>
      </w:r>
      <w:r w:rsidRPr="00BF5E08">
        <w:rPr>
          <w:spacing w:val="-8"/>
        </w:rPr>
        <w:t>al.,</w:t>
      </w:r>
      <w:r w:rsidRPr="00BF5E08">
        <w:rPr>
          <w:spacing w:val="-1"/>
        </w:rPr>
        <w:t xml:space="preserve"> </w:t>
      </w:r>
      <w:r w:rsidRPr="00BF5E08">
        <w:rPr>
          <w:spacing w:val="-8"/>
        </w:rPr>
        <w:t>2010)</w:t>
      </w:r>
      <w:r w:rsidRPr="00BF5E08">
        <w:t xml:space="preserve"> </w:t>
      </w:r>
      <w:r w:rsidRPr="00BF5E08">
        <w:rPr>
          <w:spacing w:val="-8"/>
        </w:rPr>
        <w:t>and</w:t>
      </w:r>
      <w:r w:rsidRPr="00BF5E08">
        <w:t xml:space="preserve"> </w:t>
      </w:r>
      <w:r w:rsidRPr="00BF5E08">
        <w:rPr>
          <w:spacing w:val="-8"/>
        </w:rPr>
        <w:t>that</w:t>
      </w:r>
      <w:r w:rsidRPr="00BF5E08">
        <w:t xml:space="preserve"> </w:t>
      </w:r>
      <w:r w:rsidRPr="00BF5E08">
        <w:rPr>
          <w:spacing w:val="-8"/>
        </w:rPr>
        <w:t xml:space="preserve">online </w:t>
      </w:r>
      <w:r w:rsidRPr="00BF5E08">
        <w:rPr>
          <w:spacing w:val="-2"/>
        </w:rPr>
        <w:t>and</w:t>
      </w:r>
      <w:r w:rsidRPr="00BF5E08">
        <w:rPr>
          <w:spacing w:val="7"/>
        </w:rPr>
        <w:t xml:space="preserve"> </w:t>
      </w:r>
      <w:r w:rsidRPr="00BF5E08">
        <w:rPr>
          <w:spacing w:val="-2"/>
        </w:rPr>
        <w:t>offline</w:t>
      </w:r>
      <w:r w:rsidRPr="00BF5E08">
        <w:rPr>
          <w:spacing w:val="7"/>
        </w:rPr>
        <w:t xml:space="preserve"> </w:t>
      </w:r>
      <w:r w:rsidRPr="00BF5E08">
        <w:rPr>
          <w:spacing w:val="-2"/>
        </w:rPr>
        <w:t>bullying</w:t>
      </w:r>
      <w:r w:rsidRPr="00BF5E08">
        <w:rPr>
          <w:spacing w:val="4"/>
        </w:rPr>
        <w:t xml:space="preserve"> </w:t>
      </w:r>
      <w:r w:rsidRPr="00BF5E08">
        <w:rPr>
          <w:spacing w:val="-2"/>
        </w:rPr>
        <w:t>behaviors</w:t>
      </w:r>
      <w:r w:rsidRPr="00BF5E08">
        <w:rPr>
          <w:spacing w:val="5"/>
        </w:rPr>
        <w:t xml:space="preserve"> </w:t>
      </w:r>
      <w:r w:rsidRPr="00BF5E08">
        <w:rPr>
          <w:spacing w:val="-2"/>
        </w:rPr>
        <w:t>could</w:t>
      </w:r>
      <w:r w:rsidRPr="00BF5E08">
        <w:rPr>
          <w:spacing w:val="5"/>
        </w:rPr>
        <w:t xml:space="preserve"> </w:t>
      </w:r>
      <w:r w:rsidRPr="00BF5E08">
        <w:rPr>
          <w:spacing w:val="-2"/>
        </w:rPr>
        <w:t>be</w:t>
      </w:r>
      <w:r w:rsidRPr="00BF5E08">
        <w:rPr>
          <w:spacing w:val="6"/>
        </w:rPr>
        <w:t xml:space="preserve"> </w:t>
      </w:r>
      <w:r w:rsidRPr="00BF5E08">
        <w:rPr>
          <w:spacing w:val="-2"/>
        </w:rPr>
        <w:t>subtle</w:t>
      </w:r>
      <w:r w:rsidRPr="00BF5E08">
        <w:rPr>
          <w:spacing w:val="5"/>
        </w:rPr>
        <w:t xml:space="preserve"> </w:t>
      </w:r>
      <w:r w:rsidRPr="00BF5E08">
        <w:rPr>
          <w:spacing w:val="-2"/>
        </w:rPr>
        <w:t>and</w:t>
      </w:r>
      <w:r w:rsidRPr="00BF5E08">
        <w:rPr>
          <w:spacing w:val="7"/>
        </w:rPr>
        <w:t xml:space="preserve"> </w:t>
      </w:r>
      <w:r w:rsidRPr="00BF5E08">
        <w:rPr>
          <w:spacing w:val="-2"/>
        </w:rPr>
        <w:t>difficult</w:t>
      </w:r>
      <w:r w:rsidRPr="00BF5E08">
        <w:rPr>
          <w:spacing w:val="5"/>
        </w:rPr>
        <w:t xml:space="preserve"> </w:t>
      </w:r>
      <w:r w:rsidRPr="00BF5E08">
        <w:rPr>
          <w:spacing w:val="-2"/>
        </w:rPr>
        <w:t>to</w:t>
      </w:r>
      <w:r w:rsidRPr="00BF5E08">
        <w:rPr>
          <w:spacing w:val="6"/>
        </w:rPr>
        <w:t xml:space="preserve"> </w:t>
      </w:r>
      <w:r w:rsidRPr="00BF5E08">
        <w:rPr>
          <w:spacing w:val="-2"/>
        </w:rPr>
        <w:t>pinpoint</w:t>
      </w:r>
      <w:r w:rsidRPr="00BF5E08">
        <w:rPr>
          <w:spacing w:val="17"/>
        </w:rPr>
        <w:t xml:space="preserve"> </w:t>
      </w:r>
      <w:r w:rsidRPr="00BF5E08">
        <w:rPr>
          <w:spacing w:val="-2"/>
        </w:rPr>
        <w:t>(Samnani,</w:t>
      </w:r>
      <w:r w:rsidRPr="00BF5E08">
        <w:rPr>
          <w:spacing w:val="5"/>
        </w:rPr>
        <w:t xml:space="preserve"> </w:t>
      </w:r>
      <w:r w:rsidRPr="00BF5E08">
        <w:rPr>
          <w:spacing w:val="-2"/>
        </w:rPr>
        <w:t xml:space="preserve">2013). </w:t>
      </w:r>
      <w:r w:rsidRPr="00BF5E08">
        <w:rPr>
          <w:spacing w:val="-6"/>
        </w:rPr>
        <w:t xml:space="preserve">Female employees reported higher levels of cyberbullying victimisation compared to male </w:t>
      </w:r>
      <w:r w:rsidRPr="00BF5E08">
        <w:rPr>
          <w:spacing w:val="-8"/>
        </w:rPr>
        <w:t>employees.</w:t>
      </w:r>
      <w:r w:rsidRPr="00BF5E08">
        <w:t xml:space="preserve"> </w:t>
      </w:r>
      <w:r w:rsidRPr="00BF5E08">
        <w:rPr>
          <w:spacing w:val="-8"/>
        </w:rPr>
        <w:t>This</w:t>
      </w:r>
      <w:r w:rsidRPr="00BF5E08">
        <w:t xml:space="preserve"> </w:t>
      </w:r>
      <w:r w:rsidRPr="00BF5E08">
        <w:rPr>
          <w:spacing w:val="-8"/>
        </w:rPr>
        <w:t>finding</w:t>
      </w:r>
      <w:r w:rsidRPr="00BF5E08">
        <w:t xml:space="preserve"> </w:t>
      </w:r>
      <w:r w:rsidRPr="00BF5E08">
        <w:rPr>
          <w:spacing w:val="-8"/>
        </w:rPr>
        <w:t>is</w:t>
      </w:r>
      <w:r w:rsidRPr="00BF5E08">
        <w:t xml:space="preserve"> </w:t>
      </w:r>
      <w:r w:rsidRPr="00BF5E08">
        <w:rPr>
          <w:spacing w:val="-8"/>
        </w:rPr>
        <w:t>coherent</w:t>
      </w:r>
      <w:r w:rsidRPr="00BF5E08">
        <w:t xml:space="preserve"> </w:t>
      </w:r>
      <w:r w:rsidRPr="00BF5E08">
        <w:rPr>
          <w:spacing w:val="-8"/>
        </w:rPr>
        <w:t>with</w:t>
      </w:r>
      <w:r w:rsidRPr="00BF5E08">
        <w:t xml:space="preserve"> </w:t>
      </w:r>
      <w:r w:rsidRPr="00BF5E08">
        <w:rPr>
          <w:spacing w:val="-8"/>
        </w:rPr>
        <w:t>previous</w:t>
      </w:r>
      <w:r w:rsidRPr="00BF5E08">
        <w:rPr>
          <w:spacing w:val="-1"/>
        </w:rPr>
        <w:t xml:space="preserve"> </w:t>
      </w:r>
      <w:r w:rsidRPr="00BF5E08">
        <w:rPr>
          <w:spacing w:val="-8"/>
        </w:rPr>
        <w:t>research</w:t>
      </w:r>
      <w:r w:rsidRPr="00BF5E08">
        <w:t xml:space="preserve"> </w:t>
      </w:r>
      <w:r w:rsidRPr="00BF5E08">
        <w:rPr>
          <w:spacing w:val="-8"/>
        </w:rPr>
        <w:t>showing</w:t>
      </w:r>
      <w:r w:rsidRPr="00BF5E08">
        <w:t xml:space="preserve"> </w:t>
      </w:r>
      <w:r w:rsidRPr="00BF5E08">
        <w:rPr>
          <w:spacing w:val="-8"/>
        </w:rPr>
        <w:t>that</w:t>
      </w:r>
      <w:r w:rsidRPr="00BF5E08">
        <w:t xml:space="preserve"> </w:t>
      </w:r>
      <w:r w:rsidRPr="00BF5E08">
        <w:rPr>
          <w:spacing w:val="-8"/>
        </w:rPr>
        <w:t>female</w:t>
      </w:r>
      <w:r w:rsidRPr="00BF5E08">
        <w:t xml:space="preserve"> </w:t>
      </w:r>
      <w:r w:rsidRPr="00BF5E08">
        <w:rPr>
          <w:spacing w:val="-8"/>
        </w:rPr>
        <w:t xml:space="preserve">employees </w:t>
      </w:r>
      <w:r w:rsidRPr="00BF5E08">
        <w:rPr>
          <w:spacing w:val="-2"/>
        </w:rPr>
        <w:t>working</w:t>
      </w:r>
      <w:r w:rsidRPr="00BF5E08">
        <w:rPr>
          <w:spacing w:val="-12"/>
        </w:rPr>
        <w:t xml:space="preserve"> </w:t>
      </w:r>
      <w:r w:rsidRPr="00BF5E08">
        <w:rPr>
          <w:spacing w:val="-2"/>
        </w:rPr>
        <w:t>in</w:t>
      </w:r>
      <w:r w:rsidRPr="00BF5E08">
        <w:rPr>
          <w:spacing w:val="-12"/>
        </w:rPr>
        <w:t xml:space="preserve"> </w:t>
      </w:r>
      <w:r w:rsidRPr="00BF5E08">
        <w:rPr>
          <w:spacing w:val="-2"/>
        </w:rPr>
        <w:t>HEIs</w:t>
      </w:r>
      <w:r w:rsidRPr="00BF5E08">
        <w:rPr>
          <w:spacing w:val="-12"/>
        </w:rPr>
        <w:t xml:space="preserve"> </w:t>
      </w:r>
      <w:r w:rsidRPr="00BF5E08">
        <w:rPr>
          <w:spacing w:val="-2"/>
        </w:rPr>
        <w:t>are</w:t>
      </w:r>
      <w:r w:rsidRPr="00BF5E08">
        <w:rPr>
          <w:spacing w:val="-13"/>
        </w:rPr>
        <w:t xml:space="preserve"> </w:t>
      </w:r>
      <w:r w:rsidRPr="00BF5E08">
        <w:rPr>
          <w:spacing w:val="-2"/>
        </w:rPr>
        <w:t>more</w:t>
      </w:r>
      <w:r w:rsidRPr="00BF5E08">
        <w:rPr>
          <w:spacing w:val="-12"/>
        </w:rPr>
        <w:t xml:space="preserve"> </w:t>
      </w:r>
      <w:r w:rsidRPr="00BF5E08">
        <w:rPr>
          <w:spacing w:val="-2"/>
        </w:rPr>
        <w:t>likely</w:t>
      </w:r>
      <w:r w:rsidRPr="00BF5E08">
        <w:rPr>
          <w:spacing w:val="-12"/>
        </w:rPr>
        <w:t xml:space="preserve"> </w:t>
      </w:r>
      <w:r w:rsidRPr="00BF5E08">
        <w:rPr>
          <w:spacing w:val="-2"/>
        </w:rPr>
        <w:t>to</w:t>
      </w:r>
      <w:r w:rsidRPr="00BF5E08">
        <w:rPr>
          <w:spacing w:val="-13"/>
        </w:rPr>
        <w:t xml:space="preserve"> </w:t>
      </w:r>
      <w:r w:rsidRPr="00BF5E08">
        <w:rPr>
          <w:spacing w:val="-2"/>
        </w:rPr>
        <w:t>be</w:t>
      </w:r>
      <w:r w:rsidRPr="00BF5E08">
        <w:rPr>
          <w:spacing w:val="-13"/>
        </w:rPr>
        <w:t xml:space="preserve"> </w:t>
      </w:r>
      <w:r w:rsidRPr="00BF5E08">
        <w:rPr>
          <w:spacing w:val="-2"/>
        </w:rPr>
        <w:t>targeted</w:t>
      </w:r>
      <w:r w:rsidRPr="00BF5E08">
        <w:rPr>
          <w:spacing w:val="-13"/>
        </w:rPr>
        <w:t xml:space="preserve"> </w:t>
      </w:r>
      <w:r w:rsidRPr="00BF5E08">
        <w:rPr>
          <w:spacing w:val="-2"/>
        </w:rPr>
        <w:t>by</w:t>
      </w:r>
      <w:r w:rsidRPr="00BF5E08">
        <w:rPr>
          <w:spacing w:val="-13"/>
        </w:rPr>
        <w:t xml:space="preserve"> </w:t>
      </w:r>
      <w:r w:rsidRPr="00BF5E08">
        <w:rPr>
          <w:spacing w:val="-2"/>
        </w:rPr>
        <w:t>cyberbullying,</w:t>
      </w:r>
      <w:r w:rsidRPr="00BF5E08">
        <w:rPr>
          <w:spacing w:val="-11"/>
        </w:rPr>
        <w:t xml:space="preserve"> </w:t>
      </w:r>
      <w:r w:rsidRPr="00BF5E08">
        <w:rPr>
          <w:spacing w:val="-2"/>
        </w:rPr>
        <w:t>which</w:t>
      </w:r>
      <w:r w:rsidRPr="00BF5E08">
        <w:rPr>
          <w:spacing w:val="-8"/>
        </w:rPr>
        <w:t xml:space="preserve"> </w:t>
      </w:r>
      <w:r w:rsidRPr="00BF5E08">
        <w:rPr>
          <w:spacing w:val="-2"/>
        </w:rPr>
        <w:t>might</w:t>
      </w:r>
      <w:r w:rsidRPr="00BF5E08">
        <w:rPr>
          <w:spacing w:val="-13"/>
        </w:rPr>
        <w:t xml:space="preserve"> </w:t>
      </w:r>
      <w:r w:rsidRPr="00BF5E08">
        <w:rPr>
          <w:spacing w:val="-2"/>
        </w:rPr>
        <w:t>be</w:t>
      </w:r>
      <w:r w:rsidRPr="00BF5E08">
        <w:rPr>
          <w:spacing w:val="-13"/>
        </w:rPr>
        <w:t xml:space="preserve"> </w:t>
      </w:r>
      <w:r w:rsidRPr="00BF5E08">
        <w:rPr>
          <w:spacing w:val="-2"/>
        </w:rPr>
        <w:t>related</w:t>
      </w:r>
      <w:r w:rsidRPr="00BF5E08">
        <w:rPr>
          <w:spacing w:val="-13"/>
        </w:rPr>
        <w:t xml:space="preserve"> </w:t>
      </w:r>
      <w:r w:rsidRPr="00BF5E08">
        <w:rPr>
          <w:spacing w:val="-2"/>
        </w:rPr>
        <w:t xml:space="preserve">to </w:t>
      </w:r>
      <w:r w:rsidRPr="00BF5E08">
        <w:rPr>
          <w:spacing w:val="-6"/>
        </w:rPr>
        <w:t>power</w:t>
      </w:r>
      <w:r w:rsidRPr="00BF5E08">
        <w:rPr>
          <w:spacing w:val="-11"/>
        </w:rPr>
        <w:t xml:space="preserve"> </w:t>
      </w:r>
      <w:r w:rsidRPr="00BF5E08">
        <w:rPr>
          <w:spacing w:val="-6"/>
        </w:rPr>
        <w:t>imbalances</w:t>
      </w:r>
      <w:r w:rsidRPr="00BF5E08">
        <w:rPr>
          <w:spacing w:val="-9"/>
        </w:rPr>
        <w:t xml:space="preserve"> </w:t>
      </w:r>
      <w:r w:rsidRPr="00BF5E08">
        <w:rPr>
          <w:spacing w:val="-6"/>
        </w:rPr>
        <w:t>among</w:t>
      </w:r>
      <w:r w:rsidRPr="00BF5E08">
        <w:rPr>
          <w:spacing w:val="-9"/>
        </w:rPr>
        <w:t xml:space="preserve"> </w:t>
      </w:r>
      <w:r w:rsidRPr="00BF5E08">
        <w:rPr>
          <w:spacing w:val="-6"/>
        </w:rPr>
        <w:t>employees</w:t>
      </w:r>
      <w:r w:rsidRPr="00BF5E08">
        <w:rPr>
          <w:spacing w:val="-9"/>
        </w:rPr>
        <w:t xml:space="preserve"> </w:t>
      </w:r>
      <w:r w:rsidRPr="00BF5E08">
        <w:rPr>
          <w:spacing w:val="-6"/>
        </w:rPr>
        <w:t>with</w:t>
      </w:r>
      <w:r w:rsidRPr="00BF5E08">
        <w:rPr>
          <w:spacing w:val="-9"/>
        </w:rPr>
        <w:t xml:space="preserve"> </w:t>
      </w:r>
      <w:r w:rsidRPr="00BF5E08">
        <w:rPr>
          <w:spacing w:val="-6"/>
        </w:rPr>
        <w:t>different</w:t>
      </w:r>
      <w:r w:rsidRPr="00BF5E08">
        <w:rPr>
          <w:spacing w:val="-9"/>
        </w:rPr>
        <w:t xml:space="preserve"> </w:t>
      </w:r>
      <w:r w:rsidRPr="00BF5E08">
        <w:rPr>
          <w:spacing w:val="-6"/>
        </w:rPr>
        <w:t>gender</w:t>
      </w:r>
      <w:r w:rsidRPr="00BF5E08">
        <w:rPr>
          <w:spacing w:val="-9"/>
        </w:rPr>
        <w:t xml:space="preserve"> </w:t>
      </w:r>
      <w:r w:rsidRPr="00BF5E08">
        <w:rPr>
          <w:spacing w:val="-6"/>
        </w:rPr>
        <w:t>identities</w:t>
      </w:r>
      <w:r w:rsidRPr="00BF5E08">
        <w:rPr>
          <w:spacing w:val="-9"/>
        </w:rPr>
        <w:t xml:space="preserve"> </w:t>
      </w:r>
      <w:r w:rsidRPr="00BF5E08">
        <w:rPr>
          <w:spacing w:val="-6"/>
        </w:rPr>
        <w:t>(Cassidy</w:t>
      </w:r>
      <w:r w:rsidRPr="00BF5E08">
        <w:rPr>
          <w:spacing w:val="-9"/>
        </w:rPr>
        <w:t xml:space="preserve"> </w:t>
      </w:r>
      <w:r w:rsidRPr="00BF5E08">
        <w:rPr>
          <w:spacing w:val="-6"/>
        </w:rPr>
        <w:t>et</w:t>
      </w:r>
      <w:r w:rsidRPr="00BF5E08">
        <w:rPr>
          <w:spacing w:val="-9"/>
        </w:rPr>
        <w:t xml:space="preserve"> </w:t>
      </w:r>
      <w:r w:rsidRPr="00BF5E08">
        <w:rPr>
          <w:spacing w:val="-6"/>
        </w:rPr>
        <w:t>al.,</w:t>
      </w:r>
      <w:r w:rsidRPr="00BF5E08">
        <w:rPr>
          <w:spacing w:val="-9"/>
        </w:rPr>
        <w:t xml:space="preserve"> </w:t>
      </w:r>
      <w:r w:rsidRPr="00BF5E08">
        <w:rPr>
          <w:spacing w:val="-6"/>
        </w:rPr>
        <w:t xml:space="preserve">2014). </w:t>
      </w:r>
      <w:r w:rsidRPr="00BF5E08">
        <w:rPr>
          <w:spacing w:val="-4"/>
        </w:rPr>
        <w:t>Overall, LGBTQ+</w:t>
      </w:r>
      <w:r w:rsidRPr="00BF5E08">
        <w:rPr>
          <w:spacing w:val="-5"/>
        </w:rPr>
        <w:t xml:space="preserve"> </w:t>
      </w:r>
      <w:r w:rsidRPr="00BF5E08">
        <w:rPr>
          <w:spacing w:val="-4"/>
        </w:rPr>
        <w:t>respondents were more</w:t>
      </w:r>
      <w:r w:rsidRPr="00BF5E08">
        <w:rPr>
          <w:spacing w:val="-5"/>
        </w:rPr>
        <w:t xml:space="preserve"> </w:t>
      </w:r>
      <w:r w:rsidRPr="00BF5E08">
        <w:rPr>
          <w:spacing w:val="-4"/>
        </w:rPr>
        <w:t>likely</w:t>
      </w:r>
      <w:r w:rsidRPr="00BF5E08">
        <w:rPr>
          <w:spacing w:val="-6"/>
        </w:rPr>
        <w:t xml:space="preserve"> </w:t>
      </w:r>
      <w:r w:rsidRPr="00BF5E08">
        <w:rPr>
          <w:spacing w:val="-4"/>
        </w:rPr>
        <w:t>to</w:t>
      </w:r>
      <w:r w:rsidRPr="00BF5E08">
        <w:rPr>
          <w:spacing w:val="-6"/>
        </w:rPr>
        <w:t xml:space="preserve"> </w:t>
      </w:r>
      <w:r w:rsidRPr="00BF5E08">
        <w:rPr>
          <w:spacing w:val="-4"/>
        </w:rPr>
        <w:t>endure</w:t>
      </w:r>
      <w:r w:rsidRPr="00BF5E08">
        <w:rPr>
          <w:spacing w:val="-5"/>
        </w:rPr>
        <w:t xml:space="preserve"> </w:t>
      </w:r>
      <w:r w:rsidRPr="00BF5E08">
        <w:rPr>
          <w:spacing w:val="-4"/>
        </w:rPr>
        <w:t>both negative acts</w:t>
      </w:r>
      <w:r w:rsidRPr="00BF5E08">
        <w:rPr>
          <w:spacing w:val="-6"/>
        </w:rPr>
        <w:t xml:space="preserve"> </w:t>
      </w:r>
      <w:r w:rsidRPr="00BF5E08">
        <w:rPr>
          <w:spacing w:val="-4"/>
        </w:rPr>
        <w:t>at</w:t>
      </w:r>
      <w:r w:rsidRPr="00BF5E08">
        <w:rPr>
          <w:spacing w:val="-6"/>
        </w:rPr>
        <w:t xml:space="preserve"> </w:t>
      </w:r>
      <w:r w:rsidRPr="00BF5E08">
        <w:rPr>
          <w:spacing w:val="-4"/>
        </w:rPr>
        <w:t>work</w:t>
      </w:r>
      <w:r w:rsidRPr="00BF5E08">
        <w:rPr>
          <w:spacing w:val="-3"/>
        </w:rPr>
        <w:t xml:space="preserve"> </w:t>
      </w:r>
      <w:r w:rsidRPr="00BF5E08">
        <w:rPr>
          <w:spacing w:val="-4"/>
        </w:rPr>
        <w:t>and cyberbullying</w:t>
      </w:r>
      <w:r w:rsidRPr="00BF5E08">
        <w:rPr>
          <w:spacing w:val="30"/>
        </w:rPr>
        <w:t xml:space="preserve"> </w:t>
      </w:r>
      <w:r w:rsidRPr="00BF5E08">
        <w:rPr>
          <w:spacing w:val="-4"/>
        </w:rPr>
        <w:t>compared</w:t>
      </w:r>
      <w:r w:rsidRPr="00BF5E08">
        <w:rPr>
          <w:spacing w:val="29"/>
        </w:rPr>
        <w:t xml:space="preserve"> </w:t>
      </w:r>
      <w:r w:rsidRPr="00BF5E08">
        <w:rPr>
          <w:spacing w:val="-4"/>
        </w:rPr>
        <w:t>to</w:t>
      </w:r>
      <w:r w:rsidRPr="00BF5E08">
        <w:rPr>
          <w:spacing w:val="30"/>
        </w:rPr>
        <w:t xml:space="preserve"> </w:t>
      </w:r>
      <w:r w:rsidRPr="00BF5E08">
        <w:rPr>
          <w:spacing w:val="-4"/>
        </w:rPr>
        <w:t>heterosexuals.</w:t>
      </w:r>
      <w:r w:rsidRPr="00BF5E08">
        <w:rPr>
          <w:spacing w:val="29"/>
        </w:rPr>
        <w:t xml:space="preserve"> </w:t>
      </w:r>
      <w:r w:rsidRPr="00BF5E08">
        <w:rPr>
          <w:spacing w:val="-4"/>
        </w:rPr>
        <w:t>In</w:t>
      </w:r>
      <w:r w:rsidRPr="00BF5E08">
        <w:rPr>
          <w:spacing w:val="29"/>
        </w:rPr>
        <w:t xml:space="preserve"> </w:t>
      </w:r>
      <w:r w:rsidRPr="00BF5E08">
        <w:rPr>
          <w:spacing w:val="-4"/>
        </w:rPr>
        <w:t>the</w:t>
      </w:r>
      <w:r w:rsidRPr="00BF5E08">
        <w:rPr>
          <w:spacing w:val="30"/>
        </w:rPr>
        <w:t xml:space="preserve"> </w:t>
      </w:r>
      <w:r w:rsidRPr="00BF5E08">
        <w:rPr>
          <w:spacing w:val="-4"/>
        </w:rPr>
        <w:t>past</w:t>
      </w:r>
      <w:r w:rsidRPr="00BF5E08">
        <w:rPr>
          <w:spacing w:val="30"/>
        </w:rPr>
        <w:t xml:space="preserve"> </w:t>
      </w:r>
      <w:r w:rsidRPr="00BF5E08">
        <w:rPr>
          <w:spacing w:val="-4"/>
        </w:rPr>
        <w:t>few</w:t>
      </w:r>
      <w:r w:rsidRPr="00BF5E08">
        <w:rPr>
          <w:spacing w:val="30"/>
        </w:rPr>
        <w:t xml:space="preserve"> </w:t>
      </w:r>
      <w:r w:rsidRPr="00BF5E08">
        <w:rPr>
          <w:spacing w:val="-4"/>
        </w:rPr>
        <w:t>decades,</w:t>
      </w:r>
      <w:r w:rsidRPr="00BF5E08">
        <w:rPr>
          <w:spacing w:val="28"/>
        </w:rPr>
        <w:t xml:space="preserve"> </w:t>
      </w:r>
      <w:r w:rsidRPr="00BF5E08">
        <w:rPr>
          <w:spacing w:val="-4"/>
        </w:rPr>
        <w:t>Ireland</w:t>
      </w:r>
      <w:r w:rsidRPr="00BF5E08">
        <w:rPr>
          <w:spacing w:val="29"/>
        </w:rPr>
        <w:t xml:space="preserve"> </w:t>
      </w:r>
      <w:r w:rsidRPr="00BF5E08">
        <w:rPr>
          <w:spacing w:val="-4"/>
        </w:rPr>
        <w:t>has</w:t>
      </w:r>
      <w:r w:rsidRPr="00BF5E08">
        <w:rPr>
          <w:spacing w:val="29"/>
        </w:rPr>
        <w:t xml:space="preserve"> </w:t>
      </w:r>
      <w:r w:rsidRPr="00BF5E08">
        <w:rPr>
          <w:spacing w:val="-4"/>
        </w:rPr>
        <w:t xml:space="preserve">made </w:t>
      </w:r>
      <w:r w:rsidRPr="00BF5E08">
        <w:rPr>
          <w:w w:val="90"/>
        </w:rPr>
        <w:t xml:space="preserve">important steps in relation to the inclusion of people who identify themselves as LGBTQ+. For </w:t>
      </w:r>
      <w:r w:rsidRPr="00BF5E08">
        <w:rPr>
          <w:spacing w:val="-6"/>
        </w:rPr>
        <w:t>instance,</w:t>
      </w:r>
      <w:r w:rsidRPr="00BF5E08">
        <w:rPr>
          <w:spacing w:val="-9"/>
        </w:rPr>
        <w:t xml:space="preserve"> </w:t>
      </w:r>
      <w:r w:rsidRPr="00BF5E08">
        <w:rPr>
          <w:spacing w:val="-6"/>
        </w:rPr>
        <w:t>Ireland</w:t>
      </w:r>
      <w:r w:rsidRPr="00BF5E08">
        <w:rPr>
          <w:spacing w:val="-9"/>
        </w:rPr>
        <w:t xml:space="preserve"> </w:t>
      </w:r>
      <w:r w:rsidRPr="00BF5E08">
        <w:rPr>
          <w:spacing w:val="-6"/>
        </w:rPr>
        <w:t>became</w:t>
      </w:r>
      <w:r w:rsidRPr="00BF5E08">
        <w:rPr>
          <w:spacing w:val="-9"/>
        </w:rPr>
        <w:t xml:space="preserve"> </w:t>
      </w:r>
      <w:r w:rsidRPr="00BF5E08">
        <w:rPr>
          <w:spacing w:val="-6"/>
        </w:rPr>
        <w:t>the</w:t>
      </w:r>
      <w:r w:rsidRPr="00BF5E08">
        <w:rPr>
          <w:spacing w:val="-9"/>
        </w:rPr>
        <w:t xml:space="preserve"> </w:t>
      </w:r>
      <w:r w:rsidRPr="00BF5E08">
        <w:rPr>
          <w:spacing w:val="-6"/>
        </w:rPr>
        <w:t>first</w:t>
      </w:r>
      <w:r w:rsidRPr="00BF5E08">
        <w:rPr>
          <w:spacing w:val="-9"/>
        </w:rPr>
        <w:t xml:space="preserve"> </w:t>
      </w:r>
      <w:r w:rsidRPr="00BF5E08">
        <w:rPr>
          <w:spacing w:val="-6"/>
        </w:rPr>
        <w:t>country</w:t>
      </w:r>
      <w:r w:rsidRPr="00BF5E08">
        <w:rPr>
          <w:spacing w:val="-9"/>
        </w:rPr>
        <w:t xml:space="preserve"> </w:t>
      </w:r>
      <w:r w:rsidRPr="00BF5E08">
        <w:rPr>
          <w:spacing w:val="-6"/>
        </w:rPr>
        <w:t>to</w:t>
      </w:r>
      <w:r w:rsidRPr="00BF5E08">
        <w:rPr>
          <w:spacing w:val="-9"/>
        </w:rPr>
        <w:t xml:space="preserve"> </w:t>
      </w:r>
      <w:r w:rsidRPr="00BF5E08">
        <w:rPr>
          <w:spacing w:val="-6"/>
        </w:rPr>
        <w:t>legalise</w:t>
      </w:r>
      <w:r w:rsidRPr="00BF5E08">
        <w:rPr>
          <w:spacing w:val="-9"/>
        </w:rPr>
        <w:t xml:space="preserve"> </w:t>
      </w:r>
      <w:r w:rsidRPr="00BF5E08">
        <w:rPr>
          <w:spacing w:val="-6"/>
        </w:rPr>
        <w:t>same-sex</w:t>
      </w:r>
      <w:r w:rsidRPr="00BF5E08">
        <w:rPr>
          <w:spacing w:val="-8"/>
        </w:rPr>
        <w:t xml:space="preserve"> </w:t>
      </w:r>
      <w:r w:rsidRPr="00BF5E08">
        <w:rPr>
          <w:spacing w:val="-6"/>
        </w:rPr>
        <w:t>marriage</w:t>
      </w:r>
      <w:r w:rsidRPr="00BF5E08">
        <w:rPr>
          <w:spacing w:val="-9"/>
        </w:rPr>
        <w:t xml:space="preserve"> </w:t>
      </w:r>
      <w:r w:rsidRPr="00BF5E08">
        <w:rPr>
          <w:spacing w:val="-6"/>
        </w:rPr>
        <w:t>on</w:t>
      </w:r>
      <w:r w:rsidRPr="00BF5E08">
        <w:rPr>
          <w:spacing w:val="-7"/>
        </w:rPr>
        <w:t xml:space="preserve"> </w:t>
      </w:r>
      <w:r w:rsidRPr="00BF5E08">
        <w:rPr>
          <w:spacing w:val="-6"/>
        </w:rPr>
        <w:t>a</w:t>
      </w:r>
      <w:r w:rsidRPr="00BF5E08">
        <w:rPr>
          <w:spacing w:val="-7"/>
        </w:rPr>
        <w:t xml:space="preserve"> </w:t>
      </w:r>
      <w:r w:rsidRPr="00BF5E08">
        <w:rPr>
          <w:spacing w:val="-6"/>
        </w:rPr>
        <w:t>national</w:t>
      </w:r>
      <w:r w:rsidRPr="00BF5E08">
        <w:rPr>
          <w:spacing w:val="-8"/>
        </w:rPr>
        <w:t xml:space="preserve"> </w:t>
      </w:r>
      <w:r w:rsidRPr="00BF5E08">
        <w:rPr>
          <w:spacing w:val="-6"/>
        </w:rPr>
        <w:t>level by</w:t>
      </w:r>
      <w:r w:rsidRPr="00BF5E08">
        <w:rPr>
          <w:spacing w:val="-14"/>
        </w:rPr>
        <w:t xml:space="preserve"> </w:t>
      </w:r>
      <w:r w:rsidRPr="00BF5E08">
        <w:rPr>
          <w:spacing w:val="-6"/>
        </w:rPr>
        <w:t>popular</w:t>
      </w:r>
      <w:r w:rsidRPr="00BF5E08">
        <w:rPr>
          <w:spacing w:val="-13"/>
        </w:rPr>
        <w:t xml:space="preserve"> </w:t>
      </w:r>
      <w:r w:rsidRPr="00BF5E08">
        <w:rPr>
          <w:spacing w:val="-6"/>
        </w:rPr>
        <w:t>vote,</w:t>
      </w:r>
      <w:r w:rsidRPr="00BF5E08">
        <w:rPr>
          <w:spacing w:val="-13"/>
        </w:rPr>
        <w:t xml:space="preserve"> </w:t>
      </w:r>
      <w:r w:rsidRPr="00BF5E08">
        <w:rPr>
          <w:spacing w:val="-6"/>
        </w:rPr>
        <w:t>setting</w:t>
      </w:r>
      <w:r w:rsidRPr="00BF5E08">
        <w:rPr>
          <w:spacing w:val="-14"/>
        </w:rPr>
        <w:t xml:space="preserve"> </w:t>
      </w:r>
      <w:r w:rsidRPr="00BF5E08">
        <w:rPr>
          <w:spacing w:val="-6"/>
        </w:rPr>
        <w:t>a</w:t>
      </w:r>
      <w:r w:rsidRPr="00BF5E08">
        <w:rPr>
          <w:spacing w:val="-16"/>
        </w:rPr>
        <w:t xml:space="preserve"> </w:t>
      </w:r>
      <w:r w:rsidRPr="00BF5E08">
        <w:rPr>
          <w:spacing w:val="-6"/>
        </w:rPr>
        <w:t>milestone</w:t>
      </w:r>
      <w:r w:rsidRPr="00BF5E08">
        <w:rPr>
          <w:spacing w:val="-14"/>
        </w:rPr>
        <w:t xml:space="preserve"> </w:t>
      </w:r>
      <w:r w:rsidRPr="00BF5E08">
        <w:rPr>
          <w:spacing w:val="-6"/>
        </w:rPr>
        <w:t>in</w:t>
      </w:r>
      <w:r w:rsidRPr="00BF5E08">
        <w:rPr>
          <w:spacing w:val="-13"/>
        </w:rPr>
        <w:t xml:space="preserve"> </w:t>
      </w:r>
      <w:r w:rsidRPr="00BF5E08">
        <w:rPr>
          <w:spacing w:val="-6"/>
        </w:rPr>
        <w:t>terms</w:t>
      </w:r>
      <w:r w:rsidRPr="00BF5E08">
        <w:rPr>
          <w:spacing w:val="-14"/>
        </w:rPr>
        <w:t xml:space="preserve"> </w:t>
      </w:r>
      <w:r w:rsidRPr="00BF5E08">
        <w:rPr>
          <w:spacing w:val="-6"/>
        </w:rPr>
        <w:t>of</w:t>
      </w:r>
      <w:r w:rsidRPr="00BF5E08">
        <w:rPr>
          <w:spacing w:val="-12"/>
        </w:rPr>
        <w:t xml:space="preserve"> </w:t>
      </w:r>
      <w:r w:rsidRPr="00BF5E08">
        <w:rPr>
          <w:spacing w:val="-6"/>
        </w:rPr>
        <w:t>shifting</w:t>
      </w:r>
      <w:r w:rsidRPr="00BF5E08">
        <w:rPr>
          <w:spacing w:val="-16"/>
        </w:rPr>
        <w:t xml:space="preserve"> </w:t>
      </w:r>
      <w:r w:rsidRPr="00BF5E08">
        <w:rPr>
          <w:spacing w:val="-6"/>
        </w:rPr>
        <w:t>from</w:t>
      </w:r>
      <w:r w:rsidRPr="00BF5E08">
        <w:rPr>
          <w:spacing w:val="-14"/>
        </w:rPr>
        <w:t xml:space="preserve"> </w:t>
      </w:r>
      <w:r w:rsidRPr="00BF5E08">
        <w:rPr>
          <w:spacing w:val="-6"/>
        </w:rPr>
        <w:t>conservative</w:t>
      </w:r>
      <w:r w:rsidRPr="00BF5E08">
        <w:rPr>
          <w:spacing w:val="-16"/>
        </w:rPr>
        <w:t xml:space="preserve"> </w:t>
      </w:r>
      <w:r w:rsidRPr="00BF5E08">
        <w:rPr>
          <w:spacing w:val="-6"/>
        </w:rPr>
        <w:t>to</w:t>
      </w:r>
      <w:r w:rsidRPr="00BF5E08">
        <w:rPr>
          <w:spacing w:val="-13"/>
        </w:rPr>
        <w:t xml:space="preserve"> </w:t>
      </w:r>
      <w:r w:rsidRPr="00BF5E08">
        <w:rPr>
          <w:spacing w:val="-6"/>
        </w:rPr>
        <w:t>liberal</w:t>
      </w:r>
      <w:r w:rsidRPr="00BF5E08">
        <w:rPr>
          <w:spacing w:val="-14"/>
        </w:rPr>
        <w:t xml:space="preserve"> </w:t>
      </w:r>
      <w:r w:rsidRPr="00BF5E08">
        <w:rPr>
          <w:spacing w:val="-6"/>
        </w:rPr>
        <w:t xml:space="preserve">attitudes. </w:t>
      </w:r>
      <w:r w:rsidRPr="00BF5E08">
        <w:rPr>
          <w:spacing w:val="-2"/>
        </w:rPr>
        <w:t>Despite</w:t>
      </w:r>
      <w:r w:rsidRPr="00BF5E08">
        <w:rPr>
          <w:spacing w:val="31"/>
        </w:rPr>
        <w:t xml:space="preserve"> </w:t>
      </w:r>
      <w:r w:rsidRPr="00BF5E08">
        <w:rPr>
          <w:spacing w:val="-2"/>
        </w:rPr>
        <w:t>the</w:t>
      </w:r>
      <w:r w:rsidRPr="00BF5E08">
        <w:rPr>
          <w:spacing w:val="29"/>
        </w:rPr>
        <w:t xml:space="preserve"> </w:t>
      </w:r>
      <w:r w:rsidRPr="00BF5E08">
        <w:rPr>
          <w:spacing w:val="-2"/>
        </w:rPr>
        <w:t>progress</w:t>
      </w:r>
      <w:r w:rsidRPr="00BF5E08">
        <w:rPr>
          <w:spacing w:val="31"/>
        </w:rPr>
        <w:t xml:space="preserve"> </w:t>
      </w:r>
      <w:r w:rsidRPr="00BF5E08">
        <w:rPr>
          <w:spacing w:val="-2"/>
        </w:rPr>
        <w:t>made</w:t>
      </w:r>
      <w:r w:rsidRPr="00BF5E08">
        <w:rPr>
          <w:spacing w:val="31"/>
        </w:rPr>
        <w:t xml:space="preserve"> </w:t>
      </w:r>
      <w:r w:rsidRPr="00BF5E08">
        <w:rPr>
          <w:spacing w:val="-2"/>
        </w:rPr>
        <w:t>in</w:t>
      </w:r>
      <w:r w:rsidRPr="00BF5E08">
        <w:rPr>
          <w:spacing w:val="29"/>
        </w:rPr>
        <w:t xml:space="preserve"> </w:t>
      </w:r>
      <w:r w:rsidRPr="00BF5E08">
        <w:rPr>
          <w:spacing w:val="-2"/>
        </w:rPr>
        <w:t>terms</w:t>
      </w:r>
      <w:r w:rsidRPr="00BF5E08">
        <w:rPr>
          <w:spacing w:val="29"/>
        </w:rPr>
        <w:t xml:space="preserve"> </w:t>
      </w:r>
      <w:r w:rsidRPr="00BF5E08">
        <w:rPr>
          <w:spacing w:val="-2"/>
        </w:rPr>
        <w:t>of</w:t>
      </w:r>
      <w:r w:rsidRPr="00BF5E08">
        <w:rPr>
          <w:spacing w:val="33"/>
        </w:rPr>
        <w:t xml:space="preserve"> </w:t>
      </w:r>
      <w:r w:rsidRPr="00BF5E08">
        <w:rPr>
          <w:spacing w:val="-2"/>
        </w:rPr>
        <w:t>LGBTIQ+</w:t>
      </w:r>
      <w:r w:rsidRPr="00BF5E08">
        <w:rPr>
          <w:spacing w:val="31"/>
        </w:rPr>
        <w:t xml:space="preserve"> </w:t>
      </w:r>
      <w:r w:rsidRPr="00BF5E08">
        <w:rPr>
          <w:spacing w:val="-2"/>
        </w:rPr>
        <w:t>rights,</w:t>
      </w:r>
      <w:r w:rsidRPr="00BF5E08">
        <w:rPr>
          <w:spacing w:val="31"/>
        </w:rPr>
        <w:t xml:space="preserve"> </w:t>
      </w:r>
      <w:r w:rsidRPr="00BF5E08">
        <w:rPr>
          <w:spacing w:val="-2"/>
        </w:rPr>
        <w:t>yet,</w:t>
      </w:r>
      <w:r w:rsidRPr="00BF5E08">
        <w:rPr>
          <w:spacing w:val="32"/>
        </w:rPr>
        <w:t xml:space="preserve"> </w:t>
      </w:r>
      <w:r w:rsidRPr="00BF5E08">
        <w:rPr>
          <w:spacing w:val="-2"/>
        </w:rPr>
        <w:t>within</w:t>
      </w:r>
      <w:r w:rsidRPr="00BF5E08">
        <w:rPr>
          <w:spacing w:val="30"/>
        </w:rPr>
        <w:t xml:space="preserve"> </w:t>
      </w:r>
      <w:r w:rsidRPr="00BF5E08">
        <w:rPr>
          <w:spacing w:val="-2"/>
        </w:rPr>
        <w:t>the</w:t>
      </w:r>
      <w:r w:rsidRPr="00BF5E08">
        <w:rPr>
          <w:spacing w:val="32"/>
        </w:rPr>
        <w:t xml:space="preserve"> </w:t>
      </w:r>
      <w:r w:rsidRPr="00BF5E08">
        <w:rPr>
          <w:spacing w:val="-2"/>
        </w:rPr>
        <w:t>Irish</w:t>
      </w:r>
      <w:r w:rsidRPr="00BF5E08">
        <w:rPr>
          <w:spacing w:val="31"/>
        </w:rPr>
        <w:t xml:space="preserve"> </w:t>
      </w:r>
      <w:r w:rsidRPr="00BF5E08">
        <w:rPr>
          <w:spacing w:val="-2"/>
        </w:rPr>
        <w:t xml:space="preserve">society, </w:t>
      </w:r>
      <w:r w:rsidRPr="00BF5E08">
        <w:rPr>
          <w:spacing w:val="-6"/>
        </w:rPr>
        <w:t>homophobic</w:t>
      </w:r>
      <w:r w:rsidRPr="00BF5E08">
        <w:rPr>
          <w:spacing w:val="-9"/>
        </w:rPr>
        <w:t xml:space="preserve"> </w:t>
      </w:r>
      <w:r w:rsidRPr="00BF5E08">
        <w:rPr>
          <w:spacing w:val="-6"/>
        </w:rPr>
        <w:t>attitudes</w:t>
      </w:r>
      <w:r w:rsidRPr="00BF5E08">
        <w:rPr>
          <w:spacing w:val="-9"/>
        </w:rPr>
        <w:t xml:space="preserve"> </w:t>
      </w:r>
      <w:r w:rsidRPr="00BF5E08">
        <w:rPr>
          <w:spacing w:val="-6"/>
        </w:rPr>
        <w:t>persist,</w:t>
      </w:r>
      <w:r w:rsidRPr="00BF5E08">
        <w:rPr>
          <w:spacing w:val="-9"/>
        </w:rPr>
        <w:t xml:space="preserve"> </w:t>
      </w:r>
      <w:r w:rsidRPr="00BF5E08">
        <w:rPr>
          <w:spacing w:val="-6"/>
        </w:rPr>
        <w:t>with</w:t>
      </w:r>
      <w:r w:rsidRPr="00BF5E08">
        <w:rPr>
          <w:spacing w:val="-9"/>
        </w:rPr>
        <w:t xml:space="preserve"> </w:t>
      </w:r>
      <w:r w:rsidRPr="00BF5E08">
        <w:rPr>
          <w:spacing w:val="-6"/>
        </w:rPr>
        <w:t>research</w:t>
      </w:r>
      <w:r w:rsidRPr="00BF5E08">
        <w:rPr>
          <w:spacing w:val="-9"/>
        </w:rPr>
        <w:t xml:space="preserve"> </w:t>
      </w:r>
      <w:r w:rsidRPr="00BF5E08">
        <w:rPr>
          <w:spacing w:val="-6"/>
        </w:rPr>
        <w:t>showing</w:t>
      </w:r>
      <w:r w:rsidRPr="00BF5E08">
        <w:rPr>
          <w:spacing w:val="-9"/>
        </w:rPr>
        <w:t xml:space="preserve"> </w:t>
      </w:r>
      <w:r w:rsidRPr="00BF5E08">
        <w:rPr>
          <w:spacing w:val="-6"/>
        </w:rPr>
        <w:t>that</w:t>
      </w:r>
      <w:r w:rsidRPr="00BF5E08">
        <w:rPr>
          <w:spacing w:val="-9"/>
        </w:rPr>
        <w:t xml:space="preserve"> </w:t>
      </w:r>
      <w:r w:rsidRPr="00BF5E08">
        <w:rPr>
          <w:spacing w:val="-6"/>
        </w:rPr>
        <w:t>1</w:t>
      </w:r>
      <w:r w:rsidRPr="00BF5E08">
        <w:rPr>
          <w:spacing w:val="-8"/>
        </w:rPr>
        <w:t xml:space="preserve"> </w:t>
      </w:r>
      <w:r w:rsidRPr="00BF5E08">
        <w:rPr>
          <w:spacing w:val="-6"/>
        </w:rPr>
        <w:t>in</w:t>
      </w:r>
      <w:r w:rsidRPr="00BF5E08">
        <w:rPr>
          <w:spacing w:val="-8"/>
        </w:rPr>
        <w:t xml:space="preserve"> </w:t>
      </w:r>
      <w:r w:rsidRPr="00BF5E08">
        <w:rPr>
          <w:spacing w:val="-6"/>
        </w:rPr>
        <w:t>4</w:t>
      </w:r>
      <w:r w:rsidRPr="00BF5E08">
        <w:rPr>
          <w:spacing w:val="-9"/>
        </w:rPr>
        <w:t xml:space="preserve"> </w:t>
      </w:r>
      <w:r w:rsidRPr="00BF5E08">
        <w:rPr>
          <w:spacing w:val="-6"/>
        </w:rPr>
        <w:t>employees</w:t>
      </w:r>
      <w:r w:rsidRPr="00BF5E08">
        <w:rPr>
          <w:spacing w:val="-9"/>
        </w:rPr>
        <w:t xml:space="preserve"> </w:t>
      </w:r>
      <w:r w:rsidRPr="00BF5E08">
        <w:rPr>
          <w:spacing w:val="-6"/>
        </w:rPr>
        <w:t>are</w:t>
      </w:r>
      <w:r w:rsidRPr="00BF5E08">
        <w:rPr>
          <w:spacing w:val="-9"/>
        </w:rPr>
        <w:t xml:space="preserve"> </w:t>
      </w:r>
      <w:r w:rsidRPr="00BF5E08">
        <w:rPr>
          <w:spacing w:val="-6"/>
        </w:rPr>
        <w:t>harassed</w:t>
      </w:r>
      <w:r w:rsidRPr="00BF5E08">
        <w:rPr>
          <w:spacing w:val="-9"/>
        </w:rPr>
        <w:t xml:space="preserve"> </w:t>
      </w:r>
      <w:r w:rsidRPr="00BF5E08">
        <w:rPr>
          <w:spacing w:val="-6"/>
        </w:rPr>
        <w:t xml:space="preserve">at </w:t>
      </w:r>
      <w:r w:rsidRPr="00BF5E08">
        <w:rPr>
          <w:spacing w:val="-2"/>
        </w:rPr>
        <w:t>work</w:t>
      </w:r>
      <w:r w:rsidRPr="00BF5E08">
        <w:rPr>
          <w:spacing w:val="-5"/>
        </w:rPr>
        <w:t xml:space="preserve"> </w:t>
      </w:r>
      <w:r w:rsidRPr="00BF5E08">
        <w:rPr>
          <w:spacing w:val="-2"/>
        </w:rPr>
        <w:t>due</w:t>
      </w:r>
      <w:r w:rsidRPr="00BF5E08">
        <w:rPr>
          <w:spacing w:val="-4"/>
        </w:rPr>
        <w:t xml:space="preserve"> </w:t>
      </w:r>
      <w:r w:rsidRPr="00BF5E08">
        <w:rPr>
          <w:spacing w:val="-2"/>
        </w:rPr>
        <w:t>to</w:t>
      </w:r>
      <w:r w:rsidRPr="00BF5E08">
        <w:rPr>
          <w:spacing w:val="-5"/>
        </w:rPr>
        <w:t xml:space="preserve"> </w:t>
      </w:r>
      <w:r w:rsidRPr="00BF5E08">
        <w:rPr>
          <w:spacing w:val="-2"/>
        </w:rPr>
        <w:t>their</w:t>
      </w:r>
      <w:r w:rsidRPr="00BF5E08">
        <w:rPr>
          <w:spacing w:val="-4"/>
        </w:rPr>
        <w:t xml:space="preserve"> </w:t>
      </w:r>
      <w:r w:rsidRPr="00BF5E08">
        <w:rPr>
          <w:spacing w:val="-2"/>
        </w:rPr>
        <w:t>sexual</w:t>
      </w:r>
      <w:r w:rsidRPr="00BF5E08">
        <w:rPr>
          <w:spacing w:val="-4"/>
        </w:rPr>
        <w:t xml:space="preserve"> </w:t>
      </w:r>
      <w:r w:rsidRPr="00BF5E08">
        <w:rPr>
          <w:spacing w:val="-2"/>
        </w:rPr>
        <w:t>orientation</w:t>
      </w:r>
      <w:r w:rsidRPr="00BF5E08">
        <w:t xml:space="preserve"> </w:t>
      </w:r>
      <w:r w:rsidRPr="00BF5E08">
        <w:rPr>
          <w:spacing w:val="-2"/>
        </w:rPr>
        <w:t>or</w:t>
      </w:r>
      <w:r w:rsidRPr="00BF5E08">
        <w:rPr>
          <w:spacing w:val="-4"/>
        </w:rPr>
        <w:t xml:space="preserve"> </w:t>
      </w:r>
      <w:r w:rsidRPr="00BF5E08">
        <w:rPr>
          <w:spacing w:val="-2"/>
        </w:rPr>
        <w:t>gender</w:t>
      </w:r>
      <w:r w:rsidRPr="00BF5E08">
        <w:rPr>
          <w:spacing w:val="-4"/>
        </w:rPr>
        <w:t xml:space="preserve"> </w:t>
      </w:r>
      <w:r w:rsidRPr="00BF5E08">
        <w:rPr>
          <w:spacing w:val="-2"/>
        </w:rPr>
        <w:t>identity</w:t>
      </w:r>
      <w:r w:rsidRPr="00BF5E08">
        <w:rPr>
          <w:spacing w:val="-3"/>
        </w:rPr>
        <w:t xml:space="preserve"> </w:t>
      </w:r>
      <w:r w:rsidRPr="00BF5E08">
        <w:rPr>
          <w:spacing w:val="-2"/>
        </w:rPr>
        <w:t>(GLEN,</w:t>
      </w:r>
      <w:r w:rsidRPr="00BF5E08">
        <w:rPr>
          <w:spacing w:val="-5"/>
        </w:rPr>
        <w:t xml:space="preserve"> </w:t>
      </w:r>
      <w:r w:rsidRPr="00BF5E08">
        <w:rPr>
          <w:spacing w:val="-2"/>
        </w:rPr>
        <w:t>2015).</w:t>
      </w:r>
      <w:r w:rsidRPr="00BF5E08">
        <w:rPr>
          <w:spacing w:val="-4"/>
        </w:rPr>
        <w:t xml:space="preserve"> </w:t>
      </w:r>
      <w:r w:rsidRPr="00BF5E08">
        <w:rPr>
          <w:spacing w:val="-2"/>
        </w:rPr>
        <w:t>This,</w:t>
      </w:r>
      <w:r w:rsidRPr="00BF5E08">
        <w:rPr>
          <w:spacing w:val="-5"/>
        </w:rPr>
        <w:t xml:space="preserve"> </w:t>
      </w:r>
      <w:r w:rsidRPr="00BF5E08">
        <w:rPr>
          <w:spacing w:val="-2"/>
        </w:rPr>
        <w:t>in</w:t>
      </w:r>
      <w:r w:rsidRPr="00BF5E08">
        <w:rPr>
          <w:spacing w:val="-5"/>
        </w:rPr>
        <w:t xml:space="preserve"> </w:t>
      </w:r>
      <w:r w:rsidRPr="00BF5E08">
        <w:rPr>
          <w:spacing w:val="-2"/>
        </w:rPr>
        <w:t>turn,</w:t>
      </w:r>
      <w:r w:rsidRPr="00BF5E08">
        <w:rPr>
          <w:spacing w:val="-4"/>
        </w:rPr>
        <w:t xml:space="preserve"> </w:t>
      </w:r>
      <w:r w:rsidRPr="00BF5E08">
        <w:rPr>
          <w:spacing w:val="-2"/>
        </w:rPr>
        <w:t xml:space="preserve">could </w:t>
      </w:r>
      <w:r w:rsidRPr="00BF5E08">
        <w:rPr>
          <w:spacing w:val="-6"/>
        </w:rPr>
        <w:t>explain</w:t>
      </w:r>
      <w:r w:rsidRPr="00BF5E08">
        <w:rPr>
          <w:spacing w:val="26"/>
        </w:rPr>
        <w:t xml:space="preserve"> </w:t>
      </w:r>
      <w:r w:rsidRPr="00BF5E08">
        <w:rPr>
          <w:spacing w:val="-6"/>
        </w:rPr>
        <w:t>the</w:t>
      </w:r>
      <w:r w:rsidRPr="00BF5E08">
        <w:rPr>
          <w:spacing w:val="25"/>
        </w:rPr>
        <w:t xml:space="preserve"> </w:t>
      </w:r>
      <w:r w:rsidRPr="00BF5E08">
        <w:rPr>
          <w:spacing w:val="-6"/>
        </w:rPr>
        <w:t>workplace</w:t>
      </w:r>
      <w:r w:rsidRPr="00BF5E08">
        <w:rPr>
          <w:spacing w:val="23"/>
        </w:rPr>
        <w:t xml:space="preserve"> </w:t>
      </w:r>
      <w:r w:rsidRPr="00BF5E08">
        <w:rPr>
          <w:spacing w:val="-6"/>
        </w:rPr>
        <w:t>bullying</w:t>
      </w:r>
      <w:r w:rsidRPr="00BF5E08">
        <w:rPr>
          <w:spacing w:val="25"/>
        </w:rPr>
        <w:t xml:space="preserve"> </w:t>
      </w:r>
      <w:r w:rsidRPr="00BF5E08">
        <w:rPr>
          <w:spacing w:val="-6"/>
        </w:rPr>
        <w:t>endured</w:t>
      </w:r>
      <w:r w:rsidRPr="00BF5E08">
        <w:rPr>
          <w:spacing w:val="25"/>
        </w:rPr>
        <w:t xml:space="preserve"> </w:t>
      </w:r>
      <w:r w:rsidRPr="00BF5E08">
        <w:rPr>
          <w:spacing w:val="-6"/>
        </w:rPr>
        <w:t>by</w:t>
      </w:r>
      <w:r w:rsidRPr="00BF5E08">
        <w:rPr>
          <w:spacing w:val="27"/>
        </w:rPr>
        <w:t xml:space="preserve"> </w:t>
      </w:r>
      <w:r w:rsidRPr="00BF5E08">
        <w:rPr>
          <w:spacing w:val="-6"/>
        </w:rPr>
        <w:t>LGBTQ+</w:t>
      </w:r>
      <w:r w:rsidRPr="00BF5E08">
        <w:rPr>
          <w:spacing w:val="28"/>
        </w:rPr>
        <w:t xml:space="preserve"> </w:t>
      </w:r>
      <w:r w:rsidRPr="00BF5E08">
        <w:rPr>
          <w:spacing w:val="-6"/>
        </w:rPr>
        <w:t>and</w:t>
      </w:r>
      <w:r w:rsidRPr="00BF5E08">
        <w:rPr>
          <w:spacing w:val="28"/>
        </w:rPr>
        <w:t xml:space="preserve"> </w:t>
      </w:r>
      <w:r w:rsidRPr="00BF5E08">
        <w:rPr>
          <w:spacing w:val="-6"/>
        </w:rPr>
        <w:t>gender</w:t>
      </w:r>
      <w:r w:rsidRPr="00BF5E08">
        <w:rPr>
          <w:spacing w:val="26"/>
        </w:rPr>
        <w:t xml:space="preserve"> </w:t>
      </w:r>
      <w:r w:rsidRPr="00BF5E08">
        <w:rPr>
          <w:spacing w:val="-6"/>
        </w:rPr>
        <w:t>diverse</w:t>
      </w:r>
      <w:r w:rsidRPr="00BF5E08">
        <w:rPr>
          <w:spacing w:val="27"/>
        </w:rPr>
        <w:t xml:space="preserve"> </w:t>
      </w:r>
      <w:r w:rsidRPr="00BF5E08">
        <w:rPr>
          <w:spacing w:val="-6"/>
        </w:rPr>
        <w:t>people.</w:t>
      </w:r>
      <w:r w:rsidRPr="00BF5E08">
        <w:rPr>
          <w:spacing w:val="31"/>
        </w:rPr>
        <w:t xml:space="preserve"> </w:t>
      </w:r>
      <w:r w:rsidRPr="00BF5E08">
        <w:rPr>
          <w:spacing w:val="-6"/>
        </w:rPr>
        <w:t xml:space="preserve">Taken </w:t>
      </w:r>
      <w:r w:rsidRPr="00BF5E08">
        <w:rPr>
          <w:w w:val="90"/>
        </w:rPr>
        <w:t xml:space="preserve">together, these findings suggest that LGBTQ+ employees are vulnerable to different types of </w:t>
      </w:r>
      <w:r w:rsidRPr="00BF5E08">
        <w:rPr>
          <w:spacing w:val="-2"/>
        </w:rPr>
        <w:t>negative experiences at work</w:t>
      </w:r>
      <w:r w:rsidRPr="00BF5E08">
        <w:t xml:space="preserve"> </w:t>
      </w:r>
      <w:r w:rsidRPr="00BF5E08">
        <w:rPr>
          <w:spacing w:val="-2"/>
        </w:rPr>
        <w:t>and that more needs</w:t>
      </w:r>
      <w:r w:rsidRPr="00BF5E08">
        <w:t xml:space="preserve"> </w:t>
      </w:r>
      <w:r w:rsidRPr="00BF5E08">
        <w:rPr>
          <w:spacing w:val="-2"/>
        </w:rPr>
        <w:t xml:space="preserve">to be done to promote diversity and </w:t>
      </w:r>
      <w:r w:rsidRPr="00BF5E08">
        <w:t>inclusion</w:t>
      </w:r>
      <w:r w:rsidRPr="00BF5E08">
        <w:rPr>
          <w:spacing w:val="-10"/>
        </w:rPr>
        <w:t xml:space="preserve"> </w:t>
      </w:r>
      <w:r w:rsidRPr="00BF5E08">
        <w:t>in</w:t>
      </w:r>
      <w:r w:rsidRPr="00BF5E08">
        <w:rPr>
          <w:spacing w:val="-11"/>
        </w:rPr>
        <w:t xml:space="preserve"> </w:t>
      </w:r>
      <w:r w:rsidRPr="00BF5E08">
        <w:t>the</w:t>
      </w:r>
      <w:r w:rsidRPr="00BF5E08">
        <w:rPr>
          <w:spacing w:val="-9"/>
        </w:rPr>
        <w:t xml:space="preserve"> </w:t>
      </w:r>
      <w:r w:rsidRPr="00BF5E08">
        <w:t>workplace.</w:t>
      </w:r>
    </w:p>
    <w:p w14:paraId="56010493" w14:textId="77777777" w:rsidR="00BF5E08" w:rsidRPr="00BF5E08" w:rsidRDefault="00BF5E08" w:rsidP="00BF5E08">
      <w:pPr>
        <w:pStyle w:val="BodyText"/>
        <w:spacing w:before="15" w:line="381" w:lineRule="auto"/>
        <w:ind w:left="860"/>
      </w:pPr>
      <w:r w:rsidRPr="00BF5E08">
        <w:rPr>
          <w:spacing w:val="-4"/>
        </w:rPr>
        <w:t>Findings</w:t>
      </w:r>
      <w:r w:rsidRPr="00BF5E08">
        <w:rPr>
          <w:spacing w:val="-6"/>
        </w:rPr>
        <w:t xml:space="preserve"> </w:t>
      </w:r>
      <w:r w:rsidRPr="00BF5E08">
        <w:rPr>
          <w:spacing w:val="-4"/>
        </w:rPr>
        <w:t>also</w:t>
      </w:r>
      <w:r w:rsidRPr="00BF5E08">
        <w:rPr>
          <w:spacing w:val="-7"/>
        </w:rPr>
        <w:t xml:space="preserve"> </w:t>
      </w:r>
      <w:r w:rsidRPr="00BF5E08">
        <w:rPr>
          <w:spacing w:val="-4"/>
        </w:rPr>
        <w:t>showed</w:t>
      </w:r>
      <w:r w:rsidRPr="00BF5E08">
        <w:rPr>
          <w:spacing w:val="-7"/>
        </w:rPr>
        <w:t xml:space="preserve"> </w:t>
      </w:r>
      <w:r w:rsidRPr="00BF5E08">
        <w:rPr>
          <w:spacing w:val="-4"/>
        </w:rPr>
        <w:t>that respondents</w:t>
      </w:r>
      <w:r w:rsidRPr="00BF5E08">
        <w:rPr>
          <w:spacing w:val="-6"/>
        </w:rPr>
        <w:t xml:space="preserve"> </w:t>
      </w:r>
      <w:r w:rsidRPr="00BF5E08">
        <w:rPr>
          <w:spacing w:val="-4"/>
        </w:rPr>
        <w:t>who</w:t>
      </w:r>
      <w:r w:rsidRPr="00BF5E08">
        <w:rPr>
          <w:spacing w:val="-5"/>
        </w:rPr>
        <w:t xml:space="preserve"> </w:t>
      </w:r>
      <w:r w:rsidRPr="00BF5E08">
        <w:rPr>
          <w:spacing w:val="-4"/>
        </w:rPr>
        <w:t>identified</w:t>
      </w:r>
      <w:r w:rsidRPr="00BF5E08">
        <w:rPr>
          <w:spacing w:val="-6"/>
        </w:rPr>
        <w:t xml:space="preserve"> </w:t>
      </w:r>
      <w:r w:rsidRPr="00BF5E08">
        <w:rPr>
          <w:spacing w:val="-4"/>
        </w:rPr>
        <w:t>themselves with</w:t>
      </w:r>
      <w:r w:rsidRPr="00BF5E08">
        <w:rPr>
          <w:spacing w:val="-7"/>
        </w:rPr>
        <w:t xml:space="preserve"> </w:t>
      </w:r>
      <w:r w:rsidRPr="00BF5E08">
        <w:rPr>
          <w:spacing w:val="-4"/>
        </w:rPr>
        <w:t>an ethnic</w:t>
      </w:r>
      <w:r w:rsidRPr="00BF5E08">
        <w:rPr>
          <w:spacing w:val="-6"/>
        </w:rPr>
        <w:t xml:space="preserve"> </w:t>
      </w:r>
      <w:r w:rsidRPr="00BF5E08">
        <w:rPr>
          <w:spacing w:val="-4"/>
        </w:rPr>
        <w:t xml:space="preserve">minority </w:t>
      </w:r>
      <w:r w:rsidRPr="00BF5E08">
        <w:rPr>
          <w:w w:val="90"/>
        </w:rPr>
        <w:t>group</w:t>
      </w:r>
      <w:r w:rsidRPr="00BF5E08">
        <w:rPr>
          <w:spacing w:val="2"/>
        </w:rPr>
        <w:t xml:space="preserve"> </w:t>
      </w:r>
      <w:r w:rsidRPr="00BF5E08">
        <w:rPr>
          <w:w w:val="90"/>
        </w:rPr>
        <w:t>were</w:t>
      </w:r>
      <w:r w:rsidRPr="00BF5E08">
        <w:rPr>
          <w:spacing w:val="5"/>
        </w:rPr>
        <w:t xml:space="preserve"> </w:t>
      </w:r>
      <w:r w:rsidRPr="00BF5E08">
        <w:rPr>
          <w:w w:val="90"/>
        </w:rPr>
        <w:t>more</w:t>
      </w:r>
      <w:r w:rsidRPr="00BF5E08">
        <w:rPr>
          <w:spacing w:val="5"/>
        </w:rPr>
        <w:t xml:space="preserve"> </w:t>
      </w:r>
      <w:r w:rsidRPr="00BF5E08">
        <w:rPr>
          <w:w w:val="90"/>
        </w:rPr>
        <w:t>likely</w:t>
      </w:r>
      <w:r w:rsidRPr="00BF5E08">
        <w:rPr>
          <w:spacing w:val="1"/>
        </w:rPr>
        <w:t xml:space="preserve"> </w:t>
      </w:r>
      <w:r w:rsidRPr="00BF5E08">
        <w:rPr>
          <w:w w:val="90"/>
        </w:rPr>
        <w:t>to</w:t>
      </w:r>
      <w:r w:rsidRPr="00BF5E08">
        <w:rPr>
          <w:spacing w:val="5"/>
        </w:rPr>
        <w:t xml:space="preserve"> </w:t>
      </w:r>
      <w:r w:rsidRPr="00BF5E08">
        <w:rPr>
          <w:w w:val="90"/>
        </w:rPr>
        <w:t>experience</w:t>
      </w:r>
      <w:r w:rsidRPr="00BF5E08">
        <w:rPr>
          <w:spacing w:val="6"/>
        </w:rPr>
        <w:t xml:space="preserve"> </w:t>
      </w:r>
      <w:r w:rsidRPr="00BF5E08">
        <w:rPr>
          <w:w w:val="90"/>
        </w:rPr>
        <w:t>both</w:t>
      </w:r>
      <w:r w:rsidRPr="00BF5E08">
        <w:rPr>
          <w:spacing w:val="2"/>
        </w:rPr>
        <w:t xml:space="preserve"> </w:t>
      </w:r>
      <w:r w:rsidRPr="00BF5E08">
        <w:rPr>
          <w:w w:val="90"/>
        </w:rPr>
        <w:t>negative</w:t>
      </w:r>
      <w:r w:rsidRPr="00BF5E08">
        <w:rPr>
          <w:spacing w:val="5"/>
        </w:rPr>
        <w:t xml:space="preserve"> </w:t>
      </w:r>
      <w:r w:rsidRPr="00BF5E08">
        <w:rPr>
          <w:w w:val="90"/>
        </w:rPr>
        <w:t>acts</w:t>
      </w:r>
      <w:r w:rsidRPr="00BF5E08">
        <w:rPr>
          <w:spacing w:val="4"/>
        </w:rPr>
        <w:t xml:space="preserve"> </w:t>
      </w:r>
      <w:r w:rsidRPr="00BF5E08">
        <w:rPr>
          <w:w w:val="90"/>
        </w:rPr>
        <w:t>at</w:t>
      </w:r>
      <w:r w:rsidRPr="00BF5E08">
        <w:rPr>
          <w:spacing w:val="5"/>
        </w:rPr>
        <w:t xml:space="preserve"> </w:t>
      </w:r>
      <w:r w:rsidRPr="00BF5E08">
        <w:rPr>
          <w:w w:val="90"/>
        </w:rPr>
        <w:t>work</w:t>
      </w:r>
      <w:r w:rsidRPr="00BF5E08">
        <w:rPr>
          <w:spacing w:val="2"/>
        </w:rPr>
        <w:t xml:space="preserve"> </w:t>
      </w:r>
      <w:r w:rsidRPr="00BF5E08">
        <w:rPr>
          <w:w w:val="90"/>
        </w:rPr>
        <w:t>and</w:t>
      </w:r>
      <w:r w:rsidRPr="00BF5E08">
        <w:rPr>
          <w:spacing w:val="6"/>
        </w:rPr>
        <w:t xml:space="preserve"> </w:t>
      </w:r>
      <w:r w:rsidRPr="00BF5E08">
        <w:rPr>
          <w:w w:val="90"/>
        </w:rPr>
        <w:t>cyberbullying</w:t>
      </w:r>
      <w:r w:rsidRPr="00BF5E08">
        <w:rPr>
          <w:spacing w:val="6"/>
        </w:rPr>
        <w:t xml:space="preserve"> </w:t>
      </w:r>
      <w:r w:rsidRPr="00BF5E08">
        <w:rPr>
          <w:spacing w:val="-2"/>
          <w:w w:val="90"/>
        </w:rPr>
        <w:t>compared</w:t>
      </w:r>
    </w:p>
    <w:p w14:paraId="0019534C" w14:textId="77777777" w:rsidR="00BF5E08" w:rsidRPr="00BF5E08" w:rsidRDefault="00BF5E08" w:rsidP="00BF5E08">
      <w:pPr>
        <w:spacing w:line="381" w:lineRule="auto"/>
        <w:rPr>
          <w:rFonts w:ascii="Arial" w:hAnsi="Arial" w:cs="Arial"/>
        </w:rPr>
        <w:sectPr w:rsidR="00BF5E08" w:rsidRPr="00BF5E08">
          <w:pgSz w:w="11900" w:h="16850"/>
          <w:pgMar w:top="1060" w:right="1040" w:bottom="940" w:left="580" w:header="1" w:footer="753" w:gutter="0"/>
          <w:cols w:space="720"/>
        </w:sectPr>
      </w:pPr>
    </w:p>
    <w:p w14:paraId="669D408E" w14:textId="77777777" w:rsidR="00BF5E08" w:rsidRPr="00BF5E08" w:rsidRDefault="00BF5E08" w:rsidP="00BF5E08">
      <w:pPr>
        <w:pStyle w:val="BodyText"/>
      </w:pPr>
    </w:p>
    <w:p w14:paraId="39C27F66" w14:textId="77777777" w:rsidR="00BF5E08" w:rsidRPr="00BF5E08" w:rsidRDefault="00BF5E08" w:rsidP="00BF5E08">
      <w:pPr>
        <w:pStyle w:val="BodyText"/>
      </w:pPr>
    </w:p>
    <w:p w14:paraId="759E3E2C" w14:textId="77777777" w:rsidR="00BF5E08" w:rsidRPr="00BF5E08" w:rsidRDefault="00BF5E08" w:rsidP="00BF5E08">
      <w:pPr>
        <w:pStyle w:val="BodyText"/>
        <w:spacing w:before="4"/>
      </w:pPr>
    </w:p>
    <w:p w14:paraId="52C4212F" w14:textId="77777777" w:rsidR="00BF5E08" w:rsidRPr="00BF5E08" w:rsidRDefault="00BF5E08" w:rsidP="00BF5E08">
      <w:pPr>
        <w:pStyle w:val="BodyText"/>
        <w:spacing w:before="55" w:line="381" w:lineRule="auto"/>
        <w:ind w:left="860" w:right="393"/>
        <w:jc w:val="both"/>
      </w:pPr>
      <w:r w:rsidRPr="00BF5E08">
        <w:rPr>
          <w:spacing w:val="-8"/>
        </w:rPr>
        <w:t>to</w:t>
      </w:r>
      <w:r w:rsidRPr="00BF5E08">
        <w:rPr>
          <w:spacing w:val="-7"/>
        </w:rPr>
        <w:t xml:space="preserve"> </w:t>
      </w:r>
      <w:r w:rsidRPr="00BF5E08">
        <w:rPr>
          <w:spacing w:val="-8"/>
        </w:rPr>
        <w:t>Irish</w:t>
      </w:r>
      <w:r w:rsidRPr="00BF5E08">
        <w:rPr>
          <w:spacing w:val="-7"/>
        </w:rPr>
        <w:t xml:space="preserve"> </w:t>
      </w:r>
      <w:r w:rsidRPr="00BF5E08">
        <w:rPr>
          <w:spacing w:val="-8"/>
        </w:rPr>
        <w:t>respondents</w:t>
      </w:r>
      <w:r w:rsidRPr="00BF5E08">
        <w:rPr>
          <w:spacing w:val="-7"/>
        </w:rPr>
        <w:t xml:space="preserve"> </w:t>
      </w:r>
      <w:r w:rsidRPr="00BF5E08">
        <w:rPr>
          <w:spacing w:val="-8"/>
        </w:rPr>
        <w:t>and</w:t>
      </w:r>
      <w:r w:rsidRPr="00BF5E08">
        <w:rPr>
          <w:spacing w:val="-7"/>
        </w:rPr>
        <w:t xml:space="preserve"> </w:t>
      </w:r>
      <w:r w:rsidRPr="00BF5E08">
        <w:rPr>
          <w:spacing w:val="-8"/>
        </w:rPr>
        <w:t>to</w:t>
      </w:r>
      <w:r w:rsidRPr="00BF5E08">
        <w:rPr>
          <w:spacing w:val="-7"/>
        </w:rPr>
        <w:t xml:space="preserve"> </w:t>
      </w:r>
      <w:r w:rsidRPr="00BF5E08">
        <w:rPr>
          <w:spacing w:val="-8"/>
        </w:rPr>
        <w:t>those</w:t>
      </w:r>
      <w:r w:rsidRPr="00BF5E08">
        <w:rPr>
          <w:spacing w:val="-7"/>
        </w:rPr>
        <w:t xml:space="preserve"> </w:t>
      </w:r>
      <w:r w:rsidRPr="00BF5E08">
        <w:rPr>
          <w:spacing w:val="-8"/>
        </w:rPr>
        <w:t>with</w:t>
      </w:r>
      <w:r w:rsidRPr="00BF5E08">
        <w:rPr>
          <w:spacing w:val="-7"/>
        </w:rPr>
        <w:t xml:space="preserve"> </w:t>
      </w:r>
      <w:r w:rsidRPr="00BF5E08">
        <w:rPr>
          <w:spacing w:val="-8"/>
        </w:rPr>
        <w:t>any</w:t>
      </w:r>
      <w:r w:rsidRPr="00BF5E08">
        <w:rPr>
          <w:spacing w:val="-7"/>
        </w:rPr>
        <w:t xml:space="preserve"> </w:t>
      </w:r>
      <w:r w:rsidRPr="00BF5E08">
        <w:rPr>
          <w:spacing w:val="-8"/>
        </w:rPr>
        <w:t>other</w:t>
      </w:r>
      <w:r w:rsidRPr="00BF5E08">
        <w:rPr>
          <w:spacing w:val="-7"/>
        </w:rPr>
        <w:t xml:space="preserve"> </w:t>
      </w:r>
      <w:r w:rsidRPr="00BF5E08">
        <w:rPr>
          <w:spacing w:val="-8"/>
        </w:rPr>
        <w:t>White</w:t>
      </w:r>
      <w:r w:rsidRPr="00BF5E08">
        <w:rPr>
          <w:spacing w:val="-7"/>
        </w:rPr>
        <w:t xml:space="preserve"> </w:t>
      </w:r>
      <w:r w:rsidRPr="00BF5E08">
        <w:rPr>
          <w:spacing w:val="-8"/>
        </w:rPr>
        <w:t>background.</w:t>
      </w:r>
      <w:r w:rsidRPr="00BF5E08">
        <w:rPr>
          <w:spacing w:val="21"/>
        </w:rPr>
        <w:t xml:space="preserve"> </w:t>
      </w:r>
      <w:r w:rsidRPr="00BF5E08">
        <w:rPr>
          <w:spacing w:val="-8"/>
        </w:rPr>
        <w:t>These</w:t>
      </w:r>
      <w:r w:rsidRPr="00BF5E08">
        <w:rPr>
          <w:spacing w:val="-7"/>
        </w:rPr>
        <w:t xml:space="preserve"> </w:t>
      </w:r>
      <w:r w:rsidRPr="00BF5E08">
        <w:rPr>
          <w:spacing w:val="-8"/>
        </w:rPr>
        <w:t>findings</w:t>
      </w:r>
      <w:r w:rsidRPr="00BF5E08">
        <w:rPr>
          <w:spacing w:val="-7"/>
        </w:rPr>
        <w:t xml:space="preserve"> </w:t>
      </w:r>
      <w:r w:rsidRPr="00BF5E08">
        <w:rPr>
          <w:spacing w:val="-8"/>
        </w:rPr>
        <w:t xml:space="preserve">resonate </w:t>
      </w:r>
      <w:r w:rsidRPr="00BF5E08">
        <w:rPr>
          <w:w w:val="90"/>
        </w:rPr>
        <w:t>with a</w:t>
      </w:r>
      <w:r w:rsidRPr="00BF5E08">
        <w:rPr>
          <w:spacing w:val="-1"/>
          <w:w w:val="90"/>
        </w:rPr>
        <w:t xml:space="preserve"> </w:t>
      </w:r>
      <w:r w:rsidRPr="00BF5E08">
        <w:rPr>
          <w:w w:val="90"/>
        </w:rPr>
        <w:t>recent report published</w:t>
      </w:r>
      <w:r w:rsidRPr="00BF5E08">
        <w:rPr>
          <w:spacing w:val="-3"/>
          <w:w w:val="90"/>
        </w:rPr>
        <w:t xml:space="preserve"> </w:t>
      </w:r>
      <w:r w:rsidRPr="00BF5E08">
        <w:rPr>
          <w:w w:val="90"/>
        </w:rPr>
        <w:t>by</w:t>
      </w:r>
      <w:r w:rsidRPr="00BF5E08">
        <w:rPr>
          <w:spacing w:val="-3"/>
          <w:w w:val="90"/>
        </w:rPr>
        <w:t xml:space="preserve"> </w:t>
      </w:r>
      <w:r w:rsidRPr="00BF5E08">
        <w:rPr>
          <w:w w:val="90"/>
        </w:rPr>
        <w:t>the</w:t>
      </w:r>
      <w:r w:rsidRPr="00BF5E08">
        <w:rPr>
          <w:spacing w:val="-1"/>
          <w:w w:val="90"/>
        </w:rPr>
        <w:t xml:space="preserve"> </w:t>
      </w:r>
      <w:r w:rsidRPr="00BF5E08">
        <w:rPr>
          <w:w w:val="90"/>
        </w:rPr>
        <w:t>Economic</w:t>
      </w:r>
      <w:r w:rsidRPr="00BF5E08">
        <w:rPr>
          <w:spacing w:val="-3"/>
          <w:w w:val="90"/>
        </w:rPr>
        <w:t xml:space="preserve"> </w:t>
      </w:r>
      <w:r w:rsidRPr="00BF5E08">
        <w:rPr>
          <w:w w:val="90"/>
        </w:rPr>
        <w:t>and Social</w:t>
      </w:r>
      <w:r w:rsidRPr="00BF5E08">
        <w:rPr>
          <w:spacing w:val="-1"/>
          <w:w w:val="90"/>
        </w:rPr>
        <w:t xml:space="preserve"> </w:t>
      </w:r>
      <w:r w:rsidRPr="00BF5E08">
        <w:rPr>
          <w:w w:val="90"/>
        </w:rPr>
        <w:t>Research</w:t>
      </w:r>
      <w:r w:rsidRPr="00BF5E08">
        <w:rPr>
          <w:spacing w:val="-1"/>
          <w:w w:val="90"/>
        </w:rPr>
        <w:t xml:space="preserve"> </w:t>
      </w:r>
      <w:r w:rsidRPr="00BF5E08">
        <w:rPr>
          <w:w w:val="90"/>
        </w:rPr>
        <w:t>Institute,</w:t>
      </w:r>
      <w:r w:rsidRPr="00BF5E08">
        <w:rPr>
          <w:spacing w:val="-1"/>
          <w:w w:val="90"/>
        </w:rPr>
        <w:t xml:space="preserve"> </w:t>
      </w:r>
      <w:r w:rsidRPr="00BF5E08">
        <w:rPr>
          <w:w w:val="90"/>
        </w:rPr>
        <w:t>ESRI</w:t>
      </w:r>
      <w:r w:rsidRPr="00BF5E08">
        <w:rPr>
          <w:spacing w:val="-3"/>
          <w:w w:val="90"/>
        </w:rPr>
        <w:t xml:space="preserve"> </w:t>
      </w:r>
      <w:r w:rsidRPr="00BF5E08">
        <w:rPr>
          <w:w w:val="90"/>
        </w:rPr>
        <w:t xml:space="preserve">(McGinnity </w:t>
      </w:r>
      <w:r w:rsidRPr="00BF5E08">
        <w:rPr>
          <w:spacing w:val="-4"/>
        </w:rPr>
        <w:t>et al.,</w:t>
      </w:r>
      <w:r w:rsidRPr="00BF5E08">
        <w:rPr>
          <w:spacing w:val="-6"/>
        </w:rPr>
        <w:t xml:space="preserve"> </w:t>
      </w:r>
      <w:r w:rsidRPr="00BF5E08">
        <w:rPr>
          <w:spacing w:val="-4"/>
        </w:rPr>
        <w:t>2021),</w:t>
      </w:r>
      <w:r w:rsidRPr="00BF5E08">
        <w:rPr>
          <w:spacing w:val="-6"/>
        </w:rPr>
        <w:t xml:space="preserve"> </w:t>
      </w:r>
      <w:r w:rsidRPr="00BF5E08">
        <w:rPr>
          <w:spacing w:val="-4"/>
        </w:rPr>
        <w:t>showing</w:t>
      </w:r>
      <w:r w:rsidRPr="00BF5E08">
        <w:rPr>
          <w:spacing w:val="-6"/>
        </w:rPr>
        <w:t xml:space="preserve"> </w:t>
      </w:r>
      <w:r w:rsidRPr="00BF5E08">
        <w:rPr>
          <w:spacing w:val="-4"/>
        </w:rPr>
        <w:t>that</w:t>
      </w:r>
      <w:r w:rsidRPr="00BF5E08">
        <w:rPr>
          <w:spacing w:val="-5"/>
        </w:rPr>
        <w:t xml:space="preserve"> </w:t>
      </w:r>
      <w:r w:rsidRPr="00BF5E08">
        <w:rPr>
          <w:spacing w:val="-4"/>
        </w:rPr>
        <w:t>20%</w:t>
      </w:r>
      <w:r w:rsidRPr="00BF5E08">
        <w:rPr>
          <w:spacing w:val="-6"/>
        </w:rPr>
        <w:t xml:space="preserve"> </w:t>
      </w:r>
      <w:r w:rsidRPr="00BF5E08">
        <w:rPr>
          <w:spacing w:val="-4"/>
        </w:rPr>
        <w:t>of ethnic minority workers reported</w:t>
      </w:r>
      <w:r w:rsidRPr="00BF5E08">
        <w:rPr>
          <w:spacing w:val="-6"/>
        </w:rPr>
        <w:t xml:space="preserve"> </w:t>
      </w:r>
      <w:r w:rsidRPr="00BF5E08">
        <w:rPr>
          <w:spacing w:val="-4"/>
        </w:rPr>
        <w:t>being discriminated</w:t>
      </w:r>
      <w:r w:rsidRPr="00BF5E08">
        <w:rPr>
          <w:spacing w:val="-5"/>
        </w:rPr>
        <w:t xml:space="preserve"> </w:t>
      </w:r>
      <w:r w:rsidRPr="00BF5E08">
        <w:rPr>
          <w:spacing w:val="-4"/>
        </w:rPr>
        <w:t xml:space="preserve">in </w:t>
      </w:r>
      <w:r w:rsidRPr="00BF5E08">
        <w:rPr>
          <w:spacing w:val="-2"/>
        </w:rPr>
        <w:t>the</w:t>
      </w:r>
      <w:r w:rsidRPr="00BF5E08">
        <w:rPr>
          <w:spacing w:val="-9"/>
        </w:rPr>
        <w:t xml:space="preserve"> </w:t>
      </w:r>
      <w:r w:rsidRPr="00BF5E08">
        <w:rPr>
          <w:spacing w:val="-2"/>
        </w:rPr>
        <w:t>workplace,</w:t>
      </w:r>
      <w:r w:rsidRPr="00BF5E08">
        <w:rPr>
          <w:spacing w:val="-11"/>
        </w:rPr>
        <w:t xml:space="preserve"> </w:t>
      </w:r>
      <w:r w:rsidRPr="00BF5E08">
        <w:rPr>
          <w:spacing w:val="-2"/>
        </w:rPr>
        <w:t>almost</w:t>
      </w:r>
      <w:r w:rsidRPr="00BF5E08">
        <w:rPr>
          <w:spacing w:val="-9"/>
        </w:rPr>
        <w:t xml:space="preserve"> </w:t>
      </w:r>
      <w:r w:rsidRPr="00BF5E08">
        <w:rPr>
          <w:spacing w:val="-2"/>
        </w:rPr>
        <w:t>three</w:t>
      </w:r>
      <w:r w:rsidRPr="00BF5E08">
        <w:rPr>
          <w:spacing w:val="-10"/>
        </w:rPr>
        <w:t xml:space="preserve"> </w:t>
      </w:r>
      <w:r w:rsidRPr="00BF5E08">
        <w:rPr>
          <w:spacing w:val="-2"/>
        </w:rPr>
        <w:t>times</w:t>
      </w:r>
      <w:r w:rsidRPr="00BF5E08">
        <w:rPr>
          <w:spacing w:val="-10"/>
        </w:rPr>
        <w:t xml:space="preserve"> </w:t>
      </w:r>
      <w:r w:rsidRPr="00BF5E08">
        <w:rPr>
          <w:spacing w:val="-2"/>
        </w:rPr>
        <w:t>the</w:t>
      </w:r>
      <w:r w:rsidRPr="00BF5E08">
        <w:rPr>
          <w:spacing w:val="-10"/>
        </w:rPr>
        <w:t xml:space="preserve"> </w:t>
      </w:r>
      <w:r w:rsidRPr="00BF5E08">
        <w:rPr>
          <w:spacing w:val="-2"/>
        </w:rPr>
        <w:t>average</w:t>
      </w:r>
      <w:r w:rsidRPr="00BF5E08">
        <w:rPr>
          <w:spacing w:val="-10"/>
        </w:rPr>
        <w:t xml:space="preserve"> </w:t>
      </w:r>
      <w:r w:rsidRPr="00BF5E08">
        <w:rPr>
          <w:spacing w:val="-2"/>
        </w:rPr>
        <w:t>range</w:t>
      </w:r>
      <w:r w:rsidRPr="00BF5E08">
        <w:rPr>
          <w:spacing w:val="-10"/>
        </w:rPr>
        <w:t xml:space="preserve"> </w:t>
      </w:r>
      <w:r w:rsidRPr="00BF5E08">
        <w:rPr>
          <w:spacing w:val="-2"/>
        </w:rPr>
        <w:t>of</w:t>
      </w:r>
      <w:r w:rsidRPr="00BF5E08">
        <w:rPr>
          <w:spacing w:val="-8"/>
        </w:rPr>
        <w:t xml:space="preserve"> </w:t>
      </w:r>
      <w:r w:rsidRPr="00BF5E08">
        <w:rPr>
          <w:spacing w:val="-2"/>
        </w:rPr>
        <w:t>workplace</w:t>
      </w:r>
      <w:r w:rsidRPr="00BF5E08">
        <w:rPr>
          <w:spacing w:val="-10"/>
        </w:rPr>
        <w:t xml:space="preserve"> </w:t>
      </w:r>
      <w:r w:rsidRPr="00BF5E08">
        <w:rPr>
          <w:spacing w:val="-2"/>
        </w:rPr>
        <w:t>discrimination</w:t>
      </w:r>
      <w:r w:rsidRPr="00BF5E08">
        <w:rPr>
          <w:spacing w:val="-8"/>
        </w:rPr>
        <w:t xml:space="preserve"> </w:t>
      </w:r>
      <w:r w:rsidRPr="00BF5E08">
        <w:rPr>
          <w:spacing w:val="-2"/>
        </w:rPr>
        <w:t xml:space="preserve">across </w:t>
      </w:r>
      <w:r w:rsidRPr="00BF5E08">
        <w:rPr>
          <w:spacing w:val="-8"/>
        </w:rPr>
        <w:t>various</w:t>
      </w:r>
      <w:r w:rsidRPr="00BF5E08">
        <w:rPr>
          <w:spacing w:val="-4"/>
        </w:rPr>
        <w:t xml:space="preserve"> </w:t>
      </w:r>
      <w:r w:rsidRPr="00BF5E08">
        <w:rPr>
          <w:spacing w:val="-8"/>
        </w:rPr>
        <w:t>business</w:t>
      </w:r>
      <w:r w:rsidRPr="00BF5E08">
        <w:rPr>
          <w:spacing w:val="-2"/>
        </w:rPr>
        <w:t xml:space="preserve"> </w:t>
      </w:r>
      <w:r w:rsidRPr="00BF5E08">
        <w:rPr>
          <w:spacing w:val="-8"/>
        </w:rPr>
        <w:t>sectors</w:t>
      </w:r>
      <w:r w:rsidRPr="00BF5E08">
        <w:rPr>
          <w:spacing w:val="-2"/>
        </w:rPr>
        <w:t xml:space="preserve"> </w:t>
      </w:r>
      <w:r w:rsidRPr="00BF5E08">
        <w:rPr>
          <w:spacing w:val="-8"/>
        </w:rPr>
        <w:t>(7%</w:t>
      </w:r>
      <w:r w:rsidRPr="00BF5E08">
        <w:rPr>
          <w:spacing w:val="-3"/>
        </w:rPr>
        <w:t xml:space="preserve"> </w:t>
      </w:r>
      <w:r w:rsidRPr="00BF5E08">
        <w:rPr>
          <w:spacing w:val="-8"/>
        </w:rPr>
        <w:t>among</w:t>
      </w:r>
      <w:r w:rsidRPr="00BF5E08">
        <w:rPr>
          <w:spacing w:val="-4"/>
        </w:rPr>
        <w:t xml:space="preserve"> </w:t>
      </w:r>
      <w:r w:rsidRPr="00BF5E08">
        <w:rPr>
          <w:spacing w:val="-8"/>
        </w:rPr>
        <w:t>employees</w:t>
      </w:r>
      <w:r w:rsidRPr="00BF5E08">
        <w:rPr>
          <w:spacing w:val="-4"/>
        </w:rPr>
        <w:t xml:space="preserve"> </w:t>
      </w:r>
      <w:r w:rsidRPr="00BF5E08">
        <w:rPr>
          <w:spacing w:val="-8"/>
        </w:rPr>
        <w:t>with</w:t>
      </w:r>
      <w:r w:rsidRPr="00BF5E08">
        <w:rPr>
          <w:spacing w:val="-1"/>
        </w:rPr>
        <w:t xml:space="preserve"> </w:t>
      </w:r>
      <w:r w:rsidRPr="00BF5E08">
        <w:rPr>
          <w:spacing w:val="-8"/>
        </w:rPr>
        <w:t>a</w:t>
      </w:r>
      <w:r w:rsidRPr="00BF5E08">
        <w:rPr>
          <w:spacing w:val="-4"/>
        </w:rPr>
        <w:t xml:space="preserve"> </w:t>
      </w:r>
      <w:r w:rsidRPr="00BF5E08">
        <w:rPr>
          <w:spacing w:val="-8"/>
        </w:rPr>
        <w:t>White</w:t>
      </w:r>
      <w:r w:rsidRPr="00BF5E08">
        <w:rPr>
          <w:spacing w:val="-4"/>
        </w:rPr>
        <w:t xml:space="preserve"> </w:t>
      </w:r>
      <w:r w:rsidRPr="00BF5E08">
        <w:rPr>
          <w:spacing w:val="-8"/>
        </w:rPr>
        <w:t>background;</w:t>
      </w:r>
      <w:r w:rsidRPr="00BF5E08">
        <w:rPr>
          <w:spacing w:val="-4"/>
        </w:rPr>
        <w:t xml:space="preserve"> </w:t>
      </w:r>
      <w:r w:rsidRPr="00BF5E08">
        <w:rPr>
          <w:spacing w:val="-8"/>
        </w:rPr>
        <w:t>McGinnity</w:t>
      </w:r>
      <w:r w:rsidRPr="00BF5E08">
        <w:rPr>
          <w:spacing w:val="-3"/>
        </w:rPr>
        <w:t xml:space="preserve"> </w:t>
      </w:r>
      <w:r w:rsidRPr="00BF5E08">
        <w:rPr>
          <w:spacing w:val="-8"/>
        </w:rPr>
        <w:t>et</w:t>
      </w:r>
      <w:r w:rsidRPr="00BF5E08">
        <w:rPr>
          <w:spacing w:val="-4"/>
        </w:rPr>
        <w:t xml:space="preserve"> </w:t>
      </w:r>
      <w:r w:rsidRPr="00BF5E08">
        <w:rPr>
          <w:spacing w:val="-8"/>
        </w:rPr>
        <w:t xml:space="preserve">al., </w:t>
      </w:r>
      <w:r w:rsidRPr="00BF5E08">
        <w:rPr>
          <w:spacing w:val="-2"/>
        </w:rPr>
        <w:t>2021).</w:t>
      </w:r>
    </w:p>
    <w:p w14:paraId="4939E403" w14:textId="77777777" w:rsidR="00BF5E08" w:rsidRPr="00BF5E08" w:rsidRDefault="00BF5E08" w:rsidP="00BF5E08">
      <w:pPr>
        <w:pStyle w:val="BodyText"/>
        <w:spacing w:before="4" w:line="381" w:lineRule="auto"/>
        <w:ind w:left="860" w:right="392"/>
        <w:jc w:val="both"/>
      </w:pPr>
      <w:r w:rsidRPr="00BF5E08">
        <w:t>Interestingly,</w:t>
      </w:r>
      <w:r w:rsidRPr="00BF5E08">
        <w:rPr>
          <w:spacing w:val="-9"/>
        </w:rPr>
        <w:t xml:space="preserve"> </w:t>
      </w:r>
      <w:r w:rsidRPr="00BF5E08">
        <w:t>respondents</w:t>
      </w:r>
      <w:r w:rsidRPr="00BF5E08">
        <w:rPr>
          <w:spacing w:val="-8"/>
        </w:rPr>
        <w:t xml:space="preserve"> </w:t>
      </w:r>
      <w:r w:rsidRPr="00BF5E08">
        <w:t>who</w:t>
      </w:r>
      <w:r w:rsidRPr="00BF5E08">
        <w:rPr>
          <w:spacing w:val="-9"/>
        </w:rPr>
        <w:t xml:space="preserve"> </w:t>
      </w:r>
      <w:r w:rsidRPr="00BF5E08">
        <w:t>did</w:t>
      </w:r>
      <w:r w:rsidRPr="00BF5E08">
        <w:rPr>
          <w:spacing w:val="-9"/>
        </w:rPr>
        <w:t xml:space="preserve"> </w:t>
      </w:r>
      <w:r w:rsidRPr="00BF5E08">
        <w:t>not</w:t>
      </w:r>
      <w:r w:rsidRPr="00BF5E08">
        <w:rPr>
          <w:spacing w:val="-9"/>
        </w:rPr>
        <w:t xml:space="preserve"> </w:t>
      </w:r>
      <w:r w:rsidRPr="00BF5E08">
        <w:t>disclose</w:t>
      </w:r>
      <w:r w:rsidRPr="00BF5E08">
        <w:rPr>
          <w:spacing w:val="-9"/>
        </w:rPr>
        <w:t xml:space="preserve"> </w:t>
      </w:r>
      <w:r w:rsidRPr="00BF5E08">
        <w:t>some</w:t>
      </w:r>
      <w:r w:rsidRPr="00BF5E08">
        <w:rPr>
          <w:spacing w:val="-9"/>
        </w:rPr>
        <w:t xml:space="preserve"> </w:t>
      </w:r>
      <w:r w:rsidRPr="00BF5E08">
        <w:t>of</w:t>
      </w:r>
      <w:r w:rsidRPr="00BF5E08">
        <w:rPr>
          <w:spacing w:val="-9"/>
        </w:rPr>
        <w:t xml:space="preserve"> </w:t>
      </w:r>
      <w:r w:rsidRPr="00BF5E08">
        <w:t>their</w:t>
      </w:r>
      <w:r w:rsidRPr="00BF5E08">
        <w:rPr>
          <w:spacing w:val="-9"/>
        </w:rPr>
        <w:t xml:space="preserve"> </w:t>
      </w:r>
      <w:r w:rsidRPr="00BF5E08">
        <w:t>demographic</w:t>
      </w:r>
      <w:r w:rsidRPr="00BF5E08">
        <w:rPr>
          <w:spacing w:val="-8"/>
        </w:rPr>
        <w:t xml:space="preserve"> </w:t>
      </w:r>
      <w:r w:rsidRPr="00BF5E08">
        <w:t xml:space="preserve">information </w:t>
      </w:r>
      <w:r w:rsidRPr="00BF5E08">
        <w:rPr>
          <w:spacing w:val="-2"/>
        </w:rPr>
        <w:t>(gender,</w:t>
      </w:r>
      <w:r w:rsidRPr="00BF5E08">
        <w:rPr>
          <w:spacing w:val="-10"/>
        </w:rPr>
        <w:t xml:space="preserve"> </w:t>
      </w:r>
      <w:r w:rsidRPr="00BF5E08">
        <w:rPr>
          <w:spacing w:val="-2"/>
        </w:rPr>
        <w:t>sexual</w:t>
      </w:r>
      <w:r w:rsidRPr="00BF5E08">
        <w:rPr>
          <w:spacing w:val="-10"/>
        </w:rPr>
        <w:t xml:space="preserve"> </w:t>
      </w:r>
      <w:r w:rsidRPr="00BF5E08">
        <w:rPr>
          <w:spacing w:val="-2"/>
        </w:rPr>
        <w:t>orientation,</w:t>
      </w:r>
      <w:r w:rsidRPr="00BF5E08">
        <w:rPr>
          <w:spacing w:val="-10"/>
        </w:rPr>
        <w:t xml:space="preserve"> </w:t>
      </w:r>
      <w:r w:rsidRPr="00BF5E08">
        <w:rPr>
          <w:spacing w:val="-2"/>
        </w:rPr>
        <w:t>ethnicity)</w:t>
      </w:r>
      <w:r w:rsidRPr="00BF5E08">
        <w:rPr>
          <w:spacing w:val="-11"/>
        </w:rPr>
        <w:t xml:space="preserve"> </w:t>
      </w:r>
      <w:r w:rsidRPr="00BF5E08">
        <w:rPr>
          <w:spacing w:val="-2"/>
        </w:rPr>
        <w:t>reported</w:t>
      </w:r>
      <w:r w:rsidRPr="00BF5E08">
        <w:rPr>
          <w:spacing w:val="-11"/>
        </w:rPr>
        <w:t xml:space="preserve"> </w:t>
      </w:r>
      <w:r w:rsidRPr="00BF5E08">
        <w:rPr>
          <w:spacing w:val="-2"/>
        </w:rPr>
        <w:t>higher</w:t>
      </w:r>
      <w:r w:rsidRPr="00BF5E08">
        <w:rPr>
          <w:spacing w:val="-11"/>
        </w:rPr>
        <w:t xml:space="preserve"> </w:t>
      </w:r>
      <w:r w:rsidRPr="00BF5E08">
        <w:rPr>
          <w:spacing w:val="-2"/>
        </w:rPr>
        <w:t>levels</w:t>
      </w:r>
      <w:r w:rsidRPr="00BF5E08">
        <w:rPr>
          <w:spacing w:val="-10"/>
        </w:rPr>
        <w:t xml:space="preserve"> </w:t>
      </w:r>
      <w:r w:rsidRPr="00BF5E08">
        <w:rPr>
          <w:spacing w:val="-2"/>
        </w:rPr>
        <w:t>of</w:t>
      </w:r>
      <w:r w:rsidRPr="00BF5E08">
        <w:rPr>
          <w:spacing w:val="-10"/>
        </w:rPr>
        <w:t xml:space="preserve"> </w:t>
      </w:r>
      <w:r w:rsidRPr="00BF5E08">
        <w:rPr>
          <w:spacing w:val="-2"/>
        </w:rPr>
        <w:t>enduring</w:t>
      </w:r>
      <w:r w:rsidRPr="00BF5E08">
        <w:rPr>
          <w:spacing w:val="-10"/>
        </w:rPr>
        <w:t xml:space="preserve"> </w:t>
      </w:r>
      <w:r w:rsidRPr="00BF5E08">
        <w:rPr>
          <w:spacing w:val="-2"/>
        </w:rPr>
        <w:t>negative</w:t>
      </w:r>
      <w:r w:rsidRPr="00BF5E08">
        <w:rPr>
          <w:spacing w:val="-10"/>
        </w:rPr>
        <w:t xml:space="preserve"> </w:t>
      </w:r>
      <w:r w:rsidRPr="00BF5E08">
        <w:rPr>
          <w:spacing w:val="-2"/>
        </w:rPr>
        <w:t>acts</w:t>
      </w:r>
      <w:r w:rsidRPr="00BF5E08">
        <w:rPr>
          <w:spacing w:val="-6"/>
        </w:rPr>
        <w:t xml:space="preserve"> </w:t>
      </w:r>
      <w:r w:rsidRPr="00BF5E08">
        <w:rPr>
          <w:spacing w:val="-2"/>
        </w:rPr>
        <w:t xml:space="preserve">at </w:t>
      </w:r>
      <w:r w:rsidRPr="00BF5E08">
        <w:rPr>
          <w:spacing w:val="-4"/>
        </w:rPr>
        <w:t xml:space="preserve">work and cyberbullying compared to those who disclosed their demographic information. </w:t>
      </w:r>
      <w:r w:rsidRPr="00BF5E08">
        <w:rPr>
          <w:spacing w:val="-6"/>
        </w:rPr>
        <w:t>These</w:t>
      </w:r>
      <w:r w:rsidRPr="00BF5E08">
        <w:rPr>
          <w:spacing w:val="-9"/>
        </w:rPr>
        <w:t xml:space="preserve"> </w:t>
      </w:r>
      <w:r w:rsidRPr="00BF5E08">
        <w:rPr>
          <w:spacing w:val="-6"/>
        </w:rPr>
        <w:t>findings</w:t>
      </w:r>
      <w:r w:rsidRPr="00BF5E08">
        <w:rPr>
          <w:spacing w:val="-9"/>
        </w:rPr>
        <w:t xml:space="preserve"> </w:t>
      </w:r>
      <w:r w:rsidRPr="00BF5E08">
        <w:rPr>
          <w:spacing w:val="-6"/>
        </w:rPr>
        <w:t>could</w:t>
      </w:r>
      <w:r w:rsidRPr="00BF5E08">
        <w:rPr>
          <w:spacing w:val="-9"/>
        </w:rPr>
        <w:t xml:space="preserve"> </w:t>
      </w:r>
      <w:r w:rsidRPr="00BF5E08">
        <w:rPr>
          <w:spacing w:val="-6"/>
        </w:rPr>
        <w:t>indicate</w:t>
      </w:r>
      <w:r w:rsidRPr="00BF5E08">
        <w:rPr>
          <w:spacing w:val="-9"/>
        </w:rPr>
        <w:t xml:space="preserve"> </w:t>
      </w:r>
      <w:r w:rsidRPr="00BF5E08">
        <w:rPr>
          <w:spacing w:val="-6"/>
        </w:rPr>
        <w:t>that</w:t>
      </w:r>
      <w:r w:rsidRPr="00BF5E08">
        <w:rPr>
          <w:spacing w:val="-9"/>
        </w:rPr>
        <w:t xml:space="preserve"> </w:t>
      </w:r>
      <w:r w:rsidRPr="00BF5E08">
        <w:rPr>
          <w:spacing w:val="-6"/>
        </w:rPr>
        <w:t>employees</w:t>
      </w:r>
      <w:r w:rsidRPr="00BF5E08">
        <w:rPr>
          <w:spacing w:val="-9"/>
        </w:rPr>
        <w:t xml:space="preserve"> </w:t>
      </w:r>
      <w:r w:rsidRPr="00BF5E08">
        <w:rPr>
          <w:spacing w:val="-6"/>
        </w:rPr>
        <w:t>who</w:t>
      </w:r>
      <w:r w:rsidRPr="00BF5E08">
        <w:rPr>
          <w:spacing w:val="-9"/>
        </w:rPr>
        <w:t xml:space="preserve"> </w:t>
      </w:r>
      <w:r w:rsidRPr="00BF5E08">
        <w:rPr>
          <w:spacing w:val="-6"/>
        </w:rPr>
        <w:t>are</w:t>
      </w:r>
      <w:r w:rsidRPr="00BF5E08">
        <w:rPr>
          <w:spacing w:val="-9"/>
        </w:rPr>
        <w:t xml:space="preserve"> </w:t>
      </w:r>
      <w:r w:rsidRPr="00BF5E08">
        <w:rPr>
          <w:spacing w:val="-6"/>
        </w:rPr>
        <w:t>bullied</w:t>
      </w:r>
      <w:r w:rsidRPr="00BF5E08">
        <w:rPr>
          <w:spacing w:val="-9"/>
        </w:rPr>
        <w:t xml:space="preserve"> </w:t>
      </w:r>
      <w:r w:rsidRPr="00BF5E08">
        <w:rPr>
          <w:spacing w:val="-6"/>
        </w:rPr>
        <w:t>at</w:t>
      </w:r>
      <w:r w:rsidRPr="00BF5E08">
        <w:rPr>
          <w:spacing w:val="-8"/>
        </w:rPr>
        <w:t xml:space="preserve"> </w:t>
      </w:r>
      <w:r w:rsidRPr="00BF5E08">
        <w:rPr>
          <w:spacing w:val="-6"/>
        </w:rPr>
        <w:t>work</w:t>
      </w:r>
      <w:r w:rsidRPr="00BF5E08">
        <w:rPr>
          <w:spacing w:val="-9"/>
        </w:rPr>
        <w:t xml:space="preserve"> </w:t>
      </w:r>
      <w:r w:rsidRPr="00BF5E08">
        <w:rPr>
          <w:spacing w:val="-6"/>
        </w:rPr>
        <w:t>are</w:t>
      </w:r>
      <w:r w:rsidRPr="00BF5E08">
        <w:rPr>
          <w:spacing w:val="-9"/>
        </w:rPr>
        <w:t xml:space="preserve"> </w:t>
      </w:r>
      <w:r w:rsidRPr="00BF5E08">
        <w:rPr>
          <w:spacing w:val="-6"/>
        </w:rPr>
        <w:t>afraid</w:t>
      </w:r>
      <w:r w:rsidRPr="00BF5E08">
        <w:rPr>
          <w:spacing w:val="-9"/>
        </w:rPr>
        <w:t xml:space="preserve"> </w:t>
      </w:r>
      <w:r w:rsidRPr="00BF5E08">
        <w:rPr>
          <w:spacing w:val="-6"/>
        </w:rPr>
        <w:t>of</w:t>
      </w:r>
      <w:r w:rsidRPr="00BF5E08">
        <w:rPr>
          <w:spacing w:val="-8"/>
        </w:rPr>
        <w:t xml:space="preserve"> </w:t>
      </w:r>
      <w:r w:rsidRPr="00BF5E08">
        <w:rPr>
          <w:spacing w:val="-6"/>
        </w:rPr>
        <w:t xml:space="preserve">reporting </w:t>
      </w:r>
      <w:r w:rsidRPr="00BF5E08">
        <w:rPr>
          <w:w w:val="90"/>
        </w:rPr>
        <w:t>their negative</w:t>
      </w:r>
      <w:r w:rsidRPr="00BF5E08">
        <w:t xml:space="preserve"> </w:t>
      </w:r>
      <w:r w:rsidRPr="00BF5E08">
        <w:rPr>
          <w:w w:val="90"/>
        </w:rPr>
        <w:t>experiences,</w:t>
      </w:r>
      <w:r w:rsidRPr="00BF5E08">
        <w:t xml:space="preserve"> </w:t>
      </w:r>
      <w:r w:rsidRPr="00BF5E08">
        <w:rPr>
          <w:w w:val="90"/>
        </w:rPr>
        <w:t>even</w:t>
      </w:r>
      <w:r w:rsidRPr="00BF5E08">
        <w:t xml:space="preserve"> </w:t>
      </w:r>
      <w:r w:rsidRPr="00BF5E08">
        <w:rPr>
          <w:w w:val="90"/>
        </w:rPr>
        <w:t>when</w:t>
      </w:r>
      <w:r w:rsidRPr="00BF5E08">
        <w:t xml:space="preserve"> </w:t>
      </w:r>
      <w:r w:rsidRPr="00BF5E08">
        <w:rPr>
          <w:w w:val="90"/>
        </w:rPr>
        <w:t>data</w:t>
      </w:r>
      <w:r w:rsidRPr="00BF5E08">
        <w:t xml:space="preserve"> </w:t>
      </w:r>
      <w:r w:rsidRPr="00BF5E08">
        <w:rPr>
          <w:w w:val="90"/>
        </w:rPr>
        <w:t>are</w:t>
      </w:r>
      <w:r w:rsidRPr="00BF5E08">
        <w:t xml:space="preserve"> </w:t>
      </w:r>
      <w:r w:rsidRPr="00BF5E08">
        <w:rPr>
          <w:w w:val="90"/>
        </w:rPr>
        <w:t>collected</w:t>
      </w:r>
      <w:r w:rsidRPr="00BF5E08">
        <w:t xml:space="preserve"> </w:t>
      </w:r>
      <w:r w:rsidRPr="00BF5E08">
        <w:rPr>
          <w:w w:val="90"/>
        </w:rPr>
        <w:t>anonymously.</w:t>
      </w:r>
      <w:r w:rsidRPr="00BF5E08">
        <w:t xml:space="preserve"> </w:t>
      </w:r>
      <w:r w:rsidRPr="00BF5E08">
        <w:rPr>
          <w:w w:val="90"/>
        </w:rPr>
        <w:t>This</w:t>
      </w:r>
      <w:r w:rsidRPr="00BF5E08">
        <w:t xml:space="preserve"> </w:t>
      </w:r>
      <w:r w:rsidRPr="00BF5E08">
        <w:rPr>
          <w:w w:val="90"/>
        </w:rPr>
        <w:t>could be</w:t>
      </w:r>
      <w:r w:rsidRPr="00BF5E08">
        <w:t xml:space="preserve"> </w:t>
      </w:r>
      <w:r w:rsidRPr="00BF5E08">
        <w:rPr>
          <w:w w:val="90"/>
        </w:rPr>
        <w:t>due to</w:t>
      </w:r>
      <w:r w:rsidRPr="00BF5E08">
        <w:rPr>
          <w:spacing w:val="80"/>
        </w:rPr>
        <w:t xml:space="preserve"> </w:t>
      </w:r>
      <w:r w:rsidRPr="00BF5E08">
        <w:rPr>
          <w:w w:val="90"/>
        </w:rPr>
        <w:t xml:space="preserve">a number of factors, including fear of losing their job and fear that disclosing their experiences could cause bullying to escalate (Carter et al., 2013; Hutchinson &amp; Jackson, 2014). However, </w:t>
      </w:r>
      <w:r w:rsidRPr="00BF5E08">
        <w:t>only</w:t>
      </w:r>
      <w:r w:rsidRPr="00BF5E08">
        <w:rPr>
          <w:spacing w:val="-4"/>
        </w:rPr>
        <w:t xml:space="preserve"> </w:t>
      </w:r>
      <w:r w:rsidRPr="00BF5E08">
        <w:t>a</w:t>
      </w:r>
      <w:r w:rsidRPr="00BF5E08">
        <w:rPr>
          <w:spacing w:val="-5"/>
        </w:rPr>
        <w:t xml:space="preserve"> </w:t>
      </w:r>
      <w:r w:rsidRPr="00BF5E08">
        <w:t>small</w:t>
      </w:r>
      <w:r w:rsidRPr="00BF5E08">
        <w:rPr>
          <w:spacing w:val="-5"/>
        </w:rPr>
        <w:t xml:space="preserve"> </w:t>
      </w:r>
      <w:r w:rsidRPr="00BF5E08">
        <w:t>proportion</w:t>
      </w:r>
      <w:r w:rsidRPr="00BF5E08">
        <w:rPr>
          <w:spacing w:val="-4"/>
        </w:rPr>
        <w:t xml:space="preserve"> </w:t>
      </w:r>
      <w:r w:rsidRPr="00BF5E08">
        <w:t>of</w:t>
      </w:r>
      <w:r w:rsidRPr="00BF5E08">
        <w:rPr>
          <w:spacing w:val="-4"/>
        </w:rPr>
        <w:t xml:space="preserve"> </w:t>
      </w:r>
      <w:r w:rsidRPr="00BF5E08">
        <w:t>respondents</w:t>
      </w:r>
      <w:r w:rsidRPr="00BF5E08">
        <w:rPr>
          <w:spacing w:val="-5"/>
        </w:rPr>
        <w:t xml:space="preserve"> </w:t>
      </w:r>
      <w:r w:rsidRPr="00BF5E08">
        <w:t>did</w:t>
      </w:r>
      <w:r w:rsidRPr="00BF5E08">
        <w:rPr>
          <w:spacing w:val="-4"/>
        </w:rPr>
        <w:t xml:space="preserve"> </w:t>
      </w:r>
      <w:r w:rsidRPr="00BF5E08">
        <w:t>not</w:t>
      </w:r>
      <w:r w:rsidRPr="00BF5E08">
        <w:rPr>
          <w:spacing w:val="-4"/>
        </w:rPr>
        <w:t xml:space="preserve"> </w:t>
      </w:r>
      <w:r w:rsidRPr="00BF5E08">
        <w:t>disclose</w:t>
      </w:r>
      <w:r w:rsidRPr="00BF5E08">
        <w:rPr>
          <w:spacing w:val="-4"/>
        </w:rPr>
        <w:t xml:space="preserve"> </w:t>
      </w:r>
      <w:r w:rsidRPr="00BF5E08">
        <w:t>their demographic</w:t>
      </w:r>
      <w:r w:rsidRPr="00BF5E08">
        <w:rPr>
          <w:spacing w:val="-5"/>
        </w:rPr>
        <w:t xml:space="preserve"> </w:t>
      </w:r>
      <w:r w:rsidRPr="00BF5E08">
        <w:t xml:space="preserve">information, </w:t>
      </w:r>
      <w:r w:rsidRPr="00BF5E08">
        <w:rPr>
          <w:spacing w:val="-4"/>
        </w:rPr>
        <w:t>indicating</w:t>
      </w:r>
      <w:r w:rsidRPr="00BF5E08">
        <w:rPr>
          <w:spacing w:val="-11"/>
        </w:rPr>
        <w:t xml:space="preserve"> </w:t>
      </w:r>
      <w:r w:rsidRPr="00BF5E08">
        <w:rPr>
          <w:spacing w:val="-4"/>
        </w:rPr>
        <w:t>that</w:t>
      </w:r>
      <w:r w:rsidRPr="00BF5E08">
        <w:rPr>
          <w:spacing w:val="-11"/>
        </w:rPr>
        <w:t xml:space="preserve"> </w:t>
      </w:r>
      <w:r w:rsidRPr="00BF5E08">
        <w:rPr>
          <w:spacing w:val="-4"/>
        </w:rPr>
        <w:t>these</w:t>
      </w:r>
      <w:r w:rsidRPr="00BF5E08">
        <w:rPr>
          <w:spacing w:val="-11"/>
        </w:rPr>
        <w:t xml:space="preserve"> </w:t>
      </w:r>
      <w:r w:rsidRPr="00BF5E08">
        <w:rPr>
          <w:spacing w:val="-4"/>
        </w:rPr>
        <w:t>findings</w:t>
      </w:r>
      <w:r w:rsidRPr="00BF5E08">
        <w:rPr>
          <w:spacing w:val="-10"/>
        </w:rPr>
        <w:t xml:space="preserve"> </w:t>
      </w:r>
      <w:r w:rsidRPr="00BF5E08">
        <w:rPr>
          <w:spacing w:val="-4"/>
        </w:rPr>
        <w:t>are</w:t>
      </w:r>
      <w:r w:rsidRPr="00BF5E08">
        <w:rPr>
          <w:spacing w:val="-10"/>
        </w:rPr>
        <w:t xml:space="preserve"> </w:t>
      </w:r>
      <w:r w:rsidRPr="00BF5E08">
        <w:rPr>
          <w:spacing w:val="-4"/>
        </w:rPr>
        <w:t>far</w:t>
      </w:r>
      <w:r w:rsidRPr="00BF5E08">
        <w:rPr>
          <w:spacing w:val="-11"/>
        </w:rPr>
        <w:t xml:space="preserve"> </w:t>
      </w:r>
      <w:r w:rsidRPr="00BF5E08">
        <w:rPr>
          <w:spacing w:val="-4"/>
        </w:rPr>
        <w:t>from</w:t>
      </w:r>
      <w:r w:rsidRPr="00BF5E08">
        <w:rPr>
          <w:spacing w:val="-11"/>
        </w:rPr>
        <w:t xml:space="preserve"> </w:t>
      </w:r>
      <w:r w:rsidRPr="00BF5E08">
        <w:rPr>
          <w:spacing w:val="-4"/>
        </w:rPr>
        <w:t>being</w:t>
      </w:r>
      <w:r w:rsidRPr="00BF5E08">
        <w:rPr>
          <w:spacing w:val="-11"/>
        </w:rPr>
        <w:t xml:space="preserve"> </w:t>
      </w:r>
      <w:r w:rsidRPr="00BF5E08">
        <w:rPr>
          <w:spacing w:val="-4"/>
        </w:rPr>
        <w:t>generalisable.</w:t>
      </w:r>
    </w:p>
    <w:p w14:paraId="4CED1C0F" w14:textId="77777777" w:rsidR="00BF5E08" w:rsidRPr="00BF5E08" w:rsidRDefault="00BF5E08" w:rsidP="00BF5E08">
      <w:pPr>
        <w:pStyle w:val="BodyText"/>
        <w:spacing w:before="7" w:line="381" w:lineRule="auto"/>
        <w:ind w:left="860" w:right="391"/>
        <w:jc w:val="both"/>
      </w:pPr>
      <w:r w:rsidRPr="00BF5E08">
        <w:rPr>
          <w:spacing w:val="-6"/>
        </w:rPr>
        <w:t>In terms</w:t>
      </w:r>
      <w:r w:rsidRPr="00BF5E08">
        <w:rPr>
          <w:spacing w:val="-9"/>
        </w:rPr>
        <w:t xml:space="preserve"> </w:t>
      </w:r>
      <w:r w:rsidRPr="00BF5E08">
        <w:rPr>
          <w:spacing w:val="-6"/>
        </w:rPr>
        <w:t>of age</w:t>
      </w:r>
      <w:r w:rsidRPr="00BF5E08">
        <w:rPr>
          <w:spacing w:val="-8"/>
        </w:rPr>
        <w:t xml:space="preserve"> </w:t>
      </w:r>
      <w:r w:rsidRPr="00BF5E08">
        <w:rPr>
          <w:spacing w:val="-6"/>
        </w:rPr>
        <w:t>differences, respondents</w:t>
      </w:r>
      <w:r w:rsidRPr="00BF5E08">
        <w:rPr>
          <w:spacing w:val="-7"/>
        </w:rPr>
        <w:t xml:space="preserve"> </w:t>
      </w:r>
      <w:r w:rsidRPr="00BF5E08">
        <w:rPr>
          <w:spacing w:val="-6"/>
        </w:rPr>
        <w:t>aged</w:t>
      </w:r>
      <w:r w:rsidRPr="00BF5E08">
        <w:rPr>
          <w:spacing w:val="-7"/>
        </w:rPr>
        <w:t xml:space="preserve"> </w:t>
      </w:r>
      <w:r w:rsidRPr="00BF5E08">
        <w:rPr>
          <w:spacing w:val="-6"/>
        </w:rPr>
        <w:t>45-54 reported higher levels</w:t>
      </w:r>
      <w:r w:rsidRPr="00BF5E08">
        <w:rPr>
          <w:spacing w:val="-8"/>
        </w:rPr>
        <w:t xml:space="preserve"> </w:t>
      </w:r>
      <w:r w:rsidRPr="00BF5E08">
        <w:rPr>
          <w:spacing w:val="-6"/>
        </w:rPr>
        <w:t>of</w:t>
      </w:r>
      <w:r w:rsidRPr="00BF5E08">
        <w:rPr>
          <w:spacing w:val="-2"/>
        </w:rPr>
        <w:t xml:space="preserve"> </w:t>
      </w:r>
      <w:r w:rsidRPr="00BF5E08">
        <w:rPr>
          <w:spacing w:val="-6"/>
        </w:rPr>
        <w:t>enduring</w:t>
      </w:r>
      <w:r w:rsidRPr="00BF5E08">
        <w:rPr>
          <w:spacing w:val="-8"/>
        </w:rPr>
        <w:t xml:space="preserve"> </w:t>
      </w:r>
      <w:r w:rsidRPr="00BF5E08">
        <w:rPr>
          <w:spacing w:val="-6"/>
        </w:rPr>
        <w:t xml:space="preserve">the </w:t>
      </w:r>
      <w:r w:rsidRPr="00BF5E08">
        <w:rPr>
          <w:w w:val="90"/>
        </w:rPr>
        <w:t xml:space="preserve">nine negative acts compared to younger respondents aged 18-24 and 25-34. However, these </w:t>
      </w:r>
      <w:r w:rsidRPr="00BF5E08">
        <w:t xml:space="preserve">latter groups were less numerous compared to the 45-54 age group, suggesting that </w:t>
      </w:r>
      <w:r w:rsidRPr="00BF5E08">
        <w:rPr>
          <w:spacing w:val="-8"/>
        </w:rPr>
        <w:t>comparisons</w:t>
      </w:r>
      <w:r w:rsidRPr="00BF5E08">
        <w:rPr>
          <w:spacing w:val="-7"/>
        </w:rPr>
        <w:t xml:space="preserve"> </w:t>
      </w:r>
      <w:r w:rsidRPr="00BF5E08">
        <w:rPr>
          <w:spacing w:val="-8"/>
        </w:rPr>
        <w:t>among</w:t>
      </w:r>
      <w:r w:rsidRPr="00BF5E08">
        <w:rPr>
          <w:spacing w:val="-7"/>
        </w:rPr>
        <w:t xml:space="preserve"> </w:t>
      </w:r>
      <w:r w:rsidRPr="00BF5E08">
        <w:rPr>
          <w:spacing w:val="-8"/>
        </w:rPr>
        <w:t>groups</w:t>
      </w:r>
      <w:r w:rsidRPr="00BF5E08">
        <w:rPr>
          <w:spacing w:val="-7"/>
        </w:rPr>
        <w:t xml:space="preserve"> </w:t>
      </w:r>
      <w:r w:rsidRPr="00BF5E08">
        <w:rPr>
          <w:spacing w:val="-8"/>
        </w:rPr>
        <w:t>should</w:t>
      </w:r>
      <w:r w:rsidRPr="00BF5E08">
        <w:rPr>
          <w:spacing w:val="-7"/>
        </w:rPr>
        <w:t xml:space="preserve"> </w:t>
      </w:r>
      <w:r w:rsidRPr="00BF5E08">
        <w:rPr>
          <w:spacing w:val="-8"/>
        </w:rPr>
        <w:t>be</w:t>
      </w:r>
      <w:r w:rsidRPr="00BF5E08">
        <w:rPr>
          <w:spacing w:val="-5"/>
        </w:rPr>
        <w:t xml:space="preserve"> </w:t>
      </w:r>
      <w:r w:rsidRPr="00BF5E08">
        <w:rPr>
          <w:spacing w:val="-8"/>
        </w:rPr>
        <w:t>interpreted</w:t>
      </w:r>
      <w:r w:rsidRPr="00BF5E08">
        <w:rPr>
          <w:spacing w:val="-5"/>
        </w:rPr>
        <w:t xml:space="preserve"> </w:t>
      </w:r>
      <w:r w:rsidRPr="00BF5E08">
        <w:rPr>
          <w:spacing w:val="-8"/>
        </w:rPr>
        <w:t>cautiously.</w:t>
      </w:r>
      <w:r w:rsidRPr="00BF5E08">
        <w:rPr>
          <w:spacing w:val="-6"/>
        </w:rPr>
        <w:t xml:space="preserve"> </w:t>
      </w:r>
      <w:r w:rsidRPr="00BF5E08">
        <w:rPr>
          <w:spacing w:val="-8"/>
        </w:rPr>
        <w:t>Respondents</w:t>
      </w:r>
      <w:r w:rsidRPr="00BF5E08">
        <w:rPr>
          <w:spacing w:val="-6"/>
        </w:rPr>
        <w:t xml:space="preserve"> </w:t>
      </w:r>
      <w:r w:rsidRPr="00BF5E08">
        <w:rPr>
          <w:spacing w:val="-8"/>
        </w:rPr>
        <w:t>aged</w:t>
      </w:r>
      <w:r w:rsidRPr="00BF5E08">
        <w:rPr>
          <w:spacing w:val="-7"/>
        </w:rPr>
        <w:t xml:space="preserve"> </w:t>
      </w:r>
      <w:r w:rsidRPr="00BF5E08">
        <w:rPr>
          <w:spacing w:val="-8"/>
        </w:rPr>
        <w:t>35-44</w:t>
      </w:r>
      <w:r w:rsidRPr="00BF5E08">
        <w:rPr>
          <w:spacing w:val="-7"/>
        </w:rPr>
        <w:t xml:space="preserve"> </w:t>
      </w:r>
      <w:r w:rsidRPr="00BF5E08">
        <w:rPr>
          <w:spacing w:val="-8"/>
        </w:rPr>
        <w:t xml:space="preserve">and </w:t>
      </w:r>
      <w:r w:rsidRPr="00BF5E08">
        <w:rPr>
          <w:spacing w:val="-2"/>
        </w:rPr>
        <w:t>45-54</w:t>
      </w:r>
      <w:r w:rsidRPr="00BF5E08">
        <w:rPr>
          <w:spacing w:val="-13"/>
        </w:rPr>
        <w:t xml:space="preserve"> </w:t>
      </w:r>
      <w:r w:rsidRPr="00BF5E08">
        <w:rPr>
          <w:spacing w:val="-2"/>
        </w:rPr>
        <w:t>reported</w:t>
      </w:r>
      <w:r w:rsidRPr="00BF5E08">
        <w:rPr>
          <w:spacing w:val="-13"/>
        </w:rPr>
        <w:t xml:space="preserve"> </w:t>
      </w:r>
      <w:r w:rsidRPr="00BF5E08">
        <w:rPr>
          <w:spacing w:val="-2"/>
        </w:rPr>
        <w:t>higher</w:t>
      </w:r>
      <w:r w:rsidRPr="00BF5E08">
        <w:rPr>
          <w:spacing w:val="-13"/>
        </w:rPr>
        <w:t xml:space="preserve"> </w:t>
      </w:r>
      <w:r w:rsidRPr="00BF5E08">
        <w:rPr>
          <w:spacing w:val="-2"/>
        </w:rPr>
        <w:t>rates</w:t>
      </w:r>
      <w:r w:rsidRPr="00BF5E08">
        <w:rPr>
          <w:spacing w:val="-13"/>
        </w:rPr>
        <w:t xml:space="preserve"> </w:t>
      </w:r>
      <w:r w:rsidRPr="00BF5E08">
        <w:rPr>
          <w:spacing w:val="-2"/>
        </w:rPr>
        <w:t>of</w:t>
      </w:r>
      <w:r w:rsidRPr="00BF5E08">
        <w:rPr>
          <w:spacing w:val="-13"/>
        </w:rPr>
        <w:t xml:space="preserve"> </w:t>
      </w:r>
      <w:r w:rsidRPr="00BF5E08">
        <w:rPr>
          <w:spacing w:val="-2"/>
        </w:rPr>
        <w:t>cyberbullying</w:t>
      </w:r>
      <w:r w:rsidRPr="00BF5E08">
        <w:rPr>
          <w:spacing w:val="-12"/>
        </w:rPr>
        <w:t xml:space="preserve"> </w:t>
      </w:r>
      <w:r w:rsidRPr="00BF5E08">
        <w:rPr>
          <w:spacing w:val="-2"/>
        </w:rPr>
        <w:t>victimisation</w:t>
      </w:r>
      <w:r w:rsidRPr="00BF5E08">
        <w:rPr>
          <w:spacing w:val="-13"/>
        </w:rPr>
        <w:t xml:space="preserve"> </w:t>
      </w:r>
      <w:r w:rsidRPr="00BF5E08">
        <w:rPr>
          <w:spacing w:val="-2"/>
        </w:rPr>
        <w:t>compared</w:t>
      </w:r>
      <w:r w:rsidRPr="00BF5E08">
        <w:rPr>
          <w:spacing w:val="-12"/>
        </w:rPr>
        <w:t xml:space="preserve"> </w:t>
      </w:r>
      <w:r w:rsidRPr="00BF5E08">
        <w:rPr>
          <w:spacing w:val="-2"/>
        </w:rPr>
        <w:t>to</w:t>
      </w:r>
      <w:r w:rsidRPr="00BF5E08">
        <w:rPr>
          <w:spacing w:val="-13"/>
        </w:rPr>
        <w:t xml:space="preserve"> </w:t>
      </w:r>
      <w:r w:rsidRPr="00BF5E08">
        <w:rPr>
          <w:spacing w:val="-2"/>
        </w:rPr>
        <w:t>both</w:t>
      </w:r>
      <w:r w:rsidRPr="00BF5E08">
        <w:rPr>
          <w:spacing w:val="-12"/>
        </w:rPr>
        <w:t xml:space="preserve"> </w:t>
      </w:r>
      <w:r w:rsidRPr="00BF5E08">
        <w:rPr>
          <w:spacing w:val="-2"/>
        </w:rPr>
        <w:t>younger</w:t>
      </w:r>
      <w:r w:rsidRPr="00BF5E08">
        <w:rPr>
          <w:spacing w:val="-13"/>
        </w:rPr>
        <w:t xml:space="preserve"> </w:t>
      </w:r>
      <w:r w:rsidRPr="00BF5E08">
        <w:rPr>
          <w:spacing w:val="-2"/>
        </w:rPr>
        <w:t xml:space="preserve">and </w:t>
      </w:r>
      <w:r w:rsidRPr="00BF5E08">
        <w:rPr>
          <w:spacing w:val="-6"/>
        </w:rPr>
        <w:t xml:space="preserve">older employees. These findings could be relatively surprising as one may expect younger </w:t>
      </w:r>
      <w:r w:rsidRPr="00BF5E08">
        <w:t xml:space="preserve">respondents to spend more time online. However, this survey study assessed work- orientated cyberbullying behaviours, which could be more common among older respondents, whereas younger respondents could be subjected to person-orientated </w:t>
      </w:r>
      <w:r w:rsidRPr="00BF5E08">
        <w:rPr>
          <w:spacing w:val="-2"/>
        </w:rPr>
        <w:t>cyberbullying</w:t>
      </w:r>
      <w:r w:rsidRPr="00BF5E08">
        <w:rPr>
          <w:spacing w:val="-7"/>
        </w:rPr>
        <w:t xml:space="preserve"> </w:t>
      </w:r>
      <w:r w:rsidRPr="00BF5E08">
        <w:rPr>
          <w:spacing w:val="-2"/>
        </w:rPr>
        <w:t>acts</w:t>
      </w:r>
      <w:r w:rsidRPr="00BF5E08">
        <w:rPr>
          <w:spacing w:val="-9"/>
        </w:rPr>
        <w:t xml:space="preserve"> </w:t>
      </w:r>
      <w:r w:rsidRPr="00BF5E08">
        <w:rPr>
          <w:spacing w:val="-2"/>
        </w:rPr>
        <w:t>(e.g.,</w:t>
      </w:r>
      <w:r w:rsidRPr="00BF5E08">
        <w:rPr>
          <w:spacing w:val="-8"/>
        </w:rPr>
        <w:t xml:space="preserve"> </w:t>
      </w:r>
      <w:r w:rsidRPr="00BF5E08">
        <w:rPr>
          <w:spacing w:val="-2"/>
        </w:rPr>
        <w:t>on</w:t>
      </w:r>
      <w:r w:rsidRPr="00BF5E08">
        <w:rPr>
          <w:spacing w:val="-8"/>
        </w:rPr>
        <w:t xml:space="preserve"> </w:t>
      </w:r>
      <w:r w:rsidRPr="00BF5E08">
        <w:rPr>
          <w:spacing w:val="-2"/>
        </w:rPr>
        <w:t>social</w:t>
      </w:r>
      <w:r w:rsidRPr="00BF5E08">
        <w:rPr>
          <w:spacing w:val="-7"/>
        </w:rPr>
        <w:t xml:space="preserve"> </w:t>
      </w:r>
      <w:r w:rsidRPr="00BF5E08">
        <w:rPr>
          <w:spacing w:val="-2"/>
        </w:rPr>
        <w:t>media),</w:t>
      </w:r>
      <w:r w:rsidRPr="00BF5E08">
        <w:rPr>
          <w:spacing w:val="-7"/>
        </w:rPr>
        <w:t xml:space="preserve"> </w:t>
      </w:r>
      <w:r w:rsidRPr="00BF5E08">
        <w:rPr>
          <w:spacing w:val="-2"/>
        </w:rPr>
        <w:t>which</w:t>
      </w:r>
      <w:r w:rsidRPr="00BF5E08">
        <w:rPr>
          <w:spacing w:val="-7"/>
        </w:rPr>
        <w:t xml:space="preserve"> </w:t>
      </w:r>
      <w:r w:rsidRPr="00BF5E08">
        <w:rPr>
          <w:spacing w:val="-2"/>
        </w:rPr>
        <w:t>were</w:t>
      </w:r>
      <w:r w:rsidRPr="00BF5E08">
        <w:rPr>
          <w:spacing w:val="-8"/>
        </w:rPr>
        <w:t xml:space="preserve"> </w:t>
      </w:r>
      <w:r w:rsidRPr="00BF5E08">
        <w:rPr>
          <w:spacing w:val="-2"/>
        </w:rPr>
        <w:t>not</w:t>
      </w:r>
      <w:r w:rsidRPr="00BF5E08">
        <w:rPr>
          <w:spacing w:val="-7"/>
        </w:rPr>
        <w:t xml:space="preserve"> </w:t>
      </w:r>
      <w:r w:rsidRPr="00BF5E08">
        <w:rPr>
          <w:spacing w:val="-2"/>
        </w:rPr>
        <w:t>assessed</w:t>
      </w:r>
      <w:r w:rsidRPr="00BF5E08">
        <w:rPr>
          <w:spacing w:val="-7"/>
        </w:rPr>
        <w:t xml:space="preserve"> </w:t>
      </w:r>
      <w:r w:rsidRPr="00BF5E08">
        <w:rPr>
          <w:spacing w:val="-2"/>
        </w:rPr>
        <w:t>in</w:t>
      </w:r>
      <w:r w:rsidRPr="00BF5E08">
        <w:rPr>
          <w:spacing w:val="-8"/>
        </w:rPr>
        <w:t xml:space="preserve"> </w:t>
      </w:r>
      <w:r w:rsidRPr="00BF5E08">
        <w:rPr>
          <w:spacing w:val="-2"/>
        </w:rPr>
        <w:t>this</w:t>
      </w:r>
      <w:r w:rsidRPr="00BF5E08">
        <w:rPr>
          <w:spacing w:val="-9"/>
        </w:rPr>
        <w:t xml:space="preserve"> </w:t>
      </w:r>
      <w:r w:rsidRPr="00BF5E08">
        <w:rPr>
          <w:spacing w:val="-2"/>
        </w:rPr>
        <w:t>survey</w:t>
      </w:r>
      <w:r w:rsidRPr="00BF5E08">
        <w:rPr>
          <w:spacing w:val="-10"/>
        </w:rPr>
        <w:t xml:space="preserve"> </w:t>
      </w:r>
      <w:r w:rsidRPr="00BF5E08">
        <w:rPr>
          <w:spacing w:val="-2"/>
        </w:rPr>
        <w:t xml:space="preserve">study. </w:t>
      </w:r>
      <w:r w:rsidRPr="00BF5E08">
        <w:rPr>
          <w:spacing w:val="-4"/>
        </w:rPr>
        <w:t>However,</w:t>
      </w:r>
      <w:r w:rsidRPr="00BF5E08">
        <w:rPr>
          <w:spacing w:val="-7"/>
        </w:rPr>
        <w:t xml:space="preserve"> </w:t>
      </w:r>
      <w:r w:rsidRPr="00BF5E08">
        <w:rPr>
          <w:spacing w:val="-4"/>
        </w:rPr>
        <w:t>these</w:t>
      </w:r>
      <w:r w:rsidRPr="00BF5E08">
        <w:rPr>
          <w:spacing w:val="-6"/>
        </w:rPr>
        <w:t xml:space="preserve"> </w:t>
      </w:r>
      <w:r w:rsidRPr="00BF5E08">
        <w:rPr>
          <w:spacing w:val="-4"/>
        </w:rPr>
        <w:t>speculations</w:t>
      </w:r>
      <w:r w:rsidRPr="00BF5E08">
        <w:rPr>
          <w:spacing w:val="-8"/>
        </w:rPr>
        <w:t xml:space="preserve"> </w:t>
      </w:r>
      <w:r w:rsidRPr="00BF5E08">
        <w:rPr>
          <w:spacing w:val="-4"/>
        </w:rPr>
        <w:t>warrant</w:t>
      </w:r>
      <w:r w:rsidRPr="00BF5E08">
        <w:rPr>
          <w:spacing w:val="-8"/>
        </w:rPr>
        <w:t xml:space="preserve"> </w:t>
      </w:r>
      <w:r w:rsidRPr="00BF5E08">
        <w:rPr>
          <w:spacing w:val="-4"/>
        </w:rPr>
        <w:t>further</w:t>
      </w:r>
      <w:r w:rsidRPr="00BF5E08">
        <w:rPr>
          <w:spacing w:val="-7"/>
        </w:rPr>
        <w:t xml:space="preserve"> </w:t>
      </w:r>
      <w:r w:rsidRPr="00BF5E08">
        <w:rPr>
          <w:spacing w:val="-4"/>
        </w:rPr>
        <w:t>investigation.</w:t>
      </w:r>
    </w:p>
    <w:p w14:paraId="3F5A448A" w14:textId="77777777" w:rsidR="00BF5E08" w:rsidRPr="00BF5E08" w:rsidRDefault="00BF5E08" w:rsidP="00BF5E08">
      <w:pPr>
        <w:pStyle w:val="BodyText"/>
        <w:spacing w:before="8" w:line="381" w:lineRule="auto"/>
        <w:ind w:left="860" w:right="393"/>
        <w:jc w:val="both"/>
      </w:pPr>
      <w:r w:rsidRPr="00BF5E08">
        <w:t xml:space="preserve">Respondents with a disability were more likely to endure negative acts at work and </w:t>
      </w:r>
      <w:r w:rsidRPr="00BF5E08">
        <w:rPr>
          <w:w w:val="90"/>
        </w:rPr>
        <w:t xml:space="preserve">cyberbullying compared to those with no disabilities. These findings are coherent with recent </w:t>
      </w:r>
      <w:r w:rsidRPr="00BF5E08">
        <w:t>report</w:t>
      </w:r>
      <w:r w:rsidRPr="00BF5E08">
        <w:rPr>
          <w:spacing w:val="-15"/>
        </w:rPr>
        <w:t xml:space="preserve"> </w:t>
      </w:r>
      <w:r w:rsidRPr="00BF5E08">
        <w:t>findings</w:t>
      </w:r>
      <w:r w:rsidRPr="00BF5E08">
        <w:rPr>
          <w:spacing w:val="-15"/>
        </w:rPr>
        <w:t xml:space="preserve"> </w:t>
      </w:r>
      <w:r w:rsidRPr="00BF5E08">
        <w:t>showing</w:t>
      </w:r>
      <w:r w:rsidRPr="00BF5E08">
        <w:rPr>
          <w:spacing w:val="-15"/>
        </w:rPr>
        <w:t xml:space="preserve"> </w:t>
      </w:r>
      <w:r w:rsidRPr="00BF5E08">
        <w:t>that</w:t>
      </w:r>
      <w:r w:rsidRPr="00BF5E08">
        <w:rPr>
          <w:spacing w:val="-15"/>
        </w:rPr>
        <w:t xml:space="preserve"> </w:t>
      </w:r>
      <w:r w:rsidRPr="00BF5E08">
        <w:t>employees</w:t>
      </w:r>
      <w:r w:rsidRPr="00BF5E08">
        <w:rPr>
          <w:spacing w:val="-15"/>
        </w:rPr>
        <w:t xml:space="preserve"> </w:t>
      </w:r>
      <w:r w:rsidRPr="00BF5E08">
        <w:t>with</w:t>
      </w:r>
      <w:r w:rsidRPr="00BF5E08">
        <w:rPr>
          <w:spacing w:val="-15"/>
        </w:rPr>
        <w:t xml:space="preserve"> </w:t>
      </w:r>
      <w:r w:rsidRPr="00BF5E08">
        <w:t>a</w:t>
      </w:r>
      <w:r w:rsidRPr="00BF5E08">
        <w:rPr>
          <w:spacing w:val="-15"/>
        </w:rPr>
        <w:t xml:space="preserve"> </w:t>
      </w:r>
      <w:r w:rsidRPr="00BF5E08">
        <w:t>disability</w:t>
      </w:r>
      <w:r w:rsidRPr="00BF5E08">
        <w:rPr>
          <w:spacing w:val="-15"/>
        </w:rPr>
        <w:t xml:space="preserve"> </w:t>
      </w:r>
      <w:r w:rsidRPr="00BF5E08">
        <w:t>endure</w:t>
      </w:r>
      <w:r w:rsidRPr="00BF5E08">
        <w:rPr>
          <w:spacing w:val="-15"/>
        </w:rPr>
        <w:t xml:space="preserve"> </w:t>
      </w:r>
      <w:r w:rsidRPr="00BF5E08">
        <w:t>high</w:t>
      </w:r>
      <w:r w:rsidRPr="00BF5E08">
        <w:rPr>
          <w:spacing w:val="-15"/>
        </w:rPr>
        <w:t xml:space="preserve"> </w:t>
      </w:r>
      <w:r w:rsidRPr="00BF5E08">
        <w:t>levels</w:t>
      </w:r>
      <w:r w:rsidRPr="00BF5E08">
        <w:rPr>
          <w:spacing w:val="-15"/>
        </w:rPr>
        <w:t xml:space="preserve"> </w:t>
      </w:r>
      <w:r w:rsidRPr="00BF5E08">
        <w:t>of</w:t>
      </w:r>
      <w:r w:rsidRPr="00BF5E08">
        <w:rPr>
          <w:spacing w:val="-15"/>
        </w:rPr>
        <w:t xml:space="preserve"> </w:t>
      </w:r>
      <w:r w:rsidRPr="00BF5E08">
        <w:t xml:space="preserve">workplace </w:t>
      </w:r>
      <w:r w:rsidRPr="00BF5E08">
        <w:rPr>
          <w:w w:val="90"/>
        </w:rPr>
        <w:t xml:space="preserve">discrimination (McGinnity et al., 2021), which calls for evidence-based programmes aimed to </w:t>
      </w:r>
      <w:r w:rsidRPr="00BF5E08">
        <w:rPr>
          <w:spacing w:val="-2"/>
        </w:rPr>
        <w:t>specifically</w:t>
      </w:r>
      <w:r w:rsidRPr="00BF5E08">
        <w:rPr>
          <w:spacing w:val="-13"/>
        </w:rPr>
        <w:t xml:space="preserve"> </w:t>
      </w:r>
      <w:r w:rsidRPr="00BF5E08">
        <w:rPr>
          <w:spacing w:val="-2"/>
        </w:rPr>
        <w:t>tackle</w:t>
      </w:r>
      <w:r w:rsidRPr="00BF5E08">
        <w:rPr>
          <w:spacing w:val="-13"/>
        </w:rPr>
        <w:t xml:space="preserve"> </w:t>
      </w:r>
      <w:r w:rsidRPr="00BF5E08">
        <w:rPr>
          <w:spacing w:val="-2"/>
        </w:rPr>
        <w:t>disablist</w:t>
      </w:r>
      <w:r w:rsidRPr="00BF5E08">
        <w:rPr>
          <w:spacing w:val="-13"/>
        </w:rPr>
        <w:t xml:space="preserve"> </w:t>
      </w:r>
      <w:r w:rsidRPr="00BF5E08">
        <w:rPr>
          <w:spacing w:val="-2"/>
        </w:rPr>
        <w:t>bullying.</w:t>
      </w:r>
    </w:p>
    <w:p w14:paraId="05043ADA"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E527312" w14:textId="77777777" w:rsidR="00BF5E08" w:rsidRPr="00BF5E08" w:rsidRDefault="00BF5E08" w:rsidP="00BF5E08">
      <w:pPr>
        <w:pStyle w:val="BodyText"/>
      </w:pPr>
    </w:p>
    <w:p w14:paraId="0C154405" w14:textId="77777777" w:rsidR="00BF5E08" w:rsidRPr="00BF5E08" w:rsidRDefault="00BF5E08" w:rsidP="00BF5E08">
      <w:pPr>
        <w:pStyle w:val="BodyText"/>
      </w:pPr>
    </w:p>
    <w:p w14:paraId="26DF3C6C" w14:textId="77777777" w:rsidR="00BF5E08" w:rsidRPr="00BF5E08" w:rsidRDefault="00BF5E08" w:rsidP="00BF5E08">
      <w:pPr>
        <w:pStyle w:val="BodyText"/>
        <w:spacing w:before="4"/>
      </w:pPr>
    </w:p>
    <w:p w14:paraId="5D1DD572" w14:textId="77777777" w:rsidR="00BF5E08" w:rsidRPr="00BF5E08" w:rsidRDefault="00BF5E08" w:rsidP="00BF5E08">
      <w:pPr>
        <w:pStyle w:val="BodyText"/>
        <w:spacing w:before="55" w:line="381" w:lineRule="auto"/>
        <w:ind w:left="860" w:right="393"/>
        <w:jc w:val="both"/>
      </w:pPr>
      <w:r w:rsidRPr="00BF5E08">
        <w:t xml:space="preserve">Overall, managers were more likely to experience both negative acts at work and cyberbullying compared to those who did not cover a managerial role. These findings </w:t>
      </w:r>
      <w:r w:rsidRPr="00BF5E08">
        <w:rPr>
          <w:spacing w:val="-8"/>
        </w:rPr>
        <w:t>resonate</w:t>
      </w:r>
      <w:r w:rsidRPr="00BF5E08">
        <w:t xml:space="preserve"> </w:t>
      </w:r>
      <w:r w:rsidRPr="00BF5E08">
        <w:rPr>
          <w:spacing w:val="-8"/>
        </w:rPr>
        <w:t>with</w:t>
      </w:r>
      <w:r w:rsidRPr="00BF5E08">
        <w:rPr>
          <w:spacing w:val="-2"/>
        </w:rPr>
        <w:t xml:space="preserve"> </w:t>
      </w:r>
      <w:r w:rsidRPr="00BF5E08">
        <w:rPr>
          <w:spacing w:val="-8"/>
        </w:rPr>
        <w:t>a</w:t>
      </w:r>
      <w:r w:rsidRPr="00BF5E08">
        <w:t xml:space="preserve"> </w:t>
      </w:r>
      <w:r w:rsidRPr="00BF5E08">
        <w:rPr>
          <w:spacing w:val="-8"/>
        </w:rPr>
        <w:t>recent</w:t>
      </w:r>
      <w:r w:rsidRPr="00BF5E08">
        <w:rPr>
          <w:spacing w:val="-2"/>
        </w:rPr>
        <w:t xml:space="preserve"> </w:t>
      </w:r>
      <w:r w:rsidRPr="00BF5E08">
        <w:rPr>
          <w:spacing w:val="-8"/>
        </w:rPr>
        <w:t>study</w:t>
      </w:r>
      <w:r w:rsidRPr="00BF5E08">
        <w:rPr>
          <w:spacing w:val="-1"/>
        </w:rPr>
        <w:t xml:space="preserve"> </w:t>
      </w:r>
      <w:r w:rsidRPr="00BF5E08">
        <w:rPr>
          <w:spacing w:val="-8"/>
        </w:rPr>
        <w:t>conducted</w:t>
      </w:r>
      <w:r w:rsidRPr="00BF5E08">
        <w:t xml:space="preserve"> </w:t>
      </w:r>
      <w:r w:rsidRPr="00BF5E08">
        <w:rPr>
          <w:spacing w:val="-8"/>
        </w:rPr>
        <w:t>with</w:t>
      </w:r>
      <w:r w:rsidRPr="00BF5E08">
        <w:rPr>
          <w:spacing w:val="-2"/>
        </w:rPr>
        <w:t xml:space="preserve"> </w:t>
      </w:r>
      <w:r w:rsidRPr="00BF5E08">
        <w:rPr>
          <w:spacing w:val="-8"/>
        </w:rPr>
        <w:t>a</w:t>
      </w:r>
      <w:r w:rsidRPr="00BF5E08">
        <w:rPr>
          <w:spacing w:val="-3"/>
        </w:rPr>
        <w:t xml:space="preserve"> </w:t>
      </w:r>
      <w:r w:rsidRPr="00BF5E08">
        <w:rPr>
          <w:spacing w:val="-8"/>
        </w:rPr>
        <w:t>school</w:t>
      </w:r>
      <w:r w:rsidRPr="00BF5E08">
        <w:rPr>
          <w:spacing w:val="-3"/>
        </w:rPr>
        <w:t xml:space="preserve"> </w:t>
      </w:r>
      <w:r w:rsidRPr="00BF5E08">
        <w:rPr>
          <w:spacing w:val="-8"/>
        </w:rPr>
        <w:t>personnel</w:t>
      </w:r>
      <w:r w:rsidRPr="00BF5E08">
        <w:t xml:space="preserve"> </w:t>
      </w:r>
      <w:r w:rsidRPr="00BF5E08">
        <w:rPr>
          <w:spacing w:val="-8"/>
        </w:rPr>
        <w:t>sample</w:t>
      </w:r>
      <w:r w:rsidRPr="00BF5E08">
        <w:rPr>
          <w:spacing w:val="-3"/>
        </w:rPr>
        <w:t xml:space="preserve"> </w:t>
      </w:r>
      <w:r w:rsidRPr="00BF5E08">
        <w:rPr>
          <w:spacing w:val="-8"/>
        </w:rPr>
        <w:t>in</w:t>
      </w:r>
      <w:r w:rsidRPr="00BF5E08">
        <w:t xml:space="preserve"> </w:t>
      </w:r>
      <w:r w:rsidRPr="00BF5E08">
        <w:rPr>
          <w:spacing w:val="-8"/>
        </w:rPr>
        <w:t>Irish</w:t>
      </w:r>
      <w:r w:rsidRPr="00BF5E08">
        <w:rPr>
          <w:spacing w:val="-2"/>
        </w:rPr>
        <w:t xml:space="preserve"> </w:t>
      </w:r>
      <w:r w:rsidRPr="00BF5E08">
        <w:rPr>
          <w:spacing w:val="-8"/>
        </w:rPr>
        <w:t>primary</w:t>
      </w:r>
      <w:r w:rsidRPr="00BF5E08">
        <w:rPr>
          <w:spacing w:val="-1"/>
        </w:rPr>
        <w:t xml:space="preserve"> </w:t>
      </w:r>
      <w:r w:rsidRPr="00BF5E08">
        <w:rPr>
          <w:spacing w:val="-8"/>
        </w:rPr>
        <w:t>and post-primary</w:t>
      </w:r>
      <w:r w:rsidRPr="00BF5E08">
        <w:rPr>
          <w:spacing w:val="-7"/>
        </w:rPr>
        <w:t xml:space="preserve"> </w:t>
      </w:r>
      <w:r w:rsidRPr="00BF5E08">
        <w:rPr>
          <w:spacing w:val="-8"/>
        </w:rPr>
        <w:t>schools,</w:t>
      </w:r>
      <w:r w:rsidRPr="00BF5E08">
        <w:rPr>
          <w:spacing w:val="-5"/>
        </w:rPr>
        <w:t xml:space="preserve"> </w:t>
      </w:r>
      <w:r w:rsidRPr="00BF5E08">
        <w:rPr>
          <w:spacing w:val="-8"/>
        </w:rPr>
        <w:t>which</w:t>
      </w:r>
      <w:r w:rsidRPr="00BF5E08">
        <w:rPr>
          <w:spacing w:val="-6"/>
        </w:rPr>
        <w:t xml:space="preserve"> </w:t>
      </w:r>
      <w:r w:rsidRPr="00BF5E08">
        <w:rPr>
          <w:spacing w:val="-8"/>
        </w:rPr>
        <w:t>found</w:t>
      </w:r>
      <w:r w:rsidRPr="00BF5E08">
        <w:rPr>
          <w:spacing w:val="-7"/>
        </w:rPr>
        <w:t xml:space="preserve"> </w:t>
      </w:r>
      <w:r w:rsidRPr="00BF5E08">
        <w:rPr>
          <w:spacing w:val="-8"/>
        </w:rPr>
        <w:t>that</w:t>
      </w:r>
      <w:r w:rsidRPr="00BF5E08">
        <w:rPr>
          <w:spacing w:val="-6"/>
        </w:rPr>
        <w:t xml:space="preserve"> </w:t>
      </w:r>
      <w:r w:rsidRPr="00BF5E08">
        <w:rPr>
          <w:spacing w:val="-8"/>
        </w:rPr>
        <w:t>members</w:t>
      </w:r>
      <w:r w:rsidRPr="00BF5E08">
        <w:rPr>
          <w:spacing w:val="-5"/>
        </w:rPr>
        <w:t xml:space="preserve"> </w:t>
      </w:r>
      <w:r w:rsidRPr="00BF5E08">
        <w:rPr>
          <w:spacing w:val="-8"/>
        </w:rPr>
        <w:t>of</w:t>
      </w:r>
      <w:r w:rsidRPr="00BF5E08">
        <w:rPr>
          <w:spacing w:val="-5"/>
        </w:rPr>
        <w:t xml:space="preserve"> </w:t>
      </w:r>
      <w:r w:rsidRPr="00BF5E08">
        <w:rPr>
          <w:spacing w:val="-8"/>
        </w:rPr>
        <w:t>senior</w:t>
      </w:r>
      <w:r w:rsidRPr="00BF5E08">
        <w:rPr>
          <w:spacing w:val="-6"/>
        </w:rPr>
        <w:t xml:space="preserve"> </w:t>
      </w:r>
      <w:r w:rsidRPr="00BF5E08">
        <w:rPr>
          <w:spacing w:val="-8"/>
        </w:rPr>
        <w:t>management</w:t>
      </w:r>
      <w:r w:rsidRPr="00BF5E08">
        <w:rPr>
          <w:spacing w:val="-7"/>
        </w:rPr>
        <w:t xml:space="preserve"> </w:t>
      </w:r>
      <w:r w:rsidRPr="00BF5E08">
        <w:rPr>
          <w:spacing w:val="-8"/>
        </w:rPr>
        <w:t>teams</w:t>
      </w:r>
      <w:r w:rsidRPr="00BF5E08">
        <w:rPr>
          <w:spacing w:val="-7"/>
        </w:rPr>
        <w:t xml:space="preserve"> </w:t>
      </w:r>
      <w:r w:rsidRPr="00BF5E08">
        <w:rPr>
          <w:spacing w:val="-8"/>
        </w:rPr>
        <w:t xml:space="preserve">experienced </w:t>
      </w:r>
      <w:r w:rsidRPr="00BF5E08">
        <w:rPr>
          <w:w w:val="90"/>
        </w:rPr>
        <w:t xml:space="preserve">higher levels of victimisation compared to teachers (Mazzone et al., 2022). The authors of the </w:t>
      </w:r>
      <w:r w:rsidRPr="00BF5E08">
        <w:rPr>
          <w:spacing w:val="-6"/>
        </w:rPr>
        <w:t>study suggested that the imbalance of power between the</w:t>
      </w:r>
      <w:r w:rsidRPr="00BF5E08">
        <w:rPr>
          <w:spacing w:val="-8"/>
        </w:rPr>
        <w:t xml:space="preserve"> </w:t>
      </w:r>
      <w:r w:rsidRPr="00BF5E08">
        <w:rPr>
          <w:spacing w:val="-6"/>
        </w:rPr>
        <w:t xml:space="preserve">perpetrator and the target might </w:t>
      </w:r>
      <w:r w:rsidRPr="00BF5E08">
        <w:rPr>
          <w:w w:val="90"/>
        </w:rPr>
        <w:t xml:space="preserve">be psychological rather than based on actual hierarchies within organisations (Diefenbach &amp; </w:t>
      </w:r>
      <w:r w:rsidRPr="00BF5E08">
        <w:rPr>
          <w:spacing w:val="-8"/>
        </w:rPr>
        <w:t>Sillince,</w:t>
      </w:r>
      <w:r w:rsidRPr="00BF5E08">
        <w:rPr>
          <w:spacing w:val="-3"/>
        </w:rPr>
        <w:t xml:space="preserve"> </w:t>
      </w:r>
      <w:r w:rsidRPr="00BF5E08">
        <w:rPr>
          <w:spacing w:val="-8"/>
        </w:rPr>
        <w:t>2011).</w:t>
      </w:r>
      <w:r w:rsidRPr="00BF5E08">
        <w:rPr>
          <w:spacing w:val="-4"/>
        </w:rPr>
        <w:t xml:space="preserve"> </w:t>
      </w:r>
      <w:r w:rsidRPr="00BF5E08">
        <w:rPr>
          <w:spacing w:val="-8"/>
        </w:rPr>
        <w:t>Hence,</w:t>
      </w:r>
      <w:r w:rsidRPr="00BF5E08">
        <w:rPr>
          <w:spacing w:val="-2"/>
        </w:rPr>
        <w:t xml:space="preserve"> </w:t>
      </w:r>
      <w:r w:rsidRPr="00BF5E08">
        <w:rPr>
          <w:spacing w:val="-8"/>
        </w:rPr>
        <w:t>even</w:t>
      </w:r>
      <w:r w:rsidRPr="00BF5E08">
        <w:rPr>
          <w:spacing w:val="-5"/>
        </w:rPr>
        <w:t xml:space="preserve"> </w:t>
      </w:r>
      <w:r w:rsidRPr="00BF5E08">
        <w:rPr>
          <w:spacing w:val="-8"/>
        </w:rPr>
        <w:t>those</w:t>
      </w:r>
      <w:r w:rsidRPr="00BF5E08">
        <w:rPr>
          <w:spacing w:val="-3"/>
        </w:rPr>
        <w:t xml:space="preserve"> </w:t>
      </w:r>
      <w:r w:rsidRPr="00BF5E08">
        <w:rPr>
          <w:spacing w:val="-8"/>
        </w:rPr>
        <w:t>who</w:t>
      </w:r>
      <w:r w:rsidRPr="00BF5E08">
        <w:rPr>
          <w:spacing w:val="-4"/>
        </w:rPr>
        <w:t xml:space="preserve"> </w:t>
      </w:r>
      <w:r w:rsidRPr="00BF5E08">
        <w:rPr>
          <w:spacing w:val="-8"/>
        </w:rPr>
        <w:t>sit</w:t>
      </w:r>
      <w:r w:rsidRPr="00BF5E08">
        <w:rPr>
          <w:spacing w:val="-6"/>
        </w:rPr>
        <w:t xml:space="preserve"> </w:t>
      </w:r>
      <w:r w:rsidRPr="00BF5E08">
        <w:rPr>
          <w:spacing w:val="-8"/>
        </w:rPr>
        <w:t>at</w:t>
      </w:r>
      <w:r w:rsidRPr="00BF5E08">
        <w:rPr>
          <w:spacing w:val="-5"/>
        </w:rPr>
        <w:t xml:space="preserve"> </w:t>
      </w:r>
      <w:r w:rsidRPr="00BF5E08">
        <w:rPr>
          <w:spacing w:val="-8"/>
        </w:rPr>
        <w:t>the</w:t>
      </w:r>
      <w:r w:rsidRPr="00BF5E08">
        <w:rPr>
          <w:spacing w:val="-6"/>
        </w:rPr>
        <w:t xml:space="preserve"> </w:t>
      </w:r>
      <w:r w:rsidRPr="00BF5E08">
        <w:rPr>
          <w:spacing w:val="-8"/>
        </w:rPr>
        <w:t>top</w:t>
      </w:r>
      <w:r w:rsidRPr="00BF5E08">
        <w:rPr>
          <w:spacing w:val="-3"/>
        </w:rPr>
        <w:t xml:space="preserve"> </w:t>
      </w:r>
      <w:r w:rsidRPr="00BF5E08">
        <w:rPr>
          <w:spacing w:val="-8"/>
        </w:rPr>
        <w:t>of</w:t>
      </w:r>
      <w:r w:rsidRPr="00BF5E08">
        <w:rPr>
          <w:spacing w:val="-6"/>
        </w:rPr>
        <w:t xml:space="preserve"> </w:t>
      </w:r>
      <w:r w:rsidRPr="00BF5E08">
        <w:rPr>
          <w:spacing w:val="-8"/>
        </w:rPr>
        <w:t>the</w:t>
      </w:r>
      <w:r w:rsidRPr="00BF5E08">
        <w:rPr>
          <w:spacing w:val="-3"/>
        </w:rPr>
        <w:t xml:space="preserve"> </w:t>
      </w:r>
      <w:r w:rsidRPr="00BF5E08">
        <w:rPr>
          <w:spacing w:val="-8"/>
        </w:rPr>
        <w:t>organisational</w:t>
      </w:r>
      <w:r w:rsidRPr="00BF5E08">
        <w:rPr>
          <w:spacing w:val="-7"/>
        </w:rPr>
        <w:t xml:space="preserve"> </w:t>
      </w:r>
      <w:r w:rsidRPr="00BF5E08">
        <w:rPr>
          <w:spacing w:val="-8"/>
        </w:rPr>
        <w:t>hierarchy</w:t>
      </w:r>
      <w:r w:rsidRPr="00BF5E08">
        <w:rPr>
          <w:spacing w:val="-5"/>
        </w:rPr>
        <w:t xml:space="preserve"> </w:t>
      </w:r>
      <w:r w:rsidRPr="00BF5E08">
        <w:rPr>
          <w:spacing w:val="-8"/>
        </w:rPr>
        <w:t>could</w:t>
      </w:r>
      <w:r w:rsidRPr="00BF5E08">
        <w:rPr>
          <w:spacing w:val="-5"/>
        </w:rPr>
        <w:t xml:space="preserve"> </w:t>
      </w:r>
      <w:r w:rsidRPr="00BF5E08">
        <w:rPr>
          <w:spacing w:val="-8"/>
        </w:rPr>
        <w:t xml:space="preserve">be </w:t>
      </w:r>
      <w:r w:rsidRPr="00BF5E08">
        <w:rPr>
          <w:w w:val="90"/>
        </w:rPr>
        <w:t xml:space="preserve">bullied by either someone of equal status or by a subordinate with more social capital (Baillien </w:t>
      </w:r>
      <w:r w:rsidRPr="00BF5E08">
        <w:t>et al., 2009).</w:t>
      </w:r>
    </w:p>
    <w:p w14:paraId="5C926AED" w14:textId="77777777" w:rsidR="00BF5E08" w:rsidRPr="00BF5E08" w:rsidRDefault="00BF5E08" w:rsidP="00BF5E08">
      <w:pPr>
        <w:pStyle w:val="BodyText"/>
        <w:spacing w:before="7" w:line="381" w:lineRule="auto"/>
        <w:ind w:left="860" w:right="391"/>
        <w:jc w:val="both"/>
      </w:pPr>
      <w:r w:rsidRPr="00BF5E08">
        <w:rPr>
          <w:spacing w:val="-8"/>
        </w:rPr>
        <w:t>The</w:t>
      </w:r>
      <w:r w:rsidRPr="00BF5E08">
        <w:rPr>
          <w:spacing w:val="-7"/>
        </w:rPr>
        <w:t xml:space="preserve"> </w:t>
      </w:r>
      <w:r w:rsidRPr="00BF5E08">
        <w:rPr>
          <w:spacing w:val="-8"/>
        </w:rPr>
        <w:t>rates</w:t>
      </w:r>
      <w:r w:rsidRPr="00BF5E08">
        <w:rPr>
          <w:spacing w:val="-6"/>
        </w:rPr>
        <w:t xml:space="preserve"> </w:t>
      </w:r>
      <w:r w:rsidRPr="00BF5E08">
        <w:rPr>
          <w:spacing w:val="-8"/>
        </w:rPr>
        <w:t>of</w:t>
      </w:r>
      <w:r w:rsidRPr="00BF5E08">
        <w:rPr>
          <w:spacing w:val="-6"/>
        </w:rPr>
        <w:t xml:space="preserve"> </w:t>
      </w:r>
      <w:r w:rsidRPr="00BF5E08">
        <w:rPr>
          <w:spacing w:val="-8"/>
        </w:rPr>
        <w:t>negative</w:t>
      </w:r>
      <w:r w:rsidRPr="00BF5E08">
        <w:rPr>
          <w:spacing w:val="-5"/>
        </w:rPr>
        <w:t xml:space="preserve"> </w:t>
      </w:r>
      <w:r w:rsidRPr="00BF5E08">
        <w:rPr>
          <w:spacing w:val="-8"/>
        </w:rPr>
        <w:t>acts</w:t>
      </w:r>
      <w:r w:rsidRPr="00BF5E08">
        <w:rPr>
          <w:spacing w:val="-5"/>
        </w:rPr>
        <w:t xml:space="preserve"> </w:t>
      </w:r>
      <w:r w:rsidRPr="00BF5E08">
        <w:rPr>
          <w:spacing w:val="-8"/>
        </w:rPr>
        <w:t>at</w:t>
      </w:r>
      <w:r w:rsidRPr="00BF5E08">
        <w:rPr>
          <w:spacing w:val="-4"/>
        </w:rPr>
        <w:t xml:space="preserve"> </w:t>
      </w:r>
      <w:r w:rsidRPr="00BF5E08">
        <w:rPr>
          <w:spacing w:val="-8"/>
        </w:rPr>
        <w:t>work</w:t>
      </w:r>
      <w:r w:rsidRPr="00BF5E08">
        <w:rPr>
          <w:spacing w:val="-6"/>
        </w:rPr>
        <w:t xml:space="preserve"> </w:t>
      </w:r>
      <w:r w:rsidRPr="00BF5E08">
        <w:rPr>
          <w:spacing w:val="-8"/>
        </w:rPr>
        <w:t>were</w:t>
      </w:r>
      <w:r w:rsidRPr="00BF5E08">
        <w:rPr>
          <w:spacing w:val="-4"/>
        </w:rPr>
        <w:t xml:space="preserve"> </w:t>
      </w:r>
      <w:r w:rsidRPr="00BF5E08">
        <w:rPr>
          <w:spacing w:val="-8"/>
        </w:rPr>
        <w:t>comparable</w:t>
      </w:r>
      <w:r w:rsidRPr="00BF5E08">
        <w:t xml:space="preserve"> </w:t>
      </w:r>
      <w:r w:rsidRPr="00BF5E08">
        <w:rPr>
          <w:spacing w:val="-8"/>
        </w:rPr>
        <w:t>across</w:t>
      </w:r>
      <w:r w:rsidRPr="00BF5E08">
        <w:rPr>
          <w:spacing w:val="-5"/>
        </w:rPr>
        <w:t xml:space="preserve"> </w:t>
      </w:r>
      <w:r w:rsidRPr="00BF5E08">
        <w:rPr>
          <w:spacing w:val="-8"/>
        </w:rPr>
        <w:t>respondents</w:t>
      </w:r>
      <w:r w:rsidRPr="00BF5E08">
        <w:rPr>
          <w:spacing w:val="-7"/>
        </w:rPr>
        <w:t xml:space="preserve"> </w:t>
      </w:r>
      <w:r w:rsidRPr="00BF5E08">
        <w:rPr>
          <w:spacing w:val="-8"/>
        </w:rPr>
        <w:t>working</w:t>
      </w:r>
      <w:r w:rsidRPr="00BF5E08">
        <w:rPr>
          <w:spacing w:val="-5"/>
        </w:rPr>
        <w:t xml:space="preserve"> </w:t>
      </w:r>
      <w:r w:rsidRPr="00BF5E08">
        <w:rPr>
          <w:spacing w:val="-8"/>
        </w:rPr>
        <w:t>in</w:t>
      </w:r>
      <w:r w:rsidRPr="00BF5E08">
        <w:rPr>
          <w:spacing w:val="-4"/>
        </w:rPr>
        <w:t xml:space="preserve"> </w:t>
      </w:r>
      <w:r w:rsidRPr="00BF5E08">
        <w:rPr>
          <w:spacing w:val="-8"/>
        </w:rPr>
        <w:t xml:space="preserve">different </w:t>
      </w:r>
      <w:r w:rsidRPr="00BF5E08">
        <w:rPr>
          <w:w w:val="90"/>
        </w:rPr>
        <w:t xml:space="preserve">work areas; however, academics in the field of Social Sciences and Business and Law (AHSS- </w:t>
      </w:r>
      <w:r w:rsidRPr="00BF5E08">
        <w:rPr>
          <w:spacing w:val="-4"/>
        </w:rPr>
        <w:t>BL)</w:t>
      </w:r>
      <w:r w:rsidRPr="00BF5E08">
        <w:rPr>
          <w:spacing w:val="-8"/>
        </w:rPr>
        <w:t xml:space="preserve"> </w:t>
      </w:r>
      <w:r w:rsidRPr="00BF5E08">
        <w:rPr>
          <w:spacing w:val="-4"/>
        </w:rPr>
        <w:t>and</w:t>
      </w:r>
      <w:r w:rsidRPr="00BF5E08">
        <w:rPr>
          <w:spacing w:val="-6"/>
        </w:rPr>
        <w:t xml:space="preserve"> </w:t>
      </w:r>
      <w:r w:rsidRPr="00BF5E08">
        <w:rPr>
          <w:spacing w:val="-4"/>
        </w:rPr>
        <w:t>those</w:t>
      </w:r>
      <w:r w:rsidRPr="00BF5E08">
        <w:rPr>
          <w:spacing w:val="-7"/>
        </w:rPr>
        <w:t xml:space="preserve"> </w:t>
      </w:r>
      <w:r w:rsidRPr="00BF5E08">
        <w:rPr>
          <w:spacing w:val="-4"/>
        </w:rPr>
        <w:t>who</w:t>
      </w:r>
      <w:r w:rsidRPr="00BF5E08">
        <w:rPr>
          <w:spacing w:val="-9"/>
        </w:rPr>
        <w:t xml:space="preserve"> </w:t>
      </w:r>
      <w:r w:rsidRPr="00BF5E08">
        <w:rPr>
          <w:spacing w:val="-4"/>
        </w:rPr>
        <w:t>did</w:t>
      </w:r>
      <w:r w:rsidRPr="00BF5E08">
        <w:rPr>
          <w:spacing w:val="-9"/>
        </w:rPr>
        <w:t xml:space="preserve"> </w:t>
      </w:r>
      <w:r w:rsidRPr="00BF5E08">
        <w:rPr>
          <w:spacing w:val="-4"/>
        </w:rPr>
        <w:t>not</w:t>
      </w:r>
      <w:r w:rsidRPr="00BF5E08">
        <w:rPr>
          <w:spacing w:val="-6"/>
        </w:rPr>
        <w:t xml:space="preserve"> </w:t>
      </w:r>
      <w:r w:rsidRPr="00BF5E08">
        <w:rPr>
          <w:spacing w:val="-4"/>
        </w:rPr>
        <w:t>disclose</w:t>
      </w:r>
      <w:r w:rsidRPr="00BF5E08">
        <w:rPr>
          <w:spacing w:val="-9"/>
        </w:rPr>
        <w:t xml:space="preserve"> </w:t>
      </w:r>
      <w:r w:rsidRPr="00BF5E08">
        <w:rPr>
          <w:spacing w:val="-4"/>
        </w:rPr>
        <w:t>their</w:t>
      </w:r>
      <w:r w:rsidRPr="00BF5E08">
        <w:rPr>
          <w:spacing w:val="-7"/>
        </w:rPr>
        <w:t xml:space="preserve"> </w:t>
      </w:r>
      <w:r w:rsidRPr="00BF5E08">
        <w:rPr>
          <w:spacing w:val="-4"/>
        </w:rPr>
        <w:t>work</w:t>
      </w:r>
      <w:r w:rsidRPr="00BF5E08">
        <w:rPr>
          <w:spacing w:val="-8"/>
        </w:rPr>
        <w:t xml:space="preserve"> </w:t>
      </w:r>
      <w:r w:rsidRPr="00BF5E08">
        <w:rPr>
          <w:spacing w:val="-4"/>
        </w:rPr>
        <w:t>area</w:t>
      </w:r>
      <w:r w:rsidRPr="00BF5E08">
        <w:rPr>
          <w:spacing w:val="-7"/>
        </w:rPr>
        <w:t xml:space="preserve"> </w:t>
      </w:r>
      <w:r w:rsidRPr="00BF5E08">
        <w:rPr>
          <w:spacing w:val="-4"/>
        </w:rPr>
        <w:t>reported</w:t>
      </w:r>
      <w:r w:rsidRPr="00BF5E08">
        <w:rPr>
          <w:spacing w:val="-9"/>
        </w:rPr>
        <w:t xml:space="preserve"> </w:t>
      </w:r>
      <w:r w:rsidRPr="00BF5E08">
        <w:rPr>
          <w:spacing w:val="-4"/>
        </w:rPr>
        <w:t>higher</w:t>
      </w:r>
      <w:r w:rsidRPr="00BF5E08">
        <w:rPr>
          <w:spacing w:val="-9"/>
        </w:rPr>
        <w:t xml:space="preserve"> </w:t>
      </w:r>
      <w:r w:rsidRPr="00BF5E08">
        <w:rPr>
          <w:spacing w:val="-4"/>
        </w:rPr>
        <w:t>levels</w:t>
      </w:r>
      <w:r w:rsidRPr="00BF5E08">
        <w:rPr>
          <w:spacing w:val="-8"/>
        </w:rPr>
        <w:t xml:space="preserve"> </w:t>
      </w:r>
      <w:r w:rsidRPr="00BF5E08">
        <w:rPr>
          <w:spacing w:val="-4"/>
        </w:rPr>
        <w:t>of</w:t>
      </w:r>
      <w:r w:rsidRPr="00BF5E08">
        <w:rPr>
          <w:spacing w:val="-6"/>
        </w:rPr>
        <w:t xml:space="preserve"> </w:t>
      </w:r>
      <w:r w:rsidRPr="00BF5E08">
        <w:rPr>
          <w:spacing w:val="-4"/>
        </w:rPr>
        <w:t>negative</w:t>
      </w:r>
      <w:r w:rsidRPr="00BF5E08">
        <w:rPr>
          <w:spacing w:val="-9"/>
        </w:rPr>
        <w:t xml:space="preserve"> </w:t>
      </w:r>
      <w:r w:rsidRPr="00BF5E08">
        <w:rPr>
          <w:spacing w:val="-4"/>
        </w:rPr>
        <w:t xml:space="preserve">acts </w:t>
      </w:r>
      <w:r w:rsidRPr="00BF5E08">
        <w:rPr>
          <w:w w:val="90"/>
        </w:rPr>
        <w:t xml:space="preserve">compared to employees in the Professional/Technical area. Academics in the AHSS-BL field </w:t>
      </w:r>
      <w:r w:rsidRPr="00BF5E08">
        <w:t xml:space="preserve">were more likely to be cyberbullied compared to those in the STEM-MH area and to </w:t>
      </w:r>
      <w:r w:rsidRPr="00BF5E08">
        <w:rPr>
          <w:w w:val="90"/>
        </w:rPr>
        <w:t xml:space="preserve">respondents employed in the Professional/Technical area. As shown in previous research, the </w:t>
      </w:r>
      <w:r w:rsidRPr="00BF5E08">
        <w:t>higher</w:t>
      </w:r>
      <w:r w:rsidRPr="00BF5E08">
        <w:rPr>
          <w:spacing w:val="-15"/>
        </w:rPr>
        <w:t xml:space="preserve"> </w:t>
      </w:r>
      <w:r w:rsidRPr="00BF5E08">
        <w:t>education</w:t>
      </w:r>
      <w:r w:rsidRPr="00BF5E08">
        <w:rPr>
          <w:spacing w:val="-15"/>
        </w:rPr>
        <w:t xml:space="preserve"> </w:t>
      </w:r>
      <w:r w:rsidRPr="00BF5E08">
        <w:t>context</w:t>
      </w:r>
      <w:r w:rsidRPr="00BF5E08">
        <w:rPr>
          <w:spacing w:val="-15"/>
        </w:rPr>
        <w:t xml:space="preserve"> </w:t>
      </w:r>
      <w:r w:rsidRPr="00BF5E08">
        <w:t>is</w:t>
      </w:r>
      <w:r w:rsidRPr="00BF5E08">
        <w:rPr>
          <w:spacing w:val="-15"/>
        </w:rPr>
        <w:t xml:space="preserve"> </w:t>
      </w:r>
      <w:r w:rsidRPr="00BF5E08">
        <w:t>characterised</w:t>
      </w:r>
      <w:r w:rsidRPr="00BF5E08">
        <w:rPr>
          <w:spacing w:val="-15"/>
        </w:rPr>
        <w:t xml:space="preserve"> </w:t>
      </w:r>
      <w:r w:rsidRPr="00BF5E08">
        <w:t>by</w:t>
      </w:r>
      <w:r w:rsidRPr="00BF5E08">
        <w:rPr>
          <w:spacing w:val="-15"/>
        </w:rPr>
        <w:t xml:space="preserve"> </w:t>
      </w:r>
      <w:r w:rsidRPr="00BF5E08">
        <w:t>critiques,</w:t>
      </w:r>
      <w:r w:rsidRPr="00BF5E08">
        <w:rPr>
          <w:spacing w:val="-15"/>
        </w:rPr>
        <w:t xml:space="preserve"> </w:t>
      </w:r>
      <w:r w:rsidRPr="00BF5E08">
        <w:t>debates</w:t>
      </w:r>
      <w:r w:rsidRPr="00BF5E08">
        <w:rPr>
          <w:spacing w:val="-15"/>
        </w:rPr>
        <w:t xml:space="preserve"> </w:t>
      </w:r>
      <w:r w:rsidRPr="00BF5E08">
        <w:t>and</w:t>
      </w:r>
      <w:r w:rsidRPr="00BF5E08">
        <w:rPr>
          <w:spacing w:val="-15"/>
        </w:rPr>
        <w:t xml:space="preserve"> </w:t>
      </w:r>
      <w:r w:rsidRPr="00BF5E08">
        <w:t>intellectual</w:t>
      </w:r>
      <w:r w:rsidRPr="00BF5E08">
        <w:rPr>
          <w:spacing w:val="-15"/>
        </w:rPr>
        <w:t xml:space="preserve"> </w:t>
      </w:r>
      <w:r w:rsidRPr="00BF5E08">
        <w:t>analysis (Yamada,</w:t>
      </w:r>
      <w:r w:rsidRPr="00BF5E08">
        <w:rPr>
          <w:spacing w:val="-13"/>
        </w:rPr>
        <w:t xml:space="preserve"> </w:t>
      </w:r>
      <w:r w:rsidRPr="00BF5E08">
        <w:t>2008),</w:t>
      </w:r>
      <w:r w:rsidRPr="00BF5E08">
        <w:rPr>
          <w:spacing w:val="-12"/>
        </w:rPr>
        <w:t xml:space="preserve"> </w:t>
      </w:r>
      <w:r w:rsidRPr="00BF5E08">
        <w:t>which</w:t>
      </w:r>
      <w:r w:rsidRPr="00BF5E08">
        <w:rPr>
          <w:spacing w:val="-13"/>
        </w:rPr>
        <w:t xml:space="preserve"> </w:t>
      </w:r>
      <w:r w:rsidRPr="00BF5E08">
        <w:t>could</w:t>
      </w:r>
      <w:r w:rsidRPr="00BF5E08">
        <w:rPr>
          <w:spacing w:val="-13"/>
        </w:rPr>
        <w:t xml:space="preserve"> </w:t>
      </w:r>
      <w:r w:rsidRPr="00BF5E08">
        <w:t>be</w:t>
      </w:r>
      <w:r w:rsidRPr="00BF5E08">
        <w:rPr>
          <w:spacing w:val="-13"/>
        </w:rPr>
        <w:t xml:space="preserve"> </w:t>
      </w:r>
      <w:r w:rsidRPr="00BF5E08">
        <w:t>maliciously</w:t>
      </w:r>
      <w:r w:rsidRPr="00BF5E08">
        <w:rPr>
          <w:spacing w:val="-13"/>
        </w:rPr>
        <w:t xml:space="preserve"> </w:t>
      </w:r>
      <w:r w:rsidRPr="00BF5E08">
        <w:t>undertaken</w:t>
      </w:r>
      <w:r w:rsidRPr="00BF5E08">
        <w:rPr>
          <w:spacing w:val="-13"/>
        </w:rPr>
        <w:t xml:space="preserve"> </w:t>
      </w:r>
      <w:r w:rsidRPr="00BF5E08">
        <w:t>to</w:t>
      </w:r>
      <w:r w:rsidRPr="00BF5E08">
        <w:rPr>
          <w:spacing w:val="-13"/>
        </w:rPr>
        <w:t xml:space="preserve"> </w:t>
      </w:r>
      <w:r w:rsidRPr="00BF5E08">
        <w:t>undermine</w:t>
      </w:r>
      <w:r w:rsidRPr="00BF5E08">
        <w:rPr>
          <w:spacing w:val="-13"/>
        </w:rPr>
        <w:t xml:space="preserve"> </w:t>
      </w:r>
      <w:r w:rsidRPr="00BF5E08">
        <w:t>the</w:t>
      </w:r>
      <w:r w:rsidRPr="00BF5E08">
        <w:rPr>
          <w:spacing w:val="-13"/>
        </w:rPr>
        <w:t xml:space="preserve"> </w:t>
      </w:r>
      <w:r w:rsidRPr="00BF5E08">
        <w:t xml:space="preserve">professional </w:t>
      </w:r>
      <w:r w:rsidRPr="00BF5E08">
        <w:rPr>
          <w:spacing w:val="-4"/>
        </w:rPr>
        <w:t>standing,</w:t>
      </w:r>
      <w:r w:rsidRPr="00BF5E08">
        <w:rPr>
          <w:spacing w:val="-11"/>
        </w:rPr>
        <w:t xml:space="preserve"> </w:t>
      </w:r>
      <w:r w:rsidRPr="00BF5E08">
        <w:rPr>
          <w:spacing w:val="-4"/>
        </w:rPr>
        <w:t>authority</w:t>
      </w:r>
      <w:r w:rsidRPr="00BF5E08">
        <w:rPr>
          <w:spacing w:val="-11"/>
        </w:rPr>
        <w:t xml:space="preserve"> </w:t>
      </w:r>
      <w:r w:rsidRPr="00BF5E08">
        <w:rPr>
          <w:spacing w:val="-4"/>
        </w:rPr>
        <w:t>and</w:t>
      </w:r>
      <w:r w:rsidRPr="00BF5E08">
        <w:rPr>
          <w:spacing w:val="-11"/>
        </w:rPr>
        <w:t xml:space="preserve"> </w:t>
      </w:r>
      <w:r w:rsidRPr="00BF5E08">
        <w:rPr>
          <w:spacing w:val="-4"/>
        </w:rPr>
        <w:t>competence</w:t>
      </w:r>
      <w:r w:rsidRPr="00BF5E08">
        <w:rPr>
          <w:spacing w:val="-11"/>
        </w:rPr>
        <w:t xml:space="preserve"> </w:t>
      </w:r>
      <w:r w:rsidRPr="00BF5E08">
        <w:rPr>
          <w:spacing w:val="-4"/>
        </w:rPr>
        <w:t>of</w:t>
      </w:r>
      <w:r w:rsidRPr="00BF5E08">
        <w:rPr>
          <w:spacing w:val="-11"/>
        </w:rPr>
        <w:t xml:space="preserve"> </w:t>
      </w:r>
      <w:r w:rsidRPr="00BF5E08">
        <w:rPr>
          <w:spacing w:val="-4"/>
        </w:rPr>
        <w:t>other</w:t>
      </w:r>
      <w:r w:rsidRPr="00BF5E08">
        <w:rPr>
          <w:spacing w:val="-11"/>
        </w:rPr>
        <w:t xml:space="preserve"> </w:t>
      </w:r>
      <w:r w:rsidRPr="00BF5E08">
        <w:rPr>
          <w:spacing w:val="-4"/>
        </w:rPr>
        <w:t>fellow</w:t>
      </w:r>
      <w:r w:rsidRPr="00BF5E08">
        <w:rPr>
          <w:spacing w:val="-11"/>
        </w:rPr>
        <w:t xml:space="preserve"> </w:t>
      </w:r>
      <w:r w:rsidRPr="00BF5E08">
        <w:rPr>
          <w:spacing w:val="-4"/>
        </w:rPr>
        <w:t>academics</w:t>
      </w:r>
      <w:r w:rsidRPr="00BF5E08">
        <w:rPr>
          <w:spacing w:val="-11"/>
        </w:rPr>
        <w:t xml:space="preserve"> </w:t>
      </w:r>
      <w:r w:rsidRPr="00BF5E08">
        <w:rPr>
          <w:spacing w:val="-4"/>
        </w:rPr>
        <w:t>within</w:t>
      </w:r>
      <w:r w:rsidRPr="00BF5E08">
        <w:rPr>
          <w:spacing w:val="-11"/>
        </w:rPr>
        <w:t xml:space="preserve"> </w:t>
      </w:r>
      <w:r w:rsidRPr="00BF5E08">
        <w:rPr>
          <w:spacing w:val="-4"/>
        </w:rPr>
        <w:t>the</w:t>
      </w:r>
      <w:r w:rsidRPr="00BF5E08">
        <w:rPr>
          <w:spacing w:val="-10"/>
        </w:rPr>
        <w:t xml:space="preserve"> </w:t>
      </w:r>
      <w:r w:rsidRPr="00BF5E08">
        <w:rPr>
          <w:spacing w:val="-4"/>
        </w:rPr>
        <w:t>higher</w:t>
      </w:r>
      <w:r w:rsidRPr="00BF5E08">
        <w:rPr>
          <w:spacing w:val="-11"/>
        </w:rPr>
        <w:t xml:space="preserve"> </w:t>
      </w:r>
      <w:r w:rsidRPr="00BF5E08">
        <w:rPr>
          <w:spacing w:val="-4"/>
        </w:rPr>
        <w:t xml:space="preserve">academic </w:t>
      </w:r>
      <w:r w:rsidRPr="00BF5E08">
        <w:rPr>
          <w:spacing w:val="-2"/>
        </w:rPr>
        <w:t>culture,</w:t>
      </w:r>
      <w:r w:rsidRPr="00BF5E08">
        <w:rPr>
          <w:spacing w:val="-15"/>
        </w:rPr>
        <w:t xml:space="preserve"> </w:t>
      </w:r>
      <w:r w:rsidRPr="00BF5E08">
        <w:rPr>
          <w:spacing w:val="-2"/>
        </w:rPr>
        <w:t>thus</w:t>
      </w:r>
      <w:r w:rsidRPr="00BF5E08">
        <w:rPr>
          <w:spacing w:val="-13"/>
        </w:rPr>
        <w:t xml:space="preserve"> </w:t>
      </w:r>
      <w:r w:rsidRPr="00BF5E08">
        <w:rPr>
          <w:spacing w:val="-2"/>
        </w:rPr>
        <w:t>resulting</w:t>
      </w:r>
      <w:r w:rsidRPr="00BF5E08">
        <w:rPr>
          <w:spacing w:val="-13"/>
        </w:rPr>
        <w:t xml:space="preserve"> </w:t>
      </w:r>
      <w:r w:rsidRPr="00BF5E08">
        <w:rPr>
          <w:spacing w:val="-2"/>
        </w:rPr>
        <w:t>in</w:t>
      </w:r>
      <w:r w:rsidRPr="00BF5E08">
        <w:rPr>
          <w:spacing w:val="-13"/>
        </w:rPr>
        <w:t xml:space="preserve"> </w:t>
      </w:r>
      <w:r w:rsidRPr="00BF5E08">
        <w:rPr>
          <w:spacing w:val="-2"/>
        </w:rPr>
        <w:t>acts</w:t>
      </w:r>
      <w:r w:rsidRPr="00BF5E08">
        <w:rPr>
          <w:spacing w:val="-13"/>
        </w:rPr>
        <w:t xml:space="preserve"> </w:t>
      </w:r>
      <w:r w:rsidRPr="00BF5E08">
        <w:rPr>
          <w:spacing w:val="-2"/>
        </w:rPr>
        <w:t>of</w:t>
      </w:r>
      <w:r w:rsidRPr="00BF5E08">
        <w:rPr>
          <w:spacing w:val="-13"/>
        </w:rPr>
        <w:t xml:space="preserve"> </w:t>
      </w:r>
      <w:r w:rsidRPr="00BF5E08">
        <w:rPr>
          <w:spacing w:val="-2"/>
        </w:rPr>
        <w:t>bullying</w:t>
      </w:r>
      <w:r w:rsidRPr="00BF5E08">
        <w:rPr>
          <w:spacing w:val="-13"/>
        </w:rPr>
        <w:t xml:space="preserve"> </w:t>
      </w:r>
      <w:r w:rsidRPr="00BF5E08">
        <w:rPr>
          <w:spacing w:val="-2"/>
        </w:rPr>
        <w:t>(Keashly</w:t>
      </w:r>
      <w:r w:rsidRPr="00BF5E08">
        <w:rPr>
          <w:spacing w:val="-13"/>
        </w:rPr>
        <w:t xml:space="preserve"> </w:t>
      </w:r>
      <w:r w:rsidRPr="00BF5E08">
        <w:rPr>
          <w:spacing w:val="-2"/>
        </w:rPr>
        <w:t>&amp;</w:t>
      </w:r>
      <w:r w:rsidRPr="00BF5E08">
        <w:rPr>
          <w:spacing w:val="-13"/>
        </w:rPr>
        <w:t xml:space="preserve"> </w:t>
      </w:r>
      <w:r w:rsidRPr="00BF5E08">
        <w:rPr>
          <w:spacing w:val="-2"/>
        </w:rPr>
        <w:t>Neuman,</w:t>
      </w:r>
      <w:r w:rsidRPr="00BF5E08">
        <w:rPr>
          <w:spacing w:val="-13"/>
        </w:rPr>
        <w:t xml:space="preserve"> </w:t>
      </w:r>
      <w:r w:rsidRPr="00BF5E08">
        <w:rPr>
          <w:spacing w:val="-2"/>
        </w:rPr>
        <w:t>2010).</w:t>
      </w:r>
      <w:r w:rsidRPr="00BF5E08">
        <w:rPr>
          <w:spacing w:val="-13"/>
        </w:rPr>
        <w:t xml:space="preserve"> </w:t>
      </w:r>
      <w:r w:rsidRPr="00BF5E08">
        <w:rPr>
          <w:spacing w:val="-2"/>
        </w:rPr>
        <w:t>Moreover,</w:t>
      </w:r>
      <w:r w:rsidRPr="00BF5E08">
        <w:rPr>
          <w:spacing w:val="-13"/>
        </w:rPr>
        <w:t xml:space="preserve"> </w:t>
      </w:r>
      <w:r w:rsidRPr="00BF5E08">
        <w:rPr>
          <w:spacing w:val="-2"/>
        </w:rPr>
        <w:t>as</w:t>
      </w:r>
      <w:r w:rsidRPr="00BF5E08">
        <w:rPr>
          <w:spacing w:val="-13"/>
        </w:rPr>
        <w:t xml:space="preserve"> </w:t>
      </w:r>
      <w:r w:rsidRPr="00BF5E08">
        <w:rPr>
          <w:spacing w:val="-2"/>
        </w:rPr>
        <w:t xml:space="preserve">higher </w:t>
      </w:r>
      <w:r w:rsidRPr="00BF5E08">
        <w:rPr>
          <w:w w:val="90"/>
        </w:rPr>
        <w:t xml:space="preserve">education institutions increasingly compete for funding, academic staff find themselves under </w:t>
      </w:r>
      <w:r w:rsidRPr="00BF5E08">
        <w:t xml:space="preserve">pressure, which can contribute to a growing incidence of bullying (Hodgins &amp; Mannix- </w:t>
      </w:r>
      <w:r w:rsidRPr="00BF5E08">
        <w:rPr>
          <w:spacing w:val="-6"/>
        </w:rPr>
        <w:t>McNamara,</w:t>
      </w:r>
      <w:r w:rsidRPr="00BF5E08">
        <w:rPr>
          <w:spacing w:val="-9"/>
        </w:rPr>
        <w:t xml:space="preserve"> </w:t>
      </w:r>
      <w:r w:rsidRPr="00BF5E08">
        <w:rPr>
          <w:spacing w:val="-6"/>
        </w:rPr>
        <w:t>2021).</w:t>
      </w:r>
      <w:r w:rsidRPr="00BF5E08">
        <w:rPr>
          <w:spacing w:val="40"/>
        </w:rPr>
        <w:t xml:space="preserve"> </w:t>
      </w:r>
      <w:r w:rsidRPr="00BF5E08">
        <w:rPr>
          <w:spacing w:val="-6"/>
        </w:rPr>
        <w:t>However,</w:t>
      </w:r>
      <w:r w:rsidRPr="00BF5E08">
        <w:rPr>
          <w:spacing w:val="-7"/>
        </w:rPr>
        <w:t xml:space="preserve"> </w:t>
      </w:r>
      <w:r w:rsidRPr="00BF5E08">
        <w:rPr>
          <w:spacing w:val="-6"/>
        </w:rPr>
        <w:t>it is</w:t>
      </w:r>
      <w:r w:rsidRPr="00BF5E08">
        <w:rPr>
          <w:spacing w:val="-9"/>
        </w:rPr>
        <w:t xml:space="preserve"> </w:t>
      </w:r>
      <w:r w:rsidRPr="00BF5E08">
        <w:rPr>
          <w:spacing w:val="-6"/>
        </w:rPr>
        <w:t>likely</w:t>
      </w:r>
      <w:r w:rsidRPr="00BF5E08">
        <w:rPr>
          <w:spacing w:val="-7"/>
        </w:rPr>
        <w:t xml:space="preserve"> </w:t>
      </w:r>
      <w:r w:rsidRPr="00BF5E08">
        <w:rPr>
          <w:spacing w:val="-6"/>
        </w:rPr>
        <w:t>that</w:t>
      </w:r>
      <w:r w:rsidRPr="00BF5E08">
        <w:rPr>
          <w:spacing w:val="-7"/>
        </w:rPr>
        <w:t xml:space="preserve"> </w:t>
      </w:r>
      <w:r w:rsidRPr="00BF5E08">
        <w:rPr>
          <w:spacing w:val="-6"/>
        </w:rPr>
        <w:t>some</w:t>
      </w:r>
      <w:r w:rsidRPr="00BF5E08">
        <w:rPr>
          <w:spacing w:val="-7"/>
        </w:rPr>
        <w:t xml:space="preserve"> </w:t>
      </w:r>
      <w:r w:rsidRPr="00BF5E08">
        <w:rPr>
          <w:spacing w:val="-6"/>
        </w:rPr>
        <w:t>contextual</w:t>
      </w:r>
      <w:r w:rsidRPr="00BF5E08">
        <w:rPr>
          <w:spacing w:val="-9"/>
        </w:rPr>
        <w:t xml:space="preserve"> </w:t>
      </w:r>
      <w:r w:rsidRPr="00BF5E08">
        <w:rPr>
          <w:spacing w:val="-6"/>
        </w:rPr>
        <w:t>variables</w:t>
      </w:r>
      <w:r w:rsidRPr="00BF5E08">
        <w:rPr>
          <w:spacing w:val="-9"/>
        </w:rPr>
        <w:t xml:space="preserve"> </w:t>
      </w:r>
      <w:r w:rsidRPr="00BF5E08">
        <w:rPr>
          <w:spacing w:val="-6"/>
        </w:rPr>
        <w:t>not</w:t>
      </w:r>
      <w:r w:rsidRPr="00BF5E08">
        <w:rPr>
          <w:spacing w:val="-7"/>
        </w:rPr>
        <w:t xml:space="preserve"> </w:t>
      </w:r>
      <w:r w:rsidRPr="00BF5E08">
        <w:rPr>
          <w:spacing w:val="-6"/>
        </w:rPr>
        <w:t>assessed</w:t>
      </w:r>
      <w:r w:rsidRPr="00BF5E08">
        <w:rPr>
          <w:spacing w:val="-7"/>
        </w:rPr>
        <w:t xml:space="preserve"> </w:t>
      </w:r>
      <w:r w:rsidRPr="00BF5E08">
        <w:rPr>
          <w:spacing w:val="-6"/>
        </w:rPr>
        <w:t>in</w:t>
      </w:r>
      <w:r w:rsidRPr="00BF5E08">
        <w:rPr>
          <w:spacing w:val="-8"/>
        </w:rPr>
        <w:t xml:space="preserve"> </w:t>
      </w:r>
      <w:r w:rsidRPr="00BF5E08">
        <w:rPr>
          <w:spacing w:val="-6"/>
        </w:rPr>
        <w:t xml:space="preserve">this </w:t>
      </w:r>
      <w:r w:rsidRPr="00BF5E08">
        <w:rPr>
          <w:w w:val="90"/>
        </w:rPr>
        <w:t xml:space="preserve">study contributed to these significant differences. For instance, a number of factors including, </w:t>
      </w:r>
      <w:r w:rsidRPr="00BF5E08">
        <w:rPr>
          <w:spacing w:val="-4"/>
        </w:rPr>
        <w:t>the</w:t>
      </w:r>
      <w:r w:rsidRPr="00BF5E08">
        <w:rPr>
          <w:spacing w:val="-11"/>
        </w:rPr>
        <w:t xml:space="preserve"> </w:t>
      </w:r>
      <w:r w:rsidRPr="00BF5E08">
        <w:rPr>
          <w:spacing w:val="-4"/>
        </w:rPr>
        <w:t>neoliberal</w:t>
      </w:r>
      <w:r w:rsidRPr="00BF5E08">
        <w:rPr>
          <w:spacing w:val="-10"/>
        </w:rPr>
        <w:t xml:space="preserve"> </w:t>
      </w:r>
      <w:r w:rsidRPr="00BF5E08">
        <w:rPr>
          <w:spacing w:val="-4"/>
        </w:rPr>
        <w:t>management</w:t>
      </w:r>
      <w:r w:rsidRPr="00BF5E08">
        <w:rPr>
          <w:spacing w:val="-11"/>
        </w:rPr>
        <w:t xml:space="preserve"> </w:t>
      </w:r>
      <w:r w:rsidRPr="00BF5E08">
        <w:rPr>
          <w:spacing w:val="-4"/>
        </w:rPr>
        <w:t>style</w:t>
      </w:r>
      <w:r w:rsidRPr="00BF5E08">
        <w:rPr>
          <w:spacing w:val="-7"/>
        </w:rPr>
        <w:t xml:space="preserve"> </w:t>
      </w:r>
      <w:r w:rsidRPr="00BF5E08">
        <w:rPr>
          <w:spacing w:val="-4"/>
        </w:rPr>
        <w:t>within</w:t>
      </w:r>
      <w:r w:rsidRPr="00BF5E08">
        <w:rPr>
          <w:spacing w:val="-11"/>
        </w:rPr>
        <w:t xml:space="preserve"> </w:t>
      </w:r>
      <w:r w:rsidRPr="00BF5E08">
        <w:rPr>
          <w:spacing w:val="-4"/>
        </w:rPr>
        <w:t>Irish</w:t>
      </w:r>
      <w:r w:rsidRPr="00BF5E08">
        <w:rPr>
          <w:spacing w:val="-10"/>
        </w:rPr>
        <w:t xml:space="preserve"> </w:t>
      </w:r>
      <w:r w:rsidRPr="00BF5E08">
        <w:rPr>
          <w:spacing w:val="-4"/>
        </w:rPr>
        <w:t>HEIs,</w:t>
      </w:r>
      <w:r w:rsidRPr="00BF5E08">
        <w:rPr>
          <w:spacing w:val="-9"/>
        </w:rPr>
        <w:t xml:space="preserve"> </w:t>
      </w:r>
      <w:r w:rsidRPr="00BF5E08">
        <w:rPr>
          <w:spacing w:val="-4"/>
        </w:rPr>
        <w:t>the</w:t>
      </w:r>
      <w:r w:rsidRPr="00BF5E08">
        <w:rPr>
          <w:spacing w:val="-11"/>
        </w:rPr>
        <w:t xml:space="preserve"> </w:t>
      </w:r>
      <w:r w:rsidRPr="00BF5E08">
        <w:rPr>
          <w:spacing w:val="-4"/>
        </w:rPr>
        <w:t>culture</w:t>
      </w:r>
      <w:r w:rsidRPr="00BF5E08">
        <w:rPr>
          <w:spacing w:val="-11"/>
        </w:rPr>
        <w:t xml:space="preserve"> </w:t>
      </w:r>
      <w:r w:rsidRPr="00BF5E08">
        <w:rPr>
          <w:spacing w:val="-4"/>
        </w:rPr>
        <w:t>of</w:t>
      </w:r>
      <w:r w:rsidRPr="00BF5E08">
        <w:rPr>
          <w:spacing w:val="-11"/>
        </w:rPr>
        <w:t xml:space="preserve"> </w:t>
      </w:r>
      <w:r w:rsidRPr="00BF5E08">
        <w:rPr>
          <w:spacing w:val="-4"/>
        </w:rPr>
        <w:t>academia</w:t>
      </w:r>
      <w:r w:rsidRPr="00BF5E08">
        <w:rPr>
          <w:spacing w:val="-10"/>
        </w:rPr>
        <w:t xml:space="preserve"> </w:t>
      </w:r>
      <w:r w:rsidRPr="00BF5E08">
        <w:rPr>
          <w:spacing w:val="-4"/>
        </w:rPr>
        <w:t>(i.e.</w:t>
      </w:r>
      <w:r w:rsidRPr="00BF5E08">
        <w:rPr>
          <w:spacing w:val="-10"/>
        </w:rPr>
        <w:t xml:space="preserve"> </w:t>
      </w:r>
      <w:r w:rsidRPr="00BF5E08">
        <w:rPr>
          <w:spacing w:val="-4"/>
        </w:rPr>
        <w:t xml:space="preserve">temporary </w:t>
      </w:r>
      <w:r w:rsidRPr="00BF5E08">
        <w:t>contracts,</w:t>
      </w:r>
      <w:r w:rsidRPr="00BF5E08">
        <w:rPr>
          <w:spacing w:val="-13"/>
        </w:rPr>
        <w:t xml:space="preserve"> </w:t>
      </w:r>
      <w:r w:rsidRPr="00BF5E08">
        <w:t>heavy</w:t>
      </w:r>
      <w:r w:rsidRPr="00BF5E08">
        <w:rPr>
          <w:spacing w:val="-13"/>
        </w:rPr>
        <w:t xml:space="preserve"> </w:t>
      </w:r>
      <w:r w:rsidRPr="00BF5E08">
        <w:t>reliance</w:t>
      </w:r>
      <w:r w:rsidRPr="00BF5E08">
        <w:rPr>
          <w:spacing w:val="-12"/>
        </w:rPr>
        <w:t xml:space="preserve"> </w:t>
      </w:r>
      <w:r w:rsidRPr="00BF5E08">
        <w:t>on</w:t>
      </w:r>
      <w:r w:rsidRPr="00BF5E08">
        <w:rPr>
          <w:spacing w:val="-12"/>
        </w:rPr>
        <w:t xml:space="preserve"> </w:t>
      </w:r>
      <w:r w:rsidRPr="00BF5E08">
        <w:t>grants),</w:t>
      </w:r>
      <w:r w:rsidRPr="00BF5E08">
        <w:rPr>
          <w:spacing w:val="-12"/>
        </w:rPr>
        <w:t xml:space="preserve"> </w:t>
      </w:r>
      <w:r w:rsidRPr="00BF5E08">
        <w:t>the</w:t>
      </w:r>
      <w:r w:rsidRPr="00BF5E08">
        <w:rPr>
          <w:spacing w:val="-13"/>
        </w:rPr>
        <w:t xml:space="preserve"> </w:t>
      </w:r>
      <w:r w:rsidRPr="00BF5E08">
        <w:t>pressure</w:t>
      </w:r>
      <w:r w:rsidRPr="00BF5E08">
        <w:rPr>
          <w:spacing w:val="-12"/>
        </w:rPr>
        <w:t xml:space="preserve"> </w:t>
      </w:r>
      <w:r w:rsidRPr="00BF5E08">
        <w:t>on</w:t>
      </w:r>
      <w:r w:rsidRPr="00BF5E08">
        <w:rPr>
          <w:spacing w:val="-12"/>
        </w:rPr>
        <w:t xml:space="preserve"> </w:t>
      </w:r>
      <w:r w:rsidRPr="00BF5E08">
        <w:t>employees</w:t>
      </w:r>
      <w:r w:rsidRPr="00BF5E08">
        <w:rPr>
          <w:spacing w:val="-13"/>
        </w:rPr>
        <w:t xml:space="preserve"> </w:t>
      </w:r>
      <w:r w:rsidRPr="00BF5E08">
        <w:t>to</w:t>
      </w:r>
      <w:r w:rsidRPr="00BF5E08">
        <w:rPr>
          <w:spacing w:val="-13"/>
        </w:rPr>
        <w:t xml:space="preserve"> </w:t>
      </w:r>
      <w:r w:rsidRPr="00BF5E08">
        <w:t>meet</w:t>
      </w:r>
      <w:r w:rsidRPr="00BF5E08">
        <w:rPr>
          <w:spacing w:val="-13"/>
        </w:rPr>
        <w:t xml:space="preserve"> </w:t>
      </w:r>
      <w:r w:rsidRPr="00BF5E08">
        <w:t>targets</w:t>
      </w:r>
      <w:r w:rsidRPr="00BF5E08">
        <w:rPr>
          <w:spacing w:val="-12"/>
        </w:rPr>
        <w:t xml:space="preserve"> </w:t>
      </w:r>
      <w:r w:rsidRPr="00BF5E08">
        <w:t>and</w:t>
      </w:r>
      <w:r w:rsidRPr="00BF5E08">
        <w:rPr>
          <w:spacing w:val="-13"/>
        </w:rPr>
        <w:t xml:space="preserve"> </w:t>
      </w:r>
      <w:r w:rsidRPr="00BF5E08">
        <w:t xml:space="preserve">to publish research papers, while competing for promotions could increase the risk for </w:t>
      </w:r>
      <w:r w:rsidRPr="00BF5E08">
        <w:rPr>
          <w:spacing w:val="-8"/>
        </w:rPr>
        <w:t>workplace</w:t>
      </w:r>
      <w:r w:rsidRPr="00BF5E08">
        <w:rPr>
          <w:spacing w:val="-3"/>
        </w:rPr>
        <w:t xml:space="preserve"> </w:t>
      </w:r>
      <w:r w:rsidRPr="00BF5E08">
        <w:rPr>
          <w:spacing w:val="-8"/>
        </w:rPr>
        <w:t>bullying</w:t>
      </w:r>
      <w:r w:rsidRPr="00BF5E08">
        <w:rPr>
          <w:spacing w:val="40"/>
        </w:rPr>
        <w:t xml:space="preserve"> </w:t>
      </w:r>
      <w:r w:rsidRPr="00BF5E08">
        <w:rPr>
          <w:spacing w:val="-8"/>
        </w:rPr>
        <w:t>(Hodgins</w:t>
      </w:r>
      <w:r w:rsidRPr="00BF5E08">
        <w:rPr>
          <w:spacing w:val="-3"/>
        </w:rPr>
        <w:t xml:space="preserve"> </w:t>
      </w:r>
      <w:r w:rsidRPr="00BF5E08">
        <w:rPr>
          <w:spacing w:val="-8"/>
        </w:rPr>
        <w:t>&amp;</w:t>
      </w:r>
      <w:r w:rsidRPr="00BF5E08">
        <w:rPr>
          <w:spacing w:val="-3"/>
        </w:rPr>
        <w:t xml:space="preserve"> </w:t>
      </w:r>
      <w:r w:rsidRPr="00BF5E08">
        <w:rPr>
          <w:spacing w:val="-8"/>
        </w:rPr>
        <w:t>Mannix-McNamara,</w:t>
      </w:r>
      <w:r w:rsidRPr="00BF5E08">
        <w:rPr>
          <w:spacing w:val="-2"/>
        </w:rPr>
        <w:t xml:space="preserve"> </w:t>
      </w:r>
      <w:r w:rsidRPr="00BF5E08">
        <w:rPr>
          <w:spacing w:val="-8"/>
        </w:rPr>
        <w:t>2021;</w:t>
      </w:r>
      <w:r w:rsidRPr="00BF5E08">
        <w:rPr>
          <w:spacing w:val="-2"/>
        </w:rPr>
        <w:t xml:space="preserve"> </w:t>
      </w:r>
      <w:r w:rsidRPr="00BF5E08">
        <w:rPr>
          <w:spacing w:val="-8"/>
        </w:rPr>
        <w:t>Keashly,</w:t>
      </w:r>
      <w:r w:rsidRPr="00BF5E08">
        <w:rPr>
          <w:spacing w:val="-4"/>
        </w:rPr>
        <w:t xml:space="preserve"> </w:t>
      </w:r>
      <w:r w:rsidRPr="00BF5E08">
        <w:rPr>
          <w:spacing w:val="-8"/>
        </w:rPr>
        <w:t>2021).</w:t>
      </w:r>
    </w:p>
    <w:p w14:paraId="781CF13E" w14:textId="77777777" w:rsidR="00BF5E08" w:rsidRPr="00BF5E08" w:rsidRDefault="00BF5E08" w:rsidP="00BF5E08">
      <w:pPr>
        <w:pStyle w:val="Heading2"/>
        <w:spacing w:before="13"/>
        <w:jc w:val="both"/>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7"/>
          <w:sz w:val="24"/>
          <w:szCs w:val="24"/>
        </w:rPr>
        <w:t xml:space="preserve"> </w:t>
      </w:r>
      <w:r w:rsidRPr="00BF5E08">
        <w:rPr>
          <w:rFonts w:ascii="Arial" w:hAnsi="Arial" w:cs="Arial"/>
          <w:color w:val="009898"/>
          <w:spacing w:val="-2"/>
          <w:w w:val="85"/>
          <w:sz w:val="24"/>
          <w:szCs w:val="24"/>
        </w:rPr>
        <w:t>Bullying</w:t>
      </w:r>
    </w:p>
    <w:p w14:paraId="095FCDFD" w14:textId="77777777" w:rsidR="00BF5E08" w:rsidRPr="00BF5E08" w:rsidRDefault="00BF5E08" w:rsidP="00BF5E08">
      <w:pPr>
        <w:pStyle w:val="BodyText"/>
        <w:spacing w:before="163" w:line="381" w:lineRule="auto"/>
        <w:ind w:left="860" w:right="402"/>
        <w:jc w:val="both"/>
      </w:pPr>
      <w:r w:rsidRPr="00BF5E08">
        <w:t>After</w:t>
      </w:r>
      <w:r w:rsidRPr="00BF5E08">
        <w:rPr>
          <w:spacing w:val="-15"/>
        </w:rPr>
        <w:t xml:space="preserve"> </w:t>
      </w:r>
      <w:r w:rsidRPr="00BF5E08">
        <w:t>being</w:t>
      </w:r>
      <w:r w:rsidRPr="00BF5E08">
        <w:rPr>
          <w:spacing w:val="-15"/>
        </w:rPr>
        <w:t xml:space="preserve"> </w:t>
      </w:r>
      <w:r w:rsidRPr="00BF5E08">
        <w:t>prompted</w:t>
      </w:r>
      <w:r w:rsidRPr="00BF5E08">
        <w:rPr>
          <w:spacing w:val="-15"/>
        </w:rPr>
        <w:t xml:space="preserve"> </w:t>
      </w:r>
      <w:r w:rsidRPr="00BF5E08">
        <w:t>to</w:t>
      </w:r>
      <w:r w:rsidRPr="00BF5E08">
        <w:rPr>
          <w:spacing w:val="-15"/>
        </w:rPr>
        <w:t xml:space="preserve"> </w:t>
      </w:r>
      <w:r w:rsidRPr="00BF5E08">
        <w:t>read</w:t>
      </w:r>
      <w:r w:rsidRPr="00BF5E08">
        <w:rPr>
          <w:spacing w:val="-15"/>
        </w:rPr>
        <w:t xml:space="preserve"> </w:t>
      </w:r>
      <w:r w:rsidRPr="00BF5E08">
        <w:t>the</w:t>
      </w:r>
      <w:r w:rsidRPr="00BF5E08">
        <w:rPr>
          <w:spacing w:val="-15"/>
        </w:rPr>
        <w:t xml:space="preserve"> </w:t>
      </w:r>
      <w:r w:rsidRPr="00BF5E08">
        <w:t>bullying</w:t>
      </w:r>
      <w:r w:rsidRPr="00BF5E08">
        <w:rPr>
          <w:spacing w:val="-15"/>
        </w:rPr>
        <w:t xml:space="preserve"> </w:t>
      </w:r>
      <w:r w:rsidRPr="00BF5E08">
        <w:t>definition,</w:t>
      </w:r>
      <w:r w:rsidRPr="00BF5E08">
        <w:rPr>
          <w:spacing w:val="-15"/>
        </w:rPr>
        <w:t xml:space="preserve"> </w:t>
      </w:r>
      <w:r w:rsidRPr="00BF5E08">
        <w:t>over</w:t>
      </w:r>
      <w:r w:rsidRPr="00BF5E08">
        <w:rPr>
          <w:spacing w:val="-15"/>
        </w:rPr>
        <w:t xml:space="preserve"> </w:t>
      </w:r>
      <w:r w:rsidRPr="00BF5E08">
        <w:t>a</w:t>
      </w:r>
      <w:r w:rsidRPr="00BF5E08">
        <w:rPr>
          <w:spacing w:val="-15"/>
        </w:rPr>
        <w:t xml:space="preserve"> </w:t>
      </w:r>
      <w:r w:rsidRPr="00BF5E08">
        <w:t>third</w:t>
      </w:r>
      <w:r w:rsidRPr="00BF5E08">
        <w:rPr>
          <w:spacing w:val="-15"/>
        </w:rPr>
        <w:t xml:space="preserve"> </w:t>
      </w:r>
      <w:r w:rsidRPr="00BF5E08">
        <w:t>of</w:t>
      </w:r>
      <w:r w:rsidRPr="00BF5E08">
        <w:rPr>
          <w:spacing w:val="-15"/>
        </w:rPr>
        <w:t xml:space="preserve"> </w:t>
      </w:r>
      <w:r w:rsidRPr="00BF5E08">
        <w:t>respondents</w:t>
      </w:r>
      <w:r w:rsidRPr="00BF5E08">
        <w:rPr>
          <w:spacing w:val="-15"/>
        </w:rPr>
        <w:t xml:space="preserve"> </w:t>
      </w:r>
      <w:r w:rsidRPr="00BF5E08">
        <w:t xml:space="preserve">(33.5%) </w:t>
      </w:r>
      <w:r w:rsidRPr="00BF5E08">
        <w:rPr>
          <w:spacing w:val="-4"/>
        </w:rPr>
        <w:t>reported</w:t>
      </w:r>
      <w:r w:rsidRPr="00BF5E08">
        <w:rPr>
          <w:spacing w:val="6"/>
        </w:rPr>
        <w:t xml:space="preserve"> </w:t>
      </w:r>
      <w:r w:rsidRPr="00BF5E08">
        <w:rPr>
          <w:spacing w:val="-4"/>
        </w:rPr>
        <w:t>having</w:t>
      </w:r>
      <w:r w:rsidRPr="00BF5E08">
        <w:rPr>
          <w:spacing w:val="6"/>
        </w:rPr>
        <w:t xml:space="preserve"> </w:t>
      </w:r>
      <w:r w:rsidRPr="00BF5E08">
        <w:rPr>
          <w:spacing w:val="-4"/>
        </w:rPr>
        <w:t>being</w:t>
      </w:r>
      <w:r w:rsidRPr="00BF5E08">
        <w:rPr>
          <w:spacing w:val="6"/>
        </w:rPr>
        <w:t xml:space="preserve"> </w:t>
      </w:r>
      <w:r w:rsidRPr="00BF5E08">
        <w:rPr>
          <w:spacing w:val="-4"/>
        </w:rPr>
        <w:t>bullied</w:t>
      </w:r>
      <w:r w:rsidRPr="00BF5E08">
        <w:rPr>
          <w:spacing w:val="8"/>
        </w:rPr>
        <w:t xml:space="preserve"> </w:t>
      </w:r>
      <w:r w:rsidRPr="00BF5E08">
        <w:rPr>
          <w:spacing w:val="-4"/>
        </w:rPr>
        <w:t>in</w:t>
      </w:r>
      <w:r w:rsidRPr="00BF5E08">
        <w:rPr>
          <w:spacing w:val="7"/>
        </w:rPr>
        <w:t xml:space="preserve"> </w:t>
      </w:r>
      <w:r w:rsidRPr="00BF5E08">
        <w:rPr>
          <w:spacing w:val="-4"/>
        </w:rPr>
        <w:t>the</w:t>
      </w:r>
      <w:r w:rsidRPr="00BF5E08">
        <w:rPr>
          <w:spacing w:val="5"/>
        </w:rPr>
        <w:t xml:space="preserve"> </w:t>
      </w:r>
      <w:r w:rsidRPr="00BF5E08">
        <w:rPr>
          <w:spacing w:val="-4"/>
        </w:rPr>
        <w:t>past</w:t>
      </w:r>
      <w:r w:rsidRPr="00BF5E08">
        <w:rPr>
          <w:spacing w:val="8"/>
        </w:rPr>
        <w:t xml:space="preserve"> </w:t>
      </w:r>
      <w:r w:rsidRPr="00BF5E08">
        <w:rPr>
          <w:spacing w:val="-4"/>
        </w:rPr>
        <w:t>three</w:t>
      </w:r>
      <w:r w:rsidRPr="00BF5E08">
        <w:rPr>
          <w:spacing w:val="5"/>
        </w:rPr>
        <w:t xml:space="preserve"> </w:t>
      </w:r>
      <w:r w:rsidRPr="00BF5E08">
        <w:rPr>
          <w:spacing w:val="-4"/>
        </w:rPr>
        <w:t>years.</w:t>
      </w:r>
      <w:r w:rsidRPr="00BF5E08">
        <w:rPr>
          <w:spacing w:val="8"/>
        </w:rPr>
        <w:t xml:space="preserve"> </w:t>
      </w:r>
      <w:r w:rsidRPr="00BF5E08">
        <w:rPr>
          <w:spacing w:val="-4"/>
        </w:rPr>
        <w:t>These</w:t>
      </w:r>
      <w:r w:rsidRPr="00BF5E08">
        <w:rPr>
          <w:spacing w:val="7"/>
        </w:rPr>
        <w:t xml:space="preserve"> </w:t>
      </w:r>
      <w:r w:rsidRPr="00BF5E08">
        <w:rPr>
          <w:spacing w:val="-4"/>
        </w:rPr>
        <w:t>figures</w:t>
      </w:r>
      <w:r w:rsidRPr="00BF5E08">
        <w:rPr>
          <w:spacing w:val="8"/>
        </w:rPr>
        <w:t xml:space="preserve"> </w:t>
      </w:r>
      <w:r w:rsidRPr="00BF5E08">
        <w:rPr>
          <w:spacing w:val="-4"/>
        </w:rPr>
        <w:t>are</w:t>
      </w:r>
      <w:r w:rsidRPr="00BF5E08">
        <w:rPr>
          <w:spacing w:val="7"/>
        </w:rPr>
        <w:t xml:space="preserve"> </w:t>
      </w:r>
      <w:r w:rsidRPr="00BF5E08">
        <w:rPr>
          <w:spacing w:val="-4"/>
        </w:rPr>
        <w:t>relatively</w:t>
      </w:r>
      <w:r w:rsidRPr="00BF5E08">
        <w:rPr>
          <w:spacing w:val="6"/>
        </w:rPr>
        <w:t xml:space="preserve"> </w:t>
      </w:r>
      <w:r w:rsidRPr="00BF5E08">
        <w:rPr>
          <w:spacing w:val="-4"/>
        </w:rPr>
        <w:t>higher</w:t>
      </w:r>
    </w:p>
    <w:p w14:paraId="3B6E1D21"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A605A00" w14:textId="77777777" w:rsidR="00BF5E08" w:rsidRPr="00BF5E08" w:rsidRDefault="00BF5E08" w:rsidP="00BF5E08">
      <w:pPr>
        <w:pStyle w:val="BodyText"/>
      </w:pPr>
    </w:p>
    <w:p w14:paraId="2D6971C4" w14:textId="77777777" w:rsidR="00BF5E08" w:rsidRPr="00BF5E08" w:rsidRDefault="00BF5E08" w:rsidP="00BF5E08">
      <w:pPr>
        <w:pStyle w:val="BodyText"/>
      </w:pPr>
    </w:p>
    <w:p w14:paraId="413E35C8" w14:textId="77777777" w:rsidR="00BF5E08" w:rsidRPr="00BF5E08" w:rsidRDefault="00BF5E08" w:rsidP="00BF5E08">
      <w:pPr>
        <w:pStyle w:val="BodyText"/>
        <w:spacing w:before="4"/>
      </w:pPr>
    </w:p>
    <w:p w14:paraId="0AA221BC" w14:textId="77777777" w:rsidR="00BF5E08" w:rsidRPr="00BF5E08" w:rsidRDefault="00BF5E08" w:rsidP="00BF5E08">
      <w:pPr>
        <w:pStyle w:val="BodyText"/>
        <w:spacing w:before="55" w:line="381" w:lineRule="auto"/>
        <w:ind w:left="860" w:right="392"/>
        <w:jc w:val="both"/>
      </w:pPr>
      <w:r w:rsidRPr="00BF5E08">
        <w:rPr>
          <w:spacing w:val="-2"/>
        </w:rPr>
        <w:t>compared</w:t>
      </w:r>
      <w:r w:rsidRPr="00BF5E08">
        <w:rPr>
          <w:spacing w:val="-13"/>
        </w:rPr>
        <w:t xml:space="preserve"> </w:t>
      </w:r>
      <w:r w:rsidRPr="00BF5E08">
        <w:rPr>
          <w:spacing w:val="-2"/>
        </w:rPr>
        <w:t>to</w:t>
      </w:r>
      <w:r w:rsidRPr="00BF5E08">
        <w:rPr>
          <w:spacing w:val="-13"/>
        </w:rPr>
        <w:t xml:space="preserve"> </w:t>
      </w:r>
      <w:r w:rsidRPr="00BF5E08">
        <w:rPr>
          <w:spacing w:val="-2"/>
        </w:rPr>
        <w:t>previous</w:t>
      </w:r>
      <w:r w:rsidRPr="00BF5E08">
        <w:rPr>
          <w:spacing w:val="-12"/>
        </w:rPr>
        <w:t xml:space="preserve"> </w:t>
      </w:r>
      <w:r w:rsidRPr="00BF5E08">
        <w:rPr>
          <w:spacing w:val="-2"/>
        </w:rPr>
        <w:t>research</w:t>
      </w:r>
      <w:r w:rsidRPr="00BF5E08">
        <w:rPr>
          <w:spacing w:val="-11"/>
        </w:rPr>
        <w:t xml:space="preserve"> </w:t>
      </w:r>
      <w:r w:rsidRPr="00BF5E08">
        <w:rPr>
          <w:spacing w:val="-2"/>
        </w:rPr>
        <w:t>(Nielsen,</w:t>
      </w:r>
      <w:r w:rsidRPr="00BF5E08">
        <w:rPr>
          <w:spacing w:val="-13"/>
        </w:rPr>
        <w:t xml:space="preserve"> </w:t>
      </w:r>
      <w:r w:rsidRPr="00BF5E08">
        <w:rPr>
          <w:spacing w:val="-2"/>
        </w:rPr>
        <w:t>et</w:t>
      </w:r>
      <w:r w:rsidRPr="00BF5E08">
        <w:rPr>
          <w:spacing w:val="-11"/>
        </w:rPr>
        <w:t xml:space="preserve"> </w:t>
      </w:r>
      <w:r w:rsidRPr="00BF5E08">
        <w:rPr>
          <w:spacing w:val="-2"/>
        </w:rPr>
        <w:t>al.,</w:t>
      </w:r>
      <w:r w:rsidRPr="00BF5E08">
        <w:rPr>
          <w:spacing w:val="-13"/>
        </w:rPr>
        <w:t xml:space="preserve"> </w:t>
      </w:r>
      <w:r w:rsidRPr="00BF5E08">
        <w:rPr>
          <w:spacing w:val="-2"/>
        </w:rPr>
        <w:t>2009).</w:t>
      </w:r>
      <w:r w:rsidRPr="00BF5E08">
        <w:rPr>
          <w:spacing w:val="-13"/>
        </w:rPr>
        <w:t xml:space="preserve"> </w:t>
      </w:r>
      <w:r w:rsidRPr="00BF5E08">
        <w:rPr>
          <w:spacing w:val="-2"/>
        </w:rPr>
        <w:t>In</w:t>
      </w:r>
      <w:r w:rsidRPr="00BF5E08">
        <w:rPr>
          <w:spacing w:val="-13"/>
        </w:rPr>
        <w:t xml:space="preserve"> </w:t>
      </w:r>
      <w:r w:rsidRPr="00BF5E08">
        <w:rPr>
          <w:spacing w:val="-2"/>
        </w:rPr>
        <w:t>fact,</w:t>
      </w:r>
      <w:r w:rsidRPr="00BF5E08">
        <w:rPr>
          <w:spacing w:val="-13"/>
        </w:rPr>
        <w:t xml:space="preserve"> </w:t>
      </w:r>
      <w:r w:rsidRPr="00BF5E08">
        <w:rPr>
          <w:spacing w:val="-2"/>
        </w:rPr>
        <w:t>higher</w:t>
      </w:r>
      <w:r w:rsidRPr="00BF5E08">
        <w:rPr>
          <w:spacing w:val="-11"/>
        </w:rPr>
        <w:t xml:space="preserve"> </w:t>
      </w:r>
      <w:r w:rsidRPr="00BF5E08">
        <w:rPr>
          <w:spacing w:val="-2"/>
        </w:rPr>
        <w:t>rates</w:t>
      </w:r>
      <w:r w:rsidRPr="00BF5E08">
        <w:rPr>
          <w:spacing w:val="-11"/>
        </w:rPr>
        <w:t xml:space="preserve"> </w:t>
      </w:r>
      <w:r w:rsidRPr="00BF5E08">
        <w:rPr>
          <w:spacing w:val="-2"/>
        </w:rPr>
        <w:t>of</w:t>
      </w:r>
      <w:r w:rsidRPr="00BF5E08">
        <w:rPr>
          <w:spacing w:val="-13"/>
        </w:rPr>
        <w:t xml:space="preserve"> </w:t>
      </w:r>
      <w:r w:rsidRPr="00BF5E08">
        <w:rPr>
          <w:spacing w:val="-2"/>
        </w:rPr>
        <w:t>bullying</w:t>
      </w:r>
      <w:r w:rsidRPr="00BF5E08">
        <w:rPr>
          <w:spacing w:val="-12"/>
        </w:rPr>
        <w:t xml:space="preserve"> </w:t>
      </w:r>
      <w:r w:rsidRPr="00BF5E08">
        <w:rPr>
          <w:spacing w:val="-2"/>
        </w:rPr>
        <w:t xml:space="preserve">are </w:t>
      </w:r>
      <w:r w:rsidRPr="00BF5E08">
        <w:rPr>
          <w:spacing w:val="-6"/>
        </w:rPr>
        <w:t>found when survey instruments do not include a bullying definition, compared to</w:t>
      </w:r>
      <w:r w:rsidRPr="00BF5E08">
        <w:t xml:space="preserve"> </w:t>
      </w:r>
      <w:r w:rsidRPr="00BF5E08">
        <w:rPr>
          <w:spacing w:val="-6"/>
        </w:rPr>
        <w:t xml:space="preserve">measures </w:t>
      </w:r>
      <w:r w:rsidRPr="00BF5E08">
        <w:rPr>
          <w:spacing w:val="-2"/>
        </w:rPr>
        <w:t>providing</w:t>
      </w:r>
      <w:r w:rsidRPr="00BF5E08">
        <w:rPr>
          <w:spacing w:val="-11"/>
        </w:rPr>
        <w:t xml:space="preserve"> </w:t>
      </w:r>
      <w:r w:rsidRPr="00BF5E08">
        <w:rPr>
          <w:spacing w:val="-2"/>
        </w:rPr>
        <w:t>a</w:t>
      </w:r>
      <w:r w:rsidRPr="00BF5E08">
        <w:rPr>
          <w:spacing w:val="-11"/>
        </w:rPr>
        <w:t xml:space="preserve"> </w:t>
      </w:r>
      <w:r w:rsidRPr="00BF5E08">
        <w:rPr>
          <w:spacing w:val="-2"/>
        </w:rPr>
        <w:t>bullying</w:t>
      </w:r>
      <w:r w:rsidRPr="00BF5E08">
        <w:rPr>
          <w:spacing w:val="-11"/>
        </w:rPr>
        <w:t xml:space="preserve"> </w:t>
      </w:r>
      <w:r w:rsidRPr="00BF5E08">
        <w:rPr>
          <w:spacing w:val="-2"/>
        </w:rPr>
        <w:t>definition.</w:t>
      </w:r>
      <w:r w:rsidRPr="00BF5E08">
        <w:rPr>
          <w:spacing w:val="-11"/>
        </w:rPr>
        <w:t xml:space="preserve"> </w:t>
      </w:r>
      <w:r w:rsidRPr="00BF5E08">
        <w:rPr>
          <w:spacing w:val="-2"/>
        </w:rPr>
        <w:t>This</w:t>
      </w:r>
      <w:r w:rsidRPr="00BF5E08">
        <w:rPr>
          <w:spacing w:val="-11"/>
        </w:rPr>
        <w:t xml:space="preserve"> </w:t>
      </w:r>
      <w:r w:rsidRPr="00BF5E08">
        <w:rPr>
          <w:spacing w:val="-2"/>
        </w:rPr>
        <w:t>could</w:t>
      </w:r>
      <w:r w:rsidRPr="00BF5E08">
        <w:rPr>
          <w:spacing w:val="-12"/>
        </w:rPr>
        <w:t xml:space="preserve"> </w:t>
      </w:r>
      <w:r w:rsidRPr="00BF5E08">
        <w:rPr>
          <w:spacing w:val="-2"/>
        </w:rPr>
        <w:t>be</w:t>
      </w:r>
      <w:r w:rsidRPr="00BF5E08">
        <w:rPr>
          <w:spacing w:val="-11"/>
        </w:rPr>
        <w:t xml:space="preserve"> </w:t>
      </w:r>
      <w:r w:rsidRPr="00BF5E08">
        <w:rPr>
          <w:spacing w:val="-2"/>
        </w:rPr>
        <w:t>related</w:t>
      </w:r>
      <w:r w:rsidRPr="00BF5E08">
        <w:rPr>
          <w:spacing w:val="-11"/>
        </w:rPr>
        <w:t xml:space="preserve"> </w:t>
      </w:r>
      <w:r w:rsidRPr="00BF5E08">
        <w:rPr>
          <w:spacing w:val="-2"/>
        </w:rPr>
        <w:t>to</w:t>
      </w:r>
      <w:r w:rsidRPr="00BF5E08">
        <w:rPr>
          <w:spacing w:val="-11"/>
        </w:rPr>
        <w:t xml:space="preserve"> </w:t>
      </w:r>
      <w:r w:rsidRPr="00BF5E08">
        <w:rPr>
          <w:spacing w:val="-2"/>
        </w:rPr>
        <w:t>survey</w:t>
      </w:r>
      <w:r w:rsidRPr="00BF5E08">
        <w:rPr>
          <w:spacing w:val="-11"/>
        </w:rPr>
        <w:t xml:space="preserve"> </w:t>
      </w:r>
      <w:r w:rsidRPr="00BF5E08">
        <w:rPr>
          <w:spacing w:val="-2"/>
        </w:rPr>
        <w:t>respondents</w:t>
      </w:r>
      <w:r w:rsidRPr="00BF5E08">
        <w:rPr>
          <w:spacing w:val="-11"/>
        </w:rPr>
        <w:t xml:space="preserve"> </w:t>
      </w:r>
      <w:r w:rsidRPr="00BF5E08">
        <w:rPr>
          <w:spacing w:val="-2"/>
        </w:rPr>
        <w:t>avoiding</w:t>
      </w:r>
      <w:r w:rsidRPr="00BF5E08">
        <w:rPr>
          <w:spacing w:val="-12"/>
        </w:rPr>
        <w:t xml:space="preserve"> </w:t>
      </w:r>
      <w:r w:rsidRPr="00BF5E08">
        <w:rPr>
          <w:spacing w:val="-2"/>
        </w:rPr>
        <w:t xml:space="preserve">self- </w:t>
      </w:r>
      <w:r w:rsidRPr="00BF5E08">
        <w:rPr>
          <w:w w:val="90"/>
        </w:rPr>
        <w:t xml:space="preserve">labelling themselves as victims of bullying (Nielsen et al., 2009). Thus, it is surprising that the </w:t>
      </w:r>
      <w:r w:rsidRPr="00BF5E08">
        <w:rPr>
          <w:spacing w:val="-6"/>
        </w:rPr>
        <w:t>rates</w:t>
      </w:r>
      <w:r w:rsidRPr="00BF5E08">
        <w:rPr>
          <w:spacing w:val="-11"/>
        </w:rPr>
        <w:t xml:space="preserve"> </w:t>
      </w:r>
      <w:r w:rsidRPr="00BF5E08">
        <w:rPr>
          <w:spacing w:val="-6"/>
        </w:rPr>
        <w:t>of</w:t>
      </w:r>
      <w:r w:rsidRPr="00BF5E08">
        <w:rPr>
          <w:spacing w:val="-9"/>
        </w:rPr>
        <w:t xml:space="preserve"> </w:t>
      </w:r>
      <w:r w:rsidRPr="00BF5E08">
        <w:rPr>
          <w:spacing w:val="-6"/>
        </w:rPr>
        <w:t>bullied</w:t>
      </w:r>
      <w:r w:rsidRPr="00BF5E08">
        <w:rPr>
          <w:spacing w:val="-9"/>
        </w:rPr>
        <w:t xml:space="preserve"> </w:t>
      </w:r>
      <w:r w:rsidRPr="00BF5E08">
        <w:rPr>
          <w:spacing w:val="-6"/>
        </w:rPr>
        <w:t>respondents</w:t>
      </w:r>
      <w:r w:rsidRPr="00BF5E08">
        <w:rPr>
          <w:spacing w:val="-9"/>
        </w:rPr>
        <w:t xml:space="preserve"> </w:t>
      </w:r>
      <w:r w:rsidRPr="00BF5E08">
        <w:rPr>
          <w:spacing w:val="-6"/>
        </w:rPr>
        <w:t>are</w:t>
      </w:r>
      <w:r w:rsidRPr="00BF5E08">
        <w:rPr>
          <w:spacing w:val="-9"/>
        </w:rPr>
        <w:t xml:space="preserve"> </w:t>
      </w:r>
      <w:r w:rsidRPr="00BF5E08">
        <w:rPr>
          <w:spacing w:val="-6"/>
        </w:rPr>
        <w:t>higher</w:t>
      </w:r>
      <w:r w:rsidRPr="00BF5E08">
        <w:rPr>
          <w:spacing w:val="-9"/>
        </w:rPr>
        <w:t xml:space="preserve"> </w:t>
      </w:r>
      <w:r w:rsidRPr="00BF5E08">
        <w:rPr>
          <w:spacing w:val="-6"/>
        </w:rPr>
        <w:t>compared</w:t>
      </w:r>
      <w:r w:rsidRPr="00BF5E08">
        <w:rPr>
          <w:spacing w:val="-9"/>
        </w:rPr>
        <w:t xml:space="preserve"> </w:t>
      </w:r>
      <w:r w:rsidRPr="00BF5E08">
        <w:rPr>
          <w:spacing w:val="-6"/>
        </w:rPr>
        <w:t>to</w:t>
      </w:r>
      <w:r w:rsidRPr="00BF5E08">
        <w:rPr>
          <w:spacing w:val="-9"/>
        </w:rPr>
        <w:t xml:space="preserve"> </w:t>
      </w:r>
      <w:r w:rsidRPr="00BF5E08">
        <w:rPr>
          <w:spacing w:val="-6"/>
        </w:rPr>
        <w:t>previous</w:t>
      </w:r>
      <w:r w:rsidRPr="00BF5E08">
        <w:rPr>
          <w:spacing w:val="-9"/>
        </w:rPr>
        <w:t xml:space="preserve"> </w:t>
      </w:r>
      <w:r w:rsidRPr="00BF5E08">
        <w:rPr>
          <w:spacing w:val="-6"/>
        </w:rPr>
        <w:t>studies.</w:t>
      </w:r>
      <w:r w:rsidRPr="00BF5E08">
        <w:rPr>
          <w:spacing w:val="-9"/>
        </w:rPr>
        <w:t xml:space="preserve"> </w:t>
      </w:r>
      <w:r w:rsidRPr="00BF5E08">
        <w:rPr>
          <w:spacing w:val="-6"/>
        </w:rPr>
        <w:t>However,</w:t>
      </w:r>
      <w:r w:rsidRPr="00BF5E08">
        <w:rPr>
          <w:spacing w:val="-9"/>
        </w:rPr>
        <w:t xml:space="preserve"> </w:t>
      </w:r>
      <w:r w:rsidRPr="00BF5E08">
        <w:rPr>
          <w:spacing w:val="-6"/>
        </w:rPr>
        <w:t>this</w:t>
      </w:r>
      <w:r w:rsidRPr="00BF5E08">
        <w:rPr>
          <w:spacing w:val="-9"/>
        </w:rPr>
        <w:t xml:space="preserve"> </w:t>
      </w:r>
      <w:r w:rsidRPr="00BF5E08">
        <w:rPr>
          <w:spacing w:val="-6"/>
        </w:rPr>
        <w:t xml:space="preserve">survey </w:t>
      </w:r>
      <w:r w:rsidRPr="00BF5E08">
        <w:rPr>
          <w:spacing w:val="-2"/>
        </w:rPr>
        <w:t>study</w:t>
      </w:r>
      <w:r w:rsidRPr="00BF5E08">
        <w:rPr>
          <w:spacing w:val="-11"/>
        </w:rPr>
        <w:t xml:space="preserve"> </w:t>
      </w:r>
      <w:r w:rsidRPr="00BF5E08">
        <w:rPr>
          <w:spacing w:val="-2"/>
        </w:rPr>
        <w:t>adopted</w:t>
      </w:r>
      <w:r w:rsidRPr="00BF5E08">
        <w:rPr>
          <w:spacing w:val="-9"/>
        </w:rPr>
        <w:t xml:space="preserve"> </w:t>
      </w:r>
      <w:r w:rsidRPr="00BF5E08">
        <w:rPr>
          <w:spacing w:val="-2"/>
        </w:rPr>
        <w:t>a</w:t>
      </w:r>
      <w:r w:rsidRPr="00BF5E08">
        <w:rPr>
          <w:spacing w:val="-10"/>
        </w:rPr>
        <w:t xml:space="preserve"> </w:t>
      </w:r>
      <w:r w:rsidRPr="00BF5E08">
        <w:rPr>
          <w:spacing w:val="-2"/>
        </w:rPr>
        <w:t>different</w:t>
      </w:r>
      <w:r w:rsidRPr="00BF5E08">
        <w:rPr>
          <w:spacing w:val="-10"/>
        </w:rPr>
        <w:t xml:space="preserve"> </w:t>
      </w:r>
      <w:r w:rsidRPr="00BF5E08">
        <w:rPr>
          <w:spacing w:val="-2"/>
        </w:rPr>
        <w:t>criterion</w:t>
      </w:r>
      <w:r w:rsidRPr="00BF5E08">
        <w:rPr>
          <w:spacing w:val="-9"/>
        </w:rPr>
        <w:t xml:space="preserve"> </w:t>
      </w:r>
      <w:r w:rsidRPr="00BF5E08">
        <w:rPr>
          <w:spacing w:val="-2"/>
        </w:rPr>
        <w:t>of</w:t>
      </w:r>
      <w:r w:rsidRPr="00BF5E08">
        <w:rPr>
          <w:spacing w:val="-10"/>
        </w:rPr>
        <w:t xml:space="preserve"> </w:t>
      </w:r>
      <w:r w:rsidRPr="00BF5E08">
        <w:rPr>
          <w:spacing w:val="-2"/>
        </w:rPr>
        <w:t>exposure</w:t>
      </w:r>
      <w:r w:rsidRPr="00BF5E08">
        <w:rPr>
          <w:spacing w:val="-10"/>
        </w:rPr>
        <w:t xml:space="preserve"> </w:t>
      </w:r>
      <w:r w:rsidRPr="00BF5E08">
        <w:rPr>
          <w:spacing w:val="-2"/>
        </w:rPr>
        <w:t>to</w:t>
      </w:r>
      <w:r w:rsidRPr="00BF5E08">
        <w:rPr>
          <w:spacing w:val="-10"/>
        </w:rPr>
        <w:t xml:space="preserve"> </w:t>
      </w:r>
      <w:r w:rsidRPr="00BF5E08">
        <w:rPr>
          <w:spacing w:val="-2"/>
        </w:rPr>
        <w:t>bullying</w:t>
      </w:r>
      <w:r w:rsidRPr="00BF5E08">
        <w:rPr>
          <w:spacing w:val="-9"/>
        </w:rPr>
        <w:t xml:space="preserve"> </w:t>
      </w:r>
      <w:r w:rsidRPr="00BF5E08">
        <w:rPr>
          <w:spacing w:val="-2"/>
        </w:rPr>
        <w:t>in</w:t>
      </w:r>
      <w:r w:rsidRPr="00BF5E08">
        <w:rPr>
          <w:spacing w:val="-10"/>
        </w:rPr>
        <w:t xml:space="preserve"> </w:t>
      </w:r>
      <w:r w:rsidRPr="00BF5E08">
        <w:rPr>
          <w:spacing w:val="-2"/>
        </w:rPr>
        <w:t>terms</w:t>
      </w:r>
      <w:r w:rsidRPr="00BF5E08">
        <w:rPr>
          <w:spacing w:val="-10"/>
        </w:rPr>
        <w:t xml:space="preserve"> </w:t>
      </w:r>
      <w:r w:rsidRPr="00BF5E08">
        <w:rPr>
          <w:spacing w:val="-2"/>
        </w:rPr>
        <w:t>of</w:t>
      </w:r>
      <w:r w:rsidRPr="00BF5E08">
        <w:rPr>
          <w:spacing w:val="-10"/>
        </w:rPr>
        <w:t xml:space="preserve"> </w:t>
      </w:r>
      <w:r w:rsidRPr="00BF5E08">
        <w:rPr>
          <w:spacing w:val="-2"/>
        </w:rPr>
        <w:t>duration</w:t>
      </w:r>
      <w:r w:rsidRPr="00BF5E08">
        <w:rPr>
          <w:spacing w:val="-10"/>
        </w:rPr>
        <w:t xml:space="preserve"> </w:t>
      </w:r>
      <w:r w:rsidRPr="00BF5E08">
        <w:rPr>
          <w:spacing w:val="-2"/>
        </w:rPr>
        <w:t>(past</w:t>
      </w:r>
      <w:r w:rsidRPr="00BF5E08">
        <w:rPr>
          <w:spacing w:val="-10"/>
        </w:rPr>
        <w:t xml:space="preserve"> </w:t>
      </w:r>
      <w:r w:rsidRPr="00BF5E08">
        <w:rPr>
          <w:spacing w:val="-2"/>
        </w:rPr>
        <w:t xml:space="preserve">three </w:t>
      </w:r>
      <w:r w:rsidRPr="00BF5E08">
        <w:rPr>
          <w:spacing w:val="-6"/>
        </w:rPr>
        <w:t>years), compared</w:t>
      </w:r>
      <w:r w:rsidRPr="00BF5E08">
        <w:rPr>
          <w:spacing w:val="-7"/>
        </w:rPr>
        <w:t xml:space="preserve"> </w:t>
      </w:r>
      <w:r w:rsidRPr="00BF5E08">
        <w:rPr>
          <w:spacing w:val="-6"/>
        </w:rPr>
        <w:t>to previous research (past six</w:t>
      </w:r>
      <w:r w:rsidRPr="00BF5E08">
        <w:rPr>
          <w:spacing w:val="-7"/>
        </w:rPr>
        <w:t xml:space="preserve"> </w:t>
      </w:r>
      <w:r w:rsidRPr="00BF5E08">
        <w:rPr>
          <w:spacing w:val="-6"/>
        </w:rPr>
        <w:t>months). Thus, the</w:t>
      </w:r>
      <w:r w:rsidRPr="00BF5E08">
        <w:rPr>
          <w:spacing w:val="-9"/>
        </w:rPr>
        <w:t xml:space="preserve"> </w:t>
      </w:r>
      <w:r w:rsidRPr="00BF5E08">
        <w:rPr>
          <w:spacing w:val="-6"/>
        </w:rPr>
        <w:t xml:space="preserve">higher rates of bullying </w:t>
      </w:r>
      <w:r w:rsidRPr="00BF5E08">
        <w:t>found</w:t>
      </w:r>
      <w:r w:rsidRPr="00BF5E08">
        <w:rPr>
          <w:spacing w:val="-4"/>
        </w:rPr>
        <w:t xml:space="preserve"> </w:t>
      </w:r>
      <w:r w:rsidRPr="00BF5E08">
        <w:t>in</w:t>
      </w:r>
      <w:r w:rsidRPr="00BF5E08">
        <w:rPr>
          <w:spacing w:val="-4"/>
        </w:rPr>
        <w:t xml:space="preserve"> </w:t>
      </w:r>
      <w:r w:rsidRPr="00BF5E08">
        <w:t>this</w:t>
      </w:r>
      <w:r w:rsidRPr="00BF5E08">
        <w:rPr>
          <w:spacing w:val="-5"/>
        </w:rPr>
        <w:t xml:space="preserve"> </w:t>
      </w:r>
      <w:r w:rsidRPr="00BF5E08">
        <w:t>study</w:t>
      </w:r>
      <w:r w:rsidRPr="00BF5E08">
        <w:rPr>
          <w:spacing w:val="-4"/>
        </w:rPr>
        <w:t xml:space="preserve"> </w:t>
      </w:r>
      <w:r w:rsidRPr="00BF5E08">
        <w:t>could</w:t>
      </w:r>
      <w:r w:rsidRPr="00BF5E08">
        <w:rPr>
          <w:spacing w:val="-4"/>
        </w:rPr>
        <w:t xml:space="preserve"> </w:t>
      </w:r>
      <w:r w:rsidRPr="00BF5E08">
        <w:t>be</w:t>
      </w:r>
      <w:r w:rsidRPr="00BF5E08">
        <w:rPr>
          <w:spacing w:val="-4"/>
        </w:rPr>
        <w:t xml:space="preserve"> </w:t>
      </w:r>
      <w:r w:rsidRPr="00BF5E08">
        <w:t>related</w:t>
      </w:r>
      <w:r w:rsidRPr="00BF5E08">
        <w:rPr>
          <w:spacing w:val="-4"/>
        </w:rPr>
        <w:t xml:space="preserve"> </w:t>
      </w:r>
      <w:r w:rsidRPr="00BF5E08">
        <w:t>to</w:t>
      </w:r>
      <w:r w:rsidRPr="00BF5E08">
        <w:rPr>
          <w:spacing w:val="-4"/>
        </w:rPr>
        <w:t xml:space="preserve"> </w:t>
      </w:r>
      <w:r w:rsidRPr="00BF5E08">
        <w:t>the</w:t>
      </w:r>
      <w:r w:rsidRPr="00BF5E08">
        <w:rPr>
          <w:spacing w:val="-3"/>
        </w:rPr>
        <w:t xml:space="preserve"> </w:t>
      </w:r>
      <w:r w:rsidRPr="00BF5E08">
        <w:t>wider</w:t>
      </w:r>
      <w:r w:rsidRPr="00BF5E08">
        <w:rPr>
          <w:spacing w:val="-4"/>
        </w:rPr>
        <w:t xml:space="preserve"> </w:t>
      </w:r>
      <w:r w:rsidRPr="00BF5E08">
        <w:t>timeframe</w:t>
      </w:r>
      <w:r w:rsidRPr="00BF5E08">
        <w:rPr>
          <w:spacing w:val="-4"/>
        </w:rPr>
        <w:t xml:space="preserve"> </w:t>
      </w:r>
      <w:r w:rsidRPr="00BF5E08">
        <w:t>adopted.</w:t>
      </w:r>
      <w:r w:rsidRPr="00BF5E08">
        <w:rPr>
          <w:spacing w:val="-7"/>
        </w:rPr>
        <w:t xml:space="preserve"> </w:t>
      </w:r>
      <w:r w:rsidRPr="00BF5E08">
        <w:t>Most</w:t>
      </w:r>
      <w:r w:rsidRPr="00BF5E08">
        <w:rPr>
          <w:spacing w:val="-4"/>
        </w:rPr>
        <w:t xml:space="preserve"> </w:t>
      </w:r>
      <w:r w:rsidRPr="00BF5E08">
        <w:t xml:space="preserve">respondents </w:t>
      </w:r>
      <w:r w:rsidRPr="00BF5E08">
        <w:rPr>
          <w:spacing w:val="-6"/>
        </w:rPr>
        <w:t xml:space="preserve">(70.6%) reported that bullying was severe in terms of duration, in that it took place over the </w:t>
      </w:r>
      <w:r w:rsidRPr="00BF5E08">
        <w:rPr>
          <w:spacing w:val="-4"/>
        </w:rPr>
        <w:t>course</w:t>
      </w:r>
      <w:r w:rsidRPr="00BF5E08">
        <w:rPr>
          <w:spacing w:val="-11"/>
        </w:rPr>
        <w:t xml:space="preserve"> </w:t>
      </w:r>
      <w:r w:rsidRPr="00BF5E08">
        <w:rPr>
          <w:spacing w:val="-4"/>
        </w:rPr>
        <w:t>of</w:t>
      </w:r>
      <w:r w:rsidRPr="00BF5E08">
        <w:rPr>
          <w:spacing w:val="-11"/>
        </w:rPr>
        <w:t xml:space="preserve"> </w:t>
      </w:r>
      <w:r w:rsidRPr="00BF5E08">
        <w:rPr>
          <w:spacing w:val="-4"/>
        </w:rPr>
        <w:t>several</w:t>
      </w:r>
      <w:r w:rsidRPr="00BF5E08">
        <w:rPr>
          <w:spacing w:val="-11"/>
        </w:rPr>
        <w:t xml:space="preserve"> </w:t>
      </w:r>
      <w:r w:rsidRPr="00BF5E08">
        <w:rPr>
          <w:spacing w:val="-4"/>
        </w:rPr>
        <w:t>months.</w:t>
      </w:r>
      <w:r w:rsidRPr="00BF5E08">
        <w:rPr>
          <w:spacing w:val="-11"/>
        </w:rPr>
        <w:t xml:space="preserve"> </w:t>
      </w:r>
      <w:r w:rsidRPr="00BF5E08">
        <w:rPr>
          <w:spacing w:val="-4"/>
        </w:rPr>
        <w:t>A</w:t>
      </w:r>
      <w:r w:rsidRPr="00BF5E08">
        <w:rPr>
          <w:spacing w:val="-11"/>
        </w:rPr>
        <w:t xml:space="preserve"> </w:t>
      </w:r>
      <w:r w:rsidRPr="00BF5E08">
        <w:rPr>
          <w:spacing w:val="-4"/>
        </w:rPr>
        <w:t>lower</w:t>
      </w:r>
      <w:r w:rsidRPr="00BF5E08">
        <w:rPr>
          <w:spacing w:val="-11"/>
        </w:rPr>
        <w:t xml:space="preserve"> </w:t>
      </w:r>
      <w:r w:rsidRPr="00BF5E08">
        <w:rPr>
          <w:spacing w:val="-4"/>
        </w:rPr>
        <w:t>rate</w:t>
      </w:r>
      <w:r w:rsidRPr="00BF5E08">
        <w:rPr>
          <w:spacing w:val="-11"/>
        </w:rPr>
        <w:t xml:space="preserve"> </w:t>
      </w:r>
      <w:r w:rsidRPr="00BF5E08">
        <w:rPr>
          <w:spacing w:val="-4"/>
        </w:rPr>
        <w:t>of</w:t>
      </w:r>
      <w:r w:rsidRPr="00BF5E08">
        <w:rPr>
          <w:spacing w:val="-11"/>
        </w:rPr>
        <w:t xml:space="preserve"> </w:t>
      </w:r>
      <w:r w:rsidRPr="00BF5E08">
        <w:rPr>
          <w:spacing w:val="-4"/>
        </w:rPr>
        <w:t>respondents</w:t>
      </w:r>
      <w:r w:rsidRPr="00BF5E08">
        <w:rPr>
          <w:spacing w:val="-11"/>
        </w:rPr>
        <w:t xml:space="preserve"> </w:t>
      </w:r>
      <w:r w:rsidRPr="00BF5E08">
        <w:rPr>
          <w:spacing w:val="-4"/>
        </w:rPr>
        <w:t>reported</w:t>
      </w:r>
      <w:r w:rsidRPr="00BF5E08">
        <w:rPr>
          <w:spacing w:val="-11"/>
        </w:rPr>
        <w:t xml:space="preserve"> </w:t>
      </w:r>
      <w:r w:rsidRPr="00BF5E08">
        <w:rPr>
          <w:spacing w:val="-4"/>
        </w:rPr>
        <w:t>that</w:t>
      </w:r>
      <w:r w:rsidRPr="00BF5E08">
        <w:rPr>
          <w:spacing w:val="-11"/>
        </w:rPr>
        <w:t xml:space="preserve"> </w:t>
      </w:r>
      <w:r w:rsidRPr="00BF5E08">
        <w:rPr>
          <w:spacing w:val="-4"/>
        </w:rPr>
        <w:t>they</w:t>
      </w:r>
      <w:r w:rsidRPr="00BF5E08">
        <w:rPr>
          <w:spacing w:val="-11"/>
        </w:rPr>
        <w:t xml:space="preserve"> </w:t>
      </w:r>
      <w:r w:rsidRPr="00BF5E08">
        <w:rPr>
          <w:spacing w:val="-4"/>
        </w:rPr>
        <w:t>endured</w:t>
      </w:r>
      <w:r w:rsidRPr="00BF5E08">
        <w:rPr>
          <w:spacing w:val="-11"/>
        </w:rPr>
        <w:t xml:space="preserve"> </w:t>
      </w:r>
      <w:r w:rsidRPr="00BF5E08">
        <w:rPr>
          <w:spacing w:val="-4"/>
        </w:rPr>
        <w:t xml:space="preserve">bullying </w:t>
      </w:r>
      <w:r w:rsidRPr="00BF5E08">
        <w:rPr>
          <w:spacing w:val="-8"/>
        </w:rPr>
        <w:t>for</w:t>
      </w:r>
      <w:r w:rsidRPr="00BF5E08">
        <w:rPr>
          <w:spacing w:val="-4"/>
        </w:rPr>
        <w:t xml:space="preserve"> </w:t>
      </w:r>
      <w:r w:rsidRPr="00BF5E08">
        <w:rPr>
          <w:spacing w:val="-8"/>
        </w:rPr>
        <w:t>a</w:t>
      </w:r>
      <w:r w:rsidRPr="00BF5E08">
        <w:rPr>
          <w:spacing w:val="-4"/>
        </w:rPr>
        <w:t xml:space="preserve"> </w:t>
      </w:r>
      <w:r w:rsidRPr="00BF5E08">
        <w:rPr>
          <w:spacing w:val="-8"/>
        </w:rPr>
        <w:t>short</w:t>
      </w:r>
      <w:r w:rsidRPr="00BF5E08">
        <w:rPr>
          <w:spacing w:val="-6"/>
        </w:rPr>
        <w:t xml:space="preserve"> </w:t>
      </w:r>
      <w:r w:rsidRPr="00BF5E08">
        <w:rPr>
          <w:spacing w:val="-8"/>
        </w:rPr>
        <w:t>time</w:t>
      </w:r>
      <w:r w:rsidRPr="00BF5E08">
        <w:rPr>
          <w:spacing w:val="-6"/>
        </w:rPr>
        <w:t xml:space="preserve"> </w:t>
      </w:r>
      <w:r w:rsidRPr="00BF5E08">
        <w:rPr>
          <w:spacing w:val="-8"/>
        </w:rPr>
        <w:t>(a</w:t>
      </w:r>
      <w:r w:rsidRPr="00BF5E08">
        <w:rPr>
          <w:spacing w:val="-5"/>
        </w:rPr>
        <w:t xml:space="preserve"> </w:t>
      </w:r>
      <w:r w:rsidRPr="00BF5E08">
        <w:rPr>
          <w:spacing w:val="-8"/>
        </w:rPr>
        <w:t>week</w:t>
      </w:r>
      <w:r w:rsidRPr="00BF5E08">
        <w:rPr>
          <w:spacing w:val="-6"/>
        </w:rPr>
        <w:t xml:space="preserve"> </w:t>
      </w:r>
      <w:r w:rsidRPr="00BF5E08">
        <w:rPr>
          <w:spacing w:val="-8"/>
        </w:rPr>
        <w:t>or</w:t>
      </w:r>
      <w:r w:rsidRPr="00BF5E08">
        <w:rPr>
          <w:spacing w:val="-4"/>
        </w:rPr>
        <w:t xml:space="preserve"> </w:t>
      </w:r>
      <w:r w:rsidRPr="00BF5E08">
        <w:rPr>
          <w:spacing w:val="-8"/>
        </w:rPr>
        <w:t>two:</w:t>
      </w:r>
      <w:r w:rsidRPr="00BF5E08">
        <w:rPr>
          <w:spacing w:val="-4"/>
        </w:rPr>
        <w:t xml:space="preserve"> </w:t>
      </w:r>
      <w:r w:rsidRPr="00BF5E08">
        <w:rPr>
          <w:spacing w:val="-8"/>
        </w:rPr>
        <w:t>10.7%;</w:t>
      </w:r>
      <w:r w:rsidRPr="00BF5E08">
        <w:rPr>
          <w:spacing w:val="-4"/>
        </w:rPr>
        <w:t xml:space="preserve"> </w:t>
      </w:r>
      <w:r w:rsidRPr="00BF5E08">
        <w:rPr>
          <w:spacing w:val="-8"/>
        </w:rPr>
        <w:t>just</w:t>
      </w:r>
      <w:r w:rsidRPr="00BF5E08">
        <w:rPr>
          <w:spacing w:val="-4"/>
        </w:rPr>
        <w:t xml:space="preserve"> </w:t>
      </w:r>
      <w:r w:rsidRPr="00BF5E08">
        <w:rPr>
          <w:spacing w:val="-8"/>
        </w:rPr>
        <w:t>one</w:t>
      </w:r>
      <w:r w:rsidRPr="00BF5E08">
        <w:rPr>
          <w:spacing w:val="-5"/>
        </w:rPr>
        <w:t xml:space="preserve"> </w:t>
      </w:r>
      <w:r w:rsidRPr="00BF5E08">
        <w:rPr>
          <w:spacing w:val="-8"/>
        </w:rPr>
        <w:t>day:</w:t>
      </w:r>
      <w:r w:rsidRPr="00BF5E08">
        <w:rPr>
          <w:spacing w:val="-5"/>
        </w:rPr>
        <w:t xml:space="preserve"> </w:t>
      </w:r>
      <w:r w:rsidRPr="00BF5E08">
        <w:rPr>
          <w:spacing w:val="-8"/>
        </w:rPr>
        <w:t>11.3%),</w:t>
      </w:r>
      <w:r w:rsidRPr="00BF5E08">
        <w:rPr>
          <w:spacing w:val="-5"/>
        </w:rPr>
        <w:t xml:space="preserve"> </w:t>
      </w:r>
      <w:r w:rsidRPr="00BF5E08">
        <w:rPr>
          <w:spacing w:val="-8"/>
        </w:rPr>
        <w:t>which</w:t>
      </w:r>
      <w:r w:rsidRPr="00BF5E08">
        <w:rPr>
          <w:spacing w:val="5"/>
        </w:rPr>
        <w:t xml:space="preserve"> </w:t>
      </w:r>
      <w:r w:rsidRPr="00BF5E08">
        <w:rPr>
          <w:spacing w:val="-8"/>
        </w:rPr>
        <w:t>could</w:t>
      </w:r>
      <w:r w:rsidRPr="00BF5E08">
        <w:rPr>
          <w:spacing w:val="-5"/>
        </w:rPr>
        <w:t xml:space="preserve"> </w:t>
      </w:r>
      <w:r w:rsidRPr="00BF5E08">
        <w:rPr>
          <w:spacing w:val="-8"/>
        </w:rPr>
        <w:t>indicate</w:t>
      </w:r>
      <w:r w:rsidRPr="00BF5E08">
        <w:rPr>
          <w:spacing w:val="-4"/>
        </w:rPr>
        <w:t xml:space="preserve"> </w:t>
      </w:r>
      <w:r w:rsidRPr="00BF5E08">
        <w:rPr>
          <w:spacing w:val="-8"/>
        </w:rPr>
        <w:t>that</w:t>
      </w:r>
      <w:r w:rsidRPr="00BF5E08">
        <w:rPr>
          <w:spacing w:val="-5"/>
        </w:rPr>
        <w:t xml:space="preserve"> </w:t>
      </w:r>
      <w:r w:rsidRPr="00BF5E08">
        <w:rPr>
          <w:spacing w:val="-8"/>
        </w:rPr>
        <w:t xml:space="preserve">these </w:t>
      </w:r>
      <w:r w:rsidRPr="00BF5E08">
        <w:t>respondents</w:t>
      </w:r>
      <w:r w:rsidRPr="00BF5E08">
        <w:rPr>
          <w:spacing w:val="-14"/>
        </w:rPr>
        <w:t xml:space="preserve"> </w:t>
      </w:r>
      <w:r w:rsidRPr="00BF5E08">
        <w:t>were</w:t>
      </w:r>
      <w:r w:rsidRPr="00BF5E08">
        <w:rPr>
          <w:spacing w:val="-14"/>
        </w:rPr>
        <w:t xml:space="preserve"> </w:t>
      </w:r>
      <w:r w:rsidRPr="00BF5E08">
        <w:t>subjected</w:t>
      </w:r>
      <w:r w:rsidRPr="00BF5E08">
        <w:rPr>
          <w:spacing w:val="-13"/>
        </w:rPr>
        <w:t xml:space="preserve"> </w:t>
      </w:r>
      <w:r w:rsidRPr="00BF5E08">
        <w:t>to</w:t>
      </w:r>
      <w:r w:rsidRPr="00BF5E08">
        <w:rPr>
          <w:spacing w:val="-14"/>
        </w:rPr>
        <w:t xml:space="preserve"> </w:t>
      </w:r>
      <w:r w:rsidRPr="00BF5E08">
        <w:t>negative</w:t>
      </w:r>
      <w:r w:rsidRPr="00BF5E08">
        <w:rPr>
          <w:spacing w:val="-14"/>
        </w:rPr>
        <w:t xml:space="preserve"> </w:t>
      </w:r>
      <w:r w:rsidRPr="00BF5E08">
        <w:t>behaviours</w:t>
      </w:r>
      <w:r w:rsidRPr="00BF5E08">
        <w:rPr>
          <w:spacing w:val="-14"/>
        </w:rPr>
        <w:t xml:space="preserve"> </w:t>
      </w:r>
      <w:r w:rsidRPr="00BF5E08">
        <w:t>at</w:t>
      </w:r>
      <w:r w:rsidRPr="00BF5E08">
        <w:rPr>
          <w:spacing w:val="-13"/>
        </w:rPr>
        <w:t xml:space="preserve"> </w:t>
      </w:r>
      <w:r w:rsidRPr="00BF5E08">
        <w:t>work</w:t>
      </w:r>
      <w:r w:rsidRPr="00BF5E08">
        <w:rPr>
          <w:spacing w:val="-12"/>
        </w:rPr>
        <w:t xml:space="preserve"> </w:t>
      </w:r>
      <w:r w:rsidRPr="00BF5E08">
        <w:t>lacking</w:t>
      </w:r>
      <w:r w:rsidRPr="00BF5E08">
        <w:rPr>
          <w:spacing w:val="-14"/>
        </w:rPr>
        <w:t xml:space="preserve"> </w:t>
      </w:r>
      <w:r w:rsidRPr="00BF5E08">
        <w:t>the</w:t>
      </w:r>
      <w:r w:rsidRPr="00BF5E08">
        <w:rPr>
          <w:spacing w:val="-14"/>
        </w:rPr>
        <w:t xml:space="preserve"> </w:t>
      </w:r>
      <w:r w:rsidRPr="00BF5E08">
        <w:t>systematic</w:t>
      </w:r>
      <w:r w:rsidRPr="00BF5E08">
        <w:rPr>
          <w:spacing w:val="-14"/>
        </w:rPr>
        <w:t xml:space="preserve"> </w:t>
      </w:r>
      <w:r w:rsidRPr="00BF5E08">
        <w:t xml:space="preserve">and </w:t>
      </w:r>
      <w:r w:rsidRPr="00BF5E08">
        <w:rPr>
          <w:spacing w:val="-6"/>
        </w:rPr>
        <w:t>repeated nature of bullying. These findings resonate with the results yielded in terms of the duration of negative</w:t>
      </w:r>
      <w:r w:rsidRPr="00BF5E08">
        <w:rPr>
          <w:spacing w:val="-7"/>
        </w:rPr>
        <w:t xml:space="preserve"> </w:t>
      </w:r>
      <w:r w:rsidRPr="00BF5E08">
        <w:rPr>
          <w:spacing w:val="-6"/>
        </w:rPr>
        <w:t>acts</w:t>
      </w:r>
      <w:r w:rsidRPr="00BF5E08">
        <w:rPr>
          <w:spacing w:val="-7"/>
        </w:rPr>
        <w:t xml:space="preserve"> </w:t>
      </w:r>
      <w:r w:rsidRPr="00BF5E08">
        <w:rPr>
          <w:spacing w:val="-6"/>
        </w:rPr>
        <w:t>at work. Indeed,</w:t>
      </w:r>
      <w:r w:rsidRPr="00BF5E08">
        <w:rPr>
          <w:spacing w:val="-7"/>
        </w:rPr>
        <w:t xml:space="preserve"> </w:t>
      </w:r>
      <w:r w:rsidRPr="00BF5E08">
        <w:rPr>
          <w:spacing w:val="-6"/>
        </w:rPr>
        <w:t>whereas a low rate of respondents</w:t>
      </w:r>
      <w:r w:rsidRPr="00BF5E08">
        <w:rPr>
          <w:spacing w:val="-7"/>
        </w:rPr>
        <w:t xml:space="preserve"> </w:t>
      </w:r>
      <w:r w:rsidRPr="00BF5E08">
        <w:rPr>
          <w:spacing w:val="-6"/>
        </w:rPr>
        <w:t xml:space="preserve">indicated that </w:t>
      </w:r>
      <w:r w:rsidRPr="00BF5E08">
        <w:rPr>
          <w:w w:val="90"/>
        </w:rPr>
        <w:t xml:space="preserve">they endured negative acts at work “weekly” (work-orientated: 5%; person-orientated: 3.5%) </w:t>
      </w:r>
      <w:r w:rsidRPr="00BF5E08">
        <w:rPr>
          <w:spacing w:val="-2"/>
        </w:rPr>
        <w:t>and</w:t>
      </w:r>
      <w:r w:rsidRPr="00BF5E08">
        <w:rPr>
          <w:spacing w:val="-15"/>
        </w:rPr>
        <w:t xml:space="preserve"> </w:t>
      </w:r>
      <w:r w:rsidRPr="00BF5E08">
        <w:rPr>
          <w:spacing w:val="-2"/>
        </w:rPr>
        <w:t>“daily”</w:t>
      </w:r>
      <w:r w:rsidRPr="00BF5E08">
        <w:rPr>
          <w:spacing w:val="-15"/>
        </w:rPr>
        <w:t xml:space="preserve"> </w:t>
      </w:r>
      <w:r w:rsidRPr="00BF5E08">
        <w:rPr>
          <w:spacing w:val="-2"/>
        </w:rPr>
        <w:t>(work-orientated:</w:t>
      </w:r>
      <w:r w:rsidRPr="00BF5E08">
        <w:rPr>
          <w:spacing w:val="-10"/>
        </w:rPr>
        <w:t xml:space="preserve"> </w:t>
      </w:r>
      <w:r w:rsidRPr="00BF5E08">
        <w:rPr>
          <w:spacing w:val="-2"/>
        </w:rPr>
        <w:t>2%;</w:t>
      </w:r>
      <w:r w:rsidRPr="00BF5E08">
        <w:rPr>
          <w:spacing w:val="-9"/>
        </w:rPr>
        <w:t xml:space="preserve"> </w:t>
      </w:r>
      <w:r w:rsidRPr="00BF5E08">
        <w:rPr>
          <w:spacing w:val="-2"/>
        </w:rPr>
        <w:t>person-orientated:</w:t>
      </w:r>
      <w:r w:rsidRPr="00BF5E08">
        <w:rPr>
          <w:spacing w:val="-9"/>
        </w:rPr>
        <w:t xml:space="preserve"> </w:t>
      </w:r>
      <w:r w:rsidRPr="00BF5E08">
        <w:rPr>
          <w:spacing w:val="-2"/>
        </w:rPr>
        <w:t>2.2%),</w:t>
      </w:r>
      <w:r w:rsidRPr="00BF5E08">
        <w:rPr>
          <w:spacing w:val="-10"/>
        </w:rPr>
        <w:t xml:space="preserve"> </w:t>
      </w:r>
      <w:r w:rsidRPr="00BF5E08">
        <w:rPr>
          <w:spacing w:val="-2"/>
        </w:rPr>
        <w:t>about</w:t>
      </w:r>
      <w:r w:rsidRPr="00BF5E08">
        <w:rPr>
          <w:spacing w:val="-9"/>
        </w:rPr>
        <w:t xml:space="preserve"> </w:t>
      </w:r>
      <w:r w:rsidRPr="00BF5E08">
        <w:rPr>
          <w:spacing w:val="-2"/>
        </w:rPr>
        <w:t>a</w:t>
      </w:r>
      <w:r w:rsidRPr="00BF5E08">
        <w:rPr>
          <w:spacing w:val="-9"/>
        </w:rPr>
        <w:t xml:space="preserve"> </w:t>
      </w:r>
      <w:r w:rsidRPr="00BF5E08">
        <w:rPr>
          <w:spacing w:val="-2"/>
        </w:rPr>
        <w:t>third</w:t>
      </w:r>
      <w:r w:rsidRPr="00BF5E08">
        <w:rPr>
          <w:spacing w:val="-9"/>
        </w:rPr>
        <w:t xml:space="preserve"> </w:t>
      </w:r>
      <w:r w:rsidRPr="00BF5E08">
        <w:rPr>
          <w:spacing w:val="-2"/>
        </w:rPr>
        <w:t>of</w:t>
      </w:r>
      <w:r w:rsidRPr="00BF5E08">
        <w:rPr>
          <w:spacing w:val="-9"/>
        </w:rPr>
        <w:t xml:space="preserve"> </w:t>
      </w:r>
      <w:r w:rsidRPr="00BF5E08">
        <w:rPr>
          <w:spacing w:val="-2"/>
        </w:rPr>
        <w:t xml:space="preserve">respondents </w:t>
      </w:r>
      <w:r w:rsidRPr="00BF5E08">
        <w:rPr>
          <w:spacing w:val="-8"/>
        </w:rPr>
        <w:t>indicated</w:t>
      </w:r>
      <w:r w:rsidRPr="00BF5E08">
        <w:rPr>
          <w:spacing w:val="-9"/>
        </w:rPr>
        <w:t xml:space="preserve"> </w:t>
      </w:r>
      <w:r w:rsidRPr="00BF5E08">
        <w:rPr>
          <w:spacing w:val="-8"/>
        </w:rPr>
        <w:t>that</w:t>
      </w:r>
      <w:r w:rsidRPr="00BF5E08">
        <w:rPr>
          <w:spacing w:val="-9"/>
        </w:rPr>
        <w:t xml:space="preserve"> </w:t>
      </w:r>
      <w:r w:rsidRPr="00BF5E08">
        <w:rPr>
          <w:spacing w:val="-8"/>
        </w:rPr>
        <w:t>they</w:t>
      </w:r>
      <w:r w:rsidRPr="00BF5E08">
        <w:rPr>
          <w:spacing w:val="-6"/>
        </w:rPr>
        <w:t xml:space="preserve"> </w:t>
      </w:r>
      <w:r w:rsidRPr="00BF5E08">
        <w:rPr>
          <w:spacing w:val="-8"/>
        </w:rPr>
        <w:t>were</w:t>
      </w:r>
      <w:r w:rsidRPr="00BF5E08">
        <w:rPr>
          <w:spacing w:val="-9"/>
        </w:rPr>
        <w:t xml:space="preserve"> </w:t>
      </w:r>
      <w:r w:rsidRPr="00BF5E08">
        <w:rPr>
          <w:spacing w:val="-8"/>
        </w:rPr>
        <w:t>bullied</w:t>
      </w:r>
      <w:r w:rsidRPr="00BF5E08">
        <w:rPr>
          <w:spacing w:val="-5"/>
        </w:rPr>
        <w:t xml:space="preserve"> </w:t>
      </w:r>
      <w:r w:rsidRPr="00BF5E08">
        <w:rPr>
          <w:spacing w:val="-8"/>
        </w:rPr>
        <w:t>“now</w:t>
      </w:r>
      <w:r w:rsidRPr="00BF5E08">
        <w:rPr>
          <w:spacing w:val="-7"/>
        </w:rPr>
        <w:t xml:space="preserve"> </w:t>
      </w:r>
      <w:r w:rsidRPr="00BF5E08">
        <w:rPr>
          <w:spacing w:val="-8"/>
        </w:rPr>
        <w:t>and then”.</w:t>
      </w:r>
      <w:r w:rsidRPr="00BF5E08">
        <w:rPr>
          <w:spacing w:val="-9"/>
        </w:rPr>
        <w:t xml:space="preserve"> </w:t>
      </w:r>
      <w:r w:rsidRPr="00BF5E08">
        <w:rPr>
          <w:spacing w:val="-8"/>
        </w:rPr>
        <w:t>Although bullying</w:t>
      </w:r>
      <w:r w:rsidRPr="00BF5E08">
        <w:rPr>
          <w:spacing w:val="-7"/>
        </w:rPr>
        <w:t xml:space="preserve"> </w:t>
      </w:r>
      <w:r w:rsidRPr="00BF5E08">
        <w:rPr>
          <w:spacing w:val="-8"/>
        </w:rPr>
        <w:t>is</w:t>
      </w:r>
      <w:r w:rsidRPr="00BF5E08">
        <w:rPr>
          <w:spacing w:val="-9"/>
        </w:rPr>
        <w:t xml:space="preserve"> </w:t>
      </w:r>
      <w:r w:rsidRPr="00BF5E08">
        <w:rPr>
          <w:spacing w:val="-8"/>
        </w:rPr>
        <w:t>by</w:t>
      </w:r>
      <w:r w:rsidRPr="00BF5E08">
        <w:rPr>
          <w:spacing w:val="-6"/>
        </w:rPr>
        <w:t xml:space="preserve"> </w:t>
      </w:r>
      <w:r w:rsidRPr="00BF5E08">
        <w:rPr>
          <w:spacing w:val="-8"/>
        </w:rPr>
        <w:t>definition</w:t>
      </w:r>
      <w:r w:rsidRPr="00BF5E08">
        <w:rPr>
          <w:spacing w:val="-5"/>
        </w:rPr>
        <w:t xml:space="preserve"> </w:t>
      </w:r>
      <w:r w:rsidRPr="00BF5E08">
        <w:rPr>
          <w:spacing w:val="-8"/>
        </w:rPr>
        <w:t>a</w:t>
      </w:r>
      <w:r w:rsidRPr="00BF5E08">
        <w:rPr>
          <w:spacing w:val="-5"/>
        </w:rPr>
        <w:t xml:space="preserve"> </w:t>
      </w:r>
      <w:r w:rsidRPr="00BF5E08">
        <w:rPr>
          <w:spacing w:val="-8"/>
        </w:rPr>
        <w:t>repeated and</w:t>
      </w:r>
      <w:r w:rsidRPr="00BF5E08">
        <w:rPr>
          <w:spacing w:val="-3"/>
        </w:rPr>
        <w:t xml:space="preserve"> </w:t>
      </w:r>
      <w:r w:rsidRPr="00BF5E08">
        <w:rPr>
          <w:spacing w:val="-8"/>
        </w:rPr>
        <w:t>systematic</w:t>
      </w:r>
      <w:r w:rsidRPr="00BF5E08">
        <w:rPr>
          <w:spacing w:val="-4"/>
        </w:rPr>
        <w:t xml:space="preserve"> </w:t>
      </w:r>
      <w:r w:rsidRPr="00BF5E08">
        <w:rPr>
          <w:spacing w:val="-8"/>
        </w:rPr>
        <w:t>behaviour</w:t>
      </w:r>
      <w:r w:rsidRPr="00BF5E08">
        <w:rPr>
          <w:spacing w:val="-1"/>
        </w:rPr>
        <w:t xml:space="preserve"> </w:t>
      </w:r>
      <w:r w:rsidRPr="00BF5E08">
        <w:rPr>
          <w:spacing w:val="-8"/>
        </w:rPr>
        <w:t>(Baillien,</w:t>
      </w:r>
      <w:r w:rsidRPr="00BF5E08">
        <w:rPr>
          <w:spacing w:val="-3"/>
        </w:rPr>
        <w:t xml:space="preserve"> </w:t>
      </w:r>
      <w:r w:rsidRPr="00BF5E08">
        <w:rPr>
          <w:spacing w:val="-8"/>
        </w:rPr>
        <w:t>et</w:t>
      </w:r>
      <w:r w:rsidRPr="00BF5E08">
        <w:rPr>
          <w:spacing w:val="-3"/>
        </w:rPr>
        <w:t xml:space="preserve"> </w:t>
      </w:r>
      <w:r w:rsidRPr="00BF5E08">
        <w:rPr>
          <w:spacing w:val="-8"/>
        </w:rPr>
        <w:t>al.,</w:t>
      </w:r>
      <w:r w:rsidRPr="00BF5E08">
        <w:rPr>
          <w:spacing w:val="-3"/>
        </w:rPr>
        <w:t xml:space="preserve"> </w:t>
      </w:r>
      <w:r w:rsidRPr="00BF5E08">
        <w:rPr>
          <w:spacing w:val="-8"/>
        </w:rPr>
        <w:t>2017),</w:t>
      </w:r>
      <w:r w:rsidRPr="00BF5E08">
        <w:rPr>
          <w:spacing w:val="-3"/>
        </w:rPr>
        <w:t xml:space="preserve"> </w:t>
      </w:r>
      <w:r w:rsidRPr="00BF5E08">
        <w:rPr>
          <w:spacing w:val="-8"/>
        </w:rPr>
        <w:t>these</w:t>
      </w:r>
      <w:r w:rsidRPr="00BF5E08">
        <w:rPr>
          <w:spacing w:val="-3"/>
        </w:rPr>
        <w:t xml:space="preserve"> </w:t>
      </w:r>
      <w:r w:rsidRPr="00BF5E08">
        <w:rPr>
          <w:spacing w:val="-8"/>
        </w:rPr>
        <w:t>occasional</w:t>
      </w:r>
      <w:r w:rsidRPr="00BF5E08">
        <w:rPr>
          <w:spacing w:val="-4"/>
        </w:rPr>
        <w:t xml:space="preserve"> </w:t>
      </w:r>
      <w:r w:rsidRPr="00BF5E08">
        <w:rPr>
          <w:spacing w:val="-8"/>
        </w:rPr>
        <w:t>negative</w:t>
      </w:r>
      <w:r w:rsidRPr="00BF5E08">
        <w:rPr>
          <w:spacing w:val="-5"/>
        </w:rPr>
        <w:t xml:space="preserve"> </w:t>
      </w:r>
      <w:r w:rsidRPr="00BF5E08">
        <w:rPr>
          <w:spacing w:val="-8"/>
        </w:rPr>
        <w:t>acts</w:t>
      </w:r>
      <w:r w:rsidRPr="00BF5E08">
        <w:rPr>
          <w:spacing w:val="-4"/>
        </w:rPr>
        <w:t xml:space="preserve"> </w:t>
      </w:r>
      <w:r w:rsidRPr="00BF5E08">
        <w:rPr>
          <w:spacing w:val="-8"/>
        </w:rPr>
        <w:t>could</w:t>
      </w:r>
      <w:r w:rsidRPr="00BF5E08">
        <w:rPr>
          <w:spacing w:val="-5"/>
        </w:rPr>
        <w:t xml:space="preserve"> </w:t>
      </w:r>
      <w:r w:rsidRPr="00BF5E08">
        <w:rPr>
          <w:spacing w:val="-8"/>
        </w:rPr>
        <w:t>be</w:t>
      </w:r>
      <w:r w:rsidRPr="00BF5E08">
        <w:rPr>
          <w:spacing w:val="-5"/>
        </w:rPr>
        <w:t xml:space="preserve"> </w:t>
      </w:r>
      <w:r w:rsidRPr="00BF5E08">
        <w:rPr>
          <w:spacing w:val="-8"/>
        </w:rPr>
        <w:t xml:space="preserve">an </w:t>
      </w:r>
      <w:r w:rsidRPr="00BF5E08">
        <w:rPr>
          <w:w w:val="90"/>
        </w:rPr>
        <w:t xml:space="preserve">expression of uncivil behaviour in the workplace. Incivility encompasses low-intensity conduct lacking a clear intent to harm, but that violates social norms and injuries the target individuals </w:t>
      </w:r>
      <w:r w:rsidRPr="00BF5E08">
        <w:t xml:space="preserve">(Cortina, 2008). Finally, high proportions of respondents who did not disclose their </w:t>
      </w:r>
      <w:r w:rsidRPr="00BF5E08">
        <w:rPr>
          <w:spacing w:val="-2"/>
        </w:rPr>
        <w:t>demographic</w:t>
      </w:r>
      <w:r w:rsidRPr="00BF5E08">
        <w:rPr>
          <w:spacing w:val="-13"/>
        </w:rPr>
        <w:t xml:space="preserve"> </w:t>
      </w:r>
      <w:r w:rsidRPr="00BF5E08">
        <w:rPr>
          <w:spacing w:val="-2"/>
        </w:rPr>
        <w:t>information</w:t>
      </w:r>
      <w:r w:rsidRPr="00BF5E08">
        <w:rPr>
          <w:spacing w:val="-13"/>
        </w:rPr>
        <w:t xml:space="preserve"> </w:t>
      </w:r>
      <w:r w:rsidRPr="00BF5E08">
        <w:rPr>
          <w:spacing w:val="-2"/>
        </w:rPr>
        <w:t>or</w:t>
      </w:r>
      <w:r w:rsidRPr="00BF5E08">
        <w:rPr>
          <w:spacing w:val="-13"/>
        </w:rPr>
        <w:t xml:space="preserve"> </w:t>
      </w:r>
      <w:r w:rsidRPr="00BF5E08">
        <w:rPr>
          <w:spacing w:val="-2"/>
        </w:rPr>
        <w:t>who</w:t>
      </w:r>
      <w:r w:rsidRPr="00BF5E08">
        <w:rPr>
          <w:spacing w:val="-13"/>
        </w:rPr>
        <w:t xml:space="preserve"> </w:t>
      </w:r>
      <w:r w:rsidRPr="00BF5E08">
        <w:rPr>
          <w:spacing w:val="-2"/>
        </w:rPr>
        <w:t>belonged</w:t>
      </w:r>
      <w:r w:rsidRPr="00BF5E08">
        <w:rPr>
          <w:spacing w:val="-13"/>
        </w:rPr>
        <w:t xml:space="preserve"> </w:t>
      </w:r>
      <w:r w:rsidRPr="00BF5E08">
        <w:rPr>
          <w:spacing w:val="-2"/>
        </w:rPr>
        <w:t>to</w:t>
      </w:r>
      <w:r w:rsidRPr="00BF5E08">
        <w:rPr>
          <w:spacing w:val="-13"/>
        </w:rPr>
        <w:t xml:space="preserve"> </w:t>
      </w:r>
      <w:r w:rsidRPr="00BF5E08">
        <w:rPr>
          <w:spacing w:val="-2"/>
        </w:rPr>
        <w:t>minority</w:t>
      </w:r>
      <w:r w:rsidRPr="00BF5E08">
        <w:rPr>
          <w:spacing w:val="-13"/>
        </w:rPr>
        <w:t xml:space="preserve"> </w:t>
      </w:r>
      <w:r w:rsidRPr="00BF5E08">
        <w:rPr>
          <w:spacing w:val="-2"/>
        </w:rPr>
        <w:t>groups</w:t>
      </w:r>
      <w:r w:rsidRPr="00BF5E08">
        <w:rPr>
          <w:spacing w:val="-13"/>
        </w:rPr>
        <w:t xml:space="preserve"> </w:t>
      </w:r>
      <w:r w:rsidRPr="00BF5E08">
        <w:rPr>
          <w:spacing w:val="-2"/>
        </w:rPr>
        <w:t>reported</w:t>
      </w:r>
      <w:r w:rsidRPr="00BF5E08">
        <w:rPr>
          <w:spacing w:val="-13"/>
        </w:rPr>
        <w:t xml:space="preserve"> </w:t>
      </w:r>
      <w:r w:rsidRPr="00BF5E08">
        <w:rPr>
          <w:spacing w:val="-2"/>
        </w:rPr>
        <w:t>that</w:t>
      </w:r>
      <w:r w:rsidRPr="00BF5E08">
        <w:rPr>
          <w:spacing w:val="-13"/>
        </w:rPr>
        <w:t xml:space="preserve"> </w:t>
      </w:r>
      <w:r w:rsidRPr="00BF5E08">
        <w:rPr>
          <w:spacing w:val="-2"/>
        </w:rPr>
        <w:t>they</w:t>
      </w:r>
      <w:r w:rsidRPr="00BF5E08">
        <w:rPr>
          <w:spacing w:val="-13"/>
        </w:rPr>
        <w:t xml:space="preserve"> </w:t>
      </w:r>
      <w:r w:rsidRPr="00BF5E08">
        <w:rPr>
          <w:spacing w:val="-2"/>
        </w:rPr>
        <w:t>endured bullying</w:t>
      </w:r>
      <w:r w:rsidRPr="00BF5E08">
        <w:rPr>
          <w:spacing w:val="-13"/>
        </w:rPr>
        <w:t xml:space="preserve"> </w:t>
      </w:r>
      <w:r w:rsidRPr="00BF5E08">
        <w:rPr>
          <w:spacing w:val="-2"/>
        </w:rPr>
        <w:t>at</w:t>
      </w:r>
      <w:r w:rsidRPr="00BF5E08">
        <w:rPr>
          <w:spacing w:val="-11"/>
        </w:rPr>
        <w:t xml:space="preserve"> </w:t>
      </w:r>
      <w:r w:rsidRPr="00BF5E08">
        <w:rPr>
          <w:spacing w:val="-2"/>
        </w:rPr>
        <w:t>work</w:t>
      </w:r>
      <w:r w:rsidRPr="00BF5E08">
        <w:rPr>
          <w:spacing w:val="-11"/>
        </w:rPr>
        <w:t xml:space="preserve"> </w:t>
      </w:r>
      <w:r w:rsidRPr="00BF5E08">
        <w:rPr>
          <w:spacing w:val="-2"/>
        </w:rPr>
        <w:t>in</w:t>
      </w:r>
      <w:r w:rsidRPr="00BF5E08">
        <w:rPr>
          <w:spacing w:val="-12"/>
        </w:rPr>
        <w:t xml:space="preserve"> </w:t>
      </w:r>
      <w:r w:rsidRPr="00BF5E08">
        <w:rPr>
          <w:spacing w:val="-2"/>
        </w:rPr>
        <w:t>the</w:t>
      </w:r>
      <w:r w:rsidRPr="00BF5E08">
        <w:rPr>
          <w:spacing w:val="-13"/>
        </w:rPr>
        <w:t xml:space="preserve"> </w:t>
      </w:r>
      <w:r w:rsidRPr="00BF5E08">
        <w:rPr>
          <w:spacing w:val="-2"/>
        </w:rPr>
        <w:t>past</w:t>
      </w:r>
      <w:r w:rsidRPr="00BF5E08">
        <w:rPr>
          <w:spacing w:val="-12"/>
        </w:rPr>
        <w:t xml:space="preserve"> </w:t>
      </w:r>
      <w:r w:rsidRPr="00BF5E08">
        <w:rPr>
          <w:spacing w:val="-2"/>
        </w:rPr>
        <w:t>three</w:t>
      </w:r>
      <w:r w:rsidRPr="00BF5E08">
        <w:rPr>
          <w:spacing w:val="-10"/>
        </w:rPr>
        <w:t xml:space="preserve"> </w:t>
      </w:r>
      <w:r w:rsidRPr="00BF5E08">
        <w:rPr>
          <w:spacing w:val="-2"/>
        </w:rPr>
        <w:t>years,</w:t>
      </w:r>
      <w:r w:rsidRPr="00BF5E08">
        <w:rPr>
          <w:spacing w:val="-10"/>
        </w:rPr>
        <w:t xml:space="preserve"> </w:t>
      </w:r>
      <w:r w:rsidRPr="00BF5E08">
        <w:rPr>
          <w:spacing w:val="-2"/>
        </w:rPr>
        <w:t>which</w:t>
      </w:r>
      <w:r w:rsidRPr="00BF5E08">
        <w:rPr>
          <w:spacing w:val="-11"/>
        </w:rPr>
        <w:t xml:space="preserve"> </w:t>
      </w:r>
      <w:r w:rsidRPr="00BF5E08">
        <w:rPr>
          <w:spacing w:val="-2"/>
        </w:rPr>
        <w:t>could</w:t>
      </w:r>
      <w:r w:rsidRPr="00BF5E08">
        <w:rPr>
          <w:spacing w:val="-11"/>
        </w:rPr>
        <w:t xml:space="preserve"> </w:t>
      </w:r>
      <w:r w:rsidRPr="00BF5E08">
        <w:rPr>
          <w:spacing w:val="-2"/>
        </w:rPr>
        <w:t>be</w:t>
      </w:r>
      <w:r w:rsidRPr="00BF5E08">
        <w:rPr>
          <w:spacing w:val="-10"/>
        </w:rPr>
        <w:t xml:space="preserve"> </w:t>
      </w:r>
      <w:r w:rsidRPr="00BF5E08">
        <w:rPr>
          <w:spacing w:val="-2"/>
        </w:rPr>
        <w:t>related</w:t>
      </w:r>
      <w:r w:rsidRPr="00BF5E08">
        <w:rPr>
          <w:spacing w:val="-12"/>
        </w:rPr>
        <w:t xml:space="preserve"> </w:t>
      </w:r>
      <w:r w:rsidRPr="00BF5E08">
        <w:rPr>
          <w:spacing w:val="-2"/>
        </w:rPr>
        <w:t>to</w:t>
      </w:r>
      <w:r w:rsidRPr="00BF5E08">
        <w:rPr>
          <w:spacing w:val="-12"/>
        </w:rPr>
        <w:t xml:space="preserve"> </w:t>
      </w:r>
      <w:r w:rsidRPr="00BF5E08">
        <w:rPr>
          <w:spacing w:val="-2"/>
        </w:rPr>
        <w:t>the</w:t>
      </w:r>
      <w:r w:rsidRPr="00BF5E08">
        <w:rPr>
          <w:spacing w:val="-9"/>
        </w:rPr>
        <w:t xml:space="preserve"> </w:t>
      </w:r>
      <w:r w:rsidRPr="00BF5E08">
        <w:rPr>
          <w:spacing w:val="-2"/>
        </w:rPr>
        <w:t>reluctance</w:t>
      </w:r>
      <w:r w:rsidRPr="00BF5E08">
        <w:rPr>
          <w:spacing w:val="-12"/>
        </w:rPr>
        <w:t xml:space="preserve"> </w:t>
      </w:r>
      <w:r w:rsidRPr="00BF5E08">
        <w:rPr>
          <w:spacing w:val="-2"/>
        </w:rPr>
        <w:t>to</w:t>
      </w:r>
      <w:r w:rsidRPr="00BF5E08">
        <w:rPr>
          <w:spacing w:val="-10"/>
        </w:rPr>
        <w:t xml:space="preserve"> </w:t>
      </w:r>
      <w:r w:rsidRPr="00BF5E08">
        <w:rPr>
          <w:spacing w:val="-2"/>
        </w:rPr>
        <w:t>report bullying</w:t>
      </w:r>
      <w:r w:rsidRPr="00BF5E08">
        <w:rPr>
          <w:spacing w:val="-12"/>
        </w:rPr>
        <w:t xml:space="preserve"> </w:t>
      </w:r>
      <w:r w:rsidRPr="00BF5E08">
        <w:rPr>
          <w:spacing w:val="-2"/>
        </w:rPr>
        <w:t>as</w:t>
      </w:r>
      <w:r w:rsidRPr="00BF5E08">
        <w:rPr>
          <w:spacing w:val="-8"/>
        </w:rPr>
        <w:t xml:space="preserve"> </w:t>
      </w:r>
      <w:r w:rsidRPr="00BF5E08">
        <w:rPr>
          <w:spacing w:val="-2"/>
        </w:rPr>
        <w:t>mentioned</w:t>
      </w:r>
      <w:r w:rsidRPr="00BF5E08">
        <w:rPr>
          <w:spacing w:val="-9"/>
        </w:rPr>
        <w:t xml:space="preserve"> </w:t>
      </w:r>
      <w:r w:rsidRPr="00BF5E08">
        <w:rPr>
          <w:spacing w:val="-2"/>
        </w:rPr>
        <w:t>above.</w:t>
      </w:r>
    </w:p>
    <w:p w14:paraId="08F4E83E" w14:textId="77777777" w:rsidR="00BF5E08" w:rsidRPr="00BF5E08" w:rsidRDefault="00BF5E08" w:rsidP="00BF5E08">
      <w:pPr>
        <w:pStyle w:val="Heading2"/>
        <w:spacing w:before="18"/>
        <w:jc w:val="both"/>
        <w:rPr>
          <w:rFonts w:ascii="Arial" w:hAnsi="Arial" w:cs="Arial"/>
          <w:sz w:val="24"/>
          <w:szCs w:val="24"/>
        </w:rPr>
      </w:pPr>
      <w:r w:rsidRPr="00BF5E08">
        <w:rPr>
          <w:rFonts w:ascii="Arial" w:hAnsi="Arial" w:cs="Arial"/>
          <w:color w:val="009898"/>
          <w:w w:val="85"/>
          <w:sz w:val="24"/>
          <w:szCs w:val="24"/>
        </w:rPr>
        <w:t>Professional</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Status</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of</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the</w:t>
      </w:r>
      <w:r w:rsidRPr="00BF5E08">
        <w:rPr>
          <w:rFonts w:ascii="Arial" w:hAnsi="Arial" w:cs="Arial"/>
          <w:color w:val="009898"/>
          <w:spacing w:val="-5"/>
          <w:sz w:val="24"/>
          <w:szCs w:val="24"/>
        </w:rPr>
        <w:t xml:space="preserve"> </w:t>
      </w:r>
      <w:r w:rsidRPr="00BF5E08">
        <w:rPr>
          <w:rFonts w:ascii="Arial" w:hAnsi="Arial" w:cs="Arial"/>
          <w:color w:val="009898"/>
          <w:spacing w:val="-2"/>
          <w:w w:val="85"/>
          <w:sz w:val="24"/>
          <w:szCs w:val="24"/>
        </w:rPr>
        <w:t>Perpetrator</w:t>
      </w:r>
    </w:p>
    <w:p w14:paraId="367E35D1" w14:textId="77777777" w:rsidR="00BF5E08" w:rsidRPr="00BF5E08" w:rsidRDefault="00BF5E08" w:rsidP="00BF5E08">
      <w:pPr>
        <w:pStyle w:val="BodyText"/>
        <w:spacing w:before="163" w:line="381" w:lineRule="auto"/>
        <w:ind w:left="860" w:right="393"/>
        <w:jc w:val="both"/>
      </w:pPr>
      <w:r w:rsidRPr="00BF5E08">
        <w:rPr>
          <w:spacing w:val="-8"/>
        </w:rPr>
        <w:t>In</w:t>
      </w:r>
      <w:r w:rsidRPr="00BF5E08">
        <w:rPr>
          <w:spacing w:val="-1"/>
        </w:rPr>
        <w:t xml:space="preserve"> </w:t>
      </w:r>
      <w:r w:rsidRPr="00BF5E08">
        <w:rPr>
          <w:spacing w:val="-8"/>
        </w:rPr>
        <w:t>terms</w:t>
      </w:r>
      <w:r w:rsidRPr="00BF5E08">
        <w:rPr>
          <w:spacing w:val="-1"/>
        </w:rPr>
        <w:t xml:space="preserve"> </w:t>
      </w:r>
      <w:r w:rsidRPr="00BF5E08">
        <w:rPr>
          <w:spacing w:val="-8"/>
        </w:rPr>
        <w:t>of</w:t>
      </w:r>
      <w:r w:rsidRPr="00BF5E08">
        <w:rPr>
          <w:spacing w:val="-1"/>
        </w:rPr>
        <w:t xml:space="preserve"> </w:t>
      </w:r>
      <w:r w:rsidRPr="00BF5E08">
        <w:rPr>
          <w:spacing w:val="-8"/>
        </w:rPr>
        <w:t>the</w:t>
      </w:r>
      <w:r w:rsidRPr="00BF5E08">
        <w:t xml:space="preserve"> </w:t>
      </w:r>
      <w:r w:rsidRPr="00BF5E08">
        <w:rPr>
          <w:spacing w:val="-8"/>
        </w:rPr>
        <w:t>professional</w:t>
      </w:r>
      <w:r w:rsidRPr="00BF5E08">
        <w:t xml:space="preserve"> </w:t>
      </w:r>
      <w:r w:rsidRPr="00BF5E08">
        <w:rPr>
          <w:spacing w:val="-8"/>
        </w:rPr>
        <w:t>status</w:t>
      </w:r>
      <w:r w:rsidRPr="00BF5E08">
        <w:rPr>
          <w:spacing w:val="-2"/>
        </w:rPr>
        <w:t xml:space="preserve"> </w:t>
      </w:r>
      <w:r w:rsidRPr="00BF5E08">
        <w:rPr>
          <w:spacing w:val="-8"/>
        </w:rPr>
        <w:t>of</w:t>
      </w:r>
      <w:r w:rsidRPr="00BF5E08">
        <w:rPr>
          <w:spacing w:val="-1"/>
        </w:rPr>
        <w:t xml:space="preserve"> </w:t>
      </w:r>
      <w:r w:rsidRPr="00BF5E08">
        <w:rPr>
          <w:spacing w:val="-8"/>
        </w:rPr>
        <w:t>the</w:t>
      </w:r>
      <w:r w:rsidRPr="00BF5E08">
        <w:rPr>
          <w:spacing w:val="-1"/>
        </w:rPr>
        <w:t xml:space="preserve"> </w:t>
      </w:r>
      <w:r w:rsidRPr="00BF5E08">
        <w:rPr>
          <w:spacing w:val="-8"/>
        </w:rPr>
        <w:t>perpetrator,</w:t>
      </w:r>
      <w:r w:rsidRPr="00BF5E08">
        <w:rPr>
          <w:spacing w:val="-1"/>
        </w:rPr>
        <w:t xml:space="preserve"> </w:t>
      </w:r>
      <w:r w:rsidRPr="00BF5E08">
        <w:rPr>
          <w:spacing w:val="-8"/>
        </w:rPr>
        <w:t>a</w:t>
      </w:r>
      <w:r w:rsidRPr="00BF5E08">
        <w:rPr>
          <w:spacing w:val="-1"/>
        </w:rPr>
        <w:t xml:space="preserve"> </w:t>
      </w:r>
      <w:r w:rsidRPr="00BF5E08">
        <w:rPr>
          <w:spacing w:val="-8"/>
        </w:rPr>
        <w:t>consistent</w:t>
      </w:r>
      <w:r w:rsidRPr="00BF5E08">
        <w:t xml:space="preserve"> </w:t>
      </w:r>
      <w:r w:rsidRPr="00BF5E08">
        <w:rPr>
          <w:spacing w:val="-8"/>
        </w:rPr>
        <w:t>proportion</w:t>
      </w:r>
      <w:r w:rsidRPr="00BF5E08">
        <w:rPr>
          <w:spacing w:val="-2"/>
        </w:rPr>
        <w:t xml:space="preserve"> </w:t>
      </w:r>
      <w:r w:rsidRPr="00BF5E08">
        <w:rPr>
          <w:spacing w:val="-8"/>
        </w:rPr>
        <w:t>of</w:t>
      </w:r>
      <w:r w:rsidRPr="00BF5E08">
        <w:t xml:space="preserve"> </w:t>
      </w:r>
      <w:r w:rsidRPr="00BF5E08">
        <w:rPr>
          <w:spacing w:val="-8"/>
        </w:rPr>
        <w:t xml:space="preserve">respondents </w:t>
      </w:r>
      <w:r w:rsidRPr="00BF5E08">
        <w:rPr>
          <w:spacing w:val="-6"/>
        </w:rPr>
        <w:t>(45.7%) who</w:t>
      </w:r>
      <w:r w:rsidRPr="00BF5E08">
        <w:rPr>
          <w:spacing w:val="-7"/>
        </w:rPr>
        <w:t xml:space="preserve"> </w:t>
      </w:r>
      <w:r w:rsidRPr="00BF5E08">
        <w:rPr>
          <w:spacing w:val="-6"/>
        </w:rPr>
        <w:t>endured</w:t>
      </w:r>
      <w:r w:rsidRPr="00BF5E08">
        <w:rPr>
          <w:spacing w:val="-7"/>
        </w:rPr>
        <w:t xml:space="preserve"> </w:t>
      </w:r>
      <w:r w:rsidRPr="00BF5E08">
        <w:rPr>
          <w:spacing w:val="-6"/>
        </w:rPr>
        <w:t>negative</w:t>
      </w:r>
      <w:r w:rsidRPr="00BF5E08">
        <w:rPr>
          <w:spacing w:val="-8"/>
        </w:rPr>
        <w:t xml:space="preserve"> </w:t>
      </w:r>
      <w:r w:rsidRPr="00BF5E08">
        <w:rPr>
          <w:spacing w:val="-6"/>
        </w:rPr>
        <w:t>acts</w:t>
      </w:r>
      <w:r w:rsidRPr="00BF5E08">
        <w:rPr>
          <w:spacing w:val="-8"/>
        </w:rPr>
        <w:t xml:space="preserve"> </w:t>
      </w:r>
      <w:r w:rsidRPr="00BF5E08">
        <w:rPr>
          <w:spacing w:val="-6"/>
        </w:rPr>
        <w:t>at work</w:t>
      </w:r>
      <w:r w:rsidRPr="00BF5E08">
        <w:rPr>
          <w:spacing w:val="-7"/>
        </w:rPr>
        <w:t xml:space="preserve"> </w:t>
      </w:r>
      <w:r w:rsidRPr="00BF5E08">
        <w:rPr>
          <w:spacing w:val="-6"/>
        </w:rPr>
        <w:t>identified a</w:t>
      </w:r>
      <w:r w:rsidRPr="00BF5E08">
        <w:rPr>
          <w:spacing w:val="-8"/>
        </w:rPr>
        <w:t xml:space="preserve"> </w:t>
      </w:r>
      <w:r w:rsidRPr="00BF5E08">
        <w:rPr>
          <w:spacing w:val="-6"/>
        </w:rPr>
        <w:t>senior</w:t>
      </w:r>
      <w:r w:rsidRPr="00BF5E08">
        <w:rPr>
          <w:spacing w:val="-7"/>
        </w:rPr>
        <w:t xml:space="preserve"> </w:t>
      </w:r>
      <w:r w:rsidRPr="00BF5E08">
        <w:rPr>
          <w:spacing w:val="-6"/>
        </w:rPr>
        <w:t>colleague</w:t>
      </w:r>
      <w:r w:rsidRPr="00BF5E08">
        <w:rPr>
          <w:spacing w:val="-7"/>
        </w:rPr>
        <w:t xml:space="preserve"> </w:t>
      </w:r>
      <w:r w:rsidRPr="00BF5E08">
        <w:rPr>
          <w:spacing w:val="-6"/>
        </w:rPr>
        <w:t>as the</w:t>
      </w:r>
      <w:r w:rsidRPr="00BF5E08">
        <w:rPr>
          <w:spacing w:val="-7"/>
        </w:rPr>
        <w:t xml:space="preserve"> </w:t>
      </w:r>
      <w:r w:rsidRPr="00BF5E08">
        <w:rPr>
          <w:spacing w:val="-6"/>
        </w:rPr>
        <w:t xml:space="preserve">perpetrator </w:t>
      </w:r>
      <w:r w:rsidRPr="00BF5E08">
        <w:rPr>
          <w:w w:val="90"/>
        </w:rPr>
        <w:t xml:space="preserve">of bullying. Similarly, most people who were cyberbullied identified a senior colleague (43.7%) </w:t>
      </w:r>
      <w:r w:rsidRPr="00BF5E08">
        <w:rPr>
          <w:spacing w:val="-8"/>
        </w:rPr>
        <w:t>as</w:t>
      </w:r>
      <w:r w:rsidRPr="00BF5E08">
        <w:rPr>
          <w:spacing w:val="-7"/>
        </w:rPr>
        <w:t xml:space="preserve"> </w:t>
      </w:r>
      <w:r w:rsidRPr="00BF5E08">
        <w:rPr>
          <w:spacing w:val="-8"/>
        </w:rPr>
        <w:t>the</w:t>
      </w:r>
      <w:r w:rsidRPr="00BF5E08">
        <w:rPr>
          <w:spacing w:val="-7"/>
        </w:rPr>
        <w:t xml:space="preserve"> </w:t>
      </w:r>
      <w:r w:rsidRPr="00BF5E08">
        <w:rPr>
          <w:spacing w:val="-8"/>
        </w:rPr>
        <w:t>perpetrator</w:t>
      </w:r>
      <w:r w:rsidRPr="00BF5E08">
        <w:rPr>
          <w:spacing w:val="-7"/>
        </w:rPr>
        <w:t xml:space="preserve"> </w:t>
      </w:r>
      <w:r w:rsidRPr="00BF5E08">
        <w:rPr>
          <w:spacing w:val="-8"/>
        </w:rPr>
        <w:t>of</w:t>
      </w:r>
      <w:r w:rsidRPr="00BF5E08">
        <w:rPr>
          <w:spacing w:val="-7"/>
        </w:rPr>
        <w:t xml:space="preserve"> </w:t>
      </w:r>
      <w:r w:rsidRPr="00BF5E08">
        <w:rPr>
          <w:spacing w:val="-8"/>
        </w:rPr>
        <w:t>cyberbullying.</w:t>
      </w:r>
      <w:r w:rsidRPr="00BF5E08">
        <w:rPr>
          <w:spacing w:val="40"/>
        </w:rPr>
        <w:t xml:space="preserve"> </w:t>
      </w:r>
      <w:r w:rsidRPr="00BF5E08">
        <w:rPr>
          <w:spacing w:val="-8"/>
        </w:rPr>
        <w:t>These</w:t>
      </w:r>
      <w:r w:rsidRPr="00BF5E08">
        <w:rPr>
          <w:spacing w:val="-7"/>
        </w:rPr>
        <w:t xml:space="preserve"> </w:t>
      </w:r>
      <w:r w:rsidRPr="00BF5E08">
        <w:rPr>
          <w:spacing w:val="-8"/>
        </w:rPr>
        <w:t>findings</w:t>
      </w:r>
      <w:r w:rsidRPr="00BF5E08">
        <w:rPr>
          <w:spacing w:val="-6"/>
        </w:rPr>
        <w:t xml:space="preserve"> </w:t>
      </w:r>
      <w:r w:rsidRPr="00BF5E08">
        <w:rPr>
          <w:spacing w:val="-8"/>
        </w:rPr>
        <w:t>resonate</w:t>
      </w:r>
      <w:r w:rsidRPr="00BF5E08">
        <w:rPr>
          <w:spacing w:val="-3"/>
        </w:rPr>
        <w:t xml:space="preserve"> </w:t>
      </w:r>
      <w:r w:rsidRPr="00BF5E08">
        <w:rPr>
          <w:spacing w:val="-8"/>
        </w:rPr>
        <w:t>with</w:t>
      </w:r>
      <w:r w:rsidRPr="00BF5E08">
        <w:rPr>
          <w:spacing w:val="-7"/>
        </w:rPr>
        <w:t xml:space="preserve"> </w:t>
      </w:r>
      <w:r w:rsidRPr="00BF5E08">
        <w:rPr>
          <w:spacing w:val="-8"/>
        </w:rPr>
        <w:t>the</w:t>
      </w:r>
      <w:r w:rsidRPr="00BF5E08">
        <w:rPr>
          <w:spacing w:val="-7"/>
        </w:rPr>
        <w:t xml:space="preserve"> </w:t>
      </w:r>
      <w:r w:rsidRPr="00BF5E08">
        <w:rPr>
          <w:spacing w:val="-8"/>
        </w:rPr>
        <w:t>empirical</w:t>
      </w:r>
      <w:r w:rsidRPr="00BF5E08">
        <w:rPr>
          <w:spacing w:val="-6"/>
        </w:rPr>
        <w:t xml:space="preserve"> </w:t>
      </w:r>
      <w:r w:rsidRPr="00BF5E08">
        <w:rPr>
          <w:spacing w:val="-8"/>
        </w:rPr>
        <w:t>evidence</w:t>
      </w:r>
      <w:r w:rsidRPr="00BF5E08">
        <w:rPr>
          <w:spacing w:val="-7"/>
        </w:rPr>
        <w:t xml:space="preserve"> </w:t>
      </w:r>
      <w:r w:rsidRPr="00BF5E08">
        <w:rPr>
          <w:spacing w:val="-8"/>
        </w:rPr>
        <w:t xml:space="preserve">that </w:t>
      </w:r>
      <w:r w:rsidRPr="00BF5E08">
        <w:rPr>
          <w:w w:val="90"/>
        </w:rPr>
        <w:t>workplace bullying is an expression of power abuse and that, as such, it is mainly perpetrated by superiors (De Cieri et al., 2019; Einarsen et al., 2009). This is also confirmed by the finding</w:t>
      </w:r>
    </w:p>
    <w:p w14:paraId="22E35B9C"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73E2A7F" w14:textId="77777777" w:rsidR="00BF5E08" w:rsidRPr="00BF5E08" w:rsidRDefault="00BF5E08" w:rsidP="00BF5E08">
      <w:pPr>
        <w:pStyle w:val="BodyText"/>
      </w:pPr>
    </w:p>
    <w:p w14:paraId="76F0EDCD" w14:textId="77777777" w:rsidR="00BF5E08" w:rsidRPr="00BF5E08" w:rsidRDefault="00BF5E08" w:rsidP="00BF5E08">
      <w:pPr>
        <w:pStyle w:val="BodyText"/>
      </w:pPr>
    </w:p>
    <w:p w14:paraId="13DFBCFF" w14:textId="77777777" w:rsidR="00BF5E08" w:rsidRPr="00BF5E08" w:rsidRDefault="00BF5E08" w:rsidP="00BF5E08">
      <w:pPr>
        <w:pStyle w:val="BodyText"/>
        <w:spacing w:before="4"/>
      </w:pPr>
    </w:p>
    <w:p w14:paraId="09624F4B" w14:textId="77777777" w:rsidR="00BF5E08" w:rsidRPr="00BF5E08" w:rsidRDefault="00BF5E08" w:rsidP="00BF5E08">
      <w:pPr>
        <w:pStyle w:val="BodyText"/>
        <w:spacing w:before="55" w:line="381" w:lineRule="auto"/>
        <w:ind w:left="860" w:right="392"/>
        <w:jc w:val="both"/>
      </w:pPr>
      <w:r w:rsidRPr="00BF5E08">
        <w:t>that</w:t>
      </w:r>
      <w:r w:rsidRPr="00BF5E08">
        <w:rPr>
          <w:spacing w:val="-10"/>
        </w:rPr>
        <w:t xml:space="preserve"> </w:t>
      </w:r>
      <w:r w:rsidRPr="00BF5E08">
        <w:t>a</w:t>
      </w:r>
      <w:r w:rsidRPr="00BF5E08">
        <w:rPr>
          <w:spacing w:val="-13"/>
        </w:rPr>
        <w:t xml:space="preserve"> </w:t>
      </w:r>
      <w:r w:rsidRPr="00BF5E08">
        <w:t>low</w:t>
      </w:r>
      <w:r w:rsidRPr="00BF5E08">
        <w:rPr>
          <w:spacing w:val="-13"/>
        </w:rPr>
        <w:t xml:space="preserve"> </w:t>
      </w:r>
      <w:r w:rsidRPr="00BF5E08">
        <w:t>number</w:t>
      </w:r>
      <w:r w:rsidRPr="00BF5E08">
        <w:rPr>
          <w:spacing w:val="-13"/>
        </w:rPr>
        <w:t xml:space="preserve"> </w:t>
      </w:r>
      <w:r w:rsidRPr="00BF5E08">
        <w:t>of</w:t>
      </w:r>
      <w:r w:rsidRPr="00BF5E08">
        <w:rPr>
          <w:spacing w:val="-12"/>
        </w:rPr>
        <w:t xml:space="preserve"> </w:t>
      </w:r>
      <w:r w:rsidRPr="00BF5E08">
        <w:t>respondents</w:t>
      </w:r>
      <w:r w:rsidRPr="00BF5E08">
        <w:rPr>
          <w:spacing w:val="-12"/>
        </w:rPr>
        <w:t xml:space="preserve"> </w:t>
      </w:r>
      <w:r w:rsidRPr="00BF5E08">
        <w:t>identified</w:t>
      </w:r>
      <w:r w:rsidRPr="00BF5E08">
        <w:rPr>
          <w:spacing w:val="-12"/>
        </w:rPr>
        <w:t xml:space="preserve"> </w:t>
      </w:r>
      <w:r w:rsidRPr="00BF5E08">
        <w:t>either</w:t>
      </w:r>
      <w:r w:rsidRPr="00BF5E08">
        <w:rPr>
          <w:spacing w:val="-12"/>
        </w:rPr>
        <w:t xml:space="preserve"> </w:t>
      </w:r>
      <w:r w:rsidRPr="00BF5E08">
        <w:t>a</w:t>
      </w:r>
      <w:r w:rsidRPr="00BF5E08">
        <w:rPr>
          <w:spacing w:val="-12"/>
        </w:rPr>
        <w:t xml:space="preserve"> </w:t>
      </w:r>
      <w:r w:rsidRPr="00BF5E08">
        <w:t>junior</w:t>
      </w:r>
      <w:r w:rsidRPr="00BF5E08">
        <w:rPr>
          <w:spacing w:val="-12"/>
        </w:rPr>
        <w:t xml:space="preserve"> </w:t>
      </w:r>
      <w:r w:rsidRPr="00BF5E08">
        <w:t>colleague</w:t>
      </w:r>
      <w:r w:rsidRPr="00BF5E08">
        <w:rPr>
          <w:spacing w:val="-12"/>
        </w:rPr>
        <w:t xml:space="preserve"> </w:t>
      </w:r>
      <w:r w:rsidRPr="00BF5E08">
        <w:t>or</w:t>
      </w:r>
      <w:r w:rsidRPr="00BF5E08">
        <w:rPr>
          <w:spacing w:val="-12"/>
        </w:rPr>
        <w:t xml:space="preserve"> </w:t>
      </w:r>
      <w:r w:rsidRPr="00BF5E08">
        <w:t>a</w:t>
      </w:r>
      <w:r w:rsidRPr="00BF5E08">
        <w:rPr>
          <w:spacing w:val="-12"/>
        </w:rPr>
        <w:t xml:space="preserve"> </w:t>
      </w:r>
      <w:r w:rsidRPr="00BF5E08">
        <w:t>student</w:t>
      </w:r>
      <w:r w:rsidRPr="00BF5E08">
        <w:rPr>
          <w:spacing w:val="-12"/>
        </w:rPr>
        <w:t xml:space="preserve"> </w:t>
      </w:r>
      <w:r w:rsidRPr="00BF5E08">
        <w:t>as</w:t>
      </w:r>
      <w:r w:rsidRPr="00BF5E08">
        <w:rPr>
          <w:spacing w:val="-13"/>
        </w:rPr>
        <w:t xml:space="preserve"> </w:t>
      </w:r>
      <w:r w:rsidRPr="00BF5E08">
        <w:t xml:space="preserve">the perpetrators of negative acts at work and of cyberbullying. However, almost a third of </w:t>
      </w:r>
      <w:r w:rsidRPr="00BF5E08">
        <w:rPr>
          <w:spacing w:val="-8"/>
        </w:rPr>
        <w:t>respondents</w:t>
      </w:r>
      <w:r w:rsidRPr="00BF5E08">
        <w:rPr>
          <w:spacing w:val="-4"/>
        </w:rPr>
        <w:t xml:space="preserve"> </w:t>
      </w:r>
      <w:r w:rsidRPr="00BF5E08">
        <w:rPr>
          <w:spacing w:val="-8"/>
        </w:rPr>
        <w:t>(31.8%)</w:t>
      </w:r>
      <w:r w:rsidRPr="00BF5E08">
        <w:rPr>
          <w:spacing w:val="-6"/>
        </w:rPr>
        <w:t xml:space="preserve"> </w:t>
      </w:r>
      <w:r w:rsidRPr="00BF5E08">
        <w:rPr>
          <w:spacing w:val="-8"/>
        </w:rPr>
        <w:t>identified</w:t>
      </w:r>
      <w:r w:rsidRPr="00BF5E08">
        <w:rPr>
          <w:spacing w:val="-6"/>
        </w:rPr>
        <w:t xml:space="preserve"> </w:t>
      </w:r>
      <w:r w:rsidRPr="00BF5E08">
        <w:rPr>
          <w:spacing w:val="-8"/>
        </w:rPr>
        <w:t>a</w:t>
      </w:r>
      <w:r w:rsidRPr="00BF5E08">
        <w:rPr>
          <w:spacing w:val="-5"/>
        </w:rPr>
        <w:t xml:space="preserve"> </w:t>
      </w:r>
      <w:r w:rsidRPr="00BF5E08">
        <w:rPr>
          <w:spacing w:val="-8"/>
        </w:rPr>
        <w:t>peer</w:t>
      </w:r>
      <w:r w:rsidRPr="00BF5E08">
        <w:rPr>
          <w:spacing w:val="-5"/>
        </w:rPr>
        <w:t xml:space="preserve"> </w:t>
      </w:r>
      <w:r w:rsidRPr="00BF5E08">
        <w:rPr>
          <w:spacing w:val="-8"/>
        </w:rPr>
        <w:t>as</w:t>
      </w:r>
      <w:r w:rsidRPr="00BF5E08">
        <w:rPr>
          <w:spacing w:val="-7"/>
        </w:rPr>
        <w:t xml:space="preserve"> </w:t>
      </w:r>
      <w:r w:rsidRPr="00BF5E08">
        <w:rPr>
          <w:spacing w:val="-8"/>
        </w:rPr>
        <w:t>the</w:t>
      </w:r>
      <w:r w:rsidRPr="00BF5E08">
        <w:rPr>
          <w:spacing w:val="-7"/>
        </w:rPr>
        <w:t xml:space="preserve"> </w:t>
      </w:r>
      <w:r w:rsidRPr="00BF5E08">
        <w:rPr>
          <w:spacing w:val="-8"/>
        </w:rPr>
        <w:t>perpetrator</w:t>
      </w:r>
      <w:r w:rsidRPr="00BF5E08">
        <w:rPr>
          <w:spacing w:val="-7"/>
        </w:rPr>
        <w:t xml:space="preserve"> </w:t>
      </w:r>
      <w:r w:rsidRPr="00BF5E08">
        <w:rPr>
          <w:spacing w:val="-8"/>
        </w:rPr>
        <w:t>of</w:t>
      </w:r>
      <w:r w:rsidRPr="00BF5E08">
        <w:rPr>
          <w:spacing w:val="-6"/>
        </w:rPr>
        <w:t xml:space="preserve"> </w:t>
      </w:r>
      <w:r w:rsidRPr="00BF5E08">
        <w:rPr>
          <w:spacing w:val="-8"/>
        </w:rPr>
        <w:t>negative</w:t>
      </w:r>
      <w:r w:rsidRPr="00BF5E08">
        <w:rPr>
          <w:spacing w:val="-5"/>
        </w:rPr>
        <w:t xml:space="preserve"> </w:t>
      </w:r>
      <w:r w:rsidRPr="00BF5E08">
        <w:rPr>
          <w:spacing w:val="-8"/>
        </w:rPr>
        <w:t>acts</w:t>
      </w:r>
      <w:r w:rsidRPr="00BF5E08">
        <w:rPr>
          <w:spacing w:val="-7"/>
        </w:rPr>
        <w:t xml:space="preserve"> </w:t>
      </w:r>
      <w:r w:rsidRPr="00BF5E08">
        <w:rPr>
          <w:spacing w:val="-8"/>
        </w:rPr>
        <w:t>at</w:t>
      </w:r>
      <w:r w:rsidRPr="00BF5E08">
        <w:rPr>
          <w:spacing w:val="-4"/>
        </w:rPr>
        <w:t xml:space="preserve"> </w:t>
      </w:r>
      <w:r w:rsidRPr="00BF5E08">
        <w:rPr>
          <w:spacing w:val="-8"/>
        </w:rPr>
        <w:t>work</w:t>
      </w:r>
      <w:r w:rsidRPr="00BF5E08">
        <w:rPr>
          <w:spacing w:val="-6"/>
        </w:rPr>
        <w:t xml:space="preserve"> </w:t>
      </w:r>
      <w:r w:rsidRPr="00BF5E08">
        <w:rPr>
          <w:spacing w:val="-8"/>
        </w:rPr>
        <w:t>and</w:t>
      </w:r>
      <w:r w:rsidRPr="00BF5E08">
        <w:rPr>
          <w:spacing w:val="-4"/>
        </w:rPr>
        <w:t xml:space="preserve"> </w:t>
      </w:r>
      <w:r w:rsidRPr="00BF5E08">
        <w:rPr>
          <w:spacing w:val="-8"/>
        </w:rPr>
        <w:t>29.8% indicated</w:t>
      </w:r>
      <w:r w:rsidRPr="00BF5E08">
        <w:t xml:space="preserve"> </w:t>
      </w:r>
      <w:r w:rsidRPr="00BF5E08">
        <w:rPr>
          <w:spacing w:val="-8"/>
        </w:rPr>
        <w:t>that</w:t>
      </w:r>
      <w:r w:rsidRPr="00BF5E08">
        <w:t xml:space="preserve"> </w:t>
      </w:r>
      <w:r w:rsidRPr="00BF5E08">
        <w:rPr>
          <w:spacing w:val="-8"/>
        </w:rPr>
        <w:t>a</w:t>
      </w:r>
      <w:r w:rsidRPr="00BF5E08">
        <w:rPr>
          <w:spacing w:val="-1"/>
        </w:rPr>
        <w:t xml:space="preserve"> </w:t>
      </w:r>
      <w:r w:rsidRPr="00BF5E08">
        <w:rPr>
          <w:spacing w:val="-8"/>
        </w:rPr>
        <w:t>peer</w:t>
      </w:r>
      <w:r w:rsidRPr="00BF5E08">
        <w:t xml:space="preserve"> </w:t>
      </w:r>
      <w:r w:rsidRPr="00BF5E08">
        <w:rPr>
          <w:spacing w:val="-8"/>
        </w:rPr>
        <w:t>was</w:t>
      </w:r>
      <w:r w:rsidRPr="00BF5E08">
        <w:t xml:space="preserve"> </w:t>
      </w:r>
      <w:r w:rsidRPr="00BF5E08">
        <w:rPr>
          <w:spacing w:val="-8"/>
        </w:rPr>
        <w:t>the</w:t>
      </w:r>
      <w:r w:rsidRPr="00BF5E08">
        <w:rPr>
          <w:spacing w:val="-1"/>
        </w:rPr>
        <w:t xml:space="preserve"> </w:t>
      </w:r>
      <w:r w:rsidRPr="00BF5E08">
        <w:rPr>
          <w:spacing w:val="-8"/>
        </w:rPr>
        <w:t>perpetrator</w:t>
      </w:r>
      <w:r w:rsidRPr="00BF5E08">
        <w:t xml:space="preserve"> </w:t>
      </w:r>
      <w:r w:rsidRPr="00BF5E08">
        <w:rPr>
          <w:spacing w:val="-8"/>
        </w:rPr>
        <w:t>of</w:t>
      </w:r>
      <w:r w:rsidRPr="00BF5E08">
        <w:t xml:space="preserve"> </w:t>
      </w:r>
      <w:r w:rsidRPr="00BF5E08">
        <w:rPr>
          <w:spacing w:val="-8"/>
        </w:rPr>
        <w:t>cyberbullying.</w:t>
      </w:r>
      <w:r w:rsidRPr="00BF5E08">
        <w:rPr>
          <w:spacing w:val="-2"/>
        </w:rPr>
        <w:t xml:space="preserve"> </w:t>
      </w:r>
      <w:r w:rsidRPr="00BF5E08">
        <w:rPr>
          <w:spacing w:val="-8"/>
        </w:rPr>
        <w:t>These</w:t>
      </w:r>
      <w:r w:rsidRPr="00BF5E08">
        <w:rPr>
          <w:spacing w:val="-1"/>
        </w:rPr>
        <w:t xml:space="preserve"> </w:t>
      </w:r>
      <w:r w:rsidRPr="00BF5E08">
        <w:rPr>
          <w:spacing w:val="-8"/>
        </w:rPr>
        <w:t>findings</w:t>
      </w:r>
      <w:r w:rsidRPr="00BF5E08">
        <w:t xml:space="preserve"> </w:t>
      </w:r>
      <w:r w:rsidRPr="00BF5E08">
        <w:rPr>
          <w:spacing w:val="-8"/>
        </w:rPr>
        <w:t>might</w:t>
      </w:r>
      <w:r w:rsidRPr="00BF5E08">
        <w:t xml:space="preserve"> </w:t>
      </w:r>
      <w:r w:rsidRPr="00BF5E08">
        <w:rPr>
          <w:spacing w:val="-8"/>
        </w:rPr>
        <w:t>be</w:t>
      </w:r>
      <w:r w:rsidRPr="00BF5E08">
        <w:rPr>
          <w:spacing w:val="-1"/>
        </w:rPr>
        <w:t xml:space="preserve"> </w:t>
      </w:r>
      <w:r w:rsidRPr="00BF5E08">
        <w:rPr>
          <w:spacing w:val="-8"/>
        </w:rPr>
        <w:t xml:space="preserve">ascribed </w:t>
      </w:r>
      <w:r w:rsidRPr="00BF5E08">
        <w:rPr>
          <w:spacing w:val="-4"/>
        </w:rPr>
        <w:t>to</w:t>
      </w:r>
      <w:r w:rsidRPr="00BF5E08">
        <w:rPr>
          <w:spacing w:val="-10"/>
        </w:rPr>
        <w:t xml:space="preserve"> </w:t>
      </w:r>
      <w:r w:rsidRPr="00BF5E08">
        <w:rPr>
          <w:spacing w:val="-4"/>
        </w:rPr>
        <w:t>the</w:t>
      </w:r>
      <w:r w:rsidRPr="00BF5E08">
        <w:rPr>
          <w:spacing w:val="-10"/>
        </w:rPr>
        <w:t xml:space="preserve"> </w:t>
      </w:r>
      <w:r w:rsidRPr="00BF5E08">
        <w:rPr>
          <w:spacing w:val="-4"/>
        </w:rPr>
        <w:t>informal</w:t>
      </w:r>
      <w:r w:rsidRPr="00BF5E08">
        <w:rPr>
          <w:spacing w:val="-11"/>
        </w:rPr>
        <w:t xml:space="preserve"> </w:t>
      </w:r>
      <w:r w:rsidRPr="00BF5E08">
        <w:rPr>
          <w:spacing w:val="-4"/>
        </w:rPr>
        <w:t>nature</w:t>
      </w:r>
      <w:r w:rsidRPr="00BF5E08">
        <w:rPr>
          <w:spacing w:val="-9"/>
        </w:rPr>
        <w:t xml:space="preserve"> </w:t>
      </w:r>
      <w:r w:rsidRPr="00BF5E08">
        <w:rPr>
          <w:spacing w:val="-4"/>
        </w:rPr>
        <w:t>of</w:t>
      </w:r>
      <w:r w:rsidRPr="00BF5E08">
        <w:rPr>
          <w:spacing w:val="-10"/>
        </w:rPr>
        <w:t xml:space="preserve"> </w:t>
      </w:r>
      <w:r w:rsidRPr="00BF5E08">
        <w:rPr>
          <w:spacing w:val="-4"/>
        </w:rPr>
        <w:t>power,</w:t>
      </w:r>
      <w:r w:rsidRPr="00BF5E08">
        <w:rPr>
          <w:spacing w:val="-10"/>
        </w:rPr>
        <w:t xml:space="preserve"> </w:t>
      </w:r>
      <w:r w:rsidRPr="00BF5E08">
        <w:rPr>
          <w:spacing w:val="-4"/>
        </w:rPr>
        <w:t>which</w:t>
      </w:r>
      <w:r w:rsidRPr="00BF5E08">
        <w:rPr>
          <w:spacing w:val="-10"/>
        </w:rPr>
        <w:t xml:space="preserve"> </w:t>
      </w:r>
      <w:r w:rsidRPr="00BF5E08">
        <w:rPr>
          <w:spacing w:val="-4"/>
        </w:rPr>
        <w:t>could</w:t>
      </w:r>
      <w:r w:rsidRPr="00BF5E08">
        <w:rPr>
          <w:spacing w:val="-10"/>
        </w:rPr>
        <w:t xml:space="preserve"> </w:t>
      </w:r>
      <w:r w:rsidRPr="00BF5E08">
        <w:rPr>
          <w:spacing w:val="-4"/>
        </w:rPr>
        <w:t>be</w:t>
      </w:r>
      <w:r w:rsidRPr="00BF5E08">
        <w:rPr>
          <w:spacing w:val="-11"/>
        </w:rPr>
        <w:t xml:space="preserve"> </w:t>
      </w:r>
      <w:r w:rsidRPr="00BF5E08">
        <w:rPr>
          <w:spacing w:val="-4"/>
        </w:rPr>
        <w:t>based</w:t>
      </w:r>
      <w:r w:rsidRPr="00BF5E08">
        <w:rPr>
          <w:spacing w:val="-10"/>
        </w:rPr>
        <w:t xml:space="preserve"> </w:t>
      </w:r>
      <w:r w:rsidRPr="00BF5E08">
        <w:rPr>
          <w:spacing w:val="-4"/>
        </w:rPr>
        <w:t>on</w:t>
      </w:r>
      <w:r w:rsidRPr="00BF5E08">
        <w:rPr>
          <w:spacing w:val="-10"/>
        </w:rPr>
        <w:t xml:space="preserve"> </w:t>
      </w:r>
      <w:r w:rsidRPr="00BF5E08">
        <w:rPr>
          <w:spacing w:val="-4"/>
        </w:rPr>
        <w:t>interpersonal</w:t>
      </w:r>
      <w:r w:rsidRPr="00BF5E08">
        <w:rPr>
          <w:spacing w:val="-10"/>
        </w:rPr>
        <w:t xml:space="preserve"> </w:t>
      </w:r>
      <w:r w:rsidRPr="00BF5E08">
        <w:rPr>
          <w:spacing w:val="-4"/>
        </w:rPr>
        <w:t>relationships</w:t>
      </w:r>
      <w:r w:rsidRPr="00BF5E08">
        <w:rPr>
          <w:spacing w:val="-11"/>
        </w:rPr>
        <w:t xml:space="preserve"> </w:t>
      </w:r>
      <w:r w:rsidRPr="00BF5E08">
        <w:rPr>
          <w:spacing w:val="-4"/>
        </w:rPr>
        <w:t xml:space="preserve">(e.g., </w:t>
      </w:r>
      <w:r w:rsidRPr="00BF5E08">
        <w:rPr>
          <w:spacing w:val="-6"/>
        </w:rPr>
        <w:t>social</w:t>
      </w:r>
      <w:r w:rsidRPr="00BF5E08">
        <w:rPr>
          <w:spacing w:val="-9"/>
        </w:rPr>
        <w:t xml:space="preserve"> </w:t>
      </w:r>
      <w:r w:rsidRPr="00BF5E08">
        <w:rPr>
          <w:spacing w:val="-6"/>
        </w:rPr>
        <w:t>capital),</w:t>
      </w:r>
      <w:r w:rsidRPr="00BF5E08">
        <w:rPr>
          <w:spacing w:val="-9"/>
        </w:rPr>
        <w:t xml:space="preserve"> </w:t>
      </w:r>
      <w:r w:rsidRPr="00BF5E08">
        <w:rPr>
          <w:spacing w:val="-6"/>
        </w:rPr>
        <w:t>competence</w:t>
      </w:r>
      <w:r w:rsidRPr="00BF5E08">
        <w:rPr>
          <w:spacing w:val="-9"/>
        </w:rPr>
        <w:t xml:space="preserve"> </w:t>
      </w:r>
      <w:r w:rsidRPr="00BF5E08">
        <w:rPr>
          <w:spacing w:val="-6"/>
        </w:rPr>
        <w:t>and</w:t>
      </w:r>
      <w:r w:rsidRPr="00BF5E08">
        <w:rPr>
          <w:spacing w:val="-9"/>
        </w:rPr>
        <w:t xml:space="preserve"> </w:t>
      </w:r>
      <w:r w:rsidRPr="00BF5E08">
        <w:rPr>
          <w:spacing w:val="-6"/>
        </w:rPr>
        <w:t>experience</w:t>
      </w:r>
      <w:r w:rsidRPr="00BF5E08">
        <w:rPr>
          <w:spacing w:val="-9"/>
        </w:rPr>
        <w:t xml:space="preserve"> </w:t>
      </w:r>
      <w:r w:rsidRPr="00BF5E08">
        <w:rPr>
          <w:spacing w:val="-6"/>
        </w:rPr>
        <w:t>(Branch</w:t>
      </w:r>
      <w:r w:rsidRPr="00BF5E08">
        <w:rPr>
          <w:spacing w:val="-9"/>
        </w:rPr>
        <w:t xml:space="preserve"> </w:t>
      </w:r>
      <w:r w:rsidRPr="00BF5E08">
        <w:rPr>
          <w:spacing w:val="-6"/>
        </w:rPr>
        <w:t>et</w:t>
      </w:r>
      <w:r w:rsidRPr="00BF5E08">
        <w:rPr>
          <w:spacing w:val="-9"/>
        </w:rPr>
        <w:t xml:space="preserve"> </w:t>
      </w:r>
      <w:r w:rsidRPr="00BF5E08">
        <w:rPr>
          <w:spacing w:val="-6"/>
        </w:rPr>
        <w:t>al.,</w:t>
      </w:r>
      <w:r w:rsidRPr="00BF5E08">
        <w:rPr>
          <w:spacing w:val="-9"/>
        </w:rPr>
        <w:t xml:space="preserve"> </w:t>
      </w:r>
      <w:r w:rsidRPr="00BF5E08">
        <w:rPr>
          <w:spacing w:val="-6"/>
        </w:rPr>
        <w:t>2013).</w:t>
      </w:r>
    </w:p>
    <w:p w14:paraId="1B889CC2" w14:textId="77777777" w:rsidR="00BF5E08" w:rsidRPr="00BF5E08" w:rsidRDefault="00BF5E08" w:rsidP="00BF5E08">
      <w:pPr>
        <w:pStyle w:val="BodyText"/>
        <w:spacing w:before="4" w:line="381" w:lineRule="auto"/>
        <w:ind w:left="860" w:right="392"/>
        <w:jc w:val="both"/>
      </w:pPr>
      <w:r w:rsidRPr="00BF5E08">
        <w:rPr>
          <w:w w:val="90"/>
        </w:rPr>
        <w:t xml:space="preserve">After being prompted to read the bullying definition, over half of respondents (55%) indicated </w:t>
      </w:r>
      <w:r w:rsidRPr="00BF5E08">
        <w:t xml:space="preserve">that they had been bullied by either a senior colleague or by a peer (24.6%). A higher </w:t>
      </w:r>
      <w:r w:rsidRPr="00BF5E08">
        <w:rPr>
          <w:spacing w:val="-4"/>
        </w:rPr>
        <w:t>proportion of</w:t>
      </w:r>
      <w:r w:rsidRPr="00BF5E08">
        <w:rPr>
          <w:spacing w:val="-5"/>
        </w:rPr>
        <w:t xml:space="preserve"> </w:t>
      </w:r>
      <w:r w:rsidRPr="00BF5E08">
        <w:rPr>
          <w:spacing w:val="-4"/>
        </w:rPr>
        <w:t>female</w:t>
      </w:r>
      <w:r w:rsidRPr="00BF5E08">
        <w:rPr>
          <w:spacing w:val="-5"/>
        </w:rPr>
        <w:t xml:space="preserve"> </w:t>
      </w:r>
      <w:r w:rsidRPr="00BF5E08">
        <w:rPr>
          <w:spacing w:val="-4"/>
        </w:rPr>
        <w:t>respondents</w:t>
      </w:r>
      <w:r w:rsidRPr="00BF5E08">
        <w:rPr>
          <w:spacing w:val="-6"/>
        </w:rPr>
        <w:t xml:space="preserve"> </w:t>
      </w:r>
      <w:r w:rsidRPr="00BF5E08">
        <w:rPr>
          <w:spacing w:val="-4"/>
        </w:rPr>
        <w:t>and</w:t>
      </w:r>
      <w:r w:rsidRPr="00BF5E08">
        <w:rPr>
          <w:spacing w:val="-5"/>
        </w:rPr>
        <w:t xml:space="preserve"> </w:t>
      </w:r>
      <w:r w:rsidRPr="00BF5E08">
        <w:rPr>
          <w:spacing w:val="-4"/>
        </w:rPr>
        <w:t>of</w:t>
      </w:r>
      <w:r w:rsidRPr="00BF5E08">
        <w:rPr>
          <w:spacing w:val="-6"/>
        </w:rPr>
        <w:t xml:space="preserve"> </w:t>
      </w:r>
      <w:r w:rsidRPr="00BF5E08">
        <w:rPr>
          <w:spacing w:val="-4"/>
        </w:rPr>
        <w:t>those</w:t>
      </w:r>
      <w:r w:rsidRPr="00BF5E08">
        <w:rPr>
          <w:spacing w:val="-6"/>
        </w:rPr>
        <w:t xml:space="preserve"> </w:t>
      </w:r>
      <w:r w:rsidRPr="00BF5E08">
        <w:rPr>
          <w:spacing w:val="-4"/>
        </w:rPr>
        <w:t>who</w:t>
      </w:r>
      <w:r w:rsidRPr="00BF5E08">
        <w:rPr>
          <w:spacing w:val="-5"/>
        </w:rPr>
        <w:t xml:space="preserve"> </w:t>
      </w:r>
      <w:r w:rsidRPr="00BF5E08">
        <w:rPr>
          <w:spacing w:val="-4"/>
        </w:rPr>
        <w:t>did</w:t>
      </w:r>
      <w:r w:rsidRPr="00BF5E08">
        <w:rPr>
          <w:spacing w:val="-6"/>
        </w:rPr>
        <w:t xml:space="preserve"> </w:t>
      </w:r>
      <w:r w:rsidRPr="00BF5E08">
        <w:rPr>
          <w:spacing w:val="-4"/>
        </w:rPr>
        <w:t>not</w:t>
      </w:r>
      <w:r w:rsidRPr="00BF5E08">
        <w:rPr>
          <w:spacing w:val="-6"/>
        </w:rPr>
        <w:t xml:space="preserve"> </w:t>
      </w:r>
      <w:r w:rsidRPr="00BF5E08">
        <w:rPr>
          <w:spacing w:val="-4"/>
        </w:rPr>
        <w:t>disclose</w:t>
      </w:r>
      <w:r w:rsidRPr="00BF5E08">
        <w:rPr>
          <w:spacing w:val="-5"/>
        </w:rPr>
        <w:t xml:space="preserve"> </w:t>
      </w:r>
      <w:r w:rsidRPr="00BF5E08">
        <w:rPr>
          <w:spacing w:val="-4"/>
        </w:rPr>
        <w:t>their</w:t>
      </w:r>
      <w:r w:rsidRPr="00BF5E08">
        <w:rPr>
          <w:spacing w:val="-5"/>
        </w:rPr>
        <w:t xml:space="preserve"> </w:t>
      </w:r>
      <w:r w:rsidRPr="00BF5E08">
        <w:rPr>
          <w:spacing w:val="-4"/>
        </w:rPr>
        <w:t>gender</w:t>
      </w:r>
      <w:r w:rsidRPr="00BF5E08">
        <w:rPr>
          <w:spacing w:val="-5"/>
        </w:rPr>
        <w:t xml:space="preserve"> </w:t>
      </w:r>
      <w:r w:rsidRPr="00BF5E08">
        <w:rPr>
          <w:spacing w:val="-4"/>
        </w:rPr>
        <w:t xml:space="preserve">endured </w:t>
      </w:r>
      <w:r w:rsidRPr="00BF5E08">
        <w:rPr>
          <w:spacing w:val="-8"/>
        </w:rPr>
        <w:t>bullying</w:t>
      </w:r>
      <w:r w:rsidRPr="00BF5E08">
        <w:rPr>
          <w:spacing w:val="-7"/>
        </w:rPr>
        <w:t xml:space="preserve"> </w:t>
      </w:r>
      <w:r w:rsidRPr="00BF5E08">
        <w:rPr>
          <w:spacing w:val="-8"/>
        </w:rPr>
        <w:t>at</w:t>
      </w:r>
      <w:r w:rsidRPr="00BF5E08">
        <w:rPr>
          <w:spacing w:val="-7"/>
        </w:rPr>
        <w:t xml:space="preserve"> </w:t>
      </w:r>
      <w:r w:rsidRPr="00BF5E08">
        <w:rPr>
          <w:spacing w:val="-8"/>
        </w:rPr>
        <w:t>work</w:t>
      </w:r>
      <w:r w:rsidRPr="00BF5E08">
        <w:rPr>
          <w:spacing w:val="-7"/>
        </w:rPr>
        <w:t xml:space="preserve"> </w:t>
      </w:r>
      <w:r w:rsidRPr="00BF5E08">
        <w:rPr>
          <w:spacing w:val="-8"/>
        </w:rPr>
        <w:t>compared</w:t>
      </w:r>
      <w:r w:rsidRPr="00BF5E08">
        <w:rPr>
          <w:spacing w:val="-7"/>
        </w:rPr>
        <w:t xml:space="preserve"> </w:t>
      </w:r>
      <w:r w:rsidRPr="00BF5E08">
        <w:rPr>
          <w:spacing w:val="-8"/>
        </w:rPr>
        <w:t>to</w:t>
      </w:r>
      <w:r w:rsidRPr="00BF5E08">
        <w:rPr>
          <w:spacing w:val="-7"/>
        </w:rPr>
        <w:t xml:space="preserve"> </w:t>
      </w:r>
      <w:r w:rsidRPr="00BF5E08">
        <w:rPr>
          <w:spacing w:val="-8"/>
        </w:rPr>
        <w:t>male</w:t>
      </w:r>
      <w:r w:rsidRPr="00BF5E08">
        <w:rPr>
          <w:spacing w:val="-7"/>
        </w:rPr>
        <w:t xml:space="preserve"> </w:t>
      </w:r>
      <w:r w:rsidRPr="00BF5E08">
        <w:rPr>
          <w:spacing w:val="-8"/>
        </w:rPr>
        <w:t>respondents.</w:t>
      </w:r>
      <w:r w:rsidRPr="00BF5E08">
        <w:rPr>
          <w:spacing w:val="-7"/>
        </w:rPr>
        <w:t xml:space="preserve"> </w:t>
      </w:r>
      <w:r w:rsidRPr="00BF5E08">
        <w:rPr>
          <w:spacing w:val="-8"/>
        </w:rPr>
        <w:t>Also,</w:t>
      </w:r>
      <w:r w:rsidRPr="00BF5E08">
        <w:rPr>
          <w:spacing w:val="-7"/>
        </w:rPr>
        <w:t xml:space="preserve"> </w:t>
      </w:r>
      <w:r w:rsidRPr="00BF5E08">
        <w:rPr>
          <w:spacing w:val="-8"/>
        </w:rPr>
        <w:t>a</w:t>
      </w:r>
      <w:r w:rsidRPr="00BF5E08">
        <w:rPr>
          <w:spacing w:val="-7"/>
        </w:rPr>
        <w:t xml:space="preserve"> </w:t>
      </w:r>
      <w:r w:rsidRPr="00BF5E08">
        <w:rPr>
          <w:spacing w:val="-8"/>
        </w:rPr>
        <w:t>higher</w:t>
      </w:r>
      <w:r w:rsidRPr="00BF5E08">
        <w:rPr>
          <w:spacing w:val="-7"/>
        </w:rPr>
        <w:t xml:space="preserve"> </w:t>
      </w:r>
      <w:r w:rsidRPr="00BF5E08">
        <w:rPr>
          <w:spacing w:val="-8"/>
        </w:rPr>
        <w:t>proportion</w:t>
      </w:r>
      <w:r w:rsidRPr="00BF5E08">
        <w:rPr>
          <w:spacing w:val="-7"/>
        </w:rPr>
        <w:t xml:space="preserve"> </w:t>
      </w:r>
      <w:r w:rsidRPr="00BF5E08">
        <w:rPr>
          <w:spacing w:val="-8"/>
        </w:rPr>
        <w:t>of</w:t>
      </w:r>
      <w:r w:rsidRPr="00BF5E08">
        <w:rPr>
          <w:spacing w:val="-7"/>
        </w:rPr>
        <w:t xml:space="preserve"> </w:t>
      </w:r>
      <w:r w:rsidRPr="00BF5E08">
        <w:rPr>
          <w:spacing w:val="-8"/>
        </w:rPr>
        <w:t>LGBTQ+</w:t>
      </w:r>
      <w:r w:rsidRPr="00BF5E08">
        <w:rPr>
          <w:spacing w:val="-7"/>
        </w:rPr>
        <w:t xml:space="preserve"> </w:t>
      </w:r>
      <w:r w:rsidRPr="00BF5E08">
        <w:rPr>
          <w:spacing w:val="-8"/>
        </w:rPr>
        <w:t>and</w:t>
      </w:r>
      <w:r w:rsidRPr="00BF5E08">
        <w:rPr>
          <w:spacing w:val="-7"/>
        </w:rPr>
        <w:t xml:space="preserve"> </w:t>
      </w:r>
      <w:r w:rsidRPr="00BF5E08">
        <w:rPr>
          <w:spacing w:val="-8"/>
        </w:rPr>
        <w:t xml:space="preserve">of </w:t>
      </w:r>
      <w:r w:rsidRPr="00BF5E08">
        <w:t xml:space="preserve">those who did not disclose their sexual orientation endured bullying compared to </w:t>
      </w:r>
      <w:r w:rsidRPr="00BF5E08">
        <w:rPr>
          <w:w w:val="90"/>
        </w:rPr>
        <w:t xml:space="preserve">heterosexuals. These findings resonate with the results yielded for negative acts at work and </w:t>
      </w:r>
      <w:r w:rsidRPr="00BF5E08">
        <w:t xml:space="preserve">for cyberbullying. Again, a higher rate of respondents with a disability reported having endured bullying at work compared to respondents with no disabilities, whereas no </w:t>
      </w:r>
      <w:r w:rsidRPr="00BF5E08">
        <w:rPr>
          <w:spacing w:val="-6"/>
        </w:rPr>
        <w:t xml:space="preserve">significant differences were found for managers and non-managers. A higher proportion of </w:t>
      </w:r>
      <w:r w:rsidRPr="00BF5E08">
        <w:rPr>
          <w:spacing w:val="-8"/>
        </w:rPr>
        <w:t>Academics</w:t>
      </w:r>
      <w:r w:rsidRPr="00BF5E08">
        <w:rPr>
          <w:spacing w:val="-6"/>
        </w:rPr>
        <w:t xml:space="preserve"> </w:t>
      </w:r>
      <w:r w:rsidRPr="00BF5E08">
        <w:rPr>
          <w:spacing w:val="-8"/>
        </w:rPr>
        <w:t>in</w:t>
      </w:r>
      <w:r w:rsidRPr="00BF5E08">
        <w:rPr>
          <w:spacing w:val="-4"/>
        </w:rPr>
        <w:t xml:space="preserve"> </w:t>
      </w:r>
      <w:r w:rsidRPr="00BF5E08">
        <w:rPr>
          <w:spacing w:val="-8"/>
        </w:rPr>
        <w:t>both</w:t>
      </w:r>
      <w:r w:rsidRPr="00BF5E08">
        <w:rPr>
          <w:spacing w:val="-5"/>
        </w:rPr>
        <w:t xml:space="preserve"> </w:t>
      </w:r>
      <w:r w:rsidRPr="00BF5E08">
        <w:rPr>
          <w:spacing w:val="-8"/>
        </w:rPr>
        <w:t>AHSS-BL</w:t>
      </w:r>
      <w:r w:rsidRPr="00BF5E08">
        <w:rPr>
          <w:spacing w:val="-6"/>
        </w:rPr>
        <w:t xml:space="preserve"> </w:t>
      </w:r>
      <w:r w:rsidRPr="00BF5E08">
        <w:rPr>
          <w:spacing w:val="-8"/>
        </w:rPr>
        <w:t>and</w:t>
      </w:r>
      <w:r w:rsidRPr="00BF5E08">
        <w:rPr>
          <w:spacing w:val="-4"/>
        </w:rPr>
        <w:t xml:space="preserve"> </w:t>
      </w:r>
      <w:r w:rsidRPr="00BF5E08">
        <w:rPr>
          <w:spacing w:val="-8"/>
        </w:rPr>
        <w:t>STEM-MH</w:t>
      </w:r>
      <w:r w:rsidRPr="00BF5E08">
        <w:rPr>
          <w:spacing w:val="-6"/>
        </w:rPr>
        <w:t xml:space="preserve"> </w:t>
      </w:r>
      <w:r w:rsidRPr="00BF5E08">
        <w:rPr>
          <w:spacing w:val="-8"/>
        </w:rPr>
        <w:t>area</w:t>
      </w:r>
      <w:r w:rsidRPr="00BF5E08">
        <w:rPr>
          <w:spacing w:val="-7"/>
        </w:rPr>
        <w:t xml:space="preserve"> </w:t>
      </w:r>
      <w:r w:rsidRPr="00BF5E08">
        <w:rPr>
          <w:spacing w:val="-8"/>
        </w:rPr>
        <w:t>and</w:t>
      </w:r>
      <w:r w:rsidRPr="00BF5E08">
        <w:rPr>
          <w:spacing w:val="-7"/>
        </w:rPr>
        <w:t xml:space="preserve"> </w:t>
      </w:r>
      <w:r w:rsidRPr="00BF5E08">
        <w:rPr>
          <w:spacing w:val="-8"/>
        </w:rPr>
        <w:t>those</w:t>
      </w:r>
      <w:r w:rsidRPr="00BF5E08">
        <w:rPr>
          <w:spacing w:val="-5"/>
        </w:rPr>
        <w:t xml:space="preserve"> </w:t>
      </w:r>
      <w:r w:rsidRPr="00BF5E08">
        <w:rPr>
          <w:spacing w:val="-8"/>
        </w:rPr>
        <w:t>who</w:t>
      </w:r>
      <w:r w:rsidRPr="00BF5E08">
        <w:rPr>
          <w:spacing w:val="-5"/>
        </w:rPr>
        <w:t xml:space="preserve"> </w:t>
      </w:r>
      <w:r w:rsidRPr="00BF5E08">
        <w:rPr>
          <w:spacing w:val="-8"/>
        </w:rPr>
        <w:t>did</w:t>
      </w:r>
      <w:r w:rsidRPr="00BF5E08">
        <w:rPr>
          <w:spacing w:val="-4"/>
        </w:rPr>
        <w:t xml:space="preserve"> </w:t>
      </w:r>
      <w:r w:rsidRPr="00BF5E08">
        <w:rPr>
          <w:spacing w:val="-8"/>
        </w:rPr>
        <w:t>not</w:t>
      </w:r>
      <w:r w:rsidRPr="00BF5E08">
        <w:rPr>
          <w:spacing w:val="-7"/>
        </w:rPr>
        <w:t xml:space="preserve"> </w:t>
      </w:r>
      <w:r w:rsidRPr="00BF5E08">
        <w:rPr>
          <w:spacing w:val="-8"/>
        </w:rPr>
        <w:t>disclose</w:t>
      </w:r>
      <w:r w:rsidRPr="00BF5E08">
        <w:rPr>
          <w:spacing w:val="-5"/>
        </w:rPr>
        <w:t xml:space="preserve"> </w:t>
      </w:r>
      <w:r w:rsidRPr="00BF5E08">
        <w:rPr>
          <w:spacing w:val="-8"/>
        </w:rPr>
        <w:t>their</w:t>
      </w:r>
      <w:r w:rsidRPr="00BF5E08">
        <w:rPr>
          <w:spacing w:val="-5"/>
        </w:rPr>
        <w:t xml:space="preserve"> </w:t>
      </w:r>
      <w:r w:rsidRPr="00BF5E08">
        <w:rPr>
          <w:spacing w:val="-8"/>
        </w:rPr>
        <w:t xml:space="preserve">work </w:t>
      </w:r>
      <w:r w:rsidRPr="00BF5E08">
        <w:rPr>
          <w:spacing w:val="-2"/>
        </w:rPr>
        <w:t>area</w:t>
      </w:r>
      <w:r w:rsidRPr="00BF5E08">
        <w:rPr>
          <w:spacing w:val="-13"/>
        </w:rPr>
        <w:t xml:space="preserve"> </w:t>
      </w:r>
      <w:r w:rsidRPr="00BF5E08">
        <w:rPr>
          <w:spacing w:val="-2"/>
        </w:rPr>
        <w:t>were</w:t>
      </w:r>
      <w:r w:rsidRPr="00BF5E08">
        <w:rPr>
          <w:spacing w:val="-13"/>
        </w:rPr>
        <w:t xml:space="preserve"> </w:t>
      </w:r>
      <w:r w:rsidRPr="00BF5E08">
        <w:rPr>
          <w:spacing w:val="-2"/>
        </w:rPr>
        <w:t>likely</w:t>
      </w:r>
      <w:r w:rsidRPr="00BF5E08">
        <w:rPr>
          <w:spacing w:val="-13"/>
        </w:rPr>
        <w:t xml:space="preserve"> </w:t>
      </w:r>
      <w:r w:rsidRPr="00BF5E08">
        <w:rPr>
          <w:spacing w:val="-2"/>
        </w:rPr>
        <w:t>to</w:t>
      </w:r>
      <w:r w:rsidRPr="00BF5E08">
        <w:rPr>
          <w:spacing w:val="-13"/>
        </w:rPr>
        <w:t xml:space="preserve"> </w:t>
      </w:r>
      <w:r w:rsidRPr="00BF5E08">
        <w:rPr>
          <w:spacing w:val="-2"/>
        </w:rPr>
        <w:t>be</w:t>
      </w:r>
      <w:r w:rsidRPr="00BF5E08">
        <w:rPr>
          <w:spacing w:val="-13"/>
        </w:rPr>
        <w:t xml:space="preserve"> </w:t>
      </w:r>
      <w:r w:rsidRPr="00BF5E08">
        <w:rPr>
          <w:spacing w:val="-2"/>
        </w:rPr>
        <w:t>bullied</w:t>
      </w:r>
      <w:r w:rsidRPr="00BF5E08">
        <w:rPr>
          <w:spacing w:val="-13"/>
        </w:rPr>
        <w:t xml:space="preserve"> </w:t>
      </w:r>
      <w:r w:rsidRPr="00BF5E08">
        <w:rPr>
          <w:spacing w:val="-2"/>
        </w:rPr>
        <w:t>compared</w:t>
      </w:r>
      <w:r w:rsidRPr="00BF5E08">
        <w:rPr>
          <w:spacing w:val="-13"/>
        </w:rPr>
        <w:t xml:space="preserve"> </w:t>
      </w:r>
      <w:r w:rsidRPr="00BF5E08">
        <w:rPr>
          <w:spacing w:val="-2"/>
        </w:rPr>
        <w:t>to</w:t>
      </w:r>
      <w:r w:rsidRPr="00BF5E08">
        <w:rPr>
          <w:spacing w:val="-13"/>
        </w:rPr>
        <w:t xml:space="preserve"> </w:t>
      </w:r>
      <w:r w:rsidRPr="00BF5E08">
        <w:rPr>
          <w:spacing w:val="-2"/>
        </w:rPr>
        <w:t>the</w:t>
      </w:r>
      <w:r w:rsidRPr="00BF5E08">
        <w:rPr>
          <w:spacing w:val="-13"/>
        </w:rPr>
        <w:t xml:space="preserve"> </w:t>
      </w:r>
      <w:r w:rsidRPr="00BF5E08">
        <w:rPr>
          <w:spacing w:val="-2"/>
        </w:rPr>
        <w:t>other</w:t>
      </w:r>
      <w:r w:rsidRPr="00BF5E08">
        <w:rPr>
          <w:spacing w:val="-13"/>
        </w:rPr>
        <w:t xml:space="preserve"> </w:t>
      </w:r>
      <w:r w:rsidRPr="00BF5E08">
        <w:rPr>
          <w:spacing w:val="-2"/>
        </w:rPr>
        <w:t>work</w:t>
      </w:r>
      <w:r w:rsidRPr="00BF5E08">
        <w:rPr>
          <w:spacing w:val="-13"/>
        </w:rPr>
        <w:t xml:space="preserve"> </w:t>
      </w:r>
      <w:r w:rsidRPr="00BF5E08">
        <w:rPr>
          <w:spacing w:val="-2"/>
        </w:rPr>
        <w:t>areas.</w:t>
      </w:r>
    </w:p>
    <w:p w14:paraId="62F26DE8" w14:textId="77777777" w:rsidR="00BF5E08" w:rsidRPr="00BF5E08" w:rsidRDefault="00BF5E08" w:rsidP="00BF5E08">
      <w:pPr>
        <w:pStyle w:val="Heading2"/>
        <w:spacing w:before="8"/>
        <w:jc w:val="both"/>
        <w:rPr>
          <w:rFonts w:ascii="Arial" w:hAnsi="Arial" w:cs="Arial"/>
          <w:sz w:val="24"/>
          <w:szCs w:val="24"/>
        </w:rPr>
      </w:pPr>
      <w:r w:rsidRPr="00BF5E08">
        <w:rPr>
          <w:rFonts w:ascii="Arial" w:hAnsi="Arial" w:cs="Arial"/>
          <w:color w:val="009898"/>
          <w:w w:val="90"/>
          <w:sz w:val="24"/>
          <w:szCs w:val="24"/>
        </w:rPr>
        <w:t>Impact</w:t>
      </w:r>
      <w:r w:rsidRPr="00BF5E08">
        <w:rPr>
          <w:rFonts w:ascii="Arial" w:hAnsi="Arial" w:cs="Arial"/>
          <w:color w:val="009898"/>
          <w:spacing w:val="-5"/>
          <w:sz w:val="24"/>
          <w:szCs w:val="24"/>
        </w:rPr>
        <w:t xml:space="preserve"> </w:t>
      </w:r>
      <w:r w:rsidRPr="00BF5E08">
        <w:rPr>
          <w:rFonts w:ascii="Arial" w:hAnsi="Arial" w:cs="Arial"/>
          <w:color w:val="009898"/>
          <w:w w:val="90"/>
          <w:sz w:val="24"/>
          <w:szCs w:val="24"/>
        </w:rPr>
        <w:t>on</w:t>
      </w:r>
      <w:r w:rsidRPr="00BF5E08">
        <w:rPr>
          <w:rFonts w:ascii="Arial" w:hAnsi="Arial" w:cs="Arial"/>
          <w:color w:val="009898"/>
          <w:spacing w:val="-1"/>
          <w:w w:val="90"/>
          <w:sz w:val="24"/>
          <w:szCs w:val="24"/>
        </w:rPr>
        <w:t xml:space="preserve"> </w:t>
      </w:r>
      <w:r w:rsidRPr="00BF5E08">
        <w:rPr>
          <w:rFonts w:ascii="Arial" w:hAnsi="Arial" w:cs="Arial"/>
          <w:color w:val="009898"/>
          <w:w w:val="90"/>
          <w:sz w:val="24"/>
          <w:szCs w:val="24"/>
        </w:rPr>
        <w:t>Mental</w:t>
      </w:r>
      <w:r w:rsidRPr="00BF5E08">
        <w:rPr>
          <w:rFonts w:ascii="Arial" w:hAnsi="Arial" w:cs="Arial"/>
          <w:color w:val="009898"/>
          <w:spacing w:val="-5"/>
          <w:sz w:val="24"/>
          <w:szCs w:val="24"/>
        </w:rPr>
        <w:t xml:space="preserve"> </w:t>
      </w:r>
      <w:r w:rsidRPr="00BF5E08">
        <w:rPr>
          <w:rFonts w:ascii="Arial" w:hAnsi="Arial" w:cs="Arial"/>
          <w:color w:val="009898"/>
          <w:w w:val="90"/>
          <w:sz w:val="24"/>
          <w:szCs w:val="24"/>
        </w:rPr>
        <w:t>Health</w:t>
      </w:r>
      <w:r w:rsidRPr="00BF5E08">
        <w:rPr>
          <w:rFonts w:ascii="Arial" w:hAnsi="Arial" w:cs="Arial"/>
          <w:color w:val="009898"/>
          <w:spacing w:val="-5"/>
          <w:sz w:val="24"/>
          <w:szCs w:val="24"/>
        </w:rPr>
        <w:t xml:space="preserve"> </w:t>
      </w:r>
      <w:r w:rsidRPr="00BF5E08">
        <w:rPr>
          <w:rFonts w:ascii="Arial" w:hAnsi="Arial" w:cs="Arial"/>
          <w:color w:val="009898"/>
          <w:w w:val="90"/>
          <w:sz w:val="24"/>
          <w:szCs w:val="24"/>
        </w:rPr>
        <w:t>and</w:t>
      </w:r>
      <w:r w:rsidRPr="00BF5E08">
        <w:rPr>
          <w:rFonts w:ascii="Arial" w:hAnsi="Arial" w:cs="Arial"/>
          <w:color w:val="009898"/>
          <w:spacing w:val="-1"/>
          <w:w w:val="90"/>
          <w:sz w:val="24"/>
          <w:szCs w:val="24"/>
        </w:rPr>
        <w:t xml:space="preserve"> </w:t>
      </w:r>
      <w:r w:rsidRPr="00BF5E08">
        <w:rPr>
          <w:rFonts w:ascii="Arial" w:hAnsi="Arial" w:cs="Arial"/>
          <w:color w:val="009898"/>
          <w:spacing w:val="-2"/>
          <w:w w:val="90"/>
          <w:sz w:val="24"/>
          <w:szCs w:val="24"/>
        </w:rPr>
        <w:t>Wellbeing</w:t>
      </w:r>
    </w:p>
    <w:p w14:paraId="096F364D" w14:textId="77777777" w:rsidR="00BF5E08" w:rsidRPr="00BF5E08" w:rsidRDefault="00BF5E08" w:rsidP="00BF5E08">
      <w:pPr>
        <w:pStyle w:val="BodyText"/>
        <w:spacing w:before="163" w:line="381" w:lineRule="auto"/>
        <w:ind w:left="860" w:right="391"/>
        <w:jc w:val="both"/>
      </w:pPr>
      <w:r w:rsidRPr="00BF5E08">
        <w:rPr>
          <w:spacing w:val="-2"/>
        </w:rPr>
        <w:t>A</w:t>
      </w:r>
      <w:r w:rsidRPr="00BF5E08">
        <w:rPr>
          <w:spacing w:val="-15"/>
        </w:rPr>
        <w:t xml:space="preserve"> </w:t>
      </w:r>
      <w:r w:rsidRPr="00BF5E08">
        <w:rPr>
          <w:spacing w:val="-2"/>
        </w:rPr>
        <w:t>consistent</w:t>
      </w:r>
      <w:r w:rsidRPr="00BF5E08">
        <w:rPr>
          <w:spacing w:val="-13"/>
        </w:rPr>
        <w:t xml:space="preserve"> </w:t>
      </w:r>
      <w:r w:rsidRPr="00BF5E08">
        <w:rPr>
          <w:spacing w:val="-2"/>
        </w:rPr>
        <w:t>proportion</w:t>
      </w:r>
      <w:r w:rsidRPr="00BF5E08">
        <w:rPr>
          <w:spacing w:val="-13"/>
        </w:rPr>
        <w:t xml:space="preserve"> </w:t>
      </w:r>
      <w:r w:rsidRPr="00BF5E08">
        <w:rPr>
          <w:spacing w:val="-2"/>
        </w:rPr>
        <w:t>of</w:t>
      </w:r>
      <w:r w:rsidRPr="00BF5E08">
        <w:rPr>
          <w:spacing w:val="-13"/>
        </w:rPr>
        <w:t xml:space="preserve"> </w:t>
      </w:r>
      <w:r w:rsidRPr="00BF5E08">
        <w:rPr>
          <w:spacing w:val="-2"/>
        </w:rPr>
        <w:t>respondents</w:t>
      </w:r>
      <w:r w:rsidRPr="00BF5E08">
        <w:rPr>
          <w:spacing w:val="-13"/>
        </w:rPr>
        <w:t xml:space="preserve"> </w:t>
      </w:r>
      <w:r w:rsidRPr="00BF5E08">
        <w:rPr>
          <w:spacing w:val="-2"/>
        </w:rPr>
        <w:t>enduring</w:t>
      </w:r>
      <w:r w:rsidRPr="00BF5E08">
        <w:rPr>
          <w:spacing w:val="-13"/>
        </w:rPr>
        <w:t xml:space="preserve"> </w:t>
      </w:r>
      <w:r w:rsidRPr="00BF5E08">
        <w:rPr>
          <w:spacing w:val="-2"/>
        </w:rPr>
        <w:t>negative</w:t>
      </w:r>
      <w:r w:rsidRPr="00BF5E08">
        <w:rPr>
          <w:spacing w:val="-13"/>
        </w:rPr>
        <w:t xml:space="preserve"> </w:t>
      </w:r>
      <w:r w:rsidRPr="00BF5E08">
        <w:rPr>
          <w:spacing w:val="-2"/>
        </w:rPr>
        <w:t>acts</w:t>
      </w:r>
      <w:r w:rsidRPr="00BF5E08">
        <w:rPr>
          <w:spacing w:val="-13"/>
        </w:rPr>
        <w:t xml:space="preserve"> </w:t>
      </w:r>
      <w:r w:rsidRPr="00BF5E08">
        <w:rPr>
          <w:spacing w:val="-2"/>
        </w:rPr>
        <w:t>at</w:t>
      </w:r>
      <w:r w:rsidRPr="00BF5E08">
        <w:rPr>
          <w:spacing w:val="-13"/>
        </w:rPr>
        <w:t xml:space="preserve"> </w:t>
      </w:r>
      <w:r w:rsidRPr="00BF5E08">
        <w:rPr>
          <w:spacing w:val="-2"/>
        </w:rPr>
        <w:t>work</w:t>
      </w:r>
      <w:r w:rsidRPr="00BF5E08">
        <w:rPr>
          <w:spacing w:val="-13"/>
        </w:rPr>
        <w:t xml:space="preserve"> </w:t>
      </w:r>
      <w:r w:rsidRPr="00BF5E08">
        <w:rPr>
          <w:spacing w:val="-2"/>
        </w:rPr>
        <w:t>reported</w:t>
      </w:r>
      <w:r w:rsidRPr="00BF5E08">
        <w:rPr>
          <w:spacing w:val="-13"/>
        </w:rPr>
        <w:t xml:space="preserve"> </w:t>
      </w:r>
      <w:r w:rsidRPr="00BF5E08">
        <w:rPr>
          <w:spacing w:val="-2"/>
        </w:rPr>
        <w:t xml:space="preserve">negative </w:t>
      </w:r>
      <w:r w:rsidRPr="00BF5E08">
        <w:rPr>
          <w:spacing w:val="-8"/>
        </w:rPr>
        <w:t>emotions</w:t>
      </w:r>
      <w:r w:rsidRPr="00BF5E08">
        <w:rPr>
          <w:spacing w:val="-7"/>
        </w:rPr>
        <w:t xml:space="preserve"> </w:t>
      </w:r>
      <w:r w:rsidRPr="00BF5E08">
        <w:rPr>
          <w:spacing w:val="-8"/>
        </w:rPr>
        <w:t>and</w:t>
      </w:r>
      <w:r w:rsidRPr="00BF5E08">
        <w:rPr>
          <w:spacing w:val="-7"/>
        </w:rPr>
        <w:t xml:space="preserve"> </w:t>
      </w:r>
      <w:r w:rsidRPr="00BF5E08">
        <w:rPr>
          <w:spacing w:val="-8"/>
        </w:rPr>
        <w:t>a</w:t>
      </w:r>
      <w:r w:rsidRPr="00BF5E08">
        <w:rPr>
          <w:spacing w:val="-7"/>
        </w:rPr>
        <w:t xml:space="preserve"> </w:t>
      </w:r>
      <w:r w:rsidRPr="00BF5E08">
        <w:rPr>
          <w:spacing w:val="-8"/>
        </w:rPr>
        <w:t>poor</w:t>
      </w:r>
      <w:r w:rsidRPr="00BF5E08">
        <w:rPr>
          <w:spacing w:val="-7"/>
        </w:rPr>
        <w:t xml:space="preserve"> </w:t>
      </w:r>
      <w:r w:rsidRPr="00BF5E08">
        <w:rPr>
          <w:spacing w:val="-8"/>
        </w:rPr>
        <w:t>general</w:t>
      </w:r>
      <w:r w:rsidRPr="00BF5E08">
        <w:rPr>
          <w:spacing w:val="-7"/>
        </w:rPr>
        <w:t xml:space="preserve"> </w:t>
      </w:r>
      <w:r w:rsidRPr="00BF5E08">
        <w:rPr>
          <w:spacing w:val="-8"/>
        </w:rPr>
        <w:t>wellbeing.</w:t>
      </w:r>
      <w:r w:rsidRPr="00BF5E08">
        <w:rPr>
          <w:spacing w:val="-7"/>
        </w:rPr>
        <w:t xml:space="preserve"> </w:t>
      </w:r>
      <w:r w:rsidRPr="00BF5E08">
        <w:rPr>
          <w:spacing w:val="-8"/>
        </w:rPr>
        <w:t>A</w:t>
      </w:r>
      <w:r w:rsidRPr="00BF5E08">
        <w:rPr>
          <w:spacing w:val="-7"/>
        </w:rPr>
        <w:t xml:space="preserve"> </w:t>
      </w:r>
      <w:r w:rsidRPr="00BF5E08">
        <w:rPr>
          <w:spacing w:val="-8"/>
        </w:rPr>
        <w:t>higher</w:t>
      </w:r>
      <w:r w:rsidRPr="00BF5E08">
        <w:rPr>
          <w:spacing w:val="-7"/>
        </w:rPr>
        <w:t xml:space="preserve"> </w:t>
      </w:r>
      <w:r w:rsidRPr="00BF5E08">
        <w:rPr>
          <w:spacing w:val="-8"/>
        </w:rPr>
        <w:t>rate</w:t>
      </w:r>
      <w:r w:rsidRPr="00BF5E08">
        <w:rPr>
          <w:spacing w:val="-7"/>
        </w:rPr>
        <w:t xml:space="preserve"> </w:t>
      </w:r>
      <w:r w:rsidRPr="00BF5E08">
        <w:rPr>
          <w:spacing w:val="-8"/>
        </w:rPr>
        <w:t>of</w:t>
      </w:r>
      <w:r w:rsidRPr="00BF5E08">
        <w:rPr>
          <w:spacing w:val="-7"/>
        </w:rPr>
        <w:t xml:space="preserve"> </w:t>
      </w:r>
      <w:r w:rsidRPr="00BF5E08">
        <w:rPr>
          <w:spacing w:val="-8"/>
        </w:rPr>
        <w:t>female</w:t>
      </w:r>
      <w:r w:rsidRPr="00BF5E08">
        <w:rPr>
          <w:spacing w:val="-7"/>
        </w:rPr>
        <w:t xml:space="preserve"> </w:t>
      </w:r>
      <w:r w:rsidRPr="00BF5E08">
        <w:rPr>
          <w:spacing w:val="-8"/>
        </w:rPr>
        <w:t>respondents</w:t>
      </w:r>
      <w:r w:rsidRPr="00BF5E08">
        <w:rPr>
          <w:spacing w:val="-7"/>
        </w:rPr>
        <w:t xml:space="preserve"> </w:t>
      </w:r>
      <w:r w:rsidRPr="00BF5E08">
        <w:rPr>
          <w:spacing w:val="-8"/>
        </w:rPr>
        <w:t>and</w:t>
      </w:r>
      <w:r w:rsidRPr="00BF5E08">
        <w:rPr>
          <w:spacing w:val="-7"/>
        </w:rPr>
        <w:t xml:space="preserve"> </w:t>
      </w:r>
      <w:r w:rsidRPr="00BF5E08">
        <w:rPr>
          <w:spacing w:val="-8"/>
        </w:rPr>
        <w:t xml:space="preserve">employees </w:t>
      </w:r>
      <w:r w:rsidRPr="00BF5E08">
        <w:rPr>
          <w:spacing w:val="-6"/>
        </w:rPr>
        <w:t>belonging</w:t>
      </w:r>
      <w:r w:rsidRPr="00BF5E08">
        <w:rPr>
          <w:spacing w:val="-9"/>
        </w:rPr>
        <w:t xml:space="preserve"> </w:t>
      </w:r>
      <w:r w:rsidRPr="00BF5E08">
        <w:rPr>
          <w:spacing w:val="-6"/>
        </w:rPr>
        <w:t>to</w:t>
      </w:r>
      <w:r w:rsidRPr="00BF5E08">
        <w:rPr>
          <w:spacing w:val="-9"/>
        </w:rPr>
        <w:t xml:space="preserve"> </w:t>
      </w:r>
      <w:r w:rsidRPr="00BF5E08">
        <w:rPr>
          <w:spacing w:val="-6"/>
        </w:rPr>
        <w:t>different</w:t>
      </w:r>
      <w:r w:rsidRPr="00BF5E08">
        <w:rPr>
          <w:spacing w:val="-9"/>
        </w:rPr>
        <w:t xml:space="preserve"> </w:t>
      </w:r>
      <w:r w:rsidRPr="00BF5E08">
        <w:rPr>
          <w:spacing w:val="-6"/>
        </w:rPr>
        <w:t>minority</w:t>
      </w:r>
      <w:r w:rsidRPr="00BF5E08">
        <w:rPr>
          <w:spacing w:val="-9"/>
        </w:rPr>
        <w:t xml:space="preserve"> </w:t>
      </w:r>
      <w:r w:rsidRPr="00BF5E08">
        <w:rPr>
          <w:spacing w:val="-6"/>
        </w:rPr>
        <w:t>groups</w:t>
      </w:r>
      <w:r w:rsidRPr="00BF5E08">
        <w:rPr>
          <w:spacing w:val="-9"/>
        </w:rPr>
        <w:t xml:space="preserve"> </w:t>
      </w:r>
      <w:r w:rsidRPr="00BF5E08">
        <w:rPr>
          <w:spacing w:val="-6"/>
        </w:rPr>
        <w:t>reported</w:t>
      </w:r>
      <w:r w:rsidRPr="00BF5E08">
        <w:rPr>
          <w:spacing w:val="-9"/>
        </w:rPr>
        <w:t xml:space="preserve"> </w:t>
      </w:r>
      <w:r w:rsidRPr="00BF5E08">
        <w:rPr>
          <w:spacing w:val="-6"/>
        </w:rPr>
        <w:t>being</w:t>
      </w:r>
      <w:r w:rsidRPr="00BF5E08">
        <w:rPr>
          <w:spacing w:val="-11"/>
        </w:rPr>
        <w:t xml:space="preserve"> </w:t>
      </w:r>
      <w:r w:rsidRPr="00BF5E08">
        <w:rPr>
          <w:spacing w:val="-6"/>
        </w:rPr>
        <w:t>either</w:t>
      </w:r>
      <w:r w:rsidRPr="00BF5E08">
        <w:rPr>
          <w:spacing w:val="-11"/>
        </w:rPr>
        <w:t xml:space="preserve"> </w:t>
      </w:r>
      <w:r w:rsidRPr="00BF5E08">
        <w:rPr>
          <w:spacing w:val="-6"/>
        </w:rPr>
        <w:t>“often”</w:t>
      </w:r>
      <w:r w:rsidRPr="00BF5E08">
        <w:rPr>
          <w:spacing w:val="-10"/>
        </w:rPr>
        <w:t xml:space="preserve"> </w:t>
      </w:r>
      <w:r w:rsidRPr="00BF5E08">
        <w:rPr>
          <w:spacing w:val="-6"/>
        </w:rPr>
        <w:t>or</w:t>
      </w:r>
      <w:r w:rsidRPr="00BF5E08">
        <w:rPr>
          <w:spacing w:val="-11"/>
        </w:rPr>
        <w:t xml:space="preserve"> </w:t>
      </w:r>
      <w:r w:rsidRPr="00BF5E08">
        <w:rPr>
          <w:spacing w:val="-6"/>
        </w:rPr>
        <w:t>“always”</w:t>
      </w:r>
      <w:r w:rsidRPr="00BF5E08">
        <w:rPr>
          <w:spacing w:val="-11"/>
        </w:rPr>
        <w:t xml:space="preserve"> </w:t>
      </w:r>
      <w:r w:rsidRPr="00BF5E08">
        <w:rPr>
          <w:spacing w:val="-6"/>
        </w:rPr>
        <w:t>in</w:t>
      </w:r>
      <w:r w:rsidRPr="00BF5E08">
        <w:rPr>
          <w:spacing w:val="-9"/>
        </w:rPr>
        <w:t xml:space="preserve"> </w:t>
      </w:r>
      <w:r w:rsidRPr="00BF5E08">
        <w:rPr>
          <w:spacing w:val="-6"/>
        </w:rPr>
        <w:t>a</w:t>
      </w:r>
      <w:r w:rsidRPr="00BF5E08">
        <w:rPr>
          <w:spacing w:val="-9"/>
        </w:rPr>
        <w:t xml:space="preserve"> </w:t>
      </w:r>
      <w:r w:rsidRPr="00BF5E08">
        <w:rPr>
          <w:spacing w:val="-6"/>
        </w:rPr>
        <w:t xml:space="preserve">negative </w:t>
      </w:r>
      <w:r w:rsidRPr="00BF5E08">
        <w:rPr>
          <w:w w:val="90"/>
        </w:rPr>
        <w:t xml:space="preserve">mood as a result of enduring negative acts at work and cyberbullying. These findings could be </w:t>
      </w:r>
      <w:r w:rsidRPr="00BF5E08">
        <w:t xml:space="preserve">in relation with the barriers to accessing psychological services (Cronin et al., 2021) </w:t>
      </w:r>
      <w:r w:rsidRPr="00BF5E08">
        <w:rPr>
          <w:spacing w:val="-4"/>
        </w:rPr>
        <w:t>experienced</w:t>
      </w:r>
      <w:r w:rsidRPr="00BF5E08">
        <w:rPr>
          <w:spacing w:val="-11"/>
        </w:rPr>
        <w:t xml:space="preserve"> </w:t>
      </w:r>
      <w:r w:rsidRPr="00BF5E08">
        <w:rPr>
          <w:spacing w:val="-4"/>
        </w:rPr>
        <w:t>by</w:t>
      </w:r>
      <w:r w:rsidRPr="00BF5E08">
        <w:rPr>
          <w:spacing w:val="-11"/>
        </w:rPr>
        <w:t xml:space="preserve"> </w:t>
      </w:r>
      <w:r w:rsidRPr="00BF5E08">
        <w:rPr>
          <w:spacing w:val="-4"/>
        </w:rPr>
        <w:t>minority</w:t>
      </w:r>
      <w:r w:rsidRPr="00BF5E08">
        <w:rPr>
          <w:spacing w:val="-11"/>
        </w:rPr>
        <w:t xml:space="preserve"> </w:t>
      </w:r>
      <w:r w:rsidRPr="00BF5E08">
        <w:rPr>
          <w:spacing w:val="-4"/>
        </w:rPr>
        <w:t>groups,</w:t>
      </w:r>
      <w:r w:rsidRPr="00BF5E08">
        <w:rPr>
          <w:spacing w:val="-11"/>
        </w:rPr>
        <w:t xml:space="preserve"> </w:t>
      </w:r>
      <w:r w:rsidRPr="00BF5E08">
        <w:rPr>
          <w:spacing w:val="-4"/>
        </w:rPr>
        <w:t>which</w:t>
      </w:r>
      <w:r w:rsidRPr="00BF5E08">
        <w:rPr>
          <w:spacing w:val="-11"/>
        </w:rPr>
        <w:t xml:space="preserve"> </w:t>
      </w:r>
      <w:r w:rsidRPr="00BF5E08">
        <w:rPr>
          <w:spacing w:val="-4"/>
        </w:rPr>
        <w:t>could</w:t>
      </w:r>
      <w:r w:rsidRPr="00BF5E08">
        <w:rPr>
          <w:spacing w:val="-10"/>
        </w:rPr>
        <w:t xml:space="preserve"> </w:t>
      </w:r>
      <w:r w:rsidRPr="00BF5E08">
        <w:rPr>
          <w:spacing w:val="-4"/>
        </w:rPr>
        <w:t>worsen</w:t>
      </w:r>
      <w:r w:rsidRPr="00BF5E08">
        <w:rPr>
          <w:spacing w:val="-9"/>
        </w:rPr>
        <w:t xml:space="preserve"> </w:t>
      </w:r>
      <w:r w:rsidRPr="00BF5E08">
        <w:rPr>
          <w:spacing w:val="-4"/>
        </w:rPr>
        <w:t>the</w:t>
      </w:r>
      <w:r w:rsidRPr="00BF5E08">
        <w:rPr>
          <w:spacing w:val="-11"/>
        </w:rPr>
        <w:t xml:space="preserve"> </w:t>
      </w:r>
      <w:r w:rsidRPr="00BF5E08">
        <w:rPr>
          <w:spacing w:val="-4"/>
        </w:rPr>
        <w:t>impact</w:t>
      </w:r>
      <w:r w:rsidRPr="00BF5E08">
        <w:rPr>
          <w:spacing w:val="-11"/>
        </w:rPr>
        <w:t xml:space="preserve"> </w:t>
      </w:r>
      <w:r w:rsidRPr="00BF5E08">
        <w:rPr>
          <w:spacing w:val="-4"/>
        </w:rPr>
        <w:t>of</w:t>
      </w:r>
      <w:r w:rsidRPr="00BF5E08">
        <w:rPr>
          <w:spacing w:val="-10"/>
        </w:rPr>
        <w:t xml:space="preserve"> </w:t>
      </w:r>
      <w:r w:rsidRPr="00BF5E08">
        <w:rPr>
          <w:spacing w:val="-4"/>
        </w:rPr>
        <w:t>bullying.</w:t>
      </w:r>
    </w:p>
    <w:p w14:paraId="0A82D35C" w14:textId="77777777" w:rsidR="00BF5E08" w:rsidRPr="00BF5E08" w:rsidRDefault="00BF5E08" w:rsidP="00BF5E08">
      <w:pPr>
        <w:pStyle w:val="Heading2"/>
        <w:spacing w:before="6"/>
        <w:jc w:val="both"/>
        <w:rPr>
          <w:rFonts w:ascii="Arial" w:hAnsi="Arial" w:cs="Arial"/>
          <w:sz w:val="24"/>
          <w:szCs w:val="24"/>
        </w:rPr>
      </w:pPr>
      <w:r w:rsidRPr="00BF5E08">
        <w:rPr>
          <w:rFonts w:ascii="Arial" w:hAnsi="Arial" w:cs="Arial"/>
          <w:color w:val="009898"/>
          <w:w w:val="85"/>
          <w:sz w:val="24"/>
          <w:szCs w:val="24"/>
        </w:rPr>
        <w:t>Bystander</w:t>
      </w:r>
      <w:r w:rsidRPr="00BF5E08">
        <w:rPr>
          <w:rFonts w:ascii="Arial" w:hAnsi="Arial" w:cs="Arial"/>
          <w:color w:val="009898"/>
          <w:spacing w:val="-2"/>
          <w:w w:val="95"/>
          <w:sz w:val="24"/>
          <w:szCs w:val="24"/>
        </w:rPr>
        <w:t xml:space="preserve"> Behaviour</w:t>
      </w:r>
    </w:p>
    <w:p w14:paraId="57F32A6A" w14:textId="77777777" w:rsidR="00BF5E08" w:rsidRPr="00BF5E08" w:rsidRDefault="00BF5E08" w:rsidP="00BF5E08">
      <w:pPr>
        <w:pStyle w:val="BodyText"/>
        <w:spacing w:before="163" w:line="381" w:lineRule="auto"/>
        <w:ind w:left="860" w:right="395"/>
        <w:jc w:val="both"/>
      </w:pPr>
      <w:r w:rsidRPr="00BF5E08">
        <w:rPr>
          <w:w w:val="90"/>
        </w:rPr>
        <w:t xml:space="preserve">In terms of bystander behaviour, about one third of respondents (34.5%) witnessed negative acts at work “now and then”, with 36.6% of the bystanders reporting that witnessing negative acts at work had a negative impact on them and 16.8% reporting that it had a strong negative </w:t>
      </w:r>
      <w:r w:rsidRPr="00BF5E08">
        <w:rPr>
          <w:spacing w:val="-6"/>
        </w:rPr>
        <w:t>impact</w:t>
      </w:r>
      <w:r w:rsidRPr="00BF5E08">
        <w:rPr>
          <w:spacing w:val="-11"/>
        </w:rPr>
        <w:t xml:space="preserve"> </w:t>
      </w:r>
      <w:r w:rsidRPr="00BF5E08">
        <w:rPr>
          <w:spacing w:val="-6"/>
        </w:rPr>
        <w:t>on</w:t>
      </w:r>
      <w:r w:rsidRPr="00BF5E08">
        <w:rPr>
          <w:spacing w:val="-9"/>
        </w:rPr>
        <w:t xml:space="preserve"> </w:t>
      </w:r>
      <w:r w:rsidRPr="00BF5E08">
        <w:rPr>
          <w:spacing w:val="-6"/>
        </w:rPr>
        <w:t>their</w:t>
      </w:r>
      <w:r w:rsidRPr="00BF5E08">
        <w:rPr>
          <w:spacing w:val="-9"/>
        </w:rPr>
        <w:t xml:space="preserve"> </w:t>
      </w:r>
      <w:r w:rsidRPr="00BF5E08">
        <w:rPr>
          <w:spacing w:val="-6"/>
        </w:rPr>
        <w:t>mental</w:t>
      </w:r>
      <w:r w:rsidRPr="00BF5E08">
        <w:rPr>
          <w:spacing w:val="-9"/>
        </w:rPr>
        <w:t xml:space="preserve"> </w:t>
      </w:r>
      <w:r w:rsidRPr="00BF5E08">
        <w:rPr>
          <w:spacing w:val="-6"/>
        </w:rPr>
        <w:t>health</w:t>
      </w:r>
      <w:r w:rsidRPr="00BF5E08">
        <w:rPr>
          <w:spacing w:val="-9"/>
        </w:rPr>
        <w:t xml:space="preserve"> </w:t>
      </w:r>
      <w:r w:rsidRPr="00BF5E08">
        <w:rPr>
          <w:spacing w:val="-6"/>
        </w:rPr>
        <w:t>and</w:t>
      </w:r>
      <w:r w:rsidRPr="00BF5E08">
        <w:rPr>
          <w:spacing w:val="-9"/>
        </w:rPr>
        <w:t xml:space="preserve"> </w:t>
      </w:r>
      <w:r w:rsidRPr="00BF5E08">
        <w:rPr>
          <w:spacing w:val="-6"/>
        </w:rPr>
        <w:t>wellbeing.</w:t>
      </w:r>
      <w:r w:rsidRPr="00BF5E08">
        <w:rPr>
          <w:spacing w:val="-9"/>
        </w:rPr>
        <w:t xml:space="preserve"> </w:t>
      </w:r>
      <w:r w:rsidRPr="00BF5E08">
        <w:rPr>
          <w:spacing w:val="-6"/>
        </w:rPr>
        <w:t>These</w:t>
      </w:r>
      <w:r w:rsidRPr="00BF5E08">
        <w:rPr>
          <w:spacing w:val="-9"/>
        </w:rPr>
        <w:t xml:space="preserve"> </w:t>
      </w:r>
      <w:r w:rsidRPr="00BF5E08">
        <w:rPr>
          <w:spacing w:val="-6"/>
        </w:rPr>
        <w:t>finding</w:t>
      </w:r>
      <w:r w:rsidRPr="00BF5E08">
        <w:rPr>
          <w:spacing w:val="-9"/>
        </w:rPr>
        <w:t xml:space="preserve"> </w:t>
      </w:r>
      <w:r w:rsidRPr="00BF5E08">
        <w:rPr>
          <w:spacing w:val="-6"/>
        </w:rPr>
        <w:t>resonate</w:t>
      </w:r>
      <w:r w:rsidRPr="00BF5E08">
        <w:rPr>
          <w:spacing w:val="-9"/>
        </w:rPr>
        <w:t xml:space="preserve"> </w:t>
      </w:r>
      <w:r w:rsidRPr="00BF5E08">
        <w:rPr>
          <w:spacing w:val="-6"/>
        </w:rPr>
        <w:t>with</w:t>
      </w:r>
      <w:r w:rsidRPr="00BF5E08">
        <w:rPr>
          <w:spacing w:val="-9"/>
        </w:rPr>
        <w:t xml:space="preserve"> </w:t>
      </w:r>
      <w:r w:rsidRPr="00BF5E08">
        <w:rPr>
          <w:spacing w:val="-6"/>
        </w:rPr>
        <w:t>previous</w:t>
      </w:r>
      <w:r w:rsidRPr="00BF5E08">
        <w:rPr>
          <w:spacing w:val="-9"/>
        </w:rPr>
        <w:t xml:space="preserve"> </w:t>
      </w:r>
      <w:r w:rsidRPr="00BF5E08">
        <w:rPr>
          <w:spacing w:val="-6"/>
        </w:rPr>
        <w:t xml:space="preserve">research </w:t>
      </w:r>
      <w:r w:rsidRPr="00BF5E08">
        <w:rPr>
          <w:w w:val="90"/>
        </w:rPr>
        <w:t>showing that over 40% of staff in higher education institutions witnessed bullying at work and that</w:t>
      </w:r>
      <w:r w:rsidRPr="00BF5E08">
        <w:t xml:space="preserve"> </w:t>
      </w:r>
      <w:r w:rsidRPr="00BF5E08">
        <w:rPr>
          <w:w w:val="90"/>
        </w:rPr>
        <w:t>witnessing bullying has a detrimental effect on their mental and physical health (Thomas,</w:t>
      </w:r>
    </w:p>
    <w:p w14:paraId="26AF14FA"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25C486F3" w14:textId="77777777" w:rsidR="00BF5E08" w:rsidRPr="00BF5E08" w:rsidRDefault="00BF5E08" w:rsidP="00BF5E08">
      <w:pPr>
        <w:pStyle w:val="BodyText"/>
      </w:pPr>
    </w:p>
    <w:p w14:paraId="7F79E0BB" w14:textId="77777777" w:rsidR="00BF5E08" w:rsidRPr="00BF5E08" w:rsidRDefault="00BF5E08" w:rsidP="00BF5E08">
      <w:pPr>
        <w:pStyle w:val="BodyText"/>
      </w:pPr>
    </w:p>
    <w:p w14:paraId="01AF5894" w14:textId="77777777" w:rsidR="00BF5E08" w:rsidRPr="00BF5E08" w:rsidRDefault="00BF5E08" w:rsidP="00BF5E08">
      <w:pPr>
        <w:pStyle w:val="BodyText"/>
        <w:spacing w:before="4"/>
      </w:pPr>
    </w:p>
    <w:p w14:paraId="3EE5D5F2" w14:textId="77777777" w:rsidR="00BF5E08" w:rsidRPr="00BF5E08" w:rsidRDefault="00BF5E08" w:rsidP="00BF5E08">
      <w:pPr>
        <w:pStyle w:val="BodyText"/>
        <w:spacing w:before="55" w:line="384" w:lineRule="auto"/>
        <w:ind w:left="860" w:right="391"/>
        <w:jc w:val="both"/>
      </w:pPr>
      <w:r w:rsidRPr="00BF5E08">
        <w:rPr>
          <w:w w:val="90"/>
        </w:rPr>
        <w:t xml:space="preserve">2005). Coherently with what has been found for employees who were victimised, bystanders reported that in most cases the perpetrators of bullying were either senior colleagues (42.7%) </w:t>
      </w:r>
      <w:r w:rsidRPr="00BF5E08">
        <w:rPr>
          <w:spacing w:val="-2"/>
        </w:rPr>
        <w:t>or</w:t>
      </w:r>
      <w:r w:rsidRPr="00BF5E08">
        <w:rPr>
          <w:spacing w:val="-13"/>
        </w:rPr>
        <w:t xml:space="preserve"> </w:t>
      </w:r>
      <w:r w:rsidRPr="00BF5E08">
        <w:rPr>
          <w:spacing w:val="-2"/>
        </w:rPr>
        <w:t>peers</w:t>
      </w:r>
      <w:r w:rsidRPr="00BF5E08">
        <w:rPr>
          <w:spacing w:val="-13"/>
        </w:rPr>
        <w:t xml:space="preserve"> </w:t>
      </w:r>
      <w:r w:rsidRPr="00BF5E08">
        <w:rPr>
          <w:spacing w:val="-2"/>
        </w:rPr>
        <w:t>to</w:t>
      </w:r>
      <w:r w:rsidRPr="00BF5E08">
        <w:rPr>
          <w:spacing w:val="-13"/>
        </w:rPr>
        <w:t xml:space="preserve"> </w:t>
      </w:r>
      <w:r w:rsidRPr="00BF5E08">
        <w:rPr>
          <w:spacing w:val="-2"/>
        </w:rPr>
        <w:t>the</w:t>
      </w:r>
      <w:r w:rsidRPr="00BF5E08">
        <w:rPr>
          <w:spacing w:val="-13"/>
        </w:rPr>
        <w:t xml:space="preserve"> </w:t>
      </w:r>
      <w:r w:rsidRPr="00BF5E08">
        <w:rPr>
          <w:spacing w:val="-2"/>
        </w:rPr>
        <w:t>targeted</w:t>
      </w:r>
      <w:r w:rsidRPr="00BF5E08">
        <w:rPr>
          <w:spacing w:val="-13"/>
        </w:rPr>
        <w:t xml:space="preserve"> </w:t>
      </w:r>
      <w:r w:rsidRPr="00BF5E08">
        <w:rPr>
          <w:spacing w:val="-2"/>
        </w:rPr>
        <w:t>employee</w:t>
      </w:r>
      <w:r w:rsidRPr="00BF5E08">
        <w:rPr>
          <w:spacing w:val="-13"/>
        </w:rPr>
        <w:t xml:space="preserve"> </w:t>
      </w:r>
      <w:r w:rsidRPr="00BF5E08">
        <w:rPr>
          <w:spacing w:val="-2"/>
        </w:rPr>
        <w:t>(36.5%).</w:t>
      </w:r>
    </w:p>
    <w:p w14:paraId="124D76E4" w14:textId="77777777" w:rsidR="00BF5E08" w:rsidRPr="00BF5E08" w:rsidRDefault="00BF5E08" w:rsidP="00BF5E08">
      <w:pPr>
        <w:pStyle w:val="BodyText"/>
        <w:spacing w:line="381" w:lineRule="auto"/>
        <w:ind w:left="860" w:right="393"/>
        <w:jc w:val="both"/>
      </w:pPr>
      <w:r w:rsidRPr="00BF5E08">
        <w:t>After</w:t>
      </w:r>
      <w:r w:rsidRPr="00BF5E08">
        <w:rPr>
          <w:spacing w:val="-15"/>
        </w:rPr>
        <w:t xml:space="preserve"> </w:t>
      </w:r>
      <w:r w:rsidRPr="00BF5E08">
        <w:t>being</w:t>
      </w:r>
      <w:r w:rsidRPr="00BF5E08">
        <w:rPr>
          <w:spacing w:val="-15"/>
        </w:rPr>
        <w:t xml:space="preserve"> </w:t>
      </w:r>
      <w:r w:rsidRPr="00BF5E08">
        <w:t>prompted</w:t>
      </w:r>
      <w:r w:rsidRPr="00BF5E08">
        <w:rPr>
          <w:spacing w:val="-15"/>
        </w:rPr>
        <w:t xml:space="preserve"> </w:t>
      </w:r>
      <w:r w:rsidRPr="00BF5E08">
        <w:t>to</w:t>
      </w:r>
      <w:r w:rsidRPr="00BF5E08">
        <w:rPr>
          <w:spacing w:val="-13"/>
        </w:rPr>
        <w:t xml:space="preserve"> </w:t>
      </w:r>
      <w:r w:rsidRPr="00BF5E08">
        <w:t>read</w:t>
      </w:r>
      <w:r w:rsidRPr="00BF5E08">
        <w:rPr>
          <w:spacing w:val="-14"/>
        </w:rPr>
        <w:t xml:space="preserve"> </w:t>
      </w:r>
      <w:r w:rsidRPr="00BF5E08">
        <w:t>the</w:t>
      </w:r>
      <w:r w:rsidRPr="00BF5E08">
        <w:rPr>
          <w:spacing w:val="-14"/>
        </w:rPr>
        <w:t xml:space="preserve"> </w:t>
      </w:r>
      <w:r w:rsidRPr="00BF5E08">
        <w:t>bullying</w:t>
      </w:r>
      <w:r w:rsidRPr="00BF5E08">
        <w:rPr>
          <w:spacing w:val="-15"/>
        </w:rPr>
        <w:t xml:space="preserve"> </w:t>
      </w:r>
      <w:r w:rsidRPr="00BF5E08">
        <w:t>definition,</w:t>
      </w:r>
      <w:r w:rsidRPr="00BF5E08">
        <w:rPr>
          <w:spacing w:val="-15"/>
        </w:rPr>
        <w:t xml:space="preserve"> </w:t>
      </w:r>
      <w:r w:rsidRPr="00BF5E08">
        <w:t>over</w:t>
      </w:r>
      <w:r w:rsidRPr="00BF5E08">
        <w:rPr>
          <w:spacing w:val="-15"/>
        </w:rPr>
        <w:t xml:space="preserve"> </w:t>
      </w:r>
      <w:r w:rsidRPr="00BF5E08">
        <w:t>a</w:t>
      </w:r>
      <w:r w:rsidRPr="00BF5E08">
        <w:rPr>
          <w:spacing w:val="-15"/>
        </w:rPr>
        <w:t xml:space="preserve"> </w:t>
      </w:r>
      <w:r w:rsidRPr="00BF5E08">
        <w:t>third</w:t>
      </w:r>
      <w:r w:rsidRPr="00BF5E08">
        <w:rPr>
          <w:spacing w:val="-14"/>
        </w:rPr>
        <w:t xml:space="preserve"> </w:t>
      </w:r>
      <w:r w:rsidRPr="00BF5E08">
        <w:t>of</w:t>
      </w:r>
      <w:r w:rsidRPr="00BF5E08">
        <w:rPr>
          <w:spacing w:val="-14"/>
        </w:rPr>
        <w:t xml:space="preserve"> </w:t>
      </w:r>
      <w:r w:rsidRPr="00BF5E08">
        <w:t>respondents</w:t>
      </w:r>
      <w:r w:rsidRPr="00BF5E08">
        <w:rPr>
          <w:spacing w:val="-15"/>
        </w:rPr>
        <w:t xml:space="preserve"> </w:t>
      </w:r>
      <w:r w:rsidRPr="00BF5E08">
        <w:t xml:space="preserve">(35.5%) </w:t>
      </w:r>
      <w:r w:rsidRPr="00BF5E08">
        <w:rPr>
          <w:w w:val="90"/>
        </w:rPr>
        <w:t xml:space="preserve">reported having witnessed bullying in the past three years, and half of them (50.5%) reported </w:t>
      </w:r>
      <w:r w:rsidRPr="00BF5E08">
        <w:rPr>
          <w:spacing w:val="-6"/>
        </w:rPr>
        <w:t>that</w:t>
      </w:r>
      <w:r w:rsidRPr="00BF5E08">
        <w:rPr>
          <w:spacing w:val="-11"/>
        </w:rPr>
        <w:t xml:space="preserve"> </w:t>
      </w:r>
      <w:r w:rsidRPr="00BF5E08">
        <w:rPr>
          <w:spacing w:val="-6"/>
        </w:rPr>
        <w:t>they</w:t>
      </w:r>
      <w:r w:rsidRPr="00BF5E08">
        <w:rPr>
          <w:spacing w:val="-9"/>
        </w:rPr>
        <w:t xml:space="preserve"> </w:t>
      </w:r>
      <w:r w:rsidRPr="00BF5E08">
        <w:rPr>
          <w:spacing w:val="-6"/>
        </w:rPr>
        <w:t>took</w:t>
      </w:r>
      <w:r w:rsidRPr="00BF5E08">
        <w:rPr>
          <w:spacing w:val="-9"/>
        </w:rPr>
        <w:t xml:space="preserve"> </w:t>
      </w:r>
      <w:r w:rsidRPr="00BF5E08">
        <w:rPr>
          <w:spacing w:val="-6"/>
        </w:rPr>
        <w:t>action.</w:t>
      </w:r>
      <w:r w:rsidRPr="00BF5E08">
        <w:rPr>
          <w:spacing w:val="-9"/>
        </w:rPr>
        <w:t xml:space="preserve"> </w:t>
      </w:r>
      <w:r w:rsidRPr="00BF5E08">
        <w:rPr>
          <w:spacing w:val="-6"/>
        </w:rPr>
        <w:t>Most</w:t>
      </w:r>
      <w:r w:rsidRPr="00BF5E08">
        <w:rPr>
          <w:spacing w:val="-9"/>
        </w:rPr>
        <w:t xml:space="preserve"> </w:t>
      </w:r>
      <w:r w:rsidRPr="00BF5E08">
        <w:rPr>
          <w:spacing w:val="-6"/>
        </w:rPr>
        <w:t>respondents</w:t>
      </w:r>
      <w:r w:rsidRPr="00BF5E08">
        <w:rPr>
          <w:spacing w:val="-9"/>
        </w:rPr>
        <w:t xml:space="preserve"> </w:t>
      </w:r>
      <w:r w:rsidRPr="00BF5E08">
        <w:rPr>
          <w:spacing w:val="-6"/>
        </w:rPr>
        <w:t>who</w:t>
      </w:r>
      <w:r w:rsidRPr="00BF5E08">
        <w:rPr>
          <w:spacing w:val="-9"/>
        </w:rPr>
        <w:t xml:space="preserve"> </w:t>
      </w:r>
      <w:r w:rsidRPr="00BF5E08">
        <w:rPr>
          <w:spacing w:val="-6"/>
        </w:rPr>
        <w:t>took</w:t>
      </w:r>
      <w:r w:rsidRPr="00BF5E08">
        <w:rPr>
          <w:spacing w:val="-9"/>
        </w:rPr>
        <w:t xml:space="preserve"> </w:t>
      </w:r>
      <w:r w:rsidRPr="00BF5E08">
        <w:rPr>
          <w:spacing w:val="-6"/>
        </w:rPr>
        <w:t>action</w:t>
      </w:r>
      <w:r w:rsidRPr="00BF5E08">
        <w:rPr>
          <w:spacing w:val="-9"/>
        </w:rPr>
        <w:t xml:space="preserve"> </w:t>
      </w:r>
      <w:r w:rsidRPr="00BF5E08">
        <w:rPr>
          <w:spacing w:val="-6"/>
        </w:rPr>
        <w:t>(63%)</w:t>
      </w:r>
      <w:r w:rsidRPr="00BF5E08">
        <w:rPr>
          <w:spacing w:val="-9"/>
        </w:rPr>
        <w:t xml:space="preserve"> </w:t>
      </w:r>
      <w:r w:rsidRPr="00BF5E08">
        <w:rPr>
          <w:spacing w:val="-6"/>
        </w:rPr>
        <w:t>did</w:t>
      </w:r>
      <w:r w:rsidRPr="00BF5E08">
        <w:rPr>
          <w:spacing w:val="-9"/>
        </w:rPr>
        <w:t xml:space="preserve"> </w:t>
      </w:r>
      <w:r w:rsidRPr="00BF5E08">
        <w:rPr>
          <w:spacing w:val="-6"/>
        </w:rPr>
        <w:t>so</w:t>
      </w:r>
      <w:r w:rsidRPr="00BF5E08">
        <w:rPr>
          <w:spacing w:val="-9"/>
        </w:rPr>
        <w:t xml:space="preserve"> </w:t>
      </w:r>
      <w:r w:rsidRPr="00BF5E08">
        <w:rPr>
          <w:spacing w:val="-6"/>
        </w:rPr>
        <w:t>because</w:t>
      </w:r>
      <w:r w:rsidRPr="00BF5E08">
        <w:rPr>
          <w:spacing w:val="-9"/>
        </w:rPr>
        <w:t xml:space="preserve"> </w:t>
      </w:r>
      <w:r w:rsidRPr="00BF5E08">
        <w:rPr>
          <w:spacing w:val="-6"/>
        </w:rPr>
        <w:t>they</w:t>
      </w:r>
      <w:r w:rsidRPr="00BF5E08">
        <w:rPr>
          <w:spacing w:val="-9"/>
        </w:rPr>
        <w:t xml:space="preserve"> </w:t>
      </w:r>
      <w:r w:rsidRPr="00BF5E08">
        <w:rPr>
          <w:spacing w:val="-6"/>
        </w:rPr>
        <w:t>wanted the</w:t>
      </w:r>
      <w:r w:rsidRPr="00BF5E08">
        <w:rPr>
          <w:spacing w:val="-11"/>
        </w:rPr>
        <w:t xml:space="preserve"> </w:t>
      </w:r>
      <w:r w:rsidRPr="00BF5E08">
        <w:rPr>
          <w:spacing w:val="-6"/>
        </w:rPr>
        <w:t>bullying</w:t>
      </w:r>
      <w:r w:rsidRPr="00BF5E08">
        <w:rPr>
          <w:spacing w:val="-9"/>
        </w:rPr>
        <w:t xml:space="preserve"> </w:t>
      </w:r>
      <w:r w:rsidRPr="00BF5E08">
        <w:rPr>
          <w:spacing w:val="-6"/>
        </w:rPr>
        <w:t>to</w:t>
      </w:r>
      <w:r w:rsidRPr="00BF5E08">
        <w:rPr>
          <w:spacing w:val="-9"/>
        </w:rPr>
        <w:t xml:space="preserve"> </w:t>
      </w:r>
      <w:r w:rsidRPr="00BF5E08">
        <w:rPr>
          <w:spacing w:val="-6"/>
        </w:rPr>
        <w:t>end.</w:t>
      </w:r>
      <w:r w:rsidRPr="00BF5E08">
        <w:rPr>
          <w:spacing w:val="-9"/>
        </w:rPr>
        <w:t xml:space="preserve"> </w:t>
      </w:r>
      <w:r w:rsidRPr="00BF5E08">
        <w:rPr>
          <w:spacing w:val="-6"/>
        </w:rPr>
        <w:t>Another</w:t>
      </w:r>
      <w:r w:rsidRPr="00BF5E08">
        <w:rPr>
          <w:spacing w:val="-9"/>
        </w:rPr>
        <w:t xml:space="preserve"> </w:t>
      </w:r>
      <w:r w:rsidRPr="00BF5E08">
        <w:rPr>
          <w:spacing w:val="-6"/>
        </w:rPr>
        <w:t>common</w:t>
      </w:r>
      <w:r w:rsidRPr="00BF5E08">
        <w:rPr>
          <w:spacing w:val="-9"/>
        </w:rPr>
        <w:t xml:space="preserve"> </w:t>
      </w:r>
      <w:r w:rsidRPr="00BF5E08">
        <w:rPr>
          <w:spacing w:val="-6"/>
        </w:rPr>
        <w:t>reason</w:t>
      </w:r>
      <w:r w:rsidRPr="00BF5E08">
        <w:rPr>
          <w:spacing w:val="-9"/>
        </w:rPr>
        <w:t xml:space="preserve"> </w:t>
      </w:r>
      <w:r w:rsidRPr="00BF5E08">
        <w:rPr>
          <w:spacing w:val="-6"/>
        </w:rPr>
        <w:t>for</w:t>
      </w:r>
      <w:r w:rsidRPr="00BF5E08">
        <w:rPr>
          <w:spacing w:val="-9"/>
        </w:rPr>
        <w:t xml:space="preserve"> </w:t>
      </w:r>
      <w:r w:rsidRPr="00BF5E08">
        <w:rPr>
          <w:spacing w:val="-6"/>
        </w:rPr>
        <w:t>intervening</w:t>
      </w:r>
      <w:r w:rsidRPr="00BF5E08">
        <w:rPr>
          <w:spacing w:val="-9"/>
        </w:rPr>
        <w:t xml:space="preserve"> </w:t>
      </w:r>
      <w:r w:rsidRPr="00BF5E08">
        <w:rPr>
          <w:spacing w:val="-6"/>
        </w:rPr>
        <w:t>involved</w:t>
      </w:r>
      <w:r w:rsidRPr="00BF5E08">
        <w:rPr>
          <w:spacing w:val="-9"/>
        </w:rPr>
        <w:t xml:space="preserve"> </w:t>
      </w:r>
      <w:r w:rsidRPr="00BF5E08">
        <w:rPr>
          <w:spacing w:val="-6"/>
        </w:rPr>
        <w:t>feelings</w:t>
      </w:r>
      <w:r w:rsidRPr="00BF5E08">
        <w:rPr>
          <w:spacing w:val="-9"/>
        </w:rPr>
        <w:t xml:space="preserve"> </w:t>
      </w:r>
      <w:r w:rsidRPr="00BF5E08">
        <w:rPr>
          <w:spacing w:val="-6"/>
        </w:rPr>
        <w:t>of</w:t>
      </w:r>
      <w:r w:rsidRPr="00BF5E08">
        <w:rPr>
          <w:spacing w:val="-9"/>
        </w:rPr>
        <w:t xml:space="preserve"> </w:t>
      </w:r>
      <w:r w:rsidRPr="00BF5E08">
        <w:rPr>
          <w:spacing w:val="-6"/>
        </w:rPr>
        <w:t>concern</w:t>
      </w:r>
      <w:r w:rsidRPr="00BF5E08">
        <w:rPr>
          <w:spacing w:val="-9"/>
        </w:rPr>
        <w:t xml:space="preserve"> </w:t>
      </w:r>
      <w:r w:rsidRPr="00BF5E08">
        <w:rPr>
          <w:spacing w:val="-6"/>
        </w:rPr>
        <w:t xml:space="preserve">for </w:t>
      </w:r>
      <w:r w:rsidRPr="00BF5E08">
        <w:rPr>
          <w:w w:val="90"/>
        </w:rPr>
        <w:t xml:space="preserve">the targeted employee, suggesting that some bystanders show feelings of empathy for those </w:t>
      </w:r>
      <w:r w:rsidRPr="00BF5E08">
        <w:rPr>
          <w:spacing w:val="-8"/>
        </w:rPr>
        <w:t>who</w:t>
      </w:r>
      <w:r w:rsidRPr="00BF5E08">
        <w:rPr>
          <w:spacing w:val="-1"/>
        </w:rPr>
        <w:t xml:space="preserve"> </w:t>
      </w:r>
      <w:r w:rsidRPr="00BF5E08">
        <w:rPr>
          <w:spacing w:val="-8"/>
        </w:rPr>
        <w:t>are</w:t>
      </w:r>
      <w:r w:rsidRPr="00BF5E08">
        <w:t xml:space="preserve"> </w:t>
      </w:r>
      <w:r w:rsidRPr="00BF5E08">
        <w:rPr>
          <w:spacing w:val="-8"/>
        </w:rPr>
        <w:t>targeted</w:t>
      </w:r>
      <w:r w:rsidRPr="00BF5E08">
        <w:t xml:space="preserve"> </w:t>
      </w:r>
      <w:r w:rsidRPr="00BF5E08">
        <w:rPr>
          <w:spacing w:val="-8"/>
        </w:rPr>
        <w:t>by</w:t>
      </w:r>
      <w:r w:rsidRPr="00BF5E08">
        <w:rPr>
          <w:spacing w:val="-2"/>
        </w:rPr>
        <w:t xml:space="preserve"> </w:t>
      </w:r>
      <w:r w:rsidRPr="00BF5E08">
        <w:rPr>
          <w:spacing w:val="-8"/>
        </w:rPr>
        <w:t>bullying</w:t>
      </w:r>
      <w:r w:rsidRPr="00BF5E08">
        <w:rPr>
          <w:spacing w:val="-1"/>
        </w:rPr>
        <w:t xml:space="preserve"> </w:t>
      </w:r>
      <w:r w:rsidRPr="00BF5E08">
        <w:rPr>
          <w:spacing w:val="-8"/>
        </w:rPr>
        <w:t>(Mazzone</w:t>
      </w:r>
      <w:r w:rsidRPr="00BF5E08">
        <w:t xml:space="preserve"> </w:t>
      </w:r>
      <w:r w:rsidRPr="00BF5E08">
        <w:rPr>
          <w:spacing w:val="-8"/>
        </w:rPr>
        <w:t>et</w:t>
      </w:r>
      <w:r w:rsidRPr="00BF5E08">
        <w:t xml:space="preserve"> </w:t>
      </w:r>
      <w:r w:rsidRPr="00BF5E08">
        <w:rPr>
          <w:spacing w:val="-8"/>
        </w:rPr>
        <w:t>al.,</w:t>
      </w:r>
      <w:r w:rsidRPr="00BF5E08">
        <w:rPr>
          <w:spacing w:val="-2"/>
        </w:rPr>
        <w:t xml:space="preserve"> </w:t>
      </w:r>
      <w:r w:rsidRPr="00BF5E08">
        <w:rPr>
          <w:spacing w:val="-8"/>
        </w:rPr>
        <w:t>2022).</w:t>
      </w:r>
      <w:r w:rsidRPr="00BF5E08">
        <w:t xml:space="preserve"> </w:t>
      </w:r>
      <w:r w:rsidRPr="00BF5E08">
        <w:rPr>
          <w:spacing w:val="-8"/>
        </w:rPr>
        <w:t>A</w:t>
      </w:r>
      <w:r w:rsidRPr="00BF5E08">
        <w:rPr>
          <w:spacing w:val="-1"/>
        </w:rPr>
        <w:t xml:space="preserve"> </w:t>
      </w:r>
      <w:r w:rsidRPr="00BF5E08">
        <w:rPr>
          <w:spacing w:val="-8"/>
        </w:rPr>
        <w:t>consistent</w:t>
      </w:r>
      <w:r w:rsidRPr="00BF5E08">
        <w:t xml:space="preserve"> </w:t>
      </w:r>
      <w:r w:rsidRPr="00BF5E08">
        <w:rPr>
          <w:spacing w:val="-8"/>
        </w:rPr>
        <w:t>proportion</w:t>
      </w:r>
      <w:r w:rsidRPr="00BF5E08">
        <w:t xml:space="preserve"> </w:t>
      </w:r>
      <w:r w:rsidRPr="00BF5E08">
        <w:rPr>
          <w:spacing w:val="-8"/>
        </w:rPr>
        <w:t>of</w:t>
      </w:r>
      <w:r w:rsidRPr="00BF5E08">
        <w:t xml:space="preserve"> </w:t>
      </w:r>
      <w:r w:rsidRPr="00BF5E08">
        <w:rPr>
          <w:spacing w:val="-8"/>
        </w:rPr>
        <w:t xml:space="preserve">respondents </w:t>
      </w:r>
      <w:r w:rsidRPr="00BF5E08">
        <w:rPr>
          <w:spacing w:val="-4"/>
        </w:rPr>
        <w:t>(49.5%)</w:t>
      </w:r>
      <w:r w:rsidRPr="00BF5E08">
        <w:rPr>
          <w:spacing w:val="-9"/>
        </w:rPr>
        <w:t xml:space="preserve"> </w:t>
      </w:r>
      <w:r w:rsidRPr="00BF5E08">
        <w:rPr>
          <w:spacing w:val="-4"/>
        </w:rPr>
        <w:t>did</w:t>
      </w:r>
      <w:r w:rsidRPr="00BF5E08">
        <w:rPr>
          <w:spacing w:val="-10"/>
        </w:rPr>
        <w:t xml:space="preserve"> </w:t>
      </w:r>
      <w:r w:rsidRPr="00BF5E08">
        <w:rPr>
          <w:spacing w:val="-4"/>
        </w:rPr>
        <w:t>not</w:t>
      </w:r>
      <w:r w:rsidRPr="00BF5E08">
        <w:rPr>
          <w:spacing w:val="-10"/>
        </w:rPr>
        <w:t xml:space="preserve"> </w:t>
      </w:r>
      <w:r w:rsidRPr="00BF5E08">
        <w:rPr>
          <w:spacing w:val="-4"/>
        </w:rPr>
        <w:t>take</w:t>
      </w:r>
      <w:r w:rsidRPr="00BF5E08">
        <w:rPr>
          <w:spacing w:val="-9"/>
        </w:rPr>
        <w:t xml:space="preserve"> </w:t>
      </w:r>
      <w:r w:rsidRPr="00BF5E08">
        <w:rPr>
          <w:spacing w:val="-4"/>
        </w:rPr>
        <w:t>action</w:t>
      </w:r>
      <w:r w:rsidRPr="00BF5E08">
        <w:rPr>
          <w:spacing w:val="-8"/>
        </w:rPr>
        <w:t xml:space="preserve"> </w:t>
      </w:r>
      <w:r w:rsidRPr="00BF5E08">
        <w:rPr>
          <w:spacing w:val="-4"/>
        </w:rPr>
        <w:t>when</w:t>
      </w:r>
      <w:r w:rsidRPr="00BF5E08">
        <w:rPr>
          <w:spacing w:val="-8"/>
        </w:rPr>
        <w:t xml:space="preserve"> </w:t>
      </w:r>
      <w:r w:rsidRPr="00BF5E08">
        <w:rPr>
          <w:spacing w:val="-4"/>
        </w:rPr>
        <w:t>witnessing</w:t>
      </w:r>
      <w:r w:rsidRPr="00BF5E08">
        <w:rPr>
          <w:spacing w:val="-9"/>
        </w:rPr>
        <w:t xml:space="preserve"> </w:t>
      </w:r>
      <w:r w:rsidRPr="00BF5E08">
        <w:rPr>
          <w:spacing w:val="-4"/>
        </w:rPr>
        <w:t>bullying.</w:t>
      </w:r>
      <w:r w:rsidRPr="00BF5E08">
        <w:rPr>
          <w:spacing w:val="-8"/>
        </w:rPr>
        <w:t xml:space="preserve"> </w:t>
      </w:r>
      <w:r w:rsidRPr="00BF5E08">
        <w:rPr>
          <w:spacing w:val="-4"/>
        </w:rPr>
        <w:t>Over</w:t>
      </w:r>
      <w:r w:rsidRPr="00BF5E08">
        <w:rPr>
          <w:spacing w:val="-9"/>
        </w:rPr>
        <w:t xml:space="preserve"> </w:t>
      </w:r>
      <w:r w:rsidRPr="00BF5E08">
        <w:rPr>
          <w:spacing w:val="-4"/>
        </w:rPr>
        <w:t>a</w:t>
      </w:r>
      <w:r w:rsidRPr="00BF5E08">
        <w:rPr>
          <w:spacing w:val="-9"/>
        </w:rPr>
        <w:t xml:space="preserve"> </w:t>
      </w:r>
      <w:r w:rsidRPr="00BF5E08">
        <w:rPr>
          <w:spacing w:val="-4"/>
        </w:rPr>
        <w:t>third</w:t>
      </w:r>
      <w:r w:rsidRPr="00BF5E08">
        <w:rPr>
          <w:spacing w:val="-9"/>
        </w:rPr>
        <w:t xml:space="preserve"> </w:t>
      </w:r>
      <w:r w:rsidRPr="00BF5E08">
        <w:rPr>
          <w:spacing w:val="-4"/>
        </w:rPr>
        <w:t>of</w:t>
      </w:r>
      <w:r w:rsidRPr="00BF5E08">
        <w:rPr>
          <w:spacing w:val="-9"/>
        </w:rPr>
        <w:t xml:space="preserve"> </w:t>
      </w:r>
      <w:r w:rsidRPr="00BF5E08">
        <w:rPr>
          <w:spacing w:val="-4"/>
        </w:rPr>
        <w:t>them</w:t>
      </w:r>
      <w:r w:rsidRPr="00BF5E08">
        <w:rPr>
          <w:spacing w:val="-7"/>
        </w:rPr>
        <w:t xml:space="preserve"> </w:t>
      </w:r>
      <w:r w:rsidRPr="00BF5E08">
        <w:rPr>
          <w:spacing w:val="-4"/>
        </w:rPr>
        <w:t>(39.8%)</w:t>
      </w:r>
      <w:r w:rsidRPr="00BF5E08">
        <w:rPr>
          <w:spacing w:val="-10"/>
        </w:rPr>
        <w:t xml:space="preserve"> </w:t>
      </w:r>
      <w:r w:rsidRPr="00BF5E08">
        <w:rPr>
          <w:spacing w:val="-4"/>
        </w:rPr>
        <w:t>did</w:t>
      </w:r>
      <w:r w:rsidRPr="00BF5E08">
        <w:rPr>
          <w:spacing w:val="-10"/>
        </w:rPr>
        <w:t xml:space="preserve"> </w:t>
      </w:r>
      <w:r w:rsidRPr="00BF5E08">
        <w:rPr>
          <w:spacing w:val="-4"/>
        </w:rPr>
        <w:t xml:space="preserve">not </w:t>
      </w:r>
      <w:r w:rsidRPr="00BF5E08">
        <w:rPr>
          <w:spacing w:val="-6"/>
        </w:rPr>
        <w:t>take</w:t>
      </w:r>
      <w:r w:rsidRPr="00BF5E08">
        <w:rPr>
          <w:spacing w:val="-11"/>
        </w:rPr>
        <w:t xml:space="preserve"> </w:t>
      </w:r>
      <w:r w:rsidRPr="00BF5E08">
        <w:rPr>
          <w:spacing w:val="-6"/>
        </w:rPr>
        <w:t>action</w:t>
      </w:r>
      <w:r w:rsidRPr="00BF5E08">
        <w:rPr>
          <w:spacing w:val="-9"/>
        </w:rPr>
        <w:t xml:space="preserve"> </w:t>
      </w:r>
      <w:r w:rsidRPr="00BF5E08">
        <w:rPr>
          <w:spacing w:val="-6"/>
        </w:rPr>
        <w:t>because</w:t>
      </w:r>
      <w:r w:rsidRPr="00BF5E08">
        <w:rPr>
          <w:spacing w:val="-9"/>
        </w:rPr>
        <w:t xml:space="preserve"> </w:t>
      </w:r>
      <w:r w:rsidRPr="00BF5E08">
        <w:rPr>
          <w:spacing w:val="-6"/>
        </w:rPr>
        <w:t>they</w:t>
      </w:r>
      <w:r w:rsidRPr="00BF5E08">
        <w:rPr>
          <w:spacing w:val="-9"/>
        </w:rPr>
        <w:t xml:space="preserve"> </w:t>
      </w:r>
      <w:r w:rsidRPr="00BF5E08">
        <w:rPr>
          <w:spacing w:val="-6"/>
        </w:rPr>
        <w:t>were</w:t>
      </w:r>
      <w:r w:rsidRPr="00BF5E08">
        <w:rPr>
          <w:spacing w:val="-9"/>
        </w:rPr>
        <w:t xml:space="preserve"> </w:t>
      </w:r>
      <w:r w:rsidRPr="00BF5E08">
        <w:rPr>
          <w:spacing w:val="-6"/>
        </w:rPr>
        <w:t>not</w:t>
      </w:r>
      <w:r w:rsidRPr="00BF5E08">
        <w:rPr>
          <w:spacing w:val="-9"/>
        </w:rPr>
        <w:t xml:space="preserve"> </w:t>
      </w:r>
      <w:r w:rsidRPr="00BF5E08">
        <w:rPr>
          <w:spacing w:val="-6"/>
        </w:rPr>
        <w:t>confident</w:t>
      </w:r>
      <w:r w:rsidRPr="00BF5E08">
        <w:rPr>
          <w:spacing w:val="-9"/>
        </w:rPr>
        <w:t xml:space="preserve"> </w:t>
      </w:r>
      <w:r w:rsidRPr="00BF5E08">
        <w:rPr>
          <w:spacing w:val="-6"/>
        </w:rPr>
        <w:t>that</w:t>
      </w:r>
      <w:r w:rsidRPr="00BF5E08">
        <w:rPr>
          <w:spacing w:val="-9"/>
        </w:rPr>
        <w:t xml:space="preserve"> </w:t>
      </w:r>
      <w:r w:rsidRPr="00BF5E08">
        <w:rPr>
          <w:spacing w:val="-6"/>
        </w:rPr>
        <w:t>their</w:t>
      </w:r>
      <w:r w:rsidRPr="00BF5E08">
        <w:rPr>
          <w:spacing w:val="-9"/>
        </w:rPr>
        <w:t xml:space="preserve"> </w:t>
      </w:r>
      <w:r w:rsidRPr="00BF5E08">
        <w:rPr>
          <w:spacing w:val="-6"/>
        </w:rPr>
        <w:t>intervention</w:t>
      </w:r>
      <w:r w:rsidRPr="00BF5E08">
        <w:rPr>
          <w:spacing w:val="-9"/>
        </w:rPr>
        <w:t xml:space="preserve"> </w:t>
      </w:r>
      <w:r w:rsidRPr="00BF5E08">
        <w:rPr>
          <w:spacing w:val="-6"/>
        </w:rPr>
        <w:t>would</w:t>
      </w:r>
      <w:r w:rsidRPr="00BF5E08">
        <w:rPr>
          <w:spacing w:val="-9"/>
        </w:rPr>
        <w:t xml:space="preserve"> </w:t>
      </w:r>
      <w:r w:rsidRPr="00BF5E08">
        <w:rPr>
          <w:spacing w:val="-6"/>
        </w:rPr>
        <w:t>have</w:t>
      </w:r>
      <w:r w:rsidRPr="00BF5E08">
        <w:rPr>
          <w:spacing w:val="-9"/>
        </w:rPr>
        <w:t xml:space="preserve"> </w:t>
      </w:r>
      <w:r w:rsidRPr="00BF5E08">
        <w:rPr>
          <w:spacing w:val="-6"/>
        </w:rPr>
        <w:t>changed</w:t>
      </w:r>
      <w:r w:rsidRPr="00BF5E08">
        <w:rPr>
          <w:spacing w:val="-9"/>
        </w:rPr>
        <w:t xml:space="preserve"> </w:t>
      </w:r>
      <w:r w:rsidRPr="00BF5E08">
        <w:rPr>
          <w:spacing w:val="-6"/>
        </w:rPr>
        <w:t xml:space="preserve">the </w:t>
      </w:r>
      <w:r w:rsidRPr="00BF5E08">
        <w:rPr>
          <w:w w:val="90"/>
        </w:rPr>
        <w:t xml:space="preserve">situation. Coherently with previous research, employees did not speak-up because of fear of </w:t>
      </w:r>
      <w:r w:rsidRPr="00BF5E08">
        <w:rPr>
          <w:spacing w:val="-6"/>
        </w:rPr>
        <w:t>retaliation</w:t>
      </w:r>
      <w:r w:rsidRPr="00BF5E08">
        <w:rPr>
          <w:spacing w:val="-7"/>
        </w:rPr>
        <w:t xml:space="preserve"> </w:t>
      </w:r>
      <w:r w:rsidRPr="00BF5E08">
        <w:rPr>
          <w:spacing w:val="-6"/>
        </w:rPr>
        <w:t>or</w:t>
      </w:r>
      <w:r w:rsidRPr="00BF5E08">
        <w:rPr>
          <w:spacing w:val="-9"/>
        </w:rPr>
        <w:t xml:space="preserve"> </w:t>
      </w:r>
      <w:r w:rsidRPr="00BF5E08">
        <w:rPr>
          <w:spacing w:val="-6"/>
        </w:rPr>
        <w:t>repercussion and because</w:t>
      </w:r>
      <w:r w:rsidRPr="00BF5E08">
        <w:rPr>
          <w:spacing w:val="-9"/>
        </w:rPr>
        <w:t xml:space="preserve"> </w:t>
      </w:r>
      <w:r w:rsidRPr="00BF5E08">
        <w:rPr>
          <w:spacing w:val="-6"/>
        </w:rPr>
        <w:t>they</w:t>
      </w:r>
      <w:r w:rsidRPr="00BF5E08">
        <w:rPr>
          <w:spacing w:val="-9"/>
        </w:rPr>
        <w:t xml:space="preserve"> </w:t>
      </w:r>
      <w:r w:rsidRPr="00BF5E08">
        <w:rPr>
          <w:spacing w:val="-6"/>
        </w:rPr>
        <w:t>felt</w:t>
      </w:r>
      <w:r w:rsidRPr="00BF5E08">
        <w:rPr>
          <w:spacing w:val="-9"/>
        </w:rPr>
        <w:t xml:space="preserve"> </w:t>
      </w:r>
      <w:r w:rsidRPr="00BF5E08">
        <w:rPr>
          <w:spacing w:val="-6"/>
        </w:rPr>
        <w:t>it would</w:t>
      </w:r>
      <w:r w:rsidRPr="00BF5E08">
        <w:rPr>
          <w:spacing w:val="-8"/>
        </w:rPr>
        <w:t xml:space="preserve"> </w:t>
      </w:r>
      <w:r w:rsidRPr="00BF5E08">
        <w:rPr>
          <w:spacing w:val="-6"/>
        </w:rPr>
        <w:t>be</w:t>
      </w:r>
      <w:r w:rsidRPr="00BF5E08">
        <w:rPr>
          <w:spacing w:val="-8"/>
        </w:rPr>
        <w:t xml:space="preserve"> </w:t>
      </w:r>
      <w:r w:rsidRPr="00BF5E08">
        <w:rPr>
          <w:spacing w:val="-6"/>
        </w:rPr>
        <w:t>futile to</w:t>
      </w:r>
      <w:r w:rsidRPr="00BF5E08">
        <w:rPr>
          <w:spacing w:val="-9"/>
        </w:rPr>
        <w:t xml:space="preserve"> </w:t>
      </w:r>
      <w:r w:rsidRPr="00BF5E08">
        <w:rPr>
          <w:spacing w:val="-6"/>
        </w:rPr>
        <w:t>speak</w:t>
      </w:r>
      <w:r w:rsidRPr="00BF5E08">
        <w:rPr>
          <w:spacing w:val="-8"/>
        </w:rPr>
        <w:t xml:space="preserve"> </w:t>
      </w:r>
      <w:r w:rsidRPr="00BF5E08">
        <w:rPr>
          <w:spacing w:val="-6"/>
        </w:rPr>
        <w:t>their</w:t>
      </w:r>
      <w:r w:rsidRPr="00BF5E08">
        <w:rPr>
          <w:spacing w:val="-8"/>
        </w:rPr>
        <w:t xml:space="preserve"> </w:t>
      </w:r>
      <w:r w:rsidRPr="00BF5E08">
        <w:rPr>
          <w:spacing w:val="-6"/>
        </w:rPr>
        <w:t>point</w:t>
      </w:r>
      <w:r w:rsidRPr="00BF5E08">
        <w:rPr>
          <w:spacing w:val="-3"/>
        </w:rPr>
        <w:t xml:space="preserve"> </w:t>
      </w:r>
      <w:r w:rsidRPr="00BF5E08">
        <w:rPr>
          <w:spacing w:val="-6"/>
        </w:rPr>
        <w:t xml:space="preserve">(Knoll </w:t>
      </w:r>
      <w:r w:rsidRPr="00BF5E08">
        <w:t>et</w:t>
      </w:r>
      <w:r w:rsidRPr="00BF5E08">
        <w:rPr>
          <w:spacing w:val="-11"/>
        </w:rPr>
        <w:t xml:space="preserve"> </w:t>
      </w:r>
      <w:r w:rsidRPr="00BF5E08">
        <w:t>al.,</w:t>
      </w:r>
      <w:r w:rsidRPr="00BF5E08">
        <w:rPr>
          <w:spacing w:val="-15"/>
        </w:rPr>
        <w:t xml:space="preserve"> </w:t>
      </w:r>
      <w:r w:rsidRPr="00BF5E08">
        <w:t>2021;</w:t>
      </w:r>
      <w:r w:rsidRPr="00BF5E08">
        <w:rPr>
          <w:spacing w:val="-14"/>
        </w:rPr>
        <w:t xml:space="preserve"> </w:t>
      </w:r>
      <w:r w:rsidRPr="00BF5E08">
        <w:t>Morrison,</w:t>
      </w:r>
      <w:r w:rsidRPr="00BF5E08">
        <w:rPr>
          <w:spacing w:val="-14"/>
        </w:rPr>
        <w:t xml:space="preserve"> </w:t>
      </w:r>
      <w:r w:rsidRPr="00BF5E08">
        <w:t>2014).</w:t>
      </w:r>
    </w:p>
    <w:p w14:paraId="2B4C0CB9" w14:textId="77777777" w:rsidR="00BF5E08" w:rsidRPr="00BF5E08" w:rsidRDefault="00BF5E08" w:rsidP="00BF5E08">
      <w:pPr>
        <w:pStyle w:val="Heading2"/>
        <w:spacing w:before="2"/>
        <w:jc w:val="both"/>
        <w:rPr>
          <w:rFonts w:ascii="Arial" w:hAnsi="Arial" w:cs="Arial"/>
          <w:sz w:val="24"/>
          <w:szCs w:val="24"/>
        </w:rPr>
      </w:pPr>
      <w:r w:rsidRPr="00BF5E08">
        <w:rPr>
          <w:rFonts w:ascii="Arial" w:hAnsi="Arial" w:cs="Arial"/>
          <w:color w:val="009898"/>
          <w:w w:val="85"/>
          <w:sz w:val="24"/>
          <w:szCs w:val="24"/>
        </w:rPr>
        <w:t>Anti-Bullying</w:t>
      </w:r>
      <w:r w:rsidRPr="00BF5E08">
        <w:rPr>
          <w:rFonts w:ascii="Arial" w:hAnsi="Arial" w:cs="Arial"/>
          <w:color w:val="009898"/>
          <w:sz w:val="24"/>
          <w:szCs w:val="24"/>
        </w:rPr>
        <w:t xml:space="preserve"> </w:t>
      </w:r>
      <w:r w:rsidRPr="00BF5E08">
        <w:rPr>
          <w:rFonts w:ascii="Arial" w:hAnsi="Arial" w:cs="Arial"/>
          <w:color w:val="009898"/>
          <w:w w:val="85"/>
          <w:sz w:val="24"/>
          <w:szCs w:val="24"/>
        </w:rPr>
        <w:t>Culture</w:t>
      </w:r>
      <w:r w:rsidRPr="00BF5E08">
        <w:rPr>
          <w:rFonts w:ascii="Arial" w:hAnsi="Arial" w:cs="Arial"/>
          <w:color w:val="009898"/>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1"/>
          <w:sz w:val="24"/>
          <w:szCs w:val="24"/>
        </w:rPr>
        <w:t xml:space="preserve"> </w:t>
      </w:r>
      <w:r w:rsidRPr="00BF5E08">
        <w:rPr>
          <w:rFonts w:ascii="Arial" w:hAnsi="Arial" w:cs="Arial"/>
          <w:color w:val="009898"/>
          <w:spacing w:val="-2"/>
          <w:w w:val="85"/>
          <w:sz w:val="24"/>
          <w:szCs w:val="24"/>
        </w:rPr>
        <w:t>Policies</w:t>
      </w:r>
    </w:p>
    <w:p w14:paraId="1F90E89B" w14:textId="77777777" w:rsidR="00BF5E08" w:rsidRPr="00BF5E08" w:rsidRDefault="00BF5E08" w:rsidP="00BF5E08">
      <w:pPr>
        <w:pStyle w:val="BodyText"/>
        <w:spacing w:before="164" w:line="381" w:lineRule="auto"/>
        <w:ind w:left="860" w:right="391"/>
        <w:jc w:val="both"/>
      </w:pPr>
      <w:r w:rsidRPr="00BF5E08">
        <w:rPr>
          <w:spacing w:val="-6"/>
        </w:rPr>
        <w:t>On</w:t>
      </w:r>
      <w:r w:rsidRPr="00BF5E08">
        <w:rPr>
          <w:spacing w:val="-5"/>
        </w:rPr>
        <w:t xml:space="preserve"> </w:t>
      </w:r>
      <w:r w:rsidRPr="00BF5E08">
        <w:rPr>
          <w:spacing w:val="-6"/>
        </w:rPr>
        <w:t>a</w:t>
      </w:r>
      <w:r w:rsidRPr="00BF5E08">
        <w:rPr>
          <w:spacing w:val="-4"/>
        </w:rPr>
        <w:t xml:space="preserve"> </w:t>
      </w:r>
      <w:r w:rsidRPr="00BF5E08">
        <w:rPr>
          <w:spacing w:val="-6"/>
        </w:rPr>
        <w:t>positive</w:t>
      </w:r>
      <w:r w:rsidRPr="00BF5E08">
        <w:rPr>
          <w:spacing w:val="-4"/>
        </w:rPr>
        <w:t xml:space="preserve"> </w:t>
      </w:r>
      <w:r w:rsidRPr="00BF5E08">
        <w:rPr>
          <w:spacing w:val="-6"/>
        </w:rPr>
        <w:t>note,</w:t>
      </w:r>
      <w:r w:rsidRPr="00BF5E08">
        <w:rPr>
          <w:spacing w:val="-4"/>
        </w:rPr>
        <w:t xml:space="preserve"> </w:t>
      </w:r>
      <w:r w:rsidRPr="00BF5E08">
        <w:rPr>
          <w:spacing w:val="-6"/>
        </w:rPr>
        <w:t>most</w:t>
      </w:r>
      <w:r w:rsidRPr="00BF5E08">
        <w:rPr>
          <w:spacing w:val="-11"/>
        </w:rPr>
        <w:t xml:space="preserve"> </w:t>
      </w:r>
      <w:r w:rsidRPr="00BF5E08">
        <w:rPr>
          <w:spacing w:val="-6"/>
        </w:rPr>
        <w:t>respondents</w:t>
      </w:r>
      <w:r w:rsidRPr="00BF5E08">
        <w:rPr>
          <w:spacing w:val="-10"/>
        </w:rPr>
        <w:t xml:space="preserve"> </w:t>
      </w:r>
      <w:r w:rsidRPr="00BF5E08">
        <w:rPr>
          <w:spacing w:val="-6"/>
        </w:rPr>
        <w:t>(64.5%)</w:t>
      </w:r>
      <w:r w:rsidRPr="00BF5E08">
        <w:rPr>
          <w:spacing w:val="-11"/>
        </w:rPr>
        <w:t xml:space="preserve"> </w:t>
      </w:r>
      <w:r w:rsidRPr="00BF5E08">
        <w:rPr>
          <w:spacing w:val="-6"/>
        </w:rPr>
        <w:t>were</w:t>
      </w:r>
      <w:r w:rsidRPr="00BF5E08">
        <w:rPr>
          <w:spacing w:val="-9"/>
        </w:rPr>
        <w:t xml:space="preserve"> </w:t>
      </w:r>
      <w:r w:rsidRPr="00BF5E08">
        <w:rPr>
          <w:spacing w:val="-6"/>
        </w:rPr>
        <w:t>aware</w:t>
      </w:r>
      <w:r w:rsidRPr="00BF5E08">
        <w:rPr>
          <w:spacing w:val="-10"/>
        </w:rPr>
        <w:t xml:space="preserve"> </w:t>
      </w:r>
      <w:r w:rsidRPr="00BF5E08">
        <w:rPr>
          <w:spacing w:val="-6"/>
        </w:rPr>
        <w:t>of</w:t>
      </w:r>
      <w:r w:rsidRPr="00BF5E08">
        <w:rPr>
          <w:spacing w:val="-11"/>
        </w:rPr>
        <w:t xml:space="preserve"> </w:t>
      </w:r>
      <w:r w:rsidRPr="00BF5E08">
        <w:rPr>
          <w:spacing w:val="-6"/>
        </w:rPr>
        <w:t>their</w:t>
      </w:r>
      <w:r w:rsidRPr="00BF5E08">
        <w:rPr>
          <w:spacing w:val="-10"/>
        </w:rPr>
        <w:t xml:space="preserve"> </w:t>
      </w:r>
      <w:r w:rsidRPr="00BF5E08">
        <w:rPr>
          <w:spacing w:val="-6"/>
        </w:rPr>
        <w:t>institution’s</w:t>
      </w:r>
      <w:r w:rsidRPr="00BF5E08">
        <w:rPr>
          <w:spacing w:val="-11"/>
        </w:rPr>
        <w:t xml:space="preserve"> </w:t>
      </w:r>
      <w:r w:rsidRPr="00BF5E08">
        <w:rPr>
          <w:spacing w:val="-6"/>
        </w:rPr>
        <w:t xml:space="preserve">anti-bullying </w:t>
      </w:r>
      <w:r w:rsidRPr="00BF5E08">
        <w:rPr>
          <w:spacing w:val="-4"/>
        </w:rPr>
        <w:t>policy,</w:t>
      </w:r>
      <w:r w:rsidRPr="00BF5E08">
        <w:rPr>
          <w:spacing w:val="-11"/>
        </w:rPr>
        <w:t xml:space="preserve"> </w:t>
      </w:r>
      <w:r w:rsidRPr="00BF5E08">
        <w:rPr>
          <w:spacing w:val="-4"/>
        </w:rPr>
        <w:t>whereas</w:t>
      </w:r>
      <w:r w:rsidRPr="00BF5E08">
        <w:rPr>
          <w:spacing w:val="-11"/>
        </w:rPr>
        <w:t xml:space="preserve"> </w:t>
      </w:r>
      <w:r w:rsidRPr="00BF5E08">
        <w:rPr>
          <w:spacing w:val="-4"/>
        </w:rPr>
        <w:t>a</w:t>
      </w:r>
      <w:r w:rsidRPr="00BF5E08">
        <w:rPr>
          <w:spacing w:val="-11"/>
        </w:rPr>
        <w:t xml:space="preserve"> </w:t>
      </w:r>
      <w:r w:rsidRPr="00BF5E08">
        <w:rPr>
          <w:spacing w:val="-4"/>
        </w:rPr>
        <w:t>third</w:t>
      </w:r>
      <w:r w:rsidRPr="00BF5E08">
        <w:rPr>
          <w:spacing w:val="-11"/>
        </w:rPr>
        <w:t xml:space="preserve"> </w:t>
      </w:r>
      <w:r w:rsidRPr="00BF5E08">
        <w:rPr>
          <w:spacing w:val="-4"/>
        </w:rPr>
        <w:t>of</w:t>
      </w:r>
      <w:r w:rsidRPr="00BF5E08">
        <w:rPr>
          <w:spacing w:val="-11"/>
        </w:rPr>
        <w:t xml:space="preserve"> </w:t>
      </w:r>
      <w:r w:rsidRPr="00BF5E08">
        <w:rPr>
          <w:spacing w:val="-4"/>
        </w:rPr>
        <w:t>respondents</w:t>
      </w:r>
      <w:r w:rsidRPr="00BF5E08">
        <w:rPr>
          <w:spacing w:val="-11"/>
        </w:rPr>
        <w:t xml:space="preserve"> </w:t>
      </w:r>
      <w:r w:rsidRPr="00BF5E08">
        <w:rPr>
          <w:spacing w:val="-4"/>
        </w:rPr>
        <w:t>(33.5%)</w:t>
      </w:r>
      <w:r w:rsidRPr="00BF5E08">
        <w:rPr>
          <w:spacing w:val="-11"/>
        </w:rPr>
        <w:t xml:space="preserve"> </w:t>
      </w:r>
      <w:r w:rsidRPr="00BF5E08">
        <w:rPr>
          <w:spacing w:val="-4"/>
        </w:rPr>
        <w:t>were</w:t>
      </w:r>
      <w:r w:rsidRPr="00BF5E08">
        <w:rPr>
          <w:spacing w:val="-11"/>
        </w:rPr>
        <w:t xml:space="preserve"> </w:t>
      </w:r>
      <w:r w:rsidRPr="00BF5E08">
        <w:rPr>
          <w:spacing w:val="-4"/>
        </w:rPr>
        <w:t>unsure</w:t>
      </w:r>
      <w:r w:rsidRPr="00BF5E08">
        <w:rPr>
          <w:spacing w:val="-11"/>
        </w:rPr>
        <w:t xml:space="preserve"> </w:t>
      </w:r>
      <w:r w:rsidRPr="00BF5E08">
        <w:rPr>
          <w:spacing w:val="-4"/>
        </w:rPr>
        <w:t>as</w:t>
      </w:r>
      <w:r w:rsidRPr="00BF5E08">
        <w:rPr>
          <w:spacing w:val="-11"/>
        </w:rPr>
        <w:t xml:space="preserve"> </w:t>
      </w:r>
      <w:r w:rsidRPr="00BF5E08">
        <w:rPr>
          <w:spacing w:val="-4"/>
        </w:rPr>
        <w:t>to</w:t>
      </w:r>
      <w:r w:rsidRPr="00BF5E08">
        <w:rPr>
          <w:spacing w:val="-11"/>
        </w:rPr>
        <w:t xml:space="preserve"> </w:t>
      </w:r>
      <w:r w:rsidRPr="00BF5E08">
        <w:rPr>
          <w:spacing w:val="-4"/>
        </w:rPr>
        <w:t>whether</w:t>
      </w:r>
      <w:r w:rsidRPr="00BF5E08">
        <w:rPr>
          <w:spacing w:val="-11"/>
        </w:rPr>
        <w:t xml:space="preserve"> </w:t>
      </w:r>
      <w:r w:rsidRPr="00BF5E08">
        <w:rPr>
          <w:spacing w:val="-4"/>
        </w:rPr>
        <w:t>an</w:t>
      </w:r>
      <w:r w:rsidRPr="00BF5E08">
        <w:rPr>
          <w:spacing w:val="-11"/>
        </w:rPr>
        <w:t xml:space="preserve"> </w:t>
      </w:r>
      <w:r w:rsidRPr="00BF5E08">
        <w:rPr>
          <w:spacing w:val="-4"/>
        </w:rPr>
        <w:t>anti-bullying policy had</w:t>
      </w:r>
      <w:r w:rsidRPr="00BF5E08">
        <w:rPr>
          <w:spacing w:val="-5"/>
        </w:rPr>
        <w:t xml:space="preserve"> </w:t>
      </w:r>
      <w:r w:rsidRPr="00BF5E08">
        <w:rPr>
          <w:spacing w:val="-4"/>
        </w:rPr>
        <w:t>been put</w:t>
      </w:r>
      <w:r w:rsidRPr="00BF5E08">
        <w:rPr>
          <w:spacing w:val="-5"/>
        </w:rPr>
        <w:t xml:space="preserve"> </w:t>
      </w:r>
      <w:r w:rsidRPr="00BF5E08">
        <w:rPr>
          <w:spacing w:val="-4"/>
        </w:rPr>
        <w:t>into</w:t>
      </w:r>
      <w:r w:rsidRPr="00BF5E08">
        <w:rPr>
          <w:spacing w:val="-8"/>
        </w:rPr>
        <w:t xml:space="preserve"> </w:t>
      </w:r>
      <w:r w:rsidRPr="00BF5E08">
        <w:rPr>
          <w:spacing w:val="-4"/>
        </w:rPr>
        <w:t>place at</w:t>
      </w:r>
      <w:r w:rsidRPr="00BF5E08">
        <w:rPr>
          <w:spacing w:val="-5"/>
        </w:rPr>
        <w:t xml:space="preserve"> </w:t>
      </w:r>
      <w:r w:rsidRPr="00BF5E08">
        <w:rPr>
          <w:spacing w:val="-4"/>
        </w:rPr>
        <w:t>their</w:t>
      </w:r>
      <w:r w:rsidRPr="00BF5E08">
        <w:rPr>
          <w:spacing w:val="-5"/>
        </w:rPr>
        <w:t xml:space="preserve"> </w:t>
      </w:r>
      <w:r w:rsidRPr="00BF5E08">
        <w:rPr>
          <w:spacing w:val="-4"/>
        </w:rPr>
        <w:t>institution</w:t>
      </w:r>
      <w:r w:rsidRPr="00BF5E08">
        <w:rPr>
          <w:spacing w:val="-7"/>
        </w:rPr>
        <w:t xml:space="preserve"> </w:t>
      </w:r>
      <w:r w:rsidRPr="00BF5E08">
        <w:rPr>
          <w:spacing w:val="-4"/>
        </w:rPr>
        <w:t>and</w:t>
      </w:r>
      <w:r w:rsidRPr="00BF5E08">
        <w:rPr>
          <w:spacing w:val="-5"/>
        </w:rPr>
        <w:t xml:space="preserve"> </w:t>
      </w:r>
      <w:r w:rsidRPr="00BF5E08">
        <w:rPr>
          <w:spacing w:val="-4"/>
        </w:rPr>
        <w:t>only</w:t>
      </w:r>
      <w:r w:rsidRPr="00BF5E08">
        <w:rPr>
          <w:spacing w:val="-5"/>
        </w:rPr>
        <w:t xml:space="preserve"> </w:t>
      </w:r>
      <w:r w:rsidRPr="00BF5E08">
        <w:rPr>
          <w:spacing w:val="-4"/>
        </w:rPr>
        <w:t>2%</w:t>
      </w:r>
      <w:r w:rsidRPr="00BF5E08">
        <w:rPr>
          <w:spacing w:val="-7"/>
        </w:rPr>
        <w:t xml:space="preserve"> </w:t>
      </w:r>
      <w:r w:rsidRPr="00BF5E08">
        <w:rPr>
          <w:spacing w:val="-4"/>
        </w:rPr>
        <w:t>reported that</w:t>
      </w:r>
      <w:r w:rsidRPr="00BF5E08">
        <w:rPr>
          <w:spacing w:val="-5"/>
        </w:rPr>
        <w:t xml:space="preserve"> </w:t>
      </w:r>
      <w:r w:rsidRPr="00BF5E08">
        <w:rPr>
          <w:spacing w:val="-4"/>
        </w:rPr>
        <w:t>their</w:t>
      </w:r>
      <w:r w:rsidRPr="00BF5E08">
        <w:rPr>
          <w:spacing w:val="-5"/>
        </w:rPr>
        <w:t xml:space="preserve"> </w:t>
      </w:r>
      <w:r w:rsidRPr="00BF5E08">
        <w:rPr>
          <w:spacing w:val="-4"/>
        </w:rPr>
        <w:t xml:space="preserve">institution </w:t>
      </w:r>
      <w:r w:rsidRPr="00BF5E08">
        <w:rPr>
          <w:spacing w:val="-8"/>
        </w:rPr>
        <w:t>did</w:t>
      </w:r>
      <w:r w:rsidRPr="00BF5E08">
        <w:rPr>
          <w:spacing w:val="-5"/>
        </w:rPr>
        <w:t xml:space="preserve"> </w:t>
      </w:r>
      <w:r w:rsidRPr="00BF5E08">
        <w:rPr>
          <w:spacing w:val="-8"/>
        </w:rPr>
        <w:t>not</w:t>
      </w:r>
      <w:r w:rsidRPr="00BF5E08">
        <w:rPr>
          <w:spacing w:val="-5"/>
        </w:rPr>
        <w:t xml:space="preserve"> </w:t>
      </w:r>
      <w:r w:rsidRPr="00BF5E08">
        <w:rPr>
          <w:spacing w:val="-8"/>
        </w:rPr>
        <w:t>have</w:t>
      </w:r>
      <w:r w:rsidRPr="00BF5E08">
        <w:rPr>
          <w:spacing w:val="-5"/>
        </w:rPr>
        <w:t xml:space="preserve"> </w:t>
      </w:r>
      <w:r w:rsidRPr="00BF5E08">
        <w:rPr>
          <w:spacing w:val="-8"/>
        </w:rPr>
        <w:t>an</w:t>
      </w:r>
      <w:r w:rsidRPr="00BF5E08">
        <w:rPr>
          <w:spacing w:val="-2"/>
        </w:rPr>
        <w:t xml:space="preserve"> </w:t>
      </w:r>
      <w:r w:rsidRPr="00BF5E08">
        <w:rPr>
          <w:spacing w:val="-8"/>
        </w:rPr>
        <w:t>anti-bullying</w:t>
      </w:r>
      <w:r w:rsidRPr="00BF5E08">
        <w:rPr>
          <w:spacing w:val="-3"/>
        </w:rPr>
        <w:t xml:space="preserve"> </w:t>
      </w:r>
      <w:r w:rsidRPr="00BF5E08">
        <w:rPr>
          <w:spacing w:val="-8"/>
        </w:rPr>
        <w:t>policy.</w:t>
      </w:r>
      <w:r w:rsidRPr="00BF5E08">
        <w:rPr>
          <w:spacing w:val="-2"/>
        </w:rPr>
        <w:t xml:space="preserve"> </w:t>
      </w:r>
      <w:r w:rsidRPr="00BF5E08">
        <w:rPr>
          <w:spacing w:val="-8"/>
        </w:rPr>
        <w:t>Overall,</w:t>
      </w:r>
      <w:r w:rsidRPr="00BF5E08">
        <w:rPr>
          <w:spacing w:val="-5"/>
        </w:rPr>
        <w:t xml:space="preserve"> </w:t>
      </w:r>
      <w:r w:rsidRPr="00BF5E08">
        <w:rPr>
          <w:spacing w:val="-8"/>
        </w:rPr>
        <w:t>over</w:t>
      </w:r>
      <w:r w:rsidRPr="00BF5E08">
        <w:rPr>
          <w:spacing w:val="-5"/>
        </w:rPr>
        <w:t xml:space="preserve"> </w:t>
      </w:r>
      <w:r w:rsidRPr="00BF5E08">
        <w:rPr>
          <w:spacing w:val="-8"/>
        </w:rPr>
        <w:t>20%</w:t>
      </w:r>
      <w:r w:rsidRPr="00BF5E08">
        <w:rPr>
          <w:spacing w:val="-6"/>
        </w:rPr>
        <w:t xml:space="preserve"> </w:t>
      </w:r>
      <w:r w:rsidRPr="00BF5E08">
        <w:rPr>
          <w:spacing w:val="-8"/>
        </w:rPr>
        <w:t>of</w:t>
      </w:r>
      <w:r w:rsidRPr="00BF5E08">
        <w:rPr>
          <w:spacing w:val="-4"/>
        </w:rPr>
        <w:t xml:space="preserve"> </w:t>
      </w:r>
      <w:r w:rsidRPr="00BF5E08">
        <w:rPr>
          <w:spacing w:val="-8"/>
        </w:rPr>
        <w:t>respondents</w:t>
      </w:r>
      <w:r w:rsidRPr="00BF5E08">
        <w:rPr>
          <w:spacing w:val="-6"/>
        </w:rPr>
        <w:t xml:space="preserve"> </w:t>
      </w:r>
      <w:r w:rsidRPr="00BF5E08">
        <w:rPr>
          <w:spacing w:val="-8"/>
        </w:rPr>
        <w:t>either</w:t>
      </w:r>
      <w:r w:rsidRPr="00BF5E08">
        <w:rPr>
          <w:spacing w:val="-5"/>
        </w:rPr>
        <w:t xml:space="preserve"> </w:t>
      </w:r>
      <w:r w:rsidRPr="00BF5E08">
        <w:rPr>
          <w:spacing w:val="-8"/>
        </w:rPr>
        <w:t>agreed</w:t>
      </w:r>
      <w:r w:rsidRPr="00BF5E08">
        <w:rPr>
          <w:spacing w:val="-2"/>
        </w:rPr>
        <w:t xml:space="preserve"> </w:t>
      </w:r>
      <w:r w:rsidRPr="00BF5E08">
        <w:rPr>
          <w:spacing w:val="-8"/>
        </w:rPr>
        <w:t xml:space="preserve">(20.8%) </w:t>
      </w:r>
      <w:r w:rsidRPr="00BF5E08">
        <w:t>or strongly agreed (6.3%) that the anti-bullying policy and procedures contributed to effectively</w:t>
      </w:r>
      <w:r w:rsidRPr="00BF5E08">
        <w:rPr>
          <w:spacing w:val="-15"/>
        </w:rPr>
        <w:t xml:space="preserve"> </w:t>
      </w:r>
      <w:r w:rsidRPr="00BF5E08">
        <w:t>protecting</w:t>
      </w:r>
      <w:r w:rsidRPr="00BF5E08">
        <w:rPr>
          <w:spacing w:val="-15"/>
        </w:rPr>
        <w:t xml:space="preserve"> </w:t>
      </w:r>
      <w:r w:rsidRPr="00BF5E08">
        <w:t>the</w:t>
      </w:r>
      <w:r w:rsidRPr="00BF5E08">
        <w:rPr>
          <w:spacing w:val="-15"/>
        </w:rPr>
        <w:t xml:space="preserve"> </w:t>
      </w:r>
      <w:r w:rsidRPr="00BF5E08">
        <w:t>staff</w:t>
      </w:r>
      <w:r w:rsidRPr="00BF5E08">
        <w:rPr>
          <w:spacing w:val="-15"/>
        </w:rPr>
        <w:t xml:space="preserve"> </w:t>
      </w:r>
      <w:r w:rsidRPr="00BF5E08">
        <w:t>members.</w:t>
      </w:r>
    </w:p>
    <w:p w14:paraId="15383C28" w14:textId="77777777" w:rsidR="00BF5E08" w:rsidRPr="00BF5E08" w:rsidRDefault="00BF5E08" w:rsidP="00BF5E08">
      <w:pPr>
        <w:pStyle w:val="Heading2"/>
        <w:spacing w:before="5"/>
        <w:jc w:val="both"/>
        <w:rPr>
          <w:rFonts w:ascii="Arial" w:hAnsi="Arial" w:cs="Arial"/>
          <w:sz w:val="24"/>
          <w:szCs w:val="24"/>
        </w:rPr>
      </w:pPr>
      <w:r w:rsidRPr="00BF5E08">
        <w:rPr>
          <w:rFonts w:ascii="Arial" w:hAnsi="Arial" w:cs="Arial"/>
          <w:color w:val="009898"/>
          <w:w w:val="80"/>
          <w:sz w:val="24"/>
          <w:szCs w:val="24"/>
        </w:rPr>
        <w:t>Team</w:t>
      </w:r>
      <w:r w:rsidRPr="00BF5E08">
        <w:rPr>
          <w:rFonts w:ascii="Arial" w:hAnsi="Arial" w:cs="Arial"/>
          <w:color w:val="009898"/>
          <w:spacing w:val="36"/>
          <w:sz w:val="24"/>
          <w:szCs w:val="24"/>
        </w:rPr>
        <w:t xml:space="preserve"> </w:t>
      </w:r>
      <w:r w:rsidRPr="00BF5E08">
        <w:rPr>
          <w:rFonts w:ascii="Arial" w:hAnsi="Arial" w:cs="Arial"/>
          <w:color w:val="009898"/>
          <w:w w:val="80"/>
          <w:sz w:val="24"/>
          <w:szCs w:val="24"/>
        </w:rPr>
        <w:t>Psychological</w:t>
      </w:r>
      <w:r w:rsidRPr="00BF5E08">
        <w:rPr>
          <w:rFonts w:ascii="Arial" w:hAnsi="Arial" w:cs="Arial"/>
          <w:color w:val="009898"/>
          <w:spacing w:val="35"/>
          <w:sz w:val="24"/>
          <w:szCs w:val="24"/>
        </w:rPr>
        <w:t xml:space="preserve"> </w:t>
      </w:r>
      <w:r w:rsidRPr="00BF5E08">
        <w:rPr>
          <w:rFonts w:ascii="Arial" w:hAnsi="Arial" w:cs="Arial"/>
          <w:color w:val="009898"/>
          <w:spacing w:val="-2"/>
          <w:w w:val="80"/>
          <w:sz w:val="24"/>
          <w:szCs w:val="24"/>
        </w:rPr>
        <w:t>Safety</w:t>
      </w:r>
    </w:p>
    <w:p w14:paraId="296886B3" w14:textId="77777777" w:rsidR="00BF5E08" w:rsidRPr="00BF5E08" w:rsidRDefault="00BF5E08" w:rsidP="00BF5E08">
      <w:pPr>
        <w:pStyle w:val="BodyText"/>
        <w:spacing w:before="163" w:line="381" w:lineRule="auto"/>
        <w:ind w:left="860" w:right="392"/>
        <w:jc w:val="both"/>
      </w:pPr>
      <w:r w:rsidRPr="00BF5E08">
        <w:t xml:space="preserve">Overall, respondents reported feeling safe in their team. For example, almost half of </w:t>
      </w:r>
      <w:r w:rsidRPr="00BF5E08">
        <w:rPr>
          <w:spacing w:val="-6"/>
        </w:rPr>
        <w:t>respondents</w:t>
      </w:r>
      <w:r w:rsidRPr="00BF5E08">
        <w:rPr>
          <w:spacing w:val="-8"/>
        </w:rPr>
        <w:t xml:space="preserve"> </w:t>
      </w:r>
      <w:r w:rsidRPr="00BF5E08">
        <w:rPr>
          <w:spacing w:val="-6"/>
        </w:rPr>
        <w:t>(47.6%)</w:t>
      </w:r>
      <w:r w:rsidRPr="00BF5E08">
        <w:rPr>
          <w:spacing w:val="-9"/>
        </w:rPr>
        <w:t xml:space="preserve"> </w:t>
      </w:r>
      <w:r w:rsidRPr="00BF5E08">
        <w:rPr>
          <w:spacing w:val="-6"/>
        </w:rPr>
        <w:t>felt</w:t>
      </w:r>
      <w:r w:rsidRPr="00BF5E08">
        <w:rPr>
          <w:spacing w:val="-9"/>
        </w:rPr>
        <w:t xml:space="preserve"> </w:t>
      </w:r>
      <w:r w:rsidRPr="00BF5E08">
        <w:rPr>
          <w:spacing w:val="-6"/>
        </w:rPr>
        <w:t>that</w:t>
      </w:r>
      <w:r w:rsidRPr="00BF5E08">
        <w:rPr>
          <w:spacing w:val="-7"/>
        </w:rPr>
        <w:t xml:space="preserve"> </w:t>
      </w:r>
      <w:r w:rsidRPr="00BF5E08">
        <w:rPr>
          <w:spacing w:val="-6"/>
        </w:rPr>
        <w:t>they</w:t>
      </w:r>
      <w:r w:rsidRPr="00BF5E08">
        <w:rPr>
          <w:spacing w:val="-8"/>
        </w:rPr>
        <w:t xml:space="preserve"> </w:t>
      </w:r>
      <w:r w:rsidRPr="00BF5E08">
        <w:rPr>
          <w:spacing w:val="-6"/>
        </w:rPr>
        <w:t>could</w:t>
      </w:r>
      <w:r w:rsidRPr="00BF5E08">
        <w:rPr>
          <w:spacing w:val="-7"/>
        </w:rPr>
        <w:t xml:space="preserve"> </w:t>
      </w:r>
      <w:r w:rsidRPr="00BF5E08">
        <w:rPr>
          <w:spacing w:val="-6"/>
        </w:rPr>
        <w:t>bring</w:t>
      </w:r>
      <w:r w:rsidRPr="00BF5E08">
        <w:rPr>
          <w:spacing w:val="-8"/>
        </w:rPr>
        <w:t xml:space="preserve"> </w:t>
      </w:r>
      <w:r w:rsidRPr="00BF5E08">
        <w:rPr>
          <w:spacing w:val="-6"/>
        </w:rPr>
        <w:t>up</w:t>
      </w:r>
      <w:r w:rsidRPr="00BF5E08">
        <w:rPr>
          <w:spacing w:val="-9"/>
        </w:rPr>
        <w:t xml:space="preserve"> </w:t>
      </w:r>
      <w:r w:rsidRPr="00BF5E08">
        <w:rPr>
          <w:spacing w:val="-6"/>
        </w:rPr>
        <w:t>problems</w:t>
      </w:r>
      <w:r w:rsidRPr="00BF5E08">
        <w:rPr>
          <w:spacing w:val="-7"/>
        </w:rPr>
        <w:t xml:space="preserve"> </w:t>
      </w:r>
      <w:r w:rsidRPr="00BF5E08">
        <w:rPr>
          <w:spacing w:val="-6"/>
        </w:rPr>
        <w:t>and</w:t>
      </w:r>
      <w:r w:rsidRPr="00BF5E08">
        <w:rPr>
          <w:spacing w:val="-7"/>
        </w:rPr>
        <w:t xml:space="preserve"> </w:t>
      </w:r>
      <w:r w:rsidRPr="00BF5E08">
        <w:rPr>
          <w:spacing w:val="-6"/>
        </w:rPr>
        <w:t>difficult</w:t>
      </w:r>
      <w:r w:rsidRPr="00BF5E08">
        <w:rPr>
          <w:spacing w:val="-8"/>
        </w:rPr>
        <w:t xml:space="preserve"> </w:t>
      </w:r>
      <w:r w:rsidRPr="00BF5E08">
        <w:rPr>
          <w:spacing w:val="-6"/>
        </w:rPr>
        <w:t>issues</w:t>
      </w:r>
      <w:r w:rsidRPr="00BF5E08">
        <w:rPr>
          <w:spacing w:val="-8"/>
        </w:rPr>
        <w:t xml:space="preserve"> </w:t>
      </w:r>
      <w:r w:rsidRPr="00BF5E08">
        <w:rPr>
          <w:spacing w:val="-6"/>
        </w:rPr>
        <w:t>to</w:t>
      </w:r>
      <w:r w:rsidRPr="00BF5E08">
        <w:rPr>
          <w:spacing w:val="-9"/>
        </w:rPr>
        <w:t xml:space="preserve"> </w:t>
      </w:r>
      <w:r w:rsidRPr="00BF5E08">
        <w:rPr>
          <w:spacing w:val="-6"/>
        </w:rPr>
        <w:t>their</w:t>
      </w:r>
      <w:r w:rsidRPr="00BF5E08">
        <w:rPr>
          <w:spacing w:val="-8"/>
        </w:rPr>
        <w:t xml:space="preserve"> </w:t>
      </w:r>
      <w:r w:rsidRPr="00BF5E08">
        <w:rPr>
          <w:spacing w:val="-6"/>
        </w:rPr>
        <w:t xml:space="preserve">team </w:t>
      </w:r>
      <w:r w:rsidRPr="00BF5E08">
        <w:rPr>
          <w:spacing w:val="-2"/>
        </w:rPr>
        <w:t>and</w:t>
      </w:r>
      <w:r w:rsidRPr="00BF5E08">
        <w:rPr>
          <w:spacing w:val="-11"/>
        </w:rPr>
        <w:t xml:space="preserve"> </w:t>
      </w:r>
      <w:r w:rsidRPr="00BF5E08">
        <w:rPr>
          <w:spacing w:val="-2"/>
        </w:rPr>
        <w:t>over</w:t>
      </w:r>
      <w:r w:rsidRPr="00BF5E08">
        <w:rPr>
          <w:spacing w:val="-11"/>
        </w:rPr>
        <w:t xml:space="preserve"> </w:t>
      </w:r>
      <w:r w:rsidRPr="00BF5E08">
        <w:rPr>
          <w:spacing w:val="-2"/>
        </w:rPr>
        <w:t>a</w:t>
      </w:r>
      <w:r w:rsidRPr="00BF5E08">
        <w:rPr>
          <w:spacing w:val="-13"/>
        </w:rPr>
        <w:t xml:space="preserve"> </w:t>
      </w:r>
      <w:r w:rsidRPr="00BF5E08">
        <w:rPr>
          <w:spacing w:val="-2"/>
        </w:rPr>
        <w:t>third</w:t>
      </w:r>
      <w:r w:rsidRPr="00BF5E08">
        <w:rPr>
          <w:spacing w:val="-11"/>
        </w:rPr>
        <w:t xml:space="preserve"> </w:t>
      </w:r>
      <w:r w:rsidRPr="00BF5E08">
        <w:rPr>
          <w:spacing w:val="-2"/>
        </w:rPr>
        <w:t>of</w:t>
      </w:r>
      <w:r w:rsidRPr="00BF5E08">
        <w:rPr>
          <w:spacing w:val="-11"/>
        </w:rPr>
        <w:t xml:space="preserve"> </w:t>
      </w:r>
      <w:r w:rsidRPr="00BF5E08">
        <w:rPr>
          <w:spacing w:val="-2"/>
        </w:rPr>
        <w:t>respondents</w:t>
      </w:r>
      <w:r w:rsidRPr="00BF5E08">
        <w:rPr>
          <w:spacing w:val="-12"/>
        </w:rPr>
        <w:t xml:space="preserve"> </w:t>
      </w:r>
      <w:r w:rsidRPr="00BF5E08">
        <w:rPr>
          <w:spacing w:val="-2"/>
        </w:rPr>
        <w:t>(36.5%)</w:t>
      </w:r>
      <w:r w:rsidRPr="00BF5E08">
        <w:rPr>
          <w:spacing w:val="-12"/>
        </w:rPr>
        <w:t xml:space="preserve"> </w:t>
      </w:r>
      <w:r w:rsidRPr="00BF5E08">
        <w:rPr>
          <w:spacing w:val="-2"/>
        </w:rPr>
        <w:t>felt</w:t>
      </w:r>
      <w:r w:rsidRPr="00BF5E08">
        <w:rPr>
          <w:spacing w:val="-10"/>
        </w:rPr>
        <w:t xml:space="preserve"> </w:t>
      </w:r>
      <w:r w:rsidRPr="00BF5E08">
        <w:rPr>
          <w:spacing w:val="-2"/>
        </w:rPr>
        <w:t>that</w:t>
      </w:r>
      <w:r w:rsidRPr="00BF5E08">
        <w:rPr>
          <w:spacing w:val="-11"/>
        </w:rPr>
        <w:t xml:space="preserve"> </w:t>
      </w:r>
      <w:r w:rsidRPr="00BF5E08">
        <w:rPr>
          <w:spacing w:val="-2"/>
        </w:rPr>
        <w:t>they</w:t>
      </w:r>
      <w:r w:rsidRPr="00BF5E08">
        <w:rPr>
          <w:spacing w:val="-12"/>
        </w:rPr>
        <w:t xml:space="preserve"> </w:t>
      </w:r>
      <w:r w:rsidRPr="00BF5E08">
        <w:rPr>
          <w:spacing w:val="-2"/>
        </w:rPr>
        <w:t>would</w:t>
      </w:r>
      <w:r w:rsidRPr="00BF5E08">
        <w:rPr>
          <w:spacing w:val="-11"/>
        </w:rPr>
        <w:t xml:space="preserve"> </w:t>
      </w:r>
      <w:r w:rsidRPr="00BF5E08">
        <w:rPr>
          <w:spacing w:val="-2"/>
        </w:rPr>
        <w:t>not</w:t>
      </w:r>
      <w:r w:rsidRPr="00BF5E08">
        <w:rPr>
          <w:spacing w:val="-12"/>
        </w:rPr>
        <w:t xml:space="preserve"> </w:t>
      </w:r>
      <w:r w:rsidRPr="00BF5E08">
        <w:rPr>
          <w:spacing w:val="-2"/>
        </w:rPr>
        <w:t>be</w:t>
      </w:r>
      <w:r w:rsidRPr="00BF5E08">
        <w:rPr>
          <w:spacing w:val="-13"/>
        </w:rPr>
        <w:t xml:space="preserve"> </w:t>
      </w:r>
      <w:r w:rsidRPr="00BF5E08">
        <w:rPr>
          <w:spacing w:val="-2"/>
        </w:rPr>
        <w:t>blamed</w:t>
      </w:r>
      <w:r w:rsidRPr="00BF5E08">
        <w:rPr>
          <w:spacing w:val="-10"/>
        </w:rPr>
        <w:t xml:space="preserve"> </w:t>
      </w:r>
      <w:r w:rsidRPr="00BF5E08">
        <w:rPr>
          <w:spacing w:val="-2"/>
        </w:rPr>
        <w:t>by</w:t>
      </w:r>
      <w:r w:rsidRPr="00BF5E08">
        <w:rPr>
          <w:spacing w:val="-13"/>
        </w:rPr>
        <w:t xml:space="preserve"> </w:t>
      </w:r>
      <w:r w:rsidRPr="00BF5E08">
        <w:rPr>
          <w:spacing w:val="-2"/>
        </w:rPr>
        <w:t>other</w:t>
      </w:r>
      <w:r w:rsidRPr="00BF5E08">
        <w:rPr>
          <w:spacing w:val="-13"/>
        </w:rPr>
        <w:t xml:space="preserve"> </w:t>
      </w:r>
      <w:r w:rsidRPr="00BF5E08">
        <w:rPr>
          <w:spacing w:val="-2"/>
        </w:rPr>
        <w:t>team members</w:t>
      </w:r>
      <w:r w:rsidRPr="00BF5E08">
        <w:rPr>
          <w:spacing w:val="-15"/>
        </w:rPr>
        <w:t xml:space="preserve"> </w:t>
      </w:r>
      <w:r w:rsidRPr="00BF5E08">
        <w:rPr>
          <w:spacing w:val="-2"/>
        </w:rPr>
        <w:t>for</w:t>
      </w:r>
      <w:r w:rsidRPr="00BF5E08">
        <w:rPr>
          <w:spacing w:val="-13"/>
        </w:rPr>
        <w:t xml:space="preserve"> </w:t>
      </w:r>
      <w:r w:rsidRPr="00BF5E08">
        <w:rPr>
          <w:spacing w:val="-2"/>
        </w:rPr>
        <w:t>their</w:t>
      </w:r>
      <w:r w:rsidRPr="00BF5E08">
        <w:rPr>
          <w:spacing w:val="-13"/>
        </w:rPr>
        <w:t xml:space="preserve"> </w:t>
      </w:r>
      <w:r w:rsidRPr="00BF5E08">
        <w:rPr>
          <w:spacing w:val="-2"/>
        </w:rPr>
        <w:t>mistakes.</w:t>
      </w:r>
      <w:r w:rsidRPr="00BF5E08">
        <w:rPr>
          <w:spacing w:val="-13"/>
        </w:rPr>
        <w:t xml:space="preserve"> </w:t>
      </w:r>
      <w:r w:rsidRPr="00BF5E08">
        <w:rPr>
          <w:spacing w:val="-2"/>
        </w:rPr>
        <w:t>Also,</w:t>
      </w:r>
      <w:r w:rsidRPr="00BF5E08">
        <w:rPr>
          <w:spacing w:val="-13"/>
        </w:rPr>
        <w:t xml:space="preserve"> </w:t>
      </w:r>
      <w:r w:rsidRPr="00BF5E08">
        <w:rPr>
          <w:spacing w:val="-2"/>
        </w:rPr>
        <w:t>over</w:t>
      </w:r>
      <w:r w:rsidRPr="00BF5E08">
        <w:rPr>
          <w:spacing w:val="-13"/>
        </w:rPr>
        <w:t xml:space="preserve"> </w:t>
      </w:r>
      <w:r w:rsidRPr="00BF5E08">
        <w:rPr>
          <w:spacing w:val="-2"/>
        </w:rPr>
        <w:t>a</w:t>
      </w:r>
      <w:r w:rsidRPr="00BF5E08">
        <w:rPr>
          <w:spacing w:val="-13"/>
        </w:rPr>
        <w:t xml:space="preserve"> </w:t>
      </w:r>
      <w:r w:rsidRPr="00BF5E08">
        <w:rPr>
          <w:spacing w:val="-2"/>
        </w:rPr>
        <w:t>third</w:t>
      </w:r>
      <w:r w:rsidRPr="00BF5E08">
        <w:rPr>
          <w:spacing w:val="-13"/>
        </w:rPr>
        <w:t xml:space="preserve"> </w:t>
      </w:r>
      <w:r w:rsidRPr="00BF5E08">
        <w:rPr>
          <w:spacing w:val="-2"/>
        </w:rPr>
        <w:t>of</w:t>
      </w:r>
      <w:r w:rsidRPr="00BF5E08">
        <w:rPr>
          <w:spacing w:val="-13"/>
        </w:rPr>
        <w:t xml:space="preserve"> </w:t>
      </w:r>
      <w:r w:rsidRPr="00BF5E08">
        <w:rPr>
          <w:spacing w:val="-2"/>
        </w:rPr>
        <w:t>respondents</w:t>
      </w:r>
      <w:r w:rsidRPr="00BF5E08">
        <w:rPr>
          <w:spacing w:val="-13"/>
        </w:rPr>
        <w:t xml:space="preserve"> </w:t>
      </w:r>
      <w:r w:rsidRPr="00BF5E08">
        <w:rPr>
          <w:spacing w:val="-2"/>
        </w:rPr>
        <w:t>(34.8%)</w:t>
      </w:r>
      <w:r w:rsidRPr="00BF5E08">
        <w:rPr>
          <w:spacing w:val="-13"/>
        </w:rPr>
        <w:t xml:space="preserve"> </w:t>
      </w:r>
      <w:r w:rsidRPr="00BF5E08">
        <w:rPr>
          <w:spacing w:val="-2"/>
        </w:rPr>
        <w:t>disagreed</w:t>
      </w:r>
      <w:r w:rsidRPr="00BF5E08">
        <w:rPr>
          <w:spacing w:val="-13"/>
        </w:rPr>
        <w:t xml:space="preserve"> </w:t>
      </w:r>
      <w:r w:rsidRPr="00BF5E08">
        <w:rPr>
          <w:spacing w:val="-2"/>
        </w:rPr>
        <w:t>with</w:t>
      </w:r>
      <w:r w:rsidRPr="00BF5E08">
        <w:rPr>
          <w:spacing w:val="-13"/>
        </w:rPr>
        <w:t xml:space="preserve"> </w:t>
      </w:r>
      <w:r w:rsidRPr="00BF5E08">
        <w:rPr>
          <w:spacing w:val="-2"/>
        </w:rPr>
        <w:t>the claim</w:t>
      </w:r>
      <w:r w:rsidRPr="00BF5E08">
        <w:rPr>
          <w:spacing w:val="-8"/>
        </w:rPr>
        <w:t xml:space="preserve"> </w:t>
      </w:r>
      <w:r w:rsidRPr="00BF5E08">
        <w:rPr>
          <w:spacing w:val="-2"/>
        </w:rPr>
        <w:t>that</w:t>
      </w:r>
      <w:r w:rsidRPr="00BF5E08">
        <w:rPr>
          <w:spacing w:val="-8"/>
        </w:rPr>
        <w:t xml:space="preserve"> </w:t>
      </w:r>
      <w:r w:rsidRPr="00BF5E08">
        <w:rPr>
          <w:spacing w:val="-2"/>
        </w:rPr>
        <w:t>people</w:t>
      </w:r>
      <w:r w:rsidRPr="00BF5E08">
        <w:rPr>
          <w:spacing w:val="-8"/>
        </w:rPr>
        <w:t xml:space="preserve"> </w:t>
      </w:r>
      <w:r w:rsidRPr="00BF5E08">
        <w:rPr>
          <w:spacing w:val="-2"/>
        </w:rPr>
        <w:t>on</w:t>
      </w:r>
      <w:r w:rsidRPr="00BF5E08">
        <w:rPr>
          <w:spacing w:val="-8"/>
        </w:rPr>
        <w:t xml:space="preserve"> </w:t>
      </w:r>
      <w:r w:rsidRPr="00BF5E08">
        <w:rPr>
          <w:spacing w:val="-2"/>
        </w:rPr>
        <w:t>their</w:t>
      </w:r>
      <w:r w:rsidRPr="00BF5E08">
        <w:rPr>
          <w:spacing w:val="-8"/>
        </w:rPr>
        <w:t xml:space="preserve"> </w:t>
      </w:r>
      <w:r w:rsidRPr="00BF5E08">
        <w:rPr>
          <w:spacing w:val="-2"/>
        </w:rPr>
        <w:t>team</w:t>
      </w:r>
      <w:r w:rsidRPr="00BF5E08">
        <w:rPr>
          <w:spacing w:val="-8"/>
        </w:rPr>
        <w:t xml:space="preserve"> </w:t>
      </w:r>
      <w:r w:rsidRPr="00BF5E08">
        <w:rPr>
          <w:spacing w:val="-2"/>
        </w:rPr>
        <w:t>would</w:t>
      </w:r>
      <w:r w:rsidRPr="00BF5E08">
        <w:rPr>
          <w:spacing w:val="-10"/>
        </w:rPr>
        <w:t xml:space="preserve"> </w:t>
      </w:r>
      <w:r w:rsidRPr="00BF5E08">
        <w:rPr>
          <w:spacing w:val="-2"/>
        </w:rPr>
        <w:t>be</w:t>
      </w:r>
      <w:r w:rsidRPr="00BF5E08">
        <w:rPr>
          <w:spacing w:val="-8"/>
        </w:rPr>
        <w:t xml:space="preserve"> </w:t>
      </w:r>
      <w:r w:rsidRPr="00BF5E08">
        <w:rPr>
          <w:spacing w:val="-2"/>
        </w:rPr>
        <w:t>rejected</w:t>
      </w:r>
      <w:r w:rsidRPr="00BF5E08">
        <w:rPr>
          <w:spacing w:val="-10"/>
        </w:rPr>
        <w:t xml:space="preserve"> </w:t>
      </w:r>
      <w:r w:rsidRPr="00BF5E08">
        <w:rPr>
          <w:spacing w:val="-2"/>
        </w:rPr>
        <w:t>for</w:t>
      </w:r>
      <w:r w:rsidRPr="00BF5E08">
        <w:rPr>
          <w:spacing w:val="-8"/>
        </w:rPr>
        <w:t xml:space="preserve"> </w:t>
      </w:r>
      <w:r w:rsidRPr="00BF5E08">
        <w:rPr>
          <w:spacing w:val="-2"/>
        </w:rPr>
        <w:t>being</w:t>
      </w:r>
      <w:r w:rsidRPr="00BF5E08">
        <w:rPr>
          <w:spacing w:val="-9"/>
        </w:rPr>
        <w:t xml:space="preserve"> </w:t>
      </w:r>
      <w:r w:rsidRPr="00BF5E08">
        <w:rPr>
          <w:spacing w:val="-2"/>
        </w:rPr>
        <w:t>“different”.</w:t>
      </w:r>
      <w:r w:rsidRPr="00BF5E08">
        <w:rPr>
          <w:spacing w:val="-9"/>
        </w:rPr>
        <w:t xml:space="preserve"> </w:t>
      </w:r>
      <w:r w:rsidRPr="00BF5E08">
        <w:rPr>
          <w:spacing w:val="-2"/>
        </w:rPr>
        <w:t>Nevertheless,</w:t>
      </w:r>
      <w:r w:rsidRPr="00BF5E08">
        <w:rPr>
          <w:spacing w:val="-9"/>
        </w:rPr>
        <w:t xml:space="preserve"> </w:t>
      </w:r>
      <w:r w:rsidRPr="00BF5E08">
        <w:rPr>
          <w:spacing w:val="-2"/>
        </w:rPr>
        <w:t xml:space="preserve">as </w:t>
      </w:r>
      <w:r w:rsidRPr="00BF5E08">
        <w:t>shown</w:t>
      </w:r>
      <w:r w:rsidRPr="00BF5E08">
        <w:rPr>
          <w:spacing w:val="-12"/>
        </w:rPr>
        <w:t xml:space="preserve"> </w:t>
      </w:r>
      <w:r w:rsidRPr="00BF5E08">
        <w:t>above,</w:t>
      </w:r>
      <w:r w:rsidRPr="00BF5E08">
        <w:rPr>
          <w:spacing w:val="-12"/>
        </w:rPr>
        <w:t xml:space="preserve"> </w:t>
      </w:r>
      <w:r w:rsidRPr="00BF5E08">
        <w:t>people</w:t>
      </w:r>
      <w:r w:rsidRPr="00BF5E08">
        <w:rPr>
          <w:spacing w:val="-12"/>
        </w:rPr>
        <w:t xml:space="preserve"> </w:t>
      </w:r>
      <w:r w:rsidRPr="00BF5E08">
        <w:t>belonging</w:t>
      </w:r>
      <w:r w:rsidRPr="00BF5E08">
        <w:rPr>
          <w:spacing w:val="-13"/>
        </w:rPr>
        <w:t xml:space="preserve"> </w:t>
      </w:r>
      <w:r w:rsidRPr="00BF5E08">
        <w:t>to</w:t>
      </w:r>
      <w:r w:rsidRPr="00BF5E08">
        <w:rPr>
          <w:spacing w:val="-13"/>
        </w:rPr>
        <w:t xml:space="preserve"> </w:t>
      </w:r>
      <w:r w:rsidRPr="00BF5E08">
        <w:t>minority</w:t>
      </w:r>
      <w:r w:rsidRPr="00BF5E08">
        <w:rPr>
          <w:spacing w:val="-12"/>
        </w:rPr>
        <w:t xml:space="preserve"> </w:t>
      </w:r>
      <w:r w:rsidRPr="00BF5E08">
        <w:t>groups</w:t>
      </w:r>
      <w:r w:rsidRPr="00BF5E08">
        <w:rPr>
          <w:spacing w:val="-12"/>
        </w:rPr>
        <w:t xml:space="preserve"> </w:t>
      </w:r>
      <w:r w:rsidRPr="00BF5E08">
        <w:t>reported</w:t>
      </w:r>
      <w:r w:rsidRPr="00BF5E08">
        <w:rPr>
          <w:spacing w:val="-12"/>
        </w:rPr>
        <w:t xml:space="preserve"> </w:t>
      </w:r>
      <w:r w:rsidRPr="00BF5E08">
        <w:t>enduring</w:t>
      </w:r>
      <w:r w:rsidRPr="00BF5E08">
        <w:rPr>
          <w:spacing w:val="-13"/>
        </w:rPr>
        <w:t xml:space="preserve"> </w:t>
      </w:r>
      <w:r w:rsidRPr="00BF5E08">
        <w:t>both</w:t>
      </w:r>
      <w:r w:rsidRPr="00BF5E08">
        <w:rPr>
          <w:spacing w:val="-12"/>
        </w:rPr>
        <w:t xml:space="preserve"> </w:t>
      </w:r>
      <w:r w:rsidRPr="00BF5E08">
        <w:t>bullying</w:t>
      </w:r>
      <w:r w:rsidRPr="00BF5E08">
        <w:rPr>
          <w:spacing w:val="-12"/>
        </w:rPr>
        <w:t xml:space="preserve"> </w:t>
      </w:r>
      <w:r w:rsidRPr="00BF5E08">
        <w:t>and cyberbullying experiences. Thus, respondents</w:t>
      </w:r>
      <w:r w:rsidRPr="00BF5E08">
        <w:rPr>
          <w:spacing w:val="-1"/>
        </w:rPr>
        <w:t xml:space="preserve"> </w:t>
      </w:r>
      <w:r w:rsidRPr="00BF5E08">
        <w:t>in</w:t>
      </w:r>
      <w:r w:rsidRPr="00BF5E08">
        <w:rPr>
          <w:spacing w:val="-1"/>
        </w:rPr>
        <w:t xml:space="preserve"> </w:t>
      </w:r>
      <w:r w:rsidRPr="00BF5E08">
        <w:t>the</w:t>
      </w:r>
      <w:r w:rsidRPr="00BF5E08">
        <w:rPr>
          <w:spacing w:val="-1"/>
        </w:rPr>
        <w:t xml:space="preserve"> </w:t>
      </w:r>
      <w:r w:rsidRPr="00BF5E08">
        <w:t>overall sample</w:t>
      </w:r>
      <w:r w:rsidRPr="00BF5E08">
        <w:rPr>
          <w:spacing w:val="-2"/>
        </w:rPr>
        <w:t xml:space="preserve"> </w:t>
      </w:r>
      <w:r w:rsidRPr="00BF5E08">
        <w:t>may not</w:t>
      </w:r>
      <w:r w:rsidRPr="00BF5E08">
        <w:rPr>
          <w:spacing w:val="-1"/>
        </w:rPr>
        <w:t xml:space="preserve"> </w:t>
      </w:r>
      <w:r w:rsidRPr="00BF5E08">
        <w:t>have</w:t>
      </w:r>
      <w:r w:rsidRPr="00BF5E08">
        <w:rPr>
          <w:spacing w:val="-1"/>
        </w:rPr>
        <w:t xml:space="preserve"> </w:t>
      </w:r>
      <w:r w:rsidRPr="00BF5E08">
        <w:t>the perception</w:t>
      </w:r>
      <w:r w:rsidRPr="00BF5E08">
        <w:rPr>
          <w:spacing w:val="-9"/>
        </w:rPr>
        <w:t xml:space="preserve"> </w:t>
      </w:r>
      <w:r w:rsidRPr="00BF5E08">
        <w:t>that</w:t>
      </w:r>
      <w:r w:rsidRPr="00BF5E08">
        <w:rPr>
          <w:spacing w:val="-10"/>
        </w:rPr>
        <w:t xml:space="preserve"> </w:t>
      </w:r>
      <w:r w:rsidRPr="00BF5E08">
        <w:t>their</w:t>
      </w:r>
      <w:r w:rsidRPr="00BF5E08">
        <w:rPr>
          <w:spacing w:val="-10"/>
        </w:rPr>
        <w:t xml:space="preserve"> </w:t>
      </w:r>
      <w:r w:rsidRPr="00BF5E08">
        <w:t>colleagues</w:t>
      </w:r>
      <w:r w:rsidRPr="00BF5E08">
        <w:rPr>
          <w:spacing w:val="-8"/>
        </w:rPr>
        <w:t xml:space="preserve"> </w:t>
      </w:r>
      <w:r w:rsidRPr="00BF5E08">
        <w:t>with</w:t>
      </w:r>
      <w:r w:rsidRPr="00BF5E08">
        <w:rPr>
          <w:spacing w:val="-9"/>
        </w:rPr>
        <w:t xml:space="preserve"> </w:t>
      </w:r>
      <w:r w:rsidRPr="00BF5E08">
        <w:t>a</w:t>
      </w:r>
      <w:r w:rsidRPr="00BF5E08">
        <w:rPr>
          <w:spacing w:val="-10"/>
        </w:rPr>
        <w:t xml:space="preserve"> </w:t>
      </w:r>
      <w:r w:rsidRPr="00BF5E08">
        <w:t>disability</w:t>
      </w:r>
      <w:r w:rsidRPr="00BF5E08">
        <w:rPr>
          <w:spacing w:val="-10"/>
        </w:rPr>
        <w:t xml:space="preserve"> </w:t>
      </w:r>
      <w:r w:rsidRPr="00BF5E08">
        <w:t>or</w:t>
      </w:r>
      <w:r w:rsidRPr="00BF5E08">
        <w:rPr>
          <w:spacing w:val="-9"/>
        </w:rPr>
        <w:t xml:space="preserve"> </w:t>
      </w:r>
      <w:r w:rsidRPr="00BF5E08">
        <w:t>those</w:t>
      </w:r>
      <w:r w:rsidRPr="00BF5E08">
        <w:rPr>
          <w:spacing w:val="-8"/>
        </w:rPr>
        <w:t xml:space="preserve"> </w:t>
      </w:r>
      <w:r w:rsidRPr="00BF5E08">
        <w:t>belonging</w:t>
      </w:r>
      <w:r w:rsidRPr="00BF5E08">
        <w:rPr>
          <w:spacing w:val="-11"/>
        </w:rPr>
        <w:t xml:space="preserve"> </w:t>
      </w:r>
      <w:r w:rsidRPr="00BF5E08">
        <w:t>to</w:t>
      </w:r>
      <w:r w:rsidRPr="00BF5E08">
        <w:rPr>
          <w:spacing w:val="-11"/>
        </w:rPr>
        <w:t xml:space="preserve"> </w:t>
      </w:r>
      <w:r w:rsidRPr="00BF5E08">
        <w:t>sexual</w:t>
      </w:r>
      <w:r w:rsidRPr="00BF5E08">
        <w:rPr>
          <w:spacing w:val="-10"/>
        </w:rPr>
        <w:t xml:space="preserve"> </w:t>
      </w:r>
      <w:r w:rsidRPr="00BF5E08">
        <w:t xml:space="preserve">minorities </w:t>
      </w:r>
      <w:r w:rsidRPr="00BF5E08">
        <w:rPr>
          <w:spacing w:val="-6"/>
        </w:rPr>
        <w:t>and/or</w:t>
      </w:r>
      <w:r w:rsidRPr="00BF5E08">
        <w:rPr>
          <w:spacing w:val="-7"/>
        </w:rPr>
        <w:t xml:space="preserve"> </w:t>
      </w:r>
      <w:r w:rsidRPr="00BF5E08">
        <w:rPr>
          <w:spacing w:val="-6"/>
        </w:rPr>
        <w:t>ethnic</w:t>
      </w:r>
      <w:r w:rsidRPr="00BF5E08">
        <w:rPr>
          <w:spacing w:val="-8"/>
        </w:rPr>
        <w:t xml:space="preserve"> </w:t>
      </w:r>
      <w:r w:rsidRPr="00BF5E08">
        <w:rPr>
          <w:spacing w:val="-6"/>
        </w:rPr>
        <w:t>minorities</w:t>
      </w:r>
      <w:r w:rsidRPr="00BF5E08">
        <w:rPr>
          <w:spacing w:val="-9"/>
        </w:rPr>
        <w:t xml:space="preserve"> </w:t>
      </w:r>
      <w:r w:rsidRPr="00BF5E08">
        <w:rPr>
          <w:spacing w:val="-6"/>
        </w:rPr>
        <w:t>endure</w:t>
      </w:r>
      <w:r w:rsidRPr="00BF5E08">
        <w:rPr>
          <w:spacing w:val="-7"/>
        </w:rPr>
        <w:t xml:space="preserve"> </w:t>
      </w:r>
      <w:r w:rsidRPr="00BF5E08">
        <w:rPr>
          <w:spacing w:val="-6"/>
        </w:rPr>
        <w:t>bullying at work. One</w:t>
      </w:r>
      <w:r w:rsidRPr="00BF5E08">
        <w:rPr>
          <w:spacing w:val="-7"/>
        </w:rPr>
        <w:t xml:space="preserve"> </w:t>
      </w:r>
      <w:r w:rsidRPr="00BF5E08">
        <w:rPr>
          <w:spacing w:val="-6"/>
        </w:rPr>
        <w:t>possible</w:t>
      </w:r>
      <w:r w:rsidRPr="00BF5E08">
        <w:rPr>
          <w:spacing w:val="-7"/>
        </w:rPr>
        <w:t xml:space="preserve"> </w:t>
      </w:r>
      <w:r w:rsidRPr="00BF5E08">
        <w:rPr>
          <w:spacing w:val="-6"/>
        </w:rPr>
        <w:t>explanation</w:t>
      </w:r>
      <w:r w:rsidRPr="00BF5E08">
        <w:rPr>
          <w:spacing w:val="-7"/>
        </w:rPr>
        <w:t xml:space="preserve"> </w:t>
      </w:r>
      <w:r w:rsidRPr="00BF5E08">
        <w:rPr>
          <w:spacing w:val="-6"/>
        </w:rPr>
        <w:t>for</w:t>
      </w:r>
      <w:r w:rsidRPr="00BF5E08">
        <w:rPr>
          <w:spacing w:val="-7"/>
        </w:rPr>
        <w:t xml:space="preserve"> </w:t>
      </w:r>
      <w:r w:rsidRPr="00BF5E08">
        <w:rPr>
          <w:spacing w:val="-6"/>
        </w:rPr>
        <w:t>this</w:t>
      </w:r>
      <w:r w:rsidRPr="00BF5E08">
        <w:rPr>
          <w:spacing w:val="-8"/>
        </w:rPr>
        <w:t xml:space="preserve"> </w:t>
      </w:r>
      <w:r w:rsidRPr="00BF5E08">
        <w:rPr>
          <w:spacing w:val="-6"/>
        </w:rPr>
        <w:t>finding</w:t>
      </w:r>
      <w:r w:rsidRPr="00BF5E08">
        <w:rPr>
          <w:spacing w:val="-8"/>
        </w:rPr>
        <w:t xml:space="preserve"> </w:t>
      </w:r>
      <w:r w:rsidRPr="00BF5E08">
        <w:rPr>
          <w:spacing w:val="-6"/>
        </w:rPr>
        <w:t>is</w:t>
      </w:r>
    </w:p>
    <w:p w14:paraId="2A045566"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34CF1C4" w14:textId="77777777" w:rsidR="00BF5E08" w:rsidRPr="00BF5E08" w:rsidRDefault="00BF5E08" w:rsidP="00BF5E08">
      <w:pPr>
        <w:pStyle w:val="BodyText"/>
      </w:pPr>
    </w:p>
    <w:p w14:paraId="39E39929" w14:textId="77777777" w:rsidR="00BF5E08" w:rsidRPr="00BF5E08" w:rsidRDefault="00BF5E08" w:rsidP="00BF5E08">
      <w:pPr>
        <w:pStyle w:val="BodyText"/>
      </w:pPr>
    </w:p>
    <w:p w14:paraId="6B779322" w14:textId="77777777" w:rsidR="00BF5E08" w:rsidRPr="00BF5E08" w:rsidRDefault="00BF5E08" w:rsidP="00BF5E08">
      <w:pPr>
        <w:pStyle w:val="BodyText"/>
        <w:spacing w:before="4"/>
      </w:pPr>
    </w:p>
    <w:p w14:paraId="65547D01" w14:textId="77777777" w:rsidR="00BF5E08" w:rsidRPr="00BF5E08" w:rsidRDefault="00BF5E08" w:rsidP="00BF5E08">
      <w:pPr>
        <w:pStyle w:val="BodyText"/>
        <w:spacing w:before="55" w:line="384" w:lineRule="auto"/>
        <w:ind w:left="860" w:right="397"/>
        <w:jc w:val="both"/>
      </w:pPr>
      <w:r w:rsidRPr="00BF5E08">
        <w:rPr>
          <w:spacing w:val="-4"/>
        </w:rPr>
        <w:t>that</w:t>
      </w:r>
      <w:r w:rsidRPr="00BF5E08">
        <w:rPr>
          <w:spacing w:val="-11"/>
        </w:rPr>
        <w:t xml:space="preserve"> </w:t>
      </w:r>
      <w:r w:rsidRPr="00BF5E08">
        <w:rPr>
          <w:spacing w:val="-4"/>
        </w:rPr>
        <w:t>some</w:t>
      </w:r>
      <w:r w:rsidRPr="00BF5E08">
        <w:rPr>
          <w:spacing w:val="-11"/>
        </w:rPr>
        <w:t xml:space="preserve"> </w:t>
      </w:r>
      <w:r w:rsidRPr="00BF5E08">
        <w:rPr>
          <w:spacing w:val="-4"/>
        </w:rPr>
        <w:t>bullying</w:t>
      </w:r>
      <w:r w:rsidRPr="00BF5E08">
        <w:rPr>
          <w:spacing w:val="-11"/>
        </w:rPr>
        <w:t xml:space="preserve"> </w:t>
      </w:r>
      <w:r w:rsidRPr="00BF5E08">
        <w:rPr>
          <w:spacing w:val="-4"/>
        </w:rPr>
        <w:t>acts</w:t>
      </w:r>
      <w:r w:rsidRPr="00BF5E08">
        <w:rPr>
          <w:spacing w:val="-11"/>
        </w:rPr>
        <w:t xml:space="preserve"> </w:t>
      </w:r>
      <w:r w:rsidRPr="00BF5E08">
        <w:rPr>
          <w:spacing w:val="-4"/>
        </w:rPr>
        <w:t>could</w:t>
      </w:r>
      <w:r w:rsidRPr="00BF5E08">
        <w:rPr>
          <w:spacing w:val="-11"/>
        </w:rPr>
        <w:t xml:space="preserve"> </w:t>
      </w:r>
      <w:r w:rsidRPr="00BF5E08">
        <w:rPr>
          <w:spacing w:val="-4"/>
        </w:rPr>
        <w:t>either</w:t>
      </w:r>
      <w:r w:rsidRPr="00BF5E08">
        <w:rPr>
          <w:spacing w:val="-11"/>
        </w:rPr>
        <w:t xml:space="preserve"> </w:t>
      </w:r>
      <w:r w:rsidRPr="00BF5E08">
        <w:rPr>
          <w:spacing w:val="-4"/>
        </w:rPr>
        <w:t>be</w:t>
      </w:r>
      <w:r w:rsidRPr="00BF5E08">
        <w:rPr>
          <w:spacing w:val="-11"/>
        </w:rPr>
        <w:t xml:space="preserve"> </w:t>
      </w:r>
      <w:r w:rsidRPr="00BF5E08">
        <w:rPr>
          <w:spacing w:val="-4"/>
        </w:rPr>
        <w:t>trivialised</w:t>
      </w:r>
      <w:r w:rsidRPr="00BF5E08">
        <w:rPr>
          <w:spacing w:val="-11"/>
        </w:rPr>
        <w:t xml:space="preserve"> </w:t>
      </w:r>
      <w:r w:rsidRPr="00BF5E08">
        <w:rPr>
          <w:spacing w:val="-4"/>
        </w:rPr>
        <w:t>and</w:t>
      </w:r>
      <w:r w:rsidRPr="00BF5E08">
        <w:rPr>
          <w:spacing w:val="-11"/>
        </w:rPr>
        <w:t xml:space="preserve"> </w:t>
      </w:r>
      <w:r w:rsidRPr="00BF5E08">
        <w:rPr>
          <w:spacing w:val="-4"/>
        </w:rPr>
        <w:t>normalised</w:t>
      </w:r>
      <w:r w:rsidRPr="00BF5E08">
        <w:rPr>
          <w:spacing w:val="-11"/>
        </w:rPr>
        <w:t xml:space="preserve"> </w:t>
      </w:r>
      <w:r w:rsidRPr="00BF5E08">
        <w:rPr>
          <w:spacing w:val="-4"/>
        </w:rPr>
        <w:t>within</w:t>
      </w:r>
      <w:r w:rsidRPr="00BF5E08">
        <w:rPr>
          <w:spacing w:val="-11"/>
        </w:rPr>
        <w:t xml:space="preserve"> </w:t>
      </w:r>
      <w:r w:rsidRPr="00BF5E08">
        <w:rPr>
          <w:spacing w:val="-4"/>
        </w:rPr>
        <w:t>workplaces</w:t>
      </w:r>
      <w:r w:rsidRPr="00BF5E08">
        <w:rPr>
          <w:spacing w:val="-11"/>
        </w:rPr>
        <w:t xml:space="preserve"> </w:t>
      </w:r>
      <w:r w:rsidRPr="00BF5E08">
        <w:rPr>
          <w:spacing w:val="-4"/>
        </w:rPr>
        <w:t>or</w:t>
      </w:r>
      <w:r w:rsidRPr="00BF5E08">
        <w:rPr>
          <w:spacing w:val="-11"/>
        </w:rPr>
        <w:t xml:space="preserve"> </w:t>
      </w:r>
      <w:r w:rsidRPr="00BF5E08">
        <w:rPr>
          <w:spacing w:val="-4"/>
        </w:rPr>
        <w:t xml:space="preserve">that </w:t>
      </w:r>
      <w:r w:rsidRPr="00BF5E08">
        <w:rPr>
          <w:spacing w:val="-6"/>
        </w:rPr>
        <w:t>people belonging to minority</w:t>
      </w:r>
      <w:r w:rsidRPr="00BF5E08">
        <w:t xml:space="preserve"> </w:t>
      </w:r>
      <w:r w:rsidRPr="00BF5E08">
        <w:rPr>
          <w:spacing w:val="-6"/>
        </w:rPr>
        <w:t xml:space="preserve">groups are not rejected openly; i.e., bullying could take covert </w:t>
      </w:r>
      <w:r w:rsidRPr="00BF5E08">
        <w:t>forms</w:t>
      </w:r>
      <w:r w:rsidRPr="00BF5E08">
        <w:rPr>
          <w:spacing w:val="-15"/>
        </w:rPr>
        <w:t xml:space="preserve"> </w:t>
      </w:r>
      <w:r w:rsidRPr="00BF5E08">
        <w:t>(LaVan</w:t>
      </w:r>
      <w:r w:rsidRPr="00BF5E08">
        <w:rPr>
          <w:spacing w:val="-15"/>
        </w:rPr>
        <w:t xml:space="preserve"> </w:t>
      </w:r>
      <w:r w:rsidRPr="00BF5E08">
        <w:t>&amp;</w:t>
      </w:r>
      <w:r w:rsidRPr="00BF5E08">
        <w:rPr>
          <w:spacing w:val="-15"/>
        </w:rPr>
        <w:t xml:space="preserve"> </w:t>
      </w:r>
      <w:r w:rsidRPr="00BF5E08">
        <w:t>Martin,</w:t>
      </w:r>
      <w:r w:rsidRPr="00BF5E08">
        <w:rPr>
          <w:spacing w:val="-15"/>
        </w:rPr>
        <w:t xml:space="preserve"> </w:t>
      </w:r>
      <w:r w:rsidRPr="00BF5E08">
        <w:t>2008).</w:t>
      </w:r>
    </w:p>
    <w:p w14:paraId="754C80BA" w14:textId="77777777" w:rsidR="00BF5E08" w:rsidRPr="00BF5E08" w:rsidRDefault="00BF5E08" w:rsidP="00BF5E08">
      <w:pPr>
        <w:pStyle w:val="Heading2"/>
        <w:spacing w:line="271" w:lineRule="exact"/>
        <w:rPr>
          <w:rFonts w:ascii="Arial" w:hAnsi="Arial" w:cs="Arial"/>
          <w:sz w:val="24"/>
          <w:szCs w:val="24"/>
        </w:rPr>
      </w:pPr>
      <w:r w:rsidRPr="00BF5E08">
        <w:rPr>
          <w:rFonts w:ascii="Arial" w:hAnsi="Arial" w:cs="Arial"/>
          <w:color w:val="009898"/>
          <w:w w:val="85"/>
          <w:sz w:val="24"/>
          <w:szCs w:val="24"/>
        </w:rPr>
        <w:t>Pressure</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to</w:t>
      </w:r>
      <w:r w:rsidRPr="00BF5E08">
        <w:rPr>
          <w:rFonts w:ascii="Arial" w:hAnsi="Arial" w:cs="Arial"/>
          <w:color w:val="009898"/>
          <w:spacing w:val="1"/>
          <w:sz w:val="24"/>
          <w:szCs w:val="24"/>
        </w:rPr>
        <w:t xml:space="preserve"> </w:t>
      </w:r>
      <w:r w:rsidRPr="00BF5E08">
        <w:rPr>
          <w:rFonts w:ascii="Arial" w:hAnsi="Arial" w:cs="Arial"/>
          <w:color w:val="009898"/>
          <w:w w:val="85"/>
          <w:sz w:val="24"/>
          <w:szCs w:val="24"/>
        </w:rPr>
        <w:t>Produce</w:t>
      </w:r>
      <w:r w:rsidRPr="00BF5E08">
        <w:rPr>
          <w:rFonts w:ascii="Arial" w:hAnsi="Arial" w:cs="Arial"/>
          <w:color w:val="009898"/>
          <w:spacing w:val="-1"/>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Work-life</w:t>
      </w:r>
      <w:r w:rsidRPr="00BF5E08">
        <w:rPr>
          <w:rFonts w:ascii="Arial" w:hAnsi="Arial" w:cs="Arial"/>
          <w:color w:val="009898"/>
          <w:spacing w:val="-3"/>
          <w:sz w:val="24"/>
          <w:szCs w:val="24"/>
        </w:rPr>
        <w:t xml:space="preserve"> </w:t>
      </w:r>
      <w:r w:rsidRPr="00BF5E08">
        <w:rPr>
          <w:rFonts w:ascii="Arial" w:hAnsi="Arial" w:cs="Arial"/>
          <w:color w:val="009898"/>
          <w:spacing w:val="-2"/>
          <w:w w:val="85"/>
          <w:sz w:val="24"/>
          <w:szCs w:val="24"/>
        </w:rPr>
        <w:t>Balance</w:t>
      </w:r>
    </w:p>
    <w:p w14:paraId="12F358F5" w14:textId="77777777" w:rsidR="00BF5E08" w:rsidRPr="00BF5E08" w:rsidRDefault="00BF5E08" w:rsidP="00BF5E08">
      <w:pPr>
        <w:pStyle w:val="BodyText"/>
        <w:spacing w:before="163" w:line="381" w:lineRule="auto"/>
        <w:ind w:left="860" w:right="393"/>
        <w:jc w:val="both"/>
      </w:pPr>
      <w:r w:rsidRPr="00BF5E08">
        <w:rPr>
          <w:spacing w:val="-8"/>
        </w:rPr>
        <w:t>Overall,</w:t>
      </w:r>
      <w:r w:rsidRPr="00BF5E08">
        <w:t xml:space="preserve"> </w:t>
      </w:r>
      <w:r w:rsidRPr="00BF5E08">
        <w:rPr>
          <w:spacing w:val="-8"/>
        </w:rPr>
        <w:t>a</w:t>
      </w:r>
      <w:r w:rsidRPr="00BF5E08">
        <w:rPr>
          <w:spacing w:val="-3"/>
        </w:rPr>
        <w:t xml:space="preserve"> </w:t>
      </w:r>
      <w:r w:rsidRPr="00BF5E08">
        <w:rPr>
          <w:spacing w:val="-8"/>
        </w:rPr>
        <w:t>consistent</w:t>
      </w:r>
      <w:r w:rsidRPr="00BF5E08">
        <w:rPr>
          <w:spacing w:val="-2"/>
        </w:rPr>
        <w:t xml:space="preserve"> </w:t>
      </w:r>
      <w:r w:rsidRPr="00BF5E08">
        <w:rPr>
          <w:spacing w:val="-8"/>
        </w:rPr>
        <w:t>proportion</w:t>
      </w:r>
      <w:r w:rsidRPr="00BF5E08">
        <w:rPr>
          <w:spacing w:val="-1"/>
        </w:rPr>
        <w:t xml:space="preserve"> </w:t>
      </w:r>
      <w:r w:rsidRPr="00BF5E08">
        <w:rPr>
          <w:spacing w:val="-8"/>
        </w:rPr>
        <w:t>of</w:t>
      </w:r>
      <w:r w:rsidRPr="00BF5E08">
        <w:rPr>
          <w:spacing w:val="-2"/>
        </w:rPr>
        <w:t xml:space="preserve"> </w:t>
      </w:r>
      <w:r w:rsidRPr="00BF5E08">
        <w:rPr>
          <w:spacing w:val="-8"/>
        </w:rPr>
        <w:t>respondents</w:t>
      </w:r>
      <w:r w:rsidRPr="00BF5E08">
        <w:rPr>
          <w:spacing w:val="-1"/>
        </w:rPr>
        <w:t xml:space="preserve"> </w:t>
      </w:r>
      <w:r w:rsidRPr="00BF5E08">
        <w:rPr>
          <w:spacing w:val="-8"/>
        </w:rPr>
        <w:t>(between</w:t>
      </w:r>
      <w:r w:rsidRPr="00BF5E08">
        <w:rPr>
          <w:spacing w:val="-2"/>
        </w:rPr>
        <w:t xml:space="preserve"> </w:t>
      </w:r>
      <w:r w:rsidRPr="00BF5E08">
        <w:rPr>
          <w:spacing w:val="-8"/>
        </w:rPr>
        <w:t>26%</w:t>
      </w:r>
      <w:r w:rsidRPr="00BF5E08">
        <w:rPr>
          <w:spacing w:val="-2"/>
        </w:rPr>
        <w:t xml:space="preserve"> </w:t>
      </w:r>
      <w:r w:rsidRPr="00BF5E08">
        <w:rPr>
          <w:spacing w:val="-8"/>
        </w:rPr>
        <w:t>and</w:t>
      </w:r>
      <w:r w:rsidRPr="00BF5E08">
        <w:rPr>
          <w:spacing w:val="-4"/>
        </w:rPr>
        <w:t xml:space="preserve"> </w:t>
      </w:r>
      <w:r w:rsidRPr="00BF5E08">
        <w:rPr>
          <w:spacing w:val="-8"/>
        </w:rPr>
        <w:t>35%)</w:t>
      </w:r>
      <w:r w:rsidRPr="00BF5E08">
        <w:rPr>
          <w:spacing w:val="-2"/>
        </w:rPr>
        <w:t xml:space="preserve"> </w:t>
      </w:r>
      <w:r w:rsidRPr="00BF5E08">
        <w:rPr>
          <w:spacing w:val="-8"/>
        </w:rPr>
        <w:t>felt</w:t>
      </w:r>
      <w:r w:rsidRPr="00BF5E08">
        <w:rPr>
          <w:spacing w:val="-1"/>
        </w:rPr>
        <w:t xml:space="preserve"> </w:t>
      </w:r>
      <w:r w:rsidRPr="00BF5E08">
        <w:rPr>
          <w:spacing w:val="-8"/>
        </w:rPr>
        <w:t>that</w:t>
      </w:r>
      <w:r w:rsidRPr="00BF5E08">
        <w:rPr>
          <w:spacing w:val="-2"/>
        </w:rPr>
        <w:t xml:space="preserve"> </w:t>
      </w:r>
      <w:r w:rsidRPr="00BF5E08">
        <w:rPr>
          <w:spacing w:val="-8"/>
        </w:rPr>
        <w:t>they</w:t>
      </w:r>
      <w:r w:rsidRPr="00BF5E08">
        <w:rPr>
          <w:spacing w:val="-3"/>
        </w:rPr>
        <w:t xml:space="preserve"> </w:t>
      </w:r>
      <w:r w:rsidRPr="00BF5E08">
        <w:rPr>
          <w:spacing w:val="-8"/>
        </w:rPr>
        <w:t>had</w:t>
      </w:r>
      <w:r w:rsidRPr="00BF5E08">
        <w:rPr>
          <w:spacing w:val="-2"/>
        </w:rPr>
        <w:t xml:space="preserve"> </w:t>
      </w:r>
      <w:r w:rsidRPr="00BF5E08">
        <w:rPr>
          <w:spacing w:val="-8"/>
        </w:rPr>
        <w:t xml:space="preserve">a </w:t>
      </w:r>
      <w:r w:rsidRPr="00BF5E08">
        <w:rPr>
          <w:spacing w:val="-6"/>
        </w:rPr>
        <w:t>heavy</w:t>
      </w:r>
      <w:r w:rsidRPr="00BF5E08">
        <w:rPr>
          <w:spacing w:val="-7"/>
        </w:rPr>
        <w:t xml:space="preserve"> </w:t>
      </w:r>
      <w:r w:rsidRPr="00BF5E08">
        <w:rPr>
          <w:spacing w:val="-6"/>
        </w:rPr>
        <w:t>workload and that their work-life balance</w:t>
      </w:r>
      <w:r w:rsidRPr="00BF5E08">
        <w:rPr>
          <w:spacing w:val="-7"/>
        </w:rPr>
        <w:t xml:space="preserve"> </w:t>
      </w:r>
      <w:r w:rsidRPr="00BF5E08">
        <w:rPr>
          <w:spacing w:val="-6"/>
        </w:rPr>
        <w:t>suffered</w:t>
      </w:r>
      <w:r w:rsidRPr="00BF5E08">
        <w:rPr>
          <w:spacing w:val="-7"/>
        </w:rPr>
        <w:t xml:space="preserve"> </w:t>
      </w:r>
      <w:r w:rsidRPr="00BF5E08">
        <w:rPr>
          <w:spacing w:val="-6"/>
        </w:rPr>
        <w:t>because of work. As suggested in previous</w:t>
      </w:r>
      <w:r w:rsidRPr="00BF5E08">
        <w:rPr>
          <w:spacing w:val="-9"/>
        </w:rPr>
        <w:t xml:space="preserve"> </w:t>
      </w:r>
      <w:r w:rsidRPr="00BF5E08">
        <w:rPr>
          <w:spacing w:val="-6"/>
        </w:rPr>
        <w:t>research,</w:t>
      </w:r>
      <w:r w:rsidRPr="00BF5E08">
        <w:rPr>
          <w:spacing w:val="-9"/>
        </w:rPr>
        <w:t xml:space="preserve"> </w:t>
      </w:r>
      <w:r w:rsidRPr="00BF5E08">
        <w:rPr>
          <w:spacing w:val="-6"/>
        </w:rPr>
        <w:t>heavy</w:t>
      </w:r>
      <w:r w:rsidRPr="00BF5E08">
        <w:rPr>
          <w:spacing w:val="-9"/>
        </w:rPr>
        <w:t xml:space="preserve"> </w:t>
      </w:r>
      <w:r w:rsidRPr="00BF5E08">
        <w:rPr>
          <w:spacing w:val="-6"/>
        </w:rPr>
        <w:t>workloads</w:t>
      </w:r>
      <w:r w:rsidRPr="00BF5E08">
        <w:rPr>
          <w:spacing w:val="-9"/>
        </w:rPr>
        <w:t xml:space="preserve"> </w:t>
      </w:r>
      <w:r w:rsidRPr="00BF5E08">
        <w:rPr>
          <w:spacing w:val="-6"/>
        </w:rPr>
        <w:t>can</w:t>
      </w:r>
      <w:r w:rsidRPr="00BF5E08">
        <w:rPr>
          <w:spacing w:val="-9"/>
        </w:rPr>
        <w:t xml:space="preserve"> </w:t>
      </w:r>
      <w:r w:rsidRPr="00BF5E08">
        <w:rPr>
          <w:spacing w:val="-6"/>
        </w:rPr>
        <w:t>be</w:t>
      </w:r>
      <w:r w:rsidRPr="00BF5E08">
        <w:rPr>
          <w:spacing w:val="-9"/>
        </w:rPr>
        <w:t xml:space="preserve"> </w:t>
      </w:r>
      <w:r w:rsidRPr="00BF5E08">
        <w:rPr>
          <w:spacing w:val="-6"/>
        </w:rPr>
        <w:t>tolerated</w:t>
      </w:r>
      <w:r w:rsidRPr="00BF5E08">
        <w:rPr>
          <w:spacing w:val="-8"/>
        </w:rPr>
        <w:t xml:space="preserve"> </w:t>
      </w:r>
      <w:r w:rsidRPr="00BF5E08">
        <w:rPr>
          <w:spacing w:val="-6"/>
        </w:rPr>
        <w:t>and</w:t>
      </w:r>
      <w:r w:rsidRPr="00BF5E08">
        <w:rPr>
          <w:spacing w:val="-9"/>
        </w:rPr>
        <w:t xml:space="preserve"> </w:t>
      </w:r>
      <w:r w:rsidRPr="00BF5E08">
        <w:rPr>
          <w:spacing w:val="-6"/>
        </w:rPr>
        <w:t>even</w:t>
      </w:r>
      <w:r w:rsidRPr="00BF5E08">
        <w:rPr>
          <w:spacing w:val="-9"/>
        </w:rPr>
        <w:t xml:space="preserve"> </w:t>
      </w:r>
      <w:r w:rsidRPr="00BF5E08">
        <w:rPr>
          <w:spacing w:val="-6"/>
        </w:rPr>
        <w:t>necessary</w:t>
      </w:r>
      <w:r w:rsidRPr="00BF5E08">
        <w:rPr>
          <w:spacing w:val="-8"/>
        </w:rPr>
        <w:t xml:space="preserve"> </w:t>
      </w:r>
      <w:r w:rsidRPr="00BF5E08">
        <w:rPr>
          <w:spacing w:val="-6"/>
        </w:rPr>
        <w:t>in</w:t>
      </w:r>
      <w:r w:rsidRPr="00BF5E08">
        <w:rPr>
          <w:spacing w:val="-7"/>
        </w:rPr>
        <w:t xml:space="preserve"> </w:t>
      </w:r>
      <w:r w:rsidRPr="00BF5E08">
        <w:rPr>
          <w:spacing w:val="-6"/>
        </w:rPr>
        <w:t>extractive</w:t>
      </w:r>
      <w:r w:rsidRPr="00BF5E08">
        <w:rPr>
          <w:spacing w:val="-9"/>
        </w:rPr>
        <w:t xml:space="preserve"> </w:t>
      </w:r>
      <w:r w:rsidRPr="00BF5E08">
        <w:rPr>
          <w:spacing w:val="-6"/>
        </w:rPr>
        <w:t xml:space="preserve">late capitalism, where working long hours and going above and beyond in pursuit excellence is </w:t>
      </w:r>
      <w:r w:rsidRPr="00BF5E08">
        <w:rPr>
          <w:spacing w:val="-4"/>
        </w:rPr>
        <w:t>the</w:t>
      </w:r>
      <w:r w:rsidRPr="00BF5E08">
        <w:rPr>
          <w:spacing w:val="-11"/>
        </w:rPr>
        <w:t xml:space="preserve"> </w:t>
      </w:r>
      <w:r w:rsidRPr="00BF5E08">
        <w:rPr>
          <w:spacing w:val="-4"/>
        </w:rPr>
        <w:t>norm</w:t>
      </w:r>
      <w:r w:rsidRPr="00BF5E08">
        <w:rPr>
          <w:spacing w:val="-11"/>
        </w:rPr>
        <w:t xml:space="preserve"> </w:t>
      </w:r>
      <w:r w:rsidRPr="00BF5E08">
        <w:rPr>
          <w:spacing w:val="-4"/>
        </w:rPr>
        <w:t>(Hodgins</w:t>
      </w:r>
      <w:r w:rsidRPr="00BF5E08">
        <w:rPr>
          <w:spacing w:val="-11"/>
        </w:rPr>
        <w:t xml:space="preserve"> </w:t>
      </w:r>
      <w:r w:rsidRPr="00BF5E08">
        <w:rPr>
          <w:spacing w:val="-4"/>
        </w:rPr>
        <w:t>&amp;</w:t>
      </w:r>
      <w:r w:rsidRPr="00BF5E08">
        <w:rPr>
          <w:spacing w:val="-11"/>
        </w:rPr>
        <w:t xml:space="preserve"> </w:t>
      </w:r>
      <w:r w:rsidRPr="00BF5E08">
        <w:rPr>
          <w:spacing w:val="-4"/>
        </w:rPr>
        <w:t>Mannix-McNamara,</w:t>
      </w:r>
      <w:r w:rsidRPr="00BF5E08">
        <w:rPr>
          <w:spacing w:val="-11"/>
        </w:rPr>
        <w:t xml:space="preserve"> </w:t>
      </w:r>
      <w:r w:rsidRPr="00BF5E08">
        <w:rPr>
          <w:spacing w:val="-4"/>
        </w:rPr>
        <w:t>2021).</w:t>
      </w:r>
      <w:r w:rsidRPr="00BF5E08">
        <w:rPr>
          <w:spacing w:val="-11"/>
        </w:rPr>
        <w:t xml:space="preserve"> </w:t>
      </w:r>
      <w:r w:rsidRPr="00BF5E08">
        <w:rPr>
          <w:spacing w:val="-4"/>
        </w:rPr>
        <w:t>These</w:t>
      </w:r>
      <w:r w:rsidRPr="00BF5E08">
        <w:rPr>
          <w:spacing w:val="-11"/>
        </w:rPr>
        <w:t xml:space="preserve"> </w:t>
      </w:r>
      <w:r w:rsidRPr="00BF5E08">
        <w:rPr>
          <w:spacing w:val="-4"/>
        </w:rPr>
        <w:t>organisational</w:t>
      </w:r>
      <w:r w:rsidRPr="00BF5E08">
        <w:rPr>
          <w:spacing w:val="-11"/>
        </w:rPr>
        <w:t xml:space="preserve"> </w:t>
      </w:r>
      <w:r w:rsidRPr="00BF5E08">
        <w:rPr>
          <w:spacing w:val="-4"/>
        </w:rPr>
        <w:t>practices</w:t>
      </w:r>
      <w:r w:rsidRPr="00BF5E08">
        <w:rPr>
          <w:spacing w:val="-11"/>
        </w:rPr>
        <w:t xml:space="preserve"> </w:t>
      </w:r>
      <w:r w:rsidRPr="00BF5E08">
        <w:rPr>
          <w:spacing w:val="-4"/>
        </w:rPr>
        <w:t>can</w:t>
      </w:r>
      <w:r w:rsidRPr="00BF5E08">
        <w:rPr>
          <w:spacing w:val="-11"/>
        </w:rPr>
        <w:t xml:space="preserve"> </w:t>
      </w:r>
      <w:r w:rsidRPr="00BF5E08">
        <w:rPr>
          <w:spacing w:val="-4"/>
        </w:rPr>
        <w:t xml:space="preserve">even </w:t>
      </w:r>
      <w:r w:rsidRPr="00BF5E08">
        <w:rPr>
          <w:spacing w:val="-6"/>
        </w:rPr>
        <w:t>sustain</w:t>
      </w:r>
      <w:r w:rsidRPr="00BF5E08">
        <w:rPr>
          <w:spacing w:val="-9"/>
        </w:rPr>
        <w:t xml:space="preserve"> </w:t>
      </w:r>
      <w:r w:rsidRPr="00BF5E08">
        <w:rPr>
          <w:spacing w:val="-6"/>
        </w:rPr>
        <w:t>bullying</w:t>
      </w:r>
      <w:r w:rsidRPr="00BF5E08">
        <w:rPr>
          <w:spacing w:val="-9"/>
        </w:rPr>
        <w:t xml:space="preserve"> </w:t>
      </w:r>
      <w:r w:rsidRPr="00BF5E08">
        <w:rPr>
          <w:spacing w:val="-6"/>
        </w:rPr>
        <w:t>acts</w:t>
      </w:r>
      <w:r w:rsidRPr="00BF5E08">
        <w:rPr>
          <w:spacing w:val="-9"/>
        </w:rPr>
        <w:t xml:space="preserve"> </w:t>
      </w:r>
      <w:r w:rsidRPr="00BF5E08">
        <w:rPr>
          <w:spacing w:val="-6"/>
        </w:rPr>
        <w:t>on</w:t>
      </w:r>
      <w:r w:rsidRPr="00BF5E08">
        <w:rPr>
          <w:spacing w:val="-9"/>
        </w:rPr>
        <w:t xml:space="preserve"> </w:t>
      </w:r>
      <w:r w:rsidRPr="00BF5E08">
        <w:rPr>
          <w:spacing w:val="-6"/>
        </w:rPr>
        <w:t>a</w:t>
      </w:r>
      <w:r w:rsidRPr="00BF5E08">
        <w:rPr>
          <w:spacing w:val="-9"/>
        </w:rPr>
        <w:t xml:space="preserve"> </w:t>
      </w:r>
      <w:r w:rsidRPr="00BF5E08">
        <w:rPr>
          <w:spacing w:val="-6"/>
        </w:rPr>
        <w:t>structural</w:t>
      </w:r>
      <w:r w:rsidRPr="00BF5E08">
        <w:rPr>
          <w:spacing w:val="-9"/>
        </w:rPr>
        <w:t xml:space="preserve"> </w:t>
      </w:r>
      <w:r w:rsidRPr="00BF5E08">
        <w:rPr>
          <w:spacing w:val="-6"/>
        </w:rPr>
        <w:t>level</w:t>
      </w:r>
      <w:r w:rsidRPr="00BF5E08">
        <w:rPr>
          <w:spacing w:val="-9"/>
        </w:rPr>
        <w:t xml:space="preserve"> </w:t>
      </w:r>
      <w:r w:rsidRPr="00BF5E08">
        <w:rPr>
          <w:spacing w:val="-6"/>
        </w:rPr>
        <w:t>(Hodgins</w:t>
      </w:r>
      <w:r w:rsidRPr="00BF5E08">
        <w:rPr>
          <w:spacing w:val="-9"/>
        </w:rPr>
        <w:t xml:space="preserve"> </w:t>
      </w:r>
      <w:r w:rsidRPr="00BF5E08">
        <w:rPr>
          <w:spacing w:val="-6"/>
        </w:rPr>
        <w:t>&amp;</w:t>
      </w:r>
      <w:r w:rsidRPr="00BF5E08">
        <w:rPr>
          <w:spacing w:val="-9"/>
        </w:rPr>
        <w:t xml:space="preserve"> </w:t>
      </w:r>
      <w:r w:rsidRPr="00BF5E08">
        <w:rPr>
          <w:spacing w:val="-6"/>
        </w:rPr>
        <w:t>Mannix-McNamara,</w:t>
      </w:r>
      <w:r w:rsidRPr="00BF5E08">
        <w:rPr>
          <w:spacing w:val="-9"/>
        </w:rPr>
        <w:t xml:space="preserve"> </w:t>
      </w:r>
      <w:r w:rsidRPr="00BF5E08">
        <w:rPr>
          <w:spacing w:val="-6"/>
        </w:rPr>
        <w:t>2021).</w:t>
      </w:r>
    </w:p>
    <w:p w14:paraId="1CA86C5F" w14:textId="77777777" w:rsidR="00BF5E08" w:rsidRPr="00BF5E08" w:rsidRDefault="00BF5E08" w:rsidP="00BF5E08">
      <w:pPr>
        <w:pStyle w:val="BodyText"/>
      </w:pPr>
    </w:p>
    <w:p w14:paraId="0452494A" w14:textId="77777777" w:rsidR="00BF5E08" w:rsidRPr="00BF5E08" w:rsidRDefault="00BF5E08" w:rsidP="00BF5E08">
      <w:pPr>
        <w:pStyle w:val="BodyText"/>
        <w:spacing w:before="3"/>
      </w:pPr>
    </w:p>
    <w:p w14:paraId="63D24804" w14:textId="77777777" w:rsidR="00BF5E08" w:rsidRPr="00BF5E08" w:rsidRDefault="00BF5E08" w:rsidP="00BF5E08">
      <w:pPr>
        <w:pStyle w:val="Heading2"/>
        <w:spacing w:before="1"/>
        <w:rPr>
          <w:rFonts w:ascii="Arial" w:hAnsi="Arial" w:cs="Arial"/>
          <w:sz w:val="24"/>
          <w:szCs w:val="24"/>
        </w:rPr>
      </w:pPr>
      <w:bookmarkStart w:id="81" w:name="_bookmark105"/>
      <w:bookmarkEnd w:id="81"/>
      <w:r w:rsidRPr="00BF5E08">
        <w:rPr>
          <w:rFonts w:ascii="Arial" w:hAnsi="Arial" w:cs="Arial"/>
          <w:color w:val="009898"/>
          <w:spacing w:val="-4"/>
          <w:w w:val="90"/>
          <w:sz w:val="24"/>
          <w:szCs w:val="24"/>
        </w:rPr>
        <w:t>RECOMMENDATIONS</w:t>
      </w:r>
    </w:p>
    <w:p w14:paraId="15219AC5" w14:textId="77777777" w:rsidR="00BF5E08" w:rsidRPr="00BF5E08" w:rsidRDefault="00BF5E08" w:rsidP="00BF5E08">
      <w:pPr>
        <w:pStyle w:val="BodyText"/>
        <w:spacing w:before="1"/>
        <w:rPr>
          <w:b/>
          <w:i/>
        </w:rPr>
      </w:pPr>
    </w:p>
    <w:p w14:paraId="453B3ED3" w14:textId="77777777" w:rsidR="00BF5E08" w:rsidRPr="00BF5E08" w:rsidRDefault="00BF5E08" w:rsidP="00BF5E08">
      <w:pPr>
        <w:pStyle w:val="BodyText"/>
        <w:spacing w:line="381" w:lineRule="auto"/>
        <w:ind w:left="860" w:right="394"/>
        <w:jc w:val="both"/>
      </w:pPr>
      <w:r w:rsidRPr="00BF5E08">
        <w:t xml:space="preserve">The findings of this survey study are important for policymakers at the national and organisational level as they assist in focussing towards potential strategies to prevent </w:t>
      </w:r>
      <w:r w:rsidRPr="00BF5E08">
        <w:rPr>
          <w:w w:val="90"/>
        </w:rPr>
        <w:t xml:space="preserve">workplace bullying among HEIs employees. Some of the key recommendations following from </w:t>
      </w:r>
      <w:r w:rsidRPr="00BF5E08">
        <w:t>this</w:t>
      </w:r>
      <w:r w:rsidRPr="00BF5E08">
        <w:rPr>
          <w:spacing w:val="-15"/>
        </w:rPr>
        <w:t xml:space="preserve"> </w:t>
      </w:r>
      <w:r w:rsidRPr="00BF5E08">
        <w:t>survey</w:t>
      </w:r>
      <w:r w:rsidRPr="00BF5E08">
        <w:rPr>
          <w:spacing w:val="-15"/>
        </w:rPr>
        <w:t xml:space="preserve"> </w:t>
      </w:r>
      <w:r w:rsidRPr="00BF5E08">
        <w:t>study</w:t>
      </w:r>
      <w:r w:rsidRPr="00BF5E08">
        <w:rPr>
          <w:spacing w:val="-15"/>
        </w:rPr>
        <w:t xml:space="preserve"> </w:t>
      </w:r>
      <w:r w:rsidRPr="00BF5E08">
        <w:t>include:</w:t>
      </w:r>
    </w:p>
    <w:p w14:paraId="0CE5F488" w14:textId="77777777" w:rsidR="00BF5E08" w:rsidRPr="00BF5E08" w:rsidRDefault="00BF5E08">
      <w:pPr>
        <w:pStyle w:val="ListParagraph"/>
        <w:widowControl w:val="0"/>
        <w:numPr>
          <w:ilvl w:val="0"/>
          <w:numId w:val="24"/>
        </w:numPr>
        <w:tabs>
          <w:tab w:val="left" w:pos="1581"/>
        </w:tabs>
        <w:autoSpaceDE w:val="0"/>
        <w:autoSpaceDN w:val="0"/>
        <w:spacing w:before="2"/>
        <w:ind w:hanging="361"/>
        <w:contextualSpacing w:val="0"/>
        <w:jc w:val="both"/>
        <w:rPr>
          <w:rFonts w:ascii="Arial" w:hAnsi="Arial" w:cs="Arial"/>
        </w:rPr>
      </w:pPr>
      <w:r w:rsidRPr="00BF5E08">
        <w:rPr>
          <w:rFonts w:ascii="Arial" w:hAnsi="Arial" w:cs="Arial"/>
          <w:w w:val="90"/>
        </w:rPr>
        <w:t>Awareness,</w:t>
      </w:r>
      <w:r w:rsidRPr="00BF5E08">
        <w:rPr>
          <w:rFonts w:ascii="Arial" w:hAnsi="Arial" w:cs="Arial"/>
          <w:spacing w:val="-2"/>
          <w:w w:val="90"/>
        </w:rPr>
        <w:t xml:space="preserve"> </w:t>
      </w:r>
      <w:r w:rsidRPr="00BF5E08">
        <w:rPr>
          <w:rFonts w:ascii="Arial" w:hAnsi="Arial" w:cs="Arial"/>
          <w:w w:val="90"/>
        </w:rPr>
        <w:t>Education</w:t>
      </w:r>
      <w:r w:rsidRPr="00BF5E08">
        <w:rPr>
          <w:rFonts w:ascii="Arial" w:hAnsi="Arial" w:cs="Arial"/>
          <w:spacing w:val="-3"/>
          <w:w w:val="90"/>
        </w:rPr>
        <w:t xml:space="preserve"> </w:t>
      </w:r>
      <w:r w:rsidRPr="00BF5E08">
        <w:rPr>
          <w:rFonts w:ascii="Arial" w:hAnsi="Arial" w:cs="Arial"/>
          <w:w w:val="90"/>
        </w:rPr>
        <w:t>and</w:t>
      </w:r>
      <w:r w:rsidRPr="00BF5E08">
        <w:rPr>
          <w:rFonts w:ascii="Arial" w:hAnsi="Arial" w:cs="Arial"/>
          <w:spacing w:val="-1"/>
          <w:w w:val="90"/>
        </w:rPr>
        <w:t xml:space="preserve"> </w:t>
      </w:r>
      <w:r w:rsidRPr="00BF5E08">
        <w:rPr>
          <w:rFonts w:ascii="Arial" w:hAnsi="Arial" w:cs="Arial"/>
          <w:spacing w:val="-2"/>
          <w:w w:val="90"/>
        </w:rPr>
        <w:t>Training.</w:t>
      </w:r>
    </w:p>
    <w:p w14:paraId="6CE2AAA5" w14:textId="77777777" w:rsidR="00BF5E08" w:rsidRPr="00BF5E08" w:rsidRDefault="00BF5E08">
      <w:pPr>
        <w:pStyle w:val="ListParagraph"/>
        <w:widowControl w:val="0"/>
        <w:numPr>
          <w:ilvl w:val="0"/>
          <w:numId w:val="24"/>
        </w:numPr>
        <w:tabs>
          <w:tab w:val="left" w:pos="1581"/>
        </w:tabs>
        <w:autoSpaceDE w:val="0"/>
        <w:autoSpaceDN w:val="0"/>
        <w:spacing w:before="163"/>
        <w:ind w:hanging="361"/>
        <w:contextualSpacing w:val="0"/>
        <w:jc w:val="both"/>
        <w:rPr>
          <w:rFonts w:ascii="Arial" w:hAnsi="Arial" w:cs="Arial"/>
        </w:rPr>
      </w:pPr>
      <w:r w:rsidRPr="00BF5E08">
        <w:rPr>
          <w:rFonts w:ascii="Arial" w:hAnsi="Arial" w:cs="Arial"/>
          <w:w w:val="90"/>
        </w:rPr>
        <w:t>Implementing</w:t>
      </w:r>
      <w:r w:rsidRPr="00BF5E08">
        <w:rPr>
          <w:rFonts w:ascii="Arial" w:hAnsi="Arial" w:cs="Arial"/>
          <w:spacing w:val="18"/>
        </w:rPr>
        <w:t xml:space="preserve"> </w:t>
      </w:r>
      <w:r w:rsidRPr="00BF5E08">
        <w:rPr>
          <w:rFonts w:ascii="Arial" w:hAnsi="Arial" w:cs="Arial"/>
          <w:w w:val="90"/>
        </w:rPr>
        <w:t>evidence-based</w:t>
      </w:r>
      <w:r w:rsidRPr="00BF5E08">
        <w:rPr>
          <w:rFonts w:ascii="Arial" w:hAnsi="Arial" w:cs="Arial"/>
          <w:spacing w:val="21"/>
        </w:rPr>
        <w:t xml:space="preserve"> </w:t>
      </w:r>
      <w:r w:rsidRPr="00BF5E08">
        <w:rPr>
          <w:rFonts w:ascii="Arial" w:hAnsi="Arial" w:cs="Arial"/>
          <w:spacing w:val="-2"/>
          <w:w w:val="90"/>
        </w:rPr>
        <w:t>programmes.</w:t>
      </w:r>
    </w:p>
    <w:p w14:paraId="4EB96058" w14:textId="77777777" w:rsidR="00BF5E08" w:rsidRPr="00BF5E08" w:rsidRDefault="00BF5E08">
      <w:pPr>
        <w:pStyle w:val="ListParagraph"/>
        <w:widowControl w:val="0"/>
        <w:numPr>
          <w:ilvl w:val="0"/>
          <w:numId w:val="24"/>
        </w:numPr>
        <w:tabs>
          <w:tab w:val="left" w:pos="1580"/>
          <w:tab w:val="left" w:pos="1581"/>
        </w:tabs>
        <w:autoSpaceDE w:val="0"/>
        <w:autoSpaceDN w:val="0"/>
        <w:spacing w:before="164"/>
        <w:ind w:hanging="361"/>
        <w:contextualSpacing w:val="0"/>
        <w:rPr>
          <w:rFonts w:ascii="Arial" w:hAnsi="Arial" w:cs="Arial"/>
        </w:rPr>
      </w:pPr>
      <w:r w:rsidRPr="00BF5E08">
        <w:rPr>
          <w:rFonts w:ascii="Arial" w:hAnsi="Arial" w:cs="Arial"/>
          <w:w w:val="90"/>
        </w:rPr>
        <w:t>Supporting</w:t>
      </w:r>
      <w:r w:rsidRPr="00BF5E08">
        <w:rPr>
          <w:rFonts w:ascii="Arial" w:hAnsi="Arial" w:cs="Arial"/>
          <w:spacing w:val="8"/>
        </w:rPr>
        <w:t xml:space="preserve"> </w:t>
      </w:r>
      <w:r w:rsidRPr="00BF5E08">
        <w:rPr>
          <w:rFonts w:ascii="Arial" w:hAnsi="Arial" w:cs="Arial"/>
          <w:w w:val="90"/>
        </w:rPr>
        <w:t>targets</w:t>
      </w:r>
      <w:r w:rsidRPr="00BF5E08">
        <w:rPr>
          <w:rFonts w:ascii="Arial" w:hAnsi="Arial" w:cs="Arial"/>
          <w:spacing w:val="10"/>
        </w:rPr>
        <w:t xml:space="preserve"> </w:t>
      </w:r>
      <w:r w:rsidRPr="00BF5E08">
        <w:rPr>
          <w:rFonts w:ascii="Arial" w:hAnsi="Arial" w:cs="Arial"/>
          <w:w w:val="90"/>
        </w:rPr>
        <w:t>of</w:t>
      </w:r>
      <w:r w:rsidRPr="00BF5E08">
        <w:rPr>
          <w:rFonts w:ascii="Arial" w:hAnsi="Arial" w:cs="Arial"/>
          <w:spacing w:val="11"/>
        </w:rPr>
        <w:t xml:space="preserve"> </w:t>
      </w:r>
      <w:r w:rsidRPr="00BF5E08">
        <w:rPr>
          <w:rFonts w:ascii="Arial" w:hAnsi="Arial" w:cs="Arial"/>
          <w:w w:val="90"/>
        </w:rPr>
        <w:t>bullying</w:t>
      </w:r>
      <w:r w:rsidRPr="00BF5E08">
        <w:rPr>
          <w:rFonts w:ascii="Arial" w:hAnsi="Arial" w:cs="Arial"/>
          <w:spacing w:val="14"/>
        </w:rPr>
        <w:t xml:space="preserve"> </w:t>
      </w:r>
      <w:r w:rsidRPr="00BF5E08">
        <w:rPr>
          <w:rFonts w:ascii="Arial" w:hAnsi="Arial" w:cs="Arial"/>
          <w:w w:val="90"/>
        </w:rPr>
        <w:t>and</w:t>
      </w:r>
      <w:r w:rsidRPr="00BF5E08">
        <w:rPr>
          <w:rFonts w:ascii="Arial" w:hAnsi="Arial" w:cs="Arial"/>
          <w:spacing w:val="11"/>
        </w:rPr>
        <w:t xml:space="preserve"> </w:t>
      </w:r>
      <w:r w:rsidRPr="00BF5E08">
        <w:rPr>
          <w:rFonts w:ascii="Arial" w:hAnsi="Arial" w:cs="Arial"/>
          <w:spacing w:val="-2"/>
          <w:w w:val="90"/>
        </w:rPr>
        <w:t>bystanders.</w:t>
      </w:r>
    </w:p>
    <w:p w14:paraId="38B1F918" w14:textId="77777777" w:rsidR="00BF5E08" w:rsidRPr="00BF5E08" w:rsidRDefault="00BF5E08">
      <w:pPr>
        <w:pStyle w:val="ListParagraph"/>
        <w:widowControl w:val="0"/>
        <w:numPr>
          <w:ilvl w:val="0"/>
          <w:numId w:val="24"/>
        </w:numPr>
        <w:tabs>
          <w:tab w:val="left" w:pos="1580"/>
          <w:tab w:val="left" w:pos="1581"/>
        </w:tabs>
        <w:autoSpaceDE w:val="0"/>
        <w:autoSpaceDN w:val="0"/>
        <w:spacing w:before="163"/>
        <w:ind w:hanging="361"/>
        <w:contextualSpacing w:val="0"/>
        <w:rPr>
          <w:rFonts w:ascii="Arial" w:hAnsi="Arial" w:cs="Arial"/>
        </w:rPr>
      </w:pPr>
      <w:r w:rsidRPr="00BF5E08">
        <w:rPr>
          <w:rFonts w:ascii="Arial" w:hAnsi="Arial" w:cs="Arial"/>
          <w:w w:val="90"/>
        </w:rPr>
        <w:t>Developing</w:t>
      </w:r>
      <w:r w:rsidRPr="00BF5E08">
        <w:rPr>
          <w:rFonts w:ascii="Arial" w:hAnsi="Arial" w:cs="Arial"/>
          <w:spacing w:val="22"/>
        </w:rPr>
        <w:t xml:space="preserve"> </w:t>
      </w:r>
      <w:r w:rsidRPr="00BF5E08">
        <w:rPr>
          <w:rFonts w:ascii="Arial" w:hAnsi="Arial" w:cs="Arial"/>
          <w:w w:val="90"/>
        </w:rPr>
        <w:t>anti-bullying</w:t>
      </w:r>
      <w:r w:rsidRPr="00BF5E08">
        <w:rPr>
          <w:rFonts w:ascii="Arial" w:hAnsi="Arial" w:cs="Arial"/>
          <w:spacing w:val="18"/>
        </w:rPr>
        <w:t xml:space="preserve"> </w:t>
      </w:r>
      <w:r w:rsidRPr="00BF5E08">
        <w:rPr>
          <w:rFonts w:ascii="Arial" w:hAnsi="Arial" w:cs="Arial"/>
          <w:w w:val="90"/>
        </w:rPr>
        <w:t>policies</w:t>
      </w:r>
      <w:r w:rsidRPr="00BF5E08">
        <w:rPr>
          <w:rFonts w:ascii="Arial" w:hAnsi="Arial" w:cs="Arial"/>
          <w:spacing w:val="24"/>
        </w:rPr>
        <w:t xml:space="preserve"> </w:t>
      </w:r>
      <w:r w:rsidRPr="00BF5E08">
        <w:rPr>
          <w:rFonts w:ascii="Arial" w:hAnsi="Arial" w:cs="Arial"/>
          <w:w w:val="90"/>
        </w:rPr>
        <w:t>in</w:t>
      </w:r>
      <w:r w:rsidRPr="00BF5E08">
        <w:rPr>
          <w:rFonts w:ascii="Arial" w:hAnsi="Arial" w:cs="Arial"/>
          <w:spacing w:val="23"/>
        </w:rPr>
        <w:t xml:space="preserve"> </w:t>
      </w:r>
      <w:r w:rsidRPr="00BF5E08">
        <w:rPr>
          <w:rFonts w:ascii="Arial" w:hAnsi="Arial" w:cs="Arial"/>
          <w:w w:val="90"/>
        </w:rPr>
        <w:t>consultation</w:t>
      </w:r>
      <w:r w:rsidRPr="00BF5E08">
        <w:rPr>
          <w:rFonts w:ascii="Arial" w:hAnsi="Arial" w:cs="Arial"/>
          <w:spacing w:val="23"/>
        </w:rPr>
        <w:t xml:space="preserve"> </w:t>
      </w:r>
      <w:r w:rsidRPr="00BF5E08">
        <w:rPr>
          <w:rFonts w:ascii="Arial" w:hAnsi="Arial" w:cs="Arial"/>
          <w:w w:val="90"/>
        </w:rPr>
        <w:t>with</w:t>
      </w:r>
      <w:r w:rsidRPr="00BF5E08">
        <w:rPr>
          <w:rFonts w:ascii="Arial" w:hAnsi="Arial" w:cs="Arial"/>
          <w:spacing w:val="24"/>
        </w:rPr>
        <w:t xml:space="preserve"> </w:t>
      </w:r>
      <w:r w:rsidRPr="00BF5E08">
        <w:rPr>
          <w:rFonts w:ascii="Arial" w:hAnsi="Arial" w:cs="Arial"/>
          <w:spacing w:val="-2"/>
          <w:w w:val="90"/>
        </w:rPr>
        <w:t>employees.</w:t>
      </w:r>
    </w:p>
    <w:p w14:paraId="1EADE17E" w14:textId="77777777" w:rsidR="00BF5E08" w:rsidRPr="00BF5E08" w:rsidRDefault="00BF5E08">
      <w:pPr>
        <w:pStyle w:val="ListParagraph"/>
        <w:widowControl w:val="0"/>
        <w:numPr>
          <w:ilvl w:val="0"/>
          <w:numId w:val="24"/>
        </w:numPr>
        <w:tabs>
          <w:tab w:val="left" w:pos="1580"/>
          <w:tab w:val="left" w:pos="1581"/>
        </w:tabs>
        <w:autoSpaceDE w:val="0"/>
        <w:autoSpaceDN w:val="0"/>
        <w:spacing w:before="163" w:line="384" w:lineRule="auto"/>
        <w:ind w:right="394"/>
        <w:contextualSpacing w:val="0"/>
        <w:rPr>
          <w:rFonts w:ascii="Arial" w:hAnsi="Arial" w:cs="Arial"/>
        </w:rPr>
      </w:pPr>
      <w:r w:rsidRPr="00BF5E08">
        <w:rPr>
          <w:rFonts w:ascii="Arial" w:hAnsi="Arial" w:cs="Arial"/>
          <w:spacing w:val="-4"/>
        </w:rPr>
        <w:t>Ongoing</w:t>
      </w:r>
      <w:r w:rsidRPr="00BF5E08">
        <w:rPr>
          <w:rFonts w:ascii="Arial" w:hAnsi="Arial" w:cs="Arial"/>
        </w:rPr>
        <w:t xml:space="preserve"> </w:t>
      </w:r>
      <w:r w:rsidRPr="00BF5E08">
        <w:rPr>
          <w:rFonts w:ascii="Arial" w:hAnsi="Arial" w:cs="Arial"/>
          <w:spacing w:val="-4"/>
        </w:rPr>
        <w:t>research</w:t>
      </w:r>
      <w:r w:rsidRPr="00BF5E08">
        <w:rPr>
          <w:rFonts w:ascii="Arial" w:hAnsi="Arial" w:cs="Arial"/>
        </w:rPr>
        <w:t xml:space="preserve"> </w:t>
      </w:r>
      <w:r w:rsidRPr="00BF5E08">
        <w:rPr>
          <w:rFonts w:ascii="Arial" w:hAnsi="Arial" w:cs="Arial"/>
          <w:spacing w:val="-4"/>
        </w:rPr>
        <w:t>to</w:t>
      </w:r>
      <w:r w:rsidRPr="00BF5E08">
        <w:rPr>
          <w:rFonts w:ascii="Arial" w:hAnsi="Arial" w:cs="Arial"/>
        </w:rPr>
        <w:t xml:space="preserve"> </w:t>
      </w:r>
      <w:r w:rsidRPr="00BF5E08">
        <w:rPr>
          <w:rFonts w:ascii="Arial" w:hAnsi="Arial" w:cs="Arial"/>
          <w:spacing w:val="-4"/>
        </w:rPr>
        <w:t>further</w:t>
      </w:r>
      <w:r w:rsidRPr="00BF5E08">
        <w:rPr>
          <w:rFonts w:ascii="Arial" w:hAnsi="Arial" w:cs="Arial"/>
          <w:spacing w:val="8"/>
        </w:rPr>
        <w:t xml:space="preserve"> </w:t>
      </w:r>
      <w:r w:rsidRPr="00BF5E08">
        <w:rPr>
          <w:rFonts w:ascii="Arial" w:hAnsi="Arial" w:cs="Arial"/>
          <w:spacing w:val="-4"/>
        </w:rPr>
        <w:t>investigate</w:t>
      </w:r>
      <w:r w:rsidRPr="00BF5E08">
        <w:rPr>
          <w:rFonts w:ascii="Arial" w:hAnsi="Arial" w:cs="Arial"/>
        </w:rPr>
        <w:t xml:space="preserve"> </w:t>
      </w:r>
      <w:r w:rsidRPr="00BF5E08">
        <w:rPr>
          <w:rFonts w:ascii="Arial" w:hAnsi="Arial" w:cs="Arial"/>
          <w:spacing w:val="-4"/>
        </w:rPr>
        <w:t>and</w:t>
      </w:r>
      <w:r w:rsidRPr="00BF5E08">
        <w:rPr>
          <w:rFonts w:ascii="Arial" w:hAnsi="Arial" w:cs="Arial"/>
        </w:rPr>
        <w:t xml:space="preserve"> </w:t>
      </w:r>
      <w:r w:rsidRPr="00BF5E08">
        <w:rPr>
          <w:rFonts w:ascii="Arial" w:hAnsi="Arial" w:cs="Arial"/>
          <w:spacing w:val="-4"/>
        </w:rPr>
        <w:t>monitor</w:t>
      </w:r>
      <w:r w:rsidRPr="00BF5E08">
        <w:rPr>
          <w:rFonts w:ascii="Arial" w:hAnsi="Arial" w:cs="Arial"/>
        </w:rPr>
        <w:t xml:space="preserve"> </w:t>
      </w:r>
      <w:r w:rsidRPr="00BF5E08">
        <w:rPr>
          <w:rFonts w:ascii="Arial" w:hAnsi="Arial" w:cs="Arial"/>
          <w:spacing w:val="-4"/>
        </w:rPr>
        <w:t>the</w:t>
      </w:r>
      <w:r w:rsidRPr="00BF5E08">
        <w:rPr>
          <w:rFonts w:ascii="Arial" w:hAnsi="Arial" w:cs="Arial"/>
        </w:rPr>
        <w:t xml:space="preserve"> </w:t>
      </w:r>
      <w:r w:rsidRPr="00BF5E08">
        <w:rPr>
          <w:rFonts w:ascii="Arial" w:hAnsi="Arial" w:cs="Arial"/>
          <w:spacing w:val="-4"/>
        </w:rPr>
        <w:t>prevalence</w:t>
      </w:r>
      <w:r w:rsidRPr="00BF5E08">
        <w:rPr>
          <w:rFonts w:ascii="Arial" w:hAnsi="Arial" w:cs="Arial"/>
        </w:rPr>
        <w:t xml:space="preserve"> </w:t>
      </w:r>
      <w:r w:rsidRPr="00BF5E08">
        <w:rPr>
          <w:rFonts w:ascii="Arial" w:hAnsi="Arial" w:cs="Arial"/>
          <w:spacing w:val="-4"/>
        </w:rPr>
        <w:t>of</w:t>
      </w:r>
      <w:r w:rsidRPr="00BF5E08">
        <w:rPr>
          <w:rFonts w:ascii="Arial" w:hAnsi="Arial" w:cs="Arial"/>
        </w:rPr>
        <w:t xml:space="preserve"> </w:t>
      </w:r>
      <w:r w:rsidRPr="00BF5E08">
        <w:rPr>
          <w:rFonts w:ascii="Arial" w:hAnsi="Arial" w:cs="Arial"/>
          <w:spacing w:val="-4"/>
        </w:rPr>
        <w:t xml:space="preserve">workplace </w:t>
      </w:r>
      <w:r w:rsidRPr="00BF5E08">
        <w:rPr>
          <w:rFonts w:ascii="Arial" w:hAnsi="Arial" w:cs="Arial"/>
        </w:rPr>
        <w:t>bullying</w:t>
      </w:r>
      <w:r w:rsidRPr="00BF5E08">
        <w:rPr>
          <w:rFonts w:ascii="Arial" w:hAnsi="Arial" w:cs="Arial"/>
          <w:spacing w:val="-11"/>
        </w:rPr>
        <w:t xml:space="preserve"> </w:t>
      </w:r>
      <w:r w:rsidRPr="00BF5E08">
        <w:rPr>
          <w:rFonts w:ascii="Arial" w:hAnsi="Arial" w:cs="Arial"/>
        </w:rPr>
        <w:t>in</w:t>
      </w:r>
      <w:r w:rsidRPr="00BF5E08">
        <w:rPr>
          <w:rFonts w:ascii="Arial" w:hAnsi="Arial" w:cs="Arial"/>
          <w:spacing w:val="-8"/>
        </w:rPr>
        <w:t xml:space="preserve"> </w:t>
      </w:r>
      <w:r w:rsidRPr="00BF5E08">
        <w:rPr>
          <w:rFonts w:ascii="Arial" w:hAnsi="Arial" w:cs="Arial"/>
        </w:rPr>
        <w:t>HEIs.</w:t>
      </w:r>
    </w:p>
    <w:p w14:paraId="0FB0551A" w14:textId="77777777" w:rsidR="00BF5E08" w:rsidRPr="00BF5E08" w:rsidRDefault="00BF5E08" w:rsidP="00BF5E08">
      <w:pPr>
        <w:pStyle w:val="BodyText"/>
      </w:pPr>
    </w:p>
    <w:p w14:paraId="7ABD6E01" w14:textId="77777777" w:rsidR="00BF5E08" w:rsidRPr="00BF5E08" w:rsidRDefault="00BF5E08" w:rsidP="00BF5E08">
      <w:pPr>
        <w:pStyle w:val="Heading2"/>
        <w:spacing w:before="162"/>
        <w:rPr>
          <w:rFonts w:ascii="Arial" w:hAnsi="Arial" w:cs="Arial"/>
          <w:sz w:val="24"/>
          <w:szCs w:val="24"/>
        </w:rPr>
      </w:pPr>
      <w:r w:rsidRPr="00BF5E08">
        <w:rPr>
          <w:rFonts w:ascii="Arial" w:hAnsi="Arial" w:cs="Arial"/>
          <w:color w:val="009898"/>
          <w:w w:val="80"/>
          <w:sz w:val="24"/>
          <w:szCs w:val="24"/>
        </w:rPr>
        <w:t>Awareness,</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Education</w:t>
      </w:r>
      <w:r w:rsidRPr="00BF5E08">
        <w:rPr>
          <w:rFonts w:ascii="Arial" w:hAnsi="Arial" w:cs="Arial"/>
          <w:color w:val="009898"/>
          <w:spacing w:val="-4"/>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4"/>
          <w:sz w:val="24"/>
          <w:szCs w:val="24"/>
        </w:rPr>
        <w:t xml:space="preserve"> </w:t>
      </w:r>
      <w:r w:rsidRPr="00BF5E08">
        <w:rPr>
          <w:rFonts w:ascii="Arial" w:hAnsi="Arial" w:cs="Arial"/>
          <w:color w:val="009898"/>
          <w:spacing w:val="-2"/>
          <w:w w:val="80"/>
          <w:sz w:val="24"/>
          <w:szCs w:val="24"/>
        </w:rPr>
        <w:t>Training</w:t>
      </w:r>
    </w:p>
    <w:p w14:paraId="503218F8" w14:textId="77777777" w:rsidR="00BF5E08" w:rsidRPr="00BF5E08" w:rsidRDefault="00BF5E08" w:rsidP="00BF5E08">
      <w:pPr>
        <w:pStyle w:val="BodyText"/>
        <w:spacing w:before="163" w:line="381" w:lineRule="auto"/>
        <w:ind w:left="860" w:right="391"/>
        <w:jc w:val="both"/>
      </w:pPr>
      <w:r w:rsidRPr="00BF5E08">
        <w:rPr>
          <w:spacing w:val="-2"/>
        </w:rPr>
        <w:t>Raising</w:t>
      </w:r>
      <w:r w:rsidRPr="00BF5E08">
        <w:rPr>
          <w:spacing w:val="-5"/>
        </w:rPr>
        <w:t xml:space="preserve"> </w:t>
      </w:r>
      <w:r w:rsidRPr="00BF5E08">
        <w:rPr>
          <w:spacing w:val="-2"/>
        </w:rPr>
        <w:t>awareness</w:t>
      </w:r>
      <w:r w:rsidRPr="00BF5E08">
        <w:rPr>
          <w:spacing w:val="-6"/>
        </w:rPr>
        <w:t xml:space="preserve"> </w:t>
      </w:r>
      <w:r w:rsidRPr="00BF5E08">
        <w:rPr>
          <w:spacing w:val="-2"/>
        </w:rPr>
        <w:t>around</w:t>
      </w:r>
      <w:r w:rsidRPr="00BF5E08">
        <w:rPr>
          <w:spacing w:val="-6"/>
        </w:rPr>
        <w:t xml:space="preserve"> </w:t>
      </w:r>
      <w:r w:rsidRPr="00BF5E08">
        <w:rPr>
          <w:spacing w:val="-2"/>
        </w:rPr>
        <w:t>online</w:t>
      </w:r>
      <w:r w:rsidRPr="00BF5E08">
        <w:rPr>
          <w:spacing w:val="-6"/>
        </w:rPr>
        <w:t xml:space="preserve"> </w:t>
      </w:r>
      <w:r w:rsidRPr="00BF5E08">
        <w:rPr>
          <w:spacing w:val="-2"/>
        </w:rPr>
        <w:t>and</w:t>
      </w:r>
      <w:r w:rsidRPr="00BF5E08">
        <w:rPr>
          <w:spacing w:val="-4"/>
        </w:rPr>
        <w:t xml:space="preserve"> </w:t>
      </w:r>
      <w:r w:rsidRPr="00BF5E08">
        <w:rPr>
          <w:spacing w:val="-2"/>
        </w:rPr>
        <w:t>offline</w:t>
      </w:r>
      <w:r w:rsidRPr="00BF5E08">
        <w:rPr>
          <w:spacing w:val="-6"/>
        </w:rPr>
        <w:t xml:space="preserve"> </w:t>
      </w:r>
      <w:r w:rsidRPr="00BF5E08">
        <w:rPr>
          <w:spacing w:val="-2"/>
        </w:rPr>
        <w:t>bullying,</w:t>
      </w:r>
      <w:r w:rsidRPr="00BF5E08">
        <w:rPr>
          <w:spacing w:val="-6"/>
        </w:rPr>
        <w:t xml:space="preserve"> </w:t>
      </w:r>
      <w:r w:rsidRPr="00BF5E08">
        <w:rPr>
          <w:spacing w:val="-2"/>
        </w:rPr>
        <w:t>while</w:t>
      </w:r>
      <w:r w:rsidRPr="00BF5E08">
        <w:rPr>
          <w:spacing w:val="-6"/>
        </w:rPr>
        <w:t xml:space="preserve"> </w:t>
      </w:r>
      <w:r w:rsidRPr="00BF5E08">
        <w:rPr>
          <w:spacing w:val="-2"/>
        </w:rPr>
        <w:t>promoting</w:t>
      </w:r>
      <w:r w:rsidRPr="00BF5E08">
        <w:rPr>
          <w:spacing w:val="-6"/>
        </w:rPr>
        <w:t xml:space="preserve"> </w:t>
      </w:r>
      <w:r w:rsidRPr="00BF5E08">
        <w:rPr>
          <w:spacing w:val="-2"/>
        </w:rPr>
        <w:t>and</w:t>
      </w:r>
      <w:r w:rsidRPr="00BF5E08">
        <w:rPr>
          <w:spacing w:val="-6"/>
        </w:rPr>
        <w:t xml:space="preserve"> </w:t>
      </w:r>
      <w:r w:rsidRPr="00BF5E08">
        <w:rPr>
          <w:spacing w:val="-2"/>
        </w:rPr>
        <w:t>reinforcing</w:t>
      </w:r>
      <w:r w:rsidRPr="00BF5E08">
        <w:rPr>
          <w:spacing w:val="-7"/>
        </w:rPr>
        <w:t xml:space="preserve"> </w:t>
      </w:r>
      <w:r w:rsidRPr="00BF5E08">
        <w:rPr>
          <w:spacing w:val="-2"/>
        </w:rPr>
        <w:t xml:space="preserve">a </w:t>
      </w:r>
      <w:r w:rsidRPr="00BF5E08">
        <w:t xml:space="preserve">positive workplace culture are paramount to successfully tackling bullying. Online </w:t>
      </w:r>
      <w:r w:rsidRPr="00BF5E08">
        <w:rPr>
          <w:spacing w:val="-2"/>
        </w:rPr>
        <w:t>professional</w:t>
      </w:r>
      <w:r w:rsidRPr="00BF5E08">
        <w:rPr>
          <w:spacing w:val="-13"/>
        </w:rPr>
        <w:t xml:space="preserve"> </w:t>
      </w:r>
      <w:r w:rsidRPr="00BF5E08">
        <w:rPr>
          <w:spacing w:val="-2"/>
        </w:rPr>
        <w:t>learning</w:t>
      </w:r>
      <w:r w:rsidRPr="00BF5E08">
        <w:rPr>
          <w:spacing w:val="-13"/>
        </w:rPr>
        <w:t xml:space="preserve"> </w:t>
      </w:r>
      <w:r w:rsidRPr="00BF5E08">
        <w:rPr>
          <w:spacing w:val="-2"/>
        </w:rPr>
        <w:t>resources</w:t>
      </w:r>
      <w:r w:rsidRPr="00BF5E08">
        <w:rPr>
          <w:spacing w:val="-13"/>
        </w:rPr>
        <w:t xml:space="preserve"> </w:t>
      </w:r>
      <w:r w:rsidRPr="00BF5E08">
        <w:rPr>
          <w:spacing w:val="-2"/>
        </w:rPr>
        <w:t>with</w:t>
      </w:r>
      <w:r w:rsidRPr="00BF5E08">
        <w:rPr>
          <w:spacing w:val="-13"/>
        </w:rPr>
        <w:t xml:space="preserve"> </w:t>
      </w:r>
      <w:r w:rsidRPr="00BF5E08">
        <w:rPr>
          <w:spacing w:val="-2"/>
        </w:rPr>
        <w:t>a</w:t>
      </w:r>
      <w:r w:rsidRPr="00BF5E08">
        <w:rPr>
          <w:spacing w:val="-13"/>
        </w:rPr>
        <w:t xml:space="preserve"> </w:t>
      </w:r>
      <w:r w:rsidRPr="00BF5E08">
        <w:rPr>
          <w:spacing w:val="-2"/>
        </w:rPr>
        <w:t>focus</w:t>
      </w:r>
      <w:r w:rsidRPr="00BF5E08">
        <w:rPr>
          <w:spacing w:val="-13"/>
        </w:rPr>
        <w:t xml:space="preserve"> </w:t>
      </w:r>
      <w:r w:rsidRPr="00BF5E08">
        <w:rPr>
          <w:spacing w:val="-2"/>
        </w:rPr>
        <w:t>on</w:t>
      </w:r>
      <w:r w:rsidRPr="00BF5E08">
        <w:rPr>
          <w:spacing w:val="-13"/>
        </w:rPr>
        <w:t xml:space="preserve"> </w:t>
      </w:r>
      <w:r w:rsidRPr="00BF5E08">
        <w:rPr>
          <w:spacing w:val="-2"/>
        </w:rPr>
        <w:t>recognising,</w:t>
      </w:r>
      <w:r w:rsidRPr="00BF5E08">
        <w:rPr>
          <w:spacing w:val="-13"/>
        </w:rPr>
        <w:t xml:space="preserve"> </w:t>
      </w:r>
      <w:r w:rsidRPr="00BF5E08">
        <w:rPr>
          <w:spacing w:val="-2"/>
        </w:rPr>
        <w:t>responding,</w:t>
      </w:r>
      <w:r w:rsidRPr="00BF5E08">
        <w:rPr>
          <w:spacing w:val="-13"/>
        </w:rPr>
        <w:t xml:space="preserve"> </w:t>
      </w:r>
      <w:r w:rsidRPr="00BF5E08">
        <w:rPr>
          <w:spacing w:val="-2"/>
        </w:rPr>
        <w:t>and</w:t>
      </w:r>
      <w:r w:rsidRPr="00BF5E08">
        <w:rPr>
          <w:spacing w:val="-13"/>
        </w:rPr>
        <w:t xml:space="preserve"> </w:t>
      </w:r>
      <w:r w:rsidRPr="00BF5E08">
        <w:rPr>
          <w:spacing w:val="-2"/>
        </w:rPr>
        <w:t xml:space="preserve">preventing </w:t>
      </w:r>
      <w:r w:rsidRPr="00BF5E08">
        <w:t xml:space="preserve">bullying in the workplace should be integrated within HEIs learning and development </w:t>
      </w:r>
      <w:r w:rsidRPr="00BF5E08">
        <w:rPr>
          <w:spacing w:val="-4"/>
        </w:rPr>
        <w:t>curricula.</w:t>
      </w:r>
      <w:r w:rsidRPr="00BF5E08">
        <w:rPr>
          <w:spacing w:val="-11"/>
        </w:rPr>
        <w:t xml:space="preserve"> </w:t>
      </w:r>
      <w:r w:rsidRPr="00BF5E08">
        <w:rPr>
          <w:spacing w:val="-4"/>
        </w:rPr>
        <w:t>Importantly,</w:t>
      </w:r>
      <w:r w:rsidRPr="00BF5E08">
        <w:rPr>
          <w:spacing w:val="-11"/>
        </w:rPr>
        <w:t xml:space="preserve"> </w:t>
      </w:r>
      <w:r w:rsidRPr="00BF5E08">
        <w:rPr>
          <w:spacing w:val="-4"/>
        </w:rPr>
        <w:t>training</w:t>
      </w:r>
      <w:r w:rsidRPr="00BF5E08">
        <w:rPr>
          <w:spacing w:val="-11"/>
        </w:rPr>
        <w:t xml:space="preserve"> </w:t>
      </w:r>
      <w:r w:rsidRPr="00BF5E08">
        <w:rPr>
          <w:spacing w:val="-4"/>
        </w:rPr>
        <w:t>programmes</w:t>
      </w:r>
      <w:r w:rsidRPr="00BF5E08">
        <w:rPr>
          <w:spacing w:val="-11"/>
        </w:rPr>
        <w:t xml:space="preserve"> </w:t>
      </w:r>
      <w:r w:rsidRPr="00BF5E08">
        <w:rPr>
          <w:spacing w:val="-4"/>
        </w:rPr>
        <w:t>should</w:t>
      </w:r>
      <w:r w:rsidRPr="00BF5E08">
        <w:rPr>
          <w:spacing w:val="-11"/>
        </w:rPr>
        <w:t xml:space="preserve"> </w:t>
      </w:r>
      <w:r w:rsidRPr="00BF5E08">
        <w:rPr>
          <w:spacing w:val="-4"/>
        </w:rPr>
        <w:t>be</w:t>
      </w:r>
      <w:r w:rsidRPr="00BF5E08">
        <w:rPr>
          <w:spacing w:val="-11"/>
        </w:rPr>
        <w:t xml:space="preserve"> </w:t>
      </w:r>
      <w:r w:rsidRPr="00BF5E08">
        <w:rPr>
          <w:spacing w:val="-4"/>
        </w:rPr>
        <w:t>aimed</w:t>
      </w:r>
      <w:r w:rsidRPr="00BF5E08">
        <w:rPr>
          <w:spacing w:val="-10"/>
        </w:rPr>
        <w:t xml:space="preserve"> </w:t>
      </w:r>
      <w:r w:rsidRPr="00BF5E08">
        <w:rPr>
          <w:spacing w:val="-4"/>
        </w:rPr>
        <w:t>at</w:t>
      </w:r>
      <w:r w:rsidRPr="00BF5E08">
        <w:rPr>
          <w:spacing w:val="-11"/>
        </w:rPr>
        <w:t xml:space="preserve"> </w:t>
      </w:r>
      <w:r w:rsidRPr="00BF5E08">
        <w:rPr>
          <w:spacing w:val="-4"/>
        </w:rPr>
        <w:t>raising</w:t>
      </w:r>
      <w:r w:rsidRPr="00BF5E08">
        <w:rPr>
          <w:spacing w:val="-11"/>
        </w:rPr>
        <w:t xml:space="preserve"> </w:t>
      </w:r>
      <w:r w:rsidRPr="00BF5E08">
        <w:rPr>
          <w:spacing w:val="-4"/>
        </w:rPr>
        <w:t>awareness</w:t>
      </w:r>
      <w:r w:rsidRPr="00BF5E08">
        <w:rPr>
          <w:spacing w:val="-11"/>
        </w:rPr>
        <w:t xml:space="preserve"> </w:t>
      </w:r>
      <w:r w:rsidRPr="00BF5E08">
        <w:rPr>
          <w:spacing w:val="-4"/>
        </w:rPr>
        <w:t xml:space="preserve">around </w:t>
      </w:r>
      <w:r w:rsidRPr="00BF5E08">
        <w:rPr>
          <w:spacing w:val="-8"/>
        </w:rPr>
        <w:t>safe and effective strategies</w:t>
      </w:r>
      <w:r w:rsidRPr="00BF5E08">
        <w:t xml:space="preserve"> </w:t>
      </w:r>
      <w:r w:rsidRPr="00BF5E08">
        <w:rPr>
          <w:spacing w:val="-8"/>
        </w:rPr>
        <w:t>to report bullying from</w:t>
      </w:r>
      <w:r w:rsidRPr="00BF5E08">
        <w:t xml:space="preserve"> </w:t>
      </w:r>
      <w:r w:rsidRPr="00BF5E08">
        <w:rPr>
          <w:spacing w:val="-8"/>
        </w:rPr>
        <w:t>a bystander perspective.</w:t>
      </w:r>
      <w:r w:rsidRPr="00BF5E08">
        <w:t xml:space="preserve"> </w:t>
      </w:r>
      <w:r w:rsidRPr="00BF5E08">
        <w:rPr>
          <w:spacing w:val="-8"/>
        </w:rPr>
        <w:t>Moreover, anti-</w:t>
      </w:r>
    </w:p>
    <w:p w14:paraId="2CF4BEA2"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44420CD7" w14:textId="77777777" w:rsidR="00BF5E08" w:rsidRPr="00BF5E08" w:rsidRDefault="00BF5E08" w:rsidP="00BF5E08">
      <w:pPr>
        <w:pStyle w:val="BodyText"/>
      </w:pPr>
    </w:p>
    <w:p w14:paraId="34F37297" w14:textId="77777777" w:rsidR="00BF5E08" w:rsidRPr="00BF5E08" w:rsidRDefault="00BF5E08" w:rsidP="00BF5E08">
      <w:pPr>
        <w:pStyle w:val="BodyText"/>
      </w:pPr>
    </w:p>
    <w:p w14:paraId="7A7FE691" w14:textId="77777777" w:rsidR="00BF5E08" w:rsidRPr="00BF5E08" w:rsidRDefault="00BF5E08" w:rsidP="00BF5E08">
      <w:pPr>
        <w:pStyle w:val="BodyText"/>
        <w:spacing w:before="4"/>
      </w:pPr>
    </w:p>
    <w:p w14:paraId="17BD2F1B" w14:textId="77777777" w:rsidR="00BF5E08" w:rsidRPr="00BF5E08" w:rsidRDefault="00BF5E08" w:rsidP="00BF5E08">
      <w:pPr>
        <w:pStyle w:val="BodyText"/>
        <w:spacing w:before="55" w:line="381" w:lineRule="auto"/>
        <w:ind w:left="860" w:right="404"/>
        <w:jc w:val="both"/>
      </w:pPr>
      <w:r w:rsidRPr="00BF5E08">
        <w:rPr>
          <w:spacing w:val="-2"/>
        </w:rPr>
        <w:t>bullying</w:t>
      </w:r>
      <w:r w:rsidRPr="00BF5E08">
        <w:rPr>
          <w:spacing w:val="-9"/>
        </w:rPr>
        <w:t xml:space="preserve"> </w:t>
      </w:r>
      <w:r w:rsidRPr="00BF5E08">
        <w:rPr>
          <w:spacing w:val="-2"/>
        </w:rPr>
        <w:t>training</w:t>
      </w:r>
      <w:r w:rsidRPr="00BF5E08">
        <w:rPr>
          <w:spacing w:val="-8"/>
        </w:rPr>
        <w:t xml:space="preserve"> </w:t>
      </w:r>
      <w:r w:rsidRPr="00BF5E08">
        <w:rPr>
          <w:spacing w:val="-2"/>
        </w:rPr>
        <w:t>should</w:t>
      </w:r>
      <w:r w:rsidRPr="00BF5E08">
        <w:rPr>
          <w:spacing w:val="-9"/>
        </w:rPr>
        <w:t xml:space="preserve"> </w:t>
      </w:r>
      <w:r w:rsidRPr="00BF5E08">
        <w:rPr>
          <w:spacing w:val="-2"/>
        </w:rPr>
        <w:t>include</w:t>
      </w:r>
      <w:r w:rsidRPr="00BF5E08">
        <w:rPr>
          <w:spacing w:val="-9"/>
        </w:rPr>
        <w:t xml:space="preserve"> </w:t>
      </w:r>
      <w:r w:rsidRPr="00BF5E08">
        <w:rPr>
          <w:spacing w:val="-2"/>
        </w:rPr>
        <w:t>a</w:t>
      </w:r>
      <w:r w:rsidRPr="00BF5E08">
        <w:rPr>
          <w:spacing w:val="-8"/>
        </w:rPr>
        <w:t xml:space="preserve"> </w:t>
      </w:r>
      <w:r w:rsidRPr="00BF5E08">
        <w:rPr>
          <w:spacing w:val="-2"/>
        </w:rPr>
        <w:t>diversity</w:t>
      </w:r>
      <w:r w:rsidRPr="00BF5E08">
        <w:rPr>
          <w:spacing w:val="-8"/>
        </w:rPr>
        <w:t xml:space="preserve"> </w:t>
      </w:r>
      <w:r w:rsidRPr="00BF5E08">
        <w:rPr>
          <w:spacing w:val="-2"/>
        </w:rPr>
        <w:t>and</w:t>
      </w:r>
      <w:r w:rsidRPr="00BF5E08">
        <w:rPr>
          <w:spacing w:val="-9"/>
        </w:rPr>
        <w:t xml:space="preserve"> </w:t>
      </w:r>
      <w:r w:rsidRPr="00BF5E08">
        <w:rPr>
          <w:spacing w:val="-2"/>
        </w:rPr>
        <w:t>equality</w:t>
      </w:r>
      <w:r w:rsidRPr="00BF5E08">
        <w:rPr>
          <w:spacing w:val="-8"/>
        </w:rPr>
        <w:t xml:space="preserve"> </w:t>
      </w:r>
      <w:r w:rsidRPr="00BF5E08">
        <w:rPr>
          <w:spacing w:val="-2"/>
        </w:rPr>
        <w:t>component</w:t>
      </w:r>
      <w:r w:rsidRPr="00BF5E08">
        <w:rPr>
          <w:spacing w:val="-8"/>
        </w:rPr>
        <w:t xml:space="preserve"> </w:t>
      </w:r>
      <w:r w:rsidRPr="00BF5E08">
        <w:rPr>
          <w:spacing w:val="-2"/>
        </w:rPr>
        <w:t>aimed</w:t>
      </w:r>
      <w:r w:rsidRPr="00BF5E08">
        <w:rPr>
          <w:spacing w:val="-7"/>
        </w:rPr>
        <w:t xml:space="preserve"> </w:t>
      </w:r>
      <w:r w:rsidRPr="00BF5E08">
        <w:rPr>
          <w:spacing w:val="-2"/>
        </w:rPr>
        <w:t>to</w:t>
      </w:r>
      <w:r w:rsidRPr="00BF5E08">
        <w:rPr>
          <w:spacing w:val="-8"/>
        </w:rPr>
        <w:t xml:space="preserve"> </w:t>
      </w:r>
      <w:r w:rsidRPr="00BF5E08">
        <w:rPr>
          <w:spacing w:val="-2"/>
        </w:rPr>
        <w:t>promote</w:t>
      </w:r>
      <w:r w:rsidRPr="00BF5E08">
        <w:rPr>
          <w:spacing w:val="-8"/>
        </w:rPr>
        <w:t xml:space="preserve"> </w:t>
      </w:r>
      <w:r w:rsidRPr="00BF5E08">
        <w:rPr>
          <w:spacing w:val="-2"/>
        </w:rPr>
        <w:t>an inclusive</w:t>
      </w:r>
      <w:r w:rsidRPr="00BF5E08">
        <w:rPr>
          <w:spacing w:val="-13"/>
        </w:rPr>
        <w:t xml:space="preserve"> </w:t>
      </w:r>
      <w:r w:rsidRPr="00BF5E08">
        <w:rPr>
          <w:spacing w:val="-2"/>
        </w:rPr>
        <w:t>organisational</w:t>
      </w:r>
      <w:r w:rsidRPr="00BF5E08">
        <w:rPr>
          <w:spacing w:val="-13"/>
        </w:rPr>
        <w:t xml:space="preserve"> </w:t>
      </w:r>
      <w:r w:rsidRPr="00BF5E08">
        <w:rPr>
          <w:spacing w:val="-2"/>
        </w:rPr>
        <w:t>culture.</w:t>
      </w:r>
    </w:p>
    <w:p w14:paraId="4FC4DDF9" w14:textId="77777777" w:rsidR="00BF5E08" w:rsidRPr="00BF5E08" w:rsidRDefault="00BF5E08" w:rsidP="00BF5E08">
      <w:pPr>
        <w:pStyle w:val="BodyText"/>
        <w:spacing w:before="8"/>
      </w:pPr>
    </w:p>
    <w:p w14:paraId="4E847804"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0"/>
          <w:sz w:val="24"/>
          <w:szCs w:val="24"/>
        </w:rPr>
        <w:t>Supporting</w:t>
      </w:r>
      <w:r w:rsidRPr="00BF5E08">
        <w:rPr>
          <w:rFonts w:ascii="Arial" w:hAnsi="Arial" w:cs="Arial"/>
          <w:color w:val="009898"/>
          <w:spacing w:val="-8"/>
          <w:sz w:val="24"/>
          <w:szCs w:val="24"/>
        </w:rPr>
        <w:t xml:space="preserve"> </w:t>
      </w:r>
      <w:r w:rsidRPr="00BF5E08">
        <w:rPr>
          <w:rFonts w:ascii="Arial" w:hAnsi="Arial" w:cs="Arial"/>
          <w:color w:val="009898"/>
          <w:w w:val="80"/>
          <w:sz w:val="24"/>
          <w:szCs w:val="24"/>
        </w:rPr>
        <w:t>Targets</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of</w:t>
      </w:r>
      <w:r w:rsidRPr="00BF5E08">
        <w:rPr>
          <w:rFonts w:ascii="Arial" w:hAnsi="Arial" w:cs="Arial"/>
          <w:color w:val="009898"/>
          <w:spacing w:val="-5"/>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7"/>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8"/>
          <w:sz w:val="24"/>
          <w:szCs w:val="24"/>
        </w:rPr>
        <w:t xml:space="preserve"> </w:t>
      </w:r>
      <w:r w:rsidRPr="00BF5E08">
        <w:rPr>
          <w:rFonts w:ascii="Arial" w:hAnsi="Arial" w:cs="Arial"/>
          <w:color w:val="009898"/>
          <w:spacing w:val="-2"/>
          <w:w w:val="80"/>
          <w:sz w:val="24"/>
          <w:szCs w:val="24"/>
        </w:rPr>
        <w:t>Bystanders</w:t>
      </w:r>
    </w:p>
    <w:p w14:paraId="4AFD1422" w14:textId="77777777" w:rsidR="00BF5E08" w:rsidRPr="00BF5E08" w:rsidRDefault="00BF5E08" w:rsidP="00BF5E08">
      <w:pPr>
        <w:pStyle w:val="BodyText"/>
        <w:spacing w:before="163" w:line="381" w:lineRule="auto"/>
        <w:ind w:left="860" w:right="392"/>
        <w:jc w:val="both"/>
      </w:pPr>
      <w:r w:rsidRPr="00BF5E08">
        <w:rPr>
          <w:spacing w:val="-4"/>
        </w:rPr>
        <w:t>Although</w:t>
      </w:r>
      <w:r w:rsidRPr="00BF5E08">
        <w:rPr>
          <w:spacing w:val="-6"/>
        </w:rPr>
        <w:t xml:space="preserve"> </w:t>
      </w:r>
      <w:r w:rsidRPr="00BF5E08">
        <w:rPr>
          <w:spacing w:val="-4"/>
        </w:rPr>
        <w:t>a</w:t>
      </w:r>
      <w:r w:rsidRPr="00BF5E08">
        <w:rPr>
          <w:spacing w:val="-7"/>
        </w:rPr>
        <w:t xml:space="preserve"> </w:t>
      </w:r>
      <w:r w:rsidRPr="00BF5E08">
        <w:rPr>
          <w:spacing w:val="-4"/>
        </w:rPr>
        <w:t>proactive</w:t>
      </w:r>
      <w:r w:rsidRPr="00BF5E08">
        <w:rPr>
          <w:spacing w:val="-7"/>
        </w:rPr>
        <w:t xml:space="preserve"> </w:t>
      </w:r>
      <w:r w:rsidRPr="00BF5E08">
        <w:rPr>
          <w:spacing w:val="-4"/>
        </w:rPr>
        <w:t>approach</w:t>
      </w:r>
      <w:r w:rsidRPr="00BF5E08">
        <w:rPr>
          <w:spacing w:val="-7"/>
        </w:rPr>
        <w:t xml:space="preserve"> </w:t>
      </w:r>
      <w:r w:rsidRPr="00BF5E08">
        <w:rPr>
          <w:spacing w:val="-4"/>
        </w:rPr>
        <w:t>involving</w:t>
      </w:r>
      <w:r w:rsidRPr="00BF5E08">
        <w:rPr>
          <w:spacing w:val="-5"/>
        </w:rPr>
        <w:t xml:space="preserve"> </w:t>
      </w:r>
      <w:r w:rsidRPr="00BF5E08">
        <w:rPr>
          <w:spacing w:val="-4"/>
        </w:rPr>
        <w:t>awareness</w:t>
      </w:r>
      <w:r w:rsidRPr="00BF5E08">
        <w:rPr>
          <w:spacing w:val="-5"/>
        </w:rPr>
        <w:t xml:space="preserve"> </w:t>
      </w:r>
      <w:r w:rsidRPr="00BF5E08">
        <w:rPr>
          <w:spacing w:val="-4"/>
        </w:rPr>
        <w:t>raising</w:t>
      </w:r>
      <w:r w:rsidRPr="00BF5E08">
        <w:rPr>
          <w:spacing w:val="-5"/>
        </w:rPr>
        <w:t xml:space="preserve"> </w:t>
      </w:r>
      <w:r w:rsidRPr="00BF5E08">
        <w:rPr>
          <w:spacing w:val="-4"/>
        </w:rPr>
        <w:t>and</w:t>
      </w:r>
      <w:r w:rsidRPr="00BF5E08">
        <w:rPr>
          <w:spacing w:val="-6"/>
        </w:rPr>
        <w:t xml:space="preserve"> </w:t>
      </w:r>
      <w:r w:rsidRPr="00BF5E08">
        <w:rPr>
          <w:spacing w:val="-4"/>
        </w:rPr>
        <w:t>prevention</w:t>
      </w:r>
      <w:r w:rsidRPr="00BF5E08">
        <w:rPr>
          <w:spacing w:val="-6"/>
        </w:rPr>
        <w:t xml:space="preserve"> </w:t>
      </w:r>
      <w:r w:rsidRPr="00BF5E08">
        <w:rPr>
          <w:spacing w:val="-4"/>
        </w:rPr>
        <w:t>should</w:t>
      </w:r>
      <w:r w:rsidRPr="00BF5E08">
        <w:rPr>
          <w:spacing w:val="-8"/>
        </w:rPr>
        <w:t xml:space="preserve"> </w:t>
      </w:r>
      <w:r w:rsidRPr="00BF5E08">
        <w:rPr>
          <w:spacing w:val="-4"/>
        </w:rPr>
        <w:t xml:space="preserve">be the </w:t>
      </w:r>
      <w:r w:rsidRPr="00BF5E08">
        <w:rPr>
          <w:spacing w:val="-2"/>
        </w:rPr>
        <w:t>preferred</w:t>
      </w:r>
      <w:r w:rsidRPr="00BF5E08">
        <w:rPr>
          <w:spacing w:val="-15"/>
        </w:rPr>
        <w:t xml:space="preserve"> </w:t>
      </w:r>
      <w:r w:rsidRPr="00BF5E08">
        <w:rPr>
          <w:spacing w:val="-2"/>
        </w:rPr>
        <w:t>option,</w:t>
      </w:r>
      <w:r w:rsidRPr="00BF5E08">
        <w:rPr>
          <w:spacing w:val="-13"/>
        </w:rPr>
        <w:t xml:space="preserve"> </w:t>
      </w:r>
      <w:r w:rsidRPr="00BF5E08">
        <w:rPr>
          <w:spacing w:val="-2"/>
        </w:rPr>
        <w:t>counselling</w:t>
      </w:r>
      <w:r w:rsidRPr="00BF5E08">
        <w:rPr>
          <w:spacing w:val="-13"/>
        </w:rPr>
        <w:t xml:space="preserve"> </w:t>
      </w:r>
      <w:r w:rsidRPr="00BF5E08">
        <w:rPr>
          <w:spacing w:val="-2"/>
        </w:rPr>
        <w:t>services</w:t>
      </w:r>
      <w:r w:rsidRPr="00BF5E08">
        <w:rPr>
          <w:spacing w:val="-13"/>
        </w:rPr>
        <w:t xml:space="preserve"> </w:t>
      </w:r>
      <w:r w:rsidRPr="00BF5E08">
        <w:rPr>
          <w:spacing w:val="-2"/>
        </w:rPr>
        <w:t>(e.g.,</w:t>
      </w:r>
      <w:r w:rsidRPr="00BF5E08">
        <w:rPr>
          <w:spacing w:val="-13"/>
        </w:rPr>
        <w:t xml:space="preserve"> </w:t>
      </w:r>
      <w:r w:rsidRPr="00BF5E08">
        <w:rPr>
          <w:spacing w:val="-2"/>
        </w:rPr>
        <w:t>Employee</w:t>
      </w:r>
      <w:r w:rsidRPr="00BF5E08">
        <w:rPr>
          <w:spacing w:val="-13"/>
        </w:rPr>
        <w:t xml:space="preserve"> </w:t>
      </w:r>
      <w:r w:rsidRPr="00BF5E08">
        <w:rPr>
          <w:spacing w:val="-2"/>
        </w:rPr>
        <w:t>Assistance</w:t>
      </w:r>
      <w:r w:rsidRPr="00BF5E08">
        <w:rPr>
          <w:spacing w:val="-13"/>
        </w:rPr>
        <w:t xml:space="preserve"> </w:t>
      </w:r>
      <w:r w:rsidRPr="00BF5E08">
        <w:rPr>
          <w:spacing w:val="-2"/>
        </w:rPr>
        <w:t>Programme)</w:t>
      </w:r>
      <w:r w:rsidRPr="00BF5E08">
        <w:rPr>
          <w:spacing w:val="-13"/>
        </w:rPr>
        <w:t xml:space="preserve"> </w:t>
      </w:r>
      <w:r w:rsidRPr="00BF5E08">
        <w:rPr>
          <w:spacing w:val="-2"/>
        </w:rPr>
        <w:t>could</w:t>
      </w:r>
      <w:r w:rsidRPr="00BF5E08">
        <w:rPr>
          <w:spacing w:val="-13"/>
        </w:rPr>
        <w:t xml:space="preserve"> </w:t>
      </w:r>
      <w:r w:rsidRPr="00BF5E08">
        <w:rPr>
          <w:spacing w:val="-2"/>
        </w:rPr>
        <w:t xml:space="preserve">be </w:t>
      </w:r>
      <w:r w:rsidRPr="00BF5E08">
        <w:rPr>
          <w:spacing w:val="-6"/>
        </w:rPr>
        <w:t>beneficial in terms of supporting</w:t>
      </w:r>
      <w:r w:rsidRPr="00BF5E08">
        <w:rPr>
          <w:spacing w:val="-8"/>
        </w:rPr>
        <w:t xml:space="preserve"> </w:t>
      </w:r>
      <w:r w:rsidRPr="00BF5E08">
        <w:rPr>
          <w:spacing w:val="-6"/>
        </w:rPr>
        <w:t>bullied employees.</w:t>
      </w:r>
      <w:r w:rsidRPr="00BF5E08">
        <w:rPr>
          <w:spacing w:val="-2"/>
        </w:rPr>
        <w:t xml:space="preserve"> </w:t>
      </w:r>
      <w:r w:rsidRPr="00BF5E08">
        <w:rPr>
          <w:spacing w:val="-6"/>
        </w:rPr>
        <w:t>Trauma-informed models of care</w:t>
      </w:r>
      <w:r w:rsidRPr="00BF5E08">
        <w:rPr>
          <w:spacing w:val="-7"/>
        </w:rPr>
        <w:t xml:space="preserve"> </w:t>
      </w:r>
      <w:r w:rsidRPr="00BF5E08">
        <w:rPr>
          <w:spacing w:val="-6"/>
        </w:rPr>
        <w:t xml:space="preserve">have </w:t>
      </w:r>
      <w:r w:rsidRPr="00BF5E08">
        <w:rPr>
          <w:spacing w:val="-4"/>
        </w:rPr>
        <w:t>been</w:t>
      </w:r>
      <w:r w:rsidRPr="00BF5E08">
        <w:rPr>
          <w:spacing w:val="-11"/>
        </w:rPr>
        <w:t xml:space="preserve"> </w:t>
      </w:r>
      <w:r w:rsidRPr="00BF5E08">
        <w:rPr>
          <w:spacing w:val="-4"/>
        </w:rPr>
        <w:t>suggested</w:t>
      </w:r>
      <w:r w:rsidRPr="00BF5E08">
        <w:rPr>
          <w:spacing w:val="-11"/>
        </w:rPr>
        <w:t xml:space="preserve"> </w:t>
      </w:r>
      <w:r w:rsidRPr="00BF5E08">
        <w:rPr>
          <w:spacing w:val="-4"/>
        </w:rPr>
        <w:t>to</w:t>
      </w:r>
      <w:r w:rsidRPr="00BF5E08">
        <w:rPr>
          <w:spacing w:val="-11"/>
        </w:rPr>
        <w:t xml:space="preserve"> </w:t>
      </w:r>
      <w:r w:rsidRPr="00BF5E08">
        <w:rPr>
          <w:spacing w:val="-4"/>
        </w:rPr>
        <w:t>be</w:t>
      </w:r>
      <w:r w:rsidRPr="00BF5E08">
        <w:rPr>
          <w:spacing w:val="-11"/>
        </w:rPr>
        <w:t xml:space="preserve"> </w:t>
      </w:r>
      <w:r w:rsidRPr="00BF5E08">
        <w:rPr>
          <w:spacing w:val="-4"/>
        </w:rPr>
        <w:t>effective</w:t>
      </w:r>
      <w:r w:rsidRPr="00BF5E08">
        <w:rPr>
          <w:spacing w:val="-11"/>
        </w:rPr>
        <w:t xml:space="preserve"> </w:t>
      </w:r>
      <w:r w:rsidRPr="00BF5E08">
        <w:rPr>
          <w:spacing w:val="-4"/>
        </w:rPr>
        <w:t>psychotherapy</w:t>
      </w:r>
      <w:r w:rsidRPr="00BF5E08">
        <w:rPr>
          <w:spacing w:val="-11"/>
        </w:rPr>
        <w:t xml:space="preserve"> </w:t>
      </w:r>
      <w:r w:rsidRPr="00BF5E08">
        <w:rPr>
          <w:spacing w:val="-4"/>
        </w:rPr>
        <w:t>approaches</w:t>
      </w:r>
      <w:r w:rsidRPr="00BF5E08">
        <w:rPr>
          <w:spacing w:val="-11"/>
        </w:rPr>
        <w:t xml:space="preserve"> </w:t>
      </w:r>
      <w:r w:rsidRPr="00BF5E08">
        <w:rPr>
          <w:spacing w:val="-4"/>
        </w:rPr>
        <w:t>to</w:t>
      </w:r>
      <w:r w:rsidRPr="00BF5E08">
        <w:rPr>
          <w:spacing w:val="-11"/>
        </w:rPr>
        <w:t xml:space="preserve"> </w:t>
      </w:r>
      <w:r w:rsidRPr="00BF5E08">
        <w:rPr>
          <w:spacing w:val="-4"/>
        </w:rPr>
        <w:t>be</w:t>
      </w:r>
      <w:r w:rsidRPr="00BF5E08">
        <w:rPr>
          <w:spacing w:val="-11"/>
        </w:rPr>
        <w:t xml:space="preserve"> </w:t>
      </w:r>
      <w:r w:rsidRPr="00BF5E08">
        <w:rPr>
          <w:spacing w:val="-4"/>
        </w:rPr>
        <w:t>adopted</w:t>
      </w:r>
      <w:r w:rsidRPr="00BF5E08">
        <w:rPr>
          <w:spacing w:val="-10"/>
        </w:rPr>
        <w:t xml:space="preserve"> </w:t>
      </w:r>
      <w:r w:rsidRPr="00BF5E08">
        <w:rPr>
          <w:spacing w:val="-4"/>
        </w:rPr>
        <w:t>with</w:t>
      </w:r>
      <w:r w:rsidRPr="00BF5E08">
        <w:rPr>
          <w:spacing w:val="-11"/>
        </w:rPr>
        <w:t xml:space="preserve"> </w:t>
      </w:r>
      <w:r w:rsidRPr="00BF5E08">
        <w:rPr>
          <w:spacing w:val="-4"/>
        </w:rPr>
        <w:t xml:space="preserve">employees </w:t>
      </w:r>
      <w:r w:rsidRPr="00BF5E08">
        <w:t>who</w:t>
      </w:r>
      <w:r w:rsidRPr="00BF5E08">
        <w:rPr>
          <w:spacing w:val="-15"/>
        </w:rPr>
        <w:t xml:space="preserve"> </w:t>
      </w:r>
      <w:r w:rsidRPr="00BF5E08">
        <w:t>suffer</w:t>
      </w:r>
      <w:r w:rsidRPr="00BF5E08">
        <w:rPr>
          <w:spacing w:val="-15"/>
        </w:rPr>
        <w:t xml:space="preserve"> </w:t>
      </w:r>
      <w:r w:rsidRPr="00BF5E08">
        <w:t>from</w:t>
      </w:r>
      <w:r w:rsidRPr="00BF5E08">
        <w:rPr>
          <w:spacing w:val="-15"/>
        </w:rPr>
        <w:t xml:space="preserve"> </w:t>
      </w:r>
      <w:r w:rsidRPr="00BF5E08">
        <w:t>the</w:t>
      </w:r>
      <w:r w:rsidRPr="00BF5E08">
        <w:rPr>
          <w:spacing w:val="-15"/>
        </w:rPr>
        <w:t xml:space="preserve"> </w:t>
      </w:r>
      <w:r w:rsidRPr="00BF5E08">
        <w:t>negative</w:t>
      </w:r>
      <w:r w:rsidRPr="00BF5E08">
        <w:rPr>
          <w:spacing w:val="-15"/>
        </w:rPr>
        <w:t xml:space="preserve"> </w:t>
      </w:r>
      <w:r w:rsidRPr="00BF5E08">
        <w:t>mental</w:t>
      </w:r>
      <w:r w:rsidRPr="00BF5E08">
        <w:rPr>
          <w:spacing w:val="-15"/>
        </w:rPr>
        <w:t xml:space="preserve"> </w:t>
      </w:r>
      <w:r w:rsidRPr="00BF5E08">
        <w:t>health</w:t>
      </w:r>
      <w:r w:rsidRPr="00BF5E08">
        <w:rPr>
          <w:spacing w:val="-15"/>
        </w:rPr>
        <w:t xml:space="preserve"> </w:t>
      </w:r>
      <w:r w:rsidRPr="00BF5E08">
        <w:t>outcomes</w:t>
      </w:r>
      <w:r w:rsidRPr="00BF5E08">
        <w:rPr>
          <w:spacing w:val="-15"/>
        </w:rPr>
        <w:t xml:space="preserve"> </w:t>
      </w:r>
      <w:r w:rsidRPr="00BF5E08">
        <w:t>of</w:t>
      </w:r>
      <w:r w:rsidRPr="00BF5E08">
        <w:rPr>
          <w:spacing w:val="-15"/>
        </w:rPr>
        <w:t xml:space="preserve"> </w:t>
      </w:r>
      <w:r w:rsidRPr="00BF5E08">
        <w:t>bullying</w:t>
      </w:r>
      <w:r w:rsidRPr="00BF5E08">
        <w:rPr>
          <w:spacing w:val="-15"/>
        </w:rPr>
        <w:t xml:space="preserve"> </w:t>
      </w:r>
      <w:r w:rsidRPr="00BF5E08">
        <w:t>(Duffy</w:t>
      </w:r>
      <w:r w:rsidRPr="00BF5E08">
        <w:rPr>
          <w:spacing w:val="-15"/>
        </w:rPr>
        <w:t xml:space="preserve"> </w:t>
      </w:r>
      <w:r w:rsidRPr="00BF5E08">
        <w:t>&amp;</w:t>
      </w:r>
      <w:r w:rsidRPr="00BF5E08">
        <w:rPr>
          <w:spacing w:val="-15"/>
        </w:rPr>
        <w:t xml:space="preserve"> </w:t>
      </w:r>
      <w:r w:rsidRPr="00BF5E08">
        <w:t>Brown,</w:t>
      </w:r>
      <w:r w:rsidRPr="00BF5E08">
        <w:rPr>
          <w:spacing w:val="-15"/>
        </w:rPr>
        <w:t xml:space="preserve"> </w:t>
      </w:r>
      <w:r w:rsidRPr="00BF5E08">
        <w:t xml:space="preserve">2018). </w:t>
      </w:r>
      <w:r w:rsidRPr="00BF5E08">
        <w:rPr>
          <w:w w:val="90"/>
        </w:rPr>
        <w:t xml:space="preserve">Based on the data presented in this report, bystanders can experience adverse mental health </w:t>
      </w:r>
      <w:r w:rsidRPr="00BF5E08">
        <w:rPr>
          <w:spacing w:val="-4"/>
        </w:rPr>
        <w:t>outcomes.</w:t>
      </w:r>
      <w:r w:rsidRPr="00BF5E08">
        <w:rPr>
          <w:spacing w:val="-6"/>
        </w:rPr>
        <w:t xml:space="preserve"> </w:t>
      </w:r>
      <w:r w:rsidRPr="00BF5E08">
        <w:rPr>
          <w:spacing w:val="-4"/>
        </w:rPr>
        <w:t>Thus,</w:t>
      </w:r>
      <w:r w:rsidRPr="00BF5E08">
        <w:rPr>
          <w:spacing w:val="-7"/>
        </w:rPr>
        <w:t xml:space="preserve"> </w:t>
      </w:r>
      <w:r w:rsidRPr="00BF5E08">
        <w:rPr>
          <w:spacing w:val="-4"/>
        </w:rPr>
        <w:t>psychological</w:t>
      </w:r>
      <w:r w:rsidRPr="00BF5E08">
        <w:rPr>
          <w:spacing w:val="-5"/>
        </w:rPr>
        <w:t xml:space="preserve"> </w:t>
      </w:r>
      <w:r w:rsidRPr="00BF5E08">
        <w:rPr>
          <w:spacing w:val="-4"/>
        </w:rPr>
        <w:t>support</w:t>
      </w:r>
      <w:r w:rsidRPr="00BF5E08">
        <w:rPr>
          <w:spacing w:val="-5"/>
        </w:rPr>
        <w:t xml:space="preserve"> </w:t>
      </w:r>
      <w:r w:rsidRPr="00BF5E08">
        <w:rPr>
          <w:spacing w:val="-4"/>
        </w:rPr>
        <w:t>services,</w:t>
      </w:r>
      <w:r w:rsidRPr="00BF5E08">
        <w:rPr>
          <w:spacing w:val="-7"/>
        </w:rPr>
        <w:t xml:space="preserve"> </w:t>
      </w:r>
      <w:r w:rsidRPr="00BF5E08">
        <w:rPr>
          <w:spacing w:val="-4"/>
        </w:rPr>
        <w:t>should</w:t>
      </w:r>
      <w:r w:rsidRPr="00BF5E08">
        <w:rPr>
          <w:spacing w:val="-8"/>
        </w:rPr>
        <w:t xml:space="preserve"> </w:t>
      </w:r>
      <w:r w:rsidRPr="00BF5E08">
        <w:rPr>
          <w:spacing w:val="-4"/>
        </w:rPr>
        <w:t>be</w:t>
      </w:r>
      <w:r w:rsidRPr="00BF5E08">
        <w:rPr>
          <w:spacing w:val="-5"/>
        </w:rPr>
        <w:t xml:space="preserve"> </w:t>
      </w:r>
      <w:r w:rsidRPr="00BF5E08">
        <w:rPr>
          <w:spacing w:val="-4"/>
        </w:rPr>
        <w:t>available</w:t>
      </w:r>
      <w:r w:rsidRPr="00BF5E08">
        <w:rPr>
          <w:spacing w:val="-8"/>
        </w:rPr>
        <w:t xml:space="preserve"> </w:t>
      </w:r>
      <w:r w:rsidRPr="00BF5E08">
        <w:rPr>
          <w:spacing w:val="-4"/>
        </w:rPr>
        <w:t>for</w:t>
      </w:r>
      <w:r w:rsidRPr="00BF5E08">
        <w:rPr>
          <w:spacing w:val="-7"/>
        </w:rPr>
        <w:t xml:space="preserve"> </w:t>
      </w:r>
      <w:r w:rsidRPr="00BF5E08">
        <w:rPr>
          <w:spacing w:val="-4"/>
        </w:rPr>
        <w:t>both</w:t>
      </w:r>
      <w:r w:rsidRPr="00BF5E08">
        <w:rPr>
          <w:spacing w:val="-7"/>
        </w:rPr>
        <w:t xml:space="preserve"> </w:t>
      </w:r>
      <w:r w:rsidRPr="00BF5E08">
        <w:rPr>
          <w:spacing w:val="-4"/>
        </w:rPr>
        <w:t>targets</w:t>
      </w:r>
      <w:r w:rsidRPr="00BF5E08">
        <w:rPr>
          <w:spacing w:val="-5"/>
        </w:rPr>
        <w:t xml:space="preserve"> </w:t>
      </w:r>
      <w:r w:rsidRPr="00BF5E08">
        <w:rPr>
          <w:spacing w:val="-4"/>
        </w:rPr>
        <w:t xml:space="preserve">and </w:t>
      </w:r>
      <w:r w:rsidRPr="00BF5E08">
        <w:rPr>
          <w:spacing w:val="-2"/>
        </w:rPr>
        <w:t>bystanders.</w:t>
      </w:r>
    </w:p>
    <w:p w14:paraId="69FA3EA8" w14:textId="77777777" w:rsidR="00BF5E08" w:rsidRPr="00BF5E08" w:rsidRDefault="00BF5E08" w:rsidP="00BF5E08">
      <w:pPr>
        <w:pStyle w:val="BodyText"/>
      </w:pPr>
    </w:p>
    <w:p w14:paraId="404298DC" w14:textId="77777777" w:rsidR="00BF5E08" w:rsidRPr="00BF5E08" w:rsidRDefault="00BF5E08" w:rsidP="00BF5E08">
      <w:pPr>
        <w:pStyle w:val="Heading2"/>
        <w:spacing w:before="170"/>
        <w:rPr>
          <w:rFonts w:ascii="Arial" w:hAnsi="Arial" w:cs="Arial"/>
          <w:sz w:val="24"/>
          <w:szCs w:val="24"/>
        </w:rPr>
      </w:pPr>
      <w:r w:rsidRPr="00BF5E08">
        <w:rPr>
          <w:rFonts w:ascii="Arial" w:hAnsi="Arial" w:cs="Arial"/>
          <w:color w:val="009898"/>
          <w:spacing w:val="-2"/>
          <w:w w:val="80"/>
          <w:sz w:val="24"/>
          <w:szCs w:val="24"/>
        </w:rPr>
        <w:t>Evidence-Based</w:t>
      </w:r>
      <w:r w:rsidRPr="00BF5E08">
        <w:rPr>
          <w:rFonts w:ascii="Arial" w:hAnsi="Arial" w:cs="Arial"/>
          <w:color w:val="009898"/>
          <w:spacing w:val="-11"/>
          <w:sz w:val="24"/>
          <w:szCs w:val="24"/>
        </w:rPr>
        <w:t xml:space="preserve"> </w:t>
      </w:r>
      <w:r w:rsidRPr="00BF5E08">
        <w:rPr>
          <w:rFonts w:ascii="Arial" w:hAnsi="Arial" w:cs="Arial"/>
          <w:color w:val="009898"/>
          <w:spacing w:val="-2"/>
          <w:w w:val="80"/>
          <w:sz w:val="24"/>
          <w:szCs w:val="24"/>
        </w:rPr>
        <w:t>Programmes</w:t>
      </w:r>
    </w:p>
    <w:p w14:paraId="55EF03FE" w14:textId="77777777" w:rsidR="00BF5E08" w:rsidRPr="00BF5E08" w:rsidRDefault="00BF5E08" w:rsidP="00BF5E08">
      <w:pPr>
        <w:pStyle w:val="BodyText"/>
        <w:spacing w:before="163" w:line="381" w:lineRule="auto"/>
        <w:ind w:left="860" w:right="392"/>
        <w:jc w:val="both"/>
      </w:pPr>
      <w:r w:rsidRPr="00BF5E08">
        <w:rPr>
          <w:spacing w:val="-8"/>
        </w:rPr>
        <w:t>Anti-bullying</w:t>
      </w:r>
      <w:r w:rsidRPr="00BF5E08">
        <w:rPr>
          <w:spacing w:val="-3"/>
        </w:rPr>
        <w:t xml:space="preserve"> </w:t>
      </w:r>
      <w:r w:rsidRPr="00BF5E08">
        <w:rPr>
          <w:spacing w:val="-8"/>
        </w:rPr>
        <w:t>intervention</w:t>
      </w:r>
      <w:r w:rsidRPr="00BF5E08">
        <w:rPr>
          <w:spacing w:val="-2"/>
        </w:rPr>
        <w:t xml:space="preserve"> </w:t>
      </w:r>
      <w:r w:rsidRPr="00BF5E08">
        <w:rPr>
          <w:spacing w:val="-8"/>
        </w:rPr>
        <w:t>programmes</w:t>
      </w:r>
      <w:r w:rsidRPr="00BF5E08">
        <w:t xml:space="preserve"> </w:t>
      </w:r>
      <w:r w:rsidRPr="00BF5E08">
        <w:rPr>
          <w:spacing w:val="-8"/>
        </w:rPr>
        <w:t>should</w:t>
      </w:r>
      <w:r w:rsidRPr="00BF5E08">
        <w:rPr>
          <w:spacing w:val="-2"/>
        </w:rPr>
        <w:t xml:space="preserve"> </w:t>
      </w:r>
      <w:r w:rsidRPr="00BF5E08">
        <w:rPr>
          <w:spacing w:val="-8"/>
        </w:rPr>
        <w:t>draw</w:t>
      </w:r>
      <w:r w:rsidRPr="00BF5E08">
        <w:rPr>
          <w:spacing w:val="-2"/>
        </w:rPr>
        <w:t xml:space="preserve"> </w:t>
      </w:r>
      <w:r w:rsidRPr="00BF5E08">
        <w:rPr>
          <w:spacing w:val="-8"/>
        </w:rPr>
        <w:t>on</w:t>
      </w:r>
      <w:r w:rsidRPr="00BF5E08">
        <w:rPr>
          <w:spacing w:val="-1"/>
        </w:rPr>
        <w:t xml:space="preserve"> </w:t>
      </w:r>
      <w:r w:rsidRPr="00BF5E08">
        <w:rPr>
          <w:spacing w:val="-8"/>
        </w:rPr>
        <w:t>the</w:t>
      </w:r>
      <w:r w:rsidRPr="00BF5E08">
        <w:t xml:space="preserve"> </w:t>
      </w:r>
      <w:r w:rsidRPr="00BF5E08">
        <w:rPr>
          <w:spacing w:val="-8"/>
        </w:rPr>
        <w:t>actual</w:t>
      </w:r>
      <w:r w:rsidRPr="00BF5E08">
        <w:rPr>
          <w:spacing w:val="-2"/>
        </w:rPr>
        <w:t xml:space="preserve"> </w:t>
      </w:r>
      <w:r w:rsidRPr="00BF5E08">
        <w:rPr>
          <w:spacing w:val="-8"/>
        </w:rPr>
        <w:t>experiences</w:t>
      </w:r>
      <w:r w:rsidRPr="00BF5E08">
        <w:t xml:space="preserve"> </w:t>
      </w:r>
      <w:r w:rsidRPr="00BF5E08">
        <w:rPr>
          <w:spacing w:val="-8"/>
        </w:rPr>
        <w:t>of</w:t>
      </w:r>
      <w:r w:rsidRPr="00BF5E08">
        <w:rPr>
          <w:spacing w:val="-2"/>
        </w:rPr>
        <w:t xml:space="preserve"> </w:t>
      </w:r>
      <w:r w:rsidRPr="00BF5E08">
        <w:rPr>
          <w:spacing w:val="-8"/>
        </w:rPr>
        <w:t xml:space="preserve">employees </w:t>
      </w:r>
      <w:r w:rsidRPr="00BF5E08">
        <w:t>in</w:t>
      </w:r>
      <w:r w:rsidRPr="00BF5E08">
        <w:rPr>
          <w:spacing w:val="-2"/>
        </w:rPr>
        <w:t xml:space="preserve"> </w:t>
      </w:r>
      <w:r w:rsidRPr="00BF5E08">
        <w:t>HEIs,</w:t>
      </w:r>
      <w:r w:rsidRPr="00BF5E08">
        <w:rPr>
          <w:spacing w:val="-2"/>
        </w:rPr>
        <w:t xml:space="preserve"> </w:t>
      </w:r>
      <w:r w:rsidRPr="00BF5E08">
        <w:t>while</w:t>
      </w:r>
      <w:r w:rsidRPr="00BF5E08">
        <w:rPr>
          <w:spacing w:val="-2"/>
        </w:rPr>
        <w:t xml:space="preserve"> </w:t>
      </w:r>
      <w:r w:rsidRPr="00BF5E08">
        <w:t>engaging</w:t>
      </w:r>
      <w:r w:rsidRPr="00BF5E08">
        <w:rPr>
          <w:spacing w:val="-4"/>
        </w:rPr>
        <w:t xml:space="preserve"> </w:t>
      </w:r>
      <w:r w:rsidRPr="00BF5E08">
        <w:t>employees</w:t>
      </w:r>
      <w:r w:rsidRPr="00BF5E08">
        <w:rPr>
          <w:spacing w:val="-3"/>
        </w:rPr>
        <w:t xml:space="preserve"> </w:t>
      </w:r>
      <w:r w:rsidRPr="00BF5E08">
        <w:t>in</w:t>
      </w:r>
      <w:r w:rsidRPr="00BF5E08">
        <w:rPr>
          <w:spacing w:val="-4"/>
        </w:rPr>
        <w:t xml:space="preserve"> </w:t>
      </w:r>
      <w:r w:rsidRPr="00BF5E08">
        <w:t>the</w:t>
      </w:r>
      <w:r w:rsidRPr="00BF5E08">
        <w:rPr>
          <w:spacing w:val="-2"/>
        </w:rPr>
        <w:t xml:space="preserve"> </w:t>
      </w:r>
      <w:r w:rsidRPr="00BF5E08">
        <w:t>creation</w:t>
      </w:r>
      <w:r w:rsidRPr="00BF5E08">
        <w:rPr>
          <w:spacing w:val="-2"/>
        </w:rPr>
        <w:t xml:space="preserve"> </w:t>
      </w:r>
      <w:r w:rsidRPr="00BF5E08">
        <w:t>and</w:t>
      </w:r>
      <w:r w:rsidRPr="00BF5E08">
        <w:rPr>
          <w:spacing w:val="-4"/>
        </w:rPr>
        <w:t xml:space="preserve"> </w:t>
      </w:r>
      <w:r w:rsidRPr="00BF5E08">
        <w:t>implementation</w:t>
      </w:r>
      <w:r w:rsidRPr="00BF5E08">
        <w:rPr>
          <w:spacing w:val="-2"/>
        </w:rPr>
        <w:t xml:space="preserve"> </w:t>
      </w:r>
      <w:r w:rsidRPr="00BF5E08">
        <w:t>of</w:t>
      </w:r>
      <w:r w:rsidRPr="00BF5E08">
        <w:rPr>
          <w:spacing w:val="-1"/>
        </w:rPr>
        <w:t xml:space="preserve"> </w:t>
      </w:r>
      <w:r w:rsidRPr="00BF5E08">
        <w:t xml:space="preserve">anti-bullying programmes. In other words, employees should not be seen as passive recipient of </w:t>
      </w:r>
      <w:r w:rsidRPr="00BF5E08">
        <w:rPr>
          <w:w w:val="90"/>
        </w:rPr>
        <w:t xml:space="preserve">predefined intervention programmes, but as active agents of change. This approach enhances </w:t>
      </w:r>
      <w:r w:rsidRPr="00BF5E08">
        <w:t xml:space="preserve">employees’ sense of agency and ownership, which in turn increases the chances for intervention programmes to be successful (Osatuke et al., 2009). Based on these </w:t>
      </w:r>
      <w:r w:rsidRPr="00BF5E08">
        <w:rPr>
          <w:spacing w:val="-4"/>
        </w:rPr>
        <w:t>considerations,</w:t>
      </w:r>
      <w:r w:rsidRPr="00BF5E08">
        <w:rPr>
          <w:spacing w:val="-5"/>
        </w:rPr>
        <w:t xml:space="preserve"> </w:t>
      </w:r>
      <w:r w:rsidRPr="00BF5E08">
        <w:rPr>
          <w:spacing w:val="-4"/>
        </w:rPr>
        <w:t>it</w:t>
      </w:r>
      <w:r w:rsidRPr="00BF5E08">
        <w:rPr>
          <w:spacing w:val="-6"/>
        </w:rPr>
        <w:t xml:space="preserve"> </w:t>
      </w:r>
      <w:r w:rsidRPr="00BF5E08">
        <w:rPr>
          <w:spacing w:val="-4"/>
        </w:rPr>
        <w:t>is</w:t>
      </w:r>
      <w:r w:rsidRPr="00BF5E08">
        <w:rPr>
          <w:spacing w:val="-5"/>
        </w:rPr>
        <w:t xml:space="preserve"> </w:t>
      </w:r>
      <w:r w:rsidRPr="00BF5E08">
        <w:rPr>
          <w:spacing w:val="-4"/>
        </w:rPr>
        <w:t>recommended</w:t>
      </w:r>
      <w:r w:rsidRPr="00BF5E08">
        <w:rPr>
          <w:spacing w:val="-5"/>
        </w:rPr>
        <w:t xml:space="preserve"> </w:t>
      </w:r>
      <w:r w:rsidRPr="00BF5E08">
        <w:rPr>
          <w:spacing w:val="-4"/>
        </w:rPr>
        <w:t>for anti-bullying</w:t>
      </w:r>
      <w:r w:rsidRPr="00BF5E08">
        <w:rPr>
          <w:spacing w:val="-5"/>
        </w:rPr>
        <w:t xml:space="preserve"> </w:t>
      </w:r>
      <w:r w:rsidRPr="00BF5E08">
        <w:rPr>
          <w:spacing w:val="-4"/>
        </w:rPr>
        <w:t>experts</w:t>
      </w:r>
      <w:r w:rsidRPr="00BF5E08">
        <w:rPr>
          <w:spacing w:val="-6"/>
        </w:rPr>
        <w:t xml:space="preserve"> </w:t>
      </w:r>
      <w:r w:rsidRPr="00BF5E08">
        <w:rPr>
          <w:spacing w:val="-4"/>
        </w:rPr>
        <w:t>to</w:t>
      </w:r>
      <w:r w:rsidRPr="00BF5E08">
        <w:rPr>
          <w:spacing w:val="-5"/>
        </w:rPr>
        <w:t xml:space="preserve"> </w:t>
      </w:r>
      <w:r w:rsidRPr="00BF5E08">
        <w:rPr>
          <w:spacing w:val="-4"/>
        </w:rPr>
        <w:t>collaborate with</w:t>
      </w:r>
      <w:r w:rsidRPr="00BF5E08">
        <w:rPr>
          <w:spacing w:val="-5"/>
        </w:rPr>
        <w:t xml:space="preserve"> </w:t>
      </w:r>
      <w:r w:rsidRPr="00BF5E08">
        <w:rPr>
          <w:spacing w:val="-4"/>
        </w:rPr>
        <w:t xml:space="preserve">employees </w:t>
      </w:r>
      <w:r w:rsidRPr="00BF5E08">
        <w:rPr>
          <w:w w:val="90"/>
        </w:rPr>
        <w:t xml:space="preserve">towards the implementation of anti-bullying programmes reflecting the needs of staff in HEIs. </w:t>
      </w:r>
      <w:r w:rsidRPr="00BF5E08">
        <w:rPr>
          <w:spacing w:val="-8"/>
        </w:rPr>
        <w:t>Moreover,</w:t>
      </w:r>
      <w:r w:rsidRPr="00BF5E08">
        <w:rPr>
          <w:spacing w:val="-3"/>
        </w:rPr>
        <w:t xml:space="preserve"> </w:t>
      </w:r>
      <w:r w:rsidRPr="00BF5E08">
        <w:rPr>
          <w:spacing w:val="-8"/>
        </w:rPr>
        <w:t>the</w:t>
      </w:r>
      <w:r w:rsidRPr="00BF5E08">
        <w:rPr>
          <w:spacing w:val="-7"/>
        </w:rPr>
        <w:t xml:space="preserve"> </w:t>
      </w:r>
      <w:r w:rsidRPr="00BF5E08">
        <w:rPr>
          <w:spacing w:val="-8"/>
        </w:rPr>
        <w:t>findings</w:t>
      </w:r>
      <w:r w:rsidRPr="00BF5E08">
        <w:rPr>
          <w:spacing w:val="-4"/>
        </w:rPr>
        <w:t xml:space="preserve"> </w:t>
      </w:r>
      <w:r w:rsidRPr="00BF5E08">
        <w:rPr>
          <w:spacing w:val="-8"/>
        </w:rPr>
        <w:t>of</w:t>
      </w:r>
      <w:r w:rsidRPr="00BF5E08">
        <w:rPr>
          <w:spacing w:val="-3"/>
        </w:rPr>
        <w:t xml:space="preserve"> </w:t>
      </w:r>
      <w:r w:rsidRPr="00BF5E08">
        <w:rPr>
          <w:spacing w:val="-8"/>
        </w:rPr>
        <w:t>this</w:t>
      </w:r>
      <w:r w:rsidRPr="00BF5E08">
        <w:rPr>
          <w:spacing w:val="-4"/>
        </w:rPr>
        <w:t xml:space="preserve"> </w:t>
      </w:r>
      <w:r w:rsidRPr="00BF5E08">
        <w:rPr>
          <w:spacing w:val="-8"/>
        </w:rPr>
        <w:t>survey</w:t>
      </w:r>
      <w:r w:rsidRPr="00BF5E08">
        <w:rPr>
          <w:spacing w:val="-4"/>
        </w:rPr>
        <w:t xml:space="preserve"> </w:t>
      </w:r>
      <w:r w:rsidRPr="00BF5E08">
        <w:rPr>
          <w:spacing w:val="-8"/>
        </w:rPr>
        <w:t>study</w:t>
      </w:r>
      <w:r w:rsidRPr="00BF5E08">
        <w:rPr>
          <w:spacing w:val="-2"/>
        </w:rPr>
        <w:t xml:space="preserve"> </w:t>
      </w:r>
      <w:r w:rsidRPr="00BF5E08">
        <w:rPr>
          <w:spacing w:val="-8"/>
        </w:rPr>
        <w:t>support</w:t>
      </w:r>
      <w:r w:rsidRPr="00BF5E08">
        <w:rPr>
          <w:spacing w:val="-3"/>
        </w:rPr>
        <w:t xml:space="preserve"> </w:t>
      </w:r>
      <w:r w:rsidRPr="00BF5E08">
        <w:rPr>
          <w:spacing w:val="-8"/>
        </w:rPr>
        <w:t>the</w:t>
      </w:r>
      <w:r w:rsidRPr="00BF5E08">
        <w:rPr>
          <w:spacing w:val="-7"/>
        </w:rPr>
        <w:t xml:space="preserve"> </w:t>
      </w:r>
      <w:r w:rsidRPr="00BF5E08">
        <w:rPr>
          <w:spacing w:val="-8"/>
        </w:rPr>
        <w:t>notion</w:t>
      </w:r>
      <w:r w:rsidRPr="00BF5E08">
        <w:rPr>
          <w:spacing w:val="-2"/>
        </w:rPr>
        <w:t xml:space="preserve"> </w:t>
      </w:r>
      <w:r w:rsidRPr="00BF5E08">
        <w:rPr>
          <w:spacing w:val="-8"/>
        </w:rPr>
        <w:t>that</w:t>
      </w:r>
      <w:r w:rsidRPr="00BF5E08">
        <w:rPr>
          <w:spacing w:val="-2"/>
        </w:rPr>
        <w:t xml:space="preserve"> </w:t>
      </w:r>
      <w:r w:rsidRPr="00BF5E08">
        <w:rPr>
          <w:spacing w:val="-8"/>
        </w:rPr>
        <w:t>workplace</w:t>
      </w:r>
      <w:r w:rsidRPr="00BF5E08">
        <w:rPr>
          <w:spacing w:val="-1"/>
        </w:rPr>
        <w:t xml:space="preserve"> </w:t>
      </w:r>
      <w:r w:rsidRPr="00BF5E08">
        <w:rPr>
          <w:spacing w:val="-8"/>
        </w:rPr>
        <w:t>bullying</w:t>
      </w:r>
      <w:r w:rsidRPr="00BF5E08">
        <w:rPr>
          <w:spacing w:val="-2"/>
        </w:rPr>
        <w:t xml:space="preserve"> </w:t>
      </w:r>
      <w:r w:rsidRPr="00BF5E08">
        <w:rPr>
          <w:spacing w:val="-8"/>
        </w:rPr>
        <w:t xml:space="preserve">should </w:t>
      </w:r>
      <w:r w:rsidRPr="00BF5E08">
        <w:rPr>
          <w:w w:val="90"/>
        </w:rPr>
        <w:t xml:space="preserve">be seen as a phenomenon involving further individuals beyond the bullied employee and the </w:t>
      </w:r>
      <w:r w:rsidRPr="00BF5E08">
        <w:t xml:space="preserve">perpetrator (Paull et al., 2020). Thus, a whole-organisational approach targeting all </w:t>
      </w:r>
      <w:r w:rsidRPr="00BF5E08">
        <w:rPr>
          <w:spacing w:val="-6"/>
        </w:rPr>
        <w:t>employees</w:t>
      </w:r>
      <w:r w:rsidRPr="00BF5E08">
        <w:rPr>
          <w:spacing w:val="-9"/>
        </w:rPr>
        <w:t xml:space="preserve"> </w:t>
      </w:r>
      <w:r w:rsidRPr="00BF5E08">
        <w:rPr>
          <w:spacing w:val="-6"/>
        </w:rPr>
        <w:t>within</w:t>
      </w:r>
      <w:r w:rsidRPr="00BF5E08">
        <w:rPr>
          <w:spacing w:val="-7"/>
        </w:rPr>
        <w:t xml:space="preserve"> </w:t>
      </w:r>
      <w:r w:rsidRPr="00BF5E08">
        <w:rPr>
          <w:spacing w:val="-6"/>
        </w:rPr>
        <w:t>HEIs</w:t>
      </w:r>
      <w:r w:rsidRPr="00BF5E08">
        <w:rPr>
          <w:spacing w:val="-7"/>
        </w:rPr>
        <w:t xml:space="preserve"> </w:t>
      </w:r>
      <w:r w:rsidRPr="00BF5E08">
        <w:rPr>
          <w:spacing w:val="-6"/>
        </w:rPr>
        <w:t>should</w:t>
      </w:r>
      <w:r w:rsidRPr="00BF5E08">
        <w:rPr>
          <w:spacing w:val="-9"/>
        </w:rPr>
        <w:t xml:space="preserve"> </w:t>
      </w:r>
      <w:r w:rsidRPr="00BF5E08">
        <w:rPr>
          <w:spacing w:val="-6"/>
        </w:rPr>
        <w:t>be</w:t>
      </w:r>
      <w:r w:rsidRPr="00BF5E08">
        <w:rPr>
          <w:spacing w:val="-7"/>
        </w:rPr>
        <w:t xml:space="preserve"> </w:t>
      </w:r>
      <w:r w:rsidRPr="00BF5E08">
        <w:rPr>
          <w:spacing w:val="-6"/>
        </w:rPr>
        <w:t>adopted</w:t>
      </w:r>
      <w:r w:rsidRPr="00BF5E08">
        <w:rPr>
          <w:spacing w:val="-7"/>
        </w:rPr>
        <w:t xml:space="preserve"> </w:t>
      </w:r>
      <w:r w:rsidRPr="00BF5E08">
        <w:rPr>
          <w:spacing w:val="-6"/>
        </w:rPr>
        <w:t>when</w:t>
      </w:r>
      <w:r w:rsidRPr="00BF5E08">
        <w:rPr>
          <w:spacing w:val="-9"/>
        </w:rPr>
        <w:t xml:space="preserve"> </w:t>
      </w:r>
      <w:r w:rsidRPr="00BF5E08">
        <w:rPr>
          <w:spacing w:val="-6"/>
        </w:rPr>
        <w:t>tackling</w:t>
      </w:r>
      <w:r w:rsidRPr="00BF5E08">
        <w:rPr>
          <w:spacing w:val="-8"/>
        </w:rPr>
        <w:t xml:space="preserve"> </w:t>
      </w:r>
      <w:r w:rsidRPr="00BF5E08">
        <w:rPr>
          <w:spacing w:val="-6"/>
        </w:rPr>
        <w:t>bullying</w:t>
      </w:r>
      <w:r w:rsidRPr="00BF5E08">
        <w:rPr>
          <w:spacing w:val="-8"/>
        </w:rPr>
        <w:t xml:space="preserve"> </w:t>
      </w:r>
      <w:r w:rsidRPr="00BF5E08">
        <w:rPr>
          <w:spacing w:val="-6"/>
        </w:rPr>
        <w:t>in</w:t>
      </w:r>
      <w:r w:rsidRPr="00BF5E08">
        <w:rPr>
          <w:spacing w:val="-9"/>
        </w:rPr>
        <w:t xml:space="preserve"> </w:t>
      </w:r>
      <w:r w:rsidRPr="00BF5E08">
        <w:rPr>
          <w:spacing w:val="-6"/>
        </w:rPr>
        <w:t>the</w:t>
      </w:r>
      <w:r w:rsidRPr="00BF5E08">
        <w:rPr>
          <w:spacing w:val="-9"/>
        </w:rPr>
        <w:t xml:space="preserve"> </w:t>
      </w:r>
      <w:r w:rsidRPr="00BF5E08">
        <w:rPr>
          <w:spacing w:val="-6"/>
        </w:rPr>
        <w:t>workplace.</w:t>
      </w:r>
    </w:p>
    <w:p w14:paraId="4D78F978" w14:textId="77777777" w:rsidR="00BF5E08" w:rsidRPr="00BF5E08" w:rsidRDefault="00BF5E08" w:rsidP="00BF5E08">
      <w:pPr>
        <w:pStyle w:val="BodyText"/>
        <w:spacing w:before="2"/>
      </w:pPr>
    </w:p>
    <w:p w14:paraId="35075466"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0"/>
          <w:sz w:val="24"/>
          <w:szCs w:val="24"/>
        </w:rPr>
        <w:t>Anti-Bullying</w:t>
      </w:r>
      <w:r w:rsidRPr="00BF5E08">
        <w:rPr>
          <w:rFonts w:ascii="Arial" w:hAnsi="Arial" w:cs="Arial"/>
          <w:color w:val="009898"/>
          <w:spacing w:val="-3"/>
          <w:w w:val="80"/>
          <w:sz w:val="24"/>
          <w:szCs w:val="24"/>
        </w:rPr>
        <w:t xml:space="preserve"> </w:t>
      </w:r>
      <w:r w:rsidRPr="00BF5E08">
        <w:rPr>
          <w:rFonts w:ascii="Arial" w:hAnsi="Arial" w:cs="Arial"/>
          <w:color w:val="009898"/>
          <w:spacing w:val="-2"/>
          <w:w w:val="80"/>
          <w:sz w:val="24"/>
          <w:szCs w:val="24"/>
        </w:rPr>
        <w:t>Policies</w:t>
      </w:r>
    </w:p>
    <w:p w14:paraId="753DA4CB" w14:textId="77777777" w:rsidR="00BF5E08" w:rsidRPr="00BF5E08" w:rsidRDefault="00BF5E08" w:rsidP="00BF5E08">
      <w:pPr>
        <w:pStyle w:val="BodyText"/>
        <w:spacing w:before="163" w:line="381" w:lineRule="auto"/>
        <w:ind w:left="860" w:right="392"/>
        <w:jc w:val="both"/>
      </w:pPr>
      <w:r w:rsidRPr="00BF5E08">
        <w:rPr>
          <w:spacing w:val="-2"/>
        </w:rPr>
        <w:t>As</w:t>
      </w:r>
      <w:r w:rsidRPr="00BF5E08">
        <w:rPr>
          <w:spacing w:val="-7"/>
        </w:rPr>
        <w:t xml:space="preserve"> </w:t>
      </w:r>
      <w:r w:rsidRPr="00BF5E08">
        <w:rPr>
          <w:spacing w:val="-2"/>
        </w:rPr>
        <w:t>shown</w:t>
      </w:r>
      <w:r w:rsidRPr="00BF5E08">
        <w:rPr>
          <w:spacing w:val="-7"/>
        </w:rPr>
        <w:t xml:space="preserve"> </w:t>
      </w:r>
      <w:r w:rsidRPr="00BF5E08">
        <w:rPr>
          <w:spacing w:val="-2"/>
        </w:rPr>
        <w:t>above,</w:t>
      </w:r>
      <w:r w:rsidRPr="00BF5E08">
        <w:rPr>
          <w:spacing w:val="-7"/>
        </w:rPr>
        <w:t xml:space="preserve"> </w:t>
      </w:r>
      <w:r w:rsidRPr="00BF5E08">
        <w:rPr>
          <w:spacing w:val="-2"/>
        </w:rPr>
        <w:t>survey</w:t>
      </w:r>
      <w:r w:rsidRPr="00BF5E08">
        <w:rPr>
          <w:spacing w:val="-9"/>
        </w:rPr>
        <w:t xml:space="preserve"> </w:t>
      </w:r>
      <w:r w:rsidRPr="00BF5E08">
        <w:rPr>
          <w:spacing w:val="-2"/>
        </w:rPr>
        <w:t>respondents</w:t>
      </w:r>
      <w:r w:rsidRPr="00BF5E08">
        <w:rPr>
          <w:spacing w:val="-8"/>
        </w:rPr>
        <w:t xml:space="preserve"> </w:t>
      </w:r>
      <w:r w:rsidRPr="00BF5E08">
        <w:rPr>
          <w:spacing w:val="-2"/>
        </w:rPr>
        <w:t>were</w:t>
      </w:r>
      <w:r w:rsidRPr="00BF5E08">
        <w:rPr>
          <w:spacing w:val="-7"/>
        </w:rPr>
        <w:t xml:space="preserve"> </w:t>
      </w:r>
      <w:r w:rsidRPr="00BF5E08">
        <w:rPr>
          <w:spacing w:val="-2"/>
        </w:rPr>
        <w:t>not</w:t>
      </w:r>
      <w:r w:rsidRPr="00BF5E08">
        <w:rPr>
          <w:spacing w:val="-8"/>
        </w:rPr>
        <w:t xml:space="preserve"> </w:t>
      </w:r>
      <w:r w:rsidRPr="00BF5E08">
        <w:rPr>
          <w:spacing w:val="-2"/>
        </w:rPr>
        <w:t>very</w:t>
      </w:r>
      <w:r w:rsidRPr="00BF5E08">
        <w:rPr>
          <w:spacing w:val="-8"/>
        </w:rPr>
        <w:t xml:space="preserve"> </w:t>
      </w:r>
      <w:r w:rsidRPr="00BF5E08">
        <w:rPr>
          <w:spacing w:val="-2"/>
        </w:rPr>
        <w:t>confident</w:t>
      </w:r>
      <w:r w:rsidRPr="00BF5E08">
        <w:rPr>
          <w:spacing w:val="-6"/>
        </w:rPr>
        <w:t xml:space="preserve"> </w:t>
      </w:r>
      <w:r w:rsidRPr="00BF5E08">
        <w:rPr>
          <w:spacing w:val="-2"/>
        </w:rPr>
        <w:t>that</w:t>
      </w:r>
      <w:r w:rsidRPr="00BF5E08">
        <w:rPr>
          <w:spacing w:val="-6"/>
        </w:rPr>
        <w:t xml:space="preserve"> </w:t>
      </w:r>
      <w:r w:rsidRPr="00BF5E08">
        <w:rPr>
          <w:spacing w:val="-2"/>
        </w:rPr>
        <w:t>reporting</w:t>
      </w:r>
      <w:r w:rsidRPr="00BF5E08">
        <w:rPr>
          <w:spacing w:val="-9"/>
        </w:rPr>
        <w:t xml:space="preserve"> </w:t>
      </w:r>
      <w:r w:rsidRPr="00BF5E08">
        <w:rPr>
          <w:spacing w:val="-2"/>
        </w:rPr>
        <w:t>the</w:t>
      </w:r>
      <w:r w:rsidRPr="00BF5E08">
        <w:rPr>
          <w:spacing w:val="-8"/>
        </w:rPr>
        <w:t xml:space="preserve"> </w:t>
      </w:r>
      <w:r w:rsidRPr="00BF5E08">
        <w:rPr>
          <w:spacing w:val="-2"/>
        </w:rPr>
        <w:t xml:space="preserve">bullying </w:t>
      </w:r>
      <w:r w:rsidRPr="00BF5E08">
        <w:rPr>
          <w:spacing w:val="-8"/>
        </w:rPr>
        <w:t>incidents</w:t>
      </w:r>
      <w:r w:rsidRPr="00BF5E08">
        <w:rPr>
          <w:spacing w:val="-5"/>
        </w:rPr>
        <w:t xml:space="preserve"> </w:t>
      </w:r>
      <w:r w:rsidRPr="00BF5E08">
        <w:rPr>
          <w:spacing w:val="-8"/>
        </w:rPr>
        <w:t>that</w:t>
      </w:r>
      <w:r w:rsidRPr="00BF5E08">
        <w:rPr>
          <w:spacing w:val="-6"/>
        </w:rPr>
        <w:t xml:space="preserve"> </w:t>
      </w:r>
      <w:r w:rsidRPr="00BF5E08">
        <w:rPr>
          <w:spacing w:val="-8"/>
        </w:rPr>
        <w:t>they</w:t>
      </w:r>
      <w:r w:rsidRPr="00BF5E08">
        <w:rPr>
          <w:spacing w:val="-5"/>
        </w:rPr>
        <w:t xml:space="preserve"> </w:t>
      </w:r>
      <w:r w:rsidRPr="00BF5E08">
        <w:rPr>
          <w:spacing w:val="-8"/>
        </w:rPr>
        <w:t>had</w:t>
      </w:r>
      <w:r w:rsidRPr="00BF5E08">
        <w:rPr>
          <w:spacing w:val="-4"/>
        </w:rPr>
        <w:t xml:space="preserve"> </w:t>
      </w:r>
      <w:r w:rsidRPr="00BF5E08">
        <w:rPr>
          <w:spacing w:val="-8"/>
        </w:rPr>
        <w:t>witnessed</w:t>
      </w:r>
      <w:r w:rsidRPr="00BF5E08">
        <w:rPr>
          <w:spacing w:val="-4"/>
        </w:rPr>
        <w:t xml:space="preserve"> </w:t>
      </w:r>
      <w:r w:rsidRPr="00BF5E08">
        <w:rPr>
          <w:spacing w:val="-8"/>
        </w:rPr>
        <w:t>would</w:t>
      </w:r>
      <w:r w:rsidRPr="00BF5E08">
        <w:rPr>
          <w:spacing w:val="-6"/>
        </w:rPr>
        <w:t xml:space="preserve"> </w:t>
      </w:r>
      <w:r w:rsidRPr="00BF5E08">
        <w:rPr>
          <w:spacing w:val="-8"/>
        </w:rPr>
        <w:t>be</w:t>
      </w:r>
      <w:r w:rsidRPr="00BF5E08">
        <w:rPr>
          <w:spacing w:val="-7"/>
        </w:rPr>
        <w:t xml:space="preserve"> </w:t>
      </w:r>
      <w:r w:rsidRPr="00BF5E08">
        <w:rPr>
          <w:spacing w:val="-8"/>
        </w:rPr>
        <w:t>effective,</w:t>
      </w:r>
      <w:r w:rsidRPr="00BF5E08">
        <w:rPr>
          <w:spacing w:val="-5"/>
        </w:rPr>
        <w:t xml:space="preserve"> </w:t>
      </w:r>
      <w:r w:rsidRPr="00BF5E08">
        <w:rPr>
          <w:spacing w:val="-8"/>
        </w:rPr>
        <w:t>neither</w:t>
      </w:r>
      <w:r w:rsidRPr="00BF5E08">
        <w:rPr>
          <w:spacing w:val="-7"/>
        </w:rPr>
        <w:t xml:space="preserve"> </w:t>
      </w:r>
      <w:r w:rsidRPr="00BF5E08">
        <w:rPr>
          <w:spacing w:val="-8"/>
        </w:rPr>
        <w:t>they</w:t>
      </w:r>
      <w:r w:rsidRPr="00BF5E08">
        <w:rPr>
          <w:spacing w:val="-5"/>
        </w:rPr>
        <w:t xml:space="preserve"> </w:t>
      </w:r>
      <w:r w:rsidRPr="00BF5E08">
        <w:rPr>
          <w:spacing w:val="-8"/>
        </w:rPr>
        <w:t>showed</w:t>
      </w:r>
      <w:r w:rsidRPr="00BF5E08">
        <w:rPr>
          <w:spacing w:val="-6"/>
        </w:rPr>
        <w:t xml:space="preserve"> </w:t>
      </w:r>
      <w:r w:rsidRPr="00BF5E08">
        <w:rPr>
          <w:spacing w:val="-8"/>
        </w:rPr>
        <w:t>much</w:t>
      </w:r>
      <w:r w:rsidRPr="00BF5E08">
        <w:rPr>
          <w:spacing w:val="-6"/>
        </w:rPr>
        <w:t xml:space="preserve"> </w:t>
      </w:r>
      <w:r w:rsidRPr="00BF5E08">
        <w:rPr>
          <w:spacing w:val="-8"/>
        </w:rPr>
        <w:t>trust</w:t>
      </w:r>
      <w:r w:rsidRPr="00BF5E08">
        <w:rPr>
          <w:spacing w:val="-4"/>
        </w:rPr>
        <w:t xml:space="preserve"> </w:t>
      </w:r>
      <w:r w:rsidRPr="00BF5E08">
        <w:rPr>
          <w:spacing w:val="-8"/>
        </w:rPr>
        <w:t>in</w:t>
      </w:r>
      <w:r w:rsidRPr="00BF5E08">
        <w:rPr>
          <w:spacing w:val="-4"/>
        </w:rPr>
        <w:t xml:space="preserve"> </w:t>
      </w:r>
      <w:r w:rsidRPr="00BF5E08">
        <w:rPr>
          <w:spacing w:val="-8"/>
        </w:rPr>
        <w:t xml:space="preserve">anti- </w:t>
      </w:r>
      <w:r w:rsidRPr="00BF5E08">
        <w:rPr>
          <w:spacing w:val="-6"/>
        </w:rPr>
        <w:t>bullying</w:t>
      </w:r>
      <w:r w:rsidRPr="00BF5E08">
        <w:rPr>
          <w:spacing w:val="-9"/>
        </w:rPr>
        <w:t xml:space="preserve"> </w:t>
      </w:r>
      <w:r w:rsidRPr="00BF5E08">
        <w:rPr>
          <w:spacing w:val="-6"/>
        </w:rPr>
        <w:t>policies. Previous research has</w:t>
      </w:r>
      <w:r w:rsidRPr="00BF5E08">
        <w:rPr>
          <w:spacing w:val="-7"/>
        </w:rPr>
        <w:t xml:space="preserve"> </w:t>
      </w:r>
      <w:r w:rsidRPr="00BF5E08">
        <w:rPr>
          <w:spacing w:val="-6"/>
        </w:rPr>
        <w:t>shown</w:t>
      </w:r>
      <w:r w:rsidRPr="00BF5E08">
        <w:rPr>
          <w:spacing w:val="-8"/>
        </w:rPr>
        <w:t xml:space="preserve"> </w:t>
      </w:r>
      <w:r w:rsidRPr="00BF5E08">
        <w:rPr>
          <w:spacing w:val="-6"/>
        </w:rPr>
        <w:t>that bullied employees</w:t>
      </w:r>
      <w:r w:rsidRPr="00BF5E08">
        <w:rPr>
          <w:spacing w:val="-7"/>
        </w:rPr>
        <w:t xml:space="preserve"> </w:t>
      </w:r>
      <w:r w:rsidRPr="00BF5E08">
        <w:rPr>
          <w:spacing w:val="-6"/>
        </w:rPr>
        <w:t>often receive</w:t>
      </w:r>
      <w:r w:rsidRPr="00BF5E08">
        <w:rPr>
          <w:spacing w:val="-1"/>
        </w:rPr>
        <w:t xml:space="preserve"> </w:t>
      </w:r>
      <w:r w:rsidRPr="00BF5E08">
        <w:rPr>
          <w:spacing w:val="-6"/>
        </w:rPr>
        <w:t>a poor</w:t>
      </w:r>
    </w:p>
    <w:p w14:paraId="58E7F47C"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559B12E3" w14:textId="77777777" w:rsidR="00BF5E08" w:rsidRPr="00BF5E08" w:rsidRDefault="00BF5E08" w:rsidP="00BF5E08">
      <w:pPr>
        <w:pStyle w:val="BodyText"/>
      </w:pPr>
    </w:p>
    <w:p w14:paraId="39306023" w14:textId="77777777" w:rsidR="00BF5E08" w:rsidRPr="00BF5E08" w:rsidRDefault="00BF5E08" w:rsidP="00BF5E08">
      <w:pPr>
        <w:pStyle w:val="BodyText"/>
      </w:pPr>
    </w:p>
    <w:p w14:paraId="0FE4F81C" w14:textId="77777777" w:rsidR="00BF5E08" w:rsidRPr="00BF5E08" w:rsidRDefault="00BF5E08" w:rsidP="00BF5E08">
      <w:pPr>
        <w:pStyle w:val="BodyText"/>
        <w:spacing w:before="4"/>
      </w:pPr>
    </w:p>
    <w:p w14:paraId="5E0EF208" w14:textId="77777777" w:rsidR="00BF5E08" w:rsidRPr="00BF5E08" w:rsidRDefault="00BF5E08" w:rsidP="00BF5E08">
      <w:pPr>
        <w:pStyle w:val="BodyText"/>
        <w:spacing w:before="55" w:line="381" w:lineRule="auto"/>
        <w:ind w:left="860" w:right="391"/>
        <w:jc w:val="both"/>
      </w:pPr>
      <w:r w:rsidRPr="00BF5E08">
        <w:rPr>
          <w:spacing w:val="-4"/>
        </w:rPr>
        <w:t>response</w:t>
      </w:r>
      <w:r w:rsidRPr="00BF5E08">
        <w:rPr>
          <w:spacing w:val="-5"/>
        </w:rPr>
        <w:t xml:space="preserve"> </w:t>
      </w:r>
      <w:r w:rsidRPr="00BF5E08">
        <w:rPr>
          <w:spacing w:val="-4"/>
        </w:rPr>
        <w:t>from</w:t>
      </w:r>
      <w:r w:rsidRPr="00BF5E08">
        <w:rPr>
          <w:spacing w:val="-5"/>
        </w:rPr>
        <w:t xml:space="preserve"> </w:t>
      </w:r>
      <w:r w:rsidRPr="00BF5E08">
        <w:rPr>
          <w:spacing w:val="-4"/>
        </w:rPr>
        <w:t>their</w:t>
      </w:r>
      <w:r w:rsidRPr="00BF5E08">
        <w:rPr>
          <w:spacing w:val="-5"/>
        </w:rPr>
        <w:t xml:space="preserve"> </w:t>
      </w:r>
      <w:r w:rsidRPr="00BF5E08">
        <w:rPr>
          <w:spacing w:val="-4"/>
        </w:rPr>
        <w:t>institution</w:t>
      </w:r>
      <w:r w:rsidRPr="00BF5E08">
        <w:rPr>
          <w:spacing w:val="-5"/>
        </w:rPr>
        <w:t xml:space="preserve"> </w:t>
      </w:r>
      <w:r w:rsidRPr="00BF5E08">
        <w:rPr>
          <w:spacing w:val="-4"/>
        </w:rPr>
        <w:t>and</w:t>
      </w:r>
      <w:r w:rsidRPr="00BF5E08">
        <w:rPr>
          <w:spacing w:val="-7"/>
        </w:rPr>
        <w:t xml:space="preserve"> </w:t>
      </w:r>
      <w:r w:rsidRPr="00BF5E08">
        <w:rPr>
          <w:spacing w:val="-4"/>
        </w:rPr>
        <w:t>that HEIs</w:t>
      </w:r>
      <w:r w:rsidRPr="00BF5E08">
        <w:rPr>
          <w:spacing w:val="-6"/>
        </w:rPr>
        <w:t xml:space="preserve"> </w:t>
      </w:r>
      <w:r w:rsidRPr="00BF5E08">
        <w:rPr>
          <w:spacing w:val="-4"/>
        </w:rPr>
        <w:t>are</w:t>
      </w:r>
      <w:r w:rsidRPr="00BF5E08">
        <w:rPr>
          <w:spacing w:val="-7"/>
        </w:rPr>
        <w:t xml:space="preserve"> </w:t>
      </w:r>
      <w:r w:rsidRPr="00BF5E08">
        <w:rPr>
          <w:spacing w:val="-4"/>
        </w:rPr>
        <w:t>often</w:t>
      </w:r>
      <w:r w:rsidRPr="00BF5E08">
        <w:rPr>
          <w:spacing w:val="-5"/>
        </w:rPr>
        <w:t xml:space="preserve"> </w:t>
      </w:r>
      <w:r w:rsidRPr="00BF5E08">
        <w:rPr>
          <w:spacing w:val="-4"/>
        </w:rPr>
        <w:t>unwilling</w:t>
      </w:r>
      <w:r w:rsidRPr="00BF5E08">
        <w:rPr>
          <w:spacing w:val="-5"/>
        </w:rPr>
        <w:t xml:space="preserve"> </w:t>
      </w:r>
      <w:r w:rsidRPr="00BF5E08">
        <w:rPr>
          <w:spacing w:val="-4"/>
        </w:rPr>
        <w:t>to</w:t>
      </w:r>
      <w:r w:rsidRPr="00BF5E08">
        <w:rPr>
          <w:spacing w:val="-5"/>
        </w:rPr>
        <w:t xml:space="preserve"> </w:t>
      </w:r>
      <w:r w:rsidRPr="00BF5E08">
        <w:rPr>
          <w:spacing w:val="-4"/>
        </w:rPr>
        <w:t>accept</w:t>
      </w:r>
      <w:r w:rsidRPr="00BF5E08">
        <w:rPr>
          <w:spacing w:val="-5"/>
        </w:rPr>
        <w:t xml:space="preserve"> </w:t>
      </w:r>
      <w:r w:rsidRPr="00BF5E08">
        <w:rPr>
          <w:spacing w:val="-4"/>
        </w:rPr>
        <w:t>the</w:t>
      </w:r>
      <w:r w:rsidRPr="00BF5E08">
        <w:rPr>
          <w:spacing w:val="-5"/>
        </w:rPr>
        <w:t xml:space="preserve"> </w:t>
      </w:r>
      <w:r w:rsidRPr="00BF5E08">
        <w:rPr>
          <w:spacing w:val="-4"/>
        </w:rPr>
        <w:t>existence</w:t>
      </w:r>
      <w:r w:rsidRPr="00BF5E08">
        <w:rPr>
          <w:spacing w:val="-5"/>
        </w:rPr>
        <w:t xml:space="preserve"> </w:t>
      </w:r>
      <w:r w:rsidRPr="00BF5E08">
        <w:rPr>
          <w:spacing w:val="-4"/>
        </w:rPr>
        <w:t xml:space="preserve">of </w:t>
      </w:r>
      <w:r w:rsidRPr="00BF5E08">
        <w:t xml:space="preserve">bullying in the workplace (Fahie, 2020). Moreover, if the presence of bullying is </w:t>
      </w:r>
      <w:r w:rsidRPr="00BF5E08">
        <w:rPr>
          <w:w w:val="90"/>
        </w:rPr>
        <w:t xml:space="preserve">acknowledged, managers or Human Resources frequently dismiss cases (Hodgins &amp; Mannix- </w:t>
      </w:r>
      <w:r w:rsidRPr="00BF5E08">
        <w:rPr>
          <w:spacing w:val="-6"/>
        </w:rPr>
        <w:t xml:space="preserve">McNamara, 2019). Alternatively, bullying could be supported either implicitly or explicitly in </w:t>
      </w:r>
      <w:r w:rsidRPr="00BF5E08">
        <w:rPr>
          <w:w w:val="90"/>
        </w:rPr>
        <w:t xml:space="preserve">an effort to increase productivity and work output (Fahie, 2020). Based on previous research </w:t>
      </w:r>
      <w:r w:rsidRPr="00BF5E08">
        <w:rPr>
          <w:spacing w:val="-6"/>
        </w:rPr>
        <w:t>and</w:t>
      </w:r>
      <w:r w:rsidRPr="00BF5E08">
        <w:rPr>
          <w:spacing w:val="-11"/>
        </w:rPr>
        <w:t xml:space="preserve"> </w:t>
      </w:r>
      <w:r w:rsidRPr="00BF5E08">
        <w:rPr>
          <w:spacing w:val="-6"/>
        </w:rPr>
        <w:t>on</w:t>
      </w:r>
      <w:r w:rsidRPr="00BF5E08">
        <w:rPr>
          <w:spacing w:val="-11"/>
        </w:rPr>
        <w:t xml:space="preserve"> </w:t>
      </w:r>
      <w:r w:rsidRPr="00BF5E08">
        <w:rPr>
          <w:spacing w:val="-6"/>
        </w:rPr>
        <w:t>the</w:t>
      </w:r>
      <w:r w:rsidRPr="00BF5E08">
        <w:rPr>
          <w:spacing w:val="-10"/>
        </w:rPr>
        <w:t xml:space="preserve"> </w:t>
      </w:r>
      <w:r w:rsidRPr="00BF5E08">
        <w:rPr>
          <w:spacing w:val="-6"/>
        </w:rPr>
        <w:t>findings</w:t>
      </w:r>
      <w:r w:rsidRPr="00BF5E08">
        <w:rPr>
          <w:spacing w:val="-11"/>
        </w:rPr>
        <w:t xml:space="preserve"> </w:t>
      </w:r>
      <w:r w:rsidRPr="00BF5E08">
        <w:rPr>
          <w:spacing w:val="-6"/>
        </w:rPr>
        <w:t>of</w:t>
      </w:r>
      <w:r w:rsidRPr="00BF5E08">
        <w:rPr>
          <w:spacing w:val="-11"/>
        </w:rPr>
        <w:t xml:space="preserve"> </w:t>
      </w:r>
      <w:r w:rsidRPr="00BF5E08">
        <w:rPr>
          <w:spacing w:val="-6"/>
        </w:rPr>
        <w:t>this</w:t>
      </w:r>
      <w:r w:rsidRPr="00BF5E08">
        <w:rPr>
          <w:spacing w:val="-11"/>
        </w:rPr>
        <w:t xml:space="preserve"> </w:t>
      </w:r>
      <w:r w:rsidRPr="00BF5E08">
        <w:rPr>
          <w:spacing w:val="-6"/>
        </w:rPr>
        <w:t>survey</w:t>
      </w:r>
      <w:r w:rsidRPr="00BF5E08">
        <w:rPr>
          <w:spacing w:val="-10"/>
        </w:rPr>
        <w:t xml:space="preserve"> </w:t>
      </w:r>
      <w:r w:rsidRPr="00BF5E08">
        <w:rPr>
          <w:spacing w:val="-6"/>
        </w:rPr>
        <w:t>study,</w:t>
      </w:r>
      <w:r w:rsidRPr="00BF5E08">
        <w:rPr>
          <w:spacing w:val="-11"/>
        </w:rPr>
        <w:t xml:space="preserve"> </w:t>
      </w:r>
      <w:r w:rsidRPr="00BF5E08">
        <w:rPr>
          <w:spacing w:val="-6"/>
        </w:rPr>
        <w:t>it</w:t>
      </w:r>
      <w:r w:rsidRPr="00BF5E08">
        <w:rPr>
          <w:spacing w:val="-11"/>
        </w:rPr>
        <w:t xml:space="preserve"> </w:t>
      </w:r>
      <w:r w:rsidRPr="00BF5E08">
        <w:rPr>
          <w:spacing w:val="-6"/>
        </w:rPr>
        <w:t>is</w:t>
      </w:r>
      <w:r w:rsidRPr="00BF5E08">
        <w:rPr>
          <w:spacing w:val="-10"/>
        </w:rPr>
        <w:t xml:space="preserve"> </w:t>
      </w:r>
      <w:r w:rsidRPr="00BF5E08">
        <w:rPr>
          <w:spacing w:val="-6"/>
        </w:rPr>
        <w:t>paramount</w:t>
      </w:r>
      <w:r w:rsidRPr="00BF5E08">
        <w:rPr>
          <w:spacing w:val="-11"/>
        </w:rPr>
        <w:t xml:space="preserve"> </w:t>
      </w:r>
      <w:r w:rsidRPr="00BF5E08">
        <w:rPr>
          <w:spacing w:val="-6"/>
        </w:rPr>
        <w:t>to</w:t>
      </w:r>
      <w:r w:rsidRPr="00BF5E08">
        <w:rPr>
          <w:spacing w:val="-11"/>
        </w:rPr>
        <w:t xml:space="preserve"> </w:t>
      </w:r>
      <w:r w:rsidRPr="00BF5E08">
        <w:rPr>
          <w:spacing w:val="-6"/>
        </w:rPr>
        <w:t>increase</w:t>
      </w:r>
      <w:r w:rsidRPr="00BF5E08">
        <w:rPr>
          <w:spacing w:val="-10"/>
        </w:rPr>
        <w:t xml:space="preserve"> </w:t>
      </w:r>
      <w:r w:rsidRPr="00BF5E08">
        <w:rPr>
          <w:spacing w:val="-6"/>
        </w:rPr>
        <w:t>HEIs’</w:t>
      </w:r>
      <w:r w:rsidRPr="00BF5E08">
        <w:rPr>
          <w:spacing w:val="-11"/>
        </w:rPr>
        <w:t xml:space="preserve"> </w:t>
      </w:r>
      <w:r w:rsidRPr="00BF5E08">
        <w:rPr>
          <w:spacing w:val="-6"/>
        </w:rPr>
        <w:t>staff</w:t>
      </w:r>
      <w:r w:rsidRPr="00BF5E08">
        <w:rPr>
          <w:spacing w:val="-11"/>
        </w:rPr>
        <w:t xml:space="preserve"> </w:t>
      </w:r>
      <w:r w:rsidRPr="00BF5E08">
        <w:rPr>
          <w:spacing w:val="-6"/>
        </w:rPr>
        <w:t>trust</w:t>
      </w:r>
      <w:r w:rsidRPr="00BF5E08">
        <w:rPr>
          <w:spacing w:val="-10"/>
        </w:rPr>
        <w:t xml:space="preserve"> </w:t>
      </w:r>
      <w:r w:rsidRPr="00BF5E08">
        <w:rPr>
          <w:spacing w:val="-6"/>
        </w:rPr>
        <w:t>that</w:t>
      </w:r>
      <w:r w:rsidRPr="00BF5E08">
        <w:rPr>
          <w:spacing w:val="-11"/>
        </w:rPr>
        <w:t xml:space="preserve"> </w:t>
      </w:r>
      <w:r w:rsidRPr="00BF5E08">
        <w:rPr>
          <w:spacing w:val="-6"/>
        </w:rPr>
        <w:t xml:space="preserve">the </w:t>
      </w:r>
      <w:r w:rsidRPr="00BF5E08">
        <w:rPr>
          <w:spacing w:val="-4"/>
        </w:rPr>
        <w:t>institution</w:t>
      </w:r>
      <w:r w:rsidRPr="00BF5E08">
        <w:rPr>
          <w:spacing w:val="-7"/>
        </w:rPr>
        <w:t xml:space="preserve"> </w:t>
      </w:r>
      <w:r w:rsidRPr="00BF5E08">
        <w:rPr>
          <w:spacing w:val="-4"/>
        </w:rPr>
        <w:t>will</w:t>
      </w:r>
      <w:r w:rsidRPr="00BF5E08">
        <w:rPr>
          <w:spacing w:val="-10"/>
        </w:rPr>
        <w:t xml:space="preserve"> </w:t>
      </w:r>
      <w:r w:rsidRPr="00BF5E08">
        <w:rPr>
          <w:spacing w:val="-4"/>
        </w:rPr>
        <w:t>handle</w:t>
      </w:r>
      <w:r w:rsidRPr="00BF5E08">
        <w:rPr>
          <w:spacing w:val="-9"/>
        </w:rPr>
        <w:t xml:space="preserve"> </w:t>
      </w:r>
      <w:r w:rsidRPr="00BF5E08">
        <w:rPr>
          <w:spacing w:val="-4"/>
        </w:rPr>
        <w:t>bullying</w:t>
      </w:r>
      <w:r w:rsidRPr="00BF5E08">
        <w:rPr>
          <w:spacing w:val="-8"/>
        </w:rPr>
        <w:t xml:space="preserve"> </w:t>
      </w:r>
      <w:r w:rsidRPr="00BF5E08">
        <w:rPr>
          <w:spacing w:val="-4"/>
        </w:rPr>
        <w:t>effectively.</w:t>
      </w:r>
      <w:r w:rsidRPr="00BF5E08">
        <w:rPr>
          <w:spacing w:val="-5"/>
        </w:rPr>
        <w:t xml:space="preserve"> </w:t>
      </w:r>
      <w:r w:rsidRPr="00BF5E08">
        <w:rPr>
          <w:spacing w:val="-4"/>
        </w:rPr>
        <w:t>Safe</w:t>
      </w:r>
      <w:r w:rsidRPr="00BF5E08">
        <w:rPr>
          <w:spacing w:val="-10"/>
        </w:rPr>
        <w:t xml:space="preserve"> </w:t>
      </w:r>
      <w:r w:rsidRPr="00BF5E08">
        <w:rPr>
          <w:spacing w:val="-4"/>
        </w:rPr>
        <w:t>complaint</w:t>
      </w:r>
      <w:r w:rsidRPr="00BF5E08">
        <w:rPr>
          <w:spacing w:val="-7"/>
        </w:rPr>
        <w:t xml:space="preserve"> </w:t>
      </w:r>
      <w:r w:rsidRPr="00BF5E08">
        <w:rPr>
          <w:spacing w:val="-4"/>
        </w:rPr>
        <w:t>systems</w:t>
      </w:r>
      <w:r w:rsidRPr="00BF5E08">
        <w:rPr>
          <w:spacing w:val="-8"/>
        </w:rPr>
        <w:t xml:space="preserve"> </w:t>
      </w:r>
      <w:r w:rsidRPr="00BF5E08">
        <w:rPr>
          <w:spacing w:val="-4"/>
        </w:rPr>
        <w:t>should</w:t>
      </w:r>
      <w:r w:rsidRPr="00BF5E08">
        <w:rPr>
          <w:spacing w:val="-9"/>
        </w:rPr>
        <w:t xml:space="preserve"> </w:t>
      </w:r>
      <w:r w:rsidRPr="00BF5E08">
        <w:rPr>
          <w:spacing w:val="-4"/>
        </w:rPr>
        <w:t>be</w:t>
      </w:r>
      <w:r w:rsidRPr="00BF5E08">
        <w:rPr>
          <w:spacing w:val="-9"/>
        </w:rPr>
        <w:t xml:space="preserve"> </w:t>
      </w:r>
      <w:r w:rsidRPr="00BF5E08">
        <w:rPr>
          <w:spacing w:val="-4"/>
        </w:rPr>
        <w:t>put</w:t>
      </w:r>
      <w:r w:rsidRPr="00BF5E08">
        <w:rPr>
          <w:spacing w:val="-7"/>
        </w:rPr>
        <w:t xml:space="preserve"> </w:t>
      </w:r>
      <w:r w:rsidRPr="00BF5E08">
        <w:rPr>
          <w:spacing w:val="-4"/>
        </w:rPr>
        <w:t>into</w:t>
      </w:r>
      <w:r w:rsidRPr="00BF5E08">
        <w:rPr>
          <w:spacing w:val="-10"/>
        </w:rPr>
        <w:t xml:space="preserve"> </w:t>
      </w:r>
      <w:r w:rsidRPr="00BF5E08">
        <w:rPr>
          <w:spacing w:val="-4"/>
        </w:rPr>
        <w:t>place for</w:t>
      </w:r>
      <w:r w:rsidRPr="00BF5E08">
        <w:rPr>
          <w:spacing w:val="-11"/>
        </w:rPr>
        <w:t xml:space="preserve"> </w:t>
      </w:r>
      <w:r w:rsidRPr="00BF5E08">
        <w:rPr>
          <w:spacing w:val="-4"/>
        </w:rPr>
        <w:t>bystanders</w:t>
      </w:r>
      <w:r w:rsidRPr="00BF5E08">
        <w:rPr>
          <w:spacing w:val="-11"/>
        </w:rPr>
        <w:t xml:space="preserve"> </w:t>
      </w:r>
      <w:r w:rsidRPr="00BF5E08">
        <w:rPr>
          <w:spacing w:val="-4"/>
        </w:rPr>
        <w:t>to</w:t>
      </w:r>
      <w:r w:rsidRPr="00BF5E08">
        <w:rPr>
          <w:spacing w:val="-10"/>
        </w:rPr>
        <w:t xml:space="preserve"> </w:t>
      </w:r>
      <w:r w:rsidRPr="00BF5E08">
        <w:rPr>
          <w:spacing w:val="-4"/>
        </w:rPr>
        <w:t>report</w:t>
      </w:r>
      <w:r w:rsidRPr="00BF5E08">
        <w:rPr>
          <w:spacing w:val="-11"/>
        </w:rPr>
        <w:t xml:space="preserve"> </w:t>
      </w:r>
      <w:r w:rsidRPr="00BF5E08">
        <w:rPr>
          <w:spacing w:val="-4"/>
        </w:rPr>
        <w:t>bullying</w:t>
      </w:r>
      <w:r w:rsidRPr="00BF5E08">
        <w:rPr>
          <w:spacing w:val="-7"/>
        </w:rPr>
        <w:t xml:space="preserve"> </w:t>
      </w:r>
      <w:r w:rsidRPr="00BF5E08">
        <w:rPr>
          <w:spacing w:val="-4"/>
        </w:rPr>
        <w:t>without</w:t>
      </w:r>
      <w:r w:rsidRPr="00BF5E08">
        <w:rPr>
          <w:spacing w:val="-10"/>
        </w:rPr>
        <w:t xml:space="preserve"> </w:t>
      </w:r>
      <w:r w:rsidRPr="00BF5E08">
        <w:rPr>
          <w:spacing w:val="-4"/>
        </w:rPr>
        <w:t>them</w:t>
      </w:r>
      <w:r w:rsidRPr="00BF5E08">
        <w:rPr>
          <w:spacing w:val="-10"/>
        </w:rPr>
        <w:t xml:space="preserve"> </w:t>
      </w:r>
      <w:r w:rsidRPr="00BF5E08">
        <w:rPr>
          <w:spacing w:val="-4"/>
        </w:rPr>
        <w:t>fearing</w:t>
      </w:r>
      <w:r w:rsidRPr="00BF5E08">
        <w:rPr>
          <w:spacing w:val="-10"/>
        </w:rPr>
        <w:t xml:space="preserve"> </w:t>
      </w:r>
      <w:r w:rsidRPr="00BF5E08">
        <w:rPr>
          <w:spacing w:val="-4"/>
        </w:rPr>
        <w:t>negative</w:t>
      </w:r>
      <w:r w:rsidRPr="00BF5E08">
        <w:rPr>
          <w:spacing w:val="-11"/>
        </w:rPr>
        <w:t xml:space="preserve"> </w:t>
      </w:r>
      <w:r w:rsidRPr="00BF5E08">
        <w:rPr>
          <w:spacing w:val="-4"/>
        </w:rPr>
        <w:t>consequences</w:t>
      </w:r>
      <w:r w:rsidRPr="00BF5E08">
        <w:rPr>
          <w:spacing w:val="-10"/>
        </w:rPr>
        <w:t xml:space="preserve"> </w:t>
      </w:r>
      <w:r w:rsidRPr="00BF5E08">
        <w:rPr>
          <w:spacing w:val="-4"/>
        </w:rPr>
        <w:t>to</w:t>
      </w:r>
      <w:r w:rsidRPr="00BF5E08">
        <w:rPr>
          <w:spacing w:val="-10"/>
        </w:rPr>
        <w:t xml:space="preserve"> </w:t>
      </w:r>
      <w:r w:rsidRPr="00BF5E08">
        <w:rPr>
          <w:spacing w:val="-4"/>
        </w:rPr>
        <w:t>their</w:t>
      </w:r>
      <w:r w:rsidRPr="00BF5E08">
        <w:rPr>
          <w:spacing w:val="-9"/>
        </w:rPr>
        <w:t xml:space="preserve"> </w:t>
      </w:r>
      <w:r w:rsidRPr="00BF5E08">
        <w:rPr>
          <w:spacing w:val="-4"/>
        </w:rPr>
        <w:t xml:space="preserve">self- </w:t>
      </w:r>
      <w:r w:rsidRPr="00BF5E08">
        <w:rPr>
          <w:spacing w:val="-6"/>
        </w:rPr>
        <w:t>image,</w:t>
      </w:r>
      <w:r w:rsidRPr="00BF5E08">
        <w:rPr>
          <w:spacing w:val="-11"/>
        </w:rPr>
        <w:t xml:space="preserve"> </w:t>
      </w:r>
      <w:r w:rsidRPr="00BF5E08">
        <w:rPr>
          <w:spacing w:val="-6"/>
        </w:rPr>
        <w:t>status</w:t>
      </w:r>
      <w:r w:rsidRPr="00BF5E08">
        <w:rPr>
          <w:spacing w:val="-9"/>
        </w:rPr>
        <w:t xml:space="preserve"> </w:t>
      </w:r>
      <w:r w:rsidRPr="00BF5E08">
        <w:rPr>
          <w:spacing w:val="-6"/>
        </w:rPr>
        <w:t>or</w:t>
      </w:r>
      <w:r w:rsidRPr="00BF5E08">
        <w:rPr>
          <w:spacing w:val="-9"/>
        </w:rPr>
        <w:t xml:space="preserve"> </w:t>
      </w:r>
      <w:r w:rsidRPr="00BF5E08">
        <w:rPr>
          <w:spacing w:val="-6"/>
        </w:rPr>
        <w:t>career</w:t>
      </w:r>
      <w:r w:rsidRPr="00BF5E08">
        <w:rPr>
          <w:spacing w:val="-9"/>
        </w:rPr>
        <w:t xml:space="preserve"> </w:t>
      </w:r>
      <w:r w:rsidRPr="00BF5E08">
        <w:rPr>
          <w:spacing w:val="-6"/>
        </w:rPr>
        <w:t>progression.</w:t>
      </w:r>
      <w:r w:rsidRPr="00BF5E08">
        <w:rPr>
          <w:spacing w:val="-9"/>
        </w:rPr>
        <w:t xml:space="preserve"> </w:t>
      </w:r>
      <w:r w:rsidRPr="00BF5E08">
        <w:rPr>
          <w:spacing w:val="-6"/>
        </w:rPr>
        <w:t>One</w:t>
      </w:r>
      <w:r w:rsidRPr="00BF5E08">
        <w:rPr>
          <w:spacing w:val="-9"/>
        </w:rPr>
        <w:t xml:space="preserve"> </w:t>
      </w:r>
      <w:r w:rsidRPr="00BF5E08">
        <w:rPr>
          <w:spacing w:val="-6"/>
        </w:rPr>
        <w:t>of</w:t>
      </w:r>
      <w:r w:rsidRPr="00BF5E08">
        <w:rPr>
          <w:spacing w:val="-9"/>
        </w:rPr>
        <w:t xml:space="preserve"> </w:t>
      </w:r>
      <w:r w:rsidRPr="00BF5E08">
        <w:rPr>
          <w:spacing w:val="-6"/>
        </w:rPr>
        <w:t>the</w:t>
      </w:r>
      <w:r w:rsidRPr="00BF5E08">
        <w:rPr>
          <w:spacing w:val="-9"/>
        </w:rPr>
        <w:t xml:space="preserve"> </w:t>
      </w:r>
      <w:r w:rsidRPr="00BF5E08">
        <w:rPr>
          <w:spacing w:val="-6"/>
        </w:rPr>
        <w:t>viable</w:t>
      </w:r>
      <w:r w:rsidRPr="00BF5E08">
        <w:rPr>
          <w:spacing w:val="-9"/>
        </w:rPr>
        <w:t xml:space="preserve"> </w:t>
      </w:r>
      <w:r w:rsidRPr="00BF5E08">
        <w:rPr>
          <w:spacing w:val="-6"/>
        </w:rPr>
        <w:t>strategies</w:t>
      </w:r>
      <w:r w:rsidRPr="00BF5E08">
        <w:rPr>
          <w:spacing w:val="-9"/>
        </w:rPr>
        <w:t xml:space="preserve"> </w:t>
      </w:r>
      <w:r w:rsidRPr="00BF5E08">
        <w:rPr>
          <w:spacing w:val="-6"/>
        </w:rPr>
        <w:t>to</w:t>
      </w:r>
      <w:r w:rsidRPr="00BF5E08">
        <w:rPr>
          <w:spacing w:val="-9"/>
        </w:rPr>
        <w:t xml:space="preserve"> </w:t>
      </w:r>
      <w:r w:rsidRPr="00BF5E08">
        <w:rPr>
          <w:spacing w:val="-6"/>
        </w:rPr>
        <w:t>promote</w:t>
      </w:r>
      <w:r w:rsidRPr="00BF5E08">
        <w:rPr>
          <w:spacing w:val="-9"/>
        </w:rPr>
        <w:t xml:space="preserve"> </w:t>
      </w:r>
      <w:r w:rsidRPr="00BF5E08">
        <w:rPr>
          <w:spacing w:val="-6"/>
        </w:rPr>
        <w:t>employee</w:t>
      </w:r>
      <w:r w:rsidRPr="00BF5E08">
        <w:rPr>
          <w:spacing w:val="-9"/>
        </w:rPr>
        <w:t xml:space="preserve"> </w:t>
      </w:r>
      <w:r w:rsidRPr="00BF5E08">
        <w:rPr>
          <w:spacing w:val="-6"/>
        </w:rPr>
        <w:t xml:space="preserve">trust </w:t>
      </w:r>
      <w:r w:rsidRPr="00BF5E08">
        <w:t>in</w:t>
      </w:r>
      <w:r w:rsidRPr="00BF5E08">
        <w:rPr>
          <w:spacing w:val="-5"/>
        </w:rPr>
        <w:t xml:space="preserve"> </w:t>
      </w:r>
      <w:r w:rsidRPr="00BF5E08">
        <w:t>anti-bullying</w:t>
      </w:r>
      <w:r w:rsidRPr="00BF5E08">
        <w:rPr>
          <w:spacing w:val="-7"/>
        </w:rPr>
        <w:t xml:space="preserve"> </w:t>
      </w:r>
      <w:r w:rsidRPr="00BF5E08">
        <w:t>policies</w:t>
      </w:r>
      <w:r w:rsidRPr="00BF5E08">
        <w:rPr>
          <w:spacing w:val="-7"/>
        </w:rPr>
        <w:t xml:space="preserve"> </w:t>
      </w:r>
      <w:r w:rsidRPr="00BF5E08">
        <w:t>lies</w:t>
      </w:r>
      <w:r w:rsidRPr="00BF5E08">
        <w:rPr>
          <w:spacing w:val="-6"/>
        </w:rPr>
        <w:t xml:space="preserve"> </w:t>
      </w:r>
      <w:r w:rsidRPr="00BF5E08">
        <w:t>in</w:t>
      </w:r>
      <w:r w:rsidRPr="00BF5E08">
        <w:rPr>
          <w:spacing w:val="-6"/>
        </w:rPr>
        <w:t xml:space="preserve"> </w:t>
      </w:r>
      <w:r w:rsidRPr="00BF5E08">
        <w:t>the</w:t>
      </w:r>
      <w:r w:rsidRPr="00BF5E08">
        <w:rPr>
          <w:spacing w:val="-7"/>
        </w:rPr>
        <w:t xml:space="preserve"> </w:t>
      </w:r>
      <w:r w:rsidRPr="00BF5E08">
        <w:t>engagement</w:t>
      </w:r>
      <w:r w:rsidRPr="00BF5E08">
        <w:rPr>
          <w:spacing w:val="-6"/>
        </w:rPr>
        <w:t xml:space="preserve"> </w:t>
      </w:r>
      <w:r w:rsidRPr="00BF5E08">
        <w:t>of</w:t>
      </w:r>
      <w:r w:rsidRPr="00BF5E08">
        <w:rPr>
          <w:spacing w:val="-5"/>
        </w:rPr>
        <w:t xml:space="preserve"> </w:t>
      </w:r>
      <w:r w:rsidRPr="00BF5E08">
        <w:t>HEIs’</w:t>
      </w:r>
      <w:r w:rsidRPr="00BF5E08">
        <w:rPr>
          <w:spacing w:val="-13"/>
        </w:rPr>
        <w:t xml:space="preserve"> </w:t>
      </w:r>
      <w:r w:rsidRPr="00BF5E08">
        <w:t>staff</w:t>
      </w:r>
      <w:r w:rsidRPr="00BF5E08">
        <w:rPr>
          <w:spacing w:val="-12"/>
        </w:rPr>
        <w:t xml:space="preserve"> </w:t>
      </w:r>
      <w:r w:rsidRPr="00BF5E08">
        <w:t>in</w:t>
      </w:r>
      <w:r w:rsidRPr="00BF5E08">
        <w:rPr>
          <w:spacing w:val="-14"/>
        </w:rPr>
        <w:t xml:space="preserve"> </w:t>
      </w:r>
      <w:r w:rsidRPr="00BF5E08">
        <w:t>developing</w:t>
      </w:r>
      <w:r w:rsidRPr="00BF5E08">
        <w:rPr>
          <w:spacing w:val="-14"/>
        </w:rPr>
        <w:t xml:space="preserve"> </w:t>
      </w:r>
      <w:r w:rsidRPr="00BF5E08">
        <w:t xml:space="preserve">anti-bullying </w:t>
      </w:r>
      <w:r w:rsidRPr="00BF5E08">
        <w:rPr>
          <w:spacing w:val="-6"/>
        </w:rPr>
        <w:t>policies</w:t>
      </w:r>
      <w:r w:rsidRPr="00BF5E08">
        <w:rPr>
          <w:spacing w:val="-9"/>
        </w:rPr>
        <w:t xml:space="preserve"> </w:t>
      </w:r>
      <w:r w:rsidRPr="00BF5E08">
        <w:rPr>
          <w:spacing w:val="-6"/>
        </w:rPr>
        <w:t>through</w:t>
      </w:r>
      <w:r w:rsidRPr="00BF5E08">
        <w:rPr>
          <w:spacing w:val="-9"/>
        </w:rPr>
        <w:t xml:space="preserve"> </w:t>
      </w:r>
      <w:r w:rsidRPr="00BF5E08">
        <w:rPr>
          <w:spacing w:val="-6"/>
        </w:rPr>
        <w:t>open</w:t>
      </w:r>
      <w:r w:rsidRPr="00BF5E08">
        <w:rPr>
          <w:spacing w:val="-9"/>
        </w:rPr>
        <w:t xml:space="preserve"> </w:t>
      </w:r>
      <w:r w:rsidRPr="00BF5E08">
        <w:rPr>
          <w:spacing w:val="-6"/>
        </w:rPr>
        <w:t>consultation</w:t>
      </w:r>
      <w:r w:rsidRPr="00BF5E08">
        <w:rPr>
          <w:spacing w:val="-9"/>
        </w:rPr>
        <w:t xml:space="preserve"> </w:t>
      </w:r>
      <w:r w:rsidRPr="00BF5E08">
        <w:rPr>
          <w:spacing w:val="-6"/>
        </w:rPr>
        <w:t>(that</w:t>
      </w:r>
      <w:r w:rsidRPr="00BF5E08">
        <w:rPr>
          <w:spacing w:val="-9"/>
        </w:rPr>
        <w:t xml:space="preserve"> </w:t>
      </w:r>
      <w:r w:rsidRPr="00BF5E08">
        <w:rPr>
          <w:spacing w:val="-6"/>
        </w:rPr>
        <w:t>is,</w:t>
      </w:r>
      <w:r w:rsidRPr="00BF5E08">
        <w:rPr>
          <w:spacing w:val="-9"/>
        </w:rPr>
        <w:t xml:space="preserve"> </w:t>
      </w:r>
      <w:r w:rsidRPr="00BF5E08">
        <w:rPr>
          <w:spacing w:val="-6"/>
        </w:rPr>
        <w:t>taking</w:t>
      </w:r>
      <w:r w:rsidRPr="00BF5E08">
        <w:rPr>
          <w:spacing w:val="-9"/>
        </w:rPr>
        <w:t xml:space="preserve"> </w:t>
      </w:r>
      <w:r w:rsidRPr="00BF5E08">
        <w:rPr>
          <w:spacing w:val="-6"/>
        </w:rPr>
        <w:t>into</w:t>
      </w:r>
      <w:r w:rsidRPr="00BF5E08">
        <w:rPr>
          <w:spacing w:val="-9"/>
        </w:rPr>
        <w:t xml:space="preserve"> </w:t>
      </w:r>
      <w:r w:rsidRPr="00BF5E08">
        <w:rPr>
          <w:spacing w:val="-6"/>
        </w:rPr>
        <w:t>consideration</w:t>
      </w:r>
      <w:r w:rsidRPr="00BF5E08">
        <w:rPr>
          <w:spacing w:val="-9"/>
        </w:rPr>
        <w:t xml:space="preserve"> </w:t>
      </w:r>
      <w:r w:rsidRPr="00BF5E08">
        <w:rPr>
          <w:spacing w:val="-6"/>
        </w:rPr>
        <w:t>staff’s</w:t>
      </w:r>
      <w:r w:rsidRPr="00BF5E08">
        <w:rPr>
          <w:spacing w:val="-11"/>
        </w:rPr>
        <w:t xml:space="preserve"> </w:t>
      </w:r>
      <w:r w:rsidRPr="00BF5E08">
        <w:rPr>
          <w:spacing w:val="-6"/>
        </w:rPr>
        <w:t>inputs</w:t>
      </w:r>
      <w:r w:rsidRPr="00BF5E08">
        <w:rPr>
          <w:spacing w:val="-9"/>
        </w:rPr>
        <w:t xml:space="preserve"> </w:t>
      </w:r>
      <w:r w:rsidRPr="00BF5E08">
        <w:rPr>
          <w:spacing w:val="-6"/>
        </w:rPr>
        <w:t>and</w:t>
      </w:r>
      <w:r w:rsidRPr="00BF5E08">
        <w:rPr>
          <w:spacing w:val="-9"/>
        </w:rPr>
        <w:t xml:space="preserve"> </w:t>
      </w:r>
      <w:r w:rsidRPr="00BF5E08">
        <w:rPr>
          <w:spacing w:val="-6"/>
        </w:rPr>
        <w:t xml:space="preserve">views </w:t>
      </w:r>
      <w:r w:rsidRPr="00BF5E08">
        <w:t>in</w:t>
      </w:r>
      <w:r w:rsidRPr="00BF5E08">
        <w:rPr>
          <w:spacing w:val="-12"/>
        </w:rPr>
        <w:t xml:space="preserve"> </w:t>
      </w:r>
      <w:r w:rsidRPr="00BF5E08">
        <w:t>relation</w:t>
      </w:r>
      <w:r w:rsidRPr="00BF5E08">
        <w:rPr>
          <w:spacing w:val="-14"/>
        </w:rPr>
        <w:t xml:space="preserve"> </w:t>
      </w:r>
      <w:r w:rsidRPr="00BF5E08">
        <w:t>to</w:t>
      </w:r>
      <w:r w:rsidRPr="00BF5E08">
        <w:rPr>
          <w:spacing w:val="-12"/>
        </w:rPr>
        <w:t xml:space="preserve"> </w:t>
      </w:r>
      <w:r w:rsidRPr="00BF5E08">
        <w:t>anti-bullying</w:t>
      </w:r>
      <w:r w:rsidRPr="00BF5E08">
        <w:rPr>
          <w:spacing w:val="-13"/>
        </w:rPr>
        <w:t xml:space="preserve"> </w:t>
      </w:r>
      <w:r w:rsidRPr="00BF5E08">
        <w:t>policies).</w:t>
      </w:r>
    </w:p>
    <w:p w14:paraId="7E680F05" w14:textId="77777777" w:rsidR="00BF5E08" w:rsidRPr="00BF5E08" w:rsidRDefault="00BF5E08" w:rsidP="00BF5E08">
      <w:pPr>
        <w:pStyle w:val="BodyText"/>
      </w:pPr>
    </w:p>
    <w:p w14:paraId="79152527" w14:textId="77777777" w:rsidR="00BF5E08" w:rsidRPr="00BF5E08" w:rsidRDefault="00BF5E08" w:rsidP="00BF5E08">
      <w:pPr>
        <w:pStyle w:val="Heading2"/>
        <w:spacing w:before="173"/>
        <w:jc w:val="both"/>
        <w:rPr>
          <w:rFonts w:ascii="Arial" w:hAnsi="Arial" w:cs="Arial"/>
          <w:sz w:val="24"/>
          <w:szCs w:val="24"/>
        </w:rPr>
      </w:pPr>
      <w:r w:rsidRPr="00BF5E08">
        <w:rPr>
          <w:rFonts w:ascii="Arial" w:hAnsi="Arial" w:cs="Arial"/>
          <w:color w:val="009898"/>
          <w:w w:val="80"/>
          <w:sz w:val="24"/>
          <w:szCs w:val="24"/>
        </w:rPr>
        <w:t>Ongoing</w:t>
      </w:r>
      <w:r w:rsidRPr="00BF5E08">
        <w:rPr>
          <w:rFonts w:ascii="Arial" w:hAnsi="Arial" w:cs="Arial"/>
          <w:color w:val="009898"/>
          <w:spacing w:val="-6"/>
          <w:sz w:val="24"/>
          <w:szCs w:val="24"/>
        </w:rPr>
        <w:t xml:space="preserve"> </w:t>
      </w:r>
      <w:r w:rsidRPr="00BF5E08">
        <w:rPr>
          <w:rFonts w:ascii="Arial" w:hAnsi="Arial" w:cs="Arial"/>
          <w:color w:val="009898"/>
          <w:w w:val="80"/>
          <w:sz w:val="24"/>
          <w:szCs w:val="24"/>
        </w:rPr>
        <w:t>Research</w:t>
      </w:r>
      <w:r w:rsidRPr="00BF5E08">
        <w:rPr>
          <w:rFonts w:ascii="Arial" w:hAnsi="Arial" w:cs="Arial"/>
          <w:color w:val="009898"/>
          <w:spacing w:val="-1"/>
          <w:sz w:val="24"/>
          <w:szCs w:val="24"/>
        </w:rPr>
        <w:t xml:space="preserve"> </w:t>
      </w:r>
      <w:r w:rsidRPr="00BF5E08">
        <w:rPr>
          <w:rFonts w:ascii="Arial" w:hAnsi="Arial" w:cs="Arial"/>
          <w:color w:val="009898"/>
          <w:w w:val="80"/>
          <w:sz w:val="24"/>
          <w:szCs w:val="24"/>
        </w:rPr>
        <w:t>to</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Further</w:t>
      </w:r>
      <w:r w:rsidRPr="00BF5E08">
        <w:rPr>
          <w:rFonts w:ascii="Arial" w:hAnsi="Arial" w:cs="Arial"/>
          <w:color w:val="009898"/>
          <w:spacing w:val="-3"/>
          <w:sz w:val="24"/>
          <w:szCs w:val="24"/>
        </w:rPr>
        <w:t xml:space="preserve"> </w:t>
      </w:r>
      <w:r w:rsidRPr="00BF5E08">
        <w:rPr>
          <w:rFonts w:ascii="Arial" w:hAnsi="Arial" w:cs="Arial"/>
          <w:color w:val="009898"/>
          <w:w w:val="80"/>
          <w:sz w:val="24"/>
          <w:szCs w:val="24"/>
        </w:rPr>
        <w:t>Investigate</w:t>
      </w:r>
      <w:r w:rsidRPr="00BF5E08">
        <w:rPr>
          <w:rFonts w:ascii="Arial" w:hAnsi="Arial" w:cs="Arial"/>
          <w:color w:val="009898"/>
          <w:spacing w:val="-1"/>
          <w:sz w:val="24"/>
          <w:szCs w:val="24"/>
        </w:rPr>
        <w:t xml:space="preserve"> </w:t>
      </w:r>
      <w:r w:rsidRPr="00BF5E08">
        <w:rPr>
          <w:rFonts w:ascii="Arial" w:hAnsi="Arial" w:cs="Arial"/>
          <w:color w:val="009898"/>
          <w:w w:val="80"/>
          <w:sz w:val="24"/>
          <w:szCs w:val="24"/>
        </w:rPr>
        <w:t>Workplace</w:t>
      </w:r>
      <w:r w:rsidRPr="00BF5E08">
        <w:rPr>
          <w:rFonts w:ascii="Arial" w:hAnsi="Arial" w:cs="Arial"/>
          <w:color w:val="009898"/>
          <w:sz w:val="24"/>
          <w:szCs w:val="24"/>
        </w:rPr>
        <w:t xml:space="preserve"> </w:t>
      </w:r>
      <w:r w:rsidRPr="00BF5E08">
        <w:rPr>
          <w:rFonts w:ascii="Arial" w:hAnsi="Arial" w:cs="Arial"/>
          <w:color w:val="009898"/>
          <w:w w:val="80"/>
          <w:sz w:val="24"/>
          <w:szCs w:val="24"/>
        </w:rPr>
        <w:t>Bullying</w:t>
      </w:r>
      <w:r w:rsidRPr="00BF5E08">
        <w:rPr>
          <w:rFonts w:ascii="Arial" w:hAnsi="Arial" w:cs="Arial"/>
          <w:color w:val="009898"/>
          <w:spacing w:val="-2"/>
          <w:sz w:val="24"/>
          <w:szCs w:val="24"/>
        </w:rPr>
        <w:t xml:space="preserve"> </w:t>
      </w:r>
      <w:r w:rsidRPr="00BF5E08">
        <w:rPr>
          <w:rFonts w:ascii="Arial" w:hAnsi="Arial" w:cs="Arial"/>
          <w:color w:val="009898"/>
          <w:w w:val="80"/>
          <w:sz w:val="24"/>
          <w:szCs w:val="24"/>
        </w:rPr>
        <w:t>in</w:t>
      </w:r>
      <w:r w:rsidRPr="00BF5E08">
        <w:rPr>
          <w:rFonts w:ascii="Arial" w:hAnsi="Arial" w:cs="Arial"/>
          <w:color w:val="009898"/>
          <w:spacing w:val="-5"/>
          <w:sz w:val="24"/>
          <w:szCs w:val="24"/>
        </w:rPr>
        <w:t xml:space="preserve"> </w:t>
      </w:r>
      <w:r w:rsidRPr="00BF5E08">
        <w:rPr>
          <w:rFonts w:ascii="Arial" w:hAnsi="Arial" w:cs="Arial"/>
          <w:color w:val="009898"/>
          <w:spacing w:val="-4"/>
          <w:w w:val="80"/>
          <w:sz w:val="24"/>
          <w:szCs w:val="24"/>
        </w:rPr>
        <w:t>HEIs</w:t>
      </w:r>
    </w:p>
    <w:p w14:paraId="3B3F5090" w14:textId="77777777" w:rsidR="00BF5E08" w:rsidRPr="00BF5E08" w:rsidRDefault="00BF5E08" w:rsidP="00BF5E08">
      <w:pPr>
        <w:pStyle w:val="BodyText"/>
        <w:spacing w:before="163" w:line="381" w:lineRule="auto"/>
        <w:ind w:left="860" w:right="394"/>
        <w:jc w:val="both"/>
      </w:pPr>
      <w:r w:rsidRPr="00BF5E08">
        <w:rPr>
          <w:w w:val="90"/>
        </w:rPr>
        <w:t xml:space="preserve">Regular survey studies with data collected annually are recommended to help monitoring the </w:t>
      </w:r>
      <w:r w:rsidRPr="00BF5E08">
        <w:t xml:space="preserve">phenomenon of workplace bullying within HEIs. Moreover, survey studies should be </w:t>
      </w:r>
      <w:r w:rsidRPr="00BF5E08">
        <w:rPr>
          <w:spacing w:val="-8"/>
        </w:rPr>
        <w:t>combined</w:t>
      </w:r>
      <w:r w:rsidRPr="00BF5E08">
        <w:rPr>
          <w:spacing w:val="-7"/>
        </w:rPr>
        <w:t xml:space="preserve"> </w:t>
      </w:r>
      <w:r w:rsidRPr="00BF5E08">
        <w:rPr>
          <w:spacing w:val="-8"/>
        </w:rPr>
        <w:t>with</w:t>
      </w:r>
      <w:r w:rsidRPr="00BF5E08">
        <w:rPr>
          <w:spacing w:val="-7"/>
        </w:rPr>
        <w:t xml:space="preserve"> </w:t>
      </w:r>
      <w:r w:rsidRPr="00BF5E08">
        <w:rPr>
          <w:spacing w:val="-8"/>
        </w:rPr>
        <w:t>focus</w:t>
      </w:r>
      <w:r w:rsidRPr="00BF5E08">
        <w:rPr>
          <w:spacing w:val="-7"/>
        </w:rPr>
        <w:t xml:space="preserve"> </w:t>
      </w:r>
      <w:r w:rsidRPr="00BF5E08">
        <w:rPr>
          <w:spacing w:val="-8"/>
        </w:rPr>
        <w:t>groups</w:t>
      </w:r>
      <w:r w:rsidRPr="00BF5E08">
        <w:rPr>
          <w:spacing w:val="-7"/>
        </w:rPr>
        <w:t xml:space="preserve"> </w:t>
      </w:r>
      <w:r w:rsidRPr="00BF5E08">
        <w:rPr>
          <w:spacing w:val="-8"/>
        </w:rPr>
        <w:t>and</w:t>
      </w:r>
      <w:r w:rsidRPr="00BF5E08">
        <w:rPr>
          <w:spacing w:val="-7"/>
        </w:rPr>
        <w:t xml:space="preserve"> </w:t>
      </w:r>
      <w:r w:rsidRPr="00BF5E08">
        <w:rPr>
          <w:spacing w:val="-8"/>
        </w:rPr>
        <w:t>interviews,</w:t>
      </w:r>
      <w:r w:rsidRPr="00BF5E08">
        <w:rPr>
          <w:spacing w:val="-7"/>
        </w:rPr>
        <w:t xml:space="preserve"> </w:t>
      </w:r>
      <w:r w:rsidRPr="00BF5E08">
        <w:rPr>
          <w:spacing w:val="-8"/>
        </w:rPr>
        <w:t>which</w:t>
      </w:r>
      <w:r w:rsidRPr="00BF5E08">
        <w:rPr>
          <w:spacing w:val="-7"/>
        </w:rPr>
        <w:t xml:space="preserve"> </w:t>
      </w:r>
      <w:r w:rsidRPr="00BF5E08">
        <w:rPr>
          <w:spacing w:val="-8"/>
        </w:rPr>
        <w:t>could</w:t>
      </w:r>
      <w:r w:rsidRPr="00BF5E08">
        <w:rPr>
          <w:spacing w:val="-7"/>
        </w:rPr>
        <w:t xml:space="preserve"> </w:t>
      </w:r>
      <w:r w:rsidRPr="00BF5E08">
        <w:rPr>
          <w:spacing w:val="-8"/>
        </w:rPr>
        <w:t>offer</w:t>
      </w:r>
      <w:r w:rsidRPr="00BF5E08">
        <w:rPr>
          <w:spacing w:val="-7"/>
        </w:rPr>
        <w:t xml:space="preserve"> </w:t>
      </w:r>
      <w:r w:rsidRPr="00BF5E08">
        <w:rPr>
          <w:spacing w:val="-8"/>
        </w:rPr>
        <w:t>a</w:t>
      </w:r>
      <w:r w:rsidRPr="00BF5E08">
        <w:rPr>
          <w:spacing w:val="-7"/>
        </w:rPr>
        <w:t xml:space="preserve"> </w:t>
      </w:r>
      <w:r w:rsidRPr="00BF5E08">
        <w:rPr>
          <w:spacing w:val="-8"/>
        </w:rPr>
        <w:t>deeper</w:t>
      </w:r>
      <w:r w:rsidRPr="00BF5E08">
        <w:rPr>
          <w:spacing w:val="-7"/>
        </w:rPr>
        <w:t xml:space="preserve"> </w:t>
      </w:r>
      <w:r w:rsidRPr="00BF5E08">
        <w:rPr>
          <w:spacing w:val="-8"/>
        </w:rPr>
        <w:t>understanding</w:t>
      </w:r>
      <w:r w:rsidRPr="00BF5E08">
        <w:rPr>
          <w:spacing w:val="-7"/>
        </w:rPr>
        <w:t xml:space="preserve"> </w:t>
      </w:r>
      <w:r w:rsidRPr="00BF5E08">
        <w:rPr>
          <w:spacing w:val="-8"/>
        </w:rPr>
        <w:t>of</w:t>
      </w:r>
      <w:r w:rsidRPr="00BF5E08">
        <w:rPr>
          <w:spacing w:val="-7"/>
        </w:rPr>
        <w:t xml:space="preserve"> </w:t>
      </w:r>
      <w:r w:rsidRPr="00BF5E08">
        <w:rPr>
          <w:spacing w:val="-8"/>
        </w:rPr>
        <w:t xml:space="preserve">the </w:t>
      </w:r>
      <w:r w:rsidRPr="00BF5E08">
        <w:rPr>
          <w:spacing w:val="-6"/>
        </w:rPr>
        <w:t>lived experiences of staff</w:t>
      </w:r>
      <w:r w:rsidRPr="00BF5E08">
        <w:rPr>
          <w:spacing w:val="-7"/>
        </w:rPr>
        <w:t xml:space="preserve"> </w:t>
      </w:r>
      <w:r w:rsidRPr="00BF5E08">
        <w:rPr>
          <w:spacing w:val="-6"/>
        </w:rPr>
        <w:t>members in</w:t>
      </w:r>
      <w:r w:rsidRPr="00BF5E08">
        <w:rPr>
          <w:spacing w:val="-7"/>
        </w:rPr>
        <w:t xml:space="preserve"> </w:t>
      </w:r>
      <w:r w:rsidRPr="00BF5E08">
        <w:rPr>
          <w:spacing w:val="-6"/>
        </w:rPr>
        <w:t>HEIs.</w:t>
      </w:r>
    </w:p>
    <w:p w14:paraId="070286D9" w14:textId="77777777" w:rsidR="00BF5E08" w:rsidRPr="00BF5E08" w:rsidRDefault="00BF5E08" w:rsidP="00BF5E08">
      <w:pPr>
        <w:pStyle w:val="BodyText"/>
      </w:pPr>
    </w:p>
    <w:p w14:paraId="06FBE0D8" w14:textId="77777777" w:rsidR="00BF5E08" w:rsidRPr="00BF5E08" w:rsidRDefault="00BF5E08" w:rsidP="00BF5E08">
      <w:pPr>
        <w:pStyle w:val="BodyText"/>
        <w:spacing w:before="3"/>
      </w:pPr>
    </w:p>
    <w:p w14:paraId="07ED5FD1" w14:textId="77777777" w:rsidR="00BF5E08" w:rsidRPr="00BF5E08" w:rsidRDefault="00BF5E08" w:rsidP="00BF5E08">
      <w:pPr>
        <w:pStyle w:val="Heading2"/>
        <w:jc w:val="both"/>
        <w:rPr>
          <w:rFonts w:ascii="Arial" w:hAnsi="Arial" w:cs="Arial"/>
          <w:sz w:val="24"/>
          <w:szCs w:val="24"/>
        </w:rPr>
      </w:pPr>
      <w:bookmarkStart w:id="82" w:name="_bookmark106"/>
      <w:bookmarkEnd w:id="82"/>
      <w:r w:rsidRPr="00BF5E08">
        <w:rPr>
          <w:rFonts w:ascii="Arial" w:hAnsi="Arial" w:cs="Arial"/>
          <w:color w:val="009898"/>
          <w:w w:val="80"/>
          <w:sz w:val="24"/>
          <w:szCs w:val="24"/>
        </w:rPr>
        <w:t>LIMITATIONS</w:t>
      </w:r>
      <w:r w:rsidRPr="00BF5E08">
        <w:rPr>
          <w:rFonts w:ascii="Arial" w:hAnsi="Arial" w:cs="Arial"/>
          <w:color w:val="009898"/>
          <w:spacing w:val="-11"/>
          <w:sz w:val="24"/>
          <w:szCs w:val="24"/>
        </w:rPr>
        <w:t xml:space="preserve"> </w:t>
      </w:r>
      <w:r w:rsidRPr="00BF5E08">
        <w:rPr>
          <w:rFonts w:ascii="Arial" w:hAnsi="Arial" w:cs="Arial"/>
          <w:color w:val="009898"/>
          <w:w w:val="80"/>
          <w:sz w:val="24"/>
          <w:szCs w:val="24"/>
        </w:rPr>
        <w:t>AND</w:t>
      </w:r>
      <w:r w:rsidRPr="00BF5E08">
        <w:rPr>
          <w:rFonts w:ascii="Arial" w:hAnsi="Arial" w:cs="Arial"/>
          <w:color w:val="009898"/>
          <w:spacing w:val="-12"/>
          <w:sz w:val="24"/>
          <w:szCs w:val="24"/>
        </w:rPr>
        <w:t xml:space="preserve"> </w:t>
      </w:r>
      <w:r w:rsidRPr="00BF5E08">
        <w:rPr>
          <w:rFonts w:ascii="Arial" w:hAnsi="Arial" w:cs="Arial"/>
          <w:color w:val="009898"/>
          <w:w w:val="80"/>
          <w:sz w:val="24"/>
          <w:szCs w:val="24"/>
        </w:rPr>
        <w:t>FUTURE</w:t>
      </w:r>
      <w:r w:rsidRPr="00BF5E08">
        <w:rPr>
          <w:rFonts w:ascii="Arial" w:hAnsi="Arial" w:cs="Arial"/>
          <w:color w:val="009898"/>
          <w:spacing w:val="-10"/>
          <w:sz w:val="24"/>
          <w:szCs w:val="24"/>
        </w:rPr>
        <w:t xml:space="preserve"> </w:t>
      </w:r>
      <w:r w:rsidRPr="00BF5E08">
        <w:rPr>
          <w:rFonts w:ascii="Arial" w:hAnsi="Arial" w:cs="Arial"/>
          <w:color w:val="009898"/>
          <w:spacing w:val="-2"/>
          <w:w w:val="80"/>
          <w:sz w:val="24"/>
          <w:szCs w:val="24"/>
        </w:rPr>
        <w:t>DIRECTIONS</w:t>
      </w:r>
    </w:p>
    <w:p w14:paraId="388181E2" w14:textId="77777777" w:rsidR="00BF5E08" w:rsidRPr="00BF5E08" w:rsidRDefault="00BF5E08" w:rsidP="00BF5E08">
      <w:pPr>
        <w:pStyle w:val="BodyText"/>
        <w:spacing w:before="163" w:line="381" w:lineRule="auto"/>
        <w:ind w:left="860" w:right="394"/>
        <w:jc w:val="both"/>
      </w:pPr>
      <w:r w:rsidRPr="00BF5E08">
        <w:rPr>
          <w:spacing w:val="-8"/>
        </w:rPr>
        <w:t>Findings</w:t>
      </w:r>
      <w:r w:rsidRPr="00BF5E08">
        <w:rPr>
          <w:spacing w:val="-2"/>
        </w:rPr>
        <w:t xml:space="preserve"> </w:t>
      </w:r>
      <w:r w:rsidRPr="00BF5E08">
        <w:rPr>
          <w:spacing w:val="-8"/>
        </w:rPr>
        <w:t>of</w:t>
      </w:r>
      <w:r w:rsidRPr="00BF5E08">
        <w:rPr>
          <w:spacing w:val="-2"/>
        </w:rPr>
        <w:t xml:space="preserve"> </w:t>
      </w:r>
      <w:r w:rsidRPr="00BF5E08">
        <w:rPr>
          <w:spacing w:val="-8"/>
        </w:rPr>
        <w:t>this</w:t>
      </w:r>
      <w:r w:rsidRPr="00BF5E08">
        <w:rPr>
          <w:spacing w:val="-2"/>
        </w:rPr>
        <w:t xml:space="preserve"> </w:t>
      </w:r>
      <w:r w:rsidRPr="00BF5E08">
        <w:rPr>
          <w:spacing w:val="-8"/>
        </w:rPr>
        <w:t>study</w:t>
      </w:r>
      <w:r w:rsidRPr="00BF5E08">
        <w:rPr>
          <w:spacing w:val="-2"/>
        </w:rPr>
        <w:t xml:space="preserve"> </w:t>
      </w:r>
      <w:r w:rsidRPr="00BF5E08">
        <w:rPr>
          <w:spacing w:val="-8"/>
        </w:rPr>
        <w:t>are</w:t>
      </w:r>
      <w:r w:rsidRPr="00BF5E08">
        <w:rPr>
          <w:spacing w:val="-2"/>
        </w:rPr>
        <w:t xml:space="preserve"> </w:t>
      </w:r>
      <w:r w:rsidRPr="00BF5E08">
        <w:rPr>
          <w:spacing w:val="-8"/>
        </w:rPr>
        <w:t>based</w:t>
      </w:r>
      <w:r w:rsidRPr="00BF5E08">
        <w:rPr>
          <w:spacing w:val="-2"/>
        </w:rPr>
        <w:t xml:space="preserve"> </w:t>
      </w:r>
      <w:r w:rsidRPr="00BF5E08">
        <w:rPr>
          <w:spacing w:val="-8"/>
        </w:rPr>
        <w:t>on</w:t>
      </w:r>
      <w:r w:rsidRPr="00BF5E08">
        <w:rPr>
          <w:spacing w:val="-2"/>
        </w:rPr>
        <w:t xml:space="preserve"> </w:t>
      </w:r>
      <w:r w:rsidRPr="00BF5E08">
        <w:rPr>
          <w:spacing w:val="-8"/>
        </w:rPr>
        <w:t>a</w:t>
      </w:r>
      <w:r w:rsidRPr="00BF5E08">
        <w:rPr>
          <w:spacing w:val="-4"/>
        </w:rPr>
        <w:t xml:space="preserve"> </w:t>
      </w:r>
      <w:r w:rsidRPr="00BF5E08">
        <w:rPr>
          <w:spacing w:val="-8"/>
        </w:rPr>
        <w:t>large</w:t>
      </w:r>
      <w:r w:rsidRPr="00BF5E08">
        <w:rPr>
          <w:spacing w:val="-2"/>
        </w:rPr>
        <w:t xml:space="preserve"> </w:t>
      </w:r>
      <w:r w:rsidRPr="00BF5E08">
        <w:rPr>
          <w:spacing w:val="-8"/>
        </w:rPr>
        <w:t>sample,</w:t>
      </w:r>
      <w:r w:rsidRPr="00BF5E08">
        <w:rPr>
          <w:spacing w:val="-2"/>
        </w:rPr>
        <w:t xml:space="preserve"> </w:t>
      </w:r>
      <w:r w:rsidRPr="00BF5E08">
        <w:rPr>
          <w:spacing w:val="-8"/>
        </w:rPr>
        <w:t>yet</w:t>
      </w:r>
      <w:r w:rsidRPr="00BF5E08">
        <w:t xml:space="preserve"> </w:t>
      </w:r>
      <w:r w:rsidRPr="00BF5E08">
        <w:rPr>
          <w:spacing w:val="-8"/>
        </w:rPr>
        <w:t>only</w:t>
      </w:r>
      <w:r w:rsidRPr="00BF5E08">
        <w:rPr>
          <w:spacing w:val="-4"/>
        </w:rPr>
        <w:t xml:space="preserve"> </w:t>
      </w:r>
      <w:r w:rsidRPr="00BF5E08">
        <w:rPr>
          <w:spacing w:val="-8"/>
        </w:rPr>
        <w:t>11.5%</w:t>
      </w:r>
      <w:r w:rsidRPr="00BF5E08">
        <w:rPr>
          <w:spacing w:val="-3"/>
        </w:rPr>
        <w:t xml:space="preserve"> </w:t>
      </w:r>
      <w:r w:rsidRPr="00BF5E08">
        <w:rPr>
          <w:spacing w:val="-8"/>
        </w:rPr>
        <w:t>of</w:t>
      </w:r>
      <w:r w:rsidRPr="00BF5E08">
        <w:rPr>
          <w:spacing w:val="-1"/>
        </w:rPr>
        <w:t xml:space="preserve"> </w:t>
      </w:r>
      <w:r w:rsidRPr="00BF5E08">
        <w:rPr>
          <w:spacing w:val="-8"/>
        </w:rPr>
        <w:t>employees</w:t>
      </w:r>
      <w:r w:rsidRPr="00BF5E08">
        <w:rPr>
          <w:spacing w:val="-2"/>
        </w:rPr>
        <w:t xml:space="preserve"> </w:t>
      </w:r>
      <w:r w:rsidRPr="00BF5E08">
        <w:rPr>
          <w:spacing w:val="-8"/>
        </w:rPr>
        <w:t>working</w:t>
      </w:r>
      <w:r w:rsidRPr="00BF5E08">
        <w:rPr>
          <w:spacing w:val="-2"/>
        </w:rPr>
        <w:t xml:space="preserve"> </w:t>
      </w:r>
      <w:r w:rsidRPr="00BF5E08">
        <w:rPr>
          <w:spacing w:val="-8"/>
        </w:rPr>
        <w:t>in the</w:t>
      </w:r>
      <w:r w:rsidRPr="00BF5E08">
        <w:rPr>
          <w:spacing w:val="-2"/>
        </w:rPr>
        <w:t xml:space="preserve"> </w:t>
      </w:r>
      <w:r w:rsidRPr="00BF5E08">
        <w:rPr>
          <w:spacing w:val="-8"/>
        </w:rPr>
        <w:t>HEIs</w:t>
      </w:r>
      <w:r w:rsidRPr="00BF5E08">
        <w:t xml:space="preserve"> </w:t>
      </w:r>
      <w:r w:rsidRPr="00BF5E08">
        <w:rPr>
          <w:spacing w:val="-8"/>
        </w:rPr>
        <w:t>invited</w:t>
      </w:r>
      <w:r w:rsidRPr="00BF5E08">
        <w:rPr>
          <w:spacing w:val="-2"/>
        </w:rPr>
        <w:t xml:space="preserve"> </w:t>
      </w:r>
      <w:r w:rsidRPr="00BF5E08">
        <w:rPr>
          <w:spacing w:val="-8"/>
        </w:rPr>
        <w:t>to</w:t>
      </w:r>
      <w:r w:rsidRPr="00BF5E08">
        <w:rPr>
          <w:spacing w:val="-4"/>
        </w:rPr>
        <w:t xml:space="preserve"> </w:t>
      </w:r>
      <w:r w:rsidRPr="00BF5E08">
        <w:rPr>
          <w:spacing w:val="-8"/>
        </w:rPr>
        <w:t>participate</w:t>
      </w:r>
      <w:r w:rsidRPr="00BF5E08">
        <w:t xml:space="preserve"> </w:t>
      </w:r>
      <w:r w:rsidRPr="00BF5E08">
        <w:rPr>
          <w:spacing w:val="-8"/>
        </w:rPr>
        <w:t>in</w:t>
      </w:r>
      <w:r w:rsidRPr="00BF5E08">
        <w:rPr>
          <w:spacing w:val="-2"/>
        </w:rPr>
        <w:t xml:space="preserve"> </w:t>
      </w:r>
      <w:r w:rsidRPr="00BF5E08">
        <w:rPr>
          <w:spacing w:val="-8"/>
        </w:rPr>
        <w:t>this</w:t>
      </w:r>
      <w:r w:rsidRPr="00BF5E08">
        <w:rPr>
          <w:spacing w:val="-3"/>
        </w:rPr>
        <w:t xml:space="preserve"> </w:t>
      </w:r>
      <w:r w:rsidRPr="00BF5E08">
        <w:rPr>
          <w:spacing w:val="-8"/>
        </w:rPr>
        <w:t>study</w:t>
      </w:r>
      <w:r w:rsidRPr="00BF5E08">
        <w:rPr>
          <w:spacing w:val="-2"/>
        </w:rPr>
        <w:t xml:space="preserve"> </w:t>
      </w:r>
      <w:r w:rsidRPr="00BF5E08">
        <w:rPr>
          <w:spacing w:val="-8"/>
        </w:rPr>
        <w:t>completed</w:t>
      </w:r>
      <w:r w:rsidRPr="00BF5E08">
        <w:rPr>
          <w:spacing w:val="-1"/>
        </w:rPr>
        <w:t xml:space="preserve"> </w:t>
      </w:r>
      <w:r w:rsidRPr="00BF5E08">
        <w:rPr>
          <w:spacing w:val="-8"/>
        </w:rPr>
        <w:t>the</w:t>
      </w:r>
      <w:r w:rsidRPr="00BF5E08">
        <w:rPr>
          <w:spacing w:val="-2"/>
        </w:rPr>
        <w:t xml:space="preserve"> </w:t>
      </w:r>
      <w:r w:rsidRPr="00BF5E08">
        <w:rPr>
          <w:spacing w:val="-8"/>
        </w:rPr>
        <w:t>survey.</w:t>
      </w:r>
      <w:r w:rsidRPr="00BF5E08">
        <w:rPr>
          <w:spacing w:val="-3"/>
        </w:rPr>
        <w:t xml:space="preserve"> </w:t>
      </w:r>
      <w:r w:rsidRPr="00BF5E08">
        <w:rPr>
          <w:spacing w:val="-8"/>
        </w:rPr>
        <w:t>With</w:t>
      </w:r>
      <w:r w:rsidRPr="00BF5E08">
        <w:rPr>
          <w:spacing w:val="-2"/>
        </w:rPr>
        <w:t xml:space="preserve"> </w:t>
      </w:r>
      <w:r w:rsidRPr="00BF5E08">
        <w:rPr>
          <w:spacing w:val="-8"/>
        </w:rPr>
        <w:t>a</w:t>
      </w:r>
      <w:r w:rsidRPr="00BF5E08">
        <w:rPr>
          <w:spacing w:val="-2"/>
        </w:rPr>
        <w:t xml:space="preserve"> </w:t>
      </w:r>
      <w:r w:rsidRPr="00BF5E08">
        <w:rPr>
          <w:spacing w:val="-8"/>
        </w:rPr>
        <w:t>few</w:t>
      </w:r>
      <w:r w:rsidRPr="00BF5E08">
        <w:rPr>
          <w:spacing w:val="-2"/>
        </w:rPr>
        <w:t xml:space="preserve"> </w:t>
      </w:r>
      <w:r w:rsidRPr="00BF5E08">
        <w:rPr>
          <w:spacing w:val="-8"/>
        </w:rPr>
        <w:t>exceptions,</w:t>
      </w:r>
      <w:r w:rsidRPr="00BF5E08">
        <w:rPr>
          <w:spacing w:val="-3"/>
        </w:rPr>
        <w:t xml:space="preserve"> </w:t>
      </w:r>
      <w:r w:rsidRPr="00BF5E08">
        <w:rPr>
          <w:spacing w:val="-8"/>
        </w:rPr>
        <w:t xml:space="preserve">the </w:t>
      </w:r>
      <w:r w:rsidRPr="00BF5E08">
        <w:rPr>
          <w:w w:val="90"/>
        </w:rPr>
        <w:t xml:space="preserve">effect size estimates were in the small to moderate range (see Appendix). Therefore, caution should be exercised when generalising the findings of this survey study. Finally, this report is </w:t>
      </w:r>
      <w:r w:rsidRPr="00BF5E08">
        <w:t>limited</w:t>
      </w:r>
      <w:r w:rsidRPr="00BF5E08">
        <w:rPr>
          <w:spacing w:val="-8"/>
        </w:rPr>
        <w:t xml:space="preserve"> </w:t>
      </w:r>
      <w:r w:rsidRPr="00BF5E08">
        <w:t>by</w:t>
      </w:r>
      <w:r w:rsidRPr="00BF5E08">
        <w:rPr>
          <w:spacing w:val="-9"/>
        </w:rPr>
        <w:t xml:space="preserve"> </w:t>
      </w:r>
      <w:r w:rsidRPr="00BF5E08">
        <w:t>the</w:t>
      </w:r>
      <w:r w:rsidRPr="00BF5E08">
        <w:rPr>
          <w:spacing w:val="-8"/>
        </w:rPr>
        <w:t xml:space="preserve"> </w:t>
      </w:r>
      <w:r w:rsidRPr="00BF5E08">
        <w:t>cross-sectional</w:t>
      </w:r>
      <w:r w:rsidRPr="00BF5E08">
        <w:rPr>
          <w:spacing w:val="-8"/>
        </w:rPr>
        <w:t xml:space="preserve"> </w:t>
      </w:r>
      <w:r w:rsidRPr="00BF5E08">
        <w:t>design</w:t>
      </w:r>
      <w:r w:rsidRPr="00BF5E08">
        <w:rPr>
          <w:spacing w:val="-9"/>
        </w:rPr>
        <w:t xml:space="preserve"> </w:t>
      </w:r>
      <w:r w:rsidRPr="00BF5E08">
        <w:t>of</w:t>
      </w:r>
      <w:r w:rsidRPr="00BF5E08">
        <w:rPr>
          <w:spacing w:val="-8"/>
        </w:rPr>
        <w:t xml:space="preserve"> </w:t>
      </w:r>
      <w:r w:rsidRPr="00BF5E08">
        <w:t>the</w:t>
      </w:r>
      <w:r w:rsidRPr="00BF5E08">
        <w:rPr>
          <w:spacing w:val="-9"/>
        </w:rPr>
        <w:t xml:space="preserve"> </w:t>
      </w:r>
      <w:r w:rsidRPr="00BF5E08">
        <w:t>study,</w:t>
      </w:r>
      <w:r w:rsidRPr="00BF5E08">
        <w:rPr>
          <w:spacing w:val="-7"/>
        </w:rPr>
        <w:t xml:space="preserve"> </w:t>
      </w:r>
      <w:r w:rsidRPr="00BF5E08">
        <w:t>which</w:t>
      </w:r>
      <w:r w:rsidRPr="00BF5E08">
        <w:rPr>
          <w:spacing w:val="-9"/>
        </w:rPr>
        <w:t xml:space="preserve"> </w:t>
      </w:r>
      <w:r w:rsidRPr="00BF5E08">
        <w:t>calls</w:t>
      </w:r>
      <w:r w:rsidRPr="00BF5E08">
        <w:rPr>
          <w:spacing w:val="-8"/>
        </w:rPr>
        <w:t xml:space="preserve"> </w:t>
      </w:r>
      <w:r w:rsidRPr="00BF5E08">
        <w:t>for</w:t>
      </w:r>
      <w:r w:rsidRPr="00BF5E08">
        <w:rPr>
          <w:spacing w:val="-8"/>
        </w:rPr>
        <w:t xml:space="preserve"> </w:t>
      </w:r>
      <w:r w:rsidRPr="00BF5E08">
        <w:t>longitudinal</w:t>
      </w:r>
      <w:r w:rsidRPr="00BF5E08">
        <w:rPr>
          <w:spacing w:val="-9"/>
        </w:rPr>
        <w:t xml:space="preserve"> </w:t>
      </w:r>
      <w:r w:rsidRPr="00BF5E08">
        <w:t>studies</w:t>
      </w:r>
      <w:r w:rsidRPr="00BF5E08">
        <w:rPr>
          <w:spacing w:val="-9"/>
        </w:rPr>
        <w:t xml:space="preserve"> </w:t>
      </w:r>
      <w:r w:rsidRPr="00BF5E08">
        <w:t xml:space="preserve">to </w:t>
      </w:r>
      <w:r w:rsidRPr="00BF5E08">
        <w:rPr>
          <w:spacing w:val="-4"/>
        </w:rPr>
        <w:t>further</w:t>
      </w:r>
      <w:r w:rsidRPr="00BF5E08">
        <w:rPr>
          <w:spacing w:val="-11"/>
        </w:rPr>
        <w:t xml:space="preserve"> </w:t>
      </w:r>
      <w:r w:rsidRPr="00BF5E08">
        <w:rPr>
          <w:spacing w:val="-4"/>
        </w:rPr>
        <w:t>explore</w:t>
      </w:r>
      <w:r w:rsidRPr="00BF5E08">
        <w:rPr>
          <w:spacing w:val="-11"/>
        </w:rPr>
        <w:t xml:space="preserve"> </w:t>
      </w:r>
      <w:r w:rsidRPr="00BF5E08">
        <w:rPr>
          <w:spacing w:val="-4"/>
        </w:rPr>
        <w:t>the</w:t>
      </w:r>
      <w:r w:rsidRPr="00BF5E08">
        <w:rPr>
          <w:spacing w:val="-11"/>
        </w:rPr>
        <w:t xml:space="preserve"> </w:t>
      </w:r>
      <w:r w:rsidRPr="00BF5E08">
        <w:rPr>
          <w:spacing w:val="-4"/>
        </w:rPr>
        <w:t>issues</w:t>
      </w:r>
      <w:r w:rsidRPr="00BF5E08">
        <w:rPr>
          <w:spacing w:val="-11"/>
        </w:rPr>
        <w:t xml:space="preserve"> </w:t>
      </w:r>
      <w:r w:rsidRPr="00BF5E08">
        <w:rPr>
          <w:spacing w:val="-4"/>
        </w:rPr>
        <w:t>investigated</w:t>
      </w:r>
      <w:r w:rsidRPr="00BF5E08">
        <w:rPr>
          <w:spacing w:val="-10"/>
        </w:rPr>
        <w:t xml:space="preserve"> </w:t>
      </w:r>
      <w:r w:rsidRPr="00BF5E08">
        <w:rPr>
          <w:spacing w:val="-4"/>
        </w:rPr>
        <w:t>in</w:t>
      </w:r>
      <w:r w:rsidRPr="00BF5E08">
        <w:rPr>
          <w:spacing w:val="-11"/>
        </w:rPr>
        <w:t xml:space="preserve"> </w:t>
      </w:r>
      <w:r w:rsidRPr="00BF5E08">
        <w:rPr>
          <w:spacing w:val="-4"/>
        </w:rPr>
        <w:t>this</w:t>
      </w:r>
      <w:r w:rsidRPr="00BF5E08">
        <w:rPr>
          <w:spacing w:val="-5"/>
        </w:rPr>
        <w:t xml:space="preserve"> </w:t>
      </w:r>
      <w:r w:rsidRPr="00BF5E08">
        <w:rPr>
          <w:spacing w:val="-4"/>
        </w:rPr>
        <w:t>survey</w:t>
      </w:r>
      <w:r w:rsidRPr="00BF5E08">
        <w:rPr>
          <w:spacing w:val="-10"/>
        </w:rPr>
        <w:t xml:space="preserve"> </w:t>
      </w:r>
      <w:r w:rsidRPr="00BF5E08">
        <w:rPr>
          <w:spacing w:val="-4"/>
        </w:rPr>
        <w:t>study.</w:t>
      </w:r>
    </w:p>
    <w:p w14:paraId="5B609457"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2327B442" w14:textId="77777777" w:rsidR="00BF5E08" w:rsidRPr="00BF5E08" w:rsidRDefault="00BF5E08" w:rsidP="00BF5E08">
      <w:pPr>
        <w:pStyle w:val="BodyText"/>
      </w:pPr>
    </w:p>
    <w:p w14:paraId="453B1BF9" w14:textId="77777777" w:rsidR="00BF5E08" w:rsidRPr="00BF5E08" w:rsidRDefault="00BF5E08" w:rsidP="00BF5E08">
      <w:pPr>
        <w:pStyle w:val="BodyText"/>
      </w:pPr>
    </w:p>
    <w:p w14:paraId="07ACEAB0" w14:textId="77777777" w:rsidR="00BF5E08" w:rsidRPr="00BF5E08" w:rsidRDefault="00BF5E08" w:rsidP="00BF5E08">
      <w:pPr>
        <w:pStyle w:val="BodyText"/>
        <w:spacing w:before="4"/>
      </w:pPr>
    </w:p>
    <w:p w14:paraId="0FB42381" w14:textId="77777777" w:rsidR="00BF5E08" w:rsidRPr="00BF5E08" w:rsidRDefault="00BF5E08" w:rsidP="00BF5E08">
      <w:pPr>
        <w:pStyle w:val="Heading2"/>
        <w:spacing w:before="55"/>
        <w:rPr>
          <w:rFonts w:ascii="Arial" w:hAnsi="Arial" w:cs="Arial"/>
          <w:sz w:val="24"/>
          <w:szCs w:val="24"/>
        </w:rPr>
      </w:pPr>
      <w:bookmarkStart w:id="83" w:name="_bookmark107"/>
      <w:bookmarkEnd w:id="83"/>
      <w:r w:rsidRPr="00BF5E08">
        <w:rPr>
          <w:rFonts w:ascii="Arial" w:hAnsi="Arial" w:cs="Arial"/>
          <w:color w:val="009898"/>
          <w:spacing w:val="-2"/>
          <w:w w:val="90"/>
          <w:sz w:val="24"/>
          <w:szCs w:val="24"/>
        </w:rPr>
        <w:t>APPENDIX</w:t>
      </w:r>
    </w:p>
    <w:p w14:paraId="0CC2BCDF" w14:textId="77777777" w:rsidR="00BF5E08" w:rsidRPr="00BF5E08" w:rsidRDefault="00BF5E08" w:rsidP="00BF5E08">
      <w:pPr>
        <w:pStyle w:val="BodyText"/>
        <w:spacing w:before="10"/>
        <w:rPr>
          <w:b/>
          <w:i/>
        </w:rPr>
      </w:pPr>
    </w:p>
    <w:p w14:paraId="25D4628C" w14:textId="77777777" w:rsidR="00BF5E08" w:rsidRPr="00BF5E08" w:rsidRDefault="00BF5E08" w:rsidP="00BF5E08">
      <w:pPr>
        <w:pStyle w:val="Heading1"/>
        <w:rPr>
          <w:rFonts w:ascii="Arial" w:hAnsi="Arial" w:cs="Arial"/>
          <w:sz w:val="24"/>
          <w:szCs w:val="24"/>
        </w:rPr>
      </w:pPr>
      <w:r w:rsidRPr="00BF5E08">
        <w:rPr>
          <w:rFonts w:ascii="Arial" w:hAnsi="Arial" w:cs="Arial"/>
          <w:color w:val="009898"/>
          <w:spacing w:val="-2"/>
          <w:sz w:val="24"/>
          <w:szCs w:val="24"/>
        </w:rPr>
        <w:t>Methods</w:t>
      </w:r>
    </w:p>
    <w:p w14:paraId="5FD55CCA" w14:textId="77777777" w:rsidR="00BF5E08" w:rsidRPr="00BF5E08" w:rsidRDefault="00BF5E08" w:rsidP="00BF5E08">
      <w:pPr>
        <w:pStyle w:val="BodyText"/>
        <w:spacing w:before="2"/>
        <w:rPr>
          <w:b/>
        </w:rPr>
      </w:pPr>
    </w:p>
    <w:p w14:paraId="1755999C"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0"/>
          <w:sz w:val="24"/>
          <w:szCs w:val="24"/>
        </w:rPr>
        <w:t>Survey</w:t>
      </w:r>
      <w:r w:rsidRPr="00BF5E08">
        <w:rPr>
          <w:rFonts w:ascii="Arial" w:hAnsi="Arial" w:cs="Arial"/>
          <w:color w:val="009898"/>
          <w:spacing w:val="11"/>
          <w:sz w:val="24"/>
          <w:szCs w:val="24"/>
        </w:rPr>
        <w:t xml:space="preserve"> </w:t>
      </w:r>
      <w:r w:rsidRPr="00BF5E08">
        <w:rPr>
          <w:rFonts w:ascii="Arial" w:hAnsi="Arial" w:cs="Arial"/>
          <w:color w:val="009898"/>
          <w:spacing w:val="-2"/>
          <w:w w:val="90"/>
          <w:sz w:val="24"/>
          <w:szCs w:val="24"/>
        </w:rPr>
        <w:t>Development</w:t>
      </w:r>
    </w:p>
    <w:p w14:paraId="49F2C28C" w14:textId="77777777" w:rsidR="00BF5E08" w:rsidRPr="00BF5E08" w:rsidRDefault="00BF5E08" w:rsidP="00BF5E08">
      <w:pPr>
        <w:pStyle w:val="BodyText"/>
        <w:spacing w:before="10"/>
        <w:rPr>
          <w:b/>
          <w:i/>
        </w:rPr>
      </w:pPr>
    </w:p>
    <w:p w14:paraId="011E5CA4" w14:textId="77777777" w:rsidR="00BF5E08" w:rsidRPr="00BF5E08" w:rsidRDefault="00BF5E08" w:rsidP="00BF5E08">
      <w:pPr>
        <w:pStyle w:val="BodyText"/>
        <w:spacing w:line="381" w:lineRule="auto"/>
        <w:ind w:left="860" w:right="392"/>
        <w:jc w:val="both"/>
      </w:pPr>
      <w:r w:rsidRPr="00BF5E08">
        <w:rPr>
          <w:spacing w:val="-6"/>
        </w:rPr>
        <w:t>The</w:t>
      </w:r>
      <w:r w:rsidRPr="00BF5E08">
        <w:rPr>
          <w:spacing w:val="-7"/>
        </w:rPr>
        <w:t xml:space="preserve"> </w:t>
      </w:r>
      <w:r w:rsidRPr="00BF5E08">
        <w:rPr>
          <w:spacing w:val="-6"/>
        </w:rPr>
        <w:t>items</w:t>
      </w:r>
      <w:r w:rsidRPr="00BF5E08">
        <w:rPr>
          <w:spacing w:val="-7"/>
        </w:rPr>
        <w:t xml:space="preserve"> </w:t>
      </w:r>
      <w:r w:rsidRPr="00BF5E08">
        <w:rPr>
          <w:spacing w:val="-6"/>
        </w:rPr>
        <w:t>included</w:t>
      </w:r>
      <w:r w:rsidRPr="00BF5E08">
        <w:rPr>
          <w:spacing w:val="-7"/>
        </w:rPr>
        <w:t xml:space="preserve"> </w:t>
      </w:r>
      <w:r w:rsidRPr="00BF5E08">
        <w:rPr>
          <w:spacing w:val="-6"/>
        </w:rPr>
        <w:t>in</w:t>
      </w:r>
      <w:r w:rsidRPr="00BF5E08">
        <w:rPr>
          <w:spacing w:val="-7"/>
        </w:rPr>
        <w:t xml:space="preserve"> </w:t>
      </w:r>
      <w:r w:rsidRPr="00BF5E08">
        <w:rPr>
          <w:spacing w:val="-6"/>
        </w:rPr>
        <w:t>the</w:t>
      </w:r>
      <w:r w:rsidRPr="00BF5E08">
        <w:rPr>
          <w:spacing w:val="-3"/>
        </w:rPr>
        <w:t xml:space="preserve"> </w:t>
      </w:r>
      <w:r w:rsidRPr="00BF5E08">
        <w:rPr>
          <w:spacing w:val="-6"/>
        </w:rPr>
        <w:t>survey</w:t>
      </w:r>
      <w:r w:rsidRPr="00BF5E08">
        <w:rPr>
          <w:spacing w:val="-8"/>
        </w:rPr>
        <w:t xml:space="preserve"> </w:t>
      </w:r>
      <w:r w:rsidRPr="00BF5E08">
        <w:rPr>
          <w:spacing w:val="-6"/>
        </w:rPr>
        <w:t>were</w:t>
      </w:r>
      <w:r w:rsidRPr="00BF5E08">
        <w:rPr>
          <w:spacing w:val="-7"/>
        </w:rPr>
        <w:t xml:space="preserve"> </w:t>
      </w:r>
      <w:r w:rsidRPr="00BF5E08">
        <w:rPr>
          <w:spacing w:val="-6"/>
        </w:rPr>
        <w:t>taken</w:t>
      </w:r>
      <w:r w:rsidRPr="00BF5E08">
        <w:rPr>
          <w:spacing w:val="-7"/>
        </w:rPr>
        <w:t xml:space="preserve"> </w:t>
      </w:r>
      <w:r w:rsidRPr="00BF5E08">
        <w:rPr>
          <w:spacing w:val="-6"/>
        </w:rPr>
        <w:t>from previous</w:t>
      </w:r>
      <w:r w:rsidRPr="00BF5E08">
        <w:rPr>
          <w:spacing w:val="-8"/>
        </w:rPr>
        <w:t xml:space="preserve"> </w:t>
      </w:r>
      <w:r w:rsidRPr="00BF5E08">
        <w:rPr>
          <w:spacing w:val="-6"/>
        </w:rPr>
        <w:t>validated</w:t>
      </w:r>
      <w:r w:rsidRPr="00BF5E08">
        <w:rPr>
          <w:spacing w:val="-7"/>
        </w:rPr>
        <w:t xml:space="preserve"> </w:t>
      </w:r>
      <w:r w:rsidRPr="00BF5E08">
        <w:rPr>
          <w:spacing w:val="-6"/>
        </w:rPr>
        <w:t>questionnaires, which have</w:t>
      </w:r>
      <w:r w:rsidRPr="00BF5E08">
        <w:rPr>
          <w:spacing w:val="-9"/>
        </w:rPr>
        <w:t xml:space="preserve"> </w:t>
      </w:r>
      <w:r w:rsidRPr="00BF5E08">
        <w:rPr>
          <w:spacing w:val="-6"/>
        </w:rPr>
        <w:t>been</w:t>
      </w:r>
      <w:r w:rsidRPr="00BF5E08">
        <w:rPr>
          <w:spacing w:val="-8"/>
        </w:rPr>
        <w:t xml:space="preserve"> </w:t>
      </w:r>
      <w:r w:rsidRPr="00BF5E08">
        <w:rPr>
          <w:spacing w:val="-6"/>
        </w:rPr>
        <w:t>widely</w:t>
      </w:r>
      <w:r w:rsidRPr="00BF5E08">
        <w:rPr>
          <w:spacing w:val="-8"/>
        </w:rPr>
        <w:t xml:space="preserve"> </w:t>
      </w:r>
      <w:r w:rsidRPr="00BF5E08">
        <w:rPr>
          <w:spacing w:val="-6"/>
        </w:rPr>
        <w:t>adopted</w:t>
      </w:r>
      <w:r w:rsidRPr="00BF5E08">
        <w:rPr>
          <w:spacing w:val="-7"/>
        </w:rPr>
        <w:t xml:space="preserve"> </w:t>
      </w:r>
      <w:r w:rsidRPr="00BF5E08">
        <w:rPr>
          <w:spacing w:val="-6"/>
        </w:rPr>
        <w:t>in</w:t>
      </w:r>
      <w:r w:rsidRPr="00BF5E08">
        <w:rPr>
          <w:spacing w:val="-7"/>
        </w:rPr>
        <w:t xml:space="preserve"> </w:t>
      </w:r>
      <w:r w:rsidRPr="00BF5E08">
        <w:rPr>
          <w:spacing w:val="-6"/>
        </w:rPr>
        <w:t>the</w:t>
      </w:r>
      <w:r w:rsidRPr="00BF5E08">
        <w:rPr>
          <w:spacing w:val="-9"/>
        </w:rPr>
        <w:t xml:space="preserve"> </w:t>
      </w:r>
      <w:r w:rsidRPr="00BF5E08">
        <w:rPr>
          <w:spacing w:val="-6"/>
        </w:rPr>
        <w:t>field</w:t>
      </w:r>
      <w:r w:rsidRPr="00BF5E08">
        <w:rPr>
          <w:spacing w:val="-7"/>
        </w:rPr>
        <w:t xml:space="preserve"> </w:t>
      </w:r>
      <w:r w:rsidRPr="00BF5E08">
        <w:rPr>
          <w:spacing w:val="-6"/>
        </w:rPr>
        <w:t>of</w:t>
      </w:r>
      <w:r w:rsidRPr="00BF5E08">
        <w:rPr>
          <w:spacing w:val="-7"/>
        </w:rPr>
        <w:t xml:space="preserve"> </w:t>
      </w:r>
      <w:r w:rsidRPr="00BF5E08">
        <w:rPr>
          <w:spacing w:val="-6"/>
        </w:rPr>
        <w:t>Organisational</w:t>
      </w:r>
      <w:r w:rsidRPr="00BF5E08">
        <w:rPr>
          <w:spacing w:val="-9"/>
        </w:rPr>
        <w:t xml:space="preserve"> </w:t>
      </w:r>
      <w:r w:rsidRPr="00BF5E08">
        <w:rPr>
          <w:spacing w:val="-6"/>
        </w:rPr>
        <w:t>Psychology</w:t>
      </w:r>
      <w:r w:rsidRPr="00BF5E08">
        <w:rPr>
          <w:spacing w:val="-8"/>
        </w:rPr>
        <w:t xml:space="preserve"> </w:t>
      </w:r>
      <w:r w:rsidRPr="00BF5E08">
        <w:rPr>
          <w:spacing w:val="-6"/>
        </w:rPr>
        <w:t>and</w:t>
      </w:r>
      <w:r w:rsidRPr="00BF5E08">
        <w:rPr>
          <w:spacing w:val="-9"/>
        </w:rPr>
        <w:t xml:space="preserve"> </w:t>
      </w:r>
      <w:r w:rsidRPr="00BF5E08">
        <w:rPr>
          <w:spacing w:val="-6"/>
        </w:rPr>
        <w:t>workplace</w:t>
      </w:r>
      <w:r w:rsidRPr="00BF5E08">
        <w:rPr>
          <w:spacing w:val="-8"/>
        </w:rPr>
        <w:t xml:space="preserve"> </w:t>
      </w:r>
      <w:r w:rsidRPr="00BF5E08">
        <w:rPr>
          <w:spacing w:val="-6"/>
        </w:rPr>
        <w:t xml:space="preserve">bullying </w:t>
      </w:r>
      <w:r w:rsidRPr="00BF5E08">
        <w:rPr>
          <w:w w:val="90"/>
        </w:rPr>
        <w:t>research</w:t>
      </w:r>
      <w:r w:rsidRPr="00BF5E08">
        <w:t xml:space="preserve"> </w:t>
      </w:r>
      <w:r w:rsidRPr="00BF5E08">
        <w:rPr>
          <w:w w:val="90"/>
        </w:rPr>
        <w:t>studies.</w:t>
      </w:r>
      <w:r w:rsidRPr="00BF5E08">
        <w:t xml:space="preserve"> </w:t>
      </w:r>
      <w:r w:rsidRPr="00BF5E08">
        <w:rPr>
          <w:w w:val="90"/>
        </w:rPr>
        <w:t>The questions inquiring about respondents’ demographics were taken from</w:t>
      </w:r>
      <w:r w:rsidRPr="00BF5E08">
        <w:rPr>
          <w:spacing w:val="40"/>
        </w:rPr>
        <w:t xml:space="preserve"> </w:t>
      </w:r>
      <w:r w:rsidRPr="00BF5E08">
        <w:rPr>
          <w:w w:val="90"/>
        </w:rPr>
        <w:t>a previous sexual harassment survey commissioned by the Department of Further and Higher Education,</w:t>
      </w:r>
      <w:r w:rsidRPr="00BF5E08">
        <w:rPr>
          <w:spacing w:val="-3"/>
          <w:w w:val="90"/>
        </w:rPr>
        <w:t xml:space="preserve"> </w:t>
      </w:r>
      <w:r w:rsidRPr="00BF5E08">
        <w:rPr>
          <w:w w:val="90"/>
        </w:rPr>
        <w:t>Research,</w:t>
      </w:r>
      <w:r w:rsidRPr="00BF5E08">
        <w:rPr>
          <w:spacing w:val="-3"/>
          <w:w w:val="90"/>
        </w:rPr>
        <w:t xml:space="preserve"> </w:t>
      </w:r>
      <w:r w:rsidRPr="00BF5E08">
        <w:rPr>
          <w:w w:val="90"/>
        </w:rPr>
        <w:t>Innovation</w:t>
      </w:r>
      <w:r w:rsidRPr="00BF5E08">
        <w:rPr>
          <w:spacing w:val="-1"/>
          <w:w w:val="90"/>
        </w:rPr>
        <w:t xml:space="preserve"> </w:t>
      </w:r>
      <w:r w:rsidRPr="00BF5E08">
        <w:rPr>
          <w:w w:val="90"/>
        </w:rPr>
        <w:t>and</w:t>
      </w:r>
      <w:r w:rsidRPr="00BF5E08">
        <w:rPr>
          <w:spacing w:val="-1"/>
          <w:w w:val="90"/>
        </w:rPr>
        <w:t xml:space="preserve"> </w:t>
      </w:r>
      <w:r w:rsidRPr="00BF5E08">
        <w:rPr>
          <w:w w:val="90"/>
        </w:rPr>
        <w:t>Science</w:t>
      </w:r>
      <w:r w:rsidRPr="00BF5E08">
        <w:rPr>
          <w:spacing w:val="-3"/>
          <w:w w:val="90"/>
        </w:rPr>
        <w:t xml:space="preserve"> </w:t>
      </w:r>
      <w:r w:rsidRPr="00BF5E08">
        <w:rPr>
          <w:w w:val="90"/>
        </w:rPr>
        <w:t>(MacNeela</w:t>
      </w:r>
      <w:r w:rsidRPr="00BF5E08">
        <w:rPr>
          <w:spacing w:val="-3"/>
          <w:w w:val="90"/>
        </w:rPr>
        <w:t xml:space="preserve"> </w:t>
      </w:r>
      <w:r w:rsidRPr="00BF5E08">
        <w:rPr>
          <w:w w:val="90"/>
        </w:rPr>
        <w:t>et</w:t>
      </w:r>
      <w:r w:rsidRPr="00BF5E08">
        <w:rPr>
          <w:spacing w:val="-4"/>
          <w:w w:val="90"/>
        </w:rPr>
        <w:t xml:space="preserve"> </w:t>
      </w:r>
      <w:r w:rsidRPr="00BF5E08">
        <w:rPr>
          <w:w w:val="90"/>
        </w:rPr>
        <w:t>al.,</w:t>
      </w:r>
      <w:r w:rsidRPr="00BF5E08">
        <w:rPr>
          <w:spacing w:val="-4"/>
          <w:w w:val="90"/>
        </w:rPr>
        <w:t xml:space="preserve"> </w:t>
      </w:r>
      <w:r w:rsidRPr="00BF5E08">
        <w:rPr>
          <w:w w:val="90"/>
        </w:rPr>
        <w:t>2022),</w:t>
      </w:r>
      <w:r w:rsidRPr="00BF5E08">
        <w:rPr>
          <w:spacing w:val="-3"/>
          <w:w w:val="90"/>
        </w:rPr>
        <w:t xml:space="preserve"> </w:t>
      </w:r>
      <w:r w:rsidRPr="00BF5E08">
        <w:rPr>
          <w:w w:val="90"/>
        </w:rPr>
        <w:t>whereas</w:t>
      </w:r>
      <w:r w:rsidRPr="00BF5E08">
        <w:rPr>
          <w:spacing w:val="-4"/>
          <w:w w:val="90"/>
        </w:rPr>
        <w:t xml:space="preserve"> </w:t>
      </w:r>
      <w:r w:rsidRPr="00BF5E08">
        <w:rPr>
          <w:w w:val="90"/>
        </w:rPr>
        <w:t>those</w:t>
      </w:r>
      <w:r w:rsidRPr="00BF5E08">
        <w:rPr>
          <w:spacing w:val="-3"/>
          <w:w w:val="90"/>
        </w:rPr>
        <w:t xml:space="preserve"> </w:t>
      </w:r>
      <w:r w:rsidRPr="00BF5E08">
        <w:rPr>
          <w:w w:val="90"/>
        </w:rPr>
        <w:t xml:space="preserve">inquiring </w:t>
      </w:r>
      <w:r w:rsidRPr="00BF5E08">
        <w:t xml:space="preserve">about respondents’ professional status, work arrangements, impact of bullying and </w:t>
      </w:r>
      <w:r w:rsidRPr="00BF5E08">
        <w:rPr>
          <w:spacing w:val="-8"/>
        </w:rPr>
        <w:t>cyberbullying</w:t>
      </w:r>
      <w:r w:rsidRPr="00BF5E08">
        <w:rPr>
          <w:spacing w:val="-6"/>
        </w:rPr>
        <w:t xml:space="preserve"> </w:t>
      </w:r>
      <w:r w:rsidRPr="00BF5E08">
        <w:rPr>
          <w:spacing w:val="-8"/>
        </w:rPr>
        <w:t>on</w:t>
      </w:r>
      <w:r w:rsidRPr="00BF5E08">
        <w:rPr>
          <w:spacing w:val="-4"/>
        </w:rPr>
        <w:t xml:space="preserve"> </w:t>
      </w:r>
      <w:r w:rsidRPr="00BF5E08">
        <w:rPr>
          <w:spacing w:val="-8"/>
        </w:rPr>
        <w:t>mental</w:t>
      </w:r>
      <w:r w:rsidRPr="00BF5E08">
        <w:rPr>
          <w:spacing w:val="-7"/>
        </w:rPr>
        <w:t xml:space="preserve"> </w:t>
      </w:r>
      <w:r w:rsidRPr="00BF5E08">
        <w:rPr>
          <w:spacing w:val="-8"/>
        </w:rPr>
        <w:t>health</w:t>
      </w:r>
      <w:r w:rsidRPr="00BF5E08">
        <w:rPr>
          <w:spacing w:val="-4"/>
        </w:rPr>
        <w:t xml:space="preserve"> </w:t>
      </w:r>
      <w:r w:rsidRPr="00BF5E08">
        <w:rPr>
          <w:spacing w:val="-8"/>
        </w:rPr>
        <w:t>and</w:t>
      </w:r>
      <w:r w:rsidRPr="00BF5E08">
        <w:rPr>
          <w:spacing w:val="-2"/>
        </w:rPr>
        <w:t xml:space="preserve"> </w:t>
      </w:r>
      <w:r w:rsidRPr="00BF5E08">
        <w:rPr>
          <w:spacing w:val="-8"/>
        </w:rPr>
        <w:t>wellbeing,</w:t>
      </w:r>
      <w:r w:rsidRPr="00BF5E08">
        <w:rPr>
          <w:spacing w:val="-5"/>
        </w:rPr>
        <w:t xml:space="preserve"> </w:t>
      </w:r>
      <w:r w:rsidRPr="00BF5E08">
        <w:rPr>
          <w:spacing w:val="-8"/>
        </w:rPr>
        <w:t>reasons</w:t>
      </w:r>
      <w:r w:rsidRPr="00BF5E08">
        <w:rPr>
          <w:spacing w:val="-5"/>
        </w:rPr>
        <w:t xml:space="preserve"> </w:t>
      </w:r>
      <w:r w:rsidRPr="00BF5E08">
        <w:rPr>
          <w:spacing w:val="-8"/>
        </w:rPr>
        <w:t>for</w:t>
      </w:r>
      <w:r w:rsidRPr="00BF5E08">
        <w:rPr>
          <w:spacing w:val="-4"/>
        </w:rPr>
        <w:t xml:space="preserve"> </w:t>
      </w:r>
      <w:r w:rsidRPr="00BF5E08">
        <w:rPr>
          <w:spacing w:val="-8"/>
        </w:rPr>
        <w:t>not</w:t>
      </w:r>
      <w:r w:rsidRPr="00BF5E08">
        <w:rPr>
          <w:spacing w:val="-5"/>
        </w:rPr>
        <w:t xml:space="preserve"> </w:t>
      </w:r>
      <w:r w:rsidRPr="00BF5E08">
        <w:rPr>
          <w:spacing w:val="-8"/>
        </w:rPr>
        <w:t>taking</w:t>
      </w:r>
      <w:r w:rsidRPr="00BF5E08">
        <w:rPr>
          <w:spacing w:val="-5"/>
        </w:rPr>
        <w:t xml:space="preserve"> </w:t>
      </w:r>
      <w:r w:rsidRPr="00BF5E08">
        <w:rPr>
          <w:spacing w:val="-8"/>
        </w:rPr>
        <w:t>action</w:t>
      </w:r>
      <w:r w:rsidRPr="00BF5E08">
        <w:rPr>
          <w:spacing w:val="-3"/>
        </w:rPr>
        <w:t xml:space="preserve"> </w:t>
      </w:r>
      <w:r w:rsidRPr="00BF5E08">
        <w:rPr>
          <w:spacing w:val="-8"/>
        </w:rPr>
        <w:t>when</w:t>
      </w:r>
      <w:r w:rsidRPr="00BF5E08">
        <w:rPr>
          <w:spacing w:val="-4"/>
        </w:rPr>
        <w:t xml:space="preserve"> </w:t>
      </w:r>
      <w:r w:rsidRPr="00BF5E08">
        <w:rPr>
          <w:spacing w:val="-8"/>
        </w:rPr>
        <w:t xml:space="preserve">witnessing </w:t>
      </w:r>
      <w:r w:rsidRPr="00BF5E08">
        <w:rPr>
          <w:spacing w:val="-4"/>
        </w:rPr>
        <w:t>bullying, anti-bullying culture,</w:t>
      </w:r>
      <w:r w:rsidRPr="00BF5E08">
        <w:rPr>
          <w:spacing w:val="-5"/>
        </w:rPr>
        <w:t xml:space="preserve"> </w:t>
      </w:r>
      <w:r w:rsidRPr="00BF5E08">
        <w:rPr>
          <w:spacing w:val="-4"/>
        </w:rPr>
        <w:t>and</w:t>
      </w:r>
      <w:r w:rsidRPr="00BF5E08">
        <w:rPr>
          <w:spacing w:val="-5"/>
        </w:rPr>
        <w:t xml:space="preserve"> </w:t>
      </w:r>
      <w:r w:rsidRPr="00BF5E08">
        <w:rPr>
          <w:spacing w:val="-4"/>
        </w:rPr>
        <w:t xml:space="preserve">knowledge and implementation of anti-bullying policies </w:t>
      </w:r>
      <w:r w:rsidRPr="00BF5E08">
        <w:rPr>
          <w:spacing w:val="-2"/>
        </w:rPr>
        <w:t>were</w:t>
      </w:r>
      <w:r w:rsidRPr="00BF5E08">
        <w:rPr>
          <w:spacing w:val="-13"/>
        </w:rPr>
        <w:t xml:space="preserve"> </w:t>
      </w:r>
      <w:r w:rsidRPr="00BF5E08">
        <w:rPr>
          <w:spacing w:val="-2"/>
        </w:rPr>
        <w:t>created</w:t>
      </w:r>
      <w:r w:rsidRPr="00BF5E08">
        <w:rPr>
          <w:spacing w:val="-13"/>
        </w:rPr>
        <w:t xml:space="preserve"> </w:t>
      </w:r>
      <w:r w:rsidRPr="00BF5E08">
        <w:rPr>
          <w:spacing w:val="-2"/>
        </w:rPr>
        <w:t>for</w:t>
      </w:r>
      <w:r w:rsidRPr="00BF5E08">
        <w:rPr>
          <w:spacing w:val="-13"/>
        </w:rPr>
        <w:t xml:space="preserve"> </w:t>
      </w:r>
      <w:r w:rsidRPr="00BF5E08">
        <w:rPr>
          <w:spacing w:val="-2"/>
        </w:rPr>
        <w:t>the</w:t>
      </w:r>
      <w:r w:rsidRPr="00BF5E08">
        <w:rPr>
          <w:spacing w:val="-13"/>
        </w:rPr>
        <w:t xml:space="preserve"> </w:t>
      </w:r>
      <w:r w:rsidRPr="00BF5E08">
        <w:rPr>
          <w:spacing w:val="-2"/>
        </w:rPr>
        <w:t>purposes</w:t>
      </w:r>
      <w:r w:rsidRPr="00BF5E08">
        <w:rPr>
          <w:spacing w:val="-13"/>
        </w:rPr>
        <w:t xml:space="preserve"> </w:t>
      </w:r>
      <w:r w:rsidRPr="00BF5E08">
        <w:rPr>
          <w:spacing w:val="-2"/>
        </w:rPr>
        <w:t>of</w:t>
      </w:r>
      <w:r w:rsidRPr="00BF5E08">
        <w:rPr>
          <w:spacing w:val="-13"/>
        </w:rPr>
        <w:t xml:space="preserve"> </w:t>
      </w:r>
      <w:r w:rsidRPr="00BF5E08">
        <w:rPr>
          <w:spacing w:val="-2"/>
        </w:rPr>
        <w:t>this</w:t>
      </w:r>
      <w:r w:rsidRPr="00BF5E08">
        <w:rPr>
          <w:spacing w:val="-13"/>
        </w:rPr>
        <w:t xml:space="preserve"> </w:t>
      </w:r>
      <w:r w:rsidRPr="00BF5E08">
        <w:rPr>
          <w:spacing w:val="-2"/>
        </w:rPr>
        <w:t>survey.</w:t>
      </w:r>
    </w:p>
    <w:p w14:paraId="04D4A2A6" w14:textId="77777777" w:rsidR="00BF5E08" w:rsidRPr="00BF5E08" w:rsidRDefault="00BF5E08" w:rsidP="00BF5E08">
      <w:pPr>
        <w:pStyle w:val="BodyText"/>
      </w:pPr>
    </w:p>
    <w:p w14:paraId="6C706E14" w14:textId="77777777" w:rsidR="00BF5E08" w:rsidRPr="00BF5E08" w:rsidRDefault="00BF5E08" w:rsidP="00BF5E08">
      <w:pPr>
        <w:pStyle w:val="Heading2"/>
        <w:spacing w:before="170"/>
        <w:rPr>
          <w:rFonts w:ascii="Arial" w:hAnsi="Arial" w:cs="Arial"/>
          <w:sz w:val="24"/>
          <w:szCs w:val="24"/>
        </w:rPr>
      </w:pPr>
      <w:r w:rsidRPr="00BF5E08">
        <w:rPr>
          <w:rFonts w:ascii="Arial" w:hAnsi="Arial" w:cs="Arial"/>
          <w:color w:val="009898"/>
          <w:w w:val="90"/>
          <w:sz w:val="24"/>
          <w:szCs w:val="24"/>
        </w:rPr>
        <w:t>How</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Did</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Staff</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Take</w:t>
      </w:r>
      <w:r w:rsidRPr="00BF5E08">
        <w:rPr>
          <w:rFonts w:ascii="Arial" w:hAnsi="Arial" w:cs="Arial"/>
          <w:color w:val="009898"/>
          <w:spacing w:val="-7"/>
          <w:w w:val="90"/>
          <w:sz w:val="24"/>
          <w:szCs w:val="24"/>
        </w:rPr>
        <w:t xml:space="preserve"> </w:t>
      </w:r>
      <w:r w:rsidRPr="00BF5E08">
        <w:rPr>
          <w:rFonts w:ascii="Arial" w:hAnsi="Arial" w:cs="Arial"/>
          <w:color w:val="009898"/>
          <w:w w:val="90"/>
          <w:sz w:val="24"/>
          <w:szCs w:val="24"/>
        </w:rPr>
        <w:t>Part</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in</w:t>
      </w:r>
      <w:r w:rsidRPr="00BF5E08">
        <w:rPr>
          <w:rFonts w:ascii="Arial" w:hAnsi="Arial" w:cs="Arial"/>
          <w:color w:val="009898"/>
          <w:spacing w:val="-7"/>
          <w:w w:val="90"/>
          <w:sz w:val="24"/>
          <w:szCs w:val="24"/>
        </w:rPr>
        <w:t xml:space="preserve"> </w:t>
      </w:r>
      <w:r w:rsidRPr="00BF5E08">
        <w:rPr>
          <w:rFonts w:ascii="Arial" w:hAnsi="Arial" w:cs="Arial"/>
          <w:color w:val="009898"/>
          <w:w w:val="90"/>
          <w:sz w:val="24"/>
          <w:szCs w:val="24"/>
        </w:rPr>
        <w:t>the</w:t>
      </w:r>
      <w:r w:rsidRPr="00BF5E08">
        <w:rPr>
          <w:rFonts w:ascii="Arial" w:hAnsi="Arial" w:cs="Arial"/>
          <w:color w:val="009898"/>
          <w:spacing w:val="-7"/>
          <w:w w:val="90"/>
          <w:sz w:val="24"/>
          <w:szCs w:val="24"/>
        </w:rPr>
        <w:t xml:space="preserve"> </w:t>
      </w:r>
      <w:r w:rsidRPr="00BF5E08">
        <w:rPr>
          <w:rFonts w:ascii="Arial" w:hAnsi="Arial" w:cs="Arial"/>
          <w:color w:val="009898"/>
          <w:spacing w:val="-2"/>
          <w:w w:val="90"/>
          <w:sz w:val="24"/>
          <w:szCs w:val="24"/>
        </w:rPr>
        <w:t>Survey?</w:t>
      </w:r>
    </w:p>
    <w:p w14:paraId="303BEE4F" w14:textId="77777777" w:rsidR="00BF5E08" w:rsidRPr="00BF5E08" w:rsidRDefault="00BF5E08" w:rsidP="00BF5E08">
      <w:pPr>
        <w:pStyle w:val="BodyText"/>
        <w:spacing w:before="164" w:line="381" w:lineRule="auto"/>
        <w:ind w:left="860" w:right="392"/>
        <w:jc w:val="both"/>
      </w:pPr>
      <w:r w:rsidRPr="00BF5E08">
        <w:rPr>
          <w:w w:val="90"/>
        </w:rPr>
        <w:t>The</w:t>
      </w:r>
      <w:r w:rsidRPr="00BF5E08">
        <w:rPr>
          <w:spacing w:val="-3"/>
          <w:w w:val="90"/>
        </w:rPr>
        <w:t xml:space="preserve"> </w:t>
      </w:r>
      <w:r w:rsidRPr="00BF5E08">
        <w:rPr>
          <w:w w:val="90"/>
        </w:rPr>
        <w:t>research</w:t>
      </w:r>
      <w:r w:rsidRPr="00BF5E08">
        <w:rPr>
          <w:spacing w:val="-3"/>
          <w:w w:val="90"/>
        </w:rPr>
        <w:t xml:space="preserve"> </w:t>
      </w:r>
      <w:r w:rsidRPr="00BF5E08">
        <w:rPr>
          <w:w w:val="90"/>
        </w:rPr>
        <w:t>team</w:t>
      </w:r>
      <w:r w:rsidRPr="00BF5E08">
        <w:rPr>
          <w:spacing w:val="-4"/>
          <w:w w:val="90"/>
        </w:rPr>
        <w:t xml:space="preserve"> </w:t>
      </w:r>
      <w:r w:rsidRPr="00BF5E08">
        <w:rPr>
          <w:w w:val="90"/>
        </w:rPr>
        <w:t>in</w:t>
      </w:r>
      <w:r w:rsidRPr="00BF5E08">
        <w:rPr>
          <w:spacing w:val="-5"/>
          <w:w w:val="90"/>
        </w:rPr>
        <w:t xml:space="preserve"> </w:t>
      </w:r>
      <w:r w:rsidRPr="00BF5E08">
        <w:rPr>
          <w:w w:val="90"/>
        </w:rPr>
        <w:t>DCU</w:t>
      </w:r>
      <w:r w:rsidRPr="00BF5E08">
        <w:rPr>
          <w:spacing w:val="-4"/>
          <w:w w:val="90"/>
        </w:rPr>
        <w:t xml:space="preserve"> </w:t>
      </w:r>
      <w:r w:rsidRPr="00BF5E08">
        <w:rPr>
          <w:w w:val="90"/>
        </w:rPr>
        <w:t>Anti-Bullying</w:t>
      </w:r>
      <w:r w:rsidRPr="00BF5E08">
        <w:rPr>
          <w:spacing w:val="-4"/>
          <w:w w:val="90"/>
        </w:rPr>
        <w:t xml:space="preserve"> </w:t>
      </w:r>
      <w:r w:rsidRPr="00BF5E08">
        <w:rPr>
          <w:w w:val="90"/>
        </w:rPr>
        <w:t>Centre</w:t>
      </w:r>
      <w:r w:rsidRPr="00BF5E08">
        <w:rPr>
          <w:spacing w:val="-3"/>
          <w:w w:val="90"/>
        </w:rPr>
        <w:t xml:space="preserve"> </w:t>
      </w:r>
      <w:r w:rsidRPr="00BF5E08">
        <w:rPr>
          <w:w w:val="90"/>
        </w:rPr>
        <w:t>(ABC)</w:t>
      </w:r>
      <w:r w:rsidRPr="00BF5E08">
        <w:rPr>
          <w:spacing w:val="-5"/>
          <w:w w:val="90"/>
        </w:rPr>
        <w:t xml:space="preserve"> </w:t>
      </w:r>
      <w:r w:rsidRPr="00BF5E08">
        <w:rPr>
          <w:w w:val="90"/>
        </w:rPr>
        <w:t>emailed</w:t>
      </w:r>
      <w:r w:rsidRPr="00BF5E08">
        <w:rPr>
          <w:spacing w:val="-3"/>
          <w:w w:val="90"/>
        </w:rPr>
        <w:t xml:space="preserve"> </w:t>
      </w:r>
      <w:r w:rsidRPr="00BF5E08">
        <w:rPr>
          <w:w w:val="90"/>
        </w:rPr>
        <w:t>their</w:t>
      </w:r>
      <w:r w:rsidRPr="00BF5E08">
        <w:rPr>
          <w:spacing w:val="-3"/>
          <w:w w:val="90"/>
        </w:rPr>
        <w:t xml:space="preserve"> </w:t>
      </w:r>
      <w:r w:rsidRPr="00BF5E08">
        <w:rPr>
          <w:w w:val="90"/>
        </w:rPr>
        <w:t>contact</w:t>
      </w:r>
      <w:r w:rsidRPr="00BF5E08">
        <w:rPr>
          <w:spacing w:val="-5"/>
          <w:w w:val="90"/>
        </w:rPr>
        <w:t xml:space="preserve"> </w:t>
      </w:r>
      <w:r w:rsidRPr="00BF5E08">
        <w:rPr>
          <w:w w:val="90"/>
        </w:rPr>
        <w:t>points</w:t>
      </w:r>
      <w:r w:rsidRPr="00BF5E08">
        <w:rPr>
          <w:spacing w:val="-4"/>
          <w:w w:val="90"/>
        </w:rPr>
        <w:t xml:space="preserve"> </w:t>
      </w:r>
      <w:r w:rsidRPr="00BF5E08">
        <w:rPr>
          <w:w w:val="90"/>
        </w:rPr>
        <w:t>in</w:t>
      </w:r>
      <w:r w:rsidRPr="00BF5E08">
        <w:rPr>
          <w:spacing w:val="-3"/>
          <w:w w:val="90"/>
        </w:rPr>
        <w:t xml:space="preserve"> </w:t>
      </w:r>
      <w:r w:rsidRPr="00BF5E08">
        <w:rPr>
          <w:w w:val="90"/>
        </w:rPr>
        <w:t>each</w:t>
      </w:r>
      <w:r w:rsidRPr="00BF5E08">
        <w:rPr>
          <w:spacing w:val="-3"/>
          <w:w w:val="90"/>
        </w:rPr>
        <w:t xml:space="preserve"> </w:t>
      </w:r>
      <w:r w:rsidRPr="00BF5E08">
        <w:rPr>
          <w:w w:val="90"/>
        </w:rPr>
        <w:t xml:space="preserve">HEI, </w:t>
      </w:r>
      <w:r w:rsidRPr="00BF5E08">
        <w:rPr>
          <w:spacing w:val="-6"/>
        </w:rPr>
        <w:t>asking</w:t>
      </w:r>
      <w:r w:rsidRPr="00BF5E08">
        <w:rPr>
          <w:spacing w:val="-11"/>
        </w:rPr>
        <w:t xml:space="preserve"> </w:t>
      </w:r>
      <w:r w:rsidRPr="00BF5E08">
        <w:rPr>
          <w:spacing w:val="-6"/>
        </w:rPr>
        <w:t>them</w:t>
      </w:r>
      <w:r w:rsidRPr="00BF5E08">
        <w:rPr>
          <w:spacing w:val="-9"/>
        </w:rPr>
        <w:t xml:space="preserve"> </w:t>
      </w:r>
      <w:r w:rsidRPr="00BF5E08">
        <w:rPr>
          <w:spacing w:val="-6"/>
        </w:rPr>
        <w:t>to</w:t>
      </w:r>
      <w:r w:rsidRPr="00BF5E08">
        <w:rPr>
          <w:spacing w:val="-9"/>
        </w:rPr>
        <w:t xml:space="preserve"> </w:t>
      </w:r>
      <w:r w:rsidRPr="00BF5E08">
        <w:rPr>
          <w:spacing w:val="-6"/>
        </w:rPr>
        <w:t>circulate</w:t>
      </w:r>
      <w:r w:rsidRPr="00BF5E08">
        <w:rPr>
          <w:spacing w:val="-9"/>
        </w:rPr>
        <w:t xml:space="preserve"> </w:t>
      </w:r>
      <w:r w:rsidRPr="00BF5E08">
        <w:rPr>
          <w:spacing w:val="-6"/>
        </w:rPr>
        <w:t>the</w:t>
      </w:r>
      <w:r w:rsidRPr="00BF5E08">
        <w:rPr>
          <w:spacing w:val="-9"/>
        </w:rPr>
        <w:t xml:space="preserve"> </w:t>
      </w:r>
      <w:r w:rsidRPr="00BF5E08">
        <w:rPr>
          <w:spacing w:val="-6"/>
        </w:rPr>
        <w:t>survey</w:t>
      </w:r>
      <w:r w:rsidRPr="00BF5E08">
        <w:rPr>
          <w:spacing w:val="-9"/>
        </w:rPr>
        <w:t xml:space="preserve"> </w:t>
      </w:r>
      <w:r w:rsidRPr="00BF5E08">
        <w:rPr>
          <w:spacing w:val="-6"/>
        </w:rPr>
        <w:t>link</w:t>
      </w:r>
      <w:r w:rsidRPr="00BF5E08">
        <w:rPr>
          <w:spacing w:val="-9"/>
        </w:rPr>
        <w:t xml:space="preserve"> </w:t>
      </w:r>
      <w:r w:rsidRPr="00BF5E08">
        <w:rPr>
          <w:spacing w:val="-6"/>
        </w:rPr>
        <w:t>to</w:t>
      </w:r>
      <w:r w:rsidRPr="00BF5E08">
        <w:rPr>
          <w:spacing w:val="-9"/>
        </w:rPr>
        <w:t xml:space="preserve"> </w:t>
      </w:r>
      <w:r w:rsidRPr="00BF5E08">
        <w:rPr>
          <w:spacing w:val="-6"/>
        </w:rPr>
        <w:t>all</w:t>
      </w:r>
      <w:r w:rsidRPr="00BF5E08">
        <w:rPr>
          <w:spacing w:val="-9"/>
        </w:rPr>
        <w:t xml:space="preserve"> </w:t>
      </w:r>
      <w:r w:rsidRPr="00BF5E08">
        <w:rPr>
          <w:spacing w:val="-6"/>
        </w:rPr>
        <w:t>employees.</w:t>
      </w:r>
      <w:r w:rsidRPr="00BF5E08">
        <w:rPr>
          <w:spacing w:val="-9"/>
        </w:rPr>
        <w:t xml:space="preserve"> </w:t>
      </w:r>
      <w:r w:rsidRPr="00BF5E08">
        <w:rPr>
          <w:spacing w:val="-6"/>
        </w:rPr>
        <w:t>Two</w:t>
      </w:r>
      <w:r w:rsidRPr="00BF5E08">
        <w:rPr>
          <w:spacing w:val="-9"/>
        </w:rPr>
        <w:t xml:space="preserve"> </w:t>
      </w:r>
      <w:r w:rsidRPr="00BF5E08">
        <w:rPr>
          <w:spacing w:val="-6"/>
        </w:rPr>
        <w:t>reminders</w:t>
      </w:r>
      <w:r w:rsidRPr="00BF5E08">
        <w:rPr>
          <w:spacing w:val="-9"/>
        </w:rPr>
        <w:t xml:space="preserve"> </w:t>
      </w:r>
      <w:r w:rsidRPr="00BF5E08">
        <w:rPr>
          <w:spacing w:val="-6"/>
        </w:rPr>
        <w:t>were</w:t>
      </w:r>
      <w:r w:rsidRPr="00BF5E08">
        <w:rPr>
          <w:spacing w:val="-9"/>
        </w:rPr>
        <w:t xml:space="preserve"> </w:t>
      </w:r>
      <w:r w:rsidRPr="00BF5E08">
        <w:rPr>
          <w:spacing w:val="-6"/>
        </w:rPr>
        <w:t>sent</w:t>
      </w:r>
      <w:r w:rsidRPr="00BF5E08">
        <w:rPr>
          <w:spacing w:val="-9"/>
        </w:rPr>
        <w:t xml:space="preserve"> </w:t>
      </w:r>
      <w:r w:rsidRPr="00BF5E08">
        <w:rPr>
          <w:spacing w:val="-6"/>
        </w:rPr>
        <w:t>after</w:t>
      </w:r>
      <w:r w:rsidRPr="00BF5E08">
        <w:rPr>
          <w:spacing w:val="-9"/>
        </w:rPr>
        <w:t xml:space="preserve"> </w:t>
      </w:r>
      <w:r w:rsidRPr="00BF5E08">
        <w:rPr>
          <w:spacing w:val="-6"/>
        </w:rPr>
        <w:t xml:space="preserve">the </w:t>
      </w:r>
      <w:r w:rsidRPr="00BF5E08">
        <w:t>initial</w:t>
      </w:r>
      <w:r w:rsidRPr="00BF5E08">
        <w:rPr>
          <w:spacing w:val="-2"/>
        </w:rPr>
        <w:t xml:space="preserve"> </w:t>
      </w:r>
      <w:r w:rsidRPr="00BF5E08">
        <w:t>invitation</w:t>
      </w:r>
      <w:r w:rsidRPr="00BF5E08">
        <w:rPr>
          <w:spacing w:val="-1"/>
        </w:rPr>
        <w:t xml:space="preserve"> </w:t>
      </w:r>
      <w:r w:rsidRPr="00BF5E08">
        <w:t>to</w:t>
      </w:r>
      <w:r w:rsidRPr="00BF5E08">
        <w:rPr>
          <w:spacing w:val="-1"/>
        </w:rPr>
        <w:t xml:space="preserve"> </w:t>
      </w:r>
      <w:r w:rsidRPr="00BF5E08">
        <w:t>fill</w:t>
      </w:r>
      <w:r w:rsidRPr="00BF5E08">
        <w:rPr>
          <w:spacing w:val="-1"/>
        </w:rPr>
        <w:t xml:space="preserve"> </w:t>
      </w:r>
      <w:r w:rsidRPr="00BF5E08">
        <w:t>out</w:t>
      </w:r>
      <w:r w:rsidRPr="00BF5E08">
        <w:rPr>
          <w:spacing w:val="-2"/>
        </w:rPr>
        <w:t xml:space="preserve"> </w:t>
      </w:r>
      <w:r w:rsidRPr="00BF5E08">
        <w:t>the</w:t>
      </w:r>
      <w:r w:rsidRPr="00BF5E08">
        <w:rPr>
          <w:spacing w:val="-2"/>
        </w:rPr>
        <w:t xml:space="preserve"> </w:t>
      </w:r>
      <w:r w:rsidRPr="00BF5E08">
        <w:t>survey.</w:t>
      </w:r>
      <w:r w:rsidRPr="00BF5E08">
        <w:rPr>
          <w:spacing w:val="-2"/>
        </w:rPr>
        <w:t xml:space="preserve"> </w:t>
      </w:r>
      <w:r w:rsidRPr="00BF5E08">
        <w:t>The</w:t>
      </w:r>
      <w:r w:rsidRPr="00BF5E08">
        <w:rPr>
          <w:spacing w:val="-1"/>
        </w:rPr>
        <w:t xml:space="preserve"> </w:t>
      </w:r>
      <w:r w:rsidRPr="00BF5E08">
        <w:t>survey</w:t>
      </w:r>
      <w:r w:rsidRPr="00BF5E08">
        <w:rPr>
          <w:spacing w:val="-2"/>
        </w:rPr>
        <w:t xml:space="preserve"> </w:t>
      </w:r>
      <w:r w:rsidRPr="00BF5E08">
        <w:t>went</w:t>
      </w:r>
      <w:r w:rsidRPr="00BF5E08">
        <w:rPr>
          <w:spacing w:val="-1"/>
        </w:rPr>
        <w:t xml:space="preserve"> </w:t>
      </w:r>
      <w:r w:rsidRPr="00BF5E08">
        <w:t>live</w:t>
      </w:r>
      <w:r w:rsidRPr="00BF5E08">
        <w:rPr>
          <w:spacing w:val="-3"/>
        </w:rPr>
        <w:t xml:space="preserve"> </w:t>
      </w:r>
      <w:r w:rsidRPr="00BF5E08">
        <w:t>on November</w:t>
      </w:r>
      <w:r w:rsidRPr="00BF5E08">
        <w:rPr>
          <w:spacing w:val="-1"/>
        </w:rPr>
        <w:t xml:space="preserve"> </w:t>
      </w:r>
      <w:r w:rsidRPr="00BF5E08">
        <w:t>22</w:t>
      </w:r>
      <w:r w:rsidRPr="00BF5E08">
        <w:rPr>
          <w:vertAlign w:val="superscript"/>
        </w:rPr>
        <w:t>nd</w:t>
      </w:r>
      <w:r w:rsidRPr="00BF5E08">
        <w:rPr>
          <w:spacing w:val="-2"/>
        </w:rPr>
        <w:t xml:space="preserve"> </w:t>
      </w:r>
      <w:r w:rsidRPr="00BF5E08">
        <w:t>2021</w:t>
      </w:r>
      <w:r w:rsidRPr="00BF5E08">
        <w:rPr>
          <w:spacing w:val="-1"/>
        </w:rPr>
        <w:t xml:space="preserve"> </w:t>
      </w:r>
      <w:r w:rsidRPr="00BF5E08">
        <w:t xml:space="preserve">and </w:t>
      </w:r>
      <w:r w:rsidRPr="00BF5E08">
        <w:rPr>
          <w:spacing w:val="-2"/>
        </w:rPr>
        <w:t>remained</w:t>
      </w:r>
      <w:r w:rsidRPr="00BF5E08">
        <w:rPr>
          <w:spacing w:val="-13"/>
        </w:rPr>
        <w:t xml:space="preserve"> </w:t>
      </w:r>
      <w:r w:rsidRPr="00BF5E08">
        <w:rPr>
          <w:spacing w:val="-2"/>
        </w:rPr>
        <w:t>open</w:t>
      </w:r>
      <w:r w:rsidRPr="00BF5E08">
        <w:rPr>
          <w:spacing w:val="-13"/>
        </w:rPr>
        <w:t xml:space="preserve"> </w:t>
      </w:r>
      <w:r w:rsidRPr="00BF5E08">
        <w:rPr>
          <w:spacing w:val="-2"/>
        </w:rPr>
        <w:t>until</w:t>
      </w:r>
      <w:r w:rsidRPr="00BF5E08">
        <w:rPr>
          <w:spacing w:val="-13"/>
        </w:rPr>
        <w:t xml:space="preserve"> </w:t>
      </w:r>
      <w:r w:rsidRPr="00BF5E08">
        <w:rPr>
          <w:spacing w:val="-2"/>
        </w:rPr>
        <w:t>December</w:t>
      </w:r>
      <w:r w:rsidRPr="00BF5E08">
        <w:rPr>
          <w:spacing w:val="-13"/>
        </w:rPr>
        <w:t xml:space="preserve"> </w:t>
      </w:r>
      <w:r w:rsidRPr="00BF5E08">
        <w:rPr>
          <w:spacing w:val="-2"/>
        </w:rPr>
        <w:t>23</w:t>
      </w:r>
      <w:r w:rsidRPr="00BF5E08">
        <w:rPr>
          <w:spacing w:val="-2"/>
          <w:vertAlign w:val="superscript"/>
        </w:rPr>
        <w:t>rd</w:t>
      </w:r>
      <w:r w:rsidRPr="00BF5E08">
        <w:rPr>
          <w:spacing w:val="-13"/>
        </w:rPr>
        <w:t xml:space="preserve"> </w:t>
      </w:r>
      <w:r w:rsidRPr="00BF5E08">
        <w:rPr>
          <w:spacing w:val="-2"/>
        </w:rPr>
        <w:t>2021.</w:t>
      </w:r>
    </w:p>
    <w:p w14:paraId="06321CA7" w14:textId="77777777" w:rsidR="00BF5E08" w:rsidRPr="00BF5E08" w:rsidRDefault="00BF5E08" w:rsidP="00BF5E08">
      <w:pPr>
        <w:pStyle w:val="BodyText"/>
        <w:spacing w:before="4"/>
      </w:pPr>
    </w:p>
    <w:p w14:paraId="4B81DEE0"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5"/>
          <w:sz w:val="24"/>
          <w:szCs w:val="24"/>
        </w:rPr>
        <w:t>Ethical</w:t>
      </w:r>
      <w:r w:rsidRPr="00BF5E08">
        <w:rPr>
          <w:rFonts w:ascii="Arial" w:hAnsi="Arial" w:cs="Arial"/>
          <w:color w:val="009898"/>
          <w:spacing w:val="-2"/>
          <w:w w:val="85"/>
          <w:sz w:val="24"/>
          <w:szCs w:val="24"/>
        </w:rPr>
        <w:t xml:space="preserve"> </w:t>
      </w:r>
      <w:r w:rsidRPr="00BF5E08">
        <w:rPr>
          <w:rFonts w:ascii="Arial" w:hAnsi="Arial" w:cs="Arial"/>
          <w:color w:val="009898"/>
          <w:spacing w:val="-2"/>
          <w:w w:val="95"/>
          <w:sz w:val="24"/>
          <w:szCs w:val="24"/>
        </w:rPr>
        <w:t>Considerations</w:t>
      </w:r>
    </w:p>
    <w:p w14:paraId="505017A8" w14:textId="77777777" w:rsidR="00BF5E08" w:rsidRPr="00BF5E08" w:rsidRDefault="00BF5E08" w:rsidP="00BF5E08">
      <w:pPr>
        <w:pStyle w:val="BodyText"/>
        <w:spacing w:before="165" w:line="381" w:lineRule="auto"/>
        <w:ind w:left="860" w:right="393"/>
        <w:jc w:val="both"/>
      </w:pPr>
      <w:r w:rsidRPr="00BF5E08">
        <w:t xml:space="preserve">DCU Research Ethics Committee (REC) granted approval for this research study </w:t>
      </w:r>
      <w:r w:rsidRPr="00BF5E08">
        <w:rPr>
          <w:spacing w:val="-8"/>
        </w:rPr>
        <w:t>(DCUREC/2018/152).</w:t>
      </w:r>
      <w:r w:rsidRPr="00BF5E08">
        <w:rPr>
          <w:spacing w:val="-5"/>
        </w:rPr>
        <w:t xml:space="preserve"> </w:t>
      </w:r>
      <w:r w:rsidRPr="00BF5E08">
        <w:rPr>
          <w:spacing w:val="-8"/>
        </w:rPr>
        <w:t>Survey</w:t>
      </w:r>
      <w:r w:rsidRPr="00BF5E08">
        <w:rPr>
          <w:spacing w:val="-5"/>
        </w:rPr>
        <w:t xml:space="preserve"> </w:t>
      </w:r>
      <w:r w:rsidRPr="00BF5E08">
        <w:rPr>
          <w:spacing w:val="-8"/>
        </w:rPr>
        <w:t>respondents</w:t>
      </w:r>
      <w:r w:rsidRPr="00BF5E08">
        <w:rPr>
          <w:spacing w:val="-4"/>
        </w:rPr>
        <w:t xml:space="preserve"> </w:t>
      </w:r>
      <w:r w:rsidRPr="00BF5E08">
        <w:rPr>
          <w:spacing w:val="-8"/>
        </w:rPr>
        <w:t>were</w:t>
      </w:r>
      <w:r w:rsidRPr="00BF5E08">
        <w:rPr>
          <w:spacing w:val="-5"/>
        </w:rPr>
        <w:t xml:space="preserve"> </w:t>
      </w:r>
      <w:r w:rsidRPr="00BF5E08">
        <w:rPr>
          <w:spacing w:val="-8"/>
        </w:rPr>
        <w:t>presented</w:t>
      </w:r>
      <w:r w:rsidRPr="00BF5E08">
        <w:rPr>
          <w:spacing w:val="-3"/>
        </w:rPr>
        <w:t xml:space="preserve"> </w:t>
      </w:r>
      <w:r w:rsidRPr="00BF5E08">
        <w:rPr>
          <w:spacing w:val="-8"/>
        </w:rPr>
        <w:t>with</w:t>
      </w:r>
      <w:r w:rsidRPr="00BF5E08">
        <w:rPr>
          <w:spacing w:val="-5"/>
        </w:rPr>
        <w:t xml:space="preserve"> </w:t>
      </w:r>
      <w:r w:rsidRPr="00BF5E08">
        <w:rPr>
          <w:spacing w:val="-8"/>
        </w:rPr>
        <w:t>a</w:t>
      </w:r>
      <w:r w:rsidRPr="00BF5E08">
        <w:rPr>
          <w:spacing w:val="-5"/>
        </w:rPr>
        <w:t xml:space="preserve"> </w:t>
      </w:r>
      <w:r w:rsidRPr="00BF5E08">
        <w:rPr>
          <w:spacing w:val="-8"/>
        </w:rPr>
        <w:t>plain</w:t>
      </w:r>
      <w:r w:rsidRPr="00BF5E08">
        <w:rPr>
          <w:spacing w:val="-5"/>
        </w:rPr>
        <w:t xml:space="preserve"> </w:t>
      </w:r>
      <w:r w:rsidRPr="00BF5E08">
        <w:rPr>
          <w:spacing w:val="-8"/>
        </w:rPr>
        <w:t>language</w:t>
      </w:r>
      <w:r w:rsidRPr="00BF5E08">
        <w:rPr>
          <w:spacing w:val="-5"/>
        </w:rPr>
        <w:t xml:space="preserve"> </w:t>
      </w:r>
      <w:r w:rsidRPr="00BF5E08">
        <w:rPr>
          <w:spacing w:val="-8"/>
        </w:rPr>
        <w:t>statement explaining</w:t>
      </w:r>
      <w:r w:rsidRPr="00BF5E08">
        <w:rPr>
          <w:spacing w:val="-5"/>
        </w:rPr>
        <w:t xml:space="preserve"> </w:t>
      </w:r>
      <w:r w:rsidRPr="00BF5E08">
        <w:rPr>
          <w:spacing w:val="-8"/>
        </w:rPr>
        <w:t>the</w:t>
      </w:r>
      <w:r w:rsidRPr="00BF5E08">
        <w:rPr>
          <w:spacing w:val="-4"/>
        </w:rPr>
        <w:t xml:space="preserve"> </w:t>
      </w:r>
      <w:r w:rsidRPr="00BF5E08">
        <w:rPr>
          <w:spacing w:val="-8"/>
        </w:rPr>
        <w:t>goals</w:t>
      </w:r>
      <w:r w:rsidRPr="00BF5E08">
        <w:rPr>
          <w:spacing w:val="-5"/>
        </w:rPr>
        <w:t xml:space="preserve"> </w:t>
      </w:r>
      <w:r w:rsidRPr="00BF5E08">
        <w:rPr>
          <w:spacing w:val="-8"/>
        </w:rPr>
        <w:t>of</w:t>
      </w:r>
      <w:r w:rsidRPr="00BF5E08">
        <w:rPr>
          <w:spacing w:val="-4"/>
        </w:rPr>
        <w:t xml:space="preserve"> </w:t>
      </w:r>
      <w:r w:rsidRPr="00BF5E08">
        <w:rPr>
          <w:spacing w:val="-8"/>
        </w:rPr>
        <w:t>the</w:t>
      </w:r>
      <w:r w:rsidRPr="00BF5E08">
        <w:rPr>
          <w:spacing w:val="-4"/>
        </w:rPr>
        <w:t xml:space="preserve"> </w:t>
      </w:r>
      <w:r w:rsidRPr="00BF5E08">
        <w:rPr>
          <w:spacing w:val="-8"/>
        </w:rPr>
        <w:t>project,</w:t>
      </w:r>
      <w:r w:rsidRPr="00BF5E08">
        <w:rPr>
          <w:spacing w:val="-5"/>
        </w:rPr>
        <w:t xml:space="preserve"> </w:t>
      </w:r>
      <w:r w:rsidRPr="00BF5E08">
        <w:rPr>
          <w:spacing w:val="-8"/>
        </w:rPr>
        <w:t>and</w:t>
      </w:r>
      <w:r w:rsidRPr="00BF5E08">
        <w:rPr>
          <w:spacing w:val="-4"/>
        </w:rPr>
        <w:t xml:space="preserve"> </w:t>
      </w:r>
      <w:r w:rsidRPr="00BF5E08">
        <w:rPr>
          <w:spacing w:val="-8"/>
        </w:rPr>
        <w:t>were</w:t>
      </w:r>
      <w:r w:rsidRPr="00BF5E08">
        <w:rPr>
          <w:spacing w:val="-4"/>
        </w:rPr>
        <w:t xml:space="preserve"> </w:t>
      </w:r>
      <w:r w:rsidRPr="00BF5E08">
        <w:rPr>
          <w:spacing w:val="-8"/>
        </w:rPr>
        <w:t>asked</w:t>
      </w:r>
      <w:r w:rsidRPr="00BF5E08">
        <w:rPr>
          <w:spacing w:val="-4"/>
        </w:rPr>
        <w:t xml:space="preserve"> </w:t>
      </w:r>
      <w:r w:rsidRPr="00BF5E08">
        <w:rPr>
          <w:spacing w:val="-8"/>
        </w:rPr>
        <w:t>to</w:t>
      </w:r>
      <w:r w:rsidRPr="00BF5E08">
        <w:rPr>
          <w:spacing w:val="-7"/>
        </w:rPr>
        <w:t xml:space="preserve"> </w:t>
      </w:r>
      <w:r w:rsidRPr="00BF5E08">
        <w:rPr>
          <w:spacing w:val="-8"/>
        </w:rPr>
        <w:t>fill</w:t>
      </w:r>
      <w:r w:rsidRPr="00BF5E08">
        <w:rPr>
          <w:spacing w:val="-5"/>
        </w:rPr>
        <w:t xml:space="preserve"> </w:t>
      </w:r>
      <w:r w:rsidRPr="00BF5E08">
        <w:rPr>
          <w:spacing w:val="-8"/>
        </w:rPr>
        <w:t>out</w:t>
      </w:r>
      <w:r w:rsidRPr="00BF5E08">
        <w:rPr>
          <w:spacing w:val="-4"/>
        </w:rPr>
        <w:t xml:space="preserve"> </w:t>
      </w:r>
      <w:r w:rsidRPr="00BF5E08">
        <w:rPr>
          <w:spacing w:val="-8"/>
        </w:rPr>
        <w:t>a</w:t>
      </w:r>
      <w:r w:rsidRPr="00BF5E08">
        <w:rPr>
          <w:spacing w:val="-2"/>
        </w:rPr>
        <w:t xml:space="preserve"> </w:t>
      </w:r>
      <w:r w:rsidRPr="00BF5E08">
        <w:rPr>
          <w:spacing w:val="-8"/>
        </w:rPr>
        <w:t>written</w:t>
      </w:r>
      <w:r w:rsidRPr="00BF5E08">
        <w:rPr>
          <w:spacing w:val="-4"/>
        </w:rPr>
        <w:t xml:space="preserve"> </w:t>
      </w:r>
      <w:r w:rsidRPr="00BF5E08">
        <w:rPr>
          <w:spacing w:val="-8"/>
        </w:rPr>
        <w:t>informed</w:t>
      </w:r>
      <w:r w:rsidRPr="00BF5E08">
        <w:rPr>
          <w:spacing w:val="-4"/>
        </w:rPr>
        <w:t xml:space="preserve"> </w:t>
      </w:r>
      <w:r w:rsidRPr="00BF5E08">
        <w:rPr>
          <w:spacing w:val="-8"/>
        </w:rPr>
        <w:t>consent</w:t>
      </w:r>
      <w:r w:rsidRPr="00BF5E08">
        <w:rPr>
          <w:spacing w:val="-6"/>
        </w:rPr>
        <w:t xml:space="preserve"> </w:t>
      </w:r>
      <w:r w:rsidRPr="00BF5E08">
        <w:rPr>
          <w:spacing w:val="-8"/>
        </w:rPr>
        <w:t xml:space="preserve">prior </w:t>
      </w:r>
      <w:r w:rsidRPr="00BF5E08">
        <w:t>to</w:t>
      </w:r>
      <w:r w:rsidRPr="00BF5E08">
        <w:rPr>
          <w:spacing w:val="-15"/>
        </w:rPr>
        <w:t xml:space="preserve"> </w:t>
      </w:r>
      <w:r w:rsidRPr="00BF5E08">
        <w:t>completing</w:t>
      </w:r>
      <w:r w:rsidRPr="00BF5E08">
        <w:rPr>
          <w:spacing w:val="-15"/>
        </w:rPr>
        <w:t xml:space="preserve"> </w:t>
      </w:r>
      <w:r w:rsidRPr="00BF5E08">
        <w:t>the</w:t>
      </w:r>
      <w:r w:rsidRPr="00BF5E08">
        <w:rPr>
          <w:spacing w:val="-15"/>
        </w:rPr>
        <w:t xml:space="preserve"> </w:t>
      </w:r>
      <w:r w:rsidRPr="00BF5E08">
        <w:t>survey.</w:t>
      </w:r>
      <w:r w:rsidRPr="00BF5E08">
        <w:rPr>
          <w:spacing w:val="-15"/>
        </w:rPr>
        <w:t xml:space="preserve"> </w:t>
      </w:r>
      <w:r w:rsidRPr="00BF5E08">
        <w:t>After</w:t>
      </w:r>
      <w:r w:rsidRPr="00BF5E08">
        <w:rPr>
          <w:spacing w:val="-15"/>
        </w:rPr>
        <w:t xml:space="preserve"> </w:t>
      </w:r>
      <w:r w:rsidRPr="00BF5E08">
        <w:t>completion,</w:t>
      </w:r>
      <w:r w:rsidRPr="00BF5E08">
        <w:rPr>
          <w:spacing w:val="-15"/>
        </w:rPr>
        <w:t xml:space="preserve"> </w:t>
      </w:r>
      <w:r w:rsidRPr="00BF5E08">
        <w:t>respondents</w:t>
      </w:r>
      <w:r w:rsidRPr="00BF5E08">
        <w:rPr>
          <w:spacing w:val="-15"/>
        </w:rPr>
        <w:t xml:space="preserve"> </w:t>
      </w:r>
      <w:r w:rsidRPr="00BF5E08">
        <w:t>were</w:t>
      </w:r>
      <w:r w:rsidRPr="00BF5E08">
        <w:rPr>
          <w:spacing w:val="-15"/>
        </w:rPr>
        <w:t xml:space="preserve"> </w:t>
      </w:r>
      <w:r w:rsidRPr="00BF5E08">
        <w:t>provided</w:t>
      </w:r>
      <w:r w:rsidRPr="00BF5E08">
        <w:rPr>
          <w:spacing w:val="-15"/>
        </w:rPr>
        <w:t xml:space="preserve"> </w:t>
      </w:r>
      <w:r w:rsidRPr="00BF5E08">
        <w:t>with</w:t>
      </w:r>
      <w:r w:rsidRPr="00BF5E08">
        <w:rPr>
          <w:spacing w:val="-15"/>
        </w:rPr>
        <w:t xml:space="preserve"> </w:t>
      </w:r>
      <w:r w:rsidRPr="00BF5E08">
        <w:t>the</w:t>
      </w:r>
      <w:r w:rsidRPr="00BF5E08">
        <w:rPr>
          <w:spacing w:val="-15"/>
        </w:rPr>
        <w:t xml:space="preserve"> </w:t>
      </w:r>
      <w:r w:rsidRPr="00BF5E08">
        <w:t xml:space="preserve">contact </w:t>
      </w:r>
      <w:r w:rsidRPr="00BF5E08">
        <w:rPr>
          <w:spacing w:val="-8"/>
        </w:rPr>
        <w:t>numbers,</w:t>
      </w:r>
      <w:r w:rsidRPr="00BF5E08">
        <w:rPr>
          <w:spacing w:val="-6"/>
        </w:rPr>
        <w:t xml:space="preserve"> </w:t>
      </w:r>
      <w:r w:rsidRPr="00BF5E08">
        <w:rPr>
          <w:spacing w:val="-8"/>
        </w:rPr>
        <w:t>website</w:t>
      </w:r>
      <w:r w:rsidRPr="00BF5E08">
        <w:rPr>
          <w:spacing w:val="-7"/>
        </w:rPr>
        <w:t xml:space="preserve"> </w:t>
      </w:r>
      <w:r w:rsidRPr="00BF5E08">
        <w:rPr>
          <w:spacing w:val="-8"/>
        </w:rPr>
        <w:t>link</w:t>
      </w:r>
      <w:r w:rsidRPr="00BF5E08">
        <w:rPr>
          <w:spacing w:val="-7"/>
        </w:rPr>
        <w:t xml:space="preserve"> </w:t>
      </w:r>
      <w:r w:rsidRPr="00BF5E08">
        <w:rPr>
          <w:spacing w:val="-8"/>
        </w:rPr>
        <w:t>and</w:t>
      </w:r>
      <w:r w:rsidRPr="00BF5E08">
        <w:rPr>
          <w:spacing w:val="-5"/>
        </w:rPr>
        <w:t xml:space="preserve"> </w:t>
      </w:r>
      <w:r w:rsidRPr="00BF5E08">
        <w:rPr>
          <w:spacing w:val="-8"/>
        </w:rPr>
        <w:t>Freephone</w:t>
      </w:r>
      <w:r w:rsidRPr="00BF5E08">
        <w:rPr>
          <w:spacing w:val="-7"/>
        </w:rPr>
        <w:t xml:space="preserve"> </w:t>
      </w:r>
      <w:r w:rsidRPr="00BF5E08">
        <w:rPr>
          <w:spacing w:val="-8"/>
        </w:rPr>
        <w:t>of</w:t>
      </w:r>
      <w:r w:rsidRPr="00BF5E08">
        <w:rPr>
          <w:spacing w:val="-2"/>
        </w:rPr>
        <w:t xml:space="preserve"> </w:t>
      </w:r>
      <w:r w:rsidRPr="00BF5E08">
        <w:rPr>
          <w:spacing w:val="-8"/>
        </w:rPr>
        <w:t>relevant</w:t>
      </w:r>
      <w:r w:rsidRPr="00BF5E08">
        <w:rPr>
          <w:spacing w:val="-7"/>
        </w:rPr>
        <w:t xml:space="preserve"> </w:t>
      </w:r>
      <w:r w:rsidRPr="00BF5E08">
        <w:rPr>
          <w:spacing w:val="-8"/>
        </w:rPr>
        <w:t>support</w:t>
      </w:r>
      <w:r w:rsidRPr="00BF5E08">
        <w:rPr>
          <w:spacing w:val="-7"/>
        </w:rPr>
        <w:t xml:space="preserve"> </w:t>
      </w:r>
      <w:r w:rsidRPr="00BF5E08">
        <w:rPr>
          <w:spacing w:val="-8"/>
        </w:rPr>
        <w:t>services,</w:t>
      </w:r>
      <w:r w:rsidRPr="00BF5E08">
        <w:rPr>
          <w:spacing w:val="-7"/>
        </w:rPr>
        <w:t xml:space="preserve"> </w:t>
      </w:r>
      <w:r w:rsidRPr="00BF5E08">
        <w:rPr>
          <w:spacing w:val="-8"/>
        </w:rPr>
        <w:t>which</w:t>
      </w:r>
      <w:r w:rsidRPr="00BF5E08">
        <w:rPr>
          <w:spacing w:val="-7"/>
        </w:rPr>
        <w:t xml:space="preserve"> </w:t>
      </w:r>
      <w:r w:rsidRPr="00BF5E08">
        <w:rPr>
          <w:spacing w:val="-8"/>
        </w:rPr>
        <w:t>they</w:t>
      </w:r>
      <w:r w:rsidRPr="00BF5E08">
        <w:rPr>
          <w:spacing w:val="-6"/>
        </w:rPr>
        <w:t xml:space="preserve"> </w:t>
      </w:r>
      <w:r w:rsidRPr="00BF5E08">
        <w:rPr>
          <w:spacing w:val="-8"/>
        </w:rPr>
        <w:t>were</w:t>
      </w:r>
      <w:r w:rsidRPr="00BF5E08">
        <w:rPr>
          <w:spacing w:val="-7"/>
        </w:rPr>
        <w:t xml:space="preserve"> </w:t>
      </w:r>
      <w:r w:rsidRPr="00BF5E08">
        <w:rPr>
          <w:spacing w:val="-8"/>
        </w:rPr>
        <w:t xml:space="preserve">advised </w:t>
      </w:r>
      <w:r w:rsidRPr="00BF5E08">
        <w:rPr>
          <w:spacing w:val="-2"/>
        </w:rPr>
        <w:t>to</w:t>
      </w:r>
      <w:r w:rsidRPr="00BF5E08">
        <w:rPr>
          <w:spacing w:val="-13"/>
        </w:rPr>
        <w:t xml:space="preserve"> </w:t>
      </w:r>
      <w:r w:rsidRPr="00BF5E08">
        <w:rPr>
          <w:spacing w:val="-2"/>
        </w:rPr>
        <w:t>consult</w:t>
      </w:r>
      <w:r w:rsidRPr="00BF5E08">
        <w:rPr>
          <w:spacing w:val="-13"/>
        </w:rPr>
        <w:t xml:space="preserve"> </w:t>
      </w:r>
      <w:r w:rsidRPr="00BF5E08">
        <w:rPr>
          <w:spacing w:val="-2"/>
        </w:rPr>
        <w:t>if</w:t>
      </w:r>
      <w:r w:rsidRPr="00BF5E08">
        <w:rPr>
          <w:spacing w:val="-13"/>
        </w:rPr>
        <w:t xml:space="preserve"> </w:t>
      </w:r>
      <w:r w:rsidRPr="00BF5E08">
        <w:rPr>
          <w:spacing w:val="-2"/>
        </w:rPr>
        <w:t>they</w:t>
      </w:r>
      <w:r w:rsidRPr="00BF5E08">
        <w:rPr>
          <w:spacing w:val="-13"/>
        </w:rPr>
        <w:t xml:space="preserve"> </w:t>
      </w:r>
      <w:r w:rsidRPr="00BF5E08">
        <w:rPr>
          <w:spacing w:val="-2"/>
        </w:rPr>
        <w:t>needed</w:t>
      </w:r>
      <w:r w:rsidRPr="00BF5E08">
        <w:rPr>
          <w:spacing w:val="-13"/>
        </w:rPr>
        <w:t xml:space="preserve"> </w:t>
      </w:r>
      <w:r w:rsidRPr="00BF5E08">
        <w:rPr>
          <w:spacing w:val="-2"/>
        </w:rPr>
        <w:t>help</w:t>
      </w:r>
      <w:r w:rsidRPr="00BF5E08">
        <w:rPr>
          <w:spacing w:val="-13"/>
        </w:rPr>
        <w:t xml:space="preserve"> </w:t>
      </w:r>
      <w:r w:rsidRPr="00BF5E08">
        <w:rPr>
          <w:spacing w:val="-2"/>
        </w:rPr>
        <w:t>in</w:t>
      </w:r>
      <w:r w:rsidRPr="00BF5E08">
        <w:rPr>
          <w:spacing w:val="-13"/>
        </w:rPr>
        <w:t xml:space="preserve"> </w:t>
      </w:r>
      <w:r w:rsidRPr="00BF5E08">
        <w:rPr>
          <w:spacing w:val="-2"/>
        </w:rPr>
        <w:t>relation</w:t>
      </w:r>
      <w:r w:rsidRPr="00BF5E08">
        <w:rPr>
          <w:spacing w:val="-13"/>
        </w:rPr>
        <w:t xml:space="preserve"> </w:t>
      </w:r>
      <w:r w:rsidRPr="00BF5E08">
        <w:rPr>
          <w:spacing w:val="-2"/>
        </w:rPr>
        <w:t>to</w:t>
      </w:r>
      <w:r w:rsidRPr="00BF5E08">
        <w:rPr>
          <w:spacing w:val="-13"/>
        </w:rPr>
        <w:t xml:space="preserve"> </w:t>
      </w:r>
      <w:r w:rsidRPr="00BF5E08">
        <w:rPr>
          <w:spacing w:val="-2"/>
        </w:rPr>
        <w:t>their</w:t>
      </w:r>
      <w:r w:rsidRPr="00BF5E08">
        <w:rPr>
          <w:spacing w:val="-13"/>
        </w:rPr>
        <w:t xml:space="preserve"> </w:t>
      </w:r>
      <w:r w:rsidRPr="00BF5E08">
        <w:rPr>
          <w:spacing w:val="-2"/>
        </w:rPr>
        <w:t>bullying</w:t>
      </w:r>
      <w:r w:rsidRPr="00BF5E08">
        <w:rPr>
          <w:spacing w:val="-13"/>
        </w:rPr>
        <w:t xml:space="preserve"> </w:t>
      </w:r>
      <w:r w:rsidRPr="00BF5E08">
        <w:rPr>
          <w:spacing w:val="-2"/>
        </w:rPr>
        <w:t>experiences.</w:t>
      </w:r>
    </w:p>
    <w:p w14:paraId="2BA87188"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78183EA7" w14:textId="77777777" w:rsidR="00BF5E08" w:rsidRPr="00BF5E08" w:rsidRDefault="00BF5E08" w:rsidP="00BF5E08">
      <w:pPr>
        <w:pStyle w:val="BodyText"/>
      </w:pPr>
    </w:p>
    <w:p w14:paraId="55287B1C" w14:textId="77777777" w:rsidR="00BF5E08" w:rsidRPr="00BF5E08" w:rsidRDefault="00BF5E08" w:rsidP="00BF5E08">
      <w:pPr>
        <w:pStyle w:val="BodyText"/>
      </w:pPr>
    </w:p>
    <w:p w14:paraId="0D07D77D" w14:textId="77777777" w:rsidR="00BF5E08" w:rsidRPr="00BF5E08" w:rsidRDefault="00BF5E08" w:rsidP="00BF5E08">
      <w:pPr>
        <w:pStyle w:val="BodyText"/>
      </w:pPr>
    </w:p>
    <w:p w14:paraId="00E2829F" w14:textId="77777777" w:rsidR="00BF5E08" w:rsidRPr="00BF5E08" w:rsidRDefault="00BF5E08" w:rsidP="00BF5E08">
      <w:pPr>
        <w:pStyle w:val="BodyText"/>
      </w:pPr>
    </w:p>
    <w:p w14:paraId="0CB9C7AF" w14:textId="77777777" w:rsidR="00BF5E08" w:rsidRPr="00BF5E08" w:rsidRDefault="00BF5E08" w:rsidP="00BF5E08">
      <w:pPr>
        <w:pStyle w:val="BodyText"/>
      </w:pPr>
    </w:p>
    <w:p w14:paraId="4E2E47B6" w14:textId="77777777" w:rsidR="00BF5E08" w:rsidRPr="00BF5E08" w:rsidRDefault="00BF5E08" w:rsidP="00BF5E08">
      <w:pPr>
        <w:pStyle w:val="BodyText"/>
        <w:spacing w:before="3"/>
      </w:pPr>
    </w:p>
    <w:p w14:paraId="6081ECDD" w14:textId="77777777" w:rsidR="00BF5E08" w:rsidRPr="00BF5E08" w:rsidRDefault="00BF5E08" w:rsidP="00BF5E08">
      <w:pPr>
        <w:pStyle w:val="Heading2"/>
        <w:spacing w:before="55" w:line="511" w:lineRule="auto"/>
        <w:ind w:right="6624"/>
        <w:rPr>
          <w:rFonts w:ascii="Arial" w:hAnsi="Arial" w:cs="Arial"/>
          <w:sz w:val="24"/>
          <w:szCs w:val="24"/>
        </w:rPr>
      </w:pPr>
      <w:r w:rsidRPr="00BF5E08">
        <w:rPr>
          <w:rFonts w:ascii="Arial" w:hAnsi="Arial" w:cs="Arial"/>
          <w:color w:val="009898"/>
          <w:spacing w:val="-2"/>
          <w:w w:val="95"/>
          <w:sz w:val="24"/>
          <w:szCs w:val="24"/>
        </w:rPr>
        <w:t>Survey</w:t>
      </w:r>
      <w:r w:rsidRPr="00BF5E08">
        <w:rPr>
          <w:rFonts w:ascii="Arial" w:hAnsi="Arial" w:cs="Arial"/>
          <w:color w:val="009898"/>
          <w:spacing w:val="-10"/>
          <w:w w:val="95"/>
          <w:sz w:val="24"/>
          <w:szCs w:val="24"/>
        </w:rPr>
        <w:t xml:space="preserve"> </w:t>
      </w:r>
      <w:r w:rsidRPr="00BF5E08">
        <w:rPr>
          <w:rFonts w:ascii="Arial" w:hAnsi="Arial" w:cs="Arial"/>
          <w:color w:val="009898"/>
          <w:spacing w:val="-2"/>
          <w:w w:val="95"/>
          <w:sz w:val="24"/>
          <w:szCs w:val="24"/>
        </w:rPr>
        <w:t xml:space="preserve">Instruments </w:t>
      </w:r>
      <w:r w:rsidRPr="00BF5E08">
        <w:rPr>
          <w:rFonts w:ascii="Arial" w:hAnsi="Arial" w:cs="Arial"/>
          <w:color w:val="009898"/>
          <w:w w:val="85"/>
          <w:sz w:val="24"/>
          <w:szCs w:val="24"/>
        </w:rPr>
        <w:t>Section</w:t>
      </w:r>
      <w:r w:rsidRPr="00BF5E08">
        <w:rPr>
          <w:rFonts w:ascii="Arial" w:hAnsi="Arial" w:cs="Arial"/>
          <w:color w:val="009898"/>
          <w:spacing w:val="-6"/>
          <w:w w:val="85"/>
          <w:sz w:val="24"/>
          <w:szCs w:val="24"/>
        </w:rPr>
        <w:t xml:space="preserve"> </w:t>
      </w:r>
      <w:r w:rsidRPr="00BF5E08">
        <w:rPr>
          <w:rFonts w:ascii="Arial" w:hAnsi="Arial" w:cs="Arial"/>
          <w:color w:val="009898"/>
          <w:w w:val="85"/>
          <w:sz w:val="24"/>
          <w:szCs w:val="24"/>
        </w:rPr>
        <w:t>1:</w:t>
      </w:r>
      <w:r w:rsidRPr="00BF5E08">
        <w:rPr>
          <w:rFonts w:ascii="Arial" w:hAnsi="Arial" w:cs="Arial"/>
          <w:color w:val="009898"/>
          <w:spacing w:val="-6"/>
          <w:w w:val="85"/>
          <w:sz w:val="24"/>
          <w:szCs w:val="24"/>
        </w:rPr>
        <w:t xml:space="preserve"> </w:t>
      </w:r>
      <w:r w:rsidRPr="00BF5E08">
        <w:rPr>
          <w:rFonts w:ascii="Arial" w:hAnsi="Arial" w:cs="Arial"/>
          <w:color w:val="009898"/>
          <w:w w:val="85"/>
          <w:sz w:val="24"/>
          <w:szCs w:val="24"/>
        </w:rPr>
        <w:t>Demographics</w:t>
      </w:r>
    </w:p>
    <w:p w14:paraId="7368D76A" w14:textId="77777777" w:rsidR="00BF5E08" w:rsidRPr="00BF5E08" w:rsidRDefault="00BF5E08" w:rsidP="00BF5E08">
      <w:pPr>
        <w:pStyle w:val="BodyText"/>
        <w:spacing w:line="381" w:lineRule="auto"/>
        <w:ind w:left="860" w:right="395"/>
        <w:jc w:val="both"/>
      </w:pPr>
      <w:r w:rsidRPr="00BF5E08">
        <w:rPr>
          <w:b/>
          <w:color w:val="009898"/>
          <w:spacing w:val="-4"/>
        </w:rPr>
        <w:t>Demographic</w:t>
      </w:r>
      <w:r w:rsidRPr="00BF5E08">
        <w:rPr>
          <w:color w:val="009898"/>
          <w:spacing w:val="-5"/>
        </w:rPr>
        <w:t xml:space="preserve"> </w:t>
      </w:r>
      <w:r w:rsidRPr="00BF5E08">
        <w:rPr>
          <w:b/>
          <w:color w:val="009898"/>
          <w:spacing w:val="-4"/>
        </w:rPr>
        <w:t>Information:</w:t>
      </w:r>
      <w:r w:rsidRPr="00BF5E08">
        <w:rPr>
          <w:color w:val="009898"/>
          <w:spacing w:val="-4"/>
        </w:rPr>
        <w:t xml:space="preserve"> </w:t>
      </w:r>
      <w:r w:rsidRPr="00BF5E08">
        <w:rPr>
          <w:spacing w:val="-4"/>
        </w:rPr>
        <w:t>The</w:t>
      </w:r>
      <w:r w:rsidRPr="00BF5E08">
        <w:rPr>
          <w:spacing w:val="-6"/>
        </w:rPr>
        <w:t xml:space="preserve"> </w:t>
      </w:r>
      <w:r w:rsidRPr="00BF5E08">
        <w:rPr>
          <w:spacing w:val="-4"/>
        </w:rPr>
        <w:t>demographic</w:t>
      </w:r>
      <w:r w:rsidRPr="00BF5E08">
        <w:rPr>
          <w:spacing w:val="-5"/>
        </w:rPr>
        <w:t xml:space="preserve"> </w:t>
      </w:r>
      <w:r w:rsidRPr="00BF5E08">
        <w:rPr>
          <w:spacing w:val="-4"/>
        </w:rPr>
        <w:t>information assessed in</w:t>
      </w:r>
      <w:r w:rsidRPr="00BF5E08">
        <w:rPr>
          <w:spacing w:val="-5"/>
        </w:rPr>
        <w:t xml:space="preserve"> </w:t>
      </w:r>
      <w:r w:rsidRPr="00BF5E08">
        <w:rPr>
          <w:spacing w:val="-4"/>
        </w:rPr>
        <w:t>this</w:t>
      </w:r>
      <w:r w:rsidRPr="00BF5E08">
        <w:rPr>
          <w:spacing w:val="-5"/>
        </w:rPr>
        <w:t xml:space="preserve"> </w:t>
      </w:r>
      <w:r w:rsidRPr="00BF5E08">
        <w:rPr>
          <w:spacing w:val="-4"/>
        </w:rPr>
        <w:t>survey</w:t>
      </w:r>
      <w:r w:rsidRPr="00BF5E08">
        <w:rPr>
          <w:spacing w:val="-5"/>
        </w:rPr>
        <w:t xml:space="preserve"> </w:t>
      </w:r>
      <w:r w:rsidRPr="00BF5E08">
        <w:rPr>
          <w:spacing w:val="-4"/>
        </w:rPr>
        <w:t xml:space="preserve">study </w:t>
      </w:r>
      <w:r w:rsidRPr="00BF5E08">
        <w:rPr>
          <w:spacing w:val="-8"/>
        </w:rPr>
        <w:t>included:</w:t>
      </w:r>
      <w:r w:rsidRPr="00BF5E08">
        <w:rPr>
          <w:spacing w:val="-1"/>
        </w:rPr>
        <w:t xml:space="preserve"> </w:t>
      </w:r>
      <w:r w:rsidRPr="00BF5E08">
        <w:rPr>
          <w:spacing w:val="-8"/>
        </w:rPr>
        <w:t>a)</w:t>
      </w:r>
      <w:r w:rsidRPr="00BF5E08">
        <w:rPr>
          <w:spacing w:val="-2"/>
        </w:rPr>
        <w:t xml:space="preserve"> </w:t>
      </w:r>
      <w:r w:rsidRPr="00BF5E08">
        <w:rPr>
          <w:spacing w:val="-8"/>
        </w:rPr>
        <w:t>Biological</w:t>
      </w:r>
      <w:r w:rsidRPr="00BF5E08">
        <w:rPr>
          <w:spacing w:val="-1"/>
        </w:rPr>
        <w:t xml:space="preserve"> </w:t>
      </w:r>
      <w:r w:rsidRPr="00BF5E08">
        <w:rPr>
          <w:spacing w:val="-8"/>
        </w:rPr>
        <w:t>sex,</w:t>
      </w:r>
      <w:r w:rsidRPr="00BF5E08">
        <w:rPr>
          <w:spacing w:val="-1"/>
        </w:rPr>
        <w:t xml:space="preserve"> </w:t>
      </w:r>
      <w:r w:rsidRPr="00BF5E08">
        <w:rPr>
          <w:spacing w:val="-8"/>
        </w:rPr>
        <w:t>b)</w:t>
      </w:r>
      <w:r w:rsidRPr="00BF5E08">
        <w:rPr>
          <w:spacing w:val="-2"/>
        </w:rPr>
        <w:t xml:space="preserve"> </w:t>
      </w:r>
      <w:r w:rsidRPr="00BF5E08">
        <w:rPr>
          <w:spacing w:val="-8"/>
        </w:rPr>
        <w:t>Gender</w:t>
      </w:r>
      <w:r w:rsidRPr="00BF5E08">
        <w:rPr>
          <w:spacing w:val="-1"/>
        </w:rPr>
        <w:t xml:space="preserve"> </w:t>
      </w:r>
      <w:r w:rsidRPr="00BF5E08">
        <w:rPr>
          <w:spacing w:val="-8"/>
        </w:rPr>
        <w:t>identity,</w:t>
      </w:r>
      <w:r w:rsidRPr="00BF5E08">
        <w:rPr>
          <w:spacing w:val="-2"/>
        </w:rPr>
        <w:t xml:space="preserve"> </w:t>
      </w:r>
      <w:r w:rsidRPr="00BF5E08">
        <w:rPr>
          <w:spacing w:val="-8"/>
        </w:rPr>
        <w:t>c)</w:t>
      </w:r>
      <w:r w:rsidRPr="00BF5E08">
        <w:t xml:space="preserve"> </w:t>
      </w:r>
      <w:r w:rsidRPr="00BF5E08">
        <w:rPr>
          <w:spacing w:val="-8"/>
        </w:rPr>
        <w:t>Correspondence</w:t>
      </w:r>
      <w:r w:rsidRPr="00BF5E08">
        <w:rPr>
          <w:spacing w:val="-1"/>
        </w:rPr>
        <w:t xml:space="preserve"> </w:t>
      </w:r>
      <w:r w:rsidRPr="00BF5E08">
        <w:rPr>
          <w:spacing w:val="-8"/>
        </w:rPr>
        <w:t>between</w:t>
      </w:r>
      <w:r w:rsidRPr="00BF5E08">
        <w:rPr>
          <w:spacing w:val="-1"/>
        </w:rPr>
        <w:t xml:space="preserve"> </w:t>
      </w:r>
      <w:r w:rsidRPr="00BF5E08">
        <w:rPr>
          <w:spacing w:val="-8"/>
        </w:rPr>
        <w:t>sex</w:t>
      </w:r>
      <w:r w:rsidRPr="00BF5E08">
        <w:rPr>
          <w:spacing w:val="-2"/>
        </w:rPr>
        <w:t xml:space="preserve"> </w:t>
      </w:r>
      <w:r w:rsidRPr="00BF5E08">
        <w:rPr>
          <w:spacing w:val="-8"/>
        </w:rPr>
        <w:t>assigned</w:t>
      </w:r>
      <w:r w:rsidRPr="00BF5E08">
        <w:rPr>
          <w:spacing w:val="-1"/>
        </w:rPr>
        <w:t xml:space="preserve"> </w:t>
      </w:r>
      <w:r w:rsidRPr="00BF5E08">
        <w:rPr>
          <w:spacing w:val="-8"/>
        </w:rPr>
        <w:t xml:space="preserve">at </w:t>
      </w:r>
      <w:r w:rsidRPr="00BF5E08">
        <w:t>birth</w:t>
      </w:r>
      <w:r w:rsidRPr="00BF5E08">
        <w:rPr>
          <w:spacing w:val="-10"/>
        </w:rPr>
        <w:t xml:space="preserve"> </w:t>
      </w:r>
      <w:r w:rsidRPr="00BF5E08">
        <w:t>and</w:t>
      </w:r>
      <w:r w:rsidRPr="00BF5E08">
        <w:rPr>
          <w:spacing w:val="-10"/>
        </w:rPr>
        <w:t xml:space="preserve"> </w:t>
      </w:r>
      <w:r w:rsidRPr="00BF5E08">
        <w:t>gender</w:t>
      </w:r>
      <w:r w:rsidRPr="00BF5E08">
        <w:rPr>
          <w:spacing w:val="-10"/>
        </w:rPr>
        <w:t xml:space="preserve"> </w:t>
      </w:r>
      <w:r w:rsidRPr="00BF5E08">
        <w:t>identity,</w:t>
      </w:r>
      <w:r w:rsidRPr="00BF5E08">
        <w:rPr>
          <w:spacing w:val="-11"/>
        </w:rPr>
        <w:t xml:space="preserve"> </w:t>
      </w:r>
      <w:r w:rsidRPr="00BF5E08">
        <w:t>d)</w:t>
      </w:r>
      <w:r w:rsidRPr="00BF5E08">
        <w:rPr>
          <w:spacing w:val="-11"/>
        </w:rPr>
        <w:t xml:space="preserve"> </w:t>
      </w:r>
      <w:r w:rsidRPr="00BF5E08">
        <w:t>Age</w:t>
      </w:r>
      <w:r w:rsidRPr="00BF5E08">
        <w:rPr>
          <w:spacing w:val="-10"/>
        </w:rPr>
        <w:t xml:space="preserve"> </w:t>
      </w:r>
      <w:r w:rsidRPr="00BF5E08">
        <w:t>group,</w:t>
      </w:r>
      <w:r w:rsidRPr="00BF5E08">
        <w:rPr>
          <w:spacing w:val="-10"/>
        </w:rPr>
        <w:t xml:space="preserve"> </w:t>
      </w:r>
      <w:r w:rsidRPr="00BF5E08">
        <w:t>e)</w:t>
      </w:r>
      <w:r w:rsidRPr="00BF5E08">
        <w:rPr>
          <w:spacing w:val="-11"/>
        </w:rPr>
        <w:t xml:space="preserve"> </w:t>
      </w:r>
      <w:r w:rsidRPr="00BF5E08">
        <w:t>Ethnicity,</w:t>
      </w:r>
      <w:r w:rsidRPr="00BF5E08">
        <w:rPr>
          <w:spacing w:val="-11"/>
        </w:rPr>
        <w:t xml:space="preserve"> </w:t>
      </w:r>
      <w:r w:rsidRPr="00BF5E08">
        <w:t>f)</w:t>
      </w:r>
      <w:r w:rsidRPr="00BF5E08">
        <w:rPr>
          <w:spacing w:val="-11"/>
        </w:rPr>
        <w:t xml:space="preserve"> </w:t>
      </w:r>
      <w:r w:rsidRPr="00BF5E08">
        <w:t>Sexual</w:t>
      </w:r>
      <w:r w:rsidRPr="00BF5E08">
        <w:rPr>
          <w:spacing w:val="-12"/>
        </w:rPr>
        <w:t xml:space="preserve"> </w:t>
      </w:r>
      <w:r w:rsidRPr="00BF5E08">
        <w:t>orientation,</w:t>
      </w:r>
      <w:r w:rsidRPr="00BF5E08">
        <w:rPr>
          <w:spacing w:val="-10"/>
        </w:rPr>
        <w:t xml:space="preserve"> </w:t>
      </w:r>
      <w:r w:rsidRPr="00BF5E08">
        <w:t>g)</w:t>
      </w:r>
      <w:r w:rsidRPr="00BF5E08">
        <w:rPr>
          <w:spacing w:val="-11"/>
        </w:rPr>
        <w:t xml:space="preserve"> </w:t>
      </w:r>
      <w:r w:rsidRPr="00BF5E08">
        <w:t xml:space="preserve">Functional </w:t>
      </w:r>
      <w:r w:rsidRPr="00BF5E08">
        <w:rPr>
          <w:w w:val="90"/>
        </w:rPr>
        <w:t xml:space="preserve">diversity (disability), h) Pay grade, i) The length of time respondents had been employed with </w:t>
      </w:r>
      <w:r w:rsidRPr="00BF5E08">
        <w:rPr>
          <w:spacing w:val="-4"/>
        </w:rPr>
        <w:t>their</w:t>
      </w:r>
      <w:r w:rsidRPr="00BF5E08">
        <w:rPr>
          <w:spacing w:val="-8"/>
        </w:rPr>
        <w:t xml:space="preserve"> </w:t>
      </w:r>
      <w:r w:rsidRPr="00BF5E08">
        <w:rPr>
          <w:spacing w:val="-4"/>
        </w:rPr>
        <w:t>HEI,</w:t>
      </w:r>
      <w:r w:rsidRPr="00BF5E08">
        <w:rPr>
          <w:spacing w:val="-7"/>
        </w:rPr>
        <w:t xml:space="preserve"> </w:t>
      </w:r>
      <w:r w:rsidRPr="00BF5E08">
        <w:rPr>
          <w:spacing w:val="-4"/>
        </w:rPr>
        <w:t>and</w:t>
      </w:r>
      <w:r w:rsidRPr="00BF5E08">
        <w:rPr>
          <w:spacing w:val="-6"/>
        </w:rPr>
        <w:t xml:space="preserve"> </w:t>
      </w:r>
      <w:r w:rsidRPr="00BF5E08">
        <w:rPr>
          <w:spacing w:val="-4"/>
        </w:rPr>
        <w:t>l)</w:t>
      </w:r>
      <w:r w:rsidRPr="00BF5E08">
        <w:rPr>
          <w:spacing w:val="-10"/>
        </w:rPr>
        <w:t xml:space="preserve"> </w:t>
      </w:r>
      <w:r w:rsidRPr="00BF5E08">
        <w:rPr>
          <w:spacing w:val="-4"/>
        </w:rPr>
        <w:t>the HEI</w:t>
      </w:r>
      <w:r w:rsidRPr="00BF5E08">
        <w:rPr>
          <w:spacing w:val="-9"/>
        </w:rPr>
        <w:t xml:space="preserve"> </w:t>
      </w:r>
      <w:r w:rsidRPr="00BF5E08">
        <w:rPr>
          <w:spacing w:val="-4"/>
        </w:rPr>
        <w:t>they</w:t>
      </w:r>
      <w:r w:rsidRPr="00BF5E08">
        <w:rPr>
          <w:spacing w:val="-7"/>
        </w:rPr>
        <w:t xml:space="preserve"> </w:t>
      </w:r>
      <w:r w:rsidRPr="00BF5E08">
        <w:rPr>
          <w:spacing w:val="-4"/>
        </w:rPr>
        <w:t>were</w:t>
      </w:r>
      <w:r w:rsidRPr="00BF5E08">
        <w:rPr>
          <w:spacing w:val="-6"/>
        </w:rPr>
        <w:t xml:space="preserve"> </w:t>
      </w:r>
      <w:r w:rsidRPr="00BF5E08">
        <w:rPr>
          <w:spacing w:val="-4"/>
        </w:rPr>
        <w:t>currently</w:t>
      </w:r>
      <w:r w:rsidRPr="00BF5E08">
        <w:rPr>
          <w:spacing w:val="-7"/>
        </w:rPr>
        <w:t xml:space="preserve"> </w:t>
      </w:r>
      <w:r w:rsidRPr="00BF5E08">
        <w:rPr>
          <w:spacing w:val="-4"/>
        </w:rPr>
        <w:t>working</w:t>
      </w:r>
      <w:r w:rsidRPr="00BF5E08">
        <w:rPr>
          <w:spacing w:val="-7"/>
        </w:rPr>
        <w:t xml:space="preserve"> </w:t>
      </w:r>
      <w:r w:rsidRPr="00BF5E08">
        <w:rPr>
          <w:spacing w:val="-4"/>
        </w:rPr>
        <w:t>for.</w:t>
      </w:r>
    </w:p>
    <w:p w14:paraId="181CE463" w14:textId="77777777" w:rsidR="00BF5E08" w:rsidRPr="00BF5E08" w:rsidRDefault="00BF5E08" w:rsidP="00BF5E08">
      <w:pPr>
        <w:pStyle w:val="BodyText"/>
      </w:pPr>
    </w:p>
    <w:p w14:paraId="27726C94" w14:textId="77777777" w:rsidR="00BF5E08" w:rsidRPr="00BF5E08" w:rsidRDefault="00BF5E08" w:rsidP="00BF5E08">
      <w:pPr>
        <w:pStyle w:val="BodyText"/>
        <w:spacing w:before="164" w:line="381" w:lineRule="auto"/>
        <w:ind w:left="860" w:right="397"/>
        <w:jc w:val="both"/>
      </w:pPr>
      <w:r w:rsidRPr="00BF5E08">
        <w:rPr>
          <w:b/>
          <w:color w:val="009898"/>
          <w:w w:val="90"/>
        </w:rPr>
        <w:t>Professional</w:t>
      </w:r>
      <w:r w:rsidRPr="00BF5E08">
        <w:rPr>
          <w:color w:val="009898"/>
          <w:spacing w:val="-9"/>
          <w:w w:val="90"/>
        </w:rPr>
        <w:t xml:space="preserve"> </w:t>
      </w:r>
      <w:r w:rsidRPr="00BF5E08">
        <w:rPr>
          <w:b/>
          <w:color w:val="009898"/>
          <w:w w:val="90"/>
        </w:rPr>
        <w:t>Status:</w:t>
      </w:r>
      <w:r w:rsidRPr="00BF5E08">
        <w:rPr>
          <w:color w:val="009898"/>
          <w:spacing w:val="-5"/>
          <w:w w:val="90"/>
        </w:rPr>
        <w:t xml:space="preserve"> </w:t>
      </w:r>
      <w:r w:rsidRPr="00BF5E08">
        <w:rPr>
          <w:w w:val="90"/>
        </w:rPr>
        <w:t>The</w:t>
      </w:r>
      <w:r w:rsidRPr="00BF5E08">
        <w:rPr>
          <w:spacing w:val="-10"/>
          <w:w w:val="90"/>
        </w:rPr>
        <w:t xml:space="preserve"> </w:t>
      </w:r>
      <w:r w:rsidRPr="00BF5E08">
        <w:rPr>
          <w:w w:val="90"/>
        </w:rPr>
        <w:t>survey</w:t>
      </w:r>
      <w:r w:rsidRPr="00BF5E08">
        <w:rPr>
          <w:spacing w:val="-10"/>
          <w:w w:val="90"/>
        </w:rPr>
        <w:t xml:space="preserve"> </w:t>
      </w:r>
      <w:r w:rsidRPr="00BF5E08">
        <w:rPr>
          <w:w w:val="90"/>
        </w:rPr>
        <w:t>inquired</w:t>
      </w:r>
      <w:r w:rsidRPr="00BF5E08">
        <w:rPr>
          <w:spacing w:val="-9"/>
          <w:w w:val="90"/>
        </w:rPr>
        <w:t xml:space="preserve"> </w:t>
      </w:r>
      <w:r w:rsidRPr="00BF5E08">
        <w:rPr>
          <w:w w:val="90"/>
        </w:rPr>
        <w:t>about</w:t>
      </w:r>
      <w:r w:rsidRPr="00BF5E08">
        <w:rPr>
          <w:spacing w:val="-10"/>
          <w:w w:val="90"/>
        </w:rPr>
        <w:t xml:space="preserve"> </w:t>
      </w:r>
      <w:r w:rsidRPr="00BF5E08">
        <w:rPr>
          <w:w w:val="90"/>
        </w:rPr>
        <w:t>respondents’</w:t>
      </w:r>
      <w:r w:rsidRPr="00BF5E08">
        <w:rPr>
          <w:spacing w:val="-10"/>
          <w:w w:val="90"/>
        </w:rPr>
        <w:t xml:space="preserve"> </w:t>
      </w:r>
      <w:r w:rsidRPr="00BF5E08">
        <w:rPr>
          <w:w w:val="90"/>
        </w:rPr>
        <w:t>main</w:t>
      </w:r>
      <w:r w:rsidRPr="00BF5E08">
        <w:rPr>
          <w:spacing w:val="-9"/>
          <w:w w:val="90"/>
        </w:rPr>
        <w:t xml:space="preserve"> </w:t>
      </w:r>
      <w:r w:rsidRPr="00BF5E08">
        <w:rPr>
          <w:w w:val="90"/>
        </w:rPr>
        <w:t>area</w:t>
      </w:r>
      <w:r w:rsidRPr="00BF5E08">
        <w:rPr>
          <w:spacing w:val="-9"/>
          <w:w w:val="90"/>
        </w:rPr>
        <w:t xml:space="preserve"> </w:t>
      </w:r>
      <w:r w:rsidRPr="00BF5E08">
        <w:rPr>
          <w:w w:val="90"/>
        </w:rPr>
        <w:t>of</w:t>
      </w:r>
      <w:r w:rsidRPr="00BF5E08">
        <w:rPr>
          <w:spacing w:val="-9"/>
          <w:w w:val="90"/>
        </w:rPr>
        <w:t xml:space="preserve"> </w:t>
      </w:r>
      <w:r w:rsidRPr="00BF5E08">
        <w:rPr>
          <w:w w:val="90"/>
        </w:rPr>
        <w:t>work</w:t>
      </w:r>
      <w:r w:rsidRPr="00BF5E08">
        <w:rPr>
          <w:spacing w:val="-10"/>
          <w:w w:val="90"/>
        </w:rPr>
        <w:t xml:space="preserve"> </w:t>
      </w:r>
      <w:r w:rsidRPr="00BF5E08">
        <w:rPr>
          <w:w w:val="90"/>
        </w:rPr>
        <w:t>or</w:t>
      </w:r>
      <w:r w:rsidRPr="00BF5E08">
        <w:rPr>
          <w:spacing w:val="-10"/>
          <w:w w:val="90"/>
        </w:rPr>
        <w:t xml:space="preserve"> </w:t>
      </w:r>
      <w:r w:rsidRPr="00BF5E08">
        <w:rPr>
          <w:w w:val="90"/>
        </w:rPr>
        <w:t xml:space="preserve">disciplinary </w:t>
      </w:r>
      <w:r w:rsidRPr="00BF5E08">
        <w:t>area,</w:t>
      </w:r>
      <w:r w:rsidRPr="00BF5E08">
        <w:rPr>
          <w:spacing w:val="-3"/>
        </w:rPr>
        <w:t xml:space="preserve"> </w:t>
      </w:r>
      <w:r w:rsidRPr="00BF5E08">
        <w:t>their</w:t>
      </w:r>
      <w:r w:rsidRPr="00BF5E08">
        <w:rPr>
          <w:spacing w:val="-3"/>
        </w:rPr>
        <w:t xml:space="preserve"> </w:t>
      </w:r>
      <w:r w:rsidRPr="00BF5E08">
        <w:t>contract</w:t>
      </w:r>
      <w:r w:rsidRPr="00BF5E08">
        <w:rPr>
          <w:spacing w:val="-5"/>
        </w:rPr>
        <w:t xml:space="preserve"> </w:t>
      </w:r>
      <w:r w:rsidRPr="00BF5E08">
        <w:t>type</w:t>
      </w:r>
      <w:r w:rsidRPr="00BF5E08">
        <w:rPr>
          <w:spacing w:val="-3"/>
        </w:rPr>
        <w:t xml:space="preserve"> </w:t>
      </w:r>
      <w:r w:rsidRPr="00BF5E08">
        <w:t>and</w:t>
      </w:r>
      <w:r w:rsidRPr="00BF5E08">
        <w:rPr>
          <w:spacing w:val="-5"/>
        </w:rPr>
        <w:t xml:space="preserve"> </w:t>
      </w:r>
      <w:r w:rsidRPr="00BF5E08">
        <w:t>the</w:t>
      </w:r>
      <w:r w:rsidRPr="00BF5E08">
        <w:rPr>
          <w:spacing w:val="-5"/>
        </w:rPr>
        <w:t xml:space="preserve"> </w:t>
      </w:r>
      <w:r w:rsidRPr="00BF5E08">
        <w:t>number</w:t>
      </w:r>
      <w:r w:rsidRPr="00BF5E08">
        <w:rPr>
          <w:spacing w:val="-5"/>
        </w:rPr>
        <w:t xml:space="preserve"> </w:t>
      </w:r>
      <w:r w:rsidRPr="00BF5E08">
        <w:t>of</w:t>
      </w:r>
      <w:r w:rsidRPr="00BF5E08">
        <w:rPr>
          <w:spacing w:val="-3"/>
        </w:rPr>
        <w:t xml:space="preserve"> </w:t>
      </w:r>
      <w:r w:rsidRPr="00BF5E08">
        <w:t>years</w:t>
      </w:r>
      <w:r w:rsidRPr="00BF5E08">
        <w:rPr>
          <w:spacing w:val="-3"/>
        </w:rPr>
        <w:t xml:space="preserve"> </w:t>
      </w:r>
      <w:r w:rsidRPr="00BF5E08">
        <w:t>they</w:t>
      </w:r>
      <w:r w:rsidRPr="00BF5E08">
        <w:rPr>
          <w:spacing w:val="-3"/>
        </w:rPr>
        <w:t xml:space="preserve"> </w:t>
      </w:r>
      <w:r w:rsidRPr="00BF5E08">
        <w:t>had</w:t>
      </w:r>
      <w:r w:rsidRPr="00BF5E08">
        <w:rPr>
          <w:spacing w:val="-3"/>
        </w:rPr>
        <w:t xml:space="preserve"> </w:t>
      </w:r>
      <w:r w:rsidRPr="00BF5E08">
        <w:t>been</w:t>
      </w:r>
      <w:r w:rsidRPr="00BF5E08">
        <w:rPr>
          <w:spacing w:val="-3"/>
        </w:rPr>
        <w:t xml:space="preserve"> </w:t>
      </w:r>
      <w:r w:rsidRPr="00BF5E08">
        <w:t>in</w:t>
      </w:r>
      <w:r w:rsidRPr="00BF5E08">
        <w:rPr>
          <w:spacing w:val="-3"/>
        </w:rPr>
        <w:t xml:space="preserve"> </w:t>
      </w:r>
      <w:r w:rsidRPr="00BF5E08">
        <w:t>their</w:t>
      </w:r>
      <w:r w:rsidRPr="00BF5E08">
        <w:rPr>
          <w:spacing w:val="-3"/>
        </w:rPr>
        <w:t xml:space="preserve"> </w:t>
      </w:r>
      <w:r w:rsidRPr="00BF5E08">
        <w:t>current</w:t>
      </w:r>
      <w:r w:rsidRPr="00BF5E08">
        <w:rPr>
          <w:spacing w:val="-3"/>
        </w:rPr>
        <w:t xml:space="preserve"> </w:t>
      </w:r>
      <w:r w:rsidRPr="00BF5E08">
        <w:t>role.</w:t>
      </w:r>
      <w:r w:rsidRPr="00BF5E08">
        <w:rPr>
          <w:spacing w:val="-3"/>
        </w:rPr>
        <w:t xml:space="preserve"> </w:t>
      </w:r>
      <w:r w:rsidRPr="00BF5E08">
        <w:t xml:space="preserve">A </w:t>
      </w:r>
      <w:r w:rsidRPr="00BF5E08">
        <w:rPr>
          <w:w w:val="90"/>
        </w:rPr>
        <w:t xml:space="preserve">question assessing respondents’ managerial versus non-managerial role was also included in </w:t>
      </w:r>
      <w:r w:rsidRPr="00BF5E08">
        <w:t>the survey.</w:t>
      </w:r>
    </w:p>
    <w:p w14:paraId="6BBC2F99" w14:textId="77777777" w:rsidR="00BF5E08" w:rsidRPr="00BF5E08" w:rsidRDefault="00BF5E08" w:rsidP="00BF5E08">
      <w:pPr>
        <w:pStyle w:val="BodyText"/>
      </w:pPr>
    </w:p>
    <w:p w14:paraId="2D7AE583" w14:textId="77777777" w:rsidR="00BF5E08" w:rsidRPr="00BF5E08" w:rsidRDefault="00BF5E08" w:rsidP="00BF5E08">
      <w:pPr>
        <w:pStyle w:val="BodyText"/>
        <w:spacing w:before="167" w:line="381" w:lineRule="auto"/>
        <w:ind w:left="860" w:right="391"/>
        <w:jc w:val="both"/>
      </w:pPr>
      <w:r w:rsidRPr="00BF5E08">
        <w:rPr>
          <w:b/>
          <w:color w:val="009898"/>
          <w:w w:val="90"/>
        </w:rPr>
        <w:t>Work</w:t>
      </w:r>
      <w:r w:rsidRPr="00BF5E08">
        <w:rPr>
          <w:color w:val="009898"/>
          <w:w w:val="90"/>
        </w:rPr>
        <w:t xml:space="preserve"> </w:t>
      </w:r>
      <w:r w:rsidRPr="00BF5E08">
        <w:rPr>
          <w:b/>
          <w:color w:val="009898"/>
          <w:w w:val="90"/>
        </w:rPr>
        <w:t>Arrangements:</w:t>
      </w:r>
      <w:r w:rsidRPr="00BF5E08">
        <w:rPr>
          <w:color w:val="009898"/>
          <w:w w:val="90"/>
        </w:rPr>
        <w:t xml:space="preserve"> </w:t>
      </w:r>
      <w:r w:rsidRPr="00BF5E08">
        <w:rPr>
          <w:w w:val="90"/>
        </w:rPr>
        <w:t xml:space="preserve">Respondents were asked to indicate their work arrangements (remote </w:t>
      </w:r>
      <w:r w:rsidRPr="00BF5E08">
        <w:t>versus</w:t>
      </w:r>
      <w:r w:rsidRPr="00BF5E08">
        <w:rPr>
          <w:spacing w:val="-10"/>
        </w:rPr>
        <w:t xml:space="preserve"> </w:t>
      </w:r>
      <w:r w:rsidRPr="00BF5E08">
        <w:t>in-person</w:t>
      </w:r>
      <w:r w:rsidRPr="00BF5E08">
        <w:rPr>
          <w:spacing w:val="-10"/>
        </w:rPr>
        <w:t xml:space="preserve"> </w:t>
      </w:r>
      <w:r w:rsidRPr="00BF5E08">
        <w:t>work)</w:t>
      </w:r>
      <w:r w:rsidRPr="00BF5E08">
        <w:rPr>
          <w:spacing w:val="-11"/>
        </w:rPr>
        <w:t xml:space="preserve"> </w:t>
      </w:r>
      <w:r w:rsidRPr="00BF5E08">
        <w:t>at</w:t>
      </w:r>
      <w:r w:rsidRPr="00BF5E08">
        <w:rPr>
          <w:spacing w:val="-11"/>
        </w:rPr>
        <w:t xml:space="preserve"> </w:t>
      </w:r>
      <w:r w:rsidRPr="00BF5E08">
        <w:t>the</w:t>
      </w:r>
      <w:r w:rsidRPr="00BF5E08">
        <w:rPr>
          <w:spacing w:val="-12"/>
        </w:rPr>
        <w:t xml:space="preserve"> </w:t>
      </w:r>
      <w:r w:rsidRPr="00BF5E08">
        <w:t>time</w:t>
      </w:r>
      <w:r w:rsidRPr="00BF5E08">
        <w:rPr>
          <w:spacing w:val="-11"/>
        </w:rPr>
        <w:t xml:space="preserve"> </w:t>
      </w:r>
      <w:r w:rsidRPr="00BF5E08">
        <w:t>of</w:t>
      </w:r>
      <w:r w:rsidRPr="00BF5E08">
        <w:rPr>
          <w:spacing w:val="-11"/>
        </w:rPr>
        <w:t xml:space="preserve"> </w:t>
      </w:r>
      <w:r w:rsidRPr="00BF5E08">
        <w:t>the</w:t>
      </w:r>
      <w:r w:rsidRPr="00BF5E08">
        <w:rPr>
          <w:spacing w:val="-11"/>
        </w:rPr>
        <w:t xml:space="preserve"> </w:t>
      </w:r>
      <w:r w:rsidRPr="00BF5E08">
        <w:t>survey</w:t>
      </w:r>
      <w:r w:rsidRPr="00BF5E08">
        <w:rPr>
          <w:spacing w:val="-10"/>
        </w:rPr>
        <w:t xml:space="preserve"> </w:t>
      </w:r>
      <w:r w:rsidRPr="00BF5E08">
        <w:t>and</w:t>
      </w:r>
      <w:r w:rsidRPr="00BF5E08">
        <w:rPr>
          <w:spacing w:val="-8"/>
        </w:rPr>
        <w:t xml:space="preserve"> </w:t>
      </w:r>
      <w:r w:rsidRPr="00BF5E08">
        <w:t>during</w:t>
      </w:r>
      <w:r w:rsidRPr="00BF5E08">
        <w:rPr>
          <w:spacing w:val="-11"/>
        </w:rPr>
        <w:t xml:space="preserve"> </w:t>
      </w:r>
      <w:r w:rsidRPr="00BF5E08">
        <w:t>the</w:t>
      </w:r>
      <w:r w:rsidRPr="00BF5E08">
        <w:rPr>
          <w:spacing w:val="-10"/>
        </w:rPr>
        <w:t xml:space="preserve"> </w:t>
      </w:r>
      <w:r w:rsidRPr="00BF5E08">
        <w:t>coronavirus</w:t>
      </w:r>
      <w:r w:rsidRPr="00BF5E08">
        <w:rPr>
          <w:spacing w:val="-11"/>
        </w:rPr>
        <w:t xml:space="preserve"> </w:t>
      </w:r>
      <w:r w:rsidRPr="00BF5E08">
        <w:t xml:space="preserve">disease-19 </w:t>
      </w:r>
      <w:r w:rsidRPr="00BF5E08">
        <w:rPr>
          <w:spacing w:val="-6"/>
        </w:rPr>
        <w:t>(COVID-19)</w:t>
      </w:r>
      <w:r w:rsidRPr="00BF5E08">
        <w:rPr>
          <w:spacing w:val="-7"/>
        </w:rPr>
        <w:t xml:space="preserve"> </w:t>
      </w:r>
      <w:r w:rsidRPr="00BF5E08">
        <w:rPr>
          <w:spacing w:val="-6"/>
        </w:rPr>
        <w:t>pandemic lockdowns respectively. More in detail, respondents were asked:</w:t>
      </w:r>
      <w:r w:rsidRPr="00BF5E08">
        <w:rPr>
          <w:spacing w:val="-7"/>
        </w:rPr>
        <w:t xml:space="preserve"> </w:t>
      </w:r>
      <w:r w:rsidRPr="00BF5E08">
        <w:rPr>
          <w:spacing w:val="-6"/>
        </w:rPr>
        <w:t>a) whether</w:t>
      </w:r>
      <w:r w:rsidRPr="00BF5E08">
        <w:rPr>
          <w:spacing w:val="-9"/>
        </w:rPr>
        <w:t xml:space="preserve"> </w:t>
      </w:r>
      <w:r w:rsidRPr="00BF5E08">
        <w:rPr>
          <w:spacing w:val="-6"/>
        </w:rPr>
        <w:t>they</w:t>
      </w:r>
      <w:r w:rsidRPr="00BF5E08">
        <w:rPr>
          <w:spacing w:val="-9"/>
        </w:rPr>
        <w:t xml:space="preserve"> </w:t>
      </w:r>
      <w:r w:rsidRPr="00BF5E08">
        <w:rPr>
          <w:spacing w:val="-6"/>
        </w:rPr>
        <w:t>worked</w:t>
      </w:r>
      <w:r w:rsidRPr="00BF5E08">
        <w:rPr>
          <w:spacing w:val="-9"/>
        </w:rPr>
        <w:t xml:space="preserve"> </w:t>
      </w:r>
      <w:r w:rsidRPr="00BF5E08">
        <w:rPr>
          <w:spacing w:val="-6"/>
        </w:rPr>
        <w:t>primarily</w:t>
      </w:r>
      <w:r w:rsidRPr="00BF5E08">
        <w:rPr>
          <w:spacing w:val="-8"/>
        </w:rPr>
        <w:t xml:space="preserve"> </w:t>
      </w:r>
      <w:r w:rsidRPr="00BF5E08">
        <w:rPr>
          <w:spacing w:val="-6"/>
        </w:rPr>
        <w:t>with colleagues</w:t>
      </w:r>
      <w:r w:rsidRPr="00BF5E08">
        <w:rPr>
          <w:spacing w:val="-9"/>
        </w:rPr>
        <w:t xml:space="preserve"> </w:t>
      </w:r>
      <w:r w:rsidRPr="00BF5E08">
        <w:rPr>
          <w:spacing w:val="-6"/>
        </w:rPr>
        <w:t>and</w:t>
      </w:r>
      <w:r w:rsidRPr="00BF5E08">
        <w:rPr>
          <w:spacing w:val="-8"/>
        </w:rPr>
        <w:t xml:space="preserve"> </w:t>
      </w:r>
      <w:r w:rsidRPr="00BF5E08">
        <w:rPr>
          <w:spacing w:val="-6"/>
        </w:rPr>
        <w:t>students</w:t>
      </w:r>
      <w:r w:rsidRPr="00BF5E08">
        <w:rPr>
          <w:spacing w:val="-9"/>
        </w:rPr>
        <w:t xml:space="preserve"> </w:t>
      </w:r>
      <w:r w:rsidRPr="00BF5E08">
        <w:rPr>
          <w:spacing w:val="-6"/>
        </w:rPr>
        <w:t>online,</w:t>
      </w:r>
      <w:r w:rsidRPr="00BF5E08">
        <w:rPr>
          <w:spacing w:val="-9"/>
        </w:rPr>
        <w:t xml:space="preserve"> </w:t>
      </w:r>
      <w:r w:rsidRPr="00BF5E08">
        <w:rPr>
          <w:spacing w:val="-6"/>
        </w:rPr>
        <w:t>offline,</w:t>
      </w:r>
      <w:r w:rsidRPr="00BF5E08">
        <w:rPr>
          <w:spacing w:val="-9"/>
        </w:rPr>
        <w:t xml:space="preserve"> </w:t>
      </w:r>
      <w:r w:rsidRPr="00BF5E08">
        <w:rPr>
          <w:spacing w:val="-6"/>
        </w:rPr>
        <w:t>blended;</w:t>
      </w:r>
      <w:r w:rsidRPr="00BF5E08">
        <w:rPr>
          <w:spacing w:val="-9"/>
        </w:rPr>
        <w:t xml:space="preserve"> </w:t>
      </w:r>
      <w:r w:rsidRPr="00BF5E08">
        <w:rPr>
          <w:spacing w:val="-6"/>
        </w:rPr>
        <w:t>b)</w:t>
      </w:r>
      <w:r w:rsidRPr="00BF5E08">
        <w:rPr>
          <w:spacing w:val="-5"/>
        </w:rPr>
        <w:t xml:space="preserve"> </w:t>
      </w:r>
      <w:r w:rsidRPr="00BF5E08">
        <w:rPr>
          <w:spacing w:val="-6"/>
        </w:rPr>
        <w:t xml:space="preserve">with </w:t>
      </w:r>
      <w:r w:rsidRPr="00BF5E08">
        <w:t>how</w:t>
      </w:r>
      <w:r w:rsidRPr="00BF5E08">
        <w:rPr>
          <w:spacing w:val="-11"/>
        </w:rPr>
        <w:t xml:space="preserve"> </w:t>
      </w:r>
      <w:r w:rsidRPr="00BF5E08">
        <w:t>many</w:t>
      </w:r>
      <w:r w:rsidRPr="00BF5E08">
        <w:rPr>
          <w:spacing w:val="-10"/>
        </w:rPr>
        <w:t xml:space="preserve"> </w:t>
      </w:r>
      <w:r w:rsidRPr="00BF5E08">
        <w:t>colleagues</w:t>
      </w:r>
      <w:r w:rsidRPr="00BF5E08">
        <w:rPr>
          <w:spacing w:val="-11"/>
        </w:rPr>
        <w:t xml:space="preserve"> </w:t>
      </w:r>
      <w:r w:rsidRPr="00BF5E08">
        <w:t>and</w:t>
      </w:r>
      <w:r w:rsidRPr="00BF5E08">
        <w:rPr>
          <w:spacing w:val="-11"/>
        </w:rPr>
        <w:t xml:space="preserve"> </w:t>
      </w:r>
      <w:r w:rsidRPr="00BF5E08">
        <w:t>students</w:t>
      </w:r>
      <w:r w:rsidRPr="00BF5E08">
        <w:rPr>
          <w:spacing w:val="-12"/>
        </w:rPr>
        <w:t xml:space="preserve"> </w:t>
      </w:r>
      <w:r w:rsidRPr="00BF5E08">
        <w:t>they</w:t>
      </w:r>
      <w:r w:rsidRPr="00BF5E08">
        <w:rPr>
          <w:spacing w:val="-11"/>
        </w:rPr>
        <w:t xml:space="preserve"> </w:t>
      </w:r>
      <w:r w:rsidRPr="00BF5E08">
        <w:t>engaged</w:t>
      </w:r>
      <w:r w:rsidRPr="00BF5E08">
        <w:rPr>
          <w:spacing w:val="-6"/>
        </w:rPr>
        <w:t xml:space="preserve"> </w:t>
      </w:r>
      <w:r w:rsidRPr="00BF5E08">
        <w:t>with</w:t>
      </w:r>
      <w:r w:rsidRPr="00BF5E08">
        <w:rPr>
          <w:spacing w:val="-11"/>
        </w:rPr>
        <w:t xml:space="preserve"> </w:t>
      </w:r>
      <w:r w:rsidRPr="00BF5E08">
        <w:t>on</w:t>
      </w:r>
      <w:r w:rsidRPr="00BF5E08">
        <w:rPr>
          <w:spacing w:val="-11"/>
        </w:rPr>
        <w:t xml:space="preserve"> </w:t>
      </w:r>
      <w:r w:rsidRPr="00BF5E08">
        <w:t>a</w:t>
      </w:r>
      <w:r w:rsidRPr="00BF5E08">
        <w:rPr>
          <w:spacing w:val="-11"/>
        </w:rPr>
        <w:t xml:space="preserve"> </w:t>
      </w:r>
      <w:r w:rsidRPr="00BF5E08">
        <w:t>daily</w:t>
      </w:r>
      <w:r w:rsidRPr="00BF5E08">
        <w:rPr>
          <w:spacing w:val="-12"/>
        </w:rPr>
        <w:t xml:space="preserve"> </w:t>
      </w:r>
      <w:r w:rsidRPr="00BF5E08">
        <w:t>basis</w:t>
      </w:r>
      <w:r w:rsidRPr="00BF5E08">
        <w:rPr>
          <w:spacing w:val="-12"/>
        </w:rPr>
        <w:t xml:space="preserve"> </w:t>
      </w:r>
      <w:r w:rsidRPr="00BF5E08">
        <w:t>or</w:t>
      </w:r>
      <w:r w:rsidRPr="00BF5E08">
        <w:rPr>
          <w:spacing w:val="-11"/>
        </w:rPr>
        <w:t xml:space="preserve"> </w:t>
      </w:r>
      <w:r w:rsidRPr="00BF5E08">
        <w:t>if</w:t>
      </w:r>
      <w:r w:rsidRPr="00BF5E08">
        <w:rPr>
          <w:spacing w:val="-12"/>
        </w:rPr>
        <w:t xml:space="preserve"> </w:t>
      </w:r>
      <w:r w:rsidRPr="00BF5E08">
        <w:t>they</w:t>
      </w:r>
      <w:r w:rsidRPr="00BF5E08">
        <w:rPr>
          <w:spacing w:val="-11"/>
        </w:rPr>
        <w:t xml:space="preserve"> </w:t>
      </w:r>
      <w:r w:rsidRPr="00BF5E08">
        <w:t>did</w:t>
      </w:r>
      <w:r w:rsidRPr="00BF5E08">
        <w:rPr>
          <w:spacing w:val="-11"/>
        </w:rPr>
        <w:t xml:space="preserve"> </w:t>
      </w:r>
      <w:r w:rsidRPr="00BF5E08">
        <w:t xml:space="preserve">not </w:t>
      </w:r>
      <w:r w:rsidRPr="00BF5E08">
        <w:rPr>
          <w:spacing w:val="-4"/>
        </w:rPr>
        <w:t>engage</w:t>
      </w:r>
      <w:r w:rsidRPr="00BF5E08">
        <w:rPr>
          <w:spacing w:val="-10"/>
        </w:rPr>
        <w:t xml:space="preserve"> </w:t>
      </w:r>
      <w:r w:rsidRPr="00BF5E08">
        <w:rPr>
          <w:spacing w:val="-4"/>
        </w:rPr>
        <w:t>with</w:t>
      </w:r>
      <w:r w:rsidRPr="00BF5E08">
        <w:rPr>
          <w:spacing w:val="-9"/>
        </w:rPr>
        <w:t xml:space="preserve"> </w:t>
      </w:r>
      <w:r w:rsidRPr="00BF5E08">
        <w:rPr>
          <w:spacing w:val="-4"/>
        </w:rPr>
        <w:t>colleagues</w:t>
      </w:r>
      <w:r w:rsidRPr="00BF5E08">
        <w:rPr>
          <w:spacing w:val="-11"/>
        </w:rPr>
        <w:t xml:space="preserve"> </w:t>
      </w:r>
      <w:r w:rsidRPr="00BF5E08">
        <w:rPr>
          <w:spacing w:val="-4"/>
        </w:rPr>
        <w:t>and</w:t>
      </w:r>
      <w:r w:rsidRPr="00BF5E08">
        <w:rPr>
          <w:spacing w:val="-10"/>
        </w:rPr>
        <w:t xml:space="preserve"> </w:t>
      </w:r>
      <w:r w:rsidRPr="00BF5E08">
        <w:rPr>
          <w:spacing w:val="-4"/>
        </w:rPr>
        <w:t>students</w:t>
      </w:r>
      <w:r w:rsidRPr="00BF5E08">
        <w:rPr>
          <w:spacing w:val="-11"/>
        </w:rPr>
        <w:t xml:space="preserve"> </w:t>
      </w:r>
      <w:r w:rsidRPr="00BF5E08">
        <w:rPr>
          <w:spacing w:val="-4"/>
        </w:rPr>
        <w:t>in</w:t>
      </w:r>
      <w:r w:rsidRPr="00BF5E08">
        <w:rPr>
          <w:spacing w:val="-10"/>
        </w:rPr>
        <w:t xml:space="preserve"> </w:t>
      </w:r>
      <w:r w:rsidRPr="00BF5E08">
        <w:rPr>
          <w:spacing w:val="-4"/>
        </w:rPr>
        <w:t>their</w:t>
      </w:r>
      <w:r w:rsidRPr="00BF5E08">
        <w:rPr>
          <w:spacing w:val="-11"/>
        </w:rPr>
        <w:t xml:space="preserve"> </w:t>
      </w:r>
      <w:r w:rsidRPr="00BF5E08">
        <w:rPr>
          <w:spacing w:val="-4"/>
        </w:rPr>
        <w:t>work.</w:t>
      </w:r>
    </w:p>
    <w:p w14:paraId="5EC39FD7" w14:textId="77777777" w:rsidR="00BF5E08" w:rsidRPr="00BF5E08" w:rsidRDefault="00BF5E08" w:rsidP="00BF5E08">
      <w:pPr>
        <w:pStyle w:val="BodyText"/>
      </w:pPr>
    </w:p>
    <w:p w14:paraId="11D7DF5D" w14:textId="77777777" w:rsidR="00BF5E08" w:rsidRPr="00BF5E08" w:rsidRDefault="00BF5E08" w:rsidP="00BF5E08">
      <w:pPr>
        <w:pStyle w:val="Heading2"/>
        <w:spacing w:before="168"/>
        <w:rPr>
          <w:rFonts w:ascii="Arial" w:hAnsi="Arial" w:cs="Arial"/>
          <w:sz w:val="24"/>
          <w:szCs w:val="24"/>
        </w:rPr>
      </w:pPr>
      <w:r w:rsidRPr="00BF5E08">
        <w:rPr>
          <w:rFonts w:ascii="Arial" w:hAnsi="Arial" w:cs="Arial"/>
          <w:color w:val="009898"/>
          <w:w w:val="85"/>
          <w:sz w:val="24"/>
          <w:szCs w:val="24"/>
        </w:rPr>
        <w:t>Section</w:t>
      </w:r>
      <w:r w:rsidRPr="00BF5E08">
        <w:rPr>
          <w:rFonts w:ascii="Arial" w:hAnsi="Arial" w:cs="Arial"/>
          <w:color w:val="009898"/>
          <w:sz w:val="24"/>
          <w:szCs w:val="24"/>
        </w:rPr>
        <w:t xml:space="preserve"> </w:t>
      </w:r>
      <w:r w:rsidRPr="00BF5E08">
        <w:rPr>
          <w:rFonts w:ascii="Arial" w:hAnsi="Arial" w:cs="Arial"/>
          <w:color w:val="009898"/>
          <w:w w:val="85"/>
          <w:sz w:val="24"/>
          <w:szCs w:val="24"/>
        </w:rPr>
        <w:t>2:</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Negative</w:t>
      </w:r>
      <w:r w:rsidRPr="00BF5E08">
        <w:rPr>
          <w:rFonts w:ascii="Arial" w:hAnsi="Arial" w:cs="Arial"/>
          <w:color w:val="009898"/>
          <w:sz w:val="24"/>
          <w:szCs w:val="24"/>
        </w:rPr>
        <w:t xml:space="preserve"> </w:t>
      </w:r>
      <w:r w:rsidRPr="00BF5E08">
        <w:rPr>
          <w:rFonts w:ascii="Arial" w:hAnsi="Arial" w:cs="Arial"/>
          <w:color w:val="009898"/>
          <w:w w:val="85"/>
          <w:sz w:val="24"/>
          <w:szCs w:val="24"/>
        </w:rPr>
        <w:t>Acts</w:t>
      </w:r>
      <w:r w:rsidRPr="00BF5E08">
        <w:rPr>
          <w:rFonts w:ascii="Arial" w:hAnsi="Arial" w:cs="Arial"/>
          <w:color w:val="009898"/>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3"/>
          <w:sz w:val="24"/>
          <w:szCs w:val="24"/>
        </w:rPr>
        <w:t xml:space="preserve"> </w:t>
      </w:r>
      <w:r w:rsidRPr="00BF5E08">
        <w:rPr>
          <w:rFonts w:ascii="Arial" w:hAnsi="Arial" w:cs="Arial"/>
          <w:color w:val="009898"/>
          <w:spacing w:val="-2"/>
          <w:w w:val="85"/>
          <w:sz w:val="24"/>
          <w:szCs w:val="24"/>
        </w:rPr>
        <w:t>Cyberbullying</w:t>
      </w:r>
    </w:p>
    <w:p w14:paraId="21A0A79D" w14:textId="77777777" w:rsidR="00BF5E08" w:rsidRPr="00BF5E08" w:rsidRDefault="00BF5E08" w:rsidP="00BF5E08">
      <w:pPr>
        <w:pStyle w:val="BodyText"/>
        <w:rPr>
          <w:b/>
          <w:i/>
        </w:rPr>
      </w:pPr>
    </w:p>
    <w:p w14:paraId="2B4AE7AF" w14:textId="77777777" w:rsidR="00BF5E08" w:rsidRPr="00BF5E08" w:rsidRDefault="00BF5E08" w:rsidP="00BF5E08">
      <w:pPr>
        <w:pStyle w:val="BodyText"/>
        <w:spacing w:before="5"/>
        <w:rPr>
          <w:b/>
          <w:i/>
        </w:rPr>
      </w:pPr>
    </w:p>
    <w:p w14:paraId="73A70082" w14:textId="77777777" w:rsidR="00BF5E08" w:rsidRPr="00BF5E08" w:rsidRDefault="00BF5E08" w:rsidP="00BF5E08">
      <w:pPr>
        <w:pStyle w:val="BodyText"/>
        <w:spacing w:line="381" w:lineRule="auto"/>
        <w:ind w:left="860" w:right="393"/>
        <w:jc w:val="both"/>
      </w:pPr>
      <w:r w:rsidRPr="00BF5E08">
        <w:rPr>
          <w:b/>
          <w:color w:val="009898"/>
          <w:w w:val="90"/>
        </w:rPr>
        <w:t>Negative</w:t>
      </w:r>
      <w:r w:rsidRPr="00BF5E08">
        <w:rPr>
          <w:color w:val="009898"/>
          <w:spacing w:val="-9"/>
          <w:w w:val="90"/>
        </w:rPr>
        <w:t xml:space="preserve"> </w:t>
      </w:r>
      <w:r w:rsidRPr="00BF5E08">
        <w:rPr>
          <w:b/>
          <w:color w:val="009898"/>
          <w:w w:val="90"/>
        </w:rPr>
        <w:t>Acts</w:t>
      </w:r>
      <w:r w:rsidRPr="00BF5E08">
        <w:rPr>
          <w:color w:val="009898"/>
          <w:spacing w:val="-9"/>
          <w:w w:val="90"/>
        </w:rPr>
        <w:t xml:space="preserve"> </w:t>
      </w:r>
      <w:r w:rsidRPr="00BF5E08">
        <w:rPr>
          <w:b/>
          <w:color w:val="009898"/>
          <w:w w:val="90"/>
        </w:rPr>
        <w:t>at</w:t>
      </w:r>
      <w:r w:rsidRPr="00BF5E08">
        <w:rPr>
          <w:color w:val="009898"/>
          <w:spacing w:val="-9"/>
          <w:w w:val="90"/>
        </w:rPr>
        <w:t xml:space="preserve"> </w:t>
      </w:r>
      <w:r w:rsidRPr="00BF5E08">
        <w:rPr>
          <w:b/>
          <w:color w:val="009898"/>
          <w:w w:val="90"/>
        </w:rPr>
        <w:t>Work:</w:t>
      </w:r>
      <w:r w:rsidRPr="00BF5E08">
        <w:rPr>
          <w:color w:val="009898"/>
          <w:spacing w:val="31"/>
        </w:rPr>
        <w:t xml:space="preserve"> </w:t>
      </w:r>
      <w:r w:rsidRPr="00BF5E08">
        <w:rPr>
          <w:w w:val="90"/>
        </w:rPr>
        <w:t>The</w:t>
      </w:r>
      <w:r w:rsidRPr="00BF5E08">
        <w:rPr>
          <w:spacing w:val="-9"/>
          <w:w w:val="90"/>
        </w:rPr>
        <w:t xml:space="preserve"> </w:t>
      </w:r>
      <w:r w:rsidRPr="00BF5E08">
        <w:rPr>
          <w:w w:val="90"/>
        </w:rPr>
        <w:t>Short</w:t>
      </w:r>
      <w:r w:rsidRPr="00BF5E08">
        <w:rPr>
          <w:spacing w:val="-9"/>
          <w:w w:val="90"/>
        </w:rPr>
        <w:t xml:space="preserve"> </w:t>
      </w:r>
      <w:r w:rsidRPr="00BF5E08">
        <w:rPr>
          <w:w w:val="90"/>
        </w:rPr>
        <w:t>Negative</w:t>
      </w:r>
      <w:r w:rsidRPr="00BF5E08">
        <w:rPr>
          <w:spacing w:val="-8"/>
          <w:w w:val="90"/>
        </w:rPr>
        <w:t xml:space="preserve"> </w:t>
      </w:r>
      <w:r w:rsidRPr="00BF5E08">
        <w:rPr>
          <w:w w:val="90"/>
        </w:rPr>
        <w:t>Acts</w:t>
      </w:r>
      <w:r w:rsidRPr="00BF5E08">
        <w:rPr>
          <w:spacing w:val="-9"/>
          <w:w w:val="90"/>
        </w:rPr>
        <w:t xml:space="preserve"> </w:t>
      </w:r>
      <w:r w:rsidRPr="00BF5E08">
        <w:rPr>
          <w:w w:val="90"/>
        </w:rPr>
        <w:t>Questionnaire-Revised</w:t>
      </w:r>
      <w:r w:rsidRPr="00BF5E08">
        <w:rPr>
          <w:spacing w:val="-9"/>
          <w:w w:val="90"/>
        </w:rPr>
        <w:t xml:space="preserve"> </w:t>
      </w:r>
      <w:r w:rsidRPr="00BF5E08">
        <w:rPr>
          <w:w w:val="90"/>
        </w:rPr>
        <w:t>(SNAQ-R;</w:t>
      </w:r>
      <w:r w:rsidRPr="00BF5E08">
        <w:rPr>
          <w:spacing w:val="-9"/>
          <w:w w:val="90"/>
        </w:rPr>
        <w:t xml:space="preserve"> </w:t>
      </w:r>
      <w:r w:rsidRPr="00BF5E08">
        <w:rPr>
          <w:w w:val="90"/>
        </w:rPr>
        <w:t xml:space="preserve">Notelaers, </w:t>
      </w:r>
      <w:r w:rsidRPr="00BF5E08">
        <w:rPr>
          <w:spacing w:val="-2"/>
        </w:rPr>
        <w:t>et</w:t>
      </w:r>
      <w:r w:rsidRPr="00BF5E08">
        <w:rPr>
          <w:spacing w:val="-5"/>
        </w:rPr>
        <w:t xml:space="preserve"> </w:t>
      </w:r>
      <w:r w:rsidRPr="00BF5E08">
        <w:rPr>
          <w:spacing w:val="-2"/>
        </w:rPr>
        <w:t>al.,</w:t>
      </w:r>
      <w:r w:rsidRPr="00BF5E08">
        <w:rPr>
          <w:spacing w:val="-8"/>
        </w:rPr>
        <w:t xml:space="preserve"> </w:t>
      </w:r>
      <w:r w:rsidRPr="00BF5E08">
        <w:rPr>
          <w:spacing w:val="-2"/>
        </w:rPr>
        <w:t>2019)</w:t>
      </w:r>
      <w:r w:rsidRPr="00BF5E08">
        <w:rPr>
          <w:spacing w:val="-7"/>
        </w:rPr>
        <w:t xml:space="preserve"> </w:t>
      </w:r>
      <w:r w:rsidRPr="00BF5E08">
        <w:rPr>
          <w:spacing w:val="-2"/>
        </w:rPr>
        <w:t>was</w:t>
      </w:r>
      <w:r w:rsidRPr="00BF5E08">
        <w:rPr>
          <w:spacing w:val="-6"/>
        </w:rPr>
        <w:t xml:space="preserve"> </w:t>
      </w:r>
      <w:r w:rsidRPr="00BF5E08">
        <w:rPr>
          <w:spacing w:val="-2"/>
        </w:rPr>
        <w:t>administered</w:t>
      </w:r>
      <w:r w:rsidRPr="00BF5E08">
        <w:rPr>
          <w:spacing w:val="-7"/>
        </w:rPr>
        <w:t xml:space="preserve"> </w:t>
      </w:r>
      <w:r w:rsidRPr="00BF5E08">
        <w:rPr>
          <w:spacing w:val="-2"/>
        </w:rPr>
        <w:t>to</w:t>
      </w:r>
      <w:r w:rsidRPr="00BF5E08">
        <w:rPr>
          <w:spacing w:val="-6"/>
        </w:rPr>
        <w:t xml:space="preserve"> </w:t>
      </w:r>
      <w:r w:rsidRPr="00BF5E08">
        <w:rPr>
          <w:spacing w:val="-2"/>
        </w:rPr>
        <w:t>collect</w:t>
      </w:r>
      <w:r w:rsidRPr="00BF5E08">
        <w:rPr>
          <w:spacing w:val="-6"/>
        </w:rPr>
        <w:t xml:space="preserve"> </w:t>
      </w:r>
      <w:r w:rsidRPr="00BF5E08">
        <w:rPr>
          <w:spacing w:val="-2"/>
        </w:rPr>
        <w:t>information</w:t>
      </w:r>
      <w:r w:rsidRPr="00BF5E08">
        <w:rPr>
          <w:spacing w:val="-7"/>
        </w:rPr>
        <w:t xml:space="preserve"> </w:t>
      </w:r>
      <w:r w:rsidRPr="00BF5E08">
        <w:rPr>
          <w:spacing w:val="-2"/>
        </w:rPr>
        <w:t>about</w:t>
      </w:r>
      <w:r w:rsidRPr="00BF5E08">
        <w:rPr>
          <w:spacing w:val="-6"/>
        </w:rPr>
        <w:t xml:space="preserve"> </w:t>
      </w:r>
      <w:r w:rsidRPr="00BF5E08">
        <w:rPr>
          <w:spacing w:val="-2"/>
        </w:rPr>
        <w:t>respondents’</w:t>
      </w:r>
      <w:r w:rsidRPr="00BF5E08">
        <w:rPr>
          <w:spacing w:val="-8"/>
        </w:rPr>
        <w:t xml:space="preserve"> </w:t>
      </w:r>
      <w:r w:rsidRPr="00BF5E08">
        <w:rPr>
          <w:spacing w:val="-2"/>
        </w:rPr>
        <w:t>experiences</w:t>
      </w:r>
      <w:r w:rsidRPr="00BF5E08">
        <w:rPr>
          <w:spacing w:val="-7"/>
        </w:rPr>
        <w:t xml:space="preserve"> </w:t>
      </w:r>
      <w:r w:rsidRPr="00BF5E08">
        <w:rPr>
          <w:spacing w:val="-2"/>
        </w:rPr>
        <w:t xml:space="preserve">of </w:t>
      </w:r>
      <w:r w:rsidRPr="00BF5E08">
        <w:rPr>
          <w:spacing w:val="-4"/>
        </w:rPr>
        <w:t>negative</w:t>
      </w:r>
      <w:r w:rsidRPr="00BF5E08">
        <w:rPr>
          <w:spacing w:val="-6"/>
        </w:rPr>
        <w:t xml:space="preserve"> </w:t>
      </w:r>
      <w:r w:rsidRPr="00BF5E08">
        <w:rPr>
          <w:spacing w:val="-4"/>
        </w:rPr>
        <w:t>acts</w:t>
      </w:r>
      <w:r w:rsidRPr="00BF5E08">
        <w:rPr>
          <w:spacing w:val="-5"/>
        </w:rPr>
        <w:t xml:space="preserve"> </w:t>
      </w:r>
      <w:r w:rsidRPr="00BF5E08">
        <w:rPr>
          <w:spacing w:val="-4"/>
        </w:rPr>
        <w:t>in</w:t>
      </w:r>
      <w:r w:rsidRPr="00BF5E08">
        <w:rPr>
          <w:spacing w:val="-5"/>
        </w:rPr>
        <w:t xml:space="preserve"> </w:t>
      </w:r>
      <w:r w:rsidRPr="00BF5E08">
        <w:rPr>
          <w:spacing w:val="-4"/>
        </w:rPr>
        <w:t>the</w:t>
      </w:r>
      <w:r w:rsidRPr="00BF5E08">
        <w:rPr>
          <w:spacing w:val="-5"/>
        </w:rPr>
        <w:t xml:space="preserve"> </w:t>
      </w:r>
      <w:r w:rsidRPr="00BF5E08">
        <w:rPr>
          <w:spacing w:val="-4"/>
        </w:rPr>
        <w:t>workplace. The SNAQ-R</w:t>
      </w:r>
      <w:r w:rsidRPr="00BF5E08">
        <w:rPr>
          <w:spacing w:val="-5"/>
        </w:rPr>
        <w:t xml:space="preserve"> </w:t>
      </w:r>
      <w:r w:rsidRPr="00BF5E08">
        <w:rPr>
          <w:spacing w:val="-4"/>
        </w:rPr>
        <w:t>includes</w:t>
      </w:r>
      <w:r w:rsidRPr="00BF5E08">
        <w:rPr>
          <w:spacing w:val="-5"/>
        </w:rPr>
        <w:t xml:space="preserve"> </w:t>
      </w:r>
      <w:r w:rsidRPr="00BF5E08">
        <w:rPr>
          <w:spacing w:val="-4"/>
        </w:rPr>
        <w:t>3 items</w:t>
      </w:r>
      <w:r w:rsidRPr="00BF5E08">
        <w:rPr>
          <w:spacing w:val="-5"/>
        </w:rPr>
        <w:t xml:space="preserve"> </w:t>
      </w:r>
      <w:r w:rsidRPr="00BF5E08">
        <w:rPr>
          <w:spacing w:val="-4"/>
        </w:rPr>
        <w:t>assessing</w:t>
      </w:r>
      <w:r w:rsidRPr="00BF5E08">
        <w:rPr>
          <w:spacing w:val="-5"/>
        </w:rPr>
        <w:t xml:space="preserve"> </w:t>
      </w:r>
      <w:r w:rsidRPr="00BF5E08">
        <w:rPr>
          <w:spacing w:val="-4"/>
        </w:rPr>
        <w:t>work-orientated negative</w:t>
      </w:r>
      <w:r w:rsidRPr="00BF5E08">
        <w:rPr>
          <w:spacing w:val="-13"/>
        </w:rPr>
        <w:t xml:space="preserve"> </w:t>
      </w:r>
      <w:r w:rsidRPr="00BF5E08">
        <w:rPr>
          <w:spacing w:val="-4"/>
        </w:rPr>
        <w:t>acts,</w:t>
      </w:r>
      <w:r w:rsidRPr="00BF5E08">
        <w:rPr>
          <w:spacing w:val="-11"/>
        </w:rPr>
        <w:t xml:space="preserve"> </w:t>
      </w:r>
      <w:r w:rsidRPr="00BF5E08">
        <w:rPr>
          <w:spacing w:val="-4"/>
        </w:rPr>
        <w:t>which</w:t>
      </w:r>
      <w:r w:rsidRPr="00BF5E08">
        <w:rPr>
          <w:spacing w:val="-11"/>
        </w:rPr>
        <w:t xml:space="preserve"> </w:t>
      </w:r>
      <w:r w:rsidRPr="00BF5E08">
        <w:rPr>
          <w:spacing w:val="-4"/>
        </w:rPr>
        <w:t>involve</w:t>
      </w:r>
      <w:r w:rsidRPr="00BF5E08">
        <w:rPr>
          <w:spacing w:val="-11"/>
        </w:rPr>
        <w:t xml:space="preserve"> </w:t>
      </w:r>
      <w:r w:rsidRPr="00BF5E08">
        <w:rPr>
          <w:spacing w:val="-4"/>
        </w:rPr>
        <w:t>behaviours</w:t>
      </w:r>
      <w:r w:rsidRPr="00BF5E08">
        <w:rPr>
          <w:spacing w:val="-13"/>
        </w:rPr>
        <w:t xml:space="preserve"> </w:t>
      </w:r>
      <w:r w:rsidRPr="00BF5E08">
        <w:rPr>
          <w:spacing w:val="-4"/>
        </w:rPr>
        <w:t>targeting</w:t>
      </w:r>
      <w:r w:rsidRPr="00BF5E08">
        <w:rPr>
          <w:spacing w:val="-13"/>
        </w:rPr>
        <w:t xml:space="preserve"> </w:t>
      </w:r>
      <w:r w:rsidRPr="00BF5E08">
        <w:rPr>
          <w:spacing w:val="-4"/>
        </w:rPr>
        <w:t>someone’s</w:t>
      </w:r>
      <w:r w:rsidRPr="00BF5E08">
        <w:rPr>
          <w:spacing w:val="-12"/>
        </w:rPr>
        <w:t xml:space="preserve"> </w:t>
      </w:r>
      <w:r w:rsidRPr="00BF5E08">
        <w:rPr>
          <w:spacing w:val="-4"/>
        </w:rPr>
        <w:t>professional</w:t>
      </w:r>
      <w:r w:rsidRPr="00BF5E08">
        <w:rPr>
          <w:spacing w:val="-11"/>
        </w:rPr>
        <w:t xml:space="preserve"> </w:t>
      </w:r>
      <w:r w:rsidRPr="00BF5E08">
        <w:rPr>
          <w:spacing w:val="-4"/>
        </w:rPr>
        <w:t>status,</w:t>
      </w:r>
      <w:r w:rsidRPr="00BF5E08">
        <w:rPr>
          <w:spacing w:val="-11"/>
        </w:rPr>
        <w:t xml:space="preserve"> </w:t>
      </w:r>
      <w:r w:rsidRPr="00BF5E08">
        <w:rPr>
          <w:spacing w:val="-4"/>
        </w:rPr>
        <w:t>such</w:t>
      </w:r>
      <w:r w:rsidRPr="00BF5E08">
        <w:rPr>
          <w:spacing w:val="-11"/>
        </w:rPr>
        <w:t xml:space="preserve"> </w:t>
      </w:r>
      <w:r w:rsidRPr="00BF5E08">
        <w:rPr>
          <w:spacing w:val="-4"/>
        </w:rPr>
        <w:t xml:space="preserve">as </w:t>
      </w:r>
      <w:r w:rsidRPr="00BF5E08">
        <w:t xml:space="preserve">professional discredit and denigration (Park et al., 2017; e.g., </w:t>
      </w:r>
      <w:r w:rsidRPr="00BF5E08">
        <w:rPr>
          <w:i/>
        </w:rPr>
        <w:t>“Someone withholding</w:t>
      </w:r>
      <w:r w:rsidRPr="00BF5E08">
        <w:t xml:space="preserve"> </w:t>
      </w:r>
      <w:r w:rsidRPr="00BF5E08">
        <w:rPr>
          <w:i/>
        </w:rPr>
        <w:t>information</w:t>
      </w:r>
      <w:r w:rsidRPr="00BF5E08">
        <w:rPr>
          <w:i/>
          <w:spacing w:val="-17"/>
        </w:rPr>
        <w:t xml:space="preserve"> </w:t>
      </w:r>
      <w:r w:rsidRPr="00BF5E08">
        <w:rPr>
          <w:i/>
        </w:rPr>
        <w:t>which</w:t>
      </w:r>
      <w:r w:rsidRPr="00BF5E08">
        <w:rPr>
          <w:i/>
          <w:spacing w:val="-17"/>
        </w:rPr>
        <w:t xml:space="preserve"> </w:t>
      </w:r>
      <w:r w:rsidRPr="00BF5E08">
        <w:rPr>
          <w:i/>
        </w:rPr>
        <w:t>affects</w:t>
      </w:r>
      <w:r w:rsidRPr="00BF5E08">
        <w:rPr>
          <w:i/>
          <w:spacing w:val="-16"/>
        </w:rPr>
        <w:t xml:space="preserve"> </w:t>
      </w:r>
      <w:r w:rsidRPr="00BF5E08">
        <w:rPr>
          <w:i/>
        </w:rPr>
        <w:t>your</w:t>
      </w:r>
      <w:r w:rsidRPr="00BF5E08">
        <w:rPr>
          <w:i/>
          <w:spacing w:val="-17"/>
        </w:rPr>
        <w:t xml:space="preserve"> </w:t>
      </w:r>
      <w:r w:rsidRPr="00BF5E08">
        <w:rPr>
          <w:i/>
        </w:rPr>
        <w:t>performance”</w:t>
      </w:r>
      <w:r w:rsidRPr="00BF5E08">
        <w:t>)</w:t>
      </w:r>
      <w:r w:rsidRPr="00BF5E08">
        <w:rPr>
          <w:spacing w:val="-11"/>
        </w:rPr>
        <w:t xml:space="preserve"> </w:t>
      </w:r>
      <w:r w:rsidRPr="00BF5E08">
        <w:t>and</w:t>
      </w:r>
      <w:r w:rsidRPr="00BF5E08">
        <w:rPr>
          <w:spacing w:val="-10"/>
        </w:rPr>
        <w:t xml:space="preserve"> </w:t>
      </w:r>
      <w:r w:rsidRPr="00BF5E08">
        <w:t>6</w:t>
      </w:r>
      <w:r w:rsidRPr="00BF5E08">
        <w:rPr>
          <w:spacing w:val="-10"/>
        </w:rPr>
        <w:t xml:space="preserve"> </w:t>
      </w:r>
      <w:r w:rsidRPr="00BF5E08">
        <w:t>items</w:t>
      </w:r>
      <w:r w:rsidRPr="00BF5E08">
        <w:rPr>
          <w:spacing w:val="-10"/>
        </w:rPr>
        <w:t xml:space="preserve"> </w:t>
      </w:r>
      <w:r w:rsidRPr="00BF5E08">
        <w:t>assessing</w:t>
      </w:r>
      <w:r w:rsidRPr="00BF5E08">
        <w:rPr>
          <w:spacing w:val="-12"/>
        </w:rPr>
        <w:t xml:space="preserve"> </w:t>
      </w:r>
      <w:r w:rsidRPr="00BF5E08">
        <w:t xml:space="preserve">person-orientated </w:t>
      </w:r>
      <w:r w:rsidRPr="00BF5E08">
        <w:rPr>
          <w:spacing w:val="-6"/>
        </w:rPr>
        <w:t>negative acts,</w:t>
      </w:r>
      <w:r w:rsidRPr="00BF5E08">
        <w:t xml:space="preserve"> </w:t>
      </w:r>
      <w:r w:rsidRPr="00BF5E08">
        <w:rPr>
          <w:spacing w:val="-6"/>
        </w:rPr>
        <w:t>which</w:t>
      </w:r>
      <w:r w:rsidRPr="00BF5E08">
        <w:rPr>
          <w:spacing w:val="-8"/>
        </w:rPr>
        <w:t xml:space="preserve"> </w:t>
      </w:r>
      <w:r w:rsidRPr="00BF5E08">
        <w:rPr>
          <w:spacing w:val="-6"/>
        </w:rPr>
        <w:t>involve targeting</w:t>
      </w:r>
      <w:r w:rsidRPr="00BF5E08">
        <w:rPr>
          <w:spacing w:val="-7"/>
        </w:rPr>
        <w:t xml:space="preserve"> </w:t>
      </w:r>
      <w:r w:rsidRPr="00BF5E08">
        <w:rPr>
          <w:spacing w:val="-6"/>
        </w:rPr>
        <w:t>someone’s</w:t>
      </w:r>
      <w:r w:rsidRPr="00BF5E08">
        <w:rPr>
          <w:spacing w:val="-7"/>
        </w:rPr>
        <w:t xml:space="preserve"> </w:t>
      </w:r>
      <w:r w:rsidRPr="00BF5E08">
        <w:rPr>
          <w:spacing w:val="-6"/>
        </w:rPr>
        <w:t>personal standing through</w:t>
      </w:r>
      <w:r w:rsidRPr="00BF5E08">
        <w:t xml:space="preserve"> </w:t>
      </w:r>
      <w:r w:rsidRPr="00BF5E08">
        <w:rPr>
          <w:spacing w:val="-6"/>
        </w:rPr>
        <w:t>covert</w:t>
      </w:r>
      <w:r w:rsidRPr="00BF5E08">
        <w:t xml:space="preserve"> </w:t>
      </w:r>
      <w:r w:rsidRPr="00BF5E08">
        <w:rPr>
          <w:spacing w:val="-6"/>
        </w:rPr>
        <w:t>(social</w:t>
      </w:r>
    </w:p>
    <w:p w14:paraId="68CB768E"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60902530" w14:textId="77777777" w:rsidR="00BF5E08" w:rsidRPr="00BF5E08" w:rsidRDefault="00BF5E08" w:rsidP="00BF5E08">
      <w:pPr>
        <w:pStyle w:val="BodyText"/>
      </w:pPr>
    </w:p>
    <w:p w14:paraId="14EF8918" w14:textId="77777777" w:rsidR="00BF5E08" w:rsidRPr="00BF5E08" w:rsidRDefault="00BF5E08" w:rsidP="00BF5E08">
      <w:pPr>
        <w:pStyle w:val="BodyText"/>
      </w:pPr>
    </w:p>
    <w:p w14:paraId="446B0B5A" w14:textId="77777777" w:rsidR="00BF5E08" w:rsidRPr="00BF5E08" w:rsidRDefault="00BF5E08" w:rsidP="00BF5E08">
      <w:pPr>
        <w:pStyle w:val="BodyText"/>
        <w:spacing w:before="4"/>
      </w:pPr>
    </w:p>
    <w:p w14:paraId="599F46EC" w14:textId="77777777" w:rsidR="00BF5E08" w:rsidRPr="00BF5E08" w:rsidRDefault="00BF5E08" w:rsidP="00BF5E08">
      <w:pPr>
        <w:spacing w:before="55" w:line="384" w:lineRule="auto"/>
        <w:ind w:left="860" w:right="396"/>
        <w:jc w:val="both"/>
        <w:rPr>
          <w:rFonts w:ascii="Arial" w:hAnsi="Arial" w:cs="Arial"/>
          <w:i/>
        </w:rPr>
      </w:pPr>
      <w:r w:rsidRPr="00BF5E08">
        <w:rPr>
          <w:rFonts w:ascii="Arial" w:hAnsi="Arial" w:cs="Arial"/>
        </w:rPr>
        <w:t>exclusion;</w:t>
      </w:r>
      <w:r w:rsidRPr="00BF5E08">
        <w:rPr>
          <w:rFonts w:ascii="Arial" w:hAnsi="Arial" w:cs="Arial"/>
          <w:spacing w:val="-3"/>
        </w:rPr>
        <w:t xml:space="preserve"> </w:t>
      </w:r>
      <w:r w:rsidRPr="00BF5E08">
        <w:rPr>
          <w:rFonts w:ascii="Arial" w:hAnsi="Arial" w:cs="Arial"/>
        </w:rPr>
        <w:t>spreading</w:t>
      </w:r>
      <w:r w:rsidRPr="00BF5E08">
        <w:rPr>
          <w:rFonts w:ascii="Arial" w:hAnsi="Arial" w:cs="Arial"/>
          <w:spacing w:val="-3"/>
        </w:rPr>
        <w:t xml:space="preserve"> </w:t>
      </w:r>
      <w:r w:rsidRPr="00BF5E08">
        <w:rPr>
          <w:rFonts w:ascii="Arial" w:hAnsi="Arial" w:cs="Arial"/>
        </w:rPr>
        <w:t>gossips</w:t>
      </w:r>
      <w:r w:rsidRPr="00BF5E08">
        <w:rPr>
          <w:rFonts w:ascii="Arial" w:hAnsi="Arial" w:cs="Arial"/>
          <w:spacing w:val="-3"/>
        </w:rPr>
        <w:t xml:space="preserve"> </w:t>
      </w:r>
      <w:r w:rsidRPr="00BF5E08">
        <w:rPr>
          <w:rFonts w:ascii="Arial" w:hAnsi="Arial" w:cs="Arial"/>
        </w:rPr>
        <w:t>and</w:t>
      </w:r>
      <w:r w:rsidRPr="00BF5E08">
        <w:rPr>
          <w:rFonts w:ascii="Arial" w:hAnsi="Arial" w:cs="Arial"/>
          <w:spacing w:val="-3"/>
        </w:rPr>
        <w:t xml:space="preserve"> </w:t>
      </w:r>
      <w:r w:rsidRPr="00BF5E08">
        <w:rPr>
          <w:rFonts w:ascii="Arial" w:hAnsi="Arial" w:cs="Arial"/>
        </w:rPr>
        <w:t>rumours;</w:t>
      </w:r>
      <w:r w:rsidRPr="00BF5E08">
        <w:rPr>
          <w:rFonts w:ascii="Arial" w:hAnsi="Arial" w:cs="Arial"/>
          <w:spacing w:val="-3"/>
        </w:rPr>
        <w:t xml:space="preserve"> </w:t>
      </w:r>
      <w:r w:rsidRPr="00BF5E08">
        <w:rPr>
          <w:rFonts w:ascii="Arial" w:hAnsi="Arial" w:cs="Arial"/>
        </w:rPr>
        <w:t>e.g.,</w:t>
      </w:r>
      <w:r w:rsidRPr="00BF5E08">
        <w:rPr>
          <w:rFonts w:ascii="Arial" w:hAnsi="Arial" w:cs="Arial"/>
          <w:spacing w:val="-3"/>
        </w:rPr>
        <w:t xml:space="preserve"> </w:t>
      </w:r>
      <w:r w:rsidRPr="00BF5E08">
        <w:rPr>
          <w:rFonts w:ascii="Arial" w:hAnsi="Arial" w:cs="Arial"/>
          <w:i/>
        </w:rPr>
        <w:t>Being</w:t>
      </w:r>
      <w:r w:rsidRPr="00BF5E08">
        <w:rPr>
          <w:rFonts w:ascii="Arial" w:hAnsi="Arial" w:cs="Arial"/>
          <w:spacing w:val="-4"/>
        </w:rPr>
        <w:t xml:space="preserve"> </w:t>
      </w:r>
      <w:r w:rsidRPr="00BF5E08">
        <w:rPr>
          <w:rFonts w:ascii="Arial" w:hAnsi="Arial" w:cs="Arial"/>
          <w:i/>
        </w:rPr>
        <w:t>ignored</w:t>
      </w:r>
      <w:r w:rsidRPr="00BF5E08">
        <w:rPr>
          <w:rFonts w:ascii="Arial" w:hAnsi="Arial" w:cs="Arial"/>
          <w:spacing w:val="-4"/>
        </w:rPr>
        <w:t xml:space="preserve"> </w:t>
      </w:r>
      <w:r w:rsidRPr="00BF5E08">
        <w:rPr>
          <w:rFonts w:ascii="Arial" w:hAnsi="Arial" w:cs="Arial"/>
          <w:i/>
        </w:rPr>
        <w:t>or</w:t>
      </w:r>
      <w:r w:rsidRPr="00BF5E08">
        <w:rPr>
          <w:rFonts w:ascii="Arial" w:hAnsi="Arial" w:cs="Arial"/>
          <w:spacing w:val="-3"/>
        </w:rPr>
        <w:t xml:space="preserve"> </w:t>
      </w:r>
      <w:r w:rsidRPr="00BF5E08">
        <w:rPr>
          <w:rFonts w:ascii="Arial" w:hAnsi="Arial" w:cs="Arial"/>
          <w:i/>
        </w:rPr>
        <w:t>excluded</w:t>
      </w:r>
      <w:r w:rsidRPr="00BF5E08">
        <w:rPr>
          <w:rFonts w:ascii="Arial" w:hAnsi="Arial" w:cs="Arial"/>
        </w:rPr>
        <w:t>)</w:t>
      </w:r>
      <w:r w:rsidRPr="00BF5E08">
        <w:rPr>
          <w:rFonts w:ascii="Arial" w:hAnsi="Arial" w:cs="Arial"/>
          <w:spacing w:val="-3"/>
        </w:rPr>
        <w:t xml:space="preserve"> </w:t>
      </w:r>
      <w:r w:rsidRPr="00BF5E08">
        <w:rPr>
          <w:rFonts w:ascii="Arial" w:hAnsi="Arial" w:cs="Arial"/>
        </w:rPr>
        <w:t>and</w:t>
      </w:r>
      <w:r w:rsidRPr="00BF5E08">
        <w:rPr>
          <w:rFonts w:ascii="Arial" w:hAnsi="Arial" w:cs="Arial"/>
          <w:spacing w:val="-3"/>
        </w:rPr>
        <w:t xml:space="preserve"> </w:t>
      </w:r>
      <w:r w:rsidRPr="00BF5E08">
        <w:rPr>
          <w:rFonts w:ascii="Arial" w:hAnsi="Arial" w:cs="Arial"/>
        </w:rPr>
        <w:t xml:space="preserve">overt </w:t>
      </w:r>
      <w:r w:rsidRPr="00BF5E08">
        <w:rPr>
          <w:rFonts w:ascii="Arial" w:hAnsi="Arial" w:cs="Arial"/>
          <w:spacing w:val="-4"/>
        </w:rPr>
        <w:t xml:space="preserve">behaviours (being insulted; e.g., </w:t>
      </w:r>
      <w:r w:rsidRPr="00BF5E08">
        <w:rPr>
          <w:rFonts w:ascii="Arial" w:hAnsi="Arial" w:cs="Arial"/>
          <w:i/>
          <w:spacing w:val="-4"/>
        </w:rPr>
        <w:t>“Having</w:t>
      </w:r>
      <w:r w:rsidRPr="00BF5E08">
        <w:rPr>
          <w:rFonts w:ascii="Arial" w:hAnsi="Arial" w:cs="Arial"/>
          <w:i/>
          <w:spacing w:val="-6"/>
        </w:rPr>
        <w:t xml:space="preserve"> </w:t>
      </w:r>
      <w:r w:rsidRPr="00BF5E08">
        <w:rPr>
          <w:rFonts w:ascii="Arial" w:hAnsi="Arial" w:cs="Arial"/>
          <w:i/>
          <w:spacing w:val="-4"/>
        </w:rPr>
        <w:t>insulting</w:t>
      </w:r>
      <w:r w:rsidRPr="00BF5E08">
        <w:rPr>
          <w:rFonts w:ascii="Arial" w:hAnsi="Arial" w:cs="Arial"/>
          <w:i/>
          <w:spacing w:val="-6"/>
        </w:rPr>
        <w:t xml:space="preserve"> </w:t>
      </w:r>
      <w:r w:rsidRPr="00BF5E08">
        <w:rPr>
          <w:rFonts w:ascii="Arial" w:hAnsi="Arial" w:cs="Arial"/>
          <w:i/>
          <w:spacing w:val="-4"/>
        </w:rPr>
        <w:t>or</w:t>
      </w:r>
      <w:r w:rsidRPr="00BF5E08">
        <w:rPr>
          <w:rFonts w:ascii="Arial" w:hAnsi="Arial" w:cs="Arial"/>
          <w:i/>
          <w:spacing w:val="-6"/>
        </w:rPr>
        <w:t xml:space="preserve"> </w:t>
      </w:r>
      <w:r w:rsidRPr="00BF5E08">
        <w:rPr>
          <w:rFonts w:ascii="Arial" w:hAnsi="Arial" w:cs="Arial"/>
          <w:i/>
          <w:spacing w:val="-4"/>
        </w:rPr>
        <w:t>offensive</w:t>
      </w:r>
      <w:r w:rsidRPr="00BF5E08">
        <w:rPr>
          <w:rFonts w:ascii="Arial" w:hAnsi="Arial" w:cs="Arial"/>
          <w:i/>
          <w:spacing w:val="-6"/>
        </w:rPr>
        <w:t xml:space="preserve"> </w:t>
      </w:r>
      <w:r w:rsidRPr="00BF5E08">
        <w:rPr>
          <w:rFonts w:ascii="Arial" w:hAnsi="Arial" w:cs="Arial"/>
          <w:i/>
          <w:spacing w:val="-4"/>
        </w:rPr>
        <w:t>remarks made</w:t>
      </w:r>
      <w:r w:rsidRPr="00BF5E08">
        <w:rPr>
          <w:rFonts w:ascii="Arial" w:hAnsi="Arial" w:cs="Arial"/>
          <w:i/>
          <w:spacing w:val="-5"/>
        </w:rPr>
        <w:t xml:space="preserve"> </w:t>
      </w:r>
      <w:r w:rsidRPr="00BF5E08">
        <w:rPr>
          <w:rFonts w:ascii="Arial" w:hAnsi="Arial" w:cs="Arial"/>
          <w:i/>
          <w:spacing w:val="-4"/>
        </w:rPr>
        <w:t>about</w:t>
      </w:r>
      <w:r w:rsidRPr="00BF5E08">
        <w:rPr>
          <w:rFonts w:ascii="Arial" w:hAnsi="Arial" w:cs="Arial"/>
          <w:i/>
          <w:spacing w:val="-5"/>
        </w:rPr>
        <w:t xml:space="preserve"> </w:t>
      </w:r>
      <w:r w:rsidRPr="00BF5E08">
        <w:rPr>
          <w:rFonts w:ascii="Arial" w:hAnsi="Arial" w:cs="Arial"/>
          <w:i/>
          <w:spacing w:val="-4"/>
        </w:rPr>
        <w:t xml:space="preserve">your </w:t>
      </w:r>
      <w:r w:rsidRPr="00BF5E08">
        <w:rPr>
          <w:rFonts w:ascii="Arial" w:hAnsi="Arial" w:cs="Arial"/>
          <w:i/>
          <w:spacing w:val="-6"/>
        </w:rPr>
        <w:t>person,</w:t>
      </w:r>
      <w:r w:rsidRPr="00BF5E08">
        <w:rPr>
          <w:rFonts w:ascii="Arial" w:hAnsi="Arial" w:cs="Arial"/>
          <w:i/>
          <w:spacing w:val="-11"/>
        </w:rPr>
        <w:t xml:space="preserve"> </w:t>
      </w:r>
      <w:r w:rsidRPr="00BF5E08">
        <w:rPr>
          <w:rFonts w:ascii="Arial" w:hAnsi="Arial" w:cs="Arial"/>
          <w:i/>
          <w:spacing w:val="-6"/>
        </w:rPr>
        <w:t>attitudes</w:t>
      </w:r>
      <w:r w:rsidRPr="00BF5E08">
        <w:rPr>
          <w:rFonts w:ascii="Arial" w:hAnsi="Arial" w:cs="Arial"/>
          <w:i/>
          <w:spacing w:val="-11"/>
        </w:rPr>
        <w:t xml:space="preserve"> </w:t>
      </w:r>
      <w:r w:rsidRPr="00BF5E08">
        <w:rPr>
          <w:rFonts w:ascii="Arial" w:hAnsi="Arial" w:cs="Arial"/>
          <w:i/>
          <w:spacing w:val="-6"/>
        </w:rPr>
        <w:t>or</w:t>
      </w:r>
      <w:r w:rsidRPr="00BF5E08">
        <w:rPr>
          <w:rFonts w:ascii="Arial" w:hAnsi="Arial" w:cs="Arial"/>
          <w:i/>
          <w:spacing w:val="-12"/>
        </w:rPr>
        <w:t xml:space="preserve"> </w:t>
      </w:r>
      <w:r w:rsidRPr="00BF5E08">
        <w:rPr>
          <w:rFonts w:ascii="Arial" w:hAnsi="Arial" w:cs="Arial"/>
          <w:i/>
          <w:spacing w:val="-6"/>
        </w:rPr>
        <w:t>your</w:t>
      </w:r>
      <w:r w:rsidRPr="00BF5E08">
        <w:rPr>
          <w:rFonts w:ascii="Arial" w:hAnsi="Arial" w:cs="Arial"/>
          <w:i/>
          <w:spacing w:val="-12"/>
        </w:rPr>
        <w:t xml:space="preserve"> </w:t>
      </w:r>
      <w:r w:rsidRPr="00BF5E08">
        <w:rPr>
          <w:rFonts w:ascii="Arial" w:hAnsi="Arial" w:cs="Arial"/>
          <w:i/>
          <w:spacing w:val="-6"/>
        </w:rPr>
        <w:t>private</w:t>
      </w:r>
      <w:r w:rsidRPr="00BF5E08">
        <w:rPr>
          <w:rFonts w:ascii="Arial" w:hAnsi="Arial" w:cs="Arial"/>
          <w:i/>
          <w:spacing w:val="-11"/>
        </w:rPr>
        <w:t xml:space="preserve"> </w:t>
      </w:r>
      <w:r w:rsidRPr="00BF5E08">
        <w:rPr>
          <w:rFonts w:ascii="Arial" w:hAnsi="Arial" w:cs="Arial"/>
          <w:i/>
          <w:spacing w:val="-6"/>
        </w:rPr>
        <w:t>life”).</w:t>
      </w:r>
      <w:r w:rsidRPr="00BF5E08">
        <w:rPr>
          <w:rFonts w:ascii="Arial" w:hAnsi="Arial" w:cs="Arial"/>
          <w:spacing w:val="-6"/>
        </w:rPr>
        <w:t xml:space="preserve"> Response options ranged from</w:t>
      </w:r>
      <w:r w:rsidRPr="00BF5E08">
        <w:rPr>
          <w:rFonts w:ascii="Arial" w:hAnsi="Arial" w:cs="Arial"/>
          <w:spacing w:val="-2"/>
        </w:rPr>
        <w:t xml:space="preserve"> </w:t>
      </w:r>
      <w:r w:rsidRPr="00BF5E08">
        <w:rPr>
          <w:rFonts w:ascii="Arial" w:hAnsi="Arial" w:cs="Arial"/>
          <w:i/>
          <w:spacing w:val="-6"/>
        </w:rPr>
        <w:t>never</w:t>
      </w:r>
      <w:r w:rsidRPr="00BF5E08">
        <w:rPr>
          <w:rFonts w:ascii="Arial" w:hAnsi="Arial" w:cs="Arial"/>
          <w:spacing w:val="-6"/>
        </w:rPr>
        <w:t xml:space="preserve"> (1) to </w:t>
      </w:r>
      <w:r w:rsidRPr="00BF5E08">
        <w:rPr>
          <w:rFonts w:ascii="Arial" w:hAnsi="Arial" w:cs="Arial"/>
          <w:i/>
          <w:spacing w:val="-6"/>
        </w:rPr>
        <w:t>daily</w:t>
      </w:r>
      <w:r w:rsidRPr="00BF5E08">
        <w:rPr>
          <w:rFonts w:ascii="Arial" w:hAnsi="Arial" w:cs="Arial"/>
          <w:spacing w:val="-6"/>
        </w:rPr>
        <w:t xml:space="preserve"> (5)</w:t>
      </w:r>
      <w:r w:rsidRPr="00BF5E08">
        <w:rPr>
          <w:rFonts w:ascii="Arial" w:hAnsi="Arial" w:cs="Arial"/>
          <w:i/>
          <w:spacing w:val="-6"/>
        </w:rPr>
        <w:t>.</w:t>
      </w:r>
    </w:p>
    <w:p w14:paraId="4E70B3A9" w14:textId="77777777" w:rsidR="00BF5E08" w:rsidRPr="00BF5E08" w:rsidRDefault="00BF5E08" w:rsidP="00BF5E08">
      <w:pPr>
        <w:pStyle w:val="BodyText"/>
        <w:rPr>
          <w:i/>
        </w:rPr>
      </w:pPr>
    </w:p>
    <w:p w14:paraId="54A931C3" w14:textId="77777777" w:rsidR="00BF5E08" w:rsidRPr="00BF5E08" w:rsidRDefault="00BF5E08" w:rsidP="00BF5E08">
      <w:pPr>
        <w:pStyle w:val="BodyText"/>
        <w:spacing w:before="158" w:line="381" w:lineRule="auto"/>
        <w:ind w:left="860" w:right="394"/>
        <w:jc w:val="both"/>
      </w:pPr>
      <w:r w:rsidRPr="00BF5E08">
        <w:rPr>
          <w:b/>
          <w:color w:val="009898"/>
          <w:w w:val="90"/>
        </w:rPr>
        <w:t>Impact</w:t>
      </w:r>
      <w:r w:rsidRPr="00BF5E08">
        <w:rPr>
          <w:color w:val="009898"/>
          <w:w w:val="90"/>
        </w:rPr>
        <w:t xml:space="preserve"> </w:t>
      </w:r>
      <w:r w:rsidRPr="00BF5E08">
        <w:rPr>
          <w:b/>
          <w:color w:val="009898"/>
          <w:w w:val="90"/>
        </w:rPr>
        <w:t>of</w:t>
      </w:r>
      <w:r w:rsidRPr="00BF5E08">
        <w:rPr>
          <w:color w:val="009898"/>
          <w:w w:val="90"/>
        </w:rPr>
        <w:t xml:space="preserve"> </w:t>
      </w:r>
      <w:r w:rsidRPr="00BF5E08">
        <w:rPr>
          <w:b/>
          <w:color w:val="009898"/>
          <w:w w:val="90"/>
        </w:rPr>
        <w:t>Enduring</w:t>
      </w:r>
      <w:r w:rsidRPr="00BF5E08">
        <w:rPr>
          <w:color w:val="009898"/>
          <w:w w:val="90"/>
        </w:rPr>
        <w:t xml:space="preserve"> </w:t>
      </w:r>
      <w:r w:rsidRPr="00BF5E08">
        <w:rPr>
          <w:b/>
          <w:color w:val="009898"/>
          <w:w w:val="90"/>
        </w:rPr>
        <w:t>Negative</w:t>
      </w:r>
      <w:r w:rsidRPr="00BF5E08">
        <w:rPr>
          <w:color w:val="009898"/>
          <w:w w:val="90"/>
        </w:rPr>
        <w:t xml:space="preserve"> </w:t>
      </w:r>
      <w:r w:rsidRPr="00BF5E08">
        <w:rPr>
          <w:b/>
          <w:color w:val="009898"/>
          <w:w w:val="90"/>
        </w:rPr>
        <w:t>Acts</w:t>
      </w:r>
      <w:r w:rsidRPr="00BF5E08">
        <w:rPr>
          <w:color w:val="009898"/>
          <w:w w:val="90"/>
        </w:rPr>
        <w:t xml:space="preserve"> </w:t>
      </w:r>
      <w:r w:rsidRPr="00BF5E08">
        <w:rPr>
          <w:b/>
          <w:color w:val="009898"/>
          <w:w w:val="90"/>
        </w:rPr>
        <w:t>at</w:t>
      </w:r>
      <w:r w:rsidRPr="00BF5E08">
        <w:rPr>
          <w:color w:val="009898"/>
          <w:w w:val="90"/>
        </w:rPr>
        <w:t xml:space="preserve"> </w:t>
      </w:r>
      <w:r w:rsidRPr="00BF5E08">
        <w:rPr>
          <w:b/>
          <w:color w:val="009898"/>
          <w:w w:val="90"/>
        </w:rPr>
        <w:t>Work:</w:t>
      </w:r>
      <w:r w:rsidRPr="00BF5E08">
        <w:rPr>
          <w:color w:val="009898"/>
          <w:w w:val="90"/>
        </w:rPr>
        <w:t xml:space="preserve"> </w:t>
      </w:r>
      <w:r w:rsidRPr="00BF5E08">
        <w:rPr>
          <w:w w:val="90"/>
        </w:rPr>
        <w:t xml:space="preserve">The above questions were followed-up by four </w:t>
      </w:r>
      <w:r w:rsidRPr="00BF5E08">
        <w:t>items</w:t>
      </w:r>
      <w:r w:rsidRPr="00BF5E08">
        <w:rPr>
          <w:spacing w:val="-9"/>
        </w:rPr>
        <w:t xml:space="preserve"> </w:t>
      </w:r>
      <w:r w:rsidRPr="00BF5E08">
        <w:t>inquiring</w:t>
      </w:r>
      <w:r w:rsidRPr="00BF5E08">
        <w:rPr>
          <w:spacing w:val="-8"/>
        </w:rPr>
        <w:t xml:space="preserve"> </w:t>
      </w:r>
      <w:r w:rsidRPr="00BF5E08">
        <w:t>about</w:t>
      </w:r>
      <w:r w:rsidRPr="00BF5E08">
        <w:rPr>
          <w:spacing w:val="-9"/>
        </w:rPr>
        <w:t xml:space="preserve"> </w:t>
      </w:r>
      <w:r w:rsidRPr="00BF5E08">
        <w:t>the</w:t>
      </w:r>
      <w:r w:rsidRPr="00BF5E08">
        <w:rPr>
          <w:spacing w:val="-9"/>
        </w:rPr>
        <w:t xml:space="preserve"> </w:t>
      </w:r>
      <w:r w:rsidRPr="00BF5E08">
        <w:t>impact</w:t>
      </w:r>
      <w:r w:rsidRPr="00BF5E08">
        <w:rPr>
          <w:spacing w:val="-9"/>
        </w:rPr>
        <w:t xml:space="preserve"> </w:t>
      </w:r>
      <w:r w:rsidRPr="00BF5E08">
        <w:t>of</w:t>
      </w:r>
      <w:r w:rsidRPr="00BF5E08">
        <w:rPr>
          <w:spacing w:val="-9"/>
        </w:rPr>
        <w:t xml:space="preserve"> </w:t>
      </w:r>
      <w:r w:rsidRPr="00BF5E08">
        <w:t>the</w:t>
      </w:r>
      <w:r w:rsidRPr="00BF5E08">
        <w:rPr>
          <w:spacing w:val="-8"/>
        </w:rPr>
        <w:t xml:space="preserve"> </w:t>
      </w:r>
      <w:r w:rsidRPr="00BF5E08">
        <w:t>negative</w:t>
      </w:r>
      <w:r w:rsidRPr="00BF5E08">
        <w:rPr>
          <w:spacing w:val="-15"/>
        </w:rPr>
        <w:t xml:space="preserve"> </w:t>
      </w:r>
      <w:r w:rsidRPr="00BF5E08">
        <w:t>acts</w:t>
      </w:r>
      <w:r w:rsidRPr="00BF5E08">
        <w:rPr>
          <w:spacing w:val="-16"/>
        </w:rPr>
        <w:t xml:space="preserve"> </w:t>
      </w:r>
      <w:r w:rsidRPr="00BF5E08">
        <w:t>on</w:t>
      </w:r>
      <w:r w:rsidRPr="00BF5E08">
        <w:rPr>
          <w:spacing w:val="-15"/>
        </w:rPr>
        <w:t xml:space="preserve"> </w:t>
      </w:r>
      <w:r w:rsidRPr="00BF5E08">
        <w:t>employees’</w:t>
      </w:r>
      <w:r w:rsidRPr="00BF5E08">
        <w:rPr>
          <w:spacing w:val="-16"/>
        </w:rPr>
        <w:t xml:space="preserve"> </w:t>
      </w:r>
      <w:r w:rsidRPr="00BF5E08">
        <w:t>wellbeing</w:t>
      </w:r>
      <w:r w:rsidRPr="00BF5E08">
        <w:rPr>
          <w:spacing w:val="-16"/>
        </w:rPr>
        <w:t xml:space="preserve"> </w:t>
      </w:r>
      <w:r w:rsidRPr="00BF5E08">
        <w:t xml:space="preserve">(WHO-5 </w:t>
      </w:r>
      <w:r w:rsidRPr="00BF5E08">
        <w:rPr>
          <w:w w:val="90"/>
        </w:rPr>
        <w:t xml:space="preserve">Wellbeing index; Topp et al., 2015). Respondents indicated on a five-point Likert scale ranging </w:t>
      </w:r>
      <w:r w:rsidRPr="00BF5E08">
        <w:rPr>
          <w:spacing w:val="-4"/>
        </w:rPr>
        <w:t>from</w:t>
      </w:r>
      <w:r w:rsidRPr="00BF5E08">
        <w:rPr>
          <w:spacing w:val="-11"/>
        </w:rPr>
        <w:t xml:space="preserve"> </w:t>
      </w:r>
      <w:r w:rsidRPr="00BF5E08">
        <w:rPr>
          <w:i/>
          <w:spacing w:val="-4"/>
        </w:rPr>
        <w:t>never</w:t>
      </w:r>
      <w:r w:rsidRPr="00BF5E08">
        <w:rPr>
          <w:spacing w:val="-11"/>
        </w:rPr>
        <w:t xml:space="preserve"> </w:t>
      </w:r>
      <w:r w:rsidRPr="00BF5E08">
        <w:rPr>
          <w:spacing w:val="-4"/>
        </w:rPr>
        <w:t>(1)</w:t>
      </w:r>
      <w:r w:rsidRPr="00BF5E08">
        <w:rPr>
          <w:spacing w:val="-11"/>
        </w:rPr>
        <w:t xml:space="preserve"> </w:t>
      </w:r>
      <w:r w:rsidRPr="00BF5E08">
        <w:rPr>
          <w:spacing w:val="-4"/>
        </w:rPr>
        <w:t>to</w:t>
      </w:r>
      <w:r w:rsidRPr="00BF5E08">
        <w:rPr>
          <w:spacing w:val="-11"/>
        </w:rPr>
        <w:t xml:space="preserve"> </w:t>
      </w:r>
      <w:r w:rsidRPr="00BF5E08">
        <w:rPr>
          <w:i/>
          <w:spacing w:val="-4"/>
        </w:rPr>
        <w:t>always</w:t>
      </w:r>
      <w:r w:rsidRPr="00BF5E08">
        <w:rPr>
          <w:spacing w:val="-11"/>
        </w:rPr>
        <w:t xml:space="preserve"> </w:t>
      </w:r>
      <w:r w:rsidRPr="00BF5E08">
        <w:rPr>
          <w:spacing w:val="-4"/>
        </w:rPr>
        <w:t>(5),</w:t>
      </w:r>
      <w:r w:rsidRPr="00BF5E08">
        <w:rPr>
          <w:spacing w:val="-11"/>
        </w:rPr>
        <w:t xml:space="preserve"> </w:t>
      </w:r>
      <w:r w:rsidRPr="00BF5E08">
        <w:rPr>
          <w:spacing w:val="-4"/>
        </w:rPr>
        <w:t>the</w:t>
      </w:r>
      <w:r w:rsidRPr="00BF5E08">
        <w:rPr>
          <w:spacing w:val="-11"/>
        </w:rPr>
        <w:t xml:space="preserve"> </w:t>
      </w:r>
      <w:r w:rsidRPr="00BF5E08">
        <w:rPr>
          <w:spacing w:val="-4"/>
        </w:rPr>
        <w:t>frequency</w:t>
      </w:r>
      <w:r w:rsidRPr="00BF5E08">
        <w:rPr>
          <w:spacing w:val="-11"/>
        </w:rPr>
        <w:t xml:space="preserve"> </w:t>
      </w:r>
      <w:r w:rsidRPr="00BF5E08">
        <w:rPr>
          <w:spacing w:val="-4"/>
        </w:rPr>
        <w:t>to</w:t>
      </w:r>
      <w:r w:rsidRPr="00BF5E08">
        <w:rPr>
          <w:spacing w:val="-11"/>
        </w:rPr>
        <w:t xml:space="preserve"> </w:t>
      </w:r>
      <w:r w:rsidRPr="00BF5E08">
        <w:rPr>
          <w:spacing w:val="-4"/>
        </w:rPr>
        <w:t>which</w:t>
      </w:r>
      <w:r w:rsidRPr="00BF5E08">
        <w:rPr>
          <w:spacing w:val="-11"/>
        </w:rPr>
        <w:t xml:space="preserve"> </w:t>
      </w:r>
      <w:r w:rsidRPr="00BF5E08">
        <w:rPr>
          <w:spacing w:val="-4"/>
        </w:rPr>
        <w:t>they</w:t>
      </w:r>
      <w:r w:rsidRPr="00BF5E08">
        <w:rPr>
          <w:spacing w:val="-11"/>
        </w:rPr>
        <w:t xml:space="preserve"> </w:t>
      </w:r>
      <w:r w:rsidRPr="00BF5E08">
        <w:rPr>
          <w:spacing w:val="-4"/>
        </w:rPr>
        <w:t>felt:</w:t>
      </w:r>
      <w:r w:rsidRPr="00BF5E08">
        <w:rPr>
          <w:spacing w:val="-11"/>
        </w:rPr>
        <w:t xml:space="preserve"> </w:t>
      </w:r>
      <w:r w:rsidRPr="00BF5E08">
        <w:rPr>
          <w:spacing w:val="-4"/>
        </w:rPr>
        <w:t>a)</w:t>
      </w:r>
      <w:r w:rsidRPr="00BF5E08">
        <w:rPr>
          <w:spacing w:val="-11"/>
        </w:rPr>
        <w:t xml:space="preserve"> </w:t>
      </w:r>
      <w:r w:rsidRPr="00BF5E08">
        <w:rPr>
          <w:spacing w:val="-4"/>
        </w:rPr>
        <w:t>Sad</w:t>
      </w:r>
      <w:r w:rsidRPr="00BF5E08">
        <w:rPr>
          <w:spacing w:val="-11"/>
        </w:rPr>
        <w:t xml:space="preserve"> </w:t>
      </w:r>
      <w:r w:rsidRPr="00BF5E08">
        <w:rPr>
          <w:spacing w:val="-4"/>
        </w:rPr>
        <w:t>and</w:t>
      </w:r>
      <w:r w:rsidRPr="00BF5E08">
        <w:rPr>
          <w:spacing w:val="-11"/>
        </w:rPr>
        <w:t xml:space="preserve"> </w:t>
      </w:r>
      <w:r w:rsidRPr="00BF5E08">
        <w:rPr>
          <w:spacing w:val="-4"/>
        </w:rPr>
        <w:t>in</w:t>
      </w:r>
      <w:r w:rsidRPr="00BF5E08">
        <w:rPr>
          <w:spacing w:val="-11"/>
        </w:rPr>
        <w:t xml:space="preserve"> </w:t>
      </w:r>
      <w:r w:rsidRPr="00BF5E08">
        <w:rPr>
          <w:spacing w:val="-4"/>
        </w:rPr>
        <w:t>a</w:t>
      </w:r>
      <w:r w:rsidRPr="00BF5E08">
        <w:rPr>
          <w:spacing w:val="-11"/>
        </w:rPr>
        <w:t xml:space="preserve"> </w:t>
      </w:r>
      <w:r w:rsidRPr="00BF5E08">
        <w:rPr>
          <w:spacing w:val="-4"/>
        </w:rPr>
        <w:t>bad</w:t>
      </w:r>
      <w:r w:rsidRPr="00BF5E08">
        <w:rPr>
          <w:spacing w:val="-11"/>
        </w:rPr>
        <w:t xml:space="preserve"> </w:t>
      </w:r>
      <w:r w:rsidRPr="00BF5E08">
        <w:rPr>
          <w:spacing w:val="-4"/>
        </w:rPr>
        <w:t>mood;</w:t>
      </w:r>
      <w:r w:rsidRPr="00BF5E08">
        <w:rPr>
          <w:spacing w:val="-11"/>
        </w:rPr>
        <w:t xml:space="preserve"> </w:t>
      </w:r>
      <w:r w:rsidRPr="00BF5E08">
        <w:rPr>
          <w:spacing w:val="-4"/>
        </w:rPr>
        <w:t xml:space="preserve">b) </w:t>
      </w:r>
      <w:r w:rsidRPr="00BF5E08">
        <w:rPr>
          <w:spacing w:val="-8"/>
        </w:rPr>
        <w:t>Tense and</w:t>
      </w:r>
      <w:r w:rsidRPr="00BF5E08">
        <w:rPr>
          <w:spacing w:val="-7"/>
        </w:rPr>
        <w:t xml:space="preserve"> </w:t>
      </w:r>
      <w:r w:rsidRPr="00BF5E08">
        <w:rPr>
          <w:spacing w:val="-8"/>
        </w:rPr>
        <w:t>nervous; c)</w:t>
      </w:r>
      <w:r w:rsidRPr="00BF5E08">
        <w:rPr>
          <w:spacing w:val="-6"/>
        </w:rPr>
        <w:t xml:space="preserve"> </w:t>
      </w:r>
      <w:r w:rsidRPr="00BF5E08">
        <w:rPr>
          <w:spacing w:val="-8"/>
        </w:rPr>
        <w:t>Inactive</w:t>
      </w:r>
      <w:r w:rsidRPr="00BF5E08">
        <w:rPr>
          <w:spacing w:val="-5"/>
        </w:rPr>
        <w:t xml:space="preserve"> </w:t>
      </w:r>
      <w:r w:rsidRPr="00BF5E08">
        <w:rPr>
          <w:spacing w:val="-8"/>
        </w:rPr>
        <w:t>and</w:t>
      </w:r>
      <w:r w:rsidRPr="00BF5E08">
        <w:rPr>
          <w:spacing w:val="-1"/>
        </w:rPr>
        <w:t xml:space="preserve"> </w:t>
      </w:r>
      <w:r w:rsidRPr="00BF5E08">
        <w:rPr>
          <w:spacing w:val="-8"/>
        </w:rPr>
        <w:t>with</w:t>
      </w:r>
      <w:r w:rsidRPr="00BF5E08">
        <w:rPr>
          <w:spacing w:val="-4"/>
        </w:rPr>
        <w:t xml:space="preserve"> </w:t>
      </w:r>
      <w:r w:rsidRPr="00BF5E08">
        <w:rPr>
          <w:spacing w:val="-8"/>
        </w:rPr>
        <w:t>low energy;</w:t>
      </w:r>
      <w:r w:rsidRPr="00BF5E08">
        <w:rPr>
          <w:spacing w:val="-5"/>
        </w:rPr>
        <w:t xml:space="preserve"> </w:t>
      </w:r>
      <w:r w:rsidRPr="00BF5E08">
        <w:rPr>
          <w:spacing w:val="-8"/>
        </w:rPr>
        <w:t>d)</w:t>
      </w:r>
      <w:r w:rsidRPr="00BF5E08">
        <w:rPr>
          <w:spacing w:val="-6"/>
        </w:rPr>
        <w:t xml:space="preserve"> </w:t>
      </w:r>
      <w:r w:rsidRPr="00BF5E08">
        <w:rPr>
          <w:spacing w:val="-8"/>
        </w:rPr>
        <w:t>Tired</w:t>
      </w:r>
      <w:r w:rsidRPr="00BF5E08">
        <w:rPr>
          <w:spacing w:val="-4"/>
        </w:rPr>
        <w:t xml:space="preserve"> </w:t>
      </w:r>
      <w:r w:rsidRPr="00BF5E08">
        <w:rPr>
          <w:spacing w:val="-8"/>
        </w:rPr>
        <w:t>and</w:t>
      </w:r>
      <w:r w:rsidRPr="00BF5E08">
        <w:rPr>
          <w:spacing w:val="-7"/>
        </w:rPr>
        <w:t xml:space="preserve"> </w:t>
      </w:r>
      <w:r w:rsidRPr="00BF5E08">
        <w:rPr>
          <w:spacing w:val="-8"/>
        </w:rPr>
        <w:t>unrested</w:t>
      </w:r>
      <w:r w:rsidRPr="00BF5E08">
        <w:rPr>
          <w:spacing w:val="-6"/>
        </w:rPr>
        <w:t xml:space="preserve"> </w:t>
      </w:r>
      <w:r w:rsidRPr="00BF5E08">
        <w:rPr>
          <w:spacing w:val="-8"/>
        </w:rPr>
        <w:t>when</w:t>
      </w:r>
      <w:r w:rsidRPr="00BF5E08">
        <w:rPr>
          <w:spacing w:val="-4"/>
        </w:rPr>
        <w:t xml:space="preserve"> </w:t>
      </w:r>
      <w:r w:rsidRPr="00BF5E08">
        <w:rPr>
          <w:spacing w:val="-8"/>
        </w:rPr>
        <w:t>waking up.</w:t>
      </w:r>
    </w:p>
    <w:p w14:paraId="79E6D7BC" w14:textId="77777777" w:rsidR="00BF5E08" w:rsidRPr="00BF5E08" w:rsidRDefault="00BF5E08" w:rsidP="00BF5E08">
      <w:pPr>
        <w:pStyle w:val="BodyText"/>
      </w:pPr>
    </w:p>
    <w:p w14:paraId="27EF3598" w14:textId="77777777" w:rsidR="00BF5E08" w:rsidRPr="00BF5E08" w:rsidRDefault="00BF5E08" w:rsidP="00BF5E08">
      <w:pPr>
        <w:pStyle w:val="BodyText"/>
        <w:spacing w:before="166" w:line="381" w:lineRule="auto"/>
        <w:ind w:left="860" w:right="393"/>
        <w:jc w:val="both"/>
      </w:pPr>
      <w:r w:rsidRPr="00BF5E08">
        <w:rPr>
          <w:b/>
          <w:color w:val="009898"/>
        </w:rPr>
        <w:t>Self-labelled</w:t>
      </w:r>
      <w:r w:rsidRPr="00BF5E08">
        <w:rPr>
          <w:color w:val="009898"/>
        </w:rPr>
        <w:t xml:space="preserve"> </w:t>
      </w:r>
      <w:r w:rsidRPr="00BF5E08">
        <w:rPr>
          <w:b/>
          <w:color w:val="009898"/>
        </w:rPr>
        <w:t>Bullying:</w:t>
      </w:r>
      <w:r w:rsidRPr="00BF5E08">
        <w:rPr>
          <w:color w:val="009898"/>
        </w:rPr>
        <w:t xml:space="preserve"> </w:t>
      </w:r>
      <w:r w:rsidRPr="00BF5E08">
        <w:t xml:space="preserve">After being prompted with a bullying definition (HSA, 2021), </w:t>
      </w:r>
      <w:r w:rsidRPr="00BF5E08">
        <w:rPr>
          <w:spacing w:val="-2"/>
        </w:rPr>
        <w:t>respondents</w:t>
      </w:r>
      <w:r w:rsidRPr="00BF5E08">
        <w:rPr>
          <w:spacing w:val="-6"/>
        </w:rPr>
        <w:t xml:space="preserve"> </w:t>
      </w:r>
      <w:r w:rsidRPr="00BF5E08">
        <w:rPr>
          <w:spacing w:val="-2"/>
        </w:rPr>
        <w:t>were</w:t>
      </w:r>
      <w:r w:rsidRPr="00BF5E08">
        <w:rPr>
          <w:spacing w:val="-7"/>
        </w:rPr>
        <w:t xml:space="preserve"> </w:t>
      </w:r>
      <w:r w:rsidRPr="00BF5E08">
        <w:rPr>
          <w:spacing w:val="-2"/>
        </w:rPr>
        <w:t>asked</w:t>
      </w:r>
      <w:r w:rsidRPr="00BF5E08">
        <w:rPr>
          <w:spacing w:val="-5"/>
        </w:rPr>
        <w:t xml:space="preserve"> </w:t>
      </w:r>
      <w:r w:rsidRPr="00BF5E08">
        <w:rPr>
          <w:spacing w:val="-2"/>
        </w:rPr>
        <w:t>to</w:t>
      </w:r>
      <w:r w:rsidRPr="00BF5E08">
        <w:rPr>
          <w:spacing w:val="-7"/>
        </w:rPr>
        <w:t xml:space="preserve"> </w:t>
      </w:r>
      <w:r w:rsidRPr="00BF5E08">
        <w:rPr>
          <w:spacing w:val="-2"/>
        </w:rPr>
        <w:t>indicate</w:t>
      </w:r>
      <w:r w:rsidRPr="00BF5E08">
        <w:rPr>
          <w:spacing w:val="-7"/>
        </w:rPr>
        <w:t xml:space="preserve"> </w:t>
      </w:r>
      <w:r w:rsidRPr="00BF5E08">
        <w:rPr>
          <w:spacing w:val="-2"/>
        </w:rPr>
        <w:t>if</w:t>
      </w:r>
      <w:r w:rsidRPr="00BF5E08">
        <w:rPr>
          <w:spacing w:val="-7"/>
        </w:rPr>
        <w:t xml:space="preserve"> </w:t>
      </w:r>
      <w:r w:rsidRPr="00BF5E08">
        <w:rPr>
          <w:spacing w:val="-2"/>
        </w:rPr>
        <w:t>they</w:t>
      </w:r>
      <w:r w:rsidRPr="00BF5E08">
        <w:rPr>
          <w:spacing w:val="-6"/>
        </w:rPr>
        <w:t xml:space="preserve"> </w:t>
      </w:r>
      <w:r w:rsidRPr="00BF5E08">
        <w:rPr>
          <w:spacing w:val="-2"/>
        </w:rPr>
        <w:t>endured</w:t>
      </w:r>
      <w:r w:rsidRPr="00BF5E08">
        <w:rPr>
          <w:spacing w:val="-5"/>
        </w:rPr>
        <w:t xml:space="preserve"> </w:t>
      </w:r>
      <w:r w:rsidRPr="00BF5E08">
        <w:rPr>
          <w:spacing w:val="-2"/>
        </w:rPr>
        <w:t>any</w:t>
      </w:r>
      <w:r w:rsidRPr="00BF5E08">
        <w:rPr>
          <w:spacing w:val="-6"/>
        </w:rPr>
        <w:t xml:space="preserve"> </w:t>
      </w:r>
      <w:r w:rsidRPr="00BF5E08">
        <w:rPr>
          <w:spacing w:val="-2"/>
        </w:rPr>
        <w:t>workplace</w:t>
      </w:r>
      <w:r w:rsidRPr="00BF5E08">
        <w:rPr>
          <w:spacing w:val="-6"/>
        </w:rPr>
        <w:t xml:space="preserve"> </w:t>
      </w:r>
      <w:r w:rsidRPr="00BF5E08">
        <w:rPr>
          <w:spacing w:val="-2"/>
        </w:rPr>
        <w:t>bullying</w:t>
      </w:r>
      <w:r w:rsidRPr="00BF5E08">
        <w:rPr>
          <w:spacing w:val="-6"/>
        </w:rPr>
        <w:t xml:space="preserve"> </w:t>
      </w:r>
      <w:r w:rsidRPr="00BF5E08">
        <w:rPr>
          <w:spacing w:val="-2"/>
        </w:rPr>
        <w:t xml:space="preserve">experiences </w:t>
      </w:r>
      <w:r w:rsidRPr="00BF5E08">
        <w:rPr>
          <w:spacing w:val="-6"/>
        </w:rPr>
        <w:t>(Einarsen</w:t>
      </w:r>
      <w:r w:rsidRPr="00BF5E08">
        <w:rPr>
          <w:spacing w:val="-11"/>
        </w:rPr>
        <w:t xml:space="preserve"> </w:t>
      </w:r>
      <w:r w:rsidRPr="00BF5E08">
        <w:rPr>
          <w:spacing w:val="-6"/>
        </w:rPr>
        <w:t>et</w:t>
      </w:r>
      <w:r w:rsidRPr="00BF5E08">
        <w:rPr>
          <w:spacing w:val="-9"/>
        </w:rPr>
        <w:t xml:space="preserve"> </w:t>
      </w:r>
      <w:r w:rsidRPr="00BF5E08">
        <w:rPr>
          <w:spacing w:val="-6"/>
        </w:rPr>
        <w:t>al.,</w:t>
      </w:r>
      <w:r w:rsidRPr="00BF5E08">
        <w:rPr>
          <w:spacing w:val="-9"/>
        </w:rPr>
        <w:t xml:space="preserve"> </w:t>
      </w:r>
      <w:r w:rsidRPr="00BF5E08">
        <w:rPr>
          <w:spacing w:val="-6"/>
        </w:rPr>
        <w:t>1999)</w:t>
      </w:r>
      <w:r w:rsidRPr="00BF5E08">
        <w:rPr>
          <w:spacing w:val="-9"/>
        </w:rPr>
        <w:t xml:space="preserve"> </w:t>
      </w:r>
      <w:r w:rsidRPr="00BF5E08">
        <w:rPr>
          <w:spacing w:val="-6"/>
        </w:rPr>
        <w:t>in</w:t>
      </w:r>
      <w:r w:rsidRPr="00BF5E08">
        <w:rPr>
          <w:spacing w:val="-9"/>
        </w:rPr>
        <w:t xml:space="preserve"> </w:t>
      </w:r>
      <w:r w:rsidRPr="00BF5E08">
        <w:rPr>
          <w:spacing w:val="-6"/>
        </w:rPr>
        <w:t>the</w:t>
      </w:r>
      <w:r w:rsidRPr="00BF5E08">
        <w:rPr>
          <w:spacing w:val="-9"/>
        </w:rPr>
        <w:t xml:space="preserve"> </w:t>
      </w:r>
      <w:r w:rsidRPr="00BF5E08">
        <w:rPr>
          <w:spacing w:val="-6"/>
        </w:rPr>
        <w:t>past</w:t>
      </w:r>
      <w:r w:rsidRPr="00BF5E08">
        <w:rPr>
          <w:spacing w:val="-9"/>
        </w:rPr>
        <w:t xml:space="preserve"> </w:t>
      </w:r>
      <w:r w:rsidRPr="00BF5E08">
        <w:rPr>
          <w:spacing w:val="-6"/>
        </w:rPr>
        <w:t>three</w:t>
      </w:r>
      <w:r w:rsidRPr="00BF5E08">
        <w:rPr>
          <w:spacing w:val="-9"/>
        </w:rPr>
        <w:t xml:space="preserve"> </w:t>
      </w:r>
      <w:r w:rsidRPr="00BF5E08">
        <w:rPr>
          <w:spacing w:val="-6"/>
        </w:rPr>
        <w:t>years,</w:t>
      </w:r>
      <w:r w:rsidRPr="00BF5E08">
        <w:rPr>
          <w:spacing w:val="-9"/>
        </w:rPr>
        <w:t xml:space="preserve"> </w:t>
      </w:r>
      <w:r w:rsidRPr="00BF5E08">
        <w:rPr>
          <w:spacing w:val="-6"/>
        </w:rPr>
        <w:t>(response</w:t>
      </w:r>
      <w:r w:rsidRPr="00BF5E08">
        <w:rPr>
          <w:spacing w:val="-9"/>
        </w:rPr>
        <w:t xml:space="preserve"> </w:t>
      </w:r>
      <w:r w:rsidRPr="00BF5E08">
        <w:rPr>
          <w:spacing w:val="-6"/>
        </w:rPr>
        <w:t>options:</w:t>
      </w:r>
      <w:r w:rsidRPr="00BF5E08">
        <w:rPr>
          <w:spacing w:val="-9"/>
        </w:rPr>
        <w:t xml:space="preserve"> </w:t>
      </w:r>
      <w:r w:rsidRPr="00BF5E08">
        <w:rPr>
          <w:spacing w:val="-6"/>
        </w:rPr>
        <w:t>Yes/No).</w:t>
      </w:r>
      <w:r w:rsidRPr="00BF5E08">
        <w:rPr>
          <w:spacing w:val="-9"/>
        </w:rPr>
        <w:t xml:space="preserve"> </w:t>
      </w:r>
      <w:r w:rsidRPr="00BF5E08">
        <w:rPr>
          <w:spacing w:val="-6"/>
        </w:rPr>
        <w:t>Employees</w:t>
      </w:r>
      <w:r w:rsidRPr="00BF5E08">
        <w:rPr>
          <w:spacing w:val="-9"/>
        </w:rPr>
        <w:t xml:space="preserve"> </w:t>
      </w:r>
      <w:r w:rsidRPr="00BF5E08">
        <w:rPr>
          <w:spacing w:val="-6"/>
        </w:rPr>
        <w:t>who indicated</w:t>
      </w:r>
      <w:r w:rsidRPr="00BF5E08">
        <w:rPr>
          <w:spacing w:val="-9"/>
        </w:rPr>
        <w:t xml:space="preserve"> </w:t>
      </w:r>
      <w:r w:rsidRPr="00BF5E08">
        <w:rPr>
          <w:spacing w:val="-6"/>
        </w:rPr>
        <w:t>that</w:t>
      </w:r>
      <w:r w:rsidRPr="00BF5E08">
        <w:rPr>
          <w:spacing w:val="-9"/>
        </w:rPr>
        <w:t xml:space="preserve"> </w:t>
      </w:r>
      <w:r w:rsidRPr="00BF5E08">
        <w:rPr>
          <w:spacing w:val="-6"/>
        </w:rPr>
        <w:t>they</w:t>
      </w:r>
      <w:r w:rsidRPr="00BF5E08">
        <w:rPr>
          <w:spacing w:val="-9"/>
        </w:rPr>
        <w:t xml:space="preserve"> </w:t>
      </w:r>
      <w:r w:rsidRPr="00BF5E08">
        <w:rPr>
          <w:spacing w:val="-6"/>
        </w:rPr>
        <w:t>were</w:t>
      </w:r>
      <w:r w:rsidRPr="00BF5E08">
        <w:rPr>
          <w:spacing w:val="-9"/>
        </w:rPr>
        <w:t xml:space="preserve"> </w:t>
      </w:r>
      <w:r w:rsidRPr="00BF5E08">
        <w:rPr>
          <w:spacing w:val="-6"/>
        </w:rPr>
        <w:t>bullied</w:t>
      </w:r>
      <w:r w:rsidRPr="00BF5E08">
        <w:rPr>
          <w:spacing w:val="-9"/>
        </w:rPr>
        <w:t xml:space="preserve"> </w:t>
      </w:r>
      <w:r w:rsidRPr="00BF5E08">
        <w:rPr>
          <w:spacing w:val="-6"/>
        </w:rPr>
        <w:t>in</w:t>
      </w:r>
      <w:r w:rsidRPr="00BF5E08">
        <w:rPr>
          <w:spacing w:val="-9"/>
        </w:rPr>
        <w:t xml:space="preserve"> </w:t>
      </w:r>
      <w:r w:rsidRPr="00BF5E08">
        <w:rPr>
          <w:spacing w:val="-6"/>
        </w:rPr>
        <w:t>the</w:t>
      </w:r>
      <w:r w:rsidRPr="00BF5E08">
        <w:rPr>
          <w:spacing w:val="-9"/>
        </w:rPr>
        <w:t xml:space="preserve"> </w:t>
      </w:r>
      <w:r w:rsidRPr="00BF5E08">
        <w:rPr>
          <w:spacing w:val="-6"/>
        </w:rPr>
        <w:t>past</w:t>
      </w:r>
      <w:r w:rsidRPr="00BF5E08">
        <w:rPr>
          <w:spacing w:val="-9"/>
        </w:rPr>
        <w:t xml:space="preserve"> </w:t>
      </w:r>
      <w:r w:rsidRPr="00BF5E08">
        <w:rPr>
          <w:spacing w:val="-6"/>
        </w:rPr>
        <w:t>three</w:t>
      </w:r>
      <w:r w:rsidRPr="00BF5E08">
        <w:rPr>
          <w:spacing w:val="-9"/>
        </w:rPr>
        <w:t xml:space="preserve"> </w:t>
      </w:r>
      <w:r w:rsidRPr="00BF5E08">
        <w:rPr>
          <w:spacing w:val="-6"/>
        </w:rPr>
        <w:t>years</w:t>
      </w:r>
      <w:r w:rsidRPr="00BF5E08">
        <w:rPr>
          <w:spacing w:val="-9"/>
        </w:rPr>
        <w:t xml:space="preserve"> </w:t>
      </w:r>
      <w:r w:rsidRPr="00BF5E08">
        <w:rPr>
          <w:spacing w:val="-6"/>
        </w:rPr>
        <w:t>were</w:t>
      </w:r>
      <w:r w:rsidRPr="00BF5E08">
        <w:rPr>
          <w:spacing w:val="-9"/>
        </w:rPr>
        <w:t xml:space="preserve"> </w:t>
      </w:r>
      <w:r w:rsidRPr="00BF5E08">
        <w:rPr>
          <w:spacing w:val="-6"/>
        </w:rPr>
        <w:t>asked</w:t>
      </w:r>
      <w:r w:rsidRPr="00BF5E08">
        <w:rPr>
          <w:spacing w:val="-9"/>
        </w:rPr>
        <w:t xml:space="preserve"> </w:t>
      </w:r>
      <w:r w:rsidRPr="00BF5E08">
        <w:rPr>
          <w:spacing w:val="-6"/>
        </w:rPr>
        <w:t>to</w:t>
      </w:r>
      <w:r w:rsidRPr="00BF5E08">
        <w:rPr>
          <w:spacing w:val="-9"/>
        </w:rPr>
        <w:t xml:space="preserve"> </w:t>
      </w:r>
      <w:r w:rsidRPr="00BF5E08">
        <w:rPr>
          <w:spacing w:val="-6"/>
        </w:rPr>
        <w:t>indicate</w:t>
      </w:r>
      <w:r w:rsidRPr="00BF5E08">
        <w:rPr>
          <w:spacing w:val="-9"/>
        </w:rPr>
        <w:t xml:space="preserve"> </w:t>
      </w:r>
      <w:r w:rsidRPr="00BF5E08">
        <w:rPr>
          <w:spacing w:val="-6"/>
        </w:rPr>
        <w:t>how</w:t>
      </w:r>
      <w:r w:rsidRPr="00BF5E08">
        <w:rPr>
          <w:spacing w:val="-9"/>
        </w:rPr>
        <w:t xml:space="preserve"> </w:t>
      </w:r>
      <w:r w:rsidRPr="00BF5E08">
        <w:rPr>
          <w:spacing w:val="-6"/>
        </w:rPr>
        <w:t>often</w:t>
      </w:r>
      <w:r w:rsidRPr="00BF5E08">
        <w:rPr>
          <w:spacing w:val="-9"/>
        </w:rPr>
        <w:t xml:space="preserve"> </w:t>
      </w:r>
      <w:r w:rsidRPr="00BF5E08">
        <w:rPr>
          <w:spacing w:val="-6"/>
        </w:rPr>
        <w:t xml:space="preserve">the </w:t>
      </w:r>
      <w:r w:rsidRPr="00BF5E08">
        <w:rPr>
          <w:spacing w:val="-2"/>
        </w:rPr>
        <w:t>bullying</w:t>
      </w:r>
      <w:r w:rsidRPr="00BF5E08">
        <w:rPr>
          <w:spacing w:val="-13"/>
        </w:rPr>
        <w:t xml:space="preserve"> </w:t>
      </w:r>
      <w:r w:rsidRPr="00BF5E08">
        <w:rPr>
          <w:spacing w:val="-2"/>
        </w:rPr>
        <w:t>happened</w:t>
      </w:r>
      <w:r w:rsidRPr="00BF5E08">
        <w:rPr>
          <w:spacing w:val="-11"/>
        </w:rPr>
        <w:t xml:space="preserve"> </w:t>
      </w:r>
      <w:r w:rsidRPr="00BF5E08">
        <w:rPr>
          <w:spacing w:val="-2"/>
        </w:rPr>
        <w:t>(response</w:t>
      </w:r>
      <w:r w:rsidRPr="00BF5E08">
        <w:rPr>
          <w:spacing w:val="-13"/>
        </w:rPr>
        <w:t xml:space="preserve"> </w:t>
      </w:r>
      <w:r w:rsidRPr="00BF5E08">
        <w:rPr>
          <w:spacing w:val="-2"/>
        </w:rPr>
        <w:t>options</w:t>
      </w:r>
      <w:r w:rsidRPr="00BF5E08">
        <w:rPr>
          <w:spacing w:val="-13"/>
        </w:rPr>
        <w:t xml:space="preserve"> </w:t>
      </w:r>
      <w:r w:rsidRPr="00BF5E08">
        <w:rPr>
          <w:spacing w:val="-2"/>
        </w:rPr>
        <w:t>ranged</w:t>
      </w:r>
      <w:r w:rsidRPr="00BF5E08">
        <w:rPr>
          <w:spacing w:val="-12"/>
        </w:rPr>
        <w:t xml:space="preserve"> </w:t>
      </w:r>
      <w:r w:rsidRPr="00BF5E08">
        <w:rPr>
          <w:spacing w:val="-2"/>
        </w:rPr>
        <w:t>from</w:t>
      </w:r>
      <w:r w:rsidRPr="00BF5E08">
        <w:rPr>
          <w:spacing w:val="-8"/>
        </w:rPr>
        <w:t xml:space="preserve"> </w:t>
      </w:r>
      <w:r w:rsidRPr="00BF5E08">
        <w:rPr>
          <w:i/>
          <w:spacing w:val="-2"/>
        </w:rPr>
        <w:t>now</w:t>
      </w:r>
      <w:r w:rsidRPr="00BF5E08">
        <w:rPr>
          <w:spacing w:val="-12"/>
        </w:rPr>
        <w:t xml:space="preserve"> </w:t>
      </w:r>
      <w:r w:rsidRPr="00BF5E08">
        <w:rPr>
          <w:i/>
          <w:spacing w:val="-2"/>
        </w:rPr>
        <w:t>and</w:t>
      </w:r>
      <w:r w:rsidRPr="00BF5E08">
        <w:rPr>
          <w:spacing w:val="-12"/>
        </w:rPr>
        <w:t xml:space="preserve"> </w:t>
      </w:r>
      <w:r w:rsidRPr="00BF5E08">
        <w:rPr>
          <w:i/>
          <w:spacing w:val="-2"/>
        </w:rPr>
        <w:t>then</w:t>
      </w:r>
      <w:r w:rsidRPr="00BF5E08">
        <w:rPr>
          <w:spacing w:val="-11"/>
        </w:rPr>
        <w:t xml:space="preserve"> </w:t>
      </w:r>
      <w:r w:rsidRPr="00BF5E08">
        <w:rPr>
          <w:spacing w:val="-2"/>
        </w:rPr>
        <w:t>to</w:t>
      </w:r>
      <w:r w:rsidRPr="00BF5E08">
        <w:rPr>
          <w:spacing w:val="-10"/>
        </w:rPr>
        <w:t xml:space="preserve"> </w:t>
      </w:r>
      <w:r w:rsidRPr="00BF5E08">
        <w:rPr>
          <w:i/>
          <w:spacing w:val="-2"/>
        </w:rPr>
        <w:t>daily</w:t>
      </w:r>
      <w:r w:rsidRPr="00BF5E08">
        <w:rPr>
          <w:spacing w:val="-2"/>
        </w:rPr>
        <w:t>)</w:t>
      </w:r>
      <w:r w:rsidRPr="00BF5E08">
        <w:rPr>
          <w:spacing w:val="-11"/>
        </w:rPr>
        <w:t xml:space="preserve"> </w:t>
      </w:r>
      <w:r w:rsidRPr="00BF5E08">
        <w:rPr>
          <w:spacing w:val="-2"/>
        </w:rPr>
        <w:t>and</w:t>
      </w:r>
      <w:r w:rsidRPr="00BF5E08">
        <w:rPr>
          <w:spacing w:val="-11"/>
        </w:rPr>
        <w:t xml:space="preserve"> </w:t>
      </w:r>
      <w:r w:rsidRPr="00BF5E08">
        <w:rPr>
          <w:spacing w:val="-2"/>
        </w:rPr>
        <w:t>how</w:t>
      </w:r>
      <w:r w:rsidRPr="00BF5E08">
        <w:rPr>
          <w:spacing w:val="-11"/>
        </w:rPr>
        <w:t xml:space="preserve"> </w:t>
      </w:r>
      <w:r w:rsidRPr="00BF5E08">
        <w:rPr>
          <w:spacing w:val="-2"/>
        </w:rPr>
        <w:t>long</w:t>
      </w:r>
      <w:r w:rsidRPr="00BF5E08">
        <w:rPr>
          <w:spacing w:val="-13"/>
        </w:rPr>
        <w:t xml:space="preserve"> </w:t>
      </w:r>
      <w:r w:rsidRPr="00BF5E08">
        <w:rPr>
          <w:spacing w:val="-2"/>
        </w:rPr>
        <w:t xml:space="preserve">it </w:t>
      </w:r>
      <w:r w:rsidRPr="00BF5E08">
        <w:rPr>
          <w:w w:val="90"/>
        </w:rPr>
        <w:t xml:space="preserve">lasted (response options ranged from </w:t>
      </w:r>
      <w:r w:rsidRPr="00BF5E08">
        <w:rPr>
          <w:i/>
          <w:w w:val="90"/>
        </w:rPr>
        <w:t>just</w:t>
      </w:r>
      <w:r w:rsidRPr="00BF5E08">
        <w:rPr>
          <w:w w:val="90"/>
        </w:rPr>
        <w:t xml:space="preserve"> </w:t>
      </w:r>
      <w:r w:rsidRPr="00BF5E08">
        <w:rPr>
          <w:i/>
          <w:w w:val="90"/>
        </w:rPr>
        <w:t>one</w:t>
      </w:r>
      <w:r w:rsidRPr="00BF5E08">
        <w:rPr>
          <w:w w:val="90"/>
        </w:rPr>
        <w:t xml:space="preserve"> </w:t>
      </w:r>
      <w:r w:rsidRPr="00BF5E08">
        <w:rPr>
          <w:i/>
          <w:w w:val="90"/>
        </w:rPr>
        <w:t>day</w:t>
      </w:r>
      <w:r w:rsidRPr="00BF5E08">
        <w:rPr>
          <w:w w:val="90"/>
        </w:rPr>
        <w:t xml:space="preserve"> to </w:t>
      </w:r>
      <w:r w:rsidRPr="00BF5E08">
        <w:rPr>
          <w:i/>
          <w:w w:val="90"/>
        </w:rPr>
        <w:t>several</w:t>
      </w:r>
      <w:r w:rsidRPr="00BF5E08">
        <w:rPr>
          <w:w w:val="90"/>
        </w:rPr>
        <w:t xml:space="preserve"> </w:t>
      </w:r>
      <w:r w:rsidRPr="00BF5E08">
        <w:rPr>
          <w:i/>
          <w:w w:val="90"/>
        </w:rPr>
        <w:t>months</w:t>
      </w:r>
      <w:r w:rsidRPr="00BF5E08">
        <w:rPr>
          <w:w w:val="90"/>
        </w:rPr>
        <w:t xml:space="preserve">). Finally, they were also </w:t>
      </w:r>
      <w:r w:rsidRPr="00BF5E08">
        <w:rPr>
          <w:spacing w:val="-2"/>
        </w:rPr>
        <w:t>asked</w:t>
      </w:r>
      <w:r w:rsidRPr="00BF5E08">
        <w:rPr>
          <w:spacing w:val="-15"/>
        </w:rPr>
        <w:t xml:space="preserve"> </w:t>
      </w:r>
      <w:r w:rsidRPr="00BF5E08">
        <w:rPr>
          <w:spacing w:val="-2"/>
        </w:rPr>
        <w:t>to</w:t>
      </w:r>
      <w:r w:rsidRPr="00BF5E08">
        <w:rPr>
          <w:spacing w:val="-13"/>
        </w:rPr>
        <w:t xml:space="preserve"> </w:t>
      </w:r>
      <w:r w:rsidRPr="00BF5E08">
        <w:rPr>
          <w:spacing w:val="-2"/>
        </w:rPr>
        <w:t>indicate</w:t>
      </w:r>
      <w:r w:rsidRPr="00BF5E08">
        <w:rPr>
          <w:spacing w:val="-13"/>
        </w:rPr>
        <w:t xml:space="preserve"> </w:t>
      </w:r>
      <w:r w:rsidRPr="00BF5E08">
        <w:rPr>
          <w:spacing w:val="-2"/>
        </w:rPr>
        <w:t>the</w:t>
      </w:r>
      <w:r w:rsidRPr="00BF5E08">
        <w:rPr>
          <w:spacing w:val="-13"/>
        </w:rPr>
        <w:t xml:space="preserve"> </w:t>
      </w:r>
      <w:r w:rsidRPr="00BF5E08">
        <w:rPr>
          <w:spacing w:val="-2"/>
        </w:rPr>
        <w:t>professional</w:t>
      </w:r>
      <w:r w:rsidRPr="00BF5E08">
        <w:rPr>
          <w:spacing w:val="-13"/>
        </w:rPr>
        <w:t xml:space="preserve"> </w:t>
      </w:r>
      <w:r w:rsidRPr="00BF5E08">
        <w:rPr>
          <w:spacing w:val="-2"/>
        </w:rPr>
        <w:t>status</w:t>
      </w:r>
      <w:r w:rsidRPr="00BF5E08">
        <w:rPr>
          <w:spacing w:val="-13"/>
        </w:rPr>
        <w:t xml:space="preserve"> </w:t>
      </w:r>
      <w:r w:rsidRPr="00BF5E08">
        <w:rPr>
          <w:spacing w:val="-2"/>
        </w:rPr>
        <w:t>of</w:t>
      </w:r>
      <w:r w:rsidRPr="00BF5E08">
        <w:rPr>
          <w:spacing w:val="-13"/>
        </w:rPr>
        <w:t xml:space="preserve"> </w:t>
      </w:r>
      <w:r w:rsidRPr="00BF5E08">
        <w:rPr>
          <w:spacing w:val="-2"/>
        </w:rPr>
        <w:t>the</w:t>
      </w:r>
      <w:r w:rsidRPr="00BF5E08">
        <w:rPr>
          <w:spacing w:val="-13"/>
        </w:rPr>
        <w:t xml:space="preserve"> </w:t>
      </w:r>
      <w:r w:rsidRPr="00BF5E08">
        <w:rPr>
          <w:spacing w:val="-2"/>
        </w:rPr>
        <w:t>perpetrator</w:t>
      </w:r>
      <w:r w:rsidRPr="00BF5E08">
        <w:rPr>
          <w:spacing w:val="-13"/>
        </w:rPr>
        <w:t xml:space="preserve"> </w:t>
      </w:r>
      <w:r w:rsidRPr="00BF5E08">
        <w:rPr>
          <w:spacing w:val="-2"/>
        </w:rPr>
        <w:t>(senior</w:t>
      </w:r>
      <w:r w:rsidRPr="00BF5E08">
        <w:rPr>
          <w:spacing w:val="-13"/>
        </w:rPr>
        <w:t xml:space="preserve"> </w:t>
      </w:r>
      <w:r w:rsidRPr="00BF5E08">
        <w:rPr>
          <w:spacing w:val="-2"/>
        </w:rPr>
        <w:t>colleague,</w:t>
      </w:r>
      <w:r w:rsidRPr="00BF5E08">
        <w:rPr>
          <w:spacing w:val="-13"/>
        </w:rPr>
        <w:t xml:space="preserve"> </w:t>
      </w:r>
      <w:r w:rsidRPr="00BF5E08">
        <w:rPr>
          <w:spacing w:val="-2"/>
        </w:rPr>
        <w:t>peer,</w:t>
      </w:r>
      <w:r w:rsidRPr="00BF5E08">
        <w:rPr>
          <w:spacing w:val="-13"/>
        </w:rPr>
        <w:t xml:space="preserve"> </w:t>
      </w:r>
      <w:r w:rsidRPr="00BF5E08">
        <w:rPr>
          <w:spacing w:val="-2"/>
        </w:rPr>
        <w:t xml:space="preserve">junior </w:t>
      </w:r>
      <w:r w:rsidRPr="00BF5E08">
        <w:t>colleague,</w:t>
      </w:r>
      <w:r w:rsidRPr="00BF5E08">
        <w:rPr>
          <w:spacing w:val="-15"/>
        </w:rPr>
        <w:t xml:space="preserve"> </w:t>
      </w:r>
      <w:r w:rsidRPr="00BF5E08">
        <w:t>student,</w:t>
      </w:r>
      <w:r w:rsidRPr="00BF5E08">
        <w:rPr>
          <w:spacing w:val="-15"/>
        </w:rPr>
        <w:t xml:space="preserve"> </w:t>
      </w:r>
      <w:r w:rsidRPr="00BF5E08">
        <w:t>other).</w:t>
      </w:r>
    </w:p>
    <w:p w14:paraId="1EE7CA15" w14:textId="77777777" w:rsidR="00BF5E08" w:rsidRPr="00BF5E08" w:rsidRDefault="00BF5E08" w:rsidP="00BF5E08">
      <w:pPr>
        <w:pStyle w:val="BodyText"/>
      </w:pPr>
    </w:p>
    <w:p w14:paraId="3D405481" w14:textId="77777777" w:rsidR="00BF5E08" w:rsidRPr="00BF5E08" w:rsidRDefault="00BF5E08" w:rsidP="00BF5E08">
      <w:pPr>
        <w:pStyle w:val="BodyText"/>
        <w:spacing w:before="169" w:line="384" w:lineRule="auto"/>
        <w:ind w:left="860" w:right="400"/>
        <w:jc w:val="both"/>
      </w:pPr>
      <w:r w:rsidRPr="00BF5E08">
        <w:rPr>
          <w:b/>
          <w:color w:val="009898"/>
          <w:w w:val="90"/>
        </w:rPr>
        <w:t>Cyberbullying:</w:t>
      </w:r>
      <w:r w:rsidRPr="00BF5E08">
        <w:rPr>
          <w:color w:val="009898"/>
          <w:w w:val="90"/>
        </w:rPr>
        <w:t xml:space="preserve"> </w:t>
      </w:r>
      <w:r w:rsidRPr="00BF5E08">
        <w:rPr>
          <w:w w:val="90"/>
        </w:rPr>
        <w:t>The</w:t>
      </w:r>
      <w:r w:rsidRPr="00BF5E08">
        <w:rPr>
          <w:spacing w:val="-2"/>
          <w:w w:val="90"/>
        </w:rPr>
        <w:t xml:space="preserve"> </w:t>
      </w:r>
      <w:r w:rsidRPr="00BF5E08">
        <w:rPr>
          <w:w w:val="90"/>
        </w:rPr>
        <w:t>Workplace</w:t>
      </w:r>
      <w:r w:rsidRPr="00BF5E08">
        <w:rPr>
          <w:spacing w:val="-1"/>
          <w:w w:val="90"/>
        </w:rPr>
        <w:t xml:space="preserve"> </w:t>
      </w:r>
      <w:r w:rsidRPr="00BF5E08">
        <w:rPr>
          <w:w w:val="90"/>
        </w:rPr>
        <w:t>Cyberbullying</w:t>
      </w:r>
      <w:r w:rsidRPr="00BF5E08">
        <w:rPr>
          <w:spacing w:val="-3"/>
          <w:w w:val="90"/>
        </w:rPr>
        <w:t xml:space="preserve"> </w:t>
      </w:r>
      <w:r w:rsidRPr="00BF5E08">
        <w:rPr>
          <w:w w:val="90"/>
        </w:rPr>
        <w:t>Measure (WCM),</w:t>
      </w:r>
      <w:r w:rsidRPr="00BF5E08">
        <w:rPr>
          <w:spacing w:val="-1"/>
          <w:w w:val="90"/>
        </w:rPr>
        <w:t xml:space="preserve"> </w:t>
      </w:r>
      <w:r w:rsidRPr="00BF5E08">
        <w:rPr>
          <w:w w:val="90"/>
        </w:rPr>
        <w:t>(Farley</w:t>
      </w:r>
      <w:r w:rsidRPr="00BF5E08">
        <w:rPr>
          <w:spacing w:val="-3"/>
          <w:w w:val="90"/>
        </w:rPr>
        <w:t xml:space="preserve"> </w:t>
      </w:r>
      <w:r w:rsidRPr="00BF5E08">
        <w:rPr>
          <w:w w:val="90"/>
        </w:rPr>
        <w:t>et</w:t>
      </w:r>
      <w:r w:rsidRPr="00BF5E08">
        <w:rPr>
          <w:spacing w:val="-1"/>
          <w:w w:val="90"/>
        </w:rPr>
        <w:t xml:space="preserve"> </w:t>
      </w:r>
      <w:r w:rsidRPr="00BF5E08">
        <w:rPr>
          <w:w w:val="90"/>
        </w:rPr>
        <w:t>al.,</w:t>
      </w:r>
      <w:r w:rsidRPr="00BF5E08">
        <w:rPr>
          <w:spacing w:val="-1"/>
          <w:w w:val="90"/>
        </w:rPr>
        <w:t xml:space="preserve"> </w:t>
      </w:r>
      <w:r w:rsidRPr="00BF5E08">
        <w:rPr>
          <w:w w:val="90"/>
        </w:rPr>
        <w:t xml:space="preserve">2016) consisting </w:t>
      </w:r>
      <w:r w:rsidRPr="00BF5E08">
        <w:rPr>
          <w:spacing w:val="-6"/>
        </w:rPr>
        <w:t>of</w:t>
      </w:r>
      <w:r w:rsidRPr="00BF5E08">
        <w:rPr>
          <w:spacing w:val="-8"/>
        </w:rPr>
        <w:t xml:space="preserve"> </w:t>
      </w:r>
      <w:r w:rsidRPr="00BF5E08">
        <w:rPr>
          <w:spacing w:val="-6"/>
        </w:rPr>
        <w:t>11</w:t>
      </w:r>
      <w:r w:rsidRPr="00BF5E08">
        <w:rPr>
          <w:spacing w:val="-9"/>
        </w:rPr>
        <w:t xml:space="preserve"> </w:t>
      </w:r>
      <w:r w:rsidRPr="00BF5E08">
        <w:rPr>
          <w:spacing w:val="-6"/>
        </w:rPr>
        <w:t>items</w:t>
      </w:r>
      <w:r w:rsidRPr="00BF5E08">
        <w:rPr>
          <w:spacing w:val="-8"/>
        </w:rPr>
        <w:t xml:space="preserve"> </w:t>
      </w:r>
      <w:r w:rsidRPr="00BF5E08">
        <w:rPr>
          <w:spacing w:val="-6"/>
        </w:rPr>
        <w:t>was</w:t>
      </w:r>
      <w:r w:rsidRPr="00BF5E08">
        <w:rPr>
          <w:spacing w:val="-9"/>
        </w:rPr>
        <w:t xml:space="preserve"> </w:t>
      </w:r>
      <w:r w:rsidRPr="00BF5E08">
        <w:rPr>
          <w:spacing w:val="-6"/>
        </w:rPr>
        <w:t>used</w:t>
      </w:r>
      <w:r w:rsidRPr="00BF5E08">
        <w:rPr>
          <w:spacing w:val="-9"/>
        </w:rPr>
        <w:t xml:space="preserve"> </w:t>
      </w:r>
      <w:r w:rsidRPr="00BF5E08">
        <w:rPr>
          <w:spacing w:val="-6"/>
        </w:rPr>
        <w:t>to</w:t>
      </w:r>
      <w:r w:rsidRPr="00BF5E08">
        <w:rPr>
          <w:spacing w:val="-9"/>
        </w:rPr>
        <w:t xml:space="preserve"> </w:t>
      </w:r>
      <w:r w:rsidRPr="00BF5E08">
        <w:rPr>
          <w:spacing w:val="-6"/>
        </w:rPr>
        <w:t>assess</w:t>
      </w:r>
      <w:r w:rsidRPr="00BF5E08">
        <w:rPr>
          <w:spacing w:val="-9"/>
        </w:rPr>
        <w:t xml:space="preserve"> </w:t>
      </w:r>
      <w:r w:rsidRPr="00BF5E08">
        <w:rPr>
          <w:spacing w:val="-6"/>
        </w:rPr>
        <w:t>the</w:t>
      </w:r>
      <w:r w:rsidRPr="00BF5E08">
        <w:rPr>
          <w:spacing w:val="-9"/>
        </w:rPr>
        <w:t xml:space="preserve"> </w:t>
      </w:r>
      <w:r w:rsidRPr="00BF5E08">
        <w:rPr>
          <w:spacing w:val="-6"/>
        </w:rPr>
        <w:t>degree</w:t>
      </w:r>
      <w:r w:rsidRPr="00BF5E08">
        <w:rPr>
          <w:spacing w:val="-9"/>
        </w:rPr>
        <w:t xml:space="preserve"> </w:t>
      </w:r>
      <w:r w:rsidRPr="00BF5E08">
        <w:rPr>
          <w:spacing w:val="-6"/>
        </w:rPr>
        <w:t>of</w:t>
      </w:r>
      <w:r w:rsidRPr="00BF5E08">
        <w:rPr>
          <w:spacing w:val="-7"/>
        </w:rPr>
        <w:t xml:space="preserve"> </w:t>
      </w:r>
      <w:r w:rsidRPr="00BF5E08">
        <w:rPr>
          <w:spacing w:val="-6"/>
        </w:rPr>
        <w:t>employees’</w:t>
      </w:r>
      <w:r w:rsidRPr="00BF5E08">
        <w:rPr>
          <w:spacing w:val="-9"/>
        </w:rPr>
        <w:t xml:space="preserve"> </w:t>
      </w:r>
      <w:r w:rsidRPr="00BF5E08">
        <w:rPr>
          <w:spacing w:val="-6"/>
        </w:rPr>
        <w:t>exposure</w:t>
      </w:r>
      <w:r w:rsidRPr="00BF5E08">
        <w:rPr>
          <w:spacing w:val="-9"/>
        </w:rPr>
        <w:t xml:space="preserve"> </w:t>
      </w:r>
      <w:r w:rsidRPr="00BF5E08">
        <w:rPr>
          <w:spacing w:val="-6"/>
        </w:rPr>
        <w:t>to</w:t>
      </w:r>
      <w:r w:rsidRPr="00BF5E08">
        <w:rPr>
          <w:spacing w:val="-9"/>
        </w:rPr>
        <w:t xml:space="preserve"> </w:t>
      </w:r>
      <w:r w:rsidRPr="00BF5E08">
        <w:rPr>
          <w:spacing w:val="-6"/>
        </w:rPr>
        <w:t>cyberbullying</w:t>
      </w:r>
      <w:r w:rsidRPr="00BF5E08">
        <w:rPr>
          <w:spacing w:val="-8"/>
        </w:rPr>
        <w:t xml:space="preserve"> </w:t>
      </w:r>
      <w:r w:rsidRPr="00BF5E08">
        <w:rPr>
          <w:spacing w:val="-6"/>
        </w:rPr>
        <w:t>in</w:t>
      </w:r>
      <w:r w:rsidRPr="00BF5E08">
        <w:rPr>
          <w:spacing w:val="-9"/>
        </w:rPr>
        <w:t xml:space="preserve"> </w:t>
      </w:r>
      <w:r w:rsidRPr="00BF5E08">
        <w:rPr>
          <w:spacing w:val="-6"/>
        </w:rPr>
        <w:t>the workplace</w:t>
      </w:r>
      <w:r w:rsidRPr="00BF5E08">
        <w:rPr>
          <w:spacing w:val="-9"/>
        </w:rPr>
        <w:t xml:space="preserve"> </w:t>
      </w:r>
      <w:r w:rsidRPr="00BF5E08">
        <w:rPr>
          <w:spacing w:val="-6"/>
        </w:rPr>
        <w:t>in</w:t>
      </w:r>
      <w:r w:rsidRPr="00BF5E08">
        <w:rPr>
          <w:spacing w:val="-9"/>
        </w:rPr>
        <w:t xml:space="preserve"> </w:t>
      </w:r>
      <w:r w:rsidRPr="00BF5E08">
        <w:rPr>
          <w:spacing w:val="-6"/>
        </w:rPr>
        <w:t>the</w:t>
      </w:r>
      <w:r w:rsidRPr="00BF5E08">
        <w:rPr>
          <w:spacing w:val="-9"/>
        </w:rPr>
        <w:t xml:space="preserve"> </w:t>
      </w:r>
      <w:r w:rsidRPr="00BF5E08">
        <w:rPr>
          <w:spacing w:val="-6"/>
        </w:rPr>
        <w:t>past</w:t>
      </w:r>
      <w:r w:rsidRPr="00BF5E08">
        <w:rPr>
          <w:spacing w:val="-9"/>
        </w:rPr>
        <w:t xml:space="preserve"> </w:t>
      </w:r>
      <w:r w:rsidRPr="00BF5E08">
        <w:rPr>
          <w:spacing w:val="-6"/>
        </w:rPr>
        <w:t>three</w:t>
      </w:r>
      <w:r w:rsidRPr="00BF5E08">
        <w:rPr>
          <w:spacing w:val="-9"/>
        </w:rPr>
        <w:t xml:space="preserve"> </w:t>
      </w:r>
      <w:r w:rsidRPr="00BF5E08">
        <w:rPr>
          <w:spacing w:val="-6"/>
        </w:rPr>
        <w:t>years.</w:t>
      </w:r>
      <w:r w:rsidRPr="00BF5E08">
        <w:rPr>
          <w:spacing w:val="-8"/>
        </w:rPr>
        <w:t xml:space="preserve"> </w:t>
      </w:r>
      <w:r w:rsidRPr="00BF5E08">
        <w:rPr>
          <w:spacing w:val="-6"/>
        </w:rPr>
        <w:t>Response</w:t>
      </w:r>
      <w:r w:rsidRPr="00BF5E08">
        <w:rPr>
          <w:spacing w:val="-9"/>
        </w:rPr>
        <w:t xml:space="preserve"> </w:t>
      </w:r>
      <w:r w:rsidRPr="00BF5E08">
        <w:rPr>
          <w:spacing w:val="-6"/>
        </w:rPr>
        <w:t>options</w:t>
      </w:r>
      <w:r w:rsidRPr="00BF5E08">
        <w:rPr>
          <w:spacing w:val="-9"/>
        </w:rPr>
        <w:t xml:space="preserve"> </w:t>
      </w:r>
      <w:r w:rsidRPr="00BF5E08">
        <w:rPr>
          <w:spacing w:val="-6"/>
        </w:rPr>
        <w:t>ranged</w:t>
      </w:r>
      <w:r w:rsidRPr="00BF5E08">
        <w:rPr>
          <w:spacing w:val="-9"/>
        </w:rPr>
        <w:t xml:space="preserve"> </w:t>
      </w:r>
      <w:r w:rsidRPr="00BF5E08">
        <w:rPr>
          <w:spacing w:val="-6"/>
        </w:rPr>
        <w:t>from</w:t>
      </w:r>
      <w:r w:rsidRPr="00BF5E08">
        <w:rPr>
          <w:spacing w:val="-9"/>
        </w:rPr>
        <w:t xml:space="preserve"> </w:t>
      </w:r>
      <w:r w:rsidRPr="00BF5E08">
        <w:rPr>
          <w:i/>
          <w:spacing w:val="-6"/>
        </w:rPr>
        <w:t>never</w:t>
      </w:r>
      <w:r w:rsidRPr="00BF5E08">
        <w:rPr>
          <w:spacing w:val="-8"/>
        </w:rPr>
        <w:t xml:space="preserve"> </w:t>
      </w:r>
      <w:r w:rsidRPr="00BF5E08">
        <w:rPr>
          <w:spacing w:val="-6"/>
        </w:rPr>
        <w:t>(1)</w:t>
      </w:r>
      <w:r w:rsidRPr="00BF5E08">
        <w:rPr>
          <w:spacing w:val="-9"/>
        </w:rPr>
        <w:t xml:space="preserve"> </w:t>
      </w:r>
      <w:r w:rsidRPr="00BF5E08">
        <w:rPr>
          <w:spacing w:val="-6"/>
        </w:rPr>
        <w:t>to</w:t>
      </w:r>
      <w:r w:rsidRPr="00BF5E08">
        <w:rPr>
          <w:spacing w:val="-9"/>
        </w:rPr>
        <w:t xml:space="preserve"> </w:t>
      </w:r>
      <w:r w:rsidRPr="00BF5E08">
        <w:rPr>
          <w:i/>
          <w:spacing w:val="-6"/>
        </w:rPr>
        <w:t>daily</w:t>
      </w:r>
      <w:r w:rsidRPr="00BF5E08">
        <w:rPr>
          <w:spacing w:val="-8"/>
        </w:rPr>
        <w:t xml:space="preserve"> </w:t>
      </w:r>
      <w:r w:rsidRPr="00BF5E08">
        <w:rPr>
          <w:spacing w:val="-6"/>
        </w:rPr>
        <w:t>(5).</w:t>
      </w:r>
    </w:p>
    <w:p w14:paraId="67F6C0A3" w14:textId="77777777" w:rsidR="00BF5E08" w:rsidRPr="00BF5E08" w:rsidRDefault="00BF5E08" w:rsidP="00BF5E08">
      <w:pPr>
        <w:pStyle w:val="BodyText"/>
      </w:pPr>
    </w:p>
    <w:p w14:paraId="00491D03" w14:textId="77777777" w:rsidR="00BF5E08" w:rsidRPr="00BF5E08" w:rsidRDefault="00BF5E08" w:rsidP="00BF5E08">
      <w:pPr>
        <w:pStyle w:val="BodyText"/>
        <w:spacing w:before="159" w:line="381" w:lineRule="auto"/>
        <w:ind w:left="860" w:right="394"/>
        <w:jc w:val="both"/>
      </w:pPr>
      <w:r w:rsidRPr="00BF5E08">
        <w:rPr>
          <w:b/>
          <w:color w:val="009898"/>
          <w:w w:val="90"/>
        </w:rPr>
        <w:t>Impact</w:t>
      </w:r>
      <w:r w:rsidRPr="00BF5E08">
        <w:rPr>
          <w:color w:val="009898"/>
          <w:w w:val="90"/>
        </w:rPr>
        <w:t xml:space="preserve"> </w:t>
      </w:r>
      <w:r w:rsidRPr="00BF5E08">
        <w:rPr>
          <w:b/>
          <w:color w:val="009898"/>
          <w:w w:val="90"/>
        </w:rPr>
        <w:t>of</w:t>
      </w:r>
      <w:r w:rsidRPr="00BF5E08">
        <w:rPr>
          <w:color w:val="009898"/>
          <w:w w:val="90"/>
        </w:rPr>
        <w:t xml:space="preserve"> </w:t>
      </w:r>
      <w:r w:rsidRPr="00BF5E08">
        <w:rPr>
          <w:b/>
          <w:color w:val="009898"/>
          <w:w w:val="90"/>
        </w:rPr>
        <w:t>Cyberbullying:</w:t>
      </w:r>
      <w:r w:rsidRPr="00BF5E08">
        <w:rPr>
          <w:color w:val="009898"/>
          <w:w w:val="90"/>
        </w:rPr>
        <w:t xml:space="preserve"> </w:t>
      </w:r>
      <w:r w:rsidRPr="00BF5E08">
        <w:rPr>
          <w:w w:val="90"/>
        </w:rPr>
        <w:t xml:space="preserve">The cyberbullying items were followed by four items inquiring about </w:t>
      </w:r>
      <w:r w:rsidRPr="00BF5E08">
        <w:rPr>
          <w:spacing w:val="-2"/>
        </w:rPr>
        <w:t>the</w:t>
      </w:r>
      <w:r w:rsidRPr="00BF5E08">
        <w:rPr>
          <w:spacing w:val="-15"/>
        </w:rPr>
        <w:t xml:space="preserve"> </w:t>
      </w:r>
      <w:r w:rsidRPr="00BF5E08">
        <w:rPr>
          <w:spacing w:val="-2"/>
        </w:rPr>
        <w:t>impact</w:t>
      </w:r>
      <w:r w:rsidRPr="00BF5E08">
        <w:rPr>
          <w:spacing w:val="-15"/>
        </w:rPr>
        <w:t xml:space="preserve"> </w:t>
      </w:r>
      <w:r w:rsidRPr="00BF5E08">
        <w:rPr>
          <w:spacing w:val="-2"/>
        </w:rPr>
        <w:t>of</w:t>
      </w:r>
      <w:r w:rsidRPr="00BF5E08">
        <w:rPr>
          <w:spacing w:val="-14"/>
        </w:rPr>
        <w:t xml:space="preserve"> </w:t>
      </w:r>
      <w:r w:rsidRPr="00BF5E08">
        <w:rPr>
          <w:spacing w:val="-2"/>
        </w:rPr>
        <w:t>cyberbullying</w:t>
      </w:r>
      <w:r w:rsidRPr="00BF5E08">
        <w:rPr>
          <w:spacing w:val="-15"/>
        </w:rPr>
        <w:t xml:space="preserve"> </w:t>
      </w:r>
      <w:r w:rsidRPr="00BF5E08">
        <w:rPr>
          <w:spacing w:val="-2"/>
        </w:rPr>
        <w:t>on</w:t>
      </w:r>
      <w:r w:rsidRPr="00BF5E08">
        <w:rPr>
          <w:spacing w:val="-15"/>
        </w:rPr>
        <w:t xml:space="preserve"> </w:t>
      </w:r>
      <w:r w:rsidRPr="00BF5E08">
        <w:rPr>
          <w:spacing w:val="-2"/>
        </w:rPr>
        <w:t>respondents’</w:t>
      </w:r>
      <w:r w:rsidRPr="00BF5E08">
        <w:rPr>
          <w:spacing w:val="-15"/>
        </w:rPr>
        <w:t xml:space="preserve"> </w:t>
      </w:r>
      <w:r w:rsidRPr="00BF5E08">
        <w:rPr>
          <w:spacing w:val="-2"/>
        </w:rPr>
        <w:t>mental</w:t>
      </w:r>
      <w:r w:rsidRPr="00BF5E08">
        <w:rPr>
          <w:spacing w:val="-14"/>
        </w:rPr>
        <w:t xml:space="preserve"> </w:t>
      </w:r>
      <w:r w:rsidRPr="00BF5E08">
        <w:rPr>
          <w:spacing w:val="-2"/>
        </w:rPr>
        <w:t>health</w:t>
      </w:r>
      <w:r w:rsidRPr="00BF5E08">
        <w:rPr>
          <w:spacing w:val="-15"/>
        </w:rPr>
        <w:t xml:space="preserve"> </w:t>
      </w:r>
      <w:r w:rsidRPr="00BF5E08">
        <w:rPr>
          <w:spacing w:val="-2"/>
        </w:rPr>
        <w:t>and</w:t>
      </w:r>
      <w:r w:rsidRPr="00BF5E08">
        <w:rPr>
          <w:spacing w:val="-15"/>
        </w:rPr>
        <w:t xml:space="preserve"> </w:t>
      </w:r>
      <w:r w:rsidRPr="00BF5E08">
        <w:rPr>
          <w:spacing w:val="-2"/>
        </w:rPr>
        <w:t>wellbeing.</w:t>
      </w:r>
      <w:r w:rsidRPr="00BF5E08">
        <w:rPr>
          <w:spacing w:val="-14"/>
        </w:rPr>
        <w:t xml:space="preserve"> </w:t>
      </w:r>
      <w:r w:rsidRPr="00BF5E08">
        <w:rPr>
          <w:spacing w:val="-2"/>
        </w:rPr>
        <w:t>The</w:t>
      </w:r>
      <w:r w:rsidRPr="00BF5E08">
        <w:rPr>
          <w:spacing w:val="-15"/>
        </w:rPr>
        <w:t xml:space="preserve"> </w:t>
      </w:r>
      <w:r w:rsidRPr="00BF5E08">
        <w:rPr>
          <w:spacing w:val="-2"/>
        </w:rPr>
        <w:t>four</w:t>
      </w:r>
      <w:r w:rsidRPr="00BF5E08">
        <w:rPr>
          <w:spacing w:val="-15"/>
        </w:rPr>
        <w:t xml:space="preserve"> </w:t>
      </w:r>
      <w:r w:rsidRPr="00BF5E08">
        <w:rPr>
          <w:spacing w:val="-2"/>
        </w:rPr>
        <w:t xml:space="preserve">items </w:t>
      </w:r>
      <w:r w:rsidRPr="00BF5E08">
        <w:rPr>
          <w:spacing w:val="-4"/>
        </w:rPr>
        <w:t>were</w:t>
      </w:r>
      <w:r w:rsidRPr="00BF5E08">
        <w:rPr>
          <w:spacing w:val="-7"/>
        </w:rPr>
        <w:t xml:space="preserve"> </w:t>
      </w:r>
      <w:r w:rsidRPr="00BF5E08">
        <w:rPr>
          <w:spacing w:val="-4"/>
        </w:rPr>
        <w:t>the</w:t>
      </w:r>
      <w:r w:rsidRPr="00BF5E08">
        <w:rPr>
          <w:spacing w:val="-8"/>
        </w:rPr>
        <w:t xml:space="preserve"> </w:t>
      </w:r>
      <w:r w:rsidRPr="00BF5E08">
        <w:rPr>
          <w:spacing w:val="-4"/>
        </w:rPr>
        <w:t>same</w:t>
      </w:r>
      <w:r w:rsidRPr="00BF5E08">
        <w:rPr>
          <w:spacing w:val="-8"/>
        </w:rPr>
        <w:t xml:space="preserve"> </w:t>
      </w:r>
      <w:r w:rsidRPr="00BF5E08">
        <w:rPr>
          <w:spacing w:val="-4"/>
        </w:rPr>
        <w:t>as</w:t>
      </w:r>
      <w:r w:rsidRPr="00BF5E08">
        <w:rPr>
          <w:spacing w:val="-9"/>
        </w:rPr>
        <w:t xml:space="preserve"> </w:t>
      </w:r>
      <w:r w:rsidRPr="00BF5E08">
        <w:rPr>
          <w:spacing w:val="-4"/>
        </w:rPr>
        <w:t>those</w:t>
      </w:r>
      <w:r w:rsidRPr="00BF5E08">
        <w:rPr>
          <w:spacing w:val="-8"/>
        </w:rPr>
        <w:t xml:space="preserve"> </w:t>
      </w:r>
      <w:r w:rsidRPr="00BF5E08">
        <w:rPr>
          <w:spacing w:val="-4"/>
        </w:rPr>
        <w:t>inquiring</w:t>
      </w:r>
      <w:r w:rsidRPr="00BF5E08">
        <w:rPr>
          <w:spacing w:val="-7"/>
        </w:rPr>
        <w:t xml:space="preserve"> </w:t>
      </w:r>
      <w:r w:rsidRPr="00BF5E08">
        <w:rPr>
          <w:spacing w:val="-4"/>
        </w:rPr>
        <w:t>about</w:t>
      </w:r>
      <w:r w:rsidRPr="00BF5E08">
        <w:rPr>
          <w:spacing w:val="-8"/>
        </w:rPr>
        <w:t xml:space="preserve"> </w:t>
      </w:r>
      <w:r w:rsidRPr="00BF5E08">
        <w:rPr>
          <w:spacing w:val="-4"/>
        </w:rPr>
        <w:t>the</w:t>
      </w:r>
      <w:r w:rsidRPr="00BF5E08">
        <w:rPr>
          <w:spacing w:val="-7"/>
        </w:rPr>
        <w:t xml:space="preserve"> </w:t>
      </w:r>
      <w:r w:rsidRPr="00BF5E08">
        <w:rPr>
          <w:spacing w:val="-4"/>
        </w:rPr>
        <w:t>impact</w:t>
      </w:r>
      <w:r w:rsidRPr="00BF5E08">
        <w:rPr>
          <w:spacing w:val="-7"/>
        </w:rPr>
        <w:t xml:space="preserve"> </w:t>
      </w:r>
      <w:r w:rsidRPr="00BF5E08">
        <w:rPr>
          <w:spacing w:val="-4"/>
        </w:rPr>
        <w:t>of</w:t>
      </w:r>
      <w:r w:rsidRPr="00BF5E08">
        <w:rPr>
          <w:spacing w:val="-6"/>
        </w:rPr>
        <w:t xml:space="preserve"> </w:t>
      </w:r>
      <w:r w:rsidRPr="00BF5E08">
        <w:rPr>
          <w:spacing w:val="-4"/>
        </w:rPr>
        <w:t>enduring</w:t>
      </w:r>
      <w:r w:rsidRPr="00BF5E08">
        <w:rPr>
          <w:spacing w:val="-9"/>
        </w:rPr>
        <w:t xml:space="preserve"> </w:t>
      </w:r>
      <w:r w:rsidRPr="00BF5E08">
        <w:rPr>
          <w:spacing w:val="-4"/>
        </w:rPr>
        <w:t>negative</w:t>
      </w:r>
      <w:r w:rsidRPr="00BF5E08">
        <w:rPr>
          <w:spacing w:val="-9"/>
        </w:rPr>
        <w:t xml:space="preserve"> </w:t>
      </w:r>
      <w:r w:rsidRPr="00BF5E08">
        <w:rPr>
          <w:spacing w:val="-4"/>
        </w:rPr>
        <w:t>acts</w:t>
      </w:r>
      <w:r w:rsidRPr="00BF5E08">
        <w:rPr>
          <w:spacing w:val="-7"/>
        </w:rPr>
        <w:t xml:space="preserve"> </w:t>
      </w:r>
      <w:r w:rsidRPr="00BF5E08">
        <w:rPr>
          <w:spacing w:val="-4"/>
        </w:rPr>
        <w:t>at</w:t>
      </w:r>
      <w:r w:rsidRPr="00BF5E08">
        <w:rPr>
          <w:spacing w:val="-8"/>
        </w:rPr>
        <w:t xml:space="preserve"> </w:t>
      </w:r>
      <w:r w:rsidRPr="00BF5E08">
        <w:rPr>
          <w:spacing w:val="-4"/>
        </w:rPr>
        <w:t>work</w:t>
      </w:r>
      <w:r w:rsidRPr="00BF5E08">
        <w:rPr>
          <w:spacing w:val="-7"/>
        </w:rPr>
        <w:t xml:space="preserve"> </w:t>
      </w:r>
      <w:r w:rsidRPr="00BF5E08">
        <w:rPr>
          <w:spacing w:val="-4"/>
        </w:rPr>
        <w:t xml:space="preserve">(see </w:t>
      </w:r>
      <w:r w:rsidRPr="00BF5E08">
        <w:t xml:space="preserve">above). Respondents indicated the frequency to which they were exposed to the 11 </w:t>
      </w:r>
      <w:r w:rsidRPr="00BF5E08">
        <w:rPr>
          <w:spacing w:val="-4"/>
        </w:rPr>
        <w:t>cyberbullying</w:t>
      </w:r>
      <w:r w:rsidRPr="00BF5E08">
        <w:rPr>
          <w:spacing w:val="-7"/>
        </w:rPr>
        <w:t xml:space="preserve"> </w:t>
      </w:r>
      <w:r w:rsidRPr="00BF5E08">
        <w:rPr>
          <w:spacing w:val="-4"/>
        </w:rPr>
        <w:t>behaviours</w:t>
      </w:r>
      <w:r w:rsidRPr="00BF5E08">
        <w:rPr>
          <w:spacing w:val="-6"/>
        </w:rPr>
        <w:t xml:space="preserve"> </w:t>
      </w:r>
      <w:r w:rsidRPr="00BF5E08">
        <w:rPr>
          <w:spacing w:val="-4"/>
        </w:rPr>
        <w:t>in</w:t>
      </w:r>
      <w:r w:rsidRPr="00BF5E08">
        <w:rPr>
          <w:spacing w:val="-6"/>
        </w:rPr>
        <w:t xml:space="preserve"> </w:t>
      </w:r>
      <w:r w:rsidRPr="00BF5E08">
        <w:rPr>
          <w:spacing w:val="-4"/>
        </w:rPr>
        <w:t>the</w:t>
      </w:r>
      <w:r w:rsidRPr="00BF5E08">
        <w:rPr>
          <w:spacing w:val="-6"/>
        </w:rPr>
        <w:t xml:space="preserve"> </w:t>
      </w:r>
      <w:r w:rsidRPr="00BF5E08">
        <w:rPr>
          <w:spacing w:val="-4"/>
        </w:rPr>
        <w:t>past</w:t>
      </w:r>
      <w:r w:rsidRPr="00BF5E08">
        <w:rPr>
          <w:spacing w:val="-6"/>
        </w:rPr>
        <w:t xml:space="preserve"> </w:t>
      </w:r>
      <w:r w:rsidRPr="00BF5E08">
        <w:rPr>
          <w:spacing w:val="-4"/>
        </w:rPr>
        <w:t>three</w:t>
      </w:r>
      <w:r w:rsidRPr="00BF5E08">
        <w:rPr>
          <w:spacing w:val="-5"/>
        </w:rPr>
        <w:t xml:space="preserve"> </w:t>
      </w:r>
      <w:r w:rsidRPr="00BF5E08">
        <w:rPr>
          <w:spacing w:val="-4"/>
        </w:rPr>
        <w:t>years,</w:t>
      </w:r>
      <w:r w:rsidRPr="00BF5E08">
        <w:rPr>
          <w:spacing w:val="-5"/>
        </w:rPr>
        <w:t xml:space="preserve"> </w:t>
      </w:r>
      <w:r w:rsidRPr="00BF5E08">
        <w:rPr>
          <w:spacing w:val="-4"/>
        </w:rPr>
        <w:t>including</w:t>
      </w:r>
      <w:r w:rsidRPr="00BF5E08">
        <w:rPr>
          <w:spacing w:val="-7"/>
        </w:rPr>
        <w:t xml:space="preserve"> </w:t>
      </w:r>
      <w:r w:rsidRPr="00BF5E08">
        <w:rPr>
          <w:spacing w:val="-4"/>
        </w:rPr>
        <w:t>any</w:t>
      </w:r>
      <w:r w:rsidRPr="00BF5E08">
        <w:rPr>
          <w:spacing w:val="-8"/>
        </w:rPr>
        <w:t xml:space="preserve"> </w:t>
      </w:r>
      <w:r w:rsidRPr="00BF5E08">
        <w:rPr>
          <w:spacing w:val="-4"/>
        </w:rPr>
        <w:t>periods</w:t>
      </w:r>
      <w:r w:rsidRPr="00BF5E08">
        <w:rPr>
          <w:spacing w:val="-10"/>
        </w:rPr>
        <w:t xml:space="preserve"> </w:t>
      </w:r>
      <w:r w:rsidRPr="00BF5E08">
        <w:rPr>
          <w:spacing w:val="-4"/>
        </w:rPr>
        <w:t>of remote</w:t>
      </w:r>
      <w:r w:rsidRPr="00BF5E08">
        <w:rPr>
          <w:spacing w:val="-5"/>
        </w:rPr>
        <w:t xml:space="preserve"> </w:t>
      </w:r>
      <w:r w:rsidRPr="00BF5E08">
        <w:rPr>
          <w:spacing w:val="-4"/>
        </w:rPr>
        <w:t>working (response</w:t>
      </w:r>
      <w:r w:rsidRPr="00BF5E08">
        <w:rPr>
          <w:spacing w:val="-11"/>
        </w:rPr>
        <w:t xml:space="preserve"> </w:t>
      </w:r>
      <w:r w:rsidRPr="00BF5E08">
        <w:rPr>
          <w:spacing w:val="-4"/>
        </w:rPr>
        <w:t>options</w:t>
      </w:r>
      <w:r w:rsidRPr="00BF5E08">
        <w:rPr>
          <w:spacing w:val="-11"/>
        </w:rPr>
        <w:t xml:space="preserve"> </w:t>
      </w:r>
      <w:r w:rsidRPr="00BF5E08">
        <w:rPr>
          <w:spacing w:val="-4"/>
        </w:rPr>
        <w:t>ranged</w:t>
      </w:r>
      <w:r w:rsidRPr="00BF5E08">
        <w:rPr>
          <w:spacing w:val="-11"/>
        </w:rPr>
        <w:t xml:space="preserve"> </w:t>
      </w:r>
      <w:r w:rsidRPr="00BF5E08">
        <w:rPr>
          <w:spacing w:val="-4"/>
        </w:rPr>
        <w:t>from</w:t>
      </w:r>
      <w:r w:rsidRPr="00BF5E08">
        <w:rPr>
          <w:spacing w:val="-11"/>
        </w:rPr>
        <w:t xml:space="preserve"> </w:t>
      </w:r>
      <w:r w:rsidRPr="00BF5E08">
        <w:rPr>
          <w:i/>
          <w:spacing w:val="-4"/>
        </w:rPr>
        <w:t>never</w:t>
      </w:r>
      <w:r w:rsidRPr="00BF5E08">
        <w:rPr>
          <w:spacing w:val="-11"/>
        </w:rPr>
        <w:t xml:space="preserve"> </w:t>
      </w:r>
      <w:r w:rsidRPr="00BF5E08">
        <w:rPr>
          <w:spacing w:val="-4"/>
        </w:rPr>
        <w:t>=</w:t>
      </w:r>
      <w:r w:rsidRPr="00BF5E08">
        <w:rPr>
          <w:spacing w:val="-11"/>
        </w:rPr>
        <w:t xml:space="preserve"> </w:t>
      </w:r>
      <w:r w:rsidRPr="00BF5E08">
        <w:rPr>
          <w:spacing w:val="-4"/>
        </w:rPr>
        <w:t>1</w:t>
      </w:r>
      <w:r w:rsidRPr="00BF5E08">
        <w:rPr>
          <w:spacing w:val="-11"/>
        </w:rPr>
        <w:t xml:space="preserve"> </w:t>
      </w:r>
      <w:r w:rsidRPr="00BF5E08">
        <w:rPr>
          <w:spacing w:val="-4"/>
        </w:rPr>
        <w:t>to</w:t>
      </w:r>
      <w:r w:rsidRPr="00BF5E08">
        <w:rPr>
          <w:spacing w:val="-11"/>
        </w:rPr>
        <w:t xml:space="preserve"> </w:t>
      </w:r>
      <w:r w:rsidRPr="00BF5E08">
        <w:rPr>
          <w:i/>
          <w:spacing w:val="-4"/>
        </w:rPr>
        <w:t>daily</w:t>
      </w:r>
      <w:r w:rsidRPr="00BF5E08">
        <w:rPr>
          <w:spacing w:val="-11"/>
        </w:rPr>
        <w:t xml:space="preserve"> </w:t>
      </w:r>
      <w:r w:rsidRPr="00BF5E08">
        <w:rPr>
          <w:spacing w:val="-4"/>
        </w:rPr>
        <w:t>=</w:t>
      </w:r>
      <w:r w:rsidRPr="00BF5E08">
        <w:rPr>
          <w:spacing w:val="-11"/>
        </w:rPr>
        <w:t xml:space="preserve"> </w:t>
      </w:r>
      <w:r w:rsidRPr="00BF5E08">
        <w:rPr>
          <w:spacing w:val="-4"/>
        </w:rPr>
        <w:t>5).</w:t>
      </w:r>
    </w:p>
    <w:p w14:paraId="0FEAAFDE"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39699ED5" w14:textId="77777777" w:rsidR="00BF5E08" w:rsidRPr="00BF5E08" w:rsidRDefault="00BF5E08" w:rsidP="00BF5E08">
      <w:pPr>
        <w:pStyle w:val="BodyText"/>
      </w:pPr>
    </w:p>
    <w:p w14:paraId="23FF28A7" w14:textId="77777777" w:rsidR="00BF5E08" w:rsidRPr="00BF5E08" w:rsidRDefault="00BF5E08" w:rsidP="00BF5E08">
      <w:pPr>
        <w:pStyle w:val="BodyText"/>
      </w:pPr>
    </w:p>
    <w:p w14:paraId="0EC76178" w14:textId="77777777" w:rsidR="00BF5E08" w:rsidRPr="00BF5E08" w:rsidRDefault="00BF5E08" w:rsidP="00BF5E08">
      <w:pPr>
        <w:pStyle w:val="BodyText"/>
      </w:pPr>
    </w:p>
    <w:p w14:paraId="11F2E10F" w14:textId="77777777" w:rsidR="00BF5E08" w:rsidRPr="00BF5E08" w:rsidRDefault="00BF5E08" w:rsidP="00BF5E08">
      <w:pPr>
        <w:pStyle w:val="BodyText"/>
      </w:pPr>
    </w:p>
    <w:p w14:paraId="2DB0B339" w14:textId="77777777" w:rsidR="00BF5E08" w:rsidRPr="00BF5E08" w:rsidRDefault="00BF5E08" w:rsidP="00BF5E08">
      <w:pPr>
        <w:pStyle w:val="BodyText"/>
        <w:spacing w:before="6"/>
      </w:pPr>
    </w:p>
    <w:p w14:paraId="6ED86314" w14:textId="77777777" w:rsidR="00BF5E08" w:rsidRPr="00BF5E08" w:rsidRDefault="00BF5E08" w:rsidP="00BF5E08">
      <w:pPr>
        <w:pStyle w:val="Heading2"/>
        <w:spacing w:before="55"/>
        <w:jc w:val="both"/>
        <w:rPr>
          <w:rFonts w:ascii="Arial" w:hAnsi="Arial" w:cs="Arial"/>
          <w:sz w:val="24"/>
          <w:szCs w:val="24"/>
        </w:rPr>
      </w:pPr>
      <w:r w:rsidRPr="00BF5E08">
        <w:rPr>
          <w:rFonts w:ascii="Arial" w:hAnsi="Arial" w:cs="Arial"/>
          <w:color w:val="009898"/>
          <w:w w:val="85"/>
          <w:sz w:val="24"/>
          <w:szCs w:val="24"/>
        </w:rPr>
        <w:t>Section</w:t>
      </w:r>
      <w:r w:rsidRPr="00BF5E08">
        <w:rPr>
          <w:rFonts w:ascii="Arial" w:hAnsi="Arial" w:cs="Arial"/>
          <w:color w:val="009898"/>
          <w:spacing w:val="-3"/>
          <w:w w:val="85"/>
          <w:sz w:val="24"/>
          <w:szCs w:val="24"/>
        </w:rPr>
        <w:t xml:space="preserve"> </w:t>
      </w:r>
      <w:r w:rsidRPr="00BF5E08">
        <w:rPr>
          <w:rFonts w:ascii="Arial" w:hAnsi="Arial" w:cs="Arial"/>
          <w:color w:val="009898"/>
          <w:w w:val="85"/>
          <w:sz w:val="24"/>
          <w:szCs w:val="24"/>
        </w:rPr>
        <w:t>3:</w:t>
      </w:r>
      <w:r w:rsidRPr="00BF5E08">
        <w:rPr>
          <w:rFonts w:ascii="Arial" w:hAnsi="Arial" w:cs="Arial"/>
          <w:color w:val="009898"/>
          <w:spacing w:val="-1"/>
          <w:w w:val="85"/>
          <w:sz w:val="24"/>
          <w:szCs w:val="24"/>
        </w:rPr>
        <w:t xml:space="preserve"> </w:t>
      </w:r>
      <w:r w:rsidRPr="00BF5E08">
        <w:rPr>
          <w:rFonts w:ascii="Arial" w:hAnsi="Arial" w:cs="Arial"/>
          <w:color w:val="009898"/>
          <w:w w:val="85"/>
          <w:sz w:val="24"/>
          <w:szCs w:val="24"/>
        </w:rPr>
        <w:t>Bystander</w:t>
      </w:r>
      <w:r w:rsidRPr="00BF5E08">
        <w:rPr>
          <w:rFonts w:ascii="Arial" w:hAnsi="Arial" w:cs="Arial"/>
          <w:color w:val="009898"/>
          <w:spacing w:val="-5"/>
          <w:w w:val="85"/>
          <w:sz w:val="24"/>
          <w:szCs w:val="24"/>
        </w:rPr>
        <w:t xml:space="preserve"> </w:t>
      </w:r>
      <w:r w:rsidRPr="00BF5E08">
        <w:rPr>
          <w:rFonts w:ascii="Arial" w:hAnsi="Arial" w:cs="Arial"/>
          <w:color w:val="009898"/>
          <w:spacing w:val="-2"/>
          <w:w w:val="85"/>
          <w:sz w:val="24"/>
          <w:szCs w:val="24"/>
        </w:rPr>
        <w:t>Behaviour</w:t>
      </w:r>
    </w:p>
    <w:p w14:paraId="7E5DDA24" w14:textId="77777777" w:rsidR="00BF5E08" w:rsidRPr="00BF5E08" w:rsidRDefault="00BF5E08" w:rsidP="00BF5E08">
      <w:pPr>
        <w:pStyle w:val="BodyText"/>
        <w:spacing w:before="1"/>
        <w:rPr>
          <w:b/>
          <w:i/>
        </w:rPr>
      </w:pPr>
    </w:p>
    <w:p w14:paraId="71869C39" w14:textId="77777777" w:rsidR="00BF5E08" w:rsidRPr="00BF5E08" w:rsidRDefault="00BF5E08" w:rsidP="00BF5E08">
      <w:pPr>
        <w:pStyle w:val="BodyText"/>
        <w:spacing w:line="381" w:lineRule="auto"/>
        <w:ind w:left="860" w:right="393"/>
        <w:jc w:val="both"/>
      </w:pPr>
      <w:r w:rsidRPr="00BF5E08">
        <w:rPr>
          <w:b/>
          <w:color w:val="009898"/>
          <w:w w:val="90"/>
        </w:rPr>
        <w:t>Bystander</w:t>
      </w:r>
      <w:r w:rsidRPr="00BF5E08">
        <w:rPr>
          <w:color w:val="009898"/>
          <w:w w:val="90"/>
        </w:rPr>
        <w:t xml:space="preserve"> </w:t>
      </w:r>
      <w:r w:rsidRPr="00BF5E08">
        <w:rPr>
          <w:b/>
          <w:color w:val="009898"/>
          <w:w w:val="90"/>
        </w:rPr>
        <w:t>Behaviour:</w:t>
      </w:r>
      <w:r w:rsidRPr="00BF5E08">
        <w:rPr>
          <w:color w:val="009898"/>
          <w:w w:val="90"/>
        </w:rPr>
        <w:t xml:space="preserve"> </w:t>
      </w:r>
      <w:r w:rsidRPr="00BF5E08">
        <w:rPr>
          <w:w w:val="90"/>
        </w:rPr>
        <w:t xml:space="preserve">Respondents’ experiences of witnessing negative acts at work were </w:t>
      </w:r>
      <w:r w:rsidRPr="00BF5E08">
        <w:rPr>
          <w:spacing w:val="-8"/>
        </w:rPr>
        <w:t>assessed</w:t>
      </w:r>
      <w:r w:rsidRPr="00BF5E08">
        <w:t xml:space="preserve"> </w:t>
      </w:r>
      <w:r w:rsidRPr="00BF5E08">
        <w:rPr>
          <w:spacing w:val="-8"/>
        </w:rPr>
        <w:t>through</w:t>
      </w:r>
      <w:r w:rsidRPr="00BF5E08">
        <w:t xml:space="preserve"> </w:t>
      </w:r>
      <w:r w:rsidRPr="00BF5E08">
        <w:rPr>
          <w:spacing w:val="-8"/>
        </w:rPr>
        <w:t>four</w:t>
      </w:r>
      <w:r w:rsidRPr="00BF5E08">
        <w:t xml:space="preserve"> </w:t>
      </w:r>
      <w:r w:rsidRPr="00BF5E08">
        <w:rPr>
          <w:spacing w:val="-8"/>
        </w:rPr>
        <w:t>items</w:t>
      </w:r>
      <w:r w:rsidRPr="00BF5E08">
        <w:t xml:space="preserve"> </w:t>
      </w:r>
      <w:r w:rsidRPr="00BF5E08">
        <w:rPr>
          <w:spacing w:val="-8"/>
        </w:rPr>
        <w:t>adjusted</w:t>
      </w:r>
      <w:r w:rsidRPr="00BF5E08">
        <w:t xml:space="preserve"> </w:t>
      </w:r>
      <w:r w:rsidRPr="00BF5E08">
        <w:rPr>
          <w:spacing w:val="-8"/>
        </w:rPr>
        <w:t>from</w:t>
      </w:r>
      <w:r w:rsidRPr="00BF5E08">
        <w:rPr>
          <w:spacing w:val="-2"/>
        </w:rPr>
        <w:t xml:space="preserve"> </w:t>
      </w:r>
      <w:r w:rsidRPr="00BF5E08">
        <w:rPr>
          <w:spacing w:val="-8"/>
        </w:rPr>
        <w:t>the</w:t>
      </w:r>
      <w:r w:rsidRPr="00BF5E08">
        <w:t xml:space="preserve"> </w:t>
      </w:r>
      <w:r w:rsidRPr="00BF5E08">
        <w:rPr>
          <w:spacing w:val="-8"/>
        </w:rPr>
        <w:t>SNAQ-R</w:t>
      </w:r>
      <w:r w:rsidRPr="00BF5E08">
        <w:t xml:space="preserve"> </w:t>
      </w:r>
      <w:r w:rsidRPr="00BF5E08">
        <w:rPr>
          <w:spacing w:val="-8"/>
        </w:rPr>
        <w:t>(Notelaers</w:t>
      </w:r>
      <w:r w:rsidRPr="00BF5E08">
        <w:t xml:space="preserve"> </w:t>
      </w:r>
      <w:r w:rsidRPr="00BF5E08">
        <w:rPr>
          <w:spacing w:val="-8"/>
        </w:rPr>
        <w:t>et</w:t>
      </w:r>
      <w:r w:rsidRPr="00BF5E08">
        <w:t xml:space="preserve"> </w:t>
      </w:r>
      <w:r w:rsidRPr="00BF5E08">
        <w:rPr>
          <w:spacing w:val="-8"/>
        </w:rPr>
        <w:t>al.,</w:t>
      </w:r>
      <w:r w:rsidRPr="00BF5E08">
        <w:t xml:space="preserve"> </w:t>
      </w:r>
      <w:r w:rsidRPr="00BF5E08">
        <w:rPr>
          <w:spacing w:val="-8"/>
        </w:rPr>
        <w:t>2019).</w:t>
      </w:r>
      <w:r w:rsidRPr="00BF5E08">
        <w:t xml:space="preserve"> </w:t>
      </w:r>
      <w:r w:rsidRPr="00BF5E08">
        <w:rPr>
          <w:spacing w:val="-8"/>
        </w:rPr>
        <w:t xml:space="preserve">Response </w:t>
      </w:r>
      <w:r w:rsidRPr="00BF5E08">
        <w:rPr>
          <w:w w:val="90"/>
        </w:rPr>
        <w:t xml:space="preserve">options ranged from </w:t>
      </w:r>
      <w:r w:rsidRPr="00BF5E08">
        <w:rPr>
          <w:i/>
          <w:w w:val="90"/>
        </w:rPr>
        <w:t>never</w:t>
      </w:r>
      <w:r w:rsidRPr="00BF5E08">
        <w:rPr>
          <w:w w:val="90"/>
        </w:rPr>
        <w:t xml:space="preserve"> (1) to </w:t>
      </w:r>
      <w:r w:rsidRPr="00BF5E08">
        <w:rPr>
          <w:i/>
          <w:w w:val="90"/>
        </w:rPr>
        <w:t>daily</w:t>
      </w:r>
      <w:r w:rsidRPr="00BF5E08">
        <w:rPr>
          <w:w w:val="90"/>
        </w:rPr>
        <w:t xml:space="preserve"> (2). Respondents were also presented with a follow-up </w:t>
      </w:r>
      <w:r w:rsidRPr="00BF5E08">
        <w:rPr>
          <w:spacing w:val="-6"/>
        </w:rPr>
        <w:t>question</w:t>
      </w:r>
      <w:r w:rsidRPr="00BF5E08">
        <w:rPr>
          <w:spacing w:val="-11"/>
        </w:rPr>
        <w:t xml:space="preserve"> </w:t>
      </w:r>
      <w:r w:rsidRPr="00BF5E08">
        <w:rPr>
          <w:spacing w:val="-6"/>
        </w:rPr>
        <w:t>inquiring</w:t>
      </w:r>
      <w:r w:rsidRPr="00BF5E08">
        <w:rPr>
          <w:spacing w:val="-10"/>
        </w:rPr>
        <w:t xml:space="preserve"> </w:t>
      </w:r>
      <w:r w:rsidRPr="00BF5E08">
        <w:rPr>
          <w:spacing w:val="-6"/>
        </w:rPr>
        <w:t>about</w:t>
      </w:r>
      <w:r w:rsidRPr="00BF5E08">
        <w:rPr>
          <w:spacing w:val="-11"/>
        </w:rPr>
        <w:t xml:space="preserve"> </w:t>
      </w:r>
      <w:r w:rsidRPr="00BF5E08">
        <w:rPr>
          <w:spacing w:val="-6"/>
        </w:rPr>
        <w:t>the</w:t>
      </w:r>
      <w:r w:rsidRPr="00BF5E08">
        <w:rPr>
          <w:spacing w:val="-9"/>
        </w:rPr>
        <w:t xml:space="preserve"> </w:t>
      </w:r>
      <w:r w:rsidRPr="00BF5E08">
        <w:rPr>
          <w:spacing w:val="-6"/>
        </w:rPr>
        <w:t>perpetrator’s</w:t>
      </w:r>
      <w:r w:rsidRPr="00BF5E08">
        <w:rPr>
          <w:spacing w:val="-8"/>
        </w:rPr>
        <w:t xml:space="preserve"> </w:t>
      </w:r>
      <w:r w:rsidRPr="00BF5E08">
        <w:rPr>
          <w:spacing w:val="-6"/>
        </w:rPr>
        <w:t>professional status</w:t>
      </w:r>
      <w:r w:rsidRPr="00BF5E08">
        <w:rPr>
          <w:spacing w:val="-1"/>
        </w:rPr>
        <w:t xml:space="preserve"> </w:t>
      </w:r>
      <w:r w:rsidRPr="00BF5E08">
        <w:rPr>
          <w:spacing w:val="-6"/>
        </w:rPr>
        <w:t>(whether the</w:t>
      </w:r>
      <w:r w:rsidRPr="00BF5E08">
        <w:rPr>
          <w:spacing w:val="-2"/>
        </w:rPr>
        <w:t xml:space="preserve"> </w:t>
      </w:r>
      <w:r w:rsidRPr="00BF5E08">
        <w:rPr>
          <w:spacing w:val="-6"/>
        </w:rPr>
        <w:t>perpetrator</w:t>
      </w:r>
      <w:r w:rsidRPr="00BF5E08">
        <w:rPr>
          <w:spacing w:val="-2"/>
        </w:rPr>
        <w:t xml:space="preserve"> </w:t>
      </w:r>
      <w:r w:rsidRPr="00BF5E08">
        <w:rPr>
          <w:spacing w:val="-6"/>
        </w:rPr>
        <w:t xml:space="preserve">was </w:t>
      </w:r>
      <w:r w:rsidRPr="00BF5E08">
        <w:rPr>
          <w:spacing w:val="-4"/>
        </w:rPr>
        <w:t>a</w:t>
      </w:r>
      <w:r w:rsidRPr="00BF5E08">
        <w:rPr>
          <w:spacing w:val="-11"/>
        </w:rPr>
        <w:t xml:space="preserve"> </w:t>
      </w:r>
      <w:r w:rsidRPr="00BF5E08">
        <w:rPr>
          <w:spacing w:val="-4"/>
        </w:rPr>
        <w:t>superior,</w:t>
      </w:r>
      <w:r w:rsidRPr="00BF5E08">
        <w:rPr>
          <w:spacing w:val="-11"/>
        </w:rPr>
        <w:t xml:space="preserve"> </w:t>
      </w:r>
      <w:r w:rsidRPr="00BF5E08">
        <w:rPr>
          <w:spacing w:val="-4"/>
        </w:rPr>
        <w:t>a</w:t>
      </w:r>
      <w:r w:rsidRPr="00BF5E08">
        <w:rPr>
          <w:spacing w:val="-11"/>
        </w:rPr>
        <w:t xml:space="preserve"> </w:t>
      </w:r>
      <w:r w:rsidRPr="00BF5E08">
        <w:rPr>
          <w:spacing w:val="-4"/>
        </w:rPr>
        <w:t>colleague,</w:t>
      </w:r>
      <w:r w:rsidRPr="00BF5E08">
        <w:rPr>
          <w:spacing w:val="-11"/>
        </w:rPr>
        <w:t xml:space="preserve"> </w:t>
      </w:r>
      <w:r w:rsidRPr="00BF5E08">
        <w:rPr>
          <w:spacing w:val="-4"/>
        </w:rPr>
        <w:t>or</w:t>
      </w:r>
      <w:r w:rsidRPr="00BF5E08">
        <w:rPr>
          <w:spacing w:val="-11"/>
        </w:rPr>
        <w:t xml:space="preserve"> </w:t>
      </w:r>
      <w:r w:rsidRPr="00BF5E08">
        <w:rPr>
          <w:spacing w:val="-4"/>
        </w:rPr>
        <w:t>a</w:t>
      </w:r>
      <w:r w:rsidRPr="00BF5E08">
        <w:rPr>
          <w:spacing w:val="-11"/>
        </w:rPr>
        <w:t xml:space="preserve"> </w:t>
      </w:r>
      <w:r w:rsidRPr="00BF5E08">
        <w:rPr>
          <w:spacing w:val="-4"/>
        </w:rPr>
        <w:t>subordinate</w:t>
      </w:r>
      <w:r w:rsidRPr="00BF5E08">
        <w:rPr>
          <w:spacing w:val="-11"/>
        </w:rPr>
        <w:t xml:space="preserve"> </w:t>
      </w:r>
      <w:r w:rsidRPr="00BF5E08">
        <w:rPr>
          <w:spacing w:val="-4"/>
        </w:rPr>
        <w:t>to</w:t>
      </w:r>
      <w:r w:rsidRPr="00BF5E08">
        <w:rPr>
          <w:spacing w:val="-11"/>
        </w:rPr>
        <w:t xml:space="preserve"> </w:t>
      </w:r>
      <w:r w:rsidRPr="00BF5E08">
        <w:rPr>
          <w:spacing w:val="-4"/>
        </w:rPr>
        <w:t>the</w:t>
      </w:r>
      <w:r w:rsidRPr="00BF5E08">
        <w:rPr>
          <w:spacing w:val="-11"/>
        </w:rPr>
        <w:t xml:space="preserve"> </w:t>
      </w:r>
      <w:r w:rsidRPr="00BF5E08">
        <w:rPr>
          <w:spacing w:val="-4"/>
        </w:rPr>
        <w:t>targeted</w:t>
      </w:r>
      <w:r w:rsidRPr="00BF5E08">
        <w:rPr>
          <w:spacing w:val="-11"/>
        </w:rPr>
        <w:t xml:space="preserve"> </w:t>
      </w:r>
      <w:r w:rsidRPr="00BF5E08">
        <w:rPr>
          <w:spacing w:val="-4"/>
        </w:rPr>
        <w:t>employee).</w:t>
      </w:r>
    </w:p>
    <w:p w14:paraId="54242E5E" w14:textId="77777777" w:rsidR="00BF5E08" w:rsidRPr="00BF5E08" w:rsidRDefault="00BF5E08" w:rsidP="00BF5E08">
      <w:pPr>
        <w:pStyle w:val="BodyText"/>
      </w:pPr>
    </w:p>
    <w:p w14:paraId="0B13A923" w14:textId="77777777" w:rsidR="00BF5E08" w:rsidRPr="00BF5E08" w:rsidRDefault="00BF5E08" w:rsidP="00BF5E08">
      <w:pPr>
        <w:spacing w:before="166" w:line="381" w:lineRule="auto"/>
        <w:ind w:left="860" w:right="391"/>
        <w:jc w:val="both"/>
        <w:rPr>
          <w:rFonts w:ascii="Arial" w:hAnsi="Arial" w:cs="Arial"/>
        </w:rPr>
      </w:pPr>
      <w:r w:rsidRPr="00BF5E08">
        <w:rPr>
          <w:rFonts w:ascii="Arial" w:hAnsi="Arial" w:cs="Arial"/>
          <w:b/>
          <w:color w:val="009898"/>
          <w:spacing w:val="-2"/>
        </w:rPr>
        <w:t>Impact</w:t>
      </w:r>
      <w:r w:rsidRPr="00BF5E08">
        <w:rPr>
          <w:rFonts w:ascii="Arial" w:hAnsi="Arial" w:cs="Arial"/>
          <w:color w:val="009898"/>
          <w:spacing w:val="-13"/>
        </w:rPr>
        <w:t xml:space="preserve"> </w:t>
      </w:r>
      <w:r w:rsidRPr="00BF5E08">
        <w:rPr>
          <w:rFonts w:ascii="Arial" w:hAnsi="Arial" w:cs="Arial"/>
          <w:b/>
          <w:color w:val="009898"/>
          <w:spacing w:val="-2"/>
        </w:rPr>
        <w:t>of</w:t>
      </w:r>
      <w:r w:rsidRPr="00BF5E08">
        <w:rPr>
          <w:rFonts w:ascii="Arial" w:hAnsi="Arial" w:cs="Arial"/>
          <w:color w:val="009898"/>
          <w:spacing w:val="-13"/>
        </w:rPr>
        <w:t xml:space="preserve"> </w:t>
      </w:r>
      <w:r w:rsidRPr="00BF5E08">
        <w:rPr>
          <w:rFonts w:ascii="Arial" w:hAnsi="Arial" w:cs="Arial"/>
          <w:b/>
          <w:color w:val="009898"/>
          <w:spacing w:val="-2"/>
        </w:rPr>
        <w:t>Witnessing</w:t>
      </w:r>
      <w:r w:rsidRPr="00BF5E08">
        <w:rPr>
          <w:rFonts w:ascii="Arial" w:hAnsi="Arial" w:cs="Arial"/>
          <w:color w:val="009898"/>
          <w:spacing w:val="-13"/>
        </w:rPr>
        <w:t xml:space="preserve"> </w:t>
      </w:r>
      <w:r w:rsidRPr="00BF5E08">
        <w:rPr>
          <w:rFonts w:ascii="Arial" w:hAnsi="Arial" w:cs="Arial"/>
          <w:b/>
          <w:color w:val="009898"/>
          <w:spacing w:val="-2"/>
        </w:rPr>
        <w:t>Bullying:</w:t>
      </w:r>
      <w:r w:rsidRPr="00BF5E08">
        <w:rPr>
          <w:rFonts w:ascii="Arial" w:hAnsi="Arial" w:cs="Arial"/>
          <w:color w:val="009898"/>
          <w:spacing w:val="-10"/>
        </w:rPr>
        <w:t xml:space="preserve"> </w:t>
      </w:r>
      <w:r w:rsidRPr="00BF5E08">
        <w:rPr>
          <w:rFonts w:ascii="Arial" w:hAnsi="Arial" w:cs="Arial"/>
          <w:spacing w:val="-2"/>
        </w:rPr>
        <w:t>One</w:t>
      </w:r>
      <w:r w:rsidRPr="00BF5E08">
        <w:rPr>
          <w:rFonts w:ascii="Arial" w:hAnsi="Arial" w:cs="Arial"/>
          <w:spacing w:val="-13"/>
        </w:rPr>
        <w:t xml:space="preserve"> </w:t>
      </w:r>
      <w:r w:rsidRPr="00BF5E08">
        <w:rPr>
          <w:rFonts w:ascii="Arial" w:hAnsi="Arial" w:cs="Arial"/>
          <w:spacing w:val="-2"/>
        </w:rPr>
        <w:t>item</w:t>
      </w:r>
      <w:r w:rsidRPr="00BF5E08">
        <w:rPr>
          <w:rFonts w:ascii="Arial" w:hAnsi="Arial" w:cs="Arial"/>
          <w:spacing w:val="-13"/>
        </w:rPr>
        <w:t xml:space="preserve"> </w:t>
      </w:r>
      <w:r w:rsidRPr="00BF5E08">
        <w:rPr>
          <w:rFonts w:ascii="Arial" w:hAnsi="Arial" w:cs="Arial"/>
          <w:spacing w:val="-2"/>
        </w:rPr>
        <w:t>inquired</w:t>
      </w:r>
      <w:r w:rsidRPr="00BF5E08">
        <w:rPr>
          <w:rFonts w:ascii="Arial" w:hAnsi="Arial" w:cs="Arial"/>
          <w:spacing w:val="-13"/>
        </w:rPr>
        <w:t xml:space="preserve"> </w:t>
      </w:r>
      <w:r w:rsidRPr="00BF5E08">
        <w:rPr>
          <w:rFonts w:ascii="Arial" w:hAnsi="Arial" w:cs="Arial"/>
          <w:spacing w:val="-2"/>
        </w:rPr>
        <w:t>about</w:t>
      </w:r>
      <w:r w:rsidRPr="00BF5E08">
        <w:rPr>
          <w:rFonts w:ascii="Arial" w:hAnsi="Arial" w:cs="Arial"/>
          <w:spacing w:val="-13"/>
        </w:rPr>
        <w:t xml:space="preserve"> </w:t>
      </w:r>
      <w:r w:rsidRPr="00BF5E08">
        <w:rPr>
          <w:rFonts w:ascii="Arial" w:hAnsi="Arial" w:cs="Arial"/>
          <w:spacing w:val="-2"/>
        </w:rPr>
        <w:t>the</w:t>
      </w:r>
      <w:r w:rsidRPr="00BF5E08">
        <w:rPr>
          <w:rFonts w:ascii="Arial" w:hAnsi="Arial" w:cs="Arial"/>
          <w:spacing w:val="-13"/>
        </w:rPr>
        <w:t xml:space="preserve"> </w:t>
      </w:r>
      <w:r w:rsidRPr="00BF5E08">
        <w:rPr>
          <w:rFonts w:ascii="Arial" w:hAnsi="Arial" w:cs="Arial"/>
          <w:spacing w:val="-2"/>
        </w:rPr>
        <w:t>impact</w:t>
      </w:r>
      <w:r w:rsidRPr="00BF5E08">
        <w:rPr>
          <w:rFonts w:ascii="Arial" w:hAnsi="Arial" w:cs="Arial"/>
          <w:spacing w:val="-13"/>
        </w:rPr>
        <w:t xml:space="preserve"> </w:t>
      </w:r>
      <w:r w:rsidRPr="00BF5E08">
        <w:rPr>
          <w:rFonts w:ascii="Arial" w:hAnsi="Arial" w:cs="Arial"/>
          <w:spacing w:val="-2"/>
        </w:rPr>
        <w:t>that</w:t>
      </w:r>
      <w:r w:rsidRPr="00BF5E08">
        <w:rPr>
          <w:rFonts w:ascii="Arial" w:hAnsi="Arial" w:cs="Arial"/>
          <w:spacing w:val="-12"/>
        </w:rPr>
        <w:t xml:space="preserve"> </w:t>
      </w:r>
      <w:r w:rsidRPr="00BF5E08">
        <w:rPr>
          <w:rFonts w:ascii="Arial" w:hAnsi="Arial" w:cs="Arial"/>
          <w:spacing w:val="-2"/>
        </w:rPr>
        <w:t>witnessing</w:t>
      </w:r>
      <w:r w:rsidRPr="00BF5E08">
        <w:rPr>
          <w:rFonts w:ascii="Arial" w:hAnsi="Arial" w:cs="Arial"/>
          <w:spacing w:val="-13"/>
        </w:rPr>
        <w:t xml:space="preserve"> </w:t>
      </w:r>
      <w:r w:rsidRPr="00BF5E08">
        <w:rPr>
          <w:rFonts w:ascii="Arial" w:hAnsi="Arial" w:cs="Arial"/>
          <w:spacing w:val="-2"/>
        </w:rPr>
        <w:t xml:space="preserve">the </w:t>
      </w:r>
      <w:r w:rsidRPr="00BF5E08">
        <w:rPr>
          <w:rFonts w:ascii="Arial" w:hAnsi="Arial" w:cs="Arial"/>
          <w:spacing w:val="-6"/>
        </w:rPr>
        <w:t>negative</w:t>
      </w:r>
      <w:r w:rsidRPr="00BF5E08">
        <w:rPr>
          <w:rFonts w:ascii="Arial" w:hAnsi="Arial" w:cs="Arial"/>
          <w:spacing w:val="-11"/>
        </w:rPr>
        <w:t xml:space="preserve"> </w:t>
      </w:r>
      <w:r w:rsidRPr="00BF5E08">
        <w:rPr>
          <w:rFonts w:ascii="Arial" w:hAnsi="Arial" w:cs="Arial"/>
          <w:spacing w:val="-6"/>
        </w:rPr>
        <w:t>acts</w:t>
      </w:r>
      <w:r w:rsidRPr="00BF5E08">
        <w:rPr>
          <w:rFonts w:ascii="Arial" w:hAnsi="Arial" w:cs="Arial"/>
          <w:spacing w:val="-11"/>
        </w:rPr>
        <w:t xml:space="preserve"> </w:t>
      </w:r>
      <w:r w:rsidRPr="00BF5E08">
        <w:rPr>
          <w:rFonts w:ascii="Arial" w:hAnsi="Arial" w:cs="Arial"/>
          <w:spacing w:val="-6"/>
        </w:rPr>
        <w:t>at</w:t>
      </w:r>
      <w:r w:rsidRPr="00BF5E08">
        <w:rPr>
          <w:rFonts w:ascii="Arial" w:hAnsi="Arial" w:cs="Arial"/>
          <w:spacing w:val="-10"/>
        </w:rPr>
        <w:t xml:space="preserve"> </w:t>
      </w:r>
      <w:r w:rsidRPr="00BF5E08">
        <w:rPr>
          <w:rFonts w:ascii="Arial" w:hAnsi="Arial" w:cs="Arial"/>
          <w:spacing w:val="-6"/>
        </w:rPr>
        <w:t>work</w:t>
      </w:r>
      <w:r w:rsidRPr="00BF5E08">
        <w:rPr>
          <w:rFonts w:ascii="Arial" w:hAnsi="Arial" w:cs="Arial"/>
          <w:spacing w:val="-11"/>
        </w:rPr>
        <w:t xml:space="preserve"> </w:t>
      </w:r>
      <w:r w:rsidRPr="00BF5E08">
        <w:rPr>
          <w:rFonts w:ascii="Arial" w:hAnsi="Arial" w:cs="Arial"/>
          <w:spacing w:val="-6"/>
        </w:rPr>
        <w:t>had</w:t>
      </w:r>
      <w:r w:rsidRPr="00BF5E08">
        <w:rPr>
          <w:rFonts w:ascii="Arial" w:hAnsi="Arial" w:cs="Arial"/>
          <w:spacing w:val="-11"/>
        </w:rPr>
        <w:t xml:space="preserve"> </w:t>
      </w:r>
      <w:r w:rsidRPr="00BF5E08">
        <w:rPr>
          <w:rFonts w:ascii="Arial" w:hAnsi="Arial" w:cs="Arial"/>
          <w:spacing w:val="-6"/>
        </w:rPr>
        <w:t>on</w:t>
      </w:r>
      <w:r w:rsidRPr="00BF5E08">
        <w:rPr>
          <w:rFonts w:ascii="Arial" w:hAnsi="Arial" w:cs="Arial"/>
          <w:spacing w:val="-11"/>
        </w:rPr>
        <w:t xml:space="preserve"> </w:t>
      </w:r>
      <w:r w:rsidRPr="00BF5E08">
        <w:rPr>
          <w:rFonts w:ascii="Arial" w:hAnsi="Arial" w:cs="Arial"/>
          <w:spacing w:val="-6"/>
        </w:rPr>
        <w:t>respondents’</w:t>
      </w:r>
      <w:r w:rsidRPr="00BF5E08">
        <w:rPr>
          <w:rFonts w:ascii="Arial" w:hAnsi="Arial" w:cs="Arial"/>
          <w:spacing w:val="-10"/>
        </w:rPr>
        <w:t xml:space="preserve"> </w:t>
      </w:r>
      <w:r w:rsidRPr="00BF5E08">
        <w:rPr>
          <w:rFonts w:ascii="Arial" w:hAnsi="Arial" w:cs="Arial"/>
          <w:spacing w:val="-6"/>
        </w:rPr>
        <w:t>mental</w:t>
      </w:r>
      <w:r w:rsidRPr="00BF5E08">
        <w:rPr>
          <w:rFonts w:ascii="Arial" w:hAnsi="Arial" w:cs="Arial"/>
          <w:spacing w:val="-9"/>
        </w:rPr>
        <w:t xml:space="preserve"> </w:t>
      </w:r>
      <w:r w:rsidRPr="00BF5E08">
        <w:rPr>
          <w:rFonts w:ascii="Arial" w:hAnsi="Arial" w:cs="Arial"/>
          <w:spacing w:val="-6"/>
        </w:rPr>
        <w:t>health</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wellbeing.</w:t>
      </w:r>
      <w:r w:rsidRPr="00BF5E08">
        <w:rPr>
          <w:rFonts w:ascii="Arial" w:hAnsi="Arial" w:cs="Arial"/>
          <w:spacing w:val="-9"/>
        </w:rPr>
        <w:t xml:space="preserve"> </w:t>
      </w:r>
      <w:r w:rsidRPr="00BF5E08">
        <w:rPr>
          <w:rFonts w:ascii="Arial" w:hAnsi="Arial" w:cs="Arial"/>
          <w:spacing w:val="-6"/>
        </w:rPr>
        <w:t>Response</w:t>
      </w:r>
      <w:r w:rsidRPr="00BF5E08">
        <w:rPr>
          <w:rFonts w:ascii="Arial" w:hAnsi="Arial" w:cs="Arial"/>
          <w:spacing w:val="-9"/>
        </w:rPr>
        <w:t xml:space="preserve"> </w:t>
      </w:r>
      <w:r w:rsidRPr="00BF5E08">
        <w:rPr>
          <w:rFonts w:ascii="Arial" w:hAnsi="Arial" w:cs="Arial"/>
          <w:spacing w:val="-6"/>
        </w:rPr>
        <w:t xml:space="preserve">options </w:t>
      </w:r>
      <w:r w:rsidRPr="00BF5E08">
        <w:rPr>
          <w:rFonts w:ascii="Arial" w:hAnsi="Arial" w:cs="Arial"/>
          <w:spacing w:val="-2"/>
        </w:rPr>
        <w:t>ranged</w:t>
      </w:r>
      <w:r w:rsidRPr="00BF5E08">
        <w:rPr>
          <w:rFonts w:ascii="Arial" w:hAnsi="Arial" w:cs="Arial"/>
          <w:spacing w:val="-13"/>
        </w:rPr>
        <w:t xml:space="preserve"> </w:t>
      </w:r>
      <w:r w:rsidRPr="00BF5E08">
        <w:rPr>
          <w:rFonts w:ascii="Arial" w:hAnsi="Arial" w:cs="Arial"/>
          <w:spacing w:val="-2"/>
        </w:rPr>
        <w:t>from</w:t>
      </w:r>
      <w:r w:rsidRPr="00BF5E08">
        <w:rPr>
          <w:rFonts w:ascii="Arial" w:hAnsi="Arial" w:cs="Arial"/>
          <w:spacing w:val="-13"/>
        </w:rPr>
        <w:t xml:space="preserve"> </w:t>
      </w:r>
      <w:r w:rsidRPr="00BF5E08">
        <w:rPr>
          <w:rFonts w:ascii="Arial" w:hAnsi="Arial" w:cs="Arial"/>
          <w:i/>
          <w:spacing w:val="-2"/>
        </w:rPr>
        <w:t>it</w:t>
      </w:r>
      <w:r w:rsidRPr="00BF5E08">
        <w:rPr>
          <w:rFonts w:ascii="Arial" w:hAnsi="Arial" w:cs="Arial"/>
          <w:spacing w:val="-13"/>
        </w:rPr>
        <w:t xml:space="preserve"> </w:t>
      </w:r>
      <w:r w:rsidRPr="00BF5E08">
        <w:rPr>
          <w:rFonts w:ascii="Arial" w:hAnsi="Arial" w:cs="Arial"/>
          <w:i/>
          <w:spacing w:val="-2"/>
        </w:rPr>
        <w:t>did</w:t>
      </w:r>
      <w:r w:rsidRPr="00BF5E08">
        <w:rPr>
          <w:rFonts w:ascii="Arial" w:hAnsi="Arial" w:cs="Arial"/>
          <w:spacing w:val="-13"/>
        </w:rPr>
        <w:t xml:space="preserve"> </w:t>
      </w:r>
      <w:r w:rsidRPr="00BF5E08">
        <w:rPr>
          <w:rFonts w:ascii="Arial" w:hAnsi="Arial" w:cs="Arial"/>
          <w:i/>
          <w:spacing w:val="-2"/>
        </w:rPr>
        <w:t>not</w:t>
      </w:r>
      <w:r w:rsidRPr="00BF5E08">
        <w:rPr>
          <w:rFonts w:ascii="Arial" w:hAnsi="Arial" w:cs="Arial"/>
          <w:spacing w:val="-13"/>
        </w:rPr>
        <w:t xml:space="preserve"> </w:t>
      </w:r>
      <w:r w:rsidRPr="00BF5E08">
        <w:rPr>
          <w:rFonts w:ascii="Arial" w:hAnsi="Arial" w:cs="Arial"/>
          <w:i/>
          <w:spacing w:val="-2"/>
        </w:rPr>
        <w:t>bother</w:t>
      </w:r>
      <w:r w:rsidRPr="00BF5E08">
        <w:rPr>
          <w:rFonts w:ascii="Arial" w:hAnsi="Arial" w:cs="Arial"/>
          <w:spacing w:val="-13"/>
        </w:rPr>
        <w:t xml:space="preserve"> </w:t>
      </w:r>
      <w:r w:rsidRPr="00BF5E08">
        <w:rPr>
          <w:rFonts w:ascii="Arial" w:hAnsi="Arial" w:cs="Arial"/>
          <w:i/>
          <w:spacing w:val="-2"/>
        </w:rPr>
        <w:t>me</w:t>
      </w:r>
      <w:r w:rsidRPr="00BF5E08">
        <w:rPr>
          <w:rFonts w:ascii="Arial" w:hAnsi="Arial" w:cs="Arial"/>
          <w:spacing w:val="-13"/>
        </w:rPr>
        <w:t xml:space="preserve"> </w:t>
      </w:r>
      <w:r w:rsidRPr="00BF5E08">
        <w:rPr>
          <w:rFonts w:ascii="Arial" w:hAnsi="Arial" w:cs="Arial"/>
          <w:i/>
          <w:spacing w:val="-2"/>
        </w:rPr>
        <w:t>at</w:t>
      </w:r>
      <w:r w:rsidRPr="00BF5E08">
        <w:rPr>
          <w:rFonts w:ascii="Arial" w:hAnsi="Arial" w:cs="Arial"/>
          <w:spacing w:val="-13"/>
        </w:rPr>
        <w:t xml:space="preserve"> </w:t>
      </w:r>
      <w:r w:rsidRPr="00BF5E08">
        <w:rPr>
          <w:rFonts w:ascii="Arial" w:hAnsi="Arial" w:cs="Arial"/>
          <w:i/>
          <w:spacing w:val="-2"/>
        </w:rPr>
        <w:t>all</w:t>
      </w:r>
      <w:r w:rsidRPr="00BF5E08">
        <w:rPr>
          <w:rFonts w:ascii="Arial" w:hAnsi="Arial" w:cs="Arial"/>
          <w:spacing w:val="-13"/>
        </w:rPr>
        <w:t xml:space="preserve"> </w:t>
      </w:r>
      <w:r w:rsidRPr="00BF5E08">
        <w:rPr>
          <w:rFonts w:ascii="Arial" w:hAnsi="Arial" w:cs="Arial"/>
          <w:spacing w:val="-2"/>
        </w:rPr>
        <w:t>(1)</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i/>
          <w:spacing w:val="-2"/>
        </w:rPr>
        <w:t>it</w:t>
      </w:r>
      <w:r w:rsidRPr="00BF5E08">
        <w:rPr>
          <w:rFonts w:ascii="Arial" w:hAnsi="Arial" w:cs="Arial"/>
          <w:spacing w:val="-13"/>
        </w:rPr>
        <w:t xml:space="preserve"> </w:t>
      </w:r>
      <w:r w:rsidRPr="00BF5E08">
        <w:rPr>
          <w:rFonts w:ascii="Arial" w:hAnsi="Arial" w:cs="Arial"/>
          <w:i/>
          <w:spacing w:val="-2"/>
        </w:rPr>
        <w:t>had</w:t>
      </w:r>
      <w:r w:rsidRPr="00BF5E08">
        <w:rPr>
          <w:rFonts w:ascii="Arial" w:hAnsi="Arial" w:cs="Arial"/>
          <w:spacing w:val="-13"/>
        </w:rPr>
        <w:t xml:space="preserve"> </w:t>
      </w:r>
      <w:r w:rsidRPr="00BF5E08">
        <w:rPr>
          <w:rFonts w:ascii="Arial" w:hAnsi="Arial" w:cs="Arial"/>
          <w:i/>
          <w:spacing w:val="-2"/>
        </w:rPr>
        <w:t>a</w:t>
      </w:r>
      <w:r w:rsidRPr="00BF5E08">
        <w:rPr>
          <w:rFonts w:ascii="Arial" w:hAnsi="Arial" w:cs="Arial"/>
          <w:spacing w:val="-13"/>
        </w:rPr>
        <w:t xml:space="preserve"> </w:t>
      </w:r>
      <w:r w:rsidRPr="00BF5E08">
        <w:rPr>
          <w:rFonts w:ascii="Arial" w:hAnsi="Arial" w:cs="Arial"/>
          <w:i/>
          <w:spacing w:val="-2"/>
        </w:rPr>
        <w:t>strong</w:t>
      </w:r>
      <w:r w:rsidRPr="00BF5E08">
        <w:rPr>
          <w:rFonts w:ascii="Arial" w:hAnsi="Arial" w:cs="Arial"/>
          <w:spacing w:val="-13"/>
        </w:rPr>
        <w:t xml:space="preserve"> </w:t>
      </w:r>
      <w:r w:rsidRPr="00BF5E08">
        <w:rPr>
          <w:rFonts w:ascii="Arial" w:hAnsi="Arial" w:cs="Arial"/>
          <w:i/>
          <w:spacing w:val="-2"/>
        </w:rPr>
        <w:t>negative</w:t>
      </w:r>
      <w:r w:rsidRPr="00BF5E08">
        <w:rPr>
          <w:rFonts w:ascii="Arial" w:hAnsi="Arial" w:cs="Arial"/>
          <w:spacing w:val="-13"/>
        </w:rPr>
        <w:t xml:space="preserve"> </w:t>
      </w:r>
      <w:r w:rsidRPr="00BF5E08">
        <w:rPr>
          <w:rFonts w:ascii="Arial" w:hAnsi="Arial" w:cs="Arial"/>
          <w:i/>
          <w:spacing w:val="-2"/>
        </w:rPr>
        <w:t>impact</w:t>
      </w:r>
      <w:r w:rsidRPr="00BF5E08">
        <w:rPr>
          <w:rFonts w:ascii="Arial" w:hAnsi="Arial" w:cs="Arial"/>
          <w:spacing w:val="-13"/>
        </w:rPr>
        <w:t xml:space="preserve"> </w:t>
      </w:r>
      <w:r w:rsidRPr="00BF5E08">
        <w:rPr>
          <w:rFonts w:ascii="Arial" w:hAnsi="Arial" w:cs="Arial"/>
          <w:i/>
          <w:spacing w:val="-2"/>
        </w:rPr>
        <w:t>on</w:t>
      </w:r>
      <w:r w:rsidRPr="00BF5E08">
        <w:rPr>
          <w:rFonts w:ascii="Arial" w:hAnsi="Arial" w:cs="Arial"/>
          <w:spacing w:val="-13"/>
        </w:rPr>
        <w:t xml:space="preserve"> </w:t>
      </w:r>
      <w:r w:rsidRPr="00BF5E08">
        <w:rPr>
          <w:rFonts w:ascii="Arial" w:hAnsi="Arial" w:cs="Arial"/>
          <w:i/>
          <w:spacing w:val="-2"/>
        </w:rPr>
        <w:t>me</w:t>
      </w:r>
      <w:r w:rsidRPr="00BF5E08">
        <w:rPr>
          <w:rFonts w:ascii="Arial" w:hAnsi="Arial" w:cs="Arial"/>
          <w:spacing w:val="-13"/>
        </w:rPr>
        <w:t xml:space="preserve"> </w:t>
      </w:r>
      <w:r w:rsidRPr="00BF5E08">
        <w:rPr>
          <w:rFonts w:ascii="Arial" w:hAnsi="Arial" w:cs="Arial"/>
          <w:spacing w:val="-2"/>
        </w:rPr>
        <w:t>(5).</w:t>
      </w:r>
    </w:p>
    <w:p w14:paraId="0C4C6727" w14:textId="77777777" w:rsidR="00BF5E08" w:rsidRPr="00BF5E08" w:rsidRDefault="00BF5E08" w:rsidP="00BF5E08">
      <w:pPr>
        <w:pStyle w:val="BodyText"/>
      </w:pPr>
    </w:p>
    <w:p w14:paraId="6A1E08ED" w14:textId="77777777" w:rsidR="00BF5E08" w:rsidRPr="00BF5E08" w:rsidRDefault="00BF5E08" w:rsidP="00BF5E08">
      <w:pPr>
        <w:pStyle w:val="BodyText"/>
        <w:spacing w:before="167" w:line="381" w:lineRule="auto"/>
        <w:ind w:left="860" w:right="392"/>
        <w:jc w:val="both"/>
      </w:pPr>
      <w:r w:rsidRPr="00BF5E08">
        <w:rPr>
          <w:b/>
          <w:color w:val="009898"/>
        </w:rPr>
        <w:t>Employee</w:t>
      </w:r>
      <w:r w:rsidRPr="00BF5E08">
        <w:rPr>
          <w:color w:val="009898"/>
          <w:spacing w:val="-13"/>
        </w:rPr>
        <w:t xml:space="preserve"> </w:t>
      </w:r>
      <w:r w:rsidRPr="00BF5E08">
        <w:rPr>
          <w:b/>
          <w:color w:val="009898"/>
        </w:rPr>
        <w:t>Voice</w:t>
      </w:r>
      <w:r w:rsidRPr="00BF5E08">
        <w:rPr>
          <w:color w:val="009898"/>
          <w:spacing w:val="-13"/>
        </w:rPr>
        <w:t xml:space="preserve"> </w:t>
      </w:r>
      <w:r w:rsidRPr="00BF5E08">
        <w:rPr>
          <w:b/>
          <w:color w:val="009898"/>
        </w:rPr>
        <w:t>and</w:t>
      </w:r>
      <w:r w:rsidRPr="00BF5E08">
        <w:rPr>
          <w:color w:val="009898"/>
          <w:spacing w:val="-12"/>
        </w:rPr>
        <w:t xml:space="preserve"> </w:t>
      </w:r>
      <w:r w:rsidRPr="00BF5E08">
        <w:rPr>
          <w:b/>
          <w:color w:val="009898"/>
        </w:rPr>
        <w:t>Silence:</w:t>
      </w:r>
      <w:r w:rsidRPr="00BF5E08">
        <w:rPr>
          <w:color w:val="009898"/>
          <w:spacing w:val="-11"/>
        </w:rPr>
        <w:t xml:space="preserve"> </w:t>
      </w:r>
      <w:r w:rsidRPr="00BF5E08">
        <w:t>Based</w:t>
      </w:r>
      <w:r w:rsidRPr="00BF5E08">
        <w:rPr>
          <w:spacing w:val="-12"/>
        </w:rPr>
        <w:t xml:space="preserve"> </w:t>
      </w:r>
      <w:r w:rsidRPr="00BF5E08">
        <w:t>on</w:t>
      </w:r>
      <w:r w:rsidRPr="00BF5E08">
        <w:rPr>
          <w:spacing w:val="-12"/>
        </w:rPr>
        <w:t xml:space="preserve"> </w:t>
      </w:r>
      <w:r w:rsidRPr="00BF5E08">
        <w:t>the</w:t>
      </w:r>
      <w:r w:rsidRPr="00BF5E08">
        <w:rPr>
          <w:spacing w:val="-13"/>
        </w:rPr>
        <w:t xml:space="preserve"> </w:t>
      </w:r>
      <w:r w:rsidRPr="00BF5E08">
        <w:t>HSA</w:t>
      </w:r>
      <w:r w:rsidRPr="00BF5E08">
        <w:rPr>
          <w:spacing w:val="-12"/>
        </w:rPr>
        <w:t xml:space="preserve"> </w:t>
      </w:r>
      <w:r w:rsidRPr="00BF5E08">
        <w:t>bullying</w:t>
      </w:r>
      <w:r w:rsidRPr="00BF5E08">
        <w:rPr>
          <w:spacing w:val="-13"/>
        </w:rPr>
        <w:t xml:space="preserve"> </w:t>
      </w:r>
      <w:r w:rsidRPr="00BF5E08">
        <w:t>definition</w:t>
      </w:r>
      <w:r w:rsidRPr="00BF5E08">
        <w:rPr>
          <w:spacing w:val="-13"/>
        </w:rPr>
        <w:t xml:space="preserve"> </w:t>
      </w:r>
      <w:r w:rsidRPr="00BF5E08">
        <w:t>presented</w:t>
      </w:r>
      <w:r w:rsidRPr="00BF5E08">
        <w:rPr>
          <w:spacing w:val="-12"/>
        </w:rPr>
        <w:t xml:space="preserve"> </w:t>
      </w:r>
      <w:r w:rsidRPr="00BF5E08">
        <w:t xml:space="preserve">above, </w:t>
      </w:r>
      <w:r w:rsidRPr="00BF5E08">
        <w:rPr>
          <w:spacing w:val="-6"/>
        </w:rPr>
        <w:t xml:space="preserve">respondents were asked whether they had witnessed workplace bullying in their institution in the last three years (response options: Yes/No). Survey respondents were also inquired </w:t>
      </w:r>
      <w:r w:rsidRPr="00BF5E08">
        <w:t xml:space="preserve">about the reasons for taking action (Knoll et al., 2014), versus not taking action when </w:t>
      </w:r>
      <w:r w:rsidRPr="00BF5E08">
        <w:rPr>
          <w:w w:val="90"/>
        </w:rPr>
        <w:t>witnessing bullying.</w:t>
      </w:r>
      <w:r w:rsidRPr="00BF5E08">
        <w:rPr>
          <w:spacing w:val="40"/>
        </w:rPr>
        <w:t xml:space="preserve"> </w:t>
      </w:r>
      <w:r w:rsidRPr="00BF5E08">
        <w:rPr>
          <w:w w:val="90"/>
        </w:rPr>
        <w:t xml:space="preserve">Respondents were asked to indicate their degree of agreement with each </w:t>
      </w:r>
      <w:r w:rsidRPr="00BF5E08">
        <w:rPr>
          <w:spacing w:val="-6"/>
        </w:rPr>
        <w:t>item</w:t>
      </w:r>
      <w:r w:rsidRPr="00BF5E08">
        <w:rPr>
          <w:spacing w:val="-7"/>
        </w:rPr>
        <w:t xml:space="preserve"> </w:t>
      </w:r>
      <w:r w:rsidRPr="00BF5E08">
        <w:rPr>
          <w:spacing w:val="-6"/>
        </w:rPr>
        <w:t>on a</w:t>
      </w:r>
      <w:r w:rsidRPr="00BF5E08">
        <w:rPr>
          <w:spacing w:val="-8"/>
        </w:rPr>
        <w:t xml:space="preserve"> </w:t>
      </w:r>
      <w:r w:rsidRPr="00BF5E08">
        <w:rPr>
          <w:spacing w:val="-6"/>
        </w:rPr>
        <w:t>Likert-scale ranging</w:t>
      </w:r>
      <w:r w:rsidRPr="00BF5E08">
        <w:rPr>
          <w:spacing w:val="-8"/>
        </w:rPr>
        <w:t xml:space="preserve"> </w:t>
      </w:r>
      <w:r w:rsidRPr="00BF5E08">
        <w:rPr>
          <w:spacing w:val="-6"/>
        </w:rPr>
        <w:t xml:space="preserve">from </w:t>
      </w:r>
      <w:r w:rsidRPr="00BF5E08">
        <w:rPr>
          <w:i/>
          <w:spacing w:val="-6"/>
        </w:rPr>
        <w:t>strongly</w:t>
      </w:r>
      <w:r w:rsidRPr="00BF5E08">
        <w:rPr>
          <w:spacing w:val="-6"/>
        </w:rPr>
        <w:t xml:space="preserve"> </w:t>
      </w:r>
      <w:r w:rsidRPr="00BF5E08">
        <w:rPr>
          <w:i/>
          <w:spacing w:val="-6"/>
        </w:rPr>
        <w:t>disagree</w:t>
      </w:r>
      <w:r w:rsidRPr="00BF5E08">
        <w:rPr>
          <w:spacing w:val="-6"/>
        </w:rPr>
        <w:t xml:space="preserve"> </w:t>
      </w:r>
      <w:r w:rsidRPr="00BF5E08">
        <w:rPr>
          <w:i/>
          <w:spacing w:val="-6"/>
        </w:rPr>
        <w:t>(1)</w:t>
      </w:r>
      <w:r w:rsidRPr="00BF5E08">
        <w:rPr>
          <w:spacing w:val="-6"/>
        </w:rPr>
        <w:t xml:space="preserve"> to </w:t>
      </w:r>
      <w:r w:rsidRPr="00BF5E08">
        <w:rPr>
          <w:i/>
          <w:spacing w:val="-6"/>
        </w:rPr>
        <w:t>strongly</w:t>
      </w:r>
      <w:r w:rsidRPr="00BF5E08">
        <w:rPr>
          <w:spacing w:val="-6"/>
        </w:rPr>
        <w:t xml:space="preserve"> </w:t>
      </w:r>
      <w:r w:rsidRPr="00BF5E08">
        <w:rPr>
          <w:i/>
          <w:spacing w:val="-6"/>
        </w:rPr>
        <w:t>agree</w:t>
      </w:r>
      <w:r w:rsidRPr="00BF5E08">
        <w:rPr>
          <w:spacing w:val="-6"/>
        </w:rPr>
        <w:t xml:space="preserve"> (5).</w:t>
      </w:r>
    </w:p>
    <w:p w14:paraId="1D494A0F" w14:textId="77777777" w:rsidR="00BF5E08" w:rsidRPr="00BF5E08" w:rsidRDefault="00BF5E08" w:rsidP="00BF5E08">
      <w:pPr>
        <w:pStyle w:val="BodyText"/>
      </w:pPr>
    </w:p>
    <w:p w14:paraId="1FAAF2C0" w14:textId="77777777" w:rsidR="00BF5E08" w:rsidRPr="00BF5E08" w:rsidRDefault="00BF5E08" w:rsidP="00BF5E08">
      <w:pPr>
        <w:pStyle w:val="Heading2"/>
        <w:spacing w:before="166"/>
        <w:jc w:val="both"/>
        <w:rPr>
          <w:rFonts w:ascii="Arial" w:hAnsi="Arial" w:cs="Arial"/>
          <w:sz w:val="24"/>
          <w:szCs w:val="24"/>
        </w:rPr>
      </w:pPr>
      <w:r w:rsidRPr="00BF5E08">
        <w:rPr>
          <w:rFonts w:ascii="Arial" w:hAnsi="Arial" w:cs="Arial"/>
          <w:color w:val="009898"/>
          <w:w w:val="85"/>
          <w:sz w:val="24"/>
          <w:szCs w:val="24"/>
        </w:rPr>
        <w:t>Section</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4:</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Anti-Bullying</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Culture</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Awareness</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of</w:t>
      </w:r>
      <w:r w:rsidRPr="00BF5E08">
        <w:rPr>
          <w:rFonts w:ascii="Arial" w:hAnsi="Arial" w:cs="Arial"/>
          <w:color w:val="009898"/>
          <w:sz w:val="24"/>
          <w:szCs w:val="24"/>
        </w:rPr>
        <w:t xml:space="preserve"> </w:t>
      </w:r>
      <w:r w:rsidRPr="00BF5E08">
        <w:rPr>
          <w:rFonts w:ascii="Arial" w:hAnsi="Arial" w:cs="Arial"/>
          <w:color w:val="009898"/>
          <w:w w:val="85"/>
          <w:sz w:val="24"/>
          <w:szCs w:val="24"/>
        </w:rPr>
        <w:t>Anti-Bullying</w:t>
      </w:r>
      <w:r w:rsidRPr="00BF5E08">
        <w:rPr>
          <w:rFonts w:ascii="Arial" w:hAnsi="Arial" w:cs="Arial"/>
          <w:color w:val="009898"/>
          <w:spacing w:val="-2"/>
          <w:sz w:val="24"/>
          <w:szCs w:val="24"/>
        </w:rPr>
        <w:t xml:space="preserve"> </w:t>
      </w:r>
      <w:r w:rsidRPr="00BF5E08">
        <w:rPr>
          <w:rFonts w:ascii="Arial" w:hAnsi="Arial" w:cs="Arial"/>
          <w:color w:val="009898"/>
          <w:spacing w:val="-2"/>
          <w:w w:val="85"/>
          <w:sz w:val="24"/>
          <w:szCs w:val="24"/>
        </w:rPr>
        <w:t>Policies</w:t>
      </w:r>
    </w:p>
    <w:p w14:paraId="7C2F664B" w14:textId="77777777" w:rsidR="00BF5E08" w:rsidRPr="00BF5E08" w:rsidRDefault="00BF5E08" w:rsidP="00BF5E08">
      <w:pPr>
        <w:pStyle w:val="BodyText"/>
        <w:spacing w:before="1"/>
        <w:rPr>
          <w:b/>
          <w:i/>
        </w:rPr>
      </w:pPr>
    </w:p>
    <w:p w14:paraId="41745471" w14:textId="77777777" w:rsidR="00BF5E08" w:rsidRPr="00BF5E08" w:rsidRDefault="00BF5E08" w:rsidP="00BF5E08">
      <w:pPr>
        <w:pStyle w:val="BodyText"/>
        <w:spacing w:before="1" w:line="381" w:lineRule="auto"/>
        <w:ind w:left="860" w:right="392"/>
        <w:jc w:val="both"/>
      </w:pPr>
      <w:r w:rsidRPr="00BF5E08">
        <w:rPr>
          <w:b/>
          <w:color w:val="009898"/>
          <w:w w:val="90"/>
        </w:rPr>
        <w:t>Anti-Bullying</w:t>
      </w:r>
      <w:r w:rsidRPr="00BF5E08">
        <w:rPr>
          <w:color w:val="009898"/>
          <w:w w:val="90"/>
        </w:rPr>
        <w:t xml:space="preserve"> </w:t>
      </w:r>
      <w:r w:rsidRPr="00BF5E08">
        <w:rPr>
          <w:b/>
          <w:color w:val="009898"/>
          <w:w w:val="90"/>
        </w:rPr>
        <w:t>Culture:</w:t>
      </w:r>
      <w:r w:rsidRPr="00BF5E08">
        <w:rPr>
          <w:color w:val="009898"/>
          <w:w w:val="90"/>
        </w:rPr>
        <w:t xml:space="preserve"> </w:t>
      </w:r>
      <w:r w:rsidRPr="00BF5E08">
        <w:rPr>
          <w:w w:val="90"/>
        </w:rPr>
        <w:t xml:space="preserve">Respondents’ perception of their HEI being able to effectively tackling bullying was assessed through four items specifically developed for the purposes of this study. </w:t>
      </w:r>
      <w:r w:rsidRPr="00BF5E08">
        <w:rPr>
          <w:spacing w:val="-6"/>
        </w:rPr>
        <w:t>Respondents were asked to indicate their degree of agreement</w:t>
      </w:r>
      <w:r w:rsidRPr="00BF5E08">
        <w:t xml:space="preserve"> </w:t>
      </w:r>
      <w:r w:rsidRPr="00BF5E08">
        <w:rPr>
          <w:spacing w:val="-6"/>
        </w:rPr>
        <w:t>with each item on a Likert- scale ranging</w:t>
      </w:r>
      <w:r w:rsidRPr="00BF5E08">
        <w:rPr>
          <w:spacing w:val="-8"/>
        </w:rPr>
        <w:t xml:space="preserve"> </w:t>
      </w:r>
      <w:r w:rsidRPr="00BF5E08">
        <w:rPr>
          <w:spacing w:val="-6"/>
        </w:rPr>
        <w:t xml:space="preserve">from </w:t>
      </w:r>
      <w:r w:rsidRPr="00BF5E08">
        <w:rPr>
          <w:i/>
          <w:spacing w:val="-6"/>
        </w:rPr>
        <w:t>strongly</w:t>
      </w:r>
      <w:r w:rsidRPr="00BF5E08">
        <w:rPr>
          <w:spacing w:val="-6"/>
        </w:rPr>
        <w:t xml:space="preserve"> </w:t>
      </w:r>
      <w:r w:rsidRPr="00BF5E08">
        <w:rPr>
          <w:i/>
          <w:spacing w:val="-6"/>
        </w:rPr>
        <w:t>disagree</w:t>
      </w:r>
      <w:r w:rsidRPr="00BF5E08">
        <w:rPr>
          <w:spacing w:val="-6"/>
        </w:rPr>
        <w:t xml:space="preserve"> (1) to </w:t>
      </w:r>
      <w:r w:rsidRPr="00BF5E08">
        <w:rPr>
          <w:i/>
          <w:spacing w:val="-6"/>
        </w:rPr>
        <w:t>strongly</w:t>
      </w:r>
      <w:r w:rsidRPr="00BF5E08">
        <w:rPr>
          <w:spacing w:val="-6"/>
        </w:rPr>
        <w:t xml:space="preserve"> </w:t>
      </w:r>
      <w:r w:rsidRPr="00BF5E08">
        <w:rPr>
          <w:i/>
          <w:spacing w:val="-6"/>
        </w:rPr>
        <w:t>agree</w:t>
      </w:r>
      <w:r w:rsidRPr="00BF5E08">
        <w:rPr>
          <w:spacing w:val="-6"/>
        </w:rPr>
        <w:t xml:space="preserve"> (5).</w:t>
      </w:r>
    </w:p>
    <w:p w14:paraId="26D83D02" w14:textId="77777777" w:rsidR="00BF5E08" w:rsidRPr="00BF5E08" w:rsidRDefault="00BF5E08" w:rsidP="00BF5E08">
      <w:pPr>
        <w:pStyle w:val="BodyText"/>
      </w:pPr>
    </w:p>
    <w:p w14:paraId="50A933EB" w14:textId="77777777" w:rsidR="00BF5E08" w:rsidRPr="00BF5E08" w:rsidRDefault="00BF5E08" w:rsidP="00BF5E08">
      <w:pPr>
        <w:pStyle w:val="BodyText"/>
        <w:spacing w:before="165" w:line="381" w:lineRule="auto"/>
        <w:ind w:left="860" w:right="394"/>
        <w:jc w:val="both"/>
      </w:pPr>
      <w:r w:rsidRPr="00BF5E08">
        <w:rPr>
          <w:b/>
          <w:color w:val="009898"/>
          <w:spacing w:val="-6"/>
        </w:rPr>
        <w:t>Knowledge</w:t>
      </w:r>
      <w:r w:rsidRPr="00BF5E08">
        <w:rPr>
          <w:color w:val="009898"/>
          <w:spacing w:val="-6"/>
        </w:rPr>
        <w:t xml:space="preserve"> </w:t>
      </w:r>
      <w:r w:rsidRPr="00BF5E08">
        <w:rPr>
          <w:b/>
          <w:color w:val="009898"/>
          <w:spacing w:val="-6"/>
        </w:rPr>
        <w:t>and</w:t>
      </w:r>
      <w:r w:rsidRPr="00BF5E08">
        <w:rPr>
          <w:color w:val="009898"/>
          <w:spacing w:val="-6"/>
        </w:rPr>
        <w:t xml:space="preserve"> </w:t>
      </w:r>
      <w:r w:rsidRPr="00BF5E08">
        <w:rPr>
          <w:b/>
          <w:color w:val="009898"/>
          <w:spacing w:val="-6"/>
        </w:rPr>
        <w:t>Implementation</w:t>
      </w:r>
      <w:r w:rsidRPr="00BF5E08">
        <w:rPr>
          <w:color w:val="009898"/>
          <w:spacing w:val="-6"/>
        </w:rPr>
        <w:t xml:space="preserve"> </w:t>
      </w:r>
      <w:r w:rsidRPr="00BF5E08">
        <w:rPr>
          <w:b/>
          <w:color w:val="009898"/>
          <w:spacing w:val="-6"/>
        </w:rPr>
        <w:t>of</w:t>
      </w:r>
      <w:r w:rsidRPr="00BF5E08">
        <w:rPr>
          <w:color w:val="009898"/>
          <w:spacing w:val="-6"/>
        </w:rPr>
        <w:t xml:space="preserve"> </w:t>
      </w:r>
      <w:r w:rsidRPr="00BF5E08">
        <w:rPr>
          <w:b/>
          <w:color w:val="009898"/>
          <w:spacing w:val="-6"/>
        </w:rPr>
        <w:t>Anti-Bullying</w:t>
      </w:r>
      <w:r w:rsidRPr="00BF5E08">
        <w:rPr>
          <w:color w:val="009898"/>
          <w:spacing w:val="-6"/>
        </w:rPr>
        <w:t xml:space="preserve"> </w:t>
      </w:r>
      <w:r w:rsidRPr="00BF5E08">
        <w:rPr>
          <w:b/>
          <w:color w:val="009898"/>
          <w:spacing w:val="-6"/>
        </w:rPr>
        <w:t>Policies</w:t>
      </w:r>
      <w:r w:rsidRPr="00BF5E08">
        <w:rPr>
          <w:color w:val="009898"/>
          <w:spacing w:val="-6"/>
        </w:rPr>
        <w:t xml:space="preserve">: </w:t>
      </w:r>
      <w:r w:rsidRPr="00BF5E08">
        <w:rPr>
          <w:spacing w:val="-6"/>
        </w:rPr>
        <w:t xml:space="preserve">Two items were specifically </w:t>
      </w:r>
      <w:r w:rsidRPr="00BF5E08">
        <w:rPr>
          <w:spacing w:val="-8"/>
        </w:rPr>
        <w:t>created</w:t>
      </w:r>
      <w:r w:rsidRPr="00BF5E08">
        <w:t xml:space="preserve"> </w:t>
      </w:r>
      <w:r w:rsidRPr="00BF5E08">
        <w:rPr>
          <w:spacing w:val="-8"/>
        </w:rPr>
        <w:t>for</w:t>
      </w:r>
      <w:r w:rsidRPr="00BF5E08">
        <w:t xml:space="preserve"> </w:t>
      </w:r>
      <w:r w:rsidRPr="00BF5E08">
        <w:rPr>
          <w:spacing w:val="-8"/>
        </w:rPr>
        <w:t>this</w:t>
      </w:r>
      <w:r w:rsidRPr="00BF5E08">
        <w:rPr>
          <w:spacing w:val="-1"/>
        </w:rPr>
        <w:t xml:space="preserve"> </w:t>
      </w:r>
      <w:r w:rsidRPr="00BF5E08">
        <w:rPr>
          <w:spacing w:val="-8"/>
        </w:rPr>
        <w:t>survey</w:t>
      </w:r>
      <w:r w:rsidRPr="00BF5E08">
        <w:rPr>
          <w:spacing w:val="-2"/>
        </w:rPr>
        <w:t xml:space="preserve"> </w:t>
      </w:r>
      <w:r w:rsidRPr="00BF5E08">
        <w:rPr>
          <w:spacing w:val="-8"/>
        </w:rPr>
        <w:t>to</w:t>
      </w:r>
      <w:r w:rsidRPr="00BF5E08">
        <w:t xml:space="preserve"> </w:t>
      </w:r>
      <w:r w:rsidRPr="00BF5E08">
        <w:rPr>
          <w:spacing w:val="-8"/>
        </w:rPr>
        <w:t>assess</w:t>
      </w:r>
      <w:r w:rsidRPr="00BF5E08">
        <w:rPr>
          <w:spacing w:val="-1"/>
        </w:rPr>
        <w:t xml:space="preserve"> </w:t>
      </w:r>
      <w:r w:rsidRPr="00BF5E08">
        <w:rPr>
          <w:spacing w:val="-8"/>
        </w:rPr>
        <w:t>the</w:t>
      </w:r>
      <w:r w:rsidRPr="00BF5E08">
        <w:rPr>
          <w:spacing w:val="-1"/>
        </w:rPr>
        <w:t xml:space="preserve"> </w:t>
      </w:r>
      <w:r w:rsidRPr="00BF5E08">
        <w:rPr>
          <w:spacing w:val="-8"/>
        </w:rPr>
        <w:t>knowledge</w:t>
      </w:r>
      <w:r w:rsidRPr="00BF5E08">
        <w:rPr>
          <w:spacing w:val="-1"/>
        </w:rPr>
        <w:t xml:space="preserve"> </w:t>
      </w:r>
      <w:r w:rsidRPr="00BF5E08">
        <w:rPr>
          <w:spacing w:val="-8"/>
        </w:rPr>
        <w:t>and</w:t>
      </w:r>
      <w:r w:rsidRPr="00BF5E08">
        <w:t xml:space="preserve"> </w:t>
      </w:r>
      <w:r w:rsidRPr="00BF5E08">
        <w:rPr>
          <w:spacing w:val="-8"/>
        </w:rPr>
        <w:t>implementation</w:t>
      </w:r>
      <w:r w:rsidRPr="00BF5E08">
        <w:t xml:space="preserve"> </w:t>
      </w:r>
      <w:r w:rsidRPr="00BF5E08">
        <w:rPr>
          <w:spacing w:val="-8"/>
        </w:rPr>
        <w:t>of</w:t>
      </w:r>
      <w:r w:rsidRPr="00BF5E08">
        <w:t xml:space="preserve"> </w:t>
      </w:r>
      <w:r w:rsidRPr="00BF5E08">
        <w:rPr>
          <w:spacing w:val="-8"/>
        </w:rPr>
        <w:t>anti-bullying</w:t>
      </w:r>
      <w:r w:rsidRPr="00BF5E08">
        <w:rPr>
          <w:spacing w:val="-1"/>
        </w:rPr>
        <w:t xml:space="preserve"> </w:t>
      </w:r>
      <w:r w:rsidRPr="00BF5E08">
        <w:rPr>
          <w:spacing w:val="-8"/>
        </w:rPr>
        <w:t>policies in</w:t>
      </w:r>
      <w:r w:rsidRPr="00BF5E08">
        <w:rPr>
          <w:spacing w:val="-9"/>
        </w:rPr>
        <w:t xml:space="preserve"> </w:t>
      </w:r>
      <w:r w:rsidRPr="00BF5E08">
        <w:rPr>
          <w:spacing w:val="-8"/>
        </w:rPr>
        <w:t>respondents’</w:t>
      </w:r>
      <w:r w:rsidRPr="00BF5E08">
        <w:rPr>
          <w:spacing w:val="-9"/>
        </w:rPr>
        <w:t xml:space="preserve"> </w:t>
      </w:r>
      <w:r w:rsidRPr="00BF5E08">
        <w:rPr>
          <w:spacing w:val="-8"/>
        </w:rPr>
        <w:t>respective HEIs.</w:t>
      </w:r>
      <w:r w:rsidRPr="00BF5E08">
        <w:rPr>
          <w:spacing w:val="40"/>
        </w:rPr>
        <w:t xml:space="preserve"> </w:t>
      </w:r>
      <w:r w:rsidRPr="00BF5E08">
        <w:rPr>
          <w:spacing w:val="-8"/>
        </w:rPr>
        <w:t>Firstly,</w:t>
      </w:r>
      <w:r w:rsidRPr="00BF5E08">
        <w:rPr>
          <w:spacing w:val="-5"/>
        </w:rPr>
        <w:t xml:space="preserve"> </w:t>
      </w:r>
      <w:r w:rsidRPr="00BF5E08">
        <w:rPr>
          <w:spacing w:val="-8"/>
        </w:rPr>
        <w:t>respondents</w:t>
      </w:r>
      <w:r w:rsidRPr="00BF5E08">
        <w:rPr>
          <w:spacing w:val="-5"/>
        </w:rPr>
        <w:t xml:space="preserve"> </w:t>
      </w:r>
      <w:r w:rsidRPr="00BF5E08">
        <w:rPr>
          <w:spacing w:val="-8"/>
        </w:rPr>
        <w:t>were</w:t>
      </w:r>
      <w:r w:rsidRPr="00BF5E08">
        <w:rPr>
          <w:spacing w:val="-4"/>
        </w:rPr>
        <w:t xml:space="preserve"> </w:t>
      </w:r>
      <w:r w:rsidRPr="00BF5E08">
        <w:rPr>
          <w:spacing w:val="-8"/>
        </w:rPr>
        <w:t>inquired</w:t>
      </w:r>
      <w:r w:rsidRPr="00BF5E08">
        <w:rPr>
          <w:spacing w:val="-3"/>
        </w:rPr>
        <w:t xml:space="preserve"> </w:t>
      </w:r>
      <w:r w:rsidRPr="00BF5E08">
        <w:rPr>
          <w:spacing w:val="-8"/>
        </w:rPr>
        <w:t>about</w:t>
      </w:r>
      <w:r w:rsidRPr="00BF5E08">
        <w:rPr>
          <w:spacing w:val="-4"/>
        </w:rPr>
        <w:t xml:space="preserve"> </w:t>
      </w:r>
      <w:r w:rsidRPr="00BF5E08">
        <w:rPr>
          <w:spacing w:val="-8"/>
        </w:rPr>
        <w:t>their</w:t>
      </w:r>
      <w:r w:rsidRPr="00BF5E08">
        <w:rPr>
          <w:spacing w:val="-2"/>
        </w:rPr>
        <w:t xml:space="preserve"> </w:t>
      </w:r>
      <w:r w:rsidRPr="00BF5E08">
        <w:rPr>
          <w:spacing w:val="-8"/>
        </w:rPr>
        <w:t>HEIs</w:t>
      </w:r>
      <w:r w:rsidRPr="00BF5E08">
        <w:rPr>
          <w:spacing w:val="-5"/>
        </w:rPr>
        <w:t xml:space="preserve"> </w:t>
      </w:r>
      <w:r w:rsidRPr="00BF5E08">
        <w:rPr>
          <w:spacing w:val="-8"/>
        </w:rPr>
        <w:t xml:space="preserve">having </w:t>
      </w:r>
      <w:r w:rsidRPr="00BF5E08">
        <w:rPr>
          <w:w w:val="90"/>
        </w:rPr>
        <w:t>implemented an anti-bullying policy (response option: Yes/No/Unsure). A follow-up question was presented to respondents who indicated that their HEI had an anti-bullying policy in place</w:t>
      </w:r>
    </w:p>
    <w:p w14:paraId="06398F13"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69327111" w14:textId="77777777" w:rsidR="00BF5E08" w:rsidRPr="00BF5E08" w:rsidRDefault="00BF5E08" w:rsidP="00BF5E08">
      <w:pPr>
        <w:pStyle w:val="BodyText"/>
      </w:pPr>
    </w:p>
    <w:p w14:paraId="4F28769C" w14:textId="77777777" w:rsidR="00BF5E08" w:rsidRPr="00BF5E08" w:rsidRDefault="00BF5E08" w:rsidP="00BF5E08">
      <w:pPr>
        <w:pStyle w:val="BodyText"/>
      </w:pPr>
    </w:p>
    <w:p w14:paraId="5E5B2BEA" w14:textId="77777777" w:rsidR="00BF5E08" w:rsidRPr="00BF5E08" w:rsidRDefault="00BF5E08" w:rsidP="00BF5E08">
      <w:pPr>
        <w:pStyle w:val="BodyText"/>
        <w:spacing w:before="4"/>
      </w:pPr>
    </w:p>
    <w:p w14:paraId="6AB0A9C4" w14:textId="77777777" w:rsidR="00BF5E08" w:rsidRPr="00BF5E08" w:rsidRDefault="00BF5E08" w:rsidP="00BF5E08">
      <w:pPr>
        <w:spacing w:before="55" w:line="381" w:lineRule="auto"/>
        <w:ind w:left="860" w:right="396"/>
        <w:jc w:val="both"/>
        <w:rPr>
          <w:rFonts w:ascii="Arial" w:hAnsi="Arial" w:cs="Arial"/>
        </w:rPr>
      </w:pPr>
      <w:r w:rsidRPr="00BF5E08">
        <w:rPr>
          <w:rFonts w:ascii="Arial" w:hAnsi="Arial" w:cs="Arial"/>
          <w:spacing w:val="-6"/>
        </w:rPr>
        <w:t>(“</w:t>
      </w:r>
      <w:r w:rsidRPr="00BF5E08">
        <w:rPr>
          <w:rFonts w:ascii="Arial" w:hAnsi="Arial" w:cs="Arial"/>
          <w:i/>
          <w:spacing w:val="-6"/>
        </w:rPr>
        <w:t>My</w:t>
      </w:r>
      <w:r w:rsidRPr="00BF5E08">
        <w:rPr>
          <w:rFonts w:ascii="Arial" w:hAnsi="Arial" w:cs="Arial"/>
          <w:spacing w:val="-6"/>
        </w:rPr>
        <w:t xml:space="preserve"> </w:t>
      </w:r>
      <w:r w:rsidRPr="00BF5E08">
        <w:rPr>
          <w:rFonts w:ascii="Arial" w:hAnsi="Arial" w:cs="Arial"/>
          <w:i/>
          <w:spacing w:val="-6"/>
        </w:rPr>
        <w:t>workplace</w:t>
      </w:r>
      <w:r w:rsidRPr="00BF5E08">
        <w:rPr>
          <w:rFonts w:ascii="Arial" w:hAnsi="Arial" w:cs="Arial"/>
          <w:spacing w:val="-6"/>
        </w:rPr>
        <w:t xml:space="preserve"> </w:t>
      </w:r>
      <w:r w:rsidRPr="00BF5E08">
        <w:rPr>
          <w:rFonts w:ascii="Arial" w:hAnsi="Arial" w:cs="Arial"/>
          <w:i/>
          <w:spacing w:val="-6"/>
        </w:rPr>
        <w:t>actively</w:t>
      </w:r>
      <w:r w:rsidRPr="00BF5E08">
        <w:rPr>
          <w:rFonts w:ascii="Arial" w:hAnsi="Arial" w:cs="Arial"/>
          <w:spacing w:val="-7"/>
        </w:rPr>
        <w:t xml:space="preserve"> </w:t>
      </w:r>
      <w:r w:rsidRPr="00BF5E08">
        <w:rPr>
          <w:rFonts w:ascii="Arial" w:hAnsi="Arial" w:cs="Arial"/>
          <w:i/>
          <w:spacing w:val="-6"/>
        </w:rPr>
        <w:t>discourages</w:t>
      </w:r>
      <w:r w:rsidRPr="00BF5E08">
        <w:rPr>
          <w:rFonts w:ascii="Arial" w:hAnsi="Arial" w:cs="Arial"/>
          <w:spacing w:val="-6"/>
        </w:rPr>
        <w:t xml:space="preserve"> </w:t>
      </w:r>
      <w:r w:rsidRPr="00BF5E08">
        <w:rPr>
          <w:rFonts w:ascii="Arial" w:hAnsi="Arial" w:cs="Arial"/>
          <w:i/>
          <w:spacing w:val="-6"/>
        </w:rPr>
        <w:t>bullying</w:t>
      </w:r>
      <w:r w:rsidRPr="00BF5E08">
        <w:rPr>
          <w:rFonts w:ascii="Arial" w:hAnsi="Arial" w:cs="Arial"/>
          <w:spacing w:val="-6"/>
        </w:rPr>
        <w:t>”).</w:t>
      </w:r>
      <w:r w:rsidRPr="00BF5E08">
        <w:rPr>
          <w:rFonts w:ascii="Arial" w:hAnsi="Arial" w:cs="Arial"/>
          <w:spacing w:val="-11"/>
        </w:rPr>
        <w:t xml:space="preserve"> </w:t>
      </w:r>
      <w:r w:rsidRPr="00BF5E08">
        <w:rPr>
          <w:rFonts w:ascii="Arial" w:hAnsi="Arial" w:cs="Arial"/>
          <w:spacing w:val="-6"/>
        </w:rPr>
        <w:t xml:space="preserve">Response option for the follow-up question </w:t>
      </w:r>
      <w:r w:rsidRPr="00BF5E08">
        <w:rPr>
          <w:rFonts w:ascii="Arial" w:hAnsi="Arial" w:cs="Arial"/>
          <w:spacing w:val="-4"/>
        </w:rPr>
        <w:t>ranged</w:t>
      </w:r>
      <w:r w:rsidRPr="00BF5E08">
        <w:rPr>
          <w:rFonts w:ascii="Arial" w:hAnsi="Arial" w:cs="Arial"/>
          <w:spacing w:val="-11"/>
        </w:rPr>
        <w:t xml:space="preserve"> </w:t>
      </w:r>
      <w:r w:rsidRPr="00BF5E08">
        <w:rPr>
          <w:rFonts w:ascii="Arial" w:hAnsi="Arial" w:cs="Arial"/>
          <w:spacing w:val="-4"/>
        </w:rPr>
        <w:t>from</w:t>
      </w:r>
      <w:r w:rsidRPr="00BF5E08">
        <w:rPr>
          <w:rFonts w:ascii="Arial" w:hAnsi="Arial" w:cs="Arial"/>
          <w:spacing w:val="-11"/>
        </w:rPr>
        <w:t xml:space="preserve"> </w:t>
      </w:r>
      <w:r w:rsidRPr="00BF5E08">
        <w:rPr>
          <w:rFonts w:ascii="Arial" w:hAnsi="Arial" w:cs="Arial"/>
          <w:i/>
          <w:spacing w:val="-4"/>
        </w:rPr>
        <w:t>strongly</w:t>
      </w:r>
      <w:r w:rsidRPr="00BF5E08">
        <w:rPr>
          <w:rFonts w:ascii="Arial" w:hAnsi="Arial" w:cs="Arial"/>
          <w:spacing w:val="-10"/>
        </w:rPr>
        <w:t xml:space="preserve"> </w:t>
      </w:r>
      <w:r w:rsidRPr="00BF5E08">
        <w:rPr>
          <w:rFonts w:ascii="Arial" w:hAnsi="Arial" w:cs="Arial"/>
          <w:i/>
          <w:spacing w:val="-4"/>
        </w:rPr>
        <w:t>disagree</w:t>
      </w:r>
      <w:r w:rsidRPr="00BF5E08">
        <w:rPr>
          <w:rFonts w:ascii="Arial" w:hAnsi="Arial" w:cs="Arial"/>
          <w:spacing w:val="-11"/>
        </w:rPr>
        <w:t xml:space="preserve"> </w:t>
      </w:r>
      <w:r w:rsidRPr="00BF5E08">
        <w:rPr>
          <w:rFonts w:ascii="Arial" w:hAnsi="Arial" w:cs="Arial"/>
          <w:spacing w:val="-4"/>
        </w:rPr>
        <w:t>(1)</w:t>
      </w:r>
      <w:r w:rsidRPr="00BF5E08">
        <w:rPr>
          <w:rFonts w:ascii="Arial" w:hAnsi="Arial" w:cs="Arial"/>
          <w:spacing w:val="-11"/>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i/>
          <w:spacing w:val="-4"/>
        </w:rPr>
        <w:t>strongly</w:t>
      </w:r>
      <w:r w:rsidRPr="00BF5E08">
        <w:rPr>
          <w:rFonts w:ascii="Arial" w:hAnsi="Arial" w:cs="Arial"/>
          <w:spacing w:val="-11"/>
        </w:rPr>
        <w:t xml:space="preserve"> </w:t>
      </w:r>
      <w:r w:rsidRPr="00BF5E08">
        <w:rPr>
          <w:rFonts w:ascii="Arial" w:hAnsi="Arial" w:cs="Arial"/>
          <w:i/>
          <w:spacing w:val="-4"/>
        </w:rPr>
        <w:t>agree</w:t>
      </w:r>
      <w:r w:rsidRPr="00BF5E08">
        <w:rPr>
          <w:rFonts w:ascii="Arial" w:hAnsi="Arial" w:cs="Arial"/>
          <w:spacing w:val="-9"/>
        </w:rPr>
        <w:t xml:space="preserve"> </w:t>
      </w:r>
      <w:r w:rsidRPr="00BF5E08">
        <w:rPr>
          <w:rFonts w:ascii="Arial" w:hAnsi="Arial" w:cs="Arial"/>
          <w:spacing w:val="-4"/>
        </w:rPr>
        <w:t>(5).</w:t>
      </w:r>
    </w:p>
    <w:p w14:paraId="166DA46A" w14:textId="77777777" w:rsidR="00BF5E08" w:rsidRPr="00BF5E08" w:rsidRDefault="00BF5E08" w:rsidP="00BF5E08">
      <w:pPr>
        <w:pStyle w:val="BodyText"/>
      </w:pPr>
    </w:p>
    <w:p w14:paraId="074932AE" w14:textId="77777777" w:rsidR="00BF5E08" w:rsidRPr="00BF5E08" w:rsidRDefault="00BF5E08" w:rsidP="00BF5E08">
      <w:pPr>
        <w:pStyle w:val="BodyText"/>
        <w:spacing w:before="2"/>
      </w:pPr>
    </w:p>
    <w:p w14:paraId="1E29EB38" w14:textId="77777777" w:rsidR="00BF5E08" w:rsidRPr="00BF5E08" w:rsidRDefault="00BF5E08" w:rsidP="00BF5E08">
      <w:pPr>
        <w:pStyle w:val="Heading2"/>
        <w:jc w:val="both"/>
        <w:rPr>
          <w:rFonts w:ascii="Arial" w:hAnsi="Arial" w:cs="Arial"/>
          <w:sz w:val="24"/>
          <w:szCs w:val="24"/>
        </w:rPr>
      </w:pPr>
      <w:r w:rsidRPr="00BF5E08">
        <w:rPr>
          <w:rFonts w:ascii="Arial" w:hAnsi="Arial" w:cs="Arial"/>
          <w:color w:val="009898"/>
          <w:w w:val="85"/>
          <w:sz w:val="24"/>
          <w:szCs w:val="24"/>
        </w:rPr>
        <w:t>Section</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5:</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Team</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Psychological</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Safety</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and</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6"/>
          <w:sz w:val="24"/>
          <w:szCs w:val="24"/>
        </w:rPr>
        <w:t xml:space="preserve"> </w:t>
      </w:r>
      <w:r w:rsidRPr="00BF5E08">
        <w:rPr>
          <w:rFonts w:ascii="Arial" w:hAnsi="Arial" w:cs="Arial"/>
          <w:color w:val="009898"/>
          <w:spacing w:val="-2"/>
          <w:w w:val="85"/>
          <w:sz w:val="24"/>
          <w:szCs w:val="24"/>
        </w:rPr>
        <w:t>Demands</w:t>
      </w:r>
    </w:p>
    <w:p w14:paraId="49318B0D" w14:textId="77777777" w:rsidR="00BF5E08" w:rsidRPr="00BF5E08" w:rsidRDefault="00BF5E08" w:rsidP="00BF5E08">
      <w:pPr>
        <w:pStyle w:val="BodyText"/>
        <w:rPr>
          <w:b/>
          <w:i/>
        </w:rPr>
      </w:pPr>
    </w:p>
    <w:p w14:paraId="0CB0450C" w14:textId="77777777" w:rsidR="00BF5E08" w:rsidRPr="00BF5E08" w:rsidRDefault="00BF5E08" w:rsidP="00BF5E08">
      <w:pPr>
        <w:pStyle w:val="BodyText"/>
        <w:spacing w:before="4"/>
        <w:rPr>
          <w:b/>
          <w:i/>
        </w:rPr>
      </w:pPr>
    </w:p>
    <w:p w14:paraId="6155903C" w14:textId="77777777" w:rsidR="00BF5E08" w:rsidRPr="00BF5E08" w:rsidRDefault="00BF5E08" w:rsidP="00BF5E08">
      <w:pPr>
        <w:spacing w:line="381" w:lineRule="auto"/>
        <w:ind w:left="860" w:right="393"/>
        <w:jc w:val="both"/>
        <w:rPr>
          <w:rFonts w:ascii="Arial" w:hAnsi="Arial" w:cs="Arial"/>
        </w:rPr>
      </w:pPr>
      <w:r w:rsidRPr="00BF5E08">
        <w:rPr>
          <w:rFonts w:ascii="Arial" w:hAnsi="Arial" w:cs="Arial"/>
          <w:b/>
          <w:color w:val="009898"/>
          <w:spacing w:val="-2"/>
        </w:rPr>
        <w:t>Team</w:t>
      </w:r>
      <w:r w:rsidRPr="00BF5E08">
        <w:rPr>
          <w:rFonts w:ascii="Arial" w:hAnsi="Arial" w:cs="Arial"/>
          <w:color w:val="009898"/>
          <w:spacing w:val="-4"/>
        </w:rPr>
        <w:t xml:space="preserve"> </w:t>
      </w:r>
      <w:r w:rsidRPr="00BF5E08">
        <w:rPr>
          <w:rFonts w:ascii="Arial" w:hAnsi="Arial" w:cs="Arial"/>
          <w:b/>
          <w:color w:val="009898"/>
          <w:spacing w:val="-2"/>
        </w:rPr>
        <w:t>Psychological</w:t>
      </w:r>
      <w:r w:rsidRPr="00BF5E08">
        <w:rPr>
          <w:rFonts w:ascii="Arial" w:hAnsi="Arial" w:cs="Arial"/>
          <w:color w:val="009898"/>
          <w:spacing w:val="-3"/>
        </w:rPr>
        <w:t xml:space="preserve"> </w:t>
      </w:r>
      <w:r w:rsidRPr="00BF5E08">
        <w:rPr>
          <w:rFonts w:ascii="Arial" w:hAnsi="Arial" w:cs="Arial"/>
          <w:b/>
          <w:color w:val="009898"/>
          <w:spacing w:val="-2"/>
        </w:rPr>
        <w:t>Safety:</w:t>
      </w:r>
      <w:r w:rsidRPr="00BF5E08">
        <w:rPr>
          <w:rFonts w:ascii="Arial" w:hAnsi="Arial" w:cs="Arial"/>
          <w:color w:val="009898"/>
          <w:spacing w:val="-2"/>
        </w:rPr>
        <w:t xml:space="preserve"> </w:t>
      </w:r>
      <w:r w:rsidRPr="00BF5E08">
        <w:rPr>
          <w:rFonts w:ascii="Arial" w:hAnsi="Arial" w:cs="Arial"/>
          <w:spacing w:val="-2"/>
        </w:rPr>
        <w:t>Seven</w:t>
      </w:r>
      <w:r w:rsidRPr="00BF5E08">
        <w:rPr>
          <w:rFonts w:ascii="Arial" w:hAnsi="Arial" w:cs="Arial"/>
          <w:spacing w:val="-10"/>
        </w:rPr>
        <w:t xml:space="preserve"> </w:t>
      </w:r>
      <w:r w:rsidRPr="00BF5E08">
        <w:rPr>
          <w:rFonts w:ascii="Arial" w:hAnsi="Arial" w:cs="Arial"/>
          <w:spacing w:val="-2"/>
        </w:rPr>
        <w:t>items</w:t>
      </w:r>
      <w:r w:rsidRPr="00BF5E08">
        <w:rPr>
          <w:rFonts w:ascii="Arial" w:hAnsi="Arial" w:cs="Arial"/>
          <w:spacing w:val="-10"/>
        </w:rPr>
        <w:t xml:space="preserve"> </w:t>
      </w:r>
      <w:r w:rsidRPr="00BF5E08">
        <w:rPr>
          <w:rFonts w:ascii="Arial" w:hAnsi="Arial" w:cs="Arial"/>
          <w:spacing w:val="-2"/>
        </w:rPr>
        <w:t>were</w:t>
      </w:r>
      <w:r w:rsidRPr="00BF5E08">
        <w:rPr>
          <w:rFonts w:ascii="Arial" w:hAnsi="Arial" w:cs="Arial"/>
          <w:spacing w:val="-10"/>
        </w:rPr>
        <w:t xml:space="preserve"> </w:t>
      </w:r>
      <w:r w:rsidRPr="00BF5E08">
        <w:rPr>
          <w:rFonts w:ascii="Arial" w:hAnsi="Arial" w:cs="Arial"/>
          <w:spacing w:val="-2"/>
        </w:rPr>
        <w:t>used</w:t>
      </w:r>
      <w:r w:rsidRPr="00BF5E08">
        <w:rPr>
          <w:rFonts w:ascii="Arial" w:hAnsi="Arial" w:cs="Arial"/>
          <w:spacing w:val="-11"/>
        </w:rPr>
        <w:t xml:space="preserve"> </w:t>
      </w:r>
      <w:r w:rsidRPr="00BF5E08">
        <w:rPr>
          <w:rFonts w:ascii="Arial" w:hAnsi="Arial" w:cs="Arial"/>
          <w:spacing w:val="-2"/>
        </w:rPr>
        <w:t>to</w:t>
      </w:r>
      <w:r w:rsidRPr="00BF5E08">
        <w:rPr>
          <w:rFonts w:ascii="Arial" w:hAnsi="Arial" w:cs="Arial"/>
          <w:spacing w:val="-10"/>
        </w:rPr>
        <w:t xml:space="preserve"> </w:t>
      </w:r>
      <w:r w:rsidRPr="00BF5E08">
        <w:rPr>
          <w:rFonts w:ascii="Arial" w:hAnsi="Arial" w:cs="Arial"/>
          <w:spacing w:val="-2"/>
        </w:rPr>
        <w:t>assess</w:t>
      </w:r>
      <w:r w:rsidRPr="00BF5E08">
        <w:rPr>
          <w:rFonts w:ascii="Arial" w:hAnsi="Arial" w:cs="Arial"/>
          <w:spacing w:val="-11"/>
        </w:rPr>
        <w:t xml:space="preserve"> </w:t>
      </w:r>
      <w:r w:rsidRPr="00BF5E08">
        <w:rPr>
          <w:rFonts w:ascii="Arial" w:hAnsi="Arial" w:cs="Arial"/>
          <w:spacing w:val="-2"/>
        </w:rPr>
        <w:t>respondents’</w:t>
      </w:r>
      <w:r w:rsidRPr="00BF5E08">
        <w:rPr>
          <w:rFonts w:ascii="Arial" w:hAnsi="Arial" w:cs="Arial"/>
          <w:spacing w:val="-11"/>
        </w:rPr>
        <w:t xml:space="preserve"> </w:t>
      </w:r>
      <w:r w:rsidRPr="00BF5E08">
        <w:rPr>
          <w:rFonts w:ascii="Arial" w:hAnsi="Arial" w:cs="Arial"/>
          <w:spacing w:val="-2"/>
        </w:rPr>
        <w:t>sense</w:t>
      </w:r>
      <w:r w:rsidRPr="00BF5E08">
        <w:rPr>
          <w:rFonts w:ascii="Arial" w:hAnsi="Arial" w:cs="Arial"/>
          <w:spacing w:val="-10"/>
        </w:rPr>
        <w:t xml:space="preserve"> </w:t>
      </w:r>
      <w:r w:rsidRPr="00BF5E08">
        <w:rPr>
          <w:rFonts w:ascii="Arial" w:hAnsi="Arial" w:cs="Arial"/>
          <w:spacing w:val="-2"/>
        </w:rPr>
        <w:t>of confidence</w:t>
      </w:r>
      <w:r w:rsidRPr="00BF5E08">
        <w:rPr>
          <w:rFonts w:ascii="Arial" w:hAnsi="Arial" w:cs="Arial"/>
          <w:spacing w:val="-15"/>
        </w:rPr>
        <w:t xml:space="preserve"> </w:t>
      </w:r>
      <w:r w:rsidRPr="00BF5E08">
        <w:rPr>
          <w:rFonts w:ascii="Arial" w:hAnsi="Arial" w:cs="Arial"/>
          <w:spacing w:val="-2"/>
        </w:rPr>
        <w:t>in</w:t>
      </w:r>
      <w:r w:rsidRPr="00BF5E08">
        <w:rPr>
          <w:rFonts w:ascii="Arial" w:hAnsi="Arial" w:cs="Arial"/>
          <w:spacing w:val="-13"/>
        </w:rPr>
        <w:t xml:space="preserve"> </w:t>
      </w:r>
      <w:r w:rsidRPr="00BF5E08">
        <w:rPr>
          <w:rFonts w:ascii="Arial" w:hAnsi="Arial" w:cs="Arial"/>
          <w:spacing w:val="-2"/>
        </w:rPr>
        <w:t>relation</w:t>
      </w:r>
      <w:r w:rsidRPr="00BF5E08">
        <w:rPr>
          <w:rFonts w:ascii="Arial" w:hAnsi="Arial" w:cs="Arial"/>
          <w:spacing w:val="-13"/>
        </w:rPr>
        <w:t xml:space="preserve"> </w:t>
      </w:r>
      <w:r w:rsidRPr="00BF5E08">
        <w:rPr>
          <w:rFonts w:ascii="Arial" w:hAnsi="Arial" w:cs="Arial"/>
          <w:spacing w:val="-2"/>
        </w:rPr>
        <w:t>to</w:t>
      </w:r>
      <w:r w:rsidRPr="00BF5E08">
        <w:rPr>
          <w:rFonts w:ascii="Arial" w:hAnsi="Arial" w:cs="Arial"/>
          <w:spacing w:val="-13"/>
        </w:rPr>
        <w:t xml:space="preserve"> </w:t>
      </w:r>
      <w:r w:rsidRPr="00BF5E08">
        <w:rPr>
          <w:rFonts w:ascii="Arial" w:hAnsi="Arial" w:cs="Arial"/>
          <w:spacing w:val="-2"/>
        </w:rPr>
        <w:t>their</w:t>
      </w:r>
      <w:r w:rsidRPr="00BF5E08">
        <w:rPr>
          <w:rFonts w:ascii="Arial" w:hAnsi="Arial" w:cs="Arial"/>
          <w:spacing w:val="-13"/>
        </w:rPr>
        <w:t xml:space="preserve"> </w:t>
      </w:r>
      <w:r w:rsidRPr="00BF5E08">
        <w:rPr>
          <w:rFonts w:ascii="Arial" w:hAnsi="Arial" w:cs="Arial"/>
          <w:spacing w:val="-2"/>
        </w:rPr>
        <w:t>team</w:t>
      </w:r>
      <w:r w:rsidRPr="00BF5E08">
        <w:rPr>
          <w:rFonts w:ascii="Arial" w:hAnsi="Arial" w:cs="Arial"/>
          <w:spacing w:val="-13"/>
        </w:rPr>
        <w:t xml:space="preserve"> </w:t>
      </w:r>
      <w:r w:rsidRPr="00BF5E08">
        <w:rPr>
          <w:rFonts w:ascii="Arial" w:hAnsi="Arial" w:cs="Arial"/>
          <w:spacing w:val="-2"/>
        </w:rPr>
        <w:t>members</w:t>
      </w:r>
      <w:r w:rsidRPr="00BF5E08">
        <w:rPr>
          <w:rFonts w:ascii="Arial" w:hAnsi="Arial" w:cs="Arial"/>
          <w:spacing w:val="-13"/>
        </w:rPr>
        <w:t xml:space="preserve"> </w:t>
      </w:r>
      <w:r w:rsidRPr="00BF5E08">
        <w:rPr>
          <w:rFonts w:ascii="Arial" w:hAnsi="Arial" w:cs="Arial"/>
          <w:spacing w:val="-2"/>
        </w:rPr>
        <w:t>being</w:t>
      </w:r>
      <w:r w:rsidRPr="00BF5E08">
        <w:rPr>
          <w:rFonts w:ascii="Arial" w:hAnsi="Arial" w:cs="Arial"/>
          <w:spacing w:val="-13"/>
        </w:rPr>
        <w:t xml:space="preserve"> </w:t>
      </w:r>
      <w:r w:rsidRPr="00BF5E08">
        <w:rPr>
          <w:rFonts w:ascii="Arial" w:hAnsi="Arial" w:cs="Arial"/>
          <w:spacing w:val="-2"/>
        </w:rPr>
        <w:t>supportive</w:t>
      </w:r>
      <w:r w:rsidRPr="00BF5E08">
        <w:rPr>
          <w:rFonts w:ascii="Arial" w:hAnsi="Arial" w:cs="Arial"/>
          <w:spacing w:val="-13"/>
        </w:rPr>
        <w:t xml:space="preserve"> </w:t>
      </w:r>
      <w:r w:rsidRPr="00BF5E08">
        <w:rPr>
          <w:rFonts w:ascii="Arial" w:hAnsi="Arial" w:cs="Arial"/>
          <w:spacing w:val="-2"/>
        </w:rPr>
        <w:t>and</w:t>
      </w:r>
      <w:r w:rsidRPr="00BF5E08">
        <w:rPr>
          <w:rFonts w:ascii="Arial" w:hAnsi="Arial" w:cs="Arial"/>
          <w:spacing w:val="-13"/>
        </w:rPr>
        <w:t xml:space="preserve"> </w:t>
      </w:r>
      <w:r w:rsidRPr="00BF5E08">
        <w:rPr>
          <w:rFonts w:ascii="Arial" w:hAnsi="Arial" w:cs="Arial"/>
          <w:spacing w:val="-2"/>
        </w:rPr>
        <w:t>trusting</w:t>
      </w:r>
      <w:r w:rsidRPr="00BF5E08">
        <w:rPr>
          <w:rFonts w:ascii="Arial" w:hAnsi="Arial" w:cs="Arial"/>
          <w:spacing w:val="-13"/>
        </w:rPr>
        <w:t xml:space="preserve"> </w:t>
      </w:r>
      <w:r w:rsidRPr="00BF5E08">
        <w:rPr>
          <w:rFonts w:ascii="Arial" w:hAnsi="Arial" w:cs="Arial"/>
          <w:spacing w:val="-2"/>
        </w:rPr>
        <w:t>of</w:t>
      </w:r>
      <w:r w:rsidRPr="00BF5E08">
        <w:rPr>
          <w:rFonts w:ascii="Arial" w:hAnsi="Arial" w:cs="Arial"/>
          <w:spacing w:val="-13"/>
        </w:rPr>
        <w:t xml:space="preserve"> </w:t>
      </w:r>
      <w:r w:rsidRPr="00BF5E08">
        <w:rPr>
          <w:rFonts w:ascii="Arial" w:hAnsi="Arial" w:cs="Arial"/>
          <w:spacing w:val="-2"/>
        </w:rPr>
        <w:t>each</w:t>
      </w:r>
      <w:r w:rsidRPr="00BF5E08">
        <w:rPr>
          <w:rFonts w:ascii="Arial" w:hAnsi="Arial" w:cs="Arial"/>
          <w:spacing w:val="-13"/>
        </w:rPr>
        <w:t xml:space="preserve"> </w:t>
      </w:r>
      <w:r w:rsidRPr="00BF5E08">
        <w:rPr>
          <w:rFonts w:ascii="Arial" w:hAnsi="Arial" w:cs="Arial"/>
          <w:spacing w:val="-2"/>
        </w:rPr>
        <w:t xml:space="preserve">other. </w:t>
      </w:r>
      <w:r w:rsidRPr="00BF5E08">
        <w:rPr>
          <w:rFonts w:ascii="Arial" w:hAnsi="Arial" w:cs="Arial"/>
          <w:w w:val="90"/>
        </w:rPr>
        <w:t>(Edmonson,</w:t>
      </w:r>
      <w:r w:rsidRPr="00BF5E08">
        <w:rPr>
          <w:rFonts w:ascii="Arial" w:hAnsi="Arial" w:cs="Arial"/>
          <w:spacing w:val="-2"/>
        </w:rPr>
        <w:t xml:space="preserve"> </w:t>
      </w:r>
      <w:r w:rsidRPr="00BF5E08">
        <w:rPr>
          <w:rFonts w:ascii="Arial" w:hAnsi="Arial" w:cs="Arial"/>
          <w:w w:val="90"/>
        </w:rPr>
        <w:t>1999).</w:t>
      </w:r>
      <w:r w:rsidRPr="00BF5E08">
        <w:rPr>
          <w:rFonts w:ascii="Arial" w:hAnsi="Arial" w:cs="Arial"/>
          <w:spacing w:val="1"/>
        </w:rPr>
        <w:t xml:space="preserve"> </w:t>
      </w:r>
      <w:r w:rsidRPr="00BF5E08">
        <w:rPr>
          <w:rFonts w:ascii="Arial" w:hAnsi="Arial" w:cs="Arial"/>
          <w:w w:val="90"/>
        </w:rPr>
        <w:t>Response</w:t>
      </w:r>
      <w:r w:rsidRPr="00BF5E08">
        <w:rPr>
          <w:rFonts w:ascii="Arial" w:hAnsi="Arial" w:cs="Arial"/>
          <w:spacing w:val="-2"/>
        </w:rPr>
        <w:t xml:space="preserve"> </w:t>
      </w:r>
      <w:r w:rsidRPr="00BF5E08">
        <w:rPr>
          <w:rFonts w:ascii="Arial" w:hAnsi="Arial" w:cs="Arial"/>
          <w:w w:val="90"/>
        </w:rPr>
        <w:t>options</w:t>
      </w:r>
      <w:r w:rsidRPr="00BF5E08">
        <w:rPr>
          <w:rFonts w:ascii="Arial" w:hAnsi="Arial" w:cs="Arial"/>
          <w:spacing w:val="-2"/>
        </w:rPr>
        <w:t xml:space="preserve"> </w:t>
      </w:r>
      <w:r w:rsidRPr="00BF5E08">
        <w:rPr>
          <w:rFonts w:ascii="Arial" w:hAnsi="Arial" w:cs="Arial"/>
          <w:w w:val="90"/>
        </w:rPr>
        <w:t>ranged</w:t>
      </w:r>
      <w:r w:rsidRPr="00BF5E08">
        <w:rPr>
          <w:rFonts w:ascii="Arial" w:hAnsi="Arial" w:cs="Arial"/>
          <w:spacing w:val="-1"/>
        </w:rPr>
        <w:t xml:space="preserve"> </w:t>
      </w:r>
      <w:r w:rsidRPr="00BF5E08">
        <w:rPr>
          <w:rFonts w:ascii="Arial" w:hAnsi="Arial" w:cs="Arial"/>
          <w:w w:val="90"/>
        </w:rPr>
        <w:t>from</w:t>
      </w:r>
      <w:r w:rsidRPr="00BF5E08">
        <w:rPr>
          <w:rFonts w:ascii="Arial" w:hAnsi="Arial" w:cs="Arial"/>
          <w:spacing w:val="4"/>
        </w:rPr>
        <w:t xml:space="preserve"> </w:t>
      </w:r>
      <w:r w:rsidRPr="00BF5E08">
        <w:rPr>
          <w:rFonts w:ascii="Arial" w:hAnsi="Arial" w:cs="Arial"/>
          <w:i/>
          <w:w w:val="90"/>
        </w:rPr>
        <w:t>strongly</w:t>
      </w:r>
      <w:r w:rsidRPr="00BF5E08">
        <w:rPr>
          <w:rFonts w:ascii="Arial" w:hAnsi="Arial" w:cs="Arial"/>
          <w:spacing w:val="3"/>
        </w:rPr>
        <w:t xml:space="preserve"> </w:t>
      </w:r>
      <w:r w:rsidRPr="00BF5E08">
        <w:rPr>
          <w:rFonts w:ascii="Arial" w:hAnsi="Arial" w:cs="Arial"/>
          <w:i/>
          <w:w w:val="90"/>
        </w:rPr>
        <w:t>disagree</w:t>
      </w:r>
      <w:r w:rsidRPr="00BF5E08">
        <w:rPr>
          <w:rFonts w:ascii="Arial" w:hAnsi="Arial" w:cs="Arial"/>
          <w:spacing w:val="1"/>
        </w:rPr>
        <w:t xml:space="preserve"> </w:t>
      </w:r>
      <w:r w:rsidRPr="00BF5E08">
        <w:rPr>
          <w:rFonts w:ascii="Arial" w:hAnsi="Arial" w:cs="Arial"/>
          <w:w w:val="90"/>
        </w:rPr>
        <w:t>(1)</w:t>
      </w:r>
      <w:r w:rsidRPr="00BF5E08">
        <w:rPr>
          <w:rFonts w:ascii="Arial" w:hAnsi="Arial" w:cs="Arial"/>
        </w:rPr>
        <w:t xml:space="preserve"> </w:t>
      </w:r>
      <w:r w:rsidRPr="00BF5E08">
        <w:rPr>
          <w:rFonts w:ascii="Arial" w:hAnsi="Arial" w:cs="Arial"/>
          <w:w w:val="90"/>
        </w:rPr>
        <w:t>to</w:t>
      </w:r>
      <w:r w:rsidRPr="00BF5E08">
        <w:rPr>
          <w:rFonts w:ascii="Arial" w:hAnsi="Arial" w:cs="Arial"/>
          <w:spacing w:val="3"/>
        </w:rPr>
        <w:t xml:space="preserve"> </w:t>
      </w:r>
      <w:r w:rsidRPr="00BF5E08">
        <w:rPr>
          <w:rFonts w:ascii="Arial" w:hAnsi="Arial" w:cs="Arial"/>
          <w:i/>
          <w:w w:val="90"/>
        </w:rPr>
        <w:t>strongly</w:t>
      </w:r>
      <w:r w:rsidRPr="00BF5E08">
        <w:rPr>
          <w:rFonts w:ascii="Arial" w:hAnsi="Arial" w:cs="Arial"/>
          <w:spacing w:val="1"/>
        </w:rPr>
        <w:t xml:space="preserve"> </w:t>
      </w:r>
      <w:r w:rsidRPr="00BF5E08">
        <w:rPr>
          <w:rFonts w:ascii="Arial" w:hAnsi="Arial" w:cs="Arial"/>
          <w:i/>
          <w:w w:val="90"/>
        </w:rPr>
        <w:t>agree</w:t>
      </w:r>
      <w:r w:rsidRPr="00BF5E08">
        <w:rPr>
          <w:rFonts w:ascii="Arial" w:hAnsi="Arial" w:cs="Arial"/>
          <w:spacing w:val="3"/>
        </w:rPr>
        <w:t xml:space="preserve"> </w:t>
      </w:r>
      <w:r w:rsidRPr="00BF5E08">
        <w:rPr>
          <w:rFonts w:ascii="Arial" w:hAnsi="Arial" w:cs="Arial"/>
          <w:spacing w:val="-4"/>
          <w:w w:val="90"/>
        </w:rPr>
        <w:t>(5).</w:t>
      </w:r>
    </w:p>
    <w:p w14:paraId="2A8B3473" w14:textId="77777777" w:rsidR="00BF5E08" w:rsidRPr="00BF5E08" w:rsidRDefault="00BF5E08" w:rsidP="00BF5E08">
      <w:pPr>
        <w:pStyle w:val="BodyText"/>
      </w:pPr>
    </w:p>
    <w:p w14:paraId="3967F3C6" w14:textId="77777777" w:rsidR="00BF5E08" w:rsidRPr="00BF5E08" w:rsidRDefault="00BF5E08" w:rsidP="00BF5E08">
      <w:pPr>
        <w:pStyle w:val="BodyText"/>
        <w:spacing w:before="165" w:line="381" w:lineRule="auto"/>
        <w:ind w:left="860" w:right="394"/>
        <w:jc w:val="both"/>
      </w:pPr>
      <w:r w:rsidRPr="00BF5E08">
        <w:rPr>
          <w:b/>
          <w:color w:val="009898"/>
          <w:w w:val="90"/>
        </w:rPr>
        <w:t>Pressure</w:t>
      </w:r>
      <w:r w:rsidRPr="00BF5E08">
        <w:rPr>
          <w:color w:val="009898"/>
          <w:spacing w:val="-3"/>
          <w:w w:val="90"/>
        </w:rPr>
        <w:t xml:space="preserve"> </w:t>
      </w:r>
      <w:r w:rsidRPr="00BF5E08">
        <w:rPr>
          <w:b/>
          <w:color w:val="009898"/>
          <w:w w:val="90"/>
        </w:rPr>
        <w:t>to</w:t>
      </w:r>
      <w:r w:rsidRPr="00BF5E08">
        <w:rPr>
          <w:color w:val="009898"/>
          <w:spacing w:val="-1"/>
          <w:w w:val="90"/>
        </w:rPr>
        <w:t xml:space="preserve"> </w:t>
      </w:r>
      <w:r w:rsidRPr="00BF5E08">
        <w:rPr>
          <w:b/>
          <w:color w:val="009898"/>
          <w:w w:val="90"/>
        </w:rPr>
        <w:t>Produce:</w:t>
      </w:r>
      <w:r w:rsidRPr="00BF5E08">
        <w:rPr>
          <w:color w:val="009898"/>
          <w:w w:val="90"/>
        </w:rPr>
        <w:t xml:space="preserve"> </w:t>
      </w:r>
      <w:r w:rsidRPr="00BF5E08">
        <w:rPr>
          <w:w w:val="90"/>
        </w:rPr>
        <w:t>Three</w:t>
      </w:r>
      <w:r w:rsidRPr="00BF5E08">
        <w:rPr>
          <w:spacing w:val="-1"/>
          <w:w w:val="90"/>
        </w:rPr>
        <w:t xml:space="preserve"> </w:t>
      </w:r>
      <w:r w:rsidRPr="00BF5E08">
        <w:rPr>
          <w:w w:val="90"/>
        </w:rPr>
        <w:t>items</w:t>
      </w:r>
      <w:r w:rsidRPr="00BF5E08">
        <w:rPr>
          <w:spacing w:val="-2"/>
          <w:w w:val="90"/>
        </w:rPr>
        <w:t xml:space="preserve"> </w:t>
      </w:r>
      <w:r w:rsidRPr="00BF5E08">
        <w:rPr>
          <w:w w:val="90"/>
        </w:rPr>
        <w:t>from</w:t>
      </w:r>
      <w:r w:rsidRPr="00BF5E08">
        <w:rPr>
          <w:spacing w:val="-1"/>
          <w:w w:val="90"/>
        </w:rPr>
        <w:t xml:space="preserve"> </w:t>
      </w:r>
      <w:r w:rsidRPr="00BF5E08">
        <w:rPr>
          <w:w w:val="90"/>
        </w:rPr>
        <w:t>the</w:t>
      </w:r>
      <w:r w:rsidRPr="00BF5E08">
        <w:rPr>
          <w:spacing w:val="-1"/>
          <w:w w:val="90"/>
        </w:rPr>
        <w:t xml:space="preserve"> </w:t>
      </w:r>
      <w:r w:rsidRPr="00BF5E08">
        <w:rPr>
          <w:w w:val="90"/>
        </w:rPr>
        <w:t>Organisational</w:t>
      </w:r>
      <w:r w:rsidRPr="00BF5E08">
        <w:rPr>
          <w:spacing w:val="-4"/>
          <w:w w:val="90"/>
        </w:rPr>
        <w:t xml:space="preserve"> </w:t>
      </w:r>
      <w:r w:rsidRPr="00BF5E08">
        <w:rPr>
          <w:w w:val="90"/>
        </w:rPr>
        <w:t>Climate</w:t>
      </w:r>
      <w:r w:rsidRPr="00BF5E08">
        <w:rPr>
          <w:spacing w:val="-4"/>
          <w:w w:val="90"/>
        </w:rPr>
        <w:t xml:space="preserve"> </w:t>
      </w:r>
      <w:r w:rsidRPr="00BF5E08">
        <w:rPr>
          <w:w w:val="90"/>
        </w:rPr>
        <w:t>Measure</w:t>
      </w:r>
      <w:r w:rsidRPr="00BF5E08">
        <w:rPr>
          <w:spacing w:val="-1"/>
          <w:w w:val="90"/>
        </w:rPr>
        <w:t xml:space="preserve"> </w:t>
      </w:r>
      <w:r w:rsidRPr="00BF5E08">
        <w:rPr>
          <w:w w:val="90"/>
        </w:rPr>
        <w:t>(OCM;</w:t>
      </w:r>
      <w:r w:rsidRPr="00BF5E08">
        <w:rPr>
          <w:spacing w:val="-1"/>
          <w:w w:val="90"/>
        </w:rPr>
        <w:t xml:space="preserve"> </w:t>
      </w:r>
      <w:r w:rsidRPr="00BF5E08">
        <w:rPr>
          <w:w w:val="90"/>
        </w:rPr>
        <w:t xml:space="preserve">Patterson </w:t>
      </w:r>
      <w:r w:rsidRPr="00BF5E08">
        <w:t xml:space="preserve">et al., 2005) were used to assess pressure to produce, which can be defined as the organisational demands to attaint operational goals for the purpose of increasing </w:t>
      </w:r>
      <w:r w:rsidRPr="00BF5E08">
        <w:rPr>
          <w:spacing w:val="-4"/>
        </w:rPr>
        <w:t>organisational</w:t>
      </w:r>
      <w:r w:rsidRPr="00BF5E08">
        <w:rPr>
          <w:spacing w:val="-5"/>
        </w:rPr>
        <w:t xml:space="preserve"> </w:t>
      </w:r>
      <w:r w:rsidRPr="00BF5E08">
        <w:rPr>
          <w:spacing w:val="-4"/>
        </w:rPr>
        <w:t>profits</w:t>
      </w:r>
      <w:r w:rsidRPr="00BF5E08">
        <w:rPr>
          <w:spacing w:val="-5"/>
        </w:rPr>
        <w:t xml:space="preserve"> </w:t>
      </w:r>
      <w:r w:rsidRPr="00BF5E08">
        <w:rPr>
          <w:spacing w:val="-4"/>
        </w:rPr>
        <w:t>and/or</w:t>
      </w:r>
      <w:r w:rsidRPr="00BF5E08">
        <w:rPr>
          <w:spacing w:val="-5"/>
        </w:rPr>
        <w:t xml:space="preserve"> </w:t>
      </w:r>
      <w:r w:rsidRPr="00BF5E08">
        <w:rPr>
          <w:spacing w:val="-4"/>
        </w:rPr>
        <w:t>efficiency (Patterson et al., 2005). Response options</w:t>
      </w:r>
      <w:r w:rsidRPr="00BF5E08">
        <w:rPr>
          <w:spacing w:val="-5"/>
        </w:rPr>
        <w:t xml:space="preserve"> </w:t>
      </w:r>
      <w:r w:rsidRPr="00BF5E08">
        <w:rPr>
          <w:spacing w:val="-4"/>
        </w:rPr>
        <w:t xml:space="preserve">ranged </w:t>
      </w:r>
      <w:r w:rsidRPr="00BF5E08">
        <w:rPr>
          <w:spacing w:val="-2"/>
        </w:rPr>
        <w:t>from</w:t>
      </w:r>
      <w:r w:rsidRPr="00BF5E08">
        <w:rPr>
          <w:spacing w:val="-13"/>
        </w:rPr>
        <w:t xml:space="preserve"> </w:t>
      </w:r>
      <w:r w:rsidRPr="00BF5E08">
        <w:rPr>
          <w:i/>
          <w:spacing w:val="-2"/>
        </w:rPr>
        <w:t>strongly</w:t>
      </w:r>
      <w:r w:rsidRPr="00BF5E08">
        <w:rPr>
          <w:spacing w:val="-13"/>
        </w:rPr>
        <w:t xml:space="preserve"> </w:t>
      </w:r>
      <w:r w:rsidRPr="00BF5E08">
        <w:rPr>
          <w:i/>
          <w:spacing w:val="-2"/>
        </w:rPr>
        <w:t>disagree</w:t>
      </w:r>
      <w:r w:rsidRPr="00BF5E08">
        <w:rPr>
          <w:spacing w:val="-13"/>
        </w:rPr>
        <w:t xml:space="preserve"> </w:t>
      </w:r>
      <w:r w:rsidRPr="00BF5E08">
        <w:rPr>
          <w:spacing w:val="-2"/>
        </w:rPr>
        <w:t>(1)</w:t>
      </w:r>
      <w:r w:rsidRPr="00BF5E08">
        <w:rPr>
          <w:spacing w:val="-13"/>
        </w:rPr>
        <w:t xml:space="preserve"> </w:t>
      </w:r>
      <w:r w:rsidRPr="00BF5E08">
        <w:rPr>
          <w:spacing w:val="-2"/>
        </w:rPr>
        <w:t>to</w:t>
      </w:r>
      <w:r w:rsidRPr="00BF5E08">
        <w:rPr>
          <w:spacing w:val="-13"/>
        </w:rPr>
        <w:t xml:space="preserve"> </w:t>
      </w:r>
      <w:r w:rsidRPr="00BF5E08">
        <w:rPr>
          <w:i/>
          <w:spacing w:val="-2"/>
        </w:rPr>
        <w:t>strongly</w:t>
      </w:r>
      <w:r w:rsidRPr="00BF5E08">
        <w:rPr>
          <w:spacing w:val="-13"/>
        </w:rPr>
        <w:t xml:space="preserve"> </w:t>
      </w:r>
      <w:r w:rsidRPr="00BF5E08">
        <w:rPr>
          <w:i/>
          <w:spacing w:val="-2"/>
        </w:rPr>
        <w:t>agree</w:t>
      </w:r>
      <w:r w:rsidRPr="00BF5E08">
        <w:rPr>
          <w:spacing w:val="-13"/>
        </w:rPr>
        <w:t xml:space="preserve"> </w:t>
      </w:r>
      <w:r w:rsidRPr="00BF5E08">
        <w:rPr>
          <w:spacing w:val="-2"/>
        </w:rPr>
        <w:t>(5).</w:t>
      </w:r>
    </w:p>
    <w:p w14:paraId="63FFBE28" w14:textId="77777777" w:rsidR="00BF5E08" w:rsidRPr="00BF5E08" w:rsidRDefault="00BF5E08" w:rsidP="00BF5E08">
      <w:pPr>
        <w:pStyle w:val="BodyText"/>
      </w:pPr>
    </w:p>
    <w:p w14:paraId="652EEC74" w14:textId="77777777" w:rsidR="00BF5E08" w:rsidRPr="00BF5E08" w:rsidRDefault="00BF5E08" w:rsidP="00BF5E08">
      <w:pPr>
        <w:pStyle w:val="BodyText"/>
        <w:spacing w:before="168" w:line="381" w:lineRule="auto"/>
        <w:ind w:left="860" w:right="391"/>
        <w:jc w:val="both"/>
      </w:pPr>
      <w:r w:rsidRPr="00BF5E08">
        <w:rPr>
          <w:b/>
          <w:color w:val="009898"/>
          <w:w w:val="90"/>
        </w:rPr>
        <w:t>Work-life</w:t>
      </w:r>
      <w:r w:rsidRPr="00BF5E08">
        <w:rPr>
          <w:color w:val="009898"/>
          <w:w w:val="90"/>
        </w:rPr>
        <w:t xml:space="preserve"> </w:t>
      </w:r>
      <w:r w:rsidRPr="00BF5E08">
        <w:rPr>
          <w:b/>
          <w:color w:val="009898"/>
          <w:w w:val="90"/>
        </w:rPr>
        <w:t>Balance:</w:t>
      </w:r>
      <w:r w:rsidRPr="00BF5E08">
        <w:rPr>
          <w:color w:val="009898"/>
          <w:w w:val="90"/>
        </w:rPr>
        <w:t xml:space="preserve"> </w:t>
      </w:r>
      <w:r w:rsidRPr="00BF5E08">
        <w:rPr>
          <w:w w:val="90"/>
        </w:rPr>
        <w:t xml:space="preserve">Respondents were asked to indicate their degree of agreement with three </w:t>
      </w:r>
      <w:r w:rsidRPr="00BF5E08">
        <w:rPr>
          <w:spacing w:val="-4"/>
        </w:rPr>
        <w:t>items</w:t>
      </w:r>
      <w:r w:rsidRPr="00BF5E08">
        <w:rPr>
          <w:spacing w:val="-7"/>
        </w:rPr>
        <w:t xml:space="preserve"> </w:t>
      </w:r>
      <w:r w:rsidRPr="00BF5E08">
        <w:rPr>
          <w:spacing w:val="-4"/>
        </w:rPr>
        <w:t>inquiring</w:t>
      </w:r>
      <w:r w:rsidRPr="00BF5E08">
        <w:rPr>
          <w:spacing w:val="-7"/>
        </w:rPr>
        <w:t xml:space="preserve"> </w:t>
      </w:r>
      <w:r w:rsidRPr="00BF5E08">
        <w:rPr>
          <w:spacing w:val="-4"/>
        </w:rPr>
        <w:t>about</w:t>
      </w:r>
      <w:r w:rsidRPr="00BF5E08">
        <w:rPr>
          <w:spacing w:val="-9"/>
        </w:rPr>
        <w:t xml:space="preserve"> </w:t>
      </w:r>
      <w:r w:rsidRPr="00BF5E08">
        <w:rPr>
          <w:spacing w:val="-4"/>
        </w:rPr>
        <w:t>their</w:t>
      </w:r>
      <w:r w:rsidRPr="00BF5E08">
        <w:rPr>
          <w:spacing w:val="-5"/>
        </w:rPr>
        <w:t xml:space="preserve"> </w:t>
      </w:r>
      <w:r w:rsidRPr="00BF5E08">
        <w:rPr>
          <w:spacing w:val="-4"/>
        </w:rPr>
        <w:t>work-life</w:t>
      </w:r>
      <w:r w:rsidRPr="00BF5E08">
        <w:rPr>
          <w:spacing w:val="-7"/>
        </w:rPr>
        <w:t xml:space="preserve"> </w:t>
      </w:r>
      <w:r w:rsidRPr="00BF5E08">
        <w:rPr>
          <w:spacing w:val="-4"/>
        </w:rPr>
        <w:t>balance,</w:t>
      </w:r>
      <w:r w:rsidRPr="00BF5E08">
        <w:rPr>
          <w:spacing w:val="-7"/>
        </w:rPr>
        <w:t xml:space="preserve"> </w:t>
      </w:r>
      <w:r w:rsidRPr="00BF5E08">
        <w:rPr>
          <w:spacing w:val="-4"/>
        </w:rPr>
        <w:t>namely</w:t>
      </w:r>
      <w:r w:rsidRPr="00BF5E08">
        <w:rPr>
          <w:spacing w:val="-6"/>
        </w:rPr>
        <w:t xml:space="preserve"> </w:t>
      </w:r>
      <w:r w:rsidRPr="00BF5E08">
        <w:rPr>
          <w:spacing w:val="-4"/>
        </w:rPr>
        <w:t>the</w:t>
      </w:r>
      <w:r w:rsidRPr="00BF5E08">
        <w:rPr>
          <w:spacing w:val="-7"/>
        </w:rPr>
        <w:t xml:space="preserve"> </w:t>
      </w:r>
      <w:r w:rsidRPr="00BF5E08">
        <w:rPr>
          <w:spacing w:val="-4"/>
        </w:rPr>
        <w:t>extent</w:t>
      </w:r>
      <w:r w:rsidRPr="00BF5E08">
        <w:rPr>
          <w:spacing w:val="-8"/>
        </w:rPr>
        <w:t xml:space="preserve"> </w:t>
      </w:r>
      <w:r w:rsidRPr="00BF5E08">
        <w:rPr>
          <w:spacing w:val="-4"/>
        </w:rPr>
        <w:t>to</w:t>
      </w:r>
      <w:r w:rsidRPr="00BF5E08">
        <w:rPr>
          <w:spacing w:val="-7"/>
        </w:rPr>
        <w:t xml:space="preserve"> </w:t>
      </w:r>
      <w:r w:rsidRPr="00BF5E08">
        <w:rPr>
          <w:spacing w:val="-4"/>
        </w:rPr>
        <w:t>which</w:t>
      </w:r>
      <w:r w:rsidRPr="00BF5E08">
        <w:rPr>
          <w:spacing w:val="-7"/>
        </w:rPr>
        <w:t xml:space="preserve"> </w:t>
      </w:r>
      <w:r w:rsidRPr="00BF5E08">
        <w:rPr>
          <w:spacing w:val="-4"/>
        </w:rPr>
        <w:t>they</w:t>
      </w:r>
      <w:r w:rsidRPr="00BF5E08">
        <w:rPr>
          <w:spacing w:val="-7"/>
        </w:rPr>
        <w:t xml:space="preserve"> </w:t>
      </w:r>
      <w:r w:rsidRPr="00BF5E08">
        <w:rPr>
          <w:spacing w:val="-4"/>
        </w:rPr>
        <w:t>were</w:t>
      </w:r>
      <w:r w:rsidRPr="00BF5E08">
        <w:rPr>
          <w:spacing w:val="-7"/>
        </w:rPr>
        <w:t xml:space="preserve"> </w:t>
      </w:r>
      <w:r w:rsidRPr="00BF5E08">
        <w:rPr>
          <w:spacing w:val="-4"/>
        </w:rPr>
        <w:t>able</w:t>
      </w:r>
      <w:r w:rsidRPr="00BF5E08">
        <w:rPr>
          <w:spacing w:val="-7"/>
        </w:rPr>
        <w:t xml:space="preserve"> </w:t>
      </w:r>
      <w:r w:rsidRPr="00BF5E08">
        <w:rPr>
          <w:spacing w:val="-4"/>
        </w:rPr>
        <w:t xml:space="preserve">to </w:t>
      </w:r>
      <w:r w:rsidRPr="00BF5E08">
        <w:t>find</w:t>
      </w:r>
      <w:r w:rsidRPr="00BF5E08">
        <w:rPr>
          <w:spacing w:val="-15"/>
        </w:rPr>
        <w:t xml:space="preserve"> </w:t>
      </w:r>
      <w:r w:rsidRPr="00BF5E08">
        <w:t>a</w:t>
      </w:r>
      <w:r w:rsidRPr="00BF5E08">
        <w:rPr>
          <w:spacing w:val="-15"/>
        </w:rPr>
        <w:t xml:space="preserve"> </w:t>
      </w:r>
      <w:r w:rsidRPr="00BF5E08">
        <w:t>balance</w:t>
      </w:r>
      <w:r w:rsidRPr="00BF5E08">
        <w:rPr>
          <w:spacing w:val="-15"/>
        </w:rPr>
        <w:t xml:space="preserve"> </w:t>
      </w:r>
      <w:r w:rsidRPr="00BF5E08">
        <w:t>between</w:t>
      </w:r>
      <w:r w:rsidRPr="00BF5E08">
        <w:rPr>
          <w:spacing w:val="-15"/>
        </w:rPr>
        <w:t xml:space="preserve"> </w:t>
      </w:r>
      <w:r w:rsidRPr="00BF5E08">
        <w:t>their</w:t>
      </w:r>
      <w:r w:rsidRPr="00BF5E08">
        <w:rPr>
          <w:spacing w:val="-14"/>
        </w:rPr>
        <w:t xml:space="preserve"> </w:t>
      </w:r>
      <w:r w:rsidRPr="00BF5E08">
        <w:t>personal</w:t>
      </w:r>
      <w:r w:rsidRPr="00BF5E08">
        <w:rPr>
          <w:spacing w:val="-15"/>
        </w:rPr>
        <w:t xml:space="preserve"> </w:t>
      </w:r>
      <w:r w:rsidRPr="00BF5E08">
        <w:t>and</w:t>
      </w:r>
      <w:r w:rsidRPr="00BF5E08">
        <w:rPr>
          <w:spacing w:val="-15"/>
        </w:rPr>
        <w:t xml:space="preserve"> </w:t>
      </w:r>
      <w:r w:rsidRPr="00BF5E08">
        <w:t>work</w:t>
      </w:r>
      <w:r w:rsidRPr="00BF5E08">
        <w:rPr>
          <w:spacing w:val="-15"/>
        </w:rPr>
        <w:t xml:space="preserve"> </w:t>
      </w:r>
      <w:r w:rsidRPr="00BF5E08">
        <w:t>life</w:t>
      </w:r>
      <w:r w:rsidRPr="00BF5E08">
        <w:rPr>
          <w:spacing w:val="-14"/>
        </w:rPr>
        <w:t xml:space="preserve"> </w:t>
      </w:r>
      <w:r w:rsidRPr="00BF5E08">
        <w:t>(Hayman,</w:t>
      </w:r>
      <w:r w:rsidRPr="00BF5E08">
        <w:rPr>
          <w:spacing w:val="-15"/>
        </w:rPr>
        <w:t xml:space="preserve"> </w:t>
      </w:r>
      <w:r w:rsidRPr="00BF5E08">
        <w:t>2005).</w:t>
      </w:r>
      <w:r w:rsidRPr="00BF5E08">
        <w:rPr>
          <w:spacing w:val="-15"/>
        </w:rPr>
        <w:t xml:space="preserve"> </w:t>
      </w:r>
      <w:r w:rsidRPr="00BF5E08">
        <w:t>Response</w:t>
      </w:r>
      <w:r w:rsidRPr="00BF5E08">
        <w:rPr>
          <w:spacing w:val="-15"/>
        </w:rPr>
        <w:t xml:space="preserve"> </w:t>
      </w:r>
      <w:r w:rsidRPr="00BF5E08">
        <w:t xml:space="preserve">options </w:t>
      </w:r>
      <w:r w:rsidRPr="00BF5E08">
        <w:rPr>
          <w:spacing w:val="-4"/>
        </w:rPr>
        <w:t>ranged</w:t>
      </w:r>
      <w:r w:rsidRPr="00BF5E08">
        <w:rPr>
          <w:spacing w:val="-11"/>
        </w:rPr>
        <w:t xml:space="preserve"> </w:t>
      </w:r>
      <w:r w:rsidRPr="00BF5E08">
        <w:rPr>
          <w:spacing w:val="-4"/>
        </w:rPr>
        <w:t>from</w:t>
      </w:r>
      <w:r w:rsidRPr="00BF5E08">
        <w:rPr>
          <w:spacing w:val="-11"/>
        </w:rPr>
        <w:t xml:space="preserve"> </w:t>
      </w:r>
      <w:r w:rsidRPr="00BF5E08">
        <w:rPr>
          <w:i/>
          <w:spacing w:val="-4"/>
        </w:rPr>
        <w:t>strongly</w:t>
      </w:r>
      <w:r w:rsidRPr="00BF5E08">
        <w:rPr>
          <w:spacing w:val="-10"/>
        </w:rPr>
        <w:t xml:space="preserve"> </w:t>
      </w:r>
      <w:r w:rsidRPr="00BF5E08">
        <w:rPr>
          <w:i/>
          <w:spacing w:val="-4"/>
        </w:rPr>
        <w:t>disagree</w:t>
      </w:r>
      <w:r w:rsidRPr="00BF5E08">
        <w:rPr>
          <w:spacing w:val="-11"/>
        </w:rPr>
        <w:t xml:space="preserve"> </w:t>
      </w:r>
      <w:r w:rsidRPr="00BF5E08">
        <w:rPr>
          <w:i/>
          <w:spacing w:val="-4"/>
        </w:rPr>
        <w:t>(1)</w:t>
      </w:r>
      <w:r w:rsidRPr="00BF5E08">
        <w:rPr>
          <w:spacing w:val="-11"/>
        </w:rPr>
        <w:t xml:space="preserve"> </w:t>
      </w:r>
      <w:r w:rsidRPr="00BF5E08">
        <w:rPr>
          <w:spacing w:val="-4"/>
        </w:rPr>
        <w:t>to</w:t>
      </w:r>
      <w:r w:rsidRPr="00BF5E08">
        <w:rPr>
          <w:spacing w:val="-10"/>
        </w:rPr>
        <w:t xml:space="preserve"> </w:t>
      </w:r>
      <w:r w:rsidRPr="00BF5E08">
        <w:rPr>
          <w:i/>
          <w:spacing w:val="-4"/>
        </w:rPr>
        <w:t>strongly</w:t>
      </w:r>
      <w:r w:rsidRPr="00BF5E08">
        <w:rPr>
          <w:spacing w:val="-11"/>
        </w:rPr>
        <w:t xml:space="preserve"> </w:t>
      </w:r>
      <w:r w:rsidRPr="00BF5E08">
        <w:rPr>
          <w:i/>
          <w:spacing w:val="-4"/>
        </w:rPr>
        <w:t>agree</w:t>
      </w:r>
      <w:r w:rsidRPr="00BF5E08">
        <w:rPr>
          <w:spacing w:val="-9"/>
        </w:rPr>
        <w:t xml:space="preserve"> </w:t>
      </w:r>
      <w:r w:rsidRPr="00BF5E08">
        <w:rPr>
          <w:spacing w:val="-4"/>
        </w:rPr>
        <w:t>(5).</w:t>
      </w:r>
    </w:p>
    <w:p w14:paraId="54321BDF" w14:textId="77777777" w:rsidR="00BF5E08" w:rsidRPr="00BF5E08" w:rsidRDefault="00BF5E08" w:rsidP="00BF5E08">
      <w:pPr>
        <w:pStyle w:val="BodyText"/>
      </w:pPr>
    </w:p>
    <w:p w14:paraId="21640BE9" w14:textId="77777777" w:rsidR="00BF5E08" w:rsidRPr="00BF5E08" w:rsidRDefault="00BF5E08" w:rsidP="00BF5E08">
      <w:pPr>
        <w:pStyle w:val="Heading1"/>
        <w:spacing w:before="165"/>
        <w:jc w:val="both"/>
        <w:rPr>
          <w:rFonts w:ascii="Arial" w:hAnsi="Arial" w:cs="Arial"/>
          <w:sz w:val="24"/>
          <w:szCs w:val="24"/>
        </w:rPr>
      </w:pPr>
      <w:r w:rsidRPr="00BF5E08">
        <w:rPr>
          <w:rFonts w:ascii="Arial" w:hAnsi="Arial" w:cs="Arial"/>
          <w:color w:val="009898"/>
          <w:w w:val="90"/>
          <w:sz w:val="24"/>
          <w:szCs w:val="24"/>
        </w:rPr>
        <w:t>Data</w:t>
      </w:r>
      <w:r w:rsidRPr="00BF5E08">
        <w:rPr>
          <w:rFonts w:ascii="Arial" w:hAnsi="Arial" w:cs="Arial"/>
          <w:color w:val="009898"/>
          <w:spacing w:val="-4"/>
          <w:w w:val="90"/>
          <w:sz w:val="24"/>
          <w:szCs w:val="24"/>
        </w:rPr>
        <w:t xml:space="preserve"> </w:t>
      </w:r>
      <w:r w:rsidRPr="00BF5E08">
        <w:rPr>
          <w:rFonts w:ascii="Arial" w:hAnsi="Arial" w:cs="Arial"/>
          <w:color w:val="009898"/>
          <w:spacing w:val="-2"/>
          <w:w w:val="95"/>
          <w:sz w:val="24"/>
          <w:szCs w:val="24"/>
        </w:rPr>
        <w:t>Analysis</w:t>
      </w:r>
    </w:p>
    <w:p w14:paraId="1629B194" w14:textId="77777777" w:rsidR="00BF5E08" w:rsidRPr="00BF5E08" w:rsidRDefault="00BF5E08" w:rsidP="00BF5E08">
      <w:pPr>
        <w:pStyle w:val="BodyText"/>
        <w:spacing w:before="166" w:line="381" w:lineRule="auto"/>
        <w:ind w:left="860" w:right="391"/>
        <w:jc w:val="both"/>
      </w:pPr>
      <w:r w:rsidRPr="00BF5E08">
        <w:rPr>
          <w:w w:val="90"/>
        </w:rPr>
        <w:t xml:space="preserve">Analyses were performed using IBM SPSS Statistics software version 27. Frequencies and/or </w:t>
      </w:r>
      <w:r w:rsidRPr="00BF5E08">
        <w:t>percentages</w:t>
      </w:r>
      <w:r w:rsidRPr="00BF5E08">
        <w:rPr>
          <w:spacing w:val="-11"/>
        </w:rPr>
        <w:t xml:space="preserve"> </w:t>
      </w:r>
      <w:r w:rsidRPr="00BF5E08">
        <w:t>were</w:t>
      </w:r>
      <w:r w:rsidRPr="00BF5E08">
        <w:rPr>
          <w:spacing w:val="-11"/>
        </w:rPr>
        <w:t xml:space="preserve"> </w:t>
      </w:r>
      <w:r w:rsidRPr="00BF5E08">
        <w:t>calculated</w:t>
      </w:r>
      <w:r w:rsidRPr="00BF5E08">
        <w:rPr>
          <w:spacing w:val="-12"/>
        </w:rPr>
        <w:t xml:space="preserve"> </w:t>
      </w:r>
      <w:r w:rsidRPr="00BF5E08">
        <w:t>for</w:t>
      </w:r>
      <w:r w:rsidRPr="00BF5E08">
        <w:rPr>
          <w:spacing w:val="-11"/>
        </w:rPr>
        <w:t xml:space="preserve"> </w:t>
      </w:r>
      <w:r w:rsidRPr="00BF5E08">
        <w:t>all</w:t>
      </w:r>
      <w:r w:rsidRPr="00BF5E08">
        <w:rPr>
          <w:spacing w:val="-11"/>
        </w:rPr>
        <w:t xml:space="preserve"> </w:t>
      </w:r>
      <w:r w:rsidRPr="00BF5E08">
        <w:t>study</w:t>
      </w:r>
      <w:r w:rsidRPr="00BF5E08">
        <w:rPr>
          <w:spacing w:val="-12"/>
        </w:rPr>
        <w:t xml:space="preserve"> </w:t>
      </w:r>
      <w:r w:rsidRPr="00BF5E08">
        <w:t>variables.</w:t>
      </w:r>
      <w:r w:rsidRPr="00BF5E08">
        <w:rPr>
          <w:spacing w:val="-10"/>
        </w:rPr>
        <w:t xml:space="preserve"> </w:t>
      </w:r>
      <w:r w:rsidRPr="00BF5E08">
        <w:t>Scores</w:t>
      </w:r>
      <w:r w:rsidRPr="00BF5E08">
        <w:rPr>
          <w:spacing w:val="-12"/>
        </w:rPr>
        <w:t xml:space="preserve"> </w:t>
      </w:r>
      <w:r w:rsidRPr="00BF5E08">
        <w:t>for</w:t>
      </w:r>
      <w:r w:rsidRPr="00BF5E08">
        <w:rPr>
          <w:spacing w:val="-12"/>
        </w:rPr>
        <w:t xml:space="preserve"> </w:t>
      </w:r>
      <w:r w:rsidRPr="00BF5E08">
        <w:t>the</w:t>
      </w:r>
      <w:r w:rsidRPr="00BF5E08">
        <w:rPr>
          <w:spacing w:val="-12"/>
        </w:rPr>
        <w:t xml:space="preserve"> </w:t>
      </w:r>
      <w:r w:rsidRPr="00BF5E08">
        <w:t>SNAQ-R</w:t>
      </w:r>
      <w:r w:rsidRPr="00BF5E08">
        <w:rPr>
          <w:spacing w:val="-12"/>
        </w:rPr>
        <w:t xml:space="preserve"> </w:t>
      </w:r>
      <w:r w:rsidRPr="00BF5E08">
        <w:t>and</w:t>
      </w:r>
      <w:r w:rsidRPr="00BF5E08">
        <w:rPr>
          <w:spacing w:val="-12"/>
        </w:rPr>
        <w:t xml:space="preserve"> </w:t>
      </w:r>
      <w:r w:rsidRPr="00BF5E08">
        <w:t>for</w:t>
      </w:r>
      <w:r w:rsidRPr="00BF5E08">
        <w:rPr>
          <w:spacing w:val="-12"/>
        </w:rPr>
        <w:t xml:space="preserve"> </w:t>
      </w:r>
      <w:r w:rsidRPr="00BF5E08">
        <w:t xml:space="preserve">the </w:t>
      </w:r>
      <w:r w:rsidRPr="00BF5E08">
        <w:rPr>
          <w:w w:val="90"/>
        </w:rPr>
        <w:t>cyberbullying questionnaire were computed by averaging respondents’ responses across all respective items (α=.86 for</w:t>
      </w:r>
      <w:r w:rsidRPr="00BF5E08">
        <w:t xml:space="preserve"> </w:t>
      </w:r>
      <w:r w:rsidRPr="00BF5E08">
        <w:rPr>
          <w:w w:val="90"/>
        </w:rPr>
        <w:t>the</w:t>
      </w:r>
      <w:r w:rsidRPr="00BF5E08">
        <w:t xml:space="preserve"> </w:t>
      </w:r>
      <w:r w:rsidRPr="00BF5E08">
        <w:rPr>
          <w:w w:val="90"/>
        </w:rPr>
        <w:t>SNAQ-R and α=.92 for the cyberbullying questionnaire). Due</w:t>
      </w:r>
      <w:r w:rsidRPr="00BF5E08">
        <w:rPr>
          <w:spacing w:val="80"/>
        </w:rPr>
        <w:t xml:space="preserve"> </w:t>
      </w:r>
      <w:r w:rsidRPr="00BF5E08">
        <w:t>to the negative acts and the cyberbullying variables being not normally distributed, standardised</w:t>
      </w:r>
      <w:r w:rsidRPr="00BF5E08">
        <w:rPr>
          <w:spacing w:val="-14"/>
        </w:rPr>
        <w:t xml:space="preserve"> </w:t>
      </w:r>
      <w:r w:rsidRPr="00BF5E08">
        <w:t>z-scores</w:t>
      </w:r>
      <w:r w:rsidRPr="00BF5E08">
        <w:rPr>
          <w:spacing w:val="-14"/>
        </w:rPr>
        <w:t xml:space="preserve"> </w:t>
      </w:r>
      <w:r w:rsidRPr="00BF5E08">
        <w:t>were</w:t>
      </w:r>
      <w:r w:rsidRPr="00BF5E08">
        <w:rPr>
          <w:spacing w:val="-14"/>
        </w:rPr>
        <w:t xml:space="preserve"> </w:t>
      </w:r>
      <w:r w:rsidRPr="00BF5E08">
        <w:t>used</w:t>
      </w:r>
      <w:r w:rsidRPr="00BF5E08">
        <w:rPr>
          <w:spacing w:val="-15"/>
        </w:rPr>
        <w:t xml:space="preserve"> </w:t>
      </w:r>
      <w:r w:rsidRPr="00BF5E08">
        <w:t>to</w:t>
      </w:r>
      <w:r w:rsidRPr="00BF5E08">
        <w:rPr>
          <w:spacing w:val="-14"/>
        </w:rPr>
        <w:t xml:space="preserve"> </w:t>
      </w:r>
      <w:r w:rsidRPr="00BF5E08">
        <w:t>perform</w:t>
      </w:r>
      <w:r w:rsidRPr="00BF5E08">
        <w:rPr>
          <w:spacing w:val="-14"/>
        </w:rPr>
        <w:t xml:space="preserve"> </w:t>
      </w:r>
      <w:r w:rsidRPr="00BF5E08">
        <w:t>all</w:t>
      </w:r>
      <w:r w:rsidRPr="00BF5E08">
        <w:rPr>
          <w:spacing w:val="-15"/>
        </w:rPr>
        <w:t xml:space="preserve"> </w:t>
      </w:r>
      <w:r w:rsidRPr="00BF5E08">
        <w:t>inferential</w:t>
      </w:r>
      <w:r w:rsidRPr="00BF5E08">
        <w:rPr>
          <w:spacing w:val="-14"/>
        </w:rPr>
        <w:t xml:space="preserve"> </w:t>
      </w:r>
      <w:r w:rsidRPr="00BF5E08">
        <w:t>statistical</w:t>
      </w:r>
      <w:r w:rsidRPr="00BF5E08">
        <w:rPr>
          <w:spacing w:val="-14"/>
        </w:rPr>
        <w:t xml:space="preserve"> </w:t>
      </w:r>
      <w:r w:rsidRPr="00BF5E08">
        <w:t>tests</w:t>
      </w:r>
      <w:r w:rsidRPr="00BF5E08">
        <w:rPr>
          <w:spacing w:val="-14"/>
        </w:rPr>
        <w:t xml:space="preserve"> </w:t>
      </w:r>
      <w:r w:rsidRPr="00BF5E08">
        <w:t xml:space="preserve">(independent </w:t>
      </w:r>
      <w:r w:rsidRPr="00BF5E08">
        <w:rPr>
          <w:w w:val="90"/>
        </w:rPr>
        <w:t>samples t-tests, ANOVAs and Chi-square analyses – see below).</w:t>
      </w:r>
    </w:p>
    <w:p w14:paraId="588E3CA0" w14:textId="77777777" w:rsidR="00BF5E08" w:rsidRPr="00BF5E08" w:rsidRDefault="00BF5E08" w:rsidP="00BF5E08">
      <w:pPr>
        <w:pStyle w:val="BodyText"/>
        <w:spacing w:before="3" w:line="381" w:lineRule="auto"/>
        <w:ind w:left="860" w:right="392"/>
        <w:jc w:val="both"/>
      </w:pPr>
      <w:r w:rsidRPr="00BF5E08">
        <w:rPr>
          <w:w w:val="90"/>
        </w:rPr>
        <w:t xml:space="preserve">A series of univariate analyses of variance (one-way ANOVAs) with Tukey post-hoc tests were </w:t>
      </w:r>
      <w:r w:rsidRPr="00BF5E08">
        <w:t>performed</w:t>
      </w:r>
      <w:r w:rsidRPr="00BF5E08">
        <w:rPr>
          <w:spacing w:val="14"/>
        </w:rPr>
        <w:t xml:space="preserve"> </w:t>
      </w:r>
      <w:r w:rsidRPr="00BF5E08">
        <w:t>to</w:t>
      </w:r>
      <w:r w:rsidRPr="00BF5E08">
        <w:rPr>
          <w:spacing w:val="13"/>
        </w:rPr>
        <w:t xml:space="preserve"> </w:t>
      </w:r>
      <w:r w:rsidRPr="00BF5E08">
        <w:t>test</w:t>
      </w:r>
      <w:r w:rsidRPr="00BF5E08">
        <w:rPr>
          <w:spacing w:val="15"/>
        </w:rPr>
        <w:t xml:space="preserve"> </w:t>
      </w:r>
      <w:r w:rsidRPr="00BF5E08">
        <w:t>whether</w:t>
      </w:r>
      <w:r w:rsidRPr="00BF5E08">
        <w:rPr>
          <w:spacing w:val="12"/>
        </w:rPr>
        <w:t xml:space="preserve"> </w:t>
      </w:r>
      <w:r w:rsidRPr="00BF5E08">
        <w:t>the</w:t>
      </w:r>
      <w:r w:rsidRPr="00BF5E08">
        <w:rPr>
          <w:spacing w:val="14"/>
        </w:rPr>
        <w:t xml:space="preserve"> </w:t>
      </w:r>
      <w:r w:rsidRPr="00BF5E08">
        <w:t>mean</w:t>
      </w:r>
      <w:r w:rsidRPr="00BF5E08">
        <w:rPr>
          <w:spacing w:val="14"/>
        </w:rPr>
        <w:t xml:space="preserve"> </w:t>
      </w:r>
      <w:r w:rsidRPr="00BF5E08">
        <w:t>scores</w:t>
      </w:r>
      <w:r w:rsidRPr="00BF5E08">
        <w:rPr>
          <w:spacing w:val="12"/>
        </w:rPr>
        <w:t xml:space="preserve"> </w:t>
      </w:r>
      <w:r w:rsidRPr="00BF5E08">
        <w:t>on</w:t>
      </w:r>
      <w:r w:rsidRPr="00BF5E08">
        <w:rPr>
          <w:spacing w:val="14"/>
        </w:rPr>
        <w:t xml:space="preserve"> </w:t>
      </w:r>
      <w:r w:rsidRPr="00BF5E08">
        <w:t>the</w:t>
      </w:r>
      <w:r w:rsidRPr="00BF5E08">
        <w:rPr>
          <w:spacing w:val="14"/>
        </w:rPr>
        <w:t xml:space="preserve"> </w:t>
      </w:r>
      <w:r w:rsidRPr="00BF5E08">
        <w:t>nine</w:t>
      </w:r>
      <w:r w:rsidRPr="00BF5E08">
        <w:rPr>
          <w:spacing w:val="14"/>
        </w:rPr>
        <w:t xml:space="preserve"> </w:t>
      </w:r>
      <w:r w:rsidRPr="00BF5E08">
        <w:t>negative</w:t>
      </w:r>
      <w:r w:rsidRPr="00BF5E08">
        <w:rPr>
          <w:spacing w:val="13"/>
        </w:rPr>
        <w:t xml:space="preserve"> </w:t>
      </w:r>
      <w:r w:rsidRPr="00BF5E08">
        <w:t>acts</w:t>
      </w:r>
      <w:r w:rsidRPr="00BF5E08">
        <w:rPr>
          <w:spacing w:val="15"/>
        </w:rPr>
        <w:t xml:space="preserve"> </w:t>
      </w:r>
      <w:r w:rsidRPr="00BF5E08">
        <w:t>differed</w:t>
      </w:r>
      <w:r w:rsidRPr="00BF5E08">
        <w:rPr>
          <w:spacing w:val="15"/>
        </w:rPr>
        <w:t xml:space="preserve"> </w:t>
      </w:r>
      <w:r w:rsidRPr="00BF5E08">
        <w:rPr>
          <w:spacing w:val="-6"/>
        </w:rPr>
        <w:t>across</w:t>
      </w:r>
    </w:p>
    <w:p w14:paraId="63B8B95D"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40AC0C90" w14:textId="77777777" w:rsidR="00BF5E08" w:rsidRPr="00BF5E08" w:rsidRDefault="00BF5E08" w:rsidP="00BF5E08">
      <w:pPr>
        <w:pStyle w:val="BodyText"/>
      </w:pPr>
    </w:p>
    <w:p w14:paraId="236AB9BF" w14:textId="77777777" w:rsidR="00BF5E08" w:rsidRPr="00BF5E08" w:rsidRDefault="00BF5E08" w:rsidP="00BF5E08">
      <w:pPr>
        <w:pStyle w:val="BodyText"/>
      </w:pPr>
    </w:p>
    <w:p w14:paraId="50648829" w14:textId="77777777" w:rsidR="00BF5E08" w:rsidRPr="00BF5E08" w:rsidRDefault="00BF5E08" w:rsidP="00BF5E08">
      <w:pPr>
        <w:pStyle w:val="BodyText"/>
        <w:spacing w:before="4"/>
      </w:pPr>
    </w:p>
    <w:p w14:paraId="3BC87A71" w14:textId="77777777" w:rsidR="00BF5E08" w:rsidRPr="00BF5E08" w:rsidRDefault="00BF5E08" w:rsidP="00BF5E08">
      <w:pPr>
        <w:pStyle w:val="BodyText"/>
        <w:spacing w:before="55"/>
        <w:ind w:left="860"/>
        <w:jc w:val="both"/>
      </w:pPr>
      <w:r w:rsidRPr="00BF5E08">
        <w:rPr>
          <w:w w:val="90"/>
        </w:rPr>
        <w:t>respondents</w:t>
      </w:r>
      <w:r w:rsidRPr="00BF5E08">
        <w:rPr>
          <w:spacing w:val="8"/>
        </w:rPr>
        <w:t xml:space="preserve"> </w:t>
      </w:r>
      <w:r w:rsidRPr="00BF5E08">
        <w:rPr>
          <w:w w:val="90"/>
        </w:rPr>
        <w:t>with</w:t>
      </w:r>
      <w:r w:rsidRPr="00BF5E08">
        <w:rPr>
          <w:spacing w:val="10"/>
        </w:rPr>
        <w:t xml:space="preserve"> </w:t>
      </w:r>
      <w:r w:rsidRPr="00BF5E08">
        <w:rPr>
          <w:w w:val="90"/>
        </w:rPr>
        <w:t>different</w:t>
      </w:r>
      <w:r w:rsidRPr="00BF5E08">
        <w:rPr>
          <w:spacing w:val="10"/>
        </w:rPr>
        <w:t xml:space="preserve"> </w:t>
      </w:r>
      <w:r w:rsidRPr="00BF5E08">
        <w:rPr>
          <w:w w:val="90"/>
        </w:rPr>
        <w:t>backgrounds</w:t>
      </w:r>
      <w:r w:rsidRPr="00BF5E08">
        <w:rPr>
          <w:spacing w:val="7"/>
        </w:rPr>
        <w:t xml:space="preserve"> </w:t>
      </w:r>
      <w:r w:rsidRPr="00BF5E08">
        <w:rPr>
          <w:w w:val="90"/>
        </w:rPr>
        <w:t>in</w:t>
      </w:r>
      <w:r w:rsidRPr="00BF5E08">
        <w:rPr>
          <w:spacing w:val="10"/>
        </w:rPr>
        <w:t xml:space="preserve"> </w:t>
      </w:r>
      <w:r w:rsidRPr="00BF5E08">
        <w:rPr>
          <w:w w:val="90"/>
        </w:rPr>
        <w:t>terms</w:t>
      </w:r>
      <w:r w:rsidRPr="00BF5E08">
        <w:rPr>
          <w:spacing w:val="8"/>
        </w:rPr>
        <w:t xml:space="preserve"> </w:t>
      </w:r>
      <w:r w:rsidRPr="00BF5E08">
        <w:rPr>
          <w:w w:val="90"/>
        </w:rPr>
        <w:t>of:</w:t>
      </w:r>
      <w:r w:rsidRPr="00BF5E08">
        <w:rPr>
          <w:spacing w:val="9"/>
        </w:rPr>
        <w:t xml:space="preserve"> </w:t>
      </w:r>
      <w:r w:rsidRPr="00BF5E08">
        <w:rPr>
          <w:w w:val="90"/>
        </w:rPr>
        <w:t>a)</w:t>
      </w:r>
      <w:r w:rsidRPr="00BF5E08">
        <w:rPr>
          <w:spacing w:val="10"/>
        </w:rPr>
        <w:t xml:space="preserve"> </w:t>
      </w:r>
      <w:r w:rsidRPr="00BF5E08">
        <w:rPr>
          <w:w w:val="90"/>
        </w:rPr>
        <w:t>gender</w:t>
      </w:r>
      <w:r w:rsidRPr="00BF5E08">
        <w:rPr>
          <w:spacing w:val="11"/>
        </w:rPr>
        <w:t xml:space="preserve"> </w:t>
      </w:r>
      <w:r w:rsidRPr="00BF5E08">
        <w:rPr>
          <w:w w:val="90"/>
        </w:rPr>
        <w:t>identity;</w:t>
      </w:r>
      <w:r w:rsidRPr="00BF5E08">
        <w:rPr>
          <w:spacing w:val="6"/>
        </w:rPr>
        <w:t xml:space="preserve"> </w:t>
      </w:r>
      <w:r w:rsidRPr="00BF5E08">
        <w:rPr>
          <w:w w:val="90"/>
        </w:rPr>
        <w:t>b)</w:t>
      </w:r>
      <w:r w:rsidRPr="00BF5E08">
        <w:rPr>
          <w:spacing w:val="8"/>
        </w:rPr>
        <w:t xml:space="preserve"> </w:t>
      </w:r>
      <w:r w:rsidRPr="00BF5E08">
        <w:rPr>
          <w:w w:val="90"/>
        </w:rPr>
        <w:t>sexual</w:t>
      </w:r>
      <w:r w:rsidRPr="00BF5E08">
        <w:rPr>
          <w:spacing w:val="12"/>
        </w:rPr>
        <w:t xml:space="preserve"> </w:t>
      </w:r>
      <w:r w:rsidRPr="00BF5E08">
        <w:rPr>
          <w:spacing w:val="-2"/>
          <w:w w:val="90"/>
        </w:rPr>
        <w:t>orientation;</w:t>
      </w:r>
    </w:p>
    <w:p w14:paraId="150E09F5" w14:textId="77777777" w:rsidR="00BF5E08" w:rsidRPr="00BF5E08" w:rsidRDefault="00BF5E08" w:rsidP="00BF5E08">
      <w:pPr>
        <w:pStyle w:val="BodyText"/>
        <w:spacing w:before="163" w:line="381" w:lineRule="auto"/>
        <w:ind w:left="860" w:right="392"/>
        <w:jc w:val="both"/>
      </w:pPr>
      <w:r w:rsidRPr="00BF5E08">
        <w:rPr>
          <w:spacing w:val="-8"/>
        </w:rPr>
        <w:t>c)</w:t>
      </w:r>
      <w:r w:rsidRPr="00BF5E08">
        <w:rPr>
          <w:spacing w:val="-5"/>
        </w:rPr>
        <w:t xml:space="preserve"> </w:t>
      </w:r>
      <w:r w:rsidRPr="00BF5E08">
        <w:rPr>
          <w:spacing w:val="-8"/>
        </w:rPr>
        <w:t>ethnic</w:t>
      </w:r>
      <w:r w:rsidRPr="00BF5E08">
        <w:rPr>
          <w:spacing w:val="-5"/>
        </w:rPr>
        <w:t xml:space="preserve"> </w:t>
      </w:r>
      <w:r w:rsidRPr="00BF5E08">
        <w:rPr>
          <w:spacing w:val="-8"/>
        </w:rPr>
        <w:t>identity;</w:t>
      </w:r>
      <w:r w:rsidRPr="00BF5E08">
        <w:rPr>
          <w:spacing w:val="-6"/>
        </w:rPr>
        <w:t xml:space="preserve"> </w:t>
      </w:r>
      <w:r w:rsidRPr="00BF5E08">
        <w:rPr>
          <w:spacing w:val="-8"/>
        </w:rPr>
        <w:t>d)</w:t>
      </w:r>
      <w:r w:rsidRPr="00BF5E08">
        <w:rPr>
          <w:spacing w:val="-5"/>
        </w:rPr>
        <w:t xml:space="preserve"> </w:t>
      </w:r>
      <w:r w:rsidRPr="00BF5E08">
        <w:rPr>
          <w:spacing w:val="-8"/>
        </w:rPr>
        <w:t>age;</w:t>
      </w:r>
      <w:r w:rsidRPr="00BF5E08">
        <w:rPr>
          <w:spacing w:val="-6"/>
        </w:rPr>
        <w:t xml:space="preserve"> </w:t>
      </w:r>
      <w:r w:rsidRPr="00BF5E08">
        <w:rPr>
          <w:spacing w:val="-8"/>
        </w:rPr>
        <w:t>e)</w:t>
      </w:r>
      <w:r w:rsidRPr="00BF5E08">
        <w:rPr>
          <w:spacing w:val="-2"/>
        </w:rPr>
        <w:t xml:space="preserve"> </w:t>
      </w:r>
      <w:r w:rsidRPr="00BF5E08">
        <w:rPr>
          <w:spacing w:val="-8"/>
        </w:rPr>
        <w:t>work</w:t>
      </w:r>
      <w:r w:rsidRPr="00BF5E08">
        <w:rPr>
          <w:spacing w:val="-5"/>
        </w:rPr>
        <w:t xml:space="preserve"> </w:t>
      </w:r>
      <w:r w:rsidRPr="00BF5E08">
        <w:rPr>
          <w:spacing w:val="-8"/>
        </w:rPr>
        <w:t>area;</w:t>
      </w:r>
      <w:r w:rsidRPr="00BF5E08">
        <w:rPr>
          <w:spacing w:val="-2"/>
        </w:rPr>
        <w:t xml:space="preserve"> </w:t>
      </w:r>
      <w:r w:rsidRPr="00BF5E08">
        <w:rPr>
          <w:spacing w:val="-8"/>
        </w:rPr>
        <w:t>f)</w:t>
      </w:r>
      <w:r w:rsidRPr="00BF5E08">
        <w:rPr>
          <w:spacing w:val="-3"/>
        </w:rPr>
        <w:t xml:space="preserve"> </w:t>
      </w:r>
      <w:r w:rsidRPr="00BF5E08">
        <w:rPr>
          <w:spacing w:val="-8"/>
        </w:rPr>
        <w:t>with</w:t>
      </w:r>
      <w:r w:rsidRPr="00BF5E08">
        <w:rPr>
          <w:spacing w:val="-5"/>
        </w:rPr>
        <w:t xml:space="preserve"> </w:t>
      </w:r>
      <w:r w:rsidRPr="00BF5E08">
        <w:rPr>
          <w:spacing w:val="-8"/>
        </w:rPr>
        <w:t>and</w:t>
      </w:r>
      <w:r w:rsidRPr="00BF5E08">
        <w:rPr>
          <w:spacing w:val="-5"/>
        </w:rPr>
        <w:t xml:space="preserve"> </w:t>
      </w:r>
      <w:r w:rsidRPr="00BF5E08">
        <w:rPr>
          <w:spacing w:val="-8"/>
        </w:rPr>
        <w:t>without</w:t>
      </w:r>
      <w:r w:rsidRPr="00BF5E08">
        <w:rPr>
          <w:spacing w:val="-2"/>
        </w:rPr>
        <w:t xml:space="preserve"> </w:t>
      </w:r>
      <w:r w:rsidRPr="00BF5E08">
        <w:rPr>
          <w:spacing w:val="-8"/>
        </w:rPr>
        <w:t>a</w:t>
      </w:r>
      <w:r w:rsidRPr="00BF5E08">
        <w:rPr>
          <w:spacing w:val="-6"/>
        </w:rPr>
        <w:t xml:space="preserve"> </w:t>
      </w:r>
      <w:r w:rsidRPr="00BF5E08">
        <w:rPr>
          <w:spacing w:val="-8"/>
        </w:rPr>
        <w:t>disability</w:t>
      </w:r>
      <w:r w:rsidRPr="00BF5E08">
        <w:rPr>
          <w:spacing w:val="-3"/>
        </w:rPr>
        <w:t xml:space="preserve"> </w:t>
      </w:r>
      <w:r w:rsidRPr="00BF5E08">
        <w:rPr>
          <w:spacing w:val="-8"/>
        </w:rPr>
        <w:t>and</w:t>
      </w:r>
      <w:r w:rsidRPr="00BF5E08">
        <w:rPr>
          <w:spacing w:val="-2"/>
        </w:rPr>
        <w:t xml:space="preserve"> </w:t>
      </w:r>
      <w:r w:rsidRPr="00BF5E08">
        <w:rPr>
          <w:spacing w:val="-8"/>
        </w:rPr>
        <w:t>g)</w:t>
      </w:r>
      <w:r w:rsidRPr="00BF5E08">
        <w:rPr>
          <w:spacing w:val="-2"/>
        </w:rPr>
        <w:t xml:space="preserve"> </w:t>
      </w:r>
      <w:r w:rsidRPr="00BF5E08">
        <w:rPr>
          <w:spacing w:val="-8"/>
        </w:rPr>
        <w:t>with</w:t>
      </w:r>
      <w:r w:rsidRPr="00BF5E08">
        <w:rPr>
          <w:spacing w:val="-2"/>
        </w:rPr>
        <w:t xml:space="preserve"> </w:t>
      </w:r>
      <w:r w:rsidRPr="00BF5E08">
        <w:rPr>
          <w:spacing w:val="-8"/>
        </w:rPr>
        <w:t>and</w:t>
      </w:r>
      <w:r w:rsidRPr="00BF5E08">
        <w:rPr>
          <w:spacing w:val="-2"/>
        </w:rPr>
        <w:t xml:space="preserve"> </w:t>
      </w:r>
      <w:r w:rsidRPr="00BF5E08">
        <w:rPr>
          <w:spacing w:val="-8"/>
        </w:rPr>
        <w:t xml:space="preserve">without </w:t>
      </w:r>
      <w:r w:rsidRPr="00BF5E08">
        <w:rPr>
          <w:w w:val="90"/>
        </w:rPr>
        <w:t xml:space="preserve">a managerial role. Hedges’ g was used as an effect size estimate (Lakens, 2013). Chi-square </w:t>
      </w:r>
      <w:r w:rsidRPr="00BF5E08">
        <w:t xml:space="preserve">analyses were performed to determine any significant differences in the proportion of </w:t>
      </w:r>
      <w:r w:rsidRPr="00BF5E08">
        <w:rPr>
          <w:spacing w:val="-4"/>
        </w:rPr>
        <w:t>respondents</w:t>
      </w:r>
      <w:r w:rsidRPr="00BF5E08">
        <w:rPr>
          <w:spacing w:val="-10"/>
        </w:rPr>
        <w:t xml:space="preserve"> </w:t>
      </w:r>
      <w:r w:rsidRPr="00BF5E08">
        <w:rPr>
          <w:spacing w:val="-4"/>
        </w:rPr>
        <w:t>-</w:t>
      </w:r>
      <w:r w:rsidRPr="00BF5E08">
        <w:rPr>
          <w:spacing w:val="-10"/>
        </w:rPr>
        <w:t xml:space="preserve"> </w:t>
      </w:r>
      <w:r w:rsidRPr="00BF5E08">
        <w:rPr>
          <w:spacing w:val="-4"/>
        </w:rPr>
        <w:t>in</w:t>
      </w:r>
      <w:r w:rsidRPr="00BF5E08">
        <w:rPr>
          <w:spacing w:val="-10"/>
        </w:rPr>
        <w:t xml:space="preserve"> </w:t>
      </w:r>
      <w:r w:rsidRPr="00BF5E08">
        <w:rPr>
          <w:spacing w:val="-4"/>
        </w:rPr>
        <w:t>the</w:t>
      </w:r>
      <w:r w:rsidRPr="00BF5E08">
        <w:rPr>
          <w:spacing w:val="-11"/>
        </w:rPr>
        <w:t xml:space="preserve"> </w:t>
      </w:r>
      <w:r w:rsidRPr="00BF5E08">
        <w:rPr>
          <w:spacing w:val="-4"/>
        </w:rPr>
        <w:t>aforementioned</w:t>
      </w:r>
      <w:r w:rsidRPr="00BF5E08">
        <w:rPr>
          <w:spacing w:val="-10"/>
        </w:rPr>
        <w:t xml:space="preserve"> </w:t>
      </w:r>
      <w:r w:rsidRPr="00BF5E08">
        <w:rPr>
          <w:spacing w:val="-4"/>
        </w:rPr>
        <w:t>groups</w:t>
      </w:r>
      <w:r w:rsidRPr="00BF5E08">
        <w:rPr>
          <w:spacing w:val="-8"/>
        </w:rPr>
        <w:t xml:space="preserve"> </w:t>
      </w:r>
      <w:r w:rsidRPr="00BF5E08">
        <w:rPr>
          <w:spacing w:val="-4"/>
        </w:rPr>
        <w:t>-</w:t>
      </w:r>
      <w:r w:rsidRPr="00BF5E08">
        <w:rPr>
          <w:spacing w:val="-10"/>
        </w:rPr>
        <w:t xml:space="preserve"> </w:t>
      </w:r>
      <w:r w:rsidRPr="00BF5E08">
        <w:rPr>
          <w:spacing w:val="-4"/>
        </w:rPr>
        <w:t>who</w:t>
      </w:r>
      <w:r w:rsidRPr="00BF5E08">
        <w:rPr>
          <w:spacing w:val="-8"/>
        </w:rPr>
        <w:t xml:space="preserve"> </w:t>
      </w:r>
      <w:r w:rsidRPr="00BF5E08">
        <w:rPr>
          <w:spacing w:val="-4"/>
        </w:rPr>
        <w:t>indicated</w:t>
      </w:r>
      <w:r w:rsidRPr="00BF5E08">
        <w:rPr>
          <w:spacing w:val="-11"/>
        </w:rPr>
        <w:t xml:space="preserve"> </w:t>
      </w:r>
      <w:r w:rsidRPr="00BF5E08">
        <w:rPr>
          <w:spacing w:val="-4"/>
        </w:rPr>
        <w:t>that</w:t>
      </w:r>
      <w:r w:rsidRPr="00BF5E08">
        <w:rPr>
          <w:spacing w:val="-10"/>
        </w:rPr>
        <w:t xml:space="preserve"> </w:t>
      </w:r>
      <w:r w:rsidRPr="00BF5E08">
        <w:rPr>
          <w:spacing w:val="-4"/>
        </w:rPr>
        <w:t>they</w:t>
      </w:r>
      <w:r w:rsidRPr="00BF5E08">
        <w:rPr>
          <w:spacing w:val="-9"/>
        </w:rPr>
        <w:t xml:space="preserve"> </w:t>
      </w:r>
      <w:r w:rsidRPr="00BF5E08">
        <w:rPr>
          <w:spacing w:val="-4"/>
        </w:rPr>
        <w:t>were</w:t>
      </w:r>
      <w:r w:rsidRPr="00BF5E08">
        <w:rPr>
          <w:spacing w:val="-11"/>
        </w:rPr>
        <w:t xml:space="preserve"> </w:t>
      </w:r>
      <w:r w:rsidRPr="00BF5E08">
        <w:rPr>
          <w:spacing w:val="-4"/>
        </w:rPr>
        <w:t>bullied</w:t>
      </w:r>
      <w:r w:rsidRPr="00BF5E08">
        <w:rPr>
          <w:spacing w:val="-10"/>
        </w:rPr>
        <w:t xml:space="preserve"> </w:t>
      </w:r>
      <w:r w:rsidRPr="00BF5E08">
        <w:rPr>
          <w:spacing w:val="-4"/>
        </w:rPr>
        <w:t>at</w:t>
      </w:r>
      <w:r w:rsidRPr="00BF5E08">
        <w:rPr>
          <w:spacing w:val="-10"/>
        </w:rPr>
        <w:t xml:space="preserve"> </w:t>
      </w:r>
      <w:r w:rsidRPr="00BF5E08">
        <w:rPr>
          <w:spacing w:val="-4"/>
        </w:rPr>
        <w:t xml:space="preserve">work </w:t>
      </w:r>
      <w:r w:rsidRPr="00BF5E08">
        <w:t xml:space="preserve">after being prompted to read the bullying definition. Due to the Chi-square test being </w:t>
      </w:r>
      <w:r w:rsidRPr="00BF5E08">
        <w:rPr>
          <w:spacing w:val="-6"/>
        </w:rPr>
        <w:t>sensitive</w:t>
      </w:r>
      <w:r w:rsidRPr="00BF5E08">
        <w:rPr>
          <w:spacing w:val="-9"/>
        </w:rPr>
        <w:t xml:space="preserve"> </w:t>
      </w:r>
      <w:r w:rsidRPr="00BF5E08">
        <w:rPr>
          <w:spacing w:val="-6"/>
        </w:rPr>
        <w:t>to</w:t>
      </w:r>
      <w:r w:rsidRPr="00BF5E08">
        <w:rPr>
          <w:spacing w:val="-9"/>
        </w:rPr>
        <w:t xml:space="preserve"> </w:t>
      </w:r>
      <w:r w:rsidRPr="00BF5E08">
        <w:rPr>
          <w:spacing w:val="-6"/>
        </w:rPr>
        <w:t>large</w:t>
      </w:r>
      <w:r w:rsidRPr="00BF5E08">
        <w:rPr>
          <w:spacing w:val="-9"/>
        </w:rPr>
        <w:t xml:space="preserve"> </w:t>
      </w:r>
      <w:r w:rsidRPr="00BF5E08">
        <w:rPr>
          <w:spacing w:val="-6"/>
        </w:rPr>
        <w:t>sample</w:t>
      </w:r>
      <w:r w:rsidRPr="00BF5E08">
        <w:rPr>
          <w:spacing w:val="-9"/>
        </w:rPr>
        <w:t xml:space="preserve"> </w:t>
      </w:r>
      <w:r w:rsidRPr="00BF5E08">
        <w:rPr>
          <w:spacing w:val="-6"/>
        </w:rPr>
        <w:t>size,</w:t>
      </w:r>
      <w:r w:rsidRPr="00BF5E08">
        <w:rPr>
          <w:spacing w:val="-11"/>
        </w:rPr>
        <w:t xml:space="preserve"> </w:t>
      </w:r>
      <w:r w:rsidRPr="00BF5E08">
        <w:rPr>
          <w:spacing w:val="-6"/>
        </w:rPr>
        <w:t>the</w:t>
      </w:r>
      <w:r w:rsidRPr="00BF5E08">
        <w:rPr>
          <w:spacing w:val="-11"/>
        </w:rPr>
        <w:t xml:space="preserve"> </w:t>
      </w:r>
      <w:r w:rsidRPr="00BF5E08">
        <w:rPr>
          <w:spacing w:val="-6"/>
        </w:rPr>
        <w:t>Cramer’s</w:t>
      </w:r>
      <w:r w:rsidRPr="00BF5E08">
        <w:rPr>
          <w:spacing w:val="-10"/>
        </w:rPr>
        <w:t xml:space="preserve"> </w:t>
      </w:r>
      <w:r w:rsidRPr="00BF5E08">
        <w:rPr>
          <w:spacing w:val="-6"/>
        </w:rPr>
        <w:t>V</w:t>
      </w:r>
      <w:r w:rsidRPr="00BF5E08">
        <w:rPr>
          <w:spacing w:val="-11"/>
        </w:rPr>
        <w:t xml:space="preserve"> </w:t>
      </w:r>
      <w:r w:rsidRPr="00BF5E08">
        <w:rPr>
          <w:spacing w:val="-6"/>
        </w:rPr>
        <w:t>coefficient</w:t>
      </w:r>
      <w:r w:rsidRPr="00BF5E08">
        <w:rPr>
          <w:spacing w:val="-11"/>
        </w:rPr>
        <w:t xml:space="preserve"> </w:t>
      </w:r>
      <w:r w:rsidRPr="00BF5E08">
        <w:rPr>
          <w:spacing w:val="-6"/>
        </w:rPr>
        <w:t>was</w:t>
      </w:r>
      <w:r w:rsidRPr="00BF5E08">
        <w:rPr>
          <w:spacing w:val="-11"/>
        </w:rPr>
        <w:t xml:space="preserve"> </w:t>
      </w:r>
      <w:r w:rsidRPr="00BF5E08">
        <w:rPr>
          <w:spacing w:val="-6"/>
        </w:rPr>
        <w:t>used</w:t>
      </w:r>
      <w:r w:rsidRPr="00BF5E08">
        <w:rPr>
          <w:spacing w:val="-9"/>
        </w:rPr>
        <w:t xml:space="preserve"> </w:t>
      </w:r>
      <w:r w:rsidRPr="00BF5E08">
        <w:rPr>
          <w:spacing w:val="-6"/>
        </w:rPr>
        <w:t>to</w:t>
      </w:r>
      <w:r w:rsidRPr="00BF5E08">
        <w:rPr>
          <w:spacing w:val="-9"/>
        </w:rPr>
        <w:t xml:space="preserve"> </w:t>
      </w:r>
      <w:r w:rsidRPr="00BF5E08">
        <w:rPr>
          <w:spacing w:val="-6"/>
        </w:rPr>
        <w:t>detect</w:t>
      </w:r>
      <w:r w:rsidRPr="00BF5E08">
        <w:rPr>
          <w:spacing w:val="-9"/>
        </w:rPr>
        <w:t xml:space="preserve"> </w:t>
      </w:r>
      <w:r w:rsidRPr="00BF5E08">
        <w:rPr>
          <w:spacing w:val="-6"/>
        </w:rPr>
        <w:t>the</w:t>
      </w:r>
      <w:r w:rsidRPr="00BF5E08">
        <w:rPr>
          <w:spacing w:val="-9"/>
        </w:rPr>
        <w:t xml:space="preserve"> </w:t>
      </w:r>
      <w:r w:rsidRPr="00BF5E08">
        <w:rPr>
          <w:spacing w:val="-6"/>
        </w:rPr>
        <w:t>strength</w:t>
      </w:r>
      <w:r w:rsidRPr="00BF5E08">
        <w:rPr>
          <w:spacing w:val="-9"/>
        </w:rPr>
        <w:t xml:space="preserve"> </w:t>
      </w:r>
      <w:r w:rsidRPr="00BF5E08">
        <w:rPr>
          <w:spacing w:val="-6"/>
        </w:rPr>
        <w:t xml:space="preserve">of </w:t>
      </w:r>
      <w:r w:rsidRPr="00BF5E08">
        <w:rPr>
          <w:w w:val="90"/>
        </w:rPr>
        <w:t>the associations between the variables (Lin et al., 2013). The values for this test range from 0</w:t>
      </w:r>
      <w:r w:rsidRPr="00BF5E08">
        <w:rPr>
          <w:spacing w:val="40"/>
        </w:rPr>
        <w:t xml:space="preserve"> </w:t>
      </w:r>
      <w:r w:rsidRPr="00BF5E08">
        <w:rPr>
          <w:w w:val="90"/>
        </w:rPr>
        <w:t xml:space="preserve">to 1, with larger values indicating stronger associations between the variables (see below). A </w:t>
      </w:r>
      <w:r w:rsidRPr="00BF5E08">
        <w:rPr>
          <w:spacing w:val="-8"/>
        </w:rPr>
        <w:t>series</w:t>
      </w:r>
      <w:r w:rsidRPr="00BF5E08">
        <w:rPr>
          <w:spacing w:val="-4"/>
        </w:rPr>
        <w:t xml:space="preserve"> </w:t>
      </w:r>
      <w:r w:rsidRPr="00BF5E08">
        <w:rPr>
          <w:spacing w:val="-8"/>
        </w:rPr>
        <w:t>of</w:t>
      </w:r>
      <w:r w:rsidRPr="00BF5E08">
        <w:rPr>
          <w:spacing w:val="-2"/>
        </w:rPr>
        <w:t xml:space="preserve"> </w:t>
      </w:r>
      <w:r w:rsidRPr="00BF5E08">
        <w:rPr>
          <w:spacing w:val="-8"/>
        </w:rPr>
        <w:t>independent</w:t>
      </w:r>
      <w:r w:rsidRPr="00BF5E08">
        <w:rPr>
          <w:spacing w:val="-3"/>
        </w:rPr>
        <w:t xml:space="preserve"> </w:t>
      </w:r>
      <w:r w:rsidRPr="00BF5E08">
        <w:rPr>
          <w:spacing w:val="-8"/>
        </w:rPr>
        <w:t>samples</w:t>
      </w:r>
      <w:r w:rsidRPr="00BF5E08">
        <w:rPr>
          <w:spacing w:val="-4"/>
        </w:rPr>
        <w:t xml:space="preserve"> </w:t>
      </w:r>
      <w:r w:rsidRPr="00BF5E08">
        <w:rPr>
          <w:spacing w:val="-8"/>
        </w:rPr>
        <w:t>t-test</w:t>
      </w:r>
      <w:r w:rsidRPr="00BF5E08">
        <w:rPr>
          <w:spacing w:val="-3"/>
        </w:rPr>
        <w:t xml:space="preserve"> </w:t>
      </w:r>
      <w:r w:rsidRPr="00BF5E08">
        <w:rPr>
          <w:spacing w:val="-8"/>
        </w:rPr>
        <w:t>were</w:t>
      </w:r>
      <w:r w:rsidRPr="00BF5E08">
        <w:rPr>
          <w:spacing w:val="-3"/>
        </w:rPr>
        <w:t xml:space="preserve"> </w:t>
      </w:r>
      <w:r w:rsidRPr="00BF5E08">
        <w:rPr>
          <w:spacing w:val="-8"/>
        </w:rPr>
        <w:t>performed</w:t>
      </w:r>
      <w:r w:rsidRPr="00BF5E08">
        <w:rPr>
          <w:spacing w:val="-2"/>
        </w:rPr>
        <w:t xml:space="preserve"> </w:t>
      </w:r>
      <w:r w:rsidRPr="00BF5E08">
        <w:rPr>
          <w:spacing w:val="-8"/>
        </w:rPr>
        <w:t>to</w:t>
      </w:r>
      <w:r w:rsidRPr="00BF5E08">
        <w:rPr>
          <w:spacing w:val="-4"/>
        </w:rPr>
        <w:t xml:space="preserve"> </w:t>
      </w:r>
      <w:r w:rsidRPr="00BF5E08">
        <w:rPr>
          <w:spacing w:val="-8"/>
        </w:rPr>
        <w:t>test</w:t>
      </w:r>
      <w:r w:rsidRPr="00BF5E08">
        <w:rPr>
          <w:spacing w:val="-1"/>
        </w:rPr>
        <w:t xml:space="preserve"> </w:t>
      </w:r>
      <w:r w:rsidRPr="00BF5E08">
        <w:rPr>
          <w:spacing w:val="-8"/>
        </w:rPr>
        <w:t>for</w:t>
      </w:r>
      <w:r w:rsidRPr="00BF5E08">
        <w:rPr>
          <w:spacing w:val="-3"/>
        </w:rPr>
        <w:t xml:space="preserve"> </w:t>
      </w:r>
      <w:r w:rsidRPr="00BF5E08">
        <w:rPr>
          <w:spacing w:val="-8"/>
        </w:rPr>
        <w:t>any</w:t>
      </w:r>
      <w:r w:rsidRPr="00BF5E08">
        <w:rPr>
          <w:spacing w:val="-5"/>
        </w:rPr>
        <w:t xml:space="preserve"> </w:t>
      </w:r>
      <w:r w:rsidRPr="00BF5E08">
        <w:rPr>
          <w:spacing w:val="-8"/>
        </w:rPr>
        <w:t>significant</w:t>
      </w:r>
      <w:r w:rsidRPr="00BF5E08">
        <w:rPr>
          <w:spacing w:val="-3"/>
        </w:rPr>
        <w:t xml:space="preserve"> </w:t>
      </w:r>
      <w:r w:rsidRPr="00BF5E08">
        <w:rPr>
          <w:spacing w:val="-8"/>
        </w:rPr>
        <w:t>differences</w:t>
      </w:r>
      <w:r w:rsidRPr="00BF5E08">
        <w:rPr>
          <w:spacing w:val="-1"/>
        </w:rPr>
        <w:t xml:space="preserve"> </w:t>
      </w:r>
      <w:r w:rsidRPr="00BF5E08">
        <w:rPr>
          <w:spacing w:val="-8"/>
        </w:rPr>
        <w:t xml:space="preserve">in </w:t>
      </w:r>
      <w:r w:rsidRPr="00BF5E08">
        <w:rPr>
          <w:spacing w:val="-6"/>
        </w:rPr>
        <w:t>terms</w:t>
      </w:r>
      <w:r w:rsidRPr="00BF5E08">
        <w:rPr>
          <w:spacing w:val="-11"/>
        </w:rPr>
        <w:t xml:space="preserve"> </w:t>
      </w:r>
      <w:r w:rsidRPr="00BF5E08">
        <w:rPr>
          <w:spacing w:val="-6"/>
        </w:rPr>
        <w:t>of</w:t>
      </w:r>
      <w:r w:rsidRPr="00BF5E08">
        <w:rPr>
          <w:spacing w:val="-9"/>
        </w:rPr>
        <w:t xml:space="preserve"> </w:t>
      </w:r>
      <w:r w:rsidRPr="00BF5E08">
        <w:rPr>
          <w:spacing w:val="-6"/>
        </w:rPr>
        <w:t>enduring</w:t>
      </w:r>
      <w:r w:rsidRPr="00BF5E08">
        <w:rPr>
          <w:spacing w:val="-9"/>
        </w:rPr>
        <w:t xml:space="preserve"> </w:t>
      </w:r>
      <w:r w:rsidRPr="00BF5E08">
        <w:rPr>
          <w:spacing w:val="-6"/>
        </w:rPr>
        <w:t>negative</w:t>
      </w:r>
      <w:r w:rsidRPr="00BF5E08">
        <w:rPr>
          <w:spacing w:val="-9"/>
        </w:rPr>
        <w:t xml:space="preserve"> </w:t>
      </w:r>
      <w:r w:rsidRPr="00BF5E08">
        <w:rPr>
          <w:spacing w:val="-6"/>
        </w:rPr>
        <w:t>acts</w:t>
      </w:r>
      <w:r w:rsidRPr="00BF5E08">
        <w:rPr>
          <w:spacing w:val="-9"/>
        </w:rPr>
        <w:t xml:space="preserve"> </w:t>
      </w:r>
      <w:r w:rsidRPr="00BF5E08">
        <w:rPr>
          <w:spacing w:val="-6"/>
        </w:rPr>
        <w:t>at</w:t>
      </w:r>
      <w:r w:rsidRPr="00BF5E08">
        <w:rPr>
          <w:spacing w:val="-9"/>
        </w:rPr>
        <w:t xml:space="preserve"> </w:t>
      </w:r>
      <w:r w:rsidRPr="00BF5E08">
        <w:rPr>
          <w:spacing w:val="-6"/>
        </w:rPr>
        <w:t>work,</w:t>
      </w:r>
      <w:r w:rsidRPr="00BF5E08">
        <w:rPr>
          <w:spacing w:val="-9"/>
        </w:rPr>
        <w:t xml:space="preserve"> </w:t>
      </w:r>
      <w:r w:rsidRPr="00BF5E08">
        <w:rPr>
          <w:spacing w:val="-6"/>
        </w:rPr>
        <w:t>and</w:t>
      </w:r>
      <w:r w:rsidRPr="00BF5E08">
        <w:rPr>
          <w:spacing w:val="-9"/>
        </w:rPr>
        <w:t xml:space="preserve"> </w:t>
      </w:r>
      <w:r w:rsidRPr="00BF5E08">
        <w:rPr>
          <w:spacing w:val="-6"/>
        </w:rPr>
        <w:t>cyberbullying</w:t>
      </w:r>
      <w:r w:rsidRPr="00BF5E08">
        <w:rPr>
          <w:spacing w:val="-9"/>
        </w:rPr>
        <w:t xml:space="preserve"> </w:t>
      </w:r>
      <w:r w:rsidRPr="00BF5E08">
        <w:rPr>
          <w:spacing w:val="-6"/>
        </w:rPr>
        <w:t>respectively</w:t>
      </w:r>
      <w:r w:rsidRPr="00BF5E08">
        <w:rPr>
          <w:spacing w:val="-9"/>
        </w:rPr>
        <w:t xml:space="preserve"> </w:t>
      </w:r>
      <w:r w:rsidRPr="00BF5E08">
        <w:rPr>
          <w:spacing w:val="-6"/>
        </w:rPr>
        <w:t>between</w:t>
      </w:r>
      <w:r w:rsidRPr="00BF5E08">
        <w:rPr>
          <w:spacing w:val="-9"/>
        </w:rPr>
        <w:t xml:space="preserve"> </w:t>
      </w:r>
      <w:r w:rsidRPr="00BF5E08">
        <w:rPr>
          <w:spacing w:val="-6"/>
        </w:rPr>
        <w:t xml:space="preserve">managers and respondents with no managerial duties and between respondents with a disability and </w:t>
      </w:r>
      <w:r w:rsidRPr="00BF5E08">
        <w:t>with</w:t>
      </w:r>
      <w:r w:rsidRPr="00BF5E08">
        <w:rPr>
          <w:spacing w:val="-5"/>
        </w:rPr>
        <w:t xml:space="preserve"> </w:t>
      </w:r>
      <w:r w:rsidRPr="00BF5E08">
        <w:t>no</w:t>
      </w:r>
      <w:r w:rsidRPr="00BF5E08">
        <w:rPr>
          <w:spacing w:val="-5"/>
        </w:rPr>
        <w:t xml:space="preserve"> </w:t>
      </w:r>
      <w:r w:rsidRPr="00BF5E08">
        <w:t>disability.</w:t>
      </w:r>
      <w:r w:rsidRPr="00BF5E08">
        <w:rPr>
          <w:spacing w:val="-6"/>
        </w:rPr>
        <w:t xml:space="preserve"> </w:t>
      </w:r>
      <w:r w:rsidRPr="00BF5E08">
        <w:t>A</w:t>
      </w:r>
      <w:r w:rsidRPr="00BF5E08">
        <w:rPr>
          <w:spacing w:val="-4"/>
        </w:rPr>
        <w:t xml:space="preserve"> </w:t>
      </w:r>
      <w:r w:rsidRPr="00BF5E08">
        <w:t>series</w:t>
      </w:r>
      <w:r w:rsidRPr="00BF5E08">
        <w:rPr>
          <w:spacing w:val="-4"/>
        </w:rPr>
        <w:t xml:space="preserve"> </w:t>
      </w:r>
      <w:r w:rsidRPr="00BF5E08">
        <w:t>of</w:t>
      </w:r>
      <w:r w:rsidRPr="00BF5E08">
        <w:rPr>
          <w:spacing w:val="-5"/>
        </w:rPr>
        <w:t xml:space="preserve"> </w:t>
      </w:r>
      <w:r w:rsidRPr="00BF5E08">
        <w:t>univariate</w:t>
      </w:r>
      <w:r w:rsidRPr="00BF5E08">
        <w:rPr>
          <w:spacing w:val="-5"/>
        </w:rPr>
        <w:t xml:space="preserve"> </w:t>
      </w:r>
      <w:r w:rsidRPr="00BF5E08">
        <w:t>analyses</w:t>
      </w:r>
      <w:r w:rsidRPr="00BF5E08">
        <w:rPr>
          <w:spacing w:val="-4"/>
        </w:rPr>
        <w:t xml:space="preserve"> </w:t>
      </w:r>
      <w:r w:rsidRPr="00BF5E08">
        <w:t>of</w:t>
      </w:r>
      <w:r w:rsidRPr="00BF5E08">
        <w:rPr>
          <w:spacing w:val="-5"/>
        </w:rPr>
        <w:t xml:space="preserve"> </w:t>
      </w:r>
      <w:r w:rsidRPr="00BF5E08">
        <w:t>variance</w:t>
      </w:r>
      <w:r w:rsidRPr="00BF5E08">
        <w:rPr>
          <w:spacing w:val="-4"/>
        </w:rPr>
        <w:t xml:space="preserve"> </w:t>
      </w:r>
      <w:r w:rsidRPr="00BF5E08">
        <w:t>(one-way</w:t>
      </w:r>
      <w:r w:rsidRPr="00BF5E08">
        <w:rPr>
          <w:spacing w:val="-5"/>
        </w:rPr>
        <w:t xml:space="preserve"> </w:t>
      </w:r>
      <w:r w:rsidRPr="00BF5E08">
        <w:t>ANOVAs)</w:t>
      </w:r>
      <w:r w:rsidRPr="00BF5E08">
        <w:rPr>
          <w:spacing w:val="-7"/>
        </w:rPr>
        <w:t xml:space="preserve"> </w:t>
      </w:r>
      <w:r w:rsidRPr="00BF5E08">
        <w:t xml:space="preserve">were </w:t>
      </w:r>
      <w:r w:rsidRPr="00BF5E08">
        <w:rPr>
          <w:spacing w:val="-6"/>
        </w:rPr>
        <w:t>performed</w:t>
      </w:r>
      <w:r w:rsidRPr="00BF5E08">
        <w:rPr>
          <w:spacing w:val="-11"/>
        </w:rPr>
        <w:t xml:space="preserve"> </w:t>
      </w:r>
      <w:r w:rsidRPr="00BF5E08">
        <w:rPr>
          <w:spacing w:val="-6"/>
        </w:rPr>
        <w:t>to</w:t>
      </w:r>
      <w:r w:rsidRPr="00BF5E08">
        <w:rPr>
          <w:spacing w:val="-9"/>
        </w:rPr>
        <w:t xml:space="preserve"> </w:t>
      </w:r>
      <w:r w:rsidRPr="00BF5E08">
        <w:rPr>
          <w:spacing w:val="-6"/>
        </w:rPr>
        <w:t>test</w:t>
      </w:r>
      <w:r w:rsidRPr="00BF5E08">
        <w:rPr>
          <w:spacing w:val="-9"/>
        </w:rPr>
        <w:t xml:space="preserve"> </w:t>
      </w:r>
      <w:r w:rsidRPr="00BF5E08">
        <w:rPr>
          <w:spacing w:val="-6"/>
        </w:rPr>
        <w:t>for</w:t>
      </w:r>
      <w:r w:rsidRPr="00BF5E08">
        <w:rPr>
          <w:spacing w:val="-9"/>
        </w:rPr>
        <w:t xml:space="preserve"> </w:t>
      </w:r>
      <w:r w:rsidRPr="00BF5E08">
        <w:rPr>
          <w:spacing w:val="-6"/>
        </w:rPr>
        <w:t>any</w:t>
      </w:r>
      <w:r w:rsidRPr="00BF5E08">
        <w:rPr>
          <w:spacing w:val="-9"/>
        </w:rPr>
        <w:t xml:space="preserve"> </w:t>
      </w:r>
      <w:r w:rsidRPr="00BF5E08">
        <w:rPr>
          <w:spacing w:val="-6"/>
        </w:rPr>
        <w:t>significant</w:t>
      </w:r>
      <w:r w:rsidRPr="00BF5E08">
        <w:rPr>
          <w:spacing w:val="-9"/>
        </w:rPr>
        <w:t xml:space="preserve"> </w:t>
      </w:r>
      <w:r w:rsidRPr="00BF5E08">
        <w:rPr>
          <w:spacing w:val="-6"/>
        </w:rPr>
        <w:t>differences</w:t>
      </w:r>
      <w:r w:rsidRPr="00BF5E08">
        <w:rPr>
          <w:spacing w:val="-9"/>
        </w:rPr>
        <w:t xml:space="preserve"> </w:t>
      </w:r>
      <w:r w:rsidRPr="00BF5E08">
        <w:rPr>
          <w:spacing w:val="-6"/>
        </w:rPr>
        <w:t>among</w:t>
      </w:r>
      <w:r w:rsidRPr="00BF5E08">
        <w:rPr>
          <w:spacing w:val="-9"/>
        </w:rPr>
        <w:t xml:space="preserve"> </w:t>
      </w:r>
      <w:r w:rsidRPr="00BF5E08">
        <w:rPr>
          <w:spacing w:val="-6"/>
        </w:rPr>
        <w:t>the</w:t>
      </w:r>
      <w:r w:rsidRPr="00BF5E08">
        <w:rPr>
          <w:spacing w:val="-9"/>
        </w:rPr>
        <w:t xml:space="preserve"> </w:t>
      </w:r>
      <w:r w:rsidRPr="00BF5E08">
        <w:rPr>
          <w:spacing w:val="-6"/>
        </w:rPr>
        <w:t>aforementioned</w:t>
      </w:r>
      <w:r w:rsidRPr="00BF5E08">
        <w:rPr>
          <w:spacing w:val="-9"/>
        </w:rPr>
        <w:t xml:space="preserve"> </w:t>
      </w:r>
      <w:r w:rsidRPr="00BF5E08">
        <w:rPr>
          <w:spacing w:val="-6"/>
        </w:rPr>
        <w:t>groups</w:t>
      </w:r>
      <w:r w:rsidRPr="00BF5E08">
        <w:rPr>
          <w:spacing w:val="-9"/>
        </w:rPr>
        <w:t xml:space="preserve"> </w:t>
      </w:r>
      <w:r w:rsidRPr="00BF5E08">
        <w:rPr>
          <w:spacing w:val="-6"/>
        </w:rPr>
        <w:t>in</w:t>
      </w:r>
      <w:r w:rsidRPr="00BF5E08">
        <w:rPr>
          <w:spacing w:val="-9"/>
        </w:rPr>
        <w:t xml:space="preserve"> </w:t>
      </w:r>
      <w:r w:rsidRPr="00BF5E08">
        <w:rPr>
          <w:spacing w:val="-6"/>
        </w:rPr>
        <w:t>terms of enduring cyberbullying at work.</w:t>
      </w:r>
      <w:r w:rsidRPr="00BF5E08">
        <w:t xml:space="preserve"> </w:t>
      </w:r>
      <w:r w:rsidRPr="00BF5E08">
        <w:rPr>
          <w:spacing w:val="-6"/>
        </w:rPr>
        <w:t>Findings for all inferential statistics are</w:t>
      </w:r>
      <w:r w:rsidRPr="00BF5E08">
        <w:rPr>
          <w:spacing w:val="-7"/>
        </w:rPr>
        <w:t xml:space="preserve"> </w:t>
      </w:r>
      <w:r w:rsidRPr="00BF5E08">
        <w:rPr>
          <w:spacing w:val="-6"/>
        </w:rPr>
        <w:t>presented below.</w:t>
      </w:r>
    </w:p>
    <w:p w14:paraId="56A0CBBA" w14:textId="77777777" w:rsidR="00BF5E08" w:rsidRPr="00BF5E08" w:rsidRDefault="00BF5E08" w:rsidP="00BF5E08">
      <w:pPr>
        <w:pStyle w:val="BodyText"/>
      </w:pPr>
    </w:p>
    <w:p w14:paraId="71B48299" w14:textId="77777777" w:rsidR="00BF5E08" w:rsidRPr="00BF5E08" w:rsidRDefault="00BF5E08" w:rsidP="00BF5E08">
      <w:pPr>
        <w:pStyle w:val="Heading1"/>
        <w:spacing w:before="174"/>
        <w:jc w:val="both"/>
        <w:rPr>
          <w:rFonts w:ascii="Arial" w:hAnsi="Arial" w:cs="Arial"/>
          <w:sz w:val="24"/>
          <w:szCs w:val="24"/>
        </w:rPr>
      </w:pPr>
      <w:r w:rsidRPr="00BF5E08">
        <w:rPr>
          <w:rFonts w:ascii="Arial" w:hAnsi="Arial" w:cs="Arial"/>
          <w:color w:val="009898"/>
          <w:w w:val="85"/>
          <w:sz w:val="24"/>
          <w:szCs w:val="24"/>
        </w:rPr>
        <w:t>Inferential</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Statistics:</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Negative</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3"/>
          <w:sz w:val="24"/>
          <w:szCs w:val="24"/>
        </w:rPr>
        <w:t xml:space="preserve"> </w:t>
      </w:r>
      <w:r w:rsidRPr="00BF5E08">
        <w:rPr>
          <w:rFonts w:ascii="Arial" w:hAnsi="Arial" w:cs="Arial"/>
          <w:color w:val="009898"/>
          <w:spacing w:val="-4"/>
          <w:w w:val="85"/>
          <w:sz w:val="24"/>
          <w:szCs w:val="24"/>
        </w:rPr>
        <w:t>Work</w:t>
      </w:r>
    </w:p>
    <w:p w14:paraId="3503143B" w14:textId="77777777" w:rsidR="00BF5E08" w:rsidRPr="00BF5E08" w:rsidRDefault="00BF5E08" w:rsidP="00BF5E08">
      <w:pPr>
        <w:pStyle w:val="BodyText"/>
        <w:rPr>
          <w:b/>
        </w:rPr>
      </w:pPr>
    </w:p>
    <w:p w14:paraId="522BDD98" w14:textId="77777777" w:rsidR="00BF5E08" w:rsidRPr="00BF5E08" w:rsidRDefault="00BF5E08" w:rsidP="00BF5E08">
      <w:pPr>
        <w:pStyle w:val="BodyText"/>
        <w:spacing w:before="5"/>
        <w:rPr>
          <w:b/>
        </w:rPr>
      </w:pPr>
    </w:p>
    <w:p w14:paraId="77E0F8F7" w14:textId="77777777" w:rsidR="00BF5E08" w:rsidRPr="00BF5E08" w:rsidRDefault="00BF5E08" w:rsidP="00BF5E08">
      <w:pPr>
        <w:pStyle w:val="Heading2"/>
        <w:jc w:val="both"/>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10"/>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Different</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Gender</w:t>
      </w:r>
      <w:r w:rsidRPr="00BF5E08">
        <w:rPr>
          <w:rFonts w:ascii="Arial" w:hAnsi="Arial" w:cs="Arial"/>
          <w:color w:val="009898"/>
          <w:spacing w:val="6"/>
          <w:sz w:val="24"/>
          <w:szCs w:val="24"/>
        </w:rPr>
        <w:t xml:space="preserve"> </w:t>
      </w:r>
      <w:r w:rsidRPr="00BF5E08">
        <w:rPr>
          <w:rFonts w:ascii="Arial" w:hAnsi="Arial" w:cs="Arial"/>
          <w:color w:val="009898"/>
          <w:spacing w:val="-2"/>
          <w:w w:val="85"/>
          <w:sz w:val="24"/>
          <w:szCs w:val="24"/>
        </w:rPr>
        <w:t>Identities</w:t>
      </w:r>
    </w:p>
    <w:p w14:paraId="0CBC1964" w14:textId="77777777" w:rsidR="00BF5E08" w:rsidRPr="00BF5E08" w:rsidRDefault="00BF5E08" w:rsidP="00BF5E08">
      <w:pPr>
        <w:pStyle w:val="BodyText"/>
        <w:spacing w:before="163" w:line="381" w:lineRule="auto"/>
        <w:ind w:left="860" w:right="393"/>
        <w:jc w:val="both"/>
      </w:pPr>
      <w:r w:rsidRPr="00BF5E08">
        <w:rPr>
          <w:w w:val="90"/>
        </w:rPr>
        <w:t xml:space="preserve">A one-way ANOVA was performed to test whether the mean scores on the nine negative acts </w:t>
      </w:r>
      <w:r w:rsidRPr="00BF5E08">
        <w:rPr>
          <w:spacing w:val="-6"/>
        </w:rPr>
        <w:t>differed among</w:t>
      </w:r>
      <w:r w:rsidRPr="00BF5E08">
        <w:rPr>
          <w:spacing w:val="-8"/>
        </w:rPr>
        <w:t xml:space="preserve"> </w:t>
      </w:r>
      <w:r w:rsidRPr="00BF5E08">
        <w:rPr>
          <w:spacing w:val="-6"/>
        </w:rPr>
        <w:t>respondents</w:t>
      </w:r>
      <w:r w:rsidRPr="00BF5E08">
        <w:rPr>
          <w:spacing w:val="-7"/>
        </w:rPr>
        <w:t xml:space="preserve"> </w:t>
      </w:r>
      <w:r w:rsidRPr="00BF5E08">
        <w:rPr>
          <w:spacing w:val="-6"/>
        </w:rPr>
        <w:t>with</w:t>
      </w:r>
      <w:r w:rsidRPr="00BF5E08">
        <w:rPr>
          <w:spacing w:val="-9"/>
        </w:rPr>
        <w:t xml:space="preserve"> </w:t>
      </w:r>
      <w:r w:rsidRPr="00BF5E08">
        <w:rPr>
          <w:spacing w:val="-6"/>
        </w:rPr>
        <w:t>different</w:t>
      </w:r>
      <w:r w:rsidRPr="00BF5E08">
        <w:rPr>
          <w:spacing w:val="-7"/>
        </w:rPr>
        <w:t xml:space="preserve"> </w:t>
      </w:r>
      <w:r w:rsidRPr="00BF5E08">
        <w:rPr>
          <w:spacing w:val="-6"/>
        </w:rPr>
        <w:t>gender identities. Findings showed a</w:t>
      </w:r>
      <w:r w:rsidRPr="00BF5E08">
        <w:rPr>
          <w:spacing w:val="-8"/>
        </w:rPr>
        <w:t xml:space="preserve"> </w:t>
      </w:r>
      <w:r w:rsidRPr="00BF5E08">
        <w:rPr>
          <w:spacing w:val="-6"/>
        </w:rPr>
        <w:t xml:space="preserve">statistically </w:t>
      </w:r>
      <w:r w:rsidRPr="00BF5E08">
        <w:t>significant</w:t>
      </w:r>
      <w:r w:rsidRPr="00BF5E08">
        <w:rPr>
          <w:spacing w:val="-13"/>
        </w:rPr>
        <w:t xml:space="preserve"> </w:t>
      </w:r>
      <w:r w:rsidRPr="00BF5E08">
        <w:t>difference</w:t>
      </w:r>
      <w:r w:rsidRPr="00BF5E08">
        <w:rPr>
          <w:spacing w:val="-14"/>
        </w:rPr>
        <w:t xml:space="preserve"> </w:t>
      </w:r>
      <w:r w:rsidRPr="00BF5E08">
        <w:t>in</w:t>
      </w:r>
      <w:r w:rsidRPr="00BF5E08">
        <w:rPr>
          <w:spacing w:val="-15"/>
        </w:rPr>
        <w:t xml:space="preserve"> </w:t>
      </w:r>
      <w:r w:rsidRPr="00BF5E08">
        <w:t>terms</w:t>
      </w:r>
      <w:r w:rsidRPr="00BF5E08">
        <w:rPr>
          <w:spacing w:val="-14"/>
        </w:rPr>
        <w:t xml:space="preserve"> </w:t>
      </w:r>
      <w:r w:rsidRPr="00BF5E08">
        <w:t>of</w:t>
      </w:r>
      <w:r w:rsidRPr="00BF5E08">
        <w:rPr>
          <w:spacing w:val="-11"/>
        </w:rPr>
        <w:t xml:space="preserve"> </w:t>
      </w:r>
      <w:r w:rsidRPr="00BF5E08">
        <w:t>the</w:t>
      </w:r>
      <w:r w:rsidRPr="00BF5E08">
        <w:rPr>
          <w:spacing w:val="-14"/>
        </w:rPr>
        <w:t xml:space="preserve"> </w:t>
      </w:r>
      <w:r w:rsidRPr="00BF5E08">
        <w:t>negative</w:t>
      </w:r>
      <w:r w:rsidRPr="00BF5E08">
        <w:rPr>
          <w:spacing w:val="-14"/>
        </w:rPr>
        <w:t xml:space="preserve"> </w:t>
      </w:r>
      <w:r w:rsidRPr="00BF5E08">
        <w:t>acts</w:t>
      </w:r>
      <w:r w:rsidRPr="00BF5E08">
        <w:rPr>
          <w:spacing w:val="-14"/>
        </w:rPr>
        <w:t xml:space="preserve"> </w:t>
      </w:r>
      <w:r w:rsidRPr="00BF5E08">
        <w:t>at</w:t>
      </w:r>
      <w:r w:rsidRPr="00BF5E08">
        <w:rPr>
          <w:spacing w:val="-13"/>
        </w:rPr>
        <w:t xml:space="preserve"> </w:t>
      </w:r>
      <w:r w:rsidRPr="00BF5E08">
        <w:t>work</w:t>
      </w:r>
      <w:r w:rsidRPr="00BF5E08">
        <w:rPr>
          <w:spacing w:val="-14"/>
        </w:rPr>
        <w:t xml:space="preserve"> </w:t>
      </w:r>
      <w:r w:rsidRPr="00BF5E08">
        <w:t>endured</w:t>
      </w:r>
      <w:r w:rsidRPr="00BF5E08">
        <w:rPr>
          <w:spacing w:val="-13"/>
        </w:rPr>
        <w:t xml:space="preserve"> </w:t>
      </w:r>
      <w:r w:rsidRPr="00BF5E08">
        <w:t>by</w:t>
      </w:r>
      <w:r w:rsidRPr="00BF5E08">
        <w:rPr>
          <w:spacing w:val="-15"/>
        </w:rPr>
        <w:t xml:space="preserve"> </w:t>
      </w:r>
      <w:r w:rsidRPr="00BF5E08">
        <w:t>respondents</w:t>
      </w:r>
      <w:r w:rsidRPr="00BF5E08">
        <w:rPr>
          <w:spacing w:val="-11"/>
        </w:rPr>
        <w:t xml:space="preserve"> </w:t>
      </w:r>
      <w:r w:rsidRPr="00BF5E08">
        <w:t xml:space="preserve">with distinct gender identities (F(3, 3454) = [12,498], p˂.001). Tukey’s test for multiple </w:t>
      </w:r>
      <w:r w:rsidRPr="00BF5E08">
        <w:rPr>
          <w:spacing w:val="-6"/>
        </w:rPr>
        <w:t>comparisons</w:t>
      </w:r>
      <w:r w:rsidRPr="00BF5E08">
        <w:rPr>
          <w:spacing w:val="-9"/>
        </w:rPr>
        <w:t xml:space="preserve"> </w:t>
      </w:r>
      <w:r w:rsidRPr="00BF5E08">
        <w:rPr>
          <w:spacing w:val="-6"/>
        </w:rPr>
        <w:t>showed</w:t>
      </w:r>
      <w:r w:rsidRPr="00BF5E08">
        <w:rPr>
          <w:spacing w:val="-9"/>
        </w:rPr>
        <w:t xml:space="preserve"> </w:t>
      </w:r>
      <w:r w:rsidRPr="00BF5E08">
        <w:rPr>
          <w:spacing w:val="-6"/>
        </w:rPr>
        <w:t>that,</w:t>
      </w:r>
      <w:r w:rsidRPr="00BF5E08">
        <w:rPr>
          <w:spacing w:val="-9"/>
        </w:rPr>
        <w:t xml:space="preserve"> </w:t>
      </w:r>
      <w:r w:rsidRPr="00BF5E08">
        <w:rPr>
          <w:spacing w:val="-6"/>
        </w:rPr>
        <w:t>those</w:t>
      </w:r>
      <w:r w:rsidRPr="00BF5E08">
        <w:rPr>
          <w:spacing w:val="-9"/>
        </w:rPr>
        <w:t xml:space="preserve"> </w:t>
      </w:r>
      <w:r w:rsidRPr="00BF5E08">
        <w:rPr>
          <w:spacing w:val="-6"/>
        </w:rPr>
        <w:t>who</w:t>
      </w:r>
      <w:r w:rsidRPr="00BF5E08">
        <w:rPr>
          <w:spacing w:val="-9"/>
        </w:rPr>
        <w:t xml:space="preserve"> </w:t>
      </w:r>
      <w:r w:rsidRPr="00BF5E08">
        <w:rPr>
          <w:spacing w:val="-6"/>
        </w:rPr>
        <w:t>did</w:t>
      </w:r>
      <w:r w:rsidRPr="00BF5E08">
        <w:rPr>
          <w:spacing w:val="-9"/>
        </w:rPr>
        <w:t xml:space="preserve"> </w:t>
      </w:r>
      <w:r w:rsidRPr="00BF5E08">
        <w:rPr>
          <w:spacing w:val="-6"/>
        </w:rPr>
        <w:t>not</w:t>
      </w:r>
      <w:r w:rsidRPr="00BF5E08">
        <w:rPr>
          <w:spacing w:val="-9"/>
        </w:rPr>
        <w:t xml:space="preserve"> </w:t>
      </w:r>
      <w:r w:rsidRPr="00BF5E08">
        <w:rPr>
          <w:spacing w:val="-6"/>
        </w:rPr>
        <w:t>disclose</w:t>
      </w:r>
      <w:r w:rsidRPr="00BF5E08">
        <w:rPr>
          <w:spacing w:val="-9"/>
        </w:rPr>
        <w:t xml:space="preserve"> </w:t>
      </w:r>
      <w:r w:rsidRPr="00BF5E08">
        <w:rPr>
          <w:spacing w:val="-6"/>
        </w:rPr>
        <w:t>their</w:t>
      </w:r>
      <w:r w:rsidRPr="00BF5E08">
        <w:rPr>
          <w:spacing w:val="-9"/>
        </w:rPr>
        <w:t xml:space="preserve"> </w:t>
      </w:r>
      <w:r w:rsidRPr="00BF5E08">
        <w:rPr>
          <w:spacing w:val="-6"/>
        </w:rPr>
        <w:t>gender</w:t>
      </w:r>
      <w:r w:rsidRPr="00BF5E08">
        <w:rPr>
          <w:spacing w:val="-9"/>
        </w:rPr>
        <w:t xml:space="preserve"> </w:t>
      </w:r>
      <w:r w:rsidRPr="00BF5E08">
        <w:rPr>
          <w:spacing w:val="-6"/>
        </w:rPr>
        <w:t>identity</w:t>
      </w:r>
      <w:r w:rsidRPr="00BF5E08">
        <w:rPr>
          <w:spacing w:val="-2"/>
        </w:rPr>
        <w:t xml:space="preserve"> </w:t>
      </w:r>
      <w:r w:rsidRPr="00BF5E08">
        <w:rPr>
          <w:spacing w:val="-6"/>
        </w:rPr>
        <w:t>were</w:t>
      </w:r>
      <w:r w:rsidRPr="00BF5E08">
        <w:rPr>
          <w:spacing w:val="-9"/>
        </w:rPr>
        <w:t xml:space="preserve"> </w:t>
      </w:r>
      <w:r w:rsidRPr="00BF5E08">
        <w:rPr>
          <w:spacing w:val="-6"/>
        </w:rPr>
        <w:t>more</w:t>
      </w:r>
      <w:r w:rsidRPr="00BF5E08">
        <w:rPr>
          <w:spacing w:val="-9"/>
        </w:rPr>
        <w:t xml:space="preserve"> </w:t>
      </w:r>
      <w:r w:rsidRPr="00BF5E08">
        <w:rPr>
          <w:spacing w:val="-6"/>
        </w:rPr>
        <w:t xml:space="preserve">likely </w:t>
      </w:r>
      <w:r w:rsidRPr="00BF5E08">
        <w:rPr>
          <w:spacing w:val="-2"/>
        </w:rPr>
        <w:t>to</w:t>
      </w:r>
      <w:r w:rsidRPr="00BF5E08">
        <w:rPr>
          <w:spacing w:val="-13"/>
        </w:rPr>
        <w:t xml:space="preserve"> </w:t>
      </w:r>
      <w:r w:rsidRPr="00BF5E08">
        <w:rPr>
          <w:spacing w:val="-2"/>
        </w:rPr>
        <w:t>endure</w:t>
      </w:r>
      <w:r w:rsidRPr="00BF5E08">
        <w:rPr>
          <w:spacing w:val="-13"/>
        </w:rPr>
        <w:t xml:space="preserve"> </w:t>
      </w:r>
      <w:r w:rsidRPr="00BF5E08">
        <w:rPr>
          <w:spacing w:val="-2"/>
        </w:rPr>
        <w:t>negative</w:t>
      </w:r>
      <w:r w:rsidRPr="00BF5E08">
        <w:rPr>
          <w:spacing w:val="-13"/>
        </w:rPr>
        <w:t xml:space="preserve"> </w:t>
      </w:r>
      <w:r w:rsidRPr="00BF5E08">
        <w:rPr>
          <w:spacing w:val="-2"/>
        </w:rPr>
        <w:t>acts</w:t>
      </w:r>
      <w:r w:rsidRPr="00BF5E08">
        <w:rPr>
          <w:spacing w:val="-13"/>
        </w:rPr>
        <w:t xml:space="preserve"> </w:t>
      </w:r>
      <w:r w:rsidRPr="00BF5E08">
        <w:rPr>
          <w:spacing w:val="-2"/>
        </w:rPr>
        <w:t>at</w:t>
      </w:r>
      <w:r w:rsidRPr="00BF5E08">
        <w:rPr>
          <w:spacing w:val="-13"/>
        </w:rPr>
        <w:t xml:space="preserve"> </w:t>
      </w:r>
      <w:r w:rsidRPr="00BF5E08">
        <w:rPr>
          <w:spacing w:val="-2"/>
        </w:rPr>
        <w:t>work</w:t>
      </w:r>
      <w:r w:rsidRPr="00BF5E08">
        <w:rPr>
          <w:spacing w:val="-13"/>
        </w:rPr>
        <w:t xml:space="preserve"> </w:t>
      </w:r>
      <w:r w:rsidRPr="00BF5E08">
        <w:rPr>
          <w:spacing w:val="-2"/>
        </w:rPr>
        <w:t>compared</w:t>
      </w:r>
      <w:r w:rsidRPr="00BF5E08">
        <w:rPr>
          <w:spacing w:val="-15"/>
        </w:rPr>
        <w:t xml:space="preserve"> </w:t>
      </w:r>
      <w:r w:rsidRPr="00BF5E08">
        <w:rPr>
          <w:spacing w:val="-2"/>
        </w:rPr>
        <w:t>to</w:t>
      </w:r>
      <w:r w:rsidRPr="00BF5E08">
        <w:rPr>
          <w:spacing w:val="-15"/>
        </w:rPr>
        <w:t xml:space="preserve"> </w:t>
      </w:r>
      <w:r w:rsidRPr="00BF5E08">
        <w:rPr>
          <w:spacing w:val="-2"/>
        </w:rPr>
        <w:t>both</w:t>
      </w:r>
      <w:r w:rsidRPr="00BF5E08">
        <w:rPr>
          <w:spacing w:val="-14"/>
        </w:rPr>
        <w:t xml:space="preserve"> </w:t>
      </w:r>
      <w:r w:rsidRPr="00BF5E08">
        <w:rPr>
          <w:spacing w:val="-2"/>
        </w:rPr>
        <w:t>females</w:t>
      </w:r>
      <w:r w:rsidRPr="00BF5E08">
        <w:rPr>
          <w:spacing w:val="-15"/>
        </w:rPr>
        <w:t xml:space="preserve"> </w:t>
      </w:r>
      <w:r w:rsidRPr="00BF5E08">
        <w:rPr>
          <w:spacing w:val="-2"/>
        </w:rPr>
        <w:t>(p˂.001,</w:t>
      </w:r>
      <w:r w:rsidRPr="00BF5E08">
        <w:rPr>
          <w:spacing w:val="-15"/>
        </w:rPr>
        <w:t xml:space="preserve"> </w:t>
      </w:r>
      <w:r w:rsidRPr="00BF5E08">
        <w:rPr>
          <w:spacing w:val="-2"/>
        </w:rPr>
        <w:t>95%</w:t>
      </w:r>
      <w:r w:rsidRPr="00BF5E08">
        <w:rPr>
          <w:spacing w:val="-15"/>
        </w:rPr>
        <w:t xml:space="preserve"> </w:t>
      </w:r>
      <w:r w:rsidRPr="00BF5E08">
        <w:rPr>
          <w:spacing w:val="-2"/>
        </w:rPr>
        <w:t>C.I.</w:t>
      </w:r>
      <w:r w:rsidRPr="00BF5E08">
        <w:rPr>
          <w:spacing w:val="-14"/>
        </w:rPr>
        <w:t xml:space="preserve"> </w:t>
      </w:r>
      <w:r w:rsidRPr="00BF5E08">
        <w:rPr>
          <w:spacing w:val="-2"/>
        </w:rPr>
        <w:t>=</w:t>
      </w:r>
      <w:r w:rsidRPr="00BF5E08">
        <w:rPr>
          <w:spacing w:val="-15"/>
        </w:rPr>
        <w:t xml:space="preserve"> </w:t>
      </w:r>
      <w:r w:rsidRPr="00BF5E08">
        <w:rPr>
          <w:spacing w:val="-2"/>
        </w:rPr>
        <w:t>[.39,</w:t>
      </w:r>
      <w:r w:rsidRPr="00BF5E08">
        <w:rPr>
          <w:spacing w:val="-15"/>
        </w:rPr>
        <w:t xml:space="preserve"> </w:t>
      </w:r>
      <w:r w:rsidRPr="00BF5E08">
        <w:rPr>
          <w:spacing w:val="-2"/>
        </w:rPr>
        <w:t xml:space="preserve">.97]; </w:t>
      </w:r>
      <w:r w:rsidRPr="00BF5E08">
        <w:rPr>
          <w:w w:val="90"/>
        </w:rPr>
        <w:t>Hedges’ g=.65) and males (p˂.001, 95% C.I. = [.38, .98]; Hedges’ g=.64).</w:t>
      </w:r>
    </w:p>
    <w:p w14:paraId="2726B5F8" w14:textId="77777777" w:rsidR="00BF5E08" w:rsidRPr="00BF5E08" w:rsidRDefault="00BF5E08" w:rsidP="00BF5E08">
      <w:pPr>
        <w:pStyle w:val="BodyText"/>
      </w:pPr>
    </w:p>
    <w:p w14:paraId="131FBE1E" w14:textId="77777777" w:rsidR="00BF5E08" w:rsidRPr="00BF5E08" w:rsidRDefault="00BF5E08" w:rsidP="00BF5E08">
      <w:pPr>
        <w:pStyle w:val="Heading2"/>
        <w:spacing w:before="169"/>
        <w:jc w:val="both"/>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Different</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Sexual</w:t>
      </w:r>
      <w:r w:rsidRPr="00BF5E08">
        <w:rPr>
          <w:rFonts w:ascii="Arial" w:hAnsi="Arial" w:cs="Arial"/>
          <w:color w:val="009898"/>
          <w:spacing w:val="4"/>
          <w:sz w:val="24"/>
          <w:szCs w:val="24"/>
        </w:rPr>
        <w:t xml:space="preserve"> </w:t>
      </w:r>
      <w:r w:rsidRPr="00BF5E08">
        <w:rPr>
          <w:rFonts w:ascii="Arial" w:hAnsi="Arial" w:cs="Arial"/>
          <w:color w:val="009898"/>
          <w:spacing w:val="-2"/>
          <w:w w:val="85"/>
          <w:sz w:val="24"/>
          <w:szCs w:val="24"/>
        </w:rPr>
        <w:t>Orientations</w:t>
      </w:r>
    </w:p>
    <w:p w14:paraId="43CD4244" w14:textId="77777777" w:rsidR="00BF5E08" w:rsidRPr="00BF5E08" w:rsidRDefault="00BF5E08" w:rsidP="00BF5E08">
      <w:pPr>
        <w:pStyle w:val="BodyText"/>
        <w:spacing w:before="163" w:line="381" w:lineRule="auto"/>
        <w:ind w:left="860" w:right="393"/>
        <w:jc w:val="both"/>
      </w:pPr>
      <w:r w:rsidRPr="00BF5E08">
        <w:rPr>
          <w:w w:val="90"/>
        </w:rPr>
        <w:t xml:space="preserve">A one-way ANOVA was performed to test whether the mean scores on the nine negative acts </w:t>
      </w:r>
      <w:r w:rsidRPr="00BF5E08">
        <w:rPr>
          <w:spacing w:val="-4"/>
        </w:rPr>
        <w:t>differed</w:t>
      </w:r>
      <w:r w:rsidRPr="00BF5E08">
        <w:rPr>
          <w:spacing w:val="-11"/>
        </w:rPr>
        <w:t xml:space="preserve"> </w:t>
      </w:r>
      <w:r w:rsidRPr="00BF5E08">
        <w:rPr>
          <w:spacing w:val="-4"/>
        </w:rPr>
        <w:t>among</w:t>
      </w:r>
      <w:r w:rsidRPr="00BF5E08">
        <w:rPr>
          <w:spacing w:val="-11"/>
        </w:rPr>
        <w:t xml:space="preserve"> </w:t>
      </w:r>
      <w:r w:rsidRPr="00BF5E08">
        <w:rPr>
          <w:spacing w:val="-4"/>
        </w:rPr>
        <w:t>respondents</w:t>
      </w:r>
      <w:r w:rsidRPr="00BF5E08">
        <w:rPr>
          <w:spacing w:val="-11"/>
        </w:rPr>
        <w:t xml:space="preserve"> </w:t>
      </w:r>
      <w:r w:rsidRPr="00BF5E08">
        <w:rPr>
          <w:spacing w:val="-4"/>
        </w:rPr>
        <w:t>with</w:t>
      </w:r>
      <w:r w:rsidRPr="00BF5E08">
        <w:rPr>
          <w:spacing w:val="-11"/>
        </w:rPr>
        <w:t xml:space="preserve"> </w:t>
      </w:r>
      <w:r w:rsidRPr="00BF5E08">
        <w:rPr>
          <w:spacing w:val="-4"/>
        </w:rPr>
        <w:t>different</w:t>
      </w:r>
      <w:r w:rsidRPr="00BF5E08">
        <w:rPr>
          <w:spacing w:val="-11"/>
        </w:rPr>
        <w:t xml:space="preserve"> </w:t>
      </w:r>
      <w:r w:rsidRPr="00BF5E08">
        <w:rPr>
          <w:spacing w:val="-4"/>
        </w:rPr>
        <w:t>sexual</w:t>
      </w:r>
      <w:r w:rsidRPr="00BF5E08">
        <w:rPr>
          <w:spacing w:val="-11"/>
        </w:rPr>
        <w:t xml:space="preserve"> </w:t>
      </w:r>
      <w:r w:rsidRPr="00BF5E08">
        <w:rPr>
          <w:spacing w:val="-4"/>
        </w:rPr>
        <w:t>orientations.</w:t>
      </w:r>
      <w:r w:rsidRPr="00BF5E08">
        <w:rPr>
          <w:spacing w:val="-11"/>
        </w:rPr>
        <w:t xml:space="preserve"> </w:t>
      </w:r>
      <w:r w:rsidRPr="00BF5E08">
        <w:rPr>
          <w:spacing w:val="-4"/>
        </w:rPr>
        <w:t>Findings</w:t>
      </w:r>
      <w:r w:rsidRPr="00BF5E08">
        <w:rPr>
          <w:spacing w:val="-11"/>
        </w:rPr>
        <w:t xml:space="preserve"> </w:t>
      </w:r>
      <w:r w:rsidRPr="00BF5E08">
        <w:rPr>
          <w:spacing w:val="-4"/>
        </w:rPr>
        <w:t>showed</w:t>
      </w:r>
      <w:r w:rsidRPr="00BF5E08">
        <w:rPr>
          <w:spacing w:val="-11"/>
        </w:rPr>
        <w:t xml:space="preserve"> </w:t>
      </w:r>
      <w:r w:rsidRPr="00BF5E08">
        <w:rPr>
          <w:spacing w:val="-4"/>
        </w:rPr>
        <w:t>that</w:t>
      </w:r>
      <w:r w:rsidRPr="00BF5E08">
        <w:rPr>
          <w:spacing w:val="-11"/>
        </w:rPr>
        <w:t xml:space="preserve"> </w:t>
      </w:r>
      <w:r w:rsidRPr="00BF5E08">
        <w:rPr>
          <w:spacing w:val="-4"/>
        </w:rPr>
        <w:t>there was</w:t>
      </w:r>
      <w:r w:rsidRPr="00BF5E08">
        <w:rPr>
          <w:spacing w:val="-8"/>
        </w:rPr>
        <w:t xml:space="preserve"> </w:t>
      </w:r>
      <w:r w:rsidRPr="00BF5E08">
        <w:rPr>
          <w:spacing w:val="-4"/>
        </w:rPr>
        <w:t>a</w:t>
      </w:r>
      <w:r w:rsidRPr="00BF5E08">
        <w:rPr>
          <w:spacing w:val="-7"/>
        </w:rPr>
        <w:t xml:space="preserve"> </w:t>
      </w:r>
      <w:r w:rsidRPr="00BF5E08">
        <w:rPr>
          <w:spacing w:val="-4"/>
        </w:rPr>
        <w:t>statistically</w:t>
      </w:r>
      <w:r w:rsidRPr="00BF5E08">
        <w:rPr>
          <w:spacing w:val="-9"/>
        </w:rPr>
        <w:t xml:space="preserve"> </w:t>
      </w:r>
      <w:r w:rsidRPr="00BF5E08">
        <w:rPr>
          <w:spacing w:val="-4"/>
        </w:rPr>
        <w:t>significant</w:t>
      </w:r>
      <w:r w:rsidRPr="00BF5E08">
        <w:rPr>
          <w:spacing w:val="-6"/>
        </w:rPr>
        <w:t xml:space="preserve"> </w:t>
      </w:r>
      <w:r w:rsidRPr="00BF5E08">
        <w:rPr>
          <w:spacing w:val="-4"/>
        </w:rPr>
        <w:t>difference</w:t>
      </w:r>
      <w:r w:rsidRPr="00BF5E08">
        <w:rPr>
          <w:spacing w:val="-8"/>
        </w:rPr>
        <w:t xml:space="preserve"> </w:t>
      </w:r>
      <w:r w:rsidRPr="00BF5E08">
        <w:rPr>
          <w:spacing w:val="-4"/>
        </w:rPr>
        <w:t>in</w:t>
      </w:r>
      <w:r w:rsidRPr="00BF5E08">
        <w:rPr>
          <w:spacing w:val="-7"/>
        </w:rPr>
        <w:t xml:space="preserve"> </w:t>
      </w:r>
      <w:r w:rsidRPr="00BF5E08">
        <w:rPr>
          <w:spacing w:val="-4"/>
        </w:rPr>
        <w:t>terms</w:t>
      </w:r>
      <w:r w:rsidRPr="00BF5E08">
        <w:rPr>
          <w:spacing w:val="-9"/>
        </w:rPr>
        <w:t xml:space="preserve"> </w:t>
      </w:r>
      <w:r w:rsidRPr="00BF5E08">
        <w:rPr>
          <w:spacing w:val="-4"/>
        </w:rPr>
        <w:t>of</w:t>
      </w:r>
      <w:r w:rsidRPr="00BF5E08">
        <w:rPr>
          <w:spacing w:val="-7"/>
        </w:rPr>
        <w:t xml:space="preserve"> </w:t>
      </w:r>
      <w:r w:rsidRPr="00BF5E08">
        <w:rPr>
          <w:spacing w:val="-4"/>
        </w:rPr>
        <w:t>enduring</w:t>
      </w:r>
      <w:r w:rsidRPr="00BF5E08">
        <w:rPr>
          <w:spacing w:val="-9"/>
        </w:rPr>
        <w:t xml:space="preserve"> </w:t>
      </w:r>
      <w:r w:rsidRPr="00BF5E08">
        <w:rPr>
          <w:spacing w:val="-4"/>
        </w:rPr>
        <w:t>the</w:t>
      </w:r>
      <w:r w:rsidRPr="00BF5E08">
        <w:rPr>
          <w:spacing w:val="-9"/>
        </w:rPr>
        <w:t xml:space="preserve"> </w:t>
      </w:r>
      <w:r w:rsidRPr="00BF5E08">
        <w:rPr>
          <w:spacing w:val="-4"/>
        </w:rPr>
        <w:t>nine</w:t>
      </w:r>
      <w:r w:rsidRPr="00BF5E08">
        <w:rPr>
          <w:spacing w:val="-9"/>
        </w:rPr>
        <w:t xml:space="preserve"> </w:t>
      </w:r>
      <w:r w:rsidRPr="00BF5E08">
        <w:rPr>
          <w:spacing w:val="-4"/>
        </w:rPr>
        <w:t>negative</w:t>
      </w:r>
      <w:r w:rsidRPr="00BF5E08">
        <w:rPr>
          <w:spacing w:val="-8"/>
        </w:rPr>
        <w:t xml:space="preserve"> </w:t>
      </w:r>
      <w:r w:rsidRPr="00BF5E08">
        <w:rPr>
          <w:spacing w:val="-4"/>
        </w:rPr>
        <w:t>acts</w:t>
      </w:r>
      <w:r w:rsidRPr="00BF5E08">
        <w:rPr>
          <w:spacing w:val="-7"/>
        </w:rPr>
        <w:t xml:space="preserve"> </w:t>
      </w:r>
      <w:r w:rsidRPr="00BF5E08">
        <w:rPr>
          <w:spacing w:val="-4"/>
        </w:rPr>
        <w:t>among</w:t>
      </w:r>
    </w:p>
    <w:p w14:paraId="3473FB7A"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608349D1" w14:textId="77777777" w:rsidR="00BF5E08" w:rsidRPr="00BF5E08" w:rsidRDefault="00BF5E08" w:rsidP="00BF5E08">
      <w:pPr>
        <w:pStyle w:val="BodyText"/>
      </w:pPr>
    </w:p>
    <w:p w14:paraId="27B3B03E" w14:textId="77777777" w:rsidR="00BF5E08" w:rsidRPr="00BF5E08" w:rsidRDefault="00BF5E08" w:rsidP="00BF5E08">
      <w:pPr>
        <w:pStyle w:val="BodyText"/>
      </w:pPr>
    </w:p>
    <w:p w14:paraId="337D01C8" w14:textId="77777777" w:rsidR="00BF5E08" w:rsidRPr="00BF5E08" w:rsidRDefault="00BF5E08" w:rsidP="00BF5E08">
      <w:pPr>
        <w:pStyle w:val="BodyText"/>
        <w:spacing w:before="4"/>
      </w:pPr>
    </w:p>
    <w:p w14:paraId="5DBA2587" w14:textId="77777777" w:rsidR="00BF5E08" w:rsidRPr="00BF5E08" w:rsidRDefault="00BF5E08" w:rsidP="00BF5E08">
      <w:pPr>
        <w:pStyle w:val="BodyText"/>
        <w:spacing w:before="55" w:line="381" w:lineRule="auto"/>
        <w:ind w:left="860" w:right="392"/>
        <w:jc w:val="both"/>
      </w:pPr>
      <w:r w:rsidRPr="00BF5E08">
        <w:rPr>
          <w:w w:val="90"/>
        </w:rPr>
        <w:t xml:space="preserve">respondents with distinct sexual orientations (F(2, 3455) = [22,767], p˂.001). Tukey’s test for </w:t>
      </w:r>
      <w:r w:rsidRPr="00BF5E08">
        <w:t>multiple</w:t>
      </w:r>
      <w:r w:rsidRPr="00BF5E08">
        <w:rPr>
          <w:spacing w:val="-4"/>
        </w:rPr>
        <w:t xml:space="preserve"> </w:t>
      </w:r>
      <w:r w:rsidRPr="00BF5E08">
        <w:t>comparisons</w:t>
      </w:r>
      <w:r w:rsidRPr="00BF5E08">
        <w:rPr>
          <w:spacing w:val="-4"/>
        </w:rPr>
        <w:t xml:space="preserve"> </w:t>
      </w:r>
      <w:r w:rsidRPr="00BF5E08">
        <w:t>showed</w:t>
      </w:r>
      <w:r w:rsidRPr="00BF5E08">
        <w:rPr>
          <w:spacing w:val="-5"/>
        </w:rPr>
        <w:t xml:space="preserve"> </w:t>
      </w:r>
      <w:r w:rsidRPr="00BF5E08">
        <w:t>that</w:t>
      </w:r>
      <w:r w:rsidRPr="00BF5E08">
        <w:rPr>
          <w:spacing w:val="-2"/>
        </w:rPr>
        <w:t xml:space="preserve"> </w:t>
      </w:r>
      <w:r w:rsidRPr="00BF5E08">
        <w:t>LGBTQ+</w:t>
      </w:r>
      <w:r w:rsidRPr="00BF5E08">
        <w:rPr>
          <w:spacing w:val="-4"/>
        </w:rPr>
        <w:t xml:space="preserve"> </w:t>
      </w:r>
      <w:r w:rsidRPr="00BF5E08">
        <w:t>respondents</w:t>
      </w:r>
      <w:r w:rsidRPr="00BF5E08">
        <w:rPr>
          <w:spacing w:val="-4"/>
        </w:rPr>
        <w:t xml:space="preserve"> </w:t>
      </w:r>
      <w:r w:rsidRPr="00BF5E08">
        <w:t>experienced</w:t>
      </w:r>
      <w:r w:rsidRPr="00BF5E08">
        <w:rPr>
          <w:spacing w:val="-4"/>
        </w:rPr>
        <w:t xml:space="preserve"> </w:t>
      </w:r>
      <w:r w:rsidRPr="00BF5E08">
        <w:t>higher</w:t>
      </w:r>
      <w:r w:rsidRPr="00BF5E08">
        <w:rPr>
          <w:spacing w:val="-4"/>
        </w:rPr>
        <w:t xml:space="preserve"> </w:t>
      </w:r>
      <w:r w:rsidRPr="00BF5E08">
        <w:t>levels</w:t>
      </w:r>
      <w:r w:rsidRPr="00BF5E08">
        <w:rPr>
          <w:spacing w:val="-5"/>
        </w:rPr>
        <w:t xml:space="preserve"> </w:t>
      </w:r>
      <w:r w:rsidRPr="00BF5E08">
        <w:t xml:space="preserve">of </w:t>
      </w:r>
      <w:r w:rsidRPr="00BF5E08">
        <w:rPr>
          <w:w w:val="90"/>
        </w:rPr>
        <w:t>negative</w:t>
      </w:r>
      <w:r w:rsidRPr="00BF5E08">
        <w:rPr>
          <w:spacing w:val="-1"/>
          <w:w w:val="90"/>
        </w:rPr>
        <w:t xml:space="preserve"> </w:t>
      </w:r>
      <w:r w:rsidRPr="00BF5E08">
        <w:rPr>
          <w:w w:val="90"/>
        </w:rPr>
        <w:t>acts</w:t>
      </w:r>
      <w:r w:rsidRPr="00BF5E08">
        <w:rPr>
          <w:spacing w:val="-2"/>
          <w:w w:val="90"/>
        </w:rPr>
        <w:t xml:space="preserve"> </w:t>
      </w:r>
      <w:r w:rsidRPr="00BF5E08">
        <w:rPr>
          <w:w w:val="90"/>
        </w:rPr>
        <w:t>at work compared</w:t>
      </w:r>
      <w:r w:rsidRPr="00BF5E08">
        <w:rPr>
          <w:spacing w:val="-6"/>
          <w:w w:val="90"/>
        </w:rPr>
        <w:t xml:space="preserve"> </w:t>
      </w:r>
      <w:r w:rsidRPr="00BF5E08">
        <w:rPr>
          <w:w w:val="90"/>
        </w:rPr>
        <w:t>to</w:t>
      </w:r>
      <w:r w:rsidRPr="00BF5E08">
        <w:rPr>
          <w:spacing w:val="-7"/>
          <w:w w:val="90"/>
        </w:rPr>
        <w:t xml:space="preserve"> </w:t>
      </w:r>
      <w:r w:rsidRPr="00BF5E08">
        <w:rPr>
          <w:w w:val="90"/>
        </w:rPr>
        <w:t>heterosexuals</w:t>
      </w:r>
      <w:r w:rsidRPr="00BF5E08">
        <w:rPr>
          <w:spacing w:val="-7"/>
          <w:w w:val="90"/>
        </w:rPr>
        <w:t xml:space="preserve"> </w:t>
      </w:r>
      <w:r w:rsidRPr="00BF5E08">
        <w:rPr>
          <w:w w:val="90"/>
        </w:rPr>
        <w:t>(p˂.05,</w:t>
      </w:r>
      <w:r w:rsidRPr="00BF5E08">
        <w:rPr>
          <w:spacing w:val="-7"/>
          <w:w w:val="90"/>
        </w:rPr>
        <w:t xml:space="preserve"> </w:t>
      </w:r>
      <w:r w:rsidRPr="00BF5E08">
        <w:rPr>
          <w:w w:val="90"/>
        </w:rPr>
        <w:t>95%</w:t>
      </w:r>
      <w:r w:rsidRPr="00BF5E08">
        <w:rPr>
          <w:spacing w:val="-6"/>
          <w:w w:val="90"/>
        </w:rPr>
        <w:t xml:space="preserve"> </w:t>
      </w:r>
      <w:r w:rsidRPr="00BF5E08">
        <w:rPr>
          <w:w w:val="90"/>
        </w:rPr>
        <w:t>C.I.</w:t>
      </w:r>
      <w:r w:rsidRPr="00BF5E08">
        <w:rPr>
          <w:spacing w:val="-2"/>
          <w:w w:val="90"/>
        </w:rPr>
        <w:t xml:space="preserve"> </w:t>
      </w:r>
      <w:r w:rsidRPr="00BF5E08">
        <w:rPr>
          <w:w w:val="90"/>
        </w:rPr>
        <w:t>=</w:t>
      </w:r>
      <w:r w:rsidRPr="00BF5E08">
        <w:rPr>
          <w:spacing w:val="-1"/>
          <w:w w:val="90"/>
        </w:rPr>
        <w:t xml:space="preserve"> </w:t>
      </w:r>
      <w:r w:rsidRPr="00BF5E08">
        <w:rPr>
          <w:w w:val="90"/>
        </w:rPr>
        <w:t>[.00, .27]; Hedges’</w:t>
      </w:r>
      <w:r w:rsidRPr="00BF5E08">
        <w:rPr>
          <w:spacing w:val="-5"/>
          <w:w w:val="90"/>
        </w:rPr>
        <w:t xml:space="preserve"> </w:t>
      </w:r>
      <w:r w:rsidRPr="00BF5E08">
        <w:rPr>
          <w:w w:val="90"/>
        </w:rPr>
        <w:t xml:space="preserve">g=.16). </w:t>
      </w:r>
      <w:r w:rsidRPr="00BF5E08">
        <w:t>Respondents</w:t>
      </w:r>
      <w:r w:rsidRPr="00BF5E08">
        <w:rPr>
          <w:spacing w:val="-10"/>
        </w:rPr>
        <w:t xml:space="preserve"> </w:t>
      </w:r>
      <w:r w:rsidRPr="00BF5E08">
        <w:t>who</w:t>
      </w:r>
      <w:r w:rsidRPr="00BF5E08">
        <w:rPr>
          <w:spacing w:val="-13"/>
        </w:rPr>
        <w:t xml:space="preserve"> </w:t>
      </w:r>
      <w:r w:rsidRPr="00BF5E08">
        <w:t>did</w:t>
      </w:r>
      <w:r w:rsidRPr="00BF5E08">
        <w:rPr>
          <w:spacing w:val="-11"/>
        </w:rPr>
        <w:t xml:space="preserve"> </w:t>
      </w:r>
      <w:r w:rsidRPr="00BF5E08">
        <w:t>not</w:t>
      </w:r>
      <w:r w:rsidRPr="00BF5E08">
        <w:rPr>
          <w:spacing w:val="-11"/>
        </w:rPr>
        <w:t xml:space="preserve"> </w:t>
      </w:r>
      <w:r w:rsidRPr="00BF5E08">
        <w:t>disclose</w:t>
      </w:r>
      <w:r w:rsidRPr="00BF5E08">
        <w:rPr>
          <w:spacing w:val="-11"/>
        </w:rPr>
        <w:t xml:space="preserve"> </w:t>
      </w:r>
      <w:r w:rsidRPr="00BF5E08">
        <w:t>their</w:t>
      </w:r>
      <w:r w:rsidRPr="00BF5E08">
        <w:rPr>
          <w:spacing w:val="-10"/>
        </w:rPr>
        <w:t xml:space="preserve"> </w:t>
      </w:r>
      <w:r w:rsidRPr="00BF5E08">
        <w:t>sexual</w:t>
      </w:r>
      <w:r w:rsidRPr="00BF5E08">
        <w:rPr>
          <w:spacing w:val="-12"/>
        </w:rPr>
        <w:t xml:space="preserve"> </w:t>
      </w:r>
      <w:r w:rsidRPr="00BF5E08">
        <w:t>orientation</w:t>
      </w:r>
      <w:r w:rsidRPr="00BF5E08">
        <w:rPr>
          <w:spacing w:val="-10"/>
        </w:rPr>
        <w:t xml:space="preserve"> </w:t>
      </w:r>
      <w:r w:rsidRPr="00BF5E08">
        <w:t>experienced</w:t>
      </w:r>
      <w:r w:rsidRPr="00BF5E08">
        <w:rPr>
          <w:spacing w:val="-11"/>
        </w:rPr>
        <w:t xml:space="preserve"> </w:t>
      </w:r>
      <w:r w:rsidRPr="00BF5E08">
        <w:t>higher</w:t>
      </w:r>
      <w:r w:rsidRPr="00BF5E08">
        <w:rPr>
          <w:spacing w:val="-11"/>
        </w:rPr>
        <w:t xml:space="preserve"> </w:t>
      </w:r>
      <w:r w:rsidRPr="00BF5E08">
        <w:t>levels</w:t>
      </w:r>
      <w:r w:rsidRPr="00BF5E08">
        <w:rPr>
          <w:spacing w:val="-11"/>
        </w:rPr>
        <w:t xml:space="preserve"> </w:t>
      </w:r>
      <w:r w:rsidRPr="00BF5E08">
        <w:t xml:space="preserve">of </w:t>
      </w:r>
      <w:r w:rsidRPr="00BF5E08">
        <w:rPr>
          <w:w w:val="90"/>
        </w:rPr>
        <w:t>negative acts at work compared to both heterosexuals (p˂.001, 95% C.I. = [.29, .62]; Hedges’ g=.49) and to LGBTQ+ respondents (p˂.001,</w:t>
      </w:r>
      <w:r w:rsidRPr="00BF5E08">
        <w:rPr>
          <w:spacing w:val="-2"/>
          <w:w w:val="90"/>
        </w:rPr>
        <w:t xml:space="preserve"> </w:t>
      </w:r>
      <w:r w:rsidRPr="00BF5E08">
        <w:rPr>
          <w:w w:val="90"/>
        </w:rPr>
        <w:t>95%</w:t>
      </w:r>
      <w:r w:rsidRPr="00BF5E08">
        <w:rPr>
          <w:spacing w:val="-2"/>
          <w:w w:val="90"/>
        </w:rPr>
        <w:t xml:space="preserve"> </w:t>
      </w:r>
      <w:r w:rsidRPr="00BF5E08">
        <w:rPr>
          <w:w w:val="90"/>
        </w:rPr>
        <w:t>C.I. = [.11, .52]; Hedges’</w:t>
      </w:r>
      <w:r w:rsidRPr="00BF5E08">
        <w:rPr>
          <w:spacing w:val="-2"/>
          <w:w w:val="90"/>
        </w:rPr>
        <w:t xml:space="preserve"> </w:t>
      </w:r>
      <w:r w:rsidRPr="00BF5E08">
        <w:rPr>
          <w:w w:val="90"/>
        </w:rPr>
        <w:t>g=.27).</w:t>
      </w:r>
    </w:p>
    <w:p w14:paraId="493E9E02" w14:textId="77777777" w:rsidR="00BF5E08" w:rsidRPr="00BF5E08" w:rsidRDefault="00BF5E08" w:rsidP="00BF5E08">
      <w:pPr>
        <w:pStyle w:val="BodyText"/>
      </w:pPr>
    </w:p>
    <w:p w14:paraId="02409722" w14:textId="77777777" w:rsidR="00BF5E08" w:rsidRPr="00BF5E08" w:rsidRDefault="00BF5E08" w:rsidP="00BF5E08">
      <w:pPr>
        <w:pStyle w:val="Heading2"/>
        <w:spacing w:before="168"/>
        <w:jc w:val="both"/>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Acts</w:t>
      </w:r>
      <w:r w:rsidRPr="00BF5E08">
        <w:rPr>
          <w:rFonts w:ascii="Arial" w:hAnsi="Arial" w:cs="Arial"/>
          <w:color w:val="009898"/>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Different</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Ethnic</w:t>
      </w:r>
      <w:r w:rsidRPr="00BF5E08">
        <w:rPr>
          <w:rFonts w:ascii="Arial" w:hAnsi="Arial" w:cs="Arial"/>
          <w:color w:val="009898"/>
          <w:spacing w:val="4"/>
          <w:sz w:val="24"/>
          <w:szCs w:val="24"/>
        </w:rPr>
        <w:t xml:space="preserve"> </w:t>
      </w:r>
      <w:r w:rsidRPr="00BF5E08">
        <w:rPr>
          <w:rFonts w:ascii="Arial" w:hAnsi="Arial" w:cs="Arial"/>
          <w:color w:val="009898"/>
          <w:spacing w:val="-2"/>
          <w:w w:val="85"/>
          <w:sz w:val="24"/>
          <w:szCs w:val="24"/>
        </w:rPr>
        <w:t>Identities</w:t>
      </w:r>
    </w:p>
    <w:p w14:paraId="02F2B61E" w14:textId="77777777" w:rsidR="00BF5E08" w:rsidRPr="00BF5E08" w:rsidRDefault="00BF5E08" w:rsidP="00BF5E08">
      <w:pPr>
        <w:pStyle w:val="BodyText"/>
        <w:spacing w:before="163" w:line="381" w:lineRule="auto"/>
        <w:ind w:left="860" w:right="392"/>
        <w:jc w:val="both"/>
      </w:pPr>
      <w:r w:rsidRPr="00BF5E08">
        <w:rPr>
          <w:w w:val="90"/>
        </w:rPr>
        <w:t xml:space="preserve">A one-way ANOVA was performed to test whether the mean scores on the nine negative acts </w:t>
      </w:r>
      <w:r w:rsidRPr="00BF5E08">
        <w:rPr>
          <w:spacing w:val="-6"/>
        </w:rPr>
        <w:t>differed among respondents with different ethnic</w:t>
      </w:r>
      <w:r w:rsidRPr="00BF5E08">
        <w:rPr>
          <w:spacing w:val="-7"/>
        </w:rPr>
        <w:t xml:space="preserve"> </w:t>
      </w:r>
      <w:r w:rsidRPr="00BF5E08">
        <w:rPr>
          <w:spacing w:val="-6"/>
        </w:rPr>
        <w:t>backgrounds.</w:t>
      </w:r>
      <w:r w:rsidRPr="00BF5E08">
        <w:rPr>
          <w:spacing w:val="-7"/>
        </w:rPr>
        <w:t xml:space="preserve"> </w:t>
      </w:r>
      <w:r w:rsidRPr="00BF5E08">
        <w:rPr>
          <w:spacing w:val="-6"/>
        </w:rPr>
        <w:t>Findings</w:t>
      </w:r>
      <w:r w:rsidRPr="00BF5E08">
        <w:rPr>
          <w:spacing w:val="-9"/>
        </w:rPr>
        <w:t xml:space="preserve"> </w:t>
      </w:r>
      <w:r w:rsidRPr="00BF5E08">
        <w:rPr>
          <w:spacing w:val="-6"/>
        </w:rPr>
        <w:t>showed that there was</w:t>
      </w:r>
      <w:r w:rsidRPr="00BF5E08">
        <w:rPr>
          <w:spacing w:val="-9"/>
        </w:rPr>
        <w:t xml:space="preserve"> </w:t>
      </w:r>
      <w:r w:rsidRPr="00BF5E08">
        <w:rPr>
          <w:spacing w:val="-6"/>
        </w:rPr>
        <w:t>a</w:t>
      </w:r>
      <w:r w:rsidRPr="00BF5E08">
        <w:rPr>
          <w:spacing w:val="-9"/>
        </w:rPr>
        <w:t xml:space="preserve"> </w:t>
      </w:r>
      <w:r w:rsidRPr="00BF5E08">
        <w:rPr>
          <w:spacing w:val="-6"/>
        </w:rPr>
        <w:t>statistically</w:t>
      </w:r>
      <w:r w:rsidRPr="00BF5E08">
        <w:rPr>
          <w:spacing w:val="-9"/>
        </w:rPr>
        <w:t xml:space="preserve"> </w:t>
      </w:r>
      <w:r w:rsidRPr="00BF5E08">
        <w:rPr>
          <w:spacing w:val="-6"/>
        </w:rPr>
        <w:t>significant</w:t>
      </w:r>
      <w:r w:rsidRPr="00BF5E08">
        <w:rPr>
          <w:spacing w:val="-9"/>
        </w:rPr>
        <w:t xml:space="preserve"> </w:t>
      </w:r>
      <w:r w:rsidRPr="00BF5E08">
        <w:rPr>
          <w:spacing w:val="-6"/>
        </w:rPr>
        <w:t>difference</w:t>
      </w:r>
      <w:r w:rsidRPr="00BF5E08">
        <w:rPr>
          <w:spacing w:val="-9"/>
        </w:rPr>
        <w:t xml:space="preserve"> </w:t>
      </w:r>
      <w:r w:rsidRPr="00BF5E08">
        <w:rPr>
          <w:spacing w:val="-6"/>
        </w:rPr>
        <w:t>in</w:t>
      </w:r>
      <w:r w:rsidRPr="00BF5E08">
        <w:rPr>
          <w:spacing w:val="-9"/>
        </w:rPr>
        <w:t xml:space="preserve"> </w:t>
      </w:r>
      <w:r w:rsidRPr="00BF5E08">
        <w:rPr>
          <w:spacing w:val="-6"/>
        </w:rPr>
        <w:t>terms</w:t>
      </w:r>
      <w:r w:rsidRPr="00BF5E08">
        <w:rPr>
          <w:spacing w:val="-9"/>
        </w:rPr>
        <w:t xml:space="preserve"> </w:t>
      </w:r>
      <w:r w:rsidRPr="00BF5E08">
        <w:rPr>
          <w:spacing w:val="-6"/>
        </w:rPr>
        <w:t>of</w:t>
      </w:r>
      <w:r w:rsidRPr="00BF5E08">
        <w:rPr>
          <w:spacing w:val="-9"/>
        </w:rPr>
        <w:t xml:space="preserve"> </w:t>
      </w:r>
      <w:r w:rsidRPr="00BF5E08">
        <w:rPr>
          <w:spacing w:val="-6"/>
        </w:rPr>
        <w:t>enduring</w:t>
      </w:r>
      <w:r w:rsidRPr="00BF5E08">
        <w:rPr>
          <w:spacing w:val="-9"/>
        </w:rPr>
        <w:t xml:space="preserve"> </w:t>
      </w:r>
      <w:r w:rsidRPr="00BF5E08">
        <w:rPr>
          <w:spacing w:val="-6"/>
        </w:rPr>
        <w:t>the</w:t>
      </w:r>
      <w:r w:rsidRPr="00BF5E08">
        <w:rPr>
          <w:spacing w:val="-9"/>
        </w:rPr>
        <w:t xml:space="preserve"> </w:t>
      </w:r>
      <w:r w:rsidRPr="00BF5E08">
        <w:rPr>
          <w:spacing w:val="-6"/>
        </w:rPr>
        <w:t>nine</w:t>
      </w:r>
      <w:r w:rsidRPr="00BF5E08">
        <w:rPr>
          <w:spacing w:val="-9"/>
        </w:rPr>
        <w:t xml:space="preserve"> </w:t>
      </w:r>
      <w:r w:rsidRPr="00BF5E08">
        <w:rPr>
          <w:spacing w:val="-6"/>
        </w:rPr>
        <w:t>negative</w:t>
      </w:r>
      <w:r w:rsidRPr="00BF5E08">
        <w:rPr>
          <w:spacing w:val="-9"/>
        </w:rPr>
        <w:t xml:space="preserve"> </w:t>
      </w:r>
      <w:r w:rsidRPr="00BF5E08">
        <w:rPr>
          <w:spacing w:val="-6"/>
        </w:rPr>
        <w:t>acts</w:t>
      </w:r>
      <w:r w:rsidRPr="00BF5E08">
        <w:rPr>
          <w:spacing w:val="-4"/>
        </w:rPr>
        <w:t xml:space="preserve"> </w:t>
      </w:r>
      <w:r w:rsidRPr="00BF5E08">
        <w:rPr>
          <w:spacing w:val="-6"/>
        </w:rPr>
        <w:t xml:space="preserve">between </w:t>
      </w:r>
      <w:r w:rsidRPr="00BF5E08">
        <w:rPr>
          <w:spacing w:val="-2"/>
        </w:rPr>
        <w:t>respondents</w:t>
      </w:r>
      <w:r w:rsidRPr="00BF5E08">
        <w:rPr>
          <w:spacing w:val="-6"/>
        </w:rPr>
        <w:t xml:space="preserve"> </w:t>
      </w:r>
      <w:r w:rsidRPr="00BF5E08">
        <w:rPr>
          <w:spacing w:val="-2"/>
        </w:rPr>
        <w:t>with</w:t>
      </w:r>
      <w:r w:rsidRPr="00BF5E08">
        <w:rPr>
          <w:spacing w:val="-7"/>
        </w:rPr>
        <w:t xml:space="preserve"> </w:t>
      </w:r>
      <w:r w:rsidRPr="00BF5E08">
        <w:rPr>
          <w:spacing w:val="-2"/>
        </w:rPr>
        <w:t>an</w:t>
      </w:r>
      <w:r w:rsidRPr="00BF5E08">
        <w:rPr>
          <w:spacing w:val="-6"/>
        </w:rPr>
        <w:t xml:space="preserve"> </w:t>
      </w:r>
      <w:r w:rsidRPr="00BF5E08">
        <w:rPr>
          <w:spacing w:val="-2"/>
        </w:rPr>
        <w:t>Irish</w:t>
      </w:r>
      <w:r w:rsidRPr="00BF5E08">
        <w:rPr>
          <w:spacing w:val="-6"/>
        </w:rPr>
        <w:t xml:space="preserve"> </w:t>
      </w:r>
      <w:r w:rsidRPr="00BF5E08">
        <w:rPr>
          <w:spacing w:val="-2"/>
        </w:rPr>
        <w:t>background,</w:t>
      </w:r>
      <w:r w:rsidRPr="00BF5E08">
        <w:rPr>
          <w:spacing w:val="-7"/>
        </w:rPr>
        <w:t xml:space="preserve"> </w:t>
      </w:r>
      <w:r w:rsidRPr="00BF5E08">
        <w:rPr>
          <w:spacing w:val="-2"/>
        </w:rPr>
        <w:t>those</w:t>
      </w:r>
      <w:r w:rsidRPr="00BF5E08">
        <w:rPr>
          <w:spacing w:val="-4"/>
        </w:rPr>
        <w:t xml:space="preserve"> </w:t>
      </w:r>
      <w:r w:rsidRPr="00BF5E08">
        <w:rPr>
          <w:spacing w:val="-2"/>
        </w:rPr>
        <w:t>with</w:t>
      </w:r>
      <w:r w:rsidRPr="00BF5E08">
        <w:rPr>
          <w:spacing w:val="-6"/>
        </w:rPr>
        <w:t xml:space="preserve"> </w:t>
      </w:r>
      <w:r w:rsidRPr="00BF5E08">
        <w:rPr>
          <w:spacing w:val="-2"/>
        </w:rPr>
        <w:t>a</w:t>
      </w:r>
      <w:r w:rsidRPr="00BF5E08">
        <w:rPr>
          <w:spacing w:val="-7"/>
        </w:rPr>
        <w:t xml:space="preserve"> </w:t>
      </w:r>
      <w:r w:rsidRPr="00BF5E08">
        <w:rPr>
          <w:spacing w:val="-2"/>
        </w:rPr>
        <w:t>White</w:t>
      </w:r>
      <w:r w:rsidRPr="00BF5E08">
        <w:rPr>
          <w:spacing w:val="-8"/>
        </w:rPr>
        <w:t xml:space="preserve"> </w:t>
      </w:r>
      <w:r w:rsidRPr="00BF5E08">
        <w:rPr>
          <w:spacing w:val="-2"/>
        </w:rPr>
        <w:t>ethnic</w:t>
      </w:r>
      <w:r w:rsidRPr="00BF5E08">
        <w:rPr>
          <w:spacing w:val="-7"/>
        </w:rPr>
        <w:t xml:space="preserve"> </w:t>
      </w:r>
      <w:r w:rsidRPr="00BF5E08">
        <w:rPr>
          <w:spacing w:val="-2"/>
        </w:rPr>
        <w:t>background</w:t>
      </w:r>
      <w:r w:rsidRPr="00BF5E08">
        <w:rPr>
          <w:spacing w:val="-6"/>
        </w:rPr>
        <w:t xml:space="preserve"> </w:t>
      </w:r>
      <w:r w:rsidRPr="00BF5E08">
        <w:rPr>
          <w:spacing w:val="-2"/>
        </w:rPr>
        <w:t>and</w:t>
      </w:r>
      <w:r w:rsidRPr="00BF5E08">
        <w:rPr>
          <w:spacing w:val="-7"/>
        </w:rPr>
        <w:t xml:space="preserve"> </w:t>
      </w:r>
      <w:r w:rsidRPr="00BF5E08">
        <w:rPr>
          <w:spacing w:val="-2"/>
        </w:rPr>
        <w:t xml:space="preserve">ethnic </w:t>
      </w:r>
      <w:r w:rsidRPr="00BF5E08">
        <w:rPr>
          <w:w w:val="90"/>
        </w:rPr>
        <w:t>minorities and those who did not disclose their ethnicity (F(3, 3454) = [21,397], p˂.001). More</w:t>
      </w:r>
      <w:r w:rsidRPr="00BF5E08">
        <w:rPr>
          <w:spacing w:val="40"/>
        </w:rPr>
        <w:t xml:space="preserve"> </w:t>
      </w:r>
      <w:r w:rsidRPr="00BF5E08">
        <w:rPr>
          <w:spacing w:val="-4"/>
        </w:rPr>
        <w:t>in</w:t>
      </w:r>
      <w:r w:rsidRPr="00BF5E08">
        <w:rPr>
          <w:spacing w:val="-10"/>
        </w:rPr>
        <w:t xml:space="preserve"> </w:t>
      </w:r>
      <w:r w:rsidRPr="00BF5E08">
        <w:rPr>
          <w:spacing w:val="-4"/>
        </w:rPr>
        <w:t>detail,</w:t>
      </w:r>
      <w:r w:rsidRPr="00BF5E08">
        <w:rPr>
          <w:spacing w:val="-7"/>
        </w:rPr>
        <w:t xml:space="preserve"> </w:t>
      </w:r>
      <w:r w:rsidRPr="00BF5E08">
        <w:rPr>
          <w:spacing w:val="-4"/>
        </w:rPr>
        <w:t>Tukey’s</w:t>
      </w:r>
      <w:r w:rsidRPr="00BF5E08">
        <w:rPr>
          <w:spacing w:val="-13"/>
        </w:rPr>
        <w:t xml:space="preserve"> </w:t>
      </w:r>
      <w:r w:rsidRPr="00BF5E08">
        <w:rPr>
          <w:spacing w:val="-4"/>
        </w:rPr>
        <w:t>test</w:t>
      </w:r>
      <w:r w:rsidRPr="00BF5E08">
        <w:rPr>
          <w:spacing w:val="-13"/>
        </w:rPr>
        <w:t xml:space="preserve"> </w:t>
      </w:r>
      <w:r w:rsidRPr="00BF5E08">
        <w:rPr>
          <w:spacing w:val="-4"/>
        </w:rPr>
        <w:t>for</w:t>
      </w:r>
      <w:r w:rsidRPr="00BF5E08">
        <w:rPr>
          <w:spacing w:val="-11"/>
        </w:rPr>
        <w:t xml:space="preserve"> </w:t>
      </w:r>
      <w:r w:rsidRPr="00BF5E08">
        <w:rPr>
          <w:spacing w:val="-4"/>
        </w:rPr>
        <w:t>multiple</w:t>
      </w:r>
      <w:r w:rsidRPr="00BF5E08">
        <w:rPr>
          <w:spacing w:val="-12"/>
        </w:rPr>
        <w:t xml:space="preserve"> </w:t>
      </w:r>
      <w:r w:rsidRPr="00BF5E08">
        <w:rPr>
          <w:spacing w:val="-4"/>
        </w:rPr>
        <w:t>comparisons</w:t>
      </w:r>
      <w:r w:rsidRPr="00BF5E08">
        <w:rPr>
          <w:spacing w:val="-13"/>
        </w:rPr>
        <w:t xml:space="preserve"> </w:t>
      </w:r>
      <w:r w:rsidRPr="00BF5E08">
        <w:rPr>
          <w:spacing w:val="-4"/>
        </w:rPr>
        <w:t>showed</w:t>
      </w:r>
      <w:r w:rsidRPr="00BF5E08">
        <w:rPr>
          <w:spacing w:val="-13"/>
        </w:rPr>
        <w:t xml:space="preserve"> </w:t>
      </w:r>
      <w:r w:rsidRPr="00BF5E08">
        <w:rPr>
          <w:spacing w:val="-4"/>
        </w:rPr>
        <w:t>that</w:t>
      </w:r>
      <w:r w:rsidRPr="00BF5E08">
        <w:rPr>
          <w:spacing w:val="-12"/>
        </w:rPr>
        <w:t xml:space="preserve"> </w:t>
      </w:r>
      <w:r w:rsidRPr="00BF5E08">
        <w:rPr>
          <w:spacing w:val="-4"/>
        </w:rPr>
        <w:t>ethnic</w:t>
      </w:r>
      <w:r w:rsidRPr="00BF5E08">
        <w:rPr>
          <w:spacing w:val="-13"/>
        </w:rPr>
        <w:t xml:space="preserve"> </w:t>
      </w:r>
      <w:r w:rsidRPr="00BF5E08">
        <w:rPr>
          <w:spacing w:val="-4"/>
        </w:rPr>
        <w:t>minorities</w:t>
      </w:r>
      <w:r w:rsidRPr="00BF5E08">
        <w:rPr>
          <w:spacing w:val="-13"/>
        </w:rPr>
        <w:t xml:space="preserve"> </w:t>
      </w:r>
      <w:r w:rsidRPr="00BF5E08">
        <w:rPr>
          <w:spacing w:val="-4"/>
        </w:rPr>
        <w:t xml:space="preserve">experienced </w:t>
      </w:r>
      <w:r w:rsidRPr="00BF5E08">
        <w:rPr>
          <w:w w:val="90"/>
        </w:rPr>
        <w:t xml:space="preserve">higher levels of negative acts at work compared to both Irish respondents (p=.002, 95% C.I. = [.10, .63]; Hedges’ g=.33) and respondents with “any other White background” (p˂.001, 95% </w:t>
      </w:r>
      <w:r w:rsidRPr="00BF5E08">
        <w:rPr>
          <w:spacing w:val="-8"/>
        </w:rPr>
        <w:t>C.I.</w:t>
      </w:r>
      <w:r w:rsidRPr="00BF5E08">
        <w:rPr>
          <w:spacing w:val="-3"/>
        </w:rPr>
        <w:t xml:space="preserve"> </w:t>
      </w:r>
      <w:r w:rsidRPr="00BF5E08">
        <w:rPr>
          <w:spacing w:val="-8"/>
        </w:rPr>
        <w:t>=</w:t>
      </w:r>
      <w:r w:rsidRPr="00BF5E08">
        <w:t xml:space="preserve"> </w:t>
      </w:r>
      <w:r w:rsidRPr="00BF5E08">
        <w:rPr>
          <w:spacing w:val="-8"/>
        </w:rPr>
        <w:t>[.13,</w:t>
      </w:r>
      <w:r w:rsidRPr="00BF5E08">
        <w:rPr>
          <w:spacing w:val="-3"/>
        </w:rPr>
        <w:t xml:space="preserve"> </w:t>
      </w:r>
      <w:r w:rsidRPr="00BF5E08">
        <w:rPr>
          <w:spacing w:val="-8"/>
        </w:rPr>
        <w:t>.70]; Hedges’</w:t>
      </w:r>
      <w:r w:rsidRPr="00BF5E08">
        <w:rPr>
          <w:spacing w:val="-9"/>
        </w:rPr>
        <w:t xml:space="preserve"> </w:t>
      </w:r>
      <w:r w:rsidRPr="00BF5E08">
        <w:rPr>
          <w:spacing w:val="-8"/>
        </w:rPr>
        <w:t>g=.45).</w:t>
      </w:r>
      <w:r w:rsidRPr="00BF5E08">
        <w:rPr>
          <w:spacing w:val="-2"/>
        </w:rPr>
        <w:t xml:space="preserve"> </w:t>
      </w:r>
      <w:r w:rsidRPr="00BF5E08">
        <w:rPr>
          <w:spacing w:val="-8"/>
        </w:rPr>
        <w:t>Also,</w:t>
      </w:r>
      <w:r w:rsidRPr="00BF5E08">
        <w:rPr>
          <w:spacing w:val="-3"/>
        </w:rPr>
        <w:t xml:space="preserve"> </w:t>
      </w:r>
      <w:r w:rsidRPr="00BF5E08">
        <w:rPr>
          <w:spacing w:val="-8"/>
        </w:rPr>
        <w:t>those</w:t>
      </w:r>
      <w:r w:rsidRPr="00BF5E08">
        <w:t xml:space="preserve"> </w:t>
      </w:r>
      <w:r w:rsidRPr="00BF5E08">
        <w:rPr>
          <w:spacing w:val="-8"/>
        </w:rPr>
        <w:t>who</w:t>
      </w:r>
      <w:r w:rsidRPr="00BF5E08">
        <w:rPr>
          <w:spacing w:val="-3"/>
        </w:rPr>
        <w:t xml:space="preserve"> </w:t>
      </w:r>
      <w:r w:rsidRPr="00BF5E08">
        <w:rPr>
          <w:spacing w:val="-8"/>
        </w:rPr>
        <w:t>did</w:t>
      </w:r>
      <w:r w:rsidRPr="00BF5E08">
        <w:rPr>
          <w:spacing w:val="-2"/>
        </w:rPr>
        <w:t xml:space="preserve"> </w:t>
      </w:r>
      <w:r w:rsidRPr="00BF5E08">
        <w:rPr>
          <w:spacing w:val="-8"/>
        </w:rPr>
        <w:t>not</w:t>
      </w:r>
      <w:r w:rsidRPr="00BF5E08">
        <w:rPr>
          <w:spacing w:val="-2"/>
        </w:rPr>
        <w:t xml:space="preserve"> </w:t>
      </w:r>
      <w:r w:rsidRPr="00BF5E08">
        <w:rPr>
          <w:spacing w:val="-8"/>
        </w:rPr>
        <w:t>disclose</w:t>
      </w:r>
      <w:r w:rsidRPr="00BF5E08">
        <w:rPr>
          <w:spacing w:val="-2"/>
        </w:rPr>
        <w:t xml:space="preserve"> </w:t>
      </w:r>
      <w:r w:rsidRPr="00BF5E08">
        <w:rPr>
          <w:spacing w:val="-8"/>
        </w:rPr>
        <w:t>their</w:t>
      </w:r>
      <w:r w:rsidRPr="00BF5E08">
        <w:rPr>
          <w:spacing w:val="-3"/>
        </w:rPr>
        <w:t xml:space="preserve"> </w:t>
      </w:r>
      <w:r w:rsidRPr="00BF5E08">
        <w:rPr>
          <w:spacing w:val="-8"/>
        </w:rPr>
        <w:t>ethnicity</w:t>
      </w:r>
      <w:r w:rsidRPr="00BF5E08">
        <w:rPr>
          <w:spacing w:val="-1"/>
        </w:rPr>
        <w:t xml:space="preserve"> </w:t>
      </w:r>
      <w:r w:rsidRPr="00BF5E08">
        <w:rPr>
          <w:spacing w:val="-8"/>
        </w:rPr>
        <w:t>experienced higher</w:t>
      </w:r>
      <w:r w:rsidRPr="00BF5E08">
        <w:rPr>
          <w:spacing w:val="-7"/>
        </w:rPr>
        <w:t xml:space="preserve"> </w:t>
      </w:r>
      <w:r w:rsidRPr="00BF5E08">
        <w:rPr>
          <w:spacing w:val="-8"/>
        </w:rPr>
        <w:t>levels</w:t>
      </w:r>
      <w:r w:rsidRPr="00BF5E08">
        <w:rPr>
          <w:spacing w:val="-7"/>
        </w:rPr>
        <w:t xml:space="preserve"> </w:t>
      </w:r>
      <w:r w:rsidRPr="00BF5E08">
        <w:rPr>
          <w:spacing w:val="-8"/>
        </w:rPr>
        <w:t>of</w:t>
      </w:r>
      <w:r w:rsidRPr="00BF5E08">
        <w:rPr>
          <w:spacing w:val="-7"/>
        </w:rPr>
        <w:t xml:space="preserve"> </w:t>
      </w:r>
      <w:r w:rsidRPr="00BF5E08">
        <w:rPr>
          <w:spacing w:val="-8"/>
        </w:rPr>
        <w:t>enduring</w:t>
      </w:r>
      <w:r w:rsidRPr="00BF5E08">
        <w:rPr>
          <w:spacing w:val="-7"/>
        </w:rPr>
        <w:t xml:space="preserve"> </w:t>
      </w:r>
      <w:r w:rsidRPr="00BF5E08">
        <w:rPr>
          <w:spacing w:val="-8"/>
        </w:rPr>
        <w:t>negative</w:t>
      </w:r>
      <w:r w:rsidRPr="00BF5E08">
        <w:rPr>
          <w:spacing w:val="-4"/>
        </w:rPr>
        <w:t xml:space="preserve"> </w:t>
      </w:r>
      <w:r w:rsidRPr="00BF5E08">
        <w:rPr>
          <w:spacing w:val="-8"/>
        </w:rPr>
        <w:t>acts</w:t>
      </w:r>
      <w:r w:rsidRPr="00BF5E08">
        <w:rPr>
          <w:spacing w:val="-6"/>
        </w:rPr>
        <w:t xml:space="preserve"> </w:t>
      </w:r>
      <w:r w:rsidRPr="00BF5E08">
        <w:rPr>
          <w:spacing w:val="-8"/>
        </w:rPr>
        <w:t>at</w:t>
      </w:r>
      <w:r w:rsidRPr="00BF5E08">
        <w:rPr>
          <w:spacing w:val="-5"/>
        </w:rPr>
        <w:t xml:space="preserve"> </w:t>
      </w:r>
      <w:r w:rsidRPr="00BF5E08">
        <w:rPr>
          <w:spacing w:val="-8"/>
        </w:rPr>
        <w:t>work</w:t>
      </w:r>
      <w:r w:rsidRPr="00BF5E08">
        <w:rPr>
          <w:spacing w:val="-2"/>
        </w:rPr>
        <w:t xml:space="preserve"> </w:t>
      </w:r>
      <w:r w:rsidRPr="00BF5E08">
        <w:rPr>
          <w:spacing w:val="-8"/>
        </w:rPr>
        <w:t>compared</w:t>
      </w:r>
      <w:r w:rsidRPr="00BF5E08">
        <w:rPr>
          <w:spacing w:val="-9"/>
        </w:rPr>
        <w:t xml:space="preserve"> </w:t>
      </w:r>
      <w:r w:rsidRPr="00BF5E08">
        <w:rPr>
          <w:spacing w:val="-8"/>
        </w:rPr>
        <w:t>to</w:t>
      </w:r>
      <w:r w:rsidRPr="00BF5E08">
        <w:rPr>
          <w:spacing w:val="-9"/>
        </w:rPr>
        <w:t xml:space="preserve"> </w:t>
      </w:r>
      <w:r w:rsidRPr="00BF5E08">
        <w:rPr>
          <w:spacing w:val="-8"/>
        </w:rPr>
        <w:t>Irish respondents</w:t>
      </w:r>
      <w:r w:rsidRPr="00BF5E08">
        <w:rPr>
          <w:spacing w:val="-9"/>
        </w:rPr>
        <w:t xml:space="preserve"> </w:t>
      </w:r>
      <w:r w:rsidRPr="00BF5E08">
        <w:rPr>
          <w:spacing w:val="-8"/>
        </w:rPr>
        <w:t>(p˂.001,</w:t>
      </w:r>
      <w:r w:rsidRPr="00BF5E08">
        <w:rPr>
          <w:spacing w:val="-5"/>
        </w:rPr>
        <w:t xml:space="preserve"> </w:t>
      </w:r>
      <w:r w:rsidRPr="00BF5E08">
        <w:rPr>
          <w:spacing w:val="-8"/>
        </w:rPr>
        <w:t xml:space="preserve">95% </w:t>
      </w:r>
      <w:r w:rsidRPr="00BF5E08">
        <w:rPr>
          <w:w w:val="90"/>
        </w:rPr>
        <w:t xml:space="preserve">C.I. = [.57, 1.23]; Hedges’ g=.17), to respondents with “any other White background” (p˂.001, </w:t>
      </w:r>
      <w:r w:rsidRPr="00BF5E08">
        <w:rPr>
          <w:spacing w:val="-8"/>
        </w:rPr>
        <w:t>95%</w:t>
      </w:r>
      <w:r w:rsidRPr="00BF5E08">
        <w:rPr>
          <w:spacing w:val="-6"/>
        </w:rPr>
        <w:t xml:space="preserve"> </w:t>
      </w:r>
      <w:r w:rsidRPr="00BF5E08">
        <w:rPr>
          <w:spacing w:val="-8"/>
        </w:rPr>
        <w:t>C.I.</w:t>
      </w:r>
      <w:r w:rsidRPr="00BF5E08">
        <w:rPr>
          <w:spacing w:val="-3"/>
        </w:rPr>
        <w:t xml:space="preserve"> </w:t>
      </w:r>
      <w:r w:rsidRPr="00BF5E08">
        <w:rPr>
          <w:spacing w:val="-8"/>
        </w:rPr>
        <w:t>=</w:t>
      </w:r>
      <w:r w:rsidRPr="00BF5E08">
        <w:rPr>
          <w:spacing w:val="-4"/>
        </w:rPr>
        <w:t xml:space="preserve"> </w:t>
      </w:r>
      <w:r w:rsidRPr="00BF5E08">
        <w:rPr>
          <w:spacing w:val="-8"/>
        </w:rPr>
        <w:t>[.60,</w:t>
      </w:r>
      <w:r w:rsidRPr="00BF5E08">
        <w:rPr>
          <w:spacing w:val="-4"/>
        </w:rPr>
        <w:t xml:space="preserve"> </w:t>
      </w:r>
      <w:r w:rsidRPr="00BF5E08">
        <w:rPr>
          <w:spacing w:val="-8"/>
        </w:rPr>
        <w:t>1.29];</w:t>
      </w:r>
      <w:r w:rsidRPr="00BF5E08">
        <w:rPr>
          <w:spacing w:val="-9"/>
        </w:rPr>
        <w:t xml:space="preserve"> </w:t>
      </w:r>
      <w:r w:rsidRPr="00BF5E08">
        <w:rPr>
          <w:spacing w:val="-8"/>
        </w:rPr>
        <w:t>Hedges’</w:t>
      </w:r>
      <w:r w:rsidRPr="00BF5E08">
        <w:rPr>
          <w:spacing w:val="-9"/>
        </w:rPr>
        <w:t xml:space="preserve"> </w:t>
      </w:r>
      <w:r w:rsidRPr="00BF5E08">
        <w:rPr>
          <w:spacing w:val="-8"/>
        </w:rPr>
        <w:t>g=.93)</w:t>
      </w:r>
      <w:r w:rsidRPr="00BF5E08">
        <w:rPr>
          <w:spacing w:val="-3"/>
        </w:rPr>
        <w:t xml:space="preserve"> </w:t>
      </w:r>
      <w:r w:rsidRPr="00BF5E08">
        <w:rPr>
          <w:spacing w:val="-8"/>
        </w:rPr>
        <w:t>and</w:t>
      </w:r>
      <w:r w:rsidRPr="00BF5E08">
        <w:rPr>
          <w:spacing w:val="-3"/>
        </w:rPr>
        <w:t xml:space="preserve"> </w:t>
      </w:r>
      <w:r w:rsidRPr="00BF5E08">
        <w:rPr>
          <w:spacing w:val="-8"/>
        </w:rPr>
        <w:t>to</w:t>
      </w:r>
      <w:r w:rsidRPr="00BF5E08">
        <w:rPr>
          <w:spacing w:val="-4"/>
        </w:rPr>
        <w:t xml:space="preserve"> </w:t>
      </w:r>
      <w:r w:rsidRPr="00BF5E08">
        <w:rPr>
          <w:spacing w:val="-8"/>
        </w:rPr>
        <w:t>ethnic</w:t>
      </w:r>
      <w:r w:rsidRPr="00BF5E08">
        <w:rPr>
          <w:spacing w:val="-3"/>
        </w:rPr>
        <w:t xml:space="preserve"> </w:t>
      </w:r>
      <w:r w:rsidRPr="00BF5E08">
        <w:rPr>
          <w:spacing w:val="-8"/>
        </w:rPr>
        <w:t>minorities</w:t>
      </w:r>
      <w:r w:rsidRPr="00BF5E08">
        <w:rPr>
          <w:spacing w:val="-4"/>
        </w:rPr>
        <w:t xml:space="preserve"> </w:t>
      </w:r>
      <w:r w:rsidRPr="00BF5E08">
        <w:rPr>
          <w:spacing w:val="-8"/>
        </w:rPr>
        <w:t>(p=.005,</w:t>
      </w:r>
      <w:r w:rsidRPr="00BF5E08">
        <w:rPr>
          <w:spacing w:val="-4"/>
        </w:rPr>
        <w:t xml:space="preserve"> </w:t>
      </w:r>
      <w:r w:rsidRPr="00BF5E08">
        <w:rPr>
          <w:spacing w:val="-8"/>
        </w:rPr>
        <w:t>95%</w:t>
      </w:r>
      <w:r w:rsidRPr="00BF5E08">
        <w:rPr>
          <w:spacing w:val="-3"/>
        </w:rPr>
        <w:t xml:space="preserve"> </w:t>
      </w:r>
      <w:r w:rsidRPr="00BF5E08">
        <w:rPr>
          <w:spacing w:val="-8"/>
        </w:rPr>
        <w:t>C.I.</w:t>
      </w:r>
      <w:r w:rsidRPr="00BF5E08">
        <w:rPr>
          <w:spacing w:val="-3"/>
        </w:rPr>
        <w:t xml:space="preserve"> </w:t>
      </w:r>
      <w:r w:rsidRPr="00BF5E08">
        <w:rPr>
          <w:spacing w:val="-8"/>
        </w:rPr>
        <w:t>=</w:t>
      </w:r>
      <w:r w:rsidRPr="00BF5E08">
        <w:rPr>
          <w:spacing w:val="-3"/>
        </w:rPr>
        <w:t xml:space="preserve"> </w:t>
      </w:r>
      <w:r w:rsidRPr="00BF5E08">
        <w:rPr>
          <w:spacing w:val="-8"/>
        </w:rPr>
        <w:t>[.12,</w:t>
      </w:r>
      <w:r w:rsidRPr="00BF5E08">
        <w:rPr>
          <w:spacing w:val="-4"/>
        </w:rPr>
        <w:t xml:space="preserve"> </w:t>
      </w:r>
      <w:r w:rsidRPr="00BF5E08">
        <w:rPr>
          <w:spacing w:val="-8"/>
        </w:rPr>
        <w:t xml:space="preserve">.95]; </w:t>
      </w:r>
      <w:r w:rsidRPr="00BF5E08">
        <w:t>Hedges’</w:t>
      </w:r>
      <w:r w:rsidRPr="00BF5E08">
        <w:rPr>
          <w:spacing w:val="-17"/>
        </w:rPr>
        <w:t xml:space="preserve"> </w:t>
      </w:r>
      <w:r w:rsidRPr="00BF5E08">
        <w:t>g=.45).</w:t>
      </w:r>
    </w:p>
    <w:p w14:paraId="34414A4F" w14:textId="77777777" w:rsidR="00BF5E08" w:rsidRPr="00BF5E08" w:rsidRDefault="00BF5E08" w:rsidP="00BF5E08">
      <w:pPr>
        <w:pStyle w:val="BodyText"/>
      </w:pPr>
    </w:p>
    <w:p w14:paraId="47CC8605" w14:textId="77777777" w:rsidR="00BF5E08" w:rsidRPr="00BF5E08" w:rsidRDefault="00BF5E08" w:rsidP="00BF5E08">
      <w:pPr>
        <w:pStyle w:val="Heading2"/>
        <w:spacing w:before="174"/>
        <w:jc w:val="both"/>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9"/>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Age</w:t>
      </w:r>
      <w:r w:rsidRPr="00BF5E08">
        <w:rPr>
          <w:rFonts w:ascii="Arial" w:hAnsi="Arial" w:cs="Arial"/>
          <w:color w:val="009898"/>
          <w:spacing w:val="10"/>
          <w:sz w:val="24"/>
          <w:szCs w:val="24"/>
        </w:rPr>
        <w:t xml:space="preserve"> </w:t>
      </w:r>
      <w:r w:rsidRPr="00BF5E08">
        <w:rPr>
          <w:rFonts w:ascii="Arial" w:hAnsi="Arial" w:cs="Arial"/>
          <w:color w:val="009898"/>
          <w:spacing w:val="-2"/>
          <w:w w:val="85"/>
          <w:sz w:val="24"/>
          <w:szCs w:val="24"/>
        </w:rPr>
        <w:t>Differences</w:t>
      </w:r>
    </w:p>
    <w:p w14:paraId="0C3E5166" w14:textId="77777777" w:rsidR="00BF5E08" w:rsidRPr="00BF5E08" w:rsidRDefault="00BF5E08" w:rsidP="00BF5E08">
      <w:pPr>
        <w:pStyle w:val="BodyText"/>
        <w:spacing w:before="163" w:line="381" w:lineRule="auto"/>
        <w:ind w:left="860" w:right="392"/>
        <w:jc w:val="both"/>
      </w:pPr>
      <w:r w:rsidRPr="00BF5E08">
        <w:rPr>
          <w:w w:val="90"/>
        </w:rPr>
        <w:t xml:space="preserve">A one-way ANOVA was performed to test whether the mean scores on the nine negative acts </w:t>
      </w:r>
      <w:r w:rsidRPr="00BF5E08">
        <w:rPr>
          <w:spacing w:val="-4"/>
        </w:rPr>
        <w:t>differed</w:t>
      </w:r>
      <w:r w:rsidRPr="00BF5E08">
        <w:rPr>
          <w:spacing w:val="-8"/>
        </w:rPr>
        <w:t xml:space="preserve"> </w:t>
      </w:r>
      <w:r w:rsidRPr="00BF5E08">
        <w:rPr>
          <w:spacing w:val="-4"/>
        </w:rPr>
        <w:t>among</w:t>
      </w:r>
      <w:r w:rsidRPr="00BF5E08">
        <w:rPr>
          <w:spacing w:val="-9"/>
        </w:rPr>
        <w:t xml:space="preserve"> </w:t>
      </w:r>
      <w:r w:rsidRPr="00BF5E08">
        <w:rPr>
          <w:spacing w:val="-4"/>
        </w:rPr>
        <w:t>respondents</w:t>
      </w:r>
      <w:r w:rsidRPr="00BF5E08">
        <w:rPr>
          <w:spacing w:val="-10"/>
        </w:rPr>
        <w:t xml:space="preserve"> </w:t>
      </w:r>
      <w:r w:rsidRPr="00BF5E08">
        <w:rPr>
          <w:spacing w:val="-4"/>
        </w:rPr>
        <w:t>of</w:t>
      </w:r>
      <w:r w:rsidRPr="00BF5E08">
        <w:rPr>
          <w:spacing w:val="-8"/>
        </w:rPr>
        <w:t xml:space="preserve"> </w:t>
      </w:r>
      <w:r w:rsidRPr="00BF5E08">
        <w:rPr>
          <w:spacing w:val="-4"/>
        </w:rPr>
        <w:t>different</w:t>
      </w:r>
      <w:r w:rsidRPr="00BF5E08">
        <w:rPr>
          <w:spacing w:val="-8"/>
        </w:rPr>
        <w:t xml:space="preserve"> </w:t>
      </w:r>
      <w:r w:rsidRPr="00BF5E08">
        <w:rPr>
          <w:spacing w:val="-4"/>
        </w:rPr>
        <w:t>age</w:t>
      </w:r>
      <w:r w:rsidRPr="00BF5E08">
        <w:rPr>
          <w:spacing w:val="-10"/>
        </w:rPr>
        <w:t xml:space="preserve"> </w:t>
      </w:r>
      <w:r w:rsidRPr="00BF5E08">
        <w:rPr>
          <w:spacing w:val="-4"/>
        </w:rPr>
        <w:t>groups.</w:t>
      </w:r>
      <w:r w:rsidRPr="00BF5E08">
        <w:rPr>
          <w:spacing w:val="-10"/>
        </w:rPr>
        <w:t xml:space="preserve"> </w:t>
      </w:r>
      <w:r w:rsidRPr="00BF5E08">
        <w:rPr>
          <w:spacing w:val="-4"/>
        </w:rPr>
        <w:t>A</w:t>
      </w:r>
      <w:r w:rsidRPr="00BF5E08">
        <w:rPr>
          <w:spacing w:val="-9"/>
        </w:rPr>
        <w:t xml:space="preserve"> </w:t>
      </w:r>
      <w:r w:rsidRPr="00BF5E08">
        <w:rPr>
          <w:spacing w:val="-4"/>
        </w:rPr>
        <w:t>statistically</w:t>
      </w:r>
      <w:r w:rsidRPr="00BF5E08">
        <w:rPr>
          <w:spacing w:val="-10"/>
        </w:rPr>
        <w:t xml:space="preserve"> </w:t>
      </w:r>
      <w:r w:rsidRPr="00BF5E08">
        <w:rPr>
          <w:spacing w:val="-4"/>
        </w:rPr>
        <w:t>significant</w:t>
      </w:r>
      <w:r w:rsidRPr="00BF5E08">
        <w:rPr>
          <w:spacing w:val="-8"/>
        </w:rPr>
        <w:t xml:space="preserve"> </w:t>
      </w:r>
      <w:r w:rsidRPr="00BF5E08">
        <w:rPr>
          <w:spacing w:val="-4"/>
        </w:rPr>
        <w:t>difference</w:t>
      </w:r>
      <w:r w:rsidRPr="00BF5E08">
        <w:rPr>
          <w:spacing w:val="-10"/>
        </w:rPr>
        <w:t xml:space="preserve"> </w:t>
      </w:r>
      <w:r w:rsidRPr="00BF5E08">
        <w:rPr>
          <w:spacing w:val="-4"/>
        </w:rPr>
        <w:t xml:space="preserve">in </w:t>
      </w:r>
      <w:r w:rsidRPr="00BF5E08">
        <w:t>terms</w:t>
      </w:r>
      <w:r w:rsidRPr="00BF5E08">
        <w:rPr>
          <w:spacing w:val="-8"/>
        </w:rPr>
        <w:t xml:space="preserve"> </w:t>
      </w:r>
      <w:r w:rsidRPr="00BF5E08">
        <w:t>of</w:t>
      </w:r>
      <w:r w:rsidRPr="00BF5E08">
        <w:rPr>
          <w:spacing w:val="-8"/>
        </w:rPr>
        <w:t xml:space="preserve"> </w:t>
      </w:r>
      <w:r w:rsidRPr="00BF5E08">
        <w:t>enduring</w:t>
      </w:r>
      <w:r w:rsidRPr="00BF5E08">
        <w:rPr>
          <w:spacing w:val="-8"/>
        </w:rPr>
        <w:t xml:space="preserve"> </w:t>
      </w:r>
      <w:r w:rsidRPr="00BF5E08">
        <w:t>the</w:t>
      </w:r>
      <w:r w:rsidRPr="00BF5E08">
        <w:rPr>
          <w:spacing w:val="-10"/>
        </w:rPr>
        <w:t xml:space="preserve"> </w:t>
      </w:r>
      <w:r w:rsidRPr="00BF5E08">
        <w:t>nine</w:t>
      </w:r>
      <w:r w:rsidRPr="00BF5E08">
        <w:rPr>
          <w:spacing w:val="-8"/>
        </w:rPr>
        <w:t xml:space="preserve"> </w:t>
      </w:r>
      <w:r w:rsidRPr="00BF5E08">
        <w:t>negative</w:t>
      </w:r>
      <w:r w:rsidRPr="00BF5E08">
        <w:rPr>
          <w:spacing w:val="-9"/>
        </w:rPr>
        <w:t xml:space="preserve"> </w:t>
      </w:r>
      <w:r w:rsidRPr="00BF5E08">
        <w:t>acts</w:t>
      </w:r>
      <w:r w:rsidRPr="00BF5E08">
        <w:rPr>
          <w:spacing w:val="-9"/>
        </w:rPr>
        <w:t xml:space="preserve"> </w:t>
      </w:r>
      <w:r w:rsidRPr="00BF5E08">
        <w:t>was</w:t>
      </w:r>
      <w:r w:rsidRPr="00BF5E08">
        <w:rPr>
          <w:spacing w:val="-10"/>
        </w:rPr>
        <w:t xml:space="preserve"> </w:t>
      </w:r>
      <w:r w:rsidRPr="00BF5E08">
        <w:t>found</w:t>
      </w:r>
      <w:r w:rsidRPr="00BF5E08">
        <w:rPr>
          <w:spacing w:val="-8"/>
        </w:rPr>
        <w:t xml:space="preserve"> </w:t>
      </w:r>
      <w:r w:rsidRPr="00BF5E08">
        <w:t>between</w:t>
      </w:r>
      <w:r w:rsidRPr="00BF5E08">
        <w:rPr>
          <w:spacing w:val="-8"/>
        </w:rPr>
        <w:t xml:space="preserve"> </w:t>
      </w:r>
      <w:r w:rsidRPr="00BF5E08">
        <w:t>respondents</w:t>
      </w:r>
      <w:r w:rsidRPr="00BF5E08">
        <w:rPr>
          <w:spacing w:val="-9"/>
        </w:rPr>
        <w:t xml:space="preserve"> </w:t>
      </w:r>
      <w:r w:rsidRPr="00BF5E08">
        <w:t>belonging</w:t>
      </w:r>
      <w:r w:rsidRPr="00BF5E08">
        <w:rPr>
          <w:spacing w:val="-8"/>
        </w:rPr>
        <w:t xml:space="preserve"> </w:t>
      </w:r>
      <w:r w:rsidRPr="00BF5E08">
        <w:t>to distinct</w:t>
      </w:r>
      <w:r w:rsidRPr="00BF5E08">
        <w:rPr>
          <w:spacing w:val="-15"/>
        </w:rPr>
        <w:t xml:space="preserve"> </w:t>
      </w:r>
      <w:r w:rsidRPr="00BF5E08">
        <w:t>age</w:t>
      </w:r>
      <w:r w:rsidRPr="00BF5E08">
        <w:rPr>
          <w:spacing w:val="-15"/>
        </w:rPr>
        <w:t xml:space="preserve"> </w:t>
      </w:r>
      <w:r w:rsidRPr="00BF5E08">
        <w:t>groups</w:t>
      </w:r>
      <w:r w:rsidRPr="00BF5E08">
        <w:rPr>
          <w:spacing w:val="-12"/>
        </w:rPr>
        <w:t xml:space="preserve"> </w:t>
      </w:r>
      <w:r w:rsidRPr="00BF5E08">
        <w:t>(F(6,</w:t>
      </w:r>
      <w:r w:rsidRPr="00BF5E08">
        <w:rPr>
          <w:spacing w:val="-12"/>
        </w:rPr>
        <w:t xml:space="preserve"> </w:t>
      </w:r>
      <w:r w:rsidRPr="00BF5E08">
        <w:t>3451)=15,571,</w:t>
      </w:r>
      <w:r w:rsidRPr="00BF5E08">
        <w:rPr>
          <w:spacing w:val="-12"/>
        </w:rPr>
        <w:t xml:space="preserve"> </w:t>
      </w:r>
      <w:r w:rsidRPr="00BF5E08">
        <w:t>p˂.001).</w:t>
      </w:r>
      <w:r w:rsidRPr="00BF5E08">
        <w:rPr>
          <w:spacing w:val="-13"/>
        </w:rPr>
        <w:t xml:space="preserve"> </w:t>
      </w:r>
      <w:r w:rsidRPr="00BF5E08">
        <w:t>Tukey’s</w:t>
      </w:r>
      <w:r w:rsidRPr="00BF5E08">
        <w:rPr>
          <w:spacing w:val="-17"/>
        </w:rPr>
        <w:t xml:space="preserve"> </w:t>
      </w:r>
      <w:r w:rsidRPr="00BF5E08">
        <w:t>test</w:t>
      </w:r>
      <w:r w:rsidRPr="00BF5E08">
        <w:rPr>
          <w:spacing w:val="-17"/>
        </w:rPr>
        <w:t xml:space="preserve"> </w:t>
      </w:r>
      <w:r w:rsidRPr="00BF5E08">
        <w:t>for</w:t>
      </w:r>
      <w:r w:rsidRPr="00BF5E08">
        <w:rPr>
          <w:spacing w:val="-13"/>
        </w:rPr>
        <w:t xml:space="preserve"> </w:t>
      </w:r>
      <w:r w:rsidRPr="00BF5E08">
        <w:t>multiple</w:t>
      </w:r>
      <w:r w:rsidRPr="00BF5E08">
        <w:rPr>
          <w:spacing w:val="-14"/>
        </w:rPr>
        <w:t xml:space="preserve"> </w:t>
      </w:r>
      <w:r w:rsidRPr="00BF5E08">
        <w:t xml:space="preserve">comparisons </w:t>
      </w:r>
      <w:r w:rsidRPr="00BF5E08">
        <w:rPr>
          <w:spacing w:val="-8"/>
        </w:rPr>
        <w:t>revealed</w:t>
      </w:r>
      <w:r w:rsidRPr="00BF5E08">
        <w:rPr>
          <w:spacing w:val="-7"/>
        </w:rPr>
        <w:t xml:space="preserve"> </w:t>
      </w:r>
      <w:r w:rsidRPr="00BF5E08">
        <w:rPr>
          <w:spacing w:val="-8"/>
        </w:rPr>
        <w:t>that</w:t>
      </w:r>
      <w:r w:rsidRPr="00BF5E08">
        <w:rPr>
          <w:spacing w:val="-7"/>
        </w:rPr>
        <w:t xml:space="preserve"> </w:t>
      </w:r>
      <w:r w:rsidRPr="00BF5E08">
        <w:rPr>
          <w:spacing w:val="-8"/>
        </w:rPr>
        <w:t>respondents</w:t>
      </w:r>
      <w:r w:rsidRPr="00BF5E08">
        <w:rPr>
          <w:spacing w:val="-6"/>
        </w:rPr>
        <w:t xml:space="preserve"> </w:t>
      </w:r>
      <w:r w:rsidRPr="00BF5E08">
        <w:rPr>
          <w:spacing w:val="-8"/>
        </w:rPr>
        <w:t>aged</w:t>
      </w:r>
      <w:r w:rsidRPr="00BF5E08">
        <w:rPr>
          <w:spacing w:val="-7"/>
        </w:rPr>
        <w:t xml:space="preserve"> </w:t>
      </w:r>
      <w:r w:rsidRPr="00BF5E08">
        <w:rPr>
          <w:spacing w:val="-8"/>
        </w:rPr>
        <w:t>45-54</w:t>
      </w:r>
      <w:r w:rsidRPr="00BF5E08">
        <w:rPr>
          <w:spacing w:val="-5"/>
        </w:rPr>
        <w:t xml:space="preserve"> </w:t>
      </w:r>
      <w:r w:rsidRPr="00BF5E08">
        <w:rPr>
          <w:spacing w:val="-8"/>
        </w:rPr>
        <w:t>reported</w:t>
      </w:r>
      <w:r w:rsidRPr="00BF5E08">
        <w:rPr>
          <w:spacing w:val="-5"/>
        </w:rPr>
        <w:t xml:space="preserve"> </w:t>
      </w:r>
      <w:r w:rsidRPr="00BF5E08">
        <w:rPr>
          <w:spacing w:val="-8"/>
        </w:rPr>
        <w:t>higher</w:t>
      </w:r>
      <w:r w:rsidRPr="00BF5E08">
        <w:rPr>
          <w:spacing w:val="-6"/>
        </w:rPr>
        <w:t xml:space="preserve"> </w:t>
      </w:r>
      <w:r w:rsidRPr="00BF5E08">
        <w:rPr>
          <w:spacing w:val="-8"/>
        </w:rPr>
        <w:t>mean</w:t>
      </w:r>
      <w:r w:rsidRPr="00BF5E08">
        <w:rPr>
          <w:spacing w:val="-5"/>
        </w:rPr>
        <w:t xml:space="preserve"> </w:t>
      </w:r>
      <w:r w:rsidRPr="00BF5E08">
        <w:rPr>
          <w:spacing w:val="-8"/>
        </w:rPr>
        <w:t>levels</w:t>
      </w:r>
      <w:r w:rsidRPr="00BF5E08">
        <w:rPr>
          <w:spacing w:val="-7"/>
        </w:rPr>
        <w:t xml:space="preserve"> </w:t>
      </w:r>
      <w:r w:rsidRPr="00BF5E08">
        <w:rPr>
          <w:spacing w:val="-8"/>
        </w:rPr>
        <w:t>of</w:t>
      </w:r>
      <w:r w:rsidRPr="00BF5E08">
        <w:rPr>
          <w:spacing w:val="-7"/>
        </w:rPr>
        <w:t xml:space="preserve"> </w:t>
      </w:r>
      <w:r w:rsidRPr="00BF5E08">
        <w:rPr>
          <w:spacing w:val="-8"/>
        </w:rPr>
        <w:t>the</w:t>
      </w:r>
      <w:r w:rsidRPr="00BF5E08">
        <w:rPr>
          <w:spacing w:val="-7"/>
        </w:rPr>
        <w:t xml:space="preserve"> </w:t>
      </w:r>
      <w:r w:rsidRPr="00BF5E08">
        <w:rPr>
          <w:spacing w:val="-8"/>
        </w:rPr>
        <w:t>nine</w:t>
      </w:r>
      <w:r w:rsidRPr="00BF5E08">
        <w:rPr>
          <w:spacing w:val="-7"/>
        </w:rPr>
        <w:t xml:space="preserve"> </w:t>
      </w:r>
      <w:r w:rsidRPr="00BF5E08">
        <w:rPr>
          <w:spacing w:val="-8"/>
        </w:rPr>
        <w:t>negative</w:t>
      </w:r>
      <w:r w:rsidRPr="00BF5E08">
        <w:rPr>
          <w:spacing w:val="-6"/>
        </w:rPr>
        <w:t xml:space="preserve"> </w:t>
      </w:r>
      <w:r w:rsidRPr="00BF5E08">
        <w:rPr>
          <w:spacing w:val="-8"/>
        </w:rPr>
        <w:t xml:space="preserve">acts </w:t>
      </w:r>
      <w:r w:rsidRPr="00BF5E08">
        <w:rPr>
          <w:w w:val="90"/>
        </w:rPr>
        <w:t>compared to both respondents aged 18-24 (p˂.05, 95% C.I. = [.01, 1.07]; Hedges’ g=.50) and to those aged 25-34 (p˂.05, 95% C.I. = [.02, .38]; Hedges’ g=.17).</w:t>
      </w:r>
    </w:p>
    <w:p w14:paraId="4DC578E4"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2BBB9D91" w14:textId="77777777" w:rsidR="00BF5E08" w:rsidRPr="00BF5E08" w:rsidRDefault="00BF5E08" w:rsidP="00BF5E08">
      <w:pPr>
        <w:pStyle w:val="BodyText"/>
      </w:pPr>
    </w:p>
    <w:p w14:paraId="57989C3D" w14:textId="77777777" w:rsidR="00BF5E08" w:rsidRPr="00BF5E08" w:rsidRDefault="00BF5E08" w:rsidP="00BF5E08">
      <w:pPr>
        <w:pStyle w:val="BodyText"/>
      </w:pPr>
    </w:p>
    <w:p w14:paraId="14AEC4D4" w14:textId="77777777" w:rsidR="00BF5E08" w:rsidRPr="00BF5E08" w:rsidRDefault="00BF5E08" w:rsidP="00BF5E08">
      <w:pPr>
        <w:pStyle w:val="BodyText"/>
        <w:spacing w:before="4"/>
      </w:pPr>
    </w:p>
    <w:p w14:paraId="0FC1A560" w14:textId="77777777" w:rsidR="00BF5E08" w:rsidRPr="00BF5E08" w:rsidRDefault="00BF5E08" w:rsidP="00BF5E08">
      <w:pPr>
        <w:pStyle w:val="Heading2"/>
        <w:spacing w:before="55"/>
        <w:rPr>
          <w:rFonts w:ascii="Arial" w:hAnsi="Arial" w:cs="Arial"/>
          <w:sz w:val="24"/>
          <w:szCs w:val="24"/>
        </w:rPr>
      </w:pPr>
      <w:r w:rsidRPr="00BF5E08">
        <w:rPr>
          <w:rFonts w:ascii="Arial" w:hAnsi="Arial" w:cs="Arial"/>
          <w:color w:val="009898"/>
          <w:w w:val="85"/>
          <w:sz w:val="24"/>
          <w:szCs w:val="24"/>
        </w:rPr>
        <w:t>Negative</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Acts</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at</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Differences</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Different</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2"/>
          <w:sz w:val="24"/>
          <w:szCs w:val="24"/>
        </w:rPr>
        <w:t xml:space="preserve"> </w:t>
      </w:r>
      <w:r w:rsidRPr="00BF5E08">
        <w:rPr>
          <w:rFonts w:ascii="Arial" w:hAnsi="Arial" w:cs="Arial"/>
          <w:color w:val="009898"/>
          <w:spacing w:val="-2"/>
          <w:w w:val="85"/>
          <w:sz w:val="24"/>
          <w:szCs w:val="24"/>
        </w:rPr>
        <w:t>Areas</w:t>
      </w:r>
    </w:p>
    <w:p w14:paraId="12F21BBC" w14:textId="77777777" w:rsidR="00BF5E08" w:rsidRPr="00BF5E08" w:rsidRDefault="00BF5E08" w:rsidP="00BF5E08">
      <w:pPr>
        <w:pStyle w:val="BodyText"/>
        <w:spacing w:before="163" w:line="381" w:lineRule="auto"/>
        <w:ind w:left="860" w:right="392"/>
        <w:jc w:val="both"/>
      </w:pPr>
      <w:r w:rsidRPr="00BF5E08">
        <w:rPr>
          <w:w w:val="90"/>
        </w:rPr>
        <w:t xml:space="preserve">A one-way ANOVA was performed to test whether the mean scores on the nine negative acts </w:t>
      </w:r>
      <w:r w:rsidRPr="00BF5E08">
        <w:t>differed</w:t>
      </w:r>
      <w:r w:rsidRPr="00BF5E08">
        <w:rPr>
          <w:spacing w:val="-15"/>
        </w:rPr>
        <w:t xml:space="preserve"> </w:t>
      </w:r>
      <w:r w:rsidRPr="00BF5E08">
        <w:t>among</w:t>
      </w:r>
      <w:r w:rsidRPr="00BF5E08">
        <w:rPr>
          <w:spacing w:val="-15"/>
        </w:rPr>
        <w:t xml:space="preserve"> </w:t>
      </w:r>
      <w:r w:rsidRPr="00BF5E08">
        <w:t>different</w:t>
      </w:r>
      <w:r w:rsidRPr="00BF5E08">
        <w:rPr>
          <w:spacing w:val="-15"/>
        </w:rPr>
        <w:t xml:space="preserve"> </w:t>
      </w:r>
      <w:r w:rsidRPr="00BF5E08">
        <w:t>work</w:t>
      </w:r>
      <w:r w:rsidRPr="00BF5E08">
        <w:rPr>
          <w:spacing w:val="-15"/>
        </w:rPr>
        <w:t xml:space="preserve"> </w:t>
      </w:r>
      <w:r w:rsidRPr="00BF5E08">
        <w:t>categories.</w:t>
      </w:r>
      <w:r w:rsidRPr="00BF5E08">
        <w:rPr>
          <w:spacing w:val="-15"/>
        </w:rPr>
        <w:t xml:space="preserve"> </w:t>
      </w:r>
      <w:r w:rsidRPr="00BF5E08">
        <w:t>A</w:t>
      </w:r>
      <w:r w:rsidRPr="00BF5E08">
        <w:rPr>
          <w:spacing w:val="-15"/>
        </w:rPr>
        <w:t xml:space="preserve"> </w:t>
      </w:r>
      <w:r w:rsidRPr="00BF5E08">
        <w:t>statistically</w:t>
      </w:r>
      <w:r w:rsidRPr="00BF5E08">
        <w:rPr>
          <w:spacing w:val="-15"/>
        </w:rPr>
        <w:t xml:space="preserve"> </w:t>
      </w:r>
      <w:r w:rsidRPr="00BF5E08">
        <w:t>significant</w:t>
      </w:r>
      <w:r w:rsidRPr="00BF5E08">
        <w:rPr>
          <w:spacing w:val="-15"/>
        </w:rPr>
        <w:t xml:space="preserve"> </w:t>
      </w:r>
      <w:r w:rsidRPr="00BF5E08">
        <w:t>difference</w:t>
      </w:r>
      <w:r w:rsidRPr="00BF5E08">
        <w:rPr>
          <w:spacing w:val="-15"/>
        </w:rPr>
        <w:t xml:space="preserve"> </w:t>
      </w:r>
      <w:r w:rsidRPr="00BF5E08">
        <w:t>was</w:t>
      </w:r>
      <w:r w:rsidRPr="00BF5E08">
        <w:rPr>
          <w:spacing w:val="-15"/>
        </w:rPr>
        <w:t xml:space="preserve"> </w:t>
      </w:r>
      <w:r w:rsidRPr="00BF5E08">
        <w:t xml:space="preserve">found </w:t>
      </w:r>
      <w:r w:rsidRPr="00BF5E08">
        <w:rPr>
          <w:spacing w:val="-8"/>
        </w:rPr>
        <w:t>between</w:t>
      </w:r>
      <w:r w:rsidRPr="00BF5E08">
        <w:t xml:space="preserve"> </w:t>
      </w:r>
      <w:r w:rsidRPr="00BF5E08">
        <w:rPr>
          <w:spacing w:val="-8"/>
        </w:rPr>
        <w:t>respondents</w:t>
      </w:r>
      <w:r w:rsidRPr="00BF5E08">
        <w:t xml:space="preserve"> </w:t>
      </w:r>
      <w:r w:rsidRPr="00BF5E08">
        <w:rPr>
          <w:spacing w:val="-8"/>
        </w:rPr>
        <w:t>working</w:t>
      </w:r>
      <w:r w:rsidRPr="00BF5E08">
        <w:t xml:space="preserve"> </w:t>
      </w:r>
      <w:r w:rsidRPr="00BF5E08">
        <w:rPr>
          <w:spacing w:val="-8"/>
        </w:rPr>
        <w:t>in</w:t>
      </w:r>
      <w:r w:rsidRPr="00BF5E08">
        <w:t xml:space="preserve"> </w:t>
      </w:r>
      <w:r w:rsidRPr="00BF5E08">
        <w:rPr>
          <w:spacing w:val="-8"/>
        </w:rPr>
        <w:t>distinct</w:t>
      </w:r>
      <w:r w:rsidRPr="00BF5E08">
        <w:t xml:space="preserve"> </w:t>
      </w:r>
      <w:r w:rsidRPr="00BF5E08">
        <w:rPr>
          <w:spacing w:val="-8"/>
        </w:rPr>
        <w:t>work</w:t>
      </w:r>
      <w:r w:rsidRPr="00BF5E08">
        <w:t xml:space="preserve"> </w:t>
      </w:r>
      <w:r w:rsidRPr="00BF5E08">
        <w:rPr>
          <w:spacing w:val="-8"/>
        </w:rPr>
        <w:t>areas</w:t>
      </w:r>
      <w:r w:rsidRPr="00BF5E08">
        <w:t xml:space="preserve"> </w:t>
      </w:r>
      <w:r w:rsidRPr="00BF5E08">
        <w:rPr>
          <w:spacing w:val="-8"/>
        </w:rPr>
        <w:t>(F(4,</w:t>
      </w:r>
      <w:r w:rsidRPr="00BF5E08">
        <w:t xml:space="preserve"> </w:t>
      </w:r>
      <w:r w:rsidRPr="00BF5E08">
        <w:rPr>
          <w:spacing w:val="-8"/>
        </w:rPr>
        <w:t>3453)=3611,</w:t>
      </w:r>
      <w:r w:rsidRPr="00BF5E08">
        <w:t xml:space="preserve"> </w:t>
      </w:r>
      <w:r w:rsidRPr="00BF5E08">
        <w:rPr>
          <w:spacing w:val="-8"/>
        </w:rPr>
        <w:t>p˂.01).</w:t>
      </w:r>
      <w:r w:rsidRPr="00BF5E08">
        <w:t xml:space="preserve"> </w:t>
      </w:r>
      <w:r w:rsidRPr="00BF5E08">
        <w:rPr>
          <w:spacing w:val="-8"/>
        </w:rPr>
        <w:t xml:space="preserve">Tukey’s test </w:t>
      </w:r>
      <w:r w:rsidRPr="00BF5E08">
        <w:rPr>
          <w:w w:val="90"/>
        </w:rPr>
        <w:t xml:space="preserve">for multiple comparisons revealed that respondents in the AHSS-BL reported higher levels of </w:t>
      </w:r>
      <w:r w:rsidRPr="00BF5E08">
        <w:rPr>
          <w:spacing w:val="-6"/>
        </w:rPr>
        <w:t>negative acts</w:t>
      </w:r>
      <w:r w:rsidRPr="00BF5E08">
        <w:rPr>
          <w:spacing w:val="-2"/>
        </w:rPr>
        <w:t xml:space="preserve"> </w:t>
      </w:r>
      <w:r w:rsidRPr="00BF5E08">
        <w:rPr>
          <w:spacing w:val="-6"/>
        </w:rPr>
        <w:t>at</w:t>
      </w:r>
      <w:r w:rsidRPr="00BF5E08">
        <w:rPr>
          <w:spacing w:val="-2"/>
        </w:rPr>
        <w:t xml:space="preserve"> </w:t>
      </w:r>
      <w:r w:rsidRPr="00BF5E08">
        <w:rPr>
          <w:spacing w:val="-6"/>
        </w:rPr>
        <w:t>work compared</w:t>
      </w:r>
      <w:r w:rsidRPr="00BF5E08">
        <w:rPr>
          <w:spacing w:val="-10"/>
        </w:rPr>
        <w:t xml:space="preserve"> </w:t>
      </w:r>
      <w:r w:rsidRPr="00BF5E08">
        <w:rPr>
          <w:spacing w:val="-6"/>
        </w:rPr>
        <w:t>to</w:t>
      </w:r>
      <w:r w:rsidRPr="00BF5E08">
        <w:rPr>
          <w:spacing w:val="-9"/>
        </w:rPr>
        <w:t xml:space="preserve"> </w:t>
      </w:r>
      <w:r w:rsidRPr="00BF5E08">
        <w:rPr>
          <w:spacing w:val="-6"/>
        </w:rPr>
        <w:t>respondents</w:t>
      </w:r>
      <w:r w:rsidRPr="00BF5E08">
        <w:rPr>
          <w:spacing w:val="-11"/>
        </w:rPr>
        <w:t xml:space="preserve"> </w:t>
      </w:r>
      <w:r w:rsidRPr="00BF5E08">
        <w:rPr>
          <w:spacing w:val="-6"/>
        </w:rPr>
        <w:t>in</w:t>
      </w:r>
      <w:r w:rsidRPr="00BF5E08">
        <w:rPr>
          <w:spacing w:val="-7"/>
        </w:rPr>
        <w:t xml:space="preserve"> </w:t>
      </w:r>
      <w:r w:rsidRPr="00BF5E08">
        <w:rPr>
          <w:spacing w:val="-6"/>
        </w:rPr>
        <w:t>the</w:t>
      </w:r>
      <w:r w:rsidRPr="00BF5E08">
        <w:rPr>
          <w:spacing w:val="-10"/>
        </w:rPr>
        <w:t xml:space="preserve"> </w:t>
      </w:r>
      <w:r w:rsidRPr="00BF5E08">
        <w:rPr>
          <w:spacing w:val="-6"/>
        </w:rPr>
        <w:t>Professional/Technical</w:t>
      </w:r>
      <w:r w:rsidRPr="00BF5E08">
        <w:rPr>
          <w:spacing w:val="-9"/>
        </w:rPr>
        <w:t xml:space="preserve"> </w:t>
      </w:r>
      <w:r w:rsidRPr="00BF5E08">
        <w:rPr>
          <w:spacing w:val="-6"/>
        </w:rPr>
        <w:t>area</w:t>
      </w:r>
      <w:r w:rsidRPr="00BF5E08">
        <w:rPr>
          <w:spacing w:val="-9"/>
        </w:rPr>
        <w:t xml:space="preserve"> </w:t>
      </w:r>
      <w:r w:rsidRPr="00BF5E08">
        <w:rPr>
          <w:spacing w:val="-6"/>
        </w:rPr>
        <w:t xml:space="preserve">(p˂.05, </w:t>
      </w:r>
      <w:r w:rsidRPr="00BF5E08">
        <w:rPr>
          <w:spacing w:val="-2"/>
        </w:rPr>
        <w:t>95%</w:t>
      </w:r>
      <w:r w:rsidRPr="00BF5E08">
        <w:rPr>
          <w:spacing w:val="-7"/>
        </w:rPr>
        <w:t xml:space="preserve"> </w:t>
      </w:r>
      <w:r w:rsidRPr="00BF5E08">
        <w:rPr>
          <w:spacing w:val="-2"/>
        </w:rPr>
        <w:t>C.I.</w:t>
      </w:r>
      <w:r w:rsidRPr="00BF5E08">
        <w:rPr>
          <w:spacing w:val="-7"/>
        </w:rPr>
        <w:t xml:space="preserve"> </w:t>
      </w:r>
      <w:r w:rsidRPr="00BF5E08">
        <w:rPr>
          <w:spacing w:val="-2"/>
        </w:rPr>
        <w:t>=</w:t>
      </w:r>
      <w:r w:rsidRPr="00BF5E08">
        <w:rPr>
          <w:spacing w:val="-8"/>
        </w:rPr>
        <w:t xml:space="preserve"> </w:t>
      </w:r>
      <w:r w:rsidRPr="00BF5E08">
        <w:rPr>
          <w:spacing w:val="-2"/>
        </w:rPr>
        <w:t>[.00,</w:t>
      </w:r>
      <w:r w:rsidRPr="00BF5E08">
        <w:rPr>
          <w:spacing w:val="-8"/>
        </w:rPr>
        <w:t xml:space="preserve"> </w:t>
      </w:r>
      <w:r w:rsidRPr="00BF5E08">
        <w:rPr>
          <w:spacing w:val="-2"/>
        </w:rPr>
        <w:t>.22];</w:t>
      </w:r>
      <w:r w:rsidRPr="00BF5E08">
        <w:rPr>
          <w:spacing w:val="-14"/>
        </w:rPr>
        <w:t xml:space="preserve"> </w:t>
      </w:r>
      <w:r w:rsidRPr="00BF5E08">
        <w:rPr>
          <w:spacing w:val="-2"/>
        </w:rPr>
        <w:t>Hedges’</w:t>
      </w:r>
      <w:r w:rsidRPr="00BF5E08">
        <w:rPr>
          <w:spacing w:val="-14"/>
        </w:rPr>
        <w:t xml:space="preserve"> </w:t>
      </w:r>
      <w:r w:rsidRPr="00BF5E08">
        <w:rPr>
          <w:spacing w:val="-2"/>
        </w:rPr>
        <w:t>g=.17).</w:t>
      </w:r>
      <w:r w:rsidRPr="00BF5E08">
        <w:rPr>
          <w:spacing w:val="-8"/>
        </w:rPr>
        <w:t xml:space="preserve"> </w:t>
      </w:r>
      <w:r w:rsidRPr="00BF5E08">
        <w:rPr>
          <w:spacing w:val="-2"/>
        </w:rPr>
        <w:t>Respondents</w:t>
      </w:r>
      <w:r w:rsidRPr="00BF5E08">
        <w:rPr>
          <w:spacing w:val="-8"/>
        </w:rPr>
        <w:t xml:space="preserve"> </w:t>
      </w:r>
      <w:r w:rsidRPr="00BF5E08">
        <w:rPr>
          <w:spacing w:val="-2"/>
        </w:rPr>
        <w:t>who</w:t>
      </w:r>
      <w:r w:rsidRPr="00BF5E08">
        <w:rPr>
          <w:spacing w:val="-8"/>
        </w:rPr>
        <w:t xml:space="preserve"> </w:t>
      </w:r>
      <w:r w:rsidRPr="00BF5E08">
        <w:rPr>
          <w:spacing w:val="-2"/>
        </w:rPr>
        <w:t>did</w:t>
      </w:r>
      <w:r w:rsidRPr="00BF5E08">
        <w:rPr>
          <w:spacing w:val="-8"/>
        </w:rPr>
        <w:t xml:space="preserve"> </w:t>
      </w:r>
      <w:r w:rsidRPr="00BF5E08">
        <w:rPr>
          <w:spacing w:val="-2"/>
        </w:rPr>
        <w:t>not</w:t>
      </w:r>
      <w:r w:rsidRPr="00BF5E08">
        <w:rPr>
          <w:spacing w:val="-8"/>
        </w:rPr>
        <w:t xml:space="preserve"> </w:t>
      </w:r>
      <w:r w:rsidRPr="00BF5E08">
        <w:rPr>
          <w:spacing w:val="-2"/>
        </w:rPr>
        <w:t>disclose</w:t>
      </w:r>
      <w:r w:rsidRPr="00BF5E08">
        <w:rPr>
          <w:spacing w:val="-7"/>
        </w:rPr>
        <w:t xml:space="preserve"> </w:t>
      </w:r>
      <w:r w:rsidRPr="00BF5E08">
        <w:rPr>
          <w:spacing w:val="-2"/>
        </w:rPr>
        <w:t>their</w:t>
      </w:r>
      <w:r w:rsidRPr="00BF5E08">
        <w:rPr>
          <w:spacing w:val="-8"/>
        </w:rPr>
        <w:t xml:space="preserve"> </w:t>
      </w:r>
      <w:r w:rsidRPr="00BF5E08">
        <w:rPr>
          <w:spacing w:val="-2"/>
        </w:rPr>
        <w:t>work</w:t>
      </w:r>
      <w:r w:rsidRPr="00BF5E08">
        <w:rPr>
          <w:spacing w:val="-7"/>
        </w:rPr>
        <w:t xml:space="preserve"> </w:t>
      </w:r>
      <w:r w:rsidRPr="00BF5E08">
        <w:rPr>
          <w:spacing w:val="-2"/>
        </w:rPr>
        <w:t xml:space="preserve">area </w:t>
      </w:r>
      <w:r w:rsidRPr="00BF5E08">
        <w:t xml:space="preserve">reported higher levels of negative acts at work compared to those in the </w:t>
      </w:r>
      <w:r w:rsidRPr="00BF5E08">
        <w:rPr>
          <w:w w:val="90"/>
        </w:rPr>
        <w:t>Professional/Technical area (p˂.05, 95% C.I. = [.00, .41]; Hedges’ g=.32).</w:t>
      </w:r>
    </w:p>
    <w:p w14:paraId="6D1EB630" w14:textId="77777777" w:rsidR="00BF5E08" w:rsidRPr="00BF5E08" w:rsidRDefault="00BF5E08" w:rsidP="00BF5E08">
      <w:pPr>
        <w:pStyle w:val="BodyText"/>
      </w:pPr>
    </w:p>
    <w:p w14:paraId="4E4046CC" w14:textId="77777777" w:rsidR="00BF5E08" w:rsidRPr="00BF5E08" w:rsidRDefault="00BF5E08" w:rsidP="00BF5E08">
      <w:pPr>
        <w:pStyle w:val="Heading2"/>
        <w:spacing w:before="169" w:line="381" w:lineRule="auto"/>
        <w:rPr>
          <w:rFonts w:ascii="Arial" w:hAnsi="Arial" w:cs="Arial"/>
          <w:sz w:val="24"/>
          <w:szCs w:val="24"/>
        </w:rPr>
      </w:pPr>
      <w:r w:rsidRPr="00BF5E08">
        <w:rPr>
          <w:rFonts w:ascii="Arial" w:hAnsi="Arial" w:cs="Arial"/>
          <w:color w:val="009898"/>
          <w:w w:val="90"/>
          <w:sz w:val="24"/>
          <w:szCs w:val="24"/>
        </w:rPr>
        <w:t>Negative</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Acts</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at</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Work:</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Differences</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between</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Respondents</w:t>
      </w:r>
      <w:r w:rsidRPr="00BF5E08">
        <w:rPr>
          <w:rFonts w:ascii="Arial" w:hAnsi="Arial" w:cs="Arial"/>
          <w:color w:val="009898"/>
          <w:spacing w:val="-6"/>
          <w:w w:val="90"/>
          <w:sz w:val="24"/>
          <w:szCs w:val="24"/>
        </w:rPr>
        <w:t xml:space="preserve"> </w:t>
      </w:r>
      <w:r w:rsidRPr="00BF5E08">
        <w:rPr>
          <w:rFonts w:ascii="Arial" w:hAnsi="Arial" w:cs="Arial"/>
          <w:color w:val="009898"/>
          <w:w w:val="90"/>
          <w:sz w:val="24"/>
          <w:szCs w:val="24"/>
        </w:rPr>
        <w:t>With</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a</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Disability</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and</w:t>
      </w:r>
      <w:r w:rsidRPr="00BF5E08">
        <w:rPr>
          <w:rFonts w:ascii="Arial" w:hAnsi="Arial" w:cs="Arial"/>
          <w:color w:val="009898"/>
          <w:spacing w:val="-8"/>
          <w:w w:val="90"/>
          <w:sz w:val="24"/>
          <w:szCs w:val="24"/>
        </w:rPr>
        <w:t xml:space="preserve"> </w:t>
      </w:r>
      <w:r w:rsidRPr="00BF5E08">
        <w:rPr>
          <w:rFonts w:ascii="Arial" w:hAnsi="Arial" w:cs="Arial"/>
          <w:color w:val="009898"/>
          <w:w w:val="90"/>
          <w:sz w:val="24"/>
          <w:szCs w:val="24"/>
        </w:rPr>
        <w:t>Without</w:t>
      </w:r>
      <w:r w:rsidRPr="00BF5E08">
        <w:rPr>
          <w:rFonts w:ascii="Arial" w:hAnsi="Arial" w:cs="Arial"/>
          <w:color w:val="009898"/>
          <w:spacing w:val="-9"/>
          <w:w w:val="90"/>
          <w:sz w:val="24"/>
          <w:szCs w:val="24"/>
        </w:rPr>
        <w:t xml:space="preserve"> </w:t>
      </w:r>
      <w:r w:rsidRPr="00BF5E08">
        <w:rPr>
          <w:rFonts w:ascii="Arial" w:hAnsi="Arial" w:cs="Arial"/>
          <w:color w:val="009898"/>
          <w:w w:val="90"/>
          <w:sz w:val="24"/>
          <w:szCs w:val="24"/>
        </w:rPr>
        <w:t xml:space="preserve">a </w:t>
      </w:r>
      <w:r w:rsidRPr="00BF5E08">
        <w:rPr>
          <w:rFonts w:ascii="Arial" w:hAnsi="Arial" w:cs="Arial"/>
          <w:color w:val="009898"/>
          <w:spacing w:val="-2"/>
          <w:sz w:val="24"/>
          <w:szCs w:val="24"/>
        </w:rPr>
        <w:t>Disability</w:t>
      </w:r>
    </w:p>
    <w:p w14:paraId="12E8E797" w14:textId="77777777" w:rsidR="00BF5E08" w:rsidRPr="00BF5E08" w:rsidRDefault="00BF5E08" w:rsidP="00BF5E08">
      <w:pPr>
        <w:pStyle w:val="BodyText"/>
        <w:spacing w:before="3" w:line="381" w:lineRule="auto"/>
        <w:ind w:left="860" w:right="391"/>
        <w:jc w:val="both"/>
      </w:pPr>
      <w:r w:rsidRPr="00BF5E08">
        <w:rPr>
          <w:spacing w:val="-6"/>
        </w:rPr>
        <w:t>An independent sample</w:t>
      </w:r>
      <w:r w:rsidRPr="00BF5E08">
        <w:rPr>
          <w:spacing w:val="-8"/>
        </w:rPr>
        <w:t xml:space="preserve"> </w:t>
      </w:r>
      <w:r w:rsidRPr="00BF5E08">
        <w:rPr>
          <w:spacing w:val="-6"/>
        </w:rPr>
        <w:t>t-test was performed to</w:t>
      </w:r>
      <w:r w:rsidRPr="00BF5E08">
        <w:rPr>
          <w:spacing w:val="-7"/>
        </w:rPr>
        <w:t xml:space="preserve"> </w:t>
      </w:r>
      <w:r w:rsidRPr="00BF5E08">
        <w:rPr>
          <w:spacing w:val="-6"/>
        </w:rPr>
        <w:t xml:space="preserve">test for any significant differences in terms of bullying victimisation (nine negative acts) between respondents who disclosed that they </w:t>
      </w:r>
      <w:r w:rsidRPr="00BF5E08">
        <w:t>had</w:t>
      </w:r>
      <w:r w:rsidRPr="00BF5E08">
        <w:rPr>
          <w:spacing w:val="-9"/>
        </w:rPr>
        <w:t xml:space="preserve"> </w:t>
      </w:r>
      <w:r w:rsidRPr="00BF5E08">
        <w:t>a</w:t>
      </w:r>
      <w:r w:rsidRPr="00BF5E08">
        <w:rPr>
          <w:spacing w:val="-10"/>
        </w:rPr>
        <w:t xml:space="preserve"> </w:t>
      </w:r>
      <w:r w:rsidRPr="00BF5E08">
        <w:t>disability</w:t>
      </w:r>
      <w:r w:rsidRPr="00BF5E08">
        <w:rPr>
          <w:spacing w:val="-11"/>
        </w:rPr>
        <w:t xml:space="preserve"> </w:t>
      </w:r>
      <w:r w:rsidRPr="00BF5E08">
        <w:t>and</w:t>
      </w:r>
      <w:r w:rsidRPr="00BF5E08">
        <w:rPr>
          <w:spacing w:val="-10"/>
        </w:rPr>
        <w:t xml:space="preserve"> </w:t>
      </w:r>
      <w:r w:rsidRPr="00BF5E08">
        <w:t>those</w:t>
      </w:r>
      <w:r w:rsidRPr="00BF5E08">
        <w:rPr>
          <w:spacing w:val="-8"/>
        </w:rPr>
        <w:t xml:space="preserve"> </w:t>
      </w:r>
      <w:r w:rsidRPr="00BF5E08">
        <w:t>with</w:t>
      </w:r>
      <w:r w:rsidRPr="00BF5E08">
        <w:rPr>
          <w:spacing w:val="-10"/>
        </w:rPr>
        <w:t xml:space="preserve"> </w:t>
      </w:r>
      <w:r w:rsidRPr="00BF5E08">
        <w:t>no</w:t>
      </w:r>
      <w:r w:rsidRPr="00BF5E08">
        <w:rPr>
          <w:spacing w:val="-10"/>
        </w:rPr>
        <w:t xml:space="preserve"> </w:t>
      </w:r>
      <w:r w:rsidRPr="00BF5E08">
        <w:t>disabilities.</w:t>
      </w:r>
      <w:r w:rsidRPr="00BF5E08">
        <w:rPr>
          <w:spacing w:val="-11"/>
        </w:rPr>
        <w:t xml:space="preserve"> </w:t>
      </w:r>
      <w:r w:rsidRPr="00BF5E08">
        <w:t>Findings</w:t>
      </w:r>
      <w:r w:rsidRPr="00BF5E08">
        <w:rPr>
          <w:spacing w:val="-9"/>
        </w:rPr>
        <w:t xml:space="preserve"> </w:t>
      </w:r>
      <w:r w:rsidRPr="00BF5E08">
        <w:t>showed</w:t>
      </w:r>
      <w:r w:rsidRPr="00BF5E08">
        <w:rPr>
          <w:spacing w:val="-10"/>
        </w:rPr>
        <w:t xml:space="preserve"> </w:t>
      </w:r>
      <w:r w:rsidRPr="00BF5E08">
        <w:t>that</w:t>
      </w:r>
      <w:r w:rsidRPr="00BF5E08">
        <w:rPr>
          <w:spacing w:val="-8"/>
        </w:rPr>
        <w:t xml:space="preserve"> </w:t>
      </w:r>
      <w:r w:rsidRPr="00BF5E08">
        <w:t>respondents</w:t>
      </w:r>
      <w:r w:rsidRPr="00BF5E08">
        <w:rPr>
          <w:spacing w:val="-8"/>
        </w:rPr>
        <w:t xml:space="preserve"> </w:t>
      </w:r>
      <w:r w:rsidRPr="00BF5E08">
        <w:t>with</w:t>
      </w:r>
      <w:r w:rsidRPr="00BF5E08">
        <w:rPr>
          <w:spacing w:val="-9"/>
        </w:rPr>
        <w:t xml:space="preserve"> </w:t>
      </w:r>
      <w:r w:rsidRPr="00BF5E08">
        <w:t>a disability</w:t>
      </w:r>
      <w:r w:rsidRPr="00BF5E08">
        <w:rPr>
          <w:spacing w:val="-13"/>
        </w:rPr>
        <w:t xml:space="preserve"> </w:t>
      </w:r>
      <w:r w:rsidRPr="00BF5E08">
        <w:t>(</w:t>
      </w:r>
      <w:r w:rsidRPr="00BF5E08">
        <w:rPr>
          <w:i/>
        </w:rPr>
        <w:t>M</w:t>
      </w:r>
      <w:r w:rsidRPr="00BF5E08">
        <w:t>=.44;</w:t>
      </w:r>
      <w:r w:rsidRPr="00BF5E08">
        <w:rPr>
          <w:spacing w:val="-13"/>
        </w:rPr>
        <w:t xml:space="preserve"> </w:t>
      </w:r>
      <w:r w:rsidRPr="00BF5E08">
        <w:rPr>
          <w:i/>
        </w:rPr>
        <w:t>sd</w:t>
      </w:r>
      <w:r w:rsidRPr="00BF5E08">
        <w:t>=</w:t>
      </w:r>
      <w:r w:rsidRPr="00BF5E08">
        <w:rPr>
          <w:spacing w:val="-13"/>
        </w:rPr>
        <w:t xml:space="preserve"> </w:t>
      </w:r>
      <w:r w:rsidRPr="00BF5E08">
        <w:t>1.19)</w:t>
      </w:r>
      <w:r w:rsidRPr="00BF5E08">
        <w:rPr>
          <w:spacing w:val="-12"/>
        </w:rPr>
        <w:t xml:space="preserve"> </w:t>
      </w:r>
      <w:r w:rsidRPr="00BF5E08">
        <w:t>reported</w:t>
      </w:r>
      <w:r w:rsidRPr="00BF5E08">
        <w:rPr>
          <w:spacing w:val="-12"/>
        </w:rPr>
        <w:t xml:space="preserve"> </w:t>
      </w:r>
      <w:r w:rsidRPr="00BF5E08">
        <w:t>significantly</w:t>
      </w:r>
      <w:r w:rsidRPr="00BF5E08">
        <w:rPr>
          <w:spacing w:val="-13"/>
        </w:rPr>
        <w:t xml:space="preserve"> </w:t>
      </w:r>
      <w:r w:rsidRPr="00BF5E08">
        <w:t>higher</w:t>
      </w:r>
      <w:r w:rsidRPr="00BF5E08">
        <w:rPr>
          <w:spacing w:val="-13"/>
        </w:rPr>
        <w:t xml:space="preserve"> </w:t>
      </w:r>
      <w:r w:rsidRPr="00BF5E08">
        <w:t>levels</w:t>
      </w:r>
      <w:r w:rsidRPr="00BF5E08">
        <w:rPr>
          <w:spacing w:val="-13"/>
        </w:rPr>
        <w:t xml:space="preserve"> </w:t>
      </w:r>
      <w:r w:rsidRPr="00BF5E08">
        <w:t>of</w:t>
      </w:r>
      <w:r w:rsidRPr="00BF5E08">
        <w:rPr>
          <w:spacing w:val="-13"/>
        </w:rPr>
        <w:t xml:space="preserve"> </w:t>
      </w:r>
      <w:r w:rsidRPr="00BF5E08">
        <w:t>negative</w:t>
      </w:r>
      <w:r w:rsidRPr="00BF5E08">
        <w:rPr>
          <w:spacing w:val="-13"/>
        </w:rPr>
        <w:t xml:space="preserve"> </w:t>
      </w:r>
      <w:r w:rsidRPr="00BF5E08">
        <w:t>acts</w:t>
      </w:r>
      <w:r w:rsidRPr="00BF5E08">
        <w:rPr>
          <w:spacing w:val="-13"/>
        </w:rPr>
        <w:t xml:space="preserve"> </w:t>
      </w:r>
      <w:r w:rsidRPr="00BF5E08">
        <w:t>at</w:t>
      </w:r>
      <w:r w:rsidRPr="00BF5E08">
        <w:rPr>
          <w:spacing w:val="-12"/>
        </w:rPr>
        <w:t xml:space="preserve"> </w:t>
      </w:r>
      <w:r w:rsidRPr="00BF5E08">
        <w:t xml:space="preserve">work, </w:t>
      </w:r>
      <w:r w:rsidRPr="00BF5E08">
        <w:rPr>
          <w:spacing w:val="-6"/>
        </w:rPr>
        <w:t>compared to respondents with no disabilities [(</w:t>
      </w:r>
      <w:r w:rsidRPr="00BF5E08">
        <w:rPr>
          <w:i/>
          <w:spacing w:val="-6"/>
        </w:rPr>
        <w:t>M</w:t>
      </w:r>
      <w:r w:rsidRPr="00BF5E08">
        <w:rPr>
          <w:spacing w:val="-6"/>
        </w:rPr>
        <w:t xml:space="preserve">=-.06; </w:t>
      </w:r>
      <w:r w:rsidRPr="00BF5E08">
        <w:rPr>
          <w:i/>
          <w:spacing w:val="-6"/>
        </w:rPr>
        <w:t>sd</w:t>
      </w:r>
      <w:r w:rsidRPr="00BF5E08">
        <w:rPr>
          <w:spacing w:val="-6"/>
        </w:rPr>
        <w:t xml:space="preserve">=.96); t(175.052) = 5.27, p˂.001; </w:t>
      </w:r>
      <w:r w:rsidRPr="00BF5E08">
        <w:t>Hedges’</w:t>
      </w:r>
      <w:r w:rsidRPr="00BF5E08">
        <w:rPr>
          <w:spacing w:val="-17"/>
        </w:rPr>
        <w:t xml:space="preserve"> </w:t>
      </w:r>
      <w:r w:rsidRPr="00BF5E08">
        <w:t>g=.65].</w:t>
      </w:r>
    </w:p>
    <w:p w14:paraId="0C09396A" w14:textId="77777777" w:rsidR="00BF5E08" w:rsidRPr="00BF5E08" w:rsidRDefault="00BF5E08" w:rsidP="00BF5E08">
      <w:pPr>
        <w:pStyle w:val="BodyText"/>
      </w:pPr>
    </w:p>
    <w:p w14:paraId="58EC5BC4" w14:textId="77777777" w:rsidR="00BF5E08" w:rsidRPr="00BF5E08" w:rsidRDefault="00BF5E08" w:rsidP="00BF5E08">
      <w:pPr>
        <w:pStyle w:val="BodyText"/>
        <w:spacing w:before="2"/>
      </w:pPr>
    </w:p>
    <w:p w14:paraId="7E895A3F" w14:textId="77777777" w:rsidR="00BF5E08" w:rsidRPr="00BF5E08" w:rsidRDefault="00BF5E08" w:rsidP="00BF5E08">
      <w:pPr>
        <w:pStyle w:val="Heading2"/>
        <w:spacing w:line="381" w:lineRule="auto"/>
        <w:ind w:right="672"/>
        <w:rPr>
          <w:rFonts w:ascii="Arial" w:hAnsi="Arial" w:cs="Arial"/>
          <w:sz w:val="24"/>
          <w:szCs w:val="24"/>
        </w:rPr>
      </w:pPr>
      <w:r w:rsidRPr="00BF5E08">
        <w:rPr>
          <w:rFonts w:ascii="Arial" w:hAnsi="Arial" w:cs="Arial"/>
          <w:color w:val="009898"/>
          <w:w w:val="85"/>
          <w:sz w:val="24"/>
          <w:szCs w:val="24"/>
        </w:rPr>
        <w:t>Negative Acts at Work: Differences between Respondents With a Managerial</w:t>
      </w:r>
      <w:r w:rsidRPr="00BF5E08">
        <w:rPr>
          <w:rFonts w:ascii="Arial" w:hAnsi="Arial" w:cs="Arial"/>
          <w:color w:val="009898"/>
          <w:sz w:val="24"/>
          <w:szCs w:val="24"/>
        </w:rPr>
        <w:t xml:space="preserve"> </w:t>
      </w:r>
      <w:r w:rsidRPr="00BF5E08">
        <w:rPr>
          <w:rFonts w:ascii="Arial" w:hAnsi="Arial" w:cs="Arial"/>
          <w:color w:val="009898"/>
          <w:w w:val="85"/>
          <w:sz w:val="24"/>
          <w:szCs w:val="24"/>
        </w:rPr>
        <w:t>role and With</w:t>
      </w:r>
      <w:r w:rsidRPr="00BF5E08">
        <w:rPr>
          <w:rFonts w:ascii="Arial" w:hAnsi="Arial" w:cs="Arial"/>
          <w:color w:val="009898"/>
          <w:spacing w:val="80"/>
          <w:sz w:val="24"/>
          <w:szCs w:val="24"/>
        </w:rPr>
        <w:t xml:space="preserve"> </w:t>
      </w:r>
      <w:r w:rsidRPr="00BF5E08">
        <w:rPr>
          <w:rFonts w:ascii="Arial" w:hAnsi="Arial" w:cs="Arial"/>
          <w:color w:val="009898"/>
          <w:spacing w:val="-2"/>
          <w:sz w:val="24"/>
          <w:szCs w:val="24"/>
        </w:rPr>
        <w:t>no</w:t>
      </w:r>
      <w:r w:rsidRPr="00BF5E08">
        <w:rPr>
          <w:rFonts w:ascii="Arial" w:hAnsi="Arial" w:cs="Arial"/>
          <w:color w:val="009898"/>
          <w:spacing w:val="-13"/>
          <w:sz w:val="24"/>
          <w:szCs w:val="24"/>
        </w:rPr>
        <w:t xml:space="preserve"> </w:t>
      </w:r>
      <w:r w:rsidRPr="00BF5E08">
        <w:rPr>
          <w:rFonts w:ascii="Arial" w:hAnsi="Arial" w:cs="Arial"/>
          <w:color w:val="009898"/>
          <w:spacing w:val="-2"/>
          <w:sz w:val="24"/>
          <w:szCs w:val="24"/>
        </w:rPr>
        <w:t>Managerial</w:t>
      </w:r>
      <w:r w:rsidRPr="00BF5E08">
        <w:rPr>
          <w:rFonts w:ascii="Arial" w:hAnsi="Arial" w:cs="Arial"/>
          <w:color w:val="009898"/>
          <w:spacing w:val="-13"/>
          <w:sz w:val="24"/>
          <w:szCs w:val="24"/>
        </w:rPr>
        <w:t xml:space="preserve"> </w:t>
      </w:r>
      <w:r w:rsidRPr="00BF5E08">
        <w:rPr>
          <w:rFonts w:ascii="Arial" w:hAnsi="Arial" w:cs="Arial"/>
          <w:color w:val="009898"/>
          <w:spacing w:val="-2"/>
          <w:sz w:val="24"/>
          <w:szCs w:val="24"/>
        </w:rPr>
        <w:t>Role</w:t>
      </w:r>
    </w:p>
    <w:p w14:paraId="7658203D" w14:textId="77777777" w:rsidR="00BF5E08" w:rsidRPr="00BF5E08" w:rsidRDefault="00BF5E08" w:rsidP="00BF5E08">
      <w:pPr>
        <w:pStyle w:val="BodyText"/>
        <w:spacing w:before="4" w:line="381" w:lineRule="auto"/>
        <w:ind w:left="860" w:right="394"/>
        <w:jc w:val="both"/>
      </w:pPr>
      <w:r w:rsidRPr="00BF5E08">
        <w:rPr>
          <w:spacing w:val="-6"/>
        </w:rPr>
        <w:t>An independent sample</w:t>
      </w:r>
      <w:r w:rsidRPr="00BF5E08">
        <w:rPr>
          <w:spacing w:val="-8"/>
        </w:rPr>
        <w:t xml:space="preserve"> </w:t>
      </w:r>
      <w:r w:rsidRPr="00BF5E08">
        <w:rPr>
          <w:spacing w:val="-6"/>
        </w:rPr>
        <w:t>t-test was performed to</w:t>
      </w:r>
      <w:r w:rsidRPr="00BF5E08">
        <w:rPr>
          <w:spacing w:val="-7"/>
        </w:rPr>
        <w:t xml:space="preserve"> </w:t>
      </w:r>
      <w:r w:rsidRPr="00BF5E08">
        <w:rPr>
          <w:spacing w:val="-6"/>
        </w:rPr>
        <w:t xml:space="preserve">test for any significant differences in terms </w:t>
      </w:r>
      <w:r w:rsidRPr="00BF5E08">
        <w:rPr>
          <w:w w:val="90"/>
        </w:rPr>
        <w:t xml:space="preserve">of negative acts between respondents who covered a managerial role and those who did not </w:t>
      </w:r>
      <w:r w:rsidRPr="00BF5E08">
        <w:t>cover</w:t>
      </w:r>
      <w:r w:rsidRPr="00BF5E08">
        <w:rPr>
          <w:spacing w:val="-13"/>
        </w:rPr>
        <w:t xml:space="preserve"> </w:t>
      </w:r>
      <w:r w:rsidRPr="00BF5E08">
        <w:t>a</w:t>
      </w:r>
      <w:r w:rsidRPr="00BF5E08">
        <w:rPr>
          <w:spacing w:val="-13"/>
        </w:rPr>
        <w:t xml:space="preserve"> </w:t>
      </w:r>
      <w:r w:rsidRPr="00BF5E08">
        <w:t>managerial</w:t>
      </w:r>
      <w:r w:rsidRPr="00BF5E08">
        <w:rPr>
          <w:spacing w:val="-13"/>
        </w:rPr>
        <w:t xml:space="preserve"> </w:t>
      </w:r>
      <w:r w:rsidRPr="00BF5E08">
        <w:t>role.</w:t>
      </w:r>
      <w:r w:rsidRPr="00BF5E08">
        <w:rPr>
          <w:spacing w:val="-13"/>
        </w:rPr>
        <w:t xml:space="preserve"> </w:t>
      </w:r>
      <w:r w:rsidRPr="00BF5E08">
        <w:t>Findings</w:t>
      </w:r>
      <w:r w:rsidRPr="00BF5E08">
        <w:rPr>
          <w:spacing w:val="-13"/>
        </w:rPr>
        <w:t xml:space="preserve"> </w:t>
      </w:r>
      <w:r w:rsidRPr="00BF5E08">
        <w:t>showed</w:t>
      </w:r>
      <w:r w:rsidRPr="00BF5E08">
        <w:rPr>
          <w:spacing w:val="-12"/>
        </w:rPr>
        <w:t xml:space="preserve"> </w:t>
      </w:r>
      <w:r w:rsidRPr="00BF5E08">
        <w:t>that</w:t>
      </w:r>
      <w:r w:rsidRPr="00BF5E08">
        <w:rPr>
          <w:spacing w:val="-10"/>
        </w:rPr>
        <w:t xml:space="preserve"> </w:t>
      </w:r>
      <w:r w:rsidRPr="00BF5E08">
        <w:t>respondents</w:t>
      </w:r>
      <w:r w:rsidRPr="00BF5E08">
        <w:rPr>
          <w:spacing w:val="-13"/>
        </w:rPr>
        <w:t xml:space="preserve"> </w:t>
      </w:r>
      <w:r w:rsidRPr="00BF5E08">
        <w:t>covering</w:t>
      </w:r>
      <w:r w:rsidRPr="00BF5E08">
        <w:rPr>
          <w:spacing w:val="-14"/>
        </w:rPr>
        <w:t xml:space="preserve"> </w:t>
      </w:r>
      <w:r w:rsidRPr="00BF5E08">
        <w:t>a</w:t>
      </w:r>
      <w:r w:rsidRPr="00BF5E08">
        <w:rPr>
          <w:spacing w:val="-13"/>
        </w:rPr>
        <w:t xml:space="preserve"> </w:t>
      </w:r>
      <w:r w:rsidRPr="00BF5E08">
        <w:t>managerial</w:t>
      </w:r>
      <w:r w:rsidRPr="00BF5E08">
        <w:rPr>
          <w:spacing w:val="-13"/>
        </w:rPr>
        <w:t xml:space="preserve"> </w:t>
      </w:r>
      <w:r w:rsidRPr="00BF5E08">
        <w:t xml:space="preserve">role </w:t>
      </w:r>
      <w:r w:rsidRPr="00BF5E08">
        <w:rPr>
          <w:spacing w:val="-2"/>
        </w:rPr>
        <w:t>(</w:t>
      </w:r>
      <w:r w:rsidRPr="00BF5E08">
        <w:rPr>
          <w:i/>
          <w:spacing w:val="-2"/>
        </w:rPr>
        <w:t>M</w:t>
      </w:r>
      <w:r w:rsidRPr="00BF5E08">
        <w:rPr>
          <w:spacing w:val="-2"/>
        </w:rPr>
        <w:t>=.07;</w:t>
      </w:r>
      <w:r w:rsidRPr="00BF5E08">
        <w:rPr>
          <w:spacing w:val="-5"/>
        </w:rPr>
        <w:t xml:space="preserve"> </w:t>
      </w:r>
      <w:r w:rsidRPr="00BF5E08">
        <w:rPr>
          <w:i/>
          <w:spacing w:val="-2"/>
        </w:rPr>
        <w:t>sd</w:t>
      </w:r>
      <w:r w:rsidRPr="00BF5E08">
        <w:rPr>
          <w:spacing w:val="-2"/>
        </w:rPr>
        <w:t>=</w:t>
      </w:r>
      <w:r w:rsidRPr="00BF5E08">
        <w:rPr>
          <w:spacing w:val="-6"/>
        </w:rPr>
        <w:t xml:space="preserve"> </w:t>
      </w:r>
      <w:r w:rsidRPr="00BF5E08">
        <w:rPr>
          <w:spacing w:val="-2"/>
        </w:rPr>
        <w:t>1)</w:t>
      </w:r>
      <w:r w:rsidRPr="00BF5E08">
        <w:rPr>
          <w:spacing w:val="-6"/>
        </w:rPr>
        <w:t xml:space="preserve"> </w:t>
      </w:r>
      <w:r w:rsidRPr="00BF5E08">
        <w:rPr>
          <w:spacing w:val="-2"/>
        </w:rPr>
        <w:t>reported</w:t>
      </w:r>
      <w:r w:rsidRPr="00BF5E08">
        <w:rPr>
          <w:spacing w:val="-7"/>
        </w:rPr>
        <w:t xml:space="preserve"> </w:t>
      </w:r>
      <w:r w:rsidRPr="00BF5E08">
        <w:rPr>
          <w:spacing w:val="-2"/>
        </w:rPr>
        <w:t>significantly</w:t>
      </w:r>
      <w:r w:rsidRPr="00BF5E08">
        <w:rPr>
          <w:spacing w:val="-7"/>
        </w:rPr>
        <w:t xml:space="preserve"> </w:t>
      </w:r>
      <w:r w:rsidRPr="00BF5E08">
        <w:rPr>
          <w:spacing w:val="-2"/>
        </w:rPr>
        <w:t>higher</w:t>
      </w:r>
      <w:r w:rsidRPr="00BF5E08">
        <w:rPr>
          <w:spacing w:val="-5"/>
        </w:rPr>
        <w:t xml:space="preserve"> </w:t>
      </w:r>
      <w:r w:rsidRPr="00BF5E08">
        <w:rPr>
          <w:spacing w:val="-2"/>
        </w:rPr>
        <w:t>levels</w:t>
      </w:r>
      <w:r w:rsidRPr="00BF5E08">
        <w:rPr>
          <w:spacing w:val="-6"/>
        </w:rPr>
        <w:t xml:space="preserve"> </w:t>
      </w:r>
      <w:r w:rsidRPr="00BF5E08">
        <w:rPr>
          <w:spacing w:val="-2"/>
        </w:rPr>
        <w:t>of</w:t>
      </w:r>
      <w:r w:rsidRPr="00BF5E08">
        <w:rPr>
          <w:spacing w:val="-5"/>
        </w:rPr>
        <w:t xml:space="preserve"> </w:t>
      </w:r>
      <w:r w:rsidRPr="00BF5E08">
        <w:rPr>
          <w:spacing w:val="-2"/>
        </w:rPr>
        <w:t>negative</w:t>
      </w:r>
      <w:r w:rsidRPr="00BF5E08">
        <w:rPr>
          <w:spacing w:val="-6"/>
        </w:rPr>
        <w:t xml:space="preserve"> </w:t>
      </w:r>
      <w:r w:rsidRPr="00BF5E08">
        <w:rPr>
          <w:spacing w:val="-2"/>
        </w:rPr>
        <w:t>acts</w:t>
      </w:r>
      <w:r w:rsidRPr="00BF5E08">
        <w:rPr>
          <w:spacing w:val="-6"/>
        </w:rPr>
        <w:t xml:space="preserve"> </w:t>
      </w:r>
      <w:r w:rsidRPr="00BF5E08">
        <w:rPr>
          <w:spacing w:val="-2"/>
        </w:rPr>
        <w:t>at</w:t>
      </w:r>
      <w:r w:rsidRPr="00BF5E08">
        <w:rPr>
          <w:spacing w:val="-6"/>
        </w:rPr>
        <w:t xml:space="preserve"> </w:t>
      </w:r>
      <w:r w:rsidRPr="00BF5E08">
        <w:rPr>
          <w:spacing w:val="-2"/>
        </w:rPr>
        <w:t>work,</w:t>
      </w:r>
      <w:r w:rsidRPr="00BF5E08">
        <w:rPr>
          <w:spacing w:val="-6"/>
        </w:rPr>
        <w:t xml:space="preserve"> </w:t>
      </w:r>
      <w:r w:rsidRPr="00BF5E08">
        <w:rPr>
          <w:spacing w:val="-2"/>
        </w:rPr>
        <w:t>compared</w:t>
      </w:r>
      <w:r w:rsidRPr="00BF5E08">
        <w:rPr>
          <w:spacing w:val="-7"/>
        </w:rPr>
        <w:t xml:space="preserve"> </w:t>
      </w:r>
      <w:r w:rsidRPr="00BF5E08">
        <w:rPr>
          <w:spacing w:val="-2"/>
        </w:rPr>
        <w:t xml:space="preserve">to </w:t>
      </w:r>
      <w:r w:rsidRPr="00BF5E08">
        <w:t>respondents</w:t>
      </w:r>
      <w:r w:rsidRPr="00BF5E08">
        <w:rPr>
          <w:spacing w:val="-15"/>
        </w:rPr>
        <w:t xml:space="preserve"> </w:t>
      </w:r>
      <w:r w:rsidRPr="00BF5E08">
        <w:t>who</w:t>
      </w:r>
      <w:r w:rsidRPr="00BF5E08">
        <w:rPr>
          <w:spacing w:val="-15"/>
        </w:rPr>
        <w:t xml:space="preserve"> </w:t>
      </w:r>
      <w:r w:rsidRPr="00BF5E08">
        <w:t>did</w:t>
      </w:r>
      <w:r w:rsidRPr="00BF5E08">
        <w:rPr>
          <w:spacing w:val="-15"/>
        </w:rPr>
        <w:t xml:space="preserve"> </w:t>
      </w:r>
      <w:r w:rsidRPr="00BF5E08">
        <w:t>not</w:t>
      </w:r>
      <w:r w:rsidRPr="00BF5E08">
        <w:rPr>
          <w:spacing w:val="-15"/>
        </w:rPr>
        <w:t xml:space="preserve"> </w:t>
      </w:r>
      <w:r w:rsidRPr="00BF5E08">
        <w:t>cover</w:t>
      </w:r>
      <w:r w:rsidRPr="00BF5E08">
        <w:rPr>
          <w:spacing w:val="-15"/>
        </w:rPr>
        <w:t xml:space="preserve"> </w:t>
      </w:r>
      <w:r w:rsidRPr="00BF5E08">
        <w:t>a</w:t>
      </w:r>
      <w:r w:rsidRPr="00BF5E08">
        <w:rPr>
          <w:spacing w:val="-15"/>
        </w:rPr>
        <w:t xml:space="preserve"> </w:t>
      </w:r>
      <w:r w:rsidRPr="00BF5E08">
        <w:t>managerial</w:t>
      </w:r>
      <w:r w:rsidRPr="00BF5E08">
        <w:rPr>
          <w:spacing w:val="-15"/>
        </w:rPr>
        <w:t xml:space="preserve"> </w:t>
      </w:r>
      <w:r w:rsidRPr="00BF5E08">
        <w:t>role</w:t>
      </w:r>
      <w:r w:rsidRPr="00BF5E08">
        <w:rPr>
          <w:spacing w:val="-15"/>
        </w:rPr>
        <w:t xml:space="preserve"> </w:t>
      </w:r>
      <w:r w:rsidRPr="00BF5E08">
        <w:t>([</w:t>
      </w:r>
      <w:r w:rsidRPr="00BF5E08">
        <w:rPr>
          <w:i/>
        </w:rPr>
        <w:t>M</w:t>
      </w:r>
      <w:r w:rsidRPr="00BF5E08">
        <w:t>=-.04;</w:t>
      </w:r>
      <w:r w:rsidRPr="00BF5E08">
        <w:rPr>
          <w:spacing w:val="-15"/>
        </w:rPr>
        <w:t xml:space="preserve"> </w:t>
      </w:r>
      <w:r w:rsidRPr="00BF5E08">
        <w:rPr>
          <w:i/>
        </w:rPr>
        <w:t>sd</w:t>
      </w:r>
      <w:r w:rsidRPr="00BF5E08">
        <w:t>=1),</w:t>
      </w:r>
      <w:r w:rsidRPr="00BF5E08">
        <w:rPr>
          <w:spacing w:val="-15"/>
        </w:rPr>
        <w:t xml:space="preserve"> </w:t>
      </w:r>
      <w:r w:rsidRPr="00BF5E08">
        <w:t>t(3456)</w:t>
      </w:r>
      <w:r w:rsidRPr="00BF5E08">
        <w:rPr>
          <w:spacing w:val="-15"/>
        </w:rPr>
        <w:t xml:space="preserve"> </w:t>
      </w:r>
      <w:r w:rsidRPr="00BF5E08">
        <w:t>=3.04,</w:t>
      </w:r>
      <w:r w:rsidRPr="00BF5E08">
        <w:rPr>
          <w:spacing w:val="-15"/>
        </w:rPr>
        <w:t xml:space="preserve"> </w:t>
      </w:r>
      <w:r w:rsidRPr="00BF5E08">
        <w:t>p˂.01; Hedges’</w:t>
      </w:r>
      <w:r w:rsidRPr="00BF5E08">
        <w:rPr>
          <w:spacing w:val="-17"/>
        </w:rPr>
        <w:t xml:space="preserve"> </w:t>
      </w:r>
      <w:r w:rsidRPr="00BF5E08">
        <w:t>g=.12],</w:t>
      </w:r>
    </w:p>
    <w:p w14:paraId="2DD9C005"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15A83D09" w14:textId="77777777" w:rsidR="00BF5E08" w:rsidRPr="00BF5E08" w:rsidRDefault="00BF5E08" w:rsidP="00BF5E08">
      <w:pPr>
        <w:pStyle w:val="BodyText"/>
      </w:pPr>
    </w:p>
    <w:p w14:paraId="723A451A" w14:textId="77777777" w:rsidR="00BF5E08" w:rsidRPr="00BF5E08" w:rsidRDefault="00BF5E08" w:rsidP="00BF5E08">
      <w:pPr>
        <w:pStyle w:val="BodyText"/>
      </w:pPr>
    </w:p>
    <w:p w14:paraId="4079F78C" w14:textId="77777777" w:rsidR="00BF5E08" w:rsidRPr="00BF5E08" w:rsidRDefault="00BF5E08" w:rsidP="00BF5E08">
      <w:pPr>
        <w:pStyle w:val="BodyText"/>
      </w:pPr>
    </w:p>
    <w:p w14:paraId="221A8E80" w14:textId="77777777" w:rsidR="00BF5E08" w:rsidRPr="00BF5E08" w:rsidRDefault="00BF5E08" w:rsidP="00BF5E08">
      <w:pPr>
        <w:pStyle w:val="BodyText"/>
      </w:pPr>
    </w:p>
    <w:p w14:paraId="6FD999C4" w14:textId="77777777" w:rsidR="00BF5E08" w:rsidRPr="00BF5E08" w:rsidRDefault="00BF5E08" w:rsidP="00BF5E08">
      <w:pPr>
        <w:pStyle w:val="BodyText"/>
      </w:pPr>
    </w:p>
    <w:p w14:paraId="09ECE92B" w14:textId="77777777" w:rsidR="00BF5E08" w:rsidRPr="00BF5E08" w:rsidRDefault="00BF5E08" w:rsidP="00BF5E08">
      <w:pPr>
        <w:pStyle w:val="BodyText"/>
      </w:pPr>
    </w:p>
    <w:p w14:paraId="60B9DEED" w14:textId="77777777" w:rsidR="00BF5E08" w:rsidRPr="00BF5E08" w:rsidRDefault="00BF5E08" w:rsidP="00BF5E08">
      <w:pPr>
        <w:pStyle w:val="BodyText"/>
        <w:spacing w:before="10"/>
      </w:pPr>
    </w:p>
    <w:p w14:paraId="55AA0ECD" w14:textId="77777777" w:rsidR="00BF5E08" w:rsidRPr="00BF5E08" w:rsidRDefault="00BF5E08" w:rsidP="00BF5E08">
      <w:pPr>
        <w:pStyle w:val="Heading1"/>
        <w:spacing w:before="56"/>
        <w:jc w:val="both"/>
        <w:rPr>
          <w:rFonts w:ascii="Arial" w:hAnsi="Arial" w:cs="Arial"/>
          <w:sz w:val="24"/>
          <w:szCs w:val="24"/>
        </w:rPr>
      </w:pPr>
      <w:r w:rsidRPr="00BF5E08">
        <w:rPr>
          <w:rFonts w:ascii="Arial" w:hAnsi="Arial" w:cs="Arial"/>
          <w:color w:val="009898"/>
          <w:spacing w:val="-2"/>
          <w:w w:val="85"/>
          <w:sz w:val="24"/>
          <w:szCs w:val="24"/>
        </w:rPr>
        <w:t>Self-Labelled</w:t>
      </w:r>
      <w:r w:rsidRPr="00BF5E08">
        <w:rPr>
          <w:rFonts w:ascii="Arial" w:hAnsi="Arial" w:cs="Arial"/>
          <w:color w:val="009898"/>
          <w:spacing w:val="4"/>
          <w:sz w:val="24"/>
          <w:szCs w:val="24"/>
        </w:rPr>
        <w:t xml:space="preserve"> </w:t>
      </w:r>
      <w:r w:rsidRPr="00BF5E08">
        <w:rPr>
          <w:rFonts w:ascii="Arial" w:hAnsi="Arial" w:cs="Arial"/>
          <w:color w:val="009898"/>
          <w:spacing w:val="-2"/>
          <w:w w:val="85"/>
          <w:sz w:val="24"/>
          <w:szCs w:val="24"/>
        </w:rPr>
        <w:t>Bullying:</w:t>
      </w:r>
      <w:r w:rsidRPr="00BF5E08">
        <w:rPr>
          <w:rFonts w:ascii="Arial" w:hAnsi="Arial" w:cs="Arial"/>
          <w:color w:val="009898"/>
          <w:spacing w:val="5"/>
          <w:sz w:val="24"/>
          <w:szCs w:val="24"/>
        </w:rPr>
        <w:t xml:space="preserve"> </w:t>
      </w:r>
      <w:r w:rsidRPr="00BF5E08">
        <w:rPr>
          <w:rFonts w:ascii="Arial" w:hAnsi="Arial" w:cs="Arial"/>
          <w:color w:val="009898"/>
          <w:spacing w:val="-2"/>
          <w:w w:val="85"/>
          <w:sz w:val="24"/>
          <w:szCs w:val="24"/>
        </w:rPr>
        <w:t>Chi-square</w:t>
      </w:r>
      <w:r w:rsidRPr="00BF5E08">
        <w:rPr>
          <w:rFonts w:ascii="Arial" w:hAnsi="Arial" w:cs="Arial"/>
          <w:color w:val="009898"/>
          <w:sz w:val="24"/>
          <w:szCs w:val="24"/>
        </w:rPr>
        <w:t xml:space="preserve"> </w:t>
      </w:r>
      <w:r w:rsidRPr="00BF5E08">
        <w:rPr>
          <w:rFonts w:ascii="Arial" w:hAnsi="Arial" w:cs="Arial"/>
          <w:color w:val="009898"/>
          <w:spacing w:val="-2"/>
          <w:w w:val="85"/>
          <w:sz w:val="24"/>
          <w:szCs w:val="24"/>
        </w:rPr>
        <w:t>Tests</w:t>
      </w:r>
    </w:p>
    <w:p w14:paraId="7806AD1B" w14:textId="77777777" w:rsidR="00BF5E08" w:rsidRPr="00BF5E08" w:rsidRDefault="00BF5E08" w:rsidP="00BF5E08">
      <w:pPr>
        <w:pStyle w:val="BodyText"/>
        <w:rPr>
          <w:b/>
        </w:rPr>
      </w:pPr>
    </w:p>
    <w:p w14:paraId="332BCE75" w14:textId="77777777" w:rsidR="00BF5E08" w:rsidRPr="00BF5E08" w:rsidRDefault="00BF5E08" w:rsidP="00BF5E08">
      <w:pPr>
        <w:pStyle w:val="BodyText"/>
        <w:spacing w:before="4"/>
        <w:rPr>
          <w:b/>
        </w:rPr>
      </w:pPr>
    </w:p>
    <w:p w14:paraId="329C3CD7"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Gender</w:t>
      </w:r>
      <w:r w:rsidRPr="00BF5E08">
        <w:rPr>
          <w:rFonts w:ascii="Arial" w:hAnsi="Arial" w:cs="Arial"/>
          <w:color w:val="009898"/>
          <w:spacing w:val="-5"/>
          <w:sz w:val="24"/>
          <w:szCs w:val="24"/>
        </w:rPr>
        <w:t xml:space="preserve"> </w:t>
      </w:r>
      <w:r w:rsidRPr="00BF5E08">
        <w:rPr>
          <w:rFonts w:ascii="Arial" w:hAnsi="Arial" w:cs="Arial"/>
          <w:color w:val="009898"/>
          <w:spacing w:val="-2"/>
          <w:w w:val="85"/>
          <w:sz w:val="24"/>
          <w:szCs w:val="24"/>
        </w:rPr>
        <w:t>Differences</w:t>
      </w:r>
    </w:p>
    <w:p w14:paraId="2ED6D1E2" w14:textId="77777777" w:rsidR="00BF5E08" w:rsidRPr="00BF5E08" w:rsidRDefault="00BF5E08" w:rsidP="00BF5E08">
      <w:pPr>
        <w:pStyle w:val="BodyText"/>
        <w:spacing w:before="163" w:line="381" w:lineRule="auto"/>
        <w:ind w:left="860" w:right="393"/>
        <w:jc w:val="both"/>
      </w:pPr>
      <w:r w:rsidRPr="00BF5E08">
        <w:t>A</w:t>
      </w:r>
      <w:r w:rsidRPr="00BF5E08">
        <w:rPr>
          <w:spacing w:val="-15"/>
        </w:rPr>
        <w:t xml:space="preserve"> </w:t>
      </w:r>
      <w:r w:rsidRPr="00BF5E08">
        <w:t>Pearson</w:t>
      </w:r>
      <w:r w:rsidRPr="00BF5E08">
        <w:rPr>
          <w:spacing w:val="-15"/>
        </w:rPr>
        <w:t xml:space="preserve"> </w:t>
      </w:r>
      <w:r w:rsidRPr="00BF5E08">
        <w:t>Chi-Square</w:t>
      </w:r>
      <w:r w:rsidRPr="00BF5E08">
        <w:rPr>
          <w:spacing w:val="-15"/>
        </w:rPr>
        <w:t xml:space="preserve"> </w:t>
      </w:r>
      <w:r w:rsidRPr="00BF5E08">
        <w:t>Test</w:t>
      </w:r>
      <w:r w:rsidRPr="00BF5E08">
        <w:rPr>
          <w:spacing w:val="-15"/>
        </w:rPr>
        <w:t xml:space="preserve"> </w:t>
      </w:r>
      <w:r w:rsidRPr="00BF5E08">
        <w:t>was</w:t>
      </w:r>
      <w:r w:rsidRPr="00BF5E08">
        <w:rPr>
          <w:spacing w:val="-15"/>
        </w:rPr>
        <w:t xml:space="preserve"> </w:t>
      </w:r>
      <w:r w:rsidRPr="00BF5E08">
        <w:t>performed</w:t>
      </w:r>
      <w:r w:rsidRPr="00BF5E08">
        <w:rPr>
          <w:spacing w:val="-11"/>
        </w:rPr>
        <w:t xml:space="preserve"> </w:t>
      </w:r>
      <w:r w:rsidRPr="00BF5E08">
        <w:t>to</w:t>
      </w:r>
      <w:r w:rsidRPr="00BF5E08">
        <w:rPr>
          <w:spacing w:val="-11"/>
        </w:rPr>
        <w:t xml:space="preserve"> </w:t>
      </w:r>
      <w:r w:rsidRPr="00BF5E08">
        <w:t>assess</w:t>
      </w:r>
      <w:r w:rsidRPr="00BF5E08">
        <w:rPr>
          <w:spacing w:val="-9"/>
        </w:rPr>
        <w:t xml:space="preserve"> </w:t>
      </w:r>
      <w:r w:rsidRPr="00BF5E08">
        <w:t>the</w:t>
      </w:r>
      <w:r w:rsidRPr="00BF5E08">
        <w:rPr>
          <w:spacing w:val="-8"/>
        </w:rPr>
        <w:t xml:space="preserve"> </w:t>
      </w:r>
      <w:r w:rsidRPr="00BF5E08">
        <w:t>association</w:t>
      </w:r>
      <w:r w:rsidRPr="00BF5E08">
        <w:rPr>
          <w:spacing w:val="-10"/>
        </w:rPr>
        <w:t xml:space="preserve"> </w:t>
      </w:r>
      <w:r w:rsidRPr="00BF5E08">
        <w:t>between</w:t>
      </w:r>
      <w:r w:rsidRPr="00BF5E08">
        <w:rPr>
          <w:spacing w:val="-10"/>
        </w:rPr>
        <w:t xml:space="preserve"> </w:t>
      </w:r>
      <w:r w:rsidRPr="00BF5E08">
        <w:t xml:space="preserve">bullying </w:t>
      </w:r>
      <w:r w:rsidRPr="00BF5E08">
        <w:rPr>
          <w:spacing w:val="-4"/>
        </w:rPr>
        <w:t>victimisation</w:t>
      </w:r>
      <w:r w:rsidRPr="00BF5E08">
        <w:rPr>
          <w:spacing w:val="-11"/>
        </w:rPr>
        <w:t xml:space="preserve"> </w:t>
      </w:r>
      <w:r w:rsidRPr="00BF5E08">
        <w:rPr>
          <w:spacing w:val="-4"/>
        </w:rPr>
        <w:t>experiences</w:t>
      </w:r>
      <w:r w:rsidRPr="00BF5E08">
        <w:rPr>
          <w:spacing w:val="-11"/>
        </w:rPr>
        <w:t xml:space="preserve"> </w:t>
      </w:r>
      <w:r w:rsidRPr="00BF5E08">
        <w:rPr>
          <w:spacing w:val="-4"/>
        </w:rPr>
        <w:t>and</w:t>
      </w:r>
      <w:r w:rsidRPr="00BF5E08">
        <w:rPr>
          <w:spacing w:val="-11"/>
        </w:rPr>
        <w:t xml:space="preserve"> </w:t>
      </w:r>
      <w:r w:rsidRPr="00BF5E08">
        <w:rPr>
          <w:spacing w:val="-4"/>
        </w:rPr>
        <w:t>gender.</w:t>
      </w:r>
      <w:r w:rsidRPr="00BF5E08">
        <w:rPr>
          <w:spacing w:val="-11"/>
        </w:rPr>
        <w:t xml:space="preserve"> </w:t>
      </w:r>
      <w:r w:rsidRPr="00BF5E08">
        <w:rPr>
          <w:spacing w:val="-4"/>
        </w:rPr>
        <w:t>Findings</w:t>
      </w:r>
      <w:r w:rsidRPr="00BF5E08">
        <w:rPr>
          <w:spacing w:val="-11"/>
        </w:rPr>
        <w:t xml:space="preserve"> </w:t>
      </w:r>
      <w:r w:rsidRPr="00BF5E08">
        <w:rPr>
          <w:spacing w:val="-4"/>
        </w:rPr>
        <w:t>showed</w:t>
      </w:r>
      <w:r w:rsidRPr="00BF5E08">
        <w:rPr>
          <w:spacing w:val="-11"/>
        </w:rPr>
        <w:t xml:space="preserve"> </w:t>
      </w:r>
      <w:r w:rsidRPr="00BF5E08">
        <w:rPr>
          <w:spacing w:val="-4"/>
        </w:rPr>
        <w:t>a</w:t>
      </w:r>
      <w:r w:rsidRPr="00BF5E08">
        <w:rPr>
          <w:spacing w:val="-11"/>
        </w:rPr>
        <w:t xml:space="preserve"> </w:t>
      </w:r>
      <w:r w:rsidRPr="00BF5E08">
        <w:rPr>
          <w:spacing w:val="-4"/>
        </w:rPr>
        <w:t>significant</w:t>
      </w:r>
      <w:r w:rsidRPr="00BF5E08">
        <w:rPr>
          <w:spacing w:val="-11"/>
        </w:rPr>
        <w:t xml:space="preserve"> </w:t>
      </w:r>
      <w:r w:rsidRPr="00BF5E08">
        <w:rPr>
          <w:spacing w:val="-4"/>
        </w:rPr>
        <w:t>association</w:t>
      </w:r>
      <w:r w:rsidRPr="00BF5E08">
        <w:rPr>
          <w:spacing w:val="-11"/>
        </w:rPr>
        <w:t xml:space="preserve"> </w:t>
      </w:r>
      <w:r w:rsidRPr="00BF5E08">
        <w:rPr>
          <w:spacing w:val="-4"/>
        </w:rPr>
        <w:t xml:space="preserve">between </w:t>
      </w:r>
      <w:r w:rsidRPr="00BF5E08">
        <w:rPr>
          <w:w w:val="90"/>
        </w:rPr>
        <w:t xml:space="preserve">gender and bullying victimisation, indicating that the proportion of respondents in each group </w:t>
      </w:r>
      <w:r w:rsidRPr="00BF5E08">
        <w:t>differed significantly from each other (x</w:t>
      </w:r>
      <w:r w:rsidRPr="00BF5E08">
        <w:rPr>
          <w:vertAlign w:val="superscript"/>
        </w:rPr>
        <w:t>2</w:t>
      </w:r>
      <w:r w:rsidRPr="00BF5E08">
        <w:t xml:space="preserve">(3) = 15.507, p˂.01; Cramer’s V=.07). The </w:t>
      </w:r>
      <w:r w:rsidRPr="00BF5E08">
        <w:rPr>
          <w:spacing w:val="-4"/>
        </w:rPr>
        <w:t>standardised</w:t>
      </w:r>
      <w:r w:rsidRPr="00BF5E08">
        <w:rPr>
          <w:spacing w:val="-10"/>
        </w:rPr>
        <w:t xml:space="preserve"> </w:t>
      </w:r>
      <w:r w:rsidRPr="00BF5E08">
        <w:rPr>
          <w:spacing w:val="-4"/>
        </w:rPr>
        <w:t>residuals</w:t>
      </w:r>
      <w:r w:rsidRPr="00BF5E08">
        <w:rPr>
          <w:spacing w:val="-11"/>
        </w:rPr>
        <w:t xml:space="preserve"> </w:t>
      </w:r>
      <w:r w:rsidRPr="00BF5E08">
        <w:rPr>
          <w:spacing w:val="-4"/>
        </w:rPr>
        <w:t>(z=</w:t>
      </w:r>
      <w:r w:rsidRPr="00BF5E08">
        <w:rPr>
          <w:spacing w:val="-10"/>
        </w:rPr>
        <w:t xml:space="preserve"> </w:t>
      </w:r>
      <w:r w:rsidRPr="00BF5E08">
        <w:rPr>
          <w:spacing w:val="-4"/>
        </w:rPr>
        <w:t>2.5)</w:t>
      </w:r>
      <w:r w:rsidRPr="00BF5E08">
        <w:rPr>
          <w:spacing w:val="-11"/>
        </w:rPr>
        <w:t xml:space="preserve"> </w:t>
      </w:r>
      <w:r w:rsidRPr="00BF5E08">
        <w:rPr>
          <w:spacing w:val="-4"/>
        </w:rPr>
        <w:t>were</w:t>
      </w:r>
      <w:r w:rsidRPr="00BF5E08">
        <w:rPr>
          <w:spacing w:val="-10"/>
        </w:rPr>
        <w:t xml:space="preserve"> </w:t>
      </w:r>
      <w:r w:rsidRPr="00BF5E08">
        <w:rPr>
          <w:spacing w:val="-4"/>
        </w:rPr>
        <w:t>significant</w:t>
      </w:r>
      <w:r w:rsidRPr="00BF5E08">
        <w:rPr>
          <w:spacing w:val="-11"/>
        </w:rPr>
        <w:t xml:space="preserve"> </w:t>
      </w:r>
      <w:r w:rsidRPr="00BF5E08">
        <w:rPr>
          <w:spacing w:val="-4"/>
        </w:rPr>
        <w:t>for</w:t>
      </w:r>
      <w:r w:rsidRPr="00BF5E08">
        <w:rPr>
          <w:spacing w:val="-10"/>
        </w:rPr>
        <w:t xml:space="preserve"> </w:t>
      </w:r>
      <w:r w:rsidRPr="00BF5E08">
        <w:rPr>
          <w:spacing w:val="-4"/>
        </w:rPr>
        <w:t>respondents</w:t>
      </w:r>
      <w:r w:rsidRPr="00BF5E08">
        <w:rPr>
          <w:spacing w:val="-11"/>
        </w:rPr>
        <w:t xml:space="preserve"> </w:t>
      </w:r>
      <w:r w:rsidRPr="00BF5E08">
        <w:rPr>
          <w:spacing w:val="-4"/>
        </w:rPr>
        <w:t>who</w:t>
      </w:r>
      <w:r w:rsidRPr="00BF5E08">
        <w:rPr>
          <w:spacing w:val="-11"/>
        </w:rPr>
        <w:t xml:space="preserve"> </w:t>
      </w:r>
      <w:r w:rsidRPr="00BF5E08">
        <w:rPr>
          <w:spacing w:val="-4"/>
        </w:rPr>
        <w:t>did</w:t>
      </w:r>
      <w:r w:rsidRPr="00BF5E08">
        <w:rPr>
          <w:spacing w:val="-11"/>
        </w:rPr>
        <w:t xml:space="preserve"> </w:t>
      </w:r>
      <w:r w:rsidRPr="00BF5E08">
        <w:rPr>
          <w:spacing w:val="-4"/>
        </w:rPr>
        <w:t>not</w:t>
      </w:r>
      <w:r w:rsidRPr="00BF5E08">
        <w:rPr>
          <w:spacing w:val="-11"/>
        </w:rPr>
        <w:t xml:space="preserve"> </w:t>
      </w:r>
      <w:r w:rsidRPr="00BF5E08">
        <w:rPr>
          <w:spacing w:val="-4"/>
        </w:rPr>
        <w:t>disclose</w:t>
      </w:r>
      <w:r w:rsidRPr="00BF5E08">
        <w:rPr>
          <w:spacing w:val="-11"/>
        </w:rPr>
        <w:t xml:space="preserve"> </w:t>
      </w:r>
      <w:r w:rsidRPr="00BF5E08">
        <w:rPr>
          <w:spacing w:val="-4"/>
        </w:rPr>
        <w:t xml:space="preserve">their </w:t>
      </w:r>
      <w:r w:rsidRPr="00BF5E08">
        <w:rPr>
          <w:spacing w:val="-8"/>
        </w:rPr>
        <w:t>gender.</w:t>
      </w:r>
      <w:r w:rsidRPr="00BF5E08">
        <w:rPr>
          <w:spacing w:val="-4"/>
        </w:rPr>
        <w:t xml:space="preserve"> </w:t>
      </w:r>
      <w:r w:rsidRPr="00BF5E08">
        <w:rPr>
          <w:spacing w:val="-8"/>
        </w:rPr>
        <w:t>Thus,</w:t>
      </w:r>
      <w:r w:rsidRPr="00BF5E08">
        <w:rPr>
          <w:spacing w:val="-4"/>
        </w:rPr>
        <w:t xml:space="preserve"> </w:t>
      </w:r>
      <w:r w:rsidRPr="00BF5E08">
        <w:rPr>
          <w:spacing w:val="-8"/>
        </w:rPr>
        <w:t>the</w:t>
      </w:r>
      <w:r w:rsidRPr="00BF5E08">
        <w:rPr>
          <w:spacing w:val="-3"/>
        </w:rPr>
        <w:t xml:space="preserve"> </w:t>
      </w:r>
      <w:r w:rsidRPr="00BF5E08">
        <w:rPr>
          <w:spacing w:val="-8"/>
        </w:rPr>
        <w:t>proportion</w:t>
      </w:r>
      <w:r w:rsidRPr="00BF5E08">
        <w:rPr>
          <w:spacing w:val="-2"/>
        </w:rPr>
        <w:t xml:space="preserve"> </w:t>
      </w:r>
      <w:r w:rsidRPr="00BF5E08">
        <w:rPr>
          <w:spacing w:val="-8"/>
        </w:rPr>
        <w:t>of</w:t>
      </w:r>
      <w:r w:rsidRPr="00BF5E08">
        <w:rPr>
          <w:spacing w:val="-3"/>
        </w:rPr>
        <w:t xml:space="preserve"> </w:t>
      </w:r>
      <w:r w:rsidRPr="00BF5E08">
        <w:rPr>
          <w:spacing w:val="-8"/>
        </w:rPr>
        <w:t>bullied</w:t>
      </w:r>
      <w:r w:rsidRPr="00BF5E08">
        <w:rPr>
          <w:spacing w:val="-2"/>
        </w:rPr>
        <w:t xml:space="preserve"> </w:t>
      </w:r>
      <w:r w:rsidRPr="00BF5E08">
        <w:rPr>
          <w:spacing w:val="-8"/>
        </w:rPr>
        <w:t>respondents</w:t>
      </w:r>
      <w:r w:rsidRPr="00BF5E08">
        <w:rPr>
          <w:spacing w:val="-1"/>
        </w:rPr>
        <w:t xml:space="preserve"> </w:t>
      </w:r>
      <w:r w:rsidRPr="00BF5E08">
        <w:rPr>
          <w:spacing w:val="-8"/>
        </w:rPr>
        <w:t>who</w:t>
      </w:r>
      <w:r w:rsidRPr="00BF5E08">
        <w:rPr>
          <w:spacing w:val="-3"/>
        </w:rPr>
        <w:t xml:space="preserve"> </w:t>
      </w:r>
      <w:r w:rsidRPr="00BF5E08">
        <w:rPr>
          <w:spacing w:val="-8"/>
        </w:rPr>
        <w:t>did</w:t>
      </w:r>
      <w:r w:rsidRPr="00BF5E08">
        <w:rPr>
          <w:spacing w:val="-2"/>
        </w:rPr>
        <w:t xml:space="preserve"> </w:t>
      </w:r>
      <w:r w:rsidRPr="00BF5E08">
        <w:rPr>
          <w:spacing w:val="-8"/>
        </w:rPr>
        <w:t>not</w:t>
      </w:r>
      <w:r w:rsidRPr="00BF5E08">
        <w:rPr>
          <w:spacing w:val="-2"/>
        </w:rPr>
        <w:t xml:space="preserve"> </w:t>
      </w:r>
      <w:r w:rsidRPr="00BF5E08">
        <w:rPr>
          <w:spacing w:val="-8"/>
        </w:rPr>
        <w:t>disclose</w:t>
      </w:r>
      <w:r w:rsidRPr="00BF5E08">
        <w:rPr>
          <w:spacing w:val="-4"/>
        </w:rPr>
        <w:t xml:space="preserve"> </w:t>
      </w:r>
      <w:r w:rsidRPr="00BF5E08">
        <w:rPr>
          <w:spacing w:val="-8"/>
        </w:rPr>
        <w:t>their</w:t>
      </w:r>
      <w:r w:rsidRPr="00BF5E08">
        <w:rPr>
          <w:spacing w:val="-3"/>
        </w:rPr>
        <w:t xml:space="preserve"> </w:t>
      </w:r>
      <w:r w:rsidRPr="00BF5E08">
        <w:rPr>
          <w:spacing w:val="-8"/>
        </w:rPr>
        <w:t>gender</w:t>
      </w:r>
      <w:r w:rsidRPr="00BF5E08">
        <w:rPr>
          <w:spacing w:val="-3"/>
        </w:rPr>
        <w:t xml:space="preserve"> </w:t>
      </w:r>
      <w:r w:rsidRPr="00BF5E08">
        <w:rPr>
          <w:spacing w:val="-8"/>
        </w:rPr>
        <w:t xml:space="preserve">(50%) </w:t>
      </w:r>
      <w:r w:rsidRPr="00BF5E08">
        <w:t xml:space="preserve">was significantly higher compared to the proportion of female, male and non-binary </w:t>
      </w:r>
      <w:r w:rsidRPr="00BF5E08">
        <w:rPr>
          <w:spacing w:val="-6"/>
        </w:rPr>
        <w:t>respondents who were</w:t>
      </w:r>
      <w:r w:rsidRPr="00BF5E08">
        <w:rPr>
          <w:spacing w:val="-7"/>
        </w:rPr>
        <w:t xml:space="preserve"> </w:t>
      </w:r>
      <w:r w:rsidRPr="00BF5E08">
        <w:rPr>
          <w:spacing w:val="-6"/>
        </w:rPr>
        <w:t>bullied at work (see relevant section for more</w:t>
      </w:r>
      <w:r w:rsidRPr="00BF5E08">
        <w:rPr>
          <w:spacing w:val="-7"/>
        </w:rPr>
        <w:t xml:space="preserve"> </w:t>
      </w:r>
      <w:r w:rsidRPr="00BF5E08">
        <w:rPr>
          <w:spacing w:val="-6"/>
        </w:rPr>
        <w:t xml:space="preserve">details on prevalence </w:t>
      </w:r>
      <w:r w:rsidRPr="00BF5E08">
        <w:t>of</w:t>
      </w:r>
      <w:r w:rsidRPr="00BF5E08">
        <w:rPr>
          <w:spacing w:val="-11"/>
        </w:rPr>
        <w:t xml:space="preserve"> </w:t>
      </w:r>
      <w:r w:rsidRPr="00BF5E08">
        <w:t>bullying</w:t>
      </w:r>
      <w:r w:rsidRPr="00BF5E08">
        <w:rPr>
          <w:spacing w:val="-11"/>
        </w:rPr>
        <w:t xml:space="preserve"> </w:t>
      </w:r>
      <w:r w:rsidRPr="00BF5E08">
        <w:t>victimisation</w:t>
      </w:r>
      <w:r w:rsidRPr="00BF5E08">
        <w:rPr>
          <w:spacing w:val="-12"/>
        </w:rPr>
        <w:t xml:space="preserve"> </w:t>
      </w:r>
      <w:r w:rsidRPr="00BF5E08">
        <w:t>in</w:t>
      </w:r>
      <w:r w:rsidRPr="00BF5E08">
        <w:rPr>
          <w:spacing w:val="-12"/>
        </w:rPr>
        <w:t xml:space="preserve"> </w:t>
      </w:r>
      <w:r w:rsidRPr="00BF5E08">
        <w:t>each</w:t>
      </w:r>
      <w:r w:rsidRPr="00BF5E08">
        <w:rPr>
          <w:spacing w:val="-12"/>
        </w:rPr>
        <w:t xml:space="preserve"> </w:t>
      </w:r>
      <w:r w:rsidRPr="00BF5E08">
        <w:t>group).</w:t>
      </w:r>
      <w:r w:rsidRPr="00BF5E08">
        <w:rPr>
          <w:spacing w:val="-11"/>
        </w:rPr>
        <w:t xml:space="preserve"> </w:t>
      </w:r>
      <w:r w:rsidRPr="00BF5E08">
        <w:t>These</w:t>
      </w:r>
      <w:r w:rsidRPr="00BF5E08">
        <w:rPr>
          <w:spacing w:val="-12"/>
        </w:rPr>
        <w:t xml:space="preserve"> </w:t>
      </w:r>
      <w:r w:rsidRPr="00BF5E08">
        <w:t>findings</w:t>
      </w:r>
      <w:r w:rsidRPr="00BF5E08">
        <w:rPr>
          <w:spacing w:val="-11"/>
        </w:rPr>
        <w:t xml:space="preserve"> </w:t>
      </w:r>
      <w:r w:rsidRPr="00BF5E08">
        <w:t>should,</w:t>
      </w:r>
      <w:r w:rsidRPr="00BF5E08">
        <w:rPr>
          <w:spacing w:val="-12"/>
        </w:rPr>
        <w:t xml:space="preserve"> </w:t>
      </w:r>
      <w:r w:rsidRPr="00BF5E08">
        <w:t>however,</w:t>
      </w:r>
      <w:r w:rsidRPr="00BF5E08">
        <w:rPr>
          <w:spacing w:val="-11"/>
        </w:rPr>
        <w:t xml:space="preserve"> </w:t>
      </w:r>
      <w:r w:rsidRPr="00BF5E08">
        <w:t>be</w:t>
      </w:r>
      <w:r w:rsidRPr="00BF5E08">
        <w:rPr>
          <w:spacing w:val="-11"/>
        </w:rPr>
        <w:t xml:space="preserve"> </w:t>
      </w:r>
      <w:r w:rsidRPr="00BF5E08">
        <w:t xml:space="preserve">interpreted </w:t>
      </w:r>
      <w:r w:rsidRPr="00BF5E08">
        <w:rPr>
          <w:spacing w:val="-4"/>
        </w:rPr>
        <w:t>cautiously</w:t>
      </w:r>
      <w:r w:rsidRPr="00BF5E08">
        <w:rPr>
          <w:spacing w:val="-5"/>
        </w:rPr>
        <w:t xml:space="preserve"> </w:t>
      </w:r>
      <w:r w:rsidRPr="00BF5E08">
        <w:rPr>
          <w:spacing w:val="-4"/>
        </w:rPr>
        <w:t>due</w:t>
      </w:r>
      <w:r w:rsidRPr="00BF5E08">
        <w:rPr>
          <w:spacing w:val="-5"/>
        </w:rPr>
        <w:t xml:space="preserve"> </w:t>
      </w:r>
      <w:r w:rsidRPr="00BF5E08">
        <w:rPr>
          <w:spacing w:val="-4"/>
        </w:rPr>
        <w:t>to</w:t>
      </w:r>
      <w:r w:rsidRPr="00BF5E08">
        <w:rPr>
          <w:spacing w:val="-5"/>
        </w:rPr>
        <w:t xml:space="preserve"> </w:t>
      </w:r>
      <w:r w:rsidRPr="00BF5E08">
        <w:rPr>
          <w:spacing w:val="-4"/>
        </w:rPr>
        <w:t>the small sub-samples including respondents who</w:t>
      </w:r>
      <w:r w:rsidRPr="00BF5E08">
        <w:rPr>
          <w:spacing w:val="-5"/>
        </w:rPr>
        <w:t xml:space="preserve"> </w:t>
      </w:r>
      <w:r w:rsidRPr="00BF5E08">
        <w:rPr>
          <w:spacing w:val="-4"/>
        </w:rPr>
        <w:t>did</w:t>
      </w:r>
      <w:r w:rsidRPr="00BF5E08">
        <w:rPr>
          <w:spacing w:val="-5"/>
        </w:rPr>
        <w:t xml:space="preserve"> </w:t>
      </w:r>
      <w:r w:rsidRPr="00BF5E08">
        <w:rPr>
          <w:spacing w:val="-4"/>
        </w:rPr>
        <w:t>not</w:t>
      </w:r>
      <w:r w:rsidRPr="00BF5E08">
        <w:rPr>
          <w:spacing w:val="-5"/>
        </w:rPr>
        <w:t xml:space="preserve"> </w:t>
      </w:r>
      <w:r w:rsidRPr="00BF5E08">
        <w:rPr>
          <w:spacing w:val="-4"/>
        </w:rPr>
        <w:t>disclose</w:t>
      </w:r>
      <w:r w:rsidRPr="00BF5E08">
        <w:rPr>
          <w:spacing w:val="-5"/>
        </w:rPr>
        <w:t xml:space="preserve"> </w:t>
      </w:r>
      <w:r w:rsidRPr="00BF5E08">
        <w:rPr>
          <w:spacing w:val="-4"/>
        </w:rPr>
        <w:t xml:space="preserve">their </w:t>
      </w:r>
      <w:r w:rsidRPr="00BF5E08">
        <w:t>gender (N=74).</w:t>
      </w:r>
    </w:p>
    <w:p w14:paraId="023E9369" w14:textId="77777777" w:rsidR="00BF5E08" w:rsidRPr="00BF5E08" w:rsidRDefault="00BF5E08" w:rsidP="00BF5E08">
      <w:pPr>
        <w:pStyle w:val="BodyText"/>
      </w:pPr>
    </w:p>
    <w:p w14:paraId="35A9E17C" w14:textId="77777777" w:rsidR="00BF5E08" w:rsidRPr="00BF5E08" w:rsidRDefault="00BF5E08" w:rsidP="00BF5E08">
      <w:pPr>
        <w:pStyle w:val="Heading2"/>
        <w:spacing w:before="171"/>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3"/>
          <w:w w:val="85"/>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1"/>
          <w:w w:val="85"/>
          <w:sz w:val="24"/>
          <w:szCs w:val="24"/>
        </w:rPr>
        <w:t xml:space="preserve"> </w:t>
      </w:r>
      <w:r w:rsidRPr="00BF5E08">
        <w:rPr>
          <w:rFonts w:ascii="Arial" w:hAnsi="Arial" w:cs="Arial"/>
          <w:color w:val="009898"/>
          <w:w w:val="85"/>
          <w:sz w:val="24"/>
          <w:szCs w:val="24"/>
        </w:rPr>
        <w:t>Sexual</w:t>
      </w:r>
      <w:r w:rsidRPr="00BF5E08">
        <w:rPr>
          <w:rFonts w:ascii="Arial" w:hAnsi="Arial" w:cs="Arial"/>
          <w:color w:val="009898"/>
          <w:spacing w:val="-9"/>
          <w:sz w:val="24"/>
          <w:szCs w:val="24"/>
        </w:rPr>
        <w:t xml:space="preserve"> </w:t>
      </w:r>
      <w:r w:rsidRPr="00BF5E08">
        <w:rPr>
          <w:rFonts w:ascii="Arial" w:hAnsi="Arial" w:cs="Arial"/>
          <w:color w:val="009898"/>
          <w:spacing w:val="-2"/>
          <w:w w:val="85"/>
          <w:sz w:val="24"/>
          <w:szCs w:val="24"/>
        </w:rPr>
        <w:t>Orientation</w:t>
      </w:r>
    </w:p>
    <w:p w14:paraId="513C30AF" w14:textId="77777777" w:rsidR="00BF5E08" w:rsidRPr="00BF5E08" w:rsidRDefault="00BF5E08" w:rsidP="00BF5E08">
      <w:pPr>
        <w:pStyle w:val="BodyText"/>
        <w:spacing w:before="163" w:line="381" w:lineRule="auto"/>
        <w:ind w:left="860" w:right="391"/>
        <w:jc w:val="both"/>
      </w:pPr>
      <w:r w:rsidRPr="00BF5E08">
        <w:t>A</w:t>
      </w:r>
      <w:r w:rsidRPr="00BF5E08">
        <w:rPr>
          <w:spacing w:val="-15"/>
        </w:rPr>
        <w:t xml:space="preserve"> </w:t>
      </w:r>
      <w:r w:rsidRPr="00BF5E08">
        <w:t>Pearson</w:t>
      </w:r>
      <w:r w:rsidRPr="00BF5E08">
        <w:rPr>
          <w:spacing w:val="-15"/>
        </w:rPr>
        <w:t xml:space="preserve"> </w:t>
      </w:r>
      <w:r w:rsidRPr="00BF5E08">
        <w:t>Chi-Square</w:t>
      </w:r>
      <w:r w:rsidRPr="00BF5E08">
        <w:rPr>
          <w:spacing w:val="-9"/>
        </w:rPr>
        <w:t xml:space="preserve"> </w:t>
      </w:r>
      <w:r w:rsidRPr="00BF5E08">
        <w:t>test</w:t>
      </w:r>
      <w:r w:rsidRPr="00BF5E08">
        <w:rPr>
          <w:spacing w:val="-1"/>
        </w:rPr>
        <w:t xml:space="preserve"> </w:t>
      </w:r>
      <w:r w:rsidRPr="00BF5E08">
        <w:t>was</w:t>
      </w:r>
      <w:r w:rsidRPr="00BF5E08">
        <w:rPr>
          <w:spacing w:val="-2"/>
        </w:rPr>
        <w:t xml:space="preserve"> </w:t>
      </w:r>
      <w:r w:rsidRPr="00BF5E08">
        <w:t>performed</w:t>
      </w:r>
      <w:r w:rsidRPr="00BF5E08">
        <w:rPr>
          <w:spacing w:val="-2"/>
        </w:rPr>
        <w:t xml:space="preserve"> </w:t>
      </w:r>
      <w:r w:rsidRPr="00BF5E08">
        <w:t>to</w:t>
      </w:r>
      <w:r w:rsidRPr="00BF5E08">
        <w:rPr>
          <w:spacing w:val="-4"/>
        </w:rPr>
        <w:t xml:space="preserve"> </w:t>
      </w:r>
      <w:r w:rsidRPr="00BF5E08">
        <w:t>assess</w:t>
      </w:r>
      <w:r w:rsidRPr="00BF5E08">
        <w:rPr>
          <w:spacing w:val="-2"/>
        </w:rPr>
        <w:t xml:space="preserve"> </w:t>
      </w:r>
      <w:r w:rsidRPr="00BF5E08">
        <w:t>the</w:t>
      </w:r>
      <w:r w:rsidRPr="00BF5E08">
        <w:rPr>
          <w:spacing w:val="-1"/>
        </w:rPr>
        <w:t xml:space="preserve"> </w:t>
      </w:r>
      <w:r w:rsidRPr="00BF5E08">
        <w:t>association</w:t>
      </w:r>
      <w:r w:rsidRPr="00BF5E08">
        <w:rPr>
          <w:spacing w:val="-2"/>
        </w:rPr>
        <w:t xml:space="preserve"> </w:t>
      </w:r>
      <w:r w:rsidRPr="00BF5E08">
        <w:t>between</w:t>
      </w:r>
      <w:r w:rsidRPr="00BF5E08">
        <w:rPr>
          <w:spacing w:val="-1"/>
        </w:rPr>
        <w:t xml:space="preserve"> </w:t>
      </w:r>
      <w:r w:rsidRPr="00BF5E08">
        <w:t xml:space="preserve">bullying </w:t>
      </w:r>
      <w:r w:rsidRPr="00BF5E08">
        <w:rPr>
          <w:w w:val="90"/>
        </w:rPr>
        <w:t xml:space="preserve">victimisation experiences and sexual orientations. Findings showed evidence of a significant </w:t>
      </w:r>
      <w:r w:rsidRPr="00BF5E08">
        <w:rPr>
          <w:spacing w:val="-4"/>
        </w:rPr>
        <w:t>association</w:t>
      </w:r>
      <w:r w:rsidRPr="00BF5E08">
        <w:rPr>
          <w:spacing w:val="-9"/>
        </w:rPr>
        <w:t xml:space="preserve"> </w:t>
      </w:r>
      <w:r w:rsidRPr="00BF5E08">
        <w:rPr>
          <w:spacing w:val="-4"/>
        </w:rPr>
        <w:t>between</w:t>
      </w:r>
      <w:r w:rsidRPr="00BF5E08">
        <w:rPr>
          <w:spacing w:val="-7"/>
        </w:rPr>
        <w:t xml:space="preserve"> </w:t>
      </w:r>
      <w:r w:rsidRPr="00BF5E08">
        <w:rPr>
          <w:spacing w:val="-4"/>
        </w:rPr>
        <w:t>sexual</w:t>
      </w:r>
      <w:r w:rsidRPr="00BF5E08">
        <w:rPr>
          <w:spacing w:val="-6"/>
        </w:rPr>
        <w:t xml:space="preserve"> </w:t>
      </w:r>
      <w:r w:rsidRPr="00BF5E08">
        <w:rPr>
          <w:spacing w:val="-4"/>
        </w:rPr>
        <w:t>orientation</w:t>
      </w:r>
      <w:r w:rsidRPr="00BF5E08">
        <w:rPr>
          <w:spacing w:val="-7"/>
        </w:rPr>
        <w:t xml:space="preserve"> </w:t>
      </w:r>
      <w:r w:rsidRPr="00BF5E08">
        <w:rPr>
          <w:spacing w:val="-4"/>
        </w:rPr>
        <w:t>and</w:t>
      </w:r>
      <w:r w:rsidRPr="00BF5E08">
        <w:rPr>
          <w:spacing w:val="-7"/>
        </w:rPr>
        <w:t xml:space="preserve"> </w:t>
      </w:r>
      <w:r w:rsidRPr="00BF5E08">
        <w:rPr>
          <w:spacing w:val="-4"/>
        </w:rPr>
        <w:t>bullying</w:t>
      </w:r>
      <w:r w:rsidRPr="00BF5E08">
        <w:rPr>
          <w:spacing w:val="-7"/>
        </w:rPr>
        <w:t xml:space="preserve"> </w:t>
      </w:r>
      <w:r w:rsidRPr="00BF5E08">
        <w:rPr>
          <w:spacing w:val="-4"/>
        </w:rPr>
        <w:t>victimisation</w:t>
      </w:r>
      <w:r w:rsidRPr="00BF5E08">
        <w:rPr>
          <w:spacing w:val="-7"/>
        </w:rPr>
        <w:t xml:space="preserve"> </w:t>
      </w:r>
      <w:r w:rsidRPr="00BF5E08">
        <w:rPr>
          <w:spacing w:val="-4"/>
        </w:rPr>
        <w:t>(x</w:t>
      </w:r>
      <w:r w:rsidRPr="00BF5E08">
        <w:rPr>
          <w:spacing w:val="-4"/>
          <w:vertAlign w:val="superscript"/>
        </w:rPr>
        <w:t>2</w:t>
      </w:r>
      <w:r w:rsidRPr="00BF5E08">
        <w:rPr>
          <w:spacing w:val="-4"/>
        </w:rPr>
        <w:t>(2)</w:t>
      </w:r>
      <w:r w:rsidRPr="00BF5E08">
        <w:rPr>
          <w:spacing w:val="-7"/>
        </w:rPr>
        <w:t xml:space="preserve"> </w:t>
      </w:r>
      <w:r w:rsidRPr="00BF5E08">
        <w:rPr>
          <w:spacing w:val="-4"/>
        </w:rPr>
        <w:t>=</w:t>
      </w:r>
      <w:r w:rsidRPr="00BF5E08">
        <w:rPr>
          <w:spacing w:val="-13"/>
        </w:rPr>
        <w:t xml:space="preserve"> </w:t>
      </w:r>
      <w:r w:rsidRPr="00BF5E08">
        <w:rPr>
          <w:spacing w:val="-4"/>
        </w:rPr>
        <w:t>16.488,</w:t>
      </w:r>
      <w:r w:rsidRPr="00BF5E08">
        <w:rPr>
          <w:spacing w:val="-13"/>
        </w:rPr>
        <w:t xml:space="preserve"> </w:t>
      </w:r>
      <w:r w:rsidRPr="00BF5E08">
        <w:rPr>
          <w:spacing w:val="-4"/>
        </w:rPr>
        <w:t xml:space="preserve">p˂.001; </w:t>
      </w:r>
      <w:r w:rsidRPr="00BF5E08">
        <w:rPr>
          <w:w w:val="90"/>
        </w:rPr>
        <w:t xml:space="preserve">Cramer’s V=.07). The standardised residuals (z=3.2) were significant for respondents who did </w:t>
      </w:r>
      <w:r w:rsidRPr="00BF5E08">
        <w:t xml:space="preserve">not disclose their sexual orientation (46.7%), indicating that the proportion of bullied </w:t>
      </w:r>
      <w:r w:rsidRPr="00BF5E08">
        <w:rPr>
          <w:spacing w:val="-8"/>
        </w:rPr>
        <w:t>respondents</w:t>
      </w:r>
      <w:r w:rsidRPr="00BF5E08">
        <w:rPr>
          <w:spacing w:val="-1"/>
        </w:rPr>
        <w:t xml:space="preserve"> </w:t>
      </w:r>
      <w:r w:rsidRPr="00BF5E08">
        <w:rPr>
          <w:spacing w:val="-8"/>
        </w:rPr>
        <w:t>who</w:t>
      </w:r>
      <w:r w:rsidRPr="00BF5E08">
        <w:t xml:space="preserve"> </w:t>
      </w:r>
      <w:r w:rsidRPr="00BF5E08">
        <w:rPr>
          <w:spacing w:val="-8"/>
        </w:rPr>
        <w:t>did</w:t>
      </w:r>
      <w:r w:rsidRPr="00BF5E08">
        <w:t xml:space="preserve"> </w:t>
      </w:r>
      <w:r w:rsidRPr="00BF5E08">
        <w:rPr>
          <w:spacing w:val="-8"/>
        </w:rPr>
        <w:t>not</w:t>
      </w:r>
      <w:r w:rsidRPr="00BF5E08">
        <w:t xml:space="preserve"> </w:t>
      </w:r>
      <w:r w:rsidRPr="00BF5E08">
        <w:rPr>
          <w:spacing w:val="-8"/>
        </w:rPr>
        <w:t>disclose</w:t>
      </w:r>
      <w:r w:rsidRPr="00BF5E08">
        <w:t xml:space="preserve"> </w:t>
      </w:r>
      <w:r w:rsidRPr="00BF5E08">
        <w:rPr>
          <w:spacing w:val="-8"/>
        </w:rPr>
        <w:t>their</w:t>
      </w:r>
      <w:r w:rsidRPr="00BF5E08">
        <w:t xml:space="preserve"> </w:t>
      </w:r>
      <w:r w:rsidRPr="00BF5E08">
        <w:rPr>
          <w:spacing w:val="-8"/>
        </w:rPr>
        <w:t>sexual</w:t>
      </w:r>
      <w:r w:rsidRPr="00BF5E08">
        <w:rPr>
          <w:spacing w:val="-1"/>
        </w:rPr>
        <w:t xml:space="preserve"> </w:t>
      </w:r>
      <w:r w:rsidRPr="00BF5E08">
        <w:rPr>
          <w:spacing w:val="-8"/>
        </w:rPr>
        <w:t>orientation</w:t>
      </w:r>
      <w:r w:rsidRPr="00BF5E08">
        <w:t xml:space="preserve"> </w:t>
      </w:r>
      <w:r w:rsidRPr="00BF5E08">
        <w:rPr>
          <w:spacing w:val="-8"/>
        </w:rPr>
        <w:t>was</w:t>
      </w:r>
      <w:r w:rsidRPr="00BF5E08">
        <w:rPr>
          <w:spacing w:val="-1"/>
        </w:rPr>
        <w:t xml:space="preserve"> </w:t>
      </w:r>
      <w:r w:rsidRPr="00BF5E08">
        <w:rPr>
          <w:spacing w:val="-8"/>
        </w:rPr>
        <w:t>significantly</w:t>
      </w:r>
      <w:r w:rsidRPr="00BF5E08">
        <w:t xml:space="preserve"> </w:t>
      </w:r>
      <w:r w:rsidRPr="00BF5E08">
        <w:rPr>
          <w:spacing w:val="-8"/>
        </w:rPr>
        <w:t>higher</w:t>
      </w:r>
      <w:r w:rsidRPr="00BF5E08">
        <w:t xml:space="preserve"> </w:t>
      </w:r>
      <w:r w:rsidRPr="00BF5E08">
        <w:rPr>
          <w:spacing w:val="-8"/>
        </w:rPr>
        <w:t xml:space="preserve">compared </w:t>
      </w:r>
      <w:r w:rsidRPr="00BF5E08">
        <w:rPr>
          <w:spacing w:val="-6"/>
        </w:rPr>
        <w:t>to the proportion of bullied respondents who identified as either heterosexuals or LGBTQ+ (see</w:t>
      </w:r>
      <w:r w:rsidRPr="00BF5E08">
        <w:rPr>
          <w:spacing w:val="-9"/>
        </w:rPr>
        <w:t xml:space="preserve"> </w:t>
      </w:r>
      <w:r w:rsidRPr="00BF5E08">
        <w:rPr>
          <w:spacing w:val="-6"/>
        </w:rPr>
        <w:t>relevant</w:t>
      </w:r>
      <w:r w:rsidRPr="00BF5E08">
        <w:rPr>
          <w:spacing w:val="-9"/>
        </w:rPr>
        <w:t xml:space="preserve"> </w:t>
      </w:r>
      <w:r w:rsidRPr="00BF5E08">
        <w:rPr>
          <w:spacing w:val="-6"/>
        </w:rPr>
        <w:t>section</w:t>
      </w:r>
      <w:r w:rsidRPr="00BF5E08">
        <w:rPr>
          <w:spacing w:val="-9"/>
        </w:rPr>
        <w:t xml:space="preserve"> </w:t>
      </w:r>
      <w:r w:rsidRPr="00BF5E08">
        <w:rPr>
          <w:spacing w:val="-6"/>
        </w:rPr>
        <w:t>for</w:t>
      </w:r>
      <w:r w:rsidRPr="00BF5E08">
        <w:rPr>
          <w:spacing w:val="-9"/>
        </w:rPr>
        <w:t xml:space="preserve"> </w:t>
      </w:r>
      <w:r w:rsidRPr="00BF5E08">
        <w:rPr>
          <w:spacing w:val="-6"/>
        </w:rPr>
        <w:t>more</w:t>
      </w:r>
      <w:r w:rsidRPr="00BF5E08">
        <w:rPr>
          <w:spacing w:val="-9"/>
        </w:rPr>
        <w:t xml:space="preserve"> </w:t>
      </w:r>
      <w:r w:rsidRPr="00BF5E08">
        <w:rPr>
          <w:spacing w:val="-6"/>
        </w:rPr>
        <w:t>details</w:t>
      </w:r>
      <w:r w:rsidRPr="00BF5E08">
        <w:rPr>
          <w:spacing w:val="-9"/>
        </w:rPr>
        <w:t xml:space="preserve"> </w:t>
      </w:r>
      <w:r w:rsidRPr="00BF5E08">
        <w:rPr>
          <w:spacing w:val="-6"/>
        </w:rPr>
        <w:t>on</w:t>
      </w:r>
      <w:r w:rsidRPr="00BF5E08">
        <w:rPr>
          <w:spacing w:val="-9"/>
        </w:rPr>
        <w:t xml:space="preserve"> </w:t>
      </w:r>
      <w:r w:rsidRPr="00BF5E08">
        <w:rPr>
          <w:spacing w:val="-6"/>
        </w:rPr>
        <w:t>prevalence</w:t>
      </w:r>
      <w:r w:rsidRPr="00BF5E08">
        <w:rPr>
          <w:spacing w:val="-9"/>
        </w:rPr>
        <w:t xml:space="preserve"> </w:t>
      </w:r>
      <w:r w:rsidRPr="00BF5E08">
        <w:rPr>
          <w:spacing w:val="-6"/>
        </w:rPr>
        <w:t>of</w:t>
      </w:r>
      <w:r w:rsidRPr="00BF5E08">
        <w:rPr>
          <w:spacing w:val="-9"/>
        </w:rPr>
        <w:t xml:space="preserve"> </w:t>
      </w:r>
      <w:r w:rsidRPr="00BF5E08">
        <w:rPr>
          <w:spacing w:val="-6"/>
        </w:rPr>
        <w:t>bullying</w:t>
      </w:r>
      <w:r w:rsidRPr="00BF5E08">
        <w:rPr>
          <w:spacing w:val="-9"/>
        </w:rPr>
        <w:t xml:space="preserve"> </w:t>
      </w:r>
      <w:r w:rsidRPr="00BF5E08">
        <w:rPr>
          <w:spacing w:val="-6"/>
        </w:rPr>
        <w:t>victimisation</w:t>
      </w:r>
      <w:r w:rsidRPr="00BF5E08">
        <w:rPr>
          <w:spacing w:val="-9"/>
        </w:rPr>
        <w:t xml:space="preserve"> </w:t>
      </w:r>
      <w:r w:rsidRPr="00BF5E08">
        <w:rPr>
          <w:spacing w:val="-6"/>
        </w:rPr>
        <w:t>in</w:t>
      </w:r>
      <w:r w:rsidRPr="00BF5E08">
        <w:rPr>
          <w:spacing w:val="-9"/>
        </w:rPr>
        <w:t xml:space="preserve"> </w:t>
      </w:r>
      <w:r w:rsidRPr="00BF5E08">
        <w:rPr>
          <w:spacing w:val="-6"/>
        </w:rPr>
        <w:t>each</w:t>
      </w:r>
      <w:r w:rsidRPr="00BF5E08">
        <w:rPr>
          <w:spacing w:val="-9"/>
        </w:rPr>
        <w:t xml:space="preserve"> </w:t>
      </w:r>
      <w:r w:rsidRPr="00BF5E08">
        <w:rPr>
          <w:spacing w:val="-6"/>
        </w:rPr>
        <w:t>group).</w:t>
      </w:r>
    </w:p>
    <w:p w14:paraId="0D2483DE" w14:textId="77777777" w:rsidR="00BF5E08" w:rsidRPr="00BF5E08" w:rsidRDefault="00BF5E08" w:rsidP="00BF5E08">
      <w:pPr>
        <w:pStyle w:val="BodyText"/>
      </w:pPr>
    </w:p>
    <w:p w14:paraId="4CE38A67" w14:textId="77777777" w:rsidR="00BF5E08" w:rsidRPr="00BF5E08" w:rsidRDefault="00BF5E08" w:rsidP="00BF5E08">
      <w:pPr>
        <w:pStyle w:val="Heading2"/>
        <w:spacing w:before="170"/>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4"/>
          <w:w w:val="85"/>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1"/>
          <w:w w:val="85"/>
          <w:sz w:val="24"/>
          <w:szCs w:val="24"/>
        </w:rPr>
        <w:t xml:space="preserve"> </w:t>
      </w:r>
      <w:r w:rsidRPr="00BF5E08">
        <w:rPr>
          <w:rFonts w:ascii="Arial" w:hAnsi="Arial" w:cs="Arial"/>
          <w:color w:val="009898"/>
          <w:w w:val="85"/>
          <w:sz w:val="24"/>
          <w:szCs w:val="24"/>
        </w:rPr>
        <w:t>Ethnic</w:t>
      </w:r>
      <w:r w:rsidRPr="00BF5E08">
        <w:rPr>
          <w:rFonts w:ascii="Arial" w:hAnsi="Arial" w:cs="Arial"/>
          <w:color w:val="009898"/>
          <w:spacing w:val="-3"/>
          <w:w w:val="85"/>
          <w:sz w:val="24"/>
          <w:szCs w:val="24"/>
        </w:rPr>
        <w:t xml:space="preserve"> </w:t>
      </w:r>
      <w:r w:rsidRPr="00BF5E08">
        <w:rPr>
          <w:rFonts w:ascii="Arial" w:hAnsi="Arial" w:cs="Arial"/>
          <w:color w:val="009898"/>
          <w:spacing w:val="-2"/>
          <w:w w:val="85"/>
          <w:sz w:val="24"/>
          <w:szCs w:val="24"/>
        </w:rPr>
        <w:t>Identity</w:t>
      </w:r>
    </w:p>
    <w:p w14:paraId="50417872" w14:textId="77777777" w:rsidR="00BF5E08" w:rsidRPr="00BF5E08" w:rsidRDefault="00BF5E08" w:rsidP="00BF5E08">
      <w:pPr>
        <w:pStyle w:val="BodyText"/>
        <w:spacing w:before="163" w:line="381" w:lineRule="auto"/>
        <w:ind w:left="860" w:right="394"/>
        <w:jc w:val="both"/>
      </w:pPr>
      <w:r w:rsidRPr="00BF5E08">
        <w:t>A</w:t>
      </w:r>
      <w:r w:rsidRPr="00BF5E08">
        <w:rPr>
          <w:spacing w:val="-15"/>
        </w:rPr>
        <w:t xml:space="preserve"> </w:t>
      </w:r>
      <w:r w:rsidRPr="00BF5E08">
        <w:t>Pearson</w:t>
      </w:r>
      <w:r w:rsidRPr="00BF5E08">
        <w:rPr>
          <w:spacing w:val="-15"/>
        </w:rPr>
        <w:t xml:space="preserve"> </w:t>
      </w:r>
      <w:r w:rsidRPr="00BF5E08">
        <w:t>Chi-Square</w:t>
      </w:r>
      <w:r w:rsidRPr="00BF5E08">
        <w:rPr>
          <w:spacing w:val="-15"/>
        </w:rPr>
        <w:t xml:space="preserve"> </w:t>
      </w:r>
      <w:r w:rsidRPr="00BF5E08">
        <w:t>Test</w:t>
      </w:r>
      <w:r w:rsidRPr="00BF5E08">
        <w:rPr>
          <w:spacing w:val="-15"/>
        </w:rPr>
        <w:t xml:space="preserve"> </w:t>
      </w:r>
      <w:r w:rsidRPr="00BF5E08">
        <w:t>was</w:t>
      </w:r>
      <w:r w:rsidRPr="00BF5E08">
        <w:rPr>
          <w:spacing w:val="-15"/>
        </w:rPr>
        <w:t xml:space="preserve"> </w:t>
      </w:r>
      <w:r w:rsidRPr="00BF5E08">
        <w:t>performed</w:t>
      </w:r>
      <w:r w:rsidRPr="00BF5E08">
        <w:rPr>
          <w:spacing w:val="-12"/>
        </w:rPr>
        <w:t xml:space="preserve"> </w:t>
      </w:r>
      <w:r w:rsidRPr="00BF5E08">
        <w:t>to</w:t>
      </w:r>
      <w:r w:rsidRPr="00BF5E08">
        <w:rPr>
          <w:spacing w:val="-11"/>
        </w:rPr>
        <w:t xml:space="preserve"> </w:t>
      </w:r>
      <w:r w:rsidRPr="00BF5E08">
        <w:t>assess</w:t>
      </w:r>
      <w:r w:rsidRPr="00BF5E08">
        <w:rPr>
          <w:spacing w:val="-9"/>
        </w:rPr>
        <w:t xml:space="preserve"> </w:t>
      </w:r>
      <w:r w:rsidRPr="00BF5E08">
        <w:t>the</w:t>
      </w:r>
      <w:r w:rsidRPr="00BF5E08">
        <w:rPr>
          <w:spacing w:val="-8"/>
        </w:rPr>
        <w:t xml:space="preserve"> </w:t>
      </w:r>
      <w:r w:rsidRPr="00BF5E08">
        <w:t>association</w:t>
      </w:r>
      <w:r w:rsidRPr="00BF5E08">
        <w:rPr>
          <w:spacing w:val="-10"/>
        </w:rPr>
        <w:t xml:space="preserve"> </w:t>
      </w:r>
      <w:r w:rsidRPr="00BF5E08">
        <w:t>between</w:t>
      </w:r>
      <w:r w:rsidRPr="00BF5E08">
        <w:rPr>
          <w:spacing w:val="-10"/>
        </w:rPr>
        <w:t xml:space="preserve"> </w:t>
      </w:r>
      <w:r w:rsidRPr="00BF5E08">
        <w:t>bullying victimisation</w:t>
      </w:r>
      <w:r w:rsidRPr="00BF5E08">
        <w:rPr>
          <w:spacing w:val="-15"/>
        </w:rPr>
        <w:t xml:space="preserve"> </w:t>
      </w:r>
      <w:r w:rsidRPr="00BF5E08">
        <w:t>experiences</w:t>
      </w:r>
      <w:r w:rsidRPr="00BF5E08">
        <w:rPr>
          <w:spacing w:val="-15"/>
        </w:rPr>
        <w:t xml:space="preserve"> </w:t>
      </w:r>
      <w:r w:rsidRPr="00BF5E08">
        <w:t>and</w:t>
      </w:r>
      <w:r w:rsidRPr="00BF5E08">
        <w:rPr>
          <w:spacing w:val="-15"/>
        </w:rPr>
        <w:t xml:space="preserve"> </w:t>
      </w:r>
      <w:r w:rsidRPr="00BF5E08">
        <w:t>ethnic</w:t>
      </w:r>
      <w:r w:rsidRPr="00BF5E08">
        <w:rPr>
          <w:spacing w:val="-15"/>
        </w:rPr>
        <w:t xml:space="preserve"> </w:t>
      </w:r>
      <w:r w:rsidRPr="00BF5E08">
        <w:t>identity.</w:t>
      </w:r>
      <w:r w:rsidRPr="00BF5E08">
        <w:rPr>
          <w:spacing w:val="-15"/>
        </w:rPr>
        <w:t xml:space="preserve"> </w:t>
      </w:r>
      <w:r w:rsidRPr="00BF5E08">
        <w:t>Findings</w:t>
      </w:r>
      <w:r w:rsidRPr="00BF5E08">
        <w:rPr>
          <w:spacing w:val="-15"/>
        </w:rPr>
        <w:t xml:space="preserve"> </w:t>
      </w:r>
      <w:r w:rsidRPr="00BF5E08">
        <w:t>showed</w:t>
      </w:r>
      <w:r w:rsidRPr="00BF5E08">
        <w:rPr>
          <w:spacing w:val="-15"/>
        </w:rPr>
        <w:t xml:space="preserve"> </w:t>
      </w:r>
      <w:r w:rsidRPr="00BF5E08">
        <w:t>a</w:t>
      </w:r>
      <w:r w:rsidRPr="00BF5E08">
        <w:rPr>
          <w:spacing w:val="-15"/>
        </w:rPr>
        <w:t xml:space="preserve"> </w:t>
      </w:r>
      <w:r w:rsidRPr="00BF5E08">
        <w:t>significant</w:t>
      </w:r>
      <w:r w:rsidRPr="00BF5E08">
        <w:rPr>
          <w:spacing w:val="-15"/>
        </w:rPr>
        <w:t xml:space="preserve"> </w:t>
      </w:r>
      <w:r w:rsidRPr="00BF5E08">
        <w:t xml:space="preserve">association </w:t>
      </w:r>
      <w:r w:rsidRPr="00BF5E08">
        <w:rPr>
          <w:spacing w:val="-6"/>
        </w:rPr>
        <w:t>between</w:t>
      </w:r>
      <w:r w:rsidRPr="00BF5E08">
        <w:rPr>
          <w:spacing w:val="-9"/>
        </w:rPr>
        <w:t xml:space="preserve"> </w:t>
      </w:r>
      <w:r w:rsidRPr="00BF5E08">
        <w:rPr>
          <w:spacing w:val="-6"/>
        </w:rPr>
        <w:t>ethnic</w:t>
      </w:r>
      <w:r w:rsidRPr="00BF5E08">
        <w:rPr>
          <w:spacing w:val="-9"/>
        </w:rPr>
        <w:t xml:space="preserve"> </w:t>
      </w:r>
      <w:r w:rsidRPr="00BF5E08">
        <w:rPr>
          <w:spacing w:val="-6"/>
        </w:rPr>
        <w:t>identity</w:t>
      </w:r>
      <w:r w:rsidRPr="00BF5E08">
        <w:rPr>
          <w:spacing w:val="-9"/>
        </w:rPr>
        <w:t xml:space="preserve"> </w:t>
      </w:r>
      <w:r w:rsidRPr="00BF5E08">
        <w:rPr>
          <w:spacing w:val="-6"/>
        </w:rPr>
        <w:t>and</w:t>
      </w:r>
      <w:r w:rsidRPr="00BF5E08">
        <w:rPr>
          <w:spacing w:val="-9"/>
        </w:rPr>
        <w:t xml:space="preserve"> </w:t>
      </w:r>
      <w:r w:rsidRPr="00BF5E08">
        <w:rPr>
          <w:spacing w:val="-6"/>
        </w:rPr>
        <w:t>bullying</w:t>
      </w:r>
      <w:r w:rsidRPr="00BF5E08">
        <w:rPr>
          <w:spacing w:val="-9"/>
        </w:rPr>
        <w:t xml:space="preserve"> </w:t>
      </w:r>
      <w:r w:rsidRPr="00BF5E08">
        <w:rPr>
          <w:spacing w:val="-6"/>
        </w:rPr>
        <w:t>victimisation</w:t>
      </w:r>
      <w:r w:rsidRPr="00BF5E08">
        <w:rPr>
          <w:spacing w:val="-9"/>
        </w:rPr>
        <w:t xml:space="preserve"> </w:t>
      </w:r>
      <w:r w:rsidRPr="00BF5E08">
        <w:rPr>
          <w:spacing w:val="-6"/>
        </w:rPr>
        <w:t>(x</w:t>
      </w:r>
      <w:r w:rsidRPr="00BF5E08">
        <w:rPr>
          <w:spacing w:val="-6"/>
          <w:vertAlign w:val="superscript"/>
        </w:rPr>
        <w:t>2</w:t>
      </w:r>
      <w:r w:rsidRPr="00BF5E08">
        <w:rPr>
          <w:spacing w:val="-6"/>
        </w:rPr>
        <w:t>(3)</w:t>
      </w:r>
      <w:r w:rsidRPr="00BF5E08">
        <w:rPr>
          <w:spacing w:val="-9"/>
        </w:rPr>
        <w:t xml:space="preserve"> </w:t>
      </w:r>
      <w:r w:rsidRPr="00BF5E08">
        <w:rPr>
          <w:spacing w:val="-6"/>
        </w:rPr>
        <w:t>=</w:t>
      </w:r>
      <w:r w:rsidRPr="00BF5E08">
        <w:rPr>
          <w:spacing w:val="-11"/>
        </w:rPr>
        <w:t xml:space="preserve"> </w:t>
      </w:r>
      <w:r w:rsidRPr="00BF5E08">
        <w:rPr>
          <w:spacing w:val="-6"/>
        </w:rPr>
        <w:t>14.950,</w:t>
      </w:r>
      <w:r w:rsidRPr="00BF5E08">
        <w:rPr>
          <w:spacing w:val="-11"/>
        </w:rPr>
        <w:t xml:space="preserve"> </w:t>
      </w:r>
      <w:r w:rsidRPr="00BF5E08">
        <w:rPr>
          <w:spacing w:val="-6"/>
        </w:rPr>
        <w:t>p˂.001;</w:t>
      </w:r>
      <w:r w:rsidRPr="00BF5E08">
        <w:rPr>
          <w:spacing w:val="-10"/>
        </w:rPr>
        <w:t xml:space="preserve"> </w:t>
      </w:r>
      <w:r w:rsidRPr="00BF5E08">
        <w:rPr>
          <w:spacing w:val="-6"/>
        </w:rPr>
        <w:t>Cramer’s</w:t>
      </w:r>
      <w:r w:rsidRPr="00BF5E08">
        <w:rPr>
          <w:spacing w:val="-11"/>
        </w:rPr>
        <w:t xml:space="preserve"> </w:t>
      </w:r>
      <w:r w:rsidRPr="00BF5E08">
        <w:rPr>
          <w:spacing w:val="-6"/>
        </w:rPr>
        <w:t>V=.07).</w:t>
      </w:r>
    </w:p>
    <w:p w14:paraId="7AB67DE2"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46084A73" w14:textId="77777777" w:rsidR="00BF5E08" w:rsidRPr="00BF5E08" w:rsidRDefault="00BF5E08" w:rsidP="00BF5E08">
      <w:pPr>
        <w:pStyle w:val="BodyText"/>
      </w:pPr>
    </w:p>
    <w:p w14:paraId="471D07A7" w14:textId="77777777" w:rsidR="00BF5E08" w:rsidRPr="00BF5E08" w:rsidRDefault="00BF5E08" w:rsidP="00BF5E08">
      <w:pPr>
        <w:pStyle w:val="BodyText"/>
      </w:pPr>
    </w:p>
    <w:p w14:paraId="3FBB5E65" w14:textId="77777777" w:rsidR="00BF5E08" w:rsidRPr="00BF5E08" w:rsidRDefault="00BF5E08" w:rsidP="00BF5E08">
      <w:pPr>
        <w:pStyle w:val="BodyText"/>
        <w:spacing w:before="4"/>
      </w:pPr>
    </w:p>
    <w:p w14:paraId="12212289" w14:textId="77777777" w:rsidR="00BF5E08" w:rsidRPr="00BF5E08" w:rsidRDefault="00BF5E08" w:rsidP="00BF5E08">
      <w:pPr>
        <w:pStyle w:val="BodyText"/>
        <w:spacing w:before="55" w:line="381" w:lineRule="auto"/>
        <w:ind w:left="860" w:right="396"/>
        <w:jc w:val="both"/>
      </w:pPr>
      <w:r w:rsidRPr="00BF5E08">
        <w:rPr>
          <w:w w:val="90"/>
        </w:rPr>
        <w:t xml:space="preserve">The standardised residuals (z=2.4) were significant for respondents who did not disclose their </w:t>
      </w:r>
      <w:r w:rsidRPr="00BF5E08">
        <w:rPr>
          <w:spacing w:val="-4"/>
        </w:rPr>
        <w:t>ethnic</w:t>
      </w:r>
      <w:r w:rsidRPr="00BF5E08">
        <w:rPr>
          <w:spacing w:val="-5"/>
        </w:rPr>
        <w:t xml:space="preserve"> </w:t>
      </w:r>
      <w:r w:rsidRPr="00BF5E08">
        <w:rPr>
          <w:spacing w:val="-4"/>
        </w:rPr>
        <w:t>identity.</w:t>
      </w:r>
      <w:r w:rsidRPr="00BF5E08">
        <w:rPr>
          <w:spacing w:val="-5"/>
        </w:rPr>
        <w:t xml:space="preserve"> </w:t>
      </w:r>
      <w:r w:rsidRPr="00BF5E08">
        <w:rPr>
          <w:spacing w:val="-4"/>
        </w:rPr>
        <w:t>More</w:t>
      </w:r>
      <w:r w:rsidRPr="00BF5E08">
        <w:rPr>
          <w:spacing w:val="-6"/>
        </w:rPr>
        <w:t xml:space="preserve"> </w:t>
      </w:r>
      <w:r w:rsidRPr="00BF5E08">
        <w:rPr>
          <w:spacing w:val="-4"/>
        </w:rPr>
        <w:t>in</w:t>
      </w:r>
      <w:r w:rsidRPr="00BF5E08">
        <w:rPr>
          <w:spacing w:val="-5"/>
        </w:rPr>
        <w:t xml:space="preserve"> </w:t>
      </w:r>
      <w:r w:rsidRPr="00BF5E08">
        <w:rPr>
          <w:spacing w:val="-4"/>
        </w:rPr>
        <w:t>detail,</w:t>
      </w:r>
      <w:r w:rsidRPr="00BF5E08">
        <w:rPr>
          <w:spacing w:val="-6"/>
        </w:rPr>
        <w:t xml:space="preserve"> </w:t>
      </w:r>
      <w:r w:rsidRPr="00BF5E08">
        <w:rPr>
          <w:spacing w:val="-4"/>
        </w:rPr>
        <w:t>a significantly</w:t>
      </w:r>
      <w:r w:rsidRPr="00BF5E08">
        <w:rPr>
          <w:spacing w:val="-7"/>
        </w:rPr>
        <w:t xml:space="preserve"> </w:t>
      </w:r>
      <w:r w:rsidRPr="00BF5E08">
        <w:rPr>
          <w:spacing w:val="-4"/>
        </w:rPr>
        <w:t>higher</w:t>
      </w:r>
      <w:r w:rsidRPr="00BF5E08">
        <w:rPr>
          <w:spacing w:val="-6"/>
        </w:rPr>
        <w:t xml:space="preserve"> </w:t>
      </w:r>
      <w:r w:rsidRPr="00BF5E08">
        <w:rPr>
          <w:spacing w:val="-4"/>
        </w:rPr>
        <w:t>proportion</w:t>
      </w:r>
      <w:r w:rsidRPr="00BF5E08">
        <w:rPr>
          <w:spacing w:val="-5"/>
        </w:rPr>
        <w:t xml:space="preserve"> </w:t>
      </w:r>
      <w:r w:rsidRPr="00BF5E08">
        <w:rPr>
          <w:spacing w:val="-4"/>
        </w:rPr>
        <w:t>of</w:t>
      </w:r>
      <w:r w:rsidRPr="00BF5E08">
        <w:rPr>
          <w:spacing w:val="-5"/>
        </w:rPr>
        <w:t xml:space="preserve"> </w:t>
      </w:r>
      <w:r w:rsidRPr="00BF5E08">
        <w:rPr>
          <w:spacing w:val="-4"/>
        </w:rPr>
        <w:t>respondents who did</w:t>
      </w:r>
      <w:r w:rsidRPr="00BF5E08">
        <w:rPr>
          <w:spacing w:val="-5"/>
        </w:rPr>
        <w:t xml:space="preserve"> </w:t>
      </w:r>
      <w:r w:rsidRPr="00BF5E08">
        <w:rPr>
          <w:spacing w:val="-4"/>
        </w:rPr>
        <w:t xml:space="preserve">not </w:t>
      </w:r>
      <w:r w:rsidRPr="00BF5E08">
        <w:rPr>
          <w:spacing w:val="-6"/>
        </w:rPr>
        <w:t>disclose their</w:t>
      </w:r>
      <w:r w:rsidRPr="00BF5E08">
        <w:rPr>
          <w:spacing w:val="-7"/>
        </w:rPr>
        <w:t xml:space="preserve"> </w:t>
      </w:r>
      <w:r w:rsidRPr="00BF5E08">
        <w:rPr>
          <w:spacing w:val="-6"/>
        </w:rPr>
        <w:t>ethnic identity (51.8%) reported having being bullied at</w:t>
      </w:r>
      <w:r w:rsidRPr="00BF5E08">
        <w:rPr>
          <w:spacing w:val="-7"/>
        </w:rPr>
        <w:t xml:space="preserve"> </w:t>
      </w:r>
      <w:r w:rsidRPr="00BF5E08">
        <w:rPr>
          <w:spacing w:val="-6"/>
        </w:rPr>
        <w:t xml:space="preserve">work in the past three </w:t>
      </w:r>
      <w:r w:rsidRPr="00BF5E08">
        <w:rPr>
          <w:spacing w:val="-8"/>
        </w:rPr>
        <w:t>years</w:t>
      </w:r>
      <w:r w:rsidRPr="00BF5E08">
        <w:t xml:space="preserve"> </w:t>
      </w:r>
      <w:r w:rsidRPr="00BF5E08">
        <w:rPr>
          <w:spacing w:val="-8"/>
        </w:rPr>
        <w:t>compared</w:t>
      </w:r>
      <w:r w:rsidRPr="00BF5E08">
        <w:t xml:space="preserve"> </w:t>
      </w:r>
      <w:r w:rsidRPr="00BF5E08">
        <w:rPr>
          <w:spacing w:val="-8"/>
        </w:rPr>
        <w:t>to</w:t>
      </w:r>
      <w:r w:rsidRPr="00BF5E08">
        <w:t xml:space="preserve"> </w:t>
      </w:r>
      <w:r w:rsidRPr="00BF5E08">
        <w:rPr>
          <w:spacing w:val="-8"/>
        </w:rPr>
        <w:t>respondents</w:t>
      </w:r>
      <w:r w:rsidRPr="00BF5E08">
        <w:t xml:space="preserve"> </w:t>
      </w:r>
      <w:r w:rsidRPr="00BF5E08">
        <w:rPr>
          <w:spacing w:val="-8"/>
        </w:rPr>
        <w:t>who</w:t>
      </w:r>
      <w:r w:rsidRPr="00BF5E08">
        <w:rPr>
          <w:spacing w:val="-2"/>
        </w:rPr>
        <w:t xml:space="preserve"> </w:t>
      </w:r>
      <w:r w:rsidRPr="00BF5E08">
        <w:rPr>
          <w:spacing w:val="-8"/>
        </w:rPr>
        <w:t>disclosed</w:t>
      </w:r>
      <w:r w:rsidRPr="00BF5E08">
        <w:t xml:space="preserve"> </w:t>
      </w:r>
      <w:r w:rsidRPr="00BF5E08">
        <w:rPr>
          <w:spacing w:val="-8"/>
        </w:rPr>
        <w:t>their</w:t>
      </w:r>
      <w:r w:rsidRPr="00BF5E08">
        <w:t xml:space="preserve"> </w:t>
      </w:r>
      <w:r w:rsidRPr="00BF5E08">
        <w:rPr>
          <w:spacing w:val="-8"/>
        </w:rPr>
        <w:t>ethnicity</w:t>
      </w:r>
      <w:r w:rsidRPr="00BF5E08">
        <w:t xml:space="preserve"> </w:t>
      </w:r>
      <w:r w:rsidRPr="00BF5E08">
        <w:rPr>
          <w:spacing w:val="-8"/>
        </w:rPr>
        <w:t>(see</w:t>
      </w:r>
      <w:r w:rsidRPr="00BF5E08">
        <w:t xml:space="preserve"> </w:t>
      </w:r>
      <w:r w:rsidRPr="00BF5E08">
        <w:rPr>
          <w:spacing w:val="-8"/>
        </w:rPr>
        <w:t>relevant</w:t>
      </w:r>
      <w:r w:rsidRPr="00BF5E08">
        <w:t xml:space="preserve"> </w:t>
      </w:r>
      <w:r w:rsidRPr="00BF5E08">
        <w:rPr>
          <w:spacing w:val="-8"/>
        </w:rPr>
        <w:t>section</w:t>
      </w:r>
      <w:r w:rsidRPr="00BF5E08">
        <w:t xml:space="preserve"> </w:t>
      </w:r>
      <w:r w:rsidRPr="00BF5E08">
        <w:rPr>
          <w:spacing w:val="-8"/>
        </w:rPr>
        <w:t>for</w:t>
      </w:r>
      <w:r w:rsidRPr="00BF5E08">
        <w:t xml:space="preserve"> </w:t>
      </w:r>
      <w:r w:rsidRPr="00BF5E08">
        <w:rPr>
          <w:spacing w:val="-8"/>
        </w:rPr>
        <w:t xml:space="preserve">more </w:t>
      </w:r>
      <w:r w:rsidRPr="00BF5E08">
        <w:rPr>
          <w:spacing w:val="-4"/>
        </w:rPr>
        <w:t>details</w:t>
      </w:r>
      <w:r w:rsidRPr="00BF5E08">
        <w:rPr>
          <w:spacing w:val="-11"/>
        </w:rPr>
        <w:t xml:space="preserve"> </w:t>
      </w:r>
      <w:r w:rsidRPr="00BF5E08">
        <w:rPr>
          <w:spacing w:val="-4"/>
        </w:rPr>
        <w:t>on</w:t>
      </w:r>
      <w:r w:rsidRPr="00BF5E08">
        <w:rPr>
          <w:spacing w:val="-11"/>
        </w:rPr>
        <w:t xml:space="preserve"> </w:t>
      </w:r>
      <w:r w:rsidRPr="00BF5E08">
        <w:rPr>
          <w:spacing w:val="-4"/>
        </w:rPr>
        <w:t>prevalence</w:t>
      </w:r>
      <w:r w:rsidRPr="00BF5E08">
        <w:rPr>
          <w:spacing w:val="-9"/>
        </w:rPr>
        <w:t xml:space="preserve"> </w:t>
      </w:r>
      <w:r w:rsidRPr="00BF5E08">
        <w:rPr>
          <w:spacing w:val="-4"/>
        </w:rPr>
        <w:t>of</w:t>
      </w:r>
      <w:r w:rsidRPr="00BF5E08">
        <w:rPr>
          <w:spacing w:val="-11"/>
        </w:rPr>
        <w:t xml:space="preserve"> </w:t>
      </w:r>
      <w:r w:rsidRPr="00BF5E08">
        <w:rPr>
          <w:spacing w:val="-4"/>
        </w:rPr>
        <w:t>bullying</w:t>
      </w:r>
      <w:r w:rsidRPr="00BF5E08">
        <w:rPr>
          <w:spacing w:val="-11"/>
        </w:rPr>
        <w:t xml:space="preserve"> </w:t>
      </w:r>
      <w:r w:rsidRPr="00BF5E08">
        <w:rPr>
          <w:spacing w:val="-4"/>
        </w:rPr>
        <w:t>victimisation</w:t>
      </w:r>
      <w:r w:rsidRPr="00BF5E08">
        <w:rPr>
          <w:spacing w:val="-8"/>
        </w:rPr>
        <w:t xml:space="preserve"> </w:t>
      </w:r>
      <w:r w:rsidRPr="00BF5E08">
        <w:rPr>
          <w:spacing w:val="-4"/>
        </w:rPr>
        <w:t>in</w:t>
      </w:r>
      <w:r w:rsidRPr="00BF5E08">
        <w:rPr>
          <w:spacing w:val="-11"/>
        </w:rPr>
        <w:t xml:space="preserve"> </w:t>
      </w:r>
      <w:r w:rsidRPr="00BF5E08">
        <w:rPr>
          <w:spacing w:val="-4"/>
        </w:rPr>
        <w:t>each</w:t>
      </w:r>
      <w:r w:rsidRPr="00BF5E08">
        <w:rPr>
          <w:spacing w:val="-9"/>
        </w:rPr>
        <w:t xml:space="preserve"> </w:t>
      </w:r>
      <w:r w:rsidRPr="00BF5E08">
        <w:rPr>
          <w:spacing w:val="-4"/>
        </w:rPr>
        <w:t>group).</w:t>
      </w:r>
    </w:p>
    <w:p w14:paraId="1C368D15" w14:textId="77777777" w:rsidR="00BF5E08" w:rsidRPr="00BF5E08" w:rsidRDefault="00BF5E08" w:rsidP="00BF5E08">
      <w:pPr>
        <w:pStyle w:val="BodyText"/>
      </w:pPr>
    </w:p>
    <w:p w14:paraId="73CF11A7" w14:textId="77777777" w:rsidR="00BF5E08" w:rsidRPr="00BF5E08" w:rsidRDefault="00BF5E08" w:rsidP="00BF5E08">
      <w:pPr>
        <w:pStyle w:val="Heading2"/>
        <w:spacing w:before="167"/>
        <w:jc w:val="both"/>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Age</w:t>
      </w:r>
      <w:r w:rsidRPr="00BF5E08">
        <w:rPr>
          <w:rFonts w:ascii="Arial" w:hAnsi="Arial" w:cs="Arial"/>
          <w:color w:val="009898"/>
          <w:spacing w:val="-4"/>
          <w:sz w:val="24"/>
          <w:szCs w:val="24"/>
        </w:rPr>
        <w:t xml:space="preserve"> </w:t>
      </w:r>
      <w:r w:rsidRPr="00BF5E08">
        <w:rPr>
          <w:rFonts w:ascii="Arial" w:hAnsi="Arial" w:cs="Arial"/>
          <w:color w:val="009898"/>
          <w:spacing w:val="-2"/>
          <w:w w:val="85"/>
          <w:sz w:val="24"/>
          <w:szCs w:val="24"/>
        </w:rPr>
        <w:t>Differences</w:t>
      </w:r>
    </w:p>
    <w:p w14:paraId="69E52841" w14:textId="77777777" w:rsidR="00BF5E08" w:rsidRPr="00BF5E08" w:rsidRDefault="00BF5E08" w:rsidP="00BF5E08">
      <w:pPr>
        <w:pStyle w:val="BodyText"/>
        <w:spacing w:before="163" w:line="381" w:lineRule="auto"/>
        <w:ind w:left="860" w:right="393"/>
        <w:jc w:val="both"/>
      </w:pPr>
      <w:r w:rsidRPr="00BF5E08">
        <w:t>A</w:t>
      </w:r>
      <w:r w:rsidRPr="00BF5E08">
        <w:rPr>
          <w:spacing w:val="-12"/>
        </w:rPr>
        <w:t xml:space="preserve"> </w:t>
      </w:r>
      <w:r w:rsidRPr="00BF5E08">
        <w:t>Pearson</w:t>
      </w:r>
      <w:r w:rsidRPr="00BF5E08">
        <w:rPr>
          <w:spacing w:val="-12"/>
        </w:rPr>
        <w:t xml:space="preserve"> </w:t>
      </w:r>
      <w:r w:rsidRPr="00BF5E08">
        <w:t>Chi-Square</w:t>
      </w:r>
      <w:r w:rsidRPr="00BF5E08">
        <w:rPr>
          <w:spacing w:val="-13"/>
        </w:rPr>
        <w:t xml:space="preserve"> </w:t>
      </w:r>
      <w:r w:rsidRPr="00BF5E08">
        <w:t>Test</w:t>
      </w:r>
      <w:r w:rsidRPr="00BF5E08">
        <w:rPr>
          <w:spacing w:val="-13"/>
        </w:rPr>
        <w:t xml:space="preserve"> </w:t>
      </w:r>
      <w:r w:rsidRPr="00BF5E08">
        <w:t>was</w:t>
      </w:r>
      <w:r w:rsidRPr="00BF5E08">
        <w:rPr>
          <w:spacing w:val="-12"/>
        </w:rPr>
        <w:t xml:space="preserve"> </w:t>
      </w:r>
      <w:r w:rsidRPr="00BF5E08">
        <w:t>performed</w:t>
      </w:r>
      <w:r w:rsidRPr="00BF5E08">
        <w:rPr>
          <w:spacing w:val="-12"/>
        </w:rPr>
        <w:t xml:space="preserve"> </w:t>
      </w:r>
      <w:r w:rsidRPr="00BF5E08">
        <w:t>to</w:t>
      </w:r>
      <w:r w:rsidRPr="00BF5E08">
        <w:rPr>
          <w:spacing w:val="-13"/>
        </w:rPr>
        <w:t xml:space="preserve"> </w:t>
      </w:r>
      <w:r w:rsidRPr="00BF5E08">
        <w:t>assess</w:t>
      </w:r>
      <w:r w:rsidRPr="00BF5E08">
        <w:rPr>
          <w:spacing w:val="-13"/>
        </w:rPr>
        <w:t xml:space="preserve"> </w:t>
      </w:r>
      <w:r w:rsidRPr="00BF5E08">
        <w:t>the</w:t>
      </w:r>
      <w:r w:rsidRPr="00BF5E08">
        <w:rPr>
          <w:spacing w:val="-11"/>
        </w:rPr>
        <w:t xml:space="preserve"> </w:t>
      </w:r>
      <w:r w:rsidRPr="00BF5E08">
        <w:t>association</w:t>
      </w:r>
      <w:r w:rsidRPr="00BF5E08">
        <w:rPr>
          <w:spacing w:val="-12"/>
        </w:rPr>
        <w:t xml:space="preserve"> </w:t>
      </w:r>
      <w:r w:rsidRPr="00BF5E08">
        <w:t>between</w:t>
      </w:r>
      <w:r w:rsidRPr="00BF5E08">
        <w:rPr>
          <w:spacing w:val="-12"/>
        </w:rPr>
        <w:t xml:space="preserve"> </w:t>
      </w:r>
      <w:r w:rsidRPr="00BF5E08">
        <w:t xml:space="preserve">bullying </w:t>
      </w:r>
      <w:r w:rsidRPr="00BF5E08">
        <w:rPr>
          <w:spacing w:val="-4"/>
        </w:rPr>
        <w:t>victimisation</w:t>
      </w:r>
      <w:r w:rsidRPr="00BF5E08">
        <w:rPr>
          <w:spacing w:val="-8"/>
        </w:rPr>
        <w:t xml:space="preserve"> </w:t>
      </w:r>
      <w:r w:rsidRPr="00BF5E08">
        <w:rPr>
          <w:spacing w:val="-4"/>
        </w:rPr>
        <w:t>experiences</w:t>
      </w:r>
      <w:r w:rsidRPr="00BF5E08">
        <w:rPr>
          <w:spacing w:val="-7"/>
        </w:rPr>
        <w:t xml:space="preserve"> </w:t>
      </w:r>
      <w:r w:rsidRPr="00BF5E08">
        <w:rPr>
          <w:spacing w:val="-4"/>
        </w:rPr>
        <w:t>and</w:t>
      </w:r>
      <w:r w:rsidRPr="00BF5E08">
        <w:rPr>
          <w:spacing w:val="-6"/>
        </w:rPr>
        <w:t xml:space="preserve"> </w:t>
      </w:r>
      <w:r w:rsidRPr="00BF5E08">
        <w:rPr>
          <w:spacing w:val="-4"/>
        </w:rPr>
        <w:t>age.</w:t>
      </w:r>
      <w:r w:rsidRPr="00BF5E08">
        <w:rPr>
          <w:spacing w:val="-7"/>
        </w:rPr>
        <w:t xml:space="preserve"> </w:t>
      </w:r>
      <w:r w:rsidRPr="00BF5E08">
        <w:rPr>
          <w:spacing w:val="-4"/>
        </w:rPr>
        <w:t>Findings</w:t>
      </w:r>
      <w:r w:rsidRPr="00BF5E08">
        <w:rPr>
          <w:spacing w:val="-7"/>
        </w:rPr>
        <w:t xml:space="preserve"> </w:t>
      </w:r>
      <w:r w:rsidRPr="00BF5E08">
        <w:rPr>
          <w:spacing w:val="-4"/>
        </w:rPr>
        <w:t>showed</w:t>
      </w:r>
      <w:r w:rsidRPr="00BF5E08">
        <w:rPr>
          <w:spacing w:val="-6"/>
        </w:rPr>
        <w:t xml:space="preserve"> </w:t>
      </w:r>
      <w:r w:rsidRPr="00BF5E08">
        <w:rPr>
          <w:spacing w:val="-4"/>
        </w:rPr>
        <w:t>evidence</w:t>
      </w:r>
      <w:r w:rsidRPr="00BF5E08">
        <w:rPr>
          <w:spacing w:val="-8"/>
        </w:rPr>
        <w:t xml:space="preserve"> </w:t>
      </w:r>
      <w:r w:rsidRPr="00BF5E08">
        <w:rPr>
          <w:spacing w:val="-4"/>
        </w:rPr>
        <w:t>of</w:t>
      </w:r>
      <w:r w:rsidRPr="00BF5E08">
        <w:rPr>
          <w:spacing w:val="-6"/>
        </w:rPr>
        <w:t xml:space="preserve"> </w:t>
      </w:r>
      <w:r w:rsidRPr="00BF5E08">
        <w:rPr>
          <w:spacing w:val="-4"/>
        </w:rPr>
        <w:t>a</w:t>
      </w:r>
      <w:r w:rsidRPr="00BF5E08">
        <w:rPr>
          <w:spacing w:val="-8"/>
        </w:rPr>
        <w:t xml:space="preserve"> </w:t>
      </w:r>
      <w:r w:rsidRPr="00BF5E08">
        <w:rPr>
          <w:spacing w:val="-4"/>
        </w:rPr>
        <w:t>significant</w:t>
      </w:r>
      <w:r w:rsidRPr="00BF5E08">
        <w:rPr>
          <w:spacing w:val="-8"/>
        </w:rPr>
        <w:t xml:space="preserve"> </w:t>
      </w:r>
      <w:r w:rsidRPr="00BF5E08">
        <w:rPr>
          <w:spacing w:val="-4"/>
        </w:rPr>
        <w:t xml:space="preserve">association </w:t>
      </w:r>
      <w:r w:rsidRPr="00BF5E08">
        <w:t>between age and</w:t>
      </w:r>
      <w:r w:rsidRPr="00BF5E08">
        <w:rPr>
          <w:spacing w:val="-1"/>
        </w:rPr>
        <w:t xml:space="preserve"> </w:t>
      </w:r>
      <w:r w:rsidRPr="00BF5E08">
        <w:t>bullying victimisation (x</w:t>
      </w:r>
      <w:r w:rsidRPr="00BF5E08">
        <w:rPr>
          <w:vertAlign w:val="superscript"/>
        </w:rPr>
        <w:t>2</w:t>
      </w:r>
      <w:r w:rsidRPr="00BF5E08">
        <w:t>(6)</w:t>
      </w:r>
      <w:r w:rsidRPr="00BF5E08">
        <w:rPr>
          <w:spacing w:val="-1"/>
        </w:rPr>
        <w:t xml:space="preserve"> </w:t>
      </w:r>
      <w:r w:rsidRPr="00BF5E08">
        <w:t>=</w:t>
      </w:r>
      <w:r w:rsidRPr="00BF5E08">
        <w:rPr>
          <w:spacing w:val="-7"/>
        </w:rPr>
        <w:t xml:space="preserve"> </w:t>
      </w:r>
      <w:r w:rsidRPr="00BF5E08">
        <w:t>46.778,</w:t>
      </w:r>
      <w:r w:rsidRPr="00BF5E08">
        <w:rPr>
          <w:spacing w:val="-7"/>
        </w:rPr>
        <w:t xml:space="preserve"> </w:t>
      </w:r>
      <w:r w:rsidRPr="00BF5E08">
        <w:t>p˂.001;</w:t>
      </w:r>
      <w:r w:rsidRPr="00BF5E08">
        <w:rPr>
          <w:spacing w:val="-8"/>
        </w:rPr>
        <w:t xml:space="preserve"> </w:t>
      </w:r>
      <w:r w:rsidRPr="00BF5E08">
        <w:t>Cramer’s</w:t>
      </w:r>
      <w:r w:rsidRPr="00BF5E08">
        <w:rPr>
          <w:spacing w:val="-7"/>
        </w:rPr>
        <w:t xml:space="preserve"> </w:t>
      </w:r>
      <w:r w:rsidRPr="00BF5E08">
        <w:t>V=.12).</w:t>
      </w:r>
      <w:r w:rsidRPr="00BF5E08">
        <w:rPr>
          <w:spacing w:val="-7"/>
        </w:rPr>
        <w:t xml:space="preserve"> </w:t>
      </w:r>
      <w:r w:rsidRPr="00BF5E08">
        <w:t xml:space="preserve">The </w:t>
      </w:r>
      <w:r w:rsidRPr="00BF5E08">
        <w:rPr>
          <w:spacing w:val="-4"/>
        </w:rPr>
        <w:t>standardised</w:t>
      </w:r>
      <w:r w:rsidRPr="00BF5E08">
        <w:rPr>
          <w:spacing w:val="-8"/>
        </w:rPr>
        <w:t xml:space="preserve"> </w:t>
      </w:r>
      <w:r w:rsidRPr="00BF5E08">
        <w:rPr>
          <w:spacing w:val="-4"/>
        </w:rPr>
        <w:t>residuals</w:t>
      </w:r>
      <w:r w:rsidRPr="00BF5E08">
        <w:rPr>
          <w:spacing w:val="-10"/>
        </w:rPr>
        <w:t xml:space="preserve"> </w:t>
      </w:r>
      <w:r w:rsidRPr="00BF5E08">
        <w:rPr>
          <w:spacing w:val="-4"/>
        </w:rPr>
        <w:t>were</w:t>
      </w:r>
      <w:r w:rsidRPr="00BF5E08">
        <w:rPr>
          <w:spacing w:val="-9"/>
        </w:rPr>
        <w:t xml:space="preserve"> </w:t>
      </w:r>
      <w:r w:rsidRPr="00BF5E08">
        <w:rPr>
          <w:spacing w:val="-4"/>
        </w:rPr>
        <w:t>significant</w:t>
      </w:r>
      <w:r w:rsidRPr="00BF5E08">
        <w:rPr>
          <w:spacing w:val="-10"/>
        </w:rPr>
        <w:t xml:space="preserve"> </w:t>
      </w:r>
      <w:r w:rsidRPr="00BF5E08">
        <w:rPr>
          <w:spacing w:val="-4"/>
        </w:rPr>
        <w:t>for</w:t>
      </w:r>
      <w:r w:rsidRPr="00BF5E08">
        <w:rPr>
          <w:spacing w:val="-10"/>
        </w:rPr>
        <w:t xml:space="preserve"> </w:t>
      </w:r>
      <w:r w:rsidRPr="00BF5E08">
        <w:rPr>
          <w:spacing w:val="-4"/>
        </w:rPr>
        <w:t>respondents</w:t>
      </w:r>
      <w:r w:rsidRPr="00BF5E08">
        <w:rPr>
          <w:spacing w:val="-9"/>
        </w:rPr>
        <w:t xml:space="preserve"> </w:t>
      </w:r>
      <w:r w:rsidRPr="00BF5E08">
        <w:rPr>
          <w:spacing w:val="-4"/>
        </w:rPr>
        <w:t>aged</w:t>
      </w:r>
      <w:r w:rsidRPr="00BF5E08">
        <w:rPr>
          <w:spacing w:val="-8"/>
        </w:rPr>
        <w:t xml:space="preserve"> </w:t>
      </w:r>
      <w:r w:rsidRPr="00BF5E08">
        <w:rPr>
          <w:spacing w:val="-4"/>
        </w:rPr>
        <w:t>45-54</w:t>
      </w:r>
      <w:r w:rsidRPr="00BF5E08">
        <w:rPr>
          <w:spacing w:val="-9"/>
        </w:rPr>
        <w:t xml:space="preserve"> </w:t>
      </w:r>
      <w:r w:rsidRPr="00BF5E08">
        <w:rPr>
          <w:spacing w:val="-4"/>
        </w:rPr>
        <w:t>(z=2).</w:t>
      </w:r>
      <w:r w:rsidRPr="00BF5E08">
        <w:rPr>
          <w:spacing w:val="-10"/>
        </w:rPr>
        <w:t xml:space="preserve"> </w:t>
      </w:r>
      <w:r w:rsidRPr="00BF5E08">
        <w:rPr>
          <w:spacing w:val="-4"/>
        </w:rPr>
        <w:t>These</w:t>
      </w:r>
      <w:r w:rsidRPr="00BF5E08">
        <w:rPr>
          <w:spacing w:val="-10"/>
        </w:rPr>
        <w:t xml:space="preserve"> </w:t>
      </w:r>
      <w:r w:rsidRPr="00BF5E08">
        <w:rPr>
          <w:spacing w:val="-4"/>
        </w:rPr>
        <w:t xml:space="preserve">findings </w:t>
      </w:r>
      <w:r w:rsidRPr="00BF5E08">
        <w:rPr>
          <w:w w:val="90"/>
        </w:rPr>
        <w:t xml:space="preserve">indicate that a significantly higher proportion of respondents in the 45-54 (36.8%) age groups were bullied compared to respondents in the other age groups (see relevant section for more details on prevalence of bullying victimisation in each group). These findings should, however, </w:t>
      </w:r>
      <w:r w:rsidRPr="00BF5E08">
        <w:rPr>
          <w:spacing w:val="-4"/>
        </w:rPr>
        <w:t>be</w:t>
      </w:r>
      <w:r w:rsidRPr="00BF5E08">
        <w:rPr>
          <w:spacing w:val="-11"/>
        </w:rPr>
        <w:t xml:space="preserve"> </w:t>
      </w:r>
      <w:r w:rsidRPr="00BF5E08">
        <w:rPr>
          <w:spacing w:val="-4"/>
        </w:rPr>
        <w:t>interpreted</w:t>
      </w:r>
      <w:r w:rsidRPr="00BF5E08">
        <w:rPr>
          <w:spacing w:val="-11"/>
        </w:rPr>
        <w:t xml:space="preserve"> </w:t>
      </w:r>
      <w:r w:rsidRPr="00BF5E08">
        <w:rPr>
          <w:spacing w:val="-4"/>
        </w:rPr>
        <w:t>cautiously</w:t>
      </w:r>
      <w:r w:rsidRPr="00BF5E08">
        <w:rPr>
          <w:spacing w:val="-11"/>
        </w:rPr>
        <w:t xml:space="preserve"> </w:t>
      </w:r>
      <w:r w:rsidRPr="00BF5E08">
        <w:rPr>
          <w:spacing w:val="-4"/>
        </w:rPr>
        <w:t>due</w:t>
      </w:r>
      <w:r w:rsidRPr="00BF5E08">
        <w:rPr>
          <w:spacing w:val="-11"/>
        </w:rPr>
        <w:t xml:space="preserve"> </w:t>
      </w:r>
      <w:r w:rsidRPr="00BF5E08">
        <w:rPr>
          <w:spacing w:val="-4"/>
        </w:rPr>
        <w:t>to</w:t>
      </w:r>
      <w:r w:rsidRPr="00BF5E08">
        <w:rPr>
          <w:spacing w:val="-11"/>
        </w:rPr>
        <w:t xml:space="preserve"> </w:t>
      </w:r>
      <w:r w:rsidRPr="00BF5E08">
        <w:rPr>
          <w:spacing w:val="-4"/>
        </w:rPr>
        <w:t>the</w:t>
      </w:r>
      <w:r w:rsidRPr="00BF5E08">
        <w:rPr>
          <w:spacing w:val="-11"/>
        </w:rPr>
        <w:t xml:space="preserve"> </w:t>
      </w:r>
      <w:r w:rsidRPr="00BF5E08">
        <w:rPr>
          <w:spacing w:val="-4"/>
        </w:rPr>
        <w:t>low</w:t>
      </w:r>
      <w:r w:rsidRPr="00BF5E08">
        <w:rPr>
          <w:spacing w:val="-11"/>
        </w:rPr>
        <w:t xml:space="preserve"> </w:t>
      </w:r>
      <w:r w:rsidRPr="00BF5E08">
        <w:rPr>
          <w:spacing w:val="-4"/>
        </w:rPr>
        <w:t>number</w:t>
      </w:r>
      <w:r w:rsidRPr="00BF5E08">
        <w:rPr>
          <w:spacing w:val="-11"/>
        </w:rPr>
        <w:t xml:space="preserve"> </w:t>
      </w:r>
      <w:r w:rsidRPr="00BF5E08">
        <w:rPr>
          <w:spacing w:val="-4"/>
        </w:rPr>
        <w:t>of</w:t>
      </w:r>
      <w:r w:rsidRPr="00BF5E08">
        <w:rPr>
          <w:spacing w:val="-11"/>
        </w:rPr>
        <w:t xml:space="preserve"> </w:t>
      </w:r>
      <w:r w:rsidRPr="00BF5E08">
        <w:rPr>
          <w:spacing w:val="-4"/>
        </w:rPr>
        <w:t>respondents</w:t>
      </w:r>
      <w:r w:rsidRPr="00BF5E08">
        <w:rPr>
          <w:spacing w:val="-11"/>
        </w:rPr>
        <w:t xml:space="preserve"> </w:t>
      </w:r>
      <w:r w:rsidRPr="00BF5E08">
        <w:rPr>
          <w:spacing w:val="-4"/>
        </w:rPr>
        <w:t>in</w:t>
      </w:r>
      <w:r w:rsidRPr="00BF5E08">
        <w:rPr>
          <w:spacing w:val="-11"/>
        </w:rPr>
        <w:t xml:space="preserve"> </w:t>
      </w:r>
      <w:r w:rsidRPr="00BF5E08">
        <w:rPr>
          <w:spacing w:val="-4"/>
        </w:rPr>
        <w:t>some</w:t>
      </w:r>
      <w:r w:rsidRPr="00BF5E08">
        <w:rPr>
          <w:spacing w:val="-11"/>
        </w:rPr>
        <w:t xml:space="preserve"> </w:t>
      </w:r>
      <w:r w:rsidRPr="00BF5E08">
        <w:rPr>
          <w:spacing w:val="-4"/>
        </w:rPr>
        <w:t>of</w:t>
      </w:r>
      <w:r w:rsidRPr="00BF5E08">
        <w:rPr>
          <w:spacing w:val="-11"/>
        </w:rPr>
        <w:t xml:space="preserve"> </w:t>
      </w:r>
      <w:r w:rsidRPr="00BF5E08">
        <w:rPr>
          <w:spacing w:val="-4"/>
        </w:rPr>
        <w:t>the</w:t>
      </w:r>
      <w:r w:rsidRPr="00BF5E08">
        <w:rPr>
          <w:spacing w:val="-11"/>
        </w:rPr>
        <w:t xml:space="preserve"> </w:t>
      </w:r>
      <w:r w:rsidRPr="00BF5E08">
        <w:rPr>
          <w:spacing w:val="-4"/>
        </w:rPr>
        <w:t>age</w:t>
      </w:r>
      <w:r w:rsidRPr="00BF5E08">
        <w:rPr>
          <w:spacing w:val="-11"/>
        </w:rPr>
        <w:t xml:space="preserve"> </w:t>
      </w:r>
      <w:r w:rsidRPr="00BF5E08">
        <w:rPr>
          <w:spacing w:val="-4"/>
        </w:rPr>
        <w:t xml:space="preserve">groups </w:t>
      </w:r>
      <w:r w:rsidRPr="00BF5E08">
        <w:rPr>
          <w:spacing w:val="-2"/>
          <w:position w:val="2"/>
        </w:rPr>
        <w:t>(N</w:t>
      </w:r>
      <w:r w:rsidRPr="00BF5E08">
        <w:rPr>
          <w:spacing w:val="-2"/>
        </w:rPr>
        <w:t>18-24</w:t>
      </w:r>
      <w:r w:rsidRPr="00BF5E08">
        <w:rPr>
          <w:spacing w:val="2"/>
        </w:rPr>
        <w:t xml:space="preserve"> </w:t>
      </w:r>
      <w:r w:rsidRPr="00BF5E08">
        <w:rPr>
          <w:spacing w:val="-2"/>
          <w:position w:val="2"/>
        </w:rPr>
        <w:t>=26;</w:t>
      </w:r>
      <w:r w:rsidRPr="00BF5E08">
        <w:rPr>
          <w:spacing w:val="-13"/>
          <w:position w:val="2"/>
        </w:rPr>
        <w:t xml:space="preserve"> </w:t>
      </w:r>
      <w:r w:rsidRPr="00BF5E08">
        <w:rPr>
          <w:spacing w:val="-2"/>
          <w:position w:val="2"/>
        </w:rPr>
        <w:t>N</w:t>
      </w:r>
      <w:r w:rsidRPr="00BF5E08">
        <w:rPr>
          <w:spacing w:val="-2"/>
        </w:rPr>
        <w:t>65+</w:t>
      </w:r>
      <w:r w:rsidRPr="00BF5E08">
        <w:rPr>
          <w:spacing w:val="-2"/>
          <w:position w:val="2"/>
        </w:rPr>
        <w:t>=47).</w:t>
      </w:r>
    </w:p>
    <w:p w14:paraId="174637BB" w14:textId="77777777" w:rsidR="00BF5E08" w:rsidRPr="00BF5E08" w:rsidRDefault="00BF5E08" w:rsidP="00BF5E08">
      <w:pPr>
        <w:pStyle w:val="BodyText"/>
      </w:pPr>
    </w:p>
    <w:p w14:paraId="7BD4CCE8" w14:textId="77777777" w:rsidR="00BF5E08" w:rsidRPr="00BF5E08" w:rsidRDefault="00BF5E08" w:rsidP="00BF5E08">
      <w:pPr>
        <w:pStyle w:val="Heading2"/>
        <w:spacing w:before="168" w:line="254" w:lineRule="auto"/>
        <w:ind w:right="397"/>
        <w:jc w:val="both"/>
        <w:rPr>
          <w:rFonts w:ascii="Arial" w:hAnsi="Arial" w:cs="Arial"/>
          <w:sz w:val="24"/>
          <w:szCs w:val="24"/>
        </w:rPr>
      </w:pPr>
      <w:r w:rsidRPr="00BF5E08">
        <w:rPr>
          <w:rFonts w:ascii="Arial" w:hAnsi="Arial" w:cs="Arial"/>
          <w:color w:val="009898"/>
          <w:w w:val="85"/>
          <w:sz w:val="24"/>
          <w:szCs w:val="24"/>
        </w:rPr>
        <w:t xml:space="preserve">Self-labelled Bullying: Differences Between Respondents With a Disability and Respondents </w:t>
      </w:r>
      <w:r w:rsidRPr="00BF5E08">
        <w:rPr>
          <w:rFonts w:ascii="Arial" w:hAnsi="Arial" w:cs="Arial"/>
          <w:color w:val="009898"/>
          <w:w w:val="95"/>
          <w:sz w:val="24"/>
          <w:szCs w:val="24"/>
        </w:rPr>
        <w:t>With no Disability</w:t>
      </w:r>
    </w:p>
    <w:p w14:paraId="2DC5E787" w14:textId="77777777" w:rsidR="00BF5E08" w:rsidRPr="00BF5E08" w:rsidRDefault="00BF5E08" w:rsidP="00BF5E08">
      <w:pPr>
        <w:pStyle w:val="BodyText"/>
        <w:spacing w:before="5"/>
        <w:rPr>
          <w:b/>
          <w:i/>
        </w:rPr>
      </w:pPr>
    </w:p>
    <w:p w14:paraId="1C4FFAA4" w14:textId="77777777" w:rsidR="00BF5E08" w:rsidRPr="00BF5E08" w:rsidRDefault="00BF5E08" w:rsidP="00BF5E08">
      <w:pPr>
        <w:pStyle w:val="BodyText"/>
        <w:spacing w:line="381" w:lineRule="auto"/>
        <w:ind w:left="860" w:right="393"/>
        <w:jc w:val="both"/>
      </w:pPr>
      <w:r w:rsidRPr="00BF5E08">
        <w:t>A</w:t>
      </w:r>
      <w:r w:rsidRPr="00BF5E08">
        <w:rPr>
          <w:spacing w:val="-12"/>
        </w:rPr>
        <w:t xml:space="preserve"> </w:t>
      </w:r>
      <w:r w:rsidRPr="00BF5E08">
        <w:t>Pearson</w:t>
      </w:r>
      <w:r w:rsidRPr="00BF5E08">
        <w:rPr>
          <w:spacing w:val="-12"/>
        </w:rPr>
        <w:t xml:space="preserve"> </w:t>
      </w:r>
      <w:r w:rsidRPr="00BF5E08">
        <w:t>Chi-Square</w:t>
      </w:r>
      <w:r w:rsidRPr="00BF5E08">
        <w:rPr>
          <w:spacing w:val="-13"/>
        </w:rPr>
        <w:t xml:space="preserve"> </w:t>
      </w:r>
      <w:r w:rsidRPr="00BF5E08">
        <w:t>Test</w:t>
      </w:r>
      <w:r w:rsidRPr="00BF5E08">
        <w:rPr>
          <w:spacing w:val="-13"/>
        </w:rPr>
        <w:t xml:space="preserve"> </w:t>
      </w:r>
      <w:r w:rsidRPr="00BF5E08">
        <w:t>was</w:t>
      </w:r>
      <w:r w:rsidRPr="00BF5E08">
        <w:rPr>
          <w:spacing w:val="-12"/>
        </w:rPr>
        <w:t xml:space="preserve"> </w:t>
      </w:r>
      <w:r w:rsidRPr="00BF5E08">
        <w:t>performed</w:t>
      </w:r>
      <w:r w:rsidRPr="00BF5E08">
        <w:rPr>
          <w:spacing w:val="-12"/>
        </w:rPr>
        <w:t xml:space="preserve"> </w:t>
      </w:r>
      <w:r w:rsidRPr="00BF5E08">
        <w:t>to</w:t>
      </w:r>
      <w:r w:rsidRPr="00BF5E08">
        <w:rPr>
          <w:spacing w:val="-13"/>
        </w:rPr>
        <w:t xml:space="preserve"> </w:t>
      </w:r>
      <w:r w:rsidRPr="00BF5E08">
        <w:t>assess</w:t>
      </w:r>
      <w:r w:rsidRPr="00BF5E08">
        <w:rPr>
          <w:spacing w:val="-13"/>
        </w:rPr>
        <w:t xml:space="preserve"> </w:t>
      </w:r>
      <w:r w:rsidRPr="00BF5E08">
        <w:t>the</w:t>
      </w:r>
      <w:r w:rsidRPr="00BF5E08">
        <w:rPr>
          <w:spacing w:val="-11"/>
        </w:rPr>
        <w:t xml:space="preserve"> </w:t>
      </w:r>
      <w:r w:rsidRPr="00BF5E08">
        <w:t>association</w:t>
      </w:r>
      <w:r w:rsidRPr="00BF5E08">
        <w:rPr>
          <w:spacing w:val="-12"/>
        </w:rPr>
        <w:t xml:space="preserve"> </w:t>
      </w:r>
      <w:r w:rsidRPr="00BF5E08">
        <w:t>between</w:t>
      </w:r>
      <w:r w:rsidRPr="00BF5E08">
        <w:rPr>
          <w:spacing w:val="-12"/>
        </w:rPr>
        <w:t xml:space="preserve"> </w:t>
      </w:r>
      <w:r w:rsidRPr="00BF5E08">
        <w:t xml:space="preserve">bullying </w:t>
      </w:r>
      <w:r w:rsidRPr="00BF5E08">
        <w:rPr>
          <w:spacing w:val="-6"/>
        </w:rPr>
        <w:t>victimisation</w:t>
      </w:r>
      <w:r w:rsidRPr="00BF5E08">
        <w:rPr>
          <w:spacing w:val="-11"/>
        </w:rPr>
        <w:t xml:space="preserve"> </w:t>
      </w:r>
      <w:r w:rsidRPr="00BF5E08">
        <w:rPr>
          <w:spacing w:val="-6"/>
        </w:rPr>
        <w:t>experiences</w:t>
      </w:r>
      <w:r w:rsidRPr="00BF5E08">
        <w:rPr>
          <w:spacing w:val="-9"/>
        </w:rPr>
        <w:t xml:space="preserve"> </w:t>
      </w:r>
      <w:r w:rsidRPr="00BF5E08">
        <w:rPr>
          <w:spacing w:val="-6"/>
        </w:rPr>
        <w:t>and</w:t>
      </w:r>
      <w:r w:rsidRPr="00BF5E08">
        <w:rPr>
          <w:spacing w:val="-9"/>
        </w:rPr>
        <w:t xml:space="preserve"> </w:t>
      </w:r>
      <w:r w:rsidRPr="00BF5E08">
        <w:rPr>
          <w:spacing w:val="-6"/>
        </w:rPr>
        <w:t>disability.</w:t>
      </w:r>
      <w:r w:rsidRPr="00BF5E08">
        <w:rPr>
          <w:spacing w:val="-9"/>
        </w:rPr>
        <w:t xml:space="preserve"> </w:t>
      </w:r>
      <w:r w:rsidRPr="00BF5E08">
        <w:rPr>
          <w:spacing w:val="-6"/>
        </w:rPr>
        <w:t>Findings</w:t>
      </w:r>
      <w:r w:rsidRPr="00BF5E08">
        <w:rPr>
          <w:spacing w:val="-9"/>
        </w:rPr>
        <w:t xml:space="preserve"> </w:t>
      </w:r>
      <w:r w:rsidRPr="00BF5E08">
        <w:rPr>
          <w:spacing w:val="-6"/>
        </w:rPr>
        <w:t>showed</w:t>
      </w:r>
      <w:r w:rsidRPr="00BF5E08">
        <w:rPr>
          <w:spacing w:val="-9"/>
        </w:rPr>
        <w:t xml:space="preserve"> </w:t>
      </w:r>
      <w:r w:rsidRPr="00BF5E08">
        <w:rPr>
          <w:spacing w:val="-6"/>
        </w:rPr>
        <w:t>a</w:t>
      </w:r>
      <w:r w:rsidRPr="00BF5E08">
        <w:rPr>
          <w:spacing w:val="-9"/>
        </w:rPr>
        <w:t xml:space="preserve"> </w:t>
      </w:r>
      <w:r w:rsidRPr="00BF5E08">
        <w:rPr>
          <w:spacing w:val="-6"/>
        </w:rPr>
        <w:t>significant</w:t>
      </w:r>
      <w:r w:rsidRPr="00BF5E08">
        <w:rPr>
          <w:spacing w:val="-9"/>
        </w:rPr>
        <w:t xml:space="preserve"> </w:t>
      </w:r>
      <w:r w:rsidRPr="00BF5E08">
        <w:rPr>
          <w:spacing w:val="-6"/>
        </w:rPr>
        <w:t>association</w:t>
      </w:r>
      <w:r w:rsidRPr="00BF5E08">
        <w:rPr>
          <w:spacing w:val="-9"/>
        </w:rPr>
        <w:t xml:space="preserve"> </w:t>
      </w:r>
      <w:r w:rsidRPr="00BF5E08">
        <w:rPr>
          <w:spacing w:val="-6"/>
        </w:rPr>
        <w:t>between having</w:t>
      </w:r>
      <w:r w:rsidRPr="00BF5E08">
        <w:rPr>
          <w:spacing w:val="-9"/>
        </w:rPr>
        <w:t xml:space="preserve"> </w:t>
      </w:r>
      <w:r w:rsidRPr="00BF5E08">
        <w:rPr>
          <w:spacing w:val="-6"/>
        </w:rPr>
        <w:t>a</w:t>
      </w:r>
      <w:r w:rsidRPr="00BF5E08">
        <w:rPr>
          <w:spacing w:val="-9"/>
        </w:rPr>
        <w:t xml:space="preserve"> </w:t>
      </w:r>
      <w:r w:rsidRPr="00BF5E08">
        <w:rPr>
          <w:spacing w:val="-6"/>
        </w:rPr>
        <w:t>disability</w:t>
      </w:r>
      <w:r w:rsidRPr="00BF5E08">
        <w:rPr>
          <w:spacing w:val="-9"/>
        </w:rPr>
        <w:t xml:space="preserve"> </w:t>
      </w:r>
      <w:r w:rsidRPr="00BF5E08">
        <w:rPr>
          <w:spacing w:val="-6"/>
        </w:rPr>
        <w:t>and</w:t>
      </w:r>
      <w:r w:rsidRPr="00BF5E08">
        <w:rPr>
          <w:spacing w:val="-9"/>
        </w:rPr>
        <w:t xml:space="preserve"> </w:t>
      </w:r>
      <w:r w:rsidRPr="00BF5E08">
        <w:rPr>
          <w:spacing w:val="-6"/>
        </w:rPr>
        <w:t>bullying</w:t>
      </w:r>
      <w:r w:rsidRPr="00BF5E08">
        <w:rPr>
          <w:spacing w:val="-9"/>
        </w:rPr>
        <w:t xml:space="preserve"> </w:t>
      </w:r>
      <w:r w:rsidRPr="00BF5E08">
        <w:rPr>
          <w:spacing w:val="-6"/>
        </w:rPr>
        <w:t>victimisation</w:t>
      </w:r>
      <w:r w:rsidRPr="00BF5E08">
        <w:rPr>
          <w:spacing w:val="-9"/>
        </w:rPr>
        <w:t xml:space="preserve"> </w:t>
      </w:r>
      <w:r w:rsidRPr="00BF5E08">
        <w:rPr>
          <w:spacing w:val="-6"/>
        </w:rPr>
        <w:t>(x</w:t>
      </w:r>
      <w:r w:rsidRPr="00BF5E08">
        <w:rPr>
          <w:spacing w:val="-6"/>
          <w:vertAlign w:val="superscript"/>
        </w:rPr>
        <w:t>2</w:t>
      </w:r>
      <w:r w:rsidRPr="00BF5E08">
        <w:rPr>
          <w:spacing w:val="-6"/>
        </w:rPr>
        <w:t>(2)</w:t>
      </w:r>
      <w:r w:rsidRPr="00BF5E08">
        <w:rPr>
          <w:spacing w:val="-9"/>
        </w:rPr>
        <w:t xml:space="preserve"> </w:t>
      </w:r>
      <w:r w:rsidRPr="00BF5E08">
        <w:rPr>
          <w:spacing w:val="-6"/>
        </w:rPr>
        <w:t>=</w:t>
      </w:r>
      <w:r w:rsidRPr="00BF5E08">
        <w:rPr>
          <w:spacing w:val="-11"/>
        </w:rPr>
        <w:t xml:space="preserve"> </w:t>
      </w:r>
      <w:r w:rsidRPr="00BF5E08">
        <w:rPr>
          <w:spacing w:val="-6"/>
        </w:rPr>
        <w:t>23.627,</w:t>
      </w:r>
      <w:r w:rsidRPr="00BF5E08">
        <w:rPr>
          <w:spacing w:val="-11"/>
        </w:rPr>
        <w:t xml:space="preserve"> </w:t>
      </w:r>
      <w:r w:rsidRPr="00BF5E08">
        <w:rPr>
          <w:spacing w:val="-6"/>
        </w:rPr>
        <w:t>p˂.001;</w:t>
      </w:r>
      <w:r w:rsidRPr="00BF5E08">
        <w:rPr>
          <w:spacing w:val="-10"/>
        </w:rPr>
        <w:t xml:space="preserve"> </w:t>
      </w:r>
      <w:r w:rsidRPr="00BF5E08">
        <w:rPr>
          <w:spacing w:val="-6"/>
        </w:rPr>
        <w:t>Cramer’s</w:t>
      </w:r>
      <w:r w:rsidRPr="00BF5E08">
        <w:rPr>
          <w:spacing w:val="-11"/>
        </w:rPr>
        <w:t xml:space="preserve"> </w:t>
      </w:r>
      <w:r w:rsidRPr="00BF5E08">
        <w:rPr>
          <w:spacing w:val="-6"/>
        </w:rPr>
        <w:t>V=.08).</w:t>
      </w:r>
      <w:r w:rsidRPr="00BF5E08">
        <w:rPr>
          <w:spacing w:val="39"/>
        </w:rPr>
        <w:t xml:space="preserve"> </w:t>
      </w:r>
      <w:r w:rsidRPr="00BF5E08">
        <w:rPr>
          <w:spacing w:val="-6"/>
        </w:rPr>
        <w:t xml:space="preserve">The </w:t>
      </w:r>
      <w:r w:rsidRPr="00BF5E08">
        <w:rPr>
          <w:spacing w:val="-4"/>
        </w:rPr>
        <w:t>standardised</w:t>
      </w:r>
      <w:r w:rsidRPr="00BF5E08">
        <w:rPr>
          <w:spacing w:val="-11"/>
        </w:rPr>
        <w:t xml:space="preserve"> </w:t>
      </w:r>
      <w:r w:rsidRPr="00BF5E08">
        <w:rPr>
          <w:spacing w:val="-4"/>
        </w:rPr>
        <w:t>residuals</w:t>
      </w:r>
      <w:r w:rsidRPr="00BF5E08">
        <w:rPr>
          <w:spacing w:val="-11"/>
        </w:rPr>
        <w:t xml:space="preserve"> </w:t>
      </w:r>
      <w:r w:rsidRPr="00BF5E08">
        <w:rPr>
          <w:spacing w:val="-4"/>
        </w:rPr>
        <w:t>were</w:t>
      </w:r>
      <w:r w:rsidRPr="00BF5E08">
        <w:rPr>
          <w:spacing w:val="-11"/>
        </w:rPr>
        <w:t xml:space="preserve"> </w:t>
      </w:r>
      <w:r w:rsidRPr="00BF5E08">
        <w:rPr>
          <w:spacing w:val="-4"/>
        </w:rPr>
        <w:t>significant</w:t>
      </w:r>
      <w:r w:rsidRPr="00BF5E08">
        <w:rPr>
          <w:spacing w:val="-11"/>
        </w:rPr>
        <w:t xml:space="preserve"> </w:t>
      </w:r>
      <w:r w:rsidRPr="00BF5E08">
        <w:rPr>
          <w:spacing w:val="-4"/>
        </w:rPr>
        <w:t>for</w:t>
      </w:r>
      <w:r w:rsidRPr="00BF5E08">
        <w:rPr>
          <w:spacing w:val="-11"/>
        </w:rPr>
        <w:t xml:space="preserve"> </w:t>
      </w:r>
      <w:r w:rsidRPr="00BF5E08">
        <w:rPr>
          <w:spacing w:val="-4"/>
        </w:rPr>
        <w:t>respondents</w:t>
      </w:r>
      <w:r w:rsidRPr="00BF5E08">
        <w:rPr>
          <w:spacing w:val="-11"/>
        </w:rPr>
        <w:t xml:space="preserve"> </w:t>
      </w:r>
      <w:r w:rsidRPr="00BF5E08">
        <w:rPr>
          <w:spacing w:val="-4"/>
        </w:rPr>
        <w:t>with</w:t>
      </w:r>
      <w:r w:rsidRPr="00BF5E08">
        <w:rPr>
          <w:spacing w:val="-11"/>
        </w:rPr>
        <w:t xml:space="preserve"> </w:t>
      </w:r>
      <w:r w:rsidRPr="00BF5E08">
        <w:rPr>
          <w:spacing w:val="-4"/>
        </w:rPr>
        <w:t>a</w:t>
      </w:r>
      <w:r w:rsidRPr="00BF5E08">
        <w:rPr>
          <w:spacing w:val="-11"/>
        </w:rPr>
        <w:t xml:space="preserve"> </w:t>
      </w:r>
      <w:r w:rsidRPr="00BF5E08">
        <w:rPr>
          <w:spacing w:val="-4"/>
        </w:rPr>
        <w:t>disability</w:t>
      </w:r>
      <w:r w:rsidRPr="00BF5E08">
        <w:rPr>
          <w:spacing w:val="-11"/>
        </w:rPr>
        <w:t xml:space="preserve"> </w:t>
      </w:r>
      <w:r w:rsidRPr="00BF5E08">
        <w:rPr>
          <w:spacing w:val="-4"/>
        </w:rPr>
        <w:t>(z=3.2),</w:t>
      </w:r>
      <w:r w:rsidRPr="00BF5E08">
        <w:rPr>
          <w:spacing w:val="-11"/>
        </w:rPr>
        <w:t xml:space="preserve"> </w:t>
      </w:r>
      <w:r w:rsidRPr="00BF5E08">
        <w:rPr>
          <w:spacing w:val="-4"/>
        </w:rPr>
        <w:t>indicating that</w:t>
      </w:r>
      <w:r w:rsidRPr="00BF5E08">
        <w:rPr>
          <w:spacing w:val="-11"/>
        </w:rPr>
        <w:t xml:space="preserve"> </w:t>
      </w:r>
      <w:r w:rsidRPr="00BF5E08">
        <w:rPr>
          <w:spacing w:val="-4"/>
        </w:rPr>
        <w:t>a</w:t>
      </w:r>
      <w:r w:rsidRPr="00BF5E08">
        <w:rPr>
          <w:spacing w:val="-11"/>
        </w:rPr>
        <w:t xml:space="preserve"> </w:t>
      </w:r>
      <w:r w:rsidRPr="00BF5E08">
        <w:rPr>
          <w:spacing w:val="-4"/>
        </w:rPr>
        <w:t>higher</w:t>
      </w:r>
      <w:r w:rsidRPr="00BF5E08">
        <w:rPr>
          <w:spacing w:val="-11"/>
        </w:rPr>
        <w:t xml:space="preserve"> </w:t>
      </w:r>
      <w:r w:rsidRPr="00BF5E08">
        <w:rPr>
          <w:spacing w:val="-4"/>
        </w:rPr>
        <w:t>proportion</w:t>
      </w:r>
      <w:r w:rsidRPr="00BF5E08">
        <w:rPr>
          <w:spacing w:val="-11"/>
        </w:rPr>
        <w:t xml:space="preserve"> </w:t>
      </w:r>
      <w:r w:rsidRPr="00BF5E08">
        <w:rPr>
          <w:spacing w:val="-4"/>
        </w:rPr>
        <w:t>of</w:t>
      </w:r>
      <w:r w:rsidRPr="00BF5E08">
        <w:rPr>
          <w:spacing w:val="-11"/>
        </w:rPr>
        <w:t xml:space="preserve"> </w:t>
      </w:r>
      <w:r w:rsidRPr="00BF5E08">
        <w:rPr>
          <w:spacing w:val="-4"/>
        </w:rPr>
        <w:t>respondents</w:t>
      </w:r>
      <w:r w:rsidRPr="00BF5E08">
        <w:rPr>
          <w:spacing w:val="-11"/>
        </w:rPr>
        <w:t xml:space="preserve"> </w:t>
      </w:r>
      <w:r w:rsidRPr="00BF5E08">
        <w:rPr>
          <w:spacing w:val="-4"/>
        </w:rPr>
        <w:t>with</w:t>
      </w:r>
      <w:r w:rsidRPr="00BF5E08">
        <w:rPr>
          <w:spacing w:val="-11"/>
        </w:rPr>
        <w:t xml:space="preserve"> </w:t>
      </w:r>
      <w:r w:rsidRPr="00BF5E08">
        <w:rPr>
          <w:spacing w:val="-4"/>
        </w:rPr>
        <w:t>a</w:t>
      </w:r>
      <w:r w:rsidRPr="00BF5E08">
        <w:rPr>
          <w:spacing w:val="-11"/>
        </w:rPr>
        <w:t xml:space="preserve"> </w:t>
      </w:r>
      <w:r w:rsidRPr="00BF5E08">
        <w:rPr>
          <w:spacing w:val="-4"/>
        </w:rPr>
        <w:t>disability</w:t>
      </w:r>
      <w:r w:rsidRPr="00BF5E08">
        <w:rPr>
          <w:spacing w:val="-11"/>
        </w:rPr>
        <w:t xml:space="preserve"> </w:t>
      </w:r>
      <w:r w:rsidRPr="00BF5E08">
        <w:rPr>
          <w:spacing w:val="-4"/>
        </w:rPr>
        <w:t>(48.1%)</w:t>
      </w:r>
      <w:r w:rsidRPr="00BF5E08">
        <w:rPr>
          <w:spacing w:val="-11"/>
        </w:rPr>
        <w:t xml:space="preserve"> </w:t>
      </w:r>
      <w:r w:rsidRPr="00BF5E08">
        <w:rPr>
          <w:spacing w:val="-4"/>
        </w:rPr>
        <w:t>were</w:t>
      </w:r>
      <w:r w:rsidRPr="00BF5E08">
        <w:rPr>
          <w:spacing w:val="-11"/>
        </w:rPr>
        <w:t xml:space="preserve"> </w:t>
      </w:r>
      <w:r w:rsidRPr="00BF5E08">
        <w:rPr>
          <w:spacing w:val="-4"/>
        </w:rPr>
        <w:t>bullied</w:t>
      </w:r>
      <w:r w:rsidRPr="00BF5E08">
        <w:rPr>
          <w:spacing w:val="-11"/>
        </w:rPr>
        <w:t xml:space="preserve"> </w:t>
      </w:r>
      <w:r w:rsidRPr="00BF5E08">
        <w:rPr>
          <w:spacing w:val="-4"/>
        </w:rPr>
        <w:t>at</w:t>
      </w:r>
      <w:r w:rsidRPr="00BF5E08">
        <w:rPr>
          <w:spacing w:val="-11"/>
        </w:rPr>
        <w:t xml:space="preserve"> </w:t>
      </w:r>
      <w:r w:rsidRPr="00BF5E08">
        <w:rPr>
          <w:spacing w:val="-4"/>
        </w:rPr>
        <w:t>work</w:t>
      </w:r>
      <w:r w:rsidRPr="00BF5E08">
        <w:rPr>
          <w:spacing w:val="-11"/>
        </w:rPr>
        <w:t xml:space="preserve"> </w:t>
      </w:r>
      <w:r w:rsidRPr="00BF5E08">
        <w:rPr>
          <w:spacing w:val="-4"/>
        </w:rPr>
        <w:t>in</w:t>
      </w:r>
      <w:r w:rsidRPr="00BF5E08">
        <w:rPr>
          <w:spacing w:val="-11"/>
        </w:rPr>
        <w:t xml:space="preserve"> </w:t>
      </w:r>
      <w:r w:rsidRPr="00BF5E08">
        <w:rPr>
          <w:spacing w:val="-4"/>
        </w:rPr>
        <w:t xml:space="preserve">the </w:t>
      </w:r>
      <w:r w:rsidRPr="00BF5E08">
        <w:t xml:space="preserve">past three years, compared to respondents with no disability (31.9%). However, the </w:t>
      </w:r>
      <w:r w:rsidRPr="00BF5E08">
        <w:rPr>
          <w:spacing w:val="-8"/>
        </w:rPr>
        <w:t>subsample</w:t>
      </w:r>
      <w:r w:rsidRPr="00BF5E08">
        <w:rPr>
          <w:spacing w:val="-1"/>
        </w:rPr>
        <w:t xml:space="preserve"> </w:t>
      </w:r>
      <w:r w:rsidRPr="00BF5E08">
        <w:rPr>
          <w:spacing w:val="-8"/>
        </w:rPr>
        <w:t>of</w:t>
      </w:r>
      <w:r w:rsidRPr="00BF5E08">
        <w:t xml:space="preserve"> </w:t>
      </w:r>
      <w:r w:rsidRPr="00BF5E08">
        <w:rPr>
          <w:spacing w:val="-8"/>
        </w:rPr>
        <w:t>bullied</w:t>
      </w:r>
      <w:r w:rsidRPr="00BF5E08">
        <w:t xml:space="preserve"> </w:t>
      </w:r>
      <w:r w:rsidRPr="00BF5E08">
        <w:rPr>
          <w:spacing w:val="-8"/>
        </w:rPr>
        <w:t>respondents</w:t>
      </w:r>
      <w:r w:rsidRPr="00BF5E08">
        <w:rPr>
          <w:spacing w:val="-1"/>
        </w:rPr>
        <w:t xml:space="preserve"> </w:t>
      </w:r>
      <w:r w:rsidRPr="00BF5E08">
        <w:rPr>
          <w:spacing w:val="-8"/>
        </w:rPr>
        <w:t>presenting</w:t>
      </w:r>
      <w:r w:rsidRPr="00BF5E08">
        <w:t xml:space="preserve"> </w:t>
      </w:r>
      <w:r w:rsidRPr="00BF5E08">
        <w:rPr>
          <w:spacing w:val="-8"/>
        </w:rPr>
        <w:t>a</w:t>
      </w:r>
      <w:r w:rsidRPr="00BF5E08">
        <w:rPr>
          <w:spacing w:val="-2"/>
        </w:rPr>
        <w:t xml:space="preserve"> </w:t>
      </w:r>
      <w:r w:rsidRPr="00BF5E08">
        <w:rPr>
          <w:spacing w:val="-8"/>
        </w:rPr>
        <w:t>disability</w:t>
      </w:r>
      <w:r w:rsidRPr="00BF5E08">
        <w:t xml:space="preserve"> </w:t>
      </w:r>
      <w:r w:rsidRPr="00BF5E08">
        <w:rPr>
          <w:spacing w:val="-8"/>
        </w:rPr>
        <w:t>comprised</w:t>
      </w:r>
      <w:r w:rsidRPr="00BF5E08">
        <w:t xml:space="preserve"> </w:t>
      </w:r>
      <w:r w:rsidRPr="00BF5E08">
        <w:rPr>
          <w:spacing w:val="-8"/>
        </w:rPr>
        <w:t>only</w:t>
      </w:r>
      <w:r w:rsidRPr="00BF5E08">
        <w:rPr>
          <w:spacing w:val="-1"/>
        </w:rPr>
        <w:t xml:space="preserve"> </w:t>
      </w:r>
      <w:r w:rsidRPr="00BF5E08">
        <w:rPr>
          <w:spacing w:val="-8"/>
        </w:rPr>
        <w:t>of</w:t>
      </w:r>
      <w:r w:rsidRPr="00BF5E08">
        <w:t xml:space="preserve"> </w:t>
      </w:r>
      <w:r w:rsidRPr="00BF5E08">
        <w:rPr>
          <w:spacing w:val="-8"/>
        </w:rPr>
        <w:t>75</w:t>
      </w:r>
      <w:r w:rsidRPr="00BF5E08">
        <w:rPr>
          <w:spacing w:val="-1"/>
        </w:rPr>
        <w:t xml:space="preserve"> </w:t>
      </w:r>
      <w:r w:rsidRPr="00BF5E08">
        <w:rPr>
          <w:spacing w:val="-8"/>
        </w:rPr>
        <w:t xml:space="preserve">respondents, </w:t>
      </w:r>
      <w:r w:rsidRPr="00BF5E08">
        <w:rPr>
          <w:spacing w:val="-6"/>
        </w:rPr>
        <w:t>suggesting that these findings are far from being generalisable.</w:t>
      </w:r>
    </w:p>
    <w:p w14:paraId="434F1BD4"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4CEB5AF9" w14:textId="77777777" w:rsidR="00BF5E08" w:rsidRPr="00BF5E08" w:rsidRDefault="00BF5E08" w:rsidP="00BF5E08">
      <w:pPr>
        <w:pStyle w:val="BodyText"/>
      </w:pPr>
    </w:p>
    <w:p w14:paraId="7C0DDCD1" w14:textId="77777777" w:rsidR="00BF5E08" w:rsidRPr="00BF5E08" w:rsidRDefault="00BF5E08" w:rsidP="00BF5E08">
      <w:pPr>
        <w:pStyle w:val="BodyText"/>
      </w:pPr>
    </w:p>
    <w:p w14:paraId="3ADD4060" w14:textId="77777777" w:rsidR="00BF5E08" w:rsidRPr="00BF5E08" w:rsidRDefault="00BF5E08" w:rsidP="00BF5E08">
      <w:pPr>
        <w:pStyle w:val="BodyText"/>
        <w:spacing w:before="4"/>
      </w:pPr>
    </w:p>
    <w:p w14:paraId="54FB85DB" w14:textId="77777777" w:rsidR="00BF5E08" w:rsidRPr="00BF5E08" w:rsidRDefault="00BF5E08" w:rsidP="00BF5E08">
      <w:pPr>
        <w:pStyle w:val="Heading2"/>
        <w:spacing w:before="55" w:line="254" w:lineRule="auto"/>
        <w:rPr>
          <w:rFonts w:ascii="Arial" w:hAnsi="Arial" w:cs="Arial"/>
          <w:sz w:val="24"/>
          <w:szCs w:val="24"/>
        </w:rPr>
      </w:pPr>
      <w:r w:rsidRPr="00BF5E08">
        <w:rPr>
          <w:rFonts w:ascii="Arial" w:hAnsi="Arial" w:cs="Arial"/>
          <w:color w:val="009898"/>
          <w:w w:val="90"/>
          <w:sz w:val="24"/>
          <w:szCs w:val="24"/>
        </w:rPr>
        <w:t>Self-labelled</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Bullying:</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Differences</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Between</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Respondents</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With</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Managerial</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and</w:t>
      </w:r>
      <w:r w:rsidRPr="00BF5E08">
        <w:rPr>
          <w:rFonts w:ascii="Arial" w:hAnsi="Arial" w:cs="Arial"/>
          <w:color w:val="009898"/>
          <w:spacing w:val="40"/>
          <w:sz w:val="24"/>
          <w:szCs w:val="24"/>
        </w:rPr>
        <w:t xml:space="preserve"> </w:t>
      </w:r>
      <w:r w:rsidRPr="00BF5E08">
        <w:rPr>
          <w:rFonts w:ascii="Arial" w:hAnsi="Arial" w:cs="Arial"/>
          <w:color w:val="009898"/>
          <w:w w:val="90"/>
          <w:sz w:val="24"/>
          <w:szCs w:val="24"/>
        </w:rPr>
        <w:t xml:space="preserve">Non- </w:t>
      </w:r>
      <w:r w:rsidRPr="00BF5E08">
        <w:rPr>
          <w:rFonts w:ascii="Arial" w:hAnsi="Arial" w:cs="Arial"/>
          <w:color w:val="009898"/>
          <w:w w:val="95"/>
          <w:sz w:val="24"/>
          <w:szCs w:val="24"/>
        </w:rPr>
        <w:t>Managerial Roles</w:t>
      </w:r>
    </w:p>
    <w:p w14:paraId="504AFA60" w14:textId="77777777" w:rsidR="00BF5E08" w:rsidRPr="00BF5E08" w:rsidRDefault="00BF5E08" w:rsidP="00BF5E08">
      <w:pPr>
        <w:pStyle w:val="BodyText"/>
        <w:spacing w:before="8"/>
        <w:rPr>
          <w:b/>
          <w:i/>
        </w:rPr>
      </w:pPr>
    </w:p>
    <w:p w14:paraId="67740A37" w14:textId="77777777" w:rsidR="00BF5E08" w:rsidRPr="00BF5E08" w:rsidRDefault="00BF5E08" w:rsidP="00BF5E08">
      <w:pPr>
        <w:pStyle w:val="BodyText"/>
        <w:spacing w:line="381" w:lineRule="auto"/>
        <w:ind w:left="860" w:right="392"/>
        <w:jc w:val="both"/>
      </w:pPr>
      <w:r w:rsidRPr="00BF5E08">
        <w:t>A</w:t>
      </w:r>
      <w:r w:rsidRPr="00BF5E08">
        <w:rPr>
          <w:spacing w:val="-12"/>
        </w:rPr>
        <w:t xml:space="preserve"> </w:t>
      </w:r>
      <w:r w:rsidRPr="00BF5E08">
        <w:t>Pearson</w:t>
      </w:r>
      <w:r w:rsidRPr="00BF5E08">
        <w:rPr>
          <w:spacing w:val="-12"/>
        </w:rPr>
        <w:t xml:space="preserve"> </w:t>
      </w:r>
      <w:r w:rsidRPr="00BF5E08">
        <w:t>Chi-Square</w:t>
      </w:r>
      <w:r w:rsidRPr="00BF5E08">
        <w:rPr>
          <w:spacing w:val="-13"/>
        </w:rPr>
        <w:t xml:space="preserve"> </w:t>
      </w:r>
      <w:r w:rsidRPr="00BF5E08">
        <w:t>Test</w:t>
      </w:r>
      <w:r w:rsidRPr="00BF5E08">
        <w:rPr>
          <w:spacing w:val="-13"/>
        </w:rPr>
        <w:t xml:space="preserve"> </w:t>
      </w:r>
      <w:r w:rsidRPr="00BF5E08">
        <w:t>was</w:t>
      </w:r>
      <w:r w:rsidRPr="00BF5E08">
        <w:rPr>
          <w:spacing w:val="-12"/>
        </w:rPr>
        <w:t xml:space="preserve"> </w:t>
      </w:r>
      <w:r w:rsidRPr="00BF5E08">
        <w:t>performed</w:t>
      </w:r>
      <w:r w:rsidRPr="00BF5E08">
        <w:rPr>
          <w:spacing w:val="-12"/>
        </w:rPr>
        <w:t xml:space="preserve"> </w:t>
      </w:r>
      <w:r w:rsidRPr="00BF5E08">
        <w:t>to</w:t>
      </w:r>
      <w:r w:rsidRPr="00BF5E08">
        <w:rPr>
          <w:spacing w:val="-13"/>
        </w:rPr>
        <w:t xml:space="preserve"> </w:t>
      </w:r>
      <w:r w:rsidRPr="00BF5E08">
        <w:t>assess</w:t>
      </w:r>
      <w:r w:rsidRPr="00BF5E08">
        <w:rPr>
          <w:spacing w:val="-13"/>
        </w:rPr>
        <w:t xml:space="preserve"> </w:t>
      </w:r>
      <w:r w:rsidRPr="00BF5E08">
        <w:t>the</w:t>
      </w:r>
      <w:r w:rsidRPr="00BF5E08">
        <w:rPr>
          <w:spacing w:val="-11"/>
        </w:rPr>
        <w:t xml:space="preserve"> </w:t>
      </w:r>
      <w:r w:rsidRPr="00BF5E08">
        <w:t>association</w:t>
      </w:r>
      <w:r w:rsidRPr="00BF5E08">
        <w:rPr>
          <w:spacing w:val="-12"/>
        </w:rPr>
        <w:t xml:space="preserve"> </w:t>
      </w:r>
      <w:r w:rsidRPr="00BF5E08">
        <w:t>between</w:t>
      </w:r>
      <w:r w:rsidRPr="00BF5E08">
        <w:rPr>
          <w:spacing w:val="-12"/>
        </w:rPr>
        <w:t xml:space="preserve"> </w:t>
      </w:r>
      <w:r w:rsidRPr="00BF5E08">
        <w:t xml:space="preserve">bullying </w:t>
      </w:r>
      <w:r w:rsidRPr="00BF5E08">
        <w:rPr>
          <w:w w:val="90"/>
        </w:rPr>
        <w:t>victimisation</w:t>
      </w:r>
      <w:r w:rsidRPr="00BF5E08">
        <w:t xml:space="preserve"> </w:t>
      </w:r>
      <w:r w:rsidRPr="00BF5E08">
        <w:rPr>
          <w:w w:val="90"/>
        </w:rPr>
        <w:t>experiences</w:t>
      </w:r>
      <w:r w:rsidRPr="00BF5E08">
        <w:t xml:space="preserve"> </w:t>
      </w:r>
      <w:r w:rsidRPr="00BF5E08">
        <w:rPr>
          <w:w w:val="90"/>
        </w:rPr>
        <w:t>and</w:t>
      </w:r>
      <w:r w:rsidRPr="00BF5E08">
        <w:t xml:space="preserve"> </w:t>
      </w:r>
      <w:r w:rsidRPr="00BF5E08">
        <w:rPr>
          <w:w w:val="90"/>
        </w:rPr>
        <w:t>managerial</w:t>
      </w:r>
      <w:r w:rsidRPr="00BF5E08">
        <w:t xml:space="preserve"> </w:t>
      </w:r>
      <w:r w:rsidRPr="00BF5E08">
        <w:rPr>
          <w:w w:val="90"/>
        </w:rPr>
        <w:t>status. Findings</w:t>
      </w:r>
      <w:r w:rsidRPr="00BF5E08">
        <w:t xml:space="preserve"> </w:t>
      </w:r>
      <w:r w:rsidRPr="00BF5E08">
        <w:rPr>
          <w:w w:val="90"/>
        </w:rPr>
        <w:t>showed</w:t>
      </w:r>
      <w:r w:rsidRPr="00BF5E08">
        <w:t xml:space="preserve"> </w:t>
      </w:r>
      <w:r w:rsidRPr="00BF5E08">
        <w:rPr>
          <w:w w:val="90"/>
        </w:rPr>
        <w:t>no</w:t>
      </w:r>
      <w:r w:rsidRPr="00BF5E08">
        <w:t xml:space="preserve"> </w:t>
      </w:r>
      <w:r w:rsidRPr="00BF5E08">
        <w:rPr>
          <w:w w:val="90"/>
        </w:rPr>
        <w:t>significant</w:t>
      </w:r>
      <w:r w:rsidRPr="00BF5E08">
        <w:t xml:space="preserve"> </w:t>
      </w:r>
      <w:r w:rsidRPr="00BF5E08">
        <w:rPr>
          <w:w w:val="90"/>
        </w:rPr>
        <w:t>differences</w:t>
      </w:r>
      <w:r w:rsidRPr="00BF5E08">
        <w:rPr>
          <w:spacing w:val="80"/>
        </w:rPr>
        <w:t xml:space="preserve"> </w:t>
      </w:r>
      <w:r w:rsidRPr="00BF5E08">
        <w:t>in</w:t>
      </w:r>
      <w:r w:rsidRPr="00BF5E08">
        <w:rPr>
          <w:spacing w:val="-15"/>
        </w:rPr>
        <w:t xml:space="preserve"> </w:t>
      </w:r>
      <w:r w:rsidRPr="00BF5E08">
        <w:t>terms</w:t>
      </w:r>
      <w:r w:rsidRPr="00BF5E08">
        <w:rPr>
          <w:spacing w:val="-15"/>
        </w:rPr>
        <w:t xml:space="preserve"> </w:t>
      </w:r>
      <w:r w:rsidRPr="00BF5E08">
        <w:t>of</w:t>
      </w:r>
      <w:r w:rsidRPr="00BF5E08">
        <w:rPr>
          <w:spacing w:val="-15"/>
        </w:rPr>
        <w:t xml:space="preserve"> </w:t>
      </w:r>
      <w:r w:rsidRPr="00BF5E08">
        <w:t>the</w:t>
      </w:r>
      <w:r w:rsidRPr="00BF5E08">
        <w:rPr>
          <w:spacing w:val="-15"/>
        </w:rPr>
        <w:t xml:space="preserve"> </w:t>
      </w:r>
      <w:r w:rsidRPr="00BF5E08">
        <w:t>proportions</w:t>
      </w:r>
      <w:r w:rsidRPr="00BF5E08">
        <w:rPr>
          <w:spacing w:val="-15"/>
        </w:rPr>
        <w:t xml:space="preserve"> </w:t>
      </w:r>
      <w:r w:rsidRPr="00BF5E08">
        <w:t>of</w:t>
      </w:r>
      <w:r w:rsidRPr="00BF5E08">
        <w:rPr>
          <w:spacing w:val="-15"/>
        </w:rPr>
        <w:t xml:space="preserve"> </w:t>
      </w:r>
      <w:r w:rsidRPr="00BF5E08">
        <w:t>respondents</w:t>
      </w:r>
      <w:r w:rsidRPr="00BF5E08">
        <w:rPr>
          <w:spacing w:val="-13"/>
        </w:rPr>
        <w:t xml:space="preserve"> </w:t>
      </w:r>
      <w:r w:rsidRPr="00BF5E08">
        <w:t>covering</w:t>
      </w:r>
      <w:r w:rsidRPr="00BF5E08">
        <w:rPr>
          <w:spacing w:val="-15"/>
        </w:rPr>
        <w:t xml:space="preserve"> </w:t>
      </w:r>
      <w:r w:rsidRPr="00BF5E08">
        <w:t>a</w:t>
      </w:r>
      <w:r w:rsidRPr="00BF5E08">
        <w:rPr>
          <w:spacing w:val="-15"/>
        </w:rPr>
        <w:t xml:space="preserve"> </w:t>
      </w:r>
      <w:r w:rsidRPr="00BF5E08">
        <w:t>managerial</w:t>
      </w:r>
      <w:r w:rsidRPr="00BF5E08">
        <w:rPr>
          <w:spacing w:val="-15"/>
        </w:rPr>
        <w:t xml:space="preserve"> </w:t>
      </w:r>
      <w:r w:rsidRPr="00BF5E08">
        <w:t>role</w:t>
      </w:r>
      <w:r w:rsidRPr="00BF5E08">
        <w:rPr>
          <w:spacing w:val="-15"/>
        </w:rPr>
        <w:t xml:space="preserve"> </w:t>
      </w:r>
      <w:r w:rsidRPr="00BF5E08">
        <w:t>and</w:t>
      </w:r>
      <w:r w:rsidRPr="00BF5E08">
        <w:rPr>
          <w:spacing w:val="-15"/>
        </w:rPr>
        <w:t xml:space="preserve"> </w:t>
      </w:r>
      <w:r w:rsidRPr="00BF5E08">
        <w:t>those</w:t>
      </w:r>
      <w:r w:rsidRPr="00BF5E08">
        <w:rPr>
          <w:spacing w:val="-13"/>
        </w:rPr>
        <w:t xml:space="preserve"> </w:t>
      </w:r>
      <w:r w:rsidRPr="00BF5E08">
        <w:t>with</w:t>
      </w:r>
      <w:r w:rsidRPr="00BF5E08">
        <w:rPr>
          <w:spacing w:val="-15"/>
        </w:rPr>
        <w:t xml:space="preserve"> </w:t>
      </w:r>
      <w:r w:rsidRPr="00BF5E08">
        <w:t xml:space="preserve">no </w:t>
      </w:r>
      <w:r w:rsidRPr="00BF5E08">
        <w:rPr>
          <w:spacing w:val="-4"/>
        </w:rPr>
        <w:t>managerial</w:t>
      </w:r>
      <w:r w:rsidRPr="00BF5E08">
        <w:rPr>
          <w:spacing w:val="-11"/>
        </w:rPr>
        <w:t xml:space="preserve"> </w:t>
      </w:r>
      <w:r w:rsidRPr="00BF5E08">
        <w:rPr>
          <w:spacing w:val="-4"/>
        </w:rPr>
        <w:t>role</w:t>
      </w:r>
      <w:r w:rsidRPr="00BF5E08">
        <w:rPr>
          <w:spacing w:val="-11"/>
        </w:rPr>
        <w:t xml:space="preserve"> </w:t>
      </w:r>
      <w:r w:rsidRPr="00BF5E08">
        <w:rPr>
          <w:spacing w:val="-4"/>
        </w:rPr>
        <w:t>who</w:t>
      </w:r>
      <w:r w:rsidRPr="00BF5E08">
        <w:rPr>
          <w:spacing w:val="-11"/>
        </w:rPr>
        <w:t xml:space="preserve"> </w:t>
      </w:r>
      <w:r w:rsidRPr="00BF5E08">
        <w:rPr>
          <w:spacing w:val="-4"/>
        </w:rPr>
        <w:t>endured</w:t>
      </w:r>
      <w:r w:rsidRPr="00BF5E08">
        <w:rPr>
          <w:spacing w:val="-11"/>
        </w:rPr>
        <w:t xml:space="preserve"> </w:t>
      </w:r>
      <w:r w:rsidRPr="00BF5E08">
        <w:rPr>
          <w:spacing w:val="-4"/>
        </w:rPr>
        <w:t>bullying</w:t>
      </w:r>
      <w:r w:rsidRPr="00BF5E08">
        <w:rPr>
          <w:spacing w:val="-11"/>
        </w:rPr>
        <w:t xml:space="preserve"> </w:t>
      </w:r>
      <w:r w:rsidRPr="00BF5E08">
        <w:rPr>
          <w:spacing w:val="-4"/>
        </w:rPr>
        <w:t>victimisation</w:t>
      </w:r>
      <w:r w:rsidRPr="00BF5E08">
        <w:rPr>
          <w:spacing w:val="-11"/>
        </w:rPr>
        <w:t xml:space="preserve"> </w:t>
      </w:r>
      <w:r w:rsidRPr="00BF5E08">
        <w:rPr>
          <w:spacing w:val="-4"/>
        </w:rPr>
        <w:t>experiences</w:t>
      </w:r>
      <w:r w:rsidRPr="00BF5E08">
        <w:rPr>
          <w:spacing w:val="-11"/>
        </w:rPr>
        <w:t xml:space="preserve"> </w:t>
      </w:r>
      <w:r w:rsidRPr="00BF5E08">
        <w:rPr>
          <w:spacing w:val="-4"/>
        </w:rPr>
        <w:t>at</w:t>
      </w:r>
      <w:r w:rsidRPr="00BF5E08">
        <w:rPr>
          <w:spacing w:val="-11"/>
        </w:rPr>
        <w:t xml:space="preserve"> </w:t>
      </w:r>
      <w:r w:rsidRPr="00BF5E08">
        <w:rPr>
          <w:spacing w:val="-4"/>
        </w:rPr>
        <w:t>work.</w:t>
      </w:r>
    </w:p>
    <w:p w14:paraId="69B8DBE9" w14:textId="77777777" w:rsidR="00BF5E08" w:rsidRPr="00BF5E08" w:rsidRDefault="00BF5E08" w:rsidP="00BF5E08">
      <w:pPr>
        <w:pStyle w:val="BodyText"/>
      </w:pPr>
    </w:p>
    <w:p w14:paraId="73D9641D" w14:textId="77777777" w:rsidR="00BF5E08" w:rsidRPr="00BF5E08" w:rsidRDefault="00BF5E08" w:rsidP="00BF5E08">
      <w:pPr>
        <w:pStyle w:val="Heading2"/>
        <w:spacing w:before="165"/>
        <w:rPr>
          <w:rFonts w:ascii="Arial" w:hAnsi="Arial" w:cs="Arial"/>
          <w:sz w:val="24"/>
          <w:szCs w:val="24"/>
        </w:rPr>
      </w:pPr>
      <w:r w:rsidRPr="00BF5E08">
        <w:rPr>
          <w:rFonts w:ascii="Arial" w:hAnsi="Arial" w:cs="Arial"/>
          <w:color w:val="009898"/>
          <w:w w:val="85"/>
          <w:sz w:val="24"/>
          <w:szCs w:val="24"/>
        </w:rPr>
        <w:t>Self-labelled</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Bullying:</w:t>
      </w:r>
      <w:r w:rsidRPr="00BF5E08">
        <w:rPr>
          <w:rFonts w:ascii="Arial" w:hAnsi="Arial" w:cs="Arial"/>
          <w:color w:val="009898"/>
          <w:spacing w:val="-2"/>
          <w:sz w:val="24"/>
          <w:szCs w:val="24"/>
        </w:rPr>
        <w:t xml:space="preserve"> </w:t>
      </w:r>
      <w:r w:rsidRPr="00BF5E08">
        <w:rPr>
          <w:rFonts w:ascii="Arial" w:hAnsi="Arial" w:cs="Arial"/>
          <w:color w:val="009898"/>
          <w:w w:val="85"/>
          <w:sz w:val="24"/>
          <w:szCs w:val="24"/>
        </w:rPr>
        <w:t>Differences</w:t>
      </w:r>
      <w:r w:rsidRPr="00BF5E08">
        <w:rPr>
          <w:rFonts w:ascii="Arial" w:hAnsi="Arial" w:cs="Arial"/>
          <w:color w:val="009898"/>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5"/>
          <w:sz w:val="24"/>
          <w:szCs w:val="24"/>
        </w:rPr>
        <w:t xml:space="preserve"> </w:t>
      </w:r>
      <w:r w:rsidRPr="00BF5E08">
        <w:rPr>
          <w:rFonts w:ascii="Arial" w:hAnsi="Arial" w:cs="Arial"/>
          <w:color w:val="009898"/>
          <w:w w:val="85"/>
          <w:sz w:val="24"/>
          <w:szCs w:val="24"/>
        </w:rPr>
        <w:t>Different</w:t>
      </w:r>
      <w:r w:rsidRPr="00BF5E08">
        <w:rPr>
          <w:rFonts w:ascii="Arial" w:hAnsi="Arial" w:cs="Arial"/>
          <w:color w:val="009898"/>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3"/>
          <w:sz w:val="24"/>
          <w:szCs w:val="24"/>
        </w:rPr>
        <w:t xml:space="preserve"> </w:t>
      </w:r>
      <w:r w:rsidRPr="00BF5E08">
        <w:rPr>
          <w:rFonts w:ascii="Arial" w:hAnsi="Arial" w:cs="Arial"/>
          <w:color w:val="009898"/>
          <w:spacing w:val="-2"/>
          <w:w w:val="85"/>
          <w:sz w:val="24"/>
          <w:szCs w:val="24"/>
        </w:rPr>
        <w:t>Areas</w:t>
      </w:r>
    </w:p>
    <w:p w14:paraId="75E2B101" w14:textId="77777777" w:rsidR="00BF5E08" w:rsidRPr="00BF5E08" w:rsidRDefault="00BF5E08" w:rsidP="00BF5E08">
      <w:pPr>
        <w:pStyle w:val="BodyText"/>
        <w:spacing w:before="164" w:line="381" w:lineRule="auto"/>
        <w:ind w:left="860" w:right="393"/>
        <w:jc w:val="both"/>
      </w:pPr>
      <w:r w:rsidRPr="00BF5E08">
        <w:t>A</w:t>
      </w:r>
      <w:r w:rsidRPr="00BF5E08">
        <w:rPr>
          <w:spacing w:val="-12"/>
        </w:rPr>
        <w:t xml:space="preserve"> </w:t>
      </w:r>
      <w:r w:rsidRPr="00BF5E08">
        <w:t>Pearson</w:t>
      </w:r>
      <w:r w:rsidRPr="00BF5E08">
        <w:rPr>
          <w:spacing w:val="-12"/>
        </w:rPr>
        <w:t xml:space="preserve"> </w:t>
      </w:r>
      <w:r w:rsidRPr="00BF5E08">
        <w:t>Chi-Square</w:t>
      </w:r>
      <w:r w:rsidRPr="00BF5E08">
        <w:rPr>
          <w:spacing w:val="-13"/>
        </w:rPr>
        <w:t xml:space="preserve"> </w:t>
      </w:r>
      <w:r w:rsidRPr="00BF5E08">
        <w:t>Test</w:t>
      </w:r>
      <w:r w:rsidRPr="00BF5E08">
        <w:rPr>
          <w:spacing w:val="-13"/>
        </w:rPr>
        <w:t xml:space="preserve"> </w:t>
      </w:r>
      <w:r w:rsidRPr="00BF5E08">
        <w:t>was</w:t>
      </w:r>
      <w:r w:rsidRPr="00BF5E08">
        <w:rPr>
          <w:spacing w:val="-12"/>
        </w:rPr>
        <w:t xml:space="preserve"> </w:t>
      </w:r>
      <w:r w:rsidRPr="00BF5E08">
        <w:t>performed</w:t>
      </w:r>
      <w:r w:rsidRPr="00BF5E08">
        <w:rPr>
          <w:spacing w:val="-12"/>
        </w:rPr>
        <w:t xml:space="preserve"> </w:t>
      </w:r>
      <w:r w:rsidRPr="00BF5E08">
        <w:t>to</w:t>
      </w:r>
      <w:r w:rsidRPr="00BF5E08">
        <w:rPr>
          <w:spacing w:val="-13"/>
        </w:rPr>
        <w:t xml:space="preserve"> </w:t>
      </w:r>
      <w:r w:rsidRPr="00BF5E08">
        <w:t>assess</w:t>
      </w:r>
      <w:r w:rsidRPr="00BF5E08">
        <w:rPr>
          <w:spacing w:val="-13"/>
        </w:rPr>
        <w:t xml:space="preserve"> </w:t>
      </w:r>
      <w:r w:rsidRPr="00BF5E08">
        <w:t>the</w:t>
      </w:r>
      <w:r w:rsidRPr="00BF5E08">
        <w:rPr>
          <w:spacing w:val="-11"/>
        </w:rPr>
        <w:t xml:space="preserve"> </w:t>
      </w:r>
      <w:r w:rsidRPr="00BF5E08">
        <w:t>association</w:t>
      </w:r>
      <w:r w:rsidRPr="00BF5E08">
        <w:rPr>
          <w:spacing w:val="-12"/>
        </w:rPr>
        <w:t xml:space="preserve"> </w:t>
      </w:r>
      <w:r w:rsidRPr="00BF5E08">
        <w:t>between</w:t>
      </w:r>
      <w:r w:rsidRPr="00BF5E08">
        <w:rPr>
          <w:spacing w:val="-12"/>
        </w:rPr>
        <w:t xml:space="preserve"> </w:t>
      </w:r>
      <w:r w:rsidRPr="00BF5E08">
        <w:t xml:space="preserve">bullying </w:t>
      </w:r>
      <w:r w:rsidRPr="00BF5E08">
        <w:rPr>
          <w:w w:val="90"/>
        </w:rPr>
        <w:t xml:space="preserve">victimisation experiences and work area. Findings showed a significant association between </w:t>
      </w:r>
      <w:r w:rsidRPr="00BF5E08">
        <w:rPr>
          <w:spacing w:val="-6"/>
        </w:rPr>
        <w:t>working</w:t>
      </w:r>
      <w:r w:rsidRPr="00BF5E08">
        <w:rPr>
          <w:spacing w:val="-9"/>
        </w:rPr>
        <w:t xml:space="preserve"> </w:t>
      </w:r>
      <w:r w:rsidRPr="00BF5E08">
        <w:rPr>
          <w:spacing w:val="-6"/>
        </w:rPr>
        <w:t>in</w:t>
      </w:r>
      <w:r w:rsidRPr="00BF5E08">
        <w:rPr>
          <w:spacing w:val="-9"/>
        </w:rPr>
        <w:t xml:space="preserve"> </w:t>
      </w:r>
      <w:r w:rsidRPr="00BF5E08">
        <w:rPr>
          <w:spacing w:val="-6"/>
        </w:rPr>
        <w:t>specific</w:t>
      </w:r>
      <w:r w:rsidRPr="00BF5E08">
        <w:rPr>
          <w:spacing w:val="-9"/>
        </w:rPr>
        <w:t xml:space="preserve"> </w:t>
      </w:r>
      <w:r w:rsidRPr="00BF5E08">
        <w:rPr>
          <w:spacing w:val="-6"/>
        </w:rPr>
        <w:t>job</w:t>
      </w:r>
      <w:r w:rsidRPr="00BF5E08">
        <w:rPr>
          <w:spacing w:val="-9"/>
        </w:rPr>
        <w:t xml:space="preserve"> </w:t>
      </w:r>
      <w:r w:rsidRPr="00BF5E08">
        <w:rPr>
          <w:spacing w:val="-6"/>
        </w:rPr>
        <w:t>areas</w:t>
      </w:r>
      <w:r w:rsidRPr="00BF5E08">
        <w:rPr>
          <w:spacing w:val="-9"/>
        </w:rPr>
        <w:t xml:space="preserve"> </w:t>
      </w:r>
      <w:r w:rsidRPr="00BF5E08">
        <w:rPr>
          <w:spacing w:val="-6"/>
        </w:rPr>
        <w:t>and</w:t>
      </w:r>
      <w:r w:rsidRPr="00BF5E08">
        <w:rPr>
          <w:spacing w:val="-9"/>
        </w:rPr>
        <w:t xml:space="preserve"> </w:t>
      </w:r>
      <w:r w:rsidRPr="00BF5E08">
        <w:rPr>
          <w:spacing w:val="-6"/>
        </w:rPr>
        <w:t>enduring</w:t>
      </w:r>
      <w:r w:rsidRPr="00BF5E08">
        <w:rPr>
          <w:spacing w:val="-9"/>
        </w:rPr>
        <w:t xml:space="preserve"> </w:t>
      </w:r>
      <w:r w:rsidRPr="00BF5E08">
        <w:rPr>
          <w:spacing w:val="-6"/>
        </w:rPr>
        <w:t>bullying</w:t>
      </w:r>
      <w:r w:rsidRPr="00BF5E08">
        <w:rPr>
          <w:spacing w:val="-9"/>
        </w:rPr>
        <w:t xml:space="preserve"> </w:t>
      </w:r>
      <w:r w:rsidRPr="00BF5E08">
        <w:rPr>
          <w:spacing w:val="-6"/>
        </w:rPr>
        <w:t>at</w:t>
      </w:r>
      <w:r w:rsidRPr="00BF5E08">
        <w:rPr>
          <w:spacing w:val="-9"/>
        </w:rPr>
        <w:t xml:space="preserve"> </w:t>
      </w:r>
      <w:r w:rsidRPr="00BF5E08">
        <w:rPr>
          <w:spacing w:val="-6"/>
        </w:rPr>
        <w:t>work</w:t>
      </w:r>
      <w:r w:rsidRPr="00BF5E08">
        <w:rPr>
          <w:spacing w:val="-9"/>
        </w:rPr>
        <w:t xml:space="preserve"> </w:t>
      </w:r>
      <w:r w:rsidRPr="00BF5E08">
        <w:rPr>
          <w:spacing w:val="-6"/>
        </w:rPr>
        <w:t>(x</w:t>
      </w:r>
      <w:r w:rsidRPr="00BF5E08">
        <w:rPr>
          <w:spacing w:val="-6"/>
          <w:vertAlign w:val="superscript"/>
        </w:rPr>
        <w:t>2</w:t>
      </w:r>
      <w:r w:rsidRPr="00BF5E08">
        <w:rPr>
          <w:spacing w:val="-6"/>
        </w:rPr>
        <w:t>(4)</w:t>
      </w:r>
      <w:r w:rsidRPr="00BF5E08">
        <w:rPr>
          <w:spacing w:val="-9"/>
        </w:rPr>
        <w:t xml:space="preserve"> </w:t>
      </w:r>
      <w:r w:rsidRPr="00BF5E08">
        <w:rPr>
          <w:spacing w:val="-6"/>
        </w:rPr>
        <w:t>=</w:t>
      </w:r>
      <w:r w:rsidRPr="00BF5E08">
        <w:rPr>
          <w:spacing w:val="-9"/>
        </w:rPr>
        <w:t xml:space="preserve"> </w:t>
      </w:r>
      <w:r w:rsidRPr="00BF5E08">
        <w:rPr>
          <w:spacing w:val="-6"/>
        </w:rPr>
        <w:t>10.486,</w:t>
      </w:r>
      <w:r w:rsidRPr="00BF5E08">
        <w:rPr>
          <w:spacing w:val="-11"/>
        </w:rPr>
        <w:t xml:space="preserve"> </w:t>
      </w:r>
      <w:r w:rsidRPr="00BF5E08">
        <w:rPr>
          <w:spacing w:val="-6"/>
        </w:rPr>
        <w:t>p˂.05;</w:t>
      </w:r>
      <w:r w:rsidRPr="00BF5E08">
        <w:rPr>
          <w:spacing w:val="-11"/>
        </w:rPr>
        <w:t xml:space="preserve"> </w:t>
      </w:r>
      <w:r w:rsidRPr="00BF5E08">
        <w:rPr>
          <w:spacing w:val="-6"/>
        </w:rPr>
        <w:t xml:space="preserve">Cramer’s </w:t>
      </w:r>
      <w:r w:rsidRPr="00BF5E08">
        <w:rPr>
          <w:spacing w:val="-4"/>
        </w:rPr>
        <w:t>V=.06).</w:t>
      </w:r>
      <w:r w:rsidRPr="00BF5E08">
        <w:rPr>
          <w:spacing w:val="-7"/>
        </w:rPr>
        <w:t xml:space="preserve"> </w:t>
      </w:r>
      <w:r w:rsidRPr="00BF5E08">
        <w:rPr>
          <w:spacing w:val="-4"/>
        </w:rPr>
        <w:t>A</w:t>
      </w:r>
      <w:r w:rsidRPr="00BF5E08">
        <w:rPr>
          <w:spacing w:val="-7"/>
        </w:rPr>
        <w:t xml:space="preserve"> </w:t>
      </w:r>
      <w:r w:rsidRPr="00BF5E08">
        <w:rPr>
          <w:spacing w:val="-4"/>
        </w:rPr>
        <w:t>higher</w:t>
      </w:r>
      <w:r w:rsidRPr="00BF5E08">
        <w:rPr>
          <w:spacing w:val="-7"/>
        </w:rPr>
        <w:t xml:space="preserve"> </w:t>
      </w:r>
      <w:r w:rsidRPr="00BF5E08">
        <w:rPr>
          <w:spacing w:val="-4"/>
        </w:rPr>
        <w:t>proportion</w:t>
      </w:r>
      <w:r w:rsidRPr="00BF5E08">
        <w:rPr>
          <w:spacing w:val="-6"/>
        </w:rPr>
        <w:t xml:space="preserve"> </w:t>
      </w:r>
      <w:r w:rsidRPr="00BF5E08">
        <w:rPr>
          <w:spacing w:val="-4"/>
        </w:rPr>
        <w:t>of</w:t>
      </w:r>
      <w:r w:rsidRPr="00BF5E08">
        <w:rPr>
          <w:spacing w:val="-6"/>
        </w:rPr>
        <w:t xml:space="preserve"> </w:t>
      </w:r>
      <w:r w:rsidRPr="00BF5E08">
        <w:rPr>
          <w:spacing w:val="-4"/>
        </w:rPr>
        <w:t>respondents</w:t>
      </w:r>
      <w:r w:rsidRPr="00BF5E08">
        <w:rPr>
          <w:spacing w:val="-8"/>
        </w:rPr>
        <w:t xml:space="preserve"> </w:t>
      </w:r>
      <w:r w:rsidRPr="00BF5E08">
        <w:rPr>
          <w:spacing w:val="-4"/>
        </w:rPr>
        <w:t>who</w:t>
      </w:r>
      <w:r w:rsidRPr="00BF5E08">
        <w:rPr>
          <w:spacing w:val="-9"/>
        </w:rPr>
        <w:t xml:space="preserve"> </w:t>
      </w:r>
      <w:r w:rsidRPr="00BF5E08">
        <w:rPr>
          <w:spacing w:val="-4"/>
        </w:rPr>
        <w:t>did</w:t>
      </w:r>
      <w:r w:rsidRPr="00BF5E08">
        <w:rPr>
          <w:spacing w:val="-7"/>
        </w:rPr>
        <w:t xml:space="preserve"> </w:t>
      </w:r>
      <w:r w:rsidRPr="00BF5E08">
        <w:rPr>
          <w:spacing w:val="-4"/>
        </w:rPr>
        <w:t>not</w:t>
      </w:r>
      <w:r w:rsidRPr="00BF5E08">
        <w:rPr>
          <w:spacing w:val="-6"/>
        </w:rPr>
        <w:t xml:space="preserve"> </w:t>
      </w:r>
      <w:r w:rsidRPr="00BF5E08">
        <w:rPr>
          <w:spacing w:val="-4"/>
        </w:rPr>
        <w:t>disclose</w:t>
      </w:r>
      <w:r w:rsidRPr="00BF5E08">
        <w:rPr>
          <w:spacing w:val="-7"/>
        </w:rPr>
        <w:t xml:space="preserve"> </w:t>
      </w:r>
      <w:r w:rsidRPr="00BF5E08">
        <w:rPr>
          <w:spacing w:val="-4"/>
        </w:rPr>
        <w:t>their</w:t>
      </w:r>
      <w:r w:rsidRPr="00BF5E08">
        <w:rPr>
          <w:spacing w:val="-7"/>
        </w:rPr>
        <w:t xml:space="preserve"> </w:t>
      </w:r>
      <w:r w:rsidRPr="00BF5E08">
        <w:rPr>
          <w:spacing w:val="-4"/>
        </w:rPr>
        <w:t>work</w:t>
      </w:r>
      <w:r w:rsidRPr="00BF5E08">
        <w:rPr>
          <w:spacing w:val="-9"/>
        </w:rPr>
        <w:t xml:space="preserve"> </w:t>
      </w:r>
      <w:r w:rsidRPr="00BF5E08">
        <w:rPr>
          <w:spacing w:val="-4"/>
        </w:rPr>
        <w:t>area</w:t>
      </w:r>
      <w:r w:rsidRPr="00BF5E08">
        <w:rPr>
          <w:spacing w:val="-7"/>
        </w:rPr>
        <w:t xml:space="preserve"> </w:t>
      </w:r>
      <w:r w:rsidRPr="00BF5E08">
        <w:rPr>
          <w:spacing w:val="-4"/>
        </w:rPr>
        <w:t xml:space="preserve">or whose </w:t>
      </w:r>
      <w:r w:rsidRPr="00BF5E08">
        <w:rPr>
          <w:spacing w:val="-8"/>
        </w:rPr>
        <w:t>work</w:t>
      </w:r>
      <w:r w:rsidRPr="00BF5E08">
        <w:rPr>
          <w:spacing w:val="-7"/>
        </w:rPr>
        <w:t xml:space="preserve"> </w:t>
      </w:r>
      <w:r w:rsidRPr="00BF5E08">
        <w:rPr>
          <w:spacing w:val="-8"/>
        </w:rPr>
        <w:t>are</w:t>
      </w:r>
      <w:r w:rsidRPr="00BF5E08">
        <w:rPr>
          <w:spacing w:val="-7"/>
        </w:rPr>
        <w:t xml:space="preserve"> </w:t>
      </w:r>
      <w:r w:rsidRPr="00BF5E08">
        <w:rPr>
          <w:spacing w:val="-8"/>
        </w:rPr>
        <w:t>was</w:t>
      </w:r>
      <w:r w:rsidRPr="00BF5E08">
        <w:rPr>
          <w:spacing w:val="-7"/>
        </w:rPr>
        <w:t xml:space="preserve"> </w:t>
      </w:r>
      <w:r w:rsidRPr="00BF5E08">
        <w:rPr>
          <w:spacing w:val="-8"/>
        </w:rPr>
        <w:t>not</w:t>
      </w:r>
      <w:r w:rsidRPr="00BF5E08">
        <w:rPr>
          <w:spacing w:val="-7"/>
        </w:rPr>
        <w:t xml:space="preserve"> </w:t>
      </w:r>
      <w:r w:rsidRPr="00BF5E08">
        <w:rPr>
          <w:spacing w:val="-8"/>
        </w:rPr>
        <w:t>listed</w:t>
      </w:r>
      <w:r w:rsidRPr="00BF5E08">
        <w:rPr>
          <w:spacing w:val="-7"/>
        </w:rPr>
        <w:t xml:space="preserve"> </w:t>
      </w:r>
      <w:r w:rsidRPr="00BF5E08">
        <w:rPr>
          <w:spacing w:val="-8"/>
        </w:rPr>
        <w:t>in</w:t>
      </w:r>
      <w:r w:rsidRPr="00BF5E08">
        <w:rPr>
          <w:spacing w:val="-7"/>
        </w:rPr>
        <w:t xml:space="preserve"> </w:t>
      </w:r>
      <w:r w:rsidRPr="00BF5E08">
        <w:rPr>
          <w:spacing w:val="-8"/>
        </w:rPr>
        <w:t>the</w:t>
      </w:r>
      <w:r w:rsidRPr="00BF5E08">
        <w:rPr>
          <w:spacing w:val="-7"/>
        </w:rPr>
        <w:t xml:space="preserve"> </w:t>
      </w:r>
      <w:r w:rsidRPr="00BF5E08">
        <w:rPr>
          <w:spacing w:val="-8"/>
        </w:rPr>
        <w:t>survey</w:t>
      </w:r>
      <w:r w:rsidRPr="00BF5E08">
        <w:rPr>
          <w:spacing w:val="-7"/>
        </w:rPr>
        <w:t xml:space="preserve"> </w:t>
      </w:r>
      <w:r w:rsidRPr="00BF5E08">
        <w:rPr>
          <w:spacing w:val="-8"/>
        </w:rPr>
        <w:t>(38.8%)</w:t>
      </w:r>
      <w:r w:rsidRPr="00BF5E08">
        <w:rPr>
          <w:spacing w:val="-7"/>
        </w:rPr>
        <w:t xml:space="preserve"> </w:t>
      </w:r>
      <w:r w:rsidRPr="00BF5E08">
        <w:rPr>
          <w:spacing w:val="-8"/>
        </w:rPr>
        <w:t>were</w:t>
      </w:r>
      <w:r w:rsidRPr="00BF5E08">
        <w:rPr>
          <w:spacing w:val="-7"/>
        </w:rPr>
        <w:t xml:space="preserve"> </w:t>
      </w:r>
      <w:r w:rsidRPr="00BF5E08">
        <w:rPr>
          <w:spacing w:val="-8"/>
        </w:rPr>
        <w:t>bullied</w:t>
      </w:r>
      <w:r w:rsidRPr="00BF5E08">
        <w:rPr>
          <w:spacing w:val="-7"/>
        </w:rPr>
        <w:t xml:space="preserve"> </w:t>
      </w:r>
      <w:r w:rsidRPr="00BF5E08">
        <w:rPr>
          <w:spacing w:val="-8"/>
        </w:rPr>
        <w:t>at</w:t>
      </w:r>
      <w:r w:rsidRPr="00BF5E08">
        <w:rPr>
          <w:spacing w:val="-7"/>
        </w:rPr>
        <w:t xml:space="preserve"> </w:t>
      </w:r>
      <w:r w:rsidRPr="00BF5E08">
        <w:rPr>
          <w:spacing w:val="-8"/>
        </w:rPr>
        <w:t>work,</w:t>
      </w:r>
      <w:r w:rsidRPr="00BF5E08">
        <w:rPr>
          <w:spacing w:val="-7"/>
        </w:rPr>
        <w:t xml:space="preserve"> </w:t>
      </w:r>
      <w:r w:rsidRPr="00BF5E08">
        <w:rPr>
          <w:spacing w:val="-8"/>
        </w:rPr>
        <w:t>compared</w:t>
      </w:r>
      <w:r w:rsidRPr="00BF5E08">
        <w:rPr>
          <w:spacing w:val="-7"/>
        </w:rPr>
        <w:t xml:space="preserve"> </w:t>
      </w:r>
      <w:r w:rsidRPr="00BF5E08">
        <w:rPr>
          <w:spacing w:val="-8"/>
        </w:rPr>
        <w:t>to</w:t>
      </w:r>
      <w:r w:rsidRPr="00BF5E08">
        <w:rPr>
          <w:spacing w:val="-7"/>
        </w:rPr>
        <w:t xml:space="preserve"> </w:t>
      </w:r>
      <w:r w:rsidRPr="00BF5E08">
        <w:rPr>
          <w:spacing w:val="-8"/>
        </w:rPr>
        <w:t xml:space="preserve">respondents </w:t>
      </w:r>
      <w:r w:rsidRPr="00BF5E08">
        <w:rPr>
          <w:spacing w:val="-6"/>
        </w:rPr>
        <w:t>in the other work areas.</w:t>
      </w:r>
      <w:r w:rsidRPr="00BF5E08">
        <w:rPr>
          <w:spacing w:val="-7"/>
        </w:rPr>
        <w:t xml:space="preserve"> </w:t>
      </w:r>
      <w:r w:rsidRPr="00BF5E08">
        <w:rPr>
          <w:spacing w:val="-6"/>
        </w:rPr>
        <w:t>However, the standardised residuals</w:t>
      </w:r>
      <w:r w:rsidRPr="00BF5E08">
        <w:rPr>
          <w:spacing w:val="-7"/>
        </w:rPr>
        <w:t xml:space="preserve"> </w:t>
      </w:r>
      <w:r w:rsidRPr="00BF5E08">
        <w:rPr>
          <w:spacing w:val="-6"/>
        </w:rPr>
        <w:t>were non-significant.</w:t>
      </w:r>
    </w:p>
    <w:p w14:paraId="14AD78F7" w14:textId="77777777" w:rsidR="00BF5E08" w:rsidRPr="00BF5E08" w:rsidRDefault="00BF5E08" w:rsidP="00BF5E08">
      <w:pPr>
        <w:pStyle w:val="BodyText"/>
      </w:pPr>
    </w:p>
    <w:p w14:paraId="5E064A1C" w14:textId="77777777" w:rsidR="00BF5E08" w:rsidRPr="00BF5E08" w:rsidRDefault="00BF5E08" w:rsidP="00BF5E08">
      <w:pPr>
        <w:pStyle w:val="Heading1"/>
        <w:spacing w:before="168"/>
        <w:jc w:val="both"/>
        <w:rPr>
          <w:rFonts w:ascii="Arial" w:hAnsi="Arial" w:cs="Arial"/>
          <w:sz w:val="24"/>
          <w:szCs w:val="24"/>
        </w:rPr>
      </w:pPr>
      <w:r w:rsidRPr="00BF5E08">
        <w:rPr>
          <w:rFonts w:ascii="Arial" w:hAnsi="Arial" w:cs="Arial"/>
          <w:color w:val="009898"/>
          <w:spacing w:val="-2"/>
          <w:w w:val="85"/>
          <w:sz w:val="24"/>
          <w:szCs w:val="24"/>
        </w:rPr>
        <w:t>Cyberbullying</w:t>
      </w:r>
      <w:r w:rsidRPr="00BF5E08">
        <w:rPr>
          <w:rFonts w:ascii="Arial" w:hAnsi="Arial" w:cs="Arial"/>
          <w:color w:val="009898"/>
          <w:spacing w:val="9"/>
          <w:sz w:val="24"/>
          <w:szCs w:val="24"/>
        </w:rPr>
        <w:t xml:space="preserve"> </w:t>
      </w:r>
      <w:r w:rsidRPr="00BF5E08">
        <w:rPr>
          <w:rFonts w:ascii="Arial" w:hAnsi="Arial" w:cs="Arial"/>
          <w:color w:val="009898"/>
          <w:spacing w:val="-2"/>
          <w:w w:val="95"/>
          <w:sz w:val="24"/>
          <w:szCs w:val="24"/>
        </w:rPr>
        <w:t>Victimisation</w:t>
      </w:r>
    </w:p>
    <w:p w14:paraId="3255FEB9" w14:textId="77777777" w:rsidR="00BF5E08" w:rsidRPr="00BF5E08" w:rsidRDefault="00BF5E08" w:rsidP="00BF5E08">
      <w:pPr>
        <w:pStyle w:val="BodyText"/>
        <w:rPr>
          <w:b/>
        </w:rPr>
      </w:pPr>
    </w:p>
    <w:p w14:paraId="2819BDEC" w14:textId="77777777" w:rsidR="00BF5E08" w:rsidRPr="00BF5E08" w:rsidRDefault="00BF5E08" w:rsidP="00BF5E08">
      <w:pPr>
        <w:pStyle w:val="BodyText"/>
        <w:spacing w:before="4"/>
        <w:rPr>
          <w:b/>
        </w:rPr>
      </w:pPr>
    </w:p>
    <w:p w14:paraId="7E97E1D8"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5"/>
          <w:sz w:val="24"/>
          <w:szCs w:val="24"/>
        </w:rPr>
        <w:t>Cyberbullying</w:t>
      </w:r>
      <w:r w:rsidRPr="00BF5E08">
        <w:rPr>
          <w:rFonts w:ascii="Arial" w:hAnsi="Arial" w:cs="Arial"/>
          <w:color w:val="009898"/>
          <w:spacing w:val="-1"/>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1"/>
          <w:sz w:val="24"/>
          <w:szCs w:val="24"/>
        </w:rPr>
        <w:t xml:space="preserve"> </w:t>
      </w:r>
      <w:r w:rsidRPr="00BF5E08">
        <w:rPr>
          <w:rFonts w:ascii="Arial" w:hAnsi="Arial" w:cs="Arial"/>
          <w:color w:val="009898"/>
          <w:w w:val="85"/>
          <w:sz w:val="24"/>
          <w:szCs w:val="24"/>
        </w:rPr>
        <w:t>Gender</w:t>
      </w:r>
      <w:r w:rsidRPr="00BF5E08">
        <w:rPr>
          <w:rFonts w:ascii="Arial" w:hAnsi="Arial" w:cs="Arial"/>
          <w:color w:val="009898"/>
          <w:sz w:val="24"/>
          <w:szCs w:val="24"/>
        </w:rPr>
        <w:t xml:space="preserve"> </w:t>
      </w:r>
      <w:r w:rsidRPr="00BF5E08">
        <w:rPr>
          <w:rFonts w:ascii="Arial" w:hAnsi="Arial" w:cs="Arial"/>
          <w:color w:val="009898"/>
          <w:spacing w:val="-2"/>
          <w:w w:val="85"/>
          <w:sz w:val="24"/>
          <w:szCs w:val="24"/>
        </w:rPr>
        <w:t>Differences</w:t>
      </w:r>
    </w:p>
    <w:p w14:paraId="23C016E1" w14:textId="77777777" w:rsidR="00BF5E08" w:rsidRPr="00BF5E08" w:rsidRDefault="00BF5E08" w:rsidP="00BF5E08">
      <w:pPr>
        <w:pStyle w:val="BodyText"/>
        <w:spacing w:before="164" w:line="381" w:lineRule="auto"/>
        <w:ind w:left="860" w:right="391"/>
        <w:jc w:val="both"/>
      </w:pPr>
      <w:r w:rsidRPr="00BF5E08">
        <w:rPr>
          <w:spacing w:val="-2"/>
        </w:rPr>
        <w:t>A</w:t>
      </w:r>
      <w:r w:rsidRPr="00BF5E08">
        <w:rPr>
          <w:spacing w:val="-13"/>
        </w:rPr>
        <w:t xml:space="preserve"> </w:t>
      </w:r>
      <w:r w:rsidRPr="00BF5E08">
        <w:rPr>
          <w:spacing w:val="-2"/>
        </w:rPr>
        <w:t>one-way</w:t>
      </w:r>
      <w:r w:rsidRPr="00BF5E08">
        <w:rPr>
          <w:spacing w:val="-13"/>
        </w:rPr>
        <w:t xml:space="preserve"> </w:t>
      </w:r>
      <w:r w:rsidRPr="00BF5E08">
        <w:rPr>
          <w:spacing w:val="-2"/>
        </w:rPr>
        <w:t>ANOVA</w:t>
      </w:r>
      <w:r w:rsidRPr="00BF5E08">
        <w:rPr>
          <w:spacing w:val="-13"/>
        </w:rPr>
        <w:t xml:space="preserve"> </w:t>
      </w:r>
      <w:r w:rsidRPr="00BF5E08">
        <w:rPr>
          <w:spacing w:val="-2"/>
        </w:rPr>
        <w:t>was</w:t>
      </w:r>
      <w:r w:rsidRPr="00BF5E08">
        <w:rPr>
          <w:spacing w:val="-13"/>
        </w:rPr>
        <w:t xml:space="preserve"> </w:t>
      </w:r>
      <w:r w:rsidRPr="00BF5E08">
        <w:rPr>
          <w:spacing w:val="-2"/>
        </w:rPr>
        <w:t>performed</w:t>
      </w:r>
      <w:r w:rsidRPr="00BF5E08">
        <w:rPr>
          <w:spacing w:val="-13"/>
        </w:rPr>
        <w:t xml:space="preserve"> </w:t>
      </w:r>
      <w:r w:rsidRPr="00BF5E08">
        <w:rPr>
          <w:spacing w:val="-2"/>
        </w:rPr>
        <w:t>to</w:t>
      </w:r>
      <w:r w:rsidRPr="00BF5E08">
        <w:rPr>
          <w:spacing w:val="-13"/>
        </w:rPr>
        <w:t xml:space="preserve"> </w:t>
      </w:r>
      <w:r w:rsidRPr="00BF5E08">
        <w:rPr>
          <w:spacing w:val="-2"/>
        </w:rPr>
        <w:t>test</w:t>
      </w:r>
      <w:r w:rsidRPr="00BF5E08">
        <w:rPr>
          <w:spacing w:val="-13"/>
        </w:rPr>
        <w:t xml:space="preserve"> </w:t>
      </w:r>
      <w:r w:rsidRPr="00BF5E08">
        <w:rPr>
          <w:spacing w:val="-2"/>
        </w:rPr>
        <w:t>whether</w:t>
      </w:r>
      <w:r w:rsidRPr="00BF5E08">
        <w:rPr>
          <w:spacing w:val="-13"/>
        </w:rPr>
        <w:t xml:space="preserve"> </w:t>
      </w:r>
      <w:r w:rsidRPr="00BF5E08">
        <w:rPr>
          <w:spacing w:val="-2"/>
        </w:rPr>
        <w:t>the</w:t>
      </w:r>
      <w:r w:rsidRPr="00BF5E08">
        <w:rPr>
          <w:spacing w:val="-13"/>
        </w:rPr>
        <w:t xml:space="preserve"> </w:t>
      </w:r>
      <w:r w:rsidRPr="00BF5E08">
        <w:rPr>
          <w:spacing w:val="-2"/>
        </w:rPr>
        <w:t>cyberbullying</w:t>
      </w:r>
      <w:r w:rsidRPr="00BF5E08">
        <w:rPr>
          <w:spacing w:val="-13"/>
        </w:rPr>
        <w:t xml:space="preserve"> </w:t>
      </w:r>
      <w:r w:rsidRPr="00BF5E08">
        <w:rPr>
          <w:spacing w:val="-2"/>
        </w:rPr>
        <w:t>victimisation</w:t>
      </w:r>
      <w:r w:rsidRPr="00BF5E08">
        <w:rPr>
          <w:spacing w:val="-13"/>
        </w:rPr>
        <w:t xml:space="preserve"> </w:t>
      </w:r>
      <w:r w:rsidRPr="00BF5E08">
        <w:rPr>
          <w:spacing w:val="-2"/>
        </w:rPr>
        <w:t xml:space="preserve">scores </w:t>
      </w:r>
      <w:r w:rsidRPr="00BF5E08">
        <w:rPr>
          <w:spacing w:val="-4"/>
        </w:rPr>
        <w:t>differed</w:t>
      </w:r>
      <w:r w:rsidRPr="00BF5E08">
        <w:rPr>
          <w:spacing w:val="-6"/>
        </w:rPr>
        <w:t xml:space="preserve"> </w:t>
      </w:r>
      <w:r w:rsidRPr="00BF5E08">
        <w:rPr>
          <w:spacing w:val="-4"/>
        </w:rPr>
        <w:t>between</w:t>
      </w:r>
      <w:r w:rsidRPr="00BF5E08">
        <w:rPr>
          <w:spacing w:val="-5"/>
        </w:rPr>
        <w:t xml:space="preserve"> </w:t>
      </w:r>
      <w:r w:rsidRPr="00BF5E08">
        <w:rPr>
          <w:spacing w:val="-4"/>
        </w:rPr>
        <w:t>respondents</w:t>
      </w:r>
      <w:r w:rsidRPr="00BF5E08">
        <w:rPr>
          <w:spacing w:val="-6"/>
        </w:rPr>
        <w:t xml:space="preserve"> </w:t>
      </w:r>
      <w:r w:rsidRPr="00BF5E08">
        <w:rPr>
          <w:spacing w:val="-4"/>
        </w:rPr>
        <w:t>with</w:t>
      </w:r>
      <w:r w:rsidRPr="00BF5E08">
        <w:rPr>
          <w:spacing w:val="-8"/>
        </w:rPr>
        <w:t xml:space="preserve"> </w:t>
      </w:r>
      <w:r w:rsidRPr="00BF5E08">
        <w:rPr>
          <w:spacing w:val="-4"/>
        </w:rPr>
        <w:t>different</w:t>
      </w:r>
      <w:r w:rsidRPr="00BF5E08">
        <w:rPr>
          <w:spacing w:val="-8"/>
        </w:rPr>
        <w:t xml:space="preserve"> </w:t>
      </w:r>
      <w:r w:rsidRPr="00BF5E08">
        <w:rPr>
          <w:spacing w:val="-4"/>
        </w:rPr>
        <w:t>gender</w:t>
      </w:r>
      <w:r w:rsidRPr="00BF5E08">
        <w:rPr>
          <w:spacing w:val="-8"/>
        </w:rPr>
        <w:t xml:space="preserve"> </w:t>
      </w:r>
      <w:r w:rsidRPr="00BF5E08">
        <w:rPr>
          <w:spacing w:val="-4"/>
        </w:rPr>
        <w:t>identities. Findings</w:t>
      </w:r>
      <w:r w:rsidRPr="00BF5E08">
        <w:rPr>
          <w:spacing w:val="-9"/>
        </w:rPr>
        <w:t xml:space="preserve"> </w:t>
      </w:r>
      <w:r w:rsidRPr="00BF5E08">
        <w:rPr>
          <w:spacing w:val="-4"/>
        </w:rPr>
        <w:t>showed</w:t>
      </w:r>
      <w:r w:rsidRPr="00BF5E08">
        <w:rPr>
          <w:spacing w:val="-8"/>
        </w:rPr>
        <w:t xml:space="preserve"> </w:t>
      </w:r>
      <w:r w:rsidRPr="00BF5E08">
        <w:rPr>
          <w:spacing w:val="-4"/>
        </w:rPr>
        <w:t>that</w:t>
      </w:r>
      <w:r w:rsidRPr="00BF5E08">
        <w:rPr>
          <w:spacing w:val="-6"/>
        </w:rPr>
        <w:t xml:space="preserve"> </w:t>
      </w:r>
      <w:r w:rsidRPr="00BF5E08">
        <w:rPr>
          <w:spacing w:val="-4"/>
        </w:rPr>
        <w:t xml:space="preserve">there </w:t>
      </w:r>
      <w:r w:rsidRPr="00BF5E08">
        <w:rPr>
          <w:spacing w:val="-8"/>
        </w:rPr>
        <w:t>was</w:t>
      </w:r>
      <w:r w:rsidRPr="00BF5E08">
        <w:rPr>
          <w:spacing w:val="-2"/>
        </w:rPr>
        <w:t xml:space="preserve"> </w:t>
      </w:r>
      <w:r w:rsidRPr="00BF5E08">
        <w:rPr>
          <w:spacing w:val="-8"/>
        </w:rPr>
        <w:t>a</w:t>
      </w:r>
      <w:r w:rsidRPr="00BF5E08">
        <w:rPr>
          <w:spacing w:val="-1"/>
        </w:rPr>
        <w:t xml:space="preserve"> </w:t>
      </w:r>
      <w:r w:rsidRPr="00BF5E08">
        <w:rPr>
          <w:spacing w:val="-8"/>
        </w:rPr>
        <w:t>statistically</w:t>
      </w:r>
      <w:r w:rsidRPr="00BF5E08">
        <w:rPr>
          <w:spacing w:val="-2"/>
        </w:rPr>
        <w:t xml:space="preserve"> </w:t>
      </w:r>
      <w:r w:rsidRPr="00BF5E08">
        <w:rPr>
          <w:spacing w:val="-8"/>
        </w:rPr>
        <w:t>significant</w:t>
      </w:r>
      <w:r w:rsidRPr="00BF5E08">
        <w:rPr>
          <w:spacing w:val="-3"/>
        </w:rPr>
        <w:t xml:space="preserve"> </w:t>
      </w:r>
      <w:r w:rsidRPr="00BF5E08">
        <w:rPr>
          <w:spacing w:val="-8"/>
        </w:rPr>
        <w:t>difference</w:t>
      </w:r>
      <w:r w:rsidRPr="00BF5E08">
        <w:rPr>
          <w:spacing w:val="-1"/>
        </w:rPr>
        <w:t xml:space="preserve"> </w:t>
      </w:r>
      <w:r w:rsidRPr="00BF5E08">
        <w:rPr>
          <w:spacing w:val="-8"/>
        </w:rPr>
        <w:t>in</w:t>
      </w:r>
      <w:r w:rsidRPr="00BF5E08">
        <w:rPr>
          <w:spacing w:val="-3"/>
        </w:rPr>
        <w:t xml:space="preserve"> </w:t>
      </w:r>
      <w:r w:rsidRPr="00BF5E08">
        <w:rPr>
          <w:spacing w:val="-8"/>
        </w:rPr>
        <w:t>terms</w:t>
      </w:r>
      <w:r w:rsidRPr="00BF5E08">
        <w:rPr>
          <w:spacing w:val="-4"/>
        </w:rPr>
        <w:t xml:space="preserve"> </w:t>
      </w:r>
      <w:r w:rsidRPr="00BF5E08">
        <w:rPr>
          <w:spacing w:val="-8"/>
        </w:rPr>
        <w:t>of</w:t>
      </w:r>
      <w:r w:rsidRPr="00BF5E08">
        <w:t xml:space="preserve"> </w:t>
      </w:r>
      <w:r w:rsidRPr="00BF5E08">
        <w:rPr>
          <w:spacing w:val="-8"/>
        </w:rPr>
        <w:t>cyberbullying</w:t>
      </w:r>
      <w:r w:rsidRPr="00BF5E08">
        <w:rPr>
          <w:spacing w:val="-2"/>
        </w:rPr>
        <w:t xml:space="preserve"> </w:t>
      </w:r>
      <w:r w:rsidRPr="00BF5E08">
        <w:rPr>
          <w:spacing w:val="-8"/>
        </w:rPr>
        <w:t>victimisation</w:t>
      </w:r>
      <w:r w:rsidRPr="00BF5E08">
        <w:t xml:space="preserve"> </w:t>
      </w:r>
      <w:r w:rsidRPr="00BF5E08">
        <w:rPr>
          <w:spacing w:val="-8"/>
        </w:rPr>
        <w:t>among</w:t>
      </w:r>
      <w:r w:rsidRPr="00BF5E08">
        <w:rPr>
          <w:spacing w:val="-1"/>
        </w:rPr>
        <w:t xml:space="preserve"> </w:t>
      </w:r>
      <w:r w:rsidRPr="00BF5E08">
        <w:rPr>
          <w:spacing w:val="-8"/>
        </w:rPr>
        <w:t xml:space="preserve">groups </w:t>
      </w:r>
      <w:r w:rsidRPr="00BF5E08">
        <w:t>with</w:t>
      </w:r>
      <w:r w:rsidRPr="00BF5E08">
        <w:rPr>
          <w:spacing w:val="-17"/>
        </w:rPr>
        <w:t xml:space="preserve"> </w:t>
      </w:r>
      <w:r w:rsidRPr="00BF5E08">
        <w:t>different</w:t>
      </w:r>
      <w:r w:rsidRPr="00BF5E08">
        <w:rPr>
          <w:spacing w:val="-15"/>
        </w:rPr>
        <w:t xml:space="preserve"> </w:t>
      </w:r>
      <w:r w:rsidRPr="00BF5E08">
        <w:t>gender</w:t>
      </w:r>
      <w:r w:rsidRPr="00BF5E08">
        <w:rPr>
          <w:spacing w:val="-15"/>
        </w:rPr>
        <w:t xml:space="preserve"> </w:t>
      </w:r>
      <w:r w:rsidRPr="00BF5E08">
        <w:t>identities</w:t>
      </w:r>
      <w:r w:rsidRPr="00BF5E08">
        <w:rPr>
          <w:spacing w:val="-15"/>
        </w:rPr>
        <w:t xml:space="preserve"> </w:t>
      </w:r>
      <w:r w:rsidRPr="00BF5E08">
        <w:t>(F</w:t>
      </w:r>
      <w:r w:rsidRPr="00BF5E08">
        <w:rPr>
          <w:spacing w:val="-15"/>
        </w:rPr>
        <w:t xml:space="preserve"> </w:t>
      </w:r>
      <w:r w:rsidRPr="00BF5E08">
        <w:t>(3,</w:t>
      </w:r>
      <w:r w:rsidRPr="00BF5E08">
        <w:rPr>
          <w:spacing w:val="-15"/>
        </w:rPr>
        <w:t xml:space="preserve"> </w:t>
      </w:r>
      <w:r w:rsidRPr="00BF5E08">
        <w:t>3358)</w:t>
      </w:r>
      <w:r w:rsidRPr="00BF5E08">
        <w:rPr>
          <w:spacing w:val="-15"/>
        </w:rPr>
        <w:t xml:space="preserve"> </w:t>
      </w:r>
      <w:r w:rsidRPr="00BF5E08">
        <w:t>=</w:t>
      </w:r>
      <w:r w:rsidRPr="00BF5E08">
        <w:rPr>
          <w:spacing w:val="-15"/>
        </w:rPr>
        <w:t xml:space="preserve"> </w:t>
      </w:r>
      <w:r w:rsidRPr="00BF5E08">
        <w:t>[14,678],</w:t>
      </w:r>
      <w:r w:rsidRPr="00BF5E08">
        <w:rPr>
          <w:spacing w:val="-15"/>
        </w:rPr>
        <w:t xml:space="preserve"> </w:t>
      </w:r>
      <w:r w:rsidRPr="00BF5E08">
        <w:t>p˂.001).</w:t>
      </w:r>
      <w:r w:rsidRPr="00BF5E08">
        <w:rPr>
          <w:spacing w:val="-15"/>
        </w:rPr>
        <w:t xml:space="preserve"> </w:t>
      </w:r>
      <w:r w:rsidRPr="00BF5E08">
        <w:t>Tukey’s</w:t>
      </w:r>
      <w:r w:rsidRPr="00BF5E08">
        <w:rPr>
          <w:spacing w:val="-17"/>
        </w:rPr>
        <w:t xml:space="preserve"> </w:t>
      </w:r>
      <w:r w:rsidRPr="00BF5E08">
        <w:t>test</w:t>
      </w:r>
      <w:r w:rsidRPr="00BF5E08">
        <w:rPr>
          <w:spacing w:val="-17"/>
        </w:rPr>
        <w:t xml:space="preserve"> </w:t>
      </w:r>
      <w:r w:rsidRPr="00BF5E08">
        <w:t>for</w:t>
      </w:r>
      <w:r w:rsidRPr="00BF5E08">
        <w:rPr>
          <w:spacing w:val="-16"/>
        </w:rPr>
        <w:t xml:space="preserve"> </w:t>
      </w:r>
      <w:r w:rsidRPr="00BF5E08">
        <w:t>multiple comparisons</w:t>
      </w:r>
      <w:r w:rsidRPr="00BF5E08">
        <w:rPr>
          <w:spacing w:val="-8"/>
        </w:rPr>
        <w:t xml:space="preserve"> </w:t>
      </w:r>
      <w:r w:rsidRPr="00BF5E08">
        <w:t>showed</w:t>
      </w:r>
      <w:r w:rsidRPr="00BF5E08">
        <w:rPr>
          <w:spacing w:val="-9"/>
        </w:rPr>
        <w:t xml:space="preserve"> </w:t>
      </w:r>
      <w:r w:rsidRPr="00BF5E08">
        <w:t>that</w:t>
      </w:r>
      <w:r w:rsidRPr="00BF5E08">
        <w:rPr>
          <w:spacing w:val="-7"/>
        </w:rPr>
        <w:t xml:space="preserve"> </w:t>
      </w:r>
      <w:r w:rsidRPr="00BF5E08">
        <w:t>females</w:t>
      </w:r>
      <w:r w:rsidRPr="00BF5E08">
        <w:rPr>
          <w:spacing w:val="-8"/>
        </w:rPr>
        <w:t xml:space="preserve"> </w:t>
      </w:r>
      <w:r w:rsidRPr="00BF5E08">
        <w:t>reported</w:t>
      </w:r>
      <w:r w:rsidRPr="00BF5E08">
        <w:rPr>
          <w:spacing w:val="-8"/>
        </w:rPr>
        <w:t xml:space="preserve"> </w:t>
      </w:r>
      <w:r w:rsidRPr="00BF5E08">
        <w:t>higher</w:t>
      </w:r>
      <w:r w:rsidRPr="00BF5E08">
        <w:rPr>
          <w:spacing w:val="-8"/>
        </w:rPr>
        <w:t xml:space="preserve"> </w:t>
      </w:r>
      <w:r w:rsidRPr="00BF5E08">
        <w:t>levels</w:t>
      </w:r>
      <w:r w:rsidRPr="00BF5E08">
        <w:rPr>
          <w:spacing w:val="-8"/>
        </w:rPr>
        <w:t xml:space="preserve"> </w:t>
      </w:r>
      <w:r w:rsidRPr="00BF5E08">
        <w:t>of</w:t>
      </w:r>
      <w:r w:rsidRPr="00BF5E08">
        <w:rPr>
          <w:spacing w:val="-4"/>
        </w:rPr>
        <w:t xml:space="preserve"> </w:t>
      </w:r>
      <w:r w:rsidRPr="00BF5E08">
        <w:t>cyberbullying</w:t>
      </w:r>
      <w:r w:rsidRPr="00BF5E08">
        <w:rPr>
          <w:spacing w:val="-8"/>
        </w:rPr>
        <w:t xml:space="preserve"> </w:t>
      </w:r>
      <w:r w:rsidRPr="00BF5E08">
        <w:t xml:space="preserve">victimisation </w:t>
      </w:r>
      <w:r w:rsidRPr="00BF5E08">
        <w:rPr>
          <w:w w:val="90"/>
        </w:rPr>
        <w:t>compared</w:t>
      </w:r>
      <w:r w:rsidRPr="00BF5E08">
        <w:rPr>
          <w:spacing w:val="-1"/>
          <w:w w:val="90"/>
        </w:rPr>
        <w:t xml:space="preserve"> </w:t>
      </w:r>
      <w:r w:rsidRPr="00BF5E08">
        <w:rPr>
          <w:w w:val="90"/>
        </w:rPr>
        <w:t>to males</w:t>
      </w:r>
      <w:r w:rsidRPr="00BF5E08">
        <w:rPr>
          <w:spacing w:val="-2"/>
          <w:w w:val="90"/>
        </w:rPr>
        <w:t xml:space="preserve"> </w:t>
      </w:r>
      <w:r w:rsidRPr="00BF5E08">
        <w:rPr>
          <w:w w:val="90"/>
        </w:rPr>
        <w:t>(p˂.001, 95% C.I. = [.00, .20];</w:t>
      </w:r>
      <w:r w:rsidRPr="00BF5E08">
        <w:rPr>
          <w:spacing w:val="-4"/>
          <w:w w:val="90"/>
        </w:rPr>
        <w:t xml:space="preserve"> </w:t>
      </w:r>
      <w:r w:rsidRPr="00BF5E08">
        <w:rPr>
          <w:w w:val="90"/>
        </w:rPr>
        <w:t xml:space="preserve">Hedges’ g=.10). Those who did not disclose </w:t>
      </w:r>
      <w:r w:rsidRPr="00BF5E08">
        <w:rPr>
          <w:spacing w:val="-4"/>
        </w:rPr>
        <w:t>their</w:t>
      </w:r>
      <w:r w:rsidRPr="00BF5E08">
        <w:rPr>
          <w:spacing w:val="-11"/>
        </w:rPr>
        <w:t xml:space="preserve"> </w:t>
      </w:r>
      <w:r w:rsidRPr="00BF5E08">
        <w:rPr>
          <w:spacing w:val="-4"/>
        </w:rPr>
        <w:t>gender</w:t>
      </w:r>
      <w:r w:rsidRPr="00BF5E08">
        <w:rPr>
          <w:spacing w:val="-11"/>
        </w:rPr>
        <w:t xml:space="preserve"> </w:t>
      </w:r>
      <w:r w:rsidRPr="00BF5E08">
        <w:rPr>
          <w:spacing w:val="-4"/>
        </w:rPr>
        <w:t>identity</w:t>
      </w:r>
      <w:r w:rsidRPr="00BF5E08">
        <w:rPr>
          <w:spacing w:val="-11"/>
        </w:rPr>
        <w:t xml:space="preserve"> </w:t>
      </w:r>
      <w:r w:rsidRPr="00BF5E08">
        <w:rPr>
          <w:spacing w:val="-4"/>
        </w:rPr>
        <w:t>reported</w:t>
      </w:r>
      <w:r w:rsidRPr="00BF5E08">
        <w:rPr>
          <w:spacing w:val="-11"/>
        </w:rPr>
        <w:t xml:space="preserve"> </w:t>
      </w:r>
      <w:r w:rsidRPr="00BF5E08">
        <w:rPr>
          <w:spacing w:val="-4"/>
        </w:rPr>
        <w:t>higher</w:t>
      </w:r>
      <w:r w:rsidRPr="00BF5E08">
        <w:rPr>
          <w:spacing w:val="-11"/>
        </w:rPr>
        <w:t xml:space="preserve"> </w:t>
      </w:r>
      <w:r w:rsidRPr="00BF5E08">
        <w:rPr>
          <w:spacing w:val="-4"/>
        </w:rPr>
        <w:t>levels</w:t>
      </w:r>
      <w:r w:rsidRPr="00BF5E08">
        <w:rPr>
          <w:spacing w:val="-11"/>
        </w:rPr>
        <w:t xml:space="preserve"> </w:t>
      </w:r>
      <w:r w:rsidRPr="00BF5E08">
        <w:rPr>
          <w:spacing w:val="-4"/>
        </w:rPr>
        <w:t>of</w:t>
      </w:r>
      <w:r w:rsidRPr="00BF5E08">
        <w:rPr>
          <w:spacing w:val="-11"/>
        </w:rPr>
        <w:t xml:space="preserve"> </w:t>
      </w:r>
      <w:r w:rsidRPr="00BF5E08">
        <w:rPr>
          <w:spacing w:val="-4"/>
        </w:rPr>
        <w:t>cyberbullying</w:t>
      </w:r>
      <w:r w:rsidRPr="00BF5E08">
        <w:rPr>
          <w:spacing w:val="-11"/>
        </w:rPr>
        <w:t xml:space="preserve"> </w:t>
      </w:r>
      <w:r w:rsidRPr="00BF5E08">
        <w:rPr>
          <w:spacing w:val="-4"/>
        </w:rPr>
        <w:t>victimisation</w:t>
      </w:r>
      <w:r w:rsidRPr="00BF5E08">
        <w:rPr>
          <w:spacing w:val="-11"/>
        </w:rPr>
        <w:t xml:space="preserve"> </w:t>
      </w:r>
      <w:r w:rsidRPr="00BF5E08">
        <w:rPr>
          <w:spacing w:val="-4"/>
        </w:rPr>
        <w:t>compared</w:t>
      </w:r>
      <w:r w:rsidRPr="00BF5E08">
        <w:rPr>
          <w:spacing w:val="-11"/>
        </w:rPr>
        <w:t xml:space="preserve"> </w:t>
      </w:r>
      <w:r w:rsidRPr="00BF5E08">
        <w:rPr>
          <w:spacing w:val="-4"/>
        </w:rPr>
        <w:t>to</w:t>
      </w:r>
      <w:r w:rsidRPr="00BF5E08">
        <w:rPr>
          <w:spacing w:val="-11"/>
        </w:rPr>
        <w:t xml:space="preserve"> </w:t>
      </w:r>
      <w:r w:rsidRPr="00BF5E08">
        <w:rPr>
          <w:spacing w:val="-4"/>
        </w:rPr>
        <w:t xml:space="preserve">both </w:t>
      </w:r>
      <w:r w:rsidRPr="00BF5E08">
        <w:rPr>
          <w:w w:val="85"/>
        </w:rPr>
        <w:t xml:space="preserve">females (p˂.05, 95% C.I. = [.33, .92]; Hedges’ g=0.61) and males (p˂.001, 95% C.I. = [.45, 1.02]; </w:t>
      </w:r>
      <w:r w:rsidRPr="00BF5E08">
        <w:rPr>
          <w:spacing w:val="-2"/>
        </w:rPr>
        <w:t>Hedges’</w:t>
      </w:r>
      <w:r w:rsidRPr="00BF5E08">
        <w:rPr>
          <w:spacing w:val="-15"/>
        </w:rPr>
        <w:t xml:space="preserve"> </w:t>
      </w:r>
      <w:r w:rsidRPr="00BF5E08">
        <w:rPr>
          <w:spacing w:val="-2"/>
        </w:rPr>
        <w:t>g=0.74).</w:t>
      </w:r>
    </w:p>
    <w:p w14:paraId="1B3A6F83" w14:textId="77777777" w:rsidR="00BF5E08" w:rsidRPr="00BF5E08" w:rsidRDefault="00BF5E08" w:rsidP="00BF5E08">
      <w:pPr>
        <w:pStyle w:val="BodyText"/>
      </w:pPr>
    </w:p>
    <w:p w14:paraId="2BD4A9CA" w14:textId="77777777" w:rsidR="00BF5E08" w:rsidRPr="00BF5E08" w:rsidRDefault="00BF5E08" w:rsidP="00BF5E08">
      <w:pPr>
        <w:pStyle w:val="Heading2"/>
        <w:spacing w:before="169"/>
        <w:rPr>
          <w:rFonts w:ascii="Arial" w:hAnsi="Arial" w:cs="Arial"/>
          <w:sz w:val="24"/>
          <w:szCs w:val="24"/>
        </w:rPr>
      </w:pPr>
      <w:r w:rsidRPr="00BF5E08">
        <w:rPr>
          <w:rFonts w:ascii="Arial" w:hAnsi="Arial" w:cs="Arial"/>
          <w:color w:val="009898"/>
          <w:w w:val="85"/>
          <w:sz w:val="24"/>
          <w:szCs w:val="24"/>
        </w:rPr>
        <w:t>Cyberbullying</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Sexual</w:t>
      </w:r>
      <w:r w:rsidRPr="00BF5E08">
        <w:rPr>
          <w:rFonts w:ascii="Arial" w:hAnsi="Arial" w:cs="Arial"/>
          <w:color w:val="009898"/>
          <w:spacing w:val="-6"/>
          <w:sz w:val="24"/>
          <w:szCs w:val="24"/>
        </w:rPr>
        <w:t xml:space="preserve"> </w:t>
      </w:r>
      <w:r w:rsidRPr="00BF5E08">
        <w:rPr>
          <w:rFonts w:ascii="Arial" w:hAnsi="Arial" w:cs="Arial"/>
          <w:color w:val="009898"/>
          <w:spacing w:val="-2"/>
          <w:w w:val="85"/>
          <w:sz w:val="24"/>
          <w:szCs w:val="24"/>
        </w:rPr>
        <w:t>Orientation</w:t>
      </w:r>
    </w:p>
    <w:p w14:paraId="188282E0" w14:textId="77777777" w:rsidR="00BF5E08" w:rsidRPr="00BF5E08" w:rsidRDefault="00BF5E08" w:rsidP="00BF5E08">
      <w:pPr>
        <w:pStyle w:val="BodyText"/>
        <w:spacing w:before="164" w:line="381" w:lineRule="auto"/>
        <w:ind w:left="860" w:right="394"/>
        <w:jc w:val="both"/>
      </w:pPr>
      <w:r w:rsidRPr="00BF5E08">
        <w:t>A</w:t>
      </w:r>
      <w:r w:rsidRPr="00BF5E08">
        <w:rPr>
          <w:spacing w:val="-15"/>
        </w:rPr>
        <w:t xml:space="preserve"> </w:t>
      </w:r>
      <w:r w:rsidRPr="00BF5E08">
        <w:t>one-way</w:t>
      </w:r>
      <w:r w:rsidRPr="00BF5E08">
        <w:rPr>
          <w:spacing w:val="-15"/>
        </w:rPr>
        <w:t xml:space="preserve"> </w:t>
      </w:r>
      <w:r w:rsidRPr="00BF5E08">
        <w:t>ANOVA</w:t>
      </w:r>
      <w:r w:rsidRPr="00BF5E08">
        <w:rPr>
          <w:spacing w:val="-15"/>
        </w:rPr>
        <w:t xml:space="preserve"> </w:t>
      </w:r>
      <w:r w:rsidRPr="00BF5E08">
        <w:t>was</w:t>
      </w:r>
      <w:r w:rsidRPr="00BF5E08">
        <w:rPr>
          <w:spacing w:val="-15"/>
        </w:rPr>
        <w:t xml:space="preserve"> </w:t>
      </w:r>
      <w:r w:rsidRPr="00BF5E08">
        <w:t>performed</w:t>
      </w:r>
      <w:r w:rsidRPr="00BF5E08">
        <w:rPr>
          <w:spacing w:val="-15"/>
        </w:rPr>
        <w:t xml:space="preserve"> </w:t>
      </w:r>
      <w:r w:rsidRPr="00BF5E08">
        <w:t>to</w:t>
      </w:r>
      <w:r w:rsidRPr="00BF5E08">
        <w:rPr>
          <w:spacing w:val="-15"/>
        </w:rPr>
        <w:t xml:space="preserve"> </w:t>
      </w:r>
      <w:r w:rsidRPr="00BF5E08">
        <w:t>test</w:t>
      </w:r>
      <w:r w:rsidRPr="00BF5E08">
        <w:rPr>
          <w:spacing w:val="-15"/>
        </w:rPr>
        <w:t xml:space="preserve"> </w:t>
      </w:r>
      <w:r w:rsidRPr="00BF5E08">
        <w:t>whether</w:t>
      </w:r>
      <w:r w:rsidRPr="00BF5E08">
        <w:rPr>
          <w:spacing w:val="-15"/>
        </w:rPr>
        <w:t xml:space="preserve"> </w:t>
      </w:r>
      <w:r w:rsidRPr="00BF5E08">
        <w:t>the</w:t>
      </w:r>
      <w:r w:rsidRPr="00BF5E08">
        <w:rPr>
          <w:spacing w:val="-15"/>
        </w:rPr>
        <w:t xml:space="preserve"> </w:t>
      </w:r>
      <w:r w:rsidRPr="00BF5E08">
        <w:t>mean</w:t>
      </w:r>
      <w:r w:rsidRPr="00BF5E08">
        <w:rPr>
          <w:spacing w:val="-15"/>
        </w:rPr>
        <w:t xml:space="preserve"> </w:t>
      </w:r>
      <w:r w:rsidRPr="00BF5E08">
        <w:t>cyberbullying</w:t>
      </w:r>
      <w:r w:rsidRPr="00BF5E08">
        <w:rPr>
          <w:spacing w:val="-15"/>
        </w:rPr>
        <w:t xml:space="preserve"> </w:t>
      </w:r>
      <w:r w:rsidRPr="00BF5E08">
        <w:t xml:space="preserve">victimisation </w:t>
      </w:r>
      <w:r w:rsidRPr="00BF5E08">
        <w:rPr>
          <w:spacing w:val="-8"/>
        </w:rPr>
        <w:t>scores</w:t>
      </w:r>
      <w:r w:rsidRPr="00BF5E08">
        <w:t xml:space="preserve"> </w:t>
      </w:r>
      <w:r w:rsidRPr="00BF5E08">
        <w:rPr>
          <w:spacing w:val="-8"/>
        </w:rPr>
        <w:t>differed</w:t>
      </w:r>
      <w:r w:rsidRPr="00BF5E08">
        <w:t xml:space="preserve"> </w:t>
      </w:r>
      <w:r w:rsidRPr="00BF5E08">
        <w:rPr>
          <w:spacing w:val="-8"/>
        </w:rPr>
        <w:t>among</w:t>
      </w:r>
      <w:r w:rsidRPr="00BF5E08">
        <w:t xml:space="preserve"> </w:t>
      </w:r>
      <w:r w:rsidRPr="00BF5E08">
        <w:rPr>
          <w:spacing w:val="-8"/>
        </w:rPr>
        <w:t>respondents</w:t>
      </w:r>
      <w:r w:rsidRPr="00BF5E08">
        <w:t xml:space="preserve"> </w:t>
      </w:r>
      <w:r w:rsidRPr="00BF5E08">
        <w:rPr>
          <w:spacing w:val="-8"/>
        </w:rPr>
        <w:t>with</w:t>
      </w:r>
      <w:r w:rsidRPr="00BF5E08">
        <w:t xml:space="preserve"> </w:t>
      </w:r>
      <w:r w:rsidRPr="00BF5E08">
        <w:rPr>
          <w:spacing w:val="-8"/>
        </w:rPr>
        <w:t>different</w:t>
      </w:r>
      <w:r w:rsidRPr="00BF5E08">
        <w:t xml:space="preserve"> </w:t>
      </w:r>
      <w:r w:rsidRPr="00BF5E08">
        <w:rPr>
          <w:spacing w:val="-8"/>
        </w:rPr>
        <w:t>sexual</w:t>
      </w:r>
      <w:r w:rsidRPr="00BF5E08">
        <w:t xml:space="preserve"> </w:t>
      </w:r>
      <w:r w:rsidRPr="00BF5E08">
        <w:rPr>
          <w:spacing w:val="-8"/>
        </w:rPr>
        <w:t>orientations.</w:t>
      </w:r>
      <w:r w:rsidRPr="00BF5E08">
        <w:t xml:space="preserve"> </w:t>
      </w:r>
      <w:r w:rsidRPr="00BF5E08">
        <w:rPr>
          <w:spacing w:val="-8"/>
        </w:rPr>
        <w:t>Findings</w:t>
      </w:r>
      <w:r w:rsidRPr="00BF5E08">
        <w:t xml:space="preserve"> </w:t>
      </w:r>
      <w:r w:rsidRPr="00BF5E08">
        <w:rPr>
          <w:spacing w:val="-8"/>
        </w:rPr>
        <w:t>showed</w:t>
      </w:r>
      <w:r w:rsidRPr="00BF5E08">
        <w:t xml:space="preserve"> </w:t>
      </w:r>
      <w:r w:rsidRPr="00BF5E08">
        <w:rPr>
          <w:spacing w:val="-8"/>
        </w:rPr>
        <w:t>that</w:t>
      </w:r>
    </w:p>
    <w:p w14:paraId="61E392B4"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72800098" w14:textId="77777777" w:rsidR="00BF5E08" w:rsidRPr="00BF5E08" w:rsidRDefault="00BF5E08" w:rsidP="00BF5E08">
      <w:pPr>
        <w:pStyle w:val="BodyText"/>
      </w:pPr>
    </w:p>
    <w:p w14:paraId="33A3B511" w14:textId="77777777" w:rsidR="00BF5E08" w:rsidRPr="00BF5E08" w:rsidRDefault="00BF5E08" w:rsidP="00BF5E08">
      <w:pPr>
        <w:pStyle w:val="BodyText"/>
      </w:pPr>
    </w:p>
    <w:p w14:paraId="2A660BBE" w14:textId="77777777" w:rsidR="00BF5E08" w:rsidRPr="00BF5E08" w:rsidRDefault="00BF5E08" w:rsidP="00BF5E08">
      <w:pPr>
        <w:pStyle w:val="BodyText"/>
        <w:spacing w:before="4"/>
      </w:pPr>
    </w:p>
    <w:p w14:paraId="27DD4534" w14:textId="77777777" w:rsidR="00BF5E08" w:rsidRPr="00BF5E08" w:rsidRDefault="00BF5E08" w:rsidP="00BF5E08">
      <w:pPr>
        <w:pStyle w:val="BodyText"/>
        <w:spacing w:before="55" w:line="381" w:lineRule="auto"/>
        <w:ind w:left="860" w:right="392"/>
        <w:jc w:val="both"/>
      </w:pPr>
      <w:r w:rsidRPr="00BF5E08">
        <w:rPr>
          <w:spacing w:val="-6"/>
        </w:rPr>
        <w:t>there was a statistically significant difference in terms of</w:t>
      </w:r>
      <w:r w:rsidRPr="00BF5E08">
        <w:t xml:space="preserve"> </w:t>
      </w:r>
      <w:r w:rsidRPr="00BF5E08">
        <w:rPr>
          <w:spacing w:val="-6"/>
        </w:rPr>
        <w:t>cyberbullying victimisation among respondents</w:t>
      </w:r>
      <w:r w:rsidRPr="00BF5E08">
        <w:rPr>
          <w:spacing w:val="-9"/>
        </w:rPr>
        <w:t xml:space="preserve"> </w:t>
      </w:r>
      <w:r w:rsidRPr="00BF5E08">
        <w:rPr>
          <w:spacing w:val="-6"/>
        </w:rPr>
        <w:t>with</w:t>
      </w:r>
      <w:r w:rsidRPr="00BF5E08">
        <w:rPr>
          <w:spacing w:val="-9"/>
        </w:rPr>
        <w:t xml:space="preserve"> </w:t>
      </w:r>
      <w:r w:rsidRPr="00BF5E08">
        <w:rPr>
          <w:spacing w:val="-6"/>
        </w:rPr>
        <w:t>different</w:t>
      </w:r>
      <w:r w:rsidRPr="00BF5E08">
        <w:rPr>
          <w:spacing w:val="-8"/>
        </w:rPr>
        <w:t xml:space="preserve"> </w:t>
      </w:r>
      <w:r w:rsidRPr="00BF5E08">
        <w:rPr>
          <w:spacing w:val="-6"/>
        </w:rPr>
        <w:t>sexual</w:t>
      </w:r>
      <w:r w:rsidRPr="00BF5E08">
        <w:rPr>
          <w:spacing w:val="-9"/>
        </w:rPr>
        <w:t xml:space="preserve"> </w:t>
      </w:r>
      <w:r w:rsidRPr="00BF5E08">
        <w:rPr>
          <w:spacing w:val="-6"/>
        </w:rPr>
        <w:t>orientations</w:t>
      </w:r>
      <w:r w:rsidRPr="00BF5E08">
        <w:rPr>
          <w:spacing w:val="-9"/>
        </w:rPr>
        <w:t xml:space="preserve"> </w:t>
      </w:r>
      <w:r w:rsidRPr="00BF5E08">
        <w:rPr>
          <w:spacing w:val="-6"/>
        </w:rPr>
        <w:t>(F</w:t>
      </w:r>
      <w:r w:rsidRPr="00BF5E08">
        <w:rPr>
          <w:spacing w:val="-5"/>
        </w:rPr>
        <w:t xml:space="preserve"> </w:t>
      </w:r>
      <w:r w:rsidRPr="00BF5E08">
        <w:rPr>
          <w:spacing w:val="-6"/>
        </w:rPr>
        <w:t>(2,</w:t>
      </w:r>
      <w:r w:rsidRPr="00BF5E08">
        <w:rPr>
          <w:spacing w:val="-8"/>
        </w:rPr>
        <w:t xml:space="preserve"> </w:t>
      </w:r>
      <w:r w:rsidRPr="00BF5E08">
        <w:rPr>
          <w:spacing w:val="-6"/>
        </w:rPr>
        <w:t>3359)</w:t>
      </w:r>
      <w:r w:rsidRPr="00BF5E08">
        <w:rPr>
          <w:spacing w:val="-9"/>
        </w:rPr>
        <w:t xml:space="preserve"> </w:t>
      </w:r>
      <w:r w:rsidRPr="00BF5E08">
        <w:rPr>
          <w:spacing w:val="-6"/>
        </w:rPr>
        <w:t>=</w:t>
      </w:r>
      <w:r w:rsidRPr="00BF5E08">
        <w:rPr>
          <w:spacing w:val="-9"/>
        </w:rPr>
        <w:t xml:space="preserve"> </w:t>
      </w:r>
      <w:r w:rsidRPr="00BF5E08">
        <w:rPr>
          <w:spacing w:val="-6"/>
        </w:rPr>
        <w:t>[20,876],</w:t>
      </w:r>
      <w:r w:rsidRPr="00BF5E08">
        <w:rPr>
          <w:spacing w:val="-8"/>
        </w:rPr>
        <w:t xml:space="preserve"> </w:t>
      </w:r>
      <w:r w:rsidRPr="00BF5E08">
        <w:rPr>
          <w:spacing w:val="-6"/>
        </w:rPr>
        <w:t>p˂.001).</w:t>
      </w:r>
      <w:r w:rsidRPr="00BF5E08">
        <w:rPr>
          <w:spacing w:val="-9"/>
        </w:rPr>
        <w:t xml:space="preserve"> </w:t>
      </w:r>
      <w:r w:rsidRPr="00BF5E08">
        <w:rPr>
          <w:spacing w:val="-6"/>
        </w:rPr>
        <w:t>Tukey’s</w:t>
      </w:r>
      <w:r w:rsidRPr="00BF5E08">
        <w:rPr>
          <w:spacing w:val="-11"/>
        </w:rPr>
        <w:t xml:space="preserve"> </w:t>
      </w:r>
      <w:r w:rsidRPr="00BF5E08">
        <w:rPr>
          <w:spacing w:val="-6"/>
        </w:rPr>
        <w:t xml:space="preserve">test for multiple comparisons showed that LGBTQ+ respondents reported higher cyberbullying </w:t>
      </w:r>
      <w:r w:rsidRPr="00BF5E08">
        <w:rPr>
          <w:w w:val="90"/>
        </w:rPr>
        <w:t>levels</w:t>
      </w:r>
      <w:r w:rsidRPr="00BF5E08">
        <w:rPr>
          <w:spacing w:val="-4"/>
          <w:w w:val="90"/>
        </w:rPr>
        <w:t xml:space="preserve"> </w:t>
      </w:r>
      <w:r w:rsidRPr="00BF5E08">
        <w:rPr>
          <w:w w:val="90"/>
        </w:rPr>
        <w:t>compared</w:t>
      </w:r>
      <w:r w:rsidRPr="00BF5E08">
        <w:rPr>
          <w:spacing w:val="-3"/>
          <w:w w:val="90"/>
        </w:rPr>
        <w:t xml:space="preserve"> </w:t>
      </w:r>
      <w:r w:rsidRPr="00BF5E08">
        <w:rPr>
          <w:w w:val="90"/>
        </w:rPr>
        <w:t>to</w:t>
      </w:r>
      <w:r w:rsidRPr="00BF5E08">
        <w:rPr>
          <w:spacing w:val="-6"/>
          <w:w w:val="90"/>
        </w:rPr>
        <w:t xml:space="preserve"> </w:t>
      </w:r>
      <w:r w:rsidRPr="00BF5E08">
        <w:rPr>
          <w:w w:val="90"/>
        </w:rPr>
        <w:t>heterosexuals</w:t>
      </w:r>
      <w:r w:rsidRPr="00BF5E08">
        <w:rPr>
          <w:spacing w:val="-4"/>
          <w:w w:val="90"/>
        </w:rPr>
        <w:t xml:space="preserve"> </w:t>
      </w:r>
      <w:r w:rsidRPr="00BF5E08">
        <w:rPr>
          <w:w w:val="90"/>
        </w:rPr>
        <w:t>(p˂.05,</w:t>
      </w:r>
      <w:r w:rsidRPr="00BF5E08">
        <w:rPr>
          <w:spacing w:val="-6"/>
          <w:w w:val="90"/>
        </w:rPr>
        <w:t xml:space="preserve"> </w:t>
      </w:r>
      <w:r w:rsidRPr="00BF5E08">
        <w:rPr>
          <w:w w:val="90"/>
        </w:rPr>
        <w:t>95%</w:t>
      </w:r>
      <w:r w:rsidRPr="00BF5E08">
        <w:rPr>
          <w:spacing w:val="-5"/>
          <w:w w:val="90"/>
        </w:rPr>
        <w:t xml:space="preserve"> </w:t>
      </w:r>
      <w:r w:rsidRPr="00BF5E08">
        <w:rPr>
          <w:w w:val="90"/>
        </w:rPr>
        <w:t>C.I.</w:t>
      </w:r>
      <w:r w:rsidRPr="00BF5E08">
        <w:rPr>
          <w:spacing w:val="-3"/>
          <w:w w:val="90"/>
        </w:rPr>
        <w:t xml:space="preserve"> </w:t>
      </w:r>
      <w:r w:rsidRPr="00BF5E08">
        <w:rPr>
          <w:w w:val="90"/>
        </w:rPr>
        <w:t>=</w:t>
      </w:r>
      <w:r w:rsidRPr="00BF5E08">
        <w:rPr>
          <w:spacing w:val="-4"/>
          <w:w w:val="90"/>
        </w:rPr>
        <w:t xml:space="preserve"> </w:t>
      </w:r>
      <w:r w:rsidRPr="00BF5E08">
        <w:rPr>
          <w:w w:val="90"/>
        </w:rPr>
        <w:t>[.01,</w:t>
      </w:r>
      <w:r w:rsidRPr="00BF5E08">
        <w:rPr>
          <w:spacing w:val="-3"/>
          <w:w w:val="90"/>
        </w:rPr>
        <w:t xml:space="preserve"> </w:t>
      </w:r>
      <w:r w:rsidRPr="00BF5E08">
        <w:rPr>
          <w:w w:val="90"/>
        </w:rPr>
        <w:t>.29];</w:t>
      </w:r>
      <w:r w:rsidRPr="00BF5E08">
        <w:rPr>
          <w:spacing w:val="-4"/>
          <w:w w:val="90"/>
        </w:rPr>
        <w:t xml:space="preserve"> </w:t>
      </w:r>
      <w:r w:rsidRPr="00BF5E08">
        <w:rPr>
          <w:w w:val="90"/>
        </w:rPr>
        <w:t>Hedges’</w:t>
      </w:r>
      <w:r w:rsidRPr="00BF5E08">
        <w:rPr>
          <w:spacing w:val="-4"/>
          <w:w w:val="90"/>
        </w:rPr>
        <w:t xml:space="preserve"> </w:t>
      </w:r>
      <w:r w:rsidRPr="00BF5E08">
        <w:rPr>
          <w:w w:val="90"/>
        </w:rPr>
        <w:t xml:space="preserve">g=0.15). Respondents </w:t>
      </w:r>
      <w:r w:rsidRPr="00BF5E08">
        <w:t>who</w:t>
      </w:r>
      <w:r w:rsidRPr="00BF5E08">
        <w:rPr>
          <w:spacing w:val="-13"/>
        </w:rPr>
        <w:t xml:space="preserve"> </w:t>
      </w:r>
      <w:r w:rsidRPr="00BF5E08">
        <w:t>did</w:t>
      </w:r>
      <w:r w:rsidRPr="00BF5E08">
        <w:rPr>
          <w:spacing w:val="-12"/>
        </w:rPr>
        <w:t xml:space="preserve"> </w:t>
      </w:r>
      <w:r w:rsidRPr="00BF5E08">
        <w:t>not</w:t>
      </w:r>
      <w:r w:rsidRPr="00BF5E08">
        <w:rPr>
          <w:spacing w:val="-13"/>
        </w:rPr>
        <w:t xml:space="preserve"> </w:t>
      </w:r>
      <w:r w:rsidRPr="00BF5E08">
        <w:t>disclose</w:t>
      </w:r>
      <w:r w:rsidRPr="00BF5E08">
        <w:rPr>
          <w:spacing w:val="-14"/>
        </w:rPr>
        <w:t xml:space="preserve"> </w:t>
      </w:r>
      <w:r w:rsidRPr="00BF5E08">
        <w:t>their</w:t>
      </w:r>
      <w:r w:rsidRPr="00BF5E08">
        <w:rPr>
          <w:spacing w:val="-13"/>
        </w:rPr>
        <w:t xml:space="preserve"> </w:t>
      </w:r>
      <w:r w:rsidRPr="00BF5E08">
        <w:t>sexual</w:t>
      </w:r>
      <w:r w:rsidRPr="00BF5E08">
        <w:rPr>
          <w:spacing w:val="-14"/>
        </w:rPr>
        <w:t xml:space="preserve"> </w:t>
      </w:r>
      <w:r w:rsidRPr="00BF5E08">
        <w:t>orientation</w:t>
      </w:r>
      <w:r w:rsidRPr="00BF5E08">
        <w:rPr>
          <w:spacing w:val="-12"/>
        </w:rPr>
        <w:t xml:space="preserve"> </w:t>
      </w:r>
      <w:r w:rsidRPr="00BF5E08">
        <w:t>reported</w:t>
      </w:r>
      <w:r w:rsidRPr="00BF5E08">
        <w:rPr>
          <w:spacing w:val="-13"/>
        </w:rPr>
        <w:t xml:space="preserve"> </w:t>
      </w:r>
      <w:r w:rsidRPr="00BF5E08">
        <w:t>higher</w:t>
      </w:r>
      <w:r w:rsidRPr="00BF5E08">
        <w:rPr>
          <w:spacing w:val="-13"/>
        </w:rPr>
        <w:t xml:space="preserve"> </w:t>
      </w:r>
      <w:r w:rsidRPr="00BF5E08">
        <w:t>cyberbullying</w:t>
      </w:r>
      <w:r w:rsidRPr="00BF5E08">
        <w:rPr>
          <w:spacing w:val="-13"/>
        </w:rPr>
        <w:t xml:space="preserve"> </w:t>
      </w:r>
      <w:r w:rsidRPr="00BF5E08">
        <w:t xml:space="preserve">victimisation </w:t>
      </w:r>
      <w:r w:rsidRPr="00BF5E08">
        <w:rPr>
          <w:spacing w:val="-6"/>
        </w:rPr>
        <w:t>scores</w:t>
      </w:r>
      <w:r w:rsidRPr="00BF5E08">
        <w:rPr>
          <w:spacing w:val="-9"/>
        </w:rPr>
        <w:t xml:space="preserve"> </w:t>
      </w:r>
      <w:r w:rsidRPr="00BF5E08">
        <w:rPr>
          <w:spacing w:val="-6"/>
        </w:rPr>
        <w:t>compared</w:t>
      </w:r>
      <w:r w:rsidRPr="00BF5E08">
        <w:rPr>
          <w:spacing w:val="-11"/>
        </w:rPr>
        <w:t xml:space="preserve"> </w:t>
      </w:r>
      <w:r w:rsidRPr="00BF5E08">
        <w:rPr>
          <w:spacing w:val="-6"/>
        </w:rPr>
        <w:t>to</w:t>
      </w:r>
      <w:r w:rsidRPr="00BF5E08">
        <w:rPr>
          <w:spacing w:val="-11"/>
        </w:rPr>
        <w:t xml:space="preserve"> </w:t>
      </w:r>
      <w:r w:rsidRPr="00BF5E08">
        <w:rPr>
          <w:spacing w:val="-6"/>
        </w:rPr>
        <w:t>both</w:t>
      </w:r>
      <w:r w:rsidRPr="00BF5E08">
        <w:rPr>
          <w:spacing w:val="-10"/>
        </w:rPr>
        <w:t xml:space="preserve"> </w:t>
      </w:r>
      <w:r w:rsidRPr="00BF5E08">
        <w:rPr>
          <w:spacing w:val="-6"/>
        </w:rPr>
        <w:t>heterosexuals</w:t>
      </w:r>
      <w:r w:rsidRPr="00BF5E08">
        <w:rPr>
          <w:spacing w:val="-11"/>
        </w:rPr>
        <w:t xml:space="preserve"> </w:t>
      </w:r>
      <w:r w:rsidRPr="00BF5E08">
        <w:rPr>
          <w:spacing w:val="-6"/>
        </w:rPr>
        <w:t>(p˂.001,</w:t>
      </w:r>
      <w:r w:rsidRPr="00BF5E08">
        <w:rPr>
          <w:spacing w:val="-11"/>
        </w:rPr>
        <w:t xml:space="preserve"> </w:t>
      </w:r>
      <w:r w:rsidRPr="00BF5E08">
        <w:rPr>
          <w:spacing w:val="-6"/>
        </w:rPr>
        <w:t>95%</w:t>
      </w:r>
      <w:r w:rsidRPr="00BF5E08">
        <w:rPr>
          <w:spacing w:val="-11"/>
        </w:rPr>
        <w:t xml:space="preserve"> </w:t>
      </w:r>
      <w:r w:rsidRPr="00BF5E08">
        <w:rPr>
          <w:spacing w:val="-6"/>
        </w:rPr>
        <w:t>C.I.</w:t>
      </w:r>
      <w:r w:rsidRPr="00BF5E08">
        <w:rPr>
          <w:spacing w:val="-10"/>
        </w:rPr>
        <w:t xml:space="preserve"> </w:t>
      </w:r>
      <w:r w:rsidRPr="00BF5E08">
        <w:rPr>
          <w:spacing w:val="-6"/>
        </w:rPr>
        <w:t>=</w:t>
      </w:r>
      <w:r w:rsidRPr="00BF5E08">
        <w:rPr>
          <w:spacing w:val="-11"/>
        </w:rPr>
        <w:t xml:space="preserve"> </w:t>
      </w:r>
      <w:r w:rsidRPr="00BF5E08">
        <w:rPr>
          <w:spacing w:val="-6"/>
        </w:rPr>
        <w:t>[.27,</w:t>
      </w:r>
      <w:r w:rsidRPr="00BF5E08">
        <w:rPr>
          <w:spacing w:val="-11"/>
        </w:rPr>
        <w:t xml:space="preserve"> </w:t>
      </w:r>
      <w:r w:rsidRPr="00BF5E08">
        <w:rPr>
          <w:spacing w:val="-6"/>
        </w:rPr>
        <w:t>.61];</w:t>
      </w:r>
      <w:r w:rsidRPr="00BF5E08">
        <w:rPr>
          <w:spacing w:val="-10"/>
        </w:rPr>
        <w:t xml:space="preserve"> </w:t>
      </w:r>
      <w:r w:rsidRPr="00BF5E08">
        <w:rPr>
          <w:spacing w:val="-6"/>
        </w:rPr>
        <w:t>Hedges’</w:t>
      </w:r>
      <w:r w:rsidRPr="00BF5E08">
        <w:rPr>
          <w:spacing w:val="-11"/>
        </w:rPr>
        <w:t xml:space="preserve"> </w:t>
      </w:r>
      <w:r w:rsidRPr="00BF5E08">
        <w:rPr>
          <w:spacing w:val="-6"/>
        </w:rPr>
        <w:t>g=.45)</w:t>
      </w:r>
      <w:r w:rsidRPr="00BF5E08">
        <w:rPr>
          <w:spacing w:val="-8"/>
        </w:rPr>
        <w:t xml:space="preserve"> </w:t>
      </w:r>
      <w:r w:rsidRPr="00BF5E08">
        <w:rPr>
          <w:spacing w:val="-6"/>
        </w:rPr>
        <w:t xml:space="preserve">and </w:t>
      </w:r>
      <w:r w:rsidRPr="00BF5E08">
        <w:rPr>
          <w:w w:val="90"/>
        </w:rPr>
        <w:t>LGBTQ+ respondents (p˂.05, 95% C.I. =</w:t>
      </w:r>
      <w:r w:rsidRPr="00BF5E08">
        <w:rPr>
          <w:spacing w:val="-1"/>
          <w:w w:val="90"/>
        </w:rPr>
        <w:t xml:space="preserve"> </w:t>
      </w:r>
      <w:r w:rsidRPr="00BF5E08">
        <w:rPr>
          <w:w w:val="90"/>
        </w:rPr>
        <w:t>[.08, .50];</w:t>
      </w:r>
      <w:r w:rsidRPr="00BF5E08">
        <w:rPr>
          <w:spacing w:val="-3"/>
          <w:w w:val="90"/>
        </w:rPr>
        <w:t xml:space="preserve"> </w:t>
      </w:r>
      <w:r w:rsidRPr="00BF5E08">
        <w:rPr>
          <w:w w:val="90"/>
        </w:rPr>
        <w:t>Hedges’ g=.25).</w:t>
      </w:r>
    </w:p>
    <w:p w14:paraId="6EB492CF" w14:textId="77777777" w:rsidR="00BF5E08" w:rsidRPr="00BF5E08" w:rsidRDefault="00BF5E08" w:rsidP="00BF5E08">
      <w:pPr>
        <w:pStyle w:val="BodyText"/>
      </w:pPr>
    </w:p>
    <w:p w14:paraId="207114E0" w14:textId="77777777" w:rsidR="00BF5E08" w:rsidRPr="00BF5E08" w:rsidRDefault="00BF5E08" w:rsidP="00BF5E08">
      <w:pPr>
        <w:pStyle w:val="Heading2"/>
        <w:spacing w:before="169"/>
        <w:jc w:val="both"/>
        <w:rPr>
          <w:rFonts w:ascii="Arial" w:hAnsi="Arial" w:cs="Arial"/>
          <w:sz w:val="24"/>
          <w:szCs w:val="24"/>
        </w:rPr>
      </w:pPr>
      <w:r w:rsidRPr="00BF5E08">
        <w:rPr>
          <w:rFonts w:ascii="Arial" w:hAnsi="Arial" w:cs="Arial"/>
          <w:color w:val="009898"/>
          <w:w w:val="85"/>
          <w:sz w:val="24"/>
          <w:szCs w:val="24"/>
        </w:rPr>
        <w:t>Cyberbullying</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4"/>
          <w:sz w:val="24"/>
          <w:szCs w:val="24"/>
        </w:rPr>
        <w:t xml:space="preserve"> </w:t>
      </w:r>
      <w:r w:rsidRPr="00BF5E08">
        <w:rPr>
          <w:rFonts w:ascii="Arial" w:hAnsi="Arial" w:cs="Arial"/>
          <w:color w:val="009898"/>
          <w:w w:val="85"/>
          <w:sz w:val="24"/>
          <w:szCs w:val="24"/>
        </w:rPr>
        <w:t>Ethnic</w:t>
      </w:r>
      <w:r w:rsidRPr="00BF5E08">
        <w:rPr>
          <w:rFonts w:ascii="Arial" w:hAnsi="Arial" w:cs="Arial"/>
          <w:color w:val="009898"/>
          <w:spacing w:val="-8"/>
          <w:sz w:val="24"/>
          <w:szCs w:val="24"/>
        </w:rPr>
        <w:t xml:space="preserve"> </w:t>
      </w:r>
      <w:r w:rsidRPr="00BF5E08">
        <w:rPr>
          <w:rFonts w:ascii="Arial" w:hAnsi="Arial" w:cs="Arial"/>
          <w:color w:val="009898"/>
          <w:spacing w:val="-2"/>
          <w:w w:val="85"/>
          <w:sz w:val="24"/>
          <w:szCs w:val="24"/>
        </w:rPr>
        <w:t>Identity</w:t>
      </w:r>
    </w:p>
    <w:p w14:paraId="2D3A8AA7" w14:textId="77777777" w:rsidR="00BF5E08" w:rsidRPr="00BF5E08" w:rsidRDefault="00BF5E08" w:rsidP="00BF5E08">
      <w:pPr>
        <w:pStyle w:val="BodyText"/>
        <w:spacing w:before="163" w:line="381" w:lineRule="auto"/>
        <w:ind w:left="860" w:right="393"/>
        <w:jc w:val="both"/>
      </w:pPr>
      <w:r w:rsidRPr="00BF5E08">
        <w:t>A</w:t>
      </w:r>
      <w:r w:rsidRPr="00BF5E08">
        <w:rPr>
          <w:spacing w:val="-15"/>
        </w:rPr>
        <w:t xml:space="preserve"> </w:t>
      </w:r>
      <w:r w:rsidRPr="00BF5E08">
        <w:t>one-way</w:t>
      </w:r>
      <w:r w:rsidRPr="00BF5E08">
        <w:rPr>
          <w:spacing w:val="-15"/>
        </w:rPr>
        <w:t xml:space="preserve"> </w:t>
      </w:r>
      <w:r w:rsidRPr="00BF5E08">
        <w:t>ANOVA</w:t>
      </w:r>
      <w:r w:rsidRPr="00BF5E08">
        <w:rPr>
          <w:spacing w:val="-15"/>
        </w:rPr>
        <w:t xml:space="preserve"> </w:t>
      </w:r>
      <w:r w:rsidRPr="00BF5E08">
        <w:t>was</w:t>
      </w:r>
      <w:r w:rsidRPr="00BF5E08">
        <w:rPr>
          <w:spacing w:val="-15"/>
        </w:rPr>
        <w:t xml:space="preserve"> </w:t>
      </w:r>
      <w:r w:rsidRPr="00BF5E08">
        <w:t>performed</w:t>
      </w:r>
      <w:r w:rsidRPr="00BF5E08">
        <w:rPr>
          <w:spacing w:val="-15"/>
        </w:rPr>
        <w:t xml:space="preserve"> </w:t>
      </w:r>
      <w:r w:rsidRPr="00BF5E08">
        <w:t>to</w:t>
      </w:r>
      <w:r w:rsidRPr="00BF5E08">
        <w:rPr>
          <w:spacing w:val="-15"/>
        </w:rPr>
        <w:t xml:space="preserve"> </w:t>
      </w:r>
      <w:r w:rsidRPr="00BF5E08">
        <w:t>test</w:t>
      </w:r>
      <w:r w:rsidRPr="00BF5E08">
        <w:rPr>
          <w:spacing w:val="-15"/>
        </w:rPr>
        <w:t xml:space="preserve"> </w:t>
      </w:r>
      <w:r w:rsidRPr="00BF5E08">
        <w:t>whether</w:t>
      </w:r>
      <w:r w:rsidRPr="00BF5E08">
        <w:rPr>
          <w:spacing w:val="-15"/>
        </w:rPr>
        <w:t xml:space="preserve"> </w:t>
      </w:r>
      <w:r w:rsidRPr="00BF5E08">
        <w:t>the</w:t>
      </w:r>
      <w:r w:rsidRPr="00BF5E08">
        <w:rPr>
          <w:spacing w:val="-15"/>
        </w:rPr>
        <w:t xml:space="preserve"> </w:t>
      </w:r>
      <w:r w:rsidRPr="00BF5E08">
        <w:t>mean</w:t>
      </w:r>
      <w:r w:rsidRPr="00BF5E08">
        <w:rPr>
          <w:spacing w:val="-15"/>
        </w:rPr>
        <w:t xml:space="preserve"> </w:t>
      </w:r>
      <w:r w:rsidRPr="00BF5E08">
        <w:t>cyberbullying</w:t>
      </w:r>
      <w:r w:rsidRPr="00BF5E08">
        <w:rPr>
          <w:spacing w:val="-15"/>
        </w:rPr>
        <w:t xml:space="preserve"> </w:t>
      </w:r>
      <w:r w:rsidRPr="00BF5E08">
        <w:t xml:space="preserve">victimisation </w:t>
      </w:r>
      <w:r w:rsidRPr="00BF5E08">
        <w:rPr>
          <w:spacing w:val="-4"/>
        </w:rPr>
        <w:t>scores</w:t>
      </w:r>
      <w:r w:rsidRPr="00BF5E08">
        <w:rPr>
          <w:spacing w:val="-11"/>
        </w:rPr>
        <w:t xml:space="preserve"> </w:t>
      </w:r>
      <w:r w:rsidRPr="00BF5E08">
        <w:rPr>
          <w:spacing w:val="-4"/>
        </w:rPr>
        <w:t>differed</w:t>
      </w:r>
      <w:r w:rsidRPr="00BF5E08">
        <w:rPr>
          <w:spacing w:val="-11"/>
        </w:rPr>
        <w:t xml:space="preserve"> </w:t>
      </w:r>
      <w:r w:rsidRPr="00BF5E08">
        <w:rPr>
          <w:spacing w:val="-4"/>
        </w:rPr>
        <w:t>between</w:t>
      </w:r>
      <w:r w:rsidRPr="00BF5E08">
        <w:rPr>
          <w:spacing w:val="-11"/>
        </w:rPr>
        <w:t xml:space="preserve"> </w:t>
      </w:r>
      <w:r w:rsidRPr="00BF5E08">
        <w:rPr>
          <w:spacing w:val="-4"/>
        </w:rPr>
        <w:t>respondents</w:t>
      </w:r>
      <w:r w:rsidRPr="00BF5E08">
        <w:rPr>
          <w:spacing w:val="-11"/>
        </w:rPr>
        <w:t xml:space="preserve"> </w:t>
      </w:r>
      <w:r w:rsidRPr="00BF5E08">
        <w:rPr>
          <w:spacing w:val="-4"/>
        </w:rPr>
        <w:t>with</w:t>
      </w:r>
      <w:r w:rsidRPr="00BF5E08">
        <w:rPr>
          <w:spacing w:val="-11"/>
        </w:rPr>
        <w:t xml:space="preserve"> </w:t>
      </w:r>
      <w:r w:rsidRPr="00BF5E08">
        <w:rPr>
          <w:spacing w:val="-4"/>
        </w:rPr>
        <w:t>different</w:t>
      </w:r>
      <w:r w:rsidRPr="00BF5E08">
        <w:rPr>
          <w:spacing w:val="-11"/>
        </w:rPr>
        <w:t xml:space="preserve"> </w:t>
      </w:r>
      <w:r w:rsidRPr="00BF5E08">
        <w:rPr>
          <w:spacing w:val="-4"/>
        </w:rPr>
        <w:t>ethnic</w:t>
      </w:r>
      <w:r w:rsidRPr="00BF5E08">
        <w:rPr>
          <w:spacing w:val="-11"/>
        </w:rPr>
        <w:t xml:space="preserve"> </w:t>
      </w:r>
      <w:r w:rsidRPr="00BF5E08">
        <w:rPr>
          <w:spacing w:val="-4"/>
        </w:rPr>
        <w:t>identities.</w:t>
      </w:r>
      <w:r w:rsidRPr="00BF5E08">
        <w:rPr>
          <w:spacing w:val="-11"/>
        </w:rPr>
        <w:t xml:space="preserve"> </w:t>
      </w:r>
      <w:r w:rsidRPr="00BF5E08">
        <w:rPr>
          <w:spacing w:val="-4"/>
        </w:rPr>
        <w:t>Findings</w:t>
      </w:r>
      <w:r w:rsidRPr="00BF5E08">
        <w:rPr>
          <w:spacing w:val="-11"/>
        </w:rPr>
        <w:t xml:space="preserve"> </w:t>
      </w:r>
      <w:r w:rsidRPr="00BF5E08">
        <w:rPr>
          <w:spacing w:val="-4"/>
        </w:rPr>
        <w:t>showed</w:t>
      </w:r>
      <w:r w:rsidRPr="00BF5E08">
        <w:rPr>
          <w:spacing w:val="-11"/>
        </w:rPr>
        <w:t xml:space="preserve"> </w:t>
      </w:r>
      <w:r w:rsidRPr="00BF5E08">
        <w:rPr>
          <w:spacing w:val="-4"/>
        </w:rPr>
        <w:t xml:space="preserve">that </w:t>
      </w:r>
      <w:r w:rsidRPr="00BF5E08">
        <w:rPr>
          <w:spacing w:val="-6"/>
        </w:rPr>
        <w:t>there was a statistically significant difference in terms of</w:t>
      </w:r>
      <w:r w:rsidRPr="00BF5E08">
        <w:t xml:space="preserve"> </w:t>
      </w:r>
      <w:r w:rsidRPr="00BF5E08">
        <w:rPr>
          <w:spacing w:val="-6"/>
        </w:rPr>
        <w:t>cyberbullying victimisation among respondents</w:t>
      </w:r>
      <w:r w:rsidRPr="00BF5E08">
        <w:rPr>
          <w:spacing w:val="-9"/>
        </w:rPr>
        <w:t xml:space="preserve"> </w:t>
      </w:r>
      <w:r w:rsidRPr="00BF5E08">
        <w:rPr>
          <w:spacing w:val="-6"/>
        </w:rPr>
        <w:t>with</w:t>
      </w:r>
      <w:r w:rsidRPr="00BF5E08">
        <w:rPr>
          <w:spacing w:val="-8"/>
        </w:rPr>
        <w:t xml:space="preserve"> </w:t>
      </w:r>
      <w:r w:rsidRPr="00BF5E08">
        <w:rPr>
          <w:spacing w:val="-6"/>
        </w:rPr>
        <w:t>different ethnic identities (F</w:t>
      </w:r>
      <w:r w:rsidRPr="00BF5E08">
        <w:rPr>
          <w:spacing w:val="-7"/>
        </w:rPr>
        <w:t xml:space="preserve"> </w:t>
      </w:r>
      <w:r w:rsidRPr="00BF5E08">
        <w:rPr>
          <w:spacing w:val="-6"/>
        </w:rPr>
        <w:t>(3,</w:t>
      </w:r>
      <w:r w:rsidRPr="00BF5E08">
        <w:rPr>
          <w:spacing w:val="-8"/>
        </w:rPr>
        <w:t xml:space="preserve"> </w:t>
      </w:r>
      <w:r w:rsidRPr="00BF5E08">
        <w:rPr>
          <w:spacing w:val="-6"/>
        </w:rPr>
        <w:t>3358) = [18,297],</w:t>
      </w:r>
      <w:r w:rsidRPr="00BF5E08">
        <w:rPr>
          <w:spacing w:val="-8"/>
        </w:rPr>
        <w:t xml:space="preserve"> </w:t>
      </w:r>
      <w:r w:rsidRPr="00BF5E08">
        <w:rPr>
          <w:spacing w:val="-6"/>
        </w:rPr>
        <w:t>p˂.001).</w:t>
      </w:r>
      <w:r w:rsidRPr="00BF5E08">
        <w:rPr>
          <w:spacing w:val="-7"/>
        </w:rPr>
        <w:t xml:space="preserve"> </w:t>
      </w:r>
      <w:r w:rsidRPr="00BF5E08">
        <w:rPr>
          <w:spacing w:val="-6"/>
        </w:rPr>
        <w:t>Tukey’s</w:t>
      </w:r>
      <w:r w:rsidRPr="00BF5E08">
        <w:rPr>
          <w:spacing w:val="-11"/>
        </w:rPr>
        <w:t xml:space="preserve"> </w:t>
      </w:r>
      <w:r w:rsidRPr="00BF5E08">
        <w:rPr>
          <w:spacing w:val="-6"/>
        </w:rPr>
        <w:t>test</w:t>
      </w:r>
      <w:r w:rsidRPr="00BF5E08">
        <w:rPr>
          <w:spacing w:val="-11"/>
        </w:rPr>
        <w:t xml:space="preserve"> </w:t>
      </w:r>
      <w:r w:rsidRPr="00BF5E08">
        <w:rPr>
          <w:spacing w:val="-6"/>
        </w:rPr>
        <w:t xml:space="preserve">for </w:t>
      </w:r>
      <w:r w:rsidRPr="00BF5E08">
        <w:rPr>
          <w:spacing w:val="-2"/>
        </w:rPr>
        <w:t>multiple</w:t>
      </w:r>
      <w:r w:rsidRPr="00BF5E08">
        <w:rPr>
          <w:spacing w:val="-8"/>
        </w:rPr>
        <w:t xml:space="preserve"> </w:t>
      </w:r>
      <w:r w:rsidRPr="00BF5E08">
        <w:rPr>
          <w:spacing w:val="-2"/>
        </w:rPr>
        <w:t>comparisons</w:t>
      </w:r>
      <w:r w:rsidRPr="00BF5E08">
        <w:rPr>
          <w:spacing w:val="-8"/>
        </w:rPr>
        <w:t xml:space="preserve"> </w:t>
      </w:r>
      <w:r w:rsidRPr="00BF5E08">
        <w:rPr>
          <w:spacing w:val="-2"/>
        </w:rPr>
        <w:t>showed</w:t>
      </w:r>
      <w:r w:rsidRPr="00BF5E08">
        <w:rPr>
          <w:spacing w:val="-8"/>
        </w:rPr>
        <w:t xml:space="preserve"> </w:t>
      </w:r>
      <w:r w:rsidRPr="00BF5E08">
        <w:rPr>
          <w:spacing w:val="-2"/>
        </w:rPr>
        <w:t>that</w:t>
      </w:r>
      <w:r w:rsidRPr="00BF5E08">
        <w:rPr>
          <w:spacing w:val="-8"/>
        </w:rPr>
        <w:t xml:space="preserve"> </w:t>
      </w:r>
      <w:r w:rsidRPr="00BF5E08">
        <w:rPr>
          <w:spacing w:val="-2"/>
        </w:rPr>
        <w:t>respondents</w:t>
      </w:r>
      <w:r w:rsidRPr="00BF5E08">
        <w:rPr>
          <w:spacing w:val="-10"/>
        </w:rPr>
        <w:t xml:space="preserve"> </w:t>
      </w:r>
      <w:r w:rsidRPr="00BF5E08">
        <w:rPr>
          <w:spacing w:val="-2"/>
        </w:rPr>
        <w:t>who</w:t>
      </w:r>
      <w:r w:rsidRPr="00BF5E08">
        <w:rPr>
          <w:spacing w:val="-8"/>
        </w:rPr>
        <w:t xml:space="preserve"> </w:t>
      </w:r>
      <w:r w:rsidRPr="00BF5E08">
        <w:rPr>
          <w:spacing w:val="-2"/>
        </w:rPr>
        <w:t>did</w:t>
      </w:r>
      <w:r w:rsidRPr="00BF5E08">
        <w:rPr>
          <w:spacing w:val="-9"/>
        </w:rPr>
        <w:t xml:space="preserve"> </w:t>
      </w:r>
      <w:r w:rsidRPr="00BF5E08">
        <w:rPr>
          <w:spacing w:val="-2"/>
        </w:rPr>
        <w:t>not</w:t>
      </w:r>
      <w:r w:rsidRPr="00BF5E08">
        <w:rPr>
          <w:spacing w:val="-9"/>
        </w:rPr>
        <w:t xml:space="preserve"> </w:t>
      </w:r>
      <w:r w:rsidRPr="00BF5E08">
        <w:rPr>
          <w:spacing w:val="-2"/>
        </w:rPr>
        <w:t>disclose</w:t>
      </w:r>
      <w:r w:rsidRPr="00BF5E08">
        <w:rPr>
          <w:spacing w:val="-8"/>
        </w:rPr>
        <w:t xml:space="preserve"> </w:t>
      </w:r>
      <w:r w:rsidRPr="00BF5E08">
        <w:rPr>
          <w:spacing w:val="-2"/>
        </w:rPr>
        <w:t>their</w:t>
      </w:r>
      <w:r w:rsidRPr="00BF5E08">
        <w:rPr>
          <w:spacing w:val="-8"/>
        </w:rPr>
        <w:t xml:space="preserve"> </w:t>
      </w:r>
      <w:r w:rsidRPr="00BF5E08">
        <w:rPr>
          <w:spacing w:val="-2"/>
        </w:rPr>
        <w:t>ethnic</w:t>
      </w:r>
      <w:r w:rsidRPr="00BF5E08">
        <w:rPr>
          <w:spacing w:val="-8"/>
        </w:rPr>
        <w:t xml:space="preserve"> </w:t>
      </w:r>
      <w:r w:rsidRPr="00BF5E08">
        <w:rPr>
          <w:spacing w:val="-2"/>
        </w:rPr>
        <w:t xml:space="preserve">identity </w:t>
      </w:r>
      <w:r w:rsidRPr="00BF5E08">
        <w:rPr>
          <w:spacing w:val="-6"/>
        </w:rPr>
        <w:t xml:space="preserve">reported higher cyberbullying victimisation scores compared to Irish respondents (p˂.001, </w:t>
      </w:r>
      <w:r w:rsidRPr="00BF5E08">
        <w:t>95%</w:t>
      </w:r>
      <w:r w:rsidRPr="00BF5E08">
        <w:rPr>
          <w:spacing w:val="-8"/>
        </w:rPr>
        <w:t xml:space="preserve"> </w:t>
      </w:r>
      <w:r w:rsidRPr="00BF5E08">
        <w:t>C.I.</w:t>
      </w:r>
      <w:r w:rsidRPr="00BF5E08">
        <w:rPr>
          <w:spacing w:val="-8"/>
        </w:rPr>
        <w:t xml:space="preserve"> </w:t>
      </w:r>
      <w:r w:rsidRPr="00BF5E08">
        <w:t>=</w:t>
      </w:r>
      <w:r w:rsidRPr="00BF5E08">
        <w:rPr>
          <w:spacing w:val="-9"/>
        </w:rPr>
        <w:t xml:space="preserve"> </w:t>
      </w:r>
      <w:r w:rsidRPr="00BF5E08">
        <w:t>[.60,</w:t>
      </w:r>
      <w:r w:rsidRPr="00BF5E08">
        <w:rPr>
          <w:spacing w:val="-9"/>
        </w:rPr>
        <w:t xml:space="preserve"> </w:t>
      </w:r>
      <w:r w:rsidRPr="00BF5E08">
        <w:t>1.3];</w:t>
      </w:r>
      <w:r w:rsidRPr="00BF5E08">
        <w:rPr>
          <w:spacing w:val="-7"/>
        </w:rPr>
        <w:t xml:space="preserve"> </w:t>
      </w:r>
      <w:r w:rsidRPr="00BF5E08">
        <w:t>Hedges’</w:t>
      </w:r>
      <w:r w:rsidRPr="00BF5E08">
        <w:rPr>
          <w:spacing w:val="-15"/>
        </w:rPr>
        <w:t xml:space="preserve"> </w:t>
      </w:r>
      <w:r w:rsidRPr="00BF5E08">
        <w:t>g=.93),</w:t>
      </w:r>
      <w:r w:rsidRPr="00BF5E08">
        <w:rPr>
          <w:spacing w:val="-9"/>
        </w:rPr>
        <w:t xml:space="preserve"> </w:t>
      </w:r>
      <w:r w:rsidRPr="00BF5E08">
        <w:t>to</w:t>
      </w:r>
      <w:r w:rsidRPr="00BF5E08">
        <w:rPr>
          <w:spacing w:val="-8"/>
        </w:rPr>
        <w:t xml:space="preserve"> </w:t>
      </w:r>
      <w:r w:rsidRPr="00BF5E08">
        <w:t>respondents</w:t>
      </w:r>
      <w:r w:rsidRPr="00BF5E08">
        <w:rPr>
          <w:spacing w:val="-8"/>
        </w:rPr>
        <w:t xml:space="preserve"> </w:t>
      </w:r>
      <w:r w:rsidRPr="00BF5E08">
        <w:t>with</w:t>
      </w:r>
      <w:r w:rsidRPr="00BF5E08">
        <w:rPr>
          <w:spacing w:val="-8"/>
        </w:rPr>
        <w:t xml:space="preserve"> </w:t>
      </w:r>
      <w:r w:rsidRPr="00BF5E08">
        <w:t>any</w:t>
      </w:r>
      <w:r w:rsidRPr="00BF5E08">
        <w:rPr>
          <w:spacing w:val="-9"/>
        </w:rPr>
        <w:t xml:space="preserve"> </w:t>
      </w:r>
      <w:r w:rsidRPr="00BF5E08">
        <w:t>other</w:t>
      </w:r>
      <w:r w:rsidRPr="00BF5E08">
        <w:rPr>
          <w:spacing w:val="-10"/>
        </w:rPr>
        <w:t xml:space="preserve"> </w:t>
      </w:r>
      <w:r w:rsidRPr="00BF5E08">
        <w:t>White</w:t>
      </w:r>
      <w:r w:rsidRPr="00BF5E08">
        <w:rPr>
          <w:spacing w:val="-9"/>
        </w:rPr>
        <w:t xml:space="preserve"> </w:t>
      </w:r>
      <w:r w:rsidRPr="00BF5E08">
        <w:t xml:space="preserve">background </w:t>
      </w:r>
      <w:r w:rsidRPr="00BF5E08">
        <w:rPr>
          <w:spacing w:val="-4"/>
        </w:rPr>
        <w:t>(p˂.001,</w:t>
      </w:r>
      <w:r w:rsidRPr="00BF5E08">
        <w:rPr>
          <w:spacing w:val="-13"/>
        </w:rPr>
        <w:t xml:space="preserve"> </w:t>
      </w:r>
      <w:r w:rsidRPr="00BF5E08">
        <w:rPr>
          <w:spacing w:val="-4"/>
        </w:rPr>
        <w:t>95%</w:t>
      </w:r>
      <w:r w:rsidRPr="00BF5E08">
        <w:rPr>
          <w:spacing w:val="-13"/>
        </w:rPr>
        <w:t xml:space="preserve"> </w:t>
      </w:r>
      <w:r w:rsidRPr="00BF5E08">
        <w:rPr>
          <w:spacing w:val="-4"/>
        </w:rPr>
        <w:t>C.I.</w:t>
      </w:r>
      <w:r w:rsidRPr="00BF5E08">
        <w:rPr>
          <w:spacing w:val="-12"/>
        </w:rPr>
        <w:t xml:space="preserve"> </w:t>
      </w:r>
      <w:r w:rsidRPr="00BF5E08">
        <w:rPr>
          <w:spacing w:val="-4"/>
        </w:rPr>
        <w:t>=</w:t>
      </w:r>
      <w:r w:rsidRPr="00BF5E08">
        <w:rPr>
          <w:spacing w:val="-13"/>
        </w:rPr>
        <w:t xml:space="preserve"> </w:t>
      </w:r>
      <w:r w:rsidRPr="00BF5E08">
        <w:rPr>
          <w:spacing w:val="-4"/>
        </w:rPr>
        <w:t>[.64,</w:t>
      </w:r>
      <w:r w:rsidRPr="00BF5E08">
        <w:rPr>
          <w:spacing w:val="-13"/>
        </w:rPr>
        <w:t xml:space="preserve"> </w:t>
      </w:r>
      <w:r w:rsidRPr="00BF5E08">
        <w:rPr>
          <w:spacing w:val="-4"/>
        </w:rPr>
        <w:t>1.3];</w:t>
      </w:r>
      <w:r w:rsidRPr="00BF5E08">
        <w:rPr>
          <w:spacing w:val="-13"/>
        </w:rPr>
        <w:t xml:space="preserve"> </w:t>
      </w:r>
      <w:r w:rsidRPr="00BF5E08">
        <w:rPr>
          <w:spacing w:val="-4"/>
        </w:rPr>
        <w:t>Hedges’</w:t>
      </w:r>
      <w:r w:rsidRPr="00BF5E08">
        <w:rPr>
          <w:spacing w:val="-12"/>
        </w:rPr>
        <w:t xml:space="preserve"> </w:t>
      </w:r>
      <w:r w:rsidRPr="00BF5E08">
        <w:rPr>
          <w:spacing w:val="-4"/>
        </w:rPr>
        <w:t>g=.92)</w:t>
      </w:r>
      <w:r w:rsidRPr="00BF5E08">
        <w:rPr>
          <w:spacing w:val="-11"/>
        </w:rPr>
        <w:t xml:space="preserve"> </w:t>
      </w:r>
      <w:r w:rsidRPr="00BF5E08">
        <w:rPr>
          <w:spacing w:val="-4"/>
        </w:rPr>
        <w:t>and</w:t>
      </w:r>
      <w:r w:rsidRPr="00BF5E08">
        <w:rPr>
          <w:spacing w:val="-11"/>
        </w:rPr>
        <w:t xml:space="preserve"> </w:t>
      </w:r>
      <w:r w:rsidRPr="00BF5E08">
        <w:rPr>
          <w:spacing w:val="-4"/>
        </w:rPr>
        <w:t>to</w:t>
      </w:r>
      <w:r w:rsidRPr="00BF5E08">
        <w:rPr>
          <w:spacing w:val="-11"/>
        </w:rPr>
        <w:t xml:space="preserve"> </w:t>
      </w:r>
      <w:r w:rsidRPr="00BF5E08">
        <w:rPr>
          <w:spacing w:val="-4"/>
        </w:rPr>
        <w:t>those</w:t>
      </w:r>
      <w:r w:rsidRPr="00BF5E08">
        <w:rPr>
          <w:spacing w:val="-11"/>
        </w:rPr>
        <w:t xml:space="preserve"> </w:t>
      </w:r>
      <w:r w:rsidRPr="00BF5E08">
        <w:rPr>
          <w:spacing w:val="-4"/>
        </w:rPr>
        <w:t>identifying</w:t>
      </w:r>
      <w:r w:rsidRPr="00BF5E08">
        <w:rPr>
          <w:spacing w:val="-8"/>
        </w:rPr>
        <w:t xml:space="preserve"> </w:t>
      </w:r>
      <w:r w:rsidRPr="00BF5E08">
        <w:rPr>
          <w:spacing w:val="-4"/>
        </w:rPr>
        <w:t>themselves</w:t>
      </w:r>
      <w:r w:rsidRPr="00BF5E08">
        <w:rPr>
          <w:spacing w:val="-7"/>
        </w:rPr>
        <w:t xml:space="preserve"> </w:t>
      </w:r>
      <w:r w:rsidRPr="00BF5E08">
        <w:rPr>
          <w:spacing w:val="-4"/>
        </w:rPr>
        <w:t>with</w:t>
      </w:r>
      <w:r w:rsidRPr="00BF5E08">
        <w:rPr>
          <w:spacing w:val="-8"/>
        </w:rPr>
        <w:t xml:space="preserve"> </w:t>
      </w:r>
      <w:r w:rsidRPr="00BF5E08">
        <w:rPr>
          <w:spacing w:val="-4"/>
        </w:rPr>
        <w:t xml:space="preserve">an </w:t>
      </w:r>
      <w:r w:rsidRPr="00BF5E08">
        <w:rPr>
          <w:spacing w:val="-8"/>
        </w:rPr>
        <w:t>ethnic</w:t>
      </w:r>
      <w:r w:rsidRPr="00BF5E08">
        <w:rPr>
          <w:spacing w:val="-1"/>
        </w:rPr>
        <w:t xml:space="preserve"> </w:t>
      </w:r>
      <w:r w:rsidRPr="00BF5E08">
        <w:rPr>
          <w:spacing w:val="-8"/>
        </w:rPr>
        <w:t>minority</w:t>
      </w:r>
      <w:r w:rsidRPr="00BF5E08">
        <w:rPr>
          <w:spacing w:val="-1"/>
        </w:rPr>
        <w:t xml:space="preserve"> </w:t>
      </w:r>
      <w:r w:rsidRPr="00BF5E08">
        <w:rPr>
          <w:spacing w:val="-8"/>
        </w:rPr>
        <w:t>group</w:t>
      </w:r>
      <w:r w:rsidRPr="00BF5E08">
        <w:t xml:space="preserve"> </w:t>
      </w:r>
      <w:r w:rsidRPr="00BF5E08">
        <w:rPr>
          <w:spacing w:val="-8"/>
        </w:rPr>
        <w:t>(p˂.001,</w:t>
      </w:r>
      <w:r w:rsidRPr="00BF5E08">
        <w:rPr>
          <w:spacing w:val="-10"/>
        </w:rPr>
        <w:t xml:space="preserve"> </w:t>
      </w:r>
      <w:r w:rsidRPr="00BF5E08">
        <w:rPr>
          <w:spacing w:val="-8"/>
        </w:rPr>
        <w:t>95%</w:t>
      </w:r>
      <w:r w:rsidRPr="00BF5E08">
        <w:rPr>
          <w:spacing w:val="-9"/>
        </w:rPr>
        <w:t xml:space="preserve"> </w:t>
      </w:r>
      <w:r w:rsidRPr="00BF5E08">
        <w:rPr>
          <w:spacing w:val="-8"/>
        </w:rPr>
        <w:t>C.I.</w:t>
      </w:r>
      <w:r w:rsidRPr="00BF5E08">
        <w:rPr>
          <w:spacing w:val="-9"/>
        </w:rPr>
        <w:t xml:space="preserve"> </w:t>
      </w:r>
      <w:r w:rsidRPr="00BF5E08">
        <w:rPr>
          <w:spacing w:val="-8"/>
        </w:rPr>
        <w:t>= [.41, 1.2]; Hedges’ g=.60).</w:t>
      </w:r>
    </w:p>
    <w:p w14:paraId="39E5E1C4" w14:textId="77777777" w:rsidR="00BF5E08" w:rsidRPr="00BF5E08" w:rsidRDefault="00BF5E08" w:rsidP="00BF5E08">
      <w:pPr>
        <w:pStyle w:val="BodyText"/>
      </w:pPr>
    </w:p>
    <w:p w14:paraId="4312DF6A" w14:textId="77777777" w:rsidR="00BF5E08" w:rsidRPr="00BF5E08" w:rsidRDefault="00BF5E08" w:rsidP="00BF5E08">
      <w:pPr>
        <w:pStyle w:val="Heading2"/>
        <w:spacing w:before="169"/>
        <w:jc w:val="both"/>
        <w:rPr>
          <w:rFonts w:ascii="Arial" w:hAnsi="Arial" w:cs="Arial"/>
          <w:sz w:val="24"/>
          <w:szCs w:val="24"/>
        </w:rPr>
      </w:pPr>
      <w:r w:rsidRPr="00BF5E08">
        <w:rPr>
          <w:rFonts w:ascii="Arial" w:hAnsi="Arial" w:cs="Arial"/>
          <w:color w:val="009898"/>
          <w:w w:val="85"/>
          <w:sz w:val="24"/>
          <w:szCs w:val="24"/>
        </w:rPr>
        <w:t>Cyberbullying</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3"/>
          <w:sz w:val="24"/>
          <w:szCs w:val="24"/>
        </w:rPr>
        <w:t xml:space="preserve"> </w:t>
      </w:r>
      <w:r w:rsidRPr="00BF5E08">
        <w:rPr>
          <w:rFonts w:ascii="Arial" w:hAnsi="Arial" w:cs="Arial"/>
          <w:color w:val="009898"/>
          <w:w w:val="85"/>
          <w:sz w:val="24"/>
          <w:szCs w:val="24"/>
        </w:rPr>
        <w:t>Age</w:t>
      </w:r>
      <w:r w:rsidRPr="00BF5E08">
        <w:rPr>
          <w:rFonts w:ascii="Arial" w:hAnsi="Arial" w:cs="Arial"/>
          <w:color w:val="009898"/>
          <w:spacing w:val="5"/>
          <w:sz w:val="24"/>
          <w:szCs w:val="24"/>
        </w:rPr>
        <w:t xml:space="preserve"> </w:t>
      </w:r>
      <w:r w:rsidRPr="00BF5E08">
        <w:rPr>
          <w:rFonts w:ascii="Arial" w:hAnsi="Arial" w:cs="Arial"/>
          <w:color w:val="009898"/>
          <w:spacing w:val="-2"/>
          <w:w w:val="85"/>
          <w:sz w:val="24"/>
          <w:szCs w:val="24"/>
        </w:rPr>
        <w:t>Differences</w:t>
      </w:r>
    </w:p>
    <w:p w14:paraId="4611BCB9" w14:textId="77777777" w:rsidR="00BF5E08" w:rsidRPr="00BF5E08" w:rsidRDefault="00BF5E08" w:rsidP="00BF5E08">
      <w:pPr>
        <w:pStyle w:val="BodyText"/>
        <w:spacing w:before="164" w:line="381" w:lineRule="auto"/>
        <w:ind w:left="860" w:right="391"/>
        <w:jc w:val="both"/>
      </w:pPr>
      <w:r w:rsidRPr="00BF5E08">
        <w:t>A</w:t>
      </w:r>
      <w:r w:rsidRPr="00BF5E08">
        <w:rPr>
          <w:spacing w:val="-15"/>
        </w:rPr>
        <w:t xml:space="preserve"> </w:t>
      </w:r>
      <w:r w:rsidRPr="00BF5E08">
        <w:t>one-way</w:t>
      </w:r>
      <w:r w:rsidRPr="00BF5E08">
        <w:rPr>
          <w:spacing w:val="-15"/>
        </w:rPr>
        <w:t xml:space="preserve"> </w:t>
      </w:r>
      <w:r w:rsidRPr="00BF5E08">
        <w:t>ANOVA</w:t>
      </w:r>
      <w:r w:rsidRPr="00BF5E08">
        <w:rPr>
          <w:spacing w:val="-15"/>
        </w:rPr>
        <w:t xml:space="preserve"> </w:t>
      </w:r>
      <w:r w:rsidRPr="00BF5E08">
        <w:t>was</w:t>
      </w:r>
      <w:r w:rsidRPr="00BF5E08">
        <w:rPr>
          <w:spacing w:val="-15"/>
        </w:rPr>
        <w:t xml:space="preserve"> </w:t>
      </w:r>
      <w:r w:rsidRPr="00BF5E08">
        <w:t>performed</w:t>
      </w:r>
      <w:r w:rsidRPr="00BF5E08">
        <w:rPr>
          <w:spacing w:val="-15"/>
        </w:rPr>
        <w:t xml:space="preserve"> </w:t>
      </w:r>
      <w:r w:rsidRPr="00BF5E08">
        <w:t>to</w:t>
      </w:r>
      <w:r w:rsidRPr="00BF5E08">
        <w:rPr>
          <w:spacing w:val="-15"/>
        </w:rPr>
        <w:t xml:space="preserve"> </w:t>
      </w:r>
      <w:r w:rsidRPr="00BF5E08">
        <w:t>test</w:t>
      </w:r>
      <w:r w:rsidRPr="00BF5E08">
        <w:rPr>
          <w:spacing w:val="-15"/>
        </w:rPr>
        <w:t xml:space="preserve"> </w:t>
      </w:r>
      <w:r w:rsidRPr="00BF5E08">
        <w:t>whether</w:t>
      </w:r>
      <w:r w:rsidRPr="00BF5E08">
        <w:rPr>
          <w:spacing w:val="-15"/>
        </w:rPr>
        <w:t xml:space="preserve"> </w:t>
      </w:r>
      <w:r w:rsidRPr="00BF5E08">
        <w:t>the</w:t>
      </w:r>
      <w:r w:rsidRPr="00BF5E08">
        <w:rPr>
          <w:spacing w:val="-15"/>
        </w:rPr>
        <w:t xml:space="preserve"> </w:t>
      </w:r>
      <w:r w:rsidRPr="00BF5E08">
        <w:t>mean</w:t>
      </w:r>
      <w:r w:rsidRPr="00BF5E08">
        <w:rPr>
          <w:spacing w:val="-15"/>
        </w:rPr>
        <w:t xml:space="preserve"> </w:t>
      </w:r>
      <w:r w:rsidRPr="00BF5E08">
        <w:t>cyberbullying</w:t>
      </w:r>
      <w:r w:rsidRPr="00BF5E08">
        <w:rPr>
          <w:spacing w:val="-15"/>
        </w:rPr>
        <w:t xml:space="preserve"> </w:t>
      </w:r>
      <w:r w:rsidRPr="00BF5E08">
        <w:t xml:space="preserve">victimisation </w:t>
      </w:r>
      <w:r w:rsidRPr="00BF5E08">
        <w:rPr>
          <w:spacing w:val="-8"/>
        </w:rPr>
        <w:t>scores</w:t>
      </w:r>
      <w:r w:rsidRPr="00BF5E08">
        <w:rPr>
          <w:spacing w:val="-5"/>
        </w:rPr>
        <w:t xml:space="preserve"> </w:t>
      </w:r>
      <w:r w:rsidRPr="00BF5E08">
        <w:rPr>
          <w:spacing w:val="-8"/>
        </w:rPr>
        <w:t>differed</w:t>
      </w:r>
      <w:r w:rsidRPr="00BF5E08">
        <w:rPr>
          <w:spacing w:val="-3"/>
        </w:rPr>
        <w:t xml:space="preserve"> </w:t>
      </w:r>
      <w:r w:rsidRPr="00BF5E08">
        <w:rPr>
          <w:spacing w:val="-8"/>
        </w:rPr>
        <w:t>among</w:t>
      </w:r>
      <w:r w:rsidRPr="00BF5E08">
        <w:rPr>
          <w:spacing w:val="-5"/>
        </w:rPr>
        <w:t xml:space="preserve"> </w:t>
      </w:r>
      <w:r w:rsidRPr="00BF5E08">
        <w:rPr>
          <w:spacing w:val="-8"/>
        </w:rPr>
        <w:t>respondents</w:t>
      </w:r>
      <w:r w:rsidRPr="00BF5E08">
        <w:rPr>
          <w:spacing w:val="-6"/>
        </w:rPr>
        <w:t xml:space="preserve"> </w:t>
      </w:r>
      <w:r w:rsidRPr="00BF5E08">
        <w:rPr>
          <w:spacing w:val="-8"/>
        </w:rPr>
        <w:t>of</w:t>
      </w:r>
      <w:r w:rsidRPr="00BF5E08">
        <w:rPr>
          <w:spacing w:val="-6"/>
        </w:rPr>
        <w:t xml:space="preserve"> </w:t>
      </w:r>
      <w:r w:rsidRPr="00BF5E08">
        <w:rPr>
          <w:spacing w:val="-8"/>
        </w:rPr>
        <w:t>different</w:t>
      </w:r>
      <w:r w:rsidRPr="00BF5E08">
        <w:rPr>
          <w:spacing w:val="-5"/>
        </w:rPr>
        <w:t xml:space="preserve"> </w:t>
      </w:r>
      <w:r w:rsidRPr="00BF5E08">
        <w:rPr>
          <w:spacing w:val="-8"/>
        </w:rPr>
        <w:t>age</w:t>
      </w:r>
      <w:r w:rsidRPr="00BF5E08">
        <w:rPr>
          <w:spacing w:val="-3"/>
        </w:rPr>
        <w:t xml:space="preserve"> </w:t>
      </w:r>
      <w:r w:rsidRPr="00BF5E08">
        <w:rPr>
          <w:spacing w:val="-8"/>
        </w:rPr>
        <w:t>groups.</w:t>
      </w:r>
      <w:r w:rsidRPr="00BF5E08">
        <w:rPr>
          <w:spacing w:val="-6"/>
        </w:rPr>
        <w:t xml:space="preserve"> </w:t>
      </w:r>
      <w:r w:rsidRPr="00BF5E08">
        <w:rPr>
          <w:spacing w:val="-8"/>
        </w:rPr>
        <w:t>Findings</w:t>
      </w:r>
      <w:r w:rsidRPr="00BF5E08">
        <w:rPr>
          <w:spacing w:val="-6"/>
        </w:rPr>
        <w:t xml:space="preserve"> </w:t>
      </w:r>
      <w:r w:rsidRPr="00BF5E08">
        <w:rPr>
          <w:spacing w:val="-8"/>
        </w:rPr>
        <w:t>showed</w:t>
      </w:r>
      <w:r w:rsidRPr="00BF5E08">
        <w:rPr>
          <w:spacing w:val="-4"/>
        </w:rPr>
        <w:t xml:space="preserve"> </w:t>
      </w:r>
      <w:r w:rsidRPr="00BF5E08">
        <w:rPr>
          <w:spacing w:val="-8"/>
        </w:rPr>
        <w:t>that</w:t>
      </w:r>
      <w:r w:rsidRPr="00BF5E08">
        <w:rPr>
          <w:spacing w:val="-3"/>
        </w:rPr>
        <w:t xml:space="preserve"> </w:t>
      </w:r>
      <w:r w:rsidRPr="00BF5E08">
        <w:rPr>
          <w:spacing w:val="-8"/>
        </w:rPr>
        <w:t>there</w:t>
      </w:r>
      <w:r w:rsidRPr="00BF5E08">
        <w:rPr>
          <w:spacing w:val="-5"/>
        </w:rPr>
        <w:t xml:space="preserve"> </w:t>
      </w:r>
      <w:r w:rsidRPr="00BF5E08">
        <w:rPr>
          <w:spacing w:val="-8"/>
        </w:rPr>
        <w:t xml:space="preserve">was </w:t>
      </w:r>
      <w:r w:rsidRPr="00BF5E08">
        <w:rPr>
          <w:spacing w:val="-2"/>
        </w:rPr>
        <w:t>a</w:t>
      </w:r>
      <w:r w:rsidRPr="00BF5E08">
        <w:rPr>
          <w:spacing w:val="-3"/>
        </w:rPr>
        <w:t xml:space="preserve"> </w:t>
      </w:r>
      <w:r w:rsidRPr="00BF5E08">
        <w:rPr>
          <w:spacing w:val="-2"/>
        </w:rPr>
        <w:t>statistically</w:t>
      </w:r>
      <w:r w:rsidRPr="00BF5E08">
        <w:rPr>
          <w:spacing w:val="-5"/>
        </w:rPr>
        <w:t xml:space="preserve"> </w:t>
      </w:r>
      <w:r w:rsidRPr="00BF5E08">
        <w:rPr>
          <w:spacing w:val="-2"/>
        </w:rPr>
        <w:t>significant</w:t>
      </w:r>
      <w:r w:rsidRPr="00BF5E08">
        <w:rPr>
          <w:spacing w:val="-3"/>
        </w:rPr>
        <w:t xml:space="preserve"> </w:t>
      </w:r>
      <w:r w:rsidRPr="00BF5E08">
        <w:rPr>
          <w:spacing w:val="-2"/>
        </w:rPr>
        <w:t>difference</w:t>
      </w:r>
      <w:r w:rsidRPr="00BF5E08">
        <w:rPr>
          <w:spacing w:val="-4"/>
        </w:rPr>
        <w:t xml:space="preserve"> </w:t>
      </w:r>
      <w:r w:rsidRPr="00BF5E08">
        <w:rPr>
          <w:spacing w:val="-2"/>
        </w:rPr>
        <w:t>in</w:t>
      </w:r>
      <w:r w:rsidRPr="00BF5E08">
        <w:rPr>
          <w:spacing w:val="-5"/>
        </w:rPr>
        <w:t xml:space="preserve"> </w:t>
      </w:r>
      <w:r w:rsidRPr="00BF5E08">
        <w:rPr>
          <w:spacing w:val="-2"/>
        </w:rPr>
        <w:t>terms</w:t>
      </w:r>
      <w:r w:rsidRPr="00BF5E08">
        <w:rPr>
          <w:spacing w:val="-4"/>
        </w:rPr>
        <w:t xml:space="preserve"> </w:t>
      </w:r>
      <w:r w:rsidRPr="00BF5E08">
        <w:rPr>
          <w:spacing w:val="-2"/>
        </w:rPr>
        <w:t>of the</w:t>
      </w:r>
      <w:r w:rsidRPr="00BF5E08">
        <w:rPr>
          <w:spacing w:val="-4"/>
        </w:rPr>
        <w:t xml:space="preserve"> </w:t>
      </w:r>
      <w:r w:rsidRPr="00BF5E08">
        <w:rPr>
          <w:spacing w:val="-2"/>
        </w:rPr>
        <w:t>reported</w:t>
      </w:r>
      <w:r w:rsidRPr="00BF5E08">
        <w:rPr>
          <w:spacing w:val="-3"/>
        </w:rPr>
        <w:t xml:space="preserve"> </w:t>
      </w:r>
      <w:r w:rsidRPr="00BF5E08">
        <w:rPr>
          <w:spacing w:val="-2"/>
        </w:rPr>
        <w:t>experiences</w:t>
      </w:r>
      <w:r w:rsidRPr="00BF5E08">
        <w:rPr>
          <w:spacing w:val="-3"/>
        </w:rPr>
        <w:t xml:space="preserve"> </w:t>
      </w:r>
      <w:r w:rsidRPr="00BF5E08">
        <w:rPr>
          <w:spacing w:val="-2"/>
        </w:rPr>
        <w:t>of</w:t>
      </w:r>
      <w:r w:rsidRPr="00BF5E08">
        <w:rPr>
          <w:spacing w:val="-3"/>
        </w:rPr>
        <w:t xml:space="preserve"> </w:t>
      </w:r>
      <w:r w:rsidRPr="00BF5E08">
        <w:rPr>
          <w:spacing w:val="-2"/>
        </w:rPr>
        <w:t xml:space="preserve">cyberbullying </w:t>
      </w:r>
      <w:r w:rsidRPr="00BF5E08">
        <w:rPr>
          <w:spacing w:val="-8"/>
        </w:rPr>
        <w:t>endured</w:t>
      </w:r>
      <w:r w:rsidRPr="00BF5E08">
        <w:rPr>
          <w:spacing w:val="-6"/>
        </w:rPr>
        <w:t xml:space="preserve"> </w:t>
      </w:r>
      <w:r w:rsidRPr="00BF5E08">
        <w:rPr>
          <w:spacing w:val="-8"/>
        </w:rPr>
        <w:t>by</w:t>
      </w:r>
      <w:r w:rsidRPr="00BF5E08">
        <w:rPr>
          <w:spacing w:val="-3"/>
        </w:rPr>
        <w:t xml:space="preserve"> </w:t>
      </w:r>
      <w:r w:rsidRPr="00BF5E08">
        <w:rPr>
          <w:spacing w:val="-8"/>
        </w:rPr>
        <w:t>respondents</w:t>
      </w:r>
      <w:r w:rsidRPr="00BF5E08">
        <w:rPr>
          <w:spacing w:val="-5"/>
        </w:rPr>
        <w:t xml:space="preserve"> </w:t>
      </w:r>
      <w:r w:rsidRPr="00BF5E08">
        <w:rPr>
          <w:spacing w:val="-8"/>
        </w:rPr>
        <w:t>in</w:t>
      </w:r>
      <w:r w:rsidRPr="00BF5E08">
        <w:rPr>
          <w:spacing w:val="-4"/>
        </w:rPr>
        <w:t xml:space="preserve"> </w:t>
      </w:r>
      <w:r w:rsidRPr="00BF5E08">
        <w:rPr>
          <w:spacing w:val="-8"/>
        </w:rPr>
        <w:t>distinct</w:t>
      </w:r>
      <w:r w:rsidRPr="00BF5E08">
        <w:rPr>
          <w:spacing w:val="-2"/>
        </w:rPr>
        <w:t xml:space="preserve"> </w:t>
      </w:r>
      <w:r w:rsidRPr="00BF5E08">
        <w:rPr>
          <w:spacing w:val="-8"/>
        </w:rPr>
        <w:t>age</w:t>
      </w:r>
      <w:r w:rsidRPr="00BF5E08">
        <w:rPr>
          <w:spacing w:val="-2"/>
        </w:rPr>
        <w:t xml:space="preserve"> </w:t>
      </w:r>
      <w:r w:rsidRPr="00BF5E08">
        <w:rPr>
          <w:spacing w:val="-8"/>
        </w:rPr>
        <w:t>groups</w:t>
      </w:r>
      <w:r w:rsidRPr="00BF5E08">
        <w:t xml:space="preserve"> </w:t>
      </w:r>
      <w:r w:rsidRPr="00BF5E08">
        <w:rPr>
          <w:spacing w:val="-8"/>
        </w:rPr>
        <w:t>(F</w:t>
      </w:r>
      <w:r w:rsidRPr="00BF5E08">
        <w:rPr>
          <w:spacing w:val="-5"/>
        </w:rPr>
        <w:t xml:space="preserve"> </w:t>
      </w:r>
      <w:r w:rsidRPr="00BF5E08">
        <w:rPr>
          <w:spacing w:val="-8"/>
        </w:rPr>
        <w:t>(6,</w:t>
      </w:r>
      <w:r w:rsidRPr="00BF5E08">
        <w:rPr>
          <w:spacing w:val="-4"/>
        </w:rPr>
        <w:t xml:space="preserve"> </w:t>
      </w:r>
      <w:r w:rsidRPr="00BF5E08">
        <w:rPr>
          <w:spacing w:val="-8"/>
        </w:rPr>
        <w:t>3355)</w:t>
      </w:r>
      <w:r w:rsidRPr="00BF5E08">
        <w:rPr>
          <w:spacing w:val="-3"/>
        </w:rPr>
        <w:t xml:space="preserve"> </w:t>
      </w:r>
      <w:r w:rsidRPr="00BF5E08">
        <w:rPr>
          <w:spacing w:val="-8"/>
        </w:rPr>
        <w:t>=</w:t>
      </w:r>
      <w:r w:rsidRPr="00BF5E08">
        <w:rPr>
          <w:spacing w:val="-4"/>
        </w:rPr>
        <w:t xml:space="preserve"> </w:t>
      </w:r>
      <w:r w:rsidRPr="00BF5E08">
        <w:rPr>
          <w:spacing w:val="-8"/>
        </w:rPr>
        <w:t>[20,778],</w:t>
      </w:r>
      <w:r w:rsidRPr="00BF5E08">
        <w:rPr>
          <w:spacing w:val="-7"/>
        </w:rPr>
        <w:t xml:space="preserve"> </w:t>
      </w:r>
      <w:r w:rsidRPr="00BF5E08">
        <w:rPr>
          <w:spacing w:val="-8"/>
        </w:rPr>
        <w:t>p˂.001).</w:t>
      </w:r>
      <w:r w:rsidRPr="00BF5E08">
        <w:rPr>
          <w:spacing w:val="-3"/>
        </w:rPr>
        <w:t xml:space="preserve"> </w:t>
      </w:r>
      <w:r w:rsidRPr="00BF5E08">
        <w:rPr>
          <w:spacing w:val="-8"/>
        </w:rPr>
        <w:t>Tukey’s</w:t>
      </w:r>
      <w:r w:rsidRPr="00BF5E08">
        <w:rPr>
          <w:spacing w:val="-9"/>
        </w:rPr>
        <w:t xml:space="preserve"> </w:t>
      </w:r>
      <w:r w:rsidRPr="00BF5E08">
        <w:rPr>
          <w:spacing w:val="-8"/>
        </w:rPr>
        <w:t xml:space="preserve">test </w:t>
      </w:r>
      <w:r w:rsidRPr="00BF5E08">
        <w:rPr>
          <w:w w:val="90"/>
        </w:rPr>
        <w:t xml:space="preserve">for multiple comparisons showed that respondents aged 25-34 reported higher cyberbullying </w:t>
      </w:r>
      <w:r w:rsidRPr="00BF5E08">
        <w:rPr>
          <w:spacing w:val="-4"/>
        </w:rPr>
        <w:t>victimisation</w:t>
      </w:r>
      <w:r w:rsidRPr="00BF5E08">
        <w:rPr>
          <w:spacing w:val="-5"/>
        </w:rPr>
        <w:t xml:space="preserve"> </w:t>
      </w:r>
      <w:r w:rsidRPr="00BF5E08">
        <w:rPr>
          <w:spacing w:val="-4"/>
        </w:rPr>
        <w:t>scores</w:t>
      </w:r>
      <w:r w:rsidRPr="00BF5E08">
        <w:rPr>
          <w:spacing w:val="-5"/>
        </w:rPr>
        <w:t xml:space="preserve"> </w:t>
      </w:r>
      <w:r w:rsidRPr="00BF5E08">
        <w:rPr>
          <w:spacing w:val="-4"/>
        </w:rPr>
        <w:t>compared</w:t>
      </w:r>
      <w:r w:rsidRPr="00BF5E08">
        <w:rPr>
          <w:spacing w:val="-7"/>
        </w:rPr>
        <w:t xml:space="preserve"> </w:t>
      </w:r>
      <w:r w:rsidRPr="00BF5E08">
        <w:rPr>
          <w:spacing w:val="-4"/>
        </w:rPr>
        <w:t>to</w:t>
      </w:r>
      <w:r w:rsidRPr="00BF5E08">
        <w:rPr>
          <w:spacing w:val="-6"/>
        </w:rPr>
        <w:t xml:space="preserve"> </w:t>
      </w:r>
      <w:r w:rsidRPr="00BF5E08">
        <w:rPr>
          <w:spacing w:val="-4"/>
        </w:rPr>
        <w:t>those</w:t>
      </w:r>
      <w:r w:rsidRPr="00BF5E08">
        <w:rPr>
          <w:spacing w:val="-6"/>
        </w:rPr>
        <w:t xml:space="preserve"> </w:t>
      </w:r>
      <w:r w:rsidRPr="00BF5E08">
        <w:rPr>
          <w:spacing w:val="-4"/>
        </w:rPr>
        <w:t>aged</w:t>
      </w:r>
      <w:r w:rsidRPr="00BF5E08">
        <w:rPr>
          <w:spacing w:val="-6"/>
        </w:rPr>
        <w:t xml:space="preserve"> </w:t>
      </w:r>
      <w:r w:rsidRPr="00BF5E08">
        <w:rPr>
          <w:spacing w:val="-4"/>
        </w:rPr>
        <w:t>18-24</w:t>
      </w:r>
      <w:r w:rsidRPr="00BF5E08">
        <w:rPr>
          <w:spacing w:val="-11"/>
        </w:rPr>
        <w:t xml:space="preserve"> </w:t>
      </w:r>
      <w:r w:rsidRPr="00BF5E08">
        <w:rPr>
          <w:spacing w:val="-4"/>
        </w:rPr>
        <w:t>(p˂.05,</w:t>
      </w:r>
      <w:r w:rsidRPr="00BF5E08">
        <w:rPr>
          <w:spacing w:val="-12"/>
        </w:rPr>
        <w:t xml:space="preserve"> </w:t>
      </w:r>
      <w:r w:rsidRPr="00BF5E08">
        <w:rPr>
          <w:spacing w:val="-4"/>
        </w:rPr>
        <w:t>95%</w:t>
      </w:r>
      <w:r w:rsidRPr="00BF5E08">
        <w:rPr>
          <w:spacing w:val="-13"/>
        </w:rPr>
        <w:t xml:space="preserve"> </w:t>
      </w:r>
      <w:r w:rsidRPr="00BF5E08">
        <w:rPr>
          <w:spacing w:val="-4"/>
        </w:rPr>
        <w:t>C.I.</w:t>
      </w:r>
      <w:r w:rsidRPr="00BF5E08">
        <w:rPr>
          <w:spacing w:val="-11"/>
        </w:rPr>
        <w:t xml:space="preserve"> </w:t>
      </w:r>
      <w:r w:rsidRPr="00BF5E08">
        <w:rPr>
          <w:spacing w:val="-4"/>
        </w:rPr>
        <w:t>=</w:t>
      </w:r>
      <w:r w:rsidRPr="00BF5E08">
        <w:rPr>
          <w:spacing w:val="-13"/>
        </w:rPr>
        <w:t xml:space="preserve"> </w:t>
      </w:r>
      <w:r w:rsidRPr="00BF5E08">
        <w:rPr>
          <w:spacing w:val="-4"/>
        </w:rPr>
        <w:t>[.03,</w:t>
      </w:r>
      <w:r w:rsidRPr="00BF5E08">
        <w:rPr>
          <w:spacing w:val="-13"/>
        </w:rPr>
        <w:t xml:space="preserve"> </w:t>
      </w:r>
      <w:r w:rsidRPr="00BF5E08">
        <w:rPr>
          <w:spacing w:val="-4"/>
        </w:rPr>
        <w:t>1.1];</w:t>
      </w:r>
      <w:r w:rsidRPr="00BF5E08">
        <w:rPr>
          <w:spacing w:val="-12"/>
        </w:rPr>
        <w:t xml:space="preserve"> </w:t>
      </w:r>
      <w:r w:rsidRPr="00BF5E08">
        <w:rPr>
          <w:spacing w:val="-4"/>
        </w:rPr>
        <w:t xml:space="preserve">Hedges’ </w:t>
      </w:r>
      <w:r w:rsidRPr="00BF5E08">
        <w:rPr>
          <w:w w:val="90"/>
        </w:rPr>
        <w:t>g=.58).</w:t>
      </w:r>
      <w:r w:rsidRPr="00BF5E08">
        <w:rPr>
          <w:spacing w:val="-9"/>
          <w:w w:val="90"/>
        </w:rPr>
        <w:t xml:space="preserve"> </w:t>
      </w:r>
      <w:r w:rsidRPr="00BF5E08">
        <w:rPr>
          <w:w w:val="90"/>
        </w:rPr>
        <w:t>Respondents</w:t>
      </w:r>
      <w:r w:rsidRPr="00BF5E08">
        <w:rPr>
          <w:spacing w:val="-8"/>
          <w:w w:val="90"/>
        </w:rPr>
        <w:t xml:space="preserve"> </w:t>
      </w:r>
      <w:r w:rsidRPr="00BF5E08">
        <w:rPr>
          <w:w w:val="90"/>
        </w:rPr>
        <w:t>aged</w:t>
      </w:r>
      <w:r w:rsidRPr="00BF5E08">
        <w:rPr>
          <w:spacing w:val="-7"/>
          <w:w w:val="90"/>
        </w:rPr>
        <w:t xml:space="preserve"> </w:t>
      </w:r>
      <w:r w:rsidRPr="00BF5E08">
        <w:rPr>
          <w:w w:val="90"/>
        </w:rPr>
        <w:t>35-44</w:t>
      </w:r>
      <w:r w:rsidRPr="00BF5E08">
        <w:rPr>
          <w:spacing w:val="-7"/>
          <w:w w:val="90"/>
        </w:rPr>
        <w:t xml:space="preserve"> </w:t>
      </w:r>
      <w:r w:rsidRPr="00BF5E08">
        <w:rPr>
          <w:w w:val="90"/>
        </w:rPr>
        <w:t>scored</w:t>
      </w:r>
      <w:r w:rsidRPr="00BF5E08">
        <w:rPr>
          <w:spacing w:val="-7"/>
          <w:w w:val="90"/>
        </w:rPr>
        <w:t xml:space="preserve"> </w:t>
      </w:r>
      <w:r w:rsidRPr="00BF5E08">
        <w:rPr>
          <w:w w:val="90"/>
        </w:rPr>
        <w:t>higher</w:t>
      </w:r>
      <w:r w:rsidRPr="00BF5E08">
        <w:rPr>
          <w:spacing w:val="-7"/>
          <w:w w:val="90"/>
        </w:rPr>
        <w:t xml:space="preserve"> </w:t>
      </w:r>
      <w:r w:rsidRPr="00BF5E08">
        <w:rPr>
          <w:w w:val="90"/>
        </w:rPr>
        <w:t>compared</w:t>
      </w:r>
      <w:r w:rsidRPr="00BF5E08">
        <w:rPr>
          <w:spacing w:val="-9"/>
          <w:w w:val="90"/>
        </w:rPr>
        <w:t xml:space="preserve"> </w:t>
      </w:r>
      <w:r w:rsidRPr="00BF5E08">
        <w:rPr>
          <w:w w:val="90"/>
        </w:rPr>
        <w:t>to</w:t>
      </w:r>
      <w:r w:rsidRPr="00BF5E08">
        <w:rPr>
          <w:spacing w:val="-10"/>
          <w:w w:val="90"/>
        </w:rPr>
        <w:t xml:space="preserve"> </w:t>
      </w:r>
      <w:r w:rsidRPr="00BF5E08">
        <w:rPr>
          <w:w w:val="90"/>
        </w:rPr>
        <w:t>those</w:t>
      </w:r>
      <w:r w:rsidRPr="00BF5E08">
        <w:rPr>
          <w:spacing w:val="-7"/>
          <w:w w:val="90"/>
        </w:rPr>
        <w:t xml:space="preserve"> </w:t>
      </w:r>
      <w:r w:rsidRPr="00BF5E08">
        <w:rPr>
          <w:w w:val="90"/>
        </w:rPr>
        <w:t>aged</w:t>
      </w:r>
      <w:r w:rsidRPr="00BF5E08">
        <w:rPr>
          <w:spacing w:val="-7"/>
          <w:w w:val="90"/>
        </w:rPr>
        <w:t xml:space="preserve"> </w:t>
      </w:r>
      <w:r w:rsidRPr="00BF5E08">
        <w:rPr>
          <w:w w:val="90"/>
        </w:rPr>
        <w:t>18-24</w:t>
      </w:r>
      <w:r w:rsidRPr="00BF5E08">
        <w:rPr>
          <w:spacing w:val="-12"/>
          <w:w w:val="90"/>
        </w:rPr>
        <w:t xml:space="preserve"> </w:t>
      </w:r>
      <w:r w:rsidRPr="00BF5E08">
        <w:rPr>
          <w:w w:val="90"/>
        </w:rPr>
        <w:t>(p˂.05,</w:t>
      </w:r>
      <w:r w:rsidRPr="00BF5E08">
        <w:rPr>
          <w:spacing w:val="-13"/>
          <w:w w:val="90"/>
        </w:rPr>
        <w:t xml:space="preserve"> </w:t>
      </w:r>
      <w:r w:rsidRPr="00BF5E08">
        <w:rPr>
          <w:w w:val="90"/>
        </w:rPr>
        <w:t>95%</w:t>
      </w:r>
      <w:r w:rsidRPr="00BF5E08">
        <w:rPr>
          <w:spacing w:val="-14"/>
          <w:w w:val="90"/>
        </w:rPr>
        <w:t xml:space="preserve"> </w:t>
      </w:r>
      <w:r w:rsidRPr="00BF5E08">
        <w:rPr>
          <w:w w:val="90"/>
        </w:rPr>
        <w:t>C.I.</w:t>
      </w:r>
    </w:p>
    <w:p w14:paraId="3181EF88" w14:textId="77777777" w:rsidR="00BF5E08" w:rsidRPr="00BF5E08" w:rsidRDefault="00BF5E08" w:rsidP="00BF5E08">
      <w:pPr>
        <w:pStyle w:val="BodyText"/>
        <w:spacing w:before="5" w:line="381" w:lineRule="auto"/>
        <w:ind w:left="860" w:right="392"/>
        <w:jc w:val="both"/>
      </w:pPr>
      <w:r w:rsidRPr="00BF5E08">
        <w:rPr>
          <w:spacing w:val="-6"/>
        </w:rPr>
        <w:t>=</w:t>
      </w:r>
      <w:r w:rsidRPr="00BF5E08">
        <w:rPr>
          <w:spacing w:val="-9"/>
        </w:rPr>
        <w:t xml:space="preserve"> </w:t>
      </w:r>
      <w:r w:rsidRPr="00BF5E08">
        <w:rPr>
          <w:spacing w:val="-6"/>
        </w:rPr>
        <w:t>[.15,</w:t>
      </w:r>
      <w:r w:rsidRPr="00BF5E08">
        <w:rPr>
          <w:spacing w:val="-9"/>
        </w:rPr>
        <w:t xml:space="preserve"> </w:t>
      </w:r>
      <w:r w:rsidRPr="00BF5E08">
        <w:rPr>
          <w:spacing w:val="-6"/>
        </w:rPr>
        <w:t>1.2];</w:t>
      </w:r>
      <w:r w:rsidRPr="00BF5E08">
        <w:rPr>
          <w:spacing w:val="-11"/>
        </w:rPr>
        <w:t xml:space="preserve"> </w:t>
      </w:r>
      <w:r w:rsidRPr="00BF5E08">
        <w:rPr>
          <w:spacing w:val="-6"/>
        </w:rPr>
        <w:t>Hedges’</w:t>
      </w:r>
      <w:r w:rsidRPr="00BF5E08">
        <w:rPr>
          <w:spacing w:val="-11"/>
        </w:rPr>
        <w:t xml:space="preserve"> </w:t>
      </w:r>
      <w:r w:rsidRPr="00BF5E08">
        <w:rPr>
          <w:spacing w:val="-6"/>
        </w:rPr>
        <w:t>g=.68),</w:t>
      </w:r>
      <w:r w:rsidRPr="00BF5E08">
        <w:rPr>
          <w:spacing w:val="-9"/>
        </w:rPr>
        <w:t xml:space="preserve"> </w:t>
      </w:r>
      <w:r w:rsidRPr="00BF5E08">
        <w:rPr>
          <w:spacing w:val="-6"/>
        </w:rPr>
        <w:t>to the 55-64</w:t>
      </w:r>
      <w:r w:rsidRPr="00BF5E08">
        <w:rPr>
          <w:spacing w:val="-11"/>
        </w:rPr>
        <w:t xml:space="preserve"> </w:t>
      </w:r>
      <w:r w:rsidRPr="00BF5E08">
        <w:rPr>
          <w:spacing w:val="-6"/>
        </w:rPr>
        <w:t>age</w:t>
      </w:r>
      <w:r w:rsidRPr="00BF5E08">
        <w:rPr>
          <w:spacing w:val="-10"/>
        </w:rPr>
        <w:t xml:space="preserve"> </w:t>
      </w:r>
      <w:r w:rsidRPr="00BF5E08">
        <w:rPr>
          <w:spacing w:val="-6"/>
        </w:rPr>
        <w:t>group</w:t>
      </w:r>
      <w:r w:rsidRPr="00BF5E08">
        <w:rPr>
          <w:spacing w:val="-11"/>
        </w:rPr>
        <w:t xml:space="preserve"> </w:t>
      </w:r>
      <w:r w:rsidRPr="00BF5E08">
        <w:rPr>
          <w:spacing w:val="-6"/>
        </w:rPr>
        <w:t>(p˂.001,</w:t>
      </w:r>
      <w:r w:rsidRPr="00BF5E08">
        <w:rPr>
          <w:spacing w:val="-11"/>
        </w:rPr>
        <w:t xml:space="preserve"> </w:t>
      </w:r>
      <w:r w:rsidRPr="00BF5E08">
        <w:rPr>
          <w:spacing w:val="-6"/>
        </w:rPr>
        <w:t>95%</w:t>
      </w:r>
      <w:r w:rsidRPr="00BF5E08">
        <w:rPr>
          <w:spacing w:val="-10"/>
        </w:rPr>
        <w:t xml:space="preserve"> </w:t>
      </w:r>
      <w:r w:rsidRPr="00BF5E08">
        <w:rPr>
          <w:spacing w:val="-6"/>
        </w:rPr>
        <w:t>C.I.</w:t>
      </w:r>
      <w:r w:rsidRPr="00BF5E08">
        <w:rPr>
          <w:spacing w:val="-11"/>
        </w:rPr>
        <w:t xml:space="preserve"> </w:t>
      </w:r>
      <w:r w:rsidRPr="00BF5E08">
        <w:rPr>
          <w:spacing w:val="-6"/>
        </w:rPr>
        <w:t>=</w:t>
      </w:r>
      <w:r w:rsidRPr="00BF5E08">
        <w:rPr>
          <w:spacing w:val="-11"/>
        </w:rPr>
        <w:t xml:space="preserve"> </w:t>
      </w:r>
      <w:r w:rsidRPr="00BF5E08">
        <w:rPr>
          <w:spacing w:val="-6"/>
        </w:rPr>
        <w:t>[.07,</w:t>
      </w:r>
      <w:r w:rsidRPr="00BF5E08">
        <w:rPr>
          <w:spacing w:val="-10"/>
        </w:rPr>
        <w:t xml:space="preserve"> </w:t>
      </w:r>
      <w:r w:rsidRPr="00BF5E08">
        <w:rPr>
          <w:spacing w:val="-6"/>
        </w:rPr>
        <w:t>.36];</w:t>
      </w:r>
      <w:r w:rsidRPr="00BF5E08">
        <w:rPr>
          <w:spacing w:val="-11"/>
        </w:rPr>
        <w:t xml:space="preserve"> </w:t>
      </w:r>
      <w:r w:rsidRPr="00BF5E08">
        <w:rPr>
          <w:spacing w:val="-6"/>
        </w:rPr>
        <w:t xml:space="preserve">Hedges’ </w:t>
      </w:r>
      <w:r w:rsidRPr="00BF5E08">
        <w:rPr>
          <w:spacing w:val="-2"/>
        </w:rPr>
        <w:t>g=.22)</w:t>
      </w:r>
      <w:r w:rsidRPr="00BF5E08">
        <w:rPr>
          <w:spacing w:val="-13"/>
        </w:rPr>
        <w:t xml:space="preserve"> </w:t>
      </w:r>
      <w:r w:rsidRPr="00BF5E08">
        <w:rPr>
          <w:spacing w:val="-2"/>
        </w:rPr>
        <w:t>and</w:t>
      </w:r>
      <w:r w:rsidRPr="00BF5E08">
        <w:rPr>
          <w:spacing w:val="-13"/>
        </w:rPr>
        <w:t xml:space="preserve"> </w:t>
      </w:r>
      <w:r w:rsidRPr="00BF5E08">
        <w:rPr>
          <w:spacing w:val="-2"/>
        </w:rPr>
        <w:t>to</w:t>
      </w:r>
      <w:r w:rsidRPr="00BF5E08">
        <w:rPr>
          <w:spacing w:val="-13"/>
        </w:rPr>
        <w:t xml:space="preserve"> </w:t>
      </w:r>
      <w:r w:rsidRPr="00BF5E08">
        <w:rPr>
          <w:spacing w:val="-2"/>
        </w:rPr>
        <w:t>those</w:t>
      </w:r>
      <w:r w:rsidRPr="00BF5E08">
        <w:rPr>
          <w:spacing w:val="-15"/>
        </w:rPr>
        <w:t xml:space="preserve"> </w:t>
      </w:r>
      <w:r w:rsidRPr="00BF5E08">
        <w:rPr>
          <w:spacing w:val="-2"/>
        </w:rPr>
        <w:t>aged</w:t>
      </w:r>
      <w:r w:rsidRPr="00BF5E08">
        <w:rPr>
          <w:spacing w:val="-15"/>
        </w:rPr>
        <w:t xml:space="preserve"> </w:t>
      </w:r>
      <w:r w:rsidRPr="00BF5E08">
        <w:rPr>
          <w:spacing w:val="-2"/>
        </w:rPr>
        <w:t>above</w:t>
      </w:r>
      <w:r w:rsidRPr="00BF5E08">
        <w:rPr>
          <w:spacing w:val="-14"/>
        </w:rPr>
        <w:t xml:space="preserve"> </w:t>
      </w:r>
      <w:r w:rsidRPr="00BF5E08">
        <w:rPr>
          <w:spacing w:val="-2"/>
        </w:rPr>
        <w:t>65</w:t>
      </w:r>
      <w:r w:rsidRPr="00BF5E08">
        <w:rPr>
          <w:spacing w:val="-15"/>
        </w:rPr>
        <w:t xml:space="preserve"> </w:t>
      </w:r>
      <w:r w:rsidRPr="00BF5E08">
        <w:rPr>
          <w:spacing w:val="-2"/>
        </w:rPr>
        <w:t>(p˂.01,</w:t>
      </w:r>
      <w:r w:rsidRPr="00BF5E08">
        <w:rPr>
          <w:spacing w:val="-13"/>
        </w:rPr>
        <w:t xml:space="preserve"> </w:t>
      </w:r>
      <w:r w:rsidRPr="00BF5E08">
        <w:rPr>
          <w:spacing w:val="-2"/>
        </w:rPr>
        <w:t>95%</w:t>
      </w:r>
      <w:r w:rsidRPr="00BF5E08">
        <w:rPr>
          <w:spacing w:val="-13"/>
        </w:rPr>
        <w:t xml:space="preserve"> </w:t>
      </w:r>
      <w:r w:rsidRPr="00BF5E08">
        <w:rPr>
          <w:spacing w:val="-2"/>
        </w:rPr>
        <w:t>C.I.</w:t>
      </w:r>
      <w:r w:rsidRPr="00BF5E08">
        <w:rPr>
          <w:spacing w:val="-13"/>
        </w:rPr>
        <w:t xml:space="preserve"> </w:t>
      </w:r>
      <w:r w:rsidRPr="00BF5E08">
        <w:rPr>
          <w:spacing w:val="-2"/>
        </w:rPr>
        <w:t>=</w:t>
      </w:r>
      <w:r w:rsidRPr="00BF5E08">
        <w:rPr>
          <w:spacing w:val="-13"/>
        </w:rPr>
        <w:t xml:space="preserve"> </w:t>
      </w:r>
      <w:r w:rsidRPr="00BF5E08">
        <w:rPr>
          <w:spacing w:val="-2"/>
        </w:rPr>
        <w:t>[.12,</w:t>
      </w:r>
      <w:r w:rsidRPr="00BF5E08">
        <w:rPr>
          <w:spacing w:val="-13"/>
        </w:rPr>
        <w:t xml:space="preserve"> </w:t>
      </w:r>
      <w:r w:rsidRPr="00BF5E08">
        <w:rPr>
          <w:spacing w:val="-2"/>
        </w:rPr>
        <w:t>.97];</w:t>
      </w:r>
      <w:r w:rsidRPr="00BF5E08">
        <w:rPr>
          <w:spacing w:val="-15"/>
        </w:rPr>
        <w:t xml:space="preserve"> </w:t>
      </w:r>
      <w:r w:rsidRPr="00BF5E08">
        <w:rPr>
          <w:spacing w:val="-2"/>
        </w:rPr>
        <w:t>Hedges’</w:t>
      </w:r>
      <w:r w:rsidRPr="00BF5E08">
        <w:rPr>
          <w:spacing w:val="-15"/>
        </w:rPr>
        <w:t xml:space="preserve"> </w:t>
      </w:r>
      <w:r w:rsidRPr="00BF5E08">
        <w:rPr>
          <w:spacing w:val="-2"/>
        </w:rPr>
        <w:t>g=.54).</w:t>
      </w:r>
      <w:r w:rsidRPr="00BF5E08">
        <w:rPr>
          <w:spacing w:val="-13"/>
        </w:rPr>
        <w:t xml:space="preserve"> </w:t>
      </w:r>
      <w:r w:rsidRPr="00BF5E08">
        <w:rPr>
          <w:spacing w:val="-2"/>
        </w:rPr>
        <w:t>Finally, respondents</w:t>
      </w:r>
      <w:r w:rsidRPr="00BF5E08">
        <w:rPr>
          <w:spacing w:val="-13"/>
        </w:rPr>
        <w:t xml:space="preserve"> </w:t>
      </w:r>
      <w:r w:rsidRPr="00BF5E08">
        <w:rPr>
          <w:spacing w:val="-2"/>
        </w:rPr>
        <w:t>aged</w:t>
      </w:r>
      <w:r w:rsidRPr="00BF5E08">
        <w:rPr>
          <w:spacing w:val="-13"/>
        </w:rPr>
        <w:t xml:space="preserve"> </w:t>
      </w:r>
      <w:r w:rsidRPr="00BF5E08">
        <w:rPr>
          <w:spacing w:val="-2"/>
        </w:rPr>
        <w:t>45-54</w:t>
      </w:r>
      <w:r w:rsidRPr="00BF5E08">
        <w:rPr>
          <w:spacing w:val="-13"/>
        </w:rPr>
        <w:t xml:space="preserve"> </w:t>
      </w:r>
      <w:r w:rsidRPr="00BF5E08">
        <w:rPr>
          <w:spacing w:val="-2"/>
        </w:rPr>
        <w:t>reported</w:t>
      </w:r>
      <w:r w:rsidRPr="00BF5E08">
        <w:rPr>
          <w:spacing w:val="-13"/>
        </w:rPr>
        <w:t xml:space="preserve"> </w:t>
      </w:r>
      <w:r w:rsidRPr="00BF5E08">
        <w:rPr>
          <w:spacing w:val="-2"/>
        </w:rPr>
        <w:t>higher</w:t>
      </w:r>
      <w:r w:rsidRPr="00BF5E08">
        <w:rPr>
          <w:spacing w:val="-12"/>
        </w:rPr>
        <w:t xml:space="preserve"> </w:t>
      </w:r>
      <w:r w:rsidRPr="00BF5E08">
        <w:rPr>
          <w:spacing w:val="-2"/>
        </w:rPr>
        <w:t>cyberbullying</w:t>
      </w:r>
      <w:r w:rsidRPr="00BF5E08">
        <w:rPr>
          <w:spacing w:val="-13"/>
        </w:rPr>
        <w:t xml:space="preserve"> </w:t>
      </w:r>
      <w:r w:rsidRPr="00BF5E08">
        <w:rPr>
          <w:spacing w:val="-2"/>
        </w:rPr>
        <w:t>victimisation</w:t>
      </w:r>
      <w:r w:rsidRPr="00BF5E08">
        <w:rPr>
          <w:spacing w:val="-12"/>
        </w:rPr>
        <w:t xml:space="preserve"> </w:t>
      </w:r>
      <w:r w:rsidRPr="00BF5E08">
        <w:rPr>
          <w:spacing w:val="-2"/>
        </w:rPr>
        <w:t>scores</w:t>
      </w:r>
      <w:r w:rsidRPr="00BF5E08">
        <w:rPr>
          <w:spacing w:val="-12"/>
        </w:rPr>
        <w:t xml:space="preserve"> </w:t>
      </w:r>
      <w:r w:rsidRPr="00BF5E08">
        <w:rPr>
          <w:spacing w:val="-2"/>
        </w:rPr>
        <w:t>compared</w:t>
      </w:r>
      <w:r w:rsidRPr="00BF5E08">
        <w:rPr>
          <w:spacing w:val="-13"/>
        </w:rPr>
        <w:t xml:space="preserve"> </w:t>
      </w:r>
      <w:r w:rsidRPr="00BF5E08">
        <w:rPr>
          <w:spacing w:val="-2"/>
        </w:rPr>
        <w:t xml:space="preserve">to </w:t>
      </w:r>
      <w:r w:rsidRPr="00BF5E08">
        <w:rPr>
          <w:w w:val="90"/>
        </w:rPr>
        <w:t>respondents aged 18-24 (p˂.01, 95% C.I. = [.16, 1.2]; Hedges’ g=.72), and to those in the 55-</w:t>
      </w:r>
    </w:p>
    <w:p w14:paraId="60CF0494"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0EF893F" w14:textId="77777777" w:rsidR="00BF5E08" w:rsidRPr="00BF5E08" w:rsidRDefault="00BF5E08" w:rsidP="00BF5E08">
      <w:pPr>
        <w:pStyle w:val="BodyText"/>
      </w:pPr>
    </w:p>
    <w:p w14:paraId="0070E373" w14:textId="77777777" w:rsidR="00BF5E08" w:rsidRPr="00BF5E08" w:rsidRDefault="00BF5E08" w:rsidP="00BF5E08">
      <w:pPr>
        <w:pStyle w:val="BodyText"/>
      </w:pPr>
    </w:p>
    <w:p w14:paraId="05D250AE" w14:textId="77777777" w:rsidR="00BF5E08" w:rsidRPr="00BF5E08" w:rsidRDefault="00BF5E08" w:rsidP="00BF5E08">
      <w:pPr>
        <w:pStyle w:val="BodyText"/>
        <w:spacing w:before="4"/>
      </w:pPr>
    </w:p>
    <w:p w14:paraId="706DCE07" w14:textId="77777777" w:rsidR="00BF5E08" w:rsidRPr="00BF5E08" w:rsidRDefault="00BF5E08" w:rsidP="00BF5E08">
      <w:pPr>
        <w:pStyle w:val="BodyText"/>
        <w:spacing w:before="55"/>
        <w:ind w:left="860"/>
        <w:jc w:val="both"/>
      </w:pPr>
      <w:r w:rsidRPr="00BF5E08">
        <w:rPr>
          <w:w w:val="90"/>
        </w:rPr>
        <w:t>64</w:t>
      </w:r>
      <w:r w:rsidRPr="00BF5E08">
        <w:rPr>
          <w:spacing w:val="-2"/>
          <w:w w:val="90"/>
        </w:rPr>
        <w:t xml:space="preserve"> </w:t>
      </w:r>
      <w:r w:rsidRPr="00BF5E08">
        <w:rPr>
          <w:w w:val="90"/>
        </w:rPr>
        <w:t>(p˂.,</w:t>
      </w:r>
      <w:r w:rsidRPr="00BF5E08">
        <w:rPr>
          <w:spacing w:val="-9"/>
          <w:w w:val="90"/>
        </w:rPr>
        <w:t xml:space="preserve"> </w:t>
      </w:r>
      <w:r w:rsidRPr="00BF5E08">
        <w:rPr>
          <w:w w:val="90"/>
        </w:rPr>
        <w:t>95%</w:t>
      </w:r>
      <w:r w:rsidRPr="00BF5E08">
        <w:rPr>
          <w:spacing w:val="-8"/>
          <w:w w:val="90"/>
        </w:rPr>
        <w:t xml:space="preserve"> </w:t>
      </w:r>
      <w:r w:rsidRPr="00BF5E08">
        <w:rPr>
          <w:w w:val="90"/>
        </w:rPr>
        <w:t>C.I.</w:t>
      </w:r>
      <w:r w:rsidRPr="00BF5E08">
        <w:rPr>
          <w:spacing w:val="-8"/>
          <w:w w:val="90"/>
        </w:rPr>
        <w:t xml:space="preserve"> </w:t>
      </w:r>
      <w:r w:rsidRPr="00BF5E08">
        <w:rPr>
          <w:w w:val="90"/>
        </w:rPr>
        <w:t>=</w:t>
      </w:r>
      <w:r w:rsidRPr="00BF5E08">
        <w:rPr>
          <w:spacing w:val="-7"/>
          <w:w w:val="90"/>
        </w:rPr>
        <w:t xml:space="preserve"> </w:t>
      </w:r>
      <w:r w:rsidRPr="00BF5E08">
        <w:rPr>
          <w:w w:val="90"/>
        </w:rPr>
        <w:t>[.09,</w:t>
      </w:r>
      <w:r w:rsidRPr="00BF5E08">
        <w:rPr>
          <w:spacing w:val="-7"/>
          <w:w w:val="90"/>
        </w:rPr>
        <w:t xml:space="preserve"> </w:t>
      </w:r>
      <w:r w:rsidRPr="00BF5E08">
        <w:rPr>
          <w:w w:val="90"/>
        </w:rPr>
        <w:t>.36];</w:t>
      </w:r>
      <w:r w:rsidRPr="00BF5E08">
        <w:rPr>
          <w:spacing w:val="-8"/>
          <w:w w:val="90"/>
        </w:rPr>
        <w:t xml:space="preserve"> </w:t>
      </w:r>
      <w:r w:rsidRPr="00BF5E08">
        <w:rPr>
          <w:w w:val="90"/>
        </w:rPr>
        <w:t>Hedges’</w:t>
      </w:r>
      <w:r w:rsidRPr="00BF5E08">
        <w:rPr>
          <w:spacing w:val="-7"/>
          <w:w w:val="90"/>
        </w:rPr>
        <w:t xml:space="preserve"> </w:t>
      </w:r>
      <w:r w:rsidRPr="00BF5E08">
        <w:rPr>
          <w:w w:val="90"/>
        </w:rPr>
        <w:t>g=.24)</w:t>
      </w:r>
      <w:r w:rsidRPr="00BF5E08">
        <w:rPr>
          <w:spacing w:val="-8"/>
          <w:w w:val="90"/>
        </w:rPr>
        <w:t xml:space="preserve"> </w:t>
      </w:r>
      <w:r w:rsidRPr="00BF5E08">
        <w:rPr>
          <w:w w:val="90"/>
        </w:rPr>
        <w:t>and</w:t>
      </w:r>
      <w:r w:rsidRPr="00BF5E08">
        <w:rPr>
          <w:spacing w:val="-10"/>
          <w:w w:val="90"/>
        </w:rPr>
        <w:t xml:space="preserve"> </w:t>
      </w:r>
      <w:r w:rsidRPr="00BF5E08">
        <w:rPr>
          <w:w w:val="90"/>
        </w:rPr>
        <w:t>65+</w:t>
      </w:r>
      <w:r w:rsidRPr="00BF5E08">
        <w:rPr>
          <w:spacing w:val="-8"/>
          <w:w w:val="90"/>
        </w:rPr>
        <w:t xml:space="preserve"> </w:t>
      </w:r>
      <w:r w:rsidRPr="00BF5E08">
        <w:rPr>
          <w:w w:val="90"/>
        </w:rPr>
        <w:t>age</w:t>
      </w:r>
      <w:r w:rsidRPr="00BF5E08">
        <w:rPr>
          <w:spacing w:val="-7"/>
          <w:w w:val="90"/>
        </w:rPr>
        <w:t xml:space="preserve"> </w:t>
      </w:r>
      <w:r w:rsidRPr="00BF5E08">
        <w:rPr>
          <w:w w:val="90"/>
        </w:rPr>
        <w:t>groups</w:t>
      </w:r>
      <w:r w:rsidRPr="00BF5E08">
        <w:rPr>
          <w:spacing w:val="-7"/>
          <w:w w:val="90"/>
        </w:rPr>
        <w:t xml:space="preserve"> </w:t>
      </w:r>
      <w:r w:rsidRPr="00BF5E08">
        <w:rPr>
          <w:w w:val="90"/>
        </w:rPr>
        <w:t>(p˂.01,</w:t>
      </w:r>
      <w:r w:rsidRPr="00BF5E08">
        <w:rPr>
          <w:spacing w:val="-10"/>
          <w:w w:val="90"/>
        </w:rPr>
        <w:t xml:space="preserve"> </w:t>
      </w:r>
      <w:r w:rsidRPr="00BF5E08">
        <w:rPr>
          <w:w w:val="90"/>
        </w:rPr>
        <w:t>95%</w:t>
      </w:r>
      <w:r w:rsidRPr="00BF5E08">
        <w:rPr>
          <w:spacing w:val="-8"/>
          <w:w w:val="90"/>
        </w:rPr>
        <w:t xml:space="preserve"> </w:t>
      </w:r>
      <w:r w:rsidRPr="00BF5E08">
        <w:rPr>
          <w:w w:val="90"/>
        </w:rPr>
        <w:t>C.I.</w:t>
      </w:r>
      <w:r w:rsidRPr="00BF5E08">
        <w:rPr>
          <w:spacing w:val="-8"/>
          <w:w w:val="90"/>
        </w:rPr>
        <w:t xml:space="preserve"> </w:t>
      </w:r>
      <w:r w:rsidRPr="00BF5E08">
        <w:rPr>
          <w:w w:val="90"/>
        </w:rPr>
        <w:t>=</w:t>
      </w:r>
      <w:r w:rsidRPr="00BF5E08">
        <w:rPr>
          <w:spacing w:val="-8"/>
          <w:w w:val="90"/>
        </w:rPr>
        <w:t xml:space="preserve"> </w:t>
      </w:r>
      <w:r w:rsidRPr="00BF5E08">
        <w:rPr>
          <w:w w:val="90"/>
        </w:rPr>
        <w:t>[.14,</w:t>
      </w:r>
      <w:r w:rsidRPr="00BF5E08">
        <w:rPr>
          <w:spacing w:val="-7"/>
          <w:w w:val="90"/>
        </w:rPr>
        <w:t xml:space="preserve"> </w:t>
      </w:r>
      <w:r w:rsidRPr="00BF5E08">
        <w:rPr>
          <w:spacing w:val="-4"/>
          <w:w w:val="90"/>
        </w:rPr>
        <w:t>.98];</w:t>
      </w:r>
    </w:p>
    <w:p w14:paraId="3F85D78E" w14:textId="77777777" w:rsidR="00BF5E08" w:rsidRPr="00BF5E08" w:rsidRDefault="00BF5E08" w:rsidP="00BF5E08">
      <w:pPr>
        <w:pStyle w:val="BodyText"/>
        <w:spacing w:before="163"/>
        <w:ind w:left="860"/>
        <w:jc w:val="both"/>
      </w:pPr>
      <w:r w:rsidRPr="00BF5E08">
        <w:rPr>
          <w:w w:val="85"/>
        </w:rPr>
        <w:t>Hedges’</w:t>
      </w:r>
      <w:r w:rsidRPr="00BF5E08">
        <w:rPr>
          <w:spacing w:val="14"/>
        </w:rPr>
        <w:t xml:space="preserve"> </w:t>
      </w:r>
      <w:r w:rsidRPr="00BF5E08">
        <w:rPr>
          <w:spacing w:val="-2"/>
        </w:rPr>
        <w:t>g=.57).</w:t>
      </w:r>
    </w:p>
    <w:p w14:paraId="0CAB2A72" w14:textId="77777777" w:rsidR="00BF5E08" w:rsidRPr="00BF5E08" w:rsidRDefault="00BF5E08" w:rsidP="00BF5E08">
      <w:pPr>
        <w:pStyle w:val="BodyText"/>
      </w:pPr>
    </w:p>
    <w:p w14:paraId="1D88124F" w14:textId="77777777" w:rsidR="00BF5E08" w:rsidRPr="00BF5E08" w:rsidRDefault="00BF5E08" w:rsidP="00BF5E08">
      <w:pPr>
        <w:pStyle w:val="BodyText"/>
        <w:spacing w:before="7"/>
      </w:pPr>
    </w:p>
    <w:p w14:paraId="083331B3" w14:textId="77777777" w:rsidR="00BF5E08" w:rsidRPr="00BF5E08" w:rsidRDefault="00BF5E08" w:rsidP="00BF5E08">
      <w:pPr>
        <w:pStyle w:val="Heading2"/>
        <w:rPr>
          <w:rFonts w:ascii="Arial" w:hAnsi="Arial" w:cs="Arial"/>
          <w:sz w:val="24"/>
          <w:szCs w:val="24"/>
        </w:rPr>
      </w:pPr>
      <w:r w:rsidRPr="00BF5E08">
        <w:rPr>
          <w:rFonts w:ascii="Arial" w:hAnsi="Arial" w:cs="Arial"/>
          <w:color w:val="009898"/>
          <w:w w:val="85"/>
          <w:sz w:val="24"/>
          <w:szCs w:val="24"/>
        </w:rPr>
        <w:t>Cyberbullying</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Victimisation:</w:t>
      </w:r>
      <w:r w:rsidRPr="00BF5E08">
        <w:rPr>
          <w:rFonts w:ascii="Arial" w:hAnsi="Arial" w:cs="Arial"/>
          <w:color w:val="009898"/>
          <w:spacing w:val="-8"/>
          <w:sz w:val="24"/>
          <w:szCs w:val="24"/>
        </w:rPr>
        <w:t xml:space="preserve"> </w:t>
      </w:r>
      <w:r w:rsidRPr="00BF5E08">
        <w:rPr>
          <w:rFonts w:ascii="Arial" w:hAnsi="Arial" w:cs="Arial"/>
          <w:color w:val="009898"/>
          <w:w w:val="85"/>
          <w:sz w:val="24"/>
          <w:szCs w:val="24"/>
        </w:rPr>
        <w:t>Differences</w:t>
      </w:r>
      <w:r w:rsidRPr="00BF5E08">
        <w:rPr>
          <w:rFonts w:ascii="Arial" w:hAnsi="Arial" w:cs="Arial"/>
          <w:color w:val="009898"/>
          <w:spacing w:val="-6"/>
          <w:sz w:val="24"/>
          <w:szCs w:val="24"/>
        </w:rPr>
        <w:t xml:space="preserve"> </w:t>
      </w:r>
      <w:r w:rsidRPr="00BF5E08">
        <w:rPr>
          <w:rFonts w:ascii="Arial" w:hAnsi="Arial" w:cs="Arial"/>
          <w:color w:val="009898"/>
          <w:w w:val="85"/>
          <w:sz w:val="24"/>
          <w:szCs w:val="24"/>
        </w:rPr>
        <w:t>Across</w:t>
      </w:r>
      <w:r w:rsidRPr="00BF5E08">
        <w:rPr>
          <w:rFonts w:ascii="Arial" w:hAnsi="Arial" w:cs="Arial"/>
          <w:color w:val="009898"/>
          <w:spacing w:val="-7"/>
          <w:sz w:val="24"/>
          <w:szCs w:val="24"/>
        </w:rPr>
        <w:t xml:space="preserve"> </w:t>
      </w:r>
      <w:r w:rsidRPr="00BF5E08">
        <w:rPr>
          <w:rFonts w:ascii="Arial" w:hAnsi="Arial" w:cs="Arial"/>
          <w:color w:val="009898"/>
          <w:w w:val="85"/>
          <w:sz w:val="24"/>
          <w:szCs w:val="24"/>
        </w:rPr>
        <w:t>Work</w:t>
      </w:r>
      <w:r w:rsidRPr="00BF5E08">
        <w:rPr>
          <w:rFonts w:ascii="Arial" w:hAnsi="Arial" w:cs="Arial"/>
          <w:color w:val="009898"/>
          <w:spacing w:val="-5"/>
          <w:sz w:val="24"/>
          <w:szCs w:val="24"/>
        </w:rPr>
        <w:t xml:space="preserve"> </w:t>
      </w:r>
      <w:r w:rsidRPr="00BF5E08">
        <w:rPr>
          <w:rFonts w:ascii="Arial" w:hAnsi="Arial" w:cs="Arial"/>
          <w:color w:val="009898"/>
          <w:spacing w:val="-2"/>
          <w:w w:val="85"/>
          <w:sz w:val="24"/>
          <w:szCs w:val="24"/>
        </w:rPr>
        <w:t>Areas</w:t>
      </w:r>
    </w:p>
    <w:p w14:paraId="2F066111" w14:textId="77777777" w:rsidR="00BF5E08" w:rsidRPr="00BF5E08" w:rsidRDefault="00BF5E08" w:rsidP="00BF5E08">
      <w:pPr>
        <w:pStyle w:val="BodyText"/>
        <w:spacing w:before="163" w:line="381" w:lineRule="auto"/>
        <w:ind w:left="860" w:right="392"/>
        <w:jc w:val="both"/>
      </w:pPr>
      <w:r w:rsidRPr="00BF5E08">
        <w:t>A</w:t>
      </w:r>
      <w:r w:rsidRPr="00BF5E08">
        <w:rPr>
          <w:spacing w:val="-15"/>
        </w:rPr>
        <w:t xml:space="preserve"> </w:t>
      </w:r>
      <w:r w:rsidRPr="00BF5E08">
        <w:t>one-way</w:t>
      </w:r>
      <w:r w:rsidRPr="00BF5E08">
        <w:rPr>
          <w:spacing w:val="-15"/>
        </w:rPr>
        <w:t xml:space="preserve"> </w:t>
      </w:r>
      <w:r w:rsidRPr="00BF5E08">
        <w:t>ANOVA</w:t>
      </w:r>
      <w:r w:rsidRPr="00BF5E08">
        <w:rPr>
          <w:spacing w:val="-15"/>
        </w:rPr>
        <w:t xml:space="preserve"> </w:t>
      </w:r>
      <w:r w:rsidRPr="00BF5E08">
        <w:t>was</w:t>
      </w:r>
      <w:r w:rsidRPr="00BF5E08">
        <w:rPr>
          <w:spacing w:val="-15"/>
        </w:rPr>
        <w:t xml:space="preserve"> </w:t>
      </w:r>
      <w:r w:rsidRPr="00BF5E08">
        <w:t>performed</w:t>
      </w:r>
      <w:r w:rsidRPr="00BF5E08">
        <w:rPr>
          <w:spacing w:val="-15"/>
        </w:rPr>
        <w:t xml:space="preserve"> </w:t>
      </w:r>
      <w:r w:rsidRPr="00BF5E08">
        <w:t>to</w:t>
      </w:r>
      <w:r w:rsidRPr="00BF5E08">
        <w:rPr>
          <w:spacing w:val="-15"/>
        </w:rPr>
        <w:t xml:space="preserve"> </w:t>
      </w:r>
      <w:r w:rsidRPr="00BF5E08">
        <w:t>test</w:t>
      </w:r>
      <w:r w:rsidRPr="00BF5E08">
        <w:rPr>
          <w:spacing w:val="-15"/>
        </w:rPr>
        <w:t xml:space="preserve"> </w:t>
      </w:r>
      <w:r w:rsidRPr="00BF5E08">
        <w:t>whether</w:t>
      </w:r>
      <w:r w:rsidRPr="00BF5E08">
        <w:rPr>
          <w:spacing w:val="-15"/>
        </w:rPr>
        <w:t xml:space="preserve"> </w:t>
      </w:r>
      <w:r w:rsidRPr="00BF5E08">
        <w:t>the</w:t>
      </w:r>
      <w:r w:rsidRPr="00BF5E08">
        <w:rPr>
          <w:spacing w:val="-15"/>
        </w:rPr>
        <w:t xml:space="preserve"> </w:t>
      </w:r>
      <w:r w:rsidRPr="00BF5E08">
        <w:t>mean</w:t>
      </w:r>
      <w:r w:rsidRPr="00BF5E08">
        <w:rPr>
          <w:spacing w:val="-15"/>
        </w:rPr>
        <w:t xml:space="preserve"> </w:t>
      </w:r>
      <w:r w:rsidRPr="00BF5E08">
        <w:t>cyberbullying</w:t>
      </w:r>
      <w:r w:rsidRPr="00BF5E08">
        <w:rPr>
          <w:spacing w:val="-15"/>
        </w:rPr>
        <w:t xml:space="preserve"> </w:t>
      </w:r>
      <w:r w:rsidRPr="00BF5E08">
        <w:t xml:space="preserve">victimisation </w:t>
      </w:r>
      <w:r w:rsidRPr="00BF5E08">
        <w:rPr>
          <w:spacing w:val="-6"/>
        </w:rPr>
        <w:t xml:space="preserve">scores differed among respondents working in different areas. Findings showed that there </w:t>
      </w:r>
      <w:r w:rsidRPr="00BF5E08">
        <w:t xml:space="preserve">was a statistically significant difference in terms of cyberbullying victimisation among </w:t>
      </w:r>
      <w:r w:rsidRPr="00BF5E08">
        <w:rPr>
          <w:w w:val="90"/>
        </w:rPr>
        <w:t xml:space="preserve">respondents working in different areas (F (4, 3357) = [4788], p˂.001). Tukey’s test for multiple comparisons showed that respondents working in the AHSS-BL area scored higher in terms of </w:t>
      </w:r>
      <w:r w:rsidRPr="00BF5E08">
        <w:rPr>
          <w:spacing w:val="-8"/>
        </w:rPr>
        <w:t>cyberbullying</w:t>
      </w:r>
      <w:r w:rsidRPr="00BF5E08">
        <w:rPr>
          <w:spacing w:val="-2"/>
        </w:rPr>
        <w:t xml:space="preserve"> </w:t>
      </w:r>
      <w:r w:rsidRPr="00BF5E08">
        <w:rPr>
          <w:spacing w:val="-8"/>
        </w:rPr>
        <w:t>victimisation</w:t>
      </w:r>
      <w:r w:rsidRPr="00BF5E08">
        <w:t xml:space="preserve"> </w:t>
      </w:r>
      <w:r w:rsidRPr="00BF5E08">
        <w:rPr>
          <w:spacing w:val="-8"/>
        </w:rPr>
        <w:t>compared</w:t>
      </w:r>
      <w:r w:rsidRPr="00BF5E08">
        <w:rPr>
          <w:spacing w:val="-1"/>
        </w:rPr>
        <w:t xml:space="preserve"> </w:t>
      </w:r>
      <w:r w:rsidRPr="00BF5E08">
        <w:rPr>
          <w:spacing w:val="-8"/>
        </w:rPr>
        <w:t>to</w:t>
      </w:r>
      <w:r w:rsidRPr="00BF5E08">
        <w:rPr>
          <w:spacing w:val="-4"/>
        </w:rPr>
        <w:t xml:space="preserve"> </w:t>
      </w:r>
      <w:r w:rsidRPr="00BF5E08">
        <w:rPr>
          <w:spacing w:val="-8"/>
        </w:rPr>
        <w:t>both</w:t>
      </w:r>
      <w:r w:rsidRPr="00BF5E08">
        <w:rPr>
          <w:spacing w:val="-1"/>
        </w:rPr>
        <w:t xml:space="preserve"> </w:t>
      </w:r>
      <w:r w:rsidRPr="00BF5E08">
        <w:rPr>
          <w:spacing w:val="-8"/>
        </w:rPr>
        <w:t>academics</w:t>
      </w:r>
      <w:r w:rsidRPr="00BF5E08">
        <w:rPr>
          <w:spacing w:val="-2"/>
        </w:rPr>
        <w:t xml:space="preserve"> </w:t>
      </w:r>
      <w:r w:rsidRPr="00BF5E08">
        <w:rPr>
          <w:spacing w:val="-8"/>
        </w:rPr>
        <w:t>in</w:t>
      </w:r>
      <w:r w:rsidRPr="00BF5E08">
        <w:rPr>
          <w:spacing w:val="-3"/>
        </w:rPr>
        <w:t xml:space="preserve"> </w:t>
      </w:r>
      <w:r w:rsidRPr="00BF5E08">
        <w:rPr>
          <w:spacing w:val="-8"/>
        </w:rPr>
        <w:t>the</w:t>
      </w:r>
      <w:r w:rsidRPr="00BF5E08">
        <w:rPr>
          <w:spacing w:val="-3"/>
        </w:rPr>
        <w:t xml:space="preserve"> </w:t>
      </w:r>
      <w:r w:rsidRPr="00BF5E08">
        <w:rPr>
          <w:spacing w:val="-8"/>
        </w:rPr>
        <w:t>STEM-MH</w:t>
      </w:r>
      <w:r w:rsidRPr="00BF5E08">
        <w:rPr>
          <w:spacing w:val="-9"/>
        </w:rPr>
        <w:t xml:space="preserve"> </w:t>
      </w:r>
      <w:r w:rsidRPr="00BF5E08">
        <w:rPr>
          <w:spacing w:val="-8"/>
        </w:rPr>
        <w:t xml:space="preserve">area (p˂.05, 95% </w:t>
      </w:r>
      <w:r w:rsidRPr="00BF5E08">
        <w:rPr>
          <w:w w:val="90"/>
        </w:rPr>
        <w:t>C.I. = [.04, .31];</w:t>
      </w:r>
      <w:r w:rsidRPr="00BF5E08">
        <w:rPr>
          <w:spacing w:val="-6"/>
          <w:w w:val="90"/>
        </w:rPr>
        <w:t xml:space="preserve"> </w:t>
      </w:r>
      <w:r w:rsidRPr="00BF5E08">
        <w:rPr>
          <w:w w:val="90"/>
        </w:rPr>
        <w:t>Hedges’</w:t>
      </w:r>
      <w:r w:rsidRPr="00BF5E08">
        <w:rPr>
          <w:spacing w:val="-3"/>
          <w:w w:val="90"/>
        </w:rPr>
        <w:t xml:space="preserve"> </w:t>
      </w:r>
      <w:r w:rsidRPr="00BF5E08">
        <w:rPr>
          <w:w w:val="90"/>
        </w:rPr>
        <w:t>g=.17) and to respondents working in the Professional/Technical area (p˂.05, 95% C.I. = [.02, .25] Hedges’ g=.13).</w:t>
      </w:r>
    </w:p>
    <w:p w14:paraId="22C69621" w14:textId="77777777" w:rsidR="00BF5E08" w:rsidRPr="00BF5E08" w:rsidRDefault="00BF5E08" w:rsidP="00BF5E08">
      <w:pPr>
        <w:pStyle w:val="BodyText"/>
      </w:pPr>
    </w:p>
    <w:p w14:paraId="377A385F" w14:textId="77777777" w:rsidR="00BF5E08" w:rsidRPr="00BF5E08" w:rsidRDefault="00BF5E08" w:rsidP="00BF5E08">
      <w:pPr>
        <w:pStyle w:val="Heading2"/>
        <w:spacing w:before="169" w:line="381" w:lineRule="auto"/>
        <w:rPr>
          <w:rFonts w:ascii="Arial" w:hAnsi="Arial" w:cs="Arial"/>
          <w:sz w:val="24"/>
          <w:szCs w:val="24"/>
        </w:rPr>
      </w:pPr>
      <w:r w:rsidRPr="00BF5E08">
        <w:rPr>
          <w:rFonts w:ascii="Arial" w:hAnsi="Arial" w:cs="Arial"/>
          <w:color w:val="009898"/>
          <w:w w:val="90"/>
          <w:sz w:val="24"/>
          <w:szCs w:val="24"/>
        </w:rPr>
        <w:t>Cyberbullying</w:t>
      </w:r>
      <w:r w:rsidRPr="00BF5E08">
        <w:rPr>
          <w:rFonts w:ascii="Arial" w:hAnsi="Arial" w:cs="Arial"/>
          <w:color w:val="009898"/>
          <w:spacing w:val="34"/>
          <w:sz w:val="24"/>
          <w:szCs w:val="24"/>
        </w:rPr>
        <w:t xml:space="preserve"> </w:t>
      </w:r>
      <w:r w:rsidRPr="00BF5E08">
        <w:rPr>
          <w:rFonts w:ascii="Arial" w:hAnsi="Arial" w:cs="Arial"/>
          <w:color w:val="009898"/>
          <w:w w:val="90"/>
          <w:sz w:val="24"/>
          <w:szCs w:val="24"/>
        </w:rPr>
        <w:t>Victimisation:</w:t>
      </w:r>
      <w:r w:rsidRPr="00BF5E08">
        <w:rPr>
          <w:rFonts w:ascii="Arial" w:hAnsi="Arial" w:cs="Arial"/>
          <w:color w:val="009898"/>
          <w:spacing w:val="35"/>
          <w:sz w:val="24"/>
          <w:szCs w:val="24"/>
        </w:rPr>
        <w:t xml:space="preserve"> </w:t>
      </w:r>
      <w:r w:rsidRPr="00BF5E08">
        <w:rPr>
          <w:rFonts w:ascii="Arial" w:hAnsi="Arial" w:cs="Arial"/>
          <w:color w:val="009898"/>
          <w:w w:val="90"/>
          <w:sz w:val="24"/>
          <w:szCs w:val="24"/>
        </w:rPr>
        <w:t>Differences</w:t>
      </w:r>
      <w:r w:rsidRPr="00BF5E08">
        <w:rPr>
          <w:rFonts w:ascii="Arial" w:hAnsi="Arial" w:cs="Arial"/>
          <w:color w:val="009898"/>
          <w:spacing w:val="34"/>
          <w:sz w:val="24"/>
          <w:szCs w:val="24"/>
        </w:rPr>
        <w:t xml:space="preserve"> </w:t>
      </w:r>
      <w:r w:rsidRPr="00BF5E08">
        <w:rPr>
          <w:rFonts w:ascii="Arial" w:hAnsi="Arial" w:cs="Arial"/>
          <w:color w:val="009898"/>
          <w:w w:val="90"/>
          <w:sz w:val="24"/>
          <w:szCs w:val="24"/>
        </w:rPr>
        <w:t>Between</w:t>
      </w:r>
      <w:r w:rsidRPr="00BF5E08">
        <w:rPr>
          <w:rFonts w:ascii="Arial" w:hAnsi="Arial" w:cs="Arial"/>
          <w:color w:val="009898"/>
          <w:spacing w:val="35"/>
          <w:sz w:val="24"/>
          <w:szCs w:val="24"/>
        </w:rPr>
        <w:t xml:space="preserve"> </w:t>
      </w:r>
      <w:r w:rsidRPr="00BF5E08">
        <w:rPr>
          <w:rFonts w:ascii="Arial" w:hAnsi="Arial" w:cs="Arial"/>
          <w:color w:val="009898"/>
          <w:w w:val="90"/>
          <w:sz w:val="24"/>
          <w:szCs w:val="24"/>
        </w:rPr>
        <w:t>Respondents</w:t>
      </w:r>
      <w:r w:rsidRPr="00BF5E08">
        <w:rPr>
          <w:rFonts w:ascii="Arial" w:hAnsi="Arial" w:cs="Arial"/>
          <w:color w:val="009898"/>
          <w:spacing w:val="36"/>
          <w:sz w:val="24"/>
          <w:szCs w:val="24"/>
        </w:rPr>
        <w:t xml:space="preserve"> </w:t>
      </w:r>
      <w:r w:rsidRPr="00BF5E08">
        <w:rPr>
          <w:rFonts w:ascii="Arial" w:hAnsi="Arial" w:cs="Arial"/>
          <w:color w:val="009898"/>
          <w:w w:val="90"/>
          <w:sz w:val="24"/>
          <w:szCs w:val="24"/>
        </w:rPr>
        <w:t>With</w:t>
      </w:r>
      <w:r w:rsidRPr="00BF5E08">
        <w:rPr>
          <w:rFonts w:ascii="Arial" w:hAnsi="Arial" w:cs="Arial"/>
          <w:color w:val="009898"/>
          <w:spacing w:val="35"/>
          <w:sz w:val="24"/>
          <w:szCs w:val="24"/>
        </w:rPr>
        <w:t xml:space="preserve"> </w:t>
      </w:r>
      <w:r w:rsidRPr="00BF5E08">
        <w:rPr>
          <w:rFonts w:ascii="Arial" w:hAnsi="Arial" w:cs="Arial"/>
          <w:color w:val="009898"/>
          <w:w w:val="90"/>
          <w:sz w:val="24"/>
          <w:szCs w:val="24"/>
        </w:rPr>
        <w:t>a</w:t>
      </w:r>
      <w:r w:rsidRPr="00BF5E08">
        <w:rPr>
          <w:rFonts w:ascii="Arial" w:hAnsi="Arial" w:cs="Arial"/>
          <w:color w:val="009898"/>
          <w:spacing w:val="35"/>
          <w:sz w:val="24"/>
          <w:szCs w:val="24"/>
        </w:rPr>
        <w:t xml:space="preserve"> </w:t>
      </w:r>
      <w:r w:rsidRPr="00BF5E08">
        <w:rPr>
          <w:rFonts w:ascii="Arial" w:hAnsi="Arial" w:cs="Arial"/>
          <w:color w:val="009898"/>
          <w:w w:val="90"/>
          <w:sz w:val="24"/>
          <w:szCs w:val="24"/>
        </w:rPr>
        <w:t>Disability</w:t>
      </w:r>
      <w:r w:rsidRPr="00BF5E08">
        <w:rPr>
          <w:rFonts w:ascii="Arial" w:hAnsi="Arial" w:cs="Arial"/>
          <w:color w:val="009898"/>
          <w:spacing w:val="34"/>
          <w:sz w:val="24"/>
          <w:szCs w:val="24"/>
        </w:rPr>
        <w:t xml:space="preserve"> </w:t>
      </w:r>
      <w:r w:rsidRPr="00BF5E08">
        <w:rPr>
          <w:rFonts w:ascii="Arial" w:hAnsi="Arial" w:cs="Arial"/>
          <w:color w:val="009898"/>
          <w:w w:val="90"/>
          <w:sz w:val="24"/>
          <w:szCs w:val="24"/>
        </w:rPr>
        <w:t xml:space="preserve">and </w:t>
      </w:r>
      <w:r w:rsidRPr="00BF5E08">
        <w:rPr>
          <w:rFonts w:ascii="Arial" w:hAnsi="Arial" w:cs="Arial"/>
          <w:color w:val="009898"/>
          <w:spacing w:val="-2"/>
          <w:sz w:val="24"/>
          <w:szCs w:val="24"/>
        </w:rPr>
        <w:t>Without</w:t>
      </w:r>
      <w:r w:rsidRPr="00BF5E08">
        <w:rPr>
          <w:rFonts w:ascii="Arial" w:hAnsi="Arial" w:cs="Arial"/>
          <w:color w:val="009898"/>
          <w:spacing w:val="-13"/>
          <w:sz w:val="24"/>
          <w:szCs w:val="24"/>
        </w:rPr>
        <w:t xml:space="preserve"> </w:t>
      </w:r>
      <w:r w:rsidRPr="00BF5E08">
        <w:rPr>
          <w:rFonts w:ascii="Arial" w:hAnsi="Arial" w:cs="Arial"/>
          <w:color w:val="009898"/>
          <w:spacing w:val="-2"/>
          <w:sz w:val="24"/>
          <w:szCs w:val="24"/>
        </w:rPr>
        <w:t>a</w:t>
      </w:r>
      <w:r w:rsidRPr="00BF5E08">
        <w:rPr>
          <w:rFonts w:ascii="Arial" w:hAnsi="Arial" w:cs="Arial"/>
          <w:color w:val="009898"/>
          <w:spacing w:val="-13"/>
          <w:sz w:val="24"/>
          <w:szCs w:val="24"/>
        </w:rPr>
        <w:t xml:space="preserve"> </w:t>
      </w:r>
      <w:r w:rsidRPr="00BF5E08">
        <w:rPr>
          <w:rFonts w:ascii="Arial" w:hAnsi="Arial" w:cs="Arial"/>
          <w:color w:val="009898"/>
          <w:spacing w:val="-2"/>
          <w:sz w:val="24"/>
          <w:szCs w:val="24"/>
        </w:rPr>
        <w:t>Disability</w:t>
      </w:r>
    </w:p>
    <w:p w14:paraId="66D159D1" w14:textId="77777777" w:rsidR="00BF5E08" w:rsidRPr="00BF5E08" w:rsidRDefault="00BF5E08" w:rsidP="00BF5E08">
      <w:pPr>
        <w:pStyle w:val="BodyText"/>
        <w:spacing w:before="1" w:line="381" w:lineRule="auto"/>
        <w:ind w:left="860" w:right="391"/>
        <w:jc w:val="both"/>
      </w:pPr>
      <w:r w:rsidRPr="00BF5E08">
        <w:rPr>
          <w:spacing w:val="-6"/>
        </w:rPr>
        <w:t>An independent sample</w:t>
      </w:r>
      <w:r w:rsidRPr="00BF5E08">
        <w:rPr>
          <w:spacing w:val="-8"/>
        </w:rPr>
        <w:t xml:space="preserve"> </w:t>
      </w:r>
      <w:r w:rsidRPr="00BF5E08">
        <w:rPr>
          <w:spacing w:val="-6"/>
        </w:rPr>
        <w:t>t-test was performed to</w:t>
      </w:r>
      <w:r w:rsidRPr="00BF5E08">
        <w:rPr>
          <w:spacing w:val="-7"/>
        </w:rPr>
        <w:t xml:space="preserve"> </w:t>
      </w:r>
      <w:r w:rsidRPr="00BF5E08">
        <w:rPr>
          <w:spacing w:val="-6"/>
        </w:rPr>
        <w:t>test for any significant differences in terms of</w:t>
      </w:r>
      <w:r w:rsidRPr="00BF5E08">
        <w:rPr>
          <w:spacing w:val="-7"/>
        </w:rPr>
        <w:t xml:space="preserve"> </w:t>
      </w:r>
      <w:r w:rsidRPr="00BF5E08">
        <w:rPr>
          <w:spacing w:val="-6"/>
        </w:rPr>
        <w:t>cyberbullying</w:t>
      </w:r>
      <w:r w:rsidRPr="00BF5E08">
        <w:rPr>
          <w:spacing w:val="-7"/>
        </w:rPr>
        <w:t xml:space="preserve"> </w:t>
      </w:r>
      <w:r w:rsidRPr="00BF5E08">
        <w:rPr>
          <w:spacing w:val="-6"/>
        </w:rPr>
        <w:t>victimisation</w:t>
      </w:r>
      <w:r w:rsidRPr="00BF5E08">
        <w:rPr>
          <w:spacing w:val="-7"/>
        </w:rPr>
        <w:t xml:space="preserve"> </w:t>
      </w:r>
      <w:r w:rsidRPr="00BF5E08">
        <w:rPr>
          <w:spacing w:val="-6"/>
        </w:rPr>
        <w:t>between respondents</w:t>
      </w:r>
      <w:r w:rsidRPr="00BF5E08">
        <w:rPr>
          <w:spacing w:val="-2"/>
        </w:rPr>
        <w:t xml:space="preserve"> </w:t>
      </w:r>
      <w:r w:rsidRPr="00BF5E08">
        <w:rPr>
          <w:spacing w:val="-6"/>
        </w:rPr>
        <w:t>with</w:t>
      </w:r>
      <w:r w:rsidRPr="00BF5E08">
        <w:rPr>
          <w:spacing w:val="-7"/>
        </w:rPr>
        <w:t xml:space="preserve"> </w:t>
      </w:r>
      <w:r w:rsidRPr="00BF5E08">
        <w:rPr>
          <w:spacing w:val="-6"/>
        </w:rPr>
        <w:t>a</w:t>
      </w:r>
      <w:r w:rsidRPr="00BF5E08">
        <w:rPr>
          <w:spacing w:val="-8"/>
        </w:rPr>
        <w:t xml:space="preserve"> </w:t>
      </w:r>
      <w:r w:rsidRPr="00BF5E08">
        <w:rPr>
          <w:spacing w:val="-6"/>
        </w:rPr>
        <w:t>disability</w:t>
      </w:r>
      <w:r w:rsidRPr="00BF5E08">
        <w:rPr>
          <w:spacing w:val="-7"/>
        </w:rPr>
        <w:t xml:space="preserve"> </w:t>
      </w:r>
      <w:r w:rsidRPr="00BF5E08">
        <w:rPr>
          <w:spacing w:val="-6"/>
        </w:rPr>
        <w:t>and</w:t>
      </w:r>
      <w:r w:rsidRPr="00BF5E08">
        <w:rPr>
          <w:spacing w:val="-9"/>
        </w:rPr>
        <w:t xml:space="preserve"> </w:t>
      </w:r>
      <w:r w:rsidRPr="00BF5E08">
        <w:rPr>
          <w:spacing w:val="-6"/>
        </w:rPr>
        <w:t>without a</w:t>
      </w:r>
      <w:r w:rsidRPr="00BF5E08">
        <w:rPr>
          <w:spacing w:val="-9"/>
        </w:rPr>
        <w:t xml:space="preserve"> </w:t>
      </w:r>
      <w:r w:rsidRPr="00BF5E08">
        <w:rPr>
          <w:spacing w:val="-6"/>
        </w:rPr>
        <w:t xml:space="preserve">disability. </w:t>
      </w:r>
      <w:r w:rsidRPr="00BF5E08">
        <w:rPr>
          <w:w w:val="90"/>
        </w:rPr>
        <w:t>Findings showed that respondents with a disability (</w:t>
      </w:r>
      <w:r w:rsidRPr="00BF5E08">
        <w:rPr>
          <w:i/>
          <w:w w:val="90"/>
        </w:rPr>
        <w:t>M</w:t>
      </w:r>
      <w:r w:rsidRPr="00BF5E08">
        <w:rPr>
          <w:w w:val="90"/>
        </w:rPr>
        <w:t xml:space="preserve">=.42; </w:t>
      </w:r>
      <w:r w:rsidRPr="00BF5E08">
        <w:rPr>
          <w:i/>
          <w:w w:val="90"/>
        </w:rPr>
        <w:t>sd</w:t>
      </w:r>
      <w:r w:rsidRPr="00BF5E08">
        <w:rPr>
          <w:w w:val="90"/>
        </w:rPr>
        <w:t xml:space="preserve">= 1.2) reported higher levels of </w:t>
      </w:r>
      <w:r w:rsidRPr="00BF5E08">
        <w:rPr>
          <w:spacing w:val="-8"/>
        </w:rPr>
        <w:t>cyberbullying</w:t>
      </w:r>
      <w:r w:rsidRPr="00BF5E08">
        <w:t xml:space="preserve"> </w:t>
      </w:r>
      <w:r w:rsidRPr="00BF5E08">
        <w:rPr>
          <w:spacing w:val="-8"/>
        </w:rPr>
        <w:t>victimisation</w:t>
      </w:r>
      <w:r w:rsidRPr="00BF5E08">
        <w:t xml:space="preserve"> </w:t>
      </w:r>
      <w:r w:rsidRPr="00BF5E08">
        <w:rPr>
          <w:spacing w:val="-8"/>
        </w:rPr>
        <w:t>compared</w:t>
      </w:r>
      <w:r w:rsidRPr="00BF5E08">
        <w:rPr>
          <w:spacing w:val="-1"/>
        </w:rPr>
        <w:t xml:space="preserve"> </w:t>
      </w:r>
      <w:r w:rsidRPr="00BF5E08">
        <w:rPr>
          <w:spacing w:val="-8"/>
        </w:rPr>
        <w:t>to</w:t>
      </w:r>
      <w:r w:rsidRPr="00BF5E08">
        <w:rPr>
          <w:spacing w:val="-1"/>
        </w:rPr>
        <w:t xml:space="preserve"> </w:t>
      </w:r>
      <w:r w:rsidRPr="00BF5E08">
        <w:rPr>
          <w:spacing w:val="-8"/>
        </w:rPr>
        <w:t>those</w:t>
      </w:r>
      <w:r w:rsidRPr="00BF5E08">
        <w:t xml:space="preserve"> </w:t>
      </w:r>
      <w:r w:rsidRPr="00BF5E08">
        <w:rPr>
          <w:spacing w:val="-8"/>
        </w:rPr>
        <w:t>with</w:t>
      </w:r>
      <w:r w:rsidRPr="00BF5E08">
        <w:t xml:space="preserve"> </w:t>
      </w:r>
      <w:r w:rsidRPr="00BF5E08">
        <w:rPr>
          <w:spacing w:val="-8"/>
        </w:rPr>
        <w:t>no</w:t>
      </w:r>
      <w:r w:rsidRPr="00BF5E08">
        <w:rPr>
          <w:spacing w:val="-1"/>
        </w:rPr>
        <w:t xml:space="preserve"> </w:t>
      </w:r>
      <w:r w:rsidRPr="00BF5E08">
        <w:rPr>
          <w:spacing w:val="-8"/>
        </w:rPr>
        <w:t>disability</w:t>
      </w:r>
      <w:r w:rsidRPr="00BF5E08">
        <w:rPr>
          <w:spacing w:val="-2"/>
        </w:rPr>
        <w:t xml:space="preserve"> </w:t>
      </w:r>
      <w:r w:rsidRPr="00BF5E08">
        <w:rPr>
          <w:spacing w:val="-8"/>
        </w:rPr>
        <w:t>(</w:t>
      </w:r>
      <w:r w:rsidRPr="00BF5E08">
        <w:rPr>
          <w:i/>
          <w:spacing w:val="-8"/>
        </w:rPr>
        <w:t>M</w:t>
      </w:r>
      <w:r w:rsidRPr="00BF5E08">
        <w:rPr>
          <w:spacing w:val="-8"/>
        </w:rPr>
        <w:t>=-.05;</w:t>
      </w:r>
      <w:r w:rsidRPr="00BF5E08">
        <w:t xml:space="preserve"> </w:t>
      </w:r>
      <w:r w:rsidRPr="00BF5E08">
        <w:rPr>
          <w:i/>
          <w:spacing w:val="-8"/>
        </w:rPr>
        <w:t>sd</w:t>
      </w:r>
      <w:r w:rsidRPr="00BF5E08">
        <w:rPr>
          <w:spacing w:val="-8"/>
        </w:rPr>
        <w:t>=.96);</w:t>
      </w:r>
      <w:r w:rsidRPr="00BF5E08">
        <w:t xml:space="preserve"> </w:t>
      </w:r>
      <w:r w:rsidRPr="00BF5E08">
        <w:rPr>
          <w:spacing w:val="-8"/>
        </w:rPr>
        <w:t>t(172.357)</w:t>
      </w:r>
    </w:p>
    <w:p w14:paraId="086FA7CE" w14:textId="77777777" w:rsidR="00BF5E08" w:rsidRPr="00BF5E08" w:rsidRDefault="00BF5E08" w:rsidP="00BF5E08">
      <w:pPr>
        <w:pStyle w:val="BodyText"/>
        <w:spacing w:before="2"/>
        <w:ind w:left="860"/>
        <w:jc w:val="both"/>
      </w:pPr>
      <w:r w:rsidRPr="00BF5E08">
        <w:rPr>
          <w:w w:val="90"/>
        </w:rPr>
        <w:t>=</w:t>
      </w:r>
      <w:r w:rsidRPr="00BF5E08">
        <w:rPr>
          <w:spacing w:val="-9"/>
          <w:w w:val="90"/>
        </w:rPr>
        <w:t xml:space="preserve"> </w:t>
      </w:r>
      <w:r w:rsidRPr="00BF5E08">
        <w:rPr>
          <w:w w:val="90"/>
        </w:rPr>
        <w:t>4.90,</w:t>
      </w:r>
      <w:r w:rsidRPr="00BF5E08">
        <w:rPr>
          <w:spacing w:val="-6"/>
          <w:w w:val="90"/>
        </w:rPr>
        <w:t xml:space="preserve"> </w:t>
      </w:r>
      <w:r w:rsidRPr="00BF5E08">
        <w:rPr>
          <w:w w:val="90"/>
        </w:rPr>
        <w:t>p˂.001;</w:t>
      </w:r>
      <w:r w:rsidRPr="00BF5E08">
        <w:rPr>
          <w:spacing w:val="-10"/>
          <w:w w:val="90"/>
        </w:rPr>
        <w:t xml:space="preserve"> </w:t>
      </w:r>
      <w:r w:rsidRPr="00BF5E08">
        <w:rPr>
          <w:w w:val="90"/>
        </w:rPr>
        <w:t>Hedges’</w:t>
      </w:r>
      <w:r w:rsidRPr="00BF5E08">
        <w:rPr>
          <w:spacing w:val="-10"/>
          <w:w w:val="90"/>
        </w:rPr>
        <w:t xml:space="preserve"> </w:t>
      </w:r>
      <w:r w:rsidRPr="00BF5E08">
        <w:rPr>
          <w:spacing w:val="-2"/>
          <w:w w:val="90"/>
        </w:rPr>
        <w:t>g=.50).</w:t>
      </w:r>
    </w:p>
    <w:p w14:paraId="3E854D7F" w14:textId="77777777" w:rsidR="00BF5E08" w:rsidRPr="00BF5E08" w:rsidRDefault="00BF5E08" w:rsidP="00BF5E08">
      <w:pPr>
        <w:pStyle w:val="BodyText"/>
      </w:pPr>
    </w:p>
    <w:p w14:paraId="1AFADBCD" w14:textId="77777777" w:rsidR="00BF5E08" w:rsidRPr="00BF5E08" w:rsidRDefault="00BF5E08" w:rsidP="00BF5E08">
      <w:pPr>
        <w:pStyle w:val="BodyText"/>
        <w:spacing w:before="7"/>
      </w:pPr>
    </w:p>
    <w:p w14:paraId="24CF1912" w14:textId="77777777" w:rsidR="00BF5E08" w:rsidRPr="00BF5E08" w:rsidRDefault="00BF5E08" w:rsidP="00BF5E08">
      <w:pPr>
        <w:pStyle w:val="Heading2"/>
        <w:spacing w:line="254" w:lineRule="auto"/>
        <w:ind w:right="672"/>
        <w:rPr>
          <w:rFonts w:ascii="Arial" w:hAnsi="Arial" w:cs="Arial"/>
          <w:sz w:val="24"/>
          <w:szCs w:val="24"/>
        </w:rPr>
      </w:pPr>
      <w:r w:rsidRPr="00BF5E08">
        <w:rPr>
          <w:rFonts w:ascii="Arial" w:hAnsi="Arial" w:cs="Arial"/>
          <w:color w:val="009898"/>
          <w:w w:val="85"/>
          <w:sz w:val="24"/>
          <w:szCs w:val="24"/>
        </w:rPr>
        <w:t>Cyberbullying Victimisation: Differences Between</w:t>
      </w:r>
      <w:r w:rsidRPr="00BF5E08">
        <w:rPr>
          <w:rFonts w:ascii="Arial" w:hAnsi="Arial" w:cs="Arial"/>
          <w:color w:val="009898"/>
          <w:sz w:val="24"/>
          <w:szCs w:val="24"/>
        </w:rPr>
        <w:t xml:space="preserve"> </w:t>
      </w:r>
      <w:r w:rsidRPr="00BF5E08">
        <w:rPr>
          <w:rFonts w:ascii="Arial" w:hAnsi="Arial" w:cs="Arial"/>
          <w:color w:val="009898"/>
          <w:w w:val="85"/>
          <w:sz w:val="24"/>
          <w:szCs w:val="24"/>
        </w:rPr>
        <w:t>Respondents With Managerial and Non-</w:t>
      </w:r>
      <w:r w:rsidRPr="00BF5E08">
        <w:rPr>
          <w:rFonts w:ascii="Arial" w:hAnsi="Arial" w:cs="Arial"/>
          <w:color w:val="009898"/>
          <w:spacing w:val="80"/>
          <w:sz w:val="24"/>
          <w:szCs w:val="24"/>
        </w:rPr>
        <w:t xml:space="preserve"> </w:t>
      </w:r>
      <w:r w:rsidRPr="00BF5E08">
        <w:rPr>
          <w:rFonts w:ascii="Arial" w:hAnsi="Arial" w:cs="Arial"/>
          <w:color w:val="009898"/>
          <w:w w:val="95"/>
          <w:sz w:val="24"/>
          <w:szCs w:val="24"/>
        </w:rPr>
        <w:t>Managerial Roles</w:t>
      </w:r>
    </w:p>
    <w:p w14:paraId="380199F6" w14:textId="77777777" w:rsidR="00BF5E08" w:rsidRPr="00BF5E08" w:rsidRDefault="00BF5E08" w:rsidP="00BF5E08">
      <w:pPr>
        <w:pStyle w:val="BodyText"/>
        <w:spacing w:before="6"/>
        <w:rPr>
          <w:b/>
          <w:i/>
        </w:rPr>
      </w:pPr>
    </w:p>
    <w:p w14:paraId="307C44B7" w14:textId="77777777" w:rsidR="00BF5E08" w:rsidRPr="00BF5E08" w:rsidRDefault="00BF5E08" w:rsidP="00BF5E08">
      <w:pPr>
        <w:pStyle w:val="BodyText"/>
        <w:spacing w:line="381" w:lineRule="auto"/>
        <w:ind w:left="860" w:right="393"/>
        <w:jc w:val="both"/>
      </w:pPr>
      <w:r w:rsidRPr="00BF5E08">
        <w:rPr>
          <w:spacing w:val="-6"/>
        </w:rPr>
        <w:t>An independent sample</w:t>
      </w:r>
      <w:r w:rsidRPr="00BF5E08">
        <w:rPr>
          <w:spacing w:val="-8"/>
        </w:rPr>
        <w:t xml:space="preserve"> </w:t>
      </w:r>
      <w:r w:rsidRPr="00BF5E08">
        <w:rPr>
          <w:spacing w:val="-6"/>
        </w:rPr>
        <w:t>t-test was performed to</w:t>
      </w:r>
      <w:r w:rsidRPr="00BF5E08">
        <w:rPr>
          <w:spacing w:val="-7"/>
        </w:rPr>
        <w:t xml:space="preserve"> </w:t>
      </w:r>
      <w:r w:rsidRPr="00BF5E08">
        <w:rPr>
          <w:spacing w:val="-6"/>
        </w:rPr>
        <w:t xml:space="preserve">test for any significant differences in terms </w:t>
      </w:r>
      <w:r w:rsidRPr="00BF5E08">
        <w:rPr>
          <w:w w:val="90"/>
        </w:rPr>
        <w:t>of cyberbullying victimisation between respondents who covered a managerial role and those who did not cover a managerial role. Findings showed that there was a statistically significant difference between respondents who were managing other employees (</w:t>
      </w:r>
      <w:r w:rsidRPr="00BF5E08">
        <w:rPr>
          <w:i/>
          <w:w w:val="90"/>
        </w:rPr>
        <w:t>M</w:t>
      </w:r>
      <w:r w:rsidRPr="00BF5E08">
        <w:rPr>
          <w:w w:val="90"/>
        </w:rPr>
        <w:t xml:space="preserve">=.13; </w:t>
      </w:r>
      <w:r w:rsidRPr="00BF5E08">
        <w:rPr>
          <w:i/>
          <w:w w:val="90"/>
        </w:rPr>
        <w:t>sd</w:t>
      </w:r>
      <w:r w:rsidRPr="00BF5E08">
        <w:rPr>
          <w:w w:val="90"/>
        </w:rPr>
        <w:t xml:space="preserve"> =.99) and those who did not manage other employees ([</w:t>
      </w:r>
      <w:r w:rsidRPr="00BF5E08">
        <w:rPr>
          <w:i/>
          <w:w w:val="90"/>
        </w:rPr>
        <w:t>M</w:t>
      </w:r>
      <w:r w:rsidRPr="00BF5E08">
        <w:rPr>
          <w:w w:val="90"/>
        </w:rPr>
        <w:t xml:space="preserve">=-.06; </w:t>
      </w:r>
      <w:r w:rsidRPr="00BF5E08">
        <w:rPr>
          <w:i/>
          <w:w w:val="90"/>
        </w:rPr>
        <w:t>sd</w:t>
      </w:r>
      <w:r w:rsidRPr="00BF5E08">
        <w:rPr>
          <w:w w:val="90"/>
        </w:rPr>
        <w:t xml:space="preserve">=1), t(3360) =5.33, p˂.001; Hedges’ </w:t>
      </w:r>
      <w:r w:rsidRPr="00BF5E08">
        <w:rPr>
          <w:spacing w:val="-6"/>
        </w:rPr>
        <w:t>g=.21], with managers reporting higher cyberbullying victimisation scores.</w:t>
      </w:r>
    </w:p>
    <w:p w14:paraId="2A64EBDC"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7CB9266B" w14:textId="77777777" w:rsidR="00BF5E08" w:rsidRPr="00BF5E08" w:rsidRDefault="00BF5E08" w:rsidP="00BF5E08">
      <w:pPr>
        <w:pStyle w:val="BodyText"/>
      </w:pPr>
    </w:p>
    <w:p w14:paraId="6603CC5B" w14:textId="77777777" w:rsidR="00BF5E08" w:rsidRPr="00BF5E08" w:rsidRDefault="00BF5E08" w:rsidP="00BF5E08">
      <w:pPr>
        <w:pStyle w:val="BodyText"/>
      </w:pPr>
    </w:p>
    <w:p w14:paraId="3AC3B812" w14:textId="77777777" w:rsidR="00BF5E08" w:rsidRPr="00BF5E08" w:rsidRDefault="00BF5E08" w:rsidP="00BF5E08">
      <w:pPr>
        <w:pStyle w:val="BodyText"/>
        <w:spacing w:before="4"/>
      </w:pPr>
    </w:p>
    <w:p w14:paraId="01794B6E" w14:textId="77777777" w:rsidR="00BF5E08" w:rsidRPr="00BF5E08" w:rsidRDefault="00BF5E08" w:rsidP="00BF5E08">
      <w:pPr>
        <w:pStyle w:val="Heading2"/>
        <w:spacing w:before="55"/>
        <w:rPr>
          <w:rFonts w:ascii="Arial" w:hAnsi="Arial" w:cs="Arial"/>
          <w:sz w:val="24"/>
          <w:szCs w:val="24"/>
        </w:rPr>
      </w:pPr>
      <w:bookmarkStart w:id="84" w:name="_bookmark108"/>
      <w:bookmarkEnd w:id="84"/>
      <w:r w:rsidRPr="00BF5E08">
        <w:rPr>
          <w:rFonts w:ascii="Arial" w:hAnsi="Arial" w:cs="Arial"/>
          <w:color w:val="009898"/>
          <w:spacing w:val="-2"/>
          <w:w w:val="90"/>
          <w:sz w:val="24"/>
          <w:szCs w:val="24"/>
        </w:rPr>
        <w:t>Survey</w:t>
      </w:r>
    </w:p>
    <w:p w14:paraId="254F79FA" w14:textId="77777777" w:rsidR="00BF5E08" w:rsidRPr="00BF5E08" w:rsidRDefault="00BF5E08" w:rsidP="00BF5E08">
      <w:pPr>
        <w:pStyle w:val="BodyText"/>
        <w:spacing w:before="10"/>
        <w:rPr>
          <w:b/>
          <w:i/>
        </w:rPr>
      </w:pPr>
    </w:p>
    <w:p w14:paraId="75073C71" w14:textId="77777777" w:rsidR="00BF5E08" w:rsidRPr="00BF5E08" w:rsidRDefault="00BF5E08" w:rsidP="00BF5E08">
      <w:pPr>
        <w:pStyle w:val="Heading1"/>
        <w:rPr>
          <w:rFonts w:ascii="Arial" w:hAnsi="Arial" w:cs="Arial"/>
          <w:sz w:val="24"/>
          <w:szCs w:val="24"/>
        </w:rPr>
      </w:pPr>
      <w:r w:rsidRPr="00BF5E08">
        <w:rPr>
          <w:rFonts w:ascii="Arial" w:hAnsi="Arial" w:cs="Arial"/>
          <w:w w:val="85"/>
          <w:sz w:val="24"/>
          <w:szCs w:val="24"/>
        </w:rPr>
        <w:t>Participant</w:t>
      </w:r>
      <w:r w:rsidRPr="00BF5E08">
        <w:rPr>
          <w:rFonts w:ascii="Arial" w:hAnsi="Arial" w:cs="Arial"/>
          <w:spacing w:val="35"/>
          <w:sz w:val="24"/>
          <w:szCs w:val="24"/>
        </w:rPr>
        <w:t xml:space="preserve"> </w:t>
      </w:r>
      <w:r w:rsidRPr="00BF5E08">
        <w:rPr>
          <w:rFonts w:ascii="Arial" w:hAnsi="Arial" w:cs="Arial"/>
          <w:w w:val="85"/>
          <w:sz w:val="24"/>
          <w:szCs w:val="24"/>
        </w:rPr>
        <w:t>Information</w:t>
      </w:r>
      <w:r w:rsidRPr="00BF5E08">
        <w:rPr>
          <w:rFonts w:ascii="Arial" w:hAnsi="Arial" w:cs="Arial"/>
          <w:spacing w:val="36"/>
          <w:sz w:val="24"/>
          <w:szCs w:val="24"/>
        </w:rPr>
        <w:t xml:space="preserve"> </w:t>
      </w:r>
      <w:r w:rsidRPr="00BF5E08">
        <w:rPr>
          <w:rFonts w:ascii="Arial" w:hAnsi="Arial" w:cs="Arial"/>
          <w:spacing w:val="-2"/>
          <w:w w:val="85"/>
          <w:sz w:val="24"/>
          <w:szCs w:val="24"/>
        </w:rPr>
        <w:t>Sheet</w:t>
      </w:r>
    </w:p>
    <w:p w14:paraId="31A6B17A" w14:textId="77777777" w:rsidR="00BF5E08" w:rsidRPr="00BF5E08" w:rsidRDefault="00BF5E08" w:rsidP="00BF5E08">
      <w:pPr>
        <w:pStyle w:val="BodyText"/>
        <w:spacing w:before="2"/>
        <w:rPr>
          <w:b/>
        </w:rPr>
      </w:pPr>
    </w:p>
    <w:p w14:paraId="62F35F46" w14:textId="77777777" w:rsidR="00BF5E08" w:rsidRPr="00BF5E08" w:rsidRDefault="00BF5E08" w:rsidP="00BF5E08">
      <w:pPr>
        <w:pStyle w:val="BodyText"/>
        <w:spacing w:line="254" w:lineRule="auto"/>
        <w:ind w:left="860"/>
      </w:pPr>
      <w:r w:rsidRPr="00BF5E08">
        <w:rPr>
          <w:spacing w:val="-8"/>
        </w:rPr>
        <w:t>Thank</w:t>
      </w:r>
      <w:r w:rsidRPr="00BF5E08">
        <w:rPr>
          <w:spacing w:val="-3"/>
        </w:rPr>
        <w:t xml:space="preserve"> </w:t>
      </w:r>
      <w:r w:rsidRPr="00BF5E08">
        <w:rPr>
          <w:spacing w:val="-8"/>
        </w:rPr>
        <w:t>you</w:t>
      </w:r>
      <w:r w:rsidRPr="00BF5E08">
        <w:rPr>
          <w:spacing w:val="-3"/>
        </w:rPr>
        <w:t xml:space="preserve"> </w:t>
      </w:r>
      <w:r w:rsidRPr="00BF5E08">
        <w:rPr>
          <w:spacing w:val="-8"/>
        </w:rPr>
        <w:t>for</w:t>
      </w:r>
      <w:r w:rsidRPr="00BF5E08">
        <w:rPr>
          <w:spacing w:val="-3"/>
        </w:rPr>
        <w:t xml:space="preserve"> </w:t>
      </w:r>
      <w:r w:rsidRPr="00BF5E08">
        <w:rPr>
          <w:spacing w:val="-8"/>
        </w:rPr>
        <w:t>taking the time</w:t>
      </w:r>
      <w:r w:rsidRPr="00BF5E08">
        <w:rPr>
          <w:spacing w:val="-3"/>
        </w:rPr>
        <w:t xml:space="preserve"> </w:t>
      </w:r>
      <w:r w:rsidRPr="00BF5E08">
        <w:rPr>
          <w:spacing w:val="-8"/>
        </w:rPr>
        <w:t>to</w:t>
      </w:r>
      <w:r w:rsidRPr="00BF5E08">
        <w:rPr>
          <w:spacing w:val="-1"/>
        </w:rPr>
        <w:t xml:space="preserve"> </w:t>
      </w:r>
      <w:r w:rsidRPr="00BF5E08">
        <w:rPr>
          <w:spacing w:val="-8"/>
        </w:rPr>
        <w:t>complete</w:t>
      </w:r>
      <w:r w:rsidRPr="00BF5E08">
        <w:rPr>
          <w:spacing w:val="-3"/>
        </w:rPr>
        <w:t xml:space="preserve"> </w:t>
      </w:r>
      <w:r w:rsidRPr="00BF5E08">
        <w:rPr>
          <w:spacing w:val="-8"/>
        </w:rPr>
        <w:t>this</w:t>
      </w:r>
      <w:r w:rsidRPr="00BF5E08">
        <w:rPr>
          <w:spacing w:val="-4"/>
        </w:rPr>
        <w:t xml:space="preserve"> </w:t>
      </w:r>
      <w:r w:rsidRPr="00BF5E08">
        <w:rPr>
          <w:spacing w:val="-8"/>
        </w:rPr>
        <w:t>survey.</w:t>
      </w:r>
      <w:r w:rsidRPr="00BF5E08">
        <w:rPr>
          <w:spacing w:val="-3"/>
        </w:rPr>
        <w:t xml:space="preserve"> </w:t>
      </w:r>
      <w:r w:rsidRPr="00BF5E08">
        <w:rPr>
          <w:spacing w:val="-8"/>
        </w:rPr>
        <w:t>We</w:t>
      </w:r>
      <w:r w:rsidRPr="00BF5E08">
        <w:rPr>
          <w:spacing w:val="-1"/>
        </w:rPr>
        <w:t xml:space="preserve"> </w:t>
      </w:r>
      <w:r w:rsidRPr="00BF5E08">
        <w:rPr>
          <w:spacing w:val="-8"/>
        </w:rPr>
        <w:t>have</w:t>
      </w:r>
      <w:r w:rsidRPr="00BF5E08">
        <w:rPr>
          <w:spacing w:val="-4"/>
        </w:rPr>
        <w:t xml:space="preserve"> </w:t>
      </w:r>
      <w:r w:rsidRPr="00BF5E08">
        <w:rPr>
          <w:spacing w:val="-8"/>
        </w:rPr>
        <w:t>provided</w:t>
      </w:r>
      <w:r w:rsidRPr="00BF5E08">
        <w:rPr>
          <w:spacing w:val="-1"/>
        </w:rPr>
        <w:t xml:space="preserve"> </w:t>
      </w:r>
      <w:r w:rsidRPr="00BF5E08">
        <w:rPr>
          <w:spacing w:val="-8"/>
        </w:rPr>
        <w:t>some</w:t>
      </w:r>
      <w:r w:rsidRPr="00BF5E08">
        <w:rPr>
          <w:spacing w:val="-1"/>
        </w:rPr>
        <w:t xml:space="preserve"> </w:t>
      </w:r>
      <w:r w:rsidRPr="00BF5E08">
        <w:rPr>
          <w:spacing w:val="-8"/>
        </w:rPr>
        <w:t xml:space="preserve">information </w:t>
      </w:r>
      <w:r w:rsidRPr="00BF5E08">
        <w:t>about</w:t>
      </w:r>
      <w:r w:rsidRPr="00BF5E08">
        <w:rPr>
          <w:spacing w:val="-15"/>
        </w:rPr>
        <w:t xml:space="preserve"> </w:t>
      </w:r>
      <w:r w:rsidRPr="00BF5E08">
        <w:t>this</w:t>
      </w:r>
      <w:r w:rsidRPr="00BF5E08">
        <w:rPr>
          <w:spacing w:val="-15"/>
        </w:rPr>
        <w:t xml:space="preserve"> </w:t>
      </w:r>
      <w:r w:rsidRPr="00BF5E08">
        <w:t>research</w:t>
      </w:r>
      <w:r w:rsidRPr="00BF5E08">
        <w:rPr>
          <w:spacing w:val="-15"/>
        </w:rPr>
        <w:t xml:space="preserve"> </w:t>
      </w:r>
      <w:r w:rsidRPr="00BF5E08">
        <w:t>project</w:t>
      </w:r>
      <w:r w:rsidRPr="00BF5E08">
        <w:rPr>
          <w:spacing w:val="-15"/>
        </w:rPr>
        <w:t xml:space="preserve"> </w:t>
      </w:r>
      <w:r w:rsidRPr="00BF5E08">
        <w:t>below.</w:t>
      </w:r>
    </w:p>
    <w:p w14:paraId="2D9AE4FC" w14:textId="77777777" w:rsidR="00BF5E08" w:rsidRPr="00BF5E08" w:rsidRDefault="00BF5E08" w:rsidP="00BF5E08">
      <w:pPr>
        <w:pStyle w:val="BodyText"/>
        <w:spacing w:before="6"/>
      </w:pPr>
    </w:p>
    <w:p w14:paraId="2A4F683F" w14:textId="77777777" w:rsidR="00BF5E08" w:rsidRPr="00BF5E08" w:rsidRDefault="00BF5E08" w:rsidP="00BF5E08">
      <w:pPr>
        <w:pStyle w:val="Heading1"/>
        <w:ind w:left="915"/>
        <w:rPr>
          <w:rFonts w:ascii="Arial" w:hAnsi="Arial" w:cs="Arial"/>
          <w:sz w:val="24"/>
          <w:szCs w:val="24"/>
        </w:rPr>
      </w:pPr>
      <w:r w:rsidRPr="00BF5E08">
        <w:rPr>
          <w:rFonts w:ascii="Arial" w:hAnsi="Arial" w:cs="Arial"/>
          <w:w w:val="85"/>
          <w:sz w:val="24"/>
          <w:szCs w:val="24"/>
        </w:rPr>
        <w:t>What</w:t>
      </w:r>
      <w:r w:rsidRPr="00BF5E08">
        <w:rPr>
          <w:rFonts w:ascii="Arial" w:hAnsi="Arial" w:cs="Arial"/>
          <w:spacing w:val="-2"/>
          <w:sz w:val="24"/>
          <w:szCs w:val="24"/>
        </w:rPr>
        <w:t xml:space="preserve"> </w:t>
      </w:r>
      <w:r w:rsidRPr="00BF5E08">
        <w:rPr>
          <w:rFonts w:ascii="Arial" w:hAnsi="Arial" w:cs="Arial"/>
          <w:w w:val="85"/>
          <w:sz w:val="24"/>
          <w:szCs w:val="24"/>
        </w:rPr>
        <w:t>is</w:t>
      </w:r>
      <w:r w:rsidRPr="00BF5E08">
        <w:rPr>
          <w:rFonts w:ascii="Arial" w:hAnsi="Arial" w:cs="Arial"/>
          <w:spacing w:val="-2"/>
          <w:sz w:val="24"/>
          <w:szCs w:val="24"/>
        </w:rPr>
        <w:t xml:space="preserve"> </w:t>
      </w:r>
      <w:r w:rsidRPr="00BF5E08">
        <w:rPr>
          <w:rFonts w:ascii="Arial" w:hAnsi="Arial" w:cs="Arial"/>
          <w:w w:val="85"/>
          <w:sz w:val="24"/>
          <w:szCs w:val="24"/>
        </w:rPr>
        <w:t>this</w:t>
      </w:r>
      <w:r w:rsidRPr="00BF5E08">
        <w:rPr>
          <w:rFonts w:ascii="Arial" w:hAnsi="Arial" w:cs="Arial"/>
          <w:spacing w:val="1"/>
          <w:sz w:val="24"/>
          <w:szCs w:val="24"/>
        </w:rPr>
        <w:t xml:space="preserve"> </w:t>
      </w:r>
      <w:r w:rsidRPr="00BF5E08">
        <w:rPr>
          <w:rFonts w:ascii="Arial" w:hAnsi="Arial" w:cs="Arial"/>
          <w:w w:val="85"/>
          <w:sz w:val="24"/>
          <w:szCs w:val="24"/>
        </w:rPr>
        <w:t>survey</w:t>
      </w:r>
      <w:r w:rsidRPr="00BF5E08">
        <w:rPr>
          <w:rFonts w:ascii="Arial" w:hAnsi="Arial" w:cs="Arial"/>
          <w:sz w:val="24"/>
          <w:szCs w:val="24"/>
        </w:rPr>
        <w:t xml:space="preserve"> </w:t>
      </w:r>
      <w:r w:rsidRPr="00BF5E08">
        <w:rPr>
          <w:rFonts w:ascii="Arial" w:hAnsi="Arial" w:cs="Arial"/>
          <w:spacing w:val="-2"/>
          <w:w w:val="85"/>
          <w:sz w:val="24"/>
          <w:szCs w:val="24"/>
        </w:rPr>
        <w:t>about?</w:t>
      </w:r>
    </w:p>
    <w:p w14:paraId="435F046A" w14:textId="77777777" w:rsidR="00BF5E08" w:rsidRPr="00BF5E08" w:rsidRDefault="00BF5E08" w:rsidP="00BF5E08">
      <w:pPr>
        <w:pStyle w:val="BodyText"/>
        <w:spacing w:before="17" w:line="254" w:lineRule="auto"/>
        <w:ind w:left="860" w:right="672"/>
      </w:pPr>
      <w:r w:rsidRPr="00BF5E08">
        <w:rPr>
          <w:spacing w:val="-8"/>
        </w:rPr>
        <w:t>This</w:t>
      </w:r>
      <w:r w:rsidRPr="00BF5E08">
        <w:rPr>
          <w:spacing w:val="-5"/>
        </w:rPr>
        <w:t xml:space="preserve"> </w:t>
      </w:r>
      <w:r w:rsidRPr="00BF5E08">
        <w:rPr>
          <w:spacing w:val="-8"/>
        </w:rPr>
        <w:t>survey</w:t>
      </w:r>
      <w:r w:rsidRPr="00BF5E08">
        <w:rPr>
          <w:spacing w:val="-5"/>
        </w:rPr>
        <w:t xml:space="preserve"> </w:t>
      </w:r>
      <w:r w:rsidRPr="00BF5E08">
        <w:rPr>
          <w:spacing w:val="-8"/>
        </w:rPr>
        <w:t>is</w:t>
      </w:r>
      <w:r w:rsidRPr="00BF5E08">
        <w:rPr>
          <w:spacing w:val="-4"/>
        </w:rPr>
        <w:t xml:space="preserve"> </w:t>
      </w:r>
      <w:r w:rsidRPr="00BF5E08">
        <w:rPr>
          <w:spacing w:val="-8"/>
        </w:rPr>
        <w:t>about</w:t>
      </w:r>
      <w:r w:rsidRPr="00BF5E08">
        <w:rPr>
          <w:spacing w:val="-6"/>
        </w:rPr>
        <w:t xml:space="preserve"> </w:t>
      </w:r>
      <w:r w:rsidRPr="00BF5E08">
        <w:rPr>
          <w:spacing w:val="-8"/>
        </w:rPr>
        <w:t>the</w:t>
      </w:r>
      <w:r w:rsidRPr="00BF5E08">
        <w:rPr>
          <w:spacing w:val="-9"/>
        </w:rPr>
        <w:t xml:space="preserve"> </w:t>
      </w:r>
      <w:r w:rsidRPr="00BF5E08">
        <w:rPr>
          <w:spacing w:val="-8"/>
        </w:rPr>
        <w:t>work-related</w:t>
      </w:r>
      <w:r w:rsidRPr="00BF5E08">
        <w:rPr>
          <w:spacing w:val="-4"/>
        </w:rPr>
        <w:t xml:space="preserve"> </w:t>
      </w:r>
      <w:r w:rsidRPr="00BF5E08">
        <w:rPr>
          <w:spacing w:val="-8"/>
        </w:rPr>
        <w:t>experiences</w:t>
      </w:r>
      <w:r w:rsidRPr="00BF5E08">
        <w:rPr>
          <w:spacing w:val="-5"/>
        </w:rPr>
        <w:t xml:space="preserve"> </w:t>
      </w:r>
      <w:r w:rsidRPr="00BF5E08">
        <w:rPr>
          <w:spacing w:val="-8"/>
        </w:rPr>
        <w:t>of</w:t>
      </w:r>
      <w:r w:rsidRPr="00BF5E08">
        <w:rPr>
          <w:spacing w:val="-3"/>
        </w:rPr>
        <w:t xml:space="preserve"> </w:t>
      </w:r>
      <w:r w:rsidRPr="00BF5E08">
        <w:rPr>
          <w:spacing w:val="-8"/>
        </w:rPr>
        <w:t>staff</w:t>
      </w:r>
      <w:r w:rsidRPr="00BF5E08">
        <w:rPr>
          <w:spacing w:val="-4"/>
        </w:rPr>
        <w:t xml:space="preserve"> </w:t>
      </w:r>
      <w:r w:rsidRPr="00BF5E08">
        <w:rPr>
          <w:spacing w:val="-8"/>
        </w:rPr>
        <w:t>working</w:t>
      </w:r>
      <w:r w:rsidRPr="00BF5E08">
        <w:rPr>
          <w:spacing w:val="-7"/>
        </w:rPr>
        <w:t xml:space="preserve"> </w:t>
      </w:r>
      <w:r w:rsidRPr="00BF5E08">
        <w:rPr>
          <w:spacing w:val="-8"/>
        </w:rPr>
        <w:t>in</w:t>
      </w:r>
      <w:r w:rsidRPr="00BF5E08">
        <w:rPr>
          <w:spacing w:val="-2"/>
        </w:rPr>
        <w:t xml:space="preserve"> </w:t>
      </w:r>
      <w:r w:rsidRPr="00BF5E08">
        <w:rPr>
          <w:spacing w:val="-8"/>
        </w:rPr>
        <w:t>higher</w:t>
      </w:r>
      <w:r w:rsidRPr="00BF5E08">
        <w:rPr>
          <w:spacing w:val="-4"/>
        </w:rPr>
        <w:t xml:space="preserve"> </w:t>
      </w:r>
      <w:r w:rsidRPr="00BF5E08">
        <w:rPr>
          <w:spacing w:val="-8"/>
        </w:rPr>
        <w:t xml:space="preserve">education </w:t>
      </w:r>
      <w:r w:rsidRPr="00BF5E08">
        <w:rPr>
          <w:spacing w:val="-4"/>
        </w:rPr>
        <w:t>institutions.</w:t>
      </w:r>
      <w:r w:rsidRPr="00BF5E08">
        <w:rPr>
          <w:spacing w:val="28"/>
        </w:rPr>
        <w:t xml:space="preserve"> </w:t>
      </w:r>
      <w:r w:rsidRPr="00BF5E08">
        <w:rPr>
          <w:spacing w:val="-4"/>
        </w:rPr>
        <w:t>This</w:t>
      </w:r>
      <w:r w:rsidRPr="00BF5E08">
        <w:rPr>
          <w:spacing w:val="-11"/>
        </w:rPr>
        <w:t xml:space="preserve"> </w:t>
      </w:r>
      <w:r w:rsidRPr="00BF5E08">
        <w:rPr>
          <w:spacing w:val="-4"/>
        </w:rPr>
        <w:t>survey</w:t>
      </w:r>
      <w:r w:rsidRPr="00BF5E08">
        <w:rPr>
          <w:spacing w:val="-11"/>
        </w:rPr>
        <w:t xml:space="preserve"> </w:t>
      </w:r>
      <w:r w:rsidRPr="00BF5E08">
        <w:rPr>
          <w:spacing w:val="-4"/>
        </w:rPr>
        <w:t>includes</w:t>
      </w:r>
      <w:r w:rsidRPr="00BF5E08">
        <w:rPr>
          <w:spacing w:val="-11"/>
        </w:rPr>
        <w:t xml:space="preserve"> </w:t>
      </w:r>
      <w:r w:rsidRPr="00BF5E08">
        <w:rPr>
          <w:spacing w:val="-4"/>
        </w:rPr>
        <w:t>five</w:t>
      </w:r>
      <w:r w:rsidRPr="00BF5E08">
        <w:rPr>
          <w:spacing w:val="-11"/>
        </w:rPr>
        <w:t xml:space="preserve"> </w:t>
      </w:r>
      <w:r w:rsidRPr="00BF5E08">
        <w:rPr>
          <w:spacing w:val="-4"/>
        </w:rPr>
        <w:t>sections:</w:t>
      </w:r>
    </w:p>
    <w:p w14:paraId="2F3933F2" w14:textId="77777777" w:rsidR="00BF5E08" w:rsidRPr="00BF5E08" w:rsidRDefault="00BF5E08" w:rsidP="00BF5E08">
      <w:pPr>
        <w:pStyle w:val="BodyText"/>
        <w:ind w:left="860"/>
      </w:pPr>
      <w:r w:rsidRPr="00BF5E08">
        <w:rPr>
          <w:w w:val="90"/>
        </w:rPr>
        <w:t>Section</w:t>
      </w:r>
      <w:r w:rsidRPr="00BF5E08">
        <w:rPr>
          <w:spacing w:val="-2"/>
          <w:w w:val="90"/>
        </w:rPr>
        <w:t xml:space="preserve"> </w:t>
      </w:r>
      <w:r w:rsidRPr="00BF5E08">
        <w:rPr>
          <w:w w:val="90"/>
        </w:rPr>
        <w:t>1:</w:t>
      </w:r>
      <w:r w:rsidRPr="00BF5E08">
        <w:rPr>
          <w:spacing w:val="-3"/>
          <w:w w:val="90"/>
        </w:rPr>
        <w:t xml:space="preserve"> </w:t>
      </w:r>
      <w:r w:rsidRPr="00BF5E08">
        <w:rPr>
          <w:spacing w:val="-2"/>
          <w:w w:val="90"/>
        </w:rPr>
        <w:t>Demographics</w:t>
      </w:r>
    </w:p>
    <w:p w14:paraId="408A91CC" w14:textId="77777777" w:rsidR="00BF5E08" w:rsidRPr="00BF5E08" w:rsidRDefault="00BF5E08" w:rsidP="00BF5E08">
      <w:pPr>
        <w:pStyle w:val="BodyText"/>
        <w:spacing w:before="17" w:line="254" w:lineRule="auto"/>
        <w:ind w:left="860" w:right="5189"/>
      </w:pPr>
      <w:r w:rsidRPr="00BF5E08">
        <w:rPr>
          <w:w w:val="90"/>
        </w:rPr>
        <w:t xml:space="preserve">Section 2: Work-related experiences </w:t>
      </w:r>
      <w:r w:rsidRPr="00BF5E08">
        <w:rPr>
          <w:spacing w:val="-2"/>
        </w:rPr>
        <w:t>Section</w:t>
      </w:r>
      <w:r w:rsidRPr="00BF5E08">
        <w:rPr>
          <w:spacing w:val="-13"/>
        </w:rPr>
        <w:t xml:space="preserve"> </w:t>
      </w:r>
      <w:r w:rsidRPr="00BF5E08">
        <w:rPr>
          <w:spacing w:val="-2"/>
        </w:rPr>
        <w:t>3:</w:t>
      </w:r>
      <w:r w:rsidRPr="00BF5E08">
        <w:rPr>
          <w:spacing w:val="-13"/>
        </w:rPr>
        <w:t xml:space="preserve"> </w:t>
      </w:r>
      <w:r w:rsidRPr="00BF5E08">
        <w:rPr>
          <w:spacing w:val="-2"/>
        </w:rPr>
        <w:t>Work</w:t>
      </w:r>
      <w:r w:rsidRPr="00BF5E08">
        <w:rPr>
          <w:spacing w:val="-13"/>
        </w:rPr>
        <w:t xml:space="preserve"> </w:t>
      </w:r>
      <w:r w:rsidRPr="00BF5E08">
        <w:rPr>
          <w:spacing w:val="-2"/>
        </w:rPr>
        <w:t>demands</w:t>
      </w:r>
    </w:p>
    <w:p w14:paraId="1F081282" w14:textId="77777777" w:rsidR="00BF5E08" w:rsidRPr="00BF5E08" w:rsidRDefault="00BF5E08" w:rsidP="00BF5E08">
      <w:pPr>
        <w:pStyle w:val="BodyText"/>
        <w:spacing w:before="1"/>
        <w:ind w:left="860"/>
      </w:pPr>
      <w:r w:rsidRPr="00BF5E08">
        <w:rPr>
          <w:w w:val="90"/>
        </w:rPr>
        <w:t>Section</w:t>
      </w:r>
      <w:r w:rsidRPr="00BF5E08">
        <w:rPr>
          <w:spacing w:val="8"/>
        </w:rPr>
        <w:t xml:space="preserve"> </w:t>
      </w:r>
      <w:r w:rsidRPr="00BF5E08">
        <w:rPr>
          <w:w w:val="90"/>
        </w:rPr>
        <w:t>4:</w:t>
      </w:r>
      <w:r w:rsidRPr="00BF5E08">
        <w:rPr>
          <w:spacing w:val="7"/>
        </w:rPr>
        <w:t xml:space="preserve"> </w:t>
      </w:r>
      <w:r w:rsidRPr="00BF5E08">
        <w:rPr>
          <w:w w:val="90"/>
        </w:rPr>
        <w:t>Interactions</w:t>
      </w:r>
      <w:r w:rsidRPr="00BF5E08">
        <w:rPr>
          <w:spacing w:val="10"/>
        </w:rPr>
        <w:t xml:space="preserve"> </w:t>
      </w:r>
      <w:r w:rsidRPr="00BF5E08">
        <w:rPr>
          <w:w w:val="90"/>
        </w:rPr>
        <w:t>in</w:t>
      </w:r>
      <w:r w:rsidRPr="00BF5E08">
        <w:rPr>
          <w:spacing w:val="7"/>
        </w:rPr>
        <w:t xml:space="preserve"> </w:t>
      </w:r>
      <w:r w:rsidRPr="00BF5E08">
        <w:rPr>
          <w:w w:val="90"/>
        </w:rPr>
        <w:t>the</w:t>
      </w:r>
      <w:r w:rsidRPr="00BF5E08">
        <w:rPr>
          <w:spacing w:val="10"/>
        </w:rPr>
        <w:t xml:space="preserve"> </w:t>
      </w:r>
      <w:r w:rsidRPr="00BF5E08">
        <w:rPr>
          <w:spacing w:val="-2"/>
          <w:w w:val="90"/>
        </w:rPr>
        <w:t>workplace</w:t>
      </w:r>
    </w:p>
    <w:p w14:paraId="13BABF13" w14:textId="77777777" w:rsidR="00BF5E08" w:rsidRPr="00BF5E08" w:rsidRDefault="00BF5E08" w:rsidP="00BF5E08">
      <w:pPr>
        <w:pStyle w:val="BodyText"/>
        <w:spacing w:before="17"/>
        <w:ind w:left="860"/>
      </w:pPr>
      <w:r w:rsidRPr="00BF5E08">
        <w:rPr>
          <w:w w:val="90"/>
        </w:rPr>
        <w:t>Section</w:t>
      </w:r>
      <w:r w:rsidRPr="00BF5E08">
        <w:rPr>
          <w:spacing w:val="20"/>
        </w:rPr>
        <w:t xml:space="preserve"> </w:t>
      </w:r>
      <w:r w:rsidRPr="00BF5E08">
        <w:rPr>
          <w:w w:val="90"/>
        </w:rPr>
        <w:t>5:</w:t>
      </w:r>
      <w:r w:rsidRPr="00BF5E08">
        <w:rPr>
          <w:spacing w:val="19"/>
        </w:rPr>
        <w:t xml:space="preserve"> </w:t>
      </w:r>
      <w:r w:rsidRPr="00BF5E08">
        <w:rPr>
          <w:w w:val="90"/>
        </w:rPr>
        <w:t>Work-related</w:t>
      </w:r>
      <w:r w:rsidRPr="00BF5E08">
        <w:rPr>
          <w:spacing w:val="19"/>
        </w:rPr>
        <w:t xml:space="preserve"> </w:t>
      </w:r>
      <w:r w:rsidRPr="00BF5E08">
        <w:rPr>
          <w:w w:val="90"/>
        </w:rPr>
        <w:t>behaviours</w:t>
      </w:r>
      <w:r w:rsidRPr="00BF5E08">
        <w:rPr>
          <w:spacing w:val="21"/>
        </w:rPr>
        <w:t xml:space="preserve"> </w:t>
      </w:r>
      <w:r w:rsidRPr="00BF5E08">
        <w:rPr>
          <w:w w:val="90"/>
        </w:rPr>
        <w:t>and</w:t>
      </w:r>
      <w:r w:rsidRPr="00BF5E08">
        <w:rPr>
          <w:spacing w:val="19"/>
        </w:rPr>
        <w:t xml:space="preserve"> </w:t>
      </w:r>
      <w:r w:rsidRPr="00BF5E08">
        <w:rPr>
          <w:w w:val="90"/>
        </w:rPr>
        <w:t>institutional</w:t>
      </w:r>
      <w:r w:rsidRPr="00BF5E08">
        <w:rPr>
          <w:spacing w:val="22"/>
        </w:rPr>
        <w:t xml:space="preserve"> </w:t>
      </w:r>
      <w:r w:rsidRPr="00BF5E08">
        <w:rPr>
          <w:spacing w:val="-2"/>
          <w:w w:val="90"/>
        </w:rPr>
        <w:t>policies</w:t>
      </w:r>
    </w:p>
    <w:p w14:paraId="7E40F811" w14:textId="77777777" w:rsidR="00BF5E08" w:rsidRPr="00BF5E08" w:rsidRDefault="00BF5E08" w:rsidP="00BF5E08">
      <w:pPr>
        <w:pStyle w:val="BodyText"/>
        <w:spacing w:before="10"/>
      </w:pPr>
    </w:p>
    <w:p w14:paraId="1D799EE9" w14:textId="77777777" w:rsidR="00BF5E08" w:rsidRPr="00BF5E08" w:rsidRDefault="00BF5E08" w:rsidP="00BF5E08">
      <w:pPr>
        <w:pStyle w:val="Heading1"/>
        <w:jc w:val="both"/>
        <w:rPr>
          <w:rFonts w:ascii="Arial" w:hAnsi="Arial" w:cs="Arial"/>
          <w:sz w:val="24"/>
          <w:szCs w:val="24"/>
        </w:rPr>
      </w:pPr>
      <w:r w:rsidRPr="00BF5E08">
        <w:rPr>
          <w:rFonts w:ascii="Arial" w:hAnsi="Arial" w:cs="Arial"/>
          <w:w w:val="85"/>
          <w:sz w:val="24"/>
          <w:szCs w:val="24"/>
        </w:rPr>
        <w:t>Who</w:t>
      </w:r>
      <w:r w:rsidRPr="00BF5E08">
        <w:rPr>
          <w:rFonts w:ascii="Arial" w:hAnsi="Arial" w:cs="Arial"/>
          <w:spacing w:val="12"/>
          <w:sz w:val="24"/>
          <w:szCs w:val="24"/>
        </w:rPr>
        <w:t xml:space="preserve"> </w:t>
      </w:r>
      <w:r w:rsidRPr="00BF5E08">
        <w:rPr>
          <w:rFonts w:ascii="Arial" w:hAnsi="Arial" w:cs="Arial"/>
          <w:w w:val="85"/>
          <w:sz w:val="24"/>
          <w:szCs w:val="24"/>
        </w:rPr>
        <w:t>are</w:t>
      </w:r>
      <w:r w:rsidRPr="00BF5E08">
        <w:rPr>
          <w:rFonts w:ascii="Arial" w:hAnsi="Arial" w:cs="Arial"/>
          <w:spacing w:val="8"/>
          <w:sz w:val="24"/>
          <w:szCs w:val="24"/>
        </w:rPr>
        <w:t xml:space="preserve"> </w:t>
      </w:r>
      <w:r w:rsidRPr="00BF5E08">
        <w:rPr>
          <w:rFonts w:ascii="Arial" w:hAnsi="Arial" w:cs="Arial"/>
          <w:w w:val="85"/>
          <w:sz w:val="24"/>
          <w:szCs w:val="24"/>
        </w:rPr>
        <w:t>the</w:t>
      </w:r>
      <w:r w:rsidRPr="00BF5E08">
        <w:rPr>
          <w:rFonts w:ascii="Arial" w:hAnsi="Arial" w:cs="Arial"/>
          <w:spacing w:val="12"/>
          <w:sz w:val="24"/>
          <w:szCs w:val="24"/>
        </w:rPr>
        <w:t xml:space="preserve"> </w:t>
      </w:r>
      <w:r w:rsidRPr="00BF5E08">
        <w:rPr>
          <w:rFonts w:ascii="Arial" w:hAnsi="Arial" w:cs="Arial"/>
          <w:w w:val="85"/>
          <w:sz w:val="24"/>
          <w:szCs w:val="24"/>
        </w:rPr>
        <w:t>people</w:t>
      </w:r>
      <w:r w:rsidRPr="00BF5E08">
        <w:rPr>
          <w:rFonts w:ascii="Arial" w:hAnsi="Arial" w:cs="Arial"/>
          <w:spacing w:val="11"/>
          <w:sz w:val="24"/>
          <w:szCs w:val="24"/>
        </w:rPr>
        <w:t xml:space="preserve"> </w:t>
      </w:r>
      <w:r w:rsidRPr="00BF5E08">
        <w:rPr>
          <w:rFonts w:ascii="Arial" w:hAnsi="Arial" w:cs="Arial"/>
          <w:w w:val="85"/>
          <w:sz w:val="24"/>
          <w:szCs w:val="24"/>
        </w:rPr>
        <w:t>conducting</w:t>
      </w:r>
      <w:r w:rsidRPr="00BF5E08">
        <w:rPr>
          <w:rFonts w:ascii="Arial" w:hAnsi="Arial" w:cs="Arial"/>
          <w:spacing w:val="10"/>
          <w:sz w:val="24"/>
          <w:szCs w:val="24"/>
        </w:rPr>
        <w:t xml:space="preserve"> </w:t>
      </w:r>
      <w:r w:rsidRPr="00BF5E08">
        <w:rPr>
          <w:rFonts w:ascii="Arial" w:hAnsi="Arial" w:cs="Arial"/>
          <w:w w:val="85"/>
          <w:sz w:val="24"/>
          <w:szCs w:val="24"/>
        </w:rPr>
        <w:t>the</w:t>
      </w:r>
      <w:r w:rsidRPr="00BF5E08">
        <w:rPr>
          <w:rFonts w:ascii="Arial" w:hAnsi="Arial" w:cs="Arial"/>
          <w:spacing w:val="12"/>
          <w:sz w:val="24"/>
          <w:szCs w:val="24"/>
        </w:rPr>
        <w:t xml:space="preserve"> </w:t>
      </w:r>
      <w:r w:rsidRPr="00BF5E08">
        <w:rPr>
          <w:rFonts w:ascii="Arial" w:hAnsi="Arial" w:cs="Arial"/>
          <w:spacing w:val="-2"/>
          <w:w w:val="85"/>
          <w:sz w:val="24"/>
          <w:szCs w:val="24"/>
        </w:rPr>
        <w:t>research?</w:t>
      </w:r>
    </w:p>
    <w:p w14:paraId="5DD21880" w14:textId="77777777" w:rsidR="00BF5E08" w:rsidRPr="00BF5E08" w:rsidRDefault="00BF5E08" w:rsidP="00BF5E08">
      <w:pPr>
        <w:pStyle w:val="BodyText"/>
        <w:spacing w:before="20" w:line="254" w:lineRule="auto"/>
        <w:ind w:left="860" w:right="392"/>
        <w:jc w:val="both"/>
      </w:pPr>
      <w:r w:rsidRPr="00BF5E08">
        <w:rPr>
          <w:w w:val="90"/>
        </w:rPr>
        <w:t>This</w:t>
      </w:r>
      <w:r w:rsidRPr="00BF5E08">
        <w:rPr>
          <w:spacing w:val="-2"/>
          <w:w w:val="90"/>
        </w:rPr>
        <w:t xml:space="preserve"> </w:t>
      </w:r>
      <w:r w:rsidRPr="00BF5E08">
        <w:rPr>
          <w:w w:val="90"/>
        </w:rPr>
        <w:t>research</w:t>
      </w:r>
      <w:r w:rsidRPr="00BF5E08">
        <w:rPr>
          <w:spacing w:val="-2"/>
          <w:w w:val="90"/>
        </w:rPr>
        <w:t xml:space="preserve"> </w:t>
      </w:r>
      <w:r w:rsidRPr="00BF5E08">
        <w:rPr>
          <w:w w:val="90"/>
        </w:rPr>
        <w:t>is</w:t>
      </w:r>
      <w:r w:rsidRPr="00BF5E08">
        <w:rPr>
          <w:spacing w:val="-2"/>
          <w:w w:val="90"/>
        </w:rPr>
        <w:t xml:space="preserve"> </w:t>
      </w:r>
      <w:r w:rsidRPr="00BF5E08">
        <w:rPr>
          <w:w w:val="90"/>
        </w:rPr>
        <w:t>being</w:t>
      </w:r>
      <w:r w:rsidRPr="00BF5E08">
        <w:rPr>
          <w:spacing w:val="-2"/>
          <w:w w:val="90"/>
        </w:rPr>
        <w:t xml:space="preserve"> </w:t>
      </w:r>
      <w:r w:rsidRPr="00BF5E08">
        <w:rPr>
          <w:w w:val="90"/>
        </w:rPr>
        <w:t>conducted</w:t>
      </w:r>
      <w:r w:rsidRPr="00BF5E08">
        <w:rPr>
          <w:spacing w:val="-3"/>
          <w:w w:val="90"/>
        </w:rPr>
        <w:t xml:space="preserve"> </w:t>
      </w:r>
      <w:r w:rsidRPr="00BF5E08">
        <w:rPr>
          <w:w w:val="90"/>
        </w:rPr>
        <w:t>by</w:t>
      </w:r>
      <w:r w:rsidRPr="00BF5E08">
        <w:rPr>
          <w:spacing w:val="-3"/>
          <w:w w:val="90"/>
        </w:rPr>
        <w:t xml:space="preserve"> </w:t>
      </w:r>
      <w:r w:rsidRPr="00BF5E08">
        <w:rPr>
          <w:w w:val="90"/>
        </w:rPr>
        <w:t>Dr</w:t>
      </w:r>
      <w:r w:rsidRPr="00BF5E08">
        <w:rPr>
          <w:spacing w:val="-4"/>
          <w:w w:val="90"/>
        </w:rPr>
        <w:t xml:space="preserve"> </w:t>
      </w:r>
      <w:r w:rsidRPr="00BF5E08">
        <w:rPr>
          <w:w w:val="90"/>
        </w:rPr>
        <w:t>Angela</w:t>
      </w:r>
      <w:r w:rsidRPr="00BF5E08">
        <w:rPr>
          <w:spacing w:val="-4"/>
          <w:w w:val="90"/>
        </w:rPr>
        <w:t xml:space="preserve"> </w:t>
      </w:r>
      <w:r w:rsidRPr="00BF5E08">
        <w:rPr>
          <w:w w:val="90"/>
        </w:rPr>
        <w:t>Mazzone</w:t>
      </w:r>
      <w:r w:rsidRPr="00BF5E08">
        <w:rPr>
          <w:spacing w:val="-1"/>
          <w:w w:val="90"/>
        </w:rPr>
        <w:t xml:space="preserve"> </w:t>
      </w:r>
      <w:r w:rsidRPr="00BF5E08">
        <w:rPr>
          <w:w w:val="90"/>
        </w:rPr>
        <w:t>and</w:t>
      </w:r>
      <w:r w:rsidRPr="00BF5E08">
        <w:rPr>
          <w:spacing w:val="-4"/>
          <w:w w:val="90"/>
        </w:rPr>
        <w:t xml:space="preserve"> </w:t>
      </w:r>
      <w:r w:rsidRPr="00BF5E08">
        <w:rPr>
          <w:w w:val="90"/>
        </w:rPr>
        <w:t>Prof.</w:t>
      </w:r>
      <w:r w:rsidRPr="00BF5E08">
        <w:rPr>
          <w:spacing w:val="-3"/>
          <w:w w:val="90"/>
        </w:rPr>
        <w:t xml:space="preserve"> </w:t>
      </w:r>
      <w:r w:rsidRPr="00BF5E08">
        <w:rPr>
          <w:w w:val="90"/>
        </w:rPr>
        <w:t>James</w:t>
      </w:r>
      <w:r w:rsidRPr="00BF5E08">
        <w:rPr>
          <w:spacing w:val="-4"/>
          <w:w w:val="90"/>
        </w:rPr>
        <w:t xml:space="preserve"> </w:t>
      </w:r>
      <w:r w:rsidRPr="00BF5E08">
        <w:rPr>
          <w:w w:val="90"/>
        </w:rPr>
        <w:t>O'Higgins</w:t>
      </w:r>
      <w:r w:rsidRPr="00BF5E08">
        <w:rPr>
          <w:spacing w:val="-2"/>
          <w:w w:val="90"/>
        </w:rPr>
        <w:t xml:space="preserve"> </w:t>
      </w:r>
      <w:r w:rsidRPr="00BF5E08">
        <w:rPr>
          <w:w w:val="90"/>
        </w:rPr>
        <w:t xml:space="preserve">Norman of the DCU Anti-Bullying Centre (ABC) at Dublin City University. This survey has been facilitated by the Department of Further and Higher Education, Research, Innovation and Science. If you </w:t>
      </w:r>
      <w:r w:rsidRPr="00BF5E08">
        <w:t xml:space="preserve">have any important questions regarding the contents of this survey, please contact </w:t>
      </w:r>
      <w:hyperlink r:id="rId25">
        <w:r w:rsidRPr="00BF5E08">
          <w:rPr>
            <w:color w:val="0079C0"/>
            <w:spacing w:val="-6"/>
            <w:u w:val="single" w:color="0079C0"/>
          </w:rPr>
          <w:t>angela.mazzone@dcu.ie</w:t>
        </w:r>
      </w:hyperlink>
      <w:r w:rsidRPr="00BF5E08">
        <w:rPr>
          <w:spacing w:val="-6"/>
        </w:rPr>
        <w:t>.</w:t>
      </w:r>
      <w:r w:rsidRPr="00BF5E08">
        <w:rPr>
          <w:spacing w:val="-9"/>
        </w:rPr>
        <w:t xml:space="preserve"> </w:t>
      </w:r>
      <w:r w:rsidRPr="00BF5E08">
        <w:rPr>
          <w:spacing w:val="-6"/>
        </w:rPr>
        <w:t>Information</w:t>
      </w:r>
      <w:r w:rsidRPr="00BF5E08">
        <w:rPr>
          <w:spacing w:val="-4"/>
        </w:rPr>
        <w:t xml:space="preserve"> </w:t>
      </w:r>
      <w:r w:rsidRPr="00BF5E08">
        <w:rPr>
          <w:spacing w:val="-6"/>
        </w:rPr>
        <w:t>regarding</w:t>
      </w:r>
      <w:r w:rsidRPr="00BF5E08">
        <w:rPr>
          <w:spacing w:val="-4"/>
        </w:rPr>
        <w:t xml:space="preserve"> </w:t>
      </w:r>
      <w:r w:rsidRPr="00BF5E08">
        <w:rPr>
          <w:spacing w:val="-6"/>
        </w:rPr>
        <w:t>the</w:t>
      </w:r>
      <w:r w:rsidRPr="00BF5E08">
        <w:rPr>
          <w:spacing w:val="-3"/>
        </w:rPr>
        <w:t xml:space="preserve"> </w:t>
      </w:r>
      <w:r w:rsidRPr="00BF5E08">
        <w:rPr>
          <w:spacing w:val="-6"/>
        </w:rPr>
        <w:t>aims</w:t>
      </w:r>
      <w:r w:rsidRPr="00BF5E08">
        <w:t xml:space="preserve"> </w:t>
      </w:r>
      <w:r w:rsidRPr="00BF5E08">
        <w:rPr>
          <w:spacing w:val="-6"/>
        </w:rPr>
        <w:t>of</w:t>
      </w:r>
      <w:r w:rsidRPr="00BF5E08">
        <w:t xml:space="preserve"> </w:t>
      </w:r>
      <w:r w:rsidRPr="00BF5E08">
        <w:rPr>
          <w:spacing w:val="-6"/>
        </w:rPr>
        <w:t>this</w:t>
      </w:r>
      <w:r w:rsidRPr="00BF5E08">
        <w:t xml:space="preserve"> </w:t>
      </w:r>
      <w:r w:rsidRPr="00BF5E08">
        <w:rPr>
          <w:spacing w:val="-6"/>
        </w:rPr>
        <w:t>survey</w:t>
      </w:r>
      <w:r w:rsidRPr="00BF5E08">
        <w:t xml:space="preserve"> </w:t>
      </w:r>
      <w:r w:rsidRPr="00BF5E08">
        <w:rPr>
          <w:spacing w:val="-6"/>
        </w:rPr>
        <w:t>is</w:t>
      </w:r>
      <w:r w:rsidRPr="00BF5E08">
        <w:rPr>
          <w:spacing w:val="1"/>
        </w:rPr>
        <w:t xml:space="preserve"> </w:t>
      </w:r>
      <w:r w:rsidRPr="00BF5E08">
        <w:rPr>
          <w:spacing w:val="-6"/>
        </w:rPr>
        <w:t>provided</w:t>
      </w:r>
      <w:r w:rsidRPr="00BF5E08">
        <w:t xml:space="preserve"> </w:t>
      </w:r>
      <w:r w:rsidRPr="00BF5E08">
        <w:rPr>
          <w:spacing w:val="-6"/>
        </w:rPr>
        <w:t>below.</w:t>
      </w:r>
    </w:p>
    <w:p w14:paraId="6002C7C1" w14:textId="77777777" w:rsidR="00BF5E08" w:rsidRPr="00BF5E08" w:rsidRDefault="00BF5E08" w:rsidP="00BF5E08">
      <w:pPr>
        <w:pStyle w:val="BodyText"/>
        <w:spacing w:before="9"/>
      </w:pPr>
    </w:p>
    <w:p w14:paraId="65B62E79" w14:textId="77777777" w:rsidR="00BF5E08" w:rsidRPr="00BF5E08" w:rsidRDefault="00BF5E08" w:rsidP="00BF5E08">
      <w:pPr>
        <w:pStyle w:val="Heading1"/>
        <w:spacing w:before="55"/>
        <w:jc w:val="both"/>
        <w:rPr>
          <w:rFonts w:ascii="Arial" w:hAnsi="Arial" w:cs="Arial"/>
          <w:sz w:val="24"/>
          <w:szCs w:val="24"/>
        </w:rPr>
      </w:pPr>
      <w:r w:rsidRPr="00BF5E08">
        <w:rPr>
          <w:rFonts w:ascii="Arial" w:hAnsi="Arial" w:cs="Arial"/>
          <w:w w:val="90"/>
          <w:sz w:val="24"/>
          <w:szCs w:val="24"/>
        </w:rPr>
        <w:t>What</w:t>
      </w:r>
      <w:r w:rsidRPr="00BF5E08">
        <w:rPr>
          <w:rFonts w:ascii="Arial" w:hAnsi="Arial" w:cs="Arial"/>
          <w:spacing w:val="-6"/>
          <w:w w:val="90"/>
          <w:sz w:val="24"/>
          <w:szCs w:val="24"/>
        </w:rPr>
        <w:t xml:space="preserve"> </w:t>
      </w:r>
      <w:r w:rsidRPr="00BF5E08">
        <w:rPr>
          <w:rFonts w:ascii="Arial" w:hAnsi="Arial" w:cs="Arial"/>
          <w:w w:val="90"/>
          <w:sz w:val="24"/>
          <w:szCs w:val="24"/>
        </w:rPr>
        <w:t>will</w:t>
      </w:r>
      <w:r w:rsidRPr="00BF5E08">
        <w:rPr>
          <w:rFonts w:ascii="Arial" w:hAnsi="Arial" w:cs="Arial"/>
          <w:spacing w:val="-4"/>
          <w:w w:val="90"/>
          <w:sz w:val="24"/>
          <w:szCs w:val="24"/>
        </w:rPr>
        <w:t xml:space="preserve"> </w:t>
      </w:r>
      <w:r w:rsidRPr="00BF5E08">
        <w:rPr>
          <w:rFonts w:ascii="Arial" w:hAnsi="Arial" w:cs="Arial"/>
          <w:w w:val="90"/>
          <w:sz w:val="24"/>
          <w:szCs w:val="24"/>
        </w:rPr>
        <w:t>my</w:t>
      </w:r>
      <w:r w:rsidRPr="00BF5E08">
        <w:rPr>
          <w:rFonts w:ascii="Arial" w:hAnsi="Arial" w:cs="Arial"/>
          <w:spacing w:val="-4"/>
          <w:w w:val="90"/>
          <w:sz w:val="24"/>
          <w:szCs w:val="24"/>
        </w:rPr>
        <w:t xml:space="preserve"> </w:t>
      </w:r>
      <w:r w:rsidRPr="00BF5E08">
        <w:rPr>
          <w:rFonts w:ascii="Arial" w:hAnsi="Arial" w:cs="Arial"/>
          <w:w w:val="90"/>
          <w:sz w:val="24"/>
          <w:szCs w:val="24"/>
        </w:rPr>
        <w:t>participation</w:t>
      </w:r>
      <w:r w:rsidRPr="00BF5E08">
        <w:rPr>
          <w:rFonts w:ascii="Arial" w:hAnsi="Arial" w:cs="Arial"/>
          <w:spacing w:val="-3"/>
          <w:w w:val="90"/>
          <w:sz w:val="24"/>
          <w:szCs w:val="24"/>
        </w:rPr>
        <w:t xml:space="preserve"> </w:t>
      </w:r>
      <w:r w:rsidRPr="00BF5E08">
        <w:rPr>
          <w:rFonts w:ascii="Arial" w:hAnsi="Arial" w:cs="Arial"/>
          <w:spacing w:val="-2"/>
          <w:w w:val="90"/>
          <w:sz w:val="24"/>
          <w:szCs w:val="24"/>
        </w:rPr>
        <w:t>involve?</w:t>
      </w:r>
    </w:p>
    <w:p w14:paraId="1921BF5C" w14:textId="77777777" w:rsidR="00BF5E08" w:rsidRPr="00BF5E08" w:rsidRDefault="00BF5E08" w:rsidP="00BF5E08">
      <w:pPr>
        <w:pStyle w:val="BodyText"/>
        <w:spacing w:before="17" w:line="254" w:lineRule="auto"/>
        <w:ind w:left="860" w:right="393"/>
        <w:jc w:val="both"/>
      </w:pPr>
      <w:r w:rsidRPr="00BF5E08">
        <w:rPr>
          <w:spacing w:val="-8"/>
        </w:rPr>
        <w:t>This</w:t>
      </w:r>
      <w:r w:rsidRPr="00BF5E08">
        <w:rPr>
          <w:spacing w:val="-3"/>
        </w:rPr>
        <w:t xml:space="preserve"> </w:t>
      </w:r>
      <w:r w:rsidRPr="00BF5E08">
        <w:rPr>
          <w:spacing w:val="-8"/>
        </w:rPr>
        <w:t>survey</w:t>
      </w:r>
      <w:r w:rsidRPr="00BF5E08">
        <w:rPr>
          <w:spacing w:val="-5"/>
        </w:rPr>
        <w:t xml:space="preserve"> </w:t>
      </w:r>
      <w:r w:rsidRPr="00BF5E08">
        <w:rPr>
          <w:spacing w:val="-8"/>
        </w:rPr>
        <w:t>will</w:t>
      </w:r>
      <w:r w:rsidRPr="00BF5E08">
        <w:rPr>
          <w:spacing w:val="-5"/>
        </w:rPr>
        <w:t xml:space="preserve"> </w:t>
      </w:r>
      <w:r w:rsidRPr="00BF5E08">
        <w:rPr>
          <w:spacing w:val="-8"/>
        </w:rPr>
        <w:t>take</w:t>
      </w:r>
      <w:r w:rsidRPr="00BF5E08">
        <w:rPr>
          <w:spacing w:val="-2"/>
        </w:rPr>
        <w:t xml:space="preserve"> </w:t>
      </w:r>
      <w:r w:rsidRPr="00BF5E08">
        <w:rPr>
          <w:spacing w:val="-8"/>
        </w:rPr>
        <w:t>about</w:t>
      </w:r>
      <w:r w:rsidRPr="00BF5E08">
        <w:rPr>
          <w:spacing w:val="-4"/>
        </w:rPr>
        <w:t xml:space="preserve"> </w:t>
      </w:r>
      <w:r w:rsidRPr="00BF5E08">
        <w:rPr>
          <w:spacing w:val="-8"/>
        </w:rPr>
        <w:t>15</w:t>
      </w:r>
      <w:r w:rsidRPr="00BF5E08">
        <w:rPr>
          <w:spacing w:val="-4"/>
        </w:rPr>
        <w:t xml:space="preserve"> </w:t>
      </w:r>
      <w:r w:rsidRPr="00BF5E08">
        <w:rPr>
          <w:spacing w:val="-8"/>
        </w:rPr>
        <w:t>minutes</w:t>
      </w:r>
      <w:r w:rsidRPr="00BF5E08">
        <w:rPr>
          <w:spacing w:val="-5"/>
        </w:rPr>
        <w:t xml:space="preserve"> </w:t>
      </w:r>
      <w:r w:rsidRPr="00BF5E08">
        <w:rPr>
          <w:spacing w:val="-8"/>
        </w:rPr>
        <w:t>to</w:t>
      </w:r>
      <w:r w:rsidRPr="00BF5E08">
        <w:rPr>
          <w:spacing w:val="-2"/>
        </w:rPr>
        <w:t xml:space="preserve"> </w:t>
      </w:r>
      <w:r w:rsidRPr="00BF5E08">
        <w:rPr>
          <w:spacing w:val="-8"/>
        </w:rPr>
        <w:t>complete.</w:t>
      </w:r>
      <w:r w:rsidRPr="00BF5E08">
        <w:rPr>
          <w:spacing w:val="-2"/>
        </w:rPr>
        <w:t xml:space="preserve"> </w:t>
      </w:r>
      <w:r w:rsidRPr="00BF5E08">
        <w:rPr>
          <w:spacing w:val="-8"/>
        </w:rPr>
        <w:t>The</w:t>
      </w:r>
      <w:r w:rsidRPr="00BF5E08">
        <w:rPr>
          <w:spacing w:val="-5"/>
        </w:rPr>
        <w:t xml:space="preserve"> </w:t>
      </w:r>
      <w:r w:rsidRPr="00BF5E08">
        <w:rPr>
          <w:spacing w:val="-8"/>
        </w:rPr>
        <w:t>ideal</w:t>
      </w:r>
      <w:r w:rsidRPr="00BF5E08">
        <w:rPr>
          <w:spacing w:val="-5"/>
        </w:rPr>
        <w:t xml:space="preserve"> </w:t>
      </w:r>
      <w:r w:rsidRPr="00BF5E08">
        <w:rPr>
          <w:spacing w:val="-8"/>
        </w:rPr>
        <w:t>setting</w:t>
      </w:r>
      <w:r w:rsidRPr="00BF5E08">
        <w:rPr>
          <w:spacing w:val="-5"/>
        </w:rPr>
        <w:t xml:space="preserve"> </w:t>
      </w:r>
      <w:r w:rsidRPr="00BF5E08">
        <w:rPr>
          <w:spacing w:val="-8"/>
        </w:rPr>
        <w:t>for</w:t>
      </w:r>
      <w:r w:rsidRPr="00BF5E08">
        <w:rPr>
          <w:spacing w:val="-5"/>
        </w:rPr>
        <w:t xml:space="preserve"> </w:t>
      </w:r>
      <w:r w:rsidRPr="00BF5E08">
        <w:rPr>
          <w:spacing w:val="-8"/>
        </w:rPr>
        <w:t>filling</w:t>
      </w:r>
      <w:r w:rsidRPr="00BF5E08">
        <w:rPr>
          <w:spacing w:val="-5"/>
        </w:rPr>
        <w:t xml:space="preserve"> </w:t>
      </w:r>
      <w:r w:rsidRPr="00BF5E08">
        <w:rPr>
          <w:spacing w:val="-8"/>
        </w:rPr>
        <w:t>out</w:t>
      </w:r>
      <w:r w:rsidRPr="00BF5E08">
        <w:rPr>
          <w:spacing w:val="-5"/>
        </w:rPr>
        <w:t xml:space="preserve"> </w:t>
      </w:r>
      <w:r w:rsidRPr="00BF5E08">
        <w:rPr>
          <w:spacing w:val="-8"/>
        </w:rPr>
        <w:t>the</w:t>
      </w:r>
      <w:r w:rsidRPr="00BF5E08">
        <w:rPr>
          <w:spacing w:val="-2"/>
        </w:rPr>
        <w:t xml:space="preserve"> </w:t>
      </w:r>
      <w:r w:rsidRPr="00BF5E08">
        <w:rPr>
          <w:spacing w:val="-8"/>
        </w:rPr>
        <w:t xml:space="preserve">survey </w:t>
      </w:r>
      <w:r w:rsidRPr="00BF5E08">
        <w:rPr>
          <w:spacing w:val="-4"/>
        </w:rPr>
        <w:t>is</w:t>
      </w:r>
      <w:r w:rsidRPr="00BF5E08">
        <w:rPr>
          <w:spacing w:val="-9"/>
        </w:rPr>
        <w:t xml:space="preserve"> </w:t>
      </w:r>
      <w:r w:rsidRPr="00BF5E08">
        <w:rPr>
          <w:spacing w:val="-4"/>
        </w:rPr>
        <w:t>a</w:t>
      </w:r>
      <w:r w:rsidRPr="00BF5E08">
        <w:rPr>
          <w:spacing w:val="-9"/>
        </w:rPr>
        <w:t xml:space="preserve"> </w:t>
      </w:r>
      <w:r w:rsidRPr="00BF5E08">
        <w:rPr>
          <w:spacing w:val="-4"/>
        </w:rPr>
        <w:t>quiet</w:t>
      </w:r>
      <w:r w:rsidRPr="00BF5E08">
        <w:rPr>
          <w:spacing w:val="-8"/>
        </w:rPr>
        <w:t xml:space="preserve"> </w:t>
      </w:r>
      <w:r w:rsidRPr="00BF5E08">
        <w:rPr>
          <w:spacing w:val="-4"/>
        </w:rPr>
        <w:t>environment,</w:t>
      </w:r>
      <w:r w:rsidRPr="00BF5E08">
        <w:rPr>
          <w:spacing w:val="-11"/>
        </w:rPr>
        <w:t xml:space="preserve"> </w:t>
      </w:r>
      <w:r w:rsidRPr="00BF5E08">
        <w:rPr>
          <w:spacing w:val="-4"/>
        </w:rPr>
        <w:t>where</w:t>
      </w:r>
      <w:r w:rsidRPr="00BF5E08">
        <w:rPr>
          <w:spacing w:val="-8"/>
        </w:rPr>
        <w:t xml:space="preserve"> </w:t>
      </w:r>
      <w:r w:rsidRPr="00BF5E08">
        <w:rPr>
          <w:spacing w:val="-4"/>
        </w:rPr>
        <w:t>you</w:t>
      </w:r>
      <w:r w:rsidRPr="00BF5E08">
        <w:rPr>
          <w:spacing w:val="-10"/>
        </w:rPr>
        <w:t xml:space="preserve"> </w:t>
      </w:r>
      <w:r w:rsidRPr="00BF5E08">
        <w:rPr>
          <w:spacing w:val="-4"/>
        </w:rPr>
        <w:t>do</w:t>
      </w:r>
      <w:r w:rsidRPr="00BF5E08">
        <w:rPr>
          <w:spacing w:val="-11"/>
        </w:rPr>
        <w:t xml:space="preserve"> </w:t>
      </w:r>
      <w:r w:rsidRPr="00BF5E08">
        <w:rPr>
          <w:spacing w:val="-4"/>
        </w:rPr>
        <w:t>not</w:t>
      </w:r>
      <w:r w:rsidRPr="00BF5E08">
        <w:rPr>
          <w:spacing w:val="-10"/>
        </w:rPr>
        <w:t xml:space="preserve"> </w:t>
      </w:r>
      <w:r w:rsidRPr="00BF5E08">
        <w:rPr>
          <w:spacing w:val="-4"/>
        </w:rPr>
        <w:t>feel</w:t>
      </w:r>
      <w:r w:rsidRPr="00BF5E08">
        <w:rPr>
          <w:spacing w:val="-8"/>
        </w:rPr>
        <w:t xml:space="preserve"> </w:t>
      </w:r>
      <w:r w:rsidRPr="00BF5E08">
        <w:rPr>
          <w:spacing w:val="-4"/>
        </w:rPr>
        <w:t>observed</w:t>
      </w:r>
      <w:r w:rsidRPr="00BF5E08">
        <w:rPr>
          <w:spacing w:val="-10"/>
        </w:rPr>
        <w:t xml:space="preserve"> </w:t>
      </w:r>
      <w:r w:rsidRPr="00BF5E08">
        <w:rPr>
          <w:spacing w:val="-4"/>
        </w:rPr>
        <w:t>and</w:t>
      </w:r>
      <w:r w:rsidRPr="00BF5E08">
        <w:rPr>
          <w:spacing w:val="-10"/>
        </w:rPr>
        <w:t xml:space="preserve"> </w:t>
      </w:r>
      <w:r w:rsidRPr="00BF5E08">
        <w:rPr>
          <w:spacing w:val="-4"/>
        </w:rPr>
        <w:t>can</w:t>
      </w:r>
      <w:r w:rsidRPr="00BF5E08">
        <w:rPr>
          <w:spacing w:val="-8"/>
        </w:rPr>
        <w:t xml:space="preserve"> </w:t>
      </w:r>
      <w:r w:rsidRPr="00BF5E08">
        <w:rPr>
          <w:spacing w:val="-4"/>
        </w:rPr>
        <w:t>respond</w:t>
      </w:r>
      <w:r w:rsidRPr="00BF5E08">
        <w:rPr>
          <w:spacing w:val="-9"/>
        </w:rPr>
        <w:t xml:space="preserve"> </w:t>
      </w:r>
      <w:r w:rsidRPr="00BF5E08">
        <w:rPr>
          <w:spacing w:val="-4"/>
        </w:rPr>
        <w:t>accurately</w:t>
      </w:r>
      <w:r w:rsidRPr="00BF5E08">
        <w:rPr>
          <w:spacing w:val="-9"/>
        </w:rPr>
        <w:t xml:space="preserve"> </w:t>
      </w:r>
      <w:r w:rsidRPr="00BF5E08">
        <w:rPr>
          <w:spacing w:val="-4"/>
        </w:rPr>
        <w:t>to</w:t>
      </w:r>
      <w:r w:rsidRPr="00BF5E08">
        <w:rPr>
          <w:spacing w:val="-11"/>
        </w:rPr>
        <w:t xml:space="preserve"> </w:t>
      </w:r>
      <w:r w:rsidRPr="00BF5E08">
        <w:rPr>
          <w:spacing w:val="-4"/>
        </w:rPr>
        <w:t xml:space="preserve">the </w:t>
      </w:r>
      <w:r w:rsidRPr="00BF5E08">
        <w:rPr>
          <w:spacing w:val="-6"/>
        </w:rPr>
        <w:t>questions</w:t>
      </w:r>
      <w:r w:rsidRPr="00BF5E08">
        <w:rPr>
          <w:spacing w:val="-7"/>
        </w:rPr>
        <w:t xml:space="preserve"> </w:t>
      </w:r>
      <w:r w:rsidRPr="00BF5E08">
        <w:rPr>
          <w:spacing w:val="-6"/>
        </w:rPr>
        <w:t>included in this survey. Your participation in this</w:t>
      </w:r>
      <w:r w:rsidRPr="00BF5E08">
        <w:rPr>
          <w:spacing w:val="-7"/>
        </w:rPr>
        <w:t xml:space="preserve"> </w:t>
      </w:r>
      <w:r w:rsidRPr="00BF5E08">
        <w:rPr>
          <w:spacing w:val="-6"/>
        </w:rPr>
        <w:t>survey</w:t>
      </w:r>
      <w:r w:rsidRPr="00BF5E08">
        <w:rPr>
          <w:spacing w:val="-7"/>
        </w:rPr>
        <w:t xml:space="preserve"> </w:t>
      </w:r>
      <w:r w:rsidRPr="00BF5E08">
        <w:rPr>
          <w:spacing w:val="-6"/>
        </w:rPr>
        <w:t xml:space="preserve">is voluntary and it should </w:t>
      </w:r>
      <w:r w:rsidRPr="00BF5E08">
        <w:rPr>
          <w:spacing w:val="-4"/>
        </w:rPr>
        <w:t>not</w:t>
      </w:r>
      <w:r w:rsidRPr="00BF5E08">
        <w:rPr>
          <w:spacing w:val="-8"/>
        </w:rPr>
        <w:t xml:space="preserve"> </w:t>
      </w:r>
      <w:r w:rsidRPr="00BF5E08">
        <w:rPr>
          <w:spacing w:val="-4"/>
        </w:rPr>
        <w:t>entail</w:t>
      </w:r>
      <w:r w:rsidRPr="00BF5E08">
        <w:rPr>
          <w:spacing w:val="-10"/>
        </w:rPr>
        <w:t xml:space="preserve"> </w:t>
      </w:r>
      <w:r w:rsidRPr="00BF5E08">
        <w:rPr>
          <w:spacing w:val="-4"/>
        </w:rPr>
        <w:t>any</w:t>
      </w:r>
      <w:r w:rsidRPr="00BF5E08">
        <w:rPr>
          <w:spacing w:val="-10"/>
        </w:rPr>
        <w:t xml:space="preserve"> </w:t>
      </w:r>
      <w:r w:rsidRPr="00BF5E08">
        <w:rPr>
          <w:spacing w:val="-4"/>
        </w:rPr>
        <w:t>risk</w:t>
      </w:r>
      <w:r w:rsidRPr="00BF5E08">
        <w:rPr>
          <w:spacing w:val="-10"/>
        </w:rPr>
        <w:t xml:space="preserve"> </w:t>
      </w:r>
      <w:r w:rsidRPr="00BF5E08">
        <w:rPr>
          <w:spacing w:val="-4"/>
        </w:rPr>
        <w:t>in</w:t>
      </w:r>
      <w:r w:rsidRPr="00BF5E08">
        <w:rPr>
          <w:spacing w:val="-9"/>
        </w:rPr>
        <w:t xml:space="preserve"> </w:t>
      </w:r>
      <w:r w:rsidRPr="00BF5E08">
        <w:rPr>
          <w:spacing w:val="-4"/>
        </w:rPr>
        <w:t>either</w:t>
      </w:r>
      <w:r w:rsidRPr="00BF5E08">
        <w:rPr>
          <w:spacing w:val="-10"/>
        </w:rPr>
        <w:t xml:space="preserve"> </w:t>
      </w:r>
      <w:r w:rsidRPr="00BF5E08">
        <w:rPr>
          <w:spacing w:val="-4"/>
        </w:rPr>
        <w:t>your</w:t>
      </w:r>
      <w:r w:rsidRPr="00BF5E08">
        <w:rPr>
          <w:spacing w:val="-11"/>
        </w:rPr>
        <w:t xml:space="preserve"> </w:t>
      </w:r>
      <w:r w:rsidRPr="00BF5E08">
        <w:rPr>
          <w:spacing w:val="-4"/>
        </w:rPr>
        <w:t>personal</w:t>
      </w:r>
      <w:r w:rsidRPr="00BF5E08">
        <w:rPr>
          <w:spacing w:val="-9"/>
        </w:rPr>
        <w:t xml:space="preserve"> </w:t>
      </w:r>
      <w:r w:rsidRPr="00BF5E08">
        <w:rPr>
          <w:spacing w:val="-4"/>
        </w:rPr>
        <w:t>or</w:t>
      </w:r>
      <w:r w:rsidRPr="00BF5E08">
        <w:rPr>
          <w:spacing w:val="-11"/>
        </w:rPr>
        <w:t xml:space="preserve"> </w:t>
      </w:r>
      <w:r w:rsidRPr="00BF5E08">
        <w:rPr>
          <w:spacing w:val="-4"/>
        </w:rPr>
        <w:t>professional</w:t>
      </w:r>
      <w:r w:rsidRPr="00BF5E08">
        <w:rPr>
          <w:spacing w:val="-9"/>
        </w:rPr>
        <w:t xml:space="preserve"> </w:t>
      </w:r>
      <w:r w:rsidRPr="00BF5E08">
        <w:rPr>
          <w:spacing w:val="-4"/>
        </w:rPr>
        <w:t>life.</w:t>
      </w:r>
      <w:r w:rsidRPr="00BF5E08">
        <w:rPr>
          <w:spacing w:val="-10"/>
        </w:rPr>
        <w:t xml:space="preserve"> </w:t>
      </w:r>
      <w:r w:rsidRPr="00BF5E08">
        <w:rPr>
          <w:spacing w:val="-4"/>
        </w:rPr>
        <w:t>Please</w:t>
      </w:r>
      <w:r w:rsidRPr="00BF5E08">
        <w:rPr>
          <w:spacing w:val="-9"/>
        </w:rPr>
        <w:t xml:space="preserve"> </w:t>
      </w:r>
      <w:r w:rsidRPr="00BF5E08">
        <w:rPr>
          <w:spacing w:val="-4"/>
        </w:rPr>
        <w:t>note</w:t>
      </w:r>
      <w:r w:rsidRPr="00BF5E08">
        <w:rPr>
          <w:spacing w:val="-9"/>
        </w:rPr>
        <w:t xml:space="preserve"> </w:t>
      </w:r>
      <w:r w:rsidRPr="00BF5E08">
        <w:rPr>
          <w:spacing w:val="-4"/>
        </w:rPr>
        <w:t>that</w:t>
      </w:r>
      <w:r w:rsidRPr="00BF5E08">
        <w:rPr>
          <w:spacing w:val="-9"/>
        </w:rPr>
        <w:t xml:space="preserve"> </w:t>
      </w:r>
      <w:r w:rsidRPr="00BF5E08">
        <w:rPr>
          <w:spacing w:val="-4"/>
        </w:rPr>
        <w:t>there</w:t>
      </w:r>
      <w:r w:rsidRPr="00BF5E08">
        <w:rPr>
          <w:spacing w:val="-9"/>
        </w:rPr>
        <w:t xml:space="preserve"> </w:t>
      </w:r>
      <w:r w:rsidRPr="00BF5E08">
        <w:rPr>
          <w:spacing w:val="-4"/>
        </w:rPr>
        <w:t>are</w:t>
      </w:r>
      <w:r w:rsidRPr="00BF5E08">
        <w:rPr>
          <w:spacing w:val="-9"/>
        </w:rPr>
        <w:t xml:space="preserve"> </w:t>
      </w:r>
      <w:r w:rsidRPr="00BF5E08">
        <w:rPr>
          <w:spacing w:val="-4"/>
        </w:rPr>
        <w:t xml:space="preserve">no </w:t>
      </w:r>
      <w:r w:rsidRPr="00BF5E08">
        <w:rPr>
          <w:w w:val="90"/>
        </w:rPr>
        <w:t xml:space="preserve">right or wrong answers. Therefore, it is very important that your answers reflect your personal </w:t>
      </w:r>
      <w:r w:rsidRPr="00BF5E08">
        <w:rPr>
          <w:spacing w:val="-4"/>
        </w:rPr>
        <w:t>thoughts,</w:t>
      </w:r>
      <w:r w:rsidRPr="00BF5E08">
        <w:rPr>
          <w:spacing w:val="-11"/>
        </w:rPr>
        <w:t xml:space="preserve"> </w:t>
      </w:r>
      <w:r w:rsidRPr="00BF5E08">
        <w:rPr>
          <w:spacing w:val="-4"/>
        </w:rPr>
        <w:t>experiences</w:t>
      </w:r>
      <w:r w:rsidRPr="00BF5E08">
        <w:rPr>
          <w:spacing w:val="-11"/>
        </w:rPr>
        <w:t xml:space="preserve"> </w:t>
      </w:r>
      <w:r w:rsidRPr="00BF5E08">
        <w:rPr>
          <w:spacing w:val="-4"/>
        </w:rPr>
        <w:t>and</w:t>
      </w:r>
      <w:r w:rsidRPr="00BF5E08">
        <w:rPr>
          <w:spacing w:val="-11"/>
        </w:rPr>
        <w:t xml:space="preserve"> </w:t>
      </w:r>
      <w:r w:rsidRPr="00BF5E08">
        <w:rPr>
          <w:spacing w:val="-4"/>
        </w:rPr>
        <w:t>feelings.</w:t>
      </w:r>
    </w:p>
    <w:p w14:paraId="3EB6F960" w14:textId="77777777" w:rsidR="00BF5E08" w:rsidRPr="00BF5E08" w:rsidRDefault="00BF5E08" w:rsidP="00BF5E08">
      <w:pPr>
        <w:pStyle w:val="BodyText"/>
        <w:spacing w:before="9"/>
      </w:pPr>
    </w:p>
    <w:p w14:paraId="0C89A042" w14:textId="77777777" w:rsidR="00BF5E08" w:rsidRPr="00BF5E08" w:rsidRDefault="00BF5E08" w:rsidP="00BF5E08">
      <w:pPr>
        <w:pStyle w:val="Heading1"/>
        <w:jc w:val="both"/>
        <w:rPr>
          <w:rFonts w:ascii="Arial" w:hAnsi="Arial" w:cs="Arial"/>
          <w:sz w:val="24"/>
          <w:szCs w:val="24"/>
        </w:rPr>
      </w:pPr>
      <w:r w:rsidRPr="00BF5E08">
        <w:rPr>
          <w:rFonts w:ascii="Arial" w:hAnsi="Arial" w:cs="Arial"/>
          <w:w w:val="85"/>
          <w:sz w:val="24"/>
          <w:szCs w:val="24"/>
        </w:rPr>
        <w:t>Benefits</w:t>
      </w:r>
      <w:r w:rsidRPr="00BF5E08">
        <w:rPr>
          <w:rFonts w:ascii="Arial" w:hAnsi="Arial" w:cs="Arial"/>
          <w:spacing w:val="3"/>
          <w:sz w:val="24"/>
          <w:szCs w:val="24"/>
        </w:rPr>
        <w:t xml:space="preserve"> </w:t>
      </w:r>
      <w:r w:rsidRPr="00BF5E08">
        <w:rPr>
          <w:rFonts w:ascii="Arial" w:hAnsi="Arial" w:cs="Arial"/>
          <w:w w:val="85"/>
          <w:sz w:val="24"/>
          <w:szCs w:val="24"/>
        </w:rPr>
        <w:t>of</w:t>
      </w:r>
      <w:r w:rsidRPr="00BF5E08">
        <w:rPr>
          <w:rFonts w:ascii="Arial" w:hAnsi="Arial" w:cs="Arial"/>
          <w:spacing w:val="2"/>
          <w:sz w:val="24"/>
          <w:szCs w:val="24"/>
        </w:rPr>
        <w:t xml:space="preserve"> </w:t>
      </w:r>
      <w:r w:rsidRPr="00BF5E08">
        <w:rPr>
          <w:rFonts w:ascii="Arial" w:hAnsi="Arial" w:cs="Arial"/>
          <w:spacing w:val="-2"/>
          <w:w w:val="85"/>
          <w:sz w:val="24"/>
          <w:szCs w:val="24"/>
        </w:rPr>
        <w:t>participation</w:t>
      </w:r>
    </w:p>
    <w:p w14:paraId="16D5C94A" w14:textId="77777777" w:rsidR="00BF5E08" w:rsidRPr="00BF5E08" w:rsidRDefault="00BF5E08" w:rsidP="00BF5E08">
      <w:pPr>
        <w:pStyle w:val="BodyText"/>
        <w:spacing w:before="17" w:line="254" w:lineRule="auto"/>
        <w:ind w:left="860" w:right="394"/>
        <w:jc w:val="both"/>
      </w:pPr>
      <w:r w:rsidRPr="00BF5E08">
        <w:rPr>
          <w:spacing w:val="-6"/>
        </w:rPr>
        <w:t>By choosing</w:t>
      </w:r>
      <w:r w:rsidRPr="00BF5E08">
        <w:rPr>
          <w:spacing w:val="-8"/>
        </w:rPr>
        <w:t xml:space="preserve"> </w:t>
      </w:r>
      <w:r w:rsidRPr="00BF5E08">
        <w:rPr>
          <w:spacing w:val="-6"/>
        </w:rPr>
        <w:t>to participate in this research survey, you will get the chance</w:t>
      </w:r>
      <w:r w:rsidRPr="00BF5E08">
        <w:rPr>
          <w:spacing w:val="-7"/>
        </w:rPr>
        <w:t xml:space="preserve"> </w:t>
      </w:r>
      <w:r w:rsidRPr="00BF5E08">
        <w:rPr>
          <w:spacing w:val="-6"/>
        </w:rPr>
        <w:t>to</w:t>
      </w:r>
      <w:r w:rsidRPr="00BF5E08">
        <w:t xml:space="preserve"> </w:t>
      </w:r>
      <w:r w:rsidRPr="00BF5E08">
        <w:rPr>
          <w:spacing w:val="-6"/>
        </w:rPr>
        <w:t xml:space="preserve">reflect on your work-related experiences. Your participation will inform policy and best practices in Higher </w:t>
      </w:r>
      <w:r w:rsidRPr="00BF5E08">
        <w:t>Education</w:t>
      </w:r>
      <w:r w:rsidRPr="00BF5E08">
        <w:rPr>
          <w:spacing w:val="9"/>
        </w:rPr>
        <w:t xml:space="preserve"> </w:t>
      </w:r>
      <w:r w:rsidRPr="00BF5E08">
        <w:t>Institutions</w:t>
      </w:r>
      <w:r w:rsidRPr="00BF5E08">
        <w:rPr>
          <w:spacing w:val="10"/>
        </w:rPr>
        <w:t xml:space="preserve"> </w:t>
      </w:r>
      <w:r w:rsidRPr="00BF5E08">
        <w:t>and</w:t>
      </w:r>
      <w:r w:rsidRPr="00BF5E08">
        <w:rPr>
          <w:spacing w:val="9"/>
        </w:rPr>
        <w:t xml:space="preserve"> </w:t>
      </w:r>
      <w:r w:rsidRPr="00BF5E08">
        <w:t>will</w:t>
      </w:r>
      <w:r w:rsidRPr="00BF5E08">
        <w:rPr>
          <w:spacing w:val="10"/>
        </w:rPr>
        <w:t xml:space="preserve"> </w:t>
      </w:r>
      <w:r w:rsidRPr="00BF5E08">
        <w:t>help</w:t>
      </w:r>
      <w:r w:rsidRPr="00BF5E08">
        <w:rPr>
          <w:spacing w:val="9"/>
        </w:rPr>
        <w:t xml:space="preserve"> </w:t>
      </w:r>
      <w:r w:rsidRPr="00BF5E08">
        <w:t>practitioners</w:t>
      </w:r>
      <w:r w:rsidRPr="00BF5E08">
        <w:rPr>
          <w:spacing w:val="10"/>
        </w:rPr>
        <w:t xml:space="preserve"> </w:t>
      </w:r>
      <w:r w:rsidRPr="00BF5E08">
        <w:t>to</w:t>
      </w:r>
      <w:r w:rsidRPr="00BF5E08">
        <w:rPr>
          <w:spacing w:val="8"/>
        </w:rPr>
        <w:t xml:space="preserve"> </w:t>
      </w:r>
      <w:r w:rsidRPr="00BF5E08">
        <w:t>create</w:t>
      </w:r>
      <w:r w:rsidRPr="00BF5E08">
        <w:rPr>
          <w:spacing w:val="13"/>
        </w:rPr>
        <w:t xml:space="preserve"> </w:t>
      </w:r>
      <w:r w:rsidRPr="00BF5E08">
        <w:t>a</w:t>
      </w:r>
      <w:r w:rsidRPr="00BF5E08">
        <w:rPr>
          <w:spacing w:val="8"/>
        </w:rPr>
        <w:t xml:space="preserve"> </w:t>
      </w:r>
      <w:r w:rsidRPr="00BF5E08">
        <w:t>better</w:t>
      </w:r>
      <w:r w:rsidRPr="00BF5E08">
        <w:rPr>
          <w:spacing w:val="8"/>
        </w:rPr>
        <w:t xml:space="preserve"> </w:t>
      </w:r>
      <w:r w:rsidRPr="00BF5E08">
        <w:t>work</w:t>
      </w:r>
      <w:r w:rsidRPr="00BF5E08">
        <w:rPr>
          <w:spacing w:val="9"/>
        </w:rPr>
        <w:t xml:space="preserve"> </w:t>
      </w:r>
      <w:r w:rsidRPr="00BF5E08">
        <w:t>environment.</w:t>
      </w:r>
    </w:p>
    <w:p w14:paraId="2297D009" w14:textId="77777777" w:rsidR="00BF5E08" w:rsidRPr="00BF5E08" w:rsidRDefault="00BF5E08" w:rsidP="00BF5E08">
      <w:pPr>
        <w:pStyle w:val="BodyText"/>
        <w:spacing w:before="7"/>
      </w:pPr>
    </w:p>
    <w:p w14:paraId="3514ACEE" w14:textId="77777777" w:rsidR="00BF5E08" w:rsidRPr="00BF5E08" w:rsidRDefault="00BF5E08" w:rsidP="00BF5E08">
      <w:pPr>
        <w:pStyle w:val="Heading1"/>
        <w:jc w:val="both"/>
        <w:rPr>
          <w:rFonts w:ascii="Arial" w:hAnsi="Arial" w:cs="Arial"/>
          <w:sz w:val="24"/>
          <w:szCs w:val="24"/>
        </w:rPr>
      </w:pPr>
      <w:r w:rsidRPr="00BF5E08">
        <w:rPr>
          <w:rFonts w:ascii="Arial" w:hAnsi="Arial" w:cs="Arial"/>
          <w:w w:val="90"/>
          <w:sz w:val="24"/>
          <w:szCs w:val="24"/>
        </w:rPr>
        <w:t>How</w:t>
      </w:r>
      <w:r w:rsidRPr="00BF5E08">
        <w:rPr>
          <w:rFonts w:ascii="Arial" w:hAnsi="Arial" w:cs="Arial"/>
          <w:spacing w:val="-5"/>
          <w:sz w:val="24"/>
          <w:szCs w:val="24"/>
        </w:rPr>
        <w:t xml:space="preserve"> </w:t>
      </w:r>
      <w:r w:rsidRPr="00BF5E08">
        <w:rPr>
          <w:rFonts w:ascii="Arial" w:hAnsi="Arial" w:cs="Arial"/>
          <w:w w:val="90"/>
          <w:sz w:val="24"/>
          <w:szCs w:val="24"/>
        </w:rPr>
        <w:t>will</w:t>
      </w:r>
      <w:r w:rsidRPr="00BF5E08">
        <w:rPr>
          <w:rFonts w:ascii="Arial" w:hAnsi="Arial" w:cs="Arial"/>
          <w:spacing w:val="-6"/>
          <w:sz w:val="24"/>
          <w:szCs w:val="24"/>
        </w:rPr>
        <w:t xml:space="preserve"> </w:t>
      </w:r>
      <w:r w:rsidRPr="00BF5E08">
        <w:rPr>
          <w:rFonts w:ascii="Arial" w:hAnsi="Arial" w:cs="Arial"/>
          <w:w w:val="90"/>
          <w:sz w:val="24"/>
          <w:szCs w:val="24"/>
        </w:rPr>
        <w:t>the</w:t>
      </w:r>
      <w:r w:rsidRPr="00BF5E08">
        <w:rPr>
          <w:rFonts w:ascii="Arial" w:hAnsi="Arial" w:cs="Arial"/>
          <w:spacing w:val="-4"/>
          <w:sz w:val="24"/>
          <w:szCs w:val="24"/>
        </w:rPr>
        <w:t xml:space="preserve"> </w:t>
      </w:r>
      <w:r w:rsidRPr="00BF5E08">
        <w:rPr>
          <w:rFonts w:ascii="Arial" w:hAnsi="Arial" w:cs="Arial"/>
          <w:w w:val="90"/>
          <w:sz w:val="24"/>
          <w:szCs w:val="24"/>
        </w:rPr>
        <w:t>data</w:t>
      </w:r>
      <w:r w:rsidRPr="00BF5E08">
        <w:rPr>
          <w:rFonts w:ascii="Arial" w:hAnsi="Arial" w:cs="Arial"/>
          <w:spacing w:val="-1"/>
          <w:w w:val="90"/>
          <w:sz w:val="24"/>
          <w:szCs w:val="24"/>
        </w:rPr>
        <w:t xml:space="preserve"> </w:t>
      </w:r>
      <w:r w:rsidRPr="00BF5E08">
        <w:rPr>
          <w:rFonts w:ascii="Arial" w:hAnsi="Arial" w:cs="Arial"/>
          <w:w w:val="90"/>
          <w:sz w:val="24"/>
          <w:szCs w:val="24"/>
        </w:rPr>
        <w:t>be</w:t>
      </w:r>
      <w:r w:rsidRPr="00BF5E08">
        <w:rPr>
          <w:rFonts w:ascii="Arial" w:hAnsi="Arial" w:cs="Arial"/>
          <w:spacing w:val="-4"/>
          <w:sz w:val="24"/>
          <w:szCs w:val="24"/>
        </w:rPr>
        <w:t xml:space="preserve"> </w:t>
      </w:r>
      <w:r w:rsidRPr="00BF5E08">
        <w:rPr>
          <w:rFonts w:ascii="Arial" w:hAnsi="Arial" w:cs="Arial"/>
          <w:spacing w:val="-2"/>
          <w:w w:val="90"/>
          <w:sz w:val="24"/>
          <w:szCs w:val="24"/>
        </w:rPr>
        <w:t>stored?</w:t>
      </w:r>
    </w:p>
    <w:p w14:paraId="753B011F" w14:textId="77777777" w:rsidR="00BF5E08" w:rsidRPr="00BF5E08" w:rsidRDefault="00BF5E08" w:rsidP="00BF5E08">
      <w:pPr>
        <w:pStyle w:val="BodyText"/>
        <w:spacing w:before="17" w:line="254" w:lineRule="auto"/>
        <w:ind w:left="860" w:right="394"/>
        <w:jc w:val="both"/>
      </w:pPr>
      <w:r w:rsidRPr="00BF5E08">
        <w:rPr>
          <w:spacing w:val="-8"/>
        </w:rPr>
        <w:t>The</w:t>
      </w:r>
      <w:r w:rsidRPr="00BF5E08">
        <w:rPr>
          <w:spacing w:val="-5"/>
        </w:rPr>
        <w:t xml:space="preserve"> </w:t>
      </w:r>
      <w:r w:rsidRPr="00BF5E08">
        <w:rPr>
          <w:spacing w:val="-8"/>
        </w:rPr>
        <w:t>survey</w:t>
      </w:r>
      <w:r w:rsidRPr="00BF5E08">
        <w:rPr>
          <w:spacing w:val="-5"/>
        </w:rPr>
        <w:t xml:space="preserve"> </w:t>
      </w:r>
      <w:r w:rsidRPr="00BF5E08">
        <w:rPr>
          <w:spacing w:val="-8"/>
        </w:rPr>
        <w:t>will</w:t>
      </w:r>
      <w:r w:rsidRPr="00BF5E08">
        <w:rPr>
          <w:spacing w:val="-3"/>
        </w:rPr>
        <w:t xml:space="preserve"> </w:t>
      </w:r>
      <w:r w:rsidRPr="00BF5E08">
        <w:rPr>
          <w:spacing w:val="-8"/>
        </w:rPr>
        <w:t>not</w:t>
      </w:r>
      <w:r w:rsidRPr="00BF5E08">
        <w:rPr>
          <w:spacing w:val="-3"/>
        </w:rPr>
        <w:t xml:space="preserve"> </w:t>
      </w:r>
      <w:r w:rsidRPr="00BF5E08">
        <w:rPr>
          <w:spacing w:val="-8"/>
        </w:rPr>
        <w:t>collect</w:t>
      </w:r>
      <w:r w:rsidRPr="00BF5E08">
        <w:t xml:space="preserve"> </w:t>
      </w:r>
      <w:r w:rsidRPr="00BF5E08">
        <w:rPr>
          <w:spacing w:val="-8"/>
        </w:rPr>
        <w:t>any</w:t>
      </w:r>
      <w:r w:rsidRPr="00BF5E08">
        <w:rPr>
          <w:spacing w:val="-6"/>
        </w:rPr>
        <w:t xml:space="preserve"> </w:t>
      </w:r>
      <w:r w:rsidRPr="00BF5E08">
        <w:rPr>
          <w:spacing w:val="-8"/>
        </w:rPr>
        <w:t>personal</w:t>
      </w:r>
      <w:r w:rsidRPr="00BF5E08">
        <w:rPr>
          <w:spacing w:val="-2"/>
        </w:rPr>
        <w:t xml:space="preserve"> </w:t>
      </w:r>
      <w:r w:rsidRPr="00BF5E08">
        <w:rPr>
          <w:spacing w:val="-8"/>
        </w:rPr>
        <w:t>identifiable</w:t>
      </w:r>
      <w:r w:rsidRPr="00BF5E08">
        <w:rPr>
          <w:spacing w:val="-2"/>
        </w:rPr>
        <w:t xml:space="preserve"> </w:t>
      </w:r>
      <w:r w:rsidRPr="00BF5E08">
        <w:rPr>
          <w:spacing w:val="-8"/>
        </w:rPr>
        <w:t>information</w:t>
      </w:r>
      <w:r w:rsidRPr="00BF5E08">
        <w:rPr>
          <w:spacing w:val="-4"/>
        </w:rPr>
        <w:t xml:space="preserve"> </w:t>
      </w:r>
      <w:r w:rsidRPr="00BF5E08">
        <w:rPr>
          <w:spacing w:val="-8"/>
        </w:rPr>
        <w:t>on</w:t>
      </w:r>
      <w:r w:rsidRPr="00BF5E08">
        <w:rPr>
          <w:spacing w:val="-3"/>
        </w:rPr>
        <w:t xml:space="preserve"> </w:t>
      </w:r>
      <w:r w:rsidRPr="00BF5E08">
        <w:rPr>
          <w:spacing w:val="-8"/>
        </w:rPr>
        <w:t>you.</w:t>
      </w:r>
      <w:r w:rsidRPr="00BF5E08">
        <w:rPr>
          <w:spacing w:val="-6"/>
        </w:rPr>
        <w:t xml:space="preserve"> </w:t>
      </w:r>
      <w:r w:rsidRPr="00BF5E08">
        <w:rPr>
          <w:spacing w:val="-8"/>
        </w:rPr>
        <w:t>Aggregate</w:t>
      </w:r>
      <w:r w:rsidRPr="00BF5E08">
        <w:rPr>
          <w:spacing w:val="-5"/>
        </w:rPr>
        <w:t xml:space="preserve"> </w:t>
      </w:r>
      <w:r w:rsidRPr="00BF5E08">
        <w:rPr>
          <w:spacing w:val="-8"/>
        </w:rPr>
        <w:t>data</w:t>
      </w:r>
      <w:r w:rsidRPr="00BF5E08">
        <w:rPr>
          <w:spacing w:val="-5"/>
        </w:rPr>
        <w:t xml:space="preserve"> </w:t>
      </w:r>
      <w:r w:rsidRPr="00BF5E08">
        <w:rPr>
          <w:spacing w:val="-8"/>
        </w:rPr>
        <w:t>from the</w:t>
      </w:r>
      <w:r w:rsidRPr="00BF5E08">
        <w:rPr>
          <w:spacing w:val="-1"/>
        </w:rPr>
        <w:t xml:space="preserve"> </w:t>
      </w:r>
      <w:r w:rsidRPr="00BF5E08">
        <w:rPr>
          <w:spacing w:val="-8"/>
        </w:rPr>
        <w:t>study</w:t>
      </w:r>
      <w:r w:rsidRPr="00BF5E08">
        <w:rPr>
          <w:spacing w:val="-2"/>
        </w:rPr>
        <w:t xml:space="preserve"> </w:t>
      </w:r>
      <w:r w:rsidRPr="00BF5E08">
        <w:rPr>
          <w:spacing w:val="-8"/>
        </w:rPr>
        <w:t>participants</w:t>
      </w:r>
      <w:r w:rsidRPr="00BF5E08">
        <w:rPr>
          <w:spacing w:val="8"/>
        </w:rPr>
        <w:t xml:space="preserve"> </w:t>
      </w:r>
      <w:r w:rsidRPr="00BF5E08">
        <w:rPr>
          <w:spacing w:val="-8"/>
        </w:rPr>
        <w:t>will</w:t>
      </w:r>
      <w:r w:rsidRPr="00BF5E08">
        <w:rPr>
          <w:spacing w:val="-1"/>
        </w:rPr>
        <w:t xml:space="preserve"> </w:t>
      </w:r>
      <w:r w:rsidRPr="00BF5E08">
        <w:rPr>
          <w:spacing w:val="-8"/>
        </w:rPr>
        <w:t>contribute</w:t>
      </w:r>
      <w:r w:rsidRPr="00BF5E08">
        <w:rPr>
          <w:spacing w:val="-3"/>
        </w:rPr>
        <w:t xml:space="preserve"> </w:t>
      </w:r>
      <w:r w:rsidRPr="00BF5E08">
        <w:rPr>
          <w:spacing w:val="-8"/>
        </w:rPr>
        <w:t>to</w:t>
      </w:r>
      <w:r w:rsidRPr="00BF5E08">
        <w:rPr>
          <w:spacing w:val="-3"/>
        </w:rPr>
        <w:t xml:space="preserve"> </w:t>
      </w:r>
      <w:r w:rsidRPr="00BF5E08">
        <w:rPr>
          <w:spacing w:val="-8"/>
        </w:rPr>
        <w:t>the</w:t>
      </w:r>
      <w:r w:rsidRPr="00BF5E08">
        <w:rPr>
          <w:spacing w:val="-1"/>
        </w:rPr>
        <w:t xml:space="preserve"> </w:t>
      </w:r>
      <w:r w:rsidRPr="00BF5E08">
        <w:rPr>
          <w:spacing w:val="-8"/>
        </w:rPr>
        <w:t>overall</w:t>
      </w:r>
      <w:r w:rsidRPr="00BF5E08">
        <w:rPr>
          <w:spacing w:val="-1"/>
        </w:rPr>
        <w:t xml:space="preserve"> </w:t>
      </w:r>
      <w:r w:rsidRPr="00BF5E08">
        <w:rPr>
          <w:spacing w:val="-8"/>
        </w:rPr>
        <w:t>research</w:t>
      </w:r>
      <w:r w:rsidRPr="00BF5E08">
        <w:rPr>
          <w:spacing w:val="-3"/>
        </w:rPr>
        <w:t xml:space="preserve"> </w:t>
      </w:r>
      <w:r w:rsidRPr="00BF5E08">
        <w:rPr>
          <w:spacing w:val="-8"/>
        </w:rPr>
        <w:t>findings.</w:t>
      </w:r>
      <w:r w:rsidRPr="00BF5E08">
        <w:rPr>
          <w:spacing w:val="-6"/>
        </w:rPr>
        <w:t xml:space="preserve"> </w:t>
      </w:r>
      <w:r w:rsidRPr="00BF5E08">
        <w:rPr>
          <w:spacing w:val="-8"/>
        </w:rPr>
        <w:t>Your</w:t>
      </w:r>
      <w:r w:rsidRPr="00BF5E08">
        <w:rPr>
          <w:spacing w:val="-7"/>
        </w:rPr>
        <w:t xml:space="preserve"> </w:t>
      </w:r>
      <w:r w:rsidRPr="00BF5E08">
        <w:rPr>
          <w:spacing w:val="-8"/>
        </w:rPr>
        <w:t>data</w:t>
      </w:r>
      <w:r w:rsidRPr="00BF5E08">
        <w:rPr>
          <w:spacing w:val="-1"/>
        </w:rPr>
        <w:t xml:space="preserve"> </w:t>
      </w:r>
      <w:r w:rsidRPr="00BF5E08">
        <w:rPr>
          <w:spacing w:val="-8"/>
        </w:rPr>
        <w:t>will</w:t>
      </w:r>
      <w:r w:rsidRPr="00BF5E08">
        <w:rPr>
          <w:spacing w:val="-5"/>
        </w:rPr>
        <w:t xml:space="preserve"> </w:t>
      </w:r>
      <w:r w:rsidRPr="00BF5E08">
        <w:rPr>
          <w:spacing w:val="-8"/>
        </w:rPr>
        <w:t>be</w:t>
      </w:r>
      <w:r w:rsidRPr="00BF5E08">
        <w:rPr>
          <w:spacing w:val="-1"/>
        </w:rPr>
        <w:t xml:space="preserve"> </w:t>
      </w:r>
      <w:r w:rsidRPr="00BF5E08">
        <w:rPr>
          <w:spacing w:val="-8"/>
        </w:rPr>
        <w:t xml:space="preserve">stored </w:t>
      </w:r>
      <w:r w:rsidRPr="00BF5E08">
        <w:rPr>
          <w:w w:val="90"/>
        </w:rPr>
        <w:t xml:space="preserve">securely using passwords for the survey software and will not be accessed by anyone outside </w:t>
      </w:r>
      <w:r w:rsidRPr="00BF5E08">
        <w:rPr>
          <w:spacing w:val="-4"/>
        </w:rPr>
        <w:t>of</w:t>
      </w:r>
      <w:r w:rsidRPr="00BF5E08">
        <w:rPr>
          <w:spacing w:val="-6"/>
        </w:rPr>
        <w:t xml:space="preserve"> </w:t>
      </w:r>
      <w:r w:rsidRPr="00BF5E08">
        <w:rPr>
          <w:spacing w:val="-4"/>
        </w:rPr>
        <w:t>the</w:t>
      </w:r>
      <w:r w:rsidRPr="00BF5E08">
        <w:rPr>
          <w:spacing w:val="-7"/>
        </w:rPr>
        <w:t xml:space="preserve"> </w:t>
      </w:r>
      <w:r w:rsidRPr="00BF5E08">
        <w:rPr>
          <w:spacing w:val="-4"/>
        </w:rPr>
        <w:t>research</w:t>
      </w:r>
      <w:r w:rsidRPr="00BF5E08">
        <w:rPr>
          <w:spacing w:val="-8"/>
        </w:rPr>
        <w:t xml:space="preserve"> </w:t>
      </w:r>
      <w:r w:rsidRPr="00BF5E08">
        <w:rPr>
          <w:spacing w:val="-4"/>
        </w:rPr>
        <w:t>team</w:t>
      </w:r>
      <w:r w:rsidRPr="00BF5E08">
        <w:rPr>
          <w:spacing w:val="-7"/>
        </w:rPr>
        <w:t xml:space="preserve"> </w:t>
      </w:r>
      <w:r w:rsidRPr="00BF5E08">
        <w:rPr>
          <w:spacing w:val="-4"/>
        </w:rPr>
        <w:t>(subject</w:t>
      </w:r>
      <w:r w:rsidRPr="00BF5E08">
        <w:rPr>
          <w:spacing w:val="-8"/>
        </w:rPr>
        <w:t xml:space="preserve"> </w:t>
      </w:r>
      <w:r w:rsidRPr="00BF5E08">
        <w:rPr>
          <w:spacing w:val="-4"/>
        </w:rPr>
        <w:t>to</w:t>
      </w:r>
      <w:r w:rsidRPr="00BF5E08">
        <w:rPr>
          <w:spacing w:val="-7"/>
        </w:rPr>
        <w:t xml:space="preserve"> </w:t>
      </w:r>
      <w:r w:rsidRPr="00BF5E08">
        <w:rPr>
          <w:spacing w:val="-4"/>
        </w:rPr>
        <w:t>legal</w:t>
      </w:r>
      <w:r w:rsidRPr="00BF5E08">
        <w:rPr>
          <w:spacing w:val="-7"/>
        </w:rPr>
        <w:t xml:space="preserve"> </w:t>
      </w:r>
      <w:r w:rsidRPr="00BF5E08">
        <w:rPr>
          <w:spacing w:val="-4"/>
        </w:rPr>
        <w:t>limitations).</w:t>
      </w:r>
      <w:r w:rsidRPr="00BF5E08">
        <w:rPr>
          <w:spacing w:val="-8"/>
        </w:rPr>
        <w:t xml:space="preserve"> </w:t>
      </w:r>
      <w:r w:rsidRPr="00BF5E08">
        <w:rPr>
          <w:spacing w:val="-4"/>
        </w:rPr>
        <w:t>The</w:t>
      </w:r>
      <w:r w:rsidRPr="00BF5E08">
        <w:rPr>
          <w:spacing w:val="-7"/>
        </w:rPr>
        <w:t xml:space="preserve"> </w:t>
      </w:r>
      <w:r w:rsidRPr="00BF5E08">
        <w:rPr>
          <w:spacing w:val="-4"/>
        </w:rPr>
        <w:t>data</w:t>
      </w:r>
      <w:r w:rsidRPr="00BF5E08">
        <w:rPr>
          <w:spacing w:val="-7"/>
        </w:rPr>
        <w:t xml:space="preserve"> </w:t>
      </w:r>
      <w:r w:rsidRPr="00BF5E08">
        <w:rPr>
          <w:spacing w:val="-4"/>
        </w:rPr>
        <w:t>will</w:t>
      </w:r>
      <w:r w:rsidRPr="00BF5E08">
        <w:rPr>
          <w:spacing w:val="-7"/>
        </w:rPr>
        <w:t xml:space="preserve"> </w:t>
      </w:r>
      <w:r w:rsidRPr="00BF5E08">
        <w:rPr>
          <w:spacing w:val="-4"/>
        </w:rPr>
        <w:t>be</w:t>
      </w:r>
      <w:r w:rsidRPr="00BF5E08">
        <w:rPr>
          <w:spacing w:val="-7"/>
        </w:rPr>
        <w:t xml:space="preserve"> </w:t>
      </w:r>
      <w:r w:rsidRPr="00BF5E08">
        <w:rPr>
          <w:spacing w:val="-4"/>
        </w:rPr>
        <w:t>collected</w:t>
      </w:r>
      <w:r w:rsidRPr="00BF5E08">
        <w:rPr>
          <w:spacing w:val="-6"/>
        </w:rPr>
        <w:t xml:space="preserve"> </w:t>
      </w:r>
      <w:r w:rsidRPr="00BF5E08">
        <w:rPr>
          <w:spacing w:val="-4"/>
        </w:rPr>
        <w:t xml:space="preserve">anonymously </w:t>
      </w:r>
      <w:r w:rsidRPr="00BF5E08">
        <w:rPr>
          <w:w w:val="90"/>
        </w:rPr>
        <w:t xml:space="preserve">and </w:t>
      </w:r>
      <w:r w:rsidRPr="00BF5E08">
        <w:rPr>
          <w:w w:val="90"/>
        </w:rPr>
        <w:lastRenderedPageBreak/>
        <w:t xml:space="preserve">protected in accordance with the General Data Protection Regulation (GDPR) - 2016/679 </w:t>
      </w:r>
      <w:r w:rsidRPr="00BF5E08">
        <w:rPr>
          <w:spacing w:val="-4"/>
        </w:rPr>
        <w:t>and</w:t>
      </w:r>
      <w:r w:rsidRPr="00BF5E08">
        <w:rPr>
          <w:spacing w:val="-11"/>
        </w:rPr>
        <w:t xml:space="preserve"> </w:t>
      </w:r>
      <w:r w:rsidRPr="00BF5E08">
        <w:rPr>
          <w:spacing w:val="-4"/>
        </w:rPr>
        <w:t>will</w:t>
      </w:r>
      <w:r w:rsidRPr="00BF5E08">
        <w:rPr>
          <w:spacing w:val="-8"/>
        </w:rPr>
        <w:t xml:space="preserve"> </w:t>
      </w:r>
      <w:r w:rsidRPr="00BF5E08">
        <w:rPr>
          <w:spacing w:val="-4"/>
        </w:rPr>
        <w:t>be</w:t>
      </w:r>
      <w:r w:rsidRPr="00BF5E08">
        <w:rPr>
          <w:spacing w:val="-8"/>
        </w:rPr>
        <w:t xml:space="preserve"> </w:t>
      </w:r>
      <w:r w:rsidRPr="00BF5E08">
        <w:rPr>
          <w:spacing w:val="-4"/>
        </w:rPr>
        <w:t>stored</w:t>
      </w:r>
      <w:r w:rsidRPr="00BF5E08">
        <w:rPr>
          <w:spacing w:val="-10"/>
        </w:rPr>
        <w:t xml:space="preserve"> </w:t>
      </w:r>
      <w:r w:rsidRPr="00BF5E08">
        <w:rPr>
          <w:spacing w:val="-4"/>
        </w:rPr>
        <w:t>for</w:t>
      </w:r>
      <w:r w:rsidRPr="00BF5E08">
        <w:rPr>
          <w:spacing w:val="-10"/>
        </w:rPr>
        <w:t xml:space="preserve"> </w:t>
      </w:r>
      <w:r w:rsidRPr="00BF5E08">
        <w:rPr>
          <w:spacing w:val="-4"/>
        </w:rPr>
        <w:t>5</w:t>
      </w:r>
      <w:r w:rsidRPr="00BF5E08">
        <w:rPr>
          <w:spacing w:val="-11"/>
        </w:rPr>
        <w:t xml:space="preserve"> </w:t>
      </w:r>
      <w:r w:rsidRPr="00BF5E08">
        <w:rPr>
          <w:spacing w:val="-4"/>
        </w:rPr>
        <w:t>years</w:t>
      </w:r>
      <w:r w:rsidRPr="00BF5E08">
        <w:rPr>
          <w:spacing w:val="-8"/>
        </w:rPr>
        <w:t xml:space="preserve"> </w:t>
      </w:r>
      <w:r w:rsidRPr="00BF5E08">
        <w:rPr>
          <w:spacing w:val="-4"/>
        </w:rPr>
        <w:t>after</w:t>
      </w:r>
      <w:r w:rsidRPr="00BF5E08">
        <w:rPr>
          <w:spacing w:val="-10"/>
        </w:rPr>
        <w:t xml:space="preserve"> </w:t>
      </w:r>
      <w:r w:rsidRPr="00BF5E08">
        <w:rPr>
          <w:spacing w:val="-4"/>
        </w:rPr>
        <w:t>completion</w:t>
      </w:r>
      <w:r w:rsidRPr="00BF5E08">
        <w:rPr>
          <w:spacing w:val="-10"/>
        </w:rPr>
        <w:t xml:space="preserve"> </w:t>
      </w:r>
      <w:r w:rsidRPr="00BF5E08">
        <w:rPr>
          <w:spacing w:val="-4"/>
        </w:rPr>
        <w:t>of</w:t>
      </w:r>
      <w:r w:rsidRPr="00BF5E08">
        <w:rPr>
          <w:spacing w:val="-10"/>
        </w:rPr>
        <w:t xml:space="preserve"> </w:t>
      </w:r>
      <w:r w:rsidRPr="00BF5E08">
        <w:rPr>
          <w:spacing w:val="-4"/>
        </w:rPr>
        <w:t>the</w:t>
      </w:r>
      <w:r w:rsidRPr="00BF5E08">
        <w:rPr>
          <w:spacing w:val="-10"/>
        </w:rPr>
        <w:t xml:space="preserve"> </w:t>
      </w:r>
      <w:r w:rsidRPr="00BF5E08">
        <w:rPr>
          <w:spacing w:val="-4"/>
        </w:rPr>
        <w:t>research</w:t>
      </w:r>
      <w:r w:rsidRPr="00BF5E08">
        <w:rPr>
          <w:spacing w:val="-8"/>
        </w:rPr>
        <w:t xml:space="preserve"> </w:t>
      </w:r>
      <w:r w:rsidRPr="00BF5E08">
        <w:rPr>
          <w:spacing w:val="-4"/>
        </w:rPr>
        <w:t>in</w:t>
      </w:r>
      <w:r w:rsidRPr="00BF5E08">
        <w:rPr>
          <w:spacing w:val="-10"/>
        </w:rPr>
        <w:t xml:space="preserve"> </w:t>
      </w:r>
      <w:r w:rsidRPr="00BF5E08">
        <w:rPr>
          <w:spacing w:val="-4"/>
        </w:rPr>
        <w:t>accordance</w:t>
      </w:r>
      <w:r w:rsidRPr="00BF5E08">
        <w:rPr>
          <w:spacing w:val="-8"/>
        </w:rPr>
        <w:t xml:space="preserve"> </w:t>
      </w:r>
      <w:r w:rsidRPr="00BF5E08">
        <w:rPr>
          <w:spacing w:val="-4"/>
        </w:rPr>
        <w:t>with</w:t>
      </w:r>
      <w:r w:rsidRPr="00BF5E08">
        <w:rPr>
          <w:spacing w:val="-10"/>
        </w:rPr>
        <w:t xml:space="preserve"> </w:t>
      </w:r>
      <w:r w:rsidRPr="00BF5E08">
        <w:rPr>
          <w:spacing w:val="-4"/>
        </w:rPr>
        <w:t>the</w:t>
      </w:r>
      <w:r w:rsidRPr="00BF5E08">
        <w:rPr>
          <w:spacing w:val="-10"/>
        </w:rPr>
        <w:t xml:space="preserve"> </w:t>
      </w:r>
      <w:r w:rsidRPr="00BF5E08">
        <w:rPr>
          <w:spacing w:val="-4"/>
        </w:rPr>
        <w:t xml:space="preserve">Data </w:t>
      </w:r>
      <w:r w:rsidRPr="00BF5E08">
        <w:rPr>
          <w:spacing w:val="-6"/>
        </w:rPr>
        <w:t>Protection</w:t>
      </w:r>
      <w:r w:rsidRPr="00BF5E08">
        <w:rPr>
          <w:spacing w:val="-11"/>
        </w:rPr>
        <w:t xml:space="preserve"> </w:t>
      </w:r>
      <w:r w:rsidRPr="00BF5E08">
        <w:rPr>
          <w:spacing w:val="-6"/>
        </w:rPr>
        <w:t>Act,</w:t>
      </w:r>
      <w:r w:rsidRPr="00BF5E08">
        <w:rPr>
          <w:spacing w:val="-9"/>
        </w:rPr>
        <w:t xml:space="preserve"> </w:t>
      </w:r>
      <w:r w:rsidRPr="00BF5E08">
        <w:rPr>
          <w:spacing w:val="-6"/>
        </w:rPr>
        <w:t>1998.</w:t>
      </w:r>
      <w:r w:rsidRPr="00BF5E08">
        <w:rPr>
          <w:spacing w:val="-9"/>
        </w:rPr>
        <w:t xml:space="preserve"> </w:t>
      </w:r>
      <w:r w:rsidRPr="00BF5E08">
        <w:rPr>
          <w:spacing w:val="-6"/>
        </w:rPr>
        <w:t>Please</w:t>
      </w:r>
      <w:r w:rsidRPr="00BF5E08">
        <w:rPr>
          <w:spacing w:val="-9"/>
        </w:rPr>
        <w:t xml:space="preserve"> </w:t>
      </w:r>
      <w:r w:rsidRPr="00BF5E08">
        <w:rPr>
          <w:spacing w:val="-6"/>
        </w:rPr>
        <w:t>do</w:t>
      </w:r>
      <w:r w:rsidRPr="00BF5E08">
        <w:rPr>
          <w:spacing w:val="-9"/>
        </w:rPr>
        <w:t xml:space="preserve"> </w:t>
      </w:r>
      <w:r w:rsidRPr="00BF5E08">
        <w:rPr>
          <w:spacing w:val="-6"/>
        </w:rPr>
        <w:t>not</w:t>
      </w:r>
      <w:r w:rsidRPr="00BF5E08">
        <w:rPr>
          <w:spacing w:val="-9"/>
        </w:rPr>
        <w:t xml:space="preserve"> </w:t>
      </w:r>
      <w:r w:rsidRPr="00BF5E08">
        <w:rPr>
          <w:spacing w:val="-6"/>
        </w:rPr>
        <w:t>provide</w:t>
      </w:r>
      <w:r w:rsidRPr="00BF5E08">
        <w:rPr>
          <w:spacing w:val="-9"/>
        </w:rPr>
        <w:t xml:space="preserve"> </w:t>
      </w:r>
      <w:r w:rsidRPr="00BF5E08">
        <w:rPr>
          <w:spacing w:val="-6"/>
        </w:rPr>
        <w:t>any</w:t>
      </w:r>
      <w:r w:rsidRPr="00BF5E08">
        <w:rPr>
          <w:spacing w:val="-9"/>
        </w:rPr>
        <w:t xml:space="preserve"> </w:t>
      </w:r>
      <w:r w:rsidRPr="00BF5E08">
        <w:rPr>
          <w:spacing w:val="-6"/>
        </w:rPr>
        <w:t>information</w:t>
      </w:r>
      <w:r w:rsidRPr="00BF5E08">
        <w:rPr>
          <w:spacing w:val="-9"/>
        </w:rPr>
        <w:t xml:space="preserve"> </w:t>
      </w:r>
      <w:r w:rsidRPr="00BF5E08">
        <w:rPr>
          <w:spacing w:val="-6"/>
        </w:rPr>
        <w:t>(e.g.</w:t>
      </w:r>
      <w:r w:rsidRPr="00BF5E08">
        <w:rPr>
          <w:spacing w:val="-9"/>
        </w:rPr>
        <w:t xml:space="preserve"> </w:t>
      </w:r>
      <w:r w:rsidRPr="00BF5E08">
        <w:rPr>
          <w:spacing w:val="-6"/>
        </w:rPr>
        <w:t>name,</w:t>
      </w:r>
      <w:r w:rsidRPr="00BF5E08">
        <w:rPr>
          <w:spacing w:val="-9"/>
        </w:rPr>
        <w:t xml:space="preserve"> </w:t>
      </w:r>
      <w:r w:rsidRPr="00BF5E08">
        <w:rPr>
          <w:spacing w:val="-6"/>
        </w:rPr>
        <w:t>surname,</w:t>
      </w:r>
      <w:r w:rsidRPr="00BF5E08">
        <w:rPr>
          <w:spacing w:val="-9"/>
        </w:rPr>
        <w:t xml:space="preserve"> </w:t>
      </w:r>
      <w:r w:rsidRPr="00BF5E08">
        <w:rPr>
          <w:spacing w:val="-6"/>
        </w:rPr>
        <w:t>etc.)</w:t>
      </w:r>
      <w:r w:rsidRPr="00BF5E08">
        <w:rPr>
          <w:spacing w:val="-9"/>
        </w:rPr>
        <w:t xml:space="preserve"> </w:t>
      </w:r>
      <w:r w:rsidRPr="00BF5E08">
        <w:rPr>
          <w:spacing w:val="-6"/>
        </w:rPr>
        <w:t xml:space="preserve">that </w:t>
      </w:r>
      <w:r w:rsidRPr="00BF5E08">
        <w:rPr>
          <w:spacing w:val="-4"/>
        </w:rPr>
        <w:t>could</w:t>
      </w:r>
      <w:r w:rsidRPr="00BF5E08">
        <w:rPr>
          <w:spacing w:val="-7"/>
        </w:rPr>
        <w:t xml:space="preserve"> </w:t>
      </w:r>
      <w:r w:rsidRPr="00BF5E08">
        <w:rPr>
          <w:spacing w:val="-4"/>
        </w:rPr>
        <w:t>be</w:t>
      </w:r>
      <w:r w:rsidRPr="00BF5E08">
        <w:rPr>
          <w:spacing w:val="-7"/>
        </w:rPr>
        <w:t xml:space="preserve"> </w:t>
      </w:r>
      <w:r w:rsidRPr="00BF5E08">
        <w:rPr>
          <w:spacing w:val="-4"/>
        </w:rPr>
        <w:t>used</w:t>
      </w:r>
      <w:r w:rsidRPr="00BF5E08">
        <w:rPr>
          <w:spacing w:val="-7"/>
        </w:rPr>
        <w:t xml:space="preserve"> </w:t>
      </w:r>
      <w:r w:rsidRPr="00BF5E08">
        <w:rPr>
          <w:spacing w:val="-4"/>
        </w:rPr>
        <w:t>to</w:t>
      </w:r>
      <w:r w:rsidRPr="00BF5E08">
        <w:rPr>
          <w:spacing w:val="-6"/>
        </w:rPr>
        <w:t xml:space="preserve"> </w:t>
      </w:r>
      <w:r w:rsidRPr="00BF5E08">
        <w:rPr>
          <w:spacing w:val="-4"/>
        </w:rPr>
        <w:t>identify</w:t>
      </w:r>
      <w:r w:rsidRPr="00BF5E08">
        <w:rPr>
          <w:spacing w:val="-6"/>
        </w:rPr>
        <w:t xml:space="preserve"> </w:t>
      </w:r>
      <w:r w:rsidRPr="00BF5E08">
        <w:rPr>
          <w:spacing w:val="-4"/>
        </w:rPr>
        <w:t>you. Any</w:t>
      </w:r>
      <w:r w:rsidRPr="00BF5E08">
        <w:rPr>
          <w:spacing w:val="-8"/>
        </w:rPr>
        <w:t xml:space="preserve"> </w:t>
      </w:r>
      <w:r w:rsidRPr="00BF5E08">
        <w:rPr>
          <w:spacing w:val="-4"/>
        </w:rPr>
        <w:t>individual</w:t>
      </w:r>
      <w:r w:rsidRPr="00BF5E08">
        <w:rPr>
          <w:spacing w:val="-6"/>
        </w:rPr>
        <w:t xml:space="preserve"> </w:t>
      </w:r>
      <w:r w:rsidRPr="00BF5E08">
        <w:rPr>
          <w:spacing w:val="-4"/>
        </w:rPr>
        <w:t>wishing</w:t>
      </w:r>
      <w:r w:rsidRPr="00BF5E08">
        <w:rPr>
          <w:spacing w:val="-8"/>
        </w:rPr>
        <w:t xml:space="preserve"> </w:t>
      </w:r>
      <w:r w:rsidRPr="00BF5E08">
        <w:rPr>
          <w:spacing w:val="-4"/>
        </w:rPr>
        <w:t>to</w:t>
      </w:r>
      <w:r w:rsidRPr="00BF5E08">
        <w:rPr>
          <w:spacing w:val="-7"/>
        </w:rPr>
        <w:t xml:space="preserve"> </w:t>
      </w:r>
      <w:r w:rsidRPr="00BF5E08">
        <w:rPr>
          <w:spacing w:val="-4"/>
        </w:rPr>
        <w:t>exercise</w:t>
      </w:r>
      <w:r w:rsidRPr="00BF5E08">
        <w:rPr>
          <w:spacing w:val="-8"/>
        </w:rPr>
        <w:t xml:space="preserve"> </w:t>
      </w:r>
      <w:r w:rsidRPr="00BF5E08">
        <w:rPr>
          <w:spacing w:val="-4"/>
        </w:rPr>
        <w:t>their</w:t>
      </w:r>
      <w:r w:rsidRPr="00BF5E08">
        <w:rPr>
          <w:spacing w:val="-6"/>
        </w:rPr>
        <w:t xml:space="preserve"> </w:t>
      </w:r>
      <w:r w:rsidRPr="00BF5E08">
        <w:rPr>
          <w:spacing w:val="-4"/>
        </w:rPr>
        <w:t>Data</w:t>
      </w:r>
      <w:r w:rsidRPr="00BF5E08">
        <w:rPr>
          <w:spacing w:val="-6"/>
        </w:rPr>
        <w:t xml:space="preserve"> </w:t>
      </w:r>
      <w:r w:rsidRPr="00BF5E08">
        <w:rPr>
          <w:spacing w:val="-4"/>
        </w:rPr>
        <w:t>Subject</w:t>
      </w:r>
      <w:r w:rsidRPr="00BF5E08">
        <w:rPr>
          <w:spacing w:val="-6"/>
        </w:rPr>
        <w:t xml:space="preserve"> </w:t>
      </w:r>
      <w:r w:rsidRPr="00BF5E08">
        <w:rPr>
          <w:spacing w:val="-4"/>
        </w:rPr>
        <w:t xml:space="preserve">Rights </w:t>
      </w:r>
      <w:r w:rsidRPr="00BF5E08">
        <w:rPr>
          <w:spacing w:val="-6"/>
        </w:rPr>
        <w:t>should contact the DCU</w:t>
      </w:r>
      <w:r w:rsidRPr="00BF5E08">
        <w:rPr>
          <w:spacing w:val="-7"/>
        </w:rPr>
        <w:t xml:space="preserve"> </w:t>
      </w:r>
      <w:r w:rsidRPr="00BF5E08">
        <w:rPr>
          <w:spacing w:val="-6"/>
        </w:rPr>
        <w:t>Data</w:t>
      </w:r>
      <w:r w:rsidRPr="00BF5E08">
        <w:rPr>
          <w:spacing w:val="-7"/>
        </w:rPr>
        <w:t xml:space="preserve"> </w:t>
      </w:r>
      <w:r w:rsidRPr="00BF5E08">
        <w:rPr>
          <w:spacing w:val="-6"/>
        </w:rPr>
        <w:t>Protection Officer at</w:t>
      </w:r>
      <w:r w:rsidRPr="00BF5E08">
        <w:t xml:space="preserve"> </w:t>
      </w:r>
      <w:hyperlink r:id="rId26">
        <w:r w:rsidRPr="00BF5E08">
          <w:rPr>
            <w:color w:val="0079C0"/>
            <w:spacing w:val="-6"/>
            <w:u w:val="single" w:color="0079C0"/>
          </w:rPr>
          <w:t>data.protection@dcu.ie</w:t>
        </w:r>
        <w:r w:rsidRPr="00BF5E08">
          <w:rPr>
            <w:color w:val="0079C0"/>
            <w:spacing w:val="40"/>
            <w:u w:val="single" w:color="0079C0"/>
          </w:rPr>
          <w:t xml:space="preserve"> </w:t>
        </w:r>
      </w:hyperlink>
    </w:p>
    <w:p w14:paraId="73A6FA38" w14:textId="77777777" w:rsidR="00BF5E08" w:rsidRPr="00BF5E08" w:rsidRDefault="00BF5E08" w:rsidP="00BF5E08">
      <w:pPr>
        <w:spacing w:line="254" w:lineRule="auto"/>
        <w:jc w:val="both"/>
        <w:rPr>
          <w:rFonts w:ascii="Arial" w:hAnsi="Arial" w:cs="Arial"/>
        </w:rPr>
        <w:sectPr w:rsidR="00BF5E08" w:rsidRPr="00BF5E08">
          <w:pgSz w:w="11900" w:h="16850"/>
          <w:pgMar w:top="1060" w:right="1040" w:bottom="940" w:left="580" w:header="1" w:footer="753" w:gutter="0"/>
          <w:cols w:space="720"/>
        </w:sectPr>
      </w:pPr>
    </w:p>
    <w:p w14:paraId="67DA2F33" w14:textId="77777777" w:rsidR="00BF5E08" w:rsidRPr="00BF5E08" w:rsidRDefault="00BF5E08" w:rsidP="00BF5E08">
      <w:pPr>
        <w:pStyle w:val="BodyText"/>
      </w:pPr>
    </w:p>
    <w:p w14:paraId="3851B748" w14:textId="77777777" w:rsidR="00BF5E08" w:rsidRPr="00BF5E08" w:rsidRDefault="00BF5E08" w:rsidP="00BF5E08">
      <w:pPr>
        <w:pStyle w:val="BodyText"/>
      </w:pPr>
    </w:p>
    <w:p w14:paraId="31F11362" w14:textId="77777777" w:rsidR="00BF5E08" w:rsidRPr="00BF5E08" w:rsidRDefault="00BF5E08" w:rsidP="00BF5E08">
      <w:pPr>
        <w:pStyle w:val="BodyText"/>
        <w:spacing w:before="4"/>
      </w:pPr>
    </w:p>
    <w:p w14:paraId="0881625C" w14:textId="77777777" w:rsidR="00BF5E08" w:rsidRPr="00BF5E08" w:rsidRDefault="00BF5E08" w:rsidP="00BF5E08">
      <w:pPr>
        <w:pStyle w:val="Heading1"/>
        <w:spacing w:before="55"/>
        <w:jc w:val="both"/>
        <w:rPr>
          <w:rFonts w:ascii="Arial" w:hAnsi="Arial" w:cs="Arial"/>
          <w:sz w:val="24"/>
          <w:szCs w:val="24"/>
        </w:rPr>
      </w:pPr>
      <w:r w:rsidRPr="00BF5E08">
        <w:rPr>
          <w:rFonts w:ascii="Arial" w:hAnsi="Arial" w:cs="Arial"/>
          <w:w w:val="90"/>
          <w:sz w:val="24"/>
          <w:szCs w:val="24"/>
        </w:rPr>
        <w:t>How</w:t>
      </w:r>
      <w:r w:rsidRPr="00BF5E08">
        <w:rPr>
          <w:rFonts w:ascii="Arial" w:hAnsi="Arial" w:cs="Arial"/>
          <w:spacing w:val="-5"/>
          <w:sz w:val="24"/>
          <w:szCs w:val="24"/>
        </w:rPr>
        <w:t xml:space="preserve"> </w:t>
      </w:r>
      <w:r w:rsidRPr="00BF5E08">
        <w:rPr>
          <w:rFonts w:ascii="Arial" w:hAnsi="Arial" w:cs="Arial"/>
          <w:w w:val="90"/>
          <w:sz w:val="24"/>
          <w:szCs w:val="24"/>
        </w:rPr>
        <w:t>will</w:t>
      </w:r>
      <w:r w:rsidRPr="00BF5E08">
        <w:rPr>
          <w:rFonts w:ascii="Arial" w:hAnsi="Arial" w:cs="Arial"/>
          <w:spacing w:val="-6"/>
          <w:sz w:val="24"/>
          <w:szCs w:val="24"/>
        </w:rPr>
        <w:t xml:space="preserve"> </w:t>
      </w:r>
      <w:r w:rsidRPr="00BF5E08">
        <w:rPr>
          <w:rFonts w:ascii="Arial" w:hAnsi="Arial" w:cs="Arial"/>
          <w:w w:val="90"/>
          <w:sz w:val="24"/>
          <w:szCs w:val="24"/>
        </w:rPr>
        <w:t>the</w:t>
      </w:r>
      <w:r w:rsidRPr="00BF5E08">
        <w:rPr>
          <w:rFonts w:ascii="Arial" w:hAnsi="Arial" w:cs="Arial"/>
          <w:spacing w:val="-4"/>
          <w:sz w:val="24"/>
          <w:szCs w:val="24"/>
        </w:rPr>
        <w:t xml:space="preserve"> </w:t>
      </w:r>
      <w:r w:rsidRPr="00BF5E08">
        <w:rPr>
          <w:rFonts w:ascii="Arial" w:hAnsi="Arial" w:cs="Arial"/>
          <w:w w:val="90"/>
          <w:sz w:val="24"/>
          <w:szCs w:val="24"/>
        </w:rPr>
        <w:t>data</w:t>
      </w:r>
      <w:r w:rsidRPr="00BF5E08">
        <w:rPr>
          <w:rFonts w:ascii="Arial" w:hAnsi="Arial" w:cs="Arial"/>
          <w:spacing w:val="-1"/>
          <w:w w:val="90"/>
          <w:sz w:val="24"/>
          <w:szCs w:val="24"/>
        </w:rPr>
        <w:t xml:space="preserve"> </w:t>
      </w:r>
      <w:r w:rsidRPr="00BF5E08">
        <w:rPr>
          <w:rFonts w:ascii="Arial" w:hAnsi="Arial" w:cs="Arial"/>
          <w:w w:val="90"/>
          <w:sz w:val="24"/>
          <w:szCs w:val="24"/>
        </w:rPr>
        <w:t>be</w:t>
      </w:r>
      <w:r w:rsidRPr="00BF5E08">
        <w:rPr>
          <w:rFonts w:ascii="Arial" w:hAnsi="Arial" w:cs="Arial"/>
          <w:spacing w:val="-4"/>
          <w:sz w:val="24"/>
          <w:szCs w:val="24"/>
        </w:rPr>
        <w:t xml:space="preserve"> </w:t>
      </w:r>
      <w:r w:rsidRPr="00BF5E08">
        <w:rPr>
          <w:rFonts w:ascii="Arial" w:hAnsi="Arial" w:cs="Arial"/>
          <w:spacing w:val="-2"/>
          <w:w w:val="90"/>
          <w:sz w:val="24"/>
          <w:szCs w:val="24"/>
        </w:rPr>
        <w:t>used?</w:t>
      </w:r>
    </w:p>
    <w:p w14:paraId="66A70909" w14:textId="77777777" w:rsidR="00BF5E08" w:rsidRPr="00BF5E08" w:rsidRDefault="00BF5E08" w:rsidP="00BF5E08">
      <w:pPr>
        <w:pStyle w:val="BodyText"/>
        <w:spacing w:before="16" w:line="254" w:lineRule="auto"/>
        <w:ind w:left="860" w:right="392"/>
        <w:jc w:val="both"/>
      </w:pPr>
      <w:r w:rsidRPr="00BF5E08">
        <w:rPr>
          <w:spacing w:val="-2"/>
        </w:rPr>
        <w:t>Your</w:t>
      </w:r>
      <w:r w:rsidRPr="00BF5E08">
        <w:rPr>
          <w:spacing w:val="-7"/>
        </w:rPr>
        <w:t xml:space="preserve"> </w:t>
      </w:r>
      <w:r w:rsidRPr="00BF5E08">
        <w:rPr>
          <w:spacing w:val="-2"/>
        </w:rPr>
        <w:t>participation</w:t>
      </w:r>
      <w:r w:rsidRPr="00BF5E08">
        <w:rPr>
          <w:spacing w:val="-7"/>
        </w:rPr>
        <w:t xml:space="preserve"> </w:t>
      </w:r>
      <w:r w:rsidRPr="00BF5E08">
        <w:rPr>
          <w:spacing w:val="-2"/>
        </w:rPr>
        <w:t>in</w:t>
      </w:r>
      <w:r w:rsidRPr="00BF5E08">
        <w:rPr>
          <w:spacing w:val="-7"/>
        </w:rPr>
        <w:t xml:space="preserve"> </w:t>
      </w:r>
      <w:r w:rsidRPr="00BF5E08">
        <w:rPr>
          <w:spacing w:val="-2"/>
        </w:rPr>
        <w:t>this</w:t>
      </w:r>
      <w:r w:rsidRPr="00BF5E08">
        <w:rPr>
          <w:spacing w:val="-6"/>
        </w:rPr>
        <w:t xml:space="preserve"> </w:t>
      </w:r>
      <w:r w:rsidRPr="00BF5E08">
        <w:rPr>
          <w:spacing w:val="-2"/>
        </w:rPr>
        <w:t>research</w:t>
      </w:r>
      <w:r w:rsidRPr="00BF5E08">
        <w:rPr>
          <w:spacing w:val="-6"/>
        </w:rPr>
        <w:t xml:space="preserve"> </w:t>
      </w:r>
      <w:r w:rsidRPr="00BF5E08">
        <w:rPr>
          <w:spacing w:val="-2"/>
        </w:rPr>
        <w:t>is</w:t>
      </w:r>
      <w:r w:rsidRPr="00BF5E08">
        <w:rPr>
          <w:spacing w:val="-8"/>
        </w:rPr>
        <w:t xml:space="preserve"> </w:t>
      </w:r>
      <w:r w:rsidRPr="00BF5E08">
        <w:rPr>
          <w:spacing w:val="-2"/>
        </w:rPr>
        <w:t>entirely</w:t>
      </w:r>
      <w:r w:rsidRPr="00BF5E08">
        <w:rPr>
          <w:spacing w:val="-6"/>
        </w:rPr>
        <w:t xml:space="preserve"> </w:t>
      </w:r>
      <w:r w:rsidRPr="00BF5E08">
        <w:rPr>
          <w:spacing w:val="-2"/>
        </w:rPr>
        <w:t>voluntary.</w:t>
      </w:r>
      <w:r w:rsidRPr="00BF5E08">
        <w:rPr>
          <w:spacing w:val="-7"/>
        </w:rPr>
        <w:t xml:space="preserve"> </w:t>
      </w:r>
      <w:r w:rsidRPr="00BF5E08">
        <w:rPr>
          <w:spacing w:val="-2"/>
        </w:rPr>
        <w:t>You</w:t>
      </w:r>
      <w:r w:rsidRPr="00BF5E08">
        <w:rPr>
          <w:spacing w:val="-7"/>
        </w:rPr>
        <w:t xml:space="preserve"> </w:t>
      </w:r>
      <w:r w:rsidRPr="00BF5E08">
        <w:rPr>
          <w:spacing w:val="-2"/>
        </w:rPr>
        <w:t>may</w:t>
      </w:r>
      <w:r w:rsidRPr="00BF5E08">
        <w:rPr>
          <w:spacing w:val="-6"/>
        </w:rPr>
        <w:t xml:space="preserve"> </w:t>
      </w:r>
      <w:r w:rsidRPr="00BF5E08">
        <w:rPr>
          <w:spacing w:val="-2"/>
        </w:rPr>
        <w:t>close</w:t>
      </w:r>
      <w:r w:rsidRPr="00BF5E08">
        <w:rPr>
          <w:spacing w:val="-9"/>
        </w:rPr>
        <w:t xml:space="preserve"> </w:t>
      </w:r>
      <w:r w:rsidRPr="00BF5E08">
        <w:rPr>
          <w:spacing w:val="-2"/>
        </w:rPr>
        <w:t>this</w:t>
      </w:r>
      <w:r w:rsidRPr="00BF5E08">
        <w:rPr>
          <w:spacing w:val="-6"/>
        </w:rPr>
        <w:t xml:space="preserve"> </w:t>
      </w:r>
      <w:r w:rsidRPr="00BF5E08">
        <w:rPr>
          <w:spacing w:val="-2"/>
        </w:rPr>
        <w:t>survey</w:t>
      </w:r>
      <w:r w:rsidRPr="00BF5E08">
        <w:rPr>
          <w:spacing w:val="-6"/>
        </w:rPr>
        <w:t xml:space="preserve"> </w:t>
      </w:r>
      <w:r w:rsidRPr="00BF5E08">
        <w:rPr>
          <w:spacing w:val="-2"/>
        </w:rPr>
        <w:t>at</w:t>
      </w:r>
      <w:r w:rsidRPr="00BF5E08">
        <w:rPr>
          <w:spacing w:val="-7"/>
        </w:rPr>
        <w:t xml:space="preserve"> </w:t>
      </w:r>
      <w:r w:rsidRPr="00BF5E08">
        <w:rPr>
          <w:spacing w:val="-2"/>
        </w:rPr>
        <w:t xml:space="preserve">any </w:t>
      </w:r>
      <w:r w:rsidRPr="00BF5E08">
        <w:t>point.</w:t>
      </w:r>
      <w:r w:rsidRPr="00BF5E08">
        <w:rPr>
          <w:spacing w:val="-15"/>
        </w:rPr>
        <w:t xml:space="preserve"> </w:t>
      </w:r>
      <w:r w:rsidRPr="00BF5E08">
        <w:t xml:space="preserve">Please note that if you withdraw from the survey, the data collected up to your </w:t>
      </w:r>
      <w:r w:rsidRPr="00BF5E08">
        <w:rPr>
          <w:spacing w:val="-6"/>
        </w:rPr>
        <w:t>withdrawal</w:t>
      </w:r>
      <w:r w:rsidRPr="00BF5E08">
        <w:rPr>
          <w:spacing w:val="-11"/>
        </w:rPr>
        <w:t xml:space="preserve"> </w:t>
      </w:r>
      <w:r w:rsidRPr="00BF5E08">
        <w:rPr>
          <w:spacing w:val="-6"/>
        </w:rPr>
        <w:t>will</w:t>
      </w:r>
      <w:r w:rsidRPr="00BF5E08">
        <w:rPr>
          <w:spacing w:val="-9"/>
        </w:rPr>
        <w:t xml:space="preserve"> </w:t>
      </w:r>
      <w:r w:rsidRPr="00BF5E08">
        <w:rPr>
          <w:spacing w:val="-6"/>
        </w:rPr>
        <w:t>be</w:t>
      </w:r>
      <w:r w:rsidRPr="00BF5E08">
        <w:rPr>
          <w:spacing w:val="-9"/>
        </w:rPr>
        <w:t xml:space="preserve"> </w:t>
      </w:r>
      <w:r w:rsidRPr="00BF5E08">
        <w:rPr>
          <w:spacing w:val="-6"/>
        </w:rPr>
        <w:t>used</w:t>
      </w:r>
      <w:r w:rsidRPr="00BF5E08">
        <w:rPr>
          <w:spacing w:val="-9"/>
        </w:rPr>
        <w:t xml:space="preserve"> </w:t>
      </w:r>
      <w:r w:rsidRPr="00BF5E08">
        <w:rPr>
          <w:spacing w:val="-6"/>
        </w:rPr>
        <w:t>as</w:t>
      </w:r>
      <w:r w:rsidRPr="00BF5E08">
        <w:rPr>
          <w:spacing w:val="-9"/>
        </w:rPr>
        <w:t xml:space="preserve"> </w:t>
      </w:r>
      <w:r w:rsidRPr="00BF5E08">
        <w:rPr>
          <w:spacing w:val="-6"/>
        </w:rPr>
        <w:t>detailed</w:t>
      </w:r>
      <w:r w:rsidRPr="00BF5E08">
        <w:rPr>
          <w:spacing w:val="-9"/>
        </w:rPr>
        <w:t xml:space="preserve"> </w:t>
      </w:r>
      <w:r w:rsidRPr="00BF5E08">
        <w:rPr>
          <w:spacing w:val="-6"/>
        </w:rPr>
        <w:t>in</w:t>
      </w:r>
      <w:r w:rsidRPr="00BF5E08">
        <w:rPr>
          <w:spacing w:val="-9"/>
        </w:rPr>
        <w:t xml:space="preserve"> </w:t>
      </w:r>
      <w:r w:rsidRPr="00BF5E08">
        <w:rPr>
          <w:spacing w:val="-6"/>
        </w:rPr>
        <w:t>this</w:t>
      </w:r>
      <w:r w:rsidRPr="00BF5E08">
        <w:rPr>
          <w:spacing w:val="-9"/>
        </w:rPr>
        <w:t xml:space="preserve"> </w:t>
      </w:r>
      <w:r w:rsidRPr="00BF5E08">
        <w:rPr>
          <w:spacing w:val="-6"/>
        </w:rPr>
        <w:t>participant</w:t>
      </w:r>
      <w:r w:rsidRPr="00BF5E08">
        <w:rPr>
          <w:spacing w:val="-9"/>
        </w:rPr>
        <w:t xml:space="preserve"> </w:t>
      </w:r>
      <w:r w:rsidRPr="00BF5E08">
        <w:rPr>
          <w:spacing w:val="-6"/>
        </w:rPr>
        <w:t>information</w:t>
      </w:r>
      <w:r w:rsidRPr="00BF5E08">
        <w:rPr>
          <w:spacing w:val="-9"/>
        </w:rPr>
        <w:t xml:space="preserve"> </w:t>
      </w:r>
      <w:r w:rsidRPr="00BF5E08">
        <w:rPr>
          <w:spacing w:val="-6"/>
        </w:rPr>
        <w:t>sheet.</w:t>
      </w:r>
      <w:r w:rsidRPr="00BF5E08">
        <w:rPr>
          <w:spacing w:val="-9"/>
        </w:rPr>
        <w:t xml:space="preserve"> </w:t>
      </w:r>
      <w:r w:rsidRPr="00BF5E08">
        <w:rPr>
          <w:spacing w:val="-6"/>
        </w:rPr>
        <w:t>This</w:t>
      </w:r>
      <w:r w:rsidRPr="00BF5E08">
        <w:rPr>
          <w:spacing w:val="-9"/>
        </w:rPr>
        <w:t xml:space="preserve"> </w:t>
      </w:r>
      <w:r w:rsidRPr="00BF5E08">
        <w:rPr>
          <w:spacing w:val="-6"/>
        </w:rPr>
        <w:t>is</w:t>
      </w:r>
      <w:r w:rsidRPr="00BF5E08">
        <w:rPr>
          <w:spacing w:val="-9"/>
        </w:rPr>
        <w:t xml:space="preserve"> </w:t>
      </w:r>
      <w:r w:rsidRPr="00BF5E08">
        <w:rPr>
          <w:spacing w:val="-6"/>
        </w:rPr>
        <w:t>because</w:t>
      </w:r>
      <w:r w:rsidRPr="00BF5E08">
        <w:rPr>
          <w:spacing w:val="-9"/>
        </w:rPr>
        <w:t xml:space="preserve"> </w:t>
      </w:r>
      <w:r w:rsidRPr="00BF5E08">
        <w:rPr>
          <w:spacing w:val="-6"/>
        </w:rPr>
        <w:t xml:space="preserve">this </w:t>
      </w:r>
      <w:r w:rsidRPr="00BF5E08">
        <w:rPr>
          <w:w w:val="90"/>
        </w:rPr>
        <w:t xml:space="preserve">survey does not collect any identifiable information that could be linked to your own answers. </w:t>
      </w:r>
      <w:r w:rsidRPr="00BF5E08">
        <w:rPr>
          <w:spacing w:val="-2"/>
        </w:rPr>
        <w:t>The</w:t>
      </w:r>
      <w:r w:rsidRPr="00BF5E08">
        <w:rPr>
          <w:spacing w:val="-11"/>
        </w:rPr>
        <w:t xml:space="preserve"> </w:t>
      </w:r>
      <w:r w:rsidRPr="00BF5E08">
        <w:rPr>
          <w:spacing w:val="-2"/>
        </w:rPr>
        <w:t>research</w:t>
      </w:r>
      <w:r w:rsidRPr="00BF5E08">
        <w:rPr>
          <w:spacing w:val="-11"/>
        </w:rPr>
        <w:t xml:space="preserve"> </w:t>
      </w:r>
      <w:r w:rsidRPr="00BF5E08">
        <w:rPr>
          <w:spacing w:val="-2"/>
        </w:rPr>
        <w:t>findings</w:t>
      </w:r>
      <w:r w:rsidRPr="00BF5E08">
        <w:rPr>
          <w:spacing w:val="-10"/>
        </w:rPr>
        <w:t xml:space="preserve"> </w:t>
      </w:r>
      <w:r w:rsidRPr="00BF5E08">
        <w:rPr>
          <w:spacing w:val="-2"/>
        </w:rPr>
        <w:t>will</w:t>
      </w:r>
      <w:r w:rsidRPr="00BF5E08">
        <w:rPr>
          <w:spacing w:val="-9"/>
        </w:rPr>
        <w:t xml:space="preserve"> </w:t>
      </w:r>
      <w:r w:rsidRPr="00BF5E08">
        <w:rPr>
          <w:spacing w:val="-2"/>
        </w:rPr>
        <w:t>be</w:t>
      </w:r>
      <w:r w:rsidRPr="00BF5E08">
        <w:rPr>
          <w:spacing w:val="-11"/>
        </w:rPr>
        <w:t xml:space="preserve"> </w:t>
      </w:r>
      <w:r w:rsidRPr="00BF5E08">
        <w:rPr>
          <w:spacing w:val="-2"/>
        </w:rPr>
        <w:t>used</w:t>
      </w:r>
      <w:r w:rsidRPr="00BF5E08">
        <w:rPr>
          <w:spacing w:val="-11"/>
        </w:rPr>
        <w:t xml:space="preserve"> </w:t>
      </w:r>
      <w:r w:rsidRPr="00BF5E08">
        <w:rPr>
          <w:spacing w:val="-2"/>
        </w:rPr>
        <w:t>to</w:t>
      </w:r>
      <w:r w:rsidRPr="00BF5E08">
        <w:rPr>
          <w:spacing w:val="-11"/>
        </w:rPr>
        <w:t xml:space="preserve"> </w:t>
      </w:r>
      <w:r w:rsidRPr="00BF5E08">
        <w:rPr>
          <w:spacing w:val="-2"/>
        </w:rPr>
        <w:t>inform</w:t>
      </w:r>
      <w:r w:rsidRPr="00BF5E08">
        <w:rPr>
          <w:spacing w:val="-11"/>
        </w:rPr>
        <w:t xml:space="preserve"> </w:t>
      </w:r>
      <w:r w:rsidRPr="00BF5E08">
        <w:rPr>
          <w:spacing w:val="-2"/>
        </w:rPr>
        <w:t>policy</w:t>
      </w:r>
      <w:r w:rsidRPr="00BF5E08">
        <w:rPr>
          <w:spacing w:val="-10"/>
        </w:rPr>
        <w:t xml:space="preserve"> </w:t>
      </w:r>
      <w:r w:rsidRPr="00BF5E08">
        <w:rPr>
          <w:spacing w:val="-2"/>
        </w:rPr>
        <w:t>and</w:t>
      </w:r>
      <w:r w:rsidRPr="00BF5E08">
        <w:rPr>
          <w:spacing w:val="-11"/>
        </w:rPr>
        <w:t xml:space="preserve"> </w:t>
      </w:r>
      <w:r w:rsidRPr="00BF5E08">
        <w:rPr>
          <w:spacing w:val="-2"/>
        </w:rPr>
        <w:t>practice</w:t>
      </w:r>
      <w:r w:rsidRPr="00BF5E08">
        <w:rPr>
          <w:spacing w:val="-9"/>
        </w:rPr>
        <w:t xml:space="preserve"> </w:t>
      </w:r>
      <w:r w:rsidRPr="00BF5E08">
        <w:rPr>
          <w:spacing w:val="-2"/>
        </w:rPr>
        <w:t>in</w:t>
      </w:r>
      <w:r w:rsidRPr="00BF5E08">
        <w:rPr>
          <w:spacing w:val="-9"/>
        </w:rPr>
        <w:t xml:space="preserve"> </w:t>
      </w:r>
      <w:r w:rsidRPr="00BF5E08">
        <w:rPr>
          <w:spacing w:val="-2"/>
        </w:rPr>
        <w:t>Irish</w:t>
      </w:r>
      <w:r w:rsidRPr="00BF5E08">
        <w:rPr>
          <w:spacing w:val="-7"/>
        </w:rPr>
        <w:t xml:space="preserve"> </w:t>
      </w:r>
      <w:r w:rsidRPr="00BF5E08">
        <w:rPr>
          <w:spacing w:val="-2"/>
        </w:rPr>
        <w:t>Higher</w:t>
      </w:r>
      <w:r w:rsidRPr="00BF5E08">
        <w:rPr>
          <w:spacing w:val="-9"/>
        </w:rPr>
        <w:t xml:space="preserve"> </w:t>
      </w:r>
      <w:r w:rsidRPr="00BF5E08">
        <w:rPr>
          <w:spacing w:val="-2"/>
        </w:rPr>
        <w:t xml:space="preserve">Education </w:t>
      </w:r>
      <w:r w:rsidRPr="00BF5E08">
        <w:rPr>
          <w:spacing w:val="-6"/>
        </w:rPr>
        <w:t>Institutions.</w:t>
      </w:r>
      <w:r w:rsidRPr="00BF5E08">
        <w:rPr>
          <w:spacing w:val="-9"/>
        </w:rPr>
        <w:t xml:space="preserve"> </w:t>
      </w:r>
      <w:r w:rsidRPr="00BF5E08">
        <w:rPr>
          <w:spacing w:val="-6"/>
        </w:rPr>
        <w:t>Findings</w:t>
      </w:r>
      <w:r w:rsidRPr="00BF5E08">
        <w:rPr>
          <w:spacing w:val="-8"/>
        </w:rPr>
        <w:t xml:space="preserve"> </w:t>
      </w:r>
      <w:r w:rsidRPr="00BF5E08">
        <w:rPr>
          <w:spacing w:val="-6"/>
        </w:rPr>
        <w:t>will</w:t>
      </w:r>
      <w:r w:rsidRPr="00BF5E08">
        <w:rPr>
          <w:spacing w:val="-9"/>
        </w:rPr>
        <w:t xml:space="preserve"> </w:t>
      </w:r>
      <w:r w:rsidRPr="00BF5E08">
        <w:rPr>
          <w:spacing w:val="-6"/>
        </w:rPr>
        <w:t>also</w:t>
      </w:r>
      <w:r w:rsidRPr="00BF5E08">
        <w:rPr>
          <w:spacing w:val="-7"/>
        </w:rPr>
        <w:t xml:space="preserve"> </w:t>
      </w:r>
      <w:r w:rsidRPr="00BF5E08">
        <w:rPr>
          <w:spacing w:val="-6"/>
        </w:rPr>
        <w:t>be</w:t>
      </w:r>
      <w:r w:rsidRPr="00BF5E08">
        <w:rPr>
          <w:spacing w:val="-9"/>
        </w:rPr>
        <w:t xml:space="preserve"> </w:t>
      </w:r>
      <w:r w:rsidRPr="00BF5E08">
        <w:rPr>
          <w:spacing w:val="-6"/>
        </w:rPr>
        <w:t>used</w:t>
      </w:r>
      <w:r w:rsidRPr="00BF5E08">
        <w:rPr>
          <w:spacing w:val="-9"/>
        </w:rPr>
        <w:t xml:space="preserve"> </w:t>
      </w:r>
      <w:r w:rsidRPr="00BF5E08">
        <w:rPr>
          <w:spacing w:val="-6"/>
        </w:rPr>
        <w:t>for</w:t>
      </w:r>
      <w:r w:rsidRPr="00BF5E08">
        <w:rPr>
          <w:spacing w:val="-7"/>
        </w:rPr>
        <w:t xml:space="preserve"> </w:t>
      </w:r>
      <w:r w:rsidRPr="00BF5E08">
        <w:rPr>
          <w:spacing w:val="-6"/>
        </w:rPr>
        <w:t>writing</w:t>
      </w:r>
      <w:r w:rsidRPr="00BF5E08">
        <w:rPr>
          <w:spacing w:val="-9"/>
        </w:rPr>
        <w:t xml:space="preserve"> </w:t>
      </w:r>
      <w:r w:rsidRPr="00BF5E08">
        <w:rPr>
          <w:spacing w:val="-6"/>
        </w:rPr>
        <w:t>papers</w:t>
      </w:r>
      <w:r w:rsidRPr="00BF5E08">
        <w:rPr>
          <w:spacing w:val="-9"/>
        </w:rPr>
        <w:t xml:space="preserve"> </w:t>
      </w:r>
      <w:r w:rsidRPr="00BF5E08">
        <w:rPr>
          <w:spacing w:val="-6"/>
        </w:rPr>
        <w:t>for</w:t>
      </w:r>
      <w:r w:rsidRPr="00BF5E08">
        <w:rPr>
          <w:spacing w:val="-9"/>
        </w:rPr>
        <w:t xml:space="preserve"> </w:t>
      </w:r>
      <w:r w:rsidRPr="00BF5E08">
        <w:rPr>
          <w:spacing w:val="-6"/>
        </w:rPr>
        <w:t>publication</w:t>
      </w:r>
      <w:r w:rsidRPr="00BF5E08">
        <w:rPr>
          <w:spacing w:val="-7"/>
        </w:rPr>
        <w:t xml:space="preserve"> </w:t>
      </w:r>
      <w:r w:rsidRPr="00BF5E08">
        <w:rPr>
          <w:spacing w:val="-6"/>
        </w:rPr>
        <w:t>in</w:t>
      </w:r>
      <w:r w:rsidRPr="00BF5E08">
        <w:rPr>
          <w:spacing w:val="-9"/>
        </w:rPr>
        <w:t xml:space="preserve"> </w:t>
      </w:r>
      <w:r w:rsidRPr="00BF5E08">
        <w:rPr>
          <w:spacing w:val="-6"/>
        </w:rPr>
        <w:t>scientific</w:t>
      </w:r>
      <w:r w:rsidRPr="00BF5E08">
        <w:rPr>
          <w:spacing w:val="-8"/>
        </w:rPr>
        <w:t xml:space="preserve"> </w:t>
      </w:r>
      <w:r w:rsidRPr="00BF5E08">
        <w:rPr>
          <w:spacing w:val="-6"/>
        </w:rPr>
        <w:t>journals, and for presenting</w:t>
      </w:r>
      <w:r w:rsidRPr="00BF5E08">
        <w:rPr>
          <w:spacing w:val="-7"/>
        </w:rPr>
        <w:t xml:space="preserve"> </w:t>
      </w:r>
      <w:r w:rsidRPr="00BF5E08">
        <w:rPr>
          <w:spacing w:val="-6"/>
        </w:rPr>
        <w:t>the findings</w:t>
      </w:r>
      <w:r w:rsidRPr="00BF5E08">
        <w:rPr>
          <w:spacing w:val="-7"/>
        </w:rPr>
        <w:t xml:space="preserve"> </w:t>
      </w:r>
      <w:r w:rsidRPr="00BF5E08">
        <w:rPr>
          <w:spacing w:val="-6"/>
        </w:rPr>
        <w:t>of this survey</w:t>
      </w:r>
      <w:r w:rsidRPr="00BF5E08">
        <w:t xml:space="preserve"> </w:t>
      </w:r>
      <w:r w:rsidRPr="00BF5E08">
        <w:rPr>
          <w:spacing w:val="-6"/>
        </w:rPr>
        <w:t>at academic conferences.</w:t>
      </w:r>
    </w:p>
    <w:p w14:paraId="31127F27" w14:textId="77777777" w:rsidR="00BF5E08" w:rsidRPr="00BF5E08" w:rsidRDefault="00BF5E08" w:rsidP="00BF5E08">
      <w:pPr>
        <w:pStyle w:val="BodyText"/>
        <w:spacing w:before="10"/>
      </w:pPr>
    </w:p>
    <w:p w14:paraId="2DA4CFB0" w14:textId="77777777" w:rsidR="00BF5E08" w:rsidRPr="00BF5E08" w:rsidRDefault="00BF5E08" w:rsidP="00BF5E08">
      <w:pPr>
        <w:pStyle w:val="Heading1"/>
        <w:jc w:val="both"/>
        <w:rPr>
          <w:rFonts w:ascii="Arial" w:hAnsi="Arial" w:cs="Arial"/>
          <w:sz w:val="24"/>
          <w:szCs w:val="24"/>
        </w:rPr>
      </w:pPr>
      <w:r w:rsidRPr="00BF5E08">
        <w:rPr>
          <w:rFonts w:ascii="Arial" w:hAnsi="Arial" w:cs="Arial"/>
          <w:w w:val="85"/>
          <w:sz w:val="24"/>
          <w:szCs w:val="24"/>
        </w:rPr>
        <w:t>Independent</w:t>
      </w:r>
      <w:r w:rsidRPr="00BF5E08">
        <w:rPr>
          <w:rFonts w:ascii="Arial" w:hAnsi="Arial" w:cs="Arial"/>
          <w:spacing w:val="49"/>
          <w:sz w:val="24"/>
          <w:szCs w:val="24"/>
        </w:rPr>
        <w:t xml:space="preserve"> </w:t>
      </w:r>
      <w:r w:rsidRPr="00BF5E08">
        <w:rPr>
          <w:rFonts w:ascii="Arial" w:hAnsi="Arial" w:cs="Arial"/>
          <w:spacing w:val="-2"/>
          <w:sz w:val="24"/>
          <w:szCs w:val="24"/>
        </w:rPr>
        <w:t>contact</w:t>
      </w:r>
    </w:p>
    <w:p w14:paraId="26C06895" w14:textId="77777777" w:rsidR="00BF5E08" w:rsidRPr="00BF5E08" w:rsidRDefault="00BF5E08" w:rsidP="00BF5E08">
      <w:pPr>
        <w:pStyle w:val="BodyText"/>
        <w:spacing w:before="17" w:line="254" w:lineRule="auto"/>
        <w:ind w:left="860" w:right="399"/>
        <w:jc w:val="both"/>
      </w:pPr>
      <w:r w:rsidRPr="00BF5E08">
        <w:rPr>
          <w:spacing w:val="-8"/>
        </w:rPr>
        <w:t>If</w:t>
      </w:r>
      <w:r w:rsidRPr="00BF5E08">
        <w:rPr>
          <w:spacing w:val="-2"/>
        </w:rPr>
        <w:t xml:space="preserve"> </w:t>
      </w:r>
      <w:r w:rsidRPr="00BF5E08">
        <w:rPr>
          <w:spacing w:val="-8"/>
        </w:rPr>
        <w:t>you</w:t>
      </w:r>
      <w:r w:rsidRPr="00BF5E08">
        <w:rPr>
          <w:spacing w:val="-1"/>
        </w:rPr>
        <w:t xml:space="preserve"> </w:t>
      </w:r>
      <w:r w:rsidRPr="00BF5E08">
        <w:rPr>
          <w:spacing w:val="-8"/>
        </w:rPr>
        <w:t>wish</w:t>
      </w:r>
      <w:r w:rsidRPr="00BF5E08">
        <w:rPr>
          <w:spacing w:val="-2"/>
        </w:rPr>
        <w:t xml:space="preserve"> </w:t>
      </w:r>
      <w:r w:rsidRPr="00BF5E08">
        <w:rPr>
          <w:spacing w:val="-8"/>
        </w:rPr>
        <w:t>to</w:t>
      </w:r>
      <w:r w:rsidRPr="00BF5E08">
        <w:rPr>
          <w:spacing w:val="-2"/>
        </w:rPr>
        <w:t xml:space="preserve"> </w:t>
      </w:r>
      <w:r w:rsidRPr="00BF5E08">
        <w:rPr>
          <w:spacing w:val="-8"/>
        </w:rPr>
        <w:t>liaise</w:t>
      </w:r>
      <w:r w:rsidRPr="00BF5E08">
        <w:t xml:space="preserve"> </w:t>
      </w:r>
      <w:r w:rsidRPr="00BF5E08">
        <w:rPr>
          <w:spacing w:val="-8"/>
        </w:rPr>
        <w:t>with</w:t>
      </w:r>
      <w:r w:rsidRPr="00BF5E08">
        <w:rPr>
          <w:spacing w:val="-3"/>
        </w:rPr>
        <w:t xml:space="preserve"> </w:t>
      </w:r>
      <w:r w:rsidRPr="00BF5E08">
        <w:rPr>
          <w:spacing w:val="-8"/>
        </w:rPr>
        <w:t>an</w:t>
      </w:r>
      <w:r w:rsidRPr="00BF5E08">
        <w:rPr>
          <w:spacing w:val="-1"/>
        </w:rPr>
        <w:t xml:space="preserve"> </w:t>
      </w:r>
      <w:r w:rsidRPr="00BF5E08">
        <w:rPr>
          <w:spacing w:val="-8"/>
        </w:rPr>
        <w:t>independent</w:t>
      </w:r>
      <w:r w:rsidRPr="00BF5E08">
        <w:rPr>
          <w:spacing w:val="-2"/>
        </w:rPr>
        <w:t xml:space="preserve"> </w:t>
      </w:r>
      <w:r w:rsidRPr="00BF5E08">
        <w:rPr>
          <w:spacing w:val="-8"/>
        </w:rPr>
        <w:t>person</w:t>
      </w:r>
      <w:r w:rsidRPr="00BF5E08">
        <w:rPr>
          <w:spacing w:val="-1"/>
        </w:rPr>
        <w:t xml:space="preserve"> </w:t>
      </w:r>
      <w:r w:rsidRPr="00BF5E08">
        <w:rPr>
          <w:spacing w:val="-8"/>
        </w:rPr>
        <w:t>about</w:t>
      </w:r>
      <w:r w:rsidRPr="00BF5E08">
        <w:rPr>
          <w:spacing w:val="-2"/>
        </w:rPr>
        <w:t xml:space="preserve"> </w:t>
      </w:r>
      <w:r w:rsidRPr="00BF5E08">
        <w:rPr>
          <w:spacing w:val="-8"/>
        </w:rPr>
        <w:t>this</w:t>
      </w:r>
      <w:r w:rsidRPr="00BF5E08">
        <w:rPr>
          <w:spacing w:val="-3"/>
        </w:rPr>
        <w:t xml:space="preserve"> </w:t>
      </w:r>
      <w:r w:rsidRPr="00BF5E08">
        <w:rPr>
          <w:spacing w:val="-8"/>
        </w:rPr>
        <w:t>survey,</w:t>
      </w:r>
      <w:r w:rsidRPr="00BF5E08">
        <w:rPr>
          <w:spacing w:val="-5"/>
        </w:rPr>
        <w:t xml:space="preserve"> </w:t>
      </w:r>
      <w:r w:rsidRPr="00BF5E08">
        <w:rPr>
          <w:spacing w:val="-8"/>
        </w:rPr>
        <w:t>please</w:t>
      </w:r>
      <w:r w:rsidRPr="00BF5E08">
        <w:rPr>
          <w:spacing w:val="-5"/>
        </w:rPr>
        <w:t xml:space="preserve"> </w:t>
      </w:r>
      <w:r w:rsidRPr="00BF5E08">
        <w:rPr>
          <w:spacing w:val="-8"/>
        </w:rPr>
        <w:t>contact</w:t>
      </w:r>
      <w:r w:rsidRPr="00BF5E08">
        <w:rPr>
          <w:spacing w:val="-5"/>
        </w:rPr>
        <w:t xml:space="preserve"> </w:t>
      </w:r>
      <w:r w:rsidRPr="00BF5E08">
        <w:rPr>
          <w:spacing w:val="-8"/>
        </w:rPr>
        <w:t>the</w:t>
      </w:r>
      <w:r w:rsidRPr="00BF5E08">
        <w:rPr>
          <w:spacing w:val="-4"/>
        </w:rPr>
        <w:t xml:space="preserve"> </w:t>
      </w:r>
      <w:r w:rsidRPr="00BF5E08">
        <w:rPr>
          <w:spacing w:val="-8"/>
        </w:rPr>
        <w:t>Dublin City</w:t>
      </w:r>
      <w:r w:rsidRPr="00BF5E08">
        <w:rPr>
          <w:spacing w:val="-3"/>
        </w:rPr>
        <w:t xml:space="preserve"> </w:t>
      </w:r>
      <w:r w:rsidRPr="00BF5E08">
        <w:rPr>
          <w:spacing w:val="-8"/>
        </w:rPr>
        <w:t>University</w:t>
      </w:r>
      <w:r w:rsidRPr="00BF5E08">
        <w:rPr>
          <w:spacing w:val="-3"/>
        </w:rPr>
        <w:t xml:space="preserve"> </w:t>
      </w:r>
      <w:r w:rsidRPr="00BF5E08">
        <w:rPr>
          <w:spacing w:val="-8"/>
        </w:rPr>
        <w:t>Research</w:t>
      </w:r>
      <w:r w:rsidRPr="00BF5E08">
        <w:rPr>
          <w:spacing w:val="-4"/>
        </w:rPr>
        <w:t xml:space="preserve"> </w:t>
      </w:r>
      <w:r w:rsidRPr="00BF5E08">
        <w:rPr>
          <w:spacing w:val="-8"/>
        </w:rPr>
        <w:t>Ethics</w:t>
      </w:r>
      <w:r w:rsidRPr="00BF5E08">
        <w:rPr>
          <w:spacing w:val="-3"/>
        </w:rPr>
        <w:t xml:space="preserve"> </w:t>
      </w:r>
      <w:r w:rsidRPr="00BF5E08">
        <w:rPr>
          <w:spacing w:val="-8"/>
        </w:rPr>
        <w:t>Committee</w:t>
      </w:r>
      <w:r w:rsidRPr="00BF5E08">
        <w:rPr>
          <w:spacing w:val="-2"/>
        </w:rPr>
        <w:t xml:space="preserve"> </w:t>
      </w:r>
      <w:r w:rsidRPr="00BF5E08">
        <w:rPr>
          <w:spacing w:val="-8"/>
        </w:rPr>
        <w:t>at</w:t>
      </w:r>
      <w:r w:rsidRPr="00BF5E08">
        <w:t xml:space="preserve"> </w:t>
      </w:r>
      <w:hyperlink r:id="rId27">
        <w:r w:rsidRPr="00BF5E08">
          <w:rPr>
            <w:color w:val="0079C0"/>
            <w:spacing w:val="-8"/>
            <w:u w:val="single" w:color="0079C0"/>
          </w:rPr>
          <w:t>rec@dcu.ie</w:t>
        </w:r>
        <w:r w:rsidRPr="00BF5E08">
          <w:rPr>
            <w:color w:val="0079C0"/>
            <w:spacing w:val="40"/>
            <w:u w:val="single" w:color="0079C0"/>
          </w:rPr>
          <w:t xml:space="preserve"> </w:t>
        </w:r>
      </w:hyperlink>
    </w:p>
    <w:p w14:paraId="3E78E735" w14:textId="77777777" w:rsidR="00BF5E08" w:rsidRPr="00BF5E08" w:rsidRDefault="00BF5E08" w:rsidP="00BF5E08">
      <w:pPr>
        <w:pStyle w:val="BodyText"/>
        <w:spacing w:before="9"/>
      </w:pPr>
    </w:p>
    <w:p w14:paraId="3F4AB63E" w14:textId="77777777" w:rsidR="00BF5E08" w:rsidRPr="00BF5E08" w:rsidRDefault="00BF5E08" w:rsidP="00BF5E08">
      <w:pPr>
        <w:pStyle w:val="Heading1"/>
        <w:spacing w:before="55"/>
        <w:rPr>
          <w:rFonts w:ascii="Arial" w:hAnsi="Arial" w:cs="Arial"/>
          <w:sz w:val="24"/>
          <w:szCs w:val="24"/>
        </w:rPr>
      </w:pPr>
      <w:r w:rsidRPr="00BF5E08">
        <w:rPr>
          <w:rFonts w:ascii="Arial" w:hAnsi="Arial" w:cs="Arial"/>
          <w:w w:val="80"/>
          <w:sz w:val="24"/>
          <w:szCs w:val="24"/>
        </w:rPr>
        <w:t>Consent</w:t>
      </w:r>
      <w:r w:rsidRPr="00BF5E08">
        <w:rPr>
          <w:rFonts w:ascii="Arial" w:hAnsi="Arial" w:cs="Arial"/>
          <w:spacing w:val="31"/>
          <w:sz w:val="24"/>
          <w:szCs w:val="24"/>
        </w:rPr>
        <w:t xml:space="preserve"> </w:t>
      </w:r>
      <w:r w:rsidRPr="00BF5E08">
        <w:rPr>
          <w:rFonts w:ascii="Arial" w:hAnsi="Arial" w:cs="Arial"/>
          <w:spacing w:val="-4"/>
          <w:w w:val="90"/>
          <w:sz w:val="24"/>
          <w:szCs w:val="24"/>
        </w:rPr>
        <w:t>Form</w:t>
      </w:r>
    </w:p>
    <w:p w14:paraId="303E4822" w14:textId="77777777" w:rsidR="00BF5E08" w:rsidRPr="00BF5E08" w:rsidRDefault="00BF5E08" w:rsidP="00BF5E08">
      <w:pPr>
        <w:pStyle w:val="BodyText"/>
        <w:spacing w:before="10"/>
        <w:rPr>
          <w:b/>
        </w:rPr>
      </w:pPr>
    </w:p>
    <w:p w14:paraId="6062117F" w14:textId="77777777" w:rsidR="00BF5E08" w:rsidRPr="00BF5E08" w:rsidRDefault="00BF5E08" w:rsidP="00BF5E08">
      <w:pPr>
        <w:pStyle w:val="BodyText"/>
        <w:spacing w:line="254" w:lineRule="auto"/>
        <w:ind w:left="860" w:right="391"/>
      </w:pPr>
      <w:r w:rsidRPr="00BF5E08">
        <w:rPr>
          <w:spacing w:val="-4"/>
        </w:rPr>
        <w:t>I</w:t>
      </w:r>
      <w:r w:rsidRPr="00BF5E08">
        <w:rPr>
          <w:spacing w:val="-11"/>
        </w:rPr>
        <w:t xml:space="preserve"> </w:t>
      </w:r>
      <w:r w:rsidRPr="00BF5E08">
        <w:rPr>
          <w:spacing w:val="-4"/>
        </w:rPr>
        <w:t>give</w:t>
      </w:r>
      <w:r w:rsidRPr="00BF5E08">
        <w:rPr>
          <w:spacing w:val="-11"/>
        </w:rPr>
        <w:t xml:space="preserve"> </w:t>
      </w:r>
      <w:r w:rsidRPr="00BF5E08">
        <w:rPr>
          <w:spacing w:val="-4"/>
        </w:rPr>
        <w:t>my</w:t>
      </w:r>
      <w:r w:rsidRPr="00BF5E08">
        <w:rPr>
          <w:spacing w:val="-11"/>
        </w:rPr>
        <w:t xml:space="preserve"> </w:t>
      </w:r>
      <w:r w:rsidRPr="00BF5E08">
        <w:rPr>
          <w:spacing w:val="-4"/>
        </w:rPr>
        <w:t>consent</w:t>
      </w:r>
      <w:r w:rsidRPr="00BF5E08">
        <w:rPr>
          <w:spacing w:val="-11"/>
        </w:rPr>
        <w:t xml:space="preserve"> </w:t>
      </w:r>
      <w:r w:rsidRPr="00BF5E08">
        <w:rPr>
          <w:spacing w:val="-4"/>
        </w:rPr>
        <w:t>to</w:t>
      </w:r>
      <w:r w:rsidRPr="00BF5E08">
        <w:rPr>
          <w:spacing w:val="-11"/>
        </w:rPr>
        <w:t xml:space="preserve"> </w:t>
      </w:r>
      <w:r w:rsidRPr="00BF5E08">
        <w:rPr>
          <w:spacing w:val="-4"/>
        </w:rPr>
        <w:t>participate</w:t>
      </w:r>
      <w:r w:rsidRPr="00BF5E08">
        <w:rPr>
          <w:spacing w:val="-11"/>
        </w:rPr>
        <w:t xml:space="preserve"> </w:t>
      </w:r>
      <w:r w:rsidRPr="00BF5E08">
        <w:rPr>
          <w:spacing w:val="-4"/>
        </w:rPr>
        <w:t>in</w:t>
      </w:r>
      <w:r w:rsidRPr="00BF5E08">
        <w:rPr>
          <w:spacing w:val="-11"/>
        </w:rPr>
        <w:t xml:space="preserve"> </w:t>
      </w:r>
      <w:r w:rsidRPr="00BF5E08">
        <w:rPr>
          <w:spacing w:val="-4"/>
        </w:rPr>
        <w:t>this</w:t>
      </w:r>
      <w:r w:rsidRPr="00BF5E08">
        <w:rPr>
          <w:spacing w:val="-11"/>
        </w:rPr>
        <w:t xml:space="preserve"> </w:t>
      </w:r>
      <w:r w:rsidRPr="00BF5E08">
        <w:rPr>
          <w:spacing w:val="-4"/>
        </w:rPr>
        <w:t>survey</w:t>
      </w:r>
      <w:r w:rsidRPr="00BF5E08">
        <w:rPr>
          <w:spacing w:val="-11"/>
        </w:rPr>
        <w:t xml:space="preserve"> </w:t>
      </w:r>
      <w:r w:rsidRPr="00BF5E08">
        <w:rPr>
          <w:spacing w:val="-4"/>
        </w:rPr>
        <w:t>and</w:t>
      </w:r>
      <w:r w:rsidRPr="00BF5E08">
        <w:rPr>
          <w:spacing w:val="-11"/>
        </w:rPr>
        <w:t xml:space="preserve"> </w:t>
      </w:r>
      <w:r w:rsidRPr="00BF5E08">
        <w:rPr>
          <w:spacing w:val="-4"/>
        </w:rPr>
        <w:t>understand</w:t>
      </w:r>
      <w:r w:rsidRPr="00BF5E08">
        <w:rPr>
          <w:spacing w:val="-11"/>
        </w:rPr>
        <w:t xml:space="preserve"> </w:t>
      </w:r>
      <w:r w:rsidRPr="00BF5E08">
        <w:rPr>
          <w:spacing w:val="-4"/>
        </w:rPr>
        <w:t>that</w:t>
      </w:r>
      <w:r w:rsidRPr="00BF5E08">
        <w:rPr>
          <w:spacing w:val="-11"/>
        </w:rPr>
        <w:t xml:space="preserve"> </w:t>
      </w:r>
      <w:r w:rsidRPr="00BF5E08">
        <w:rPr>
          <w:spacing w:val="-4"/>
        </w:rPr>
        <w:t>I</w:t>
      </w:r>
      <w:r w:rsidRPr="00BF5E08">
        <w:rPr>
          <w:spacing w:val="-11"/>
        </w:rPr>
        <w:t xml:space="preserve"> </w:t>
      </w:r>
      <w:r w:rsidRPr="00BF5E08">
        <w:rPr>
          <w:spacing w:val="-4"/>
        </w:rPr>
        <w:t>may</w:t>
      </w:r>
      <w:r w:rsidRPr="00BF5E08">
        <w:rPr>
          <w:spacing w:val="-11"/>
        </w:rPr>
        <w:t xml:space="preserve"> </w:t>
      </w:r>
      <w:r w:rsidRPr="00BF5E08">
        <w:rPr>
          <w:spacing w:val="-4"/>
        </w:rPr>
        <w:t>withdraw</w:t>
      </w:r>
      <w:r w:rsidRPr="00BF5E08">
        <w:rPr>
          <w:spacing w:val="-11"/>
        </w:rPr>
        <w:t xml:space="preserve"> </w:t>
      </w:r>
      <w:r w:rsidRPr="00BF5E08">
        <w:rPr>
          <w:spacing w:val="-4"/>
        </w:rPr>
        <w:t>from</w:t>
      </w:r>
      <w:r w:rsidRPr="00BF5E08">
        <w:rPr>
          <w:spacing w:val="-11"/>
        </w:rPr>
        <w:t xml:space="preserve"> </w:t>
      </w:r>
      <w:r w:rsidRPr="00BF5E08">
        <w:rPr>
          <w:spacing w:val="-4"/>
        </w:rPr>
        <w:t xml:space="preserve">the </w:t>
      </w:r>
      <w:r w:rsidRPr="00BF5E08">
        <w:rPr>
          <w:spacing w:val="-6"/>
        </w:rPr>
        <w:t>survey</w:t>
      </w:r>
      <w:r w:rsidRPr="00BF5E08">
        <w:rPr>
          <w:spacing w:val="-7"/>
        </w:rPr>
        <w:t xml:space="preserve"> </w:t>
      </w:r>
      <w:r w:rsidRPr="00BF5E08">
        <w:rPr>
          <w:spacing w:val="-6"/>
        </w:rPr>
        <w:t>at</w:t>
      </w:r>
      <w:r w:rsidRPr="00BF5E08">
        <w:rPr>
          <w:spacing w:val="-8"/>
        </w:rPr>
        <w:t xml:space="preserve"> </w:t>
      </w:r>
      <w:r w:rsidRPr="00BF5E08">
        <w:rPr>
          <w:spacing w:val="-6"/>
        </w:rPr>
        <w:t>any</w:t>
      </w:r>
      <w:r w:rsidRPr="00BF5E08">
        <w:rPr>
          <w:spacing w:val="-9"/>
        </w:rPr>
        <w:t xml:space="preserve"> </w:t>
      </w:r>
      <w:r w:rsidRPr="00BF5E08">
        <w:rPr>
          <w:spacing w:val="-6"/>
        </w:rPr>
        <w:t>point.</w:t>
      </w:r>
      <w:r w:rsidRPr="00BF5E08">
        <w:rPr>
          <w:spacing w:val="40"/>
        </w:rPr>
        <w:t xml:space="preserve"> </w:t>
      </w:r>
      <w:r w:rsidRPr="00BF5E08">
        <w:rPr>
          <w:spacing w:val="-6"/>
        </w:rPr>
        <w:t>By</w:t>
      </w:r>
      <w:r w:rsidRPr="00BF5E08">
        <w:rPr>
          <w:spacing w:val="-7"/>
        </w:rPr>
        <w:t xml:space="preserve"> </w:t>
      </w:r>
      <w:r w:rsidRPr="00BF5E08">
        <w:rPr>
          <w:spacing w:val="-6"/>
        </w:rPr>
        <w:t>ticking</w:t>
      </w:r>
      <w:r w:rsidRPr="00BF5E08">
        <w:rPr>
          <w:spacing w:val="-7"/>
        </w:rPr>
        <w:t xml:space="preserve"> </w:t>
      </w:r>
      <w:r w:rsidRPr="00BF5E08">
        <w:rPr>
          <w:spacing w:val="-6"/>
        </w:rPr>
        <w:t>each box</w:t>
      </w:r>
      <w:r w:rsidRPr="00BF5E08">
        <w:rPr>
          <w:spacing w:val="-7"/>
        </w:rPr>
        <w:t xml:space="preserve"> </w:t>
      </w:r>
      <w:r w:rsidRPr="00BF5E08">
        <w:rPr>
          <w:spacing w:val="-6"/>
        </w:rPr>
        <w:t>below, you consent</w:t>
      </w:r>
      <w:r w:rsidRPr="00BF5E08">
        <w:rPr>
          <w:spacing w:val="-8"/>
        </w:rPr>
        <w:t xml:space="preserve"> </w:t>
      </w:r>
      <w:r w:rsidRPr="00BF5E08">
        <w:rPr>
          <w:spacing w:val="-6"/>
        </w:rPr>
        <w:t>to completing</w:t>
      </w:r>
      <w:r w:rsidRPr="00BF5E08">
        <w:rPr>
          <w:spacing w:val="-7"/>
        </w:rPr>
        <w:t xml:space="preserve"> </w:t>
      </w:r>
      <w:r w:rsidRPr="00BF5E08">
        <w:rPr>
          <w:spacing w:val="-6"/>
        </w:rPr>
        <w:t>this</w:t>
      </w:r>
      <w:r w:rsidRPr="00BF5E08">
        <w:rPr>
          <w:spacing w:val="-9"/>
        </w:rPr>
        <w:t xml:space="preserve"> </w:t>
      </w:r>
      <w:r w:rsidRPr="00BF5E08">
        <w:rPr>
          <w:spacing w:val="-6"/>
        </w:rPr>
        <w:t>survey:</w:t>
      </w:r>
    </w:p>
    <w:p w14:paraId="2D462A7A" w14:textId="77777777" w:rsidR="00BF5E08" w:rsidRPr="00BF5E08" w:rsidRDefault="00BF5E08" w:rsidP="00BF5E08">
      <w:pPr>
        <w:pStyle w:val="BodyText"/>
        <w:spacing w:before="9"/>
      </w:pPr>
    </w:p>
    <w:p w14:paraId="77D84F07"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8"/>
        </w:rPr>
        <w:t>I</w:t>
      </w:r>
      <w:r w:rsidRPr="00BF5E08">
        <w:rPr>
          <w:rFonts w:ascii="Arial" w:hAnsi="Arial" w:cs="Arial"/>
        </w:rPr>
        <w:t xml:space="preserve"> </w:t>
      </w:r>
      <w:r w:rsidRPr="00BF5E08">
        <w:rPr>
          <w:rFonts w:ascii="Arial" w:hAnsi="Arial" w:cs="Arial"/>
          <w:spacing w:val="-8"/>
        </w:rPr>
        <w:t>confirm</w:t>
      </w:r>
      <w:r w:rsidRPr="00BF5E08">
        <w:rPr>
          <w:rFonts w:ascii="Arial" w:hAnsi="Arial" w:cs="Arial"/>
        </w:rPr>
        <w:t xml:space="preserve"> </w:t>
      </w:r>
      <w:r w:rsidRPr="00BF5E08">
        <w:rPr>
          <w:rFonts w:ascii="Arial" w:hAnsi="Arial" w:cs="Arial"/>
          <w:spacing w:val="-8"/>
        </w:rPr>
        <w:t>that</w:t>
      </w:r>
      <w:r w:rsidRPr="00BF5E08">
        <w:rPr>
          <w:rFonts w:ascii="Arial" w:hAnsi="Arial" w:cs="Arial"/>
          <w:spacing w:val="1"/>
        </w:rPr>
        <w:t xml:space="preserve"> </w:t>
      </w:r>
      <w:r w:rsidRPr="00BF5E08">
        <w:rPr>
          <w:rFonts w:ascii="Arial" w:hAnsi="Arial" w:cs="Arial"/>
          <w:spacing w:val="-8"/>
        </w:rPr>
        <w:t>I</w:t>
      </w:r>
      <w:r w:rsidRPr="00BF5E08">
        <w:rPr>
          <w:rFonts w:ascii="Arial" w:hAnsi="Arial" w:cs="Arial"/>
          <w:spacing w:val="1"/>
        </w:rPr>
        <w:t xml:space="preserve"> </w:t>
      </w:r>
      <w:r w:rsidRPr="00BF5E08">
        <w:rPr>
          <w:rFonts w:ascii="Arial" w:hAnsi="Arial" w:cs="Arial"/>
          <w:spacing w:val="-8"/>
        </w:rPr>
        <w:t>have</w:t>
      </w:r>
      <w:r w:rsidRPr="00BF5E08">
        <w:rPr>
          <w:rFonts w:ascii="Arial" w:hAnsi="Arial" w:cs="Arial"/>
          <w:spacing w:val="2"/>
        </w:rPr>
        <w:t xml:space="preserve"> </w:t>
      </w:r>
      <w:r w:rsidRPr="00BF5E08">
        <w:rPr>
          <w:rFonts w:ascii="Arial" w:hAnsi="Arial" w:cs="Arial"/>
          <w:spacing w:val="-8"/>
        </w:rPr>
        <w:t>read</w:t>
      </w:r>
      <w:r w:rsidRPr="00BF5E08">
        <w:rPr>
          <w:rFonts w:ascii="Arial" w:hAnsi="Arial" w:cs="Arial"/>
          <w:spacing w:val="2"/>
        </w:rPr>
        <w:t xml:space="preserve"> </w:t>
      </w:r>
      <w:r w:rsidRPr="00BF5E08">
        <w:rPr>
          <w:rFonts w:ascii="Arial" w:hAnsi="Arial" w:cs="Arial"/>
          <w:spacing w:val="-8"/>
        </w:rPr>
        <w:t>and</w:t>
      </w:r>
      <w:r w:rsidRPr="00BF5E08">
        <w:rPr>
          <w:rFonts w:ascii="Arial" w:hAnsi="Arial" w:cs="Arial"/>
        </w:rPr>
        <w:t xml:space="preserve"> </w:t>
      </w:r>
      <w:r w:rsidRPr="00BF5E08">
        <w:rPr>
          <w:rFonts w:ascii="Arial" w:hAnsi="Arial" w:cs="Arial"/>
          <w:spacing w:val="-8"/>
        </w:rPr>
        <w:t>understood</w:t>
      </w:r>
      <w:r w:rsidRPr="00BF5E08">
        <w:rPr>
          <w:rFonts w:ascii="Arial" w:hAnsi="Arial" w:cs="Arial"/>
        </w:rPr>
        <w:t xml:space="preserve"> </w:t>
      </w:r>
      <w:r w:rsidRPr="00BF5E08">
        <w:rPr>
          <w:rFonts w:ascii="Arial" w:hAnsi="Arial" w:cs="Arial"/>
          <w:spacing w:val="-8"/>
        </w:rPr>
        <w:t>the</w:t>
      </w:r>
      <w:r w:rsidRPr="00BF5E08">
        <w:rPr>
          <w:rFonts w:ascii="Arial" w:hAnsi="Arial" w:cs="Arial"/>
        </w:rPr>
        <w:t xml:space="preserve"> </w:t>
      </w:r>
      <w:r w:rsidRPr="00BF5E08">
        <w:rPr>
          <w:rFonts w:ascii="Arial" w:hAnsi="Arial" w:cs="Arial"/>
          <w:spacing w:val="-8"/>
        </w:rPr>
        <w:t>Participant</w:t>
      </w:r>
      <w:r w:rsidRPr="00BF5E08">
        <w:rPr>
          <w:rFonts w:ascii="Arial" w:hAnsi="Arial" w:cs="Arial"/>
          <w:spacing w:val="2"/>
        </w:rPr>
        <w:t xml:space="preserve"> </w:t>
      </w:r>
      <w:r w:rsidRPr="00BF5E08">
        <w:rPr>
          <w:rFonts w:ascii="Arial" w:hAnsi="Arial" w:cs="Arial"/>
          <w:spacing w:val="-8"/>
        </w:rPr>
        <w:t>Information</w:t>
      </w:r>
      <w:r w:rsidRPr="00BF5E08">
        <w:rPr>
          <w:rFonts w:ascii="Arial" w:hAnsi="Arial" w:cs="Arial"/>
          <w:spacing w:val="3"/>
        </w:rPr>
        <w:t xml:space="preserve"> </w:t>
      </w:r>
      <w:r w:rsidRPr="00BF5E08">
        <w:rPr>
          <w:rFonts w:ascii="Arial" w:hAnsi="Arial" w:cs="Arial"/>
          <w:spacing w:val="-8"/>
        </w:rPr>
        <w:t>Sheet</w:t>
      </w:r>
    </w:p>
    <w:p w14:paraId="405CAF09"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I understand</w:t>
      </w:r>
      <w:r w:rsidRPr="00BF5E08">
        <w:rPr>
          <w:rFonts w:ascii="Arial" w:hAnsi="Arial" w:cs="Arial"/>
          <w:spacing w:val="-7"/>
        </w:rPr>
        <w:t xml:space="preserve"> </w:t>
      </w:r>
      <w:r w:rsidRPr="00BF5E08">
        <w:rPr>
          <w:rFonts w:ascii="Arial" w:hAnsi="Arial" w:cs="Arial"/>
          <w:spacing w:val="-6"/>
        </w:rPr>
        <w:t>the</w:t>
      </w:r>
      <w:r w:rsidRPr="00BF5E08">
        <w:rPr>
          <w:rFonts w:ascii="Arial" w:hAnsi="Arial" w:cs="Arial"/>
          <w:spacing w:val="-5"/>
        </w:rPr>
        <w:t xml:space="preserve"> </w:t>
      </w:r>
      <w:r w:rsidRPr="00BF5E08">
        <w:rPr>
          <w:rFonts w:ascii="Arial" w:hAnsi="Arial" w:cs="Arial"/>
          <w:spacing w:val="-6"/>
        </w:rPr>
        <w:t>information provided</w:t>
      </w:r>
    </w:p>
    <w:p w14:paraId="3EB3D0E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I</w:t>
      </w:r>
      <w:r w:rsidRPr="00BF5E08">
        <w:rPr>
          <w:rFonts w:ascii="Arial" w:hAnsi="Arial" w:cs="Arial"/>
          <w:spacing w:val="-4"/>
        </w:rPr>
        <w:t xml:space="preserve"> </w:t>
      </w:r>
      <w:r w:rsidRPr="00BF5E08">
        <w:rPr>
          <w:rFonts w:ascii="Arial" w:hAnsi="Arial" w:cs="Arial"/>
          <w:spacing w:val="-6"/>
        </w:rPr>
        <w:t>understand</w:t>
      </w:r>
      <w:r w:rsidRPr="00BF5E08">
        <w:rPr>
          <w:rFonts w:ascii="Arial" w:hAnsi="Arial" w:cs="Arial"/>
          <w:spacing w:val="-5"/>
        </w:rPr>
        <w:t xml:space="preserve"> </w:t>
      </w:r>
      <w:r w:rsidRPr="00BF5E08">
        <w:rPr>
          <w:rFonts w:ascii="Arial" w:hAnsi="Arial" w:cs="Arial"/>
          <w:spacing w:val="-6"/>
        </w:rPr>
        <w:t>the</w:t>
      </w:r>
      <w:r w:rsidRPr="00BF5E08">
        <w:rPr>
          <w:rFonts w:ascii="Arial" w:hAnsi="Arial" w:cs="Arial"/>
          <w:spacing w:val="-3"/>
        </w:rPr>
        <w:t xml:space="preserve"> </w:t>
      </w:r>
      <w:r w:rsidRPr="00BF5E08">
        <w:rPr>
          <w:rFonts w:ascii="Arial" w:hAnsi="Arial" w:cs="Arial"/>
          <w:spacing w:val="-6"/>
        </w:rPr>
        <w:t>information</w:t>
      </w:r>
      <w:r w:rsidRPr="00BF5E08">
        <w:rPr>
          <w:rFonts w:ascii="Arial" w:hAnsi="Arial" w:cs="Arial"/>
          <w:spacing w:val="-3"/>
        </w:rPr>
        <w:t xml:space="preserve"> </w:t>
      </w:r>
      <w:r w:rsidRPr="00BF5E08">
        <w:rPr>
          <w:rFonts w:ascii="Arial" w:hAnsi="Arial" w:cs="Arial"/>
          <w:spacing w:val="-6"/>
        </w:rPr>
        <w:t>provided</w:t>
      </w:r>
      <w:r w:rsidRPr="00BF5E08">
        <w:rPr>
          <w:rFonts w:ascii="Arial" w:hAnsi="Arial" w:cs="Arial"/>
        </w:rPr>
        <w:t xml:space="preserve"> </w:t>
      </w:r>
      <w:r w:rsidRPr="00BF5E08">
        <w:rPr>
          <w:rFonts w:ascii="Arial" w:hAnsi="Arial" w:cs="Arial"/>
          <w:spacing w:val="-6"/>
        </w:rPr>
        <w:t>in</w:t>
      </w:r>
      <w:r w:rsidRPr="00BF5E08">
        <w:rPr>
          <w:rFonts w:ascii="Arial" w:hAnsi="Arial" w:cs="Arial"/>
          <w:spacing w:val="-5"/>
        </w:rPr>
        <w:t xml:space="preserve"> </w:t>
      </w:r>
      <w:r w:rsidRPr="00BF5E08">
        <w:rPr>
          <w:rFonts w:ascii="Arial" w:hAnsi="Arial" w:cs="Arial"/>
          <w:spacing w:val="-6"/>
        </w:rPr>
        <w:t>relation</w:t>
      </w:r>
      <w:r w:rsidRPr="00BF5E08">
        <w:rPr>
          <w:rFonts w:ascii="Arial" w:hAnsi="Arial" w:cs="Arial"/>
          <w:spacing w:val="-5"/>
        </w:rPr>
        <w:t xml:space="preserve"> </w:t>
      </w:r>
      <w:r w:rsidRPr="00BF5E08">
        <w:rPr>
          <w:rFonts w:ascii="Arial" w:hAnsi="Arial" w:cs="Arial"/>
          <w:spacing w:val="-6"/>
        </w:rPr>
        <w:t>to</w:t>
      </w:r>
      <w:r w:rsidRPr="00BF5E08">
        <w:rPr>
          <w:rFonts w:ascii="Arial" w:hAnsi="Arial" w:cs="Arial"/>
          <w:spacing w:val="-4"/>
        </w:rPr>
        <w:t xml:space="preserve"> </w:t>
      </w:r>
      <w:r w:rsidRPr="00BF5E08">
        <w:rPr>
          <w:rFonts w:ascii="Arial" w:hAnsi="Arial" w:cs="Arial"/>
          <w:spacing w:val="-6"/>
        </w:rPr>
        <w:t>data protection</w:t>
      </w:r>
    </w:p>
    <w:p w14:paraId="1361DF39"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8"/>
        </w:rPr>
        <w:t>I</w:t>
      </w:r>
      <w:r w:rsidRPr="00BF5E08">
        <w:rPr>
          <w:rFonts w:ascii="Arial" w:hAnsi="Arial" w:cs="Arial"/>
          <w:spacing w:val="-2"/>
        </w:rPr>
        <w:t xml:space="preserve"> </w:t>
      </w:r>
      <w:r w:rsidRPr="00BF5E08">
        <w:rPr>
          <w:rFonts w:ascii="Arial" w:hAnsi="Arial" w:cs="Arial"/>
          <w:spacing w:val="-8"/>
        </w:rPr>
        <w:t>understand</w:t>
      </w:r>
      <w:r w:rsidRPr="00BF5E08">
        <w:rPr>
          <w:rFonts w:ascii="Arial" w:hAnsi="Arial" w:cs="Arial"/>
          <w:spacing w:val="-3"/>
        </w:rPr>
        <w:t xml:space="preserve"> </w:t>
      </w:r>
      <w:r w:rsidRPr="00BF5E08">
        <w:rPr>
          <w:rFonts w:ascii="Arial" w:hAnsi="Arial" w:cs="Arial"/>
          <w:spacing w:val="-8"/>
        </w:rPr>
        <w:t>that</w:t>
      </w:r>
      <w:r w:rsidRPr="00BF5E08">
        <w:rPr>
          <w:rFonts w:ascii="Arial" w:hAnsi="Arial" w:cs="Arial"/>
          <w:spacing w:val="-1"/>
        </w:rPr>
        <w:t xml:space="preserve"> </w:t>
      </w:r>
      <w:r w:rsidRPr="00BF5E08">
        <w:rPr>
          <w:rFonts w:ascii="Arial" w:hAnsi="Arial" w:cs="Arial"/>
          <w:spacing w:val="-8"/>
        </w:rPr>
        <w:t>I</w:t>
      </w:r>
      <w:r w:rsidRPr="00BF5E08">
        <w:rPr>
          <w:rFonts w:ascii="Arial" w:hAnsi="Arial" w:cs="Arial"/>
          <w:spacing w:val="-2"/>
        </w:rPr>
        <w:t xml:space="preserve"> </w:t>
      </w:r>
      <w:r w:rsidRPr="00BF5E08">
        <w:rPr>
          <w:rFonts w:ascii="Arial" w:hAnsi="Arial" w:cs="Arial"/>
          <w:spacing w:val="-8"/>
        </w:rPr>
        <w:t>may</w:t>
      </w:r>
      <w:r w:rsidRPr="00BF5E08">
        <w:rPr>
          <w:rFonts w:ascii="Arial" w:hAnsi="Arial" w:cs="Arial"/>
        </w:rPr>
        <w:t xml:space="preserve"> </w:t>
      </w:r>
      <w:r w:rsidRPr="00BF5E08">
        <w:rPr>
          <w:rFonts w:ascii="Arial" w:hAnsi="Arial" w:cs="Arial"/>
          <w:spacing w:val="-8"/>
        </w:rPr>
        <w:t>withdraw</w:t>
      </w:r>
      <w:r w:rsidRPr="00BF5E08">
        <w:rPr>
          <w:rFonts w:ascii="Arial" w:hAnsi="Arial" w:cs="Arial"/>
          <w:spacing w:val="-4"/>
        </w:rPr>
        <w:t xml:space="preserve"> </w:t>
      </w:r>
      <w:r w:rsidRPr="00BF5E08">
        <w:rPr>
          <w:rFonts w:ascii="Arial" w:hAnsi="Arial" w:cs="Arial"/>
          <w:spacing w:val="-8"/>
        </w:rPr>
        <w:t>from</w:t>
      </w:r>
      <w:r w:rsidRPr="00BF5E08">
        <w:rPr>
          <w:rFonts w:ascii="Arial" w:hAnsi="Arial" w:cs="Arial"/>
          <w:spacing w:val="-2"/>
        </w:rPr>
        <w:t xml:space="preserve"> </w:t>
      </w:r>
      <w:r w:rsidRPr="00BF5E08">
        <w:rPr>
          <w:rFonts w:ascii="Arial" w:hAnsi="Arial" w:cs="Arial"/>
          <w:spacing w:val="-8"/>
        </w:rPr>
        <w:t>this</w:t>
      </w:r>
      <w:r w:rsidRPr="00BF5E08">
        <w:rPr>
          <w:rFonts w:ascii="Arial" w:hAnsi="Arial" w:cs="Arial"/>
          <w:spacing w:val="-4"/>
        </w:rPr>
        <w:t xml:space="preserve"> </w:t>
      </w:r>
      <w:r w:rsidRPr="00BF5E08">
        <w:rPr>
          <w:rFonts w:ascii="Arial" w:hAnsi="Arial" w:cs="Arial"/>
          <w:spacing w:val="-8"/>
        </w:rPr>
        <w:t>survey</w:t>
      </w:r>
      <w:r w:rsidRPr="00BF5E08">
        <w:rPr>
          <w:rFonts w:ascii="Arial" w:hAnsi="Arial" w:cs="Arial"/>
          <w:spacing w:val="-2"/>
        </w:rPr>
        <w:t xml:space="preserve"> </w:t>
      </w:r>
      <w:r w:rsidRPr="00BF5E08">
        <w:rPr>
          <w:rFonts w:ascii="Arial" w:hAnsi="Arial" w:cs="Arial"/>
          <w:spacing w:val="-8"/>
        </w:rPr>
        <w:t>at</w:t>
      </w:r>
      <w:r w:rsidRPr="00BF5E08">
        <w:rPr>
          <w:rFonts w:ascii="Arial" w:hAnsi="Arial" w:cs="Arial"/>
          <w:spacing w:val="1"/>
        </w:rPr>
        <w:t xml:space="preserve"> </w:t>
      </w:r>
      <w:r w:rsidRPr="00BF5E08">
        <w:rPr>
          <w:rFonts w:ascii="Arial" w:hAnsi="Arial" w:cs="Arial"/>
          <w:spacing w:val="-8"/>
        </w:rPr>
        <w:t>any</w:t>
      </w:r>
      <w:r w:rsidRPr="00BF5E08">
        <w:rPr>
          <w:rFonts w:ascii="Arial" w:hAnsi="Arial" w:cs="Arial"/>
          <w:spacing w:val="-2"/>
        </w:rPr>
        <w:t xml:space="preserve"> </w:t>
      </w:r>
      <w:r w:rsidRPr="00BF5E08">
        <w:rPr>
          <w:rFonts w:ascii="Arial" w:hAnsi="Arial" w:cs="Arial"/>
          <w:spacing w:val="-8"/>
        </w:rPr>
        <w:t>point</w:t>
      </w:r>
    </w:p>
    <w:p w14:paraId="2CBD551D" w14:textId="77777777" w:rsidR="00BF5E08" w:rsidRPr="00BF5E08" w:rsidRDefault="00BF5E08">
      <w:pPr>
        <w:pStyle w:val="ListParagraph"/>
        <w:widowControl w:val="0"/>
        <w:numPr>
          <w:ilvl w:val="0"/>
          <w:numId w:val="23"/>
        </w:numPr>
        <w:tabs>
          <w:tab w:val="left" w:pos="1581"/>
        </w:tabs>
        <w:autoSpaceDE w:val="0"/>
        <w:autoSpaceDN w:val="0"/>
        <w:spacing w:line="237" w:lineRule="auto"/>
        <w:ind w:right="1415"/>
        <w:contextualSpacing w:val="0"/>
        <w:rPr>
          <w:rFonts w:ascii="Arial" w:hAnsi="Arial" w:cs="Arial"/>
        </w:rPr>
      </w:pPr>
      <w:r w:rsidRPr="00BF5E08">
        <w:rPr>
          <w:rFonts w:ascii="Arial" w:hAnsi="Arial" w:cs="Arial"/>
          <w:spacing w:val="-6"/>
        </w:rPr>
        <w:t xml:space="preserve">I understand that confidentiality of information provided is subject to legal </w:t>
      </w:r>
      <w:r w:rsidRPr="00BF5E08">
        <w:rPr>
          <w:rFonts w:ascii="Arial" w:hAnsi="Arial" w:cs="Arial"/>
          <w:spacing w:val="-2"/>
        </w:rPr>
        <w:t>limitations</w:t>
      </w:r>
    </w:p>
    <w:p w14:paraId="76771758"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1105"/>
        <w:contextualSpacing w:val="0"/>
        <w:rPr>
          <w:rFonts w:ascii="Arial" w:hAnsi="Arial" w:cs="Arial"/>
        </w:rPr>
      </w:pPr>
      <w:r w:rsidRPr="00BF5E08">
        <w:rPr>
          <w:rFonts w:ascii="Arial" w:hAnsi="Arial" w:cs="Arial"/>
          <w:spacing w:val="-6"/>
        </w:rPr>
        <w:t>I</w:t>
      </w:r>
      <w:r w:rsidRPr="00BF5E08">
        <w:rPr>
          <w:rFonts w:ascii="Arial" w:hAnsi="Arial" w:cs="Arial"/>
          <w:spacing w:val="-11"/>
        </w:rPr>
        <w:t xml:space="preserve"> </w:t>
      </w:r>
      <w:r w:rsidRPr="00BF5E08">
        <w:rPr>
          <w:rFonts w:ascii="Arial" w:hAnsi="Arial" w:cs="Arial"/>
          <w:spacing w:val="-6"/>
        </w:rPr>
        <w:t>confirm</w:t>
      </w:r>
      <w:r w:rsidRPr="00BF5E08">
        <w:rPr>
          <w:rFonts w:ascii="Arial" w:hAnsi="Arial" w:cs="Arial"/>
          <w:spacing w:val="-9"/>
        </w:rPr>
        <w:t xml:space="preserve"> </w:t>
      </w:r>
      <w:r w:rsidRPr="00BF5E08">
        <w:rPr>
          <w:rFonts w:ascii="Arial" w:hAnsi="Arial" w:cs="Arial"/>
          <w:spacing w:val="-6"/>
        </w:rPr>
        <w:t>that</w:t>
      </w:r>
      <w:r w:rsidRPr="00BF5E08">
        <w:rPr>
          <w:rFonts w:ascii="Arial" w:hAnsi="Arial" w:cs="Arial"/>
          <w:spacing w:val="-9"/>
        </w:rPr>
        <w:t xml:space="preserve"> </w:t>
      </w:r>
      <w:r w:rsidRPr="00BF5E08">
        <w:rPr>
          <w:rFonts w:ascii="Arial" w:hAnsi="Arial" w:cs="Arial"/>
          <w:spacing w:val="-6"/>
        </w:rPr>
        <w:t>I</w:t>
      </w:r>
      <w:r w:rsidRPr="00BF5E08">
        <w:rPr>
          <w:rFonts w:ascii="Arial" w:hAnsi="Arial" w:cs="Arial"/>
          <w:spacing w:val="-9"/>
        </w:rPr>
        <w:t xml:space="preserve"> </w:t>
      </w:r>
      <w:r w:rsidRPr="00BF5E08">
        <w:rPr>
          <w:rFonts w:ascii="Arial" w:hAnsi="Arial" w:cs="Arial"/>
          <w:spacing w:val="-6"/>
        </w:rPr>
        <w:t>had</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opportunity</w:t>
      </w:r>
      <w:r w:rsidRPr="00BF5E08">
        <w:rPr>
          <w:rFonts w:ascii="Arial" w:hAnsi="Arial" w:cs="Arial"/>
          <w:spacing w:val="-9"/>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ask</w:t>
      </w:r>
      <w:r w:rsidRPr="00BF5E08">
        <w:rPr>
          <w:rFonts w:ascii="Arial" w:hAnsi="Arial" w:cs="Arial"/>
          <w:spacing w:val="-9"/>
        </w:rPr>
        <w:t xml:space="preserve"> </w:t>
      </w:r>
      <w:r w:rsidRPr="00BF5E08">
        <w:rPr>
          <w:rFonts w:ascii="Arial" w:hAnsi="Arial" w:cs="Arial"/>
          <w:spacing w:val="-6"/>
        </w:rPr>
        <w:t>questions</w:t>
      </w:r>
      <w:r w:rsidRPr="00BF5E08">
        <w:rPr>
          <w:rFonts w:ascii="Arial" w:hAnsi="Arial" w:cs="Arial"/>
          <w:spacing w:val="-9"/>
        </w:rPr>
        <w:t xml:space="preserve"> </w:t>
      </w:r>
      <w:r w:rsidRPr="00BF5E08">
        <w:rPr>
          <w:rFonts w:ascii="Arial" w:hAnsi="Arial" w:cs="Arial"/>
          <w:spacing w:val="-6"/>
        </w:rPr>
        <w:t>and</w:t>
      </w:r>
      <w:r w:rsidRPr="00BF5E08">
        <w:rPr>
          <w:rFonts w:ascii="Arial" w:hAnsi="Arial" w:cs="Arial"/>
          <w:spacing w:val="-9"/>
        </w:rPr>
        <w:t xml:space="preserve"> </w:t>
      </w:r>
      <w:r w:rsidRPr="00BF5E08">
        <w:rPr>
          <w:rFonts w:ascii="Arial" w:hAnsi="Arial" w:cs="Arial"/>
          <w:spacing w:val="-6"/>
        </w:rPr>
        <w:t>received</w:t>
      </w:r>
      <w:r w:rsidRPr="00BF5E08">
        <w:rPr>
          <w:rFonts w:ascii="Arial" w:hAnsi="Arial" w:cs="Arial"/>
          <w:spacing w:val="-9"/>
        </w:rPr>
        <w:t xml:space="preserve"> </w:t>
      </w:r>
      <w:r w:rsidRPr="00BF5E08">
        <w:rPr>
          <w:rFonts w:ascii="Arial" w:hAnsi="Arial" w:cs="Arial"/>
          <w:spacing w:val="-6"/>
        </w:rPr>
        <w:t xml:space="preserve">satisfactory </w:t>
      </w:r>
      <w:r w:rsidRPr="00BF5E08">
        <w:rPr>
          <w:rFonts w:ascii="Arial" w:hAnsi="Arial" w:cs="Arial"/>
          <w:spacing w:val="-2"/>
        </w:rPr>
        <w:t>answers</w:t>
      </w:r>
    </w:p>
    <w:p w14:paraId="51C774B1" w14:textId="77777777" w:rsidR="00BF5E08" w:rsidRPr="00BF5E08" w:rsidRDefault="00BF5E08">
      <w:pPr>
        <w:pStyle w:val="ListParagraph"/>
        <w:widowControl w:val="0"/>
        <w:numPr>
          <w:ilvl w:val="0"/>
          <w:numId w:val="23"/>
        </w:numPr>
        <w:tabs>
          <w:tab w:val="left" w:pos="1581"/>
        </w:tabs>
        <w:autoSpaceDE w:val="0"/>
        <w:autoSpaceDN w:val="0"/>
        <w:spacing w:before="16"/>
        <w:ind w:hanging="361"/>
        <w:contextualSpacing w:val="0"/>
        <w:rPr>
          <w:rFonts w:ascii="Arial" w:hAnsi="Arial" w:cs="Arial"/>
        </w:rPr>
      </w:pPr>
      <w:r w:rsidRPr="00BF5E08">
        <w:rPr>
          <w:rFonts w:ascii="Arial" w:hAnsi="Arial" w:cs="Arial"/>
          <w:spacing w:val="-6"/>
        </w:rPr>
        <w:t>I</w:t>
      </w:r>
      <w:r w:rsidRPr="00BF5E08">
        <w:rPr>
          <w:rFonts w:ascii="Arial" w:hAnsi="Arial" w:cs="Arial"/>
          <w:spacing w:val="-7"/>
        </w:rPr>
        <w:t xml:space="preserve"> </w:t>
      </w:r>
      <w:r w:rsidRPr="00BF5E08">
        <w:rPr>
          <w:rFonts w:ascii="Arial" w:hAnsi="Arial" w:cs="Arial"/>
          <w:spacing w:val="-6"/>
        </w:rPr>
        <w:t>consent</w:t>
      </w:r>
      <w:r w:rsidRPr="00BF5E08">
        <w:rPr>
          <w:rFonts w:ascii="Arial" w:hAnsi="Arial" w:cs="Arial"/>
          <w:spacing w:val="-8"/>
        </w:rPr>
        <w:t xml:space="preserve"> </w:t>
      </w:r>
      <w:r w:rsidRPr="00BF5E08">
        <w:rPr>
          <w:rFonts w:ascii="Arial" w:hAnsi="Arial" w:cs="Arial"/>
          <w:spacing w:val="-6"/>
        </w:rPr>
        <w:t>to</w:t>
      </w:r>
      <w:r w:rsidRPr="00BF5E08">
        <w:rPr>
          <w:rFonts w:ascii="Arial" w:hAnsi="Arial" w:cs="Arial"/>
          <w:spacing w:val="-7"/>
        </w:rPr>
        <w:t xml:space="preserve"> </w:t>
      </w:r>
      <w:r w:rsidRPr="00BF5E08">
        <w:rPr>
          <w:rFonts w:ascii="Arial" w:hAnsi="Arial" w:cs="Arial"/>
          <w:spacing w:val="-6"/>
        </w:rPr>
        <w:t>participate in</w:t>
      </w:r>
      <w:r w:rsidRPr="00BF5E08">
        <w:rPr>
          <w:rFonts w:ascii="Arial" w:hAnsi="Arial" w:cs="Arial"/>
          <w:spacing w:val="-5"/>
        </w:rPr>
        <w:t xml:space="preserve"> </w:t>
      </w:r>
      <w:r w:rsidRPr="00BF5E08">
        <w:rPr>
          <w:rFonts w:ascii="Arial" w:hAnsi="Arial" w:cs="Arial"/>
          <w:spacing w:val="-6"/>
        </w:rPr>
        <w:t>this</w:t>
      </w:r>
      <w:r w:rsidRPr="00BF5E08">
        <w:rPr>
          <w:rFonts w:ascii="Arial" w:hAnsi="Arial" w:cs="Arial"/>
          <w:spacing w:val="-4"/>
        </w:rPr>
        <w:t xml:space="preserve"> </w:t>
      </w:r>
      <w:r w:rsidRPr="00BF5E08">
        <w:rPr>
          <w:rFonts w:ascii="Arial" w:hAnsi="Arial" w:cs="Arial"/>
          <w:spacing w:val="-6"/>
        </w:rPr>
        <w:t>survey</w:t>
      </w:r>
    </w:p>
    <w:p w14:paraId="6BD48F87" w14:textId="77777777" w:rsidR="00BF5E08" w:rsidRPr="00BF5E08" w:rsidRDefault="00BF5E08" w:rsidP="00BF5E08">
      <w:pPr>
        <w:pStyle w:val="BodyText"/>
      </w:pPr>
    </w:p>
    <w:p w14:paraId="54931717" w14:textId="77777777" w:rsidR="00BF5E08" w:rsidRPr="00BF5E08" w:rsidRDefault="00BF5E08" w:rsidP="00BF5E08">
      <w:pPr>
        <w:pStyle w:val="BodyText"/>
        <w:spacing w:before="6"/>
      </w:pPr>
    </w:p>
    <w:p w14:paraId="29E9C0AC" w14:textId="77777777" w:rsidR="00BF5E08" w:rsidRPr="00BF5E08" w:rsidRDefault="00BF5E08" w:rsidP="00BF5E08">
      <w:pPr>
        <w:pStyle w:val="Heading1"/>
        <w:rPr>
          <w:rFonts w:ascii="Arial" w:hAnsi="Arial" w:cs="Arial"/>
          <w:sz w:val="24"/>
          <w:szCs w:val="24"/>
        </w:rPr>
      </w:pPr>
      <w:r w:rsidRPr="00BF5E08">
        <w:rPr>
          <w:rFonts w:ascii="Arial" w:hAnsi="Arial" w:cs="Arial"/>
          <w:spacing w:val="-2"/>
          <w:w w:val="95"/>
          <w:sz w:val="24"/>
          <w:szCs w:val="24"/>
        </w:rPr>
        <w:t>Demographics</w:t>
      </w:r>
    </w:p>
    <w:p w14:paraId="07914EDE" w14:textId="77777777" w:rsidR="00BF5E08" w:rsidRPr="00BF5E08" w:rsidRDefault="00BF5E08" w:rsidP="00BF5E08">
      <w:pPr>
        <w:pStyle w:val="BodyText"/>
        <w:spacing w:before="1"/>
        <w:rPr>
          <w:b/>
        </w:rPr>
      </w:pPr>
    </w:p>
    <w:p w14:paraId="6C8B5FF4" w14:textId="77777777" w:rsidR="00BF5E08" w:rsidRPr="00BF5E08" w:rsidRDefault="00BF5E08" w:rsidP="00BF5E08">
      <w:pPr>
        <w:pStyle w:val="BodyText"/>
        <w:spacing w:before="1" w:line="254" w:lineRule="auto"/>
        <w:ind w:left="860" w:right="514"/>
      </w:pPr>
      <w:r w:rsidRPr="00BF5E08">
        <w:rPr>
          <w:spacing w:val="-6"/>
        </w:rPr>
        <w:t>We now</w:t>
      </w:r>
      <w:r w:rsidRPr="00BF5E08">
        <w:rPr>
          <w:spacing w:val="-9"/>
        </w:rPr>
        <w:t xml:space="preserve"> </w:t>
      </w:r>
      <w:r w:rsidRPr="00BF5E08">
        <w:rPr>
          <w:spacing w:val="-6"/>
        </w:rPr>
        <w:t>need some general information about you.</w:t>
      </w:r>
      <w:r w:rsidRPr="00BF5E08">
        <w:rPr>
          <w:spacing w:val="-7"/>
        </w:rPr>
        <w:t xml:space="preserve"> </w:t>
      </w:r>
      <w:r w:rsidRPr="00BF5E08">
        <w:rPr>
          <w:spacing w:val="-6"/>
        </w:rPr>
        <w:t>Please</w:t>
      </w:r>
      <w:r w:rsidRPr="00BF5E08">
        <w:rPr>
          <w:spacing w:val="-8"/>
        </w:rPr>
        <w:t xml:space="preserve"> </w:t>
      </w:r>
      <w:r w:rsidRPr="00BF5E08">
        <w:rPr>
          <w:spacing w:val="-6"/>
        </w:rPr>
        <w:t>note</w:t>
      </w:r>
      <w:r w:rsidRPr="00BF5E08">
        <w:rPr>
          <w:spacing w:val="-7"/>
        </w:rPr>
        <w:t xml:space="preserve"> </w:t>
      </w:r>
      <w:r w:rsidRPr="00BF5E08">
        <w:rPr>
          <w:spacing w:val="-6"/>
        </w:rPr>
        <w:t>that data</w:t>
      </w:r>
      <w:r w:rsidRPr="00BF5E08">
        <w:rPr>
          <w:spacing w:val="-9"/>
        </w:rPr>
        <w:t xml:space="preserve"> </w:t>
      </w:r>
      <w:r w:rsidRPr="00BF5E08">
        <w:rPr>
          <w:spacing w:val="-6"/>
        </w:rPr>
        <w:t>is</w:t>
      </w:r>
      <w:r w:rsidRPr="00BF5E08">
        <w:rPr>
          <w:spacing w:val="-7"/>
        </w:rPr>
        <w:t xml:space="preserve"> </w:t>
      </w:r>
      <w:r w:rsidRPr="00BF5E08">
        <w:rPr>
          <w:spacing w:val="-6"/>
        </w:rPr>
        <w:t xml:space="preserve">collected and </w:t>
      </w:r>
      <w:r w:rsidRPr="00BF5E08">
        <w:rPr>
          <w:w w:val="90"/>
        </w:rPr>
        <w:t>held confidentially. To understand your answers for statistical research purposes, we would</w:t>
      </w:r>
      <w:r w:rsidRPr="00BF5E08">
        <w:rPr>
          <w:spacing w:val="40"/>
        </w:rPr>
        <w:t xml:space="preserve"> </w:t>
      </w:r>
      <w:r w:rsidRPr="00BF5E08">
        <w:rPr>
          <w:spacing w:val="-4"/>
        </w:rPr>
        <w:t>be</w:t>
      </w:r>
      <w:r w:rsidRPr="00BF5E08">
        <w:rPr>
          <w:spacing w:val="-11"/>
        </w:rPr>
        <w:t xml:space="preserve"> </w:t>
      </w:r>
      <w:r w:rsidRPr="00BF5E08">
        <w:rPr>
          <w:spacing w:val="-4"/>
        </w:rPr>
        <w:t>grateful</w:t>
      </w:r>
      <w:r w:rsidRPr="00BF5E08">
        <w:rPr>
          <w:spacing w:val="-11"/>
        </w:rPr>
        <w:t xml:space="preserve"> </w:t>
      </w:r>
      <w:r w:rsidRPr="00BF5E08">
        <w:rPr>
          <w:spacing w:val="-4"/>
        </w:rPr>
        <w:t>if</w:t>
      </w:r>
      <w:r w:rsidRPr="00BF5E08">
        <w:rPr>
          <w:spacing w:val="-11"/>
        </w:rPr>
        <w:t xml:space="preserve"> </w:t>
      </w:r>
      <w:r w:rsidRPr="00BF5E08">
        <w:rPr>
          <w:spacing w:val="-4"/>
        </w:rPr>
        <w:t>you</w:t>
      </w:r>
      <w:r w:rsidRPr="00BF5E08">
        <w:rPr>
          <w:spacing w:val="-11"/>
        </w:rPr>
        <w:t xml:space="preserve"> </w:t>
      </w:r>
      <w:r w:rsidRPr="00BF5E08">
        <w:rPr>
          <w:spacing w:val="-4"/>
        </w:rPr>
        <w:t>could</w:t>
      </w:r>
      <w:r w:rsidRPr="00BF5E08">
        <w:rPr>
          <w:spacing w:val="-11"/>
        </w:rPr>
        <w:t xml:space="preserve"> </w:t>
      </w:r>
      <w:r w:rsidRPr="00BF5E08">
        <w:rPr>
          <w:spacing w:val="-4"/>
        </w:rPr>
        <w:t>provide</w:t>
      </w:r>
      <w:r w:rsidRPr="00BF5E08">
        <w:rPr>
          <w:spacing w:val="-11"/>
        </w:rPr>
        <w:t xml:space="preserve"> </w:t>
      </w:r>
      <w:r w:rsidRPr="00BF5E08">
        <w:rPr>
          <w:spacing w:val="-4"/>
        </w:rPr>
        <w:t>us</w:t>
      </w:r>
      <w:r w:rsidRPr="00BF5E08">
        <w:rPr>
          <w:spacing w:val="-11"/>
        </w:rPr>
        <w:t xml:space="preserve"> </w:t>
      </w:r>
      <w:r w:rsidRPr="00BF5E08">
        <w:rPr>
          <w:spacing w:val="-4"/>
        </w:rPr>
        <w:t>with</w:t>
      </w:r>
      <w:r w:rsidRPr="00BF5E08">
        <w:rPr>
          <w:spacing w:val="-11"/>
        </w:rPr>
        <w:t xml:space="preserve"> </w:t>
      </w:r>
      <w:r w:rsidRPr="00BF5E08">
        <w:rPr>
          <w:spacing w:val="-4"/>
        </w:rPr>
        <w:t>some</w:t>
      </w:r>
      <w:r w:rsidRPr="00BF5E08">
        <w:rPr>
          <w:spacing w:val="-11"/>
        </w:rPr>
        <w:t xml:space="preserve"> </w:t>
      </w:r>
      <w:r w:rsidRPr="00BF5E08">
        <w:rPr>
          <w:spacing w:val="-4"/>
        </w:rPr>
        <w:t>personal</w:t>
      </w:r>
      <w:r w:rsidRPr="00BF5E08">
        <w:rPr>
          <w:spacing w:val="-11"/>
        </w:rPr>
        <w:t xml:space="preserve"> </w:t>
      </w:r>
      <w:r w:rsidRPr="00BF5E08">
        <w:rPr>
          <w:spacing w:val="-4"/>
        </w:rPr>
        <w:t>demographic</w:t>
      </w:r>
      <w:r w:rsidRPr="00BF5E08">
        <w:rPr>
          <w:spacing w:val="-11"/>
        </w:rPr>
        <w:t xml:space="preserve"> </w:t>
      </w:r>
      <w:r w:rsidRPr="00BF5E08">
        <w:rPr>
          <w:spacing w:val="-4"/>
        </w:rPr>
        <w:t>information.</w:t>
      </w:r>
      <w:r w:rsidRPr="00BF5E08">
        <w:rPr>
          <w:spacing w:val="33"/>
        </w:rPr>
        <w:t xml:space="preserve"> </w:t>
      </w:r>
      <w:r w:rsidRPr="00BF5E08">
        <w:rPr>
          <w:spacing w:val="-4"/>
        </w:rPr>
        <w:t>Where you</w:t>
      </w:r>
      <w:r w:rsidRPr="00BF5E08">
        <w:rPr>
          <w:spacing w:val="-6"/>
        </w:rPr>
        <w:t xml:space="preserve"> </w:t>
      </w:r>
      <w:r w:rsidRPr="00BF5E08">
        <w:rPr>
          <w:spacing w:val="-4"/>
        </w:rPr>
        <w:t>do</w:t>
      </w:r>
      <w:r w:rsidRPr="00BF5E08">
        <w:rPr>
          <w:spacing w:val="-7"/>
        </w:rPr>
        <w:t xml:space="preserve"> </w:t>
      </w:r>
      <w:r w:rsidRPr="00BF5E08">
        <w:rPr>
          <w:spacing w:val="-4"/>
        </w:rPr>
        <w:t>not</w:t>
      </w:r>
      <w:r w:rsidRPr="00BF5E08">
        <w:rPr>
          <w:spacing w:val="-8"/>
        </w:rPr>
        <w:t xml:space="preserve"> </w:t>
      </w:r>
      <w:r w:rsidRPr="00BF5E08">
        <w:rPr>
          <w:spacing w:val="-4"/>
        </w:rPr>
        <w:t>wish</w:t>
      </w:r>
      <w:r w:rsidRPr="00BF5E08">
        <w:rPr>
          <w:spacing w:val="-7"/>
        </w:rPr>
        <w:t xml:space="preserve"> </w:t>
      </w:r>
      <w:r w:rsidRPr="00BF5E08">
        <w:rPr>
          <w:spacing w:val="-4"/>
        </w:rPr>
        <w:t>to</w:t>
      </w:r>
      <w:r w:rsidRPr="00BF5E08">
        <w:rPr>
          <w:spacing w:val="-7"/>
        </w:rPr>
        <w:t xml:space="preserve"> </w:t>
      </w:r>
      <w:r w:rsidRPr="00BF5E08">
        <w:rPr>
          <w:spacing w:val="-4"/>
        </w:rPr>
        <w:t>disclose</w:t>
      </w:r>
      <w:r w:rsidRPr="00BF5E08">
        <w:rPr>
          <w:spacing w:val="-7"/>
        </w:rPr>
        <w:t xml:space="preserve"> </w:t>
      </w:r>
      <w:r w:rsidRPr="00BF5E08">
        <w:rPr>
          <w:spacing w:val="-4"/>
        </w:rPr>
        <w:t>information,</w:t>
      </w:r>
      <w:r w:rsidRPr="00BF5E08">
        <w:rPr>
          <w:spacing w:val="-10"/>
        </w:rPr>
        <w:t xml:space="preserve"> </w:t>
      </w:r>
      <w:r w:rsidRPr="00BF5E08">
        <w:rPr>
          <w:spacing w:val="-4"/>
        </w:rPr>
        <w:t>please</w:t>
      </w:r>
      <w:r w:rsidRPr="00BF5E08">
        <w:rPr>
          <w:spacing w:val="-7"/>
        </w:rPr>
        <w:t xml:space="preserve"> </w:t>
      </w:r>
      <w:r w:rsidRPr="00BF5E08">
        <w:rPr>
          <w:spacing w:val="-4"/>
        </w:rPr>
        <w:t>choose</w:t>
      </w:r>
      <w:r w:rsidRPr="00BF5E08">
        <w:rPr>
          <w:spacing w:val="-10"/>
        </w:rPr>
        <w:t xml:space="preserve"> </w:t>
      </w:r>
      <w:r w:rsidRPr="00BF5E08">
        <w:rPr>
          <w:spacing w:val="-4"/>
        </w:rPr>
        <w:t>the</w:t>
      </w:r>
      <w:r w:rsidRPr="00BF5E08">
        <w:rPr>
          <w:spacing w:val="-9"/>
        </w:rPr>
        <w:t xml:space="preserve"> </w:t>
      </w:r>
      <w:r w:rsidRPr="00BF5E08">
        <w:rPr>
          <w:spacing w:val="-4"/>
        </w:rPr>
        <w:t>"prefer</w:t>
      </w:r>
      <w:r w:rsidRPr="00BF5E08">
        <w:rPr>
          <w:spacing w:val="-9"/>
        </w:rPr>
        <w:t xml:space="preserve"> </w:t>
      </w:r>
      <w:r w:rsidRPr="00BF5E08">
        <w:rPr>
          <w:spacing w:val="-4"/>
        </w:rPr>
        <w:t>not</w:t>
      </w:r>
      <w:r w:rsidRPr="00BF5E08">
        <w:rPr>
          <w:spacing w:val="-9"/>
        </w:rPr>
        <w:t xml:space="preserve"> </w:t>
      </w:r>
      <w:r w:rsidRPr="00BF5E08">
        <w:rPr>
          <w:spacing w:val="-4"/>
        </w:rPr>
        <w:t>to</w:t>
      </w:r>
      <w:r w:rsidRPr="00BF5E08">
        <w:rPr>
          <w:spacing w:val="-7"/>
        </w:rPr>
        <w:t xml:space="preserve"> </w:t>
      </w:r>
      <w:r w:rsidRPr="00BF5E08">
        <w:rPr>
          <w:spacing w:val="-4"/>
        </w:rPr>
        <w:t>say"</w:t>
      </w:r>
      <w:r w:rsidRPr="00BF5E08">
        <w:rPr>
          <w:spacing w:val="-8"/>
        </w:rPr>
        <w:t xml:space="preserve"> </w:t>
      </w:r>
      <w:r w:rsidRPr="00BF5E08">
        <w:rPr>
          <w:spacing w:val="-4"/>
        </w:rPr>
        <w:t>option.</w:t>
      </w:r>
    </w:p>
    <w:p w14:paraId="39ED1485" w14:textId="77777777" w:rsidR="00BF5E08" w:rsidRPr="00BF5E08" w:rsidRDefault="00BF5E08" w:rsidP="00BF5E08">
      <w:pPr>
        <w:pStyle w:val="BodyText"/>
        <w:spacing w:before="6"/>
      </w:pPr>
    </w:p>
    <w:p w14:paraId="5738F5FA" w14:textId="77777777" w:rsidR="00BF5E08" w:rsidRPr="00BF5E08" w:rsidRDefault="00BF5E08" w:rsidP="00BF5E08">
      <w:pPr>
        <w:pStyle w:val="BodyText"/>
        <w:spacing w:before="1"/>
        <w:ind w:left="860"/>
      </w:pPr>
      <w:r w:rsidRPr="00BF5E08">
        <w:rPr>
          <w:w w:val="90"/>
        </w:rPr>
        <w:t>What</w:t>
      </w:r>
      <w:r w:rsidRPr="00BF5E08">
        <w:rPr>
          <w:spacing w:val="-2"/>
        </w:rPr>
        <w:t xml:space="preserve"> </w:t>
      </w:r>
      <w:r w:rsidRPr="00BF5E08">
        <w:rPr>
          <w:w w:val="90"/>
        </w:rPr>
        <w:t>sex</w:t>
      </w:r>
      <w:r w:rsidRPr="00BF5E08">
        <w:rPr>
          <w:spacing w:val="-3"/>
        </w:rPr>
        <w:t xml:space="preserve"> </w:t>
      </w:r>
      <w:r w:rsidRPr="00BF5E08">
        <w:rPr>
          <w:w w:val="90"/>
        </w:rPr>
        <w:t>were</w:t>
      </w:r>
      <w:r w:rsidRPr="00BF5E08">
        <w:rPr>
          <w:spacing w:val="-2"/>
        </w:rPr>
        <w:t xml:space="preserve"> </w:t>
      </w:r>
      <w:r w:rsidRPr="00BF5E08">
        <w:rPr>
          <w:w w:val="90"/>
        </w:rPr>
        <w:t>you</w:t>
      </w:r>
      <w:r w:rsidRPr="00BF5E08">
        <w:rPr>
          <w:spacing w:val="-2"/>
        </w:rPr>
        <w:t xml:space="preserve"> </w:t>
      </w:r>
      <w:r w:rsidRPr="00BF5E08">
        <w:rPr>
          <w:w w:val="90"/>
        </w:rPr>
        <w:t>assigned</w:t>
      </w:r>
      <w:r w:rsidRPr="00BF5E08">
        <w:rPr>
          <w:spacing w:val="-4"/>
        </w:rPr>
        <w:t xml:space="preserve"> </w:t>
      </w:r>
      <w:r w:rsidRPr="00BF5E08">
        <w:rPr>
          <w:w w:val="90"/>
        </w:rPr>
        <w:t>at</w:t>
      </w:r>
      <w:r w:rsidRPr="00BF5E08">
        <w:rPr>
          <w:spacing w:val="-3"/>
        </w:rPr>
        <w:t xml:space="preserve"> </w:t>
      </w:r>
      <w:r w:rsidRPr="00BF5E08">
        <w:rPr>
          <w:spacing w:val="-2"/>
          <w:w w:val="90"/>
        </w:rPr>
        <w:t>birth?</w:t>
      </w:r>
    </w:p>
    <w:p w14:paraId="3F41527C"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2"/>
        </w:rPr>
        <w:t>Female</w:t>
      </w:r>
    </w:p>
    <w:p w14:paraId="480630A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4"/>
        </w:rPr>
        <w:t>Male</w:t>
      </w:r>
    </w:p>
    <w:p w14:paraId="3084FC5D"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78D24E21" w14:textId="77777777" w:rsidR="00BF5E08" w:rsidRPr="00BF5E08" w:rsidRDefault="00BF5E08" w:rsidP="00BF5E08">
      <w:pPr>
        <w:spacing w:line="295" w:lineRule="exact"/>
        <w:rPr>
          <w:rFonts w:ascii="Arial" w:hAnsi="Arial" w:cs="Arial"/>
        </w:rPr>
        <w:sectPr w:rsidR="00BF5E08" w:rsidRPr="00BF5E08">
          <w:pgSz w:w="11900" w:h="16850"/>
          <w:pgMar w:top="1060" w:right="1040" w:bottom="940" w:left="580" w:header="1" w:footer="753" w:gutter="0"/>
          <w:cols w:space="720"/>
        </w:sectPr>
      </w:pPr>
    </w:p>
    <w:p w14:paraId="370C39BB" w14:textId="77777777" w:rsidR="00BF5E08" w:rsidRPr="00BF5E08" w:rsidRDefault="00BF5E08" w:rsidP="00BF5E08">
      <w:pPr>
        <w:pStyle w:val="BodyText"/>
      </w:pPr>
    </w:p>
    <w:p w14:paraId="6B0F8A94" w14:textId="77777777" w:rsidR="00BF5E08" w:rsidRPr="00BF5E08" w:rsidRDefault="00BF5E08" w:rsidP="00BF5E08">
      <w:pPr>
        <w:pStyle w:val="BodyText"/>
      </w:pPr>
    </w:p>
    <w:p w14:paraId="4E445330" w14:textId="77777777" w:rsidR="00BF5E08" w:rsidRPr="00BF5E08" w:rsidRDefault="00BF5E08" w:rsidP="00BF5E08">
      <w:pPr>
        <w:pStyle w:val="BodyText"/>
        <w:spacing w:before="4"/>
      </w:pPr>
    </w:p>
    <w:p w14:paraId="2E38495B" w14:textId="77777777" w:rsidR="00BF5E08" w:rsidRPr="00BF5E08" w:rsidRDefault="00BF5E08" w:rsidP="00BF5E08">
      <w:pPr>
        <w:pStyle w:val="BodyText"/>
        <w:spacing w:before="55"/>
        <w:ind w:left="860"/>
      </w:pPr>
      <w:r w:rsidRPr="00BF5E08">
        <w:rPr>
          <w:w w:val="90"/>
        </w:rPr>
        <w:t>What</w:t>
      </w:r>
      <w:r w:rsidRPr="00BF5E08">
        <w:rPr>
          <w:spacing w:val="8"/>
        </w:rPr>
        <w:t xml:space="preserve"> </w:t>
      </w:r>
      <w:r w:rsidRPr="00BF5E08">
        <w:rPr>
          <w:w w:val="90"/>
        </w:rPr>
        <w:t>is</w:t>
      </w:r>
      <w:r w:rsidRPr="00BF5E08">
        <w:rPr>
          <w:spacing w:val="8"/>
        </w:rPr>
        <w:t xml:space="preserve"> </w:t>
      </w:r>
      <w:r w:rsidRPr="00BF5E08">
        <w:rPr>
          <w:w w:val="90"/>
        </w:rPr>
        <w:t>your</w:t>
      </w:r>
      <w:r w:rsidRPr="00BF5E08">
        <w:rPr>
          <w:spacing w:val="6"/>
        </w:rPr>
        <w:t xml:space="preserve"> </w:t>
      </w:r>
      <w:r w:rsidRPr="00BF5E08">
        <w:rPr>
          <w:w w:val="90"/>
        </w:rPr>
        <w:t>gender</w:t>
      </w:r>
      <w:r w:rsidRPr="00BF5E08">
        <w:rPr>
          <w:spacing w:val="7"/>
        </w:rPr>
        <w:t xml:space="preserve"> </w:t>
      </w:r>
      <w:r w:rsidRPr="00BF5E08">
        <w:rPr>
          <w:spacing w:val="-2"/>
          <w:w w:val="90"/>
        </w:rPr>
        <w:t>identity?</w:t>
      </w:r>
    </w:p>
    <w:p w14:paraId="4062F7A2"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2"/>
        </w:rPr>
        <w:t>Female</w:t>
      </w:r>
    </w:p>
    <w:p w14:paraId="2FC2D7F2"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4"/>
        </w:rPr>
        <w:t>Male</w:t>
      </w:r>
    </w:p>
    <w:p w14:paraId="60E32D70"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Non-</w:t>
      </w:r>
      <w:r w:rsidRPr="00BF5E08">
        <w:rPr>
          <w:rFonts w:ascii="Arial" w:hAnsi="Arial" w:cs="Arial"/>
          <w:spacing w:val="-2"/>
        </w:rPr>
        <w:t>Binary</w:t>
      </w:r>
    </w:p>
    <w:p w14:paraId="06530951"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3A9923EB" w14:textId="77777777" w:rsidR="00BF5E08" w:rsidRPr="00BF5E08" w:rsidRDefault="00BF5E08" w:rsidP="00BF5E08">
      <w:pPr>
        <w:pStyle w:val="BodyText"/>
        <w:spacing w:before="1"/>
      </w:pPr>
    </w:p>
    <w:p w14:paraId="2003D0C1" w14:textId="77777777" w:rsidR="00BF5E08" w:rsidRPr="00BF5E08" w:rsidRDefault="00BF5E08" w:rsidP="00BF5E08">
      <w:pPr>
        <w:pStyle w:val="BodyText"/>
        <w:ind w:left="860"/>
      </w:pPr>
      <w:r w:rsidRPr="00BF5E08">
        <w:rPr>
          <w:w w:val="90"/>
        </w:rPr>
        <w:t>Is</w:t>
      </w:r>
      <w:r w:rsidRPr="00BF5E08">
        <w:rPr>
          <w:spacing w:val="-5"/>
        </w:rPr>
        <w:t xml:space="preserve"> </w:t>
      </w:r>
      <w:r w:rsidRPr="00BF5E08">
        <w:rPr>
          <w:w w:val="90"/>
        </w:rPr>
        <w:t>your</w:t>
      </w:r>
      <w:r w:rsidRPr="00BF5E08">
        <w:rPr>
          <w:spacing w:val="-3"/>
        </w:rPr>
        <w:t xml:space="preserve"> </w:t>
      </w:r>
      <w:r w:rsidRPr="00BF5E08">
        <w:rPr>
          <w:w w:val="90"/>
        </w:rPr>
        <w:t>gender</w:t>
      </w:r>
      <w:r w:rsidRPr="00BF5E08">
        <w:rPr>
          <w:spacing w:val="-3"/>
        </w:rPr>
        <w:t xml:space="preserve"> </w:t>
      </w:r>
      <w:r w:rsidRPr="00BF5E08">
        <w:rPr>
          <w:w w:val="90"/>
        </w:rPr>
        <w:t>the</w:t>
      </w:r>
      <w:r w:rsidRPr="00BF5E08">
        <w:rPr>
          <w:spacing w:val="-3"/>
        </w:rPr>
        <w:t xml:space="preserve"> </w:t>
      </w:r>
      <w:r w:rsidRPr="00BF5E08">
        <w:rPr>
          <w:w w:val="90"/>
        </w:rPr>
        <w:t>same</w:t>
      </w:r>
      <w:r w:rsidRPr="00BF5E08">
        <w:rPr>
          <w:spacing w:val="-6"/>
        </w:rPr>
        <w:t xml:space="preserve"> </w:t>
      </w:r>
      <w:r w:rsidRPr="00BF5E08">
        <w:rPr>
          <w:w w:val="90"/>
        </w:rPr>
        <w:t>as</w:t>
      </w:r>
      <w:r w:rsidRPr="00BF5E08">
        <w:rPr>
          <w:spacing w:val="-4"/>
        </w:rPr>
        <w:t xml:space="preserve"> </w:t>
      </w:r>
      <w:r w:rsidRPr="00BF5E08">
        <w:rPr>
          <w:w w:val="90"/>
        </w:rPr>
        <w:t>you</w:t>
      </w:r>
      <w:r w:rsidRPr="00BF5E08">
        <w:rPr>
          <w:spacing w:val="-2"/>
        </w:rPr>
        <w:t xml:space="preserve"> </w:t>
      </w:r>
      <w:r w:rsidRPr="00BF5E08">
        <w:rPr>
          <w:w w:val="90"/>
        </w:rPr>
        <w:t>were</w:t>
      </w:r>
      <w:r w:rsidRPr="00BF5E08">
        <w:rPr>
          <w:spacing w:val="-5"/>
        </w:rPr>
        <w:t xml:space="preserve"> </w:t>
      </w:r>
      <w:r w:rsidRPr="00BF5E08">
        <w:rPr>
          <w:w w:val="90"/>
        </w:rPr>
        <w:t>assigned</w:t>
      </w:r>
      <w:r w:rsidRPr="00BF5E08">
        <w:rPr>
          <w:spacing w:val="-3"/>
        </w:rPr>
        <w:t xml:space="preserve"> </w:t>
      </w:r>
      <w:r w:rsidRPr="00BF5E08">
        <w:rPr>
          <w:w w:val="90"/>
        </w:rPr>
        <w:t>at</w:t>
      </w:r>
      <w:r w:rsidRPr="00BF5E08">
        <w:rPr>
          <w:spacing w:val="-6"/>
        </w:rPr>
        <w:t xml:space="preserve"> </w:t>
      </w:r>
      <w:r w:rsidRPr="00BF5E08">
        <w:rPr>
          <w:spacing w:val="-2"/>
          <w:w w:val="90"/>
        </w:rPr>
        <w:t>birth?</w:t>
      </w:r>
    </w:p>
    <w:p w14:paraId="4D6C428C"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spacing w:val="-5"/>
          <w:w w:val="90"/>
        </w:rPr>
        <w:t>Yes</w:t>
      </w:r>
    </w:p>
    <w:p w14:paraId="4D41C4CF"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5"/>
        </w:rPr>
        <w:t>No</w:t>
      </w:r>
    </w:p>
    <w:p w14:paraId="6F280BC5"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6E5864D9" w14:textId="77777777" w:rsidR="00BF5E08" w:rsidRPr="00BF5E08" w:rsidRDefault="00BF5E08" w:rsidP="00BF5E08">
      <w:pPr>
        <w:pStyle w:val="BodyText"/>
        <w:spacing w:before="2"/>
      </w:pPr>
    </w:p>
    <w:p w14:paraId="5021C268" w14:textId="77777777" w:rsidR="00BF5E08" w:rsidRPr="00BF5E08" w:rsidRDefault="00BF5E08" w:rsidP="00BF5E08">
      <w:pPr>
        <w:pStyle w:val="BodyText"/>
        <w:ind w:left="860"/>
      </w:pPr>
      <w:r w:rsidRPr="00BF5E08">
        <w:rPr>
          <w:w w:val="90"/>
        </w:rPr>
        <w:t>Please</w:t>
      </w:r>
      <w:r w:rsidRPr="00BF5E08">
        <w:rPr>
          <w:spacing w:val="-3"/>
          <w:w w:val="90"/>
        </w:rPr>
        <w:t xml:space="preserve"> </w:t>
      </w:r>
      <w:r w:rsidRPr="00BF5E08">
        <w:rPr>
          <w:w w:val="90"/>
        </w:rPr>
        <w:t>indicate</w:t>
      </w:r>
      <w:r w:rsidRPr="00BF5E08">
        <w:rPr>
          <w:spacing w:val="-2"/>
          <w:w w:val="90"/>
        </w:rPr>
        <w:t xml:space="preserve"> </w:t>
      </w:r>
      <w:r w:rsidRPr="00BF5E08">
        <w:rPr>
          <w:w w:val="90"/>
        </w:rPr>
        <w:t>your</w:t>
      </w:r>
      <w:r w:rsidRPr="00BF5E08">
        <w:rPr>
          <w:spacing w:val="-2"/>
          <w:w w:val="90"/>
        </w:rPr>
        <w:t xml:space="preserve"> </w:t>
      </w:r>
      <w:r w:rsidRPr="00BF5E08">
        <w:rPr>
          <w:w w:val="90"/>
        </w:rPr>
        <w:t>age</w:t>
      </w:r>
      <w:r w:rsidRPr="00BF5E08">
        <w:rPr>
          <w:spacing w:val="-7"/>
          <w:w w:val="90"/>
        </w:rPr>
        <w:t xml:space="preserve"> </w:t>
      </w:r>
      <w:r w:rsidRPr="00BF5E08">
        <w:rPr>
          <w:spacing w:val="-4"/>
          <w:w w:val="90"/>
        </w:rPr>
        <w:t>group</w:t>
      </w:r>
    </w:p>
    <w:p w14:paraId="3A2BE713"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18-</w:t>
      </w:r>
      <w:r w:rsidRPr="00BF5E08">
        <w:rPr>
          <w:rFonts w:ascii="Arial" w:hAnsi="Arial" w:cs="Arial"/>
          <w:spacing w:val="-5"/>
        </w:rPr>
        <w:t>24</w:t>
      </w:r>
    </w:p>
    <w:p w14:paraId="414C8ED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25-</w:t>
      </w:r>
      <w:r w:rsidRPr="00BF5E08">
        <w:rPr>
          <w:rFonts w:ascii="Arial" w:hAnsi="Arial" w:cs="Arial"/>
          <w:spacing w:val="-5"/>
        </w:rPr>
        <w:t>34</w:t>
      </w:r>
    </w:p>
    <w:p w14:paraId="31104D6F"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35-</w:t>
      </w:r>
      <w:r w:rsidRPr="00BF5E08">
        <w:rPr>
          <w:rFonts w:ascii="Arial" w:hAnsi="Arial" w:cs="Arial"/>
          <w:spacing w:val="-5"/>
        </w:rPr>
        <w:t>44</w:t>
      </w:r>
    </w:p>
    <w:p w14:paraId="59775CCF"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45-</w:t>
      </w:r>
      <w:r w:rsidRPr="00BF5E08">
        <w:rPr>
          <w:rFonts w:ascii="Arial" w:hAnsi="Arial" w:cs="Arial"/>
          <w:spacing w:val="-5"/>
        </w:rPr>
        <w:t>54</w:t>
      </w:r>
    </w:p>
    <w:p w14:paraId="533067F6"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55-</w:t>
      </w:r>
      <w:r w:rsidRPr="00BF5E08">
        <w:rPr>
          <w:rFonts w:ascii="Arial" w:hAnsi="Arial" w:cs="Arial"/>
          <w:spacing w:val="-5"/>
        </w:rPr>
        <w:t>64</w:t>
      </w:r>
    </w:p>
    <w:p w14:paraId="03111E64"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5"/>
        </w:rPr>
        <w:t>65+</w:t>
      </w:r>
    </w:p>
    <w:p w14:paraId="42C78386"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7B0D7110" w14:textId="77777777" w:rsidR="00BF5E08" w:rsidRPr="00BF5E08" w:rsidRDefault="00BF5E08" w:rsidP="00BF5E08">
      <w:pPr>
        <w:pStyle w:val="BodyText"/>
      </w:pPr>
    </w:p>
    <w:p w14:paraId="4DB76B4C" w14:textId="77777777" w:rsidR="00BF5E08" w:rsidRPr="00BF5E08" w:rsidRDefault="00BF5E08" w:rsidP="00BF5E08">
      <w:pPr>
        <w:pStyle w:val="BodyText"/>
        <w:spacing w:before="1"/>
        <w:ind w:left="860"/>
      </w:pPr>
      <w:r w:rsidRPr="00BF5E08">
        <w:rPr>
          <w:spacing w:val="-8"/>
        </w:rPr>
        <w:t>With</w:t>
      </w:r>
      <w:r w:rsidRPr="00BF5E08">
        <w:rPr>
          <w:spacing w:val="-2"/>
        </w:rPr>
        <w:t xml:space="preserve"> </w:t>
      </w:r>
      <w:r w:rsidRPr="00BF5E08">
        <w:rPr>
          <w:spacing w:val="-8"/>
        </w:rPr>
        <w:t>which</w:t>
      </w:r>
      <w:r w:rsidRPr="00BF5E08">
        <w:rPr>
          <w:spacing w:val="-3"/>
        </w:rPr>
        <w:t xml:space="preserve"> </w:t>
      </w:r>
      <w:r w:rsidRPr="00BF5E08">
        <w:rPr>
          <w:spacing w:val="-8"/>
        </w:rPr>
        <w:t>ethnic</w:t>
      </w:r>
      <w:r w:rsidRPr="00BF5E08">
        <w:rPr>
          <w:spacing w:val="-4"/>
        </w:rPr>
        <w:t xml:space="preserve"> </w:t>
      </w:r>
      <w:r w:rsidRPr="00BF5E08">
        <w:rPr>
          <w:spacing w:val="-8"/>
        </w:rPr>
        <w:t>group</w:t>
      </w:r>
      <w:r w:rsidRPr="00BF5E08">
        <w:rPr>
          <w:spacing w:val="-5"/>
        </w:rPr>
        <w:t xml:space="preserve"> </w:t>
      </w:r>
      <w:r w:rsidRPr="00BF5E08">
        <w:rPr>
          <w:spacing w:val="-8"/>
        </w:rPr>
        <w:t>do</w:t>
      </w:r>
      <w:r w:rsidRPr="00BF5E08">
        <w:rPr>
          <w:spacing w:val="-3"/>
        </w:rPr>
        <w:t xml:space="preserve"> </w:t>
      </w:r>
      <w:r w:rsidRPr="00BF5E08">
        <w:rPr>
          <w:spacing w:val="-8"/>
        </w:rPr>
        <w:t>you</w:t>
      </w:r>
      <w:r w:rsidRPr="00BF5E08">
        <w:rPr>
          <w:spacing w:val="-3"/>
        </w:rPr>
        <w:t xml:space="preserve"> </w:t>
      </w:r>
      <w:r w:rsidRPr="00BF5E08">
        <w:rPr>
          <w:spacing w:val="-8"/>
        </w:rPr>
        <w:t>most</w:t>
      </w:r>
      <w:r w:rsidRPr="00BF5E08">
        <w:rPr>
          <w:spacing w:val="-4"/>
        </w:rPr>
        <w:t xml:space="preserve"> </w:t>
      </w:r>
      <w:r w:rsidRPr="00BF5E08">
        <w:rPr>
          <w:spacing w:val="-8"/>
        </w:rPr>
        <w:t>identify?</w:t>
      </w:r>
    </w:p>
    <w:p w14:paraId="109C1F73" w14:textId="77777777" w:rsidR="00BF5E08" w:rsidRPr="00BF5E08" w:rsidRDefault="00BF5E08" w:rsidP="00BF5E08">
      <w:pPr>
        <w:spacing w:before="18"/>
        <w:ind w:left="860"/>
        <w:rPr>
          <w:rFonts w:ascii="Arial" w:hAnsi="Arial" w:cs="Arial"/>
        </w:rPr>
      </w:pPr>
      <w:r w:rsidRPr="00BF5E08">
        <w:rPr>
          <w:rFonts w:ascii="Arial" w:hAnsi="Arial" w:cs="Arial"/>
          <w:w w:val="90"/>
        </w:rPr>
        <w:t>(The</w:t>
      </w:r>
      <w:r w:rsidRPr="00BF5E08">
        <w:rPr>
          <w:rFonts w:ascii="Arial" w:hAnsi="Arial" w:cs="Arial"/>
          <w:spacing w:val="-2"/>
        </w:rPr>
        <w:t xml:space="preserve"> </w:t>
      </w:r>
      <w:r w:rsidRPr="00BF5E08">
        <w:rPr>
          <w:rFonts w:ascii="Arial" w:hAnsi="Arial" w:cs="Arial"/>
          <w:w w:val="90"/>
        </w:rPr>
        <w:t>categories</w:t>
      </w:r>
      <w:r w:rsidRPr="00BF5E08">
        <w:rPr>
          <w:rFonts w:ascii="Arial" w:hAnsi="Arial" w:cs="Arial"/>
          <w:spacing w:val="-2"/>
        </w:rPr>
        <w:t xml:space="preserve"> </w:t>
      </w:r>
      <w:r w:rsidRPr="00BF5E08">
        <w:rPr>
          <w:rFonts w:ascii="Arial" w:hAnsi="Arial" w:cs="Arial"/>
          <w:w w:val="90"/>
        </w:rPr>
        <w:t>below</w:t>
      </w:r>
      <w:r w:rsidRPr="00BF5E08">
        <w:rPr>
          <w:rFonts w:ascii="Arial" w:hAnsi="Arial" w:cs="Arial"/>
          <w:spacing w:val="-2"/>
        </w:rPr>
        <w:t xml:space="preserve"> </w:t>
      </w:r>
      <w:r w:rsidRPr="00BF5E08">
        <w:rPr>
          <w:rFonts w:ascii="Arial" w:hAnsi="Arial" w:cs="Arial"/>
          <w:w w:val="90"/>
        </w:rPr>
        <w:t>are</w:t>
      </w:r>
      <w:r w:rsidRPr="00BF5E08">
        <w:rPr>
          <w:rFonts w:ascii="Arial" w:hAnsi="Arial" w:cs="Arial"/>
          <w:spacing w:val="-2"/>
        </w:rPr>
        <w:t xml:space="preserve"> </w:t>
      </w:r>
      <w:r w:rsidRPr="00BF5E08">
        <w:rPr>
          <w:rFonts w:ascii="Arial" w:hAnsi="Arial" w:cs="Arial"/>
          <w:w w:val="90"/>
        </w:rPr>
        <w:t>those</w:t>
      </w:r>
      <w:r w:rsidRPr="00BF5E08">
        <w:rPr>
          <w:rFonts w:ascii="Arial" w:hAnsi="Arial" w:cs="Arial"/>
          <w:spacing w:val="-2"/>
        </w:rPr>
        <w:t xml:space="preserve"> </w:t>
      </w:r>
      <w:r w:rsidRPr="00BF5E08">
        <w:rPr>
          <w:rFonts w:ascii="Arial" w:hAnsi="Arial" w:cs="Arial"/>
          <w:w w:val="90"/>
        </w:rPr>
        <w:t>to</w:t>
      </w:r>
      <w:r w:rsidRPr="00BF5E08">
        <w:rPr>
          <w:rFonts w:ascii="Arial" w:hAnsi="Arial" w:cs="Arial"/>
          <w:spacing w:val="-1"/>
        </w:rPr>
        <w:t xml:space="preserve"> </w:t>
      </w:r>
      <w:r w:rsidRPr="00BF5E08">
        <w:rPr>
          <w:rFonts w:ascii="Arial" w:hAnsi="Arial" w:cs="Arial"/>
          <w:w w:val="90"/>
        </w:rPr>
        <w:t>be</w:t>
      </w:r>
      <w:r w:rsidRPr="00BF5E08">
        <w:rPr>
          <w:rFonts w:ascii="Arial" w:hAnsi="Arial" w:cs="Arial"/>
          <w:spacing w:val="-2"/>
        </w:rPr>
        <w:t xml:space="preserve"> </w:t>
      </w:r>
      <w:r w:rsidRPr="00BF5E08">
        <w:rPr>
          <w:rFonts w:ascii="Arial" w:hAnsi="Arial" w:cs="Arial"/>
          <w:w w:val="90"/>
        </w:rPr>
        <w:t>used</w:t>
      </w:r>
      <w:r w:rsidRPr="00BF5E08">
        <w:rPr>
          <w:rFonts w:ascii="Arial" w:hAnsi="Arial" w:cs="Arial"/>
          <w:spacing w:val="-1"/>
        </w:rPr>
        <w:t xml:space="preserve"> </w:t>
      </w:r>
      <w:r w:rsidRPr="00BF5E08">
        <w:rPr>
          <w:rFonts w:ascii="Arial" w:hAnsi="Arial" w:cs="Arial"/>
          <w:w w:val="90"/>
        </w:rPr>
        <w:t>by</w:t>
      </w:r>
      <w:r w:rsidRPr="00BF5E08">
        <w:rPr>
          <w:rFonts w:ascii="Arial" w:hAnsi="Arial" w:cs="Arial"/>
        </w:rPr>
        <w:t xml:space="preserve"> </w:t>
      </w:r>
      <w:r w:rsidRPr="00BF5E08">
        <w:rPr>
          <w:rFonts w:ascii="Arial" w:hAnsi="Arial" w:cs="Arial"/>
          <w:w w:val="90"/>
        </w:rPr>
        <w:t>the</w:t>
      </w:r>
      <w:r w:rsidRPr="00BF5E08">
        <w:rPr>
          <w:rFonts w:ascii="Arial" w:hAnsi="Arial" w:cs="Arial"/>
          <w:spacing w:val="-2"/>
        </w:rPr>
        <w:t xml:space="preserve"> </w:t>
      </w:r>
      <w:r w:rsidRPr="00BF5E08">
        <w:rPr>
          <w:rFonts w:ascii="Arial" w:hAnsi="Arial" w:cs="Arial"/>
          <w:w w:val="90"/>
        </w:rPr>
        <w:t>Central</w:t>
      </w:r>
      <w:r w:rsidRPr="00BF5E08">
        <w:rPr>
          <w:rFonts w:ascii="Arial" w:hAnsi="Arial" w:cs="Arial"/>
          <w:spacing w:val="-1"/>
        </w:rPr>
        <w:t xml:space="preserve"> </w:t>
      </w:r>
      <w:r w:rsidRPr="00BF5E08">
        <w:rPr>
          <w:rFonts w:ascii="Arial" w:hAnsi="Arial" w:cs="Arial"/>
          <w:w w:val="90"/>
        </w:rPr>
        <w:t>Statistics</w:t>
      </w:r>
      <w:r w:rsidRPr="00BF5E08">
        <w:rPr>
          <w:rFonts w:ascii="Arial" w:hAnsi="Arial" w:cs="Arial"/>
          <w:spacing w:val="-3"/>
        </w:rPr>
        <w:t xml:space="preserve"> </w:t>
      </w:r>
      <w:r w:rsidRPr="00BF5E08">
        <w:rPr>
          <w:rFonts w:ascii="Arial" w:hAnsi="Arial" w:cs="Arial"/>
          <w:w w:val="90"/>
        </w:rPr>
        <w:t>Office</w:t>
      </w:r>
      <w:r w:rsidRPr="00BF5E08">
        <w:rPr>
          <w:rFonts w:ascii="Arial" w:hAnsi="Arial" w:cs="Arial"/>
          <w:spacing w:val="-2"/>
        </w:rPr>
        <w:t xml:space="preserve"> </w:t>
      </w:r>
      <w:r w:rsidRPr="00BF5E08">
        <w:rPr>
          <w:rFonts w:ascii="Arial" w:hAnsi="Arial" w:cs="Arial"/>
          <w:w w:val="90"/>
        </w:rPr>
        <w:t>for</w:t>
      </w:r>
      <w:r w:rsidRPr="00BF5E08">
        <w:rPr>
          <w:rFonts w:ascii="Arial" w:hAnsi="Arial" w:cs="Arial"/>
          <w:spacing w:val="2"/>
        </w:rPr>
        <w:t xml:space="preserve"> </w:t>
      </w:r>
      <w:r w:rsidRPr="00BF5E08">
        <w:rPr>
          <w:rFonts w:ascii="Arial" w:hAnsi="Arial" w:cs="Arial"/>
          <w:w w:val="90"/>
        </w:rPr>
        <w:t>Census</w:t>
      </w:r>
      <w:r w:rsidRPr="00BF5E08">
        <w:rPr>
          <w:rFonts w:ascii="Arial" w:hAnsi="Arial" w:cs="Arial"/>
          <w:spacing w:val="-1"/>
        </w:rPr>
        <w:t xml:space="preserve"> </w:t>
      </w:r>
      <w:r w:rsidRPr="00BF5E08">
        <w:rPr>
          <w:rFonts w:ascii="Arial" w:hAnsi="Arial" w:cs="Arial"/>
          <w:spacing w:val="-2"/>
          <w:w w:val="90"/>
        </w:rPr>
        <w:t>2022)</w:t>
      </w:r>
    </w:p>
    <w:p w14:paraId="506F3447" w14:textId="77777777" w:rsidR="00BF5E08" w:rsidRPr="00BF5E08" w:rsidRDefault="00BF5E08" w:rsidP="00BF5E08">
      <w:pPr>
        <w:pStyle w:val="BodyText"/>
        <w:spacing w:before="7"/>
      </w:pPr>
    </w:p>
    <w:p w14:paraId="553555CB"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2"/>
        </w:rPr>
        <w:t>Chinese</w:t>
      </w:r>
    </w:p>
    <w:p w14:paraId="7A2929F4"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4"/>
        </w:rPr>
        <w:t>Indian/Pakistani/Bangladeshi</w:t>
      </w:r>
    </w:p>
    <w:p w14:paraId="183B7459"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Any</w:t>
      </w:r>
      <w:r w:rsidRPr="00BF5E08">
        <w:rPr>
          <w:rFonts w:ascii="Arial" w:hAnsi="Arial" w:cs="Arial"/>
          <w:spacing w:val="3"/>
        </w:rPr>
        <w:t xml:space="preserve"> </w:t>
      </w:r>
      <w:r w:rsidRPr="00BF5E08">
        <w:rPr>
          <w:rFonts w:ascii="Arial" w:hAnsi="Arial" w:cs="Arial"/>
          <w:w w:val="90"/>
        </w:rPr>
        <w:t>other</w:t>
      </w:r>
      <w:r w:rsidRPr="00BF5E08">
        <w:rPr>
          <w:rFonts w:ascii="Arial" w:hAnsi="Arial" w:cs="Arial"/>
          <w:spacing w:val="1"/>
        </w:rPr>
        <w:t xml:space="preserve"> </w:t>
      </w:r>
      <w:r w:rsidRPr="00BF5E08">
        <w:rPr>
          <w:rFonts w:ascii="Arial" w:hAnsi="Arial" w:cs="Arial"/>
          <w:w w:val="90"/>
        </w:rPr>
        <w:t>Asian</w:t>
      </w:r>
      <w:r w:rsidRPr="00BF5E08">
        <w:rPr>
          <w:rFonts w:ascii="Arial" w:hAnsi="Arial" w:cs="Arial"/>
          <w:spacing w:val="4"/>
        </w:rPr>
        <w:t xml:space="preserve"> </w:t>
      </w:r>
      <w:r w:rsidRPr="00BF5E08">
        <w:rPr>
          <w:rFonts w:ascii="Arial" w:hAnsi="Arial" w:cs="Arial"/>
          <w:spacing w:val="-2"/>
          <w:w w:val="90"/>
        </w:rPr>
        <w:t>background</w:t>
      </w:r>
    </w:p>
    <w:p w14:paraId="3BEB33CD"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African</w:t>
      </w:r>
    </w:p>
    <w:p w14:paraId="492F258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Any</w:t>
      </w:r>
      <w:r w:rsidRPr="00BF5E08">
        <w:rPr>
          <w:rFonts w:ascii="Arial" w:hAnsi="Arial" w:cs="Arial"/>
        </w:rPr>
        <w:t xml:space="preserve"> </w:t>
      </w:r>
      <w:r w:rsidRPr="00BF5E08">
        <w:rPr>
          <w:rFonts w:ascii="Arial" w:hAnsi="Arial" w:cs="Arial"/>
          <w:w w:val="90"/>
        </w:rPr>
        <w:t>other</w:t>
      </w:r>
      <w:r w:rsidRPr="00BF5E08">
        <w:rPr>
          <w:rFonts w:ascii="Arial" w:hAnsi="Arial" w:cs="Arial"/>
          <w:spacing w:val="-1"/>
        </w:rPr>
        <w:t xml:space="preserve"> </w:t>
      </w:r>
      <w:r w:rsidRPr="00BF5E08">
        <w:rPr>
          <w:rFonts w:ascii="Arial" w:hAnsi="Arial" w:cs="Arial"/>
          <w:w w:val="90"/>
        </w:rPr>
        <w:t>Black</w:t>
      </w:r>
      <w:r w:rsidRPr="00BF5E08">
        <w:rPr>
          <w:rFonts w:ascii="Arial" w:hAnsi="Arial" w:cs="Arial"/>
          <w:spacing w:val="1"/>
        </w:rPr>
        <w:t xml:space="preserve"> </w:t>
      </w:r>
      <w:r w:rsidRPr="00BF5E08">
        <w:rPr>
          <w:rFonts w:ascii="Arial" w:hAnsi="Arial" w:cs="Arial"/>
          <w:spacing w:val="-2"/>
          <w:w w:val="90"/>
        </w:rPr>
        <w:t>background</w:t>
      </w:r>
    </w:p>
    <w:p w14:paraId="30BF6EA8"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Arabic</w:t>
      </w:r>
    </w:p>
    <w:p w14:paraId="3B04E8DD"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7"/>
        </w:rPr>
        <w:t>Mixed</w:t>
      </w:r>
      <w:r w:rsidRPr="00BF5E08">
        <w:rPr>
          <w:rFonts w:ascii="Arial" w:hAnsi="Arial" w:cs="Arial"/>
          <w:spacing w:val="-8"/>
        </w:rPr>
        <w:t xml:space="preserve"> </w:t>
      </w:r>
      <w:r w:rsidRPr="00BF5E08">
        <w:rPr>
          <w:rFonts w:ascii="Arial" w:hAnsi="Arial" w:cs="Arial"/>
          <w:spacing w:val="-2"/>
        </w:rPr>
        <w:t>background</w:t>
      </w:r>
    </w:p>
    <w:p w14:paraId="46664B3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4"/>
        </w:rPr>
        <w:t>Other</w:t>
      </w:r>
    </w:p>
    <w:p w14:paraId="5D604A28"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Irish</w:t>
      </w:r>
    </w:p>
    <w:p w14:paraId="5209BDD1"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Irish</w:t>
      </w:r>
      <w:r w:rsidRPr="00BF5E08">
        <w:rPr>
          <w:rFonts w:ascii="Arial" w:hAnsi="Arial" w:cs="Arial"/>
          <w:spacing w:val="1"/>
        </w:rPr>
        <w:t xml:space="preserve"> </w:t>
      </w:r>
      <w:r w:rsidRPr="00BF5E08">
        <w:rPr>
          <w:rFonts w:ascii="Arial" w:hAnsi="Arial" w:cs="Arial"/>
          <w:spacing w:val="-2"/>
        </w:rPr>
        <w:t>Traveller</w:t>
      </w:r>
    </w:p>
    <w:p w14:paraId="5AC3DA3C"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4"/>
        </w:rPr>
        <w:t>Roma</w:t>
      </w:r>
    </w:p>
    <w:p w14:paraId="26980B70"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Any</w:t>
      </w:r>
      <w:r w:rsidRPr="00BF5E08">
        <w:rPr>
          <w:rFonts w:ascii="Arial" w:hAnsi="Arial" w:cs="Arial"/>
          <w:spacing w:val="-8"/>
        </w:rPr>
        <w:t xml:space="preserve"> </w:t>
      </w:r>
      <w:r w:rsidRPr="00BF5E08">
        <w:rPr>
          <w:rFonts w:ascii="Arial" w:hAnsi="Arial" w:cs="Arial"/>
          <w:spacing w:val="-6"/>
        </w:rPr>
        <w:t>other</w:t>
      </w:r>
      <w:r w:rsidRPr="00BF5E08">
        <w:rPr>
          <w:rFonts w:ascii="Arial" w:hAnsi="Arial" w:cs="Arial"/>
          <w:spacing w:val="-8"/>
        </w:rPr>
        <w:t xml:space="preserve"> </w:t>
      </w:r>
      <w:r w:rsidRPr="00BF5E08">
        <w:rPr>
          <w:rFonts w:ascii="Arial" w:hAnsi="Arial" w:cs="Arial"/>
          <w:spacing w:val="-6"/>
        </w:rPr>
        <w:t>White</w:t>
      </w:r>
      <w:r w:rsidRPr="00BF5E08">
        <w:rPr>
          <w:rFonts w:ascii="Arial" w:hAnsi="Arial" w:cs="Arial"/>
          <w:spacing w:val="-8"/>
        </w:rPr>
        <w:t xml:space="preserve"> </w:t>
      </w:r>
      <w:r w:rsidRPr="00BF5E08">
        <w:rPr>
          <w:rFonts w:ascii="Arial" w:hAnsi="Arial" w:cs="Arial"/>
          <w:spacing w:val="-6"/>
        </w:rPr>
        <w:t>background</w:t>
      </w:r>
    </w:p>
    <w:p w14:paraId="31FB80C9"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1888623C" w14:textId="77777777" w:rsidR="00BF5E08" w:rsidRPr="00BF5E08" w:rsidRDefault="00BF5E08" w:rsidP="00BF5E08">
      <w:pPr>
        <w:pStyle w:val="BodyText"/>
        <w:spacing w:before="4"/>
      </w:pPr>
    </w:p>
    <w:p w14:paraId="432D48A6" w14:textId="77777777" w:rsidR="00BF5E08" w:rsidRPr="00BF5E08" w:rsidRDefault="00BF5E08" w:rsidP="00BF5E08">
      <w:pPr>
        <w:pStyle w:val="BodyText"/>
        <w:ind w:left="860"/>
      </w:pPr>
      <w:r w:rsidRPr="00BF5E08">
        <w:rPr>
          <w:w w:val="90"/>
        </w:rPr>
        <w:t>Please</w:t>
      </w:r>
      <w:r w:rsidRPr="00BF5E08">
        <w:rPr>
          <w:spacing w:val="-4"/>
          <w:w w:val="90"/>
        </w:rPr>
        <w:t xml:space="preserve"> </w:t>
      </w:r>
      <w:r w:rsidRPr="00BF5E08">
        <w:rPr>
          <w:w w:val="90"/>
        </w:rPr>
        <w:t>indicate</w:t>
      </w:r>
      <w:r w:rsidRPr="00BF5E08">
        <w:rPr>
          <w:spacing w:val="-3"/>
          <w:w w:val="90"/>
        </w:rPr>
        <w:t xml:space="preserve"> </w:t>
      </w:r>
      <w:r w:rsidRPr="00BF5E08">
        <w:rPr>
          <w:w w:val="90"/>
        </w:rPr>
        <w:t>your</w:t>
      </w:r>
      <w:r w:rsidRPr="00BF5E08">
        <w:rPr>
          <w:spacing w:val="-3"/>
          <w:w w:val="90"/>
        </w:rPr>
        <w:t xml:space="preserve"> </w:t>
      </w:r>
      <w:r w:rsidRPr="00BF5E08">
        <w:rPr>
          <w:w w:val="90"/>
        </w:rPr>
        <w:t>sexual</w:t>
      </w:r>
      <w:r w:rsidRPr="00BF5E08">
        <w:rPr>
          <w:spacing w:val="-3"/>
          <w:w w:val="90"/>
        </w:rPr>
        <w:t xml:space="preserve"> </w:t>
      </w:r>
      <w:r w:rsidRPr="00BF5E08">
        <w:rPr>
          <w:spacing w:val="-2"/>
          <w:w w:val="90"/>
        </w:rPr>
        <w:t>orientation</w:t>
      </w:r>
    </w:p>
    <w:p w14:paraId="3B48F2A1"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spacing w:val="-2"/>
        </w:rPr>
        <w:t>Asexual</w:t>
      </w:r>
    </w:p>
    <w:p w14:paraId="7890DAA9"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Bisexual</w:t>
      </w:r>
    </w:p>
    <w:p w14:paraId="68216CD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5"/>
          <w:w w:val="95"/>
        </w:rPr>
        <w:t>Gay</w:t>
      </w:r>
    </w:p>
    <w:p w14:paraId="655A7B01"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Heterosexual</w:t>
      </w:r>
    </w:p>
    <w:p w14:paraId="5B2DC6F4"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Lesbian</w:t>
      </w:r>
    </w:p>
    <w:p w14:paraId="0636669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2"/>
        </w:rPr>
        <w:t>Queer</w:t>
      </w:r>
    </w:p>
    <w:p w14:paraId="7009A00A"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8"/>
        </w:rPr>
        <w:t>A</w:t>
      </w:r>
      <w:r w:rsidRPr="00BF5E08">
        <w:rPr>
          <w:rFonts w:ascii="Arial" w:hAnsi="Arial" w:cs="Arial"/>
        </w:rPr>
        <w:t xml:space="preserve"> </w:t>
      </w:r>
      <w:r w:rsidRPr="00BF5E08">
        <w:rPr>
          <w:rFonts w:ascii="Arial" w:hAnsi="Arial" w:cs="Arial"/>
          <w:spacing w:val="-8"/>
        </w:rPr>
        <w:t>sexual</w:t>
      </w:r>
      <w:r w:rsidRPr="00BF5E08">
        <w:rPr>
          <w:rFonts w:ascii="Arial" w:hAnsi="Arial" w:cs="Arial"/>
          <w:spacing w:val="-2"/>
        </w:rPr>
        <w:t xml:space="preserve"> </w:t>
      </w:r>
      <w:r w:rsidRPr="00BF5E08">
        <w:rPr>
          <w:rFonts w:ascii="Arial" w:hAnsi="Arial" w:cs="Arial"/>
          <w:spacing w:val="-8"/>
        </w:rPr>
        <w:t>orientation</w:t>
      </w:r>
      <w:r w:rsidRPr="00BF5E08">
        <w:rPr>
          <w:rFonts w:ascii="Arial" w:hAnsi="Arial" w:cs="Arial"/>
          <w:spacing w:val="-1"/>
        </w:rPr>
        <w:t xml:space="preserve"> </w:t>
      </w:r>
      <w:r w:rsidRPr="00BF5E08">
        <w:rPr>
          <w:rFonts w:ascii="Arial" w:hAnsi="Arial" w:cs="Arial"/>
          <w:spacing w:val="-8"/>
        </w:rPr>
        <w:t>not</w:t>
      </w:r>
      <w:r w:rsidRPr="00BF5E08">
        <w:rPr>
          <w:rFonts w:ascii="Arial" w:hAnsi="Arial" w:cs="Arial"/>
          <w:spacing w:val="1"/>
        </w:rPr>
        <w:t xml:space="preserve"> </w:t>
      </w:r>
      <w:r w:rsidRPr="00BF5E08">
        <w:rPr>
          <w:rFonts w:ascii="Arial" w:hAnsi="Arial" w:cs="Arial"/>
          <w:spacing w:val="-8"/>
        </w:rPr>
        <w:t>listed</w:t>
      </w:r>
      <w:r w:rsidRPr="00BF5E08">
        <w:rPr>
          <w:rFonts w:ascii="Arial" w:hAnsi="Arial" w:cs="Arial"/>
        </w:rPr>
        <w:t xml:space="preserve"> </w:t>
      </w:r>
      <w:r w:rsidRPr="00BF5E08">
        <w:rPr>
          <w:rFonts w:ascii="Arial" w:hAnsi="Arial" w:cs="Arial"/>
          <w:spacing w:val="-8"/>
        </w:rPr>
        <w:t>here</w:t>
      </w:r>
    </w:p>
    <w:p w14:paraId="3C4D97E5"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07C8F434" w14:textId="77777777" w:rsidR="00BF5E08" w:rsidRPr="00BF5E08" w:rsidRDefault="00BF5E08" w:rsidP="00BF5E08">
      <w:pPr>
        <w:spacing w:line="295" w:lineRule="exact"/>
        <w:rPr>
          <w:rFonts w:ascii="Arial" w:hAnsi="Arial" w:cs="Arial"/>
        </w:rPr>
        <w:sectPr w:rsidR="00BF5E08" w:rsidRPr="00BF5E08">
          <w:pgSz w:w="11900" w:h="16850"/>
          <w:pgMar w:top="1060" w:right="1040" w:bottom="940" w:left="580" w:header="1" w:footer="753" w:gutter="0"/>
          <w:cols w:space="720"/>
        </w:sectPr>
      </w:pPr>
    </w:p>
    <w:p w14:paraId="434D115C" w14:textId="77777777" w:rsidR="00BF5E08" w:rsidRPr="00BF5E08" w:rsidRDefault="00BF5E08" w:rsidP="00BF5E08">
      <w:pPr>
        <w:pStyle w:val="BodyText"/>
      </w:pPr>
    </w:p>
    <w:p w14:paraId="7E9FBF2C" w14:textId="77777777" w:rsidR="00BF5E08" w:rsidRPr="00BF5E08" w:rsidRDefault="00BF5E08" w:rsidP="00BF5E08">
      <w:pPr>
        <w:pStyle w:val="BodyText"/>
      </w:pPr>
    </w:p>
    <w:p w14:paraId="5176097F" w14:textId="77777777" w:rsidR="00BF5E08" w:rsidRPr="00BF5E08" w:rsidRDefault="00BF5E08" w:rsidP="00BF5E08">
      <w:pPr>
        <w:pStyle w:val="BodyText"/>
      </w:pPr>
    </w:p>
    <w:p w14:paraId="3857398F" w14:textId="77777777" w:rsidR="00BF5E08" w:rsidRPr="00BF5E08" w:rsidRDefault="00BF5E08" w:rsidP="00BF5E08">
      <w:pPr>
        <w:pStyle w:val="BodyText"/>
      </w:pPr>
    </w:p>
    <w:p w14:paraId="0547F66C" w14:textId="77777777" w:rsidR="00BF5E08" w:rsidRPr="00BF5E08" w:rsidRDefault="00BF5E08" w:rsidP="00BF5E08">
      <w:pPr>
        <w:pStyle w:val="BodyText"/>
        <w:spacing w:before="213"/>
        <w:ind w:left="860"/>
      </w:pPr>
      <w:r w:rsidRPr="00BF5E08">
        <w:rPr>
          <w:w w:val="90"/>
        </w:rPr>
        <w:t>Do</w:t>
      </w:r>
      <w:r w:rsidRPr="00BF5E08">
        <w:rPr>
          <w:spacing w:val="4"/>
        </w:rPr>
        <w:t xml:space="preserve"> </w:t>
      </w:r>
      <w:r w:rsidRPr="00BF5E08">
        <w:rPr>
          <w:w w:val="90"/>
        </w:rPr>
        <w:t>you</w:t>
      </w:r>
      <w:r w:rsidRPr="00BF5E08">
        <w:rPr>
          <w:spacing w:val="4"/>
        </w:rPr>
        <w:t xml:space="preserve"> </w:t>
      </w:r>
      <w:r w:rsidRPr="00BF5E08">
        <w:rPr>
          <w:w w:val="90"/>
        </w:rPr>
        <w:t>have</w:t>
      </w:r>
      <w:r w:rsidRPr="00BF5E08">
        <w:rPr>
          <w:spacing w:val="4"/>
        </w:rPr>
        <w:t xml:space="preserve"> </w:t>
      </w:r>
      <w:r w:rsidRPr="00BF5E08">
        <w:rPr>
          <w:w w:val="90"/>
        </w:rPr>
        <w:t>any</w:t>
      </w:r>
      <w:r w:rsidRPr="00BF5E08">
        <w:rPr>
          <w:spacing w:val="3"/>
        </w:rPr>
        <w:t xml:space="preserve"> </w:t>
      </w:r>
      <w:r w:rsidRPr="00BF5E08">
        <w:rPr>
          <w:w w:val="90"/>
        </w:rPr>
        <w:t>functional</w:t>
      </w:r>
      <w:r w:rsidRPr="00BF5E08">
        <w:rPr>
          <w:spacing w:val="4"/>
        </w:rPr>
        <w:t xml:space="preserve"> </w:t>
      </w:r>
      <w:r w:rsidRPr="00BF5E08">
        <w:rPr>
          <w:spacing w:val="-2"/>
          <w:w w:val="90"/>
        </w:rPr>
        <w:t>diversity?</w:t>
      </w:r>
    </w:p>
    <w:p w14:paraId="34C54E0C" w14:textId="77777777" w:rsidR="00BF5E08" w:rsidRPr="00BF5E08" w:rsidRDefault="00BF5E08">
      <w:pPr>
        <w:pStyle w:val="ListParagraph"/>
        <w:widowControl w:val="0"/>
        <w:numPr>
          <w:ilvl w:val="0"/>
          <w:numId w:val="23"/>
        </w:numPr>
        <w:tabs>
          <w:tab w:val="left" w:pos="1581"/>
        </w:tabs>
        <w:autoSpaceDE w:val="0"/>
        <w:autoSpaceDN w:val="0"/>
        <w:spacing w:before="17" w:line="296" w:lineRule="exact"/>
        <w:ind w:hanging="361"/>
        <w:contextualSpacing w:val="0"/>
        <w:rPr>
          <w:rFonts w:ascii="Arial" w:hAnsi="Arial" w:cs="Arial"/>
        </w:rPr>
      </w:pPr>
      <w:r w:rsidRPr="00BF5E08">
        <w:rPr>
          <w:rFonts w:ascii="Arial" w:hAnsi="Arial" w:cs="Arial"/>
          <w:spacing w:val="-5"/>
          <w:w w:val="90"/>
        </w:rPr>
        <w:t>Yes</w:t>
      </w:r>
    </w:p>
    <w:p w14:paraId="105000C6"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5"/>
        </w:rPr>
        <w:t>No</w:t>
      </w:r>
    </w:p>
    <w:p w14:paraId="683A5A4F"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21A77340" w14:textId="77777777" w:rsidR="00BF5E08" w:rsidRPr="00BF5E08" w:rsidRDefault="00BF5E08" w:rsidP="00BF5E08">
      <w:pPr>
        <w:pStyle w:val="BodyText"/>
        <w:spacing w:before="1"/>
      </w:pPr>
    </w:p>
    <w:p w14:paraId="2FFD1CF7" w14:textId="77777777" w:rsidR="00BF5E08" w:rsidRPr="00BF5E08" w:rsidRDefault="00BF5E08" w:rsidP="00BF5E08">
      <w:pPr>
        <w:pStyle w:val="BodyText"/>
        <w:ind w:left="860"/>
      </w:pPr>
      <w:r w:rsidRPr="00BF5E08">
        <w:rPr>
          <w:spacing w:val="-8"/>
        </w:rPr>
        <w:t>What</w:t>
      </w:r>
      <w:r w:rsidRPr="00BF5E08">
        <w:rPr>
          <w:spacing w:val="2"/>
        </w:rPr>
        <w:t xml:space="preserve"> </w:t>
      </w:r>
      <w:r w:rsidRPr="00BF5E08">
        <w:rPr>
          <w:spacing w:val="-8"/>
        </w:rPr>
        <w:t>is</w:t>
      </w:r>
      <w:r w:rsidRPr="00BF5E08">
        <w:rPr>
          <w:spacing w:val="2"/>
        </w:rPr>
        <w:t xml:space="preserve"> </w:t>
      </w:r>
      <w:r w:rsidRPr="00BF5E08">
        <w:rPr>
          <w:spacing w:val="-8"/>
        </w:rPr>
        <w:t>your</w:t>
      </w:r>
      <w:r w:rsidRPr="00BF5E08">
        <w:t xml:space="preserve"> </w:t>
      </w:r>
      <w:r w:rsidRPr="00BF5E08">
        <w:rPr>
          <w:spacing w:val="-8"/>
        </w:rPr>
        <w:t>functional</w:t>
      </w:r>
      <w:r w:rsidRPr="00BF5E08">
        <w:rPr>
          <w:spacing w:val="-2"/>
        </w:rPr>
        <w:t xml:space="preserve"> </w:t>
      </w:r>
      <w:r w:rsidRPr="00BF5E08">
        <w:rPr>
          <w:spacing w:val="-8"/>
        </w:rPr>
        <w:t>diversity?</w:t>
      </w:r>
    </w:p>
    <w:p w14:paraId="1C4D0AD9"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Specific</w:t>
      </w:r>
      <w:r w:rsidRPr="00BF5E08">
        <w:rPr>
          <w:rFonts w:ascii="Arial" w:hAnsi="Arial" w:cs="Arial"/>
          <w:spacing w:val="4"/>
        </w:rPr>
        <w:t xml:space="preserve"> </w:t>
      </w:r>
      <w:r w:rsidRPr="00BF5E08">
        <w:rPr>
          <w:rFonts w:ascii="Arial" w:hAnsi="Arial" w:cs="Arial"/>
          <w:w w:val="90"/>
        </w:rPr>
        <w:t>learning</w:t>
      </w:r>
      <w:r w:rsidRPr="00BF5E08">
        <w:rPr>
          <w:rFonts w:ascii="Arial" w:hAnsi="Arial" w:cs="Arial"/>
          <w:spacing w:val="7"/>
        </w:rPr>
        <w:t xml:space="preserve"> </w:t>
      </w:r>
      <w:r w:rsidRPr="00BF5E08">
        <w:rPr>
          <w:rFonts w:ascii="Arial" w:hAnsi="Arial" w:cs="Arial"/>
          <w:w w:val="90"/>
        </w:rPr>
        <w:t>difficulty</w:t>
      </w:r>
      <w:r w:rsidRPr="00BF5E08">
        <w:rPr>
          <w:rFonts w:ascii="Arial" w:hAnsi="Arial" w:cs="Arial"/>
          <w:spacing w:val="5"/>
        </w:rPr>
        <w:t xml:space="preserve"> </w:t>
      </w:r>
      <w:r w:rsidRPr="00BF5E08">
        <w:rPr>
          <w:rFonts w:ascii="Arial" w:hAnsi="Arial" w:cs="Arial"/>
          <w:w w:val="90"/>
        </w:rPr>
        <w:t>e.g.,</w:t>
      </w:r>
      <w:r w:rsidRPr="00BF5E08">
        <w:rPr>
          <w:rFonts w:ascii="Arial" w:hAnsi="Arial" w:cs="Arial"/>
          <w:spacing w:val="5"/>
        </w:rPr>
        <w:t xml:space="preserve"> </w:t>
      </w:r>
      <w:r w:rsidRPr="00BF5E08">
        <w:rPr>
          <w:rFonts w:ascii="Arial" w:hAnsi="Arial" w:cs="Arial"/>
          <w:spacing w:val="-2"/>
          <w:w w:val="90"/>
        </w:rPr>
        <w:t>dyslexia</w:t>
      </w:r>
    </w:p>
    <w:p w14:paraId="52A5D583"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Physical</w:t>
      </w:r>
      <w:r w:rsidRPr="00BF5E08">
        <w:rPr>
          <w:rFonts w:ascii="Arial" w:hAnsi="Arial" w:cs="Arial"/>
          <w:spacing w:val="14"/>
        </w:rPr>
        <w:t xml:space="preserve"> </w:t>
      </w:r>
      <w:r w:rsidRPr="00BF5E08">
        <w:rPr>
          <w:rFonts w:ascii="Arial" w:hAnsi="Arial" w:cs="Arial"/>
          <w:w w:val="90"/>
        </w:rPr>
        <w:t>or</w:t>
      </w:r>
      <w:r w:rsidRPr="00BF5E08">
        <w:rPr>
          <w:rFonts w:ascii="Arial" w:hAnsi="Arial" w:cs="Arial"/>
          <w:spacing w:val="13"/>
        </w:rPr>
        <w:t xml:space="preserve"> </w:t>
      </w:r>
      <w:r w:rsidRPr="00BF5E08">
        <w:rPr>
          <w:rFonts w:ascii="Arial" w:hAnsi="Arial" w:cs="Arial"/>
          <w:w w:val="90"/>
        </w:rPr>
        <w:t>mobility</w:t>
      </w:r>
      <w:r w:rsidRPr="00BF5E08">
        <w:rPr>
          <w:rFonts w:ascii="Arial" w:hAnsi="Arial" w:cs="Arial"/>
          <w:spacing w:val="13"/>
        </w:rPr>
        <w:t xml:space="preserve"> </w:t>
      </w:r>
      <w:r w:rsidRPr="00BF5E08">
        <w:rPr>
          <w:rFonts w:ascii="Arial" w:hAnsi="Arial" w:cs="Arial"/>
          <w:w w:val="90"/>
        </w:rPr>
        <w:t>related</w:t>
      </w:r>
      <w:r w:rsidRPr="00BF5E08">
        <w:rPr>
          <w:rFonts w:ascii="Arial" w:hAnsi="Arial" w:cs="Arial"/>
          <w:spacing w:val="14"/>
        </w:rPr>
        <w:t xml:space="preserve"> </w:t>
      </w:r>
      <w:r w:rsidRPr="00BF5E08">
        <w:rPr>
          <w:rFonts w:ascii="Arial" w:hAnsi="Arial" w:cs="Arial"/>
          <w:spacing w:val="-2"/>
          <w:w w:val="90"/>
        </w:rPr>
        <w:t>disability</w:t>
      </w:r>
    </w:p>
    <w:p w14:paraId="3EFCE2A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Blind</w:t>
      </w:r>
      <w:r w:rsidRPr="00BF5E08">
        <w:rPr>
          <w:rFonts w:ascii="Arial" w:hAnsi="Arial" w:cs="Arial"/>
          <w:spacing w:val="5"/>
        </w:rPr>
        <w:t xml:space="preserve"> </w:t>
      </w:r>
      <w:r w:rsidRPr="00BF5E08">
        <w:rPr>
          <w:rFonts w:ascii="Arial" w:hAnsi="Arial" w:cs="Arial"/>
          <w:w w:val="90"/>
        </w:rPr>
        <w:t>or</w:t>
      </w:r>
      <w:r w:rsidRPr="00BF5E08">
        <w:rPr>
          <w:rFonts w:ascii="Arial" w:hAnsi="Arial" w:cs="Arial"/>
          <w:spacing w:val="3"/>
        </w:rPr>
        <w:t xml:space="preserve"> </w:t>
      </w:r>
      <w:r w:rsidRPr="00BF5E08">
        <w:rPr>
          <w:rFonts w:ascii="Arial" w:hAnsi="Arial" w:cs="Arial"/>
          <w:w w:val="90"/>
        </w:rPr>
        <w:t>visually</w:t>
      </w:r>
      <w:r w:rsidRPr="00BF5E08">
        <w:rPr>
          <w:rFonts w:ascii="Arial" w:hAnsi="Arial" w:cs="Arial"/>
          <w:spacing w:val="4"/>
        </w:rPr>
        <w:t xml:space="preserve"> </w:t>
      </w:r>
      <w:r w:rsidRPr="00BF5E08">
        <w:rPr>
          <w:rFonts w:ascii="Arial" w:hAnsi="Arial" w:cs="Arial"/>
          <w:spacing w:val="-2"/>
          <w:w w:val="90"/>
        </w:rPr>
        <w:t>impaired</w:t>
      </w:r>
    </w:p>
    <w:p w14:paraId="068FCEE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8"/>
        </w:rPr>
        <w:t>Deaf</w:t>
      </w:r>
      <w:r w:rsidRPr="00BF5E08">
        <w:rPr>
          <w:rFonts w:ascii="Arial" w:hAnsi="Arial" w:cs="Arial"/>
          <w:spacing w:val="-7"/>
        </w:rPr>
        <w:t xml:space="preserve"> </w:t>
      </w:r>
      <w:r w:rsidRPr="00BF5E08">
        <w:rPr>
          <w:rFonts w:ascii="Arial" w:hAnsi="Arial" w:cs="Arial"/>
          <w:spacing w:val="-8"/>
        </w:rPr>
        <w:t>or</w:t>
      </w:r>
      <w:r w:rsidRPr="00BF5E08">
        <w:rPr>
          <w:rFonts w:ascii="Arial" w:hAnsi="Arial" w:cs="Arial"/>
          <w:spacing w:val="-7"/>
        </w:rPr>
        <w:t xml:space="preserve"> </w:t>
      </w:r>
      <w:r w:rsidRPr="00BF5E08">
        <w:rPr>
          <w:rFonts w:ascii="Arial" w:hAnsi="Arial" w:cs="Arial"/>
          <w:spacing w:val="-8"/>
        </w:rPr>
        <w:t>hard</w:t>
      </w:r>
      <w:r w:rsidRPr="00BF5E08">
        <w:rPr>
          <w:rFonts w:ascii="Arial" w:hAnsi="Arial" w:cs="Arial"/>
          <w:spacing w:val="-6"/>
        </w:rPr>
        <w:t xml:space="preserve"> </w:t>
      </w:r>
      <w:r w:rsidRPr="00BF5E08">
        <w:rPr>
          <w:rFonts w:ascii="Arial" w:hAnsi="Arial" w:cs="Arial"/>
          <w:spacing w:val="-8"/>
        </w:rPr>
        <w:t>of</w:t>
      </w:r>
      <w:r w:rsidRPr="00BF5E08">
        <w:rPr>
          <w:rFonts w:ascii="Arial" w:hAnsi="Arial" w:cs="Arial"/>
          <w:spacing w:val="-7"/>
        </w:rPr>
        <w:t xml:space="preserve"> </w:t>
      </w:r>
      <w:r w:rsidRPr="00BF5E08">
        <w:rPr>
          <w:rFonts w:ascii="Arial" w:hAnsi="Arial" w:cs="Arial"/>
          <w:spacing w:val="-8"/>
        </w:rPr>
        <w:t>hearing</w:t>
      </w:r>
    </w:p>
    <w:p w14:paraId="56012A2A"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Mental</w:t>
      </w:r>
      <w:r w:rsidRPr="00BF5E08">
        <w:rPr>
          <w:rFonts w:ascii="Arial" w:hAnsi="Arial" w:cs="Arial"/>
          <w:spacing w:val="-3"/>
        </w:rPr>
        <w:t xml:space="preserve"> </w:t>
      </w:r>
      <w:r w:rsidRPr="00BF5E08">
        <w:rPr>
          <w:rFonts w:ascii="Arial" w:hAnsi="Arial" w:cs="Arial"/>
          <w:spacing w:val="-6"/>
        </w:rPr>
        <w:t>health</w:t>
      </w:r>
      <w:r w:rsidRPr="00BF5E08">
        <w:rPr>
          <w:rFonts w:ascii="Arial" w:hAnsi="Arial" w:cs="Arial"/>
          <w:spacing w:val="-1"/>
        </w:rPr>
        <w:t xml:space="preserve"> </w:t>
      </w:r>
      <w:r w:rsidRPr="00BF5E08">
        <w:rPr>
          <w:rFonts w:ascii="Arial" w:hAnsi="Arial" w:cs="Arial"/>
          <w:spacing w:val="-6"/>
        </w:rPr>
        <w:t>difficulty</w:t>
      </w:r>
    </w:p>
    <w:p w14:paraId="05BB7A9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ASD</w:t>
      </w:r>
      <w:r w:rsidRPr="00BF5E08">
        <w:rPr>
          <w:rFonts w:ascii="Arial" w:hAnsi="Arial" w:cs="Arial"/>
          <w:spacing w:val="9"/>
        </w:rPr>
        <w:t xml:space="preserve"> </w:t>
      </w:r>
      <w:r w:rsidRPr="00BF5E08">
        <w:rPr>
          <w:rFonts w:ascii="Arial" w:hAnsi="Arial" w:cs="Arial"/>
          <w:w w:val="85"/>
        </w:rPr>
        <w:t>or</w:t>
      </w:r>
      <w:r w:rsidRPr="00BF5E08">
        <w:rPr>
          <w:rFonts w:ascii="Arial" w:hAnsi="Arial" w:cs="Arial"/>
          <w:spacing w:val="6"/>
        </w:rPr>
        <w:t xml:space="preserve"> </w:t>
      </w:r>
      <w:r w:rsidRPr="00BF5E08">
        <w:rPr>
          <w:rFonts w:ascii="Arial" w:hAnsi="Arial" w:cs="Arial"/>
          <w:w w:val="85"/>
        </w:rPr>
        <w:t>Aspergers,</w:t>
      </w:r>
      <w:r w:rsidRPr="00BF5E08">
        <w:rPr>
          <w:rFonts w:ascii="Arial" w:hAnsi="Arial" w:cs="Arial"/>
          <w:spacing w:val="9"/>
        </w:rPr>
        <w:t xml:space="preserve"> </w:t>
      </w:r>
      <w:r w:rsidRPr="00BF5E08">
        <w:rPr>
          <w:rFonts w:ascii="Arial" w:hAnsi="Arial" w:cs="Arial"/>
          <w:w w:val="85"/>
        </w:rPr>
        <w:t>ADHD</w:t>
      </w:r>
      <w:r w:rsidRPr="00BF5E08">
        <w:rPr>
          <w:rFonts w:ascii="Arial" w:hAnsi="Arial" w:cs="Arial"/>
          <w:spacing w:val="6"/>
        </w:rPr>
        <w:t xml:space="preserve"> </w:t>
      </w:r>
      <w:r w:rsidRPr="00BF5E08">
        <w:rPr>
          <w:rFonts w:ascii="Arial" w:hAnsi="Arial" w:cs="Arial"/>
          <w:w w:val="85"/>
        </w:rPr>
        <w:t>or</w:t>
      </w:r>
      <w:r w:rsidRPr="00BF5E08">
        <w:rPr>
          <w:rFonts w:ascii="Arial" w:hAnsi="Arial" w:cs="Arial"/>
          <w:spacing w:val="9"/>
        </w:rPr>
        <w:t xml:space="preserve"> </w:t>
      </w:r>
      <w:r w:rsidRPr="00BF5E08">
        <w:rPr>
          <w:rFonts w:ascii="Arial" w:hAnsi="Arial" w:cs="Arial"/>
          <w:spacing w:val="-5"/>
          <w:w w:val="85"/>
        </w:rPr>
        <w:t>ADD</w:t>
      </w:r>
    </w:p>
    <w:p w14:paraId="045A5A2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Significant</w:t>
      </w:r>
      <w:r w:rsidRPr="00BF5E08">
        <w:rPr>
          <w:rFonts w:ascii="Arial" w:hAnsi="Arial" w:cs="Arial"/>
          <w:spacing w:val="-4"/>
        </w:rPr>
        <w:t xml:space="preserve"> </w:t>
      </w:r>
      <w:r w:rsidRPr="00BF5E08">
        <w:rPr>
          <w:rFonts w:ascii="Arial" w:hAnsi="Arial" w:cs="Arial"/>
          <w:w w:val="90"/>
        </w:rPr>
        <w:t>ongoing</w:t>
      </w:r>
      <w:r w:rsidRPr="00BF5E08">
        <w:rPr>
          <w:rFonts w:ascii="Arial" w:hAnsi="Arial" w:cs="Arial"/>
          <w:spacing w:val="-5"/>
        </w:rPr>
        <w:t xml:space="preserve"> </w:t>
      </w:r>
      <w:r w:rsidRPr="00BF5E08">
        <w:rPr>
          <w:rFonts w:ascii="Arial" w:hAnsi="Arial" w:cs="Arial"/>
          <w:w w:val="90"/>
        </w:rPr>
        <w:t>physical</w:t>
      </w:r>
      <w:r w:rsidRPr="00BF5E08">
        <w:rPr>
          <w:rFonts w:ascii="Arial" w:hAnsi="Arial" w:cs="Arial"/>
          <w:spacing w:val="-3"/>
        </w:rPr>
        <w:t xml:space="preserve"> </w:t>
      </w:r>
      <w:r w:rsidRPr="00BF5E08">
        <w:rPr>
          <w:rFonts w:ascii="Arial" w:hAnsi="Arial" w:cs="Arial"/>
          <w:spacing w:val="-2"/>
          <w:w w:val="90"/>
        </w:rPr>
        <w:t>illness</w:t>
      </w:r>
    </w:p>
    <w:p w14:paraId="19408014" w14:textId="77777777" w:rsidR="00BF5E08" w:rsidRPr="00BF5E08" w:rsidRDefault="00BF5E08">
      <w:pPr>
        <w:pStyle w:val="ListParagraph"/>
        <w:widowControl w:val="0"/>
        <w:numPr>
          <w:ilvl w:val="0"/>
          <w:numId w:val="23"/>
        </w:numPr>
        <w:tabs>
          <w:tab w:val="left" w:pos="1581"/>
          <w:tab w:val="left" w:pos="8095"/>
        </w:tabs>
        <w:autoSpaceDE w:val="0"/>
        <w:autoSpaceDN w:val="0"/>
        <w:spacing w:line="293" w:lineRule="exact"/>
        <w:ind w:hanging="361"/>
        <w:contextualSpacing w:val="0"/>
        <w:rPr>
          <w:rFonts w:ascii="Arial" w:hAnsi="Arial" w:cs="Arial"/>
        </w:rPr>
      </w:pPr>
      <w:r w:rsidRPr="00BF5E08">
        <w:rPr>
          <w:rFonts w:ascii="Arial" w:hAnsi="Arial" w:cs="Arial"/>
        </w:rPr>
        <w:t>Other</w:t>
      </w:r>
      <w:r w:rsidRPr="00BF5E08">
        <w:rPr>
          <w:rFonts w:ascii="Arial" w:hAnsi="Arial" w:cs="Arial"/>
          <w:spacing w:val="104"/>
        </w:rPr>
        <w:t xml:space="preserve"> </w:t>
      </w:r>
      <w:r w:rsidRPr="00BF5E08">
        <w:rPr>
          <w:rFonts w:ascii="Arial" w:hAnsi="Arial" w:cs="Arial"/>
          <w:u w:val="single"/>
        </w:rPr>
        <w:tab/>
      </w:r>
    </w:p>
    <w:p w14:paraId="5A7E3BCE"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37C9450C" w14:textId="77777777" w:rsidR="00BF5E08" w:rsidRPr="00BF5E08" w:rsidRDefault="00BF5E08" w:rsidP="00BF5E08">
      <w:pPr>
        <w:pStyle w:val="BodyText"/>
        <w:spacing w:before="3"/>
      </w:pPr>
    </w:p>
    <w:p w14:paraId="3F6AB6D3" w14:textId="77777777" w:rsidR="00BF5E08" w:rsidRPr="00BF5E08" w:rsidRDefault="00BF5E08" w:rsidP="00BF5E08">
      <w:pPr>
        <w:pStyle w:val="BodyText"/>
        <w:ind w:left="860"/>
      </w:pPr>
      <w:r w:rsidRPr="00BF5E08">
        <w:rPr>
          <w:spacing w:val="-8"/>
        </w:rPr>
        <w:t>What</w:t>
      </w:r>
      <w:r w:rsidRPr="00BF5E08">
        <w:rPr>
          <w:spacing w:val="-1"/>
        </w:rPr>
        <w:t xml:space="preserve"> </w:t>
      </w:r>
      <w:r w:rsidRPr="00BF5E08">
        <w:rPr>
          <w:spacing w:val="-8"/>
        </w:rPr>
        <w:t>is</w:t>
      </w:r>
      <w:r w:rsidRPr="00BF5E08">
        <w:t xml:space="preserve"> </w:t>
      </w:r>
      <w:r w:rsidRPr="00BF5E08">
        <w:rPr>
          <w:spacing w:val="-8"/>
        </w:rPr>
        <w:t>your</w:t>
      </w:r>
      <w:r w:rsidRPr="00BF5E08">
        <w:rPr>
          <w:spacing w:val="-3"/>
        </w:rPr>
        <w:t xml:space="preserve"> </w:t>
      </w:r>
      <w:r w:rsidRPr="00BF5E08">
        <w:rPr>
          <w:spacing w:val="-8"/>
        </w:rPr>
        <w:t>main</w:t>
      </w:r>
      <w:r w:rsidRPr="00BF5E08">
        <w:t xml:space="preserve"> </w:t>
      </w:r>
      <w:r w:rsidRPr="00BF5E08">
        <w:rPr>
          <w:spacing w:val="-8"/>
        </w:rPr>
        <w:t>area</w:t>
      </w:r>
      <w:r w:rsidRPr="00BF5E08">
        <w:rPr>
          <w:spacing w:val="-3"/>
        </w:rPr>
        <w:t xml:space="preserve"> </w:t>
      </w:r>
      <w:r w:rsidRPr="00BF5E08">
        <w:rPr>
          <w:spacing w:val="-8"/>
        </w:rPr>
        <w:t>of</w:t>
      </w:r>
      <w:r w:rsidRPr="00BF5E08">
        <w:rPr>
          <w:spacing w:val="1"/>
        </w:rPr>
        <w:t xml:space="preserve"> </w:t>
      </w:r>
      <w:r w:rsidRPr="00BF5E08">
        <w:rPr>
          <w:spacing w:val="-8"/>
        </w:rPr>
        <w:t>work/disciplinary</w:t>
      </w:r>
      <w:r w:rsidRPr="00BF5E08">
        <w:t xml:space="preserve"> </w:t>
      </w:r>
      <w:r w:rsidRPr="00BF5E08">
        <w:rPr>
          <w:spacing w:val="-8"/>
        </w:rPr>
        <w:t>area?</w:t>
      </w:r>
    </w:p>
    <w:p w14:paraId="7BF491D8"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Academic:</w:t>
      </w:r>
      <w:r w:rsidRPr="00BF5E08">
        <w:rPr>
          <w:rFonts w:ascii="Arial" w:hAnsi="Arial" w:cs="Arial"/>
          <w:spacing w:val="-6"/>
        </w:rPr>
        <w:t xml:space="preserve"> </w:t>
      </w:r>
      <w:r w:rsidRPr="00BF5E08">
        <w:rPr>
          <w:rFonts w:ascii="Arial" w:hAnsi="Arial" w:cs="Arial"/>
          <w:w w:val="90"/>
        </w:rPr>
        <w:t>Arts,</w:t>
      </w:r>
      <w:r w:rsidRPr="00BF5E08">
        <w:rPr>
          <w:rFonts w:ascii="Arial" w:hAnsi="Arial" w:cs="Arial"/>
          <w:spacing w:val="-5"/>
        </w:rPr>
        <w:t xml:space="preserve"> </w:t>
      </w:r>
      <w:r w:rsidRPr="00BF5E08">
        <w:rPr>
          <w:rFonts w:ascii="Arial" w:hAnsi="Arial" w:cs="Arial"/>
          <w:w w:val="90"/>
        </w:rPr>
        <w:t>Humanities,</w:t>
      </w:r>
      <w:r w:rsidRPr="00BF5E08">
        <w:rPr>
          <w:rFonts w:ascii="Arial" w:hAnsi="Arial" w:cs="Arial"/>
          <w:spacing w:val="-6"/>
        </w:rPr>
        <w:t xml:space="preserve"> </w:t>
      </w:r>
      <w:r w:rsidRPr="00BF5E08">
        <w:rPr>
          <w:rFonts w:ascii="Arial" w:hAnsi="Arial" w:cs="Arial"/>
          <w:w w:val="90"/>
        </w:rPr>
        <w:t>Social</w:t>
      </w:r>
      <w:r w:rsidRPr="00BF5E08">
        <w:rPr>
          <w:rFonts w:ascii="Arial" w:hAnsi="Arial" w:cs="Arial"/>
          <w:spacing w:val="-6"/>
        </w:rPr>
        <w:t xml:space="preserve"> </w:t>
      </w:r>
      <w:r w:rsidRPr="00BF5E08">
        <w:rPr>
          <w:rFonts w:ascii="Arial" w:hAnsi="Arial" w:cs="Arial"/>
          <w:spacing w:val="-2"/>
          <w:w w:val="90"/>
        </w:rPr>
        <w:t>Sciences</w:t>
      </w:r>
    </w:p>
    <w:p w14:paraId="708BF97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Academic:</w:t>
      </w:r>
      <w:r w:rsidRPr="00BF5E08">
        <w:rPr>
          <w:rFonts w:ascii="Arial" w:hAnsi="Arial" w:cs="Arial"/>
          <w:spacing w:val="22"/>
        </w:rPr>
        <w:t xml:space="preserve"> </w:t>
      </w:r>
      <w:r w:rsidRPr="00BF5E08">
        <w:rPr>
          <w:rFonts w:ascii="Arial" w:hAnsi="Arial" w:cs="Arial"/>
          <w:w w:val="85"/>
        </w:rPr>
        <w:t>Business</w:t>
      </w:r>
      <w:r w:rsidRPr="00BF5E08">
        <w:rPr>
          <w:rFonts w:ascii="Arial" w:hAnsi="Arial" w:cs="Arial"/>
          <w:spacing w:val="22"/>
        </w:rPr>
        <w:t xml:space="preserve"> </w:t>
      </w:r>
      <w:r w:rsidRPr="00BF5E08">
        <w:rPr>
          <w:rFonts w:ascii="Arial" w:hAnsi="Arial" w:cs="Arial"/>
          <w:w w:val="85"/>
        </w:rPr>
        <w:t>and</w:t>
      </w:r>
      <w:r w:rsidRPr="00BF5E08">
        <w:rPr>
          <w:rFonts w:ascii="Arial" w:hAnsi="Arial" w:cs="Arial"/>
          <w:spacing w:val="19"/>
        </w:rPr>
        <w:t xml:space="preserve"> </w:t>
      </w:r>
      <w:r w:rsidRPr="00BF5E08">
        <w:rPr>
          <w:rFonts w:ascii="Arial" w:hAnsi="Arial" w:cs="Arial"/>
          <w:spacing w:val="-5"/>
          <w:w w:val="85"/>
        </w:rPr>
        <w:t>Law</w:t>
      </w:r>
    </w:p>
    <w:p w14:paraId="44EE169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Academic:</w:t>
      </w:r>
      <w:r w:rsidRPr="00BF5E08">
        <w:rPr>
          <w:rFonts w:ascii="Arial" w:hAnsi="Arial" w:cs="Arial"/>
          <w:spacing w:val="39"/>
        </w:rPr>
        <w:t xml:space="preserve"> </w:t>
      </w:r>
      <w:r w:rsidRPr="00BF5E08">
        <w:rPr>
          <w:rFonts w:ascii="Arial" w:hAnsi="Arial" w:cs="Arial"/>
          <w:w w:val="85"/>
        </w:rPr>
        <w:t>Science,</w:t>
      </w:r>
      <w:r w:rsidRPr="00BF5E08">
        <w:rPr>
          <w:rFonts w:ascii="Arial" w:hAnsi="Arial" w:cs="Arial"/>
          <w:spacing w:val="39"/>
        </w:rPr>
        <w:t xml:space="preserve"> </w:t>
      </w:r>
      <w:r w:rsidRPr="00BF5E08">
        <w:rPr>
          <w:rFonts w:ascii="Arial" w:hAnsi="Arial" w:cs="Arial"/>
          <w:w w:val="85"/>
        </w:rPr>
        <w:t>Technology,</w:t>
      </w:r>
      <w:r w:rsidRPr="00BF5E08">
        <w:rPr>
          <w:rFonts w:ascii="Arial" w:hAnsi="Arial" w:cs="Arial"/>
          <w:spacing w:val="39"/>
        </w:rPr>
        <w:t xml:space="preserve"> </w:t>
      </w:r>
      <w:r w:rsidRPr="00BF5E08">
        <w:rPr>
          <w:rFonts w:ascii="Arial" w:hAnsi="Arial" w:cs="Arial"/>
          <w:w w:val="85"/>
        </w:rPr>
        <w:t>Engineering,</w:t>
      </w:r>
      <w:r w:rsidRPr="00BF5E08">
        <w:rPr>
          <w:rFonts w:ascii="Arial" w:hAnsi="Arial" w:cs="Arial"/>
          <w:spacing w:val="34"/>
        </w:rPr>
        <w:t xml:space="preserve"> </w:t>
      </w:r>
      <w:r w:rsidRPr="00BF5E08">
        <w:rPr>
          <w:rFonts w:ascii="Arial" w:hAnsi="Arial" w:cs="Arial"/>
          <w:spacing w:val="-2"/>
          <w:w w:val="85"/>
        </w:rPr>
        <w:t>Mathematics</w:t>
      </w:r>
    </w:p>
    <w:p w14:paraId="7CE52F90"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Academic:</w:t>
      </w:r>
      <w:r w:rsidRPr="00BF5E08">
        <w:rPr>
          <w:rFonts w:ascii="Arial" w:hAnsi="Arial" w:cs="Arial"/>
          <w:spacing w:val="3"/>
        </w:rPr>
        <w:t xml:space="preserve"> </w:t>
      </w:r>
      <w:r w:rsidRPr="00BF5E08">
        <w:rPr>
          <w:rFonts w:ascii="Arial" w:hAnsi="Arial" w:cs="Arial"/>
          <w:w w:val="90"/>
        </w:rPr>
        <w:t>Medicine</w:t>
      </w:r>
      <w:r w:rsidRPr="00BF5E08">
        <w:rPr>
          <w:rFonts w:ascii="Arial" w:hAnsi="Arial" w:cs="Arial"/>
          <w:spacing w:val="6"/>
        </w:rPr>
        <w:t xml:space="preserve"> </w:t>
      </w:r>
      <w:r w:rsidRPr="00BF5E08">
        <w:rPr>
          <w:rFonts w:ascii="Arial" w:hAnsi="Arial" w:cs="Arial"/>
          <w:w w:val="90"/>
        </w:rPr>
        <w:t>and</w:t>
      </w:r>
      <w:r w:rsidRPr="00BF5E08">
        <w:rPr>
          <w:rFonts w:ascii="Arial" w:hAnsi="Arial" w:cs="Arial"/>
          <w:spacing w:val="2"/>
        </w:rPr>
        <w:t xml:space="preserve"> </w:t>
      </w:r>
      <w:r w:rsidRPr="00BF5E08">
        <w:rPr>
          <w:rFonts w:ascii="Arial" w:hAnsi="Arial" w:cs="Arial"/>
          <w:spacing w:val="-2"/>
          <w:w w:val="90"/>
        </w:rPr>
        <w:t>Health</w:t>
      </w:r>
    </w:p>
    <w:p w14:paraId="7F5E948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Professional,</w:t>
      </w:r>
      <w:r w:rsidRPr="00BF5E08">
        <w:rPr>
          <w:rFonts w:ascii="Arial" w:hAnsi="Arial" w:cs="Arial"/>
          <w:spacing w:val="1"/>
        </w:rPr>
        <w:t xml:space="preserve"> </w:t>
      </w:r>
      <w:r w:rsidRPr="00BF5E08">
        <w:rPr>
          <w:rFonts w:ascii="Arial" w:hAnsi="Arial" w:cs="Arial"/>
          <w:w w:val="90"/>
        </w:rPr>
        <w:t>Managerial</w:t>
      </w:r>
      <w:r w:rsidRPr="00BF5E08">
        <w:rPr>
          <w:rFonts w:ascii="Arial" w:hAnsi="Arial" w:cs="Arial"/>
          <w:spacing w:val="3"/>
        </w:rPr>
        <w:t xml:space="preserve"> </w:t>
      </w:r>
      <w:r w:rsidRPr="00BF5E08">
        <w:rPr>
          <w:rFonts w:ascii="Arial" w:hAnsi="Arial" w:cs="Arial"/>
          <w:w w:val="90"/>
        </w:rPr>
        <w:t>and</w:t>
      </w:r>
      <w:r w:rsidRPr="00BF5E08">
        <w:rPr>
          <w:rFonts w:ascii="Arial" w:hAnsi="Arial" w:cs="Arial"/>
          <w:spacing w:val="3"/>
        </w:rPr>
        <w:t xml:space="preserve"> </w:t>
      </w:r>
      <w:r w:rsidRPr="00BF5E08">
        <w:rPr>
          <w:rFonts w:ascii="Arial" w:hAnsi="Arial" w:cs="Arial"/>
          <w:w w:val="90"/>
        </w:rPr>
        <w:t>Support</w:t>
      </w:r>
      <w:r w:rsidRPr="00BF5E08">
        <w:rPr>
          <w:rFonts w:ascii="Arial" w:hAnsi="Arial" w:cs="Arial"/>
          <w:spacing w:val="4"/>
        </w:rPr>
        <w:t xml:space="preserve"> </w:t>
      </w:r>
      <w:r w:rsidRPr="00BF5E08">
        <w:rPr>
          <w:rFonts w:ascii="Arial" w:hAnsi="Arial" w:cs="Arial"/>
          <w:spacing w:val="-2"/>
          <w:w w:val="90"/>
        </w:rPr>
        <w:t>Services</w:t>
      </w:r>
    </w:p>
    <w:p w14:paraId="6A76057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Research</w:t>
      </w:r>
      <w:r w:rsidRPr="00BF5E08">
        <w:rPr>
          <w:rFonts w:ascii="Arial" w:hAnsi="Arial" w:cs="Arial"/>
          <w:spacing w:val="5"/>
        </w:rPr>
        <w:t xml:space="preserve"> </w:t>
      </w:r>
      <w:r w:rsidRPr="00BF5E08">
        <w:rPr>
          <w:rFonts w:ascii="Arial" w:hAnsi="Arial" w:cs="Arial"/>
          <w:spacing w:val="-2"/>
        </w:rPr>
        <w:t>Centre/Institute</w:t>
      </w:r>
    </w:p>
    <w:p w14:paraId="4CBDA0F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Research</w:t>
      </w:r>
      <w:r w:rsidRPr="00BF5E08">
        <w:rPr>
          <w:rFonts w:ascii="Arial" w:hAnsi="Arial" w:cs="Arial"/>
          <w:spacing w:val="5"/>
        </w:rPr>
        <w:t xml:space="preserve"> </w:t>
      </w:r>
      <w:r w:rsidRPr="00BF5E08">
        <w:rPr>
          <w:rFonts w:ascii="Arial" w:hAnsi="Arial" w:cs="Arial"/>
          <w:spacing w:val="-2"/>
          <w:w w:val="95"/>
        </w:rPr>
        <w:t>Fellow</w:t>
      </w:r>
    </w:p>
    <w:p w14:paraId="21D61188"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Technical</w:t>
      </w:r>
      <w:r w:rsidRPr="00BF5E08">
        <w:rPr>
          <w:rFonts w:ascii="Arial" w:hAnsi="Arial" w:cs="Arial"/>
          <w:spacing w:val="31"/>
        </w:rPr>
        <w:t xml:space="preserve"> </w:t>
      </w:r>
      <w:r w:rsidRPr="00BF5E08">
        <w:rPr>
          <w:rFonts w:ascii="Arial" w:hAnsi="Arial" w:cs="Arial"/>
          <w:spacing w:val="-2"/>
        </w:rPr>
        <w:t>Support</w:t>
      </w:r>
    </w:p>
    <w:p w14:paraId="2C6B5F68" w14:textId="77777777" w:rsidR="00BF5E08" w:rsidRPr="00BF5E08" w:rsidRDefault="00BF5E08">
      <w:pPr>
        <w:pStyle w:val="ListParagraph"/>
        <w:widowControl w:val="0"/>
        <w:numPr>
          <w:ilvl w:val="0"/>
          <w:numId w:val="23"/>
        </w:numPr>
        <w:tabs>
          <w:tab w:val="left" w:pos="1581"/>
          <w:tab w:val="left" w:pos="8095"/>
        </w:tabs>
        <w:autoSpaceDE w:val="0"/>
        <w:autoSpaceDN w:val="0"/>
        <w:spacing w:line="293" w:lineRule="exact"/>
        <w:ind w:hanging="361"/>
        <w:contextualSpacing w:val="0"/>
        <w:rPr>
          <w:rFonts w:ascii="Arial" w:hAnsi="Arial" w:cs="Arial"/>
        </w:rPr>
      </w:pPr>
      <w:r w:rsidRPr="00BF5E08">
        <w:rPr>
          <w:rFonts w:ascii="Arial" w:hAnsi="Arial" w:cs="Arial"/>
        </w:rPr>
        <w:t>Other</w:t>
      </w:r>
      <w:r w:rsidRPr="00BF5E08">
        <w:rPr>
          <w:rFonts w:ascii="Arial" w:hAnsi="Arial" w:cs="Arial"/>
          <w:spacing w:val="104"/>
        </w:rPr>
        <w:t xml:space="preserve"> </w:t>
      </w:r>
      <w:r w:rsidRPr="00BF5E08">
        <w:rPr>
          <w:rFonts w:ascii="Arial" w:hAnsi="Arial" w:cs="Arial"/>
          <w:u w:val="single"/>
        </w:rPr>
        <w:tab/>
      </w:r>
    </w:p>
    <w:p w14:paraId="2E37D9D2"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2FAC1A3E" w14:textId="77777777" w:rsidR="00BF5E08" w:rsidRPr="00BF5E08" w:rsidRDefault="00BF5E08" w:rsidP="00BF5E08">
      <w:pPr>
        <w:pStyle w:val="BodyText"/>
        <w:spacing w:before="1"/>
      </w:pPr>
    </w:p>
    <w:p w14:paraId="787784E7" w14:textId="77777777" w:rsidR="00BF5E08" w:rsidRPr="00BF5E08" w:rsidRDefault="00BF5E08" w:rsidP="00BF5E08">
      <w:pPr>
        <w:pStyle w:val="BodyText"/>
        <w:ind w:left="860"/>
      </w:pPr>
      <w:r w:rsidRPr="00BF5E08">
        <w:rPr>
          <w:w w:val="90"/>
        </w:rPr>
        <w:t>Are</w:t>
      </w:r>
      <w:r w:rsidRPr="00BF5E08">
        <w:rPr>
          <w:spacing w:val="11"/>
        </w:rPr>
        <w:t xml:space="preserve"> </w:t>
      </w:r>
      <w:r w:rsidRPr="00BF5E08">
        <w:rPr>
          <w:w w:val="90"/>
        </w:rPr>
        <w:t>you</w:t>
      </w:r>
      <w:r w:rsidRPr="00BF5E08">
        <w:rPr>
          <w:spacing w:val="9"/>
        </w:rPr>
        <w:t xml:space="preserve"> </w:t>
      </w:r>
      <w:r w:rsidRPr="00BF5E08">
        <w:rPr>
          <w:w w:val="90"/>
        </w:rPr>
        <w:t>managing</w:t>
      </w:r>
      <w:r w:rsidRPr="00BF5E08">
        <w:rPr>
          <w:spacing w:val="8"/>
        </w:rPr>
        <w:t xml:space="preserve"> </w:t>
      </w:r>
      <w:r w:rsidRPr="00BF5E08">
        <w:rPr>
          <w:w w:val="90"/>
        </w:rPr>
        <w:t>other</w:t>
      </w:r>
      <w:r w:rsidRPr="00BF5E08">
        <w:rPr>
          <w:spacing w:val="9"/>
        </w:rPr>
        <w:t xml:space="preserve"> </w:t>
      </w:r>
      <w:r w:rsidRPr="00BF5E08">
        <w:rPr>
          <w:w w:val="90"/>
        </w:rPr>
        <w:t>staff</w:t>
      </w:r>
      <w:r w:rsidRPr="00BF5E08">
        <w:rPr>
          <w:spacing w:val="9"/>
        </w:rPr>
        <w:t xml:space="preserve"> </w:t>
      </w:r>
      <w:r w:rsidRPr="00BF5E08">
        <w:rPr>
          <w:spacing w:val="-2"/>
          <w:w w:val="90"/>
        </w:rPr>
        <w:t>members?</w:t>
      </w:r>
    </w:p>
    <w:p w14:paraId="1C327D98" w14:textId="77777777" w:rsidR="00BF5E08" w:rsidRPr="00BF5E08" w:rsidRDefault="00BF5E08">
      <w:pPr>
        <w:pStyle w:val="ListParagraph"/>
        <w:widowControl w:val="0"/>
        <w:numPr>
          <w:ilvl w:val="0"/>
          <w:numId w:val="23"/>
        </w:numPr>
        <w:tabs>
          <w:tab w:val="left" w:pos="1581"/>
        </w:tabs>
        <w:autoSpaceDE w:val="0"/>
        <w:autoSpaceDN w:val="0"/>
        <w:spacing w:before="17" w:line="296" w:lineRule="exact"/>
        <w:ind w:hanging="361"/>
        <w:contextualSpacing w:val="0"/>
        <w:rPr>
          <w:rFonts w:ascii="Arial" w:hAnsi="Arial" w:cs="Arial"/>
        </w:rPr>
      </w:pPr>
      <w:r w:rsidRPr="00BF5E08">
        <w:rPr>
          <w:rFonts w:ascii="Arial" w:hAnsi="Arial" w:cs="Arial"/>
          <w:spacing w:val="-5"/>
          <w:w w:val="90"/>
        </w:rPr>
        <w:t>Yes</w:t>
      </w:r>
    </w:p>
    <w:p w14:paraId="5808E471" w14:textId="77777777" w:rsidR="00BF5E08" w:rsidRPr="00BF5E08" w:rsidRDefault="00BF5E08">
      <w:pPr>
        <w:pStyle w:val="ListParagraph"/>
        <w:widowControl w:val="0"/>
        <w:numPr>
          <w:ilvl w:val="0"/>
          <w:numId w:val="23"/>
        </w:numPr>
        <w:tabs>
          <w:tab w:val="left" w:pos="1581"/>
        </w:tabs>
        <w:autoSpaceDE w:val="0"/>
        <w:autoSpaceDN w:val="0"/>
        <w:spacing w:line="296" w:lineRule="exact"/>
        <w:ind w:hanging="361"/>
        <w:contextualSpacing w:val="0"/>
        <w:rPr>
          <w:rFonts w:ascii="Arial" w:hAnsi="Arial" w:cs="Arial"/>
        </w:rPr>
      </w:pPr>
      <w:r w:rsidRPr="00BF5E08">
        <w:rPr>
          <w:rFonts w:ascii="Arial" w:hAnsi="Arial" w:cs="Arial"/>
          <w:spacing w:val="-5"/>
        </w:rPr>
        <w:t>No</w:t>
      </w:r>
    </w:p>
    <w:p w14:paraId="6830B40A" w14:textId="77777777" w:rsidR="00BF5E08" w:rsidRPr="00BF5E08" w:rsidRDefault="00BF5E08" w:rsidP="00BF5E08">
      <w:pPr>
        <w:pStyle w:val="BodyText"/>
        <w:spacing w:before="1"/>
      </w:pPr>
    </w:p>
    <w:p w14:paraId="2F77E08A" w14:textId="77777777" w:rsidR="00BF5E08" w:rsidRPr="00BF5E08" w:rsidRDefault="00BF5E08" w:rsidP="00BF5E08">
      <w:pPr>
        <w:pStyle w:val="BodyText"/>
        <w:ind w:left="860"/>
      </w:pPr>
      <w:r w:rsidRPr="00BF5E08">
        <w:rPr>
          <w:spacing w:val="-8"/>
        </w:rPr>
        <w:t>What</w:t>
      </w:r>
      <w:r w:rsidRPr="00BF5E08">
        <w:rPr>
          <w:spacing w:val="1"/>
        </w:rPr>
        <w:t xml:space="preserve"> </w:t>
      </w:r>
      <w:r w:rsidRPr="00BF5E08">
        <w:rPr>
          <w:spacing w:val="-8"/>
        </w:rPr>
        <w:t>is</w:t>
      </w:r>
      <w:r w:rsidRPr="00BF5E08">
        <w:rPr>
          <w:spacing w:val="1"/>
        </w:rPr>
        <w:t xml:space="preserve"> </w:t>
      </w:r>
      <w:r w:rsidRPr="00BF5E08">
        <w:rPr>
          <w:spacing w:val="-8"/>
        </w:rPr>
        <w:t>your</w:t>
      </w:r>
      <w:r w:rsidRPr="00BF5E08">
        <w:rPr>
          <w:spacing w:val="-1"/>
        </w:rPr>
        <w:t xml:space="preserve"> </w:t>
      </w:r>
      <w:r w:rsidRPr="00BF5E08">
        <w:rPr>
          <w:spacing w:val="-8"/>
        </w:rPr>
        <w:t>current</w:t>
      </w:r>
      <w:r w:rsidRPr="00BF5E08">
        <w:t xml:space="preserve"> </w:t>
      </w:r>
      <w:r w:rsidRPr="00BF5E08">
        <w:rPr>
          <w:spacing w:val="-8"/>
        </w:rPr>
        <w:t>role/grade</w:t>
      </w:r>
      <w:r w:rsidRPr="00BF5E08">
        <w:rPr>
          <w:spacing w:val="1"/>
        </w:rPr>
        <w:t xml:space="preserve"> </w:t>
      </w:r>
      <w:r w:rsidRPr="00BF5E08">
        <w:rPr>
          <w:spacing w:val="-8"/>
        </w:rPr>
        <w:t>pay</w:t>
      </w:r>
      <w:r w:rsidRPr="00BF5E08">
        <w:rPr>
          <w:spacing w:val="1"/>
        </w:rPr>
        <w:t xml:space="preserve"> </w:t>
      </w:r>
      <w:r w:rsidRPr="00BF5E08">
        <w:rPr>
          <w:spacing w:val="-8"/>
        </w:rPr>
        <w:t>grade?</w:t>
      </w:r>
    </w:p>
    <w:p w14:paraId="24EDE01B"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Over</w:t>
      </w:r>
      <w:r w:rsidRPr="00BF5E08">
        <w:rPr>
          <w:rFonts w:ascii="Arial" w:hAnsi="Arial" w:cs="Arial"/>
          <w:spacing w:val="-6"/>
          <w:w w:val="90"/>
        </w:rPr>
        <w:t xml:space="preserve"> </w:t>
      </w:r>
      <w:r w:rsidRPr="00BF5E08">
        <w:rPr>
          <w:rFonts w:ascii="Arial" w:hAnsi="Arial" w:cs="Arial"/>
          <w:spacing w:val="-2"/>
        </w:rPr>
        <w:t>€130,000</w:t>
      </w:r>
    </w:p>
    <w:p w14:paraId="54BB3AB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€115,000-</w:t>
      </w:r>
      <w:r w:rsidRPr="00BF5E08">
        <w:rPr>
          <w:rFonts w:ascii="Arial" w:hAnsi="Arial" w:cs="Arial"/>
          <w:spacing w:val="-2"/>
        </w:rPr>
        <w:t>€129,999</w:t>
      </w:r>
    </w:p>
    <w:p w14:paraId="2DC815DC"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€100,000-€114-</w:t>
      </w:r>
      <w:r w:rsidRPr="00BF5E08">
        <w:rPr>
          <w:rFonts w:ascii="Arial" w:hAnsi="Arial" w:cs="Arial"/>
          <w:spacing w:val="-5"/>
          <w:w w:val="90"/>
        </w:rPr>
        <w:t>999</w:t>
      </w:r>
    </w:p>
    <w:p w14:paraId="6FFB662C"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€75,000-</w:t>
      </w:r>
      <w:r w:rsidRPr="00BF5E08">
        <w:rPr>
          <w:rFonts w:ascii="Arial" w:hAnsi="Arial" w:cs="Arial"/>
          <w:spacing w:val="-2"/>
        </w:rPr>
        <w:t>€99,999</w:t>
      </w:r>
    </w:p>
    <w:p w14:paraId="1A8B8A3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€60,000-</w:t>
      </w:r>
      <w:r w:rsidRPr="00BF5E08">
        <w:rPr>
          <w:rFonts w:ascii="Arial" w:hAnsi="Arial" w:cs="Arial"/>
          <w:spacing w:val="-2"/>
        </w:rPr>
        <w:t>74,999</w:t>
      </w:r>
    </w:p>
    <w:p w14:paraId="7643217F"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€45,000-</w:t>
      </w:r>
      <w:r w:rsidRPr="00BF5E08">
        <w:rPr>
          <w:rFonts w:ascii="Arial" w:hAnsi="Arial" w:cs="Arial"/>
          <w:spacing w:val="-2"/>
        </w:rPr>
        <w:t>€59,999</w:t>
      </w:r>
    </w:p>
    <w:p w14:paraId="0868EF1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€30,000-</w:t>
      </w:r>
      <w:r w:rsidRPr="00BF5E08">
        <w:rPr>
          <w:rFonts w:ascii="Arial" w:hAnsi="Arial" w:cs="Arial"/>
          <w:spacing w:val="-2"/>
        </w:rPr>
        <w:t>€44,999</w:t>
      </w:r>
    </w:p>
    <w:p w14:paraId="3CA8F2D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€15,000-</w:t>
      </w:r>
      <w:r w:rsidRPr="00BF5E08">
        <w:rPr>
          <w:rFonts w:ascii="Arial" w:hAnsi="Arial" w:cs="Arial"/>
          <w:spacing w:val="-2"/>
        </w:rPr>
        <w:t>€29,999</w:t>
      </w:r>
    </w:p>
    <w:p w14:paraId="3878DF6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Less</w:t>
      </w:r>
      <w:r w:rsidRPr="00BF5E08">
        <w:rPr>
          <w:rFonts w:ascii="Arial" w:hAnsi="Arial" w:cs="Arial"/>
          <w:spacing w:val="-4"/>
        </w:rPr>
        <w:t xml:space="preserve"> </w:t>
      </w:r>
      <w:r w:rsidRPr="00BF5E08">
        <w:rPr>
          <w:rFonts w:ascii="Arial" w:hAnsi="Arial" w:cs="Arial"/>
          <w:w w:val="85"/>
        </w:rPr>
        <w:t>than</w:t>
      </w:r>
      <w:r w:rsidRPr="00BF5E08">
        <w:rPr>
          <w:rFonts w:ascii="Arial" w:hAnsi="Arial" w:cs="Arial"/>
          <w:spacing w:val="-5"/>
        </w:rPr>
        <w:t xml:space="preserve"> </w:t>
      </w:r>
      <w:r w:rsidRPr="00BF5E08">
        <w:rPr>
          <w:rFonts w:ascii="Arial" w:hAnsi="Arial" w:cs="Arial"/>
          <w:spacing w:val="-2"/>
          <w:w w:val="85"/>
        </w:rPr>
        <w:t>€14,999</w:t>
      </w:r>
    </w:p>
    <w:p w14:paraId="101F15DD"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13966F8B" w14:textId="77777777" w:rsidR="00BF5E08" w:rsidRPr="00BF5E08" w:rsidRDefault="00BF5E08" w:rsidP="00BF5E08">
      <w:pPr>
        <w:spacing w:line="295" w:lineRule="exact"/>
        <w:rPr>
          <w:rFonts w:ascii="Arial" w:hAnsi="Arial" w:cs="Arial"/>
        </w:rPr>
        <w:sectPr w:rsidR="00BF5E08" w:rsidRPr="00BF5E08">
          <w:pgSz w:w="11900" w:h="16850"/>
          <w:pgMar w:top="1060" w:right="1040" w:bottom="940" w:left="580" w:header="1" w:footer="753" w:gutter="0"/>
          <w:cols w:space="720"/>
        </w:sectPr>
      </w:pPr>
    </w:p>
    <w:p w14:paraId="0D41DA13" w14:textId="77777777" w:rsidR="00BF5E08" w:rsidRPr="00BF5E08" w:rsidRDefault="00BF5E08" w:rsidP="00BF5E08">
      <w:pPr>
        <w:pStyle w:val="BodyText"/>
      </w:pPr>
    </w:p>
    <w:p w14:paraId="3257D5AF" w14:textId="77777777" w:rsidR="00BF5E08" w:rsidRPr="00BF5E08" w:rsidRDefault="00BF5E08" w:rsidP="00BF5E08">
      <w:pPr>
        <w:pStyle w:val="BodyText"/>
      </w:pPr>
    </w:p>
    <w:p w14:paraId="6EAD58B0" w14:textId="77777777" w:rsidR="00BF5E08" w:rsidRPr="00BF5E08" w:rsidRDefault="00BF5E08" w:rsidP="00BF5E08">
      <w:pPr>
        <w:pStyle w:val="BodyText"/>
        <w:spacing w:before="4"/>
      </w:pPr>
    </w:p>
    <w:p w14:paraId="0B304809" w14:textId="77777777" w:rsidR="00BF5E08" w:rsidRPr="00BF5E08" w:rsidRDefault="00BF5E08" w:rsidP="00BF5E08">
      <w:pPr>
        <w:pStyle w:val="BodyText"/>
        <w:spacing w:before="55"/>
        <w:ind w:left="860"/>
      </w:pPr>
      <w:r w:rsidRPr="00BF5E08">
        <w:rPr>
          <w:w w:val="90"/>
        </w:rPr>
        <w:t>On</w:t>
      </w:r>
      <w:r w:rsidRPr="00BF5E08">
        <w:rPr>
          <w:spacing w:val="4"/>
        </w:rPr>
        <w:t xml:space="preserve"> </w:t>
      </w:r>
      <w:r w:rsidRPr="00BF5E08">
        <w:rPr>
          <w:w w:val="90"/>
        </w:rPr>
        <w:t>what</w:t>
      </w:r>
      <w:r w:rsidRPr="00BF5E08">
        <w:rPr>
          <w:spacing w:val="3"/>
        </w:rPr>
        <w:t xml:space="preserve"> </w:t>
      </w:r>
      <w:r w:rsidRPr="00BF5E08">
        <w:rPr>
          <w:w w:val="90"/>
        </w:rPr>
        <w:t>contractual</w:t>
      </w:r>
      <w:r w:rsidRPr="00BF5E08">
        <w:rPr>
          <w:spacing w:val="4"/>
        </w:rPr>
        <w:t xml:space="preserve"> </w:t>
      </w:r>
      <w:r w:rsidRPr="00BF5E08">
        <w:rPr>
          <w:w w:val="90"/>
        </w:rPr>
        <w:t>basis</w:t>
      </w:r>
      <w:r w:rsidRPr="00BF5E08">
        <w:rPr>
          <w:spacing w:val="7"/>
        </w:rPr>
        <w:t xml:space="preserve"> </w:t>
      </w:r>
      <w:r w:rsidRPr="00BF5E08">
        <w:rPr>
          <w:w w:val="90"/>
        </w:rPr>
        <w:t>are</w:t>
      </w:r>
      <w:r w:rsidRPr="00BF5E08">
        <w:rPr>
          <w:spacing w:val="5"/>
        </w:rPr>
        <w:t xml:space="preserve"> </w:t>
      </w:r>
      <w:r w:rsidRPr="00BF5E08">
        <w:rPr>
          <w:w w:val="90"/>
        </w:rPr>
        <w:t>you</w:t>
      </w:r>
      <w:r w:rsidRPr="00BF5E08">
        <w:rPr>
          <w:spacing w:val="4"/>
        </w:rPr>
        <w:t xml:space="preserve"> </w:t>
      </w:r>
      <w:r w:rsidRPr="00BF5E08">
        <w:rPr>
          <w:w w:val="90"/>
        </w:rPr>
        <w:t>currently</w:t>
      </w:r>
      <w:r w:rsidRPr="00BF5E08">
        <w:rPr>
          <w:spacing w:val="3"/>
        </w:rPr>
        <w:t xml:space="preserve"> </w:t>
      </w:r>
      <w:r w:rsidRPr="00BF5E08">
        <w:rPr>
          <w:w w:val="90"/>
        </w:rPr>
        <w:t>employed?</w:t>
      </w:r>
      <w:r w:rsidRPr="00BF5E08">
        <w:rPr>
          <w:spacing w:val="6"/>
        </w:rPr>
        <w:t xml:space="preserve"> </w:t>
      </w:r>
      <w:r w:rsidRPr="00BF5E08">
        <w:rPr>
          <w:w w:val="90"/>
        </w:rPr>
        <w:t>Please</w:t>
      </w:r>
      <w:r w:rsidRPr="00BF5E08">
        <w:rPr>
          <w:spacing w:val="4"/>
        </w:rPr>
        <w:t xml:space="preserve"> </w:t>
      </w:r>
      <w:r w:rsidRPr="00BF5E08">
        <w:rPr>
          <w:w w:val="90"/>
        </w:rPr>
        <w:t>choose</w:t>
      </w:r>
      <w:r w:rsidRPr="00BF5E08">
        <w:rPr>
          <w:spacing w:val="4"/>
        </w:rPr>
        <w:t xml:space="preserve"> </w:t>
      </w:r>
      <w:r w:rsidRPr="00BF5E08">
        <w:rPr>
          <w:w w:val="90"/>
        </w:rPr>
        <w:t>all</w:t>
      </w:r>
      <w:r w:rsidRPr="00BF5E08">
        <w:rPr>
          <w:spacing w:val="1"/>
        </w:rPr>
        <w:t xml:space="preserve"> </w:t>
      </w:r>
      <w:r w:rsidRPr="00BF5E08">
        <w:rPr>
          <w:w w:val="90"/>
        </w:rPr>
        <w:t>that</w:t>
      </w:r>
      <w:r w:rsidRPr="00BF5E08">
        <w:rPr>
          <w:spacing w:val="3"/>
        </w:rPr>
        <w:t xml:space="preserve"> </w:t>
      </w:r>
      <w:r w:rsidRPr="00BF5E08">
        <w:rPr>
          <w:spacing w:val="-2"/>
          <w:w w:val="90"/>
        </w:rPr>
        <w:t>apply.</w:t>
      </w:r>
    </w:p>
    <w:p w14:paraId="56482A8E"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6"/>
        </w:rPr>
        <w:t>Full-time</w:t>
      </w:r>
      <w:r w:rsidRPr="00BF5E08">
        <w:rPr>
          <w:rFonts w:ascii="Arial" w:hAnsi="Arial" w:cs="Arial"/>
          <w:spacing w:val="10"/>
        </w:rPr>
        <w:t xml:space="preserve"> </w:t>
      </w:r>
      <w:r w:rsidRPr="00BF5E08">
        <w:rPr>
          <w:rFonts w:ascii="Arial" w:hAnsi="Arial" w:cs="Arial"/>
          <w:spacing w:val="-6"/>
        </w:rPr>
        <w:t>permanent/indefinite</w:t>
      </w:r>
      <w:r w:rsidRPr="00BF5E08">
        <w:rPr>
          <w:rFonts w:ascii="Arial" w:hAnsi="Arial" w:cs="Arial"/>
          <w:spacing w:val="10"/>
        </w:rPr>
        <w:t xml:space="preserve"> </w:t>
      </w:r>
      <w:r w:rsidRPr="00BF5E08">
        <w:rPr>
          <w:rFonts w:ascii="Arial" w:hAnsi="Arial" w:cs="Arial"/>
          <w:spacing w:val="-6"/>
        </w:rPr>
        <w:t>duration</w:t>
      </w:r>
    </w:p>
    <w:p w14:paraId="299566A6"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6"/>
        </w:rPr>
        <w:t>Part-time</w:t>
      </w:r>
      <w:r w:rsidRPr="00BF5E08">
        <w:rPr>
          <w:rFonts w:ascii="Arial" w:hAnsi="Arial" w:cs="Arial"/>
          <w:spacing w:val="14"/>
        </w:rPr>
        <w:t xml:space="preserve"> </w:t>
      </w:r>
      <w:r w:rsidRPr="00BF5E08">
        <w:rPr>
          <w:rFonts w:ascii="Arial" w:hAnsi="Arial" w:cs="Arial"/>
          <w:spacing w:val="-6"/>
        </w:rPr>
        <w:t>permanent/indefinite</w:t>
      </w:r>
      <w:r w:rsidRPr="00BF5E08">
        <w:rPr>
          <w:rFonts w:ascii="Arial" w:hAnsi="Arial" w:cs="Arial"/>
          <w:spacing w:val="14"/>
        </w:rPr>
        <w:t xml:space="preserve"> </w:t>
      </w:r>
      <w:r w:rsidRPr="00BF5E08">
        <w:rPr>
          <w:rFonts w:ascii="Arial" w:hAnsi="Arial" w:cs="Arial"/>
          <w:spacing w:val="-6"/>
        </w:rPr>
        <w:t>duration</w:t>
      </w:r>
    </w:p>
    <w:p w14:paraId="638FB8B5"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6"/>
        </w:rPr>
        <w:t>Full-time fixed-term</w:t>
      </w:r>
      <w:r w:rsidRPr="00BF5E08">
        <w:rPr>
          <w:rFonts w:ascii="Arial" w:hAnsi="Arial" w:cs="Arial"/>
          <w:spacing w:val="-2"/>
        </w:rPr>
        <w:t xml:space="preserve"> </w:t>
      </w:r>
      <w:r w:rsidRPr="00BF5E08">
        <w:rPr>
          <w:rFonts w:ascii="Arial" w:hAnsi="Arial" w:cs="Arial"/>
          <w:spacing w:val="-6"/>
        </w:rPr>
        <w:t>contract</w:t>
      </w:r>
    </w:p>
    <w:p w14:paraId="1BADDFC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Part-time</w:t>
      </w:r>
      <w:r w:rsidRPr="00BF5E08">
        <w:rPr>
          <w:rFonts w:ascii="Arial" w:hAnsi="Arial" w:cs="Arial"/>
          <w:spacing w:val="-3"/>
        </w:rPr>
        <w:t xml:space="preserve"> </w:t>
      </w:r>
      <w:r w:rsidRPr="00BF5E08">
        <w:rPr>
          <w:rFonts w:ascii="Arial" w:hAnsi="Arial" w:cs="Arial"/>
          <w:spacing w:val="-6"/>
        </w:rPr>
        <w:t>fixed-term</w:t>
      </w:r>
      <w:r w:rsidRPr="00BF5E08">
        <w:rPr>
          <w:rFonts w:ascii="Arial" w:hAnsi="Arial" w:cs="Arial"/>
          <w:spacing w:val="-1"/>
        </w:rPr>
        <w:t xml:space="preserve"> </w:t>
      </w:r>
      <w:r w:rsidRPr="00BF5E08">
        <w:rPr>
          <w:rFonts w:ascii="Arial" w:hAnsi="Arial" w:cs="Arial"/>
          <w:spacing w:val="-6"/>
        </w:rPr>
        <w:t>contract</w:t>
      </w:r>
    </w:p>
    <w:p w14:paraId="786DCD7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Hourly</w:t>
      </w:r>
      <w:r w:rsidRPr="00BF5E08">
        <w:rPr>
          <w:rFonts w:ascii="Arial" w:hAnsi="Arial" w:cs="Arial"/>
          <w:spacing w:val="15"/>
        </w:rPr>
        <w:t xml:space="preserve"> </w:t>
      </w:r>
      <w:r w:rsidRPr="00BF5E08">
        <w:rPr>
          <w:rFonts w:ascii="Arial" w:hAnsi="Arial" w:cs="Arial"/>
          <w:spacing w:val="-4"/>
        </w:rPr>
        <w:t>paid</w:t>
      </w:r>
    </w:p>
    <w:p w14:paraId="276F828E" w14:textId="77777777" w:rsidR="00BF5E08" w:rsidRPr="00BF5E08" w:rsidRDefault="00BF5E08">
      <w:pPr>
        <w:pStyle w:val="ListParagraph"/>
        <w:widowControl w:val="0"/>
        <w:numPr>
          <w:ilvl w:val="0"/>
          <w:numId w:val="23"/>
        </w:numPr>
        <w:tabs>
          <w:tab w:val="left" w:pos="1581"/>
          <w:tab w:val="left" w:pos="8039"/>
        </w:tabs>
        <w:autoSpaceDE w:val="0"/>
        <w:autoSpaceDN w:val="0"/>
        <w:spacing w:line="293" w:lineRule="exact"/>
        <w:ind w:hanging="361"/>
        <w:contextualSpacing w:val="0"/>
        <w:rPr>
          <w:rFonts w:ascii="Arial" w:hAnsi="Arial" w:cs="Arial"/>
        </w:rPr>
      </w:pPr>
      <w:r w:rsidRPr="00BF5E08">
        <w:rPr>
          <w:rFonts w:ascii="Arial" w:hAnsi="Arial" w:cs="Arial"/>
        </w:rPr>
        <w:t>Other</w:t>
      </w:r>
      <w:r w:rsidRPr="00BF5E08">
        <w:rPr>
          <w:rFonts w:ascii="Arial" w:hAnsi="Arial" w:cs="Arial"/>
          <w:spacing w:val="48"/>
        </w:rPr>
        <w:t xml:space="preserve"> </w:t>
      </w:r>
      <w:r w:rsidRPr="00BF5E08">
        <w:rPr>
          <w:rFonts w:ascii="Arial" w:hAnsi="Arial" w:cs="Arial"/>
          <w:u w:val="single"/>
        </w:rPr>
        <w:tab/>
      </w:r>
    </w:p>
    <w:p w14:paraId="7BF04A0A"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9"/>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4C555446" w14:textId="77777777" w:rsidR="00BF5E08" w:rsidRPr="00BF5E08" w:rsidRDefault="00BF5E08" w:rsidP="00BF5E08">
      <w:pPr>
        <w:pStyle w:val="BodyText"/>
        <w:spacing w:before="1"/>
      </w:pPr>
    </w:p>
    <w:p w14:paraId="008ED7FA" w14:textId="77777777" w:rsidR="00BF5E08" w:rsidRPr="00BF5E08" w:rsidRDefault="00BF5E08" w:rsidP="00BF5E08">
      <w:pPr>
        <w:pStyle w:val="BodyText"/>
        <w:ind w:left="860"/>
      </w:pPr>
      <w:r w:rsidRPr="00BF5E08">
        <w:rPr>
          <w:w w:val="90"/>
        </w:rPr>
        <w:t>How</w:t>
      </w:r>
      <w:r w:rsidRPr="00BF5E08">
        <w:rPr>
          <w:spacing w:val="-2"/>
        </w:rPr>
        <w:t xml:space="preserve"> </w:t>
      </w:r>
      <w:r w:rsidRPr="00BF5E08">
        <w:rPr>
          <w:w w:val="90"/>
        </w:rPr>
        <w:t>long</w:t>
      </w:r>
      <w:r w:rsidRPr="00BF5E08">
        <w:rPr>
          <w:spacing w:val="-1"/>
        </w:rPr>
        <w:t xml:space="preserve"> </w:t>
      </w:r>
      <w:r w:rsidRPr="00BF5E08">
        <w:rPr>
          <w:w w:val="90"/>
        </w:rPr>
        <w:t>have</w:t>
      </w:r>
      <w:r w:rsidRPr="00BF5E08">
        <w:t xml:space="preserve"> </w:t>
      </w:r>
      <w:r w:rsidRPr="00BF5E08">
        <w:rPr>
          <w:w w:val="90"/>
        </w:rPr>
        <w:t>you</w:t>
      </w:r>
      <w:r w:rsidRPr="00BF5E08">
        <w:rPr>
          <w:spacing w:val="-2"/>
        </w:rPr>
        <w:t xml:space="preserve"> </w:t>
      </w:r>
      <w:r w:rsidRPr="00BF5E08">
        <w:rPr>
          <w:w w:val="90"/>
        </w:rPr>
        <w:t>been</w:t>
      </w:r>
      <w:r w:rsidRPr="00BF5E08">
        <w:rPr>
          <w:spacing w:val="-2"/>
        </w:rPr>
        <w:t xml:space="preserve"> </w:t>
      </w:r>
      <w:r w:rsidRPr="00BF5E08">
        <w:rPr>
          <w:w w:val="90"/>
        </w:rPr>
        <w:t>employed</w:t>
      </w:r>
      <w:r w:rsidRPr="00BF5E08">
        <w:rPr>
          <w:spacing w:val="1"/>
        </w:rPr>
        <w:t xml:space="preserve"> </w:t>
      </w:r>
      <w:r w:rsidRPr="00BF5E08">
        <w:rPr>
          <w:w w:val="90"/>
        </w:rPr>
        <w:t>at</w:t>
      </w:r>
      <w:r w:rsidRPr="00BF5E08">
        <w:t xml:space="preserve"> </w:t>
      </w:r>
      <w:r w:rsidRPr="00BF5E08">
        <w:rPr>
          <w:w w:val="90"/>
        </w:rPr>
        <w:t>your</w:t>
      </w:r>
      <w:r w:rsidRPr="00BF5E08">
        <w:t xml:space="preserve"> </w:t>
      </w:r>
      <w:r w:rsidRPr="00BF5E08">
        <w:rPr>
          <w:w w:val="90"/>
        </w:rPr>
        <w:t>HEI?</w:t>
      </w:r>
      <w:r w:rsidRPr="00BF5E08">
        <w:rPr>
          <w:spacing w:val="3"/>
        </w:rPr>
        <w:t xml:space="preserve"> </w:t>
      </w:r>
      <w:r w:rsidRPr="00BF5E08">
        <w:rPr>
          <w:w w:val="90"/>
        </w:rPr>
        <w:t>Please</w:t>
      </w:r>
      <w:r w:rsidRPr="00BF5E08">
        <w:t xml:space="preserve"> </w:t>
      </w:r>
      <w:r w:rsidRPr="00BF5E08">
        <w:rPr>
          <w:w w:val="90"/>
        </w:rPr>
        <w:t>select</w:t>
      </w:r>
      <w:r w:rsidRPr="00BF5E08">
        <w:t xml:space="preserve"> </w:t>
      </w:r>
      <w:r w:rsidRPr="00BF5E08">
        <w:rPr>
          <w:w w:val="90"/>
        </w:rPr>
        <w:t>from</w:t>
      </w:r>
      <w:r w:rsidRPr="00BF5E08">
        <w:rPr>
          <w:spacing w:val="-2"/>
        </w:rPr>
        <w:t xml:space="preserve"> </w:t>
      </w:r>
      <w:r w:rsidRPr="00BF5E08">
        <w:rPr>
          <w:w w:val="90"/>
        </w:rPr>
        <w:t>the</w:t>
      </w:r>
      <w:r w:rsidRPr="00BF5E08">
        <w:rPr>
          <w:spacing w:val="-3"/>
        </w:rPr>
        <w:t xml:space="preserve"> </w:t>
      </w:r>
      <w:r w:rsidRPr="00BF5E08">
        <w:rPr>
          <w:spacing w:val="-2"/>
          <w:w w:val="90"/>
        </w:rPr>
        <w:t>dropdown</w:t>
      </w:r>
    </w:p>
    <w:p w14:paraId="03003D6F" w14:textId="77777777" w:rsidR="00BF5E08" w:rsidRPr="00BF5E08" w:rsidRDefault="00BF5E08">
      <w:pPr>
        <w:pStyle w:val="ListParagraph"/>
        <w:widowControl w:val="0"/>
        <w:numPr>
          <w:ilvl w:val="0"/>
          <w:numId w:val="23"/>
        </w:numPr>
        <w:tabs>
          <w:tab w:val="left" w:pos="1581"/>
        </w:tabs>
        <w:autoSpaceDE w:val="0"/>
        <w:autoSpaceDN w:val="0"/>
        <w:spacing w:before="17"/>
        <w:ind w:hanging="361"/>
        <w:contextualSpacing w:val="0"/>
        <w:rPr>
          <w:rFonts w:ascii="Arial" w:hAnsi="Arial" w:cs="Arial"/>
        </w:rPr>
      </w:pPr>
      <w:r w:rsidRPr="00BF5E08">
        <w:rPr>
          <w:rFonts w:ascii="Arial" w:hAnsi="Arial" w:cs="Arial"/>
          <w:w w:val="90"/>
        </w:rPr>
        <w:t>Options</w:t>
      </w:r>
      <w:r w:rsidRPr="00BF5E08">
        <w:rPr>
          <w:rFonts w:ascii="Arial" w:hAnsi="Arial" w:cs="Arial"/>
          <w:spacing w:val="6"/>
        </w:rPr>
        <w:t xml:space="preserve"> </w:t>
      </w:r>
      <w:r w:rsidRPr="00BF5E08">
        <w:rPr>
          <w:rFonts w:ascii="Arial" w:hAnsi="Arial" w:cs="Arial"/>
          <w:w w:val="90"/>
        </w:rPr>
        <w:t>ranged</w:t>
      </w:r>
      <w:r w:rsidRPr="00BF5E08">
        <w:rPr>
          <w:rFonts w:ascii="Arial" w:hAnsi="Arial" w:cs="Arial"/>
          <w:spacing w:val="7"/>
        </w:rPr>
        <w:t xml:space="preserve"> </w:t>
      </w:r>
      <w:r w:rsidRPr="00BF5E08">
        <w:rPr>
          <w:rFonts w:ascii="Arial" w:hAnsi="Arial" w:cs="Arial"/>
          <w:w w:val="90"/>
        </w:rPr>
        <w:t>from</w:t>
      </w:r>
      <w:r w:rsidRPr="00BF5E08">
        <w:rPr>
          <w:rFonts w:ascii="Arial" w:hAnsi="Arial" w:cs="Arial"/>
          <w:spacing w:val="5"/>
        </w:rPr>
        <w:t xml:space="preserve"> </w:t>
      </w:r>
      <w:r w:rsidRPr="00BF5E08">
        <w:rPr>
          <w:rFonts w:ascii="Arial" w:hAnsi="Arial" w:cs="Arial"/>
          <w:w w:val="90"/>
        </w:rPr>
        <w:t>less</w:t>
      </w:r>
      <w:r w:rsidRPr="00BF5E08">
        <w:rPr>
          <w:rFonts w:ascii="Arial" w:hAnsi="Arial" w:cs="Arial"/>
          <w:spacing w:val="4"/>
        </w:rPr>
        <w:t xml:space="preserve"> </w:t>
      </w:r>
      <w:r w:rsidRPr="00BF5E08">
        <w:rPr>
          <w:rFonts w:ascii="Arial" w:hAnsi="Arial" w:cs="Arial"/>
          <w:w w:val="90"/>
        </w:rPr>
        <w:t>than</w:t>
      </w:r>
      <w:r w:rsidRPr="00BF5E08">
        <w:rPr>
          <w:rFonts w:ascii="Arial" w:hAnsi="Arial" w:cs="Arial"/>
          <w:spacing w:val="6"/>
        </w:rPr>
        <w:t xml:space="preserve"> </w:t>
      </w:r>
      <w:r w:rsidRPr="00BF5E08">
        <w:rPr>
          <w:rFonts w:ascii="Arial" w:hAnsi="Arial" w:cs="Arial"/>
          <w:w w:val="90"/>
        </w:rPr>
        <w:t>one</w:t>
      </w:r>
      <w:r w:rsidRPr="00BF5E08">
        <w:rPr>
          <w:rFonts w:ascii="Arial" w:hAnsi="Arial" w:cs="Arial"/>
          <w:spacing w:val="5"/>
        </w:rPr>
        <w:t xml:space="preserve"> </w:t>
      </w:r>
      <w:r w:rsidRPr="00BF5E08">
        <w:rPr>
          <w:rFonts w:ascii="Arial" w:hAnsi="Arial" w:cs="Arial"/>
          <w:w w:val="90"/>
        </w:rPr>
        <w:t>year</w:t>
      </w:r>
      <w:r w:rsidRPr="00BF5E08">
        <w:rPr>
          <w:rFonts w:ascii="Arial" w:hAnsi="Arial" w:cs="Arial"/>
          <w:spacing w:val="8"/>
        </w:rPr>
        <w:t xml:space="preserve"> </w:t>
      </w:r>
      <w:r w:rsidRPr="00BF5E08">
        <w:rPr>
          <w:rFonts w:ascii="Arial" w:hAnsi="Arial" w:cs="Arial"/>
          <w:w w:val="90"/>
        </w:rPr>
        <w:t>to</w:t>
      </w:r>
      <w:r w:rsidRPr="00BF5E08">
        <w:rPr>
          <w:rFonts w:ascii="Arial" w:hAnsi="Arial" w:cs="Arial"/>
          <w:spacing w:val="6"/>
        </w:rPr>
        <w:t xml:space="preserve"> </w:t>
      </w:r>
      <w:r w:rsidRPr="00BF5E08">
        <w:rPr>
          <w:rFonts w:ascii="Arial" w:hAnsi="Arial" w:cs="Arial"/>
          <w:spacing w:val="-5"/>
          <w:w w:val="90"/>
        </w:rPr>
        <w:t>40+</w:t>
      </w:r>
    </w:p>
    <w:p w14:paraId="3B4173DD" w14:textId="77777777" w:rsidR="00BF5E08" w:rsidRPr="00BF5E08" w:rsidRDefault="00BF5E08" w:rsidP="00BF5E08">
      <w:pPr>
        <w:pStyle w:val="BodyText"/>
        <w:spacing w:before="2"/>
      </w:pPr>
    </w:p>
    <w:p w14:paraId="5906AE86" w14:textId="77777777" w:rsidR="00BF5E08" w:rsidRPr="00BF5E08" w:rsidRDefault="00BF5E08" w:rsidP="00BF5E08">
      <w:pPr>
        <w:pStyle w:val="BodyText"/>
        <w:spacing w:line="254" w:lineRule="auto"/>
        <w:ind w:left="860" w:right="672"/>
      </w:pPr>
      <w:r w:rsidRPr="00BF5E08">
        <w:rPr>
          <w:spacing w:val="-6"/>
        </w:rPr>
        <w:t>What</w:t>
      </w:r>
      <w:r w:rsidRPr="00BF5E08">
        <w:rPr>
          <w:spacing w:val="-9"/>
        </w:rPr>
        <w:t xml:space="preserve"> </w:t>
      </w:r>
      <w:r w:rsidRPr="00BF5E08">
        <w:rPr>
          <w:spacing w:val="-6"/>
        </w:rPr>
        <w:t>higher</w:t>
      </w:r>
      <w:r w:rsidRPr="00BF5E08">
        <w:rPr>
          <w:spacing w:val="-9"/>
        </w:rPr>
        <w:t xml:space="preserve"> </w:t>
      </w:r>
      <w:r w:rsidRPr="00BF5E08">
        <w:rPr>
          <w:spacing w:val="-6"/>
        </w:rPr>
        <w:t>education</w:t>
      </w:r>
      <w:r w:rsidRPr="00BF5E08">
        <w:rPr>
          <w:spacing w:val="-9"/>
        </w:rPr>
        <w:t xml:space="preserve"> </w:t>
      </w:r>
      <w:r w:rsidRPr="00BF5E08">
        <w:rPr>
          <w:spacing w:val="-6"/>
        </w:rPr>
        <w:t>institution</w:t>
      </w:r>
      <w:r w:rsidRPr="00BF5E08">
        <w:rPr>
          <w:spacing w:val="-9"/>
        </w:rPr>
        <w:t xml:space="preserve"> </w:t>
      </w:r>
      <w:r w:rsidRPr="00BF5E08">
        <w:rPr>
          <w:spacing w:val="-6"/>
        </w:rPr>
        <w:t>do</w:t>
      </w:r>
      <w:r w:rsidRPr="00BF5E08">
        <w:rPr>
          <w:spacing w:val="-9"/>
        </w:rPr>
        <w:t xml:space="preserve"> </w:t>
      </w:r>
      <w:r w:rsidRPr="00BF5E08">
        <w:rPr>
          <w:spacing w:val="-6"/>
        </w:rPr>
        <w:t>you</w:t>
      </w:r>
      <w:r w:rsidRPr="00BF5E08">
        <w:rPr>
          <w:spacing w:val="-9"/>
        </w:rPr>
        <w:t xml:space="preserve"> </w:t>
      </w:r>
      <w:r w:rsidRPr="00BF5E08">
        <w:rPr>
          <w:spacing w:val="-6"/>
        </w:rPr>
        <w:t>currently</w:t>
      </w:r>
      <w:r w:rsidRPr="00BF5E08">
        <w:rPr>
          <w:spacing w:val="-9"/>
        </w:rPr>
        <w:t xml:space="preserve"> </w:t>
      </w:r>
      <w:r w:rsidRPr="00BF5E08">
        <w:rPr>
          <w:spacing w:val="-6"/>
        </w:rPr>
        <w:t>work</w:t>
      </w:r>
      <w:r w:rsidRPr="00BF5E08">
        <w:rPr>
          <w:spacing w:val="-9"/>
        </w:rPr>
        <w:t xml:space="preserve"> </w:t>
      </w:r>
      <w:r w:rsidRPr="00BF5E08">
        <w:rPr>
          <w:spacing w:val="-6"/>
        </w:rPr>
        <w:t>for?</w:t>
      </w:r>
      <w:r w:rsidRPr="00BF5E08">
        <w:rPr>
          <w:spacing w:val="-9"/>
        </w:rPr>
        <w:t xml:space="preserve"> </w:t>
      </w:r>
      <w:r w:rsidRPr="00BF5E08">
        <w:rPr>
          <w:spacing w:val="-6"/>
        </w:rPr>
        <w:t>Please</w:t>
      </w:r>
      <w:r w:rsidRPr="00BF5E08">
        <w:rPr>
          <w:spacing w:val="-8"/>
        </w:rPr>
        <w:t xml:space="preserve"> </w:t>
      </w:r>
      <w:r w:rsidRPr="00BF5E08">
        <w:rPr>
          <w:spacing w:val="-6"/>
        </w:rPr>
        <w:t>select</w:t>
      </w:r>
      <w:r w:rsidRPr="00BF5E08">
        <w:rPr>
          <w:spacing w:val="-8"/>
        </w:rPr>
        <w:t xml:space="preserve"> </w:t>
      </w:r>
      <w:r w:rsidRPr="00BF5E08">
        <w:rPr>
          <w:spacing w:val="-6"/>
        </w:rPr>
        <w:t>from</w:t>
      </w:r>
      <w:r w:rsidRPr="00BF5E08">
        <w:rPr>
          <w:spacing w:val="-9"/>
        </w:rPr>
        <w:t xml:space="preserve"> </w:t>
      </w:r>
      <w:r w:rsidRPr="00BF5E08">
        <w:rPr>
          <w:spacing w:val="-6"/>
        </w:rPr>
        <w:t xml:space="preserve">the </w:t>
      </w:r>
      <w:r w:rsidRPr="00BF5E08">
        <w:rPr>
          <w:spacing w:val="-2"/>
        </w:rPr>
        <w:t>dropdown</w:t>
      </w:r>
    </w:p>
    <w:p w14:paraId="706235F9" w14:textId="77777777" w:rsidR="00BF5E08" w:rsidRPr="00BF5E08" w:rsidRDefault="00BF5E08" w:rsidP="00BF5E08">
      <w:pPr>
        <w:pStyle w:val="BodyText"/>
        <w:spacing w:before="5"/>
      </w:pPr>
    </w:p>
    <w:p w14:paraId="02BD95DC" w14:textId="77777777" w:rsidR="00BF5E08" w:rsidRPr="00BF5E08" w:rsidRDefault="00BF5E08">
      <w:pPr>
        <w:pStyle w:val="ListParagraph"/>
        <w:widowControl w:val="0"/>
        <w:numPr>
          <w:ilvl w:val="0"/>
          <w:numId w:val="23"/>
        </w:numPr>
        <w:tabs>
          <w:tab w:val="left" w:pos="1581"/>
        </w:tabs>
        <w:autoSpaceDE w:val="0"/>
        <w:autoSpaceDN w:val="0"/>
        <w:spacing w:before="1" w:line="295" w:lineRule="exact"/>
        <w:ind w:hanging="361"/>
        <w:contextualSpacing w:val="0"/>
        <w:rPr>
          <w:rFonts w:ascii="Arial" w:hAnsi="Arial" w:cs="Arial"/>
          <w:color w:val="212121"/>
        </w:rPr>
      </w:pPr>
      <w:r w:rsidRPr="00BF5E08">
        <w:rPr>
          <w:rFonts w:ascii="Arial" w:hAnsi="Arial" w:cs="Arial"/>
          <w:w w:val="90"/>
        </w:rPr>
        <w:t>Dublin</w:t>
      </w:r>
      <w:r w:rsidRPr="00BF5E08">
        <w:rPr>
          <w:rFonts w:ascii="Arial" w:hAnsi="Arial" w:cs="Arial"/>
        </w:rPr>
        <w:t xml:space="preserve"> </w:t>
      </w:r>
      <w:r w:rsidRPr="00BF5E08">
        <w:rPr>
          <w:rFonts w:ascii="Arial" w:hAnsi="Arial" w:cs="Arial"/>
          <w:w w:val="90"/>
        </w:rPr>
        <w:t>City</w:t>
      </w:r>
      <w:r w:rsidRPr="00BF5E08">
        <w:rPr>
          <w:rFonts w:ascii="Arial" w:hAnsi="Arial" w:cs="Arial"/>
        </w:rPr>
        <w:t xml:space="preserve"> </w:t>
      </w:r>
      <w:r w:rsidRPr="00BF5E08">
        <w:rPr>
          <w:rFonts w:ascii="Arial" w:hAnsi="Arial" w:cs="Arial"/>
          <w:spacing w:val="-2"/>
          <w:w w:val="90"/>
        </w:rPr>
        <w:t>University</w:t>
      </w:r>
    </w:p>
    <w:p w14:paraId="3E2ACAE6"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color w:val="212121"/>
        </w:rPr>
      </w:pPr>
      <w:r w:rsidRPr="00BF5E08">
        <w:rPr>
          <w:rFonts w:ascii="Arial" w:hAnsi="Arial" w:cs="Arial"/>
          <w:spacing w:val="-6"/>
        </w:rPr>
        <w:t>Dundalk</w:t>
      </w:r>
      <w:r w:rsidRPr="00BF5E08">
        <w:rPr>
          <w:rFonts w:ascii="Arial" w:hAnsi="Arial" w:cs="Arial"/>
          <w:spacing w:val="-7"/>
        </w:rPr>
        <w:t xml:space="preserve"> </w:t>
      </w:r>
      <w:r w:rsidRPr="00BF5E08">
        <w:rPr>
          <w:rFonts w:ascii="Arial" w:hAnsi="Arial" w:cs="Arial"/>
          <w:spacing w:val="-6"/>
        </w:rPr>
        <w:t>Institute</w:t>
      </w:r>
      <w:r w:rsidRPr="00BF5E08">
        <w:rPr>
          <w:rFonts w:ascii="Arial" w:hAnsi="Arial" w:cs="Arial"/>
          <w:spacing w:val="-8"/>
        </w:rPr>
        <w:t xml:space="preserve"> </w:t>
      </w:r>
      <w:r w:rsidRPr="00BF5E08">
        <w:rPr>
          <w:rFonts w:ascii="Arial" w:hAnsi="Arial" w:cs="Arial"/>
          <w:spacing w:val="-6"/>
        </w:rPr>
        <w:t>of</w:t>
      </w:r>
      <w:r w:rsidRPr="00BF5E08">
        <w:rPr>
          <w:rFonts w:ascii="Arial" w:hAnsi="Arial" w:cs="Arial"/>
          <w:spacing w:val="-7"/>
        </w:rPr>
        <w:t xml:space="preserve"> </w:t>
      </w:r>
      <w:r w:rsidRPr="00BF5E08">
        <w:rPr>
          <w:rFonts w:ascii="Arial" w:hAnsi="Arial" w:cs="Arial"/>
          <w:spacing w:val="-6"/>
        </w:rPr>
        <w:t>Technology</w:t>
      </w:r>
    </w:p>
    <w:p w14:paraId="0AB6B952"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color w:val="212121"/>
        </w:rPr>
      </w:pPr>
      <w:r w:rsidRPr="00BF5E08">
        <w:rPr>
          <w:rFonts w:ascii="Arial" w:hAnsi="Arial" w:cs="Arial"/>
          <w:w w:val="90"/>
        </w:rPr>
        <w:t>Dun</w:t>
      </w:r>
      <w:r w:rsidRPr="00BF5E08">
        <w:rPr>
          <w:rFonts w:ascii="Arial" w:hAnsi="Arial" w:cs="Arial"/>
          <w:spacing w:val="6"/>
        </w:rPr>
        <w:t xml:space="preserve"> </w:t>
      </w:r>
      <w:r w:rsidRPr="00BF5E08">
        <w:rPr>
          <w:rFonts w:ascii="Arial" w:hAnsi="Arial" w:cs="Arial"/>
          <w:w w:val="90"/>
        </w:rPr>
        <w:t>Laoghaire</w:t>
      </w:r>
      <w:r w:rsidRPr="00BF5E08">
        <w:rPr>
          <w:rFonts w:ascii="Arial" w:hAnsi="Arial" w:cs="Arial"/>
          <w:spacing w:val="9"/>
        </w:rPr>
        <w:t xml:space="preserve"> </w:t>
      </w:r>
      <w:r w:rsidRPr="00BF5E08">
        <w:rPr>
          <w:rFonts w:ascii="Arial" w:hAnsi="Arial" w:cs="Arial"/>
          <w:w w:val="90"/>
        </w:rPr>
        <w:t>Institute</w:t>
      </w:r>
      <w:r w:rsidRPr="00BF5E08">
        <w:rPr>
          <w:rFonts w:ascii="Arial" w:hAnsi="Arial" w:cs="Arial"/>
          <w:spacing w:val="7"/>
        </w:rPr>
        <w:t xml:space="preserve"> </w:t>
      </w:r>
      <w:r w:rsidRPr="00BF5E08">
        <w:rPr>
          <w:rFonts w:ascii="Arial" w:hAnsi="Arial" w:cs="Arial"/>
          <w:w w:val="90"/>
        </w:rPr>
        <w:t>of</w:t>
      </w:r>
      <w:r w:rsidRPr="00BF5E08">
        <w:rPr>
          <w:rFonts w:ascii="Arial" w:hAnsi="Arial" w:cs="Arial"/>
          <w:spacing w:val="10"/>
        </w:rPr>
        <w:t xml:space="preserve"> </w:t>
      </w:r>
      <w:r w:rsidRPr="00BF5E08">
        <w:rPr>
          <w:rFonts w:ascii="Arial" w:hAnsi="Arial" w:cs="Arial"/>
          <w:w w:val="90"/>
        </w:rPr>
        <w:t>Art</w:t>
      </w:r>
      <w:r w:rsidRPr="00BF5E08">
        <w:rPr>
          <w:rFonts w:ascii="Arial" w:hAnsi="Arial" w:cs="Arial"/>
          <w:spacing w:val="9"/>
        </w:rPr>
        <w:t xml:space="preserve"> </w:t>
      </w:r>
      <w:r w:rsidRPr="00BF5E08">
        <w:rPr>
          <w:rFonts w:ascii="Arial" w:hAnsi="Arial" w:cs="Arial"/>
          <w:w w:val="90"/>
        </w:rPr>
        <w:t>and</w:t>
      </w:r>
      <w:r w:rsidRPr="00BF5E08">
        <w:rPr>
          <w:rFonts w:ascii="Arial" w:hAnsi="Arial" w:cs="Arial"/>
          <w:spacing w:val="6"/>
        </w:rPr>
        <w:t xml:space="preserve"> </w:t>
      </w:r>
      <w:r w:rsidRPr="00BF5E08">
        <w:rPr>
          <w:rFonts w:ascii="Arial" w:hAnsi="Arial" w:cs="Arial"/>
          <w:spacing w:val="-2"/>
          <w:w w:val="90"/>
        </w:rPr>
        <w:t>Design</w:t>
      </w:r>
    </w:p>
    <w:p w14:paraId="1EF0282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spacing w:val="-8"/>
        </w:rPr>
        <w:t>Galway-Mayo</w:t>
      </w:r>
      <w:r w:rsidRPr="00BF5E08">
        <w:rPr>
          <w:rFonts w:ascii="Arial" w:hAnsi="Arial" w:cs="Arial"/>
          <w:spacing w:val="-1"/>
        </w:rPr>
        <w:t xml:space="preserve"> </w:t>
      </w:r>
      <w:r w:rsidRPr="00BF5E08">
        <w:rPr>
          <w:rFonts w:ascii="Arial" w:hAnsi="Arial" w:cs="Arial"/>
          <w:spacing w:val="-8"/>
        </w:rPr>
        <w:t>Institute</w:t>
      </w:r>
      <w:r w:rsidRPr="00BF5E08">
        <w:rPr>
          <w:rFonts w:ascii="Arial" w:hAnsi="Arial" w:cs="Arial"/>
          <w:spacing w:val="-1"/>
        </w:rPr>
        <w:t xml:space="preserve"> </w:t>
      </w:r>
      <w:r w:rsidRPr="00BF5E08">
        <w:rPr>
          <w:rFonts w:ascii="Arial" w:hAnsi="Arial" w:cs="Arial"/>
          <w:spacing w:val="-8"/>
        </w:rPr>
        <w:t>of</w:t>
      </w:r>
      <w:r w:rsidRPr="00BF5E08">
        <w:rPr>
          <w:rFonts w:ascii="Arial" w:hAnsi="Arial" w:cs="Arial"/>
        </w:rPr>
        <w:t xml:space="preserve"> </w:t>
      </w:r>
      <w:r w:rsidRPr="00BF5E08">
        <w:rPr>
          <w:rFonts w:ascii="Arial" w:hAnsi="Arial" w:cs="Arial"/>
          <w:spacing w:val="-8"/>
        </w:rPr>
        <w:t>Technology</w:t>
      </w:r>
    </w:p>
    <w:p w14:paraId="7E411DD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Institute</w:t>
      </w:r>
      <w:r w:rsidRPr="00BF5E08">
        <w:rPr>
          <w:rFonts w:ascii="Arial" w:hAnsi="Arial" w:cs="Arial"/>
          <w:spacing w:val="13"/>
        </w:rPr>
        <w:t xml:space="preserve"> </w:t>
      </w:r>
      <w:r w:rsidRPr="00BF5E08">
        <w:rPr>
          <w:rFonts w:ascii="Arial" w:hAnsi="Arial" w:cs="Arial"/>
          <w:w w:val="90"/>
        </w:rPr>
        <w:t>of</w:t>
      </w:r>
      <w:r w:rsidRPr="00BF5E08">
        <w:rPr>
          <w:rFonts w:ascii="Arial" w:hAnsi="Arial" w:cs="Arial"/>
          <w:spacing w:val="15"/>
        </w:rPr>
        <w:t xml:space="preserve"> </w:t>
      </w:r>
      <w:r w:rsidRPr="00BF5E08">
        <w:rPr>
          <w:rFonts w:ascii="Arial" w:hAnsi="Arial" w:cs="Arial"/>
          <w:w w:val="90"/>
        </w:rPr>
        <w:t>Technology</w:t>
      </w:r>
      <w:r w:rsidRPr="00BF5E08">
        <w:rPr>
          <w:rFonts w:ascii="Arial" w:hAnsi="Arial" w:cs="Arial"/>
          <w:spacing w:val="15"/>
        </w:rPr>
        <w:t xml:space="preserve"> </w:t>
      </w:r>
      <w:r w:rsidRPr="00BF5E08">
        <w:rPr>
          <w:rFonts w:ascii="Arial" w:hAnsi="Arial" w:cs="Arial"/>
          <w:spacing w:val="-2"/>
          <w:w w:val="90"/>
        </w:rPr>
        <w:t>Carlow</w:t>
      </w:r>
    </w:p>
    <w:p w14:paraId="2322610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Institute</w:t>
      </w:r>
      <w:r w:rsidRPr="00BF5E08">
        <w:rPr>
          <w:rFonts w:ascii="Arial" w:hAnsi="Arial" w:cs="Arial"/>
          <w:spacing w:val="13"/>
        </w:rPr>
        <w:t xml:space="preserve"> </w:t>
      </w:r>
      <w:r w:rsidRPr="00BF5E08">
        <w:rPr>
          <w:rFonts w:ascii="Arial" w:hAnsi="Arial" w:cs="Arial"/>
          <w:w w:val="90"/>
        </w:rPr>
        <w:t>of</w:t>
      </w:r>
      <w:r w:rsidRPr="00BF5E08">
        <w:rPr>
          <w:rFonts w:ascii="Arial" w:hAnsi="Arial" w:cs="Arial"/>
          <w:spacing w:val="15"/>
        </w:rPr>
        <w:t xml:space="preserve"> </w:t>
      </w:r>
      <w:r w:rsidRPr="00BF5E08">
        <w:rPr>
          <w:rFonts w:ascii="Arial" w:hAnsi="Arial" w:cs="Arial"/>
          <w:w w:val="90"/>
        </w:rPr>
        <w:t>Technology</w:t>
      </w:r>
      <w:r w:rsidRPr="00BF5E08">
        <w:rPr>
          <w:rFonts w:ascii="Arial" w:hAnsi="Arial" w:cs="Arial"/>
          <w:spacing w:val="15"/>
        </w:rPr>
        <w:t xml:space="preserve"> </w:t>
      </w:r>
      <w:r w:rsidRPr="00BF5E08">
        <w:rPr>
          <w:rFonts w:ascii="Arial" w:hAnsi="Arial" w:cs="Arial"/>
          <w:spacing w:val="-2"/>
          <w:w w:val="90"/>
        </w:rPr>
        <w:t>Sligo</w:t>
      </w:r>
    </w:p>
    <w:p w14:paraId="78F10BB4"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spacing w:val="-6"/>
        </w:rPr>
        <w:t>Letterkenny</w:t>
      </w:r>
      <w:r w:rsidRPr="00BF5E08">
        <w:rPr>
          <w:rFonts w:ascii="Arial" w:hAnsi="Arial" w:cs="Arial"/>
          <w:spacing w:val="-4"/>
        </w:rPr>
        <w:t xml:space="preserve"> </w:t>
      </w:r>
      <w:r w:rsidRPr="00BF5E08">
        <w:rPr>
          <w:rFonts w:ascii="Arial" w:hAnsi="Arial" w:cs="Arial"/>
          <w:spacing w:val="-6"/>
        </w:rPr>
        <w:t>Institute</w:t>
      </w:r>
      <w:r w:rsidRPr="00BF5E08">
        <w:rPr>
          <w:rFonts w:ascii="Arial" w:hAnsi="Arial" w:cs="Arial"/>
          <w:spacing w:val="-3"/>
        </w:rPr>
        <w:t xml:space="preserve"> </w:t>
      </w:r>
      <w:r w:rsidRPr="00BF5E08">
        <w:rPr>
          <w:rFonts w:ascii="Arial" w:hAnsi="Arial" w:cs="Arial"/>
          <w:spacing w:val="-6"/>
        </w:rPr>
        <w:t>of</w:t>
      </w:r>
      <w:r w:rsidRPr="00BF5E08">
        <w:rPr>
          <w:rFonts w:ascii="Arial" w:hAnsi="Arial" w:cs="Arial"/>
          <w:spacing w:val="-4"/>
        </w:rPr>
        <w:t xml:space="preserve"> </w:t>
      </w:r>
      <w:r w:rsidRPr="00BF5E08">
        <w:rPr>
          <w:rFonts w:ascii="Arial" w:hAnsi="Arial" w:cs="Arial"/>
          <w:spacing w:val="-6"/>
        </w:rPr>
        <w:t>Technology</w:t>
      </w:r>
    </w:p>
    <w:p w14:paraId="525AE124"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Mary</w:t>
      </w:r>
      <w:r w:rsidRPr="00BF5E08">
        <w:rPr>
          <w:rFonts w:ascii="Arial" w:hAnsi="Arial" w:cs="Arial"/>
          <w:spacing w:val="6"/>
        </w:rPr>
        <w:t xml:space="preserve"> </w:t>
      </w:r>
      <w:r w:rsidRPr="00BF5E08">
        <w:rPr>
          <w:rFonts w:ascii="Arial" w:hAnsi="Arial" w:cs="Arial"/>
          <w:w w:val="90"/>
        </w:rPr>
        <w:t>Immaculate</w:t>
      </w:r>
      <w:r w:rsidRPr="00BF5E08">
        <w:rPr>
          <w:rFonts w:ascii="Arial" w:hAnsi="Arial" w:cs="Arial"/>
          <w:spacing w:val="8"/>
        </w:rPr>
        <w:t xml:space="preserve"> </w:t>
      </w:r>
      <w:r w:rsidRPr="00BF5E08">
        <w:rPr>
          <w:rFonts w:ascii="Arial" w:hAnsi="Arial" w:cs="Arial"/>
          <w:w w:val="90"/>
        </w:rPr>
        <w:t>College,</w:t>
      </w:r>
      <w:r w:rsidRPr="00BF5E08">
        <w:rPr>
          <w:rFonts w:ascii="Arial" w:hAnsi="Arial" w:cs="Arial"/>
          <w:spacing w:val="8"/>
        </w:rPr>
        <w:t xml:space="preserve"> </w:t>
      </w:r>
      <w:r w:rsidRPr="00BF5E08">
        <w:rPr>
          <w:rFonts w:ascii="Arial" w:hAnsi="Arial" w:cs="Arial"/>
          <w:spacing w:val="-2"/>
          <w:w w:val="90"/>
        </w:rPr>
        <w:t>Limerick</w:t>
      </w:r>
    </w:p>
    <w:p w14:paraId="037BF986"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spacing w:val="-7"/>
        </w:rPr>
        <w:t>Maynooth</w:t>
      </w:r>
      <w:r w:rsidRPr="00BF5E08">
        <w:rPr>
          <w:rFonts w:ascii="Arial" w:hAnsi="Arial" w:cs="Arial"/>
        </w:rPr>
        <w:t xml:space="preserve"> </w:t>
      </w:r>
      <w:r w:rsidRPr="00BF5E08">
        <w:rPr>
          <w:rFonts w:ascii="Arial" w:hAnsi="Arial" w:cs="Arial"/>
          <w:spacing w:val="-2"/>
        </w:rPr>
        <w:t>University</w:t>
      </w:r>
    </w:p>
    <w:p w14:paraId="46203C2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Munster</w:t>
      </w:r>
      <w:r w:rsidRPr="00BF5E08">
        <w:rPr>
          <w:rFonts w:ascii="Arial" w:hAnsi="Arial" w:cs="Arial"/>
          <w:spacing w:val="13"/>
        </w:rPr>
        <w:t xml:space="preserve"> </w:t>
      </w:r>
      <w:r w:rsidRPr="00BF5E08">
        <w:rPr>
          <w:rFonts w:ascii="Arial" w:hAnsi="Arial" w:cs="Arial"/>
          <w:w w:val="90"/>
        </w:rPr>
        <w:t>Technological</w:t>
      </w:r>
      <w:r w:rsidRPr="00BF5E08">
        <w:rPr>
          <w:rFonts w:ascii="Arial" w:hAnsi="Arial" w:cs="Arial"/>
          <w:spacing w:val="15"/>
        </w:rPr>
        <w:t xml:space="preserve"> </w:t>
      </w:r>
      <w:r w:rsidRPr="00BF5E08">
        <w:rPr>
          <w:rFonts w:ascii="Arial" w:hAnsi="Arial" w:cs="Arial"/>
          <w:spacing w:val="-2"/>
          <w:w w:val="90"/>
        </w:rPr>
        <w:t>University</w:t>
      </w:r>
    </w:p>
    <w:p w14:paraId="5DB19AE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National</w:t>
      </w:r>
      <w:r w:rsidRPr="00BF5E08">
        <w:rPr>
          <w:rFonts w:ascii="Arial" w:hAnsi="Arial" w:cs="Arial"/>
          <w:spacing w:val="4"/>
        </w:rPr>
        <w:t xml:space="preserve"> </w:t>
      </w:r>
      <w:r w:rsidRPr="00BF5E08">
        <w:rPr>
          <w:rFonts w:ascii="Arial" w:hAnsi="Arial" w:cs="Arial"/>
          <w:w w:val="90"/>
        </w:rPr>
        <w:t>College</w:t>
      </w:r>
      <w:r w:rsidRPr="00BF5E08">
        <w:rPr>
          <w:rFonts w:ascii="Arial" w:hAnsi="Arial" w:cs="Arial"/>
          <w:spacing w:val="4"/>
        </w:rPr>
        <w:t xml:space="preserve"> </w:t>
      </w:r>
      <w:r w:rsidRPr="00BF5E08">
        <w:rPr>
          <w:rFonts w:ascii="Arial" w:hAnsi="Arial" w:cs="Arial"/>
          <w:w w:val="90"/>
        </w:rPr>
        <w:t>of</w:t>
      </w:r>
      <w:r w:rsidRPr="00BF5E08">
        <w:rPr>
          <w:rFonts w:ascii="Arial" w:hAnsi="Arial" w:cs="Arial"/>
          <w:spacing w:val="4"/>
        </w:rPr>
        <w:t xml:space="preserve"> </w:t>
      </w:r>
      <w:r w:rsidRPr="00BF5E08">
        <w:rPr>
          <w:rFonts w:ascii="Arial" w:hAnsi="Arial" w:cs="Arial"/>
          <w:w w:val="90"/>
        </w:rPr>
        <w:t>Art</w:t>
      </w:r>
      <w:r w:rsidRPr="00BF5E08">
        <w:rPr>
          <w:rFonts w:ascii="Arial" w:hAnsi="Arial" w:cs="Arial"/>
          <w:spacing w:val="3"/>
        </w:rPr>
        <w:t xml:space="preserve"> </w:t>
      </w:r>
      <w:r w:rsidRPr="00BF5E08">
        <w:rPr>
          <w:rFonts w:ascii="Arial" w:hAnsi="Arial" w:cs="Arial"/>
          <w:w w:val="90"/>
        </w:rPr>
        <w:t>and</w:t>
      </w:r>
      <w:r w:rsidRPr="00BF5E08">
        <w:rPr>
          <w:rFonts w:ascii="Arial" w:hAnsi="Arial" w:cs="Arial"/>
          <w:spacing w:val="2"/>
        </w:rPr>
        <w:t xml:space="preserve"> </w:t>
      </w:r>
      <w:r w:rsidRPr="00BF5E08">
        <w:rPr>
          <w:rFonts w:ascii="Arial" w:hAnsi="Arial" w:cs="Arial"/>
          <w:spacing w:val="-2"/>
          <w:w w:val="90"/>
        </w:rPr>
        <w:t>Design</w:t>
      </w:r>
    </w:p>
    <w:p w14:paraId="018FB8B5"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NUI</w:t>
      </w:r>
      <w:r w:rsidRPr="00BF5E08">
        <w:rPr>
          <w:rFonts w:ascii="Arial" w:hAnsi="Arial" w:cs="Arial"/>
          <w:spacing w:val="-5"/>
          <w:w w:val="90"/>
        </w:rPr>
        <w:t xml:space="preserve"> </w:t>
      </w:r>
      <w:r w:rsidRPr="00BF5E08">
        <w:rPr>
          <w:rFonts w:ascii="Arial" w:hAnsi="Arial" w:cs="Arial"/>
          <w:spacing w:val="-2"/>
        </w:rPr>
        <w:t>Galway</w:t>
      </w:r>
    </w:p>
    <w:p w14:paraId="01AD9AC0"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85"/>
        </w:rPr>
        <w:t>St.</w:t>
      </w:r>
      <w:r w:rsidRPr="00BF5E08">
        <w:rPr>
          <w:rFonts w:ascii="Arial" w:hAnsi="Arial" w:cs="Arial"/>
          <w:spacing w:val="10"/>
        </w:rPr>
        <w:t xml:space="preserve"> </w:t>
      </w:r>
      <w:r w:rsidRPr="00BF5E08">
        <w:rPr>
          <w:rFonts w:ascii="Arial" w:hAnsi="Arial" w:cs="Arial"/>
          <w:w w:val="85"/>
        </w:rPr>
        <w:t>Angela’s</w:t>
      </w:r>
      <w:r w:rsidRPr="00BF5E08">
        <w:rPr>
          <w:rFonts w:ascii="Arial" w:hAnsi="Arial" w:cs="Arial"/>
          <w:spacing w:val="5"/>
        </w:rPr>
        <w:t xml:space="preserve"> </w:t>
      </w:r>
      <w:r w:rsidRPr="00BF5E08">
        <w:rPr>
          <w:rFonts w:ascii="Arial" w:hAnsi="Arial" w:cs="Arial"/>
          <w:spacing w:val="-2"/>
          <w:w w:val="85"/>
        </w:rPr>
        <w:t>College</w:t>
      </w:r>
    </w:p>
    <w:p w14:paraId="7C16648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Technological</w:t>
      </w:r>
      <w:r w:rsidRPr="00BF5E08">
        <w:rPr>
          <w:rFonts w:ascii="Arial" w:hAnsi="Arial" w:cs="Arial"/>
          <w:spacing w:val="3"/>
        </w:rPr>
        <w:t xml:space="preserve"> </w:t>
      </w:r>
      <w:r w:rsidRPr="00BF5E08">
        <w:rPr>
          <w:rFonts w:ascii="Arial" w:hAnsi="Arial" w:cs="Arial"/>
          <w:w w:val="90"/>
        </w:rPr>
        <w:t>University</w:t>
      </w:r>
      <w:r w:rsidRPr="00BF5E08">
        <w:rPr>
          <w:rFonts w:ascii="Arial" w:hAnsi="Arial" w:cs="Arial"/>
          <w:spacing w:val="2"/>
        </w:rPr>
        <w:t xml:space="preserve"> </w:t>
      </w:r>
      <w:r w:rsidRPr="00BF5E08">
        <w:rPr>
          <w:rFonts w:ascii="Arial" w:hAnsi="Arial" w:cs="Arial"/>
          <w:spacing w:val="-2"/>
          <w:w w:val="90"/>
        </w:rPr>
        <w:t>Dublin</w:t>
      </w:r>
    </w:p>
    <w:p w14:paraId="021C98C1"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Technological</w:t>
      </w:r>
      <w:r w:rsidRPr="00BF5E08">
        <w:rPr>
          <w:rFonts w:ascii="Arial" w:hAnsi="Arial" w:cs="Arial"/>
          <w:spacing w:val="7"/>
        </w:rPr>
        <w:t xml:space="preserve"> </w:t>
      </w:r>
      <w:r w:rsidRPr="00BF5E08">
        <w:rPr>
          <w:rFonts w:ascii="Arial" w:hAnsi="Arial" w:cs="Arial"/>
          <w:w w:val="90"/>
        </w:rPr>
        <w:t>University</w:t>
      </w:r>
      <w:r w:rsidRPr="00BF5E08">
        <w:rPr>
          <w:rFonts w:ascii="Arial" w:hAnsi="Arial" w:cs="Arial"/>
          <w:spacing w:val="3"/>
        </w:rPr>
        <w:t xml:space="preserve"> </w:t>
      </w:r>
      <w:r w:rsidRPr="00BF5E08">
        <w:rPr>
          <w:rFonts w:ascii="Arial" w:hAnsi="Arial" w:cs="Arial"/>
          <w:w w:val="90"/>
        </w:rPr>
        <w:t>of</w:t>
      </w:r>
      <w:r w:rsidRPr="00BF5E08">
        <w:rPr>
          <w:rFonts w:ascii="Arial" w:hAnsi="Arial" w:cs="Arial"/>
          <w:spacing w:val="6"/>
        </w:rPr>
        <w:t xml:space="preserve"> </w:t>
      </w:r>
      <w:r w:rsidRPr="00BF5E08">
        <w:rPr>
          <w:rFonts w:ascii="Arial" w:hAnsi="Arial" w:cs="Arial"/>
          <w:w w:val="90"/>
        </w:rPr>
        <w:t>the</w:t>
      </w:r>
      <w:r w:rsidRPr="00BF5E08">
        <w:rPr>
          <w:rFonts w:ascii="Arial" w:hAnsi="Arial" w:cs="Arial"/>
          <w:spacing w:val="5"/>
        </w:rPr>
        <w:t xml:space="preserve"> </w:t>
      </w:r>
      <w:r w:rsidRPr="00BF5E08">
        <w:rPr>
          <w:rFonts w:ascii="Arial" w:hAnsi="Arial" w:cs="Arial"/>
          <w:w w:val="90"/>
        </w:rPr>
        <w:t>Shannon:</w:t>
      </w:r>
      <w:r w:rsidRPr="00BF5E08">
        <w:rPr>
          <w:rFonts w:ascii="Arial" w:hAnsi="Arial" w:cs="Arial"/>
          <w:spacing w:val="5"/>
        </w:rPr>
        <w:t xml:space="preserve"> </w:t>
      </w:r>
      <w:r w:rsidRPr="00BF5E08">
        <w:rPr>
          <w:rFonts w:ascii="Arial" w:hAnsi="Arial" w:cs="Arial"/>
          <w:w w:val="90"/>
        </w:rPr>
        <w:t>Midlands</w:t>
      </w:r>
      <w:r w:rsidRPr="00BF5E08">
        <w:rPr>
          <w:rFonts w:ascii="Arial" w:hAnsi="Arial" w:cs="Arial"/>
          <w:spacing w:val="6"/>
        </w:rPr>
        <w:t xml:space="preserve"> </w:t>
      </w:r>
      <w:r w:rsidRPr="00BF5E08">
        <w:rPr>
          <w:rFonts w:ascii="Arial" w:hAnsi="Arial" w:cs="Arial"/>
          <w:spacing w:val="-2"/>
          <w:w w:val="90"/>
        </w:rPr>
        <w:t>Midwest</w:t>
      </w:r>
    </w:p>
    <w:p w14:paraId="1E1CE454"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color w:val="212121"/>
        </w:rPr>
      </w:pPr>
      <w:r w:rsidRPr="00BF5E08">
        <w:rPr>
          <w:rFonts w:ascii="Arial" w:hAnsi="Arial" w:cs="Arial"/>
          <w:w w:val="90"/>
        </w:rPr>
        <w:t>Trinity</w:t>
      </w:r>
      <w:r w:rsidRPr="00BF5E08">
        <w:rPr>
          <w:rFonts w:ascii="Arial" w:hAnsi="Arial" w:cs="Arial"/>
          <w:spacing w:val="-3"/>
        </w:rPr>
        <w:t xml:space="preserve"> </w:t>
      </w:r>
      <w:r w:rsidRPr="00BF5E08">
        <w:rPr>
          <w:rFonts w:ascii="Arial" w:hAnsi="Arial" w:cs="Arial"/>
          <w:w w:val="90"/>
        </w:rPr>
        <w:t>College</w:t>
      </w:r>
      <w:r w:rsidRPr="00BF5E08">
        <w:rPr>
          <w:rFonts w:ascii="Arial" w:hAnsi="Arial" w:cs="Arial"/>
        </w:rPr>
        <w:t xml:space="preserve"> </w:t>
      </w:r>
      <w:r w:rsidRPr="00BF5E08">
        <w:rPr>
          <w:rFonts w:ascii="Arial" w:hAnsi="Arial" w:cs="Arial"/>
          <w:spacing w:val="-2"/>
          <w:w w:val="90"/>
        </w:rPr>
        <w:t>Dublin</w:t>
      </w:r>
    </w:p>
    <w:p w14:paraId="5570378B"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color w:val="212121"/>
        </w:rPr>
      </w:pPr>
      <w:r w:rsidRPr="00BF5E08">
        <w:rPr>
          <w:rFonts w:ascii="Arial" w:hAnsi="Arial" w:cs="Arial"/>
          <w:w w:val="90"/>
        </w:rPr>
        <w:t>University</w:t>
      </w:r>
      <w:r w:rsidRPr="00BF5E08">
        <w:rPr>
          <w:rFonts w:ascii="Arial" w:hAnsi="Arial" w:cs="Arial"/>
          <w:spacing w:val="-5"/>
        </w:rPr>
        <w:t xml:space="preserve"> </w:t>
      </w:r>
      <w:r w:rsidRPr="00BF5E08">
        <w:rPr>
          <w:rFonts w:ascii="Arial" w:hAnsi="Arial" w:cs="Arial"/>
          <w:w w:val="90"/>
        </w:rPr>
        <w:t>College</w:t>
      </w:r>
      <w:r w:rsidRPr="00BF5E08">
        <w:rPr>
          <w:rFonts w:ascii="Arial" w:hAnsi="Arial" w:cs="Arial"/>
          <w:spacing w:val="-3"/>
        </w:rPr>
        <w:t xml:space="preserve"> </w:t>
      </w:r>
      <w:r w:rsidRPr="00BF5E08">
        <w:rPr>
          <w:rFonts w:ascii="Arial" w:hAnsi="Arial" w:cs="Arial"/>
          <w:spacing w:val="-4"/>
          <w:w w:val="90"/>
        </w:rPr>
        <w:t>Cork</w:t>
      </w:r>
    </w:p>
    <w:p w14:paraId="4D0FB5D9"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w w:val="90"/>
        </w:rPr>
        <w:t>University</w:t>
      </w:r>
      <w:r w:rsidRPr="00BF5E08">
        <w:rPr>
          <w:rFonts w:ascii="Arial" w:hAnsi="Arial" w:cs="Arial"/>
          <w:spacing w:val="-5"/>
        </w:rPr>
        <w:t xml:space="preserve"> </w:t>
      </w:r>
      <w:r w:rsidRPr="00BF5E08">
        <w:rPr>
          <w:rFonts w:ascii="Arial" w:hAnsi="Arial" w:cs="Arial"/>
          <w:w w:val="90"/>
        </w:rPr>
        <w:t>College</w:t>
      </w:r>
      <w:r w:rsidRPr="00BF5E08">
        <w:rPr>
          <w:rFonts w:ascii="Arial" w:hAnsi="Arial" w:cs="Arial"/>
          <w:spacing w:val="-3"/>
        </w:rPr>
        <w:t xml:space="preserve"> </w:t>
      </w:r>
      <w:r w:rsidRPr="00BF5E08">
        <w:rPr>
          <w:rFonts w:ascii="Arial" w:hAnsi="Arial" w:cs="Arial"/>
          <w:spacing w:val="-2"/>
          <w:w w:val="90"/>
        </w:rPr>
        <w:t>Dublin</w:t>
      </w:r>
    </w:p>
    <w:p w14:paraId="6EC02450"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spacing w:val="-8"/>
        </w:rPr>
        <w:t>University</w:t>
      </w:r>
      <w:r w:rsidRPr="00BF5E08">
        <w:rPr>
          <w:rFonts w:ascii="Arial" w:hAnsi="Arial" w:cs="Arial"/>
          <w:spacing w:val="2"/>
        </w:rPr>
        <w:t xml:space="preserve"> </w:t>
      </w:r>
      <w:r w:rsidRPr="00BF5E08">
        <w:rPr>
          <w:rFonts w:ascii="Arial" w:hAnsi="Arial" w:cs="Arial"/>
          <w:spacing w:val="-8"/>
        </w:rPr>
        <w:t>of</w:t>
      </w:r>
      <w:r w:rsidRPr="00BF5E08">
        <w:rPr>
          <w:rFonts w:ascii="Arial" w:hAnsi="Arial" w:cs="Arial"/>
          <w:spacing w:val="3"/>
        </w:rPr>
        <w:t xml:space="preserve"> </w:t>
      </w:r>
      <w:r w:rsidRPr="00BF5E08">
        <w:rPr>
          <w:rFonts w:ascii="Arial" w:hAnsi="Arial" w:cs="Arial"/>
          <w:spacing w:val="-8"/>
        </w:rPr>
        <w:t>Limerick</w:t>
      </w:r>
    </w:p>
    <w:p w14:paraId="5C3E1323"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color w:val="212121"/>
        </w:rPr>
      </w:pPr>
      <w:r w:rsidRPr="00BF5E08">
        <w:rPr>
          <w:rFonts w:ascii="Arial" w:hAnsi="Arial" w:cs="Arial"/>
          <w:spacing w:val="-4"/>
        </w:rPr>
        <w:t>Waterford Institute of</w:t>
      </w:r>
      <w:r w:rsidRPr="00BF5E08">
        <w:rPr>
          <w:rFonts w:ascii="Arial" w:hAnsi="Arial" w:cs="Arial"/>
          <w:spacing w:val="-3"/>
        </w:rPr>
        <w:t xml:space="preserve"> </w:t>
      </w:r>
      <w:r w:rsidRPr="00BF5E08">
        <w:rPr>
          <w:rFonts w:ascii="Arial" w:hAnsi="Arial" w:cs="Arial"/>
          <w:spacing w:val="-4"/>
        </w:rPr>
        <w:t>Technology</w:t>
      </w:r>
    </w:p>
    <w:p w14:paraId="54710C24"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color w:val="212121"/>
        </w:rPr>
      </w:pPr>
      <w:r w:rsidRPr="00BF5E08">
        <w:rPr>
          <w:rFonts w:ascii="Arial" w:hAnsi="Arial" w:cs="Arial"/>
        </w:rPr>
        <w:t>I</w:t>
      </w:r>
      <w:r w:rsidRPr="00BF5E08">
        <w:rPr>
          <w:rFonts w:ascii="Arial" w:hAnsi="Arial" w:cs="Arial"/>
          <w:spacing w:val="-13"/>
        </w:rPr>
        <w:t xml:space="preserve"> </w:t>
      </w:r>
      <w:r w:rsidRPr="00BF5E08">
        <w:rPr>
          <w:rFonts w:ascii="Arial" w:hAnsi="Arial" w:cs="Arial"/>
        </w:rPr>
        <w:t>prefer</w:t>
      </w:r>
      <w:r w:rsidRPr="00BF5E08">
        <w:rPr>
          <w:rFonts w:ascii="Arial" w:hAnsi="Arial" w:cs="Arial"/>
          <w:spacing w:val="-14"/>
        </w:rPr>
        <w:t xml:space="preserve"> </w:t>
      </w:r>
      <w:r w:rsidRPr="00BF5E08">
        <w:rPr>
          <w:rFonts w:ascii="Arial" w:hAnsi="Arial" w:cs="Arial"/>
        </w:rPr>
        <w:t>not</w:t>
      </w:r>
      <w:r w:rsidRPr="00BF5E08">
        <w:rPr>
          <w:rFonts w:ascii="Arial" w:hAnsi="Arial" w:cs="Arial"/>
          <w:spacing w:val="-13"/>
        </w:rPr>
        <w:t xml:space="preserve"> </w:t>
      </w:r>
      <w:r w:rsidRPr="00BF5E08">
        <w:rPr>
          <w:rFonts w:ascii="Arial" w:hAnsi="Arial" w:cs="Arial"/>
        </w:rPr>
        <w:t>to</w:t>
      </w:r>
      <w:r w:rsidRPr="00BF5E08">
        <w:rPr>
          <w:rFonts w:ascii="Arial" w:hAnsi="Arial" w:cs="Arial"/>
          <w:spacing w:val="-12"/>
        </w:rPr>
        <w:t xml:space="preserve"> </w:t>
      </w:r>
      <w:r w:rsidRPr="00BF5E08">
        <w:rPr>
          <w:rFonts w:ascii="Arial" w:hAnsi="Arial" w:cs="Arial"/>
          <w:spacing w:val="-2"/>
        </w:rPr>
        <w:t>answer</w:t>
      </w:r>
    </w:p>
    <w:p w14:paraId="0FEBA689" w14:textId="77777777" w:rsidR="00BF5E08" w:rsidRPr="00BF5E08" w:rsidRDefault="00BF5E08" w:rsidP="00BF5E08">
      <w:pPr>
        <w:spacing w:line="295" w:lineRule="exact"/>
        <w:rPr>
          <w:rFonts w:ascii="Arial" w:hAnsi="Arial" w:cs="Arial"/>
        </w:rPr>
        <w:sectPr w:rsidR="00BF5E08" w:rsidRPr="00BF5E08">
          <w:pgSz w:w="11900" w:h="16850"/>
          <w:pgMar w:top="1060" w:right="1040" w:bottom="940" w:left="580" w:header="1" w:footer="753" w:gutter="0"/>
          <w:cols w:space="720"/>
        </w:sectPr>
      </w:pPr>
    </w:p>
    <w:p w14:paraId="5E6086FF" w14:textId="77777777" w:rsidR="00BF5E08" w:rsidRPr="00BF5E08" w:rsidRDefault="00BF5E08" w:rsidP="00BF5E08">
      <w:pPr>
        <w:pStyle w:val="BodyText"/>
      </w:pPr>
    </w:p>
    <w:p w14:paraId="3827CB70" w14:textId="77777777" w:rsidR="00BF5E08" w:rsidRPr="00BF5E08" w:rsidRDefault="00BF5E08" w:rsidP="00BF5E08">
      <w:pPr>
        <w:pStyle w:val="BodyText"/>
      </w:pPr>
    </w:p>
    <w:p w14:paraId="69B4699E" w14:textId="77777777" w:rsidR="00BF5E08" w:rsidRPr="00BF5E08" w:rsidRDefault="00BF5E08" w:rsidP="00BF5E08">
      <w:pPr>
        <w:pStyle w:val="BodyText"/>
        <w:spacing w:before="4"/>
      </w:pPr>
    </w:p>
    <w:p w14:paraId="4944BBBF" w14:textId="77777777" w:rsidR="00BF5E08" w:rsidRPr="00BF5E08" w:rsidRDefault="00BF5E08" w:rsidP="00BF5E08">
      <w:pPr>
        <w:pStyle w:val="BodyText"/>
        <w:spacing w:before="55"/>
        <w:ind w:left="860"/>
      </w:pPr>
      <w:r w:rsidRPr="00BF5E08">
        <w:rPr>
          <w:spacing w:val="-8"/>
        </w:rPr>
        <w:t>Which</w:t>
      </w:r>
      <w:r w:rsidRPr="00BF5E08">
        <w:rPr>
          <w:spacing w:val="-2"/>
        </w:rPr>
        <w:t xml:space="preserve"> </w:t>
      </w:r>
      <w:r w:rsidRPr="00BF5E08">
        <w:rPr>
          <w:spacing w:val="-8"/>
        </w:rPr>
        <w:t>of</w:t>
      </w:r>
      <w:r w:rsidRPr="00BF5E08">
        <w:rPr>
          <w:spacing w:val="-3"/>
        </w:rPr>
        <w:t xml:space="preserve"> </w:t>
      </w:r>
      <w:r w:rsidRPr="00BF5E08">
        <w:rPr>
          <w:spacing w:val="-8"/>
        </w:rPr>
        <w:t>the</w:t>
      </w:r>
      <w:r w:rsidRPr="00BF5E08">
        <w:rPr>
          <w:spacing w:val="-4"/>
        </w:rPr>
        <w:t xml:space="preserve"> </w:t>
      </w:r>
      <w:r w:rsidRPr="00BF5E08">
        <w:rPr>
          <w:spacing w:val="-8"/>
        </w:rPr>
        <w:t>below</w:t>
      </w:r>
      <w:r w:rsidRPr="00BF5E08">
        <w:rPr>
          <w:spacing w:val="-3"/>
        </w:rPr>
        <w:t xml:space="preserve"> </w:t>
      </w:r>
      <w:r w:rsidRPr="00BF5E08">
        <w:rPr>
          <w:spacing w:val="-8"/>
        </w:rPr>
        <w:t>better</w:t>
      </w:r>
      <w:r w:rsidRPr="00BF5E08">
        <w:rPr>
          <w:spacing w:val="-1"/>
        </w:rPr>
        <w:t xml:space="preserve"> </w:t>
      </w:r>
      <w:r w:rsidRPr="00BF5E08">
        <w:rPr>
          <w:spacing w:val="-8"/>
        </w:rPr>
        <w:t>reflects</w:t>
      </w:r>
      <w:r w:rsidRPr="00BF5E08">
        <w:rPr>
          <w:spacing w:val="-3"/>
        </w:rPr>
        <w:t xml:space="preserve"> </w:t>
      </w:r>
      <w:r w:rsidRPr="00BF5E08">
        <w:rPr>
          <w:spacing w:val="-8"/>
        </w:rPr>
        <w:t>your</w:t>
      </w:r>
      <w:r w:rsidRPr="00BF5E08">
        <w:rPr>
          <w:spacing w:val="-1"/>
        </w:rPr>
        <w:t xml:space="preserve"> </w:t>
      </w:r>
      <w:r w:rsidRPr="00BF5E08">
        <w:rPr>
          <w:spacing w:val="-8"/>
        </w:rPr>
        <w:t>work</w:t>
      </w:r>
      <w:r w:rsidRPr="00BF5E08">
        <w:rPr>
          <w:spacing w:val="-3"/>
        </w:rPr>
        <w:t xml:space="preserve"> </w:t>
      </w:r>
      <w:r w:rsidRPr="00BF5E08">
        <w:rPr>
          <w:spacing w:val="-8"/>
        </w:rPr>
        <w:t>arrangements</w:t>
      </w:r>
      <w:r w:rsidRPr="00BF5E08">
        <w:rPr>
          <w:spacing w:val="-5"/>
        </w:rPr>
        <w:t xml:space="preserve"> </w:t>
      </w:r>
      <w:r w:rsidRPr="00BF5E08">
        <w:rPr>
          <w:spacing w:val="-8"/>
        </w:rPr>
        <w:t>during</w:t>
      </w:r>
      <w:r w:rsidRPr="00BF5E08">
        <w:rPr>
          <w:spacing w:val="-4"/>
        </w:rPr>
        <w:t xml:space="preserve"> </w:t>
      </w:r>
      <w:r w:rsidRPr="00BF5E08">
        <w:rPr>
          <w:spacing w:val="-8"/>
        </w:rPr>
        <w:t>the</w:t>
      </w:r>
      <w:r w:rsidRPr="00BF5E08">
        <w:rPr>
          <w:spacing w:val="-5"/>
        </w:rPr>
        <w:t xml:space="preserve"> </w:t>
      </w:r>
      <w:r w:rsidRPr="00BF5E08">
        <w:rPr>
          <w:spacing w:val="-8"/>
        </w:rPr>
        <w:t>Covid-19</w:t>
      </w:r>
      <w:r w:rsidRPr="00BF5E08">
        <w:rPr>
          <w:spacing w:val="-1"/>
        </w:rPr>
        <w:t xml:space="preserve"> </w:t>
      </w:r>
      <w:r w:rsidRPr="00BF5E08">
        <w:rPr>
          <w:spacing w:val="-8"/>
        </w:rPr>
        <w:t>lockdowns?</w:t>
      </w:r>
    </w:p>
    <w:p w14:paraId="6CE3770F" w14:textId="77777777" w:rsidR="00BF5E08" w:rsidRPr="00BF5E08" w:rsidRDefault="00BF5E08" w:rsidP="00BF5E08">
      <w:pPr>
        <w:pStyle w:val="BodyText"/>
        <w:spacing w:before="10"/>
      </w:pPr>
    </w:p>
    <w:p w14:paraId="6D5B7122" w14:textId="77777777" w:rsidR="00BF5E08" w:rsidRPr="00BF5E08" w:rsidRDefault="00BF5E08">
      <w:pPr>
        <w:pStyle w:val="ListParagraph"/>
        <w:widowControl w:val="0"/>
        <w:numPr>
          <w:ilvl w:val="0"/>
          <w:numId w:val="23"/>
        </w:numPr>
        <w:tabs>
          <w:tab w:val="left" w:pos="1581"/>
        </w:tabs>
        <w:autoSpaceDE w:val="0"/>
        <w:autoSpaceDN w:val="0"/>
        <w:ind w:right="616"/>
        <w:contextualSpacing w:val="0"/>
        <w:rPr>
          <w:rFonts w:ascii="Arial" w:hAnsi="Arial" w:cs="Arial"/>
        </w:rPr>
      </w:pPr>
      <w:r w:rsidRPr="00BF5E08">
        <w:rPr>
          <w:rFonts w:ascii="Arial" w:hAnsi="Arial" w:cs="Arial"/>
          <w:w w:val="90"/>
        </w:rPr>
        <w:t xml:space="preserve">I used to work closely with senior colleagues, peers and/or junior colleagues online </w:t>
      </w:r>
      <w:r w:rsidRPr="00BF5E08">
        <w:rPr>
          <w:rFonts w:ascii="Arial" w:hAnsi="Arial" w:cs="Arial"/>
          <w:spacing w:val="-4"/>
        </w:rPr>
        <w:t>(work-meetings; collaborative projects etc.)</w:t>
      </w:r>
    </w:p>
    <w:p w14:paraId="68101AC3" w14:textId="77777777" w:rsidR="00BF5E08" w:rsidRPr="00BF5E08" w:rsidRDefault="00BF5E08">
      <w:pPr>
        <w:pStyle w:val="ListParagraph"/>
        <w:widowControl w:val="0"/>
        <w:numPr>
          <w:ilvl w:val="0"/>
          <w:numId w:val="23"/>
        </w:numPr>
        <w:tabs>
          <w:tab w:val="left" w:pos="1581"/>
        </w:tabs>
        <w:autoSpaceDE w:val="0"/>
        <w:autoSpaceDN w:val="0"/>
        <w:spacing w:before="17" w:line="237" w:lineRule="auto"/>
        <w:ind w:right="538"/>
        <w:contextualSpacing w:val="0"/>
        <w:rPr>
          <w:rFonts w:ascii="Arial" w:hAnsi="Arial" w:cs="Arial"/>
        </w:rPr>
      </w:pPr>
      <w:r w:rsidRPr="00BF5E08">
        <w:rPr>
          <w:rFonts w:ascii="Arial" w:hAnsi="Arial" w:cs="Arial"/>
          <w:spacing w:val="-8"/>
        </w:rPr>
        <w:t>I</w:t>
      </w:r>
      <w:r w:rsidRPr="00BF5E08">
        <w:rPr>
          <w:rFonts w:ascii="Arial" w:hAnsi="Arial" w:cs="Arial"/>
          <w:spacing w:val="-5"/>
        </w:rPr>
        <w:t xml:space="preserve"> </w:t>
      </w:r>
      <w:r w:rsidRPr="00BF5E08">
        <w:rPr>
          <w:rFonts w:ascii="Arial" w:hAnsi="Arial" w:cs="Arial"/>
          <w:spacing w:val="-8"/>
        </w:rPr>
        <w:t>used</w:t>
      </w:r>
      <w:r w:rsidRPr="00BF5E08">
        <w:rPr>
          <w:rFonts w:ascii="Arial" w:hAnsi="Arial" w:cs="Arial"/>
          <w:spacing w:val="-6"/>
        </w:rPr>
        <w:t xml:space="preserve"> </w:t>
      </w:r>
      <w:r w:rsidRPr="00BF5E08">
        <w:rPr>
          <w:rFonts w:ascii="Arial" w:hAnsi="Arial" w:cs="Arial"/>
          <w:spacing w:val="-8"/>
        </w:rPr>
        <w:t>to</w:t>
      </w:r>
      <w:r w:rsidRPr="00BF5E08">
        <w:rPr>
          <w:rFonts w:ascii="Arial" w:hAnsi="Arial" w:cs="Arial"/>
          <w:spacing w:val="-6"/>
        </w:rPr>
        <w:t xml:space="preserve"> </w:t>
      </w:r>
      <w:r w:rsidRPr="00BF5E08">
        <w:rPr>
          <w:rFonts w:ascii="Arial" w:hAnsi="Arial" w:cs="Arial"/>
          <w:spacing w:val="-8"/>
        </w:rPr>
        <w:t>work</w:t>
      </w:r>
      <w:r w:rsidRPr="00BF5E08">
        <w:rPr>
          <w:rFonts w:ascii="Arial" w:hAnsi="Arial" w:cs="Arial"/>
          <w:spacing w:val="-6"/>
        </w:rPr>
        <w:t xml:space="preserve"> </w:t>
      </w:r>
      <w:r w:rsidRPr="00BF5E08">
        <w:rPr>
          <w:rFonts w:ascii="Arial" w:hAnsi="Arial" w:cs="Arial"/>
          <w:spacing w:val="-8"/>
        </w:rPr>
        <w:t>closely</w:t>
      </w:r>
      <w:r w:rsidRPr="00BF5E08">
        <w:rPr>
          <w:rFonts w:ascii="Arial" w:hAnsi="Arial" w:cs="Arial"/>
          <w:spacing w:val="-3"/>
        </w:rPr>
        <w:t xml:space="preserve"> </w:t>
      </w:r>
      <w:r w:rsidRPr="00BF5E08">
        <w:rPr>
          <w:rFonts w:ascii="Arial" w:hAnsi="Arial" w:cs="Arial"/>
          <w:spacing w:val="-8"/>
        </w:rPr>
        <w:t>with</w:t>
      </w:r>
      <w:r w:rsidRPr="00BF5E08">
        <w:rPr>
          <w:rFonts w:ascii="Arial" w:hAnsi="Arial" w:cs="Arial"/>
          <w:spacing w:val="-3"/>
        </w:rPr>
        <w:t xml:space="preserve"> </w:t>
      </w:r>
      <w:r w:rsidRPr="00BF5E08">
        <w:rPr>
          <w:rFonts w:ascii="Arial" w:hAnsi="Arial" w:cs="Arial"/>
          <w:spacing w:val="-8"/>
        </w:rPr>
        <w:t>senior</w:t>
      </w:r>
      <w:r w:rsidRPr="00BF5E08">
        <w:rPr>
          <w:rFonts w:ascii="Arial" w:hAnsi="Arial" w:cs="Arial"/>
          <w:spacing w:val="-6"/>
        </w:rPr>
        <w:t xml:space="preserve"> </w:t>
      </w:r>
      <w:r w:rsidRPr="00BF5E08">
        <w:rPr>
          <w:rFonts w:ascii="Arial" w:hAnsi="Arial" w:cs="Arial"/>
          <w:spacing w:val="-8"/>
        </w:rPr>
        <w:t>colleagues,</w:t>
      </w:r>
      <w:r w:rsidRPr="00BF5E08">
        <w:rPr>
          <w:rFonts w:ascii="Arial" w:hAnsi="Arial" w:cs="Arial"/>
          <w:spacing w:val="-6"/>
        </w:rPr>
        <w:t xml:space="preserve"> </w:t>
      </w:r>
      <w:r w:rsidRPr="00BF5E08">
        <w:rPr>
          <w:rFonts w:ascii="Arial" w:hAnsi="Arial" w:cs="Arial"/>
          <w:spacing w:val="-8"/>
        </w:rPr>
        <w:t>peers,</w:t>
      </w:r>
      <w:r w:rsidRPr="00BF5E08">
        <w:rPr>
          <w:rFonts w:ascii="Arial" w:hAnsi="Arial" w:cs="Arial"/>
          <w:spacing w:val="-4"/>
        </w:rPr>
        <w:t xml:space="preserve"> </w:t>
      </w:r>
      <w:r w:rsidRPr="00BF5E08">
        <w:rPr>
          <w:rFonts w:ascii="Arial" w:hAnsi="Arial" w:cs="Arial"/>
          <w:spacing w:val="-8"/>
        </w:rPr>
        <w:t>and/or</w:t>
      </w:r>
      <w:r w:rsidRPr="00BF5E08">
        <w:rPr>
          <w:rFonts w:ascii="Arial" w:hAnsi="Arial" w:cs="Arial"/>
          <w:spacing w:val="-6"/>
        </w:rPr>
        <w:t xml:space="preserve"> </w:t>
      </w:r>
      <w:r w:rsidRPr="00BF5E08">
        <w:rPr>
          <w:rFonts w:ascii="Arial" w:hAnsi="Arial" w:cs="Arial"/>
          <w:spacing w:val="-8"/>
        </w:rPr>
        <w:t>junior</w:t>
      </w:r>
      <w:r w:rsidRPr="00BF5E08">
        <w:rPr>
          <w:rFonts w:ascii="Arial" w:hAnsi="Arial" w:cs="Arial"/>
          <w:spacing w:val="-4"/>
        </w:rPr>
        <w:t xml:space="preserve"> </w:t>
      </w:r>
      <w:r w:rsidRPr="00BF5E08">
        <w:rPr>
          <w:rFonts w:ascii="Arial" w:hAnsi="Arial" w:cs="Arial"/>
          <w:spacing w:val="-8"/>
        </w:rPr>
        <w:t>colleagues</w:t>
      </w:r>
      <w:r w:rsidRPr="00BF5E08">
        <w:rPr>
          <w:rFonts w:ascii="Arial" w:hAnsi="Arial" w:cs="Arial"/>
          <w:spacing w:val="-4"/>
        </w:rPr>
        <w:t xml:space="preserve"> </w:t>
      </w:r>
      <w:r w:rsidRPr="00BF5E08">
        <w:rPr>
          <w:rFonts w:ascii="Arial" w:hAnsi="Arial" w:cs="Arial"/>
          <w:spacing w:val="-8"/>
        </w:rPr>
        <w:t xml:space="preserve">offline </w:t>
      </w:r>
      <w:r w:rsidRPr="00BF5E08">
        <w:rPr>
          <w:rFonts w:ascii="Arial" w:hAnsi="Arial" w:cs="Arial"/>
          <w:spacing w:val="-4"/>
        </w:rPr>
        <w:t>(work-meetings; collaborative projects etc.)</w:t>
      </w:r>
    </w:p>
    <w:p w14:paraId="4CDF9CF5"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408"/>
        <w:contextualSpacing w:val="0"/>
        <w:rPr>
          <w:rFonts w:ascii="Arial" w:hAnsi="Arial" w:cs="Arial"/>
        </w:rPr>
      </w:pPr>
      <w:r w:rsidRPr="00BF5E08">
        <w:rPr>
          <w:rFonts w:ascii="Arial" w:hAnsi="Arial" w:cs="Arial"/>
          <w:w w:val="90"/>
        </w:rPr>
        <w:t xml:space="preserve">I used to work closely with senior colleagues, peers and junior colleagues both online </w:t>
      </w:r>
      <w:r w:rsidRPr="00BF5E08">
        <w:rPr>
          <w:rFonts w:ascii="Arial" w:hAnsi="Arial" w:cs="Arial"/>
        </w:rPr>
        <w:t>and offline</w:t>
      </w:r>
    </w:p>
    <w:p w14:paraId="39952EFB"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6"/>
        </w:rPr>
        <w:t>I</w:t>
      </w:r>
      <w:r w:rsidRPr="00BF5E08">
        <w:rPr>
          <w:rFonts w:ascii="Arial" w:hAnsi="Arial" w:cs="Arial"/>
          <w:spacing w:val="-9"/>
        </w:rPr>
        <w:t xml:space="preserve"> </w:t>
      </w:r>
      <w:r w:rsidRPr="00BF5E08">
        <w:rPr>
          <w:rFonts w:ascii="Arial" w:hAnsi="Arial" w:cs="Arial"/>
          <w:spacing w:val="-6"/>
        </w:rPr>
        <w:t>worked on</w:t>
      </w:r>
      <w:r w:rsidRPr="00BF5E08">
        <w:rPr>
          <w:rFonts w:ascii="Arial" w:hAnsi="Arial" w:cs="Arial"/>
          <w:spacing w:val="-9"/>
        </w:rPr>
        <w:t xml:space="preserve"> </w:t>
      </w:r>
      <w:r w:rsidRPr="00BF5E08">
        <w:rPr>
          <w:rFonts w:ascii="Arial" w:hAnsi="Arial" w:cs="Arial"/>
          <w:spacing w:val="-6"/>
        </w:rPr>
        <w:t>my</w:t>
      </w:r>
      <w:r w:rsidRPr="00BF5E08">
        <w:rPr>
          <w:rFonts w:ascii="Arial" w:hAnsi="Arial" w:cs="Arial"/>
          <w:spacing w:val="-8"/>
        </w:rPr>
        <w:t xml:space="preserve"> </w:t>
      </w:r>
      <w:r w:rsidRPr="00BF5E08">
        <w:rPr>
          <w:rFonts w:ascii="Arial" w:hAnsi="Arial" w:cs="Arial"/>
          <w:spacing w:val="-6"/>
        </w:rPr>
        <w:t>own</w:t>
      </w:r>
      <w:r w:rsidRPr="00BF5E08">
        <w:rPr>
          <w:rFonts w:ascii="Arial" w:hAnsi="Arial" w:cs="Arial"/>
          <w:spacing w:val="-9"/>
        </w:rPr>
        <w:t xml:space="preserve"> </w:t>
      </w:r>
      <w:r w:rsidRPr="00BF5E08">
        <w:rPr>
          <w:rFonts w:ascii="Arial" w:hAnsi="Arial" w:cs="Arial"/>
          <w:spacing w:val="-6"/>
        </w:rPr>
        <w:t>most</w:t>
      </w:r>
      <w:r w:rsidRPr="00BF5E08">
        <w:rPr>
          <w:rFonts w:ascii="Arial" w:hAnsi="Arial" w:cs="Arial"/>
          <w:spacing w:val="-7"/>
        </w:rPr>
        <w:t xml:space="preserve"> </w:t>
      </w:r>
      <w:r w:rsidRPr="00BF5E08">
        <w:rPr>
          <w:rFonts w:ascii="Arial" w:hAnsi="Arial" w:cs="Arial"/>
          <w:spacing w:val="-6"/>
        </w:rPr>
        <w:t>of</w:t>
      </w:r>
      <w:r w:rsidRPr="00BF5E08">
        <w:rPr>
          <w:rFonts w:ascii="Arial" w:hAnsi="Arial" w:cs="Arial"/>
          <w:spacing w:val="-8"/>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time</w:t>
      </w:r>
    </w:p>
    <w:p w14:paraId="2B383411" w14:textId="77777777" w:rsidR="00BF5E08" w:rsidRPr="00BF5E08" w:rsidRDefault="00BF5E08">
      <w:pPr>
        <w:pStyle w:val="ListParagraph"/>
        <w:widowControl w:val="0"/>
        <w:numPr>
          <w:ilvl w:val="0"/>
          <w:numId w:val="23"/>
        </w:numPr>
        <w:tabs>
          <w:tab w:val="left" w:pos="1581"/>
        </w:tabs>
        <w:autoSpaceDE w:val="0"/>
        <w:autoSpaceDN w:val="0"/>
        <w:spacing w:line="237" w:lineRule="auto"/>
        <w:ind w:right="570"/>
        <w:contextualSpacing w:val="0"/>
        <w:rPr>
          <w:rFonts w:ascii="Arial" w:hAnsi="Arial" w:cs="Arial"/>
        </w:rPr>
      </w:pPr>
      <w:r w:rsidRPr="00BF5E08">
        <w:rPr>
          <w:rFonts w:ascii="Arial" w:hAnsi="Arial" w:cs="Arial"/>
          <w:w w:val="90"/>
        </w:rPr>
        <w:t xml:space="preserve">I engaged with students online (I delivered online classes or assisted students some </w:t>
      </w:r>
      <w:r w:rsidRPr="00BF5E08">
        <w:rPr>
          <w:rFonts w:ascii="Arial" w:hAnsi="Arial" w:cs="Arial"/>
        </w:rPr>
        <w:t>other way)</w:t>
      </w:r>
    </w:p>
    <w:p w14:paraId="263244B2"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530"/>
        <w:contextualSpacing w:val="0"/>
        <w:rPr>
          <w:rFonts w:ascii="Arial" w:hAnsi="Arial" w:cs="Arial"/>
        </w:rPr>
      </w:pPr>
      <w:r w:rsidRPr="00BF5E08">
        <w:rPr>
          <w:rFonts w:ascii="Arial" w:hAnsi="Arial" w:cs="Arial"/>
          <w:w w:val="90"/>
        </w:rPr>
        <w:t xml:space="preserve">I engaged with students offline (I delivered offline classes or assisted students some </w:t>
      </w:r>
      <w:r w:rsidRPr="00BF5E08">
        <w:rPr>
          <w:rFonts w:ascii="Arial" w:hAnsi="Arial" w:cs="Arial"/>
        </w:rPr>
        <w:t>other way)</w:t>
      </w:r>
    </w:p>
    <w:p w14:paraId="7182364E"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645"/>
        <w:contextualSpacing w:val="0"/>
        <w:rPr>
          <w:rFonts w:ascii="Arial" w:hAnsi="Arial" w:cs="Arial"/>
        </w:rPr>
      </w:pPr>
      <w:r w:rsidRPr="00BF5E08">
        <w:rPr>
          <w:rFonts w:ascii="Arial" w:hAnsi="Arial" w:cs="Arial"/>
          <w:spacing w:val="-6"/>
        </w:rPr>
        <w:t>I</w:t>
      </w:r>
      <w:r w:rsidRPr="00BF5E08">
        <w:rPr>
          <w:rFonts w:ascii="Arial" w:hAnsi="Arial" w:cs="Arial"/>
          <w:spacing w:val="-8"/>
        </w:rPr>
        <w:t xml:space="preserve"> </w:t>
      </w:r>
      <w:r w:rsidRPr="00BF5E08">
        <w:rPr>
          <w:rFonts w:ascii="Arial" w:hAnsi="Arial" w:cs="Arial"/>
          <w:spacing w:val="-6"/>
        </w:rPr>
        <w:t>engaged with</w:t>
      </w:r>
      <w:r w:rsidRPr="00BF5E08">
        <w:rPr>
          <w:rFonts w:ascii="Arial" w:hAnsi="Arial" w:cs="Arial"/>
          <w:spacing w:val="-7"/>
        </w:rPr>
        <w:t xml:space="preserve"> </w:t>
      </w:r>
      <w:r w:rsidRPr="00BF5E08">
        <w:rPr>
          <w:rFonts w:ascii="Arial" w:hAnsi="Arial" w:cs="Arial"/>
          <w:spacing w:val="-6"/>
        </w:rPr>
        <w:t>students</w:t>
      </w:r>
      <w:r w:rsidRPr="00BF5E08">
        <w:rPr>
          <w:rFonts w:ascii="Arial" w:hAnsi="Arial" w:cs="Arial"/>
          <w:spacing w:val="-10"/>
        </w:rPr>
        <w:t xml:space="preserve"> </w:t>
      </w:r>
      <w:r w:rsidRPr="00BF5E08">
        <w:rPr>
          <w:rFonts w:ascii="Arial" w:hAnsi="Arial" w:cs="Arial"/>
          <w:spacing w:val="-6"/>
        </w:rPr>
        <w:t>both offline</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8"/>
        </w:rPr>
        <w:t xml:space="preserve"> </w:t>
      </w:r>
      <w:r w:rsidRPr="00BF5E08">
        <w:rPr>
          <w:rFonts w:ascii="Arial" w:hAnsi="Arial" w:cs="Arial"/>
          <w:spacing w:val="-6"/>
        </w:rPr>
        <w:t>online</w:t>
      </w:r>
      <w:r w:rsidRPr="00BF5E08">
        <w:rPr>
          <w:rFonts w:ascii="Arial" w:hAnsi="Arial" w:cs="Arial"/>
          <w:spacing w:val="-8"/>
        </w:rPr>
        <w:t xml:space="preserve"> </w:t>
      </w:r>
      <w:r w:rsidRPr="00BF5E08">
        <w:rPr>
          <w:rFonts w:ascii="Arial" w:hAnsi="Arial" w:cs="Arial"/>
          <w:spacing w:val="-6"/>
        </w:rPr>
        <w:t>(I</w:t>
      </w:r>
      <w:r w:rsidRPr="00BF5E08">
        <w:rPr>
          <w:rFonts w:ascii="Arial" w:hAnsi="Arial" w:cs="Arial"/>
          <w:spacing w:val="-8"/>
        </w:rPr>
        <w:t xml:space="preserve"> </w:t>
      </w:r>
      <w:r w:rsidRPr="00BF5E08">
        <w:rPr>
          <w:rFonts w:ascii="Arial" w:hAnsi="Arial" w:cs="Arial"/>
          <w:spacing w:val="-6"/>
        </w:rPr>
        <w:t>delivered</w:t>
      </w:r>
      <w:r w:rsidRPr="00BF5E08">
        <w:rPr>
          <w:rFonts w:ascii="Arial" w:hAnsi="Arial" w:cs="Arial"/>
          <w:spacing w:val="-7"/>
        </w:rPr>
        <w:t xml:space="preserve"> </w:t>
      </w:r>
      <w:r w:rsidRPr="00BF5E08">
        <w:rPr>
          <w:rFonts w:ascii="Arial" w:hAnsi="Arial" w:cs="Arial"/>
          <w:spacing w:val="-6"/>
        </w:rPr>
        <w:t>both</w:t>
      </w:r>
      <w:r w:rsidRPr="00BF5E08">
        <w:rPr>
          <w:rFonts w:ascii="Arial" w:hAnsi="Arial" w:cs="Arial"/>
          <w:spacing w:val="-8"/>
        </w:rPr>
        <w:t xml:space="preserve"> </w:t>
      </w:r>
      <w:r w:rsidRPr="00BF5E08">
        <w:rPr>
          <w:rFonts w:ascii="Arial" w:hAnsi="Arial" w:cs="Arial"/>
          <w:spacing w:val="-6"/>
        </w:rPr>
        <w:t>offline and</w:t>
      </w:r>
      <w:r w:rsidRPr="00BF5E08">
        <w:rPr>
          <w:rFonts w:ascii="Arial" w:hAnsi="Arial" w:cs="Arial"/>
          <w:spacing w:val="-8"/>
        </w:rPr>
        <w:t xml:space="preserve"> </w:t>
      </w:r>
      <w:r w:rsidRPr="00BF5E08">
        <w:rPr>
          <w:rFonts w:ascii="Arial" w:hAnsi="Arial" w:cs="Arial"/>
          <w:spacing w:val="-6"/>
        </w:rPr>
        <w:t xml:space="preserve">online </w:t>
      </w:r>
      <w:r w:rsidRPr="00BF5E08">
        <w:rPr>
          <w:rFonts w:ascii="Arial" w:hAnsi="Arial" w:cs="Arial"/>
          <w:spacing w:val="-2"/>
        </w:rPr>
        <w:t>classes)</w:t>
      </w:r>
    </w:p>
    <w:p w14:paraId="2B6A3FC7"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6"/>
        </w:rPr>
        <w:t>I</w:t>
      </w:r>
      <w:r w:rsidRPr="00BF5E08">
        <w:rPr>
          <w:rFonts w:ascii="Arial" w:hAnsi="Arial" w:cs="Arial"/>
          <w:spacing w:val="-9"/>
        </w:rPr>
        <w:t xml:space="preserve"> </w:t>
      </w:r>
      <w:r w:rsidRPr="00BF5E08">
        <w:rPr>
          <w:rFonts w:ascii="Arial" w:hAnsi="Arial" w:cs="Arial"/>
          <w:spacing w:val="-6"/>
        </w:rPr>
        <w:t>worked</w:t>
      </w:r>
      <w:r w:rsidRPr="00BF5E08">
        <w:rPr>
          <w:rFonts w:ascii="Arial" w:hAnsi="Arial" w:cs="Arial"/>
          <w:spacing w:val="-7"/>
        </w:rPr>
        <w:t xml:space="preserve"> </w:t>
      </w:r>
      <w:r w:rsidRPr="00BF5E08">
        <w:rPr>
          <w:rFonts w:ascii="Arial" w:hAnsi="Arial" w:cs="Arial"/>
          <w:spacing w:val="-6"/>
        </w:rPr>
        <w:t>on</w:t>
      </w:r>
      <w:r w:rsidRPr="00BF5E08">
        <w:rPr>
          <w:rFonts w:ascii="Arial" w:hAnsi="Arial" w:cs="Arial"/>
          <w:spacing w:val="-9"/>
        </w:rPr>
        <w:t xml:space="preserve"> </w:t>
      </w:r>
      <w:r w:rsidRPr="00BF5E08">
        <w:rPr>
          <w:rFonts w:ascii="Arial" w:hAnsi="Arial" w:cs="Arial"/>
          <w:spacing w:val="-6"/>
        </w:rPr>
        <w:t>my</w:t>
      </w:r>
      <w:r w:rsidRPr="00BF5E08">
        <w:rPr>
          <w:rFonts w:ascii="Arial" w:hAnsi="Arial" w:cs="Arial"/>
          <w:spacing w:val="-7"/>
        </w:rPr>
        <w:t xml:space="preserve"> </w:t>
      </w:r>
      <w:r w:rsidRPr="00BF5E08">
        <w:rPr>
          <w:rFonts w:ascii="Arial" w:hAnsi="Arial" w:cs="Arial"/>
          <w:spacing w:val="-6"/>
        </w:rPr>
        <w:t>own</w:t>
      </w:r>
      <w:r w:rsidRPr="00BF5E08">
        <w:rPr>
          <w:rFonts w:ascii="Arial" w:hAnsi="Arial" w:cs="Arial"/>
          <w:spacing w:val="-9"/>
        </w:rPr>
        <w:t xml:space="preserve"> </w:t>
      </w:r>
      <w:r w:rsidRPr="00BF5E08">
        <w:rPr>
          <w:rFonts w:ascii="Arial" w:hAnsi="Arial" w:cs="Arial"/>
          <w:spacing w:val="-6"/>
        </w:rPr>
        <w:t>most</w:t>
      </w:r>
      <w:r w:rsidRPr="00BF5E08">
        <w:rPr>
          <w:rFonts w:ascii="Arial" w:hAnsi="Arial" w:cs="Arial"/>
          <w:spacing w:val="-8"/>
        </w:rPr>
        <w:t xml:space="preserve"> </w:t>
      </w:r>
      <w:r w:rsidRPr="00BF5E08">
        <w:rPr>
          <w:rFonts w:ascii="Arial" w:hAnsi="Arial" w:cs="Arial"/>
          <w:spacing w:val="-6"/>
        </w:rPr>
        <w:t>of</w:t>
      </w:r>
      <w:r w:rsidRPr="00BF5E08">
        <w:rPr>
          <w:rFonts w:ascii="Arial" w:hAnsi="Arial" w:cs="Arial"/>
          <w:spacing w:val="-8"/>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time</w:t>
      </w:r>
    </w:p>
    <w:p w14:paraId="261D8F6F"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8"/>
        </w:rPr>
        <w:t>I</w:t>
      </w:r>
      <w:r w:rsidRPr="00BF5E08">
        <w:rPr>
          <w:rFonts w:ascii="Arial" w:hAnsi="Arial" w:cs="Arial"/>
          <w:spacing w:val="-7"/>
        </w:rPr>
        <w:t xml:space="preserve"> </w:t>
      </w:r>
      <w:r w:rsidRPr="00BF5E08">
        <w:rPr>
          <w:rFonts w:ascii="Arial" w:hAnsi="Arial" w:cs="Arial"/>
          <w:spacing w:val="-8"/>
        </w:rPr>
        <w:t>do</w:t>
      </w:r>
      <w:r w:rsidRPr="00BF5E08">
        <w:rPr>
          <w:rFonts w:ascii="Arial" w:hAnsi="Arial" w:cs="Arial"/>
          <w:spacing w:val="-7"/>
        </w:rPr>
        <w:t xml:space="preserve"> </w:t>
      </w:r>
      <w:r w:rsidRPr="00BF5E08">
        <w:rPr>
          <w:rFonts w:ascii="Arial" w:hAnsi="Arial" w:cs="Arial"/>
          <w:spacing w:val="-8"/>
        </w:rPr>
        <w:t>not</w:t>
      </w:r>
      <w:r w:rsidRPr="00BF5E08">
        <w:rPr>
          <w:rFonts w:ascii="Arial" w:hAnsi="Arial" w:cs="Arial"/>
          <w:spacing w:val="-6"/>
        </w:rPr>
        <w:t xml:space="preserve"> </w:t>
      </w:r>
      <w:r w:rsidRPr="00BF5E08">
        <w:rPr>
          <w:rFonts w:ascii="Arial" w:hAnsi="Arial" w:cs="Arial"/>
          <w:spacing w:val="-8"/>
        </w:rPr>
        <w:t>engage</w:t>
      </w:r>
      <w:r w:rsidRPr="00BF5E08">
        <w:rPr>
          <w:rFonts w:ascii="Arial" w:hAnsi="Arial" w:cs="Arial"/>
          <w:spacing w:val="-4"/>
        </w:rPr>
        <w:t xml:space="preserve"> </w:t>
      </w:r>
      <w:r w:rsidRPr="00BF5E08">
        <w:rPr>
          <w:rFonts w:ascii="Arial" w:hAnsi="Arial" w:cs="Arial"/>
          <w:spacing w:val="-8"/>
        </w:rPr>
        <w:t>with</w:t>
      </w:r>
      <w:r w:rsidRPr="00BF5E08">
        <w:rPr>
          <w:rFonts w:ascii="Arial" w:hAnsi="Arial" w:cs="Arial"/>
          <w:spacing w:val="-4"/>
        </w:rPr>
        <w:t xml:space="preserve"> </w:t>
      </w:r>
      <w:r w:rsidRPr="00BF5E08">
        <w:rPr>
          <w:rFonts w:ascii="Arial" w:hAnsi="Arial" w:cs="Arial"/>
          <w:spacing w:val="-8"/>
        </w:rPr>
        <w:t>students</w:t>
      </w:r>
      <w:r w:rsidRPr="00BF5E08">
        <w:rPr>
          <w:rFonts w:ascii="Arial" w:hAnsi="Arial" w:cs="Arial"/>
          <w:spacing w:val="-7"/>
        </w:rPr>
        <w:t xml:space="preserve"> </w:t>
      </w:r>
      <w:r w:rsidRPr="00BF5E08">
        <w:rPr>
          <w:rFonts w:ascii="Arial" w:hAnsi="Arial" w:cs="Arial"/>
          <w:spacing w:val="-8"/>
        </w:rPr>
        <w:t>in</w:t>
      </w:r>
      <w:r w:rsidRPr="00BF5E08">
        <w:rPr>
          <w:rFonts w:ascii="Arial" w:hAnsi="Arial" w:cs="Arial"/>
          <w:spacing w:val="-7"/>
        </w:rPr>
        <w:t xml:space="preserve"> </w:t>
      </w:r>
      <w:r w:rsidRPr="00BF5E08">
        <w:rPr>
          <w:rFonts w:ascii="Arial" w:hAnsi="Arial" w:cs="Arial"/>
          <w:spacing w:val="-8"/>
        </w:rPr>
        <w:t>my</w:t>
      </w:r>
      <w:r w:rsidRPr="00BF5E08">
        <w:rPr>
          <w:rFonts w:ascii="Arial" w:hAnsi="Arial" w:cs="Arial"/>
          <w:spacing w:val="-6"/>
        </w:rPr>
        <w:t xml:space="preserve"> </w:t>
      </w:r>
      <w:r w:rsidRPr="00BF5E08">
        <w:rPr>
          <w:rFonts w:ascii="Arial" w:hAnsi="Arial" w:cs="Arial"/>
          <w:spacing w:val="-8"/>
        </w:rPr>
        <w:t>work</w:t>
      </w:r>
    </w:p>
    <w:p w14:paraId="57145C81" w14:textId="77777777" w:rsidR="00BF5E08" w:rsidRPr="00BF5E08" w:rsidRDefault="00BF5E08" w:rsidP="00BF5E08">
      <w:pPr>
        <w:pStyle w:val="BodyText"/>
        <w:spacing w:before="3"/>
      </w:pPr>
    </w:p>
    <w:p w14:paraId="432DB022" w14:textId="77777777" w:rsidR="00BF5E08" w:rsidRPr="00BF5E08" w:rsidRDefault="00BF5E08" w:rsidP="00BF5E08">
      <w:pPr>
        <w:pStyle w:val="BodyText"/>
        <w:spacing w:before="1" w:line="254" w:lineRule="auto"/>
        <w:ind w:left="860" w:right="672"/>
      </w:pPr>
      <w:r w:rsidRPr="00BF5E08">
        <w:rPr>
          <w:spacing w:val="-8"/>
        </w:rPr>
        <w:t>Do</w:t>
      </w:r>
      <w:r w:rsidRPr="00BF5E08">
        <w:rPr>
          <w:spacing w:val="-5"/>
        </w:rPr>
        <w:t xml:space="preserve"> </w:t>
      </w:r>
      <w:r w:rsidRPr="00BF5E08">
        <w:rPr>
          <w:spacing w:val="-8"/>
        </w:rPr>
        <w:t>you</w:t>
      </w:r>
      <w:r w:rsidRPr="00BF5E08">
        <w:rPr>
          <w:spacing w:val="-4"/>
        </w:rPr>
        <w:t xml:space="preserve"> </w:t>
      </w:r>
      <w:r w:rsidRPr="00BF5E08">
        <w:rPr>
          <w:b/>
          <w:spacing w:val="-8"/>
        </w:rPr>
        <w:t>currently</w:t>
      </w:r>
      <w:r w:rsidRPr="00BF5E08">
        <w:rPr>
          <w:spacing w:val="-5"/>
        </w:rPr>
        <w:t xml:space="preserve"> </w:t>
      </w:r>
      <w:r w:rsidRPr="00BF5E08">
        <w:rPr>
          <w:spacing w:val="-8"/>
        </w:rPr>
        <w:t>work</w:t>
      </w:r>
      <w:r w:rsidRPr="00BF5E08">
        <w:rPr>
          <w:spacing w:val="-7"/>
        </w:rPr>
        <w:t xml:space="preserve"> </w:t>
      </w:r>
      <w:r w:rsidRPr="00BF5E08">
        <w:rPr>
          <w:spacing w:val="-8"/>
        </w:rPr>
        <w:t>in</w:t>
      </w:r>
      <w:r w:rsidRPr="00BF5E08">
        <w:rPr>
          <w:spacing w:val="-7"/>
        </w:rPr>
        <w:t xml:space="preserve"> </w:t>
      </w:r>
      <w:r w:rsidRPr="00BF5E08">
        <w:rPr>
          <w:spacing w:val="-8"/>
        </w:rPr>
        <w:t>a</w:t>
      </w:r>
      <w:r w:rsidRPr="00BF5E08">
        <w:rPr>
          <w:spacing w:val="-5"/>
        </w:rPr>
        <w:t xml:space="preserve"> </w:t>
      </w:r>
      <w:r w:rsidRPr="00BF5E08">
        <w:rPr>
          <w:spacing w:val="-8"/>
        </w:rPr>
        <w:t>context</w:t>
      </w:r>
      <w:r w:rsidRPr="00BF5E08">
        <w:rPr>
          <w:spacing w:val="-7"/>
        </w:rPr>
        <w:t xml:space="preserve"> </w:t>
      </w:r>
      <w:r w:rsidRPr="00BF5E08">
        <w:rPr>
          <w:spacing w:val="-8"/>
        </w:rPr>
        <w:t>that</w:t>
      </w:r>
      <w:r w:rsidRPr="00BF5E08">
        <w:rPr>
          <w:spacing w:val="-6"/>
        </w:rPr>
        <w:t xml:space="preserve"> </w:t>
      </w:r>
      <w:r w:rsidRPr="00BF5E08">
        <w:rPr>
          <w:spacing w:val="-8"/>
        </w:rPr>
        <w:t>requires</w:t>
      </w:r>
      <w:r w:rsidRPr="00BF5E08">
        <w:rPr>
          <w:spacing w:val="-7"/>
        </w:rPr>
        <w:t xml:space="preserve"> </w:t>
      </w:r>
      <w:r w:rsidRPr="00BF5E08">
        <w:rPr>
          <w:spacing w:val="-8"/>
        </w:rPr>
        <w:t>regular</w:t>
      </w:r>
      <w:r w:rsidRPr="00BF5E08">
        <w:rPr>
          <w:spacing w:val="-7"/>
        </w:rPr>
        <w:t xml:space="preserve"> </w:t>
      </w:r>
      <w:r w:rsidRPr="00BF5E08">
        <w:rPr>
          <w:spacing w:val="-8"/>
        </w:rPr>
        <w:t>engagement</w:t>
      </w:r>
      <w:r w:rsidRPr="00BF5E08">
        <w:rPr>
          <w:spacing w:val="-2"/>
        </w:rPr>
        <w:t xml:space="preserve"> </w:t>
      </w:r>
      <w:r w:rsidRPr="00BF5E08">
        <w:rPr>
          <w:spacing w:val="-8"/>
        </w:rPr>
        <w:t>with other</w:t>
      </w:r>
      <w:r w:rsidRPr="00BF5E08">
        <w:rPr>
          <w:spacing w:val="-5"/>
        </w:rPr>
        <w:t xml:space="preserve"> </w:t>
      </w:r>
      <w:r w:rsidRPr="00BF5E08">
        <w:rPr>
          <w:spacing w:val="-8"/>
        </w:rPr>
        <w:t xml:space="preserve">people? </w:t>
      </w:r>
      <w:r w:rsidRPr="00BF5E08">
        <w:rPr>
          <w:spacing w:val="-2"/>
        </w:rPr>
        <w:t>(team</w:t>
      </w:r>
      <w:r w:rsidRPr="00BF5E08">
        <w:rPr>
          <w:spacing w:val="-13"/>
        </w:rPr>
        <w:t xml:space="preserve"> </w:t>
      </w:r>
      <w:r w:rsidRPr="00BF5E08">
        <w:rPr>
          <w:spacing w:val="-2"/>
        </w:rPr>
        <w:t>meetings;</w:t>
      </w:r>
      <w:r w:rsidRPr="00BF5E08">
        <w:rPr>
          <w:spacing w:val="-13"/>
        </w:rPr>
        <w:t xml:space="preserve"> </w:t>
      </w:r>
      <w:r w:rsidRPr="00BF5E08">
        <w:rPr>
          <w:spacing w:val="-2"/>
        </w:rPr>
        <w:t>collaborative</w:t>
      </w:r>
      <w:r w:rsidRPr="00BF5E08">
        <w:rPr>
          <w:spacing w:val="-13"/>
        </w:rPr>
        <w:t xml:space="preserve"> </w:t>
      </w:r>
      <w:r w:rsidRPr="00BF5E08">
        <w:rPr>
          <w:spacing w:val="-2"/>
        </w:rPr>
        <w:t>projects)</w:t>
      </w:r>
    </w:p>
    <w:p w14:paraId="4ACAD813" w14:textId="77777777" w:rsidR="00BF5E08" w:rsidRPr="00BF5E08" w:rsidRDefault="00BF5E08" w:rsidP="00BF5E08">
      <w:pPr>
        <w:pStyle w:val="BodyText"/>
        <w:spacing w:before="7"/>
      </w:pPr>
    </w:p>
    <w:p w14:paraId="62D034EE" w14:textId="77777777" w:rsidR="00BF5E08" w:rsidRPr="00BF5E08" w:rsidRDefault="00BF5E08">
      <w:pPr>
        <w:pStyle w:val="ListParagraph"/>
        <w:widowControl w:val="0"/>
        <w:numPr>
          <w:ilvl w:val="0"/>
          <w:numId w:val="23"/>
        </w:numPr>
        <w:tabs>
          <w:tab w:val="left" w:pos="1581"/>
        </w:tabs>
        <w:autoSpaceDE w:val="0"/>
        <w:autoSpaceDN w:val="0"/>
        <w:spacing w:before="1" w:line="237" w:lineRule="auto"/>
        <w:ind w:right="834"/>
        <w:contextualSpacing w:val="0"/>
        <w:rPr>
          <w:rFonts w:ascii="Arial" w:hAnsi="Arial" w:cs="Arial"/>
        </w:rPr>
      </w:pPr>
      <w:r w:rsidRPr="00BF5E08">
        <w:rPr>
          <w:rFonts w:ascii="Arial" w:hAnsi="Arial" w:cs="Arial"/>
          <w:w w:val="90"/>
        </w:rPr>
        <w:t xml:space="preserve">Yes, online - I mostly work with senior colleagues, peers and/or junior colleagues </w:t>
      </w:r>
      <w:r w:rsidRPr="00BF5E08">
        <w:rPr>
          <w:rFonts w:ascii="Arial" w:hAnsi="Arial" w:cs="Arial"/>
          <w:spacing w:val="-2"/>
        </w:rPr>
        <w:t>online</w:t>
      </w:r>
    </w:p>
    <w:p w14:paraId="688B7B1B"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807"/>
        <w:contextualSpacing w:val="0"/>
        <w:rPr>
          <w:rFonts w:ascii="Arial" w:hAnsi="Arial" w:cs="Arial"/>
        </w:rPr>
      </w:pPr>
      <w:r w:rsidRPr="00BF5E08">
        <w:rPr>
          <w:rFonts w:ascii="Arial" w:hAnsi="Arial" w:cs="Arial"/>
          <w:w w:val="90"/>
        </w:rPr>
        <w:t xml:space="preserve">Yes, offline - I mostly work with senior colleagues, peers and/or junior colleagues </w:t>
      </w:r>
      <w:r w:rsidRPr="00BF5E08">
        <w:rPr>
          <w:rFonts w:ascii="Arial" w:hAnsi="Arial" w:cs="Arial"/>
          <w:spacing w:val="-2"/>
        </w:rPr>
        <w:t>offline</w:t>
      </w:r>
    </w:p>
    <w:p w14:paraId="49FEA32F" w14:textId="77777777" w:rsidR="00BF5E08" w:rsidRPr="00BF5E08" w:rsidRDefault="00BF5E08">
      <w:pPr>
        <w:pStyle w:val="ListParagraph"/>
        <w:widowControl w:val="0"/>
        <w:numPr>
          <w:ilvl w:val="0"/>
          <w:numId w:val="23"/>
        </w:numPr>
        <w:tabs>
          <w:tab w:val="left" w:pos="1581"/>
        </w:tabs>
        <w:autoSpaceDE w:val="0"/>
        <w:autoSpaceDN w:val="0"/>
        <w:spacing w:before="18" w:line="237" w:lineRule="auto"/>
        <w:ind w:right="642"/>
        <w:contextualSpacing w:val="0"/>
        <w:rPr>
          <w:rFonts w:ascii="Arial" w:hAnsi="Arial" w:cs="Arial"/>
        </w:rPr>
      </w:pPr>
      <w:r w:rsidRPr="00BF5E08">
        <w:rPr>
          <w:rFonts w:ascii="Arial" w:hAnsi="Arial" w:cs="Arial"/>
          <w:w w:val="90"/>
        </w:rPr>
        <w:t xml:space="preserve">Yes, blended - I mostly work with senior colleagues, peers and/or junior colleagues </w:t>
      </w:r>
      <w:r w:rsidRPr="00BF5E08">
        <w:rPr>
          <w:rFonts w:ascii="Arial" w:hAnsi="Arial" w:cs="Arial"/>
        </w:rPr>
        <w:t>both offline and online</w:t>
      </w:r>
    </w:p>
    <w:p w14:paraId="48C71CE3"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6"/>
        </w:rPr>
        <w:t>I</w:t>
      </w:r>
      <w:r w:rsidRPr="00BF5E08">
        <w:rPr>
          <w:rFonts w:ascii="Arial" w:hAnsi="Arial" w:cs="Arial"/>
          <w:spacing w:val="-7"/>
        </w:rPr>
        <w:t xml:space="preserve"> </w:t>
      </w:r>
      <w:r w:rsidRPr="00BF5E08">
        <w:rPr>
          <w:rFonts w:ascii="Arial" w:hAnsi="Arial" w:cs="Arial"/>
          <w:spacing w:val="-6"/>
        </w:rPr>
        <w:t>work</w:t>
      </w:r>
      <w:r w:rsidRPr="00BF5E08">
        <w:rPr>
          <w:rFonts w:ascii="Arial" w:hAnsi="Arial" w:cs="Arial"/>
          <w:spacing w:val="-7"/>
        </w:rPr>
        <w:t xml:space="preserve"> </w:t>
      </w:r>
      <w:r w:rsidRPr="00BF5E08">
        <w:rPr>
          <w:rFonts w:ascii="Arial" w:hAnsi="Arial" w:cs="Arial"/>
          <w:spacing w:val="-6"/>
        </w:rPr>
        <w:t>on</w:t>
      </w:r>
      <w:r w:rsidRPr="00BF5E08">
        <w:rPr>
          <w:rFonts w:ascii="Arial" w:hAnsi="Arial" w:cs="Arial"/>
          <w:spacing w:val="-4"/>
        </w:rPr>
        <w:t xml:space="preserve"> </w:t>
      </w:r>
      <w:r w:rsidRPr="00BF5E08">
        <w:rPr>
          <w:rFonts w:ascii="Arial" w:hAnsi="Arial" w:cs="Arial"/>
          <w:spacing w:val="-6"/>
        </w:rPr>
        <w:t>my</w:t>
      </w:r>
      <w:r w:rsidRPr="00BF5E08">
        <w:rPr>
          <w:rFonts w:ascii="Arial" w:hAnsi="Arial" w:cs="Arial"/>
          <w:spacing w:val="-9"/>
        </w:rPr>
        <w:t xml:space="preserve"> </w:t>
      </w:r>
      <w:r w:rsidRPr="00BF5E08">
        <w:rPr>
          <w:rFonts w:ascii="Arial" w:hAnsi="Arial" w:cs="Arial"/>
          <w:spacing w:val="-6"/>
        </w:rPr>
        <w:t>own most</w:t>
      </w:r>
      <w:r w:rsidRPr="00BF5E08">
        <w:rPr>
          <w:rFonts w:ascii="Arial" w:hAnsi="Arial" w:cs="Arial"/>
          <w:spacing w:val="-7"/>
        </w:rPr>
        <w:t xml:space="preserve"> </w:t>
      </w:r>
      <w:r w:rsidRPr="00BF5E08">
        <w:rPr>
          <w:rFonts w:ascii="Arial" w:hAnsi="Arial" w:cs="Arial"/>
          <w:spacing w:val="-6"/>
        </w:rPr>
        <w:t>of</w:t>
      </w:r>
      <w:r w:rsidRPr="00BF5E08">
        <w:rPr>
          <w:rFonts w:ascii="Arial" w:hAnsi="Arial" w:cs="Arial"/>
          <w:spacing w:val="-7"/>
        </w:rPr>
        <w:t xml:space="preserve"> </w:t>
      </w:r>
      <w:r w:rsidRPr="00BF5E08">
        <w:rPr>
          <w:rFonts w:ascii="Arial" w:hAnsi="Arial" w:cs="Arial"/>
          <w:spacing w:val="-6"/>
        </w:rPr>
        <w:t>the</w:t>
      </w:r>
      <w:r w:rsidRPr="00BF5E08">
        <w:rPr>
          <w:rFonts w:ascii="Arial" w:hAnsi="Arial" w:cs="Arial"/>
          <w:spacing w:val="-8"/>
        </w:rPr>
        <w:t xml:space="preserve"> </w:t>
      </w:r>
      <w:r w:rsidRPr="00BF5E08">
        <w:rPr>
          <w:rFonts w:ascii="Arial" w:hAnsi="Arial" w:cs="Arial"/>
          <w:spacing w:val="-6"/>
        </w:rPr>
        <w:t>time</w:t>
      </w:r>
    </w:p>
    <w:p w14:paraId="19AC1000" w14:textId="77777777" w:rsidR="00BF5E08" w:rsidRPr="00BF5E08" w:rsidRDefault="00BF5E08">
      <w:pPr>
        <w:pStyle w:val="ListParagraph"/>
        <w:widowControl w:val="0"/>
        <w:numPr>
          <w:ilvl w:val="0"/>
          <w:numId w:val="23"/>
        </w:numPr>
        <w:tabs>
          <w:tab w:val="left" w:pos="1581"/>
        </w:tabs>
        <w:autoSpaceDE w:val="0"/>
        <w:autoSpaceDN w:val="0"/>
        <w:spacing w:line="237" w:lineRule="auto"/>
        <w:ind w:right="491"/>
        <w:contextualSpacing w:val="0"/>
        <w:rPr>
          <w:rFonts w:ascii="Arial" w:hAnsi="Arial" w:cs="Arial"/>
        </w:rPr>
      </w:pPr>
      <w:r w:rsidRPr="00BF5E08">
        <w:rPr>
          <w:rFonts w:ascii="Arial" w:hAnsi="Arial" w:cs="Arial"/>
          <w:w w:val="90"/>
        </w:rPr>
        <w:t xml:space="preserve">Yes, online - I mostly engage with students online (I deliver classes or assist students </w:t>
      </w:r>
      <w:r w:rsidRPr="00BF5E08">
        <w:rPr>
          <w:rFonts w:ascii="Arial" w:hAnsi="Arial" w:cs="Arial"/>
        </w:rPr>
        <w:t>in some other way)</w:t>
      </w:r>
    </w:p>
    <w:p w14:paraId="78EE9A2D" w14:textId="77777777" w:rsidR="00BF5E08" w:rsidRPr="00BF5E08" w:rsidRDefault="00BF5E08">
      <w:pPr>
        <w:pStyle w:val="ListParagraph"/>
        <w:widowControl w:val="0"/>
        <w:numPr>
          <w:ilvl w:val="0"/>
          <w:numId w:val="23"/>
        </w:numPr>
        <w:tabs>
          <w:tab w:val="left" w:pos="1581"/>
        </w:tabs>
        <w:autoSpaceDE w:val="0"/>
        <w:autoSpaceDN w:val="0"/>
        <w:spacing w:before="16"/>
        <w:ind w:right="447"/>
        <w:contextualSpacing w:val="0"/>
        <w:rPr>
          <w:rFonts w:ascii="Arial" w:hAnsi="Arial" w:cs="Arial"/>
        </w:rPr>
      </w:pPr>
      <w:r w:rsidRPr="00BF5E08">
        <w:rPr>
          <w:rFonts w:ascii="Arial" w:hAnsi="Arial" w:cs="Arial"/>
          <w:w w:val="90"/>
        </w:rPr>
        <w:t xml:space="preserve">Yes, offline - I mostly engage with students offline (I deliver classes or assist students </w:t>
      </w:r>
      <w:r w:rsidRPr="00BF5E08">
        <w:rPr>
          <w:rFonts w:ascii="Arial" w:hAnsi="Arial" w:cs="Arial"/>
        </w:rPr>
        <w:t>some other way)</w:t>
      </w:r>
    </w:p>
    <w:p w14:paraId="749DA9CE" w14:textId="77777777" w:rsidR="00BF5E08" w:rsidRPr="00BF5E08" w:rsidRDefault="00BF5E08">
      <w:pPr>
        <w:pStyle w:val="ListParagraph"/>
        <w:widowControl w:val="0"/>
        <w:numPr>
          <w:ilvl w:val="0"/>
          <w:numId w:val="23"/>
        </w:numPr>
        <w:tabs>
          <w:tab w:val="left" w:pos="1581"/>
        </w:tabs>
        <w:autoSpaceDE w:val="0"/>
        <w:autoSpaceDN w:val="0"/>
        <w:spacing w:before="16" w:line="237" w:lineRule="auto"/>
        <w:ind w:right="439"/>
        <w:contextualSpacing w:val="0"/>
        <w:rPr>
          <w:rFonts w:ascii="Arial" w:hAnsi="Arial" w:cs="Arial"/>
        </w:rPr>
      </w:pPr>
      <w:r w:rsidRPr="00BF5E08">
        <w:rPr>
          <w:rFonts w:ascii="Arial" w:hAnsi="Arial" w:cs="Arial"/>
          <w:w w:val="90"/>
        </w:rPr>
        <w:t xml:space="preserve">Yes, blended - I mostly engage with students both offline and online (I deliver classes </w:t>
      </w:r>
      <w:r w:rsidRPr="00BF5E08">
        <w:rPr>
          <w:rFonts w:ascii="Arial" w:hAnsi="Arial" w:cs="Arial"/>
          <w:spacing w:val="-2"/>
        </w:rPr>
        <w:t>or</w:t>
      </w:r>
      <w:r w:rsidRPr="00BF5E08">
        <w:rPr>
          <w:rFonts w:ascii="Arial" w:hAnsi="Arial" w:cs="Arial"/>
          <w:spacing w:val="-13"/>
        </w:rPr>
        <w:t xml:space="preserve"> </w:t>
      </w:r>
      <w:r w:rsidRPr="00BF5E08">
        <w:rPr>
          <w:rFonts w:ascii="Arial" w:hAnsi="Arial" w:cs="Arial"/>
          <w:spacing w:val="-2"/>
        </w:rPr>
        <w:t>assist</w:t>
      </w:r>
      <w:r w:rsidRPr="00BF5E08">
        <w:rPr>
          <w:rFonts w:ascii="Arial" w:hAnsi="Arial" w:cs="Arial"/>
          <w:spacing w:val="-13"/>
        </w:rPr>
        <w:t xml:space="preserve"> </w:t>
      </w:r>
      <w:r w:rsidRPr="00BF5E08">
        <w:rPr>
          <w:rFonts w:ascii="Arial" w:hAnsi="Arial" w:cs="Arial"/>
          <w:spacing w:val="-2"/>
        </w:rPr>
        <w:t>students</w:t>
      </w:r>
      <w:r w:rsidRPr="00BF5E08">
        <w:rPr>
          <w:rFonts w:ascii="Arial" w:hAnsi="Arial" w:cs="Arial"/>
          <w:spacing w:val="-13"/>
        </w:rPr>
        <w:t xml:space="preserve"> </w:t>
      </w:r>
      <w:r w:rsidRPr="00BF5E08">
        <w:rPr>
          <w:rFonts w:ascii="Arial" w:hAnsi="Arial" w:cs="Arial"/>
          <w:spacing w:val="-2"/>
        </w:rPr>
        <w:t>some</w:t>
      </w:r>
      <w:r w:rsidRPr="00BF5E08">
        <w:rPr>
          <w:rFonts w:ascii="Arial" w:hAnsi="Arial" w:cs="Arial"/>
          <w:spacing w:val="-13"/>
        </w:rPr>
        <w:t xml:space="preserve"> </w:t>
      </w:r>
      <w:r w:rsidRPr="00BF5E08">
        <w:rPr>
          <w:rFonts w:ascii="Arial" w:hAnsi="Arial" w:cs="Arial"/>
          <w:spacing w:val="-2"/>
        </w:rPr>
        <w:t>other</w:t>
      </w:r>
      <w:r w:rsidRPr="00BF5E08">
        <w:rPr>
          <w:rFonts w:ascii="Arial" w:hAnsi="Arial" w:cs="Arial"/>
          <w:spacing w:val="-13"/>
        </w:rPr>
        <w:t xml:space="preserve"> </w:t>
      </w:r>
      <w:r w:rsidRPr="00BF5E08">
        <w:rPr>
          <w:rFonts w:ascii="Arial" w:hAnsi="Arial" w:cs="Arial"/>
          <w:spacing w:val="-2"/>
        </w:rPr>
        <w:t>way)</w:t>
      </w:r>
    </w:p>
    <w:p w14:paraId="5F882E9B" w14:textId="77777777" w:rsidR="00BF5E08" w:rsidRPr="00BF5E08" w:rsidRDefault="00BF5E08">
      <w:pPr>
        <w:pStyle w:val="ListParagraph"/>
        <w:widowControl w:val="0"/>
        <w:numPr>
          <w:ilvl w:val="0"/>
          <w:numId w:val="23"/>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spacing w:val="-6"/>
        </w:rPr>
        <w:t>I</w:t>
      </w:r>
      <w:r w:rsidRPr="00BF5E08">
        <w:rPr>
          <w:rFonts w:ascii="Arial" w:hAnsi="Arial" w:cs="Arial"/>
          <w:spacing w:val="-7"/>
        </w:rPr>
        <w:t xml:space="preserve"> </w:t>
      </w:r>
      <w:r w:rsidRPr="00BF5E08">
        <w:rPr>
          <w:rFonts w:ascii="Arial" w:hAnsi="Arial" w:cs="Arial"/>
          <w:spacing w:val="-6"/>
        </w:rPr>
        <w:t>work</w:t>
      </w:r>
      <w:r w:rsidRPr="00BF5E08">
        <w:rPr>
          <w:rFonts w:ascii="Arial" w:hAnsi="Arial" w:cs="Arial"/>
          <w:spacing w:val="-8"/>
        </w:rPr>
        <w:t xml:space="preserve"> </w:t>
      </w:r>
      <w:r w:rsidRPr="00BF5E08">
        <w:rPr>
          <w:rFonts w:ascii="Arial" w:hAnsi="Arial" w:cs="Arial"/>
          <w:spacing w:val="-6"/>
        </w:rPr>
        <w:t>on</w:t>
      </w:r>
      <w:r w:rsidRPr="00BF5E08">
        <w:rPr>
          <w:rFonts w:ascii="Arial" w:hAnsi="Arial" w:cs="Arial"/>
          <w:spacing w:val="-4"/>
        </w:rPr>
        <w:t xml:space="preserve"> </w:t>
      </w:r>
      <w:r w:rsidRPr="00BF5E08">
        <w:rPr>
          <w:rFonts w:ascii="Arial" w:hAnsi="Arial" w:cs="Arial"/>
          <w:spacing w:val="-6"/>
        </w:rPr>
        <w:t>my</w:t>
      </w:r>
      <w:r w:rsidRPr="00BF5E08">
        <w:rPr>
          <w:rFonts w:ascii="Arial" w:hAnsi="Arial" w:cs="Arial"/>
          <w:spacing w:val="-9"/>
        </w:rPr>
        <w:t xml:space="preserve"> </w:t>
      </w:r>
      <w:r w:rsidRPr="00BF5E08">
        <w:rPr>
          <w:rFonts w:ascii="Arial" w:hAnsi="Arial" w:cs="Arial"/>
          <w:spacing w:val="-6"/>
        </w:rPr>
        <w:t>own</w:t>
      </w:r>
      <w:r w:rsidRPr="00BF5E08">
        <w:rPr>
          <w:rFonts w:ascii="Arial" w:hAnsi="Arial" w:cs="Arial"/>
          <w:spacing w:val="-5"/>
        </w:rPr>
        <w:t xml:space="preserve"> </w:t>
      </w:r>
      <w:r w:rsidRPr="00BF5E08">
        <w:rPr>
          <w:rFonts w:ascii="Arial" w:hAnsi="Arial" w:cs="Arial"/>
          <w:spacing w:val="-6"/>
        </w:rPr>
        <w:t>most</w:t>
      </w:r>
      <w:r w:rsidRPr="00BF5E08">
        <w:rPr>
          <w:rFonts w:ascii="Arial" w:hAnsi="Arial" w:cs="Arial"/>
          <w:spacing w:val="-8"/>
        </w:rPr>
        <w:t xml:space="preserve"> </w:t>
      </w:r>
      <w:r w:rsidRPr="00BF5E08">
        <w:rPr>
          <w:rFonts w:ascii="Arial" w:hAnsi="Arial" w:cs="Arial"/>
          <w:spacing w:val="-6"/>
        </w:rPr>
        <w:t>of the</w:t>
      </w:r>
      <w:r w:rsidRPr="00BF5E08">
        <w:rPr>
          <w:rFonts w:ascii="Arial" w:hAnsi="Arial" w:cs="Arial"/>
          <w:spacing w:val="-8"/>
        </w:rPr>
        <w:t xml:space="preserve"> </w:t>
      </w:r>
      <w:r w:rsidRPr="00BF5E08">
        <w:rPr>
          <w:rFonts w:ascii="Arial" w:hAnsi="Arial" w:cs="Arial"/>
          <w:spacing w:val="-6"/>
        </w:rPr>
        <w:t>time</w:t>
      </w:r>
    </w:p>
    <w:p w14:paraId="0670EA5F"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8"/>
        </w:rPr>
        <w:t>I</w:t>
      </w:r>
      <w:r w:rsidRPr="00BF5E08">
        <w:rPr>
          <w:rFonts w:ascii="Arial" w:hAnsi="Arial" w:cs="Arial"/>
          <w:spacing w:val="-7"/>
        </w:rPr>
        <w:t xml:space="preserve"> </w:t>
      </w:r>
      <w:r w:rsidRPr="00BF5E08">
        <w:rPr>
          <w:rFonts w:ascii="Arial" w:hAnsi="Arial" w:cs="Arial"/>
          <w:spacing w:val="-8"/>
        </w:rPr>
        <w:t>do</w:t>
      </w:r>
      <w:r w:rsidRPr="00BF5E08">
        <w:rPr>
          <w:rFonts w:ascii="Arial" w:hAnsi="Arial" w:cs="Arial"/>
          <w:spacing w:val="-7"/>
        </w:rPr>
        <w:t xml:space="preserve"> </w:t>
      </w:r>
      <w:r w:rsidRPr="00BF5E08">
        <w:rPr>
          <w:rFonts w:ascii="Arial" w:hAnsi="Arial" w:cs="Arial"/>
          <w:spacing w:val="-8"/>
        </w:rPr>
        <w:t>not</w:t>
      </w:r>
      <w:r w:rsidRPr="00BF5E08">
        <w:rPr>
          <w:rFonts w:ascii="Arial" w:hAnsi="Arial" w:cs="Arial"/>
          <w:spacing w:val="-6"/>
        </w:rPr>
        <w:t xml:space="preserve"> </w:t>
      </w:r>
      <w:r w:rsidRPr="00BF5E08">
        <w:rPr>
          <w:rFonts w:ascii="Arial" w:hAnsi="Arial" w:cs="Arial"/>
          <w:spacing w:val="-8"/>
        </w:rPr>
        <w:t>engage</w:t>
      </w:r>
      <w:r w:rsidRPr="00BF5E08">
        <w:rPr>
          <w:rFonts w:ascii="Arial" w:hAnsi="Arial" w:cs="Arial"/>
          <w:spacing w:val="-4"/>
        </w:rPr>
        <w:t xml:space="preserve"> </w:t>
      </w:r>
      <w:r w:rsidRPr="00BF5E08">
        <w:rPr>
          <w:rFonts w:ascii="Arial" w:hAnsi="Arial" w:cs="Arial"/>
          <w:spacing w:val="-8"/>
        </w:rPr>
        <w:t>with</w:t>
      </w:r>
      <w:r w:rsidRPr="00BF5E08">
        <w:rPr>
          <w:rFonts w:ascii="Arial" w:hAnsi="Arial" w:cs="Arial"/>
          <w:spacing w:val="-4"/>
        </w:rPr>
        <w:t xml:space="preserve"> </w:t>
      </w:r>
      <w:r w:rsidRPr="00BF5E08">
        <w:rPr>
          <w:rFonts w:ascii="Arial" w:hAnsi="Arial" w:cs="Arial"/>
          <w:spacing w:val="-8"/>
        </w:rPr>
        <w:t>students</w:t>
      </w:r>
      <w:r w:rsidRPr="00BF5E08">
        <w:rPr>
          <w:rFonts w:ascii="Arial" w:hAnsi="Arial" w:cs="Arial"/>
          <w:spacing w:val="-7"/>
        </w:rPr>
        <w:t xml:space="preserve"> </w:t>
      </w:r>
      <w:r w:rsidRPr="00BF5E08">
        <w:rPr>
          <w:rFonts w:ascii="Arial" w:hAnsi="Arial" w:cs="Arial"/>
          <w:spacing w:val="-8"/>
        </w:rPr>
        <w:t>in</w:t>
      </w:r>
      <w:r w:rsidRPr="00BF5E08">
        <w:rPr>
          <w:rFonts w:ascii="Arial" w:hAnsi="Arial" w:cs="Arial"/>
          <w:spacing w:val="-7"/>
        </w:rPr>
        <w:t xml:space="preserve"> </w:t>
      </w:r>
      <w:r w:rsidRPr="00BF5E08">
        <w:rPr>
          <w:rFonts w:ascii="Arial" w:hAnsi="Arial" w:cs="Arial"/>
          <w:spacing w:val="-8"/>
        </w:rPr>
        <w:t>my</w:t>
      </w:r>
      <w:r w:rsidRPr="00BF5E08">
        <w:rPr>
          <w:rFonts w:ascii="Arial" w:hAnsi="Arial" w:cs="Arial"/>
          <w:spacing w:val="-6"/>
        </w:rPr>
        <w:t xml:space="preserve"> </w:t>
      </w:r>
      <w:r w:rsidRPr="00BF5E08">
        <w:rPr>
          <w:rFonts w:ascii="Arial" w:hAnsi="Arial" w:cs="Arial"/>
          <w:spacing w:val="-8"/>
        </w:rPr>
        <w:t>work</w:t>
      </w:r>
    </w:p>
    <w:p w14:paraId="34DBEDDE" w14:textId="77777777" w:rsidR="00BF5E08" w:rsidRPr="00BF5E08" w:rsidRDefault="00BF5E08" w:rsidP="00BF5E08">
      <w:pPr>
        <w:pStyle w:val="BodyText"/>
        <w:spacing w:before="1"/>
      </w:pPr>
    </w:p>
    <w:p w14:paraId="74412FB1" w14:textId="77777777" w:rsidR="00BF5E08" w:rsidRPr="00BF5E08" w:rsidRDefault="00BF5E08" w:rsidP="00BF5E08">
      <w:pPr>
        <w:pStyle w:val="BodyText"/>
        <w:spacing w:line="254" w:lineRule="auto"/>
        <w:ind w:left="860" w:right="672"/>
      </w:pPr>
      <w:r w:rsidRPr="00BF5E08">
        <w:rPr>
          <w:w w:val="90"/>
        </w:rPr>
        <w:t>Please indicate how many colleagues or students do you currently work with closely on a</w:t>
      </w:r>
      <w:r w:rsidRPr="00BF5E08">
        <w:rPr>
          <w:spacing w:val="40"/>
        </w:rPr>
        <w:t xml:space="preserve"> </w:t>
      </w:r>
      <w:r w:rsidRPr="00BF5E08">
        <w:t>daily basis:</w:t>
      </w:r>
    </w:p>
    <w:p w14:paraId="03CF9589" w14:textId="77777777" w:rsidR="00BF5E08" w:rsidRPr="00BF5E08" w:rsidRDefault="00BF5E08" w:rsidP="00BF5E08">
      <w:pPr>
        <w:pStyle w:val="BodyText"/>
        <w:spacing w:before="6"/>
      </w:pPr>
    </w:p>
    <w:p w14:paraId="4DA8628A"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rPr>
        <w:t>1</w:t>
      </w:r>
      <w:r w:rsidRPr="00BF5E08">
        <w:rPr>
          <w:rFonts w:ascii="Arial" w:hAnsi="Arial" w:cs="Arial"/>
          <w:spacing w:val="-9"/>
        </w:rPr>
        <w:t xml:space="preserve"> </w:t>
      </w:r>
      <w:r w:rsidRPr="00BF5E08">
        <w:rPr>
          <w:rFonts w:ascii="Arial" w:hAnsi="Arial" w:cs="Arial"/>
        </w:rPr>
        <w:t>to</w:t>
      </w:r>
      <w:r w:rsidRPr="00BF5E08">
        <w:rPr>
          <w:rFonts w:ascii="Arial" w:hAnsi="Arial" w:cs="Arial"/>
          <w:spacing w:val="-10"/>
        </w:rPr>
        <w:t xml:space="preserve"> </w:t>
      </w:r>
      <w:r w:rsidRPr="00BF5E08">
        <w:rPr>
          <w:rFonts w:ascii="Arial" w:hAnsi="Arial" w:cs="Arial"/>
          <w:spacing w:val="-12"/>
        </w:rPr>
        <w:t>5</w:t>
      </w:r>
    </w:p>
    <w:p w14:paraId="4FD923B2"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rPr>
        <w:t>6</w:t>
      </w:r>
      <w:r w:rsidRPr="00BF5E08">
        <w:rPr>
          <w:rFonts w:ascii="Arial" w:hAnsi="Arial" w:cs="Arial"/>
          <w:spacing w:val="-9"/>
        </w:rPr>
        <w:t xml:space="preserve"> </w:t>
      </w:r>
      <w:r w:rsidRPr="00BF5E08">
        <w:rPr>
          <w:rFonts w:ascii="Arial" w:hAnsi="Arial" w:cs="Arial"/>
        </w:rPr>
        <w:t>to</w:t>
      </w:r>
      <w:r w:rsidRPr="00BF5E08">
        <w:rPr>
          <w:rFonts w:ascii="Arial" w:hAnsi="Arial" w:cs="Arial"/>
          <w:spacing w:val="-10"/>
        </w:rPr>
        <w:t xml:space="preserve"> </w:t>
      </w:r>
      <w:r w:rsidRPr="00BF5E08">
        <w:rPr>
          <w:rFonts w:ascii="Arial" w:hAnsi="Arial" w:cs="Arial"/>
          <w:spacing w:val="-7"/>
        </w:rPr>
        <w:t>10</w:t>
      </w:r>
    </w:p>
    <w:p w14:paraId="583B3C27"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4"/>
        </w:rPr>
        <w:t>More</w:t>
      </w:r>
      <w:r w:rsidRPr="00BF5E08">
        <w:rPr>
          <w:rFonts w:ascii="Arial" w:hAnsi="Arial" w:cs="Arial"/>
          <w:spacing w:val="-11"/>
        </w:rPr>
        <w:t xml:space="preserve"> </w:t>
      </w:r>
      <w:r w:rsidRPr="00BF5E08">
        <w:rPr>
          <w:rFonts w:ascii="Arial" w:hAnsi="Arial" w:cs="Arial"/>
          <w:spacing w:val="-4"/>
        </w:rPr>
        <w:t>than</w:t>
      </w:r>
      <w:r w:rsidRPr="00BF5E08">
        <w:rPr>
          <w:rFonts w:ascii="Arial" w:hAnsi="Arial" w:cs="Arial"/>
          <w:spacing w:val="-10"/>
        </w:rPr>
        <w:t xml:space="preserve"> </w:t>
      </w:r>
      <w:r w:rsidRPr="00BF5E08">
        <w:rPr>
          <w:rFonts w:ascii="Arial" w:hAnsi="Arial" w:cs="Arial"/>
          <w:spacing w:val="-5"/>
        </w:rPr>
        <w:t>10</w:t>
      </w:r>
    </w:p>
    <w:p w14:paraId="737F91DC" w14:textId="77777777" w:rsidR="00BF5E08" w:rsidRPr="00BF5E08" w:rsidRDefault="00BF5E08">
      <w:pPr>
        <w:pStyle w:val="ListParagraph"/>
        <w:widowControl w:val="0"/>
        <w:numPr>
          <w:ilvl w:val="0"/>
          <w:numId w:val="23"/>
        </w:numPr>
        <w:tabs>
          <w:tab w:val="left" w:pos="1581"/>
          <w:tab w:val="left" w:pos="8363"/>
        </w:tabs>
        <w:autoSpaceDE w:val="0"/>
        <w:autoSpaceDN w:val="0"/>
        <w:spacing w:line="295" w:lineRule="exact"/>
        <w:ind w:hanging="361"/>
        <w:contextualSpacing w:val="0"/>
        <w:rPr>
          <w:rFonts w:ascii="Arial" w:hAnsi="Arial" w:cs="Arial"/>
        </w:rPr>
      </w:pPr>
      <w:r w:rsidRPr="00BF5E08">
        <w:rPr>
          <w:rFonts w:ascii="Arial" w:hAnsi="Arial" w:cs="Arial"/>
        </w:rPr>
        <w:t>Other</w:t>
      </w:r>
      <w:r w:rsidRPr="00BF5E08">
        <w:rPr>
          <w:rFonts w:ascii="Arial" w:hAnsi="Arial" w:cs="Arial"/>
          <w:spacing w:val="33"/>
        </w:rPr>
        <w:t xml:space="preserve"> </w:t>
      </w:r>
      <w:r w:rsidRPr="00BF5E08">
        <w:rPr>
          <w:rFonts w:ascii="Arial" w:hAnsi="Arial" w:cs="Arial"/>
        </w:rPr>
        <w:t>(4)</w:t>
      </w:r>
      <w:r w:rsidRPr="00BF5E08">
        <w:rPr>
          <w:rFonts w:ascii="Arial" w:hAnsi="Arial" w:cs="Arial"/>
          <w:spacing w:val="-14"/>
        </w:rPr>
        <w:t xml:space="preserve"> </w:t>
      </w:r>
      <w:r w:rsidRPr="00BF5E08">
        <w:rPr>
          <w:rFonts w:ascii="Arial" w:hAnsi="Arial" w:cs="Arial"/>
          <w:u w:val="single"/>
        </w:rPr>
        <w:tab/>
      </w:r>
    </w:p>
    <w:p w14:paraId="000BA222" w14:textId="77777777" w:rsidR="00BF5E08" w:rsidRPr="00BF5E08" w:rsidRDefault="00BF5E08" w:rsidP="00BF5E08">
      <w:pPr>
        <w:spacing w:line="295" w:lineRule="exact"/>
        <w:rPr>
          <w:rFonts w:ascii="Arial" w:hAnsi="Arial" w:cs="Arial"/>
        </w:rPr>
        <w:sectPr w:rsidR="00BF5E08" w:rsidRPr="00BF5E08">
          <w:pgSz w:w="11900" w:h="16850"/>
          <w:pgMar w:top="1060" w:right="1040" w:bottom="940" w:left="580" w:header="1" w:footer="753" w:gutter="0"/>
          <w:cols w:space="720"/>
        </w:sectPr>
      </w:pPr>
    </w:p>
    <w:p w14:paraId="5957938B" w14:textId="77777777" w:rsidR="00BF5E08" w:rsidRPr="00BF5E08" w:rsidRDefault="00BF5E08" w:rsidP="00BF5E08">
      <w:pPr>
        <w:pStyle w:val="BodyText"/>
      </w:pPr>
    </w:p>
    <w:p w14:paraId="0FC4273F" w14:textId="77777777" w:rsidR="00BF5E08" w:rsidRPr="00BF5E08" w:rsidRDefault="00BF5E08" w:rsidP="00BF5E08">
      <w:pPr>
        <w:pStyle w:val="BodyText"/>
      </w:pPr>
    </w:p>
    <w:p w14:paraId="732264A4" w14:textId="77777777" w:rsidR="00BF5E08" w:rsidRPr="00BF5E08" w:rsidRDefault="00BF5E08" w:rsidP="00BF5E08">
      <w:pPr>
        <w:pStyle w:val="BodyText"/>
        <w:spacing w:before="4"/>
      </w:pPr>
    </w:p>
    <w:p w14:paraId="097BCFBB" w14:textId="77777777" w:rsidR="00BF5E08" w:rsidRPr="00BF5E08" w:rsidRDefault="00BF5E08" w:rsidP="00BF5E08">
      <w:pPr>
        <w:pStyle w:val="BodyText"/>
        <w:spacing w:before="55"/>
        <w:ind w:left="860"/>
      </w:pPr>
      <w:r w:rsidRPr="00BF5E08">
        <w:rPr>
          <w:spacing w:val="-10"/>
        </w:rPr>
        <w:t>How</w:t>
      </w:r>
      <w:r w:rsidRPr="00BF5E08">
        <w:rPr>
          <w:spacing w:val="-1"/>
        </w:rPr>
        <w:t xml:space="preserve"> </w:t>
      </w:r>
      <w:r w:rsidRPr="00BF5E08">
        <w:rPr>
          <w:spacing w:val="-10"/>
        </w:rPr>
        <w:t>long</w:t>
      </w:r>
      <w:r w:rsidRPr="00BF5E08">
        <w:rPr>
          <w:spacing w:val="-1"/>
        </w:rPr>
        <w:t xml:space="preserve"> </w:t>
      </w:r>
      <w:r w:rsidRPr="00BF5E08">
        <w:rPr>
          <w:spacing w:val="-10"/>
        </w:rPr>
        <w:t>have</w:t>
      </w:r>
      <w:r w:rsidRPr="00BF5E08">
        <w:t xml:space="preserve"> </w:t>
      </w:r>
      <w:r w:rsidRPr="00BF5E08">
        <w:rPr>
          <w:spacing w:val="-10"/>
        </w:rPr>
        <w:t>you</w:t>
      </w:r>
      <w:r w:rsidRPr="00BF5E08">
        <w:rPr>
          <w:spacing w:val="-2"/>
        </w:rPr>
        <w:t xml:space="preserve"> </w:t>
      </w:r>
      <w:r w:rsidRPr="00BF5E08">
        <w:rPr>
          <w:spacing w:val="-10"/>
        </w:rPr>
        <w:t>been</w:t>
      </w:r>
      <w:r w:rsidRPr="00BF5E08">
        <w:rPr>
          <w:spacing w:val="-1"/>
        </w:rPr>
        <w:t xml:space="preserve"> </w:t>
      </w:r>
      <w:r w:rsidRPr="00BF5E08">
        <w:rPr>
          <w:spacing w:val="-10"/>
        </w:rPr>
        <w:t>in</w:t>
      </w:r>
      <w:r w:rsidRPr="00BF5E08">
        <w:t xml:space="preserve"> </w:t>
      </w:r>
      <w:r w:rsidRPr="00BF5E08">
        <w:rPr>
          <w:spacing w:val="-10"/>
        </w:rPr>
        <w:t>your</w:t>
      </w:r>
      <w:r w:rsidRPr="00BF5E08">
        <w:t xml:space="preserve"> </w:t>
      </w:r>
      <w:r w:rsidRPr="00BF5E08">
        <w:rPr>
          <w:spacing w:val="-10"/>
        </w:rPr>
        <w:t>current</w:t>
      </w:r>
      <w:r w:rsidRPr="00BF5E08">
        <w:t xml:space="preserve"> </w:t>
      </w:r>
      <w:r w:rsidRPr="00BF5E08">
        <w:rPr>
          <w:spacing w:val="-10"/>
        </w:rPr>
        <w:t>role?</w:t>
      </w:r>
    </w:p>
    <w:p w14:paraId="6DDCFEFD" w14:textId="77777777" w:rsidR="00BF5E08" w:rsidRPr="00BF5E08" w:rsidRDefault="00BF5E08" w:rsidP="00BF5E08">
      <w:pPr>
        <w:pStyle w:val="BodyText"/>
        <w:spacing w:before="10"/>
      </w:pPr>
    </w:p>
    <w:p w14:paraId="522F29BE" w14:textId="77777777" w:rsidR="00BF5E08" w:rsidRPr="00BF5E08" w:rsidRDefault="00BF5E08">
      <w:pPr>
        <w:pStyle w:val="ListParagraph"/>
        <w:widowControl w:val="0"/>
        <w:numPr>
          <w:ilvl w:val="0"/>
          <w:numId w:val="23"/>
        </w:numPr>
        <w:tabs>
          <w:tab w:val="left" w:pos="1581"/>
        </w:tabs>
        <w:autoSpaceDE w:val="0"/>
        <w:autoSpaceDN w:val="0"/>
        <w:spacing w:line="296" w:lineRule="exact"/>
        <w:ind w:hanging="361"/>
        <w:contextualSpacing w:val="0"/>
        <w:rPr>
          <w:rFonts w:ascii="Arial" w:hAnsi="Arial" w:cs="Arial"/>
        </w:rPr>
      </w:pPr>
      <w:r w:rsidRPr="00BF5E08">
        <w:rPr>
          <w:rFonts w:ascii="Arial" w:hAnsi="Arial" w:cs="Arial"/>
          <w:spacing w:val="-2"/>
          <w:w w:val="90"/>
        </w:rPr>
        <w:t>Less</w:t>
      </w:r>
      <w:r w:rsidRPr="00BF5E08">
        <w:rPr>
          <w:rFonts w:ascii="Arial" w:hAnsi="Arial" w:cs="Arial"/>
          <w:spacing w:val="-4"/>
          <w:w w:val="90"/>
        </w:rPr>
        <w:t xml:space="preserve"> </w:t>
      </w:r>
      <w:r w:rsidRPr="00BF5E08">
        <w:rPr>
          <w:rFonts w:ascii="Arial" w:hAnsi="Arial" w:cs="Arial"/>
          <w:spacing w:val="-2"/>
          <w:w w:val="90"/>
        </w:rPr>
        <w:t>than</w:t>
      </w:r>
      <w:r w:rsidRPr="00BF5E08">
        <w:rPr>
          <w:rFonts w:ascii="Arial" w:hAnsi="Arial" w:cs="Arial"/>
          <w:spacing w:val="-5"/>
          <w:w w:val="90"/>
        </w:rPr>
        <w:t xml:space="preserve"> </w:t>
      </w:r>
      <w:r w:rsidRPr="00BF5E08">
        <w:rPr>
          <w:rFonts w:ascii="Arial" w:hAnsi="Arial" w:cs="Arial"/>
          <w:spacing w:val="-2"/>
          <w:w w:val="90"/>
        </w:rPr>
        <w:t>1</w:t>
      </w:r>
      <w:r w:rsidRPr="00BF5E08">
        <w:rPr>
          <w:rFonts w:ascii="Arial" w:hAnsi="Arial" w:cs="Arial"/>
          <w:spacing w:val="-4"/>
          <w:w w:val="90"/>
        </w:rPr>
        <w:t xml:space="preserve"> year</w:t>
      </w:r>
    </w:p>
    <w:p w14:paraId="76614559"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1-5</w:t>
      </w:r>
      <w:r w:rsidRPr="00BF5E08">
        <w:rPr>
          <w:rFonts w:ascii="Arial" w:hAnsi="Arial" w:cs="Arial"/>
          <w:spacing w:val="-2"/>
        </w:rPr>
        <w:t xml:space="preserve"> </w:t>
      </w:r>
      <w:r w:rsidRPr="00BF5E08">
        <w:rPr>
          <w:rFonts w:ascii="Arial" w:hAnsi="Arial" w:cs="Arial"/>
          <w:spacing w:val="-4"/>
          <w:w w:val="90"/>
        </w:rPr>
        <w:t>years</w:t>
      </w:r>
    </w:p>
    <w:p w14:paraId="0CAE53AF"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6-10</w:t>
      </w:r>
      <w:r w:rsidRPr="00BF5E08">
        <w:rPr>
          <w:rFonts w:ascii="Arial" w:hAnsi="Arial" w:cs="Arial"/>
          <w:spacing w:val="-2"/>
        </w:rPr>
        <w:t xml:space="preserve"> </w:t>
      </w:r>
      <w:r w:rsidRPr="00BF5E08">
        <w:rPr>
          <w:rFonts w:ascii="Arial" w:hAnsi="Arial" w:cs="Arial"/>
          <w:spacing w:val="-2"/>
          <w:w w:val="90"/>
        </w:rPr>
        <w:t>years</w:t>
      </w:r>
    </w:p>
    <w:p w14:paraId="16CD06D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11-15</w:t>
      </w:r>
      <w:r w:rsidRPr="00BF5E08">
        <w:rPr>
          <w:rFonts w:ascii="Arial" w:hAnsi="Arial" w:cs="Arial"/>
          <w:spacing w:val="-1"/>
        </w:rPr>
        <w:t xml:space="preserve"> </w:t>
      </w:r>
      <w:r w:rsidRPr="00BF5E08">
        <w:rPr>
          <w:rFonts w:ascii="Arial" w:hAnsi="Arial" w:cs="Arial"/>
          <w:spacing w:val="-2"/>
          <w:w w:val="90"/>
        </w:rPr>
        <w:t>years</w:t>
      </w:r>
    </w:p>
    <w:p w14:paraId="528D1F28"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16</w:t>
      </w:r>
      <w:r w:rsidRPr="00BF5E08">
        <w:rPr>
          <w:rFonts w:ascii="Arial" w:hAnsi="Arial" w:cs="Arial"/>
          <w:spacing w:val="-2"/>
        </w:rPr>
        <w:t xml:space="preserve"> </w:t>
      </w:r>
      <w:r w:rsidRPr="00BF5E08">
        <w:rPr>
          <w:rFonts w:ascii="Arial" w:hAnsi="Arial" w:cs="Arial"/>
          <w:w w:val="90"/>
        </w:rPr>
        <w:t>years</w:t>
      </w:r>
      <w:r w:rsidRPr="00BF5E08">
        <w:rPr>
          <w:rFonts w:ascii="Arial" w:hAnsi="Arial" w:cs="Arial"/>
          <w:spacing w:val="-6"/>
        </w:rPr>
        <w:t xml:space="preserve"> </w:t>
      </w:r>
      <w:r w:rsidRPr="00BF5E08">
        <w:rPr>
          <w:rFonts w:ascii="Arial" w:hAnsi="Arial" w:cs="Arial"/>
          <w:w w:val="90"/>
        </w:rPr>
        <w:t>or</w:t>
      </w:r>
      <w:r w:rsidRPr="00BF5E08">
        <w:rPr>
          <w:rFonts w:ascii="Arial" w:hAnsi="Arial" w:cs="Arial"/>
          <w:spacing w:val="-2"/>
        </w:rPr>
        <w:t xml:space="preserve"> </w:t>
      </w:r>
      <w:r w:rsidRPr="00BF5E08">
        <w:rPr>
          <w:rFonts w:ascii="Arial" w:hAnsi="Arial" w:cs="Arial"/>
          <w:spacing w:val="-4"/>
          <w:w w:val="90"/>
        </w:rPr>
        <w:t>more</w:t>
      </w:r>
    </w:p>
    <w:p w14:paraId="0AF11754" w14:textId="77777777" w:rsidR="00BF5E08" w:rsidRPr="00BF5E08" w:rsidRDefault="00BF5E08">
      <w:pPr>
        <w:pStyle w:val="ListParagraph"/>
        <w:widowControl w:val="0"/>
        <w:numPr>
          <w:ilvl w:val="0"/>
          <w:numId w:val="23"/>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4"/>
        </w:rPr>
        <w:t>Prefer</w:t>
      </w:r>
      <w:r w:rsidRPr="00BF5E08">
        <w:rPr>
          <w:rFonts w:ascii="Arial" w:hAnsi="Arial" w:cs="Arial"/>
          <w:spacing w:val="-8"/>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5"/>
        </w:rPr>
        <w:t>say</w:t>
      </w:r>
    </w:p>
    <w:p w14:paraId="5E18A42A" w14:textId="77777777" w:rsidR="00BF5E08" w:rsidRPr="00BF5E08" w:rsidRDefault="00BF5E08" w:rsidP="00BF5E08">
      <w:pPr>
        <w:pStyle w:val="BodyText"/>
      </w:pPr>
    </w:p>
    <w:p w14:paraId="725ED75D" w14:textId="77777777" w:rsidR="00BF5E08" w:rsidRPr="00BF5E08" w:rsidRDefault="00BF5E08" w:rsidP="00BF5E08">
      <w:pPr>
        <w:pStyle w:val="BodyText"/>
        <w:spacing w:before="6"/>
      </w:pPr>
    </w:p>
    <w:p w14:paraId="3B791182" w14:textId="77777777" w:rsidR="00BF5E08" w:rsidRPr="00BF5E08" w:rsidRDefault="00BF5E08" w:rsidP="00BF5E08">
      <w:pPr>
        <w:pStyle w:val="Heading1"/>
        <w:spacing w:before="1"/>
        <w:rPr>
          <w:rFonts w:ascii="Arial" w:hAnsi="Arial" w:cs="Arial"/>
          <w:sz w:val="24"/>
          <w:szCs w:val="24"/>
        </w:rPr>
      </w:pPr>
      <w:r w:rsidRPr="00BF5E08">
        <w:rPr>
          <w:rFonts w:ascii="Arial" w:hAnsi="Arial" w:cs="Arial"/>
          <w:w w:val="90"/>
          <w:sz w:val="24"/>
          <w:szCs w:val="24"/>
        </w:rPr>
        <w:t>Work-related</w:t>
      </w:r>
      <w:r w:rsidRPr="00BF5E08">
        <w:rPr>
          <w:rFonts w:ascii="Arial" w:hAnsi="Arial" w:cs="Arial"/>
          <w:spacing w:val="2"/>
          <w:sz w:val="24"/>
          <w:szCs w:val="24"/>
        </w:rPr>
        <w:t xml:space="preserve"> </w:t>
      </w:r>
      <w:r w:rsidRPr="00BF5E08">
        <w:rPr>
          <w:rFonts w:ascii="Arial" w:hAnsi="Arial" w:cs="Arial"/>
          <w:spacing w:val="-2"/>
          <w:w w:val="90"/>
          <w:sz w:val="24"/>
          <w:szCs w:val="24"/>
        </w:rPr>
        <w:t>experiences</w:t>
      </w:r>
    </w:p>
    <w:p w14:paraId="2EA1727B" w14:textId="77777777" w:rsidR="00BF5E08" w:rsidRPr="00BF5E08" w:rsidRDefault="00BF5E08" w:rsidP="00BF5E08">
      <w:pPr>
        <w:pStyle w:val="BodyText"/>
        <w:spacing w:before="11"/>
        <w:rPr>
          <w:b/>
        </w:rPr>
      </w:pPr>
    </w:p>
    <w:p w14:paraId="02B1B2C0" w14:textId="77777777" w:rsidR="00BF5E08" w:rsidRPr="00BF5E08" w:rsidRDefault="00BF5E08" w:rsidP="00BF5E08">
      <w:pPr>
        <w:pStyle w:val="BodyText"/>
        <w:spacing w:line="254" w:lineRule="auto"/>
        <w:ind w:left="860" w:right="393"/>
        <w:jc w:val="both"/>
        <w:rPr>
          <w:b/>
        </w:rPr>
      </w:pPr>
      <w:r w:rsidRPr="00BF5E08">
        <w:rPr>
          <w:noProof/>
        </w:rPr>
        <mc:AlternateContent>
          <mc:Choice Requires="wps">
            <w:drawing>
              <wp:anchor distT="0" distB="0" distL="114300" distR="114300" simplePos="0" relativeHeight="251695104" behindDoc="1" locked="0" layoutInCell="1" allowOverlap="1" wp14:anchorId="116AD485" wp14:editId="4A67B201">
                <wp:simplePos x="0" y="0"/>
                <wp:positionH relativeFrom="page">
                  <wp:posOffset>914400</wp:posOffset>
                </wp:positionH>
                <wp:positionV relativeFrom="paragraph">
                  <wp:posOffset>1421765</wp:posOffset>
                </wp:positionV>
                <wp:extent cx="5728335" cy="4791075"/>
                <wp:effectExtent l="0" t="0" r="0" b="0"/>
                <wp:wrapNone/>
                <wp:docPr id="106" name="docshape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4791075"/>
                        </a:xfrm>
                        <a:custGeom>
                          <a:avLst/>
                          <a:gdLst>
                            <a:gd name="T0" fmla="+- 0 3005 1440"/>
                            <a:gd name="T1" fmla="*/ T0 w 9021"/>
                            <a:gd name="T2" fmla="+- 0 6749 2239"/>
                            <a:gd name="T3" fmla="*/ 6749 h 7545"/>
                            <a:gd name="T4" fmla="+- 0 3005 1440"/>
                            <a:gd name="T5" fmla="*/ T4 w 9021"/>
                            <a:gd name="T6" fmla="+- 0 9013 2239"/>
                            <a:gd name="T7" fmla="*/ 9013 h 7545"/>
                            <a:gd name="T8" fmla="+- 0 3005 1440"/>
                            <a:gd name="T9" fmla="*/ T8 w 9021"/>
                            <a:gd name="T10" fmla="+- 0 9056 2239"/>
                            <a:gd name="T11" fmla="*/ 9056 h 7545"/>
                            <a:gd name="T12" fmla="+- 0 3015 1440"/>
                            <a:gd name="T13" fmla="*/ T12 w 9021"/>
                            <a:gd name="T14" fmla="+- 0 9783 2239"/>
                            <a:gd name="T15" fmla="*/ 9783 h 7545"/>
                            <a:gd name="T16" fmla="+- 0 3015 1440"/>
                            <a:gd name="T17" fmla="*/ T16 w 9021"/>
                            <a:gd name="T18" fmla="+- 0 9056 2239"/>
                            <a:gd name="T19" fmla="*/ 9056 h 7545"/>
                            <a:gd name="T20" fmla="+- 0 3015 1440"/>
                            <a:gd name="T21" fmla="*/ T20 w 9021"/>
                            <a:gd name="T22" fmla="+- 0 9013 2239"/>
                            <a:gd name="T23" fmla="*/ 9013 h 7545"/>
                            <a:gd name="T24" fmla="+- 0 3015 1440"/>
                            <a:gd name="T25" fmla="*/ T24 w 9021"/>
                            <a:gd name="T26" fmla="+- 0 5978 2239"/>
                            <a:gd name="T27" fmla="*/ 5978 h 7545"/>
                            <a:gd name="T28" fmla="+- 0 3005 1440"/>
                            <a:gd name="T29" fmla="*/ T28 w 9021"/>
                            <a:gd name="T30" fmla="+- 0 6706 2239"/>
                            <a:gd name="T31" fmla="*/ 6706 h 7545"/>
                            <a:gd name="T32" fmla="+- 0 3015 1440"/>
                            <a:gd name="T33" fmla="*/ T32 w 9021"/>
                            <a:gd name="T34" fmla="+- 0 6749 2239"/>
                            <a:gd name="T35" fmla="*/ 6749 h 7545"/>
                            <a:gd name="T36" fmla="+- 0 3015 1440"/>
                            <a:gd name="T37" fmla="*/ T36 w 9021"/>
                            <a:gd name="T38" fmla="+- 0 5978 2239"/>
                            <a:gd name="T39" fmla="*/ 5978 h 7545"/>
                            <a:gd name="T40" fmla="+- 0 3005 1440"/>
                            <a:gd name="T41" fmla="*/ T40 w 9021"/>
                            <a:gd name="T42" fmla="+- 0 4704 2239"/>
                            <a:gd name="T43" fmla="*/ 4704 h 7545"/>
                            <a:gd name="T44" fmla="+- 0 3005 1440"/>
                            <a:gd name="T45" fmla="*/ T44 w 9021"/>
                            <a:gd name="T46" fmla="+- 0 5935 2239"/>
                            <a:gd name="T47" fmla="*/ 5935 h 7545"/>
                            <a:gd name="T48" fmla="+- 0 3015 1440"/>
                            <a:gd name="T49" fmla="*/ T48 w 9021"/>
                            <a:gd name="T50" fmla="+- 0 5978 2239"/>
                            <a:gd name="T51" fmla="*/ 5978 h 7545"/>
                            <a:gd name="T52" fmla="+- 0 3015 1440"/>
                            <a:gd name="T53" fmla="*/ T52 w 9021"/>
                            <a:gd name="T54" fmla="+- 0 4747 2239"/>
                            <a:gd name="T55" fmla="*/ 4747 h 7545"/>
                            <a:gd name="T56" fmla="+- 0 3015 1440"/>
                            <a:gd name="T57" fmla="*/ T56 w 9021"/>
                            <a:gd name="T58" fmla="+- 0 2239 2239"/>
                            <a:gd name="T59" fmla="*/ 2239 h 7545"/>
                            <a:gd name="T60" fmla="+- 0 3005 1440"/>
                            <a:gd name="T61" fmla="*/ T60 w 9021"/>
                            <a:gd name="T62" fmla="+- 0 2282 2239"/>
                            <a:gd name="T63" fmla="*/ 2282 h 7545"/>
                            <a:gd name="T64" fmla="+- 0 1440 1440"/>
                            <a:gd name="T65" fmla="*/ T64 w 9021"/>
                            <a:gd name="T66" fmla="+- 0 2932 2239"/>
                            <a:gd name="T67" fmla="*/ 2932 h 7545"/>
                            <a:gd name="T68" fmla="+- 0 3005 1440"/>
                            <a:gd name="T69" fmla="*/ T68 w 9021"/>
                            <a:gd name="T70" fmla="+- 0 2942 2239"/>
                            <a:gd name="T71" fmla="*/ 2942 h 7545"/>
                            <a:gd name="T72" fmla="+- 0 3005 1440"/>
                            <a:gd name="T73" fmla="*/ T72 w 9021"/>
                            <a:gd name="T74" fmla="+- 0 2976 2239"/>
                            <a:gd name="T75" fmla="*/ 2976 h 7545"/>
                            <a:gd name="T76" fmla="+- 0 3015 1440"/>
                            <a:gd name="T77" fmla="*/ T76 w 9021"/>
                            <a:gd name="T78" fmla="+- 0 4704 2239"/>
                            <a:gd name="T79" fmla="*/ 4704 h 7545"/>
                            <a:gd name="T80" fmla="+- 0 3015 1440"/>
                            <a:gd name="T81" fmla="*/ T80 w 9021"/>
                            <a:gd name="T82" fmla="+- 0 2975 2239"/>
                            <a:gd name="T83" fmla="*/ 2975 h 7545"/>
                            <a:gd name="T84" fmla="+- 0 3005 1440"/>
                            <a:gd name="T85" fmla="*/ T84 w 9021"/>
                            <a:gd name="T86" fmla="+- 0 2932 2239"/>
                            <a:gd name="T87" fmla="*/ 2932 h 7545"/>
                            <a:gd name="T88" fmla="+- 0 3015 1440"/>
                            <a:gd name="T89" fmla="*/ T88 w 9021"/>
                            <a:gd name="T90" fmla="+- 0 2932 2239"/>
                            <a:gd name="T91" fmla="*/ 2932 h 7545"/>
                            <a:gd name="T92" fmla="+- 0 3015 1440"/>
                            <a:gd name="T93" fmla="*/ T92 w 9021"/>
                            <a:gd name="T94" fmla="+- 0 2239 2239"/>
                            <a:gd name="T95" fmla="*/ 2239 h 7545"/>
                            <a:gd name="T96" fmla="+- 0 3015 1440"/>
                            <a:gd name="T97" fmla="*/ T96 w 9021"/>
                            <a:gd name="T98" fmla="+- 0 2932 2239"/>
                            <a:gd name="T99" fmla="*/ 2932 h 7545"/>
                            <a:gd name="T100" fmla="+- 0 4496 1440"/>
                            <a:gd name="T101" fmla="*/ T100 w 9021"/>
                            <a:gd name="T102" fmla="+- 0 2942 2239"/>
                            <a:gd name="T103" fmla="*/ 2942 h 7545"/>
                            <a:gd name="T104" fmla="+- 0 4506 1440"/>
                            <a:gd name="T105" fmla="*/ T104 w 9021"/>
                            <a:gd name="T106" fmla="+- 0 2932 2239"/>
                            <a:gd name="T107" fmla="*/ 2932 h 7545"/>
                            <a:gd name="T108" fmla="+- 0 4496 1440"/>
                            <a:gd name="T109" fmla="*/ T108 w 9021"/>
                            <a:gd name="T110" fmla="+- 0 2942 2239"/>
                            <a:gd name="T111" fmla="*/ 2942 h 7545"/>
                            <a:gd name="T112" fmla="+- 0 4506 1440"/>
                            <a:gd name="T113" fmla="*/ T112 w 9021"/>
                            <a:gd name="T114" fmla="+- 0 2932 2239"/>
                            <a:gd name="T115" fmla="*/ 2932 h 7545"/>
                            <a:gd name="T116" fmla="+- 0 7494 1440"/>
                            <a:gd name="T117" fmla="*/ T116 w 9021"/>
                            <a:gd name="T118" fmla="+- 0 2932 2239"/>
                            <a:gd name="T119" fmla="*/ 2932 h 7545"/>
                            <a:gd name="T120" fmla="+- 0 7485 1440"/>
                            <a:gd name="T121" fmla="*/ T120 w 9021"/>
                            <a:gd name="T122" fmla="+- 0 2932 2239"/>
                            <a:gd name="T123" fmla="*/ 2932 h 7545"/>
                            <a:gd name="T124" fmla="+- 0 5970 1440"/>
                            <a:gd name="T125" fmla="*/ T124 w 9021"/>
                            <a:gd name="T126" fmla="+- 0 2932 2239"/>
                            <a:gd name="T127" fmla="*/ 2932 h 7545"/>
                            <a:gd name="T128" fmla="+- 0 4506 1440"/>
                            <a:gd name="T129" fmla="*/ T128 w 9021"/>
                            <a:gd name="T130" fmla="+- 0 2942 2239"/>
                            <a:gd name="T131" fmla="*/ 2942 h 7545"/>
                            <a:gd name="T132" fmla="+- 0 5979 1440"/>
                            <a:gd name="T133" fmla="*/ T132 w 9021"/>
                            <a:gd name="T134" fmla="+- 0 2942 2239"/>
                            <a:gd name="T135" fmla="*/ 2942 h 7545"/>
                            <a:gd name="T136" fmla="+- 0 7485 1440"/>
                            <a:gd name="T137" fmla="*/ T136 w 9021"/>
                            <a:gd name="T138" fmla="+- 0 2942 2239"/>
                            <a:gd name="T139" fmla="*/ 2942 h 7545"/>
                            <a:gd name="T140" fmla="+- 0 8990 1440"/>
                            <a:gd name="T141" fmla="*/ T140 w 9021"/>
                            <a:gd name="T142" fmla="+- 0 2942 2239"/>
                            <a:gd name="T143" fmla="*/ 2942 h 7545"/>
                            <a:gd name="T144" fmla="+- 0 10461 1440"/>
                            <a:gd name="T145" fmla="*/ T144 w 9021"/>
                            <a:gd name="T146" fmla="+- 0 2932 2239"/>
                            <a:gd name="T147" fmla="*/ 2932 h 7545"/>
                            <a:gd name="T148" fmla="+- 0 8990 1440"/>
                            <a:gd name="T149" fmla="*/ T148 w 9021"/>
                            <a:gd name="T150" fmla="+- 0 2932 2239"/>
                            <a:gd name="T151" fmla="*/ 2932 h 7545"/>
                            <a:gd name="T152" fmla="+- 0 9000 1440"/>
                            <a:gd name="T153" fmla="*/ T152 w 9021"/>
                            <a:gd name="T154" fmla="+- 0 2942 2239"/>
                            <a:gd name="T155" fmla="*/ 2942 h 7545"/>
                            <a:gd name="T156" fmla="+- 0 10461 1440"/>
                            <a:gd name="T157" fmla="*/ T156 w 9021"/>
                            <a:gd name="T158" fmla="+- 0 2932 2239"/>
                            <a:gd name="T159" fmla="*/ 2932 h 7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21" h="7545">
                              <a:moveTo>
                                <a:pt x="1575" y="4510"/>
                              </a:moveTo>
                              <a:lnTo>
                                <a:pt x="1565" y="4510"/>
                              </a:lnTo>
                              <a:lnTo>
                                <a:pt x="1565" y="6774"/>
                              </a:lnTo>
                              <a:lnTo>
                                <a:pt x="1565" y="6817"/>
                              </a:lnTo>
                              <a:lnTo>
                                <a:pt x="1565" y="7544"/>
                              </a:lnTo>
                              <a:lnTo>
                                <a:pt x="1575" y="7544"/>
                              </a:lnTo>
                              <a:lnTo>
                                <a:pt x="1575" y="6817"/>
                              </a:lnTo>
                              <a:lnTo>
                                <a:pt x="1575" y="6774"/>
                              </a:lnTo>
                              <a:lnTo>
                                <a:pt x="1575" y="4510"/>
                              </a:lnTo>
                              <a:close/>
                              <a:moveTo>
                                <a:pt x="1575" y="3739"/>
                              </a:moveTo>
                              <a:lnTo>
                                <a:pt x="1565" y="3739"/>
                              </a:lnTo>
                              <a:lnTo>
                                <a:pt x="1565" y="4467"/>
                              </a:lnTo>
                              <a:lnTo>
                                <a:pt x="1565" y="4510"/>
                              </a:lnTo>
                              <a:lnTo>
                                <a:pt x="1575" y="4510"/>
                              </a:lnTo>
                              <a:lnTo>
                                <a:pt x="1575" y="4467"/>
                              </a:lnTo>
                              <a:lnTo>
                                <a:pt x="1575" y="3739"/>
                              </a:lnTo>
                              <a:close/>
                              <a:moveTo>
                                <a:pt x="1575" y="2465"/>
                              </a:moveTo>
                              <a:lnTo>
                                <a:pt x="1565" y="2465"/>
                              </a:lnTo>
                              <a:lnTo>
                                <a:pt x="1565" y="2508"/>
                              </a:lnTo>
                              <a:lnTo>
                                <a:pt x="1565" y="3696"/>
                              </a:lnTo>
                              <a:lnTo>
                                <a:pt x="1565" y="3739"/>
                              </a:lnTo>
                              <a:lnTo>
                                <a:pt x="1575" y="3739"/>
                              </a:lnTo>
                              <a:lnTo>
                                <a:pt x="1575" y="3696"/>
                              </a:lnTo>
                              <a:lnTo>
                                <a:pt x="1575" y="2508"/>
                              </a:lnTo>
                              <a:lnTo>
                                <a:pt x="1575" y="2465"/>
                              </a:lnTo>
                              <a:close/>
                              <a:moveTo>
                                <a:pt x="1575" y="0"/>
                              </a:moveTo>
                              <a:lnTo>
                                <a:pt x="1565" y="0"/>
                              </a:lnTo>
                              <a:lnTo>
                                <a:pt x="1565" y="43"/>
                              </a:lnTo>
                              <a:lnTo>
                                <a:pt x="1565" y="693"/>
                              </a:lnTo>
                              <a:lnTo>
                                <a:pt x="0" y="693"/>
                              </a:lnTo>
                              <a:lnTo>
                                <a:pt x="0" y="703"/>
                              </a:lnTo>
                              <a:lnTo>
                                <a:pt x="1565" y="703"/>
                              </a:lnTo>
                              <a:lnTo>
                                <a:pt x="1565" y="736"/>
                              </a:lnTo>
                              <a:lnTo>
                                <a:pt x="1565" y="737"/>
                              </a:lnTo>
                              <a:lnTo>
                                <a:pt x="1565" y="2465"/>
                              </a:lnTo>
                              <a:lnTo>
                                <a:pt x="1575" y="2465"/>
                              </a:lnTo>
                              <a:lnTo>
                                <a:pt x="1575" y="737"/>
                              </a:lnTo>
                              <a:lnTo>
                                <a:pt x="1575" y="736"/>
                              </a:lnTo>
                              <a:lnTo>
                                <a:pt x="1575" y="693"/>
                              </a:lnTo>
                              <a:lnTo>
                                <a:pt x="1565" y="693"/>
                              </a:lnTo>
                              <a:lnTo>
                                <a:pt x="1575" y="693"/>
                              </a:lnTo>
                              <a:lnTo>
                                <a:pt x="1575" y="43"/>
                              </a:lnTo>
                              <a:lnTo>
                                <a:pt x="1575" y="0"/>
                              </a:lnTo>
                              <a:close/>
                              <a:moveTo>
                                <a:pt x="3056" y="693"/>
                              </a:moveTo>
                              <a:lnTo>
                                <a:pt x="1575" y="693"/>
                              </a:lnTo>
                              <a:lnTo>
                                <a:pt x="1575" y="703"/>
                              </a:lnTo>
                              <a:lnTo>
                                <a:pt x="3056" y="703"/>
                              </a:lnTo>
                              <a:lnTo>
                                <a:pt x="3056" y="693"/>
                              </a:lnTo>
                              <a:close/>
                              <a:moveTo>
                                <a:pt x="3066" y="693"/>
                              </a:moveTo>
                              <a:lnTo>
                                <a:pt x="3056" y="693"/>
                              </a:lnTo>
                              <a:lnTo>
                                <a:pt x="3056" y="703"/>
                              </a:lnTo>
                              <a:lnTo>
                                <a:pt x="3066" y="703"/>
                              </a:lnTo>
                              <a:lnTo>
                                <a:pt x="3066" y="693"/>
                              </a:lnTo>
                              <a:close/>
                              <a:moveTo>
                                <a:pt x="7550" y="693"/>
                              </a:moveTo>
                              <a:lnTo>
                                <a:pt x="6054" y="693"/>
                              </a:lnTo>
                              <a:lnTo>
                                <a:pt x="6045" y="693"/>
                              </a:lnTo>
                              <a:lnTo>
                                <a:pt x="4539" y="693"/>
                              </a:lnTo>
                              <a:lnTo>
                                <a:pt x="4530" y="693"/>
                              </a:lnTo>
                              <a:lnTo>
                                <a:pt x="3066" y="693"/>
                              </a:lnTo>
                              <a:lnTo>
                                <a:pt x="3066" y="703"/>
                              </a:lnTo>
                              <a:lnTo>
                                <a:pt x="4530" y="703"/>
                              </a:lnTo>
                              <a:lnTo>
                                <a:pt x="4539" y="703"/>
                              </a:lnTo>
                              <a:lnTo>
                                <a:pt x="6045" y="703"/>
                              </a:lnTo>
                              <a:lnTo>
                                <a:pt x="6054" y="703"/>
                              </a:lnTo>
                              <a:lnTo>
                                <a:pt x="7550" y="703"/>
                              </a:lnTo>
                              <a:lnTo>
                                <a:pt x="7550" y="693"/>
                              </a:lnTo>
                              <a:close/>
                              <a:moveTo>
                                <a:pt x="9021" y="693"/>
                              </a:moveTo>
                              <a:lnTo>
                                <a:pt x="7560" y="693"/>
                              </a:lnTo>
                              <a:lnTo>
                                <a:pt x="7550" y="693"/>
                              </a:lnTo>
                              <a:lnTo>
                                <a:pt x="7550" y="703"/>
                              </a:lnTo>
                              <a:lnTo>
                                <a:pt x="7560" y="703"/>
                              </a:lnTo>
                              <a:lnTo>
                                <a:pt x="9021" y="703"/>
                              </a:lnTo>
                              <a:lnTo>
                                <a:pt x="9021" y="69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4C63" id="docshape354" o:spid="_x0000_s1026" style="position:absolute;margin-left:1in;margin-top:111.95pt;width:451.05pt;height:377.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7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" path="m1575,4510r-10,l1565,6774r,43l1565,7544r10,l1575,6817r,-43l1575,4510xm1575,3739r-10,l1565,4467r,43l1575,4510r,-43l1575,3739xm1575,2465r-10,l1565,2508r,1188l1565,3739r10,l1575,3696r,-1188l1575,2465xm1575,r-10,l1565,43r,650l,693r,10l1565,703r,33l1565,737r,1728l1575,2465r,-1728l1575,736r,-43l1565,693r10,l1575,43r,-43xm3056,693r-1481,l1575,703r1481,l3056,693xm3066,693r-10,l3056,703r10,l3066,693xm7550,693r-1496,l6045,693r-1506,l4530,693r-1464,l3066,703r1464,l4539,703r1506,l6054,703r1496,l7550,693xm9021,693r-1461,l7550,693r,10l7560,703r1461,l9021,693xe" fillcolor="#bebebe" stroked="f">
                <v:path arrowok="t" o:connecttype="custom" o:connectlocs="993775,4285615;993775,5723255;993775,5750560;1000125,6212205;1000125,5750560;1000125,5723255;1000125,3796030;993775,4258310;1000125,4285615;1000125,3796030;993775,2987040;993775,3768725;1000125,3796030;1000125,3014345;1000125,1421765;993775,1449070;0,1861820;993775,1868170;993775,1889760;1000125,2987040;1000125,1889125;993775,1861820;1000125,1861820;1000125,1421765;1000125,1861820;1940560,1868170;1946910,1861820;1940560,1868170;1946910,1861820;3844290,1861820;3838575,1861820;2876550,1861820;1946910,1868170;2882265,1868170;3838575,1868170;4794250,1868170;5728335,1861820;4794250,1861820;4800600,1868170;5728335,1861820" o:connectangles="0,0,0,0,0,0,0,0,0,0,0,0,0,0,0,0,0,0,0,0,0,0,0,0,0,0,0,0,0,0,0,0,0,0,0,0,0,0,0,0"/>
                <w10:wrap anchorx="page"/>
              </v:shape>
            </w:pict>
          </mc:Fallback>
        </mc:AlternateContent>
      </w:r>
      <w:r w:rsidRPr="00BF5E08">
        <w:rPr>
          <w:spacing w:val="-8"/>
        </w:rPr>
        <w:t>Here</w:t>
      </w:r>
      <w:r w:rsidRPr="00BF5E08">
        <w:t xml:space="preserve"> </w:t>
      </w:r>
      <w:r w:rsidRPr="00BF5E08">
        <w:rPr>
          <w:spacing w:val="-8"/>
        </w:rPr>
        <w:t>are</w:t>
      </w:r>
      <w:r w:rsidRPr="00BF5E08">
        <w:rPr>
          <w:spacing w:val="-2"/>
        </w:rPr>
        <w:t xml:space="preserve"> </w:t>
      </w:r>
      <w:r w:rsidRPr="00BF5E08">
        <w:rPr>
          <w:spacing w:val="-8"/>
        </w:rPr>
        <w:t>some</w:t>
      </w:r>
      <w:r w:rsidRPr="00BF5E08">
        <w:rPr>
          <w:spacing w:val="-2"/>
        </w:rPr>
        <w:t xml:space="preserve"> </w:t>
      </w:r>
      <w:r w:rsidRPr="00BF5E08">
        <w:rPr>
          <w:spacing w:val="-8"/>
        </w:rPr>
        <w:t>questions</w:t>
      </w:r>
      <w:r w:rsidRPr="00BF5E08">
        <w:rPr>
          <w:spacing w:val="-3"/>
        </w:rPr>
        <w:t xml:space="preserve"> </w:t>
      </w:r>
      <w:r w:rsidRPr="00BF5E08">
        <w:rPr>
          <w:spacing w:val="-8"/>
        </w:rPr>
        <w:t>related</w:t>
      </w:r>
      <w:r w:rsidRPr="00BF5E08">
        <w:rPr>
          <w:spacing w:val="-2"/>
        </w:rPr>
        <w:t xml:space="preserve"> </w:t>
      </w:r>
      <w:r w:rsidRPr="00BF5E08">
        <w:rPr>
          <w:spacing w:val="-8"/>
        </w:rPr>
        <w:t>to</w:t>
      </w:r>
      <w:r w:rsidRPr="00BF5E08">
        <w:rPr>
          <w:spacing w:val="-2"/>
        </w:rPr>
        <w:t xml:space="preserve"> </w:t>
      </w:r>
      <w:r w:rsidRPr="00BF5E08">
        <w:rPr>
          <w:spacing w:val="-8"/>
        </w:rPr>
        <w:t>your</w:t>
      </w:r>
      <w:r w:rsidRPr="00BF5E08">
        <w:rPr>
          <w:spacing w:val="-2"/>
        </w:rPr>
        <w:t xml:space="preserve"> </w:t>
      </w:r>
      <w:r w:rsidRPr="00BF5E08">
        <w:rPr>
          <w:spacing w:val="-8"/>
        </w:rPr>
        <w:t>experiences</w:t>
      </w:r>
      <w:r w:rsidRPr="00BF5E08">
        <w:t xml:space="preserve"> </w:t>
      </w:r>
      <w:r w:rsidRPr="00BF5E08">
        <w:rPr>
          <w:spacing w:val="-8"/>
        </w:rPr>
        <w:t>at</w:t>
      </w:r>
      <w:r w:rsidRPr="00BF5E08">
        <w:rPr>
          <w:spacing w:val="-1"/>
        </w:rPr>
        <w:t xml:space="preserve"> </w:t>
      </w:r>
      <w:r w:rsidRPr="00BF5E08">
        <w:rPr>
          <w:spacing w:val="-8"/>
        </w:rPr>
        <w:t>work.</w:t>
      </w:r>
      <w:r w:rsidRPr="00BF5E08">
        <w:rPr>
          <w:spacing w:val="-3"/>
        </w:rPr>
        <w:t xml:space="preserve"> </w:t>
      </w:r>
      <w:r w:rsidRPr="00BF5E08">
        <w:rPr>
          <w:spacing w:val="-8"/>
        </w:rPr>
        <w:t>Please</w:t>
      </w:r>
      <w:r w:rsidRPr="00BF5E08">
        <w:rPr>
          <w:spacing w:val="-2"/>
        </w:rPr>
        <w:t xml:space="preserve"> </w:t>
      </w:r>
      <w:r w:rsidRPr="00BF5E08">
        <w:rPr>
          <w:spacing w:val="-8"/>
        </w:rPr>
        <w:t>note</w:t>
      </w:r>
      <w:r w:rsidRPr="00BF5E08">
        <w:rPr>
          <w:spacing w:val="-5"/>
        </w:rPr>
        <w:t xml:space="preserve"> </w:t>
      </w:r>
      <w:r w:rsidRPr="00BF5E08">
        <w:rPr>
          <w:spacing w:val="-8"/>
        </w:rPr>
        <w:t>that</w:t>
      </w:r>
      <w:r w:rsidRPr="00BF5E08">
        <w:rPr>
          <w:spacing w:val="-2"/>
        </w:rPr>
        <w:t xml:space="preserve"> </w:t>
      </w:r>
      <w:r w:rsidRPr="00BF5E08">
        <w:rPr>
          <w:spacing w:val="-8"/>
        </w:rPr>
        <w:t>there</w:t>
      </w:r>
      <w:r w:rsidRPr="00BF5E08">
        <w:rPr>
          <w:spacing w:val="-2"/>
        </w:rPr>
        <w:t xml:space="preserve"> </w:t>
      </w:r>
      <w:r w:rsidRPr="00BF5E08">
        <w:rPr>
          <w:spacing w:val="-8"/>
        </w:rPr>
        <w:t>are</w:t>
      </w:r>
      <w:r w:rsidRPr="00BF5E08">
        <w:rPr>
          <w:spacing w:val="-4"/>
        </w:rPr>
        <w:t xml:space="preserve"> </w:t>
      </w:r>
      <w:r w:rsidRPr="00BF5E08">
        <w:rPr>
          <w:spacing w:val="-8"/>
        </w:rPr>
        <w:t xml:space="preserve">no </w:t>
      </w:r>
      <w:r w:rsidRPr="00BF5E08">
        <w:t>right or wrong answers. We are interested in your actual experiences, feelings and thoughts.</w:t>
      </w:r>
      <w:r w:rsidRPr="00BF5E08">
        <w:rPr>
          <w:spacing w:val="40"/>
        </w:rPr>
        <w:t xml:space="preserve"> </w:t>
      </w:r>
      <w:r w:rsidRPr="00BF5E08">
        <w:t>Please</w:t>
      </w:r>
      <w:r w:rsidRPr="00BF5E08">
        <w:rPr>
          <w:spacing w:val="-13"/>
        </w:rPr>
        <w:t xml:space="preserve"> </w:t>
      </w:r>
      <w:r w:rsidRPr="00BF5E08">
        <w:t>read</w:t>
      </w:r>
      <w:r w:rsidRPr="00BF5E08">
        <w:rPr>
          <w:spacing w:val="-13"/>
        </w:rPr>
        <w:t xml:space="preserve"> </w:t>
      </w:r>
      <w:r w:rsidRPr="00BF5E08">
        <w:t>each</w:t>
      </w:r>
      <w:r w:rsidRPr="00BF5E08">
        <w:rPr>
          <w:spacing w:val="-12"/>
        </w:rPr>
        <w:t xml:space="preserve"> </w:t>
      </w:r>
      <w:r w:rsidRPr="00BF5E08">
        <w:t>question</w:t>
      </w:r>
      <w:r w:rsidRPr="00BF5E08">
        <w:rPr>
          <w:spacing w:val="-12"/>
        </w:rPr>
        <w:t xml:space="preserve"> </w:t>
      </w:r>
      <w:r w:rsidRPr="00BF5E08">
        <w:t>carefully</w:t>
      </w:r>
      <w:r w:rsidRPr="00BF5E08">
        <w:rPr>
          <w:spacing w:val="-13"/>
        </w:rPr>
        <w:t xml:space="preserve"> </w:t>
      </w:r>
      <w:r w:rsidRPr="00BF5E08">
        <w:t>before</w:t>
      </w:r>
      <w:r w:rsidRPr="00BF5E08">
        <w:rPr>
          <w:spacing w:val="-12"/>
        </w:rPr>
        <w:t xml:space="preserve"> </w:t>
      </w:r>
      <w:r w:rsidRPr="00BF5E08">
        <w:t>answering.</w:t>
      </w:r>
      <w:r w:rsidRPr="00BF5E08">
        <w:rPr>
          <w:spacing w:val="-11"/>
        </w:rPr>
        <w:t xml:space="preserve"> </w:t>
      </w:r>
      <w:r w:rsidRPr="00BF5E08">
        <w:t>The</w:t>
      </w:r>
      <w:r w:rsidRPr="00BF5E08">
        <w:rPr>
          <w:spacing w:val="-12"/>
        </w:rPr>
        <w:t xml:space="preserve"> </w:t>
      </w:r>
      <w:r w:rsidRPr="00BF5E08">
        <w:t>below</w:t>
      </w:r>
      <w:r w:rsidRPr="00BF5E08">
        <w:rPr>
          <w:spacing w:val="-13"/>
        </w:rPr>
        <w:t xml:space="preserve"> </w:t>
      </w:r>
      <w:r w:rsidRPr="00BF5E08">
        <w:t>questions enquire</w:t>
      </w:r>
      <w:r w:rsidRPr="00BF5E08">
        <w:rPr>
          <w:spacing w:val="-13"/>
        </w:rPr>
        <w:t xml:space="preserve"> </w:t>
      </w:r>
      <w:r w:rsidRPr="00BF5E08">
        <w:t>about</w:t>
      </w:r>
      <w:r w:rsidRPr="00BF5E08">
        <w:rPr>
          <w:spacing w:val="-14"/>
        </w:rPr>
        <w:t xml:space="preserve"> </w:t>
      </w:r>
      <w:r w:rsidRPr="00BF5E08">
        <w:t>your</w:t>
      </w:r>
      <w:r w:rsidRPr="00BF5E08">
        <w:rPr>
          <w:spacing w:val="-15"/>
        </w:rPr>
        <w:t xml:space="preserve"> </w:t>
      </w:r>
      <w:r w:rsidRPr="00BF5E08">
        <w:t>experiences</w:t>
      </w:r>
      <w:r w:rsidRPr="00BF5E08">
        <w:rPr>
          <w:spacing w:val="-14"/>
        </w:rPr>
        <w:t xml:space="preserve"> </w:t>
      </w:r>
      <w:r w:rsidRPr="00BF5E08">
        <w:t>at</w:t>
      </w:r>
      <w:r w:rsidRPr="00BF5E08">
        <w:rPr>
          <w:spacing w:val="-13"/>
        </w:rPr>
        <w:t xml:space="preserve"> </w:t>
      </w:r>
      <w:r w:rsidRPr="00BF5E08">
        <w:t>work</w:t>
      </w:r>
      <w:r w:rsidRPr="00BF5E08">
        <w:rPr>
          <w:spacing w:val="-13"/>
        </w:rPr>
        <w:t xml:space="preserve"> </w:t>
      </w:r>
      <w:r w:rsidRPr="00BF5E08">
        <w:rPr>
          <w:b/>
        </w:rPr>
        <w:t>in</w:t>
      </w:r>
      <w:r w:rsidRPr="00BF5E08">
        <w:rPr>
          <w:spacing w:val="-14"/>
        </w:rPr>
        <w:t xml:space="preserve"> </w:t>
      </w:r>
      <w:r w:rsidRPr="00BF5E08">
        <w:rPr>
          <w:b/>
        </w:rPr>
        <w:t>the</w:t>
      </w:r>
      <w:r w:rsidRPr="00BF5E08">
        <w:rPr>
          <w:spacing w:val="-15"/>
        </w:rPr>
        <w:t xml:space="preserve"> </w:t>
      </w:r>
      <w:r w:rsidRPr="00BF5E08">
        <w:rPr>
          <w:b/>
        </w:rPr>
        <w:t>last</w:t>
      </w:r>
      <w:r w:rsidRPr="00BF5E08">
        <w:rPr>
          <w:spacing w:val="-13"/>
        </w:rPr>
        <w:t xml:space="preserve"> </w:t>
      </w:r>
      <w:r w:rsidRPr="00BF5E08">
        <w:rPr>
          <w:b/>
        </w:rPr>
        <w:t>three</w:t>
      </w:r>
      <w:r w:rsidRPr="00BF5E08">
        <w:rPr>
          <w:spacing w:val="-14"/>
        </w:rPr>
        <w:t xml:space="preserve"> </w:t>
      </w:r>
      <w:r w:rsidRPr="00BF5E08">
        <w:rPr>
          <w:b/>
        </w:rPr>
        <w:t>years</w:t>
      </w:r>
      <w:r w:rsidRPr="00BF5E08">
        <w:t>,</w:t>
      </w:r>
      <w:r w:rsidRPr="00BF5E08">
        <w:rPr>
          <w:spacing w:val="-14"/>
        </w:rPr>
        <w:t xml:space="preserve"> </w:t>
      </w:r>
      <w:r w:rsidRPr="00BF5E08">
        <w:t>including</w:t>
      </w:r>
      <w:r w:rsidRPr="00BF5E08">
        <w:rPr>
          <w:spacing w:val="-14"/>
        </w:rPr>
        <w:t xml:space="preserve"> </w:t>
      </w:r>
      <w:r w:rsidRPr="00BF5E08">
        <w:t>any</w:t>
      </w:r>
      <w:r w:rsidRPr="00BF5E08">
        <w:rPr>
          <w:spacing w:val="-14"/>
        </w:rPr>
        <w:t xml:space="preserve"> </w:t>
      </w:r>
      <w:r w:rsidRPr="00BF5E08">
        <w:t>period</w:t>
      </w:r>
      <w:r w:rsidRPr="00BF5E08">
        <w:rPr>
          <w:spacing w:val="-15"/>
        </w:rPr>
        <w:t xml:space="preserve"> </w:t>
      </w:r>
      <w:r w:rsidRPr="00BF5E08">
        <w:t>of remote</w:t>
      </w:r>
      <w:r w:rsidRPr="00BF5E08">
        <w:rPr>
          <w:spacing w:val="-15"/>
        </w:rPr>
        <w:t xml:space="preserve"> </w:t>
      </w:r>
      <w:r w:rsidRPr="00BF5E08">
        <w:t>working.</w:t>
      </w:r>
      <w:r w:rsidRPr="00BF5E08">
        <w:rPr>
          <w:spacing w:val="-15"/>
        </w:rPr>
        <w:t xml:space="preserve"> </w:t>
      </w:r>
      <w:r w:rsidRPr="00BF5E08">
        <w:t>Have</w:t>
      </w:r>
      <w:r w:rsidRPr="00BF5E08">
        <w:rPr>
          <w:spacing w:val="-15"/>
        </w:rPr>
        <w:t xml:space="preserve"> </w:t>
      </w:r>
      <w:r w:rsidRPr="00BF5E08">
        <w:t>you</w:t>
      </w:r>
      <w:r w:rsidRPr="00BF5E08">
        <w:rPr>
          <w:spacing w:val="-14"/>
        </w:rPr>
        <w:t xml:space="preserve"> </w:t>
      </w:r>
      <w:r w:rsidRPr="00BF5E08">
        <w:t>experienced</w:t>
      </w:r>
      <w:r w:rsidRPr="00BF5E08">
        <w:rPr>
          <w:spacing w:val="-15"/>
        </w:rPr>
        <w:t xml:space="preserve"> </w:t>
      </w:r>
      <w:r w:rsidRPr="00BF5E08">
        <w:t>any</w:t>
      </w:r>
      <w:r w:rsidRPr="00BF5E08">
        <w:rPr>
          <w:spacing w:val="-15"/>
        </w:rPr>
        <w:t xml:space="preserve"> </w:t>
      </w:r>
      <w:r w:rsidRPr="00BF5E08">
        <w:t>of</w:t>
      </w:r>
      <w:r w:rsidRPr="00BF5E08">
        <w:rPr>
          <w:spacing w:val="-15"/>
        </w:rPr>
        <w:t xml:space="preserve"> </w:t>
      </w:r>
      <w:r w:rsidRPr="00BF5E08">
        <w:t>the</w:t>
      </w:r>
      <w:r w:rsidRPr="00BF5E08">
        <w:rPr>
          <w:spacing w:val="-15"/>
        </w:rPr>
        <w:t xml:space="preserve"> </w:t>
      </w:r>
      <w:r w:rsidRPr="00BF5E08">
        <w:t>following</w:t>
      </w:r>
      <w:r w:rsidRPr="00BF5E08">
        <w:rPr>
          <w:spacing w:val="-15"/>
        </w:rPr>
        <w:t xml:space="preserve"> </w:t>
      </w:r>
      <w:r w:rsidRPr="00BF5E08">
        <w:t>acts</w:t>
      </w:r>
      <w:r w:rsidRPr="00BF5E08">
        <w:rPr>
          <w:spacing w:val="-15"/>
        </w:rPr>
        <w:t xml:space="preserve"> </w:t>
      </w:r>
      <w:r w:rsidRPr="00BF5E08">
        <w:t>at</w:t>
      </w:r>
      <w:r w:rsidRPr="00BF5E08">
        <w:rPr>
          <w:spacing w:val="-15"/>
        </w:rPr>
        <w:t xml:space="preserve"> </w:t>
      </w:r>
      <w:r w:rsidRPr="00BF5E08">
        <w:t>work,</w:t>
      </w:r>
      <w:r w:rsidRPr="00BF5E08">
        <w:rPr>
          <w:spacing w:val="-12"/>
        </w:rPr>
        <w:t xml:space="preserve"> </w:t>
      </w:r>
      <w:r w:rsidRPr="00BF5E08">
        <w:rPr>
          <w:b/>
        </w:rPr>
        <w:t>from</w:t>
      </w:r>
      <w:r w:rsidRPr="00BF5E08">
        <w:rPr>
          <w:spacing w:val="-15"/>
        </w:rPr>
        <w:t xml:space="preserve"> </w:t>
      </w:r>
      <w:r w:rsidRPr="00BF5E08">
        <w:rPr>
          <w:b/>
        </w:rPr>
        <w:t>a</w:t>
      </w:r>
      <w:r w:rsidRPr="00BF5E08">
        <w:rPr>
          <w:spacing w:val="-15"/>
        </w:rPr>
        <w:t xml:space="preserve"> </w:t>
      </w:r>
      <w:r w:rsidRPr="00BF5E08">
        <w:rPr>
          <w:b/>
        </w:rPr>
        <w:t>senior</w:t>
      </w:r>
      <w:r w:rsidRPr="00BF5E08">
        <w:t xml:space="preserve"> </w:t>
      </w:r>
      <w:r w:rsidRPr="00BF5E08">
        <w:rPr>
          <w:b/>
          <w:w w:val="90"/>
        </w:rPr>
        <w:t>colleague,</w:t>
      </w:r>
      <w:r w:rsidRPr="00BF5E08">
        <w:rPr>
          <w:w w:val="90"/>
        </w:rPr>
        <w:t xml:space="preserve"> </w:t>
      </w:r>
      <w:r w:rsidRPr="00BF5E08">
        <w:rPr>
          <w:b/>
          <w:w w:val="90"/>
        </w:rPr>
        <w:t>peer,</w:t>
      </w:r>
      <w:r w:rsidRPr="00BF5E08">
        <w:rPr>
          <w:w w:val="90"/>
        </w:rPr>
        <w:t xml:space="preserve"> </w:t>
      </w:r>
      <w:r w:rsidRPr="00BF5E08">
        <w:rPr>
          <w:b/>
          <w:w w:val="90"/>
        </w:rPr>
        <w:t>junior</w:t>
      </w:r>
      <w:r w:rsidRPr="00BF5E08">
        <w:rPr>
          <w:w w:val="90"/>
        </w:rPr>
        <w:t xml:space="preserve"> </w:t>
      </w:r>
      <w:r w:rsidRPr="00BF5E08">
        <w:rPr>
          <w:b/>
          <w:w w:val="90"/>
        </w:rPr>
        <w:t>colleague,</w:t>
      </w:r>
      <w:r w:rsidRPr="00BF5E08">
        <w:rPr>
          <w:w w:val="90"/>
        </w:rPr>
        <w:t xml:space="preserve"> </w:t>
      </w:r>
      <w:r w:rsidRPr="00BF5E08">
        <w:rPr>
          <w:b/>
          <w:w w:val="90"/>
        </w:rPr>
        <w:t>and/or</w:t>
      </w:r>
      <w:r w:rsidRPr="00BF5E08">
        <w:rPr>
          <w:w w:val="90"/>
        </w:rPr>
        <w:t xml:space="preserve"> </w:t>
      </w:r>
      <w:r w:rsidRPr="00BF5E08">
        <w:rPr>
          <w:b/>
          <w:w w:val="90"/>
        </w:rPr>
        <w:t>student?</w:t>
      </w:r>
    </w:p>
    <w:p w14:paraId="76232FF6" w14:textId="77777777" w:rsidR="00BF5E08" w:rsidRPr="00BF5E08" w:rsidRDefault="00BF5E08" w:rsidP="00BF5E08">
      <w:pPr>
        <w:pStyle w:val="BodyText"/>
        <w:rPr>
          <w:b/>
        </w:rPr>
      </w:pPr>
    </w:p>
    <w:p w14:paraId="3EF3E3C2" w14:textId="77777777" w:rsidR="00BF5E08" w:rsidRPr="00BF5E08" w:rsidRDefault="00BF5E08" w:rsidP="00BF5E08">
      <w:pPr>
        <w:pStyle w:val="BodyText"/>
        <w:spacing w:before="10"/>
        <w:rPr>
          <w:b/>
        </w:rPr>
      </w:pPr>
    </w:p>
    <w:p w14:paraId="2D756FE8"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0D52D660" w14:textId="77777777" w:rsidR="00BF5E08" w:rsidRPr="00BF5E08" w:rsidRDefault="00BF5E08" w:rsidP="00BF5E08">
      <w:pPr>
        <w:pStyle w:val="BodyText"/>
        <w:rPr>
          <w:b/>
        </w:rPr>
      </w:pPr>
    </w:p>
    <w:p w14:paraId="3DF6D21A" w14:textId="77777777" w:rsidR="00BF5E08" w:rsidRPr="00BF5E08" w:rsidRDefault="00BF5E08" w:rsidP="00BF5E08">
      <w:pPr>
        <w:pStyle w:val="BodyText"/>
        <w:rPr>
          <w:b/>
        </w:rPr>
      </w:pPr>
    </w:p>
    <w:p w14:paraId="40E7163F" w14:textId="77777777" w:rsidR="00BF5E08" w:rsidRPr="00BF5E08" w:rsidRDefault="00BF5E08" w:rsidP="00BF5E08">
      <w:pPr>
        <w:pStyle w:val="BodyText"/>
        <w:spacing w:before="3"/>
        <w:rPr>
          <w:b/>
        </w:rPr>
      </w:pPr>
    </w:p>
    <w:p w14:paraId="7C4D50D1" w14:textId="77777777" w:rsidR="00BF5E08" w:rsidRPr="00BF5E08" w:rsidRDefault="00BF5E08" w:rsidP="00BF5E08">
      <w:pPr>
        <w:spacing w:line="268" w:lineRule="exact"/>
        <w:ind w:left="1112" w:right="-10" w:firstLine="110"/>
        <w:rPr>
          <w:rFonts w:ascii="Arial" w:hAnsi="Arial" w:cs="Arial"/>
        </w:rPr>
      </w:pPr>
      <w:r w:rsidRPr="00BF5E08">
        <w:rPr>
          <w:rFonts w:ascii="Arial" w:hAnsi="Arial" w:cs="Arial"/>
          <w:spacing w:val="-2"/>
        </w:rPr>
        <w:t xml:space="preserve">Someone </w:t>
      </w:r>
      <w:r w:rsidRPr="00BF5E08">
        <w:rPr>
          <w:rFonts w:ascii="Arial" w:hAnsi="Arial" w:cs="Arial"/>
          <w:spacing w:val="-4"/>
        </w:rPr>
        <w:t>withholding information</w:t>
      </w:r>
    </w:p>
    <w:p w14:paraId="3D224B47" w14:textId="77777777" w:rsidR="00BF5E08" w:rsidRPr="00BF5E08" w:rsidRDefault="00BF5E08" w:rsidP="00BF5E08">
      <w:pPr>
        <w:tabs>
          <w:tab w:val="left" w:pos="2030"/>
        </w:tabs>
        <w:spacing w:before="82" w:line="168" w:lineRule="auto"/>
        <w:ind w:left="2208" w:hanging="1525"/>
        <w:rPr>
          <w:rFonts w:ascii="Arial" w:hAnsi="Arial" w:cs="Arial"/>
        </w:rPr>
      </w:pPr>
      <w:r w:rsidRPr="00BF5E08">
        <w:rPr>
          <w:rFonts w:ascii="Arial" w:hAnsi="Arial" w:cs="Arial"/>
        </w:rPr>
        <w:br w:type="column"/>
      </w:r>
      <w:r w:rsidRPr="00BF5E08">
        <w:rPr>
          <w:rFonts w:ascii="Arial" w:hAnsi="Arial" w:cs="Arial"/>
          <w:spacing w:val="-4"/>
          <w:position w:val="-12"/>
        </w:rPr>
        <w:t>Never</w:t>
      </w:r>
      <w:r w:rsidRPr="00BF5E08">
        <w:rPr>
          <w:rFonts w:ascii="Arial" w:hAnsi="Arial" w:cs="Arial"/>
          <w:position w:val="-12"/>
        </w:rPr>
        <w:tab/>
      </w:r>
      <w:r w:rsidRPr="00BF5E08">
        <w:rPr>
          <w:rFonts w:ascii="Arial" w:hAnsi="Arial" w:cs="Arial"/>
          <w:spacing w:val="-12"/>
        </w:rPr>
        <w:t>Now</w:t>
      </w:r>
      <w:r w:rsidRPr="00BF5E08">
        <w:rPr>
          <w:rFonts w:ascii="Arial" w:hAnsi="Arial" w:cs="Arial"/>
          <w:spacing w:val="-7"/>
        </w:rPr>
        <w:t xml:space="preserve"> </w:t>
      </w:r>
      <w:r w:rsidRPr="00BF5E08">
        <w:rPr>
          <w:rFonts w:ascii="Arial" w:hAnsi="Arial" w:cs="Arial"/>
          <w:spacing w:val="-12"/>
        </w:rPr>
        <w:t xml:space="preserve">and </w:t>
      </w:r>
      <w:r w:rsidRPr="00BF5E08">
        <w:rPr>
          <w:rFonts w:ascii="Arial" w:hAnsi="Arial" w:cs="Arial"/>
          <w:spacing w:val="-4"/>
        </w:rPr>
        <w:t>Then</w:t>
      </w:r>
    </w:p>
    <w:p w14:paraId="67AEA541" w14:textId="77777777" w:rsidR="00BF5E08" w:rsidRPr="00BF5E08" w:rsidRDefault="00BF5E08" w:rsidP="00BF5E08">
      <w:pPr>
        <w:tabs>
          <w:tab w:val="left" w:pos="2227"/>
          <w:tab w:val="left" w:pos="3831"/>
        </w:tabs>
        <w:spacing w:before="193"/>
        <w:ind w:left="672"/>
        <w:rPr>
          <w:rFonts w:ascii="Arial" w:hAnsi="Arial" w:cs="Arial"/>
        </w:rPr>
      </w:pPr>
      <w:r w:rsidRPr="00BF5E08">
        <w:rPr>
          <w:rFonts w:ascii="Arial" w:hAnsi="Arial" w:cs="Arial"/>
        </w:rPr>
        <w:br w:type="column"/>
      </w:r>
      <w:r w:rsidRPr="00BF5E08">
        <w:rPr>
          <w:rFonts w:ascii="Arial" w:hAnsi="Arial" w:cs="Arial"/>
          <w:spacing w:val="-2"/>
        </w:rPr>
        <w:t>Monthly</w:t>
      </w:r>
      <w:r w:rsidRPr="00BF5E08">
        <w:rPr>
          <w:rFonts w:ascii="Arial" w:hAnsi="Arial" w:cs="Arial"/>
        </w:rPr>
        <w:tab/>
      </w:r>
      <w:r w:rsidRPr="00BF5E08">
        <w:rPr>
          <w:rFonts w:ascii="Arial" w:hAnsi="Arial" w:cs="Arial"/>
          <w:spacing w:val="-2"/>
        </w:rPr>
        <w:t>Weekly</w:t>
      </w:r>
      <w:r w:rsidRPr="00BF5E08">
        <w:rPr>
          <w:rFonts w:ascii="Arial" w:hAnsi="Arial" w:cs="Arial"/>
        </w:rPr>
        <w:tab/>
      </w:r>
      <w:r w:rsidRPr="00BF5E08">
        <w:rPr>
          <w:rFonts w:ascii="Arial" w:hAnsi="Arial" w:cs="Arial"/>
          <w:spacing w:val="-4"/>
        </w:rPr>
        <w:t>Daily</w:t>
      </w:r>
    </w:p>
    <w:p w14:paraId="32068CE0"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3" w:space="720" w:equalWidth="0">
            <w:col w:w="2179" w:space="40"/>
            <w:col w:w="2836" w:space="39"/>
            <w:col w:w="5186"/>
          </w:cols>
        </w:sectPr>
      </w:pPr>
    </w:p>
    <w:p w14:paraId="4057342F" w14:textId="77777777" w:rsidR="00BF5E08" w:rsidRPr="00BF5E08" w:rsidRDefault="00BF5E08" w:rsidP="00BF5E08">
      <w:pPr>
        <w:spacing w:before="51" w:line="254" w:lineRule="auto"/>
        <w:ind w:left="1052" w:right="76"/>
        <w:jc w:val="center"/>
        <w:rPr>
          <w:rFonts w:ascii="Arial" w:hAnsi="Arial" w:cs="Arial"/>
        </w:rPr>
      </w:pPr>
      <w:r w:rsidRPr="00BF5E08">
        <w:rPr>
          <w:rFonts w:ascii="Arial" w:hAnsi="Arial" w:cs="Arial"/>
          <w:spacing w:val="-8"/>
        </w:rPr>
        <w:t>which</w:t>
      </w:r>
      <w:r w:rsidRPr="00BF5E08">
        <w:rPr>
          <w:rFonts w:ascii="Arial" w:hAnsi="Arial" w:cs="Arial"/>
          <w:spacing w:val="-7"/>
        </w:rPr>
        <w:t xml:space="preserve"> </w:t>
      </w:r>
      <w:r w:rsidRPr="00BF5E08">
        <w:rPr>
          <w:rFonts w:ascii="Arial" w:hAnsi="Arial" w:cs="Arial"/>
          <w:spacing w:val="-8"/>
        </w:rPr>
        <w:t xml:space="preserve">affects </w:t>
      </w:r>
      <w:r w:rsidRPr="00BF5E08">
        <w:rPr>
          <w:rFonts w:ascii="Arial" w:hAnsi="Arial" w:cs="Arial"/>
          <w:spacing w:val="-4"/>
        </w:rPr>
        <w:t xml:space="preserve">your </w:t>
      </w:r>
      <w:r w:rsidRPr="00BF5E08">
        <w:rPr>
          <w:rFonts w:ascii="Arial" w:hAnsi="Arial" w:cs="Arial"/>
          <w:spacing w:val="-6"/>
        </w:rPr>
        <w:t>performance</w:t>
      </w:r>
    </w:p>
    <w:p w14:paraId="6C79BB80" w14:textId="77777777" w:rsidR="00BF5E08" w:rsidRPr="00BF5E08" w:rsidRDefault="00BF5E08" w:rsidP="00BF5E08">
      <w:pPr>
        <w:spacing w:before="158" w:line="254" w:lineRule="auto"/>
        <w:ind w:left="975" w:hanging="1"/>
        <w:jc w:val="center"/>
        <w:rPr>
          <w:rFonts w:ascii="Arial" w:hAnsi="Arial" w:cs="Arial"/>
        </w:rPr>
      </w:pPr>
      <w:r w:rsidRPr="00BF5E08">
        <w:rPr>
          <w:rFonts w:ascii="Arial" w:hAnsi="Arial" w:cs="Arial"/>
          <w:spacing w:val="-2"/>
        </w:rPr>
        <w:t xml:space="preserve">Spreading </w:t>
      </w:r>
      <w:r w:rsidRPr="00BF5E08">
        <w:rPr>
          <w:rFonts w:ascii="Arial" w:hAnsi="Arial" w:cs="Arial"/>
        </w:rPr>
        <w:t xml:space="preserve">gossip and </w:t>
      </w:r>
      <w:r w:rsidRPr="00BF5E08">
        <w:rPr>
          <w:rFonts w:ascii="Arial" w:hAnsi="Arial" w:cs="Arial"/>
          <w:spacing w:val="-8"/>
        </w:rPr>
        <w:t>rumours</w:t>
      </w:r>
      <w:r w:rsidRPr="00BF5E08">
        <w:rPr>
          <w:rFonts w:ascii="Arial" w:hAnsi="Arial" w:cs="Arial"/>
          <w:spacing w:val="-10"/>
        </w:rPr>
        <w:t xml:space="preserve"> </w:t>
      </w:r>
      <w:r w:rsidRPr="00BF5E08">
        <w:rPr>
          <w:rFonts w:ascii="Arial" w:hAnsi="Arial" w:cs="Arial"/>
          <w:spacing w:val="-8"/>
        </w:rPr>
        <w:t xml:space="preserve">about </w:t>
      </w:r>
      <w:r w:rsidRPr="00BF5E08">
        <w:rPr>
          <w:rFonts w:ascii="Arial" w:hAnsi="Arial" w:cs="Arial"/>
          <w:spacing w:val="-4"/>
        </w:rPr>
        <w:t>you</w:t>
      </w:r>
    </w:p>
    <w:p w14:paraId="151B01D5" w14:textId="77777777" w:rsidR="00BF5E08" w:rsidRPr="00BF5E08" w:rsidRDefault="00BF5E08" w:rsidP="00BF5E08">
      <w:pPr>
        <w:tabs>
          <w:tab w:val="left" w:pos="2296"/>
          <w:tab w:val="left" w:pos="3789"/>
          <w:tab w:val="left" w:pos="5298"/>
          <w:tab w:val="left" w:pos="6789"/>
        </w:tabs>
        <w:spacing w:line="452" w:lineRule="exact"/>
        <w:ind w:left="815"/>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822043F" w14:textId="77777777" w:rsidR="00BF5E08" w:rsidRPr="00BF5E08" w:rsidRDefault="00BF5E08" w:rsidP="00BF5E08">
      <w:pPr>
        <w:pStyle w:val="BodyText"/>
        <w:spacing w:before="4"/>
      </w:pPr>
    </w:p>
    <w:p w14:paraId="5C09C3BF" w14:textId="77777777" w:rsidR="00BF5E08" w:rsidRPr="00BF5E08" w:rsidRDefault="00BF5E08" w:rsidP="00BF5E08">
      <w:pPr>
        <w:tabs>
          <w:tab w:val="left" w:pos="2296"/>
          <w:tab w:val="left" w:pos="3789"/>
          <w:tab w:val="left" w:pos="5298"/>
          <w:tab w:val="left" w:pos="6789"/>
        </w:tabs>
        <w:ind w:left="815"/>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7DA74E93"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317" w:space="40"/>
            <w:col w:w="7923"/>
          </w:cols>
        </w:sectPr>
      </w:pPr>
    </w:p>
    <w:p w14:paraId="167E5597" w14:textId="77777777" w:rsidR="00BF5E08" w:rsidRPr="00BF5E08" w:rsidRDefault="00BF5E08" w:rsidP="00BF5E08">
      <w:pPr>
        <w:pStyle w:val="BodyText"/>
        <w:spacing w:before="4"/>
      </w:pPr>
    </w:p>
    <w:p w14:paraId="07A642D2"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105E3846" w14:textId="77777777" w:rsidR="00BF5E08" w:rsidRPr="00BF5E08" w:rsidRDefault="00BF5E08" w:rsidP="00BF5E08">
      <w:pPr>
        <w:spacing w:before="59" w:line="252" w:lineRule="auto"/>
        <w:ind w:left="1026" w:right="20"/>
        <w:jc w:val="center"/>
        <w:rPr>
          <w:rFonts w:ascii="Arial" w:hAnsi="Arial" w:cs="Arial"/>
        </w:rPr>
      </w:pPr>
      <w:r w:rsidRPr="00BF5E08">
        <w:rPr>
          <w:rFonts w:ascii="Arial" w:hAnsi="Arial" w:cs="Arial"/>
          <w:w w:val="90"/>
        </w:rPr>
        <w:t>Being</w:t>
      </w:r>
      <w:r w:rsidRPr="00BF5E08">
        <w:rPr>
          <w:rFonts w:ascii="Arial" w:hAnsi="Arial" w:cs="Arial"/>
          <w:spacing w:val="-9"/>
          <w:w w:val="90"/>
        </w:rPr>
        <w:t xml:space="preserve"> </w:t>
      </w:r>
      <w:r w:rsidRPr="00BF5E08">
        <w:rPr>
          <w:rFonts w:ascii="Arial" w:hAnsi="Arial" w:cs="Arial"/>
          <w:w w:val="90"/>
        </w:rPr>
        <w:t xml:space="preserve">ignored </w:t>
      </w:r>
      <w:r w:rsidRPr="00BF5E08">
        <w:rPr>
          <w:rFonts w:ascii="Arial" w:hAnsi="Arial" w:cs="Arial"/>
        </w:rPr>
        <w:t>or excluded</w:t>
      </w:r>
    </w:p>
    <w:p w14:paraId="09A1A1EF" w14:textId="77777777" w:rsidR="00BF5E08" w:rsidRPr="00BF5E08" w:rsidRDefault="00BF5E08" w:rsidP="00BF5E08">
      <w:pPr>
        <w:pStyle w:val="BodyText"/>
        <w:spacing w:before="6"/>
      </w:pPr>
    </w:p>
    <w:p w14:paraId="18CE12C3" w14:textId="77777777" w:rsidR="00BF5E08" w:rsidRPr="00BF5E08" w:rsidRDefault="00BF5E08" w:rsidP="00BF5E08">
      <w:pPr>
        <w:spacing w:line="254" w:lineRule="auto"/>
        <w:ind w:left="999" w:firstLine="1"/>
        <w:jc w:val="center"/>
        <w:rPr>
          <w:rFonts w:ascii="Arial" w:hAnsi="Arial" w:cs="Arial"/>
        </w:rPr>
      </w:pPr>
      <w:r w:rsidRPr="00BF5E08">
        <w:rPr>
          <w:rFonts w:ascii="Arial" w:hAnsi="Arial" w:cs="Arial"/>
          <w:spacing w:val="-2"/>
        </w:rPr>
        <w:t xml:space="preserve">Having </w:t>
      </w:r>
      <w:r w:rsidRPr="00BF5E08">
        <w:rPr>
          <w:rFonts w:ascii="Arial" w:hAnsi="Arial" w:cs="Arial"/>
        </w:rPr>
        <w:t xml:space="preserve">insulting or </w:t>
      </w:r>
      <w:r w:rsidRPr="00BF5E08">
        <w:rPr>
          <w:rFonts w:ascii="Arial" w:hAnsi="Arial" w:cs="Arial"/>
          <w:spacing w:val="-2"/>
        </w:rPr>
        <w:t xml:space="preserve">offensive </w:t>
      </w:r>
      <w:r w:rsidRPr="00BF5E08">
        <w:rPr>
          <w:rFonts w:ascii="Arial" w:hAnsi="Arial" w:cs="Arial"/>
          <w:w w:val="90"/>
        </w:rPr>
        <w:t>remarks</w:t>
      </w:r>
      <w:r w:rsidRPr="00BF5E08">
        <w:rPr>
          <w:rFonts w:ascii="Arial" w:hAnsi="Arial" w:cs="Arial"/>
          <w:spacing w:val="-9"/>
          <w:w w:val="90"/>
        </w:rPr>
        <w:t xml:space="preserve"> </w:t>
      </w:r>
      <w:r w:rsidRPr="00BF5E08">
        <w:rPr>
          <w:rFonts w:ascii="Arial" w:hAnsi="Arial" w:cs="Arial"/>
          <w:w w:val="90"/>
        </w:rPr>
        <w:t xml:space="preserve">made </w:t>
      </w:r>
      <w:r w:rsidRPr="00BF5E08">
        <w:rPr>
          <w:rFonts w:ascii="Arial" w:hAnsi="Arial" w:cs="Arial"/>
        </w:rPr>
        <w:t xml:space="preserve">about your </w:t>
      </w:r>
      <w:r w:rsidRPr="00BF5E08">
        <w:rPr>
          <w:rFonts w:ascii="Arial" w:hAnsi="Arial" w:cs="Arial"/>
          <w:spacing w:val="-2"/>
        </w:rPr>
        <w:t xml:space="preserve">person, </w:t>
      </w:r>
      <w:r w:rsidRPr="00BF5E08">
        <w:rPr>
          <w:rFonts w:ascii="Arial" w:hAnsi="Arial" w:cs="Arial"/>
        </w:rPr>
        <w:t>attitudes or private life</w:t>
      </w:r>
    </w:p>
    <w:p w14:paraId="34B27A83" w14:textId="77777777" w:rsidR="00BF5E08" w:rsidRPr="00BF5E08" w:rsidRDefault="00BF5E08" w:rsidP="00BF5E08">
      <w:pPr>
        <w:tabs>
          <w:tab w:val="left" w:pos="2325"/>
          <w:tab w:val="left" w:pos="3818"/>
          <w:tab w:val="left" w:pos="5328"/>
          <w:tab w:val="left" w:pos="6819"/>
        </w:tabs>
        <w:spacing w:before="138"/>
        <w:ind w:left="844"/>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E12CBDB" w14:textId="77777777" w:rsidR="00BF5E08" w:rsidRPr="00BF5E08" w:rsidRDefault="00BF5E08" w:rsidP="00BF5E08">
      <w:pPr>
        <w:pStyle w:val="BodyText"/>
        <w:spacing w:before="9"/>
      </w:pPr>
    </w:p>
    <w:p w14:paraId="72236959" w14:textId="77777777" w:rsidR="00BF5E08" w:rsidRPr="00BF5E08" w:rsidRDefault="00BF5E08" w:rsidP="00BF5E08">
      <w:pPr>
        <w:tabs>
          <w:tab w:val="left" w:pos="2325"/>
          <w:tab w:val="left" w:pos="3818"/>
          <w:tab w:val="left" w:pos="5328"/>
          <w:tab w:val="left" w:pos="6819"/>
        </w:tabs>
        <w:ind w:left="844"/>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38D5E89"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88" w:space="40"/>
            <w:col w:w="7952"/>
          </w:cols>
        </w:sectPr>
      </w:pPr>
    </w:p>
    <w:p w14:paraId="71709A7D" w14:textId="77777777" w:rsidR="00BF5E08" w:rsidRPr="00BF5E08" w:rsidRDefault="00BF5E08" w:rsidP="00BF5E08">
      <w:pPr>
        <w:pStyle w:val="BodyText"/>
        <w:spacing w:before="2"/>
      </w:pPr>
    </w:p>
    <w:p w14:paraId="07E39CC2"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42016EF5" w14:textId="77777777" w:rsidR="00BF5E08" w:rsidRPr="00BF5E08" w:rsidRDefault="00BF5E08" w:rsidP="00BF5E08">
      <w:pPr>
        <w:spacing w:before="59" w:line="254" w:lineRule="auto"/>
        <w:ind w:left="987" w:firstLine="16"/>
        <w:rPr>
          <w:rFonts w:ascii="Arial" w:hAnsi="Arial" w:cs="Arial"/>
        </w:rPr>
      </w:pPr>
      <w:r w:rsidRPr="00BF5E08">
        <w:rPr>
          <w:rFonts w:ascii="Arial" w:hAnsi="Arial" w:cs="Arial"/>
          <w:w w:val="90"/>
        </w:rPr>
        <w:lastRenderedPageBreak/>
        <w:t xml:space="preserve">Being shouted </w:t>
      </w:r>
      <w:r w:rsidRPr="00BF5E08">
        <w:rPr>
          <w:rFonts w:ascii="Arial" w:hAnsi="Arial" w:cs="Arial"/>
          <w:spacing w:val="-6"/>
        </w:rPr>
        <w:t>at or</w:t>
      </w:r>
      <w:r w:rsidRPr="00BF5E08">
        <w:rPr>
          <w:rFonts w:ascii="Arial" w:hAnsi="Arial" w:cs="Arial"/>
          <w:spacing w:val="-8"/>
        </w:rPr>
        <w:t xml:space="preserve"> </w:t>
      </w:r>
      <w:r w:rsidRPr="00BF5E08">
        <w:rPr>
          <w:rFonts w:ascii="Arial" w:hAnsi="Arial" w:cs="Arial"/>
          <w:spacing w:val="-6"/>
        </w:rPr>
        <w:t>being the</w:t>
      </w:r>
    </w:p>
    <w:p w14:paraId="4C0A747C" w14:textId="77777777" w:rsidR="00BF5E08" w:rsidRPr="00BF5E08" w:rsidRDefault="00BF5E08" w:rsidP="00BF5E08">
      <w:pPr>
        <w:tabs>
          <w:tab w:val="left" w:pos="2309"/>
          <w:tab w:val="left" w:pos="3802"/>
          <w:tab w:val="left" w:pos="5311"/>
          <w:tab w:val="left" w:pos="6802"/>
        </w:tabs>
        <w:spacing w:before="140"/>
        <w:ind w:left="828"/>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8239DD3"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304" w:space="40"/>
            <w:col w:w="7936"/>
          </w:cols>
        </w:sectPr>
      </w:pPr>
    </w:p>
    <w:p w14:paraId="196A8D42" w14:textId="77777777" w:rsidR="00BF5E08" w:rsidRPr="00BF5E08" w:rsidRDefault="00BF5E08" w:rsidP="00BF5E08">
      <w:pPr>
        <w:pStyle w:val="BodyText"/>
      </w:pPr>
    </w:p>
    <w:p w14:paraId="27B9DC25" w14:textId="77777777" w:rsidR="00BF5E08" w:rsidRPr="00BF5E08" w:rsidRDefault="00BF5E08" w:rsidP="00BF5E08">
      <w:pPr>
        <w:pStyle w:val="BodyText"/>
      </w:pPr>
    </w:p>
    <w:p w14:paraId="203F2FA4" w14:textId="77777777" w:rsidR="00BF5E08" w:rsidRPr="00BF5E08" w:rsidRDefault="00BF5E08" w:rsidP="00BF5E08">
      <w:pPr>
        <w:pStyle w:val="BodyText"/>
      </w:pPr>
    </w:p>
    <w:p w14:paraId="331362E6"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09C5CD80" w14:textId="77777777" w:rsidR="00BF5E08" w:rsidRPr="00BF5E08" w:rsidRDefault="00BF5E08" w:rsidP="00BF5E08">
      <w:pPr>
        <w:pStyle w:val="BodyText"/>
      </w:pPr>
    </w:p>
    <w:p w14:paraId="046966F8" w14:textId="77777777" w:rsidR="00BF5E08" w:rsidRPr="00BF5E08" w:rsidRDefault="00BF5E08" w:rsidP="00BF5E08">
      <w:pPr>
        <w:spacing w:line="254" w:lineRule="auto"/>
        <w:ind w:left="1066" w:right="68" w:hanging="1"/>
        <w:jc w:val="center"/>
        <w:rPr>
          <w:rFonts w:ascii="Arial" w:hAnsi="Arial" w:cs="Arial"/>
        </w:rPr>
      </w:pPr>
      <w:r w:rsidRPr="00BF5E08">
        <w:rPr>
          <w:rFonts w:ascii="Arial" w:hAnsi="Arial" w:cs="Arial"/>
        </w:rPr>
        <w:t xml:space="preserve">target of </w:t>
      </w:r>
      <w:r w:rsidRPr="00BF5E08">
        <w:rPr>
          <w:rFonts w:ascii="Arial" w:hAnsi="Arial" w:cs="Arial"/>
          <w:spacing w:val="-2"/>
          <w:w w:val="90"/>
        </w:rPr>
        <w:t xml:space="preserve">spontaneous </w:t>
      </w:r>
      <w:r w:rsidRPr="00BF5E08">
        <w:rPr>
          <w:rFonts w:ascii="Arial" w:hAnsi="Arial" w:cs="Arial"/>
          <w:spacing w:val="-4"/>
        </w:rPr>
        <w:t>rage</w:t>
      </w:r>
    </w:p>
    <w:p w14:paraId="5A9FE5CC" w14:textId="77777777" w:rsidR="00BF5E08" w:rsidRPr="00BF5E08" w:rsidRDefault="00BF5E08" w:rsidP="00BF5E08">
      <w:pPr>
        <w:spacing w:before="160" w:line="254" w:lineRule="auto"/>
        <w:ind w:left="998"/>
        <w:jc w:val="center"/>
        <w:rPr>
          <w:rFonts w:ascii="Arial" w:hAnsi="Arial" w:cs="Arial"/>
        </w:rPr>
      </w:pPr>
      <w:r w:rsidRPr="00BF5E08">
        <w:rPr>
          <w:rFonts w:ascii="Arial" w:hAnsi="Arial" w:cs="Arial"/>
          <w:spacing w:val="-2"/>
        </w:rPr>
        <w:t xml:space="preserve">Repeated </w:t>
      </w:r>
      <w:r w:rsidRPr="00BF5E08">
        <w:rPr>
          <w:rFonts w:ascii="Arial" w:hAnsi="Arial" w:cs="Arial"/>
        </w:rPr>
        <w:t>reminders</w:t>
      </w:r>
      <w:r w:rsidRPr="00BF5E08">
        <w:rPr>
          <w:rFonts w:ascii="Arial" w:hAnsi="Arial" w:cs="Arial"/>
          <w:spacing w:val="-11"/>
        </w:rPr>
        <w:t xml:space="preserve"> </w:t>
      </w:r>
      <w:r w:rsidRPr="00BF5E08">
        <w:rPr>
          <w:rFonts w:ascii="Arial" w:hAnsi="Arial" w:cs="Arial"/>
        </w:rPr>
        <w:t xml:space="preserve">of </w:t>
      </w:r>
      <w:r w:rsidRPr="00BF5E08">
        <w:rPr>
          <w:rFonts w:ascii="Arial" w:hAnsi="Arial" w:cs="Arial"/>
          <w:spacing w:val="-6"/>
        </w:rPr>
        <w:t>your</w:t>
      </w:r>
      <w:r w:rsidRPr="00BF5E08">
        <w:rPr>
          <w:rFonts w:ascii="Arial" w:hAnsi="Arial" w:cs="Arial"/>
          <w:spacing w:val="-8"/>
        </w:rPr>
        <w:t xml:space="preserve"> </w:t>
      </w:r>
      <w:r w:rsidRPr="00BF5E08">
        <w:rPr>
          <w:rFonts w:ascii="Arial" w:hAnsi="Arial" w:cs="Arial"/>
          <w:spacing w:val="-6"/>
        </w:rPr>
        <w:t>errors</w:t>
      </w:r>
      <w:r w:rsidRPr="00BF5E08">
        <w:rPr>
          <w:rFonts w:ascii="Arial" w:hAnsi="Arial" w:cs="Arial"/>
          <w:spacing w:val="-8"/>
        </w:rPr>
        <w:t xml:space="preserve"> </w:t>
      </w:r>
      <w:r w:rsidRPr="00BF5E08">
        <w:rPr>
          <w:rFonts w:ascii="Arial" w:hAnsi="Arial" w:cs="Arial"/>
          <w:spacing w:val="-6"/>
        </w:rPr>
        <w:t xml:space="preserve">or </w:t>
      </w:r>
      <w:r w:rsidRPr="00BF5E08">
        <w:rPr>
          <w:rFonts w:ascii="Arial" w:hAnsi="Arial" w:cs="Arial"/>
          <w:spacing w:val="-2"/>
        </w:rPr>
        <w:t>mistakes</w:t>
      </w:r>
    </w:p>
    <w:p w14:paraId="433FBBAB" w14:textId="77777777" w:rsidR="00BF5E08" w:rsidRPr="00BF5E08" w:rsidRDefault="00BF5E08" w:rsidP="00BF5E08">
      <w:pPr>
        <w:spacing w:before="159" w:line="254" w:lineRule="auto"/>
        <w:ind w:left="999"/>
        <w:jc w:val="center"/>
        <w:rPr>
          <w:rFonts w:ascii="Arial" w:hAnsi="Arial" w:cs="Arial"/>
        </w:rPr>
      </w:pPr>
      <w:r w:rsidRPr="00BF5E08">
        <w:rPr>
          <w:rFonts w:ascii="Arial" w:hAnsi="Arial" w:cs="Arial"/>
          <w:spacing w:val="-6"/>
        </w:rPr>
        <w:t>Being</w:t>
      </w:r>
      <w:r w:rsidRPr="00BF5E08">
        <w:rPr>
          <w:rFonts w:ascii="Arial" w:hAnsi="Arial" w:cs="Arial"/>
          <w:spacing w:val="-8"/>
        </w:rPr>
        <w:t xml:space="preserve"> </w:t>
      </w:r>
      <w:r w:rsidRPr="00BF5E08">
        <w:rPr>
          <w:rFonts w:ascii="Arial" w:hAnsi="Arial" w:cs="Arial"/>
          <w:spacing w:val="-6"/>
        </w:rPr>
        <w:t xml:space="preserve">ignored </w:t>
      </w:r>
      <w:r w:rsidRPr="00BF5E08">
        <w:rPr>
          <w:rFonts w:ascii="Arial" w:hAnsi="Arial" w:cs="Arial"/>
        </w:rPr>
        <w:t xml:space="preserve">or facing a </w:t>
      </w:r>
      <w:r w:rsidRPr="00BF5E08">
        <w:rPr>
          <w:rFonts w:ascii="Arial" w:hAnsi="Arial" w:cs="Arial"/>
          <w:spacing w:val="-2"/>
        </w:rPr>
        <w:t xml:space="preserve">hostile </w:t>
      </w:r>
      <w:r w:rsidRPr="00BF5E08">
        <w:rPr>
          <w:rFonts w:ascii="Arial" w:hAnsi="Arial" w:cs="Arial"/>
          <w:spacing w:val="-6"/>
        </w:rPr>
        <w:t>reaction</w:t>
      </w:r>
      <w:r w:rsidRPr="00BF5E08">
        <w:rPr>
          <w:rFonts w:ascii="Arial" w:hAnsi="Arial" w:cs="Arial"/>
          <w:spacing w:val="-8"/>
        </w:rPr>
        <w:t xml:space="preserve"> </w:t>
      </w:r>
      <w:r w:rsidRPr="00BF5E08">
        <w:rPr>
          <w:rFonts w:ascii="Arial" w:hAnsi="Arial" w:cs="Arial"/>
          <w:spacing w:val="-6"/>
        </w:rPr>
        <w:t xml:space="preserve">when </w:t>
      </w:r>
      <w:r w:rsidRPr="00BF5E08">
        <w:rPr>
          <w:rFonts w:ascii="Arial" w:hAnsi="Arial" w:cs="Arial"/>
          <w:spacing w:val="-4"/>
        </w:rPr>
        <w:t>you</w:t>
      </w:r>
      <w:r w:rsidRPr="00BF5E08">
        <w:rPr>
          <w:rFonts w:ascii="Arial" w:hAnsi="Arial" w:cs="Arial"/>
          <w:spacing w:val="-10"/>
        </w:rPr>
        <w:t xml:space="preserve"> </w:t>
      </w:r>
      <w:r w:rsidRPr="00BF5E08">
        <w:rPr>
          <w:rFonts w:ascii="Arial" w:hAnsi="Arial" w:cs="Arial"/>
          <w:spacing w:val="-4"/>
        </w:rPr>
        <w:t xml:space="preserve">approach </w:t>
      </w:r>
      <w:r w:rsidRPr="00BF5E08">
        <w:rPr>
          <w:rFonts w:ascii="Arial" w:hAnsi="Arial" w:cs="Arial"/>
        </w:rPr>
        <w:t xml:space="preserve">someone at </w:t>
      </w:r>
      <w:r w:rsidRPr="00BF5E08">
        <w:rPr>
          <w:rFonts w:ascii="Arial" w:hAnsi="Arial" w:cs="Arial"/>
          <w:spacing w:val="-4"/>
        </w:rPr>
        <w:t>work</w:t>
      </w:r>
    </w:p>
    <w:p w14:paraId="7F0F72EC" w14:textId="77777777" w:rsidR="00BF5E08" w:rsidRPr="00BF5E08" w:rsidRDefault="00BF5E08" w:rsidP="00BF5E08">
      <w:pPr>
        <w:spacing w:before="161" w:line="254" w:lineRule="auto"/>
        <w:ind w:left="997" w:hanging="2"/>
        <w:jc w:val="center"/>
        <w:rPr>
          <w:rFonts w:ascii="Arial" w:hAnsi="Arial" w:cs="Arial"/>
        </w:rPr>
      </w:pPr>
      <w:r w:rsidRPr="00BF5E08">
        <w:rPr>
          <w:rFonts w:ascii="Arial" w:hAnsi="Arial" w:cs="Arial"/>
          <w:spacing w:val="-2"/>
        </w:rPr>
        <w:t xml:space="preserve">Persistent </w:t>
      </w:r>
      <w:r w:rsidRPr="00BF5E08">
        <w:rPr>
          <w:rFonts w:ascii="Arial" w:hAnsi="Arial" w:cs="Arial"/>
        </w:rPr>
        <w:t xml:space="preserve">criticism of </w:t>
      </w:r>
      <w:r w:rsidRPr="00BF5E08">
        <w:rPr>
          <w:rFonts w:ascii="Arial" w:hAnsi="Arial" w:cs="Arial"/>
          <w:spacing w:val="-8"/>
        </w:rPr>
        <w:t>your work</w:t>
      </w:r>
      <w:r w:rsidRPr="00BF5E08">
        <w:rPr>
          <w:rFonts w:ascii="Arial" w:hAnsi="Arial" w:cs="Arial"/>
          <w:spacing w:val="-6"/>
        </w:rPr>
        <w:t xml:space="preserve"> </w:t>
      </w:r>
      <w:r w:rsidRPr="00BF5E08">
        <w:rPr>
          <w:rFonts w:ascii="Arial" w:hAnsi="Arial" w:cs="Arial"/>
          <w:spacing w:val="-8"/>
        </w:rPr>
        <w:t xml:space="preserve">and </w:t>
      </w:r>
      <w:r w:rsidRPr="00BF5E08">
        <w:rPr>
          <w:rFonts w:ascii="Arial" w:hAnsi="Arial" w:cs="Arial"/>
          <w:spacing w:val="-2"/>
        </w:rPr>
        <w:t>effort</w:t>
      </w:r>
    </w:p>
    <w:p w14:paraId="0EB8C5D8" w14:textId="77777777" w:rsidR="00BF5E08" w:rsidRPr="00BF5E08" w:rsidRDefault="00BF5E08" w:rsidP="00BF5E08">
      <w:pPr>
        <w:spacing w:before="161" w:line="254" w:lineRule="auto"/>
        <w:ind w:left="1001"/>
        <w:jc w:val="center"/>
        <w:rPr>
          <w:rFonts w:ascii="Arial" w:hAnsi="Arial" w:cs="Arial"/>
        </w:rPr>
      </w:pPr>
      <w:r w:rsidRPr="00BF5E08">
        <w:rPr>
          <w:rFonts w:ascii="Arial" w:hAnsi="Arial" w:cs="Arial"/>
          <w:w w:val="90"/>
        </w:rPr>
        <w:t>Practical</w:t>
      </w:r>
      <w:r w:rsidRPr="00BF5E08">
        <w:rPr>
          <w:rFonts w:ascii="Arial" w:hAnsi="Arial" w:cs="Arial"/>
          <w:spacing w:val="-9"/>
          <w:w w:val="90"/>
        </w:rPr>
        <w:t xml:space="preserve"> </w:t>
      </w:r>
      <w:r w:rsidRPr="00BF5E08">
        <w:rPr>
          <w:rFonts w:ascii="Arial" w:hAnsi="Arial" w:cs="Arial"/>
          <w:w w:val="90"/>
        </w:rPr>
        <w:t xml:space="preserve">jokes </w:t>
      </w:r>
      <w:r w:rsidRPr="00BF5E08">
        <w:rPr>
          <w:rFonts w:ascii="Arial" w:hAnsi="Arial" w:cs="Arial"/>
          <w:spacing w:val="-4"/>
        </w:rPr>
        <w:t>carried</w:t>
      </w:r>
      <w:r w:rsidRPr="00BF5E08">
        <w:rPr>
          <w:rFonts w:ascii="Arial" w:hAnsi="Arial" w:cs="Arial"/>
          <w:spacing w:val="-10"/>
        </w:rPr>
        <w:t xml:space="preserve"> </w:t>
      </w:r>
      <w:r w:rsidRPr="00BF5E08">
        <w:rPr>
          <w:rFonts w:ascii="Arial" w:hAnsi="Arial" w:cs="Arial"/>
          <w:spacing w:val="-4"/>
        </w:rPr>
        <w:t>out</w:t>
      </w:r>
      <w:r w:rsidRPr="00BF5E08">
        <w:rPr>
          <w:rFonts w:ascii="Arial" w:hAnsi="Arial" w:cs="Arial"/>
          <w:spacing w:val="-10"/>
        </w:rPr>
        <w:t xml:space="preserve"> </w:t>
      </w:r>
      <w:r w:rsidRPr="00BF5E08">
        <w:rPr>
          <w:rFonts w:ascii="Arial" w:hAnsi="Arial" w:cs="Arial"/>
          <w:spacing w:val="-4"/>
        </w:rPr>
        <w:t xml:space="preserve">by </w:t>
      </w:r>
      <w:r w:rsidRPr="00BF5E08">
        <w:rPr>
          <w:rFonts w:ascii="Arial" w:hAnsi="Arial" w:cs="Arial"/>
        </w:rPr>
        <w:t>people you don't get along with</w:t>
      </w:r>
    </w:p>
    <w:p w14:paraId="618A978E" w14:textId="77777777" w:rsidR="00BF5E08" w:rsidRPr="00BF5E08" w:rsidRDefault="00BF5E08" w:rsidP="00BF5E08">
      <w:pPr>
        <w:rPr>
          <w:rFonts w:ascii="Arial" w:hAnsi="Arial" w:cs="Arial"/>
        </w:rPr>
      </w:pPr>
      <w:r w:rsidRPr="00BF5E08">
        <w:rPr>
          <w:rFonts w:ascii="Arial" w:hAnsi="Arial" w:cs="Arial"/>
        </w:rPr>
        <w:br w:type="column"/>
      </w:r>
    </w:p>
    <w:p w14:paraId="1CE5033F" w14:textId="77777777" w:rsidR="00BF5E08" w:rsidRPr="00BF5E08" w:rsidRDefault="00BF5E08" w:rsidP="00BF5E08">
      <w:pPr>
        <w:pStyle w:val="BodyText"/>
        <w:spacing w:before="9"/>
      </w:pPr>
    </w:p>
    <w:p w14:paraId="18BA4781" w14:textId="77777777" w:rsidR="00BF5E08" w:rsidRPr="00BF5E08" w:rsidRDefault="00BF5E08" w:rsidP="00BF5E08">
      <w:pPr>
        <w:tabs>
          <w:tab w:val="left" w:pos="2319"/>
          <w:tab w:val="left" w:pos="3812"/>
          <w:tab w:val="left" w:pos="5321"/>
          <w:tab w:val="left" w:pos="6812"/>
        </w:tabs>
        <w:ind w:left="838"/>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D55DB82" w14:textId="77777777" w:rsidR="00BF5E08" w:rsidRPr="00BF5E08" w:rsidRDefault="00BF5E08" w:rsidP="00BF5E08">
      <w:pPr>
        <w:pStyle w:val="BodyText"/>
      </w:pPr>
    </w:p>
    <w:p w14:paraId="21D2D42F" w14:textId="77777777" w:rsidR="00BF5E08" w:rsidRPr="00BF5E08" w:rsidRDefault="00BF5E08" w:rsidP="00BF5E08">
      <w:pPr>
        <w:tabs>
          <w:tab w:val="left" w:pos="2319"/>
          <w:tab w:val="left" w:pos="3812"/>
          <w:tab w:val="left" w:pos="5321"/>
          <w:tab w:val="left" w:pos="6812"/>
        </w:tabs>
        <w:spacing w:before="389"/>
        <w:ind w:left="838"/>
        <w:rPr>
          <w:rFonts w:ascii="Arial" w:hAnsi="Arial" w:cs="Arial"/>
        </w:rPr>
      </w:pPr>
      <w:r w:rsidRPr="00BF5E08">
        <w:rPr>
          <w:rFonts w:ascii="Arial" w:hAnsi="Arial" w:cs="Arial"/>
          <w:noProof/>
        </w:rPr>
        <mc:AlternateContent>
          <mc:Choice Requires="wps">
            <w:drawing>
              <wp:anchor distT="0" distB="0" distL="114300" distR="114300" simplePos="0" relativeHeight="251688960" behindDoc="0" locked="0" layoutInCell="1" allowOverlap="1" wp14:anchorId="0724B957" wp14:editId="26E70471">
                <wp:simplePos x="0" y="0"/>
                <wp:positionH relativeFrom="page">
                  <wp:posOffset>1908175</wp:posOffset>
                </wp:positionH>
                <wp:positionV relativeFrom="paragraph">
                  <wp:posOffset>-1652905</wp:posOffset>
                </wp:positionV>
                <wp:extent cx="6350" cy="4425315"/>
                <wp:effectExtent l="0" t="0" r="6350" b="0"/>
                <wp:wrapNone/>
                <wp:docPr id="105" name="docshape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425315"/>
                        </a:xfrm>
                        <a:custGeom>
                          <a:avLst/>
                          <a:gdLst>
                            <a:gd name="T0" fmla="+- 0 3015 3005"/>
                            <a:gd name="T1" fmla="*/ T0 w 10"/>
                            <a:gd name="T2" fmla="+- 0 2864 -2603"/>
                            <a:gd name="T3" fmla="*/ 2864 h 6969"/>
                            <a:gd name="T4" fmla="+- 0 3005 3005"/>
                            <a:gd name="T5" fmla="*/ T4 w 10"/>
                            <a:gd name="T6" fmla="+- 0 2864 -2603"/>
                            <a:gd name="T7" fmla="*/ 2864 h 6969"/>
                            <a:gd name="T8" fmla="+- 0 3005 3005"/>
                            <a:gd name="T9" fmla="*/ T8 w 10"/>
                            <a:gd name="T10" fmla="+- 0 2907 -2603"/>
                            <a:gd name="T11" fmla="*/ 2907 h 6969"/>
                            <a:gd name="T12" fmla="+- 0 3005 3005"/>
                            <a:gd name="T13" fmla="*/ T12 w 10"/>
                            <a:gd name="T14" fmla="+- 0 2908 -2603"/>
                            <a:gd name="T15" fmla="*/ 2908 h 6969"/>
                            <a:gd name="T16" fmla="+- 0 3005 3005"/>
                            <a:gd name="T17" fmla="*/ T16 w 10"/>
                            <a:gd name="T18" fmla="+- 0 4365 -2603"/>
                            <a:gd name="T19" fmla="*/ 4365 h 6969"/>
                            <a:gd name="T20" fmla="+- 0 3015 3005"/>
                            <a:gd name="T21" fmla="*/ T20 w 10"/>
                            <a:gd name="T22" fmla="+- 0 4365 -2603"/>
                            <a:gd name="T23" fmla="*/ 4365 h 6969"/>
                            <a:gd name="T24" fmla="+- 0 3015 3005"/>
                            <a:gd name="T25" fmla="*/ T24 w 10"/>
                            <a:gd name="T26" fmla="+- 0 2908 -2603"/>
                            <a:gd name="T27" fmla="*/ 2908 h 6969"/>
                            <a:gd name="T28" fmla="+- 0 3015 3005"/>
                            <a:gd name="T29" fmla="*/ T28 w 10"/>
                            <a:gd name="T30" fmla="+- 0 2907 -2603"/>
                            <a:gd name="T31" fmla="*/ 2907 h 6969"/>
                            <a:gd name="T32" fmla="+- 0 3015 3005"/>
                            <a:gd name="T33" fmla="*/ T32 w 10"/>
                            <a:gd name="T34" fmla="+- 0 2864 -2603"/>
                            <a:gd name="T35" fmla="*/ 2864 h 6969"/>
                            <a:gd name="T36" fmla="+- 0 3015 3005"/>
                            <a:gd name="T37" fmla="*/ T36 w 10"/>
                            <a:gd name="T38" fmla="+- 0 1674 -2603"/>
                            <a:gd name="T39" fmla="*/ 1674 h 6969"/>
                            <a:gd name="T40" fmla="+- 0 3005 3005"/>
                            <a:gd name="T41" fmla="*/ T40 w 10"/>
                            <a:gd name="T42" fmla="+- 0 1674 -2603"/>
                            <a:gd name="T43" fmla="*/ 1674 h 6969"/>
                            <a:gd name="T44" fmla="+- 0 3005 3005"/>
                            <a:gd name="T45" fmla="*/ T44 w 10"/>
                            <a:gd name="T46" fmla="+- 0 2864 -2603"/>
                            <a:gd name="T47" fmla="*/ 2864 h 6969"/>
                            <a:gd name="T48" fmla="+- 0 3015 3005"/>
                            <a:gd name="T49" fmla="*/ T48 w 10"/>
                            <a:gd name="T50" fmla="+- 0 2864 -2603"/>
                            <a:gd name="T51" fmla="*/ 2864 h 6969"/>
                            <a:gd name="T52" fmla="+- 0 3015 3005"/>
                            <a:gd name="T53" fmla="*/ T52 w 10"/>
                            <a:gd name="T54" fmla="+- 0 1674 -2603"/>
                            <a:gd name="T55" fmla="*/ 1674 h 6969"/>
                            <a:gd name="T56" fmla="+- 0 3015 3005"/>
                            <a:gd name="T57" fmla="*/ T56 w 10"/>
                            <a:gd name="T58" fmla="+- 0 1631 -2603"/>
                            <a:gd name="T59" fmla="*/ 1631 h 6969"/>
                            <a:gd name="T60" fmla="+- 0 3005 3005"/>
                            <a:gd name="T61" fmla="*/ T60 w 10"/>
                            <a:gd name="T62" fmla="+- 0 1631 -2603"/>
                            <a:gd name="T63" fmla="*/ 1631 h 6969"/>
                            <a:gd name="T64" fmla="+- 0 3005 3005"/>
                            <a:gd name="T65" fmla="*/ T64 w 10"/>
                            <a:gd name="T66" fmla="+- 0 1674 -2603"/>
                            <a:gd name="T67" fmla="*/ 1674 h 6969"/>
                            <a:gd name="T68" fmla="+- 0 3015 3005"/>
                            <a:gd name="T69" fmla="*/ T68 w 10"/>
                            <a:gd name="T70" fmla="+- 0 1674 -2603"/>
                            <a:gd name="T71" fmla="*/ 1674 h 6969"/>
                            <a:gd name="T72" fmla="+- 0 3015 3005"/>
                            <a:gd name="T73" fmla="*/ T72 w 10"/>
                            <a:gd name="T74" fmla="+- 0 1631 -2603"/>
                            <a:gd name="T75" fmla="*/ 1631 h 6969"/>
                            <a:gd name="T76" fmla="+- 0 3015 3005"/>
                            <a:gd name="T77" fmla="*/ T76 w 10"/>
                            <a:gd name="T78" fmla="+- 0 -364 -2603"/>
                            <a:gd name="T79" fmla="*/ -364 h 6969"/>
                            <a:gd name="T80" fmla="+- 0 3005 3005"/>
                            <a:gd name="T81" fmla="*/ T80 w 10"/>
                            <a:gd name="T82" fmla="+- 0 -364 -2603"/>
                            <a:gd name="T83" fmla="*/ -364 h 6969"/>
                            <a:gd name="T84" fmla="+- 0 3005 3005"/>
                            <a:gd name="T85" fmla="*/ T84 w 10"/>
                            <a:gd name="T86" fmla="+- 0 1631 -2603"/>
                            <a:gd name="T87" fmla="*/ 1631 h 6969"/>
                            <a:gd name="T88" fmla="+- 0 3015 3005"/>
                            <a:gd name="T89" fmla="*/ T88 w 10"/>
                            <a:gd name="T90" fmla="+- 0 1631 -2603"/>
                            <a:gd name="T91" fmla="*/ 1631 h 6969"/>
                            <a:gd name="T92" fmla="+- 0 3015 3005"/>
                            <a:gd name="T93" fmla="*/ T92 w 10"/>
                            <a:gd name="T94" fmla="+- 0 -364 -2603"/>
                            <a:gd name="T95" fmla="*/ -364 h 6969"/>
                            <a:gd name="T96" fmla="+- 0 3015 3005"/>
                            <a:gd name="T97" fmla="*/ T96 w 10"/>
                            <a:gd name="T98" fmla="+- 0 -1639 -2603"/>
                            <a:gd name="T99" fmla="*/ -1639 h 6969"/>
                            <a:gd name="T100" fmla="+- 0 3005 3005"/>
                            <a:gd name="T101" fmla="*/ T100 w 10"/>
                            <a:gd name="T102" fmla="+- 0 -1639 -2603"/>
                            <a:gd name="T103" fmla="*/ -1639 h 6969"/>
                            <a:gd name="T104" fmla="+- 0 3005 3005"/>
                            <a:gd name="T105" fmla="*/ T104 w 10"/>
                            <a:gd name="T106" fmla="+- 0 -1595 -2603"/>
                            <a:gd name="T107" fmla="*/ -1595 h 6969"/>
                            <a:gd name="T108" fmla="+- 0 3005 3005"/>
                            <a:gd name="T109" fmla="*/ T108 w 10"/>
                            <a:gd name="T110" fmla="+- 0 -407 -2603"/>
                            <a:gd name="T111" fmla="*/ -407 h 6969"/>
                            <a:gd name="T112" fmla="+- 0 3005 3005"/>
                            <a:gd name="T113" fmla="*/ T112 w 10"/>
                            <a:gd name="T114" fmla="+- 0 -364 -2603"/>
                            <a:gd name="T115" fmla="*/ -364 h 6969"/>
                            <a:gd name="T116" fmla="+- 0 3015 3005"/>
                            <a:gd name="T117" fmla="*/ T116 w 10"/>
                            <a:gd name="T118" fmla="+- 0 -364 -2603"/>
                            <a:gd name="T119" fmla="*/ -364 h 6969"/>
                            <a:gd name="T120" fmla="+- 0 3015 3005"/>
                            <a:gd name="T121" fmla="*/ T120 w 10"/>
                            <a:gd name="T122" fmla="+- 0 -407 -2603"/>
                            <a:gd name="T123" fmla="*/ -407 h 6969"/>
                            <a:gd name="T124" fmla="+- 0 3015 3005"/>
                            <a:gd name="T125" fmla="*/ T124 w 10"/>
                            <a:gd name="T126" fmla="+- 0 -1595 -2603"/>
                            <a:gd name="T127" fmla="*/ -1595 h 6969"/>
                            <a:gd name="T128" fmla="+- 0 3015 3005"/>
                            <a:gd name="T129" fmla="*/ T128 w 10"/>
                            <a:gd name="T130" fmla="+- 0 -1639 -2603"/>
                            <a:gd name="T131" fmla="*/ -1639 h 6969"/>
                            <a:gd name="T132" fmla="+- 0 3015 3005"/>
                            <a:gd name="T133" fmla="*/ T132 w 10"/>
                            <a:gd name="T134" fmla="+- 0 -2603 -2603"/>
                            <a:gd name="T135" fmla="*/ -2603 h 6969"/>
                            <a:gd name="T136" fmla="+- 0 3005 3005"/>
                            <a:gd name="T137" fmla="*/ T136 w 10"/>
                            <a:gd name="T138" fmla="+- 0 -2603 -2603"/>
                            <a:gd name="T139" fmla="*/ -2603 h 6969"/>
                            <a:gd name="T140" fmla="+- 0 3005 3005"/>
                            <a:gd name="T141" fmla="*/ T140 w 10"/>
                            <a:gd name="T142" fmla="+- 0 -2560 -2603"/>
                            <a:gd name="T143" fmla="*/ -2560 h 6969"/>
                            <a:gd name="T144" fmla="+- 0 3005 3005"/>
                            <a:gd name="T145" fmla="*/ T144 w 10"/>
                            <a:gd name="T146" fmla="+- 0 -1639 -2603"/>
                            <a:gd name="T147" fmla="*/ -1639 h 6969"/>
                            <a:gd name="T148" fmla="+- 0 3015 3005"/>
                            <a:gd name="T149" fmla="*/ T148 w 10"/>
                            <a:gd name="T150" fmla="+- 0 -1639 -2603"/>
                            <a:gd name="T151" fmla="*/ -1639 h 6969"/>
                            <a:gd name="T152" fmla="+- 0 3015 3005"/>
                            <a:gd name="T153" fmla="*/ T152 w 10"/>
                            <a:gd name="T154" fmla="+- 0 -2560 -2603"/>
                            <a:gd name="T155" fmla="*/ -2560 h 6969"/>
                            <a:gd name="T156" fmla="+- 0 3015 3005"/>
                            <a:gd name="T157" fmla="*/ T156 w 10"/>
                            <a:gd name="T158" fmla="+- 0 -2603 -2603"/>
                            <a:gd name="T159" fmla="*/ -2603 h 6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 h="6969">
                              <a:moveTo>
                                <a:pt x="10" y="5467"/>
                              </a:moveTo>
                              <a:lnTo>
                                <a:pt x="0" y="5467"/>
                              </a:lnTo>
                              <a:lnTo>
                                <a:pt x="0" y="5510"/>
                              </a:lnTo>
                              <a:lnTo>
                                <a:pt x="0" y="5511"/>
                              </a:lnTo>
                              <a:lnTo>
                                <a:pt x="0" y="6968"/>
                              </a:lnTo>
                              <a:lnTo>
                                <a:pt x="10" y="6968"/>
                              </a:lnTo>
                              <a:lnTo>
                                <a:pt x="10" y="5511"/>
                              </a:lnTo>
                              <a:lnTo>
                                <a:pt x="10" y="5510"/>
                              </a:lnTo>
                              <a:lnTo>
                                <a:pt x="10" y="5467"/>
                              </a:lnTo>
                              <a:close/>
                              <a:moveTo>
                                <a:pt x="10" y="4277"/>
                              </a:moveTo>
                              <a:lnTo>
                                <a:pt x="0" y="4277"/>
                              </a:lnTo>
                              <a:lnTo>
                                <a:pt x="0" y="5467"/>
                              </a:lnTo>
                              <a:lnTo>
                                <a:pt x="10" y="5467"/>
                              </a:lnTo>
                              <a:lnTo>
                                <a:pt x="10" y="4277"/>
                              </a:lnTo>
                              <a:close/>
                              <a:moveTo>
                                <a:pt x="10" y="4234"/>
                              </a:moveTo>
                              <a:lnTo>
                                <a:pt x="0" y="4234"/>
                              </a:lnTo>
                              <a:lnTo>
                                <a:pt x="0" y="4277"/>
                              </a:lnTo>
                              <a:lnTo>
                                <a:pt x="10" y="4277"/>
                              </a:lnTo>
                              <a:lnTo>
                                <a:pt x="10" y="4234"/>
                              </a:lnTo>
                              <a:close/>
                              <a:moveTo>
                                <a:pt x="10" y="2239"/>
                              </a:moveTo>
                              <a:lnTo>
                                <a:pt x="0" y="2239"/>
                              </a:lnTo>
                              <a:lnTo>
                                <a:pt x="0" y="4234"/>
                              </a:lnTo>
                              <a:lnTo>
                                <a:pt x="10" y="4234"/>
                              </a:lnTo>
                              <a:lnTo>
                                <a:pt x="10" y="2239"/>
                              </a:lnTo>
                              <a:close/>
                              <a:moveTo>
                                <a:pt x="10" y="964"/>
                              </a:moveTo>
                              <a:lnTo>
                                <a:pt x="0" y="964"/>
                              </a:lnTo>
                              <a:lnTo>
                                <a:pt x="0" y="1008"/>
                              </a:lnTo>
                              <a:lnTo>
                                <a:pt x="0" y="2196"/>
                              </a:lnTo>
                              <a:lnTo>
                                <a:pt x="0" y="2239"/>
                              </a:lnTo>
                              <a:lnTo>
                                <a:pt x="10" y="2239"/>
                              </a:lnTo>
                              <a:lnTo>
                                <a:pt x="10" y="2196"/>
                              </a:lnTo>
                              <a:lnTo>
                                <a:pt x="10" y="1008"/>
                              </a:lnTo>
                              <a:lnTo>
                                <a:pt x="10" y="964"/>
                              </a:lnTo>
                              <a:close/>
                              <a:moveTo>
                                <a:pt x="10" y="0"/>
                              </a:moveTo>
                              <a:lnTo>
                                <a:pt x="0" y="0"/>
                              </a:lnTo>
                              <a:lnTo>
                                <a:pt x="0" y="43"/>
                              </a:lnTo>
                              <a:lnTo>
                                <a:pt x="0" y="964"/>
                              </a:lnTo>
                              <a:lnTo>
                                <a:pt x="10" y="964"/>
                              </a:lnTo>
                              <a:lnTo>
                                <a:pt x="10" y="43"/>
                              </a:lnTo>
                              <a:lnTo>
                                <a:pt x="1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BD99" id="docshape355" o:spid="_x0000_s1026" style="position:absolute;margin-left:150.25pt;margin-top:-130.15pt;width:.5pt;height:348.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9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" path="m10,5467r-10,l,5510r,1l,6968r10,l10,5511r,-1l10,5467xm10,4277r-10,l,5467r10,l10,4277xm10,4234r-10,l,4277r10,l10,4234xm10,2239r-10,l,4234r10,l10,2239xm10,964l,964r,44l,2196r,43l10,2239r,-43l10,1008r,-44xm10,l,,,43,,964r10,l10,43,10,xe" fillcolor="#bebebe" stroked="f">
                <v:path arrowok="t" o:connecttype="custom" o:connectlocs="6350,1818640;0,1818640;0,1845945;0,1846580;0,2771775;6350,2771775;6350,1846580;6350,1845945;6350,1818640;6350,1062990;0,1062990;0,1818640;6350,1818640;6350,1062990;6350,1035685;0,1035685;0,1062990;6350,1062990;6350,1035685;6350,-231140;0,-231140;0,1035685;6350,1035685;6350,-231140;6350,-1040765;0,-1040765;0,-1012825;0,-258445;0,-231140;6350,-231140;6350,-258445;6350,-1012825;6350,-1040765;6350,-1652905;0,-1652905;0,-1625600;0,-1040765;6350,-1040765;6350,-1625600;6350,-1652905" o:connectangles="0,0,0,0,0,0,0,0,0,0,0,0,0,0,0,0,0,0,0,0,0,0,0,0,0,0,0,0,0,0,0,0,0,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022CD44" w14:textId="77777777" w:rsidR="00BF5E08" w:rsidRPr="00BF5E08" w:rsidRDefault="00BF5E08" w:rsidP="00BF5E08">
      <w:pPr>
        <w:pStyle w:val="BodyText"/>
      </w:pPr>
    </w:p>
    <w:p w14:paraId="42297A67" w14:textId="77777777" w:rsidR="00BF5E08" w:rsidRPr="00BF5E08" w:rsidRDefault="00BF5E08" w:rsidP="00BF5E08">
      <w:pPr>
        <w:tabs>
          <w:tab w:val="left" w:pos="2319"/>
          <w:tab w:val="left" w:pos="3812"/>
          <w:tab w:val="left" w:pos="5321"/>
          <w:tab w:val="left" w:pos="6812"/>
        </w:tabs>
        <w:spacing w:before="391"/>
        <w:ind w:left="838"/>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C498CF2" w14:textId="77777777" w:rsidR="00BF5E08" w:rsidRPr="00BF5E08" w:rsidRDefault="00BF5E08" w:rsidP="00BF5E08">
      <w:pPr>
        <w:pStyle w:val="BodyText"/>
        <w:spacing w:before="6"/>
      </w:pPr>
    </w:p>
    <w:p w14:paraId="3CB0FD5A" w14:textId="77777777" w:rsidR="00BF5E08" w:rsidRPr="00BF5E08" w:rsidRDefault="00BF5E08" w:rsidP="00BF5E08">
      <w:pPr>
        <w:tabs>
          <w:tab w:val="left" w:pos="2319"/>
          <w:tab w:val="left" w:pos="3812"/>
          <w:tab w:val="left" w:pos="5321"/>
          <w:tab w:val="left" w:pos="6812"/>
        </w:tabs>
        <w:ind w:left="838"/>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CF42C93"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94" w:space="40"/>
            <w:col w:w="7946"/>
          </w:cols>
        </w:sectPr>
      </w:pPr>
    </w:p>
    <w:p w14:paraId="6E5EFD29" w14:textId="77777777" w:rsidR="00BF5E08" w:rsidRPr="00BF5E08" w:rsidRDefault="00BF5E08" w:rsidP="00BF5E08">
      <w:pPr>
        <w:pStyle w:val="BodyText"/>
      </w:pPr>
    </w:p>
    <w:p w14:paraId="4D22EE2D" w14:textId="77777777" w:rsidR="00BF5E08" w:rsidRPr="00BF5E08" w:rsidRDefault="00BF5E08" w:rsidP="00BF5E08">
      <w:pPr>
        <w:pStyle w:val="BodyText"/>
      </w:pPr>
    </w:p>
    <w:p w14:paraId="50181DEC" w14:textId="77777777" w:rsidR="00BF5E08" w:rsidRPr="00BF5E08" w:rsidRDefault="00BF5E08" w:rsidP="00BF5E08">
      <w:pPr>
        <w:pStyle w:val="BodyText"/>
        <w:spacing w:before="1"/>
      </w:pPr>
    </w:p>
    <w:p w14:paraId="4840BDF3" w14:textId="77777777" w:rsidR="00BF5E08" w:rsidRPr="00BF5E08" w:rsidRDefault="00BF5E08" w:rsidP="00BF5E08">
      <w:pPr>
        <w:pStyle w:val="BodyText"/>
        <w:spacing w:before="55"/>
        <w:ind w:left="860"/>
      </w:pPr>
      <w:r w:rsidRPr="00BF5E08">
        <w:rPr>
          <w:w w:val="90"/>
        </w:rPr>
        <w:t>The</w:t>
      </w:r>
      <w:r w:rsidRPr="00BF5E08">
        <w:rPr>
          <w:spacing w:val="3"/>
        </w:rPr>
        <w:t xml:space="preserve"> </w:t>
      </w:r>
      <w:r w:rsidRPr="00BF5E08">
        <w:rPr>
          <w:w w:val="90"/>
        </w:rPr>
        <w:t>person(s)</w:t>
      </w:r>
      <w:r w:rsidRPr="00BF5E08">
        <w:rPr>
          <w:spacing w:val="4"/>
        </w:rPr>
        <w:t xml:space="preserve"> </w:t>
      </w:r>
      <w:r w:rsidRPr="00BF5E08">
        <w:rPr>
          <w:w w:val="90"/>
        </w:rPr>
        <w:t>perpetrating</w:t>
      </w:r>
      <w:r w:rsidRPr="00BF5E08">
        <w:rPr>
          <w:spacing w:val="5"/>
        </w:rPr>
        <w:t xml:space="preserve"> </w:t>
      </w:r>
      <w:r w:rsidRPr="00BF5E08">
        <w:rPr>
          <w:w w:val="90"/>
        </w:rPr>
        <w:t>the</w:t>
      </w:r>
      <w:r w:rsidRPr="00BF5E08">
        <w:rPr>
          <w:spacing w:val="6"/>
        </w:rPr>
        <w:t xml:space="preserve"> </w:t>
      </w:r>
      <w:r w:rsidRPr="00BF5E08">
        <w:rPr>
          <w:w w:val="90"/>
        </w:rPr>
        <w:t>above</w:t>
      </w:r>
      <w:r w:rsidRPr="00BF5E08">
        <w:rPr>
          <w:spacing w:val="3"/>
        </w:rPr>
        <w:t xml:space="preserve"> </w:t>
      </w:r>
      <w:r w:rsidRPr="00BF5E08">
        <w:rPr>
          <w:w w:val="90"/>
        </w:rPr>
        <w:t>was/is</w:t>
      </w:r>
      <w:r w:rsidRPr="00BF5E08">
        <w:rPr>
          <w:spacing w:val="4"/>
        </w:rPr>
        <w:t xml:space="preserve"> </w:t>
      </w:r>
      <w:r w:rsidRPr="00BF5E08">
        <w:rPr>
          <w:w w:val="90"/>
        </w:rPr>
        <w:t>(please</w:t>
      </w:r>
      <w:r w:rsidRPr="00BF5E08">
        <w:rPr>
          <w:spacing w:val="6"/>
        </w:rPr>
        <w:t xml:space="preserve"> </w:t>
      </w:r>
      <w:r w:rsidRPr="00BF5E08">
        <w:rPr>
          <w:w w:val="90"/>
        </w:rPr>
        <w:t>choose</w:t>
      </w:r>
      <w:r w:rsidRPr="00BF5E08">
        <w:rPr>
          <w:spacing w:val="2"/>
        </w:rPr>
        <w:t xml:space="preserve"> </w:t>
      </w:r>
      <w:r w:rsidRPr="00BF5E08">
        <w:rPr>
          <w:w w:val="90"/>
        </w:rPr>
        <w:t>all</w:t>
      </w:r>
      <w:r w:rsidRPr="00BF5E08">
        <w:rPr>
          <w:spacing w:val="3"/>
        </w:rPr>
        <w:t xml:space="preserve"> </w:t>
      </w:r>
      <w:r w:rsidRPr="00BF5E08">
        <w:rPr>
          <w:w w:val="90"/>
        </w:rPr>
        <w:t>that</w:t>
      </w:r>
      <w:r w:rsidRPr="00BF5E08">
        <w:rPr>
          <w:spacing w:val="6"/>
        </w:rPr>
        <w:t xml:space="preserve"> </w:t>
      </w:r>
      <w:r w:rsidRPr="00BF5E08">
        <w:rPr>
          <w:spacing w:val="-2"/>
          <w:w w:val="90"/>
        </w:rPr>
        <w:t>apply)</w:t>
      </w:r>
    </w:p>
    <w:p w14:paraId="76C3FD99" w14:textId="77777777" w:rsidR="00BF5E08" w:rsidRPr="00BF5E08" w:rsidRDefault="00BF5E08">
      <w:pPr>
        <w:pStyle w:val="ListParagraph"/>
        <w:widowControl w:val="0"/>
        <w:numPr>
          <w:ilvl w:val="0"/>
          <w:numId w:val="23"/>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4"/>
        </w:rPr>
        <w:t xml:space="preserve"> </w:t>
      </w:r>
      <w:r w:rsidRPr="00BF5E08">
        <w:rPr>
          <w:rFonts w:ascii="Arial" w:hAnsi="Arial" w:cs="Arial"/>
          <w:w w:val="90"/>
        </w:rPr>
        <w:t>senior</w:t>
      </w:r>
      <w:r w:rsidRPr="00BF5E08">
        <w:rPr>
          <w:rFonts w:ascii="Arial" w:hAnsi="Arial" w:cs="Arial"/>
          <w:spacing w:val="-4"/>
        </w:rPr>
        <w:t xml:space="preserve"> </w:t>
      </w:r>
      <w:r w:rsidRPr="00BF5E08">
        <w:rPr>
          <w:rFonts w:ascii="Arial" w:hAnsi="Arial" w:cs="Arial"/>
          <w:spacing w:val="-2"/>
          <w:w w:val="90"/>
        </w:rPr>
        <w:t>colleague</w:t>
      </w:r>
    </w:p>
    <w:p w14:paraId="57E4CD1E" w14:textId="77777777" w:rsidR="00BF5E08" w:rsidRPr="00BF5E08" w:rsidRDefault="00BF5E08">
      <w:pPr>
        <w:pStyle w:val="ListParagraph"/>
        <w:widowControl w:val="0"/>
        <w:numPr>
          <w:ilvl w:val="0"/>
          <w:numId w:val="23"/>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4"/>
        </w:rPr>
        <w:t>peer</w:t>
      </w:r>
    </w:p>
    <w:p w14:paraId="7F9DDF85"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6"/>
        </w:rPr>
        <w:t>A</w:t>
      </w:r>
      <w:r w:rsidRPr="00BF5E08">
        <w:rPr>
          <w:rFonts w:ascii="Arial" w:hAnsi="Arial" w:cs="Arial"/>
          <w:spacing w:val="-5"/>
        </w:rPr>
        <w:t xml:space="preserve"> </w:t>
      </w:r>
      <w:r w:rsidRPr="00BF5E08">
        <w:rPr>
          <w:rFonts w:ascii="Arial" w:hAnsi="Arial" w:cs="Arial"/>
          <w:spacing w:val="-6"/>
        </w:rPr>
        <w:t>junior</w:t>
      </w:r>
      <w:r w:rsidRPr="00BF5E08">
        <w:rPr>
          <w:rFonts w:ascii="Arial" w:hAnsi="Arial" w:cs="Arial"/>
          <w:spacing w:val="-4"/>
        </w:rPr>
        <w:t xml:space="preserve"> </w:t>
      </w:r>
      <w:r w:rsidRPr="00BF5E08">
        <w:rPr>
          <w:rFonts w:ascii="Arial" w:hAnsi="Arial" w:cs="Arial"/>
          <w:spacing w:val="-6"/>
        </w:rPr>
        <w:t>colleague</w:t>
      </w:r>
    </w:p>
    <w:p w14:paraId="6694F989" w14:textId="77777777" w:rsidR="00BF5E08" w:rsidRPr="00BF5E08" w:rsidRDefault="00BF5E08">
      <w:pPr>
        <w:pStyle w:val="ListParagraph"/>
        <w:widowControl w:val="0"/>
        <w:numPr>
          <w:ilvl w:val="0"/>
          <w:numId w:val="23"/>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2"/>
        </w:rPr>
        <w:t>student</w:t>
      </w:r>
    </w:p>
    <w:p w14:paraId="7C35DF4C" w14:textId="77777777" w:rsidR="00BF5E08" w:rsidRPr="00BF5E08" w:rsidRDefault="00BF5E08">
      <w:pPr>
        <w:pStyle w:val="ListParagraph"/>
        <w:widowControl w:val="0"/>
        <w:numPr>
          <w:ilvl w:val="0"/>
          <w:numId w:val="23"/>
        </w:numPr>
        <w:tabs>
          <w:tab w:val="left" w:pos="1581"/>
          <w:tab w:val="left" w:pos="6795"/>
        </w:tabs>
        <w:autoSpaceDE w:val="0"/>
        <w:autoSpaceDN w:val="0"/>
        <w:spacing w:line="295" w:lineRule="exact"/>
        <w:ind w:hanging="361"/>
        <w:contextualSpacing w:val="0"/>
        <w:rPr>
          <w:rFonts w:ascii="Arial" w:hAnsi="Arial" w:cs="Arial"/>
        </w:rPr>
      </w:pPr>
      <w:r w:rsidRPr="00BF5E08">
        <w:rPr>
          <w:rFonts w:ascii="Arial" w:hAnsi="Arial" w:cs="Arial"/>
        </w:rPr>
        <w:t xml:space="preserve">Other </w:t>
      </w:r>
      <w:r w:rsidRPr="00BF5E08">
        <w:rPr>
          <w:rFonts w:ascii="Arial" w:hAnsi="Arial" w:cs="Arial"/>
          <w:u w:val="single"/>
        </w:rPr>
        <w:tab/>
      </w:r>
    </w:p>
    <w:p w14:paraId="39C46158" w14:textId="77777777" w:rsidR="00BF5E08" w:rsidRPr="00BF5E08" w:rsidRDefault="00BF5E08" w:rsidP="00BF5E08">
      <w:pPr>
        <w:spacing w:line="295" w:lineRule="exact"/>
        <w:rPr>
          <w:rFonts w:ascii="Arial" w:hAnsi="Arial" w:cs="Arial"/>
        </w:rPr>
        <w:sectPr w:rsidR="00BF5E08" w:rsidRPr="00BF5E08">
          <w:type w:val="continuous"/>
          <w:pgSz w:w="11900" w:h="16850"/>
          <w:pgMar w:top="1940" w:right="1040" w:bottom="280" w:left="580" w:header="1" w:footer="753" w:gutter="0"/>
          <w:cols w:space="720"/>
        </w:sectPr>
      </w:pPr>
    </w:p>
    <w:p w14:paraId="3DD734D3" w14:textId="77777777" w:rsidR="00BF5E08" w:rsidRPr="00BF5E08" w:rsidRDefault="00BF5E08" w:rsidP="00BF5E08">
      <w:pPr>
        <w:pStyle w:val="BodyText"/>
      </w:pPr>
    </w:p>
    <w:p w14:paraId="041263EA" w14:textId="77777777" w:rsidR="00BF5E08" w:rsidRPr="00BF5E08" w:rsidRDefault="00BF5E08" w:rsidP="00BF5E08">
      <w:pPr>
        <w:pStyle w:val="BodyText"/>
      </w:pPr>
    </w:p>
    <w:p w14:paraId="508FB2A4" w14:textId="77777777" w:rsidR="00BF5E08" w:rsidRPr="00BF5E08" w:rsidRDefault="00BF5E08" w:rsidP="00BF5E08">
      <w:pPr>
        <w:pStyle w:val="BodyText"/>
        <w:spacing w:before="4"/>
      </w:pPr>
    </w:p>
    <w:p w14:paraId="33C524FB" w14:textId="77777777" w:rsidR="00BF5E08" w:rsidRPr="00BF5E08" w:rsidRDefault="00BF5E08" w:rsidP="00BF5E08">
      <w:pPr>
        <w:pStyle w:val="BodyText"/>
        <w:spacing w:before="55"/>
        <w:ind w:left="860"/>
      </w:pPr>
      <w:r w:rsidRPr="00BF5E08">
        <w:rPr>
          <w:w w:val="90"/>
        </w:rPr>
        <w:t>Thinking</w:t>
      </w:r>
      <w:r w:rsidRPr="00BF5E08">
        <w:rPr>
          <w:spacing w:val="1"/>
        </w:rPr>
        <w:t xml:space="preserve"> </w:t>
      </w:r>
      <w:r w:rsidRPr="00BF5E08">
        <w:rPr>
          <w:w w:val="90"/>
        </w:rPr>
        <w:t>of</w:t>
      </w:r>
      <w:r w:rsidRPr="00BF5E08">
        <w:rPr>
          <w:spacing w:val="5"/>
        </w:rPr>
        <w:t xml:space="preserve"> </w:t>
      </w:r>
      <w:r w:rsidRPr="00BF5E08">
        <w:rPr>
          <w:w w:val="90"/>
        </w:rPr>
        <w:t>the</w:t>
      </w:r>
      <w:r w:rsidRPr="00BF5E08">
        <w:rPr>
          <w:spacing w:val="3"/>
        </w:rPr>
        <w:t xml:space="preserve"> </w:t>
      </w:r>
      <w:r w:rsidRPr="00BF5E08">
        <w:rPr>
          <w:w w:val="90"/>
        </w:rPr>
        <w:t>negative</w:t>
      </w:r>
      <w:r w:rsidRPr="00BF5E08">
        <w:rPr>
          <w:spacing w:val="2"/>
        </w:rPr>
        <w:t xml:space="preserve"> </w:t>
      </w:r>
      <w:r w:rsidRPr="00BF5E08">
        <w:rPr>
          <w:w w:val="90"/>
        </w:rPr>
        <w:t>experiences</w:t>
      </w:r>
      <w:r w:rsidRPr="00BF5E08">
        <w:rPr>
          <w:spacing w:val="6"/>
        </w:rPr>
        <w:t xml:space="preserve"> </w:t>
      </w:r>
      <w:r w:rsidRPr="00BF5E08">
        <w:rPr>
          <w:w w:val="90"/>
        </w:rPr>
        <w:t>above,</w:t>
      </w:r>
      <w:r w:rsidRPr="00BF5E08">
        <w:rPr>
          <w:spacing w:val="3"/>
        </w:rPr>
        <w:t xml:space="preserve"> </w:t>
      </w:r>
      <w:r w:rsidRPr="00BF5E08">
        <w:rPr>
          <w:w w:val="90"/>
        </w:rPr>
        <w:t>did</w:t>
      </w:r>
      <w:r w:rsidRPr="00BF5E08">
        <w:rPr>
          <w:spacing w:val="3"/>
        </w:rPr>
        <w:t xml:space="preserve"> </w:t>
      </w:r>
      <w:r w:rsidRPr="00BF5E08">
        <w:rPr>
          <w:w w:val="90"/>
        </w:rPr>
        <w:t>they</w:t>
      </w:r>
      <w:r w:rsidRPr="00BF5E08">
        <w:rPr>
          <w:spacing w:val="4"/>
        </w:rPr>
        <w:t xml:space="preserve"> </w:t>
      </w:r>
      <w:r w:rsidRPr="00BF5E08">
        <w:rPr>
          <w:w w:val="90"/>
        </w:rPr>
        <w:t>have</w:t>
      </w:r>
      <w:r w:rsidRPr="00BF5E08">
        <w:rPr>
          <w:spacing w:val="2"/>
        </w:rPr>
        <w:t xml:space="preserve"> </w:t>
      </w:r>
      <w:r w:rsidRPr="00BF5E08">
        <w:rPr>
          <w:w w:val="90"/>
        </w:rPr>
        <w:t>a</w:t>
      </w:r>
      <w:r w:rsidRPr="00BF5E08">
        <w:rPr>
          <w:spacing w:val="3"/>
        </w:rPr>
        <w:t xml:space="preserve"> </w:t>
      </w:r>
      <w:r w:rsidRPr="00BF5E08">
        <w:rPr>
          <w:w w:val="90"/>
        </w:rPr>
        <w:t>negative</w:t>
      </w:r>
      <w:r w:rsidRPr="00BF5E08">
        <w:rPr>
          <w:spacing w:val="6"/>
        </w:rPr>
        <w:t xml:space="preserve"> </w:t>
      </w:r>
      <w:r w:rsidRPr="00BF5E08">
        <w:rPr>
          <w:w w:val="90"/>
        </w:rPr>
        <w:t>impact</w:t>
      </w:r>
      <w:r w:rsidRPr="00BF5E08">
        <w:rPr>
          <w:spacing w:val="6"/>
        </w:rPr>
        <w:t xml:space="preserve"> </w:t>
      </w:r>
      <w:r w:rsidRPr="00BF5E08">
        <w:rPr>
          <w:w w:val="90"/>
        </w:rPr>
        <w:t>on</w:t>
      </w:r>
      <w:r w:rsidRPr="00BF5E08">
        <w:rPr>
          <w:spacing w:val="4"/>
        </w:rPr>
        <w:t xml:space="preserve"> </w:t>
      </w:r>
      <w:r w:rsidRPr="00BF5E08">
        <w:rPr>
          <w:w w:val="90"/>
        </w:rPr>
        <w:t>you</w:t>
      </w:r>
      <w:r w:rsidRPr="00BF5E08">
        <w:rPr>
          <w:spacing w:val="4"/>
        </w:rPr>
        <w:t xml:space="preserve"> </w:t>
      </w:r>
      <w:r w:rsidRPr="00BF5E08">
        <w:rPr>
          <w:spacing w:val="-5"/>
          <w:w w:val="90"/>
        </w:rPr>
        <w:t>in</w:t>
      </w:r>
    </w:p>
    <w:p w14:paraId="2D287E23" w14:textId="77777777" w:rsidR="00BF5E08" w:rsidRPr="00BF5E08" w:rsidRDefault="00BF5E08" w:rsidP="00BF5E08">
      <w:pPr>
        <w:pStyle w:val="BodyText"/>
        <w:spacing w:before="16"/>
        <w:ind w:left="860"/>
      </w:pPr>
      <w:r w:rsidRPr="00BF5E08">
        <w:rPr>
          <w:spacing w:val="-8"/>
        </w:rPr>
        <w:t>terms</w:t>
      </w:r>
      <w:r w:rsidRPr="00BF5E08">
        <w:rPr>
          <w:spacing w:val="-6"/>
        </w:rPr>
        <w:t xml:space="preserve"> </w:t>
      </w:r>
      <w:r w:rsidRPr="00BF5E08">
        <w:rPr>
          <w:spacing w:val="-8"/>
        </w:rPr>
        <w:t>of</w:t>
      </w:r>
      <w:r w:rsidRPr="00BF5E08">
        <w:rPr>
          <w:spacing w:val="-1"/>
        </w:rPr>
        <w:t xml:space="preserve"> </w:t>
      </w:r>
      <w:r w:rsidRPr="00BF5E08">
        <w:rPr>
          <w:spacing w:val="-8"/>
        </w:rPr>
        <w:t>your</w:t>
      </w:r>
      <w:r w:rsidRPr="00BF5E08">
        <w:rPr>
          <w:spacing w:val="-3"/>
        </w:rPr>
        <w:t xml:space="preserve"> </w:t>
      </w:r>
      <w:r w:rsidRPr="00BF5E08">
        <w:rPr>
          <w:spacing w:val="-8"/>
        </w:rPr>
        <w:t>general</w:t>
      </w:r>
      <w:r w:rsidRPr="00BF5E08">
        <w:rPr>
          <w:spacing w:val="-3"/>
        </w:rPr>
        <w:t xml:space="preserve"> </w:t>
      </w:r>
      <w:r w:rsidRPr="00BF5E08">
        <w:rPr>
          <w:spacing w:val="-8"/>
        </w:rPr>
        <w:t>wellbeing?</w:t>
      </w:r>
      <w:r w:rsidRPr="00BF5E08">
        <w:rPr>
          <w:spacing w:val="-4"/>
        </w:rPr>
        <w:t xml:space="preserve"> </w:t>
      </w:r>
      <w:r w:rsidRPr="00BF5E08">
        <w:rPr>
          <w:spacing w:val="-8"/>
        </w:rPr>
        <w:t>I</w:t>
      </w:r>
      <w:r w:rsidRPr="00BF5E08">
        <w:rPr>
          <w:spacing w:val="-6"/>
        </w:rPr>
        <w:t xml:space="preserve"> </w:t>
      </w:r>
      <w:r w:rsidRPr="00BF5E08">
        <w:rPr>
          <w:spacing w:val="-8"/>
        </w:rPr>
        <w:t>felt/I</w:t>
      </w:r>
      <w:r w:rsidRPr="00BF5E08">
        <w:rPr>
          <w:spacing w:val="-7"/>
        </w:rPr>
        <w:t xml:space="preserve"> </w:t>
      </w:r>
      <w:r w:rsidRPr="00BF5E08">
        <w:rPr>
          <w:spacing w:val="-8"/>
        </w:rPr>
        <w:t>feel…</w:t>
      </w:r>
    </w:p>
    <w:p w14:paraId="057BCD19" w14:textId="77777777" w:rsidR="00BF5E08" w:rsidRPr="00BF5E08" w:rsidRDefault="00BF5E08" w:rsidP="00BF5E08">
      <w:pPr>
        <w:pStyle w:val="BodyText"/>
      </w:pPr>
    </w:p>
    <w:p w14:paraId="7977FD63" w14:textId="77777777" w:rsidR="00BF5E08" w:rsidRPr="00BF5E08" w:rsidRDefault="00BF5E08" w:rsidP="00BF5E08">
      <w:pPr>
        <w:pStyle w:val="BodyText"/>
        <w:spacing w:before="4"/>
      </w:pPr>
      <w:r w:rsidRPr="00BF5E08">
        <w:rPr>
          <w:noProof/>
        </w:rPr>
        <mc:AlternateContent>
          <mc:Choice Requires="wpg">
            <w:drawing>
              <wp:anchor distT="0" distB="0" distL="0" distR="0" simplePos="0" relativeHeight="251702272" behindDoc="1" locked="0" layoutInCell="1" allowOverlap="1" wp14:anchorId="07A2219F" wp14:editId="71F07792">
                <wp:simplePos x="0" y="0"/>
                <wp:positionH relativeFrom="page">
                  <wp:posOffset>914400</wp:posOffset>
                </wp:positionH>
                <wp:positionV relativeFrom="paragraph">
                  <wp:posOffset>142240</wp:posOffset>
                </wp:positionV>
                <wp:extent cx="5419090" cy="2644775"/>
                <wp:effectExtent l="0" t="0" r="3810" b="0"/>
                <wp:wrapTopAndBottom/>
                <wp:docPr id="86" name="docshapegroup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090" cy="2644775"/>
                          <a:chOff x="1440" y="224"/>
                          <a:chExt cx="8534" cy="4165"/>
                        </a:xfrm>
                      </wpg:grpSpPr>
                      <wps:wsp>
                        <wps:cNvPr id="87" name="docshape357"/>
                        <wps:cNvSpPr>
                          <a:spLocks/>
                        </wps:cNvSpPr>
                        <wps:spPr bwMode="auto">
                          <a:xfrm>
                            <a:off x="1440" y="223"/>
                            <a:ext cx="8534" cy="4165"/>
                          </a:xfrm>
                          <a:custGeom>
                            <a:avLst/>
                            <a:gdLst>
                              <a:gd name="T0" fmla="+- 0 2873 1440"/>
                              <a:gd name="T1" fmla="*/ T0 w 8534"/>
                              <a:gd name="T2" fmla="+- 0 3155 224"/>
                              <a:gd name="T3" fmla="*/ 3155 h 4165"/>
                              <a:gd name="T4" fmla="+- 0 2873 1440"/>
                              <a:gd name="T5" fmla="*/ T4 w 8534"/>
                              <a:gd name="T6" fmla="+- 0 4389 224"/>
                              <a:gd name="T7" fmla="*/ 4389 h 4165"/>
                              <a:gd name="T8" fmla="+- 0 2883 1440"/>
                              <a:gd name="T9" fmla="*/ T8 w 8534"/>
                              <a:gd name="T10" fmla="+- 0 3198 224"/>
                              <a:gd name="T11" fmla="*/ 3198 h 4165"/>
                              <a:gd name="T12" fmla="+- 0 2883 1440"/>
                              <a:gd name="T13" fmla="*/ T12 w 8534"/>
                              <a:gd name="T14" fmla="+- 0 2235 224"/>
                              <a:gd name="T15" fmla="*/ 2235 h 4165"/>
                              <a:gd name="T16" fmla="+- 0 2873 1440"/>
                              <a:gd name="T17" fmla="*/ T16 w 8534"/>
                              <a:gd name="T18" fmla="+- 0 3155 224"/>
                              <a:gd name="T19" fmla="*/ 3155 h 4165"/>
                              <a:gd name="T20" fmla="+- 0 2883 1440"/>
                              <a:gd name="T21" fmla="*/ T20 w 8534"/>
                              <a:gd name="T22" fmla="+- 0 2235 224"/>
                              <a:gd name="T23" fmla="*/ 2235 h 4165"/>
                              <a:gd name="T24" fmla="+- 0 2873 1440"/>
                              <a:gd name="T25" fmla="*/ T24 w 8534"/>
                              <a:gd name="T26" fmla="+- 0 2192 224"/>
                              <a:gd name="T27" fmla="*/ 2192 h 4165"/>
                              <a:gd name="T28" fmla="+- 0 2883 1440"/>
                              <a:gd name="T29" fmla="*/ T28 w 8534"/>
                              <a:gd name="T30" fmla="+- 0 2235 224"/>
                              <a:gd name="T31" fmla="*/ 2235 h 4165"/>
                              <a:gd name="T32" fmla="+- 0 2883 1440"/>
                              <a:gd name="T33" fmla="*/ T32 w 8534"/>
                              <a:gd name="T34" fmla="+- 0 1422 224"/>
                              <a:gd name="T35" fmla="*/ 1422 h 4165"/>
                              <a:gd name="T36" fmla="+- 0 2873 1440"/>
                              <a:gd name="T37" fmla="*/ T36 w 8534"/>
                              <a:gd name="T38" fmla="+- 0 1465 224"/>
                              <a:gd name="T39" fmla="*/ 1465 h 4165"/>
                              <a:gd name="T40" fmla="+- 0 2883 1440"/>
                              <a:gd name="T41" fmla="*/ T40 w 8534"/>
                              <a:gd name="T42" fmla="+- 0 2192 224"/>
                              <a:gd name="T43" fmla="*/ 2192 h 4165"/>
                              <a:gd name="T44" fmla="+- 0 2883 1440"/>
                              <a:gd name="T45" fmla="*/ T44 w 8534"/>
                              <a:gd name="T46" fmla="+- 0 1422 224"/>
                              <a:gd name="T47" fmla="*/ 1422 h 4165"/>
                              <a:gd name="T48" fmla="+- 0 2873 1440"/>
                              <a:gd name="T49" fmla="*/ T48 w 8534"/>
                              <a:gd name="T50" fmla="+- 0 694 224"/>
                              <a:gd name="T51" fmla="*/ 694 h 4165"/>
                              <a:gd name="T52" fmla="+- 0 2883 1440"/>
                              <a:gd name="T53" fmla="*/ T52 w 8534"/>
                              <a:gd name="T54" fmla="+- 0 1422 224"/>
                              <a:gd name="T55" fmla="*/ 1422 h 4165"/>
                              <a:gd name="T56" fmla="+- 0 2883 1440"/>
                              <a:gd name="T57" fmla="*/ T56 w 8534"/>
                              <a:gd name="T58" fmla="+- 0 224 224"/>
                              <a:gd name="T59" fmla="*/ 224 h 4165"/>
                              <a:gd name="T60" fmla="+- 0 2873 1440"/>
                              <a:gd name="T61" fmla="*/ T60 w 8534"/>
                              <a:gd name="T62" fmla="+- 0 267 224"/>
                              <a:gd name="T63" fmla="*/ 267 h 4165"/>
                              <a:gd name="T64" fmla="+- 0 1440 1440"/>
                              <a:gd name="T65" fmla="*/ T64 w 8534"/>
                              <a:gd name="T66" fmla="+- 0 651 224"/>
                              <a:gd name="T67" fmla="*/ 651 h 4165"/>
                              <a:gd name="T68" fmla="+- 0 2873 1440"/>
                              <a:gd name="T69" fmla="*/ T68 w 8534"/>
                              <a:gd name="T70" fmla="+- 0 661 224"/>
                              <a:gd name="T71" fmla="*/ 661 h 4165"/>
                              <a:gd name="T72" fmla="+- 0 2883 1440"/>
                              <a:gd name="T73" fmla="*/ T72 w 8534"/>
                              <a:gd name="T74" fmla="+- 0 694 224"/>
                              <a:gd name="T75" fmla="*/ 694 h 4165"/>
                              <a:gd name="T76" fmla="+- 0 2883 1440"/>
                              <a:gd name="T77" fmla="*/ T76 w 8534"/>
                              <a:gd name="T78" fmla="+- 0 267 224"/>
                              <a:gd name="T79" fmla="*/ 267 h 4165"/>
                              <a:gd name="T80" fmla="+- 0 4280 1440"/>
                              <a:gd name="T81" fmla="*/ T80 w 8534"/>
                              <a:gd name="T82" fmla="+- 0 651 224"/>
                              <a:gd name="T83" fmla="*/ 651 h 4165"/>
                              <a:gd name="T84" fmla="+- 0 2883 1440"/>
                              <a:gd name="T85" fmla="*/ T84 w 8534"/>
                              <a:gd name="T86" fmla="+- 0 661 224"/>
                              <a:gd name="T87" fmla="*/ 661 h 4165"/>
                              <a:gd name="T88" fmla="+- 0 4280 1440"/>
                              <a:gd name="T89" fmla="*/ T88 w 8534"/>
                              <a:gd name="T90" fmla="+- 0 651 224"/>
                              <a:gd name="T91" fmla="*/ 651 h 4165"/>
                              <a:gd name="T92" fmla="+- 0 4280 1440"/>
                              <a:gd name="T93" fmla="*/ T92 w 8534"/>
                              <a:gd name="T94" fmla="+- 0 651 224"/>
                              <a:gd name="T95" fmla="*/ 651 h 4165"/>
                              <a:gd name="T96" fmla="+- 0 4290 1440"/>
                              <a:gd name="T97" fmla="*/ T96 w 8534"/>
                              <a:gd name="T98" fmla="+- 0 661 224"/>
                              <a:gd name="T99" fmla="*/ 661 h 4165"/>
                              <a:gd name="T100" fmla="+- 0 5708 1440"/>
                              <a:gd name="T101" fmla="*/ T100 w 8534"/>
                              <a:gd name="T102" fmla="+- 0 651 224"/>
                              <a:gd name="T103" fmla="*/ 651 h 4165"/>
                              <a:gd name="T104" fmla="+- 0 4290 1440"/>
                              <a:gd name="T105" fmla="*/ T104 w 8534"/>
                              <a:gd name="T106" fmla="+- 0 651 224"/>
                              <a:gd name="T107" fmla="*/ 651 h 4165"/>
                              <a:gd name="T108" fmla="+- 0 5699 1440"/>
                              <a:gd name="T109" fmla="*/ T108 w 8534"/>
                              <a:gd name="T110" fmla="+- 0 661 224"/>
                              <a:gd name="T111" fmla="*/ 661 h 4165"/>
                              <a:gd name="T112" fmla="+- 0 5708 1440"/>
                              <a:gd name="T113" fmla="*/ T112 w 8534"/>
                              <a:gd name="T114" fmla="+- 0 651 224"/>
                              <a:gd name="T115" fmla="*/ 651 h 4165"/>
                              <a:gd name="T116" fmla="+- 0 7170 1440"/>
                              <a:gd name="T117" fmla="*/ T116 w 8534"/>
                              <a:gd name="T118" fmla="+- 0 651 224"/>
                              <a:gd name="T119" fmla="*/ 651 h 4165"/>
                              <a:gd name="T120" fmla="+- 0 7161 1440"/>
                              <a:gd name="T121" fmla="*/ T120 w 8534"/>
                              <a:gd name="T122" fmla="+- 0 651 224"/>
                              <a:gd name="T123" fmla="*/ 651 h 4165"/>
                              <a:gd name="T124" fmla="+- 0 5708 1440"/>
                              <a:gd name="T125" fmla="*/ T124 w 8534"/>
                              <a:gd name="T126" fmla="+- 0 661 224"/>
                              <a:gd name="T127" fmla="*/ 661 h 4165"/>
                              <a:gd name="T128" fmla="+- 0 7161 1440"/>
                              <a:gd name="T129" fmla="*/ T128 w 8534"/>
                              <a:gd name="T130" fmla="+- 0 661 224"/>
                              <a:gd name="T131" fmla="*/ 661 h 4165"/>
                              <a:gd name="T132" fmla="+- 0 8560 1440"/>
                              <a:gd name="T133" fmla="*/ T132 w 8534"/>
                              <a:gd name="T134" fmla="+- 0 661 224"/>
                              <a:gd name="T135" fmla="*/ 661 h 4165"/>
                              <a:gd name="T136" fmla="+- 0 9974 1440"/>
                              <a:gd name="T137" fmla="*/ T136 w 8534"/>
                              <a:gd name="T138" fmla="+- 0 651 224"/>
                              <a:gd name="T139" fmla="*/ 651 h 4165"/>
                              <a:gd name="T140" fmla="+- 0 8560 1440"/>
                              <a:gd name="T141" fmla="*/ T140 w 8534"/>
                              <a:gd name="T142" fmla="+- 0 651 224"/>
                              <a:gd name="T143" fmla="*/ 651 h 4165"/>
                              <a:gd name="T144" fmla="+- 0 8570 1440"/>
                              <a:gd name="T145" fmla="*/ T144 w 8534"/>
                              <a:gd name="T146" fmla="+- 0 661 224"/>
                              <a:gd name="T147" fmla="*/ 661 h 4165"/>
                              <a:gd name="T148" fmla="+- 0 9974 1440"/>
                              <a:gd name="T149" fmla="*/ T148 w 8534"/>
                              <a:gd name="T150" fmla="+- 0 651 224"/>
                              <a:gd name="T151" fmla="*/ 651 h 4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34" h="4165">
                                <a:moveTo>
                                  <a:pt x="1443" y="2931"/>
                                </a:moveTo>
                                <a:lnTo>
                                  <a:pt x="1433" y="2931"/>
                                </a:lnTo>
                                <a:lnTo>
                                  <a:pt x="1433" y="2974"/>
                                </a:lnTo>
                                <a:lnTo>
                                  <a:pt x="1433" y="4165"/>
                                </a:lnTo>
                                <a:lnTo>
                                  <a:pt x="1443" y="4165"/>
                                </a:lnTo>
                                <a:lnTo>
                                  <a:pt x="1443" y="2974"/>
                                </a:lnTo>
                                <a:lnTo>
                                  <a:pt x="1443" y="2931"/>
                                </a:lnTo>
                                <a:close/>
                                <a:moveTo>
                                  <a:pt x="1443" y="2011"/>
                                </a:moveTo>
                                <a:lnTo>
                                  <a:pt x="1433" y="2011"/>
                                </a:lnTo>
                                <a:lnTo>
                                  <a:pt x="1433" y="2931"/>
                                </a:lnTo>
                                <a:lnTo>
                                  <a:pt x="1443" y="2931"/>
                                </a:lnTo>
                                <a:lnTo>
                                  <a:pt x="1443" y="2011"/>
                                </a:lnTo>
                                <a:close/>
                                <a:moveTo>
                                  <a:pt x="1443" y="1968"/>
                                </a:moveTo>
                                <a:lnTo>
                                  <a:pt x="1433" y="1968"/>
                                </a:lnTo>
                                <a:lnTo>
                                  <a:pt x="1433" y="2011"/>
                                </a:lnTo>
                                <a:lnTo>
                                  <a:pt x="1443" y="2011"/>
                                </a:lnTo>
                                <a:lnTo>
                                  <a:pt x="1443" y="1968"/>
                                </a:lnTo>
                                <a:close/>
                                <a:moveTo>
                                  <a:pt x="1443" y="1198"/>
                                </a:moveTo>
                                <a:lnTo>
                                  <a:pt x="1433" y="1198"/>
                                </a:lnTo>
                                <a:lnTo>
                                  <a:pt x="1433" y="1241"/>
                                </a:lnTo>
                                <a:lnTo>
                                  <a:pt x="1433" y="1968"/>
                                </a:lnTo>
                                <a:lnTo>
                                  <a:pt x="1443" y="1968"/>
                                </a:lnTo>
                                <a:lnTo>
                                  <a:pt x="1443" y="1241"/>
                                </a:lnTo>
                                <a:lnTo>
                                  <a:pt x="1443" y="1198"/>
                                </a:lnTo>
                                <a:close/>
                                <a:moveTo>
                                  <a:pt x="1443" y="470"/>
                                </a:moveTo>
                                <a:lnTo>
                                  <a:pt x="1433" y="470"/>
                                </a:lnTo>
                                <a:lnTo>
                                  <a:pt x="1433" y="1198"/>
                                </a:lnTo>
                                <a:lnTo>
                                  <a:pt x="1443" y="1198"/>
                                </a:lnTo>
                                <a:lnTo>
                                  <a:pt x="1443" y="470"/>
                                </a:lnTo>
                                <a:close/>
                                <a:moveTo>
                                  <a:pt x="1443" y="0"/>
                                </a:moveTo>
                                <a:lnTo>
                                  <a:pt x="1433" y="0"/>
                                </a:lnTo>
                                <a:lnTo>
                                  <a:pt x="1433" y="43"/>
                                </a:lnTo>
                                <a:lnTo>
                                  <a:pt x="1433" y="427"/>
                                </a:lnTo>
                                <a:lnTo>
                                  <a:pt x="0" y="427"/>
                                </a:lnTo>
                                <a:lnTo>
                                  <a:pt x="0" y="437"/>
                                </a:lnTo>
                                <a:lnTo>
                                  <a:pt x="1433" y="437"/>
                                </a:lnTo>
                                <a:lnTo>
                                  <a:pt x="1433" y="470"/>
                                </a:lnTo>
                                <a:lnTo>
                                  <a:pt x="1443" y="470"/>
                                </a:lnTo>
                                <a:lnTo>
                                  <a:pt x="1443" y="427"/>
                                </a:lnTo>
                                <a:lnTo>
                                  <a:pt x="1443" y="43"/>
                                </a:lnTo>
                                <a:lnTo>
                                  <a:pt x="1443" y="0"/>
                                </a:lnTo>
                                <a:close/>
                                <a:moveTo>
                                  <a:pt x="2840" y="427"/>
                                </a:moveTo>
                                <a:lnTo>
                                  <a:pt x="1443" y="427"/>
                                </a:lnTo>
                                <a:lnTo>
                                  <a:pt x="1443" y="437"/>
                                </a:lnTo>
                                <a:lnTo>
                                  <a:pt x="2840" y="437"/>
                                </a:lnTo>
                                <a:lnTo>
                                  <a:pt x="2840" y="427"/>
                                </a:lnTo>
                                <a:close/>
                                <a:moveTo>
                                  <a:pt x="2850" y="427"/>
                                </a:moveTo>
                                <a:lnTo>
                                  <a:pt x="2840" y="427"/>
                                </a:lnTo>
                                <a:lnTo>
                                  <a:pt x="2840" y="437"/>
                                </a:lnTo>
                                <a:lnTo>
                                  <a:pt x="2850" y="437"/>
                                </a:lnTo>
                                <a:lnTo>
                                  <a:pt x="2850" y="427"/>
                                </a:lnTo>
                                <a:close/>
                                <a:moveTo>
                                  <a:pt x="4268" y="427"/>
                                </a:moveTo>
                                <a:lnTo>
                                  <a:pt x="4259" y="427"/>
                                </a:lnTo>
                                <a:lnTo>
                                  <a:pt x="2850" y="427"/>
                                </a:lnTo>
                                <a:lnTo>
                                  <a:pt x="2850" y="437"/>
                                </a:lnTo>
                                <a:lnTo>
                                  <a:pt x="4259" y="437"/>
                                </a:lnTo>
                                <a:lnTo>
                                  <a:pt x="4268" y="437"/>
                                </a:lnTo>
                                <a:lnTo>
                                  <a:pt x="4268" y="427"/>
                                </a:lnTo>
                                <a:close/>
                                <a:moveTo>
                                  <a:pt x="7120" y="427"/>
                                </a:moveTo>
                                <a:lnTo>
                                  <a:pt x="5730" y="427"/>
                                </a:lnTo>
                                <a:lnTo>
                                  <a:pt x="5721" y="427"/>
                                </a:lnTo>
                                <a:lnTo>
                                  <a:pt x="4268" y="427"/>
                                </a:lnTo>
                                <a:lnTo>
                                  <a:pt x="4268" y="437"/>
                                </a:lnTo>
                                <a:lnTo>
                                  <a:pt x="5721" y="437"/>
                                </a:lnTo>
                                <a:lnTo>
                                  <a:pt x="5730" y="437"/>
                                </a:lnTo>
                                <a:lnTo>
                                  <a:pt x="7120" y="437"/>
                                </a:lnTo>
                                <a:lnTo>
                                  <a:pt x="7120" y="427"/>
                                </a:lnTo>
                                <a:close/>
                                <a:moveTo>
                                  <a:pt x="8534" y="427"/>
                                </a:moveTo>
                                <a:lnTo>
                                  <a:pt x="7130" y="427"/>
                                </a:lnTo>
                                <a:lnTo>
                                  <a:pt x="7120" y="427"/>
                                </a:lnTo>
                                <a:lnTo>
                                  <a:pt x="7120" y="437"/>
                                </a:lnTo>
                                <a:lnTo>
                                  <a:pt x="7130" y="437"/>
                                </a:lnTo>
                                <a:lnTo>
                                  <a:pt x="8534" y="437"/>
                                </a:lnTo>
                                <a:lnTo>
                                  <a:pt x="8534" y="42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358"/>
                        <wps:cNvSpPr txBox="1">
                          <a:spLocks/>
                        </wps:cNvSpPr>
                        <wps:spPr bwMode="auto">
                          <a:xfrm>
                            <a:off x="3310" y="310"/>
                            <a:ext cx="5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3BEE" w14:textId="77777777" w:rsidR="00BF5E08" w:rsidRDefault="00BF5E08" w:rsidP="00BF5E08">
                              <w:pPr>
                                <w:spacing w:line="212" w:lineRule="exact"/>
                              </w:pPr>
                              <w:r>
                                <w:rPr>
                                  <w:spacing w:val="-9"/>
                                  <w:sz w:val="22"/>
                                </w:rPr>
                                <w:t>Never</w:t>
                              </w:r>
                            </w:p>
                          </w:txbxContent>
                        </wps:txbx>
                        <wps:bodyPr rot="0" vert="horz" wrap="square" lIns="0" tIns="0" rIns="0" bIns="0" anchor="t" anchorCtr="0" upright="1">
                          <a:noAutofit/>
                        </wps:bodyPr>
                      </wps:wsp>
                      <wps:wsp>
                        <wps:cNvPr id="89" name="docshape359"/>
                        <wps:cNvSpPr txBox="1">
                          <a:spLocks/>
                        </wps:cNvSpPr>
                        <wps:spPr bwMode="auto">
                          <a:xfrm>
                            <a:off x="4654" y="310"/>
                            <a:ext cx="6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0038" w14:textId="77777777" w:rsidR="00BF5E08" w:rsidRDefault="00BF5E08" w:rsidP="00BF5E08">
                              <w:pPr>
                                <w:spacing w:line="212" w:lineRule="exact"/>
                              </w:pPr>
                              <w:r>
                                <w:rPr>
                                  <w:spacing w:val="-2"/>
                                  <w:w w:val="90"/>
                                  <w:sz w:val="22"/>
                                </w:rPr>
                                <w:t>Seldom</w:t>
                              </w:r>
                            </w:p>
                          </w:txbxContent>
                        </wps:txbx>
                        <wps:bodyPr rot="0" vert="horz" wrap="square" lIns="0" tIns="0" rIns="0" bIns="0" anchor="t" anchorCtr="0" upright="1">
                          <a:noAutofit/>
                        </wps:bodyPr>
                      </wps:wsp>
                      <wps:wsp>
                        <wps:cNvPr id="90" name="docshape360"/>
                        <wps:cNvSpPr txBox="1">
                          <a:spLocks/>
                        </wps:cNvSpPr>
                        <wps:spPr bwMode="auto">
                          <a:xfrm>
                            <a:off x="5929" y="310"/>
                            <a:ext cx="10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A936" w14:textId="77777777" w:rsidR="00BF5E08" w:rsidRDefault="00BF5E08" w:rsidP="00BF5E08">
                              <w:pPr>
                                <w:spacing w:line="212" w:lineRule="exact"/>
                              </w:pPr>
                              <w:r>
                                <w:rPr>
                                  <w:spacing w:val="-2"/>
                                  <w:w w:val="90"/>
                                  <w:sz w:val="22"/>
                                </w:rPr>
                                <w:t>Sometimes</w:t>
                              </w:r>
                            </w:p>
                          </w:txbxContent>
                        </wps:txbx>
                        <wps:bodyPr rot="0" vert="horz" wrap="square" lIns="0" tIns="0" rIns="0" bIns="0" anchor="t" anchorCtr="0" upright="1">
                          <a:noAutofit/>
                        </wps:bodyPr>
                      </wps:wsp>
                      <wps:wsp>
                        <wps:cNvPr id="91" name="docshape361"/>
                        <wps:cNvSpPr txBox="1">
                          <a:spLocks/>
                        </wps:cNvSpPr>
                        <wps:spPr bwMode="auto">
                          <a:xfrm>
                            <a:off x="7604" y="310"/>
                            <a:ext cx="5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8061" w14:textId="77777777" w:rsidR="00BF5E08" w:rsidRDefault="00BF5E08" w:rsidP="00BF5E08">
                              <w:pPr>
                                <w:spacing w:line="212" w:lineRule="exact"/>
                              </w:pPr>
                              <w:r>
                                <w:rPr>
                                  <w:spacing w:val="-4"/>
                                  <w:sz w:val="22"/>
                                </w:rPr>
                                <w:t>Often</w:t>
                              </w:r>
                            </w:p>
                          </w:txbxContent>
                        </wps:txbx>
                        <wps:bodyPr rot="0" vert="horz" wrap="square" lIns="0" tIns="0" rIns="0" bIns="0" anchor="t" anchorCtr="0" upright="1">
                          <a:noAutofit/>
                        </wps:bodyPr>
                      </wps:wsp>
                      <wps:wsp>
                        <wps:cNvPr id="92" name="docshape362"/>
                        <wps:cNvSpPr txBox="1">
                          <a:spLocks/>
                        </wps:cNvSpPr>
                        <wps:spPr bwMode="auto">
                          <a:xfrm>
                            <a:off x="8951" y="310"/>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F945" w14:textId="77777777" w:rsidR="00BF5E08" w:rsidRDefault="00BF5E08" w:rsidP="00BF5E08">
                              <w:pPr>
                                <w:spacing w:line="212" w:lineRule="exact"/>
                              </w:pPr>
                              <w:r>
                                <w:rPr>
                                  <w:spacing w:val="-2"/>
                                  <w:w w:val="90"/>
                                  <w:sz w:val="22"/>
                                </w:rPr>
                                <w:t>Always</w:t>
                              </w:r>
                            </w:p>
                          </w:txbxContent>
                        </wps:txbx>
                        <wps:bodyPr rot="0" vert="horz" wrap="square" lIns="0" tIns="0" rIns="0" bIns="0" anchor="t" anchorCtr="0" upright="1">
                          <a:noAutofit/>
                        </wps:bodyPr>
                      </wps:wsp>
                      <wps:wsp>
                        <wps:cNvPr id="93" name="docshape363"/>
                        <wps:cNvSpPr txBox="1">
                          <a:spLocks/>
                        </wps:cNvSpPr>
                        <wps:spPr bwMode="auto">
                          <a:xfrm>
                            <a:off x="1613" y="775"/>
                            <a:ext cx="1111"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6BFF" w14:textId="77777777" w:rsidR="00BF5E08" w:rsidRDefault="00BF5E08" w:rsidP="00BF5E08">
                              <w:pPr>
                                <w:spacing w:line="212" w:lineRule="exact"/>
                                <w:ind w:right="18"/>
                                <w:jc w:val="center"/>
                              </w:pPr>
                              <w:r>
                                <w:rPr>
                                  <w:w w:val="90"/>
                                  <w:sz w:val="22"/>
                                </w:rPr>
                                <w:t>Sad</w:t>
                              </w:r>
                              <w:r>
                                <w:rPr>
                                  <w:rFonts w:ascii="Times New Roman"/>
                                  <w:spacing w:val="-6"/>
                                  <w:w w:val="90"/>
                                  <w:sz w:val="22"/>
                                </w:rPr>
                                <w:t xml:space="preserve"> </w:t>
                              </w:r>
                              <w:r>
                                <w:rPr>
                                  <w:w w:val="90"/>
                                  <w:sz w:val="22"/>
                                </w:rPr>
                                <w:t>and</w:t>
                              </w:r>
                              <w:r>
                                <w:rPr>
                                  <w:rFonts w:ascii="Times New Roman"/>
                                  <w:spacing w:val="-5"/>
                                  <w:w w:val="90"/>
                                  <w:sz w:val="22"/>
                                </w:rPr>
                                <w:t xml:space="preserve"> </w:t>
                              </w:r>
                              <w:r>
                                <w:rPr>
                                  <w:w w:val="90"/>
                                  <w:sz w:val="22"/>
                                </w:rPr>
                                <w:t>in</w:t>
                              </w:r>
                              <w:r>
                                <w:rPr>
                                  <w:rFonts w:ascii="Times New Roman"/>
                                  <w:spacing w:val="-5"/>
                                  <w:w w:val="90"/>
                                  <w:sz w:val="22"/>
                                </w:rPr>
                                <w:t xml:space="preserve"> </w:t>
                              </w:r>
                              <w:r>
                                <w:rPr>
                                  <w:spacing w:val="-10"/>
                                  <w:w w:val="90"/>
                                  <w:sz w:val="22"/>
                                </w:rPr>
                                <w:t>a</w:t>
                              </w:r>
                            </w:p>
                            <w:p w14:paraId="0187F64C" w14:textId="77777777" w:rsidR="00BF5E08" w:rsidRDefault="00BF5E08" w:rsidP="00BF5E08">
                              <w:pPr>
                                <w:spacing w:before="13"/>
                                <w:ind w:right="18"/>
                                <w:jc w:val="center"/>
                              </w:pPr>
                              <w:r>
                                <w:rPr>
                                  <w:w w:val="90"/>
                                  <w:sz w:val="22"/>
                                </w:rPr>
                                <w:t>bad</w:t>
                              </w:r>
                              <w:r>
                                <w:rPr>
                                  <w:rFonts w:ascii="Times New Roman"/>
                                  <w:spacing w:val="-3"/>
                                  <w:sz w:val="22"/>
                                </w:rPr>
                                <w:t xml:space="preserve"> </w:t>
                              </w:r>
                              <w:r>
                                <w:rPr>
                                  <w:spacing w:val="-4"/>
                                  <w:sz w:val="22"/>
                                </w:rPr>
                                <w:t>mood</w:t>
                              </w:r>
                            </w:p>
                            <w:p w14:paraId="58008139" w14:textId="77777777" w:rsidR="00BF5E08" w:rsidRDefault="00BF5E08" w:rsidP="00BF5E08">
                              <w:pPr>
                                <w:spacing w:before="7"/>
                                <w:rPr>
                                  <w:sz w:val="21"/>
                                </w:rPr>
                              </w:pPr>
                            </w:p>
                            <w:p w14:paraId="266A49B7" w14:textId="77777777" w:rsidR="00BF5E08" w:rsidRDefault="00BF5E08" w:rsidP="00BF5E08">
                              <w:pPr>
                                <w:spacing w:line="254" w:lineRule="auto"/>
                                <w:ind w:right="19"/>
                                <w:jc w:val="center"/>
                              </w:pPr>
                              <w:r>
                                <w:rPr>
                                  <w:spacing w:val="-2"/>
                                  <w:w w:val="90"/>
                                  <w:sz w:val="22"/>
                                </w:rPr>
                                <w:t>Tense</w:t>
                              </w:r>
                              <w:r>
                                <w:rPr>
                                  <w:rFonts w:ascii="Times New Roman"/>
                                  <w:spacing w:val="-7"/>
                                  <w:w w:val="90"/>
                                  <w:sz w:val="22"/>
                                </w:rPr>
                                <w:t xml:space="preserve"> </w:t>
                              </w:r>
                              <w:r>
                                <w:rPr>
                                  <w:spacing w:val="-2"/>
                                  <w:w w:val="90"/>
                                  <w:sz w:val="22"/>
                                </w:rPr>
                                <w:t>and</w:t>
                              </w:r>
                              <w:r>
                                <w:rPr>
                                  <w:rFonts w:ascii="Times New Roman"/>
                                  <w:spacing w:val="-2"/>
                                  <w:w w:val="90"/>
                                  <w:sz w:val="22"/>
                                </w:rPr>
                                <w:t xml:space="preserve"> </w:t>
                              </w:r>
                              <w:r>
                                <w:rPr>
                                  <w:spacing w:val="-2"/>
                                  <w:sz w:val="22"/>
                                </w:rPr>
                                <w:t>nervous</w:t>
                              </w:r>
                            </w:p>
                            <w:p w14:paraId="569AC6E6" w14:textId="77777777" w:rsidR="00BF5E08" w:rsidRDefault="00BF5E08" w:rsidP="00BF5E08">
                              <w:pPr>
                                <w:spacing w:before="194" w:line="254" w:lineRule="auto"/>
                                <w:ind w:right="18"/>
                                <w:jc w:val="center"/>
                              </w:pPr>
                              <w:r>
                                <w:rPr>
                                  <w:spacing w:val="-10"/>
                                  <w:sz w:val="22"/>
                                </w:rPr>
                                <w:t>Inactive</w:t>
                              </w:r>
                              <w:r>
                                <w:rPr>
                                  <w:rFonts w:ascii="Times New Roman"/>
                                  <w:spacing w:val="-7"/>
                                  <w:sz w:val="22"/>
                                </w:rPr>
                                <w:t xml:space="preserve"> </w:t>
                              </w:r>
                              <w:r>
                                <w:rPr>
                                  <w:spacing w:val="-10"/>
                                  <w:sz w:val="22"/>
                                </w:rPr>
                                <w:t>and</w:t>
                              </w:r>
                              <w:r>
                                <w:rPr>
                                  <w:rFonts w:ascii="Times New Roman"/>
                                  <w:spacing w:val="-10"/>
                                  <w:sz w:val="22"/>
                                </w:rPr>
                                <w:t xml:space="preserve"> </w:t>
                              </w:r>
                              <w:r>
                                <w:rPr>
                                  <w:sz w:val="22"/>
                                </w:rPr>
                                <w:t>with</w:t>
                              </w:r>
                              <w:r>
                                <w:rPr>
                                  <w:rFonts w:ascii="Times New Roman"/>
                                  <w:sz w:val="22"/>
                                </w:rPr>
                                <w:t xml:space="preserve"> </w:t>
                              </w:r>
                              <w:r>
                                <w:rPr>
                                  <w:sz w:val="22"/>
                                </w:rPr>
                                <w:t>low</w:t>
                              </w:r>
                              <w:r>
                                <w:rPr>
                                  <w:rFonts w:ascii="Times New Roman"/>
                                  <w:sz w:val="22"/>
                                </w:rPr>
                                <w:t xml:space="preserve"> </w:t>
                              </w:r>
                              <w:r>
                                <w:rPr>
                                  <w:spacing w:val="-2"/>
                                  <w:sz w:val="22"/>
                                </w:rPr>
                                <w:t>energy</w:t>
                              </w:r>
                            </w:p>
                          </w:txbxContent>
                        </wps:txbx>
                        <wps:bodyPr rot="0" vert="horz" wrap="square" lIns="0" tIns="0" rIns="0" bIns="0" anchor="t" anchorCtr="0" upright="1">
                          <a:noAutofit/>
                        </wps:bodyPr>
                      </wps:wsp>
                      <wps:wsp>
                        <wps:cNvPr id="94" name="docshape364"/>
                        <wps:cNvSpPr txBox="1">
                          <a:spLocks/>
                        </wps:cNvSpPr>
                        <wps:spPr bwMode="auto">
                          <a:xfrm>
                            <a:off x="3578" y="812"/>
                            <a:ext cx="33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52B4"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200AC83E"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95" name="docshape365"/>
                        <wps:cNvSpPr txBox="1">
                          <a:spLocks/>
                        </wps:cNvSpPr>
                        <wps:spPr bwMode="auto">
                          <a:xfrm>
                            <a:off x="4988" y="812"/>
                            <a:ext cx="33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DC50"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03BA407"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96" name="docshape366"/>
                        <wps:cNvSpPr txBox="1">
                          <a:spLocks/>
                        </wps:cNvSpPr>
                        <wps:spPr bwMode="auto">
                          <a:xfrm>
                            <a:off x="6428" y="812"/>
                            <a:ext cx="33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B472"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61362E50"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97" name="docshape367"/>
                        <wps:cNvSpPr txBox="1">
                          <a:spLocks/>
                        </wps:cNvSpPr>
                        <wps:spPr bwMode="auto">
                          <a:xfrm>
                            <a:off x="7859" y="812"/>
                            <a:ext cx="33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FBD0"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DE42FE7"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98" name="docshape368"/>
                        <wps:cNvSpPr txBox="1">
                          <a:spLocks/>
                        </wps:cNvSpPr>
                        <wps:spPr bwMode="auto">
                          <a:xfrm>
                            <a:off x="9266" y="812"/>
                            <a:ext cx="33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EB74"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539AAD30"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99" name="docshape369"/>
                        <wps:cNvSpPr txBox="1">
                          <a:spLocks/>
                        </wps:cNvSpPr>
                        <wps:spPr bwMode="auto">
                          <a:xfrm>
                            <a:off x="1567" y="3241"/>
                            <a:ext cx="120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CE1F" w14:textId="77777777" w:rsidR="00BF5E08" w:rsidRDefault="00BF5E08" w:rsidP="00BF5E08">
                              <w:pPr>
                                <w:spacing w:line="212" w:lineRule="exact"/>
                                <w:ind w:left="143" w:right="158"/>
                                <w:jc w:val="center"/>
                              </w:pPr>
                              <w:r>
                                <w:rPr>
                                  <w:w w:val="90"/>
                                  <w:sz w:val="22"/>
                                </w:rPr>
                                <w:t>Tired</w:t>
                              </w:r>
                              <w:r>
                                <w:rPr>
                                  <w:rFonts w:ascii="Times New Roman"/>
                                  <w:spacing w:val="2"/>
                                  <w:sz w:val="22"/>
                                </w:rPr>
                                <w:t xml:space="preserve"> </w:t>
                              </w:r>
                              <w:r>
                                <w:rPr>
                                  <w:spacing w:val="-5"/>
                                  <w:sz w:val="22"/>
                                </w:rPr>
                                <w:t>and</w:t>
                              </w:r>
                            </w:p>
                            <w:p w14:paraId="40244FB5" w14:textId="77777777" w:rsidR="00BF5E08" w:rsidRDefault="00BF5E08" w:rsidP="00BF5E08">
                              <w:pPr>
                                <w:spacing w:before="11" w:line="254" w:lineRule="auto"/>
                                <w:ind w:right="18" w:firstLine="1"/>
                                <w:jc w:val="center"/>
                              </w:pPr>
                              <w:r>
                                <w:rPr>
                                  <w:spacing w:val="-2"/>
                                  <w:sz w:val="22"/>
                                </w:rPr>
                                <w:t>unrested</w:t>
                              </w:r>
                              <w:r>
                                <w:rPr>
                                  <w:rFonts w:ascii="Times New Roman"/>
                                  <w:spacing w:val="-2"/>
                                  <w:sz w:val="22"/>
                                </w:rPr>
                                <w:t xml:space="preserve"> </w:t>
                              </w:r>
                              <w:r>
                                <w:rPr>
                                  <w:spacing w:val="-10"/>
                                  <w:sz w:val="22"/>
                                </w:rPr>
                                <w:t>when</w:t>
                              </w:r>
                              <w:r>
                                <w:rPr>
                                  <w:rFonts w:ascii="Times New Roman"/>
                                  <w:spacing w:val="-6"/>
                                  <w:sz w:val="22"/>
                                </w:rPr>
                                <w:t xml:space="preserve"> </w:t>
                              </w:r>
                              <w:r>
                                <w:rPr>
                                  <w:spacing w:val="-10"/>
                                  <w:sz w:val="22"/>
                                </w:rPr>
                                <w:t>waking</w:t>
                              </w:r>
                              <w:r>
                                <w:rPr>
                                  <w:rFonts w:ascii="Times New Roman"/>
                                  <w:spacing w:val="-10"/>
                                  <w:sz w:val="22"/>
                                </w:rPr>
                                <w:t xml:space="preserve"> </w:t>
                              </w:r>
                              <w:r>
                                <w:rPr>
                                  <w:spacing w:val="-6"/>
                                  <w:sz w:val="22"/>
                                </w:rPr>
                                <w:t>up</w:t>
                              </w:r>
                            </w:p>
                          </w:txbxContent>
                        </wps:txbx>
                        <wps:bodyPr rot="0" vert="horz" wrap="square" lIns="0" tIns="0" rIns="0" bIns="0" anchor="t" anchorCtr="0" upright="1">
                          <a:noAutofit/>
                        </wps:bodyPr>
                      </wps:wsp>
                      <wps:wsp>
                        <wps:cNvPr id="100" name="docshape370"/>
                        <wps:cNvSpPr txBox="1">
                          <a:spLocks/>
                        </wps:cNvSpPr>
                        <wps:spPr bwMode="auto">
                          <a:xfrm>
                            <a:off x="3578" y="354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C82A"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101" name="docshape371"/>
                        <wps:cNvSpPr txBox="1">
                          <a:spLocks/>
                        </wps:cNvSpPr>
                        <wps:spPr bwMode="auto">
                          <a:xfrm>
                            <a:off x="4988" y="354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AC5C"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102" name="docshape372"/>
                        <wps:cNvSpPr txBox="1">
                          <a:spLocks/>
                        </wps:cNvSpPr>
                        <wps:spPr bwMode="auto">
                          <a:xfrm>
                            <a:off x="6428" y="354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E4F6"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103" name="docshape373"/>
                        <wps:cNvSpPr txBox="1">
                          <a:spLocks/>
                        </wps:cNvSpPr>
                        <wps:spPr bwMode="auto">
                          <a:xfrm>
                            <a:off x="7859" y="354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FDD96"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104" name="docshape374"/>
                        <wps:cNvSpPr txBox="1">
                          <a:spLocks/>
                        </wps:cNvSpPr>
                        <wps:spPr bwMode="auto">
                          <a:xfrm>
                            <a:off x="9266" y="354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10C5"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2219F" id="docshapegroup356" o:spid="_x0000_s1321" style="position:absolute;margin-left:1in;margin-top:11.2pt;width:426.7pt;height:208.25pt;z-index:-251614208;mso-wrap-distance-left:0;mso-wrap-distance-right:0;mso-position-horizontal-relative:page;mso-position-vertical-relative:text" coordorigin="1440,224" coordsize="8534,4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">
                <v:shape id="docshape357" o:spid="_x0000_s1322" style="position:absolute;left:1440;top:223;width:8534;height:4165;visibility:visible;mso-wrap-style:square;v-text-anchor:top" coordsize="8534,4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" path="m1443,2931r-10,l1433,2974r,1191l1443,4165r,-1191l1443,2931xm1443,2011r-10,l1433,2931r10,l1443,2011xm1443,1968r-10,l1433,2011r10,l1443,1968xm1443,1198r-10,l1433,1241r,727l1443,1968r,-727l1443,1198xm1443,470r-10,l1433,1198r10,l1443,470xm1443,r-10,l1433,43r,384l,427r,10l1433,437r,33l1443,470r,-43l1443,43r,-43xm2840,427r-1397,l1443,437r1397,l2840,427xm2850,427r-10,l2840,437r10,l2850,427xm4268,427r-9,l2850,427r,10l4259,437r9,l4268,427xm7120,427r-1390,l5721,427r-1453,l4268,437r1453,l5730,437r1390,l7120,427xm8534,427r-1404,l7120,427r,10l7130,437r1404,l8534,427xe" fillcolor="#bebebe" stroked="f">
                  <v:path arrowok="t" o:connecttype="custom" o:connectlocs="1433,3155;1433,4389;1443,3198;1443,2235;1433,3155;1443,2235;1433,2192;1443,2235;1443,1422;1433,1465;1443,2192;1443,1422;1433,694;1443,1422;1443,224;1433,267;0,651;1433,661;1443,694;1443,267;2840,651;1443,661;2840,651;2840,651;2850,661;4268,651;2850,651;4259,661;4268,651;5730,651;5721,651;4268,661;5721,661;7120,661;8534,651;7120,651;7130,661;8534,651" o:connectangles="0,0,0,0,0,0,0,0,0,0,0,0,0,0,0,0,0,0,0,0,0,0,0,0,0,0,0,0,0,0,0,0,0,0,0,0,0,0"/>
                </v:shape>
                <v:shape id="docshape358" o:spid="_x0000_s1323" type="#_x0000_t202" style="position:absolute;left:3310;top:310;width:56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" filled="f" stroked="f">
                  <v:path arrowok="t"/>
                  <v:textbox inset="0,0,0,0">
                    <w:txbxContent>
                      <w:p w14:paraId="6CEA3BEE" w14:textId="77777777" w:rsidR="00BF5E08" w:rsidRDefault="00BF5E08" w:rsidP="00BF5E08">
                        <w:pPr>
                          <w:spacing w:line="212" w:lineRule="exact"/>
                        </w:pPr>
                        <w:r>
                          <w:rPr>
                            <w:spacing w:val="-9"/>
                            <w:sz w:val="22"/>
                          </w:rPr>
                          <w:t>Never</w:t>
                        </w:r>
                      </w:p>
                    </w:txbxContent>
                  </v:textbox>
                </v:shape>
                <v:shape id="docshape359" o:spid="_x0000_s1324" type="#_x0000_t202" style="position:absolute;left:4654;top:310;width:69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" filled="f" stroked="f">
                  <v:path arrowok="t"/>
                  <v:textbox inset="0,0,0,0">
                    <w:txbxContent>
                      <w:p w14:paraId="29C70038" w14:textId="77777777" w:rsidR="00BF5E08" w:rsidRDefault="00BF5E08" w:rsidP="00BF5E08">
                        <w:pPr>
                          <w:spacing w:line="212" w:lineRule="exact"/>
                        </w:pPr>
                        <w:r>
                          <w:rPr>
                            <w:spacing w:val="-2"/>
                            <w:w w:val="90"/>
                            <w:sz w:val="22"/>
                          </w:rPr>
                          <w:t>Seldom</w:t>
                        </w:r>
                      </w:p>
                    </w:txbxContent>
                  </v:textbox>
                </v:shape>
                <v:shape id="docshape360" o:spid="_x0000_s1325" type="#_x0000_t202" style="position:absolute;left:5929;top:310;width:102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" filled="f" stroked="f">
                  <v:path arrowok="t"/>
                  <v:textbox inset="0,0,0,0">
                    <w:txbxContent>
                      <w:p w14:paraId="50AEA936" w14:textId="77777777" w:rsidR="00BF5E08" w:rsidRDefault="00BF5E08" w:rsidP="00BF5E08">
                        <w:pPr>
                          <w:spacing w:line="212" w:lineRule="exact"/>
                        </w:pPr>
                        <w:r>
                          <w:rPr>
                            <w:spacing w:val="-2"/>
                            <w:w w:val="90"/>
                            <w:sz w:val="22"/>
                          </w:rPr>
                          <w:t>Sometimes</w:t>
                        </w:r>
                      </w:p>
                    </w:txbxContent>
                  </v:textbox>
                </v:shape>
                <v:shape id="docshape361" o:spid="_x0000_s1326" type="#_x0000_t202" style="position:absolute;left:7604;top:310;width:53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" filled="f" stroked="f">
                  <v:path arrowok="t"/>
                  <v:textbox inset="0,0,0,0">
                    <w:txbxContent>
                      <w:p w14:paraId="72788061" w14:textId="77777777" w:rsidR="00BF5E08" w:rsidRDefault="00BF5E08" w:rsidP="00BF5E08">
                        <w:pPr>
                          <w:spacing w:line="212" w:lineRule="exact"/>
                        </w:pPr>
                        <w:r>
                          <w:rPr>
                            <w:spacing w:val="-4"/>
                            <w:sz w:val="22"/>
                          </w:rPr>
                          <w:t>Often</w:t>
                        </w:r>
                      </w:p>
                    </w:txbxContent>
                  </v:textbox>
                </v:shape>
                <v:shape id="docshape362" o:spid="_x0000_s1327" type="#_x0000_t202" style="position:absolute;left:8951;top:310;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ih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" filled="f" stroked="f">
                  <v:path arrowok="t"/>
                  <v:textbox inset="0,0,0,0">
                    <w:txbxContent>
                      <w:p w14:paraId="5D18F945" w14:textId="77777777" w:rsidR="00BF5E08" w:rsidRDefault="00BF5E08" w:rsidP="00BF5E08">
                        <w:pPr>
                          <w:spacing w:line="212" w:lineRule="exact"/>
                        </w:pPr>
                        <w:r>
                          <w:rPr>
                            <w:spacing w:val="-2"/>
                            <w:w w:val="90"/>
                            <w:sz w:val="22"/>
                          </w:rPr>
                          <w:t>Always</w:t>
                        </w:r>
                      </w:p>
                    </w:txbxContent>
                  </v:textbox>
                </v:shape>
                <v:shape id="docshape363" o:spid="_x0000_s1328" type="#_x0000_t202" style="position:absolute;left:1613;top:775;width:1111;height:22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tb06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" filled="f" stroked="f">
                  <v:path arrowok="t"/>
                  <v:textbox inset="0,0,0,0">
                    <w:txbxContent>
                      <w:p w14:paraId="32BC6BFF" w14:textId="77777777" w:rsidR="00BF5E08" w:rsidRDefault="00BF5E08" w:rsidP="00BF5E08">
                        <w:pPr>
                          <w:spacing w:line="212" w:lineRule="exact"/>
                          <w:ind w:right="18"/>
                          <w:jc w:val="center"/>
                        </w:pPr>
                        <w:r>
                          <w:rPr>
                            <w:w w:val="90"/>
                            <w:sz w:val="22"/>
                          </w:rPr>
                          <w:t>Sad</w:t>
                        </w:r>
                        <w:r>
                          <w:rPr>
                            <w:rFonts w:ascii="Times New Roman"/>
                            <w:spacing w:val="-6"/>
                            <w:w w:val="90"/>
                            <w:sz w:val="22"/>
                          </w:rPr>
                          <w:t xml:space="preserve"> </w:t>
                        </w:r>
                        <w:r>
                          <w:rPr>
                            <w:w w:val="90"/>
                            <w:sz w:val="22"/>
                          </w:rPr>
                          <w:t>and</w:t>
                        </w:r>
                        <w:r>
                          <w:rPr>
                            <w:rFonts w:ascii="Times New Roman"/>
                            <w:spacing w:val="-5"/>
                            <w:w w:val="90"/>
                            <w:sz w:val="22"/>
                          </w:rPr>
                          <w:t xml:space="preserve"> </w:t>
                        </w:r>
                        <w:r>
                          <w:rPr>
                            <w:w w:val="90"/>
                            <w:sz w:val="22"/>
                          </w:rPr>
                          <w:t>in</w:t>
                        </w:r>
                        <w:r>
                          <w:rPr>
                            <w:rFonts w:ascii="Times New Roman"/>
                            <w:spacing w:val="-5"/>
                            <w:w w:val="90"/>
                            <w:sz w:val="22"/>
                          </w:rPr>
                          <w:t xml:space="preserve"> </w:t>
                        </w:r>
                        <w:r>
                          <w:rPr>
                            <w:spacing w:val="-10"/>
                            <w:w w:val="90"/>
                            <w:sz w:val="22"/>
                          </w:rPr>
                          <w:t>a</w:t>
                        </w:r>
                      </w:p>
                      <w:p w14:paraId="0187F64C" w14:textId="77777777" w:rsidR="00BF5E08" w:rsidRDefault="00BF5E08" w:rsidP="00BF5E08">
                        <w:pPr>
                          <w:spacing w:before="13"/>
                          <w:ind w:right="18"/>
                          <w:jc w:val="center"/>
                        </w:pPr>
                        <w:r>
                          <w:rPr>
                            <w:w w:val="90"/>
                            <w:sz w:val="22"/>
                          </w:rPr>
                          <w:t>bad</w:t>
                        </w:r>
                        <w:r>
                          <w:rPr>
                            <w:rFonts w:ascii="Times New Roman"/>
                            <w:spacing w:val="-3"/>
                            <w:sz w:val="22"/>
                          </w:rPr>
                          <w:t xml:space="preserve"> </w:t>
                        </w:r>
                        <w:r>
                          <w:rPr>
                            <w:spacing w:val="-4"/>
                            <w:sz w:val="22"/>
                          </w:rPr>
                          <w:t>mood</w:t>
                        </w:r>
                      </w:p>
                      <w:p w14:paraId="58008139" w14:textId="77777777" w:rsidR="00BF5E08" w:rsidRDefault="00BF5E08" w:rsidP="00BF5E08">
                        <w:pPr>
                          <w:spacing w:before="7"/>
                          <w:rPr>
                            <w:sz w:val="21"/>
                          </w:rPr>
                        </w:pPr>
                      </w:p>
                      <w:p w14:paraId="266A49B7" w14:textId="77777777" w:rsidR="00BF5E08" w:rsidRDefault="00BF5E08" w:rsidP="00BF5E08">
                        <w:pPr>
                          <w:spacing w:line="254" w:lineRule="auto"/>
                          <w:ind w:right="19"/>
                          <w:jc w:val="center"/>
                        </w:pPr>
                        <w:r>
                          <w:rPr>
                            <w:spacing w:val="-2"/>
                            <w:w w:val="90"/>
                            <w:sz w:val="22"/>
                          </w:rPr>
                          <w:t>Tense</w:t>
                        </w:r>
                        <w:r>
                          <w:rPr>
                            <w:rFonts w:ascii="Times New Roman"/>
                            <w:spacing w:val="-7"/>
                            <w:w w:val="90"/>
                            <w:sz w:val="22"/>
                          </w:rPr>
                          <w:t xml:space="preserve"> </w:t>
                        </w:r>
                        <w:r>
                          <w:rPr>
                            <w:spacing w:val="-2"/>
                            <w:w w:val="90"/>
                            <w:sz w:val="22"/>
                          </w:rPr>
                          <w:t>and</w:t>
                        </w:r>
                        <w:r>
                          <w:rPr>
                            <w:rFonts w:ascii="Times New Roman"/>
                            <w:spacing w:val="-2"/>
                            <w:w w:val="90"/>
                            <w:sz w:val="22"/>
                          </w:rPr>
                          <w:t xml:space="preserve"> </w:t>
                        </w:r>
                        <w:r>
                          <w:rPr>
                            <w:spacing w:val="-2"/>
                            <w:sz w:val="22"/>
                          </w:rPr>
                          <w:t>nervous</w:t>
                        </w:r>
                      </w:p>
                      <w:p w14:paraId="569AC6E6" w14:textId="77777777" w:rsidR="00BF5E08" w:rsidRDefault="00BF5E08" w:rsidP="00BF5E08">
                        <w:pPr>
                          <w:spacing w:before="194" w:line="254" w:lineRule="auto"/>
                          <w:ind w:right="18"/>
                          <w:jc w:val="center"/>
                        </w:pPr>
                        <w:r>
                          <w:rPr>
                            <w:spacing w:val="-10"/>
                            <w:sz w:val="22"/>
                          </w:rPr>
                          <w:t>Inactive</w:t>
                        </w:r>
                        <w:r>
                          <w:rPr>
                            <w:rFonts w:ascii="Times New Roman"/>
                            <w:spacing w:val="-7"/>
                            <w:sz w:val="22"/>
                          </w:rPr>
                          <w:t xml:space="preserve"> </w:t>
                        </w:r>
                        <w:r>
                          <w:rPr>
                            <w:spacing w:val="-10"/>
                            <w:sz w:val="22"/>
                          </w:rPr>
                          <w:t>and</w:t>
                        </w:r>
                        <w:r>
                          <w:rPr>
                            <w:rFonts w:ascii="Times New Roman"/>
                            <w:spacing w:val="-10"/>
                            <w:sz w:val="22"/>
                          </w:rPr>
                          <w:t xml:space="preserve"> </w:t>
                        </w:r>
                        <w:r>
                          <w:rPr>
                            <w:sz w:val="22"/>
                          </w:rPr>
                          <w:t>with</w:t>
                        </w:r>
                        <w:r>
                          <w:rPr>
                            <w:rFonts w:ascii="Times New Roman"/>
                            <w:sz w:val="22"/>
                          </w:rPr>
                          <w:t xml:space="preserve"> </w:t>
                        </w:r>
                        <w:r>
                          <w:rPr>
                            <w:sz w:val="22"/>
                          </w:rPr>
                          <w:t>low</w:t>
                        </w:r>
                        <w:r>
                          <w:rPr>
                            <w:rFonts w:ascii="Times New Roman"/>
                            <w:sz w:val="22"/>
                          </w:rPr>
                          <w:t xml:space="preserve"> </w:t>
                        </w:r>
                        <w:r>
                          <w:rPr>
                            <w:spacing w:val="-2"/>
                            <w:sz w:val="22"/>
                          </w:rPr>
                          <w:t>energy</w:t>
                        </w:r>
                      </w:p>
                    </w:txbxContent>
                  </v:textbox>
                </v:shape>
                <v:shape id="docshape364" o:spid="_x0000_s1329" type="#_x0000_t202" style="position:absolute;left:3578;top:812;width:33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CVO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" filled="f" stroked="f">
                  <v:path arrowok="t"/>
                  <v:textbox inset="0,0,0,0">
                    <w:txbxContent>
                      <w:p w14:paraId="7F6D52B4"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200AC83E" w14:textId="77777777" w:rsidR="00BF5E08" w:rsidRDefault="00BF5E08" w:rsidP="00BF5E08">
                        <w:pPr>
                          <w:spacing w:before="94"/>
                          <w:rPr>
                            <w:rFonts w:ascii="Courier New"/>
                            <w:sz w:val="52"/>
                          </w:rPr>
                        </w:pPr>
                        <w:r>
                          <w:rPr>
                            <w:rFonts w:ascii="Courier New"/>
                            <w:color w:val="BEBEBE"/>
                            <w:sz w:val="52"/>
                          </w:rPr>
                          <w:t>o</w:t>
                        </w:r>
                      </w:p>
                    </w:txbxContent>
                  </v:textbox>
                </v:shape>
                <v:shape id="docshape365" o:spid="_x0000_s1330" type="#_x0000_t202" style="position:absolute;left:4988;top:812;width:33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IDV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mI7hdiifAbn4AwAA//8DAFBLAQItABQABgAIAAAAIQDb4fbL7gAAAIUBAAATAAAAAAAA&#13;&#10;AAAAAAAAAAAAAABbQ29udGVudF9UeXBlc10ueG1sUEsBAi0AFAAGAAgAAAAhAFr0LFu/AAAAFQEA&#13;&#10;AAsAAAAAAAAAAAAAAAAAHwEAAF9yZWxzLy5yZWxzUEsBAi0AFAAGAAgAAAAhAJwQgNXHAAAA4AAA&#13;&#10;AA8AAAAAAAAAAAAAAAAABwIAAGRycy9kb3ducmV2LnhtbFBLBQYAAAAAAwADALcAAAD7AgAAAAA=&#13;&#10;" filled="f" stroked="f">
                  <v:path arrowok="t"/>
                  <v:textbox inset="0,0,0,0">
                    <w:txbxContent>
                      <w:p w14:paraId="0C27DC50"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03BA407" w14:textId="77777777" w:rsidR="00BF5E08" w:rsidRDefault="00BF5E08" w:rsidP="00BF5E08">
                        <w:pPr>
                          <w:spacing w:before="94"/>
                          <w:rPr>
                            <w:rFonts w:ascii="Courier New"/>
                            <w:sz w:val="52"/>
                          </w:rPr>
                        </w:pPr>
                        <w:r>
                          <w:rPr>
                            <w:rFonts w:ascii="Courier New"/>
                            <w:color w:val="BEBEBE"/>
                            <w:sz w:val="52"/>
                          </w:rPr>
                          <w:t>o</w:t>
                        </w:r>
                      </w:p>
                    </w:txbxContent>
                  </v:textbox>
                </v:shape>
                <v:shape id="docshape366" o:spid="_x0000_s1331" type="#_x0000_t202" style="position:absolute;left:6428;top:812;width:33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h6ixwAAAOA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zKbweyifAbn8AQAA//8DAFBLAQItABQABgAIAAAAIQDb4fbL7gAAAIUBAAATAAAAAAAA&#13;&#10;AAAAAAAAAAAAAABbQ29udGVudF9UeXBlc10ueG1sUEsBAi0AFAAGAAgAAAAhAFr0LFu/AAAAFQEA&#13;&#10;AAsAAAAAAAAAAAAAAAAAHwEAAF9yZWxzLy5yZWxzUEsBAi0AFAAGAAgAAAAhAGzCHqLHAAAA4AAA&#13;&#10;AA8AAAAAAAAAAAAAAAAABwIAAGRycy9kb3ducmV2LnhtbFBLBQYAAAAAAwADALcAAAD7AgAAAAA=&#13;&#10;" filled="f" stroked="f">
                  <v:path arrowok="t"/>
                  <v:textbox inset="0,0,0,0">
                    <w:txbxContent>
                      <w:p w14:paraId="07ABB472"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61362E50" w14:textId="77777777" w:rsidR="00BF5E08" w:rsidRDefault="00BF5E08" w:rsidP="00BF5E08">
                        <w:pPr>
                          <w:spacing w:before="94"/>
                          <w:rPr>
                            <w:rFonts w:ascii="Courier New"/>
                            <w:sz w:val="52"/>
                          </w:rPr>
                        </w:pPr>
                        <w:r>
                          <w:rPr>
                            <w:rFonts w:ascii="Courier New"/>
                            <w:color w:val="BEBEBE"/>
                            <w:sz w:val="52"/>
                          </w:rPr>
                          <w:t>o</w:t>
                        </w:r>
                      </w:p>
                    </w:txbxContent>
                  </v:textbox>
                </v:shape>
                <v:shape id="docshape367" o:spid="_x0000_s1332" type="#_x0000_t202" style="position:absolute;left:7859;top:812;width:33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" filled="f" stroked="f">
                  <v:path arrowok="t"/>
                  <v:textbox inset="0,0,0,0">
                    <w:txbxContent>
                      <w:p w14:paraId="49D7FBD0"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DE42FE7" w14:textId="77777777" w:rsidR="00BF5E08" w:rsidRDefault="00BF5E08" w:rsidP="00BF5E08">
                        <w:pPr>
                          <w:spacing w:before="94"/>
                          <w:rPr>
                            <w:rFonts w:ascii="Courier New"/>
                            <w:sz w:val="52"/>
                          </w:rPr>
                        </w:pPr>
                        <w:r>
                          <w:rPr>
                            <w:rFonts w:ascii="Courier New"/>
                            <w:color w:val="BEBEBE"/>
                            <w:sz w:val="52"/>
                          </w:rPr>
                          <w:t>o</w:t>
                        </w:r>
                      </w:p>
                    </w:txbxContent>
                  </v:textbox>
                </v:shape>
                <v:shape id="docshape368" o:spid="_x0000_s1333" type="#_x0000_t202" style="position:absolute;left:9266;top:812;width:33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" filled="f" stroked="f">
                  <v:path arrowok="t"/>
                  <v:textbox inset="0,0,0,0">
                    <w:txbxContent>
                      <w:p w14:paraId="6C09EB74"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539AAD30" w14:textId="77777777" w:rsidR="00BF5E08" w:rsidRDefault="00BF5E08" w:rsidP="00BF5E08">
                        <w:pPr>
                          <w:spacing w:before="94"/>
                          <w:rPr>
                            <w:rFonts w:ascii="Courier New"/>
                            <w:sz w:val="52"/>
                          </w:rPr>
                        </w:pPr>
                        <w:r>
                          <w:rPr>
                            <w:rFonts w:ascii="Courier New"/>
                            <w:color w:val="BEBEBE"/>
                            <w:sz w:val="52"/>
                          </w:rPr>
                          <w:t>o</w:t>
                        </w:r>
                      </w:p>
                    </w:txbxContent>
                  </v:textbox>
                </v:shape>
                <v:shape id="docshape369" o:spid="_x0000_s1334" type="#_x0000_t202" style="position:absolute;left:1567;top:3241;width:1203;height:1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" filled="f" stroked="f">
                  <v:path arrowok="t"/>
                  <v:textbox inset="0,0,0,0">
                    <w:txbxContent>
                      <w:p w14:paraId="53C4CE1F" w14:textId="77777777" w:rsidR="00BF5E08" w:rsidRDefault="00BF5E08" w:rsidP="00BF5E08">
                        <w:pPr>
                          <w:spacing w:line="212" w:lineRule="exact"/>
                          <w:ind w:left="143" w:right="158"/>
                          <w:jc w:val="center"/>
                        </w:pPr>
                        <w:r>
                          <w:rPr>
                            <w:w w:val="90"/>
                            <w:sz w:val="22"/>
                          </w:rPr>
                          <w:t>Tired</w:t>
                        </w:r>
                        <w:r>
                          <w:rPr>
                            <w:rFonts w:ascii="Times New Roman"/>
                            <w:spacing w:val="2"/>
                            <w:sz w:val="22"/>
                          </w:rPr>
                          <w:t xml:space="preserve"> </w:t>
                        </w:r>
                        <w:r>
                          <w:rPr>
                            <w:spacing w:val="-5"/>
                            <w:sz w:val="22"/>
                          </w:rPr>
                          <w:t>and</w:t>
                        </w:r>
                      </w:p>
                      <w:p w14:paraId="40244FB5" w14:textId="77777777" w:rsidR="00BF5E08" w:rsidRDefault="00BF5E08" w:rsidP="00BF5E08">
                        <w:pPr>
                          <w:spacing w:before="11" w:line="254" w:lineRule="auto"/>
                          <w:ind w:right="18" w:firstLine="1"/>
                          <w:jc w:val="center"/>
                        </w:pPr>
                        <w:r>
                          <w:rPr>
                            <w:spacing w:val="-2"/>
                            <w:sz w:val="22"/>
                          </w:rPr>
                          <w:t>unrested</w:t>
                        </w:r>
                        <w:r>
                          <w:rPr>
                            <w:rFonts w:ascii="Times New Roman"/>
                            <w:spacing w:val="-2"/>
                            <w:sz w:val="22"/>
                          </w:rPr>
                          <w:t xml:space="preserve"> </w:t>
                        </w:r>
                        <w:r>
                          <w:rPr>
                            <w:spacing w:val="-10"/>
                            <w:sz w:val="22"/>
                          </w:rPr>
                          <w:t>when</w:t>
                        </w:r>
                        <w:r>
                          <w:rPr>
                            <w:rFonts w:ascii="Times New Roman"/>
                            <w:spacing w:val="-6"/>
                            <w:sz w:val="22"/>
                          </w:rPr>
                          <w:t xml:space="preserve"> </w:t>
                        </w:r>
                        <w:r>
                          <w:rPr>
                            <w:spacing w:val="-10"/>
                            <w:sz w:val="22"/>
                          </w:rPr>
                          <w:t>waking</w:t>
                        </w:r>
                        <w:r>
                          <w:rPr>
                            <w:rFonts w:ascii="Times New Roman"/>
                            <w:spacing w:val="-10"/>
                            <w:sz w:val="22"/>
                          </w:rPr>
                          <w:t xml:space="preserve"> </w:t>
                        </w:r>
                        <w:r>
                          <w:rPr>
                            <w:spacing w:val="-6"/>
                            <w:sz w:val="22"/>
                          </w:rPr>
                          <w:t>up</w:t>
                        </w:r>
                      </w:p>
                    </w:txbxContent>
                  </v:textbox>
                </v:shape>
                <v:shape id="docshape370" o:spid="_x0000_s1335" type="#_x0000_t202" style="position:absolute;left:3578;top:354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iFVyAAAAOE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" filled="f" stroked="f">
                  <v:path arrowok="t"/>
                  <v:textbox inset="0,0,0,0">
                    <w:txbxContent>
                      <w:p w14:paraId="01C7C82A" w14:textId="77777777" w:rsidR="00BF5E08" w:rsidRDefault="00BF5E08" w:rsidP="00BF5E08">
                        <w:pPr>
                          <w:rPr>
                            <w:rFonts w:ascii="Courier New"/>
                            <w:sz w:val="52"/>
                          </w:rPr>
                        </w:pPr>
                        <w:r>
                          <w:rPr>
                            <w:rFonts w:ascii="Courier New"/>
                            <w:color w:val="BEBEBE"/>
                            <w:sz w:val="52"/>
                          </w:rPr>
                          <w:t>o</w:t>
                        </w:r>
                      </w:p>
                    </w:txbxContent>
                  </v:textbox>
                </v:shape>
                <v:shape id="docshape371" o:spid="_x0000_s1336" type="#_x0000_t202" style="position:absolute;left:4988;top:354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oTOxwAAAOE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2IEf0Z5Azn/BQAA//8DAFBLAQItABQABgAIAAAAIQDb4fbL7gAAAIUBAAATAAAAAAAA&#13;&#10;AAAAAAAAAAAAAABbQ29udGVudF9UeXBlc10ueG1sUEsBAi0AFAAGAAgAAAAhAFr0LFu/AAAAFQEA&#13;&#10;AAsAAAAAAAAAAAAAAAAAHwEAAF9yZWxzLy5yZWxzUEsBAi0AFAAGAAgAAAAhAIYmhM7HAAAA4QAA&#13;&#10;AA8AAAAAAAAAAAAAAAAABwIAAGRycy9kb3ducmV2LnhtbFBLBQYAAAAAAwADALcAAAD7AgAAAAA=&#13;&#10;" filled="f" stroked="f">
                  <v:path arrowok="t"/>
                  <v:textbox inset="0,0,0,0">
                    <w:txbxContent>
                      <w:p w14:paraId="5F3EAC5C" w14:textId="77777777" w:rsidR="00BF5E08" w:rsidRDefault="00BF5E08" w:rsidP="00BF5E08">
                        <w:pPr>
                          <w:rPr>
                            <w:rFonts w:ascii="Courier New"/>
                            <w:sz w:val="52"/>
                          </w:rPr>
                        </w:pPr>
                        <w:r>
                          <w:rPr>
                            <w:rFonts w:ascii="Courier New"/>
                            <w:color w:val="BEBEBE"/>
                            <w:sz w:val="52"/>
                          </w:rPr>
                          <w:t>o</w:t>
                        </w:r>
                      </w:p>
                    </w:txbxContent>
                  </v:textbox>
                </v:shape>
                <v:shape id="docshape372" o:spid="_x0000_s1337" type="#_x0000_t202" style="position:absolute;left:6428;top:354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Bq5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" filled="f" stroked="f">
                  <v:path arrowok="t"/>
                  <v:textbox inset="0,0,0,0">
                    <w:txbxContent>
                      <w:p w14:paraId="48A2E4F6" w14:textId="77777777" w:rsidR="00BF5E08" w:rsidRDefault="00BF5E08" w:rsidP="00BF5E08">
                        <w:pPr>
                          <w:rPr>
                            <w:rFonts w:ascii="Courier New"/>
                            <w:sz w:val="52"/>
                          </w:rPr>
                        </w:pPr>
                        <w:r>
                          <w:rPr>
                            <w:rFonts w:ascii="Courier New"/>
                            <w:color w:val="BEBEBE"/>
                            <w:sz w:val="52"/>
                          </w:rPr>
                          <w:t>o</w:t>
                        </w:r>
                      </w:p>
                    </w:txbxContent>
                  </v:textbox>
                </v:shape>
                <v:shape id="docshape373" o:spid="_x0000_s1338" type="#_x0000_t202" style="position:absolute;left:7859;top:354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L8iyAAAAOE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" filled="f" stroked="f">
                  <v:path arrowok="t"/>
                  <v:textbox inset="0,0,0,0">
                    <w:txbxContent>
                      <w:p w14:paraId="431FDD96" w14:textId="77777777" w:rsidR="00BF5E08" w:rsidRDefault="00BF5E08" w:rsidP="00BF5E08">
                        <w:pPr>
                          <w:rPr>
                            <w:rFonts w:ascii="Courier New"/>
                            <w:sz w:val="52"/>
                          </w:rPr>
                        </w:pPr>
                        <w:r>
                          <w:rPr>
                            <w:rFonts w:ascii="Courier New"/>
                            <w:color w:val="BEBEBE"/>
                            <w:sz w:val="52"/>
                          </w:rPr>
                          <w:t>o</w:t>
                        </w:r>
                      </w:p>
                    </w:txbxContent>
                  </v:textbox>
                </v:shape>
                <v:shape id="docshape374" o:spid="_x0000_s1339" type="#_x0000_t202" style="position:absolute;left:9266;top:354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SdWyAAAAOE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" filled="f" stroked="f">
                  <v:path arrowok="t"/>
                  <v:textbox inset="0,0,0,0">
                    <w:txbxContent>
                      <w:p w14:paraId="506410C5" w14:textId="77777777" w:rsidR="00BF5E08" w:rsidRDefault="00BF5E08" w:rsidP="00BF5E08">
                        <w:pPr>
                          <w:rPr>
                            <w:rFonts w:ascii="Courier New"/>
                            <w:sz w:val="52"/>
                          </w:rPr>
                        </w:pPr>
                        <w:r>
                          <w:rPr>
                            <w:rFonts w:ascii="Courier New"/>
                            <w:color w:val="BEBEBE"/>
                            <w:sz w:val="52"/>
                          </w:rPr>
                          <w:t>o</w:t>
                        </w:r>
                      </w:p>
                    </w:txbxContent>
                  </v:textbox>
                </v:shape>
                <w10:wrap type="topAndBottom" anchorx="page"/>
              </v:group>
            </w:pict>
          </mc:Fallback>
        </mc:AlternateContent>
      </w:r>
    </w:p>
    <w:p w14:paraId="0B40BFD8" w14:textId="77777777" w:rsidR="00BF5E08" w:rsidRPr="00BF5E08" w:rsidRDefault="00BF5E08" w:rsidP="00BF5E08">
      <w:pPr>
        <w:pStyle w:val="BodyText"/>
      </w:pPr>
    </w:p>
    <w:p w14:paraId="4E0C8521" w14:textId="77777777" w:rsidR="00BF5E08" w:rsidRPr="00BF5E08" w:rsidRDefault="00BF5E08" w:rsidP="00BF5E08">
      <w:pPr>
        <w:pStyle w:val="BodyText"/>
      </w:pPr>
    </w:p>
    <w:p w14:paraId="515C1DA7" w14:textId="77777777" w:rsidR="00BF5E08" w:rsidRPr="00BF5E08" w:rsidRDefault="00BF5E08" w:rsidP="00BF5E08">
      <w:pPr>
        <w:pStyle w:val="BodyText"/>
      </w:pPr>
    </w:p>
    <w:p w14:paraId="55EA6144" w14:textId="77777777" w:rsidR="00BF5E08" w:rsidRPr="00BF5E08" w:rsidRDefault="00BF5E08" w:rsidP="00BF5E08">
      <w:pPr>
        <w:pStyle w:val="BodyText"/>
      </w:pPr>
    </w:p>
    <w:p w14:paraId="1BA24020" w14:textId="77777777" w:rsidR="00BF5E08" w:rsidRPr="00BF5E08" w:rsidRDefault="00BF5E08" w:rsidP="00BF5E08">
      <w:pPr>
        <w:pStyle w:val="BodyText"/>
        <w:spacing w:before="6"/>
      </w:pPr>
    </w:p>
    <w:p w14:paraId="3A82DDF9" w14:textId="77777777" w:rsidR="00BF5E08" w:rsidRPr="00BF5E08" w:rsidRDefault="00BF5E08" w:rsidP="00BF5E08">
      <w:pPr>
        <w:spacing w:before="1" w:line="254" w:lineRule="auto"/>
        <w:ind w:left="860" w:right="391"/>
        <w:jc w:val="both"/>
        <w:rPr>
          <w:rFonts w:ascii="Arial" w:hAnsi="Arial" w:cs="Arial"/>
        </w:rPr>
      </w:pPr>
      <w:r w:rsidRPr="00BF5E08">
        <w:rPr>
          <w:rFonts w:ascii="Arial" w:hAnsi="Arial" w:cs="Arial"/>
          <w:w w:val="90"/>
        </w:rPr>
        <w:t>The</w:t>
      </w:r>
      <w:r w:rsidRPr="00BF5E08">
        <w:rPr>
          <w:rFonts w:ascii="Arial" w:hAnsi="Arial" w:cs="Arial"/>
          <w:spacing w:val="-2"/>
          <w:w w:val="90"/>
        </w:rPr>
        <w:t xml:space="preserve"> </w:t>
      </w:r>
      <w:r w:rsidRPr="00BF5E08">
        <w:rPr>
          <w:rFonts w:ascii="Arial" w:hAnsi="Arial" w:cs="Arial"/>
          <w:w w:val="90"/>
        </w:rPr>
        <w:t>below</w:t>
      </w:r>
      <w:r w:rsidRPr="00BF5E08">
        <w:rPr>
          <w:rFonts w:ascii="Arial" w:hAnsi="Arial" w:cs="Arial"/>
          <w:spacing w:val="-4"/>
          <w:w w:val="90"/>
        </w:rPr>
        <w:t xml:space="preserve"> </w:t>
      </w:r>
      <w:r w:rsidRPr="00BF5E08">
        <w:rPr>
          <w:rFonts w:ascii="Arial" w:hAnsi="Arial" w:cs="Arial"/>
          <w:w w:val="90"/>
        </w:rPr>
        <w:t>questions</w:t>
      </w:r>
      <w:r w:rsidRPr="00BF5E08">
        <w:rPr>
          <w:rFonts w:ascii="Arial" w:hAnsi="Arial" w:cs="Arial"/>
          <w:spacing w:val="-4"/>
          <w:w w:val="90"/>
        </w:rPr>
        <w:t xml:space="preserve"> </w:t>
      </w:r>
      <w:r w:rsidRPr="00BF5E08">
        <w:rPr>
          <w:rFonts w:ascii="Arial" w:hAnsi="Arial" w:cs="Arial"/>
          <w:w w:val="90"/>
        </w:rPr>
        <w:t>enquire</w:t>
      </w:r>
      <w:r w:rsidRPr="00BF5E08">
        <w:rPr>
          <w:rFonts w:ascii="Arial" w:hAnsi="Arial" w:cs="Arial"/>
          <w:spacing w:val="-2"/>
          <w:w w:val="90"/>
        </w:rPr>
        <w:t xml:space="preserve"> </w:t>
      </w:r>
      <w:r w:rsidRPr="00BF5E08">
        <w:rPr>
          <w:rFonts w:ascii="Arial" w:hAnsi="Arial" w:cs="Arial"/>
          <w:w w:val="90"/>
        </w:rPr>
        <w:t>about your</w:t>
      </w:r>
      <w:r w:rsidRPr="00BF5E08">
        <w:rPr>
          <w:rFonts w:ascii="Arial" w:hAnsi="Arial" w:cs="Arial"/>
          <w:spacing w:val="-2"/>
          <w:w w:val="90"/>
        </w:rPr>
        <w:t xml:space="preserve"> </w:t>
      </w:r>
      <w:r w:rsidRPr="00BF5E08">
        <w:rPr>
          <w:rFonts w:ascii="Arial" w:hAnsi="Arial" w:cs="Arial"/>
          <w:w w:val="90"/>
        </w:rPr>
        <w:t>experiences at</w:t>
      </w:r>
      <w:r w:rsidRPr="00BF5E08">
        <w:rPr>
          <w:rFonts w:ascii="Arial" w:hAnsi="Arial" w:cs="Arial"/>
          <w:spacing w:val="-1"/>
          <w:w w:val="90"/>
        </w:rPr>
        <w:t xml:space="preserve"> </w:t>
      </w:r>
      <w:r w:rsidRPr="00BF5E08">
        <w:rPr>
          <w:rFonts w:ascii="Arial" w:hAnsi="Arial" w:cs="Arial"/>
          <w:w w:val="90"/>
        </w:rPr>
        <w:t>work</w:t>
      </w:r>
      <w:r w:rsidRPr="00BF5E08">
        <w:rPr>
          <w:rFonts w:ascii="Arial" w:hAnsi="Arial" w:cs="Arial"/>
        </w:rPr>
        <w:t xml:space="preserve"> </w:t>
      </w:r>
      <w:r w:rsidRPr="00BF5E08">
        <w:rPr>
          <w:rFonts w:ascii="Arial" w:hAnsi="Arial" w:cs="Arial"/>
          <w:b/>
          <w:w w:val="90"/>
        </w:rPr>
        <w:t>in</w:t>
      </w:r>
      <w:r w:rsidRPr="00BF5E08">
        <w:rPr>
          <w:rFonts w:ascii="Arial" w:hAnsi="Arial" w:cs="Arial"/>
          <w:spacing w:val="-2"/>
          <w:w w:val="90"/>
        </w:rPr>
        <w:t xml:space="preserve"> </w:t>
      </w:r>
      <w:r w:rsidRPr="00BF5E08">
        <w:rPr>
          <w:rFonts w:ascii="Arial" w:hAnsi="Arial" w:cs="Arial"/>
          <w:b/>
          <w:w w:val="90"/>
        </w:rPr>
        <w:t>the</w:t>
      </w:r>
      <w:r w:rsidRPr="00BF5E08">
        <w:rPr>
          <w:rFonts w:ascii="Arial" w:hAnsi="Arial" w:cs="Arial"/>
          <w:spacing w:val="-5"/>
          <w:w w:val="90"/>
        </w:rPr>
        <w:t xml:space="preserve"> </w:t>
      </w:r>
      <w:r w:rsidRPr="00BF5E08">
        <w:rPr>
          <w:rFonts w:ascii="Arial" w:hAnsi="Arial" w:cs="Arial"/>
          <w:b/>
          <w:w w:val="90"/>
        </w:rPr>
        <w:t>last</w:t>
      </w:r>
      <w:r w:rsidRPr="00BF5E08">
        <w:rPr>
          <w:rFonts w:ascii="Arial" w:hAnsi="Arial" w:cs="Arial"/>
          <w:spacing w:val="-5"/>
          <w:w w:val="90"/>
        </w:rPr>
        <w:t xml:space="preserve"> </w:t>
      </w:r>
      <w:r w:rsidRPr="00BF5E08">
        <w:rPr>
          <w:rFonts w:ascii="Arial" w:hAnsi="Arial" w:cs="Arial"/>
          <w:b/>
          <w:w w:val="90"/>
        </w:rPr>
        <w:t>three</w:t>
      </w:r>
      <w:r w:rsidRPr="00BF5E08">
        <w:rPr>
          <w:rFonts w:ascii="Arial" w:hAnsi="Arial" w:cs="Arial"/>
          <w:spacing w:val="-1"/>
          <w:w w:val="90"/>
        </w:rPr>
        <w:t xml:space="preserve"> </w:t>
      </w:r>
      <w:r w:rsidRPr="00BF5E08">
        <w:rPr>
          <w:rFonts w:ascii="Arial" w:hAnsi="Arial" w:cs="Arial"/>
          <w:b/>
          <w:w w:val="90"/>
        </w:rPr>
        <w:t>years</w:t>
      </w:r>
      <w:r w:rsidRPr="00BF5E08">
        <w:rPr>
          <w:rFonts w:ascii="Arial" w:hAnsi="Arial" w:cs="Arial"/>
          <w:w w:val="90"/>
        </w:rPr>
        <w:t xml:space="preserve">, including </w:t>
      </w:r>
      <w:r w:rsidRPr="00BF5E08">
        <w:rPr>
          <w:rFonts w:ascii="Arial" w:hAnsi="Arial" w:cs="Arial"/>
          <w:spacing w:val="-6"/>
        </w:rPr>
        <w:t>any</w:t>
      </w:r>
      <w:r w:rsidRPr="00BF5E08">
        <w:rPr>
          <w:rFonts w:ascii="Arial" w:hAnsi="Arial" w:cs="Arial"/>
          <w:spacing w:val="-11"/>
        </w:rPr>
        <w:t xml:space="preserve"> </w:t>
      </w:r>
      <w:r w:rsidRPr="00BF5E08">
        <w:rPr>
          <w:rFonts w:ascii="Arial" w:hAnsi="Arial" w:cs="Arial"/>
          <w:spacing w:val="-6"/>
        </w:rPr>
        <w:t>period</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remote</w:t>
      </w:r>
      <w:r w:rsidRPr="00BF5E08">
        <w:rPr>
          <w:rFonts w:ascii="Arial" w:hAnsi="Arial" w:cs="Arial"/>
          <w:spacing w:val="-9"/>
        </w:rPr>
        <w:t xml:space="preserve"> </w:t>
      </w:r>
      <w:r w:rsidRPr="00BF5E08">
        <w:rPr>
          <w:rFonts w:ascii="Arial" w:hAnsi="Arial" w:cs="Arial"/>
          <w:spacing w:val="-6"/>
        </w:rPr>
        <w:t>working.</w:t>
      </w:r>
      <w:r w:rsidRPr="00BF5E08">
        <w:rPr>
          <w:rFonts w:ascii="Arial" w:hAnsi="Arial" w:cs="Arial"/>
          <w:spacing w:val="-9"/>
        </w:rPr>
        <w:t xml:space="preserve"> </w:t>
      </w:r>
      <w:r w:rsidRPr="00BF5E08">
        <w:rPr>
          <w:rFonts w:ascii="Arial" w:hAnsi="Arial" w:cs="Arial"/>
          <w:spacing w:val="-6"/>
        </w:rPr>
        <w:t>Have</w:t>
      </w:r>
      <w:r w:rsidRPr="00BF5E08">
        <w:rPr>
          <w:rFonts w:ascii="Arial" w:hAnsi="Arial" w:cs="Arial"/>
          <w:spacing w:val="-9"/>
        </w:rPr>
        <w:t xml:space="preserve"> </w:t>
      </w:r>
      <w:r w:rsidRPr="00BF5E08">
        <w:rPr>
          <w:rFonts w:ascii="Arial" w:hAnsi="Arial" w:cs="Arial"/>
          <w:spacing w:val="-6"/>
        </w:rPr>
        <w:t>you</w:t>
      </w:r>
      <w:r w:rsidRPr="00BF5E08">
        <w:rPr>
          <w:rFonts w:ascii="Arial" w:hAnsi="Arial" w:cs="Arial"/>
          <w:spacing w:val="-9"/>
        </w:rPr>
        <w:t xml:space="preserve"> </w:t>
      </w:r>
      <w:r w:rsidRPr="00BF5E08">
        <w:rPr>
          <w:rFonts w:ascii="Arial" w:hAnsi="Arial" w:cs="Arial"/>
          <w:spacing w:val="-6"/>
        </w:rPr>
        <w:t>experienced</w:t>
      </w:r>
      <w:r w:rsidRPr="00BF5E08">
        <w:rPr>
          <w:rFonts w:ascii="Arial" w:hAnsi="Arial" w:cs="Arial"/>
          <w:spacing w:val="-9"/>
        </w:rPr>
        <w:t xml:space="preserve"> </w:t>
      </w:r>
      <w:r w:rsidRPr="00BF5E08">
        <w:rPr>
          <w:rFonts w:ascii="Arial" w:hAnsi="Arial" w:cs="Arial"/>
          <w:spacing w:val="-6"/>
        </w:rPr>
        <w:t>any</w:t>
      </w:r>
      <w:r w:rsidRPr="00BF5E08">
        <w:rPr>
          <w:rFonts w:ascii="Arial" w:hAnsi="Arial" w:cs="Arial"/>
          <w:spacing w:val="-9"/>
        </w:rPr>
        <w:t xml:space="preserve"> </w:t>
      </w:r>
      <w:r w:rsidRPr="00BF5E08">
        <w:rPr>
          <w:rFonts w:ascii="Arial" w:hAnsi="Arial" w:cs="Arial"/>
          <w:spacing w:val="-6"/>
        </w:rPr>
        <w:t>of</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following</w:t>
      </w:r>
      <w:r w:rsidRPr="00BF5E08">
        <w:rPr>
          <w:rFonts w:ascii="Arial" w:hAnsi="Arial" w:cs="Arial"/>
          <w:spacing w:val="-9"/>
        </w:rPr>
        <w:t xml:space="preserve"> </w:t>
      </w:r>
      <w:r w:rsidRPr="00BF5E08">
        <w:rPr>
          <w:rFonts w:ascii="Arial" w:hAnsi="Arial" w:cs="Arial"/>
          <w:b/>
          <w:spacing w:val="-6"/>
        </w:rPr>
        <w:t>online</w:t>
      </w:r>
      <w:r w:rsidRPr="00BF5E08">
        <w:rPr>
          <w:rFonts w:ascii="Arial" w:hAnsi="Arial" w:cs="Arial"/>
          <w:spacing w:val="-9"/>
        </w:rPr>
        <w:t xml:space="preserve"> </w:t>
      </w:r>
      <w:r w:rsidRPr="00BF5E08">
        <w:rPr>
          <w:rFonts w:ascii="Arial" w:hAnsi="Arial" w:cs="Arial"/>
          <w:spacing w:val="-6"/>
        </w:rPr>
        <w:t>acts,</w:t>
      </w:r>
      <w:r w:rsidRPr="00BF5E08">
        <w:rPr>
          <w:rFonts w:ascii="Arial" w:hAnsi="Arial" w:cs="Arial"/>
          <w:spacing w:val="-9"/>
        </w:rPr>
        <w:t xml:space="preserve"> </w:t>
      </w:r>
      <w:r w:rsidRPr="00BF5E08">
        <w:rPr>
          <w:rFonts w:ascii="Arial" w:hAnsi="Arial" w:cs="Arial"/>
          <w:b/>
          <w:spacing w:val="-6"/>
        </w:rPr>
        <w:t>from</w:t>
      </w:r>
      <w:r w:rsidRPr="00BF5E08">
        <w:rPr>
          <w:rFonts w:ascii="Arial" w:hAnsi="Arial" w:cs="Arial"/>
          <w:spacing w:val="-6"/>
        </w:rPr>
        <w:t xml:space="preserve"> </w:t>
      </w:r>
      <w:r w:rsidRPr="00BF5E08">
        <w:rPr>
          <w:rFonts w:ascii="Arial" w:hAnsi="Arial" w:cs="Arial"/>
          <w:b/>
          <w:spacing w:val="-8"/>
        </w:rPr>
        <w:t>a</w:t>
      </w:r>
      <w:r w:rsidRPr="00BF5E08">
        <w:rPr>
          <w:rFonts w:ascii="Arial" w:hAnsi="Arial" w:cs="Arial"/>
          <w:spacing w:val="-7"/>
        </w:rPr>
        <w:t xml:space="preserve"> </w:t>
      </w:r>
      <w:r w:rsidRPr="00BF5E08">
        <w:rPr>
          <w:rFonts w:ascii="Arial" w:hAnsi="Arial" w:cs="Arial"/>
          <w:b/>
          <w:spacing w:val="-8"/>
        </w:rPr>
        <w:t>senior</w:t>
      </w:r>
      <w:r w:rsidRPr="00BF5E08">
        <w:rPr>
          <w:rFonts w:ascii="Arial" w:hAnsi="Arial" w:cs="Arial"/>
          <w:spacing w:val="-4"/>
        </w:rPr>
        <w:t xml:space="preserve"> </w:t>
      </w:r>
      <w:r w:rsidRPr="00BF5E08">
        <w:rPr>
          <w:rFonts w:ascii="Arial" w:hAnsi="Arial" w:cs="Arial"/>
          <w:b/>
          <w:spacing w:val="-8"/>
        </w:rPr>
        <w:t>colleague,</w:t>
      </w:r>
      <w:r w:rsidRPr="00BF5E08">
        <w:rPr>
          <w:rFonts w:ascii="Arial" w:hAnsi="Arial" w:cs="Arial"/>
        </w:rPr>
        <w:t xml:space="preserve"> </w:t>
      </w:r>
      <w:r w:rsidRPr="00BF5E08">
        <w:rPr>
          <w:rFonts w:ascii="Arial" w:hAnsi="Arial" w:cs="Arial"/>
          <w:b/>
          <w:spacing w:val="-8"/>
        </w:rPr>
        <w:t>peer,</w:t>
      </w:r>
      <w:r w:rsidRPr="00BF5E08">
        <w:rPr>
          <w:rFonts w:ascii="Arial" w:hAnsi="Arial" w:cs="Arial"/>
        </w:rPr>
        <w:t xml:space="preserve"> </w:t>
      </w:r>
      <w:r w:rsidRPr="00BF5E08">
        <w:rPr>
          <w:rFonts w:ascii="Arial" w:hAnsi="Arial" w:cs="Arial"/>
          <w:b/>
          <w:spacing w:val="-8"/>
        </w:rPr>
        <w:t>junior</w:t>
      </w:r>
      <w:r w:rsidRPr="00BF5E08">
        <w:rPr>
          <w:rFonts w:ascii="Arial" w:hAnsi="Arial" w:cs="Arial"/>
        </w:rPr>
        <w:t xml:space="preserve"> </w:t>
      </w:r>
      <w:r w:rsidRPr="00BF5E08">
        <w:rPr>
          <w:rFonts w:ascii="Arial" w:hAnsi="Arial" w:cs="Arial"/>
          <w:b/>
          <w:spacing w:val="-8"/>
        </w:rPr>
        <w:t>colleague</w:t>
      </w:r>
      <w:r w:rsidRPr="00BF5E08">
        <w:rPr>
          <w:rFonts w:ascii="Arial" w:hAnsi="Arial" w:cs="Arial"/>
        </w:rPr>
        <w:t xml:space="preserve"> </w:t>
      </w:r>
      <w:r w:rsidRPr="00BF5E08">
        <w:rPr>
          <w:rFonts w:ascii="Arial" w:hAnsi="Arial" w:cs="Arial"/>
          <w:b/>
          <w:spacing w:val="-8"/>
        </w:rPr>
        <w:t>or</w:t>
      </w:r>
      <w:r w:rsidRPr="00BF5E08">
        <w:rPr>
          <w:rFonts w:ascii="Arial" w:hAnsi="Arial" w:cs="Arial"/>
        </w:rPr>
        <w:t xml:space="preserve"> </w:t>
      </w:r>
      <w:r w:rsidRPr="00BF5E08">
        <w:rPr>
          <w:rFonts w:ascii="Arial" w:hAnsi="Arial" w:cs="Arial"/>
          <w:b/>
          <w:spacing w:val="-8"/>
        </w:rPr>
        <w:t>student</w:t>
      </w:r>
      <w:r w:rsidRPr="00BF5E08">
        <w:rPr>
          <w:rFonts w:ascii="Arial" w:hAnsi="Arial" w:cs="Arial"/>
          <w:spacing w:val="-7"/>
        </w:rPr>
        <w:t xml:space="preserve"> </w:t>
      </w:r>
      <w:r w:rsidRPr="00BF5E08">
        <w:rPr>
          <w:rFonts w:ascii="Arial" w:hAnsi="Arial" w:cs="Arial"/>
          <w:spacing w:val="-8"/>
        </w:rPr>
        <w:t>-</w:t>
      </w:r>
      <w:r w:rsidRPr="00BF5E08">
        <w:rPr>
          <w:rFonts w:ascii="Arial" w:hAnsi="Arial" w:cs="Arial"/>
        </w:rPr>
        <w:t xml:space="preserve"> </w:t>
      </w:r>
      <w:r w:rsidRPr="00BF5E08">
        <w:rPr>
          <w:rFonts w:ascii="Arial" w:hAnsi="Arial" w:cs="Arial"/>
          <w:spacing w:val="-8"/>
        </w:rPr>
        <w:t>via</w:t>
      </w:r>
      <w:r w:rsidRPr="00BF5E08">
        <w:rPr>
          <w:rFonts w:ascii="Arial" w:hAnsi="Arial" w:cs="Arial"/>
          <w:spacing w:val="-1"/>
        </w:rPr>
        <w:t xml:space="preserve"> </w:t>
      </w:r>
      <w:r w:rsidRPr="00BF5E08">
        <w:rPr>
          <w:rFonts w:ascii="Arial" w:hAnsi="Arial" w:cs="Arial"/>
          <w:spacing w:val="-8"/>
        </w:rPr>
        <w:t>email,</w:t>
      </w:r>
      <w:r w:rsidRPr="00BF5E08">
        <w:rPr>
          <w:rFonts w:ascii="Arial" w:hAnsi="Arial" w:cs="Arial"/>
          <w:spacing w:val="-1"/>
        </w:rPr>
        <w:t xml:space="preserve"> </w:t>
      </w:r>
      <w:r w:rsidRPr="00BF5E08">
        <w:rPr>
          <w:rFonts w:ascii="Arial" w:hAnsi="Arial" w:cs="Arial"/>
          <w:spacing w:val="-8"/>
        </w:rPr>
        <w:t>instant</w:t>
      </w:r>
      <w:r w:rsidRPr="00BF5E08">
        <w:rPr>
          <w:rFonts w:ascii="Arial" w:hAnsi="Arial" w:cs="Arial"/>
        </w:rPr>
        <w:t xml:space="preserve"> </w:t>
      </w:r>
      <w:r w:rsidRPr="00BF5E08">
        <w:rPr>
          <w:rFonts w:ascii="Arial" w:hAnsi="Arial" w:cs="Arial"/>
          <w:spacing w:val="-8"/>
        </w:rPr>
        <w:t>messaging,</w:t>
      </w:r>
      <w:r w:rsidRPr="00BF5E08">
        <w:rPr>
          <w:rFonts w:ascii="Arial" w:hAnsi="Arial" w:cs="Arial"/>
          <w:spacing w:val="-1"/>
        </w:rPr>
        <w:t xml:space="preserve"> </w:t>
      </w:r>
      <w:r w:rsidRPr="00BF5E08">
        <w:rPr>
          <w:rFonts w:ascii="Arial" w:hAnsi="Arial" w:cs="Arial"/>
          <w:spacing w:val="-8"/>
        </w:rPr>
        <w:t xml:space="preserve">text </w:t>
      </w:r>
      <w:r w:rsidRPr="00BF5E08">
        <w:rPr>
          <w:rFonts w:ascii="Arial" w:hAnsi="Arial" w:cs="Arial"/>
          <w:w w:val="90"/>
        </w:rPr>
        <w:t>messages; on social media; on Conference Apps (e.g. Zoom, Microsoft Teams, etc.).</w:t>
      </w:r>
    </w:p>
    <w:p w14:paraId="498A64D6" w14:textId="77777777" w:rsidR="00BF5E08" w:rsidRPr="00BF5E08" w:rsidRDefault="00BF5E08" w:rsidP="00BF5E08">
      <w:pPr>
        <w:pStyle w:val="BodyText"/>
      </w:pPr>
    </w:p>
    <w:p w14:paraId="5D4B353D"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29465AA6" w14:textId="77777777" w:rsidR="00BF5E08" w:rsidRPr="00BF5E08" w:rsidRDefault="00BF5E08" w:rsidP="00BF5E08">
      <w:pPr>
        <w:pStyle w:val="BodyText"/>
      </w:pPr>
    </w:p>
    <w:p w14:paraId="0B1064F4" w14:textId="77777777" w:rsidR="00BF5E08" w:rsidRPr="00BF5E08" w:rsidRDefault="00BF5E08" w:rsidP="00BF5E08">
      <w:pPr>
        <w:pStyle w:val="BodyText"/>
      </w:pPr>
    </w:p>
    <w:p w14:paraId="0EFDA588" w14:textId="77777777" w:rsidR="00BF5E08" w:rsidRPr="00BF5E08" w:rsidRDefault="00BF5E08" w:rsidP="00BF5E08">
      <w:pPr>
        <w:pStyle w:val="BodyText"/>
      </w:pPr>
    </w:p>
    <w:p w14:paraId="33C4116C" w14:textId="77777777" w:rsidR="00BF5E08" w:rsidRPr="00BF5E08" w:rsidRDefault="00BF5E08" w:rsidP="00BF5E08">
      <w:pPr>
        <w:spacing w:before="133" w:line="254" w:lineRule="auto"/>
        <w:ind w:left="1076" w:firstLine="235"/>
        <w:rPr>
          <w:rFonts w:ascii="Arial" w:hAnsi="Arial" w:cs="Arial"/>
        </w:rPr>
      </w:pPr>
      <w:r w:rsidRPr="00BF5E08">
        <w:rPr>
          <w:rFonts w:ascii="Arial" w:hAnsi="Arial" w:cs="Arial"/>
          <w:spacing w:val="-2"/>
        </w:rPr>
        <w:t xml:space="preserve">Received </w:t>
      </w:r>
      <w:r w:rsidRPr="00BF5E08">
        <w:rPr>
          <w:rFonts w:ascii="Arial" w:hAnsi="Arial" w:cs="Arial"/>
          <w:spacing w:val="-2"/>
          <w:w w:val="90"/>
        </w:rPr>
        <w:t>messages</w:t>
      </w:r>
      <w:r w:rsidRPr="00BF5E08">
        <w:rPr>
          <w:rFonts w:ascii="Arial" w:hAnsi="Arial" w:cs="Arial"/>
          <w:spacing w:val="-7"/>
          <w:w w:val="90"/>
        </w:rPr>
        <w:t xml:space="preserve"> </w:t>
      </w:r>
      <w:r w:rsidRPr="00BF5E08">
        <w:rPr>
          <w:rFonts w:ascii="Arial" w:hAnsi="Arial" w:cs="Arial"/>
          <w:spacing w:val="-2"/>
          <w:w w:val="90"/>
        </w:rPr>
        <w:t>that</w:t>
      </w:r>
    </w:p>
    <w:p w14:paraId="03DD2CDC" w14:textId="77777777" w:rsidR="00BF5E08" w:rsidRPr="00BF5E08" w:rsidRDefault="00BF5E08" w:rsidP="00BF5E08">
      <w:pPr>
        <w:spacing w:before="6"/>
        <w:rPr>
          <w:rFonts w:ascii="Arial" w:hAnsi="Arial" w:cs="Arial"/>
        </w:rPr>
      </w:pPr>
      <w:r w:rsidRPr="00BF5E08">
        <w:rPr>
          <w:rFonts w:ascii="Arial" w:hAnsi="Arial" w:cs="Arial"/>
        </w:rPr>
        <w:br w:type="column"/>
      </w:r>
    </w:p>
    <w:p w14:paraId="570EB87B" w14:textId="77777777" w:rsidR="00BF5E08" w:rsidRPr="00BF5E08" w:rsidRDefault="00BF5E08" w:rsidP="00BF5E08">
      <w:pPr>
        <w:tabs>
          <w:tab w:val="left" w:pos="1950"/>
        </w:tabs>
        <w:spacing w:before="1" w:line="168" w:lineRule="auto"/>
        <w:ind w:left="2144" w:hanging="1510"/>
        <w:rPr>
          <w:rFonts w:ascii="Arial" w:hAnsi="Arial" w:cs="Arial"/>
        </w:rPr>
      </w:pPr>
      <w:r w:rsidRPr="00BF5E08">
        <w:rPr>
          <w:rFonts w:ascii="Arial" w:hAnsi="Arial" w:cs="Arial"/>
          <w:noProof/>
        </w:rPr>
        <mc:AlternateContent>
          <mc:Choice Requires="wps">
            <w:drawing>
              <wp:anchor distT="0" distB="0" distL="114300" distR="114300" simplePos="0" relativeHeight="251689984" behindDoc="0" locked="0" layoutInCell="1" allowOverlap="1" wp14:anchorId="31281FB0" wp14:editId="6B548252">
                <wp:simplePos x="0" y="0"/>
                <wp:positionH relativeFrom="page">
                  <wp:posOffset>914400</wp:posOffset>
                </wp:positionH>
                <wp:positionV relativeFrom="paragraph">
                  <wp:posOffset>398780</wp:posOffset>
                </wp:positionV>
                <wp:extent cx="5728335" cy="6350"/>
                <wp:effectExtent l="0" t="0" r="0" b="6350"/>
                <wp:wrapNone/>
                <wp:docPr id="85" name="docshape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6350"/>
                        </a:xfrm>
                        <a:custGeom>
                          <a:avLst/>
                          <a:gdLst>
                            <a:gd name="T0" fmla="+- 0 4611 1440"/>
                            <a:gd name="T1" fmla="*/ T0 w 9021"/>
                            <a:gd name="T2" fmla="+- 0 628 628"/>
                            <a:gd name="T3" fmla="*/ 628 h 10"/>
                            <a:gd name="T4" fmla="+- 0 3164 1440"/>
                            <a:gd name="T5" fmla="*/ T4 w 9021"/>
                            <a:gd name="T6" fmla="+- 0 628 628"/>
                            <a:gd name="T7" fmla="*/ 628 h 10"/>
                            <a:gd name="T8" fmla="+- 0 3154 1440"/>
                            <a:gd name="T9" fmla="*/ T8 w 9021"/>
                            <a:gd name="T10" fmla="+- 0 628 628"/>
                            <a:gd name="T11" fmla="*/ 628 h 10"/>
                            <a:gd name="T12" fmla="+- 0 3154 1440"/>
                            <a:gd name="T13" fmla="*/ T12 w 9021"/>
                            <a:gd name="T14" fmla="+- 0 628 628"/>
                            <a:gd name="T15" fmla="*/ 628 h 10"/>
                            <a:gd name="T16" fmla="+- 0 1440 1440"/>
                            <a:gd name="T17" fmla="*/ T16 w 9021"/>
                            <a:gd name="T18" fmla="+- 0 628 628"/>
                            <a:gd name="T19" fmla="*/ 628 h 10"/>
                            <a:gd name="T20" fmla="+- 0 1440 1440"/>
                            <a:gd name="T21" fmla="*/ T20 w 9021"/>
                            <a:gd name="T22" fmla="+- 0 638 628"/>
                            <a:gd name="T23" fmla="*/ 638 h 10"/>
                            <a:gd name="T24" fmla="+- 0 3154 1440"/>
                            <a:gd name="T25" fmla="*/ T24 w 9021"/>
                            <a:gd name="T26" fmla="+- 0 638 628"/>
                            <a:gd name="T27" fmla="*/ 638 h 10"/>
                            <a:gd name="T28" fmla="+- 0 3154 1440"/>
                            <a:gd name="T29" fmla="*/ T28 w 9021"/>
                            <a:gd name="T30" fmla="+- 0 638 628"/>
                            <a:gd name="T31" fmla="*/ 638 h 10"/>
                            <a:gd name="T32" fmla="+- 0 3164 1440"/>
                            <a:gd name="T33" fmla="*/ T32 w 9021"/>
                            <a:gd name="T34" fmla="+- 0 638 628"/>
                            <a:gd name="T35" fmla="*/ 638 h 10"/>
                            <a:gd name="T36" fmla="+- 0 4611 1440"/>
                            <a:gd name="T37" fmla="*/ T36 w 9021"/>
                            <a:gd name="T38" fmla="+- 0 638 628"/>
                            <a:gd name="T39" fmla="*/ 638 h 10"/>
                            <a:gd name="T40" fmla="+- 0 4611 1440"/>
                            <a:gd name="T41" fmla="*/ T40 w 9021"/>
                            <a:gd name="T42" fmla="+- 0 628 628"/>
                            <a:gd name="T43" fmla="*/ 628 h 10"/>
                            <a:gd name="T44" fmla="+- 0 7552 1440"/>
                            <a:gd name="T45" fmla="*/ T44 w 9021"/>
                            <a:gd name="T46" fmla="+- 0 628 628"/>
                            <a:gd name="T47" fmla="*/ 628 h 10"/>
                            <a:gd name="T48" fmla="+- 0 7542 1440"/>
                            <a:gd name="T49" fmla="*/ T48 w 9021"/>
                            <a:gd name="T50" fmla="+- 0 628 628"/>
                            <a:gd name="T51" fmla="*/ 628 h 10"/>
                            <a:gd name="T52" fmla="+- 0 6059 1440"/>
                            <a:gd name="T53" fmla="*/ T52 w 9021"/>
                            <a:gd name="T54" fmla="+- 0 628 628"/>
                            <a:gd name="T55" fmla="*/ 628 h 10"/>
                            <a:gd name="T56" fmla="+- 0 6059 1440"/>
                            <a:gd name="T57" fmla="*/ T56 w 9021"/>
                            <a:gd name="T58" fmla="+- 0 628 628"/>
                            <a:gd name="T59" fmla="*/ 628 h 10"/>
                            <a:gd name="T60" fmla="+- 0 6049 1440"/>
                            <a:gd name="T61" fmla="*/ T60 w 9021"/>
                            <a:gd name="T62" fmla="+- 0 628 628"/>
                            <a:gd name="T63" fmla="*/ 628 h 10"/>
                            <a:gd name="T64" fmla="+- 0 4621 1440"/>
                            <a:gd name="T65" fmla="*/ T64 w 9021"/>
                            <a:gd name="T66" fmla="+- 0 628 628"/>
                            <a:gd name="T67" fmla="*/ 628 h 10"/>
                            <a:gd name="T68" fmla="+- 0 4611 1440"/>
                            <a:gd name="T69" fmla="*/ T68 w 9021"/>
                            <a:gd name="T70" fmla="+- 0 628 628"/>
                            <a:gd name="T71" fmla="*/ 628 h 10"/>
                            <a:gd name="T72" fmla="+- 0 4611 1440"/>
                            <a:gd name="T73" fmla="*/ T72 w 9021"/>
                            <a:gd name="T74" fmla="+- 0 638 628"/>
                            <a:gd name="T75" fmla="*/ 638 h 10"/>
                            <a:gd name="T76" fmla="+- 0 4621 1440"/>
                            <a:gd name="T77" fmla="*/ T76 w 9021"/>
                            <a:gd name="T78" fmla="+- 0 638 628"/>
                            <a:gd name="T79" fmla="*/ 638 h 10"/>
                            <a:gd name="T80" fmla="+- 0 6049 1440"/>
                            <a:gd name="T81" fmla="*/ T80 w 9021"/>
                            <a:gd name="T82" fmla="+- 0 638 628"/>
                            <a:gd name="T83" fmla="*/ 638 h 10"/>
                            <a:gd name="T84" fmla="+- 0 6059 1440"/>
                            <a:gd name="T85" fmla="*/ T84 w 9021"/>
                            <a:gd name="T86" fmla="+- 0 638 628"/>
                            <a:gd name="T87" fmla="*/ 638 h 10"/>
                            <a:gd name="T88" fmla="+- 0 6059 1440"/>
                            <a:gd name="T89" fmla="*/ T88 w 9021"/>
                            <a:gd name="T90" fmla="+- 0 638 628"/>
                            <a:gd name="T91" fmla="*/ 638 h 10"/>
                            <a:gd name="T92" fmla="+- 0 7542 1440"/>
                            <a:gd name="T93" fmla="*/ T92 w 9021"/>
                            <a:gd name="T94" fmla="+- 0 638 628"/>
                            <a:gd name="T95" fmla="*/ 638 h 10"/>
                            <a:gd name="T96" fmla="+- 0 7552 1440"/>
                            <a:gd name="T97" fmla="*/ T96 w 9021"/>
                            <a:gd name="T98" fmla="+- 0 638 628"/>
                            <a:gd name="T99" fmla="*/ 638 h 10"/>
                            <a:gd name="T100" fmla="+- 0 7552 1440"/>
                            <a:gd name="T101" fmla="*/ T100 w 9021"/>
                            <a:gd name="T102" fmla="+- 0 628 628"/>
                            <a:gd name="T103" fmla="*/ 628 h 10"/>
                            <a:gd name="T104" fmla="+- 0 9021 1440"/>
                            <a:gd name="T105" fmla="*/ T104 w 9021"/>
                            <a:gd name="T106" fmla="+- 0 628 628"/>
                            <a:gd name="T107" fmla="*/ 628 h 10"/>
                            <a:gd name="T108" fmla="+- 0 7552 1440"/>
                            <a:gd name="T109" fmla="*/ T108 w 9021"/>
                            <a:gd name="T110" fmla="+- 0 628 628"/>
                            <a:gd name="T111" fmla="*/ 628 h 10"/>
                            <a:gd name="T112" fmla="+- 0 7552 1440"/>
                            <a:gd name="T113" fmla="*/ T112 w 9021"/>
                            <a:gd name="T114" fmla="+- 0 638 628"/>
                            <a:gd name="T115" fmla="*/ 638 h 10"/>
                            <a:gd name="T116" fmla="+- 0 9021 1440"/>
                            <a:gd name="T117" fmla="*/ T116 w 9021"/>
                            <a:gd name="T118" fmla="+- 0 638 628"/>
                            <a:gd name="T119" fmla="*/ 638 h 10"/>
                            <a:gd name="T120" fmla="+- 0 9021 1440"/>
                            <a:gd name="T121" fmla="*/ T120 w 9021"/>
                            <a:gd name="T122" fmla="+- 0 628 628"/>
                            <a:gd name="T123" fmla="*/ 628 h 10"/>
                            <a:gd name="T124" fmla="+- 0 10461 1440"/>
                            <a:gd name="T125" fmla="*/ T124 w 9021"/>
                            <a:gd name="T126" fmla="+- 0 628 628"/>
                            <a:gd name="T127" fmla="*/ 628 h 10"/>
                            <a:gd name="T128" fmla="+- 0 9031 1440"/>
                            <a:gd name="T129" fmla="*/ T128 w 9021"/>
                            <a:gd name="T130" fmla="+- 0 628 628"/>
                            <a:gd name="T131" fmla="*/ 628 h 10"/>
                            <a:gd name="T132" fmla="+- 0 9021 1440"/>
                            <a:gd name="T133" fmla="*/ T132 w 9021"/>
                            <a:gd name="T134" fmla="+- 0 628 628"/>
                            <a:gd name="T135" fmla="*/ 628 h 10"/>
                            <a:gd name="T136" fmla="+- 0 9021 1440"/>
                            <a:gd name="T137" fmla="*/ T136 w 9021"/>
                            <a:gd name="T138" fmla="+- 0 638 628"/>
                            <a:gd name="T139" fmla="*/ 638 h 10"/>
                            <a:gd name="T140" fmla="+- 0 9031 1440"/>
                            <a:gd name="T141" fmla="*/ T140 w 9021"/>
                            <a:gd name="T142" fmla="+- 0 638 628"/>
                            <a:gd name="T143" fmla="*/ 638 h 10"/>
                            <a:gd name="T144" fmla="+- 0 10461 1440"/>
                            <a:gd name="T145" fmla="*/ T144 w 9021"/>
                            <a:gd name="T146" fmla="+- 0 638 628"/>
                            <a:gd name="T147" fmla="*/ 638 h 10"/>
                            <a:gd name="T148" fmla="+- 0 10461 1440"/>
                            <a:gd name="T149" fmla="*/ T148 w 9021"/>
                            <a:gd name="T150" fmla="+- 0 628 628"/>
                            <a:gd name="T151" fmla="*/ 62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21" h="10">
                              <a:moveTo>
                                <a:pt x="3171" y="0"/>
                              </a:moveTo>
                              <a:lnTo>
                                <a:pt x="1724" y="0"/>
                              </a:lnTo>
                              <a:lnTo>
                                <a:pt x="1714" y="0"/>
                              </a:lnTo>
                              <a:lnTo>
                                <a:pt x="0" y="0"/>
                              </a:lnTo>
                              <a:lnTo>
                                <a:pt x="0" y="10"/>
                              </a:lnTo>
                              <a:lnTo>
                                <a:pt x="1714" y="10"/>
                              </a:lnTo>
                              <a:lnTo>
                                <a:pt x="1724" y="10"/>
                              </a:lnTo>
                              <a:lnTo>
                                <a:pt x="3171" y="10"/>
                              </a:lnTo>
                              <a:lnTo>
                                <a:pt x="3171" y="0"/>
                              </a:lnTo>
                              <a:close/>
                              <a:moveTo>
                                <a:pt x="6112" y="0"/>
                              </a:moveTo>
                              <a:lnTo>
                                <a:pt x="6102" y="0"/>
                              </a:lnTo>
                              <a:lnTo>
                                <a:pt x="4619" y="0"/>
                              </a:lnTo>
                              <a:lnTo>
                                <a:pt x="4609" y="0"/>
                              </a:lnTo>
                              <a:lnTo>
                                <a:pt x="3181" y="0"/>
                              </a:lnTo>
                              <a:lnTo>
                                <a:pt x="3171" y="0"/>
                              </a:lnTo>
                              <a:lnTo>
                                <a:pt x="3171" y="10"/>
                              </a:lnTo>
                              <a:lnTo>
                                <a:pt x="3181" y="10"/>
                              </a:lnTo>
                              <a:lnTo>
                                <a:pt x="4609" y="10"/>
                              </a:lnTo>
                              <a:lnTo>
                                <a:pt x="4619" y="10"/>
                              </a:lnTo>
                              <a:lnTo>
                                <a:pt x="6102" y="10"/>
                              </a:lnTo>
                              <a:lnTo>
                                <a:pt x="6112" y="10"/>
                              </a:lnTo>
                              <a:lnTo>
                                <a:pt x="6112" y="0"/>
                              </a:lnTo>
                              <a:close/>
                              <a:moveTo>
                                <a:pt x="7581" y="0"/>
                              </a:moveTo>
                              <a:lnTo>
                                <a:pt x="6112" y="0"/>
                              </a:lnTo>
                              <a:lnTo>
                                <a:pt x="6112" y="10"/>
                              </a:lnTo>
                              <a:lnTo>
                                <a:pt x="7581" y="10"/>
                              </a:lnTo>
                              <a:lnTo>
                                <a:pt x="7581" y="0"/>
                              </a:lnTo>
                              <a:close/>
                              <a:moveTo>
                                <a:pt x="9021" y="0"/>
                              </a:moveTo>
                              <a:lnTo>
                                <a:pt x="7591" y="0"/>
                              </a:lnTo>
                              <a:lnTo>
                                <a:pt x="7581" y="0"/>
                              </a:lnTo>
                              <a:lnTo>
                                <a:pt x="7581" y="10"/>
                              </a:lnTo>
                              <a:lnTo>
                                <a:pt x="7591" y="10"/>
                              </a:lnTo>
                              <a:lnTo>
                                <a:pt x="9021" y="10"/>
                              </a:lnTo>
                              <a:lnTo>
                                <a:pt x="9021"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214A" id="docshape375" o:spid="_x0000_s1026" style="position:absolute;margin-left:1in;margin-top:31.4pt;width:451.05pt;height:.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" path="m3171,l1724,r-10,l,,,10r1714,l1724,10r1447,l3171,xm6112,r-10,l4619,r-10,l3181,r-10,l3171,10r10,l4609,10r10,l6102,10r10,l6112,xm7581,l6112,r,10l7581,10r,-10xm9021,l7591,r-10,l7581,10r10,l9021,10r,-10xe" fillcolor="#bebebe" stroked="f">
                <v:path arrowok="t" o:connecttype="custom" o:connectlocs="2013585,398780;1094740,398780;1088390,398780;1088390,398780;0,398780;0,405130;1088390,405130;1088390,405130;1094740,405130;2013585,405130;2013585,398780;3881120,398780;3874770,398780;2933065,398780;2933065,398780;2926715,398780;2019935,398780;2013585,398780;2013585,405130;2019935,405130;2926715,405130;2933065,405130;2933065,405130;3874770,405130;3881120,405130;3881120,398780;4813935,398780;3881120,398780;3881120,405130;4813935,405130;4813935,398780;5728335,398780;4820285,398780;4813935,398780;4813935,405130;4820285,405130;5728335,405130;5728335,398780" o:connectangles="0,0,0,0,0,0,0,0,0,0,0,0,0,0,0,0,0,0,0,0,0,0,0,0,0,0,0,0,0,0,0,0,0,0,0,0,0,0"/>
                <w10:wrap anchorx="page"/>
              </v:shape>
            </w:pict>
          </mc:Fallback>
        </mc:AlternateContent>
      </w:r>
      <w:r w:rsidRPr="00BF5E08">
        <w:rPr>
          <w:rFonts w:ascii="Arial" w:hAnsi="Arial" w:cs="Arial"/>
          <w:spacing w:val="-4"/>
          <w:position w:val="-12"/>
        </w:rPr>
        <w:t>Never</w:t>
      </w:r>
      <w:r w:rsidRPr="00BF5E08">
        <w:rPr>
          <w:rFonts w:ascii="Arial" w:hAnsi="Arial" w:cs="Arial"/>
          <w:position w:val="-12"/>
        </w:rPr>
        <w:tab/>
      </w:r>
      <w:r w:rsidRPr="00BF5E08">
        <w:rPr>
          <w:rFonts w:ascii="Arial" w:hAnsi="Arial" w:cs="Arial"/>
          <w:spacing w:val="-12"/>
        </w:rPr>
        <w:t>Now</w:t>
      </w:r>
      <w:r w:rsidRPr="00BF5E08">
        <w:rPr>
          <w:rFonts w:ascii="Arial" w:hAnsi="Arial" w:cs="Arial"/>
          <w:spacing w:val="-7"/>
        </w:rPr>
        <w:t xml:space="preserve"> </w:t>
      </w:r>
      <w:r w:rsidRPr="00BF5E08">
        <w:rPr>
          <w:rFonts w:ascii="Arial" w:hAnsi="Arial" w:cs="Arial"/>
          <w:spacing w:val="-12"/>
        </w:rPr>
        <w:t xml:space="preserve">and </w:t>
      </w:r>
      <w:r w:rsidRPr="00BF5E08">
        <w:rPr>
          <w:rFonts w:ascii="Arial" w:hAnsi="Arial" w:cs="Arial"/>
          <w:spacing w:val="-4"/>
        </w:rPr>
        <w:t>then</w:t>
      </w:r>
    </w:p>
    <w:p w14:paraId="6AC8283D" w14:textId="77777777" w:rsidR="00BF5E08" w:rsidRPr="00BF5E08" w:rsidRDefault="00BF5E08" w:rsidP="00BF5E08">
      <w:pPr>
        <w:spacing w:before="3"/>
        <w:rPr>
          <w:rFonts w:ascii="Arial" w:hAnsi="Arial" w:cs="Arial"/>
        </w:rPr>
      </w:pPr>
      <w:r w:rsidRPr="00BF5E08">
        <w:rPr>
          <w:rFonts w:ascii="Arial" w:hAnsi="Arial" w:cs="Arial"/>
        </w:rPr>
        <w:br w:type="column"/>
      </w:r>
    </w:p>
    <w:p w14:paraId="1BBC9909" w14:textId="77777777" w:rsidR="00BF5E08" w:rsidRPr="00BF5E08" w:rsidRDefault="00BF5E08" w:rsidP="00BF5E08">
      <w:pPr>
        <w:tabs>
          <w:tab w:val="left" w:pos="2174"/>
          <w:tab w:val="left" w:pos="3747"/>
        </w:tabs>
        <w:ind w:left="643"/>
        <w:rPr>
          <w:rFonts w:ascii="Arial" w:hAnsi="Arial" w:cs="Arial"/>
        </w:rPr>
      </w:pPr>
      <w:r w:rsidRPr="00BF5E08">
        <w:rPr>
          <w:rFonts w:ascii="Arial" w:hAnsi="Arial" w:cs="Arial"/>
          <w:spacing w:val="-2"/>
        </w:rPr>
        <w:t>Monthly</w:t>
      </w:r>
      <w:r w:rsidRPr="00BF5E08">
        <w:rPr>
          <w:rFonts w:ascii="Arial" w:hAnsi="Arial" w:cs="Arial"/>
        </w:rPr>
        <w:tab/>
      </w:r>
      <w:r w:rsidRPr="00BF5E08">
        <w:rPr>
          <w:rFonts w:ascii="Arial" w:hAnsi="Arial" w:cs="Arial"/>
          <w:spacing w:val="-2"/>
        </w:rPr>
        <w:t>Weekly</w:t>
      </w:r>
      <w:r w:rsidRPr="00BF5E08">
        <w:rPr>
          <w:rFonts w:ascii="Arial" w:hAnsi="Arial" w:cs="Arial"/>
        </w:rPr>
        <w:tab/>
      </w:r>
      <w:r w:rsidRPr="00BF5E08">
        <w:rPr>
          <w:rFonts w:ascii="Arial" w:hAnsi="Arial" w:cs="Arial"/>
          <w:spacing w:val="-4"/>
        </w:rPr>
        <w:t>Daily</w:t>
      </w:r>
    </w:p>
    <w:p w14:paraId="2D479EE6"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3" w:space="720" w:equalWidth="0">
            <w:col w:w="2358" w:space="40"/>
            <w:col w:w="2755" w:space="39"/>
            <w:col w:w="5088"/>
          </w:cols>
        </w:sectPr>
      </w:pPr>
    </w:p>
    <w:p w14:paraId="2FA7B2F9" w14:textId="77777777" w:rsidR="00BF5E08" w:rsidRPr="00BF5E08" w:rsidRDefault="00BF5E08" w:rsidP="00BF5E08">
      <w:pPr>
        <w:spacing w:before="5" w:line="254" w:lineRule="auto"/>
        <w:ind w:left="1141" w:right="108" w:firstLine="1"/>
        <w:jc w:val="center"/>
        <w:rPr>
          <w:rFonts w:ascii="Arial" w:hAnsi="Arial" w:cs="Arial"/>
        </w:rPr>
      </w:pPr>
      <w:r w:rsidRPr="00BF5E08">
        <w:rPr>
          <w:rFonts w:ascii="Arial" w:hAnsi="Arial" w:cs="Arial"/>
        </w:rPr>
        <w:t xml:space="preserve">have a </w:t>
      </w:r>
      <w:r w:rsidRPr="00BF5E08">
        <w:rPr>
          <w:rFonts w:ascii="Arial" w:hAnsi="Arial" w:cs="Arial"/>
          <w:spacing w:val="-2"/>
          <w:w w:val="90"/>
        </w:rPr>
        <w:t xml:space="preserve">disrespectful </w:t>
      </w:r>
      <w:r w:rsidRPr="00BF5E08">
        <w:rPr>
          <w:rFonts w:ascii="Arial" w:hAnsi="Arial" w:cs="Arial"/>
          <w:spacing w:val="-4"/>
        </w:rPr>
        <w:t>tone</w:t>
      </w:r>
    </w:p>
    <w:p w14:paraId="4F89D6FE" w14:textId="77777777" w:rsidR="00BF5E08" w:rsidRPr="00BF5E08" w:rsidRDefault="00BF5E08" w:rsidP="00BF5E08">
      <w:pPr>
        <w:spacing w:before="161" w:line="254" w:lineRule="auto"/>
        <w:ind w:left="1124" w:right="89"/>
        <w:jc w:val="center"/>
        <w:rPr>
          <w:rFonts w:ascii="Arial" w:hAnsi="Arial" w:cs="Arial"/>
        </w:rPr>
      </w:pPr>
      <w:r w:rsidRPr="00BF5E08">
        <w:rPr>
          <w:rFonts w:ascii="Arial" w:hAnsi="Arial" w:cs="Arial"/>
          <w:spacing w:val="-8"/>
        </w:rPr>
        <w:t>Been</w:t>
      </w:r>
      <w:r w:rsidRPr="00BF5E08">
        <w:rPr>
          <w:rFonts w:ascii="Arial" w:hAnsi="Arial" w:cs="Arial"/>
          <w:spacing w:val="-6"/>
        </w:rPr>
        <w:t xml:space="preserve"> </w:t>
      </w:r>
      <w:r w:rsidRPr="00BF5E08">
        <w:rPr>
          <w:rFonts w:ascii="Arial" w:hAnsi="Arial" w:cs="Arial"/>
          <w:spacing w:val="-8"/>
        </w:rPr>
        <w:t xml:space="preserve">unfairly </w:t>
      </w:r>
      <w:r w:rsidRPr="00BF5E08">
        <w:rPr>
          <w:rFonts w:ascii="Arial" w:hAnsi="Arial" w:cs="Arial"/>
        </w:rPr>
        <w:t xml:space="preserve">blamed for </w:t>
      </w:r>
      <w:r w:rsidRPr="00BF5E08">
        <w:rPr>
          <w:rFonts w:ascii="Arial" w:hAnsi="Arial" w:cs="Arial"/>
          <w:spacing w:val="-4"/>
        </w:rPr>
        <w:t xml:space="preserve">work-related </w:t>
      </w:r>
      <w:r w:rsidRPr="00BF5E08">
        <w:rPr>
          <w:rFonts w:ascii="Arial" w:hAnsi="Arial" w:cs="Arial"/>
          <w:spacing w:val="-2"/>
        </w:rPr>
        <w:t>problems</w:t>
      </w:r>
    </w:p>
    <w:p w14:paraId="7609B49F" w14:textId="77777777" w:rsidR="00BF5E08" w:rsidRPr="00BF5E08" w:rsidRDefault="00BF5E08" w:rsidP="00BF5E08">
      <w:pPr>
        <w:spacing w:before="159" w:line="254" w:lineRule="auto"/>
        <w:ind w:left="1030" w:hanging="3"/>
        <w:jc w:val="center"/>
        <w:rPr>
          <w:rFonts w:ascii="Arial" w:hAnsi="Arial" w:cs="Arial"/>
        </w:rPr>
      </w:pPr>
      <w:r w:rsidRPr="00BF5E08">
        <w:rPr>
          <w:rFonts w:ascii="Arial" w:hAnsi="Arial" w:cs="Arial"/>
          <w:spacing w:val="-2"/>
        </w:rPr>
        <w:t xml:space="preserve">Received aggressively worded </w:t>
      </w:r>
      <w:r w:rsidRPr="00BF5E08">
        <w:rPr>
          <w:rFonts w:ascii="Arial" w:hAnsi="Arial" w:cs="Arial"/>
          <w:w w:val="90"/>
        </w:rPr>
        <w:t>messages</w:t>
      </w:r>
      <w:r w:rsidRPr="00BF5E08">
        <w:rPr>
          <w:rFonts w:ascii="Arial" w:hAnsi="Arial" w:cs="Arial"/>
          <w:spacing w:val="-9"/>
          <w:w w:val="90"/>
        </w:rPr>
        <w:t xml:space="preserve"> </w:t>
      </w:r>
      <w:r w:rsidRPr="00BF5E08">
        <w:rPr>
          <w:rFonts w:ascii="Arial" w:hAnsi="Arial" w:cs="Arial"/>
          <w:w w:val="90"/>
        </w:rPr>
        <w:t xml:space="preserve">(e.g. </w:t>
      </w:r>
      <w:r w:rsidRPr="00BF5E08">
        <w:rPr>
          <w:rFonts w:ascii="Arial" w:hAnsi="Arial" w:cs="Arial"/>
          <w:spacing w:val="-8"/>
        </w:rPr>
        <w:t>using</w:t>
      </w:r>
      <w:r w:rsidRPr="00BF5E08">
        <w:rPr>
          <w:rFonts w:ascii="Arial" w:hAnsi="Arial" w:cs="Arial"/>
          <w:spacing w:val="-6"/>
        </w:rPr>
        <w:t xml:space="preserve"> </w:t>
      </w:r>
      <w:r w:rsidRPr="00BF5E08">
        <w:rPr>
          <w:rFonts w:ascii="Arial" w:hAnsi="Arial" w:cs="Arial"/>
          <w:spacing w:val="-8"/>
        </w:rPr>
        <w:t>all</w:t>
      </w:r>
      <w:r w:rsidRPr="00BF5E08">
        <w:rPr>
          <w:rFonts w:ascii="Arial" w:hAnsi="Arial" w:cs="Arial"/>
          <w:spacing w:val="-6"/>
        </w:rPr>
        <w:t xml:space="preserve"> </w:t>
      </w:r>
      <w:r w:rsidRPr="00BF5E08">
        <w:rPr>
          <w:rFonts w:ascii="Arial" w:hAnsi="Arial" w:cs="Arial"/>
          <w:spacing w:val="-8"/>
        </w:rPr>
        <w:t xml:space="preserve">capital </w:t>
      </w:r>
      <w:r w:rsidRPr="00BF5E08">
        <w:rPr>
          <w:rFonts w:ascii="Arial" w:hAnsi="Arial" w:cs="Arial"/>
        </w:rPr>
        <w:t>letters, bold</w:t>
      </w:r>
    </w:p>
    <w:p w14:paraId="6D633C9B" w14:textId="77777777" w:rsidR="00BF5E08" w:rsidRPr="00BF5E08" w:rsidRDefault="00BF5E08" w:rsidP="00BF5E08">
      <w:pPr>
        <w:tabs>
          <w:tab w:val="left" w:pos="2304"/>
          <w:tab w:val="left" w:pos="3771"/>
          <w:tab w:val="left" w:pos="5257"/>
          <w:tab w:val="left" w:pos="6717"/>
        </w:tabs>
        <w:spacing w:line="541" w:lineRule="exact"/>
        <w:ind w:left="857"/>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13190876" w14:textId="77777777" w:rsidR="00BF5E08" w:rsidRPr="00BF5E08" w:rsidRDefault="00BF5E08" w:rsidP="00BF5E08">
      <w:pPr>
        <w:pStyle w:val="BodyText"/>
        <w:spacing w:before="6"/>
      </w:pPr>
    </w:p>
    <w:p w14:paraId="42665DF9" w14:textId="77777777" w:rsidR="00BF5E08" w:rsidRPr="00BF5E08" w:rsidRDefault="00BF5E08" w:rsidP="00BF5E08">
      <w:pPr>
        <w:tabs>
          <w:tab w:val="left" w:pos="2304"/>
          <w:tab w:val="left" w:pos="3771"/>
          <w:tab w:val="left" w:pos="5257"/>
          <w:tab w:val="left" w:pos="6717"/>
        </w:tabs>
        <w:spacing w:before="1"/>
        <w:ind w:left="857"/>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C3001C1" w14:textId="77777777" w:rsidR="00BF5E08" w:rsidRPr="00BF5E08" w:rsidRDefault="00BF5E08" w:rsidP="00BF5E08">
      <w:pPr>
        <w:pStyle w:val="BodyText"/>
        <w:spacing w:before="6"/>
      </w:pPr>
    </w:p>
    <w:p w14:paraId="08C04353" w14:textId="77777777" w:rsidR="00BF5E08" w:rsidRPr="00BF5E08" w:rsidRDefault="00BF5E08" w:rsidP="00BF5E08">
      <w:pPr>
        <w:tabs>
          <w:tab w:val="left" w:pos="2304"/>
          <w:tab w:val="left" w:pos="3771"/>
          <w:tab w:val="left" w:pos="5257"/>
          <w:tab w:val="left" w:pos="6717"/>
        </w:tabs>
        <w:spacing w:before="1"/>
        <w:ind w:left="857"/>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2E38485"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404" w:space="40"/>
            <w:col w:w="7836"/>
          </w:cols>
        </w:sectPr>
      </w:pPr>
    </w:p>
    <w:p w14:paraId="7D5FB316" w14:textId="77777777" w:rsidR="00BF5E08" w:rsidRPr="00BF5E08" w:rsidRDefault="00BF5E08" w:rsidP="00BF5E08">
      <w:pPr>
        <w:pStyle w:val="BodyText"/>
      </w:pPr>
    </w:p>
    <w:p w14:paraId="5B664BDA" w14:textId="77777777" w:rsidR="00BF5E08" w:rsidRPr="00BF5E08" w:rsidRDefault="00BF5E08" w:rsidP="00BF5E08">
      <w:pPr>
        <w:pStyle w:val="BodyText"/>
      </w:pPr>
    </w:p>
    <w:p w14:paraId="7E78C395" w14:textId="77777777" w:rsidR="00BF5E08" w:rsidRPr="00BF5E08" w:rsidRDefault="00BF5E08" w:rsidP="00BF5E08">
      <w:pPr>
        <w:pStyle w:val="BodyText"/>
      </w:pPr>
    </w:p>
    <w:p w14:paraId="79F41FB7" w14:textId="77777777" w:rsidR="00BF5E08" w:rsidRPr="00BF5E08" w:rsidRDefault="00BF5E08" w:rsidP="00BF5E08">
      <w:pPr>
        <w:pStyle w:val="BodyText"/>
      </w:pPr>
    </w:p>
    <w:p w14:paraId="2571A199" w14:textId="77777777" w:rsidR="00BF5E08" w:rsidRPr="00BF5E08" w:rsidRDefault="00BF5E08" w:rsidP="00BF5E08">
      <w:pPr>
        <w:spacing w:line="254" w:lineRule="auto"/>
        <w:ind w:left="1011" w:right="7857"/>
        <w:jc w:val="center"/>
        <w:rPr>
          <w:rFonts w:ascii="Arial" w:hAnsi="Arial" w:cs="Arial"/>
        </w:rPr>
      </w:pPr>
      <w:r w:rsidRPr="00BF5E08">
        <w:rPr>
          <w:rFonts w:ascii="Arial" w:hAnsi="Arial" w:cs="Arial"/>
          <w:spacing w:val="-2"/>
        </w:rPr>
        <w:t>font</w:t>
      </w:r>
      <w:r w:rsidRPr="00BF5E08">
        <w:rPr>
          <w:rFonts w:ascii="Arial" w:hAnsi="Arial" w:cs="Arial"/>
          <w:spacing w:val="-12"/>
        </w:rPr>
        <w:t xml:space="preserve"> </w:t>
      </w:r>
      <w:r w:rsidRPr="00BF5E08">
        <w:rPr>
          <w:rFonts w:ascii="Arial" w:hAnsi="Arial" w:cs="Arial"/>
          <w:spacing w:val="-2"/>
        </w:rPr>
        <w:t>or</w:t>
      </w:r>
      <w:r w:rsidRPr="00BF5E08">
        <w:rPr>
          <w:rFonts w:ascii="Arial" w:hAnsi="Arial" w:cs="Arial"/>
          <w:spacing w:val="-12"/>
        </w:rPr>
        <w:t xml:space="preserve"> </w:t>
      </w:r>
      <w:r w:rsidRPr="00BF5E08">
        <w:rPr>
          <w:rFonts w:ascii="Arial" w:hAnsi="Arial" w:cs="Arial"/>
          <w:spacing w:val="-2"/>
        </w:rPr>
        <w:t>multiple exclamation marks)</w:t>
      </w:r>
    </w:p>
    <w:p w14:paraId="135136A3" w14:textId="77777777" w:rsidR="00BF5E08" w:rsidRPr="00BF5E08" w:rsidRDefault="00BF5E08" w:rsidP="00BF5E08">
      <w:pPr>
        <w:pStyle w:val="BodyText"/>
      </w:pPr>
    </w:p>
    <w:p w14:paraId="2DA9CCB4"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61EE5C9" w14:textId="77777777" w:rsidR="00BF5E08" w:rsidRPr="00BF5E08" w:rsidRDefault="00BF5E08" w:rsidP="00BF5E08">
      <w:pPr>
        <w:pStyle w:val="BodyText"/>
        <w:spacing w:before="4"/>
      </w:pPr>
    </w:p>
    <w:p w14:paraId="4A624C66" w14:textId="77777777" w:rsidR="00BF5E08" w:rsidRPr="00BF5E08" w:rsidRDefault="00BF5E08" w:rsidP="00BF5E08">
      <w:pPr>
        <w:spacing w:line="254" w:lineRule="auto"/>
        <w:ind w:left="1081" w:right="108" w:firstLine="2"/>
        <w:jc w:val="center"/>
        <w:rPr>
          <w:rFonts w:ascii="Arial" w:hAnsi="Arial" w:cs="Arial"/>
        </w:rPr>
      </w:pPr>
      <w:r w:rsidRPr="00BF5E08">
        <w:rPr>
          <w:rFonts w:ascii="Arial" w:hAnsi="Arial" w:cs="Arial"/>
        </w:rPr>
        <w:t xml:space="preserve">Had another </w:t>
      </w:r>
      <w:r w:rsidRPr="00BF5E08">
        <w:rPr>
          <w:rFonts w:ascii="Arial" w:hAnsi="Arial" w:cs="Arial"/>
          <w:spacing w:val="-2"/>
        </w:rPr>
        <w:t>staff</w:t>
      </w:r>
      <w:r w:rsidRPr="00BF5E08">
        <w:rPr>
          <w:rFonts w:ascii="Arial" w:hAnsi="Arial" w:cs="Arial"/>
          <w:spacing w:val="-12"/>
        </w:rPr>
        <w:t xml:space="preserve"> </w:t>
      </w:r>
      <w:r w:rsidRPr="00BF5E08">
        <w:rPr>
          <w:rFonts w:ascii="Arial" w:hAnsi="Arial" w:cs="Arial"/>
          <w:spacing w:val="-2"/>
        </w:rPr>
        <w:t xml:space="preserve">member </w:t>
      </w:r>
      <w:r w:rsidRPr="00BF5E08">
        <w:rPr>
          <w:rFonts w:ascii="Arial" w:hAnsi="Arial" w:cs="Arial"/>
        </w:rPr>
        <w:t xml:space="preserve">copy people </w:t>
      </w:r>
      <w:r w:rsidRPr="00BF5E08">
        <w:rPr>
          <w:rFonts w:ascii="Arial" w:hAnsi="Arial" w:cs="Arial"/>
          <w:w w:val="90"/>
        </w:rPr>
        <w:t>into</w:t>
      </w:r>
      <w:r w:rsidRPr="00BF5E08">
        <w:rPr>
          <w:rFonts w:ascii="Arial" w:hAnsi="Arial" w:cs="Arial"/>
          <w:spacing w:val="-9"/>
          <w:w w:val="90"/>
        </w:rPr>
        <w:t xml:space="preserve"> </w:t>
      </w:r>
      <w:r w:rsidRPr="00BF5E08">
        <w:rPr>
          <w:rFonts w:ascii="Arial" w:hAnsi="Arial" w:cs="Arial"/>
          <w:w w:val="90"/>
        </w:rPr>
        <w:t xml:space="preserve">messages </w:t>
      </w:r>
      <w:r w:rsidRPr="00BF5E08">
        <w:rPr>
          <w:rFonts w:ascii="Arial" w:hAnsi="Arial" w:cs="Arial"/>
        </w:rPr>
        <w:t xml:space="preserve">that reflect </w:t>
      </w:r>
      <w:r w:rsidRPr="00BF5E08">
        <w:rPr>
          <w:rFonts w:ascii="Arial" w:hAnsi="Arial" w:cs="Arial"/>
          <w:spacing w:val="-6"/>
        </w:rPr>
        <w:t>poorly</w:t>
      </w:r>
      <w:r w:rsidRPr="00BF5E08">
        <w:rPr>
          <w:rFonts w:ascii="Arial" w:hAnsi="Arial" w:cs="Arial"/>
          <w:spacing w:val="-4"/>
        </w:rPr>
        <w:t xml:space="preserve"> </w:t>
      </w:r>
      <w:r w:rsidRPr="00BF5E08">
        <w:rPr>
          <w:rFonts w:ascii="Arial" w:hAnsi="Arial" w:cs="Arial"/>
          <w:spacing w:val="-6"/>
        </w:rPr>
        <w:t>on</w:t>
      </w:r>
      <w:r w:rsidRPr="00BF5E08">
        <w:rPr>
          <w:rFonts w:ascii="Arial" w:hAnsi="Arial" w:cs="Arial"/>
          <w:spacing w:val="-2"/>
        </w:rPr>
        <w:t xml:space="preserve"> </w:t>
      </w:r>
      <w:r w:rsidRPr="00BF5E08">
        <w:rPr>
          <w:rFonts w:ascii="Arial" w:hAnsi="Arial" w:cs="Arial"/>
          <w:spacing w:val="-6"/>
        </w:rPr>
        <w:t>you</w:t>
      </w:r>
    </w:p>
    <w:p w14:paraId="3819D2FA" w14:textId="77777777" w:rsidR="00BF5E08" w:rsidRPr="00BF5E08" w:rsidRDefault="00BF5E08" w:rsidP="00BF5E08">
      <w:pPr>
        <w:spacing w:before="160" w:line="254" w:lineRule="auto"/>
        <w:ind w:left="1057" w:right="84"/>
        <w:jc w:val="center"/>
        <w:rPr>
          <w:rFonts w:ascii="Arial" w:hAnsi="Arial" w:cs="Arial"/>
        </w:rPr>
      </w:pPr>
      <w:r w:rsidRPr="00BF5E08">
        <w:rPr>
          <w:rFonts w:ascii="Arial" w:hAnsi="Arial" w:cs="Arial"/>
          <w:spacing w:val="-8"/>
        </w:rPr>
        <w:t>Had</w:t>
      </w:r>
      <w:r w:rsidRPr="00BF5E08">
        <w:rPr>
          <w:rFonts w:ascii="Arial" w:hAnsi="Arial" w:cs="Arial"/>
          <w:spacing w:val="-6"/>
        </w:rPr>
        <w:t xml:space="preserve"> </w:t>
      </w:r>
      <w:r w:rsidRPr="00BF5E08">
        <w:rPr>
          <w:rFonts w:ascii="Arial" w:hAnsi="Arial" w:cs="Arial"/>
          <w:spacing w:val="-8"/>
        </w:rPr>
        <w:t xml:space="preserve">your work </w:t>
      </w:r>
      <w:r w:rsidRPr="00BF5E08">
        <w:rPr>
          <w:rFonts w:ascii="Arial" w:hAnsi="Arial" w:cs="Arial"/>
          <w:spacing w:val="-2"/>
        </w:rPr>
        <w:t>unfairly criticised</w:t>
      </w:r>
    </w:p>
    <w:p w14:paraId="51BF8634" w14:textId="77777777" w:rsidR="00BF5E08" w:rsidRPr="00BF5E08" w:rsidRDefault="00BF5E08" w:rsidP="00BF5E08">
      <w:pPr>
        <w:spacing w:before="159" w:line="254" w:lineRule="auto"/>
        <w:ind w:left="982" w:right="10" w:firstLine="2"/>
        <w:jc w:val="center"/>
        <w:rPr>
          <w:rFonts w:ascii="Arial" w:hAnsi="Arial" w:cs="Arial"/>
        </w:rPr>
      </w:pPr>
      <w:r w:rsidRPr="00BF5E08">
        <w:rPr>
          <w:rFonts w:ascii="Arial" w:hAnsi="Arial" w:cs="Arial"/>
        </w:rPr>
        <w:t xml:space="preserve">Received rude </w:t>
      </w:r>
      <w:r w:rsidRPr="00BF5E08">
        <w:rPr>
          <w:rFonts w:ascii="Arial" w:hAnsi="Arial" w:cs="Arial"/>
          <w:spacing w:val="-10"/>
        </w:rPr>
        <w:t>demands</w:t>
      </w:r>
      <w:r w:rsidRPr="00BF5E08">
        <w:rPr>
          <w:rFonts w:ascii="Arial" w:hAnsi="Arial" w:cs="Arial"/>
          <w:spacing w:val="-6"/>
        </w:rPr>
        <w:t xml:space="preserve"> </w:t>
      </w:r>
      <w:r w:rsidRPr="00BF5E08">
        <w:rPr>
          <w:rFonts w:ascii="Arial" w:hAnsi="Arial" w:cs="Arial"/>
          <w:spacing w:val="-10"/>
        </w:rPr>
        <w:t>from</w:t>
      </w:r>
      <w:r w:rsidRPr="00BF5E08">
        <w:rPr>
          <w:rFonts w:ascii="Arial" w:hAnsi="Arial" w:cs="Arial"/>
          <w:spacing w:val="-5"/>
        </w:rPr>
        <w:t xml:space="preserve"> </w:t>
      </w:r>
      <w:r w:rsidRPr="00BF5E08">
        <w:rPr>
          <w:rFonts w:ascii="Arial" w:hAnsi="Arial" w:cs="Arial"/>
          <w:spacing w:val="-10"/>
        </w:rPr>
        <w:t xml:space="preserve">a </w:t>
      </w:r>
      <w:r w:rsidRPr="00BF5E08">
        <w:rPr>
          <w:rFonts w:ascii="Arial" w:hAnsi="Arial" w:cs="Arial"/>
          <w:spacing w:val="-2"/>
        </w:rPr>
        <w:t>colleague</w:t>
      </w:r>
    </w:p>
    <w:p w14:paraId="3B8C5A5F" w14:textId="77777777" w:rsidR="00BF5E08" w:rsidRPr="00BF5E08" w:rsidRDefault="00BF5E08" w:rsidP="00BF5E08">
      <w:pPr>
        <w:spacing w:before="160" w:line="254" w:lineRule="auto"/>
        <w:ind w:left="1184" w:right="208" w:firstLine="86"/>
        <w:jc w:val="both"/>
        <w:rPr>
          <w:rFonts w:ascii="Arial" w:hAnsi="Arial" w:cs="Arial"/>
        </w:rPr>
      </w:pPr>
      <w:r w:rsidRPr="00BF5E08">
        <w:rPr>
          <w:rFonts w:ascii="Arial" w:hAnsi="Arial" w:cs="Arial"/>
        </w:rPr>
        <w:t>Been</w:t>
      </w:r>
      <w:r w:rsidRPr="00BF5E08">
        <w:rPr>
          <w:rFonts w:ascii="Arial" w:hAnsi="Arial" w:cs="Arial"/>
          <w:spacing w:val="-14"/>
        </w:rPr>
        <w:t xml:space="preserve"> </w:t>
      </w:r>
      <w:r w:rsidRPr="00BF5E08">
        <w:rPr>
          <w:rFonts w:ascii="Arial" w:hAnsi="Arial" w:cs="Arial"/>
        </w:rPr>
        <w:t xml:space="preserve">sent </w:t>
      </w:r>
      <w:r w:rsidRPr="00BF5E08">
        <w:rPr>
          <w:rFonts w:ascii="Arial" w:hAnsi="Arial" w:cs="Arial"/>
          <w:spacing w:val="-2"/>
        </w:rPr>
        <w:t xml:space="preserve">conflicting </w:t>
      </w:r>
      <w:r w:rsidRPr="00BF5E08">
        <w:rPr>
          <w:rFonts w:ascii="Arial" w:hAnsi="Arial" w:cs="Arial"/>
          <w:spacing w:val="-4"/>
        </w:rPr>
        <w:t>information</w:t>
      </w:r>
    </w:p>
    <w:p w14:paraId="1273D46B" w14:textId="77777777" w:rsidR="00BF5E08" w:rsidRPr="00BF5E08" w:rsidRDefault="00BF5E08" w:rsidP="00BF5E08">
      <w:pPr>
        <w:spacing w:before="160" w:line="254" w:lineRule="auto"/>
        <w:ind w:left="975" w:hanging="3"/>
        <w:jc w:val="center"/>
        <w:rPr>
          <w:rFonts w:ascii="Arial" w:hAnsi="Arial" w:cs="Arial"/>
        </w:rPr>
      </w:pPr>
      <w:r w:rsidRPr="00BF5E08">
        <w:rPr>
          <w:rFonts w:ascii="Arial" w:hAnsi="Arial" w:cs="Arial"/>
          <w:spacing w:val="-2"/>
        </w:rPr>
        <w:t>Been</w:t>
      </w:r>
      <w:r w:rsidRPr="00BF5E08">
        <w:rPr>
          <w:rFonts w:ascii="Arial" w:hAnsi="Arial" w:cs="Arial"/>
          <w:spacing w:val="-12"/>
        </w:rPr>
        <w:t xml:space="preserve"> </w:t>
      </w:r>
      <w:r w:rsidRPr="00BF5E08">
        <w:rPr>
          <w:rFonts w:ascii="Arial" w:hAnsi="Arial" w:cs="Arial"/>
          <w:spacing w:val="-2"/>
        </w:rPr>
        <w:t xml:space="preserve">bypassed </w:t>
      </w:r>
      <w:r w:rsidRPr="00BF5E08">
        <w:rPr>
          <w:rFonts w:ascii="Arial" w:hAnsi="Arial" w:cs="Arial"/>
        </w:rPr>
        <w:t xml:space="preserve">in group </w:t>
      </w:r>
      <w:r w:rsidRPr="00BF5E08">
        <w:rPr>
          <w:rFonts w:ascii="Arial" w:hAnsi="Arial" w:cs="Arial"/>
          <w:spacing w:val="-2"/>
          <w:w w:val="90"/>
        </w:rPr>
        <w:t xml:space="preserve">communications </w:t>
      </w:r>
      <w:r w:rsidRPr="00BF5E08">
        <w:rPr>
          <w:rFonts w:ascii="Arial" w:hAnsi="Arial" w:cs="Arial"/>
        </w:rPr>
        <w:t>that are relevant</w:t>
      </w:r>
      <w:r w:rsidRPr="00BF5E08">
        <w:rPr>
          <w:rFonts w:ascii="Arial" w:hAnsi="Arial" w:cs="Arial"/>
          <w:spacing w:val="-14"/>
        </w:rPr>
        <w:t xml:space="preserve"> </w:t>
      </w:r>
      <w:r w:rsidRPr="00BF5E08">
        <w:rPr>
          <w:rFonts w:ascii="Arial" w:hAnsi="Arial" w:cs="Arial"/>
        </w:rPr>
        <w:t>to</w:t>
      </w:r>
      <w:r w:rsidRPr="00BF5E08">
        <w:rPr>
          <w:rFonts w:ascii="Arial" w:hAnsi="Arial" w:cs="Arial"/>
          <w:spacing w:val="-14"/>
        </w:rPr>
        <w:t xml:space="preserve"> </w:t>
      </w:r>
      <w:r w:rsidRPr="00BF5E08">
        <w:rPr>
          <w:rFonts w:ascii="Arial" w:hAnsi="Arial" w:cs="Arial"/>
        </w:rPr>
        <w:t>your work</w:t>
      </w:r>
      <w:r w:rsidRPr="00BF5E08">
        <w:rPr>
          <w:rFonts w:ascii="Arial" w:hAnsi="Arial" w:cs="Arial"/>
          <w:spacing w:val="-2"/>
        </w:rPr>
        <w:t xml:space="preserve"> </w:t>
      </w:r>
      <w:r w:rsidRPr="00BF5E08">
        <w:rPr>
          <w:rFonts w:ascii="Arial" w:hAnsi="Arial" w:cs="Arial"/>
        </w:rPr>
        <w:t>role</w:t>
      </w:r>
    </w:p>
    <w:p w14:paraId="00A8C18D" w14:textId="77777777" w:rsidR="00BF5E08" w:rsidRPr="00BF5E08" w:rsidRDefault="00BF5E08" w:rsidP="00BF5E08">
      <w:pPr>
        <w:spacing w:before="161" w:line="254" w:lineRule="auto"/>
        <w:ind w:left="975" w:hanging="6"/>
        <w:jc w:val="center"/>
        <w:rPr>
          <w:rFonts w:ascii="Arial" w:hAnsi="Arial" w:cs="Arial"/>
        </w:rPr>
      </w:pPr>
      <w:r w:rsidRPr="00BF5E08">
        <w:rPr>
          <w:rFonts w:ascii="Arial" w:hAnsi="Arial" w:cs="Arial"/>
        </w:rPr>
        <w:t xml:space="preserve">Been the subject of </w:t>
      </w:r>
      <w:r w:rsidRPr="00BF5E08">
        <w:rPr>
          <w:rFonts w:ascii="Arial" w:hAnsi="Arial" w:cs="Arial"/>
          <w:spacing w:val="-2"/>
          <w:w w:val="90"/>
        </w:rPr>
        <w:t xml:space="preserve">communications </w:t>
      </w:r>
      <w:r w:rsidRPr="00BF5E08">
        <w:rPr>
          <w:rFonts w:ascii="Arial" w:hAnsi="Arial" w:cs="Arial"/>
        </w:rPr>
        <w:t>that</w:t>
      </w:r>
      <w:r w:rsidRPr="00BF5E08">
        <w:rPr>
          <w:rFonts w:ascii="Arial" w:hAnsi="Arial" w:cs="Arial"/>
          <w:spacing w:val="-14"/>
        </w:rPr>
        <w:t xml:space="preserve"> </w:t>
      </w:r>
      <w:r w:rsidRPr="00BF5E08">
        <w:rPr>
          <w:rFonts w:ascii="Arial" w:hAnsi="Arial" w:cs="Arial"/>
        </w:rPr>
        <w:t xml:space="preserve">undermine </w:t>
      </w:r>
      <w:r w:rsidRPr="00BF5E08">
        <w:rPr>
          <w:rFonts w:ascii="Arial" w:hAnsi="Arial" w:cs="Arial"/>
          <w:spacing w:val="-4"/>
        </w:rPr>
        <w:t>you</w:t>
      </w:r>
    </w:p>
    <w:p w14:paraId="6515E5EF" w14:textId="77777777" w:rsidR="00BF5E08" w:rsidRPr="00BF5E08" w:rsidRDefault="00BF5E08" w:rsidP="00BF5E08">
      <w:pPr>
        <w:spacing w:before="159" w:line="254" w:lineRule="auto"/>
        <w:ind w:left="1054" w:right="80" w:hanging="2"/>
        <w:jc w:val="center"/>
        <w:rPr>
          <w:rFonts w:ascii="Arial" w:hAnsi="Arial" w:cs="Arial"/>
        </w:rPr>
      </w:pPr>
      <w:r w:rsidRPr="00BF5E08">
        <w:rPr>
          <w:rFonts w:ascii="Arial" w:hAnsi="Arial" w:cs="Arial"/>
          <w:spacing w:val="-2"/>
        </w:rPr>
        <w:t xml:space="preserve">Received unreasonable </w:t>
      </w:r>
      <w:r w:rsidRPr="00BF5E08">
        <w:rPr>
          <w:rFonts w:ascii="Arial" w:hAnsi="Arial" w:cs="Arial"/>
          <w:spacing w:val="-10"/>
        </w:rPr>
        <w:t>work</w:t>
      </w:r>
      <w:r w:rsidRPr="00BF5E08">
        <w:rPr>
          <w:rFonts w:ascii="Arial" w:hAnsi="Arial" w:cs="Arial"/>
          <w:spacing w:val="-8"/>
        </w:rPr>
        <w:t xml:space="preserve"> </w:t>
      </w:r>
      <w:r w:rsidRPr="00BF5E08">
        <w:rPr>
          <w:rFonts w:ascii="Arial" w:hAnsi="Arial" w:cs="Arial"/>
          <w:spacing w:val="-10"/>
        </w:rPr>
        <w:t>demands</w:t>
      </w:r>
    </w:p>
    <w:p w14:paraId="1422E602" w14:textId="77777777" w:rsidR="00BF5E08" w:rsidRPr="00BF5E08" w:rsidRDefault="00BF5E08" w:rsidP="00BF5E08">
      <w:pPr>
        <w:spacing w:before="160" w:line="254" w:lineRule="auto"/>
        <w:ind w:left="975" w:hanging="3"/>
        <w:jc w:val="center"/>
        <w:rPr>
          <w:rFonts w:ascii="Arial" w:hAnsi="Arial" w:cs="Arial"/>
        </w:rPr>
      </w:pPr>
      <w:r w:rsidRPr="00BF5E08">
        <w:rPr>
          <w:rFonts w:ascii="Arial" w:hAnsi="Arial" w:cs="Arial"/>
          <w:spacing w:val="-6"/>
        </w:rPr>
        <w:t>Been</w:t>
      </w:r>
      <w:r w:rsidRPr="00BF5E08">
        <w:rPr>
          <w:rFonts w:ascii="Arial" w:hAnsi="Arial" w:cs="Arial"/>
          <w:spacing w:val="-8"/>
        </w:rPr>
        <w:t xml:space="preserve"> </w:t>
      </w:r>
      <w:r w:rsidRPr="00BF5E08">
        <w:rPr>
          <w:rFonts w:ascii="Arial" w:hAnsi="Arial" w:cs="Arial"/>
          <w:spacing w:val="-6"/>
        </w:rPr>
        <w:t xml:space="preserve">pressured </w:t>
      </w:r>
      <w:r w:rsidRPr="00BF5E08">
        <w:rPr>
          <w:rFonts w:ascii="Arial" w:hAnsi="Arial" w:cs="Arial"/>
          <w:spacing w:val="-2"/>
        </w:rPr>
        <w:t>into</w:t>
      </w:r>
      <w:r w:rsidRPr="00BF5E08">
        <w:rPr>
          <w:rFonts w:ascii="Arial" w:hAnsi="Arial" w:cs="Arial"/>
          <w:spacing w:val="-12"/>
        </w:rPr>
        <w:t xml:space="preserve"> </w:t>
      </w:r>
      <w:r w:rsidRPr="00BF5E08">
        <w:rPr>
          <w:rFonts w:ascii="Arial" w:hAnsi="Arial" w:cs="Arial"/>
          <w:spacing w:val="-2"/>
        </w:rPr>
        <w:t xml:space="preserve">responding </w:t>
      </w:r>
      <w:r w:rsidRPr="00BF5E08">
        <w:rPr>
          <w:rFonts w:ascii="Arial" w:hAnsi="Arial" w:cs="Arial"/>
        </w:rPr>
        <w:t xml:space="preserve">to technology- </w:t>
      </w:r>
      <w:r w:rsidRPr="00BF5E08">
        <w:rPr>
          <w:rFonts w:ascii="Arial" w:hAnsi="Arial" w:cs="Arial"/>
          <w:spacing w:val="-2"/>
        </w:rPr>
        <w:t xml:space="preserve">mediated </w:t>
      </w:r>
      <w:r w:rsidRPr="00BF5E08">
        <w:rPr>
          <w:rFonts w:ascii="Arial" w:hAnsi="Arial" w:cs="Arial"/>
          <w:spacing w:val="-2"/>
          <w:w w:val="90"/>
        </w:rPr>
        <w:t xml:space="preserve">communications </w:t>
      </w:r>
      <w:r w:rsidRPr="00BF5E08">
        <w:rPr>
          <w:rFonts w:ascii="Arial" w:hAnsi="Arial" w:cs="Arial"/>
        </w:rPr>
        <w:t>at all times</w:t>
      </w:r>
    </w:p>
    <w:p w14:paraId="19DE940D" w14:textId="77777777" w:rsidR="00BF5E08" w:rsidRPr="00BF5E08" w:rsidRDefault="00BF5E08" w:rsidP="00BF5E08">
      <w:pPr>
        <w:spacing w:before="11"/>
        <w:rPr>
          <w:rFonts w:ascii="Arial" w:hAnsi="Arial" w:cs="Arial"/>
        </w:rPr>
      </w:pPr>
      <w:r w:rsidRPr="00BF5E08">
        <w:rPr>
          <w:rFonts w:ascii="Arial" w:hAnsi="Arial" w:cs="Arial"/>
        </w:rPr>
        <w:br w:type="column"/>
      </w:r>
    </w:p>
    <w:p w14:paraId="0AE2687B" w14:textId="77777777" w:rsidR="00BF5E08" w:rsidRPr="00BF5E08" w:rsidRDefault="00BF5E08" w:rsidP="00BF5E08">
      <w:pPr>
        <w:tabs>
          <w:tab w:val="left" w:pos="2247"/>
          <w:tab w:val="left" w:pos="3714"/>
          <w:tab w:val="left" w:pos="5200"/>
          <w:tab w:val="left" w:pos="6660"/>
        </w:tabs>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ACEDB2D" w14:textId="77777777" w:rsidR="00BF5E08" w:rsidRPr="00BF5E08" w:rsidRDefault="00BF5E08" w:rsidP="00BF5E08">
      <w:pPr>
        <w:pStyle w:val="BodyText"/>
        <w:spacing w:before="6"/>
      </w:pPr>
    </w:p>
    <w:p w14:paraId="5CBB126E" w14:textId="77777777" w:rsidR="00BF5E08" w:rsidRPr="00BF5E08" w:rsidRDefault="00BF5E08" w:rsidP="00BF5E08">
      <w:pPr>
        <w:tabs>
          <w:tab w:val="left" w:pos="2247"/>
          <w:tab w:val="left" w:pos="3714"/>
          <w:tab w:val="left" w:pos="5200"/>
          <w:tab w:val="left" w:pos="6660"/>
        </w:tabs>
        <w:spacing w:before="1"/>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0FBEF1F0" w14:textId="77777777" w:rsidR="00BF5E08" w:rsidRPr="00BF5E08" w:rsidRDefault="00BF5E08" w:rsidP="00BF5E08">
      <w:pPr>
        <w:tabs>
          <w:tab w:val="left" w:pos="2247"/>
          <w:tab w:val="left" w:pos="3714"/>
          <w:tab w:val="left" w:pos="5200"/>
          <w:tab w:val="left" w:pos="6660"/>
        </w:tabs>
        <w:spacing w:before="375"/>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B542DD9" w14:textId="77777777" w:rsidR="00BF5E08" w:rsidRPr="00BF5E08" w:rsidRDefault="00BF5E08" w:rsidP="00BF5E08">
      <w:pPr>
        <w:tabs>
          <w:tab w:val="left" w:pos="2247"/>
          <w:tab w:val="left" w:pos="3714"/>
          <w:tab w:val="left" w:pos="5200"/>
          <w:tab w:val="left" w:pos="6660"/>
        </w:tabs>
        <w:spacing w:before="374"/>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76FB75F" w14:textId="77777777" w:rsidR="00BF5E08" w:rsidRPr="00BF5E08" w:rsidRDefault="00BF5E08" w:rsidP="00BF5E08">
      <w:pPr>
        <w:pStyle w:val="BodyText"/>
        <w:spacing w:before="9"/>
      </w:pPr>
    </w:p>
    <w:p w14:paraId="73DA93AC" w14:textId="77777777" w:rsidR="00BF5E08" w:rsidRPr="00BF5E08" w:rsidRDefault="00BF5E08" w:rsidP="00BF5E08">
      <w:pPr>
        <w:tabs>
          <w:tab w:val="left" w:pos="2247"/>
          <w:tab w:val="left" w:pos="3714"/>
          <w:tab w:val="left" w:pos="5200"/>
          <w:tab w:val="left" w:pos="6660"/>
        </w:tabs>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360175C" w14:textId="77777777" w:rsidR="00BF5E08" w:rsidRPr="00BF5E08" w:rsidRDefault="00BF5E08" w:rsidP="00BF5E08">
      <w:pPr>
        <w:pStyle w:val="BodyText"/>
      </w:pPr>
    </w:p>
    <w:p w14:paraId="386CF139" w14:textId="77777777" w:rsidR="00BF5E08" w:rsidRPr="00BF5E08" w:rsidRDefault="00BF5E08" w:rsidP="00BF5E08">
      <w:pPr>
        <w:tabs>
          <w:tab w:val="left" w:pos="2247"/>
          <w:tab w:val="left" w:pos="3714"/>
          <w:tab w:val="left" w:pos="5200"/>
          <w:tab w:val="left" w:pos="6660"/>
        </w:tabs>
        <w:spacing w:before="388"/>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66EF884" w14:textId="77777777" w:rsidR="00BF5E08" w:rsidRPr="00BF5E08" w:rsidRDefault="00BF5E08" w:rsidP="00BF5E08">
      <w:pPr>
        <w:pStyle w:val="BodyText"/>
        <w:spacing w:before="10"/>
      </w:pPr>
    </w:p>
    <w:p w14:paraId="2A40AD81" w14:textId="77777777" w:rsidR="00BF5E08" w:rsidRPr="00BF5E08" w:rsidRDefault="00BF5E08" w:rsidP="00BF5E08">
      <w:pPr>
        <w:tabs>
          <w:tab w:val="left" w:pos="2247"/>
          <w:tab w:val="left" w:pos="3714"/>
          <w:tab w:val="left" w:pos="5200"/>
          <w:tab w:val="left" w:pos="6660"/>
        </w:tabs>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0E4D07A1" w14:textId="77777777" w:rsidR="00BF5E08" w:rsidRPr="00BF5E08" w:rsidRDefault="00BF5E08" w:rsidP="00BF5E08">
      <w:pPr>
        <w:pStyle w:val="BodyText"/>
        <w:spacing w:before="7"/>
      </w:pPr>
    </w:p>
    <w:p w14:paraId="3C2A7631" w14:textId="77777777" w:rsidR="00BF5E08" w:rsidRPr="00BF5E08" w:rsidRDefault="00BF5E08" w:rsidP="00BF5E08">
      <w:pPr>
        <w:tabs>
          <w:tab w:val="left" w:pos="2247"/>
          <w:tab w:val="left" w:pos="3714"/>
          <w:tab w:val="left" w:pos="5200"/>
          <w:tab w:val="left" w:pos="6660"/>
        </w:tabs>
        <w:ind w:left="80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4051350"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462" w:space="40"/>
            <w:col w:w="7778"/>
          </w:cols>
        </w:sectPr>
      </w:pPr>
    </w:p>
    <w:p w14:paraId="11C2B1EB" w14:textId="77777777" w:rsidR="00BF5E08" w:rsidRPr="00BF5E08" w:rsidRDefault="00BF5E08" w:rsidP="00BF5E08">
      <w:pPr>
        <w:pStyle w:val="BodyText"/>
      </w:pPr>
    </w:p>
    <w:p w14:paraId="75302D47" w14:textId="77777777" w:rsidR="00BF5E08" w:rsidRPr="00BF5E08" w:rsidRDefault="00BF5E08" w:rsidP="00BF5E08">
      <w:pPr>
        <w:pStyle w:val="BodyText"/>
      </w:pPr>
    </w:p>
    <w:p w14:paraId="544603BD" w14:textId="77777777" w:rsidR="00BF5E08" w:rsidRPr="00BF5E08" w:rsidRDefault="00BF5E08" w:rsidP="00BF5E08">
      <w:pPr>
        <w:pStyle w:val="BodyText"/>
        <w:spacing w:before="4"/>
      </w:pPr>
    </w:p>
    <w:p w14:paraId="1D0A48BF" w14:textId="77777777" w:rsidR="00BF5E08" w:rsidRPr="00BF5E08" w:rsidRDefault="00BF5E08" w:rsidP="00BF5E08">
      <w:pPr>
        <w:pStyle w:val="BodyText"/>
        <w:spacing w:before="55"/>
        <w:ind w:left="860"/>
      </w:pPr>
      <w:r w:rsidRPr="00BF5E08">
        <w:rPr>
          <w:w w:val="90"/>
        </w:rPr>
        <w:t>The</w:t>
      </w:r>
      <w:r w:rsidRPr="00BF5E08">
        <w:rPr>
          <w:spacing w:val="3"/>
        </w:rPr>
        <w:t xml:space="preserve"> </w:t>
      </w:r>
      <w:r w:rsidRPr="00BF5E08">
        <w:rPr>
          <w:w w:val="90"/>
        </w:rPr>
        <w:t>person(s)</w:t>
      </w:r>
      <w:r w:rsidRPr="00BF5E08">
        <w:rPr>
          <w:spacing w:val="4"/>
        </w:rPr>
        <w:t xml:space="preserve"> </w:t>
      </w:r>
      <w:r w:rsidRPr="00BF5E08">
        <w:rPr>
          <w:w w:val="90"/>
        </w:rPr>
        <w:t>perpetrating</w:t>
      </w:r>
      <w:r w:rsidRPr="00BF5E08">
        <w:rPr>
          <w:spacing w:val="5"/>
        </w:rPr>
        <w:t xml:space="preserve"> </w:t>
      </w:r>
      <w:r w:rsidRPr="00BF5E08">
        <w:rPr>
          <w:w w:val="90"/>
        </w:rPr>
        <w:t>the</w:t>
      </w:r>
      <w:r w:rsidRPr="00BF5E08">
        <w:rPr>
          <w:spacing w:val="6"/>
        </w:rPr>
        <w:t xml:space="preserve"> </w:t>
      </w:r>
      <w:r w:rsidRPr="00BF5E08">
        <w:rPr>
          <w:w w:val="90"/>
        </w:rPr>
        <w:t>above</w:t>
      </w:r>
      <w:r w:rsidRPr="00BF5E08">
        <w:rPr>
          <w:spacing w:val="3"/>
        </w:rPr>
        <w:t xml:space="preserve"> </w:t>
      </w:r>
      <w:r w:rsidRPr="00BF5E08">
        <w:rPr>
          <w:w w:val="90"/>
        </w:rPr>
        <w:t>was/is</w:t>
      </w:r>
      <w:r w:rsidRPr="00BF5E08">
        <w:rPr>
          <w:spacing w:val="4"/>
        </w:rPr>
        <w:t xml:space="preserve"> </w:t>
      </w:r>
      <w:r w:rsidRPr="00BF5E08">
        <w:rPr>
          <w:w w:val="90"/>
        </w:rPr>
        <w:t>(please</w:t>
      </w:r>
      <w:r w:rsidRPr="00BF5E08">
        <w:rPr>
          <w:spacing w:val="6"/>
        </w:rPr>
        <w:t xml:space="preserve"> </w:t>
      </w:r>
      <w:r w:rsidRPr="00BF5E08">
        <w:rPr>
          <w:w w:val="90"/>
        </w:rPr>
        <w:t>choose</w:t>
      </w:r>
      <w:r w:rsidRPr="00BF5E08">
        <w:rPr>
          <w:spacing w:val="2"/>
        </w:rPr>
        <w:t xml:space="preserve"> </w:t>
      </w:r>
      <w:r w:rsidRPr="00BF5E08">
        <w:rPr>
          <w:w w:val="90"/>
        </w:rPr>
        <w:t>all</w:t>
      </w:r>
      <w:r w:rsidRPr="00BF5E08">
        <w:rPr>
          <w:spacing w:val="3"/>
        </w:rPr>
        <w:t xml:space="preserve"> </w:t>
      </w:r>
      <w:r w:rsidRPr="00BF5E08">
        <w:rPr>
          <w:w w:val="90"/>
        </w:rPr>
        <w:t>that</w:t>
      </w:r>
      <w:r w:rsidRPr="00BF5E08">
        <w:rPr>
          <w:spacing w:val="6"/>
        </w:rPr>
        <w:t xml:space="preserve"> </w:t>
      </w:r>
      <w:r w:rsidRPr="00BF5E08">
        <w:rPr>
          <w:spacing w:val="-2"/>
          <w:w w:val="90"/>
        </w:rPr>
        <w:t>apply)</w:t>
      </w:r>
    </w:p>
    <w:p w14:paraId="2E958E1F" w14:textId="77777777" w:rsidR="00BF5E08" w:rsidRPr="00BF5E08" w:rsidRDefault="00BF5E08">
      <w:pPr>
        <w:pStyle w:val="ListParagraph"/>
        <w:widowControl w:val="0"/>
        <w:numPr>
          <w:ilvl w:val="0"/>
          <w:numId w:val="22"/>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4"/>
        </w:rPr>
        <w:t xml:space="preserve"> </w:t>
      </w:r>
      <w:r w:rsidRPr="00BF5E08">
        <w:rPr>
          <w:rFonts w:ascii="Arial" w:hAnsi="Arial" w:cs="Arial"/>
          <w:w w:val="90"/>
        </w:rPr>
        <w:t>senior</w:t>
      </w:r>
      <w:r w:rsidRPr="00BF5E08">
        <w:rPr>
          <w:rFonts w:ascii="Arial" w:hAnsi="Arial" w:cs="Arial"/>
          <w:spacing w:val="-4"/>
        </w:rPr>
        <w:t xml:space="preserve"> </w:t>
      </w:r>
      <w:r w:rsidRPr="00BF5E08">
        <w:rPr>
          <w:rFonts w:ascii="Arial" w:hAnsi="Arial" w:cs="Arial"/>
          <w:spacing w:val="-2"/>
          <w:w w:val="90"/>
        </w:rPr>
        <w:t>colleague</w:t>
      </w:r>
    </w:p>
    <w:p w14:paraId="3A7A00B9" w14:textId="77777777" w:rsidR="00BF5E08" w:rsidRPr="00BF5E08" w:rsidRDefault="00BF5E08">
      <w:pPr>
        <w:pStyle w:val="ListParagraph"/>
        <w:widowControl w:val="0"/>
        <w:numPr>
          <w:ilvl w:val="0"/>
          <w:numId w:val="22"/>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4"/>
        </w:rPr>
        <w:t>peer</w:t>
      </w:r>
    </w:p>
    <w:p w14:paraId="757A7B4A" w14:textId="77777777" w:rsidR="00BF5E08" w:rsidRPr="00BF5E08" w:rsidRDefault="00BF5E08">
      <w:pPr>
        <w:pStyle w:val="ListParagraph"/>
        <w:widowControl w:val="0"/>
        <w:numPr>
          <w:ilvl w:val="0"/>
          <w:numId w:val="22"/>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6"/>
        </w:rPr>
        <w:t>A</w:t>
      </w:r>
      <w:r w:rsidRPr="00BF5E08">
        <w:rPr>
          <w:rFonts w:ascii="Arial" w:hAnsi="Arial" w:cs="Arial"/>
          <w:spacing w:val="-5"/>
        </w:rPr>
        <w:t xml:space="preserve"> </w:t>
      </w:r>
      <w:r w:rsidRPr="00BF5E08">
        <w:rPr>
          <w:rFonts w:ascii="Arial" w:hAnsi="Arial" w:cs="Arial"/>
          <w:spacing w:val="-6"/>
        </w:rPr>
        <w:t>junior</w:t>
      </w:r>
      <w:r w:rsidRPr="00BF5E08">
        <w:rPr>
          <w:rFonts w:ascii="Arial" w:hAnsi="Arial" w:cs="Arial"/>
          <w:spacing w:val="-4"/>
        </w:rPr>
        <w:t xml:space="preserve"> </w:t>
      </w:r>
      <w:r w:rsidRPr="00BF5E08">
        <w:rPr>
          <w:rFonts w:ascii="Arial" w:hAnsi="Arial" w:cs="Arial"/>
          <w:spacing w:val="-6"/>
        </w:rPr>
        <w:t>colleague</w:t>
      </w:r>
    </w:p>
    <w:p w14:paraId="76D8CE06" w14:textId="77777777" w:rsidR="00BF5E08" w:rsidRPr="00BF5E08" w:rsidRDefault="00BF5E08">
      <w:pPr>
        <w:pStyle w:val="ListParagraph"/>
        <w:widowControl w:val="0"/>
        <w:numPr>
          <w:ilvl w:val="0"/>
          <w:numId w:val="22"/>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2"/>
        </w:rPr>
        <w:t>student</w:t>
      </w:r>
    </w:p>
    <w:p w14:paraId="7664BE07" w14:textId="77777777" w:rsidR="00BF5E08" w:rsidRPr="00BF5E08" w:rsidRDefault="00BF5E08">
      <w:pPr>
        <w:pStyle w:val="ListParagraph"/>
        <w:widowControl w:val="0"/>
        <w:numPr>
          <w:ilvl w:val="0"/>
          <w:numId w:val="22"/>
        </w:numPr>
        <w:tabs>
          <w:tab w:val="left" w:pos="1581"/>
          <w:tab w:val="left" w:pos="8040"/>
        </w:tabs>
        <w:autoSpaceDE w:val="0"/>
        <w:autoSpaceDN w:val="0"/>
        <w:spacing w:line="295" w:lineRule="exact"/>
        <w:ind w:hanging="361"/>
        <w:contextualSpacing w:val="0"/>
        <w:rPr>
          <w:rFonts w:ascii="Arial" w:hAnsi="Arial" w:cs="Arial"/>
        </w:rPr>
      </w:pPr>
      <w:r w:rsidRPr="00BF5E08">
        <w:rPr>
          <w:rFonts w:ascii="Arial" w:hAnsi="Arial" w:cs="Arial"/>
        </w:rPr>
        <w:t>Other</w:t>
      </w:r>
      <w:r w:rsidRPr="00BF5E08">
        <w:rPr>
          <w:rFonts w:ascii="Arial" w:hAnsi="Arial" w:cs="Arial"/>
          <w:spacing w:val="49"/>
        </w:rPr>
        <w:t xml:space="preserve"> </w:t>
      </w:r>
      <w:r w:rsidRPr="00BF5E08">
        <w:rPr>
          <w:rFonts w:ascii="Arial" w:hAnsi="Arial" w:cs="Arial"/>
          <w:u w:val="single"/>
        </w:rPr>
        <w:tab/>
      </w:r>
    </w:p>
    <w:p w14:paraId="11DB0A82" w14:textId="77777777" w:rsidR="00BF5E08" w:rsidRPr="00BF5E08" w:rsidRDefault="00BF5E08" w:rsidP="00BF5E08">
      <w:pPr>
        <w:pStyle w:val="BodyText"/>
      </w:pPr>
    </w:p>
    <w:p w14:paraId="1B2EC95D" w14:textId="77777777" w:rsidR="00BF5E08" w:rsidRPr="00BF5E08" w:rsidRDefault="00BF5E08" w:rsidP="00BF5E08">
      <w:pPr>
        <w:pStyle w:val="BodyText"/>
      </w:pPr>
    </w:p>
    <w:p w14:paraId="6CEFA7BC" w14:textId="77777777" w:rsidR="00BF5E08" w:rsidRPr="00BF5E08" w:rsidRDefault="00BF5E08" w:rsidP="00BF5E08">
      <w:pPr>
        <w:pStyle w:val="BodyText"/>
      </w:pPr>
    </w:p>
    <w:p w14:paraId="4102C4EB" w14:textId="77777777" w:rsidR="00BF5E08" w:rsidRPr="00BF5E08" w:rsidRDefault="00BF5E08" w:rsidP="00BF5E08">
      <w:pPr>
        <w:pStyle w:val="BodyText"/>
        <w:spacing w:before="184" w:line="254" w:lineRule="auto"/>
        <w:ind w:left="860" w:right="672"/>
      </w:pPr>
      <w:r w:rsidRPr="00BF5E08">
        <w:rPr>
          <w:w w:val="90"/>
        </w:rPr>
        <w:t xml:space="preserve">Thinking of the negative experiences above, did they have a negative impact on you in </w:t>
      </w:r>
      <w:r w:rsidRPr="00BF5E08">
        <w:rPr>
          <w:spacing w:val="-2"/>
        </w:rPr>
        <w:t>terms</w:t>
      </w:r>
      <w:r w:rsidRPr="00BF5E08">
        <w:rPr>
          <w:spacing w:val="-13"/>
        </w:rPr>
        <w:t xml:space="preserve"> </w:t>
      </w:r>
      <w:r w:rsidRPr="00BF5E08">
        <w:rPr>
          <w:spacing w:val="-2"/>
        </w:rPr>
        <w:t>of</w:t>
      </w:r>
      <w:r w:rsidRPr="00BF5E08">
        <w:rPr>
          <w:spacing w:val="-13"/>
        </w:rPr>
        <w:t xml:space="preserve"> </w:t>
      </w:r>
      <w:r w:rsidRPr="00BF5E08">
        <w:rPr>
          <w:spacing w:val="-2"/>
        </w:rPr>
        <w:t>your</w:t>
      </w:r>
      <w:r w:rsidRPr="00BF5E08">
        <w:rPr>
          <w:spacing w:val="-13"/>
        </w:rPr>
        <w:t xml:space="preserve"> </w:t>
      </w:r>
      <w:r w:rsidRPr="00BF5E08">
        <w:rPr>
          <w:spacing w:val="-2"/>
        </w:rPr>
        <w:t>general</w:t>
      </w:r>
      <w:r w:rsidRPr="00BF5E08">
        <w:rPr>
          <w:spacing w:val="-13"/>
        </w:rPr>
        <w:t xml:space="preserve"> </w:t>
      </w:r>
      <w:r w:rsidRPr="00BF5E08">
        <w:rPr>
          <w:spacing w:val="-2"/>
        </w:rPr>
        <w:t>wellbeing?</w:t>
      </w:r>
      <w:r w:rsidRPr="00BF5E08">
        <w:rPr>
          <w:spacing w:val="-13"/>
        </w:rPr>
        <w:t xml:space="preserve"> </w:t>
      </w:r>
      <w:r w:rsidRPr="00BF5E08">
        <w:rPr>
          <w:spacing w:val="-2"/>
        </w:rPr>
        <w:t>I</w:t>
      </w:r>
      <w:r w:rsidRPr="00BF5E08">
        <w:rPr>
          <w:spacing w:val="-15"/>
        </w:rPr>
        <w:t xml:space="preserve"> </w:t>
      </w:r>
      <w:r w:rsidRPr="00BF5E08">
        <w:rPr>
          <w:spacing w:val="-2"/>
        </w:rPr>
        <w:t>felt/I</w:t>
      </w:r>
      <w:r w:rsidRPr="00BF5E08">
        <w:rPr>
          <w:spacing w:val="-15"/>
        </w:rPr>
        <w:t xml:space="preserve"> </w:t>
      </w:r>
      <w:r w:rsidRPr="00BF5E08">
        <w:rPr>
          <w:spacing w:val="-2"/>
        </w:rPr>
        <w:t>feel…</w:t>
      </w:r>
    </w:p>
    <w:p w14:paraId="22493B52" w14:textId="77777777" w:rsidR="00BF5E08" w:rsidRPr="00BF5E08" w:rsidRDefault="00BF5E08" w:rsidP="00BF5E08">
      <w:pPr>
        <w:pStyle w:val="BodyText"/>
        <w:spacing w:before="5"/>
      </w:pPr>
      <w:r w:rsidRPr="00BF5E08">
        <w:rPr>
          <w:noProof/>
        </w:rPr>
        <mc:AlternateContent>
          <mc:Choice Requires="wpg">
            <w:drawing>
              <wp:anchor distT="0" distB="0" distL="0" distR="0" simplePos="0" relativeHeight="251703296" behindDoc="1" locked="0" layoutInCell="1" allowOverlap="1" wp14:anchorId="24186666" wp14:editId="571D0C07">
                <wp:simplePos x="0" y="0"/>
                <wp:positionH relativeFrom="page">
                  <wp:posOffset>914400</wp:posOffset>
                </wp:positionH>
                <wp:positionV relativeFrom="paragraph">
                  <wp:posOffset>222885</wp:posOffset>
                </wp:positionV>
                <wp:extent cx="5728335" cy="2644775"/>
                <wp:effectExtent l="0" t="0" r="0" b="0"/>
                <wp:wrapTopAndBottom/>
                <wp:docPr id="6" name="docshapegroup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644775"/>
                          <a:chOff x="1440" y="351"/>
                          <a:chExt cx="9021" cy="4165"/>
                        </a:xfrm>
                      </wpg:grpSpPr>
                      <wps:wsp>
                        <wps:cNvPr id="8" name="docshape377"/>
                        <wps:cNvSpPr>
                          <a:spLocks/>
                        </wps:cNvSpPr>
                        <wps:spPr bwMode="auto">
                          <a:xfrm>
                            <a:off x="1440" y="351"/>
                            <a:ext cx="9021" cy="4165"/>
                          </a:xfrm>
                          <a:custGeom>
                            <a:avLst/>
                            <a:gdLst>
                              <a:gd name="T0" fmla="+- 0 2955 1440"/>
                              <a:gd name="T1" fmla="*/ T0 w 9021"/>
                              <a:gd name="T2" fmla="+- 0 2362 351"/>
                              <a:gd name="T3" fmla="*/ 2362 h 4165"/>
                              <a:gd name="T4" fmla="+- 0 2955 1440"/>
                              <a:gd name="T5" fmla="*/ T4 w 9021"/>
                              <a:gd name="T6" fmla="+- 0 3325 351"/>
                              <a:gd name="T7" fmla="*/ 3325 h 4165"/>
                              <a:gd name="T8" fmla="+- 0 2955 1440"/>
                              <a:gd name="T9" fmla="*/ T8 w 9021"/>
                              <a:gd name="T10" fmla="+- 0 4516 351"/>
                              <a:gd name="T11" fmla="*/ 4516 h 4165"/>
                              <a:gd name="T12" fmla="+- 0 2964 1440"/>
                              <a:gd name="T13" fmla="*/ T12 w 9021"/>
                              <a:gd name="T14" fmla="+- 0 3325 351"/>
                              <a:gd name="T15" fmla="*/ 3325 h 4165"/>
                              <a:gd name="T16" fmla="+- 0 2964 1440"/>
                              <a:gd name="T17" fmla="*/ T16 w 9021"/>
                              <a:gd name="T18" fmla="+- 0 3282 351"/>
                              <a:gd name="T19" fmla="*/ 3282 h 4165"/>
                              <a:gd name="T20" fmla="+- 0 2964 1440"/>
                              <a:gd name="T21" fmla="*/ T20 w 9021"/>
                              <a:gd name="T22" fmla="+- 0 1549 351"/>
                              <a:gd name="T23" fmla="*/ 1549 h 4165"/>
                              <a:gd name="T24" fmla="+- 0 2955 1440"/>
                              <a:gd name="T25" fmla="*/ T24 w 9021"/>
                              <a:gd name="T26" fmla="+- 0 1592 351"/>
                              <a:gd name="T27" fmla="*/ 1592 h 4165"/>
                              <a:gd name="T28" fmla="+- 0 2955 1440"/>
                              <a:gd name="T29" fmla="*/ T28 w 9021"/>
                              <a:gd name="T30" fmla="+- 0 2362 351"/>
                              <a:gd name="T31" fmla="*/ 2362 h 4165"/>
                              <a:gd name="T32" fmla="+- 0 2964 1440"/>
                              <a:gd name="T33" fmla="*/ T32 w 9021"/>
                              <a:gd name="T34" fmla="+- 0 2319 351"/>
                              <a:gd name="T35" fmla="*/ 2319 h 4165"/>
                              <a:gd name="T36" fmla="+- 0 2964 1440"/>
                              <a:gd name="T37" fmla="*/ T36 w 9021"/>
                              <a:gd name="T38" fmla="+- 0 1549 351"/>
                              <a:gd name="T39" fmla="*/ 1549 h 4165"/>
                              <a:gd name="T40" fmla="+- 0 2955 1440"/>
                              <a:gd name="T41" fmla="*/ T40 w 9021"/>
                              <a:gd name="T42" fmla="+- 0 351 351"/>
                              <a:gd name="T43" fmla="*/ 351 h 4165"/>
                              <a:gd name="T44" fmla="+- 0 2955 1440"/>
                              <a:gd name="T45" fmla="*/ T44 w 9021"/>
                              <a:gd name="T46" fmla="+- 0 778 351"/>
                              <a:gd name="T47" fmla="*/ 778 h 4165"/>
                              <a:gd name="T48" fmla="+- 0 2964 1440"/>
                              <a:gd name="T49" fmla="*/ T48 w 9021"/>
                              <a:gd name="T50" fmla="+- 0 394 351"/>
                              <a:gd name="T51" fmla="*/ 394 h 4165"/>
                              <a:gd name="T52" fmla="+- 0 4441 1440"/>
                              <a:gd name="T53" fmla="*/ T52 w 9021"/>
                              <a:gd name="T54" fmla="+- 0 778 351"/>
                              <a:gd name="T55" fmla="*/ 778 h 4165"/>
                              <a:gd name="T56" fmla="+- 0 2955 1440"/>
                              <a:gd name="T57" fmla="*/ T56 w 9021"/>
                              <a:gd name="T58" fmla="+- 0 778 351"/>
                              <a:gd name="T59" fmla="*/ 778 h 4165"/>
                              <a:gd name="T60" fmla="+- 0 1440 1440"/>
                              <a:gd name="T61" fmla="*/ T60 w 9021"/>
                              <a:gd name="T62" fmla="+- 0 778 351"/>
                              <a:gd name="T63" fmla="*/ 778 h 4165"/>
                              <a:gd name="T64" fmla="+- 0 2955 1440"/>
                              <a:gd name="T65" fmla="*/ T64 w 9021"/>
                              <a:gd name="T66" fmla="+- 0 788 351"/>
                              <a:gd name="T67" fmla="*/ 788 h 4165"/>
                              <a:gd name="T68" fmla="+- 0 2955 1440"/>
                              <a:gd name="T69" fmla="*/ T68 w 9021"/>
                              <a:gd name="T70" fmla="+- 0 1549 351"/>
                              <a:gd name="T71" fmla="*/ 1549 h 4165"/>
                              <a:gd name="T72" fmla="+- 0 2964 1440"/>
                              <a:gd name="T73" fmla="*/ T72 w 9021"/>
                              <a:gd name="T74" fmla="+- 0 822 351"/>
                              <a:gd name="T75" fmla="*/ 822 h 4165"/>
                              <a:gd name="T76" fmla="+- 0 4441 1440"/>
                              <a:gd name="T77" fmla="*/ T76 w 9021"/>
                              <a:gd name="T78" fmla="+- 0 788 351"/>
                              <a:gd name="T79" fmla="*/ 788 h 4165"/>
                              <a:gd name="T80" fmla="+- 0 5941 1440"/>
                              <a:gd name="T81" fmla="*/ T80 w 9021"/>
                              <a:gd name="T82" fmla="+- 0 778 351"/>
                              <a:gd name="T83" fmla="*/ 778 h 4165"/>
                              <a:gd name="T84" fmla="+- 0 4441 1440"/>
                              <a:gd name="T85" fmla="*/ T84 w 9021"/>
                              <a:gd name="T86" fmla="+- 0 778 351"/>
                              <a:gd name="T87" fmla="*/ 778 h 4165"/>
                              <a:gd name="T88" fmla="+- 0 4451 1440"/>
                              <a:gd name="T89" fmla="*/ T88 w 9021"/>
                              <a:gd name="T90" fmla="+- 0 788 351"/>
                              <a:gd name="T91" fmla="*/ 788 h 4165"/>
                              <a:gd name="T92" fmla="+- 0 5941 1440"/>
                              <a:gd name="T93" fmla="*/ T92 w 9021"/>
                              <a:gd name="T94" fmla="+- 0 778 351"/>
                              <a:gd name="T95" fmla="*/ 778 h 4165"/>
                              <a:gd name="T96" fmla="+- 0 7497 1440"/>
                              <a:gd name="T97" fmla="*/ T96 w 9021"/>
                              <a:gd name="T98" fmla="+- 0 778 351"/>
                              <a:gd name="T99" fmla="*/ 778 h 4165"/>
                              <a:gd name="T100" fmla="+- 0 7487 1440"/>
                              <a:gd name="T101" fmla="*/ T100 w 9021"/>
                              <a:gd name="T102" fmla="+- 0 778 351"/>
                              <a:gd name="T103" fmla="*/ 778 h 4165"/>
                              <a:gd name="T104" fmla="+- 0 5941 1440"/>
                              <a:gd name="T105" fmla="*/ T104 w 9021"/>
                              <a:gd name="T106" fmla="+- 0 778 351"/>
                              <a:gd name="T107" fmla="*/ 778 h 4165"/>
                              <a:gd name="T108" fmla="+- 0 5951 1440"/>
                              <a:gd name="T109" fmla="*/ T108 w 9021"/>
                              <a:gd name="T110" fmla="+- 0 788 351"/>
                              <a:gd name="T111" fmla="*/ 788 h 4165"/>
                              <a:gd name="T112" fmla="+- 0 7487 1440"/>
                              <a:gd name="T113" fmla="*/ T112 w 9021"/>
                              <a:gd name="T114" fmla="+- 0 788 351"/>
                              <a:gd name="T115" fmla="*/ 788 h 4165"/>
                              <a:gd name="T116" fmla="+- 0 8966 1440"/>
                              <a:gd name="T117" fmla="*/ T116 w 9021"/>
                              <a:gd name="T118" fmla="+- 0 788 351"/>
                              <a:gd name="T119" fmla="*/ 788 h 4165"/>
                              <a:gd name="T120" fmla="+- 0 10461 1440"/>
                              <a:gd name="T121" fmla="*/ T120 w 9021"/>
                              <a:gd name="T122" fmla="+- 0 778 351"/>
                              <a:gd name="T123" fmla="*/ 778 h 4165"/>
                              <a:gd name="T124" fmla="+- 0 8966 1440"/>
                              <a:gd name="T125" fmla="*/ T124 w 9021"/>
                              <a:gd name="T126" fmla="+- 0 778 351"/>
                              <a:gd name="T127" fmla="*/ 778 h 4165"/>
                              <a:gd name="T128" fmla="+- 0 8976 1440"/>
                              <a:gd name="T129" fmla="*/ T128 w 9021"/>
                              <a:gd name="T130" fmla="+- 0 788 351"/>
                              <a:gd name="T131" fmla="*/ 788 h 4165"/>
                              <a:gd name="T132" fmla="+- 0 10461 1440"/>
                              <a:gd name="T133" fmla="*/ T132 w 9021"/>
                              <a:gd name="T134" fmla="+- 0 778 351"/>
                              <a:gd name="T135" fmla="*/ 778 h 4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21" h="4165">
                                <a:moveTo>
                                  <a:pt x="1524" y="2011"/>
                                </a:moveTo>
                                <a:lnTo>
                                  <a:pt x="1515" y="2011"/>
                                </a:lnTo>
                                <a:lnTo>
                                  <a:pt x="1515" y="2931"/>
                                </a:lnTo>
                                <a:lnTo>
                                  <a:pt x="1515" y="2974"/>
                                </a:lnTo>
                                <a:lnTo>
                                  <a:pt x="1515" y="4165"/>
                                </a:lnTo>
                                <a:lnTo>
                                  <a:pt x="1524" y="4165"/>
                                </a:lnTo>
                                <a:lnTo>
                                  <a:pt x="1524" y="2974"/>
                                </a:lnTo>
                                <a:lnTo>
                                  <a:pt x="1524" y="2931"/>
                                </a:lnTo>
                                <a:lnTo>
                                  <a:pt x="1524" y="2011"/>
                                </a:lnTo>
                                <a:close/>
                                <a:moveTo>
                                  <a:pt x="1524" y="1198"/>
                                </a:moveTo>
                                <a:lnTo>
                                  <a:pt x="1515" y="1198"/>
                                </a:lnTo>
                                <a:lnTo>
                                  <a:pt x="1515" y="1241"/>
                                </a:lnTo>
                                <a:lnTo>
                                  <a:pt x="1515" y="1968"/>
                                </a:lnTo>
                                <a:lnTo>
                                  <a:pt x="1515" y="2011"/>
                                </a:lnTo>
                                <a:lnTo>
                                  <a:pt x="1524" y="2011"/>
                                </a:lnTo>
                                <a:lnTo>
                                  <a:pt x="1524" y="1968"/>
                                </a:lnTo>
                                <a:lnTo>
                                  <a:pt x="1524" y="1241"/>
                                </a:lnTo>
                                <a:lnTo>
                                  <a:pt x="1524" y="1198"/>
                                </a:lnTo>
                                <a:close/>
                                <a:moveTo>
                                  <a:pt x="1524" y="0"/>
                                </a:moveTo>
                                <a:lnTo>
                                  <a:pt x="1515" y="0"/>
                                </a:lnTo>
                                <a:lnTo>
                                  <a:pt x="1515" y="43"/>
                                </a:lnTo>
                                <a:lnTo>
                                  <a:pt x="1515" y="427"/>
                                </a:lnTo>
                                <a:lnTo>
                                  <a:pt x="1524" y="427"/>
                                </a:lnTo>
                                <a:lnTo>
                                  <a:pt x="1524" y="43"/>
                                </a:lnTo>
                                <a:lnTo>
                                  <a:pt x="1524" y="0"/>
                                </a:lnTo>
                                <a:close/>
                                <a:moveTo>
                                  <a:pt x="3001" y="427"/>
                                </a:moveTo>
                                <a:lnTo>
                                  <a:pt x="1524" y="427"/>
                                </a:lnTo>
                                <a:lnTo>
                                  <a:pt x="1515" y="427"/>
                                </a:lnTo>
                                <a:lnTo>
                                  <a:pt x="0" y="427"/>
                                </a:lnTo>
                                <a:lnTo>
                                  <a:pt x="0" y="437"/>
                                </a:lnTo>
                                <a:lnTo>
                                  <a:pt x="1515" y="437"/>
                                </a:lnTo>
                                <a:lnTo>
                                  <a:pt x="1515" y="471"/>
                                </a:lnTo>
                                <a:lnTo>
                                  <a:pt x="1515" y="1198"/>
                                </a:lnTo>
                                <a:lnTo>
                                  <a:pt x="1524" y="1198"/>
                                </a:lnTo>
                                <a:lnTo>
                                  <a:pt x="1524" y="471"/>
                                </a:lnTo>
                                <a:lnTo>
                                  <a:pt x="1524" y="437"/>
                                </a:lnTo>
                                <a:lnTo>
                                  <a:pt x="3001" y="437"/>
                                </a:lnTo>
                                <a:lnTo>
                                  <a:pt x="3001" y="427"/>
                                </a:lnTo>
                                <a:close/>
                                <a:moveTo>
                                  <a:pt x="4501" y="427"/>
                                </a:moveTo>
                                <a:lnTo>
                                  <a:pt x="3011" y="427"/>
                                </a:lnTo>
                                <a:lnTo>
                                  <a:pt x="3001" y="427"/>
                                </a:lnTo>
                                <a:lnTo>
                                  <a:pt x="3001" y="437"/>
                                </a:lnTo>
                                <a:lnTo>
                                  <a:pt x="3011" y="437"/>
                                </a:lnTo>
                                <a:lnTo>
                                  <a:pt x="4501" y="437"/>
                                </a:lnTo>
                                <a:lnTo>
                                  <a:pt x="4501" y="427"/>
                                </a:lnTo>
                                <a:close/>
                                <a:moveTo>
                                  <a:pt x="7526" y="427"/>
                                </a:moveTo>
                                <a:lnTo>
                                  <a:pt x="6057" y="427"/>
                                </a:lnTo>
                                <a:lnTo>
                                  <a:pt x="6047" y="427"/>
                                </a:lnTo>
                                <a:lnTo>
                                  <a:pt x="4511" y="427"/>
                                </a:lnTo>
                                <a:lnTo>
                                  <a:pt x="4501" y="427"/>
                                </a:lnTo>
                                <a:lnTo>
                                  <a:pt x="4501" y="437"/>
                                </a:lnTo>
                                <a:lnTo>
                                  <a:pt x="4511" y="437"/>
                                </a:lnTo>
                                <a:lnTo>
                                  <a:pt x="6047" y="437"/>
                                </a:lnTo>
                                <a:lnTo>
                                  <a:pt x="6057" y="437"/>
                                </a:lnTo>
                                <a:lnTo>
                                  <a:pt x="7526" y="437"/>
                                </a:lnTo>
                                <a:lnTo>
                                  <a:pt x="7526" y="427"/>
                                </a:lnTo>
                                <a:close/>
                                <a:moveTo>
                                  <a:pt x="9021" y="427"/>
                                </a:moveTo>
                                <a:lnTo>
                                  <a:pt x="7536" y="427"/>
                                </a:lnTo>
                                <a:lnTo>
                                  <a:pt x="7526" y="427"/>
                                </a:lnTo>
                                <a:lnTo>
                                  <a:pt x="7526" y="437"/>
                                </a:lnTo>
                                <a:lnTo>
                                  <a:pt x="7536" y="437"/>
                                </a:lnTo>
                                <a:lnTo>
                                  <a:pt x="9021" y="437"/>
                                </a:lnTo>
                                <a:lnTo>
                                  <a:pt x="9021" y="42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378"/>
                        <wps:cNvSpPr txBox="1">
                          <a:spLocks/>
                        </wps:cNvSpPr>
                        <wps:spPr bwMode="auto">
                          <a:xfrm>
                            <a:off x="3432" y="437"/>
                            <a:ext cx="5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C9EB9" w14:textId="77777777" w:rsidR="00BF5E08" w:rsidRDefault="00BF5E08" w:rsidP="00BF5E08">
                              <w:pPr>
                                <w:spacing w:line="212" w:lineRule="exact"/>
                              </w:pPr>
                              <w:r>
                                <w:rPr>
                                  <w:spacing w:val="-9"/>
                                  <w:sz w:val="22"/>
                                </w:rPr>
                                <w:t>Never</w:t>
                              </w:r>
                            </w:p>
                          </w:txbxContent>
                        </wps:txbx>
                        <wps:bodyPr rot="0" vert="horz" wrap="square" lIns="0" tIns="0" rIns="0" bIns="0" anchor="t" anchorCtr="0" upright="1">
                          <a:noAutofit/>
                        </wps:bodyPr>
                      </wps:wsp>
                      <wps:wsp>
                        <wps:cNvPr id="12" name="docshape379"/>
                        <wps:cNvSpPr txBox="1">
                          <a:spLocks/>
                        </wps:cNvSpPr>
                        <wps:spPr bwMode="auto">
                          <a:xfrm>
                            <a:off x="4856" y="437"/>
                            <a:ext cx="6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11F0" w14:textId="77777777" w:rsidR="00BF5E08" w:rsidRDefault="00BF5E08" w:rsidP="00BF5E08">
                              <w:pPr>
                                <w:spacing w:line="212" w:lineRule="exact"/>
                              </w:pPr>
                              <w:r>
                                <w:rPr>
                                  <w:spacing w:val="-2"/>
                                  <w:w w:val="90"/>
                                  <w:sz w:val="22"/>
                                </w:rPr>
                                <w:t>Seldom</w:t>
                              </w:r>
                            </w:p>
                          </w:txbxContent>
                        </wps:txbx>
                        <wps:bodyPr rot="0" vert="horz" wrap="square" lIns="0" tIns="0" rIns="0" bIns="0" anchor="t" anchorCtr="0" upright="1">
                          <a:noAutofit/>
                        </wps:bodyPr>
                      </wps:wsp>
                      <wps:wsp>
                        <wps:cNvPr id="14" name="docshape380"/>
                        <wps:cNvSpPr txBox="1">
                          <a:spLocks/>
                        </wps:cNvSpPr>
                        <wps:spPr bwMode="auto">
                          <a:xfrm>
                            <a:off x="6215" y="437"/>
                            <a:ext cx="10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887" w14:textId="77777777" w:rsidR="00BF5E08" w:rsidRDefault="00BF5E08" w:rsidP="00BF5E08">
                              <w:pPr>
                                <w:spacing w:line="212" w:lineRule="exact"/>
                              </w:pPr>
                              <w:r>
                                <w:rPr>
                                  <w:spacing w:val="-2"/>
                                  <w:w w:val="90"/>
                                  <w:sz w:val="22"/>
                                </w:rPr>
                                <w:t>Sometimes</w:t>
                              </w:r>
                            </w:p>
                          </w:txbxContent>
                        </wps:txbx>
                        <wps:bodyPr rot="0" vert="horz" wrap="square" lIns="0" tIns="0" rIns="0" bIns="0" anchor="t" anchorCtr="0" upright="1">
                          <a:noAutofit/>
                        </wps:bodyPr>
                      </wps:wsp>
                      <wps:wsp>
                        <wps:cNvPr id="15" name="docshape381"/>
                        <wps:cNvSpPr txBox="1">
                          <a:spLocks/>
                        </wps:cNvSpPr>
                        <wps:spPr bwMode="auto">
                          <a:xfrm>
                            <a:off x="7969" y="437"/>
                            <a:ext cx="5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B242" w14:textId="77777777" w:rsidR="00BF5E08" w:rsidRDefault="00BF5E08" w:rsidP="00BF5E08">
                              <w:pPr>
                                <w:spacing w:line="212" w:lineRule="exact"/>
                              </w:pPr>
                              <w:r>
                                <w:rPr>
                                  <w:spacing w:val="-4"/>
                                  <w:sz w:val="22"/>
                                </w:rPr>
                                <w:t>Often</w:t>
                              </w:r>
                            </w:p>
                          </w:txbxContent>
                        </wps:txbx>
                        <wps:bodyPr rot="0" vert="horz" wrap="square" lIns="0" tIns="0" rIns="0" bIns="0" anchor="t" anchorCtr="0" upright="1">
                          <a:noAutofit/>
                        </wps:bodyPr>
                      </wps:wsp>
                      <wps:wsp>
                        <wps:cNvPr id="16" name="docshape382"/>
                        <wps:cNvSpPr txBox="1">
                          <a:spLocks/>
                        </wps:cNvSpPr>
                        <wps:spPr bwMode="auto">
                          <a:xfrm>
                            <a:off x="9398" y="437"/>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8D82" w14:textId="77777777" w:rsidR="00BF5E08" w:rsidRDefault="00BF5E08" w:rsidP="00BF5E08">
                              <w:pPr>
                                <w:spacing w:line="212" w:lineRule="exact"/>
                              </w:pPr>
                              <w:r>
                                <w:rPr>
                                  <w:spacing w:val="-2"/>
                                  <w:w w:val="90"/>
                                  <w:sz w:val="22"/>
                                </w:rPr>
                                <w:t>Always</w:t>
                              </w:r>
                            </w:p>
                          </w:txbxContent>
                        </wps:txbx>
                        <wps:bodyPr rot="0" vert="horz" wrap="square" lIns="0" tIns="0" rIns="0" bIns="0" anchor="t" anchorCtr="0" upright="1">
                          <a:noAutofit/>
                        </wps:bodyPr>
                      </wps:wsp>
                      <wps:wsp>
                        <wps:cNvPr id="17" name="docshape383"/>
                        <wps:cNvSpPr txBox="1">
                          <a:spLocks/>
                        </wps:cNvSpPr>
                        <wps:spPr bwMode="auto">
                          <a:xfrm>
                            <a:off x="1654" y="900"/>
                            <a:ext cx="1111"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AA39" w14:textId="77777777" w:rsidR="00BF5E08" w:rsidRDefault="00BF5E08" w:rsidP="00BF5E08">
                              <w:pPr>
                                <w:spacing w:line="212" w:lineRule="exact"/>
                                <w:ind w:right="18"/>
                                <w:jc w:val="center"/>
                              </w:pPr>
                              <w:r>
                                <w:rPr>
                                  <w:w w:val="90"/>
                                  <w:sz w:val="22"/>
                                </w:rPr>
                                <w:t>Sad</w:t>
                              </w:r>
                              <w:r>
                                <w:rPr>
                                  <w:rFonts w:ascii="Times New Roman"/>
                                  <w:spacing w:val="-6"/>
                                  <w:w w:val="90"/>
                                  <w:sz w:val="22"/>
                                </w:rPr>
                                <w:t xml:space="preserve"> </w:t>
                              </w:r>
                              <w:r>
                                <w:rPr>
                                  <w:w w:val="90"/>
                                  <w:sz w:val="22"/>
                                </w:rPr>
                                <w:t>and</w:t>
                              </w:r>
                              <w:r>
                                <w:rPr>
                                  <w:rFonts w:ascii="Times New Roman"/>
                                  <w:spacing w:val="-5"/>
                                  <w:w w:val="90"/>
                                  <w:sz w:val="22"/>
                                </w:rPr>
                                <w:t xml:space="preserve"> </w:t>
                              </w:r>
                              <w:r>
                                <w:rPr>
                                  <w:w w:val="90"/>
                                  <w:sz w:val="22"/>
                                </w:rPr>
                                <w:t>in</w:t>
                              </w:r>
                              <w:r>
                                <w:rPr>
                                  <w:rFonts w:ascii="Times New Roman"/>
                                  <w:spacing w:val="-5"/>
                                  <w:w w:val="90"/>
                                  <w:sz w:val="22"/>
                                </w:rPr>
                                <w:t xml:space="preserve"> </w:t>
                              </w:r>
                              <w:r>
                                <w:rPr>
                                  <w:spacing w:val="-10"/>
                                  <w:w w:val="90"/>
                                  <w:sz w:val="22"/>
                                </w:rPr>
                                <w:t>a</w:t>
                              </w:r>
                            </w:p>
                            <w:p w14:paraId="41A81623" w14:textId="77777777" w:rsidR="00BF5E08" w:rsidRDefault="00BF5E08" w:rsidP="00BF5E08">
                              <w:pPr>
                                <w:spacing w:before="16"/>
                                <w:ind w:right="18"/>
                                <w:jc w:val="center"/>
                              </w:pPr>
                              <w:r>
                                <w:rPr>
                                  <w:w w:val="90"/>
                                  <w:sz w:val="22"/>
                                </w:rPr>
                                <w:t>bad</w:t>
                              </w:r>
                              <w:r>
                                <w:rPr>
                                  <w:rFonts w:ascii="Times New Roman"/>
                                  <w:spacing w:val="-3"/>
                                  <w:sz w:val="22"/>
                                </w:rPr>
                                <w:t xml:space="preserve"> </w:t>
                              </w:r>
                              <w:r>
                                <w:rPr>
                                  <w:spacing w:val="-4"/>
                                  <w:sz w:val="22"/>
                                </w:rPr>
                                <w:t>mood</w:t>
                              </w:r>
                            </w:p>
                            <w:p w14:paraId="686616DA" w14:textId="77777777" w:rsidR="00BF5E08" w:rsidRDefault="00BF5E08" w:rsidP="00BF5E08">
                              <w:pPr>
                                <w:spacing w:before="6"/>
                                <w:rPr>
                                  <w:sz w:val="21"/>
                                </w:rPr>
                              </w:pPr>
                            </w:p>
                            <w:p w14:paraId="2F8796BE" w14:textId="77777777" w:rsidR="00BF5E08" w:rsidRDefault="00BF5E08" w:rsidP="00BF5E08">
                              <w:pPr>
                                <w:spacing w:before="1" w:line="254" w:lineRule="auto"/>
                                <w:ind w:right="19"/>
                                <w:jc w:val="center"/>
                              </w:pPr>
                              <w:r>
                                <w:rPr>
                                  <w:spacing w:val="-2"/>
                                  <w:w w:val="90"/>
                                  <w:sz w:val="22"/>
                                </w:rPr>
                                <w:t>Tense</w:t>
                              </w:r>
                              <w:r>
                                <w:rPr>
                                  <w:rFonts w:ascii="Times New Roman"/>
                                  <w:spacing w:val="-7"/>
                                  <w:w w:val="90"/>
                                  <w:sz w:val="22"/>
                                </w:rPr>
                                <w:t xml:space="preserve"> </w:t>
                              </w:r>
                              <w:r>
                                <w:rPr>
                                  <w:spacing w:val="-2"/>
                                  <w:w w:val="90"/>
                                  <w:sz w:val="22"/>
                                </w:rPr>
                                <w:t>and</w:t>
                              </w:r>
                              <w:r>
                                <w:rPr>
                                  <w:rFonts w:ascii="Times New Roman"/>
                                  <w:spacing w:val="-2"/>
                                  <w:w w:val="90"/>
                                  <w:sz w:val="22"/>
                                </w:rPr>
                                <w:t xml:space="preserve"> </w:t>
                              </w:r>
                              <w:r>
                                <w:rPr>
                                  <w:spacing w:val="-2"/>
                                  <w:sz w:val="22"/>
                                </w:rPr>
                                <w:t>nervous</w:t>
                              </w:r>
                            </w:p>
                            <w:p w14:paraId="7FAEBFED" w14:textId="77777777" w:rsidR="00BF5E08" w:rsidRDefault="00BF5E08" w:rsidP="00BF5E08">
                              <w:pPr>
                                <w:spacing w:before="191" w:line="254" w:lineRule="auto"/>
                                <w:ind w:right="18"/>
                                <w:jc w:val="center"/>
                              </w:pPr>
                              <w:r>
                                <w:rPr>
                                  <w:spacing w:val="-10"/>
                                  <w:sz w:val="22"/>
                                </w:rPr>
                                <w:t>Inactive</w:t>
                              </w:r>
                              <w:r>
                                <w:rPr>
                                  <w:rFonts w:ascii="Times New Roman"/>
                                  <w:spacing w:val="-7"/>
                                  <w:sz w:val="22"/>
                                </w:rPr>
                                <w:t xml:space="preserve"> </w:t>
                              </w:r>
                              <w:r>
                                <w:rPr>
                                  <w:spacing w:val="-10"/>
                                  <w:sz w:val="22"/>
                                </w:rPr>
                                <w:t>and</w:t>
                              </w:r>
                              <w:r>
                                <w:rPr>
                                  <w:rFonts w:ascii="Times New Roman"/>
                                  <w:spacing w:val="-10"/>
                                  <w:sz w:val="22"/>
                                </w:rPr>
                                <w:t xml:space="preserve"> </w:t>
                              </w:r>
                              <w:r>
                                <w:rPr>
                                  <w:sz w:val="22"/>
                                </w:rPr>
                                <w:t>with</w:t>
                              </w:r>
                              <w:r>
                                <w:rPr>
                                  <w:rFonts w:ascii="Times New Roman"/>
                                  <w:sz w:val="22"/>
                                </w:rPr>
                                <w:t xml:space="preserve"> </w:t>
                              </w:r>
                              <w:r>
                                <w:rPr>
                                  <w:sz w:val="22"/>
                                </w:rPr>
                                <w:t>low</w:t>
                              </w:r>
                              <w:r>
                                <w:rPr>
                                  <w:rFonts w:ascii="Times New Roman"/>
                                  <w:sz w:val="22"/>
                                </w:rPr>
                                <w:t xml:space="preserve"> </w:t>
                              </w:r>
                              <w:r>
                                <w:rPr>
                                  <w:spacing w:val="-2"/>
                                  <w:sz w:val="22"/>
                                </w:rPr>
                                <w:t>energy</w:t>
                              </w:r>
                            </w:p>
                          </w:txbxContent>
                        </wps:txbx>
                        <wps:bodyPr rot="0" vert="horz" wrap="square" lIns="0" tIns="0" rIns="0" bIns="0" anchor="t" anchorCtr="0" upright="1">
                          <a:noAutofit/>
                        </wps:bodyPr>
                      </wps:wsp>
                      <wps:wsp>
                        <wps:cNvPr id="18" name="docshape384"/>
                        <wps:cNvSpPr txBox="1">
                          <a:spLocks/>
                        </wps:cNvSpPr>
                        <wps:spPr bwMode="auto">
                          <a:xfrm>
                            <a:off x="3701" y="940"/>
                            <a:ext cx="333"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381A"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008C2A2C"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19" name="docshape385"/>
                        <wps:cNvSpPr txBox="1">
                          <a:spLocks/>
                        </wps:cNvSpPr>
                        <wps:spPr bwMode="auto">
                          <a:xfrm>
                            <a:off x="5189" y="940"/>
                            <a:ext cx="333"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D683"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15AB2085"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0" name="docshape386"/>
                        <wps:cNvSpPr txBox="1">
                          <a:spLocks/>
                        </wps:cNvSpPr>
                        <wps:spPr bwMode="auto">
                          <a:xfrm>
                            <a:off x="6714" y="940"/>
                            <a:ext cx="333"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5199"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C6F1F5D"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1" name="docshape387"/>
                        <wps:cNvSpPr txBox="1">
                          <a:spLocks/>
                        </wps:cNvSpPr>
                        <wps:spPr bwMode="auto">
                          <a:xfrm>
                            <a:off x="8226" y="940"/>
                            <a:ext cx="333"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3678"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4B90789A"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2" name="docshape388"/>
                        <wps:cNvSpPr txBox="1">
                          <a:spLocks/>
                        </wps:cNvSpPr>
                        <wps:spPr bwMode="auto">
                          <a:xfrm>
                            <a:off x="9712" y="940"/>
                            <a:ext cx="333"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AC7B"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663CD2C2" w14:textId="77777777" w:rsidR="00BF5E08" w:rsidRDefault="00BF5E08" w:rsidP="00BF5E08">
                              <w:pPr>
                                <w:spacing w:before="94"/>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3" name="docshape389"/>
                        <wps:cNvSpPr txBox="1">
                          <a:spLocks/>
                        </wps:cNvSpPr>
                        <wps:spPr bwMode="auto">
                          <a:xfrm>
                            <a:off x="1608" y="3367"/>
                            <a:ext cx="120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62B87" w14:textId="77777777" w:rsidR="00BF5E08" w:rsidRDefault="00BF5E08" w:rsidP="00BF5E08">
                              <w:pPr>
                                <w:spacing w:line="212" w:lineRule="exact"/>
                                <w:ind w:left="143" w:right="158"/>
                                <w:jc w:val="center"/>
                              </w:pPr>
                              <w:r>
                                <w:rPr>
                                  <w:w w:val="90"/>
                                  <w:sz w:val="22"/>
                                </w:rPr>
                                <w:t>Tired</w:t>
                              </w:r>
                              <w:r>
                                <w:rPr>
                                  <w:rFonts w:ascii="Times New Roman"/>
                                  <w:spacing w:val="2"/>
                                  <w:sz w:val="22"/>
                                </w:rPr>
                                <w:t xml:space="preserve"> </w:t>
                              </w:r>
                              <w:r>
                                <w:rPr>
                                  <w:spacing w:val="-5"/>
                                  <w:sz w:val="22"/>
                                </w:rPr>
                                <w:t>and</w:t>
                              </w:r>
                            </w:p>
                            <w:p w14:paraId="6C109203" w14:textId="77777777" w:rsidR="00BF5E08" w:rsidRDefault="00BF5E08" w:rsidP="00BF5E08">
                              <w:pPr>
                                <w:spacing w:before="12" w:line="254" w:lineRule="auto"/>
                                <w:ind w:right="18" w:firstLine="1"/>
                                <w:jc w:val="center"/>
                              </w:pPr>
                              <w:r>
                                <w:rPr>
                                  <w:spacing w:val="-2"/>
                                  <w:sz w:val="22"/>
                                </w:rPr>
                                <w:t>unrested</w:t>
                              </w:r>
                              <w:r>
                                <w:rPr>
                                  <w:rFonts w:ascii="Times New Roman"/>
                                  <w:spacing w:val="-2"/>
                                  <w:sz w:val="22"/>
                                </w:rPr>
                                <w:t xml:space="preserve"> </w:t>
                              </w:r>
                              <w:r>
                                <w:rPr>
                                  <w:spacing w:val="-10"/>
                                  <w:sz w:val="22"/>
                                </w:rPr>
                                <w:t>when</w:t>
                              </w:r>
                              <w:r>
                                <w:rPr>
                                  <w:rFonts w:ascii="Times New Roman"/>
                                  <w:spacing w:val="-6"/>
                                  <w:sz w:val="22"/>
                                </w:rPr>
                                <w:t xml:space="preserve"> </w:t>
                              </w:r>
                              <w:r>
                                <w:rPr>
                                  <w:spacing w:val="-10"/>
                                  <w:sz w:val="22"/>
                                </w:rPr>
                                <w:t>waking</w:t>
                              </w:r>
                              <w:r>
                                <w:rPr>
                                  <w:rFonts w:ascii="Times New Roman"/>
                                  <w:spacing w:val="-10"/>
                                  <w:sz w:val="22"/>
                                </w:rPr>
                                <w:t xml:space="preserve"> </w:t>
                              </w:r>
                              <w:r>
                                <w:rPr>
                                  <w:spacing w:val="-6"/>
                                  <w:sz w:val="22"/>
                                </w:rPr>
                                <w:t>up</w:t>
                              </w:r>
                            </w:p>
                          </w:txbxContent>
                        </wps:txbx>
                        <wps:bodyPr rot="0" vert="horz" wrap="square" lIns="0" tIns="0" rIns="0" bIns="0" anchor="t" anchorCtr="0" upright="1">
                          <a:noAutofit/>
                        </wps:bodyPr>
                      </wps:wsp>
                      <wps:wsp>
                        <wps:cNvPr id="24" name="docshape390"/>
                        <wps:cNvSpPr txBox="1">
                          <a:spLocks/>
                        </wps:cNvSpPr>
                        <wps:spPr bwMode="auto">
                          <a:xfrm>
                            <a:off x="3701" y="3674"/>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ACE3"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5" name="docshape391"/>
                        <wps:cNvSpPr txBox="1">
                          <a:spLocks/>
                        </wps:cNvSpPr>
                        <wps:spPr bwMode="auto">
                          <a:xfrm>
                            <a:off x="5189" y="3674"/>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A95A"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6" name="docshape392"/>
                        <wps:cNvSpPr txBox="1">
                          <a:spLocks/>
                        </wps:cNvSpPr>
                        <wps:spPr bwMode="auto">
                          <a:xfrm>
                            <a:off x="6714" y="3674"/>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7605"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7" name="docshape393"/>
                        <wps:cNvSpPr txBox="1">
                          <a:spLocks/>
                        </wps:cNvSpPr>
                        <wps:spPr bwMode="auto">
                          <a:xfrm>
                            <a:off x="8226" y="3674"/>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07FC"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28" name="docshape394"/>
                        <wps:cNvSpPr txBox="1">
                          <a:spLocks/>
                        </wps:cNvSpPr>
                        <wps:spPr bwMode="auto">
                          <a:xfrm>
                            <a:off x="9712" y="3674"/>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BDA9"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86666" id="docshapegroup376" o:spid="_x0000_s1340" style="position:absolute;margin-left:1in;margin-top:17.55pt;width:451.05pt;height:208.25pt;z-index:-251613184;mso-wrap-distance-left:0;mso-wrap-distance-right:0;mso-position-horizontal-relative:page;mso-position-vertical-relative:text" coordorigin="1440,351" coordsize="9021,4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">
                <v:shape id="docshape377" o:spid="_x0000_s1341" style="position:absolute;left:1440;top:351;width:9021;height:4165;visibility:visible;mso-wrap-style:square;v-text-anchor:top" coordsize="9021,4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" path="m1524,2011r-9,l1515,2931r,43l1515,4165r9,l1524,2974r,-43l1524,2011xm1524,1198r-9,l1515,1241r,727l1515,2011r9,l1524,1968r,-727l1524,1198xm1524,r-9,l1515,43r,384l1524,427r,-384l1524,xm3001,427r-1477,l1515,427,,427r,10l1515,437r,34l1515,1198r9,l1524,471r,-34l3001,437r,-10xm4501,427r-1490,l3001,427r,10l3011,437r1490,l4501,427xm7526,427r-1469,l6047,427r-1536,l4501,427r,10l4511,437r1536,l6057,437r1469,l7526,427xm9021,427r-1485,l7526,427r,10l7536,437r1485,l9021,427xe" fillcolor="#bebebe" stroked="f">
                  <v:path arrowok="t" o:connecttype="custom" o:connectlocs="1515,2362;1515,3325;1515,4516;1524,3325;1524,3282;1524,1549;1515,1592;1515,2362;1524,2319;1524,1549;1515,351;1515,778;1524,394;3001,778;1515,778;0,778;1515,788;1515,1549;1524,822;3001,788;4501,778;3001,778;3011,788;4501,778;6057,778;6047,778;4501,778;4511,788;6047,788;7526,788;9021,778;7526,778;7536,788;9021,778" o:connectangles="0,0,0,0,0,0,0,0,0,0,0,0,0,0,0,0,0,0,0,0,0,0,0,0,0,0,0,0,0,0,0,0,0,0"/>
                </v:shape>
                <v:shape id="docshape378" o:spid="_x0000_s1342" type="#_x0000_t202" style="position:absolute;left:3432;top:437;width:56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319C9EB9" w14:textId="77777777" w:rsidR="00BF5E08" w:rsidRDefault="00BF5E08" w:rsidP="00BF5E08">
                        <w:pPr>
                          <w:spacing w:line="212" w:lineRule="exact"/>
                        </w:pPr>
                        <w:r>
                          <w:rPr>
                            <w:spacing w:val="-9"/>
                            <w:sz w:val="22"/>
                          </w:rPr>
                          <w:t>Never</w:t>
                        </w:r>
                      </w:p>
                    </w:txbxContent>
                  </v:textbox>
                </v:shape>
                <v:shape id="docshape379" o:spid="_x0000_s1343" type="#_x0000_t202" style="position:absolute;left:4856;top:437;width:69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728D11F0" w14:textId="77777777" w:rsidR="00BF5E08" w:rsidRDefault="00BF5E08" w:rsidP="00BF5E08">
                        <w:pPr>
                          <w:spacing w:line="212" w:lineRule="exact"/>
                        </w:pPr>
                        <w:r>
                          <w:rPr>
                            <w:spacing w:val="-2"/>
                            <w:w w:val="90"/>
                            <w:sz w:val="22"/>
                          </w:rPr>
                          <w:t>Seldom</w:t>
                        </w:r>
                      </w:p>
                    </w:txbxContent>
                  </v:textbox>
                </v:shape>
                <v:shape id="docshape380" o:spid="_x0000_s1344" type="#_x0000_t202" style="position:absolute;left:6215;top:437;width:102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03ED9887" w14:textId="77777777" w:rsidR="00BF5E08" w:rsidRDefault="00BF5E08" w:rsidP="00BF5E08">
                        <w:pPr>
                          <w:spacing w:line="212" w:lineRule="exact"/>
                        </w:pPr>
                        <w:r>
                          <w:rPr>
                            <w:spacing w:val="-2"/>
                            <w:w w:val="90"/>
                            <w:sz w:val="22"/>
                          </w:rPr>
                          <w:t>Sometimes</w:t>
                        </w:r>
                      </w:p>
                    </w:txbxContent>
                  </v:textbox>
                </v:shape>
                <v:shape id="docshape381" o:spid="_x0000_s1345" type="#_x0000_t202" style="position:absolute;left:7969;top:437;width:53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3FD0B242" w14:textId="77777777" w:rsidR="00BF5E08" w:rsidRDefault="00BF5E08" w:rsidP="00BF5E08">
                        <w:pPr>
                          <w:spacing w:line="212" w:lineRule="exact"/>
                        </w:pPr>
                        <w:r>
                          <w:rPr>
                            <w:spacing w:val="-4"/>
                            <w:sz w:val="22"/>
                          </w:rPr>
                          <w:t>Often</w:t>
                        </w:r>
                      </w:p>
                    </w:txbxContent>
                  </v:textbox>
                </v:shape>
                <v:shape id="docshape382" o:spid="_x0000_s1346" type="#_x0000_t202" style="position:absolute;left:9398;top:437;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4C138D82" w14:textId="77777777" w:rsidR="00BF5E08" w:rsidRDefault="00BF5E08" w:rsidP="00BF5E08">
                        <w:pPr>
                          <w:spacing w:line="212" w:lineRule="exact"/>
                        </w:pPr>
                        <w:r>
                          <w:rPr>
                            <w:spacing w:val="-2"/>
                            <w:w w:val="90"/>
                            <w:sz w:val="22"/>
                          </w:rPr>
                          <w:t>Always</w:t>
                        </w:r>
                      </w:p>
                    </w:txbxContent>
                  </v:textbox>
                </v:shape>
                <v:shape id="docshape383" o:spid="_x0000_s1347" type="#_x0000_t202" style="position:absolute;left:1654;top:900;width:1111;height:2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1DEDAA39" w14:textId="77777777" w:rsidR="00BF5E08" w:rsidRDefault="00BF5E08" w:rsidP="00BF5E08">
                        <w:pPr>
                          <w:spacing w:line="212" w:lineRule="exact"/>
                          <w:ind w:right="18"/>
                          <w:jc w:val="center"/>
                        </w:pPr>
                        <w:r>
                          <w:rPr>
                            <w:w w:val="90"/>
                            <w:sz w:val="22"/>
                          </w:rPr>
                          <w:t>Sad</w:t>
                        </w:r>
                        <w:r>
                          <w:rPr>
                            <w:rFonts w:ascii="Times New Roman"/>
                            <w:spacing w:val="-6"/>
                            <w:w w:val="90"/>
                            <w:sz w:val="22"/>
                          </w:rPr>
                          <w:t xml:space="preserve"> </w:t>
                        </w:r>
                        <w:r>
                          <w:rPr>
                            <w:w w:val="90"/>
                            <w:sz w:val="22"/>
                          </w:rPr>
                          <w:t>and</w:t>
                        </w:r>
                        <w:r>
                          <w:rPr>
                            <w:rFonts w:ascii="Times New Roman"/>
                            <w:spacing w:val="-5"/>
                            <w:w w:val="90"/>
                            <w:sz w:val="22"/>
                          </w:rPr>
                          <w:t xml:space="preserve"> </w:t>
                        </w:r>
                        <w:r>
                          <w:rPr>
                            <w:w w:val="90"/>
                            <w:sz w:val="22"/>
                          </w:rPr>
                          <w:t>in</w:t>
                        </w:r>
                        <w:r>
                          <w:rPr>
                            <w:rFonts w:ascii="Times New Roman"/>
                            <w:spacing w:val="-5"/>
                            <w:w w:val="90"/>
                            <w:sz w:val="22"/>
                          </w:rPr>
                          <w:t xml:space="preserve"> </w:t>
                        </w:r>
                        <w:r>
                          <w:rPr>
                            <w:spacing w:val="-10"/>
                            <w:w w:val="90"/>
                            <w:sz w:val="22"/>
                          </w:rPr>
                          <w:t>a</w:t>
                        </w:r>
                      </w:p>
                      <w:p w14:paraId="41A81623" w14:textId="77777777" w:rsidR="00BF5E08" w:rsidRDefault="00BF5E08" w:rsidP="00BF5E08">
                        <w:pPr>
                          <w:spacing w:before="16"/>
                          <w:ind w:right="18"/>
                          <w:jc w:val="center"/>
                        </w:pPr>
                        <w:r>
                          <w:rPr>
                            <w:w w:val="90"/>
                            <w:sz w:val="22"/>
                          </w:rPr>
                          <w:t>bad</w:t>
                        </w:r>
                        <w:r>
                          <w:rPr>
                            <w:rFonts w:ascii="Times New Roman"/>
                            <w:spacing w:val="-3"/>
                            <w:sz w:val="22"/>
                          </w:rPr>
                          <w:t xml:space="preserve"> </w:t>
                        </w:r>
                        <w:r>
                          <w:rPr>
                            <w:spacing w:val="-4"/>
                            <w:sz w:val="22"/>
                          </w:rPr>
                          <w:t>mood</w:t>
                        </w:r>
                      </w:p>
                      <w:p w14:paraId="686616DA" w14:textId="77777777" w:rsidR="00BF5E08" w:rsidRDefault="00BF5E08" w:rsidP="00BF5E08">
                        <w:pPr>
                          <w:spacing w:before="6"/>
                          <w:rPr>
                            <w:sz w:val="21"/>
                          </w:rPr>
                        </w:pPr>
                      </w:p>
                      <w:p w14:paraId="2F8796BE" w14:textId="77777777" w:rsidR="00BF5E08" w:rsidRDefault="00BF5E08" w:rsidP="00BF5E08">
                        <w:pPr>
                          <w:spacing w:before="1" w:line="254" w:lineRule="auto"/>
                          <w:ind w:right="19"/>
                          <w:jc w:val="center"/>
                        </w:pPr>
                        <w:r>
                          <w:rPr>
                            <w:spacing w:val="-2"/>
                            <w:w w:val="90"/>
                            <w:sz w:val="22"/>
                          </w:rPr>
                          <w:t>Tense</w:t>
                        </w:r>
                        <w:r>
                          <w:rPr>
                            <w:rFonts w:ascii="Times New Roman"/>
                            <w:spacing w:val="-7"/>
                            <w:w w:val="90"/>
                            <w:sz w:val="22"/>
                          </w:rPr>
                          <w:t xml:space="preserve"> </w:t>
                        </w:r>
                        <w:r>
                          <w:rPr>
                            <w:spacing w:val="-2"/>
                            <w:w w:val="90"/>
                            <w:sz w:val="22"/>
                          </w:rPr>
                          <w:t>and</w:t>
                        </w:r>
                        <w:r>
                          <w:rPr>
                            <w:rFonts w:ascii="Times New Roman"/>
                            <w:spacing w:val="-2"/>
                            <w:w w:val="90"/>
                            <w:sz w:val="22"/>
                          </w:rPr>
                          <w:t xml:space="preserve"> </w:t>
                        </w:r>
                        <w:r>
                          <w:rPr>
                            <w:spacing w:val="-2"/>
                            <w:sz w:val="22"/>
                          </w:rPr>
                          <w:t>nervous</w:t>
                        </w:r>
                      </w:p>
                      <w:p w14:paraId="7FAEBFED" w14:textId="77777777" w:rsidR="00BF5E08" w:rsidRDefault="00BF5E08" w:rsidP="00BF5E08">
                        <w:pPr>
                          <w:spacing w:before="191" w:line="254" w:lineRule="auto"/>
                          <w:ind w:right="18"/>
                          <w:jc w:val="center"/>
                        </w:pPr>
                        <w:r>
                          <w:rPr>
                            <w:spacing w:val="-10"/>
                            <w:sz w:val="22"/>
                          </w:rPr>
                          <w:t>Inactive</w:t>
                        </w:r>
                        <w:r>
                          <w:rPr>
                            <w:rFonts w:ascii="Times New Roman"/>
                            <w:spacing w:val="-7"/>
                            <w:sz w:val="22"/>
                          </w:rPr>
                          <w:t xml:space="preserve"> </w:t>
                        </w:r>
                        <w:r>
                          <w:rPr>
                            <w:spacing w:val="-10"/>
                            <w:sz w:val="22"/>
                          </w:rPr>
                          <w:t>and</w:t>
                        </w:r>
                        <w:r>
                          <w:rPr>
                            <w:rFonts w:ascii="Times New Roman"/>
                            <w:spacing w:val="-10"/>
                            <w:sz w:val="22"/>
                          </w:rPr>
                          <w:t xml:space="preserve"> </w:t>
                        </w:r>
                        <w:r>
                          <w:rPr>
                            <w:sz w:val="22"/>
                          </w:rPr>
                          <w:t>with</w:t>
                        </w:r>
                        <w:r>
                          <w:rPr>
                            <w:rFonts w:ascii="Times New Roman"/>
                            <w:sz w:val="22"/>
                          </w:rPr>
                          <w:t xml:space="preserve"> </w:t>
                        </w:r>
                        <w:r>
                          <w:rPr>
                            <w:sz w:val="22"/>
                          </w:rPr>
                          <w:t>low</w:t>
                        </w:r>
                        <w:r>
                          <w:rPr>
                            <w:rFonts w:ascii="Times New Roman"/>
                            <w:sz w:val="22"/>
                          </w:rPr>
                          <w:t xml:space="preserve"> </w:t>
                        </w:r>
                        <w:r>
                          <w:rPr>
                            <w:spacing w:val="-2"/>
                            <w:sz w:val="22"/>
                          </w:rPr>
                          <w:t>energy</w:t>
                        </w:r>
                      </w:p>
                    </w:txbxContent>
                  </v:textbox>
                </v:shape>
                <v:shape id="docshape384" o:spid="_x0000_s1348" type="#_x0000_t202" style="position:absolute;left:3701;top:940;width:333;height:2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7203381A"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008C2A2C" w14:textId="77777777" w:rsidR="00BF5E08" w:rsidRDefault="00BF5E08" w:rsidP="00BF5E08">
                        <w:pPr>
                          <w:spacing w:before="94"/>
                          <w:rPr>
                            <w:rFonts w:ascii="Courier New"/>
                            <w:sz w:val="52"/>
                          </w:rPr>
                        </w:pPr>
                        <w:r>
                          <w:rPr>
                            <w:rFonts w:ascii="Courier New"/>
                            <w:color w:val="BEBEBE"/>
                            <w:sz w:val="52"/>
                          </w:rPr>
                          <w:t>o</w:t>
                        </w:r>
                      </w:p>
                    </w:txbxContent>
                  </v:textbox>
                </v:shape>
                <v:shape id="docshape385" o:spid="_x0000_s1349" type="#_x0000_t202" style="position:absolute;left:5189;top:940;width:333;height:2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0ACDD683"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15AB2085" w14:textId="77777777" w:rsidR="00BF5E08" w:rsidRDefault="00BF5E08" w:rsidP="00BF5E08">
                        <w:pPr>
                          <w:spacing w:before="94"/>
                          <w:rPr>
                            <w:rFonts w:ascii="Courier New"/>
                            <w:sz w:val="52"/>
                          </w:rPr>
                        </w:pPr>
                        <w:r>
                          <w:rPr>
                            <w:rFonts w:ascii="Courier New"/>
                            <w:color w:val="BEBEBE"/>
                            <w:sz w:val="52"/>
                          </w:rPr>
                          <w:t>o</w:t>
                        </w:r>
                      </w:p>
                    </w:txbxContent>
                  </v:textbox>
                </v:shape>
                <v:shape id="docshape386" o:spid="_x0000_s1350" type="#_x0000_t202" style="position:absolute;left:6714;top:940;width:333;height:2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07485199"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7C6F1F5D" w14:textId="77777777" w:rsidR="00BF5E08" w:rsidRDefault="00BF5E08" w:rsidP="00BF5E08">
                        <w:pPr>
                          <w:spacing w:before="94"/>
                          <w:rPr>
                            <w:rFonts w:ascii="Courier New"/>
                            <w:sz w:val="52"/>
                          </w:rPr>
                        </w:pPr>
                        <w:r>
                          <w:rPr>
                            <w:rFonts w:ascii="Courier New"/>
                            <w:color w:val="BEBEBE"/>
                            <w:sz w:val="52"/>
                          </w:rPr>
                          <w:t>o</w:t>
                        </w:r>
                      </w:p>
                    </w:txbxContent>
                  </v:textbox>
                </v:shape>
                <v:shape id="docshape387" o:spid="_x0000_s1351" type="#_x0000_t202" style="position:absolute;left:8226;top:940;width:333;height:2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50223678"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4B90789A" w14:textId="77777777" w:rsidR="00BF5E08" w:rsidRDefault="00BF5E08" w:rsidP="00BF5E08">
                        <w:pPr>
                          <w:spacing w:before="94"/>
                          <w:rPr>
                            <w:rFonts w:ascii="Courier New"/>
                            <w:sz w:val="52"/>
                          </w:rPr>
                        </w:pPr>
                        <w:r>
                          <w:rPr>
                            <w:rFonts w:ascii="Courier New"/>
                            <w:color w:val="BEBEBE"/>
                            <w:sz w:val="52"/>
                          </w:rPr>
                          <w:t>o</w:t>
                        </w:r>
                      </w:p>
                    </w:txbxContent>
                  </v:textbox>
                </v:shape>
                <v:shape id="docshape388" o:spid="_x0000_s1352" type="#_x0000_t202" style="position:absolute;left:9712;top:940;width:333;height:2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5343AC7B" w14:textId="77777777" w:rsidR="00BF5E08" w:rsidRDefault="00BF5E08" w:rsidP="00BF5E08">
                        <w:pPr>
                          <w:spacing w:line="314" w:lineRule="auto"/>
                          <w:ind w:right="10"/>
                          <w:rPr>
                            <w:rFonts w:ascii="Courier New"/>
                            <w:sz w:val="52"/>
                          </w:rPr>
                        </w:pPr>
                        <w:r>
                          <w:rPr>
                            <w:rFonts w:ascii="Courier New"/>
                            <w:color w:val="BEBEBE"/>
                            <w:spacing w:val="-10"/>
                            <w:sz w:val="52"/>
                          </w:rPr>
                          <w:t>o</w:t>
                        </w:r>
                        <w:r>
                          <w:rPr>
                            <w:rFonts w:ascii="Times New Roman"/>
                            <w:color w:val="BEBEBE"/>
                            <w:spacing w:val="-10"/>
                            <w:sz w:val="52"/>
                          </w:rPr>
                          <w:t xml:space="preserve"> </w:t>
                        </w:r>
                        <w:r>
                          <w:rPr>
                            <w:rFonts w:ascii="Courier New"/>
                            <w:color w:val="BEBEBE"/>
                            <w:spacing w:val="-10"/>
                            <w:sz w:val="52"/>
                          </w:rPr>
                          <w:t>o</w:t>
                        </w:r>
                      </w:p>
                      <w:p w14:paraId="663CD2C2" w14:textId="77777777" w:rsidR="00BF5E08" w:rsidRDefault="00BF5E08" w:rsidP="00BF5E08">
                        <w:pPr>
                          <w:spacing w:before="94"/>
                          <w:rPr>
                            <w:rFonts w:ascii="Courier New"/>
                            <w:sz w:val="52"/>
                          </w:rPr>
                        </w:pPr>
                        <w:r>
                          <w:rPr>
                            <w:rFonts w:ascii="Courier New"/>
                            <w:color w:val="BEBEBE"/>
                            <w:sz w:val="52"/>
                          </w:rPr>
                          <w:t>o</w:t>
                        </w:r>
                      </w:p>
                    </w:txbxContent>
                  </v:textbox>
                </v:shape>
                <v:shape id="docshape389" o:spid="_x0000_s1353" type="#_x0000_t202" style="position:absolute;left:1608;top:3367;width:1203;height:1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10962B87" w14:textId="77777777" w:rsidR="00BF5E08" w:rsidRDefault="00BF5E08" w:rsidP="00BF5E08">
                        <w:pPr>
                          <w:spacing w:line="212" w:lineRule="exact"/>
                          <w:ind w:left="143" w:right="158"/>
                          <w:jc w:val="center"/>
                        </w:pPr>
                        <w:r>
                          <w:rPr>
                            <w:w w:val="90"/>
                            <w:sz w:val="22"/>
                          </w:rPr>
                          <w:t>Tired</w:t>
                        </w:r>
                        <w:r>
                          <w:rPr>
                            <w:rFonts w:ascii="Times New Roman"/>
                            <w:spacing w:val="2"/>
                            <w:sz w:val="22"/>
                          </w:rPr>
                          <w:t xml:space="preserve"> </w:t>
                        </w:r>
                        <w:r>
                          <w:rPr>
                            <w:spacing w:val="-5"/>
                            <w:sz w:val="22"/>
                          </w:rPr>
                          <w:t>and</w:t>
                        </w:r>
                      </w:p>
                      <w:p w14:paraId="6C109203" w14:textId="77777777" w:rsidR="00BF5E08" w:rsidRDefault="00BF5E08" w:rsidP="00BF5E08">
                        <w:pPr>
                          <w:spacing w:before="12" w:line="254" w:lineRule="auto"/>
                          <w:ind w:right="18" w:firstLine="1"/>
                          <w:jc w:val="center"/>
                        </w:pPr>
                        <w:r>
                          <w:rPr>
                            <w:spacing w:val="-2"/>
                            <w:sz w:val="22"/>
                          </w:rPr>
                          <w:t>unrested</w:t>
                        </w:r>
                        <w:r>
                          <w:rPr>
                            <w:rFonts w:ascii="Times New Roman"/>
                            <w:spacing w:val="-2"/>
                            <w:sz w:val="22"/>
                          </w:rPr>
                          <w:t xml:space="preserve"> </w:t>
                        </w:r>
                        <w:r>
                          <w:rPr>
                            <w:spacing w:val="-10"/>
                            <w:sz w:val="22"/>
                          </w:rPr>
                          <w:t>when</w:t>
                        </w:r>
                        <w:r>
                          <w:rPr>
                            <w:rFonts w:ascii="Times New Roman"/>
                            <w:spacing w:val="-6"/>
                            <w:sz w:val="22"/>
                          </w:rPr>
                          <w:t xml:space="preserve"> </w:t>
                        </w:r>
                        <w:r>
                          <w:rPr>
                            <w:spacing w:val="-10"/>
                            <w:sz w:val="22"/>
                          </w:rPr>
                          <w:t>waking</w:t>
                        </w:r>
                        <w:r>
                          <w:rPr>
                            <w:rFonts w:ascii="Times New Roman"/>
                            <w:spacing w:val="-10"/>
                            <w:sz w:val="22"/>
                          </w:rPr>
                          <w:t xml:space="preserve"> </w:t>
                        </w:r>
                        <w:r>
                          <w:rPr>
                            <w:spacing w:val="-6"/>
                            <w:sz w:val="22"/>
                          </w:rPr>
                          <w:t>up</w:t>
                        </w:r>
                      </w:p>
                    </w:txbxContent>
                  </v:textbox>
                </v:shape>
                <v:shape id="docshape390" o:spid="_x0000_s1354" type="#_x0000_t202" style="position:absolute;left:3701;top:3674;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6F0AACE3" w14:textId="77777777" w:rsidR="00BF5E08" w:rsidRDefault="00BF5E08" w:rsidP="00BF5E08">
                        <w:pPr>
                          <w:rPr>
                            <w:rFonts w:ascii="Courier New"/>
                            <w:sz w:val="52"/>
                          </w:rPr>
                        </w:pPr>
                        <w:r>
                          <w:rPr>
                            <w:rFonts w:ascii="Courier New"/>
                            <w:color w:val="BEBEBE"/>
                            <w:sz w:val="52"/>
                          </w:rPr>
                          <w:t>o</w:t>
                        </w:r>
                      </w:p>
                    </w:txbxContent>
                  </v:textbox>
                </v:shape>
                <v:shape id="docshape391" o:spid="_x0000_s1355" type="#_x0000_t202" style="position:absolute;left:5189;top:3674;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5827A95A" w14:textId="77777777" w:rsidR="00BF5E08" w:rsidRDefault="00BF5E08" w:rsidP="00BF5E08">
                        <w:pPr>
                          <w:rPr>
                            <w:rFonts w:ascii="Courier New"/>
                            <w:sz w:val="52"/>
                          </w:rPr>
                        </w:pPr>
                        <w:r>
                          <w:rPr>
                            <w:rFonts w:ascii="Courier New"/>
                            <w:color w:val="BEBEBE"/>
                            <w:sz w:val="52"/>
                          </w:rPr>
                          <w:t>o</w:t>
                        </w:r>
                      </w:p>
                    </w:txbxContent>
                  </v:textbox>
                </v:shape>
                <v:shape id="docshape392" o:spid="_x0000_s1356" type="#_x0000_t202" style="position:absolute;left:6714;top:3674;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71317605" w14:textId="77777777" w:rsidR="00BF5E08" w:rsidRDefault="00BF5E08" w:rsidP="00BF5E08">
                        <w:pPr>
                          <w:rPr>
                            <w:rFonts w:ascii="Courier New"/>
                            <w:sz w:val="52"/>
                          </w:rPr>
                        </w:pPr>
                        <w:r>
                          <w:rPr>
                            <w:rFonts w:ascii="Courier New"/>
                            <w:color w:val="BEBEBE"/>
                            <w:sz w:val="52"/>
                          </w:rPr>
                          <w:t>o</w:t>
                        </w:r>
                      </w:p>
                    </w:txbxContent>
                  </v:textbox>
                </v:shape>
                <v:shape id="docshape393" o:spid="_x0000_s1357" type="#_x0000_t202" style="position:absolute;left:8226;top:3674;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634A07FC" w14:textId="77777777" w:rsidR="00BF5E08" w:rsidRDefault="00BF5E08" w:rsidP="00BF5E08">
                        <w:pPr>
                          <w:rPr>
                            <w:rFonts w:ascii="Courier New"/>
                            <w:sz w:val="52"/>
                          </w:rPr>
                        </w:pPr>
                        <w:r>
                          <w:rPr>
                            <w:rFonts w:ascii="Courier New"/>
                            <w:color w:val="BEBEBE"/>
                            <w:sz w:val="52"/>
                          </w:rPr>
                          <w:t>o</w:t>
                        </w:r>
                      </w:p>
                    </w:txbxContent>
                  </v:textbox>
                </v:shape>
                <v:shape id="docshape394" o:spid="_x0000_s1358" type="#_x0000_t202" style="position:absolute;left:9712;top:3674;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56A6BDA9" w14:textId="77777777" w:rsidR="00BF5E08" w:rsidRDefault="00BF5E08" w:rsidP="00BF5E08">
                        <w:pPr>
                          <w:rPr>
                            <w:rFonts w:ascii="Courier New"/>
                            <w:sz w:val="52"/>
                          </w:rPr>
                        </w:pPr>
                        <w:r>
                          <w:rPr>
                            <w:rFonts w:ascii="Courier New"/>
                            <w:color w:val="BEBEBE"/>
                            <w:sz w:val="52"/>
                          </w:rPr>
                          <w:t>o</w:t>
                        </w:r>
                      </w:p>
                    </w:txbxContent>
                  </v:textbox>
                </v:shape>
                <w10:wrap type="topAndBottom" anchorx="page"/>
              </v:group>
            </w:pict>
          </mc:Fallback>
        </mc:AlternateContent>
      </w:r>
    </w:p>
    <w:p w14:paraId="6E758B5C" w14:textId="77777777" w:rsidR="00BF5E08" w:rsidRPr="00BF5E08" w:rsidRDefault="00BF5E08" w:rsidP="00BF5E08">
      <w:pPr>
        <w:pStyle w:val="BodyText"/>
      </w:pPr>
    </w:p>
    <w:p w14:paraId="2E7028B5" w14:textId="77777777" w:rsidR="00BF5E08" w:rsidRPr="00BF5E08" w:rsidRDefault="00BF5E08" w:rsidP="00BF5E08">
      <w:pPr>
        <w:pStyle w:val="BodyText"/>
        <w:spacing w:before="2"/>
      </w:pPr>
    </w:p>
    <w:p w14:paraId="1FD66AF8" w14:textId="77777777" w:rsidR="00BF5E08" w:rsidRPr="00BF5E08" w:rsidRDefault="00BF5E08" w:rsidP="00BF5E08">
      <w:pPr>
        <w:spacing w:line="254" w:lineRule="auto"/>
        <w:ind w:left="860" w:right="672"/>
        <w:rPr>
          <w:rFonts w:ascii="Arial" w:hAnsi="Arial" w:cs="Arial"/>
          <w:b/>
        </w:rPr>
      </w:pPr>
      <w:r w:rsidRPr="00BF5E08">
        <w:rPr>
          <w:rFonts w:ascii="Arial" w:hAnsi="Arial" w:cs="Arial"/>
          <w:spacing w:val="-6"/>
        </w:rPr>
        <w:t>The</w:t>
      </w:r>
      <w:r w:rsidRPr="00BF5E08">
        <w:rPr>
          <w:rFonts w:ascii="Arial" w:hAnsi="Arial" w:cs="Arial"/>
          <w:spacing w:val="-11"/>
        </w:rPr>
        <w:t xml:space="preserve"> </w:t>
      </w:r>
      <w:r w:rsidRPr="00BF5E08">
        <w:rPr>
          <w:rFonts w:ascii="Arial" w:hAnsi="Arial" w:cs="Arial"/>
          <w:spacing w:val="-6"/>
        </w:rPr>
        <w:t>below</w:t>
      </w:r>
      <w:r w:rsidRPr="00BF5E08">
        <w:rPr>
          <w:rFonts w:ascii="Arial" w:hAnsi="Arial" w:cs="Arial"/>
          <w:spacing w:val="-9"/>
        </w:rPr>
        <w:t xml:space="preserve"> </w:t>
      </w:r>
      <w:r w:rsidRPr="00BF5E08">
        <w:rPr>
          <w:rFonts w:ascii="Arial" w:hAnsi="Arial" w:cs="Arial"/>
          <w:spacing w:val="-6"/>
        </w:rPr>
        <w:t>questions</w:t>
      </w:r>
      <w:r w:rsidRPr="00BF5E08">
        <w:rPr>
          <w:rFonts w:ascii="Arial" w:hAnsi="Arial" w:cs="Arial"/>
          <w:spacing w:val="-9"/>
        </w:rPr>
        <w:t xml:space="preserve"> </w:t>
      </w:r>
      <w:r w:rsidRPr="00BF5E08">
        <w:rPr>
          <w:rFonts w:ascii="Arial" w:hAnsi="Arial" w:cs="Arial"/>
          <w:spacing w:val="-6"/>
        </w:rPr>
        <w:t>enquire</w:t>
      </w:r>
      <w:r w:rsidRPr="00BF5E08">
        <w:rPr>
          <w:rFonts w:ascii="Arial" w:hAnsi="Arial" w:cs="Arial"/>
          <w:spacing w:val="-9"/>
        </w:rPr>
        <w:t xml:space="preserve"> </w:t>
      </w:r>
      <w:r w:rsidRPr="00BF5E08">
        <w:rPr>
          <w:rFonts w:ascii="Arial" w:hAnsi="Arial" w:cs="Arial"/>
          <w:spacing w:val="-6"/>
        </w:rPr>
        <w:t>about</w:t>
      </w:r>
      <w:r w:rsidRPr="00BF5E08">
        <w:rPr>
          <w:rFonts w:ascii="Arial" w:hAnsi="Arial" w:cs="Arial"/>
          <w:spacing w:val="-9"/>
        </w:rPr>
        <w:t xml:space="preserve"> </w:t>
      </w:r>
      <w:r w:rsidRPr="00BF5E08">
        <w:rPr>
          <w:rFonts w:ascii="Arial" w:hAnsi="Arial" w:cs="Arial"/>
          <w:spacing w:val="-6"/>
        </w:rPr>
        <w:t>your</w:t>
      </w:r>
      <w:r w:rsidRPr="00BF5E08">
        <w:rPr>
          <w:rFonts w:ascii="Arial" w:hAnsi="Arial" w:cs="Arial"/>
          <w:spacing w:val="-9"/>
        </w:rPr>
        <w:t xml:space="preserve"> </w:t>
      </w:r>
      <w:r w:rsidRPr="00BF5E08">
        <w:rPr>
          <w:rFonts w:ascii="Arial" w:hAnsi="Arial" w:cs="Arial"/>
          <w:spacing w:val="-6"/>
        </w:rPr>
        <w:t>experiences</w:t>
      </w:r>
      <w:r w:rsidRPr="00BF5E08">
        <w:rPr>
          <w:rFonts w:ascii="Arial" w:hAnsi="Arial" w:cs="Arial"/>
          <w:spacing w:val="-9"/>
        </w:rPr>
        <w:t xml:space="preserve"> </w:t>
      </w:r>
      <w:r w:rsidRPr="00BF5E08">
        <w:rPr>
          <w:rFonts w:ascii="Arial" w:hAnsi="Arial" w:cs="Arial"/>
          <w:spacing w:val="-6"/>
        </w:rPr>
        <w:t>at</w:t>
      </w:r>
      <w:r w:rsidRPr="00BF5E08">
        <w:rPr>
          <w:rFonts w:ascii="Arial" w:hAnsi="Arial" w:cs="Arial"/>
          <w:spacing w:val="-9"/>
        </w:rPr>
        <w:t xml:space="preserve"> </w:t>
      </w:r>
      <w:r w:rsidRPr="00BF5E08">
        <w:rPr>
          <w:rFonts w:ascii="Arial" w:hAnsi="Arial" w:cs="Arial"/>
          <w:spacing w:val="-6"/>
        </w:rPr>
        <w:t>work</w:t>
      </w:r>
      <w:r w:rsidRPr="00BF5E08">
        <w:rPr>
          <w:rFonts w:ascii="Arial" w:hAnsi="Arial" w:cs="Arial"/>
          <w:spacing w:val="-9"/>
        </w:rPr>
        <w:t xml:space="preserve"> </w:t>
      </w:r>
      <w:r w:rsidRPr="00BF5E08">
        <w:rPr>
          <w:rFonts w:ascii="Arial" w:hAnsi="Arial" w:cs="Arial"/>
          <w:spacing w:val="-6"/>
        </w:rPr>
        <w:t>in</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last</w:t>
      </w:r>
      <w:r w:rsidRPr="00BF5E08">
        <w:rPr>
          <w:rFonts w:ascii="Arial" w:hAnsi="Arial" w:cs="Arial"/>
          <w:spacing w:val="-9"/>
        </w:rPr>
        <w:t xml:space="preserve"> </w:t>
      </w:r>
      <w:r w:rsidRPr="00BF5E08">
        <w:rPr>
          <w:rFonts w:ascii="Arial" w:hAnsi="Arial" w:cs="Arial"/>
          <w:b/>
          <w:spacing w:val="-6"/>
        </w:rPr>
        <w:t>three</w:t>
      </w:r>
      <w:r w:rsidRPr="00BF5E08">
        <w:rPr>
          <w:rFonts w:ascii="Arial" w:hAnsi="Arial" w:cs="Arial"/>
          <w:spacing w:val="-9"/>
        </w:rPr>
        <w:t xml:space="preserve"> </w:t>
      </w:r>
      <w:r w:rsidRPr="00BF5E08">
        <w:rPr>
          <w:rFonts w:ascii="Arial" w:hAnsi="Arial" w:cs="Arial"/>
          <w:b/>
          <w:spacing w:val="-6"/>
        </w:rPr>
        <w:t>years</w:t>
      </w:r>
      <w:r w:rsidRPr="00BF5E08">
        <w:rPr>
          <w:rFonts w:ascii="Arial" w:hAnsi="Arial" w:cs="Arial"/>
          <w:spacing w:val="-6"/>
        </w:rPr>
        <w:t xml:space="preserve">, </w:t>
      </w:r>
      <w:r w:rsidRPr="00BF5E08">
        <w:rPr>
          <w:rFonts w:ascii="Arial" w:hAnsi="Arial" w:cs="Arial"/>
          <w:w w:val="90"/>
        </w:rPr>
        <w:t xml:space="preserve">including any period of remote working. Have you </w:t>
      </w:r>
      <w:r w:rsidRPr="00BF5E08">
        <w:rPr>
          <w:rFonts w:ascii="Arial" w:hAnsi="Arial" w:cs="Arial"/>
          <w:b/>
          <w:w w:val="90"/>
        </w:rPr>
        <w:t>witnessed</w:t>
      </w:r>
      <w:r w:rsidRPr="00BF5E08">
        <w:rPr>
          <w:rFonts w:ascii="Arial" w:hAnsi="Arial" w:cs="Arial"/>
          <w:w w:val="90"/>
        </w:rPr>
        <w:t xml:space="preserve"> any of the following acts at</w:t>
      </w:r>
      <w:r w:rsidRPr="00BF5E08">
        <w:rPr>
          <w:rFonts w:ascii="Arial" w:hAnsi="Arial" w:cs="Arial"/>
          <w:spacing w:val="40"/>
        </w:rPr>
        <w:t xml:space="preserve"> </w:t>
      </w:r>
      <w:r w:rsidRPr="00BF5E08">
        <w:rPr>
          <w:rFonts w:ascii="Arial" w:hAnsi="Arial" w:cs="Arial"/>
          <w:w w:val="90"/>
        </w:rPr>
        <w:t xml:space="preserve">work, </w:t>
      </w:r>
      <w:r w:rsidRPr="00BF5E08">
        <w:rPr>
          <w:rFonts w:ascii="Arial" w:hAnsi="Arial" w:cs="Arial"/>
          <w:b/>
          <w:w w:val="90"/>
        </w:rPr>
        <w:t>from</w:t>
      </w:r>
      <w:r w:rsidRPr="00BF5E08">
        <w:rPr>
          <w:rFonts w:ascii="Arial" w:hAnsi="Arial" w:cs="Arial"/>
          <w:w w:val="90"/>
        </w:rPr>
        <w:t xml:space="preserve"> </w:t>
      </w:r>
      <w:r w:rsidRPr="00BF5E08">
        <w:rPr>
          <w:rFonts w:ascii="Arial" w:hAnsi="Arial" w:cs="Arial"/>
          <w:b/>
          <w:w w:val="90"/>
        </w:rPr>
        <w:t>a</w:t>
      </w:r>
      <w:r w:rsidRPr="00BF5E08">
        <w:rPr>
          <w:rFonts w:ascii="Arial" w:hAnsi="Arial" w:cs="Arial"/>
          <w:w w:val="90"/>
        </w:rPr>
        <w:t xml:space="preserve"> </w:t>
      </w:r>
      <w:r w:rsidRPr="00BF5E08">
        <w:rPr>
          <w:rFonts w:ascii="Arial" w:hAnsi="Arial" w:cs="Arial"/>
          <w:b/>
          <w:w w:val="90"/>
        </w:rPr>
        <w:t>senior</w:t>
      </w:r>
      <w:r w:rsidRPr="00BF5E08">
        <w:rPr>
          <w:rFonts w:ascii="Arial" w:hAnsi="Arial" w:cs="Arial"/>
          <w:w w:val="90"/>
        </w:rPr>
        <w:t xml:space="preserve"> </w:t>
      </w:r>
      <w:r w:rsidRPr="00BF5E08">
        <w:rPr>
          <w:rFonts w:ascii="Arial" w:hAnsi="Arial" w:cs="Arial"/>
          <w:b/>
          <w:w w:val="90"/>
        </w:rPr>
        <w:t>colleague,</w:t>
      </w:r>
      <w:r w:rsidRPr="00BF5E08">
        <w:rPr>
          <w:rFonts w:ascii="Arial" w:hAnsi="Arial" w:cs="Arial"/>
          <w:w w:val="90"/>
        </w:rPr>
        <w:t xml:space="preserve"> </w:t>
      </w:r>
      <w:r w:rsidRPr="00BF5E08">
        <w:rPr>
          <w:rFonts w:ascii="Arial" w:hAnsi="Arial" w:cs="Arial"/>
          <w:b/>
          <w:w w:val="90"/>
        </w:rPr>
        <w:t>peer,</w:t>
      </w:r>
      <w:r w:rsidRPr="00BF5E08">
        <w:rPr>
          <w:rFonts w:ascii="Arial" w:hAnsi="Arial" w:cs="Arial"/>
          <w:w w:val="90"/>
        </w:rPr>
        <w:t xml:space="preserve"> </w:t>
      </w:r>
      <w:r w:rsidRPr="00BF5E08">
        <w:rPr>
          <w:rFonts w:ascii="Arial" w:hAnsi="Arial" w:cs="Arial"/>
          <w:b/>
          <w:w w:val="90"/>
        </w:rPr>
        <w:t>junior</w:t>
      </w:r>
      <w:r w:rsidRPr="00BF5E08">
        <w:rPr>
          <w:rFonts w:ascii="Arial" w:hAnsi="Arial" w:cs="Arial"/>
          <w:w w:val="90"/>
        </w:rPr>
        <w:t xml:space="preserve"> </w:t>
      </w:r>
      <w:r w:rsidRPr="00BF5E08">
        <w:rPr>
          <w:rFonts w:ascii="Arial" w:hAnsi="Arial" w:cs="Arial"/>
          <w:b/>
          <w:w w:val="90"/>
        </w:rPr>
        <w:t>colleague,</w:t>
      </w:r>
      <w:r w:rsidRPr="00BF5E08">
        <w:rPr>
          <w:rFonts w:ascii="Arial" w:hAnsi="Arial" w:cs="Arial"/>
          <w:w w:val="90"/>
        </w:rPr>
        <w:t xml:space="preserve"> </w:t>
      </w:r>
      <w:r w:rsidRPr="00BF5E08">
        <w:rPr>
          <w:rFonts w:ascii="Arial" w:hAnsi="Arial" w:cs="Arial"/>
          <w:b/>
          <w:w w:val="90"/>
        </w:rPr>
        <w:t>or</w:t>
      </w:r>
      <w:r w:rsidRPr="00BF5E08">
        <w:rPr>
          <w:rFonts w:ascii="Arial" w:hAnsi="Arial" w:cs="Arial"/>
          <w:w w:val="90"/>
        </w:rPr>
        <w:t xml:space="preserve"> </w:t>
      </w:r>
      <w:r w:rsidRPr="00BF5E08">
        <w:rPr>
          <w:rFonts w:ascii="Arial" w:hAnsi="Arial" w:cs="Arial"/>
          <w:b/>
          <w:w w:val="90"/>
        </w:rPr>
        <w:t>student?</w:t>
      </w:r>
    </w:p>
    <w:p w14:paraId="7FD25CF2" w14:textId="77777777" w:rsidR="00BF5E08" w:rsidRPr="00BF5E08" w:rsidRDefault="00BF5E08" w:rsidP="00BF5E08">
      <w:pPr>
        <w:pStyle w:val="BodyText"/>
        <w:spacing w:before="2"/>
        <w:rPr>
          <w:b/>
        </w:rPr>
      </w:pPr>
      <w:r w:rsidRPr="00BF5E08">
        <w:rPr>
          <w:noProof/>
        </w:rPr>
        <mc:AlternateContent>
          <mc:Choice Requires="wpg">
            <w:drawing>
              <wp:anchor distT="0" distB="0" distL="0" distR="0" simplePos="0" relativeHeight="251704320" behindDoc="1" locked="0" layoutInCell="1" allowOverlap="1" wp14:anchorId="1063527F" wp14:editId="4D607F78">
                <wp:simplePos x="0" y="0"/>
                <wp:positionH relativeFrom="page">
                  <wp:posOffset>914400</wp:posOffset>
                </wp:positionH>
                <wp:positionV relativeFrom="paragraph">
                  <wp:posOffset>184150</wp:posOffset>
                </wp:positionV>
                <wp:extent cx="5728335" cy="1565910"/>
                <wp:effectExtent l="0" t="0" r="0" b="0"/>
                <wp:wrapTopAndBottom/>
                <wp:docPr id="29" name="docshapegroup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565910"/>
                          <a:chOff x="1440" y="290"/>
                          <a:chExt cx="9021" cy="2466"/>
                        </a:xfrm>
                      </wpg:grpSpPr>
                      <wps:wsp>
                        <wps:cNvPr id="448" name="docshape396"/>
                        <wps:cNvSpPr>
                          <a:spLocks/>
                        </wps:cNvSpPr>
                        <wps:spPr bwMode="auto">
                          <a:xfrm>
                            <a:off x="1440" y="290"/>
                            <a:ext cx="9021" cy="2466"/>
                          </a:xfrm>
                          <a:custGeom>
                            <a:avLst/>
                            <a:gdLst>
                              <a:gd name="T0" fmla="+- 0 3012 1440"/>
                              <a:gd name="T1" fmla="*/ T0 w 9021"/>
                              <a:gd name="T2" fmla="+- 0 1030 290"/>
                              <a:gd name="T3" fmla="*/ 1030 h 2466"/>
                              <a:gd name="T4" fmla="+- 0 3003 1440"/>
                              <a:gd name="T5" fmla="*/ T4 w 9021"/>
                              <a:gd name="T6" fmla="+- 0 1030 290"/>
                              <a:gd name="T7" fmla="*/ 1030 h 2466"/>
                              <a:gd name="T8" fmla="+- 0 3003 1440"/>
                              <a:gd name="T9" fmla="*/ T8 w 9021"/>
                              <a:gd name="T10" fmla="+- 0 2756 290"/>
                              <a:gd name="T11" fmla="*/ 2756 h 2466"/>
                              <a:gd name="T12" fmla="+- 0 3012 1440"/>
                              <a:gd name="T13" fmla="*/ T12 w 9021"/>
                              <a:gd name="T14" fmla="+- 0 2756 290"/>
                              <a:gd name="T15" fmla="*/ 2756 h 2466"/>
                              <a:gd name="T16" fmla="+- 0 3012 1440"/>
                              <a:gd name="T17" fmla="*/ T16 w 9021"/>
                              <a:gd name="T18" fmla="+- 0 1030 290"/>
                              <a:gd name="T19" fmla="*/ 1030 h 2466"/>
                              <a:gd name="T20" fmla="+- 0 4496 1440"/>
                              <a:gd name="T21" fmla="*/ T20 w 9021"/>
                              <a:gd name="T22" fmla="+- 0 986 290"/>
                              <a:gd name="T23" fmla="*/ 986 h 2466"/>
                              <a:gd name="T24" fmla="+- 0 3012 1440"/>
                              <a:gd name="T25" fmla="*/ T24 w 9021"/>
                              <a:gd name="T26" fmla="+- 0 986 290"/>
                              <a:gd name="T27" fmla="*/ 986 h 2466"/>
                              <a:gd name="T28" fmla="+- 0 3012 1440"/>
                              <a:gd name="T29" fmla="*/ T28 w 9021"/>
                              <a:gd name="T30" fmla="+- 0 334 290"/>
                              <a:gd name="T31" fmla="*/ 334 h 2466"/>
                              <a:gd name="T32" fmla="+- 0 3012 1440"/>
                              <a:gd name="T33" fmla="*/ T32 w 9021"/>
                              <a:gd name="T34" fmla="+- 0 290 290"/>
                              <a:gd name="T35" fmla="*/ 290 h 2466"/>
                              <a:gd name="T36" fmla="+- 0 3003 1440"/>
                              <a:gd name="T37" fmla="*/ T36 w 9021"/>
                              <a:gd name="T38" fmla="+- 0 290 290"/>
                              <a:gd name="T39" fmla="*/ 290 h 2466"/>
                              <a:gd name="T40" fmla="+- 0 3003 1440"/>
                              <a:gd name="T41" fmla="*/ T40 w 9021"/>
                              <a:gd name="T42" fmla="+- 0 334 290"/>
                              <a:gd name="T43" fmla="*/ 334 h 2466"/>
                              <a:gd name="T44" fmla="+- 0 3003 1440"/>
                              <a:gd name="T45" fmla="*/ T44 w 9021"/>
                              <a:gd name="T46" fmla="+- 0 986 290"/>
                              <a:gd name="T47" fmla="*/ 986 h 2466"/>
                              <a:gd name="T48" fmla="+- 0 1440 1440"/>
                              <a:gd name="T49" fmla="*/ T48 w 9021"/>
                              <a:gd name="T50" fmla="+- 0 986 290"/>
                              <a:gd name="T51" fmla="*/ 986 h 2466"/>
                              <a:gd name="T52" fmla="+- 0 1440 1440"/>
                              <a:gd name="T53" fmla="*/ T52 w 9021"/>
                              <a:gd name="T54" fmla="+- 0 996 290"/>
                              <a:gd name="T55" fmla="*/ 996 h 2466"/>
                              <a:gd name="T56" fmla="+- 0 3003 1440"/>
                              <a:gd name="T57" fmla="*/ T56 w 9021"/>
                              <a:gd name="T58" fmla="+- 0 996 290"/>
                              <a:gd name="T59" fmla="*/ 996 h 2466"/>
                              <a:gd name="T60" fmla="+- 0 3003 1440"/>
                              <a:gd name="T61" fmla="*/ T60 w 9021"/>
                              <a:gd name="T62" fmla="+- 0 1030 290"/>
                              <a:gd name="T63" fmla="*/ 1030 h 2466"/>
                              <a:gd name="T64" fmla="+- 0 3012 1440"/>
                              <a:gd name="T65" fmla="*/ T64 w 9021"/>
                              <a:gd name="T66" fmla="+- 0 1030 290"/>
                              <a:gd name="T67" fmla="*/ 1030 h 2466"/>
                              <a:gd name="T68" fmla="+- 0 3012 1440"/>
                              <a:gd name="T69" fmla="*/ T68 w 9021"/>
                              <a:gd name="T70" fmla="+- 0 996 290"/>
                              <a:gd name="T71" fmla="*/ 996 h 2466"/>
                              <a:gd name="T72" fmla="+- 0 4496 1440"/>
                              <a:gd name="T73" fmla="*/ T72 w 9021"/>
                              <a:gd name="T74" fmla="+- 0 996 290"/>
                              <a:gd name="T75" fmla="*/ 996 h 2466"/>
                              <a:gd name="T76" fmla="+- 0 4496 1440"/>
                              <a:gd name="T77" fmla="*/ T76 w 9021"/>
                              <a:gd name="T78" fmla="+- 0 986 290"/>
                              <a:gd name="T79" fmla="*/ 986 h 2466"/>
                              <a:gd name="T80" fmla="+- 0 4506 1440"/>
                              <a:gd name="T81" fmla="*/ T80 w 9021"/>
                              <a:gd name="T82" fmla="+- 0 986 290"/>
                              <a:gd name="T83" fmla="*/ 986 h 2466"/>
                              <a:gd name="T84" fmla="+- 0 4496 1440"/>
                              <a:gd name="T85" fmla="*/ T84 w 9021"/>
                              <a:gd name="T86" fmla="+- 0 986 290"/>
                              <a:gd name="T87" fmla="*/ 986 h 2466"/>
                              <a:gd name="T88" fmla="+- 0 4496 1440"/>
                              <a:gd name="T89" fmla="*/ T88 w 9021"/>
                              <a:gd name="T90" fmla="+- 0 996 290"/>
                              <a:gd name="T91" fmla="*/ 996 h 2466"/>
                              <a:gd name="T92" fmla="+- 0 4506 1440"/>
                              <a:gd name="T93" fmla="*/ T92 w 9021"/>
                              <a:gd name="T94" fmla="+- 0 996 290"/>
                              <a:gd name="T95" fmla="*/ 996 h 2466"/>
                              <a:gd name="T96" fmla="+- 0 4506 1440"/>
                              <a:gd name="T97" fmla="*/ T96 w 9021"/>
                              <a:gd name="T98" fmla="+- 0 986 290"/>
                              <a:gd name="T99" fmla="*/ 986 h 2466"/>
                              <a:gd name="T100" fmla="+- 0 8987 1440"/>
                              <a:gd name="T101" fmla="*/ T100 w 9021"/>
                              <a:gd name="T102" fmla="+- 0 986 290"/>
                              <a:gd name="T103" fmla="*/ 986 h 2466"/>
                              <a:gd name="T104" fmla="+- 0 7494 1440"/>
                              <a:gd name="T105" fmla="*/ T104 w 9021"/>
                              <a:gd name="T106" fmla="+- 0 986 290"/>
                              <a:gd name="T107" fmla="*/ 986 h 2466"/>
                              <a:gd name="T108" fmla="+- 0 7485 1440"/>
                              <a:gd name="T109" fmla="*/ T108 w 9021"/>
                              <a:gd name="T110" fmla="+- 0 986 290"/>
                              <a:gd name="T111" fmla="*/ 986 h 2466"/>
                              <a:gd name="T112" fmla="+- 0 7485 1440"/>
                              <a:gd name="T113" fmla="*/ T112 w 9021"/>
                              <a:gd name="T114" fmla="+- 0 986 290"/>
                              <a:gd name="T115" fmla="*/ 986 h 2466"/>
                              <a:gd name="T116" fmla="+- 0 5977 1440"/>
                              <a:gd name="T117" fmla="*/ T116 w 9021"/>
                              <a:gd name="T118" fmla="+- 0 986 290"/>
                              <a:gd name="T119" fmla="*/ 986 h 2466"/>
                              <a:gd name="T120" fmla="+- 0 5967 1440"/>
                              <a:gd name="T121" fmla="*/ T120 w 9021"/>
                              <a:gd name="T122" fmla="+- 0 986 290"/>
                              <a:gd name="T123" fmla="*/ 986 h 2466"/>
                              <a:gd name="T124" fmla="+- 0 4506 1440"/>
                              <a:gd name="T125" fmla="*/ T124 w 9021"/>
                              <a:gd name="T126" fmla="+- 0 986 290"/>
                              <a:gd name="T127" fmla="*/ 986 h 2466"/>
                              <a:gd name="T128" fmla="+- 0 4506 1440"/>
                              <a:gd name="T129" fmla="*/ T128 w 9021"/>
                              <a:gd name="T130" fmla="+- 0 996 290"/>
                              <a:gd name="T131" fmla="*/ 996 h 2466"/>
                              <a:gd name="T132" fmla="+- 0 5967 1440"/>
                              <a:gd name="T133" fmla="*/ T132 w 9021"/>
                              <a:gd name="T134" fmla="+- 0 996 290"/>
                              <a:gd name="T135" fmla="*/ 996 h 2466"/>
                              <a:gd name="T136" fmla="+- 0 5977 1440"/>
                              <a:gd name="T137" fmla="*/ T136 w 9021"/>
                              <a:gd name="T138" fmla="+- 0 996 290"/>
                              <a:gd name="T139" fmla="*/ 996 h 2466"/>
                              <a:gd name="T140" fmla="+- 0 7485 1440"/>
                              <a:gd name="T141" fmla="*/ T140 w 9021"/>
                              <a:gd name="T142" fmla="+- 0 996 290"/>
                              <a:gd name="T143" fmla="*/ 996 h 2466"/>
                              <a:gd name="T144" fmla="+- 0 7485 1440"/>
                              <a:gd name="T145" fmla="*/ T144 w 9021"/>
                              <a:gd name="T146" fmla="+- 0 996 290"/>
                              <a:gd name="T147" fmla="*/ 996 h 2466"/>
                              <a:gd name="T148" fmla="+- 0 7494 1440"/>
                              <a:gd name="T149" fmla="*/ T148 w 9021"/>
                              <a:gd name="T150" fmla="+- 0 996 290"/>
                              <a:gd name="T151" fmla="*/ 996 h 2466"/>
                              <a:gd name="T152" fmla="+- 0 8987 1440"/>
                              <a:gd name="T153" fmla="*/ T152 w 9021"/>
                              <a:gd name="T154" fmla="+- 0 996 290"/>
                              <a:gd name="T155" fmla="*/ 996 h 2466"/>
                              <a:gd name="T156" fmla="+- 0 8987 1440"/>
                              <a:gd name="T157" fmla="*/ T156 w 9021"/>
                              <a:gd name="T158" fmla="+- 0 986 290"/>
                              <a:gd name="T159" fmla="*/ 986 h 2466"/>
                              <a:gd name="T160" fmla="+- 0 10461 1440"/>
                              <a:gd name="T161" fmla="*/ T160 w 9021"/>
                              <a:gd name="T162" fmla="+- 0 986 290"/>
                              <a:gd name="T163" fmla="*/ 986 h 2466"/>
                              <a:gd name="T164" fmla="+- 0 8997 1440"/>
                              <a:gd name="T165" fmla="*/ T164 w 9021"/>
                              <a:gd name="T166" fmla="+- 0 986 290"/>
                              <a:gd name="T167" fmla="*/ 986 h 2466"/>
                              <a:gd name="T168" fmla="+- 0 8988 1440"/>
                              <a:gd name="T169" fmla="*/ T168 w 9021"/>
                              <a:gd name="T170" fmla="+- 0 986 290"/>
                              <a:gd name="T171" fmla="*/ 986 h 2466"/>
                              <a:gd name="T172" fmla="+- 0 8988 1440"/>
                              <a:gd name="T173" fmla="*/ T172 w 9021"/>
                              <a:gd name="T174" fmla="+- 0 996 290"/>
                              <a:gd name="T175" fmla="*/ 996 h 2466"/>
                              <a:gd name="T176" fmla="+- 0 8997 1440"/>
                              <a:gd name="T177" fmla="*/ T176 w 9021"/>
                              <a:gd name="T178" fmla="+- 0 996 290"/>
                              <a:gd name="T179" fmla="*/ 996 h 2466"/>
                              <a:gd name="T180" fmla="+- 0 10461 1440"/>
                              <a:gd name="T181" fmla="*/ T180 w 9021"/>
                              <a:gd name="T182" fmla="+- 0 996 290"/>
                              <a:gd name="T183" fmla="*/ 996 h 2466"/>
                              <a:gd name="T184" fmla="+- 0 10461 1440"/>
                              <a:gd name="T185" fmla="*/ T184 w 9021"/>
                              <a:gd name="T186" fmla="+- 0 986 290"/>
                              <a:gd name="T187" fmla="*/ 986 h 2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21" h="2466">
                                <a:moveTo>
                                  <a:pt x="1572" y="740"/>
                                </a:moveTo>
                                <a:lnTo>
                                  <a:pt x="1563" y="740"/>
                                </a:lnTo>
                                <a:lnTo>
                                  <a:pt x="1563" y="2466"/>
                                </a:lnTo>
                                <a:lnTo>
                                  <a:pt x="1572" y="2466"/>
                                </a:lnTo>
                                <a:lnTo>
                                  <a:pt x="1572" y="740"/>
                                </a:lnTo>
                                <a:close/>
                                <a:moveTo>
                                  <a:pt x="3056" y="696"/>
                                </a:moveTo>
                                <a:lnTo>
                                  <a:pt x="1572" y="696"/>
                                </a:lnTo>
                                <a:lnTo>
                                  <a:pt x="1572" y="44"/>
                                </a:lnTo>
                                <a:lnTo>
                                  <a:pt x="1572" y="0"/>
                                </a:lnTo>
                                <a:lnTo>
                                  <a:pt x="1563" y="0"/>
                                </a:lnTo>
                                <a:lnTo>
                                  <a:pt x="1563" y="44"/>
                                </a:lnTo>
                                <a:lnTo>
                                  <a:pt x="1563" y="696"/>
                                </a:lnTo>
                                <a:lnTo>
                                  <a:pt x="0" y="696"/>
                                </a:lnTo>
                                <a:lnTo>
                                  <a:pt x="0" y="706"/>
                                </a:lnTo>
                                <a:lnTo>
                                  <a:pt x="1563" y="706"/>
                                </a:lnTo>
                                <a:lnTo>
                                  <a:pt x="1563" y="740"/>
                                </a:lnTo>
                                <a:lnTo>
                                  <a:pt x="1572" y="740"/>
                                </a:lnTo>
                                <a:lnTo>
                                  <a:pt x="1572" y="706"/>
                                </a:lnTo>
                                <a:lnTo>
                                  <a:pt x="3056" y="706"/>
                                </a:lnTo>
                                <a:lnTo>
                                  <a:pt x="3056" y="696"/>
                                </a:lnTo>
                                <a:close/>
                                <a:moveTo>
                                  <a:pt x="3066" y="696"/>
                                </a:moveTo>
                                <a:lnTo>
                                  <a:pt x="3056" y="696"/>
                                </a:lnTo>
                                <a:lnTo>
                                  <a:pt x="3056" y="706"/>
                                </a:lnTo>
                                <a:lnTo>
                                  <a:pt x="3066" y="706"/>
                                </a:lnTo>
                                <a:lnTo>
                                  <a:pt x="3066" y="696"/>
                                </a:lnTo>
                                <a:close/>
                                <a:moveTo>
                                  <a:pt x="7547" y="696"/>
                                </a:moveTo>
                                <a:lnTo>
                                  <a:pt x="6054" y="696"/>
                                </a:lnTo>
                                <a:lnTo>
                                  <a:pt x="6045" y="696"/>
                                </a:lnTo>
                                <a:lnTo>
                                  <a:pt x="4537" y="696"/>
                                </a:lnTo>
                                <a:lnTo>
                                  <a:pt x="4527" y="696"/>
                                </a:lnTo>
                                <a:lnTo>
                                  <a:pt x="3066" y="696"/>
                                </a:lnTo>
                                <a:lnTo>
                                  <a:pt x="3066" y="706"/>
                                </a:lnTo>
                                <a:lnTo>
                                  <a:pt x="4527" y="706"/>
                                </a:lnTo>
                                <a:lnTo>
                                  <a:pt x="4537" y="706"/>
                                </a:lnTo>
                                <a:lnTo>
                                  <a:pt x="6045" y="706"/>
                                </a:lnTo>
                                <a:lnTo>
                                  <a:pt x="6054" y="706"/>
                                </a:lnTo>
                                <a:lnTo>
                                  <a:pt x="7547" y="706"/>
                                </a:lnTo>
                                <a:lnTo>
                                  <a:pt x="7547" y="696"/>
                                </a:lnTo>
                                <a:close/>
                                <a:moveTo>
                                  <a:pt x="9021" y="696"/>
                                </a:moveTo>
                                <a:lnTo>
                                  <a:pt x="7557" y="696"/>
                                </a:lnTo>
                                <a:lnTo>
                                  <a:pt x="7548" y="696"/>
                                </a:lnTo>
                                <a:lnTo>
                                  <a:pt x="7548" y="706"/>
                                </a:lnTo>
                                <a:lnTo>
                                  <a:pt x="7557" y="706"/>
                                </a:lnTo>
                                <a:lnTo>
                                  <a:pt x="9021" y="706"/>
                                </a:lnTo>
                                <a:lnTo>
                                  <a:pt x="9021" y="69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docshape397"/>
                        <wps:cNvSpPr txBox="1">
                          <a:spLocks/>
                        </wps:cNvSpPr>
                        <wps:spPr bwMode="auto">
                          <a:xfrm>
                            <a:off x="3482" y="511"/>
                            <a:ext cx="5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E9B8" w14:textId="77777777" w:rsidR="00BF5E08" w:rsidRDefault="00BF5E08" w:rsidP="00BF5E08">
                              <w:pPr>
                                <w:spacing w:line="212" w:lineRule="exact"/>
                              </w:pPr>
                              <w:r>
                                <w:rPr>
                                  <w:spacing w:val="-9"/>
                                  <w:sz w:val="22"/>
                                </w:rPr>
                                <w:t>Never</w:t>
                              </w:r>
                            </w:p>
                          </w:txbxContent>
                        </wps:txbx>
                        <wps:bodyPr rot="0" vert="horz" wrap="square" lIns="0" tIns="0" rIns="0" bIns="0" anchor="t" anchorCtr="0" upright="1">
                          <a:noAutofit/>
                        </wps:bodyPr>
                      </wps:wsp>
                      <wps:wsp>
                        <wps:cNvPr id="450" name="docshape398"/>
                        <wps:cNvSpPr txBox="1">
                          <a:spLocks/>
                        </wps:cNvSpPr>
                        <wps:spPr bwMode="auto">
                          <a:xfrm>
                            <a:off x="4829" y="376"/>
                            <a:ext cx="8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60A8" w14:textId="77777777" w:rsidR="00BF5E08" w:rsidRDefault="00BF5E08" w:rsidP="00BF5E08">
                              <w:pPr>
                                <w:spacing w:line="212" w:lineRule="exact"/>
                                <w:ind w:left="-1" w:right="18"/>
                                <w:jc w:val="center"/>
                              </w:pPr>
                              <w:r>
                                <w:rPr>
                                  <w:spacing w:val="-9"/>
                                  <w:sz w:val="22"/>
                                </w:rPr>
                                <w:t>Now</w:t>
                              </w:r>
                              <w:r>
                                <w:rPr>
                                  <w:rFonts w:ascii="Times New Roman"/>
                                  <w:spacing w:val="-4"/>
                                  <w:sz w:val="22"/>
                                </w:rPr>
                                <w:t xml:space="preserve"> </w:t>
                              </w:r>
                              <w:r>
                                <w:rPr>
                                  <w:spacing w:val="-13"/>
                                  <w:sz w:val="22"/>
                                </w:rPr>
                                <w:t>and</w:t>
                              </w:r>
                            </w:p>
                            <w:p w14:paraId="6D93BF75" w14:textId="77777777" w:rsidR="00BF5E08" w:rsidRDefault="00BF5E08" w:rsidP="00BF5E08">
                              <w:pPr>
                                <w:spacing w:before="16"/>
                                <w:ind w:left="1" w:right="18"/>
                                <w:jc w:val="center"/>
                              </w:pPr>
                              <w:r>
                                <w:rPr>
                                  <w:spacing w:val="-4"/>
                                  <w:sz w:val="22"/>
                                </w:rPr>
                                <w:t>then</w:t>
                              </w:r>
                            </w:p>
                          </w:txbxContent>
                        </wps:txbx>
                        <wps:bodyPr rot="0" vert="horz" wrap="square" lIns="0" tIns="0" rIns="0" bIns="0" anchor="t" anchorCtr="0" upright="1">
                          <a:noAutofit/>
                        </wps:bodyPr>
                      </wps:wsp>
                      <wps:wsp>
                        <wps:cNvPr id="451" name="docshape399"/>
                        <wps:cNvSpPr txBox="1">
                          <a:spLocks/>
                        </wps:cNvSpPr>
                        <wps:spPr bwMode="auto">
                          <a:xfrm>
                            <a:off x="6347" y="511"/>
                            <a:ext cx="7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E27A" w14:textId="77777777" w:rsidR="00BF5E08" w:rsidRDefault="00BF5E08" w:rsidP="00BF5E08">
                              <w:pPr>
                                <w:spacing w:line="212" w:lineRule="exact"/>
                              </w:pPr>
                              <w:r>
                                <w:rPr>
                                  <w:spacing w:val="-2"/>
                                  <w:sz w:val="22"/>
                                </w:rPr>
                                <w:t>Monthly</w:t>
                              </w:r>
                            </w:p>
                          </w:txbxContent>
                        </wps:txbx>
                        <wps:bodyPr rot="0" vert="horz" wrap="square" lIns="0" tIns="0" rIns="0" bIns="0" anchor="t" anchorCtr="0" upright="1">
                          <a:noAutofit/>
                        </wps:bodyPr>
                      </wps:wsp>
                      <wps:wsp>
                        <wps:cNvPr id="452" name="docshape400"/>
                        <wps:cNvSpPr txBox="1">
                          <a:spLocks/>
                        </wps:cNvSpPr>
                        <wps:spPr bwMode="auto">
                          <a:xfrm>
                            <a:off x="7902" y="511"/>
                            <a:ext cx="6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FFAB" w14:textId="77777777" w:rsidR="00BF5E08" w:rsidRDefault="00BF5E08" w:rsidP="00BF5E08">
                              <w:pPr>
                                <w:spacing w:line="212" w:lineRule="exact"/>
                              </w:pPr>
                              <w:r>
                                <w:rPr>
                                  <w:spacing w:val="-9"/>
                                  <w:sz w:val="22"/>
                                </w:rPr>
                                <w:t>Weekly</w:t>
                              </w:r>
                            </w:p>
                          </w:txbxContent>
                        </wps:txbx>
                        <wps:bodyPr rot="0" vert="horz" wrap="square" lIns="0" tIns="0" rIns="0" bIns="0" anchor="t" anchorCtr="0" upright="1">
                          <a:noAutofit/>
                        </wps:bodyPr>
                      </wps:wsp>
                      <wps:wsp>
                        <wps:cNvPr id="453" name="docshape401"/>
                        <wps:cNvSpPr txBox="1">
                          <a:spLocks/>
                        </wps:cNvSpPr>
                        <wps:spPr bwMode="auto">
                          <a:xfrm>
                            <a:off x="9503" y="511"/>
                            <a:ext cx="4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D2A6" w14:textId="77777777" w:rsidR="00BF5E08" w:rsidRDefault="00BF5E08" w:rsidP="00BF5E08">
                              <w:pPr>
                                <w:spacing w:line="212" w:lineRule="exact"/>
                              </w:pPr>
                              <w:r>
                                <w:rPr>
                                  <w:spacing w:val="-7"/>
                                  <w:sz w:val="22"/>
                                </w:rPr>
                                <w:t>Daily</w:t>
                              </w:r>
                            </w:p>
                          </w:txbxContent>
                        </wps:txbx>
                        <wps:bodyPr rot="0" vert="horz" wrap="square" lIns="0" tIns="0" rIns="0" bIns="0" anchor="t" anchorCtr="0" upright="1">
                          <a:noAutofit/>
                        </wps:bodyPr>
                      </wps:wsp>
                      <wps:wsp>
                        <wps:cNvPr id="454" name="docshape402"/>
                        <wps:cNvSpPr txBox="1">
                          <a:spLocks/>
                        </wps:cNvSpPr>
                        <wps:spPr bwMode="auto">
                          <a:xfrm>
                            <a:off x="1694" y="1071"/>
                            <a:ext cx="10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4537" w14:textId="77777777" w:rsidR="00BF5E08" w:rsidRDefault="00BF5E08" w:rsidP="00BF5E08">
                              <w:pPr>
                                <w:spacing w:line="212" w:lineRule="exact"/>
                                <w:ind w:left="91" w:right="112"/>
                                <w:jc w:val="center"/>
                              </w:pPr>
                              <w:r>
                                <w:rPr>
                                  <w:w w:val="85"/>
                                  <w:sz w:val="22"/>
                                </w:rPr>
                                <w:t>Have</w:t>
                              </w:r>
                              <w:r>
                                <w:rPr>
                                  <w:rFonts w:ascii="Times New Roman"/>
                                  <w:spacing w:val="5"/>
                                  <w:sz w:val="22"/>
                                </w:rPr>
                                <w:t xml:space="preserve"> </w:t>
                              </w:r>
                              <w:r>
                                <w:rPr>
                                  <w:spacing w:val="-5"/>
                                  <w:sz w:val="22"/>
                                </w:rPr>
                                <w:t>you</w:t>
                              </w:r>
                            </w:p>
                            <w:p w14:paraId="13422CDE" w14:textId="77777777" w:rsidR="00BF5E08" w:rsidRDefault="00BF5E08" w:rsidP="00BF5E08">
                              <w:pPr>
                                <w:spacing w:before="11" w:line="254" w:lineRule="auto"/>
                                <w:ind w:right="18" w:hanging="1"/>
                                <w:jc w:val="center"/>
                              </w:pPr>
                              <w:r>
                                <w:rPr>
                                  <w:spacing w:val="-2"/>
                                  <w:sz w:val="22"/>
                                </w:rPr>
                                <w:t>witnessed</w:t>
                              </w:r>
                              <w:r>
                                <w:rPr>
                                  <w:rFonts w:ascii="Times New Roman"/>
                                  <w:spacing w:val="-2"/>
                                  <w:sz w:val="22"/>
                                </w:rPr>
                                <w:t xml:space="preserve"> </w:t>
                              </w:r>
                              <w:r>
                                <w:rPr>
                                  <w:spacing w:val="-10"/>
                                  <w:sz w:val="22"/>
                                </w:rPr>
                                <w:t>someone</w:t>
                              </w:r>
                              <w:r>
                                <w:rPr>
                                  <w:rFonts w:ascii="Times New Roman"/>
                                  <w:spacing w:val="-5"/>
                                  <w:sz w:val="22"/>
                                </w:rPr>
                                <w:t xml:space="preserve"> </w:t>
                              </w:r>
                              <w:r>
                                <w:rPr>
                                  <w:spacing w:val="-10"/>
                                  <w:sz w:val="22"/>
                                </w:rPr>
                                <w:t>at</w:t>
                              </w:r>
                              <w:r>
                                <w:rPr>
                                  <w:rFonts w:ascii="Times New Roman"/>
                                  <w:spacing w:val="-10"/>
                                  <w:sz w:val="22"/>
                                </w:rPr>
                                <w:t xml:space="preserve"> </w:t>
                              </w:r>
                              <w:r>
                                <w:rPr>
                                  <w:sz w:val="22"/>
                                </w:rPr>
                                <w:t>work</w:t>
                              </w:r>
                              <w:r>
                                <w:rPr>
                                  <w:rFonts w:ascii="Times New Roman"/>
                                  <w:spacing w:val="-14"/>
                                  <w:sz w:val="22"/>
                                </w:rPr>
                                <w:t xml:space="preserve"> </w:t>
                              </w:r>
                              <w:r>
                                <w:rPr>
                                  <w:sz w:val="22"/>
                                </w:rPr>
                                <w:t>being</w:t>
                              </w:r>
                              <w:r>
                                <w:rPr>
                                  <w:rFonts w:ascii="Times New Roman"/>
                                  <w:sz w:val="22"/>
                                </w:rPr>
                                <w:t xml:space="preserve"> </w:t>
                              </w:r>
                              <w:r>
                                <w:rPr>
                                  <w:w w:val="90"/>
                                  <w:sz w:val="22"/>
                                </w:rPr>
                                <w:t>excluded</w:t>
                              </w:r>
                              <w:r>
                                <w:rPr>
                                  <w:rFonts w:ascii="Times New Roman"/>
                                  <w:w w:val="90"/>
                                  <w:sz w:val="22"/>
                                </w:rPr>
                                <w:t xml:space="preserve"> </w:t>
                              </w:r>
                              <w:r>
                                <w:rPr>
                                  <w:w w:val="90"/>
                                  <w:sz w:val="22"/>
                                </w:rPr>
                                <w:t>or</w:t>
                              </w:r>
                              <w:r>
                                <w:rPr>
                                  <w:rFonts w:ascii="Times New Roman"/>
                                  <w:w w:val="90"/>
                                  <w:sz w:val="22"/>
                                </w:rPr>
                                <w:t xml:space="preserve"> </w:t>
                              </w:r>
                              <w:r>
                                <w:rPr>
                                  <w:spacing w:val="-2"/>
                                  <w:sz w:val="22"/>
                                </w:rPr>
                                <w:t>ignored?</w:t>
                              </w:r>
                            </w:p>
                          </w:txbxContent>
                        </wps:txbx>
                        <wps:bodyPr rot="0" vert="horz" wrap="square" lIns="0" tIns="0" rIns="0" bIns="0" anchor="t" anchorCtr="0" upright="1">
                          <a:noAutofit/>
                        </wps:bodyPr>
                      </wps:wsp>
                      <wps:wsp>
                        <wps:cNvPr id="466" name="docshape403"/>
                        <wps:cNvSpPr txBox="1">
                          <a:spLocks/>
                        </wps:cNvSpPr>
                        <wps:spPr bwMode="auto">
                          <a:xfrm>
                            <a:off x="3752" y="1647"/>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F9DB"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67" name="docshape404"/>
                        <wps:cNvSpPr txBox="1">
                          <a:spLocks/>
                        </wps:cNvSpPr>
                        <wps:spPr bwMode="auto">
                          <a:xfrm>
                            <a:off x="5230" y="1647"/>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6DF1"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68" name="docshape405"/>
                        <wps:cNvSpPr txBox="1">
                          <a:spLocks/>
                        </wps:cNvSpPr>
                        <wps:spPr bwMode="auto">
                          <a:xfrm>
                            <a:off x="6726" y="1647"/>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A7D4C"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69" name="docshape406"/>
                        <wps:cNvSpPr txBox="1">
                          <a:spLocks/>
                        </wps:cNvSpPr>
                        <wps:spPr bwMode="auto">
                          <a:xfrm>
                            <a:off x="8233" y="1647"/>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85C7B"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70" name="docshape407"/>
                        <wps:cNvSpPr txBox="1">
                          <a:spLocks/>
                        </wps:cNvSpPr>
                        <wps:spPr bwMode="auto">
                          <a:xfrm>
                            <a:off x="9724" y="1647"/>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D239"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3527F" id="docshapegroup395" o:spid="_x0000_s1359" style="position:absolute;margin-left:1in;margin-top:14.5pt;width:451.05pt;height:123.3pt;z-index:-251612160;mso-wrap-distance-left:0;mso-wrap-distance-right:0;mso-position-horizontal-relative:page;mso-position-vertical-relative:text" coordorigin="1440,290" coordsize="9021,2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">
                <v:shape id="docshape396" o:spid="_x0000_s1360" style="position:absolute;left:1440;top:290;width:9021;height:2466;visibility:visible;mso-wrap-style:square;v-text-anchor:top" coordsize="902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" path="m1572,740r-9,l1563,2466r9,l1572,740xm3056,696r-1484,l1572,44r,-44l1563,r,44l1563,696,,696r,10l1563,706r,34l1572,740r,-34l3056,706r,-10xm3066,696r-10,l3056,706r10,l3066,696xm7547,696r-1493,l6045,696r-1508,l4527,696r-1461,l3066,706r1461,l4537,706r1508,l6054,706r1493,l7547,696xm9021,696r-1464,l7548,696r,10l7557,706r1464,l9021,696xe" fillcolor="#bebebe" stroked="f">
                  <v:path arrowok="t" o:connecttype="custom" o:connectlocs="1572,1030;1563,1030;1563,2756;1572,2756;1572,1030;3056,986;1572,986;1572,334;1572,290;1563,290;1563,334;1563,986;0,986;0,996;1563,996;1563,1030;1572,1030;1572,996;3056,996;3056,986;3066,986;3056,986;3056,996;3066,996;3066,986;7547,986;6054,986;6045,986;6045,986;4537,986;4527,986;3066,986;3066,996;4527,996;4537,996;6045,996;6045,996;6054,996;7547,996;7547,986;9021,986;7557,986;7548,986;7548,996;7557,996;9021,996;9021,986" o:connectangles="0,0,0,0,0,0,0,0,0,0,0,0,0,0,0,0,0,0,0,0,0,0,0,0,0,0,0,0,0,0,0,0,0,0,0,0,0,0,0,0,0,0,0,0,0,0,0"/>
                </v:shape>
                <v:shape id="docshape397" o:spid="_x0000_s1361" type="#_x0000_t202" style="position:absolute;left:3482;top:511;width:56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" filled="f" stroked="f">
                  <v:path arrowok="t"/>
                  <v:textbox inset="0,0,0,0">
                    <w:txbxContent>
                      <w:p w14:paraId="4868E9B8" w14:textId="77777777" w:rsidR="00BF5E08" w:rsidRDefault="00BF5E08" w:rsidP="00BF5E08">
                        <w:pPr>
                          <w:spacing w:line="212" w:lineRule="exact"/>
                        </w:pPr>
                        <w:r>
                          <w:rPr>
                            <w:spacing w:val="-9"/>
                            <w:sz w:val="22"/>
                          </w:rPr>
                          <w:t>Never</w:t>
                        </w:r>
                      </w:p>
                    </w:txbxContent>
                  </v:textbox>
                </v:shape>
                <v:shape id="docshape398" o:spid="_x0000_s1362" type="#_x0000_t202" style="position:absolute;left:4829;top:376;width:825;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" filled="f" stroked="f">
                  <v:path arrowok="t"/>
                  <v:textbox inset="0,0,0,0">
                    <w:txbxContent>
                      <w:p w14:paraId="1D8760A8" w14:textId="77777777" w:rsidR="00BF5E08" w:rsidRDefault="00BF5E08" w:rsidP="00BF5E08">
                        <w:pPr>
                          <w:spacing w:line="212" w:lineRule="exact"/>
                          <w:ind w:left="-1" w:right="18"/>
                          <w:jc w:val="center"/>
                        </w:pPr>
                        <w:r>
                          <w:rPr>
                            <w:spacing w:val="-9"/>
                            <w:sz w:val="22"/>
                          </w:rPr>
                          <w:t>Now</w:t>
                        </w:r>
                        <w:r>
                          <w:rPr>
                            <w:rFonts w:ascii="Times New Roman"/>
                            <w:spacing w:val="-4"/>
                            <w:sz w:val="22"/>
                          </w:rPr>
                          <w:t xml:space="preserve"> </w:t>
                        </w:r>
                        <w:r>
                          <w:rPr>
                            <w:spacing w:val="-13"/>
                            <w:sz w:val="22"/>
                          </w:rPr>
                          <w:t>and</w:t>
                        </w:r>
                      </w:p>
                      <w:p w14:paraId="6D93BF75" w14:textId="77777777" w:rsidR="00BF5E08" w:rsidRDefault="00BF5E08" w:rsidP="00BF5E08">
                        <w:pPr>
                          <w:spacing w:before="16"/>
                          <w:ind w:left="1" w:right="18"/>
                          <w:jc w:val="center"/>
                        </w:pPr>
                        <w:r>
                          <w:rPr>
                            <w:spacing w:val="-4"/>
                            <w:sz w:val="22"/>
                          </w:rPr>
                          <w:t>then</w:t>
                        </w:r>
                      </w:p>
                    </w:txbxContent>
                  </v:textbox>
                </v:shape>
                <v:shape id="docshape399" o:spid="_x0000_s1363" type="#_x0000_t202" style="position:absolute;left:6347;top:511;width:78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" filled="f" stroked="f">
                  <v:path arrowok="t"/>
                  <v:textbox inset="0,0,0,0">
                    <w:txbxContent>
                      <w:p w14:paraId="171AE27A" w14:textId="77777777" w:rsidR="00BF5E08" w:rsidRDefault="00BF5E08" w:rsidP="00BF5E08">
                        <w:pPr>
                          <w:spacing w:line="212" w:lineRule="exact"/>
                        </w:pPr>
                        <w:r>
                          <w:rPr>
                            <w:spacing w:val="-2"/>
                            <w:sz w:val="22"/>
                          </w:rPr>
                          <w:t>Monthly</w:t>
                        </w:r>
                      </w:p>
                    </w:txbxContent>
                  </v:textbox>
                </v:shape>
                <v:shape id="docshape400" o:spid="_x0000_s1364" type="#_x0000_t202" style="position:absolute;left:7902;top:511;width:687;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" filled="f" stroked="f">
                  <v:path arrowok="t"/>
                  <v:textbox inset="0,0,0,0">
                    <w:txbxContent>
                      <w:p w14:paraId="2CDCFFAB" w14:textId="77777777" w:rsidR="00BF5E08" w:rsidRDefault="00BF5E08" w:rsidP="00BF5E08">
                        <w:pPr>
                          <w:spacing w:line="212" w:lineRule="exact"/>
                        </w:pPr>
                        <w:r>
                          <w:rPr>
                            <w:spacing w:val="-9"/>
                            <w:sz w:val="22"/>
                          </w:rPr>
                          <w:t>Weekly</w:t>
                        </w:r>
                      </w:p>
                    </w:txbxContent>
                  </v:textbox>
                </v:shape>
                <v:shape id="docshape401" o:spid="_x0000_s1365" type="#_x0000_t202" style="position:absolute;left:9503;top:511;width:46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" filled="f" stroked="f">
                  <v:path arrowok="t"/>
                  <v:textbox inset="0,0,0,0">
                    <w:txbxContent>
                      <w:p w14:paraId="4C14D2A6" w14:textId="77777777" w:rsidR="00BF5E08" w:rsidRDefault="00BF5E08" w:rsidP="00BF5E08">
                        <w:pPr>
                          <w:spacing w:line="212" w:lineRule="exact"/>
                        </w:pPr>
                        <w:r>
                          <w:rPr>
                            <w:spacing w:val="-7"/>
                            <w:sz w:val="22"/>
                          </w:rPr>
                          <w:t>Daily</w:t>
                        </w:r>
                      </w:p>
                    </w:txbxContent>
                  </v:textbox>
                </v:shape>
                <v:shape id="docshape402" o:spid="_x0000_s1366" type="#_x0000_t202" style="position:absolute;left:1694;top:1071;width:1080;height:1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" filled="f" stroked="f">
                  <v:path arrowok="t"/>
                  <v:textbox inset="0,0,0,0">
                    <w:txbxContent>
                      <w:p w14:paraId="5BCE4537" w14:textId="77777777" w:rsidR="00BF5E08" w:rsidRDefault="00BF5E08" w:rsidP="00BF5E08">
                        <w:pPr>
                          <w:spacing w:line="212" w:lineRule="exact"/>
                          <w:ind w:left="91" w:right="112"/>
                          <w:jc w:val="center"/>
                        </w:pPr>
                        <w:r>
                          <w:rPr>
                            <w:w w:val="85"/>
                            <w:sz w:val="22"/>
                          </w:rPr>
                          <w:t>Have</w:t>
                        </w:r>
                        <w:r>
                          <w:rPr>
                            <w:rFonts w:ascii="Times New Roman"/>
                            <w:spacing w:val="5"/>
                            <w:sz w:val="22"/>
                          </w:rPr>
                          <w:t xml:space="preserve"> </w:t>
                        </w:r>
                        <w:r>
                          <w:rPr>
                            <w:spacing w:val="-5"/>
                            <w:sz w:val="22"/>
                          </w:rPr>
                          <w:t>you</w:t>
                        </w:r>
                      </w:p>
                      <w:p w14:paraId="13422CDE" w14:textId="77777777" w:rsidR="00BF5E08" w:rsidRDefault="00BF5E08" w:rsidP="00BF5E08">
                        <w:pPr>
                          <w:spacing w:before="11" w:line="254" w:lineRule="auto"/>
                          <w:ind w:right="18" w:hanging="1"/>
                          <w:jc w:val="center"/>
                        </w:pPr>
                        <w:r>
                          <w:rPr>
                            <w:spacing w:val="-2"/>
                            <w:sz w:val="22"/>
                          </w:rPr>
                          <w:t>witnessed</w:t>
                        </w:r>
                        <w:r>
                          <w:rPr>
                            <w:rFonts w:ascii="Times New Roman"/>
                            <w:spacing w:val="-2"/>
                            <w:sz w:val="22"/>
                          </w:rPr>
                          <w:t xml:space="preserve"> </w:t>
                        </w:r>
                        <w:r>
                          <w:rPr>
                            <w:spacing w:val="-10"/>
                            <w:sz w:val="22"/>
                          </w:rPr>
                          <w:t>someone</w:t>
                        </w:r>
                        <w:r>
                          <w:rPr>
                            <w:rFonts w:ascii="Times New Roman"/>
                            <w:spacing w:val="-5"/>
                            <w:sz w:val="22"/>
                          </w:rPr>
                          <w:t xml:space="preserve"> </w:t>
                        </w:r>
                        <w:r>
                          <w:rPr>
                            <w:spacing w:val="-10"/>
                            <w:sz w:val="22"/>
                          </w:rPr>
                          <w:t>at</w:t>
                        </w:r>
                        <w:r>
                          <w:rPr>
                            <w:rFonts w:ascii="Times New Roman"/>
                            <w:spacing w:val="-10"/>
                            <w:sz w:val="22"/>
                          </w:rPr>
                          <w:t xml:space="preserve"> </w:t>
                        </w:r>
                        <w:r>
                          <w:rPr>
                            <w:sz w:val="22"/>
                          </w:rPr>
                          <w:t>work</w:t>
                        </w:r>
                        <w:r>
                          <w:rPr>
                            <w:rFonts w:ascii="Times New Roman"/>
                            <w:spacing w:val="-14"/>
                            <w:sz w:val="22"/>
                          </w:rPr>
                          <w:t xml:space="preserve"> </w:t>
                        </w:r>
                        <w:r>
                          <w:rPr>
                            <w:sz w:val="22"/>
                          </w:rPr>
                          <w:t>being</w:t>
                        </w:r>
                        <w:r>
                          <w:rPr>
                            <w:rFonts w:ascii="Times New Roman"/>
                            <w:sz w:val="22"/>
                          </w:rPr>
                          <w:t xml:space="preserve"> </w:t>
                        </w:r>
                        <w:r>
                          <w:rPr>
                            <w:w w:val="90"/>
                            <w:sz w:val="22"/>
                          </w:rPr>
                          <w:t>excluded</w:t>
                        </w:r>
                        <w:r>
                          <w:rPr>
                            <w:rFonts w:ascii="Times New Roman"/>
                            <w:w w:val="90"/>
                            <w:sz w:val="22"/>
                          </w:rPr>
                          <w:t xml:space="preserve"> </w:t>
                        </w:r>
                        <w:r>
                          <w:rPr>
                            <w:w w:val="90"/>
                            <w:sz w:val="22"/>
                          </w:rPr>
                          <w:t>or</w:t>
                        </w:r>
                        <w:r>
                          <w:rPr>
                            <w:rFonts w:ascii="Times New Roman"/>
                            <w:w w:val="90"/>
                            <w:sz w:val="22"/>
                          </w:rPr>
                          <w:t xml:space="preserve"> </w:t>
                        </w:r>
                        <w:r>
                          <w:rPr>
                            <w:spacing w:val="-2"/>
                            <w:sz w:val="22"/>
                          </w:rPr>
                          <w:t>ignored?</w:t>
                        </w:r>
                      </w:p>
                    </w:txbxContent>
                  </v:textbox>
                </v:shape>
                <v:shape id="docshape403" o:spid="_x0000_s1367" type="#_x0000_t202" style="position:absolute;left:3752;top:1647;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" filled="f" stroked="f">
                  <v:path arrowok="t"/>
                  <v:textbox inset="0,0,0,0">
                    <w:txbxContent>
                      <w:p w14:paraId="1E71F9DB" w14:textId="77777777" w:rsidR="00BF5E08" w:rsidRDefault="00BF5E08" w:rsidP="00BF5E08">
                        <w:pPr>
                          <w:rPr>
                            <w:rFonts w:ascii="Courier New"/>
                            <w:sz w:val="52"/>
                          </w:rPr>
                        </w:pPr>
                        <w:r>
                          <w:rPr>
                            <w:rFonts w:ascii="Courier New"/>
                            <w:color w:val="BEBEBE"/>
                            <w:sz w:val="52"/>
                          </w:rPr>
                          <w:t>o</w:t>
                        </w:r>
                      </w:p>
                    </w:txbxContent>
                  </v:textbox>
                </v:shape>
                <v:shape id="docshape404" o:spid="_x0000_s1368" type="#_x0000_t202" style="position:absolute;left:5230;top:1647;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" filled="f" stroked="f">
                  <v:path arrowok="t"/>
                  <v:textbox inset="0,0,0,0">
                    <w:txbxContent>
                      <w:p w14:paraId="10F46DF1" w14:textId="77777777" w:rsidR="00BF5E08" w:rsidRDefault="00BF5E08" w:rsidP="00BF5E08">
                        <w:pPr>
                          <w:rPr>
                            <w:rFonts w:ascii="Courier New"/>
                            <w:sz w:val="52"/>
                          </w:rPr>
                        </w:pPr>
                        <w:r>
                          <w:rPr>
                            <w:rFonts w:ascii="Courier New"/>
                            <w:color w:val="BEBEBE"/>
                            <w:sz w:val="52"/>
                          </w:rPr>
                          <w:t>o</w:t>
                        </w:r>
                      </w:p>
                    </w:txbxContent>
                  </v:textbox>
                </v:shape>
                <v:shape id="docshape405" o:spid="_x0000_s1369" type="#_x0000_t202" style="position:absolute;left:6726;top:1647;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" filled="f" stroked="f">
                  <v:path arrowok="t"/>
                  <v:textbox inset="0,0,0,0">
                    <w:txbxContent>
                      <w:p w14:paraId="553A7D4C" w14:textId="77777777" w:rsidR="00BF5E08" w:rsidRDefault="00BF5E08" w:rsidP="00BF5E08">
                        <w:pPr>
                          <w:rPr>
                            <w:rFonts w:ascii="Courier New"/>
                            <w:sz w:val="52"/>
                          </w:rPr>
                        </w:pPr>
                        <w:r>
                          <w:rPr>
                            <w:rFonts w:ascii="Courier New"/>
                            <w:color w:val="BEBEBE"/>
                            <w:sz w:val="52"/>
                          </w:rPr>
                          <w:t>o</w:t>
                        </w:r>
                      </w:p>
                    </w:txbxContent>
                  </v:textbox>
                </v:shape>
                <v:shape id="docshape406" o:spid="_x0000_s1370" type="#_x0000_t202" style="position:absolute;left:8233;top:1647;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" filled="f" stroked="f">
                  <v:path arrowok="t"/>
                  <v:textbox inset="0,0,0,0">
                    <w:txbxContent>
                      <w:p w14:paraId="68185C7B" w14:textId="77777777" w:rsidR="00BF5E08" w:rsidRDefault="00BF5E08" w:rsidP="00BF5E08">
                        <w:pPr>
                          <w:rPr>
                            <w:rFonts w:ascii="Courier New"/>
                            <w:sz w:val="52"/>
                          </w:rPr>
                        </w:pPr>
                        <w:r>
                          <w:rPr>
                            <w:rFonts w:ascii="Courier New"/>
                            <w:color w:val="BEBEBE"/>
                            <w:sz w:val="52"/>
                          </w:rPr>
                          <w:t>o</w:t>
                        </w:r>
                      </w:p>
                    </w:txbxContent>
                  </v:textbox>
                </v:shape>
                <v:shape id="docshape407" o:spid="_x0000_s1371" type="#_x0000_t202" style="position:absolute;left:9724;top:1647;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" filled="f" stroked="f">
                  <v:path arrowok="t"/>
                  <v:textbox inset="0,0,0,0">
                    <w:txbxContent>
                      <w:p w14:paraId="7A19D239" w14:textId="77777777" w:rsidR="00BF5E08" w:rsidRDefault="00BF5E08" w:rsidP="00BF5E08">
                        <w:pPr>
                          <w:rPr>
                            <w:rFonts w:ascii="Courier New"/>
                            <w:sz w:val="52"/>
                          </w:rPr>
                        </w:pPr>
                        <w:r>
                          <w:rPr>
                            <w:rFonts w:ascii="Courier New"/>
                            <w:color w:val="BEBEBE"/>
                            <w:sz w:val="52"/>
                          </w:rPr>
                          <w:t>o</w:t>
                        </w:r>
                      </w:p>
                    </w:txbxContent>
                  </v:textbox>
                </v:shape>
                <w10:wrap type="topAndBottom" anchorx="page"/>
              </v:group>
            </w:pict>
          </mc:Fallback>
        </mc:AlternateContent>
      </w:r>
    </w:p>
    <w:p w14:paraId="44449A3D"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16DDE669" w14:textId="77777777" w:rsidR="00BF5E08" w:rsidRPr="00BF5E08" w:rsidRDefault="00BF5E08" w:rsidP="00BF5E08">
      <w:pPr>
        <w:pStyle w:val="BodyText"/>
        <w:rPr>
          <w:b/>
        </w:rPr>
      </w:pPr>
    </w:p>
    <w:p w14:paraId="59DD1239" w14:textId="77777777" w:rsidR="00BF5E08" w:rsidRPr="00BF5E08" w:rsidRDefault="00BF5E08" w:rsidP="00BF5E08">
      <w:pPr>
        <w:pStyle w:val="BodyText"/>
        <w:rPr>
          <w:b/>
        </w:rPr>
      </w:pPr>
    </w:p>
    <w:p w14:paraId="11110ADF" w14:textId="77777777" w:rsidR="00BF5E08" w:rsidRPr="00BF5E08" w:rsidRDefault="00BF5E08" w:rsidP="00BF5E08">
      <w:pPr>
        <w:pStyle w:val="BodyText"/>
        <w:rPr>
          <w:b/>
        </w:rPr>
      </w:pPr>
    </w:p>
    <w:p w14:paraId="55DAD1A5"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46A98F77" w14:textId="77777777" w:rsidR="00BF5E08" w:rsidRPr="00BF5E08" w:rsidRDefault="00BF5E08" w:rsidP="00BF5E08">
      <w:pPr>
        <w:spacing w:before="193" w:line="254" w:lineRule="auto"/>
        <w:ind w:left="1112" w:right="121" w:hanging="2"/>
        <w:jc w:val="center"/>
        <w:rPr>
          <w:rFonts w:ascii="Arial" w:hAnsi="Arial" w:cs="Arial"/>
        </w:rPr>
      </w:pPr>
      <w:r w:rsidRPr="00BF5E08">
        <w:rPr>
          <w:rFonts w:ascii="Arial" w:hAnsi="Arial" w:cs="Arial"/>
        </w:rPr>
        <w:t xml:space="preserve">Have you </w:t>
      </w:r>
      <w:r w:rsidRPr="00BF5E08">
        <w:rPr>
          <w:rFonts w:ascii="Arial" w:hAnsi="Arial" w:cs="Arial"/>
          <w:spacing w:val="-2"/>
        </w:rPr>
        <w:t xml:space="preserve">witnessed </w:t>
      </w:r>
      <w:r w:rsidRPr="00BF5E08">
        <w:rPr>
          <w:rFonts w:ascii="Arial" w:hAnsi="Arial" w:cs="Arial"/>
          <w:spacing w:val="-10"/>
        </w:rPr>
        <w:t>someone</w:t>
      </w:r>
      <w:r w:rsidRPr="00BF5E08">
        <w:rPr>
          <w:rFonts w:ascii="Arial" w:hAnsi="Arial" w:cs="Arial"/>
          <w:spacing w:val="-5"/>
        </w:rPr>
        <w:t xml:space="preserve"> </w:t>
      </w:r>
      <w:r w:rsidRPr="00BF5E08">
        <w:rPr>
          <w:rFonts w:ascii="Arial" w:hAnsi="Arial" w:cs="Arial"/>
          <w:spacing w:val="-10"/>
        </w:rPr>
        <w:t xml:space="preserve">at </w:t>
      </w:r>
      <w:r w:rsidRPr="00BF5E08">
        <w:rPr>
          <w:rFonts w:ascii="Arial" w:hAnsi="Arial" w:cs="Arial"/>
        </w:rPr>
        <w:t>work</w:t>
      </w:r>
      <w:r w:rsidRPr="00BF5E08">
        <w:rPr>
          <w:rFonts w:ascii="Arial" w:hAnsi="Arial" w:cs="Arial"/>
          <w:spacing w:val="-14"/>
        </w:rPr>
        <w:t xml:space="preserve"> </w:t>
      </w:r>
      <w:r w:rsidRPr="00BF5E08">
        <w:rPr>
          <w:rFonts w:ascii="Arial" w:hAnsi="Arial" w:cs="Arial"/>
        </w:rPr>
        <w:t xml:space="preserve">being </w:t>
      </w:r>
      <w:r w:rsidRPr="00BF5E08">
        <w:rPr>
          <w:rFonts w:ascii="Arial" w:hAnsi="Arial" w:cs="Arial"/>
          <w:spacing w:val="-6"/>
        </w:rPr>
        <w:t xml:space="preserve">threatened, </w:t>
      </w:r>
      <w:r w:rsidRPr="00BF5E08">
        <w:rPr>
          <w:rFonts w:ascii="Arial" w:hAnsi="Arial" w:cs="Arial"/>
        </w:rPr>
        <w:t xml:space="preserve">insulted or </w:t>
      </w:r>
      <w:r w:rsidRPr="00BF5E08">
        <w:rPr>
          <w:rFonts w:ascii="Arial" w:hAnsi="Arial" w:cs="Arial"/>
          <w:spacing w:val="-2"/>
        </w:rPr>
        <w:t>offended?</w:t>
      </w:r>
    </w:p>
    <w:p w14:paraId="71F1B0FA" w14:textId="77777777" w:rsidR="00BF5E08" w:rsidRPr="00BF5E08" w:rsidRDefault="00BF5E08" w:rsidP="00BF5E08">
      <w:pPr>
        <w:spacing w:before="161" w:line="254" w:lineRule="auto"/>
        <w:ind w:left="990" w:hanging="3"/>
        <w:jc w:val="center"/>
        <w:rPr>
          <w:rFonts w:ascii="Arial" w:hAnsi="Arial" w:cs="Arial"/>
        </w:rPr>
      </w:pPr>
      <w:r w:rsidRPr="00BF5E08">
        <w:rPr>
          <w:rFonts w:ascii="Arial" w:hAnsi="Arial" w:cs="Arial"/>
        </w:rPr>
        <w:t xml:space="preserve">Have you </w:t>
      </w:r>
      <w:r w:rsidRPr="00BF5E08">
        <w:rPr>
          <w:rFonts w:ascii="Arial" w:hAnsi="Arial" w:cs="Arial"/>
          <w:spacing w:val="-2"/>
        </w:rPr>
        <w:t xml:space="preserve">witnessed </w:t>
      </w:r>
      <w:r w:rsidRPr="00BF5E08">
        <w:rPr>
          <w:rFonts w:ascii="Arial" w:hAnsi="Arial" w:cs="Arial"/>
        </w:rPr>
        <w:t xml:space="preserve">gossip and </w:t>
      </w:r>
      <w:r w:rsidRPr="00BF5E08">
        <w:rPr>
          <w:rFonts w:ascii="Arial" w:hAnsi="Arial" w:cs="Arial"/>
          <w:spacing w:val="-8"/>
        </w:rPr>
        <w:t>rumours</w:t>
      </w:r>
      <w:r w:rsidRPr="00BF5E08">
        <w:rPr>
          <w:rFonts w:ascii="Arial" w:hAnsi="Arial" w:cs="Arial"/>
          <w:spacing w:val="-10"/>
        </w:rPr>
        <w:t xml:space="preserve"> </w:t>
      </w:r>
      <w:r w:rsidRPr="00BF5E08">
        <w:rPr>
          <w:rFonts w:ascii="Arial" w:hAnsi="Arial" w:cs="Arial"/>
          <w:spacing w:val="-8"/>
        </w:rPr>
        <w:t xml:space="preserve">being </w:t>
      </w:r>
      <w:r w:rsidRPr="00BF5E08">
        <w:rPr>
          <w:rFonts w:ascii="Arial" w:hAnsi="Arial" w:cs="Arial"/>
        </w:rPr>
        <w:t>spread</w:t>
      </w:r>
      <w:r w:rsidRPr="00BF5E08">
        <w:rPr>
          <w:rFonts w:ascii="Arial" w:hAnsi="Arial" w:cs="Arial"/>
          <w:spacing w:val="-10"/>
        </w:rPr>
        <w:t xml:space="preserve"> </w:t>
      </w:r>
      <w:r w:rsidRPr="00BF5E08">
        <w:rPr>
          <w:rFonts w:ascii="Arial" w:hAnsi="Arial" w:cs="Arial"/>
        </w:rPr>
        <w:t xml:space="preserve">about someone at </w:t>
      </w:r>
      <w:r w:rsidRPr="00BF5E08">
        <w:rPr>
          <w:rFonts w:ascii="Arial" w:hAnsi="Arial" w:cs="Arial"/>
          <w:spacing w:val="-2"/>
        </w:rPr>
        <w:t>work?</w:t>
      </w:r>
    </w:p>
    <w:p w14:paraId="601F6479" w14:textId="77777777" w:rsidR="00BF5E08" w:rsidRPr="00BF5E08" w:rsidRDefault="00BF5E08" w:rsidP="00BF5E08">
      <w:pPr>
        <w:spacing w:before="161" w:line="254" w:lineRule="auto"/>
        <w:ind w:left="1040" w:right="51"/>
        <w:jc w:val="center"/>
        <w:rPr>
          <w:rFonts w:ascii="Arial" w:hAnsi="Arial" w:cs="Arial"/>
        </w:rPr>
      </w:pPr>
      <w:r w:rsidRPr="00BF5E08">
        <w:rPr>
          <w:rFonts w:ascii="Arial" w:hAnsi="Arial" w:cs="Arial"/>
        </w:rPr>
        <w:t xml:space="preserve">Have you </w:t>
      </w:r>
      <w:r w:rsidRPr="00BF5E08">
        <w:rPr>
          <w:rFonts w:ascii="Arial" w:hAnsi="Arial" w:cs="Arial"/>
          <w:spacing w:val="-2"/>
        </w:rPr>
        <w:t xml:space="preserve">witnessed </w:t>
      </w:r>
      <w:r w:rsidRPr="00BF5E08">
        <w:rPr>
          <w:rFonts w:ascii="Arial" w:hAnsi="Arial" w:cs="Arial"/>
        </w:rPr>
        <w:t>someone at work</w:t>
      </w:r>
      <w:r w:rsidRPr="00BF5E08">
        <w:rPr>
          <w:rFonts w:ascii="Arial" w:hAnsi="Arial" w:cs="Arial"/>
          <w:spacing w:val="-2"/>
        </w:rPr>
        <w:t xml:space="preserve"> </w:t>
      </w:r>
      <w:r w:rsidRPr="00BF5E08">
        <w:rPr>
          <w:rFonts w:ascii="Arial" w:hAnsi="Arial" w:cs="Arial"/>
        </w:rPr>
        <w:t xml:space="preserve">being </w:t>
      </w:r>
      <w:r w:rsidRPr="00BF5E08">
        <w:rPr>
          <w:rFonts w:ascii="Arial" w:hAnsi="Arial" w:cs="Arial"/>
          <w:spacing w:val="-6"/>
        </w:rPr>
        <w:t>shouted</w:t>
      </w:r>
      <w:r w:rsidRPr="00BF5E08">
        <w:rPr>
          <w:rFonts w:ascii="Arial" w:hAnsi="Arial" w:cs="Arial"/>
          <w:spacing w:val="-8"/>
        </w:rPr>
        <w:t xml:space="preserve"> </w:t>
      </w:r>
      <w:r w:rsidRPr="00BF5E08">
        <w:rPr>
          <w:rFonts w:ascii="Arial" w:hAnsi="Arial" w:cs="Arial"/>
          <w:spacing w:val="-6"/>
        </w:rPr>
        <w:t>at</w:t>
      </w:r>
      <w:r w:rsidRPr="00BF5E08">
        <w:rPr>
          <w:rFonts w:ascii="Arial" w:hAnsi="Arial" w:cs="Arial"/>
          <w:spacing w:val="-8"/>
        </w:rPr>
        <w:t xml:space="preserve"> </w:t>
      </w:r>
      <w:r w:rsidRPr="00BF5E08">
        <w:rPr>
          <w:rFonts w:ascii="Arial" w:hAnsi="Arial" w:cs="Arial"/>
          <w:spacing w:val="-6"/>
        </w:rPr>
        <w:t xml:space="preserve">or </w:t>
      </w:r>
      <w:r w:rsidRPr="00BF5E08">
        <w:rPr>
          <w:rFonts w:ascii="Arial" w:hAnsi="Arial" w:cs="Arial"/>
        </w:rPr>
        <w:t xml:space="preserve">being the target of </w:t>
      </w:r>
      <w:r w:rsidRPr="00BF5E08">
        <w:rPr>
          <w:rFonts w:ascii="Arial" w:hAnsi="Arial" w:cs="Arial"/>
          <w:spacing w:val="-6"/>
        </w:rPr>
        <w:t xml:space="preserve">spontaneous </w:t>
      </w:r>
      <w:r w:rsidRPr="00BF5E08">
        <w:rPr>
          <w:rFonts w:ascii="Arial" w:hAnsi="Arial" w:cs="Arial"/>
          <w:spacing w:val="-2"/>
        </w:rPr>
        <w:t>rage?</w:t>
      </w:r>
    </w:p>
    <w:p w14:paraId="2F5E6753" w14:textId="77777777" w:rsidR="00BF5E08" w:rsidRPr="00BF5E08" w:rsidRDefault="00BF5E08" w:rsidP="00BF5E08">
      <w:pPr>
        <w:spacing w:before="1"/>
        <w:rPr>
          <w:rFonts w:ascii="Arial" w:hAnsi="Arial" w:cs="Arial"/>
        </w:rPr>
      </w:pPr>
      <w:r w:rsidRPr="00BF5E08">
        <w:rPr>
          <w:rFonts w:ascii="Arial" w:hAnsi="Arial" w:cs="Arial"/>
        </w:rPr>
        <w:br w:type="column"/>
      </w:r>
    </w:p>
    <w:p w14:paraId="53AEAE2C" w14:textId="77777777" w:rsidR="00BF5E08" w:rsidRPr="00BF5E08" w:rsidRDefault="00BF5E08" w:rsidP="00BF5E08">
      <w:pPr>
        <w:tabs>
          <w:tab w:val="left" w:pos="2311"/>
          <w:tab w:val="left" w:pos="3807"/>
          <w:tab w:val="left" w:pos="5314"/>
          <w:tab w:val="left" w:pos="6805"/>
        </w:tabs>
        <w:ind w:left="833"/>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F5CB1B6" w14:textId="77777777" w:rsidR="00BF5E08" w:rsidRPr="00BF5E08" w:rsidRDefault="00BF5E08" w:rsidP="00BF5E08">
      <w:pPr>
        <w:pStyle w:val="BodyText"/>
      </w:pPr>
    </w:p>
    <w:p w14:paraId="521A8A41" w14:textId="77777777" w:rsidR="00BF5E08" w:rsidRPr="00BF5E08" w:rsidRDefault="00BF5E08" w:rsidP="00BF5E08">
      <w:pPr>
        <w:pStyle w:val="BodyText"/>
      </w:pPr>
    </w:p>
    <w:p w14:paraId="5F36B242" w14:textId="77777777" w:rsidR="00BF5E08" w:rsidRPr="00BF5E08" w:rsidRDefault="00BF5E08" w:rsidP="00BF5E08">
      <w:pPr>
        <w:tabs>
          <w:tab w:val="left" w:pos="2311"/>
          <w:tab w:val="left" w:pos="3807"/>
          <w:tab w:val="left" w:pos="5314"/>
          <w:tab w:val="left" w:pos="6805"/>
        </w:tabs>
        <w:spacing w:before="1"/>
        <w:ind w:left="833"/>
        <w:rPr>
          <w:rFonts w:ascii="Arial" w:hAnsi="Arial" w:cs="Arial"/>
        </w:rPr>
      </w:pPr>
      <w:r w:rsidRPr="00BF5E08">
        <w:rPr>
          <w:rFonts w:ascii="Arial" w:hAnsi="Arial" w:cs="Arial"/>
          <w:noProof/>
        </w:rPr>
        <mc:AlternateContent>
          <mc:Choice Requires="wps">
            <w:drawing>
              <wp:anchor distT="0" distB="0" distL="114300" distR="114300" simplePos="0" relativeHeight="251691008" behindDoc="0" locked="0" layoutInCell="1" allowOverlap="1" wp14:anchorId="0A06F451" wp14:editId="47D7731C">
                <wp:simplePos x="0" y="0"/>
                <wp:positionH relativeFrom="page">
                  <wp:posOffset>1906905</wp:posOffset>
                </wp:positionH>
                <wp:positionV relativeFrom="paragraph">
                  <wp:posOffset>-1800225</wp:posOffset>
                </wp:positionV>
                <wp:extent cx="6350" cy="4223385"/>
                <wp:effectExtent l="0" t="0" r="6350" b="5715"/>
                <wp:wrapNone/>
                <wp:docPr id="471" name="docshape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223385"/>
                        </a:xfrm>
                        <a:custGeom>
                          <a:avLst/>
                          <a:gdLst>
                            <a:gd name="T0" fmla="+- 0 3012 3003"/>
                            <a:gd name="T1" fmla="*/ T0 w 10"/>
                            <a:gd name="T2" fmla="+- 0 -754 -2835"/>
                            <a:gd name="T3" fmla="*/ -754 h 6651"/>
                            <a:gd name="T4" fmla="+- 0 3003 3003"/>
                            <a:gd name="T5" fmla="*/ T4 w 10"/>
                            <a:gd name="T6" fmla="+- 0 -754 -2835"/>
                            <a:gd name="T7" fmla="*/ -754 h 6651"/>
                            <a:gd name="T8" fmla="+- 0 3003 3003"/>
                            <a:gd name="T9" fmla="*/ T8 w 10"/>
                            <a:gd name="T10" fmla="+- 0 1243 -2835"/>
                            <a:gd name="T11" fmla="*/ 1243 h 6651"/>
                            <a:gd name="T12" fmla="+- 0 3003 3003"/>
                            <a:gd name="T13" fmla="*/ T12 w 10"/>
                            <a:gd name="T14" fmla="+- 0 1287 -2835"/>
                            <a:gd name="T15" fmla="*/ 1287 h 6651"/>
                            <a:gd name="T16" fmla="+- 0 3003 3003"/>
                            <a:gd name="T17" fmla="*/ T16 w 10"/>
                            <a:gd name="T18" fmla="+- 0 3816 -2835"/>
                            <a:gd name="T19" fmla="*/ 3816 h 6651"/>
                            <a:gd name="T20" fmla="+- 0 3012 3003"/>
                            <a:gd name="T21" fmla="*/ T20 w 10"/>
                            <a:gd name="T22" fmla="+- 0 3816 -2835"/>
                            <a:gd name="T23" fmla="*/ 3816 h 6651"/>
                            <a:gd name="T24" fmla="+- 0 3012 3003"/>
                            <a:gd name="T25" fmla="*/ T24 w 10"/>
                            <a:gd name="T26" fmla="+- 0 1287 -2835"/>
                            <a:gd name="T27" fmla="*/ 1287 h 6651"/>
                            <a:gd name="T28" fmla="+- 0 3012 3003"/>
                            <a:gd name="T29" fmla="*/ T28 w 10"/>
                            <a:gd name="T30" fmla="+- 0 1243 -2835"/>
                            <a:gd name="T31" fmla="*/ 1243 h 6651"/>
                            <a:gd name="T32" fmla="+- 0 3012 3003"/>
                            <a:gd name="T33" fmla="*/ T32 w 10"/>
                            <a:gd name="T34" fmla="+- 0 -754 -2835"/>
                            <a:gd name="T35" fmla="*/ -754 h 6651"/>
                            <a:gd name="T36" fmla="+- 0 3012 3003"/>
                            <a:gd name="T37" fmla="*/ T36 w 10"/>
                            <a:gd name="T38" fmla="+- 0 -2792 -2835"/>
                            <a:gd name="T39" fmla="*/ -2792 h 6651"/>
                            <a:gd name="T40" fmla="+- 0 3003 3003"/>
                            <a:gd name="T41" fmla="*/ T40 w 10"/>
                            <a:gd name="T42" fmla="+- 0 -2792 -2835"/>
                            <a:gd name="T43" fmla="*/ -2792 h 6651"/>
                            <a:gd name="T44" fmla="+- 0 3003 3003"/>
                            <a:gd name="T45" fmla="*/ T44 w 10"/>
                            <a:gd name="T46" fmla="+- 0 -797 -2835"/>
                            <a:gd name="T47" fmla="*/ -797 h 6651"/>
                            <a:gd name="T48" fmla="+- 0 3003 3003"/>
                            <a:gd name="T49" fmla="*/ T48 w 10"/>
                            <a:gd name="T50" fmla="+- 0 -754 -2835"/>
                            <a:gd name="T51" fmla="*/ -754 h 6651"/>
                            <a:gd name="T52" fmla="+- 0 3012 3003"/>
                            <a:gd name="T53" fmla="*/ T52 w 10"/>
                            <a:gd name="T54" fmla="+- 0 -754 -2835"/>
                            <a:gd name="T55" fmla="*/ -754 h 6651"/>
                            <a:gd name="T56" fmla="+- 0 3012 3003"/>
                            <a:gd name="T57" fmla="*/ T56 w 10"/>
                            <a:gd name="T58" fmla="+- 0 -797 -2835"/>
                            <a:gd name="T59" fmla="*/ -797 h 6651"/>
                            <a:gd name="T60" fmla="+- 0 3012 3003"/>
                            <a:gd name="T61" fmla="*/ T60 w 10"/>
                            <a:gd name="T62" fmla="+- 0 -2792 -2835"/>
                            <a:gd name="T63" fmla="*/ -2792 h 6651"/>
                            <a:gd name="T64" fmla="+- 0 3012 3003"/>
                            <a:gd name="T65" fmla="*/ T64 w 10"/>
                            <a:gd name="T66" fmla="+- 0 -2835 -2835"/>
                            <a:gd name="T67" fmla="*/ -2835 h 6651"/>
                            <a:gd name="T68" fmla="+- 0 3003 3003"/>
                            <a:gd name="T69" fmla="*/ T68 w 10"/>
                            <a:gd name="T70" fmla="+- 0 -2835 -2835"/>
                            <a:gd name="T71" fmla="*/ -2835 h 6651"/>
                            <a:gd name="T72" fmla="+- 0 3003 3003"/>
                            <a:gd name="T73" fmla="*/ T72 w 10"/>
                            <a:gd name="T74" fmla="+- 0 -2792 -2835"/>
                            <a:gd name="T75" fmla="*/ -2792 h 6651"/>
                            <a:gd name="T76" fmla="+- 0 3012 3003"/>
                            <a:gd name="T77" fmla="*/ T76 w 10"/>
                            <a:gd name="T78" fmla="+- 0 -2792 -2835"/>
                            <a:gd name="T79" fmla="*/ -2792 h 6651"/>
                            <a:gd name="T80" fmla="+- 0 3012 3003"/>
                            <a:gd name="T81" fmla="*/ T80 w 10"/>
                            <a:gd name="T82" fmla="+- 0 -2835 -2835"/>
                            <a:gd name="T83" fmla="*/ -2835 h 6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 h="6651">
                              <a:moveTo>
                                <a:pt x="9" y="2081"/>
                              </a:moveTo>
                              <a:lnTo>
                                <a:pt x="0" y="2081"/>
                              </a:lnTo>
                              <a:lnTo>
                                <a:pt x="0" y="4078"/>
                              </a:lnTo>
                              <a:lnTo>
                                <a:pt x="0" y="4122"/>
                              </a:lnTo>
                              <a:lnTo>
                                <a:pt x="0" y="6651"/>
                              </a:lnTo>
                              <a:lnTo>
                                <a:pt x="9" y="6651"/>
                              </a:lnTo>
                              <a:lnTo>
                                <a:pt x="9" y="4122"/>
                              </a:lnTo>
                              <a:lnTo>
                                <a:pt x="9" y="4078"/>
                              </a:lnTo>
                              <a:lnTo>
                                <a:pt x="9" y="2081"/>
                              </a:lnTo>
                              <a:close/>
                              <a:moveTo>
                                <a:pt x="9" y="43"/>
                              </a:moveTo>
                              <a:lnTo>
                                <a:pt x="0" y="43"/>
                              </a:lnTo>
                              <a:lnTo>
                                <a:pt x="0" y="2038"/>
                              </a:lnTo>
                              <a:lnTo>
                                <a:pt x="0" y="2081"/>
                              </a:lnTo>
                              <a:lnTo>
                                <a:pt x="9" y="2081"/>
                              </a:lnTo>
                              <a:lnTo>
                                <a:pt x="9" y="2038"/>
                              </a:lnTo>
                              <a:lnTo>
                                <a:pt x="9" y="43"/>
                              </a:lnTo>
                              <a:close/>
                              <a:moveTo>
                                <a:pt x="9" y="0"/>
                              </a:moveTo>
                              <a:lnTo>
                                <a:pt x="0" y="0"/>
                              </a:lnTo>
                              <a:lnTo>
                                <a:pt x="0" y="43"/>
                              </a:lnTo>
                              <a:lnTo>
                                <a:pt x="9" y="43"/>
                              </a:lnTo>
                              <a:lnTo>
                                <a:pt x="9"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1A51" id="docshape408" o:spid="_x0000_s1026" style="position:absolute;margin-left:150.15pt;margin-top:-141.75pt;width:.5pt;height:33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" path="m9,2081r-9,l,4078r,44l,6651r9,l9,4122r,-44l9,2081xm9,43l,43,,2038r,43l9,2081r,-43l9,43xm9,l,,,43r9,l9,xe" fillcolor="#bebebe" stroked="f">
                <v:path arrowok="t" o:connecttype="custom" o:connectlocs="5715,-478790;0,-478790;0,789305;0,817245;0,2423160;5715,2423160;5715,817245;5715,789305;5715,-478790;5715,-1772920;0,-1772920;0,-506095;0,-478790;5715,-478790;5715,-506095;5715,-1772920;5715,-1800225;0,-1800225;0,-1772920;5715,-1772920;5715,-1800225" o:connectangles="0,0,0,0,0,0,0,0,0,0,0,0,0,0,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061753A" w14:textId="77777777" w:rsidR="00BF5E08" w:rsidRPr="00BF5E08" w:rsidRDefault="00BF5E08" w:rsidP="00BF5E08">
      <w:pPr>
        <w:pStyle w:val="BodyText"/>
      </w:pPr>
    </w:p>
    <w:p w14:paraId="45DB1773" w14:textId="77777777" w:rsidR="00BF5E08" w:rsidRPr="00BF5E08" w:rsidRDefault="00BF5E08" w:rsidP="00BF5E08">
      <w:pPr>
        <w:pStyle w:val="BodyText"/>
      </w:pPr>
    </w:p>
    <w:p w14:paraId="011F6768" w14:textId="77777777" w:rsidR="00BF5E08" w:rsidRPr="00BF5E08" w:rsidRDefault="00BF5E08" w:rsidP="00BF5E08">
      <w:pPr>
        <w:tabs>
          <w:tab w:val="left" w:pos="2311"/>
          <w:tab w:val="left" w:pos="3807"/>
          <w:tab w:val="left" w:pos="5314"/>
          <w:tab w:val="left" w:pos="6805"/>
        </w:tabs>
        <w:spacing w:before="404"/>
        <w:ind w:left="833"/>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CCE9EF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99" w:space="40"/>
            <w:col w:w="7941"/>
          </w:cols>
        </w:sectPr>
      </w:pPr>
    </w:p>
    <w:p w14:paraId="0DB5BE62" w14:textId="77777777" w:rsidR="00BF5E08" w:rsidRPr="00BF5E08" w:rsidRDefault="00BF5E08" w:rsidP="00BF5E08">
      <w:pPr>
        <w:pStyle w:val="BodyText"/>
      </w:pPr>
    </w:p>
    <w:p w14:paraId="10556140" w14:textId="77777777" w:rsidR="00BF5E08" w:rsidRPr="00BF5E08" w:rsidRDefault="00BF5E08" w:rsidP="00BF5E08">
      <w:pPr>
        <w:pStyle w:val="BodyText"/>
      </w:pPr>
    </w:p>
    <w:p w14:paraId="36809374" w14:textId="77777777" w:rsidR="00BF5E08" w:rsidRPr="00BF5E08" w:rsidRDefault="00BF5E08" w:rsidP="00BF5E08">
      <w:pPr>
        <w:pStyle w:val="BodyText"/>
        <w:spacing w:before="7"/>
      </w:pPr>
    </w:p>
    <w:p w14:paraId="7DA59800" w14:textId="77777777" w:rsidR="00BF5E08" w:rsidRPr="00BF5E08" w:rsidRDefault="00BF5E08" w:rsidP="00BF5E08">
      <w:pPr>
        <w:pStyle w:val="BodyText"/>
        <w:spacing w:before="55"/>
        <w:ind w:left="860"/>
      </w:pPr>
      <w:r w:rsidRPr="00BF5E08">
        <w:rPr>
          <w:w w:val="90"/>
        </w:rPr>
        <w:t>The</w:t>
      </w:r>
      <w:r w:rsidRPr="00BF5E08">
        <w:rPr>
          <w:spacing w:val="6"/>
        </w:rPr>
        <w:t xml:space="preserve"> </w:t>
      </w:r>
      <w:r w:rsidRPr="00BF5E08">
        <w:rPr>
          <w:w w:val="90"/>
        </w:rPr>
        <w:t>person</w:t>
      </w:r>
      <w:r w:rsidRPr="00BF5E08">
        <w:rPr>
          <w:spacing w:val="8"/>
        </w:rPr>
        <w:t xml:space="preserve"> </w:t>
      </w:r>
      <w:r w:rsidRPr="00BF5E08">
        <w:rPr>
          <w:w w:val="90"/>
        </w:rPr>
        <w:t>who</w:t>
      </w:r>
      <w:r w:rsidRPr="00BF5E08">
        <w:rPr>
          <w:spacing w:val="6"/>
        </w:rPr>
        <w:t xml:space="preserve"> </w:t>
      </w:r>
      <w:r w:rsidRPr="00BF5E08">
        <w:rPr>
          <w:w w:val="90"/>
        </w:rPr>
        <w:t>perpetrated</w:t>
      </w:r>
      <w:r w:rsidRPr="00BF5E08">
        <w:rPr>
          <w:spacing w:val="7"/>
        </w:rPr>
        <w:t xml:space="preserve"> </w:t>
      </w:r>
      <w:r w:rsidRPr="00BF5E08">
        <w:rPr>
          <w:w w:val="90"/>
        </w:rPr>
        <w:t>the</w:t>
      </w:r>
      <w:r w:rsidRPr="00BF5E08">
        <w:rPr>
          <w:spacing w:val="14"/>
        </w:rPr>
        <w:t xml:space="preserve"> </w:t>
      </w:r>
      <w:r w:rsidRPr="00BF5E08">
        <w:rPr>
          <w:w w:val="90"/>
        </w:rPr>
        <w:t>above</w:t>
      </w:r>
      <w:r w:rsidRPr="00BF5E08">
        <w:rPr>
          <w:spacing w:val="6"/>
        </w:rPr>
        <w:t xml:space="preserve"> </w:t>
      </w:r>
      <w:r w:rsidRPr="00BF5E08">
        <w:rPr>
          <w:w w:val="90"/>
        </w:rPr>
        <w:t>acts</w:t>
      </w:r>
      <w:r w:rsidRPr="00BF5E08">
        <w:rPr>
          <w:spacing w:val="7"/>
        </w:rPr>
        <w:t xml:space="preserve"> </w:t>
      </w:r>
      <w:r w:rsidRPr="00BF5E08">
        <w:rPr>
          <w:spacing w:val="-4"/>
          <w:w w:val="90"/>
        </w:rPr>
        <w:t>was:</w:t>
      </w:r>
    </w:p>
    <w:p w14:paraId="54C52BD7" w14:textId="77777777" w:rsidR="00BF5E08" w:rsidRPr="00BF5E08" w:rsidRDefault="00BF5E08">
      <w:pPr>
        <w:pStyle w:val="ListParagraph"/>
        <w:widowControl w:val="0"/>
        <w:numPr>
          <w:ilvl w:val="0"/>
          <w:numId w:val="22"/>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9"/>
        </w:rPr>
        <w:t xml:space="preserve"> </w:t>
      </w:r>
      <w:r w:rsidRPr="00BF5E08">
        <w:rPr>
          <w:rFonts w:ascii="Arial" w:hAnsi="Arial" w:cs="Arial"/>
          <w:w w:val="90"/>
        </w:rPr>
        <w:t>senior</w:t>
      </w:r>
      <w:r w:rsidRPr="00BF5E08">
        <w:rPr>
          <w:rFonts w:ascii="Arial" w:hAnsi="Arial" w:cs="Arial"/>
          <w:spacing w:val="9"/>
        </w:rPr>
        <w:t xml:space="preserve"> </w:t>
      </w:r>
      <w:r w:rsidRPr="00BF5E08">
        <w:rPr>
          <w:rFonts w:ascii="Arial" w:hAnsi="Arial" w:cs="Arial"/>
          <w:w w:val="90"/>
        </w:rPr>
        <w:t>colleague</w:t>
      </w:r>
      <w:r w:rsidRPr="00BF5E08">
        <w:rPr>
          <w:rFonts w:ascii="Arial" w:hAnsi="Arial" w:cs="Arial"/>
          <w:spacing w:val="7"/>
        </w:rPr>
        <w:t xml:space="preserve"> </w:t>
      </w:r>
      <w:r w:rsidRPr="00BF5E08">
        <w:rPr>
          <w:rFonts w:ascii="Arial" w:hAnsi="Arial" w:cs="Arial"/>
          <w:w w:val="90"/>
        </w:rPr>
        <w:t>to</w:t>
      </w:r>
      <w:r w:rsidRPr="00BF5E08">
        <w:rPr>
          <w:rFonts w:ascii="Arial" w:hAnsi="Arial" w:cs="Arial"/>
          <w:spacing w:val="7"/>
        </w:rPr>
        <w:t xml:space="preserve"> </w:t>
      </w:r>
      <w:r w:rsidRPr="00BF5E08">
        <w:rPr>
          <w:rFonts w:ascii="Arial" w:hAnsi="Arial" w:cs="Arial"/>
          <w:w w:val="90"/>
        </w:rPr>
        <w:t>the</w:t>
      </w:r>
      <w:r w:rsidRPr="00BF5E08">
        <w:rPr>
          <w:rFonts w:ascii="Arial" w:hAnsi="Arial" w:cs="Arial"/>
          <w:spacing w:val="6"/>
        </w:rPr>
        <w:t xml:space="preserve"> </w:t>
      </w:r>
      <w:r w:rsidRPr="00BF5E08">
        <w:rPr>
          <w:rFonts w:ascii="Arial" w:hAnsi="Arial" w:cs="Arial"/>
          <w:w w:val="90"/>
        </w:rPr>
        <w:t>targeted</w:t>
      </w:r>
      <w:r w:rsidRPr="00BF5E08">
        <w:rPr>
          <w:rFonts w:ascii="Arial" w:hAnsi="Arial" w:cs="Arial"/>
          <w:spacing w:val="8"/>
        </w:rPr>
        <w:t xml:space="preserve"> </w:t>
      </w:r>
      <w:r w:rsidRPr="00BF5E08">
        <w:rPr>
          <w:rFonts w:ascii="Arial" w:hAnsi="Arial" w:cs="Arial"/>
          <w:spacing w:val="-2"/>
          <w:w w:val="90"/>
        </w:rPr>
        <w:t>employee</w:t>
      </w:r>
    </w:p>
    <w:p w14:paraId="2B2FAA0D" w14:textId="77777777" w:rsidR="00BF5E08" w:rsidRPr="00BF5E08" w:rsidRDefault="00BF5E08">
      <w:pPr>
        <w:pStyle w:val="ListParagraph"/>
        <w:widowControl w:val="0"/>
        <w:numPr>
          <w:ilvl w:val="0"/>
          <w:numId w:val="22"/>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6"/>
        </w:rPr>
        <w:t>A</w:t>
      </w:r>
      <w:r w:rsidRPr="00BF5E08">
        <w:rPr>
          <w:rFonts w:ascii="Arial" w:hAnsi="Arial" w:cs="Arial"/>
          <w:spacing w:val="-8"/>
        </w:rPr>
        <w:t xml:space="preserve"> </w:t>
      </w:r>
      <w:r w:rsidRPr="00BF5E08">
        <w:rPr>
          <w:rFonts w:ascii="Arial" w:hAnsi="Arial" w:cs="Arial"/>
          <w:spacing w:val="-6"/>
        </w:rPr>
        <w:t>peer</w:t>
      </w:r>
      <w:r w:rsidRPr="00BF5E08">
        <w:rPr>
          <w:rFonts w:ascii="Arial" w:hAnsi="Arial" w:cs="Arial"/>
          <w:spacing w:val="-7"/>
        </w:rPr>
        <w:t xml:space="preserve"> </w:t>
      </w:r>
      <w:r w:rsidRPr="00BF5E08">
        <w:rPr>
          <w:rFonts w:ascii="Arial" w:hAnsi="Arial" w:cs="Arial"/>
          <w:spacing w:val="-6"/>
        </w:rPr>
        <w:t>to</w:t>
      </w:r>
      <w:r w:rsidRPr="00BF5E08">
        <w:rPr>
          <w:rFonts w:ascii="Arial" w:hAnsi="Arial" w:cs="Arial"/>
          <w:spacing w:val="-9"/>
        </w:rPr>
        <w:t xml:space="preserve"> </w:t>
      </w:r>
      <w:r w:rsidRPr="00BF5E08">
        <w:rPr>
          <w:rFonts w:ascii="Arial" w:hAnsi="Arial" w:cs="Arial"/>
          <w:spacing w:val="-6"/>
        </w:rPr>
        <w:t>the</w:t>
      </w:r>
      <w:r w:rsidRPr="00BF5E08">
        <w:rPr>
          <w:rFonts w:ascii="Arial" w:hAnsi="Arial" w:cs="Arial"/>
          <w:spacing w:val="-9"/>
        </w:rPr>
        <w:t xml:space="preserve"> </w:t>
      </w:r>
      <w:r w:rsidRPr="00BF5E08">
        <w:rPr>
          <w:rFonts w:ascii="Arial" w:hAnsi="Arial" w:cs="Arial"/>
          <w:spacing w:val="-6"/>
        </w:rPr>
        <w:t>targeted</w:t>
      </w:r>
      <w:r w:rsidRPr="00BF5E08">
        <w:rPr>
          <w:rFonts w:ascii="Arial" w:hAnsi="Arial" w:cs="Arial"/>
          <w:spacing w:val="-7"/>
        </w:rPr>
        <w:t xml:space="preserve"> </w:t>
      </w:r>
      <w:r w:rsidRPr="00BF5E08">
        <w:rPr>
          <w:rFonts w:ascii="Arial" w:hAnsi="Arial" w:cs="Arial"/>
          <w:spacing w:val="-6"/>
        </w:rPr>
        <w:t>employee</w:t>
      </w:r>
    </w:p>
    <w:p w14:paraId="5E9B917B" w14:textId="77777777" w:rsidR="00BF5E08" w:rsidRPr="00BF5E08" w:rsidRDefault="00BF5E08">
      <w:pPr>
        <w:pStyle w:val="ListParagraph"/>
        <w:widowControl w:val="0"/>
        <w:numPr>
          <w:ilvl w:val="0"/>
          <w:numId w:val="22"/>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8"/>
        </w:rPr>
        <w:t>A</w:t>
      </w:r>
      <w:r w:rsidRPr="00BF5E08">
        <w:rPr>
          <w:rFonts w:ascii="Arial" w:hAnsi="Arial" w:cs="Arial"/>
          <w:spacing w:val="-1"/>
        </w:rPr>
        <w:t xml:space="preserve"> </w:t>
      </w:r>
      <w:r w:rsidRPr="00BF5E08">
        <w:rPr>
          <w:rFonts w:ascii="Arial" w:hAnsi="Arial" w:cs="Arial"/>
          <w:spacing w:val="-8"/>
        </w:rPr>
        <w:t>junior</w:t>
      </w:r>
      <w:r w:rsidRPr="00BF5E08">
        <w:rPr>
          <w:rFonts w:ascii="Arial" w:hAnsi="Arial" w:cs="Arial"/>
        </w:rPr>
        <w:t xml:space="preserve"> </w:t>
      </w:r>
      <w:r w:rsidRPr="00BF5E08">
        <w:rPr>
          <w:rFonts w:ascii="Arial" w:hAnsi="Arial" w:cs="Arial"/>
          <w:spacing w:val="-8"/>
        </w:rPr>
        <w:t>colleague</w:t>
      </w:r>
      <w:r w:rsidRPr="00BF5E08">
        <w:rPr>
          <w:rFonts w:ascii="Arial" w:hAnsi="Arial" w:cs="Arial"/>
          <w:spacing w:val="-3"/>
        </w:rPr>
        <w:t xml:space="preserve"> </w:t>
      </w:r>
      <w:r w:rsidRPr="00BF5E08">
        <w:rPr>
          <w:rFonts w:ascii="Arial" w:hAnsi="Arial" w:cs="Arial"/>
          <w:spacing w:val="-8"/>
        </w:rPr>
        <w:t>to</w:t>
      </w:r>
      <w:r w:rsidRPr="00BF5E08">
        <w:rPr>
          <w:rFonts w:ascii="Arial" w:hAnsi="Arial" w:cs="Arial"/>
        </w:rPr>
        <w:t xml:space="preserve"> </w:t>
      </w:r>
      <w:r w:rsidRPr="00BF5E08">
        <w:rPr>
          <w:rFonts w:ascii="Arial" w:hAnsi="Arial" w:cs="Arial"/>
          <w:spacing w:val="-8"/>
        </w:rPr>
        <w:t>the</w:t>
      </w:r>
      <w:r w:rsidRPr="00BF5E08">
        <w:rPr>
          <w:rFonts w:ascii="Arial" w:hAnsi="Arial" w:cs="Arial"/>
          <w:spacing w:val="-6"/>
        </w:rPr>
        <w:t xml:space="preserve"> </w:t>
      </w:r>
      <w:r w:rsidRPr="00BF5E08">
        <w:rPr>
          <w:rFonts w:ascii="Arial" w:hAnsi="Arial" w:cs="Arial"/>
          <w:spacing w:val="-8"/>
        </w:rPr>
        <w:t>targeted</w:t>
      </w:r>
      <w:r w:rsidRPr="00BF5E08">
        <w:rPr>
          <w:rFonts w:ascii="Arial" w:hAnsi="Arial" w:cs="Arial"/>
          <w:spacing w:val="-2"/>
        </w:rPr>
        <w:t xml:space="preserve"> </w:t>
      </w:r>
      <w:r w:rsidRPr="00BF5E08">
        <w:rPr>
          <w:rFonts w:ascii="Arial" w:hAnsi="Arial" w:cs="Arial"/>
          <w:spacing w:val="-8"/>
        </w:rPr>
        <w:t>employee</w:t>
      </w:r>
    </w:p>
    <w:p w14:paraId="112916F2" w14:textId="77777777" w:rsidR="00BF5E08" w:rsidRPr="00BF5E08" w:rsidRDefault="00BF5E08">
      <w:pPr>
        <w:pStyle w:val="ListParagraph"/>
        <w:widowControl w:val="0"/>
        <w:numPr>
          <w:ilvl w:val="0"/>
          <w:numId w:val="22"/>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2"/>
        </w:rPr>
        <w:t>student</w:t>
      </w:r>
    </w:p>
    <w:p w14:paraId="7061EDAB" w14:textId="77777777" w:rsidR="00BF5E08" w:rsidRPr="00BF5E08" w:rsidRDefault="00BF5E08">
      <w:pPr>
        <w:pStyle w:val="ListParagraph"/>
        <w:widowControl w:val="0"/>
        <w:numPr>
          <w:ilvl w:val="0"/>
          <w:numId w:val="22"/>
        </w:numPr>
        <w:tabs>
          <w:tab w:val="left" w:pos="1581"/>
          <w:tab w:val="left" w:pos="8040"/>
        </w:tabs>
        <w:autoSpaceDE w:val="0"/>
        <w:autoSpaceDN w:val="0"/>
        <w:spacing w:line="295" w:lineRule="exact"/>
        <w:ind w:hanging="361"/>
        <w:contextualSpacing w:val="0"/>
        <w:rPr>
          <w:rFonts w:ascii="Arial" w:hAnsi="Arial" w:cs="Arial"/>
        </w:rPr>
      </w:pPr>
      <w:r w:rsidRPr="00BF5E08">
        <w:rPr>
          <w:rFonts w:ascii="Arial" w:hAnsi="Arial" w:cs="Arial"/>
        </w:rPr>
        <w:t>Other</w:t>
      </w:r>
      <w:r w:rsidRPr="00BF5E08">
        <w:rPr>
          <w:rFonts w:ascii="Arial" w:hAnsi="Arial" w:cs="Arial"/>
          <w:spacing w:val="49"/>
        </w:rPr>
        <w:t xml:space="preserve"> </w:t>
      </w:r>
      <w:r w:rsidRPr="00BF5E08">
        <w:rPr>
          <w:rFonts w:ascii="Arial" w:hAnsi="Arial" w:cs="Arial"/>
          <w:u w:val="single"/>
        </w:rPr>
        <w:tab/>
      </w:r>
    </w:p>
    <w:p w14:paraId="77E7BC51" w14:textId="77777777" w:rsidR="00BF5E08" w:rsidRPr="00BF5E08" w:rsidRDefault="00BF5E08" w:rsidP="00BF5E08">
      <w:pPr>
        <w:pStyle w:val="BodyText"/>
      </w:pPr>
    </w:p>
    <w:p w14:paraId="103071BB" w14:textId="77777777" w:rsidR="00BF5E08" w:rsidRPr="00BF5E08" w:rsidRDefault="00BF5E08" w:rsidP="00BF5E08">
      <w:pPr>
        <w:pStyle w:val="BodyText"/>
      </w:pPr>
    </w:p>
    <w:p w14:paraId="2D87C19E" w14:textId="77777777" w:rsidR="00BF5E08" w:rsidRPr="00BF5E08" w:rsidRDefault="00BF5E08" w:rsidP="00BF5E08">
      <w:pPr>
        <w:pStyle w:val="BodyText"/>
      </w:pPr>
    </w:p>
    <w:p w14:paraId="4C1B8418" w14:textId="77777777" w:rsidR="00BF5E08" w:rsidRPr="00BF5E08" w:rsidRDefault="00BF5E08" w:rsidP="00BF5E08">
      <w:pPr>
        <w:pStyle w:val="BodyText"/>
        <w:spacing w:before="184" w:line="254" w:lineRule="auto"/>
        <w:ind w:left="860" w:right="672"/>
      </w:pPr>
      <w:r w:rsidRPr="00BF5E08">
        <w:rPr>
          <w:spacing w:val="-10"/>
        </w:rPr>
        <w:t>On</w:t>
      </w:r>
      <w:r w:rsidRPr="00BF5E08">
        <w:rPr>
          <w:spacing w:val="-1"/>
        </w:rPr>
        <w:t xml:space="preserve"> </w:t>
      </w:r>
      <w:r w:rsidRPr="00BF5E08">
        <w:rPr>
          <w:spacing w:val="-10"/>
        </w:rPr>
        <w:t>a</w:t>
      </w:r>
      <w:r w:rsidRPr="00BF5E08">
        <w:rPr>
          <w:spacing w:val="-1"/>
        </w:rPr>
        <w:t xml:space="preserve"> </w:t>
      </w:r>
      <w:r w:rsidRPr="00BF5E08">
        <w:rPr>
          <w:spacing w:val="-10"/>
        </w:rPr>
        <w:t>scale</w:t>
      </w:r>
      <w:r w:rsidRPr="00BF5E08">
        <w:rPr>
          <w:spacing w:val="-3"/>
        </w:rPr>
        <w:t xml:space="preserve"> </w:t>
      </w:r>
      <w:r w:rsidRPr="00BF5E08">
        <w:rPr>
          <w:spacing w:val="-10"/>
        </w:rPr>
        <w:t>of</w:t>
      </w:r>
      <w:r w:rsidRPr="00BF5E08">
        <w:rPr>
          <w:spacing w:val="-2"/>
        </w:rPr>
        <w:t xml:space="preserve"> </w:t>
      </w:r>
      <w:r w:rsidRPr="00BF5E08">
        <w:rPr>
          <w:spacing w:val="-10"/>
        </w:rPr>
        <w:t>1</w:t>
      </w:r>
      <w:r w:rsidRPr="00BF5E08">
        <w:rPr>
          <w:spacing w:val="-3"/>
        </w:rPr>
        <w:t xml:space="preserve"> </w:t>
      </w:r>
      <w:r w:rsidRPr="00BF5E08">
        <w:rPr>
          <w:spacing w:val="-10"/>
        </w:rPr>
        <w:t>to</w:t>
      </w:r>
      <w:r w:rsidRPr="00BF5E08">
        <w:rPr>
          <w:spacing w:val="-3"/>
        </w:rPr>
        <w:t xml:space="preserve"> </w:t>
      </w:r>
      <w:r w:rsidRPr="00BF5E08">
        <w:rPr>
          <w:spacing w:val="-10"/>
        </w:rPr>
        <w:t>5,</w:t>
      </w:r>
      <w:r w:rsidRPr="00BF5E08">
        <w:rPr>
          <w:spacing w:val="-3"/>
        </w:rPr>
        <w:t xml:space="preserve"> </w:t>
      </w:r>
      <w:r w:rsidRPr="00BF5E08">
        <w:rPr>
          <w:spacing w:val="-10"/>
        </w:rPr>
        <w:t>did</w:t>
      </w:r>
      <w:r w:rsidRPr="00BF5E08">
        <w:rPr>
          <w:spacing w:val="-5"/>
        </w:rPr>
        <w:t xml:space="preserve"> </w:t>
      </w:r>
      <w:r w:rsidRPr="00BF5E08">
        <w:rPr>
          <w:spacing w:val="-10"/>
        </w:rPr>
        <w:t>witnessing</w:t>
      </w:r>
      <w:r w:rsidRPr="00BF5E08">
        <w:rPr>
          <w:spacing w:val="-4"/>
        </w:rPr>
        <w:t xml:space="preserve"> </w:t>
      </w:r>
      <w:r w:rsidRPr="00BF5E08">
        <w:rPr>
          <w:spacing w:val="-10"/>
        </w:rPr>
        <w:t>the</w:t>
      </w:r>
      <w:r w:rsidRPr="00BF5E08">
        <w:rPr>
          <w:spacing w:val="-1"/>
        </w:rPr>
        <w:t xml:space="preserve"> </w:t>
      </w:r>
      <w:r w:rsidRPr="00BF5E08">
        <w:rPr>
          <w:spacing w:val="-10"/>
        </w:rPr>
        <w:t>above</w:t>
      </w:r>
      <w:r w:rsidRPr="00BF5E08">
        <w:t xml:space="preserve"> </w:t>
      </w:r>
      <w:r w:rsidRPr="00BF5E08">
        <w:rPr>
          <w:spacing w:val="-10"/>
        </w:rPr>
        <w:t>have</w:t>
      </w:r>
      <w:r w:rsidRPr="00BF5E08">
        <w:rPr>
          <w:spacing w:val="-1"/>
        </w:rPr>
        <w:t xml:space="preserve"> </w:t>
      </w:r>
      <w:r w:rsidRPr="00BF5E08">
        <w:rPr>
          <w:spacing w:val="-10"/>
        </w:rPr>
        <w:t>a</w:t>
      </w:r>
      <w:r w:rsidRPr="00BF5E08">
        <w:rPr>
          <w:spacing w:val="-1"/>
        </w:rPr>
        <w:t xml:space="preserve"> </w:t>
      </w:r>
      <w:r w:rsidRPr="00BF5E08">
        <w:rPr>
          <w:spacing w:val="-10"/>
        </w:rPr>
        <w:t>negative</w:t>
      </w:r>
      <w:r w:rsidRPr="00BF5E08">
        <w:rPr>
          <w:spacing w:val="-4"/>
        </w:rPr>
        <w:t xml:space="preserve"> </w:t>
      </w:r>
      <w:r w:rsidRPr="00BF5E08">
        <w:rPr>
          <w:spacing w:val="-10"/>
        </w:rPr>
        <w:t>impact</w:t>
      </w:r>
      <w:r w:rsidRPr="00BF5E08">
        <w:rPr>
          <w:spacing w:val="-1"/>
        </w:rPr>
        <w:t xml:space="preserve"> </w:t>
      </w:r>
      <w:r w:rsidRPr="00BF5E08">
        <w:rPr>
          <w:spacing w:val="-10"/>
        </w:rPr>
        <w:t>on</w:t>
      </w:r>
      <w:r w:rsidRPr="00BF5E08">
        <w:rPr>
          <w:spacing w:val="-3"/>
        </w:rPr>
        <w:t xml:space="preserve"> </w:t>
      </w:r>
      <w:r w:rsidRPr="00BF5E08">
        <w:rPr>
          <w:spacing w:val="-10"/>
        </w:rPr>
        <w:t>you</w:t>
      </w:r>
      <w:r w:rsidRPr="00BF5E08">
        <w:t xml:space="preserve"> </w:t>
      </w:r>
      <w:r w:rsidRPr="00BF5E08">
        <w:rPr>
          <w:spacing w:val="-10"/>
        </w:rPr>
        <w:t>in</w:t>
      </w:r>
      <w:r w:rsidRPr="00BF5E08">
        <w:rPr>
          <w:spacing w:val="-4"/>
        </w:rPr>
        <w:t xml:space="preserve"> </w:t>
      </w:r>
      <w:r w:rsidRPr="00BF5E08">
        <w:rPr>
          <w:spacing w:val="-10"/>
        </w:rPr>
        <w:t>terms</w:t>
      </w:r>
      <w:r w:rsidRPr="00BF5E08">
        <w:rPr>
          <w:spacing w:val="-1"/>
        </w:rPr>
        <w:t xml:space="preserve"> </w:t>
      </w:r>
      <w:r w:rsidRPr="00BF5E08">
        <w:rPr>
          <w:spacing w:val="-10"/>
        </w:rPr>
        <w:t xml:space="preserve">of </w:t>
      </w:r>
      <w:r w:rsidRPr="00BF5E08">
        <w:t>your</w:t>
      </w:r>
      <w:r w:rsidRPr="00BF5E08">
        <w:rPr>
          <w:spacing w:val="-15"/>
        </w:rPr>
        <w:t xml:space="preserve"> </w:t>
      </w:r>
      <w:r w:rsidRPr="00BF5E08">
        <w:t>mental</w:t>
      </w:r>
      <w:r w:rsidRPr="00BF5E08">
        <w:rPr>
          <w:spacing w:val="-15"/>
        </w:rPr>
        <w:t xml:space="preserve"> </w:t>
      </w:r>
      <w:r w:rsidRPr="00BF5E08">
        <w:t>health</w:t>
      </w:r>
      <w:r w:rsidRPr="00BF5E08">
        <w:rPr>
          <w:spacing w:val="-15"/>
        </w:rPr>
        <w:t xml:space="preserve"> </w:t>
      </w:r>
      <w:r w:rsidRPr="00BF5E08">
        <w:t>and</w:t>
      </w:r>
      <w:r w:rsidRPr="00BF5E08">
        <w:rPr>
          <w:spacing w:val="-15"/>
        </w:rPr>
        <w:t xml:space="preserve"> </w:t>
      </w:r>
      <w:r w:rsidRPr="00BF5E08">
        <w:t>wellbeing?</w:t>
      </w:r>
    </w:p>
    <w:p w14:paraId="56A76150" w14:textId="77777777" w:rsidR="00BF5E08" w:rsidRPr="00BF5E08" w:rsidRDefault="00BF5E08">
      <w:pPr>
        <w:pStyle w:val="ListParagraph"/>
        <w:widowControl w:val="0"/>
        <w:numPr>
          <w:ilvl w:val="0"/>
          <w:numId w:val="22"/>
        </w:numPr>
        <w:tabs>
          <w:tab w:val="left" w:pos="1581"/>
        </w:tabs>
        <w:autoSpaceDE w:val="0"/>
        <w:autoSpaceDN w:val="0"/>
        <w:spacing w:before="1" w:line="295" w:lineRule="exact"/>
        <w:ind w:hanging="361"/>
        <w:contextualSpacing w:val="0"/>
        <w:rPr>
          <w:rFonts w:ascii="Arial" w:hAnsi="Arial" w:cs="Arial"/>
        </w:rPr>
      </w:pPr>
      <w:r w:rsidRPr="00BF5E08">
        <w:rPr>
          <w:rFonts w:ascii="Arial" w:hAnsi="Arial" w:cs="Arial"/>
          <w:spacing w:val="-4"/>
        </w:rPr>
        <w:t>1-</w:t>
      </w:r>
      <w:r w:rsidRPr="00BF5E08">
        <w:rPr>
          <w:rFonts w:ascii="Arial" w:hAnsi="Arial" w:cs="Arial"/>
          <w:spacing w:val="-6"/>
        </w:rPr>
        <w:t xml:space="preserve"> </w:t>
      </w:r>
      <w:r w:rsidRPr="00BF5E08">
        <w:rPr>
          <w:rFonts w:ascii="Arial" w:hAnsi="Arial" w:cs="Arial"/>
          <w:spacing w:val="-4"/>
        </w:rPr>
        <w:t>It</w:t>
      </w:r>
      <w:r w:rsidRPr="00BF5E08">
        <w:rPr>
          <w:rFonts w:ascii="Arial" w:hAnsi="Arial" w:cs="Arial"/>
          <w:spacing w:val="-9"/>
        </w:rPr>
        <w:t xml:space="preserve"> </w:t>
      </w:r>
      <w:r w:rsidRPr="00BF5E08">
        <w:rPr>
          <w:rFonts w:ascii="Arial" w:hAnsi="Arial" w:cs="Arial"/>
          <w:spacing w:val="-4"/>
        </w:rPr>
        <w:t>did</w:t>
      </w:r>
      <w:r w:rsidRPr="00BF5E08">
        <w:rPr>
          <w:rFonts w:ascii="Arial" w:hAnsi="Arial" w:cs="Arial"/>
          <w:spacing w:val="-9"/>
        </w:rPr>
        <w:t xml:space="preserve"> </w:t>
      </w:r>
      <w:r w:rsidRPr="00BF5E08">
        <w:rPr>
          <w:rFonts w:ascii="Arial" w:hAnsi="Arial" w:cs="Arial"/>
          <w:spacing w:val="-4"/>
        </w:rPr>
        <w:t>not</w:t>
      </w:r>
      <w:r w:rsidRPr="00BF5E08">
        <w:rPr>
          <w:rFonts w:ascii="Arial" w:hAnsi="Arial" w:cs="Arial"/>
          <w:spacing w:val="-8"/>
        </w:rPr>
        <w:t xml:space="preserve"> </w:t>
      </w:r>
      <w:r w:rsidRPr="00BF5E08">
        <w:rPr>
          <w:rFonts w:ascii="Arial" w:hAnsi="Arial" w:cs="Arial"/>
          <w:spacing w:val="-4"/>
        </w:rPr>
        <w:t>bother</w:t>
      </w:r>
      <w:r w:rsidRPr="00BF5E08">
        <w:rPr>
          <w:rFonts w:ascii="Arial" w:hAnsi="Arial" w:cs="Arial"/>
          <w:spacing w:val="-7"/>
        </w:rPr>
        <w:t xml:space="preserve"> </w:t>
      </w:r>
      <w:r w:rsidRPr="00BF5E08">
        <w:rPr>
          <w:rFonts w:ascii="Arial" w:hAnsi="Arial" w:cs="Arial"/>
          <w:spacing w:val="-4"/>
        </w:rPr>
        <w:t>me</w:t>
      </w:r>
      <w:r w:rsidRPr="00BF5E08">
        <w:rPr>
          <w:rFonts w:ascii="Arial" w:hAnsi="Arial" w:cs="Arial"/>
          <w:spacing w:val="-7"/>
        </w:rPr>
        <w:t xml:space="preserve"> </w:t>
      </w:r>
      <w:r w:rsidRPr="00BF5E08">
        <w:rPr>
          <w:rFonts w:ascii="Arial" w:hAnsi="Arial" w:cs="Arial"/>
          <w:spacing w:val="-4"/>
        </w:rPr>
        <w:t>at</w:t>
      </w:r>
      <w:r w:rsidRPr="00BF5E08">
        <w:rPr>
          <w:rFonts w:ascii="Arial" w:hAnsi="Arial" w:cs="Arial"/>
          <w:spacing w:val="-7"/>
        </w:rPr>
        <w:t xml:space="preserve"> </w:t>
      </w:r>
      <w:r w:rsidRPr="00BF5E08">
        <w:rPr>
          <w:rFonts w:ascii="Arial" w:hAnsi="Arial" w:cs="Arial"/>
          <w:spacing w:val="-5"/>
        </w:rPr>
        <w:t>all</w:t>
      </w:r>
    </w:p>
    <w:p w14:paraId="6E4D16AC" w14:textId="77777777" w:rsidR="00BF5E08" w:rsidRPr="00BF5E08" w:rsidRDefault="00BF5E08">
      <w:pPr>
        <w:pStyle w:val="ListParagraph"/>
        <w:widowControl w:val="0"/>
        <w:numPr>
          <w:ilvl w:val="0"/>
          <w:numId w:val="22"/>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2"/>
        </w:rPr>
        <w:t>2</w:t>
      </w:r>
      <w:r w:rsidRPr="00BF5E08">
        <w:rPr>
          <w:rFonts w:ascii="Arial" w:hAnsi="Arial" w:cs="Arial"/>
          <w:spacing w:val="-13"/>
        </w:rPr>
        <w:t xml:space="preserve"> </w:t>
      </w:r>
      <w:r w:rsidRPr="00BF5E08">
        <w:rPr>
          <w:rFonts w:ascii="Arial" w:hAnsi="Arial" w:cs="Arial"/>
          <w:spacing w:val="-2"/>
        </w:rPr>
        <w:t>-</w:t>
      </w:r>
      <w:r w:rsidRPr="00BF5E08">
        <w:rPr>
          <w:rFonts w:ascii="Arial" w:hAnsi="Arial" w:cs="Arial"/>
          <w:spacing w:val="-12"/>
        </w:rPr>
        <w:t xml:space="preserve"> </w:t>
      </w:r>
      <w:r w:rsidRPr="00BF5E08">
        <w:rPr>
          <w:rFonts w:ascii="Arial" w:hAnsi="Arial" w:cs="Arial"/>
          <w:spacing w:val="-2"/>
        </w:rPr>
        <w:t>It</w:t>
      </w:r>
      <w:r w:rsidRPr="00BF5E08">
        <w:rPr>
          <w:rFonts w:ascii="Arial" w:hAnsi="Arial" w:cs="Arial"/>
          <w:spacing w:val="-13"/>
        </w:rPr>
        <w:t xml:space="preserve"> </w:t>
      </w:r>
      <w:r w:rsidRPr="00BF5E08">
        <w:rPr>
          <w:rFonts w:ascii="Arial" w:hAnsi="Arial" w:cs="Arial"/>
          <w:spacing w:val="-2"/>
        </w:rPr>
        <w:t>did</w:t>
      </w:r>
      <w:r w:rsidRPr="00BF5E08">
        <w:rPr>
          <w:rFonts w:ascii="Arial" w:hAnsi="Arial" w:cs="Arial"/>
          <w:spacing w:val="-13"/>
        </w:rPr>
        <w:t xml:space="preserve"> </w:t>
      </w:r>
      <w:r w:rsidRPr="00BF5E08">
        <w:rPr>
          <w:rFonts w:ascii="Arial" w:hAnsi="Arial" w:cs="Arial"/>
          <w:spacing w:val="-2"/>
        </w:rPr>
        <w:t>not</w:t>
      </w:r>
      <w:r w:rsidRPr="00BF5E08">
        <w:rPr>
          <w:rFonts w:ascii="Arial" w:hAnsi="Arial" w:cs="Arial"/>
          <w:spacing w:val="-13"/>
        </w:rPr>
        <w:t xml:space="preserve"> </w:t>
      </w:r>
      <w:r w:rsidRPr="00BF5E08">
        <w:rPr>
          <w:rFonts w:ascii="Arial" w:hAnsi="Arial" w:cs="Arial"/>
          <w:spacing w:val="-2"/>
        </w:rPr>
        <w:t>bother</w:t>
      </w:r>
      <w:r w:rsidRPr="00BF5E08">
        <w:rPr>
          <w:rFonts w:ascii="Arial" w:hAnsi="Arial" w:cs="Arial"/>
          <w:spacing w:val="-13"/>
        </w:rPr>
        <w:t xml:space="preserve"> </w:t>
      </w:r>
      <w:r w:rsidRPr="00BF5E08">
        <w:rPr>
          <w:rFonts w:ascii="Arial" w:hAnsi="Arial" w:cs="Arial"/>
          <w:spacing w:val="-2"/>
        </w:rPr>
        <w:t>me</w:t>
      </w:r>
      <w:r w:rsidRPr="00BF5E08">
        <w:rPr>
          <w:rFonts w:ascii="Arial" w:hAnsi="Arial" w:cs="Arial"/>
          <w:spacing w:val="-13"/>
        </w:rPr>
        <w:t xml:space="preserve"> </w:t>
      </w:r>
      <w:r w:rsidRPr="00BF5E08">
        <w:rPr>
          <w:rFonts w:ascii="Arial" w:hAnsi="Arial" w:cs="Arial"/>
          <w:spacing w:val="-4"/>
        </w:rPr>
        <w:t>much</w:t>
      </w:r>
    </w:p>
    <w:p w14:paraId="1E6BB1CF" w14:textId="77777777" w:rsidR="00BF5E08" w:rsidRPr="00BF5E08" w:rsidRDefault="00BF5E08">
      <w:pPr>
        <w:pStyle w:val="ListParagraph"/>
        <w:widowControl w:val="0"/>
        <w:numPr>
          <w:ilvl w:val="0"/>
          <w:numId w:val="22"/>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8"/>
        </w:rPr>
        <w:t>3-</w:t>
      </w:r>
      <w:r w:rsidRPr="00BF5E08">
        <w:rPr>
          <w:rFonts w:ascii="Arial" w:hAnsi="Arial" w:cs="Arial"/>
          <w:spacing w:val="-2"/>
        </w:rPr>
        <w:t xml:space="preserve"> </w:t>
      </w:r>
      <w:r w:rsidRPr="00BF5E08">
        <w:rPr>
          <w:rFonts w:ascii="Arial" w:hAnsi="Arial" w:cs="Arial"/>
          <w:spacing w:val="-8"/>
        </w:rPr>
        <w:t>It</w:t>
      </w:r>
      <w:r w:rsidRPr="00BF5E08">
        <w:rPr>
          <w:rFonts w:ascii="Arial" w:hAnsi="Arial" w:cs="Arial"/>
          <w:spacing w:val="-5"/>
        </w:rPr>
        <w:t xml:space="preserve"> </w:t>
      </w:r>
      <w:r w:rsidRPr="00BF5E08">
        <w:rPr>
          <w:rFonts w:ascii="Arial" w:hAnsi="Arial" w:cs="Arial"/>
          <w:spacing w:val="-8"/>
        </w:rPr>
        <w:t>had</w:t>
      </w:r>
      <w:r w:rsidRPr="00BF5E08">
        <w:rPr>
          <w:rFonts w:ascii="Arial" w:hAnsi="Arial" w:cs="Arial"/>
          <w:spacing w:val="-2"/>
        </w:rPr>
        <w:t xml:space="preserve"> </w:t>
      </w:r>
      <w:r w:rsidRPr="00BF5E08">
        <w:rPr>
          <w:rFonts w:ascii="Arial" w:hAnsi="Arial" w:cs="Arial"/>
          <w:spacing w:val="-8"/>
        </w:rPr>
        <w:t>a</w:t>
      </w:r>
      <w:r w:rsidRPr="00BF5E08">
        <w:rPr>
          <w:rFonts w:ascii="Arial" w:hAnsi="Arial" w:cs="Arial"/>
          <w:spacing w:val="-6"/>
        </w:rPr>
        <w:t xml:space="preserve"> </w:t>
      </w:r>
      <w:r w:rsidRPr="00BF5E08">
        <w:rPr>
          <w:rFonts w:ascii="Arial" w:hAnsi="Arial" w:cs="Arial"/>
          <w:spacing w:val="-8"/>
        </w:rPr>
        <w:t>mild</w:t>
      </w:r>
      <w:r w:rsidRPr="00BF5E08">
        <w:rPr>
          <w:rFonts w:ascii="Arial" w:hAnsi="Arial" w:cs="Arial"/>
          <w:spacing w:val="-4"/>
        </w:rPr>
        <w:t xml:space="preserve"> </w:t>
      </w:r>
      <w:r w:rsidRPr="00BF5E08">
        <w:rPr>
          <w:rFonts w:ascii="Arial" w:hAnsi="Arial" w:cs="Arial"/>
          <w:spacing w:val="-8"/>
        </w:rPr>
        <w:t>impact</w:t>
      </w:r>
      <w:r w:rsidRPr="00BF5E08">
        <w:rPr>
          <w:rFonts w:ascii="Arial" w:hAnsi="Arial" w:cs="Arial"/>
          <w:spacing w:val="-3"/>
        </w:rPr>
        <w:t xml:space="preserve"> </w:t>
      </w:r>
      <w:r w:rsidRPr="00BF5E08">
        <w:rPr>
          <w:rFonts w:ascii="Arial" w:hAnsi="Arial" w:cs="Arial"/>
          <w:spacing w:val="-8"/>
        </w:rPr>
        <w:t>on</w:t>
      </w:r>
      <w:r w:rsidRPr="00BF5E08">
        <w:rPr>
          <w:rFonts w:ascii="Arial" w:hAnsi="Arial" w:cs="Arial"/>
          <w:spacing w:val="-2"/>
        </w:rPr>
        <w:t xml:space="preserve"> </w:t>
      </w:r>
      <w:r w:rsidRPr="00BF5E08">
        <w:rPr>
          <w:rFonts w:ascii="Arial" w:hAnsi="Arial" w:cs="Arial"/>
          <w:spacing w:val="-8"/>
        </w:rPr>
        <w:t>me</w:t>
      </w:r>
    </w:p>
    <w:p w14:paraId="24910647" w14:textId="77777777" w:rsidR="00BF5E08" w:rsidRPr="00BF5E08" w:rsidRDefault="00BF5E08">
      <w:pPr>
        <w:pStyle w:val="ListParagraph"/>
        <w:widowControl w:val="0"/>
        <w:numPr>
          <w:ilvl w:val="0"/>
          <w:numId w:val="22"/>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10"/>
        </w:rPr>
        <w:t>4-</w:t>
      </w:r>
      <w:r w:rsidRPr="00BF5E08">
        <w:rPr>
          <w:rFonts w:ascii="Arial" w:hAnsi="Arial" w:cs="Arial"/>
        </w:rPr>
        <w:t xml:space="preserve"> </w:t>
      </w:r>
      <w:r w:rsidRPr="00BF5E08">
        <w:rPr>
          <w:rFonts w:ascii="Arial" w:hAnsi="Arial" w:cs="Arial"/>
          <w:spacing w:val="-10"/>
        </w:rPr>
        <w:t>It</w:t>
      </w:r>
      <w:r w:rsidRPr="00BF5E08">
        <w:rPr>
          <w:rFonts w:ascii="Arial" w:hAnsi="Arial" w:cs="Arial"/>
          <w:spacing w:val="-3"/>
        </w:rPr>
        <w:t xml:space="preserve"> </w:t>
      </w:r>
      <w:r w:rsidRPr="00BF5E08">
        <w:rPr>
          <w:rFonts w:ascii="Arial" w:hAnsi="Arial" w:cs="Arial"/>
          <w:spacing w:val="-10"/>
        </w:rPr>
        <w:t>had</w:t>
      </w:r>
      <w:r w:rsidRPr="00BF5E08">
        <w:rPr>
          <w:rFonts w:ascii="Arial" w:hAnsi="Arial" w:cs="Arial"/>
          <w:spacing w:val="-1"/>
        </w:rPr>
        <w:t xml:space="preserve"> </w:t>
      </w:r>
      <w:r w:rsidRPr="00BF5E08">
        <w:rPr>
          <w:rFonts w:ascii="Arial" w:hAnsi="Arial" w:cs="Arial"/>
          <w:spacing w:val="-10"/>
        </w:rPr>
        <w:t>a</w:t>
      </w:r>
      <w:r w:rsidRPr="00BF5E08">
        <w:rPr>
          <w:rFonts w:ascii="Arial" w:hAnsi="Arial" w:cs="Arial"/>
          <w:spacing w:val="-4"/>
        </w:rPr>
        <w:t xml:space="preserve"> </w:t>
      </w:r>
      <w:r w:rsidRPr="00BF5E08">
        <w:rPr>
          <w:rFonts w:ascii="Arial" w:hAnsi="Arial" w:cs="Arial"/>
          <w:spacing w:val="-10"/>
        </w:rPr>
        <w:t>negative</w:t>
      </w:r>
      <w:r w:rsidRPr="00BF5E08">
        <w:rPr>
          <w:rFonts w:ascii="Arial" w:hAnsi="Arial" w:cs="Arial"/>
          <w:spacing w:val="-1"/>
        </w:rPr>
        <w:t xml:space="preserve"> </w:t>
      </w:r>
      <w:r w:rsidRPr="00BF5E08">
        <w:rPr>
          <w:rFonts w:ascii="Arial" w:hAnsi="Arial" w:cs="Arial"/>
          <w:spacing w:val="-10"/>
        </w:rPr>
        <w:t>impact</w:t>
      </w:r>
      <w:r w:rsidRPr="00BF5E08">
        <w:rPr>
          <w:rFonts w:ascii="Arial" w:hAnsi="Arial" w:cs="Arial"/>
          <w:spacing w:val="-1"/>
        </w:rPr>
        <w:t xml:space="preserve"> </w:t>
      </w:r>
      <w:r w:rsidRPr="00BF5E08">
        <w:rPr>
          <w:rFonts w:ascii="Arial" w:hAnsi="Arial" w:cs="Arial"/>
          <w:spacing w:val="-10"/>
        </w:rPr>
        <w:t>on</w:t>
      </w:r>
      <w:r w:rsidRPr="00BF5E08">
        <w:rPr>
          <w:rFonts w:ascii="Arial" w:hAnsi="Arial" w:cs="Arial"/>
          <w:spacing w:val="-2"/>
        </w:rPr>
        <w:t xml:space="preserve"> </w:t>
      </w:r>
      <w:r w:rsidRPr="00BF5E08">
        <w:rPr>
          <w:rFonts w:ascii="Arial" w:hAnsi="Arial" w:cs="Arial"/>
          <w:spacing w:val="-10"/>
        </w:rPr>
        <w:t>me</w:t>
      </w:r>
    </w:p>
    <w:p w14:paraId="6AAA8E7C" w14:textId="77777777" w:rsidR="00BF5E08" w:rsidRPr="00BF5E08" w:rsidRDefault="00BF5E08">
      <w:pPr>
        <w:pStyle w:val="ListParagraph"/>
        <w:widowControl w:val="0"/>
        <w:numPr>
          <w:ilvl w:val="0"/>
          <w:numId w:val="22"/>
        </w:numPr>
        <w:tabs>
          <w:tab w:val="left" w:pos="1581"/>
        </w:tabs>
        <w:autoSpaceDE w:val="0"/>
        <w:autoSpaceDN w:val="0"/>
        <w:spacing w:line="295" w:lineRule="exact"/>
        <w:ind w:hanging="361"/>
        <w:contextualSpacing w:val="0"/>
        <w:rPr>
          <w:rFonts w:ascii="Arial" w:hAnsi="Arial" w:cs="Arial"/>
        </w:rPr>
      </w:pPr>
      <w:r w:rsidRPr="00BF5E08">
        <w:rPr>
          <w:rFonts w:ascii="Arial" w:hAnsi="Arial" w:cs="Arial"/>
          <w:w w:val="90"/>
        </w:rPr>
        <w:t>5-</w:t>
      </w:r>
      <w:r w:rsidRPr="00BF5E08">
        <w:rPr>
          <w:rFonts w:ascii="Arial" w:hAnsi="Arial" w:cs="Arial"/>
          <w:spacing w:val="7"/>
        </w:rPr>
        <w:t xml:space="preserve"> </w:t>
      </w:r>
      <w:r w:rsidRPr="00BF5E08">
        <w:rPr>
          <w:rFonts w:ascii="Arial" w:hAnsi="Arial" w:cs="Arial"/>
          <w:w w:val="90"/>
        </w:rPr>
        <w:t>It</w:t>
      </w:r>
      <w:r w:rsidRPr="00BF5E08">
        <w:rPr>
          <w:rFonts w:ascii="Arial" w:hAnsi="Arial" w:cs="Arial"/>
          <w:spacing w:val="4"/>
        </w:rPr>
        <w:t xml:space="preserve"> </w:t>
      </w:r>
      <w:r w:rsidRPr="00BF5E08">
        <w:rPr>
          <w:rFonts w:ascii="Arial" w:hAnsi="Arial" w:cs="Arial"/>
          <w:w w:val="90"/>
        </w:rPr>
        <w:t>had</w:t>
      </w:r>
      <w:r w:rsidRPr="00BF5E08">
        <w:rPr>
          <w:rFonts w:ascii="Arial" w:hAnsi="Arial" w:cs="Arial"/>
          <w:spacing w:val="6"/>
        </w:rPr>
        <w:t xml:space="preserve"> </w:t>
      </w:r>
      <w:r w:rsidRPr="00BF5E08">
        <w:rPr>
          <w:rFonts w:ascii="Arial" w:hAnsi="Arial" w:cs="Arial"/>
          <w:w w:val="90"/>
        </w:rPr>
        <w:t>a</w:t>
      </w:r>
      <w:r w:rsidRPr="00BF5E08">
        <w:rPr>
          <w:rFonts w:ascii="Arial" w:hAnsi="Arial" w:cs="Arial"/>
          <w:spacing w:val="3"/>
        </w:rPr>
        <w:t xml:space="preserve"> </w:t>
      </w:r>
      <w:r w:rsidRPr="00BF5E08">
        <w:rPr>
          <w:rFonts w:ascii="Arial" w:hAnsi="Arial" w:cs="Arial"/>
          <w:w w:val="90"/>
        </w:rPr>
        <w:t>strong</w:t>
      </w:r>
      <w:r w:rsidRPr="00BF5E08">
        <w:rPr>
          <w:rFonts w:ascii="Arial" w:hAnsi="Arial" w:cs="Arial"/>
          <w:spacing w:val="3"/>
        </w:rPr>
        <w:t xml:space="preserve"> </w:t>
      </w:r>
      <w:r w:rsidRPr="00BF5E08">
        <w:rPr>
          <w:rFonts w:ascii="Arial" w:hAnsi="Arial" w:cs="Arial"/>
          <w:w w:val="90"/>
        </w:rPr>
        <w:t>negative</w:t>
      </w:r>
      <w:r w:rsidRPr="00BF5E08">
        <w:rPr>
          <w:rFonts w:ascii="Arial" w:hAnsi="Arial" w:cs="Arial"/>
          <w:spacing w:val="6"/>
        </w:rPr>
        <w:t xml:space="preserve"> </w:t>
      </w:r>
      <w:r w:rsidRPr="00BF5E08">
        <w:rPr>
          <w:rFonts w:ascii="Arial" w:hAnsi="Arial" w:cs="Arial"/>
          <w:w w:val="90"/>
        </w:rPr>
        <w:t>impact</w:t>
      </w:r>
      <w:r w:rsidRPr="00BF5E08">
        <w:rPr>
          <w:rFonts w:ascii="Arial" w:hAnsi="Arial" w:cs="Arial"/>
          <w:spacing w:val="7"/>
        </w:rPr>
        <w:t xml:space="preserve"> </w:t>
      </w:r>
      <w:r w:rsidRPr="00BF5E08">
        <w:rPr>
          <w:rFonts w:ascii="Arial" w:hAnsi="Arial" w:cs="Arial"/>
          <w:w w:val="90"/>
        </w:rPr>
        <w:t>on</w:t>
      </w:r>
      <w:r w:rsidRPr="00BF5E08">
        <w:rPr>
          <w:rFonts w:ascii="Arial" w:hAnsi="Arial" w:cs="Arial"/>
          <w:spacing w:val="6"/>
        </w:rPr>
        <w:t xml:space="preserve"> </w:t>
      </w:r>
      <w:r w:rsidRPr="00BF5E08">
        <w:rPr>
          <w:rFonts w:ascii="Arial" w:hAnsi="Arial" w:cs="Arial"/>
          <w:spacing w:val="-5"/>
          <w:w w:val="90"/>
        </w:rPr>
        <w:t>me</w:t>
      </w:r>
    </w:p>
    <w:p w14:paraId="2C2909D5" w14:textId="77777777" w:rsidR="00BF5E08" w:rsidRPr="00BF5E08" w:rsidRDefault="00BF5E08" w:rsidP="00BF5E08">
      <w:pPr>
        <w:spacing w:line="295" w:lineRule="exact"/>
        <w:rPr>
          <w:rFonts w:ascii="Arial" w:hAnsi="Arial" w:cs="Arial"/>
        </w:rPr>
        <w:sectPr w:rsidR="00BF5E08" w:rsidRPr="00BF5E08">
          <w:type w:val="continuous"/>
          <w:pgSz w:w="11900" w:h="16850"/>
          <w:pgMar w:top="1940" w:right="1040" w:bottom="280" w:left="580" w:header="1" w:footer="753" w:gutter="0"/>
          <w:cols w:space="720"/>
        </w:sectPr>
      </w:pPr>
    </w:p>
    <w:p w14:paraId="3D6B019A" w14:textId="77777777" w:rsidR="00BF5E08" w:rsidRPr="00BF5E08" w:rsidRDefault="00BF5E08" w:rsidP="00BF5E08">
      <w:pPr>
        <w:pStyle w:val="BodyText"/>
      </w:pPr>
    </w:p>
    <w:p w14:paraId="4D2946E3" w14:textId="77777777" w:rsidR="00BF5E08" w:rsidRPr="00BF5E08" w:rsidRDefault="00BF5E08" w:rsidP="00BF5E08">
      <w:pPr>
        <w:pStyle w:val="BodyText"/>
      </w:pPr>
    </w:p>
    <w:p w14:paraId="4391596B" w14:textId="77777777" w:rsidR="00BF5E08" w:rsidRPr="00BF5E08" w:rsidRDefault="00BF5E08" w:rsidP="00BF5E08">
      <w:pPr>
        <w:pStyle w:val="BodyText"/>
      </w:pPr>
    </w:p>
    <w:p w14:paraId="3A202760" w14:textId="77777777" w:rsidR="00BF5E08" w:rsidRPr="00BF5E08" w:rsidRDefault="00BF5E08" w:rsidP="00BF5E08">
      <w:pPr>
        <w:pStyle w:val="BodyText"/>
      </w:pPr>
    </w:p>
    <w:p w14:paraId="7E936EFB" w14:textId="77777777" w:rsidR="00BF5E08" w:rsidRPr="00BF5E08" w:rsidRDefault="00BF5E08" w:rsidP="00BF5E08">
      <w:pPr>
        <w:pStyle w:val="BodyText"/>
      </w:pPr>
    </w:p>
    <w:p w14:paraId="79157C9B" w14:textId="77777777" w:rsidR="00BF5E08" w:rsidRPr="00BF5E08" w:rsidRDefault="00BF5E08" w:rsidP="00BF5E08">
      <w:pPr>
        <w:pStyle w:val="BodyText"/>
        <w:spacing w:before="3"/>
      </w:pPr>
    </w:p>
    <w:p w14:paraId="485A3607" w14:textId="77777777" w:rsidR="00BF5E08" w:rsidRPr="00BF5E08" w:rsidRDefault="00BF5E08" w:rsidP="00BF5E08">
      <w:pPr>
        <w:pStyle w:val="BodyText"/>
        <w:spacing w:before="55"/>
        <w:ind w:left="915"/>
      </w:pPr>
      <w:r w:rsidRPr="00BF5E08">
        <w:rPr>
          <w:w w:val="90"/>
        </w:rPr>
        <w:t>Please</w:t>
      </w:r>
      <w:r w:rsidRPr="00BF5E08">
        <w:rPr>
          <w:spacing w:val="4"/>
        </w:rPr>
        <w:t xml:space="preserve"> </w:t>
      </w:r>
      <w:r w:rsidRPr="00BF5E08">
        <w:rPr>
          <w:w w:val="90"/>
        </w:rPr>
        <w:t>express</w:t>
      </w:r>
      <w:r w:rsidRPr="00BF5E08">
        <w:rPr>
          <w:spacing w:val="3"/>
        </w:rPr>
        <w:t xml:space="preserve"> </w:t>
      </w:r>
      <w:r w:rsidRPr="00BF5E08">
        <w:rPr>
          <w:w w:val="90"/>
        </w:rPr>
        <w:t>your</w:t>
      </w:r>
      <w:r w:rsidRPr="00BF5E08">
        <w:rPr>
          <w:spacing w:val="2"/>
        </w:rPr>
        <w:t xml:space="preserve"> </w:t>
      </w:r>
      <w:r w:rsidRPr="00BF5E08">
        <w:rPr>
          <w:w w:val="90"/>
        </w:rPr>
        <w:t>degree</w:t>
      </w:r>
      <w:r w:rsidRPr="00BF5E08">
        <w:rPr>
          <w:spacing w:val="7"/>
        </w:rPr>
        <w:t xml:space="preserve"> </w:t>
      </w:r>
      <w:r w:rsidRPr="00BF5E08">
        <w:rPr>
          <w:w w:val="90"/>
        </w:rPr>
        <w:t>of</w:t>
      </w:r>
      <w:r w:rsidRPr="00BF5E08">
        <w:rPr>
          <w:spacing w:val="6"/>
        </w:rPr>
        <w:t xml:space="preserve"> </w:t>
      </w:r>
      <w:r w:rsidRPr="00BF5E08">
        <w:rPr>
          <w:w w:val="90"/>
        </w:rPr>
        <w:t>agreement</w:t>
      </w:r>
      <w:r w:rsidRPr="00BF5E08">
        <w:rPr>
          <w:spacing w:val="13"/>
        </w:rPr>
        <w:t xml:space="preserve"> </w:t>
      </w:r>
      <w:r w:rsidRPr="00BF5E08">
        <w:rPr>
          <w:w w:val="90"/>
        </w:rPr>
        <w:t>with</w:t>
      </w:r>
      <w:r w:rsidRPr="00BF5E08">
        <w:rPr>
          <w:spacing w:val="5"/>
        </w:rPr>
        <w:t xml:space="preserve"> </w:t>
      </w:r>
      <w:r w:rsidRPr="00BF5E08">
        <w:rPr>
          <w:w w:val="90"/>
        </w:rPr>
        <w:t>the</w:t>
      </w:r>
      <w:r w:rsidRPr="00BF5E08">
        <w:rPr>
          <w:spacing w:val="7"/>
        </w:rPr>
        <w:t xml:space="preserve"> </w:t>
      </w:r>
      <w:r w:rsidRPr="00BF5E08">
        <w:rPr>
          <w:w w:val="90"/>
        </w:rPr>
        <w:t>below</w:t>
      </w:r>
      <w:r w:rsidRPr="00BF5E08">
        <w:rPr>
          <w:spacing w:val="5"/>
        </w:rPr>
        <w:t xml:space="preserve"> </w:t>
      </w:r>
      <w:r w:rsidRPr="00BF5E08">
        <w:rPr>
          <w:spacing w:val="-2"/>
          <w:w w:val="90"/>
        </w:rPr>
        <w:t>statements</w:t>
      </w:r>
    </w:p>
    <w:p w14:paraId="47D77DCA" w14:textId="77777777" w:rsidR="00BF5E08" w:rsidRPr="00BF5E08" w:rsidRDefault="00BF5E08" w:rsidP="00BF5E08">
      <w:pPr>
        <w:pStyle w:val="BodyText"/>
      </w:pPr>
    </w:p>
    <w:p w14:paraId="310180A8" w14:textId="77777777" w:rsidR="00BF5E08" w:rsidRPr="00BF5E08" w:rsidRDefault="00BF5E08" w:rsidP="00BF5E08">
      <w:pPr>
        <w:pStyle w:val="BodyText"/>
      </w:pPr>
    </w:p>
    <w:p w14:paraId="21B17171"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2F59CFAC" w14:textId="77777777" w:rsidR="00BF5E08" w:rsidRPr="00BF5E08" w:rsidRDefault="00BF5E08" w:rsidP="00BF5E08">
      <w:pPr>
        <w:pStyle w:val="BodyText"/>
      </w:pPr>
    </w:p>
    <w:p w14:paraId="2380C83C" w14:textId="77777777" w:rsidR="00BF5E08" w:rsidRPr="00BF5E08" w:rsidRDefault="00BF5E08" w:rsidP="00BF5E08">
      <w:pPr>
        <w:pStyle w:val="BodyText"/>
      </w:pPr>
    </w:p>
    <w:p w14:paraId="1E8E7BF7" w14:textId="77777777" w:rsidR="00BF5E08" w:rsidRPr="00BF5E08" w:rsidRDefault="00BF5E08" w:rsidP="00BF5E08">
      <w:pPr>
        <w:pStyle w:val="BodyText"/>
      </w:pPr>
    </w:p>
    <w:p w14:paraId="5B368839" w14:textId="77777777" w:rsidR="00BF5E08" w:rsidRPr="00BF5E08" w:rsidRDefault="00BF5E08" w:rsidP="00BF5E08">
      <w:pPr>
        <w:spacing w:before="163" w:line="212" w:lineRule="exact"/>
        <w:ind w:left="999"/>
        <w:rPr>
          <w:rFonts w:ascii="Arial" w:hAnsi="Arial" w:cs="Arial"/>
        </w:rPr>
      </w:pPr>
      <w:r w:rsidRPr="00BF5E08">
        <w:rPr>
          <w:rFonts w:ascii="Arial" w:hAnsi="Arial" w:cs="Arial"/>
          <w:w w:val="95"/>
        </w:rPr>
        <w:t>I</w:t>
      </w:r>
      <w:r w:rsidRPr="00BF5E08">
        <w:rPr>
          <w:rFonts w:ascii="Arial" w:hAnsi="Arial" w:cs="Arial"/>
          <w:spacing w:val="-10"/>
          <w:w w:val="95"/>
        </w:rPr>
        <w:t xml:space="preserve"> </w:t>
      </w:r>
      <w:r w:rsidRPr="00BF5E08">
        <w:rPr>
          <w:rFonts w:ascii="Arial" w:hAnsi="Arial" w:cs="Arial"/>
          <w:w w:val="95"/>
        </w:rPr>
        <w:t>am</w:t>
      </w:r>
      <w:r w:rsidRPr="00BF5E08">
        <w:rPr>
          <w:rFonts w:ascii="Arial" w:hAnsi="Arial" w:cs="Arial"/>
          <w:spacing w:val="-10"/>
          <w:w w:val="95"/>
        </w:rPr>
        <w:t xml:space="preserve"> </w:t>
      </w:r>
      <w:r w:rsidRPr="00BF5E08">
        <w:rPr>
          <w:rFonts w:ascii="Arial" w:hAnsi="Arial" w:cs="Arial"/>
          <w:spacing w:val="-2"/>
          <w:w w:val="90"/>
        </w:rPr>
        <w:t>expected</w:t>
      </w:r>
    </w:p>
    <w:p w14:paraId="5614D636" w14:textId="77777777" w:rsidR="00BF5E08" w:rsidRPr="00BF5E08" w:rsidRDefault="00BF5E08" w:rsidP="00BF5E08">
      <w:pPr>
        <w:spacing w:before="7"/>
        <w:rPr>
          <w:rFonts w:ascii="Arial" w:hAnsi="Arial" w:cs="Arial"/>
        </w:rPr>
      </w:pPr>
      <w:r w:rsidRPr="00BF5E08">
        <w:rPr>
          <w:rFonts w:ascii="Arial" w:hAnsi="Arial" w:cs="Arial"/>
        </w:rPr>
        <w:br w:type="column"/>
      </w:r>
    </w:p>
    <w:p w14:paraId="786AB7D8" w14:textId="77777777" w:rsidR="00BF5E08" w:rsidRPr="00BF5E08" w:rsidRDefault="00BF5E08" w:rsidP="00BF5E08">
      <w:pPr>
        <w:spacing w:line="254" w:lineRule="auto"/>
        <w:ind w:left="473" w:right="-6" w:firstLine="9"/>
        <w:rPr>
          <w:rFonts w:ascii="Arial" w:hAnsi="Arial" w:cs="Arial"/>
        </w:rPr>
      </w:pPr>
      <w:r w:rsidRPr="00BF5E08">
        <w:rPr>
          <w:rFonts w:ascii="Arial" w:hAnsi="Arial" w:cs="Arial"/>
          <w:spacing w:val="-2"/>
          <w:w w:val="90"/>
        </w:rPr>
        <w:t>Strongly disagree</w:t>
      </w:r>
    </w:p>
    <w:p w14:paraId="311BDEB1" w14:textId="77777777" w:rsidR="00BF5E08" w:rsidRPr="00BF5E08" w:rsidRDefault="00BF5E08" w:rsidP="00BF5E08">
      <w:pPr>
        <w:tabs>
          <w:tab w:val="left" w:pos="1975"/>
        </w:tabs>
        <w:spacing w:before="250" w:line="160" w:lineRule="auto"/>
        <w:ind w:left="698"/>
        <w:rPr>
          <w:rFonts w:ascii="Arial" w:hAnsi="Arial" w:cs="Arial"/>
        </w:rPr>
      </w:pPr>
      <w:r w:rsidRPr="00BF5E08">
        <w:rPr>
          <w:rFonts w:ascii="Arial" w:hAnsi="Arial" w:cs="Arial"/>
        </w:rPr>
        <w:br w:type="column"/>
      </w:r>
      <w:r w:rsidRPr="00BF5E08">
        <w:rPr>
          <w:rFonts w:ascii="Arial" w:hAnsi="Arial" w:cs="Arial"/>
          <w:spacing w:val="-2"/>
          <w:position w:val="-12"/>
        </w:rPr>
        <w:t>Disagree</w:t>
      </w:r>
      <w:r w:rsidRPr="00BF5E08">
        <w:rPr>
          <w:rFonts w:ascii="Arial" w:hAnsi="Arial" w:cs="Arial"/>
          <w:position w:val="-12"/>
        </w:rPr>
        <w:tab/>
      </w:r>
      <w:r w:rsidRPr="00BF5E08">
        <w:rPr>
          <w:rFonts w:ascii="Arial" w:hAnsi="Arial" w:cs="Arial"/>
          <w:w w:val="95"/>
        </w:rPr>
        <w:t>Neither</w:t>
      </w:r>
      <w:r w:rsidRPr="00BF5E08">
        <w:rPr>
          <w:rFonts w:ascii="Arial" w:hAnsi="Arial" w:cs="Arial"/>
          <w:spacing w:val="-3"/>
          <w:w w:val="95"/>
        </w:rPr>
        <w:t xml:space="preserve"> </w:t>
      </w:r>
      <w:r w:rsidRPr="00BF5E08">
        <w:rPr>
          <w:rFonts w:ascii="Arial" w:hAnsi="Arial" w:cs="Arial"/>
          <w:spacing w:val="-2"/>
          <w:w w:val="90"/>
        </w:rPr>
        <w:t>agree</w:t>
      </w:r>
    </w:p>
    <w:p w14:paraId="153B04A5" w14:textId="77777777" w:rsidR="00BF5E08" w:rsidRPr="00BF5E08" w:rsidRDefault="00BF5E08" w:rsidP="00BF5E08">
      <w:pPr>
        <w:spacing w:line="195" w:lineRule="exact"/>
        <w:ind w:left="2032"/>
        <w:rPr>
          <w:rFonts w:ascii="Arial" w:hAnsi="Arial" w:cs="Arial"/>
        </w:rPr>
      </w:pPr>
      <w:r w:rsidRPr="00BF5E08">
        <w:rPr>
          <w:rFonts w:ascii="Arial" w:hAnsi="Arial" w:cs="Arial"/>
          <w:spacing w:val="-2"/>
        </w:rPr>
        <w:t>nor</w:t>
      </w:r>
      <w:r w:rsidRPr="00BF5E08">
        <w:rPr>
          <w:rFonts w:ascii="Arial" w:hAnsi="Arial" w:cs="Arial"/>
          <w:spacing w:val="-9"/>
        </w:rPr>
        <w:t xml:space="preserve"> </w:t>
      </w:r>
      <w:r w:rsidRPr="00BF5E08">
        <w:rPr>
          <w:rFonts w:ascii="Arial" w:hAnsi="Arial" w:cs="Arial"/>
          <w:spacing w:val="-6"/>
        </w:rPr>
        <w:t>disagree</w:t>
      </w:r>
    </w:p>
    <w:p w14:paraId="142DE757" w14:textId="77777777" w:rsidR="00BF5E08" w:rsidRPr="00BF5E08" w:rsidRDefault="00BF5E08" w:rsidP="00BF5E08">
      <w:pPr>
        <w:spacing w:before="7"/>
        <w:rPr>
          <w:rFonts w:ascii="Arial" w:hAnsi="Arial" w:cs="Arial"/>
        </w:rPr>
      </w:pPr>
      <w:r w:rsidRPr="00BF5E08">
        <w:rPr>
          <w:rFonts w:ascii="Arial" w:hAnsi="Arial" w:cs="Arial"/>
        </w:rPr>
        <w:br w:type="column"/>
      </w:r>
    </w:p>
    <w:p w14:paraId="4010AD54" w14:textId="77777777" w:rsidR="00BF5E08" w:rsidRPr="00BF5E08" w:rsidRDefault="00BF5E08" w:rsidP="00BF5E08">
      <w:pPr>
        <w:tabs>
          <w:tab w:val="left" w:pos="1941"/>
        </w:tabs>
        <w:spacing w:line="168" w:lineRule="auto"/>
        <w:ind w:left="2058" w:right="778" w:hanging="1494"/>
        <w:rPr>
          <w:rFonts w:ascii="Arial" w:hAnsi="Arial" w:cs="Arial"/>
        </w:rPr>
      </w:pPr>
      <w:r w:rsidRPr="00BF5E08">
        <w:rPr>
          <w:rFonts w:ascii="Arial" w:hAnsi="Arial" w:cs="Arial"/>
          <w:spacing w:val="-2"/>
          <w:position w:val="-12"/>
        </w:rPr>
        <w:t>Agree</w:t>
      </w:r>
      <w:r w:rsidRPr="00BF5E08">
        <w:rPr>
          <w:rFonts w:ascii="Arial" w:hAnsi="Arial" w:cs="Arial"/>
          <w:position w:val="-12"/>
        </w:rPr>
        <w:tab/>
      </w:r>
      <w:r w:rsidRPr="00BF5E08">
        <w:rPr>
          <w:rFonts w:ascii="Arial" w:hAnsi="Arial" w:cs="Arial"/>
          <w:spacing w:val="-2"/>
          <w:w w:val="90"/>
        </w:rPr>
        <w:t xml:space="preserve">Strongly </w:t>
      </w:r>
      <w:r w:rsidRPr="00BF5E08">
        <w:rPr>
          <w:rFonts w:ascii="Arial" w:hAnsi="Arial" w:cs="Arial"/>
          <w:spacing w:val="-4"/>
        </w:rPr>
        <w:t>agree</w:t>
      </w:r>
    </w:p>
    <w:p w14:paraId="5AD6363F" w14:textId="77777777" w:rsidR="00BF5E08" w:rsidRPr="00BF5E08" w:rsidRDefault="00BF5E08" w:rsidP="00BF5E08">
      <w:pPr>
        <w:spacing w:line="168" w:lineRule="auto"/>
        <w:rPr>
          <w:rFonts w:ascii="Arial" w:hAnsi="Arial" w:cs="Arial"/>
        </w:rPr>
        <w:sectPr w:rsidR="00BF5E08" w:rsidRPr="00BF5E08">
          <w:type w:val="continuous"/>
          <w:pgSz w:w="11900" w:h="16850"/>
          <w:pgMar w:top="1940" w:right="1040" w:bottom="280" w:left="580" w:header="1" w:footer="753" w:gutter="0"/>
          <w:cols w:num="4" w:space="720" w:equalWidth="0">
            <w:col w:w="2260" w:space="40"/>
            <w:col w:w="1231" w:space="39"/>
            <w:col w:w="3209" w:space="40"/>
            <w:col w:w="3461"/>
          </w:cols>
        </w:sectPr>
      </w:pPr>
    </w:p>
    <w:p w14:paraId="66EBFAB5" w14:textId="77777777" w:rsidR="00BF5E08" w:rsidRPr="00BF5E08" w:rsidRDefault="00BF5E08" w:rsidP="00BF5E08">
      <w:pPr>
        <w:spacing w:before="57" w:line="254" w:lineRule="auto"/>
        <w:ind w:left="1009" w:right="15" w:hanging="3"/>
        <w:jc w:val="center"/>
        <w:rPr>
          <w:rFonts w:ascii="Arial" w:hAnsi="Arial" w:cs="Arial"/>
        </w:rPr>
      </w:pPr>
      <w:r w:rsidRPr="00BF5E08">
        <w:rPr>
          <w:rFonts w:ascii="Arial" w:hAnsi="Arial" w:cs="Arial"/>
        </w:rPr>
        <w:t xml:space="preserve">to do too </w:t>
      </w:r>
      <w:r w:rsidRPr="00BF5E08">
        <w:rPr>
          <w:rFonts w:ascii="Arial" w:hAnsi="Arial" w:cs="Arial"/>
          <w:spacing w:val="-10"/>
        </w:rPr>
        <w:t>much</w:t>
      </w:r>
      <w:r w:rsidRPr="00BF5E08">
        <w:rPr>
          <w:rFonts w:ascii="Arial" w:hAnsi="Arial" w:cs="Arial"/>
          <w:spacing w:val="-4"/>
        </w:rPr>
        <w:t xml:space="preserve"> </w:t>
      </w:r>
      <w:r w:rsidRPr="00BF5E08">
        <w:rPr>
          <w:rFonts w:ascii="Arial" w:hAnsi="Arial" w:cs="Arial"/>
          <w:spacing w:val="-10"/>
        </w:rPr>
        <w:t>in</w:t>
      </w:r>
      <w:r w:rsidRPr="00BF5E08">
        <w:rPr>
          <w:rFonts w:ascii="Arial" w:hAnsi="Arial" w:cs="Arial"/>
          <w:spacing w:val="-4"/>
        </w:rPr>
        <w:t xml:space="preserve"> </w:t>
      </w:r>
      <w:r w:rsidRPr="00BF5E08">
        <w:rPr>
          <w:rFonts w:ascii="Arial" w:hAnsi="Arial" w:cs="Arial"/>
          <w:spacing w:val="-10"/>
        </w:rPr>
        <w:t>a</w:t>
      </w:r>
      <w:r w:rsidRPr="00BF5E08">
        <w:rPr>
          <w:rFonts w:ascii="Arial" w:hAnsi="Arial" w:cs="Arial"/>
          <w:spacing w:val="-2"/>
        </w:rPr>
        <w:t xml:space="preserve"> </w:t>
      </w:r>
      <w:r w:rsidRPr="00BF5E08">
        <w:rPr>
          <w:rFonts w:ascii="Arial" w:hAnsi="Arial" w:cs="Arial"/>
          <w:spacing w:val="-14"/>
        </w:rPr>
        <w:t>day</w:t>
      </w:r>
    </w:p>
    <w:p w14:paraId="05FDDA35" w14:textId="77777777" w:rsidR="00BF5E08" w:rsidRPr="00BF5E08" w:rsidRDefault="00BF5E08" w:rsidP="00BF5E08">
      <w:pPr>
        <w:spacing w:before="158" w:line="254" w:lineRule="auto"/>
        <w:ind w:left="994"/>
        <w:jc w:val="center"/>
        <w:rPr>
          <w:rFonts w:ascii="Arial" w:hAnsi="Arial" w:cs="Arial"/>
        </w:rPr>
      </w:pPr>
      <w:r w:rsidRPr="00BF5E08">
        <w:rPr>
          <w:rFonts w:ascii="Arial" w:hAnsi="Arial" w:cs="Arial"/>
          <w:spacing w:val="-10"/>
        </w:rPr>
        <w:t>In</w:t>
      </w:r>
      <w:r w:rsidRPr="00BF5E08">
        <w:rPr>
          <w:rFonts w:ascii="Arial" w:hAnsi="Arial" w:cs="Arial"/>
          <w:spacing w:val="-7"/>
        </w:rPr>
        <w:t xml:space="preserve"> </w:t>
      </w:r>
      <w:r w:rsidRPr="00BF5E08">
        <w:rPr>
          <w:rFonts w:ascii="Arial" w:hAnsi="Arial" w:cs="Arial"/>
          <w:spacing w:val="-10"/>
        </w:rPr>
        <w:t>general,</w:t>
      </w:r>
      <w:r w:rsidRPr="00BF5E08">
        <w:rPr>
          <w:rFonts w:ascii="Arial" w:hAnsi="Arial" w:cs="Arial"/>
          <w:spacing w:val="-7"/>
        </w:rPr>
        <w:t xml:space="preserve"> </w:t>
      </w:r>
      <w:r w:rsidRPr="00BF5E08">
        <w:rPr>
          <w:rFonts w:ascii="Arial" w:hAnsi="Arial" w:cs="Arial"/>
          <w:spacing w:val="-10"/>
        </w:rPr>
        <w:t xml:space="preserve">my </w:t>
      </w:r>
      <w:r w:rsidRPr="00BF5E08">
        <w:rPr>
          <w:rFonts w:ascii="Arial" w:hAnsi="Arial" w:cs="Arial"/>
          <w:spacing w:val="-8"/>
        </w:rPr>
        <w:t>workloads</w:t>
      </w:r>
      <w:r w:rsidRPr="00BF5E08">
        <w:rPr>
          <w:rFonts w:ascii="Arial" w:hAnsi="Arial" w:cs="Arial"/>
          <w:spacing w:val="-7"/>
        </w:rPr>
        <w:t xml:space="preserve"> </w:t>
      </w:r>
      <w:r w:rsidRPr="00BF5E08">
        <w:rPr>
          <w:rFonts w:ascii="Arial" w:hAnsi="Arial" w:cs="Arial"/>
          <w:spacing w:val="-8"/>
        </w:rPr>
        <w:t xml:space="preserve">are </w:t>
      </w:r>
      <w:r w:rsidRPr="00BF5E08">
        <w:rPr>
          <w:rFonts w:ascii="Arial" w:hAnsi="Arial" w:cs="Arial"/>
          <w:spacing w:val="-4"/>
        </w:rPr>
        <w:t xml:space="preserve">not </w:t>
      </w:r>
      <w:r w:rsidRPr="00BF5E08">
        <w:rPr>
          <w:rFonts w:ascii="Arial" w:hAnsi="Arial" w:cs="Arial"/>
          <w:spacing w:val="-2"/>
        </w:rPr>
        <w:t>particularly demanding</w:t>
      </w:r>
    </w:p>
    <w:p w14:paraId="76A8DEAB" w14:textId="77777777" w:rsidR="00BF5E08" w:rsidRPr="00BF5E08" w:rsidRDefault="00BF5E08" w:rsidP="00BF5E08">
      <w:pPr>
        <w:spacing w:before="161" w:line="254" w:lineRule="auto"/>
        <w:ind w:left="1014" w:right="18" w:hanging="4"/>
        <w:jc w:val="center"/>
        <w:rPr>
          <w:rFonts w:ascii="Arial" w:hAnsi="Arial" w:cs="Arial"/>
        </w:rPr>
      </w:pPr>
      <w:r w:rsidRPr="00BF5E08">
        <w:rPr>
          <w:rFonts w:ascii="Arial" w:hAnsi="Arial" w:cs="Arial"/>
        </w:rPr>
        <w:t>People here are under pressure to work</w:t>
      </w:r>
      <w:r w:rsidRPr="00BF5E08">
        <w:rPr>
          <w:rFonts w:ascii="Arial" w:hAnsi="Arial" w:cs="Arial"/>
          <w:spacing w:val="-14"/>
        </w:rPr>
        <w:t xml:space="preserve"> </w:t>
      </w:r>
      <w:r w:rsidRPr="00BF5E08">
        <w:rPr>
          <w:rFonts w:ascii="Arial" w:hAnsi="Arial" w:cs="Arial"/>
        </w:rPr>
        <w:t>as</w:t>
      </w:r>
      <w:r w:rsidRPr="00BF5E08">
        <w:rPr>
          <w:rFonts w:ascii="Arial" w:hAnsi="Arial" w:cs="Arial"/>
          <w:spacing w:val="-14"/>
        </w:rPr>
        <w:t xml:space="preserve"> </w:t>
      </w:r>
      <w:r w:rsidRPr="00BF5E08">
        <w:rPr>
          <w:rFonts w:ascii="Arial" w:hAnsi="Arial" w:cs="Arial"/>
        </w:rPr>
        <w:t xml:space="preserve">hard as possible </w:t>
      </w:r>
      <w:r w:rsidRPr="00BF5E08">
        <w:rPr>
          <w:rFonts w:ascii="Arial" w:hAnsi="Arial" w:cs="Arial"/>
          <w:spacing w:val="-2"/>
        </w:rPr>
        <w:t xml:space="preserve">(meet deadlines; </w:t>
      </w:r>
      <w:r w:rsidRPr="00BF5E08">
        <w:rPr>
          <w:rFonts w:ascii="Arial" w:hAnsi="Arial" w:cs="Arial"/>
        </w:rPr>
        <w:t xml:space="preserve">work long </w:t>
      </w:r>
      <w:r w:rsidRPr="00BF5E08">
        <w:rPr>
          <w:rFonts w:ascii="Arial" w:hAnsi="Arial" w:cs="Arial"/>
          <w:spacing w:val="-8"/>
        </w:rPr>
        <w:t>hours;</w:t>
      </w:r>
      <w:r w:rsidRPr="00BF5E08">
        <w:rPr>
          <w:rFonts w:ascii="Arial" w:hAnsi="Arial" w:cs="Arial"/>
          <w:spacing w:val="-6"/>
        </w:rPr>
        <w:t xml:space="preserve"> </w:t>
      </w:r>
      <w:r w:rsidRPr="00BF5E08">
        <w:rPr>
          <w:rFonts w:ascii="Arial" w:hAnsi="Arial" w:cs="Arial"/>
          <w:spacing w:val="-8"/>
        </w:rPr>
        <w:t xml:space="preserve">deliver </w:t>
      </w:r>
      <w:r w:rsidRPr="00BF5E08">
        <w:rPr>
          <w:rFonts w:ascii="Arial" w:hAnsi="Arial" w:cs="Arial"/>
          <w:spacing w:val="-2"/>
        </w:rPr>
        <w:t xml:space="preserve">projects </w:t>
      </w:r>
      <w:r w:rsidRPr="00BF5E08">
        <w:rPr>
          <w:rFonts w:ascii="Arial" w:hAnsi="Arial" w:cs="Arial"/>
        </w:rPr>
        <w:t xml:space="preserve">quickly and </w:t>
      </w:r>
      <w:r w:rsidRPr="00BF5E08">
        <w:rPr>
          <w:rFonts w:ascii="Arial" w:hAnsi="Arial" w:cs="Arial"/>
          <w:spacing w:val="-2"/>
        </w:rPr>
        <w:t>efficiently)</w:t>
      </w:r>
    </w:p>
    <w:p w14:paraId="477347E6" w14:textId="77777777" w:rsidR="00BF5E08" w:rsidRPr="00BF5E08" w:rsidRDefault="00BF5E08" w:rsidP="00BF5E08">
      <w:pPr>
        <w:tabs>
          <w:tab w:val="left" w:pos="2349"/>
          <w:tab w:val="left" w:pos="3854"/>
          <w:tab w:val="left" w:pos="5337"/>
          <w:tab w:val="left" w:pos="6821"/>
        </w:tabs>
        <w:spacing w:before="1"/>
        <w:ind w:left="844"/>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C9A0D1C" w14:textId="77777777" w:rsidR="00BF5E08" w:rsidRPr="00BF5E08" w:rsidRDefault="00BF5E08" w:rsidP="00BF5E08">
      <w:pPr>
        <w:pStyle w:val="BodyText"/>
        <w:spacing w:before="10"/>
      </w:pPr>
    </w:p>
    <w:p w14:paraId="2CF5BABF" w14:textId="77777777" w:rsidR="00BF5E08" w:rsidRPr="00BF5E08" w:rsidRDefault="00BF5E08" w:rsidP="00BF5E08">
      <w:pPr>
        <w:tabs>
          <w:tab w:val="left" w:pos="2349"/>
          <w:tab w:val="left" w:pos="3854"/>
          <w:tab w:val="left" w:pos="5337"/>
          <w:tab w:val="left" w:pos="6821"/>
        </w:tabs>
        <w:ind w:left="844"/>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A0A077A" w14:textId="77777777" w:rsidR="00BF5E08" w:rsidRPr="00BF5E08" w:rsidRDefault="00BF5E08" w:rsidP="00BF5E08">
      <w:pPr>
        <w:pStyle w:val="BodyText"/>
      </w:pPr>
    </w:p>
    <w:p w14:paraId="1DCDC836" w14:textId="77777777" w:rsidR="00BF5E08" w:rsidRPr="00BF5E08" w:rsidRDefault="00BF5E08" w:rsidP="00BF5E08">
      <w:pPr>
        <w:pStyle w:val="BodyText"/>
      </w:pPr>
    </w:p>
    <w:p w14:paraId="7A8680E0" w14:textId="77777777" w:rsidR="00BF5E08" w:rsidRPr="00BF5E08" w:rsidRDefault="00BF5E08" w:rsidP="00BF5E08">
      <w:pPr>
        <w:pStyle w:val="BodyText"/>
        <w:spacing w:before="5"/>
      </w:pPr>
    </w:p>
    <w:p w14:paraId="150B1999" w14:textId="77777777" w:rsidR="00BF5E08" w:rsidRPr="00BF5E08" w:rsidRDefault="00BF5E08" w:rsidP="00BF5E08">
      <w:pPr>
        <w:tabs>
          <w:tab w:val="left" w:pos="2349"/>
          <w:tab w:val="left" w:pos="3854"/>
          <w:tab w:val="left" w:pos="5337"/>
          <w:tab w:val="left" w:pos="6821"/>
        </w:tabs>
        <w:spacing w:before="1"/>
        <w:ind w:left="844"/>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5E1BEBF"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69" w:space="40"/>
            <w:col w:w="7971"/>
          </w:cols>
        </w:sectPr>
      </w:pPr>
    </w:p>
    <w:p w14:paraId="205FA01F" w14:textId="77777777" w:rsidR="00BF5E08" w:rsidRPr="00BF5E08" w:rsidRDefault="00BF5E08" w:rsidP="00BF5E08">
      <w:pPr>
        <w:pStyle w:val="BodyText"/>
      </w:pPr>
    </w:p>
    <w:p w14:paraId="0F8E8CF9" w14:textId="77777777" w:rsidR="00BF5E08" w:rsidRPr="00BF5E08" w:rsidRDefault="00BF5E08" w:rsidP="00BF5E08">
      <w:pPr>
        <w:pStyle w:val="BodyText"/>
      </w:pPr>
    </w:p>
    <w:p w14:paraId="6AC2D969" w14:textId="77777777" w:rsidR="00BF5E08" w:rsidRPr="00BF5E08" w:rsidRDefault="00BF5E08" w:rsidP="00BF5E08">
      <w:pPr>
        <w:pStyle w:val="BodyText"/>
        <w:spacing w:before="6"/>
      </w:pPr>
    </w:p>
    <w:p w14:paraId="501B90BF" w14:textId="77777777" w:rsidR="00BF5E08" w:rsidRPr="00BF5E08" w:rsidRDefault="00BF5E08" w:rsidP="00BF5E08">
      <w:pPr>
        <w:pStyle w:val="BodyText"/>
        <w:spacing w:before="55"/>
        <w:ind w:left="860"/>
      </w:pPr>
      <w:r w:rsidRPr="00BF5E08">
        <w:rPr>
          <w:noProof/>
        </w:rPr>
        <mc:AlternateContent>
          <mc:Choice Requires="wps">
            <w:drawing>
              <wp:anchor distT="0" distB="0" distL="114300" distR="114300" simplePos="0" relativeHeight="251696128" behindDoc="1" locked="0" layoutInCell="1" allowOverlap="1" wp14:anchorId="2F67CF0B" wp14:editId="3C7E929E">
                <wp:simplePos x="0" y="0"/>
                <wp:positionH relativeFrom="page">
                  <wp:posOffset>914400</wp:posOffset>
                </wp:positionH>
                <wp:positionV relativeFrom="paragraph">
                  <wp:posOffset>-4493895</wp:posOffset>
                </wp:positionV>
                <wp:extent cx="5728335" cy="4153535"/>
                <wp:effectExtent l="0" t="0" r="0" b="0"/>
                <wp:wrapNone/>
                <wp:docPr id="472" name="docshape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4153535"/>
                        </a:xfrm>
                        <a:custGeom>
                          <a:avLst/>
                          <a:gdLst>
                            <a:gd name="T0" fmla="+- 0 2986 1440"/>
                            <a:gd name="T1" fmla="*/ T0 w 9021"/>
                            <a:gd name="T2" fmla="+- 0 -5373 -7077"/>
                            <a:gd name="T3" fmla="*/ -5373 h 6541"/>
                            <a:gd name="T4" fmla="+- 0 2976 1440"/>
                            <a:gd name="T5" fmla="*/ T4 w 9021"/>
                            <a:gd name="T6" fmla="+- 0 -5373 -7077"/>
                            <a:gd name="T7" fmla="*/ -5373 h 6541"/>
                            <a:gd name="T8" fmla="+- 0 2976 1440"/>
                            <a:gd name="T9" fmla="*/ T8 w 9021"/>
                            <a:gd name="T10" fmla="+- 0 -3915 -7077"/>
                            <a:gd name="T11" fmla="*/ -3915 h 6541"/>
                            <a:gd name="T12" fmla="+- 0 2976 1440"/>
                            <a:gd name="T13" fmla="*/ T12 w 9021"/>
                            <a:gd name="T14" fmla="+- 0 -3872 -7077"/>
                            <a:gd name="T15" fmla="*/ -3872 h 6541"/>
                            <a:gd name="T16" fmla="+- 0 2976 1440"/>
                            <a:gd name="T17" fmla="*/ T16 w 9021"/>
                            <a:gd name="T18" fmla="+- 0 -536 -7077"/>
                            <a:gd name="T19" fmla="*/ -536 h 6541"/>
                            <a:gd name="T20" fmla="+- 0 2986 1440"/>
                            <a:gd name="T21" fmla="*/ T20 w 9021"/>
                            <a:gd name="T22" fmla="+- 0 -536 -7077"/>
                            <a:gd name="T23" fmla="*/ -536 h 6541"/>
                            <a:gd name="T24" fmla="+- 0 2986 1440"/>
                            <a:gd name="T25" fmla="*/ T24 w 9021"/>
                            <a:gd name="T26" fmla="+- 0 -3872 -7077"/>
                            <a:gd name="T27" fmla="*/ -3872 h 6541"/>
                            <a:gd name="T28" fmla="+- 0 2986 1440"/>
                            <a:gd name="T29" fmla="*/ T28 w 9021"/>
                            <a:gd name="T30" fmla="+- 0 -3915 -7077"/>
                            <a:gd name="T31" fmla="*/ -3915 h 6541"/>
                            <a:gd name="T32" fmla="+- 0 2986 1440"/>
                            <a:gd name="T33" fmla="*/ T32 w 9021"/>
                            <a:gd name="T34" fmla="+- 0 -5373 -7077"/>
                            <a:gd name="T35" fmla="*/ -5373 h 6541"/>
                            <a:gd name="T36" fmla="+- 0 4484 1440"/>
                            <a:gd name="T37" fmla="*/ T36 w 9021"/>
                            <a:gd name="T38" fmla="+- 0 -6381 -7077"/>
                            <a:gd name="T39" fmla="*/ -6381 h 6541"/>
                            <a:gd name="T40" fmla="+- 0 2986 1440"/>
                            <a:gd name="T41" fmla="*/ T40 w 9021"/>
                            <a:gd name="T42" fmla="+- 0 -6381 -7077"/>
                            <a:gd name="T43" fmla="*/ -6381 h 6541"/>
                            <a:gd name="T44" fmla="+- 0 2986 1440"/>
                            <a:gd name="T45" fmla="*/ T44 w 9021"/>
                            <a:gd name="T46" fmla="+- 0 -6381 -7077"/>
                            <a:gd name="T47" fmla="*/ -6381 h 6541"/>
                            <a:gd name="T48" fmla="+- 0 2976 1440"/>
                            <a:gd name="T49" fmla="*/ T48 w 9021"/>
                            <a:gd name="T50" fmla="+- 0 -6381 -7077"/>
                            <a:gd name="T51" fmla="*/ -6381 h 6541"/>
                            <a:gd name="T52" fmla="+- 0 2976 1440"/>
                            <a:gd name="T53" fmla="*/ T52 w 9021"/>
                            <a:gd name="T54" fmla="+- 0 -6381 -7077"/>
                            <a:gd name="T55" fmla="*/ -6381 h 6541"/>
                            <a:gd name="T56" fmla="+- 0 2986 1440"/>
                            <a:gd name="T57" fmla="*/ T56 w 9021"/>
                            <a:gd name="T58" fmla="+- 0 -6381 -7077"/>
                            <a:gd name="T59" fmla="*/ -6381 h 6541"/>
                            <a:gd name="T60" fmla="+- 0 2986 1440"/>
                            <a:gd name="T61" fmla="*/ T60 w 9021"/>
                            <a:gd name="T62" fmla="+- 0 -7034 -7077"/>
                            <a:gd name="T63" fmla="*/ -7034 h 6541"/>
                            <a:gd name="T64" fmla="+- 0 2986 1440"/>
                            <a:gd name="T65" fmla="*/ T64 w 9021"/>
                            <a:gd name="T66" fmla="+- 0 -7077 -7077"/>
                            <a:gd name="T67" fmla="*/ -7077 h 6541"/>
                            <a:gd name="T68" fmla="+- 0 2976 1440"/>
                            <a:gd name="T69" fmla="*/ T68 w 9021"/>
                            <a:gd name="T70" fmla="+- 0 -7077 -7077"/>
                            <a:gd name="T71" fmla="*/ -7077 h 6541"/>
                            <a:gd name="T72" fmla="+- 0 2976 1440"/>
                            <a:gd name="T73" fmla="*/ T72 w 9021"/>
                            <a:gd name="T74" fmla="+- 0 -7034 -7077"/>
                            <a:gd name="T75" fmla="*/ -7034 h 6541"/>
                            <a:gd name="T76" fmla="+- 0 2976 1440"/>
                            <a:gd name="T77" fmla="*/ T76 w 9021"/>
                            <a:gd name="T78" fmla="+- 0 -6381 -7077"/>
                            <a:gd name="T79" fmla="*/ -6381 h 6541"/>
                            <a:gd name="T80" fmla="+- 0 1440 1440"/>
                            <a:gd name="T81" fmla="*/ T80 w 9021"/>
                            <a:gd name="T82" fmla="+- 0 -6381 -7077"/>
                            <a:gd name="T83" fmla="*/ -6381 h 6541"/>
                            <a:gd name="T84" fmla="+- 0 1440 1440"/>
                            <a:gd name="T85" fmla="*/ T84 w 9021"/>
                            <a:gd name="T86" fmla="+- 0 -6371 -7077"/>
                            <a:gd name="T87" fmla="*/ -6371 h 6541"/>
                            <a:gd name="T88" fmla="+- 0 2976 1440"/>
                            <a:gd name="T89" fmla="*/ T88 w 9021"/>
                            <a:gd name="T90" fmla="+- 0 -6371 -7077"/>
                            <a:gd name="T91" fmla="*/ -6371 h 6541"/>
                            <a:gd name="T92" fmla="+- 0 2976 1440"/>
                            <a:gd name="T93" fmla="*/ T92 w 9021"/>
                            <a:gd name="T94" fmla="+- 0 -6338 -7077"/>
                            <a:gd name="T95" fmla="*/ -6338 h 6541"/>
                            <a:gd name="T96" fmla="+- 0 2976 1440"/>
                            <a:gd name="T97" fmla="*/ T96 w 9021"/>
                            <a:gd name="T98" fmla="+- 0 -5416 -7077"/>
                            <a:gd name="T99" fmla="*/ -5416 h 6541"/>
                            <a:gd name="T100" fmla="+- 0 2976 1440"/>
                            <a:gd name="T101" fmla="*/ T100 w 9021"/>
                            <a:gd name="T102" fmla="+- 0 -5373 -7077"/>
                            <a:gd name="T103" fmla="*/ -5373 h 6541"/>
                            <a:gd name="T104" fmla="+- 0 2986 1440"/>
                            <a:gd name="T105" fmla="*/ T104 w 9021"/>
                            <a:gd name="T106" fmla="+- 0 -5373 -7077"/>
                            <a:gd name="T107" fmla="*/ -5373 h 6541"/>
                            <a:gd name="T108" fmla="+- 0 2986 1440"/>
                            <a:gd name="T109" fmla="*/ T108 w 9021"/>
                            <a:gd name="T110" fmla="+- 0 -5416 -7077"/>
                            <a:gd name="T111" fmla="*/ -5416 h 6541"/>
                            <a:gd name="T112" fmla="+- 0 2986 1440"/>
                            <a:gd name="T113" fmla="*/ T112 w 9021"/>
                            <a:gd name="T114" fmla="+- 0 -6338 -7077"/>
                            <a:gd name="T115" fmla="*/ -6338 h 6541"/>
                            <a:gd name="T116" fmla="+- 0 2986 1440"/>
                            <a:gd name="T117" fmla="*/ T116 w 9021"/>
                            <a:gd name="T118" fmla="+- 0 -6371 -7077"/>
                            <a:gd name="T119" fmla="*/ -6371 h 6541"/>
                            <a:gd name="T120" fmla="+- 0 4484 1440"/>
                            <a:gd name="T121" fmla="*/ T120 w 9021"/>
                            <a:gd name="T122" fmla="+- 0 -6371 -7077"/>
                            <a:gd name="T123" fmla="*/ -6371 h 6541"/>
                            <a:gd name="T124" fmla="+- 0 4484 1440"/>
                            <a:gd name="T125" fmla="*/ T124 w 9021"/>
                            <a:gd name="T126" fmla="+- 0 -6381 -7077"/>
                            <a:gd name="T127" fmla="*/ -6381 h 6541"/>
                            <a:gd name="T128" fmla="+- 0 4494 1440"/>
                            <a:gd name="T129" fmla="*/ T128 w 9021"/>
                            <a:gd name="T130" fmla="+- 0 -6381 -7077"/>
                            <a:gd name="T131" fmla="*/ -6381 h 6541"/>
                            <a:gd name="T132" fmla="+- 0 4484 1440"/>
                            <a:gd name="T133" fmla="*/ T132 w 9021"/>
                            <a:gd name="T134" fmla="+- 0 -6381 -7077"/>
                            <a:gd name="T135" fmla="*/ -6381 h 6541"/>
                            <a:gd name="T136" fmla="+- 0 4484 1440"/>
                            <a:gd name="T137" fmla="*/ T136 w 9021"/>
                            <a:gd name="T138" fmla="+- 0 -6371 -7077"/>
                            <a:gd name="T139" fmla="*/ -6371 h 6541"/>
                            <a:gd name="T140" fmla="+- 0 4494 1440"/>
                            <a:gd name="T141" fmla="*/ T140 w 9021"/>
                            <a:gd name="T142" fmla="+- 0 -6371 -7077"/>
                            <a:gd name="T143" fmla="*/ -6371 h 6541"/>
                            <a:gd name="T144" fmla="+- 0 4494 1440"/>
                            <a:gd name="T145" fmla="*/ T144 w 9021"/>
                            <a:gd name="T146" fmla="+- 0 -6381 -7077"/>
                            <a:gd name="T147" fmla="*/ -6381 h 6541"/>
                            <a:gd name="T148" fmla="+- 0 7504 1440"/>
                            <a:gd name="T149" fmla="*/ T148 w 9021"/>
                            <a:gd name="T150" fmla="+- 0 -6381 -7077"/>
                            <a:gd name="T151" fmla="*/ -6381 h 6541"/>
                            <a:gd name="T152" fmla="+- 0 7494 1440"/>
                            <a:gd name="T153" fmla="*/ T152 w 9021"/>
                            <a:gd name="T154" fmla="+- 0 -6381 -7077"/>
                            <a:gd name="T155" fmla="*/ -6381 h 6541"/>
                            <a:gd name="T156" fmla="+- 0 7494 1440"/>
                            <a:gd name="T157" fmla="*/ T156 w 9021"/>
                            <a:gd name="T158" fmla="+- 0 -6381 -7077"/>
                            <a:gd name="T159" fmla="*/ -6381 h 6541"/>
                            <a:gd name="T160" fmla="+- 0 6001 1440"/>
                            <a:gd name="T161" fmla="*/ T160 w 9021"/>
                            <a:gd name="T162" fmla="+- 0 -6381 -7077"/>
                            <a:gd name="T163" fmla="*/ -6381 h 6541"/>
                            <a:gd name="T164" fmla="+- 0 5991 1440"/>
                            <a:gd name="T165" fmla="*/ T164 w 9021"/>
                            <a:gd name="T166" fmla="+- 0 -6381 -7077"/>
                            <a:gd name="T167" fmla="*/ -6381 h 6541"/>
                            <a:gd name="T168" fmla="+- 0 4494 1440"/>
                            <a:gd name="T169" fmla="*/ T168 w 9021"/>
                            <a:gd name="T170" fmla="+- 0 -6381 -7077"/>
                            <a:gd name="T171" fmla="*/ -6381 h 6541"/>
                            <a:gd name="T172" fmla="+- 0 4494 1440"/>
                            <a:gd name="T173" fmla="*/ T172 w 9021"/>
                            <a:gd name="T174" fmla="+- 0 -6371 -7077"/>
                            <a:gd name="T175" fmla="*/ -6371 h 6541"/>
                            <a:gd name="T176" fmla="+- 0 5991 1440"/>
                            <a:gd name="T177" fmla="*/ T176 w 9021"/>
                            <a:gd name="T178" fmla="+- 0 -6371 -7077"/>
                            <a:gd name="T179" fmla="*/ -6371 h 6541"/>
                            <a:gd name="T180" fmla="+- 0 6001 1440"/>
                            <a:gd name="T181" fmla="*/ T180 w 9021"/>
                            <a:gd name="T182" fmla="+- 0 -6371 -7077"/>
                            <a:gd name="T183" fmla="*/ -6371 h 6541"/>
                            <a:gd name="T184" fmla="+- 0 7494 1440"/>
                            <a:gd name="T185" fmla="*/ T184 w 9021"/>
                            <a:gd name="T186" fmla="+- 0 -6371 -7077"/>
                            <a:gd name="T187" fmla="*/ -6371 h 6541"/>
                            <a:gd name="T188" fmla="+- 0 7494 1440"/>
                            <a:gd name="T189" fmla="*/ T188 w 9021"/>
                            <a:gd name="T190" fmla="+- 0 -6371 -7077"/>
                            <a:gd name="T191" fmla="*/ -6371 h 6541"/>
                            <a:gd name="T192" fmla="+- 0 7504 1440"/>
                            <a:gd name="T193" fmla="*/ T192 w 9021"/>
                            <a:gd name="T194" fmla="+- 0 -6371 -7077"/>
                            <a:gd name="T195" fmla="*/ -6371 h 6541"/>
                            <a:gd name="T196" fmla="+- 0 7504 1440"/>
                            <a:gd name="T197" fmla="*/ T196 w 9021"/>
                            <a:gd name="T198" fmla="+- 0 -6381 -7077"/>
                            <a:gd name="T199" fmla="*/ -6381 h 6541"/>
                            <a:gd name="T200" fmla="+- 0 8961 1440"/>
                            <a:gd name="T201" fmla="*/ T200 w 9021"/>
                            <a:gd name="T202" fmla="+- 0 -6381 -7077"/>
                            <a:gd name="T203" fmla="*/ -6381 h 6541"/>
                            <a:gd name="T204" fmla="+- 0 7504 1440"/>
                            <a:gd name="T205" fmla="*/ T204 w 9021"/>
                            <a:gd name="T206" fmla="+- 0 -6381 -7077"/>
                            <a:gd name="T207" fmla="*/ -6381 h 6541"/>
                            <a:gd name="T208" fmla="+- 0 7504 1440"/>
                            <a:gd name="T209" fmla="*/ T208 w 9021"/>
                            <a:gd name="T210" fmla="+- 0 -6371 -7077"/>
                            <a:gd name="T211" fmla="*/ -6371 h 6541"/>
                            <a:gd name="T212" fmla="+- 0 8961 1440"/>
                            <a:gd name="T213" fmla="*/ T212 w 9021"/>
                            <a:gd name="T214" fmla="+- 0 -6371 -7077"/>
                            <a:gd name="T215" fmla="*/ -6371 h 6541"/>
                            <a:gd name="T216" fmla="+- 0 8961 1440"/>
                            <a:gd name="T217" fmla="*/ T216 w 9021"/>
                            <a:gd name="T218" fmla="+- 0 -6381 -7077"/>
                            <a:gd name="T219" fmla="*/ -6381 h 6541"/>
                            <a:gd name="T220" fmla="+- 0 10461 1440"/>
                            <a:gd name="T221" fmla="*/ T220 w 9021"/>
                            <a:gd name="T222" fmla="+- 0 -6381 -7077"/>
                            <a:gd name="T223" fmla="*/ -6381 h 6541"/>
                            <a:gd name="T224" fmla="+- 0 8971 1440"/>
                            <a:gd name="T225" fmla="*/ T224 w 9021"/>
                            <a:gd name="T226" fmla="+- 0 -6381 -7077"/>
                            <a:gd name="T227" fmla="*/ -6381 h 6541"/>
                            <a:gd name="T228" fmla="+- 0 8961 1440"/>
                            <a:gd name="T229" fmla="*/ T228 w 9021"/>
                            <a:gd name="T230" fmla="+- 0 -6381 -7077"/>
                            <a:gd name="T231" fmla="*/ -6381 h 6541"/>
                            <a:gd name="T232" fmla="+- 0 8961 1440"/>
                            <a:gd name="T233" fmla="*/ T232 w 9021"/>
                            <a:gd name="T234" fmla="+- 0 -6371 -7077"/>
                            <a:gd name="T235" fmla="*/ -6371 h 6541"/>
                            <a:gd name="T236" fmla="+- 0 8971 1440"/>
                            <a:gd name="T237" fmla="*/ T236 w 9021"/>
                            <a:gd name="T238" fmla="+- 0 -6371 -7077"/>
                            <a:gd name="T239" fmla="*/ -6371 h 6541"/>
                            <a:gd name="T240" fmla="+- 0 10461 1440"/>
                            <a:gd name="T241" fmla="*/ T240 w 9021"/>
                            <a:gd name="T242" fmla="+- 0 -6371 -7077"/>
                            <a:gd name="T243" fmla="*/ -6371 h 6541"/>
                            <a:gd name="T244" fmla="+- 0 10461 1440"/>
                            <a:gd name="T245" fmla="*/ T244 w 9021"/>
                            <a:gd name="T246" fmla="+- 0 -6381 -7077"/>
                            <a:gd name="T247" fmla="*/ -6381 h 6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21" h="6541">
                              <a:moveTo>
                                <a:pt x="1546" y="1704"/>
                              </a:moveTo>
                              <a:lnTo>
                                <a:pt x="1536" y="1704"/>
                              </a:lnTo>
                              <a:lnTo>
                                <a:pt x="1536" y="3162"/>
                              </a:lnTo>
                              <a:lnTo>
                                <a:pt x="1536" y="3205"/>
                              </a:lnTo>
                              <a:lnTo>
                                <a:pt x="1536" y="6541"/>
                              </a:lnTo>
                              <a:lnTo>
                                <a:pt x="1546" y="6541"/>
                              </a:lnTo>
                              <a:lnTo>
                                <a:pt x="1546" y="3205"/>
                              </a:lnTo>
                              <a:lnTo>
                                <a:pt x="1546" y="3162"/>
                              </a:lnTo>
                              <a:lnTo>
                                <a:pt x="1546" y="1704"/>
                              </a:lnTo>
                              <a:close/>
                              <a:moveTo>
                                <a:pt x="3044" y="696"/>
                              </a:moveTo>
                              <a:lnTo>
                                <a:pt x="1546" y="696"/>
                              </a:lnTo>
                              <a:lnTo>
                                <a:pt x="1536" y="696"/>
                              </a:lnTo>
                              <a:lnTo>
                                <a:pt x="1546" y="696"/>
                              </a:lnTo>
                              <a:lnTo>
                                <a:pt x="1546" y="43"/>
                              </a:lnTo>
                              <a:lnTo>
                                <a:pt x="1546" y="0"/>
                              </a:lnTo>
                              <a:lnTo>
                                <a:pt x="1536" y="0"/>
                              </a:lnTo>
                              <a:lnTo>
                                <a:pt x="1536" y="43"/>
                              </a:lnTo>
                              <a:lnTo>
                                <a:pt x="1536" y="696"/>
                              </a:lnTo>
                              <a:lnTo>
                                <a:pt x="0" y="696"/>
                              </a:lnTo>
                              <a:lnTo>
                                <a:pt x="0" y="706"/>
                              </a:lnTo>
                              <a:lnTo>
                                <a:pt x="1536" y="706"/>
                              </a:lnTo>
                              <a:lnTo>
                                <a:pt x="1536" y="739"/>
                              </a:lnTo>
                              <a:lnTo>
                                <a:pt x="1536" y="1661"/>
                              </a:lnTo>
                              <a:lnTo>
                                <a:pt x="1536" y="1704"/>
                              </a:lnTo>
                              <a:lnTo>
                                <a:pt x="1546" y="1704"/>
                              </a:lnTo>
                              <a:lnTo>
                                <a:pt x="1546" y="1661"/>
                              </a:lnTo>
                              <a:lnTo>
                                <a:pt x="1546" y="739"/>
                              </a:lnTo>
                              <a:lnTo>
                                <a:pt x="1546" y="706"/>
                              </a:lnTo>
                              <a:lnTo>
                                <a:pt x="3044" y="706"/>
                              </a:lnTo>
                              <a:lnTo>
                                <a:pt x="3044" y="696"/>
                              </a:lnTo>
                              <a:close/>
                              <a:moveTo>
                                <a:pt x="3054" y="696"/>
                              </a:moveTo>
                              <a:lnTo>
                                <a:pt x="3044" y="696"/>
                              </a:lnTo>
                              <a:lnTo>
                                <a:pt x="3044" y="706"/>
                              </a:lnTo>
                              <a:lnTo>
                                <a:pt x="3054" y="706"/>
                              </a:lnTo>
                              <a:lnTo>
                                <a:pt x="3054" y="696"/>
                              </a:lnTo>
                              <a:close/>
                              <a:moveTo>
                                <a:pt x="6064" y="696"/>
                              </a:moveTo>
                              <a:lnTo>
                                <a:pt x="6054" y="696"/>
                              </a:lnTo>
                              <a:lnTo>
                                <a:pt x="4561" y="696"/>
                              </a:lnTo>
                              <a:lnTo>
                                <a:pt x="4551" y="696"/>
                              </a:lnTo>
                              <a:lnTo>
                                <a:pt x="3054" y="696"/>
                              </a:lnTo>
                              <a:lnTo>
                                <a:pt x="3054" y="706"/>
                              </a:lnTo>
                              <a:lnTo>
                                <a:pt x="4551" y="706"/>
                              </a:lnTo>
                              <a:lnTo>
                                <a:pt x="4561" y="706"/>
                              </a:lnTo>
                              <a:lnTo>
                                <a:pt x="6054" y="706"/>
                              </a:lnTo>
                              <a:lnTo>
                                <a:pt x="6064" y="706"/>
                              </a:lnTo>
                              <a:lnTo>
                                <a:pt x="6064" y="696"/>
                              </a:lnTo>
                              <a:close/>
                              <a:moveTo>
                                <a:pt x="7521" y="696"/>
                              </a:moveTo>
                              <a:lnTo>
                                <a:pt x="6064" y="696"/>
                              </a:lnTo>
                              <a:lnTo>
                                <a:pt x="6064" y="706"/>
                              </a:lnTo>
                              <a:lnTo>
                                <a:pt x="7521" y="706"/>
                              </a:lnTo>
                              <a:lnTo>
                                <a:pt x="7521" y="696"/>
                              </a:lnTo>
                              <a:close/>
                              <a:moveTo>
                                <a:pt x="9021" y="696"/>
                              </a:moveTo>
                              <a:lnTo>
                                <a:pt x="7531" y="696"/>
                              </a:lnTo>
                              <a:lnTo>
                                <a:pt x="7521" y="696"/>
                              </a:lnTo>
                              <a:lnTo>
                                <a:pt x="7521" y="706"/>
                              </a:lnTo>
                              <a:lnTo>
                                <a:pt x="7531" y="706"/>
                              </a:lnTo>
                              <a:lnTo>
                                <a:pt x="9021" y="706"/>
                              </a:lnTo>
                              <a:lnTo>
                                <a:pt x="9021" y="69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E2CD" id="docshape409" o:spid="_x0000_s1026" style="position:absolute;margin-left:1in;margin-top:-353.85pt;width:451.05pt;height:327.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65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" path="m1546,1704r-10,l1536,3162r,43l1536,6541r10,l1546,3205r,-43l1546,1704xm3044,696r-1498,l1536,696r10,l1546,43r,-43l1536,r,43l1536,696,,696r,10l1536,706r,33l1536,1661r,43l1546,1704r,-43l1546,739r,-33l3044,706r,-10xm3054,696r-10,l3044,706r10,l3054,696xm6064,696r-10,l4561,696r-10,l3054,696r,10l4551,706r10,l6054,706r10,l6064,696xm7521,696r-1457,l6064,706r1457,l7521,696xm9021,696r-1490,l7521,696r,10l7531,706r1490,l9021,696xe" fillcolor="#bebebe" stroked="f">
                <v:path arrowok="t" o:connecttype="custom" o:connectlocs="981710,-3411855;975360,-3411855;975360,-2486025;975360,-2458720;975360,-340360;981710,-340360;981710,-2458720;981710,-2486025;981710,-3411855;1932940,-4051935;981710,-4051935;981710,-4051935;975360,-4051935;975360,-4051935;981710,-4051935;981710,-4466590;981710,-4493895;975360,-4493895;975360,-4466590;975360,-4051935;0,-4051935;0,-4045585;975360,-4045585;975360,-4024630;975360,-3439160;975360,-3411855;981710,-3411855;981710,-3439160;981710,-4024630;981710,-4045585;1932940,-4045585;1932940,-4051935;1939290,-4051935;1932940,-4051935;1932940,-4045585;1939290,-4045585;1939290,-4051935;3850640,-4051935;3844290,-4051935;3844290,-4051935;2896235,-4051935;2889885,-4051935;1939290,-4051935;1939290,-4045585;2889885,-4045585;2896235,-4045585;3844290,-4045585;3844290,-4045585;3850640,-4045585;3850640,-4051935;4775835,-4051935;3850640,-4051935;3850640,-4045585;4775835,-4045585;4775835,-4051935;5728335,-4051935;4782185,-4051935;4775835,-4051935;4775835,-4045585;4782185,-4045585;5728335,-4045585;5728335,-4051935" o:connectangles="0,0,0,0,0,0,0,0,0,0,0,0,0,0,0,0,0,0,0,0,0,0,0,0,0,0,0,0,0,0,0,0,0,0,0,0,0,0,0,0,0,0,0,0,0,0,0,0,0,0,0,0,0,0,0,0,0,0,0,0,0,0"/>
                <w10:wrap anchorx="page"/>
              </v:shape>
            </w:pict>
          </mc:Fallback>
        </mc:AlternateContent>
      </w:r>
      <w:r w:rsidRPr="00BF5E08">
        <w:rPr>
          <w:noProof/>
        </w:rPr>
        <mc:AlternateContent>
          <mc:Choice Requires="wps">
            <w:drawing>
              <wp:anchor distT="0" distB="0" distL="114300" distR="114300" simplePos="0" relativeHeight="251697152" behindDoc="1" locked="0" layoutInCell="1" allowOverlap="1" wp14:anchorId="5ECB8506" wp14:editId="40BB17EA">
                <wp:simplePos x="0" y="0"/>
                <wp:positionH relativeFrom="page">
                  <wp:posOffset>914400</wp:posOffset>
                </wp:positionH>
                <wp:positionV relativeFrom="paragraph">
                  <wp:posOffset>572770</wp:posOffset>
                </wp:positionV>
                <wp:extent cx="5728335" cy="2347595"/>
                <wp:effectExtent l="0" t="0" r="0" b="1905"/>
                <wp:wrapNone/>
                <wp:docPr id="473" name="docshape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2347595"/>
                        </a:xfrm>
                        <a:custGeom>
                          <a:avLst/>
                          <a:gdLst>
                            <a:gd name="T0" fmla="+- 0 2957 1440"/>
                            <a:gd name="T1" fmla="*/ T0 w 9021"/>
                            <a:gd name="T2" fmla="+- 0 1639 902"/>
                            <a:gd name="T3" fmla="*/ 1639 h 3697"/>
                            <a:gd name="T4" fmla="+- 0 2948 1440"/>
                            <a:gd name="T5" fmla="*/ T4 w 9021"/>
                            <a:gd name="T6" fmla="+- 0 1639 902"/>
                            <a:gd name="T7" fmla="*/ 1639 h 3697"/>
                            <a:gd name="T8" fmla="+- 0 2948 1440"/>
                            <a:gd name="T9" fmla="*/ T8 w 9021"/>
                            <a:gd name="T10" fmla="+- 0 3098 902"/>
                            <a:gd name="T11" fmla="*/ 3098 h 3697"/>
                            <a:gd name="T12" fmla="+- 0 2948 1440"/>
                            <a:gd name="T13" fmla="*/ T12 w 9021"/>
                            <a:gd name="T14" fmla="+- 0 3141 902"/>
                            <a:gd name="T15" fmla="*/ 3141 h 3697"/>
                            <a:gd name="T16" fmla="+- 0 2948 1440"/>
                            <a:gd name="T17" fmla="*/ T16 w 9021"/>
                            <a:gd name="T18" fmla="+- 0 3142 902"/>
                            <a:gd name="T19" fmla="*/ 3142 h 3697"/>
                            <a:gd name="T20" fmla="+- 0 2948 1440"/>
                            <a:gd name="T21" fmla="*/ T20 w 9021"/>
                            <a:gd name="T22" fmla="+- 0 4598 902"/>
                            <a:gd name="T23" fmla="*/ 4598 h 3697"/>
                            <a:gd name="T24" fmla="+- 0 2957 1440"/>
                            <a:gd name="T25" fmla="*/ T24 w 9021"/>
                            <a:gd name="T26" fmla="+- 0 4598 902"/>
                            <a:gd name="T27" fmla="*/ 4598 h 3697"/>
                            <a:gd name="T28" fmla="+- 0 2957 1440"/>
                            <a:gd name="T29" fmla="*/ T28 w 9021"/>
                            <a:gd name="T30" fmla="+- 0 3142 902"/>
                            <a:gd name="T31" fmla="*/ 3142 h 3697"/>
                            <a:gd name="T32" fmla="+- 0 2957 1440"/>
                            <a:gd name="T33" fmla="*/ T32 w 9021"/>
                            <a:gd name="T34" fmla="+- 0 3141 902"/>
                            <a:gd name="T35" fmla="*/ 3141 h 3697"/>
                            <a:gd name="T36" fmla="+- 0 2957 1440"/>
                            <a:gd name="T37" fmla="*/ T36 w 9021"/>
                            <a:gd name="T38" fmla="+- 0 3098 902"/>
                            <a:gd name="T39" fmla="*/ 3098 h 3697"/>
                            <a:gd name="T40" fmla="+- 0 2957 1440"/>
                            <a:gd name="T41" fmla="*/ T40 w 9021"/>
                            <a:gd name="T42" fmla="+- 0 1639 902"/>
                            <a:gd name="T43" fmla="*/ 1639 h 3697"/>
                            <a:gd name="T44" fmla="+- 0 2957 1440"/>
                            <a:gd name="T45" fmla="*/ T44 w 9021"/>
                            <a:gd name="T46" fmla="+- 0 902 902"/>
                            <a:gd name="T47" fmla="*/ 902 h 3697"/>
                            <a:gd name="T48" fmla="+- 0 2948 1440"/>
                            <a:gd name="T49" fmla="*/ T48 w 9021"/>
                            <a:gd name="T50" fmla="+- 0 902 902"/>
                            <a:gd name="T51" fmla="*/ 902 h 3697"/>
                            <a:gd name="T52" fmla="+- 0 2948 1440"/>
                            <a:gd name="T53" fmla="*/ T52 w 9021"/>
                            <a:gd name="T54" fmla="+- 0 945 902"/>
                            <a:gd name="T55" fmla="*/ 945 h 3697"/>
                            <a:gd name="T56" fmla="+- 0 2957 1440"/>
                            <a:gd name="T57" fmla="*/ T56 w 9021"/>
                            <a:gd name="T58" fmla="+- 0 945 902"/>
                            <a:gd name="T59" fmla="*/ 945 h 3697"/>
                            <a:gd name="T60" fmla="+- 0 2957 1440"/>
                            <a:gd name="T61" fmla="*/ T60 w 9021"/>
                            <a:gd name="T62" fmla="+- 0 902 902"/>
                            <a:gd name="T63" fmla="*/ 902 h 3697"/>
                            <a:gd name="T64" fmla="+- 0 4462 1440"/>
                            <a:gd name="T65" fmla="*/ T64 w 9021"/>
                            <a:gd name="T66" fmla="+- 0 1595 902"/>
                            <a:gd name="T67" fmla="*/ 1595 h 3697"/>
                            <a:gd name="T68" fmla="+- 0 2957 1440"/>
                            <a:gd name="T69" fmla="*/ T68 w 9021"/>
                            <a:gd name="T70" fmla="+- 0 1595 902"/>
                            <a:gd name="T71" fmla="*/ 1595 h 3697"/>
                            <a:gd name="T72" fmla="+- 0 2957 1440"/>
                            <a:gd name="T73" fmla="*/ T72 w 9021"/>
                            <a:gd name="T74" fmla="+- 0 1595 902"/>
                            <a:gd name="T75" fmla="*/ 1595 h 3697"/>
                            <a:gd name="T76" fmla="+- 0 2957 1440"/>
                            <a:gd name="T77" fmla="*/ T76 w 9021"/>
                            <a:gd name="T78" fmla="+- 0 945 902"/>
                            <a:gd name="T79" fmla="*/ 945 h 3697"/>
                            <a:gd name="T80" fmla="+- 0 2948 1440"/>
                            <a:gd name="T81" fmla="*/ T80 w 9021"/>
                            <a:gd name="T82" fmla="+- 0 945 902"/>
                            <a:gd name="T83" fmla="*/ 945 h 3697"/>
                            <a:gd name="T84" fmla="+- 0 2948 1440"/>
                            <a:gd name="T85" fmla="*/ T84 w 9021"/>
                            <a:gd name="T86" fmla="+- 0 1595 902"/>
                            <a:gd name="T87" fmla="*/ 1595 h 3697"/>
                            <a:gd name="T88" fmla="+- 0 2948 1440"/>
                            <a:gd name="T89" fmla="*/ T88 w 9021"/>
                            <a:gd name="T90" fmla="+- 0 1595 902"/>
                            <a:gd name="T91" fmla="*/ 1595 h 3697"/>
                            <a:gd name="T92" fmla="+- 0 1440 1440"/>
                            <a:gd name="T93" fmla="*/ T92 w 9021"/>
                            <a:gd name="T94" fmla="+- 0 1595 902"/>
                            <a:gd name="T95" fmla="*/ 1595 h 3697"/>
                            <a:gd name="T96" fmla="+- 0 1440 1440"/>
                            <a:gd name="T97" fmla="*/ T96 w 9021"/>
                            <a:gd name="T98" fmla="+- 0 1605 902"/>
                            <a:gd name="T99" fmla="*/ 1605 h 3697"/>
                            <a:gd name="T100" fmla="+- 0 2948 1440"/>
                            <a:gd name="T101" fmla="*/ T100 w 9021"/>
                            <a:gd name="T102" fmla="+- 0 1605 902"/>
                            <a:gd name="T103" fmla="*/ 1605 h 3697"/>
                            <a:gd name="T104" fmla="+- 0 2948 1440"/>
                            <a:gd name="T105" fmla="*/ T104 w 9021"/>
                            <a:gd name="T106" fmla="+- 0 1639 902"/>
                            <a:gd name="T107" fmla="*/ 1639 h 3697"/>
                            <a:gd name="T108" fmla="+- 0 2957 1440"/>
                            <a:gd name="T109" fmla="*/ T108 w 9021"/>
                            <a:gd name="T110" fmla="+- 0 1639 902"/>
                            <a:gd name="T111" fmla="*/ 1639 h 3697"/>
                            <a:gd name="T112" fmla="+- 0 2957 1440"/>
                            <a:gd name="T113" fmla="*/ T112 w 9021"/>
                            <a:gd name="T114" fmla="+- 0 1605 902"/>
                            <a:gd name="T115" fmla="*/ 1605 h 3697"/>
                            <a:gd name="T116" fmla="+- 0 4462 1440"/>
                            <a:gd name="T117" fmla="*/ T116 w 9021"/>
                            <a:gd name="T118" fmla="+- 0 1605 902"/>
                            <a:gd name="T119" fmla="*/ 1605 h 3697"/>
                            <a:gd name="T120" fmla="+- 0 4462 1440"/>
                            <a:gd name="T121" fmla="*/ T120 w 9021"/>
                            <a:gd name="T122" fmla="+- 0 1595 902"/>
                            <a:gd name="T123" fmla="*/ 1595 h 3697"/>
                            <a:gd name="T124" fmla="+- 0 5982 1440"/>
                            <a:gd name="T125" fmla="*/ T124 w 9021"/>
                            <a:gd name="T126" fmla="+- 0 1595 902"/>
                            <a:gd name="T127" fmla="*/ 1595 h 3697"/>
                            <a:gd name="T128" fmla="+- 0 5972 1440"/>
                            <a:gd name="T129" fmla="*/ T128 w 9021"/>
                            <a:gd name="T130" fmla="+- 0 1595 902"/>
                            <a:gd name="T131" fmla="*/ 1595 h 3697"/>
                            <a:gd name="T132" fmla="+- 0 4472 1440"/>
                            <a:gd name="T133" fmla="*/ T132 w 9021"/>
                            <a:gd name="T134" fmla="+- 0 1595 902"/>
                            <a:gd name="T135" fmla="*/ 1595 h 3697"/>
                            <a:gd name="T136" fmla="+- 0 4463 1440"/>
                            <a:gd name="T137" fmla="*/ T136 w 9021"/>
                            <a:gd name="T138" fmla="+- 0 1595 902"/>
                            <a:gd name="T139" fmla="*/ 1595 h 3697"/>
                            <a:gd name="T140" fmla="+- 0 4463 1440"/>
                            <a:gd name="T141" fmla="*/ T140 w 9021"/>
                            <a:gd name="T142" fmla="+- 0 1605 902"/>
                            <a:gd name="T143" fmla="*/ 1605 h 3697"/>
                            <a:gd name="T144" fmla="+- 0 4472 1440"/>
                            <a:gd name="T145" fmla="*/ T144 w 9021"/>
                            <a:gd name="T146" fmla="+- 0 1605 902"/>
                            <a:gd name="T147" fmla="*/ 1605 h 3697"/>
                            <a:gd name="T148" fmla="+- 0 5972 1440"/>
                            <a:gd name="T149" fmla="*/ T148 w 9021"/>
                            <a:gd name="T150" fmla="+- 0 1605 902"/>
                            <a:gd name="T151" fmla="*/ 1605 h 3697"/>
                            <a:gd name="T152" fmla="+- 0 5982 1440"/>
                            <a:gd name="T153" fmla="*/ T152 w 9021"/>
                            <a:gd name="T154" fmla="+- 0 1605 902"/>
                            <a:gd name="T155" fmla="*/ 1605 h 3697"/>
                            <a:gd name="T156" fmla="+- 0 5982 1440"/>
                            <a:gd name="T157" fmla="*/ T156 w 9021"/>
                            <a:gd name="T158" fmla="+- 0 1595 902"/>
                            <a:gd name="T159" fmla="*/ 1595 h 3697"/>
                            <a:gd name="T160" fmla="+- 0 7492 1440"/>
                            <a:gd name="T161" fmla="*/ T160 w 9021"/>
                            <a:gd name="T162" fmla="+- 0 1595 902"/>
                            <a:gd name="T163" fmla="*/ 1595 h 3697"/>
                            <a:gd name="T164" fmla="+- 0 7482 1440"/>
                            <a:gd name="T165" fmla="*/ T164 w 9021"/>
                            <a:gd name="T166" fmla="+- 0 1595 902"/>
                            <a:gd name="T167" fmla="*/ 1595 h 3697"/>
                            <a:gd name="T168" fmla="+- 0 7482 1440"/>
                            <a:gd name="T169" fmla="*/ T168 w 9021"/>
                            <a:gd name="T170" fmla="+- 0 1595 902"/>
                            <a:gd name="T171" fmla="*/ 1595 h 3697"/>
                            <a:gd name="T172" fmla="+- 0 5982 1440"/>
                            <a:gd name="T173" fmla="*/ T172 w 9021"/>
                            <a:gd name="T174" fmla="+- 0 1595 902"/>
                            <a:gd name="T175" fmla="*/ 1595 h 3697"/>
                            <a:gd name="T176" fmla="+- 0 5982 1440"/>
                            <a:gd name="T177" fmla="*/ T176 w 9021"/>
                            <a:gd name="T178" fmla="+- 0 1605 902"/>
                            <a:gd name="T179" fmla="*/ 1605 h 3697"/>
                            <a:gd name="T180" fmla="+- 0 7482 1440"/>
                            <a:gd name="T181" fmla="*/ T180 w 9021"/>
                            <a:gd name="T182" fmla="+- 0 1605 902"/>
                            <a:gd name="T183" fmla="*/ 1605 h 3697"/>
                            <a:gd name="T184" fmla="+- 0 7482 1440"/>
                            <a:gd name="T185" fmla="*/ T184 w 9021"/>
                            <a:gd name="T186" fmla="+- 0 1605 902"/>
                            <a:gd name="T187" fmla="*/ 1605 h 3697"/>
                            <a:gd name="T188" fmla="+- 0 7492 1440"/>
                            <a:gd name="T189" fmla="*/ T188 w 9021"/>
                            <a:gd name="T190" fmla="+- 0 1605 902"/>
                            <a:gd name="T191" fmla="*/ 1605 h 3697"/>
                            <a:gd name="T192" fmla="+- 0 7492 1440"/>
                            <a:gd name="T193" fmla="*/ T192 w 9021"/>
                            <a:gd name="T194" fmla="+- 0 1595 902"/>
                            <a:gd name="T195" fmla="*/ 1595 h 3697"/>
                            <a:gd name="T196" fmla="+- 0 8956 1440"/>
                            <a:gd name="T197" fmla="*/ T196 w 9021"/>
                            <a:gd name="T198" fmla="+- 0 1595 902"/>
                            <a:gd name="T199" fmla="*/ 1595 h 3697"/>
                            <a:gd name="T200" fmla="+- 0 7492 1440"/>
                            <a:gd name="T201" fmla="*/ T200 w 9021"/>
                            <a:gd name="T202" fmla="+- 0 1595 902"/>
                            <a:gd name="T203" fmla="*/ 1595 h 3697"/>
                            <a:gd name="T204" fmla="+- 0 7492 1440"/>
                            <a:gd name="T205" fmla="*/ T204 w 9021"/>
                            <a:gd name="T206" fmla="+- 0 1605 902"/>
                            <a:gd name="T207" fmla="*/ 1605 h 3697"/>
                            <a:gd name="T208" fmla="+- 0 8956 1440"/>
                            <a:gd name="T209" fmla="*/ T208 w 9021"/>
                            <a:gd name="T210" fmla="+- 0 1605 902"/>
                            <a:gd name="T211" fmla="*/ 1605 h 3697"/>
                            <a:gd name="T212" fmla="+- 0 8956 1440"/>
                            <a:gd name="T213" fmla="*/ T212 w 9021"/>
                            <a:gd name="T214" fmla="+- 0 1595 902"/>
                            <a:gd name="T215" fmla="*/ 1595 h 3697"/>
                            <a:gd name="T216" fmla="+- 0 10461 1440"/>
                            <a:gd name="T217" fmla="*/ T216 w 9021"/>
                            <a:gd name="T218" fmla="+- 0 1595 902"/>
                            <a:gd name="T219" fmla="*/ 1595 h 3697"/>
                            <a:gd name="T220" fmla="+- 0 8966 1440"/>
                            <a:gd name="T221" fmla="*/ T220 w 9021"/>
                            <a:gd name="T222" fmla="+- 0 1595 902"/>
                            <a:gd name="T223" fmla="*/ 1595 h 3697"/>
                            <a:gd name="T224" fmla="+- 0 8956 1440"/>
                            <a:gd name="T225" fmla="*/ T224 w 9021"/>
                            <a:gd name="T226" fmla="+- 0 1595 902"/>
                            <a:gd name="T227" fmla="*/ 1595 h 3697"/>
                            <a:gd name="T228" fmla="+- 0 8956 1440"/>
                            <a:gd name="T229" fmla="*/ T228 w 9021"/>
                            <a:gd name="T230" fmla="+- 0 1605 902"/>
                            <a:gd name="T231" fmla="*/ 1605 h 3697"/>
                            <a:gd name="T232" fmla="+- 0 8966 1440"/>
                            <a:gd name="T233" fmla="*/ T232 w 9021"/>
                            <a:gd name="T234" fmla="+- 0 1605 902"/>
                            <a:gd name="T235" fmla="*/ 1605 h 3697"/>
                            <a:gd name="T236" fmla="+- 0 10461 1440"/>
                            <a:gd name="T237" fmla="*/ T236 w 9021"/>
                            <a:gd name="T238" fmla="+- 0 1605 902"/>
                            <a:gd name="T239" fmla="*/ 1605 h 3697"/>
                            <a:gd name="T240" fmla="+- 0 10461 1440"/>
                            <a:gd name="T241" fmla="*/ T240 w 9021"/>
                            <a:gd name="T242" fmla="+- 0 1595 902"/>
                            <a:gd name="T243" fmla="*/ 1595 h 3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21" h="3697">
                              <a:moveTo>
                                <a:pt x="1517" y="737"/>
                              </a:moveTo>
                              <a:lnTo>
                                <a:pt x="1508" y="737"/>
                              </a:lnTo>
                              <a:lnTo>
                                <a:pt x="1508" y="2196"/>
                              </a:lnTo>
                              <a:lnTo>
                                <a:pt x="1508" y="2239"/>
                              </a:lnTo>
                              <a:lnTo>
                                <a:pt x="1508" y="2240"/>
                              </a:lnTo>
                              <a:lnTo>
                                <a:pt x="1508" y="3696"/>
                              </a:lnTo>
                              <a:lnTo>
                                <a:pt x="1517" y="3696"/>
                              </a:lnTo>
                              <a:lnTo>
                                <a:pt x="1517" y="2240"/>
                              </a:lnTo>
                              <a:lnTo>
                                <a:pt x="1517" y="2239"/>
                              </a:lnTo>
                              <a:lnTo>
                                <a:pt x="1517" y="2196"/>
                              </a:lnTo>
                              <a:lnTo>
                                <a:pt x="1517" y="737"/>
                              </a:lnTo>
                              <a:close/>
                              <a:moveTo>
                                <a:pt x="1517" y="0"/>
                              </a:moveTo>
                              <a:lnTo>
                                <a:pt x="1508" y="0"/>
                              </a:lnTo>
                              <a:lnTo>
                                <a:pt x="1508" y="43"/>
                              </a:lnTo>
                              <a:lnTo>
                                <a:pt x="1517" y="43"/>
                              </a:lnTo>
                              <a:lnTo>
                                <a:pt x="1517" y="0"/>
                              </a:lnTo>
                              <a:close/>
                              <a:moveTo>
                                <a:pt x="3022" y="693"/>
                              </a:moveTo>
                              <a:lnTo>
                                <a:pt x="1517" y="693"/>
                              </a:lnTo>
                              <a:lnTo>
                                <a:pt x="1517" y="43"/>
                              </a:lnTo>
                              <a:lnTo>
                                <a:pt x="1508" y="43"/>
                              </a:lnTo>
                              <a:lnTo>
                                <a:pt x="1508" y="693"/>
                              </a:lnTo>
                              <a:lnTo>
                                <a:pt x="0" y="693"/>
                              </a:lnTo>
                              <a:lnTo>
                                <a:pt x="0" y="703"/>
                              </a:lnTo>
                              <a:lnTo>
                                <a:pt x="1508" y="703"/>
                              </a:lnTo>
                              <a:lnTo>
                                <a:pt x="1508" y="737"/>
                              </a:lnTo>
                              <a:lnTo>
                                <a:pt x="1517" y="737"/>
                              </a:lnTo>
                              <a:lnTo>
                                <a:pt x="1517" y="703"/>
                              </a:lnTo>
                              <a:lnTo>
                                <a:pt x="3022" y="703"/>
                              </a:lnTo>
                              <a:lnTo>
                                <a:pt x="3022" y="693"/>
                              </a:lnTo>
                              <a:close/>
                              <a:moveTo>
                                <a:pt x="4542" y="693"/>
                              </a:moveTo>
                              <a:lnTo>
                                <a:pt x="4532" y="693"/>
                              </a:lnTo>
                              <a:lnTo>
                                <a:pt x="3032" y="693"/>
                              </a:lnTo>
                              <a:lnTo>
                                <a:pt x="3023" y="693"/>
                              </a:lnTo>
                              <a:lnTo>
                                <a:pt x="3023" y="703"/>
                              </a:lnTo>
                              <a:lnTo>
                                <a:pt x="3032" y="703"/>
                              </a:lnTo>
                              <a:lnTo>
                                <a:pt x="4532" y="703"/>
                              </a:lnTo>
                              <a:lnTo>
                                <a:pt x="4542" y="703"/>
                              </a:lnTo>
                              <a:lnTo>
                                <a:pt x="4542" y="693"/>
                              </a:lnTo>
                              <a:close/>
                              <a:moveTo>
                                <a:pt x="6052" y="693"/>
                              </a:moveTo>
                              <a:lnTo>
                                <a:pt x="6042" y="693"/>
                              </a:lnTo>
                              <a:lnTo>
                                <a:pt x="4542" y="693"/>
                              </a:lnTo>
                              <a:lnTo>
                                <a:pt x="4542" y="703"/>
                              </a:lnTo>
                              <a:lnTo>
                                <a:pt x="6042" y="703"/>
                              </a:lnTo>
                              <a:lnTo>
                                <a:pt x="6052" y="703"/>
                              </a:lnTo>
                              <a:lnTo>
                                <a:pt x="6052" y="693"/>
                              </a:lnTo>
                              <a:close/>
                              <a:moveTo>
                                <a:pt x="7516" y="693"/>
                              </a:moveTo>
                              <a:lnTo>
                                <a:pt x="6052" y="693"/>
                              </a:lnTo>
                              <a:lnTo>
                                <a:pt x="6052" y="703"/>
                              </a:lnTo>
                              <a:lnTo>
                                <a:pt x="7516" y="703"/>
                              </a:lnTo>
                              <a:lnTo>
                                <a:pt x="7516" y="693"/>
                              </a:lnTo>
                              <a:close/>
                              <a:moveTo>
                                <a:pt x="9021" y="693"/>
                              </a:moveTo>
                              <a:lnTo>
                                <a:pt x="7526" y="693"/>
                              </a:lnTo>
                              <a:lnTo>
                                <a:pt x="7516" y="693"/>
                              </a:lnTo>
                              <a:lnTo>
                                <a:pt x="7516" y="703"/>
                              </a:lnTo>
                              <a:lnTo>
                                <a:pt x="7526" y="703"/>
                              </a:lnTo>
                              <a:lnTo>
                                <a:pt x="9021" y="703"/>
                              </a:lnTo>
                              <a:lnTo>
                                <a:pt x="9021" y="69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E611" id="docshape410" o:spid="_x0000_s1026" style="position:absolute;margin-left:1in;margin-top:45.1pt;width:451.05pt;height:184.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36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" path="m1517,737r-9,l1508,2196r,43l1508,2240r,1456l1517,3696r,-1456l1517,2239r,-43l1517,737xm1517,r-9,l1508,43r9,l1517,xm3022,693r-1505,l1517,43r-9,l1508,693,,693r,10l1508,703r,34l1517,737r,-34l3022,703r,-10xm4542,693r-10,l3032,693r-9,l3023,703r9,l4532,703r10,l4542,693xm6052,693r-10,l4542,693r,10l6042,703r10,l6052,693xm7516,693r-1464,l6052,703r1464,l7516,693xm9021,693r-1495,l7516,693r,10l7526,703r1495,l9021,693xe" fillcolor="#bebebe" stroked="f">
                <v:path arrowok="t" o:connecttype="custom" o:connectlocs="963295,1040765;957580,1040765;957580,1967230;957580,1994535;957580,1995170;957580,2919730;963295,2919730;963295,1995170;963295,1994535;963295,1967230;963295,1040765;963295,572770;957580,572770;957580,600075;963295,600075;963295,572770;1918970,1012825;963295,1012825;963295,1012825;963295,600075;957580,600075;957580,1012825;957580,1012825;0,1012825;0,1019175;957580,1019175;957580,1040765;963295,1040765;963295,1019175;1918970,1019175;1918970,1012825;2884170,1012825;2877820,1012825;1925320,1012825;1919605,1012825;1919605,1019175;1925320,1019175;2877820,1019175;2884170,1019175;2884170,1012825;3843020,1012825;3836670,1012825;3836670,1012825;2884170,1012825;2884170,1019175;3836670,1019175;3836670,1019175;3843020,1019175;3843020,1012825;4772660,1012825;3843020,1012825;3843020,1019175;4772660,1019175;4772660,1012825;5728335,1012825;4779010,1012825;4772660,1012825;4772660,1019175;4779010,1019175;5728335,1019175;5728335,1012825" o:connectangles="0,0,0,0,0,0,0,0,0,0,0,0,0,0,0,0,0,0,0,0,0,0,0,0,0,0,0,0,0,0,0,0,0,0,0,0,0,0,0,0,0,0,0,0,0,0,0,0,0,0,0,0,0,0,0,0,0,0,0,0,0"/>
                <w10:wrap anchorx="page"/>
              </v:shape>
            </w:pict>
          </mc:Fallback>
        </mc:AlternateContent>
      </w:r>
      <w:r w:rsidRPr="00BF5E08">
        <w:rPr>
          <w:w w:val="90"/>
        </w:rPr>
        <w:t>Please</w:t>
      </w:r>
      <w:r w:rsidRPr="00BF5E08">
        <w:rPr>
          <w:spacing w:val="6"/>
        </w:rPr>
        <w:t xml:space="preserve"> </w:t>
      </w:r>
      <w:r w:rsidRPr="00BF5E08">
        <w:rPr>
          <w:w w:val="90"/>
        </w:rPr>
        <w:t>express</w:t>
      </w:r>
      <w:r w:rsidRPr="00BF5E08">
        <w:rPr>
          <w:spacing w:val="5"/>
        </w:rPr>
        <w:t xml:space="preserve"> </w:t>
      </w:r>
      <w:r w:rsidRPr="00BF5E08">
        <w:rPr>
          <w:w w:val="90"/>
        </w:rPr>
        <w:t>your</w:t>
      </w:r>
      <w:r w:rsidRPr="00BF5E08">
        <w:rPr>
          <w:spacing w:val="3"/>
        </w:rPr>
        <w:t xml:space="preserve"> </w:t>
      </w:r>
      <w:r w:rsidRPr="00BF5E08">
        <w:rPr>
          <w:w w:val="90"/>
        </w:rPr>
        <w:t>degree</w:t>
      </w:r>
      <w:r w:rsidRPr="00BF5E08">
        <w:rPr>
          <w:spacing w:val="6"/>
        </w:rPr>
        <w:t xml:space="preserve"> </w:t>
      </w:r>
      <w:r w:rsidRPr="00BF5E08">
        <w:rPr>
          <w:w w:val="90"/>
        </w:rPr>
        <w:t>of</w:t>
      </w:r>
      <w:r w:rsidRPr="00BF5E08">
        <w:rPr>
          <w:spacing w:val="7"/>
        </w:rPr>
        <w:t xml:space="preserve"> </w:t>
      </w:r>
      <w:r w:rsidRPr="00BF5E08">
        <w:rPr>
          <w:w w:val="90"/>
        </w:rPr>
        <w:t>agreement</w:t>
      </w:r>
      <w:r w:rsidRPr="00BF5E08">
        <w:rPr>
          <w:spacing w:val="11"/>
        </w:rPr>
        <w:t xml:space="preserve"> </w:t>
      </w:r>
      <w:r w:rsidRPr="00BF5E08">
        <w:rPr>
          <w:w w:val="90"/>
        </w:rPr>
        <w:t>with</w:t>
      </w:r>
      <w:r w:rsidRPr="00BF5E08">
        <w:rPr>
          <w:spacing w:val="3"/>
        </w:rPr>
        <w:t xml:space="preserve"> </w:t>
      </w:r>
      <w:r w:rsidRPr="00BF5E08">
        <w:rPr>
          <w:w w:val="90"/>
        </w:rPr>
        <w:t>the</w:t>
      </w:r>
      <w:r w:rsidRPr="00BF5E08">
        <w:rPr>
          <w:spacing w:val="6"/>
        </w:rPr>
        <w:t xml:space="preserve"> </w:t>
      </w:r>
      <w:r w:rsidRPr="00BF5E08">
        <w:rPr>
          <w:w w:val="90"/>
        </w:rPr>
        <w:t>below</w:t>
      </w:r>
      <w:r w:rsidRPr="00BF5E08">
        <w:rPr>
          <w:spacing w:val="5"/>
        </w:rPr>
        <w:t xml:space="preserve"> </w:t>
      </w:r>
      <w:r w:rsidRPr="00BF5E08">
        <w:rPr>
          <w:spacing w:val="-2"/>
          <w:w w:val="90"/>
        </w:rPr>
        <w:t>statements</w:t>
      </w:r>
    </w:p>
    <w:p w14:paraId="4C8CD60A" w14:textId="77777777" w:rsidR="00BF5E08" w:rsidRPr="00BF5E08" w:rsidRDefault="00BF5E08" w:rsidP="00BF5E08">
      <w:pPr>
        <w:pStyle w:val="BodyText"/>
      </w:pPr>
    </w:p>
    <w:p w14:paraId="51FC11A0" w14:textId="77777777" w:rsidR="00BF5E08" w:rsidRPr="00BF5E08" w:rsidRDefault="00BF5E08" w:rsidP="00BF5E08">
      <w:pPr>
        <w:pStyle w:val="BodyText"/>
        <w:spacing w:before="5"/>
      </w:pPr>
    </w:p>
    <w:p w14:paraId="4E3D18B7"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18EA0C69" w14:textId="77777777" w:rsidR="00BF5E08" w:rsidRPr="00BF5E08" w:rsidRDefault="00BF5E08" w:rsidP="00BF5E08">
      <w:pPr>
        <w:pStyle w:val="BodyText"/>
      </w:pPr>
    </w:p>
    <w:p w14:paraId="65EAC925" w14:textId="77777777" w:rsidR="00BF5E08" w:rsidRPr="00BF5E08" w:rsidRDefault="00BF5E08" w:rsidP="00BF5E08">
      <w:pPr>
        <w:pStyle w:val="BodyText"/>
      </w:pPr>
    </w:p>
    <w:p w14:paraId="7B3388B3" w14:textId="77777777" w:rsidR="00BF5E08" w:rsidRPr="00BF5E08" w:rsidRDefault="00BF5E08" w:rsidP="00BF5E08">
      <w:pPr>
        <w:pStyle w:val="BodyText"/>
        <w:spacing w:before="2"/>
      </w:pPr>
    </w:p>
    <w:p w14:paraId="03102953" w14:textId="77777777" w:rsidR="00BF5E08" w:rsidRPr="00BF5E08" w:rsidRDefault="00BF5E08" w:rsidP="00BF5E08">
      <w:pPr>
        <w:spacing w:line="254" w:lineRule="auto"/>
        <w:ind w:left="992" w:firstLine="67"/>
        <w:rPr>
          <w:rFonts w:ascii="Arial" w:hAnsi="Arial" w:cs="Arial"/>
        </w:rPr>
      </w:pPr>
      <w:r w:rsidRPr="00BF5E08">
        <w:rPr>
          <w:rFonts w:ascii="Arial" w:hAnsi="Arial" w:cs="Arial"/>
          <w:spacing w:val="-2"/>
        </w:rPr>
        <w:t>My</w:t>
      </w:r>
      <w:r w:rsidRPr="00BF5E08">
        <w:rPr>
          <w:rFonts w:ascii="Arial" w:hAnsi="Arial" w:cs="Arial"/>
          <w:spacing w:val="-12"/>
        </w:rPr>
        <w:t xml:space="preserve"> </w:t>
      </w:r>
      <w:r w:rsidRPr="00BF5E08">
        <w:rPr>
          <w:rFonts w:ascii="Arial" w:hAnsi="Arial" w:cs="Arial"/>
          <w:spacing w:val="-2"/>
        </w:rPr>
        <w:t xml:space="preserve">personal </w:t>
      </w:r>
      <w:r w:rsidRPr="00BF5E08">
        <w:rPr>
          <w:rFonts w:ascii="Arial" w:hAnsi="Arial" w:cs="Arial"/>
          <w:spacing w:val="-10"/>
        </w:rPr>
        <w:t>life</w:t>
      </w:r>
      <w:r w:rsidRPr="00BF5E08">
        <w:rPr>
          <w:rFonts w:ascii="Arial" w:hAnsi="Arial" w:cs="Arial"/>
          <w:spacing w:val="-5"/>
        </w:rPr>
        <w:t xml:space="preserve"> </w:t>
      </w:r>
      <w:r w:rsidRPr="00BF5E08">
        <w:rPr>
          <w:rFonts w:ascii="Arial" w:hAnsi="Arial" w:cs="Arial"/>
          <w:spacing w:val="-10"/>
        </w:rPr>
        <w:t>and</w:t>
      </w:r>
      <w:r w:rsidRPr="00BF5E08">
        <w:rPr>
          <w:rFonts w:ascii="Arial" w:hAnsi="Arial" w:cs="Arial"/>
          <w:spacing w:val="-6"/>
        </w:rPr>
        <w:t xml:space="preserve"> </w:t>
      </w:r>
      <w:r w:rsidRPr="00BF5E08">
        <w:rPr>
          <w:rFonts w:ascii="Arial" w:hAnsi="Arial" w:cs="Arial"/>
          <w:spacing w:val="-10"/>
        </w:rPr>
        <w:t>needs</w:t>
      </w:r>
    </w:p>
    <w:p w14:paraId="1E0E1704" w14:textId="77777777" w:rsidR="00BF5E08" w:rsidRPr="00BF5E08" w:rsidRDefault="00BF5E08" w:rsidP="00BF5E08">
      <w:pPr>
        <w:spacing w:before="60" w:line="252" w:lineRule="auto"/>
        <w:ind w:left="462" w:right="-6" w:firstLine="9"/>
        <w:rPr>
          <w:rFonts w:ascii="Arial" w:hAnsi="Arial" w:cs="Arial"/>
        </w:rPr>
      </w:pPr>
      <w:r w:rsidRPr="00BF5E08">
        <w:rPr>
          <w:rFonts w:ascii="Arial" w:hAnsi="Arial" w:cs="Arial"/>
        </w:rPr>
        <w:br w:type="column"/>
      </w:r>
      <w:r w:rsidRPr="00BF5E08">
        <w:rPr>
          <w:rFonts w:ascii="Arial" w:hAnsi="Arial" w:cs="Arial"/>
          <w:spacing w:val="-2"/>
          <w:w w:val="90"/>
        </w:rPr>
        <w:t>Strongly disagree</w:t>
      </w:r>
    </w:p>
    <w:p w14:paraId="1D95C156" w14:textId="77777777" w:rsidR="00BF5E08" w:rsidRPr="00BF5E08" w:rsidRDefault="00BF5E08" w:rsidP="00BF5E08">
      <w:pPr>
        <w:tabs>
          <w:tab w:val="left" w:pos="1984"/>
        </w:tabs>
        <w:spacing w:before="85" w:line="160" w:lineRule="auto"/>
        <w:ind w:left="705"/>
        <w:rPr>
          <w:rFonts w:ascii="Arial" w:hAnsi="Arial" w:cs="Arial"/>
        </w:rPr>
      </w:pPr>
      <w:r w:rsidRPr="00BF5E08">
        <w:rPr>
          <w:rFonts w:ascii="Arial" w:hAnsi="Arial" w:cs="Arial"/>
        </w:rPr>
        <w:br w:type="column"/>
      </w:r>
      <w:r w:rsidRPr="00BF5E08">
        <w:rPr>
          <w:rFonts w:ascii="Arial" w:hAnsi="Arial" w:cs="Arial"/>
          <w:spacing w:val="-2"/>
          <w:position w:val="-12"/>
        </w:rPr>
        <w:t>Disagree</w:t>
      </w:r>
      <w:r w:rsidRPr="00BF5E08">
        <w:rPr>
          <w:rFonts w:ascii="Arial" w:hAnsi="Arial" w:cs="Arial"/>
          <w:position w:val="-12"/>
        </w:rPr>
        <w:tab/>
      </w:r>
      <w:r w:rsidRPr="00BF5E08">
        <w:rPr>
          <w:rFonts w:ascii="Arial" w:hAnsi="Arial" w:cs="Arial"/>
          <w:w w:val="95"/>
        </w:rPr>
        <w:t>Neither</w:t>
      </w:r>
      <w:r w:rsidRPr="00BF5E08">
        <w:rPr>
          <w:rFonts w:ascii="Arial" w:hAnsi="Arial" w:cs="Arial"/>
          <w:spacing w:val="-3"/>
          <w:w w:val="95"/>
        </w:rPr>
        <w:t xml:space="preserve"> </w:t>
      </w:r>
      <w:r w:rsidRPr="00BF5E08">
        <w:rPr>
          <w:rFonts w:ascii="Arial" w:hAnsi="Arial" w:cs="Arial"/>
          <w:spacing w:val="-2"/>
          <w:w w:val="90"/>
        </w:rPr>
        <w:t>agree</w:t>
      </w:r>
    </w:p>
    <w:p w14:paraId="1526B24C" w14:textId="77777777" w:rsidR="00BF5E08" w:rsidRPr="00BF5E08" w:rsidRDefault="00BF5E08" w:rsidP="00BF5E08">
      <w:pPr>
        <w:spacing w:line="195" w:lineRule="exact"/>
        <w:ind w:left="2042"/>
        <w:rPr>
          <w:rFonts w:ascii="Arial" w:hAnsi="Arial" w:cs="Arial"/>
        </w:rPr>
      </w:pPr>
      <w:r w:rsidRPr="00BF5E08">
        <w:rPr>
          <w:rFonts w:ascii="Arial" w:hAnsi="Arial" w:cs="Arial"/>
          <w:spacing w:val="-2"/>
        </w:rPr>
        <w:t>nor</w:t>
      </w:r>
      <w:r w:rsidRPr="00BF5E08">
        <w:rPr>
          <w:rFonts w:ascii="Arial" w:hAnsi="Arial" w:cs="Arial"/>
          <w:spacing w:val="-9"/>
        </w:rPr>
        <w:t xml:space="preserve"> </w:t>
      </w:r>
      <w:r w:rsidRPr="00BF5E08">
        <w:rPr>
          <w:rFonts w:ascii="Arial" w:hAnsi="Arial" w:cs="Arial"/>
          <w:spacing w:val="-6"/>
        </w:rPr>
        <w:t>disagree</w:t>
      </w:r>
    </w:p>
    <w:p w14:paraId="0892CDFA" w14:textId="77777777" w:rsidR="00BF5E08" w:rsidRPr="00BF5E08" w:rsidRDefault="00BF5E08" w:rsidP="00BF5E08">
      <w:pPr>
        <w:tabs>
          <w:tab w:val="left" w:pos="1955"/>
        </w:tabs>
        <w:spacing w:before="83" w:line="168" w:lineRule="auto"/>
        <w:ind w:left="2073" w:right="781" w:hanging="1499"/>
        <w:rPr>
          <w:rFonts w:ascii="Arial" w:hAnsi="Arial" w:cs="Arial"/>
        </w:rPr>
      </w:pPr>
      <w:r w:rsidRPr="00BF5E08">
        <w:rPr>
          <w:rFonts w:ascii="Arial" w:hAnsi="Arial" w:cs="Arial"/>
        </w:rPr>
        <w:br w:type="column"/>
      </w:r>
      <w:r w:rsidRPr="00BF5E08">
        <w:rPr>
          <w:rFonts w:ascii="Arial" w:hAnsi="Arial" w:cs="Arial"/>
          <w:spacing w:val="-2"/>
          <w:position w:val="-12"/>
        </w:rPr>
        <w:t>Agree</w:t>
      </w:r>
      <w:r w:rsidRPr="00BF5E08">
        <w:rPr>
          <w:rFonts w:ascii="Arial" w:hAnsi="Arial" w:cs="Arial"/>
          <w:position w:val="-12"/>
        </w:rPr>
        <w:tab/>
      </w:r>
      <w:r w:rsidRPr="00BF5E08">
        <w:rPr>
          <w:rFonts w:ascii="Arial" w:hAnsi="Arial" w:cs="Arial"/>
          <w:spacing w:val="-2"/>
          <w:w w:val="90"/>
        </w:rPr>
        <w:t xml:space="preserve">Strongly </w:t>
      </w:r>
      <w:r w:rsidRPr="00BF5E08">
        <w:rPr>
          <w:rFonts w:ascii="Arial" w:hAnsi="Arial" w:cs="Arial"/>
          <w:spacing w:val="-4"/>
        </w:rPr>
        <w:t>agree</w:t>
      </w:r>
    </w:p>
    <w:p w14:paraId="02F4A46D" w14:textId="77777777" w:rsidR="00BF5E08" w:rsidRPr="00BF5E08" w:rsidRDefault="00BF5E08" w:rsidP="00BF5E08">
      <w:pPr>
        <w:spacing w:line="168" w:lineRule="auto"/>
        <w:rPr>
          <w:rFonts w:ascii="Arial" w:hAnsi="Arial" w:cs="Arial"/>
        </w:rPr>
        <w:sectPr w:rsidR="00BF5E08" w:rsidRPr="00BF5E08">
          <w:type w:val="continuous"/>
          <w:pgSz w:w="11900" w:h="16850"/>
          <w:pgMar w:top="1940" w:right="1040" w:bottom="280" w:left="580" w:header="1" w:footer="753" w:gutter="0"/>
          <w:cols w:num="4" w:space="720" w:equalWidth="0">
            <w:col w:w="2245" w:space="40"/>
            <w:col w:w="1220" w:space="39"/>
            <w:col w:w="3219" w:space="40"/>
            <w:col w:w="3477"/>
          </w:cols>
        </w:sectPr>
      </w:pPr>
    </w:p>
    <w:p w14:paraId="7E548A56" w14:textId="77777777" w:rsidR="00BF5E08" w:rsidRPr="00BF5E08" w:rsidRDefault="00BF5E08" w:rsidP="00BF5E08">
      <w:pPr>
        <w:spacing w:before="6" w:line="254" w:lineRule="auto"/>
        <w:ind w:left="1131" w:right="137" w:hanging="2"/>
        <w:jc w:val="center"/>
        <w:rPr>
          <w:rFonts w:ascii="Arial" w:hAnsi="Arial" w:cs="Arial"/>
        </w:rPr>
      </w:pPr>
      <w:r w:rsidRPr="00BF5E08">
        <w:rPr>
          <w:rFonts w:ascii="Arial" w:hAnsi="Arial" w:cs="Arial"/>
          <w:spacing w:val="-2"/>
        </w:rPr>
        <w:t xml:space="preserve">suffer </w:t>
      </w:r>
      <w:r w:rsidRPr="00BF5E08">
        <w:rPr>
          <w:rFonts w:ascii="Arial" w:hAnsi="Arial" w:cs="Arial"/>
          <w:w w:val="90"/>
        </w:rPr>
        <w:t>because</w:t>
      </w:r>
      <w:r w:rsidRPr="00BF5E08">
        <w:rPr>
          <w:rFonts w:ascii="Arial" w:hAnsi="Arial" w:cs="Arial"/>
          <w:spacing w:val="-9"/>
          <w:w w:val="90"/>
        </w:rPr>
        <w:t xml:space="preserve"> </w:t>
      </w:r>
      <w:r w:rsidRPr="00BF5E08">
        <w:rPr>
          <w:rFonts w:ascii="Arial" w:hAnsi="Arial" w:cs="Arial"/>
          <w:w w:val="90"/>
        </w:rPr>
        <w:t xml:space="preserve">of </w:t>
      </w:r>
      <w:r w:rsidRPr="00BF5E08">
        <w:rPr>
          <w:rFonts w:ascii="Arial" w:hAnsi="Arial" w:cs="Arial"/>
          <w:spacing w:val="-4"/>
        </w:rPr>
        <w:t>work</w:t>
      </w:r>
    </w:p>
    <w:p w14:paraId="0C4C13E9" w14:textId="77777777" w:rsidR="00BF5E08" w:rsidRPr="00BF5E08" w:rsidRDefault="00BF5E08" w:rsidP="00BF5E08">
      <w:pPr>
        <w:spacing w:before="160" w:line="254" w:lineRule="auto"/>
        <w:ind w:left="990"/>
        <w:jc w:val="center"/>
        <w:rPr>
          <w:rFonts w:ascii="Arial" w:hAnsi="Arial" w:cs="Arial"/>
        </w:rPr>
      </w:pPr>
      <w:r w:rsidRPr="00BF5E08">
        <w:rPr>
          <w:rFonts w:ascii="Arial" w:hAnsi="Arial" w:cs="Arial"/>
        </w:rPr>
        <w:t xml:space="preserve">I find it difficult to juggle work </w:t>
      </w:r>
      <w:r w:rsidRPr="00BF5E08">
        <w:rPr>
          <w:rFonts w:ascii="Arial" w:hAnsi="Arial" w:cs="Arial"/>
          <w:spacing w:val="-8"/>
        </w:rPr>
        <w:t>and</w:t>
      </w:r>
      <w:r w:rsidRPr="00BF5E08">
        <w:rPr>
          <w:rFonts w:ascii="Arial" w:hAnsi="Arial" w:cs="Arial"/>
          <w:spacing w:val="-6"/>
        </w:rPr>
        <w:t xml:space="preserve"> </w:t>
      </w:r>
      <w:r w:rsidRPr="00BF5E08">
        <w:rPr>
          <w:rFonts w:ascii="Arial" w:hAnsi="Arial" w:cs="Arial"/>
          <w:spacing w:val="-8"/>
        </w:rPr>
        <w:t xml:space="preserve">non-work </w:t>
      </w:r>
      <w:r w:rsidRPr="00BF5E08">
        <w:rPr>
          <w:rFonts w:ascii="Arial" w:hAnsi="Arial" w:cs="Arial"/>
          <w:spacing w:val="-2"/>
        </w:rPr>
        <w:t>activities</w:t>
      </w:r>
    </w:p>
    <w:p w14:paraId="5DA49634" w14:textId="77777777" w:rsidR="00BF5E08" w:rsidRPr="00BF5E08" w:rsidRDefault="00BF5E08" w:rsidP="00BF5E08">
      <w:pPr>
        <w:tabs>
          <w:tab w:val="left" w:pos="2356"/>
          <w:tab w:val="left" w:pos="3863"/>
          <w:tab w:val="left" w:pos="5356"/>
          <w:tab w:val="left" w:pos="6845"/>
        </w:tabs>
        <w:spacing w:line="542" w:lineRule="exact"/>
        <w:ind w:left="844"/>
        <w:rPr>
          <w:rFonts w:ascii="Arial" w:hAnsi="Arial" w:cs="Arial"/>
        </w:rPr>
      </w:pPr>
      <w:r w:rsidRPr="00BF5E08">
        <w:rPr>
          <w:rFonts w:ascii="Arial" w:hAnsi="Arial" w:cs="Arial"/>
        </w:rPr>
        <w:br w:type="column"/>
      </w:r>
      <w:r w:rsidRPr="00BF5E08">
        <w:rPr>
          <w:rFonts w:ascii="Arial" w:hAnsi="Arial" w:cs="Arial"/>
          <w:color w:val="BEBEBE"/>
          <w:spacing w:val="-10"/>
        </w:rPr>
        <w:lastRenderedPageBreak/>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0E232A73" w14:textId="77777777" w:rsidR="00BF5E08" w:rsidRPr="00BF5E08" w:rsidRDefault="00BF5E08" w:rsidP="00BF5E08">
      <w:pPr>
        <w:pStyle w:val="BodyText"/>
        <w:spacing w:before="4"/>
      </w:pPr>
    </w:p>
    <w:p w14:paraId="76204448" w14:textId="77777777" w:rsidR="00BF5E08" w:rsidRPr="00BF5E08" w:rsidRDefault="00BF5E08" w:rsidP="00BF5E08">
      <w:pPr>
        <w:tabs>
          <w:tab w:val="left" w:pos="2356"/>
          <w:tab w:val="left" w:pos="3863"/>
          <w:tab w:val="left" w:pos="5356"/>
          <w:tab w:val="left" w:pos="6845"/>
        </w:tabs>
        <w:ind w:left="844"/>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EE87B70"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43" w:space="40"/>
            <w:col w:w="7997"/>
          </w:cols>
        </w:sectPr>
      </w:pPr>
    </w:p>
    <w:p w14:paraId="47D44623" w14:textId="77777777" w:rsidR="00BF5E08" w:rsidRPr="00BF5E08" w:rsidRDefault="00BF5E08" w:rsidP="00BF5E08">
      <w:pPr>
        <w:pStyle w:val="BodyText"/>
      </w:pPr>
    </w:p>
    <w:p w14:paraId="35938D60" w14:textId="77777777" w:rsidR="00BF5E08" w:rsidRPr="00BF5E08" w:rsidRDefault="00BF5E08" w:rsidP="00BF5E08">
      <w:pPr>
        <w:pStyle w:val="BodyText"/>
      </w:pPr>
    </w:p>
    <w:p w14:paraId="78A35B7C" w14:textId="77777777" w:rsidR="00BF5E08" w:rsidRPr="00BF5E08" w:rsidRDefault="00BF5E08" w:rsidP="00BF5E08">
      <w:pPr>
        <w:pStyle w:val="BodyText"/>
      </w:pPr>
    </w:p>
    <w:p w14:paraId="2DF9AC6B"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5E584ED3" w14:textId="77777777" w:rsidR="00BF5E08" w:rsidRPr="00BF5E08" w:rsidRDefault="00BF5E08" w:rsidP="00BF5E08">
      <w:pPr>
        <w:pStyle w:val="BodyText"/>
      </w:pPr>
    </w:p>
    <w:p w14:paraId="7CD4D934" w14:textId="77777777" w:rsidR="00BF5E08" w:rsidRPr="00BF5E08" w:rsidRDefault="00BF5E08" w:rsidP="00BF5E08">
      <w:pPr>
        <w:spacing w:line="254" w:lineRule="auto"/>
        <w:ind w:left="1028" w:firstLine="1"/>
        <w:jc w:val="center"/>
        <w:rPr>
          <w:rFonts w:ascii="Arial" w:hAnsi="Arial" w:cs="Arial"/>
        </w:rPr>
      </w:pPr>
      <w:r w:rsidRPr="00BF5E08">
        <w:rPr>
          <w:rFonts w:ascii="Arial" w:hAnsi="Arial" w:cs="Arial"/>
        </w:rPr>
        <w:t xml:space="preserve">I am happy with the amount of time I have </w:t>
      </w:r>
      <w:r w:rsidRPr="00BF5E08">
        <w:rPr>
          <w:rFonts w:ascii="Arial" w:hAnsi="Arial" w:cs="Arial"/>
          <w:spacing w:val="-4"/>
        </w:rPr>
        <w:t>for</w:t>
      </w:r>
      <w:r w:rsidRPr="00BF5E08">
        <w:rPr>
          <w:rFonts w:ascii="Arial" w:hAnsi="Arial" w:cs="Arial"/>
          <w:spacing w:val="-10"/>
        </w:rPr>
        <w:t xml:space="preserve"> </w:t>
      </w:r>
      <w:r w:rsidRPr="00BF5E08">
        <w:rPr>
          <w:rFonts w:ascii="Arial" w:hAnsi="Arial" w:cs="Arial"/>
          <w:spacing w:val="-4"/>
        </w:rPr>
        <w:t xml:space="preserve">non-work </w:t>
      </w:r>
      <w:r w:rsidRPr="00BF5E08">
        <w:rPr>
          <w:rFonts w:ascii="Arial" w:hAnsi="Arial" w:cs="Arial"/>
          <w:spacing w:val="-2"/>
        </w:rPr>
        <w:t>activities</w:t>
      </w:r>
    </w:p>
    <w:p w14:paraId="0C9D96F5" w14:textId="77777777" w:rsidR="00BF5E08" w:rsidRPr="00BF5E08" w:rsidRDefault="00BF5E08" w:rsidP="00BF5E08">
      <w:pPr>
        <w:spacing w:before="3"/>
        <w:rPr>
          <w:rFonts w:ascii="Arial" w:hAnsi="Arial" w:cs="Arial"/>
        </w:rPr>
      </w:pPr>
      <w:r w:rsidRPr="00BF5E08">
        <w:rPr>
          <w:rFonts w:ascii="Arial" w:hAnsi="Arial" w:cs="Arial"/>
        </w:rPr>
        <w:br w:type="column"/>
      </w:r>
    </w:p>
    <w:p w14:paraId="14B4DA3F" w14:textId="77777777" w:rsidR="00BF5E08" w:rsidRPr="00BF5E08" w:rsidRDefault="00BF5E08" w:rsidP="00BF5E08">
      <w:pPr>
        <w:tabs>
          <w:tab w:val="left" w:pos="2394"/>
          <w:tab w:val="left" w:pos="3902"/>
          <w:tab w:val="left" w:pos="5394"/>
          <w:tab w:val="left" w:pos="6883"/>
        </w:tabs>
        <w:ind w:left="882"/>
        <w:rPr>
          <w:rFonts w:ascii="Arial" w:hAnsi="Arial" w:cs="Arial"/>
        </w:rPr>
      </w:pPr>
      <w:r w:rsidRPr="00BF5E08">
        <w:rPr>
          <w:rFonts w:ascii="Arial" w:hAnsi="Arial" w:cs="Arial"/>
          <w:noProof/>
        </w:rPr>
        <mc:AlternateContent>
          <mc:Choice Requires="wps">
            <w:drawing>
              <wp:anchor distT="0" distB="0" distL="114300" distR="114300" simplePos="0" relativeHeight="251692032" behindDoc="0" locked="0" layoutInCell="1" allowOverlap="1" wp14:anchorId="64913297" wp14:editId="314EA8BE">
                <wp:simplePos x="0" y="0"/>
                <wp:positionH relativeFrom="page">
                  <wp:posOffset>1871980</wp:posOffset>
                </wp:positionH>
                <wp:positionV relativeFrom="paragraph">
                  <wp:posOffset>-419735</wp:posOffset>
                </wp:positionV>
                <wp:extent cx="6350" cy="1125220"/>
                <wp:effectExtent l="0" t="0" r="6350" b="5080"/>
                <wp:wrapNone/>
                <wp:docPr id="474" name="docshape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25220"/>
                        </a:xfrm>
                        <a:custGeom>
                          <a:avLst/>
                          <a:gdLst>
                            <a:gd name="T0" fmla="+- 0 2957 2948"/>
                            <a:gd name="T1" fmla="*/ T0 w 10"/>
                            <a:gd name="T2" fmla="+- 0 -661 -661"/>
                            <a:gd name="T3" fmla="*/ -661 h 1772"/>
                            <a:gd name="T4" fmla="+- 0 2948 2948"/>
                            <a:gd name="T5" fmla="*/ T4 w 10"/>
                            <a:gd name="T6" fmla="+- 0 -661 -661"/>
                            <a:gd name="T7" fmla="*/ -661 h 1772"/>
                            <a:gd name="T8" fmla="+- 0 2948 2948"/>
                            <a:gd name="T9" fmla="*/ T8 w 10"/>
                            <a:gd name="T10" fmla="+- 0 -618 -661"/>
                            <a:gd name="T11" fmla="*/ -618 h 1772"/>
                            <a:gd name="T12" fmla="+- 0 2948 2948"/>
                            <a:gd name="T13" fmla="*/ T12 w 10"/>
                            <a:gd name="T14" fmla="+- 0 1110 -661"/>
                            <a:gd name="T15" fmla="*/ 1110 h 1772"/>
                            <a:gd name="T16" fmla="+- 0 2957 2948"/>
                            <a:gd name="T17" fmla="*/ T16 w 10"/>
                            <a:gd name="T18" fmla="+- 0 1110 -661"/>
                            <a:gd name="T19" fmla="*/ 1110 h 1772"/>
                            <a:gd name="T20" fmla="+- 0 2957 2948"/>
                            <a:gd name="T21" fmla="*/ T20 w 10"/>
                            <a:gd name="T22" fmla="+- 0 -618 -661"/>
                            <a:gd name="T23" fmla="*/ -618 h 1772"/>
                            <a:gd name="T24" fmla="+- 0 2957 2948"/>
                            <a:gd name="T25" fmla="*/ T24 w 10"/>
                            <a:gd name="T26" fmla="+- 0 -661 -661"/>
                            <a:gd name="T27" fmla="*/ -661 h 1772"/>
                          </a:gdLst>
                          <a:ahLst/>
                          <a:cxnLst>
                            <a:cxn ang="0">
                              <a:pos x="T1" y="T3"/>
                            </a:cxn>
                            <a:cxn ang="0">
                              <a:pos x="T5" y="T7"/>
                            </a:cxn>
                            <a:cxn ang="0">
                              <a:pos x="T9" y="T11"/>
                            </a:cxn>
                            <a:cxn ang="0">
                              <a:pos x="T13" y="T15"/>
                            </a:cxn>
                            <a:cxn ang="0">
                              <a:pos x="T17" y="T19"/>
                            </a:cxn>
                            <a:cxn ang="0">
                              <a:pos x="T21" y="T23"/>
                            </a:cxn>
                            <a:cxn ang="0">
                              <a:pos x="T25" y="T27"/>
                            </a:cxn>
                          </a:cxnLst>
                          <a:rect l="0" t="0" r="r" b="b"/>
                          <a:pathLst>
                            <a:path w="10" h="1772">
                              <a:moveTo>
                                <a:pt x="9" y="0"/>
                              </a:moveTo>
                              <a:lnTo>
                                <a:pt x="0" y="0"/>
                              </a:lnTo>
                              <a:lnTo>
                                <a:pt x="0" y="43"/>
                              </a:lnTo>
                              <a:lnTo>
                                <a:pt x="0" y="1771"/>
                              </a:lnTo>
                              <a:lnTo>
                                <a:pt x="9" y="1771"/>
                              </a:lnTo>
                              <a:lnTo>
                                <a:pt x="9" y="43"/>
                              </a:lnTo>
                              <a:lnTo>
                                <a:pt x="9"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FA6B" id="docshape411" o:spid="_x0000_s1026" style="position:absolute;margin-left:147.4pt;margin-top:-33.05pt;width:.5pt;height:88.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" path="m9,l,,,43,,1771r9,l9,43,9,xe" fillcolor="#bebebe" stroked="f">
                <v:path arrowok="t" o:connecttype="custom" o:connectlocs="5715,-419735;0,-419735;0,-392430;0,704850;5715,704850;5715,-392430;5715,-419735" o:connectangles="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792560ED"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04" w:space="40"/>
            <w:col w:w="8036"/>
          </w:cols>
        </w:sectPr>
      </w:pPr>
    </w:p>
    <w:p w14:paraId="2A044D39" w14:textId="77777777" w:rsidR="00BF5E08" w:rsidRPr="00BF5E08" w:rsidRDefault="00BF5E08" w:rsidP="00BF5E08">
      <w:pPr>
        <w:pStyle w:val="BodyText"/>
      </w:pPr>
    </w:p>
    <w:p w14:paraId="0213578E" w14:textId="77777777" w:rsidR="00BF5E08" w:rsidRPr="00BF5E08" w:rsidRDefault="00BF5E08" w:rsidP="00BF5E08">
      <w:pPr>
        <w:pStyle w:val="BodyText"/>
      </w:pPr>
    </w:p>
    <w:p w14:paraId="3B129FE1" w14:textId="77777777" w:rsidR="00BF5E08" w:rsidRPr="00BF5E08" w:rsidRDefault="00BF5E08" w:rsidP="00BF5E08">
      <w:pPr>
        <w:pStyle w:val="BodyText"/>
      </w:pPr>
    </w:p>
    <w:p w14:paraId="548C448B" w14:textId="77777777" w:rsidR="00BF5E08" w:rsidRPr="00BF5E08" w:rsidRDefault="00BF5E08" w:rsidP="00BF5E08">
      <w:pPr>
        <w:pStyle w:val="BodyText"/>
      </w:pPr>
    </w:p>
    <w:p w14:paraId="242E761E" w14:textId="77777777" w:rsidR="00BF5E08" w:rsidRPr="00BF5E08" w:rsidRDefault="00BF5E08" w:rsidP="00BF5E08">
      <w:pPr>
        <w:pStyle w:val="BodyText"/>
        <w:spacing w:before="1"/>
      </w:pPr>
    </w:p>
    <w:p w14:paraId="25762CC6" w14:textId="77777777" w:rsidR="00BF5E08" w:rsidRPr="00BF5E08" w:rsidRDefault="00BF5E08" w:rsidP="00BF5E08">
      <w:pPr>
        <w:pStyle w:val="BodyText"/>
        <w:spacing w:before="55" w:line="254" w:lineRule="auto"/>
        <w:ind w:left="860" w:right="392"/>
        <w:jc w:val="both"/>
      </w:pPr>
      <w:r w:rsidRPr="00BF5E08">
        <w:rPr>
          <w:noProof/>
        </w:rPr>
        <mc:AlternateContent>
          <mc:Choice Requires="wps">
            <w:drawing>
              <wp:anchor distT="0" distB="0" distL="114300" distR="114300" simplePos="0" relativeHeight="251698176" behindDoc="1" locked="0" layoutInCell="1" allowOverlap="1" wp14:anchorId="31AC4B5A" wp14:editId="39D39CBA">
                <wp:simplePos x="0" y="0"/>
                <wp:positionH relativeFrom="page">
                  <wp:posOffset>914400</wp:posOffset>
                </wp:positionH>
                <wp:positionV relativeFrom="paragraph">
                  <wp:posOffset>1284605</wp:posOffset>
                </wp:positionV>
                <wp:extent cx="5342890" cy="5014595"/>
                <wp:effectExtent l="0" t="0" r="3810" b="1905"/>
                <wp:wrapNone/>
                <wp:docPr id="475" name="docshape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2890" cy="5014595"/>
                        </a:xfrm>
                        <a:custGeom>
                          <a:avLst/>
                          <a:gdLst>
                            <a:gd name="T0" fmla="+- 0 3420 1440"/>
                            <a:gd name="T1" fmla="*/ T0 w 8414"/>
                            <a:gd name="T2" fmla="+- 0 7229 2023"/>
                            <a:gd name="T3" fmla="*/ 7229 h 7897"/>
                            <a:gd name="T4" fmla="+- 0 3420 1440"/>
                            <a:gd name="T5" fmla="*/ T4 w 8414"/>
                            <a:gd name="T6" fmla="+- 0 8192 2023"/>
                            <a:gd name="T7" fmla="*/ 8192 h 7897"/>
                            <a:gd name="T8" fmla="+- 0 3430 1440"/>
                            <a:gd name="T9" fmla="*/ T8 w 8414"/>
                            <a:gd name="T10" fmla="+- 0 9920 2023"/>
                            <a:gd name="T11" fmla="*/ 9920 h 7897"/>
                            <a:gd name="T12" fmla="+- 0 3430 1440"/>
                            <a:gd name="T13" fmla="*/ T12 w 8414"/>
                            <a:gd name="T14" fmla="+- 0 8149 2023"/>
                            <a:gd name="T15" fmla="*/ 8149 h 7897"/>
                            <a:gd name="T16" fmla="+- 0 3430 1440"/>
                            <a:gd name="T17" fmla="*/ T16 w 8414"/>
                            <a:gd name="T18" fmla="+- 0 6416 2023"/>
                            <a:gd name="T19" fmla="*/ 6416 h 7897"/>
                            <a:gd name="T20" fmla="+- 0 3420 1440"/>
                            <a:gd name="T21" fmla="*/ T20 w 8414"/>
                            <a:gd name="T22" fmla="+- 0 6459 2023"/>
                            <a:gd name="T23" fmla="*/ 6459 h 7897"/>
                            <a:gd name="T24" fmla="+- 0 3420 1440"/>
                            <a:gd name="T25" fmla="*/ T24 w 8414"/>
                            <a:gd name="T26" fmla="+- 0 7229 2023"/>
                            <a:gd name="T27" fmla="*/ 7229 h 7897"/>
                            <a:gd name="T28" fmla="+- 0 3430 1440"/>
                            <a:gd name="T29" fmla="*/ T28 w 8414"/>
                            <a:gd name="T30" fmla="+- 0 7186 2023"/>
                            <a:gd name="T31" fmla="*/ 7186 h 7897"/>
                            <a:gd name="T32" fmla="+- 0 3430 1440"/>
                            <a:gd name="T33" fmla="*/ T32 w 8414"/>
                            <a:gd name="T34" fmla="+- 0 6416 2023"/>
                            <a:gd name="T35" fmla="*/ 6416 h 7897"/>
                            <a:gd name="T36" fmla="+- 0 3420 1440"/>
                            <a:gd name="T37" fmla="*/ T36 w 8414"/>
                            <a:gd name="T38" fmla="+- 0 3994 2023"/>
                            <a:gd name="T39" fmla="*/ 3994 h 7897"/>
                            <a:gd name="T40" fmla="+- 0 3420 1440"/>
                            <a:gd name="T41" fmla="*/ T40 w 8414"/>
                            <a:gd name="T42" fmla="+- 0 5228 2023"/>
                            <a:gd name="T43" fmla="*/ 5228 h 7897"/>
                            <a:gd name="T44" fmla="+- 0 3430 1440"/>
                            <a:gd name="T45" fmla="*/ T44 w 8414"/>
                            <a:gd name="T46" fmla="+- 0 6416 2023"/>
                            <a:gd name="T47" fmla="*/ 6416 h 7897"/>
                            <a:gd name="T48" fmla="+- 0 3430 1440"/>
                            <a:gd name="T49" fmla="*/ T48 w 8414"/>
                            <a:gd name="T50" fmla="+- 0 5184 2023"/>
                            <a:gd name="T51" fmla="*/ 5184 h 7897"/>
                            <a:gd name="T52" fmla="+- 0 4412 1440"/>
                            <a:gd name="T53" fmla="*/ T52 w 8414"/>
                            <a:gd name="T54" fmla="+- 0 2719 2023"/>
                            <a:gd name="T55" fmla="*/ 2719 h 7897"/>
                            <a:gd name="T56" fmla="+- 0 3430 1440"/>
                            <a:gd name="T57" fmla="*/ T56 w 8414"/>
                            <a:gd name="T58" fmla="+- 0 2066 2023"/>
                            <a:gd name="T59" fmla="*/ 2066 h 7897"/>
                            <a:gd name="T60" fmla="+- 0 3420 1440"/>
                            <a:gd name="T61" fmla="*/ T60 w 8414"/>
                            <a:gd name="T62" fmla="+- 0 2023 2023"/>
                            <a:gd name="T63" fmla="*/ 2023 h 7897"/>
                            <a:gd name="T64" fmla="+- 0 3420 1440"/>
                            <a:gd name="T65" fmla="*/ T64 w 8414"/>
                            <a:gd name="T66" fmla="+- 0 2719 2023"/>
                            <a:gd name="T67" fmla="*/ 2719 h 7897"/>
                            <a:gd name="T68" fmla="+- 0 1440 1440"/>
                            <a:gd name="T69" fmla="*/ T68 w 8414"/>
                            <a:gd name="T70" fmla="+- 0 2729 2023"/>
                            <a:gd name="T71" fmla="*/ 2729 h 7897"/>
                            <a:gd name="T72" fmla="+- 0 3420 1440"/>
                            <a:gd name="T73" fmla="*/ T72 w 8414"/>
                            <a:gd name="T74" fmla="+- 0 2762 2023"/>
                            <a:gd name="T75" fmla="*/ 2762 h 7897"/>
                            <a:gd name="T76" fmla="+- 0 3420 1440"/>
                            <a:gd name="T77" fmla="*/ T76 w 8414"/>
                            <a:gd name="T78" fmla="+- 0 3950 2023"/>
                            <a:gd name="T79" fmla="*/ 3950 h 7897"/>
                            <a:gd name="T80" fmla="+- 0 3430 1440"/>
                            <a:gd name="T81" fmla="*/ T80 w 8414"/>
                            <a:gd name="T82" fmla="+- 0 3994 2023"/>
                            <a:gd name="T83" fmla="*/ 3994 h 7897"/>
                            <a:gd name="T84" fmla="+- 0 3430 1440"/>
                            <a:gd name="T85" fmla="*/ T84 w 8414"/>
                            <a:gd name="T86" fmla="+- 0 3950 2023"/>
                            <a:gd name="T87" fmla="*/ 3950 h 7897"/>
                            <a:gd name="T88" fmla="+- 0 3430 1440"/>
                            <a:gd name="T89" fmla="*/ T88 w 8414"/>
                            <a:gd name="T90" fmla="+- 0 2729 2023"/>
                            <a:gd name="T91" fmla="*/ 2729 h 7897"/>
                            <a:gd name="T92" fmla="+- 0 4412 1440"/>
                            <a:gd name="T93" fmla="*/ T92 w 8414"/>
                            <a:gd name="T94" fmla="+- 0 2719 2023"/>
                            <a:gd name="T95" fmla="*/ 2719 h 7897"/>
                            <a:gd name="T96" fmla="+- 0 4412 1440"/>
                            <a:gd name="T97" fmla="*/ T96 w 8414"/>
                            <a:gd name="T98" fmla="+- 0 2719 2023"/>
                            <a:gd name="T99" fmla="*/ 2719 h 7897"/>
                            <a:gd name="T100" fmla="+- 0 4422 1440"/>
                            <a:gd name="T101" fmla="*/ T100 w 8414"/>
                            <a:gd name="T102" fmla="+- 0 2729 2023"/>
                            <a:gd name="T103" fmla="*/ 2729 h 7897"/>
                            <a:gd name="T104" fmla="+- 0 8884 1440"/>
                            <a:gd name="T105" fmla="*/ T104 w 8414"/>
                            <a:gd name="T106" fmla="+- 0 2719 2023"/>
                            <a:gd name="T107" fmla="*/ 2719 h 7897"/>
                            <a:gd name="T108" fmla="+- 0 7417 1440"/>
                            <a:gd name="T109" fmla="*/ T108 w 8414"/>
                            <a:gd name="T110" fmla="+- 0 2719 2023"/>
                            <a:gd name="T111" fmla="*/ 2719 h 7897"/>
                            <a:gd name="T112" fmla="+- 0 5927 1440"/>
                            <a:gd name="T113" fmla="*/ T112 w 8414"/>
                            <a:gd name="T114" fmla="+- 0 2719 2023"/>
                            <a:gd name="T115" fmla="*/ 2719 h 7897"/>
                            <a:gd name="T116" fmla="+- 0 4422 1440"/>
                            <a:gd name="T117" fmla="*/ T116 w 8414"/>
                            <a:gd name="T118" fmla="+- 0 2719 2023"/>
                            <a:gd name="T119" fmla="*/ 2719 h 7897"/>
                            <a:gd name="T120" fmla="+- 0 5917 1440"/>
                            <a:gd name="T121" fmla="*/ T120 w 8414"/>
                            <a:gd name="T122" fmla="+- 0 2729 2023"/>
                            <a:gd name="T123" fmla="*/ 2729 h 7897"/>
                            <a:gd name="T124" fmla="+- 0 7417 1440"/>
                            <a:gd name="T125" fmla="*/ T124 w 8414"/>
                            <a:gd name="T126" fmla="+- 0 2729 2023"/>
                            <a:gd name="T127" fmla="*/ 2729 h 7897"/>
                            <a:gd name="T128" fmla="+- 0 7427 1440"/>
                            <a:gd name="T129" fmla="*/ T128 w 8414"/>
                            <a:gd name="T130" fmla="+- 0 2729 2023"/>
                            <a:gd name="T131" fmla="*/ 2729 h 7897"/>
                            <a:gd name="T132" fmla="+- 0 8884 1440"/>
                            <a:gd name="T133" fmla="*/ T132 w 8414"/>
                            <a:gd name="T134" fmla="+- 0 2719 2023"/>
                            <a:gd name="T135" fmla="*/ 2719 h 7897"/>
                            <a:gd name="T136" fmla="+- 0 8894 1440"/>
                            <a:gd name="T137" fmla="*/ T136 w 8414"/>
                            <a:gd name="T138" fmla="+- 0 2719 2023"/>
                            <a:gd name="T139" fmla="*/ 2719 h 7897"/>
                            <a:gd name="T140" fmla="+- 0 8884 1440"/>
                            <a:gd name="T141" fmla="*/ T140 w 8414"/>
                            <a:gd name="T142" fmla="+- 0 2729 2023"/>
                            <a:gd name="T143" fmla="*/ 2729 h 7897"/>
                            <a:gd name="T144" fmla="+- 0 9854 1440"/>
                            <a:gd name="T145" fmla="*/ T144 w 8414"/>
                            <a:gd name="T146" fmla="+- 0 2729 2023"/>
                            <a:gd name="T147" fmla="*/ 2729 h 7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14" h="7897">
                              <a:moveTo>
                                <a:pt x="1990" y="5206"/>
                              </a:moveTo>
                              <a:lnTo>
                                <a:pt x="1980" y="5206"/>
                              </a:lnTo>
                              <a:lnTo>
                                <a:pt x="1980" y="6126"/>
                              </a:lnTo>
                              <a:lnTo>
                                <a:pt x="1980" y="6169"/>
                              </a:lnTo>
                              <a:lnTo>
                                <a:pt x="1980" y="7897"/>
                              </a:lnTo>
                              <a:lnTo>
                                <a:pt x="1990" y="7897"/>
                              </a:lnTo>
                              <a:lnTo>
                                <a:pt x="1990" y="6169"/>
                              </a:lnTo>
                              <a:lnTo>
                                <a:pt x="1990" y="6126"/>
                              </a:lnTo>
                              <a:lnTo>
                                <a:pt x="1990" y="5206"/>
                              </a:lnTo>
                              <a:close/>
                              <a:moveTo>
                                <a:pt x="1990" y="4393"/>
                              </a:moveTo>
                              <a:lnTo>
                                <a:pt x="1980" y="4393"/>
                              </a:lnTo>
                              <a:lnTo>
                                <a:pt x="1980" y="4436"/>
                              </a:lnTo>
                              <a:lnTo>
                                <a:pt x="1980" y="5163"/>
                              </a:lnTo>
                              <a:lnTo>
                                <a:pt x="1980" y="5206"/>
                              </a:lnTo>
                              <a:lnTo>
                                <a:pt x="1990" y="5206"/>
                              </a:lnTo>
                              <a:lnTo>
                                <a:pt x="1990" y="5163"/>
                              </a:lnTo>
                              <a:lnTo>
                                <a:pt x="1990" y="4436"/>
                              </a:lnTo>
                              <a:lnTo>
                                <a:pt x="1990" y="4393"/>
                              </a:lnTo>
                              <a:close/>
                              <a:moveTo>
                                <a:pt x="1990" y="1971"/>
                              </a:moveTo>
                              <a:lnTo>
                                <a:pt x="1980" y="1971"/>
                              </a:lnTo>
                              <a:lnTo>
                                <a:pt x="1980" y="3161"/>
                              </a:lnTo>
                              <a:lnTo>
                                <a:pt x="1980" y="3205"/>
                              </a:lnTo>
                              <a:lnTo>
                                <a:pt x="1980" y="4393"/>
                              </a:lnTo>
                              <a:lnTo>
                                <a:pt x="1990" y="4393"/>
                              </a:lnTo>
                              <a:lnTo>
                                <a:pt x="1990" y="3205"/>
                              </a:lnTo>
                              <a:lnTo>
                                <a:pt x="1990" y="3161"/>
                              </a:lnTo>
                              <a:lnTo>
                                <a:pt x="1990" y="1971"/>
                              </a:lnTo>
                              <a:close/>
                              <a:moveTo>
                                <a:pt x="2972" y="696"/>
                              </a:moveTo>
                              <a:lnTo>
                                <a:pt x="1990" y="696"/>
                              </a:lnTo>
                              <a:lnTo>
                                <a:pt x="1990" y="43"/>
                              </a:lnTo>
                              <a:lnTo>
                                <a:pt x="1990" y="0"/>
                              </a:lnTo>
                              <a:lnTo>
                                <a:pt x="1980" y="0"/>
                              </a:lnTo>
                              <a:lnTo>
                                <a:pt x="1980" y="43"/>
                              </a:lnTo>
                              <a:lnTo>
                                <a:pt x="1980" y="696"/>
                              </a:lnTo>
                              <a:lnTo>
                                <a:pt x="0" y="696"/>
                              </a:lnTo>
                              <a:lnTo>
                                <a:pt x="0" y="706"/>
                              </a:lnTo>
                              <a:lnTo>
                                <a:pt x="1980" y="706"/>
                              </a:lnTo>
                              <a:lnTo>
                                <a:pt x="1980" y="739"/>
                              </a:lnTo>
                              <a:lnTo>
                                <a:pt x="1980" y="1927"/>
                              </a:lnTo>
                              <a:lnTo>
                                <a:pt x="1980" y="1971"/>
                              </a:lnTo>
                              <a:lnTo>
                                <a:pt x="1990" y="1971"/>
                              </a:lnTo>
                              <a:lnTo>
                                <a:pt x="1990" y="1927"/>
                              </a:lnTo>
                              <a:lnTo>
                                <a:pt x="1990" y="739"/>
                              </a:lnTo>
                              <a:lnTo>
                                <a:pt x="1990" y="706"/>
                              </a:lnTo>
                              <a:lnTo>
                                <a:pt x="2972" y="706"/>
                              </a:lnTo>
                              <a:lnTo>
                                <a:pt x="2972" y="696"/>
                              </a:lnTo>
                              <a:close/>
                              <a:moveTo>
                                <a:pt x="2982" y="696"/>
                              </a:moveTo>
                              <a:lnTo>
                                <a:pt x="2972" y="696"/>
                              </a:lnTo>
                              <a:lnTo>
                                <a:pt x="2972" y="706"/>
                              </a:lnTo>
                              <a:lnTo>
                                <a:pt x="2982" y="706"/>
                              </a:lnTo>
                              <a:lnTo>
                                <a:pt x="2982" y="696"/>
                              </a:lnTo>
                              <a:close/>
                              <a:moveTo>
                                <a:pt x="7444" y="696"/>
                              </a:moveTo>
                              <a:lnTo>
                                <a:pt x="5987" y="696"/>
                              </a:lnTo>
                              <a:lnTo>
                                <a:pt x="5977" y="696"/>
                              </a:lnTo>
                              <a:lnTo>
                                <a:pt x="4487" y="696"/>
                              </a:lnTo>
                              <a:lnTo>
                                <a:pt x="4477" y="696"/>
                              </a:lnTo>
                              <a:lnTo>
                                <a:pt x="2982" y="696"/>
                              </a:lnTo>
                              <a:lnTo>
                                <a:pt x="2982" y="706"/>
                              </a:lnTo>
                              <a:lnTo>
                                <a:pt x="4477" y="706"/>
                              </a:lnTo>
                              <a:lnTo>
                                <a:pt x="4487" y="706"/>
                              </a:lnTo>
                              <a:lnTo>
                                <a:pt x="5977" y="706"/>
                              </a:lnTo>
                              <a:lnTo>
                                <a:pt x="5987" y="706"/>
                              </a:lnTo>
                              <a:lnTo>
                                <a:pt x="7444" y="706"/>
                              </a:lnTo>
                              <a:lnTo>
                                <a:pt x="7444" y="696"/>
                              </a:lnTo>
                              <a:close/>
                              <a:moveTo>
                                <a:pt x="8414" y="696"/>
                              </a:moveTo>
                              <a:lnTo>
                                <a:pt x="7454" y="696"/>
                              </a:lnTo>
                              <a:lnTo>
                                <a:pt x="7444" y="696"/>
                              </a:lnTo>
                              <a:lnTo>
                                <a:pt x="7444" y="706"/>
                              </a:lnTo>
                              <a:lnTo>
                                <a:pt x="7454" y="706"/>
                              </a:lnTo>
                              <a:lnTo>
                                <a:pt x="8414" y="706"/>
                              </a:lnTo>
                              <a:lnTo>
                                <a:pt x="8414" y="69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DB77" id="docshape412" o:spid="_x0000_s1026" style="position:absolute;margin-left:1in;margin-top:101.15pt;width:420.7pt;height:394.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4,7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" path="m1990,5206r-10,l1980,6126r,43l1980,7897r10,l1990,6169r,-43l1990,5206xm1990,4393r-10,l1980,4436r,727l1980,5206r10,l1990,5163r,-727l1990,4393xm1990,1971r-10,l1980,3161r,44l1980,4393r10,l1990,3205r,-44l1990,1971xm2972,696r-982,l1990,43r,-43l1980,r,43l1980,696,,696r,10l1980,706r,33l1980,1927r,44l1990,1971r,-44l1990,739r,-33l2972,706r,-10xm2982,696r-10,l2972,706r10,l2982,696xm7444,696r-1457,l5977,696r-1490,l4477,696r-1495,l2982,706r1495,l4487,706r1490,l5987,706r1457,l7444,696xm8414,696r-960,l7444,696r,10l7454,706r960,l8414,696xe" fillcolor="#bebebe" stroked="f">
                <v:path arrowok="t" o:connecttype="custom" o:connectlocs="1257300,4590415;1257300,5201920;1263650,6299200;1263650,5174615;1263650,4074160;1257300,4101465;1257300,4590415;1263650,4563110;1263650,4074160;1257300,2536190;1257300,3319780;1263650,4074160;1263650,3291840;1887220,1726565;1263650,1311910;1257300,1284605;1257300,1726565;0,1732915;1257300,1753870;1257300,2508250;1263650,2536190;1263650,2508250;1263650,1732915;1887220,1726565;1887220,1726565;1893570,1732915;4726940,1726565;3795395,1726565;2849245,1726565;1893570,1726565;2842895,1732915;3795395,1732915;3801745,1732915;4726940,1726565;4733290,1726565;4726940,1732915;5342890,1732915" o:connectangles="0,0,0,0,0,0,0,0,0,0,0,0,0,0,0,0,0,0,0,0,0,0,0,0,0,0,0,0,0,0,0,0,0,0,0,0,0"/>
                <w10:wrap anchorx="page"/>
              </v:shape>
            </w:pict>
          </mc:Fallback>
        </mc:AlternateContent>
      </w:r>
      <w:r w:rsidRPr="00BF5E08">
        <w:t xml:space="preserve">Please indicate the level to which you agree or disagree with the below statements. </w:t>
      </w:r>
      <w:r w:rsidRPr="00BF5E08">
        <w:rPr>
          <w:w w:val="90"/>
        </w:rPr>
        <w:t xml:space="preserve">Please note, that by team members, we mean the colleagues you work with closely on a daily </w:t>
      </w:r>
      <w:r w:rsidRPr="00BF5E08">
        <w:rPr>
          <w:spacing w:val="-4"/>
        </w:rPr>
        <w:t>basis</w:t>
      </w:r>
      <w:r w:rsidRPr="00BF5E08">
        <w:rPr>
          <w:spacing w:val="-7"/>
        </w:rPr>
        <w:t xml:space="preserve"> </w:t>
      </w:r>
      <w:r w:rsidRPr="00BF5E08">
        <w:rPr>
          <w:spacing w:val="-4"/>
        </w:rPr>
        <w:t>and/or</w:t>
      </w:r>
      <w:r w:rsidRPr="00BF5E08">
        <w:rPr>
          <w:spacing w:val="-6"/>
        </w:rPr>
        <w:t xml:space="preserve"> </w:t>
      </w:r>
      <w:r w:rsidRPr="00BF5E08">
        <w:rPr>
          <w:spacing w:val="-4"/>
        </w:rPr>
        <w:t>your</w:t>
      </w:r>
      <w:r w:rsidRPr="00BF5E08">
        <w:rPr>
          <w:spacing w:val="-6"/>
        </w:rPr>
        <w:t xml:space="preserve"> </w:t>
      </w:r>
      <w:r w:rsidRPr="00BF5E08">
        <w:rPr>
          <w:spacing w:val="-4"/>
        </w:rPr>
        <w:t>academic</w:t>
      </w:r>
      <w:r w:rsidRPr="00BF5E08">
        <w:rPr>
          <w:spacing w:val="-7"/>
        </w:rPr>
        <w:t xml:space="preserve"> </w:t>
      </w:r>
      <w:r w:rsidRPr="00BF5E08">
        <w:rPr>
          <w:spacing w:val="-4"/>
        </w:rPr>
        <w:t>Unit/School.</w:t>
      </w:r>
    </w:p>
    <w:p w14:paraId="41A07388" w14:textId="77777777" w:rsidR="00BF5E08" w:rsidRPr="00BF5E08" w:rsidRDefault="00BF5E08" w:rsidP="00BF5E08">
      <w:pPr>
        <w:pStyle w:val="BodyText"/>
      </w:pPr>
    </w:p>
    <w:p w14:paraId="437D0CCF" w14:textId="77777777" w:rsidR="00BF5E08" w:rsidRPr="00BF5E08" w:rsidRDefault="00BF5E08" w:rsidP="00BF5E08">
      <w:pPr>
        <w:pStyle w:val="BodyText"/>
      </w:pPr>
    </w:p>
    <w:p w14:paraId="2F614A53" w14:textId="77777777" w:rsidR="00BF5E08" w:rsidRPr="00BF5E08" w:rsidRDefault="00BF5E08" w:rsidP="00BF5E08">
      <w:pPr>
        <w:pStyle w:val="BodyText"/>
      </w:pPr>
    </w:p>
    <w:p w14:paraId="426D25EC" w14:textId="77777777" w:rsidR="00BF5E08" w:rsidRPr="00BF5E08" w:rsidRDefault="00BF5E08" w:rsidP="00BF5E08">
      <w:pPr>
        <w:pStyle w:val="BodyText"/>
      </w:pPr>
    </w:p>
    <w:p w14:paraId="7054AB6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7B411C28" w14:textId="77777777" w:rsidR="00BF5E08" w:rsidRPr="00BF5E08" w:rsidRDefault="00BF5E08" w:rsidP="00BF5E08">
      <w:pPr>
        <w:pStyle w:val="BodyText"/>
      </w:pPr>
    </w:p>
    <w:p w14:paraId="0BE22724" w14:textId="77777777" w:rsidR="00BF5E08" w:rsidRPr="00BF5E08" w:rsidRDefault="00BF5E08" w:rsidP="00BF5E08">
      <w:pPr>
        <w:pStyle w:val="BodyText"/>
      </w:pPr>
    </w:p>
    <w:p w14:paraId="7E04463F" w14:textId="77777777" w:rsidR="00BF5E08" w:rsidRPr="00BF5E08" w:rsidRDefault="00BF5E08" w:rsidP="00BF5E08">
      <w:pPr>
        <w:pStyle w:val="BodyText"/>
        <w:spacing w:before="10"/>
      </w:pPr>
    </w:p>
    <w:p w14:paraId="0507EB9B" w14:textId="77777777" w:rsidR="00BF5E08" w:rsidRPr="00BF5E08" w:rsidRDefault="00BF5E08" w:rsidP="00BF5E08">
      <w:pPr>
        <w:spacing w:line="270" w:lineRule="atLeast"/>
        <w:ind w:left="1141" w:hanging="128"/>
        <w:rPr>
          <w:rFonts w:ascii="Arial" w:hAnsi="Arial" w:cs="Arial"/>
        </w:rPr>
      </w:pPr>
      <w:r w:rsidRPr="00BF5E08">
        <w:rPr>
          <w:rFonts w:ascii="Arial" w:hAnsi="Arial" w:cs="Arial"/>
          <w:spacing w:val="-10"/>
        </w:rPr>
        <w:t>If</w:t>
      </w:r>
      <w:r w:rsidRPr="00BF5E08">
        <w:rPr>
          <w:rFonts w:ascii="Arial" w:hAnsi="Arial" w:cs="Arial"/>
          <w:spacing w:val="-6"/>
        </w:rPr>
        <w:t xml:space="preserve"> </w:t>
      </w:r>
      <w:r w:rsidRPr="00BF5E08">
        <w:rPr>
          <w:rFonts w:ascii="Arial" w:hAnsi="Arial" w:cs="Arial"/>
          <w:spacing w:val="-10"/>
        </w:rPr>
        <w:t>I</w:t>
      </w:r>
      <w:r w:rsidRPr="00BF5E08">
        <w:rPr>
          <w:rFonts w:ascii="Arial" w:hAnsi="Arial" w:cs="Arial"/>
          <w:spacing w:val="-6"/>
        </w:rPr>
        <w:t xml:space="preserve"> </w:t>
      </w:r>
      <w:r w:rsidRPr="00BF5E08">
        <w:rPr>
          <w:rFonts w:ascii="Arial" w:hAnsi="Arial" w:cs="Arial"/>
          <w:spacing w:val="-10"/>
        </w:rPr>
        <w:t>make</w:t>
      </w:r>
      <w:r w:rsidRPr="00BF5E08">
        <w:rPr>
          <w:rFonts w:ascii="Arial" w:hAnsi="Arial" w:cs="Arial"/>
          <w:spacing w:val="-5"/>
        </w:rPr>
        <w:t xml:space="preserve"> </w:t>
      </w:r>
      <w:r w:rsidRPr="00BF5E08">
        <w:rPr>
          <w:rFonts w:ascii="Arial" w:hAnsi="Arial" w:cs="Arial"/>
          <w:spacing w:val="-10"/>
        </w:rPr>
        <w:t>a</w:t>
      </w:r>
      <w:r w:rsidRPr="00BF5E08">
        <w:rPr>
          <w:rFonts w:ascii="Arial" w:hAnsi="Arial" w:cs="Arial"/>
          <w:spacing w:val="-8"/>
        </w:rPr>
        <w:t xml:space="preserve"> </w:t>
      </w:r>
      <w:r w:rsidRPr="00BF5E08">
        <w:rPr>
          <w:rFonts w:ascii="Arial" w:hAnsi="Arial" w:cs="Arial"/>
          <w:spacing w:val="-10"/>
        </w:rPr>
        <w:t xml:space="preserve">mistake </w:t>
      </w:r>
      <w:r w:rsidRPr="00BF5E08">
        <w:rPr>
          <w:rFonts w:ascii="Arial" w:hAnsi="Arial" w:cs="Arial"/>
        </w:rPr>
        <w:t>in my team,</w:t>
      </w:r>
      <w:r w:rsidRPr="00BF5E08">
        <w:rPr>
          <w:rFonts w:ascii="Arial" w:hAnsi="Arial" w:cs="Arial"/>
          <w:spacing w:val="-1"/>
        </w:rPr>
        <w:t xml:space="preserve"> </w:t>
      </w:r>
      <w:r w:rsidRPr="00BF5E08">
        <w:rPr>
          <w:rFonts w:ascii="Arial" w:hAnsi="Arial" w:cs="Arial"/>
        </w:rPr>
        <w:t>it is</w:t>
      </w:r>
    </w:p>
    <w:p w14:paraId="1BE65195" w14:textId="77777777" w:rsidR="00BF5E08" w:rsidRPr="00BF5E08" w:rsidRDefault="00BF5E08" w:rsidP="00BF5E08">
      <w:pPr>
        <w:spacing w:before="9"/>
        <w:rPr>
          <w:rFonts w:ascii="Arial" w:hAnsi="Arial" w:cs="Arial"/>
        </w:rPr>
      </w:pPr>
      <w:r w:rsidRPr="00BF5E08">
        <w:rPr>
          <w:rFonts w:ascii="Arial" w:hAnsi="Arial" w:cs="Arial"/>
        </w:rPr>
        <w:br w:type="column"/>
      </w:r>
    </w:p>
    <w:p w14:paraId="6DD48469" w14:textId="77777777" w:rsidR="00BF5E08" w:rsidRPr="00BF5E08" w:rsidRDefault="00BF5E08" w:rsidP="00BF5E08">
      <w:pPr>
        <w:spacing w:line="254" w:lineRule="auto"/>
        <w:ind w:left="232" w:right="-6" w:firstLine="7"/>
        <w:rPr>
          <w:rFonts w:ascii="Arial" w:hAnsi="Arial" w:cs="Arial"/>
        </w:rPr>
      </w:pPr>
      <w:r w:rsidRPr="00BF5E08">
        <w:rPr>
          <w:rFonts w:ascii="Arial" w:hAnsi="Arial" w:cs="Arial"/>
          <w:spacing w:val="-2"/>
          <w:w w:val="90"/>
        </w:rPr>
        <w:t>Strongly disagree</w:t>
      </w:r>
    </w:p>
    <w:p w14:paraId="0CE8B4B2" w14:textId="77777777" w:rsidR="00BF5E08" w:rsidRPr="00BF5E08" w:rsidRDefault="00BF5E08" w:rsidP="00BF5E08">
      <w:pPr>
        <w:tabs>
          <w:tab w:val="left" w:pos="1713"/>
        </w:tabs>
        <w:spacing w:before="240" w:line="160" w:lineRule="auto"/>
        <w:ind w:left="436"/>
        <w:rPr>
          <w:rFonts w:ascii="Arial" w:hAnsi="Arial" w:cs="Arial"/>
        </w:rPr>
      </w:pPr>
      <w:r w:rsidRPr="00BF5E08">
        <w:rPr>
          <w:rFonts w:ascii="Arial" w:hAnsi="Arial" w:cs="Arial"/>
        </w:rPr>
        <w:br w:type="column"/>
      </w:r>
      <w:r w:rsidRPr="00BF5E08">
        <w:rPr>
          <w:rFonts w:ascii="Arial" w:hAnsi="Arial" w:cs="Arial"/>
          <w:spacing w:val="-2"/>
          <w:position w:val="-12"/>
        </w:rPr>
        <w:t>Disagree</w:t>
      </w:r>
      <w:r w:rsidRPr="00BF5E08">
        <w:rPr>
          <w:rFonts w:ascii="Arial" w:hAnsi="Arial" w:cs="Arial"/>
          <w:position w:val="-12"/>
        </w:rPr>
        <w:tab/>
      </w:r>
      <w:r w:rsidRPr="00BF5E08">
        <w:rPr>
          <w:rFonts w:ascii="Arial" w:hAnsi="Arial" w:cs="Arial"/>
          <w:w w:val="95"/>
        </w:rPr>
        <w:t>Neither</w:t>
      </w:r>
      <w:r w:rsidRPr="00BF5E08">
        <w:rPr>
          <w:rFonts w:ascii="Arial" w:hAnsi="Arial" w:cs="Arial"/>
          <w:spacing w:val="-3"/>
          <w:w w:val="95"/>
        </w:rPr>
        <w:t xml:space="preserve"> </w:t>
      </w:r>
      <w:r w:rsidRPr="00BF5E08">
        <w:rPr>
          <w:rFonts w:ascii="Arial" w:hAnsi="Arial" w:cs="Arial"/>
          <w:spacing w:val="-2"/>
          <w:w w:val="90"/>
        </w:rPr>
        <w:t>agree</w:t>
      </w:r>
    </w:p>
    <w:p w14:paraId="5668D094" w14:textId="77777777" w:rsidR="00BF5E08" w:rsidRPr="00BF5E08" w:rsidRDefault="00BF5E08" w:rsidP="00BF5E08">
      <w:pPr>
        <w:spacing w:line="195" w:lineRule="exact"/>
        <w:ind w:left="1771"/>
        <w:rPr>
          <w:rFonts w:ascii="Arial" w:hAnsi="Arial" w:cs="Arial"/>
        </w:rPr>
      </w:pPr>
      <w:r w:rsidRPr="00BF5E08">
        <w:rPr>
          <w:rFonts w:ascii="Arial" w:hAnsi="Arial" w:cs="Arial"/>
          <w:spacing w:val="-2"/>
        </w:rPr>
        <w:t>nor</w:t>
      </w:r>
      <w:r w:rsidRPr="00BF5E08">
        <w:rPr>
          <w:rFonts w:ascii="Arial" w:hAnsi="Arial" w:cs="Arial"/>
          <w:spacing w:val="-9"/>
        </w:rPr>
        <w:t xml:space="preserve"> </w:t>
      </w:r>
      <w:r w:rsidRPr="00BF5E08">
        <w:rPr>
          <w:rFonts w:ascii="Arial" w:hAnsi="Arial" w:cs="Arial"/>
          <w:spacing w:val="-6"/>
        </w:rPr>
        <w:t>disagree</w:t>
      </w:r>
    </w:p>
    <w:p w14:paraId="0E169549" w14:textId="77777777" w:rsidR="00BF5E08" w:rsidRPr="00BF5E08" w:rsidRDefault="00BF5E08" w:rsidP="00BF5E08">
      <w:pPr>
        <w:spacing w:before="9"/>
        <w:rPr>
          <w:rFonts w:ascii="Arial" w:hAnsi="Arial" w:cs="Arial"/>
        </w:rPr>
      </w:pPr>
      <w:r w:rsidRPr="00BF5E08">
        <w:rPr>
          <w:rFonts w:ascii="Arial" w:hAnsi="Arial" w:cs="Arial"/>
        </w:rPr>
        <w:br w:type="column"/>
      </w:r>
    </w:p>
    <w:p w14:paraId="1369CAFE" w14:textId="77777777" w:rsidR="00BF5E08" w:rsidRPr="00BF5E08" w:rsidRDefault="00BF5E08" w:rsidP="00BF5E08">
      <w:pPr>
        <w:tabs>
          <w:tab w:val="left" w:pos="1674"/>
        </w:tabs>
        <w:spacing w:line="168" w:lineRule="auto"/>
        <w:ind w:left="1792" w:right="1119" w:hanging="1230"/>
        <w:rPr>
          <w:rFonts w:ascii="Arial" w:hAnsi="Arial" w:cs="Arial"/>
        </w:rPr>
      </w:pPr>
      <w:r w:rsidRPr="00BF5E08">
        <w:rPr>
          <w:rFonts w:ascii="Arial" w:hAnsi="Arial" w:cs="Arial"/>
          <w:spacing w:val="-2"/>
          <w:position w:val="-12"/>
        </w:rPr>
        <w:t>Agree</w:t>
      </w:r>
      <w:r w:rsidRPr="00BF5E08">
        <w:rPr>
          <w:rFonts w:ascii="Arial" w:hAnsi="Arial" w:cs="Arial"/>
          <w:position w:val="-12"/>
        </w:rPr>
        <w:tab/>
      </w:r>
      <w:r w:rsidRPr="00BF5E08">
        <w:rPr>
          <w:rFonts w:ascii="Arial" w:hAnsi="Arial" w:cs="Arial"/>
          <w:spacing w:val="-2"/>
          <w:w w:val="90"/>
        </w:rPr>
        <w:t xml:space="preserve">Strongly </w:t>
      </w:r>
      <w:r w:rsidRPr="00BF5E08">
        <w:rPr>
          <w:rFonts w:ascii="Arial" w:hAnsi="Arial" w:cs="Arial"/>
          <w:spacing w:val="-4"/>
        </w:rPr>
        <w:t>agree</w:t>
      </w:r>
    </w:p>
    <w:p w14:paraId="5C9D31F6" w14:textId="77777777" w:rsidR="00BF5E08" w:rsidRPr="00BF5E08" w:rsidRDefault="00BF5E08" w:rsidP="00BF5E08">
      <w:pPr>
        <w:spacing w:line="168" w:lineRule="auto"/>
        <w:rPr>
          <w:rFonts w:ascii="Arial" w:hAnsi="Arial" w:cs="Arial"/>
        </w:rPr>
        <w:sectPr w:rsidR="00BF5E08" w:rsidRPr="00BF5E08">
          <w:type w:val="continuous"/>
          <w:pgSz w:w="11900" w:h="16850"/>
          <w:pgMar w:top="1940" w:right="1040" w:bottom="280" w:left="580" w:header="1" w:footer="753" w:gutter="0"/>
          <w:cols w:num="4" w:space="720" w:equalWidth="0">
            <w:col w:w="2689" w:space="40"/>
            <w:col w:w="990" w:space="39"/>
            <w:col w:w="2947" w:space="40"/>
            <w:col w:w="3535"/>
          </w:cols>
        </w:sectPr>
      </w:pPr>
    </w:p>
    <w:p w14:paraId="15929358" w14:textId="77777777" w:rsidR="00BF5E08" w:rsidRPr="00BF5E08" w:rsidRDefault="00BF5E08" w:rsidP="00BF5E08">
      <w:pPr>
        <w:spacing w:before="35" w:line="254" w:lineRule="auto"/>
        <w:ind w:left="989"/>
        <w:jc w:val="center"/>
        <w:rPr>
          <w:rFonts w:ascii="Arial" w:hAnsi="Arial" w:cs="Arial"/>
        </w:rPr>
      </w:pPr>
      <w:r w:rsidRPr="00BF5E08">
        <w:rPr>
          <w:rFonts w:ascii="Arial" w:hAnsi="Arial" w:cs="Arial"/>
          <w:spacing w:val="-8"/>
        </w:rPr>
        <w:t>often held</w:t>
      </w:r>
      <w:r w:rsidRPr="00BF5E08">
        <w:rPr>
          <w:rFonts w:ascii="Arial" w:hAnsi="Arial" w:cs="Arial"/>
          <w:spacing w:val="-6"/>
        </w:rPr>
        <w:t xml:space="preserve"> </w:t>
      </w:r>
      <w:r w:rsidRPr="00BF5E08">
        <w:rPr>
          <w:rFonts w:ascii="Arial" w:hAnsi="Arial" w:cs="Arial"/>
          <w:spacing w:val="-8"/>
        </w:rPr>
        <w:t xml:space="preserve">against </w:t>
      </w:r>
      <w:r w:rsidRPr="00BF5E08">
        <w:rPr>
          <w:rFonts w:ascii="Arial" w:hAnsi="Arial" w:cs="Arial"/>
          <w:spacing w:val="-6"/>
        </w:rPr>
        <w:t>me</w:t>
      </w:r>
    </w:p>
    <w:p w14:paraId="332B5CCE" w14:textId="77777777" w:rsidR="00BF5E08" w:rsidRPr="00BF5E08" w:rsidRDefault="00BF5E08" w:rsidP="00BF5E08">
      <w:pPr>
        <w:spacing w:before="160" w:line="254" w:lineRule="auto"/>
        <w:ind w:left="1023" w:right="36" w:hanging="2"/>
        <w:jc w:val="center"/>
        <w:rPr>
          <w:rFonts w:ascii="Arial" w:hAnsi="Arial" w:cs="Arial"/>
        </w:rPr>
      </w:pPr>
      <w:r w:rsidRPr="00BF5E08">
        <w:rPr>
          <w:rFonts w:ascii="Arial" w:hAnsi="Arial" w:cs="Arial"/>
        </w:rPr>
        <w:t xml:space="preserve">Members of my team are able to </w:t>
      </w:r>
      <w:r w:rsidRPr="00BF5E08">
        <w:rPr>
          <w:rFonts w:ascii="Arial" w:hAnsi="Arial" w:cs="Arial"/>
          <w:spacing w:val="-6"/>
        </w:rPr>
        <w:t>bring</w:t>
      </w:r>
      <w:r w:rsidRPr="00BF5E08">
        <w:rPr>
          <w:rFonts w:ascii="Arial" w:hAnsi="Arial" w:cs="Arial"/>
          <w:spacing w:val="-8"/>
        </w:rPr>
        <w:t xml:space="preserve"> </w:t>
      </w:r>
      <w:r w:rsidRPr="00BF5E08">
        <w:rPr>
          <w:rFonts w:ascii="Arial" w:hAnsi="Arial" w:cs="Arial"/>
          <w:spacing w:val="-6"/>
        </w:rPr>
        <w:t>up</w:t>
      </w:r>
      <w:r w:rsidRPr="00BF5E08">
        <w:rPr>
          <w:rFonts w:ascii="Arial" w:hAnsi="Arial" w:cs="Arial"/>
          <w:spacing w:val="-8"/>
        </w:rPr>
        <w:t xml:space="preserve"> </w:t>
      </w:r>
      <w:r w:rsidRPr="00BF5E08">
        <w:rPr>
          <w:rFonts w:ascii="Arial" w:hAnsi="Arial" w:cs="Arial"/>
          <w:spacing w:val="-6"/>
        </w:rPr>
        <w:t xml:space="preserve">problems </w:t>
      </w:r>
      <w:r w:rsidRPr="00BF5E08">
        <w:rPr>
          <w:rFonts w:ascii="Arial" w:hAnsi="Arial" w:cs="Arial"/>
          <w:w w:val="95"/>
        </w:rPr>
        <w:t>and</w:t>
      </w:r>
      <w:r w:rsidRPr="00BF5E08">
        <w:rPr>
          <w:rFonts w:ascii="Arial" w:hAnsi="Arial" w:cs="Arial"/>
          <w:spacing w:val="1"/>
        </w:rPr>
        <w:t xml:space="preserve"> </w:t>
      </w:r>
      <w:r w:rsidRPr="00BF5E08">
        <w:rPr>
          <w:rFonts w:ascii="Arial" w:hAnsi="Arial" w:cs="Arial"/>
          <w:w w:val="95"/>
        </w:rPr>
        <w:t>difficult</w:t>
      </w:r>
      <w:r w:rsidRPr="00BF5E08">
        <w:rPr>
          <w:rFonts w:ascii="Arial" w:hAnsi="Arial" w:cs="Arial"/>
          <w:spacing w:val="1"/>
        </w:rPr>
        <w:t xml:space="preserve"> </w:t>
      </w:r>
      <w:r w:rsidRPr="00BF5E08">
        <w:rPr>
          <w:rFonts w:ascii="Arial" w:hAnsi="Arial" w:cs="Arial"/>
          <w:spacing w:val="-2"/>
          <w:w w:val="85"/>
        </w:rPr>
        <w:t>issues</w:t>
      </w:r>
    </w:p>
    <w:p w14:paraId="21940967" w14:textId="77777777" w:rsidR="00BF5E08" w:rsidRPr="00BF5E08" w:rsidRDefault="00BF5E08" w:rsidP="00BF5E08">
      <w:pPr>
        <w:spacing w:before="158" w:line="254" w:lineRule="auto"/>
        <w:ind w:left="982"/>
        <w:jc w:val="center"/>
        <w:rPr>
          <w:rFonts w:ascii="Arial" w:hAnsi="Arial" w:cs="Arial"/>
        </w:rPr>
      </w:pPr>
      <w:r w:rsidRPr="00BF5E08">
        <w:rPr>
          <w:rFonts w:ascii="Arial" w:hAnsi="Arial" w:cs="Arial"/>
          <w:spacing w:val="-10"/>
        </w:rPr>
        <w:t>People</w:t>
      </w:r>
      <w:r w:rsidRPr="00BF5E08">
        <w:rPr>
          <w:rFonts w:ascii="Arial" w:hAnsi="Arial" w:cs="Arial"/>
          <w:spacing w:val="-7"/>
        </w:rPr>
        <w:t xml:space="preserve"> </w:t>
      </w:r>
      <w:r w:rsidRPr="00BF5E08">
        <w:rPr>
          <w:rFonts w:ascii="Arial" w:hAnsi="Arial" w:cs="Arial"/>
          <w:spacing w:val="-10"/>
        </w:rPr>
        <w:t>on</w:t>
      </w:r>
      <w:r w:rsidRPr="00BF5E08">
        <w:rPr>
          <w:rFonts w:ascii="Arial" w:hAnsi="Arial" w:cs="Arial"/>
          <w:spacing w:val="-8"/>
        </w:rPr>
        <w:t xml:space="preserve"> </w:t>
      </w:r>
      <w:r w:rsidRPr="00BF5E08">
        <w:rPr>
          <w:rFonts w:ascii="Arial" w:hAnsi="Arial" w:cs="Arial"/>
          <w:spacing w:val="-10"/>
        </w:rPr>
        <w:t>my</w:t>
      </w:r>
      <w:r w:rsidRPr="00BF5E08">
        <w:rPr>
          <w:rFonts w:ascii="Arial" w:hAnsi="Arial" w:cs="Arial"/>
          <w:spacing w:val="-7"/>
        </w:rPr>
        <w:t xml:space="preserve"> </w:t>
      </w:r>
      <w:r w:rsidRPr="00BF5E08">
        <w:rPr>
          <w:rFonts w:ascii="Arial" w:hAnsi="Arial" w:cs="Arial"/>
          <w:spacing w:val="-10"/>
        </w:rPr>
        <w:t xml:space="preserve">team </w:t>
      </w:r>
      <w:r w:rsidRPr="00BF5E08">
        <w:rPr>
          <w:rFonts w:ascii="Arial" w:hAnsi="Arial" w:cs="Arial"/>
        </w:rPr>
        <w:t xml:space="preserve">sometimes reject others for being </w:t>
      </w:r>
      <w:r w:rsidRPr="00BF5E08">
        <w:rPr>
          <w:rFonts w:ascii="Arial" w:hAnsi="Arial" w:cs="Arial"/>
          <w:spacing w:val="-2"/>
        </w:rPr>
        <w:t>different</w:t>
      </w:r>
    </w:p>
    <w:p w14:paraId="47398198" w14:textId="77777777" w:rsidR="00BF5E08" w:rsidRPr="00BF5E08" w:rsidRDefault="00BF5E08" w:rsidP="00BF5E08">
      <w:pPr>
        <w:tabs>
          <w:tab w:val="left" w:pos="1825"/>
          <w:tab w:val="left" w:pos="3330"/>
          <w:tab w:val="left" w:pos="4811"/>
          <w:tab w:val="left" w:pos="6030"/>
        </w:tabs>
        <w:spacing w:line="436" w:lineRule="exact"/>
        <w:ind w:left="579"/>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042D8182" w14:textId="77777777" w:rsidR="00BF5E08" w:rsidRPr="00BF5E08" w:rsidRDefault="00BF5E08" w:rsidP="00BF5E08">
      <w:pPr>
        <w:pStyle w:val="BodyText"/>
        <w:spacing w:before="8"/>
      </w:pPr>
    </w:p>
    <w:p w14:paraId="60CE112C" w14:textId="77777777" w:rsidR="00BF5E08" w:rsidRPr="00BF5E08" w:rsidRDefault="00BF5E08" w:rsidP="00BF5E08">
      <w:pPr>
        <w:tabs>
          <w:tab w:val="left" w:pos="1825"/>
          <w:tab w:val="left" w:pos="3330"/>
          <w:tab w:val="left" w:pos="4811"/>
          <w:tab w:val="left" w:pos="6030"/>
        </w:tabs>
        <w:ind w:left="57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C75A09F" w14:textId="77777777" w:rsidR="00BF5E08" w:rsidRPr="00BF5E08" w:rsidRDefault="00BF5E08" w:rsidP="00BF5E08">
      <w:pPr>
        <w:pStyle w:val="BodyText"/>
        <w:spacing w:before="10"/>
      </w:pPr>
    </w:p>
    <w:p w14:paraId="279FD339" w14:textId="77777777" w:rsidR="00BF5E08" w:rsidRPr="00BF5E08" w:rsidRDefault="00BF5E08" w:rsidP="00BF5E08">
      <w:pPr>
        <w:tabs>
          <w:tab w:val="left" w:pos="1825"/>
          <w:tab w:val="left" w:pos="3330"/>
          <w:tab w:val="left" w:pos="4811"/>
          <w:tab w:val="left" w:pos="6030"/>
        </w:tabs>
        <w:ind w:left="57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976F4E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719" w:space="40"/>
            <w:col w:w="7521"/>
          </w:cols>
        </w:sectPr>
      </w:pPr>
    </w:p>
    <w:p w14:paraId="239EB297" w14:textId="77777777" w:rsidR="00BF5E08" w:rsidRPr="00BF5E08" w:rsidRDefault="00BF5E08" w:rsidP="00BF5E08">
      <w:pPr>
        <w:pStyle w:val="BodyText"/>
        <w:spacing w:before="2"/>
      </w:pPr>
    </w:p>
    <w:p w14:paraId="1A360ED1"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26E3381A" w14:textId="77777777" w:rsidR="00BF5E08" w:rsidRPr="00BF5E08" w:rsidRDefault="00BF5E08" w:rsidP="00BF5E08">
      <w:pPr>
        <w:spacing w:before="59" w:line="254" w:lineRule="auto"/>
        <w:ind w:left="1136" w:right="27" w:hanging="68"/>
        <w:jc w:val="both"/>
        <w:rPr>
          <w:rFonts w:ascii="Arial" w:hAnsi="Arial" w:cs="Arial"/>
        </w:rPr>
      </w:pPr>
      <w:r w:rsidRPr="00BF5E08">
        <w:rPr>
          <w:rFonts w:ascii="Arial" w:hAnsi="Arial" w:cs="Arial"/>
          <w:spacing w:val="-8"/>
        </w:rPr>
        <w:t>It</w:t>
      </w:r>
      <w:r w:rsidRPr="00BF5E08">
        <w:rPr>
          <w:rFonts w:ascii="Arial" w:hAnsi="Arial" w:cs="Arial"/>
          <w:spacing w:val="-6"/>
        </w:rPr>
        <w:t xml:space="preserve"> </w:t>
      </w:r>
      <w:r w:rsidRPr="00BF5E08">
        <w:rPr>
          <w:rFonts w:ascii="Arial" w:hAnsi="Arial" w:cs="Arial"/>
          <w:spacing w:val="-8"/>
        </w:rPr>
        <w:t>is</w:t>
      </w:r>
      <w:r w:rsidRPr="00BF5E08">
        <w:rPr>
          <w:rFonts w:ascii="Arial" w:hAnsi="Arial" w:cs="Arial"/>
          <w:spacing w:val="-6"/>
        </w:rPr>
        <w:t xml:space="preserve"> </w:t>
      </w:r>
      <w:r w:rsidRPr="00BF5E08">
        <w:rPr>
          <w:rFonts w:ascii="Arial" w:hAnsi="Arial" w:cs="Arial"/>
          <w:spacing w:val="-8"/>
        </w:rPr>
        <w:t>safe</w:t>
      </w:r>
      <w:r w:rsidRPr="00BF5E08">
        <w:rPr>
          <w:rFonts w:ascii="Arial" w:hAnsi="Arial" w:cs="Arial"/>
          <w:spacing w:val="-6"/>
        </w:rPr>
        <w:t xml:space="preserve"> </w:t>
      </w:r>
      <w:r w:rsidRPr="00BF5E08">
        <w:rPr>
          <w:rFonts w:ascii="Arial" w:hAnsi="Arial" w:cs="Arial"/>
          <w:spacing w:val="-8"/>
        </w:rPr>
        <w:t>to</w:t>
      </w:r>
      <w:r w:rsidRPr="00BF5E08">
        <w:rPr>
          <w:rFonts w:ascii="Arial" w:hAnsi="Arial" w:cs="Arial"/>
          <w:spacing w:val="-5"/>
        </w:rPr>
        <w:t xml:space="preserve"> </w:t>
      </w:r>
      <w:r w:rsidRPr="00BF5E08">
        <w:rPr>
          <w:rFonts w:ascii="Arial" w:hAnsi="Arial" w:cs="Arial"/>
          <w:spacing w:val="-8"/>
        </w:rPr>
        <w:t>take</w:t>
      </w:r>
      <w:r w:rsidRPr="00BF5E08">
        <w:rPr>
          <w:rFonts w:ascii="Arial" w:hAnsi="Arial" w:cs="Arial"/>
          <w:spacing w:val="-6"/>
        </w:rPr>
        <w:t xml:space="preserve"> </w:t>
      </w:r>
      <w:r w:rsidRPr="00BF5E08">
        <w:rPr>
          <w:rFonts w:ascii="Arial" w:hAnsi="Arial" w:cs="Arial"/>
          <w:spacing w:val="-8"/>
        </w:rPr>
        <w:t xml:space="preserve">a </w:t>
      </w:r>
      <w:r w:rsidRPr="00BF5E08">
        <w:rPr>
          <w:rFonts w:ascii="Arial" w:hAnsi="Arial" w:cs="Arial"/>
        </w:rPr>
        <w:t>risk</w:t>
      </w:r>
      <w:r w:rsidRPr="00BF5E08">
        <w:rPr>
          <w:rFonts w:ascii="Arial" w:hAnsi="Arial" w:cs="Arial"/>
          <w:spacing w:val="-14"/>
        </w:rPr>
        <w:t xml:space="preserve"> </w:t>
      </w:r>
      <w:r w:rsidRPr="00BF5E08">
        <w:rPr>
          <w:rFonts w:ascii="Arial" w:hAnsi="Arial" w:cs="Arial"/>
        </w:rPr>
        <w:t>on</w:t>
      </w:r>
      <w:r w:rsidRPr="00BF5E08">
        <w:rPr>
          <w:rFonts w:ascii="Arial" w:hAnsi="Arial" w:cs="Arial"/>
          <w:spacing w:val="-14"/>
        </w:rPr>
        <w:t xml:space="preserve"> </w:t>
      </w:r>
      <w:r w:rsidRPr="00BF5E08">
        <w:rPr>
          <w:rFonts w:ascii="Arial" w:hAnsi="Arial" w:cs="Arial"/>
        </w:rPr>
        <w:t>my</w:t>
      </w:r>
      <w:r w:rsidRPr="00BF5E08">
        <w:rPr>
          <w:rFonts w:ascii="Arial" w:hAnsi="Arial" w:cs="Arial"/>
          <w:spacing w:val="-14"/>
        </w:rPr>
        <w:t xml:space="preserve"> </w:t>
      </w:r>
      <w:r w:rsidRPr="00BF5E08">
        <w:rPr>
          <w:rFonts w:ascii="Arial" w:hAnsi="Arial" w:cs="Arial"/>
        </w:rPr>
        <w:t>team</w:t>
      </w:r>
    </w:p>
    <w:p w14:paraId="75EBFE8E" w14:textId="77777777" w:rsidR="00BF5E08" w:rsidRPr="00BF5E08" w:rsidRDefault="00BF5E08" w:rsidP="00BF5E08">
      <w:pPr>
        <w:pStyle w:val="BodyText"/>
        <w:spacing w:before="3"/>
      </w:pPr>
    </w:p>
    <w:p w14:paraId="799187DE" w14:textId="77777777" w:rsidR="00BF5E08" w:rsidRPr="00BF5E08" w:rsidRDefault="00BF5E08" w:rsidP="00BF5E08">
      <w:pPr>
        <w:spacing w:line="254" w:lineRule="auto"/>
        <w:ind w:left="1040" w:hanging="5"/>
        <w:jc w:val="both"/>
        <w:rPr>
          <w:rFonts w:ascii="Arial" w:hAnsi="Arial" w:cs="Arial"/>
        </w:rPr>
      </w:pPr>
      <w:r w:rsidRPr="00BF5E08">
        <w:rPr>
          <w:rFonts w:ascii="Arial" w:hAnsi="Arial" w:cs="Arial"/>
          <w:spacing w:val="-4"/>
        </w:rPr>
        <w:t>It</w:t>
      </w:r>
      <w:r w:rsidRPr="00BF5E08">
        <w:rPr>
          <w:rFonts w:ascii="Arial" w:hAnsi="Arial" w:cs="Arial"/>
          <w:spacing w:val="-12"/>
        </w:rPr>
        <w:t xml:space="preserve"> </w:t>
      </w:r>
      <w:r w:rsidRPr="00BF5E08">
        <w:rPr>
          <w:rFonts w:ascii="Arial" w:hAnsi="Arial" w:cs="Arial"/>
          <w:spacing w:val="-4"/>
        </w:rPr>
        <w:t>is</w:t>
      </w:r>
      <w:r w:rsidRPr="00BF5E08">
        <w:rPr>
          <w:rFonts w:ascii="Arial" w:hAnsi="Arial" w:cs="Arial"/>
          <w:spacing w:val="-10"/>
        </w:rPr>
        <w:t xml:space="preserve"> </w:t>
      </w:r>
      <w:r w:rsidRPr="00BF5E08">
        <w:rPr>
          <w:rFonts w:ascii="Arial" w:hAnsi="Arial" w:cs="Arial"/>
          <w:spacing w:val="-4"/>
        </w:rPr>
        <w:t>difficult</w:t>
      </w:r>
      <w:r w:rsidRPr="00BF5E08">
        <w:rPr>
          <w:rFonts w:ascii="Arial" w:hAnsi="Arial" w:cs="Arial"/>
          <w:spacing w:val="-10"/>
        </w:rPr>
        <w:t xml:space="preserve"> </w:t>
      </w:r>
      <w:r w:rsidRPr="00BF5E08">
        <w:rPr>
          <w:rFonts w:ascii="Arial" w:hAnsi="Arial" w:cs="Arial"/>
          <w:spacing w:val="-4"/>
        </w:rPr>
        <w:t>to</w:t>
      </w:r>
      <w:r w:rsidRPr="00BF5E08">
        <w:rPr>
          <w:rFonts w:ascii="Arial" w:hAnsi="Arial" w:cs="Arial"/>
          <w:spacing w:val="-9"/>
        </w:rPr>
        <w:t xml:space="preserve"> </w:t>
      </w:r>
      <w:r w:rsidRPr="00BF5E08">
        <w:rPr>
          <w:rFonts w:ascii="Arial" w:hAnsi="Arial" w:cs="Arial"/>
          <w:spacing w:val="-4"/>
        </w:rPr>
        <w:t xml:space="preserve">ask </w:t>
      </w:r>
      <w:r w:rsidRPr="00BF5E08">
        <w:rPr>
          <w:rFonts w:ascii="Arial" w:hAnsi="Arial" w:cs="Arial"/>
          <w:spacing w:val="-6"/>
        </w:rPr>
        <w:t>other</w:t>
      </w:r>
      <w:r w:rsidRPr="00BF5E08">
        <w:rPr>
          <w:rFonts w:ascii="Arial" w:hAnsi="Arial" w:cs="Arial"/>
          <w:spacing w:val="-8"/>
        </w:rPr>
        <w:t xml:space="preserve"> </w:t>
      </w:r>
      <w:r w:rsidRPr="00BF5E08">
        <w:rPr>
          <w:rFonts w:ascii="Arial" w:hAnsi="Arial" w:cs="Arial"/>
          <w:spacing w:val="-6"/>
        </w:rPr>
        <w:t>members</w:t>
      </w:r>
      <w:r w:rsidRPr="00BF5E08">
        <w:rPr>
          <w:rFonts w:ascii="Arial" w:hAnsi="Arial" w:cs="Arial"/>
          <w:spacing w:val="-8"/>
        </w:rPr>
        <w:t xml:space="preserve"> </w:t>
      </w:r>
      <w:r w:rsidRPr="00BF5E08">
        <w:rPr>
          <w:rFonts w:ascii="Arial" w:hAnsi="Arial" w:cs="Arial"/>
          <w:spacing w:val="-6"/>
        </w:rPr>
        <w:t xml:space="preserve">of </w:t>
      </w:r>
      <w:r w:rsidRPr="00BF5E08">
        <w:rPr>
          <w:rFonts w:ascii="Arial" w:hAnsi="Arial" w:cs="Arial"/>
        </w:rPr>
        <w:t>my</w:t>
      </w:r>
      <w:r w:rsidRPr="00BF5E08">
        <w:rPr>
          <w:rFonts w:ascii="Arial" w:hAnsi="Arial" w:cs="Arial"/>
          <w:spacing w:val="-12"/>
        </w:rPr>
        <w:t xml:space="preserve"> </w:t>
      </w:r>
      <w:r w:rsidRPr="00BF5E08">
        <w:rPr>
          <w:rFonts w:ascii="Arial" w:hAnsi="Arial" w:cs="Arial"/>
        </w:rPr>
        <w:t>team</w:t>
      </w:r>
      <w:r w:rsidRPr="00BF5E08">
        <w:rPr>
          <w:rFonts w:ascii="Arial" w:hAnsi="Arial" w:cs="Arial"/>
          <w:spacing w:val="-11"/>
        </w:rPr>
        <w:t xml:space="preserve"> </w:t>
      </w:r>
      <w:r w:rsidRPr="00BF5E08">
        <w:rPr>
          <w:rFonts w:ascii="Arial" w:hAnsi="Arial" w:cs="Arial"/>
        </w:rPr>
        <w:t>for</w:t>
      </w:r>
      <w:r w:rsidRPr="00BF5E08">
        <w:rPr>
          <w:rFonts w:ascii="Arial" w:hAnsi="Arial" w:cs="Arial"/>
          <w:spacing w:val="-11"/>
        </w:rPr>
        <w:t xml:space="preserve"> </w:t>
      </w:r>
      <w:r w:rsidRPr="00BF5E08">
        <w:rPr>
          <w:rFonts w:ascii="Arial" w:hAnsi="Arial" w:cs="Arial"/>
        </w:rPr>
        <w:t>help</w:t>
      </w:r>
    </w:p>
    <w:p w14:paraId="5F163A45" w14:textId="77777777" w:rsidR="00BF5E08" w:rsidRPr="00BF5E08" w:rsidRDefault="00BF5E08" w:rsidP="00BF5E08">
      <w:pPr>
        <w:spacing w:before="159" w:line="254" w:lineRule="auto"/>
        <w:ind w:left="1050" w:right="8" w:hanging="5"/>
        <w:jc w:val="center"/>
        <w:rPr>
          <w:rFonts w:ascii="Arial" w:hAnsi="Arial" w:cs="Arial"/>
        </w:rPr>
      </w:pPr>
      <w:r w:rsidRPr="00BF5E08">
        <w:rPr>
          <w:rFonts w:ascii="Arial" w:hAnsi="Arial" w:cs="Arial"/>
        </w:rPr>
        <w:t xml:space="preserve">No one on my team would </w:t>
      </w:r>
      <w:r w:rsidRPr="00BF5E08">
        <w:rPr>
          <w:rFonts w:ascii="Arial" w:hAnsi="Arial" w:cs="Arial"/>
          <w:spacing w:val="-6"/>
        </w:rPr>
        <w:t>deliberately</w:t>
      </w:r>
      <w:r w:rsidRPr="00BF5E08">
        <w:rPr>
          <w:rFonts w:ascii="Arial" w:hAnsi="Arial" w:cs="Arial"/>
          <w:spacing w:val="-8"/>
        </w:rPr>
        <w:t xml:space="preserve"> </w:t>
      </w:r>
      <w:r w:rsidRPr="00BF5E08">
        <w:rPr>
          <w:rFonts w:ascii="Arial" w:hAnsi="Arial" w:cs="Arial"/>
          <w:spacing w:val="-6"/>
        </w:rPr>
        <w:t>act</w:t>
      </w:r>
      <w:r w:rsidRPr="00BF5E08">
        <w:rPr>
          <w:rFonts w:ascii="Arial" w:hAnsi="Arial" w:cs="Arial"/>
          <w:spacing w:val="-8"/>
        </w:rPr>
        <w:t xml:space="preserve"> </w:t>
      </w:r>
      <w:r w:rsidRPr="00BF5E08">
        <w:rPr>
          <w:rFonts w:ascii="Arial" w:hAnsi="Arial" w:cs="Arial"/>
          <w:spacing w:val="-6"/>
        </w:rPr>
        <w:t xml:space="preserve">in </w:t>
      </w:r>
      <w:r w:rsidRPr="00BF5E08">
        <w:rPr>
          <w:rFonts w:ascii="Arial" w:hAnsi="Arial" w:cs="Arial"/>
        </w:rPr>
        <w:t xml:space="preserve">a way that </w:t>
      </w:r>
      <w:r w:rsidRPr="00BF5E08">
        <w:rPr>
          <w:rFonts w:ascii="Arial" w:hAnsi="Arial" w:cs="Arial"/>
        </w:rPr>
        <w:t xml:space="preserve">undermines my </w:t>
      </w:r>
      <w:r w:rsidRPr="00BF5E08">
        <w:rPr>
          <w:rFonts w:ascii="Arial" w:hAnsi="Arial" w:cs="Arial"/>
          <w:spacing w:val="-2"/>
        </w:rPr>
        <w:t>efforts</w:t>
      </w:r>
    </w:p>
    <w:p w14:paraId="72C6552F" w14:textId="77777777" w:rsidR="00BF5E08" w:rsidRPr="00BF5E08" w:rsidRDefault="00BF5E08" w:rsidP="00BF5E08">
      <w:pPr>
        <w:tabs>
          <w:tab w:val="left" w:pos="1876"/>
          <w:tab w:val="left" w:pos="3381"/>
          <w:tab w:val="left" w:pos="4862"/>
          <w:tab w:val="left" w:pos="6081"/>
        </w:tabs>
        <w:spacing w:before="140"/>
        <w:ind w:left="630"/>
        <w:rPr>
          <w:rFonts w:ascii="Arial" w:hAnsi="Arial" w:cs="Arial"/>
        </w:rPr>
      </w:pPr>
      <w:r w:rsidRPr="00BF5E08">
        <w:rPr>
          <w:rFonts w:ascii="Arial" w:hAnsi="Arial" w:cs="Arial"/>
        </w:rPr>
        <w:br w:type="column"/>
      </w:r>
      <w:r w:rsidRPr="00BF5E08">
        <w:rPr>
          <w:rFonts w:ascii="Arial" w:hAnsi="Arial" w:cs="Arial"/>
          <w:color w:val="BEBEBE"/>
          <w:spacing w:val="-10"/>
        </w:rPr>
        <w:lastRenderedPageBreak/>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DBEF066" w14:textId="77777777" w:rsidR="00BF5E08" w:rsidRPr="00BF5E08" w:rsidRDefault="00BF5E08" w:rsidP="00BF5E08">
      <w:pPr>
        <w:tabs>
          <w:tab w:val="left" w:pos="1876"/>
          <w:tab w:val="left" w:pos="3381"/>
          <w:tab w:val="left" w:pos="4862"/>
          <w:tab w:val="left" w:pos="6081"/>
        </w:tabs>
        <w:spacing w:before="278"/>
        <w:ind w:left="63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1194A80" w14:textId="77777777" w:rsidR="00BF5E08" w:rsidRPr="00BF5E08" w:rsidRDefault="00BF5E08" w:rsidP="00BF5E08">
      <w:pPr>
        <w:pStyle w:val="BodyText"/>
        <w:spacing w:before="6"/>
      </w:pPr>
    </w:p>
    <w:p w14:paraId="224BFB5A" w14:textId="77777777" w:rsidR="00BF5E08" w:rsidRPr="00BF5E08" w:rsidRDefault="00BF5E08" w:rsidP="00BF5E08">
      <w:pPr>
        <w:tabs>
          <w:tab w:val="left" w:pos="1876"/>
          <w:tab w:val="left" w:pos="3381"/>
          <w:tab w:val="left" w:pos="4862"/>
          <w:tab w:val="left" w:pos="6081"/>
        </w:tabs>
        <w:ind w:left="630"/>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7F65FE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668" w:space="40"/>
            <w:col w:w="7572"/>
          </w:cols>
        </w:sectPr>
      </w:pPr>
    </w:p>
    <w:p w14:paraId="21CAAB5D" w14:textId="77777777" w:rsidR="00BF5E08" w:rsidRPr="00BF5E08" w:rsidRDefault="00BF5E08" w:rsidP="00BF5E08">
      <w:pPr>
        <w:pStyle w:val="BodyText"/>
      </w:pPr>
    </w:p>
    <w:p w14:paraId="771CE553" w14:textId="77777777" w:rsidR="00BF5E08" w:rsidRPr="00BF5E08" w:rsidRDefault="00BF5E08" w:rsidP="00BF5E08">
      <w:pPr>
        <w:pStyle w:val="BodyText"/>
      </w:pPr>
    </w:p>
    <w:p w14:paraId="2A96997D" w14:textId="77777777" w:rsidR="00BF5E08" w:rsidRPr="00BF5E08" w:rsidRDefault="00BF5E08" w:rsidP="00BF5E08">
      <w:pPr>
        <w:pStyle w:val="BodyText"/>
      </w:pPr>
    </w:p>
    <w:p w14:paraId="6E8B1F75"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A42BD8B" w14:textId="77777777" w:rsidR="00BF5E08" w:rsidRPr="00BF5E08" w:rsidRDefault="00BF5E08" w:rsidP="00BF5E08">
      <w:pPr>
        <w:pStyle w:val="BodyText"/>
      </w:pPr>
    </w:p>
    <w:p w14:paraId="1D6E6905" w14:textId="77777777" w:rsidR="00BF5E08" w:rsidRPr="00BF5E08" w:rsidRDefault="00BF5E08" w:rsidP="00BF5E08">
      <w:pPr>
        <w:spacing w:line="254" w:lineRule="auto"/>
        <w:ind w:left="1093" w:firstLine="2"/>
        <w:jc w:val="center"/>
        <w:rPr>
          <w:rFonts w:ascii="Arial" w:hAnsi="Arial" w:cs="Arial"/>
        </w:rPr>
      </w:pPr>
      <w:r w:rsidRPr="00BF5E08">
        <w:rPr>
          <w:rFonts w:ascii="Arial" w:hAnsi="Arial" w:cs="Arial"/>
        </w:rPr>
        <w:t>Working</w:t>
      </w:r>
      <w:r w:rsidRPr="00BF5E08">
        <w:rPr>
          <w:rFonts w:ascii="Arial" w:hAnsi="Arial" w:cs="Arial"/>
          <w:spacing w:val="-2"/>
        </w:rPr>
        <w:t xml:space="preserve"> </w:t>
      </w:r>
      <w:r w:rsidRPr="00BF5E08">
        <w:rPr>
          <w:rFonts w:ascii="Arial" w:hAnsi="Arial" w:cs="Arial"/>
        </w:rPr>
        <w:t xml:space="preserve">with </w:t>
      </w:r>
      <w:r w:rsidRPr="00BF5E08">
        <w:rPr>
          <w:rFonts w:ascii="Arial" w:hAnsi="Arial" w:cs="Arial"/>
          <w:spacing w:val="-2"/>
        </w:rPr>
        <w:t>members</w:t>
      </w:r>
      <w:r w:rsidRPr="00BF5E08">
        <w:rPr>
          <w:rFonts w:ascii="Arial" w:hAnsi="Arial" w:cs="Arial"/>
          <w:spacing w:val="-12"/>
        </w:rPr>
        <w:t xml:space="preserve"> </w:t>
      </w:r>
      <w:r w:rsidRPr="00BF5E08">
        <w:rPr>
          <w:rFonts w:ascii="Arial" w:hAnsi="Arial" w:cs="Arial"/>
          <w:spacing w:val="-2"/>
        </w:rPr>
        <w:t>of</w:t>
      </w:r>
      <w:r w:rsidRPr="00BF5E08">
        <w:rPr>
          <w:rFonts w:ascii="Arial" w:hAnsi="Arial" w:cs="Arial"/>
          <w:spacing w:val="-12"/>
        </w:rPr>
        <w:t xml:space="preserve"> </w:t>
      </w:r>
      <w:r w:rsidRPr="00BF5E08">
        <w:rPr>
          <w:rFonts w:ascii="Arial" w:hAnsi="Arial" w:cs="Arial"/>
          <w:spacing w:val="-2"/>
        </w:rPr>
        <w:t xml:space="preserve">this </w:t>
      </w:r>
      <w:r w:rsidRPr="00BF5E08">
        <w:rPr>
          <w:rFonts w:ascii="Arial" w:hAnsi="Arial" w:cs="Arial"/>
          <w:spacing w:val="-8"/>
        </w:rPr>
        <w:t>team,</w:t>
      </w:r>
      <w:r w:rsidRPr="00BF5E08">
        <w:rPr>
          <w:rFonts w:ascii="Arial" w:hAnsi="Arial" w:cs="Arial"/>
          <w:spacing w:val="-7"/>
        </w:rPr>
        <w:t xml:space="preserve"> </w:t>
      </w:r>
      <w:r w:rsidRPr="00BF5E08">
        <w:rPr>
          <w:rFonts w:ascii="Arial" w:hAnsi="Arial" w:cs="Arial"/>
          <w:spacing w:val="-8"/>
        </w:rPr>
        <w:t>my</w:t>
      </w:r>
      <w:r w:rsidRPr="00BF5E08">
        <w:rPr>
          <w:rFonts w:ascii="Arial" w:hAnsi="Arial" w:cs="Arial"/>
          <w:spacing w:val="-6"/>
        </w:rPr>
        <w:t xml:space="preserve"> </w:t>
      </w:r>
      <w:r w:rsidRPr="00BF5E08">
        <w:rPr>
          <w:rFonts w:ascii="Arial" w:hAnsi="Arial" w:cs="Arial"/>
          <w:spacing w:val="-8"/>
        </w:rPr>
        <w:t xml:space="preserve">unique </w:t>
      </w:r>
      <w:r w:rsidRPr="00BF5E08">
        <w:rPr>
          <w:rFonts w:ascii="Arial" w:hAnsi="Arial" w:cs="Arial"/>
          <w:spacing w:val="-6"/>
        </w:rPr>
        <w:t>skills</w:t>
      </w:r>
      <w:r w:rsidRPr="00BF5E08">
        <w:rPr>
          <w:rFonts w:ascii="Arial" w:hAnsi="Arial" w:cs="Arial"/>
          <w:spacing w:val="-8"/>
        </w:rPr>
        <w:t xml:space="preserve"> </w:t>
      </w:r>
      <w:r w:rsidRPr="00BF5E08">
        <w:rPr>
          <w:rFonts w:ascii="Arial" w:hAnsi="Arial" w:cs="Arial"/>
          <w:spacing w:val="-6"/>
        </w:rPr>
        <w:t>and</w:t>
      </w:r>
      <w:r w:rsidRPr="00BF5E08">
        <w:rPr>
          <w:rFonts w:ascii="Arial" w:hAnsi="Arial" w:cs="Arial"/>
          <w:spacing w:val="-8"/>
        </w:rPr>
        <w:t xml:space="preserve"> </w:t>
      </w:r>
      <w:r w:rsidRPr="00BF5E08">
        <w:rPr>
          <w:rFonts w:ascii="Arial" w:hAnsi="Arial" w:cs="Arial"/>
          <w:spacing w:val="-6"/>
        </w:rPr>
        <w:t xml:space="preserve">talents </w:t>
      </w:r>
      <w:r w:rsidRPr="00BF5E08">
        <w:rPr>
          <w:rFonts w:ascii="Arial" w:hAnsi="Arial" w:cs="Arial"/>
        </w:rPr>
        <w:t xml:space="preserve">are valued and </w:t>
      </w:r>
      <w:r w:rsidRPr="00BF5E08">
        <w:rPr>
          <w:rFonts w:ascii="Arial" w:hAnsi="Arial" w:cs="Arial"/>
          <w:spacing w:val="-2"/>
        </w:rPr>
        <w:t>utilised</w:t>
      </w:r>
    </w:p>
    <w:p w14:paraId="2FBFB165" w14:textId="77777777" w:rsidR="00BF5E08" w:rsidRPr="00BF5E08" w:rsidRDefault="00BF5E08" w:rsidP="00BF5E08">
      <w:pPr>
        <w:spacing w:before="3"/>
        <w:rPr>
          <w:rFonts w:ascii="Arial" w:hAnsi="Arial" w:cs="Arial"/>
        </w:rPr>
      </w:pPr>
      <w:r w:rsidRPr="00BF5E08">
        <w:rPr>
          <w:rFonts w:ascii="Arial" w:hAnsi="Arial" w:cs="Arial"/>
        </w:rPr>
        <w:br w:type="column"/>
      </w:r>
    </w:p>
    <w:p w14:paraId="68053B97" w14:textId="77777777" w:rsidR="00BF5E08" w:rsidRPr="00BF5E08" w:rsidRDefault="00BF5E08" w:rsidP="00BF5E08">
      <w:pPr>
        <w:tabs>
          <w:tab w:val="left" w:pos="1932"/>
          <w:tab w:val="left" w:pos="3437"/>
          <w:tab w:val="left" w:pos="4918"/>
          <w:tab w:val="left" w:pos="6138"/>
        </w:tabs>
        <w:ind w:left="686"/>
        <w:rPr>
          <w:rFonts w:ascii="Arial" w:hAnsi="Arial" w:cs="Arial"/>
        </w:rPr>
      </w:pPr>
      <w:r w:rsidRPr="00BF5E08">
        <w:rPr>
          <w:rFonts w:ascii="Arial" w:hAnsi="Arial" w:cs="Arial"/>
          <w:noProof/>
        </w:rPr>
        <mc:AlternateContent>
          <mc:Choice Requires="wps">
            <w:drawing>
              <wp:anchor distT="0" distB="0" distL="114300" distR="114300" simplePos="0" relativeHeight="251693056" behindDoc="0" locked="0" layoutInCell="1" allowOverlap="1" wp14:anchorId="06306E08" wp14:editId="0AF9CFF3">
                <wp:simplePos x="0" y="0"/>
                <wp:positionH relativeFrom="page">
                  <wp:posOffset>2171700</wp:posOffset>
                </wp:positionH>
                <wp:positionV relativeFrom="paragraph">
                  <wp:posOffset>-419735</wp:posOffset>
                </wp:positionV>
                <wp:extent cx="6350" cy="1125220"/>
                <wp:effectExtent l="0" t="0" r="6350" b="5080"/>
                <wp:wrapNone/>
                <wp:docPr id="476" name="docshape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25220"/>
                        </a:xfrm>
                        <a:custGeom>
                          <a:avLst/>
                          <a:gdLst>
                            <a:gd name="T0" fmla="+- 0 3430 3420"/>
                            <a:gd name="T1" fmla="*/ T0 w 10"/>
                            <a:gd name="T2" fmla="+- 0 -661 -661"/>
                            <a:gd name="T3" fmla="*/ -661 h 1772"/>
                            <a:gd name="T4" fmla="+- 0 3420 3420"/>
                            <a:gd name="T5" fmla="*/ T4 w 10"/>
                            <a:gd name="T6" fmla="+- 0 -661 -661"/>
                            <a:gd name="T7" fmla="*/ -661 h 1772"/>
                            <a:gd name="T8" fmla="+- 0 3420 3420"/>
                            <a:gd name="T9" fmla="*/ T8 w 10"/>
                            <a:gd name="T10" fmla="+- 0 -618 -661"/>
                            <a:gd name="T11" fmla="*/ -618 h 1772"/>
                            <a:gd name="T12" fmla="+- 0 3420 3420"/>
                            <a:gd name="T13" fmla="*/ T12 w 10"/>
                            <a:gd name="T14" fmla="+- 0 1110 -661"/>
                            <a:gd name="T15" fmla="*/ 1110 h 1772"/>
                            <a:gd name="T16" fmla="+- 0 3430 3420"/>
                            <a:gd name="T17" fmla="*/ T16 w 10"/>
                            <a:gd name="T18" fmla="+- 0 1110 -661"/>
                            <a:gd name="T19" fmla="*/ 1110 h 1772"/>
                            <a:gd name="T20" fmla="+- 0 3430 3420"/>
                            <a:gd name="T21" fmla="*/ T20 w 10"/>
                            <a:gd name="T22" fmla="+- 0 -618 -661"/>
                            <a:gd name="T23" fmla="*/ -618 h 1772"/>
                            <a:gd name="T24" fmla="+- 0 3430 3420"/>
                            <a:gd name="T25" fmla="*/ T24 w 10"/>
                            <a:gd name="T26" fmla="+- 0 -661 -661"/>
                            <a:gd name="T27" fmla="*/ -661 h 1772"/>
                          </a:gdLst>
                          <a:ahLst/>
                          <a:cxnLst>
                            <a:cxn ang="0">
                              <a:pos x="T1" y="T3"/>
                            </a:cxn>
                            <a:cxn ang="0">
                              <a:pos x="T5" y="T7"/>
                            </a:cxn>
                            <a:cxn ang="0">
                              <a:pos x="T9" y="T11"/>
                            </a:cxn>
                            <a:cxn ang="0">
                              <a:pos x="T13" y="T15"/>
                            </a:cxn>
                            <a:cxn ang="0">
                              <a:pos x="T17" y="T19"/>
                            </a:cxn>
                            <a:cxn ang="0">
                              <a:pos x="T21" y="T23"/>
                            </a:cxn>
                            <a:cxn ang="0">
                              <a:pos x="T25" y="T27"/>
                            </a:cxn>
                          </a:cxnLst>
                          <a:rect l="0" t="0" r="r" b="b"/>
                          <a:pathLst>
                            <a:path w="10" h="1772">
                              <a:moveTo>
                                <a:pt x="10" y="0"/>
                              </a:moveTo>
                              <a:lnTo>
                                <a:pt x="0" y="0"/>
                              </a:lnTo>
                              <a:lnTo>
                                <a:pt x="0" y="43"/>
                              </a:lnTo>
                              <a:lnTo>
                                <a:pt x="0" y="1771"/>
                              </a:lnTo>
                              <a:lnTo>
                                <a:pt x="10" y="1771"/>
                              </a:lnTo>
                              <a:lnTo>
                                <a:pt x="10" y="43"/>
                              </a:lnTo>
                              <a:lnTo>
                                <a:pt x="1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50ED" id="docshape413" o:spid="_x0000_s1026" style="position:absolute;margin-left:171pt;margin-top:-33.05pt;width:.5pt;height:88.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" path="m10,l,,,43,,1771r10,l10,43,10,xe" fillcolor="#bebebe" stroked="f">
                <v:path arrowok="t" o:connecttype="custom" o:connectlocs="6350,-419735;0,-419735;0,-392430;0,704850;6350,704850;6350,-392430;6350,-419735" o:connectangles="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BCC1022"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611" w:space="40"/>
            <w:col w:w="7629"/>
          </w:cols>
        </w:sectPr>
      </w:pPr>
    </w:p>
    <w:p w14:paraId="4E93C0FE" w14:textId="77777777" w:rsidR="00BF5E08" w:rsidRPr="00BF5E08" w:rsidRDefault="00BF5E08" w:rsidP="00BF5E08">
      <w:pPr>
        <w:pStyle w:val="BodyText"/>
      </w:pPr>
    </w:p>
    <w:p w14:paraId="155FA58B" w14:textId="77777777" w:rsidR="00BF5E08" w:rsidRPr="00BF5E08" w:rsidRDefault="00BF5E08" w:rsidP="00BF5E08">
      <w:pPr>
        <w:pStyle w:val="BodyText"/>
      </w:pPr>
    </w:p>
    <w:p w14:paraId="115E9419" w14:textId="77777777" w:rsidR="00BF5E08" w:rsidRPr="00BF5E08" w:rsidRDefault="00BF5E08" w:rsidP="00BF5E08">
      <w:pPr>
        <w:pStyle w:val="BodyText"/>
        <w:spacing w:before="3"/>
      </w:pPr>
    </w:p>
    <w:p w14:paraId="74644B4F" w14:textId="77777777" w:rsidR="00BF5E08" w:rsidRPr="00BF5E08" w:rsidRDefault="00BF5E08" w:rsidP="00BF5E08">
      <w:pPr>
        <w:pStyle w:val="BodyText"/>
        <w:spacing w:before="55"/>
        <w:ind w:left="860"/>
      </w:pPr>
      <w:r w:rsidRPr="00BF5E08">
        <w:t>Please</w:t>
      </w:r>
      <w:r w:rsidRPr="00BF5E08">
        <w:rPr>
          <w:spacing w:val="76"/>
        </w:rPr>
        <w:t xml:space="preserve"> </w:t>
      </w:r>
      <w:r w:rsidRPr="00BF5E08">
        <w:t>carefully</w:t>
      </w:r>
      <w:r w:rsidRPr="00BF5E08">
        <w:rPr>
          <w:spacing w:val="75"/>
        </w:rPr>
        <w:t xml:space="preserve"> </w:t>
      </w:r>
      <w:r w:rsidRPr="00BF5E08">
        <w:t>read</w:t>
      </w:r>
      <w:r w:rsidRPr="00BF5E08">
        <w:rPr>
          <w:spacing w:val="76"/>
        </w:rPr>
        <w:t xml:space="preserve"> </w:t>
      </w:r>
      <w:r w:rsidRPr="00BF5E08">
        <w:t>the</w:t>
      </w:r>
      <w:r w:rsidRPr="00BF5E08">
        <w:rPr>
          <w:spacing w:val="75"/>
        </w:rPr>
        <w:t xml:space="preserve"> </w:t>
      </w:r>
      <w:r w:rsidRPr="00BF5E08">
        <w:t>below</w:t>
      </w:r>
      <w:r w:rsidRPr="00BF5E08">
        <w:rPr>
          <w:spacing w:val="73"/>
        </w:rPr>
        <w:t xml:space="preserve"> </w:t>
      </w:r>
      <w:r w:rsidRPr="00BF5E08">
        <w:t>definition,</w:t>
      </w:r>
      <w:r w:rsidRPr="00BF5E08">
        <w:rPr>
          <w:spacing w:val="76"/>
        </w:rPr>
        <w:t xml:space="preserve"> </w:t>
      </w:r>
      <w:r w:rsidRPr="00BF5E08">
        <w:t>before</w:t>
      </w:r>
      <w:r w:rsidRPr="00BF5E08">
        <w:rPr>
          <w:spacing w:val="77"/>
        </w:rPr>
        <w:t xml:space="preserve"> </w:t>
      </w:r>
      <w:r w:rsidRPr="00BF5E08">
        <w:t>responding</w:t>
      </w:r>
      <w:r w:rsidRPr="00BF5E08">
        <w:rPr>
          <w:spacing w:val="74"/>
        </w:rPr>
        <w:t xml:space="preserve"> </w:t>
      </w:r>
      <w:r w:rsidRPr="00BF5E08">
        <w:t>to</w:t>
      </w:r>
      <w:r w:rsidRPr="00BF5E08">
        <w:rPr>
          <w:spacing w:val="76"/>
        </w:rPr>
        <w:t xml:space="preserve"> </w:t>
      </w:r>
      <w:r w:rsidRPr="00BF5E08">
        <w:t>each</w:t>
      </w:r>
      <w:r w:rsidRPr="00BF5E08">
        <w:rPr>
          <w:spacing w:val="73"/>
        </w:rPr>
        <w:t xml:space="preserve"> </w:t>
      </w:r>
      <w:r w:rsidRPr="00BF5E08">
        <w:rPr>
          <w:spacing w:val="-2"/>
        </w:rPr>
        <w:t>question.</w:t>
      </w:r>
    </w:p>
    <w:p w14:paraId="46AA19CC" w14:textId="77777777" w:rsidR="00BF5E08" w:rsidRPr="00BF5E08" w:rsidRDefault="00BF5E08" w:rsidP="00BF5E08">
      <w:pPr>
        <w:pStyle w:val="BodyText"/>
        <w:spacing w:before="11"/>
      </w:pPr>
    </w:p>
    <w:p w14:paraId="06AC89F2" w14:textId="77777777" w:rsidR="00BF5E08" w:rsidRPr="00BF5E08" w:rsidRDefault="00BF5E08" w:rsidP="00BF5E08">
      <w:pPr>
        <w:pStyle w:val="BodyText"/>
        <w:spacing w:line="254" w:lineRule="auto"/>
        <w:ind w:left="860" w:right="392"/>
        <w:jc w:val="both"/>
      </w:pPr>
      <w:r w:rsidRPr="00BF5E08">
        <w:rPr>
          <w:spacing w:val="-6"/>
        </w:rPr>
        <w:t xml:space="preserve">Workplace bullying is </w:t>
      </w:r>
      <w:r w:rsidRPr="00BF5E08">
        <w:rPr>
          <w:b/>
          <w:spacing w:val="-6"/>
        </w:rPr>
        <w:t>repeated</w:t>
      </w:r>
      <w:r w:rsidRPr="00BF5E08">
        <w:rPr>
          <w:spacing w:val="-6"/>
        </w:rPr>
        <w:t xml:space="preserve"> inappropriate behaviour, direct or indirect, whether </w:t>
      </w:r>
      <w:r w:rsidRPr="00BF5E08">
        <w:rPr>
          <w:b/>
          <w:spacing w:val="-6"/>
        </w:rPr>
        <w:t>verbal,</w:t>
      </w:r>
      <w:r w:rsidRPr="00BF5E08">
        <w:rPr>
          <w:spacing w:val="-6"/>
        </w:rPr>
        <w:t xml:space="preserve"> </w:t>
      </w:r>
      <w:r w:rsidRPr="00BF5E08">
        <w:rPr>
          <w:b/>
          <w:spacing w:val="-8"/>
        </w:rPr>
        <w:t>physical</w:t>
      </w:r>
      <w:r w:rsidRPr="00BF5E08">
        <w:rPr>
          <w:spacing w:val="-7"/>
        </w:rPr>
        <w:t xml:space="preserve"> </w:t>
      </w:r>
      <w:r w:rsidRPr="00BF5E08">
        <w:rPr>
          <w:b/>
          <w:spacing w:val="-8"/>
        </w:rPr>
        <w:t>or</w:t>
      </w:r>
      <w:r w:rsidRPr="00BF5E08">
        <w:rPr>
          <w:spacing w:val="-7"/>
        </w:rPr>
        <w:t xml:space="preserve"> </w:t>
      </w:r>
      <w:r w:rsidRPr="00BF5E08">
        <w:rPr>
          <w:b/>
          <w:spacing w:val="-8"/>
        </w:rPr>
        <w:t>otherwise,</w:t>
      </w:r>
      <w:r w:rsidRPr="00BF5E08">
        <w:rPr>
          <w:spacing w:val="-7"/>
        </w:rPr>
        <w:t xml:space="preserve"> </w:t>
      </w:r>
      <w:r w:rsidRPr="00BF5E08">
        <w:rPr>
          <w:spacing w:val="-8"/>
        </w:rPr>
        <w:t>conducted</w:t>
      </w:r>
      <w:r w:rsidRPr="00BF5E08">
        <w:rPr>
          <w:spacing w:val="-7"/>
        </w:rPr>
        <w:t xml:space="preserve"> </w:t>
      </w:r>
      <w:r w:rsidRPr="00BF5E08">
        <w:rPr>
          <w:spacing w:val="-8"/>
        </w:rPr>
        <w:t>by</w:t>
      </w:r>
      <w:r w:rsidRPr="00BF5E08">
        <w:rPr>
          <w:spacing w:val="-7"/>
        </w:rPr>
        <w:t xml:space="preserve"> </w:t>
      </w:r>
      <w:r w:rsidRPr="00BF5E08">
        <w:rPr>
          <w:spacing w:val="-8"/>
        </w:rPr>
        <w:t>one</w:t>
      </w:r>
      <w:r w:rsidRPr="00BF5E08">
        <w:rPr>
          <w:spacing w:val="-7"/>
        </w:rPr>
        <w:t xml:space="preserve"> </w:t>
      </w:r>
      <w:r w:rsidRPr="00BF5E08">
        <w:rPr>
          <w:spacing w:val="-8"/>
        </w:rPr>
        <w:t>or</w:t>
      </w:r>
      <w:r w:rsidRPr="00BF5E08">
        <w:rPr>
          <w:spacing w:val="-6"/>
        </w:rPr>
        <w:t xml:space="preserve"> </w:t>
      </w:r>
      <w:r w:rsidRPr="00BF5E08">
        <w:rPr>
          <w:spacing w:val="-8"/>
        </w:rPr>
        <w:t>more</w:t>
      </w:r>
      <w:r w:rsidRPr="00BF5E08">
        <w:rPr>
          <w:spacing w:val="-6"/>
        </w:rPr>
        <w:t xml:space="preserve"> </w:t>
      </w:r>
      <w:r w:rsidRPr="00BF5E08">
        <w:rPr>
          <w:spacing w:val="-8"/>
        </w:rPr>
        <w:t>persons</w:t>
      </w:r>
      <w:r w:rsidRPr="00BF5E08">
        <w:rPr>
          <w:spacing w:val="-7"/>
        </w:rPr>
        <w:t xml:space="preserve"> </w:t>
      </w:r>
      <w:r w:rsidRPr="00BF5E08">
        <w:rPr>
          <w:spacing w:val="-8"/>
        </w:rPr>
        <w:t>against</w:t>
      </w:r>
      <w:r w:rsidRPr="00BF5E08">
        <w:rPr>
          <w:spacing w:val="-3"/>
        </w:rPr>
        <w:t xml:space="preserve"> </w:t>
      </w:r>
      <w:r w:rsidRPr="00BF5E08">
        <w:rPr>
          <w:spacing w:val="-8"/>
        </w:rPr>
        <w:t>another</w:t>
      </w:r>
      <w:r w:rsidRPr="00BF5E08">
        <w:rPr>
          <w:spacing w:val="-6"/>
        </w:rPr>
        <w:t xml:space="preserve"> </w:t>
      </w:r>
      <w:r w:rsidRPr="00BF5E08">
        <w:rPr>
          <w:spacing w:val="-8"/>
        </w:rPr>
        <w:t>or</w:t>
      </w:r>
      <w:r w:rsidRPr="00BF5E08">
        <w:rPr>
          <w:spacing w:val="-6"/>
        </w:rPr>
        <w:t xml:space="preserve"> </w:t>
      </w:r>
      <w:r w:rsidRPr="00BF5E08">
        <w:rPr>
          <w:spacing w:val="-8"/>
        </w:rPr>
        <w:t>others,</w:t>
      </w:r>
      <w:r w:rsidRPr="00BF5E08">
        <w:rPr>
          <w:spacing w:val="-7"/>
        </w:rPr>
        <w:t xml:space="preserve"> </w:t>
      </w:r>
      <w:r w:rsidRPr="00BF5E08">
        <w:rPr>
          <w:spacing w:val="-8"/>
        </w:rPr>
        <w:t>at</w:t>
      </w:r>
      <w:r w:rsidRPr="00BF5E08">
        <w:rPr>
          <w:spacing w:val="-5"/>
        </w:rPr>
        <w:t xml:space="preserve"> </w:t>
      </w:r>
      <w:r w:rsidRPr="00BF5E08">
        <w:rPr>
          <w:spacing w:val="-8"/>
        </w:rPr>
        <w:t xml:space="preserve">the </w:t>
      </w:r>
      <w:r w:rsidRPr="00BF5E08">
        <w:rPr>
          <w:spacing w:val="-4"/>
        </w:rPr>
        <w:t>place</w:t>
      </w:r>
      <w:r w:rsidRPr="00BF5E08">
        <w:rPr>
          <w:spacing w:val="-11"/>
        </w:rPr>
        <w:t xml:space="preserve"> </w:t>
      </w:r>
      <w:r w:rsidRPr="00BF5E08">
        <w:rPr>
          <w:spacing w:val="-4"/>
        </w:rPr>
        <w:t>of</w:t>
      </w:r>
      <w:r w:rsidRPr="00BF5E08">
        <w:rPr>
          <w:spacing w:val="-11"/>
        </w:rPr>
        <w:t xml:space="preserve"> </w:t>
      </w:r>
      <w:r w:rsidRPr="00BF5E08">
        <w:rPr>
          <w:spacing w:val="-4"/>
        </w:rPr>
        <w:t>work</w:t>
      </w:r>
      <w:r w:rsidRPr="00BF5E08">
        <w:rPr>
          <w:spacing w:val="-11"/>
        </w:rPr>
        <w:t xml:space="preserve"> </w:t>
      </w:r>
      <w:r w:rsidRPr="00BF5E08">
        <w:rPr>
          <w:spacing w:val="-4"/>
        </w:rPr>
        <w:t>and/or</w:t>
      </w:r>
      <w:r w:rsidRPr="00BF5E08">
        <w:rPr>
          <w:spacing w:val="-11"/>
        </w:rPr>
        <w:t xml:space="preserve"> </w:t>
      </w:r>
      <w:r w:rsidRPr="00BF5E08">
        <w:rPr>
          <w:spacing w:val="-4"/>
        </w:rPr>
        <w:t>in</w:t>
      </w:r>
      <w:r w:rsidRPr="00BF5E08">
        <w:rPr>
          <w:spacing w:val="-11"/>
        </w:rPr>
        <w:t xml:space="preserve"> </w:t>
      </w:r>
      <w:r w:rsidRPr="00BF5E08">
        <w:rPr>
          <w:spacing w:val="-4"/>
        </w:rPr>
        <w:t>the</w:t>
      </w:r>
      <w:r w:rsidRPr="00BF5E08">
        <w:rPr>
          <w:spacing w:val="-11"/>
        </w:rPr>
        <w:t xml:space="preserve"> </w:t>
      </w:r>
      <w:r w:rsidRPr="00BF5E08">
        <w:rPr>
          <w:spacing w:val="-4"/>
        </w:rPr>
        <w:t>course</w:t>
      </w:r>
      <w:r w:rsidRPr="00BF5E08">
        <w:rPr>
          <w:spacing w:val="-11"/>
        </w:rPr>
        <w:t xml:space="preserve"> </w:t>
      </w:r>
      <w:r w:rsidRPr="00BF5E08">
        <w:rPr>
          <w:spacing w:val="-4"/>
        </w:rPr>
        <w:t>of</w:t>
      </w:r>
      <w:r w:rsidRPr="00BF5E08">
        <w:rPr>
          <w:spacing w:val="-11"/>
        </w:rPr>
        <w:t xml:space="preserve"> </w:t>
      </w:r>
      <w:r w:rsidRPr="00BF5E08">
        <w:rPr>
          <w:spacing w:val="-4"/>
        </w:rPr>
        <w:t>employment,</w:t>
      </w:r>
      <w:r w:rsidRPr="00BF5E08">
        <w:rPr>
          <w:spacing w:val="-11"/>
        </w:rPr>
        <w:t xml:space="preserve"> </w:t>
      </w:r>
      <w:r w:rsidRPr="00BF5E08">
        <w:rPr>
          <w:spacing w:val="-4"/>
        </w:rPr>
        <w:t>which</w:t>
      </w:r>
      <w:r w:rsidRPr="00BF5E08">
        <w:rPr>
          <w:spacing w:val="-11"/>
        </w:rPr>
        <w:t xml:space="preserve"> </w:t>
      </w:r>
      <w:r w:rsidRPr="00BF5E08">
        <w:rPr>
          <w:spacing w:val="-4"/>
        </w:rPr>
        <w:t>could</w:t>
      </w:r>
      <w:r w:rsidRPr="00BF5E08">
        <w:rPr>
          <w:spacing w:val="-11"/>
        </w:rPr>
        <w:t xml:space="preserve"> </w:t>
      </w:r>
      <w:r w:rsidRPr="00BF5E08">
        <w:rPr>
          <w:spacing w:val="-4"/>
        </w:rPr>
        <w:t>reasonably</w:t>
      </w:r>
      <w:r w:rsidRPr="00BF5E08">
        <w:rPr>
          <w:spacing w:val="-11"/>
        </w:rPr>
        <w:t xml:space="preserve"> </w:t>
      </w:r>
      <w:r w:rsidRPr="00BF5E08">
        <w:rPr>
          <w:spacing w:val="-4"/>
        </w:rPr>
        <w:t>be</w:t>
      </w:r>
      <w:r w:rsidRPr="00BF5E08">
        <w:rPr>
          <w:spacing w:val="-11"/>
        </w:rPr>
        <w:t xml:space="preserve"> </w:t>
      </w:r>
      <w:r w:rsidRPr="00BF5E08">
        <w:rPr>
          <w:spacing w:val="-4"/>
        </w:rPr>
        <w:t>regarded</w:t>
      </w:r>
      <w:r w:rsidRPr="00BF5E08">
        <w:rPr>
          <w:spacing w:val="-11"/>
        </w:rPr>
        <w:t xml:space="preserve"> </w:t>
      </w:r>
      <w:r w:rsidRPr="00BF5E08">
        <w:rPr>
          <w:spacing w:val="-4"/>
        </w:rPr>
        <w:t xml:space="preserve">as </w:t>
      </w:r>
      <w:r w:rsidRPr="00BF5E08">
        <w:rPr>
          <w:spacing w:val="-2"/>
        </w:rPr>
        <w:t>undermining</w:t>
      </w:r>
      <w:r w:rsidRPr="00BF5E08">
        <w:rPr>
          <w:spacing w:val="-10"/>
        </w:rPr>
        <w:t xml:space="preserve"> </w:t>
      </w:r>
      <w:r w:rsidRPr="00BF5E08">
        <w:rPr>
          <w:spacing w:val="-2"/>
        </w:rPr>
        <w:t>the</w:t>
      </w:r>
      <w:r w:rsidRPr="00BF5E08">
        <w:rPr>
          <w:spacing w:val="-10"/>
        </w:rPr>
        <w:t xml:space="preserve"> </w:t>
      </w:r>
      <w:r w:rsidRPr="00BF5E08">
        <w:rPr>
          <w:spacing w:val="-2"/>
        </w:rPr>
        <w:t>individual's</w:t>
      </w:r>
      <w:r w:rsidRPr="00BF5E08">
        <w:rPr>
          <w:spacing w:val="-10"/>
        </w:rPr>
        <w:t xml:space="preserve"> </w:t>
      </w:r>
      <w:r w:rsidRPr="00BF5E08">
        <w:rPr>
          <w:spacing w:val="-2"/>
        </w:rPr>
        <w:t>right</w:t>
      </w:r>
      <w:r w:rsidRPr="00BF5E08">
        <w:rPr>
          <w:spacing w:val="-11"/>
        </w:rPr>
        <w:t xml:space="preserve"> </w:t>
      </w:r>
      <w:r w:rsidRPr="00BF5E08">
        <w:rPr>
          <w:spacing w:val="-2"/>
        </w:rPr>
        <w:t>to</w:t>
      </w:r>
      <w:r w:rsidRPr="00BF5E08">
        <w:rPr>
          <w:spacing w:val="-12"/>
        </w:rPr>
        <w:t xml:space="preserve"> </w:t>
      </w:r>
      <w:r w:rsidRPr="00BF5E08">
        <w:rPr>
          <w:spacing w:val="-2"/>
        </w:rPr>
        <w:t>dignity</w:t>
      </w:r>
      <w:r w:rsidRPr="00BF5E08">
        <w:rPr>
          <w:spacing w:val="-10"/>
        </w:rPr>
        <w:t xml:space="preserve"> </w:t>
      </w:r>
      <w:r w:rsidRPr="00BF5E08">
        <w:rPr>
          <w:spacing w:val="-2"/>
        </w:rPr>
        <w:t>at</w:t>
      </w:r>
      <w:r w:rsidRPr="00BF5E08">
        <w:rPr>
          <w:spacing w:val="-11"/>
        </w:rPr>
        <w:t xml:space="preserve"> </w:t>
      </w:r>
      <w:r w:rsidRPr="00BF5E08">
        <w:rPr>
          <w:spacing w:val="-2"/>
        </w:rPr>
        <w:t>work.</w:t>
      </w:r>
      <w:r w:rsidRPr="00BF5E08">
        <w:rPr>
          <w:spacing w:val="-10"/>
        </w:rPr>
        <w:t xml:space="preserve"> </w:t>
      </w:r>
      <w:r w:rsidRPr="00BF5E08">
        <w:rPr>
          <w:spacing w:val="-2"/>
        </w:rPr>
        <w:t>An</w:t>
      </w:r>
      <w:r w:rsidRPr="00BF5E08">
        <w:rPr>
          <w:spacing w:val="-9"/>
        </w:rPr>
        <w:t xml:space="preserve"> </w:t>
      </w:r>
      <w:r w:rsidRPr="00BF5E08">
        <w:rPr>
          <w:spacing w:val="-2"/>
        </w:rPr>
        <w:t>isolated</w:t>
      </w:r>
      <w:r w:rsidRPr="00BF5E08">
        <w:rPr>
          <w:spacing w:val="-9"/>
        </w:rPr>
        <w:t xml:space="preserve"> </w:t>
      </w:r>
      <w:r w:rsidRPr="00BF5E08">
        <w:rPr>
          <w:spacing w:val="-2"/>
        </w:rPr>
        <w:t>incident</w:t>
      </w:r>
      <w:r w:rsidRPr="00BF5E08">
        <w:rPr>
          <w:spacing w:val="-10"/>
        </w:rPr>
        <w:t xml:space="preserve"> </w:t>
      </w:r>
      <w:r w:rsidRPr="00BF5E08">
        <w:rPr>
          <w:spacing w:val="-2"/>
        </w:rPr>
        <w:t>of</w:t>
      </w:r>
      <w:r w:rsidRPr="00BF5E08">
        <w:rPr>
          <w:spacing w:val="-10"/>
        </w:rPr>
        <w:t xml:space="preserve"> </w:t>
      </w:r>
      <w:r w:rsidRPr="00BF5E08">
        <w:rPr>
          <w:spacing w:val="-2"/>
        </w:rPr>
        <w:t>the</w:t>
      </w:r>
      <w:r w:rsidRPr="00BF5E08">
        <w:rPr>
          <w:spacing w:val="-10"/>
        </w:rPr>
        <w:t xml:space="preserve"> </w:t>
      </w:r>
      <w:r w:rsidRPr="00BF5E08">
        <w:rPr>
          <w:spacing w:val="-2"/>
        </w:rPr>
        <w:t xml:space="preserve">behaviour </w:t>
      </w:r>
      <w:r w:rsidRPr="00BF5E08">
        <w:rPr>
          <w:spacing w:val="-6"/>
        </w:rPr>
        <w:t>described</w:t>
      </w:r>
      <w:r w:rsidRPr="00BF5E08">
        <w:rPr>
          <w:spacing w:val="-11"/>
        </w:rPr>
        <w:t xml:space="preserve"> </w:t>
      </w:r>
      <w:r w:rsidRPr="00BF5E08">
        <w:rPr>
          <w:spacing w:val="-6"/>
        </w:rPr>
        <w:t>in</w:t>
      </w:r>
      <w:r w:rsidRPr="00BF5E08">
        <w:rPr>
          <w:spacing w:val="-9"/>
        </w:rPr>
        <w:t xml:space="preserve"> </w:t>
      </w:r>
      <w:r w:rsidRPr="00BF5E08">
        <w:rPr>
          <w:spacing w:val="-6"/>
        </w:rPr>
        <w:t>this</w:t>
      </w:r>
      <w:r w:rsidRPr="00BF5E08">
        <w:rPr>
          <w:spacing w:val="-9"/>
        </w:rPr>
        <w:t xml:space="preserve"> </w:t>
      </w:r>
      <w:r w:rsidRPr="00BF5E08">
        <w:rPr>
          <w:spacing w:val="-6"/>
        </w:rPr>
        <w:t>definition</w:t>
      </w:r>
      <w:r w:rsidRPr="00BF5E08">
        <w:rPr>
          <w:spacing w:val="-9"/>
        </w:rPr>
        <w:t xml:space="preserve"> </w:t>
      </w:r>
      <w:r w:rsidRPr="00BF5E08">
        <w:rPr>
          <w:spacing w:val="-6"/>
        </w:rPr>
        <w:t>may</w:t>
      </w:r>
      <w:r w:rsidRPr="00BF5E08">
        <w:rPr>
          <w:spacing w:val="-9"/>
        </w:rPr>
        <w:t xml:space="preserve"> </w:t>
      </w:r>
      <w:r w:rsidRPr="00BF5E08">
        <w:rPr>
          <w:spacing w:val="-6"/>
        </w:rPr>
        <w:t>be</w:t>
      </w:r>
      <w:r w:rsidRPr="00BF5E08">
        <w:rPr>
          <w:spacing w:val="-9"/>
        </w:rPr>
        <w:t xml:space="preserve"> </w:t>
      </w:r>
      <w:r w:rsidRPr="00BF5E08">
        <w:rPr>
          <w:spacing w:val="-6"/>
        </w:rPr>
        <w:t>an</w:t>
      </w:r>
      <w:r w:rsidRPr="00BF5E08">
        <w:rPr>
          <w:spacing w:val="-9"/>
        </w:rPr>
        <w:t xml:space="preserve"> </w:t>
      </w:r>
      <w:r w:rsidRPr="00BF5E08">
        <w:rPr>
          <w:spacing w:val="-6"/>
        </w:rPr>
        <w:t>affront</w:t>
      </w:r>
      <w:r w:rsidRPr="00BF5E08">
        <w:rPr>
          <w:spacing w:val="-9"/>
        </w:rPr>
        <w:t xml:space="preserve"> </w:t>
      </w:r>
      <w:r w:rsidRPr="00BF5E08">
        <w:rPr>
          <w:spacing w:val="-6"/>
        </w:rPr>
        <w:t>to</w:t>
      </w:r>
      <w:r w:rsidRPr="00BF5E08">
        <w:rPr>
          <w:spacing w:val="-9"/>
        </w:rPr>
        <w:t xml:space="preserve"> </w:t>
      </w:r>
      <w:r w:rsidRPr="00BF5E08">
        <w:rPr>
          <w:spacing w:val="-6"/>
        </w:rPr>
        <w:t>dignity</w:t>
      </w:r>
      <w:r w:rsidRPr="00BF5E08">
        <w:rPr>
          <w:spacing w:val="-9"/>
        </w:rPr>
        <w:t xml:space="preserve"> </w:t>
      </w:r>
      <w:r w:rsidRPr="00BF5E08">
        <w:rPr>
          <w:spacing w:val="-6"/>
        </w:rPr>
        <w:t>at</w:t>
      </w:r>
      <w:r w:rsidRPr="00BF5E08">
        <w:rPr>
          <w:spacing w:val="-9"/>
        </w:rPr>
        <w:t xml:space="preserve"> </w:t>
      </w:r>
      <w:r w:rsidRPr="00BF5E08">
        <w:rPr>
          <w:spacing w:val="-6"/>
        </w:rPr>
        <w:t>work,</w:t>
      </w:r>
      <w:r w:rsidRPr="00BF5E08">
        <w:rPr>
          <w:spacing w:val="-9"/>
        </w:rPr>
        <w:t xml:space="preserve"> </w:t>
      </w:r>
      <w:r w:rsidRPr="00BF5E08">
        <w:rPr>
          <w:spacing w:val="-6"/>
        </w:rPr>
        <w:t>but,</w:t>
      </w:r>
      <w:r w:rsidRPr="00BF5E08">
        <w:rPr>
          <w:spacing w:val="-9"/>
        </w:rPr>
        <w:t xml:space="preserve"> </w:t>
      </w:r>
      <w:r w:rsidRPr="00BF5E08">
        <w:rPr>
          <w:spacing w:val="-6"/>
        </w:rPr>
        <w:t>as</w:t>
      </w:r>
      <w:r w:rsidRPr="00BF5E08">
        <w:rPr>
          <w:spacing w:val="-9"/>
        </w:rPr>
        <w:t xml:space="preserve"> </w:t>
      </w:r>
      <w:r w:rsidRPr="00BF5E08">
        <w:rPr>
          <w:spacing w:val="-6"/>
        </w:rPr>
        <w:t>a</w:t>
      </w:r>
      <w:r w:rsidRPr="00BF5E08">
        <w:rPr>
          <w:spacing w:val="-9"/>
        </w:rPr>
        <w:t xml:space="preserve"> </w:t>
      </w:r>
      <w:r w:rsidRPr="00BF5E08">
        <w:rPr>
          <w:spacing w:val="-6"/>
        </w:rPr>
        <w:t>once-off</w:t>
      </w:r>
      <w:r w:rsidRPr="00BF5E08">
        <w:rPr>
          <w:spacing w:val="-9"/>
        </w:rPr>
        <w:t xml:space="preserve"> </w:t>
      </w:r>
      <w:r w:rsidRPr="00BF5E08">
        <w:rPr>
          <w:spacing w:val="-6"/>
        </w:rPr>
        <w:t>incident,</w:t>
      </w:r>
      <w:r w:rsidRPr="00BF5E08">
        <w:rPr>
          <w:spacing w:val="-9"/>
        </w:rPr>
        <w:t xml:space="preserve"> </w:t>
      </w:r>
      <w:r w:rsidRPr="00BF5E08">
        <w:rPr>
          <w:spacing w:val="-6"/>
        </w:rPr>
        <w:t xml:space="preserve">is </w:t>
      </w:r>
      <w:r w:rsidRPr="00BF5E08">
        <w:rPr>
          <w:spacing w:val="-4"/>
        </w:rPr>
        <w:t>not</w:t>
      </w:r>
      <w:r w:rsidRPr="00BF5E08">
        <w:rPr>
          <w:spacing w:val="-11"/>
        </w:rPr>
        <w:t xml:space="preserve"> </w:t>
      </w:r>
      <w:r w:rsidRPr="00BF5E08">
        <w:rPr>
          <w:spacing w:val="-4"/>
        </w:rPr>
        <w:t>considered</w:t>
      </w:r>
      <w:r w:rsidRPr="00BF5E08">
        <w:rPr>
          <w:spacing w:val="-11"/>
        </w:rPr>
        <w:t xml:space="preserve"> </w:t>
      </w:r>
      <w:r w:rsidRPr="00BF5E08">
        <w:rPr>
          <w:spacing w:val="-4"/>
        </w:rPr>
        <w:t>to</w:t>
      </w:r>
      <w:r w:rsidRPr="00BF5E08">
        <w:rPr>
          <w:spacing w:val="-11"/>
        </w:rPr>
        <w:t xml:space="preserve"> </w:t>
      </w:r>
      <w:r w:rsidRPr="00BF5E08">
        <w:rPr>
          <w:spacing w:val="-4"/>
        </w:rPr>
        <w:t>be</w:t>
      </w:r>
      <w:r w:rsidRPr="00BF5E08">
        <w:rPr>
          <w:spacing w:val="-11"/>
        </w:rPr>
        <w:t xml:space="preserve"> </w:t>
      </w:r>
      <w:r w:rsidRPr="00BF5E08">
        <w:rPr>
          <w:spacing w:val="-4"/>
        </w:rPr>
        <w:t>bullying.</w:t>
      </w:r>
      <w:r w:rsidRPr="00BF5E08">
        <w:rPr>
          <w:spacing w:val="-11"/>
        </w:rPr>
        <w:t xml:space="preserve"> </w:t>
      </w:r>
      <w:r w:rsidRPr="00BF5E08">
        <w:rPr>
          <w:spacing w:val="-4"/>
        </w:rPr>
        <w:t>A</w:t>
      </w:r>
      <w:r w:rsidRPr="00BF5E08">
        <w:rPr>
          <w:spacing w:val="-11"/>
        </w:rPr>
        <w:t xml:space="preserve"> </w:t>
      </w:r>
      <w:r w:rsidRPr="00BF5E08">
        <w:rPr>
          <w:spacing w:val="-4"/>
        </w:rPr>
        <w:t>key</w:t>
      </w:r>
      <w:r w:rsidRPr="00BF5E08">
        <w:rPr>
          <w:spacing w:val="-11"/>
        </w:rPr>
        <w:t xml:space="preserve"> </w:t>
      </w:r>
      <w:r w:rsidRPr="00BF5E08">
        <w:rPr>
          <w:spacing w:val="-4"/>
        </w:rPr>
        <w:t>characteristic</w:t>
      </w:r>
      <w:r w:rsidRPr="00BF5E08">
        <w:rPr>
          <w:spacing w:val="-11"/>
        </w:rPr>
        <w:t xml:space="preserve"> </w:t>
      </w:r>
      <w:r w:rsidRPr="00BF5E08">
        <w:rPr>
          <w:spacing w:val="-4"/>
        </w:rPr>
        <w:t>of</w:t>
      </w:r>
      <w:r w:rsidRPr="00BF5E08">
        <w:rPr>
          <w:spacing w:val="-11"/>
        </w:rPr>
        <w:t xml:space="preserve"> </w:t>
      </w:r>
      <w:r w:rsidRPr="00BF5E08">
        <w:rPr>
          <w:spacing w:val="-4"/>
        </w:rPr>
        <w:t>bullying</w:t>
      </w:r>
      <w:r w:rsidRPr="00BF5E08">
        <w:rPr>
          <w:spacing w:val="-11"/>
        </w:rPr>
        <w:t xml:space="preserve"> </w:t>
      </w:r>
      <w:r w:rsidRPr="00BF5E08">
        <w:rPr>
          <w:spacing w:val="-4"/>
        </w:rPr>
        <w:t>is</w:t>
      </w:r>
      <w:r w:rsidRPr="00BF5E08">
        <w:rPr>
          <w:spacing w:val="-11"/>
        </w:rPr>
        <w:t xml:space="preserve"> </w:t>
      </w:r>
      <w:r w:rsidRPr="00BF5E08">
        <w:rPr>
          <w:spacing w:val="-4"/>
        </w:rPr>
        <w:t>that</w:t>
      </w:r>
      <w:r w:rsidRPr="00BF5E08">
        <w:rPr>
          <w:spacing w:val="-11"/>
        </w:rPr>
        <w:t xml:space="preserve"> </w:t>
      </w:r>
      <w:r w:rsidRPr="00BF5E08">
        <w:rPr>
          <w:spacing w:val="-4"/>
        </w:rPr>
        <w:t>it</w:t>
      </w:r>
      <w:r w:rsidRPr="00BF5E08">
        <w:rPr>
          <w:spacing w:val="-9"/>
        </w:rPr>
        <w:t xml:space="preserve"> </w:t>
      </w:r>
      <w:r w:rsidRPr="00BF5E08">
        <w:rPr>
          <w:b/>
          <w:spacing w:val="-4"/>
        </w:rPr>
        <w:t>usually</w:t>
      </w:r>
      <w:r w:rsidRPr="00BF5E08">
        <w:rPr>
          <w:spacing w:val="-11"/>
        </w:rPr>
        <w:t xml:space="preserve"> </w:t>
      </w:r>
      <w:r w:rsidRPr="00BF5E08">
        <w:rPr>
          <w:b/>
          <w:spacing w:val="-4"/>
        </w:rPr>
        <w:t>takes</w:t>
      </w:r>
      <w:r w:rsidRPr="00BF5E08">
        <w:rPr>
          <w:spacing w:val="-10"/>
        </w:rPr>
        <w:t xml:space="preserve"> </w:t>
      </w:r>
      <w:r w:rsidRPr="00BF5E08">
        <w:rPr>
          <w:b/>
          <w:spacing w:val="-4"/>
        </w:rPr>
        <w:t>place</w:t>
      </w:r>
      <w:r w:rsidRPr="00BF5E08">
        <w:rPr>
          <w:spacing w:val="-4"/>
        </w:rPr>
        <w:t xml:space="preserve"> </w:t>
      </w:r>
      <w:r w:rsidRPr="00BF5E08">
        <w:rPr>
          <w:b/>
        </w:rPr>
        <w:t>over</w:t>
      </w:r>
      <w:r w:rsidRPr="00BF5E08">
        <w:t xml:space="preserve"> </w:t>
      </w:r>
      <w:r w:rsidRPr="00BF5E08">
        <w:rPr>
          <w:b/>
        </w:rPr>
        <w:t>a</w:t>
      </w:r>
      <w:r w:rsidRPr="00BF5E08">
        <w:t xml:space="preserve"> </w:t>
      </w:r>
      <w:r w:rsidRPr="00BF5E08">
        <w:rPr>
          <w:b/>
        </w:rPr>
        <w:t>period</w:t>
      </w:r>
      <w:r w:rsidRPr="00BF5E08">
        <w:t xml:space="preserve"> </w:t>
      </w:r>
      <w:r w:rsidRPr="00BF5E08">
        <w:rPr>
          <w:b/>
        </w:rPr>
        <w:t>of</w:t>
      </w:r>
      <w:r w:rsidRPr="00BF5E08">
        <w:t xml:space="preserve"> </w:t>
      </w:r>
      <w:r w:rsidRPr="00BF5E08">
        <w:rPr>
          <w:b/>
        </w:rPr>
        <w:t>time</w:t>
      </w:r>
      <w:r w:rsidRPr="00BF5E08">
        <w:t xml:space="preserve">. It is regular and persistent inappropriate behaviour, which is </w:t>
      </w:r>
      <w:r w:rsidRPr="00BF5E08">
        <w:rPr>
          <w:b/>
          <w:w w:val="90"/>
        </w:rPr>
        <w:t>specifically</w:t>
      </w:r>
      <w:r w:rsidRPr="00BF5E08">
        <w:rPr>
          <w:w w:val="90"/>
        </w:rPr>
        <w:t xml:space="preserve"> </w:t>
      </w:r>
      <w:r w:rsidRPr="00BF5E08">
        <w:rPr>
          <w:b/>
          <w:w w:val="90"/>
        </w:rPr>
        <w:t>targeted</w:t>
      </w:r>
      <w:r w:rsidRPr="00BF5E08">
        <w:rPr>
          <w:w w:val="90"/>
        </w:rPr>
        <w:t xml:space="preserve"> </w:t>
      </w:r>
      <w:r w:rsidRPr="00BF5E08">
        <w:rPr>
          <w:b/>
          <w:w w:val="90"/>
        </w:rPr>
        <w:t>at</w:t>
      </w:r>
      <w:r w:rsidRPr="00BF5E08">
        <w:rPr>
          <w:w w:val="90"/>
        </w:rPr>
        <w:t xml:space="preserve"> </w:t>
      </w:r>
      <w:r w:rsidRPr="00BF5E08">
        <w:rPr>
          <w:b/>
          <w:w w:val="90"/>
        </w:rPr>
        <w:t>one</w:t>
      </w:r>
      <w:r w:rsidRPr="00BF5E08">
        <w:rPr>
          <w:w w:val="90"/>
        </w:rPr>
        <w:t xml:space="preserve"> </w:t>
      </w:r>
      <w:r w:rsidRPr="00BF5E08">
        <w:rPr>
          <w:b/>
          <w:w w:val="90"/>
        </w:rPr>
        <w:t>employee</w:t>
      </w:r>
      <w:r w:rsidRPr="00BF5E08">
        <w:rPr>
          <w:w w:val="90"/>
        </w:rPr>
        <w:t xml:space="preserve"> </w:t>
      </w:r>
      <w:r w:rsidRPr="00BF5E08">
        <w:rPr>
          <w:b/>
          <w:w w:val="90"/>
        </w:rPr>
        <w:t>or</w:t>
      </w:r>
      <w:r w:rsidRPr="00BF5E08">
        <w:rPr>
          <w:w w:val="90"/>
        </w:rPr>
        <w:t xml:space="preserve"> </w:t>
      </w:r>
      <w:r w:rsidRPr="00BF5E08">
        <w:rPr>
          <w:b/>
          <w:w w:val="90"/>
        </w:rPr>
        <w:t>a</w:t>
      </w:r>
      <w:r w:rsidRPr="00BF5E08">
        <w:rPr>
          <w:w w:val="90"/>
        </w:rPr>
        <w:t xml:space="preserve"> </w:t>
      </w:r>
      <w:r w:rsidRPr="00BF5E08">
        <w:rPr>
          <w:b/>
          <w:w w:val="90"/>
        </w:rPr>
        <w:t>group</w:t>
      </w:r>
      <w:r w:rsidRPr="00BF5E08">
        <w:rPr>
          <w:w w:val="90"/>
        </w:rPr>
        <w:t xml:space="preserve"> </w:t>
      </w:r>
      <w:r w:rsidRPr="00BF5E08">
        <w:rPr>
          <w:b/>
          <w:w w:val="90"/>
        </w:rPr>
        <w:t>of</w:t>
      </w:r>
      <w:r w:rsidRPr="00BF5E08">
        <w:rPr>
          <w:w w:val="90"/>
        </w:rPr>
        <w:t xml:space="preserve"> </w:t>
      </w:r>
      <w:r w:rsidRPr="00BF5E08">
        <w:rPr>
          <w:b/>
          <w:w w:val="90"/>
        </w:rPr>
        <w:t>employees</w:t>
      </w:r>
      <w:r w:rsidRPr="00BF5E08">
        <w:rPr>
          <w:w w:val="90"/>
        </w:rPr>
        <w:t xml:space="preserve">. It may be perpetrated by </w:t>
      </w:r>
      <w:r w:rsidRPr="00BF5E08">
        <w:rPr>
          <w:spacing w:val="-8"/>
        </w:rPr>
        <w:t>someone</w:t>
      </w:r>
      <w:r w:rsidRPr="00BF5E08">
        <w:rPr>
          <w:spacing w:val="-5"/>
        </w:rPr>
        <w:t xml:space="preserve"> </w:t>
      </w:r>
      <w:r w:rsidRPr="00BF5E08">
        <w:rPr>
          <w:spacing w:val="-8"/>
        </w:rPr>
        <w:t>in</w:t>
      </w:r>
      <w:r w:rsidRPr="00BF5E08">
        <w:rPr>
          <w:spacing w:val="-4"/>
        </w:rPr>
        <w:t xml:space="preserve"> </w:t>
      </w:r>
      <w:r w:rsidRPr="00BF5E08">
        <w:rPr>
          <w:spacing w:val="-8"/>
        </w:rPr>
        <w:t>a</w:t>
      </w:r>
      <w:r w:rsidRPr="00BF5E08">
        <w:rPr>
          <w:spacing w:val="-5"/>
        </w:rPr>
        <w:t xml:space="preserve"> </w:t>
      </w:r>
      <w:r w:rsidRPr="00BF5E08">
        <w:rPr>
          <w:spacing w:val="-8"/>
        </w:rPr>
        <w:t>position</w:t>
      </w:r>
      <w:r w:rsidRPr="00BF5E08">
        <w:rPr>
          <w:spacing w:val="-4"/>
        </w:rPr>
        <w:t xml:space="preserve"> </w:t>
      </w:r>
      <w:r w:rsidRPr="00BF5E08">
        <w:rPr>
          <w:spacing w:val="-8"/>
        </w:rPr>
        <w:t>of</w:t>
      </w:r>
      <w:r w:rsidRPr="00BF5E08">
        <w:rPr>
          <w:spacing w:val="-4"/>
        </w:rPr>
        <w:t xml:space="preserve"> </w:t>
      </w:r>
      <w:r w:rsidRPr="00BF5E08">
        <w:rPr>
          <w:spacing w:val="-8"/>
        </w:rPr>
        <w:t>authority,</w:t>
      </w:r>
      <w:r w:rsidRPr="00BF5E08">
        <w:rPr>
          <w:spacing w:val="-6"/>
        </w:rPr>
        <w:t xml:space="preserve"> </w:t>
      </w:r>
      <w:r w:rsidRPr="00BF5E08">
        <w:rPr>
          <w:spacing w:val="-8"/>
        </w:rPr>
        <w:t>by</w:t>
      </w:r>
      <w:r w:rsidRPr="00BF5E08">
        <w:rPr>
          <w:spacing w:val="-4"/>
        </w:rPr>
        <w:t xml:space="preserve"> </w:t>
      </w:r>
      <w:r w:rsidRPr="00BF5E08">
        <w:rPr>
          <w:spacing w:val="-8"/>
        </w:rPr>
        <w:t>employees</w:t>
      </w:r>
      <w:r w:rsidRPr="00BF5E08">
        <w:rPr>
          <w:spacing w:val="-5"/>
        </w:rPr>
        <w:t xml:space="preserve"> </w:t>
      </w:r>
      <w:r w:rsidRPr="00BF5E08">
        <w:rPr>
          <w:spacing w:val="-8"/>
        </w:rPr>
        <w:t>against</w:t>
      </w:r>
      <w:r w:rsidRPr="00BF5E08">
        <w:rPr>
          <w:spacing w:val="-4"/>
        </w:rPr>
        <w:t xml:space="preserve"> </w:t>
      </w:r>
      <w:r w:rsidRPr="00BF5E08">
        <w:rPr>
          <w:spacing w:val="-8"/>
        </w:rPr>
        <w:t>a</w:t>
      </w:r>
      <w:r w:rsidRPr="00BF5E08">
        <w:rPr>
          <w:spacing w:val="-3"/>
        </w:rPr>
        <w:t xml:space="preserve"> </w:t>
      </w:r>
      <w:r w:rsidRPr="00BF5E08">
        <w:rPr>
          <w:spacing w:val="-8"/>
        </w:rPr>
        <w:t>manager</w:t>
      </w:r>
      <w:r w:rsidRPr="00BF5E08">
        <w:rPr>
          <w:spacing w:val="-4"/>
        </w:rPr>
        <w:t xml:space="preserve"> </w:t>
      </w:r>
      <w:r w:rsidRPr="00BF5E08">
        <w:rPr>
          <w:spacing w:val="-8"/>
        </w:rPr>
        <w:t>or</w:t>
      </w:r>
      <w:r w:rsidRPr="00BF5E08">
        <w:rPr>
          <w:spacing w:val="-4"/>
        </w:rPr>
        <w:t xml:space="preserve"> </w:t>
      </w:r>
      <w:r w:rsidRPr="00BF5E08">
        <w:rPr>
          <w:spacing w:val="-8"/>
        </w:rPr>
        <w:t>by</w:t>
      </w:r>
      <w:r w:rsidRPr="00BF5E08">
        <w:rPr>
          <w:spacing w:val="-6"/>
        </w:rPr>
        <w:t xml:space="preserve"> </w:t>
      </w:r>
      <w:r w:rsidRPr="00BF5E08">
        <w:rPr>
          <w:spacing w:val="-8"/>
        </w:rPr>
        <w:t>employees</w:t>
      </w:r>
      <w:r w:rsidRPr="00BF5E08">
        <w:rPr>
          <w:spacing w:val="-4"/>
        </w:rPr>
        <w:t xml:space="preserve"> </w:t>
      </w:r>
      <w:r w:rsidRPr="00BF5E08">
        <w:rPr>
          <w:spacing w:val="-8"/>
        </w:rPr>
        <w:t>in</w:t>
      </w:r>
      <w:r w:rsidRPr="00BF5E08">
        <w:rPr>
          <w:spacing w:val="-3"/>
        </w:rPr>
        <w:t xml:space="preserve"> </w:t>
      </w:r>
      <w:r w:rsidRPr="00BF5E08">
        <w:rPr>
          <w:spacing w:val="-8"/>
        </w:rPr>
        <w:t xml:space="preserve">the </w:t>
      </w:r>
      <w:r w:rsidRPr="00BF5E08">
        <w:rPr>
          <w:spacing w:val="-2"/>
        </w:rPr>
        <w:t>same</w:t>
      </w:r>
      <w:r w:rsidRPr="00BF5E08">
        <w:rPr>
          <w:spacing w:val="-11"/>
        </w:rPr>
        <w:t xml:space="preserve"> </w:t>
      </w:r>
      <w:r w:rsidRPr="00BF5E08">
        <w:rPr>
          <w:spacing w:val="-2"/>
        </w:rPr>
        <w:t>grade</w:t>
      </w:r>
      <w:r w:rsidRPr="00BF5E08">
        <w:rPr>
          <w:spacing w:val="-11"/>
        </w:rPr>
        <w:t xml:space="preserve"> </w:t>
      </w:r>
      <w:r w:rsidRPr="00BF5E08">
        <w:rPr>
          <w:spacing w:val="-2"/>
        </w:rPr>
        <w:t>as</w:t>
      </w:r>
      <w:r w:rsidRPr="00BF5E08">
        <w:rPr>
          <w:spacing w:val="-13"/>
        </w:rPr>
        <w:t xml:space="preserve"> </w:t>
      </w:r>
      <w:r w:rsidRPr="00BF5E08">
        <w:rPr>
          <w:spacing w:val="-2"/>
        </w:rPr>
        <w:t>the</w:t>
      </w:r>
      <w:r w:rsidRPr="00BF5E08">
        <w:rPr>
          <w:spacing w:val="-11"/>
        </w:rPr>
        <w:t xml:space="preserve"> </w:t>
      </w:r>
      <w:r w:rsidRPr="00BF5E08">
        <w:rPr>
          <w:spacing w:val="-2"/>
        </w:rPr>
        <w:t>recipient</w:t>
      </w:r>
    </w:p>
    <w:p w14:paraId="2434AC6F" w14:textId="77777777" w:rsidR="00BF5E08" w:rsidRPr="00BF5E08" w:rsidRDefault="00BF5E08" w:rsidP="00BF5E08">
      <w:pPr>
        <w:pStyle w:val="BodyText"/>
        <w:spacing w:before="11"/>
      </w:pPr>
    </w:p>
    <w:p w14:paraId="13C7D58D" w14:textId="77777777" w:rsidR="00BF5E08" w:rsidRPr="00BF5E08" w:rsidRDefault="00BF5E08" w:rsidP="00BF5E08">
      <w:pPr>
        <w:pStyle w:val="BodyText"/>
        <w:spacing w:line="254" w:lineRule="auto"/>
        <w:ind w:left="860" w:right="403"/>
      </w:pPr>
      <w:r w:rsidRPr="00BF5E08">
        <w:rPr>
          <w:spacing w:val="-8"/>
        </w:rPr>
        <w:t>Keeping in</w:t>
      </w:r>
      <w:r w:rsidRPr="00BF5E08">
        <w:rPr>
          <w:spacing w:val="-4"/>
        </w:rPr>
        <w:t xml:space="preserve"> </w:t>
      </w:r>
      <w:r w:rsidRPr="00BF5E08">
        <w:rPr>
          <w:spacing w:val="-8"/>
        </w:rPr>
        <w:t>mind</w:t>
      </w:r>
      <w:r w:rsidRPr="00BF5E08">
        <w:rPr>
          <w:spacing w:val="-4"/>
        </w:rPr>
        <w:t xml:space="preserve"> </w:t>
      </w:r>
      <w:r w:rsidRPr="00BF5E08">
        <w:rPr>
          <w:spacing w:val="-8"/>
        </w:rPr>
        <w:t>the</w:t>
      </w:r>
      <w:r w:rsidRPr="00BF5E08">
        <w:rPr>
          <w:spacing w:val="-4"/>
        </w:rPr>
        <w:t xml:space="preserve"> </w:t>
      </w:r>
      <w:r w:rsidRPr="00BF5E08">
        <w:rPr>
          <w:spacing w:val="-8"/>
        </w:rPr>
        <w:t>bullying</w:t>
      </w:r>
      <w:r w:rsidRPr="00BF5E08">
        <w:rPr>
          <w:spacing w:val="-3"/>
        </w:rPr>
        <w:t xml:space="preserve"> </w:t>
      </w:r>
      <w:r w:rsidRPr="00BF5E08">
        <w:rPr>
          <w:spacing w:val="-8"/>
        </w:rPr>
        <w:t>definition</w:t>
      </w:r>
      <w:r w:rsidRPr="00BF5E08">
        <w:rPr>
          <w:spacing w:val="-2"/>
        </w:rPr>
        <w:t xml:space="preserve"> </w:t>
      </w:r>
      <w:r w:rsidRPr="00BF5E08">
        <w:rPr>
          <w:spacing w:val="-8"/>
        </w:rPr>
        <w:t>above,</w:t>
      </w:r>
      <w:r w:rsidRPr="00BF5E08">
        <w:rPr>
          <w:spacing w:val="-4"/>
        </w:rPr>
        <w:t xml:space="preserve"> </w:t>
      </w:r>
      <w:r w:rsidRPr="00BF5E08">
        <w:rPr>
          <w:spacing w:val="-8"/>
        </w:rPr>
        <w:t>did</w:t>
      </w:r>
      <w:r w:rsidRPr="00BF5E08">
        <w:rPr>
          <w:spacing w:val="-2"/>
        </w:rPr>
        <w:t xml:space="preserve"> </w:t>
      </w:r>
      <w:r w:rsidRPr="00BF5E08">
        <w:rPr>
          <w:spacing w:val="-8"/>
        </w:rPr>
        <w:t>you</w:t>
      </w:r>
      <w:r w:rsidRPr="00BF5E08">
        <w:rPr>
          <w:spacing w:val="-4"/>
        </w:rPr>
        <w:t xml:space="preserve"> </w:t>
      </w:r>
      <w:r w:rsidRPr="00BF5E08">
        <w:rPr>
          <w:spacing w:val="-8"/>
        </w:rPr>
        <w:t>experience anything</w:t>
      </w:r>
      <w:r w:rsidRPr="00BF5E08">
        <w:rPr>
          <w:spacing w:val="-3"/>
        </w:rPr>
        <w:t xml:space="preserve"> </w:t>
      </w:r>
      <w:r w:rsidRPr="00BF5E08">
        <w:rPr>
          <w:spacing w:val="-8"/>
        </w:rPr>
        <w:t>like</w:t>
      </w:r>
      <w:r w:rsidRPr="00BF5E08">
        <w:rPr>
          <w:spacing w:val="-4"/>
        </w:rPr>
        <w:t xml:space="preserve"> </w:t>
      </w:r>
      <w:r w:rsidRPr="00BF5E08">
        <w:rPr>
          <w:spacing w:val="-8"/>
        </w:rPr>
        <w:t>that</w:t>
      </w:r>
      <w:r w:rsidRPr="00BF5E08">
        <w:rPr>
          <w:spacing w:val="9"/>
        </w:rPr>
        <w:t xml:space="preserve"> </w:t>
      </w:r>
      <w:r w:rsidRPr="00BF5E08">
        <w:rPr>
          <w:b/>
          <w:spacing w:val="-8"/>
        </w:rPr>
        <w:t>in</w:t>
      </w:r>
      <w:r w:rsidRPr="00BF5E08">
        <w:rPr>
          <w:spacing w:val="-2"/>
        </w:rPr>
        <w:t xml:space="preserve"> </w:t>
      </w:r>
      <w:r w:rsidRPr="00BF5E08">
        <w:rPr>
          <w:b/>
          <w:spacing w:val="-8"/>
        </w:rPr>
        <w:t>the</w:t>
      </w:r>
      <w:r w:rsidRPr="00BF5E08">
        <w:rPr>
          <w:spacing w:val="-8"/>
        </w:rPr>
        <w:t xml:space="preserve"> </w:t>
      </w:r>
      <w:r w:rsidRPr="00BF5E08">
        <w:rPr>
          <w:b/>
          <w:spacing w:val="-6"/>
        </w:rPr>
        <w:t>past</w:t>
      </w:r>
      <w:r w:rsidRPr="00BF5E08">
        <w:rPr>
          <w:spacing w:val="-6"/>
        </w:rPr>
        <w:t xml:space="preserve"> </w:t>
      </w:r>
      <w:r w:rsidRPr="00BF5E08">
        <w:rPr>
          <w:b/>
          <w:spacing w:val="-6"/>
        </w:rPr>
        <w:t>three</w:t>
      </w:r>
      <w:r w:rsidRPr="00BF5E08">
        <w:rPr>
          <w:spacing w:val="-7"/>
        </w:rPr>
        <w:t xml:space="preserve"> </w:t>
      </w:r>
      <w:r w:rsidRPr="00BF5E08">
        <w:rPr>
          <w:b/>
          <w:spacing w:val="-6"/>
        </w:rPr>
        <w:t>years</w:t>
      </w:r>
      <w:r w:rsidRPr="00BF5E08">
        <w:rPr>
          <w:spacing w:val="-6"/>
        </w:rPr>
        <w:t xml:space="preserve"> including</w:t>
      </w:r>
      <w:r w:rsidRPr="00BF5E08">
        <w:rPr>
          <w:spacing w:val="-7"/>
        </w:rPr>
        <w:t xml:space="preserve"> </w:t>
      </w:r>
      <w:r w:rsidRPr="00BF5E08">
        <w:rPr>
          <w:spacing w:val="-6"/>
        </w:rPr>
        <w:t>any</w:t>
      </w:r>
      <w:r w:rsidRPr="00BF5E08">
        <w:rPr>
          <w:spacing w:val="-7"/>
        </w:rPr>
        <w:t xml:space="preserve"> </w:t>
      </w:r>
      <w:r w:rsidRPr="00BF5E08">
        <w:rPr>
          <w:spacing w:val="-6"/>
        </w:rPr>
        <w:t>period of remote</w:t>
      </w:r>
      <w:r w:rsidRPr="00BF5E08">
        <w:rPr>
          <w:spacing w:val="-8"/>
        </w:rPr>
        <w:t xml:space="preserve"> </w:t>
      </w:r>
      <w:r w:rsidRPr="00BF5E08">
        <w:rPr>
          <w:spacing w:val="-6"/>
        </w:rPr>
        <w:t>working?</w:t>
      </w:r>
    </w:p>
    <w:p w14:paraId="745830AD" w14:textId="77777777" w:rsidR="00BF5E08" w:rsidRPr="00BF5E08" w:rsidRDefault="00BF5E08">
      <w:pPr>
        <w:pStyle w:val="ListParagraph"/>
        <w:widowControl w:val="0"/>
        <w:numPr>
          <w:ilvl w:val="0"/>
          <w:numId w:val="21"/>
        </w:numPr>
        <w:tabs>
          <w:tab w:val="left" w:pos="1581"/>
        </w:tabs>
        <w:autoSpaceDE w:val="0"/>
        <w:autoSpaceDN w:val="0"/>
        <w:spacing w:before="1" w:line="295" w:lineRule="exact"/>
        <w:ind w:hanging="361"/>
        <w:contextualSpacing w:val="0"/>
        <w:rPr>
          <w:rFonts w:ascii="Arial" w:hAnsi="Arial" w:cs="Arial"/>
        </w:rPr>
      </w:pPr>
      <w:r w:rsidRPr="00BF5E08">
        <w:rPr>
          <w:rFonts w:ascii="Arial" w:hAnsi="Arial" w:cs="Arial"/>
          <w:spacing w:val="-5"/>
          <w:w w:val="90"/>
        </w:rPr>
        <w:t>Yes</w:t>
      </w:r>
    </w:p>
    <w:p w14:paraId="76504E5C" w14:textId="77777777" w:rsidR="00BF5E08" w:rsidRPr="00BF5E08" w:rsidRDefault="00BF5E08">
      <w:pPr>
        <w:pStyle w:val="ListParagraph"/>
        <w:widowControl w:val="0"/>
        <w:numPr>
          <w:ilvl w:val="0"/>
          <w:numId w:val="21"/>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5"/>
        </w:rPr>
        <w:t>No</w:t>
      </w:r>
    </w:p>
    <w:p w14:paraId="01DB26D2" w14:textId="77777777" w:rsidR="00BF5E08" w:rsidRPr="00BF5E08" w:rsidRDefault="00BF5E08" w:rsidP="00BF5E08">
      <w:pPr>
        <w:pStyle w:val="BodyText"/>
      </w:pPr>
    </w:p>
    <w:p w14:paraId="4F6D0275" w14:textId="77777777" w:rsidR="00BF5E08" w:rsidRPr="00BF5E08" w:rsidRDefault="00BF5E08" w:rsidP="00BF5E08">
      <w:pPr>
        <w:pStyle w:val="BodyText"/>
        <w:spacing w:before="6"/>
      </w:pPr>
    </w:p>
    <w:p w14:paraId="240416E1" w14:textId="77777777" w:rsidR="00BF5E08" w:rsidRPr="00BF5E08" w:rsidRDefault="00BF5E08" w:rsidP="00BF5E08">
      <w:pPr>
        <w:pStyle w:val="BodyText"/>
        <w:ind w:left="860"/>
      </w:pPr>
      <w:r w:rsidRPr="00BF5E08">
        <w:rPr>
          <w:spacing w:val="-2"/>
        </w:rPr>
        <w:t>How</w:t>
      </w:r>
      <w:r w:rsidRPr="00BF5E08">
        <w:rPr>
          <w:spacing w:val="-12"/>
        </w:rPr>
        <w:t xml:space="preserve"> </w:t>
      </w:r>
      <w:r w:rsidRPr="00BF5E08">
        <w:rPr>
          <w:spacing w:val="-2"/>
        </w:rPr>
        <w:t>often</w:t>
      </w:r>
      <w:r w:rsidRPr="00BF5E08">
        <w:rPr>
          <w:spacing w:val="-13"/>
        </w:rPr>
        <w:t xml:space="preserve"> </w:t>
      </w:r>
      <w:r w:rsidRPr="00BF5E08">
        <w:rPr>
          <w:spacing w:val="-2"/>
        </w:rPr>
        <w:t>did</w:t>
      </w:r>
      <w:r w:rsidRPr="00BF5E08">
        <w:rPr>
          <w:spacing w:val="-12"/>
        </w:rPr>
        <w:t xml:space="preserve"> </w:t>
      </w:r>
      <w:r w:rsidRPr="00BF5E08">
        <w:rPr>
          <w:spacing w:val="-2"/>
        </w:rPr>
        <w:t>it</w:t>
      </w:r>
      <w:r w:rsidRPr="00BF5E08">
        <w:rPr>
          <w:spacing w:val="-13"/>
        </w:rPr>
        <w:t xml:space="preserve"> </w:t>
      </w:r>
      <w:r w:rsidRPr="00BF5E08">
        <w:rPr>
          <w:spacing w:val="-2"/>
        </w:rPr>
        <w:t>happen?</w:t>
      </w:r>
    </w:p>
    <w:p w14:paraId="4BEE6E15" w14:textId="77777777" w:rsidR="00BF5E08" w:rsidRPr="00BF5E08" w:rsidRDefault="00BF5E08">
      <w:pPr>
        <w:pStyle w:val="ListParagraph"/>
        <w:widowControl w:val="0"/>
        <w:numPr>
          <w:ilvl w:val="0"/>
          <w:numId w:val="21"/>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Now</w:t>
      </w:r>
      <w:r w:rsidRPr="00BF5E08">
        <w:rPr>
          <w:rFonts w:ascii="Arial" w:hAnsi="Arial" w:cs="Arial"/>
          <w:spacing w:val="5"/>
        </w:rPr>
        <w:t xml:space="preserve"> </w:t>
      </w:r>
      <w:r w:rsidRPr="00BF5E08">
        <w:rPr>
          <w:rFonts w:ascii="Arial" w:hAnsi="Arial" w:cs="Arial"/>
          <w:w w:val="90"/>
        </w:rPr>
        <w:t>and</w:t>
      </w:r>
      <w:r w:rsidRPr="00BF5E08">
        <w:rPr>
          <w:rFonts w:ascii="Arial" w:hAnsi="Arial" w:cs="Arial"/>
          <w:spacing w:val="4"/>
        </w:rPr>
        <w:t xml:space="preserve"> </w:t>
      </w:r>
      <w:r w:rsidRPr="00BF5E08">
        <w:rPr>
          <w:rFonts w:ascii="Arial" w:hAnsi="Arial" w:cs="Arial"/>
          <w:spacing w:val="-4"/>
          <w:w w:val="90"/>
        </w:rPr>
        <w:t>then</w:t>
      </w:r>
    </w:p>
    <w:p w14:paraId="15020C40" w14:textId="77777777" w:rsidR="00BF5E08" w:rsidRPr="00BF5E08" w:rsidRDefault="00BF5E08">
      <w:pPr>
        <w:pStyle w:val="ListParagraph"/>
        <w:widowControl w:val="0"/>
        <w:numPr>
          <w:ilvl w:val="0"/>
          <w:numId w:val="21"/>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Several</w:t>
      </w:r>
      <w:r w:rsidRPr="00BF5E08">
        <w:rPr>
          <w:rFonts w:ascii="Arial" w:hAnsi="Arial" w:cs="Arial"/>
          <w:spacing w:val="-3"/>
        </w:rPr>
        <w:t xml:space="preserve"> </w:t>
      </w:r>
      <w:r w:rsidRPr="00BF5E08">
        <w:rPr>
          <w:rFonts w:ascii="Arial" w:hAnsi="Arial" w:cs="Arial"/>
          <w:w w:val="90"/>
        </w:rPr>
        <w:t>times</w:t>
      </w:r>
      <w:r w:rsidRPr="00BF5E08">
        <w:rPr>
          <w:rFonts w:ascii="Arial" w:hAnsi="Arial" w:cs="Arial"/>
          <w:spacing w:val="-3"/>
        </w:rPr>
        <w:t xml:space="preserve"> </w:t>
      </w:r>
      <w:r w:rsidRPr="00BF5E08">
        <w:rPr>
          <w:rFonts w:ascii="Arial" w:hAnsi="Arial" w:cs="Arial"/>
          <w:w w:val="90"/>
        </w:rPr>
        <w:t>per</w:t>
      </w:r>
      <w:r w:rsidRPr="00BF5E08">
        <w:rPr>
          <w:rFonts w:ascii="Arial" w:hAnsi="Arial" w:cs="Arial"/>
          <w:spacing w:val="-1"/>
        </w:rPr>
        <w:t xml:space="preserve"> </w:t>
      </w:r>
      <w:r w:rsidRPr="00BF5E08">
        <w:rPr>
          <w:rFonts w:ascii="Arial" w:hAnsi="Arial" w:cs="Arial"/>
          <w:spacing w:val="-2"/>
          <w:w w:val="90"/>
        </w:rPr>
        <w:t>semester</w:t>
      </w:r>
    </w:p>
    <w:p w14:paraId="0A9CA6F4" w14:textId="77777777" w:rsidR="00BF5E08" w:rsidRPr="00BF5E08" w:rsidRDefault="00BF5E08">
      <w:pPr>
        <w:pStyle w:val="ListParagraph"/>
        <w:widowControl w:val="0"/>
        <w:numPr>
          <w:ilvl w:val="0"/>
          <w:numId w:val="21"/>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Several</w:t>
      </w:r>
      <w:r w:rsidRPr="00BF5E08">
        <w:rPr>
          <w:rFonts w:ascii="Arial" w:hAnsi="Arial" w:cs="Arial"/>
          <w:spacing w:val="-3"/>
        </w:rPr>
        <w:t xml:space="preserve"> </w:t>
      </w:r>
      <w:r w:rsidRPr="00BF5E08">
        <w:rPr>
          <w:rFonts w:ascii="Arial" w:hAnsi="Arial" w:cs="Arial"/>
          <w:w w:val="90"/>
        </w:rPr>
        <w:t>times</w:t>
      </w:r>
      <w:r w:rsidRPr="00BF5E08">
        <w:rPr>
          <w:rFonts w:ascii="Arial" w:hAnsi="Arial" w:cs="Arial"/>
          <w:spacing w:val="-3"/>
        </w:rPr>
        <w:t xml:space="preserve"> </w:t>
      </w:r>
      <w:r w:rsidRPr="00BF5E08">
        <w:rPr>
          <w:rFonts w:ascii="Arial" w:hAnsi="Arial" w:cs="Arial"/>
          <w:w w:val="90"/>
        </w:rPr>
        <w:t>per</w:t>
      </w:r>
      <w:r w:rsidRPr="00BF5E08">
        <w:rPr>
          <w:rFonts w:ascii="Arial" w:hAnsi="Arial" w:cs="Arial"/>
          <w:spacing w:val="-3"/>
        </w:rPr>
        <w:t xml:space="preserve"> </w:t>
      </w:r>
      <w:r w:rsidRPr="00BF5E08">
        <w:rPr>
          <w:rFonts w:ascii="Arial" w:hAnsi="Arial" w:cs="Arial"/>
          <w:spacing w:val="-2"/>
          <w:w w:val="90"/>
        </w:rPr>
        <w:t>month</w:t>
      </w:r>
    </w:p>
    <w:p w14:paraId="36BD9EDB" w14:textId="77777777" w:rsidR="00BF5E08" w:rsidRPr="00BF5E08" w:rsidRDefault="00BF5E08">
      <w:pPr>
        <w:pStyle w:val="ListParagraph"/>
        <w:widowControl w:val="0"/>
        <w:numPr>
          <w:ilvl w:val="0"/>
          <w:numId w:val="21"/>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85"/>
        </w:rPr>
        <w:t>Every</w:t>
      </w:r>
      <w:r w:rsidRPr="00BF5E08">
        <w:rPr>
          <w:rFonts w:ascii="Arial" w:hAnsi="Arial" w:cs="Arial"/>
          <w:spacing w:val="1"/>
        </w:rPr>
        <w:t xml:space="preserve"> </w:t>
      </w:r>
      <w:r w:rsidRPr="00BF5E08">
        <w:rPr>
          <w:rFonts w:ascii="Arial" w:hAnsi="Arial" w:cs="Arial"/>
          <w:spacing w:val="-4"/>
        </w:rPr>
        <w:t>week</w:t>
      </w:r>
    </w:p>
    <w:p w14:paraId="23840496" w14:textId="77777777" w:rsidR="00BF5E08" w:rsidRPr="00BF5E08" w:rsidRDefault="00BF5E08">
      <w:pPr>
        <w:pStyle w:val="ListParagraph"/>
        <w:widowControl w:val="0"/>
        <w:numPr>
          <w:ilvl w:val="0"/>
          <w:numId w:val="21"/>
        </w:numPr>
        <w:tabs>
          <w:tab w:val="left" w:pos="1581"/>
        </w:tabs>
        <w:autoSpaceDE w:val="0"/>
        <w:autoSpaceDN w:val="0"/>
        <w:spacing w:line="295" w:lineRule="exact"/>
        <w:ind w:hanging="361"/>
        <w:contextualSpacing w:val="0"/>
        <w:rPr>
          <w:rFonts w:ascii="Arial" w:hAnsi="Arial" w:cs="Arial"/>
        </w:rPr>
      </w:pPr>
      <w:r w:rsidRPr="00BF5E08">
        <w:rPr>
          <w:rFonts w:ascii="Arial" w:hAnsi="Arial" w:cs="Arial"/>
          <w:spacing w:val="-2"/>
        </w:rPr>
        <w:t>Daily</w:t>
      </w:r>
    </w:p>
    <w:p w14:paraId="1AB0BDD8" w14:textId="77777777" w:rsidR="00BF5E08" w:rsidRPr="00BF5E08" w:rsidRDefault="00BF5E08" w:rsidP="00BF5E08">
      <w:pPr>
        <w:pStyle w:val="BodyText"/>
        <w:spacing w:before="1"/>
      </w:pPr>
    </w:p>
    <w:p w14:paraId="096FC8A9" w14:textId="77777777" w:rsidR="00BF5E08" w:rsidRPr="00BF5E08" w:rsidRDefault="00BF5E08" w:rsidP="00BF5E08">
      <w:pPr>
        <w:pStyle w:val="BodyText"/>
        <w:ind w:left="860"/>
      </w:pPr>
      <w:r w:rsidRPr="00BF5E08">
        <w:rPr>
          <w:spacing w:val="-6"/>
        </w:rPr>
        <w:t>How</w:t>
      </w:r>
      <w:r w:rsidRPr="00BF5E08">
        <w:rPr>
          <w:spacing w:val="-8"/>
        </w:rPr>
        <w:t xml:space="preserve"> </w:t>
      </w:r>
      <w:r w:rsidRPr="00BF5E08">
        <w:rPr>
          <w:spacing w:val="-6"/>
        </w:rPr>
        <w:t>long</w:t>
      </w:r>
      <w:r w:rsidRPr="00BF5E08">
        <w:rPr>
          <w:spacing w:val="-7"/>
        </w:rPr>
        <w:t xml:space="preserve"> </w:t>
      </w:r>
      <w:r w:rsidRPr="00BF5E08">
        <w:rPr>
          <w:spacing w:val="-6"/>
        </w:rPr>
        <w:t>did it last?</w:t>
      </w:r>
    </w:p>
    <w:p w14:paraId="2071AFEC" w14:textId="77777777" w:rsidR="00BF5E08" w:rsidRPr="00BF5E08" w:rsidRDefault="00BF5E08">
      <w:pPr>
        <w:pStyle w:val="ListParagraph"/>
        <w:widowControl w:val="0"/>
        <w:numPr>
          <w:ilvl w:val="0"/>
          <w:numId w:val="21"/>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w w:val="90"/>
        </w:rPr>
        <w:t>Just</w:t>
      </w:r>
      <w:r w:rsidRPr="00BF5E08">
        <w:rPr>
          <w:rFonts w:ascii="Arial" w:hAnsi="Arial" w:cs="Arial"/>
          <w:spacing w:val="-8"/>
          <w:w w:val="90"/>
        </w:rPr>
        <w:t xml:space="preserve"> </w:t>
      </w:r>
      <w:r w:rsidRPr="00BF5E08">
        <w:rPr>
          <w:rFonts w:ascii="Arial" w:hAnsi="Arial" w:cs="Arial"/>
          <w:w w:val="90"/>
        </w:rPr>
        <w:t>one</w:t>
      </w:r>
      <w:r w:rsidRPr="00BF5E08">
        <w:rPr>
          <w:rFonts w:ascii="Arial" w:hAnsi="Arial" w:cs="Arial"/>
          <w:spacing w:val="-7"/>
          <w:w w:val="90"/>
        </w:rPr>
        <w:t xml:space="preserve"> </w:t>
      </w:r>
      <w:r w:rsidRPr="00BF5E08">
        <w:rPr>
          <w:rFonts w:ascii="Arial" w:hAnsi="Arial" w:cs="Arial"/>
          <w:spacing w:val="-5"/>
          <w:w w:val="90"/>
        </w:rPr>
        <w:t>day</w:t>
      </w:r>
    </w:p>
    <w:p w14:paraId="4476B0E0" w14:textId="77777777" w:rsidR="00BF5E08" w:rsidRPr="00BF5E08" w:rsidRDefault="00BF5E08">
      <w:pPr>
        <w:pStyle w:val="ListParagraph"/>
        <w:widowControl w:val="0"/>
        <w:numPr>
          <w:ilvl w:val="0"/>
          <w:numId w:val="21"/>
        </w:numPr>
        <w:tabs>
          <w:tab w:val="left" w:pos="1581"/>
        </w:tabs>
        <w:autoSpaceDE w:val="0"/>
        <w:autoSpaceDN w:val="0"/>
        <w:spacing w:line="293" w:lineRule="exact"/>
        <w:ind w:hanging="361"/>
        <w:contextualSpacing w:val="0"/>
        <w:rPr>
          <w:rFonts w:ascii="Arial" w:hAnsi="Arial" w:cs="Arial"/>
        </w:rPr>
      </w:pPr>
      <w:r w:rsidRPr="00BF5E08">
        <w:rPr>
          <w:rFonts w:ascii="Arial" w:hAnsi="Arial" w:cs="Arial"/>
          <w:spacing w:val="-12"/>
        </w:rPr>
        <w:t>A</w:t>
      </w:r>
      <w:r w:rsidRPr="00BF5E08">
        <w:rPr>
          <w:rFonts w:ascii="Arial" w:hAnsi="Arial" w:cs="Arial"/>
          <w:spacing w:val="-2"/>
        </w:rPr>
        <w:t xml:space="preserve"> </w:t>
      </w:r>
      <w:r w:rsidRPr="00BF5E08">
        <w:rPr>
          <w:rFonts w:ascii="Arial" w:hAnsi="Arial" w:cs="Arial"/>
          <w:spacing w:val="-12"/>
        </w:rPr>
        <w:t>week</w:t>
      </w:r>
      <w:r w:rsidRPr="00BF5E08">
        <w:rPr>
          <w:rFonts w:ascii="Arial" w:hAnsi="Arial" w:cs="Arial"/>
          <w:spacing w:val="-4"/>
        </w:rPr>
        <w:t xml:space="preserve"> </w:t>
      </w:r>
      <w:r w:rsidRPr="00BF5E08">
        <w:rPr>
          <w:rFonts w:ascii="Arial" w:hAnsi="Arial" w:cs="Arial"/>
          <w:spacing w:val="-12"/>
        </w:rPr>
        <w:t>or</w:t>
      </w:r>
      <w:r w:rsidRPr="00BF5E08">
        <w:rPr>
          <w:rFonts w:ascii="Arial" w:hAnsi="Arial" w:cs="Arial"/>
          <w:spacing w:val="-4"/>
        </w:rPr>
        <w:t xml:space="preserve"> </w:t>
      </w:r>
      <w:r w:rsidRPr="00BF5E08">
        <w:rPr>
          <w:rFonts w:ascii="Arial" w:hAnsi="Arial" w:cs="Arial"/>
          <w:spacing w:val="-12"/>
        </w:rPr>
        <w:t>two</w:t>
      </w:r>
    </w:p>
    <w:p w14:paraId="186C4770" w14:textId="77777777" w:rsidR="00BF5E08" w:rsidRPr="00BF5E08" w:rsidRDefault="00BF5E08">
      <w:pPr>
        <w:pStyle w:val="ListParagraph"/>
        <w:widowControl w:val="0"/>
        <w:numPr>
          <w:ilvl w:val="0"/>
          <w:numId w:val="21"/>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85"/>
        </w:rPr>
        <w:t>Less</w:t>
      </w:r>
      <w:r w:rsidRPr="00BF5E08">
        <w:rPr>
          <w:rFonts w:ascii="Arial" w:hAnsi="Arial" w:cs="Arial"/>
        </w:rPr>
        <w:t xml:space="preserve"> </w:t>
      </w:r>
      <w:r w:rsidRPr="00BF5E08">
        <w:rPr>
          <w:rFonts w:ascii="Arial" w:hAnsi="Arial" w:cs="Arial"/>
          <w:w w:val="85"/>
        </w:rPr>
        <w:t>than</w:t>
      </w:r>
      <w:r w:rsidRPr="00BF5E08">
        <w:rPr>
          <w:rFonts w:ascii="Arial" w:hAnsi="Arial" w:cs="Arial"/>
          <w:spacing w:val="1"/>
        </w:rPr>
        <w:t xml:space="preserve"> </w:t>
      </w:r>
      <w:r w:rsidRPr="00BF5E08">
        <w:rPr>
          <w:rFonts w:ascii="Arial" w:hAnsi="Arial" w:cs="Arial"/>
          <w:w w:val="85"/>
        </w:rPr>
        <w:t>a</w:t>
      </w:r>
      <w:r w:rsidRPr="00BF5E08">
        <w:rPr>
          <w:rFonts w:ascii="Arial" w:hAnsi="Arial" w:cs="Arial"/>
          <w:spacing w:val="-2"/>
        </w:rPr>
        <w:t xml:space="preserve"> </w:t>
      </w:r>
      <w:r w:rsidRPr="00BF5E08">
        <w:rPr>
          <w:rFonts w:ascii="Arial" w:hAnsi="Arial" w:cs="Arial"/>
          <w:spacing w:val="-4"/>
          <w:w w:val="85"/>
        </w:rPr>
        <w:t>month</w:t>
      </w:r>
    </w:p>
    <w:p w14:paraId="0CFD40CC" w14:textId="77777777" w:rsidR="00BF5E08" w:rsidRPr="00BF5E08" w:rsidRDefault="00BF5E08">
      <w:pPr>
        <w:pStyle w:val="ListParagraph"/>
        <w:widowControl w:val="0"/>
        <w:numPr>
          <w:ilvl w:val="0"/>
          <w:numId w:val="21"/>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2"/>
        </w:rPr>
        <w:t>month</w:t>
      </w:r>
    </w:p>
    <w:p w14:paraId="6AAB92EC" w14:textId="77777777" w:rsidR="00BF5E08" w:rsidRPr="00BF5E08" w:rsidRDefault="00BF5E08">
      <w:pPr>
        <w:pStyle w:val="ListParagraph"/>
        <w:widowControl w:val="0"/>
        <w:numPr>
          <w:ilvl w:val="0"/>
          <w:numId w:val="21"/>
        </w:numPr>
        <w:tabs>
          <w:tab w:val="left" w:pos="1581"/>
        </w:tabs>
        <w:autoSpaceDE w:val="0"/>
        <w:autoSpaceDN w:val="0"/>
        <w:spacing w:line="295" w:lineRule="exact"/>
        <w:ind w:hanging="361"/>
        <w:contextualSpacing w:val="0"/>
        <w:rPr>
          <w:rFonts w:ascii="Arial" w:hAnsi="Arial" w:cs="Arial"/>
        </w:rPr>
      </w:pPr>
      <w:r w:rsidRPr="00BF5E08">
        <w:rPr>
          <w:rFonts w:ascii="Arial" w:hAnsi="Arial" w:cs="Arial"/>
          <w:w w:val="85"/>
        </w:rPr>
        <w:t>Several</w:t>
      </w:r>
      <w:r w:rsidRPr="00BF5E08">
        <w:rPr>
          <w:rFonts w:ascii="Arial" w:hAnsi="Arial" w:cs="Arial"/>
          <w:spacing w:val="9"/>
        </w:rPr>
        <w:t xml:space="preserve"> </w:t>
      </w:r>
      <w:r w:rsidRPr="00BF5E08">
        <w:rPr>
          <w:rFonts w:ascii="Arial" w:hAnsi="Arial" w:cs="Arial"/>
          <w:spacing w:val="-2"/>
        </w:rPr>
        <w:t>months</w:t>
      </w:r>
    </w:p>
    <w:p w14:paraId="53304625" w14:textId="77777777" w:rsidR="00BF5E08" w:rsidRPr="00BF5E08" w:rsidRDefault="00BF5E08" w:rsidP="00BF5E08">
      <w:pPr>
        <w:spacing w:line="295" w:lineRule="exact"/>
        <w:rPr>
          <w:rFonts w:ascii="Arial" w:hAnsi="Arial" w:cs="Arial"/>
        </w:rPr>
        <w:sectPr w:rsidR="00BF5E08" w:rsidRPr="00BF5E08">
          <w:type w:val="continuous"/>
          <w:pgSz w:w="11900" w:h="16850"/>
          <w:pgMar w:top="1940" w:right="1040" w:bottom="280" w:left="580" w:header="1" w:footer="753" w:gutter="0"/>
          <w:cols w:space="720"/>
        </w:sectPr>
      </w:pPr>
    </w:p>
    <w:p w14:paraId="7DFFCE2F" w14:textId="77777777" w:rsidR="00BF5E08" w:rsidRPr="00BF5E08" w:rsidRDefault="00BF5E08" w:rsidP="00BF5E08">
      <w:pPr>
        <w:pStyle w:val="BodyText"/>
      </w:pPr>
    </w:p>
    <w:p w14:paraId="5995CB9F" w14:textId="77777777" w:rsidR="00BF5E08" w:rsidRPr="00BF5E08" w:rsidRDefault="00BF5E08" w:rsidP="00BF5E08">
      <w:pPr>
        <w:pStyle w:val="BodyText"/>
      </w:pPr>
    </w:p>
    <w:p w14:paraId="62B177FD" w14:textId="77777777" w:rsidR="00BF5E08" w:rsidRPr="00BF5E08" w:rsidRDefault="00BF5E08" w:rsidP="00BF5E08">
      <w:pPr>
        <w:pStyle w:val="BodyText"/>
        <w:spacing w:before="4"/>
      </w:pPr>
    </w:p>
    <w:p w14:paraId="4D550DF6" w14:textId="77777777" w:rsidR="00BF5E08" w:rsidRPr="00BF5E08" w:rsidRDefault="00BF5E08" w:rsidP="00BF5E08">
      <w:pPr>
        <w:pStyle w:val="BodyText"/>
        <w:spacing w:before="55"/>
        <w:ind w:left="860"/>
      </w:pPr>
      <w:r w:rsidRPr="00BF5E08">
        <w:rPr>
          <w:spacing w:val="-6"/>
        </w:rPr>
        <w:t>Who perpetrated</w:t>
      </w:r>
      <w:r w:rsidRPr="00BF5E08">
        <w:rPr>
          <w:spacing w:val="-4"/>
        </w:rPr>
        <w:t xml:space="preserve"> </w:t>
      </w:r>
      <w:r w:rsidRPr="00BF5E08">
        <w:rPr>
          <w:spacing w:val="-6"/>
        </w:rPr>
        <w:t>the</w:t>
      </w:r>
      <w:r w:rsidRPr="00BF5E08">
        <w:rPr>
          <w:spacing w:val="-5"/>
        </w:rPr>
        <w:t xml:space="preserve"> </w:t>
      </w:r>
      <w:r w:rsidRPr="00BF5E08">
        <w:rPr>
          <w:spacing w:val="-6"/>
        </w:rPr>
        <w:t>bullying?</w:t>
      </w:r>
    </w:p>
    <w:p w14:paraId="5305632B" w14:textId="77777777" w:rsidR="00BF5E08" w:rsidRPr="00BF5E08" w:rsidRDefault="00BF5E08">
      <w:pPr>
        <w:pStyle w:val="ListParagraph"/>
        <w:widowControl w:val="0"/>
        <w:numPr>
          <w:ilvl w:val="0"/>
          <w:numId w:val="21"/>
        </w:numPr>
        <w:tabs>
          <w:tab w:val="left" w:pos="1581"/>
        </w:tabs>
        <w:autoSpaceDE w:val="0"/>
        <w:autoSpaceDN w:val="0"/>
        <w:spacing w:before="16" w:line="295"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4"/>
        </w:rPr>
        <w:t xml:space="preserve"> </w:t>
      </w:r>
      <w:r w:rsidRPr="00BF5E08">
        <w:rPr>
          <w:rFonts w:ascii="Arial" w:hAnsi="Arial" w:cs="Arial"/>
          <w:w w:val="90"/>
        </w:rPr>
        <w:t>senior</w:t>
      </w:r>
      <w:r w:rsidRPr="00BF5E08">
        <w:rPr>
          <w:rFonts w:ascii="Arial" w:hAnsi="Arial" w:cs="Arial"/>
          <w:spacing w:val="-4"/>
        </w:rPr>
        <w:t xml:space="preserve"> </w:t>
      </w:r>
      <w:r w:rsidRPr="00BF5E08">
        <w:rPr>
          <w:rFonts w:ascii="Arial" w:hAnsi="Arial" w:cs="Arial"/>
          <w:spacing w:val="-2"/>
          <w:w w:val="90"/>
        </w:rPr>
        <w:t>colleague</w:t>
      </w:r>
    </w:p>
    <w:p w14:paraId="10BA496F" w14:textId="77777777" w:rsidR="00BF5E08" w:rsidRPr="00BF5E08" w:rsidRDefault="00BF5E08">
      <w:pPr>
        <w:pStyle w:val="ListParagraph"/>
        <w:widowControl w:val="0"/>
        <w:numPr>
          <w:ilvl w:val="0"/>
          <w:numId w:val="21"/>
        </w:numPr>
        <w:tabs>
          <w:tab w:val="left" w:pos="1581"/>
        </w:tabs>
        <w:autoSpaceDE w:val="0"/>
        <w:autoSpaceDN w:val="0"/>
        <w:spacing w:line="294"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4"/>
        </w:rPr>
        <w:t>peer</w:t>
      </w:r>
    </w:p>
    <w:p w14:paraId="559FCE83" w14:textId="77777777" w:rsidR="00BF5E08" w:rsidRPr="00BF5E08" w:rsidRDefault="00BF5E08">
      <w:pPr>
        <w:pStyle w:val="ListParagraph"/>
        <w:widowControl w:val="0"/>
        <w:numPr>
          <w:ilvl w:val="0"/>
          <w:numId w:val="21"/>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6"/>
        </w:rPr>
        <w:t>A</w:t>
      </w:r>
      <w:r w:rsidRPr="00BF5E08">
        <w:rPr>
          <w:rFonts w:ascii="Arial" w:hAnsi="Arial" w:cs="Arial"/>
          <w:spacing w:val="-5"/>
        </w:rPr>
        <w:t xml:space="preserve"> </w:t>
      </w:r>
      <w:r w:rsidRPr="00BF5E08">
        <w:rPr>
          <w:rFonts w:ascii="Arial" w:hAnsi="Arial" w:cs="Arial"/>
          <w:spacing w:val="-6"/>
        </w:rPr>
        <w:t>junior</w:t>
      </w:r>
      <w:r w:rsidRPr="00BF5E08">
        <w:rPr>
          <w:rFonts w:ascii="Arial" w:hAnsi="Arial" w:cs="Arial"/>
          <w:spacing w:val="-4"/>
        </w:rPr>
        <w:t xml:space="preserve"> </w:t>
      </w:r>
      <w:r w:rsidRPr="00BF5E08">
        <w:rPr>
          <w:rFonts w:ascii="Arial" w:hAnsi="Arial" w:cs="Arial"/>
          <w:spacing w:val="-6"/>
        </w:rPr>
        <w:t>colleague</w:t>
      </w:r>
    </w:p>
    <w:p w14:paraId="6EC2515A" w14:textId="77777777" w:rsidR="00BF5E08" w:rsidRPr="00BF5E08" w:rsidRDefault="00BF5E08">
      <w:pPr>
        <w:pStyle w:val="ListParagraph"/>
        <w:widowControl w:val="0"/>
        <w:numPr>
          <w:ilvl w:val="0"/>
          <w:numId w:val="21"/>
        </w:numPr>
        <w:tabs>
          <w:tab w:val="left" w:pos="1581"/>
        </w:tabs>
        <w:autoSpaceDE w:val="0"/>
        <w:autoSpaceDN w:val="0"/>
        <w:spacing w:line="293" w:lineRule="exact"/>
        <w:ind w:hanging="361"/>
        <w:contextualSpacing w:val="0"/>
        <w:rPr>
          <w:rFonts w:ascii="Arial" w:hAnsi="Arial" w:cs="Arial"/>
        </w:rPr>
      </w:pPr>
      <w:r w:rsidRPr="00BF5E08">
        <w:rPr>
          <w:rFonts w:ascii="Arial" w:hAnsi="Arial" w:cs="Arial"/>
          <w:w w:val="90"/>
        </w:rPr>
        <w:t>A</w:t>
      </w:r>
      <w:r w:rsidRPr="00BF5E08">
        <w:rPr>
          <w:rFonts w:ascii="Arial" w:hAnsi="Arial" w:cs="Arial"/>
          <w:spacing w:val="-6"/>
          <w:w w:val="90"/>
        </w:rPr>
        <w:t xml:space="preserve"> </w:t>
      </w:r>
      <w:r w:rsidRPr="00BF5E08">
        <w:rPr>
          <w:rFonts w:ascii="Arial" w:hAnsi="Arial" w:cs="Arial"/>
          <w:spacing w:val="-2"/>
        </w:rPr>
        <w:t>student</w:t>
      </w:r>
    </w:p>
    <w:p w14:paraId="2FB7DAC3" w14:textId="77777777" w:rsidR="00BF5E08" w:rsidRPr="00BF5E08" w:rsidRDefault="00BF5E08">
      <w:pPr>
        <w:pStyle w:val="ListParagraph"/>
        <w:widowControl w:val="0"/>
        <w:numPr>
          <w:ilvl w:val="0"/>
          <w:numId w:val="21"/>
        </w:numPr>
        <w:tabs>
          <w:tab w:val="left" w:pos="1581"/>
          <w:tab w:val="left" w:pos="7993"/>
        </w:tabs>
        <w:autoSpaceDE w:val="0"/>
        <w:autoSpaceDN w:val="0"/>
        <w:spacing w:line="295" w:lineRule="exact"/>
        <w:ind w:hanging="361"/>
        <w:contextualSpacing w:val="0"/>
        <w:rPr>
          <w:rFonts w:ascii="Arial" w:hAnsi="Arial" w:cs="Arial"/>
        </w:rPr>
      </w:pPr>
      <w:r w:rsidRPr="00BF5E08">
        <w:rPr>
          <w:rFonts w:ascii="Arial" w:hAnsi="Arial" w:cs="Arial"/>
        </w:rPr>
        <w:t xml:space="preserve">Other </w:t>
      </w:r>
      <w:r w:rsidRPr="00BF5E08">
        <w:rPr>
          <w:rFonts w:ascii="Arial" w:hAnsi="Arial" w:cs="Arial"/>
          <w:u w:val="single"/>
        </w:rPr>
        <w:tab/>
      </w:r>
    </w:p>
    <w:p w14:paraId="3B50486D" w14:textId="77777777" w:rsidR="00BF5E08" w:rsidRPr="00BF5E08" w:rsidRDefault="00BF5E08" w:rsidP="00BF5E08">
      <w:pPr>
        <w:pStyle w:val="BodyText"/>
      </w:pPr>
    </w:p>
    <w:p w14:paraId="11F7526B" w14:textId="77777777" w:rsidR="00BF5E08" w:rsidRPr="00BF5E08" w:rsidRDefault="00BF5E08" w:rsidP="00BF5E08">
      <w:pPr>
        <w:pStyle w:val="BodyText"/>
      </w:pPr>
    </w:p>
    <w:p w14:paraId="58219E06" w14:textId="77777777" w:rsidR="00BF5E08" w:rsidRPr="00BF5E08" w:rsidRDefault="00BF5E08" w:rsidP="00BF5E08">
      <w:pPr>
        <w:pStyle w:val="BodyText"/>
      </w:pPr>
    </w:p>
    <w:p w14:paraId="1CB82D24" w14:textId="77777777" w:rsidR="00BF5E08" w:rsidRPr="00BF5E08" w:rsidRDefault="00BF5E08" w:rsidP="00BF5E08">
      <w:pPr>
        <w:pStyle w:val="BodyText"/>
      </w:pPr>
    </w:p>
    <w:p w14:paraId="60A87333"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3958636A" w14:textId="77777777" w:rsidR="00BF5E08" w:rsidRPr="00BF5E08" w:rsidRDefault="00BF5E08" w:rsidP="00BF5E08">
      <w:pPr>
        <w:pStyle w:val="BodyText"/>
      </w:pPr>
    </w:p>
    <w:p w14:paraId="0EEAA4F7" w14:textId="77777777" w:rsidR="00BF5E08" w:rsidRPr="00BF5E08" w:rsidRDefault="00BF5E08" w:rsidP="00BF5E08">
      <w:pPr>
        <w:pStyle w:val="BodyText"/>
      </w:pPr>
    </w:p>
    <w:p w14:paraId="5AC747D5" w14:textId="77777777" w:rsidR="00BF5E08" w:rsidRPr="00BF5E08" w:rsidRDefault="00BF5E08" w:rsidP="00BF5E08">
      <w:pPr>
        <w:spacing w:before="157" w:line="254" w:lineRule="auto"/>
        <w:ind w:left="1006" w:right="38" w:hanging="1"/>
        <w:jc w:val="center"/>
        <w:rPr>
          <w:rFonts w:ascii="Arial" w:hAnsi="Arial" w:cs="Arial"/>
        </w:rPr>
      </w:pPr>
      <w:r w:rsidRPr="00BF5E08">
        <w:rPr>
          <w:rFonts w:ascii="Arial" w:hAnsi="Arial" w:cs="Arial"/>
        </w:rPr>
        <w:t>Keeping</w:t>
      </w:r>
      <w:r w:rsidRPr="00BF5E08">
        <w:rPr>
          <w:rFonts w:ascii="Arial" w:hAnsi="Arial" w:cs="Arial"/>
          <w:spacing w:val="-9"/>
        </w:rPr>
        <w:t xml:space="preserve"> </w:t>
      </w:r>
      <w:r w:rsidRPr="00BF5E08">
        <w:rPr>
          <w:rFonts w:ascii="Arial" w:hAnsi="Arial" w:cs="Arial"/>
        </w:rPr>
        <w:t>in</w:t>
      </w:r>
      <w:r w:rsidRPr="00BF5E08">
        <w:rPr>
          <w:rFonts w:ascii="Arial" w:hAnsi="Arial" w:cs="Arial"/>
          <w:spacing w:val="-11"/>
        </w:rPr>
        <w:t xml:space="preserve"> </w:t>
      </w:r>
      <w:r w:rsidRPr="00BF5E08">
        <w:rPr>
          <w:rFonts w:ascii="Arial" w:hAnsi="Arial" w:cs="Arial"/>
        </w:rPr>
        <w:t>mind</w:t>
      </w:r>
      <w:r w:rsidRPr="00BF5E08">
        <w:rPr>
          <w:rFonts w:ascii="Arial" w:hAnsi="Arial" w:cs="Arial"/>
          <w:spacing w:val="-9"/>
        </w:rPr>
        <w:t xml:space="preserve"> </w:t>
      </w:r>
      <w:r w:rsidRPr="00BF5E08">
        <w:rPr>
          <w:rFonts w:ascii="Arial" w:hAnsi="Arial" w:cs="Arial"/>
        </w:rPr>
        <w:t>the</w:t>
      </w:r>
      <w:r w:rsidRPr="00BF5E08">
        <w:rPr>
          <w:rFonts w:ascii="Arial" w:hAnsi="Arial" w:cs="Arial"/>
          <w:spacing w:val="-8"/>
        </w:rPr>
        <w:t xml:space="preserve"> </w:t>
      </w:r>
      <w:r w:rsidRPr="00BF5E08">
        <w:rPr>
          <w:rFonts w:ascii="Arial" w:hAnsi="Arial" w:cs="Arial"/>
        </w:rPr>
        <w:t xml:space="preserve">bullying definition on the previous </w:t>
      </w:r>
      <w:r w:rsidRPr="00BF5E08">
        <w:rPr>
          <w:rFonts w:ascii="Arial" w:hAnsi="Arial" w:cs="Arial"/>
          <w:w w:val="90"/>
        </w:rPr>
        <w:t>page,</w:t>
      </w:r>
      <w:r w:rsidRPr="00BF5E08">
        <w:rPr>
          <w:rFonts w:ascii="Arial" w:hAnsi="Arial" w:cs="Arial"/>
          <w:spacing w:val="-2"/>
          <w:w w:val="90"/>
        </w:rPr>
        <w:t xml:space="preserve"> </w:t>
      </w:r>
      <w:r w:rsidRPr="00BF5E08">
        <w:rPr>
          <w:rFonts w:ascii="Arial" w:hAnsi="Arial" w:cs="Arial"/>
          <w:w w:val="90"/>
        </w:rPr>
        <w:t>have</w:t>
      </w:r>
      <w:r w:rsidRPr="00BF5E08">
        <w:rPr>
          <w:rFonts w:ascii="Arial" w:hAnsi="Arial" w:cs="Arial"/>
          <w:spacing w:val="-4"/>
          <w:w w:val="90"/>
        </w:rPr>
        <w:t xml:space="preserve"> </w:t>
      </w:r>
      <w:r w:rsidRPr="00BF5E08">
        <w:rPr>
          <w:rFonts w:ascii="Arial" w:hAnsi="Arial" w:cs="Arial"/>
          <w:w w:val="90"/>
        </w:rPr>
        <w:t>you</w:t>
      </w:r>
      <w:r w:rsidRPr="00BF5E08">
        <w:rPr>
          <w:rFonts w:ascii="Arial" w:hAnsi="Arial" w:cs="Arial"/>
          <w:spacing w:val="-5"/>
          <w:w w:val="90"/>
        </w:rPr>
        <w:t xml:space="preserve"> </w:t>
      </w:r>
      <w:r w:rsidRPr="00BF5E08">
        <w:rPr>
          <w:rFonts w:ascii="Arial" w:hAnsi="Arial" w:cs="Arial"/>
          <w:b/>
          <w:w w:val="90"/>
        </w:rPr>
        <w:t>witnessed</w:t>
      </w:r>
      <w:r w:rsidRPr="00BF5E08">
        <w:rPr>
          <w:rFonts w:ascii="Arial" w:hAnsi="Arial" w:cs="Arial"/>
          <w:spacing w:val="-4"/>
          <w:w w:val="90"/>
        </w:rPr>
        <w:t xml:space="preserve"> </w:t>
      </w:r>
      <w:r w:rsidRPr="00BF5E08">
        <w:rPr>
          <w:rFonts w:ascii="Arial" w:hAnsi="Arial" w:cs="Arial"/>
          <w:w w:val="90"/>
        </w:rPr>
        <w:t xml:space="preserve">any </w:t>
      </w:r>
      <w:r w:rsidRPr="00BF5E08">
        <w:rPr>
          <w:rFonts w:ascii="Arial" w:hAnsi="Arial" w:cs="Arial"/>
        </w:rPr>
        <w:t>bullying</w:t>
      </w:r>
      <w:r w:rsidRPr="00BF5E08">
        <w:rPr>
          <w:rFonts w:ascii="Arial" w:hAnsi="Arial" w:cs="Arial"/>
          <w:spacing w:val="-8"/>
        </w:rPr>
        <w:t xml:space="preserve"> </w:t>
      </w:r>
      <w:r w:rsidRPr="00BF5E08">
        <w:rPr>
          <w:rFonts w:ascii="Arial" w:hAnsi="Arial" w:cs="Arial"/>
        </w:rPr>
        <w:t>episode</w:t>
      </w:r>
      <w:r w:rsidRPr="00BF5E08">
        <w:rPr>
          <w:rFonts w:ascii="Arial" w:hAnsi="Arial" w:cs="Arial"/>
          <w:spacing w:val="-9"/>
        </w:rPr>
        <w:t xml:space="preserve"> </w:t>
      </w:r>
      <w:r w:rsidRPr="00BF5E08">
        <w:rPr>
          <w:rFonts w:ascii="Arial" w:hAnsi="Arial" w:cs="Arial"/>
        </w:rPr>
        <w:t>at</w:t>
      </w:r>
      <w:r w:rsidRPr="00BF5E08">
        <w:rPr>
          <w:rFonts w:ascii="Arial" w:hAnsi="Arial" w:cs="Arial"/>
          <w:spacing w:val="-9"/>
        </w:rPr>
        <w:t xml:space="preserve"> </w:t>
      </w:r>
      <w:r w:rsidRPr="00BF5E08">
        <w:rPr>
          <w:rFonts w:ascii="Arial" w:hAnsi="Arial" w:cs="Arial"/>
        </w:rPr>
        <w:t>work,</w:t>
      </w:r>
      <w:r w:rsidRPr="00BF5E08">
        <w:rPr>
          <w:rFonts w:ascii="Arial" w:hAnsi="Arial" w:cs="Arial"/>
          <w:spacing w:val="-8"/>
        </w:rPr>
        <w:t xml:space="preserve"> </w:t>
      </w:r>
      <w:r w:rsidRPr="00BF5E08">
        <w:rPr>
          <w:rFonts w:ascii="Arial" w:hAnsi="Arial" w:cs="Arial"/>
          <w:b/>
        </w:rPr>
        <w:t>in</w:t>
      </w:r>
      <w:r w:rsidRPr="00BF5E08">
        <w:rPr>
          <w:rFonts w:ascii="Arial" w:hAnsi="Arial" w:cs="Arial"/>
        </w:rPr>
        <w:t xml:space="preserve"> </w:t>
      </w:r>
      <w:r w:rsidRPr="00BF5E08">
        <w:rPr>
          <w:rFonts w:ascii="Arial" w:hAnsi="Arial" w:cs="Arial"/>
          <w:b/>
          <w:w w:val="90"/>
        </w:rPr>
        <w:t>the</w:t>
      </w:r>
      <w:r w:rsidRPr="00BF5E08">
        <w:rPr>
          <w:rFonts w:ascii="Arial" w:hAnsi="Arial" w:cs="Arial"/>
          <w:spacing w:val="-9"/>
          <w:w w:val="90"/>
        </w:rPr>
        <w:t xml:space="preserve"> </w:t>
      </w:r>
      <w:r w:rsidRPr="00BF5E08">
        <w:rPr>
          <w:rFonts w:ascii="Arial" w:hAnsi="Arial" w:cs="Arial"/>
          <w:b/>
          <w:w w:val="90"/>
        </w:rPr>
        <w:t>past</w:t>
      </w:r>
      <w:r w:rsidRPr="00BF5E08">
        <w:rPr>
          <w:rFonts w:ascii="Arial" w:hAnsi="Arial" w:cs="Arial"/>
          <w:spacing w:val="-8"/>
          <w:w w:val="90"/>
        </w:rPr>
        <w:t xml:space="preserve"> </w:t>
      </w:r>
      <w:r w:rsidRPr="00BF5E08">
        <w:rPr>
          <w:rFonts w:ascii="Arial" w:hAnsi="Arial" w:cs="Arial"/>
          <w:b/>
          <w:w w:val="90"/>
        </w:rPr>
        <w:t>three</w:t>
      </w:r>
      <w:r w:rsidRPr="00BF5E08">
        <w:rPr>
          <w:rFonts w:ascii="Arial" w:hAnsi="Arial" w:cs="Arial"/>
          <w:spacing w:val="-8"/>
          <w:w w:val="90"/>
        </w:rPr>
        <w:t xml:space="preserve"> </w:t>
      </w:r>
      <w:r w:rsidRPr="00BF5E08">
        <w:rPr>
          <w:rFonts w:ascii="Arial" w:hAnsi="Arial" w:cs="Arial"/>
          <w:b/>
          <w:w w:val="90"/>
        </w:rPr>
        <w:t>years</w:t>
      </w:r>
      <w:r w:rsidRPr="00BF5E08">
        <w:rPr>
          <w:rFonts w:ascii="Arial" w:hAnsi="Arial" w:cs="Arial"/>
          <w:w w:val="90"/>
        </w:rPr>
        <w:t>,</w:t>
      </w:r>
      <w:r w:rsidRPr="00BF5E08">
        <w:rPr>
          <w:rFonts w:ascii="Arial" w:hAnsi="Arial" w:cs="Arial"/>
          <w:spacing w:val="-8"/>
          <w:w w:val="90"/>
        </w:rPr>
        <w:t xml:space="preserve"> </w:t>
      </w:r>
      <w:r w:rsidRPr="00BF5E08">
        <w:rPr>
          <w:rFonts w:ascii="Arial" w:hAnsi="Arial" w:cs="Arial"/>
          <w:w w:val="90"/>
        </w:rPr>
        <w:t xml:space="preserve">including </w:t>
      </w:r>
      <w:r w:rsidRPr="00BF5E08">
        <w:rPr>
          <w:rFonts w:ascii="Arial" w:hAnsi="Arial" w:cs="Arial"/>
          <w:spacing w:val="-2"/>
        </w:rPr>
        <w:t>any</w:t>
      </w:r>
      <w:r w:rsidRPr="00BF5E08">
        <w:rPr>
          <w:rFonts w:ascii="Arial" w:hAnsi="Arial" w:cs="Arial"/>
          <w:spacing w:val="-12"/>
        </w:rPr>
        <w:t xml:space="preserve"> </w:t>
      </w:r>
      <w:r w:rsidRPr="00BF5E08">
        <w:rPr>
          <w:rFonts w:ascii="Arial" w:hAnsi="Arial" w:cs="Arial"/>
          <w:spacing w:val="-2"/>
        </w:rPr>
        <w:t>period</w:t>
      </w:r>
      <w:r w:rsidRPr="00BF5E08">
        <w:rPr>
          <w:rFonts w:ascii="Arial" w:hAnsi="Arial" w:cs="Arial"/>
          <w:spacing w:val="-12"/>
        </w:rPr>
        <w:t xml:space="preserve"> </w:t>
      </w:r>
      <w:r w:rsidRPr="00BF5E08">
        <w:rPr>
          <w:rFonts w:ascii="Arial" w:hAnsi="Arial" w:cs="Arial"/>
          <w:spacing w:val="-2"/>
        </w:rPr>
        <w:t>of</w:t>
      </w:r>
      <w:r w:rsidRPr="00BF5E08">
        <w:rPr>
          <w:rFonts w:ascii="Arial" w:hAnsi="Arial" w:cs="Arial"/>
          <w:spacing w:val="-12"/>
        </w:rPr>
        <w:t xml:space="preserve"> </w:t>
      </w:r>
      <w:r w:rsidRPr="00BF5E08">
        <w:rPr>
          <w:rFonts w:ascii="Arial" w:hAnsi="Arial" w:cs="Arial"/>
          <w:spacing w:val="-2"/>
        </w:rPr>
        <w:t>remote</w:t>
      </w:r>
      <w:r w:rsidRPr="00BF5E08">
        <w:rPr>
          <w:rFonts w:ascii="Arial" w:hAnsi="Arial" w:cs="Arial"/>
          <w:spacing w:val="-11"/>
        </w:rPr>
        <w:t xml:space="preserve"> </w:t>
      </w:r>
      <w:r w:rsidRPr="00BF5E08">
        <w:rPr>
          <w:rFonts w:ascii="Arial" w:hAnsi="Arial" w:cs="Arial"/>
          <w:spacing w:val="-2"/>
        </w:rPr>
        <w:t>working</w:t>
      </w:r>
    </w:p>
    <w:p w14:paraId="2A1BA7BF" w14:textId="77777777" w:rsidR="00BF5E08" w:rsidRPr="00BF5E08" w:rsidRDefault="00BF5E08" w:rsidP="00BF5E08">
      <w:pPr>
        <w:spacing w:before="5"/>
        <w:rPr>
          <w:rFonts w:ascii="Arial" w:hAnsi="Arial" w:cs="Arial"/>
        </w:rPr>
      </w:pPr>
      <w:r w:rsidRPr="00BF5E08">
        <w:rPr>
          <w:rFonts w:ascii="Arial" w:hAnsi="Arial" w:cs="Arial"/>
        </w:rPr>
        <w:br w:type="column"/>
      </w:r>
    </w:p>
    <w:p w14:paraId="01FF1D69" w14:textId="77777777" w:rsidR="00BF5E08" w:rsidRPr="00BF5E08" w:rsidRDefault="00BF5E08" w:rsidP="00BF5E08">
      <w:pPr>
        <w:tabs>
          <w:tab w:val="left" w:pos="4022"/>
        </w:tabs>
        <w:ind w:left="1006"/>
        <w:rPr>
          <w:rFonts w:ascii="Arial" w:hAnsi="Arial" w:cs="Arial"/>
        </w:rPr>
      </w:pPr>
      <w:r w:rsidRPr="00BF5E08">
        <w:rPr>
          <w:rFonts w:ascii="Arial" w:hAnsi="Arial" w:cs="Arial"/>
          <w:spacing w:val="-5"/>
          <w:w w:val="95"/>
        </w:rPr>
        <w:t>Yes</w:t>
      </w:r>
      <w:r w:rsidRPr="00BF5E08">
        <w:rPr>
          <w:rFonts w:ascii="Arial" w:hAnsi="Arial" w:cs="Arial"/>
        </w:rPr>
        <w:tab/>
      </w:r>
      <w:r w:rsidRPr="00BF5E08">
        <w:rPr>
          <w:rFonts w:ascii="Arial" w:hAnsi="Arial" w:cs="Arial"/>
          <w:spacing w:val="-5"/>
          <w:w w:val="95"/>
        </w:rPr>
        <w:t>No</w:t>
      </w:r>
    </w:p>
    <w:p w14:paraId="33180283" w14:textId="77777777" w:rsidR="00BF5E08" w:rsidRPr="00BF5E08" w:rsidRDefault="00BF5E08" w:rsidP="00BF5E08">
      <w:pPr>
        <w:pStyle w:val="BodyText"/>
      </w:pPr>
    </w:p>
    <w:p w14:paraId="3B252C5E" w14:textId="77777777" w:rsidR="00BF5E08" w:rsidRPr="00BF5E08" w:rsidRDefault="00BF5E08" w:rsidP="00BF5E08">
      <w:pPr>
        <w:pStyle w:val="BodyText"/>
      </w:pPr>
    </w:p>
    <w:p w14:paraId="1C23D549" w14:textId="77777777" w:rsidR="00BF5E08" w:rsidRPr="00BF5E08" w:rsidRDefault="00BF5E08" w:rsidP="00BF5E08">
      <w:pPr>
        <w:pStyle w:val="BodyText"/>
        <w:spacing w:before="8"/>
      </w:pPr>
    </w:p>
    <w:p w14:paraId="25BA21C5" w14:textId="77777777" w:rsidR="00BF5E08" w:rsidRPr="00BF5E08" w:rsidRDefault="00BF5E08" w:rsidP="00BF5E08">
      <w:pPr>
        <w:tabs>
          <w:tab w:val="left" w:pos="4151"/>
        </w:tabs>
        <w:spacing w:before="1"/>
        <w:ind w:left="1158"/>
        <w:rPr>
          <w:rFonts w:ascii="Arial" w:hAnsi="Arial" w:cs="Arial"/>
        </w:rPr>
      </w:pPr>
      <w:r w:rsidRPr="00BF5E08">
        <w:rPr>
          <w:rFonts w:ascii="Arial" w:hAnsi="Arial" w:cs="Arial"/>
          <w:noProof/>
        </w:rPr>
        <mc:AlternateContent>
          <mc:Choice Requires="wps">
            <w:drawing>
              <wp:anchor distT="0" distB="0" distL="114300" distR="114300" simplePos="0" relativeHeight="251699200" behindDoc="1" locked="0" layoutInCell="1" allowOverlap="1" wp14:anchorId="2CAB42BE" wp14:editId="412C45F8">
                <wp:simplePos x="0" y="0"/>
                <wp:positionH relativeFrom="page">
                  <wp:posOffset>914400</wp:posOffset>
                </wp:positionH>
                <wp:positionV relativeFrom="paragraph">
                  <wp:posOffset>-690880</wp:posOffset>
                </wp:positionV>
                <wp:extent cx="5728335" cy="1395095"/>
                <wp:effectExtent l="0" t="0" r="0" b="1905"/>
                <wp:wrapNone/>
                <wp:docPr id="477" name="docshape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1395095"/>
                        </a:xfrm>
                        <a:custGeom>
                          <a:avLst/>
                          <a:gdLst>
                            <a:gd name="T0" fmla="+- 0 4474 1440"/>
                            <a:gd name="T1" fmla="*/ T0 w 9021"/>
                            <a:gd name="T2" fmla="+- 0 -661 -1088"/>
                            <a:gd name="T3" fmla="*/ -661 h 2197"/>
                            <a:gd name="T4" fmla="+- 0 1440 1440"/>
                            <a:gd name="T5" fmla="*/ T4 w 9021"/>
                            <a:gd name="T6" fmla="+- 0 -661 -1088"/>
                            <a:gd name="T7" fmla="*/ -661 h 2197"/>
                            <a:gd name="T8" fmla="+- 0 1440 1440"/>
                            <a:gd name="T9" fmla="*/ T8 w 9021"/>
                            <a:gd name="T10" fmla="+- 0 -651 -1088"/>
                            <a:gd name="T11" fmla="*/ -651 h 2197"/>
                            <a:gd name="T12" fmla="+- 0 4474 1440"/>
                            <a:gd name="T13" fmla="*/ T12 w 9021"/>
                            <a:gd name="T14" fmla="+- 0 -651 -1088"/>
                            <a:gd name="T15" fmla="*/ -651 h 2197"/>
                            <a:gd name="T16" fmla="+- 0 4474 1440"/>
                            <a:gd name="T17" fmla="*/ T16 w 9021"/>
                            <a:gd name="T18" fmla="+- 0 -661 -1088"/>
                            <a:gd name="T19" fmla="*/ -661 h 2197"/>
                            <a:gd name="T20" fmla="+- 0 4484 1440"/>
                            <a:gd name="T21" fmla="*/ T20 w 9021"/>
                            <a:gd name="T22" fmla="+- 0 -1088 -1088"/>
                            <a:gd name="T23" fmla="*/ -1088 h 2197"/>
                            <a:gd name="T24" fmla="+- 0 4475 1440"/>
                            <a:gd name="T25" fmla="*/ T24 w 9021"/>
                            <a:gd name="T26" fmla="+- 0 -1088 -1088"/>
                            <a:gd name="T27" fmla="*/ -1088 h 2197"/>
                            <a:gd name="T28" fmla="+- 0 4475 1440"/>
                            <a:gd name="T29" fmla="*/ T28 w 9021"/>
                            <a:gd name="T30" fmla="+- 0 -1045 -1088"/>
                            <a:gd name="T31" fmla="*/ -1045 h 2197"/>
                            <a:gd name="T32" fmla="+- 0 4475 1440"/>
                            <a:gd name="T33" fmla="*/ T32 w 9021"/>
                            <a:gd name="T34" fmla="+- 0 -661 -1088"/>
                            <a:gd name="T35" fmla="*/ -661 h 2197"/>
                            <a:gd name="T36" fmla="+- 0 4484 1440"/>
                            <a:gd name="T37" fmla="*/ T36 w 9021"/>
                            <a:gd name="T38" fmla="+- 0 -661 -1088"/>
                            <a:gd name="T39" fmla="*/ -661 h 2197"/>
                            <a:gd name="T40" fmla="+- 0 4484 1440"/>
                            <a:gd name="T41" fmla="*/ T40 w 9021"/>
                            <a:gd name="T42" fmla="+- 0 -1045 -1088"/>
                            <a:gd name="T43" fmla="*/ -1045 h 2197"/>
                            <a:gd name="T44" fmla="+- 0 4484 1440"/>
                            <a:gd name="T45" fmla="*/ T44 w 9021"/>
                            <a:gd name="T46" fmla="+- 0 -1088 -1088"/>
                            <a:gd name="T47" fmla="*/ -1088 h 2197"/>
                            <a:gd name="T48" fmla="+- 0 10461 1440"/>
                            <a:gd name="T49" fmla="*/ T48 w 9021"/>
                            <a:gd name="T50" fmla="+- 0 -661 -1088"/>
                            <a:gd name="T51" fmla="*/ -661 h 2197"/>
                            <a:gd name="T52" fmla="+- 0 7482 1440"/>
                            <a:gd name="T53" fmla="*/ T52 w 9021"/>
                            <a:gd name="T54" fmla="+- 0 -661 -1088"/>
                            <a:gd name="T55" fmla="*/ -661 h 2197"/>
                            <a:gd name="T56" fmla="+- 0 7473 1440"/>
                            <a:gd name="T57" fmla="*/ T56 w 9021"/>
                            <a:gd name="T58" fmla="+- 0 -661 -1088"/>
                            <a:gd name="T59" fmla="*/ -661 h 2197"/>
                            <a:gd name="T60" fmla="+- 0 4484 1440"/>
                            <a:gd name="T61" fmla="*/ T60 w 9021"/>
                            <a:gd name="T62" fmla="+- 0 -661 -1088"/>
                            <a:gd name="T63" fmla="*/ -661 h 2197"/>
                            <a:gd name="T64" fmla="+- 0 4475 1440"/>
                            <a:gd name="T65" fmla="*/ T64 w 9021"/>
                            <a:gd name="T66" fmla="+- 0 -661 -1088"/>
                            <a:gd name="T67" fmla="*/ -661 h 2197"/>
                            <a:gd name="T68" fmla="+- 0 4475 1440"/>
                            <a:gd name="T69" fmla="*/ T68 w 9021"/>
                            <a:gd name="T70" fmla="+- 0 -617 -1088"/>
                            <a:gd name="T71" fmla="*/ -617 h 2197"/>
                            <a:gd name="T72" fmla="+- 0 4475 1440"/>
                            <a:gd name="T73" fmla="*/ T72 w 9021"/>
                            <a:gd name="T74" fmla="+- 0 1108 -1088"/>
                            <a:gd name="T75" fmla="*/ 1108 h 2197"/>
                            <a:gd name="T76" fmla="+- 0 4484 1440"/>
                            <a:gd name="T77" fmla="*/ T76 w 9021"/>
                            <a:gd name="T78" fmla="+- 0 1108 -1088"/>
                            <a:gd name="T79" fmla="*/ 1108 h 2197"/>
                            <a:gd name="T80" fmla="+- 0 4484 1440"/>
                            <a:gd name="T81" fmla="*/ T80 w 9021"/>
                            <a:gd name="T82" fmla="+- 0 -617 -1088"/>
                            <a:gd name="T83" fmla="*/ -617 h 2197"/>
                            <a:gd name="T84" fmla="+- 0 4484 1440"/>
                            <a:gd name="T85" fmla="*/ T84 w 9021"/>
                            <a:gd name="T86" fmla="+- 0 -651 -1088"/>
                            <a:gd name="T87" fmla="*/ -651 h 2197"/>
                            <a:gd name="T88" fmla="+- 0 7473 1440"/>
                            <a:gd name="T89" fmla="*/ T88 w 9021"/>
                            <a:gd name="T90" fmla="+- 0 -651 -1088"/>
                            <a:gd name="T91" fmla="*/ -651 h 2197"/>
                            <a:gd name="T92" fmla="+- 0 7482 1440"/>
                            <a:gd name="T93" fmla="*/ T92 w 9021"/>
                            <a:gd name="T94" fmla="+- 0 -651 -1088"/>
                            <a:gd name="T95" fmla="*/ -651 h 2197"/>
                            <a:gd name="T96" fmla="+- 0 10461 1440"/>
                            <a:gd name="T97" fmla="*/ T96 w 9021"/>
                            <a:gd name="T98" fmla="+- 0 -651 -1088"/>
                            <a:gd name="T99" fmla="*/ -651 h 2197"/>
                            <a:gd name="T100" fmla="+- 0 10461 1440"/>
                            <a:gd name="T101" fmla="*/ T100 w 9021"/>
                            <a:gd name="T102" fmla="+- 0 -661 -1088"/>
                            <a:gd name="T103" fmla="*/ -661 h 2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21" h="2197">
                              <a:moveTo>
                                <a:pt x="3034" y="427"/>
                              </a:moveTo>
                              <a:lnTo>
                                <a:pt x="0" y="427"/>
                              </a:lnTo>
                              <a:lnTo>
                                <a:pt x="0" y="437"/>
                              </a:lnTo>
                              <a:lnTo>
                                <a:pt x="3034" y="437"/>
                              </a:lnTo>
                              <a:lnTo>
                                <a:pt x="3034" y="427"/>
                              </a:lnTo>
                              <a:close/>
                              <a:moveTo>
                                <a:pt x="3044" y="0"/>
                              </a:moveTo>
                              <a:lnTo>
                                <a:pt x="3035" y="0"/>
                              </a:lnTo>
                              <a:lnTo>
                                <a:pt x="3035" y="43"/>
                              </a:lnTo>
                              <a:lnTo>
                                <a:pt x="3035" y="427"/>
                              </a:lnTo>
                              <a:lnTo>
                                <a:pt x="3044" y="427"/>
                              </a:lnTo>
                              <a:lnTo>
                                <a:pt x="3044" y="43"/>
                              </a:lnTo>
                              <a:lnTo>
                                <a:pt x="3044" y="0"/>
                              </a:lnTo>
                              <a:close/>
                              <a:moveTo>
                                <a:pt x="9021" y="427"/>
                              </a:moveTo>
                              <a:lnTo>
                                <a:pt x="6042" y="427"/>
                              </a:lnTo>
                              <a:lnTo>
                                <a:pt x="6033" y="427"/>
                              </a:lnTo>
                              <a:lnTo>
                                <a:pt x="3044" y="427"/>
                              </a:lnTo>
                              <a:lnTo>
                                <a:pt x="3035" y="427"/>
                              </a:lnTo>
                              <a:lnTo>
                                <a:pt x="3035" y="471"/>
                              </a:lnTo>
                              <a:lnTo>
                                <a:pt x="3035" y="2196"/>
                              </a:lnTo>
                              <a:lnTo>
                                <a:pt x="3044" y="2196"/>
                              </a:lnTo>
                              <a:lnTo>
                                <a:pt x="3044" y="471"/>
                              </a:lnTo>
                              <a:lnTo>
                                <a:pt x="3044" y="437"/>
                              </a:lnTo>
                              <a:lnTo>
                                <a:pt x="6033" y="437"/>
                              </a:lnTo>
                              <a:lnTo>
                                <a:pt x="6042" y="437"/>
                              </a:lnTo>
                              <a:lnTo>
                                <a:pt x="9021" y="437"/>
                              </a:lnTo>
                              <a:lnTo>
                                <a:pt x="9021" y="42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324A" id="docshape414" o:spid="_x0000_s1026" style="position:absolute;margin-left:1in;margin-top:-54.4pt;width:451.05pt;height:109.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21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" path="m3034,427l,427r,10l3034,437r,-10xm3044,r-9,l3035,43r,384l3044,427r,-384l3044,xm9021,427r-2979,l6033,427r-2989,l3035,427r,44l3035,2196r9,l3044,471r,-34l6033,437r9,l9021,437r,-10xe" fillcolor="#bebebe" stroked="f">
                <v:path arrowok="t" o:connecttype="custom" o:connectlocs="1926590,-419735;0,-419735;0,-413385;1926590,-413385;1926590,-419735;1932940,-690880;1927225,-690880;1927225,-663575;1927225,-419735;1932940,-419735;1932940,-663575;1932940,-690880;5728335,-419735;3836670,-419735;3830955,-419735;1932940,-419735;1927225,-419735;1927225,-391795;1927225,703580;1932940,703580;1932940,-391795;1932940,-413385;3830955,-413385;3836670,-413385;5728335,-413385;5728335,-419735" o:connectangles="0,0,0,0,0,0,0,0,0,0,0,0,0,0,0,0,0,0,0,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70AE4AA5"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3791" w:space="445"/>
            <w:col w:w="6044"/>
          </w:cols>
        </w:sectPr>
      </w:pPr>
    </w:p>
    <w:p w14:paraId="6972921A" w14:textId="77777777" w:rsidR="00BF5E08" w:rsidRPr="00BF5E08" w:rsidRDefault="00BF5E08" w:rsidP="00BF5E08">
      <w:pPr>
        <w:pStyle w:val="BodyText"/>
      </w:pPr>
    </w:p>
    <w:p w14:paraId="6B5BDA84" w14:textId="77777777" w:rsidR="00BF5E08" w:rsidRPr="00BF5E08" w:rsidRDefault="00BF5E08" w:rsidP="00BF5E08">
      <w:pPr>
        <w:pStyle w:val="BodyText"/>
      </w:pPr>
    </w:p>
    <w:p w14:paraId="3DDAE972" w14:textId="77777777" w:rsidR="00BF5E08" w:rsidRPr="00BF5E08" w:rsidRDefault="00BF5E08" w:rsidP="00BF5E08">
      <w:pPr>
        <w:pStyle w:val="BodyText"/>
      </w:pPr>
    </w:p>
    <w:p w14:paraId="123A9F0C" w14:textId="77777777" w:rsidR="00BF5E08" w:rsidRPr="00BF5E08" w:rsidRDefault="00BF5E08" w:rsidP="00BF5E08">
      <w:pPr>
        <w:pStyle w:val="BodyText"/>
      </w:pPr>
    </w:p>
    <w:p w14:paraId="6DF440A9" w14:textId="77777777" w:rsidR="00BF5E08" w:rsidRPr="00BF5E08" w:rsidRDefault="00BF5E08" w:rsidP="00BF5E08">
      <w:pPr>
        <w:pStyle w:val="BodyText"/>
      </w:pPr>
    </w:p>
    <w:p w14:paraId="4E61812A" w14:textId="77777777" w:rsidR="00BF5E08" w:rsidRPr="00BF5E08" w:rsidRDefault="00BF5E08" w:rsidP="00BF5E08">
      <w:pPr>
        <w:pStyle w:val="BodyText"/>
        <w:spacing w:before="8" w:after="1"/>
      </w:pPr>
    </w:p>
    <w:p w14:paraId="0DA50625" w14:textId="77777777" w:rsidR="00BF5E08" w:rsidRPr="00BF5E08" w:rsidRDefault="00BF5E08" w:rsidP="00BF5E08">
      <w:pPr>
        <w:pStyle w:val="BodyText"/>
        <w:ind w:left="860"/>
      </w:pPr>
      <w:r w:rsidRPr="00BF5E08">
        <w:rPr>
          <w:noProof/>
        </w:rPr>
        <mc:AlternateContent>
          <mc:Choice Requires="wpg">
            <w:drawing>
              <wp:inline distT="0" distB="0" distL="0" distR="0" wp14:anchorId="5A8517DB" wp14:editId="3EF10174">
                <wp:extent cx="5728335" cy="760730"/>
                <wp:effectExtent l="0" t="0" r="0" b="1270"/>
                <wp:docPr id="478" name="docshapegroup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760730"/>
                          <a:chOff x="0" y="0"/>
                          <a:chExt cx="9021" cy="1198"/>
                        </a:xfrm>
                      </wpg:grpSpPr>
                      <wps:wsp>
                        <wps:cNvPr id="479" name="docshape416"/>
                        <wps:cNvSpPr>
                          <a:spLocks/>
                        </wps:cNvSpPr>
                        <wps:spPr bwMode="auto">
                          <a:xfrm>
                            <a:off x="-1" y="0"/>
                            <a:ext cx="9021" cy="1198"/>
                          </a:xfrm>
                          <a:custGeom>
                            <a:avLst/>
                            <a:gdLst>
                              <a:gd name="T0" fmla="*/ 3034 w 9021"/>
                              <a:gd name="T1" fmla="*/ 427 h 1198"/>
                              <a:gd name="T2" fmla="*/ 0 w 9021"/>
                              <a:gd name="T3" fmla="*/ 427 h 1198"/>
                              <a:gd name="T4" fmla="*/ 0 w 9021"/>
                              <a:gd name="T5" fmla="*/ 437 h 1198"/>
                              <a:gd name="T6" fmla="*/ 3034 w 9021"/>
                              <a:gd name="T7" fmla="*/ 437 h 1198"/>
                              <a:gd name="T8" fmla="*/ 3034 w 9021"/>
                              <a:gd name="T9" fmla="*/ 427 h 1198"/>
                              <a:gd name="T10" fmla="*/ 9021 w 9021"/>
                              <a:gd name="T11" fmla="*/ 427 h 1198"/>
                              <a:gd name="T12" fmla="*/ 6042 w 9021"/>
                              <a:gd name="T13" fmla="*/ 427 h 1198"/>
                              <a:gd name="T14" fmla="*/ 6032 w 9021"/>
                              <a:gd name="T15" fmla="*/ 427 h 1198"/>
                              <a:gd name="T16" fmla="*/ 3044 w 9021"/>
                              <a:gd name="T17" fmla="*/ 427 h 1198"/>
                              <a:gd name="T18" fmla="*/ 3044 w 9021"/>
                              <a:gd name="T19" fmla="*/ 43 h 1198"/>
                              <a:gd name="T20" fmla="*/ 3044 w 9021"/>
                              <a:gd name="T21" fmla="*/ 0 h 1198"/>
                              <a:gd name="T22" fmla="*/ 3034 w 9021"/>
                              <a:gd name="T23" fmla="*/ 0 h 1198"/>
                              <a:gd name="T24" fmla="*/ 3034 w 9021"/>
                              <a:gd name="T25" fmla="*/ 43 h 1198"/>
                              <a:gd name="T26" fmla="*/ 3034 w 9021"/>
                              <a:gd name="T27" fmla="*/ 427 h 1198"/>
                              <a:gd name="T28" fmla="*/ 3034 w 9021"/>
                              <a:gd name="T29" fmla="*/ 470 h 1198"/>
                              <a:gd name="T30" fmla="*/ 3034 w 9021"/>
                              <a:gd name="T31" fmla="*/ 470 h 1198"/>
                              <a:gd name="T32" fmla="*/ 3034 w 9021"/>
                              <a:gd name="T33" fmla="*/ 1198 h 1198"/>
                              <a:gd name="T34" fmla="*/ 3044 w 9021"/>
                              <a:gd name="T35" fmla="*/ 1198 h 1198"/>
                              <a:gd name="T36" fmla="*/ 3044 w 9021"/>
                              <a:gd name="T37" fmla="*/ 470 h 1198"/>
                              <a:gd name="T38" fmla="*/ 3044 w 9021"/>
                              <a:gd name="T39" fmla="*/ 470 h 1198"/>
                              <a:gd name="T40" fmla="*/ 3044 w 9021"/>
                              <a:gd name="T41" fmla="*/ 437 h 1198"/>
                              <a:gd name="T42" fmla="*/ 6032 w 9021"/>
                              <a:gd name="T43" fmla="*/ 437 h 1198"/>
                              <a:gd name="T44" fmla="*/ 6042 w 9021"/>
                              <a:gd name="T45" fmla="*/ 437 h 1198"/>
                              <a:gd name="T46" fmla="*/ 9021 w 9021"/>
                              <a:gd name="T47" fmla="*/ 437 h 1198"/>
                              <a:gd name="T48" fmla="*/ 9021 w 9021"/>
                              <a:gd name="T49" fmla="*/ 427 h 1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1" h="1198">
                                <a:moveTo>
                                  <a:pt x="3034" y="427"/>
                                </a:moveTo>
                                <a:lnTo>
                                  <a:pt x="0" y="427"/>
                                </a:lnTo>
                                <a:lnTo>
                                  <a:pt x="0" y="437"/>
                                </a:lnTo>
                                <a:lnTo>
                                  <a:pt x="3034" y="437"/>
                                </a:lnTo>
                                <a:lnTo>
                                  <a:pt x="3034" y="427"/>
                                </a:lnTo>
                                <a:close/>
                                <a:moveTo>
                                  <a:pt x="9021" y="427"/>
                                </a:moveTo>
                                <a:lnTo>
                                  <a:pt x="6042" y="427"/>
                                </a:lnTo>
                                <a:lnTo>
                                  <a:pt x="6032" y="427"/>
                                </a:lnTo>
                                <a:lnTo>
                                  <a:pt x="3044" y="427"/>
                                </a:lnTo>
                                <a:lnTo>
                                  <a:pt x="3044" y="43"/>
                                </a:lnTo>
                                <a:lnTo>
                                  <a:pt x="3044" y="0"/>
                                </a:lnTo>
                                <a:lnTo>
                                  <a:pt x="3034" y="0"/>
                                </a:lnTo>
                                <a:lnTo>
                                  <a:pt x="3034" y="43"/>
                                </a:lnTo>
                                <a:lnTo>
                                  <a:pt x="3034" y="427"/>
                                </a:lnTo>
                                <a:lnTo>
                                  <a:pt x="3034" y="470"/>
                                </a:lnTo>
                                <a:lnTo>
                                  <a:pt x="3034" y="1198"/>
                                </a:lnTo>
                                <a:lnTo>
                                  <a:pt x="3044" y="1198"/>
                                </a:lnTo>
                                <a:lnTo>
                                  <a:pt x="3044" y="470"/>
                                </a:lnTo>
                                <a:lnTo>
                                  <a:pt x="3044" y="437"/>
                                </a:lnTo>
                                <a:lnTo>
                                  <a:pt x="6032" y="437"/>
                                </a:lnTo>
                                <a:lnTo>
                                  <a:pt x="6042" y="437"/>
                                </a:lnTo>
                                <a:lnTo>
                                  <a:pt x="9021" y="437"/>
                                </a:lnTo>
                                <a:lnTo>
                                  <a:pt x="9021" y="42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docshape417"/>
                        <wps:cNvSpPr txBox="1">
                          <a:spLocks/>
                        </wps:cNvSpPr>
                        <wps:spPr bwMode="auto">
                          <a:xfrm>
                            <a:off x="4382" y="86"/>
                            <a:ext cx="3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6A4B" w14:textId="77777777" w:rsidR="00BF5E08" w:rsidRDefault="00BF5E08" w:rsidP="00BF5E08">
                              <w:pPr>
                                <w:spacing w:line="212" w:lineRule="exact"/>
                              </w:pPr>
                              <w:r>
                                <w:rPr>
                                  <w:spacing w:val="-5"/>
                                  <w:w w:val="85"/>
                                  <w:sz w:val="22"/>
                                </w:rPr>
                                <w:t>Yes</w:t>
                              </w:r>
                            </w:p>
                          </w:txbxContent>
                        </wps:txbx>
                        <wps:bodyPr rot="0" vert="horz" wrap="square" lIns="0" tIns="0" rIns="0" bIns="0" anchor="t" anchorCtr="0" upright="1">
                          <a:noAutofit/>
                        </wps:bodyPr>
                      </wps:wsp>
                      <wps:wsp>
                        <wps:cNvPr id="481" name="docshape418"/>
                        <wps:cNvSpPr txBox="1">
                          <a:spLocks/>
                        </wps:cNvSpPr>
                        <wps:spPr bwMode="auto">
                          <a:xfrm>
                            <a:off x="7398" y="86"/>
                            <a:ext cx="2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5459" w14:textId="77777777" w:rsidR="00BF5E08" w:rsidRDefault="00BF5E08" w:rsidP="00BF5E08">
                              <w:pPr>
                                <w:spacing w:line="212" w:lineRule="exact"/>
                              </w:pPr>
                              <w:r>
                                <w:rPr>
                                  <w:spacing w:val="-8"/>
                                  <w:sz w:val="22"/>
                                </w:rPr>
                                <w:t>No</w:t>
                              </w:r>
                            </w:p>
                          </w:txbxContent>
                        </wps:txbx>
                        <wps:bodyPr rot="0" vert="horz" wrap="square" lIns="0" tIns="0" rIns="0" bIns="0" anchor="t" anchorCtr="0" upright="1">
                          <a:noAutofit/>
                        </wps:bodyPr>
                      </wps:wsp>
                      <wps:wsp>
                        <wps:cNvPr id="482" name="docshape419"/>
                        <wps:cNvSpPr txBox="1">
                          <a:spLocks/>
                        </wps:cNvSpPr>
                        <wps:spPr bwMode="auto">
                          <a:xfrm>
                            <a:off x="146" y="550"/>
                            <a:ext cx="276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5665" w14:textId="77777777" w:rsidR="00BF5E08" w:rsidRDefault="00BF5E08" w:rsidP="00BF5E08">
                              <w:pPr>
                                <w:spacing w:line="212" w:lineRule="exact"/>
                                <w:ind w:left="55"/>
                                <w:rPr>
                                  <w:b/>
                                </w:rPr>
                              </w:pPr>
                              <w:r>
                                <w:rPr>
                                  <w:w w:val="90"/>
                                  <w:sz w:val="22"/>
                                </w:rPr>
                                <w:t>Did</w:t>
                              </w:r>
                              <w:r>
                                <w:rPr>
                                  <w:rFonts w:ascii="Times New Roman"/>
                                  <w:sz w:val="22"/>
                                </w:rPr>
                                <w:t xml:space="preserve"> </w:t>
                              </w:r>
                              <w:r>
                                <w:rPr>
                                  <w:w w:val="90"/>
                                  <w:sz w:val="22"/>
                                </w:rPr>
                                <w:t>you</w:t>
                              </w:r>
                              <w:r>
                                <w:rPr>
                                  <w:rFonts w:ascii="Times New Roman"/>
                                  <w:spacing w:val="2"/>
                                  <w:sz w:val="22"/>
                                </w:rPr>
                                <w:t xml:space="preserve"> </w:t>
                              </w:r>
                              <w:r>
                                <w:rPr>
                                  <w:w w:val="90"/>
                                  <w:sz w:val="22"/>
                                </w:rPr>
                                <w:t>decide</w:t>
                              </w:r>
                              <w:r>
                                <w:rPr>
                                  <w:rFonts w:ascii="Times New Roman"/>
                                  <w:spacing w:val="3"/>
                                  <w:sz w:val="22"/>
                                </w:rPr>
                                <w:t xml:space="preserve"> </w:t>
                              </w:r>
                              <w:r>
                                <w:rPr>
                                  <w:w w:val="90"/>
                                  <w:sz w:val="22"/>
                                </w:rPr>
                                <w:t>to</w:t>
                              </w:r>
                              <w:r>
                                <w:rPr>
                                  <w:rFonts w:ascii="Times New Roman"/>
                                  <w:spacing w:val="5"/>
                                  <w:sz w:val="22"/>
                                </w:rPr>
                                <w:t xml:space="preserve"> </w:t>
                              </w:r>
                              <w:r>
                                <w:rPr>
                                  <w:b/>
                                  <w:w w:val="90"/>
                                  <w:sz w:val="22"/>
                                </w:rPr>
                                <w:t>take</w:t>
                              </w:r>
                              <w:r>
                                <w:rPr>
                                  <w:rFonts w:ascii="Times New Roman"/>
                                  <w:spacing w:val="1"/>
                                  <w:sz w:val="22"/>
                                </w:rPr>
                                <w:t xml:space="preserve"> </w:t>
                              </w:r>
                              <w:r>
                                <w:rPr>
                                  <w:b/>
                                  <w:spacing w:val="-2"/>
                                  <w:w w:val="90"/>
                                  <w:sz w:val="22"/>
                                </w:rPr>
                                <w:t>action</w:t>
                              </w:r>
                            </w:p>
                            <w:p w14:paraId="26E733F0" w14:textId="77777777" w:rsidR="00BF5E08" w:rsidRDefault="00BF5E08" w:rsidP="00BF5E08">
                              <w:pPr>
                                <w:spacing w:before="16"/>
                              </w:pPr>
                              <w:r>
                                <w:rPr>
                                  <w:spacing w:val="-6"/>
                                  <w:sz w:val="22"/>
                                </w:rPr>
                                <w:t>to</w:t>
                              </w:r>
                              <w:r>
                                <w:rPr>
                                  <w:rFonts w:ascii="Times New Roman"/>
                                  <w:spacing w:val="-5"/>
                                  <w:sz w:val="22"/>
                                </w:rPr>
                                <w:t xml:space="preserve"> </w:t>
                              </w:r>
                              <w:r>
                                <w:rPr>
                                  <w:spacing w:val="-6"/>
                                  <w:sz w:val="22"/>
                                </w:rPr>
                                <w:t>tackle</w:t>
                              </w:r>
                              <w:r>
                                <w:rPr>
                                  <w:rFonts w:ascii="Times New Roman"/>
                                  <w:spacing w:val="-2"/>
                                  <w:sz w:val="22"/>
                                </w:rPr>
                                <w:t xml:space="preserve"> </w:t>
                              </w:r>
                              <w:r>
                                <w:rPr>
                                  <w:spacing w:val="-6"/>
                                  <w:sz w:val="22"/>
                                </w:rPr>
                                <w:t>the</w:t>
                              </w:r>
                              <w:r>
                                <w:rPr>
                                  <w:rFonts w:ascii="Times New Roman"/>
                                  <w:spacing w:val="-5"/>
                                  <w:sz w:val="22"/>
                                </w:rPr>
                                <w:t xml:space="preserve"> </w:t>
                              </w:r>
                              <w:r>
                                <w:rPr>
                                  <w:spacing w:val="-6"/>
                                  <w:sz w:val="22"/>
                                </w:rPr>
                                <w:t>bullying</w:t>
                              </w:r>
                              <w:r>
                                <w:rPr>
                                  <w:rFonts w:ascii="Times New Roman"/>
                                  <w:spacing w:val="-3"/>
                                  <w:sz w:val="22"/>
                                </w:rPr>
                                <w:t xml:space="preserve"> </w:t>
                              </w:r>
                              <w:r>
                                <w:rPr>
                                  <w:spacing w:val="-6"/>
                                  <w:sz w:val="22"/>
                                </w:rPr>
                                <w:t>incident?</w:t>
                              </w:r>
                            </w:p>
                          </w:txbxContent>
                        </wps:txbx>
                        <wps:bodyPr rot="0" vert="horz" wrap="square" lIns="0" tIns="0" rIns="0" bIns="0" anchor="t" anchorCtr="0" upright="1">
                          <a:noAutofit/>
                        </wps:bodyPr>
                      </wps:wsp>
                      <wps:wsp>
                        <wps:cNvPr id="483" name="docshape420"/>
                        <wps:cNvSpPr txBox="1">
                          <a:spLocks/>
                        </wps:cNvSpPr>
                        <wps:spPr bwMode="auto">
                          <a:xfrm>
                            <a:off x="4534" y="58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8348"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84" name="docshape421"/>
                        <wps:cNvSpPr txBox="1">
                          <a:spLocks/>
                        </wps:cNvSpPr>
                        <wps:spPr bwMode="auto">
                          <a:xfrm>
                            <a:off x="7527" y="589"/>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C742"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g:wgp>
                  </a:graphicData>
                </a:graphic>
              </wp:inline>
            </w:drawing>
          </mc:Choice>
          <mc:Fallback>
            <w:pict>
              <v:group w14:anchorId="5A8517DB" id="docshapegroup415" o:spid="_x0000_s1372" style="width:451.05pt;height:59.9pt;mso-position-horizontal-relative:char;mso-position-vertical-relative:line" coordsize="9021,1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">
                <v:shape id="docshape416" o:spid="_x0000_s1373" style="position:absolute;left:-1;width:9021;height:1198;visibility:visible;mso-wrap-style:square;v-text-anchor:top" coordsize="9021,1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" path="m3034,427l,427r,10l3034,437r,-10xm9021,427r-2979,l6032,427r-2988,l3044,43r,-43l3034,r,43l3034,427r,43l3034,1198r10,l3044,470r,-33l6032,437r10,l9021,437r,-10xe" fillcolor="#bebebe" stroked="f">
                  <v:path arrowok="t" o:connecttype="custom" o:connectlocs="3034,427;0,427;0,437;3034,437;3034,427;9021,427;6042,427;6032,427;3044,427;3044,43;3044,0;3034,0;3034,43;3034,427;3034,470;3034,470;3034,1198;3044,1198;3044,470;3044,470;3044,437;6032,437;6042,437;9021,437;9021,427" o:connectangles="0,0,0,0,0,0,0,0,0,0,0,0,0,0,0,0,0,0,0,0,0,0,0,0,0"/>
                </v:shape>
                <v:shape id="docshape417" o:spid="_x0000_s1374" type="#_x0000_t202" style="position:absolute;left:4382;top:86;width:325;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" filled="f" stroked="f">
                  <v:path arrowok="t"/>
                  <v:textbox inset="0,0,0,0">
                    <w:txbxContent>
                      <w:p w14:paraId="3D2B6A4B" w14:textId="77777777" w:rsidR="00BF5E08" w:rsidRDefault="00BF5E08" w:rsidP="00BF5E08">
                        <w:pPr>
                          <w:spacing w:line="212" w:lineRule="exact"/>
                        </w:pPr>
                        <w:r>
                          <w:rPr>
                            <w:spacing w:val="-5"/>
                            <w:w w:val="85"/>
                            <w:sz w:val="22"/>
                          </w:rPr>
                          <w:t>Yes</w:t>
                        </w:r>
                      </w:p>
                    </w:txbxContent>
                  </v:textbox>
                </v:shape>
                <v:shape id="docshape418" o:spid="_x0000_s1375" type="#_x0000_t202" style="position:absolute;left:7398;top:86;width:278;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" filled="f" stroked="f">
                  <v:path arrowok="t"/>
                  <v:textbox inset="0,0,0,0">
                    <w:txbxContent>
                      <w:p w14:paraId="306D5459" w14:textId="77777777" w:rsidR="00BF5E08" w:rsidRDefault="00BF5E08" w:rsidP="00BF5E08">
                        <w:pPr>
                          <w:spacing w:line="212" w:lineRule="exact"/>
                        </w:pPr>
                        <w:r>
                          <w:rPr>
                            <w:spacing w:val="-8"/>
                            <w:sz w:val="22"/>
                          </w:rPr>
                          <w:t>No</w:t>
                        </w:r>
                      </w:p>
                    </w:txbxContent>
                  </v:textbox>
                </v:shape>
                <v:shape id="docshape419" o:spid="_x0000_s1376" type="#_x0000_t202" style="position:absolute;left:146;top:550;width:2766;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" filled="f" stroked="f">
                  <v:path arrowok="t"/>
                  <v:textbox inset="0,0,0,0">
                    <w:txbxContent>
                      <w:p w14:paraId="3C085665" w14:textId="77777777" w:rsidR="00BF5E08" w:rsidRDefault="00BF5E08" w:rsidP="00BF5E08">
                        <w:pPr>
                          <w:spacing w:line="212" w:lineRule="exact"/>
                          <w:ind w:left="55"/>
                          <w:rPr>
                            <w:b/>
                          </w:rPr>
                        </w:pPr>
                        <w:r>
                          <w:rPr>
                            <w:w w:val="90"/>
                            <w:sz w:val="22"/>
                          </w:rPr>
                          <w:t>Did</w:t>
                        </w:r>
                        <w:r>
                          <w:rPr>
                            <w:rFonts w:ascii="Times New Roman"/>
                            <w:sz w:val="22"/>
                          </w:rPr>
                          <w:t xml:space="preserve"> </w:t>
                        </w:r>
                        <w:r>
                          <w:rPr>
                            <w:w w:val="90"/>
                            <w:sz w:val="22"/>
                          </w:rPr>
                          <w:t>you</w:t>
                        </w:r>
                        <w:r>
                          <w:rPr>
                            <w:rFonts w:ascii="Times New Roman"/>
                            <w:spacing w:val="2"/>
                            <w:sz w:val="22"/>
                          </w:rPr>
                          <w:t xml:space="preserve"> </w:t>
                        </w:r>
                        <w:r>
                          <w:rPr>
                            <w:w w:val="90"/>
                            <w:sz w:val="22"/>
                          </w:rPr>
                          <w:t>decide</w:t>
                        </w:r>
                        <w:r>
                          <w:rPr>
                            <w:rFonts w:ascii="Times New Roman"/>
                            <w:spacing w:val="3"/>
                            <w:sz w:val="22"/>
                          </w:rPr>
                          <w:t xml:space="preserve"> </w:t>
                        </w:r>
                        <w:r>
                          <w:rPr>
                            <w:w w:val="90"/>
                            <w:sz w:val="22"/>
                          </w:rPr>
                          <w:t>to</w:t>
                        </w:r>
                        <w:r>
                          <w:rPr>
                            <w:rFonts w:ascii="Times New Roman"/>
                            <w:spacing w:val="5"/>
                            <w:sz w:val="22"/>
                          </w:rPr>
                          <w:t xml:space="preserve"> </w:t>
                        </w:r>
                        <w:r>
                          <w:rPr>
                            <w:b/>
                            <w:w w:val="90"/>
                            <w:sz w:val="22"/>
                          </w:rPr>
                          <w:t>take</w:t>
                        </w:r>
                        <w:r>
                          <w:rPr>
                            <w:rFonts w:ascii="Times New Roman"/>
                            <w:spacing w:val="1"/>
                            <w:sz w:val="22"/>
                          </w:rPr>
                          <w:t xml:space="preserve"> </w:t>
                        </w:r>
                        <w:r>
                          <w:rPr>
                            <w:b/>
                            <w:spacing w:val="-2"/>
                            <w:w w:val="90"/>
                            <w:sz w:val="22"/>
                          </w:rPr>
                          <w:t>action</w:t>
                        </w:r>
                      </w:p>
                      <w:p w14:paraId="26E733F0" w14:textId="77777777" w:rsidR="00BF5E08" w:rsidRDefault="00BF5E08" w:rsidP="00BF5E08">
                        <w:pPr>
                          <w:spacing w:before="16"/>
                        </w:pPr>
                        <w:r>
                          <w:rPr>
                            <w:spacing w:val="-6"/>
                            <w:sz w:val="22"/>
                          </w:rPr>
                          <w:t>to</w:t>
                        </w:r>
                        <w:r>
                          <w:rPr>
                            <w:rFonts w:ascii="Times New Roman"/>
                            <w:spacing w:val="-5"/>
                            <w:sz w:val="22"/>
                          </w:rPr>
                          <w:t xml:space="preserve"> </w:t>
                        </w:r>
                        <w:r>
                          <w:rPr>
                            <w:spacing w:val="-6"/>
                            <w:sz w:val="22"/>
                          </w:rPr>
                          <w:t>tackle</w:t>
                        </w:r>
                        <w:r>
                          <w:rPr>
                            <w:rFonts w:ascii="Times New Roman"/>
                            <w:spacing w:val="-2"/>
                            <w:sz w:val="22"/>
                          </w:rPr>
                          <w:t xml:space="preserve"> </w:t>
                        </w:r>
                        <w:r>
                          <w:rPr>
                            <w:spacing w:val="-6"/>
                            <w:sz w:val="22"/>
                          </w:rPr>
                          <w:t>the</w:t>
                        </w:r>
                        <w:r>
                          <w:rPr>
                            <w:rFonts w:ascii="Times New Roman"/>
                            <w:spacing w:val="-5"/>
                            <w:sz w:val="22"/>
                          </w:rPr>
                          <w:t xml:space="preserve"> </w:t>
                        </w:r>
                        <w:r>
                          <w:rPr>
                            <w:spacing w:val="-6"/>
                            <w:sz w:val="22"/>
                          </w:rPr>
                          <w:t>bullying</w:t>
                        </w:r>
                        <w:r>
                          <w:rPr>
                            <w:rFonts w:ascii="Times New Roman"/>
                            <w:spacing w:val="-3"/>
                            <w:sz w:val="22"/>
                          </w:rPr>
                          <w:t xml:space="preserve"> </w:t>
                        </w:r>
                        <w:r>
                          <w:rPr>
                            <w:spacing w:val="-6"/>
                            <w:sz w:val="22"/>
                          </w:rPr>
                          <w:t>incident?</w:t>
                        </w:r>
                      </w:p>
                    </w:txbxContent>
                  </v:textbox>
                </v:shape>
                <v:shape id="docshape420" o:spid="_x0000_s1377" type="#_x0000_t202" style="position:absolute;left:4534;top:58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" filled="f" stroked="f">
                  <v:path arrowok="t"/>
                  <v:textbox inset="0,0,0,0">
                    <w:txbxContent>
                      <w:p w14:paraId="02DB8348" w14:textId="77777777" w:rsidR="00BF5E08" w:rsidRDefault="00BF5E08" w:rsidP="00BF5E08">
                        <w:pPr>
                          <w:rPr>
                            <w:rFonts w:ascii="Courier New"/>
                            <w:sz w:val="52"/>
                          </w:rPr>
                        </w:pPr>
                        <w:r>
                          <w:rPr>
                            <w:rFonts w:ascii="Courier New"/>
                            <w:color w:val="BEBEBE"/>
                            <w:sz w:val="52"/>
                          </w:rPr>
                          <w:t>o</w:t>
                        </w:r>
                      </w:p>
                    </w:txbxContent>
                  </v:textbox>
                </v:shape>
                <v:shape id="docshape421" o:spid="_x0000_s1378" type="#_x0000_t202" style="position:absolute;left:7527;top:589;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" filled="f" stroked="f">
                  <v:path arrowok="t"/>
                  <v:textbox inset="0,0,0,0">
                    <w:txbxContent>
                      <w:p w14:paraId="795DC742" w14:textId="77777777" w:rsidR="00BF5E08" w:rsidRDefault="00BF5E08" w:rsidP="00BF5E08">
                        <w:pPr>
                          <w:rPr>
                            <w:rFonts w:ascii="Courier New"/>
                            <w:sz w:val="52"/>
                          </w:rPr>
                        </w:pPr>
                        <w:r>
                          <w:rPr>
                            <w:rFonts w:ascii="Courier New"/>
                            <w:color w:val="BEBEBE"/>
                            <w:sz w:val="52"/>
                          </w:rPr>
                          <w:t>o</w:t>
                        </w:r>
                      </w:p>
                    </w:txbxContent>
                  </v:textbox>
                </v:shape>
                <w10:anchorlock/>
              </v:group>
            </w:pict>
          </mc:Fallback>
        </mc:AlternateContent>
      </w:r>
    </w:p>
    <w:p w14:paraId="0EE983C6" w14:textId="77777777" w:rsidR="00BF5E08" w:rsidRPr="00BF5E08" w:rsidRDefault="00BF5E08" w:rsidP="00BF5E08">
      <w:pPr>
        <w:pStyle w:val="BodyText"/>
      </w:pPr>
    </w:p>
    <w:p w14:paraId="2F70FD9A" w14:textId="77777777" w:rsidR="00BF5E08" w:rsidRPr="00BF5E08" w:rsidRDefault="00BF5E08" w:rsidP="00BF5E08">
      <w:pPr>
        <w:pStyle w:val="BodyText"/>
      </w:pPr>
    </w:p>
    <w:p w14:paraId="1CBDB90A" w14:textId="77777777" w:rsidR="00BF5E08" w:rsidRPr="00BF5E08" w:rsidRDefault="00BF5E08" w:rsidP="00BF5E08">
      <w:pPr>
        <w:pStyle w:val="BodyText"/>
      </w:pPr>
    </w:p>
    <w:p w14:paraId="35708209" w14:textId="77777777" w:rsidR="00BF5E08" w:rsidRPr="00BF5E08" w:rsidRDefault="00BF5E08" w:rsidP="00BF5E08">
      <w:pPr>
        <w:pStyle w:val="BodyText"/>
        <w:spacing w:before="9"/>
      </w:pPr>
      <w:r w:rsidRPr="00BF5E08">
        <w:rPr>
          <w:noProof/>
        </w:rPr>
        <mc:AlternateContent>
          <mc:Choice Requires="wpg">
            <w:drawing>
              <wp:anchor distT="0" distB="0" distL="0" distR="0" simplePos="0" relativeHeight="251705344" behindDoc="1" locked="0" layoutInCell="1" allowOverlap="1" wp14:anchorId="3ED19143" wp14:editId="08BE942E">
                <wp:simplePos x="0" y="0"/>
                <wp:positionH relativeFrom="page">
                  <wp:posOffset>914400</wp:posOffset>
                </wp:positionH>
                <wp:positionV relativeFrom="paragraph">
                  <wp:posOffset>157480</wp:posOffset>
                </wp:positionV>
                <wp:extent cx="5438775" cy="2445385"/>
                <wp:effectExtent l="0" t="0" r="0" b="5715"/>
                <wp:wrapTopAndBottom/>
                <wp:docPr id="485" name="docshapegroup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2445385"/>
                          <a:chOff x="1440" y="248"/>
                          <a:chExt cx="8565" cy="3851"/>
                        </a:xfrm>
                      </wpg:grpSpPr>
                      <wps:wsp>
                        <wps:cNvPr id="486" name="docshape423"/>
                        <wps:cNvSpPr>
                          <a:spLocks/>
                        </wps:cNvSpPr>
                        <wps:spPr bwMode="auto">
                          <a:xfrm>
                            <a:off x="1440" y="248"/>
                            <a:ext cx="8565" cy="3851"/>
                          </a:xfrm>
                          <a:custGeom>
                            <a:avLst/>
                            <a:gdLst>
                              <a:gd name="T0" fmla="+- 0 3901 1440"/>
                              <a:gd name="T1" fmla="*/ T0 w 8565"/>
                              <a:gd name="T2" fmla="+- 0 1419 248"/>
                              <a:gd name="T3" fmla="*/ 1419 h 3851"/>
                              <a:gd name="T4" fmla="+- 0 1440 1440"/>
                              <a:gd name="T5" fmla="*/ T4 w 8565"/>
                              <a:gd name="T6" fmla="+- 0 1419 248"/>
                              <a:gd name="T7" fmla="*/ 1419 h 3851"/>
                              <a:gd name="T8" fmla="+- 0 1440 1440"/>
                              <a:gd name="T9" fmla="*/ T8 w 8565"/>
                              <a:gd name="T10" fmla="+- 0 1429 248"/>
                              <a:gd name="T11" fmla="*/ 1429 h 3851"/>
                              <a:gd name="T12" fmla="+- 0 3901 1440"/>
                              <a:gd name="T13" fmla="*/ T12 w 8565"/>
                              <a:gd name="T14" fmla="+- 0 1429 248"/>
                              <a:gd name="T15" fmla="*/ 1429 h 3851"/>
                              <a:gd name="T16" fmla="+- 0 3901 1440"/>
                              <a:gd name="T17" fmla="*/ T16 w 8565"/>
                              <a:gd name="T18" fmla="+- 0 1419 248"/>
                              <a:gd name="T19" fmla="*/ 1419 h 3851"/>
                              <a:gd name="T20" fmla="+- 0 3911 1440"/>
                              <a:gd name="T21" fmla="*/ T20 w 8565"/>
                              <a:gd name="T22" fmla="+- 0 1472 248"/>
                              <a:gd name="T23" fmla="*/ 1472 h 3851"/>
                              <a:gd name="T24" fmla="+- 0 3901 1440"/>
                              <a:gd name="T25" fmla="*/ T24 w 8565"/>
                              <a:gd name="T26" fmla="+- 0 1472 248"/>
                              <a:gd name="T27" fmla="*/ 1472 h 3851"/>
                              <a:gd name="T28" fmla="+- 0 3901 1440"/>
                              <a:gd name="T29" fmla="*/ T28 w 8565"/>
                              <a:gd name="T30" fmla="+- 0 2589 248"/>
                              <a:gd name="T31" fmla="*/ 2589 h 3851"/>
                              <a:gd name="T32" fmla="+- 0 3901 1440"/>
                              <a:gd name="T33" fmla="*/ T32 w 8565"/>
                              <a:gd name="T34" fmla="+- 0 2632 248"/>
                              <a:gd name="T35" fmla="*/ 2632 h 3851"/>
                              <a:gd name="T36" fmla="+- 0 3901 1440"/>
                              <a:gd name="T37" fmla="*/ T36 w 8565"/>
                              <a:gd name="T38" fmla="+- 0 4098 248"/>
                              <a:gd name="T39" fmla="*/ 4098 h 3851"/>
                              <a:gd name="T40" fmla="+- 0 3911 1440"/>
                              <a:gd name="T41" fmla="*/ T40 w 8565"/>
                              <a:gd name="T42" fmla="+- 0 4098 248"/>
                              <a:gd name="T43" fmla="*/ 4098 h 3851"/>
                              <a:gd name="T44" fmla="+- 0 3911 1440"/>
                              <a:gd name="T45" fmla="*/ T44 w 8565"/>
                              <a:gd name="T46" fmla="+- 0 2632 248"/>
                              <a:gd name="T47" fmla="*/ 2632 h 3851"/>
                              <a:gd name="T48" fmla="+- 0 3911 1440"/>
                              <a:gd name="T49" fmla="*/ T48 w 8565"/>
                              <a:gd name="T50" fmla="+- 0 2589 248"/>
                              <a:gd name="T51" fmla="*/ 2589 h 3851"/>
                              <a:gd name="T52" fmla="+- 0 3911 1440"/>
                              <a:gd name="T53" fmla="*/ T52 w 8565"/>
                              <a:gd name="T54" fmla="+- 0 1472 248"/>
                              <a:gd name="T55" fmla="*/ 1472 h 3851"/>
                              <a:gd name="T56" fmla="+- 0 3911 1440"/>
                              <a:gd name="T57" fmla="*/ T56 w 8565"/>
                              <a:gd name="T58" fmla="+- 0 248 248"/>
                              <a:gd name="T59" fmla="*/ 248 h 3851"/>
                              <a:gd name="T60" fmla="+- 0 3901 1440"/>
                              <a:gd name="T61" fmla="*/ T60 w 8565"/>
                              <a:gd name="T62" fmla="+- 0 248 248"/>
                              <a:gd name="T63" fmla="*/ 248 h 3851"/>
                              <a:gd name="T64" fmla="+- 0 3901 1440"/>
                              <a:gd name="T65" fmla="*/ T64 w 8565"/>
                              <a:gd name="T66" fmla="+- 0 291 248"/>
                              <a:gd name="T67" fmla="*/ 291 h 3851"/>
                              <a:gd name="T68" fmla="+- 0 3901 1440"/>
                              <a:gd name="T69" fmla="*/ T68 w 8565"/>
                              <a:gd name="T70" fmla="+- 0 1419 248"/>
                              <a:gd name="T71" fmla="*/ 1419 h 3851"/>
                              <a:gd name="T72" fmla="+- 0 3911 1440"/>
                              <a:gd name="T73" fmla="*/ T72 w 8565"/>
                              <a:gd name="T74" fmla="+- 0 1419 248"/>
                              <a:gd name="T75" fmla="*/ 1419 h 3851"/>
                              <a:gd name="T76" fmla="+- 0 3911 1440"/>
                              <a:gd name="T77" fmla="*/ T76 w 8565"/>
                              <a:gd name="T78" fmla="+- 0 291 248"/>
                              <a:gd name="T79" fmla="*/ 291 h 3851"/>
                              <a:gd name="T80" fmla="+- 0 3911 1440"/>
                              <a:gd name="T81" fmla="*/ T80 w 8565"/>
                              <a:gd name="T82" fmla="+- 0 248 248"/>
                              <a:gd name="T83" fmla="*/ 248 h 3851"/>
                              <a:gd name="T84" fmla="+- 0 5154 1440"/>
                              <a:gd name="T85" fmla="*/ T84 w 8565"/>
                              <a:gd name="T86" fmla="+- 0 1419 248"/>
                              <a:gd name="T87" fmla="*/ 1419 h 3851"/>
                              <a:gd name="T88" fmla="+- 0 5144 1440"/>
                              <a:gd name="T89" fmla="*/ T88 w 8565"/>
                              <a:gd name="T90" fmla="+- 0 1419 248"/>
                              <a:gd name="T91" fmla="*/ 1419 h 3851"/>
                              <a:gd name="T92" fmla="+- 0 3911 1440"/>
                              <a:gd name="T93" fmla="*/ T92 w 8565"/>
                              <a:gd name="T94" fmla="+- 0 1419 248"/>
                              <a:gd name="T95" fmla="*/ 1419 h 3851"/>
                              <a:gd name="T96" fmla="+- 0 3911 1440"/>
                              <a:gd name="T97" fmla="*/ T96 w 8565"/>
                              <a:gd name="T98" fmla="+- 0 1419 248"/>
                              <a:gd name="T99" fmla="*/ 1419 h 3851"/>
                              <a:gd name="T100" fmla="+- 0 3901 1440"/>
                              <a:gd name="T101" fmla="*/ T100 w 8565"/>
                              <a:gd name="T102" fmla="+- 0 1419 248"/>
                              <a:gd name="T103" fmla="*/ 1419 h 3851"/>
                              <a:gd name="T104" fmla="+- 0 3901 1440"/>
                              <a:gd name="T105" fmla="*/ T104 w 8565"/>
                              <a:gd name="T106" fmla="+- 0 1472 248"/>
                              <a:gd name="T107" fmla="*/ 1472 h 3851"/>
                              <a:gd name="T108" fmla="+- 0 3911 1440"/>
                              <a:gd name="T109" fmla="*/ T108 w 8565"/>
                              <a:gd name="T110" fmla="+- 0 1472 248"/>
                              <a:gd name="T111" fmla="*/ 1472 h 3851"/>
                              <a:gd name="T112" fmla="+- 0 3911 1440"/>
                              <a:gd name="T113" fmla="*/ T112 w 8565"/>
                              <a:gd name="T114" fmla="+- 0 1429 248"/>
                              <a:gd name="T115" fmla="*/ 1429 h 3851"/>
                              <a:gd name="T116" fmla="+- 0 5144 1440"/>
                              <a:gd name="T117" fmla="*/ T116 w 8565"/>
                              <a:gd name="T118" fmla="+- 0 1429 248"/>
                              <a:gd name="T119" fmla="*/ 1429 h 3851"/>
                              <a:gd name="T120" fmla="+- 0 5154 1440"/>
                              <a:gd name="T121" fmla="*/ T120 w 8565"/>
                              <a:gd name="T122" fmla="+- 0 1429 248"/>
                              <a:gd name="T123" fmla="*/ 1429 h 3851"/>
                              <a:gd name="T124" fmla="+- 0 5154 1440"/>
                              <a:gd name="T125" fmla="*/ T124 w 8565"/>
                              <a:gd name="T126" fmla="+- 0 1419 248"/>
                              <a:gd name="T127" fmla="*/ 1419 h 3851"/>
                              <a:gd name="T128" fmla="+- 0 6400 1440"/>
                              <a:gd name="T129" fmla="*/ T128 w 8565"/>
                              <a:gd name="T130" fmla="+- 0 1419 248"/>
                              <a:gd name="T131" fmla="*/ 1419 h 3851"/>
                              <a:gd name="T132" fmla="+- 0 6390 1440"/>
                              <a:gd name="T133" fmla="*/ T132 w 8565"/>
                              <a:gd name="T134" fmla="+- 0 1419 248"/>
                              <a:gd name="T135" fmla="*/ 1419 h 3851"/>
                              <a:gd name="T136" fmla="+- 0 6390 1440"/>
                              <a:gd name="T137" fmla="*/ T136 w 8565"/>
                              <a:gd name="T138" fmla="+- 0 1419 248"/>
                              <a:gd name="T139" fmla="*/ 1419 h 3851"/>
                              <a:gd name="T140" fmla="+- 0 5154 1440"/>
                              <a:gd name="T141" fmla="*/ T140 w 8565"/>
                              <a:gd name="T142" fmla="+- 0 1419 248"/>
                              <a:gd name="T143" fmla="*/ 1419 h 3851"/>
                              <a:gd name="T144" fmla="+- 0 5154 1440"/>
                              <a:gd name="T145" fmla="*/ T144 w 8565"/>
                              <a:gd name="T146" fmla="+- 0 1429 248"/>
                              <a:gd name="T147" fmla="*/ 1429 h 3851"/>
                              <a:gd name="T148" fmla="+- 0 6390 1440"/>
                              <a:gd name="T149" fmla="*/ T148 w 8565"/>
                              <a:gd name="T150" fmla="+- 0 1429 248"/>
                              <a:gd name="T151" fmla="*/ 1429 h 3851"/>
                              <a:gd name="T152" fmla="+- 0 6390 1440"/>
                              <a:gd name="T153" fmla="*/ T152 w 8565"/>
                              <a:gd name="T154" fmla="+- 0 1429 248"/>
                              <a:gd name="T155" fmla="*/ 1429 h 3851"/>
                              <a:gd name="T156" fmla="+- 0 6400 1440"/>
                              <a:gd name="T157" fmla="*/ T156 w 8565"/>
                              <a:gd name="T158" fmla="+- 0 1429 248"/>
                              <a:gd name="T159" fmla="*/ 1429 h 3851"/>
                              <a:gd name="T160" fmla="+- 0 6400 1440"/>
                              <a:gd name="T161" fmla="*/ T160 w 8565"/>
                              <a:gd name="T162" fmla="+- 0 1419 248"/>
                              <a:gd name="T163" fmla="*/ 1419 h 3851"/>
                              <a:gd name="T164" fmla="+- 0 8774 1440"/>
                              <a:gd name="T165" fmla="*/ T164 w 8565"/>
                              <a:gd name="T166" fmla="+- 0 1419 248"/>
                              <a:gd name="T167" fmla="*/ 1419 h 3851"/>
                              <a:gd name="T168" fmla="+- 0 7638 1440"/>
                              <a:gd name="T169" fmla="*/ T168 w 8565"/>
                              <a:gd name="T170" fmla="+- 0 1419 248"/>
                              <a:gd name="T171" fmla="*/ 1419 h 3851"/>
                              <a:gd name="T172" fmla="+- 0 7629 1440"/>
                              <a:gd name="T173" fmla="*/ T172 w 8565"/>
                              <a:gd name="T174" fmla="+- 0 1419 248"/>
                              <a:gd name="T175" fmla="*/ 1419 h 3851"/>
                              <a:gd name="T176" fmla="+- 0 6400 1440"/>
                              <a:gd name="T177" fmla="*/ T176 w 8565"/>
                              <a:gd name="T178" fmla="+- 0 1419 248"/>
                              <a:gd name="T179" fmla="*/ 1419 h 3851"/>
                              <a:gd name="T180" fmla="+- 0 6400 1440"/>
                              <a:gd name="T181" fmla="*/ T180 w 8565"/>
                              <a:gd name="T182" fmla="+- 0 1429 248"/>
                              <a:gd name="T183" fmla="*/ 1429 h 3851"/>
                              <a:gd name="T184" fmla="+- 0 7629 1440"/>
                              <a:gd name="T185" fmla="*/ T184 w 8565"/>
                              <a:gd name="T186" fmla="+- 0 1429 248"/>
                              <a:gd name="T187" fmla="*/ 1429 h 3851"/>
                              <a:gd name="T188" fmla="+- 0 7638 1440"/>
                              <a:gd name="T189" fmla="*/ T188 w 8565"/>
                              <a:gd name="T190" fmla="+- 0 1429 248"/>
                              <a:gd name="T191" fmla="*/ 1429 h 3851"/>
                              <a:gd name="T192" fmla="+- 0 8774 1440"/>
                              <a:gd name="T193" fmla="*/ T192 w 8565"/>
                              <a:gd name="T194" fmla="+- 0 1429 248"/>
                              <a:gd name="T195" fmla="*/ 1429 h 3851"/>
                              <a:gd name="T196" fmla="+- 0 8774 1440"/>
                              <a:gd name="T197" fmla="*/ T196 w 8565"/>
                              <a:gd name="T198" fmla="+- 0 1419 248"/>
                              <a:gd name="T199" fmla="*/ 1419 h 3851"/>
                              <a:gd name="T200" fmla="+- 0 10005 1440"/>
                              <a:gd name="T201" fmla="*/ T200 w 8565"/>
                              <a:gd name="T202" fmla="+- 0 1419 248"/>
                              <a:gd name="T203" fmla="*/ 1419 h 3851"/>
                              <a:gd name="T204" fmla="+- 0 8784 1440"/>
                              <a:gd name="T205" fmla="*/ T204 w 8565"/>
                              <a:gd name="T206" fmla="+- 0 1419 248"/>
                              <a:gd name="T207" fmla="*/ 1419 h 3851"/>
                              <a:gd name="T208" fmla="+- 0 8774 1440"/>
                              <a:gd name="T209" fmla="*/ T208 w 8565"/>
                              <a:gd name="T210" fmla="+- 0 1419 248"/>
                              <a:gd name="T211" fmla="*/ 1419 h 3851"/>
                              <a:gd name="T212" fmla="+- 0 8774 1440"/>
                              <a:gd name="T213" fmla="*/ T212 w 8565"/>
                              <a:gd name="T214" fmla="+- 0 1429 248"/>
                              <a:gd name="T215" fmla="*/ 1429 h 3851"/>
                              <a:gd name="T216" fmla="+- 0 8784 1440"/>
                              <a:gd name="T217" fmla="*/ T216 w 8565"/>
                              <a:gd name="T218" fmla="+- 0 1429 248"/>
                              <a:gd name="T219" fmla="*/ 1429 h 3851"/>
                              <a:gd name="T220" fmla="+- 0 10005 1440"/>
                              <a:gd name="T221" fmla="*/ T220 w 8565"/>
                              <a:gd name="T222" fmla="+- 0 1429 248"/>
                              <a:gd name="T223" fmla="*/ 1429 h 3851"/>
                              <a:gd name="T224" fmla="+- 0 10005 1440"/>
                              <a:gd name="T225" fmla="*/ T224 w 8565"/>
                              <a:gd name="T226" fmla="+- 0 1419 248"/>
                              <a:gd name="T227" fmla="*/ 1419 h 3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65" h="3851">
                                <a:moveTo>
                                  <a:pt x="2461" y="1171"/>
                                </a:moveTo>
                                <a:lnTo>
                                  <a:pt x="0" y="1171"/>
                                </a:lnTo>
                                <a:lnTo>
                                  <a:pt x="0" y="1181"/>
                                </a:lnTo>
                                <a:lnTo>
                                  <a:pt x="2461" y="1181"/>
                                </a:lnTo>
                                <a:lnTo>
                                  <a:pt x="2461" y="1171"/>
                                </a:lnTo>
                                <a:close/>
                                <a:moveTo>
                                  <a:pt x="2471" y="1224"/>
                                </a:moveTo>
                                <a:lnTo>
                                  <a:pt x="2461" y="1224"/>
                                </a:lnTo>
                                <a:lnTo>
                                  <a:pt x="2461" y="2341"/>
                                </a:lnTo>
                                <a:lnTo>
                                  <a:pt x="2461" y="2384"/>
                                </a:lnTo>
                                <a:lnTo>
                                  <a:pt x="2461" y="3850"/>
                                </a:lnTo>
                                <a:lnTo>
                                  <a:pt x="2471" y="3850"/>
                                </a:lnTo>
                                <a:lnTo>
                                  <a:pt x="2471" y="2384"/>
                                </a:lnTo>
                                <a:lnTo>
                                  <a:pt x="2471" y="2341"/>
                                </a:lnTo>
                                <a:lnTo>
                                  <a:pt x="2471" y="1224"/>
                                </a:lnTo>
                                <a:close/>
                                <a:moveTo>
                                  <a:pt x="2471" y="0"/>
                                </a:moveTo>
                                <a:lnTo>
                                  <a:pt x="2461" y="0"/>
                                </a:lnTo>
                                <a:lnTo>
                                  <a:pt x="2461" y="43"/>
                                </a:lnTo>
                                <a:lnTo>
                                  <a:pt x="2461" y="1171"/>
                                </a:lnTo>
                                <a:lnTo>
                                  <a:pt x="2471" y="1171"/>
                                </a:lnTo>
                                <a:lnTo>
                                  <a:pt x="2471" y="43"/>
                                </a:lnTo>
                                <a:lnTo>
                                  <a:pt x="2471" y="0"/>
                                </a:lnTo>
                                <a:close/>
                                <a:moveTo>
                                  <a:pt x="3714" y="1171"/>
                                </a:moveTo>
                                <a:lnTo>
                                  <a:pt x="3704" y="1171"/>
                                </a:lnTo>
                                <a:lnTo>
                                  <a:pt x="2471" y="1171"/>
                                </a:lnTo>
                                <a:lnTo>
                                  <a:pt x="2461" y="1171"/>
                                </a:lnTo>
                                <a:lnTo>
                                  <a:pt x="2461" y="1224"/>
                                </a:lnTo>
                                <a:lnTo>
                                  <a:pt x="2471" y="1224"/>
                                </a:lnTo>
                                <a:lnTo>
                                  <a:pt x="2471" y="1181"/>
                                </a:lnTo>
                                <a:lnTo>
                                  <a:pt x="3704" y="1181"/>
                                </a:lnTo>
                                <a:lnTo>
                                  <a:pt x="3714" y="1181"/>
                                </a:lnTo>
                                <a:lnTo>
                                  <a:pt x="3714" y="1171"/>
                                </a:lnTo>
                                <a:close/>
                                <a:moveTo>
                                  <a:pt x="4960" y="1171"/>
                                </a:moveTo>
                                <a:lnTo>
                                  <a:pt x="4950" y="1171"/>
                                </a:lnTo>
                                <a:lnTo>
                                  <a:pt x="3714" y="1171"/>
                                </a:lnTo>
                                <a:lnTo>
                                  <a:pt x="3714" y="1181"/>
                                </a:lnTo>
                                <a:lnTo>
                                  <a:pt x="4950" y="1181"/>
                                </a:lnTo>
                                <a:lnTo>
                                  <a:pt x="4960" y="1181"/>
                                </a:lnTo>
                                <a:lnTo>
                                  <a:pt x="4960" y="1171"/>
                                </a:lnTo>
                                <a:close/>
                                <a:moveTo>
                                  <a:pt x="7334" y="1171"/>
                                </a:moveTo>
                                <a:lnTo>
                                  <a:pt x="6198" y="1171"/>
                                </a:lnTo>
                                <a:lnTo>
                                  <a:pt x="6189" y="1171"/>
                                </a:lnTo>
                                <a:lnTo>
                                  <a:pt x="4960" y="1171"/>
                                </a:lnTo>
                                <a:lnTo>
                                  <a:pt x="4960" y="1181"/>
                                </a:lnTo>
                                <a:lnTo>
                                  <a:pt x="6189" y="1181"/>
                                </a:lnTo>
                                <a:lnTo>
                                  <a:pt x="6198" y="1181"/>
                                </a:lnTo>
                                <a:lnTo>
                                  <a:pt x="7334" y="1181"/>
                                </a:lnTo>
                                <a:lnTo>
                                  <a:pt x="7334" y="1171"/>
                                </a:lnTo>
                                <a:close/>
                                <a:moveTo>
                                  <a:pt x="8565" y="1171"/>
                                </a:moveTo>
                                <a:lnTo>
                                  <a:pt x="7344" y="1171"/>
                                </a:lnTo>
                                <a:lnTo>
                                  <a:pt x="7334" y="1171"/>
                                </a:lnTo>
                                <a:lnTo>
                                  <a:pt x="7334" y="1181"/>
                                </a:lnTo>
                                <a:lnTo>
                                  <a:pt x="7344" y="1181"/>
                                </a:lnTo>
                                <a:lnTo>
                                  <a:pt x="8565" y="1181"/>
                                </a:lnTo>
                                <a:lnTo>
                                  <a:pt x="8565" y="117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docshape424"/>
                        <wps:cNvSpPr txBox="1">
                          <a:spLocks/>
                        </wps:cNvSpPr>
                        <wps:spPr bwMode="auto">
                          <a:xfrm>
                            <a:off x="1646" y="572"/>
                            <a:ext cx="20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AA4E" w14:textId="77777777" w:rsidR="00BF5E08" w:rsidRDefault="00BF5E08" w:rsidP="00BF5E08">
                              <w:pPr>
                                <w:spacing w:line="212" w:lineRule="exact"/>
                                <w:ind w:left="2" w:right="20"/>
                                <w:jc w:val="center"/>
                                <w:rPr>
                                  <w:b/>
                                </w:rPr>
                              </w:pPr>
                              <w:r>
                                <w:rPr>
                                  <w:b/>
                                  <w:w w:val="85"/>
                                  <w:sz w:val="22"/>
                                </w:rPr>
                                <w:t>Why</w:t>
                              </w:r>
                              <w:r>
                                <w:rPr>
                                  <w:rFonts w:ascii="Times New Roman"/>
                                  <w:spacing w:val="7"/>
                                  <w:sz w:val="22"/>
                                </w:rPr>
                                <w:t xml:space="preserve"> </w:t>
                              </w:r>
                              <w:r>
                                <w:rPr>
                                  <w:b/>
                                  <w:w w:val="85"/>
                                  <w:sz w:val="22"/>
                                </w:rPr>
                                <w:t>did</w:t>
                              </w:r>
                              <w:r>
                                <w:rPr>
                                  <w:rFonts w:ascii="Times New Roman"/>
                                  <w:spacing w:val="4"/>
                                  <w:sz w:val="22"/>
                                </w:rPr>
                                <w:t xml:space="preserve"> </w:t>
                              </w:r>
                              <w:r>
                                <w:rPr>
                                  <w:b/>
                                  <w:w w:val="85"/>
                                  <w:sz w:val="22"/>
                                </w:rPr>
                                <w:t>you</w:t>
                              </w:r>
                              <w:r>
                                <w:rPr>
                                  <w:rFonts w:ascii="Times New Roman"/>
                                  <w:spacing w:val="6"/>
                                  <w:sz w:val="22"/>
                                </w:rPr>
                                <w:t xml:space="preserve"> </w:t>
                              </w:r>
                              <w:r>
                                <w:rPr>
                                  <w:b/>
                                  <w:w w:val="85"/>
                                  <w:sz w:val="22"/>
                                </w:rPr>
                                <w:t>decide</w:t>
                              </w:r>
                              <w:r>
                                <w:rPr>
                                  <w:rFonts w:ascii="Times New Roman"/>
                                  <w:spacing w:val="6"/>
                                  <w:sz w:val="22"/>
                                </w:rPr>
                                <w:t xml:space="preserve"> </w:t>
                              </w:r>
                              <w:r>
                                <w:rPr>
                                  <w:b/>
                                  <w:spacing w:val="-5"/>
                                  <w:w w:val="85"/>
                                  <w:sz w:val="22"/>
                                </w:rPr>
                                <w:t>to</w:t>
                              </w:r>
                            </w:p>
                            <w:p w14:paraId="63085DA2" w14:textId="77777777" w:rsidR="00BF5E08" w:rsidRDefault="00BF5E08" w:rsidP="00BF5E08">
                              <w:pPr>
                                <w:spacing w:before="16"/>
                                <w:ind w:left="2" w:right="19"/>
                                <w:jc w:val="center"/>
                                <w:rPr>
                                  <w:b/>
                                </w:rPr>
                              </w:pPr>
                              <w:r>
                                <w:rPr>
                                  <w:b/>
                                  <w:w w:val="90"/>
                                  <w:sz w:val="22"/>
                                </w:rPr>
                                <w:t>take</w:t>
                              </w:r>
                              <w:r>
                                <w:rPr>
                                  <w:rFonts w:ascii="Times New Roman"/>
                                  <w:spacing w:val="-3"/>
                                  <w:w w:val="95"/>
                                  <w:sz w:val="22"/>
                                </w:rPr>
                                <w:t xml:space="preserve"> </w:t>
                              </w:r>
                              <w:r>
                                <w:rPr>
                                  <w:b/>
                                  <w:spacing w:val="-2"/>
                                  <w:w w:val="95"/>
                                  <w:sz w:val="22"/>
                                </w:rPr>
                                <w:t>action?</w:t>
                              </w:r>
                            </w:p>
                          </w:txbxContent>
                        </wps:txbx>
                        <wps:bodyPr rot="0" vert="horz" wrap="square" lIns="0" tIns="0" rIns="0" bIns="0" anchor="t" anchorCtr="0" upright="1">
                          <a:noAutofit/>
                        </wps:bodyPr>
                      </wps:wsp>
                      <wps:wsp>
                        <wps:cNvPr id="488" name="docshape425"/>
                        <wps:cNvSpPr txBox="1">
                          <a:spLocks/>
                        </wps:cNvSpPr>
                        <wps:spPr bwMode="auto">
                          <a:xfrm>
                            <a:off x="4145" y="572"/>
                            <a:ext cx="77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F5BB" w14:textId="77777777" w:rsidR="00BF5E08" w:rsidRDefault="00BF5E08" w:rsidP="00BF5E08">
                              <w:pPr>
                                <w:spacing w:line="212" w:lineRule="exact"/>
                                <w:ind w:left="9"/>
                              </w:pPr>
                              <w:r>
                                <w:rPr>
                                  <w:spacing w:val="-8"/>
                                  <w:sz w:val="22"/>
                                </w:rPr>
                                <w:t>Strongly</w:t>
                              </w:r>
                            </w:p>
                            <w:p w14:paraId="2665DFBA" w14:textId="77777777" w:rsidR="00BF5E08" w:rsidRDefault="00BF5E08" w:rsidP="00BF5E08">
                              <w:pPr>
                                <w:spacing w:before="16"/>
                              </w:pPr>
                              <w:r>
                                <w:rPr>
                                  <w:spacing w:val="-2"/>
                                  <w:w w:val="90"/>
                                  <w:sz w:val="22"/>
                                </w:rPr>
                                <w:t>disagree</w:t>
                              </w:r>
                            </w:p>
                          </w:txbxContent>
                        </wps:txbx>
                        <wps:bodyPr rot="0" vert="horz" wrap="square" lIns="0" tIns="0" rIns="0" bIns="0" anchor="t" anchorCtr="0" upright="1">
                          <a:noAutofit/>
                        </wps:bodyPr>
                      </wps:wsp>
                      <wps:wsp>
                        <wps:cNvPr id="489" name="docshape426"/>
                        <wps:cNvSpPr txBox="1">
                          <a:spLocks/>
                        </wps:cNvSpPr>
                        <wps:spPr bwMode="auto">
                          <a:xfrm>
                            <a:off x="5377" y="706"/>
                            <a:ext cx="8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6BDE" w14:textId="77777777" w:rsidR="00BF5E08" w:rsidRDefault="00BF5E08" w:rsidP="00BF5E08">
                              <w:pPr>
                                <w:spacing w:line="212" w:lineRule="exact"/>
                              </w:pPr>
                              <w:r>
                                <w:rPr>
                                  <w:spacing w:val="-2"/>
                                  <w:w w:val="90"/>
                                  <w:sz w:val="22"/>
                                </w:rPr>
                                <w:t>Disagree</w:t>
                              </w:r>
                            </w:p>
                          </w:txbxContent>
                        </wps:txbx>
                        <wps:bodyPr rot="0" vert="horz" wrap="square" lIns="0" tIns="0" rIns="0" bIns="0" anchor="t" anchorCtr="0" upright="1">
                          <a:noAutofit/>
                        </wps:bodyPr>
                      </wps:wsp>
                      <wps:wsp>
                        <wps:cNvPr id="490" name="docshape427"/>
                        <wps:cNvSpPr txBox="1">
                          <a:spLocks/>
                        </wps:cNvSpPr>
                        <wps:spPr bwMode="auto">
                          <a:xfrm>
                            <a:off x="6577" y="437"/>
                            <a:ext cx="88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B32F" w14:textId="77777777" w:rsidR="00BF5E08" w:rsidRDefault="00BF5E08" w:rsidP="00BF5E08">
                              <w:pPr>
                                <w:spacing w:line="212" w:lineRule="exact"/>
                                <w:ind w:left="91"/>
                              </w:pPr>
                              <w:r>
                                <w:rPr>
                                  <w:spacing w:val="-2"/>
                                  <w:sz w:val="22"/>
                                </w:rPr>
                                <w:t>Neither</w:t>
                              </w:r>
                            </w:p>
                            <w:p w14:paraId="51BACB9E" w14:textId="77777777" w:rsidR="00BF5E08" w:rsidRDefault="00BF5E08" w:rsidP="00BF5E08">
                              <w:pPr>
                                <w:spacing w:before="11" w:line="254" w:lineRule="auto"/>
                                <w:ind w:left="52" w:right="15" w:hanging="53"/>
                              </w:pPr>
                              <w:r>
                                <w:rPr>
                                  <w:spacing w:val="-10"/>
                                  <w:sz w:val="22"/>
                                </w:rPr>
                                <w:t>agree</w:t>
                              </w:r>
                              <w:r>
                                <w:rPr>
                                  <w:rFonts w:ascii="Times New Roman"/>
                                  <w:spacing w:val="-5"/>
                                  <w:sz w:val="22"/>
                                </w:rPr>
                                <w:t xml:space="preserve"> </w:t>
                              </w:r>
                              <w:r>
                                <w:rPr>
                                  <w:spacing w:val="-10"/>
                                  <w:sz w:val="22"/>
                                </w:rPr>
                                <w:t>nor</w:t>
                              </w:r>
                              <w:r>
                                <w:rPr>
                                  <w:rFonts w:ascii="Times New Roman"/>
                                  <w:spacing w:val="-10"/>
                                  <w:sz w:val="22"/>
                                </w:rPr>
                                <w:t xml:space="preserve"> </w:t>
                              </w:r>
                              <w:r>
                                <w:rPr>
                                  <w:spacing w:val="-6"/>
                                  <w:sz w:val="22"/>
                                </w:rPr>
                                <w:t>disagree</w:t>
                              </w:r>
                            </w:p>
                          </w:txbxContent>
                        </wps:txbx>
                        <wps:bodyPr rot="0" vert="horz" wrap="square" lIns="0" tIns="0" rIns="0" bIns="0" anchor="t" anchorCtr="0" upright="1">
                          <a:noAutofit/>
                        </wps:bodyPr>
                      </wps:wsp>
                      <wps:wsp>
                        <wps:cNvPr id="491" name="docshape428"/>
                        <wps:cNvSpPr txBox="1">
                          <a:spLocks/>
                        </wps:cNvSpPr>
                        <wps:spPr bwMode="auto">
                          <a:xfrm>
                            <a:off x="7938" y="706"/>
                            <a:ext cx="5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42B9" w14:textId="77777777" w:rsidR="00BF5E08" w:rsidRDefault="00BF5E08" w:rsidP="00BF5E08">
                              <w:pPr>
                                <w:spacing w:line="212" w:lineRule="exact"/>
                              </w:pPr>
                              <w:r>
                                <w:rPr>
                                  <w:spacing w:val="-4"/>
                                  <w:w w:val="90"/>
                                  <w:sz w:val="22"/>
                                </w:rPr>
                                <w:t>Agree</w:t>
                              </w:r>
                            </w:p>
                          </w:txbxContent>
                        </wps:txbx>
                        <wps:bodyPr rot="0" vert="horz" wrap="square" lIns="0" tIns="0" rIns="0" bIns="0" anchor="t" anchorCtr="0" upright="1">
                          <a:noAutofit/>
                        </wps:bodyPr>
                      </wps:wsp>
                      <wps:wsp>
                        <wps:cNvPr id="492" name="docshape429"/>
                        <wps:cNvSpPr txBox="1">
                          <a:spLocks/>
                        </wps:cNvSpPr>
                        <wps:spPr bwMode="auto">
                          <a:xfrm>
                            <a:off x="9018" y="572"/>
                            <a:ext cx="75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76C6" w14:textId="77777777" w:rsidR="00BF5E08" w:rsidRDefault="00BF5E08" w:rsidP="00BF5E08">
                              <w:pPr>
                                <w:spacing w:line="212" w:lineRule="exact"/>
                                <w:ind w:right="18"/>
                                <w:jc w:val="center"/>
                              </w:pPr>
                              <w:r>
                                <w:rPr>
                                  <w:spacing w:val="-2"/>
                                  <w:w w:val="90"/>
                                  <w:sz w:val="22"/>
                                </w:rPr>
                                <w:t>Strongly</w:t>
                              </w:r>
                            </w:p>
                            <w:p w14:paraId="2B8C6FD5" w14:textId="77777777" w:rsidR="00BF5E08" w:rsidRDefault="00BF5E08" w:rsidP="00BF5E08">
                              <w:pPr>
                                <w:spacing w:before="16"/>
                                <w:ind w:right="15"/>
                                <w:jc w:val="center"/>
                              </w:pPr>
                              <w:r>
                                <w:rPr>
                                  <w:spacing w:val="-2"/>
                                  <w:sz w:val="22"/>
                                </w:rPr>
                                <w:t>agree</w:t>
                              </w:r>
                            </w:p>
                          </w:txbxContent>
                        </wps:txbx>
                        <wps:bodyPr rot="0" vert="horz" wrap="square" lIns="0" tIns="0" rIns="0" bIns="0" anchor="t" anchorCtr="0" upright="1">
                          <a:noAutofit/>
                        </wps:bodyPr>
                      </wps:wsp>
                      <wps:wsp>
                        <wps:cNvPr id="493" name="docshape430"/>
                        <wps:cNvSpPr txBox="1">
                          <a:spLocks/>
                        </wps:cNvSpPr>
                        <wps:spPr bwMode="auto">
                          <a:xfrm>
                            <a:off x="1819" y="1613"/>
                            <a:ext cx="172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EBF2" w14:textId="77777777" w:rsidR="00BF5E08" w:rsidRDefault="00BF5E08" w:rsidP="00BF5E08">
                              <w:pPr>
                                <w:spacing w:line="212" w:lineRule="exact"/>
                                <w:ind w:left="2" w:right="18"/>
                                <w:jc w:val="center"/>
                              </w:pPr>
                              <w:r>
                                <w:rPr>
                                  <w:w w:val="85"/>
                                  <w:sz w:val="22"/>
                                </w:rPr>
                                <w:t>Because</w:t>
                              </w:r>
                              <w:r>
                                <w:rPr>
                                  <w:rFonts w:ascii="Times New Roman"/>
                                  <w:sz w:val="22"/>
                                </w:rPr>
                                <w:t xml:space="preserve"> </w:t>
                              </w:r>
                              <w:r>
                                <w:rPr>
                                  <w:w w:val="85"/>
                                  <w:sz w:val="22"/>
                                </w:rPr>
                                <w:t>I</w:t>
                              </w:r>
                              <w:r>
                                <w:rPr>
                                  <w:rFonts w:ascii="Times New Roman"/>
                                  <w:spacing w:val="-2"/>
                                  <w:sz w:val="22"/>
                                </w:rPr>
                                <w:t xml:space="preserve"> </w:t>
                              </w:r>
                              <w:r>
                                <w:rPr>
                                  <w:spacing w:val="-5"/>
                                  <w:w w:val="85"/>
                                  <w:sz w:val="22"/>
                                </w:rPr>
                                <w:t>was</w:t>
                              </w:r>
                            </w:p>
                            <w:p w14:paraId="683A8717" w14:textId="77777777" w:rsidR="00BF5E08" w:rsidRDefault="00BF5E08" w:rsidP="00BF5E08">
                              <w:pPr>
                                <w:spacing w:before="11" w:line="254" w:lineRule="auto"/>
                                <w:ind w:left="-1" w:right="18"/>
                                <w:jc w:val="center"/>
                              </w:pPr>
                              <w:r>
                                <w:rPr>
                                  <w:sz w:val="22"/>
                                </w:rPr>
                                <w:t>concerned</w:t>
                              </w:r>
                              <w:r>
                                <w:rPr>
                                  <w:rFonts w:ascii="Times New Roman"/>
                                  <w:spacing w:val="-14"/>
                                  <w:sz w:val="22"/>
                                </w:rPr>
                                <w:t xml:space="preserve"> </w:t>
                              </w:r>
                              <w:r>
                                <w:rPr>
                                  <w:sz w:val="22"/>
                                </w:rPr>
                                <w:t>for</w:t>
                              </w:r>
                              <w:r>
                                <w:rPr>
                                  <w:rFonts w:ascii="Times New Roman"/>
                                  <w:spacing w:val="-14"/>
                                  <w:sz w:val="22"/>
                                </w:rPr>
                                <w:t xml:space="preserve"> </w:t>
                              </w:r>
                              <w:r>
                                <w:rPr>
                                  <w:sz w:val="22"/>
                                </w:rPr>
                                <w:t>the</w:t>
                              </w:r>
                              <w:r>
                                <w:rPr>
                                  <w:rFonts w:ascii="Times New Roman"/>
                                  <w:sz w:val="22"/>
                                </w:rPr>
                                <w:t xml:space="preserve"> </w:t>
                              </w:r>
                              <w:r>
                                <w:rPr>
                                  <w:spacing w:val="-6"/>
                                  <w:sz w:val="22"/>
                                </w:rPr>
                                <w:t>targeted</w:t>
                              </w:r>
                              <w:r>
                                <w:rPr>
                                  <w:rFonts w:ascii="Times New Roman"/>
                                  <w:sz w:val="22"/>
                                </w:rPr>
                                <w:t xml:space="preserve"> </w:t>
                              </w:r>
                              <w:r>
                                <w:rPr>
                                  <w:spacing w:val="-10"/>
                                  <w:sz w:val="22"/>
                                </w:rPr>
                                <w:t>employee</w:t>
                              </w:r>
                            </w:p>
                          </w:txbxContent>
                        </wps:txbx>
                        <wps:bodyPr rot="0" vert="horz" wrap="square" lIns="0" tIns="0" rIns="0" bIns="0" anchor="t" anchorCtr="0" upright="1">
                          <a:noAutofit/>
                        </wps:bodyPr>
                      </wps:wsp>
                      <wps:wsp>
                        <wps:cNvPr id="494" name="docshape431"/>
                        <wps:cNvSpPr txBox="1">
                          <a:spLocks/>
                        </wps:cNvSpPr>
                        <wps:spPr bwMode="auto">
                          <a:xfrm>
                            <a:off x="4525" y="1785"/>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1253"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95" name="docshape432"/>
                        <wps:cNvSpPr txBox="1">
                          <a:spLocks/>
                        </wps:cNvSpPr>
                        <wps:spPr bwMode="auto">
                          <a:xfrm>
                            <a:off x="5765" y="1785"/>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9E82F"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96" name="docshape433"/>
                        <wps:cNvSpPr txBox="1">
                          <a:spLocks/>
                        </wps:cNvSpPr>
                        <wps:spPr bwMode="auto">
                          <a:xfrm>
                            <a:off x="7009" y="1785"/>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9C68"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97" name="docshape434"/>
                        <wps:cNvSpPr txBox="1">
                          <a:spLocks/>
                        </wps:cNvSpPr>
                        <wps:spPr bwMode="auto">
                          <a:xfrm>
                            <a:off x="8199" y="1785"/>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F1E8"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98" name="docshape435"/>
                        <wps:cNvSpPr txBox="1">
                          <a:spLocks/>
                        </wps:cNvSpPr>
                        <wps:spPr bwMode="auto">
                          <a:xfrm>
                            <a:off x="9388" y="1785"/>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1A3D8"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499" name="docshape436"/>
                        <wps:cNvSpPr txBox="1">
                          <a:spLocks/>
                        </wps:cNvSpPr>
                        <wps:spPr bwMode="auto">
                          <a:xfrm>
                            <a:off x="1555" y="2814"/>
                            <a:ext cx="2254"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1338" w14:textId="77777777" w:rsidR="00BF5E08" w:rsidRDefault="00BF5E08" w:rsidP="00BF5E08">
                              <w:pPr>
                                <w:spacing w:line="212" w:lineRule="exact"/>
                                <w:ind w:left="16" w:right="34"/>
                                <w:jc w:val="center"/>
                              </w:pPr>
                              <w:r>
                                <w:rPr>
                                  <w:w w:val="90"/>
                                  <w:sz w:val="22"/>
                                </w:rPr>
                                <w:t>Because</w:t>
                              </w:r>
                              <w:r>
                                <w:rPr>
                                  <w:rFonts w:ascii="Times New Roman"/>
                                  <w:spacing w:val="-5"/>
                                  <w:w w:val="90"/>
                                  <w:sz w:val="22"/>
                                </w:rPr>
                                <w:t xml:space="preserve"> </w:t>
                              </w:r>
                              <w:r>
                                <w:rPr>
                                  <w:w w:val="90"/>
                                  <w:sz w:val="22"/>
                                </w:rPr>
                                <w:t>I</w:t>
                              </w:r>
                              <w:r>
                                <w:rPr>
                                  <w:rFonts w:ascii="Times New Roman"/>
                                  <w:spacing w:val="-6"/>
                                  <w:w w:val="90"/>
                                  <w:sz w:val="22"/>
                                </w:rPr>
                                <w:t xml:space="preserve"> </w:t>
                              </w:r>
                              <w:r>
                                <w:rPr>
                                  <w:w w:val="90"/>
                                  <w:sz w:val="22"/>
                                </w:rPr>
                                <w:t>was</w:t>
                              </w:r>
                              <w:r>
                                <w:rPr>
                                  <w:rFonts w:ascii="Times New Roman"/>
                                  <w:spacing w:val="-7"/>
                                  <w:w w:val="90"/>
                                  <w:sz w:val="22"/>
                                </w:rPr>
                                <w:t xml:space="preserve"> </w:t>
                              </w:r>
                              <w:r>
                                <w:rPr>
                                  <w:w w:val="90"/>
                                  <w:sz w:val="22"/>
                                </w:rPr>
                                <w:t>afraid</w:t>
                              </w:r>
                              <w:r>
                                <w:rPr>
                                  <w:rFonts w:ascii="Times New Roman"/>
                                  <w:spacing w:val="-5"/>
                                  <w:w w:val="90"/>
                                  <w:sz w:val="22"/>
                                </w:rPr>
                                <w:t xml:space="preserve"> </w:t>
                              </w:r>
                              <w:r>
                                <w:rPr>
                                  <w:spacing w:val="-4"/>
                                  <w:w w:val="90"/>
                                  <w:sz w:val="22"/>
                                </w:rPr>
                                <w:t>that</w:t>
                              </w:r>
                            </w:p>
                            <w:p w14:paraId="5E1D5416" w14:textId="77777777" w:rsidR="00BF5E08" w:rsidRDefault="00BF5E08" w:rsidP="00BF5E08">
                              <w:pPr>
                                <w:spacing w:before="9" w:line="254" w:lineRule="auto"/>
                                <w:ind w:left="199" w:right="219" w:firstLine="3"/>
                                <w:jc w:val="center"/>
                              </w:pPr>
                              <w:r>
                                <w:rPr>
                                  <w:sz w:val="22"/>
                                </w:rPr>
                                <w:t>the</w:t>
                              </w:r>
                              <w:r>
                                <w:rPr>
                                  <w:rFonts w:ascii="Times New Roman"/>
                                  <w:sz w:val="22"/>
                                </w:rPr>
                                <w:t xml:space="preserve"> </w:t>
                              </w:r>
                              <w:r>
                                <w:rPr>
                                  <w:sz w:val="22"/>
                                </w:rPr>
                                <w:t>bullying</w:t>
                              </w:r>
                              <w:r>
                                <w:rPr>
                                  <w:rFonts w:ascii="Times New Roman"/>
                                  <w:sz w:val="22"/>
                                </w:rPr>
                                <w:t xml:space="preserve"> </w:t>
                              </w:r>
                              <w:r>
                                <w:rPr>
                                  <w:sz w:val="22"/>
                                </w:rPr>
                                <w:t>could</w:t>
                              </w:r>
                              <w:r>
                                <w:rPr>
                                  <w:rFonts w:ascii="Times New Roman"/>
                                  <w:sz w:val="22"/>
                                </w:rPr>
                                <w:t xml:space="preserve"> </w:t>
                              </w:r>
                              <w:r>
                                <w:rPr>
                                  <w:spacing w:val="-6"/>
                                  <w:sz w:val="22"/>
                                </w:rPr>
                                <w:t>negatively</w:t>
                              </w:r>
                              <w:r>
                                <w:rPr>
                                  <w:rFonts w:ascii="Times New Roman"/>
                                  <w:spacing w:val="-8"/>
                                  <w:sz w:val="22"/>
                                </w:rPr>
                                <w:t xml:space="preserve"> </w:t>
                              </w:r>
                              <w:r>
                                <w:rPr>
                                  <w:spacing w:val="-6"/>
                                  <w:sz w:val="22"/>
                                </w:rPr>
                                <w:t>affect</w:t>
                              </w:r>
                              <w:r>
                                <w:rPr>
                                  <w:rFonts w:ascii="Times New Roman"/>
                                  <w:spacing w:val="-8"/>
                                  <w:sz w:val="22"/>
                                </w:rPr>
                                <w:t xml:space="preserve"> </w:t>
                              </w:r>
                              <w:r>
                                <w:rPr>
                                  <w:spacing w:val="-6"/>
                                  <w:sz w:val="22"/>
                                </w:rPr>
                                <w:t>the</w:t>
                              </w:r>
                              <w:r>
                                <w:rPr>
                                  <w:rFonts w:ascii="Times New Roman"/>
                                  <w:spacing w:val="-6"/>
                                  <w:sz w:val="22"/>
                                </w:rPr>
                                <w:t xml:space="preserve"> </w:t>
                              </w:r>
                              <w:r>
                                <w:rPr>
                                  <w:sz w:val="22"/>
                                </w:rPr>
                                <w:t>work</w:t>
                              </w:r>
                              <w:r>
                                <w:rPr>
                                  <w:rFonts w:ascii="Times New Roman"/>
                                  <w:spacing w:val="-2"/>
                                  <w:sz w:val="22"/>
                                </w:rPr>
                                <w:t xml:space="preserve"> </w:t>
                              </w:r>
                              <w:r>
                                <w:rPr>
                                  <w:sz w:val="22"/>
                                </w:rPr>
                                <w:t>group</w:t>
                              </w:r>
                            </w:p>
                          </w:txbxContent>
                        </wps:txbx>
                        <wps:bodyPr rot="0" vert="horz" wrap="square" lIns="0" tIns="0" rIns="0" bIns="0" anchor="t" anchorCtr="0" upright="1">
                          <a:noAutofit/>
                        </wps:bodyPr>
                      </wps:wsp>
                      <wps:wsp>
                        <wps:cNvPr id="500" name="docshape437"/>
                        <wps:cNvSpPr txBox="1">
                          <a:spLocks/>
                        </wps:cNvSpPr>
                        <wps:spPr bwMode="auto">
                          <a:xfrm>
                            <a:off x="4525" y="3120"/>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4135"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501" name="docshape438"/>
                        <wps:cNvSpPr txBox="1">
                          <a:spLocks/>
                        </wps:cNvSpPr>
                        <wps:spPr bwMode="auto">
                          <a:xfrm>
                            <a:off x="5765" y="3120"/>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8844"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502" name="docshape439"/>
                        <wps:cNvSpPr txBox="1">
                          <a:spLocks/>
                        </wps:cNvSpPr>
                        <wps:spPr bwMode="auto">
                          <a:xfrm>
                            <a:off x="7009" y="3120"/>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FD6F"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503" name="docshape440"/>
                        <wps:cNvSpPr txBox="1">
                          <a:spLocks/>
                        </wps:cNvSpPr>
                        <wps:spPr bwMode="auto">
                          <a:xfrm>
                            <a:off x="8199" y="3120"/>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6959"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s:wsp>
                        <wps:cNvPr id="504" name="docshape441"/>
                        <wps:cNvSpPr txBox="1">
                          <a:spLocks/>
                        </wps:cNvSpPr>
                        <wps:spPr bwMode="auto">
                          <a:xfrm>
                            <a:off x="9388" y="3120"/>
                            <a:ext cx="33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9A6F" w14:textId="77777777" w:rsidR="00BF5E08" w:rsidRDefault="00BF5E08" w:rsidP="00BF5E08">
                              <w:pPr>
                                <w:rPr>
                                  <w:rFonts w:ascii="Courier New"/>
                                  <w:sz w:val="52"/>
                                </w:rPr>
                              </w:pPr>
                              <w:r>
                                <w:rPr>
                                  <w:rFonts w:ascii="Courier New"/>
                                  <w:color w:val="BEBEBE"/>
                                  <w:sz w:val="5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19143" id="docshapegroup422" o:spid="_x0000_s1379" style="position:absolute;margin-left:1in;margin-top:12.4pt;width:428.25pt;height:192.55pt;z-index:-251611136;mso-wrap-distance-left:0;mso-wrap-distance-right:0;mso-position-horizontal-relative:page;mso-position-vertical-relative:text" coordorigin="1440,248" coordsize="8565,38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">
                <v:shape id="docshape423" o:spid="_x0000_s1380" style="position:absolute;left:1440;top:248;width:8565;height:3851;visibility:visible;mso-wrap-style:square;v-text-anchor:top" coordsize="8565,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" path="m2461,1171l,1171r,10l2461,1181r,-10xm2471,1224r-10,l2461,2341r,43l2461,3850r10,l2471,2384r,-43l2471,1224xm2471,r-10,l2461,43r,1128l2471,1171r,-1128l2471,xm3714,1171r-10,l2471,1171r-10,l2461,1224r10,l2471,1181r1233,l3714,1181r,-10xm4960,1171r-10,l3714,1171r,10l4950,1181r10,l4960,1171xm7334,1171r-1136,l6189,1171r-1229,l4960,1181r1229,l6198,1181r1136,l7334,1171xm8565,1171r-1221,l7334,1171r,10l7344,1181r1221,l8565,1171xe" fillcolor="#bebebe" stroked="f">
                  <v:path arrowok="t" o:connecttype="custom" o:connectlocs="2461,1419;0,1419;0,1429;2461,1429;2461,1419;2471,1472;2461,1472;2461,2589;2461,2632;2461,4098;2471,4098;2471,2632;2471,2589;2471,1472;2471,248;2461,248;2461,291;2461,1419;2471,1419;2471,291;2471,248;3714,1419;3704,1419;2471,1419;2471,1419;2461,1419;2461,1472;2471,1472;2471,1429;3704,1429;3714,1429;3714,1419;4960,1419;4950,1419;4950,1419;3714,1419;3714,1429;4950,1429;4950,1429;4960,1429;4960,1419;7334,1419;6198,1419;6189,1419;4960,1419;4960,1429;6189,1429;6198,1429;7334,1429;7334,1419;8565,1419;7344,1419;7334,1419;7334,1429;7344,1429;8565,1429;8565,1419" o:connectangles="0,0,0,0,0,0,0,0,0,0,0,0,0,0,0,0,0,0,0,0,0,0,0,0,0,0,0,0,0,0,0,0,0,0,0,0,0,0,0,0,0,0,0,0,0,0,0,0,0,0,0,0,0,0,0,0,0"/>
                </v:shape>
                <v:shape id="docshape424" o:spid="_x0000_s1381" type="#_x0000_t202" style="position:absolute;left:1646;top:572;width:2073;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" filled="f" stroked="f">
                  <v:path arrowok="t"/>
                  <v:textbox inset="0,0,0,0">
                    <w:txbxContent>
                      <w:p w14:paraId="54EEAA4E" w14:textId="77777777" w:rsidR="00BF5E08" w:rsidRDefault="00BF5E08" w:rsidP="00BF5E08">
                        <w:pPr>
                          <w:spacing w:line="212" w:lineRule="exact"/>
                          <w:ind w:left="2" w:right="20"/>
                          <w:jc w:val="center"/>
                          <w:rPr>
                            <w:b/>
                          </w:rPr>
                        </w:pPr>
                        <w:r>
                          <w:rPr>
                            <w:b/>
                            <w:w w:val="85"/>
                            <w:sz w:val="22"/>
                          </w:rPr>
                          <w:t>Why</w:t>
                        </w:r>
                        <w:r>
                          <w:rPr>
                            <w:rFonts w:ascii="Times New Roman"/>
                            <w:spacing w:val="7"/>
                            <w:sz w:val="22"/>
                          </w:rPr>
                          <w:t xml:space="preserve"> </w:t>
                        </w:r>
                        <w:r>
                          <w:rPr>
                            <w:b/>
                            <w:w w:val="85"/>
                            <w:sz w:val="22"/>
                          </w:rPr>
                          <w:t>did</w:t>
                        </w:r>
                        <w:r>
                          <w:rPr>
                            <w:rFonts w:ascii="Times New Roman"/>
                            <w:spacing w:val="4"/>
                            <w:sz w:val="22"/>
                          </w:rPr>
                          <w:t xml:space="preserve"> </w:t>
                        </w:r>
                        <w:r>
                          <w:rPr>
                            <w:b/>
                            <w:w w:val="85"/>
                            <w:sz w:val="22"/>
                          </w:rPr>
                          <w:t>you</w:t>
                        </w:r>
                        <w:r>
                          <w:rPr>
                            <w:rFonts w:ascii="Times New Roman"/>
                            <w:spacing w:val="6"/>
                            <w:sz w:val="22"/>
                          </w:rPr>
                          <w:t xml:space="preserve"> </w:t>
                        </w:r>
                        <w:r>
                          <w:rPr>
                            <w:b/>
                            <w:w w:val="85"/>
                            <w:sz w:val="22"/>
                          </w:rPr>
                          <w:t>decide</w:t>
                        </w:r>
                        <w:r>
                          <w:rPr>
                            <w:rFonts w:ascii="Times New Roman"/>
                            <w:spacing w:val="6"/>
                            <w:sz w:val="22"/>
                          </w:rPr>
                          <w:t xml:space="preserve"> </w:t>
                        </w:r>
                        <w:r>
                          <w:rPr>
                            <w:b/>
                            <w:spacing w:val="-5"/>
                            <w:w w:val="85"/>
                            <w:sz w:val="22"/>
                          </w:rPr>
                          <w:t>to</w:t>
                        </w:r>
                      </w:p>
                      <w:p w14:paraId="63085DA2" w14:textId="77777777" w:rsidR="00BF5E08" w:rsidRDefault="00BF5E08" w:rsidP="00BF5E08">
                        <w:pPr>
                          <w:spacing w:before="16"/>
                          <w:ind w:left="2" w:right="19"/>
                          <w:jc w:val="center"/>
                          <w:rPr>
                            <w:b/>
                          </w:rPr>
                        </w:pPr>
                        <w:r>
                          <w:rPr>
                            <w:b/>
                            <w:w w:val="90"/>
                            <w:sz w:val="22"/>
                          </w:rPr>
                          <w:t>take</w:t>
                        </w:r>
                        <w:r>
                          <w:rPr>
                            <w:rFonts w:ascii="Times New Roman"/>
                            <w:spacing w:val="-3"/>
                            <w:w w:val="95"/>
                            <w:sz w:val="22"/>
                          </w:rPr>
                          <w:t xml:space="preserve"> </w:t>
                        </w:r>
                        <w:r>
                          <w:rPr>
                            <w:b/>
                            <w:spacing w:val="-2"/>
                            <w:w w:val="95"/>
                            <w:sz w:val="22"/>
                          </w:rPr>
                          <w:t>action?</w:t>
                        </w:r>
                      </w:p>
                    </w:txbxContent>
                  </v:textbox>
                </v:shape>
                <v:shape id="docshape425" o:spid="_x0000_s1382" type="#_x0000_t202" style="position:absolute;left:4145;top:572;width:778;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" filled="f" stroked="f">
                  <v:path arrowok="t"/>
                  <v:textbox inset="0,0,0,0">
                    <w:txbxContent>
                      <w:p w14:paraId="4C3EF5BB" w14:textId="77777777" w:rsidR="00BF5E08" w:rsidRDefault="00BF5E08" w:rsidP="00BF5E08">
                        <w:pPr>
                          <w:spacing w:line="212" w:lineRule="exact"/>
                          <w:ind w:left="9"/>
                        </w:pPr>
                        <w:r>
                          <w:rPr>
                            <w:spacing w:val="-8"/>
                            <w:sz w:val="22"/>
                          </w:rPr>
                          <w:t>Strongly</w:t>
                        </w:r>
                      </w:p>
                      <w:p w14:paraId="2665DFBA" w14:textId="77777777" w:rsidR="00BF5E08" w:rsidRDefault="00BF5E08" w:rsidP="00BF5E08">
                        <w:pPr>
                          <w:spacing w:before="16"/>
                        </w:pPr>
                        <w:r>
                          <w:rPr>
                            <w:spacing w:val="-2"/>
                            <w:w w:val="90"/>
                            <w:sz w:val="22"/>
                          </w:rPr>
                          <w:t>disagree</w:t>
                        </w:r>
                      </w:p>
                    </w:txbxContent>
                  </v:textbox>
                </v:shape>
                <v:shape id="docshape426" o:spid="_x0000_s1383" type="#_x0000_t202" style="position:absolute;left:5377;top:706;width:800;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" filled="f" stroked="f">
                  <v:path arrowok="t"/>
                  <v:textbox inset="0,0,0,0">
                    <w:txbxContent>
                      <w:p w14:paraId="3CA46BDE" w14:textId="77777777" w:rsidR="00BF5E08" w:rsidRDefault="00BF5E08" w:rsidP="00BF5E08">
                        <w:pPr>
                          <w:spacing w:line="212" w:lineRule="exact"/>
                        </w:pPr>
                        <w:r>
                          <w:rPr>
                            <w:spacing w:val="-2"/>
                            <w:w w:val="90"/>
                            <w:sz w:val="22"/>
                          </w:rPr>
                          <w:t>Disagree</w:t>
                        </w:r>
                      </w:p>
                    </w:txbxContent>
                  </v:textbox>
                </v:shape>
                <v:shape id="docshape427" o:spid="_x0000_s1384" type="#_x0000_t202" style="position:absolute;left:6577;top:437;width:885;height: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" filled="f" stroked="f">
                  <v:path arrowok="t"/>
                  <v:textbox inset="0,0,0,0">
                    <w:txbxContent>
                      <w:p w14:paraId="25E4B32F" w14:textId="77777777" w:rsidR="00BF5E08" w:rsidRDefault="00BF5E08" w:rsidP="00BF5E08">
                        <w:pPr>
                          <w:spacing w:line="212" w:lineRule="exact"/>
                          <w:ind w:left="91"/>
                        </w:pPr>
                        <w:r>
                          <w:rPr>
                            <w:spacing w:val="-2"/>
                            <w:sz w:val="22"/>
                          </w:rPr>
                          <w:t>Neither</w:t>
                        </w:r>
                      </w:p>
                      <w:p w14:paraId="51BACB9E" w14:textId="77777777" w:rsidR="00BF5E08" w:rsidRDefault="00BF5E08" w:rsidP="00BF5E08">
                        <w:pPr>
                          <w:spacing w:before="11" w:line="254" w:lineRule="auto"/>
                          <w:ind w:left="52" w:right="15" w:hanging="53"/>
                        </w:pPr>
                        <w:r>
                          <w:rPr>
                            <w:spacing w:val="-10"/>
                            <w:sz w:val="22"/>
                          </w:rPr>
                          <w:t>agree</w:t>
                        </w:r>
                        <w:r>
                          <w:rPr>
                            <w:rFonts w:ascii="Times New Roman"/>
                            <w:spacing w:val="-5"/>
                            <w:sz w:val="22"/>
                          </w:rPr>
                          <w:t xml:space="preserve"> </w:t>
                        </w:r>
                        <w:r>
                          <w:rPr>
                            <w:spacing w:val="-10"/>
                            <w:sz w:val="22"/>
                          </w:rPr>
                          <w:t>nor</w:t>
                        </w:r>
                        <w:r>
                          <w:rPr>
                            <w:rFonts w:ascii="Times New Roman"/>
                            <w:spacing w:val="-10"/>
                            <w:sz w:val="22"/>
                          </w:rPr>
                          <w:t xml:space="preserve"> </w:t>
                        </w:r>
                        <w:r>
                          <w:rPr>
                            <w:spacing w:val="-6"/>
                            <w:sz w:val="22"/>
                          </w:rPr>
                          <w:t>disagree</w:t>
                        </w:r>
                      </w:p>
                    </w:txbxContent>
                  </v:textbox>
                </v:shape>
                <v:shape id="docshape428" o:spid="_x0000_s1385" type="#_x0000_t202" style="position:absolute;left:7938;top:706;width:548;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" filled="f" stroked="f">
                  <v:path arrowok="t"/>
                  <v:textbox inset="0,0,0,0">
                    <w:txbxContent>
                      <w:p w14:paraId="6ECD42B9" w14:textId="77777777" w:rsidR="00BF5E08" w:rsidRDefault="00BF5E08" w:rsidP="00BF5E08">
                        <w:pPr>
                          <w:spacing w:line="212" w:lineRule="exact"/>
                        </w:pPr>
                        <w:r>
                          <w:rPr>
                            <w:spacing w:val="-4"/>
                            <w:w w:val="90"/>
                            <w:sz w:val="22"/>
                          </w:rPr>
                          <w:t>Agree</w:t>
                        </w:r>
                      </w:p>
                    </w:txbxContent>
                  </v:textbox>
                </v:shape>
                <v:shape id="docshape429" o:spid="_x0000_s1386" type="#_x0000_t202" style="position:absolute;left:9018;top:572;width:759;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" filled="f" stroked="f">
                  <v:path arrowok="t"/>
                  <v:textbox inset="0,0,0,0">
                    <w:txbxContent>
                      <w:p w14:paraId="484F76C6" w14:textId="77777777" w:rsidR="00BF5E08" w:rsidRDefault="00BF5E08" w:rsidP="00BF5E08">
                        <w:pPr>
                          <w:spacing w:line="212" w:lineRule="exact"/>
                          <w:ind w:right="18"/>
                          <w:jc w:val="center"/>
                        </w:pPr>
                        <w:r>
                          <w:rPr>
                            <w:spacing w:val="-2"/>
                            <w:w w:val="90"/>
                            <w:sz w:val="22"/>
                          </w:rPr>
                          <w:t>Strongly</w:t>
                        </w:r>
                      </w:p>
                      <w:p w14:paraId="2B8C6FD5" w14:textId="77777777" w:rsidR="00BF5E08" w:rsidRDefault="00BF5E08" w:rsidP="00BF5E08">
                        <w:pPr>
                          <w:spacing w:before="16"/>
                          <w:ind w:right="15"/>
                          <w:jc w:val="center"/>
                        </w:pPr>
                        <w:r>
                          <w:rPr>
                            <w:spacing w:val="-2"/>
                            <w:sz w:val="22"/>
                          </w:rPr>
                          <w:t>agree</w:t>
                        </w:r>
                      </w:p>
                    </w:txbxContent>
                  </v:textbox>
                </v:shape>
                <v:shape id="docshape430" o:spid="_x0000_s1387" type="#_x0000_t202" style="position:absolute;left:1819;top:1613;width:1726;height: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" filled="f" stroked="f">
                  <v:path arrowok="t"/>
                  <v:textbox inset="0,0,0,0">
                    <w:txbxContent>
                      <w:p w14:paraId="4FFAEBF2" w14:textId="77777777" w:rsidR="00BF5E08" w:rsidRDefault="00BF5E08" w:rsidP="00BF5E08">
                        <w:pPr>
                          <w:spacing w:line="212" w:lineRule="exact"/>
                          <w:ind w:left="2" w:right="18"/>
                          <w:jc w:val="center"/>
                        </w:pPr>
                        <w:r>
                          <w:rPr>
                            <w:w w:val="85"/>
                            <w:sz w:val="22"/>
                          </w:rPr>
                          <w:t>Because</w:t>
                        </w:r>
                        <w:r>
                          <w:rPr>
                            <w:rFonts w:ascii="Times New Roman"/>
                            <w:sz w:val="22"/>
                          </w:rPr>
                          <w:t xml:space="preserve"> </w:t>
                        </w:r>
                        <w:r>
                          <w:rPr>
                            <w:w w:val="85"/>
                            <w:sz w:val="22"/>
                          </w:rPr>
                          <w:t>I</w:t>
                        </w:r>
                        <w:r>
                          <w:rPr>
                            <w:rFonts w:ascii="Times New Roman"/>
                            <w:spacing w:val="-2"/>
                            <w:sz w:val="22"/>
                          </w:rPr>
                          <w:t xml:space="preserve"> </w:t>
                        </w:r>
                        <w:r>
                          <w:rPr>
                            <w:spacing w:val="-5"/>
                            <w:w w:val="85"/>
                            <w:sz w:val="22"/>
                          </w:rPr>
                          <w:t>was</w:t>
                        </w:r>
                      </w:p>
                      <w:p w14:paraId="683A8717" w14:textId="77777777" w:rsidR="00BF5E08" w:rsidRDefault="00BF5E08" w:rsidP="00BF5E08">
                        <w:pPr>
                          <w:spacing w:before="11" w:line="254" w:lineRule="auto"/>
                          <w:ind w:left="-1" w:right="18"/>
                          <w:jc w:val="center"/>
                        </w:pPr>
                        <w:r>
                          <w:rPr>
                            <w:sz w:val="22"/>
                          </w:rPr>
                          <w:t>concerned</w:t>
                        </w:r>
                        <w:r>
                          <w:rPr>
                            <w:rFonts w:ascii="Times New Roman"/>
                            <w:spacing w:val="-14"/>
                            <w:sz w:val="22"/>
                          </w:rPr>
                          <w:t xml:space="preserve"> </w:t>
                        </w:r>
                        <w:r>
                          <w:rPr>
                            <w:sz w:val="22"/>
                          </w:rPr>
                          <w:t>for</w:t>
                        </w:r>
                        <w:r>
                          <w:rPr>
                            <w:rFonts w:ascii="Times New Roman"/>
                            <w:spacing w:val="-14"/>
                            <w:sz w:val="22"/>
                          </w:rPr>
                          <w:t xml:space="preserve"> </w:t>
                        </w:r>
                        <w:r>
                          <w:rPr>
                            <w:sz w:val="22"/>
                          </w:rPr>
                          <w:t>the</w:t>
                        </w:r>
                        <w:r>
                          <w:rPr>
                            <w:rFonts w:ascii="Times New Roman"/>
                            <w:sz w:val="22"/>
                          </w:rPr>
                          <w:t xml:space="preserve"> </w:t>
                        </w:r>
                        <w:r>
                          <w:rPr>
                            <w:spacing w:val="-6"/>
                            <w:sz w:val="22"/>
                          </w:rPr>
                          <w:t>targeted</w:t>
                        </w:r>
                        <w:r>
                          <w:rPr>
                            <w:rFonts w:ascii="Times New Roman"/>
                            <w:sz w:val="22"/>
                          </w:rPr>
                          <w:t xml:space="preserve"> </w:t>
                        </w:r>
                        <w:r>
                          <w:rPr>
                            <w:spacing w:val="-10"/>
                            <w:sz w:val="22"/>
                          </w:rPr>
                          <w:t>employee</w:t>
                        </w:r>
                      </w:p>
                    </w:txbxContent>
                  </v:textbox>
                </v:shape>
                <v:shape id="docshape431" o:spid="_x0000_s1388" type="#_x0000_t202" style="position:absolute;left:4525;top:1785;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" filled="f" stroked="f">
                  <v:path arrowok="t"/>
                  <v:textbox inset="0,0,0,0">
                    <w:txbxContent>
                      <w:p w14:paraId="24CF1253" w14:textId="77777777" w:rsidR="00BF5E08" w:rsidRDefault="00BF5E08" w:rsidP="00BF5E08">
                        <w:pPr>
                          <w:rPr>
                            <w:rFonts w:ascii="Courier New"/>
                            <w:sz w:val="52"/>
                          </w:rPr>
                        </w:pPr>
                        <w:r>
                          <w:rPr>
                            <w:rFonts w:ascii="Courier New"/>
                            <w:color w:val="BEBEBE"/>
                            <w:sz w:val="52"/>
                          </w:rPr>
                          <w:t>o</w:t>
                        </w:r>
                      </w:p>
                    </w:txbxContent>
                  </v:textbox>
                </v:shape>
                <v:shape id="docshape432" o:spid="_x0000_s1389" type="#_x0000_t202" style="position:absolute;left:5765;top:1785;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" filled="f" stroked="f">
                  <v:path arrowok="t"/>
                  <v:textbox inset="0,0,0,0">
                    <w:txbxContent>
                      <w:p w14:paraId="6399E82F" w14:textId="77777777" w:rsidR="00BF5E08" w:rsidRDefault="00BF5E08" w:rsidP="00BF5E08">
                        <w:pPr>
                          <w:rPr>
                            <w:rFonts w:ascii="Courier New"/>
                            <w:sz w:val="52"/>
                          </w:rPr>
                        </w:pPr>
                        <w:r>
                          <w:rPr>
                            <w:rFonts w:ascii="Courier New"/>
                            <w:color w:val="BEBEBE"/>
                            <w:sz w:val="52"/>
                          </w:rPr>
                          <w:t>o</w:t>
                        </w:r>
                      </w:p>
                    </w:txbxContent>
                  </v:textbox>
                </v:shape>
                <v:shape id="docshape433" o:spid="_x0000_s1390" type="#_x0000_t202" style="position:absolute;left:7009;top:1785;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" filled="f" stroked="f">
                  <v:path arrowok="t"/>
                  <v:textbox inset="0,0,0,0">
                    <w:txbxContent>
                      <w:p w14:paraId="545A9C68" w14:textId="77777777" w:rsidR="00BF5E08" w:rsidRDefault="00BF5E08" w:rsidP="00BF5E08">
                        <w:pPr>
                          <w:rPr>
                            <w:rFonts w:ascii="Courier New"/>
                            <w:sz w:val="52"/>
                          </w:rPr>
                        </w:pPr>
                        <w:r>
                          <w:rPr>
                            <w:rFonts w:ascii="Courier New"/>
                            <w:color w:val="BEBEBE"/>
                            <w:sz w:val="52"/>
                          </w:rPr>
                          <w:t>o</w:t>
                        </w:r>
                      </w:p>
                    </w:txbxContent>
                  </v:textbox>
                </v:shape>
                <v:shape id="docshape434" o:spid="_x0000_s1391" type="#_x0000_t202" style="position:absolute;left:8199;top:1785;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" filled="f" stroked="f">
                  <v:path arrowok="t"/>
                  <v:textbox inset="0,0,0,0">
                    <w:txbxContent>
                      <w:p w14:paraId="3442F1E8" w14:textId="77777777" w:rsidR="00BF5E08" w:rsidRDefault="00BF5E08" w:rsidP="00BF5E08">
                        <w:pPr>
                          <w:rPr>
                            <w:rFonts w:ascii="Courier New"/>
                            <w:sz w:val="52"/>
                          </w:rPr>
                        </w:pPr>
                        <w:r>
                          <w:rPr>
                            <w:rFonts w:ascii="Courier New"/>
                            <w:color w:val="BEBEBE"/>
                            <w:sz w:val="52"/>
                          </w:rPr>
                          <w:t>o</w:t>
                        </w:r>
                      </w:p>
                    </w:txbxContent>
                  </v:textbox>
                </v:shape>
                <v:shape id="docshape435" o:spid="_x0000_s1392" type="#_x0000_t202" style="position:absolute;left:9388;top:1785;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" filled="f" stroked="f">
                  <v:path arrowok="t"/>
                  <v:textbox inset="0,0,0,0">
                    <w:txbxContent>
                      <w:p w14:paraId="4C51A3D8" w14:textId="77777777" w:rsidR="00BF5E08" w:rsidRDefault="00BF5E08" w:rsidP="00BF5E08">
                        <w:pPr>
                          <w:rPr>
                            <w:rFonts w:ascii="Courier New"/>
                            <w:sz w:val="52"/>
                          </w:rPr>
                        </w:pPr>
                        <w:r>
                          <w:rPr>
                            <w:rFonts w:ascii="Courier New"/>
                            <w:color w:val="BEBEBE"/>
                            <w:sz w:val="52"/>
                          </w:rPr>
                          <w:t>o</w:t>
                        </w:r>
                      </w:p>
                    </w:txbxContent>
                  </v:textbox>
                </v:shape>
                <v:shape id="docshape436" o:spid="_x0000_s1393" type="#_x0000_t202" style="position:absolute;left:1555;top:2814;width:2254;height:1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" filled="f" stroked="f">
                  <v:path arrowok="t"/>
                  <v:textbox inset="0,0,0,0">
                    <w:txbxContent>
                      <w:p w14:paraId="7FFB1338" w14:textId="77777777" w:rsidR="00BF5E08" w:rsidRDefault="00BF5E08" w:rsidP="00BF5E08">
                        <w:pPr>
                          <w:spacing w:line="212" w:lineRule="exact"/>
                          <w:ind w:left="16" w:right="34"/>
                          <w:jc w:val="center"/>
                        </w:pPr>
                        <w:r>
                          <w:rPr>
                            <w:w w:val="90"/>
                            <w:sz w:val="22"/>
                          </w:rPr>
                          <w:t>Because</w:t>
                        </w:r>
                        <w:r>
                          <w:rPr>
                            <w:rFonts w:ascii="Times New Roman"/>
                            <w:spacing w:val="-5"/>
                            <w:w w:val="90"/>
                            <w:sz w:val="22"/>
                          </w:rPr>
                          <w:t xml:space="preserve"> </w:t>
                        </w:r>
                        <w:r>
                          <w:rPr>
                            <w:w w:val="90"/>
                            <w:sz w:val="22"/>
                          </w:rPr>
                          <w:t>I</w:t>
                        </w:r>
                        <w:r>
                          <w:rPr>
                            <w:rFonts w:ascii="Times New Roman"/>
                            <w:spacing w:val="-6"/>
                            <w:w w:val="90"/>
                            <w:sz w:val="22"/>
                          </w:rPr>
                          <w:t xml:space="preserve"> </w:t>
                        </w:r>
                        <w:r>
                          <w:rPr>
                            <w:w w:val="90"/>
                            <w:sz w:val="22"/>
                          </w:rPr>
                          <w:t>was</w:t>
                        </w:r>
                        <w:r>
                          <w:rPr>
                            <w:rFonts w:ascii="Times New Roman"/>
                            <w:spacing w:val="-7"/>
                            <w:w w:val="90"/>
                            <w:sz w:val="22"/>
                          </w:rPr>
                          <w:t xml:space="preserve"> </w:t>
                        </w:r>
                        <w:r>
                          <w:rPr>
                            <w:w w:val="90"/>
                            <w:sz w:val="22"/>
                          </w:rPr>
                          <w:t>afraid</w:t>
                        </w:r>
                        <w:r>
                          <w:rPr>
                            <w:rFonts w:ascii="Times New Roman"/>
                            <w:spacing w:val="-5"/>
                            <w:w w:val="90"/>
                            <w:sz w:val="22"/>
                          </w:rPr>
                          <w:t xml:space="preserve"> </w:t>
                        </w:r>
                        <w:r>
                          <w:rPr>
                            <w:spacing w:val="-4"/>
                            <w:w w:val="90"/>
                            <w:sz w:val="22"/>
                          </w:rPr>
                          <w:t>that</w:t>
                        </w:r>
                      </w:p>
                      <w:p w14:paraId="5E1D5416" w14:textId="77777777" w:rsidR="00BF5E08" w:rsidRDefault="00BF5E08" w:rsidP="00BF5E08">
                        <w:pPr>
                          <w:spacing w:before="9" w:line="254" w:lineRule="auto"/>
                          <w:ind w:left="199" w:right="219" w:firstLine="3"/>
                          <w:jc w:val="center"/>
                        </w:pPr>
                        <w:r>
                          <w:rPr>
                            <w:sz w:val="22"/>
                          </w:rPr>
                          <w:t>the</w:t>
                        </w:r>
                        <w:r>
                          <w:rPr>
                            <w:rFonts w:ascii="Times New Roman"/>
                            <w:sz w:val="22"/>
                          </w:rPr>
                          <w:t xml:space="preserve"> </w:t>
                        </w:r>
                        <w:r>
                          <w:rPr>
                            <w:sz w:val="22"/>
                          </w:rPr>
                          <w:t>bullying</w:t>
                        </w:r>
                        <w:r>
                          <w:rPr>
                            <w:rFonts w:ascii="Times New Roman"/>
                            <w:sz w:val="22"/>
                          </w:rPr>
                          <w:t xml:space="preserve"> </w:t>
                        </w:r>
                        <w:r>
                          <w:rPr>
                            <w:sz w:val="22"/>
                          </w:rPr>
                          <w:t>could</w:t>
                        </w:r>
                        <w:r>
                          <w:rPr>
                            <w:rFonts w:ascii="Times New Roman"/>
                            <w:sz w:val="22"/>
                          </w:rPr>
                          <w:t xml:space="preserve"> </w:t>
                        </w:r>
                        <w:r>
                          <w:rPr>
                            <w:spacing w:val="-6"/>
                            <w:sz w:val="22"/>
                          </w:rPr>
                          <w:t>negatively</w:t>
                        </w:r>
                        <w:r>
                          <w:rPr>
                            <w:rFonts w:ascii="Times New Roman"/>
                            <w:spacing w:val="-8"/>
                            <w:sz w:val="22"/>
                          </w:rPr>
                          <w:t xml:space="preserve"> </w:t>
                        </w:r>
                        <w:r>
                          <w:rPr>
                            <w:spacing w:val="-6"/>
                            <w:sz w:val="22"/>
                          </w:rPr>
                          <w:t>affect</w:t>
                        </w:r>
                        <w:r>
                          <w:rPr>
                            <w:rFonts w:ascii="Times New Roman"/>
                            <w:spacing w:val="-8"/>
                            <w:sz w:val="22"/>
                          </w:rPr>
                          <w:t xml:space="preserve"> </w:t>
                        </w:r>
                        <w:r>
                          <w:rPr>
                            <w:spacing w:val="-6"/>
                            <w:sz w:val="22"/>
                          </w:rPr>
                          <w:t>the</w:t>
                        </w:r>
                        <w:r>
                          <w:rPr>
                            <w:rFonts w:ascii="Times New Roman"/>
                            <w:spacing w:val="-6"/>
                            <w:sz w:val="22"/>
                          </w:rPr>
                          <w:t xml:space="preserve"> </w:t>
                        </w:r>
                        <w:r>
                          <w:rPr>
                            <w:sz w:val="22"/>
                          </w:rPr>
                          <w:t>work</w:t>
                        </w:r>
                        <w:r>
                          <w:rPr>
                            <w:rFonts w:ascii="Times New Roman"/>
                            <w:spacing w:val="-2"/>
                            <w:sz w:val="22"/>
                          </w:rPr>
                          <w:t xml:space="preserve"> </w:t>
                        </w:r>
                        <w:r>
                          <w:rPr>
                            <w:sz w:val="22"/>
                          </w:rPr>
                          <w:t>group</w:t>
                        </w:r>
                      </w:p>
                    </w:txbxContent>
                  </v:textbox>
                </v:shape>
                <v:shape id="docshape437" o:spid="_x0000_s1394" type="#_x0000_t202" style="position:absolute;left:4525;top:3120;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Y1MyAAAAOE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" filled="f" stroked="f">
                  <v:path arrowok="t"/>
                  <v:textbox inset="0,0,0,0">
                    <w:txbxContent>
                      <w:p w14:paraId="106D4135" w14:textId="77777777" w:rsidR="00BF5E08" w:rsidRDefault="00BF5E08" w:rsidP="00BF5E08">
                        <w:pPr>
                          <w:rPr>
                            <w:rFonts w:ascii="Courier New"/>
                            <w:sz w:val="52"/>
                          </w:rPr>
                        </w:pPr>
                        <w:r>
                          <w:rPr>
                            <w:rFonts w:ascii="Courier New"/>
                            <w:color w:val="BEBEBE"/>
                            <w:sz w:val="52"/>
                          </w:rPr>
                          <w:t>o</w:t>
                        </w:r>
                      </w:p>
                    </w:txbxContent>
                  </v:textbox>
                </v:shape>
                <v:shape id="docshape438" o:spid="_x0000_s1395" type="#_x0000_t202" style="position:absolute;left:5765;top:3120;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SjXxwAAAOE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aTGG30f5DcjlAwAA//8DAFBLAQItABQABgAIAAAAIQDb4fbL7gAAAIUBAAATAAAAAAAA&#13;&#10;AAAAAAAAAAAAAABbQ29udGVudF9UeXBlc10ueG1sUEsBAi0AFAAGAAgAAAAhAFr0LFu/AAAAFQEA&#13;&#10;AAsAAAAAAAAAAAAAAAAAHwEAAF9yZWxzLy5yZWxzUEsBAi0AFAAGAAgAAAAhAJ2pKNfHAAAA4QAA&#13;&#10;AA8AAAAAAAAAAAAAAAAABwIAAGRycy9kb3ducmV2LnhtbFBLBQYAAAAAAwADALcAAAD7AgAAAAA=&#13;&#10;" filled="f" stroked="f">
                  <v:path arrowok="t"/>
                  <v:textbox inset="0,0,0,0">
                    <w:txbxContent>
                      <w:p w14:paraId="0E108844" w14:textId="77777777" w:rsidR="00BF5E08" w:rsidRDefault="00BF5E08" w:rsidP="00BF5E08">
                        <w:pPr>
                          <w:rPr>
                            <w:rFonts w:ascii="Courier New"/>
                            <w:sz w:val="52"/>
                          </w:rPr>
                        </w:pPr>
                        <w:r>
                          <w:rPr>
                            <w:rFonts w:ascii="Courier New"/>
                            <w:color w:val="BEBEBE"/>
                            <w:sz w:val="52"/>
                          </w:rPr>
                          <w:t>o</w:t>
                        </w:r>
                      </w:p>
                    </w:txbxContent>
                  </v:textbox>
                </v:shape>
                <v:shape id="docshape439" o:spid="_x0000_s1396" type="#_x0000_t202" style="position:absolute;left:7009;top:3120;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7agyAAAAOE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" filled="f" stroked="f">
                  <v:path arrowok="t"/>
                  <v:textbox inset="0,0,0,0">
                    <w:txbxContent>
                      <w:p w14:paraId="1170FD6F" w14:textId="77777777" w:rsidR="00BF5E08" w:rsidRDefault="00BF5E08" w:rsidP="00BF5E08">
                        <w:pPr>
                          <w:rPr>
                            <w:rFonts w:ascii="Courier New"/>
                            <w:sz w:val="52"/>
                          </w:rPr>
                        </w:pPr>
                        <w:r>
                          <w:rPr>
                            <w:rFonts w:ascii="Courier New"/>
                            <w:color w:val="BEBEBE"/>
                            <w:sz w:val="52"/>
                          </w:rPr>
                          <w:t>o</w:t>
                        </w:r>
                      </w:p>
                    </w:txbxContent>
                  </v:textbox>
                </v:shape>
                <v:shape id="docshape440" o:spid="_x0000_s1397" type="#_x0000_t202" style="position:absolute;left:8199;top:3120;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xM7yAAAAOE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" filled="f" stroked="f">
                  <v:path arrowok="t"/>
                  <v:textbox inset="0,0,0,0">
                    <w:txbxContent>
                      <w:p w14:paraId="324F6959" w14:textId="77777777" w:rsidR="00BF5E08" w:rsidRDefault="00BF5E08" w:rsidP="00BF5E08">
                        <w:pPr>
                          <w:rPr>
                            <w:rFonts w:ascii="Courier New"/>
                            <w:sz w:val="52"/>
                          </w:rPr>
                        </w:pPr>
                        <w:r>
                          <w:rPr>
                            <w:rFonts w:ascii="Courier New"/>
                            <w:color w:val="BEBEBE"/>
                            <w:sz w:val="52"/>
                          </w:rPr>
                          <w:t>o</w:t>
                        </w:r>
                      </w:p>
                    </w:txbxContent>
                  </v:textbox>
                </v:shape>
                <v:shape id="docshape441" o:spid="_x0000_s1398" type="#_x0000_t202" style="position:absolute;left:9388;top:3120;width:3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otPyAAAAOE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" filled="f" stroked="f">
                  <v:path arrowok="t"/>
                  <v:textbox inset="0,0,0,0">
                    <w:txbxContent>
                      <w:p w14:paraId="4D369A6F" w14:textId="77777777" w:rsidR="00BF5E08" w:rsidRDefault="00BF5E08" w:rsidP="00BF5E08">
                        <w:pPr>
                          <w:rPr>
                            <w:rFonts w:ascii="Courier New"/>
                            <w:sz w:val="52"/>
                          </w:rPr>
                        </w:pPr>
                        <w:r>
                          <w:rPr>
                            <w:rFonts w:ascii="Courier New"/>
                            <w:color w:val="BEBEBE"/>
                            <w:sz w:val="52"/>
                          </w:rPr>
                          <w:t>o</w:t>
                        </w:r>
                      </w:p>
                    </w:txbxContent>
                  </v:textbox>
                </v:shape>
                <w10:wrap type="topAndBottom" anchorx="page"/>
              </v:group>
            </w:pict>
          </mc:Fallback>
        </mc:AlternateContent>
      </w:r>
    </w:p>
    <w:p w14:paraId="38395F19"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0C021508" w14:textId="77777777" w:rsidR="00BF5E08" w:rsidRPr="00BF5E08" w:rsidRDefault="00BF5E08" w:rsidP="00BF5E08">
      <w:pPr>
        <w:pStyle w:val="BodyText"/>
      </w:pPr>
    </w:p>
    <w:p w14:paraId="46ED8A4E" w14:textId="77777777" w:rsidR="00BF5E08" w:rsidRPr="00BF5E08" w:rsidRDefault="00BF5E08" w:rsidP="00BF5E08">
      <w:pPr>
        <w:pStyle w:val="BodyText"/>
      </w:pPr>
    </w:p>
    <w:p w14:paraId="21DFA73B" w14:textId="77777777" w:rsidR="00BF5E08" w:rsidRPr="00BF5E08" w:rsidRDefault="00BF5E08" w:rsidP="00BF5E08">
      <w:pPr>
        <w:pStyle w:val="BodyText"/>
      </w:pPr>
    </w:p>
    <w:p w14:paraId="1C1F548F" w14:textId="77777777" w:rsidR="00BF5E08" w:rsidRPr="00BF5E08" w:rsidRDefault="00BF5E08" w:rsidP="00BF5E08">
      <w:pPr>
        <w:pStyle w:val="BodyText"/>
      </w:pPr>
    </w:p>
    <w:p w14:paraId="78FBA86B"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69791318" w14:textId="77777777" w:rsidR="00BF5E08" w:rsidRPr="00BF5E08" w:rsidRDefault="00BF5E08" w:rsidP="00BF5E08">
      <w:pPr>
        <w:spacing w:before="59" w:line="254" w:lineRule="auto"/>
        <w:ind w:left="975" w:hanging="3"/>
        <w:jc w:val="center"/>
        <w:rPr>
          <w:rFonts w:ascii="Arial" w:hAnsi="Arial" w:cs="Arial"/>
        </w:rPr>
      </w:pPr>
      <w:r w:rsidRPr="00BF5E08">
        <w:rPr>
          <w:rFonts w:ascii="Arial" w:hAnsi="Arial" w:cs="Arial"/>
          <w:w w:val="90"/>
        </w:rPr>
        <w:t xml:space="preserve">Because I hoped that my </w:t>
      </w:r>
      <w:r w:rsidRPr="00BF5E08">
        <w:rPr>
          <w:rFonts w:ascii="Arial" w:hAnsi="Arial" w:cs="Arial"/>
        </w:rPr>
        <w:t xml:space="preserve">actions would </w:t>
      </w:r>
      <w:r w:rsidRPr="00BF5E08">
        <w:rPr>
          <w:rFonts w:ascii="Arial" w:hAnsi="Arial" w:cs="Arial"/>
          <w:spacing w:val="-2"/>
        </w:rPr>
        <w:t>encourage</w:t>
      </w:r>
      <w:r w:rsidRPr="00BF5E08">
        <w:rPr>
          <w:rFonts w:ascii="Arial" w:hAnsi="Arial" w:cs="Arial"/>
          <w:spacing w:val="-12"/>
        </w:rPr>
        <w:t xml:space="preserve"> </w:t>
      </w:r>
      <w:r w:rsidRPr="00BF5E08">
        <w:rPr>
          <w:rFonts w:ascii="Arial" w:hAnsi="Arial" w:cs="Arial"/>
          <w:spacing w:val="-2"/>
        </w:rPr>
        <w:t>others</w:t>
      </w:r>
      <w:r w:rsidRPr="00BF5E08">
        <w:rPr>
          <w:rFonts w:ascii="Arial" w:hAnsi="Arial" w:cs="Arial"/>
          <w:spacing w:val="-12"/>
        </w:rPr>
        <w:t xml:space="preserve"> </w:t>
      </w:r>
      <w:r w:rsidRPr="00BF5E08">
        <w:rPr>
          <w:rFonts w:ascii="Arial" w:hAnsi="Arial" w:cs="Arial"/>
          <w:spacing w:val="-2"/>
        </w:rPr>
        <w:t>in</w:t>
      </w:r>
      <w:r w:rsidRPr="00BF5E08">
        <w:rPr>
          <w:rFonts w:ascii="Arial" w:hAnsi="Arial" w:cs="Arial"/>
          <w:spacing w:val="-12"/>
        </w:rPr>
        <w:t xml:space="preserve"> </w:t>
      </w:r>
      <w:r w:rsidRPr="00BF5E08">
        <w:rPr>
          <w:rFonts w:ascii="Arial" w:hAnsi="Arial" w:cs="Arial"/>
          <w:spacing w:val="-2"/>
        </w:rPr>
        <w:t xml:space="preserve">the </w:t>
      </w:r>
      <w:r w:rsidRPr="00BF5E08">
        <w:rPr>
          <w:rFonts w:ascii="Arial" w:hAnsi="Arial" w:cs="Arial"/>
          <w:spacing w:val="-6"/>
        </w:rPr>
        <w:t xml:space="preserve">Department/School/Unit </w:t>
      </w:r>
      <w:r w:rsidRPr="00BF5E08">
        <w:rPr>
          <w:rFonts w:ascii="Arial" w:hAnsi="Arial" w:cs="Arial"/>
        </w:rPr>
        <w:t>to do the same</w:t>
      </w:r>
    </w:p>
    <w:p w14:paraId="64DE743B" w14:textId="77777777" w:rsidR="00BF5E08" w:rsidRPr="00BF5E08" w:rsidRDefault="00BF5E08" w:rsidP="00BF5E08">
      <w:pPr>
        <w:spacing w:before="2"/>
        <w:rPr>
          <w:rFonts w:ascii="Arial" w:hAnsi="Arial" w:cs="Arial"/>
        </w:rPr>
      </w:pPr>
      <w:r w:rsidRPr="00BF5E08">
        <w:rPr>
          <w:rFonts w:ascii="Arial" w:hAnsi="Arial" w:cs="Arial"/>
        </w:rPr>
        <w:br w:type="column"/>
      </w:r>
    </w:p>
    <w:p w14:paraId="451DE695" w14:textId="77777777" w:rsidR="00BF5E08" w:rsidRPr="00BF5E08" w:rsidRDefault="00BF5E08" w:rsidP="00BF5E08">
      <w:pPr>
        <w:tabs>
          <w:tab w:val="left" w:pos="1934"/>
          <w:tab w:val="left" w:pos="3177"/>
          <w:tab w:val="left" w:pos="4368"/>
          <w:tab w:val="left" w:pos="5556"/>
        </w:tabs>
        <w:spacing w:before="1"/>
        <w:ind w:left="693"/>
        <w:rPr>
          <w:rFonts w:ascii="Arial" w:hAnsi="Arial" w:cs="Arial"/>
        </w:rPr>
      </w:pPr>
      <w:r w:rsidRPr="00BF5E08">
        <w:rPr>
          <w:rFonts w:ascii="Arial" w:hAnsi="Arial" w:cs="Arial"/>
          <w:noProof/>
        </w:rPr>
        <mc:AlternateContent>
          <mc:Choice Requires="wps">
            <w:drawing>
              <wp:anchor distT="0" distB="0" distL="114300" distR="114300" simplePos="0" relativeHeight="251694080" behindDoc="0" locked="0" layoutInCell="1" allowOverlap="1" wp14:anchorId="12475E36" wp14:editId="56F60B9E">
                <wp:simplePos x="0" y="0"/>
                <wp:positionH relativeFrom="page">
                  <wp:posOffset>2477135</wp:posOffset>
                </wp:positionH>
                <wp:positionV relativeFrom="paragraph">
                  <wp:posOffset>-445135</wp:posOffset>
                </wp:positionV>
                <wp:extent cx="6350" cy="1728470"/>
                <wp:effectExtent l="0" t="0" r="6350" b="0"/>
                <wp:wrapNone/>
                <wp:docPr id="505" name="docshape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28470"/>
                        </a:xfrm>
                        <a:custGeom>
                          <a:avLst/>
                          <a:gdLst>
                            <a:gd name="T0" fmla="+- 0 3911 3901"/>
                            <a:gd name="T1" fmla="*/ T0 w 10"/>
                            <a:gd name="T2" fmla="+- 0 1190 -701"/>
                            <a:gd name="T3" fmla="*/ 1190 h 2722"/>
                            <a:gd name="T4" fmla="+- 0 3901 3901"/>
                            <a:gd name="T5" fmla="*/ T4 w 10"/>
                            <a:gd name="T6" fmla="+- 0 1190 -701"/>
                            <a:gd name="T7" fmla="*/ 1190 h 2722"/>
                            <a:gd name="T8" fmla="+- 0 3901 3901"/>
                            <a:gd name="T9" fmla="*/ T8 w 10"/>
                            <a:gd name="T10" fmla="+- 0 2020 -701"/>
                            <a:gd name="T11" fmla="*/ 2020 h 2722"/>
                            <a:gd name="T12" fmla="+- 0 3911 3901"/>
                            <a:gd name="T13" fmla="*/ T12 w 10"/>
                            <a:gd name="T14" fmla="+- 0 2020 -701"/>
                            <a:gd name="T15" fmla="*/ 2020 h 2722"/>
                            <a:gd name="T16" fmla="+- 0 3911 3901"/>
                            <a:gd name="T17" fmla="*/ T16 w 10"/>
                            <a:gd name="T18" fmla="+- 0 1190 -701"/>
                            <a:gd name="T19" fmla="*/ 1190 h 2722"/>
                            <a:gd name="T20" fmla="+- 0 3911 3901"/>
                            <a:gd name="T21" fmla="*/ T20 w 10"/>
                            <a:gd name="T22" fmla="+- 0 -658 -701"/>
                            <a:gd name="T23" fmla="*/ -658 h 2722"/>
                            <a:gd name="T24" fmla="+- 0 3901 3901"/>
                            <a:gd name="T25" fmla="*/ T24 w 10"/>
                            <a:gd name="T26" fmla="+- 0 -658 -701"/>
                            <a:gd name="T27" fmla="*/ -658 h 2722"/>
                            <a:gd name="T28" fmla="+- 0 3901 3901"/>
                            <a:gd name="T29" fmla="*/ T28 w 10"/>
                            <a:gd name="T30" fmla="+- 0 1147 -701"/>
                            <a:gd name="T31" fmla="*/ 1147 h 2722"/>
                            <a:gd name="T32" fmla="+- 0 3901 3901"/>
                            <a:gd name="T33" fmla="*/ T32 w 10"/>
                            <a:gd name="T34" fmla="+- 0 1190 -701"/>
                            <a:gd name="T35" fmla="*/ 1190 h 2722"/>
                            <a:gd name="T36" fmla="+- 0 3911 3901"/>
                            <a:gd name="T37" fmla="*/ T36 w 10"/>
                            <a:gd name="T38" fmla="+- 0 1190 -701"/>
                            <a:gd name="T39" fmla="*/ 1190 h 2722"/>
                            <a:gd name="T40" fmla="+- 0 3911 3901"/>
                            <a:gd name="T41" fmla="*/ T40 w 10"/>
                            <a:gd name="T42" fmla="+- 0 1147 -701"/>
                            <a:gd name="T43" fmla="*/ 1147 h 2722"/>
                            <a:gd name="T44" fmla="+- 0 3911 3901"/>
                            <a:gd name="T45" fmla="*/ T44 w 10"/>
                            <a:gd name="T46" fmla="+- 0 -658 -701"/>
                            <a:gd name="T47" fmla="*/ -658 h 2722"/>
                            <a:gd name="T48" fmla="+- 0 3911 3901"/>
                            <a:gd name="T49" fmla="*/ T48 w 10"/>
                            <a:gd name="T50" fmla="+- 0 -701 -701"/>
                            <a:gd name="T51" fmla="*/ -701 h 2722"/>
                            <a:gd name="T52" fmla="+- 0 3901 3901"/>
                            <a:gd name="T53" fmla="*/ T52 w 10"/>
                            <a:gd name="T54" fmla="+- 0 -701 -701"/>
                            <a:gd name="T55" fmla="*/ -701 h 2722"/>
                            <a:gd name="T56" fmla="+- 0 3901 3901"/>
                            <a:gd name="T57" fmla="*/ T56 w 10"/>
                            <a:gd name="T58" fmla="+- 0 -658 -701"/>
                            <a:gd name="T59" fmla="*/ -658 h 2722"/>
                            <a:gd name="T60" fmla="+- 0 3911 3901"/>
                            <a:gd name="T61" fmla="*/ T60 w 10"/>
                            <a:gd name="T62" fmla="+- 0 -658 -701"/>
                            <a:gd name="T63" fmla="*/ -658 h 2722"/>
                            <a:gd name="T64" fmla="+- 0 3911 3901"/>
                            <a:gd name="T65" fmla="*/ T64 w 10"/>
                            <a:gd name="T66" fmla="+- 0 -701 -701"/>
                            <a:gd name="T67" fmla="*/ -701 h 2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2722">
                              <a:moveTo>
                                <a:pt x="10" y="1891"/>
                              </a:moveTo>
                              <a:lnTo>
                                <a:pt x="0" y="1891"/>
                              </a:lnTo>
                              <a:lnTo>
                                <a:pt x="0" y="2721"/>
                              </a:lnTo>
                              <a:lnTo>
                                <a:pt x="10" y="2721"/>
                              </a:lnTo>
                              <a:lnTo>
                                <a:pt x="10" y="1891"/>
                              </a:lnTo>
                              <a:close/>
                              <a:moveTo>
                                <a:pt x="10" y="43"/>
                              </a:moveTo>
                              <a:lnTo>
                                <a:pt x="0" y="43"/>
                              </a:lnTo>
                              <a:lnTo>
                                <a:pt x="0" y="1848"/>
                              </a:lnTo>
                              <a:lnTo>
                                <a:pt x="0" y="1891"/>
                              </a:lnTo>
                              <a:lnTo>
                                <a:pt x="10" y="1891"/>
                              </a:lnTo>
                              <a:lnTo>
                                <a:pt x="10" y="1848"/>
                              </a:lnTo>
                              <a:lnTo>
                                <a:pt x="10" y="43"/>
                              </a:lnTo>
                              <a:close/>
                              <a:moveTo>
                                <a:pt x="10" y="0"/>
                              </a:moveTo>
                              <a:lnTo>
                                <a:pt x="0" y="0"/>
                              </a:lnTo>
                              <a:lnTo>
                                <a:pt x="0" y="43"/>
                              </a:lnTo>
                              <a:lnTo>
                                <a:pt x="10" y="43"/>
                              </a:lnTo>
                              <a:lnTo>
                                <a:pt x="1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4883" id="docshape442" o:spid="_x0000_s1026" style="position:absolute;margin-left:195.05pt;margin-top:-35.05pt;width:.5pt;height:136.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7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" path="m10,1891r-10,l,2721r10,l10,1891xm10,43l,43,,1848r,43l10,1891r,-43l10,43xm10,l,,,43r10,l10,xe" fillcolor="#bebebe" stroked="f">
                <v:path arrowok="t" o:connecttype="custom" o:connectlocs="6350,755650;0,755650;0,1282700;6350,1282700;6350,755650;6350,-417830;0,-417830;0,728345;0,755650;6350,755650;6350,728345;6350,-417830;6350,-445135;0,-445135;0,-417830;6350,-417830;6350,-445135" o:connectangles="0,0,0,0,0,0,0,0,0,0,0,0,0,0,0,0,0"/>
                <w10:wrap anchorx="page"/>
              </v:shape>
            </w:pict>
          </mc:Fallback>
        </mc:AlternateContent>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723B23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3212" w:space="40"/>
            <w:col w:w="7028"/>
          </w:cols>
        </w:sectPr>
      </w:pPr>
    </w:p>
    <w:p w14:paraId="1F793B95" w14:textId="77777777" w:rsidR="00BF5E08" w:rsidRPr="00BF5E08" w:rsidRDefault="00BF5E08" w:rsidP="00BF5E08">
      <w:pPr>
        <w:pStyle w:val="BodyText"/>
      </w:pPr>
    </w:p>
    <w:p w14:paraId="08EF74CF"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6560ED15" w14:textId="77777777" w:rsidR="00BF5E08" w:rsidRPr="00BF5E08" w:rsidRDefault="00BF5E08" w:rsidP="00BF5E08">
      <w:pPr>
        <w:spacing w:before="197" w:line="254" w:lineRule="auto"/>
        <w:ind w:left="1426" w:hanging="296"/>
        <w:rPr>
          <w:rFonts w:ascii="Arial" w:hAnsi="Arial" w:cs="Arial"/>
        </w:rPr>
      </w:pPr>
      <w:r w:rsidRPr="00BF5E08">
        <w:rPr>
          <w:rFonts w:ascii="Arial" w:hAnsi="Arial" w:cs="Arial"/>
          <w:w w:val="90"/>
        </w:rPr>
        <w:t>Because</w:t>
      </w:r>
      <w:r w:rsidRPr="00BF5E08">
        <w:rPr>
          <w:rFonts w:ascii="Arial" w:hAnsi="Arial" w:cs="Arial"/>
          <w:spacing w:val="-1"/>
          <w:w w:val="90"/>
        </w:rPr>
        <w:t xml:space="preserve"> </w:t>
      </w:r>
      <w:r w:rsidRPr="00BF5E08">
        <w:rPr>
          <w:rFonts w:ascii="Arial" w:hAnsi="Arial" w:cs="Arial"/>
          <w:w w:val="90"/>
        </w:rPr>
        <w:t>I</w:t>
      </w:r>
      <w:r w:rsidRPr="00BF5E08">
        <w:rPr>
          <w:rFonts w:ascii="Arial" w:hAnsi="Arial" w:cs="Arial"/>
          <w:spacing w:val="-3"/>
          <w:w w:val="90"/>
        </w:rPr>
        <w:t xml:space="preserve"> </w:t>
      </w:r>
      <w:r w:rsidRPr="00BF5E08">
        <w:rPr>
          <w:rFonts w:ascii="Arial" w:hAnsi="Arial" w:cs="Arial"/>
          <w:w w:val="90"/>
        </w:rPr>
        <w:t xml:space="preserve">wanted the </w:t>
      </w:r>
      <w:r w:rsidRPr="00BF5E08">
        <w:rPr>
          <w:rFonts w:ascii="Arial" w:hAnsi="Arial" w:cs="Arial"/>
        </w:rPr>
        <w:t>bullying to end</w:t>
      </w:r>
    </w:p>
    <w:p w14:paraId="52742E32" w14:textId="77777777" w:rsidR="00BF5E08" w:rsidRPr="00BF5E08" w:rsidRDefault="00BF5E08" w:rsidP="00BF5E08">
      <w:pPr>
        <w:tabs>
          <w:tab w:val="left" w:pos="1240"/>
          <w:tab w:val="left" w:pos="2484"/>
          <w:tab w:val="left" w:pos="3674"/>
          <w:tab w:val="left" w:pos="4863"/>
        </w:tabs>
        <w:spacing w:before="278"/>
        <w:ind w:right="305"/>
        <w:jc w:val="center"/>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E1D1FC3"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num="2" w:space="720" w:equalWidth="0">
            <w:col w:w="3055" w:space="40"/>
            <w:col w:w="7185"/>
          </w:cols>
        </w:sectPr>
      </w:pPr>
    </w:p>
    <w:p w14:paraId="4E584F62" w14:textId="77777777" w:rsidR="00BF5E08" w:rsidRPr="00BF5E08" w:rsidRDefault="00BF5E08" w:rsidP="00BF5E08">
      <w:pPr>
        <w:pStyle w:val="BodyText"/>
      </w:pPr>
    </w:p>
    <w:p w14:paraId="2CEA50BF" w14:textId="77777777" w:rsidR="00BF5E08" w:rsidRPr="00BF5E08" w:rsidRDefault="00BF5E08" w:rsidP="00BF5E08">
      <w:pPr>
        <w:pStyle w:val="BodyText"/>
      </w:pPr>
    </w:p>
    <w:p w14:paraId="342889AD" w14:textId="77777777" w:rsidR="00BF5E08" w:rsidRPr="00BF5E08" w:rsidRDefault="00BF5E08" w:rsidP="00BF5E08">
      <w:pPr>
        <w:pStyle w:val="BodyText"/>
      </w:pPr>
    </w:p>
    <w:p w14:paraId="123686F8" w14:textId="77777777" w:rsidR="00BF5E08" w:rsidRPr="00BF5E08" w:rsidRDefault="00BF5E08" w:rsidP="00BF5E08">
      <w:pPr>
        <w:pStyle w:val="BodyText"/>
      </w:pPr>
    </w:p>
    <w:p w14:paraId="50E498C2" w14:textId="77777777" w:rsidR="00BF5E08" w:rsidRPr="00BF5E08" w:rsidRDefault="00BF5E08" w:rsidP="00BF5E08">
      <w:pPr>
        <w:pStyle w:val="BodyText"/>
      </w:pPr>
    </w:p>
    <w:p w14:paraId="6CC51AF2"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60A7B943" w14:textId="77777777" w:rsidR="00BF5E08" w:rsidRPr="00BF5E08" w:rsidRDefault="00BF5E08" w:rsidP="00BF5E08">
      <w:pPr>
        <w:pStyle w:val="BodyText"/>
        <w:spacing w:before="7"/>
      </w:pPr>
    </w:p>
    <w:p w14:paraId="1D7B2937" w14:textId="77777777" w:rsidR="00BF5E08" w:rsidRPr="00BF5E08" w:rsidRDefault="00BF5E08" w:rsidP="00BF5E08">
      <w:pPr>
        <w:ind w:left="1136"/>
        <w:jc w:val="center"/>
        <w:rPr>
          <w:rFonts w:ascii="Arial" w:hAnsi="Arial" w:cs="Arial"/>
          <w:b/>
        </w:rPr>
      </w:pPr>
      <w:r w:rsidRPr="00BF5E08">
        <w:rPr>
          <w:rFonts w:ascii="Arial" w:hAnsi="Arial" w:cs="Arial"/>
          <w:b/>
          <w:spacing w:val="-2"/>
          <w:w w:val="90"/>
        </w:rPr>
        <w:t>Why</w:t>
      </w:r>
      <w:r w:rsidRPr="00BF5E08">
        <w:rPr>
          <w:rFonts w:ascii="Arial" w:hAnsi="Arial" w:cs="Arial"/>
          <w:b/>
          <w:spacing w:val="-7"/>
        </w:rPr>
        <w:t xml:space="preserve"> </w:t>
      </w:r>
      <w:r w:rsidRPr="00BF5E08">
        <w:rPr>
          <w:rFonts w:ascii="Arial" w:hAnsi="Arial" w:cs="Arial"/>
          <w:b/>
          <w:spacing w:val="-2"/>
          <w:w w:val="90"/>
        </w:rPr>
        <w:t>didn’t</w:t>
      </w:r>
      <w:r w:rsidRPr="00BF5E08">
        <w:rPr>
          <w:rFonts w:ascii="Arial" w:hAnsi="Arial" w:cs="Arial"/>
          <w:b/>
          <w:spacing w:val="-3"/>
          <w:w w:val="90"/>
        </w:rPr>
        <w:t xml:space="preserve"> </w:t>
      </w:r>
      <w:r w:rsidRPr="00BF5E08">
        <w:rPr>
          <w:rFonts w:ascii="Arial" w:hAnsi="Arial" w:cs="Arial"/>
          <w:b/>
          <w:spacing w:val="-2"/>
          <w:w w:val="90"/>
        </w:rPr>
        <w:t>you</w:t>
      </w:r>
      <w:r w:rsidRPr="00BF5E08">
        <w:rPr>
          <w:rFonts w:ascii="Arial" w:hAnsi="Arial" w:cs="Arial"/>
          <w:b/>
          <w:spacing w:val="-8"/>
        </w:rPr>
        <w:t xml:space="preserve"> </w:t>
      </w:r>
      <w:r w:rsidRPr="00BF5E08">
        <w:rPr>
          <w:rFonts w:ascii="Arial" w:hAnsi="Arial" w:cs="Arial"/>
          <w:b/>
          <w:spacing w:val="-4"/>
          <w:w w:val="90"/>
        </w:rPr>
        <w:t>take</w:t>
      </w:r>
    </w:p>
    <w:p w14:paraId="18E8EFB6" w14:textId="77777777" w:rsidR="00BF5E08" w:rsidRPr="00BF5E08" w:rsidRDefault="00BF5E08" w:rsidP="00BF5E08">
      <w:pPr>
        <w:spacing w:before="16"/>
        <w:ind w:left="1137"/>
        <w:jc w:val="center"/>
        <w:rPr>
          <w:rFonts w:ascii="Arial" w:hAnsi="Arial" w:cs="Arial"/>
          <w:b/>
        </w:rPr>
      </w:pPr>
      <w:r w:rsidRPr="00BF5E08">
        <w:rPr>
          <w:rFonts w:ascii="Arial" w:hAnsi="Arial" w:cs="Arial"/>
          <w:b/>
          <w:spacing w:val="-2"/>
          <w:w w:val="95"/>
        </w:rPr>
        <w:t>action?</w:t>
      </w:r>
    </w:p>
    <w:p w14:paraId="3B40CC98" w14:textId="77777777" w:rsidR="00BF5E08" w:rsidRPr="00BF5E08" w:rsidRDefault="00BF5E08" w:rsidP="00BF5E08">
      <w:pPr>
        <w:spacing w:before="5"/>
        <w:rPr>
          <w:rFonts w:ascii="Arial" w:hAnsi="Arial" w:cs="Arial"/>
          <w:b/>
        </w:rPr>
      </w:pPr>
      <w:r w:rsidRPr="00BF5E08">
        <w:rPr>
          <w:rFonts w:ascii="Arial" w:hAnsi="Arial" w:cs="Arial"/>
        </w:rPr>
        <w:br w:type="column"/>
      </w:r>
    </w:p>
    <w:p w14:paraId="3FF5B4E4" w14:textId="77777777" w:rsidR="00BF5E08" w:rsidRPr="00BF5E08" w:rsidRDefault="00BF5E08" w:rsidP="00BF5E08">
      <w:pPr>
        <w:spacing w:line="254" w:lineRule="auto"/>
        <w:ind w:left="613" w:right="-6" w:firstLine="9"/>
        <w:rPr>
          <w:rFonts w:ascii="Arial" w:hAnsi="Arial" w:cs="Arial"/>
        </w:rPr>
      </w:pPr>
      <w:r w:rsidRPr="00BF5E08">
        <w:rPr>
          <w:rFonts w:ascii="Arial" w:hAnsi="Arial" w:cs="Arial"/>
          <w:spacing w:val="-2"/>
          <w:w w:val="90"/>
        </w:rPr>
        <w:t>Strongly disagree</w:t>
      </w:r>
    </w:p>
    <w:p w14:paraId="50296838" w14:textId="77777777" w:rsidR="00BF5E08" w:rsidRPr="00BF5E08" w:rsidRDefault="00BF5E08" w:rsidP="00BF5E08">
      <w:pPr>
        <w:tabs>
          <w:tab w:val="left" w:pos="1470"/>
        </w:tabs>
        <w:spacing w:before="260" w:line="160" w:lineRule="auto"/>
        <w:ind w:left="450"/>
        <w:rPr>
          <w:rFonts w:ascii="Arial" w:hAnsi="Arial" w:cs="Arial"/>
        </w:rPr>
      </w:pPr>
      <w:r w:rsidRPr="00BF5E08">
        <w:rPr>
          <w:rFonts w:ascii="Arial" w:hAnsi="Arial" w:cs="Arial"/>
        </w:rPr>
        <w:br w:type="column"/>
      </w:r>
      <w:r w:rsidRPr="00BF5E08">
        <w:rPr>
          <w:rFonts w:ascii="Arial" w:hAnsi="Arial" w:cs="Arial"/>
          <w:spacing w:val="-2"/>
          <w:position w:val="-12"/>
        </w:rPr>
        <w:t>Disagree</w:t>
      </w:r>
      <w:r w:rsidRPr="00BF5E08">
        <w:rPr>
          <w:rFonts w:ascii="Arial" w:hAnsi="Arial" w:cs="Arial"/>
          <w:position w:val="-12"/>
        </w:rPr>
        <w:tab/>
      </w:r>
      <w:r w:rsidRPr="00BF5E08">
        <w:rPr>
          <w:rFonts w:ascii="Arial" w:hAnsi="Arial" w:cs="Arial"/>
          <w:w w:val="95"/>
        </w:rPr>
        <w:t>Neither</w:t>
      </w:r>
      <w:r w:rsidRPr="00BF5E08">
        <w:rPr>
          <w:rFonts w:ascii="Arial" w:hAnsi="Arial" w:cs="Arial"/>
          <w:spacing w:val="-2"/>
          <w:w w:val="95"/>
        </w:rPr>
        <w:t xml:space="preserve"> </w:t>
      </w:r>
      <w:r w:rsidRPr="00BF5E08">
        <w:rPr>
          <w:rFonts w:ascii="Arial" w:hAnsi="Arial" w:cs="Arial"/>
          <w:spacing w:val="-2"/>
          <w:w w:val="90"/>
        </w:rPr>
        <w:t>agree</w:t>
      </w:r>
    </w:p>
    <w:p w14:paraId="5F8FFA91" w14:textId="77777777" w:rsidR="00BF5E08" w:rsidRPr="00BF5E08" w:rsidRDefault="00BF5E08" w:rsidP="00BF5E08">
      <w:pPr>
        <w:spacing w:line="195" w:lineRule="exact"/>
        <w:ind w:left="1530"/>
        <w:rPr>
          <w:rFonts w:ascii="Arial" w:hAnsi="Arial" w:cs="Arial"/>
        </w:rPr>
      </w:pPr>
      <w:r w:rsidRPr="00BF5E08">
        <w:rPr>
          <w:rFonts w:ascii="Arial" w:hAnsi="Arial" w:cs="Arial"/>
          <w:spacing w:val="-2"/>
        </w:rPr>
        <w:t>nor</w:t>
      </w:r>
      <w:r w:rsidRPr="00BF5E08">
        <w:rPr>
          <w:rFonts w:ascii="Arial" w:hAnsi="Arial" w:cs="Arial"/>
          <w:spacing w:val="-9"/>
        </w:rPr>
        <w:t xml:space="preserve"> </w:t>
      </w:r>
      <w:r w:rsidRPr="00BF5E08">
        <w:rPr>
          <w:rFonts w:ascii="Arial" w:hAnsi="Arial" w:cs="Arial"/>
          <w:spacing w:val="-6"/>
        </w:rPr>
        <w:t>disagree</w:t>
      </w:r>
    </w:p>
    <w:p w14:paraId="318C7ECB" w14:textId="77777777" w:rsidR="00BF5E08" w:rsidRPr="00BF5E08" w:rsidRDefault="00BF5E08" w:rsidP="00BF5E08">
      <w:pPr>
        <w:tabs>
          <w:tab w:val="left" w:pos="1045"/>
        </w:tabs>
        <w:spacing w:before="260" w:line="160" w:lineRule="auto"/>
        <w:ind w:left="205"/>
        <w:rPr>
          <w:rFonts w:ascii="Arial" w:hAnsi="Arial" w:cs="Arial"/>
        </w:rPr>
      </w:pPr>
      <w:r w:rsidRPr="00BF5E08">
        <w:rPr>
          <w:rFonts w:ascii="Arial" w:hAnsi="Arial" w:cs="Arial"/>
        </w:rPr>
        <w:br w:type="column"/>
      </w:r>
      <w:r w:rsidRPr="00BF5E08">
        <w:rPr>
          <w:rFonts w:ascii="Arial" w:hAnsi="Arial" w:cs="Arial"/>
          <w:spacing w:val="-2"/>
          <w:position w:val="-12"/>
        </w:rPr>
        <w:t>Agree</w:t>
      </w:r>
      <w:r w:rsidRPr="00BF5E08">
        <w:rPr>
          <w:rFonts w:ascii="Arial" w:hAnsi="Arial" w:cs="Arial"/>
          <w:position w:val="-12"/>
        </w:rPr>
        <w:tab/>
      </w:r>
      <w:r w:rsidRPr="00BF5E08">
        <w:rPr>
          <w:rFonts w:ascii="Arial" w:hAnsi="Arial" w:cs="Arial"/>
          <w:spacing w:val="-2"/>
        </w:rPr>
        <w:t>Strongly</w:t>
      </w:r>
    </w:p>
    <w:p w14:paraId="75E8FDB8" w14:textId="77777777" w:rsidR="00BF5E08" w:rsidRPr="00BF5E08" w:rsidRDefault="00BF5E08" w:rsidP="00BF5E08">
      <w:pPr>
        <w:spacing w:line="195" w:lineRule="exact"/>
        <w:ind w:left="1121" w:right="1379"/>
        <w:jc w:val="center"/>
        <w:rPr>
          <w:rFonts w:ascii="Arial" w:hAnsi="Arial" w:cs="Arial"/>
        </w:rPr>
      </w:pPr>
      <w:r w:rsidRPr="00BF5E08">
        <w:rPr>
          <w:rFonts w:ascii="Arial" w:hAnsi="Arial" w:cs="Arial"/>
          <w:spacing w:val="-2"/>
        </w:rPr>
        <w:t>agree</w:t>
      </w:r>
    </w:p>
    <w:p w14:paraId="065A8318" w14:textId="77777777" w:rsidR="00BF5E08" w:rsidRPr="00BF5E08" w:rsidRDefault="00BF5E08" w:rsidP="00BF5E08">
      <w:pPr>
        <w:spacing w:line="195" w:lineRule="exact"/>
        <w:jc w:val="center"/>
        <w:rPr>
          <w:rFonts w:ascii="Arial" w:hAnsi="Arial" w:cs="Arial"/>
        </w:rPr>
        <w:sectPr w:rsidR="00BF5E08" w:rsidRPr="00BF5E08">
          <w:type w:val="continuous"/>
          <w:pgSz w:w="11900" w:h="16850"/>
          <w:pgMar w:top="1940" w:right="1040" w:bottom="280" w:left="580" w:header="1" w:footer="753" w:gutter="0"/>
          <w:cols w:num="4" w:space="720" w:equalWidth="0">
            <w:col w:w="2992" w:space="40"/>
            <w:col w:w="1371" w:space="39"/>
            <w:col w:w="2704" w:space="40"/>
            <w:col w:w="3094"/>
          </w:cols>
        </w:sectPr>
      </w:pPr>
    </w:p>
    <w:p w14:paraId="5963DDF3" w14:textId="77777777" w:rsidR="00BF5E08" w:rsidRPr="00BF5E08" w:rsidRDefault="00BF5E08" w:rsidP="00BF5E08">
      <w:pPr>
        <w:pStyle w:val="BodyText"/>
        <w:spacing w:before="4"/>
      </w:pPr>
    </w:p>
    <w:p w14:paraId="67468FE3"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190AE4CA" w14:textId="77777777" w:rsidR="00BF5E08" w:rsidRPr="00BF5E08" w:rsidRDefault="00BF5E08" w:rsidP="00BF5E08">
      <w:pPr>
        <w:spacing w:before="60" w:line="254" w:lineRule="auto"/>
        <w:ind w:left="987" w:right="5" w:hanging="4"/>
        <w:jc w:val="center"/>
        <w:rPr>
          <w:rFonts w:ascii="Arial" w:hAnsi="Arial" w:cs="Arial"/>
        </w:rPr>
      </w:pPr>
      <w:r w:rsidRPr="00BF5E08">
        <w:rPr>
          <w:rFonts w:ascii="Arial" w:hAnsi="Arial" w:cs="Arial"/>
          <w:spacing w:val="-4"/>
        </w:rPr>
        <w:t>Because</w:t>
      </w:r>
      <w:r w:rsidRPr="00BF5E08">
        <w:rPr>
          <w:rFonts w:ascii="Arial" w:hAnsi="Arial" w:cs="Arial"/>
          <w:spacing w:val="-12"/>
        </w:rPr>
        <w:t xml:space="preserve"> </w:t>
      </w:r>
      <w:r w:rsidRPr="00BF5E08">
        <w:rPr>
          <w:rFonts w:ascii="Arial" w:hAnsi="Arial" w:cs="Arial"/>
          <w:spacing w:val="-4"/>
        </w:rPr>
        <w:t>I</w:t>
      </w:r>
      <w:r w:rsidRPr="00BF5E08">
        <w:rPr>
          <w:rFonts w:ascii="Arial" w:hAnsi="Arial" w:cs="Arial"/>
          <w:spacing w:val="-10"/>
        </w:rPr>
        <w:t xml:space="preserve"> </w:t>
      </w:r>
      <w:r w:rsidRPr="00BF5E08">
        <w:rPr>
          <w:rFonts w:ascii="Arial" w:hAnsi="Arial" w:cs="Arial"/>
          <w:spacing w:val="-4"/>
        </w:rPr>
        <w:t>did</w:t>
      </w:r>
      <w:r w:rsidRPr="00BF5E08">
        <w:rPr>
          <w:rFonts w:ascii="Arial" w:hAnsi="Arial" w:cs="Arial"/>
          <w:spacing w:val="-10"/>
        </w:rPr>
        <w:t xml:space="preserve"> </w:t>
      </w:r>
      <w:r w:rsidRPr="00BF5E08">
        <w:rPr>
          <w:rFonts w:ascii="Arial" w:hAnsi="Arial" w:cs="Arial"/>
          <w:spacing w:val="-4"/>
        </w:rPr>
        <w:t>not</w:t>
      </w:r>
      <w:r w:rsidRPr="00BF5E08">
        <w:rPr>
          <w:rFonts w:ascii="Arial" w:hAnsi="Arial" w:cs="Arial"/>
          <w:spacing w:val="-9"/>
        </w:rPr>
        <w:t xml:space="preserve"> </w:t>
      </w:r>
      <w:r w:rsidRPr="00BF5E08">
        <w:rPr>
          <w:rFonts w:ascii="Arial" w:hAnsi="Arial" w:cs="Arial"/>
          <w:spacing w:val="-4"/>
        </w:rPr>
        <w:t>know how</w:t>
      </w:r>
      <w:r w:rsidRPr="00BF5E08">
        <w:rPr>
          <w:rFonts w:ascii="Arial" w:hAnsi="Arial" w:cs="Arial"/>
          <w:spacing w:val="-12"/>
        </w:rPr>
        <w:t xml:space="preserve"> </w:t>
      </w:r>
      <w:r w:rsidRPr="00BF5E08">
        <w:rPr>
          <w:rFonts w:ascii="Arial" w:hAnsi="Arial" w:cs="Arial"/>
          <w:spacing w:val="-4"/>
        </w:rPr>
        <w:t>to</w:t>
      </w:r>
      <w:r w:rsidRPr="00BF5E08">
        <w:rPr>
          <w:rFonts w:ascii="Arial" w:hAnsi="Arial" w:cs="Arial"/>
          <w:spacing w:val="-10"/>
        </w:rPr>
        <w:t xml:space="preserve"> </w:t>
      </w:r>
      <w:r w:rsidRPr="00BF5E08">
        <w:rPr>
          <w:rFonts w:ascii="Arial" w:hAnsi="Arial" w:cs="Arial"/>
          <w:spacing w:val="-4"/>
        </w:rPr>
        <w:t>report</w:t>
      </w:r>
      <w:r w:rsidRPr="00BF5E08">
        <w:rPr>
          <w:rFonts w:ascii="Arial" w:hAnsi="Arial" w:cs="Arial"/>
          <w:spacing w:val="-10"/>
        </w:rPr>
        <w:t xml:space="preserve"> </w:t>
      </w:r>
      <w:r w:rsidRPr="00BF5E08">
        <w:rPr>
          <w:rFonts w:ascii="Arial" w:hAnsi="Arial" w:cs="Arial"/>
          <w:spacing w:val="-4"/>
        </w:rPr>
        <w:t>a</w:t>
      </w:r>
      <w:r w:rsidRPr="00BF5E08">
        <w:rPr>
          <w:rFonts w:ascii="Arial" w:hAnsi="Arial" w:cs="Arial"/>
          <w:spacing w:val="-9"/>
        </w:rPr>
        <w:t xml:space="preserve"> </w:t>
      </w:r>
      <w:r w:rsidRPr="00BF5E08">
        <w:rPr>
          <w:rFonts w:ascii="Arial" w:hAnsi="Arial" w:cs="Arial"/>
          <w:spacing w:val="-4"/>
        </w:rPr>
        <w:t xml:space="preserve">bullying </w:t>
      </w:r>
      <w:r w:rsidRPr="00BF5E08">
        <w:rPr>
          <w:rFonts w:ascii="Arial" w:hAnsi="Arial" w:cs="Arial"/>
          <w:spacing w:val="-2"/>
        </w:rPr>
        <w:t>incident</w:t>
      </w:r>
    </w:p>
    <w:p w14:paraId="51F7CD62" w14:textId="77777777" w:rsidR="00BF5E08" w:rsidRPr="00BF5E08" w:rsidRDefault="00BF5E08" w:rsidP="00BF5E08">
      <w:pPr>
        <w:spacing w:before="158" w:line="254" w:lineRule="auto"/>
        <w:ind w:left="978" w:firstLine="3"/>
        <w:jc w:val="center"/>
        <w:rPr>
          <w:rFonts w:ascii="Arial" w:hAnsi="Arial" w:cs="Arial"/>
        </w:rPr>
      </w:pPr>
      <w:r w:rsidRPr="00BF5E08">
        <w:rPr>
          <w:rFonts w:ascii="Arial" w:hAnsi="Arial" w:cs="Arial"/>
        </w:rPr>
        <w:t>Because I</w:t>
      </w:r>
      <w:r w:rsidRPr="00BF5E08">
        <w:rPr>
          <w:rFonts w:ascii="Arial" w:hAnsi="Arial" w:cs="Arial"/>
          <w:spacing w:val="-2"/>
        </w:rPr>
        <w:t xml:space="preserve"> </w:t>
      </w:r>
      <w:r w:rsidRPr="00BF5E08">
        <w:rPr>
          <w:rFonts w:ascii="Arial" w:hAnsi="Arial" w:cs="Arial"/>
        </w:rPr>
        <w:t>would</w:t>
      </w:r>
      <w:r w:rsidRPr="00BF5E08">
        <w:rPr>
          <w:rFonts w:ascii="Arial" w:hAnsi="Arial" w:cs="Arial"/>
          <w:spacing w:val="-1"/>
        </w:rPr>
        <w:t xml:space="preserve"> </w:t>
      </w:r>
      <w:r w:rsidRPr="00BF5E08">
        <w:rPr>
          <w:rFonts w:ascii="Arial" w:hAnsi="Arial" w:cs="Arial"/>
        </w:rPr>
        <w:t xml:space="preserve">not have found a </w:t>
      </w:r>
      <w:r w:rsidRPr="00BF5E08">
        <w:rPr>
          <w:rFonts w:ascii="Arial" w:hAnsi="Arial" w:cs="Arial"/>
          <w:w w:val="90"/>
        </w:rPr>
        <w:t>sympathetic ear anyway</w:t>
      </w:r>
    </w:p>
    <w:p w14:paraId="2A8F04B1" w14:textId="77777777" w:rsidR="00BF5E08" w:rsidRPr="00BF5E08" w:rsidRDefault="00BF5E08" w:rsidP="00BF5E08">
      <w:pPr>
        <w:tabs>
          <w:tab w:val="left" w:pos="1257"/>
          <w:tab w:val="left" w:pos="2505"/>
          <w:tab w:val="left" w:pos="3727"/>
          <w:tab w:val="left" w:pos="4577"/>
        </w:tabs>
        <w:spacing w:before="272"/>
        <w:ind w:right="529"/>
        <w:jc w:val="center"/>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BB3B6D8" w14:textId="77777777" w:rsidR="00BF5E08" w:rsidRPr="00BF5E08" w:rsidRDefault="00BF5E08" w:rsidP="00BF5E08">
      <w:pPr>
        <w:tabs>
          <w:tab w:val="left" w:pos="1257"/>
          <w:tab w:val="left" w:pos="2505"/>
          <w:tab w:val="left" w:pos="3727"/>
          <w:tab w:val="left" w:pos="4577"/>
        </w:tabs>
        <w:spacing w:before="376"/>
        <w:ind w:right="529"/>
        <w:jc w:val="center"/>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87A4D51"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num="2" w:space="720" w:equalWidth="0">
            <w:col w:w="3151" w:space="40"/>
            <w:col w:w="7089"/>
          </w:cols>
        </w:sectPr>
      </w:pPr>
    </w:p>
    <w:p w14:paraId="16F4F5E5" w14:textId="77777777" w:rsidR="00BF5E08" w:rsidRPr="00BF5E08" w:rsidRDefault="00BF5E08" w:rsidP="00BF5E08">
      <w:pPr>
        <w:pStyle w:val="BodyText"/>
        <w:spacing w:before="10"/>
      </w:pPr>
    </w:p>
    <w:p w14:paraId="4E8A0105"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1F560AD0" w14:textId="77777777" w:rsidR="00BF5E08" w:rsidRPr="00BF5E08" w:rsidRDefault="00BF5E08" w:rsidP="00BF5E08">
      <w:pPr>
        <w:spacing w:before="59" w:line="254" w:lineRule="auto"/>
        <w:ind w:left="1021"/>
        <w:jc w:val="center"/>
        <w:rPr>
          <w:rFonts w:ascii="Arial" w:hAnsi="Arial" w:cs="Arial"/>
        </w:rPr>
      </w:pPr>
      <w:r w:rsidRPr="00BF5E08">
        <w:rPr>
          <w:rFonts w:ascii="Arial" w:hAnsi="Arial" w:cs="Arial"/>
          <w:w w:val="90"/>
        </w:rPr>
        <w:t xml:space="preserve">Because nothing would </w:t>
      </w:r>
      <w:r w:rsidRPr="00BF5E08">
        <w:rPr>
          <w:rFonts w:ascii="Arial" w:hAnsi="Arial" w:cs="Arial"/>
          <w:spacing w:val="-6"/>
        </w:rPr>
        <w:t>have</w:t>
      </w:r>
      <w:r w:rsidRPr="00BF5E08">
        <w:rPr>
          <w:rFonts w:ascii="Arial" w:hAnsi="Arial" w:cs="Arial"/>
          <w:spacing w:val="-8"/>
        </w:rPr>
        <w:t xml:space="preserve"> </w:t>
      </w:r>
      <w:r w:rsidRPr="00BF5E08">
        <w:rPr>
          <w:rFonts w:ascii="Arial" w:hAnsi="Arial" w:cs="Arial"/>
          <w:spacing w:val="-6"/>
        </w:rPr>
        <w:t>changed</w:t>
      </w:r>
      <w:r w:rsidRPr="00BF5E08">
        <w:rPr>
          <w:rFonts w:ascii="Arial" w:hAnsi="Arial" w:cs="Arial"/>
          <w:spacing w:val="-8"/>
        </w:rPr>
        <w:t xml:space="preserve"> </w:t>
      </w:r>
      <w:r w:rsidRPr="00BF5E08">
        <w:rPr>
          <w:rFonts w:ascii="Arial" w:hAnsi="Arial" w:cs="Arial"/>
          <w:spacing w:val="-6"/>
        </w:rPr>
        <w:t>anyway</w:t>
      </w:r>
    </w:p>
    <w:p w14:paraId="42E999EA" w14:textId="77777777" w:rsidR="00BF5E08" w:rsidRPr="00BF5E08" w:rsidRDefault="00BF5E08" w:rsidP="00BF5E08">
      <w:pPr>
        <w:pStyle w:val="BodyText"/>
        <w:spacing w:before="8"/>
      </w:pPr>
    </w:p>
    <w:p w14:paraId="16C2835F" w14:textId="77777777" w:rsidR="00BF5E08" w:rsidRPr="00BF5E08" w:rsidRDefault="00BF5E08" w:rsidP="00BF5E08">
      <w:pPr>
        <w:spacing w:line="254" w:lineRule="auto"/>
        <w:ind w:left="1024"/>
        <w:jc w:val="center"/>
        <w:rPr>
          <w:rFonts w:ascii="Arial" w:hAnsi="Arial" w:cs="Arial"/>
        </w:rPr>
      </w:pPr>
      <w:r w:rsidRPr="00BF5E08">
        <w:rPr>
          <w:rFonts w:ascii="Arial" w:hAnsi="Arial" w:cs="Arial"/>
          <w:spacing w:val="-6"/>
        </w:rPr>
        <w:t>Because</w:t>
      </w:r>
      <w:r w:rsidRPr="00BF5E08">
        <w:rPr>
          <w:rFonts w:ascii="Arial" w:hAnsi="Arial" w:cs="Arial"/>
          <w:spacing w:val="-8"/>
        </w:rPr>
        <w:t xml:space="preserve"> </w:t>
      </w:r>
      <w:r w:rsidRPr="00BF5E08">
        <w:rPr>
          <w:rFonts w:ascii="Arial" w:hAnsi="Arial" w:cs="Arial"/>
          <w:spacing w:val="-6"/>
        </w:rPr>
        <w:t>my</w:t>
      </w:r>
      <w:r w:rsidRPr="00BF5E08">
        <w:rPr>
          <w:rFonts w:ascii="Arial" w:hAnsi="Arial" w:cs="Arial"/>
          <w:spacing w:val="-8"/>
        </w:rPr>
        <w:t xml:space="preserve"> </w:t>
      </w:r>
      <w:r w:rsidRPr="00BF5E08">
        <w:rPr>
          <w:rFonts w:ascii="Arial" w:hAnsi="Arial" w:cs="Arial"/>
          <w:spacing w:val="-6"/>
        </w:rPr>
        <w:t xml:space="preserve">superiors </w:t>
      </w:r>
      <w:r w:rsidRPr="00BF5E08">
        <w:rPr>
          <w:rFonts w:ascii="Arial" w:hAnsi="Arial" w:cs="Arial"/>
        </w:rPr>
        <w:t xml:space="preserve">are not open to </w:t>
      </w:r>
      <w:r w:rsidRPr="00BF5E08">
        <w:rPr>
          <w:rFonts w:ascii="Arial" w:hAnsi="Arial" w:cs="Arial"/>
          <w:w w:val="90"/>
        </w:rPr>
        <w:t>proposals,</w:t>
      </w:r>
      <w:r w:rsidRPr="00BF5E08">
        <w:rPr>
          <w:rFonts w:ascii="Arial" w:hAnsi="Arial" w:cs="Arial"/>
          <w:spacing w:val="-4"/>
          <w:w w:val="90"/>
        </w:rPr>
        <w:t xml:space="preserve"> </w:t>
      </w:r>
      <w:r w:rsidRPr="00BF5E08">
        <w:rPr>
          <w:rFonts w:ascii="Arial" w:hAnsi="Arial" w:cs="Arial"/>
          <w:w w:val="90"/>
        </w:rPr>
        <w:t>concerns,</w:t>
      </w:r>
      <w:r w:rsidRPr="00BF5E08">
        <w:rPr>
          <w:rFonts w:ascii="Arial" w:hAnsi="Arial" w:cs="Arial"/>
          <w:spacing w:val="-4"/>
          <w:w w:val="90"/>
        </w:rPr>
        <w:t xml:space="preserve"> </w:t>
      </w:r>
      <w:r w:rsidRPr="00BF5E08">
        <w:rPr>
          <w:rFonts w:ascii="Arial" w:hAnsi="Arial" w:cs="Arial"/>
          <w:w w:val="90"/>
        </w:rPr>
        <w:t xml:space="preserve">or </w:t>
      </w:r>
      <w:r w:rsidRPr="00BF5E08">
        <w:rPr>
          <w:rFonts w:ascii="Arial" w:hAnsi="Arial" w:cs="Arial"/>
        </w:rPr>
        <w:t>the like</w:t>
      </w:r>
    </w:p>
    <w:p w14:paraId="3F36936D" w14:textId="77777777" w:rsidR="00BF5E08" w:rsidRPr="00BF5E08" w:rsidRDefault="00BF5E08" w:rsidP="00BF5E08">
      <w:pPr>
        <w:tabs>
          <w:tab w:val="left" w:pos="1257"/>
          <w:tab w:val="left" w:pos="2505"/>
          <w:tab w:val="left" w:pos="3727"/>
          <w:tab w:val="left" w:pos="4577"/>
        </w:tabs>
        <w:spacing w:before="140"/>
        <w:ind w:right="486"/>
        <w:jc w:val="center"/>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BC2941E" w14:textId="77777777" w:rsidR="00BF5E08" w:rsidRPr="00BF5E08" w:rsidRDefault="00BF5E08" w:rsidP="00BF5E08">
      <w:pPr>
        <w:tabs>
          <w:tab w:val="left" w:pos="1257"/>
          <w:tab w:val="left" w:pos="2505"/>
          <w:tab w:val="left" w:pos="3727"/>
          <w:tab w:val="left" w:pos="4577"/>
        </w:tabs>
        <w:spacing w:before="486"/>
        <w:ind w:right="486"/>
        <w:jc w:val="center"/>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2B8FC5E"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num="2" w:space="720" w:equalWidth="0">
            <w:col w:w="3109" w:space="40"/>
            <w:col w:w="7131"/>
          </w:cols>
        </w:sectPr>
      </w:pPr>
    </w:p>
    <w:p w14:paraId="6DB68833" w14:textId="77777777" w:rsidR="00BF5E08" w:rsidRPr="00BF5E08" w:rsidRDefault="00BF5E08" w:rsidP="00BF5E08">
      <w:pPr>
        <w:pStyle w:val="BodyText"/>
        <w:spacing w:before="8"/>
      </w:pPr>
    </w:p>
    <w:p w14:paraId="0E93F581"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5D3E1BC5" w14:textId="77777777" w:rsidR="00BF5E08" w:rsidRPr="00BF5E08" w:rsidRDefault="00BF5E08" w:rsidP="00BF5E08">
      <w:pPr>
        <w:spacing w:before="59" w:line="254" w:lineRule="auto"/>
        <w:ind w:left="1023" w:right="43" w:hanging="3"/>
        <w:jc w:val="center"/>
        <w:rPr>
          <w:rFonts w:ascii="Arial" w:hAnsi="Arial" w:cs="Arial"/>
        </w:rPr>
      </w:pPr>
      <w:r w:rsidRPr="00BF5E08">
        <w:rPr>
          <w:rFonts w:ascii="Arial" w:hAnsi="Arial" w:cs="Arial"/>
        </w:rPr>
        <w:t xml:space="preserve">Because of fear of </w:t>
      </w:r>
      <w:r w:rsidRPr="00BF5E08">
        <w:rPr>
          <w:rFonts w:ascii="Arial" w:hAnsi="Arial" w:cs="Arial"/>
          <w:w w:val="90"/>
        </w:rPr>
        <w:t>negative</w:t>
      </w:r>
      <w:r w:rsidRPr="00BF5E08">
        <w:rPr>
          <w:rFonts w:ascii="Arial" w:hAnsi="Arial" w:cs="Arial"/>
          <w:spacing w:val="11"/>
        </w:rPr>
        <w:t xml:space="preserve"> </w:t>
      </w:r>
      <w:r w:rsidRPr="00BF5E08">
        <w:rPr>
          <w:rFonts w:ascii="Arial" w:hAnsi="Arial" w:cs="Arial"/>
          <w:spacing w:val="-2"/>
          <w:w w:val="90"/>
        </w:rPr>
        <w:t>consequences</w:t>
      </w:r>
    </w:p>
    <w:p w14:paraId="32BC4077" w14:textId="77777777" w:rsidR="00BF5E08" w:rsidRPr="00BF5E08" w:rsidRDefault="00BF5E08" w:rsidP="00BF5E08">
      <w:pPr>
        <w:pStyle w:val="BodyText"/>
        <w:spacing w:before="7"/>
      </w:pPr>
    </w:p>
    <w:p w14:paraId="7B01DE48" w14:textId="77777777" w:rsidR="00BF5E08" w:rsidRPr="00BF5E08" w:rsidRDefault="00BF5E08" w:rsidP="00BF5E08">
      <w:pPr>
        <w:spacing w:before="1" w:line="254" w:lineRule="auto"/>
        <w:ind w:left="978" w:hanging="1"/>
        <w:jc w:val="center"/>
        <w:rPr>
          <w:rFonts w:ascii="Arial" w:hAnsi="Arial" w:cs="Arial"/>
        </w:rPr>
      </w:pPr>
      <w:r w:rsidRPr="00BF5E08">
        <w:rPr>
          <w:rFonts w:ascii="Arial" w:hAnsi="Arial" w:cs="Arial"/>
        </w:rPr>
        <w:t>Because</w:t>
      </w:r>
      <w:r w:rsidRPr="00BF5E08">
        <w:rPr>
          <w:rFonts w:ascii="Arial" w:hAnsi="Arial" w:cs="Arial"/>
          <w:spacing w:val="-14"/>
        </w:rPr>
        <w:t xml:space="preserve"> </w:t>
      </w:r>
      <w:r w:rsidRPr="00BF5E08">
        <w:rPr>
          <w:rFonts w:ascii="Arial" w:hAnsi="Arial" w:cs="Arial"/>
        </w:rPr>
        <w:t>I</w:t>
      </w:r>
      <w:r w:rsidRPr="00BF5E08">
        <w:rPr>
          <w:rFonts w:ascii="Arial" w:hAnsi="Arial" w:cs="Arial"/>
          <w:spacing w:val="-14"/>
        </w:rPr>
        <w:t xml:space="preserve"> </w:t>
      </w:r>
      <w:r w:rsidRPr="00BF5E08">
        <w:rPr>
          <w:rFonts w:ascii="Arial" w:hAnsi="Arial" w:cs="Arial"/>
        </w:rPr>
        <w:t>did</w:t>
      </w:r>
      <w:r w:rsidRPr="00BF5E08">
        <w:rPr>
          <w:rFonts w:ascii="Arial" w:hAnsi="Arial" w:cs="Arial"/>
          <w:spacing w:val="-14"/>
        </w:rPr>
        <w:t xml:space="preserve"> </w:t>
      </w:r>
      <w:r w:rsidRPr="00BF5E08">
        <w:rPr>
          <w:rFonts w:ascii="Arial" w:hAnsi="Arial" w:cs="Arial"/>
        </w:rPr>
        <w:t>not</w:t>
      </w:r>
      <w:r w:rsidRPr="00BF5E08">
        <w:rPr>
          <w:rFonts w:ascii="Arial" w:hAnsi="Arial" w:cs="Arial"/>
          <w:spacing w:val="-13"/>
        </w:rPr>
        <w:t xml:space="preserve"> </w:t>
      </w:r>
      <w:r w:rsidRPr="00BF5E08">
        <w:rPr>
          <w:rFonts w:ascii="Arial" w:hAnsi="Arial" w:cs="Arial"/>
        </w:rPr>
        <w:t xml:space="preserve">want </w:t>
      </w:r>
      <w:r w:rsidRPr="00BF5E08">
        <w:rPr>
          <w:rFonts w:ascii="Arial" w:hAnsi="Arial" w:cs="Arial"/>
          <w:spacing w:val="-8"/>
        </w:rPr>
        <w:t>to</w:t>
      </w:r>
      <w:r w:rsidRPr="00BF5E08">
        <w:rPr>
          <w:rFonts w:ascii="Arial" w:hAnsi="Arial" w:cs="Arial"/>
          <w:spacing w:val="-6"/>
        </w:rPr>
        <w:t xml:space="preserve"> </w:t>
      </w:r>
      <w:r w:rsidRPr="00BF5E08">
        <w:rPr>
          <w:rFonts w:ascii="Arial" w:hAnsi="Arial" w:cs="Arial"/>
          <w:spacing w:val="-8"/>
        </w:rPr>
        <w:t>become</w:t>
      </w:r>
      <w:r w:rsidRPr="00BF5E08">
        <w:rPr>
          <w:rFonts w:ascii="Arial" w:hAnsi="Arial" w:cs="Arial"/>
          <w:spacing w:val="-7"/>
        </w:rPr>
        <w:t xml:space="preserve"> </w:t>
      </w:r>
      <w:r w:rsidRPr="00BF5E08">
        <w:rPr>
          <w:rFonts w:ascii="Arial" w:hAnsi="Arial" w:cs="Arial"/>
          <w:spacing w:val="-8"/>
        </w:rPr>
        <w:t>vulnerable</w:t>
      </w:r>
      <w:r w:rsidRPr="00BF5E08">
        <w:rPr>
          <w:rFonts w:ascii="Arial" w:hAnsi="Arial" w:cs="Arial"/>
          <w:spacing w:val="-6"/>
        </w:rPr>
        <w:t xml:space="preserve"> </w:t>
      </w:r>
      <w:r w:rsidRPr="00BF5E08">
        <w:rPr>
          <w:rFonts w:ascii="Arial" w:hAnsi="Arial" w:cs="Arial"/>
          <w:spacing w:val="-8"/>
        </w:rPr>
        <w:t xml:space="preserve">in </w:t>
      </w:r>
      <w:r w:rsidRPr="00BF5E08">
        <w:rPr>
          <w:rFonts w:ascii="Arial" w:hAnsi="Arial" w:cs="Arial"/>
        </w:rPr>
        <w:t>the face of peers or senior</w:t>
      </w:r>
      <w:r w:rsidRPr="00BF5E08">
        <w:rPr>
          <w:rFonts w:ascii="Arial" w:hAnsi="Arial" w:cs="Arial"/>
          <w:spacing w:val="-8"/>
        </w:rPr>
        <w:t xml:space="preserve"> </w:t>
      </w:r>
      <w:r w:rsidRPr="00BF5E08">
        <w:rPr>
          <w:rFonts w:ascii="Arial" w:hAnsi="Arial" w:cs="Arial"/>
        </w:rPr>
        <w:t>colleagues</w:t>
      </w:r>
    </w:p>
    <w:p w14:paraId="11B9742F" w14:textId="77777777" w:rsidR="00BF5E08" w:rsidRPr="00BF5E08" w:rsidRDefault="00BF5E08" w:rsidP="00BF5E08">
      <w:pPr>
        <w:spacing w:before="159" w:line="254" w:lineRule="auto"/>
        <w:ind w:left="987" w:right="10" w:hanging="1"/>
        <w:jc w:val="center"/>
        <w:rPr>
          <w:rFonts w:ascii="Arial" w:hAnsi="Arial" w:cs="Arial"/>
        </w:rPr>
      </w:pPr>
      <w:r w:rsidRPr="00BF5E08">
        <w:rPr>
          <w:rFonts w:ascii="Arial" w:hAnsi="Arial" w:cs="Arial"/>
          <w:spacing w:val="-2"/>
        </w:rPr>
        <w:t>Because</w:t>
      </w:r>
      <w:r w:rsidRPr="00BF5E08">
        <w:rPr>
          <w:rFonts w:ascii="Arial" w:hAnsi="Arial" w:cs="Arial"/>
          <w:spacing w:val="-12"/>
        </w:rPr>
        <w:t xml:space="preserve"> </w:t>
      </w:r>
      <w:r w:rsidRPr="00BF5E08">
        <w:rPr>
          <w:rFonts w:ascii="Arial" w:hAnsi="Arial" w:cs="Arial"/>
          <w:spacing w:val="-2"/>
        </w:rPr>
        <w:t>I</w:t>
      </w:r>
      <w:r w:rsidRPr="00BF5E08">
        <w:rPr>
          <w:rFonts w:ascii="Arial" w:hAnsi="Arial" w:cs="Arial"/>
          <w:spacing w:val="-12"/>
        </w:rPr>
        <w:t xml:space="preserve"> </w:t>
      </w:r>
      <w:r w:rsidRPr="00BF5E08">
        <w:rPr>
          <w:rFonts w:ascii="Arial" w:hAnsi="Arial" w:cs="Arial"/>
          <w:spacing w:val="-2"/>
        </w:rPr>
        <w:t>feared</w:t>
      </w:r>
      <w:r w:rsidRPr="00BF5E08">
        <w:rPr>
          <w:rFonts w:ascii="Arial" w:hAnsi="Arial" w:cs="Arial"/>
          <w:spacing w:val="-12"/>
        </w:rPr>
        <w:t xml:space="preserve"> </w:t>
      </w:r>
      <w:r w:rsidRPr="00BF5E08">
        <w:rPr>
          <w:rFonts w:ascii="Arial" w:hAnsi="Arial" w:cs="Arial"/>
          <w:spacing w:val="-2"/>
        </w:rPr>
        <w:t xml:space="preserve">there </w:t>
      </w:r>
      <w:r w:rsidRPr="00BF5E08">
        <w:rPr>
          <w:rFonts w:ascii="Arial" w:hAnsi="Arial" w:cs="Arial"/>
          <w:w w:val="90"/>
        </w:rPr>
        <w:t xml:space="preserve">would be disadvantages </w:t>
      </w:r>
      <w:r w:rsidRPr="00BF5E08">
        <w:rPr>
          <w:rFonts w:ascii="Arial" w:hAnsi="Arial" w:cs="Arial"/>
        </w:rPr>
        <w:t>from speaking</w:t>
      </w:r>
    </w:p>
    <w:p w14:paraId="12AAE4A7" w14:textId="77777777" w:rsidR="00BF5E08" w:rsidRPr="00BF5E08" w:rsidRDefault="00BF5E08" w:rsidP="00BF5E08">
      <w:pPr>
        <w:tabs>
          <w:tab w:val="left" w:pos="1257"/>
          <w:tab w:val="left" w:pos="2505"/>
          <w:tab w:val="left" w:pos="3727"/>
          <w:tab w:val="left" w:pos="4577"/>
        </w:tabs>
        <w:spacing w:before="140"/>
        <w:ind w:right="531"/>
        <w:jc w:val="center"/>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41128946" w14:textId="77777777" w:rsidR="00BF5E08" w:rsidRPr="00BF5E08" w:rsidRDefault="00BF5E08" w:rsidP="00BF5E08">
      <w:pPr>
        <w:tabs>
          <w:tab w:val="left" w:pos="1257"/>
          <w:tab w:val="left" w:pos="2505"/>
          <w:tab w:val="left" w:pos="3727"/>
          <w:tab w:val="left" w:pos="4577"/>
        </w:tabs>
        <w:spacing w:before="474"/>
        <w:ind w:right="531"/>
        <w:jc w:val="center"/>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7F291B84" w14:textId="77777777" w:rsidR="00BF5E08" w:rsidRPr="00BF5E08" w:rsidRDefault="00BF5E08" w:rsidP="00BF5E08">
      <w:pPr>
        <w:tabs>
          <w:tab w:val="left" w:pos="1257"/>
          <w:tab w:val="left" w:pos="2505"/>
          <w:tab w:val="left" w:pos="3727"/>
          <w:tab w:val="left" w:pos="4577"/>
        </w:tabs>
        <w:spacing w:before="511"/>
        <w:ind w:right="531"/>
        <w:jc w:val="center"/>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67119608"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num="2" w:space="720" w:equalWidth="0">
            <w:col w:w="3153" w:space="40"/>
            <w:col w:w="7087"/>
          </w:cols>
        </w:sectPr>
      </w:pPr>
    </w:p>
    <w:p w14:paraId="28B58D25" w14:textId="77777777" w:rsidR="00BF5E08" w:rsidRPr="00BF5E08" w:rsidRDefault="00BF5E08" w:rsidP="00BF5E08">
      <w:pPr>
        <w:pStyle w:val="BodyText"/>
        <w:spacing w:before="10"/>
      </w:pPr>
    </w:p>
    <w:p w14:paraId="57F48EEB"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5C1BBC57" w14:textId="77777777" w:rsidR="00BF5E08" w:rsidRPr="00BF5E08" w:rsidRDefault="00BF5E08" w:rsidP="00BF5E08">
      <w:pPr>
        <w:spacing w:before="59" w:line="254" w:lineRule="auto"/>
        <w:ind w:left="1162" w:hanging="116"/>
        <w:rPr>
          <w:rFonts w:ascii="Arial" w:hAnsi="Arial" w:cs="Arial"/>
        </w:rPr>
      </w:pPr>
      <w:r w:rsidRPr="00BF5E08">
        <w:rPr>
          <w:rFonts w:ascii="Arial" w:hAnsi="Arial" w:cs="Arial"/>
          <w:noProof/>
        </w:rPr>
        <mc:AlternateContent>
          <mc:Choice Requires="wps">
            <w:drawing>
              <wp:anchor distT="0" distB="0" distL="114300" distR="114300" simplePos="0" relativeHeight="251700224" behindDoc="1" locked="0" layoutInCell="1" allowOverlap="1" wp14:anchorId="3828899C" wp14:editId="0633FE04">
                <wp:simplePos x="0" y="0"/>
                <wp:positionH relativeFrom="page">
                  <wp:posOffset>914400</wp:posOffset>
                </wp:positionH>
                <wp:positionV relativeFrom="page">
                  <wp:posOffset>3592830</wp:posOffset>
                </wp:positionV>
                <wp:extent cx="5277485" cy="5885180"/>
                <wp:effectExtent l="0" t="0" r="5715" b="0"/>
                <wp:wrapNone/>
                <wp:docPr id="506" name="docshape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7485" cy="5885180"/>
                        </a:xfrm>
                        <a:custGeom>
                          <a:avLst/>
                          <a:gdLst>
                            <a:gd name="T0" fmla="+- 0 1440 1440"/>
                            <a:gd name="T1" fmla="*/ T0 w 8311"/>
                            <a:gd name="T2" fmla="+- 0 6819 5658"/>
                            <a:gd name="T3" fmla="*/ 6819 h 9268"/>
                            <a:gd name="T4" fmla="+- 0 3846 1440"/>
                            <a:gd name="T5" fmla="*/ T4 w 8311"/>
                            <a:gd name="T6" fmla="+- 0 6829 5658"/>
                            <a:gd name="T7" fmla="*/ 6829 h 9268"/>
                            <a:gd name="T8" fmla="+- 0 3855 1440"/>
                            <a:gd name="T9" fmla="*/ T8 w 8311"/>
                            <a:gd name="T10" fmla="+- 0 13082 5658"/>
                            <a:gd name="T11" fmla="*/ 13082 h 9268"/>
                            <a:gd name="T12" fmla="+- 0 3846 1440"/>
                            <a:gd name="T13" fmla="*/ T12 w 8311"/>
                            <a:gd name="T14" fmla="+- 0 14004 5658"/>
                            <a:gd name="T15" fmla="*/ 14004 h 9268"/>
                            <a:gd name="T16" fmla="+- 0 3846 1440"/>
                            <a:gd name="T17" fmla="*/ T16 w 8311"/>
                            <a:gd name="T18" fmla="+- 0 14047 5658"/>
                            <a:gd name="T19" fmla="*/ 14047 h 9268"/>
                            <a:gd name="T20" fmla="+- 0 3855 1440"/>
                            <a:gd name="T21" fmla="*/ T20 w 8311"/>
                            <a:gd name="T22" fmla="+- 0 14925 5658"/>
                            <a:gd name="T23" fmla="*/ 14925 h 9268"/>
                            <a:gd name="T24" fmla="+- 0 3855 1440"/>
                            <a:gd name="T25" fmla="*/ T24 w 8311"/>
                            <a:gd name="T26" fmla="+- 0 14047 5658"/>
                            <a:gd name="T27" fmla="*/ 14047 h 9268"/>
                            <a:gd name="T28" fmla="+- 0 3855 1440"/>
                            <a:gd name="T29" fmla="*/ T28 w 8311"/>
                            <a:gd name="T30" fmla="+- 0 13082 5658"/>
                            <a:gd name="T31" fmla="*/ 13082 h 9268"/>
                            <a:gd name="T32" fmla="+- 0 3846 1440"/>
                            <a:gd name="T33" fmla="*/ T32 w 8311"/>
                            <a:gd name="T34" fmla="+- 0 11850 5658"/>
                            <a:gd name="T35" fmla="*/ 11850 h 9268"/>
                            <a:gd name="T36" fmla="+- 0 3846 1440"/>
                            <a:gd name="T37" fmla="*/ T36 w 8311"/>
                            <a:gd name="T38" fmla="+- 0 13082 5658"/>
                            <a:gd name="T39" fmla="*/ 13082 h 9268"/>
                            <a:gd name="T40" fmla="+- 0 3855 1440"/>
                            <a:gd name="T41" fmla="*/ T40 w 8311"/>
                            <a:gd name="T42" fmla="+- 0 13039 5658"/>
                            <a:gd name="T43" fmla="*/ 13039 h 9268"/>
                            <a:gd name="T44" fmla="+- 0 3855 1440"/>
                            <a:gd name="T45" fmla="*/ T44 w 8311"/>
                            <a:gd name="T46" fmla="+- 0 11807 5658"/>
                            <a:gd name="T47" fmla="*/ 11807 h 9268"/>
                            <a:gd name="T48" fmla="+- 0 3846 1440"/>
                            <a:gd name="T49" fmla="*/ T48 w 8311"/>
                            <a:gd name="T50" fmla="+- 0 11850 5658"/>
                            <a:gd name="T51" fmla="*/ 11850 h 9268"/>
                            <a:gd name="T52" fmla="+- 0 3855 1440"/>
                            <a:gd name="T53" fmla="*/ T52 w 8311"/>
                            <a:gd name="T54" fmla="+- 0 11807 5658"/>
                            <a:gd name="T55" fmla="*/ 11807 h 9268"/>
                            <a:gd name="T56" fmla="+- 0 3846 1440"/>
                            <a:gd name="T57" fmla="*/ T56 w 8311"/>
                            <a:gd name="T58" fmla="+- 0 9721 5658"/>
                            <a:gd name="T59" fmla="*/ 9721 h 9268"/>
                            <a:gd name="T60" fmla="+- 0 3846 1440"/>
                            <a:gd name="T61" fmla="*/ T60 w 8311"/>
                            <a:gd name="T62" fmla="+- 0 10955 5658"/>
                            <a:gd name="T63" fmla="*/ 10955 h 9268"/>
                            <a:gd name="T64" fmla="+- 0 3855 1440"/>
                            <a:gd name="T65" fmla="*/ T64 w 8311"/>
                            <a:gd name="T66" fmla="+- 0 11807 5658"/>
                            <a:gd name="T67" fmla="*/ 11807 h 9268"/>
                            <a:gd name="T68" fmla="+- 0 3855 1440"/>
                            <a:gd name="T69" fmla="*/ T68 w 8311"/>
                            <a:gd name="T70" fmla="+- 0 10912 5658"/>
                            <a:gd name="T71" fmla="*/ 10912 h 9268"/>
                            <a:gd name="T72" fmla="+- 0 3855 1440"/>
                            <a:gd name="T73" fmla="*/ T72 w 8311"/>
                            <a:gd name="T74" fmla="+- 0 8800 5658"/>
                            <a:gd name="T75" fmla="*/ 8800 h 9268"/>
                            <a:gd name="T76" fmla="+- 0 3846 1440"/>
                            <a:gd name="T77" fmla="*/ T76 w 8311"/>
                            <a:gd name="T78" fmla="+- 0 9678 5658"/>
                            <a:gd name="T79" fmla="*/ 9678 h 9268"/>
                            <a:gd name="T80" fmla="+- 0 3855 1440"/>
                            <a:gd name="T81" fmla="*/ T80 w 8311"/>
                            <a:gd name="T82" fmla="+- 0 9721 5658"/>
                            <a:gd name="T83" fmla="*/ 9721 h 9268"/>
                            <a:gd name="T84" fmla="+- 0 3855 1440"/>
                            <a:gd name="T85" fmla="*/ T84 w 8311"/>
                            <a:gd name="T86" fmla="+- 0 8800 5658"/>
                            <a:gd name="T87" fmla="*/ 8800 h 9268"/>
                            <a:gd name="T88" fmla="+- 0 3846 1440"/>
                            <a:gd name="T89" fmla="*/ T88 w 8311"/>
                            <a:gd name="T90" fmla="+- 0 7791 5658"/>
                            <a:gd name="T91" fmla="*/ 7791 h 9268"/>
                            <a:gd name="T92" fmla="+- 0 3846 1440"/>
                            <a:gd name="T93" fmla="*/ T92 w 8311"/>
                            <a:gd name="T94" fmla="+- 0 8756 5658"/>
                            <a:gd name="T95" fmla="*/ 8756 h 9268"/>
                            <a:gd name="T96" fmla="+- 0 3846 1440"/>
                            <a:gd name="T97" fmla="*/ T96 w 8311"/>
                            <a:gd name="T98" fmla="+- 0 8800 5658"/>
                            <a:gd name="T99" fmla="*/ 8800 h 9268"/>
                            <a:gd name="T100" fmla="+- 0 3855 1440"/>
                            <a:gd name="T101" fmla="*/ T100 w 8311"/>
                            <a:gd name="T102" fmla="+- 0 8756 5658"/>
                            <a:gd name="T103" fmla="*/ 8756 h 9268"/>
                            <a:gd name="T104" fmla="+- 0 3855 1440"/>
                            <a:gd name="T105" fmla="*/ T104 w 8311"/>
                            <a:gd name="T106" fmla="+- 0 7835 5658"/>
                            <a:gd name="T107" fmla="*/ 7835 h 9268"/>
                            <a:gd name="T108" fmla="+- 0 3855 1440"/>
                            <a:gd name="T109" fmla="*/ T108 w 8311"/>
                            <a:gd name="T110" fmla="+- 0 5701 5658"/>
                            <a:gd name="T111" fmla="*/ 5701 h 9268"/>
                            <a:gd name="T112" fmla="+- 0 3846 1440"/>
                            <a:gd name="T113" fmla="*/ T112 w 8311"/>
                            <a:gd name="T114" fmla="+- 0 6819 5658"/>
                            <a:gd name="T115" fmla="*/ 6819 h 9268"/>
                            <a:gd name="T116" fmla="+- 0 3855 1440"/>
                            <a:gd name="T117" fmla="*/ T116 w 8311"/>
                            <a:gd name="T118" fmla="+- 0 5701 5658"/>
                            <a:gd name="T119" fmla="*/ 5701 h 9268"/>
                            <a:gd name="T120" fmla="+- 0 3846 1440"/>
                            <a:gd name="T121" fmla="*/ T120 w 8311"/>
                            <a:gd name="T122" fmla="+- 0 5658 5658"/>
                            <a:gd name="T123" fmla="*/ 5658 h 9268"/>
                            <a:gd name="T124" fmla="+- 0 3855 1440"/>
                            <a:gd name="T125" fmla="*/ T124 w 8311"/>
                            <a:gd name="T126" fmla="+- 0 5701 5658"/>
                            <a:gd name="T127" fmla="*/ 5701 h 9268"/>
                            <a:gd name="T128" fmla="+- 0 5370 1440"/>
                            <a:gd name="T129" fmla="*/ T128 w 8311"/>
                            <a:gd name="T130" fmla="+- 0 6819 5658"/>
                            <a:gd name="T131" fmla="*/ 6819 h 9268"/>
                            <a:gd name="T132" fmla="+- 0 3855 1440"/>
                            <a:gd name="T133" fmla="*/ T132 w 8311"/>
                            <a:gd name="T134" fmla="+- 0 6819 5658"/>
                            <a:gd name="T135" fmla="*/ 6819 h 9268"/>
                            <a:gd name="T136" fmla="+- 0 3846 1440"/>
                            <a:gd name="T137" fmla="*/ T136 w 8311"/>
                            <a:gd name="T138" fmla="+- 0 6819 5658"/>
                            <a:gd name="T139" fmla="*/ 6819 h 9268"/>
                            <a:gd name="T140" fmla="+- 0 3846 1440"/>
                            <a:gd name="T141" fmla="*/ T140 w 8311"/>
                            <a:gd name="T142" fmla="+- 0 7791 5658"/>
                            <a:gd name="T143" fmla="*/ 7791 h 9268"/>
                            <a:gd name="T144" fmla="+- 0 3855 1440"/>
                            <a:gd name="T145" fmla="*/ T144 w 8311"/>
                            <a:gd name="T146" fmla="+- 0 6872 5658"/>
                            <a:gd name="T147" fmla="*/ 6872 h 9268"/>
                            <a:gd name="T148" fmla="+- 0 5360 1440"/>
                            <a:gd name="T149" fmla="*/ T148 w 8311"/>
                            <a:gd name="T150" fmla="+- 0 6829 5658"/>
                            <a:gd name="T151" fmla="*/ 6829 h 9268"/>
                            <a:gd name="T152" fmla="+- 0 5370 1440"/>
                            <a:gd name="T153" fmla="*/ T152 w 8311"/>
                            <a:gd name="T154" fmla="+- 0 6819 5658"/>
                            <a:gd name="T155" fmla="*/ 6819 h 9268"/>
                            <a:gd name="T156" fmla="+- 0 6366 1440"/>
                            <a:gd name="T157" fmla="*/ T156 w 8311"/>
                            <a:gd name="T158" fmla="+- 0 6819 5658"/>
                            <a:gd name="T159" fmla="*/ 6819 h 9268"/>
                            <a:gd name="T160" fmla="+- 0 5370 1440"/>
                            <a:gd name="T161" fmla="*/ T160 w 8311"/>
                            <a:gd name="T162" fmla="+- 0 6819 5658"/>
                            <a:gd name="T163" fmla="*/ 6819 h 9268"/>
                            <a:gd name="T164" fmla="+- 0 6366 1440"/>
                            <a:gd name="T165" fmla="*/ T164 w 8311"/>
                            <a:gd name="T166" fmla="+- 0 6829 5658"/>
                            <a:gd name="T167" fmla="*/ 6829 h 9268"/>
                            <a:gd name="T168" fmla="+- 0 6376 1440"/>
                            <a:gd name="T169" fmla="*/ T168 w 8311"/>
                            <a:gd name="T170" fmla="+- 0 6829 5658"/>
                            <a:gd name="T171" fmla="*/ 6829 h 9268"/>
                            <a:gd name="T172" fmla="+- 0 8613 1440"/>
                            <a:gd name="T173" fmla="*/ T172 w 8311"/>
                            <a:gd name="T174" fmla="+- 0 6819 5658"/>
                            <a:gd name="T175" fmla="*/ 6819 h 9268"/>
                            <a:gd name="T176" fmla="+- 0 7857 1440"/>
                            <a:gd name="T177" fmla="*/ T176 w 8311"/>
                            <a:gd name="T178" fmla="+- 0 6819 5658"/>
                            <a:gd name="T179" fmla="*/ 6819 h 9268"/>
                            <a:gd name="T180" fmla="+- 0 6376 1440"/>
                            <a:gd name="T181" fmla="*/ T180 w 8311"/>
                            <a:gd name="T182" fmla="+- 0 6829 5658"/>
                            <a:gd name="T183" fmla="*/ 6829 h 9268"/>
                            <a:gd name="T184" fmla="+- 0 7866 1440"/>
                            <a:gd name="T185" fmla="*/ T184 w 8311"/>
                            <a:gd name="T186" fmla="+- 0 6829 5658"/>
                            <a:gd name="T187" fmla="*/ 6829 h 9268"/>
                            <a:gd name="T188" fmla="+- 0 8613 1440"/>
                            <a:gd name="T189" fmla="*/ T188 w 8311"/>
                            <a:gd name="T190" fmla="+- 0 6819 5658"/>
                            <a:gd name="T191" fmla="*/ 6819 h 9268"/>
                            <a:gd name="T192" fmla="+- 0 8623 1440"/>
                            <a:gd name="T193" fmla="*/ T192 w 8311"/>
                            <a:gd name="T194" fmla="+- 0 6819 5658"/>
                            <a:gd name="T195" fmla="*/ 6819 h 9268"/>
                            <a:gd name="T196" fmla="+- 0 8613 1440"/>
                            <a:gd name="T197" fmla="*/ T196 w 8311"/>
                            <a:gd name="T198" fmla="+- 0 6829 5658"/>
                            <a:gd name="T199" fmla="*/ 6829 h 9268"/>
                            <a:gd name="T200" fmla="+- 0 9751 1440"/>
                            <a:gd name="T201" fmla="*/ T200 w 8311"/>
                            <a:gd name="T202" fmla="+- 0 6829 5658"/>
                            <a:gd name="T203" fmla="*/ 6829 h 9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11" h="9268">
                              <a:moveTo>
                                <a:pt x="2406" y="1161"/>
                              </a:moveTo>
                              <a:lnTo>
                                <a:pt x="0" y="1161"/>
                              </a:lnTo>
                              <a:lnTo>
                                <a:pt x="0" y="1171"/>
                              </a:lnTo>
                              <a:lnTo>
                                <a:pt x="2406" y="1171"/>
                              </a:lnTo>
                              <a:lnTo>
                                <a:pt x="2406" y="1161"/>
                              </a:lnTo>
                              <a:close/>
                              <a:moveTo>
                                <a:pt x="2415" y="7424"/>
                              </a:moveTo>
                              <a:lnTo>
                                <a:pt x="2406" y="7424"/>
                              </a:lnTo>
                              <a:lnTo>
                                <a:pt x="2406" y="8346"/>
                              </a:lnTo>
                              <a:lnTo>
                                <a:pt x="2406" y="8389"/>
                              </a:lnTo>
                              <a:lnTo>
                                <a:pt x="2406" y="9267"/>
                              </a:lnTo>
                              <a:lnTo>
                                <a:pt x="2415" y="9267"/>
                              </a:lnTo>
                              <a:lnTo>
                                <a:pt x="2415" y="8389"/>
                              </a:lnTo>
                              <a:lnTo>
                                <a:pt x="2415" y="8346"/>
                              </a:lnTo>
                              <a:lnTo>
                                <a:pt x="2415" y="7424"/>
                              </a:lnTo>
                              <a:close/>
                              <a:moveTo>
                                <a:pt x="2415" y="6192"/>
                              </a:moveTo>
                              <a:lnTo>
                                <a:pt x="2406" y="6192"/>
                              </a:lnTo>
                              <a:lnTo>
                                <a:pt x="2406" y="7381"/>
                              </a:lnTo>
                              <a:lnTo>
                                <a:pt x="2406" y="7424"/>
                              </a:lnTo>
                              <a:lnTo>
                                <a:pt x="2415" y="7424"/>
                              </a:lnTo>
                              <a:lnTo>
                                <a:pt x="2415" y="7381"/>
                              </a:lnTo>
                              <a:lnTo>
                                <a:pt x="2415" y="6192"/>
                              </a:lnTo>
                              <a:close/>
                              <a:moveTo>
                                <a:pt x="2415" y="6149"/>
                              </a:moveTo>
                              <a:lnTo>
                                <a:pt x="2406" y="6149"/>
                              </a:lnTo>
                              <a:lnTo>
                                <a:pt x="2406" y="6192"/>
                              </a:lnTo>
                              <a:lnTo>
                                <a:pt x="2415" y="6192"/>
                              </a:lnTo>
                              <a:lnTo>
                                <a:pt x="2415" y="6149"/>
                              </a:lnTo>
                              <a:close/>
                              <a:moveTo>
                                <a:pt x="2415" y="4063"/>
                              </a:moveTo>
                              <a:lnTo>
                                <a:pt x="2406" y="4063"/>
                              </a:lnTo>
                              <a:lnTo>
                                <a:pt x="2406" y="5254"/>
                              </a:lnTo>
                              <a:lnTo>
                                <a:pt x="2406" y="5297"/>
                              </a:lnTo>
                              <a:lnTo>
                                <a:pt x="2406" y="6149"/>
                              </a:lnTo>
                              <a:lnTo>
                                <a:pt x="2415" y="6149"/>
                              </a:lnTo>
                              <a:lnTo>
                                <a:pt x="2415" y="5297"/>
                              </a:lnTo>
                              <a:lnTo>
                                <a:pt x="2415" y="5254"/>
                              </a:lnTo>
                              <a:lnTo>
                                <a:pt x="2415" y="4063"/>
                              </a:lnTo>
                              <a:close/>
                              <a:moveTo>
                                <a:pt x="2415" y="3142"/>
                              </a:moveTo>
                              <a:lnTo>
                                <a:pt x="2406" y="3142"/>
                              </a:lnTo>
                              <a:lnTo>
                                <a:pt x="2406" y="4020"/>
                              </a:lnTo>
                              <a:lnTo>
                                <a:pt x="2406" y="4063"/>
                              </a:lnTo>
                              <a:lnTo>
                                <a:pt x="2415" y="4063"/>
                              </a:lnTo>
                              <a:lnTo>
                                <a:pt x="2415" y="4020"/>
                              </a:lnTo>
                              <a:lnTo>
                                <a:pt x="2415" y="3142"/>
                              </a:lnTo>
                              <a:close/>
                              <a:moveTo>
                                <a:pt x="2415" y="2133"/>
                              </a:moveTo>
                              <a:lnTo>
                                <a:pt x="2406" y="2133"/>
                              </a:lnTo>
                              <a:lnTo>
                                <a:pt x="2406" y="2177"/>
                              </a:lnTo>
                              <a:lnTo>
                                <a:pt x="2406" y="3098"/>
                              </a:lnTo>
                              <a:lnTo>
                                <a:pt x="2406" y="3142"/>
                              </a:lnTo>
                              <a:lnTo>
                                <a:pt x="2415" y="3142"/>
                              </a:lnTo>
                              <a:lnTo>
                                <a:pt x="2415" y="3098"/>
                              </a:lnTo>
                              <a:lnTo>
                                <a:pt x="2415" y="2177"/>
                              </a:lnTo>
                              <a:lnTo>
                                <a:pt x="2415" y="2133"/>
                              </a:lnTo>
                              <a:close/>
                              <a:moveTo>
                                <a:pt x="2415" y="43"/>
                              </a:moveTo>
                              <a:lnTo>
                                <a:pt x="2406" y="43"/>
                              </a:lnTo>
                              <a:lnTo>
                                <a:pt x="2406" y="1161"/>
                              </a:lnTo>
                              <a:lnTo>
                                <a:pt x="2415" y="1161"/>
                              </a:lnTo>
                              <a:lnTo>
                                <a:pt x="2415" y="43"/>
                              </a:lnTo>
                              <a:close/>
                              <a:moveTo>
                                <a:pt x="2415" y="0"/>
                              </a:moveTo>
                              <a:lnTo>
                                <a:pt x="2406" y="0"/>
                              </a:lnTo>
                              <a:lnTo>
                                <a:pt x="2406" y="43"/>
                              </a:lnTo>
                              <a:lnTo>
                                <a:pt x="2415" y="43"/>
                              </a:lnTo>
                              <a:lnTo>
                                <a:pt x="2415" y="0"/>
                              </a:lnTo>
                              <a:close/>
                              <a:moveTo>
                                <a:pt x="3930" y="1161"/>
                              </a:moveTo>
                              <a:lnTo>
                                <a:pt x="3920" y="1161"/>
                              </a:lnTo>
                              <a:lnTo>
                                <a:pt x="2415" y="1161"/>
                              </a:lnTo>
                              <a:lnTo>
                                <a:pt x="2406" y="1161"/>
                              </a:lnTo>
                              <a:lnTo>
                                <a:pt x="2406" y="1214"/>
                              </a:lnTo>
                              <a:lnTo>
                                <a:pt x="2406" y="2133"/>
                              </a:lnTo>
                              <a:lnTo>
                                <a:pt x="2415" y="2133"/>
                              </a:lnTo>
                              <a:lnTo>
                                <a:pt x="2415" y="1214"/>
                              </a:lnTo>
                              <a:lnTo>
                                <a:pt x="2415" y="1171"/>
                              </a:lnTo>
                              <a:lnTo>
                                <a:pt x="3920" y="1171"/>
                              </a:lnTo>
                              <a:lnTo>
                                <a:pt x="3930" y="1171"/>
                              </a:lnTo>
                              <a:lnTo>
                                <a:pt x="3930" y="1161"/>
                              </a:lnTo>
                              <a:close/>
                              <a:moveTo>
                                <a:pt x="4936" y="1161"/>
                              </a:moveTo>
                              <a:lnTo>
                                <a:pt x="4926" y="1161"/>
                              </a:lnTo>
                              <a:lnTo>
                                <a:pt x="3930" y="1161"/>
                              </a:lnTo>
                              <a:lnTo>
                                <a:pt x="3930" y="1171"/>
                              </a:lnTo>
                              <a:lnTo>
                                <a:pt x="4926" y="1171"/>
                              </a:lnTo>
                              <a:lnTo>
                                <a:pt x="4936" y="1171"/>
                              </a:lnTo>
                              <a:lnTo>
                                <a:pt x="4936" y="1161"/>
                              </a:lnTo>
                              <a:close/>
                              <a:moveTo>
                                <a:pt x="7173" y="1161"/>
                              </a:moveTo>
                              <a:lnTo>
                                <a:pt x="6426" y="1161"/>
                              </a:lnTo>
                              <a:lnTo>
                                <a:pt x="6417" y="1161"/>
                              </a:lnTo>
                              <a:lnTo>
                                <a:pt x="4936" y="1161"/>
                              </a:lnTo>
                              <a:lnTo>
                                <a:pt x="4936" y="1171"/>
                              </a:lnTo>
                              <a:lnTo>
                                <a:pt x="6417" y="1171"/>
                              </a:lnTo>
                              <a:lnTo>
                                <a:pt x="6426" y="1171"/>
                              </a:lnTo>
                              <a:lnTo>
                                <a:pt x="7173" y="1171"/>
                              </a:lnTo>
                              <a:lnTo>
                                <a:pt x="7173" y="1161"/>
                              </a:lnTo>
                              <a:close/>
                              <a:moveTo>
                                <a:pt x="8311" y="1161"/>
                              </a:moveTo>
                              <a:lnTo>
                                <a:pt x="7183" y="1161"/>
                              </a:lnTo>
                              <a:lnTo>
                                <a:pt x="7173" y="1161"/>
                              </a:lnTo>
                              <a:lnTo>
                                <a:pt x="7173" y="1171"/>
                              </a:lnTo>
                              <a:lnTo>
                                <a:pt x="7183" y="1171"/>
                              </a:lnTo>
                              <a:lnTo>
                                <a:pt x="8311" y="1171"/>
                              </a:lnTo>
                              <a:lnTo>
                                <a:pt x="8311" y="116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90AD" id="docshape443" o:spid="_x0000_s1026" style="position:absolute;margin-left:1in;margin-top:282.9pt;width:415.55pt;height:463.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11,9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" path="m2406,1161l,1161r,10l2406,1171r,-10xm2415,7424r-9,l2406,8346r,43l2406,9267r9,l2415,8389r,-43l2415,7424xm2415,6192r-9,l2406,7381r,43l2415,7424r,-43l2415,6192xm2415,6149r-9,l2406,6192r9,l2415,6149xm2415,4063r-9,l2406,5254r,43l2406,6149r9,l2415,5297r,-43l2415,4063xm2415,3142r-9,l2406,4020r,43l2415,4063r,-43l2415,3142xm2415,2133r-9,l2406,2177r,921l2406,3142r9,l2415,3098r,-921l2415,2133xm2415,43r-9,l2406,1161r9,l2415,43xm2415,r-9,l2406,43r9,l2415,xm3930,1161r-10,l2415,1161r-9,l2406,1214r,919l2415,2133r,-919l2415,1171r1505,l3930,1171r,-10xm4936,1161r-10,l3930,1161r,10l4926,1171r10,l4936,1161xm7173,1161r-747,l6417,1161r-1481,l4936,1171r1481,l6426,1171r747,l7173,1161xm8311,1161r-1128,l7173,1161r,10l7183,1171r1128,l8311,1161xe" fillcolor="#bebebe" stroked="f">
                <v:path arrowok="t" o:connecttype="custom" o:connectlocs="0,4330065;1527810,4336415;1533525,8307070;1527810,8892540;1527810,8919845;1533525,9477375;1533525,8919845;1533525,8307070;1527810,7524750;1527810,8307070;1533525,8279765;1533525,7497445;1527810,7524750;1533525,7497445;1527810,6172835;1527810,6956425;1533525,7497445;1533525,6929120;1533525,5588000;1527810,6145530;1533525,6172835;1533525,5588000;1527810,4947285;1527810,5560060;1527810,5588000;1533525,5560060;1533525,4975225;1533525,3620135;1527810,4330065;1533525,3620135;1527810,3592830;1533525,3620135;2495550,4330065;1533525,4330065;1527810,4330065;1527810,4947285;1533525,4363720;2489200,4336415;2495550,4330065;3128010,4330065;2495550,4330065;3128010,4336415;3134360,4336415;4554855,4330065;4074795,4330065;3134360,4336415;4080510,4336415;4554855,4330065;4561205,4330065;4554855,4336415;5277485,4336415" o:connectangles="0,0,0,0,0,0,0,0,0,0,0,0,0,0,0,0,0,0,0,0,0,0,0,0,0,0,0,0,0,0,0,0,0,0,0,0,0,0,0,0,0,0,0,0,0,0,0,0,0,0,0"/>
                <w10:wrap anchorx="page" anchory="page"/>
              </v:shape>
            </w:pict>
          </mc:Fallback>
        </mc:AlternateContent>
      </w:r>
      <w:r w:rsidRPr="00BF5E08">
        <w:rPr>
          <w:rFonts w:ascii="Arial" w:hAnsi="Arial" w:cs="Arial"/>
          <w:spacing w:val="-10"/>
        </w:rPr>
        <w:t>Because</w:t>
      </w:r>
      <w:r w:rsidRPr="00BF5E08">
        <w:rPr>
          <w:rFonts w:ascii="Arial" w:hAnsi="Arial" w:cs="Arial"/>
          <w:spacing w:val="-5"/>
        </w:rPr>
        <w:t xml:space="preserve"> </w:t>
      </w:r>
      <w:r w:rsidRPr="00BF5E08">
        <w:rPr>
          <w:rFonts w:ascii="Arial" w:hAnsi="Arial" w:cs="Arial"/>
          <w:spacing w:val="-10"/>
        </w:rPr>
        <w:t>I</w:t>
      </w:r>
      <w:r w:rsidRPr="00BF5E08">
        <w:rPr>
          <w:rFonts w:ascii="Arial" w:hAnsi="Arial" w:cs="Arial"/>
          <w:spacing w:val="-7"/>
        </w:rPr>
        <w:t xml:space="preserve"> </w:t>
      </w:r>
      <w:r w:rsidRPr="00BF5E08">
        <w:rPr>
          <w:rFonts w:ascii="Arial" w:hAnsi="Arial" w:cs="Arial"/>
          <w:spacing w:val="-10"/>
        </w:rPr>
        <w:t>did</w:t>
      </w:r>
      <w:r w:rsidRPr="00BF5E08">
        <w:rPr>
          <w:rFonts w:ascii="Arial" w:hAnsi="Arial" w:cs="Arial"/>
          <w:spacing w:val="-6"/>
        </w:rPr>
        <w:t xml:space="preserve"> </w:t>
      </w:r>
      <w:r w:rsidRPr="00BF5E08">
        <w:rPr>
          <w:rFonts w:ascii="Arial" w:hAnsi="Arial" w:cs="Arial"/>
          <w:spacing w:val="-10"/>
        </w:rPr>
        <w:t>not</w:t>
      </w:r>
      <w:r w:rsidRPr="00BF5E08">
        <w:rPr>
          <w:rFonts w:ascii="Arial" w:hAnsi="Arial" w:cs="Arial"/>
          <w:spacing w:val="-7"/>
        </w:rPr>
        <w:t xml:space="preserve"> </w:t>
      </w:r>
      <w:r w:rsidRPr="00BF5E08">
        <w:rPr>
          <w:rFonts w:ascii="Arial" w:hAnsi="Arial" w:cs="Arial"/>
          <w:spacing w:val="-10"/>
        </w:rPr>
        <w:t xml:space="preserve">want </w:t>
      </w:r>
      <w:r w:rsidRPr="00BF5E08">
        <w:rPr>
          <w:rFonts w:ascii="Arial" w:hAnsi="Arial" w:cs="Arial"/>
          <w:spacing w:val="-2"/>
        </w:rPr>
        <w:t>to</w:t>
      </w:r>
      <w:r w:rsidRPr="00BF5E08">
        <w:rPr>
          <w:rFonts w:ascii="Arial" w:hAnsi="Arial" w:cs="Arial"/>
          <w:spacing w:val="-12"/>
        </w:rPr>
        <w:t xml:space="preserve"> </w:t>
      </w:r>
      <w:r w:rsidRPr="00BF5E08">
        <w:rPr>
          <w:rFonts w:ascii="Arial" w:hAnsi="Arial" w:cs="Arial"/>
          <w:spacing w:val="-2"/>
        </w:rPr>
        <w:t>embarrass</w:t>
      </w:r>
      <w:r w:rsidRPr="00BF5E08">
        <w:rPr>
          <w:rFonts w:ascii="Arial" w:hAnsi="Arial" w:cs="Arial"/>
          <w:spacing w:val="-12"/>
        </w:rPr>
        <w:t xml:space="preserve"> </w:t>
      </w:r>
      <w:r w:rsidRPr="00BF5E08">
        <w:rPr>
          <w:rFonts w:ascii="Arial" w:hAnsi="Arial" w:cs="Arial"/>
          <w:spacing w:val="-2"/>
        </w:rPr>
        <w:t>others</w:t>
      </w:r>
    </w:p>
    <w:p w14:paraId="2F152FD2" w14:textId="77777777" w:rsidR="00BF5E08" w:rsidRPr="00BF5E08" w:rsidRDefault="00BF5E08" w:rsidP="00BF5E08">
      <w:pPr>
        <w:tabs>
          <w:tab w:val="left" w:pos="1257"/>
          <w:tab w:val="left" w:pos="2505"/>
          <w:tab w:val="left" w:pos="3727"/>
          <w:tab w:val="left" w:pos="4577"/>
        </w:tabs>
        <w:spacing w:before="137"/>
        <w:ind w:right="460"/>
        <w:jc w:val="center"/>
        <w:rPr>
          <w:rFonts w:ascii="Arial" w:hAnsi="Arial" w:cs="Arial"/>
        </w:rPr>
      </w:pPr>
      <w:r w:rsidRPr="00BF5E08">
        <w:rPr>
          <w:rFonts w:ascii="Arial" w:hAnsi="Arial" w:cs="Arial"/>
        </w:rPr>
        <w:br w:type="column"/>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5AD85970" w14:textId="77777777" w:rsidR="00BF5E08" w:rsidRPr="00BF5E08" w:rsidRDefault="00BF5E08" w:rsidP="00BF5E08">
      <w:pPr>
        <w:jc w:val="center"/>
        <w:rPr>
          <w:rFonts w:ascii="Arial" w:hAnsi="Arial" w:cs="Arial"/>
        </w:rPr>
        <w:sectPr w:rsidR="00BF5E08" w:rsidRPr="00BF5E08">
          <w:type w:val="continuous"/>
          <w:pgSz w:w="11900" w:h="16850"/>
          <w:pgMar w:top="1940" w:right="1040" w:bottom="280" w:left="580" w:header="1" w:footer="753" w:gutter="0"/>
          <w:cols w:num="2" w:space="720" w:equalWidth="0">
            <w:col w:w="3083" w:space="40"/>
            <w:col w:w="7157"/>
          </w:cols>
        </w:sectPr>
      </w:pPr>
    </w:p>
    <w:p w14:paraId="38EC08D6" w14:textId="77777777" w:rsidR="00BF5E08" w:rsidRPr="00BF5E08" w:rsidRDefault="00BF5E08" w:rsidP="00BF5E08">
      <w:pPr>
        <w:pStyle w:val="BodyText"/>
      </w:pPr>
    </w:p>
    <w:p w14:paraId="521BC9D7" w14:textId="77777777" w:rsidR="00BF5E08" w:rsidRPr="00BF5E08" w:rsidRDefault="00BF5E08" w:rsidP="00BF5E08">
      <w:pPr>
        <w:pStyle w:val="BodyText"/>
      </w:pPr>
    </w:p>
    <w:p w14:paraId="0F1B1D9E" w14:textId="77777777" w:rsidR="00BF5E08" w:rsidRPr="00BF5E08" w:rsidRDefault="00BF5E08" w:rsidP="00BF5E08">
      <w:pPr>
        <w:pStyle w:val="BodyText"/>
        <w:spacing w:before="4"/>
      </w:pPr>
    </w:p>
    <w:p w14:paraId="1E4BE814" w14:textId="77777777" w:rsidR="00BF5E08" w:rsidRPr="00BF5E08" w:rsidRDefault="00BF5E08" w:rsidP="00BF5E08">
      <w:pPr>
        <w:pStyle w:val="BodyText"/>
        <w:spacing w:before="55"/>
        <w:ind w:left="860"/>
      </w:pPr>
      <w:r w:rsidRPr="00BF5E08">
        <w:rPr>
          <w:w w:val="90"/>
        </w:rPr>
        <w:t>Does</w:t>
      </w:r>
      <w:r w:rsidRPr="00BF5E08">
        <w:rPr>
          <w:spacing w:val="6"/>
        </w:rPr>
        <w:t xml:space="preserve"> </w:t>
      </w:r>
      <w:r w:rsidRPr="00BF5E08">
        <w:rPr>
          <w:w w:val="90"/>
        </w:rPr>
        <w:t>your</w:t>
      </w:r>
      <w:r w:rsidRPr="00BF5E08">
        <w:rPr>
          <w:spacing w:val="8"/>
        </w:rPr>
        <w:t xml:space="preserve"> </w:t>
      </w:r>
      <w:r w:rsidRPr="00BF5E08">
        <w:rPr>
          <w:w w:val="90"/>
        </w:rPr>
        <w:t>workplace</w:t>
      </w:r>
      <w:r w:rsidRPr="00BF5E08">
        <w:rPr>
          <w:spacing w:val="4"/>
        </w:rPr>
        <w:t xml:space="preserve"> </w:t>
      </w:r>
      <w:r w:rsidRPr="00BF5E08">
        <w:rPr>
          <w:w w:val="90"/>
        </w:rPr>
        <w:t>have</w:t>
      </w:r>
      <w:r w:rsidRPr="00BF5E08">
        <w:rPr>
          <w:spacing w:val="7"/>
        </w:rPr>
        <w:t xml:space="preserve"> </w:t>
      </w:r>
      <w:r w:rsidRPr="00BF5E08">
        <w:rPr>
          <w:w w:val="90"/>
        </w:rPr>
        <w:t>an</w:t>
      </w:r>
      <w:r w:rsidRPr="00BF5E08">
        <w:rPr>
          <w:spacing w:val="7"/>
        </w:rPr>
        <w:t xml:space="preserve"> </w:t>
      </w:r>
      <w:r w:rsidRPr="00BF5E08">
        <w:rPr>
          <w:w w:val="90"/>
        </w:rPr>
        <w:t>anti-bullying</w:t>
      </w:r>
      <w:r w:rsidRPr="00BF5E08">
        <w:rPr>
          <w:spacing w:val="4"/>
        </w:rPr>
        <w:t xml:space="preserve"> </w:t>
      </w:r>
      <w:r w:rsidRPr="00BF5E08">
        <w:rPr>
          <w:spacing w:val="-2"/>
          <w:w w:val="90"/>
        </w:rPr>
        <w:t>policy?</w:t>
      </w:r>
    </w:p>
    <w:p w14:paraId="61130B26" w14:textId="77777777" w:rsidR="00BF5E08" w:rsidRPr="00BF5E08" w:rsidRDefault="00BF5E08">
      <w:pPr>
        <w:pStyle w:val="ListParagraph"/>
        <w:widowControl w:val="0"/>
        <w:numPr>
          <w:ilvl w:val="0"/>
          <w:numId w:val="21"/>
        </w:numPr>
        <w:tabs>
          <w:tab w:val="left" w:pos="1581"/>
        </w:tabs>
        <w:autoSpaceDE w:val="0"/>
        <w:autoSpaceDN w:val="0"/>
        <w:spacing w:before="17" w:line="295" w:lineRule="exact"/>
        <w:ind w:hanging="361"/>
        <w:contextualSpacing w:val="0"/>
        <w:rPr>
          <w:rFonts w:ascii="Arial" w:hAnsi="Arial" w:cs="Arial"/>
        </w:rPr>
      </w:pPr>
      <w:r w:rsidRPr="00BF5E08">
        <w:rPr>
          <w:rFonts w:ascii="Arial" w:hAnsi="Arial" w:cs="Arial"/>
          <w:spacing w:val="-5"/>
          <w:w w:val="90"/>
        </w:rPr>
        <w:t>Yes</w:t>
      </w:r>
    </w:p>
    <w:p w14:paraId="329FA060" w14:textId="77777777" w:rsidR="00BF5E08" w:rsidRPr="00BF5E08" w:rsidRDefault="00BF5E08">
      <w:pPr>
        <w:pStyle w:val="ListParagraph"/>
        <w:widowControl w:val="0"/>
        <w:numPr>
          <w:ilvl w:val="0"/>
          <w:numId w:val="21"/>
        </w:numPr>
        <w:tabs>
          <w:tab w:val="left" w:pos="1581"/>
        </w:tabs>
        <w:autoSpaceDE w:val="0"/>
        <w:autoSpaceDN w:val="0"/>
        <w:spacing w:line="294" w:lineRule="exact"/>
        <w:ind w:hanging="361"/>
        <w:contextualSpacing w:val="0"/>
        <w:rPr>
          <w:rFonts w:ascii="Arial" w:hAnsi="Arial" w:cs="Arial"/>
        </w:rPr>
      </w:pPr>
      <w:r w:rsidRPr="00BF5E08">
        <w:rPr>
          <w:rFonts w:ascii="Arial" w:hAnsi="Arial" w:cs="Arial"/>
          <w:spacing w:val="-5"/>
        </w:rPr>
        <w:t>No</w:t>
      </w:r>
    </w:p>
    <w:p w14:paraId="30D8481C" w14:textId="77777777" w:rsidR="00BF5E08" w:rsidRPr="00BF5E08" w:rsidRDefault="00BF5E08">
      <w:pPr>
        <w:pStyle w:val="ListParagraph"/>
        <w:widowControl w:val="0"/>
        <w:numPr>
          <w:ilvl w:val="0"/>
          <w:numId w:val="21"/>
        </w:numPr>
        <w:tabs>
          <w:tab w:val="left" w:pos="1581"/>
        </w:tabs>
        <w:autoSpaceDE w:val="0"/>
        <w:autoSpaceDN w:val="0"/>
        <w:spacing w:line="296" w:lineRule="exact"/>
        <w:ind w:hanging="361"/>
        <w:contextualSpacing w:val="0"/>
        <w:rPr>
          <w:rFonts w:ascii="Arial" w:hAnsi="Arial" w:cs="Arial"/>
        </w:rPr>
      </w:pPr>
      <w:r w:rsidRPr="00BF5E08">
        <w:rPr>
          <w:rFonts w:ascii="Arial" w:hAnsi="Arial" w:cs="Arial"/>
          <w:spacing w:val="-2"/>
        </w:rPr>
        <w:t>Unsure</w:t>
      </w:r>
    </w:p>
    <w:p w14:paraId="74532DB7" w14:textId="77777777" w:rsidR="00BF5E08" w:rsidRPr="00BF5E08" w:rsidRDefault="00BF5E08" w:rsidP="00BF5E08">
      <w:pPr>
        <w:pStyle w:val="BodyText"/>
      </w:pPr>
    </w:p>
    <w:p w14:paraId="360DB3A0" w14:textId="77777777" w:rsidR="00BF5E08" w:rsidRPr="00BF5E08" w:rsidRDefault="00BF5E08" w:rsidP="00BF5E08">
      <w:pPr>
        <w:pStyle w:val="BodyText"/>
        <w:spacing w:before="6"/>
      </w:pPr>
    </w:p>
    <w:p w14:paraId="46B0DB90" w14:textId="77777777" w:rsidR="00BF5E08" w:rsidRPr="00BF5E08" w:rsidRDefault="00BF5E08" w:rsidP="00BF5E08">
      <w:pPr>
        <w:pStyle w:val="BodyText"/>
        <w:ind w:left="860"/>
      </w:pPr>
      <w:r w:rsidRPr="00BF5E08">
        <w:rPr>
          <w:w w:val="90"/>
        </w:rPr>
        <w:t>Please</w:t>
      </w:r>
      <w:r w:rsidRPr="00BF5E08">
        <w:rPr>
          <w:spacing w:val="10"/>
        </w:rPr>
        <w:t xml:space="preserve"> </w:t>
      </w:r>
      <w:r w:rsidRPr="00BF5E08">
        <w:rPr>
          <w:w w:val="90"/>
        </w:rPr>
        <w:t>state</w:t>
      </w:r>
      <w:r w:rsidRPr="00BF5E08">
        <w:rPr>
          <w:spacing w:val="9"/>
        </w:rPr>
        <w:t xml:space="preserve"> </w:t>
      </w:r>
      <w:r w:rsidRPr="00BF5E08">
        <w:rPr>
          <w:w w:val="90"/>
        </w:rPr>
        <w:t>your</w:t>
      </w:r>
      <w:r w:rsidRPr="00BF5E08">
        <w:rPr>
          <w:spacing w:val="7"/>
        </w:rPr>
        <w:t xml:space="preserve"> </w:t>
      </w:r>
      <w:r w:rsidRPr="00BF5E08">
        <w:rPr>
          <w:w w:val="90"/>
        </w:rPr>
        <w:t>degree</w:t>
      </w:r>
      <w:r w:rsidRPr="00BF5E08">
        <w:rPr>
          <w:spacing w:val="8"/>
        </w:rPr>
        <w:t xml:space="preserve"> </w:t>
      </w:r>
      <w:r w:rsidRPr="00BF5E08">
        <w:rPr>
          <w:w w:val="90"/>
        </w:rPr>
        <w:t>of</w:t>
      </w:r>
      <w:r w:rsidRPr="00BF5E08">
        <w:rPr>
          <w:spacing w:val="10"/>
        </w:rPr>
        <w:t xml:space="preserve"> </w:t>
      </w:r>
      <w:r w:rsidRPr="00BF5E08">
        <w:rPr>
          <w:w w:val="90"/>
        </w:rPr>
        <w:t>agreement</w:t>
      </w:r>
      <w:r w:rsidRPr="00BF5E08">
        <w:rPr>
          <w:spacing w:val="13"/>
        </w:rPr>
        <w:t xml:space="preserve"> </w:t>
      </w:r>
      <w:r w:rsidRPr="00BF5E08">
        <w:rPr>
          <w:w w:val="90"/>
        </w:rPr>
        <w:t>with</w:t>
      </w:r>
      <w:r w:rsidRPr="00BF5E08">
        <w:rPr>
          <w:spacing w:val="10"/>
        </w:rPr>
        <w:t xml:space="preserve"> </w:t>
      </w:r>
      <w:r w:rsidRPr="00BF5E08">
        <w:rPr>
          <w:w w:val="90"/>
        </w:rPr>
        <w:t>the</w:t>
      </w:r>
      <w:r w:rsidRPr="00BF5E08">
        <w:rPr>
          <w:spacing w:val="8"/>
        </w:rPr>
        <w:t xml:space="preserve"> </w:t>
      </w:r>
      <w:r w:rsidRPr="00BF5E08">
        <w:rPr>
          <w:w w:val="90"/>
        </w:rPr>
        <w:t>below</w:t>
      </w:r>
      <w:r w:rsidRPr="00BF5E08">
        <w:rPr>
          <w:spacing w:val="9"/>
        </w:rPr>
        <w:t xml:space="preserve"> </w:t>
      </w:r>
      <w:r w:rsidRPr="00BF5E08">
        <w:rPr>
          <w:spacing w:val="-2"/>
          <w:w w:val="90"/>
        </w:rPr>
        <w:t>statements</w:t>
      </w:r>
    </w:p>
    <w:p w14:paraId="09E4065F" w14:textId="77777777" w:rsidR="00BF5E08" w:rsidRPr="00BF5E08" w:rsidRDefault="00BF5E08" w:rsidP="00BF5E08">
      <w:pPr>
        <w:pStyle w:val="BodyText"/>
        <w:spacing w:before="4"/>
      </w:pPr>
    </w:p>
    <w:p w14:paraId="0BD522F0" w14:textId="77777777" w:rsidR="00BF5E08" w:rsidRPr="00BF5E08" w:rsidRDefault="00BF5E08" w:rsidP="00BF5E08">
      <w:pPr>
        <w:rPr>
          <w:rFonts w:ascii="Arial" w:hAnsi="Arial" w:cs="Arial"/>
        </w:rPr>
        <w:sectPr w:rsidR="00BF5E08" w:rsidRPr="00BF5E08">
          <w:pgSz w:w="11900" w:h="16850"/>
          <w:pgMar w:top="1060" w:right="1040" w:bottom="940" w:left="580" w:header="1" w:footer="753" w:gutter="0"/>
          <w:cols w:space="720"/>
        </w:sectPr>
      </w:pPr>
    </w:p>
    <w:p w14:paraId="0AA9FC0D" w14:textId="77777777" w:rsidR="00BF5E08" w:rsidRPr="00BF5E08" w:rsidRDefault="00BF5E08" w:rsidP="00BF5E08">
      <w:pPr>
        <w:spacing w:before="59" w:line="254" w:lineRule="auto"/>
        <w:ind w:left="2773" w:firstLine="9"/>
        <w:jc w:val="right"/>
        <w:rPr>
          <w:rFonts w:ascii="Arial" w:hAnsi="Arial" w:cs="Arial"/>
        </w:rPr>
      </w:pPr>
      <w:r w:rsidRPr="00BF5E08">
        <w:rPr>
          <w:rFonts w:ascii="Arial" w:hAnsi="Arial" w:cs="Arial"/>
          <w:noProof/>
        </w:rPr>
        <mc:AlternateContent>
          <mc:Choice Requires="wps">
            <w:drawing>
              <wp:anchor distT="0" distB="0" distL="114300" distR="114300" simplePos="0" relativeHeight="251701248" behindDoc="1" locked="0" layoutInCell="1" allowOverlap="1" wp14:anchorId="13A498DA" wp14:editId="2C889BEB">
                <wp:simplePos x="0" y="0"/>
                <wp:positionH relativeFrom="page">
                  <wp:posOffset>914400</wp:posOffset>
                </wp:positionH>
                <wp:positionV relativeFrom="paragraph">
                  <wp:posOffset>10160</wp:posOffset>
                </wp:positionV>
                <wp:extent cx="5728335" cy="6090920"/>
                <wp:effectExtent l="0" t="0" r="0" b="5080"/>
                <wp:wrapNone/>
                <wp:docPr id="507" name="docshape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8335" cy="6090920"/>
                        </a:xfrm>
                        <a:custGeom>
                          <a:avLst/>
                          <a:gdLst>
                            <a:gd name="T0" fmla="+- 0 2976 1440"/>
                            <a:gd name="T1" fmla="*/ T0 w 9021"/>
                            <a:gd name="T2" fmla="+- 0 8643 16"/>
                            <a:gd name="T3" fmla="*/ 8643 h 9592"/>
                            <a:gd name="T4" fmla="+- 0 2976 1440"/>
                            <a:gd name="T5" fmla="*/ T4 w 9021"/>
                            <a:gd name="T6" fmla="+- 0 9608 16"/>
                            <a:gd name="T7" fmla="*/ 9608 h 9592"/>
                            <a:gd name="T8" fmla="+- 0 2986 1440"/>
                            <a:gd name="T9" fmla="*/ T8 w 9021"/>
                            <a:gd name="T10" fmla="+- 0 8686 16"/>
                            <a:gd name="T11" fmla="*/ 8686 h 9592"/>
                            <a:gd name="T12" fmla="+- 0 2986 1440"/>
                            <a:gd name="T13" fmla="*/ T12 w 9021"/>
                            <a:gd name="T14" fmla="+- 0 5573 16"/>
                            <a:gd name="T15" fmla="*/ 5573 h 9592"/>
                            <a:gd name="T16" fmla="+- 0 2976 1440"/>
                            <a:gd name="T17" fmla="*/ T16 w 9021"/>
                            <a:gd name="T18" fmla="+- 0 8643 16"/>
                            <a:gd name="T19" fmla="*/ 8643 h 9592"/>
                            <a:gd name="T20" fmla="+- 0 2986 1440"/>
                            <a:gd name="T21" fmla="*/ T20 w 9021"/>
                            <a:gd name="T22" fmla="+- 0 5573 16"/>
                            <a:gd name="T23" fmla="*/ 5573 h 9592"/>
                            <a:gd name="T24" fmla="+- 0 2976 1440"/>
                            <a:gd name="T25" fmla="*/ T24 w 9021"/>
                            <a:gd name="T26" fmla="+- 0 5530 16"/>
                            <a:gd name="T27" fmla="*/ 5530 h 9592"/>
                            <a:gd name="T28" fmla="+- 0 2986 1440"/>
                            <a:gd name="T29" fmla="*/ T28 w 9021"/>
                            <a:gd name="T30" fmla="+- 0 5573 16"/>
                            <a:gd name="T31" fmla="*/ 5573 h 9592"/>
                            <a:gd name="T32" fmla="+- 0 2986 1440"/>
                            <a:gd name="T33" fmla="*/ T32 w 9021"/>
                            <a:gd name="T34" fmla="+- 0 4298 16"/>
                            <a:gd name="T35" fmla="*/ 4298 h 9592"/>
                            <a:gd name="T36" fmla="+- 0 2976 1440"/>
                            <a:gd name="T37" fmla="*/ T36 w 9021"/>
                            <a:gd name="T38" fmla="+- 0 4341 16"/>
                            <a:gd name="T39" fmla="*/ 4341 h 9592"/>
                            <a:gd name="T40" fmla="+- 0 2976 1440"/>
                            <a:gd name="T41" fmla="*/ T40 w 9021"/>
                            <a:gd name="T42" fmla="+- 0 5530 16"/>
                            <a:gd name="T43" fmla="*/ 5530 h 9592"/>
                            <a:gd name="T44" fmla="+- 0 2986 1440"/>
                            <a:gd name="T45" fmla="*/ T44 w 9021"/>
                            <a:gd name="T46" fmla="+- 0 4341 16"/>
                            <a:gd name="T47" fmla="*/ 4341 h 9592"/>
                            <a:gd name="T48" fmla="+- 0 2986 1440"/>
                            <a:gd name="T49" fmla="*/ T48 w 9021"/>
                            <a:gd name="T50" fmla="+- 0 4298 16"/>
                            <a:gd name="T51" fmla="*/ 4298 h 9592"/>
                            <a:gd name="T52" fmla="+- 0 2976 1440"/>
                            <a:gd name="T53" fmla="*/ T52 w 9021"/>
                            <a:gd name="T54" fmla="+- 0 753 16"/>
                            <a:gd name="T55" fmla="*/ 753 h 9592"/>
                            <a:gd name="T56" fmla="+- 0 2976 1440"/>
                            <a:gd name="T57" fmla="*/ T56 w 9021"/>
                            <a:gd name="T58" fmla="+- 0 3110 16"/>
                            <a:gd name="T59" fmla="*/ 3110 h 9592"/>
                            <a:gd name="T60" fmla="+- 0 2986 1440"/>
                            <a:gd name="T61" fmla="*/ T60 w 9021"/>
                            <a:gd name="T62" fmla="+- 0 4298 16"/>
                            <a:gd name="T63" fmla="*/ 4298 h 9592"/>
                            <a:gd name="T64" fmla="+- 0 2986 1440"/>
                            <a:gd name="T65" fmla="*/ T64 w 9021"/>
                            <a:gd name="T66" fmla="+- 0 3067 16"/>
                            <a:gd name="T67" fmla="*/ 3067 h 9592"/>
                            <a:gd name="T68" fmla="+- 0 2986 1440"/>
                            <a:gd name="T69" fmla="*/ T68 w 9021"/>
                            <a:gd name="T70" fmla="+- 0 16 16"/>
                            <a:gd name="T71" fmla="*/ 16 h 9592"/>
                            <a:gd name="T72" fmla="+- 0 2976 1440"/>
                            <a:gd name="T73" fmla="*/ T72 w 9021"/>
                            <a:gd name="T74" fmla="+- 0 59 16"/>
                            <a:gd name="T75" fmla="*/ 59 h 9592"/>
                            <a:gd name="T76" fmla="+- 0 2986 1440"/>
                            <a:gd name="T77" fmla="*/ T76 w 9021"/>
                            <a:gd name="T78" fmla="+- 0 16 16"/>
                            <a:gd name="T79" fmla="*/ 16 h 9592"/>
                            <a:gd name="T80" fmla="+- 0 2986 1440"/>
                            <a:gd name="T81" fmla="*/ T80 w 9021"/>
                            <a:gd name="T82" fmla="+- 0 709 16"/>
                            <a:gd name="T83" fmla="*/ 709 h 9592"/>
                            <a:gd name="T84" fmla="+- 0 2976 1440"/>
                            <a:gd name="T85" fmla="*/ T84 w 9021"/>
                            <a:gd name="T86" fmla="+- 0 59 16"/>
                            <a:gd name="T87" fmla="*/ 59 h 9592"/>
                            <a:gd name="T88" fmla="+- 0 1440 1440"/>
                            <a:gd name="T89" fmla="*/ T88 w 9021"/>
                            <a:gd name="T90" fmla="+- 0 709 16"/>
                            <a:gd name="T91" fmla="*/ 709 h 9592"/>
                            <a:gd name="T92" fmla="+- 0 2976 1440"/>
                            <a:gd name="T93" fmla="*/ T92 w 9021"/>
                            <a:gd name="T94" fmla="+- 0 719 16"/>
                            <a:gd name="T95" fmla="*/ 719 h 9592"/>
                            <a:gd name="T96" fmla="+- 0 2986 1440"/>
                            <a:gd name="T97" fmla="*/ T96 w 9021"/>
                            <a:gd name="T98" fmla="+- 0 753 16"/>
                            <a:gd name="T99" fmla="*/ 753 h 9592"/>
                            <a:gd name="T100" fmla="+- 0 4484 1440"/>
                            <a:gd name="T101" fmla="*/ T100 w 9021"/>
                            <a:gd name="T102" fmla="+- 0 719 16"/>
                            <a:gd name="T103" fmla="*/ 719 h 9592"/>
                            <a:gd name="T104" fmla="+- 0 4494 1440"/>
                            <a:gd name="T105" fmla="*/ T104 w 9021"/>
                            <a:gd name="T106" fmla="+- 0 709 16"/>
                            <a:gd name="T107" fmla="*/ 709 h 9592"/>
                            <a:gd name="T108" fmla="+- 0 4484 1440"/>
                            <a:gd name="T109" fmla="*/ T108 w 9021"/>
                            <a:gd name="T110" fmla="+- 0 719 16"/>
                            <a:gd name="T111" fmla="*/ 719 h 9592"/>
                            <a:gd name="T112" fmla="+- 0 4494 1440"/>
                            <a:gd name="T113" fmla="*/ T112 w 9021"/>
                            <a:gd name="T114" fmla="+- 0 709 16"/>
                            <a:gd name="T115" fmla="*/ 709 h 9592"/>
                            <a:gd name="T116" fmla="+- 0 7494 1440"/>
                            <a:gd name="T117" fmla="*/ T116 w 9021"/>
                            <a:gd name="T118" fmla="+- 0 709 16"/>
                            <a:gd name="T119" fmla="*/ 709 h 9592"/>
                            <a:gd name="T120" fmla="+- 0 6001 1440"/>
                            <a:gd name="T121" fmla="*/ T120 w 9021"/>
                            <a:gd name="T122" fmla="+- 0 709 16"/>
                            <a:gd name="T123" fmla="*/ 709 h 9592"/>
                            <a:gd name="T124" fmla="+- 0 4494 1440"/>
                            <a:gd name="T125" fmla="*/ T124 w 9021"/>
                            <a:gd name="T126" fmla="+- 0 709 16"/>
                            <a:gd name="T127" fmla="*/ 709 h 9592"/>
                            <a:gd name="T128" fmla="+- 0 5991 1440"/>
                            <a:gd name="T129" fmla="*/ T128 w 9021"/>
                            <a:gd name="T130" fmla="+- 0 719 16"/>
                            <a:gd name="T131" fmla="*/ 719 h 9592"/>
                            <a:gd name="T132" fmla="+- 0 7494 1440"/>
                            <a:gd name="T133" fmla="*/ T132 w 9021"/>
                            <a:gd name="T134" fmla="+- 0 719 16"/>
                            <a:gd name="T135" fmla="*/ 719 h 9592"/>
                            <a:gd name="T136" fmla="+- 0 7504 1440"/>
                            <a:gd name="T137" fmla="*/ T136 w 9021"/>
                            <a:gd name="T138" fmla="+- 0 719 16"/>
                            <a:gd name="T139" fmla="*/ 719 h 9592"/>
                            <a:gd name="T140" fmla="+- 0 8961 1440"/>
                            <a:gd name="T141" fmla="*/ T140 w 9021"/>
                            <a:gd name="T142" fmla="+- 0 709 16"/>
                            <a:gd name="T143" fmla="*/ 709 h 9592"/>
                            <a:gd name="T144" fmla="+- 0 7504 1440"/>
                            <a:gd name="T145" fmla="*/ T144 w 9021"/>
                            <a:gd name="T146" fmla="+- 0 719 16"/>
                            <a:gd name="T147" fmla="*/ 719 h 9592"/>
                            <a:gd name="T148" fmla="+- 0 8961 1440"/>
                            <a:gd name="T149" fmla="*/ T148 w 9021"/>
                            <a:gd name="T150" fmla="+- 0 709 16"/>
                            <a:gd name="T151" fmla="*/ 709 h 9592"/>
                            <a:gd name="T152" fmla="+- 0 8971 1440"/>
                            <a:gd name="T153" fmla="*/ T152 w 9021"/>
                            <a:gd name="T154" fmla="+- 0 709 16"/>
                            <a:gd name="T155" fmla="*/ 709 h 9592"/>
                            <a:gd name="T156" fmla="+- 0 8961 1440"/>
                            <a:gd name="T157" fmla="*/ T156 w 9021"/>
                            <a:gd name="T158" fmla="+- 0 719 16"/>
                            <a:gd name="T159" fmla="*/ 719 h 9592"/>
                            <a:gd name="T160" fmla="+- 0 10461 1440"/>
                            <a:gd name="T161" fmla="*/ T160 w 9021"/>
                            <a:gd name="T162" fmla="+- 0 719 16"/>
                            <a:gd name="T163" fmla="*/ 719 h 9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21" h="9592">
                              <a:moveTo>
                                <a:pt x="1546" y="8627"/>
                              </a:moveTo>
                              <a:lnTo>
                                <a:pt x="1536" y="8627"/>
                              </a:lnTo>
                              <a:lnTo>
                                <a:pt x="1536" y="8670"/>
                              </a:lnTo>
                              <a:lnTo>
                                <a:pt x="1536" y="9592"/>
                              </a:lnTo>
                              <a:lnTo>
                                <a:pt x="1546" y="9592"/>
                              </a:lnTo>
                              <a:lnTo>
                                <a:pt x="1546" y="8670"/>
                              </a:lnTo>
                              <a:lnTo>
                                <a:pt x="1546" y="8627"/>
                              </a:lnTo>
                              <a:close/>
                              <a:moveTo>
                                <a:pt x="1546" y="5557"/>
                              </a:moveTo>
                              <a:lnTo>
                                <a:pt x="1536" y="5557"/>
                              </a:lnTo>
                              <a:lnTo>
                                <a:pt x="1536" y="8627"/>
                              </a:lnTo>
                              <a:lnTo>
                                <a:pt x="1546" y="8627"/>
                              </a:lnTo>
                              <a:lnTo>
                                <a:pt x="1546" y="5557"/>
                              </a:lnTo>
                              <a:close/>
                              <a:moveTo>
                                <a:pt x="1546" y="5514"/>
                              </a:moveTo>
                              <a:lnTo>
                                <a:pt x="1536" y="5514"/>
                              </a:lnTo>
                              <a:lnTo>
                                <a:pt x="1536" y="5557"/>
                              </a:lnTo>
                              <a:lnTo>
                                <a:pt x="1546" y="5557"/>
                              </a:lnTo>
                              <a:lnTo>
                                <a:pt x="1546" y="5514"/>
                              </a:lnTo>
                              <a:close/>
                              <a:moveTo>
                                <a:pt x="1546" y="4282"/>
                              </a:moveTo>
                              <a:lnTo>
                                <a:pt x="1536" y="4282"/>
                              </a:lnTo>
                              <a:lnTo>
                                <a:pt x="1536" y="4325"/>
                              </a:lnTo>
                              <a:lnTo>
                                <a:pt x="1536" y="5514"/>
                              </a:lnTo>
                              <a:lnTo>
                                <a:pt x="1546" y="5514"/>
                              </a:lnTo>
                              <a:lnTo>
                                <a:pt x="1546" y="4325"/>
                              </a:lnTo>
                              <a:lnTo>
                                <a:pt x="1546" y="4282"/>
                              </a:lnTo>
                              <a:close/>
                              <a:moveTo>
                                <a:pt x="1546" y="737"/>
                              </a:moveTo>
                              <a:lnTo>
                                <a:pt x="1536" y="737"/>
                              </a:lnTo>
                              <a:lnTo>
                                <a:pt x="1536" y="3051"/>
                              </a:lnTo>
                              <a:lnTo>
                                <a:pt x="1536" y="3094"/>
                              </a:lnTo>
                              <a:lnTo>
                                <a:pt x="1536" y="4282"/>
                              </a:lnTo>
                              <a:lnTo>
                                <a:pt x="1546" y="4282"/>
                              </a:lnTo>
                              <a:lnTo>
                                <a:pt x="1546" y="3094"/>
                              </a:lnTo>
                              <a:lnTo>
                                <a:pt x="1546" y="3051"/>
                              </a:lnTo>
                              <a:lnTo>
                                <a:pt x="1546" y="737"/>
                              </a:lnTo>
                              <a:close/>
                              <a:moveTo>
                                <a:pt x="1546" y="0"/>
                              </a:moveTo>
                              <a:lnTo>
                                <a:pt x="1536" y="0"/>
                              </a:lnTo>
                              <a:lnTo>
                                <a:pt x="1536" y="43"/>
                              </a:lnTo>
                              <a:lnTo>
                                <a:pt x="1546" y="43"/>
                              </a:lnTo>
                              <a:lnTo>
                                <a:pt x="1546" y="0"/>
                              </a:lnTo>
                              <a:close/>
                              <a:moveTo>
                                <a:pt x="3044" y="693"/>
                              </a:moveTo>
                              <a:lnTo>
                                <a:pt x="1546" y="693"/>
                              </a:lnTo>
                              <a:lnTo>
                                <a:pt x="1546" y="43"/>
                              </a:lnTo>
                              <a:lnTo>
                                <a:pt x="1536" y="43"/>
                              </a:lnTo>
                              <a:lnTo>
                                <a:pt x="1536" y="693"/>
                              </a:lnTo>
                              <a:lnTo>
                                <a:pt x="0" y="693"/>
                              </a:lnTo>
                              <a:lnTo>
                                <a:pt x="0" y="703"/>
                              </a:lnTo>
                              <a:lnTo>
                                <a:pt x="1536" y="703"/>
                              </a:lnTo>
                              <a:lnTo>
                                <a:pt x="1536" y="737"/>
                              </a:lnTo>
                              <a:lnTo>
                                <a:pt x="1546" y="737"/>
                              </a:lnTo>
                              <a:lnTo>
                                <a:pt x="1546" y="703"/>
                              </a:lnTo>
                              <a:lnTo>
                                <a:pt x="3044" y="703"/>
                              </a:lnTo>
                              <a:lnTo>
                                <a:pt x="3044" y="693"/>
                              </a:lnTo>
                              <a:close/>
                              <a:moveTo>
                                <a:pt x="3054" y="693"/>
                              </a:moveTo>
                              <a:lnTo>
                                <a:pt x="3044" y="693"/>
                              </a:lnTo>
                              <a:lnTo>
                                <a:pt x="3044" y="703"/>
                              </a:lnTo>
                              <a:lnTo>
                                <a:pt x="3054" y="703"/>
                              </a:lnTo>
                              <a:lnTo>
                                <a:pt x="3054" y="693"/>
                              </a:lnTo>
                              <a:close/>
                              <a:moveTo>
                                <a:pt x="6064" y="693"/>
                              </a:moveTo>
                              <a:lnTo>
                                <a:pt x="6054" y="693"/>
                              </a:lnTo>
                              <a:lnTo>
                                <a:pt x="4561" y="693"/>
                              </a:lnTo>
                              <a:lnTo>
                                <a:pt x="4551" y="693"/>
                              </a:lnTo>
                              <a:lnTo>
                                <a:pt x="3054" y="693"/>
                              </a:lnTo>
                              <a:lnTo>
                                <a:pt x="3054" y="703"/>
                              </a:lnTo>
                              <a:lnTo>
                                <a:pt x="4551" y="703"/>
                              </a:lnTo>
                              <a:lnTo>
                                <a:pt x="4561" y="703"/>
                              </a:lnTo>
                              <a:lnTo>
                                <a:pt x="6054" y="703"/>
                              </a:lnTo>
                              <a:lnTo>
                                <a:pt x="6064" y="703"/>
                              </a:lnTo>
                              <a:lnTo>
                                <a:pt x="6064" y="693"/>
                              </a:lnTo>
                              <a:close/>
                              <a:moveTo>
                                <a:pt x="7521" y="693"/>
                              </a:moveTo>
                              <a:lnTo>
                                <a:pt x="6064" y="693"/>
                              </a:lnTo>
                              <a:lnTo>
                                <a:pt x="6064" y="703"/>
                              </a:lnTo>
                              <a:lnTo>
                                <a:pt x="7521" y="703"/>
                              </a:lnTo>
                              <a:lnTo>
                                <a:pt x="7521" y="693"/>
                              </a:lnTo>
                              <a:close/>
                              <a:moveTo>
                                <a:pt x="9021" y="693"/>
                              </a:moveTo>
                              <a:lnTo>
                                <a:pt x="7531" y="693"/>
                              </a:lnTo>
                              <a:lnTo>
                                <a:pt x="7521" y="693"/>
                              </a:lnTo>
                              <a:lnTo>
                                <a:pt x="7521" y="703"/>
                              </a:lnTo>
                              <a:lnTo>
                                <a:pt x="7531" y="703"/>
                              </a:lnTo>
                              <a:lnTo>
                                <a:pt x="9021" y="703"/>
                              </a:lnTo>
                              <a:lnTo>
                                <a:pt x="9021" y="69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8A53" id="docshape444" o:spid="_x0000_s1026" style="position:absolute;margin-left:1in;margin-top:.8pt;width:451.05pt;height:479.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1,9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" path="m1546,8627r-10,l1536,8670r,922l1546,9592r,-922l1546,8627xm1546,5557r-10,l1536,8627r10,l1546,5557xm1546,5514r-10,l1536,5557r10,l1546,5514xm1546,4282r-10,l1536,4325r,1189l1546,5514r,-1189l1546,4282xm1546,737r-10,l1536,3051r,43l1536,4282r10,l1546,3094r,-43l1546,737xm1546,r-10,l1536,43r10,l1546,xm3044,693r-1498,l1546,43r-10,l1536,693,,693r,10l1536,703r,34l1546,737r,-34l3044,703r,-10xm3054,693r-10,l3044,703r10,l3054,693xm6064,693r-10,l4561,693r-10,l3054,693r,10l4551,703r10,l6054,703r10,l6064,693xm7521,693r-1457,l6064,703r1457,l7521,693xm9021,693r-1490,l7521,693r,10l7531,703r1490,l9021,693xe" fillcolor="#bebebe" stroked="f">
                <v:path arrowok="t" o:connecttype="custom" o:connectlocs="975360,5488305;975360,6101080;981710,5515610;981710,3538855;975360,5488305;981710,3538855;975360,3511550;981710,3538855;981710,2729230;975360,2756535;975360,3511550;981710,2756535;981710,2729230;975360,478155;975360,1974850;981710,2729230;981710,1947545;981710,10160;975360,37465;981710,10160;981710,450215;975360,37465;0,450215;975360,456565;981710,478155;1932940,456565;1939290,450215;1932940,456565;1939290,450215;3844290,450215;2896235,450215;1939290,450215;2889885,456565;3844290,456565;3850640,456565;4775835,450215;3850640,456565;4775835,450215;4782185,450215;4775835,456565;5728335,456565" o:connectangles="0,0,0,0,0,0,0,0,0,0,0,0,0,0,0,0,0,0,0,0,0,0,0,0,0,0,0,0,0,0,0,0,0,0,0,0,0,0,0,0,0"/>
                <w10:wrap anchorx="page"/>
              </v:shape>
            </w:pict>
          </mc:Fallback>
        </mc:AlternateContent>
      </w:r>
      <w:r w:rsidRPr="00BF5E08">
        <w:rPr>
          <w:rFonts w:ascii="Arial" w:hAnsi="Arial" w:cs="Arial"/>
          <w:spacing w:val="-2"/>
          <w:w w:val="90"/>
        </w:rPr>
        <w:t>Strongly disagree</w:t>
      </w:r>
    </w:p>
    <w:p w14:paraId="36372E4E" w14:textId="77777777" w:rsidR="00BF5E08" w:rsidRPr="00BF5E08" w:rsidRDefault="00BF5E08" w:rsidP="00BF5E08">
      <w:pPr>
        <w:tabs>
          <w:tab w:val="left" w:pos="1975"/>
        </w:tabs>
        <w:spacing w:before="84" w:line="160" w:lineRule="auto"/>
        <w:ind w:left="697"/>
        <w:rPr>
          <w:rFonts w:ascii="Arial" w:hAnsi="Arial" w:cs="Arial"/>
        </w:rPr>
      </w:pPr>
      <w:r w:rsidRPr="00BF5E08">
        <w:rPr>
          <w:rFonts w:ascii="Arial" w:hAnsi="Arial" w:cs="Arial"/>
        </w:rPr>
        <w:br w:type="column"/>
      </w:r>
      <w:r w:rsidRPr="00BF5E08">
        <w:rPr>
          <w:rFonts w:ascii="Arial" w:hAnsi="Arial" w:cs="Arial"/>
          <w:spacing w:val="-2"/>
          <w:position w:val="-12"/>
        </w:rPr>
        <w:t>Disagree</w:t>
      </w:r>
      <w:r w:rsidRPr="00BF5E08">
        <w:rPr>
          <w:rFonts w:ascii="Arial" w:hAnsi="Arial" w:cs="Arial"/>
          <w:position w:val="-12"/>
        </w:rPr>
        <w:tab/>
      </w:r>
      <w:r w:rsidRPr="00BF5E08">
        <w:rPr>
          <w:rFonts w:ascii="Arial" w:hAnsi="Arial" w:cs="Arial"/>
          <w:w w:val="95"/>
        </w:rPr>
        <w:t>Neither</w:t>
      </w:r>
      <w:r w:rsidRPr="00BF5E08">
        <w:rPr>
          <w:rFonts w:ascii="Arial" w:hAnsi="Arial" w:cs="Arial"/>
          <w:spacing w:val="-3"/>
          <w:w w:val="95"/>
        </w:rPr>
        <w:t xml:space="preserve"> </w:t>
      </w:r>
      <w:r w:rsidRPr="00BF5E08">
        <w:rPr>
          <w:rFonts w:ascii="Arial" w:hAnsi="Arial" w:cs="Arial"/>
          <w:spacing w:val="-2"/>
          <w:w w:val="90"/>
        </w:rPr>
        <w:t>agree</w:t>
      </w:r>
    </w:p>
    <w:p w14:paraId="7DF826EC" w14:textId="77777777" w:rsidR="00BF5E08" w:rsidRPr="00BF5E08" w:rsidRDefault="00BF5E08" w:rsidP="00BF5E08">
      <w:pPr>
        <w:spacing w:line="195" w:lineRule="exact"/>
        <w:ind w:left="2032"/>
        <w:rPr>
          <w:rFonts w:ascii="Arial" w:hAnsi="Arial" w:cs="Arial"/>
        </w:rPr>
      </w:pPr>
      <w:r w:rsidRPr="00BF5E08">
        <w:rPr>
          <w:rFonts w:ascii="Arial" w:hAnsi="Arial" w:cs="Arial"/>
          <w:spacing w:val="-2"/>
        </w:rPr>
        <w:t>nor</w:t>
      </w:r>
      <w:r w:rsidRPr="00BF5E08">
        <w:rPr>
          <w:rFonts w:ascii="Arial" w:hAnsi="Arial" w:cs="Arial"/>
          <w:spacing w:val="-9"/>
        </w:rPr>
        <w:t xml:space="preserve"> </w:t>
      </w:r>
      <w:r w:rsidRPr="00BF5E08">
        <w:rPr>
          <w:rFonts w:ascii="Arial" w:hAnsi="Arial" w:cs="Arial"/>
          <w:spacing w:val="-6"/>
        </w:rPr>
        <w:t>disagree</w:t>
      </w:r>
    </w:p>
    <w:p w14:paraId="33FA1B9A" w14:textId="77777777" w:rsidR="00BF5E08" w:rsidRPr="00BF5E08" w:rsidRDefault="00BF5E08" w:rsidP="00BF5E08">
      <w:pPr>
        <w:tabs>
          <w:tab w:val="left" w:pos="1941"/>
        </w:tabs>
        <w:spacing w:before="82" w:line="168" w:lineRule="auto"/>
        <w:ind w:left="2058" w:right="778" w:hanging="1494"/>
        <w:rPr>
          <w:rFonts w:ascii="Arial" w:hAnsi="Arial" w:cs="Arial"/>
        </w:rPr>
      </w:pPr>
      <w:r w:rsidRPr="00BF5E08">
        <w:rPr>
          <w:rFonts w:ascii="Arial" w:hAnsi="Arial" w:cs="Arial"/>
        </w:rPr>
        <w:br w:type="column"/>
      </w:r>
      <w:r w:rsidRPr="00BF5E08">
        <w:rPr>
          <w:rFonts w:ascii="Arial" w:hAnsi="Arial" w:cs="Arial"/>
          <w:spacing w:val="-2"/>
          <w:position w:val="-12"/>
        </w:rPr>
        <w:t>Agree</w:t>
      </w:r>
      <w:r w:rsidRPr="00BF5E08">
        <w:rPr>
          <w:rFonts w:ascii="Arial" w:hAnsi="Arial" w:cs="Arial"/>
          <w:position w:val="-12"/>
        </w:rPr>
        <w:tab/>
      </w:r>
      <w:r w:rsidRPr="00BF5E08">
        <w:rPr>
          <w:rFonts w:ascii="Arial" w:hAnsi="Arial" w:cs="Arial"/>
          <w:spacing w:val="-2"/>
          <w:w w:val="90"/>
        </w:rPr>
        <w:t xml:space="preserve">Strongly </w:t>
      </w:r>
      <w:r w:rsidRPr="00BF5E08">
        <w:rPr>
          <w:rFonts w:ascii="Arial" w:hAnsi="Arial" w:cs="Arial"/>
          <w:spacing w:val="-4"/>
        </w:rPr>
        <w:t>agree</w:t>
      </w:r>
    </w:p>
    <w:p w14:paraId="1D01C421" w14:textId="77777777" w:rsidR="00BF5E08" w:rsidRPr="00BF5E08" w:rsidRDefault="00BF5E08" w:rsidP="00BF5E08">
      <w:pPr>
        <w:spacing w:line="168" w:lineRule="auto"/>
        <w:rPr>
          <w:rFonts w:ascii="Arial" w:hAnsi="Arial" w:cs="Arial"/>
        </w:rPr>
        <w:sectPr w:rsidR="00BF5E08" w:rsidRPr="00BF5E08">
          <w:type w:val="continuous"/>
          <w:pgSz w:w="11900" w:h="16850"/>
          <w:pgMar w:top="1940" w:right="1040" w:bottom="280" w:left="580" w:header="1" w:footer="753" w:gutter="0"/>
          <w:cols w:num="3" w:space="720" w:equalWidth="0">
            <w:col w:w="3532" w:space="40"/>
            <w:col w:w="3209" w:space="39"/>
            <w:col w:w="3460"/>
          </w:cols>
        </w:sectPr>
      </w:pPr>
    </w:p>
    <w:p w14:paraId="67CDF004" w14:textId="77777777" w:rsidR="00BF5E08" w:rsidRPr="00BF5E08" w:rsidRDefault="00BF5E08" w:rsidP="00BF5E08">
      <w:pPr>
        <w:pStyle w:val="BodyText"/>
        <w:spacing w:before="8"/>
      </w:pPr>
    </w:p>
    <w:p w14:paraId="627DB4F9"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space="720"/>
        </w:sectPr>
      </w:pPr>
    </w:p>
    <w:p w14:paraId="0B94A767" w14:textId="77777777" w:rsidR="00BF5E08" w:rsidRPr="00BF5E08" w:rsidRDefault="00BF5E08" w:rsidP="00BF5E08">
      <w:pPr>
        <w:spacing w:before="62" w:line="254" w:lineRule="auto"/>
        <w:ind w:left="1028" w:right="29" w:hanging="1"/>
        <w:jc w:val="center"/>
        <w:rPr>
          <w:rFonts w:ascii="Arial" w:hAnsi="Arial" w:cs="Arial"/>
        </w:rPr>
      </w:pPr>
      <w:r w:rsidRPr="00BF5E08">
        <w:rPr>
          <w:rFonts w:ascii="Arial" w:hAnsi="Arial" w:cs="Arial"/>
        </w:rPr>
        <w:t xml:space="preserve">In my </w:t>
      </w:r>
      <w:r w:rsidRPr="00BF5E08">
        <w:rPr>
          <w:rFonts w:ascii="Arial" w:hAnsi="Arial" w:cs="Arial"/>
          <w:spacing w:val="-8"/>
        </w:rPr>
        <w:t>workplace,</w:t>
      </w:r>
      <w:r w:rsidRPr="00BF5E08">
        <w:rPr>
          <w:rFonts w:ascii="Arial" w:hAnsi="Arial" w:cs="Arial"/>
          <w:spacing w:val="-5"/>
        </w:rPr>
        <w:t xml:space="preserve"> </w:t>
      </w:r>
      <w:r w:rsidRPr="00BF5E08">
        <w:rPr>
          <w:rFonts w:ascii="Arial" w:hAnsi="Arial" w:cs="Arial"/>
          <w:spacing w:val="-8"/>
        </w:rPr>
        <w:t xml:space="preserve">the </w:t>
      </w:r>
      <w:r w:rsidRPr="00BF5E08">
        <w:rPr>
          <w:rFonts w:ascii="Arial" w:hAnsi="Arial" w:cs="Arial"/>
          <w:spacing w:val="-2"/>
        </w:rPr>
        <w:t xml:space="preserve">anti-bullying </w:t>
      </w:r>
      <w:r w:rsidRPr="00BF5E08">
        <w:rPr>
          <w:rFonts w:ascii="Arial" w:hAnsi="Arial" w:cs="Arial"/>
        </w:rPr>
        <w:t>policy</w:t>
      </w:r>
      <w:r w:rsidRPr="00BF5E08">
        <w:rPr>
          <w:rFonts w:ascii="Arial" w:hAnsi="Arial" w:cs="Arial"/>
          <w:spacing w:val="-1"/>
        </w:rPr>
        <w:t xml:space="preserve"> </w:t>
      </w:r>
      <w:r w:rsidRPr="00BF5E08">
        <w:rPr>
          <w:rFonts w:ascii="Arial" w:hAnsi="Arial" w:cs="Arial"/>
        </w:rPr>
        <w:t xml:space="preserve">and </w:t>
      </w:r>
      <w:r w:rsidRPr="00BF5E08">
        <w:rPr>
          <w:rFonts w:ascii="Arial" w:hAnsi="Arial" w:cs="Arial"/>
          <w:spacing w:val="-2"/>
        </w:rPr>
        <w:t xml:space="preserve">procedures </w:t>
      </w:r>
      <w:r w:rsidRPr="00BF5E08">
        <w:rPr>
          <w:rFonts w:ascii="Arial" w:hAnsi="Arial" w:cs="Arial"/>
        </w:rPr>
        <w:t>contribute</w:t>
      </w:r>
      <w:r w:rsidRPr="00BF5E08">
        <w:rPr>
          <w:rFonts w:ascii="Arial" w:hAnsi="Arial" w:cs="Arial"/>
          <w:spacing w:val="-1"/>
        </w:rPr>
        <w:t xml:space="preserve"> </w:t>
      </w:r>
      <w:r w:rsidRPr="00BF5E08">
        <w:rPr>
          <w:rFonts w:ascii="Arial" w:hAnsi="Arial" w:cs="Arial"/>
        </w:rPr>
        <w:t xml:space="preserve">to </w:t>
      </w:r>
      <w:r w:rsidRPr="00BF5E08">
        <w:rPr>
          <w:rFonts w:ascii="Arial" w:hAnsi="Arial" w:cs="Arial"/>
          <w:spacing w:val="-2"/>
        </w:rPr>
        <w:t xml:space="preserve">effectively </w:t>
      </w:r>
      <w:r w:rsidRPr="00BF5E08">
        <w:rPr>
          <w:rFonts w:ascii="Arial" w:hAnsi="Arial" w:cs="Arial"/>
        </w:rPr>
        <w:t>protecting</w:t>
      </w:r>
      <w:r w:rsidRPr="00BF5E08">
        <w:rPr>
          <w:rFonts w:ascii="Arial" w:hAnsi="Arial" w:cs="Arial"/>
          <w:spacing w:val="-1"/>
        </w:rPr>
        <w:t xml:space="preserve"> </w:t>
      </w:r>
      <w:r w:rsidRPr="00BF5E08">
        <w:rPr>
          <w:rFonts w:ascii="Arial" w:hAnsi="Arial" w:cs="Arial"/>
        </w:rPr>
        <w:t xml:space="preserve">all </w:t>
      </w:r>
      <w:r w:rsidRPr="00BF5E08">
        <w:rPr>
          <w:rFonts w:ascii="Arial" w:hAnsi="Arial" w:cs="Arial"/>
          <w:spacing w:val="-4"/>
        </w:rPr>
        <w:t>staff</w:t>
      </w:r>
      <w:r w:rsidRPr="00BF5E08">
        <w:rPr>
          <w:rFonts w:ascii="Arial" w:hAnsi="Arial" w:cs="Arial"/>
          <w:spacing w:val="-7"/>
        </w:rPr>
        <w:t xml:space="preserve"> members</w:t>
      </w:r>
    </w:p>
    <w:p w14:paraId="60E6BFF5" w14:textId="77777777" w:rsidR="00BF5E08" w:rsidRPr="00BF5E08" w:rsidRDefault="00BF5E08" w:rsidP="00BF5E08">
      <w:pPr>
        <w:spacing w:before="159" w:line="254" w:lineRule="auto"/>
        <w:ind w:left="999"/>
        <w:jc w:val="center"/>
        <w:rPr>
          <w:rFonts w:ascii="Arial" w:hAnsi="Arial" w:cs="Arial"/>
        </w:rPr>
      </w:pPr>
      <w:r w:rsidRPr="00BF5E08">
        <w:rPr>
          <w:rFonts w:ascii="Arial" w:hAnsi="Arial" w:cs="Arial"/>
          <w:spacing w:val="-8"/>
        </w:rPr>
        <w:t>My</w:t>
      </w:r>
      <w:r w:rsidRPr="00BF5E08">
        <w:rPr>
          <w:rFonts w:ascii="Arial" w:hAnsi="Arial" w:cs="Arial"/>
          <w:spacing w:val="-9"/>
        </w:rPr>
        <w:t xml:space="preserve"> </w:t>
      </w:r>
      <w:r w:rsidRPr="00BF5E08">
        <w:rPr>
          <w:rFonts w:ascii="Arial" w:hAnsi="Arial" w:cs="Arial"/>
          <w:spacing w:val="-8"/>
        </w:rPr>
        <w:t xml:space="preserve">workplace </w:t>
      </w:r>
      <w:r w:rsidRPr="00BF5E08">
        <w:rPr>
          <w:rFonts w:ascii="Arial" w:hAnsi="Arial" w:cs="Arial"/>
          <w:spacing w:val="-2"/>
        </w:rPr>
        <w:t>actively discourages bullying</w:t>
      </w:r>
    </w:p>
    <w:p w14:paraId="0F5EF3EC" w14:textId="77777777" w:rsidR="00BF5E08" w:rsidRPr="00BF5E08" w:rsidRDefault="00BF5E08" w:rsidP="00BF5E08">
      <w:pPr>
        <w:spacing w:before="161" w:line="254" w:lineRule="auto"/>
        <w:ind w:left="1066" w:right="70" w:firstLine="2"/>
        <w:jc w:val="center"/>
        <w:rPr>
          <w:rFonts w:ascii="Arial" w:hAnsi="Arial" w:cs="Arial"/>
        </w:rPr>
      </w:pPr>
      <w:r w:rsidRPr="00BF5E08">
        <w:rPr>
          <w:rFonts w:ascii="Arial" w:hAnsi="Arial" w:cs="Arial"/>
        </w:rPr>
        <w:t xml:space="preserve">Bullying is against the </w:t>
      </w:r>
      <w:r w:rsidRPr="00BF5E08">
        <w:rPr>
          <w:rFonts w:ascii="Arial" w:hAnsi="Arial" w:cs="Arial"/>
          <w:spacing w:val="-10"/>
        </w:rPr>
        <w:t>values</w:t>
      </w:r>
      <w:r w:rsidRPr="00BF5E08">
        <w:rPr>
          <w:rFonts w:ascii="Arial" w:hAnsi="Arial" w:cs="Arial"/>
          <w:spacing w:val="-7"/>
        </w:rPr>
        <w:t xml:space="preserve"> </w:t>
      </w:r>
      <w:r w:rsidRPr="00BF5E08">
        <w:rPr>
          <w:rFonts w:ascii="Arial" w:hAnsi="Arial" w:cs="Arial"/>
          <w:spacing w:val="-10"/>
        </w:rPr>
        <w:t>of</w:t>
      </w:r>
      <w:r w:rsidRPr="00BF5E08">
        <w:rPr>
          <w:rFonts w:ascii="Arial" w:hAnsi="Arial" w:cs="Arial"/>
          <w:spacing w:val="-8"/>
        </w:rPr>
        <w:t xml:space="preserve"> </w:t>
      </w:r>
      <w:r w:rsidRPr="00BF5E08">
        <w:rPr>
          <w:rFonts w:ascii="Arial" w:hAnsi="Arial" w:cs="Arial"/>
          <w:spacing w:val="-10"/>
        </w:rPr>
        <w:t xml:space="preserve">my </w:t>
      </w:r>
      <w:r w:rsidRPr="00BF5E08">
        <w:rPr>
          <w:rFonts w:ascii="Arial" w:hAnsi="Arial" w:cs="Arial"/>
          <w:spacing w:val="-2"/>
        </w:rPr>
        <w:t>workplace</w:t>
      </w:r>
    </w:p>
    <w:p w14:paraId="48C05703" w14:textId="77777777" w:rsidR="00BF5E08" w:rsidRPr="00BF5E08" w:rsidRDefault="00BF5E08" w:rsidP="00BF5E08">
      <w:pPr>
        <w:spacing w:before="159" w:line="254" w:lineRule="auto"/>
        <w:ind w:left="999"/>
        <w:jc w:val="center"/>
        <w:rPr>
          <w:rFonts w:ascii="Arial" w:hAnsi="Arial" w:cs="Arial"/>
        </w:rPr>
      </w:pPr>
      <w:r w:rsidRPr="00BF5E08">
        <w:rPr>
          <w:rFonts w:ascii="Arial" w:hAnsi="Arial" w:cs="Arial"/>
          <w:spacing w:val="-8"/>
        </w:rPr>
        <w:t>My</w:t>
      </w:r>
      <w:r w:rsidRPr="00BF5E08">
        <w:rPr>
          <w:rFonts w:ascii="Arial" w:hAnsi="Arial" w:cs="Arial"/>
          <w:spacing w:val="-9"/>
        </w:rPr>
        <w:t xml:space="preserve"> </w:t>
      </w:r>
      <w:r w:rsidRPr="00BF5E08">
        <w:rPr>
          <w:rFonts w:ascii="Arial" w:hAnsi="Arial" w:cs="Arial"/>
          <w:spacing w:val="-8"/>
        </w:rPr>
        <w:t xml:space="preserve">workplace </w:t>
      </w:r>
      <w:r w:rsidRPr="00BF5E08">
        <w:rPr>
          <w:rFonts w:ascii="Arial" w:hAnsi="Arial" w:cs="Arial"/>
        </w:rPr>
        <w:t xml:space="preserve">makes an active effort to tackle </w:t>
      </w:r>
      <w:r w:rsidRPr="00BF5E08">
        <w:rPr>
          <w:rFonts w:ascii="Arial" w:hAnsi="Arial" w:cs="Arial"/>
          <w:spacing w:val="-4"/>
        </w:rPr>
        <w:t>bullying</w:t>
      </w:r>
      <w:r w:rsidRPr="00BF5E08">
        <w:rPr>
          <w:rFonts w:ascii="Arial" w:hAnsi="Arial" w:cs="Arial"/>
          <w:spacing w:val="-10"/>
        </w:rPr>
        <w:t xml:space="preserve"> </w:t>
      </w:r>
      <w:r w:rsidRPr="00BF5E08">
        <w:rPr>
          <w:rFonts w:ascii="Arial" w:hAnsi="Arial" w:cs="Arial"/>
          <w:spacing w:val="-4"/>
        </w:rPr>
        <w:t xml:space="preserve">(e.g., </w:t>
      </w:r>
      <w:r w:rsidRPr="00BF5E08">
        <w:rPr>
          <w:rFonts w:ascii="Arial" w:hAnsi="Arial" w:cs="Arial"/>
          <w:spacing w:val="-2"/>
        </w:rPr>
        <w:t xml:space="preserve">through awareness raising </w:t>
      </w:r>
      <w:r w:rsidRPr="00BF5E08">
        <w:rPr>
          <w:rFonts w:ascii="Arial" w:hAnsi="Arial" w:cs="Arial"/>
          <w:spacing w:val="-6"/>
        </w:rPr>
        <w:t>initiatives</w:t>
      </w:r>
      <w:r w:rsidRPr="00BF5E08">
        <w:rPr>
          <w:rFonts w:ascii="Arial" w:hAnsi="Arial" w:cs="Arial"/>
          <w:spacing w:val="-8"/>
        </w:rPr>
        <w:t xml:space="preserve"> </w:t>
      </w:r>
      <w:r w:rsidRPr="00BF5E08">
        <w:rPr>
          <w:rFonts w:ascii="Arial" w:hAnsi="Arial" w:cs="Arial"/>
          <w:spacing w:val="-6"/>
        </w:rPr>
        <w:t xml:space="preserve">and </w:t>
      </w:r>
      <w:r w:rsidRPr="00BF5E08">
        <w:rPr>
          <w:rFonts w:ascii="Arial" w:hAnsi="Arial" w:cs="Arial"/>
          <w:spacing w:val="-2"/>
        </w:rPr>
        <w:t xml:space="preserve">anti-bullying </w:t>
      </w:r>
      <w:r w:rsidRPr="00BF5E08">
        <w:rPr>
          <w:rFonts w:ascii="Arial" w:hAnsi="Arial" w:cs="Arial"/>
          <w:spacing w:val="-6"/>
        </w:rPr>
        <w:t>programmes)</w:t>
      </w:r>
    </w:p>
    <w:p w14:paraId="15D6E35C" w14:textId="77777777" w:rsidR="00BF5E08" w:rsidRPr="00BF5E08" w:rsidRDefault="00BF5E08" w:rsidP="00BF5E08">
      <w:pPr>
        <w:spacing w:before="164" w:line="254" w:lineRule="auto"/>
        <w:ind w:left="1004" w:right="7" w:firstLine="40"/>
        <w:jc w:val="both"/>
        <w:rPr>
          <w:rFonts w:ascii="Arial" w:hAnsi="Arial" w:cs="Arial"/>
        </w:rPr>
      </w:pPr>
      <w:r w:rsidRPr="00BF5E08">
        <w:rPr>
          <w:rFonts w:ascii="Arial" w:hAnsi="Arial" w:cs="Arial"/>
          <w:w w:val="90"/>
        </w:rPr>
        <w:t xml:space="preserve">Bullying goes </w:t>
      </w:r>
      <w:r w:rsidRPr="00BF5E08">
        <w:rPr>
          <w:rFonts w:ascii="Arial" w:hAnsi="Arial" w:cs="Arial"/>
        </w:rPr>
        <w:t xml:space="preserve">unnoticed in </w:t>
      </w:r>
      <w:r w:rsidRPr="00BF5E08">
        <w:rPr>
          <w:rFonts w:ascii="Arial" w:hAnsi="Arial" w:cs="Arial"/>
          <w:spacing w:val="-10"/>
        </w:rPr>
        <w:t>my</w:t>
      </w:r>
      <w:r w:rsidRPr="00BF5E08">
        <w:rPr>
          <w:rFonts w:ascii="Arial" w:hAnsi="Arial" w:cs="Arial"/>
          <w:spacing w:val="-6"/>
        </w:rPr>
        <w:t xml:space="preserve"> </w:t>
      </w:r>
      <w:r w:rsidRPr="00BF5E08">
        <w:rPr>
          <w:rFonts w:ascii="Arial" w:hAnsi="Arial" w:cs="Arial"/>
          <w:spacing w:val="-9"/>
        </w:rPr>
        <w:t>workplace</w:t>
      </w:r>
    </w:p>
    <w:p w14:paraId="6FDD0F05" w14:textId="77777777" w:rsidR="00BF5E08" w:rsidRPr="00BF5E08" w:rsidRDefault="00BF5E08" w:rsidP="00BF5E08">
      <w:pPr>
        <w:spacing w:before="3"/>
        <w:rPr>
          <w:rFonts w:ascii="Arial" w:hAnsi="Arial" w:cs="Arial"/>
        </w:rPr>
      </w:pPr>
      <w:r w:rsidRPr="00BF5E08">
        <w:rPr>
          <w:rFonts w:ascii="Arial" w:hAnsi="Arial" w:cs="Arial"/>
        </w:rPr>
        <w:br w:type="column"/>
      </w:r>
    </w:p>
    <w:p w14:paraId="0E96216A" w14:textId="77777777" w:rsidR="00BF5E08" w:rsidRPr="00BF5E08" w:rsidRDefault="00BF5E08" w:rsidP="00BF5E08">
      <w:pPr>
        <w:tabs>
          <w:tab w:val="left" w:pos="2353"/>
          <w:tab w:val="left" w:pos="3859"/>
          <w:tab w:val="left" w:pos="5342"/>
          <w:tab w:val="left" w:pos="6826"/>
        </w:tabs>
        <w:ind w:left="84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08C96E2" w14:textId="77777777" w:rsidR="00BF5E08" w:rsidRPr="00BF5E08" w:rsidRDefault="00BF5E08" w:rsidP="00BF5E08">
      <w:pPr>
        <w:pStyle w:val="BodyText"/>
      </w:pPr>
    </w:p>
    <w:p w14:paraId="1C85187F" w14:textId="77777777" w:rsidR="00BF5E08" w:rsidRPr="00BF5E08" w:rsidRDefault="00BF5E08" w:rsidP="00BF5E08">
      <w:pPr>
        <w:pStyle w:val="BodyText"/>
        <w:spacing w:before="6"/>
      </w:pPr>
    </w:p>
    <w:p w14:paraId="3909830C" w14:textId="77777777" w:rsidR="00BF5E08" w:rsidRPr="00BF5E08" w:rsidRDefault="00BF5E08" w:rsidP="00BF5E08">
      <w:pPr>
        <w:tabs>
          <w:tab w:val="left" w:pos="2353"/>
          <w:tab w:val="left" w:pos="3859"/>
          <w:tab w:val="left" w:pos="5342"/>
          <w:tab w:val="left" w:pos="6826"/>
        </w:tabs>
        <w:ind w:left="84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3CF54511" w14:textId="77777777" w:rsidR="00BF5E08" w:rsidRPr="00BF5E08" w:rsidRDefault="00BF5E08" w:rsidP="00BF5E08">
      <w:pPr>
        <w:pStyle w:val="BodyText"/>
        <w:spacing w:before="8"/>
      </w:pPr>
    </w:p>
    <w:p w14:paraId="2867719F" w14:textId="77777777" w:rsidR="00BF5E08" w:rsidRPr="00BF5E08" w:rsidRDefault="00BF5E08" w:rsidP="00BF5E08">
      <w:pPr>
        <w:tabs>
          <w:tab w:val="left" w:pos="2353"/>
          <w:tab w:val="left" w:pos="3859"/>
          <w:tab w:val="left" w:pos="5342"/>
          <w:tab w:val="left" w:pos="6826"/>
        </w:tabs>
        <w:ind w:left="84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37EAF70" w14:textId="77777777" w:rsidR="00BF5E08" w:rsidRPr="00BF5E08" w:rsidRDefault="00BF5E08" w:rsidP="00BF5E08">
      <w:pPr>
        <w:pStyle w:val="BodyText"/>
      </w:pPr>
    </w:p>
    <w:p w14:paraId="4E1D2AE3" w14:textId="77777777" w:rsidR="00BF5E08" w:rsidRPr="00BF5E08" w:rsidRDefault="00BF5E08" w:rsidP="00BF5E08">
      <w:pPr>
        <w:pStyle w:val="BodyText"/>
        <w:spacing w:before="8"/>
      </w:pPr>
    </w:p>
    <w:p w14:paraId="50032014" w14:textId="77777777" w:rsidR="00BF5E08" w:rsidRPr="00BF5E08" w:rsidRDefault="00BF5E08" w:rsidP="00BF5E08">
      <w:pPr>
        <w:tabs>
          <w:tab w:val="left" w:pos="2353"/>
          <w:tab w:val="left" w:pos="3859"/>
          <w:tab w:val="left" w:pos="5342"/>
          <w:tab w:val="left" w:pos="6826"/>
        </w:tabs>
        <w:ind w:left="84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2F28266" w14:textId="77777777" w:rsidR="00BF5E08" w:rsidRPr="00BF5E08" w:rsidRDefault="00BF5E08" w:rsidP="00BF5E08">
      <w:pPr>
        <w:pStyle w:val="BodyText"/>
      </w:pPr>
    </w:p>
    <w:p w14:paraId="4C814272" w14:textId="77777777" w:rsidR="00BF5E08" w:rsidRPr="00BF5E08" w:rsidRDefault="00BF5E08" w:rsidP="00BF5E08">
      <w:pPr>
        <w:pStyle w:val="BodyText"/>
        <w:spacing w:before="10"/>
      </w:pPr>
    </w:p>
    <w:p w14:paraId="15DEDC85" w14:textId="77777777" w:rsidR="00BF5E08" w:rsidRPr="00BF5E08" w:rsidRDefault="00BF5E08" w:rsidP="00BF5E08">
      <w:pPr>
        <w:tabs>
          <w:tab w:val="left" w:pos="2353"/>
          <w:tab w:val="left" w:pos="3859"/>
          <w:tab w:val="left" w:pos="5342"/>
          <w:tab w:val="left" w:pos="6826"/>
        </w:tabs>
        <w:spacing w:before="1"/>
        <w:ind w:left="849"/>
        <w:rPr>
          <w:rFonts w:ascii="Arial" w:hAnsi="Arial" w:cs="Arial"/>
        </w:rPr>
      </w:pP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r w:rsidRPr="00BF5E08">
        <w:rPr>
          <w:rFonts w:ascii="Arial" w:hAnsi="Arial" w:cs="Arial"/>
          <w:color w:val="BEBEBE"/>
        </w:rPr>
        <w:tab/>
      </w:r>
      <w:r w:rsidRPr="00BF5E08">
        <w:rPr>
          <w:rFonts w:ascii="Arial" w:hAnsi="Arial" w:cs="Arial"/>
          <w:color w:val="BEBEBE"/>
          <w:spacing w:val="-10"/>
        </w:rPr>
        <w:t>o</w:t>
      </w:r>
    </w:p>
    <w:p w14:paraId="21BE8A46" w14:textId="77777777" w:rsidR="00BF5E08" w:rsidRPr="00BF5E08" w:rsidRDefault="00BF5E08" w:rsidP="00BF5E08">
      <w:pPr>
        <w:rPr>
          <w:rFonts w:ascii="Arial" w:hAnsi="Arial" w:cs="Arial"/>
        </w:rPr>
        <w:sectPr w:rsidR="00BF5E08" w:rsidRPr="00BF5E08">
          <w:type w:val="continuous"/>
          <w:pgSz w:w="11900" w:h="16850"/>
          <w:pgMar w:top="1940" w:right="1040" w:bottom="280" w:left="580" w:header="1" w:footer="753" w:gutter="0"/>
          <w:cols w:num="2" w:space="720" w:equalWidth="0">
            <w:col w:w="2264" w:space="40"/>
            <w:col w:w="7976"/>
          </w:cols>
        </w:sectPr>
      </w:pPr>
    </w:p>
    <w:p w14:paraId="25CB5C80" w14:textId="77777777" w:rsidR="00BF5E08" w:rsidRPr="00BF5E08" w:rsidRDefault="00BF5E08" w:rsidP="00BF5E08">
      <w:pPr>
        <w:pStyle w:val="BodyText"/>
      </w:pPr>
    </w:p>
    <w:p w14:paraId="05A84F67" w14:textId="77777777" w:rsidR="00BF5E08" w:rsidRPr="00BF5E08" w:rsidRDefault="00BF5E08" w:rsidP="00BF5E08">
      <w:pPr>
        <w:pStyle w:val="BodyText"/>
      </w:pPr>
    </w:p>
    <w:p w14:paraId="24FADF09" w14:textId="77777777" w:rsidR="00BF5E08" w:rsidRPr="00BF5E08" w:rsidRDefault="00BF5E08" w:rsidP="00BF5E08">
      <w:pPr>
        <w:pStyle w:val="BodyText"/>
        <w:spacing w:before="4"/>
      </w:pPr>
    </w:p>
    <w:p w14:paraId="474B3416" w14:textId="77777777" w:rsidR="00BF5E08" w:rsidRPr="00BF5E08" w:rsidRDefault="00BF5E08" w:rsidP="00BF5E08">
      <w:pPr>
        <w:pStyle w:val="Heading2"/>
        <w:spacing w:before="55"/>
        <w:rPr>
          <w:rFonts w:ascii="Arial" w:hAnsi="Arial" w:cs="Arial"/>
          <w:sz w:val="24"/>
          <w:szCs w:val="24"/>
        </w:rPr>
      </w:pPr>
      <w:bookmarkStart w:id="85" w:name="_bookmark109"/>
      <w:bookmarkEnd w:id="85"/>
      <w:r w:rsidRPr="00BF5E08">
        <w:rPr>
          <w:rFonts w:ascii="Arial" w:hAnsi="Arial" w:cs="Arial"/>
          <w:color w:val="009898"/>
          <w:spacing w:val="-2"/>
          <w:w w:val="85"/>
          <w:sz w:val="24"/>
          <w:szCs w:val="24"/>
        </w:rPr>
        <w:t>REFERENCES</w:t>
      </w:r>
    </w:p>
    <w:p w14:paraId="2B1A0556" w14:textId="77777777" w:rsidR="00BF5E08" w:rsidRPr="00BF5E08" w:rsidRDefault="00BF5E08" w:rsidP="00BF5E08">
      <w:pPr>
        <w:pStyle w:val="BodyText"/>
        <w:spacing w:before="10"/>
        <w:rPr>
          <w:b/>
          <w:i/>
        </w:rPr>
      </w:pPr>
    </w:p>
    <w:p w14:paraId="204B89D0" w14:textId="77777777" w:rsidR="00BF5E08" w:rsidRPr="00BF5E08" w:rsidRDefault="00BF5E08" w:rsidP="00BF5E08">
      <w:pPr>
        <w:pStyle w:val="BodyText"/>
        <w:spacing w:before="1" w:line="384" w:lineRule="auto"/>
        <w:ind w:left="1340" w:right="393" w:hanging="480"/>
        <w:jc w:val="both"/>
      </w:pPr>
      <w:r w:rsidRPr="00BF5E08">
        <w:rPr>
          <w:w w:val="90"/>
        </w:rPr>
        <w:t xml:space="preserve">Arenas, A., Leon-Perez, J., Medina, F. J., &amp; Munduate, L. (2015). The Relationship Between Interpersonal Conflict and Workplace Bullying. </w:t>
      </w:r>
      <w:r w:rsidRPr="00BF5E08">
        <w:rPr>
          <w:i/>
          <w:w w:val="90"/>
        </w:rPr>
        <w:t>Journal</w:t>
      </w:r>
      <w:r w:rsidRPr="00BF5E08">
        <w:rPr>
          <w:w w:val="90"/>
        </w:rPr>
        <w:t xml:space="preserve"> </w:t>
      </w:r>
      <w:r w:rsidRPr="00BF5E08">
        <w:rPr>
          <w:i/>
          <w:w w:val="90"/>
        </w:rPr>
        <w:t>of</w:t>
      </w:r>
      <w:r w:rsidRPr="00BF5E08">
        <w:rPr>
          <w:w w:val="90"/>
        </w:rPr>
        <w:t xml:space="preserve"> </w:t>
      </w:r>
      <w:r w:rsidRPr="00BF5E08">
        <w:rPr>
          <w:i/>
          <w:w w:val="90"/>
        </w:rPr>
        <w:t>Managerial</w:t>
      </w:r>
      <w:r w:rsidRPr="00BF5E08">
        <w:rPr>
          <w:w w:val="90"/>
        </w:rPr>
        <w:t xml:space="preserve"> </w:t>
      </w:r>
      <w:r w:rsidRPr="00BF5E08">
        <w:rPr>
          <w:i/>
          <w:w w:val="90"/>
        </w:rPr>
        <w:t>Psychology</w:t>
      </w:r>
      <w:r w:rsidRPr="00BF5E08">
        <w:rPr>
          <w:w w:val="90"/>
        </w:rPr>
        <w:t xml:space="preserve">, </w:t>
      </w:r>
      <w:r w:rsidRPr="00BF5E08">
        <w:rPr>
          <w:i/>
          <w:w w:val="90"/>
        </w:rPr>
        <w:t>30</w:t>
      </w:r>
      <w:r w:rsidRPr="00BF5E08">
        <w:rPr>
          <w:w w:val="90"/>
        </w:rPr>
        <w:t xml:space="preserve">(3), </w:t>
      </w:r>
      <w:r w:rsidRPr="00BF5E08">
        <w:rPr>
          <w:spacing w:val="-2"/>
        </w:rPr>
        <w:t xml:space="preserve">250–263. </w:t>
      </w:r>
      <w:r w:rsidRPr="00BF5E08">
        <w:rPr>
          <w:spacing w:val="-2"/>
          <w:w w:val="94"/>
        </w:rPr>
        <w:t>h</w:t>
      </w:r>
      <w:r w:rsidRPr="00BF5E08">
        <w:rPr>
          <w:spacing w:val="-4"/>
          <w:w w:val="120"/>
        </w:rPr>
        <w:t>t</w:t>
      </w:r>
      <w:r w:rsidRPr="00BF5E08">
        <w:rPr>
          <w:spacing w:val="-2"/>
          <w:w w:val="120"/>
        </w:rPr>
        <w:t>t</w:t>
      </w:r>
      <w:r w:rsidRPr="00BF5E08">
        <w:rPr>
          <w:spacing w:val="-2"/>
          <w:w w:val="94"/>
        </w:rPr>
        <w:t>p</w:t>
      </w:r>
      <w:r w:rsidRPr="00BF5E08">
        <w:rPr>
          <w:spacing w:val="-3"/>
          <w:w w:val="84"/>
        </w:rPr>
        <w:t>s</w:t>
      </w:r>
      <w:r w:rsidRPr="00BF5E08">
        <w:rPr>
          <w:spacing w:val="-5"/>
          <w:w w:val="84"/>
        </w:rPr>
        <w:t>:</w:t>
      </w:r>
      <w:r w:rsidRPr="00BF5E08">
        <w:rPr>
          <w:spacing w:val="-2"/>
          <w:w w:val="139"/>
        </w:rPr>
        <w:t>//</w:t>
      </w:r>
      <w:r w:rsidRPr="00BF5E08">
        <w:rPr>
          <w:spacing w:val="-4"/>
          <w:w w:val="94"/>
        </w:rPr>
        <w:t>d</w:t>
      </w:r>
      <w:r w:rsidRPr="00BF5E08">
        <w:rPr>
          <w:spacing w:val="-3"/>
          <w:w w:val="97"/>
        </w:rPr>
        <w:t>o</w:t>
      </w:r>
      <w:r w:rsidRPr="00BF5E08">
        <w:rPr>
          <w:spacing w:val="-2"/>
          <w:w w:val="97"/>
        </w:rPr>
        <w:t>i</w:t>
      </w:r>
      <w:r w:rsidRPr="00BF5E08">
        <w:rPr>
          <w:spacing w:val="-3"/>
          <w:w w:val="93"/>
        </w:rPr>
        <w:t>.</w:t>
      </w:r>
      <w:r w:rsidRPr="00BF5E08">
        <w:rPr>
          <w:spacing w:val="-2"/>
          <w:w w:val="93"/>
        </w:rPr>
        <w:t>o</w:t>
      </w:r>
      <w:r w:rsidRPr="00BF5E08">
        <w:rPr>
          <w:spacing w:val="-2"/>
          <w:w w:val="92"/>
        </w:rPr>
        <w:t>r</w:t>
      </w:r>
      <w:r w:rsidRPr="00BF5E08">
        <w:rPr>
          <w:spacing w:val="-5"/>
          <w:w w:val="92"/>
        </w:rPr>
        <w:t>g</w:t>
      </w:r>
      <w:r w:rsidRPr="00BF5E08">
        <w:rPr>
          <w:spacing w:val="-2"/>
          <w:w w:val="139"/>
        </w:rPr>
        <w:t>/</w:t>
      </w:r>
      <w:r w:rsidRPr="00BF5E08">
        <w:rPr>
          <w:spacing w:val="-2"/>
          <w:w w:val="94"/>
        </w:rPr>
        <w:t>h</w:t>
      </w:r>
      <w:r w:rsidRPr="00BF5E08">
        <w:rPr>
          <w:spacing w:val="-4"/>
          <w:w w:val="120"/>
        </w:rPr>
        <w:t>t</w:t>
      </w:r>
      <w:r w:rsidRPr="00BF5E08">
        <w:rPr>
          <w:spacing w:val="-2"/>
          <w:w w:val="120"/>
        </w:rPr>
        <w:t>t</w:t>
      </w:r>
      <w:r w:rsidRPr="00BF5E08">
        <w:rPr>
          <w:spacing w:val="-2"/>
          <w:w w:val="94"/>
        </w:rPr>
        <w:t>p</w:t>
      </w:r>
      <w:r w:rsidRPr="00BF5E08">
        <w:rPr>
          <w:spacing w:val="-3"/>
          <w:w w:val="84"/>
        </w:rPr>
        <w:t>s</w:t>
      </w:r>
      <w:r w:rsidRPr="00BF5E08">
        <w:rPr>
          <w:spacing w:val="-5"/>
          <w:w w:val="84"/>
        </w:rPr>
        <w:t>:</w:t>
      </w:r>
      <w:r w:rsidRPr="00BF5E08">
        <w:rPr>
          <w:spacing w:val="-2"/>
          <w:w w:val="139"/>
        </w:rPr>
        <w:t>/</w:t>
      </w:r>
      <w:r w:rsidRPr="00BF5E08">
        <w:rPr>
          <w:spacing w:val="-4"/>
          <w:w w:val="139"/>
        </w:rPr>
        <w:t>/</w:t>
      </w:r>
      <w:r w:rsidRPr="00BF5E08">
        <w:rPr>
          <w:spacing w:val="-2"/>
          <w:w w:val="94"/>
        </w:rPr>
        <w:t>d</w:t>
      </w:r>
      <w:r w:rsidRPr="00BF5E08">
        <w:rPr>
          <w:spacing w:val="-3"/>
          <w:w w:val="86"/>
        </w:rPr>
        <w:t>x</w:t>
      </w:r>
      <w:r w:rsidRPr="00BF5E08">
        <w:rPr>
          <w:spacing w:val="-3"/>
          <w:w w:val="93"/>
        </w:rPr>
        <w:t>.</w:t>
      </w:r>
      <w:r w:rsidRPr="00BF5E08">
        <w:rPr>
          <w:spacing w:val="-2"/>
          <w:w w:val="93"/>
        </w:rPr>
        <w:t>d</w:t>
      </w:r>
      <w:r w:rsidRPr="00BF5E08">
        <w:rPr>
          <w:spacing w:val="-3"/>
          <w:w w:val="97"/>
        </w:rPr>
        <w:t>o</w:t>
      </w:r>
      <w:r w:rsidRPr="00BF5E08">
        <w:rPr>
          <w:spacing w:val="-2"/>
          <w:w w:val="97"/>
        </w:rPr>
        <w:t>i</w:t>
      </w:r>
      <w:r w:rsidRPr="00BF5E08">
        <w:rPr>
          <w:spacing w:val="-3"/>
          <w:w w:val="93"/>
        </w:rPr>
        <w:t>.</w:t>
      </w:r>
      <w:r w:rsidRPr="00BF5E08">
        <w:rPr>
          <w:spacing w:val="-2"/>
          <w:w w:val="93"/>
        </w:rPr>
        <w:t>o</w:t>
      </w:r>
      <w:r w:rsidRPr="00BF5E08">
        <w:rPr>
          <w:spacing w:val="-2"/>
          <w:w w:val="103"/>
        </w:rPr>
        <w:t>rg</w:t>
      </w:r>
      <w:r w:rsidRPr="00BF5E08">
        <w:rPr>
          <w:spacing w:val="-4"/>
          <w:w w:val="103"/>
        </w:rPr>
        <w:t>/</w:t>
      </w:r>
      <w:r w:rsidRPr="00BF5E08">
        <w:rPr>
          <w:spacing w:val="-2"/>
          <w:w w:val="91"/>
        </w:rPr>
        <w:t>1</w:t>
      </w:r>
      <w:r w:rsidRPr="00BF5E08">
        <w:rPr>
          <w:spacing w:val="-1"/>
          <w:w w:val="91"/>
        </w:rPr>
        <w:t>0</w:t>
      </w:r>
      <w:r w:rsidRPr="00BF5E08">
        <w:rPr>
          <w:spacing w:val="-3"/>
          <w:w w:val="91"/>
        </w:rPr>
        <w:t>.</w:t>
      </w:r>
      <w:r w:rsidRPr="00BF5E08">
        <w:rPr>
          <w:spacing w:val="-5"/>
          <w:w w:val="91"/>
        </w:rPr>
        <w:t>1</w:t>
      </w:r>
      <w:r w:rsidRPr="00BF5E08">
        <w:rPr>
          <w:spacing w:val="-2"/>
          <w:w w:val="91"/>
        </w:rPr>
        <w:t>1</w:t>
      </w:r>
      <w:r w:rsidRPr="00BF5E08">
        <w:rPr>
          <w:spacing w:val="-1"/>
          <w:w w:val="91"/>
        </w:rPr>
        <w:t>0</w:t>
      </w:r>
      <w:r w:rsidRPr="00BF5E08">
        <w:rPr>
          <w:spacing w:val="-2"/>
          <w:w w:val="107"/>
        </w:rPr>
        <w:t>8</w:t>
      </w:r>
      <w:r w:rsidRPr="00BF5E08">
        <w:rPr>
          <w:spacing w:val="-1"/>
          <w:w w:val="107"/>
        </w:rPr>
        <w:t>/</w:t>
      </w:r>
      <w:r w:rsidRPr="00BF5E08">
        <w:rPr>
          <w:spacing w:val="-5"/>
          <w:w w:val="63"/>
        </w:rPr>
        <w:t>J</w:t>
      </w:r>
      <w:r w:rsidRPr="00BF5E08">
        <w:rPr>
          <w:spacing w:val="-2"/>
          <w:w w:val="102"/>
        </w:rPr>
        <w:t>M</w:t>
      </w:r>
      <w:r w:rsidRPr="00BF5E08">
        <w:rPr>
          <w:spacing w:val="1"/>
          <w:w w:val="77"/>
        </w:rPr>
        <w:t>P</w:t>
      </w:r>
      <w:r w:rsidRPr="00BF5E08">
        <w:rPr>
          <w:spacing w:val="-1"/>
          <w:w w:val="91"/>
        </w:rPr>
        <w:t>-</w:t>
      </w:r>
      <w:r w:rsidRPr="00BF5E08">
        <w:rPr>
          <w:spacing w:val="-2"/>
        </w:rPr>
        <w:t>01-2013-0034</w:t>
      </w:r>
    </w:p>
    <w:p w14:paraId="0CF2B4AD" w14:textId="77777777" w:rsidR="00BF5E08" w:rsidRPr="00BF5E08" w:rsidRDefault="00BF5E08" w:rsidP="00BF5E08">
      <w:pPr>
        <w:pStyle w:val="BodyText"/>
        <w:spacing w:line="381" w:lineRule="auto"/>
        <w:ind w:left="1340" w:right="395" w:hanging="480"/>
        <w:jc w:val="both"/>
      </w:pPr>
      <w:r w:rsidRPr="00BF5E08">
        <w:t xml:space="preserve">Baillien, E., Neyens, I., De Witte, H. &amp; De Cuyper, N. (2009). Qualitative study on the </w:t>
      </w:r>
      <w:r w:rsidRPr="00BF5E08">
        <w:rPr>
          <w:w w:val="90"/>
        </w:rPr>
        <w:t>development</w:t>
      </w:r>
      <w:r w:rsidRPr="00BF5E08">
        <w:t xml:space="preserve"> </w:t>
      </w:r>
      <w:r w:rsidRPr="00BF5E08">
        <w:rPr>
          <w:w w:val="90"/>
        </w:rPr>
        <w:t>of</w:t>
      </w:r>
      <w:r w:rsidRPr="00BF5E08">
        <w:t xml:space="preserve"> </w:t>
      </w:r>
      <w:r w:rsidRPr="00BF5E08">
        <w:rPr>
          <w:w w:val="90"/>
        </w:rPr>
        <w:t>workplace</w:t>
      </w:r>
      <w:r w:rsidRPr="00BF5E08">
        <w:t xml:space="preserve"> </w:t>
      </w:r>
      <w:r w:rsidRPr="00BF5E08">
        <w:rPr>
          <w:w w:val="90"/>
        </w:rPr>
        <w:t>bullying:</w:t>
      </w:r>
      <w:r w:rsidRPr="00BF5E08">
        <w:t xml:space="preserve"> </w:t>
      </w:r>
      <w:r w:rsidRPr="00BF5E08">
        <w:rPr>
          <w:w w:val="90"/>
        </w:rPr>
        <w:t>Towards</w:t>
      </w:r>
      <w:r w:rsidRPr="00BF5E08">
        <w:t xml:space="preserve"> </w:t>
      </w:r>
      <w:r w:rsidRPr="00BF5E08">
        <w:rPr>
          <w:w w:val="90"/>
        </w:rPr>
        <w:t>a</w:t>
      </w:r>
      <w:r w:rsidRPr="00BF5E08">
        <w:t xml:space="preserve"> </w:t>
      </w:r>
      <w:r w:rsidRPr="00BF5E08">
        <w:rPr>
          <w:w w:val="90"/>
        </w:rPr>
        <w:t>three-way</w:t>
      </w:r>
      <w:r w:rsidRPr="00BF5E08">
        <w:t xml:space="preserve"> </w:t>
      </w:r>
      <w:r w:rsidRPr="00BF5E08">
        <w:rPr>
          <w:w w:val="90"/>
        </w:rPr>
        <w:t xml:space="preserve">model. </w:t>
      </w:r>
      <w:r w:rsidRPr="00BF5E08">
        <w:rPr>
          <w:i/>
          <w:w w:val="90"/>
        </w:rPr>
        <w:t>Journal</w:t>
      </w:r>
      <w:r w:rsidRPr="00BF5E08">
        <w:t xml:space="preserve"> </w:t>
      </w:r>
      <w:r w:rsidRPr="00BF5E08">
        <w:rPr>
          <w:i/>
          <w:w w:val="90"/>
        </w:rPr>
        <w:t>of</w:t>
      </w:r>
      <w:r w:rsidRPr="00BF5E08">
        <w:t xml:space="preserve"> </w:t>
      </w:r>
      <w:r w:rsidRPr="00BF5E08">
        <w:rPr>
          <w:i/>
          <w:w w:val="90"/>
        </w:rPr>
        <w:t>Community</w:t>
      </w:r>
      <w:r w:rsidRPr="00BF5E08">
        <w:rPr>
          <w:spacing w:val="80"/>
        </w:rPr>
        <w:t xml:space="preserve"> </w:t>
      </w:r>
      <w:r w:rsidRPr="00BF5E08">
        <w:rPr>
          <w:i/>
          <w:spacing w:val="-6"/>
        </w:rPr>
        <w:t>&amp;</w:t>
      </w:r>
      <w:r w:rsidRPr="00BF5E08">
        <w:rPr>
          <w:spacing w:val="-8"/>
        </w:rPr>
        <w:t xml:space="preserve"> </w:t>
      </w:r>
      <w:r w:rsidRPr="00BF5E08">
        <w:rPr>
          <w:i/>
          <w:spacing w:val="-6"/>
        </w:rPr>
        <w:t>Applied</w:t>
      </w:r>
      <w:r w:rsidRPr="00BF5E08">
        <w:rPr>
          <w:spacing w:val="-8"/>
        </w:rPr>
        <w:t xml:space="preserve"> </w:t>
      </w:r>
      <w:r w:rsidRPr="00BF5E08">
        <w:rPr>
          <w:i/>
          <w:spacing w:val="-6"/>
        </w:rPr>
        <w:t>Social</w:t>
      </w:r>
      <w:r w:rsidRPr="00BF5E08">
        <w:rPr>
          <w:spacing w:val="-8"/>
        </w:rPr>
        <w:t xml:space="preserve"> </w:t>
      </w:r>
      <w:r w:rsidRPr="00BF5E08">
        <w:rPr>
          <w:i/>
          <w:spacing w:val="-6"/>
        </w:rPr>
        <w:t>Psychology,</w:t>
      </w:r>
      <w:r w:rsidRPr="00BF5E08">
        <w:rPr>
          <w:spacing w:val="-7"/>
        </w:rPr>
        <w:t xml:space="preserve"> </w:t>
      </w:r>
      <w:r w:rsidRPr="00BF5E08">
        <w:rPr>
          <w:i/>
          <w:spacing w:val="-6"/>
        </w:rPr>
        <w:t>19,</w:t>
      </w:r>
      <w:r w:rsidRPr="00BF5E08">
        <w:rPr>
          <w:spacing w:val="-6"/>
        </w:rPr>
        <w:t xml:space="preserve"> 1-16.</w:t>
      </w:r>
      <w:r w:rsidRPr="00BF5E08">
        <w:rPr>
          <w:spacing w:val="-9"/>
        </w:rPr>
        <w:t xml:space="preserve"> </w:t>
      </w:r>
      <w:r w:rsidRPr="00BF5E08">
        <w:rPr>
          <w:spacing w:val="-6"/>
        </w:rPr>
        <w:t>https://doi.org/10.1002/casp.977</w:t>
      </w:r>
    </w:p>
    <w:p w14:paraId="560A0898" w14:textId="77777777" w:rsidR="00BF5E08" w:rsidRPr="00BF5E08" w:rsidRDefault="00BF5E08" w:rsidP="00BF5E08">
      <w:pPr>
        <w:pStyle w:val="BodyText"/>
        <w:spacing w:line="381" w:lineRule="auto"/>
        <w:ind w:left="1340" w:right="393" w:hanging="480"/>
        <w:jc w:val="both"/>
      </w:pPr>
      <w:r w:rsidRPr="00BF5E08">
        <w:rPr>
          <w:spacing w:val="-4"/>
        </w:rPr>
        <w:t>Baillien,</w:t>
      </w:r>
      <w:r w:rsidRPr="00BF5E08">
        <w:rPr>
          <w:spacing w:val="-11"/>
        </w:rPr>
        <w:t xml:space="preserve"> </w:t>
      </w:r>
      <w:r w:rsidRPr="00BF5E08">
        <w:rPr>
          <w:spacing w:val="-4"/>
        </w:rPr>
        <w:t>E.,</w:t>
      </w:r>
      <w:r w:rsidRPr="00BF5E08">
        <w:rPr>
          <w:spacing w:val="-11"/>
        </w:rPr>
        <w:t xml:space="preserve"> </w:t>
      </w:r>
      <w:r w:rsidRPr="00BF5E08">
        <w:rPr>
          <w:spacing w:val="-4"/>
        </w:rPr>
        <w:t>Escartín,</w:t>
      </w:r>
      <w:r w:rsidRPr="00BF5E08">
        <w:rPr>
          <w:spacing w:val="-11"/>
        </w:rPr>
        <w:t xml:space="preserve"> </w:t>
      </w:r>
      <w:r w:rsidRPr="00BF5E08">
        <w:rPr>
          <w:spacing w:val="-4"/>
        </w:rPr>
        <w:t>J.,</w:t>
      </w:r>
      <w:r w:rsidRPr="00BF5E08">
        <w:rPr>
          <w:spacing w:val="-11"/>
        </w:rPr>
        <w:t xml:space="preserve"> </w:t>
      </w:r>
      <w:r w:rsidRPr="00BF5E08">
        <w:rPr>
          <w:spacing w:val="-4"/>
        </w:rPr>
        <w:t>Gross,</w:t>
      </w:r>
      <w:r w:rsidRPr="00BF5E08">
        <w:rPr>
          <w:spacing w:val="-11"/>
        </w:rPr>
        <w:t xml:space="preserve"> </w:t>
      </w:r>
      <w:r w:rsidRPr="00BF5E08">
        <w:rPr>
          <w:spacing w:val="-4"/>
        </w:rPr>
        <w:t>C.,</w:t>
      </w:r>
      <w:r w:rsidRPr="00BF5E08">
        <w:rPr>
          <w:spacing w:val="-11"/>
        </w:rPr>
        <w:t xml:space="preserve"> </w:t>
      </w:r>
      <w:r w:rsidRPr="00BF5E08">
        <w:rPr>
          <w:spacing w:val="-4"/>
        </w:rPr>
        <w:t>&amp;</w:t>
      </w:r>
      <w:r w:rsidRPr="00BF5E08">
        <w:rPr>
          <w:spacing w:val="-11"/>
        </w:rPr>
        <w:t xml:space="preserve"> </w:t>
      </w:r>
      <w:r w:rsidRPr="00BF5E08">
        <w:rPr>
          <w:spacing w:val="-4"/>
        </w:rPr>
        <w:t>Zapf,</w:t>
      </w:r>
      <w:r w:rsidRPr="00BF5E08">
        <w:rPr>
          <w:spacing w:val="-11"/>
        </w:rPr>
        <w:t xml:space="preserve"> </w:t>
      </w:r>
      <w:r w:rsidRPr="00BF5E08">
        <w:rPr>
          <w:spacing w:val="-4"/>
        </w:rPr>
        <w:t>D.</w:t>
      </w:r>
      <w:r w:rsidRPr="00BF5E08">
        <w:rPr>
          <w:spacing w:val="-11"/>
        </w:rPr>
        <w:t xml:space="preserve"> </w:t>
      </w:r>
      <w:r w:rsidRPr="00BF5E08">
        <w:rPr>
          <w:spacing w:val="-4"/>
        </w:rPr>
        <w:t>(2017).</w:t>
      </w:r>
      <w:r w:rsidRPr="00BF5E08">
        <w:rPr>
          <w:spacing w:val="-11"/>
        </w:rPr>
        <w:t xml:space="preserve"> </w:t>
      </w:r>
      <w:r w:rsidRPr="00BF5E08">
        <w:rPr>
          <w:spacing w:val="-4"/>
        </w:rPr>
        <w:t>Towards</w:t>
      </w:r>
      <w:r w:rsidRPr="00BF5E08">
        <w:rPr>
          <w:spacing w:val="-11"/>
        </w:rPr>
        <w:t xml:space="preserve"> </w:t>
      </w:r>
      <w:r w:rsidRPr="00BF5E08">
        <w:rPr>
          <w:spacing w:val="-4"/>
        </w:rPr>
        <w:t>a</w:t>
      </w:r>
      <w:r w:rsidRPr="00BF5E08">
        <w:rPr>
          <w:spacing w:val="-11"/>
        </w:rPr>
        <w:t xml:space="preserve"> </w:t>
      </w:r>
      <w:r w:rsidRPr="00BF5E08">
        <w:rPr>
          <w:spacing w:val="-4"/>
        </w:rPr>
        <w:t>conceptual</w:t>
      </w:r>
      <w:r w:rsidRPr="00BF5E08">
        <w:rPr>
          <w:spacing w:val="-11"/>
        </w:rPr>
        <w:t xml:space="preserve"> </w:t>
      </w:r>
      <w:r w:rsidRPr="00BF5E08">
        <w:rPr>
          <w:spacing w:val="-4"/>
        </w:rPr>
        <w:t>and</w:t>
      </w:r>
      <w:r w:rsidRPr="00BF5E08">
        <w:rPr>
          <w:spacing w:val="-11"/>
        </w:rPr>
        <w:t xml:space="preserve"> </w:t>
      </w:r>
      <w:r w:rsidRPr="00BF5E08">
        <w:rPr>
          <w:spacing w:val="-4"/>
        </w:rPr>
        <w:t xml:space="preserve">empirical </w:t>
      </w:r>
      <w:r w:rsidRPr="00BF5E08">
        <w:rPr>
          <w:w w:val="90"/>
        </w:rPr>
        <w:t>differentiation between workplace bullying and interpersonal conflict.</w:t>
      </w:r>
      <w:r w:rsidRPr="00BF5E08">
        <w:t xml:space="preserve"> </w:t>
      </w:r>
      <w:r w:rsidRPr="00BF5E08">
        <w:rPr>
          <w:i/>
          <w:w w:val="90"/>
        </w:rPr>
        <w:t>European</w:t>
      </w:r>
      <w:r w:rsidRPr="00BF5E08">
        <w:rPr>
          <w:w w:val="90"/>
        </w:rPr>
        <w:t xml:space="preserve"> </w:t>
      </w:r>
      <w:r w:rsidRPr="00BF5E08">
        <w:rPr>
          <w:i/>
          <w:w w:val="90"/>
        </w:rPr>
        <w:t>Journal</w:t>
      </w:r>
      <w:r w:rsidRPr="00BF5E08">
        <w:rPr>
          <w:spacing w:val="80"/>
          <w:w w:val="150"/>
        </w:rPr>
        <w:t xml:space="preserve"> </w:t>
      </w:r>
      <w:r w:rsidRPr="00BF5E08">
        <w:rPr>
          <w:i/>
        </w:rPr>
        <w:t>of</w:t>
      </w:r>
      <w:r w:rsidRPr="00BF5E08">
        <w:t xml:space="preserve"> </w:t>
      </w:r>
      <w:r w:rsidRPr="00BF5E08">
        <w:rPr>
          <w:i/>
        </w:rPr>
        <w:t>Work</w:t>
      </w:r>
      <w:r w:rsidRPr="00BF5E08">
        <w:t xml:space="preserve"> </w:t>
      </w:r>
      <w:r w:rsidRPr="00BF5E08">
        <w:rPr>
          <w:i/>
        </w:rPr>
        <w:t>and</w:t>
      </w:r>
      <w:r w:rsidRPr="00BF5E08">
        <w:t xml:space="preserve"> </w:t>
      </w:r>
      <w:r w:rsidRPr="00BF5E08">
        <w:rPr>
          <w:i/>
        </w:rPr>
        <w:t>Organizational</w:t>
      </w:r>
      <w:r w:rsidRPr="00BF5E08">
        <w:t xml:space="preserve"> </w:t>
      </w:r>
      <w:r w:rsidRPr="00BF5E08">
        <w:rPr>
          <w:i/>
        </w:rPr>
        <w:t>Psychology</w:t>
      </w:r>
      <w:r w:rsidRPr="00BF5E08">
        <w:t xml:space="preserve">, </w:t>
      </w:r>
      <w:r w:rsidRPr="00BF5E08">
        <w:rPr>
          <w:i/>
        </w:rPr>
        <w:t>26</w:t>
      </w:r>
      <w:r w:rsidRPr="00BF5E08">
        <w:t xml:space="preserve">(6), 870–881. </w:t>
      </w:r>
      <w:r w:rsidRPr="00BF5E08">
        <w:rPr>
          <w:spacing w:val="-4"/>
        </w:rPr>
        <w:t>https://doi.org/10.1080/1359432X.2017.1385601</w:t>
      </w:r>
    </w:p>
    <w:p w14:paraId="59F88E74" w14:textId="77777777" w:rsidR="00BF5E08" w:rsidRPr="00BF5E08" w:rsidRDefault="00BF5E08" w:rsidP="00BF5E08">
      <w:pPr>
        <w:pStyle w:val="BodyText"/>
        <w:spacing w:before="1" w:line="381" w:lineRule="auto"/>
        <w:ind w:left="1340" w:right="398" w:hanging="480"/>
        <w:jc w:val="both"/>
      </w:pPr>
      <w:r w:rsidRPr="00BF5E08">
        <w:rPr>
          <w:w w:val="90"/>
        </w:rPr>
        <w:t>Cassidy,</w:t>
      </w:r>
      <w:r w:rsidRPr="00BF5E08">
        <w:rPr>
          <w:spacing w:val="-4"/>
          <w:w w:val="90"/>
        </w:rPr>
        <w:t xml:space="preserve"> </w:t>
      </w:r>
      <w:r w:rsidRPr="00BF5E08">
        <w:rPr>
          <w:w w:val="90"/>
        </w:rPr>
        <w:t>W.,</w:t>
      </w:r>
      <w:r w:rsidRPr="00BF5E08">
        <w:rPr>
          <w:spacing w:val="-4"/>
          <w:w w:val="90"/>
        </w:rPr>
        <w:t xml:space="preserve"> </w:t>
      </w:r>
      <w:r w:rsidRPr="00BF5E08">
        <w:rPr>
          <w:w w:val="90"/>
        </w:rPr>
        <w:t>Faucher,</w:t>
      </w:r>
      <w:r w:rsidRPr="00BF5E08">
        <w:rPr>
          <w:spacing w:val="-6"/>
          <w:w w:val="90"/>
        </w:rPr>
        <w:t xml:space="preserve"> </w:t>
      </w:r>
      <w:r w:rsidRPr="00BF5E08">
        <w:rPr>
          <w:w w:val="90"/>
        </w:rPr>
        <w:t>C.,</w:t>
      </w:r>
      <w:r w:rsidRPr="00BF5E08">
        <w:rPr>
          <w:spacing w:val="-7"/>
          <w:w w:val="90"/>
        </w:rPr>
        <w:t xml:space="preserve"> </w:t>
      </w:r>
      <w:r w:rsidRPr="00BF5E08">
        <w:rPr>
          <w:w w:val="90"/>
        </w:rPr>
        <w:t>&amp;</w:t>
      </w:r>
      <w:r w:rsidRPr="00BF5E08">
        <w:rPr>
          <w:spacing w:val="-4"/>
          <w:w w:val="90"/>
        </w:rPr>
        <w:t xml:space="preserve"> </w:t>
      </w:r>
      <w:r w:rsidRPr="00BF5E08">
        <w:rPr>
          <w:w w:val="90"/>
        </w:rPr>
        <w:t>Jackson,</w:t>
      </w:r>
      <w:r w:rsidRPr="00BF5E08">
        <w:rPr>
          <w:spacing w:val="-2"/>
          <w:w w:val="90"/>
        </w:rPr>
        <w:t xml:space="preserve"> </w:t>
      </w:r>
      <w:r w:rsidRPr="00BF5E08">
        <w:rPr>
          <w:w w:val="90"/>
        </w:rPr>
        <w:t>M.</w:t>
      </w:r>
      <w:r w:rsidRPr="00BF5E08">
        <w:rPr>
          <w:spacing w:val="-4"/>
          <w:w w:val="90"/>
        </w:rPr>
        <w:t xml:space="preserve"> </w:t>
      </w:r>
      <w:r w:rsidRPr="00BF5E08">
        <w:rPr>
          <w:w w:val="90"/>
        </w:rPr>
        <w:t>(2014).</w:t>
      </w:r>
      <w:r w:rsidRPr="00BF5E08">
        <w:rPr>
          <w:spacing w:val="-5"/>
          <w:w w:val="90"/>
        </w:rPr>
        <w:t xml:space="preserve"> </w:t>
      </w:r>
      <w:r w:rsidRPr="00BF5E08">
        <w:rPr>
          <w:w w:val="90"/>
        </w:rPr>
        <w:t>The</w:t>
      </w:r>
      <w:r w:rsidRPr="00BF5E08">
        <w:rPr>
          <w:spacing w:val="-4"/>
          <w:w w:val="90"/>
        </w:rPr>
        <w:t xml:space="preserve"> </w:t>
      </w:r>
      <w:r w:rsidRPr="00BF5E08">
        <w:rPr>
          <w:w w:val="90"/>
        </w:rPr>
        <w:t>dark</w:t>
      </w:r>
      <w:r w:rsidRPr="00BF5E08">
        <w:rPr>
          <w:spacing w:val="-4"/>
          <w:w w:val="90"/>
        </w:rPr>
        <w:t xml:space="preserve"> </w:t>
      </w:r>
      <w:r w:rsidRPr="00BF5E08">
        <w:rPr>
          <w:w w:val="90"/>
        </w:rPr>
        <w:t>side</w:t>
      </w:r>
      <w:r w:rsidRPr="00BF5E08">
        <w:rPr>
          <w:spacing w:val="-2"/>
          <w:w w:val="90"/>
        </w:rPr>
        <w:t xml:space="preserve"> </w:t>
      </w:r>
      <w:r w:rsidRPr="00BF5E08">
        <w:rPr>
          <w:w w:val="90"/>
        </w:rPr>
        <w:t>of</w:t>
      </w:r>
      <w:r w:rsidRPr="00BF5E08">
        <w:rPr>
          <w:spacing w:val="-5"/>
          <w:w w:val="90"/>
        </w:rPr>
        <w:t xml:space="preserve"> </w:t>
      </w:r>
      <w:r w:rsidRPr="00BF5E08">
        <w:rPr>
          <w:w w:val="90"/>
        </w:rPr>
        <w:t>the</w:t>
      </w:r>
      <w:r w:rsidRPr="00BF5E08">
        <w:rPr>
          <w:spacing w:val="-5"/>
          <w:w w:val="90"/>
        </w:rPr>
        <w:t xml:space="preserve"> </w:t>
      </w:r>
      <w:r w:rsidRPr="00BF5E08">
        <w:rPr>
          <w:w w:val="90"/>
        </w:rPr>
        <w:t>ivory</w:t>
      </w:r>
      <w:r w:rsidRPr="00BF5E08">
        <w:rPr>
          <w:spacing w:val="-4"/>
          <w:w w:val="90"/>
        </w:rPr>
        <w:t xml:space="preserve"> </w:t>
      </w:r>
      <w:r w:rsidRPr="00BF5E08">
        <w:rPr>
          <w:w w:val="90"/>
        </w:rPr>
        <w:t>tower:</w:t>
      </w:r>
      <w:r w:rsidRPr="00BF5E08">
        <w:rPr>
          <w:spacing w:val="-2"/>
          <w:w w:val="90"/>
        </w:rPr>
        <w:t xml:space="preserve"> </w:t>
      </w:r>
      <w:r w:rsidRPr="00BF5E08">
        <w:rPr>
          <w:w w:val="90"/>
        </w:rPr>
        <w:t xml:space="preserve">Cyberbullying of University Faculty and Teaching Personnel. </w:t>
      </w:r>
      <w:r w:rsidRPr="00BF5E08">
        <w:rPr>
          <w:i/>
          <w:w w:val="90"/>
        </w:rPr>
        <w:t>Alberta</w:t>
      </w:r>
      <w:r w:rsidRPr="00BF5E08">
        <w:rPr>
          <w:w w:val="90"/>
        </w:rPr>
        <w:t xml:space="preserve"> </w:t>
      </w:r>
      <w:r w:rsidRPr="00BF5E08">
        <w:rPr>
          <w:i/>
          <w:w w:val="90"/>
        </w:rPr>
        <w:t>Journal</w:t>
      </w:r>
      <w:r w:rsidRPr="00BF5E08">
        <w:rPr>
          <w:w w:val="90"/>
        </w:rPr>
        <w:t xml:space="preserve"> </w:t>
      </w:r>
      <w:r w:rsidRPr="00BF5E08">
        <w:rPr>
          <w:i/>
          <w:w w:val="90"/>
        </w:rPr>
        <w:t>of</w:t>
      </w:r>
      <w:r w:rsidRPr="00BF5E08">
        <w:rPr>
          <w:w w:val="90"/>
        </w:rPr>
        <w:t xml:space="preserve"> </w:t>
      </w:r>
      <w:r w:rsidRPr="00BF5E08">
        <w:rPr>
          <w:i/>
          <w:w w:val="90"/>
        </w:rPr>
        <w:t>Educational</w:t>
      </w:r>
      <w:r w:rsidRPr="00BF5E08">
        <w:rPr>
          <w:w w:val="90"/>
        </w:rPr>
        <w:t xml:space="preserve"> </w:t>
      </w:r>
      <w:r w:rsidRPr="00BF5E08">
        <w:rPr>
          <w:i/>
          <w:w w:val="90"/>
        </w:rPr>
        <w:t>Research</w:t>
      </w:r>
      <w:r w:rsidRPr="00BF5E08">
        <w:rPr>
          <w:w w:val="90"/>
        </w:rPr>
        <w:t xml:space="preserve">, </w:t>
      </w:r>
      <w:r w:rsidRPr="00BF5E08">
        <w:rPr>
          <w:i/>
        </w:rPr>
        <w:t>60</w:t>
      </w:r>
      <w:r w:rsidRPr="00BF5E08">
        <w:t>(2), 279–299.</w:t>
      </w:r>
    </w:p>
    <w:p w14:paraId="2F7DCCD0" w14:textId="77777777" w:rsidR="00BF5E08" w:rsidRPr="00BF5E08" w:rsidRDefault="00BF5E08" w:rsidP="00BF5E08">
      <w:pPr>
        <w:spacing w:before="1" w:line="381" w:lineRule="auto"/>
        <w:ind w:left="1340" w:right="400" w:hanging="480"/>
        <w:jc w:val="both"/>
        <w:rPr>
          <w:rFonts w:ascii="Arial" w:hAnsi="Arial" w:cs="Arial"/>
        </w:rPr>
      </w:pPr>
      <w:r w:rsidRPr="00BF5E08">
        <w:rPr>
          <w:rFonts w:ascii="Arial" w:hAnsi="Arial" w:cs="Arial"/>
          <w:w w:val="90"/>
        </w:rPr>
        <w:t xml:space="preserve">Cassidy, W., Faucher, C., &amp; Jackson, M. (2017). Adversity in university: Cyberbullying and its </w:t>
      </w:r>
      <w:r w:rsidRPr="00BF5E08">
        <w:rPr>
          <w:rFonts w:ascii="Arial" w:hAnsi="Arial" w:cs="Arial"/>
          <w:spacing w:val="-8"/>
        </w:rPr>
        <w:t>impacts</w:t>
      </w:r>
      <w:r w:rsidRPr="00BF5E08">
        <w:rPr>
          <w:rFonts w:ascii="Arial" w:hAnsi="Arial" w:cs="Arial"/>
        </w:rPr>
        <w:t xml:space="preserve"> </w:t>
      </w:r>
      <w:r w:rsidRPr="00BF5E08">
        <w:rPr>
          <w:rFonts w:ascii="Arial" w:hAnsi="Arial" w:cs="Arial"/>
          <w:spacing w:val="-8"/>
        </w:rPr>
        <w:t>on</w:t>
      </w:r>
      <w:r w:rsidRPr="00BF5E08">
        <w:rPr>
          <w:rFonts w:ascii="Arial" w:hAnsi="Arial" w:cs="Arial"/>
        </w:rPr>
        <w:t xml:space="preserve"> </w:t>
      </w:r>
      <w:r w:rsidRPr="00BF5E08">
        <w:rPr>
          <w:rFonts w:ascii="Arial" w:hAnsi="Arial" w:cs="Arial"/>
          <w:spacing w:val="-8"/>
        </w:rPr>
        <w:t>students,</w:t>
      </w:r>
      <w:r w:rsidRPr="00BF5E08">
        <w:rPr>
          <w:rFonts w:ascii="Arial" w:hAnsi="Arial" w:cs="Arial"/>
          <w:spacing w:val="-3"/>
        </w:rPr>
        <w:t xml:space="preserve"> </w:t>
      </w:r>
      <w:r w:rsidRPr="00BF5E08">
        <w:rPr>
          <w:rFonts w:ascii="Arial" w:hAnsi="Arial" w:cs="Arial"/>
          <w:spacing w:val="-8"/>
        </w:rPr>
        <w:t>faculty</w:t>
      </w:r>
      <w:r w:rsidRPr="00BF5E08">
        <w:rPr>
          <w:rFonts w:ascii="Arial" w:hAnsi="Arial" w:cs="Arial"/>
          <w:spacing w:val="-1"/>
        </w:rPr>
        <w:t xml:space="preserve"> </w:t>
      </w:r>
      <w:r w:rsidRPr="00BF5E08">
        <w:rPr>
          <w:rFonts w:ascii="Arial" w:hAnsi="Arial" w:cs="Arial"/>
          <w:spacing w:val="-8"/>
        </w:rPr>
        <w:t>and</w:t>
      </w:r>
      <w:r w:rsidRPr="00BF5E08">
        <w:rPr>
          <w:rFonts w:ascii="Arial" w:hAnsi="Arial" w:cs="Arial"/>
        </w:rPr>
        <w:t xml:space="preserve"> </w:t>
      </w:r>
      <w:r w:rsidRPr="00BF5E08">
        <w:rPr>
          <w:rFonts w:ascii="Arial" w:hAnsi="Arial" w:cs="Arial"/>
          <w:spacing w:val="-8"/>
        </w:rPr>
        <w:t>administrators.</w:t>
      </w:r>
      <w:r w:rsidRPr="00BF5E08">
        <w:rPr>
          <w:rFonts w:ascii="Arial" w:hAnsi="Arial" w:cs="Arial"/>
        </w:rPr>
        <w:t xml:space="preserve"> </w:t>
      </w:r>
      <w:r w:rsidRPr="00BF5E08">
        <w:rPr>
          <w:rFonts w:ascii="Arial" w:hAnsi="Arial" w:cs="Arial"/>
          <w:i/>
          <w:spacing w:val="-8"/>
        </w:rPr>
        <w:t>International</w:t>
      </w:r>
      <w:r w:rsidRPr="00BF5E08">
        <w:rPr>
          <w:rFonts w:ascii="Arial" w:hAnsi="Arial" w:cs="Arial"/>
        </w:rPr>
        <w:t xml:space="preserve"> </w:t>
      </w:r>
      <w:r w:rsidRPr="00BF5E08">
        <w:rPr>
          <w:rFonts w:ascii="Arial" w:hAnsi="Arial" w:cs="Arial"/>
          <w:i/>
          <w:spacing w:val="-8"/>
        </w:rPr>
        <w:t>Journal</w:t>
      </w:r>
      <w:r w:rsidRPr="00BF5E08">
        <w:rPr>
          <w:rFonts w:ascii="Arial" w:hAnsi="Arial" w:cs="Arial"/>
        </w:rPr>
        <w:t xml:space="preserve"> </w:t>
      </w:r>
      <w:r w:rsidRPr="00BF5E08">
        <w:rPr>
          <w:rFonts w:ascii="Arial" w:hAnsi="Arial" w:cs="Arial"/>
          <w:i/>
          <w:spacing w:val="-8"/>
        </w:rPr>
        <w:t>of</w:t>
      </w:r>
      <w:r w:rsidRPr="00BF5E08">
        <w:rPr>
          <w:rFonts w:ascii="Arial" w:hAnsi="Arial" w:cs="Arial"/>
        </w:rPr>
        <w:t xml:space="preserve"> </w:t>
      </w:r>
      <w:r w:rsidRPr="00BF5E08">
        <w:rPr>
          <w:rFonts w:ascii="Arial" w:hAnsi="Arial" w:cs="Arial"/>
          <w:i/>
          <w:spacing w:val="-8"/>
        </w:rPr>
        <w:t>Environmental</w:t>
      </w:r>
      <w:r w:rsidRPr="00BF5E08">
        <w:rPr>
          <w:rFonts w:ascii="Arial" w:hAnsi="Arial" w:cs="Arial"/>
          <w:spacing w:val="-8"/>
        </w:rPr>
        <w:t xml:space="preserve"> </w:t>
      </w:r>
      <w:r w:rsidRPr="00BF5E08">
        <w:rPr>
          <w:rFonts w:ascii="Arial" w:hAnsi="Arial" w:cs="Arial"/>
          <w:i/>
          <w:spacing w:val="-6"/>
        </w:rPr>
        <w:t>Research</w:t>
      </w:r>
      <w:r w:rsidRPr="00BF5E08">
        <w:rPr>
          <w:rFonts w:ascii="Arial" w:hAnsi="Arial" w:cs="Arial"/>
          <w:spacing w:val="-6"/>
        </w:rPr>
        <w:t xml:space="preserve"> </w:t>
      </w:r>
      <w:r w:rsidRPr="00BF5E08">
        <w:rPr>
          <w:rFonts w:ascii="Arial" w:hAnsi="Arial" w:cs="Arial"/>
          <w:i/>
          <w:spacing w:val="-6"/>
        </w:rPr>
        <w:t>and</w:t>
      </w:r>
      <w:r w:rsidRPr="00BF5E08">
        <w:rPr>
          <w:rFonts w:ascii="Arial" w:hAnsi="Arial" w:cs="Arial"/>
          <w:spacing w:val="-6"/>
        </w:rPr>
        <w:t xml:space="preserve"> </w:t>
      </w:r>
      <w:r w:rsidRPr="00BF5E08">
        <w:rPr>
          <w:rFonts w:ascii="Arial" w:hAnsi="Arial" w:cs="Arial"/>
          <w:i/>
          <w:spacing w:val="-6"/>
        </w:rPr>
        <w:t>Public</w:t>
      </w:r>
      <w:r w:rsidRPr="00BF5E08">
        <w:rPr>
          <w:rFonts w:ascii="Arial" w:hAnsi="Arial" w:cs="Arial"/>
          <w:spacing w:val="-6"/>
        </w:rPr>
        <w:t xml:space="preserve"> </w:t>
      </w:r>
      <w:r w:rsidRPr="00BF5E08">
        <w:rPr>
          <w:rFonts w:ascii="Arial" w:hAnsi="Arial" w:cs="Arial"/>
          <w:i/>
          <w:spacing w:val="-6"/>
        </w:rPr>
        <w:t>Health</w:t>
      </w:r>
      <w:r w:rsidRPr="00BF5E08">
        <w:rPr>
          <w:rFonts w:ascii="Arial" w:hAnsi="Arial" w:cs="Arial"/>
          <w:spacing w:val="-6"/>
        </w:rPr>
        <w:t xml:space="preserve">, </w:t>
      </w:r>
      <w:r w:rsidRPr="00BF5E08">
        <w:rPr>
          <w:rFonts w:ascii="Arial" w:hAnsi="Arial" w:cs="Arial"/>
          <w:i/>
          <w:spacing w:val="-6"/>
        </w:rPr>
        <w:t>14</w:t>
      </w:r>
      <w:r w:rsidRPr="00BF5E08">
        <w:rPr>
          <w:rFonts w:ascii="Arial" w:hAnsi="Arial" w:cs="Arial"/>
          <w:spacing w:val="-6"/>
        </w:rPr>
        <w:t>(8), 1–19.</w:t>
      </w:r>
      <w:r w:rsidRPr="00BF5E08">
        <w:rPr>
          <w:rFonts w:ascii="Arial" w:hAnsi="Arial" w:cs="Arial"/>
          <w:spacing w:val="-7"/>
        </w:rPr>
        <w:t xml:space="preserve"> </w:t>
      </w:r>
      <w:r w:rsidRPr="00BF5E08">
        <w:rPr>
          <w:rFonts w:ascii="Arial" w:hAnsi="Arial" w:cs="Arial"/>
          <w:spacing w:val="-6"/>
        </w:rPr>
        <w:t>https://doi.org/10.3390/ijerph14080888</w:t>
      </w:r>
    </w:p>
    <w:p w14:paraId="082704C8" w14:textId="77777777" w:rsidR="00BF5E08" w:rsidRPr="00BF5E08" w:rsidRDefault="00BF5E08" w:rsidP="00BF5E08">
      <w:pPr>
        <w:pStyle w:val="BodyText"/>
        <w:spacing w:before="1"/>
        <w:ind w:left="860"/>
        <w:jc w:val="both"/>
      </w:pPr>
      <w:r w:rsidRPr="00BF5E08">
        <w:rPr>
          <w:w w:val="90"/>
        </w:rPr>
        <w:t>Cortina,</w:t>
      </w:r>
      <w:r w:rsidRPr="00BF5E08">
        <w:rPr>
          <w:spacing w:val="6"/>
        </w:rPr>
        <w:t xml:space="preserve"> </w:t>
      </w:r>
      <w:r w:rsidRPr="00BF5E08">
        <w:rPr>
          <w:w w:val="90"/>
        </w:rPr>
        <w:t>L.</w:t>
      </w:r>
      <w:r w:rsidRPr="00BF5E08">
        <w:rPr>
          <w:spacing w:val="8"/>
        </w:rPr>
        <w:t xml:space="preserve"> </w:t>
      </w:r>
      <w:r w:rsidRPr="00BF5E08">
        <w:rPr>
          <w:w w:val="90"/>
        </w:rPr>
        <w:t>M.</w:t>
      </w:r>
      <w:r w:rsidRPr="00BF5E08">
        <w:rPr>
          <w:spacing w:val="9"/>
        </w:rPr>
        <w:t xml:space="preserve"> </w:t>
      </w:r>
      <w:r w:rsidRPr="00BF5E08">
        <w:rPr>
          <w:w w:val="90"/>
        </w:rPr>
        <w:t>(2008).</w:t>
      </w:r>
      <w:r w:rsidRPr="00BF5E08">
        <w:rPr>
          <w:spacing w:val="8"/>
        </w:rPr>
        <w:t xml:space="preserve"> </w:t>
      </w:r>
      <w:r w:rsidRPr="00BF5E08">
        <w:rPr>
          <w:w w:val="90"/>
        </w:rPr>
        <w:t>Unseen</w:t>
      </w:r>
      <w:r w:rsidRPr="00BF5E08">
        <w:rPr>
          <w:spacing w:val="10"/>
        </w:rPr>
        <w:t xml:space="preserve"> </w:t>
      </w:r>
      <w:r w:rsidRPr="00BF5E08">
        <w:rPr>
          <w:w w:val="90"/>
        </w:rPr>
        <w:t>injustice:</w:t>
      </w:r>
      <w:r w:rsidRPr="00BF5E08">
        <w:rPr>
          <w:spacing w:val="10"/>
        </w:rPr>
        <w:t xml:space="preserve"> </w:t>
      </w:r>
      <w:r w:rsidRPr="00BF5E08">
        <w:rPr>
          <w:w w:val="90"/>
        </w:rPr>
        <w:t>Incivility</w:t>
      </w:r>
      <w:r w:rsidRPr="00BF5E08">
        <w:rPr>
          <w:spacing w:val="9"/>
        </w:rPr>
        <w:t xml:space="preserve"> </w:t>
      </w:r>
      <w:r w:rsidRPr="00BF5E08">
        <w:rPr>
          <w:w w:val="90"/>
        </w:rPr>
        <w:t>as</w:t>
      </w:r>
      <w:r w:rsidRPr="00BF5E08">
        <w:rPr>
          <w:spacing w:val="8"/>
        </w:rPr>
        <w:t xml:space="preserve"> </w:t>
      </w:r>
      <w:r w:rsidRPr="00BF5E08">
        <w:rPr>
          <w:w w:val="90"/>
        </w:rPr>
        <w:t>modern</w:t>
      </w:r>
      <w:r w:rsidRPr="00BF5E08">
        <w:rPr>
          <w:spacing w:val="7"/>
        </w:rPr>
        <w:t xml:space="preserve"> </w:t>
      </w:r>
      <w:r w:rsidRPr="00BF5E08">
        <w:rPr>
          <w:w w:val="90"/>
        </w:rPr>
        <w:t>discrimination</w:t>
      </w:r>
      <w:r w:rsidRPr="00BF5E08">
        <w:rPr>
          <w:spacing w:val="8"/>
        </w:rPr>
        <w:t xml:space="preserve"> </w:t>
      </w:r>
      <w:r w:rsidRPr="00BF5E08">
        <w:rPr>
          <w:w w:val="90"/>
        </w:rPr>
        <w:t>in</w:t>
      </w:r>
      <w:r w:rsidRPr="00BF5E08">
        <w:rPr>
          <w:spacing w:val="10"/>
        </w:rPr>
        <w:t xml:space="preserve"> </w:t>
      </w:r>
      <w:r w:rsidRPr="00BF5E08">
        <w:rPr>
          <w:spacing w:val="-2"/>
          <w:w w:val="90"/>
        </w:rPr>
        <w:t>organizations.</w:t>
      </w:r>
    </w:p>
    <w:p w14:paraId="5BEF2F7E" w14:textId="77777777" w:rsidR="00BF5E08" w:rsidRPr="00BF5E08" w:rsidRDefault="00BF5E08" w:rsidP="00BF5E08">
      <w:pPr>
        <w:spacing w:before="164" w:line="381" w:lineRule="auto"/>
        <w:ind w:left="1342" w:right="4301"/>
        <w:jc w:val="both"/>
        <w:rPr>
          <w:rFonts w:ascii="Arial" w:hAnsi="Arial" w:cs="Arial"/>
        </w:rPr>
      </w:pPr>
      <w:r w:rsidRPr="00BF5E08">
        <w:rPr>
          <w:rFonts w:ascii="Arial" w:hAnsi="Arial" w:cs="Arial"/>
          <w:i/>
          <w:w w:val="90"/>
        </w:rPr>
        <w:t>Academy</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Management</w:t>
      </w:r>
      <w:r w:rsidRPr="00BF5E08">
        <w:rPr>
          <w:rFonts w:ascii="Arial" w:hAnsi="Arial" w:cs="Arial"/>
          <w:w w:val="90"/>
        </w:rPr>
        <w:t xml:space="preserve"> </w:t>
      </w:r>
      <w:r w:rsidRPr="00BF5E08">
        <w:rPr>
          <w:rFonts w:ascii="Arial" w:hAnsi="Arial" w:cs="Arial"/>
          <w:i/>
          <w:w w:val="90"/>
        </w:rPr>
        <w:t>Review,</w:t>
      </w:r>
      <w:r w:rsidRPr="00BF5E08">
        <w:rPr>
          <w:rFonts w:ascii="Arial" w:hAnsi="Arial" w:cs="Arial"/>
          <w:w w:val="90"/>
        </w:rPr>
        <w:t xml:space="preserve"> </w:t>
      </w:r>
      <w:r w:rsidRPr="00BF5E08">
        <w:rPr>
          <w:rFonts w:ascii="Arial" w:hAnsi="Arial" w:cs="Arial"/>
          <w:i/>
          <w:w w:val="90"/>
        </w:rPr>
        <w:t>33</w:t>
      </w:r>
      <w:r w:rsidRPr="00BF5E08">
        <w:rPr>
          <w:rFonts w:ascii="Arial" w:hAnsi="Arial" w:cs="Arial"/>
          <w:w w:val="90"/>
        </w:rPr>
        <w:t xml:space="preserve">(1), 55-75. </w:t>
      </w:r>
      <w:r w:rsidRPr="00BF5E08">
        <w:rPr>
          <w:rFonts w:ascii="Arial" w:hAnsi="Arial" w:cs="Arial"/>
          <w:spacing w:val="-2"/>
        </w:rPr>
        <w:t>https://doi.org/10.5465/amr.2008.27745097</w:t>
      </w:r>
    </w:p>
    <w:p w14:paraId="01FDCF84" w14:textId="77777777" w:rsidR="00BF5E08" w:rsidRPr="00BF5E08" w:rsidRDefault="00BF5E08" w:rsidP="00BF5E08">
      <w:pPr>
        <w:pStyle w:val="BodyText"/>
        <w:spacing w:line="384" w:lineRule="auto"/>
        <w:ind w:left="1340" w:right="403" w:hanging="480"/>
      </w:pPr>
      <w:r w:rsidRPr="00BF5E08">
        <w:rPr>
          <w:w w:val="90"/>
        </w:rPr>
        <w:t xml:space="preserve">Coyne, I., Farley, S., Axtell, C., Sprigg, C., Best, L., &amp; Kwok, O. (2017) Understanding the </w:t>
      </w:r>
      <w:r w:rsidRPr="00BF5E08">
        <w:rPr>
          <w:spacing w:val="-6"/>
        </w:rPr>
        <w:t xml:space="preserve">relationship between experiencing workplace cyberbullying, employee mental strain </w:t>
      </w:r>
      <w:r w:rsidRPr="00BF5E08">
        <w:rPr>
          <w:w w:val="90"/>
        </w:rPr>
        <w:t>and job satisfaction: a dysempowerment approach, T</w:t>
      </w:r>
      <w:r w:rsidRPr="00BF5E08">
        <w:rPr>
          <w:i/>
          <w:w w:val="90"/>
        </w:rPr>
        <w:t>he</w:t>
      </w:r>
      <w:r w:rsidRPr="00BF5E08">
        <w:rPr>
          <w:w w:val="90"/>
        </w:rPr>
        <w:t xml:space="preserve"> </w:t>
      </w:r>
      <w:r w:rsidRPr="00BF5E08">
        <w:rPr>
          <w:i/>
          <w:w w:val="90"/>
        </w:rPr>
        <w:t>International</w:t>
      </w:r>
      <w:r w:rsidRPr="00BF5E08">
        <w:rPr>
          <w:w w:val="90"/>
        </w:rPr>
        <w:t xml:space="preserve"> </w:t>
      </w:r>
      <w:r w:rsidRPr="00BF5E08">
        <w:rPr>
          <w:i/>
          <w:w w:val="90"/>
        </w:rPr>
        <w:t>Journal</w:t>
      </w:r>
      <w:r w:rsidRPr="00BF5E08">
        <w:rPr>
          <w:w w:val="90"/>
        </w:rPr>
        <w:t xml:space="preserve"> </w:t>
      </w:r>
      <w:r w:rsidRPr="00BF5E08">
        <w:rPr>
          <w:i/>
          <w:w w:val="90"/>
        </w:rPr>
        <w:t>of</w:t>
      </w:r>
      <w:r w:rsidRPr="00BF5E08">
        <w:rPr>
          <w:w w:val="90"/>
        </w:rPr>
        <w:t xml:space="preserve"> </w:t>
      </w:r>
      <w:r w:rsidRPr="00BF5E08">
        <w:rPr>
          <w:i/>
          <w:w w:val="90"/>
        </w:rPr>
        <w:t>Human</w:t>
      </w:r>
      <w:r w:rsidRPr="00BF5E08">
        <w:rPr>
          <w:spacing w:val="40"/>
        </w:rPr>
        <w:t xml:space="preserve"> </w:t>
      </w:r>
      <w:r w:rsidRPr="00BF5E08">
        <w:rPr>
          <w:i/>
          <w:spacing w:val="-6"/>
        </w:rPr>
        <w:t>Resource</w:t>
      </w:r>
      <w:r w:rsidRPr="00BF5E08">
        <w:rPr>
          <w:spacing w:val="-9"/>
        </w:rPr>
        <w:t xml:space="preserve"> </w:t>
      </w:r>
      <w:r w:rsidRPr="00BF5E08">
        <w:rPr>
          <w:i/>
          <w:spacing w:val="-6"/>
        </w:rPr>
        <w:t>Management,</w:t>
      </w:r>
      <w:r w:rsidRPr="00BF5E08">
        <w:rPr>
          <w:spacing w:val="-9"/>
        </w:rPr>
        <w:t xml:space="preserve"> </w:t>
      </w:r>
      <w:r w:rsidRPr="00BF5E08">
        <w:rPr>
          <w:i/>
          <w:spacing w:val="-6"/>
        </w:rPr>
        <w:t>28</w:t>
      </w:r>
      <w:r w:rsidRPr="00BF5E08">
        <w:rPr>
          <w:spacing w:val="-6"/>
        </w:rPr>
        <w:t>(7),</w:t>
      </w:r>
      <w:r w:rsidRPr="00BF5E08">
        <w:rPr>
          <w:spacing w:val="-9"/>
        </w:rPr>
        <w:t xml:space="preserve"> </w:t>
      </w:r>
      <w:r w:rsidRPr="00BF5E08">
        <w:rPr>
          <w:spacing w:val="-6"/>
        </w:rPr>
        <w:t>945-972.</w:t>
      </w:r>
    </w:p>
    <w:p w14:paraId="010EAD29" w14:textId="77777777" w:rsidR="00BF5E08" w:rsidRPr="00BF5E08" w:rsidRDefault="00BF5E08" w:rsidP="00BF5E08">
      <w:pPr>
        <w:pStyle w:val="BodyText"/>
        <w:spacing w:line="381" w:lineRule="auto"/>
        <w:ind w:left="1340" w:right="397" w:hanging="480"/>
        <w:jc w:val="both"/>
      </w:pPr>
      <w:r w:rsidRPr="00BF5E08">
        <w:rPr>
          <w:w w:val="85"/>
        </w:rPr>
        <w:t xml:space="preserve">Cronin, T. J., Pepping, C. A., Halford, W. K. &amp; Lyons, A. (2021) Minority Stress and Psychological </w:t>
      </w:r>
      <w:r w:rsidRPr="00BF5E08">
        <w:rPr>
          <w:spacing w:val="-6"/>
        </w:rPr>
        <w:t>Outcomes</w:t>
      </w:r>
      <w:r w:rsidRPr="00BF5E08">
        <w:rPr>
          <w:spacing w:val="-9"/>
        </w:rPr>
        <w:t xml:space="preserve"> </w:t>
      </w:r>
      <w:r w:rsidRPr="00BF5E08">
        <w:rPr>
          <w:spacing w:val="-6"/>
        </w:rPr>
        <w:t>in</w:t>
      </w:r>
      <w:r w:rsidRPr="00BF5E08">
        <w:rPr>
          <w:spacing w:val="-9"/>
        </w:rPr>
        <w:t xml:space="preserve"> </w:t>
      </w:r>
      <w:r w:rsidRPr="00BF5E08">
        <w:rPr>
          <w:spacing w:val="-6"/>
        </w:rPr>
        <w:t>Sexual</w:t>
      </w:r>
      <w:r w:rsidRPr="00BF5E08">
        <w:rPr>
          <w:spacing w:val="-9"/>
        </w:rPr>
        <w:t xml:space="preserve"> </w:t>
      </w:r>
      <w:r w:rsidRPr="00BF5E08">
        <w:rPr>
          <w:spacing w:val="-6"/>
        </w:rPr>
        <w:t>Minorities:</w:t>
      </w:r>
      <w:r w:rsidRPr="00BF5E08">
        <w:rPr>
          <w:spacing w:val="-9"/>
        </w:rPr>
        <w:t xml:space="preserve"> </w:t>
      </w:r>
      <w:r w:rsidRPr="00BF5E08">
        <w:rPr>
          <w:spacing w:val="-6"/>
        </w:rPr>
        <w:t>The</w:t>
      </w:r>
      <w:r w:rsidRPr="00BF5E08">
        <w:rPr>
          <w:spacing w:val="-9"/>
        </w:rPr>
        <w:t xml:space="preserve"> </w:t>
      </w:r>
      <w:r w:rsidRPr="00BF5E08">
        <w:rPr>
          <w:spacing w:val="-6"/>
        </w:rPr>
        <w:t>Role</w:t>
      </w:r>
      <w:r w:rsidRPr="00BF5E08">
        <w:rPr>
          <w:spacing w:val="-9"/>
        </w:rPr>
        <w:t xml:space="preserve"> </w:t>
      </w:r>
      <w:r w:rsidRPr="00BF5E08">
        <w:rPr>
          <w:spacing w:val="-6"/>
        </w:rPr>
        <w:t>of</w:t>
      </w:r>
      <w:r w:rsidRPr="00BF5E08">
        <w:rPr>
          <w:spacing w:val="-9"/>
        </w:rPr>
        <w:t xml:space="preserve"> </w:t>
      </w:r>
      <w:r w:rsidRPr="00BF5E08">
        <w:rPr>
          <w:spacing w:val="-6"/>
        </w:rPr>
        <w:t>Barriers</w:t>
      </w:r>
      <w:r w:rsidRPr="00BF5E08">
        <w:rPr>
          <w:spacing w:val="-9"/>
        </w:rPr>
        <w:t xml:space="preserve"> </w:t>
      </w:r>
      <w:r w:rsidRPr="00BF5E08">
        <w:rPr>
          <w:spacing w:val="-6"/>
        </w:rPr>
        <w:t>to</w:t>
      </w:r>
      <w:r w:rsidRPr="00BF5E08">
        <w:rPr>
          <w:spacing w:val="-9"/>
        </w:rPr>
        <w:t xml:space="preserve"> </w:t>
      </w:r>
      <w:r w:rsidRPr="00BF5E08">
        <w:rPr>
          <w:spacing w:val="-6"/>
        </w:rPr>
        <w:t>Accessing</w:t>
      </w:r>
      <w:r w:rsidRPr="00BF5E08">
        <w:rPr>
          <w:spacing w:val="-9"/>
        </w:rPr>
        <w:t xml:space="preserve"> </w:t>
      </w:r>
      <w:r w:rsidRPr="00BF5E08">
        <w:rPr>
          <w:spacing w:val="-6"/>
        </w:rPr>
        <w:t>Services,</w:t>
      </w:r>
      <w:r w:rsidRPr="00BF5E08">
        <w:rPr>
          <w:spacing w:val="-5"/>
        </w:rPr>
        <w:t xml:space="preserve"> </w:t>
      </w:r>
      <w:r w:rsidRPr="00BF5E08">
        <w:rPr>
          <w:i/>
          <w:spacing w:val="-6"/>
        </w:rPr>
        <w:t>Journal</w:t>
      </w:r>
      <w:r w:rsidRPr="00BF5E08">
        <w:rPr>
          <w:spacing w:val="-9"/>
        </w:rPr>
        <w:t xml:space="preserve"> </w:t>
      </w:r>
      <w:r w:rsidRPr="00BF5E08">
        <w:rPr>
          <w:i/>
          <w:spacing w:val="-6"/>
        </w:rPr>
        <w:t>of</w:t>
      </w:r>
      <w:r w:rsidRPr="00BF5E08">
        <w:rPr>
          <w:spacing w:val="-6"/>
        </w:rPr>
        <w:t xml:space="preserve"> </w:t>
      </w:r>
      <w:r w:rsidRPr="00BF5E08">
        <w:rPr>
          <w:i/>
          <w:spacing w:val="-6"/>
        </w:rPr>
        <w:t>Homosexuality,</w:t>
      </w:r>
      <w:r w:rsidRPr="00BF5E08">
        <w:rPr>
          <w:spacing w:val="-6"/>
        </w:rPr>
        <w:t xml:space="preserve"> </w:t>
      </w:r>
      <w:r w:rsidRPr="00BF5E08">
        <w:rPr>
          <w:i/>
          <w:spacing w:val="-6"/>
        </w:rPr>
        <w:t>68</w:t>
      </w:r>
      <w:r w:rsidRPr="00BF5E08">
        <w:rPr>
          <w:spacing w:val="-6"/>
        </w:rPr>
        <w:t>(14),</w:t>
      </w:r>
      <w:r w:rsidRPr="00BF5E08">
        <w:rPr>
          <w:spacing w:val="-8"/>
        </w:rPr>
        <w:t xml:space="preserve"> </w:t>
      </w:r>
      <w:r w:rsidRPr="00BF5E08">
        <w:rPr>
          <w:spacing w:val="-6"/>
        </w:rPr>
        <w:t>2417-2429. https://doi.org/10.1080/00918369.2020.1804264</w:t>
      </w:r>
    </w:p>
    <w:p w14:paraId="2B15A5D6" w14:textId="77777777" w:rsidR="00BF5E08" w:rsidRPr="00BF5E08" w:rsidRDefault="00BF5E08" w:rsidP="00BF5E08">
      <w:pPr>
        <w:pStyle w:val="BodyText"/>
        <w:spacing w:line="381" w:lineRule="auto"/>
        <w:ind w:left="1340" w:right="396" w:hanging="480"/>
        <w:jc w:val="both"/>
      </w:pPr>
      <w:r w:rsidRPr="00BF5E08">
        <w:rPr>
          <w:spacing w:val="-2"/>
        </w:rPr>
        <w:t>Duffy,</w:t>
      </w:r>
      <w:r w:rsidRPr="00BF5E08">
        <w:rPr>
          <w:spacing w:val="-13"/>
        </w:rPr>
        <w:t xml:space="preserve"> </w:t>
      </w:r>
      <w:r w:rsidRPr="00BF5E08">
        <w:rPr>
          <w:spacing w:val="-2"/>
        </w:rPr>
        <w:t>M.</w:t>
      </w:r>
      <w:r w:rsidRPr="00BF5E08">
        <w:rPr>
          <w:spacing w:val="-12"/>
        </w:rPr>
        <w:t xml:space="preserve"> </w:t>
      </w:r>
      <w:r w:rsidRPr="00BF5E08">
        <w:rPr>
          <w:spacing w:val="-2"/>
        </w:rPr>
        <w:t>&amp;</w:t>
      </w:r>
      <w:r w:rsidRPr="00BF5E08">
        <w:rPr>
          <w:spacing w:val="-12"/>
        </w:rPr>
        <w:t xml:space="preserve"> </w:t>
      </w:r>
      <w:r w:rsidRPr="00BF5E08">
        <w:rPr>
          <w:spacing w:val="-2"/>
        </w:rPr>
        <w:t>Brown,</w:t>
      </w:r>
      <w:r w:rsidRPr="00BF5E08">
        <w:rPr>
          <w:spacing w:val="-13"/>
        </w:rPr>
        <w:t xml:space="preserve"> </w:t>
      </w:r>
      <w:r w:rsidRPr="00BF5E08">
        <w:rPr>
          <w:spacing w:val="-2"/>
        </w:rPr>
        <w:t>J.</w:t>
      </w:r>
      <w:r w:rsidRPr="00BF5E08">
        <w:rPr>
          <w:spacing w:val="-12"/>
        </w:rPr>
        <w:t xml:space="preserve"> </w:t>
      </w:r>
      <w:r w:rsidRPr="00BF5E08">
        <w:rPr>
          <w:spacing w:val="-2"/>
        </w:rPr>
        <w:t>E.</w:t>
      </w:r>
      <w:r w:rsidRPr="00BF5E08">
        <w:rPr>
          <w:spacing w:val="-11"/>
        </w:rPr>
        <w:t xml:space="preserve"> </w:t>
      </w:r>
      <w:r w:rsidRPr="00BF5E08">
        <w:rPr>
          <w:spacing w:val="-2"/>
        </w:rPr>
        <w:t>(2018).</w:t>
      </w:r>
      <w:r w:rsidRPr="00BF5E08">
        <w:rPr>
          <w:spacing w:val="-12"/>
        </w:rPr>
        <w:t xml:space="preserve"> </w:t>
      </w:r>
      <w:r w:rsidRPr="00BF5E08">
        <w:rPr>
          <w:spacing w:val="-2"/>
        </w:rPr>
        <w:t>Best</w:t>
      </w:r>
      <w:r w:rsidRPr="00BF5E08">
        <w:rPr>
          <w:spacing w:val="-12"/>
        </w:rPr>
        <w:t xml:space="preserve"> </w:t>
      </w:r>
      <w:r w:rsidRPr="00BF5E08">
        <w:rPr>
          <w:spacing w:val="-2"/>
        </w:rPr>
        <w:t>practices</w:t>
      </w:r>
      <w:r w:rsidRPr="00BF5E08">
        <w:rPr>
          <w:spacing w:val="-12"/>
        </w:rPr>
        <w:t xml:space="preserve"> </w:t>
      </w:r>
      <w:r w:rsidRPr="00BF5E08">
        <w:rPr>
          <w:spacing w:val="-2"/>
        </w:rPr>
        <w:t>in</w:t>
      </w:r>
      <w:r w:rsidRPr="00BF5E08">
        <w:rPr>
          <w:spacing w:val="-11"/>
        </w:rPr>
        <w:t xml:space="preserve"> </w:t>
      </w:r>
      <w:r w:rsidRPr="00BF5E08">
        <w:rPr>
          <w:spacing w:val="-2"/>
        </w:rPr>
        <w:t>psychotherapy</w:t>
      </w:r>
      <w:r w:rsidRPr="00BF5E08">
        <w:rPr>
          <w:spacing w:val="-13"/>
        </w:rPr>
        <w:t xml:space="preserve"> </w:t>
      </w:r>
      <w:r w:rsidRPr="00BF5E08">
        <w:rPr>
          <w:spacing w:val="-2"/>
        </w:rPr>
        <w:t>for</w:t>
      </w:r>
      <w:r w:rsidRPr="00BF5E08">
        <w:rPr>
          <w:spacing w:val="-13"/>
        </w:rPr>
        <w:t xml:space="preserve"> </w:t>
      </w:r>
      <w:r w:rsidRPr="00BF5E08">
        <w:rPr>
          <w:spacing w:val="-2"/>
        </w:rPr>
        <w:t>targets</w:t>
      </w:r>
      <w:r w:rsidRPr="00BF5E08">
        <w:rPr>
          <w:spacing w:val="-12"/>
        </w:rPr>
        <w:t xml:space="preserve"> </w:t>
      </w:r>
      <w:r w:rsidRPr="00BF5E08">
        <w:rPr>
          <w:spacing w:val="-2"/>
        </w:rPr>
        <w:t>of</w:t>
      </w:r>
      <w:r w:rsidRPr="00BF5E08">
        <w:rPr>
          <w:spacing w:val="-11"/>
        </w:rPr>
        <w:t xml:space="preserve"> </w:t>
      </w:r>
      <w:r w:rsidRPr="00BF5E08">
        <w:rPr>
          <w:spacing w:val="-2"/>
        </w:rPr>
        <w:t xml:space="preserve">workplace </w:t>
      </w:r>
      <w:r w:rsidRPr="00BF5E08">
        <w:t>bullying</w:t>
      </w:r>
      <w:r w:rsidRPr="00BF5E08">
        <w:rPr>
          <w:spacing w:val="-13"/>
        </w:rPr>
        <w:t xml:space="preserve"> </w:t>
      </w:r>
      <w:r w:rsidRPr="00BF5E08">
        <w:t>and</w:t>
      </w:r>
      <w:r w:rsidRPr="00BF5E08">
        <w:rPr>
          <w:spacing w:val="-13"/>
        </w:rPr>
        <w:t xml:space="preserve"> </w:t>
      </w:r>
      <w:r w:rsidRPr="00BF5E08">
        <w:t>mobbing.</w:t>
      </w:r>
      <w:r w:rsidRPr="00BF5E08">
        <w:rPr>
          <w:spacing w:val="-11"/>
        </w:rPr>
        <w:t xml:space="preserve"> </w:t>
      </w:r>
      <w:r w:rsidRPr="00BF5E08">
        <w:t>In</w:t>
      </w:r>
      <w:r w:rsidRPr="00BF5E08">
        <w:rPr>
          <w:spacing w:val="-13"/>
        </w:rPr>
        <w:t xml:space="preserve"> </w:t>
      </w:r>
      <w:r w:rsidRPr="00BF5E08">
        <w:t>Duffy,</w:t>
      </w:r>
      <w:r w:rsidRPr="00BF5E08">
        <w:rPr>
          <w:spacing w:val="-14"/>
        </w:rPr>
        <w:t xml:space="preserve"> </w:t>
      </w:r>
      <w:r w:rsidRPr="00BF5E08">
        <w:t>M.</w:t>
      </w:r>
      <w:r w:rsidRPr="00BF5E08">
        <w:rPr>
          <w:spacing w:val="-14"/>
        </w:rPr>
        <w:t xml:space="preserve"> </w:t>
      </w:r>
      <w:r w:rsidRPr="00BF5E08">
        <w:t>&amp;</w:t>
      </w:r>
      <w:r w:rsidRPr="00BF5E08">
        <w:rPr>
          <w:spacing w:val="-13"/>
        </w:rPr>
        <w:t xml:space="preserve"> </w:t>
      </w:r>
      <w:r w:rsidRPr="00BF5E08">
        <w:t>Yamada,</w:t>
      </w:r>
      <w:r w:rsidRPr="00BF5E08">
        <w:rPr>
          <w:spacing w:val="-13"/>
        </w:rPr>
        <w:t xml:space="preserve"> </w:t>
      </w:r>
      <w:r w:rsidRPr="00BF5E08">
        <w:t>D.</w:t>
      </w:r>
      <w:r w:rsidRPr="00BF5E08">
        <w:rPr>
          <w:spacing w:val="-14"/>
        </w:rPr>
        <w:t xml:space="preserve"> </w:t>
      </w:r>
      <w:r w:rsidRPr="00BF5E08">
        <w:t>C.</w:t>
      </w:r>
      <w:r w:rsidRPr="00BF5E08">
        <w:rPr>
          <w:spacing w:val="-12"/>
        </w:rPr>
        <w:t xml:space="preserve"> </w:t>
      </w:r>
      <w:r w:rsidRPr="00BF5E08">
        <w:t>(Eds.)</w:t>
      </w:r>
      <w:r w:rsidRPr="00BF5E08">
        <w:rPr>
          <w:spacing w:val="-11"/>
        </w:rPr>
        <w:t xml:space="preserve"> </w:t>
      </w:r>
      <w:r w:rsidRPr="00BF5E08">
        <w:rPr>
          <w:i/>
        </w:rPr>
        <w:t>Workplace</w:t>
      </w:r>
      <w:r w:rsidRPr="00BF5E08">
        <w:rPr>
          <w:spacing w:val="-12"/>
        </w:rPr>
        <w:t xml:space="preserve"> </w:t>
      </w:r>
      <w:r w:rsidRPr="00BF5E08">
        <w:rPr>
          <w:i/>
        </w:rPr>
        <w:t>bullying</w:t>
      </w:r>
      <w:r w:rsidRPr="00BF5E08">
        <w:rPr>
          <w:spacing w:val="-13"/>
        </w:rPr>
        <w:t xml:space="preserve"> </w:t>
      </w:r>
      <w:r w:rsidRPr="00BF5E08">
        <w:rPr>
          <w:i/>
        </w:rPr>
        <w:t>and</w:t>
      </w:r>
      <w:r w:rsidRPr="00BF5E08">
        <w:t xml:space="preserve"> </w:t>
      </w:r>
      <w:r w:rsidRPr="00BF5E08">
        <w:rPr>
          <w:i/>
          <w:w w:val="90"/>
        </w:rPr>
        <w:t>mobbing</w:t>
      </w:r>
      <w:r w:rsidRPr="00BF5E08">
        <w:rPr>
          <w:w w:val="90"/>
        </w:rPr>
        <w:t xml:space="preserve"> </w:t>
      </w:r>
      <w:r w:rsidRPr="00BF5E08">
        <w:rPr>
          <w:i/>
          <w:w w:val="90"/>
        </w:rPr>
        <w:t>in</w:t>
      </w:r>
      <w:r w:rsidRPr="00BF5E08">
        <w:rPr>
          <w:w w:val="90"/>
        </w:rPr>
        <w:t xml:space="preserve"> </w:t>
      </w:r>
      <w:r w:rsidRPr="00BF5E08">
        <w:rPr>
          <w:i/>
          <w:w w:val="90"/>
        </w:rPr>
        <w:t>the</w:t>
      </w:r>
      <w:r w:rsidRPr="00BF5E08">
        <w:rPr>
          <w:w w:val="90"/>
        </w:rPr>
        <w:t xml:space="preserve"> </w:t>
      </w:r>
      <w:r w:rsidRPr="00BF5E08">
        <w:rPr>
          <w:i/>
          <w:w w:val="90"/>
        </w:rPr>
        <w:t>United</w:t>
      </w:r>
      <w:r w:rsidRPr="00BF5E08">
        <w:rPr>
          <w:w w:val="90"/>
        </w:rPr>
        <w:t xml:space="preserve"> </w:t>
      </w:r>
      <w:r w:rsidRPr="00BF5E08">
        <w:rPr>
          <w:i/>
          <w:w w:val="90"/>
        </w:rPr>
        <w:t>States,</w:t>
      </w:r>
      <w:r w:rsidRPr="00BF5E08">
        <w:rPr>
          <w:w w:val="90"/>
        </w:rPr>
        <w:t xml:space="preserve"> Volume 2 (pp. 291-314). ABC-CLIO, Santa Barbara, USA.</w:t>
      </w:r>
    </w:p>
    <w:p w14:paraId="7887C618"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BC77F18" w14:textId="77777777" w:rsidR="00BF5E08" w:rsidRPr="00BF5E08" w:rsidRDefault="00BF5E08" w:rsidP="00BF5E08">
      <w:pPr>
        <w:pStyle w:val="BodyText"/>
      </w:pPr>
    </w:p>
    <w:p w14:paraId="7F637B08" w14:textId="77777777" w:rsidR="00BF5E08" w:rsidRPr="00BF5E08" w:rsidRDefault="00BF5E08" w:rsidP="00BF5E08">
      <w:pPr>
        <w:pStyle w:val="BodyText"/>
      </w:pPr>
    </w:p>
    <w:p w14:paraId="2673CE68" w14:textId="77777777" w:rsidR="00BF5E08" w:rsidRPr="00BF5E08" w:rsidRDefault="00BF5E08" w:rsidP="00BF5E08">
      <w:pPr>
        <w:pStyle w:val="BodyText"/>
        <w:spacing w:before="4"/>
      </w:pPr>
    </w:p>
    <w:p w14:paraId="43C21FDB" w14:textId="77777777" w:rsidR="00BF5E08" w:rsidRPr="00BF5E08" w:rsidRDefault="00BF5E08" w:rsidP="00BF5E08">
      <w:pPr>
        <w:pStyle w:val="BodyText"/>
        <w:spacing w:before="55"/>
        <w:ind w:left="860"/>
        <w:jc w:val="both"/>
      </w:pPr>
      <w:r w:rsidRPr="00BF5E08">
        <w:rPr>
          <w:spacing w:val="-2"/>
        </w:rPr>
        <w:t>Edmondson,</w:t>
      </w:r>
      <w:r w:rsidRPr="00BF5E08">
        <w:rPr>
          <w:spacing w:val="52"/>
        </w:rPr>
        <w:t xml:space="preserve"> </w:t>
      </w:r>
      <w:r w:rsidRPr="00BF5E08">
        <w:rPr>
          <w:spacing w:val="-2"/>
        </w:rPr>
        <w:t>A.</w:t>
      </w:r>
      <w:r w:rsidRPr="00BF5E08">
        <w:rPr>
          <w:spacing w:val="50"/>
        </w:rPr>
        <w:t xml:space="preserve"> </w:t>
      </w:r>
      <w:r w:rsidRPr="00BF5E08">
        <w:rPr>
          <w:spacing w:val="-2"/>
        </w:rPr>
        <w:t>(1999).</w:t>
      </w:r>
      <w:r w:rsidRPr="00BF5E08">
        <w:rPr>
          <w:spacing w:val="51"/>
        </w:rPr>
        <w:t xml:space="preserve"> </w:t>
      </w:r>
      <w:r w:rsidRPr="00BF5E08">
        <w:rPr>
          <w:spacing w:val="-2"/>
        </w:rPr>
        <w:t>Psychological</w:t>
      </w:r>
      <w:r w:rsidRPr="00BF5E08">
        <w:rPr>
          <w:spacing w:val="50"/>
        </w:rPr>
        <w:t xml:space="preserve"> </w:t>
      </w:r>
      <w:r w:rsidRPr="00BF5E08">
        <w:rPr>
          <w:spacing w:val="-2"/>
        </w:rPr>
        <w:t>safety</w:t>
      </w:r>
      <w:r w:rsidRPr="00BF5E08">
        <w:rPr>
          <w:spacing w:val="48"/>
        </w:rPr>
        <w:t xml:space="preserve"> </w:t>
      </w:r>
      <w:r w:rsidRPr="00BF5E08">
        <w:rPr>
          <w:spacing w:val="-2"/>
        </w:rPr>
        <w:t>and</w:t>
      </w:r>
      <w:r w:rsidRPr="00BF5E08">
        <w:rPr>
          <w:spacing w:val="51"/>
        </w:rPr>
        <w:t xml:space="preserve"> </w:t>
      </w:r>
      <w:r w:rsidRPr="00BF5E08">
        <w:rPr>
          <w:spacing w:val="-2"/>
        </w:rPr>
        <w:t>learning</w:t>
      </w:r>
      <w:r w:rsidRPr="00BF5E08">
        <w:rPr>
          <w:spacing w:val="50"/>
        </w:rPr>
        <w:t xml:space="preserve"> </w:t>
      </w:r>
      <w:r w:rsidRPr="00BF5E08">
        <w:rPr>
          <w:spacing w:val="-2"/>
        </w:rPr>
        <w:t>behavior</w:t>
      </w:r>
      <w:r w:rsidRPr="00BF5E08">
        <w:rPr>
          <w:spacing w:val="51"/>
        </w:rPr>
        <w:t xml:space="preserve"> </w:t>
      </w:r>
      <w:r w:rsidRPr="00BF5E08">
        <w:rPr>
          <w:spacing w:val="-2"/>
        </w:rPr>
        <w:t>in</w:t>
      </w:r>
      <w:r w:rsidRPr="00BF5E08">
        <w:rPr>
          <w:spacing w:val="50"/>
        </w:rPr>
        <w:t xml:space="preserve"> </w:t>
      </w:r>
      <w:r w:rsidRPr="00BF5E08">
        <w:rPr>
          <w:spacing w:val="-2"/>
        </w:rPr>
        <w:t>work</w:t>
      </w:r>
      <w:r w:rsidRPr="00BF5E08">
        <w:rPr>
          <w:spacing w:val="50"/>
        </w:rPr>
        <w:t xml:space="preserve"> </w:t>
      </w:r>
      <w:r w:rsidRPr="00BF5E08">
        <w:rPr>
          <w:spacing w:val="-2"/>
        </w:rPr>
        <w:t>teams.</w:t>
      </w:r>
    </w:p>
    <w:p w14:paraId="094CF79E" w14:textId="77777777" w:rsidR="00BF5E08" w:rsidRPr="00BF5E08" w:rsidRDefault="00BF5E08" w:rsidP="00BF5E08">
      <w:pPr>
        <w:pStyle w:val="BodyText"/>
        <w:spacing w:before="163" w:line="384" w:lineRule="auto"/>
        <w:ind w:left="860" w:right="397" w:firstLine="480"/>
        <w:jc w:val="both"/>
      </w:pPr>
      <w:r w:rsidRPr="00BF5E08">
        <w:rPr>
          <w:i/>
          <w:w w:val="90"/>
        </w:rPr>
        <w:t>Administrative</w:t>
      </w:r>
      <w:r w:rsidRPr="00BF5E08">
        <w:rPr>
          <w:w w:val="90"/>
        </w:rPr>
        <w:t xml:space="preserve"> </w:t>
      </w:r>
      <w:r w:rsidRPr="00BF5E08">
        <w:rPr>
          <w:i/>
          <w:w w:val="90"/>
        </w:rPr>
        <w:t>Science</w:t>
      </w:r>
      <w:r w:rsidRPr="00BF5E08">
        <w:rPr>
          <w:w w:val="90"/>
        </w:rPr>
        <w:t xml:space="preserve"> </w:t>
      </w:r>
      <w:r w:rsidRPr="00BF5E08">
        <w:rPr>
          <w:i/>
          <w:w w:val="90"/>
        </w:rPr>
        <w:t>Quarterly,</w:t>
      </w:r>
      <w:r w:rsidRPr="00BF5E08">
        <w:rPr>
          <w:w w:val="90"/>
        </w:rPr>
        <w:t xml:space="preserve"> </w:t>
      </w:r>
      <w:r w:rsidRPr="00BF5E08">
        <w:rPr>
          <w:i/>
          <w:w w:val="90"/>
        </w:rPr>
        <w:t>44</w:t>
      </w:r>
      <w:r w:rsidRPr="00BF5E08">
        <w:rPr>
          <w:w w:val="90"/>
        </w:rPr>
        <w:t>(2), 350-383. https://doi.org/10.2307%2F2666999 Einarsen,</w:t>
      </w:r>
      <w:r w:rsidRPr="00BF5E08">
        <w:rPr>
          <w:spacing w:val="-1"/>
        </w:rPr>
        <w:t xml:space="preserve"> </w:t>
      </w:r>
      <w:r w:rsidRPr="00BF5E08">
        <w:rPr>
          <w:w w:val="90"/>
        </w:rPr>
        <w:t>S.,</w:t>
      </w:r>
      <w:r w:rsidRPr="00BF5E08">
        <w:rPr>
          <w:spacing w:val="-1"/>
        </w:rPr>
        <w:t xml:space="preserve"> </w:t>
      </w:r>
      <w:r w:rsidRPr="00BF5E08">
        <w:rPr>
          <w:w w:val="90"/>
        </w:rPr>
        <w:t>Hoel,</w:t>
      </w:r>
      <w:r w:rsidRPr="00BF5E08">
        <w:t xml:space="preserve"> </w:t>
      </w:r>
      <w:r w:rsidRPr="00BF5E08">
        <w:rPr>
          <w:w w:val="90"/>
        </w:rPr>
        <w:t>H.</w:t>
      </w:r>
      <w:r w:rsidRPr="00BF5E08">
        <w:rPr>
          <w:spacing w:val="-2"/>
        </w:rPr>
        <w:t xml:space="preserve"> </w:t>
      </w:r>
      <w:r w:rsidRPr="00BF5E08">
        <w:rPr>
          <w:w w:val="90"/>
        </w:rPr>
        <w:t>&amp;</w:t>
      </w:r>
      <w:r w:rsidRPr="00BF5E08">
        <w:rPr>
          <w:spacing w:val="1"/>
        </w:rPr>
        <w:t xml:space="preserve"> </w:t>
      </w:r>
      <w:r w:rsidRPr="00BF5E08">
        <w:rPr>
          <w:w w:val="90"/>
        </w:rPr>
        <w:t>Notelaers,</w:t>
      </w:r>
      <w:r w:rsidRPr="00BF5E08">
        <w:rPr>
          <w:spacing w:val="-1"/>
        </w:rPr>
        <w:t xml:space="preserve"> </w:t>
      </w:r>
      <w:r w:rsidRPr="00BF5E08">
        <w:rPr>
          <w:w w:val="90"/>
        </w:rPr>
        <w:t>G.</w:t>
      </w:r>
      <w:r w:rsidRPr="00BF5E08">
        <w:rPr>
          <w:spacing w:val="-1"/>
        </w:rPr>
        <w:t xml:space="preserve"> </w:t>
      </w:r>
      <w:r w:rsidRPr="00BF5E08">
        <w:rPr>
          <w:w w:val="90"/>
        </w:rPr>
        <w:t>(2009)</w:t>
      </w:r>
      <w:r w:rsidRPr="00BF5E08">
        <w:rPr>
          <w:spacing w:val="-1"/>
        </w:rPr>
        <w:t xml:space="preserve"> </w:t>
      </w:r>
      <w:r w:rsidRPr="00BF5E08">
        <w:rPr>
          <w:w w:val="90"/>
        </w:rPr>
        <w:t>Measuring</w:t>
      </w:r>
      <w:r w:rsidRPr="00BF5E08">
        <w:rPr>
          <w:spacing w:val="-2"/>
        </w:rPr>
        <w:t xml:space="preserve"> </w:t>
      </w:r>
      <w:r w:rsidRPr="00BF5E08">
        <w:rPr>
          <w:w w:val="90"/>
        </w:rPr>
        <w:t>exposure</w:t>
      </w:r>
      <w:r w:rsidRPr="00BF5E08">
        <w:rPr>
          <w:spacing w:val="-3"/>
        </w:rPr>
        <w:t xml:space="preserve"> </w:t>
      </w:r>
      <w:r w:rsidRPr="00BF5E08">
        <w:rPr>
          <w:w w:val="90"/>
        </w:rPr>
        <w:t>to</w:t>
      </w:r>
      <w:r w:rsidRPr="00BF5E08">
        <w:rPr>
          <w:spacing w:val="-2"/>
        </w:rPr>
        <w:t xml:space="preserve"> </w:t>
      </w:r>
      <w:r w:rsidRPr="00BF5E08">
        <w:rPr>
          <w:w w:val="90"/>
        </w:rPr>
        <w:t>bullying</w:t>
      </w:r>
      <w:r w:rsidRPr="00BF5E08">
        <w:rPr>
          <w:spacing w:val="-1"/>
        </w:rPr>
        <w:t xml:space="preserve"> </w:t>
      </w:r>
      <w:r w:rsidRPr="00BF5E08">
        <w:rPr>
          <w:w w:val="90"/>
        </w:rPr>
        <w:t>and</w:t>
      </w:r>
      <w:r w:rsidRPr="00BF5E08">
        <w:rPr>
          <w:spacing w:val="-1"/>
        </w:rPr>
        <w:t xml:space="preserve"> </w:t>
      </w:r>
      <w:r w:rsidRPr="00BF5E08">
        <w:rPr>
          <w:spacing w:val="-2"/>
          <w:w w:val="90"/>
        </w:rPr>
        <w:t>harassment</w:t>
      </w:r>
    </w:p>
    <w:p w14:paraId="68C420D1" w14:textId="77777777" w:rsidR="00BF5E08" w:rsidRPr="00BF5E08" w:rsidRDefault="00BF5E08" w:rsidP="00BF5E08">
      <w:pPr>
        <w:pStyle w:val="BodyText"/>
        <w:spacing w:line="381" w:lineRule="auto"/>
        <w:ind w:left="1340" w:right="395"/>
        <w:jc w:val="both"/>
      </w:pPr>
      <w:r w:rsidRPr="00BF5E08">
        <w:t>at</w:t>
      </w:r>
      <w:r w:rsidRPr="00BF5E08">
        <w:rPr>
          <w:spacing w:val="-12"/>
        </w:rPr>
        <w:t xml:space="preserve"> </w:t>
      </w:r>
      <w:r w:rsidRPr="00BF5E08">
        <w:t>work:</w:t>
      </w:r>
      <w:r w:rsidRPr="00BF5E08">
        <w:rPr>
          <w:spacing w:val="-12"/>
        </w:rPr>
        <w:t xml:space="preserve"> </w:t>
      </w:r>
      <w:r w:rsidRPr="00BF5E08">
        <w:t>Validity,</w:t>
      </w:r>
      <w:r w:rsidRPr="00BF5E08">
        <w:rPr>
          <w:spacing w:val="-14"/>
        </w:rPr>
        <w:t xml:space="preserve"> </w:t>
      </w:r>
      <w:r w:rsidRPr="00BF5E08">
        <w:t>factor</w:t>
      </w:r>
      <w:r w:rsidRPr="00BF5E08">
        <w:rPr>
          <w:spacing w:val="-13"/>
        </w:rPr>
        <w:t xml:space="preserve"> </w:t>
      </w:r>
      <w:r w:rsidRPr="00BF5E08">
        <w:t>structure</w:t>
      </w:r>
      <w:r w:rsidRPr="00BF5E08">
        <w:rPr>
          <w:spacing w:val="-13"/>
        </w:rPr>
        <w:t xml:space="preserve"> </w:t>
      </w:r>
      <w:r w:rsidRPr="00BF5E08">
        <w:t>and</w:t>
      </w:r>
      <w:r w:rsidRPr="00BF5E08">
        <w:rPr>
          <w:spacing w:val="-12"/>
        </w:rPr>
        <w:t xml:space="preserve"> </w:t>
      </w:r>
      <w:r w:rsidRPr="00BF5E08">
        <w:t>psychometric</w:t>
      </w:r>
      <w:r w:rsidRPr="00BF5E08">
        <w:rPr>
          <w:spacing w:val="-10"/>
        </w:rPr>
        <w:t xml:space="preserve"> </w:t>
      </w:r>
      <w:r w:rsidRPr="00BF5E08">
        <w:t>properties</w:t>
      </w:r>
      <w:r w:rsidRPr="00BF5E08">
        <w:rPr>
          <w:spacing w:val="-13"/>
        </w:rPr>
        <w:t xml:space="preserve"> </w:t>
      </w:r>
      <w:r w:rsidRPr="00BF5E08">
        <w:t>of</w:t>
      </w:r>
      <w:r w:rsidRPr="00BF5E08">
        <w:rPr>
          <w:spacing w:val="-13"/>
        </w:rPr>
        <w:t xml:space="preserve"> </w:t>
      </w:r>
      <w:r w:rsidRPr="00BF5E08">
        <w:t>the</w:t>
      </w:r>
      <w:r w:rsidRPr="00BF5E08">
        <w:rPr>
          <w:spacing w:val="-13"/>
        </w:rPr>
        <w:t xml:space="preserve"> </w:t>
      </w:r>
      <w:r w:rsidRPr="00BF5E08">
        <w:t>Negative</w:t>
      </w:r>
      <w:r w:rsidRPr="00BF5E08">
        <w:rPr>
          <w:spacing w:val="-13"/>
        </w:rPr>
        <w:t xml:space="preserve"> </w:t>
      </w:r>
      <w:r w:rsidRPr="00BF5E08">
        <w:t xml:space="preserve">Acts Questionnaire-Revised. </w:t>
      </w:r>
      <w:r w:rsidRPr="00BF5E08">
        <w:rPr>
          <w:i/>
        </w:rPr>
        <w:t>Work</w:t>
      </w:r>
      <w:r w:rsidRPr="00BF5E08">
        <w:t xml:space="preserve"> </w:t>
      </w:r>
      <w:r w:rsidRPr="00BF5E08">
        <w:rPr>
          <w:i/>
        </w:rPr>
        <w:t>&amp;</w:t>
      </w:r>
      <w:r w:rsidRPr="00BF5E08">
        <w:t xml:space="preserve"> </w:t>
      </w:r>
      <w:r w:rsidRPr="00BF5E08">
        <w:rPr>
          <w:i/>
        </w:rPr>
        <w:t>Stress,</w:t>
      </w:r>
      <w:r w:rsidRPr="00BF5E08">
        <w:t xml:space="preserve"> </w:t>
      </w:r>
      <w:r w:rsidRPr="00BF5E08">
        <w:rPr>
          <w:i/>
        </w:rPr>
        <w:t>23</w:t>
      </w:r>
      <w:r w:rsidRPr="00BF5E08">
        <w:t xml:space="preserve">(1), 24-44. https://doi.org/ </w:t>
      </w:r>
      <w:r w:rsidRPr="00BF5E08">
        <w:rPr>
          <w:spacing w:val="-4"/>
        </w:rPr>
        <w:t>10.1080/02678370902815673</w:t>
      </w:r>
    </w:p>
    <w:p w14:paraId="472BE983" w14:textId="77777777" w:rsidR="00BF5E08" w:rsidRPr="00BF5E08" w:rsidRDefault="00BF5E08" w:rsidP="00BF5E08">
      <w:pPr>
        <w:pStyle w:val="BodyText"/>
        <w:spacing w:line="381" w:lineRule="auto"/>
        <w:ind w:left="1340" w:right="393" w:hanging="480"/>
        <w:jc w:val="both"/>
      </w:pPr>
      <w:r w:rsidRPr="00BF5E08">
        <w:rPr>
          <w:w w:val="90"/>
        </w:rPr>
        <w:t>Einarsen,</w:t>
      </w:r>
      <w:r w:rsidRPr="00BF5E08">
        <w:rPr>
          <w:spacing w:val="-2"/>
          <w:w w:val="90"/>
        </w:rPr>
        <w:t xml:space="preserve"> </w:t>
      </w:r>
      <w:r w:rsidRPr="00BF5E08">
        <w:rPr>
          <w:w w:val="90"/>
        </w:rPr>
        <w:t>S.</w:t>
      </w:r>
      <w:r w:rsidRPr="00BF5E08">
        <w:rPr>
          <w:spacing w:val="-3"/>
          <w:w w:val="90"/>
        </w:rPr>
        <w:t xml:space="preserve"> </w:t>
      </w:r>
      <w:r w:rsidRPr="00BF5E08">
        <w:rPr>
          <w:w w:val="90"/>
        </w:rPr>
        <w:t>V,</w:t>
      </w:r>
      <w:r w:rsidRPr="00BF5E08">
        <w:rPr>
          <w:spacing w:val="-2"/>
          <w:w w:val="90"/>
        </w:rPr>
        <w:t xml:space="preserve"> </w:t>
      </w:r>
      <w:r w:rsidRPr="00BF5E08">
        <w:rPr>
          <w:w w:val="90"/>
        </w:rPr>
        <w:t>Hoel,</w:t>
      </w:r>
      <w:r w:rsidRPr="00BF5E08">
        <w:rPr>
          <w:spacing w:val="-2"/>
          <w:w w:val="90"/>
        </w:rPr>
        <w:t xml:space="preserve"> </w:t>
      </w:r>
      <w:r w:rsidRPr="00BF5E08">
        <w:rPr>
          <w:w w:val="90"/>
        </w:rPr>
        <w:t>H.,</w:t>
      </w:r>
      <w:r w:rsidRPr="00BF5E08">
        <w:rPr>
          <w:spacing w:val="-3"/>
          <w:w w:val="90"/>
        </w:rPr>
        <w:t xml:space="preserve"> </w:t>
      </w:r>
      <w:r w:rsidRPr="00BF5E08">
        <w:rPr>
          <w:w w:val="90"/>
        </w:rPr>
        <w:t>Zapf,</w:t>
      </w:r>
      <w:r w:rsidRPr="00BF5E08">
        <w:rPr>
          <w:spacing w:val="-5"/>
          <w:w w:val="90"/>
        </w:rPr>
        <w:t xml:space="preserve"> </w:t>
      </w:r>
      <w:r w:rsidRPr="00BF5E08">
        <w:rPr>
          <w:w w:val="90"/>
        </w:rPr>
        <w:t>D.</w:t>
      </w:r>
      <w:r w:rsidRPr="00BF5E08">
        <w:rPr>
          <w:spacing w:val="-2"/>
          <w:w w:val="90"/>
        </w:rPr>
        <w:t xml:space="preserve"> </w:t>
      </w:r>
      <w:r w:rsidRPr="00BF5E08">
        <w:rPr>
          <w:w w:val="90"/>
        </w:rPr>
        <w:t>&amp;</w:t>
      </w:r>
      <w:r w:rsidRPr="00BF5E08">
        <w:rPr>
          <w:spacing w:val="-3"/>
          <w:w w:val="90"/>
        </w:rPr>
        <w:t xml:space="preserve"> </w:t>
      </w:r>
      <w:r w:rsidRPr="00BF5E08">
        <w:rPr>
          <w:w w:val="90"/>
        </w:rPr>
        <w:t>Cooper,</w:t>
      </w:r>
      <w:r w:rsidRPr="00BF5E08">
        <w:rPr>
          <w:spacing w:val="-2"/>
          <w:w w:val="90"/>
        </w:rPr>
        <w:t xml:space="preserve"> </w:t>
      </w:r>
      <w:r w:rsidRPr="00BF5E08">
        <w:rPr>
          <w:w w:val="90"/>
        </w:rPr>
        <w:t>C.</w:t>
      </w:r>
      <w:r w:rsidRPr="00BF5E08">
        <w:rPr>
          <w:spacing w:val="-3"/>
          <w:w w:val="90"/>
        </w:rPr>
        <w:t xml:space="preserve"> </w:t>
      </w:r>
      <w:r w:rsidRPr="00BF5E08">
        <w:rPr>
          <w:w w:val="90"/>
        </w:rPr>
        <w:t>(2010).</w:t>
      </w:r>
      <w:r w:rsidRPr="00BF5E08">
        <w:rPr>
          <w:spacing w:val="-2"/>
          <w:w w:val="90"/>
        </w:rPr>
        <w:t xml:space="preserve"> </w:t>
      </w:r>
      <w:r w:rsidRPr="00BF5E08">
        <w:rPr>
          <w:w w:val="90"/>
        </w:rPr>
        <w:t>The</w:t>
      </w:r>
      <w:r w:rsidRPr="00BF5E08">
        <w:rPr>
          <w:spacing w:val="-2"/>
          <w:w w:val="90"/>
        </w:rPr>
        <w:t xml:space="preserve"> </w:t>
      </w:r>
      <w:r w:rsidRPr="00BF5E08">
        <w:rPr>
          <w:w w:val="90"/>
        </w:rPr>
        <w:t>concept</w:t>
      </w:r>
      <w:r w:rsidRPr="00BF5E08">
        <w:rPr>
          <w:spacing w:val="-2"/>
          <w:w w:val="90"/>
        </w:rPr>
        <w:t xml:space="preserve"> </w:t>
      </w:r>
      <w:r w:rsidRPr="00BF5E08">
        <w:rPr>
          <w:w w:val="90"/>
        </w:rPr>
        <w:t>of</w:t>
      </w:r>
      <w:r w:rsidRPr="00BF5E08">
        <w:rPr>
          <w:spacing w:val="-2"/>
          <w:w w:val="90"/>
        </w:rPr>
        <w:t xml:space="preserve"> </w:t>
      </w:r>
      <w:r w:rsidRPr="00BF5E08">
        <w:rPr>
          <w:w w:val="90"/>
        </w:rPr>
        <w:t>bullying</w:t>
      </w:r>
      <w:r w:rsidRPr="00BF5E08">
        <w:rPr>
          <w:spacing w:val="-3"/>
          <w:w w:val="90"/>
        </w:rPr>
        <w:t xml:space="preserve"> </w:t>
      </w:r>
      <w:r w:rsidRPr="00BF5E08">
        <w:rPr>
          <w:w w:val="90"/>
        </w:rPr>
        <w:t>and</w:t>
      </w:r>
      <w:r w:rsidRPr="00BF5E08">
        <w:rPr>
          <w:spacing w:val="-4"/>
          <w:w w:val="90"/>
        </w:rPr>
        <w:t xml:space="preserve"> </w:t>
      </w:r>
      <w:r w:rsidRPr="00BF5E08">
        <w:rPr>
          <w:w w:val="90"/>
        </w:rPr>
        <w:t xml:space="preserve">harassment </w:t>
      </w:r>
      <w:r w:rsidRPr="00BF5E08">
        <w:rPr>
          <w:spacing w:val="-8"/>
        </w:rPr>
        <w:t>at</w:t>
      </w:r>
      <w:r w:rsidRPr="00BF5E08">
        <w:rPr>
          <w:spacing w:val="-4"/>
        </w:rPr>
        <w:t xml:space="preserve"> </w:t>
      </w:r>
      <w:r w:rsidRPr="00BF5E08">
        <w:rPr>
          <w:spacing w:val="-8"/>
        </w:rPr>
        <w:t>work:</w:t>
      </w:r>
      <w:r w:rsidRPr="00BF5E08">
        <w:rPr>
          <w:spacing w:val="-6"/>
        </w:rPr>
        <w:t xml:space="preserve"> </w:t>
      </w:r>
      <w:r w:rsidRPr="00BF5E08">
        <w:rPr>
          <w:spacing w:val="-8"/>
        </w:rPr>
        <w:t>The</w:t>
      </w:r>
      <w:r w:rsidRPr="00BF5E08">
        <w:rPr>
          <w:spacing w:val="-7"/>
        </w:rPr>
        <w:t xml:space="preserve"> </w:t>
      </w:r>
      <w:r w:rsidRPr="00BF5E08">
        <w:rPr>
          <w:spacing w:val="-8"/>
        </w:rPr>
        <w:t>European</w:t>
      </w:r>
      <w:r w:rsidRPr="00BF5E08">
        <w:rPr>
          <w:spacing w:val="-6"/>
        </w:rPr>
        <w:t xml:space="preserve"> </w:t>
      </w:r>
      <w:r w:rsidRPr="00BF5E08">
        <w:rPr>
          <w:spacing w:val="-8"/>
        </w:rPr>
        <w:t>tradition.</w:t>
      </w:r>
      <w:r w:rsidRPr="00BF5E08">
        <w:rPr>
          <w:spacing w:val="-5"/>
        </w:rPr>
        <w:t xml:space="preserve"> </w:t>
      </w:r>
      <w:r w:rsidRPr="00BF5E08">
        <w:rPr>
          <w:spacing w:val="-8"/>
        </w:rPr>
        <w:t>In</w:t>
      </w:r>
      <w:r w:rsidRPr="00BF5E08">
        <w:rPr>
          <w:spacing w:val="-2"/>
        </w:rPr>
        <w:t xml:space="preserve"> </w:t>
      </w:r>
      <w:r w:rsidRPr="00BF5E08">
        <w:rPr>
          <w:i/>
          <w:spacing w:val="-8"/>
        </w:rPr>
        <w:t>Bullying</w:t>
      </w:r>
      <w:r w:rsidRPr="00BF5E08">
        <w:rPr>
          <w:spacing w:val="-6"/>
        </w:rPr>
        <w:t xml:space="preserve"> </w:t>
      </w:r>
      <w:r w:rsidRPr="00BF5E08">
        <w:rPr>
          <w:i/>
          <w:spacing w:val="-8"/>
        </w:rPr>
        <w:t>and</w:t>
      </w:r>
      <w:r w:rsidRPr="00BF5E08">
        <w:rPr>
          <w:spacing w:val="-6"/>
        </w:rPr>
        <w:t xml:space="preserve"> </w:t>
      </w:r>
      <w:r w:rsidRPr="00BF5E08">
        <w:rPr>
          <w:i/>
          <w:spacing w:val="-8"/>
        </w:rPr>
        <w:t>Harassment</w:t>
      </w:r>
      <w:r w:rsidRPr="00BF5E08">
        <w:rPr>
          <w:spacing w:val="-4"/>
        </w:rPr>
        <w:t xml:space="preserve"> </w:t>
      </w:r>
      <w:r w:rsidRPr="00BF5E08">
        <w:rPr>
          <w:i/>
          <w:spacing w:val="-8"/>
        </w:rPr>
        <w:t>in</w:t>
      </w:r>
      <w:r w:rsidRPr="00BF5E08">
        <w:rPr>
          <w:spacing w:val="-6"/>
        </w:rPr>
        <w:t xml:space="preserve"> </w:t>
      </w:r>
      <w:r w:rsidRPr="00BF5E08">
        <w:rPr>
          <w:i/>
          <w:spacing w:val="-8"/>
        </w:rPr>
        <w:t>the</w:t>
      </w:r>
      <w:r w:rsidRPr="00BF5E08">
        <w:rPr>
          <w:spacing w:val="-7"/>
        </w:rPr>
        <w:t xml:space="preserve"> </w:t>
      </w:r>
      <w:r w:rsidRPr="00BF5E08">
        <w:rPr>
          <w:i/>
          <w:spacing w:val="-8"/>
        </w:rPr>
        <w:t>workplace</w:t>
      </w:r>
      <w:r w:rsidRPr="00BF5E08">
        <w:t xml:space="preserve"> </w:t>
      </w:r>
      <w:r w:rsidRPr="00BF5E08">
        <w:rPr>
          <w:spacing w:val="-8"/>
        </w:rPr>
        <w:t>(2nd</w:t>
      </w:r>
      <w:r w:rsidRPr="00BF5E08">
        <w:rPr>
          <w:spacing w:val="-6"/>
        </w:rPr>
        <w:t xml:space="preserve"> </w:t>
      </w:r>
      <w:r w:rsidRPr="00BF5E08">
        <w:rPr>
          <w:spacing w:val="-8"/>
        </w:rPr>
        <w:t xml:space="preserve">ed., </w:t>
      </w:r>
      <w:r w:rsidRPr="00BF5E08">
        <w:rPr>
          <w:w w:val="90"/>
        </w:rPr>
        <w:t>pp. 3–53). Florida: CRC Press.</w:t>
      </w:r>
    </w:p>
    <w:p w14:paraId="7AAA1C88" w14:textId="77777777" w:rsidR="00BF5E08" w:rsidRPr="00BF5E08" w:rsidRDefault="00BF5E08" w:rsidP="00BF5E08">
      <w:pPr>
        <w:spacing w:before="1" w:line="381" w:lineRule="auto"/>
        <w:ind w:left="1340" w:right="393" w:hanging="480"/>
        <w:jc w:val="both"/>
        <w:rPr>
          <w:rFonts w:ascii="Arial" w:hAnsi="Arial" w:cs="Arial"/>
        </w:rPr>
      </w:pPr>
      <w:r w:rsidRPr="00BF5E08">
        <w:rPr>
          <w:rFonts w:ascii="Arial" w:hAnsi="Arial" w:cs="Arial"/>
        </w:rPr>
        <w:t xml:space="preserve">Fahie, D. (2020). The lived experience of toxic leadership in Irish higher education. </w:t>
      </w:r>
      <w:r w:rsidRPr="00BF5E08">
        <w:rPr>
          <w:rFonts w:ascii="Arial" w:hAnsi="Arial" w:cs="Arial"/>
          <w:i/>
        </w:rPr>
        <w:t>International</w:t>
      </w:r>
      <w:r w:rsidRPr="00BF5E08">
        <w:rPr>
          <w:rFonts w:ascii="Arial" w:hAnsi="Arial" w:cs="Arial"/>
        </w:rPr>
        <w:t xml:space="preserve"> </w:t>
      </w:r>
      <w:r w:rsidRPr="00BF5E08">
        <w:rPr>
          <w:rFonts w:ascii="Arial" w:hAnsi="Arial" w:cs="Arial"/>
          <w:i/>
        </w:rPr>
        <w:t>Journal</w:t>
      </w:r>
      <w:r w:rsidRPr="00BF5E08">
        <w:rPr>
          <w:rFonts w:ascii="Arial" w:hAnsi="Arial" w:cs="Arial"/>
        </w:rPr>
        <w:t xml:space="preserve"> </w:t>
      </w:r>
      <w:r w:rsidRPr="00BF5E08">
        <w:rPr>
          <w:rFonts w:ascii="Arial" w:hAnsi="Arial" w:cs="Arial"/>
          <w:i/>
        </w:rPr>
        <w:t>of</w:t>
      </w:r>
      <w:r w:rsidRPr="00BF5E08">
        <w:rPr>
          <w:rFonts w:ascii="Arial" w:hAnsi="Arial" w:cs="Arial"/>
        </w:rPr>
        <w:t xml:space="preserve"> </w:t>
      </w:r>
      <w:r w:rsidRPr="00BF5E08">
        <w:rPr>
          <w:rFonts w:ascii="Arial" w:hAnsi="Arial" w:cs="Arial"/>
          <w:i/>
        </w:rPr>
        <w:t>Workplace</w:t>
      </w:r>
      <w:r w:rsidRPr="00BF5E08">
        <w:rPr>
          <w:rFonts w:ascii="Arial" w:hAnsi="Arial" w:cs="Arial"/>
        </w:rPr>
        <w:t xml:space="preserve"> </w:t>
      </w:r>
      <w:r w:rsidRPr="00BF5E08">
        <w:rPr>
          <w:rFonts w:ascii="Arial" w:hAnsi="Arial" w:cs="Arial"/>
          <w:i/>
        </w:rPr>
        <w:t>Health</w:t>
      </w:r>
      <w:r w:rsidRPr="00BF5E08">
        <w:rPr>
          <w:rFonts w:ascii="Arial" w:hAnsi="Arial" w:cs="Arial"/>
        </w:rPr>
        <w:t xml:space="preserve"> </w:t>
      </w:r>
      <w:r w:rsidRPr="00BF5E08">
        <w:rPr>
          <w:rFonts w:ascii="Arial" w:hAnsi="Arial" w:cs="Arial"/>
          <w:i/>
        </w:rPr>
        <w:t>Management</w:t>
      </w:r>
      <w:r w:rsidRPr="00BF5E08">
        <w:rPr>
          <w:rFonts w:ascii="Arial" w:hAnsi="Arial" w:cs="Arial"/>
        </w:rPr>
        <w:t xml:space="preserve">, </w:t>
      </w:r>
      <w:r w:rsidRPr="00BF5E08">
        <w:rPr>
          <w:rFonts w:ascii="Arial" w:hAnsi="Arial" w:cs="Arial"/>
          <w:i/>
        </w:rPr>
        <w:t>13</w:t>
      </w:r>
      <w:r w:rsidRPr="00BF5E08">
        <w:rPr>
          <w:rFonts w:ascii="Arial" w:hAnsi="Arial" w:cs="Arial"/>
        </w:rPr>
        <w:t xml:space="preserve">(3), 341–355. </w:t>
      </w:r>
      <w:r w:rsidRPr="00BF5E08">
        <w:rPr>
          <w:rFonts w:ascii="Arial" w:hAnsi="Arial" w:cs="Arial"/>
          <w:spacing w:val="-2"/>
        </w:rPr>
        <w:t>https://doi.org/10.1108/IJWHM-07-2019-0096</w:t>
      </w:r>
    </w:p>
    <w:p w14:paraId="6B15745B" w14:textId="77777777" w:rsidR="00BF5E08" w:rsidRPr="00BF5E08" w:rsidRDefault="00BF5E08" w:rsidP="00BF5E08">
      <w:pPr>
        <w:pStyle w:val="BodyText"/>
        <w:spacing w:before="3" w:line="381" w:lineRule="auto"/>
        <w:ind w:left="1340" w:right="393" w:hanging="480"/>
        <w:jc w:val="both"/>
      </w:pPr>
      <w:r w:rsidRPr="00BF5E08">
        <w:rPr>
          <w:spacing w:val="-6"/>
        </w:rPr>
        <w:t>Farley,</w:t>
      </w:r>
      <w:r w:rsidRPr="00BF5E08">
        <w:rPr>
          <w:spacing w:val="-9"/>
        </w:rPr>
        <w:t xml:space="preserve"> </w:t>
      </w:r>
      <w:r w:rsidRPr="00BF5E08">
        <w:rPr>
          <w:spacing w:val="-6"/>
        </w:rPr>
        <w:t>S.,</w:t>
      </w:r>
      <w:r w:rsidRPr="00BF5E08">
        <w:rPr>
          <w:spacing w:val="-9"/>
        </w:rPr>
        <w:t xml:space="preserve"> </w:t>
      </w:r>
      <w:r w:rsidRPr="00BF5E08">
        <w:rPr>
          <w:spacing w:val="-6"/>
        </w:rPr>
        <w:t>Coyne,</w:t>
      </w:r>
      <w:r w:rsidRPr="00BF5E08">
        <w:rPr>
          <w:spacing w:val="-8"/>
        </w:rPr>
        <w:t xml:space="preserve"> </w:t>
      </w:r>
      <w:r w:rsidRPr="00BF5E08">
        <w:rPr>
          <w:spacing w:val="-6"/>
        </w:rPr>
        <w:t>I.,</w:t>
      </w:r>
      <w:r w:rsidRPr="00BF5E08">
        <w:rPr>
          <w:spacing w:val="-8"/>
        </w:rPr>
        <w:t xml:space="preserve"> </w:t>
      </w:r>
      <w:r w:rsidRPr="00BF5E08">
        <w:rPr>
          <w:spacing w:val="-6"/>
        </w:rPr>
        <w:t>Axtell,</w:t>
      </w:r>
      <w:r w:rsidRPr="00BF5E08">
        <w:rPr>
          <w:spacing w:val="-8"/>
        </w:rPr>
        <w:t xml:space="preserve"> </w:t>
      </w:r>
      <w:r w:rsidRPr="00BF5E08">
        <w:rPr>
          <w:spacing w:val="-6"/>
        </w:rPr>
        <w:t>C.</w:t>
      </w:r>
      <w:r w:rsidRPr="00BF5E08">
        <w:rPr>
          <w:spacing w:val="-9"/>
        </w:rPr>
        <w:t xml:space="preserve"> </w:t>
      </w:r>
      <w:r w:rsidRPr="00BF5E08">
        <w:rPr>
          <w:spacing w:val="-6"/>
        </w:rPr>
        <w:t>&amp;</w:t>
      </w:r>
      <w:r w:rsidRPr="00BF5E08">
        <w:rPr>
          <w:spacing w:val="-9"/>
        </w:rPr>
        <w:t xml:space="preserve"> </w:t>
      </w:r>
      <w:r w:rsidRPr="00BF5E08">
        <w:rPr>
          <w:spacing w:val="-6"/>
        </w:rPr>
        <w:t>Sprigg,</w:t>
      </w:r>
      <w:r w:rsidRPr="00BF5E08">
        <w:rPr>
          <w:spacing w:val="-9"/>
        </w:rPr>
        <w:t xml:space="preserve"> </w:t>
      </w:r>
      <w:r w:rsidRPr="00BF5E08">
        <w:rPr>
          <w:spacing w:val="-6"/>
        </w:rPr>
        <w:t>C.</w:t>
      </w:r>
      <w:r w:rsidRPr="00BF5E08">
        <w:rPr>
          <w:spacing w:val="-9"/>
        </w:rPr>
        <w:t xml:space="preserve"> </w:t>
      </w:r>
      <w:r w:rsidRPr="00BF5E08">
        <w:rPr>
          <w:spacing w:val="-6"/>
        </w:rPr>
        <w:t>(2016)</w:t>
      </w:r>
      <w:r w:rsidRPr="00BF5E08">
        <w:rPr>
          <w:spacing w:val="-9"/>
        </w:rPr>
        <w:t xml:space="preserve"> </w:t>
      </w:r>
      <w:r w:rsidRPr="00BF5E08">
        <w:rPr>
          <w:spacing w:val="-6"/>
        </w:rPr>
        <w:t>Design,</w:t>
      </w:r>
      <w:r w:rsidRPr="00BF5E08">
        <w:rPr>
          <w:spacing w:val="-8"/>
        </w:rPr>
        <w:t xml:space="preserve"> </w:t>
      </w:r>
      <w:r w:rsidRPr="00BF5E08">
        <w:rPr>
          <w:spacing w:val="-6"/>
        </w:rPr>
        <w:t>development</w:t>
      </w:r>
      <w:r w:rsidRPr="00BF5E08">
        <w:rPr>
          <w:spacing w:val="-8"/>
        </w:rPr>
        <w:t xml:space="preserve"> </w:t>
      </w:r>
      <w:r w:rsidRPr="00BF5E08">
        <w:rPr>
          <w:spacing w:val="-6"/>
        </w:rPr>
        <w:t>and</w:t>
      </w:r>
      <w:r w:rsidRPr="00BF5E08">
        <w:rPr>
          <w:spacing w:val="-8"/>
        </w:rPr>
        <w:t xml:space="preserve"> </w:t>
      </w:r>
      <w:r w:rsidRPr="00BF5E08">
        <w:rPr>
          <w:spacing w:val="-6"/>
        </w:rPr>
        <w:t>validation</w:t>
      </w:r>
      <w:r w:rsidRPr="00BF5E08">
        <w:rPr>
          <w:spacing w:val="-8"/>
        </w:rPr>
        <w:t xml:space="preserve"> </w:t>
      </w:r>
      <w:r w:rsidRPr="00BF5E08">
        <w:rPr>
          <w:spacing w:val="-6"/>
        </w:rPr>
        <w:t>of</w:t>
      </w:r>
      <w:r w:rsidRPr="00BF5E08">
        <w:rPr>
          <w:spacing w:val="-9"/>
        </w:rPr>
        <w:t xml:space="preserve"> </w:t>
      </w:r>
      <w:r w:rsidRPr="00BF5E08">
        <w:rPr>
          <w:spacing w:val="-6"/>
        </w:rPr>
        <w:t xml:space="preserve">a </w:t>
      </w:r>
      <w:r w:rsidRPr="00BF5E08">
        <w:t xml:space="preserve">workplace cyberbullying measure, the WCM. </w:t>
      </w:r>
      <w:r w:rsidRPr="00BF5E08">
        <w:rPr>
          <w:i/>
        </w:rPr>
        <w:t>Work</w:t>
      </w:r>
      <w:r w:rsidRPr="00BF5E08">
        <w:t xml:space="preserve"> </w:t>
      </w:r>
      <w:r w:rsidRPr="00BF5E08">
        <w:rPr>
          <w:i/>
        </w:rPr>
        <w:t>&amp;</w:t>
      </w:r>
      <w:r w:rsidRPr="00BF5E08">
        <w:t xml:space="preserve"> </w:t>
      </w:r>
      <w:r w:rsidRPr="00BF5E08">
        <w:rPr>
          <w:i/>
        </w:rPr>
        <w:t>Stress,</w:t>
      </w:r>
      <w:r w:rsidRPr="00BF5E08">
        <w:t xml:space="preserve"> </w:t>
      </w:r>
      <w:r w:rsidRPr="00BF5E08">
        <w:rPr>
          <w:i/>
        </w:rPr>
        <w:t>30</w:t>
      </w:r>
      <w:r w:rsidRPr="00BF5E08">
        <w:t xml:space="preserve">(4), 293-317. </w:t>
      </w:r>
      <w:r w:rsidRPr="00BF5E08">
        <w:rPr>
          <w:spacing w:val="-4"/>
        </w:rPr>
        <w:t>https://doi.org/10.1080/02678373.2016.1255998</w:t>
      </w:r>
    </w:p>
    <w:p w14:paraId="311DB714" w14:textId="77777777" w:rsidR="00BF5E08" w:rsidRPr="00BF5E08" w:rsidRDefault="00BF5E08" w:rsidP="00BF5E08">
      <w:pPr>
        <w:pStyle w:val="BodyText"/>
        <w:tabs>
          <w:tab w:val="left" w:pos="2820"/>
          <w:tab w:val="left" w:pos="4133"/>
          <w:tab w:val="left" w:pos="6031"/>
          <w:tab w:val="left" w:pos="7457"/>
          <w:tab w:val="left" w:pos="9223"/>
        </w:tabs>
        <w:spacing w:before="1" w:line="381" w:lineRule="auto"/>
        <w:ind w:left="1340" w:right="395" w:hanging="480"/>
      </w:pPr>
      <w:r w:rsidRPr="00BF5E08">
        <w:rPr>
          <w:w w:val="90"/>
        </w:rPr>
        <w:t xml:space="preserve">GLEN - Gay and Lesbian Equality Network. (2015). Lesbian, Gay, Bisexual and Transgender </w:t>
      </w:r>
      <w:r w:rsidRPr="00BF5E08">
        <w:rPr>
          <w:spacing w:val="-8"/>
        </w:rPr>
        <w:t>Inclusion</w:t>
      </w:r>
      <w:r w:rsidRPr="00BF5E08">
        <w:rPr>
          <w:spacing w:val="-2"/>
        </w:rPr>
        <w:t xml:space="preserve"> </w:t>
      </w:r>
      <w:r w:rsidRPr="00BF5E08">
        <w:rPr>
          <w:spacing w:val="-8"/>
        </w:rPr>
        <w:t>in</w:t>
      </w:r>
      <w:r w:rsidRPr="00BF5E08">
        <w:rPr>
          <w:spacing w:val="-2"/>
        </w:rPr>
        <w:t xml:space="preserve"> </w:t>
      </w:r>
      <w:r w:rsidRPr="00BF5E08">
        <w:rPr>
          <w:spacing w:val="-8"/>
        </w:rPr>
        <w:t>Business.</w:t>
      </w:r>
      <w:r w:rsidRPr="00BF5E08">
        <w:rPr>
          <w:spacing w:val="-3"/>
        </w:rPr>
        <w:t xml:space="preserve"> </w:t>
      </w:r>
      <w:r w:rsidRPr="00BF5E08">
        <w:rPr>
          <w:spacing w:val="-8"/>
        </w:rPr>
        <w:t>Submission</w:t>
      </w:r>
      <w:r w:rsidRPr="00BF5E08">
        <w:rPr>
          <w:spacing w:val="-4"/>
        </w:rPr>
        <w:t xml:space="preserve"> </w:t>
      </w:r>
      <w:r w:rsidRPr="00BF5E08">
        <w:rPr>
          <w:spacing w:val="-8"/>
        </w:rPr>
        <w:t>to</w:t>
      </w:r>
      <w:r w:rsidRPr="00BF5E08">
        <w:rPr>
          <w:spacing w:val="-5"/>
        </w:rPr>
        <w:t xml:space="preserve"> </w:t>
      </w:r>
      <w:r w:rsidRPr="00BF5E08">
        <w:rPr>
          <w:spacing w:val="-8"/>
        </w:rPr>
        <w:t>Department</w:t>
      </w:r>
      <w:r w:rsidRPr="00BF5E08">
        <w:rPr>
          <w:spacing w:val="-4"/>
        </w:rPr>
        <w:t xml:space="preserve"> </w:t>
      </w:r>
      <w:r w:rsidRPr="00BF5E08">
        <w:rPr>
          <w:spacing w:val="-8"/>
        </w:rPr>
        <w:t>of</w:t>
      </w:r>
      <w:r w:rsidRPr="00BF5E08">
        <w:rPr>
          <w:spacing w:val="-2"/>
        </w:rPr>
        <w:t xml:space="preserve"> </w:t>
      </w:r>
      <w:r w:rsidRPr="00BF5E08">
        <w:rPr>
          <w:spacing w:val="-8"/>
        </w:rPr>
        <w:t>Foreign</w:t>
      </w:r>
      <w:r w:rsidRPr="00BF5E08">
        <w:rPr>
          <w:spacing w:val="-2"/>
        </w:rPr>
        <w:t xml:space="preserve"> </w:t>
      </w:r>
      <w:r w:rsidRPr="00BF5E08">
        <w:rPr>
          <w:spacing w:val="-8"/>
        </w:rPr>
        <w:t>Affairs</w:t>
      </w:r>
      <w:r w:rsidRPr="00BF5E08">
        <w:rPr>
          <w:spacing w:val="-3"/>
        </w:rPr>
        <w:t xml:space="preserve"> </w:t>
      </w:r>
      <w:r w:rsidRPr="00BF5E08">
        <w:rPr>
          <w:spacing w:val="-8"/>
        </w:rPr>
        <w:t>and</w:t>
      </w:r>
      <w:r w:rsidRPr="00BF5E08">
        <w:rPr>
          <w:spacing w:val="-5"/>
        </w:rPr>
        <w:t xml:space="preserve"> </w:t>
      </w:r>
      <w:r w:rsidRPr="00BF5E08">
        <w:rPr>
          <w:spacing w:val="-8"/>
        </w:rPr>
        <w:t>Trade</w:t>
      </w:r>
      <w:r w:rsidRPr="00BF5E08">
        <w:rPr>
          <w:spacing w:val="-5"/>
        </w:rPr>
        <w:t xml:space="preserve"> </w:t>
      </w:r>
      <w:r w:rsidRPr="00BF5E08">
        <w:rPr>
          <w:spacing w:val="-8"/>
        </w:rPr>
        <w:t xml:space="preserve">National </w:t>
      </w:r>
      <w:r w:rsidRPr="00BF5E08">
        <w:rPr>
          <w:spacing w:val="-4"/>
        </w:rPr>
        <w:t>Plan</w:t>
      </w:r>
      <w:r w:rsidRPr="00BF5E08">
        <w:tab/>
      </w:r>
      <w:r w:rsidRPr="00BF5E08">
        <w:rPr>
          <w:spacing w:val="-6"/>
        </w:rPr>
        <w:t>on</w:t>
      </w:r>
      <w:r w:rsidRPr="00BF5E08">
        <w:tab/>
      </w:r>
      <w:r w:rsidRPr="00BF5E08">
        <w:rPr>
          <w:spacing w:val="-2"/>
        </w:rPr>
        <w:t>Business</w:t>
      </w:r>
      <w:r w:rsidRPr="00BF5E08">
        <w:tab/>
      </w:r>
      <w:r w:rsidRPr="00BF5E08">
        <w:rPr>
          <w:spacing w:val="-4"/>
        </w:rPr>
        <w:t>and</w:t>
      </w:r>
      <w:r w:rsidRPr="00BF5E08">
        <w:tab/>
      </w:r>
      <w:r w:rsidRPr="00BF5E08">
        <w:rPr>
          <w:spacing w:val="-2"/>
        </w:rPr>
        <w:t>Human</w:t>
      </w:r>
      <w:r w:rsidRPr="00BF5E08">
        <w:tab/>
      </w:r>
      <w:r w:rsidRPr="00BF5E08">
        <w:rPr>
          <w:spacing w:val="-4"/>
          <w:w w:val="90"/>
        </w:rPr>
        <w:t xml:space="preserve">Rights. </w:t>
      </w:r>
      <w:r w:rsidRPr="00BF5E08">
        <w:rPr>
          <w:spacing w:val="-2"/>
        </w:rPr>
        <w:t>https://</w:t>
      </w:r>
      <w:hyperlink r:id="rId28">
        <w:r w:rsidRPr="00BF5E08">
          <w:rPr>
            <w:spacing w:val="-2"/>
          </w:rPr>
          <w:t>www.dfa.ie/media/dfa/alldfawebsitemedia/ourrolesandpolicies/int-</w:t>
        </w:r>
      </w:hyperlink>
      <w:r w:rsidRPr="00BF5E08">
        <w:rPr>
          <w:spacing w:val="-2"/>
        </w:rPr>
        <w:t xml:space="preserve"> </w:t>
      </w:r>
      <w:r w:rsidRPr="00BF5E08">
        <w:rPr>
          <w:spacing w:val="-4"/>
        </w:rPr>
        <w:t>priorities/humanrights/nationalplanonbizandhr/GLEN.pdf</w:t>
      </w:r>
    </w:p>
    <w:p w14:paraId="5C054305" w14:textId="77777777" w:rsidR="00BF5E08" w:rsidRPr="00BF5E08" w:rsidRDefault="00BF5E08" w:rsidP="00BF5E08">
      <w:pPr>
        <w:spacing w:before="3" w:line="384" w:lineRule="auto"/>
        <w:ind w:left="1340" w:hanging="480"/>
        <w:rPr>
          <w:rFonts w:ascii="Arial" w:hAnsi="Arial" w:cs="Arial"/>
        </w:rPr>
      </w:pPr>
      <w:r w:rsidRPr="00BF5E08">
        <w:rPr>
          <w:rFonts w:ascii="Arial" w:hAnsi="Arial" w:cs="Arial"/>
          <w:w w:val="90"/>
        </w:rPr>
        <w:t xml:space="preserve">Hayman, (2005). Psychometric Assessment of an Instrument Designed to Measure Work Life Balance. </w:t>
      </w:r>
      <w:r w:rsidRPr="00BF5E08">
        <w:rPr>
          <w:rFonts w:ascii="Arial" w:hAnsi="Arial" w:cs="Arial"/>
          <w:i/>
          <w:w w:val="90"/>
        </w:rPr>
        <w:t>Research</w:t>
      </w:r>
      <w:r w:rsidRPr="00BF5E08">
        <w:rPr>
          <w:rFonts w:ascii="Arial" w:hAnsi="Arial" w:cs="Arial"/>
          <w:w w:val="90"/>
        </w:rPr>
        <w:t xml:space="preserve"> </w:t>
      </w:r>
      <w:r w:rsidRPr="00BF5E08">
        <w:rPr>
          <w:rFonts w:ascii="Arial" w:hAnsi="Arial" w:cs="Arial"/>
          <w:i/>
          <w:w w:val="90"/>
        </w:rPr>
        <w:t>and</w:t>
      </w:r>
      <w:r w:rsidRPr="00BF5E08">
        <w:rPr>
          <w:rFonts w:ascii="Arial" w:hAnsi="Arial" w:cs="Arial"/>
          <w:w w:val="90"/>
        </w:rPr>
        <w:t xml:space="preserve"> </w:t>
      </w:r>
      <w:r w:rsidRPr="00BF5E08">
        <w:rPr>
          <w:rFonts w:ascii="Arial" w:hAnsi="Arial" w:cs="Arial"/>
          <w:i/>
          <w:w w:val="90"/>
        </w:rPr>
        <w:t>Practice</w:t>
      </w:r>
      <w:r w:rsidRPr="00BF5E08">
        <w:rPr>
          <w:rFonts w:ascii="Arial" w:hAnsi="Arial" w:cs="Arial"/>
          <w:w w:val="90"/>
        </w:rPr>
        <w:t xml:space="preserve"> </w:t>
      </w:r>
      <w:r w:rsidRPr="00BF5E08">
        <w:rPr>
          <w:rFonts w:ascii="Arial" w:hAnsi="Arial" w:cs="Arial"/>
          <w:i/>
          <w:w w:val="90"/>
        </w:rPr>
        <w:t>in</w:t>
      </w:r>
      <w:r w:rsidRPr="00BF5E08">
        <w:rPr>
          <w:rFonts w:ascii="Arial" w:hAnsi="Arial" w:cs="Arial"/>
          <w:w w:val="90"/>
        </w:rPr>
        <w:t xml:space="preserve"> </w:t>
      </w:r>
      <w:r w:rsidRPr="00BF5E08">
        <w:rPr>
          <w:rFonts w:ascii="Arial" w:hAnsi="Arial" w:cs="Arial"/>
          <w:i/>
          <w:w w:val="90"/>
        </w:rPr>
        <w:t>Human</w:t>
      </w:r>
      <w:r w:rsidRPr="00BF5E08">
        <w:rPr>
          <w:rFonts w:ascii="Arial" w:hAnsi="Arial" w:cs="Arial"/>
          <w:w w:val="90"/>
        </w:rPr>
        <w:t xml:space="preserve"> </w:t>
      </w:r>
      <w:r w:rsidRPr="00BF5E08">
        <w:rPr>
          <w:rFonts w:ascii="Arial" w:hAnsi="Arial" w:cs="Arial"/>
          <w:i/>
          <w:w w:val="90"/>
        </w:rPr>
        <w:t>Resource</w:t>
      </w:r>
      <w:r w:rsidRPr="00BF5E08">
        <w:rPr>
          <w:rFonts w:ascii="Arial" w:hAnsi="Arial" w:cs="Arial"/>
          <w:w w:val="90"/>
        </w:rPr>
        <w:t xml:space="preserve"> </w:t>
      </w:r>
      <w:r w:rsidRPr="00BF5E08">
        <w:rPr>
          <w:rFonts w:ascii="Arial" w:hAnsi="Arial" w:cs="Arial"/>
          <w:i/>
          <w:w w:val="90"/>
        </w:rPr>
        <w:t>Management,</w:t>
      </w:r>
      <w:r w:rsidRPr="00BF5E08">
        <w:rPr>
          <w:rFonts w:ascii="Arial" w:hAnsi="Arial" w:cs="Arial"/>
          <w:w w:val="90"/>
        </w:rPr>
        <w:t xml:space="preserve"> </w:t>
      </w:r>
      <w:r w:rsidRPr="00BF5E08">
        <w:rPr>
          <w:rFonts w:ascii="Arial" w:hAnsi="Arial" w:cs="Arial"/>
          <w:i/>
          <w:w w:val="90"/>
        </w:rPr>
        <w:t>13(1)</w:t>
      </w:r>
      <w:r w:rsidRPr="00BF5E08">
        <w:rPr>
          <w:rFonts w:ascii="Arial" w:hAnsi="Arial" w:cs="Arial"/>
          <w:w w:val="90"/>
        </w:rPr>
        <w:t>, 85-91.</w:t>
      </w:r>
    </w:p>
    <w:p w14:paraId="50E8FEF7" w14:textId="77777777" w:rsidR="00BF5E08" w:rsidRPr="00BF5E08" w:rsidRDefault="00BF5E08" w:rsidP="00BF5E08">
      <w:pPr>
        <w:spacing w:line="381" w:lineRule="auto"/>
        <w:ind w:left="1340" w:right="393" w:hanging="480"/>
        <w:jc w:val="both"/>
        <w:rPr>
          <w:rFonts w:ascii="Arial" w:hAnsi="Arial" w:cs="Arial"/>
        </w:rPr>
      </w:pPr>
      <w:r w:rsidRPr="00BF5E08">
        <w:rPr>
          <w:rFonts w:ascii="Arial" w:hAnsi="Arial" w:cs="Arial"/>
        </w:rPr>
        <w:t>Hodgins,</w:t>
      </w:r>
      <w:r w:rsidRPr="00BF5E08">
        <w:rPr>
          <w:rFonts w:ascii="Arial" w:hAnsi="Arial" w:cs="Arial"/>
          <w:spacing w:val="-15"/>
        </w:rPr>
        <w:t xml:space="preserve"> </w:t>
      </w:r>
      <w:r w:rsidRPr="00BF5E08">
        <w:rPr>
          <w:rFonts w:ascii="Arial" w:hAnsi="Arial" w:cs="Arial"/>
        </w:rPr>
        <w:t>M.,</w:t>
      </w:r>
      <w:r w:rsidRPr="00BF5E08">
        <w:rPr>
          <w:rFonts w:ascii="Arial" w:hAnsi="Arial" w:cs="Arial"/>
          <w:spacing w:val="-15"/>
        </w:rPr>
        <w:t xml:space="preserve"> </w:t>
      </w:r>
      <w:r w:rsidRPr="00BF5E08">
        <w:rPr>
          <w:rFonts w:ascii="Arial" w:hAnsi="Arial" w:cs="Arial"/>
        </w:rPr>
        <w:t>&amp;</w:t>
      </w:r>
      <w:r w:rsidRPr="00BF5E08">
        <w:rPr>
          <w:rFonts w:ascii="Arial" w:hAnsi="Arial" w:cs="Arial"/>
          <w:spacing w:val="-15"/>
        </w:rPr>
        <w:t xml:space="preserve"> </w:t>
      </w:r>
      <w:r w:rsidRPr="00BF5E08">
        <w:rPr>
          <w:rFonts w:ascii="Arial" w:hAnsi="Arial" w:cs="Arial"/>
        </w:rPr>
        <w:t>Mannix-McNamara,</w:t>
      </w:r>
      <w:r w:rsidRPr="00BF5E08">
        <w:rPr>
          <w:rFonts w:ascii="Arial" w:hAnsi="Arial" w:cs="Arial"/>
          <w:spacing w:val="-15"/>
        </w:rPr>
        <w:t xml:space="preserve"> </w:t>
      </w:r>
      <w:r w:rsidRPr="00BF5E08">
        <w:rPr>
          <w:rFonts w:ascii="Arial" w:hAnsi="Arial" w:cs="Arial"/>
        </w:rPr>
        <w:t>P.</w:t>
      </w:r>
      <w:r w:rsidRPr="00BF5E08">
        <w:rPr>
          <w:rFonts w:ascii="Arial" w:hAnsi="Arial" w:cs="Arial"/>
          <w:spacing w:val="-15"/>
        </w:rPr>
        <w:t xml:space="preserve"> </w:t>
      </w:r>
      <w:r w:rsidRPr="00BF5E08">
        <w:rPr>
          <w:rFonts w:ascii="Arial" w:hAnsi="Arial" w:cs="Arial"/>
        </w:rPr>
        <w:t>(2017).</w:t>
      </w:r>
      <w:r w:rsidRPr="00BF5E08">
        <w:rPr>
          <w:rFonts w:ascii="Arial" w:hAnsi="Arial" w:cs="Arial"/>
          <w:spacing w:val="-15"/>
        </w:rPr>
        <w:t xml:space="preserve"> </w:t>
      </w:r>
      <w:r w:rsidRPr="00BF5E08">
        <w:rPr>
          <w:rFonts w:ascii="Arial" w:hAnsi="Arial" w:cs="Arial"/>
        </w:rPr>
        <w:t>Bullying</w:t>
      </w:r>
      <w:r w:rsidRPr="00BF5E08">
        <w:rPr>
          <w:rFonts w:ascii="Arial" w:hAnsi="Arial" w:cs="Arial"/>
          <w:spacing w:val="-14"/>
        </w:rPr>
        <w:t xml:space="preserve"> </w:t>
      </w:r>
      <w:r w:rsidRPr="00BF5E08">
        <w:rPr>
          <w:rFonts w:ascii="Arial" w:hAnsi="Arial" w:cs="Arial"/>
        </w:rPr>
        <w:t>and</w:t>
      </w:r>
      <w:r w:rsidRPr="00BF5E08">
        <w:rPr>
          <w:rFonts w:ascii="Arial" w:hAnsi="Arial" w:cs="Arial"/>
          <w:spacing w:val="-14"/>
        </w:rPr>
        <w:t xml:space="preserve"> </w:t>
      </w:r>
      <w:r w:rsidRPr="00BF5E08">
        <w:rPr>
          <w:rFonts w:ascii="Arial" w:hAnsi="Arial" w:cs="Arial"/>
        </w:rPr>
        <w:t>incivility</w:t>
      </w:r>
      <w:r w:rsidRPr="00BF5E08">
        <w:rPr>
          <w:rFonts w:ascii="Arial" w:hAnsi="Arial" w:cs="Arial"/>
          <w:spacing w:val="-14"/>
        </w:rPr>
        <w:t xml:space="preserve"> </w:t>
      </w:r>
      <w:r w:rsidRPr="00BF5E08">
        <w:rPr>
          <w:rFonts w:ascii="Arial" w:hAnsi="Arial" w:cs="Arial"/>
        </w:rPr>
        <w:t>in</w:t>
      </w:r>
      <w:r w:rsidRPr="00BF5E08">
        <w:rPr>
          <w:rFonts w:ascii="Arial" w:hAnsi="Arial" w:cs="Arial"/>
          <w:spacing w:val="-15"/>
        </w:rPr>
        <w:t xml:space="preserve"> </w:t>
      </w:r>
      <w:r w:rsidRPr="00BF5E08">
        <w:rPr>
          <w:rFonts w:ascii="Arial" w:hAnsi="Arial" w:cs="Arial"/>
        </w:rPr>
        <w:t>higher</w:t>
      </w:r>
      <w:r w:rsidRPr="00BF5E08">
        <w:rPr>
          <w:rFonts w:ascii="Arial" w:hAnsi="Arial" w:cs="Arial"/>
          <w:spacing w:val="-15"/>
        </w:rPr>
        <w:t xml:space="preserve"> </w:t>
      </w:r>
      <w:r w:rsidRPr="00BF5E08">
        <w:rPr>
          <w:rFonts w:ascii="Arial" w:hAnsi="Arial" w:cs="Arial"/>
        </w:rPr>
        <w:t xml:space="preserve">education </w:t>
      </w:r>
      <w:r w:rsidRPr="00BF5E08">
        <w:rPr>
          <w:rFonts w:ascii="Arial" w:hAnsi="Arial" w:cs="Arial"/>
          <w:w w:val="90"/>
        </w:rPr>
        <w:t xml:space="preserve">workplaces: Micropolitics and the abuse of power. </w:t>
      </w:r>
      <w:r w:rsidRPr="00BF5E08">
        <w:rPr>
          <w:rFonts w:ascii="Arial" w:hAnsi="Arial" w:cs="Arial"/>
          <w:i/>
          <w:w w:val="90"/>
        </w:rPr>
        <w:t>Qualitative</w:t>
      </w:r>
      <w:r w:rsidRPr="00BF5E08">
        <w:rPr>
          <w:rFonts w:ascii="Arial" w:hAnsi="Arial" w:cs="Arial"/>
          <w:w w:val="90"/>
        </w:rPr>
        <w:t xml:space="preserve"> </w:t>
      </w:r>
      <w:r w:rsidRPr="00BF5E08">
        <w:rPr>
          <w:rFonts w:ascii="Arial" w:hAnsi="Arial" w:cs="Arial"/>
          <w:i/>
          <w:w w:val="90"/>
        </w:rPr>
        <w:t>Research</w:t>
      </w:r>
      <w:r w:rsidRPr="00BF5E08">
        <w:rPr>
          <w:rFonts w:ascii="Arial" w:hAnsi="Arial" w:cs="Arial"/>
          <w:w w:val="90"/>
        </w:rPr>
        <w:t xml:space="preserve"> </w:t>
      </w:r>
      <w:r w:rsidRPr="00BF5E08">
        <w:rPr>
          <w:rFonts w:ascii="Arial" w:hAnsi="Arial" w:cs="Arial"/>
          <w:i/>
          <w:w w:val="90"/>
        </w:rPr>
        <w:t>in</w:t>
      </w:r>
      <w:r w:rsidRPr="00BF5E08">
        <w:rPr>
          <w:rFonts w:ascii="Arial" w:hAnsi="Arial" w:cs="Arial"/>
          <w:w w:val="90"/>
        </w:rPr>
        <w:t xml:space="preserve"> </w:t>
      </w:r>
      <w:r w:rsidRPr="00BF5E08">
        <w:rPr>
          <w:rFonts w:ascii="Arial" w:hAnsi="Arial" w:cs="Arial"/>
          <w:i/>
          <w:w w:val="90"/>
        </w:rPr>
        <w:t>Organizations</w:t>
      </w:r>
      <w:r w:rsidRPr="00BF5E08">
        <w:rPr>
          <w:rFonts w:ascii="Arial" w:hAnsi="Arial" w:cs="Arial"/>
          <w:w w:val="90"/>
        </w:rPr>
        <w:t xml:space="preserve"> </w:t>
      </w:r>
      <w:r w:rsidRPr="00BF5E08">
        <w:rPr>
          <w:rFonts w:ascii="Arial" w:hAnsi="Arial" w:cs="Arial"/>
          <w:i/>
        </w:rPr>
        <w:t>and</w:t>
      </w:r>
      <w:r w:rsidRPr="00BF5E08">
        <w:rPr>
          <w:rFonts w:ascii="Arial" w:hAnsi="Arial" w:cs="Arial"/>
        </w:rPr>
        <w:t xml:space="preserve"> </w:t>
      </w:r>
      <w:r w:rsidRPr="00BF5E08">
        <w:rPr>
          <w:rFonts w:ascii="Arial" w:hAnsi="Arial" w:cs="Arial"/>
          <w:i/>
        </w:rPr>
        <w:t>Management:</w:t>
      </w:r>
      <w:r w:rsidRPr="00BF5E08">
        <w:rPr>
          <w:rFonts w:ascii="Arial" w:hAnsi="Arial" w:cs="Arial"/>
        </w:rPr>
        <w:t xml:space="preserve"> </w:t>
      </w:r>
      <w:r w:rsidRPr="00BF5E08">
        <w:rPr>
          <w:rFonts w:ascii="Arial" w:hAnsi="Arial" w:cs="Arial"/>
          <w:i/>
        </w:rPr>
        <w:t>An</w:t>
      </w:r>
      <w:r w:rsidRPr="00BF5E08">
        <w:rPr>
          <w:rFonts w:ascii="Arial" w:hAnsi="Arial" w:cs="Arial"/>
        </w:rPr>
        <w:t xml:space="preserve"> </w:t>
      </w:r>
      <w:r w:rsidRPr="00BF5E08">
        <w:rPr>
          <w:rFonts w:ascii="Arial" w:hAnsi="Arial" w:cs="Arial"/>
          <w:i/>
        </w:rPr>
        <w:t>International</w:t>
      </w:r>
      <w:r w:rsidRPr="00BF5E08">
        <w:rPr>
          <w:rFonts w:ascii="Arial" w:hAnsi="Arial" w:cs="Arial"/>
        </w:rPr>
        <w:t xml:space="preserve"> </w:t>
      </w:r>
      <w:r w:rsidRPr="00BF5E08">
        <w:rPr>
          <w:rFonts w:ascii="Arial" w:hAnsi="Arial" w:cs="Arial"/>
          <w:i/>
        </w:rPr>
        <w:t>Journal</w:t>
      </w:r>
      <w:r w:rsidRPr="00BF5E08">
        <w:rPr>
          <w:rFonts w:ascii="Arial" w:hAnsi="Arial" w:cs="Arial"/>
        </w:rPr>
        <w:t xml:space="preserve">, </w:t>
      </w:r>
      <w:r w:rsidRPr="00BF5E08">
        <w:rPr>
          <w:rFonts w:ascii="Arial" w:hAnsi="Arial" w:cs="Arial"/>
          <w:i/>
        </w:rPr>
        <w:t>12</w:t>
      </w:r>
      <w:r w:rsidRPr="00BF5E08">
        <w:rPr>
          <w:rFonts w:ascii="Arial" w:hAnsi="Arial" w:cs="Arial"/>
        </w:rPr>
        <w:t xml:space="preserve">(3), 190–206. </w:t>
      </w:r>
      <w:r w:rsidRPr="00BF5E08">
        <w:rPr>
          <w:rFonts w:ascii="Arial" w:hAnsi="Arial" w:cs="Arial"/>
          <w:spacing w:val="-4"/>
        </w:rPr>
        <w:t>https://doi.org/10.1108/QROM-03-2017-1508</w:t>
      </w:r>
    </w:p>
    <w:p w14:paraId="158A3601" w14:textId="77777777" w:rsidR="00BF5E08" w:rsidRPr="00BF5E08" w:rsidRDefault="00BF5E08" w:rsidP="00BF5E08">
      <w:pPr>
        <w:pStyle w:val="BodyText"/>
        <w:spacing w:line="381" w:lineRule="auto"/>
        <w:ind w:left="1340" w:right="393" w:hanging="480"/>
        <w:jc w:val="both"/>
      </w:pPr>
      <w:r w:rsidRPr="00BF5E08">
        <w:rPr>
          <w:spacing w:val="-8"/>
        </w:rPr>
        <w:t>Hodgins,</w:t>
      </w:r>
      <w:r w:rsidRPr="00BF5E08">
        <w:t xml:space="preserve"> </w:t>
      </w:r>
      <w:r w:rsidRPr="00BF5E08">
        <w:rPr>
          <w:spacing w:val="-8"/>
        </w:rPr>
        <w:t>M.,</w:t>
      </w:r>
      <w:r w:rsidRPr="00BF5E08">
        <w:t xml:space="preserve"> </w:t>
      </w:r>
      <w:r w:rsidRPr="00BF5E08">
        <w:rPr>
          <w:spacing w:val="-8"/>
        </w:rPr>
        <w:t>&amp;</w:t>
      </w:r>
      <w:r w:rsidRPr="00BF5E08">
        <w:rPr>
          <w:spacing w:val="-1"/>
        </w:rPr>
        <w:t xml:space="preserve"> </w:t>
      </w:r>
      <w:r w:rsidRPr="00BF5E08">
        <w:rPr>
          <w:spacing w:val="-8"/>
        </w:rPr>
        <w:t>Mannix-McNamara,</w:t>
      </w:r>
      <w:r w:rsidRPr="00BF5E08">
        <w:rPr>
          <w:spacing w:val="-1"/>
        </w:rPr>
        <w:t xml:space="preserve"> </w:t>
      </w:r>
      <w:r w:rsidRPr="00BF5E08">
        <w:rPr>
          <w:spacing w:val="-8"/>
        </w:rPr>
        <w:t>P.</w:t>
      </w:r>
      <w:r w:rsidRPr="00BF5E08">
        <w:t xml:space="preserve"> </w:t>
      </w:r>
      <w:r w:rsidRPr="00BF5E08">
        <w:rPr>
          <w:spacing w:val="-8"/>
        </w:rPr>
        <w:t>M.</w:t>
      </w:r>
      <w:r w:rsidRPr="00BF5E08">
        <w:t xml:space="preserve"> </w:t>
      </w:r>
      <w:r w:rsidRPr="00BF5E08">
        <w:rPr>
          <w:spacing w:val="-8"/>
        </w:rPr>
        <w:t>(2019).</w:t>
      </w:r>
      <w:r w:rsidRPr="00BF5E08">
        <w:t xml:space="preserve"> </w:t>
      </w:r>
      <w:r w:rsidRPr="00BF5E08">
        <w:rPr>
          <w:spacing w:val="-8"/>
        </w:rPr>
        <w:t>An</w:t>
      </w:r>
      <w:r w:rsidRPr="00BF5E08">
        <w:t xml:space="preserve"> </w:t>
      </w:r>
      <w:r w:rsidRPr="00BF5E08">
        <w:rPr>
          <w:spacing w:val="-8"/>
        </w:rPr>
        <w:t>Enlightened</w:t>
      </w:r>
      <w:r w:rsidRPr="00BF5E08">
        <w:t xml:space="preserve"> </w:t>
      </w:r>
      <w:r w:rsidRPr="00BF5E08">
        <w:rPr>
          <w:spacing w:val="-8"/>
        </w:rPr>
        <w:t>Environment?</w:t>
      </w:r>
      <w:r w:rsidRPr="00BF5E08">
        <w:t xml:space="preserve"> </w:t>
      </w:r>
      <w:r w:rsidRPr="00BF5E08">
        <w:rPr>
          <w:spacing w:val="-8"/>
        </w:rPr>
        <w:t xml:space="preserve">Workplace </w:t>
      </w:r>
      <w:r w:rsidRPr="00BF5E08">
        <w:t xml:space="preserve">Bullying and Incivility in Irish Higher Education. </w:t>
      </w:r>
      <w:r w:rsidRPr="00BF5E08">
        <w:rPr>
          <w:i/>
        </w:rPr>
        <w:t>SAGE</w:t>
      </w:r>
      <w:r w:rsidRPr="00BF5E08">
        <w:t xml:space="preserve"> </w:t>
      </w:r>
      <w:r w:rsidRPr="00BF5E08">
        <w:rPr>
          <w:i/>
        </w:rPr>
        <w:t>Open</w:t>
      </w:r>
      <w:r w:rsidRPr="00BF5E08">
        <w:t xml:space="preserve">, </w:t>
      </w:r>
      <w:r w:rsidRPr="00BF5E08">
        <w:rPr>
          <w:i/>
        </w:rPr>
        <w:t>9</w:t>
      </w:r>
      <w:r w:rsidRPr="00BF5E08">
        <w:t xml:space="preserve">(4). </w:t>
      </w:r>
      <w:r w:rsidRPr="00BF5E08">
        <w:rPr>
          <w:spacing w:val="-2"/>
        </w:rPr>
        <w:t>https://doi.org/10.1177/2158244019894278</w:t>
      </w:r>
    </w:p>
    <w:p w14:paraId="724689E5" w14:textId="77777777" w:rsidR="00BF5E08" w:rsidRPr="00BF5E08" w:rsidRDefault="00BF5E08" w:rsidP="00BF5E08">
      <w:pPr>
        <w:pStyle w:val="BodyText"/>
        <w:spacing w:before="1" w:line="381" w:lineRule="auto"/>
        <w:ind w:left="1340" w:right="395" w:hanging="480"/>
        <w:jc w:val="both"/>
      </w:pPr>
      <w:r w:rsidRPr="00BF5E08">
        <w:rPr>
          <w:w w:val="90"/>
        </w:rPr>
        <w:t>Hodgins, M., &amp; Mannix-Mcnamara, P. (2021). The neoliberal university in Ireland: Institutional bullying</w:t>
      </w:r>
      <w:r w:rsidRPr="00BF5E08">
        <w:t xml:space="preserve"> </w:t>
      </w:r>
      <w:r w:rsidRPr="00BF5E08">
        <w:rPr>
          <w:w w:val="90"/>
        </w:rPr>
        <w:t>by</w:t>
      </w:r>
      <w:r w:rsidRPr="00BF5E08">
        <w:t xml:space="preserve"> </w:t>
      </w:r>
      <w:r w:rsidRPr="00BF5E08">
        <w:rPr>
          <w:w w:val="90"/>
        </w:rPr>
        <w:t>another</w:t>
      </w:r>
      <w:r w:rsidRPr="00BF5E08">
        <w:t xml:space="preserve"> </w:t>
      </w:r>
      <w:r w:rsidRPr="00BF5E08">
        <w:rPr>
          <w:w w:val="90"/>
        </w:rPr>
        <w:t>name?</w:t>
      </w:r>
      <w:r w:rsidRPr="00BF5E08">
        <w:rPr>
          <w:spacing w:val="31"/>
        </w:rPr>
        <w:t xml:space="preserve"> </w:t>
      </w:r>
      <w:r w:rsidRPr="00BF5E08">
        <w:rPr>
          <w:i/>
          <w:w w:val="90"/>
        </w:rPr>
        <w:t>Societies</w:t>
      </w:r>
      <w:r w:rsidRPr="00BF5E08">
        <w:rPr>
          <w:w w:val="90"/>
        </w:rPr>
        <w:t>,</w:t>
      </w:r>
      <w:r w:rsidRPr="00BF5E08">
        <w:t xml:space="preserve"> </w:t>
      </w:r>
      <w:r w:rsidRPr="00BF5E08">
        <w:rPr>
          <w:i/>
          <w:w w:val="90"/>
        </w:rPr>
        <w:t>11</w:t>
      </w:r>
      <w:r w:rsidRPr="00BF5E08">
        <w:rPr>
          <w:w w:val="90"/>
        </w:rPr>
        <w:t>(2),</w:t>
      </w:r>
      <w:r w:rsidRPr="00BF5E08">
        <w:t xml:space="preserve"> </w:t>
      </w:r>
      <w:r w:rsidRPr="00BF5E08">
        <w:rPr>
          <w:w w:val="90"/>
        </w:rPr>
        <w:t>1–20.</w:t>
      </w:r>
      <w:r w:rsidRPr="00BF5E08">
        <w:t xml:space="preserve"> </w:t>
      </w:r>
      <w:r w:rsidRPr="00BF5E08">
        <w:rPr>
          <w:w w:val="90"/>
        </w:rPr>
        <w:t>https://doi.org/10.3390/soc11020052</w:t>
      </w:r>
    </w:p>
    <w:p w14:paraId="1725059D" w14:textId="77777777" w:rsidR="00BF5E08" w:rsidRPr="00BF5E08" w:rsidRDefault="00BF5E08" w:rsidP="00BF5E08">
      <w:pPr>
        <w:spacing w:line="381" w:lineRule="auto"/>
        <w:jc w:val="both"/>
        <w:rPr>
          <w:rFonts w:ascii="Arial" w:hAnsi="Arial" w:cs="Arial"/>
        </w:rPr>
        <w:sectPr w:rsidR="00BF5E08" w:rsidRPr="00BF5E08">
          <w:pgSz w:w="11900" w:h="16850"/>
          <w:pgMar w:top="1060" w:right="1040" w:bottom="940" w:left="580" w:header="1" w:footer="753" w:gutter="0"/>
          <w:cols w:space="720"/>
        </w:sectPr>
      </w:pPr>
    </w:p>
    <w:p w14:paraId="02550F69" w14:textId="77777777" w:rsidR="00BF5E08" w:rsidRPr="00BF5E08" w:rsidRDefault="00BF5E08" w:rsidP="00BF5E08">
      <w:pPr>
        <w:pStyle w:val="BodyText"/>
      </w:pPr>
    </w:p>
    <w:p w14:paraId="143CEB8A" w14:textId="77777777" w:rsidR="00BF5E08" w:rsidRPr="00BF5E08" w:rsidRDefault="00BF5E08" w:rsidP="00BF5E08">
      <w:pPr>
        <w:pStyle w:val="BodyText"/>
      </w:pPr>
    </w:p>
    <w:p w14:paraId="0024D00D" w14:textId="77777777" w:rsidR="00BF5E08" w:rsidRPr="00BF5E08" w:rsidRDefault="00BF5E08" w:rsidP="00BF5E08">
      <w:pPr>
        <w:pStyle w:val="BodyText"/>
        <w:spacing w:before="4"/>
      </w:pPr>
    </w:p>
    <w:p w14:paraId="1F4E2EB5" w14:textId="77777777" w:rsidR="00BF5E08" w:rsidRPr="00BF5E08" w:rsidRDefault="00BF5E08" w:rsidP="00BF5E08">
      <w:pPr>
        <w:spacing w:before="55" w:line="384" w:lineRule="auto"/>
        <w:ind w:left="1340" w:right="395" w:hanging="480"/>
        <w:jc w:val="both"/>
        <w:rPr>
          <w:rFonts w:ascii="Arial" w:hAnsi="Arial" w:cs="Arial"/>
        </w:rPr>
      </w:pPr>
      <w:r w:rsidRPr="00BF5E08">
        <w:rPr>
          <w:rFonts w:ascii="Arial" w:hAnsi="Arial" w:cs="Arial"/>
          <w:w w:val="90"/>
        </w:rPr>
        <w:t xml:space="preserve">Health and Safety Authority, HSA. (2021). </w:t>
      </w:r>
      <w:r w:rsidRPr="00BF5E08">
        <w:rPr>
          <w:rFonts w:ascii="Arial" w:hAnsi="Arial" w:cs="Arial"/>
          <w:i/>
          <w:w w:val="90"/>
        </w:rPr>
        <w:t>Code</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Practice</w:t>
      </w:r>
      <w:r w:rsidRPr="00BF5E08">
        <w:rPr>
          <w:rFonts w:ascii="Arial" w:hAnsi="Arial" w:cs="Arial"/>
          <w:w w:val="90"/>
        </w:rPr>
        <w:t xml:space="preserve"> </w:t>
      </w:r>
      <w:r w:rsidRPr="00BF5E08">
        <w:rPr>
          <w:rFonts w:ascii="Arial" w:hAnsi="Arial" w:cs="Arial"/>
          <w:i/>
          <w:w w:val="90"/>
        </w:rPr>
        <w:t>for</w:t>
      </w:r>
      <w:r w:rsidRPr="00BF5E08">
        <w:rPr>
          <w:rFonts w:ascii="Arial" w:hAnsi="Arial" w:cs="Arial"/>
          <w:w w:val="90"/>
        </w:rPr>
        <w:t xml:space="preserve"> </w:t>
      </w:r>
      <w:r w:rsidRPr="00BF5E08">
        <w:rPr>
          <w:rFonts w:ascii="Arial" w:hAnsi="Arial" w:cs="Arial"/>
          <w:i/>
          <w:w w:val="90"/>
        </w:rPr>
        <w:t>Employers</w:t>
      </w:r>
      <w:r w:rsidRPr="00BF5E08">
        <w:rPr>
          <w:rFonts w:ascii="Arial" w:hAnsi="Arial" w:cs="Arial"/>
          <w:w w:val="90"/>
        </w:rPr>
        <w:t xml:space="preserve"> </w:t>
      </w:r>
      <w:r w:rsidRPr="00BF5E08">
        <w:rPr>
          <w:rFonts w:ascii="Arial" w:hAnsi="Arial" w:cs="Arial"/>
          <w:i/>
          <w:w w:val="90"/>
        </w:rPr>
        <w:t>and</w:t>
      </w:r>
      <w:r w:rsidRPr="00BF5E08">
        <w:rPr>
          <w:rFonts w:ascii="Arial" w:hAnsi="Arial" w:cs="Arial"/>
          <w:w w:val="90"/>
        </w:rPr>
        <w:t xml:space="preserve"> </w:t>
      </w:r>
      <w:r w:rsidRPr="00BF5E08">
        <w:rPr>
          <w:rFonts w:ascii="Arial" w:hAnsi="Arial" w:cs="Arial"/>
          <w:i/>
          <w:w w:val="90"/>
        </w:rPr>
        <w:t>Employees</w:t>
      </w:r>
      <w:r w:rsidRPr="00BF5E08">
        <w:rPr>
          <w:rFonts w:ascii="Arial" w:hAnsi="Arial" w:cs="Arial"/>
          <w:w w:val="90"/>
        </w:rPr>
        <w:t xml:space="preserve"> </w:t>
      </w:r>
      <w:r w:rsidRPr="00BF5E08">
        <w:rPr>
          <w:rFonts w:ascii="Arial" w:hAnsi="Arial" w:cs="Arial"/>
          <w:i/>
          <w:w w:val="90"/>
        </w:rPr>
        <w:t>on</w:t>
      </w:r>
      <w:r w:rsidRPr="00BF5E08">
        <w:rPr>
          <w:rFonts w:ascii="Arial" w:hAnsi="Arial" w:cs="Arial"/>
          <w:w w:val="90"/>
        </w:rPr>
        <w:t xml:space="preserve"> </w:t>
      </w:r>
      <w:r w:rsidRPr="00BF5E08">
        <w:rPr>
          <w:rFonts w:ascii="Arial" w:hAnsi="Arial" w:cs="Arial"/>
          <w:i/>
        </w:rPr>
        <w:t>the</w:t>
      </w:r>
      <w:r w:rsidRPr="00BF5E08">
        <w:rPr>
          <w:rFonts w:ascii="Arial" w:hAnsi="Arial" w:cs="Arial"/>
        </w:rPr>
        <w:t xml:space="preserve"> </w:t>
      </w:r>
      <w:r w:rsidRPr="00BF5E08">
        <w:rPr>
          <w:rFonts w:ascii="Arial" w:hAnsi="Arial" w:cs="Arial"/>
          <w:i/>
        </w:rPr>
        <w:t>Prevention</w:t>
      </w:r>
      <w:r w:rsidRPr="00BF5E08">
        <w:rPr>
          <w:rFonts w:ascii="Arial" w:hAnsi="Arial" w:cs="Arial"/>
        </w:rPr>
        <w:t xml:space="preserve"> </w:t>
      </w:r>
      <w:r w:rsidRPr="00BF5E08">
        <w:rPr>
          <w:rFonts w:ascii="Arial" w:hAnsi="Arial" w:cs="Arial"/>
          <w:i/>
        </w:rPr>
        <w:t>and</w:t>
      </w:r>
      <w:r w:rsidRPr="00BF5E08">
        <w:rPr>
          <w:rFonts w:ascii="Arial" w:hAnsi="Arial" w:cs="Arial"/>
        </w:rPr>
        <w:t xml:space="preserve"> </w:t>
      </w:r>
      <w:r w:rsidRPr="00BF5E08">
        <w:rPr>
          <w:rFonts w:ascii="Arial" w:hAnsi="Arial" w:cs="Arial"/>
          <w:i/>
        </w:rPr>
        <w:t>Resolution</w:t>
      </w:r>
      <w:r w:rsidRPr="00BF5E08">
        <w:rPr>
          <w:rFonts w:ascii="Arial" w:hAnsi="Arial" w:cs="Arial"/>
        </w:rPr>
        <w:t xml:space="preserve"> </w:t>
      </w:r>
      <w:r w:rsidRPr="00BF5E08">
        <w:rPr>
          <w:rFonts w:ascii="Arial" w:hAnsi="Arial" w:cs="Arial"/>
          <w:i/>
        </w:rPr>
        <w:t>of</w:t>
      </w:r>
      <w:r w:rsidRPr="00BF5E08">
        <w:rPr>
          <w:rFonts w:ascii="Arial" w:hAnsi="Arial" w:cs="Arial"/>
        </w:rPr>
        <w:t xml:space="preserve"> </w:t>
      </w:r>
      <w:r w:rsidRPr="00BF5E08">
        <w:rPr>
          <w:rFonts w:ascii="Arial" w:hAnsi="Arial" w:cs="Arial"/>
          <w:i/>
        </w:rPr>
        <w:t>Bullying</w:t>
      </w:r>
      <w:r w:rsidRPr="00BF5E08">
        <w:rPr>
          <w:rFonts w:ascii="Arial" w:hAnsi="Arial" w:cs="Arial"/>
        </w:rPr>
        <w:t xml:space="preserve"> </w:t>
      </w:r>
      <w:r w:rsidRPr="00BF5E08">
        <w:rPr>
          <w:rFonts w:ascii="Arial" w:hAnsi="Arial" w:cs="Arial"/>
          <w:i/>
        </w:rPr>
        <w:t>at</w:t>
      </w:r>
      <w:r w:rsidRPr="00BF5E08">
        <w:rPr>
          <w:rFonts w:ascii="Arial" w:hAnsi="Arial" w:cs="Arial"/>
        </w:rPr>
        <w:t xml:space="preserve"> </w:t>
      </w:r>
      <w:r w:rsidRPr="00BF5E08">
        <w:rPr>
          <w:rFonts w:ascii="Arial" w:hAnsi="Arial" w:cs="Arial"/>
          <w:i/>
        </w:rPr>
        <w:t>Work</w:t>
      </w:r>
      <w:r w:rsidRPr="00BF5E08">
        <w:rPr>
          <w:rFonts w:ascii="Arial" w:hAnsi="Arial" w:cs="Arial"/>
        </w:rPr>
        <w:t xml:space="preserve">. </w:t>
      </w:r>
      <w:r w:rsidRPr="00BF5E08">
        <w:rPr>
          <w:rFonts w:ascii="Arial" w:hAnsi="Arial" w:cs="Arial"/>
          <w:spacing w:val="-6"/>
        </w:rPr>
        <w:t>https://</w:t>
      </w:r>
      <w:hyperlink r:id="rId29">
        <w:r w:rsidRPr="00BF5E08">
          <w:rPr>
            <w:rFonts w:ascii="Arial" w:hAnsi="Arial" w:cs="Arial"/>
            <w:spacing w:val="-6"/>
          </w:rPr>
          <w:t>www.hsa.ie/eng/publications_and_forms/publications/codes_of_practice/code</w:t>
        </w:r>
      </w:hyperlink>
    </w:p>
    <w:p w14:paraId="1562A123" w14:textId="77777777" w:rsidR="00BF5E08" w:rsidRPr="00BF5E08" w:rsidRDefault="00BF5E08" w:rsidP="00BF5E08">
      <w:pPr>
        <w:pStyle w:val="BodyText"/>
        <w:spacing w:line="381" w:lineRule="auto"/>
        <w:ind w:left="1340" w:right="672"/>
      </w:pPr>
      <w:r w:rsidRPr="00BF5E08">
        <w:rPr>
          <w:spacing w:val="-2"/>
          <w:w w:val="90"/>
        </w:rPr>
        <w:t>_of_practice_foremployers_and_employees_onthe_prevention_and_resolution_ofbull</w:t>
      </w:r>
      <w:r w:rsidRPr="00BF5E08">
        <w:rPr>
          <w:spacing w:val="80"/>
        </w:rPr>
        <w:t xml:space="preserve">  </w:t>
      </w:r>
      <w:r w:rsidRPr="00BF5E08">
        <w:rPr>
          <w:spacing w:val="-2"/>
        </w:rPr>
        <w:t>ying_at_work.pdf</w:t>
      </w:r>
    </w:p>
    <w:p w14:paraId="03CC733E" w14:textId="77777777" w:rsidR="00BF5E08" w:rsidRPr="00BF5E08" w:rsidRDefault="00BF5E08" w:rsidP="00BF5E08">
      <w:pPr>
        <w:pStyle w:val="BodyText"/>
        <w:spacing w:line="381" w:lineRule="auto"/>
        <w:ind w:left="1340" w:right="392" w:hanging="480"/>
        <w:jc w:val="both"/>
      </w:pPr>
      <w:r w:rsidRPr="00BF5E08">
        <w:rPr>
          <w:spacing w:val="-8"/>
        </w:rPr>
        <w:t>Keashly,</w:t>
      </w:r>
      <w:r w:rsidRPr="00BF5E08">
        <w:rPr>
          <w:spacing w:val="-5"/>
        </w:rPr>
        <w:t xml:space="preserve"> </w:t>
      </w:r>
      <w:r w:rsidRPr="00BF5E08">
        <w:rPr>
          <w:spacing w:val="-8"/>
        </w:rPr>
        <w:t>L.,</w:t>
      </w:r>
      <w:r w:rsidRPr="00BF5E08">
        <w:rPr>
          <w:spacing w:val="-7"/>
        </w:rPr>
        <w:t xml:space="preserve"> </w:t>
      </w:r>
      <w:r w:rsidRPr="00BF5E08">
        <w:rPr>
          <w:spacing w:val="-8"/>
        </w:rPr>
        <w:t>&amp;</w:t>
      </w:r>
      <w:r w:rsidRPr="00BF5E08">
        <w:rPr>
          <w:spacing w:val="-7"/>
        </w:rPr>
        <w:t xml:space="preserve"> </w:t>
      </w:r>
      <w:r w:rsidRPr="00BF5E08">
        <w:rPr>
          <w:spacing w:val="-8"/>
        </w:rPr>
        <w:t>Neuman,</w:t>
      </w:r>
      <w:r w:rsidRPr="00BF5E08">
        <w:rPr>
          <w:spacing w:val="-6"/>
        </w:rPr>
        <w:t xml:space="preserve"> </w:t>
      </w:r>
      <w:r w:rsidRPr="00BF5E08">
        <w:rPr>
          <w:spacing w:val="-8"/>
        </w:rPr>
        <w:t>J.</w:t>
      </w:r>
      <w:r w:rsidRPr="00BF5E08">
        <w:rPr>
          <w:spacing w:val="-5"/>
        </w:rPr>
        <w:t xml:space="preserve"> </w:t>
      </w:r>
      <w:r w:rsidRPr="00BF5E08">
        <w:rPr>
          <w:spacing w:val="-8"/>
        </w:rPr>
        <w:t>H.</w:t>
      </w:r>
      <w:r w:rsidRPr="00BF5E08">
        <w:rPr>
          <w:spacing w:val="-6"/>
        </w:rPr>
        <w:t xml:space="preserve"> </w:t>
      </w:r>
      <w:r w:rsidRPr="00BF5E08">
        <w:rPr>
          <w:spacing w:val="-8"/>
        </w:rPr>
        <w:t>(2010).</w:t>
      </w:r>
      <w:r w:rsidRPr="00BF5E08">
        <w:rPr>
          <w:spacing w:val="-6"/>
        </w:rPr>
        <w:t xml:space="preserve"> </w:t>
      </w:r>
      <w:r w:rsidRPr="00BF5E08">
        <w:rPr>
          <w:spacing w:val="-8"/>
        </w:rPr>
        <w:t>Faculty</w:t>
      </w:r>
      <w:r w:rsidRPr="00BF5E08">
        <w:rPr>
          <w:spacing w:val="-7"/>
        </w:rPr>
        <w:t xml:space="preserve"> </w:t>
      </w:r>
      <w:r w:rsidRPr="00BF5E08">
        <w:rPr>
          <w:spacing w:val="-8"/>
        </w:rPr>
        <w:t>Experiences</w:t>
      </w:r>
      <w:r w:rsidRPr="00BF5E08">
        <w:rPr>
          <w:spacing w:val="-3"/>
        </w:rPr>
        <w:t xml:space="preserve"> </w:t>
      </w:r>
      <w:r w:rsidRPr="00BF5E08">
        <w:rPr>
          <w:spacing w:val="-8"/>
        </w:rPr>
        <w:t>with</w:t>
      </w:r>
      <w:r w:rsidRPr="00BF5E08">
        <w:rPr>
          <w:spacing w:val="-6"/>
        </w:rPr>
        <w:t xml:space="preserve"> </w:t>
      </w:r>
      <w:r w:rsidRPr="00BF5E08">
        <w:rPr>
          <w:spacing w:val="-8"/>
        </w:rPr>
        <w:t>Bullying</w:t>
      </w:r>
      <w:r w:rsidRPr="00BF5E08">
        <w:rPr>
          <w:spacing w:val="-5"/>
        </w:rPr>
        <w:t xml:space="preserve"> </w:t>
      </w:r>
      <w:r w:rsidRPr="00BF5E08">
        <w:rPr>
          <w:spacing w:val="-8"/>
        </w:rPr>
        <w:t>in</w:t>
      </w:r>
      <w:r w:rsidRPr="00BF5E08">
        <w:rPr>
          <w:spacing w:val="-6"/>
        </w:rPr>
        <w:t xml:space="preserve"> </w:t>
      </w:r>
      <w:r w:rsidRPr="00BF5E08">
        <w:rPr>
          <w:spacing w:val="-8"/>
        </w:rPr>
        <w:t>Higher</w:t>
      </w:r>
      <w:r w:rsidRPr="00BF5E08">
        <w:rPr>
          <w:spacing w:val="-6"/>
        </w:rPr>
        <w:t xml:space="preserve"> </w:t>
      </w:r>
      <w:r w:rsidRPr="00BF5E08">
        <w:rPr>
          <w:spacing w:val="-8"/>
        </w:rPr>
        <w:t xml:space="preserve">Education. </w:t>
      </w:r>
      <w:r w:rsidRPr="00BF5E08">
        <w:rPr>
          <w:i/>
        </w:rPr>
        <w:t>Administrative</w:t>
      </w:r>
      <w:r w:rsidRPr="00BF5E08">
        <w:t xml:space="preserve"> </w:t>
      </w:r>
      <w:r w:rsidRPr="00BF5E08">
        <w:rPr>
          <w:i/>
        </w:rPr>
        <w:t>Theory</w:t>
      </w:r>
      <w:r w:rsidRPr="00BF5E08">
        <w:t xml:space="preserve"> </w:t>
      </w:r>
      <w:r w:rsidRPr="00BF5E08">
        <w:rPr>
          <w:i/>
        </w:rPr>
        <w:t>&amp;</w:t>
      </w:r>
      <w:r w:rsidRPr="00BF5E08">
        <w:t xml:space="preserve"> </w:t>
      </w:r>
      <w:r w:rsidRPr="00BF5E08">
        <w:rPr>
          <w:i/>
        </w:rPr>
        <w:t>Praxis</w:t>
      </w:r>
      <w:r w:rsidRPr="00BF5E08">
        <w:t xml:space="preserve">, </w:t>
      </w:r>
      <w:r w:rsidRPr="00BF5E08">
        <w:rPr>
          <w:i/>
        </w:rPr>
        <w:t>32</w:t>
      </w:r>
      <w:r w:rsidRPr="00BF5E08">
        <w:t xml:space="preserve">(1), 48–70. https://doi.org/10.2753/atp1084- </w:t>
      </w:r>
      <w:r w:rsidRPr="00BF5E08">
        <w:rPr>
          <w:spacing w:val="-2"/>
        </w:rPr>
        <w:t>1806320103</w:t>
      </w:r>
    </w:p>
    <w:p w14:paraId="556DB57D" w14:textId="77777777" w:rsidR="00BF5E08" w:rsidRPr="00BF5E08" w:rsidRDefault="00BF5E08" w:rsidP="00BF5E08">
      <w:pPr>
        <w:pStyle w:val="BodyText"/>
        <w:spacing w:line="381" w:lineRule="auto"/>
        <w:ind w:left="1340" w:right="393" w:hanging="480"/>
        <w:jc w:val="both"/>
      </w:pPr>
      <w:r w:rsidRPr="00BF5E08">
        <w:rPr>
          <w:spacing w:val="-8"/>
        </w:rPr>
        <w:t>Knoll,</w:t>
      </w:r>
      <w:r w:rsidRPr="00BF5E08">
        <w:rPr>
          <w:spacing w:val="-7"/>
        </w:rPr>
        <w:t xml:space="preserve"> </w:t>
      </w:r>
      <w:r w:rsidRPr="00BF5E08">
        <w:rPr>
          <w:spacing w:val="-8"/>
        </w:rPr>
        <w:t>M.,</w:t>
      </w:r>
      <w:r w:rsidRPr="00BF5E08">
        <w:rPr>
          <w:spacing w:val="-5"/>
        </w:rPr>
        <w:t xml:space="preserve"> </w:t>
      </w:r>
      <w:r w:rsidRPr="00BF5E08">
        <w:rPr>
          <w:spacing w:val="-8"/>
        </w:rPr>
        <w:t>Götz,</w:t>
      </w:r>
      <w:r w:rsidRPr="00BF5E08">
        <w:rPr>
          <w:spacing w:val="-4"/>
        </w:rPr>
        <w:t xml:space="preserve"> </w:t>
      </w:r>
      <w:r w:rsidRPr="00BF5E08">
        <w:rPr>
          <w:spacing w:val="-8"/>
        </w:rPr>
        <w:t>M.,</w:t>
      </w:r>
      <w:r w:rsidRPr="00BF5E08">
        <w:rPr>
          <w:spacing w:val="-4"/>
        </w:rPr>
        <w:t xml:space="preserve"> </w:t>
      </w:r>
      <w:r w:rsidRPr="00BF5E08">
        <w:rPr>
          <w:spacing w:val="-8"/>
        </w:rPr>
        <w:t>Adriasola,</w:t>
      </w:r>
      <w:r w:rsidRPr="00BF5E08">
        <w:rPr>
          <w:spacing w:val="-3"/>
        </w:rPr>
        <w:t xml:space="preserve"> </w:t>
      </w:r>
      <w:r w:rsidRPr="00BF5E08">
        <w:rPr>
          <w:spacing w:val="-8"/>
        </w:rPr>
        <w:t>E.,</w:t>
      </w:r>
      <w:r w:rsidRPr="00BF5E08">
        <w:rPr>
          <w:spacing w:val="-3"/>
        </w:rPr>
        <w:t xml:space="preserve"> </w:t>
      </w:r>
      <w:r w:rsidRPr="00BF5E08">
        <w:rPr>
          <w:spacing w:val="-8"/>
        </w:rPr>
        <w:t>Al-Atwi,</w:t>
      </w:r>
      <w:r w:rsidRPr="00BF5E08">
        <w:rPr>
          <w:spacing w:val="-9"/>
        </w:rPr>
        <w:t xml:space="preserve"> </w:t>
      </w:r>
      <w:r w:rsidRPr="00BF5E08">
        <w:rPr>
          <w:spacing w:val="-8"/>
        </w:rPr>
        <w:t>A.</w:t>
      </w:r>
      <w:r w:rsidRPr="00BF5E08">
        <w:rPr>
          <w:spacing w:val="-9"/>
        </w:rPr>
        <w:t xml:space="preserve"> </w:t>
      </w:r>
      <w:r w:rsidRPr="00BF5E08">
        <w:rPr>
          <w:spacing w:val="-8"/>
        </w:rPr>
        <w:t>A., Arenas,</w:t>
      </w:r>
      <w:r w:rsidRPr="00BF5E08">
        <w:rPr>
          <w:spacing w:val="-9"/>
        </w:rPr>
        <w:t xml:space="preserve"> </w:t>
      </w:r>
      <w:r w:rsidRPr="00BF5E08">
        <w:rPr>
          <w:spacing w:val="-8"/>
        </w:rPr>
        <w:t>A.,</w:t>
      </w:r>
      <w:r w:rsidRPr="00BF5E08">
        <w:rPr>
          <w:spacing w:val="-9"/>
        </w:rPr>
        <w:t xml:space="preserve"> </w:t>
      </w:r>
      <w:r w:rsidRPr="00BF5E08">
        <w:rPr>
          <w:spacing w:val="-8"/>
        </w:rPr>
        <w:t>Atitsogbe, K.</w:t>
      </w:r>
      <w:r w:rsidRPr="00BF5E08">
        <w:rPr>
          <w:spacing w:val="-9"/>
        </w:rPr>
        <w:t xml:space="preserve"> </w:t>
      </w:r>
      <w:r w:rsidRPr="00BF5E08">
        <w:rPr>
          <w:spacing w:val="-8"/>
        </w:rPr>
        <w:t>A.,</w:t>
      </w:r>
      <w:r w:rsidRPr="00BF5E08">
        <w:rPr>
          <w:spacing w:val="-9"/>
        </w:rPr>
        <w:t xml:space="preserve"> </w:t>
      </w:r>
      <w:r w:rsidRPr="00BF5E08">
        <w:rPr>
          <w:spacing w:val="-8"/>
        </w:rPr>
        <w:t>… &amp;</w:t>
      </w:r>
      <w:r w:rsidRPr="00BF5E08">
        <w:rPr>
          <w:spacing w:val="-4"/>
        </w:rPr>
        <w:t xml:space="preserve"> </w:t>
      </w:r>
      <w:r w:rsidRPr="00BF5E08">
        <w:rPr>
          <w:spacing w:val="-8"/>
        </w:rPr>
        <w:t>LePine,</w:t>
      </w:r>
      <w:r w:rsidRPr="00BF5E08">
        <w:rPr>
          <w:spacing w:val="-3"/>
        </w:rPr>
        <w:t xml:space="preserve"> </w:t>
      </w:r>
      <w:r w:rsidRPr="00BF5E08">
        <w:rPr>
          <w:spacing w:val="-8"/>
        </w:rPr>
        <w:t xml:space="preserve">J. </w:t>
      </w:r>
      <w:r w:rsidRPr="00BF5E08">
        <w:rPr>
          <w:w w:val="90"/>
        </w:rPr>
        <w:t xml:space="preserve">(2014). Employee voice and engagement: Connections and consequences. </w:t>
      </w:r>
      <w:r w:rsidRPr="00BF5E08">
        <w:rPr>
          <w:i/>
          <w:w w:val="90"/>
        </w:rPr>
        <w:t>International</w:t>
      </w:r>
      <w:r w:rsidRPr="00BF5E08">
        <w:rPr>
          <w:w w:val="90"/>
        </w:rPr>
        <w:t xml:space="preserve"> </w:t>
      </w:r>
      <w:r w:rsidRPr="00BF5E08">
        <w:rPr>
          <w:i/>
        </w:rPr>
        <w:t>Journal</w:t>
      </w:r>
      <w:r w:rsidRPr="00BF5E08">
        <w:t xml:space="preserve"> </w:t>
      </w:r>
      <w:r w:rsidRPr="00BF5E08">
        <w:rPr>
          <w:i/>
        </w:rPr>
        <w:t>of</w:t>
      </w:r>
      <w:r w:rsidRPr="00BF5E08">
        <w:t xml:space="preserve"> </w:t>
      </w:r>
      <w:r w:rsidRPr="00BF5E08">
        <w:rPr>
          <w:i/>
        </w:rPr>
        <w:t>Human</w:t>
      </w:r>
      <w:r w:rsidRPr="00BF5E08">
        <w:t xml:space="preserve"> </w:t>
      </w:r>
      <w:r w:rsidRPr="00BF5E08">
        <w:rPr>
          <w:i/>
        </w:rPr>
        <w:t>Resource</w:t>
      </w:r>
      <w:r w:rsidRPr="00BF5E08">
        <w:t xml:space="preserve"> </w:t>
      </w:r>
      <w:r w:rsidRPr="00BF5E08">
        <w:rPr>
          <w:i/>
        </w:rPr>
        <w:t>Management</w:t>
      </w:r>
      <w:r w:rsidRPr="00BF5E08">
        <w:t xml:space="preserve">, </w:t>
      </w:r>
      <w:r w:rsidRPr="00BF5E08">
        <w:rPr>
          <w:i/>
        </w:rPr>
        <w:t>1</w:t>
      </w:r>
      <w:r w:rsidRPr="00BF5E08">
        <w:t xml:space="preserve">(1), 2780–2798. </w:t>
      </w:r>
      <w:r w:rsidRPr="00BF5E08">
        <w:rPr>
          <w:spacing w:val="-2"/>
        </w:rPr>
        <w:t>https://doi.org/10.1002/job.2512</w:t>
      </w:r>
    </w:p>
    <w:p w14:paraId="6CD85D71" w14:textId="77777777" w:rsidR="00BF5E08" w:rsidRPr="00BF5E08" w:rsidRDefault="00BF5E08" w:rsidP="00BF5E08">
      <w:pPr>
        <w:pStyle w:val="BodyText"/>
        <w:spacing w:before="2" w:line="381" w:lineRule="auto"/>
        <w:ind w:left="1340" w:right="393" w:hanging="480"/>
        <w:jc w:val="both"/>
      </w:pPr>
      <w:r w:rsidRPr="00BF5E08">
        <w:rPr>
          <w:spacing w:val="-6"/>
        </w:rPr>
        <w:t xml:space="preserve">Lakens, D. (2013). Calculating and reporting effect sizes to facilitate cumulative science: A </w:t>
      </w:r>
      <w:r w:rsidRPr="00BF5E08">
        <w:t xml:space="preserve">practical primer for t-tests and ANOVAs. </w:t>
      </w:r>
      <w:r w:rsidRPr="00BF5E08">
        <w:rPr>
          <w:i/>
        </w:rPr>
        <w:t>Frontiers</w:t>
      </w:r>
      <w:r w:rsidRPr="00BF5E08">
        <w:t xml:space="preserve"> </w:t>
      </w:r>
      <w:r w:rsidRPr="00BF5E08">
        <w:rPr>
          <w:i/>
        </w:rPr>
        <w:t>in</w:t>
      </w:r>
      <w:r w:rsidRPr="00BF5E08">
        <w:t xml:space="preserve"> </w:t>
      </w:r>
      <w:r w:rsidRPr="00BF5E08">
        <w:rPr>
          <w:i/>
        </w:rPr>
        <w:t>Psychology</w:t>
      </w:r>
      <w:r w:rsidRPr="00BF5E08">
        <w:t xml:space="preserve">, 1-12. </w:t>
      </w:r>
      <w:r w:rsidRPr="00BF5E08">
        <w:rPr>
          <w:spacing w:val="-2"/>
        </w:rPr>
        <w:t>https://doi.org/doi:</w:t>
      </w:r>
      <w:r w:rsidRPr="00BF5E08">
        <w:rPr>
          <w:spacing w:val="-3"/>
        </w:rPr>
        <w:t xml:space="preserve"> </w:t>
      </w:r>
      <w:r w:rsidRPr="00BF5E08">
        <w:rPr>
          <w:spacing w:val="-2"/>
        </w:rPr>
        <w:t>10.3389/fpsyg.2013.00863</w:t>
      </w:r>
    </w:p>
    <w:p w14:paraId="43859A82" w14:textId="77777777" w:rsidR="00BF5E08" w:rsidRPr="00BF5E08" w:rsidRDefault="00BF5E08" w:rsidP="00BF5E08">
      <w:pPr>
        <w:pStyle w:val="BodyText"/>
        <w:spacing w:before="1" w:line="381" w:lineRule="auto"/>
        <w:ind w:left="1340" w:right="394" w:hanging="480"/>
        <w:jc w:val="both"/>
      </w:pPr>
      <w:r w:rsidRPr="00BF5E08">
        <w:rPr>
          <w:spacing w:val="-6"/>
        </w:rPr>
        <w:t>LaVan,</w:t>
      </w:r>
      <w:r w:rsidRPr="00BF5E08">
        <w:rPr>
          <w:spacing w:val="-7"/>
        </w:rPr>
        <w:t xml:space="preserve"> </w:t>
      </w:r>
      <w:r w:rsidRPr="00BF5E08">
        <w:rPr>
          <w:spacing w:val="-6"/>
        </w:rPr>
        <w:t>H., &amp;</w:t>
      </w:r>
      <w:r w:rsidRPr="00BF5E08">
        <w:rPr>
          <w:spacing w:val="-7"/>
        </w:rPr>
        <w:t xml:space="preserve"> </w:t>
      </w:r>
      <w:r w:rsidRPr="00BF5E08">
        <w:rPr>
          <w:spacing w:val="-6"/>
        </w:rPr>
        <w:t>Martin, W.</w:t>
      </w:r>
      <w:r w:rsidRPr="00BF5E08">
        <w:rPr>
          <w:spacing w:val="-9"/>
        </w:rPr>
        <w:t xml:space="preserve"> </w:t>
      </w:r>
      <w:r w:rsidRPr="00BF5E08">
        <w:rPr>
          <w:spacing w:val="-6"/>
        </w:rPr>
        <w:t>M. (2008).</w:t>
      </w:r>
      <w:r w:rsidRPr="00BF5E08">
        <w:rPr>
          <w:spacing w:val="-2"/>
        </w:rPr>
        <w:t xml:space="preserve"> </w:t>
      </w:r>
      <w:r w:rsidRPr="00BF5E08">
        <w:rPr>
          <w:spacing w:val="-6"/>
        </w:rPr>
        <w:t>Bullying</w:t>
      </w:r>
      <w:r w:rsidRPr="00BF5E08">
        <w:rPr>
          <w:spacing w:val="-7"/>
        </w:rPr>
        <w:t xml:space="preserve"> </w:t>
      </w:r>
      <w:r w:rsidRPr="00BF5E08">
        <w:rPr>
          <w:spacing w:val="-6"/>
        </w:rPr>
        <w:t xml:space="preserve">in the U.S. workplace: Normative and process- </w:t>
      </w:r>
      <w:r w:rsidRPr="00BF5E08">
        <w:t>oriented</w:t>
      </w:r>
      <w:r w:rsidRPr="00BF5E08">
        <w:rPr>
          <w:spacing w:val="65"/>
        </w:rPr>
        <w:t xml:space="preserve">  </w:t>
      </w:r>
      <w:r w:rsidRPr="00BF5E08">
        <w:t>ethical</w:t>
      </w:r>
      <w:r w:rsidRPr="00BF5E08">
        <w:rPr>
          <w:spacing w:val="66"/>
        </w:rPr>
        <w:t xml:space="preserve">  </w:t>
      </w:r>
      <w:r w:rsidRPr="00BF5E08">
        <w:t>approaches.</w:t>
      </w:r>
      <w:r w:rsidRPr="00BF5E08">
        <w:rPr>
          <w:spacing w:val="-14"/>
        </w:rPr>
        <w:t xml:space="preserve"> </w:t>
      </w:r>
      <w:r w:rsidRPr="00BF5E08">
        <w:rPr>
          <w:i/>
        </w:rPr>
        <w:t>Journal</w:t>
      </w:r>
      <w:r w:rsidRPr="00BF5E08">
        <w:rPr>
          <w:spacing w:val="67"/>
        </w:rPr>
        <w:t xml:space="preserve">  </w:t>
      </w:r>
      <w:r w:rsidRPr="00BF5E08">
        <w:rPr>
          <w:i/>
        </w:rPr>
        <w:t>of</w:t>
      </w:r>
      <w:r w:rsidRPr="00BF5E08">
        <w:rPr>
          <w:spacing w:val="66"/>
        </w:rPr>
        <w:t xml:space="preserve">  </w:t>
      </w:r>
      <w:r w:rsidRPr="00BF5E08">
        <w:rPr>
          <w:i/>
        </w:rPr>
        <w:t>Business</w:t>
      </w:r>
      <w:r w:rsidRPr="00BF5E08">
        <w:rPr>
          <w:spacing w:val="68"/>
        </w:rPr>
        <w:t xml:space="preserve">  </w:t>
      </w:r>
      <w:r w:rsidRPr="00BF5E08">
        <w:rPr>
          <w:i/>
        </w:rPr>
        <w:t>Ethics,</w:t>
      </w:r>
      <w:r w:rsidRPr="00BF5E08">
        <w:rPr>
          <w:spacing w:val="66"/>
        </w:rPr>
        <w:t xml:space="preserve">  </w:t>
      </w:r>
      <w:r w:rsidRPr="00BF5E08">
        <w:rPr>
          <w:i/>
        </w:rPr>
        <w:t>83</w:t>
      </w:r>
      <w:r w:rsidRPr="00BF5E08">
        <w:t>(2),</w:t>
      </w:r>
      <w:r w:rsidRPr="00BF5E08">
        <w:rPr>
          <w:spacing w:val="66"/>
        </w:rPr>
        <w:t xml:space="preserve">  </w:t>
      </w:r>
      <w:r w:rsidRPr="00BF5E08">
        <w:rPr>
          <w:spacing w:val="-4"/>
        </w:rPr>
        <w:t>147–</w:t>
      </w:r>
    </w:p>
    <w:p w14:paraId="77853AC6" w14:textId="77777777" w:rsidR="00BF5E08" w:rsidRPr="00BF5E08" w:rsidRDefault="00BF5E08" w:rsidP="00BF5E08">
      <w:pPr>
        <w:pStyle w:val="BodyText"/>
        <w:spacing w:before="1"/>
        <w:ind w:left="1340"/>
        <w:jc w:val="both"/>
      </w:pPr>
      <w:r w:rsidRPr="00BF5E08">
        <w:rPr>
          <w:w w:val="90"/>
        </w:rPr>
        <w:t>165.</w:t>
      </w:r>
      <w:r w:rsidRPr="00BF5E08">
        <w:rPr>
          <w:spacing w:val="65"/>
        </w:rPr>
        <w:t xml:space="preserve">  </w:t>
      </w:r>
      <w:r w:rsidRPr="00BF5E08">
        <w:rPr>
          <w:w w:val="90"/>
        </w:rPr>
        <w:t>https://doi.org/10.1007/s10551-007-9608-</w:t>
      </w:r>
      <w:r w:rsidRPr="00BF5E08">
        <w:rPr>
          <w:spacing w:val="-10"/>
          <w:w w:val="90"/>
        </w:rPr>
        <w:t>9</w:t>
      </w:r>
    </w:p>
    <w:p w14:paraId="4D2CBE0E" w14:textId="77777777" w:rsidR="00BF5E08" w:rsidRPr="00BF5E08" w:rsidRDefault="00BF5E08" w:rsidP="00BF5E08">
      <w:pPr>
        <w:pStyle w:val="BodyText"/>
        <w:tabs>
          <w:tab w:val="left" w:pos="2888"/>
          <w:tab w:val="left" w:pos="4699"/>
          <w:tab w:val="left" w:pos="6144"/>
          <w:tab w:val="left" w:pos="7742"/>
          <w:tab w:val="left" w:pos="8973"/>
        </w:tabs>
        <w:spacing w:before="163" w:line="381" w:lineRule="auto"/>
        <w:ind w:left="1340" w:right="391" w:hanging="480"/>
        <w:jc w:val="both"/>
      </w:pPr>
      <w:r w:rsidRPr="00BF5E08">
        <w:rPr>
          <w:spacing w:val="-4"/>
        </w:rPr>
        <w:t>Lin,</w:t>
      </w:r>
      <w:r w:rsidRPr="00BF5E08">
        <w:rPr>
          <w:spacing w:val="-11"/>
        </w:rPr>
        <w:t xml:space="preserve"> </w:t>
      </w:r>
      <w:r w:rsidRPr="00BF5E08">
        <w:rPr>
          <w:spacing w:val="-4"/>
        </w:rPr>
        <w:t>M.,</w:t>
      </w:r>
      <w:r w:rsidRPr="00BF5E08">
        <w:rPr>
          <w:spacing w:val="-9"/>
        </w:rPr>
        <w:t xml:space="preserve"> </w:t>
      </w:r>
      <w:r w:rsidRPr="00BF5E08">
        <w:rPr>
          <w:spacing w:val="-4"/>
        </w:rPr>
        <w:t>Lucas,</w:t>
      </w:r>
      <w:r w:rsidRPr="00BF5E08">
        <w:rPr>
          <w:spacing w:val="-9"/>
        </w:rPr>
        <w:t xml:space="preserve"> </w:t>
      </w:r>
      <w:r w:rsidRPr="00BF5E08">
        <w:rPr>
          <w:spacing w:val="-4"/>
        </w:rPr>
        <w:t>H.</w:t>
      </w:r>
      <w:r w:rsidRPr="00BF5E08">
        <w:rPr>
          <w:spacing w:val="-9"/>
        </w:rPr>
        <w:t xml:space="preserve"> </w:t>
      </w:r>
      <w:r w:rsidRPr="00BF5E08">
        <w:rPr>
          <w:spacing w:val="-4"/>
        </w:rPr>
        <w:t>C.,</w:t>
      </w:r>
      <w:r w:rsidRPr="00BF5E08">
        <w:rPr>
          <w:spacing w:val="-9"/>
        </w:rPr>
        <w:t xml:space="preserve"> </w:t>
      </w:r>
      <w:r w:rsidRPr="00BF5E08">
        <w:rPr>
          <w:spacing w:val="-4"/>
        </w:rPr>
        <w:t>&amp;</w:t>
      </w:r>
      <w:r w:rsidRPr="00BF5E08">
        <w:rPr>
          <w:spacing w:val="-11"/>
        </w:rPr>
        <w:t xml:space="preserve"> </w:t>
      </w:r>
      <w:r w:rsidRPr="00BF5E08">
        <w:rPr>
          <w:spacing w:val="-4"/>
        </w:rPr>
        <w:t>Shmueli,</w:t>
      </w:r>
      <w:r w:rsidRPr="00BF5E08">
        <w:rPr>
          <w:spacing w:val="-10"/>
        </w:rPr>
        <w:t xml:space="preserve"> </w:t>
      </w:r>
      <w:r w:rsidRPr="00BF5E08">
        <w:rPr>
          <w:spacing w:val="-4"/>
        </w:rPr>
        <w:t>G.</w:t>
      </w:r>
      <w:r w:rsidRPr="00BF5E08">
        <w:rPr>
          <w:spacing w:val="-9"/>
        </w:rPr>
        <w:t xml:space="preserve"> </w:t>
      </w:r>
      <w:r w:rsidRPr="00BF5E08">
        <w:rPr>
          <w:spacing w:val="-4"/>
        </w:rPr>
        <w:t>(2013).</w:t>
      </w:r>
      <w:r w:rsidRPr="00BF5E08">
        <w:rPr>
          <w:spacing w:val="-10"/>
        </w:rPr>
        <w:t xml:space="preserve"> </w:t>
      </w:r>
      <w:r w:rsidRPr="00BF5E08">
        <w:rPr>
          <w:spacing w:val="-4"/>
        </w:rPr>
        <w:t>Too</w:t>
      </w:r>
      <w:r w:rsidRPr="00BF5E08">
        <w:rPr>
          <w:spacing w:val="-10"/>
        </w:rPr>
        <w:t xml:space="preserve"> </w:t>
      </w:r>
      <w:r w:rsidRPr="00BF5E08">
        <w:rPr>
          <w:spacing w:val="-4"/>
        </w:rPr>
        <w:t>big</w:t>
      </w:r>
      <w:r w:rsidRPr="00BF5E08">
        <w:rPr>
          <w:spacing w:val="-9"/>
        </w:rPr>
        <w:t xml:space="preserve"> </w:t>
      </w:r>
      <w:r w:rsidRPr="00BF5E08">
        <w:rPr>
          <w:spacing w:val="-4"/>
        </w:rPr>
        <w:t>to</w:t>
      </w:r>
      <w:r w:rsidRPr="00BF5E08">
        <w:rPr>
          <w:spacing w:val="-10"/>
        </w:rPr>
        <w:t xml:space="preserve"> </w:t>
      </w:r>
      <w:r w:rsidRPr="00BF5E08">
        <w:rPr>
          <w:spacing w:val="-4"/>
        </w:rPr>
        <w:t>fail:</w:t>
      </w:r>
      <w:r w:rsidRPr="00BF5E08">
        <w:rPr>
          <w:spacing w:val="-10"/>
        </w:rPr>
        <w:t xml:space="preserve"> </w:t>
      </w:r>
      <w:r w:rsidRPr="00BF5E08">
        <w:rPr>
          <w:spacing w:val="-4"/>
        </w:rPr>
        <w:t>Large</w:t>
      </w:r>
      <w:r w:rsidRPr="00BF5E08">
        <w:rPr>
          <w:spacing w:val="-8"/>
        </w:rPr>
        <w:t xml:space="preserve"> </w:t>
      </w:r>
      <w:r w:rsidRPr="00BF5E08">
        <w:rPr>
          <w:spacing w:val="-4"/>
        </w:rPr>
        <w:t>samples</w:t>
      </w:r>
      <w:r w:rsidRPr="00BF5E08">
        <w:rPr>
          <w:spacing w:val="-9"/>
        </w:rPr>
        <w:t xml:space="preserve"> </w:t>
      </w:r>
      <w:r w:rsidRPr="00BF5E08">
        <w:rPr>
          <w:spacing w:val="-4"/>
        </w:rPr>
        <w:t>and</w:t>
      </w:r>
      <w:r w:rsidRPr="00BF5E08">
        <w:rPr>
          <w:spacing w:val="-10"/>
        </w:rPr>
        <w:t xml:space="preserve"> </w:t>
      </w:r>
      <w:r w:rsidRPr="00BF5E08">
        <w:rPr>
          <w:spacing w:val="-4"/>
        </w:rPr>
        <w:t>the</w:t>
      </w:r>
      <w:r w:rsidRPr="00BF5E08">
        <w:rPr>
          <w:spacing w:val="-10"/>
        </w:rPr>
        <w:t xml:space="preserve"> </w:t>
      </w:r>
      <w:r w:rsidRPr="00BF5E08">
        <w:rPr>
          <w:spacing w:val="-4"/>
        </w:rPr>
        <w:t xml:space="preserve">p-value </w:t>
      </w:r>
      <w:r w:rsidRPr="00BF5E08">
        <w:rPr>
          <w:spacing w:val="-2"/>
        </w:rPr>
        <w:t>problem.</w:t>
      </w:r>
      <w:r w:rsidRPr="00BF5E08">
        <w:tab/>
      </w:r>
      <w:r w:rsidRPr="00BF5E08">
        <w:rPr>
          <w:i/>
          <w:spacing w:val="-2"/>
        </w:rPr>
        <w:t>Information</w:t>
      </w:r>
      <w:r w:rsidRPr="00BF5E08">
        <w:tab/>
      </w:r>
      <w:r w:rsidRPr="00BF5E08">
        <w:rPr>
          <w:i/>
          <w:spacing w:val="-2"/>
        </w:rPr>
        <w:t>Systems</w:t>
      </w:r>
      <w:r w:rsidRPr="00BF5E08">
        <w:tab/>
      </w:r>
      <w:r w:rsidRPr="00BF5E08">
        <w:rPr>
          <w:i/>
          <w:spacing w:val="-2"/>
        </w:rPr>
        <w:t>Research,</w:t>
      </w:r>
      <w:r w:rsidRPr="00BF5E08">
        <w:tab/>
      </w:r>
      <w:r w:rsidRPr="00BF5E08">
        <w:rPr>
          <w:i/>
          <w:spacing w:val="-2"/>
        </w:rPr>
        <w:t>24</w:t>
      </w:r>
      <w:r w:rsidRPr="00BF5E08">
        <w:rPr>
          <w:spacing w:val="-2"/>
        </w:rPr>
        <w:t>(4),</w:t>
      </w:r>
      <w:r w:rsidRPr="00BF5E08">
        <w:tab/>
      </w:r>
      <w:r w:rsidRPr="00BF5E08">
        <w:rPr>
          <w:spacing w:val="-2"/>
          <w:w w:val="90"/>
        </w:rPr>
        <w:t xml:space="preserve">906–917. </w:t>
      </w:r>
      <w:r w:rsidRPr="00BF5E08">
        <w:rPr>
          <w:spacing w:val="-2"/>
        </w:rPr>
        <w:t>https://doi.org/10.1287/isre.2013.0480</w:t>
      </w:r>
    </w:p>
    <w:p w14:paraId="4884104D" w14:textId="77777777" w:rsidR="00BF5E08" w:rsidRPr="00BF5E08" w:rsidRDefault="00BF5E08" w:rsidP="00BF5E08">
      <w:pPr>
        <w:pStyle w:val="BodyText"/>
        <w:tabs>
          <w:tab w:val="left" w:pos="2364"/>
          <w:tab w:val="left" w:pos="3972"/>
          <w:tab w:val="left" w:pos="5001"/>
          <w:tab w:val="left" w:pos="6225"/>
          <w:tab w:val="left" w:pos="7775"/>
          <w:tab w:val="left" w:pos="9257"/>
        </w:tabs>
        <w:spacing w:before="4" w:line="381" w:lineRule="auto"/>
        <w:ind w:left="1340" w:right="397" w:hanging="480"/>
        <w:jc w:val="both"/>
      </w:pPr>
      <w:r w:rsidRPr="00BF5E08">
        <w:rPr>
          <w:w w:val="90"/>
        </w:rPr>
        <w:t xml:space="preserve">McGinnity, F., Russell, H., Provalko, I., &amp; Enright, S. (2021). Monitoring decent work in Ireland. </w:t>
      </w:r>
      <w:r w:rsidRPr="00BF5E08">
        <w:rPr>
          <w:spacing w:val="-4"/>
        </w:rPr>
        <w:t>The</w:t>
      </w:r>
      <w:r w:rsidRPr="00BF5E08">
        <w:tab/>
      </w:r>
      <w:r w:rsidRPr="00BF5E08">
        <w:rPr>
          <w:spacing w:val="-2"/>
          <w:w w:val="95"/>
        </w:rPr>
        <w:t>Economic</w:t>
      </w:r>
      <w:r w:rsidRPr="00BF5E08">
        <w:tab/>
      </w:r>
      <w:r w:rsidRPr="00BF5E08">
        <w:rPr>
          <w:spacing w:val="-4"/>
        </w:rPr>
        <w:t>and</w:t>
      </w:r>
      <w:r w:rsidRPr="00BF5E08">
        <w:tab/>
      </w:r>
      <w:r w:rsidRPr="00BF5E08">
        <w:rPr>
          <w:spacing w:val="-2"/>
        </w:rPr>
        <w:t>Social</w:t>
      </w:r>
      <w:r w:rsidRPr="00BF5E08">
        <w:tab/>
      </w:r>
      <w:r w:rsidRPr="00BF5E08">
        <w:rPr>
          <w:spacing w:val="-2"/>
        </w:rPr>
        <w:t>Research</w:t>
      </w:r>
      <w:r w:rsidRPr="00BF5E08">
        <w:tab/>
      </w:r>
      <w:r w:rsidRPr="00BF5E08">
        <w:rPr>
          <w:spacing w:val="-2"/>
        </w:rPr>
        <w:t>Institute</w:t>
      </w:r>
      <w:r w:rsidRPr="00BF5E08">
        <w:tab/>
      </w:r>
      <w:r w:rsidRPr="00BF5E08">
        <w:rPr>
          <w:spacing w:val="-2"/>
          <w:w w:val="80"/>
        </w:rPr>
        <w:t xml:space="preserve">(ESRI). </w:t>
      </w:r>
      <w:r w:rsidRPr="00BF5E08">
        <w:rPr>
          <w:spacing w:val="-2"/>
        </w:rPr>
        <w:t>https://doi.org/10.26504/bkmnext414</w:t>
      </w:r>
    </w:p>
    <w:p w14:paraId="0D72456C" w14:textId="77777777" w:rsidR="00BF5E08" w:rsidRPr="00BF5E08" w:rsidRDefault="00BF5E08" w:rsidP="00BF5E08">
      <w:pPr>
        <w:spacing w:before="2" w:line="381" w:lineRule="auto"/>
        <w:ind w:left="1340" w:right="392" w:hanging="480"/>
        <w:jc w:val="both"/>
        <w:rPr>
          <w:rFonts w:ascii="Arial" w:hAnsi="Arial" w:cs="Arial"/>
        </w:rPr>
      </w:pPr>
      <w:r w:rsidRPr="00BF5E08">
        <w:rPr>
          <w:rFonts w:ascii="Arial" w:hAnsi="Arial" w:cs="Arial"/>
        </w:rPr>
        <w:t>Morrison,</w:t>
      </w:r>
      <w:r w:rsidRPr="00BF5E08">
        <w:rPr>
          <w:rFonts w:ascii="Arial" w:hAnsi="Arial" w:cs="Arial"/>
          <w:spacing w:val="-15"/>
        </w:rPr>
        <w:t xml:space="preserve"> </w:t>
      </w:r>
      <w:r w:rsidRPr="00BF5E08">
        <w:rPr>
          <w:rFonts w:ascii="Arial" w:hAnsi="Arial" w:cs="Arial"/>
        </w:rPr>
        <w:t>E.</w:t>
      </w:r>
      <w:r w:rsidRPr="00BF5E08">
        <w:rPr>
          <w:rFonts w:ascii="Arial" w:hAnsi="Arial" w:cs="Arial"/>
          <w:spacing w:val="-15"/>
        </w:rPr>
        <w:t xml:space="preserve"> </w:t>
      </w:r>
      <w:r w:rsidRPr="00BF5E08">
        <w:rPr>
          <w:rFonts w:ascii="Arial" w:hAnsi="Arial" w:cs="Arial"/>
        </w:rPr>
        <w:t>W.</w:t>
      </w:r>
      <w:r w:rsidRPr="00BF5E08">
        <w:rPr>
          <w:rFonts w:ascii="Arial" w:hAnsi="Arial" w:cs="Arial"/>
          <w:spacing w:val="-14"/>
        </w:rPr>
        <w:t xml:space="preserve"> </w:t>
      </w:r>
      <w:r w:rsidRPr="00BF5E08">
        <w:rPr>
          <w:rFonts w:ascii="Arial" w:hAnsi="Arial" w:cs="Arial"/>
        </w:rPr>
        <w:t>(2014).</w:t>
      </w:r>
      <w:r w:rsidRPr="00BF5E08">
        <w:rPr>
          <w:rFonts w:ascii="Arial" w:hAnsi="Arial" w:cs="Arial"/>
          <w:spacing w:val="-15"/>
        </w:rPr>
        <w:t xml:space="preserve"> </w:t>
      </w:r>
      <w:r w:rsidRPr="00BF5E08">
        <w:rPr>
          <w:rFonts w:ascii="Arial" w:hAnsi="Arial" w:cs="Arial"/>
        </w:rPr>
        <w:t>Employee</w:t>
      </w:r>
      <w:r w:rsidRPr="00BF5E08">
        <w:rPr>
          <w:rFonts w:ascii="Arial" w:hAnsi="Arial" w:cs="Arial"/>
          <w:spacing w:val="-15"/>
        </w:rPr>
        <w:t xml:space="preserve"> </w:t>
      </w:r>
      <w:r w:rsidRPr="00BF5E08">
        <w:rPr>
          <w:rFonts w:ascii="Arial" w:hAnsi="Arial" w:cs="Arial"/>
        </w:rPr>
        <w:t>Voice</w:t>
      </w:r>
      <w:r w:rsidRPr="00BF5E08">
        <w:rPr>
          <w:rFonts w:ascii="Arial" w:hAnsi="Arial" w:cs="Arial"/>
          <w:spacing w:val="-15"/>
        </w:rPr>
        <w:t xml:space="preserve"> </w:t>
      </w:r>
      <w:r w:rsidRPr="00BF5E08">
        <w:rPr>
          <w:rFonts w:ascii="Arial" w:hAnsi="Arial" w:cs="Arial"/>
        </w:rPr>
        <w:t>and</w:t>
      </w:r>
      <w:r w:rsidRPr="00BF5E08">
        <w:rPr>
          <w:rFonts w:ascii="Arial" w:hAnsi="Arial" w:cs="Arial"/>
          <w:spacing w:val="-14"/>
        </w:rPr>
        <w:t xml:space="preserve"> </w:t>
      </w:r>
      <w:r w:rsidRPr="00BF5E08">
        <w:rPr>
          <w:rFonts w:ascii="Arial" w:hAnsi="Arial" w:cs="Arial"/>
        </w:rPr>
        <w:t>Silence.</w:t>
      </w:r>
      <w:r w:rsidRPr="00BF5E08">
        <w:rPr>
          <w:rFonts w:ascii="Arial" w:hAnsi="Arial" w:cs="Arial"/>
          <w:spacing w:val="-13"/>
        </w:rPr>
        <w:t xml:space="preserve"> </w:t>
      </w:r>
      <w:r w:rsidRPr="00BF5E08">
        <w:rPr>
          <w:rFonts w:ascii="Arial" w:hAnsi="Arial" w:cs="Arial"/>
          <w:i/>
        </w:rPr>
        <w:t>Annual</w:t>
      </w:r>
      <w:r w:rsidRPr="00BF5E08">
        <w:rPr>
          <w:rFonts w:ascii="Arial" w:hAnsi="Arial" w:cs="Arial"/>
          <w:spacing w:val="-15"/>
        </w:rPr>
        <w:t xml:space="preserve"> </w:t>
      </w:r>
      <w:r w:rsidRPr="00BF5E08">
        <w:rPr>
          <w:rFonts w:ascii="Arial" w:hAnsi="Arial" w:cs="Arial"/>
          <w:i/>
        </w:rPr>
        <w:t>Review</w:t>
      </w:r>
      <w:r w:rsidRPr="00BF5E08">
        <w:rPr>
          <w:rFonts w:ascii="Arial" w:hAnsi="Arial" w:cs="Arial"/>
          <w:spacing w:val="-15"/>
        </w:rPr>
        <w:t xml:space="preserve"> </w:t>
      </w:r>
      <w:r w:rsidRPr="00BF5E08">
        <w:rPr>
          <w:rFonts w:ascii="Arial" w:hAnsi="Arial" w:cs="Arial"/>
          <w:i/>
        </w:rPr>
        <w:t>of</w:t>
      </w:r>
      <w:r w:rsidRPr="00BF5E08">
        <w:rPr>
          <w:rFonts w:ascii="Arial" w:hAnsi="Arial" w:cs="Arial"/>
          <w:spacing w:val="-14"/>
        </w:rPr>
        <w:t xml:space="preserve"> </w:t>
      </w:r>
      <w:r w:rsidRPr="00BF5E08">
        <w:rPr>
          <w:rFonts w:ascii="Arial" w:hAnsi="Arial" w:cs="Arial"/>
          <w:i/>
        </w:rPr>
        <w:t>Organizational</w:t>
      </w:r>
      <w:r w:rsidRPr="00BF5E08">
        <w:rPr>
          <w:rFonts w:ascii="Arial" w:hAnsi="Arial" w:cs="Arial"/>
        </w:rPr>
        <w:t xml:space="preserve"> </w:t>
      </w:r>
      <w:r w:rsidRPr="00BF5E08">
        <w:rPr>
          <w:rFonts w:ascii="Arial" w:hAnsi="Arial" w:cs="Arial"/>
          <w:i/>
          <w:w w:val="90"/>
        </w:rPr>
        <w:t>Psychology</w:t>
      </w:r>
      <w:r w:rsidRPr="00BF5E08">
        <w:rPr>
          <w:rFonts w:ascii="Arial" w:hAnsi="Arial" w:cs="Arial"/>
          <w:w w:val="90"/>
        </w:rPr>
        <w:t xml:space="preserve"> </w:t>
      </w:r>
      <w:r w:rsidRPr="00BF5E08">
        <w:rPr>
          <w:rFonts w:ascii="Arial" w:hAnsi="Arial" w:cs="Arial"/>
          <w:i/>
          <w:w w:val="90"/>
        </w:rPr>
        <w:t>and</w:t>
      </w:r>
      <w:r w:rsidRPr="00BF5E08">
        <w:rPr>
          <w:rFonts w:ascii="Arial" w:hAnsi="Arial" w:cs="Arial"/>
          <w:w w:val="90"/>
        </w:rPr>
        <w:t xml:space="preserve"> </w:t>
      </w:r>
      <w:r w:rsidRPr="00BF5E08">
        <w:rPr>
          <w:rFonts w:ascii="Arial" w:hAnsi="Arial" w:cs="Arial"/>
          <w:i/>
          <w:w w:val="90"/>
        </w:rPr>
        <w:t>Organizational</w:t>
      </w:r>
      <w:r w:rsidRPr="00BF5E08">
        <w:rPr>
          <w:rFonts w:ascii="Arial" w:hAnsi="Arial" w:cs="Arial"/>
          <w:w w:val="90"/>
        </w:rPr>
        <w:t xml:space="preserve"> </w:t>
      </w:r>
      <w:r w:rsidRPr="00BF5E08">
        <w:rPr>
          <w:rFonts w:ascii="Arial" w:hAnsi="Arial" w:cs="Arial"/>
          <w:i/>
          <w:w w:val="90"/>
        </w:rPr>
        <w:t>Behavior</w:t>
      </w:r>
      <w:r w:rsidRPr="00BF5E08">
        <w:rPr>
          <w:rFonts w:ascii="Arial" w:hAnsi="Arial" w:cs="Arial"/>
          <w:w w:val="90"/>
        </w:rPr>
        <w:t xml:space="preserve">, </w:t>
      </w:r>
      <w:r w:rsidRPr="00BF5E08">
        <w:rPr>
          <w:rFonts w:ascii="Arial" w:hAnsi="Arial" w:cs="Arial"/>
          <w:i/>
          <w:w w:val="90"/>
        </w:rPr>
        <w:t>1</w:t>
      </w:r>
      <w:r w:rsidRPr="00BF5E08">
        <w:rPr>
          <w:rFonts w:ascii="Arial" w:hAnsi="Arial" w:cs="Arial"/>
          <w:w w:val="90"/>
        </w:rPr>
        <w:t xml:space="preserve">, 173–197. https://doi.org/10.1146/annurev- </w:t>
      </w:r>
      <w:r w:rsidRPr="00BF5E08">
        <w:rPr>
          <w:rFonts w:ascii="Arial" w:hAnsi="Arial" w:cs="Arial"/>
          <w:spacing w:val="-4"/>
        </w:rPr>
        <w:t>orgpsych-031413-091328</w:t>
      </w:r>
    </w:p>
    <w:p w14:paraId="73DE05D7" w14:textId="77777777" w:rsidR="00BF5E08" w:rsidRPr="00BF5E08" w:rsidRDefault="00BF5E08" w:rsidP="00BF5E08">
      <w:pPr>
        <w:pStyle w:val="BodyText"/>
        <w:spacing w:before="1" w:line="381" w:lineRule="auto"/>
        <w:ind w:left="1340" w:right="396" w:hanging="480"/>
        <w:jc w:val="both"/>
      </w:pPr>
      <w:r w:rsidRPr="00BF5E08">
        <w:rPr>
          <w:w w:val="90"/>
        </w:rPr>
        <w:t xml:space="preserve">O’Connell, P. J., Calvert, E., &amp; Watson, D. (2007). </w:t>
      </w:r>
      <w:r w:rsidRPr="00BF5E08">
        <w:rPr>
          <w:i/>
          <w:w w:val="90"/>
        </w:rPr>
        <w:t>Bullying</w:t>
      </w:r>
      <w:r w:rsidRPr="00BF5E08">
        <w:rPr>
          <w:w w:val="90"/>
        </w:rPr>
        <w:t xml:space="preserve"> </w:t>
      </w:r>
      <w:r w:rsidRPr="00BF5E08">
        <w:rPr>
          <w:i/>
          <w:w w:val="90"/>
        </w:rPr>
        <w:t>in</w:t>
      </w:r>
      <w:r w:rsidRPr="00BF5E08">
        <w:rPr>
          <w:w w:val="90"/>
        </w:rPr>
        <w:t xml:space="preserve"> </w:t>
      </w:r>
      <w:r w:rsidRPr="00BF5E08">
        <w:rPr>
          <w:i/>
          <w:w w:val="90"/>
        </w:rPr>
        <w:t>the</w:t>
      </w:r>
      <w:r w:rsidRPr="00BF5E08">
        <w:rPr>
          <w:w w:val="90"/>
        </w:rPr>
        <w:t xml:space="preserve"> </w:t>
      </w:r>
      <w:r w:rsidRPr="00BF5E08">
        <w:rPr>
          <w:i/>
          <w:w w:val="90"/>
        </w:rPr>
        <w:t>Workplace:</w:t>
      </w:r>
      <w:r w:rsidRPr="00BF5E08">
        <w:rPr>
          <w:w w:val="90"/>
        </w:rPr>
        <w:t xml:space="preserve"> </w:t>
      </w:r>
      <w:r w:rsidRPr="00BF5E08">
        <w:rPr>
          <w:i/>
          <w:w w:val="90"/>
        </w:rPr>
        <w:t>Survey</w:t>
      </w:r>
      <w:r w:rsidRPr="00BF5E08">
        <w:rPr>
          <w:w w:val="90"/>
        </w:rPr>
        <w:t xml:space="preserve"> </w:t>
      </w:r>
      <w:r w:rsidRPr="00BF5E08">
        <w:rPr>
          <w:i/>
          <w:w w:val="90"/>
        </w:rPr>
        <w:t>Reports.</w:t>
      </w:r>
      <w:r w:rsidRPr="00BF5E08">
        <w:rPr>
          <w:w w:val="90"/>
        </w:rPr>
        <w:t xml:space="preserve"> </w:t>
      </w:r>
      <w:r w:rsidRPr="00BF5E08">
        <w:t xml:space="preserve">(Issue Report to the Department of Enterprise, Trade and Employment). </w:t>
      </w:r>
      <w:r w:rsidRPr="00BF5E08">
        <w:rPr>
          <w:spacing w:val="-4"/>
        </w:rPr>
        <w:t>https://</w:t>
      </w:r>
      <w:hyperlink r:id="rId30">
        <w:r w:rsidRPr="00BF5E08">
          <w:rPr>
            <w:spacing w:val="-4"/>
          </w:rPr>
          <w:t>www.esri.ie/system/files/media/file-uploads/2015-07/BKMNEXT094.pdf</w:t>
        </w:r>
      </w:hyperlink>
    </w:p>
    <w:p w14:paraId="2792FF7E" w14:textId="77777777" w:rsidR="00BF5E08" w:rsidRPr="00BF5E08" w:rsidRDefault="00BF5E08" w:rsidP="00BF5E08">
      <w:pPr>
        <w:pStyle w:val="BodyText"/>
        <w:spacing w:before="1"/>
        <w:ind w:left="860"/>
        <w:jc w:val="both"/>
      </w:pPr>
      <w:r w:rsidRPr="00BF5E08">
        <w:rPr>
          <w:spacing w:val="-6"/>
        </w:rPr>
        <w:t>Osatuke,</w:t>
      </w:r>
      <w:r w:rsidRPr="00BF5E08">
        <w:rPr>
          <w:spacing w:val="-5"/>
        </w:rPr>
        <w:t xml:space="preserve"> </w:t>
      </w:r>
      <w:r w:rsidRPr="00BF5E08">
        <w:rPr>
          <w:spacing w:val="-6"/>
        </w:rPr>
        <w:t>K.,</w:t>
      </w:r>
      <w:r w:rsidRPr="00BF5E08">
        <w:rPr>
          <w:spacing w:val="-5"/>
        </w:rPr>
        <w:t xml:space="preserve"> </w:t>
      </w:r>
      <w:r w:rsidRPr="00BF5E08">
        <w:rPr>
          <w:spacing w:val="-6"/>
        </w:rPr>
        <w:t>Moore,</w:t>
      </w:r>
      <w:r w:rsidRPr="00BF5E08">
        <w:rPr>
          <w:spacing w:val="-5"/>
        </w:rPr>
        <w:t xml:space="preserve"> </w:t>
      </w:r>
      <w:r w:rsidRPr="00BF5E08">
        <w:rPr>
          <w:spacing w:val="-6"/>
        </w:rPr>
        <w:t>S.</w:t>
      </w:r>
      <w:r w:rsidRPr="00BF5E08">
        <w:rPr>
          <w:spacing w:val="-5"/>
        </w:rPr>
        <w:t xml:space="preserve"> </w:t>
      </w:r>
      <w:r w:rsidRPr="00BF5E08">
        <w:rPr>
          <w:spacing w:val="-6"/>
        </w:rPr>
        <w:t>C., Ward,</w:t>
      </w:r>
      <w:r w:rsidRPr="00BF5E08">
        <w:rPr>
          <w:spacing w:val="-5"/>
        </w:rPr>
        <w:t xml:space="preserve"> </w:t>
      </w:r>
      <w:r w:rsidRPr="00BF5E08">
        <w:rPr>
          <w:spacing w:val="-6"/>
        </w:rPr>
        <w:t>C.,</w:t>
      </w:r>
      <w:r w:rsidRPr="00BF5E08">
        <w:rPr>
          <w:spacing w:val="-5"/>
        </w:rPr>
        <w:t xml:space="preserve"> </w:t>
      </w:r>
      <w:r w:rsidRPr="00BF5E08">
        <w:rPr>
          <w:spacing w:val="-6"/>
        </w:rPr>
        <w:t>Dyrenforth,</w:t>
      </w:r>
      <w:r w:rsidRPr="00BF5E08">
        <w:rPr>
          <w:spacing w:val="-7"/>
        </w:rPr>
        <w:t xml:space="preserve"> </w:t>
      </w:r>
      <w:r w:rsidRPr="00BF5E08">
        <w:rPr>
          <w:spacing w:val="-6"/>
        </w:rPr>
        <w:t>S.</w:t>
      </w:r>
      <w:r w:rsidRPr="00BF5E08">
        <w:rPr>
          <w:spacing w:val="-5"/>
        </w:rPr>
        <w:t xml:space="preserve"> </w:t>
      </w:r>
      <w:r w:rsidRPr="00BF5E08">
        <w:rPr>
          <w:spacing w:val="-6"/>
        </w:rPr>
        <w:t>R. &amp; Belton,</w:t>
      </w:r>
      <w:r w:rsidRPr="00BF5E08">
        <w:rPr>
          <w:spacing w:val="-4"/>
        </w:rPr>
        <w:t xml:space="preserve"> </w:t>
      </w:r>
      <w:r w:rsidRPr="00BF5E08">
        <w:rPr>
          <w:spacing w:val="-6"/>
        </w:rPr>
        <w:t>L. (2009). Civility,</w:t>
      </w:r>
      <w:r w:rsidRPr="00BF5E08">
        <w:rPr>
          <w:spacing w:val="-5"/>
        </w:rPr>
        <w:t xml:space="preserve"> </w:t>
      </w:r>
      <w:r w:rsidRPr="00BF5E08">
        <w:rPr>
          <w:spacing w:val="-6"/>
        </w:rPr>
        <w:t>respect,</w:t>
      </w:r>
    </w:p>
    <w:p w14:paraId="4D605E50" w14:textId="77777777" w:rsidR="00BF5E08" w:rsidRPr="00BF5E08" w:rsidRDefault="00BF5E08" w:rsidP="00BF5E08">
      <w:pPr>
        <w:jc w:val="both"/>
        <w:rPr>
          <w:rFonts w:ascii="Arial" w:hAnsi="Arial" w:cs="Arial"/>
        </w:rPr>
        <w:sectPr w:rsidR="00BF5E08" w:rsidRPr="00BF5E08">
          <w:pgSz w:w="11900" w:h="16850"/>
          <w:pgMar w:top="1060" w:right="1040" w:bottom="940" w:left="580" w:header="1" w:footer="753" w:gutter="0"/>
          <w:cols w:space="720"/>
        </w:sectPr>
      </w:pPr>
    </w:p>
    <w:p w14:paraId="050EFF3A" w14:textId="77777777" w:rsidR="00BF5E08" w:rsidRPr="00BF5E08" w:rsidRDefault="00BF5E08" w:rsidP="00BF5E08">
      <w:pPr>
        <w:pStyle w:val="BodyText"/>
      </w:pPr>
    </w:p>
    <w:p w14:paraId="2B621795" w14:textId="77777777" w:rsidR="00BF5E08" w:rsidRPr="00BF5E08" w:rsidRDefault="00BF5E08" w:rsidP="00BF5E08">
      <w:pPr>
        <w:pStyle w:val="BodyText"/>
      </w:pPr>
    </w:p>
    <w:p w14:paraId="6D2F7BDA" w14:textId="77777777" w:rsidR="00BF5E08" w:rsidRPr="00BF5E08" w:rsidRDefault="00BF5E08" w:rsidP="00BF5E08">
      <w:pPr>
        <w:pStyle w:val="BodyText"/>
        <w:spacing w:before="4"/>
      </w:pPr>
    </w:p>
    <w:p w14:paraId="51AF5A66" w14:textId="77777777" w:rsidR="00BF5E08" w:rsidRPr="00BF5E08" w:rsidRDefault="00BF5E08" w:rsidP="00BF5E08">
      <w:pPr>
        <w:pStyle w:val="BodyText"/>
        <w:spacing w:before="55" w:line="384" w:lineRule="auto"/>
        <w:ind w:left="1340" w:right="398"/>
        <w:jc w:val="both"/>
      </w:pPr>
      <w:r w:rsidRPr="00BF5E08">
        <w:t>engagement in the workforce (CREW). Nationwide organization</w:t>
      </w:r>
      <w:r w:rsidRPr="00BF5E08">
        <w:rPr>
          <w:spacing w:val="40"/>
        </w:rPr>
        <w:t xml:space="preserve"> </w:t>
      </w:r>
      <w:r w:rsidRPr="00BF5E08">
        <w:t>development intervention</w:t>
      </w:r>
      <w:r w:rsidRPr="00BF5E08">
        <w:rPr>
          <w:spacing w:val="-7"/>
        </w:rPr>
        <w:t xml:space="preserve"> </w:t>
      </w:r>
      <w:r w:rsidRPr="00BF5E08">
        <w:t>at</w:t>
      </w:r>
      <w:r w:rsidRPr="00BF5E08">
        <w:rPr>
          <w:spacing w:val="-7"/>
        </w:rPr>
        <w:t xml:space="preserve"> </w:t>
      </w:r>
      <w:r w:rsidRPr="00BF5E08">
        <w:t>Veterans</w:t>
      </w:r>
      <w:r w:rsidRPr="00BF5E08">
        <w:rPr>
          <w:spacing w:val="-7"/>
        </w:rPr>
        <w:t xml:space="preserve"> </w:t>
      </w:r>
      <w:r w:rsidRPr="00BF5E08">
        <w:t>Health</w:t>
      </w:r>
      <w:r w:rsidRPr="00BF5E08">
        <w:rPr>
          <w:spacing w:val="-7"/>
        </w:rPr>
        <w:t xml:space="preserve"> </w:t>
      </w:r>
      <w:r w:rsidRPr="00BF5E08">
        <w:t>Administration.</w:t>
      </w:r>
      <w:r w:rsidRPr="00BF5E08">
        <w:rPr>
          <w:spacing w:val="-5"/>
        </w:rPr>
        <w:t xml:space="preserve"> </w:t>
      </w:r>
      <w:r w:rsidRPr="00BF5E08">
        <w:rPr>
          <w:i/>
        </w:rPr>
        <w:t>The</w:t>
      </w:r>
      <w:r w:rsidRPr="00BF5E08">
        <w:rPr>
          <w:spacing w:val="-7"/>
        </w:rPr>
        <w:t xml:space="preserve"> </w:t>
      </w:r>
      <w:r w:rsidRPr="00BF5E08">
        <w:rPr>
          <w:i/>
        </w:rPr>
        <w:t>Journal</w:t>
      </w:r>
      <w:r w:rsidRPr="00BF5E08">
        <w:rPr>
          <w:spacing w:val="-7"/>
        </w:rPr>
        <w:t xml:space="preserve"> </w:t>
      </w:r>
      <w:r w:rsidRPr="00BF5E08">
        <w:rPr>
          <w:i/>
        </w:rPr>
        <w:t>of</w:t>
      </w:r>
      <w:r w:rsidRPr="00BF5E08">
        <w:rPr>
          <w:spacing w:val="-6"/>
        </w:rPr>
        <w:t xml:space="preserve"> </w:t>
      </w:r>
      <w:r w:rsidRPr="00BF5E08">
        <w:rPr>
          <w:i/>
        </w:rPr>
        <w:t>Applied</w:t>
      </w:r>
      <w:r w:rsidRPr="00BF5E08">
        <w:rPr>
          <w:spacing w:val="-7"/>
        </w:rPr>
        <w:t xml:space="preserve"> </w:t>
      </w:r>
      <w:r w:rsidRPr="00BF5E08">
        <w:rPr>
          <w:i/>
        </w:rPr>
        <w:t>Behavioral</w:t>
      </w:r>
      <w:r w:rsidRPr="00BF5E08">
        <w:t xml:space="preserve"> </w:t>
      </w:r>
      <w:r w:rsidRPr="00BF5E08">
        <w:rPr>
          <w:i/>
          <w:spacing w:val="-6"/>
        </w:rPr>
        <w:t>Science,</w:t>
      </w:r>
      <w:r w:rsidRPr="00BF5E08">
        <w:rPr>
          <w:spacing w:val="-6"/>
        </w:rPr>
        <w:t xml:space="preserve"> </w:t>
      </w:r>
      <w:r w:rsidRPr="00BF5E08">
        <w:rPr>
          <w:i/>
          <w:spacing w:val="-6"/>
        </w:rPr>
        <w:t>45</w:t>
      </w:r>
      <w:r w:rsidRPr="00BF5E08">
        <w:rPr>
          <w:spacing w:val="-6"/>
        </w:rPr>
        <w:t xml:space="preserve">(3), 384-410. </w:t>
      </w:r>
      <w:hyperlink r:id="rId31">
        <w:r w:rsidRPr="00BF5E08">
          <w:rPr>
            <w:spacing w:val="-6"/>
          </w:rPr>
          <w:t>http://dx.doi.org/10.1177/0021886309335067</w:t>
        </w:r>
      </w:hyperlink>
    </w:p>
    <w:p w14:paraId="4F2BCCCD" w14:textId="77777777" w:rsidR="00BF5E08" w:rsidRPr="00BF5E08" w:rsidRDefault="00BF5E08" w:rsidP="00BF5E08">
      <w:pPr>
        <w:pStyle w:val="BodyText"/>
        <w:spacing w:line="381" w:lineRule="auto"/>
        <w:ind w:left="1340" w:right="393" w:hanging="480"/>
        <w:jc w:val="both"/>
      </w:pPr>
      <w:r w:rsidRPr="00BF5E08">
        <w:rPr>
          <w:spacing w:val="-8"/>
        </w:rPr>
        <w:t>Patterson,</w:t>
      </w:r>
      <w:r w:rsidRPr="00BF5E08">
        <w:rPr>
          <w:spacing w:val="-1"/>
        </w:rPr>
        <w:t xml:space="preserve"> </w:t>
      </w:r>
      <w:r w:rsidRPr="00BF5E08">
        <w:rPr>
          <w:spacing w:val="-8"/>
        </w:rPr>
        <w:t>M.</w:t>
      </w:r>
      <w:r w:rsidRPr="00BF5E08">
        <w:rPr>
          <w:spacing w:val="-3"/>
        </w:rPr>
        <w:t xml:space="preserve"> </w:t>
      </w:r>
      <w:r w:rsidRPr="00BF5E08">
        <w:rPr>
          <w:spacing w:val="-8"/>
        </w:rPr>
        <w:t>G.,</w:t>
      </w:r>
      <w:r w:rsidRPr="00BF5E08">
        <w:t xml:space="preserve"> </w:t>
      </w:r>
      <w:r w:rsidRPr="00BF5E08">
        <w:rPr>
          <w:spacing w:val="-8"/>
        </w:rPr>
        <w:t>West,</w:t>
      </w:r>
      <w:r w:rsidRPr="00BF5E08">
        <w:rPr>
          <w:spacing w:val="-2"/>
        </w:rPr>
        <w:t xml:space="preserve"> </w:t>
      </w:r>
      <w:r w:rsidRPr="00BF5E08">
        <w:rPr>
          <w:spacing w:val="-8"/>
        </w:rPr>
        <w:t>M.</w:t>
      </w:r>
      <w:r w:rsidRPr="00BF5E08">
        <w:rPr>
          <w:spacing w:val="-1"/>
        </w:rPr>
        <w:t xml:space="preserve"> </w:t>
      </w:r>
      <w:r w:rsidRPr="00BF5E08">
        <w:rPr>
          <w:spacing w:val="-8"/>
        </w:rPr>
        <w:t>A.,</w:t>
      </w:r>
      <w:r w:rsidRPr="00BF5E08">
        <w:t xml:space="preserve"> </w:t>
      </w:r>
      <w:r w:rsidRPr="00BF5E08">
        <w:rPr>
          <w:spacing w:val="-8"/>
        </w:rPr>
        <w:t>Shackleton,</w:t>
      </w:r>
      <w:r w:rsidRPr="00BF5E08">
        <w:rPr>
          <w:spacing w:val="-1"/>
        </w:rPr>
        <w:t xml:space="preserve"> </w:t>
      </w:r>
      <w:r w:rsidRPr="00BF5E08">
        <w:rPr>
          <w:spacing w:val="-8"/>
        </w:rPr>
        <w:t>V.</w:t>
      </w:r>
      <w:r w:rsidRPr="00BF5E08">
        <w:rPr>
          <w:spacing w:val="-3"/>
        </w:rPr>
        <w:t xml:space="preserve"> </w:t>
      </w:r>
      <w:r w:rsidRPr="00BF5E08">
        <w:rPr>
          <w:spacing w:val="-8"/>
        </w:rPr>
        <w:t>J.,</w:t>
      </w:r>
      <w:r w:rsidRPr="00BF5E08">
        <w:rPr>
          <w:spacing w:val="-3"/>
        </w:rPr>
        <w:t xml:space="preserve"> </w:t>
      </w:r>
      <w:r w:rsidRPr="00BF5E08">
        <w:rPr>
          <w:spacing w:val="-8"/>
        </w:rPr>
        <w:t>Dawson,</w:t>
      </w:r>
      <w:r w:rsidRPr="00BF5E08">
        <w:t xml:space="preserve"> </w:t>
      </w:r>
      <w:r w:rsidRPr="00BF5E08">
        <w:rPr>
          <w:spacing w:val="-8"/>
        </w:rPr>
        <w:t>J.</w:t>
      </w:r>
      <w:r w:rsidRPr="00BF5E08">
        <w:rPr>
          <w:spacing w:val="-3"/>
        </w:rPr>
        <w:t xml:space="preserve"> </w:t>
      </w:r>
      <w:r w:rsidRPr="00BF5E08">
        <w:rPr>
          <w:spacing w:val="-8"/>
        </w:rPr>
        <w:t>F.,</w:t>
      </w:r>
      <w:r w:rsidRPr="00BF5E08">
        <w:rPr>
          <w:spacing w:val="-1"/>
        </w:rPr>
        <w:t xml:space="preserve"> </w:t>
      </w:r>
      <w:r w:rsidRPr="00BF5E08">
        <w:rPr>
          <w:spacing w:val="-8"/>
        </w:rPr>
        <w:t>Lawthom,</w:t>
      </w:r>
      <w:r w:rsidRPr="00BF5E08">
        <w:rPr>
          <w:spacing w:val="-2"/>
        </w:rPr>
        <w:t xml:space="preserve"> </w:t>
      </w:r>
      <w:r w:rsidRPr="00BF5E08">
        <w:rPr>
          <w:spacing w:val="-8"/>
        </w:rPr>
        <w:t>R.,</w:t>
      </w:r>
      <w:r w:rsidRPr="00BF5E08">
        <w:t xml:space="preserve"> </w:t>
      </w:r>
      <w:r w:rsidRPr="00BF5E08">
        <w:rPr>
          <w:spacing w:val="-8"/>
        </w:rPr>
        <w:t>Maitlis,</w:t>
      </w:r>
      <w:r w:rsidRPr="00BF5E08">
        <w:t xml:space="preserve"> </w:t>
      </w:r>
      <w:r w:rsidRPr="00BF5E08">
        <w:rPr>
          <w:spacing w:val="-8"/>
        </w:rPr>
        <w:t xml:space="preserve">S….&amp; </w:t>
      </w:r>
      <w:r w:rsidRPr="00BF5E08">
        <w:rPr>
          <w:w w:val="90"/>
        </w:rPr>
        <w:t xml:space="preserve">Wallace, A. M. (2005). Validating the organizational climate measure: links to managerial practices, productivity and innovation. </w:t>
      </w:r>
      <w:r w:rsidRPr="00BF5E08">
        <w:rPr>
          <w:i/>
          <w:w w:val="90"/>
        </w:rPr>
        <w:t>Journal</w:t>
      </w:r>
      <w:r w:rsidRPr="00BF5E08">
        <w:rPr>
          <w:w w:val="90"/>
        </w:rPr>
        <w:t xml:space="preserve"> </w:t>
      </w:r>
      <w:r w:rsidRPr="00BF5E08">
        <w:rPr>
          <w:i/>
          <w:w w:val="90"/>
        </w:rPr>
        <w:t>of</w:t>
      </w:r>
      <w:r w:rsidRPr="00BF5E08">
        <w:rPr>
          <w:w w:val="90"/>
        </w:rPr>
        <w:t xml:space="preserve"> </w:t>
      </w:r>
      <w:r w:rsidRPr="00BF5E08">
        <w:rPr>
          <w:i/>
          <w:w w:val="90"/>
        </w:rPr>
        <w:t>Organizational</w:t>
      </w:r>
      <w:r w:rsidRPr="00BF5E08">
        <w:rPr>
          <w:w w:val="90"/>
        </w:rPr>
        <w:t xml:space="preserve"> </w:t>
      </w:r>
      <w:r w:rsidRPr="00BF5E08">
        <w:rPr>
          <w:i/>
          <w:w w:val="90"/>
        </w:rPr>
        <w:t>Behaviour,</w:t>
      </w:r>
      <w:r w:rsidRPr="00BF5E08">
        <w:rPr>
          <w:w w:val="90"/>
        </w:rPr>
        <w:t xml:space="preserve"> </w:t>
      </w:r>
      <w:r w:rsidRPr="00BF5E08">
        <w:rPr>
          <w:i/>
          <w:w w:val="90"/>
        </w:rPr>
        <w:t>26</w:t>
      </w:r>
      <w:r w:rsidRPr="00BF5E08">
        <w:rPr>
          <w:w w:val="90"/>
        </w:rPr>
        <w:t xml:space="preserve">, 370-408. </w:t>
      </w:r>
      <w:r w:rsidRPr="00BF5E08">
        <w:rPr>
          <w:spacing w:val="-2"/>
        </w:rPr>
        <w:t>https://doi.org/10.1002/job.312</w:t>
      </w:r>
    </w:p>
    <w:p w14:paraId="5E5CB4D4" w14:textId="77777777" w:rsidR="00BF5E08" w:rsidRPr="00BF5E08" w:rsidRDefault="00BF5E08" w:rsidP="00BF5E08">
      <w:pPr>
        <w:pStyle w:val="BodyText"/>
        <w:spacing w:line="381" w:lineRule="auto"/>
        <w:ind w:left="1340" w:right="393" w:hanging="480"/>
        <w:jc w:val="both"/>
      </w:pPr>
      <w:r w:rsidRPr="00BF5E08">
        <w:rPr>
          <w:w w:val="90"/>
        </w:rPr>
        <w:t>Paull, M., Omari, M., &amp; Standen, P. (2012).</w:t>
      </w:r>
      <w:r w:rsidRPr="00BF5E08">
        <w:t xml:space="preserve"> </w:t>
      </w:r>
      <w:r w:rsidRPr="00BF5E08">
        <w:rPr>
          <w:w w:val="90"/>
        </w:rPr>
        <w:t>When is a bystander not a bystander? A typology</w:t>
      </w:r>
      <w:r w:rsidRPr="00BF5E08">
        <w:rPr>
          <w:spacing w:val="80"/>
        </w:rPr>
        <w:t xml:space="preserve"> </w:t>
      </w:r>
      <w:r w:rsidRPr="00BF5E08">
        <w:rPr>
          <w:w w:val="90"/>
        </w:rPr>
        <w:t>of</w:t>
      </w:r>
      <w:r w:rsidRPr="00BF5E08">
        <w:rPr>
          <w:spacing w:val="-3"/>
          <w:w w:val="90"/>
        </w:rPr>
        <w:t xml:space="preserve"> </w:t>
      </w:r>
      <w:r w:rsidRPr="00BF5E08">
        <w:rPr>
          <w:w w:val="90"/>
        </w:rPr>
        <w:t>the</w:t>
      </w:r>
      <w:r w:rsidRPr="00BF5E08">
        <w:rPr>
          <w:spacing w:val="-4"/>
          <w:w w:val="90"/>
        </w:rPr>
        <w:t xml:space="preserve"> </w:t>
      </w:r>
      <w:r w:rsidRPr="00BF5E08">
        <w:rPr>
          <w:w w:val="90"/>
        </w:rPr>
        <w:t>roles</w:t>
      </w:r>
      <w:r w:rsidRPr="00BF5E08">
        <w:rPr>
          <w:spacing w:val="-6"/>
          <w:w w:val="90"/>
        </w:rPr>
        <w:t xml:space="preserve"> </w:t>
      </w:r>
      <w:r w:rsidRPr="00BF5E08">
        <w:rPr>
          <w:w w:val="90"/>
        </w:rPr>
        <w:t>of</w:t>
      </w:r>
      <w:r w:rsidRPr="00BF5E08">
        <w:rPr>
          <w:spacing w:val="-3"/>
          <w:w w:val="90"/>
        </w:rPr>
        <w:t xml:space="preserve"> </w:t>
      </w:r>
      <w:r w:rsidRPr="00BF5E08">
        <w:rPr>
          <w:w w:val="90"/>
        </w:rPr>
        <w:t>bystanders</w:t>
      </w:r>
      <w:r w:rsidRPr="00BF5E08">
        <w:rPr>
          <w:spacing w:val="-4"/>
          <w:w w:val="90"/>
        </w:rPr>
        <w:t xml:space="preserve"> </w:t>
      </w:r>
      <w:r w:rsidRPr="00BF5E08">
        <w:rPr>
          <w:w w:val="90"/>
        </w:rPr>
        <w:t>in</w:t>
      </w:r>
      <w:r w:rsidRPr="00BF5E08">
        <w:rPr>
          <w:spacing w:val="-3"/>
          <w:w w:val="90"/>
        </w:rPr>
        <w:t xml:space="preserve"> </w:t>
      </w:r>
      <w:r w:rsidRPr="00BF5E08">
        <w:rPr>
          <w:w w:val="90"/>
        </w:rPr>
        <w:t>workplace</w:t>
      </w:r>
      <w:r w:rsidRPr="00BF5E08">
        <w:rPr>
          <w:spacing w:val="-4"/>
          <w:w w:val="90"/>
        </w:rPr>
        <w:t xml:space="preserve"> </w:t>
      </w:r>
      <w:r w:rsidRPr="00BF5E08">
        <w:rPr>
          <w:w w:val="90"/>
        </w:rPr>
        <w:t>bullying.</w:t>
      </w:r>
      <w:r w:rsidRPr="00BF5E08">
        <w:rPr>
          <w:spacing w:val="-2"/>
          <w:w w:val="90"/>
        </w:rPr>
        <w:t xml:space="preserve"> </w:t>
      </w:r>
      <w:r w:rsidRPr="00BF5E08">
        <w:rPr>
          <w:i/>
          <w:w w:val="90"/>
        </w:rPr>
        <w:t>Asia</w:t>
      </w:r>
      <w:r w:rsidRPr="00BF5E08">
        <w:rPr>
          <w:spacing w:val="-6"/>
          <w:w w:val="90"/>
        </w:rPr>
        <w:t xml:space="preserve"> </w:t>
      </w:r>
      <w:r w:rsidRPr="00BF5E08">
        <w:rPr>
          <w:i/>
          <w:w w:val="90"/>
        </w:rPr>
        <w:t>Pacific</w:t>
      </w:r>
      <w:r w:rsidRPr="00BF5E08">
        <w:rPr>
          <w:spacing w:val="-4"/>
          <w:w w:val="90"/>
        </w:rPr>
        <w:t xml:space="preserve"> </w:t>
      </w:r>
      <w:r w:rsidRPr="00BF5E08">
        <w:rPr>
          <w:i/>
          <w:w w:val="90"/>
        </w:rPr>
        <w:t>Journal</w:t>
      </w:r>
      <w:r w:rsidRPr="00BF5E08">
        <w:rPr>
          <w:spacing w:val="-4"/>
          <w:w w:val="90"/>
        </w:rPr>
        <w:t xml:space="preserve"> </w:t>
      </w:r>
      <w:r w:rsidRPr="00BF5E08">
        <w:rPr>
          <w:i/>
          <w:w w:val="90"/>
        </w:rPr>
        <w:t>of</w:t>
      </w:r>
      <w:r w:rsidRPr="00BF5E08">
        <w:rPr>
          <w:spacing w:val="-3"/>
          <w:w w:val="90"/>
        </w:rPr>
        <w:t xml:space="preserve"> </w:t>
      </w:r>
      <w:r w:rsidRPr="00BF5E08">
        <w:rPr>
          <w:i/>
          <w:w w:val="90"/>
        </w:rPr>
        <w:t>Human</w:t>
      </w:r>
      <w:r w:rsidRPr="00BF5E08">
        <w:rPr>
          <w:spacing w:val="-6"/>
          <w:w w:val="90"/>
        </w:rPr>
        <w:t xml:space="preserve"> </w:t>
      </w:r>
      <w:r w:rsidRPr="00BF5E08">
        <w:rPr>
          <w:i/>
          <w:w w:val="90"/>
        </w:rPr>
        <w:t>Resources</w:t>
      </w:r>
      <w:r w:rsidRPr="00BF5E08">
        <w:rPr>
          <w:w w:val="90"/>
        </w:rPr>
        <w:t xml:space="preserve">, </w:t>
      </w:r>
      <w:r w:rsidRPr="00BF5E08">
        <w:rPr>
          <w:i/>
          <w:spacing w:val="-6"/>
        </w:rPr>
        <w:t>50</w:t>
      </w:r>
      <w:r w:rsidRPr="00BF5E08">
        <w:rPr>
          <w:spacing w:val="-6"/>
        </w:rPr>
        <w:t>(3), 351–366. https://doi.org/10.1111/j.1744-7941.2012.00027.x</w:t>
      </w:r>
    </w:p>
    <w:p w14:paraId="2592197C" w14:textId="77777777" w:rsidR="00BF5E08" w:rsidRPr="00BF5E08" w:rsidRDefault="00BF5E08" w:rsidP="00BF5E08">
      <w:pPr>
        <w:pStyle w:val="BodyText"/>
        <w:spacing w:line="384" w:lineRule="auto"/>
        <w:ind w:left="1340" w:right="397" w:hanging="480"/>
        <w:jc w:val="both"/>
      </w:pPr>
      <w:r w:rsidRPr="00BF5E08">
        <w:rPr>
          <w:spacing w:val="-4"/>
        </w:rPr>
        <w:t>Paull,</w:t>
      </w:r>
      <w:r w:rsidRPr="00BF5E08">
        <w:rPr>
          <w:spacing w:val="-9"/>
        </w:rPr>
        <w:t xml:space="preserve"> </w:t>
      </w:r>
      <w:r w:rsidRPr="00BF5E08">
        <w:rPr>
          <w:spacing w:val="-4"/>
        </w:rPr>
        <w:t>M.,</w:t>
      </w:r>
      <w:r w:rsidRPr="00BF5E08">
        <w:rPr>
          <w:spacing w:val="-9"/>
        </w:rPr>
        <w:t xml:space="preserve"> </w:t>
      </w:r>
      <w:r w:rsidRPr="00BF5E08">
        <w:rPr>
          <w:spacing w:val="-4"/>
        </w:rPr>
        <w:t>Omari,</w:t>
      </w:r>
      <w:r w:rsidRPr="00BF5E08">
        <w:rPr>
          <w:spacing w:val="-10"/>
        </w:rPr>
        <w:t xml:space="preserve"> </w:t>
      </w:r>
      <w:r w:rsidRPr="00BF5E08">
        <w:rPr>
          <w:spacing w:val="-4"/>
        </w:rPr>
        <w:t>M.,</w:t>
      </w:r>
      <w:r w:rsidRPr="00BF5E08">
        <w:rPr>
          <w:spacing w:val="-9"/>
        </w:rPr>
        <w:t xml:space="preserve"> </w:t>
      </w:r>
      <w:r w:rsidRPr="00BF5E08">
        <w:rPr>
          <w:spacing w:val="-4"/>
        </w:rPr>
        <w:t>D'Cruz,</w:t>
      </w:r>
      <w:r w:rsidRPr="00BF5E08">
        <w:rPr>
          <w:spacing w:val="-9"/>
        </w:rPr>
        <w:t xml:space="preserve"> </w:t>
      </w:r>
      <w:r w:rsidRPr="00BF5E08">
        <w:rPr>
          <w:spacing w:val="-4"/>
        </w:rPr>
        <w:t>P.,</w:t>
      </w:r>
      <w:r w:rsidRPr="00BF5E08">
        <w:rPr>
          <w:spacing w:val="-7"/>
        </w:rPr>
        <w:t xml:space="preserve"> </w:t>
      </w:r>
      <w:r w:rsidRPr="00BF5E08">
        <w:rPr>
          <w:spacing w:val="-4"/>
        </w:rPr>
        <w:t>Cangarli,</w:t>
      </w:r>
      <w:r w:rsidRPr="00BF5E08">
        <w:rPr>
          <w:spacing w:val="-9"/>
        </w:rPr>
        <w:t xml:space="preserve"> </w:t>
      </w:r>
      <w:r w:rsidRPr="00BF5E08">
        <w:rPr>
          <w:spacing w:val="-4"/>
        </w:rPr>
        <w:t>B.</w:t>
      </w:r>
      <w:r w:rsidRPr="00BF5E08">
        <w:rPr>
          <w:spacing w:val="-8"/>
        </w:rPr>
        <w:t xml:space="preserve"> </w:t>
      </w:r>
      <w:r w:rsidRPr="00BF5E08">
        <w:rPr>
          <w:spacing w:val="-4"/>
        </w:rPr>
        <w:t>G.</w:t>
      </w:r>
      <w:r w:rsidRPr="00BF5E08">
        <w:rPr>
          <w:spacing w:val="-11"/>
        </w:rPr>
        <w:t xml:space="preserve"> </w:t>
      </w:r>
      <w:r w:rsidRPr="00BF5E08">
        <w:rPr>
          <w:spacing w:val="-4"/>
        </w:rPr>
        <w:t>(2020).</w:t>
      </w:r>
      <w:r w:rsidRPr="00BF5E08">
        <w:rPr>
          <w:spacing w:val="-7"/>
        </w:rPr>
        <w:t xml:space="preserve"> </w:t>
      </w:r>
      <w:r w:rsidRPr="00BF5E08">
        <w:rPr>
          <w:spacing w:val="-4"/>
        </w:rPr>
        <w:t>Bystanders</w:t>
      </w:r>
      <w:r w:rsidRPr="00BF5E08">
        <w:rPr>
          <w:spacing w:val="-9"/>
        </w:rPr>
        <w:t xml:space="preserve"> </w:t>
      </w:r>
      <w:r w:rsidRPr="00BF5E08">
        <w:rPr>
          <w:spacing w:val="-4"/>
        </w:rPr>
        <w:t>in</w:t>
      </w:r>
      <w:r w:rsidRPr="00BF5E08">
        <w:rPr>
          <w:spacing w:val="-7"/>
        </w:rPr>
        <w:t xml:space="preserve"> </w:t>
      </w:r>
      <w:r w:rsidRPr="00BF5E08">
        <w:rPr>
          <w:spacing w:val="-4"/>
        </w:rPr>
        <w:t>workplace</w:t>
      </w:r>
      <w:r w:rsidRPr="00BF5E08">
        <w:rPr>
          <w:spacing w:val="-9"/>
        </w:rPr>
        <w:t xml:space="preserve"> </w:t>
      </w:r>
      <w:r w:rsidRPr="00BF5E08">
        <w:rPr>
          <w:spacing w:val="-4"/>
        </w:rPr>
        <w:t>bullying: working</w:t>
      </w:r>
      <w:r w:rsidRPr="00BF5E08">
        <w:rPr>
          <w:spacing w:val="-6"/>
        </w:rPr>
        <w:t xml:space="preserve"> </w:t>
      </w:r>
      <w:r w:rsidRPr="00BF5E08">
        <w:rPr>
          <w:spacing w:val="-4"/>
        </w:rPr>
        <w:t>university</w:t>
      </w:r>
      <w:r w:rsidRPr="00BF5E08">
        <w:rPr>
          <w:spacing w:val="-5"/>
        </w:rPr>
        <w:t xml:space="preserve"> </w:t>
      </w:r>
      <w:r w:rsidRPr="00BF5E08">
        <w:rPr>
          <w:spacing w:val="-4"/>
        </w:rPr>
        <w:t>students</w:t>
      </w:r>
      <w:r w:rsidRPr="00BF5E08">
        <w:rPr>
          <w:spacing w:val="-5"/>
        </w:rPr>
        <w:t xml:space="preserve"> </w:t>
      </w:r>
      <w:r w:rsidRPr="00BF5E08">
        <w:rPr>
          <w:spacing w:val="-4"/>
        </w:rPr>
        <w:t>on</w:t>
      </w:r>
      <w:r w:rsidRPr="00BF5E08">
        <w:rPr>
          <w:spacing w:val="-5"/>
        </w:rPr>
        <w:t xml:space="preserve"> </w:t>
      </w:r>
      <w:r w:rsidRPr="00BF5E08">
        <w:rPr>
          <w:spacing w:val="-4"/>
        </w:rPr>
        <w:t>action</w:t>
      </w:r>
      <w:r w:rsidRPr="00BF5E08">
        <w:rPr>
          <w:spacing w:val="-5"/>
        </w:rPr>
        <w:t xml:space="preserve"> </w:t>
      </w:r>
      <w:r w:rsidRPr="00BF5E08">
        <w:rPr>
          <w:spacing w:val="-4"/>
        </w:rPr>
        <w:t>versus</w:t>
      </w:r>
      <w:r w:rsidRPr="00BF5E08">
        <w:rPr>
          <w:spacing w:val="-6"/>
        </w:rPr>
        <w:t xml:space="preserve"> </w:t>
      </w:r>
      <w:r w:rsidRPr="00BF5E08">
        <w:rPr>
          <w:spacing w:val="-4"/>
        </w:rPr>
        <w:t>inaction.</w:t>
      </w:r>
      <w:r w:rsidRPr="00BF5E08">
        <w:rPr>
          <w:spacing w:val="-5"/>
        </w:rPr>
        <w:t xml:space="preserve"> </w:t>
      </w:r>
      <w:r w:rsidRPr="00BF5E08">
        <w:rPr>
          <w:spacing w:val="-4"/>
        </w:rPr>
        <w:t>Asia</w:t>
      </w:r>
      <w:r w:rsidRPr="00BF5E08">
        <w:rPr>
          <w:spacing w:val="-6"/>
        </w:rPr>
        <w:t xml:space="preserve"> </w:t>
      </w:r>
      <w:r w:rsidRPr="00BF5E08">
        <w:rPr>
          <w:spacing w:val="-4"/>
        </w:rPr>
        <w:t>Pacific</w:t>
      </w:r>
      <w:r w:rsidRPr="00BF5E08">
        <w:rPr>
          <w:spacing w:val="-7"/>
        </w:rPr>
        <w:t xml:space="preserve"> </w:t>
      </w:r>
      <w:r w:rsidRPr="00BF5E08">
        <w:rPr>
          <w:spacing w:val="-4"/>
        </w:rPr>
        <w:t>Journal</w:t>
      </w:r>
      <w:r w:rsidRPr="00BF5E08">
        <w:rPr>
          <w:spacing w:val="-7"/>
        </w:rPr>
        <w:t xml:space="preserve"> </w:t>
      </w:r>
      <w:r w:rsidRPr="00BF5E08">
        <w:rPr>
          <w:spacing w:val="-4"/>
        </w:rPr>
        <w:t>of</w:t>
      </w:r>
      <w:r w:rsidRPr="00BF5E08">
        <w:rPr>
          <w:spacing w:val="-5"/>
        </w:rPr>
        <w:t xml:space="preserve"> </w:t>
      </w:r>
      <w:r w:rsidRPr="00BF5E08">
        <w:rPr>
          <w:spacing w:val="-4"/>
        </w:rPr>
        <w:t xml:space="preserve">Human </w:t>
      </w:r>
      <w:r w:rsidRPr="00BF5E08">
        <w:rPr>
          <w:spacing w:val="-6"/>
        </w:rPr>
        <w:t>Resources, 58, 313-334. https://doi.org/10.1111/1744-7941.12216</w:t>
      </w:r>
    </w:p>
    <w:p w14:paraId="70E8762C" w14:textId="77777777" w:rsidR="00BF5E08" w:rsidRPr="00BF5E08" w:rsidRDefault="00BF5E08" w:rsidP="00BF5E08">
      <w:pPr>
        <w:pStyle w:val="BodyText"/>
        <w:spacing w:line="381" w:lineRule="auto"/>
        <w:ind w:left="1340" w:right="393" w:hanging="480"/>
        <w:jc w:val="both"/>
      </w:pPr>
      <w:r w:rsidRPr="00BF5E08">
        <w:rPr>
          <w:w w:val="90"/>
        </w:rPr>
        <w:t xml:space="preserve">Pheko, M. M. (2018). Rumors and gossip as tools of social undermining and social dominance </w:t>
      </w:r>
      <w:r w:rsidRPr="00BF5E08">
        <w:rPr>
          <w:spacing w:val="-2"/>
        </w:rPr>
        <w:t>in</w:t>
      </w:r>
      <w:r w:rsidRPr="00BF5E08">
        <w:rPr>
          <w:spacing w:val="-9"/>
        </w:rPr>
        <w:t xml:space="preserve"> </w:t>
      </w:r>
      <w:r w:rsidRPr="00BF5E08">
        <w:rPr>
          <w:spacing w:val="-2"/>
        </w:rPr>
        <w:t>workplace</w:t>
      </w:r>
      <w:r w:rsidRPr="00BF5E08">
        <w:rPr>
          <w:spacing w:val="-10"/>
        </w:rPr>
        <w:t xml:space="preserve"> </w:t>
      </w:r>
      <w:r w:rsidRPr="00BF5E08">
        <w:rPr>
          <w:spacing w:val="-2"/>
        </w:rPr>
        <w:t>bullying</w:t>
      </w:r>
      <w:r w:rsidRPr="00BF5E08">
        <w:rPr>
          <w:spacing w:val="-10"/>
        </w:rPr>
        <w:t xml:space="preserve"> </w:t>
      </w:r>
      <w:r w:rsidRPr="00BF5E08">
        <w:rPr>
          <w:spacing w:val="-2"/>
        </w:rPr>
        <w:t>and</w:t>
      </w:r>
      <w:r w:rsidRPr="00BF5E08">
        <w:rPr>
          <w:spacing w:val="-9"/>
        </w:rPr>
        <w:t xml:space="preserve"> </w:t>
      </w:r>
      <w:r w:rsidRPr="00BF5E08">
        <w:rPr>
          <w:spacing w:val="-2"/>
        </w:rPr>
        <w:t>mobbing</w:t>
      </w:r>
      <w:r w:rsidRPr="00BF5E08">
        <w:rPr>
          <w:spacing w:val="-10"/>
        </w:rPr>
        <w:t xml:space="preserve"> </w:t>
      </w:r>
      <w:r w:rsidRPr="00BF5E08">
        <w:rPr>
          <w:spacing w:val="-2"/>
        </w:rPr>
        <w:t>practices:</w:t>
      </w:r>
      <w:r w:rsidRPr="00BF5E08">
        <w:rPr>
          <w:spacing w:val="-9"/>
        </w:rPr>
        <w:t xml:space="preserve"> </w:t>
      </w:r>
      <w:r w:rsidRPr="00BF5E08">
        <w:rPr>
          <w:spacing w:val="-2"/>
        </w:rPr>
        <w:t>A</w:t>
      </w:r>
      <w:r w:rsidRPr="00BF5E08">
        <w:rPr>
          <w:spacing w:val="-10"/>
        </w:rPr>
        <w:t xml:space="preserve"> </w:t>
      </w:r>
      <w:r w:rsidRPr="00BF5E08">
        <w:rPr>
          <w:spacing w:val="-2"/>
        </w:rPr>
        <w:t>closer</w:t>
      </w:r>
      <w:r w:rsidRPr="00BF5E08">
        <w:rPr>
          <w:spacing w:val="-10"/>
        </w:rPr>
        <w:t xml:space="preserve"> </w:t>
      </w:r>
      <w:r w:rsidRPr="00BF5E08">
        <w:rPr>
          <w:spacing w:val="-2"/>
        </w:rPr>
        <w:t>look</w:t>
      </w:r>
      <w:r w:rsidRPr="00BF5E08">
        <w:rPr>
          <w:spacing w:val="-10"/>
        </w:rPr>
        <w:t xml:space="preserve"> </w:t>
      </w:r>
      <w:r w:rsidRPr="00BF5E08">
        <w:rPr>
          <w:spacing w:val="-2"/>
        </w:rPr>
        <w:t>at</w:t>
      </w:r>
      <w:r w:rsidRPr="00BF5E08">
        <w:rPr>
          <w:spacing w:val="-9"/>
        </w:rPr>
        <w:t xml:space="preserve"> </w:t>
      </w:r>
      <w:r w:rsidRPr="00BF5E08">
        <w:rPr>
          <w:spacing w:val="-2"/>
        </w:rPr>
        <w:t>perceived</w:t>
      </w:r>
      <w:r w:rsidRPr="00BF5E08">
        <w:rPr>
          <w:spacing w:val="-4"/>
        </w:rPr>
        <w:t xml:space="preserve"> </w:t>
      </w:r>
      <w:r w:rsidRPr="00BF5E08">
        <w:rPr>
          <w:spacing w:val="-2"/>
        </w:rPr>
        <w:t xml:space="preserve">perpetrator </w:t>
      </w:r>
      <w:r w:rsidRPr="00BF5E08">
        <w:t xml:space="preserve">motives. </w:t>
      </w:r>
      <w:r w:rsidRPr="00BF5E08">
        <w:rPr>
          <w:i/>
        </w:rPr>
        <w:t>Journal</w:t>
      </w:r>
      <w:r w:rsidRPr="00BF5E08">
        <w:t xml:space="preserve"> </w:t>
      </w:r>
      <w:r w:rsidRPr="00BF5E08">
        <w:rPr>
          <w:i/>
        </w:rPr>
        <w:t>of</w:t>
      </w:r>
      <w:r w:rsidRPr="00BF5E08">
        <w:t xml:space="preserve"> </w:t>
      </w:r>
      <w:r w:rsidRPr="00BF5E08">
        <w:rPr>
          <w:i/>
        </w:rPr>
        <w:t>Human</w:t>
      </w:r>
      <w:r w:rsidRPr="00BF5E08">
        <w:t xml:space="preserve"> </w:t>
      </w:r>
      <w:r w:rsidRPr="00BF5E08">
        <w:rPr>
          <w:i/>
        </w:rPr>
        <w:t>Behavior</w:t>
      </w:r>
      <w:r w:rsidRPr="00BF5E08">
        <w:t xml:space="preserve"> </w:t>
      </w:r>
      <w:r w:rsidRPr="00BF5E08">
        <w:rPr>
          <w:i/>
        </w:rPr>
        <w:t>in</w:t>
      </w:r>
      <w:r w:rsidRPr="00BF5E08">
        <w:t xml:space="preserve"> </w:t>
      </w:r>
      <w:r w:rsidRPr="00BF5E08">
        <w:rPr>
          <w:i/>
        </w:rPr>
        <w:t>the</w:t>
      </w:r>
      <w:r w:rsidRPr="00BF5E08">
        <w:t xml:space="preserve"> </w:t>
      </w:r>
      <w:r w:rsidRPr="00BF5E08">
        <w:rPr>
          <w:i/>
        </w:rPr>
        <w:t>Social</w:t>
      </w:r>
      <w:r w:rsidRPr="00BF5E08">
        <w:t xml:space="preserve"> </w:t>
      </w:r>
      <w:r w:rsidRPr="00BF5E08">
        <w:rPr>
          <w:i/>
        </w:rPr>
        <w:t>Environment</w:t>
      </w:r>
      <w:r w:rsidRPr="00BF5E08">
        <w:t xml:space="preserve">, </w:t>
      </w:r>
      <w:r w:rsidRPr="00BF5E08">
        <w:rPr>
          <w:i/>
        </w:rPr>
        <w:t>28</w:t>
      </w:r>
      <w:r w:rsidRPr="00BF5E08">
        <w:t xml:space="preserve">(4), 449–465. </w:t>
      </w:r>
      <w:r w:rsidRPr="00BF5E08">
        <w:rPr>
          <w:spacing w:val="-4"/>
        </w:rPr>
        <w:t>https://doi.org/10.1080/10911359.2017.1421111</w:t>
      </w:r>
    </w:p>
    <w:p w14:paraId="210A64CE" w14:textId="77777777" w:rsidR="00BF5E08" w:rsidRPr="00BF5E08" w:rsidRDefault="00BF5E08" w:rsidP="00BF5E08">
      <w:pPr>
        <w:pStyle w:val="BodyText"/>
        <w:spacing w:line="381" w:lineRule="auto"/>
        <w:ind w:left="1340" w:right="473" w:hanging="480"/>
      </w:pPr>
      <w:r w:rsidRPr="00BF5E08">
        <w:rPr>
          <w:w w:val="90"/>
        </w:rPr>
        <w:t xml:space="preserve">Rockett, P. (2015). The Cost of Workplace Bullying in Irish Universities. </w:t>
      </w:r>
      <w:r w:rsidRPr="00BF5E08">
        <w:rPr>
          <w:i/>
          <w:w w:val="90"/>
        </w:rPr>
        <w:t>Pro</w:t>
      </w:r>
      <w:r w:rsidRPr="00BF5E08">
        <w:rPr>
          <w:w w:val="90"/>
        </w:rPr>
        <w:t xml:space="preserve"> </w:t>
      </w:r>
      <w:r w:rsidRPr="00BF5E08">
        <w:rPr>
          <w:i/>
          <w:w w:val="90"/>
        </w:rPr>
        <w:t>Quest</w:t>
      </w:r>
      <w:r w:rsidRPr="00BF5E08">
        <w:rPr>
          <w:w w:val="90"/>
        </w:rPr>
        <w:t xml:space="preserve"> </w:t>
      </w:r>
      <w:r w:rsidRPr="00BF5E08">
        <w:rPr>
          <w:i/>
          <w:spacing w:val="-6"/>
        </w:rPr>
        <w:t>Dissertations</w:t>
      </w:r>
      <w:r w:rsidRPr="00BF5E08">
        <w:rPr>
          <w:spacing w:val="-11"/>
        </w:rPr>
        <w:t xml:space="preserve"> </w:t>
      </w:r>
      <w:r w:rsidRPr="00BF5E08">
        <w:rPr>
          <w:i/>
          <w:spacing w:val="-6"/>
        </w:rPr>
        <w:t>and</w:t>
      </w:r>
      <w:r w:rsidRPr="00BF5E08">
        <w:rPr>
          <w:spacing w:val="-9"/>
        </w:rPr>
        <w:t xml:space="preserve"> </w:t>
      </w:r>
      <w:r w:rsidRPr="00BF5E08">
        <w:rPr>
          <w:i/>
          <w:spacing w:val="-6"/>
        </w:rPr>
        <w:t>Theses</w:t>
      </w:r>
      <w:r w:rsidRPr="00BF5E08">
        <w:rPr>
          <w:spacing w:val="-6"/>
        </w:rPr>
        <w:t>,</w:t>
      </w:r>
      <w:r w:rsidRPr="00BF5E08">
        <w:rPr>
          <w:spacing w:val="-9"/>
        </w:rPr>
        <w:t xml:space="preserve"> </w:t>
      </w:r>
      <w:r w:rsidRPr="00BF5E08">
        <w:rPr>
          <w:spacing w:val="-6"/>
        </w:rPr>
        <w:t>136. https://scholarworks.waldenu.edu/dissertations%0A</w:t>
      </w:r>
      <w:hyperlink r:id="rId32">
        <w:r w:rsidRPr="00BF5E08">
          <w:rPr>
            <w:spacing w:val="-6"/>
          </w:rPr>
          <w:t>http://ezproxy.lib.ucalgary.ca/logi</w:t>
        </w:r>
      </w:hyperlink>
      <w:r w:rsidRPr="00BF5E08">
        <w:rPr>
          <w:spacing w:val="-6"/>
        </w:rPr>
        <w:t xml:space="preserve"> n?url=https://search.proquest.com/docview/1752116932?accountid=9838%0Ahttp:// </w:t>
      </w:r>
      <w:r w:rsidRPr="00BF5E08">
        <w:rPr>
          <w:spacing w:val="-2"/>
          <w:w w:val="90"/>
        </w:rPr>
        <w:lastRenderedPageBreak/>
        <w:t xml:space="preserve">dc8qa4cy3n.search.serialssolutions.com?ctx_ver=Z39.88- </w:t>
      </w:r>
      <w:r w:rsidRPr="00BF5E08">
        <w:rPr>
          <w:spacing w:val="-4"/>
        </w:rPr>
        <w:t>2004&amp;ctx_enc=info:ofi/enc:UTF-8&amp;rfr_id=i</w:t>
      </w:r>
    </w:p>
    <w:p w14:paraId="26C9FF31" w14:textId="77777777" w:rsidR="00BF5E08" w:rsidRPr="00BF5E08" w:rsidRDefault="00BF5E08" w:rsidP="00BF5E08">
      <w:pPr>
        <w:pStyle w:val="BodyText"/>
        <w:ind w:left="860"/>
      </w:pPr>
      <w:r w:rsidRPr="00BF5E08">
        <w:rPr>
          <w:w w:val="90"/>
        </w:rPr>
        <w:t>Samnani,</w:t>
      </w:r>
      <w:r w:rsidRPr="00BF5E08">
        <w:rPr>
          <w:spacing w:val="-4"/>
        </w:rPr>
        <w:t xml:space="preserve"> </w:t>
      </w:r>
      <w:r w:rsidRPr="00BF5E08">
        <w:rPr>
          <w:w w:val="90"/>
        </w:rPr>
        <w:t>A.</w:t>
      </w:r>
      <w:r w:rsidRPr="00BF5E08">
        <w:rPr>
          <w:spacing w:val="-2"/>
        </w:rPr>
        <w:t xml:space="preserve"> </w:t>
      </w:r>
      <w:r w:rsidRPr="00BF5E08">
        <w:rPr>
          <w:w w:val="90"/>
        </w:rPr>
        <w:t>K.</w:t>
      </w:r>
      <w:r w:rsidRPr="00BF5E08">
        <w:rPr>
          <w:spacing w:val="-3"/>
        </w:rPr>
        <w:t xml:space="preserve"> </w:t>
      </w:r>
      <w:r w:rsidRPr="00BF5E08">
        <w:rPr>
          <w:w w:val="90"/>
        </w:rPr>
        <w:t>(2013).</w:t>
      </w:r>
      <w:r w:rsidRPr="00BF5E08">
        <w:rPr>
          <w:spacing w:val="-3"/>
        </w:rPr>
        <w:t xml:space="preserve"> </w:t>
      </w:r>
      <w:r w:rsidRPr="00BF5E08">
        <w:rPr>
          <w:w w:val="90"/>
        </w:rPr>
        <w:t>“Is</w:t>
      </w:r>
      <w:r w:rsidRPr="00BF5E08">
        <w:rPr>
          <w:spacing w:val="-5"/>
        </w:rPr>
        <w:t xml:space="preserve"> </w:t>
      </w:r>
      <w:r w:rsidRPr="00BF5E08">
        <w:rPr>
          <w:w w:val="90"/>
        </w:rPr>
        <w:t>this</w:t>
      </w:r>
      <w:r w:rsidRPr="00BF5E08">
        <w:rPr>
          <w:spacing w:val="-5"/>
        </w:rPr>
        <w:t xml:space="preserve"> </w:t>
      </w:r>
      <w:r w:rsidRPr="00BF5E08">
        <w:rPr>
          <w:w w:val="90"/>
        </w:rPr>
        <w:t>bullying?”</w:t>
      </w:r>
      <w:r w:rsidRPr="00BF5E08">
        <w:rPr>
          <w:spacing w:val="-2"/>
        </w:rPr>
        <w:t xml:space="preserve"> </w:t>
      </w:r>
      <w:r w:rsidRPr="00BF5E08">
        <w:rPr>
          <w:w w:val="90"/>
        </w:rPr>
        <w:t>Understanding</w:t>
      </w:r>
      <w:r w:rsidRPr="00BF5E08">
        <w:rPr>
          <w:spacing w:val="2"/>
        </w:rPr>
        <w:t xml:space="preserve"> </w:t>
      </w:r>
      <w:r w:rsidRPr="00BF5E08">
        <w:rPr>
          <w:w w:val="90"/>
        </w:rPr>
        <w:t>target</w:t>
      </w:r>
      <w:r w:rsidRPr="00BF5E08">
        <w:rPr>
          <w:spacing w:val="4"/>
        </w:rPr>
        <w:t xml:space="preserve"> </w:t>
      </w:r>
      <w:r w:rsidRPr="00BF5E08">
        <w:rPr>
          <w:w w:val="90"/>
        </w:rPr>
        <w:t>and</w:t>
      </w:r>
      <w:r w:rsidRPr="00BF5E08">
        <w:rPr>
          <w:spacing w:val="6"/>
        </w:rPr>
        <w:t xml:space="preserve"> </w:t>
      </w:r>
      <w:r w:rsidRPr="00BF5E08">
        <w:rPr>
          <w:w w:val="90"/>
        </w:rPr>
        <w:t>witness</w:t>
      </w:r>
      <w:r w:rsidRPr="00BF5E08">
        <w:rPr>
          <w:spacing w:val="5"/>
        </w:rPr>
        <w:t xml:space="preserve"> </w:t>
      </w:r>
      <w:r w:rsidRPr="00BF5E08">
        <w:rPr>
          <w:spacing w:val="-2"/>
          <w:w w:val="90"/>
        </w:rPr>
        <w:t>reactions.</w:t>
      </w:r>
    </w:p>
    <w:p w14:paraId="2E4FB1CD" w14:textId="77777777" w:rsidR="00BF5E08" w:rsidRPr="00BF5E08" w:rsidRDefault="00BF5E08" w:rsidP="00BF5E08">
      <w:pPr>
        <w:spacing w:before="164" w:line="381" w:lineRule="auto"/>
        <w:ind w:left="1340" w:right="672"/>
        <w:rPr>
          <w:rFonts w:ascii="Arial" w:hAnsi="Arial" w:cs="Arial"/>
        </w:rPr>
      </w:pPr>
      <w:r w:rsidRPr="00BF5E08">
        <w:rPr>
          <w:rFonts w:ascii="Arial" w:hAnsi="Arial" w:cs="Arial"/>
          <w:i/>
          <w:w w:val="90"/>
        </w:rPr>
        <w:t>Journal</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Managerial</w:t>
      </w:r>
      <w:r w:rsidRPr="00BF5E08">
        <w:rPr>
          <w:rFonts w:ascii="Arial" w:hAnsi="Arial" w:cs="Arial"/>
          <w:w w:val="90"/>
        </w:rPr>
        <w:t xml:space="preserve"> </w:t>
      </w:r>
      <w:r w:rsidRPr="00BF5E08">
        <w:rPr>
          <w:rFonts w:ascii="Arial" w:hAnsi="Arial" w:cs="Arial"/>
          <w:i/>
          <w:w w:val="90"/>
        </w:rPr>
        <w:t>Psychology</w:t>
      </w:r>
      <w:r w:rsidRPr="00BF5E08">
        <w:rPr>
          <w:rFonts w:ascii="Arial" w:hAnsi="Arial" w:cs="Arial"/>
          <w:w w:val="90"/>
        </w:rPr>
        <w:t xml:space="preserve">, </w:t>
      </w:r>
      <w:r w:rsidRPr="00BF5E08">
        <w:rPr>
          <w:rFonts w:ascii="Arial" w:hAnsi="Arial" w:cs="Arial"/>
          <w:i/>
          <w:w w:val="90"/>
        </w:rPr>
        <w:t>28</w:t>
      </w:r>
      <w:r w:rsidRPr="00BF5E08">
        <w:rPr>
          <w:rFonts w:ascii="Arial" w:hAnsi="Arial" w:cs="Arial"/>
          <w:w w:val="90"/>
        </w:rPr>
        <w:t xml:space="preserve">(3), 290–305. </w:t>
      </w:r>
      <w:r w:rsidRPr="00BF5E08">
        <w:rPr>
          <w:rFonts w:ascii="Arial" w:hAnsi="Arial" w:cs="Arial"/>
          <w:spacing w:val="-2"/>
        </w:rPr>
        <w:t>https://doi.org/10.1108/02683941311321196</w:t>
      </w:r>
    </w:p>
    <w:p w14:paraId="4264C563" w14:textId="77777777" w:rsidR="00BF5E08" w:rsidRPr="00BF5E08" w:rsidRDefault="00BF5E08" w:rsidP="00BF5E08">
      <w:pPr>
        <w:pStyle w:val="BodyText"/>
        <w:spacing w:before="1" w:line="381" w:lineRule="auto"/>
        <w:ind w:left="1340" w:hanging="481"/>
      </w:pPr>
      <w:r w:rsidRPr="00BF5E08">
        <w:rPr>
          <w:spacing w:val="-4"/>
        </w:rPr>
        <w:t xml:space="preserve">Thomas, M. (2005). Bullying among support staff in a higher education institution. </w:t>
      </w:r>
      <w:r w:rsidRPr="00BF5E08">
        <w:rPr>
          <w:i/>
          <w:spacing w:val="-4"/>
        </w:rPr>
        <w:t>Health</w:t>
      </w:r>
      <w:r w:rsidRPr="00BF5E08">
        <w:rPr>
          <w:spacing w:val="-4"/>
        </w:rPr>
        <w:t xml:space="preserve"> </w:t>
      </w:r>
      <w:r w:rsidRPr="00BF5E08">
        <w:rPr>
          <w:i/>
          <w:spacing w:val="-6"/>
        </w:rPr>
        <w:t>Education</w:t>
      </w:r>
      <w:r w:rsidRPr="00BF5E08">
        <w:rPr>
          <w:spacing w:val="-6"/>
        </w:rPr>
        <w:t xml:space="preserve">, </w:t>
      </w:r>
      <w:r w:rsidRPr="00BF5E08">
        <w:rPr>
          <w:i/>
          <w:spacing w:val="-6"/>
        </w:rPr>
        <w:t>105</w:t>
      </w:r>
      <w:r w:rsidRPr="00BF5E08">
        <w:rPr>
          <w:spacing w:val="-6"/>
        </w:rPr>
        <w:t>(4), 273–288. https://doi.org/10.1108/09654280510602499</w:t>
      </w:r>
    </w:p>
    <w:p w14:paraId="2EF53E7C" w14:textId="77777777" w:rsidR="00BF5E08" w:rsidRPr="00BF5E08" w:rsidRDefault="00BF5E08" w:rsidP="00BF5E08">
      <w:pPr>
        <w:spacing w:before="1" w:line="381" w:lineRule="auto"/>
        <w:ind w:left="1340" w:hanging="480"/>
        <w:rPr>
          <w:rFonts w:ascii="Arial" w:hAnsi="Arial" w:cs="Arial"/>
        </w:rPr>
      </w:pPr>
      <w:r w:rsidRPr="00BF5E08">
        <w:rPr>
          <w:rFonts w:ascii="Arial" w:hAnsi="Arial" w:cs="Arial"/>
          <w:w w:val="90"/>
        </w:rPr>
        <w:t xml:space="preserve">Yamada, D. (2008). Workplace Bullying and Ethical Leadership. </w:t>
      </w:r>
      <w:r w:rsidRPr="00BF5E08">
        <w:rPr>
          <w:rFonts w:ascii="Arial" w:hAnsi="Arial" w:cs="Arial"/>
          <w:i/>
          <w:w w:val="90"/>
        </w:rPr>
        <w:t>The</w:t>
      </w:r>
      <w:r w:rsidRPr="00BF5E08">
        <w:rPr>
          <w:rFonts w:ascii="Arial" w:hAnsi="Arial" w:cs="Arial"/>
          <w:w w:val="90"/>
        </w:rPr>
        <w:t xml:space="preserve"> </w:t>
      </w:r>
      <w:r w:rsidRPr="00BF5E08">
        <w:rPr>
          <w:rFonts w:ascii="Arial" w:hAnsi="Arial" w:cs="Arial"/>
          <w:i/>
          <w:w w:val="90"/>
        </w:rPr>
        <w:t>Journal</w:t>
      </w:r>
      <w:r w:rsidRPr="00BF5E08">
        <w:rPr>
          <w:rFonts w:ascii="Arial" w:hAnsi="Arial" w:cs="Arial"/>
          <w:w w:val="90"/>
        </w:rPr>
        <w:t xml:space="preserve"> </w:t>
      </w:r>
      <w:r w:rsidRPr="00BF5E08">
        <w:rPr>
          <w:rFonts w:ascii="Arial" w:hAnsi="Arial" w:cs="Arial"/>
          <w:i/>
          <w:w w:val="90"/>
        </w:rPr>
        <w:t>of</w:t>
      </w:r>
      <w:r w:rsidRPr="00BF5E08">
        <w:rPr>
          <w:rFonts w:ascii="Arial" w:hAnsi="Arial" w:cs="Arial"/>
          <w:w w:val="90"/>
        </w:rPr>
        <w:t xml:space="preserve"> </w:t>
      </w:r>
      <w:r w:rsidRPr="00BF5E08">
        <w:rPr>
          <w:rFonts w:ascii="Arial" w:hAnsi="Arial" w:cs="Arial"/>
          <w:i/>
          <w:w w:val="90"/>
        </w:rPr>
        <w:t>Values-Based</w:t>
      </w:r>
      <w:r w:rsidRPr="00BF5E08">
        <w:rPr>
          <w:rFonts w:ascii="Arial" w:hAnsi="Arial" w:cs="Arial"/>
          <w:w w:val="90"/>
        </w:rPr>
        <w:t xml:space="preserve"> </w:t>
      </w:r>
      <w:r w:rsidRPr="00BF5E08">
        <w:rPr>
          <w:rFonts w:ascii="Arial" w:hAnsi="Arial" w:cs="Arial"/>
          <w:i/>
          <w:spacing w:val="-6"/>
        </w:rPr>
        <w:t>Leadership</w:t>
      </w:r>
      <w:r w:rsidRPr="00BF5E08">
        <w:rPr>
          <w:rFonts w:ascii="Arial" w:hAnsi="Arial" w:cs="Arial"/>
          <w:spacing w:val="-6"/>
        </w:rPr>
        <w:t xml:space="preserve">, </w:t>
      </w:r>
      <w:r w:rsidRPr="00BF5E08">
        <w:rPr>
          <w:rFonts w:ascii="Arial" w:hAnsi="Arial" w:cs="Arial"/>
          <w:i/>
          <w:spacing w:val="-6"/>
        </w:rPr>
        <w:t>1</w:t>
      </w:r>
      <w:r w:rsidRPr="00BF5E08">
        <w:rPr>
          <w:rFonts w:ascii="Arial" w:hAnsi="Arial" w:cs="Arial"/>
          <w:spacing w:val="-6"/>
        </w:rPr>
        <w:t>(2), 169–182. https://doi.org/10.1007/978-3-030-46168-3_8</w:t>
      </w:r>
    </w:p>
    <w:p w14:paraId="1F514DA1" w14:textId="77777777" w:rsidR="00BF5E08" w:rsidRPr="00BF5E08" w:rsidRDefault="00BF5E08" w:rsidP="00BF5E08">
      <w:pPr>
        <w:pStyle w:val="BodyText"/>
        <w:spacing w:before="55" w:line="381" w:lineRule="auto"/>
        <w:ind w:right="393"/>
        <w:jc w:val="both"/>
      </w:pPr>
    </w:p>
    <w:p w14:paraId="5875C1E3" w14:textId="77777777" w:rsidR="00BF5E08" w:rsidRPr="00BF5E08" w:rsidRDefault="00BF5E08" w:rsidP="00BF5E08">
      <w:pPr>
        <w:pStyle w:val="BodyText"/>
      </w:pPr>
    </w:p>
    <w:p w14:paraId="0E10EF0B" w14:textId="77777777" w:rsidR="00BF5E08" w:rsidRPr="00DF31A4" w:rsidRDefault="00BF5E08" w:rsidP="00BF5E08">
      <w:pPr>
        <w:autoSpaceDE w:val="0"/>
        <w:autoSpaceDN w:val="0"/>
        <w:adjustRightInd w:val="0"/>
        <w:rPr>
          <w:rFonts w:ascii="Arial" w:hAnsi="Arial" w:cs="Arial"/>
          <w:color w:val="000000"/>
        </w:rPr>
      </w:pPr>
    </w:p>
    <w:sectPr w:rsidR="00BF5E08" w:rsidRPr="00DF31A4" w:rsidSect="00B5334C">
      <w:headerReference w:type="default" r:id="rId33"/>
      <w:footerReference w:type="even" r:id="rId34"/>
      <w:footerReference w:type="default" r:id="rId35"/>
      <w:pgSz w:w="11900" w:h="16840"/>
      <w:pgMar w:top="1916" w:right="2522"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C8C3" w14:textId="77777777" w:rsidR="00E94007" w:rsidRDefault="00E94007" w:rsidP="00B10925">
      <w:r>
        <w:separator/>
      </w:r>
    </w:p>
  </w:endnote>
  <w:endnote w:type="continuationSeparator" w:id="0">
    <w:p w14:paraId="31C72F92" w14:textId="77777777" w:rsidR="00E94007" w:rsidRDefault="00E94007"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ItalicMT">
    <w:altName w:val="Arial"/>
    <w:panose1 w:val="020B0604020202020204"/>
    <w:charset w:val="00"/>
    <w:family w:val="swiss"/>
    <w:pitch w:val="variable"/>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á≥_ò">
    <w:altName w:val="Calibri"/>
    <w:panose1 w:val="020B0604020202020204"/>
    <w:charset w:val="4D"/>
    <w:family w:val="auto"/>
    <w:pitch w:val="default"/>
    <w:sig w:usb0="00000003" w:usb1="00000000" w:usb2="00000000" w:usb3="00000000" w:csb0="00000001" w:csb1="00000000"/>
  </w:font>
  <w:font w:name="áı-Êò">
    <w:altName w:val="Calibri"/>
    <w:panose1 w:val="020B0604020202020204"/>
    <w:charset w:val="4D"/>
    <w:family w:val="auto"/>
    <w:pitch w:val="default"/>
    <w:sig w:usb0="00000003" w:usb1="00000000" w:usb2="00000000" w:usb3="00000000" w:csb0="00000001" w:csb1="00000000"/>
  </w:font>
  <w:font w:name="Objektiv Mk2">
    <w:altName w:val="Calibri"/>
    <w:panose1 w:val="020B0604020202020204"/>
    <w:charset w:val="4D"/>
    <w:family w:val="swiss"/>
    <w:pitch w:val="variable"/>
    <w:sig w:usb0="A00000EF" w:usb1="5000205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A6F4" w14:textId="77777777" w:rsidR="00710754" w:rsidRDefault="00710754"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0D926" w14:textId="77777777" w:rsidR="00710754" w:rsidRDefault="00710754"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6CA6" w14:textId="77777777" w:rsidR="00710754" w:rsidRPr="00595604" w:rsidRDefault="00710754" w:rsidP="00561E7F">
    <w:pPr>
      <w:pStyle w:val="Footer"/>
      <w:framePr w:w="177" w:wrap="none" w:vAnchor="text" w:hAnchor="page" w:x="9262" w:y="-84"/>
      <w:rPr>
        <w:rStyle w:val="PageNumber"/>
        <w:rFonts w:ascii="Arial" w:hAnsi="Arial" w:cs="Arial"/>
        <w:color w:val="49D265"/>
        <w:sz w:val="18"/>
        <w:szCs w:val="18"/>
      </w:rPr>
    </w:pPr>
    <w:r w:rsidRPr="00595604">
      <w:rPr>
        <w:rStyle w:val="PageNumber"/>
        <w:rFonts w:ascii="Arial" w:hAnsi="Arial" w:cs="Arial"/>
        <w:color w:val="49D265"/>
        <w:sz w:val="18"/>
        <w:szCs w:val="18"/>
      </w:rPr>
      <w:fldChar w:fldCharType="begin"/>
    </w:r>
    <w:r w:rsidRPr="00595604">
      <w:rPr>
        <w:rStyle w:val="PageNumber"/>
        <w:rFonts w:ascii="Arial" w:hAnsi="Arial" w:cs="Arial"/>
        <w:color w:val="49D265"/>
        <w:sz w:val="18"/>
        <w:szCs w:val="18"/>
      </w:rPr>
      <w:instrText xml:space="preserve">PAGE  </w:instrText>
    </w:r>
    <w:r w:rsidRPr="00595604">
      <w:rPr>
        <w:rStyle w:val="PageNumber"/>
        <w:rFonts w:ascii="Arial" w:hAnsi="Arial" w:cs="Arial"/>
        <w:color w:val="49D265"/>
        <w:sz w:val="18"/>
        <w:szCs w:val="18"/>
      </w:rPr>
      <w:fldChar w:fldCharType="separate"/>
    </w:r>
    <w:r>
      <w:rPr>
        <w:rStyle w:val="PageNumber"/>
        <w:rFonts w:ascii="Arial" w:hAnsi="Arial" w:cs="Arial"/>
        <w:noProof/>
        <w:color w:val="49D265"/>
        <w:sz w:val="18"/>
        <w:szCs w:val="18"/>
      </w:rPr>
      <w:t>3</w:t>
    </w:r>
    <w:r w:rsidRPr="00595604">
      <w:rPr>
        <w:rStyle w:val="PageNumber"/>
        <w:rFonts w:ascii="Arial" w:hAnsi="Arial" w:cs="Arial"/>
        <w:color w:val="49D265"/>
        <w:sz w:val="18"/>
        <w:szCs w:val="18"/>
      </w:rPr>
      <w:fldChar w:fldCharType="end"/>
    </w:r>
  </w:p>
  <w:p w14:paraId="7AEFF3D5" w14:textId="6C8F5768" w:rsidR="00BF5E08" w:rsidRPr="00BF5E08" w:rsidRDefault="00BF5E08" w:rsidP="00BF5E08">
    <w:pPr>
      <w:pStyle w:val="DCUHeading1"/>
    </w:pPr>
    <w:r w:rsidRPr="00BF5E08">
      <w:rPr>
        <w:sz w:val="18"/>
        <w:szCs w:val="18"/>
      </w:rPr>
      <w:t xml:space="preserve">Report on the National Survey of Staff Experiences of Bullying in Irish Higher Education Institutions </w:t>
    </w:r>
    <w:r w:rsidR="00710754" w:rsidRPr="00BF5E08">
      <w:rPr>
        <w:sz w:val="18"/>
        <w:szCs w:val="18"/>
      </w:rPr>
      <w:t xml:space="preserve"> </w:t>
    </w:r>
  </w:p>
  <w:p w14:paraId="1630F04D" w14:textId="626A38E0" w:rsidR="00710754" w:rsidRPr="00595604" w:rsidRDefault="00710754" w:rsidP="00595604">
    <w:pPr>
      <w:pStyle w:val="Footer"/>
      <w:ind w:right="360"/>
      <w:rPr>
        <w:rFonts w:ascii="Arial" w:hAnsi="Arial" w:cs="Arial"/>
        <w:color w:val="49D265"/>
        <w:sz w:val="18"/>
        <w:szCs w:val="18"/>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7629" w14:textId="77777777" w:rsidR="00BF5E08" w:rsidRDefault="00E94007">
    <w:pPr>
      <w:pStyle w:val="BodyText"/>
      <w:spacing w:line="14" w:lineRule="auto"/>
      <w:rPr>
        <w:sz w:val="20"/>
      </w:rPr>
    </w:pPr>
    <w:r>
      <w:rPr>
        <w:noProof/>
      </w:rPr>
      <w:pict w14:anchorId="3684C06C">
        <v:shapetype id="_x0000_t202" coordsize="21600,21600" o:spt="202" path="m,l,21600r21600,l21600,xe">
          <v:stroke joinstyle="miter"/>
          <v:path gradientshapeok="t" o:connecttype="rect"/>
        </v:shapetype>
        <v:shape id="docshape138" o:spid="_x0000_s1033" type="#_x0000_t202" style="position:absolute;margin-left:69pt;margin-top:793.4pt;width:19.2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" filled="f" stroked="f">
          <o:lock v:ext="edit" aspectratio="t" verticies="t" text="t" shapetype="t"/>
          <v:textbox inset="0,0,0,0">
            <w:txbxContent>
              <w:p w14:paraId="3102AB09" w14:textId="77777777" w:rsidR="00BF5E08" w:rsidRDefault="00BF5E08">
                <w:pPr>
                  <w:pStyle w:val="BodyText"/>
                  <w:spacing w:line="251" w:lineRule="exact"/>
                  <w:ind w:left="60"/>
                </w:pPr>
                <w:r>
                  <w:rPr>
                    <w:spacing w:val="-5"/>
                  </w:rPr>
                  <w:fldChar w:fldCharType="begin"/>
                </w:r>
                <w:r>
                  <w:rPr>
                    <w:spacing w:val="-5"/>
                  </w:rPr>
                  <w:instrText xml:space="preserve"> PAGE </w:instrText>
                </w:r>
                <w:r>
                  <w:rPr>
                    <w:spacing w:val="-5"/>
                  </w:rPr>
                  <w:fldChar w:fldCharType="separate"/>
                </w:r>
                <w:r>
                  <w:rPr>
                    <w:spacing w:val="-5"/>
                  </w:rPr>
                  <w:t>53</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7915" w14:textId="77777777" w:rsidR="00BF5E08" w:rsidRDefault="00E94007">
    <w:pPr>
      <w:pStyle w:val="BodyText"/>
      <w:spacing w:line="14" w:lineRule="auto"/>
      <w:rPr>
        <w:sz w:val="20"/>
      </w:rPr>
    </w:pPr>
    <w:r>
      <w:rPr>
        <w:noProof/>
      </w:rPr>
      <w:pict w14:anchorId="76460232">
        <v:shapetype id="_x0000_t202" coordsize="21600,21600" o:spt="202" path="m,l,21600r21600,l21600,xe">
          <v:stroke joinstyle="miter"/>
          <v:path gradientshapeok="t" o:connecttype="rect"/>
        </v:shapetype>
        <v:shape id="docshape142" o:spid="_x0000_s1030" type="#_x0000_t202" style="position:absolute;margin-left:69pt;margin-top:793.4pt;width:19.2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" filled="f" stroked="f">
          <o:lock v:ext="edit" aspectratio="t" verticies="t" text="t" shapetype="t"/>
          <v:textbox inset="0,0,0,0">
            <w:txbxContent>
              <w:p w14:paraId="04AC1B34" w14:textId="77777777" w:rsidR="00BF5E08" w:rsidRDefault="00BF5E08">
                <w:pPr>
                  <w:pStyle w:val="BodyText"/>
                  <w:spacing w:line="251" w:lineRule="exact"/>
                  <w:ind w:left="60"/>
                </w:pPr>
                <w:r>
                  <w:rPr>
                    <w:spacing w:val="-5"/>
                  </w:rPr>
                  <w:fldChar w:fldCharType="begin"/>
                </w:r>
                <w:r>
                  <w:rPr>
                    <w:spacing w:val="-5"/>
                  </w:rPr>
                  <w:instrText xml:space="preserve"> PAGE </w:instrText>
                </w:r>
                <w:r>
                  <w:rPr>
                    <w:spacing w:val="-5"/>
                  </w:rPr>
                  <w:fldChar w:fldCharType="separate"/>
                </w:r>
                <w:r>
                  <w:rPr>
                    <w:spacing w:val="-5"/>
                  </w:rPr>
                  <w:t>54</w:t>
                </w:r>
                <w:r>
                  <w:rPr>
                    <w:spacing w:val="-5"/>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886" w14:textId="77777777" w:rsidR="00BF5E08" w:rsidRDefault="00E94007">
    <w:pPr>
      <w:pStyle w:val="BodyText"/>
      <w:spacing w:line="14" w:lineRule="auto"/>
      <w:rPr>
        <w:sz w:val="20"/>
      </w:rPr>
    </w:pPr>
    <w:r>
      <w:rPr>
        <w:noProof/>
      </w:rPr>
      <w:pict w14:anchorId="1DD91E0E">
        <v:shapetype id="_x0000_t202" coordsize="21600,21600" o:spt="202" path="m,l,21600r21600,l21600,xe">
          <v:stroke joinstyle="miter"/>
          <v:path gradientshapeok="t" o:connecttype="rect"/>
        </v:shapetype>
        <v:shape id="docshape147" o:spid="_x0000_s1027" type="#_x0000_t202" style="position:absolute;margin-left:69pt;margin-top:793.4pt;width:19.2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" filled="f" stroked="f">
          <o:lock v:ext="edit" aspectratio="t" verticies="t" text="t" shapetype="t"/>
          <v:textbox inset="0,0,0,0">
            <w:txbxContent>
              <w:p w14:paraId="17110C0F" w14:textId="77777777" w:rsidR="00BF5E08" w:rsidRDefault="00BF5E08">
                <w:pPr>
                  <w:pStyle w:val="BodyText"/>
                  <w:spacing w:line="251" w:lineRule="exact"/>
                  <w:ind w:left="60"/>
                </w:pPr>
                <w:r>
                  <w:rPr>
                    <w:spacing w:val="-5"/>
                  </w:rPr>
                  <w:fldChar w:fldCharType="begin"/>
                </w:r>
                <w:r>
                  <w:rPr>
                    <w:spacing w:val="-5"/>
                  </w:rPr>
                  <w:instrText xml:space="preserve"> PAGE </w:instrText>
                </w:r>
                <w:r>
                  <w:rPr>
                    <w:spacing w:val="-5"/>
                  </w:rPr>
                  <w:fldChar w:fldCharType="separate"/>
                </w:r>
                <w:r>
                  <w:rPr>
                    <w:spacing w:val="-5"/>
                  </w:rPr>
                  <w:t>55</w:t>
                </w:r>
                <w:r>
                  <w:rPr>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6029" w14:textId="77777777" w:rsidR="00BF5E08" w:rsidRDefault="00E94007">
    <w:pPr>
      <w:pStyle w:val="BodyText"/>
      <w:spacing w:line="14" w:lineRule="auto"/>
      <w:rPr>
        <w:sz w:val="20"/>
      </w:rPr>
    </w:pPr>
    <w:r>
      <w:rPr>
        <w:noProof/>
      </w:rPr>
      <w:pict w14:anchorId="7E4255BE">
        <v:shapetype id="_x0000_t202" coordsize="21600,21600" o:spt="202" path="m,l,21600r21600,l21600,xe">
          <v:stroke joinstyle="miter"/>
          <v:path gradientshapeok="t" o:connecttype="rect"/>
        </v:shapetype>
        <v:shape id="docshape150" o:spid="_x0000_s1025" type="#_x0000_t202" style="position:absolute;margin-left:69pt;margin-top:793.4pt;width:25.4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" filled="f" stroked="f">
          <o:lock v:ext="edit" aspectratio="t" verticies="t" text="t" shapetype="t"/>
          <v:textbox inset="0,0,0,0">
            <w:txbxContent>
              <w:p w14:paraId="06A68D0E" w14:textId="77777777" w:rsidR="00BF5E08" w:rsidRDefault="00BF5E08">
                <w:pPr>
                  <w:pStyle w:val="BodyText"/>
                  <w:spacing w:line="251" w:lineRule="exact"/>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C83A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253E" w14:textId="453B24B1" w:rsidR="00B10925" w:rsidRPr="00C83AE9" w:rsidRDefault="005E24C5" w:rsidP="00A07A18">
    <w:pPr>
      <w:pStyle w:val="Footer"/>
      <w:ind w:right="360"/>
      <w:rPr>
        <w:rFonts w:ascii="Objektiv Mk2" w:hAnsi="Objektiv Mk2"/>
        <w:color w:val="9C3FD8"/>
        <w:sz w:val="18"/>
        <w:szCs w:val="18"/>
        <w:vertAlign w:val="subscript"/>
      </w:rPr>
    </w:pPr>
    <w:r>
      <w:rPr>
        <w:rStyle w:val="PageNumber"/>
        <w:rFonts w:ascii="Arial" w:hAnsi="Arial" w:cs="Arial"/>
        <w:color w:val="9C3FD8"/>
        <w:sz w:val="18"/>
        <w:szCs w:val="18"/>
      </w:rPr>
      <w:t>Report on the National Survey of Staff Experiences of Bullying in Irish Higher Education Institutions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0FF2" w14:textId="77777777" w:rsidR="00E94007" w:rsidRDefault="00E94007" w:rsidP="00B10925">
      <w:r>
        <w:separator/>
      </w:r>
    </w:p>
  </w:footnote>
  <w:footnote w:type="continuationSeparator" w:id="0">
    <w:p w14:paraId="5F4824E7" w14:textId="77777777" w:rsidR="00E94007" w:rsidRDefault="00E94007"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576A" w14:textId="77777777" w:rsidR="00710754" w:rsidRDefault="00710754" w:rsidP="00B10925">
    <w:pPr>
      <w:pStyle w:val="Header"/>
      <w:ind w:left="-1440"/>
    </w:pPr>
    <w:r>
      <w:rPr>
        <w:noProof/>
        <w:lang w:eastAsia="en-GB"/>
      </w:rPr>
      <w:drawing>
        <wp:inline distT="0" distB="0" distL="0" distR="0" wp14:anchorId="2D25DD74" wp14:editId="20AD8296">
          <wp:extent cx="7581913" cy="574040"/>
          <wp:effectExtent l="0" t="0" r="12700" b="10160"/>
          <wp:docPr id="5" name="Picture 5" title="DCU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header_SH.png"/>
                  <pic:cNvPicPr/>
                </pic:nvPicPr>
                <pic:blipFill>
                  <a:blip r:embed="rId1">
                    <a:extLst>
                      <a:ext uri="{28A0092B-C50C-407E-A947-70E740481C1C}">
                        <a14:useLocalDpi xmlns:a14="http://schemas.microsoft.com/office/drawing/2010/main" val="0"/>
                      </a:ext>
                    </a:extLst>
                  </a:blip>
                  <a:stretch>
                    <a:fillRect/>
                  </a:stretch>
                </pic:blipFill>
                <pic:spPr>
                  <a:xfrm>
                    <a:off x="0" y="0"/>
                    <a:ext cx="7664931" cy="580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CC33" w14:textId="77777777" w:rsidR="00BF5E08" w:rsidRDefault="00BF5E08">
    <w:pPr>
      <w:pStyle w:val="BodyText"/>
      <w:spacing w:line="14" w:lineRule="auto"/>
      <w:rPr>
        <w:sz w:val="20"/>
      </w:rPr>
    </w:pPr>
    <w:r>
      <w:rPr>
        <w:noProof/>
      </w:rPr>
      <w:drawing>
        <wp:anchor distT="0" distB="0" distL="0" distR="0" simplePos="0" relativeHeight="251659264" behindDoc="1" locked="0" layoutInCell="1" allowOverlap="1" wp14:anchorId="0FFDB59E" wp14:editId="132D245A">
          <wp:simplePos x="0" y="0"/>
          <wp:positionH relativeFrom="page">
            <wp:posOffset>914400</wp:posOffset>
          </wp:positionH>
          <wp:positionV relativeFrom="page">
            <wp:posOffset>507</wp:posOffset>
          </wp:positionV>
          <wp:extent cx="5727445" cy="38001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5727445" cy="380014"/>
                  </a:xfrm>
                  <a:prstGeom prst="rect">
                    <a:avLst/>
                  </a:prstGeom>
                </pic:spPr>
              </pic:pic>
            </a:graphicData>
          </a:graphic>
        </wp:anchor>
      </w:drawing>
    </w:r>
    <w:r w:rsidR="00E94007">
      <w:rPr>
        <w:noProof/>
      </w:rPr>
      <w:pict w14:anchorId="2DCEFEDA">
        <v:shapetype id="_x0000_t202" coordsize="21600,21600" o:spt="202" path="m,l,21600r21600,l21600,xe">
          <v:stroke joinstyle="miter"/>
          <v:path gradientshapeok="t" o:connecttype="rect"/>
        </v:shapetype>
        <v:shape id="docshape136" o:spid="_x0000_s1035" type="#_x0000_t202" style="position:absolute;margin-left:381.15pt;margin-top:40.9pt;width:142.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" filled="f" stroked="f">
          <o:lock v:ext="edit" aspectratio="t" verticies="t" text="t" shapetype="t"/>
          <v:textbox inset="0,0,0,0">
            <w:txbxContent>
              <w:p w14:paraId="6141C52F" w14:textId="77777777" w:rsidR="00BF5E08" w:rsidRDefault="00BF5E08">
                <w:pPr>
                  <w:pStyle w:val="BodyText"/>
                  <w:spacing w:line="251" w:lineRule="exact"/>
                  <w:ind w:left="20"/>
                </w:pPr>
                <w:r>
                  <w:rPr>
                    <w:w w:val="80"/>
                  </w:rPr>
                  <w:t>DCU</w:t>
                </w:r>
                <w:r>
                  <w:rPr>
                    <w:rFonts w:ascii="Times New Roman"/>
                    <w:spacing w:val="24"/>
                  </w:rPr>
                  <w:t xml:space="preserve"> </w:t>
                </w:r>
                <w:r>
                  <w:rPr>
                    <w:w w:val="80"/>
                  </w:rPr>
                  <w:t>ANTI-BULLYING</w:t>
                </w:r>
                <w:r>
                  <w:rPr>
                    <w:rFonts w:ascii="Times New Roman"/>
                    <w:spacing w:val="22"/>
                  </w:rPr>
                  <w:t xml:space="preserve"> </w:t>
                </w:r>
                <w:r>
                  <w:rPr>
                    <w:spacing w:val="-2"/>
                    <w:w w:val="80"/>
                  </w:rPr>
                  <w:t>CENTRE</w:t>
                </w:r>
              </w:p>
            </w:txbxContent>
          </v:textbox>
          <w10:wrap anchorx="page" anchory="page"/>
        </v:shape>
      </w:pict>
    </w:r>
    <w:r w:rsidR="00E94007">
      <w:rPr>
        <w:noProof/>
      </w:rPr>
      <w:pict w14:anchorId="7C126A37">
        <v:shape id="docshape137" o:spid="_x0000_s1034" type="#_x0000_t202" style="position:absolute;margin-left:71pt;margin-top:97.2pt;width:366.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" filled="f" stroked="f">
          <o:lock v:ext="edit" aspectratio="t" verticies="t" text="t" shapetype="t"/>
          <v:textbox inset="0,0,0,0">
            <w:txbxContent>
              <w:p w14:paraId="4D366E15" w14:textId="77777777" w:rsidR="00BF5E08" w:rsidRDefault="00BF5E08">
                <w:pPr>
                  <w:spacing w:line="251" w:lineRule="exact"/>
                  <w:ind w:left="20"/>
                  <w:rPr>
                    <w:i/>
                  </w:rPr>
                </w:pPr>
                <w:r>
                  <w:rPr>
                    <w:i/>
                    <w:color w:val="009898"/>
                    <w:w w:val="90"/>
                  </w:rPr>
                  <w:t>Table</w:t>
                </w:r>
                <w:r>
                  <w:rPr>
                    <w:rFonts w:ascii="Times New Roman"/>
                    <w:color w:val="009898"/>
                    <w:spacing w:val="-2"/>
                  </w:rPr>
                  <w:t xml:space="preserve"> </w:t>
                </w:r>
                <w:r>
                  <w:rPr>
                    <w:i/>
                    <w:color w:val="009898"/>
                    <w:w w:val="90"/>
                  </w:rPr>
                  <w:fldChar w:fldCharType="begin"/>
                </w:r>
                <w:r>
                  <w:rPr>
                    <w:i/>
                    <w:color w:val="009898"/>
                    <w:w w:val="90"/>
                  </w:rPr>
                  <w:instrText xml:space="preserve"> PAGE </w:instrText>
                </w:r>
                <w:r>
                  <w:rPr>
                    <w:i/>
                    <w:color w:val="009898"/>
                    <w:w w:val="90"/>
                  </w:rPr>
                  <w:fldChar w:fldCharType="separate"/>
                </w:r>
                <w:r>
                  <w:rPr>
                    <w:i/>
                    <w:color w:val="009898"/>
                    <w:w w:val="90"/>
                  </w:rPr>
                  <w:t>20</w:t>
                </w:r>
                <w:r>
                  <w:rPr>
                    <w:i/>
                    <w:color w:val="009898"/>
                    <w:w w:val="90"/>
                  </w:rPr>
                  <w:fldChar w:fldCharType="end"/>
                </w:r>
                <w:r>
                  <w:rPr>
                    <w:i/>
                    <w:color w:val="009898"/>
                    <w:w w:val="90"/>
                  </w:rPr>
                  <w:t>.</w:t>
                </w:r>
                <w:r>
                  <w:rPr>
                    <w:rFonts w:ascii="Times New Roman"/>
                    <w:color w:val="009898"/>
                    <w:spacing w:val="-3"/>
                  </w:rPr>
                  <w:t xml:space="preserve"> </w:t>
                </w:r>
                <w:r>
                  <w:rPr>
                    <w:i/>
                    <w:color w:val="009898"/>
                    <w:w w:val="90"/>
                  </w:rPr>
                  <w:t>Prevalence</w:t>
                </w:r>
                <w:r>
                  <w:rPr>
                    <w:rFonts w:ascii="Times New Roman"/>
                    <w:color w:val="009898"/>
                    <w:spacing w:val="-1"/>
                  </w:rPr>
                  <w:t xml:space="preserve"> </w:t>
                </w:r>
                <w:r>
                  <w:rPr>
                    <w:i/>
                    <w:color w:val="009898"/>
                    <w:w w:val="90"/>
                  </w:rPr>
                  <w:t>of</w:t>
                </w:r>
                <w:r>
                  <w:rPr>
                    <w:rFonts w:ascii="Times New Roman"/>
                    <w:color w:val="009898"/>
                    <w:spacing w:val="-3"/>
                  </w:rPr>
                  <w:t xml:space="preserve"> </w:t>
                </w:r>
                <w:r>
                  <w:rPr>
                    <w:i/>
                    <w:color w:val="009898"/>
                    <w:w w:val="90"/>
                  </w:rPr>
                  <w:t>Cyberbullying</w:t>
                </w:r>
                <w:r>
                  <w:rPr>
                    <w:rFonts w:ascii="Times New Roman"/>
                    <w:color w:val="009898"/>
                    <w:spacing w:val="-4"/>
                  </w:rPr>
                  <w:t xml:space="preserve"> </w:t>
                </w:r>
                <w:r>
                  <w:rPr>
                    <w:i/>
                    <w:color w:val="009898"/>
                    <w:w w:val="90"/>
                  </w:rPr>
                  <w:t>Victimisation</w:t>
                </w:r>
                <w:r>
                  <w:rPr>
                    <w:rFonts w:ascii="Times New Roman"/>
                    <w:color w:val="009898"/>
                    <w:spacing w:val="-1"/>
                  </w:rPr>
                  <w:t xml:space="preserve"> </w:t>
                </w:r>
                <w:r>
                  <w:rPr>
                    <w:i/>
                    <w:color w:val="009898"/>
                    <w:w w:val="90"/>
                  </w:rPr>
                  <w:t>across</w:t>
                </w:r>
                <w:r>
                  <w:rPr>
                    <w:rFonts w:ascii="Times New Roman"/>
                    <w:color w:val="009898"/>
                    <w:spacing w:val="-2"/>
                  </w:rPr>
                  <w:t xml:space="preserve"> </w:t>
                </w:r>
                <w:r>
                  <w:rPr>
                    <w:i/>
                    <w:color w:val="009898"/>
                    <w:w w:val="90"/>
                  </w:rPr>
                  <w:t>Different</w:t>
                </w:r>
                <w:r>
                  <w:rPr>
                    <w:rFonts w:ascii="Times New Roman"/>
                    <w:color w:val="009898"/>
                    <w:spacing w:val="-1"/>
                  </w:rPr>
                  <w:t xml:space="preserve"> </w:t>
                </w:r>
                <w:r>
                  <w:rPr>
                    <w:i/>
                    <w:color w:val="009898"/>
                    <w:spacing w:val="-2"/>
                    <w:w w:val="90"/>
                  </w:rPr>
                  <w:t>Groups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6F5" w14:textId="77777777" w:rsidR="00BF5E08" w:rsidRDefault="00BF5E08">
    <w:pPr>
      <w:pStyle w:val="BodyText"/>
      <w:spacing w:line="14" w:lineRule="auto"/>
      <w:rPr>
        <w:sz w:val="20"/>
      </w:rPr>
    </w:pPr>
    <w:r>
      <w:rPr>
        <w:noProof/>
      </w:rPr>
      <w:drawing>
        <wp:anchor distT="0" distB="0" distL="0" distR="0" simplePos="0" relativeHeight="251663360" behindDoc="1" locked="0" layoutInCell="1" allowOverlap="1" wp14:anchorId="57203F30" wp14:editId="0B24FB64">
          <wp:simplePos x="0" y="0"/>
          <wp:positionH relativeFrom="page">
            <wp:posOffset>914400</wp:posOffset>
          </wp:positionH>
          <wp:positionV relativeFrom="page">
            <wp:posOffset>507</wp:posOffset>
          </wp:positionV>
          <wp:extent cx="5727445" cy="38001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5727445" cy="380014"/>
                  </a:xfrm>
                  <a:prstGeom prst="rect">
                    <a:avLst/>
                  </a:prstGeom>
                </pic:spPr>
              </pic:pic>
            </a:graphicData>
          </a:graphic>
        </wp:anchor>
      </w:drawing>
    </w:r>
    <w:r w:rsidR="00E94007">
      <w:rPr>
        <w:noProof/>
      </w:rPr>
      <w:pict w14:anchorId="51E040ED">
        <v:shapetype id="_x0000_t202" coordsize="21600,21600" o:spt="202" path="m,l,21600r21600,l21600,xe">
          <v:stroke joinstyle="miter"/>
          <v:path gradientshapeok="t" o:connecttype="rect"/>
        </v:shapetype>
        <v:shape id="docshape140" o:spid="_x0000_s1032" type="#_x0000_t202" style="position:absolute;margin-left:381.15pt;margin-top:40.9pt;width:142.9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" filled="f" stroked="f">
          <o:lock v:ext="edit" aspectratio="t" verticies="t" text="t" shapetype="t"/>
          <v:textbox inset="0,0,0,0">
            <w:txbxContent>
              <w:p w14:paraId="0F209C04" w14:textId="77777777" w:rsidR="00BF5E08" w:rsidRDefault="00BF5E08">
                <w:pPr>
                  <w:pStyle w:val="BodyText"/>
                  <w:spacing w:line="251" w:lineRule="exact"/>
                  <w:ind w:left="20"/>
                </w:pPr>
                <w:r>
                  <w:rPr>
                    <w:w w:val="80"/>
                  </w:rPr>
                  <w:t>DCU</w:t>
                </w:r>
                <w:r>
                  <w:rPr>
                    <w:rFonts w:ascii="Times New Roman"/>
                    <w:spacing w:val="24"/>
                  </w:rPr>
                  <w:t xml:space="preserve"> </w:t>
                </w:r>
                <w:r>
                  <w:rPr>
                    <w:w w:val="80"/>
                  </w:rPr>
                  <w:t>ANTI-BULLYING</w:t>
                </w:r>
                <w:r>
                  <w:rPr>
                    <w:rFonts w:ascii="Times New Roman"/>
                    <w:spacing w:val="22"/>
                  </w:rPr>
                  <w:t xml:space="preserve"> </w:t>
                </w:r>
                <w:r>
                  <w:rPr>
                    <w:spacing w:val="-2"/>
                    <w:w w:val="80"/>
                  </w:rPr>
                  <w:t>CENTRE</w:t>
                </w:r>
              </w:p>
            </w:txbxContent>
          </v:textbox>
          <w10:wrap anchorx="page" anchory="page"/>
        </v:shape>
      </w:pict>
    </w:r>
    <w:r w:rsidR="00E94007">
      <w:rPr>
        <w:noProof/>
      </w:rPr>
      <w:pict w14:anchorId="15503144">
        <v:shape id="docshape141" o:spid="_x0000_s1031" type="#_x0000_t202" style="position:absolute;margin-left:71pt;margin-top:97.2pt;width:366.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" filled="f" stroked="f">
          <o:lock v:ext="edit" aspectratio="t" verticies="t" text="t" shapetype="t"/>
          <v:textbox inset="0,0,0,0">
            <w:txbxContent>
              <w:p w14:paraId="4204DDC2" w14:textId="77777777" w:rsidR="00BF5E08" w:rsidRDefault="00BF5E08">
                <w:pPr>
                  <w:spacing w:line="251" w:lineRule="exact"/>
                  <w:ind w:left="20"/>
                  <w:rPr>
                    <w:i/>
                  </w:rPr>
                </w:pPr>
                <w:r>
                  <w:rPr>
                    <w:i/>
                    <w:color w:val="009898"/>
                    <w:w w:val="90"/>
                  </w:rPr>
                  <w:t>Table</w:t>
                </w:r>
                <w:r>
                  <w:rPr>
                    <w:rFonts w:ascii="Times New Roman"/>
                    <w:color w:val="009898"/>
                    <w:spacing w:val="-2"/>
                  </w:rPr>
                  <w:t xml:space="preserve"> </w:t>
                </w:r>
                <w:r>
                  <w:rPr>
                    <w:i/>
                    <w:color w:val="009898"/>
                    <w:w w:val="90"/>
                  </w:rPr>
                  <w:fldChar w:fldCharType="begin"/>
                </w:r>
                <w:r>
                  <w:rPr>
                    <w:i/>
                    <w:color w:val="009898"/>
                    <w:w w:val="90"/>
                  </w:rPr>
                  <w:instrText xml:space="preserve"> PAGE </w:instrText>
                </w:r>
                <w:r>
                  <w:rPr>
                    <w:i/>
                    <w:color w:val="009898"/>
                    <w:w w:val="90"/>
                  </w:rPr>
                  <w:fldChar w:fldCharType="separate"/>
                </w:r>
                <w:r>
                  <w:rPr>
                    <w:i/>
                    <w:color w:val="009898"/>
                    <w:w w:val="90"/>
                  </w:rPr>
                  <w:t>21</w:t>
                </w:r>
                <w:r>
                  <w:rPr>
                    <w:i/>
                    <w:color w:val="009898"/>
                    <w:w w:val="90"/>
                  </w:rPr>
                  <w:fldChar w:fldCharType="end"/>
                </w:r>
                <w:r>
                  <w:rPr>
                    <w:i/>
                    <w:color w:val="009898"/>
                    <w:w w:val="90"/>
                  </w:rPr>
                  <w:t>.</w:t>
                </w:r>
                <w:r>
                  <w:rPr>
                    <w:rFonts w:ascii="Times New Roman"/>
                    <w:color w:val="009898"/>
                    <w:spacing w:val="-3"/>
                  </w:rPr>
                  <w:t xml:space="preserve"> </w:t>
                </w:r>
                <w:r>
                  <w:rPr>
                    <w:i/>
                    <w:color w:val="009898"/>
                    <w:w w:val="90"/>
                  </w:rPr>
                  <w:t>Prevalence</w:t>
                </w:r>
                <w:r>
                  <w:rPr>
                    <w:rFonts w:ascii="Times New Roman"/>
                    <w:color w:val="009898"/>
                    <w:spacing w:val="-1"/>
                  </w:rPr>
                  <w:t xml:space="preserve"> </w:t>
                </w:r>
                <w:r>
                  <w:rPr>
                    <w:i/>
                    <w:color w:val="009898"/>
                    <w:w w:val="90"/>
                  </w:rPr>
                  <w:t>of</w:t>
                </w:r>
                <w:r>
                  <w:rPr>
                    <w:rFonts w:ascii="Times New Roman"/>
                    <w:color w:val="009898"/>
                    <w:spacing w:val="-3"/>
                  </w:rPr>
                  <w:t xml:space="preserve"> </w:t>
                </w:r>
                <w:r>
                  <w:rPr>
                    <w:i/>
                    <w:color w:val="009898"/>
                    <w:w w:val="90"/>
                  </w:rPr>
                  <w:t>Cyberbullying</w:t>
                </w:r>
                <w:r>
                  <w:rPr>
                    <w:rFonts w:ascii="Times New Roman"/>
                    <w:color w:val="009898"/>
                    <w:spacing w:val="-4"/>
                  </w:rPr>
                  <w:t xml:space="preserve"> </w:t>
                </w:r>
                <w:r>
                  <w:rPr>
                    <w:i/>
                    <w:color w:val="009898"/>
                    <w:w w:val="90"/>
                  </w:rPr>
                  <w:t>Victimisation</w:t>
                </w:r>
                <w:r>
                  <w:rPr>
                    <w:rFonts w:ascii="Times New Roman"/>
                    <w:color w:val="009898"/>
                    <w:spacing w:val="-1"/>
                  </w:rPr>
                  <w:t xml:space="preserve"> </w:t>
                </w:r>
                <w:r>
                  <w:rPr>
                    <w:i/>
                    <w:color w:val="009898"/>
                    <w:w w:val="90"/>
                  </w:rPr>
                  <w:t>across</w:t>
                </w:r>
                <w:r>
                  <w:rPr>
                    <w:rFonts w:ascii="Times New Roman"/>
                    <w:color w:val="009898"/>
                    <w:spacing w:val="-2"/>
                  </w:rPr>
                  <w:t xml:space="preserve"> </w:t>
                </w:r>
                <w:r>
                  <w:rPr>
                    <w:i/>
                    <w:color w:val="009898"/>
                    <w:w w:val="90"/>
                  </w:rPr>
                  <w:t>Different</w:t>
                </w:r>
                <w:r>
                  <w:rPr>
                    <w:rFonts w:ascii="Times New Roman"/>
                    <w:color w:val="009898"/>
                    <w:spacing w:val="-1"/>
                  </w:rPr>
                  <w:t xml:space="preserve"> </w:t>
                </w:r>
                <w:r>
                  <w:rPr>
                    <w:i/>
                    <w:color w:val="009898"/>
                    <w:spacing w:val="-2"/>
                    <w:w w:val="90"/>
                  </w:rPr>
                  <w:t>Groups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CA4C" w14:textId="77777777" w:rsidR="00BF5E08" w:rsidRDefault="00BF5E08">
    <w:pPr>
      <w:pStyle w:val="BodyText"/>
      <w:spacing w:line="14" w:lineRule="auto"/>
      <w:rPr>
        <w:sz w:val="20"/>
      </w:rPr>
    </w:pPr>
    <w:r>
      <w:rPr>
        <w:noProof/>
      </w:rPr>
      <w:drawing>
        <wp:anchor distT="0" distB="0" distL="0" distR="0" simplePos="0" relativeHeight="251667456" behindDoc="1" locked="0" layoutInCell="1" allowOverlap="1" wp14:anchorId="7BB6D7C5" wp14:editId="30809DB3">
          <wp:simplePos x="0" y="0"/>
          <wp:positionH relativeFrom="page">
            <wp:posOffset>914400</wp:posOffset>
          </wp:positionH>
          <wp:positionV relativeFrom="page">
            <wp:posOffset>507</wp:posOffset>
          </wp:positionV>
          <wp:extent cx="5727445" cy="38001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5727445" cy="380014"/>
                  </a:xfrm>
                  <a:prstGeom prst="rect">
                    <a:avLst/>
                  </a:prstGeom>
                </pic:spPr>
              </pic:pic>
            </a:graphicData>
          </a:graphic>
        </wp:anchor>
      </w:drawing>
    </w:r>
    <w:r w:rsidR="00E94007">
      <w:rPr>
        <w:noProof/>
      </w:rPr>
      <w:pict w14:anchorId="00C7F8AC">
        <v:shapetype id="_x0000_t202" coordsize="21600,21600" o:spt="202" path="m,l,21600r21600,l21600,xe">
          <v:stroke joinstyle="miter"/>
          <v:path gradientshapeok="t" o:connecttype="rect"/>
        </v:shapetype>
        <v:shape id="docshape145" o:spid="_x0000_s1029" type="#_x0000_t202" style="position:absolute;margin-left:381.15pt;margin-top:40.9pt;width:142.9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" filled="f" stroked="f">
          <o:lock v:ext="edit" aspectratio="t" verticies="t" text="t" shapetype="t"/>
          <v:textbox inset="0,0,0,0">
            <w:txbxContent>
              <w:p w14:paraId="5A45B85B" w14:textId="77777777" w:rsidR="00BF5E08" w:rsidRDefault="00BF5E08">
                <w:pPr>
                  <w:pStyle w:val="BodyText"/>
                  <w:spacing w:line="251" w:lineRule="exact"/>
                  <w:ind w:left="20"/>
                </w:pPr>
                <w:r>
                  <w:rPr>
                    <w:w w:val="80"/>
                  </w:rPr>
                  <w:t>DCU</w:t>
                </w:r>
                <w:r>
                  <w:rPr>
                    <w:rFonts w:ascii="Times New Roman"/>
                    <w:spacing w:val="24"/>
                  </w:rPr>
                  <w:t xml:space="preserve"> </w:t>
                </w:r>
                <w:r>
                  <w:rPr>
                    <w:w w:val="80"/>
                  </w:rPr>
                  <w:t>ANTI-BULLYING</w:t>
                </w:r>
                <w:r>
                  <w:rPr>
                    <w:rFonts w:ascii="Times New Roman"/>
                    <w:spacing w:val="22"/>
                  </w:rPr>
                  <w:t xml:space="preserve"> </w:t>
                </w:r>
                <w:r>
                  <w:rPr>
                    <w:spacing w:val="-2"/>
                    <w:w w:val="80"/>
                  </w:rPr>
                  <w:t>CENTRE</w:t>
                </w:r>
              </w:p>
            </w:txbxContent>
          </v:textbox>
          <w10:wrap anchorx="page" anchory="page"/>
        </v:shape>
      </w:pict>
    </w:r>
    <w:r w:rsidR="00E94007">
      <w:rPr>
        <w:noProof/>
      </w:rPr>
      <w:pict w14:anchorId="10288312">
        <v:shape id="docshape146" o:spid="_x0000_s1028" type="#_x0000_t202" style="position:absolute;margin-left:71pt;margin-top:97.2pt;width:366.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" filled="f" stroked="f">
          <o:lock v:ext="edit" aspectratio="t" verticies="t" text="t" shapetype="t"/>
          <v:textbox inset="0,0,0,0">
            <w:txbxContent>
              <w:p w14:paraId="06E52989" w14:textId="77777777" w:rsidR="00BF5E08" w:rsidRDefault="00BF5E08">
                <w:pPr>
                  <w:spacing w:line="251" w:lineRule="exact"/>
                  <w:ind w:left="20"/>
                  <w:rPr>
                    <w:i/>
                  </w:rPr>
                </w:pPr>
                <w:r>
                  <w:rPr>
                    <w:i/>
                    <w:color w:val="009898"/>
                    <w:w w:val="90"/>
                  </w:rPr>
                  <w:t>Table</w:t>
                </w:r>
                <w:r>
                  <w:rPr>
                    <w:rFonts w:ascii="Times New Roman"/>
                    <w:color w:val="009898"/>
                    <w:spacing w:val="-2"/>
                  </w:rPr>
                  <w:t xml:space="preserve"> </w:t>
                </w:r>
                <w:r>
                  <w:rPr>
                    <w:i/>
                    <w:color w:val="009898"/>
                    <w:w w:val="90"/>
                  </w:rPr>
                  <w:fldChar w:fldCharType="begin"/>
                </w:r>
                <w:r>
                  <w:rPr>
                    <w:i/>
                    <w:color w:val="009898"/>
                    <w:w w:val="90"/>
                  </w:rPr>
                  <w:instrText xml:space="preserve"> PAGE </w:instrText>
                </w:r>
                <w:r>
                  <w:rPr>
                    <w:i/>
                    <w:color w:val="009898"/>
                    <w:w w:val="90"/>
                  </w:rPr>
                  <w:fldChar w:fldCharType="separate"/>
                </w:r>
                <w:r>
                  <w:rPr>
                    <w:i/>
                    <w:color w:val="009898"/>
                    <w:w w:val="90"/>
                  </w:rPr>
                  <w:t>22</w:t>
                </w:r>
                <w:r>
                  <w:rPr>
                    <w:i/>
                    <w:color w:val="009898"/>
                    <w:w w:val="90"/>
                  </w:rPr>
                  <w:fldChar w:fldCharType="end"/>
                </w:r>
                <w:r>
                  <w:rPr>
                    <w:i/>
                    <w:color w:val="009898"/>
                    <w:w w:val="90"/>
                  </w:rPr>
                  <w:t>.</w:t>
                </w:r>
                <w:r>
                  <w:rPr>
                    <w:rFonts w:ascii="Times New Roman"/>
                    <w:color w:val="009898"/>
                    <w:spacing w:val="-3"/>
                  </w:rPr>
                  <w:t xml:space="preserve"> </w:t>
                </w:r>
                <w:r>
                  <w:rPr>
                    <w:i/>
                    <w:color w:val="009898"/>
                    <w:w w:val="90"/>
                  </w:rPr>
                  <w:t>Prevalence</w:t>
                </w:r>
                <w:r>
                  <w:rPr>
                    <w:rFonts w:ascii="Times New Roman"/>
                    <w:color w:val="009898"/>
                    <w:spacing w:val="-1"/>
                  </w:rPr>
                  <w:t xml:space="preserve"> </w:t>
                </w:r>
                <w:r>
                  <w:rPr>
                    <w:i/>
                    <w:color w:val="009898"/>
                    <w:w w:val="90"/>
                  </w:rPr>
                  <w:t>of</w:t>
                </w:r>
                <w:r>
                  <w:rPr>
                    <w:rFonts w:ascii="Times New Roman"/>
                    <w:color w:val="009898"/>
                    <w:spacing w:val="-3"/>
                  </w:rPr>
                  <w:t xml:space="preserve"> </w:t>
                </w:r>
                <w:r>
                  <w:rPr>
                    <w:i/>
                    <w:color w:val="009898"/>
                    <w:w w:val="90"/>
                  </w:rPr>
                  <w:t>Cyberbullying</w:t>
                </w:r>
                <w:r>
                  <w:rPr>
                    <w:rFonts w:ascii="Times New Roman"/>
                    <w:color w:val="009898"/>
                    <w:spacing w:val="-4"/>
                  </w:rPr>
                  <w:t xml:space="preserve"> </w:t>
                </w:r>
                <w:r>
                  <w:rPr>
                    <w:i/>
                    <w:color w:val="009898"/>
                    <w:w w:val="90"/>
                  </w:rPr>
                  <w:t>Victimisation</w:t>
                </w:r>
                <w:r>
                  <w:rPr>
                    <w:rFonts w:ascii="Times New Roman"/>
                    <w:color w:val="009898"/>
                    <w:spacing w:val="-1"/>
                  </w:rPr>
                  <w:t xml:space="preserve"> </w:t>
                </w:r>
                <w:r>
                  <w:rPr>
                    <w:i/>
                    <w:color w:val="009898"/>
                    <w:w w:val="90"/>
                  </w:rPr>
                  <w:t>across</w:t>
                </w:r>
                <w:r>
                  <w:rPr>
                    <w:rFonts w:ascii="Times New Roman"/>
                    <w:color w:val="009898"/>
                    <w:spacing w:val="-2"/>
                  </w:rPr>
                  <w:t xml:space="preserve"> </w:t>
                </w:r>
                <w:r>
                  <w:rPr>
                    <w:i/>
                    <w:color w:val="009898"/>
                    <w:w w:val="90"/>
                  </w:rPr>
                  <w:t>Different</w:t>
                </w:r>
                <w:r>
                  <w:rPr>
                    <w:rFonts w:ascii="Times New Roman"/>
                    <w:color w:val="009898"/>
                    <w:spacing w:val="-1"/>
                  </w:rPr>
                  <w:t xml:space="preserve"> </w:t>
                </w:r>
                <w:r>
                  <w:rPr>
                    <w:i/>
                    <w:color w:val="009898"/>
                    <w:spacing w:val="-2"/>
                    <w:w w:val="90"/>
                  </w:rPr>
                  <w:t>Groups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265B" w14:textId="77777777" w:rsidR="00BF5E08" w:rsidRDefault="00BF5E08">
    <w:pPr>
      <w:pStyle w:val="BodyText"/>
      <w:spacing w:line="14" w:lineRule="auto"/>
      <w:rPr>
        <w:sz w:val="20"/>
      </w:rPr>
    </w:pPr>
    <w:r>
      <w:rPr>
        <w:noProof/>
      </w:rPr>
      <w:drawing>
        <wp:anchor distT="0" distB="0" distL="0" distR="0" simplePos="0" relativeHeight="251671552" behindDoc="1" locked="0" layoutInCell="1" allowOverlap="1" wp14:anchorId="6640F72D" wp14:editId="65576432">
          <wp:simplePos x="0" y="0"/>
          <wp:positionH relativeFrom="page">
            <wp:posOffset>914400</wp:posOffset>
          </wp:positionH>
          <wp:positionV relativeFrom="page">
            <wp:posOffset>507</wp:posOffset>
          </wp:positionV>
          <wp:extent cx="5727445" cy="38001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5727445" cy="380014"/>
                  </a:xfrm>
                  <a:prstGeom prst="rect">
                    <a:avLst/>
                  </a:prstGeom>
                </pic:spPr>
              </pic:pic>
            </a:graphicData>
          </a:graphic>
        </wp:anchor>
      </w:drawing>
    </w:r>
    <w:r w:rsidR="00E94007">
      <w:rPr>
        <w:noProof/>
      </w:rPr>
      <w:pict w14:anchorId="7F798B69">
        <v:shapetype id="_x0000_t202" coordsize="21600,21600" o:spt="202" path="m,l,21600r21600,l21600,xe">
          <v:stroke joinstyle="miter"/>
          <v:path gradientshapeok="t" o:connecttype="rect"/>
        </v:shapetype>
        <v:shape id="docshape149" o:spid="_x0000_s1026" type="#_x0000_t202" style="position:absolute;margin-left:381.15pt;margin-top:40.9pt;width:142.9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" filled="f" stroked="f">
          <o:lock v:ext="edit" aspectratio="t" verticies="t" text="t" shapetype="t"/>
          <v:textbox inset="0,0,0,0">
            <w:txbxContent>
              <w:p w14:paraId="4F7D981D" w14:textId="77777777" w:rsidR="00BF5E08" w:rsidRDefault="00BF5E08">
                <w:pPr>
                  <w:pStyle w:val="BodyText"/>
                  <w:spacing w:line="251" w:lineRule="exact"/>
                  <w:ind w:left="20"/>
                </w:pPr>
                <w:r>
                  <w:rPr>
                    <w:w w:val="80"/>
                  </w:rPr>
                  <w:t>DCU</w:t>
                </w:r>
                <w:r>
                  <w:rPr>
                    <w:rFonts w:ascii="Times New Roman"/>
                    <w:spacing w:val="24"/>
                  </w:rPr>
                  <w:t xml:space="preserve"> </w:t>
                </w:r>
                <w:r>
                  <w:rPr>
                    <w:w w:val="80"/>
                  </w:rPr>
                  <w:t>ANTI-BULLYING</w:t>
                </w:r>
                <w:r>
                  <w:rPr>
                    <w:rFonts w:ascii="Times New Roman"/>
                    <w:spacing w:val="22"/>
                  </w:rPr>
                  <w:t xml:space="preserve"> </w:t>
                </w:r>
                <w:r>
                  <w:rPr>
                    <w:spacing w:val="-2"/>
                    <w:w w:val="80"/>
                  </w:rPr>
                  <w:t>CENTRE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2AFF2F5B" w:rsidR="00B10925" w:rsidRDefault="004F66CE" w:rsidP="00B10925">
    <w:pPr>
      <w:pStyle w:val="Header"/>
      <w:ind w:left="-1440"/>
    </w:pPr>
    <w:r>
      <w:rPr>
        <w:noProof/>
        <w:lang w:eastAsia="en-GB"/>
      </w:rPr>
      <w:drawing>
        <wp:inline distT="0" distB="0" distL="0" distR="0" wp14:anchorId="1AC872E7" wp14:editId="3624BD05">
          <wp:extent cx="7581913" cy="574040"/>
          <wp:effectExtent l="0" t="0" r="12700" b="10160"/>
          <wp:docPr id="1" name="Picture 1" title="DCU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header_IOE.png"/>
                  <pic:cNvPicPr/>
                </pic:nvPicPr>
                <pic:blipFill>
                  <a:blip r:embed="rId1">
                    <a:extLst>
                      <a:ext uri="{28A0092B-C50C-407E-A947-70E740481C1C}">
                        <a14:useLocalDpi xmlns:a14="http://schemas.microsoft.com/office/drawing/2010/main" val="0"/>
                      </a:ext>
                    </a:extLst>
                  </a:blip>
                  <a:stretch>
                    <a:fillRect/>
                  </a:stretch>
                </pic:blipFill>
                <pic:spPr>
                  <a:xfrm>
                    <a:off x="0" y="0"/>
                    <a:ext cx="7587229" cy="574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2B"/>
    <w:multiLevelType w:val="multilevel"/>
    <w:tmpl w:val="FD30D114"/>
    <w:lvl w:ilvl="0">
      <w:start w:val="6"/>
      <w:numFmt w:val="decimal"/>
      <w:lvlText w:val="%1"/>
      <w:lvlJc w:val="left"/>
      <w:pPr>
        <w:ind w:left="1388" w:hanging="528"/>
        <w:jc w:val="left"/>
      </w:pPr>
      <w:rPr>
        <w:rFonts w:hint="default"/>
        <w:lang w:val="en-US" w:eastAsia="en-US" w:bidi="ar-SA"/>
      </w:rPr>
    </w:lvl>
    <w:lvl w:ilvl="1">
      <w:start w:val="1"/>
      <w:numFmt w:val="decimal"/>
      <w:lvlText w:val="%1.%2"/>
      <w:lvlJc w:val="left"/>
      <w:pPr>
        <w:ind w:left="1388" w:hanging="528"/>
        <w:jc w:val="left"/>
      </w:pPr>
      <w:rPr>
        <w:rFonts w:hint="default"/>
        <w:lang w:val="en-US" w:eastAsia="en-US" w:bidi="ar-SA"/>
      </w:rPr>
    </w:lvl>
    <w:lvl w:ilvl="2">
      <w:start w:val="1"/>
      <w:numFmt w:val="decimal"/>
      <w:lvlText w:val="%1.%2.%3"/>
      <w:lvlJc w:val="left"/>
      <w:pPr>
        <w:ind w:left="1388" w:hanging="528"/>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1" w15:restartNumberingAfterBreak="0">
    <w:nsid w:val="05C6264B"/>
    <w:multiLevelType w:val="hybridMultilevel"/>
    <w:tmpl w:val="8D100426"/>
    <w:lvl w:ilvl="0" w:tplc="965A8B58">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1" w:tplc="474241C4">
      <w:numFmt w:val="bullet"/>
      <w:lvlText w:val="•"/>
      <w:lvlJc w:val="left"/>
      <w:pPr>
        <w:ind w:left="2449" w:hanging="360"/>
      </w:pPr>
      <w:rPr>
        <w:rFonts w:hint="default"/>
        <w:lang w:val="en-US" w:eastAsia="en-US" w:bidi="ar-SA"/>
      </w:rPr>
    </w:lvl>
    <w:lvl w:ilvl="2" w:tplc="56427C2E">
      <w:numFmt w:val="bullet"/>
      <w:lvlText w:val="•"/>
      <w:lvlJc w:val="left"/>
      <w:pPr>
        <w:ind w:left="3319" w:hanging="360"/>
      </w:pPr>
      <w:rPr>
        <w:rFonts w:hint="default"/>
        <w:lang w:val="en-US" w:eastAsia="en-US" w:bidi="ar-SA"/>
      </w:rPr>
    </w:lvl>
    <w:lvl w:ilvl="3" w:tplc="61E63DD6">
      <w:numFmt w:val="bullet"/>
      <w:lvlText w:val="•"/>
      <w:lvlJc w:val="left"/>
      <w:pPr>
        <w:ind w:left="4189" w:hanging="360"/>
      </w:pPr>
      <w:rPr>
        <w:rFonts w:hint="default"/>
        <w:lang w:val="en-US" w:eastAsia="en-US" w:bidi="ar-SA"/>
      </w:rPr>
    </w:lvl>
    <w:lvl w:ilvl="4" w:tplc="AD60BB28">
      <w:numFmt w:val="bullet"/>
      <w:lvlText w:val="•"/>
      <w:lvlJc w:val="left"/>
      <w:pPr>
        <w:ind w:left="5059" w:hanging="360"/>
      </w:pPr>
      <w:rPr>
        <w:rFonts w:hint="default"/>
        <w:lang w:val="en-US" w:eastAsia="en-US" w:bidi="ar-SA"/>
      </w:rPr>
    </w:lvl>
    <w:lvl w:ilvl="5" w:tplc="933E2738">
      <w:numFmt w:val="bullet"/>
      <w:lvlText w:val="•"/>
      <w:lvlJc w:val="left"/>
      <w:pPr>
        <w:ind w:left="5929" w:hanging="360"/>
      </w:pPr>
      <w:rPr>
        <w:rFonts w:hint="default"/>
        <w:lang w:val="en-US" w:eastAsia="en-US" w:bidi="ar-SA"/>
      </w:rPr>
    </w:lvl>
    <w:lvl w:ilvl="6" w:tplc="07AA5944">
      <w:numFmt w:val="bullet"/>
      <w:lvlText w:val="•"/>
      <w:lvlJc w:val="left"/>
      <w:pPr>
        <w:ind w:left="6799" w:hanging="360"/>
      </w:pPr>
      <w:rPr>
        <w:rFonts w:hint="default"/>
        <w:lang w:val="en-US" w:eastAsia="en-US" w:bidi="ar-SA"/>
      </w:rPr>
    </w:lvl>
    <w:lvl w:ilvl="7" w:tplc="D9EA67CE">
      <w:numFmt w:val="bullet"/>
      <w:lvlText w:val="•"/>
      <w:lvlJc w:val="left"/>
      <w:pPr>
        <w:ind w:left="7669" w:hanging="360"/>
      </w:pPr>
      <w:rPr>
        <w:rFonts w:hint="default"/>
        <w:lang w:val="en-US" w:eastAsia="en-US" w:bidi="ar-SA"/>
      </w:rPr>
    </w:lvl>
    <w:lvl w:ilvl="8" w:tplc="B3A44FBA">
      <w:numFmt w:val="bullet"/>
      <w:lvlText w:val="•"/>
      <w:lvlJc w:val="left"/>
      <w:pPr>
        <w:ind w:left="8539" w:hanging="360"/>
      </w:pPr>
      <w:rPr>
        <w:rFonts w:hint="default"/>
        <w:lang w:val="en-US" w:eastAsia="en-US" w:bidi="ar-SA"/>
      </w:rPr>
    </w:lvl>
  </w:abstractNum>
  <w:abstractNum w:abstractNumId="2" w15:restartNumberingAfterBreak="0">
    <w:nsid w:val="07690310"/>
    <w:multiLevelType w:val="hybridMultilevel"/>
    <w:tmpl w:val="53E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6D2"/>
    <w:multiLevelType w:val="hybridMultilevel"/>
    <w:tmpl w:val="9CC6E660"/>
    <w:lvl w:ilvl="0" w:tplc="A78E8216">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1" w:tplc="F930369C">
      <w:numFmt w:val="bullet"/>
      <w:lvlText w:val="•"/>
      <w:lvlJc w:val="left"/>
      <w:pPr>
        <w:ind w:left="2449" w:hanging="360"/>
      </w:pPr>
      <w:rPr>
        <w:rFonts w:hint="default"/>
        <w:lang w:val="en-US" w:eastAsia="en-US" w:bidi="ar-SA"/>
      </w:rPr>
    </w:lvl>
    <w:lvl w:ilvl="2" w:tplc="55A06776">
      <w:numFmt w:val="bullet"/>
      <w:lvlText w:val="•"/>
      <w:lvlJc w:val="left"/>
      <w:pPr>
        <w:ind w:left="3319" w:hanging="360"/>
      </w:pPr>
      <w:rPr>
        <w:rFonts w:hint="default"/>
        <w:lang w:val="en-US" w:eastAsia="en-US" w:bidi="ar-SA"/>
      </w:rPr>
    </w:lvl>
    <w:lvl w:ilvl="3" w:tplc="7EF64470">
      <w:numFmt w:val="bullet"/>
      <w:lvlText w:val="•"/>
      <w:lvlJc w:val="left"/>
      <w:pPr>
        <w:ind w:left="4189" w:hanging="360"/>
      </w:pPr>
      <w:rPr>
        <w:rFonts w:hint="default"/>
        <w:lang w:val="en-US" w:eastAsia="en-US" w:bidi="ar-SA"/>
      </w:rPr>
    </w:lvl>
    <w:lvl w:ilvl="4" w:tplc="F39640A6">
      <w:numFmt w:val="bullet"/>
      <w:lvlText w:val="•"/>
      <w:lvlJc w:val="left"/>
      <w:pPr>
        <w:ind w:left="5059" w:hanging="360"/>
      </w:pPr>
      <w:rPr>
        <w:rFonts w:hint="default"/>
        <w:lang w:val="en-US" w:eastAsia="en-US" w:bidi="ar-SA"/>
      </w:rPr>
    </w:lvl>
    <w:lvl w:ilvl="5" w:tplc="94DEA284">
      <w:numFmt w:val="bullet"/>
      <w:lvlText w:val="•"/>
      <w:lvlJc w:val="left"/>
      <w:pPr>
        <w:ind w:left="5929" w:hanging="360"/>
      </w:pPr>
      <w:rPr>
        <w:rFonts w:hint="default"/>
        <w:lang w:val="en-US" w:eastAsia="en-US" w:bidi="ar-SA"/>
      </w:rPr>
    </w:lvl>
    <w:lvl w:ilvl="6" w:tplc="2788E814">
      <w:numFmt w:val="bullet"/>
      <w:lvlText w:val="•"/>
      <w:lvlJc w:val="left"/>
      <w:pPr>
        <w:ind w:left="6799" w:hanging="360"/>
      </w:pPr>
      <w:rPr>
        <w:rFonts w:hint="default"/>
        <w:lang w:val="en-US" w:eastAsia="en-US" w:bidi="ar-SA"/>
      </w:rPr>
    </w:lvl>
    <w:lvl w:ilvl="7" w:tplc="C792AF66">
      <w:numFmt w:val="bullet"/>
      <w:lvlText w:val="•"/>
      <w:lvlJc w:val="left"/>
      <w:pPr>
        <w:ind w:left="7669" w:hanging="360"/>
      </w:pPr>
      <w:rPr>
        <w:rFonts w:hint="default"/>
        <w:lang w:val="en-US" w:eastAsia="en-US" w:bidi="ar-SA"/>
      </w:rPr>
    </w:lvl>
    <w:lvl w:ilvl="8" w:tplc="5506361E">
      <w:numFmt w:val="bullet"/>
      <w:lvlText w:val="•"/>
      <w:lvlJc w:val="left"/>
      <w:pPr>
        <w:ind w:left="8539" w:hanging="360"/>
      </w:pPr>
      <w:rPr>
        <w:rFonts w:hint="default"/>
        <w:lang w:val="en-US" w:eastAsia="en-US" w:bidi="ar-SA"/>
      </w:rPr>
    </w:lvl>
  </w:abstractNum>
  <w:abstractNum w:abstractNumId="4" w15:restartNumberingAfterBreak="0">
    <w:nsid w:val="14C629E3"/>
    <w:multiLevelType w:val="hybridMultilevel"/>
    <w:tmpl w:val="6AA4791A"/>
    <w:lvl w:ilvl="0" w:tplc="5418AB8A">
      <w:start w:val="9"/>
      <w:numFmt w:val="decimal"/>
      <w:lvlText w:val="%1."/>
      <w:lvlJc w:val="left"/>
      <w:pPr>
        <w:ind w:left="1580" w:hanging="360"/>
        <w:jc w:val="left"/>
      </w:pPr>
      <w:rPr>
        <w:rFonts w:ascii="Arial-BoldItalicMT" w:eastAsia="Arial-BoldItalicMT" w:hAnsi="Arial-BoldItalicMT" w:cs="Arial-BoldItalicMT" w:hint="default"/>
        <w:b/>
        <w:bCs/>
        <w:i/>
        <w:iCs/>
        <w:color w:val="009898"/>
        <w:spacing w:val="-2"/>
        <w:w w:val="90"/>
        <w:sz w:val="24"/>
        <w:szCs w:val="24"/>
        <w:lang w:val="en-US" w:eastAsia="en-US" w:bidi="ar-SA"/>
      </w:rPr>
    </w:lvl>
    <w:lvl w:ilvl="1" w:tplc="65EECA50">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2" w:tplc="F22AD60C">
      <w:numFmt w:val="bullet"/>
      <w:lvlText w:val="•"/>
      <w:lvlJc w:val="left"/>
      <w:pPr>
        <w:ind w:left="3319" w:hanging="360"/>
      </w:pPr>
      <w:rPr>
        <w:rFonts w:hint="default"/>
        <w:lang w:val="en-US" w:eastAsia="en-US" w:bidi="ar-SA"/>
      </w:rPr>
    </w:lvl>
    <w:lvl w:ilvl="3" w:tplc="140C8320">
      <w:numFmt w:val="bullet"/>
      <w:lvlText w:val="•"/>
      <w:lvlJc w:val="left"/>
      <w:pPr>
        <w:ind w:left="4189" w:hanging="360"/>
      </w:pPr>
      <w:rPr>
        <w:rFonts w:hint="default"/>
        <w:lang w:val="en-US" w:eastAsia="en-US" w:bidi="ar-SA"/>
      </w:rPr>
    </w:lvl>
    <w:lvl w:ilvl="4" w:tplc="C4CC70A6">
      <w:numFmt w:val="bullet"/>
      <w:lvlText w:val="•"/>
      <w:lvlJc w:val="left"/>
      <w:pPr>
        <w:ind w:left="5059" w:hanging="360"/>
      </w:pPr>
      <w:rPr>
        <w:rFonts w:hint="default"/>
        <w:lang w:val="en-US" w:eastAsia="en-US" w:bidi="ar-SA"/>
      </w:rPr>
    </w:lvl>
    <w:lvl w:ilvl="5" w:tplc="EEFA9362">
      <w:numFmt w:val="bullet"/>
      <w:lvlText w:val="•"/>
      <w:lvlJc w:val="left"/>
      <w:pPr>
        <w:ind w:left="5929" w:hanging="360"/>
      </w:pPr>
      <w:rPr>
        <w:rFonts w:hint="default"/>
        <w:lang w:val="en-US" w:eastAsia="en-US" w:bidi="ar-SA"/>
      </w:rPr>
    </w:lvl>
    <w:lvl w:ilvl="6" w:tplc="7BD4D82C">
      <w:numFmt w:val="bullet"/>
      <w:lvlText w:val="•"/>
      <w:lvlJc w:val="left"/>
      <w:pPr>
        <w:ind w:left="6799" w:hanging="360"/>
      </w:pPr>
      <w:rPr>
        <w:rFonts w:hint="default"/>
        <w:lang w:val="en-US" w:eastAsia="en-US" w:bidi="ar-SA"/>
      </w:rPr>
    </w:lvl>
    <w:lvl w:ilvl="7" w:tplc="C298BFC8">
      <w:numFmt w:val="bullet"/>
      <w:lvlText w:val="•"/>
      <w:lvlJc w:val="left"/>
      <w:pPr>
        <w:ind w:left="7669" w:hanging="360"/>
      </w:pPr>
      <w:rPr>
        <w:rFonts w:hint="default"/>
        <w:lang w:val="en-US" w:eastAsia="en-US" w:bidi="ar-SA"/>
      </w:rPr>
    </w:lvl>
    <w:lvl w:ilvl="8" w:tplc="CECCF522">
      <w:numFmt w:val="bullet"/>
      <w:lvlText w:val="•"/>
      <w:lvlJc w:val="left"/>
      <w:pPr>
        <w:ind w:left="8539" w:hanging="360"/>
      </w:pPr>
      <w:rPr>
        <w:rFonts w:hint="default"/>
        <w:lang w:val="en-US" w:eastAsia="en-US" w:bidi="ar-SA"/>
      </w:rPr>
    </w:lvl>
  </w:abstractNum>
  <w:abstractNum w:abstractNumId="5" w15:restartNumberingAfterBreak="0">
    <w:nsid w:val="18AB12D7"/>
    <w:multiLevelType w:val="hybridMultilevel"/>
    <w:tmpl w:val="3CB6A5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013BB"/>
    <w:multiLevelType w:val="multilevel"/>
    <w:tmpl w:val="39586630"/>
    <w:lvl w:ilvl="0">
      <w:start w:val="5"/>
      <w:numFmt w:val="decimal"/>
      <w:lvlText w:val="%1"/>
      <w:lvlJc w:val="left"/>
      <w:pPr>
        <w:ind w:left="860" w:hanging="516"/>
        <w:jc w:val="left"/>
      </w:pPr>
      <w:rPr>
        <w:rFonts w:hint="default"/>
        <w:lang w:val="en-US" w:eastAsia="en-US" w:bidi="ar-SA"/>
      </w:rPr>
    </w:lvl>
    <w:lvl w:ilvl="1">
      <w:start w:val="2"/>
      <w:numFmt w:val="decimal"/>
      <w:lvlText w:val="%1.%2"/>
      <w:lvlJc w:val="left"/>
      <w:pPr>
        <w:ind w:left="860" w:hanging="516"/>
        <w:jc w:val="left"/>
      </w:pPr>
      <w:rPr>
        <w:rFonts w:hint="default"/>
        <w:lang w:val="en-US" w:eastAsia="en-US" w:bidi="ar-SA"/>
      </w:rPr>
    </w:lvl>
    <w:lvl w:ilvl="2">
      <w:start w:val="1"/>
      <w:numFmt w:val="decimal"/>
      <w:lvlText w:val="%1.%2.%3"/>
      <w:lvlJc w:val="left"/>
      <w:pPr>
        <w:ind w:left="860" w:hanging="516"/>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7" w15:restartNumberingAfterBreak="0">
    <w:nsid w:val="1FE12C2F"/>
    <w:multiLevelType w:val="hybridMultilevel"/>
    <w:tmpl w:val="8CE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68CB"/>
    <w:multiLevelType w:val="hybridMultilevel"/>
    <w:tmpl w:val="1E96BB32"/>
    <w:lvl w:ilvl="0" w:tplc="0D327264">
      <w:numFmt w:val="bullet"/>
      <w:lvlText w:val="□"/>
      <w:lvlJc w:val="left"/>
      <w:pPr>
        <w:ind w:left="1580" w:hanging="360"/>
      </w:pPr>
      <w:rPr>
        <w:rFonts w:ascii="Courier New" w:eastAsia="Courier New" w:hAnsi="Courier New" w:cs="Courier New" w:hint="default"/>
        <w:w w:val="100"/>
        <w:lang w:val="en-US" w:eastAsia="en-US" w:bidi="ar-SA"/>
      </w:rPr>
    </w:lvl>
    <w:lvl w:ilvl="1" w:tplc="E760FACC">
      <w:numFmt w:val="bullet"/>
      <w:lvlText w:val="•"/>
      <w:lvlJc w:val="left"/>
      <w:pPr>
        <w:ind w:left="2449" w:hanging="360"/>
      </w:pPr>
      <w:rPr>
        <w:rFonts w:hint="default"/>
        <w:lang w:val="en-US" w:eastAsia="en-US" w:bidi="ar-SA"/>
      </w:rPr>
    </w:lvl>
    <w:lvl w:ilvl="2" w:tplc="0ABE5484">
      <w:numFmt w:val="bullet"/>
      <w:lvlText w:val="•"/>
      <w:lvlJc w:val="left"/>
      <w:pPr>
        <w:ind w:left="3319" w:hanging="360"/>
      </w:pPr>
      <w:rPr>
        <w:rFonts w:hint="default"/>
        <w:lang w:val="en-US" w:eastAsia="en-US" w:bidi="ar-SA"/>
      </w:rPr>
    </w:lvl>
    <w:lvl w:ilvl="3" w:tplc="BF7206BA">
      <w:numFmt w:val="bullet"/>
      <w:lvlText w:val="•"/>
      <w:lvlJc w:val="left"/>
      <w:pPr>
        <w:ind w:left="4189" w:hanging="360"/>
      </w:pPr>
      <w:rPr>
        <w:rFonts w:hint="default"/>
        <w:lang w:val="en-US" w:eastAsia="en-US" w:bidi="ar-SA"/>
      </w:rPr>
    </w:lvl>
    <w:lvl w:ilvl="4" w:tplc="610098B0">
      <w:numFmt w:val="bullet"/>
      <w:lvlText w:val="•"/>
      <w:lvlJc w:val="left"/>
      <w:pPr>
        <w:ind w:left="5059" w:hanging="360"/>
      </w:pPr>
      <w:rPr>
        <w:rFonts w:hint="default"/>
        <w:lang w:val="en-US" w:eastAsia="en-US" w:bidi="ar-SA"/>
      </w:rPr>
    </w:lvl>
    <w:lvl w:ilvl="5" w:tplc="08085472">
      <w:numFmt w:val="bullet"/>
      <w:lvlText w:val="•"/>
      <w:lvlJc w:val="left"/>
      <w:pPr>
        <w:ind w:left="5929" w:hanging="360"/>
      </w:pPr>
      <w:rPr>
        <w:rFonts w:hint="default"/>
        <w:lang w:val="en-US" w:eastAsia="en-US" w:bidi="ar-SA"/>
      </w:rPr>
    </w:lvl>
    <w:lvl w:ilvl="6" w:tplc="FD542094">
      <w:numFmt w:val="bullet"/>
      <w:lvlText w:val="•"/>
      <w:lvlJc w:val="left"/>
      <w:pPr>
        <w:ind w:left="6799" w:hanging="360"/>
      </w:pPr>
      <w:rPr>
        <w:rFonts w:hint="default"/>
        <w:lang w:val="en-US" w:eastAsia="en-US" w:bidi="ar-SA"/>
      </w:rPr>
    </w:lvl>
    <w:lvl w:ilvl="7" w:tplc="44B40DE6">
      <w:numFmt w:val="bullet"/>
      <w:lvlText w:val="•"/>
      <w:lvlJc w:val="left"/>
      <w:pPr>
        <w:ind w:left="7669" w:hanging="360"/>
      </w:pPr>
      <w:rPr>
        <w:rFonts w:hint="default"/>
        <w:lang w:val="en-US" w:eastAsia="en-US" w:bidi="ar-SA"/>
      </w:rPr>
    </w:lvl>
    <w:lvl w:ilvl="8" w:tplc="7026D6F0">
      <w:numFmt w:val="bullet"/>
      <w:lvlText w:val="•"/>
      <w:lvlJc w:val="left"/>
      <w:pPr>
        <w:ind w:left="8539" w:hanging="360"/>
      </w:pPr>
      <w:rPr>
        <w:rFonts w:hint="default"/>
        <w:lang w:val="en-US" w:eastAsia="en-US" w:bidi="ar-SA"/>
      </w:rPr>
    </w:lvl>
  </w:abstractNum>
  <w:abstractNum w:abstractNumId="9" w15:restartNumberingAfterBreak="0">
    <w:nsid w:val="29444538"/>
    <w:multiLevelType w:val="hybridMultilevel"/>
    <w:tmpl w:val="572E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56AEF"/>
    <w:multiLevelType w:val="hybridMultilevel"/>
    <w:tmpl w:val="4822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F07DC"/>
    <w:multiLevelType w:val="hybridMultilevel"/>
    <w:tmpl w:val="6B2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E7702"/>
    <w:multiLevelType w:val="hybridMultilevel"/>
    <w:tmpl w:val="C65C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32429"/>
    <w:multiLevelType w:val="hybridMultilevel"/>
    <w:tmpl w:val="C24C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F54A1"/>
    <w:multiLevelType w:val="hybridMultilevel"/>
    <w:tmpl w:val="CEF668FA"/>
    <w:lvl w:ilvl="0" w:tplc="AA08908A">
      <w:numFmt w:val="bullet"/>
      <w:lvlText w:val="□"/>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1" w:tplc="81EA93BE">
      <w:numFmt w:val="bullet"/>
      <w:lvlText w:val="•"/>
      <w:lvlJc w:val="left"/>
      <w:pPr>
        <w:ind w:left="2449" w:hanging="360"/>
      </w:pPr>
      <w:rPr>
        <w:rFonts w:hint="default"/>
        <w:lang w:val="en-US" w:eastAsia="en-US" w:bidi="ar-SA"/>
      </w:rPr>
    </w:lvl>
    <w:lvl w:ilvl="2" w:tplc="7854B3C0">
      <w:numFmt w:val="bullet"/>
      <w:lvlText w:val="•"/>
      <w:lvlJc w:val="left"/>
      <w:pPr>
        <w:ind w:left="3319" w:hanging="360"/>
      </w:pPr>
      <w:rPr>
        <w:rFonts w:hint="default"/>
        <w:lang w:val="en-US" w:eastAsia="en-US" w:bidi="ar-SA"/>
      </w:rPr>
    </w:lvl>
    <w:lvl w:ilvl="3" w:tplc="7B68E7C2">
      <w:numFmt w:val="bullet"/>
      <w:lvlText w:val="•"/>
      <w:lvlJc w:val="left"/>
      <w:pPr>
        <w:ind w:left="4189" w:hanging="360"/>
      </w:pPr>
      <w:rPr>
        <w:rFonts w:hint="default"/>
        <w:lang w:val="en-US" w:eastAsia="en-US" w:bidi="ar-SA"/>
      </w:rPr>
    </w:lvl>
    <w:lvl w:ilvl="4" w:tplc="ACC6C10C">
      <w:numFmt w:val="bullet"/>
      <w:lvlText w:val="•"/>
      <w:lvlJc w:val="left"/>
      <w:pPr>
        <w:ind w:left="5059" w:hanging="360"/>
      </w:pPr>
      <w:rPr>
        <w:rFonts w:hint="default"/>
        <w:lang w:val="en-US" w:eastAsia="en-US" w:bidi="ar-SA"/>
      </w:rPr>
    </w:lvl>
    <w:lvl w:ilvl="5" w:tplc="6DBC4ED0">
      <w:numFmt w:val="bullet"/>
      <w:lvlText w:val="•"/>
      <w:lvlJc w:val="left"/>
      <w:pPr>
        <w:ind w:left="5929" w:hanging="360"/>
      </w:pPr>
      <w:rPr>
        <w:rFonts w:hint="default"/>
        <w:lang w:val="en-US" w:eastAsia="en-US" w:bidi="ar-SA"/>
      </w:rPr>
    </w:lvl>
    <w:lvl w:ilvl="6" w:tplc="0D26C654">
      <w:numFmt w:val="bullet"/>
      <w:lvlText w:val="•"/>
      <w:lvlJc w:val="left"/>
      <w:pPr>
        <w:ind w:left="6799" w:hanging="360"/>
      </w:pPr>
      <w:rPr>
        <w:rFonts w:hint="default"/>
        <w:lang w:val="en-US" w:eastAsia="en-US" w:bidi="ar-SA"/>
      </w:rPr>
    </w:lvl>
    <w:lvl w:ilvl="7" w:tplc="F8628090">
      <w:numFmt w:val="bullet"/>
      <w:lvlText w:val="•"/>
      <w:lvlJc w:val="left"/>
      <w:pPr>
        <w:ind w:left="7669" w:hanging="360"/>
      </w:pPr>
      <w:rPr>
        <w:rFonts w:hint="default"/>
        <w:lang w:val="en-US" w:eastAsia="en-US" w:bidi="ar-SA"/>
      </w:rPr>
    </w:lvl>
    <w:lvl w:ilvl="8" w:tplc="7688BE50">
      <w:numFmt w:val="bullet"/>
      <w:lvlText w:val="•"/>
      <w:lvlJc w:val="left"/>
      <w:pPr>
        <w:ind w:left="8539" w:hanging="360"/>
      </w:pPr>
      <w:rPr>
        <w:rFonts w:hint="default"/>
        <w:lang w:val="en-US" w:eastAsia="en-US" w:bidi="ar-SA"/>
      </w:rPr>
    </w:lvl>
  </w:abstractNum>
  <w:abstractNum w:abstractNumId="15" w15:restartNumberingAfterBreak="0">
    <w:nsid w:val="38F25354"/>
    <w:multiLevelType w:val="hybridMultilevel"/>
    <w:tmpl w:val="65947DCA"/>
    <w:lvl w:ilvl="0" w:tplc="37ECC7E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326C0"/>
    <w:multiLevelType w:val="hybridMultilevel"/>
    <w:tmpl w:val="A2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B3E03"/>
    <w:multiLevelType w:val="multilevel"/>
    <w:tmpl w:val="BFC2EA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8244B1"/>
    <w:multiLevelType w:val="multilevel"/>
    <w:tmpl w:val="0F16FD86"/>
    <w:lvl w:ilvl="0">
      <w:start w:val="1"/>
      <w:numFmt w:val="decimal"/>
      <w:lvlText w:val="%1."/>
      <w:lvlJc w:val="left"/>
      <w:pPr>
        <w:ind w:left="1580" w:hanging="360"/>
        <w:jc w:val="left"/>
      </w:pPr>
      <w:rPr>
        <w:rFonts w:hint="default"/>
        <w:w w:val="92"/>
        <w:lang w:val="en-US" w:eastAsia="en-US" w:bidi="ar-SA"/>
      </w:rPr>
    </w:lvl>
    <w:lvl w:ilvl="1">
      <w:start w:val="1"/>
      <w:numFmt w:val="decimal"/>
      <w:lvlText w:val="%1.%2"/>
      <w:lvlJc w:val="left"/>
      <w:pPr>
        <w:ind w:left="1222" w:hanging="363"/>
        <w:jc w:val="left"/>
      </w:pPr>
      <w:rPr>
        <w:rFonts w:ascii="Arial-BoldItalicMT" w:eastAsia="Arial-BoldItalicMT" w:hAnsi="Arial-BoldItalicMT" w:cs="Arial-BoldItalicMT" w:hint="default"/>
        <w:b/>
        <w:bCs/>
        <w:i/>
        <w:iCs/>
        <w:color w:val="009898"/>
        <w:w w:val="91"/>
        <w:sz w:val="24"/>
        <w:szCs w:val="24"/>
        <w:lang w:val="en-US" w:eastAsia="en-US" w:bidi="ar-SA"/>
      </w:rPr>
    </w:lvl>
    <w:lvl w:ilvl="2">
      <w:numFmt w:val="bullet"/>
      <w:lvlText w:val="•"/>
      <w:lvlJc w:val="left"/>
      <w:pPr>
        <w:ind w:left="2546" w:hanging="363"/>
      </w:pPr>
      <w:rPr>
        <w:rFonts w:hint="default"/>
        <w:lang w:val="en-US" w:eastAsia="en-US" w:bidi="ar-SA"/>
      </w:rPr>
    </w:lvl>
    <w:lvl w:ilvl="3">
      <w:numFmt w:val="bullet"/>
      <w:lvlText w:val="•"/>
      <w:lvlJc w:val="left"/>
      <w:pPr>
        <w:ind w:left="3513" w:hanging="363"/>
      </w:pPr>
      <w:rPr>
        <w:rFonts w:hint="default"/>
        <w:lang w:val="en-US" w:eastAsia="en-US" w:bidi="ar-SA"/>
      </w:rPr>
    </w:lvl>
    <w:lvl w:ilvl="4">
      <w:numFmt w:val="bullet"/>
      <w:lvlText w:val="•"/>
      <w:lvlJc w:val="left"/>
      <w:pPr>
        <w:ind w:left="4479" w:hanging="363"/>
      </w:pPr>
      <w:rPr>
        <w:rFonts w:hint="default"/>
        <w:lang w:val="en-US" w:eastAsia="en-US" w:bidi="ar-SA"/>
      </w:rPr>
    </w:lvl>
    <w:lvl w:ilvl="5">
      <w:numFmt w:val="bullet"/>
      <w:lvlText w:val="•"/>
      <w:lvlJc w:val="left"/>
      <w:pPr>
        <w:ind w:left="5446" w:hanging="363"/>
      </w:pPr>
      <w:rPr>
        <w:rFonts w:hint="default"/>
        <w:lang w:val="en-US" w:eastAsia="en-US" w:bidi="ar-SA"/>
      </w:rPr>
    </w:lvl>
    <w:lvl w:ilvl="6">
      <w:numFmt w:val="bullet"/>
      <w:lvlText w:val="•"/>
      <w:lvlJc w:val="left"/>
      <w:pPr>
        <w:ind w:left="6412" w:hanging="363"/>
      </w:pPr>
      <w:rPr>
        <w:rFonts w:hint="default"/>
        <w:lang w:val="en-US" w:eastAsia="en-US" w:bidi="ar-SA"/>
      </w:rPr>
    </w:lvl>
    <w:lvl w:ilvl="7">
      <w:numFmt w:val="bullet"/>
      <w:lvlText w:val="•"/>
      <w:lvlJc w:val="left"/>
      <w:pPr>
        <w:ind w:left="7379" w:hanging="363"/>
      </w:pPr>
      <w:rPr>
        <w:rFonts w:hint="default"/>
        <w:lang w:val="en-US" w:eastAsia="en-US" w:bidi="ar-SA"/>
      </w:rPr>
    </w:lvl>
    <w:lvl w:ilvl="8">
      <w:numFmt w:val="bullet"/>
      <w:lvlText w:val="•"/>
      <w:lvlJc w:val="left"/>
      <w:pPr>
        <w:ind w:left="8346" w:hanging="363"/>
      </w:pPr>
      <w:rPr>
        <w:rFonts w:hint="default"/>
        <w:lang w:val="en-US" w:eastAsia="en-US" w:bidi="ar-SA"/>
      </w:rPr>
    </w:lvl>
  </w:abstractNum>
  <w:abstractNum w:abstractNumId="19" w15:restartNumberingAfterBreak="0">
    <w:nsid w:val="4D795F00"/>
    <w:multiLevelType w:val="multilevel"/>
    <w:tmpl w:val="9732C666"/>
    <w:lvl w:ilvl="0">
      <w:start w:val="5"/>
      <w:numFmt w:val="decimal"/>
      <w:lvlText w:val="%1"/>
      <w:lvlJc w:val="left"/>
      <w:pPr>
        <w:ind w:left="1388" w:hanging="528"/>
        <w:jc w:val="left"/>
      </w:pPr>
      <w:rPr>
        <w:rFonts w:hint="default"/>
        <w:lang w:val="en-US" w:eastAsia="en-US" w:bidi="ar-SA"/>
      </w:rPr>
    </w:lvl>
    <w:lvl w:ilvl="1">
      <w:start w:val="1"/>
      <w:numFmt w:val="decimal"/>
      <w:lvlText w:val="%1.%2"/>
      <w:lvlJc w:val="left"/>
      <w:pPr>
        <w:ind w:left="1388" w:hanging="528"/>
        <w:jc w:val="left"/>
      </w:pPr>
      <w:rPr>
        <w:rFonts w:hint="default"/>
        <w:lang w:val="en-US" w:eastAsia="en-US" w:bidi="ar-SA"/>
      </w:rPr>
    </w:lvl>
    <w:lvl w:ilvl="2">
      <w:start w:val="8"/>
      <w:numFmt w:val="decimal"/>
      <w:lvlText w:val="%1.%2.%3"/>
      <w:lvlJc w:val="left"/>
      <w:pPr>
        <w:ind w:left="1388" w:hanging="528"/>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20" w15:restartNumberingAfterBreak="0">
    <w:nsid w:val="4F0122FE"/>
    <w:multiLevelType w:val="hybridMultilevel"/>
    <w:tmpl w:val="21E48034"/>
    <w:lvl w:ilvl="0" w:tplc="E152A6B6">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1" w:tplc="00B201F2">
      <w:numFmt w:val="bullet"/>
      <w:lvlText w:val="•"/>
      <w:lvlJc w:val="left"/>
      <w:pPr>
        <w:ind w:left="2449" w:hanging="360"/>
      </w:pPr>
      <w:rPr>
        <w:rFonts w:hint="default"/>
        <w:lang w:val="en-US" w:eastAsia="en-US" w:bidi="ar-SA"/>
      </w:rPr>
    </w:lvl>
    <w:lvl w:ilvl="2" w:tplc="DA8CBFDC">
      <w:numFmt w:val="bullet"/>
      <w:lvlText w:val="•"/>
      <w:lvlJc w:val="left"/>
      <w:pPr>
        <w:ind w:left="3319" w:hanging="360"/>
      </w:pPr>
      <w:rPr>
        <w:rFonts w:hint="default"/>
        <w:lang w:val="en-US" w:eastAsia="en-US" w:bidi="ar-SA"/>
      </w:rPr>
    </w:lvl>
    <w:lvl w:ilvl="3" w:tplc="11DA243C">
      <w:numFmt w:val="bullet"/>
      <w:lvlText w:val="•"/>
      <w:lvlJc w:val="left"/>
      <w:pPr>
        <w:ind w:left="4189" w:hanging="360"/>
      </w:pPr>
      <w:rPr>
        <w:rFonts w:hint="default"/>
        <w:lang w:val="en-US" w:eastAsia="en-US" w:bidi="ar-SA"/>
      </w:rPr>
    </w:lvl>
    <w:lvl w:ilvl="4" w:tplc="57BE99A4">
      <w:numFmt w:val="bullet"/>
      <w:lvlText w:val="•"/>
      <w:lvlJc w:val="left"/>
      <w:pPr>
        <w:ind w:left="5059" w:hanging="360"/>
      </w:pPr>
      <w:rPr>
        <w:rFonts w:hint="default"/>
        <w:lang w:val="en-US" w:eastAsia="en-US" w:bidi="ar-SA"/>
      </w:rPr>
    </w:lvl>
    <w:lvl w:ilvl="5" w:tplc="ABD20C76">
      <w:numFmt w:val="bullet"/>
      <w:lvlText w:val="•"/>
      <w:lvlJc w:val="left"/>
      <w:pPr>
        <w:ind w:left="5929" w:hanging="360"/>
      </w:pPr>
      <w:rPr>
        <w:rFonts w:hint="default"/>
        <w:lang w:val="en-US" w:eastAsia="en-US" w:bidi="ar-SA"/>
      </w:rPr>
    </w:lvl>
    <w:lvl w:ilvl="6" w:tplc="8B188FCE">
      <w:numFmt w:val="bullet"/>
      <w:lvlText w:val="•"/>
      <w:lvlJc w:val="left"/>
      <w:pPr>
        <w:ind w:left="6799" w:hanging="360"/>
      </w:pPr>
      <w:rPr>
        <w:rFonts w:hint="default"/>
        <w:lang w:val="en-US" w:eastAsia="en-US" w:bidi="ar-SA"/>
      </w:rPr>
    </w:lvl>
    <w:lvl w:ilvl="7" w:tplc="4BD2369A">
      <w:numFmt w:val="bullet"/>
      <w:lvlText w:val="•"/>
      <w:lvlJc w:val="left"/>
      <w:pPr>
        <w:ind w:left="7669" w:hanging="360"/>
      </w:pPr>
      <w:rPr>
        <w:rFonts w:hint="default"/>
        <w:lang w:val="en-US" w:eastAsia="en-US" w:bidi="ar-SA"/>
      </w:rPr>
    </w:lvl>
    <w:lvl w:ilvl="8" w:tplc="11AC6312">
      <w:numFmt w:val="bullet"/>
      <w:lvlText w:val="•"/>
      <w:lvlJc w:val="left"/>
      <w:pPr>
        <w:ind w:left="8539" w:hanging="360"/>
      </w:pPr>
      <w:rPr>
        <w:rFonts w:hint="default"/>
        <w:lang w:val="en-US" w:eastAsia="en-US" w:bidi="ar-SA"/>
      </w:rPr>
    </w:lvl>
  </w:abstractNum>
  <w:abstractNum w:abstractNumId="21" w15:restartNumberingAfterBreak="0">
    <w:nsid w:val="50DB36B2"/>
    <w:multiLevelType w:val="hybridMultilevel"/>
    <w:tmpl w:val="1444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A3FD1"/>
    <w:multiLevelType w:val="hybridMultilevel"/>
    <w:tmpl w:val="BAA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332E2"/>
    <w:multiLevelType w:val="multilevel"/>
    <w:tmpl w:val="ACBE7BE4"/>
    <w:lvl w:ilvl="0">
      <w:start w:val="8"/>
      <w:numFmt w:val="decimal"/>
      <w:lvlText w:val="%1"/>
      <w:lvlJc w:val="left"/>
      <w:pPr>
        <w:ind w:left="1388" w:hanging="528"/>
        <w:jc w:val="left"/>
      </w:pPr>
      <w:rPr>
        <w:rFonts w:hint="default"/>
        <w:lang w:val="en-US" w:eastAsia="en-US" w:bidi="ar-SA"/>
      </w:rPr>
    </w:lvl>
    <w:lvl w:ilvl="1">
      <w:start w:val="1"/>
      <w:numFmt w:val="decimal"/>
      <w:lvlText w:val="%1.%2"/>
      <w:lvlJc w:val="left"/>
      <w:pPr>
        <w:ind w:left="1388" w:hanging="528"/>
        <w:jc w:val="left"/>
      </w:pPr>
      <w:rPr>
        <w:rFonts w:hint="default"/>
        <w:lang w:val="en-US" w:eastAsia="en-US" w:bidi="ar-SA"/>
      </w:rPr>
    </w:lvl>
    <w:lvl w:ilvl="2">
      <w:start w:val="1"/>
      <w:numFmt w:val="decimal"/>
      <w:lvlText w:val="%1.%2.%3"/>
      <w:lvlJc w:val="left"/>
      <w:pPr>
        <w:ind w:left="1388" w:hanging="528"/>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24" w15:restartNumberingAfterBreak="0">
    <w:nsid w:val="5B6B73BF"/>
    <w:multiLevelType w:val="multilevel"/>
    <w:tmpl w:val="6E9826E6"/>
    <w:lvl w:ilvl="0">
      <w:start w:val="5"/>
      <w:numFmt w:val="decimal"/>
      <w:lvlText w:val="%1"/>
      <w:lvlJc w:val="left"/>
      <w:pPr>
        <w:ind w:left="1388" w:hanging="528"/>
        <w:jc w:val="left"/>
      </w:pPr>
      <w:rPr>
        <w:rFonts w:hint="default"/>
        <w:lang w:val="en-US" w:eastAsia="en-US" w:bidi="ar-SA"/>
      </w:rPr>
    </w:lvl>
    <w:lvl w:ilvl="1">
      <w:start w:val="1"/>
      <w:numFmt w:val="decimal"/>
      <w:lvlText w:val="%1.%2"/>
      <w:lvlJc w:val="left"/>
      <w:pPr>
        <w:ind w:left="1388" w:hanging="528"/>
        <w:jc w:val="left"/>
      </w:pPr>
      <w:rPr>
        <w:rFonts w:hint="default"/>
        <w:lang w:val="en-US" w:eastAsia="en-US" w:bidi="ar-SA"/>
      </w:rPr>
    </w:lvl>
    <w:lvl w:ilvl="2">
      <w:start w:val="1"/>
      <w:numFmt w:val="decimal"/>
      <w:lvlText w:val="%1.%2.%3"/>
      <w:lvlJc w:val="left"/>
      <w:pPr>
        <w:ind w:left="1388" w:hanging="528"/>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25" w15:restartNumberingAfterBreak="0">
    <w:nsid w:val="5EE26060"/>
    <w:multiLevelType w:val="multilevel"/>
    <w:tmpl w:val="40AC70D6"/>
    <w:lvl w:ilvl="0">
      <w:start w:val="7"/>
      <w:numFmt w:val="decimal"/>
      <w:lvlText w:val="%1"/>
      <w:lvlJc w:val="left"/>
      <w:pPr>
        <w:ind w:left="1388" w:hanging="528"/>
        <w:jc w:val="left"/>
      </w:pPr>
      <w:rPr>
        <w:rFonts w:hint="default"/>
        <w:lang w:val="en-US" w:eastAsia="en-US" w:bidi="ar-SA"/>
      </w:rPr>
    </w:lvl>
    <w:lvl w:ilvl="1">
      <w:start w:val="1"/>
      <w:numFmt w:val="decimal"/>
      <w:lvlText w:val="%1.%2"/>
      <w:lvlJc w:val="left"/>
      <w:pPr>
        <w:ind w:left="1388" w:hanging="528"/>
        <w:jc w:val="left"/>
      </w:pPr>
      <w:rPr>
        <w:rFonts w:hint="default"/>
        <w:lang w:val="en-US" w:eastAsia="en-US" w:bidi="ar-SA"/>
      </w:rPr>
    </w:lvl>
    <w:lvl w:ilvl="2">
      <w:start w:val="1"/>
      <w:numFmt w:val="decimal"/>
      <w:lvlText w:val="%1.%2.%3"/>
      <w:lvlJc w:val="left"/>
      <w:pPr>
        <w:ind w:left="1388" w:hanging="528"/>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26" w15:restartNumberingAfterBreak="0">
    <w:nsid w:val="620C28BE"/>
    <w:multiLevelType w:val="multilevel"/>
    <w:tmpl w:val="581EDAC8"/>
    <w:lvl w:ilvl="0">
      <w:start w:val="8"/>
      <w:numFmt w:val="decimal"/>
      <w:lvlText w:val="%1"/>
      <w:lvlJc w:val="left"/>
      <w:pPr>
        <w:ind w:left="860" w:hanging="516"/>
        <w:jc w:val="left"/>
      </w:pPr>
      <w:rPr>
        <w:rFonts w:hint="default"/>
        <w:lang w:val="en-US" w:eastAsia="en-US" w:bidi="ar-SA"/>
      </w:rPr>
    </w:lvl>
    <w:lvl w:ilvl="1">
      <w:start w:val="2"/>
      <w:numFmt w:val="decimal"/>
      <w:lvlText w:val="%1.%2"/>
      <w:lvlJc w:val="left"/>
      <w:pPr>
        <w:ind w:left="860" w:hanging="516"/>
        <w:jc w:val="left"/>
      </w:pPr>
      <w:rPr>
        <w:rFonts w:hint="default"/>
        <w:lang w:val="en-US" w:eastAsia="en-US" w:bidi="ar-SA"/>
      </w:rPr>
    </w:lvl>
    <w:lvl w:ilvl="2">
      <w:start w:val="1"/>
      <w:numFmt w:val="decimal"/>
      <w:lvlText w:val="%1.%2.%3"/>
      <w:lvlJc w:val="left"/>
      <w:pPr>
        <w:ind w:left="860" w:hanging="516"/>
        <w:jc w:val="left"/>
      </w:pPr>
      <w:rPr>
        <w:rFonts w:ascii="Arial-BoldItalicMT" w:eastAsia="Arial-BoldItalicMT" w:hAnsi="Arial-BoldItalicMT" w:cs="Arial-BoldItalicMT" w:hint="default"/>
        <w:b/>
        <w:bCs/>
        <w:i/>
        <w:iCs/>
        <w:color w:val="009898"/>
        <w:spacing w:val="-2"/>
        <w:w w:val="88"/>
        <w:sz w:val="24"/>
        <w:szCs w:val="24"/>
        <w:lang w:val="en-US" w:eastAsia="en-US" w:bidi="ar-SA"/>
      </w:rPr>
    </w:lvl>
    <w:lvl w:ilvl="3">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4">
      <w:numFmt w:val="bullet"/>
      <w:lvlText w:val="•"/>
      <w:lvlJc w:val="left"/>
      <w:pPr>
        <w:ind w:left="4479" w:hanging="360"/>
      </w:pPr>
      <w:rPr>
        <w:rFonts w:hint="default"/>
        <w:lang w:val="en-US" w:eastAsia="en-US" w:bidi="ar-SA"/>
      </w:rPr>
    </w:lvl>
    <w:lvl w:ilvl="5">
      <w:numFmt w:val="bullet"/>
      <w:lvlText w:val="•"/>
      <w:lvlJc w:val="left"/>
      <w:pPr>
        <w:ind w:left="5446" w:hanging="360"/>
      </w:pPr>
      <w:rPr>
        <w:rFonts w:hint="default"/>
        <w:lang w:val="en-US" w:eastAsia="en-US" w:bidi="ar-SA"/>
      </w:rPr>
    </w:lvl>
    <w:lvl w:ilvl="6">
      <w:numFmt w:val="bullet"/>
      <w:lvlText w:val="•"/>
      <w:lvlJc w:val="left"/>
      <w:pPr>
        <w:ind w:left="6412" w:hanging="360"/>
      </w:pPr>
      <w:rPr>
        <w:rFonts w:hint="default"/>
        <w:lang w:val="en-US" w:eastAsia="en-US" w:bidi="ar-SA"/>
      </w:rPr>
    </w:lvl>
    <w:lvl w:ilvl="7">
      <w:numFmt w:val="bullet"/>
      <w:lvlText w:val="•"/>
      <w:lvlJc w:val="left"/>
      <w:pPr>
        <w:ind w:left="7379"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27" w15:restartNumberingAfterBreak="0">
    <w:nsid w:val="698D1E21"/>
    <w:multiLevelType w:val="hybridMultilevel"/>
    <w:tmpl w:val="B6B2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47DC5"/>
    <w:multiLevelType w:val="hybridMultilevel"/>
    <w:tmpl w:val="8C2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66C32"/>
    <w:multiLevelType w:val="hybridMultilevel"/>
    <w:tmpl w:val="1D7A4D70"/>
    <w:lvl w:ilvl="0" w:tplc="2088508A">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1" w:tplc="22F8CB42">
      <w:numFmt w:val="bullet"/>
      <w:lvlText w:val="•"/>
      <w:lvlJc w:val="left"/>
      <w:pPr>
        <w:ind w:left="2449" w:hanging="360"/>
      </w:pPr>
      <w:rPr>
        <w:rFonts w:hint="default"/>
        <w:lang w:val="en-US" w:eastAsia="en-US" w:bidi="ar-SA"/>
      </w:rPr>
    </w:lvl>
    <w:lvl w:ilvl="2" w:tplc="5B7E5550">
      <w:numFmt w:val="bullet"/>
      <w:lvlText w:val="•"/>
      <w:lvlJc w:val="left"/>
      <w:pPr>
        <w:ind w:left="3319" w:hanging="360"/>
      </w:pPr>
      <w:rPr>
        <w:rFonts w:hint="default"/>
        <w:lang w:val="en-US" w:eastAsia="en-US" w:bidi="ar-SA"/>
      </w:rPr>
    </w:lvl>
    <w:lvl w:ilvl="3" w:tplc="464ADB20">
      <w:numFmt w:val="bullet"/>
      <w:lvlText w:val="•"/>
      <w:lvlJc w:val="left"/>
      <w:pPr>
        <w:ind w:left="4189" w:hanging="360"/>
      </w:pPr>
      <w:rPr>
        <w:rFonts w:hint="default"/>
        <w:lang w:val="en-US" w:eastAsia="en-US" w:bidi="ar-SA"/>
      </w:rPr>
    </w:lvl>
    <w:lvl w:ilvl="4" w:tplc="1930B9C8">
      <w:numFmt w:val="bullet"/>
      <w:lvlText w:val="•"/>
      <w:lvlJc w:val="left"/>
      <w:pPr>
        <w:ind w:left="5059" w:hanging="360"/>
      </w:pPr>
      <w:rPr>
        <w:rFonts w:hint="default"/>
        <w:lang w:val="en-US" w:eastAsia="en-US" w:bidi="ar-SA"/>
      </w:rPr>
    </w:lvl>
    <w:lvl w:ilvl="5" w:tplc="A8D6C180">
      <w:numFmt w:val="bullet"/>
      <w:lvlText w:val="•"/>
      <w:lvlJc w:val="left"/>
      <w:pPr>
        <w:ind w:left="5929" w:hanging="360"/>
      </w:pPr>
      <w:rPr>
        <w:rFonts w:hint="default"/>
        <w:lang w:val="en-US" w:eastAsia="en-US" w:bidi="ar-SA"/>
      </w:rPr>
    </w:lvl>
    <w:lvl w:ilvl="6" w:tplc="C8FAC640">
      <w:numFmt w:val="bullet"/>
      <w:lvlText w:val="•"/>
      <w:lvlJc w:val="left"/>
      <w:pPr>
        <w:ind w:left="6799" w:hanging="360"/>
      </w:pPr>
      <w:rPr>
        <w:rFonts w:hint="default"/>
        <w:lang w:val="en-US" w:eastAsia="en-US" w:bidi="ar-SA"/>
      </w:rPr>
    </w:lvl>
    <w:lvl w:ilvl="7" w:tplc="1AE293AE">
      <w:numFmt w:val="bullet"/>
      <w:lvlText w:val="•"/>
      <w:lvlJc w:val="left"/>
      <w:pPr>
        <w:ind w:left="7669" w:hanging="360"/>
      </w:pPr>
      <w:rPr>
        <w:rFonts w:hint="default"/>
        <w:lang w:val="en-US" w:eastAsia="en-US" w:bidi="ar-SA"/>
      </w:rPr>
    </w:lvl>
    <w:lvl w:ilvl="8" w:tplc="209EA970">
      <w:numFmt w:val="bullet"/>
      <w:lvlText w:val="•"/>
      <w:lvlJc w:val="left"/>
      <w:pPr>
        <w:ind w:left="8539" w:hanging="360"/>
      </w:pPr>
      <w:rPr>
        <w:rFonts w:hint="default"/>
        <w:lang w:val="en-US" w:eastAsia="en-US" w:bidi="ar-SA"/>
      </w:rPr>
    </w:lvl>
  </w:abstractNum>
  <w:abstractNum w:abstractNumId="30"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979E0"/>
    <w:multiLevelType w:val="multilevel"/>
    <w:tmpl w:val="9D88F7DE"/>
    <w:lvl w:ilvl="0">
      <w:start w:val="3"/>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48312D3"/>
    <w:multiLevelType w:val="hybridMultilevel"/>
    <w:tmpl w:val="B59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353BE"/>
    <w:multiLevelType w:val="hybridMultilevel"/>
    <w:tmpl w:val="E8B63036"/>
    <w:lvl w:ilvl="0" w:tplc="05B0AECE">
      <w:numFmt w:val="bullet"/>
      <w:lvlText w:val=""/>
      <w:lvlJc w:val="left"/>
      <w:pPr>
        <w:ind w:left="1580" w:hanging="360"/>
      </w:pPr>
      <w:rPr>
        <w:rFonts w:ascii="Wingdings" w:eastAsia="Wingdings" w:hAnsi="Wingdings" w:cs="Wingdings" w:hint="default"/>
        <w:b w:val="0"/>
        <w:bCs w:val="0"/>
        <w:i w:val="0"/>
        <w:iCs w:val="0"/>
        <w:color w:val="009898"/>
        <w:w w:val="100"/>
        <w:sz w:val="24"/>
        <w:szCs w:val="24"/>
        <w:lang w:val="en-US" w:eastAsia="en-US" w:bidi="ar-SA"/>
      </w:rPr>
    </w:lvl>
    <w:lvl w:ilvl="1" w:tplc="C7F20C92">
      <w:numFmt w:val="bullet"/>
      <w:lvlText w:val="•"/>
      <w:lvlJc w:val="left"/>
      <w:pPr>
        <w:ind w:left="2449" w:hanging="360"/>
      </w:pPr>
      <w:rPr>
        <w:rFonts w:hint="default"/>
        <w:lang w:val="en-US" w:eastAsia="en-US" w:bidi="ar-SA"/>
      </w:rPr>
    </w:lvl>
    <w:lvl w:ilvl="2" w:tplc="A83817A4">
      <w:numFmt w:val="bullet"/>
      <w:lvlText w:val="•"/>
      <w:lvlJc w:val="left"/>
      <w:pPr>
        <w:ind w:left="3319" w:hanging="360"/>
      </w:pPr>
      <w:rPr>
        <w:rFonts w:hint="default"/>
        <w:lang w:val="en-US" w:eastAsia="en-US" w:bidi="ar-SA"/>
      </w:rPr>
    </w:lvl>
    <w:lvl w:ilvl="3" w:tplc="598E20C2">
      <w:numFmt w:val="bullet"/>
      <w:lvlText w:val="•"/>
      <w:lvlJc w:val="left"/>
      <w:pPr>
        <w:ind w:left="4189" w:hanging="360"/>
      </w:pPr>
      <w:rPr>
        <w:rFonts w:hint="default"/>
        <w:lang w:val="en-US" w:eastAsia="en-US" w:bidi="ar-SA"/>
      </w:rPr>
    </w:lvl>
    <w:lvl w:ilvl="4" w:tplc="F78EA472">
      <w:numFmt w:val="bullet"/>
      <w:lvlText w:val="•"/>
      <w:lvlJc w:val="left"/>
      <w:pPr>
        <w:ind w:left="5059" w:hanging="360"/>
      </w:pPr>
      <w:rPr>
        <w:rFonts w:hint="default"/>
        <w:lang w:val="en-US" w:eastAsia="en-US" w:bidi="ar-SA"/>
      </w:rPr>
    </w:lvl>
    <w:lvl w:ilvl="5" w:tplc="326CD022">
      <w:numFmt w:val="bullet"/>
      <w:lvlText w:val="•"/>
      <w:lvlJc w:val="left"/>
      <w:pPr>
        <w:ind w:left="5929" w:hanging="360"/>
      </w:pPr>
      <w:rPr>
        <w:rFonts w:hint="default"/>
        <w:lang w:val="en-US" w:eastAsia="en-US" w:bidi="ar-SA"/>
      </w:rPr>
    </w:lvl>
    <w:lvl w:ilvl="6" w:tplc="3620F4E8">
      <w:numFmt w:val="bullet"/>
      <w:lvlText w:val="•"/>
      <w:lvlJc w:val="left"/>
      <w:pPr>
        <w:ind w:left="6799" w:hanging="360"/>
      </w:pPr>
      <w:rPr>
        <w:rFonts w:hint="default"/>
        <w:lang w:val="en-US" w:eastAsia="en-US" w:bidi="ar-SA"/>
      </w:rPr>
    </w:lvl>
    <w:lvl w:ilvl="7" w:tplc="17603FDA">
      <w:numFmt w:val="bullet"/>
      <w:lvlText w:val="•"/>
      <w:lvlJc w:val="left"/>
      <w:pPr>
        <w:ind w:left="7669" w:hanging="360"/>
      </w:pPr>
      <w:rPr>
        <w:rFonts w:hint="default"/>
        <w:lang w:val="en-US" w:eastAsia="en-US" w:bidi="ar-SA"/>
      </w:rPr>
    </w:lvl>
    <w:lvl w:ilvl="8" w:tplc="1DCEE954">
      <w:numFmt w:val="bullet"/>
      <w:lvlText w:val="•"/>
      <w:lvlJc w:val="left"/>
      <w:pPr>
        <w:ind w:left="8539" w:hanging="360"/>
      </w:pPr>
      <w:rPr>
        <w:rFonts w:hint="default"/>
        <w:lang w:val="en-US" w:eastAsia="en-US" w:bidi="ar-SA"/>
      </w:rPr>
    </w:lvl>
  </w:abstractNum>
  <w:abstractNum w:abstractNumId="34" w15:restartNumberingAfterBreak="0">
    <w:nsid w:val="7958047C"/>
    <w:multiLevelType w:val="hybridMultilevel"/>
    <w:tmpl w:val="637CF086"/>
    <w:lvl w:ilvl="0" w:tplc="FABA75B4">
      <w:numFmt w:val="bullet"/>
      <w:lvlText w:val="□"/>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1" w:tplc="DA2099E2">
      <w:numFmt w:val="bullet"/>
      <w:lvlText w:val="•"/>
      <w:lvlJc w:val="left"/>
      <w:pPr>
        <w:ind w:left="2449" w:hanging="360"/>
      </w:pPr>
      <w:rPr>
        <w:rFonts w:hint="default"/>
        <w:lang w:val="en-US" w:eastAsia="en-US" w:bidi="ar-SA"/>
      </w:rPr>
    </w:lvl>
    <w:lvl w:ilvl="2" w:tplc="080056EA">
      <w:numFmt w:val="bullet"/>
      <w:lvlText w:val="•"/>
      <w:lvlJc w:val="left"/>
      <w:pPr>
        <w:ind w:left="3319" w:hanging="360"/>
      </w:pPr>
      <w:rPr>
        <w:rFonts w:hint="default"/>
        <w:lang w:val="en-US" w:eastAsia="en-US" w:bidi="ar-SA"/>
      </w:rPr>
    </w:lvl>
    <w:lvl w:ilvl="3" w:tplc="B3B82FF2">
      <w:numFmt w:val="bullet"/>
      <w:lvlText w:val="•"/>
      <w:lvlJc w:val="left"/>
      <w:pPr>
        <w:ind w:left="4189" w:hanging="360"/>
      </w:pPr>
      <w:rPr>
        <w:rFonts w:hint="default"/>
        <w:lang w:val="en-US" w:eastAsia="en-US" w:bidi="ar-SA"/>
      </w:rPr>
    </w:lvl>
    <w:lvl w:ilvl="4" w:tplc="ACDE2F96">
      <w:numFmt w:val="bullet"/>
      <w:lvlText w:val="•"/>
      <w:lvlJc w:val="left"/>
      <w:pPr>
        <w:ind w:left="5059" w:hanging="360"/>
      </w:pPr>
      <w:rPr>
        <w:rFonts w:hint="default"/>
        <w:lang w:val="en-US" w:eastAsia="en-US" w:bidi="ar-SA"/>
      </w:rPr>
    </w:lvl>
    <w:lvl w:ilvl="5" w:tplc="E636691C">
      <w:numFmt w:val="bullet"/>
      <w:lvlText w:val="•"/>
      <w:lvlJc w:val="left"/>
      <w:pPr>
        <w:ind w:left="5929" w:hanging="360"/>
      </w:pPr>
      <w:rPr>
        <w:rFonts w:hint="default"/>
        <w:lang w:val="en-US" w:eastAsia="en-US" w:bidi="ar-SA"/>
      </w:rPr>
    </w:lvl>
    <w:lvl w:ilvl="6" w:tplc="F0C2F9F6">
      <w:numFmt w:val="bullet"/>
      <w:lvlText w:val="•"/>
      <w:lvlJc w:val="left"/>
      <w:pPr>
        <w:ind w:left="6799" w:hanging="360"/>
      </w:pPr>
      <w:rPr>
        <w:rFonts w:hint="default"/>
        <w:lang w:val="en-US" w:eastAsia="en-US" w:bidi="ar-SA"/>
      </w:rPr>
    </w:lvl>
    <w:lvl w:ilvl="7" w:tplc="F22C1078">
      <w:numFmt w:val="bullet"/>
      <w:lvlText w:val="•"/>
      <w:lvlJc w:val="left"/>
      <w:pPr>
        <w:ind w:left="7669" w:hanging="360"/>
      </w:pPr>
      <w:rPr>
        <w:rFonts w:hint="default"/>
        <w:lang w:val="en-US" w:eastAsia="en-US" w:bidi="ar-SA"/>
      </w:rPr>
    </w:lvl>
    <w:lvl w:ilvl="8" w:tplc="47607FA4">
      <w:numFmt w:val="bullet"/>
      <w:lvlText w:val="•"/>
      <w:lvlJc w:val="left"/>
      <w:pPr>
        <w:ind w:left="8539" w:hanging="360"/>
      </w:pPr>
      <w:rPr>
        <w:rFonts w:hint="default"/>
        <w:lang w:val="en-US" w:eastAsia="en-US" w:bidi="ar-SA"/>
      </w:rPr>
    </w:lvl>
  </w:abstractNum>
  <w:abstractNum w:abstractNumId="35" w15:restartNumberingAfterBreak="0">
    <w:nsid w:val="7C2D15AE"/>
    <w:multiLevelType w:val="hybridMultilevel"/>
    <w:tmpl w:val="65888F7E"/>
    <w:lvl w:ilvl="0" w:tplc="7E4C8F7E">
      <w:start w:val="1"/>
      <w:numFmt w:val="upperLetter"/>
      <w:lvlText w:val="%1."/>
      <w:lvlJc w:val="left"/>
      <w:pPr>
        <w:ind w:left="720" w:hanging="360"/>
      </w:pPr>
      <w:rPr>
        <w:rFonts w:ascii="Arial" w:hAnsi="Arial" w:cs="Arial" w:hint="default"/>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42025"/>
    <w:multiLevelType w:val="multilevel"/>
    <w:tmpl w:val="E6E0B224"/>
    <w:lvl w:ilvl="0">
      <w:start w:val="5"/>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83445179">
    <w:abstractNumId w:val="30"/>
  </w:num>
  <w:num w:numId="2" w16cid:durableId="1764107530">
    <w:abstractNumId w:val="17"/>
  </w:num>
  <w:num w:numId="3" w16cid:durableId="1942175386">
    <w:abstractNumId w:val="35"/>
  </w:num>
  <w:num w:numId="4" w16cid:durableId="1107432087">
    <w:abstractNumId w:val="31"/>
  </w:num>
  <w:num w:numId="5" w16cid:durableId="1512793085">
    <w:abstractNumId w:val="5"/>
  </w:num>
  <w:num w:numId="6" w16cid:durableId="1820001217">
    <w:abstractNumId w:val="16"/>
  </w:num>
  <w:num w:numId="7" w16cid:durableId="1030030519">
    <w:abstractNumId w:val="36"/>
  </w:num>
  <w:num w:numId="8" w16cid:durableId="1374573419">
    <w:abstractNumId w:val="2"/>
  </w:num>
  <w:num w:numId="9" w16cid:durableId="651258105">
    <w:abstractNumId w:val="27"/>
  </w:num>
  <w:num w:numId="10" w16cid:durableId="1890417851">
    <w:abstractNumId w:val="28"/>
  </w:num>
  <w:num w:numId="11" w16cid:durableId="1384134306">
    <w:abstractNumId w:val="10"/>
  </w:num>
  <w:num w:numId="12" w16cid:durableId="1536308584">
    <w:abstractNumId w:val="7"/>
  </w:num>
  <w:num w:numId="13" w16cid:durableId="1612321703">
    <w:abstractNumId w:val="12"/>
  </w:num>
  <w:num w:numId="14" w16cid:durableId="614942275">
    <w:abstractNumId w:val="11"/>
  </w:num>
  <w:num w:numId="15" w16cid:durableId="2077389102">
    <w:abstractNumId w:val="21"/>
  </w:num>
  <w:num w:numId="16" w16cid:durableId="1717586581">
    <w:abstractNumId w:val="32"/>
  </w:num>
  <w:num w:numId="17" w16cid:durableId="1137726973">
    <w:abstractNumId w:val="15"/>
  </w:num>
  <w:num w:numId="18" w16cid:durableId="1308241677">
    <w:abstractNumId w:val="22"/>
  </w:num>
  <w:num w:numId="19" w16cid:durableId="1552687657">
    <w:abstractNumId w:val="13"/>
  </w:num>
  <w:num w:numId="20" w16cid:durableId="1331177718">
    <w:abstractNumId w:val="9"/>
  </w:num>
  <w:num w:numId="21" w16cid:durableId="767501948">
    <w:abstractNumId w:val="34"/>
  </w:num>
  <w:num w:numId="22" w16cid:durableId="676618315">
    <w:abstractNumId w:val="14"/>
  </w:num>
  <w:num w:numId="23" w16cid:durableId="1594511756">
    <w:abstractNumId w:val="8"/>
  </w:num>
  <w:num w:numId="24" w16cid:durableId="1003121852">
    <w:abstractNumId w:val="33"/>
  </w:num>
  <w:num w:numId="25" w16cid:durableId="990404638">
    <w:abstractNumId w:val="3"/>
  </w:num>
  <w:num w:numId="26" w16cid:durableId="602036258">
    <w:abstractNumId w:val="4"/>
  </w:num>
  <w:num w:numId="27" w16cid:durableId="1294022468">
    <w:abstractNumId w:val="26"/>
  </w:num>
  <w:num w:numId="28" w16cid:durableId="1527791136">
    <w:abstractNumId w:val="1"/>
  </w:num>
  <w:num w:numId="29" w16cid:durableId="452407333">
    <w:abstractNumId w:val="23"/>
  </w:num>
  <w:num w:numId="30" w16cid:durableId="1041632335">
    <w:abstractNumId w:val="29"/>
  </w:num>
  <w:num w:numId="31" w16cid:durableId="1396201049">
    <w:abstractNumId w:val="25"/>
  </w:num>
  <w:num w:numId="32" w16cid:durableId="1719624605">
    <w:abstractNumId w:val="0"/>
  </w:num>
  <w:num w:numId="33" w16cid:durableId="1322545750">
    <w:abstractNumId w:val="20"/>
  </w:num>
  <w:num w:numId="34" w16cid:durableId="588582441">
    <w:abstractNumId w:val="6"/>
  </w:num>
  <w:num w:numId="35" w16cid:durableId="2083791709">
    <w:abstractNumId w:val="19"/>
  </w:num>
  <w:num w:numId="36" w16cid:durableId="1822773264">
    <w:abstractNumId w:val="24"/>
  </w:num>
  <w:num w:numId="37" w16cid:durableId="13254761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4392B"/>
    <w:rsid w:val="00060555"/>
    <w:rsid w:val="000B79A8"/>
    <w:rsid w:val="000C7054"/>
    <w:rsid w:val="000D2B07"/>
    <w:rsid w:val="0011174E"/>
    <w:rsid w:val="001B13EE"/>
    <w:rsid w:val="001B6B31"/>
    <w:rsid w:val="001E0C3C"/>
    <w:rsid w:val="00244A82"/>
    <w:rsid w:val="002C3739"/>
    <w:rsid w:val="002F36C8"/>
    <w:rsid w:val="002F4F96"/>
    <w:rsid w:val="00306CD5"/>
    <w:rsid w:val="003677B0"/>
    <w:rsid w:val="00384D9D"/>
    <w:rsid w:val="00386981"/>
    <w:rsid w:val="003938DB"/>
    <w:rsid w:val="003A572A"/>
    <w:rsid w:val="00493EA1"/>
    <w:rsid w:val="004A3F2B"/>
    <w:rsid w:val="004B4086"/>
    <w:rsid w:val="004F66CE"/>
    <w:rsid w:val="00502C8D"/>
    <w:rsid w:val="005124D3"/>
    <w:rsid w:val="00577352"/>
    <w:rsid w:val="0059704E"/>
    <w:rsid w:val="005B5A81"/>
    <w:rsid w:val="005E24C5"/>
    <w:rsid w:val="005F50D0"/>
    <w:rsid w:val="00657E7A"/>
    <w:rsid w:val="006603DD"/>
    <w:rsid w:val="006773DE"/>
    <w:rsid w:val="00684C85"/>
    <w:rsid w:val="006A2243"/>
    <w:rsid w:val="006B161B"/>
    <w:rsid w:val="006F4D20"/>
    <w:rsid w:val="00710754"/>
    <w:rsid w:val="0071327F"/>
    <w:rsid w:val="00766E0A"/>
    <w:rsid w:val="0079044F"/>
    <w:rsid w:val="007B6198"/>
    <w:rsid w:val="00810BE5"/>
    <w:rsid w:val="0081704F"/>
    <w:rsid w:val="0086271A"/>
    <w:rsid w:val="00865342"/>
    <w:rsid w:val="008802A9"/>
    <w:rsid w:val="008808F4"/>
    <w:rsid w:val="008B5B15"/>
    <w:rsid w:val="008D18C7"/>
    <w:rsid w:val="008D2A4F"/>
    <w:rsid w:val="008D4005"/>
    <w:rsid w:val="008D5FAA"/>
    <w:rsid w:val="008D75E2"/>
    <w:rsid w:val="00921BBD"/>
    <w:rsid w:val="00954726"/>
    <w:rsid w:val="00971033"/>
    <w:rsid w:val="00A04AF8"/>
    <w:rsid w:val="00A07A18"/>
    <w:rsid w:val="00A45744"/>
    <w:rsid w:val="00AA72D4"/>
    <w:rsid w:val="00B10925"/>
    <w:rsid w:val="00B17F44"/>
    <w:rsid w:val="00B37243"/>
    <w:rsid w:val="00B5334C"/>
    <w:rsid w:val="00B72231"/>
    <w:rsid w:val="00B86A38"/>
    <w:rsid w:val="00BE1581"/>
    <w:rsid w:val="00BF5E08"/>
    <w:rsid w:val="00C04B84"/>
    <w:rsid w:val="00C83AE9"/>
    <w:rsid w:val="00CE34F7"/>
    <w:rsid w:val="00D51950"/>
    <w:rsid w:val="00D76455"/>
    <w:rsid w:val="00D86D9B"/>
    <w:rsid w:val="00DC62D8"/>
    <w:rsid w:val="00DE69C4"/>
    <w:rsid w:val="00DF31A4"/>
    <w:rsid w:val="00DF48CB"/>
    <w:rsid w:val="00E11F7B"/>
    <w:rsid w:val="00E239D6"/>
    <w:rsid w:val="00E94007"/>
    <w:rsid w:val="00E95DAD"/>
    <w:rsid w:val="00EC5C39"/>
    <w:rsid w:val="00ED1276"/>
    <w:rsid w:val="00F013AA"/>
    <w:rsid w:val="00F32307"/>
    <w:rsid w:val="00F66F3E"/>
    <w:rsid w:val="00F70E70"/>
    <w:rsid w:val="00F73087"/>
    <w:rsid w:val="00F81801"/>
    <w:rsid w:val="00FC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8CB"/>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4A3F2B"/>
    <w:rPr>
      <w:rFonts w:ascii="Arial" w:hAnsi="Arial" w:cs="Arial"/>
      <w:b/>
      <w:bCs/>
    </w:rPr>
  </w:style>
  <w:style w:type="paragraph" w:customStyle="1" w:styleId="DCUBodycopy">
    <w:name w:val="DCU Body copy"/>
    <w:basedOn w:val="Normal"/>
    <w:qFormat/>
    <w:rsid w:val="004A3F2B"/>
    <w:pPr>
      <w:spacing w:line="280" w:lineRule="exact"/>
    </w:pPr>
    <w:rPr>
      <w:rFonts w:ascii="Arial" w:hAnsi="Arial" w:cs="Arial"/>
    </w:rPr>
  </w:style>
  <w:style w:type="paragraph" w:customStyle="1" w:styleId="DCUSubHeading">
    <w:name w:val="DCU Sub Heading"/>
    <w:basedOn w:val="Heading2"/>
    <w:qFormat/>
    <w:rsid w:val="004A3F2B"/>
    <w:rPr>
      <w:rFonts w:ascii="Arial" w:hAnsi="Arial" w:cs="Arial"/>
      <w:b/>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4A3F2B"/>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4A3F2B"/>
    <w:pPr>
      <w:numPr>
        <w:numId w:val="1"/>
      </w:numPr>
      <w:shd w:val="clear" w:color="auto" w:fill="FFFFFF"/>
      <w:spacing w:before="0" w:beforeAutospacing="0" w:after="225" w:afterAutospacing="0" w:line="276" w:lineRule="auto"/>
    </w:pPr>
    <w:rPr>
      <w:rFonts w:ascii="Arial" w:eastAsiaTheme="minorHAnsi" w:hAnsi="Arial" w:cs="Arial"/>
      <w:lang w:val="en-GB"/>
    </w:rPr>
  </w:style>
  <w:style w:type="paragraph" w:customStyle="1" w:styleId="DCUfooter">
    <w:name w:val="DCU footer"/>
    <w:basedOn w:val="Footer"/>
    <w:qFormat/>
    <w:rsid w:val="0071327F"/>
    <w:pPr>
      <w:ind w:right="360" w:firstLine="360"/>
    </w:pPr>
    <w:rPr>
      <w:rFonts w:ascii="Arial" w:hAnsi="Arial"/>
      <w:color w:val="9C3FD8"/>
      <w:sz w:val="18"/>
      <w:szCs w:val="18"/>
    </w:rPr>
  </w:style>
  <w:style w:type="paragraph" w:customStyle="1" w:styleId="DCUtablestyle">
    <w:name w:val="DCU table style"/>
    <w:basedOn w:val="NormalWeb"/>
    <w:qFormat/>
    <w:rsid w:val="00384D9D"/>
    <w:pPr>
      <w:spacing w:before="0" w:beforeAutospacing="0" w:after="225" w:afterAutospacing="0" w:line="276" w:lineRule="auto"/>
    </w:pPr>
    <w:rPr>
      <w:rFonts w:ascii="Arial" w:eastAsiaTheme="minorHAnsi" w:hAnsi="Arial" w:cs="Arial"/>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C5C39"/>
    <w:rPr>
      <w:color w:val="0563C1" w:themeColor="hyperlink"/>
      <w:u w:val="single"/>
    </w:rPr>
  </w:style>
  <w:style w:type="character" w:styleId="UnresolvedMention">
    <w:name w:val="Unresolved Mention"/>
    <w:basedOn w:val="DefaultParagraphFont"/>
    <w:uiPriority w:val="99"/>
    <w:rsid w:val="00EC5C39"/>
    <w:rPr>
      <w:color w:val="605E5C"/>
      <w:shd w:val="clear" w:color="auto" w:fill="E1DFDD"/>
    </w:rPr>
  </w:style>
  <w:style w:type="paragraph" w:styleId="ListParagraph">
    <w:name w:val="List Paragraph"/>
    <w:basedOn w:val="Normal"/>
    <w:uiPriority w:val="1"/>
    <w:qFormat/>
    <w:rsid w:val="008D4005"/>
    <w:pPr>
      <w:ind w:left="720"/>
      <w:contextualSpacing/>
    </w:pPr>
  </w:style>
  <w:style w:type="paragraph" w:styleId="Title">
    <w:name w:val="Title"/>
    <w:basedOn w:val="Normal"/>
    <w:next w:val="Normal"/>
    <w:link w:val="TitleChar"/>
    <w:uiPriority w:val="1"/>
    <w:qFormat/>
    <w:rsid w:val="000D2B07"/>
    <w:pPr>
      <w:autoSpaceDE w:val="0"/>
      <w:autoSpaceDN w:val="0"/>
      <w:adjustRightInd w:val="0"/>
    </w:pPr>
    <w:rPr>
      <w:rFonts w:ascii="Times New Roman" w:hAnsi="Times New Roman" w:cs="Times New Roman"/>
    </w:rPr>
  </w:style>
  <w:style w:type="character" w:customStyle="1" w:styleId="TitleChar">
    <w:name w:val="Title Char"/>
    <w:basedOn w:val="DefaultParagraphFont"/>
    <w:link w:val="Title"/>
    <w:uiPriority w:val="1"/>
    <w:rsid w:val="000D2B07"/>
    <w:rPr>
      <w:rFonts w:ascii="Times New Roman" w:hAnsi="Times New Roman" w:cs="Times New Roman"/>
    </w:rPr>
  </w:style>
  <w:style w:type="paragraph" w:styleId="TOCHeading">
    <w:name w:val="TOC Heading"/>
    <w:basedOn w:val="Heading1"/>
    <w:next w:val="Normal"/>
    <w:uiPriority w:val="39"/>
    <w:unhideWhenUsed/>
    <w:qFormat/>
    <w:rsid w:val="00BE1581"/>
    <w:pPr>
      <w:spacing w:before="480" w:line="276" w:lineRule="auto"/>
      <w:outlineLvl w:val="9"/>
    </w:pPr>
    <w:rPr>
      <w:b/>
      <w:bCs/>
      <w:sz w:val="28"/>
      <w:szCs w:val="28"/>
      <w:lang w:val="en-US"/>
    </w:rPr>
  </w:style>
  <w:style w:type="paragraph" w:styleId="TOC1">
    <w:name w:val="toc 1"/>
    <w:basedOn w:val="Normal"/>
    <w:next w:val="Normal"/>
    <w:autoRedefine/>
    <w:uiPriority w:val="1"/>
    <w:unhideWhenUsed/>
    <w:qFormat/>
    <w:rsid w:val="00BE1581"/>
    <w:pPr>
      <w:spacing w:before="120"/>
    </w:pPr>
    <w:rPr>
      <w:rFonts w:cstheme="minorHAnsi"/>
      <w:b/>
      <w:bCs/>
      <w:i/>
      <w:iCs/>
    </w:rPr>
  </w:style>
  <w:style w:type="paragraph" w:styleId="TOC2">
    <w:name w:val="toc 2"/>
    <w:basedOn w:val="Normal"/>
    <w:next w:val="Normal"/>
    <w:autoRedefine/>
    <w:uiPriority w:val="1"/>
    <w:unhideWhenUsed/>
    <w:qFormat/>
    <w:rsid w:val="00BE1581"/>
    <w:pPr>
      <w:spacing w:before="120"/>
      <w:ind w:left="240"/>
    </w:pPr>
    <w:rPr>
      <w:rFonts w:cstheme="minorHAnsi"/>
      <w:b/>
      <w:bCs/>
      <w:sz w:val="22"/>
      <w:szCs w:val="22"/>
    </w:rPr>
  </w:style>
  <w:style w:type="paragraph" w:styleId="TOC3">
    <w:name w:val="toc 3"/>
    <w:basedOn w:val="Normal"/>
    <w:next w:val="Normal"/>
    <w:autoRedefine/>
    <w:uiPriority w:val="1"/>
    <w:unhideWhenUsed/>
    <w:qFormat/>
    <w:rsid w:val="00BE1581"/>
    <w:pPr>
      <w:ind w:left="480"/>
    </w:pPr>
    <w:rPr>
      <w:rFonts w:cstheme="minorHAnsi"/>
      <w:sz w:val="20"/>
      <w:szCs w:val="20"/>
    </w:rPr>
  </w:style>
  <w:style w:type="paragraph" w:styleId="TOC4">
    <w:name w:val="toc 4"/>
    <w:basedOn w:val="Normal"/>
    <w:next w:val="Normal"/>
    <w:autoRedefine/>
    <w:uiPriority w:val="39"/>
    <w:semiHidden/>
    <w:unhideWhenUsed/>
    <w:rsid w:val="00BE1581"/>
    <w:pPr>
      <w:ind w:left="720"/>
    </w:pPr>
    <w:rPr>
      <w:rFonts w:cstheme="minorHAnsi"/>
      <w:sz w:val="20"/>
      <w:szCs w:val="20"/>
    </w:rPr>
  </w:style>
  <w:style w:type="paragraph" w:styleId="TOC5">
    <w:name w:val="toc 5"/>
    <w:basedOn w:val="Normal"/>
    <w:next w:val="Normal"/>
    <w:autoRedefine/>
    <w:uiPriority w:val="39"/>
    <w:semiHidden/>
    <w:unhideWhenUsed/>
    <w:rsid w:val="00BE1581"/>
    <w:pPr>
      <w:ind w:left="960"/>
    </w:pPr>
    <w:rPr>
      <w:rFonts w:cstheme="minorHAnsi"/>
      <w:sz w:val="20"/>
      <w:szCs w:val="20"/>
    </w:rPr>
  </w:style>
  <w:style w:type="paragraph" w:styleId="TOC6">
    <w:name w:val="toc 6"/>
    <w:basedOn w:val="Normal"/>
    <w:next w:val="Normal"/>
    <w:autoRedefine/>
    <w:uiPriority w:val="39"/>
    <w:semiHidden/>
    <w:unhideWhenUsed/>
    <w:rsid w:val="00BE1581"/>
    <w:pPr>
      <w:ind w:left="1200"/>
    </w:pPr>
    <w:rPr>
      <w:rFonts w:cstheme="minorHAnsi"/>
      <w:sz w:val="20"/>
      <w:szCs w:val="20"/>
    </w:rPr>
  </w:style>
  <w:style w:type="paragraph" w:styleId="TOC7">
    <w:name w:val="toc 7"/>
    <w:basedOn w:val="Normal"/>
    <w:next w:val="Normal"/>
    <w:autoRedefine/>
    <w:uiPriority w:val="39"/>
    <w:semiHidden/>
    <w:unhideWhenUsed/>
    <w:rsid w:val="00BE1581"/>
    <w:pPr>
      <w:ind w:left="1440"/>
    </w:pPr>
    <w:rPr>
      <w:rFonts w:cstheme="minorHAnsi"/>
      <w:sz w:val="20"/>
      <w:szCs w:val="20"/>
    </w:rPr>
  </w:style>
  <w:style w:type="paragraph" w:styleId="TOC8">
    <w:name w:val="toc 8"/>
    <w:basedOn w:val="Normal"/>
    <w:next w:val="Normal"/>
    <w:autoRedefine/>
    <w:uiPriority w:val="39"/>
    <w:semiHidden/>
    <w:unhideWhenUsed/>
    <w:rsid w:val="00BE1581"/>
    <w:pPr>
      <w:ind w:left="1680"/>
    </w:pPr>
    <w:rPr>
      <w:rFonts w:cstheme="minorHAnsi"/>
      <w:sz w:val="20"/>
      <w:szCs w:val="20"/>
    </w:rPr>
  </w:style>
  <w:style w:type="paragraph" w:styleId="TOC9">
    <w:name w:val="toc 9"/>
    <w:basedOn w:val="Normal"/>
    <w:next w:val="Normal"/>
    <w:autoRedefine/>
    <w:uiPriority w:val="39"/>
    <w:semiHidden/>
    <w:unhideWhenUsed/>
    <w:rsid w:val="00BE1581"/>
    <w:pPr>
      <w:ind w:left="1920"/>
    </w:pPr>
    <w:rPr>
      <w:rFonts w:cstheme="minorHAnsi"/>
      <w:sz w:val="20"/>
      <w:szCs w:val="20"/>
    </w:rPr>
  </w:style>
  <w:style w:type="paragraph" w:styleId="BodyText">
    <w:name w:val="Body Text"/>
    <w:basedOn w:val="Normal"/>
    <w:link w:val="BodyTextChar"/>
    <w:uiPriority w:val="1"/>
    <w:qFormat/>
    <w:rsid w:val="00BF5E08"/>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F5E08"/>
    <w:rPr>
      <w:rFonts w:ascii="Arial" w:eastAsia="Arial" w:hAnsi="Arial" w:cs="Arial"/>
      <w:lang w:val="en-US"/>
    </w:rPr>
  </w:style>
  <w:style w:type="paragraph" w:customStyle="1" w:styleId="TableParagraph">
    <w:name w:val="Table Paragraph"/>
    <w:basedOn w:val="Normal"/>
    <w:uiPriority w:val="1"/>
    <w:qFormat/>
    <w:rsid w:val="00BF5E08"/>
    <w:pPr>
      <w:widowControl w:val="0"/>
      <w:autoSpaceDE w:val="0"/>
      <w:autoSpaceDN w:val="0"/>
      <w:spacing w:before="3" w:line="270" w:lineRule="exac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aritans.org/ireland/samaritans-ireland/" TargetMode="External"/><Relationship Id="rId18" Type="http://schemas.openxmlformats.org/officeDocument/2006/relationships/footer" Target="footer3.xml"/><Relationship Id="rId26" Type="http://schemas.openxmlformats.org/officeDocument/2006/relationships/hyperlink" Target="mailto:data.protection@dcu.ie" TargetMode="Externa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text50808.ie/" TargetMode="External"/><Relationship Id="rId17" Type="http://schemas.openxmlformats.org/officeDocument/2006/relationships/header" Target="header2.xml"/><Relationship Id="rId25" Type="http://schemas.openxmlformats.org/officeDocument/2006/relationships/hyperlink" Target="mailto:angela.mazzone@dcu.ie"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lgbt.ie/" TargetMode="External"/><Relationship Id="rId20" Type="http://schemas.openxmlformats.org/officeDocument/2006/relationships/footer" Target="footer4.xml"/><Relationship Id="rId29" Type="http://schemas.openxmlformats.org/officeDocument/2006/relationships/hyperlink" Target="http://www.hsa.ie/eng/publications_and_forms/publications/codes_of_practice/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ezproxy.lib.ucalgary.ca/log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se.ie/wellbeing/mental-health/dealingwith-%20%20bullying-at-work.html" TargetMode="External"/><Relationship Id="rId23" Type="http://schemas.openxmlformats.org/officeDocument/2006/relationships/header" Target="header5.xml"/><Relationship Id="rId28" Type="http://schemas.openxmlformats.org/officeDocument/2006/relationships/hyperlink" Target="http://www.dfa.ie/media/dfa/alldfawebsitemedia/ourrolesandpolicies/in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dx.doi.org/10.1177/002188630933506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a.ie/eng/Workplace_Health/Bullying_at_%20Work/Are_you_being_Bullied/" TargetMode="External"/><Relationship Id="rId22" Type="http://schemas.openxmlformats.org/officeDocument/2006/relationships/footer" Target="footer5.xml"/><Relationship Id="rId27" Type="http://schemas.openxmlformats.org/officeDocument/2006/relationships/hyperlink" Target="mailto:rec@dcu.ie" TargetMode="External"/><Relationship Id="rId30" Type="http://schemas.openxmlformats.org/officeDocument/2006/relationships/hyperlink" Target="http://www.esri.ie/system/files/media/file-uploads/2015-07/BKMNEXT094.pdf" TargetMode="Externa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Marketing%20Dept/Creative%20Files/Current%20Jobs/Marie/branding/word%20doc/arial%20accessibility%20compliant/arial%20word%20template%20single%20column%20op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997642-A925-FE48-89C2-A63CC529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word template single column option 1.dotx</Template>
  <TotalTime>370</TotalTime>
  <Pages>140</Pages>
  <Words>28685</Words>
  <Characters>163511</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Charlee-Jane Kelly</cp:lastModifiedBy>
  <cp:revision>16</cp:revision>
  <dcterms:created xsi:type="dcterms:W3CDTF">2022-05-19T10:00:00Z</dcterms:created>
  <dcterms:modified xsi:type="dcterms:W3CDTF">2023-04-30T10:48:00Z</dcterms:modified>
</cp:coreProperties>
</file>